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9CBDF2">
      <w:pPr>
        <w:pStyle w:val="8"/>
        <w:ind w:left="1441"/>
        <w:jc w:val="center"/>
        <w:rPr>
          <w:rFonts w:hint="default"/>
          <w:sz w:val="28"/>
          <w:szCs w:val="28"/>
          <w:lang w:val="ru-RU"/>
        </w:rPr>
      </w:pPr>
      <w:r>
        <w:rPr>
          <w:sz w:val="28"/>
          <w:szCs w:val="28"/>
          <w:lang w:val="ru-RU"/>
        </w:rPr>
        <w:t>МО</w:t>
      </w:r>
      <w:r>
        <w:rPr>
          <w:rFonts w:hint="default"/>
          <w:sz w:val="28"/>
          <w:szCs w:val="28"/>
          <w:lang w:val="ru-RU"/>
        </w:rPr>
        <w:t xml:space="preserve"> «Прибайкальский район»</w:t>
      </w:r>
    </w:p>
    <w:p w14:paraId="5550E32C">
      <w:pPr>
        <w:pStyle w:val="8"/>
        <w:ind w:left="1441"/>
        <w:jc w:val="center"/>
        <w:rPr>
          <w:rFonts w:hint="default"/>
          <w:sz w:val="28"/>
          <w:szCs w:val="28"/>
          <w:lang w:val="ru-RU"/>
        </w:rPr>
      </w:pPr>
      <w:r>
        <w:rPr>
          <w:rFonts w:hint="default"/>
          <w:sz w:val="28"/>
          <w:szCs w:val="28"/>
          <w:lang w:val="ru-RU"/>
        </w:rPr>
        <w:t>МУ Управление образования Прибайкальского района</w:t>
      </w:r>
    </w:p>
    <w:p w14:paraId="1EC0F31C">
      <w:pPr>
        <w:pStyle w:val="8"/>
        <w:ind w:left="1441"/>
        <w:jc w:val="center"/>
        <w:rPr>
          <w:rFonts w:hint="default"/>
          <w:sz w:val="28"/>
          <w:szCs w:val="28"/>
          <w:lang w:val="ru-RU"/>
        </w:rPr>
      </w:pPr>
      <w:r>
        <w:rPr>
          <w:rFonts w:hint="default"/>
          <w:sz w:val="28"/>
          <w:szCs w:val="28"/>
          <w:lang w:val="ru-RU"/>
        </w:rPr>
        <w:t>МОУ «Мостовская основная общеобразовательная школа»</w:t>
      </w:r>
    </w:p>
    <w:p w14:paraId="30FE68DC">
      <w:pPr>
        <w:pStyle w:val="8"/>
        <w:ind w:left="0" w:leftChars="0" w:firstLine="0" w:firstLineChars="0"/>
        <w:jc w:val="both"/>
        <w:rPr>
          <w:rFonts w:hint="default"/>
          <w:sz w:val="28"/>
          <w:szCs w:val="28"/>
          <w:lang w:val="ru-RU"/>
        </w:rPr>
      </w:pPr>
    </w:p>
    <w:p w14:paraId="2455D3BA">
      <w:pPr>
        <w:pStyle w:val="8"/>
        <w:ind w:left="0" w:leftChars="0" w:firstLine="0" w:firstLineChars="0"/>
        <w:jc w:val="both"/>
        <w:rPr>
          <w:rFonts w:hint="default"/>
          <w:sz w:val="28"/>
          <w:szCs w:val="28"/>
          <w:lang w:val="ru-RU"/>
        </w:rPr>
      </w:pPr>
    </w:p>
    <w:p w14:paraId="2FB75929">
      <w:pPr>
        <w:pStyle w:val="8"/>
        <w:ind w:left="0" w:leftChars="0" w:firstLine="0" w:firstLineChars="0"/>
        <w:jc w:val="both"/>
        <w:rPr>
          <w:rFonts w:hint="default"/>
          <w:sz w:val="28"/>
          <w:szCs w:val="28"/>
          <w:lang w:val="ru-RU"/>
        </w:rPr>
      </w:pPr>
    </w:p>
    <w:p w14:paraId="3C33E767">
      <w:pPr>
        <w:pStyle w:val="8"/>
        <w:ind w:left="1441"/>
        <w:jc w:val="center"/>
        <w:rPr>
          <w:rFonts w:hint="default"/>
          <w:sz w:val="28"/>
          <w:szCs w:val="28"/>
          <w:lang w:val="ru-RU"/>
        </w:rPr>
      </w:pPr>
    </w:p>
    <w:p w14:paraId="4EBDEAE4">
      <w:pPr>
        <w:pStyle w:val="8"/>
        <w:ind w:left="1441"/>
        <w:jc w:val="center"/>
        <w:rPr>
          <w:rFonts w:hint="default"/>
          <w:sz w:val="28"/>
          <w:szCs w:val="28"/>
          <w:lang w:val="ru-RU"/>
        </w:rPr>
      </w:pPr>
      <w:r>
        <w:drawing>
          <wp:inline distT="0" distB="0" distL="114300" distR="114300">
            <wp:extent cx="6052820" cy="2059305"/>
            <wp:effectExtent l="0" t="0" r="12700" b="13335"/>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8"/>
                    <a:stretch>
                      <a:fillRect/>
                    </a:stretch>
                  </pic:blipFill>
                  <pic:spPr>
                    <a:xfrm>
                      <a:off x="0" y="0"/>
                      <a:ext cx="6052820" cy="2059305"/>
                    </a:xfrm>
                    <a:prstGeom prst="rect">
                      <a:avLst/>
                    </a:prstGeom>
                    <a:noFill/>
                    <a:ln w="9525">
                      <a:noFill/>
                    </a:ln>
                  </pic:spPr>
                </pic:pic>
              </a:graphicData>
            </a:graphic>
          </wp:inline>
        </w:drawing>
      </w:r>
    </w:p>
    <w:p w14:paraId="65B2A8AD">
      <w:pPr>
        <w:jc w:val="both"/>
        <w:rPr>
          <w:rFonts w:asciiTheme="majorBidi" w:hAnsiTheme="majorBidi" w:cstheme="majorBidi"/>
          <w:lang w:val="en-US"/>
        </w:rPr>
      </w:pPr>
    </w:p>
    <w:p w14:paraId="7064BC2C">
      <w:pPr>
        <w:jc w:val="both"/>
        <w:rPr>
          <w:rFonts w:asciiTheme="majorBidi" w:hAnsiTheme="majorBidi" w:cstheme="majorBidi"/>
          <w:sz w:val="28"/>
          <w:szCs w:val="28"/>
        </w:rPr>
      </w:pPr>
    </w:p>
    <w:p w14:paraId="7117E7FF">
      <w:pPr>
        <w:jc w:val="center"/>
        <w:rPr>
          <w:rFonts w:asciiTheme="majorBidi" w:hAnsiTheme="majorBidi" w:cstheme="majorBidi"/>
          <w:sz w:val="28"/>
          <w:szCs w:val="28"/>
        </w:rPr>
      </w:pPr>
    </w:p>
    <w:p w14:paraId="4534F7B3">
      <w:pPr>
        <w:jc w:val="center"/>
        <w:rPr>
          <w:rFonts w:asciiTheme="majorBidi" w:hAnsiTheme="majorBidi" w:cstheme="majorBidi"/>
          <w:sz w:val="28"/>
          <w:szCs w:val="28"/>
        </w:rPr>
      </w:pPr>
    </w:p>
    <w:p w14:paraId="623AC78B">
      <w:pPr>
        <w:jc w:val="center"/>
        <w:rPr>
          <w:rFonts w:asciiTheme="majorBidi" w:hAnsiTheme="majorBidi" w:cstheme="majorBidi"/>
          <w:sz w:val="28"/>
          <w:szCs w:val="28"/>
        </w:rPr>
      </w:pPr>
    </w:p>
    <w:p w14:paraId="4EFC5837">
      <w:pPr>
        <w:jc w:val="center"/>
        <w:rPr>
          <w:rFonts w:hint="default" w:asciiTheme="majorBidi" w:hAnsiTheme="majorBidi" w:cstheme="majorBidi"/>
          <w:sz w:val="32"/>
          <w:szCs w:val="32"/>
          <w:lang w:val="ru-RU"/>
        </w:rPr>
      </w:pPr>
      <w:r>
        <w:rPr>
          <w:rFonts w:asciiTheme="majorBidi" w:hAnsiTheme="majorBidi" w:cstheme="majorBidi"/>
          <w:sz w:val="32"/>
          <w:szCs w:val="32"/>
          <w:lang w:val="ru-RU"/>
        </w:rPr>
        <w:t>ОСНОВНАЯ</w:t>
      </w:r>
      <w:r>
        <w:rPr>
          <w:rFonts w:hint="default" w:asciiTheme="majorBidi" w:hAnsiTheme="majorBidi" w:cstheme="majorBidi"/>
          <w:sz w:val="32"/>
          <w:szCs w:val="32"/>
          <w:lang w:val="ru-RU"/>
        </w:rPr>
        <w:t xml:space="preserve"> ОБРАЗОВАТЕЛЬНАЯ ПРОГРАММА</w:t>
      </w:r>
    </w:p>
    <w:p w14:paraId="4494C849">
      <w:pPr>
        <w:jc w:val="center"/>
        <w:rPr>
          <w:rFonts w:hint="default" w:asciiTheme="majorBidi" w:hAnsiTheme="majorBidi" w:cstheme="majorBidi"/>
          <w:sz w:val="32"/>
          <w:szCs w:val="32"/>
          <w:lang w:val="ru-RU"/>
        </w:rPr>
      </w:pPr>
      <w:r>
        <w:rPr>
          <w:rFonts w:asciiTheme="majorBidi" w:hAnsiTheme="majorBidi" w:cstheme="majorBidi"/>
          <w:sz w:val="32"/>
          <w:szCs w:val="32"/>
          <w:lang w:val="ru-RU"/>
        </w:rPr>
        <w:t>ОСНОВНОГО</w:t>
      </w:r>
      <w:r>
        <w:rPr>
          <w:rFonts w:hint="default" w:asciiTheme="majorBidi" w:hAnsiTheme="majorBidi" w:cstheme="majorBidi"/>
          <w:sz w:val="32"/>
          <w:szCs w:val="32"/>
          <w:lang w:val="ru-RU"/>
        </w:rPr>
        <w:t xml:space="preserve"> ОБЩЕГО ОБРАЗОВАНИЯ</w:t>
      </w:r>
    </w:p>
    <w:p w14:paraId="76ED7F55">
      <w:pPr>
        <w:jc w:val="center"/>
        <w:rPr>
          <w:rFonts w:hint="default" w:asciiTheme="majorBidi" w:hAnsiTheme="majorBidi" w:cstheme="majorBidi"/>
          <w:sz w:val="32"/>
          <w:szCs w:val="32"/>
          <w:lang w:val="ru-RU"/>
        </w:rPr>
      </w:pPr>
      <w:r>
        <w:rPr>
          <w:rFonts w:hint="default" w:asciiTheme="majorBidi" w:hAnsiTheme="majorBidi" w:cstheme="majorBidi"/>
          <w:sz w:val="32"/>
          <w:szCs w:val="32"/>
          <w:lang w:val="ru-RU"/>
        </w:rPr>
        <w:t>( 5,6,7,8,9 КЛАССЫ )</w:t>
      </w:r>
    </w:p>
    <w:p w14:paraId="6A43575E">
      <w:pPr>
        <w:jc w:val="center"/>
        <w:rPr>
          <w:rFonts w:hint="default" w:asciiTheme="majorBidi" w:hAnsiTheme="majorBidi" w:cstheme="majorBidi"/>
          <w:sz w:val="28"/>
          <w:szCs w:val="28"/>
          <w:lang w:val="ru-RU"/>
        </w:rPr>
      </w:pPr>
      <w:r>
        <w:rPr>
          <w:rFonts w:asciiTheme="majorBidi" w:hAnsiTheme="majorBidi" w:cstheme="majorBidi"/>
          <w:sz w:val="28"/>
          <w:szCs w:val="28"/>
          <w:lang w:val="ru-RU"/>
        </w:rPr>
        <w:t>МОУ</w:t>
      </w:r>
      <w:r>
        <w:rPr>
          <w:rFonts w:hint="default" w:asciiTheme="majorBidi" w:hAnsiTheme="majorBidi" w:cstheme="majorBidi"/>
          <w:sz w:val="28"/>
          <w:szCs w:val="28"/>
          <w:lang w:val="ru-RU"/>
        </w:rPr>
        <w:t xml:space="preserve"> «Мостовская основная общеобразовательная школа»</w:t>
      </w:r>
    </w:p>
    <w:p w14:paraId="3E2F30BF">
      <w:pPr>
        <w:jc w:val="center"/>
        <w:rPr>
          <w:rFonts w:asciiTheme="majorBidi" w:hAnsiTheme="majorBidi" w:cstheme="majorBidi"/>
          <w:sz w:val="28"/>
          <w:szCs w:val="28"/>
        </w:rPr>
      </w:pPr>
      <w:r>
        <w:rPr>
          <w:rFonts w:asciiTheme="majorBidi" w:hAnsiTheme="majorBidi" w:cstheme="majorBidi"/>
          <w:sz w:val="28"/>
          <w:szCs w:val="28"/>
        </w:rPr>
        <w:t>на 202</w:t>
      </w:r>
      <w:r>
        <w:rPr>
          <w:rFonts w:hint="default" w:asciiTheme="majorBidi" w:hAnsiTheme="majorBidi" w:cstheme="majorBidi"/>
          <w:sz w:val="28"/>
          <w:szCs w:val="28"/>
          <w:lang w:val="ru-RU"/>
        </w:rPr>
        <w:t>4</w:t>
      </w:r>
      <w:r>
        <w:rPr>
          <w:rFonts w:asciiTheme="majorBidi" w:hAnsiTheme="majorBidi" w:cstheme="majorBidi"/>
          <w:sz w:val="28"/>
          <w:szCs w:val="28"/>
        </w:rPr>
        <w:t xml:space="preserve"> – 202</w:t>
      </w:r>
      <w:r>
        <w:rPr>
          <w:rFonts w:hint="default" w:asciiTheme="majorBidi" w:hAnsiTheme="majorBidi" w:cstheme="majorBidi"/>
          <w:sz w:val="28"/>
          <w:szCs w:val="28"/>
          <w:lang w:val="ru-RU"/>
        </w:rPr>
        <w:t>5</w:t>
      </w:r>
      <w:r>
        <w:rPr>
          <w:rFonts w:asciiTheme="majorBidi" w:hAnsiTheme="majorBidi" w:cstheme="majorBidi"/>
          <w:sz w:val="28"/>
          <w:szCs w:val="28"/>
        </w:rPr>
        <w:t xml:space="preserve"> учебный год</w:t>
      </w:r>
    </w:p>
    <w:p w14:paraId="42B811BB">
      <w:pPr>
        <w:jc w:val="center"/>
        <w:rPr>
          <w:rFonts w:asciiTheme="majorBidi" w:hAnsiTheme="majorBidi" w:cstheme="majorBidi"/>
          <w:sz w:val="28"/>
          <w:szCs w:val="28"/>
        </w:rPr>
      </w:pPr>
    </w:p>
    <w:p w14:paraId="0006F420">
      <w:pPr>
        <w:jc w:val="center"/>
        <w:rPr>
          <w:rFonts w:asciiTheme="majorBidi" w:hAnsiTheme="majorBidi" w:cstheme="majorBidi"/>
          <w:sz w:val="28"/>
          <w:szCs w:val="28"/>
        </w:rPr>
      </w:pPr>
    </w:p>
    <w:p w14:paraId="1C78A3BD">
      <w:pPr>
        <w:jc w:val="center"/>
        <w:rPr>
          <w:rFonts w:asciiTheme="majorBidi" w:hAnsiTheme="majorBidi" w:cstheme="majorBidi"/>
          <w:sz w:val="28"/>
          <w:szCs w:val="28"/>
        </w:rPr>
      </w:pPr>
    </w:p>
    <w:p w14:paraId="47CB9444">
      <w:pPr>
        <w:jc w:val="center"/>
        <w:rPr>
          <w:rFonts w:asciiTheme="majorBidi" w:hAnsiTheme="majorBidi" w:cstheme="majorBidi"/>
          <w:sz w:val="28"/>
          <w:szCs w:val="28"/>
        </w:rPr>
      </w:pPr>
    </w:p>
    <w:p w14:paraId="1DA3DF9F">
      <w:pPr>
        <w:jc w:val="center"/>
        <w:rPr>
          <w:rFonts w:asciiTheme="majorBidi" w:hAnsiTheme="majorBidi" w:cstheme="majorBidi"/>
          <w:sz w:val="28"/>
          <w:szCs w:val="28"/>
        </w:rPr>
      </w:pPr>
    </w:p>
    <w:p w14:paraId="36ED4D73">
      <w:pPr>
        <w:jc w:val="center"/>
        <w:rPr>
          <w:rFonts w:asciiTheme="majorBidi" w:hAnsiTheme="majorBidi" w:cstheme="majorBidi"/>
          <w:sz w:val="28"/>
          <w:szCs w:val="28"/>
        </w:rPr>
      </w:pPr>
    </w:p>
    <w:p w14:paraId="772592C0">
      <w:pPr>
        <w:jc w:val="center"/>
        <w:rPr>
          <w:rFonts w:asciiTheme="majorBidi" w:hAnsiTheme="majorBidi" w:cstheme="majorBidi"/>
          <w:sz w:val="28"/>
          <w:szCs w:val="28"/>
        </w:rPr>
      </w:pPr>
    </w:p>
    <w:p w14:paraId="0BAA563F">
      <w:pPr>
        <w:jc w:val="center"/>
        <w:rPr>
          <w:rFonts w:asciiTheme="majorBidi" w:hAnsiTheme="majorBidi" w:cstheme="majorBidi"/>
          <w:sz w:val="28"/>
          <w:szCs w:val="28"/>
        </w:rPr>
      </w:pPr>
    </w:p>
    <w:p w14:paraId="3F69243B">
      <w:pPr>
        <w:jc w:val="center"/>
        <w:rPr>
          <w:rFonts w:asciiTheme="majorBidi" w:hAnsiTheme="majorBidi" w:cstheme="majorBidi"/>
          <w:sz w:val="28"/>
          <w:szCs w:val="28"/>
        </w:rPr>
      </w:pPr>
    </w:p>
    <w:p w14:paraId="459C6118">
      <w:pPr>
        <w:jc w:val="center"/>
        <w:rPr>
          <w:rFonts w:asciiTheme="majorBidi" w:hAnsiTheme="majorBidi" w:cstheme="majorBidi"/>
          <w:sz w:val="28"/>
          <w:szCs w:val="28"/>
        </w:rPr>
      </w:pPr>
    </w:p>
    <w:p w14:paraId="5014B1DC">
      <w:pPr>
        <w:jc w:val="center"/>
        <w:rPr>
          <w:rFonts w:asciiTheme="majorBidi" w:hAnsiTheme="majorBidi" w:cstheme="majorBidi"/>
          <w:sz w:val="28"/>
          <w:szCs w:val="28"/>
        </w:rPr>
      </w:pPr>
    </w:p>
    <w:p w14:paraId="7FD9DBF3">
      <w:pPr>
        <w:jc w:val="center"/>
        <w:rPr>
          <w:rFonts w:asciiTheme="majorBidi" w:hAnsiTheme="majorBidi" w:cstheme="majorBidi"/>
          <w:sz w:val="28"/>
          <w:szCs w:val="28"/>
        </w:rPr>
      </w:pPr>
    </w:p>
    <w:p w14:paraId="5F40091C">
      <w:pPr>
        <w:jc w:val="center"/>
        <w:rPr>
          <w:rFonts w:asciiTheme="majorBidi" w:hAnsiTheme="majorBidi" w:cstheme="majorBidi"/>
          <w:sz w:val="28"/>
          <w:szCs w:val="28"/>
        </w:rPr>
      </w:pPr>
    </w:p>
    <w:p w14:paraId="3C833AB0">
      <w:pPr>
        <w:jc w:val="center"/>
        <w:rPr>
          <w:rFonts w:asciiTheme="majorBidi" w:hAnsiTheme="majorBidi" w:cstheme="majorBidi"/>
          <w:sz w:val="28"/>
          <w:szCs w:val="28"/>
        </w:rPr>
      </w:pPr>
    </w:p>
    <w:p w14:paraId="7950E136">
      <w:pPr>
        <w:jc w:val="center"/>
        <w:rPr>
          <w:rFonts w:asciiTheme="majorBidi" w:hAnsiTheme="majorBidi" w:cstheme="majorBidi"/>
          <w:sz w:val="28"/>
          <w:szCs w:val="28"/>
        </w:rPr>
      </w:pPr>
    </w:p>
    <w:p w14:paraId="16FCBB76">
      <w:pPr>
        <w:spacing w:after="0"/>
        <w:jc w:val="left"/>
        <w:rPr>
          <w:sz w:val="20"/>
        </w:rPr>
      </w:pPr>
    </w:p>
    <w:p w14:paraId="0106DFD6">
      <w:pPr>
        <w:spacing w:after="0"/>
        <w:jc w:val="center"/>
        <w:rPr>
          <w:rFonts w:hint="default"/>
          <w:sz w:val="28"/>
          <w:szCs w:val="28"/>
          <w:lang w:val="ru-RU"/>
        </w:rPr>
      </w:pPr>
      <w:r>
        <w:rPr>
          <w:rFonts w:hint="default"/>
          <w:sz w:val="28"/>
          <w:szCs w:val="28"/>
          <w:lang w:val="ru-RU"/>
        </w:rPr>
        <w:t>2024</w:t>
      </w:r>
    </w:p>
    <w:p w14:paraId="0D255752">
      <w:pPr>
        <w:spacing w:after="0"/>
        <w:jc w:val="left"/>
        <w:rPr>
          <w:sz w:val="20"/>
        </w:rPr>
      </w:pPr>
    </w:p>
    <w:p w14:paraId="35D52884">
      <w:pPr>
        <w:spacing w:after="0"/>
        <w:jc w:val="left"/>
        <w:rPr>
          <w:sz w:val="20"/>
        </w:rPr>
      </w:pPr>
    </w:p>
    <w:p w14:paraId="4F34984E">
      <w:pPr>
        <w:spacing w:after="0"/>
        <w:jc w:val="left"/>
        <w:rPr>
          <w:sz w:val="20"/>
        </w:rPr>
      </w:pPr>
    </w:p>
    <w:p w14:paraId="4A8CCD75">
      <w:pPr>
        <w:spacing w:after="0"/>
        <w:jc w:val="left"/>
        <w:rPr>
          <w:sz w:val="20"/>
        </w:rPr>
      </w:pPr>
    </w:p>
    <w:p w14:paraId="7E62019C">
      <w:pPr>
        <w:spacing w:after="0"/>
        <w:jc w:val="right"/>
        <w:rPr>
          <w:sz w:val="20"/>
        </w:rPr>
        <w:sectPr>
          <w:type w:val="continuous"/>
          <w:pgSz w:w="11910" w:h="16840"/>
          <w:pgMar w:top="1420" w:right="60" w:bottom="280" w:left="360" w:header="720" w:footer="720" w:gutter="0"/>
          <w:cols w:space="720" w:num="1"/>
        </w:sectPr>
      </w:pPr>
    </w:p>
    <w:p w14:paraId="5A144662">
      <w:pPr>
        <w:pStyle w:val="2"/>
        <w:spacing w:before="78"/>
        <w:ind w:left="4926"/>
        <w:jc w:val="left"/>
      </w:pPr>
      <w:r>
        <w:rPr>
          <w:spacing w:val="-2"/>
        </w:rPr>
        <w:t>Содержание</w:t>
      </w:r>
    </w:p>
    <w:sdt>
      <w:sdtPr>
        <w:id w:val="147458724"/>
        <w:docPartObj>
          <w:docPartGallery w:val="Table of Contents"/>
          <w:docPartUnique/>
        </w:docPartObj>
      </w:sdtPr>
      <w:sdtContent>
        <w:p w14:paraId="4EC97490">
          <w:pPr>
            <w:pStyle w:val="9"/>
            <w:tabs>
              <w:tab w:val="right" w:leader="dot" w:pos="9234"/>
            </w:tabs>
            <w:spacing w:line="272" w:lineRule="exact"/>
          </w:pPr>
          <w:r>
            <w:t>Раздел</w:t>
          </w:r>
          <w:r>
            <w:rPr>
              <w:spacing w:val="1"/>
            </w:rPr>
            <w:t xml:space="preserve"> </w:t>
          </w:r>
          <w:r>
            <w:t>I.Общие</w:t>
          </w:r>
          <w:r>
            <w:rPr>
              <w:spacing w:val="-5"/>
            </w:rPr>
            <w:t xml:space="preserve"> </w:t>
          </w:r>
          <w:r>
            <w:rPr>
              <w:spacing w:val="-2"/>
            </w:rPr>
            <w:t>положения</w:t>
          </w:r>
          <w:r>
            <w:tab/>
          </w:r>
          <w:r>
            <w:rPr>
              <w:spacing w:val="-5"/>
            </w:rPr>
            <w:t>3-</w:t>
          </w:r>
          <w:r>
            <w:t>4</w:t>
          </w:r>
        </w:p>
        <w:p w14:paraId="24E1CE76">
          <w:pPr>
            <w:pStyle w:val="9"/>
            <w:numPr>
              <w:ilvl w:val="0"/>
              <w:numId w:val="1"/>
            </w:numPr>
            <w:tabs>
              <w:tab w:val="left" w:pos="1664"/>
              <w:tab w:val="right" w:leader="dot" w:pos="9344"/>
            </w:tabs>
            <w:spacing w:before="3" w:after="0" w:line="275" w:lineRule="exact"/>
            <w:ind w:left="1664" w:right="0" w:hanging="224"/>
            <w:jc w:val="left"/>
          </w:pPr>
          <w:r>
            <w:t>Целевой</w:t>
          </w:r>
          <w:r>
            <w:rPr>
              <w:spacing w:val="-14"/>
            </w:rPr>
            <w:t xml:space="preserve"> </w:t>
          </w:r>
          <w:r>
            <w:rPr>
              <w:spacing w:val="-2"/>
            </w:rPr>
            <w:t>раздел</w:t>
          </w:r>
          <w:r>
            <w:tab/>
          </w:r>
          <w:r>
            <w:rPr>
              <w:spacing w:val="-5"/>
            </w:rPr>
            <w:t>4-</w:t>
          </w:r>
          <w:r>
            <w:rPr>
              <w:spacing w:val="-2"/>
            </w:rPr>
            <w:t>13</w:t>
          </w:r>
        </w:p>
        <w:p w14:paraId="6038AEDD">
          <w:pPr>
            <w:pStyle w:val="9"/>
            <w:tabs>
              <w:tab w:val="right" w:leader="dot" w:pos="9210"/>
            </w:tabs>
          </w:pPr>
          <w:r>
            <w:fldChar w:fldCharType="begin"/>
          </w:r>
          <w:r>
            <w:instrText xml:space="preserve"> HYPERLINK \l "_TOC_250003" </w:instrText>
          </w:r>
          <w:r>
            <w:fldChar w:fldCharType="separate"/>
          </w:r>
          <w:r>
            <w:t>Пояснительная</w:t>
          </w:r>
          <w:r>
            <w:rPr>
              <w:spacing w:val="-1"/>
            </w:rPr>
            <w:t xml:space="preserve"> </w:t>
          </w:r>
          <w:r>
            <w:rPr>
              <w:spacing w:val="-2"/>
            </w:rPr>
            <w:t>записка</w:t>
          </w:r>
          <w:r>
            <w:tab/>
          </w:r>
          <w:r>
            <w:rPr>
              <w:spacing w:val="-5"/>
            </w:rPr>
            <w:t>4-</w:t>
          </w:r>
          <w:r>
            <w:t>7</w:t>
          </w:r>
          <w:r>
            <w:fldChar w:fldCharType="end"/>
          </w:r>
        </w:p>
        <w:p w14:paraId="5B3B9BD7">
          <w:pPr>
            <w:pStyle w:val="9"/>
            <w:tabs>
              <w:tab w:val="right" w:leader="dot" w:pos="9200"/>
            </w:tabs>
            <w:spacing w:before="2"/>
          </w:pPr>
          <w:r>
            <w:t>Планируемые</w:t>
          </w:r>
          <w:r>
            <w:rPr>
              <w:spacing w:val="-6"/>
            </w:rPr>
            <w:t xml:space="preserve"> </w:t>
          </w:r>
          <w:r>
            <w:rPr>
              <w:spacing w:val="-2"/>
            </w:rPr>
            <w:t>результаты</w:t>
          </w:r>
          <w:r>
            <w:tab/>
          </w:r>
          <w:r>
            <w:rPr>
              <w:spacing w:val="-5"/>
            </w:rPr>
            <w:t>7-</w:t>
          </w:r>
          <w:r>
            <w:t>8</w:t>
          </w:r>
        </w:p>
        <w:p w14:paraId="04A2BAC7">
          <w:pPr>
            <w:pStyle w:val="9"/>
            <w:tabs>
              <w:tab w:val="right" w:leader="dot" w:pos="9291"/>
            </w:tabs>
          </w:pPr>
          <w:r>
            <w:t>Система</w:t>
          </w:r>
          <w:r>
            <w:rPr>
              <w:spacing w:val="-6"/>
            </w:rPr>
            <w:t xml:space="preserve"> </w:t>
          </w:r>
          <w:r>
            <w:t>оценки</w:t>
          </w:r>
          <w:r>
            <w:rPr>
              <w:spacing w:val="-3"/>
            </w:rPr>
            <w:t xml:space="preserve"> </w:t>
          </w:r>
          <w:r>
            <w:t>достижения</w:t>
          </w:r>
          <w:r>
            <w:rPr>
              <w:spacing w:val="-4"/>
            </w:rPr>
            <w:t xml:space="preserve"> </w:t>
          </w:r>
          <w:r>
            <w:t>планируемых</w:t>
          </w:r>
          <w:r>
            <w:rPr>
              <w:spacing w:val="-8"/>
            </w:rPr>
            <w:t xml:space="preserve"> </w:t>
          </w:r>
          <w:r>
            <w:rPr>
              <w:spacing w:val="-2"/>
            </w:rPr>
            <w:t>результатов</w:t>
          </w:r>
          <w:r>
            <w:tab/>
          </w:r>
          <w:r>
            <w:rPr>
              <w:spacing w:val="-5"/>
            </w:rPr>
            <w:t>8-</w:t>
          </w:r>
          <w:r>
            <w:t>13</w:t>
          </w:r>
        </w:p>
        <w:p w14:paraId="3B904426">
          <w:pPr>
            <w:pStyle w:val="9"/>
            <w:numPr>
              <w:ilvl w:val="0"/>
              <w:numId w:val="1"/>
            </w:numPr>
            <w:tabs>
              <w:tab w:val="left" w:pos="1740"/>
              <w:tab w:val="right" w:leader="dot" w:pos="9536"/>
            </w:tabs>
            <w:spacing w:before="3" w:after="0" w:line="275" w:lineRule="exact"/>
            <w:ind w:left="1740" w:right="0" w:hanging="300"/>
            <w:jc w:val="left"/>
          </w:pPr>
          <w:r>
            <w:rPr>
              <w:spacing w:val="-2"/>
            </w:rPr>
            <w:t>Содержательный</w:t>
          </w:r>
          <w:r>
            <w:rPr>
              <w:spacing w:val="4"/>
            </w:rPr>
            <w:t xml:space="preserve"> </w:t>
          </w:r>
          <w:r>
            <w:rPr>
              <w:spacing w:val="-2"/>
            </w:rPr>
            <w:t>раздел</w:t>
          </w:r>
          <w:r>
            <w:tab/>
          </w:r>
          <w:r>
            <w:rPr>
              <w:spacing w:val="-5"/>
            </w:rPr>
            <w:t>13-</w:t>
          </w:r>
          <w:r>
            <w:rPr>
              <w:spacing w:val="-2"/>
            </w:rPr>
            <w:t>5</w:t>
          </w:r>
          <w:r>
            <w:rPr>
              <w:rFonts w:hint="default"/>
              <w:spacing w:val="-2"/>
              <w:lang w:val="ru-RU"/>
            </w:rPr>
            <w:t>42</w:t>
          </w:r>
        </w:p>
        <w:p w14:paraId="0174D174">
          <w:pPr>
            <w:pStyle w:val="9"/>
            <w:tabs>
              <w:tab w:val="right" w:leader="dot" w:pos="9406"/>
            </w:tabs>
          </w:pPr>
          <w:r>
            <w:t>Рабочая</w:t>
          </w:r>
          <w:r>
            <w:rPr>
              <w:spacing w:val="-2"/>
            </w:rPr>
            <w:t xml:space="preserve"> </w:t>
          </w:r>
          <w:r>
            <w:t>программа</w:t>
          </w:r>
          <w:r>
            <w:rPr>
              <w:spacing w:val="-8"/>
            </w:rPr>
            <w:t xml:space="preserve"> </w:t>
          </w:r>
          <w:r>
            <w:t>по</w:t>
          </w:r>
          <w:r>
            <w:rPr>
              <w:spacing w:val="2"/>
            </w:rPr>
            <w:t xml:space="preserve"> </w:t>
          </w:r>
          <w:r>
            <w:t>предмету</w:t>
          </w:r>
          <w:r>
            <w:rPr>
              <w:spacing w:val="-10"/>
            </w:rPr>
            <w:t xml:space="preserve"> </w:t>
          </w:r>
          <w:r>
            <w:t xml:space="preserve">«Русский </w:t>
          </w:r>
          <w:r>
            <w:rPr>
              <w:spacing w:val="-4"/>
            </w:rPr>
            <w:t>язык»</w:t>
          </w:r>
          <w:r>
            <w:tab/>
          </w:r>
          <w:r>
            <w:rPr>
              <w:spacing w:val="-5"/>
            </w:rPr>
            <w:t>13-</w:t>
          </w:r>
          <w:r>
            <w:t>53</w:t>
          </w:r>
        </w:p>
        <w:p w14:paraId="240E6D4D">
          <w:pPr>
            <w:pStyle w:val="9"/>
            <w:tabs>
              <w:tab w:val="right" w:leader="dot" w:pos="9440"/>
            </w:tabs>
            <w:spacing w:before="2"/>
          </w:pPr>
          <w:r>
            <w:t>Рабочая</w:t>
          </w:r>
          <w:r>
            <w:rPr>
              <w:spacing w:val="-2"/>
            </w:rPr>
            <w:t xml:space="preserve"> </w:t>
          </w:r>
          <w:r>
            <w:t>программа</w:t>
          </w:r>
          <w:r>
            <w:rPr>
              <w:spacing w:val="-7"/>
            </w:rPr>
            <w:t xml:space="preserve"> </w:t>
          </w:r>
          <w:r>
            <w:t>по</w:t>
          </w:r>
          <w:r>
            <w:rPr>
              <w:spacing w:val="3"/>
            </w:rPr>
            <w:t xml:space="preserve"> </w:t>
          </w:r>
          <w:r>
            <w:t>предмету</w:t>
          </w:r>
          <w:r>
            <w:rPr>
              <w:spacing w:val="-6"/>
            </w:rPr>
            <w:t xml:space="preserve"> </w:t>
          </w:r>
          <w:r>
            <w:rPr>
              <w:spacing w:val="-2"/>
            </w:rPr>
            <w:t>«Литература»</w:t>
          </w:r>
          <w:r>
            <w:tab/>
          </w:r>
          <w:r>
            <w:rPr>
              <w:spacing w:val="-5"/>
            </w:rPr>
            <w:t>53-</w:t>
          </w:r>
          <w:r>
            <w:t>78</w:t>
          </w:r>
        </w:p>
        <w:p w14:paraId="0D52F955">
          <w:pPr>
            <w:pStyle w:val="9"/>
            <w:tabs>
              <w:tab w:val="right" w:leader="dot" w:pos="9584"/>
            </w:tabs>
          </w:pPr>
          <w:r>
            <w:t>Рабочая</w:t>
          </w:r>
          <w:r>
            <w:rPr>
              <w:spacing w:val="-4"/>
            </w:rPr>
            <w:t xml:space="preserve"> </w:t>
          </w:r>
          <w:r>
            <w:t>программа</w:t>
          </w:r>
          <w:r>
            <w:rPr>
              <w:spacing w:val="-6"/>
            </w:rPr>
            <w:t xml:space="preserve"> </w:t>
          </w:r>
          <w:r>
            <w:t>по</w:t>
          </w:r>
          <w:r>
            <w:rPr>
              <w:spacing w:val="2"/>
            </w:rPr>
            <w:t xml:space="preserve"> </w:t>
          </w:r>
          <w:r>
            <w:t>предмету</w:t>
          </w:r>
          <w:r>
            <w:rPr>
              <w:spacing w:val="-9"/>
            </w:rPr>
            <w:t xml:space="preserve"> </w:t>
          </w:r>
          <w:r>
            <w:t>«Родной</w:t>
          </w:r>
          <w:r>
            <w:rPr>
              <w:spacing w:val="-5"/>
            </w:rPr>
            <w:t xml:space="preserve"> </w:t>
          </w:r>
          <w:r>
            <w:t xml:space="preserve">(русский) </w:t>
          </w:r>
          <w:r>
            <w:rPr>
              <w:spacing w:val="-2"/>
            </w:rPr>
            <w:t>язык»</w:t>
          </w:r>
          <w:r>
            <w:tab/>
          </w:r>
          <w:r>
            <w:rPr>
              <w:spacing w:val="-5"/>
            </w:rPr>
            <w:t>78-</w:t>
          </w:r>
          <w:r>
            <w:t>102</w:t>
          </w:r>
        </w:p>
        <w:p w14:paraId="48AD1CB9">
          <w:pPr>
            <w:pStyle w:val="9"/>
            <w:tabs>
              <w:tab w:val="right" w:leader="dot" w:pos="9685"/>
            </w:tabs>
            <w:spacing w:before="3"/>
          </w:pPr>
          <w:r>
            <w:t>Рабочая</w:t>
          </w:r>
          <w:r>
            <w:rPr>
              <w:spacing w:val="-5"/>
            </w:rPr>
            <w:t xml:space="preserve"> </w:t>
          </w:r>
          <w:r>
            <w:t>программа</w:t>
          </w:r>
          <w:r>
            <w:rPr>
              <w:spacing w:val="-7"/>
            </w:rPr>
            <w:t xml:space="preserve"> </w:t>
          </w:r>
          <w:r>
            <w:t>по</w:t>
          </w:r>
          <w:r>
            <w:rPr>
              <w:spacing w:val="1"/>
            </w:rPr>
            <w:t xml:space="preserve"> </w:t>
          </w:r>
          <w:r>
            <w:t>предмету</w:t>
          </w:r>
          <w:r>
            <w:rPr>
              <w:spacing w:val="-10"/>
            </w:rPr>
            <w:t xml:space="preserve"> </w:t>
          </w:r>
          <w:r>
            <w:t>«Родная</w:t>
          </w:r>
          <w:r>
            <w:rPr>
              <w:spacing w:val="-2"/>
            </w:rPr>
            <w:t xml:space="preserve"> </w:t>
          </w:r>
          <w:r>
            <w:t>(русская)</w:t>
          </w:r>
          <w:r>
            <w:rPr>
              <w:spacing w:val="-1"/>
            </w:rPr>
            <w:t xml:space="preserve"> </w:t>
          </w:r>
          <w:r>
            <w:rPr>
              <w:spacing w:val="-2"/>
            </w:rPr>
            <w:t>литература»</w:t>
          </w:r>
          <w:r>
            <w:tab/>
          </w:r>
          <w:r>
            <w:rPr>
              <w:spacing w:val="-4"/>
            </w:rPr>
            <w:t>102-</w:t>
          </w:r>
          <w:r>
            <w:t>118</w:t>
          </w:r>
        </w:p>
        <w:p w14:paraId="0346B8CC">
          <w:pPr>
            <w:pStyle w:val="9"/>
            <w:tabs>
              <w:tab w:val="right" w:leader="dot" w:pos="9694"/>
            </w:tabs>
          </w:pPr>
          <w:r>
            <w:t>Рабочая</w:t>
          </w:r>
          <w:r>
            <w:rPr>
              <w:spacing w:val="-3"/>
            </w:rPr>
            <w:t xml:space="preserve"> </w:t>
          </w:r>
          <w:r>
            <w:t>программа</w:t>
          </w:r>
          <w:r>
            <w:rPr>
              <w:spacing w:val="-7"/>
            </w:rPr>
            <w:t xml:space="preserve"> </w:t>
          </w:r>
          <w:r>
            <w:t>по</w:t>
          </w:r>
          <w:r>
            <w:rPr>
              <w:spacing w:val="3"/>
            </w:rPr>
            <w:t xml:space="preserve"> </w:t>
          </w:r>
          <w:r>
            <w:t>предмету</w:t>
          </w:r>
          <w:r>
            <w:rPr>
              <w:spacing w:val="-10"/>
            </w:rPr>
            <w:t xml:space="preserve"> </w:t>
          </w:r>
          <w:r>
            <w:t>«Иностранный</w:t>
          </w:r>
          <w:r>
            <w:rPr>
              <w:spacing w:val="-5"/>
            </w:rPr>
            <w:t xml:space="preserve"> </w:t>
          </w:r>
          <w:r>
            <w:t>(английский</w:t>
          </w:r>
          <w:r>
            <w:rPr>
              <w:spacing w:val="-4"/>
            </w:rPr>
            <w:t xml:space="preserve"> </w:t>
          </w:r>
          <w:r>
            <w:t xml:space="preserve">) </w:t>
          </w:r>
          <w:r>
            <w:rPr>
              <w:spacing w:val="-2"/>
            </w:rPr>
            <w:t>язык»</w:t>
          </w:r>
          <w:r>
            <w:tab/>
          </w:r>
          <w:r>
            <w:rPr>
              <w:spacing w:val="-4"/>
            </w:rPr>
            <w:t>118-</w:t>
          </w:r>
          <w:r>
            <w:t>161</w:t>
          </w:r>
        </w:p>
        <w:p w14:paraId="5F1D6DCE">
          <w:pPr>
            <w:pStyle w:val="9"/>
            <w:tabs>
              <w:tab w:val="right" w:leader="dot" w:pos="9685"/>
            </w:tabs>
            <w:spacing w:before="2"/>
          </w:pPr>
          <w:r>
            <w:t>Рабочая</w:t>
          </w:r>
          <w:r>
            <w:rPr>
              <w:spacing w:val="-2"/>
            </w:rPr>
            <w:t xml:space="preserve"> </w:t>
          </w:r>
          <w:r>
            <w:t>программа</w:t>
          </w:r>
          <w:r>
            <w:rPr>
              <w:spacing w:val="-7"/>
            </w:rPr>
            <w:t xml:space="preserve"> </w:t>
          </w:r>
          <w:r>
            <w:t>по</w:t>
          </w:r>
          <w:r>
            <w:rPr>
              <w:spacing w:val="2"/>
            </w:rPr>
            <w:t xml:space="preserve"> </w:t>
          </w:r>
          <w:r>
            <w:t>предмету</w:t>
          </w:r>
          <w:r>
            <w:rPr>
              <w:spacing w:val="-9"/>
            </w:rPr>
            <w:t xml:space="preserve"> </w:t>
          </w:r>
          <w:r>
            <w:rPr>
              <w:spacing w:val="-2"/>
            </w:rPr>
            <w:t>«Математика»</w:t>
          </w:r>
          <w:r>
            <w:tab/>
          </w:r>
          <w:r>
            <w:rPr>
              <w:spacing w:val="-4"/>
            </w:rPr>
            <w:t>161-</w:t>
          </w:r>
          <w:r>
            <w:t>174</w:t>
          </w:r>
        </w:p>
        <w:p w14:paraId="7AD74707">
          <w:pPr>
            <w:pStyle w:val="9"/>
            <w:tabs>
              <w:tab w:val="right" w:leader="dot" w:pos="9704"/>
            </w:tabs>
          </w:pPr>
          <w:r>
            <w:t>Рабочая</w:t>
          </w:r>
          <w:r>
            <w:rPr>
              <w:spacing w:val="-2"/>
            </w:rPr>
            <w:t xml:space="preserve"> </w:t>
          </w:r>
          <w:r>
            <w:t>программа</w:t>
          </w:r>
          <w:r>
            <w:rPr>
              <w:spacing w:val="-7"/>
            </w:rPr>
            <w:t xml:space="preserve"> </w:t>
          </w:r>
          <w:r>
            <w:t>по</w:t>
          </w:r>
          <w:r>
            <w:rPr>
              <w:spacing w:val="2"/>
            </w:rPr>
            <w:t xml:space="preserve"> </w:t>
          </w:r>
          <w:r>
            <w:t>предмету</w:t>
          </w:r>
          <w:r>
            <w:rPr>
              <w:spacing w:val="-9"/>
            </w:rPr>
            <w:t xml:space="preserve"> </w:t>
          </w:r>
          <w:r>
            <w:rPr>
              <w:spacing w:val="-2"/>
            </w:rPr>
            <w:t>«Алгебра»</w:t>
          </w:r>
          <w:r>
            <w:tab/>
          </w:r>
          <w:r>
            <w:rPr>
              <w:spacing w:val="-4"/>
            </w:rPr>
            <w:t>174-</w:t>
          </w:r>
          <w:r>
            <w:t>180</w:t>
          </w:r>
        </w:p>
        <w:p w14:paraId="14CA427C">
          <w:pPr>
            <w:pStyle w:val="9"/>
            <w:tabs>
              <w:tab w:val="right" w:leader="dot" w:pos="9704"/>
            </w:tabs>
            <w:spacing w:before="3"/>
          </w:pPr>
          <w:r>
            <w:t>Рабочая</w:t>
          </w:r>
          <w:r>
            <w:rPr>
              <w:spacing w:val="-1"/>
            </w:rPr>
            <w:t xml:space="preserve"> </w:t>
          </w:r>
          <w:r>
            <w:t>программа</w:t>
          </w:r>
          <w:r>
            <w:rPr>
              <w:spacing w:val="-7"/>
            </w:rPr>
            <w:t xml:space="preserve"> </w:t>
          </w:r>
          <w:r>
            <w:t>по</w:t>
          </w:r>
          <w:r>
            <w:rPr>
              <w:spacing w:val="3"/>
            </w:rPr>
            <w:t xml:space="preserve"> </w:t>
          </w:r>
          <w:r>
            <w:t>предмету</w:t>
          </w:r>
          <w:r>
            <w:rPr>
              <w:spacing w:val="-9"/>
            </w:rPr>
            <w:t xml:space="preserve"> </w:t>
          </w:r>
          <w:r>
            <w:rPr>
              <w:spacing w:val="-2"/>
            </w:rPr>
            <w:t>«Геометрия»</w:t>
          </w:r>
          <w:r>
            <w:tab/>
          </w:r>
          <w:r>
            <w:rPr>
              <w:spacing w:val="-4"/>
            </w:rPr>
            <w:t>180-</w:t>
          </w:r>
          <w:r>
            <w:t>185</w:t>
          </w:r>
        </w:p>
        <w:p w14:paraId="126F3CB3">
          <w:pPr>
            <w:pStyle w:val="9"/>
            <w:tabs>
              <w:tab w:val="right" w:leader="dot" w:pos="9714"/>
            </w:tabs>
          </w:pPr>
          <w:r>
            <w:t>Рабочая</w:t>
          </w:r>
          <w:r>
            <w:rPr>
              <w:spacing w:val="-3"/>
            </w:rPr>
            <w:t xml:space="preserve"> </w:t>
          </w:r>
          <w:r>
            <w:t>программа</w:t>
          </w:r>
          <w:r>
            <w:rPr>
              <w:spacing w:val="-6"/>
            </w:rPr>
            <w:t xml:space="preserve"> </w:t>
          </w:r>
          <w:r>
            <w:t>по</w:t>
          </w:r>
          <w:r>
            <w:rPr>
              <w:spacing w:val="3"/>
            </w:rPr>
            <w:t xml:space="preserve"> </w:t>
          </w:r>
          <w:r>
            <w:t>предмету</w:t>
          </w:r>
          <w:r>
            <w:rPr>
              <w:spacing w:val="-9"/>
            </w:rPr>
            <w:t xml:space="preserve"> </w:t>
          </w:r>
          <w:r>
            <w:t>«Вероятность</w:t>
          </w:r>
          <w:r>
            <w:rPr>
              <w:spacing w:val="-5"/>
            </w:rPr>
            <w:t xml:space="preserve"> </w:t>
          </w:r>
          <w:r>
            <w:t>и</w:t>
          </w:r>
          <w:r>
            <w:rPr>
              <w:spacing w:val="1"/>
            </w:rPr>
            <w:t xml:space="preserve"> </w:t>
          </w:r>
          <w:r>
            <w:rPr>
              <w:spacing w:val="-2"/>
            </w:rPr>
            <w:t>статистика»</w:t>
          </w:r>
          <w:r>
            <w:tab/>
          </w:r>
          <w:r>
            <w:rPr>
              <w:spacing w:val="-4"/>
            </w:rPr>
            <w:t>185-</w:t>
          </w:r>
          <w:r>
            <w:t>188</w:t>
          </w:r>
        </w:p>
        <w:p w14:paraId="607B45A5">
          <w:pPr>
            <w:pStyle w:val="9"/>
            <w:tabs>
              <w:tab w:val="right" w:leader="dot" w:pos="9733"/>
            </w:tabs>
            <w:spacing w:before="3"/>
          </w:pPr>
          <w:r>
            <w:t>Рабочая</w:t>
          </w:r>
          <w:r>
            <w:rPr>
              <w:spacing w:val="-2"/>
            </w:rPr>
            <w:t xml:space="preserve"> </w:t>
          </w:r>
          <w:r>
            <w:t>программа</w:t>
          </w:r>
          <w:r>
            <w:rPr>
              <w:spacing w:val="-7"/>
            </w:rPr>
            <w:t xml:space="preserve"> </w:t>
          </w:r>
          <w:r>
            <w:t>по</w:t>
          </w:r>
          <w:r>
            <w:rPr>
              <w:spacing w:val="2"/>
            </w:rPr>
            <w:t xml:space="preserve"> </w:t>
          </w:r>
          <w:r>
            <w:t>предмету</w:t>
          </w:r>
          <w:r>
            <w:rPr>
              <w:spacing w:val="-9"/>
            </w:rPr>
            <w:t xml:space="preserve"> </w:t>
          </w:r>
          <w:r>
            <w:rPr>
              <w:spacing w:val="-2"/>
            </w:rPr>
            <w:t>«Информатика»</w:t>
          </w:r>
          <w:r>
            <w:tab/>
          </w:r>
          <w:r>
            <w:rPr>
              <w:spacing w:val="-4"/>
            </w:rPr>
            <w:t>188-</w:t>
          </w:r>
          <w:r>
            <w:t>202</w:t>
          </w:r>
        </w:p>
        <w:p w14:paraId="28D03417">
          <w:pPr>
            <w:pStyle w:val="9"/>
            <w:tabs>
              <w:tab w:val="right" w:leader="dot" w:pos="9723"/>
            </w:tabs>
          </w:pPr>
          <w:r>
            <w:t>Рабочая</w:t>
          </w:r>
          <w:r>
            <w:rPr>
              <w:spacing w:val="-2"/>
            </w:rPr>
            <w:t xml:space="preserve"> </w:t>
          </w:r>
          <w:r>
            <w:t>программа</w:t>
          </w:r>
          <w:r>
            <w:rPr>
              <w:spacing w:val="-7"/>
            </w:rPr>
            <w:t xml:space="preserve"> </w:t>
          </w:r>
          <w:r>
            <w:t>по</w:t>
          </w:r>
          <w:r>
            <w:rPr>
              <w:spacing w:val="2"/>
            </w:rPr>
            <w:t xml:space="preserve"> </w:t>
          </w:r>
          <w:r>
            <w:t>предмету</w:t>
          </w:r>
          <w:r>
            <w:rPr>
              <w:spacing w:val="-9"/>
            </w:rPr>
            <w:t xml:space="preserve"> </w:t>
          </w:r>
          <w:r>
            <w:rPr>
              <w:spacing w:val="-2"/>
            </w:rPr>
            <w:t>«История»</w:t>
          </w:r>
          <w:r>
            <w:tab/>
          </w:r>
          <w:r>
            <w:rPr>
              <w:spacing w:val="-4"/>
            </w:rPr>
            <w:t>202-</w:t>
          </w:r>
          <w:r>
            <w:t>238</w:t>
          </w:r>
        </w:p>
        <w:p w14:paraId="6DDB60FC">
          <w:pPr>
            <w:pStyle w:val="9"/>
            <w:tabs>
              <w:tab w:val="right" w:leader="dot" w:pos="9742"/>
            </w:tabs>
            <w:spacing w:before="2"/>
          </w:pPr>
          <w:r>
            <w:t>Рабочая</w:t>
          </w:r>
          <w:r>
            <w:rPr>
              <w:spacing w:val="-2"/>
            </w:rPr>
            <w:t xml:space="preserve"> </w:t>
          </w:r>
          <w:r>
            <w:t>программа</w:t>
          </w:r>
          <w:r>
            <w:rPr>
              <w:spacing w:val="-7"/>
            </w:rPr>
            <w:t xml:space="preserve"> </w:t>
          </w:r>
          <w:r>
            <w:t>по</w:t>
          </w:r>
          <w:r>
            <w:rPr>
              <w:spacing w:val="2"/>
            </w:rPr>
            <w:t xml:space="preserve"> </w:t>
          </w:r>
          <w:r>
            <w:t>предмету</w:t>
          </w:r>
          <w:r>
            <w:rPr>
              <w:spacing w:val="-9"/>
            </w:rPr>
            <w:t xml:space="preserve"> </w:t>
          </w:r>
          <w:r>
            <w:rPr>
              <w:spacing w:val="-2"/>
            </w:rPr>
            <w:t>«Обществознание»</w:t>
          </w:r>
          <w:r>
            <w:tab/>
          </w:r>
          <w:r>
            <w:rPr>
              <w:spacing w:val="-4"/>
            </w:rPr>
            <w:t>238-</w:t>
          </w:r>
          <w:r>
            <w:t>263</w:t>
          </w:r>
        </w:p>
        <w:p w14:paraId="1F6B5462">
          <w:pPr>
            <w:pStyle w:val="9"/>
            <w:tabs>
              <w:tab w:val="right" w:leader="dot" w:pos="9704"/>
            </w:tabs>
          </w:pPr>
          <w:r>
            <w:t>Рабочая</w:t>
          </w:r>
          <w:r>
            <w:rPr>
              <w:spacing w:val="-2"/>
            </w:rPr>
            <w:t xml:space="preserve"> </w:t>
          </w:r>
          <w:r>
            <w:t>программа</w:t>
          </w:r>
          <w:r>
            <w:rPr>
              <w:spacing w:val="-7"/>
            </w:rPr>
            <w:t xml:space="preserve"> </w:t>
          </w:r>
          <w:r>
            <w:t>по</w:t>
          </w:r>
          <w:r>
            <w:rPr>
              <w:spacing w:val="2"/>
            </w:rPr>
            <w:t xml:space="preserve"> </w:t>
          </w:r>
          <w:r>
            <w:t>предмету</w:t>
          </w:r>
          <w:r>
            <w:rPr>
              <w:spacing w:val="-9"/>
            </w:rPr>
            <w:t xml:space="preserve"> </w:t>
          </w:r>
          <w:r>
            <w:rPr>
              <w:spacing w:val="-2"/>
            </w:rPr>
            <w:t>«География»</w:t>
          </w:r>
          <w:r>
            <w:tab/>
          </w:r>
          <w:r>
            <w:rPr>
              <w:spacing w:val="-4"/>
            </w:rPr>
            <w:t>263-</w:t>
          </w:r>
          <w:r>
            <w:t>289</w:t>
          </w:r>
        </w:p>
        <w:p w14:paraId="3B266706">
          <w:pPr>
            <w:pStyle w:val="9"/>
            <w:tabs>
              <w:tab w:val="right" w:leader="dot" w:pos="9685"/>
            </w:tabs>
            <w:spacing w:before="3"/>
          </w:pPr>
          <w:r>
            <w:t>Рабочая</w:t>
          </w:r>
          <w:r>
            <w:rPr>
              <w:spacing w:val="-2"/>
            </w:rPr>
            <w:t xml:space="preserve"> </w:t>
          </w:r>
          <w:r>
            <w:t>программа</w:t>
          </w:r>
          <w:r>
            <w:rPr>
              <w:spacing w:val="-7"/>
            </w:rPr>
            <w:t xml:space="preserve"> </w:t>
          </w:r>
          <w:r>
            <w:t>по</w:t>
          </w:r>
          <w:r>
            <w:rPr>
              <w:spacing w:val="2"/>
            </w:rPr>
            <w:t xml:space="preserve"> </w:t>
          </w:r>
          <w:r>
            <w:t>предмету</w:t>
          </w:r>
          <w:r>
            <w:rPr>
              <w:spacing w:val="-9"/>
            </w:rPr>
            <w:t xml:space="preserve"> </w:t>
          </w:r>
          <w:r>
            <w:rPr>
              <w:spacing w:val="-2"/>
            </w:rPr>
            <w:t>«Физика»</w:t>
          </w:r>
          <w:r>
            <w:tab/>
          </w:r>
          <w:r>
            <w:rPr>
              <w:spacing w:val="-4"/>
            </w:rPr>
            <w:t>289-</w:t>
          </w:r>
          <w:r>
            <w:t>310</w:t>
          </w:r>
        </w:p>
        <w:p w14:paraId="654A73F5">
          <w:pPr>
            <w:pStyle w:val="9"/>
            <w:tabs>
              <w:tab w:val="right" w:leader="dot" w:pos="9675"/>
            </w:tabs>
          </w:pPr>
          <w:r>
            <w:t>Рабочая</w:t>
          </w:r>
          <w:r>
            <w:rPr>
              <w:spacing w:val="-4"/>
            </w:rPr>
            <w:t xml:space="preserve"> </w:t>
          </w:r>
          <w:r>
            <w:t>программа</w:t>
          </w:r>
          <w:r>
            <w:rPr>
              <w:spacing w:val="-7"/>
            </w:rPr>
            <w:t xml:space="preserve"> </w:t>
          </w:r>
          <w:r>
            <w:t>по</w:t>
          </w:r>
          <w:r>
            <w:rPr>
              <w:spacing w:val="2"/>
            </w:rPr>
            <w:t xml:space="preserve"> </w:t>
          </w:r>
          <w:r>
            <w:t>предмету</w:t>
          </w:r>
          <w:r>
            <w:rPr>
              <w:spacing w:val="-9"/>
            </w:rPr>
            <w:t xml:space="preserve"> </w:t>
          </w:r>
          <w:r>
            <w:rPr>
              <w:spacing w:val="-2"/>
            </w:rPr>
            <w:t>«Химия»</w:t>
          </w:r>
          <w:r>
            <w:tab/>
          </w:r>
          <w:r>
            <w:rPr>
              <w:spacing w:val="-4"/>
            </w:rPr>
            <w:t>310-</w:t>
          </w:r>
          <w:r>
            <w:t>325</w:t>
          </w:r>
        </w:p>
        <w:p w14:paraId="0BCA8BC5">
          <w:pPr>
            <w:pStyle w:val="9"/>
            <w:tabs>
              <w:tab w:val="right" w:leader="dot" w:pos="9704"/>
            </w:tabs>
            <w:spacing w:before="2"/>
          </w:pPr>
          <w:r>
            <w:t>Рабочая</w:t>
          </w:r>
          <w:r>
            <w:rPr>
              <w:spacing w:val="-2"/>
            </w:rPr>
            <w:t xml:space="preserve"> </w:t>
          </w:r>
          <w:r>
            <w:t>программа</w:t>
          </w:r>
          <w:r>
            <w:rPr>
              <w:spacing w:val="-7"/>
            </w:rPr>
            <w:t xml:space="preserve"> </w:t>
          </w:r>
          <w:r>
            <w:t>по</w:t>
          </w:r>
          <w:r>
            <w:rPr>
              <w:spacing w:val="3"/>
            </w:rPr>
            <w:t xml:space="preserve"> </w:t>
          </w:r>
          <w:r>
            <w:t>предмету</w:t>
          </w:r>
          <w:r>
            <w:rPr>
              <w:spacing w:val="-6"/>
            </w:rPr>
            <w:t xml:space="preserve"> </w:t>
          </w:r>
          <w:r>
            <w:rPr>
              <w:spacing w:val="-2"/>
            </w:rPr>
            <w:t>«Биология»</w:t>
          </w:r>
          <w:r>
            <w:tab/>
          </w:r>
          <w:r>
            <w:rPr>
              <w:spacing w:val="-4"/>
            </w:rPr>
            <w:t>325-</w:t>
          </w:r>
          <w:r>
            <w:t>353</w:t>
          </w:r>
        </w:p>
        <w:p w14:paraId="2B047408">
          <w:pPr>
            <w:pStyle w:val="9"/>
            <w:tabs>
              <w:tab w:val="right" w:leader="dot" w:pos="9742"/>
            </w:tabs>
            <w:spacing w:line="242" w:lineRule="auto"/>
            <w:ind w:right="1740"/>
          </w:pPr>
          <w:r>
            <w:t>Рабочая</w:t>
          </w:r>
          <w:r>
            <w:rPr>
              <w:spacing w:val="80"/>
            </w:rPr>
            <w:t xml:space="preserve"> </w:t>
          </w:r>
          <w:r>
            <w:t>программа</w:t>
          </w:r>
          <w:r>
            <w:rPr>
              <w:spacing w:val="80"/>
            </w:rPr>
            <w:t xml:space="preserve"> </w:t>
          </w:r>
          <w:r>
            <w:t>по</w:t>
          </w:r>
          <w:r>
            <w:rPr>
              <w:spacing w:val="80"/>
            </w:rPr>
            <w:t xml:space="preserve"> </w:t>
          </w:r>
          <w:r>
            <w:t>предмету</w:t>
          </w:r>
          <w:r>
            <w:rPr>
              <w:spacing w:val="80"/>
            </w:rPr>
            <w:t xml:space="preserve"> </w:t>
          </w:r>
          <w:r>
            <w:t>«Основы</w:t>
          </w:r>
          <w:r>
            <w:rPr>
              <w:spacing w:val="80"/>
            </w:rPr>
            <w:t xml:space="preserve"> </w:t>
          </w:r>
          <w:r>
            <w:t>духовно-нравственной</w:t>
          </w:r>
          <w:r>
            <w:rPr>
              <w:spacing w:val="80"/>
            </w:rPr>
            <w:t xml:space="preserve"> </w:t>
          </w:r>
          <w:r>
            <w:t>культуры народов</w:t>
          </w:r>
          <w:r>
            <w:rPr>
              <w:spacing w:val="-1"/>
            </w:rPr>
            <w:t xml:space="preserve"> </w:t>
          </w:r>
          <w:r>
            <w:rPr>
              <w:spacing w:val="-2"/>
            </w:rPr>
            <w:t>России»</w:t>
          </w:r>
          <w:r>
            <w:tab/>
          </w:r>
          <w:r>
            <w:rPr>
              <w:spacing w:val="-4"/>
            </w:rPr>
            <w:t>353-</w:t>
          </w:r>
          <w:r>
            <w:t>377</w:t>
          </w:r>
        </w:p>
        <w:p w14:paraId="1B2F1718">
          <w:pPr>
            <w:pStyle w:val="9"/>
            <w:tabs>
              <w:tab w:val="right" w:leader="dot" w:pos="9718"/>
            </w:tabs>
            <w:spacing w:line="271" w:lineRule="exact"/>
          </w:pPr>
          <w:r>
            <w:t>Рабочая</w:t>
          </w:r>
          <w:r>
            <w:rPr>
              <w:spacing w:val="-4"/>
            </w:rPr>
            <w:t xml:space="preserve"> </w:t>
          </w:r>
          <w:r>
            <w:t>программа</w:t>
          </w:r>
          <w:r>
            <w:rPr>
              <w:spacing w:val="-7"/>
            </w:rPr>
            <w:t xml:space="preserve"> </w:t>
          </w:r>
          <w:r>
            <w:t>по</w:t>
          </w:r>
          <w:r>
            <w:rPr>
              <w:spacing w:val="2"/>
            </w:rPr>
            <w:t xml:space="preserve"> </w:t>
          </w:r>
          <w:r>
            <w:t>предмету</w:t>
          </w:r>
          <w:r>
            <w:rPr>
              <w:spacing w:val="-9"/>
            </w:rPr>
            <w:t xml:space="preserve"> </w:t>
          </w:r>
          <w:r>
            <w:t>«Изобразительное</w:t>
          </w:r>
          <w:r>
            <w:rPr>
              <w:spacing w:val="-7"/>
            </w:rPr>
            <w:t xml:space="preserve"> </w:t>
          </w:r>
          <w:r>
            <w:rPr>
              <w:spacing w:val="-2"/>
            </w:rPr>
            <w:t>искусство»</w:t>
          </w:r>
          <w:r>
            <w:tab/>
          </w:r>
          <w:r>
            <w:rPr>
              <w:spacing w:val="-4"/>
            </w:rPr>
            <w:t>377-</w:t>
          </w:r>
          <w:r>
            <w:t>404</w:t>
          </w:r>
        </w:p>
        <w:p w14:paraId="0E9B478A">
          <w:pPr>
            <w:pStyle w:val="9"/>
            <w:tabs>
              <w:tab w:val="right" w:leader="dot" w:pos="9733"/>
            </w:tabs>
            <w:spacing w:before="2"/>
          </w:pPr>
          <w:r>
            <w:t>Рабочая</w:t>
          </w:r>
          <w:r>
            <w:rPr>
              <w:spacing w:val="-2"/>
            </w:rPr>
            <w:t xml:space="preserve"> </w:t>
          </w:r>
          <w:r>
            <w:t>программа</w:t>
          </w:r>
          <w:r>
            <w:rPr>
              <w:spacing w:val="-7"/>
            </w:rPr>
            <w:t xml:space="preserve"> </w:t>
          </w:r>
          <w:r>
            <w:t>по</w:t>
          </w:r>
          <w:r>
            <w:rPr>
              <w:spacing w:val="2"/>
            </w:rPr>
            <w:t xml:space="preserve"> </w:t>
          </w:r>
          <w:r>
            <w:t>предмету</w:t>
          </w:r>
          <w:r>
            <w:rPr>
              <w:spacing w:val="-9"/>
            </w:rPr>
            <w:t xml:space="preserve"> </w:t>
          </w:r>
          <w:r>
            <w:rPr>
              <w:spacing w:val="-2"/>
            </w:rPr>
            <w:t>«Музыка»</w:t>
          </w:r>
          <w:r>
            <w:tab/>
          </w:r>
          <w:r>
            <w:rPr>
              <w:spacing w:val="-4"/>
            </w:rPr>
            <w:t>404-</w:t>
          </w:r>
          <w:r>
            <w:t>428</w:t>
          </w:r>
        </w:p>
        <w:p w14:paraId="4C2B84ED">
          <w:pPr>
            <w:pStyle w:val="9"/>
            <w:tabs>
              <w:tab w:val="right" w:leader="dot" w:pos="9699"/>
            </w:tabs>
            <w:rPr>
              <w:rFonts w:hint="default"/>
              <w:lang w:val="ru-RU"/>
            </w:rPr>
          </w:pPr>
          <w:r>
            <w:t>Рабочая</w:t>
          </w:r>
          <w:r>
            <w:rPr>
              <w:spacing w:val="-2"/>
            </w:rPr>
            <w:t xml:space="preserve"> </w:t>
          </w:r>
          <w:r>
            <w:t>программа</w:t>
          </w:r>
          <w:r>
            <w:rPr>
              <w:spacing w:val="-7"/>
            </w:rPr>
            <w:t xml:space="preserve"> </w:t>
          </w:r>
          <w:r>
            <w:t>по</w:t>
          </w:r>
          <w:r>
            <w:rPr>
              <w:spacing w:val="2"/>
            </w:rPr>
            <w:t xml:space="preserve"> </w:t>
          </w:r>
          <w:r>
            <w:t>предмету</w:t>
          </w:r>
          <w:r>
            <w:rPr>
              <w:spacing w:val="-9"/>
            </w:rPr>
            <w:t xml:space="preserve"> </w:t>
          </w:r>
          <w:r>
            <w:rPr>
              <w:spacing w:val="-2"/>
            </w:rPr>
            <w:t>«Т</w:t>
          </w:r>
          <w:r>
            <w:rPr>
              <w:spacing w:val="-2"/>
              <w:lang w:val="ru-RU"/>
            </w:rPr>
            <w:t>руд</w:t>
          </w:r>
          <w:r>
            <w:rPr>
              <w:rFonts w:hint="default"/>
              <w:spacing w:val="-2"/>
              <w:lang w:val="ru-RU"/>
            </w:rPr>
            <w:t xml:space="preserve"> ( технология ) ...................................</w:t>
          </w:r>
          <w:r>
            <w:rPr>
              <w:spacing w:val="-4"/>
            </w:rPr>
            <w:t>428-</w:t>
          </w:r>
          <w:r>
            <w:t>45</w:t>
          </w:r>
          <w:r>
            <w:rPr>
              <w:rFonts w:hint="default"/>
              <w:lang w:val="ru-RU"/>
            </w:rPr>
            <w:t>1</w:t>
          </w:r>
        </w:p>
        <w:p w14:paraId="36437248">
          <w:pPr>
            <w:pStyle w:val="9"/>
            <w:tabs>
              <w:tab w:val="right" w:leader="dot" w:pos="9723"/>
            </w:tabs>
            <w:spacing w:before="3"/>
            <w:rPr>
              <w:rFonts w:hint="default"/>
              <w:lang w:val="ru-RU"/>
            </w:rPr>
          </w:pPr>
          <w:r>
            <w:t>Рабочая</w:t>
          </w:r>
          <w:r>
            <w:rPr>
              <w:spacing w:val="-5"/>
            </w:rPr>
            <w:t xml:space="preserve"> </w:t>
          </w:r>
          <w:r>
            <w:t>программа</w:t>
          </w:r>
          <w:r>
            <w:rPr>
              <w:spacing w:val="-8"/>
            </w:rPr>
            <w:t xml:space="preserve"> </w:t>
          </w:r>
          <w:r>
            <w:t>по</w:t>
          </w:r>
          <w:r>
            <w:rPr>
              <w:spacing w:val="1"/>
            </w:rPr>
            <w:t xml:space="preserve"> </w:t>
          </w:r>
          <w:r>
            <w:t>предмету</w:t>
          </w:r>
          <w:r>
            <w:rPr>
              <w:spacing w:val="-11"/>
            </w:rPr>
            <w:t xml:space="preserve"> </w:t>
          </w:r>
          <w:r>
            <w:t>«Физическая</w:t>
          </w:r>
          <w:r>
            <w:rPr>
              <w:spacing w:val="-2"/>
            </w:rPr>
            <w:t xml:space="preserve"> культура»</w:t>
          </w:r>
          <w:r>
            <w:tab/>
          </w:r>
          <w:r>
            <w:rPr>
              <w:spacing w:val="-4"/>
            </w:rPr>
            <w:t>45</w:t>
          </w:r>
          <w:r>
            <w:rPr>
              <w:rFonts w:hint="default"/>
              <w:spacing w:val="-4"/>
              <w:lang w:val="ru-RU"/>
            </w:rPr>
            <w:t>1</w:t>
          </w:r>
          <w:r>
            <w:rPr>
              <w:spacing w:val="-4"/>
            </w:rPr>
            <w:t>-</w:t>
          </w:r>
          <w:r>
            <w:t>47</w:t>
          </w:r>
          <w:r>
            <w:rPr>
              <w:rFonts w:hint="default"/>
              <w:lang w:val="ru-RU"/>
            </w:rPr>
            <w:t>3</w:t>
          </w:r>
        </w:p>
        <w:p w14:paraId="4C0C8DD9">
          <w:pPr>
            <w:pStyle w:val="9"/>
          </w:pPr>
          <w:r>
            <w:t>Рабочая</w:t>
          </w:r>
          <w:r>
            <w:rPr>
              <w:spacing w:val="-4"/>
            </w:rPr>
            <w:t xml:space="preserve"> </w:t>
          </w:r>
          <w:r>
            <w:t>программа</w:t>
          </w:r>
          <w:r>
            <w:rPr>
              <w:spacing w:val="-6"/>
            </w:rPr>
            <w:t xml:space="preserve"> </w:t>
          </w:r>
          <w:r>
            <w:t>по</w:t>
          </w:r>
          <w:r>
            <w:rPr>
              <w:spacing w:val="3"/>
            </w:rPr>
            <w:t xml:space="preserve"> </w:t>
          </w:r>
          <w:r>
            <w:rPr>
              <w:spacing w:val="-2"/>
            </w:rPr>
            <w:t>предмету</w:t>
          </w:r>
        </w:p>
        <w:p w14:paraId="327B7DC3">
          <w:pPr>
            <w:pStyle w:val="9"/>
            <w:tabs>
              <w:tab w:val="right" w:leader="dot" w:pos="9742"/>
            </w:tabs>
            <w:spacing w:before="2"/>
            <w:rPr>
              <w:rFonts w:hint="default"/>
              <w:lang w:val="ru-RU"/>
            </w:rPr>
          </w:pPr>
          <w:r>
            <w:t>«Основ</w:t>
          </w:r>
          <w:r>
            <w:rPr>
              <w:lang w:val="ru-RU"/>
            </w:rPr>
            <w:t>ы</w:t>
          </w:r>
          <w:r>
            <w:rPr>
              <w:spacing w:val="-2"/>
            </w:rPr>
            <w:t xml:space="preserve"> </w:t>
          </w:r>
          <w:r>
            <w:t>безопасности</w:t>
          </w:r>
          <w:r>
            <w:rPr>
              <w:spacing w:val="-5"/>
            </w:rPr>
            <w:t xml:space="preserve"> </w:t>
          </w:r>
          <w:r>
            <w:rPr>
              <w:spacing w:val="-5"/>
              <w:lang w:val="ru-RU"/>
            </w:rPr>
            <w:t>и</w:t>
          </w:r>
          <w:r>
            <w:rPr>
              <w:rFonts w:hint="default"/>
              <w:spacing w:val="-5"/>
              <w:lang w:val="ru-RU"/>
            </w:rPr>
            <w:t xml:space="preserve"> защиты Родины» </w:t>
          </w:r>
          <w:bookmarkStart w:id="2" w:name="_GoBack"/>
          <w:r>
            <w:rPr>
              <w:rFonts w:hint="default"/>
              <w:spacing w:val="-5"/>
              <w:lang w:val="ru-RU"/>
            </w:rPr>
            <w:t>..........................................................</w:t>
          </w:r>
          <w:bookmarkEnd w:id="2"/>
          <w:r>
            <w:rPr>
              <w:spacing w:val="-4"/>
            </w:rPr>
            <w:t>47</w:t>
          </w:r>
          <w:r>
            <w:rPr>
              <w:rFonts w:hint="default"/>
              <w:spacing w:val="-4"/>
              <w:lang w:val="ru-RU"/>
            </w:rPr>
            <w:t>3</w:t>
          </w:r>
          <w:r>
            <w:rPr>
              <w:spacing w:val="-4"/>
            </w:rPr>
            <w:t>-</w:t>
          </w:r>
          <w:r>
            <w:t>4</w:t>
          </w:r>
          <w:r>
            <w:rPr>
              <w:rFonts w:hint="default"/>
              <w:lang w:val="ru-RU"/>
            </w:rPr>
            <w:t>93</w:t>
          </w:r>
        </w:p>
        <w:p w14:paraId="735AA8E9">
          <w:pPr>
            <w:pStyle w:val="9"/>
            <w:tabs>
              <w:tab w:val="right" w:leader="dot" w:pos="9723"/>
            </w:tabs>
            <w:rPr>
              <w:rFonts w:hint="default"/>
              <w:lang w:val="ru-RU"/>
            </w:rPr>
          </w:pPr>
          <w:r>
            <w:fldChar w:fldCharType="begin"/>
          </w:r>
          <w:r>
            <w:instrText xml:space="preserve"> HYPERLINK \l "_TOC_250002" </w:instrText>
          </w:r>
          <w:r>
            <w:fldChar w:fldCharType="separate"/>
          </w:r>
          <w:r>
            <w:t>Программа</w:t>
          </w:r>
          <w:r>
            <w:rPr>
              <w:spacing w:val="-6"/>
            </w:rPr>
            <w:t xml:space="preserve"> </w:t>
          </w:r>
          <w:r>
            <w:t>формирования</w:t>
          </w:r>
          <w:r>
            <w:rPr>
              <w:spacing w:val="-7"/>
            </w:rPr>
            <w:t xml:space="preserve"> </w:t>
          </w:r>
          <w:r>
            <w:t>универсальных</w:t>
          </w:r>
          <w:r>
            <w:rPr>
              <w:spacing w:val="-3"/>
            </w:rPr>
            <w:t xml:space="preserve"> </w:t>
          </w:r>
          <w:r>
            <w:t>учебных</w:t>
          </w:r>
          <w:r>
            <w:rPr>
              <w:spacing w:val="-7"/>
            </w:rPr>
            <w:t xml:space="preserve"> </w:t>
          </w:r>
          <w:r>
            <w:rPr>
              <w:spacing w:val="-2"/>
            </w:rPr>
            <w:t>действий</w:t>
          </w:r>
          <w:r>
            <w:tab/>
          </w:r>
          <w:r>
            <w:rPr>
              <w:spacing w:val="-4"/>
            </w:rPr>
            <w:t>4</w:t>
          </w:r>
          <w:r>
            <w:rPr>
              <w:rFonts w:hint="default"/>
              <w:spacing w:val="-4"/>
              <w:lang w:val="ru-RU"/>
            </w:rPr>
            <w:t>93</w:t>
          </w:r>
          <w:r>
            <w:rPr>
              <w:spacing w:val="-4"/>
            </w:rPr>
            <w:t>-</w:t>
          </w:r>
          <w:r>
            <w:t>5</w:t>
          </w:r>
          <w:r>
            <w:rPr>
              <w:rFonts w:hint="default"/>
              <w:lang w:val="ru-RU"/>
            </w:rPr>
            <w:t>1</w:t>
          </w:r>
          <w:r>
            <w:fldChar w:fldCharType="end"/>
          </w:r>
          <w:r>
            <w:rPr>
              <w:rFonts w:hint="default"/>
              <w:lang w:val="ru-RU"/>
            </w:rPr>
            <w:t>2</w:t>
          </w:r>
        </w:p>
        <w:p w14:paraId="2D326DE6">
          <w:pPr>
            <w:pStyle w:val="9"/>
            <w:tabs>
              <w:tab w:val="right" w:leader="dot" w:pos="9666"/>
            </w:tabs>
            <w:spacing w:before="2"/>
            <w:rPr>
              <w:rFonts w:hint="default"/>
              <w:lang w:val="ru-RU"/>
            </w:rPr>
          </w:pPr>
          <w:r>
            <w:t>Рабочая</w:t>
          </w:r>
          <w:r>
            <w:rPr>
              <w:spacing w:val="-1"/>
            </w:rPr>
            <w:t xml:space="preserve"> </w:t>
          </w:r>
          <w:r>
            <w:t>программа</w:t>
          </w:r>
          <w:r>
            <w:rPr>
              <w:spacing w:val="-6"/>
            </w:rPr>
            <w:t xml:space="preserve"> </w:t>
          </w:r>
          <w:r>
            <w:rPr>
              <w:spacing w:val="-2"/>
            </w:rPr>
            <w:t>воспитания.</w:t>
          </w:r>
          <w:r>
            <w:tab/>
          </w:r>
          <w:r>
            <w:rPr>
              <w:spacing w:val="-4"/>
            </w:rPr>
            <w:t>5</w:t>
          </w:r>
          <w:r>
            <w:rPr>
              <w:rFonts w:hint="default"/>
              <w:spacing w:val="-4"/>
              <w:lang w:val="ru-RU"/>
            </w:rPr>
            <w:t>12</w:t>
          </w:r>
          <w:r>
            <w:rPr>
              <w:spacing w:val="-4"/>
            </w:rPr>
            <w:t>-</w:t>
          </w:r>
          <w:r>
            <w:t>5</w:t>
          </w:r>
          <w:r>
            <w:rPr>
              <w:rFonts w:hint="default"/>
              <w:lang w:val="ru-RU"/>
            </w:rPr>
            <w:t>42</w:t>
          </w:r>
        </w:p>
        <w:p w14:paraId="7E21055B">
          <w:pPr>
            <w:pStyle w:val="9"/>
            <w:numPr>
              <w:ilvl w:val="0"/>
              <w:numId w:val="1"/>
            </w:numPr>
            <w:tabs>
              <w:tab w:val="left" w:pos="1756"/>
              <w:tab w:val="right" w:leader="dot" w:pos="9670"/>
            </w:tabs>
            <w:spacing w:before="0" w:after="0" w:line="275" w:lineRule="exact"/>
            <w:ind w:left="1756" w:right="0" w:hanging="316"/>
            <w:jc w:val="left"/>
          </w:pPr>
          <w:r>
            <w:fldChar w:fldCharType="begin"/>
          </w:r>
          <w:r>
            <w:instrText xml:space="preserve"> HYPERLINK \l "_TOC_250001" </w:instrText>
          </w:r>
          <w:r>
            <w:fldChar w:fldCharType="separate"/>
          </w:r>
          <w:r>
            <w:t>Организационный</w:t>
          </w:r>
          <w:r>
            <w:rPr>
              <w:spacing w:val="-12"/>
            </w:rPr>
            <w:t xml:space="preserve"> </w:t>
          </w:r>
          <w:r>
            <w:rPr>
              <w:spacing w:val="-2"/>
            </w:rPr>
            <w:t>раздел.</w:t>
          </w:r>
          <w:r>
            <w:tab/>
          </w:r>
          <w:r>
            <w:rPr>
              <w:spacing w:val="-4"/>
            </w:rPr>
            <w:t>5</w:t>
          </w:r>
          <w:r>
            <w:rPr>
              <w:rFonts w:hint="default"/>
              <w:spacing w:val="-4"/>
              <w:lang w:val="ru-RU"/>
            </w:rPr>
            <w:t>43</w:t>
          </w:r>
          <w:r>
            <w:rPr>
              <w:spacing w:val="-4"/>
            </w:rPr>
            <w:t>-</w:t>
          </w:r>
          <w:r>
            <w:t>5</w:t>
          </w:r>
          <w:r>
            <w:rPr>
              <w:rFonts w:hint="default"/>
              <w:lang w:val="ru-RU"/>
            </w:rPr>
            <w:t>6</w:t>
          </w:r>
          <w:r>
            <w:fldChar w:fldCharType="end"/>
          </w:r>
          <w:r>
            <w:rPr>
              <w:rFonts w:hint="default"/>
              <w:lang w:val="ru-RU"/>
            </w:rPr>
            <w:t>2</w:t>
          </w:r>
        </w:p>
        <w:p w14:paraId="69344E21">
          <w:pPr>
            <w:pStyle w:val="9"/>
            <w:tabs>
              <w:tab w:val="right" w:leader="dot" w:pos="9685"/>
            </w:tabs>
            <w:spacing w:before="3"/>
            <w:rPr>
              <w:rFonts w:hint="default"/>
              <w:lang w:val="ru-RU"/>
            </w:rPr>
          </w:pPr>
          <w:r>
            <w:t>Учебный</w:t>
          </w:r>
          <w:r>
            <w:rPr>
              <w:spacing w:val="-1"/>
            </w:rPr>
            <w:t xml:space="preserve"> </w:t>
          </w:r>
          <w:r>
            <w:t>план</w:t>
          </w:r>
          <w:r>
            <w:rPr>
              <w:spacing w:val="-5"/>
            </w:rPr>
            <w:t xml:space="preserve"> </w:t>
          </w:r>
          <w:r>
            <w:t>основного</w:t>
          </w:r>
          <w:r>
            <w:rPr>
              <w:spacing w:val="-6"/>
            </w:rPr>
            <w:t xml:space="preserve"> </w:t>
          </w:r>
          <w:r>
            <w:t>общего</w:t>
          </w:r>
          <w:r>
            <w:rPr>
              <w:spacing w:val="-5"/>
            </w:rPr>
            <w:t xml:space="preserve"> </w:t>
          </w:r>
          <w:r>
            <w:rPr>
              <w:spacing w:val="-2"/>
            </w:rPr>
            <w:t>образования</w:t>
          </w:r>
          <w:r>
            <w:tab/>
          </w:r>
          <w:r>
            <w:rPr>
              <w:spacing w:val="-4"/>
            </w:rPr>
            <w:t>5</w:t>
          </w:r>
          <w:r>
            <w:rPr>
              <w:rFonts w:hint="default"/>
              <w:spacing w:val="-4"/>
              <w:lang w:val="ru-RU"/>
            </w:rPr>
            <w:t>50-</w:t>
          </w:r>
          <w:r>
            <w:rPr>
              <w:spacing w:val="-4"/>
            </w:rPr>
            <w:t>-</w:t>
          </w:r>
          <w:r>
            <w:t>5</w:t>
          </w:r>
          <w:r>
            <w:rPr>
              <w:rFonts w:hint="default"/>
              <w:lang w:val="ru-RU"/>
            </w:rPr>
            <w:t>51</w:t>
          </w:r>
        </w:p>
        <w:p w14:paraId="5D39B947">
          <w:pPr>
            <w:pStyle w:val="9"/>
            <w:tabs>
              <w:tab w:val="right" w:leader="dot" w:pos="9728"/>
            </w:tabs>
            <w:rPr>
              <w:rFonts w:hint="default"/>
              <w:lang w:val="ru-RU"/>
            </w:rPr>
          </w:pPr>
          <w:r>
            <w:t>План внеурочной</w:t>
          </w:r>
          <w:r>
            <w:rPr>
              <w:spacing w:val="-4"/>
            </w:rPr>
            <w:t xml:space="preserve"> </w:t>
          </w:r>
          <w:r>
            <w:rPr>
              <w:spacing w:val="-2"/>
            </w:rPr>
            <w:t>деятельности</w:t>
          </w:r>
          <w:r>
            <w:tab/>
          </w:r>
          <w:r>
            <w:rPr>
              <w:spacing w:val="-4"/>
            </w:rPr>
            <w:t>5</w:t>
          </w:r>
          <w:r>
            <w:rPr>
              <w:rFonts w:hint="default"/>
              <w:spacing w:val="-4"/>
              <w:lang w:val="ru-RU"/>
            </w:rPr>
            <w:t>52</w:t>
          </w:r>
          <w:r>
            <w:rPr>
              <w:spacing w:val="-4"/>
            </w:rPr>
            <w:t>-</w:t>
          </w:r>
          <w:r>
            <w:t>55</w:t>
          </w:r>
          <w:r>
            <w:rPr>
              <w:rFonts w:hint="default"/>
              <w:lang w:val="ru-RU"/>
            </w:rPr>
            <w:t>3</w:t>
          </w:r>
        </w:p>
        <w:p w14:paraId="5C3CC39E">
          <w:pPr>
            <w:pStyle w:val="9"/>
            <w:tabs>
              <w:tab w:val="right" w:leader="dot" w:pos="9718"/>
            </w:tabs>
            <w:spacing w:before="3" w:line="240" w:lineRule="auto"/>
          </w:pPr>
          <w:r>
            <w:fldChar w:fldCharType="begin"/>
          </w:r>
          <w:r>
            <w:instrText xml:space="preserve"> HYPERLINK \l "_TOC_250000" </w:instrText>
          </w:r>
          <w:r>
            <w:fldChar w:fldCharType="separate"/>
          </w:r>
          <w:r>
            <w:t>Календарный</w:t>
          </w:r>
          <w:r>
            <w:rPr>
              <w:spacing w:val="-4"/>
            </w:rPr>
            <w:t xml:space="preserve"> </w:t>
          </w:r>
          <w:r>
            <w:t>план</w:t>
          </w:r>
          <w:r>
            <w:rPr>
              <w:spacing w:val="-8"/>
            </w:rPr>
            <w:t xml:space="preserve"> </w:t>
          </w:r>
          <w:r>
            <w:t>воспитательной</w:t>
          </w:r>
          <w:r>
            <w:rPr>
              <w:spacing w:val="-3"/>
            </w:rPr>
            <w:t xml:space="preserve"> </w:t>
          </w:r>
          <w:r>
            <w:rPr>
              <w:spacing w:val="-2"/>
            </w:rPr>
            <w:t>работы</w:t>
          </w:r>
          <w:r>
            <w:tab/>
          </w:r>
          <w:r>
            <w:rPr>
              <w:spacing w:val="-4"/>
            </w:rPr>
            <w:t>55</w:t>
          </w:r>
          <w:r>
            <w:rPr>
              <w:rFonts w:hint="default"/>
              <w:spacing w:val="-4"/>
              <w:lang w:val="ru-RU"/>
            </w:rPr>
            <w:t>4</w:t>
          </w:r>
          <w:r>
            <w:rPr>
              <w:spacing w:val="-4"/>
            </w:rPr>
            <w:t>-</w:t>
          </w:r>
          <w:r>
            <w:t>5</w:t>
          </w:r>
          <w:r>
            <w:rPr>
              <w:rFonts w:hint="default"/>
              <w:lang w:val="ru-RU"/>
            </w:rPr>
            <w:t>6</w:t>
          </w:r>
          <w:r>
            <w:fldChar w:fldCharType="end"/>
          </w:r>
          <w:r>
            <w:rPr>
              <w:rFonts w:hint="default"/>
              <w:lang w:val="ru-RU"/>
            </w:rPr>
            <w:t>2</w:t>
          </w:r>
        </w:p>
      </w:sdtContent>
    </w:sdt>
    <w:p w14:paraId="25F1F2FA">
      <w:pPr>
        <w:spacing w:after="0" w:line="240" w:lineRule="auto"/>
      </w:pPr>
    </w:p>
    <w:p w14:paraId="7B90B1FC">
      <w:pPr>
        <w:spacing w:after="0" w:line="240" w:lineRule="auto"/>
      </w:pPr>
    </w:p>
    <w:p w14:paraId="2F9631A4">
      <w:pPr>
        <w:spacing w:after="0" w:line="240" w:lineRule="auto"/>
        <w:sectPr>
          <w:pgSz w:w="11910" w:h="16840"/>
          <w:pgMar w:top="1340" w:right="60" w:bottom="280" w:left="360" w:header="720" w:footer="720" w:gutter="0"/>
          <w:cols w:space="720" w:num="1"/>
        </w:sectPr>
      </w:pPr>
    </w:p>
    <w:p w14:paraId="4DC06707">
      <w:pPr>
        <w:pStyle w:val="13"/>
        <w:numPr>
          <w:ilvl w:val="0"/>
          <w:numId w:val="2"/>
        </w:numPr>
        <w:tabs>
          <w:tab w:val="left" w:pos="4795"/>
        </w:tabs>
        <w:spacing w:before="98" w:after="0" w:line="272" w:lineRule="exact"/>
        <w:ind w:left="4795" w:right="0" w:hanging="421"/>
        <w:jc w:val="both"/>
        <w:rPr>
          <w:b/>
          <w:sz w:val="24"/>
        </w:rPr>
      </w:pPr>
      <w:r>
        <w:rPr>
          <w:b/>
          <w:sz w:val="24"/>
        </w:rPr>
        <w:t>Общие</w:t>
      </w:r>
      <w:r>
        <w:rPr>
          <w:b/>
          <w:spacing w:val="-7"/>
          <w:sz w:val="24"/>
        </w:rPr>
        <w:t xml:space="preserve"> </w:t>
      </w:r>
      <w:r>
        <w:rPr>
          <w:b/>
          <w:spacing w:val="-2"/>
          <w:sz w:val="24"/>
        </w:rPr>
        <w:t>положения</w:t>
      </w:r>
    </w:p>
    <w:p w14:paraId="098A87C2">
      <w:pPr>
        <w:pStyle w:val="8"/>
        <w:spacing w:line="242" w:lineRule="auto"/>
        <w:ind w:right="1738" w:firstLine="797"/>
      </w:pPr>
      <w:r>
        <w:t>Основная образовательная программа основного общего образования (далее</w:t>
      </w:r>
      <w:r>
        <w:rPr>
          <w:spacing w:val="80"/>
          <w:w w:val="150"/>
        </w:rPr>
        <w:t xml:space="preserve"> </w:t>
      </w:r>
      <w:r>
        <w:t>-</w:t>
      </w:r>
      <w:r>
        <w:rPr>
          <w:spacing w:val="80"/>
          <w:w w:val="150"/>
        </w:rPr>
        <w:t xml:space="preserve"> </w:t>
      </w:r>
      <w:r>
        <w:t>ООП</w:t>
      </w:r>
      <w:r>
        <w:rPr>
          <w:spacing w:val="80"/>
          <w:w w:val="150"/>
        </w:rPr>
        <w:t xml:space="preserve"> </w:t>
      </w:r>
      <w:r>
        <w:t>ООО)</w:t>
      </w:r>
      <w:r>
        <w:rPr>
          <w:spacing w:val="80"/>
          <w:w w:val="150"/>
        </w:rPr>
        <w:t xml:space="preserve"> </w:t>
      </w:r>
      <w:r>
        <w:t>муниципального</w:t>
      </w:r>
      <w:r>
        <w:rPr>
          <w:spacing w:val="80"/>
          <w:w w:val="150"/>
        </w:rPr>
        <w:t xml:space="preserve"> </w:t>
      </w:r>
      <w:r>
        <w:t>общеобразовательного</w:t>
      </w:r>
      <w:r>
        <w:rPr>
          <w:spacing w:val="80"/>
          <w:w w:val="150"/>
        </w:rPr>
        <w:t xml:space="preserve"> </w:t>
      </w:r>
      <w:r>
        <w:t>учреждения</w:t>
      </w:r>
    </w:p>
    <w:p w14:paraId="09B5C077">
      <w:pPr>
        <w:pStyle w:val="8"/>
        <w:ind w:right="1733"/>
      </w:pPr>
      <w:r>
        <w:t>«Мостовская основная общеобразовательная школа» с. Мостовка Прибайкальского района Республики Бурятия ( далее - школа ) разработана в соответствии с действующими нормативно - правовыми документами:</w:t>
      </w:r>
    </w:p>
    <w:p w14:paraId="60EE0EDF">
      <w:pPr>
        <w:pStyle w:val="13"/>
        <w:numPr>
          <w:ilvl w:val="0"/>
          <w:numId w:val="3"/>
        </w:numPr>
        <w:tabs>
          <w:tab w:val="left" w:pos="1622"/>
        </w:tabs>
        <w:spacing w:before="0" w:after="0" w:line="237" w:lineRule="auto"/>
        <w:ind w:left="1440" w:right="1734" w:firstLine="0"/>
        <w:jc w:val="both"/>
        <w:rPr>
          <w:sz w:val="24"/>
        </w:rPr>
      </w:pPr>
      <w:r>
        <w:rPr>
          <w:sz w:val="24"/>
        </w:rPr>
        <w:t>Федеральный закон от 29 декабря 2012 года № 273-ФЗ «Об образовании в Российской Федерации»;</w:t>
      </w:r>
    </w:p>
    <w:p w14:paraId="08CC870A">
      <w:pPr>
        <w:pStyle w:val="13"/>
        <w:numPr>
          <w:ilvl w:val="0"/>
          <w:numId w:val="3"/>
        </w:numPr>
        <w:tabs>
          <w:tab w:val="left" w:pos="1622"/>
        </w:tabs>
        <w:spacing w:before="0" w:after="0" w:line="240" w:lineRule="auto"/>
        <w:ind w:left="1440" w:right="1732" w:firstLine="0"/>
        <w:jc w:val="both"/>
        <w:rPr>
          <w:sz w:val="24"/>
        </w:rPr>
      </w:pPr>
      <w:r>
        <w:rPr>
          <w:sz w:val="24"/>
        </w:rPr>
        <w:t>Федеральный закон о внесении изменений в Федеральный закон «Об образовании в Российской Федерации» (от 29.12.2012 №273-Ф3 "Об образовании в Российской Федерации") от 14.07.2022 № 295 -ФЗ;</w:t>
      </w:r>
    </w:p>
    <w:p w14:paraId="0EB8098F">
      <w:pPr>
        <w:pStyle w:val="13"/>
        <w:numPr>
          <w:ilvl w:val="0"/>
          <w:numId w:val="3"/>
        </w:numPr>
        <w:tabs>
          <w:tab w:val="left" w:pos="1622"/>
        </w:tabs>
        <w:spacing w:before="0" w:after="0" w:line="240" w:lineRule="auto"/>
        <w:ind w:left="1440" w:right="1732" w:firstLine="0"/>
        <w:jc w:val="both"/>
        <w:rPr>
          <w:sz w:val="24"/>
        </w:rPr>
      </w:pPr>
      <w:r>
        <w:rPr>
          <w:rFonts w:hint="default"/>
          <w:sz w:val="24"/>
          <w:lang w:val="ru-RU"/>
        </w:rPr>
        <w:t>Федеральный закон «О внесении изменений в Федеральный закон «Об образовании в Российской Федерации» от 19.02.2023 г. № 618-ФЗ;</w:t>
      </w:r>
    </w:p>
    <w:p w14:paraId="48F8236F">
      <w:pPr>
        <w:pStyle w:val="13"/>
        <w:numPr>
          <w:ilvl w:val="0"/>
          <w:numId w:val="0"/>
        </w:numPr>
        <w:spacing w:before="0" w:after="0" w:line="240" w:lineRule="auto"/>
        <w:ind w:left="1440" w:leftChars="0" w:right="1732" w:rightChars="0"/>
        <w:jc w:val="both"/>
        <w:rPr>
          <w:sz w:val="24"/>
        </w:rPr>
      </w:pPr>
      <w:r>
        <w:rPr>
          <w:rFonts w:hint="default"/>
          <w:sz w:val="24"/>
          <w:lang w:val="ru-RU"/>
        </w:rPr>
        <w:t>4.</w:t>
      </w:r>
      <w:r>
        <w:rPr>
          <w:sz w:val="24"/>
        </w:rPr>
        <w:t xml:space="preserve">Федеральный государственный образовательный стандарт </w:t>
      </w:r>
      <w:r>
        <w:rPr>
          <w:sz w:val="24"/>
          <w:lang w:val="ru-RU"/>
        </w:rPr>
        <w:t>О</w:t>
      </w:r>
      <w:r>
        <w:rPr>
          <w:sz w:val="24"/>
        </w:rPr>
        <w:t>ОО, утвержд</w:t>
      </w:r>
      <w:r>
        <w:rPr>
          <w:sz w:val="24"/>
          <w:lang w:val="ru-RU"/>
        </w:rPr>
        <w:t>ё</w:t>
      </w:r>
      <w:r>
        <w:rPr>
          <w:sz w:val="24"/>
        </w:rPr>
        <w:t>нный приказом Министерства просвещения Российской Федерации от 31 мая 2021 г. №287</w:t>
      </w:r>
      <w:r>
        <w:rPr>
          <w:rFonts w:hint="default"/>
          <w:sz w:val="24"/>
          <w:lang w:val="ru-RU"/>
        </w:rPr>
        <w:t>;</w:t>
      </w:r>
    </w:p>
    <w:p w14:paraId="0655A8F2">
      <w:pPr>
        <w:pStyle w:val="8"/>
        <w:tabs>
          <w:tab w:val="left" w:pos="5224"/>
          <w:tab w:val="left" w:pos="7745"/>
        </w:tabs>
        <w:spacing w:before="1"/>
        <w:ind w:right="1747"/>
        <w:jc w:val="left"/>
      </w:pPr>
      <w:r>
        <w:rPr>
          <w:rFonts w:hint="default"/>
          <w:lang w:val="ru-RU"/>
        </w:rPr>
        <w:t>5</w:t>
      </w:r>
      <w:r>
        <w:t>. Федеральная</w:t>
      </w:r>
      <w:r>
        <w:rPr>
          <w:spacing w:val="40"/>
        </w:rPr>
        <w:t xml:space="preserve"> </w:t>
      </w:r>
      <w:r>
        <w:t>образовательная</w:t>
      </w:r>
      <w:r>
        <w:tab/>
      </w:r>
      <w:r>
        <w:t>программа</w:t>
      </w:r>
      <w:r>
        <w:rPr>
          <w:spacing w:val="40"/>
        </w:rPr>
        <w:t xml:space="preserve"> </w:t>
      </w:r>
      <w:r>
        <w:t>основного</w:t>
      </w:r>
      <w:r>
        <w:tab/>
      </w:r>
      <w:r>
        <w:rPr>
          <w:spacing w:val="-2"/>
        </w:rPr>
        <w:t>общего</w:t>
      </w:r>
      <w:r>
        <w:rPr>
          <w:rFonts w:hint="default"/>
          <w:spacing w:val="-2"/>
          <w:lang w:val="ru-RU"/>
        </w:rPr>
        <w:t xml:space="preserve"> </w:t>
      </w:r>
      <w:r>
        <w:t>образования,</w:t>
      </w:r>
      <w:r>
        <w:rPr>
          <w:spacing w:val="40"/>
        </w:rPr>
        <w:t xml:space="preserve"> </w:t>
      </w:r>
      <w:r>
        <w:t>утвержд</w:t>
      </w:r>
      <w:r>
        <w:rPr>
          <w:lang w:val="ru-RU"/>
        </w:rPr>
        <w:t>ё</w:t>
      </w:r>
      <w:r>
        <w:t>нная</w:t>
      </w:r>
      <w:r>
        <w:rPr>
          <w:spacing w:val="40"/>
        </w:rPr>
        <w:t xml:space="preserve"> </w:t>
      </w:r>
      <w:r>
        <w:t>приказом</w:t>
      </w:r>
      <w:r>
        <w:rPr>
          <w:spacing w:val="40"/>
        </w:rPr>
        <w:t xml:space="preserve"> </w:t>
      </w:r>
      <w:r>
        <w:t>Министерства</w:t>
      </w:r>
      <w:r>
        <w:rPr>
          <w:spacing w:val="40"/>
        </w:rPr>
        <w:t xml:space="preserve"> </w:t>
      </w:r>
      <w:r>
        <w:t>просвещения</w:t>
      </w:r>
      <w:r>
        <w:rPr>
          <w:spacing w:val="40"/>
        </w:rPr>
        <w:t xml:space="preserve"> </w:t>
      </w:r>
      <w:r>
        <w:t>Российской Федерации от 18 мая 2023 г. № 370.</w:t>
      </w:r>
    </w:p>
    <w:p w14:paraId="42AF5A4C">
      <w:pPr>
        <w:pStyle w:val="13"/>
        <w:numPr>
          <w:ilvl w:val="0"/>
          <w:numId w:val="0"/>
        </w:numPr>
        <w:tabs>
          <w:tab w:val="left" w:pos="1622"/>
        </w:tabs>
        <w:spacing w:before="0" w:after="0" w:line="242" w:lineRule="auto"/>
        <w:ind w:left="1440" w:leftChars="0" w:right="1729" w:rightChars="0"/>
        <w:jc w:val="left"/>
        <w:rPr>
          <w:sz w:val="24"/>
        </w:rPr>
      </w:pPr>
      <w:r>
        <w:rPr>
          <w:rFonts w:hint="default"/>
          <w:sz w:val="24"/>
          <w:lang w:val="ru-RU"/>
        </w:rPr>
        <w:t xml:space="preserve">6. </w:t>
      </w:r>
      <w:r>
        <w:rPr>
          <w:sz w:val="24"/>
        </w:rPr>
        <w:t>Постановление</w:t>
      </w:r>
      <w:r>
        <w:rPr>
          <w:spacing w:val="80"/>
          <w:sz w:val="24"/>
        </w:rPr>
        <w:t xml:space="preserve"> </w:t>
      </w:r>
      <w:r>
        <w:rPr>
          <w:sz w:val="24"/>
        </w:rPr>
        <w:t>Главного</w:t>
      </w:r>
      <w:r>
        <w:rPr>
          <w:spacing w:val="80"/>
          <w:sz w:val="24"/>
        </w:rPr>
        <w:t xml:space="preserve"> </w:t>
      </w:r>
      <w:r>
        <w:rPr>
          <w:sz w:val="24"/>
        </w:rPr>
        <w:t>государственного</w:t>
      </w:r>
      <w:r>
        <w:rPr>
          <w:spacing w:val="80"/>
          <w:sz w:val="24"/>
        </w:rPr>
        <w:t xml:space="preserve"> </w:t>
      </w:r>
      <w:r>
        <w:rPr>
          <w:sz w:val="24"/>
        </w:rPr>
        <w:t>санитарного</w:t>
      </w:r>
      <w:r>
        <w:rPr>
          <w:spacing w:val="80"/>
          <w:sz w:val="24"/>
        </w:rPr>
        <w:t xml:space="preserve"> </w:t>
      </w:r>
      <w:r>
        <w:rPr>
          <w:sz w:val="24"/>
        </w:rPr>
        <w:t>врача</w:t>
      </w:r>
      <w:r>
        <w:rPr>
          <w:spacing w:val="80"/>
          <w:sz w:val="24"/>
        </w:rPr>
        <w:t xml:space="preserve"> </w:t>
      </w:r>
      <w:r>
        <w:rPr>
          <w:sz w:val="24"/>
        </w:rPr>
        <w:t>РФ</w:t>
      </w:r>
      <w:r>
        <w:rPr>
          <w:spacing w:val="80"/>
          <w:sz w:val="24"/>
        </w:rPr>
        <w:t xml:space="preserve"> </w:t>
      </w:r>
      <w:r>
        <w:rPr>
          <w:sz w:val="24"/>
        </w:rPr>
        <w:t>от</w:t>
      </w:r>
      <w:r>
        <w:rPr>
          <w:spacing w:val="80"/>
          <w:sz w:val="24"/>
        </w:rPr>
        <w:t xml:space="preserve"> </w:t>
      </w:r>
      <w:r>
        <w:rPr>
          <w:sz w:val="24"/>
        </w:rPr>
        <w:t>28 сентября</w:t>
      </w:r>
      <w:r>
        <w:rPr>
          <w:spacing w:val="38"/>
          <w:sz w:val="24"/>
        </w:rPr>
        <w:t xml:space="preserve"> </w:t>
      </w:r>
      <w:r>
        <w:rPr>
          <w:sz w:val="24"/>
        </w:rPr>
        <w:t>2020</w:t>
      </w:r>
      <w:r>
        <w:rPr>
          <w:spacing w:val="38"/>
          <w:sz w:val="24"/>
        </w:rPr>
        <w:t xml:space="preserve"> </w:t>
      </w:r>
      <w:r>
        <w:rPr>
          <w:sz w:val="24"/>
        </w:rPr>
        <w:t>г.</w:t>
      </w:r>
      <w:r>
        <w:rPr>
          <w:spacing w:val="40"/>
          <w:sz w:val="24"/>
        </w:rPr>
        <w:t xml:space="preserve"> </w:t>
      </w:r>
      <w:r>
        <w:rPr>
          <w:sz w:val="24"/>
        </w:rPr>
        <w:t>№</w:t>
      </w:r>
      <w:r>
        <w:rPr>
          <w:spacing w:val="39"/>
          <w:sz w:val="24"/>
        </w:rPr>
        <w:t xml:space="preserve"> </w:t>
      </w:r>
      <w:r>
        <w:rPr>
          <w:sz w:val="24"/>
        </w:rPr>
        <w:t>28</w:t>
      </w:r>
      <w:r>
        <w:rPr>
          <w:spacing w:val="38"/>
          <w:sz w:val="24"/>
        </w:rPr>
        <w:t xml:space="preserve"> </w:t>
      </w:r>
      <w:r>
        <w:rPr>
          <w:sz w:val="24"/>
        </w:rPr>
        <w:t>«Об</w:t>
      </w:r>
      <w:r>
        <w:rPr>
          <w:spacing w:val="40"/>
          <w:sz w:val="24"/>
        </w:rPr>
        <w:t xml:space="preserve"> </w:t>
      </w:r>
      <w:r>
        <w:rPr>
          <w:sz w:val="24"/>
        </w:rPr>
        <w:t>утверждении</w:t>
      </w:r>
      <w:r>
        <w:rPr>
          <w:spacing w:val="39"/>
          <w:sz w:val="24"/>
        </w:rPr>
        <w:t xml:space="preserve"> </w:t>
      </w:r>
      <w:r>
        <w:rPr>
          <w:sz w:val="24"/>
        </w:rPr>
        <w:t>санитарных</w:t>
      </w:r>
      <w:r>
        <w:rPr>
          <w:spacing w:val="33"/>
          <w:sz w:val="24"/>
        </w:rPr>
        <w:t xml:space="preserve"> </w:t>
      </w:r>
      <w:r>
        <w:rPr>
          <w:sz w:val="24"/>
        </w:rPr>
        <w:t>правил</w:t>
      </w:r>
      <w:r>
        <w:rPr>
          <w:spacing w:val="38"/>
          <w:sz w:val="24"/>
        </w:rPr>
        <w:t xml:space="preserve"> </w:t>
      </w:r>
      <w:r>
        <w:rPr>
          <w:sz w:val="24"/>
        </w:rPr>
        <w:t>СП</w:t>
      </w:r>
      <w:r>
        <w:rPr>
          <w:spacing w:val="38"/>
          <w:sz w:val="24"/>
        </w:rPr>
        <w:t xml:space="preserve"> </w:t>
      </w:r>
      <w:r>
        <w:rPr>
          <w:sz w:val="24"/>
        </w:rPr>
        <w:t>2.4.3648-</w:t>
      </w:r>
      <w:r>
        <w:rPr>
          <w:spacing w:val="40"/>
          <w:sz w:val="24"/>
        </w:rPr>
        <w:t xml:space="preserve"> </w:t>
      </w:r>
      <w:r>
        <w:rPr>
          <w:sz w:val="24"/>
        </w:rPr>
        <w:t>20</w:t>
      </w:r>
    </w:p>
    <w:p w14:paraId="245B4581">
      <w:pPr>
        <w:pStyle w:val="8"/>
        <w:spacing w:line="242" w:lineRule="auto"/>
        <w:ind w:right="1740"/>
        <w:jc w:val="left"/>
      </w:pPr>
      <w:r>
        <w:t>«Санитарно-эпидемиологические</w:t>
      </w:r>
      <w:r>
        <w:rPr>
          <w:spacing w:val="80"/>
        </w:rPr>
        <w:t xml:space="preserve"> </w:t>
      </w:r>
      <w:r>
        <w:t>требования</w:t>
      </w:r>
      <w:r>
        <w:rPr>
          <w:spacing w:val="80"/>
        </w:rPr>
        <w:t xml:space="preserve"> </w:t>
      </w:r>
      <w:r>
        <w:t>к</w:t>
      </w:r>
      <w:r>
        <w:rPr>
          <w:spacing w:val="80"/>
        </w:rPr>
        <w:t xml:space="preserve"> </w:t>
      </w:r>
      <w:r>
        <w:t>организациям</w:t>
      </w:r>
      <w:r>
        <w:rPr>
          <w:spacing w:val="80"/>
        </w:rPr>
        <w:t xml:space="preserve"> </w:t>
      </w:r>
      <w:r>
        <w:t>воспитания</w:t>
      </w:r>
      <w:r>
        <w:rPr>
          <w:spacing w:val="80"/>
        </w:rPr>
        <w:t xml:space="preserve"> </w:t>
      </w:r>
      <w:r>
        <w:t>и обучения, отдыха и оздоровления детей и молод</w:t>
      </w:r>
      <w:r>
        <w:rPr>
          <w:lang w:val="ru-RU"/>
        </w:rPr>
        <w:t>ё</w:t>
      </w:r>
      <w:r>
        <w:t>жи»;</w:t>
      </w:r>
    </w:p>
    <w:p w14:paraId="0310E0E7">
      <w:pPr>
        <w:pStyle w:val="13"/>
        <w:numPr>
          <w:ilvl w:val="0"/>
          <w:numId w:val="4"/>
        </w:numPr>
        <w:tabs>
          <w:tab w:val="left" w:pos="1742"/>
        </w:tabs>
        <w:spacing w:before="0" w:after="0" w:line="240" w:lineRule="auto"/>
        <w:ind w:left="1440" w:leftChars="0" w:right="1739" w:rightChars="0"/>
        <w:jc w:val="both"/>
        <w:rPr>
          <w:sz w:val="24"/>
        </w:rPr>
      </w:pPr>
      <w:r>
        <w:rPr>
          <w:sz w:val="24"/>
        </w:rPr>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4974335A">
      <w:pPr>
        <w:pStyle w:val="13"/>
        <w:numPr>
          <w:ilvl w:val="0"/>
          <w:numId w:val="0"/>
        </w:numPr>
        <w:tabs>
          <w:tab w:val="left" w:pos="1742"/>
        </w:tabs>
        <w:spacing w:before="0" w:after="0" w:line="240" w:lineRule="auto"/>
        <w:ind w:left="1440" w:leftChars="0" w:right="1734" w:rightChars="0"/>
        <w:jc w:val="both"/>
        <w:rPr>
          <w:sz w:val="24"/>
        </w:rPr>
      </w:pPr>
      <w:r>
        <w:rPr>
          <w:rFonts w:hint="default"/>
          <w:sz w:val="24"/>
          <w:lang w:val="ru-RU"/>
        </w:rPr>
        <w:t xml:space="preserve">8. </w:t>
      </w:r>
      <w:r>
        <w:rPr>
          <w:sz w:val="24"/>
        </w:rPr>
        <w:t>Приказ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«Об утверждении Порядка разработки и утверждения федеральных основных общеобразовательных программ».</w:t>
      </w:r>
    </w:p>
    <w:p w14:paraId="72E63467">
      <w:pPr>
        <w:pStyle w:val="13"/>
        <w:numPr>
          <w:ilvl w:val="0"/>
          <w:numId w:val="0"/>
        </w:numPr>
        <w:tabs>
          <w:tab w:val="left" w:pos="1742"/>
        </w:tabs>
        <w:spacing w:before="0" w:after="0" w:line="240" w:lineRule="auto"/>
        <w:ind w:left="1440" w:leftChars="0" w:right="1740" w:rightChars="0"/>
        <w:jc w:val="both"/>
        <w:rPr>
          <w:sz w:val="24"/>
        </w:rPr>
      </w:pPr>
      <w:r>
        <w:rPr>
          <w:rFonts w:hint="default"/>
          <w:sz w:val="24"/>
          <w:lang w:val="ru-RU"/>
        </w:rPr>
        <w:t>9.</w:t>
      </w:r>
      <w:r>
        <w:rPr>
          <w:sz w:val="24"/>
        </w:rPr>
        <w:t>Приказ Министерства просвещения РФ от 22 марта 2021 г. № 115 «Об утверждении Порядка организации и осуществления образовательной деятельности по основным общеобразовательным программам</w:t>
      </w:r>
      <w:r>
        <w:rPr>
          <w:spacing w:val="80"/>
          <w:sz w:val="24"/>
        </w:rPr>
        <w:t xml:space="preserve"> </w:t>
      </w:r>
      <w:r>
        <w:rPr>
          <w:sz w:val="24"/>
        </w:rPr>
        <w:t>образовательным</w:t>
      </w:r>
      <w:r>
        <w:rPr>
          <w:spacing w:val="-3"/>
          <w:sz w:val="24"/>
        </w:rPr>
        <w:t xml:space="preserve"> </w:t>
      </w:r>
      <w:r>
        <w:rPr>
          <w:sz w:val="24"/>
        </w:rPr>
        <w:t>программам</w:t>
      </w:r>
      <w:r>
        <w:rPr>
          <w:spacing w:val="-3"/>
          <w:sz w:val="24"/>
        </w:rPr>
        <w:t xml:space="preserve"> </w:t>
      </w:r>
      <w:r>
        <w:rPr>
          <w:sz w:val="24"/>
        </w:rPr>
        <w:t>начального</w:t>
      </w:r>
      <w:r>
        <w:rPr>
          <w:spacing w:val="-4"/>
          <w:sz w:val="24"/>
        </w:rPr>
        <w:t xml:space="preserve"> </w:t>
      </w:r>
      <w:r>
        <w:rPr>
          <w:sz w:val="24"/>
        </w:rPr>
        <w:t>общего,</w:t>
      </w:r>
      <w:r>
        <w:rPr>
          <w:spacing w:val="-2"/>
          <w:sz w:val="24"/>
        </w:rPr>
        <w:t xml:space="preserve"> </w:t>
      </w:r>
      <w:r>
        <w:rPr>
          <w:sz w:val="24"/>
        </w:rPr>
        <w:t>основного общего и</w:t>
      </w:r>
      <w:r>
        <w:rPr>
          <w:spacing w:val="-3"/>
          <w:sz w:val="24"/>
        </w:rPr>
        <w:t xml:space="preserve"> </w:t>
      </w:r>
      <w:r>
        <w:rPr>
          <w:sz w:val="24"/>
        </w:rPr>
        <w:t>среднего общего образования».</w:t>
      </w:r>
    </w:p>
    <w:p w14:paraId="42CA9B11">
      <w:pPr>
        <w:pStyle w:val="13"/>
        <w:numPr>
          <w:ilvl w:val="0"/>
          <w:numId w:val="0"/>
        </w:numPr>
        <w:tabs>
          <w:tab w:val="left" w:pos="1742"/>
        </w:tabs>
        <w:spacing w:before="0" w:after="0" w:line="240" w:lineRule="auto"/>
        <w:ind w:left="1440" w:leftChars="0" w:right="1740" w:rightChars="0"/>
        <w:jc w:val="both"/>
        <w:rPr>
          <w:rFonts w:hint="default"/>
          <w:sz w:val="24"/>
          <w:lang w:val="ru-RU"/>
        </w:rPr>
      </w:pPr>
      <w:r>
        <w:rPr>
          <w:rFonts w:hint="default"/>
          <w:sz w:val="24"/>
          <w:lang w:val="ru-RU"/>
        </w:rPr>
        <w:t>10.Приказ Министерства просвещения РФ «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и среднего общего образования» от 01.02.2024 г. № 62</w:t>
      </w:r>
    </w:p>
    <w:p w14:paraId="3402FB12">
      <w:pPr>
        <w:pStyle w:val="8"/>
        <w:spacing w:before="269" w:line="237" w:lineRule="auto"/>
        <w:ind w:right="1744" w:firstLine="797"/>
      </w:pPr>
      <w:r>
        <w:t xml:space="preserve">ООП ООО включает три раздела: целевой, содержательный, </w:t>
      </w:r>
      <w:r>
        <w:rPr>
          <w:spacing w:val="-2"/>
        </w:rPr>
        <w:t>организационный.</w:t>
      </w:r>
    </w:p>
    <w:p w14:paraId="46E11122">
      <w:pPr>
        <w:pStyle w:val="8"/>
        <w:spacing w:before="4"/>
        <w:ind w:right="1735" w:firstLine="797"/>
      </w:pPr>
      <w:r>
        <w:rPr>
          <w:i/>
        </w:rPr>
        <w:t xml:space="preserve">Целевой раздел </w:t>
      </w:r>
      <w:r>
        <w:t>ФОП ООО включает: пояснительную записку; планируемые результаты освоения обучающимися ФОП ООО; систему оценки достижения планируемых результатов освоения ФОП ООО.</w:t>
      </w:r>
    </w:p>
    <w:p w14:paraId="532AF2F3">
      <w:pPr>
        <w:pStyle w:val="8"/>
        <w:ind w:right="1734" w:firstLine="797"/>
      </w:pPr>
      <w:r>
        <w:rPr>
          <w:i/>
        </w:rPr>
        <w:t xml:space="preserve">Содержательный раздел </w:t>
      </w:r>
      <w:r>
        <w:t>ФОП ООО включает следующие программы, ориентированные на достижение предметных, метапредметных и личностных результатов: рабочие программы учебных предметов;</w:t>
      </w:r>
      <w:r>
        <w:rPr>
          <w:spacing w:val="-1"/>
        </w:rPr>
        <w:t xml:space="preserve"> </w:t>
      </w:r>
      <w:r>
        <w:t>программу</w:t>
      </w:r>
      <w:r>
        <w:rPr>
          <w:spacing w:val="-6"/>
        </w:rPr>
        <w:t xml:space="preserve"> </w:t>
      </w:r>
      <w:r>
        <w:t xml:space="preserve">формирования универсальных учебных действий у обучающихся ; рабочую программу </w:t>
      </w:r>
      <w:r>
        <w:rPr>
          <w:spacing w:val="-2"/>
        </w:rPr>
        <w:t>воспитания.</w:t>
      </w:r>
    </w:p>
    <w:p w14:paraId="62E3B8D7">
      <w:pPr>
        <w:pStyle w:val="8"/>
        <w:spacing w:before="1"/>
        <w:ind w:right="1738" w:firstLine="797"/>
      </w:pPr>
      <w:r>
        <w:t xml:space="preserve">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w:t>
      </w:r>
      <w:r>
        <w:rPr>
          <w:spacing w:val="-2"/>
        </w:rPr>
        <w:t>образования.</w:t>
      </w:r>
    </w:p>
    <w:p w14:paraId="3BCE096B">
      <w:pPr>
        <w:pStyle w:val="8"/>
        <w:spacing w:before="74"/>
        <w:ind w:right="1739" w:firstLine="797"/>
      </w:pPr>
      <w:r>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 .</w:t>
      </w:r>
    </w:p>
    <w:p w14:paraId="4EEB5A1C">
      <w:pPr>
        <w:pStyle w:val="8"/>
        <w:ind w:right="1729" w:firstLine="797"/>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pacing w:val="40"/>
        </w:rPr>
        <w:t xml:space="preserve"> </w:t>
      </w:r>
      <w:r>
        <w:t>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416D2AA6">
      <w:pPr>
        <w:pStyle w:val="8"/>
        <w:spacing w:before="2"/>
        <w:ind w:right="1740" w:firstLine="797"/>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w:t>
      </w:r>
      <w:r>
        <w:rPr>
          <w:lang w:val="ru-RU"/>
        </w:rPr>
        <w:t>ё</w:t>
      </w:r>
      <w:r>
        <w:t>й и другими институтами воспитания.</w:t>
      </w:r>
    </w:p>
    <w:p w14:paraId="65146D83">
      <w:pPr>
        <w:pStyle w:val="8"/>
        <w:ind w:right="1729" w:firstLine="797"/>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Pr>
          <w:spacing w:val="80"/>
        </w:rPr>
        <w:t xml:space="preserve"> </w:t>
      </w:r>
      <w:r>
        <w:t>в российском обществе.</w:t>
      </w:r>
    </w:p>
    <w:p w14:paraId="118B23FF">
      <w:pPr>
        <w:pStyle w:val="8"/>
        <w:ind w:right="1733" w:firstLine="797"/>
      </w:pPr>
      <w:r>
        <w:rPr>
          <w:i/>
        </w:rPr>
        <w:t xml:space="preserve">Организационный раздел </w:t>
      </w:r>
      <w:r>
        <w:t>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r>
        <w:rPr>
          <w:spacing w:val="40"/>
        </w:rPr>
        <w:t xml:space="preserve"> </w:t>
      </w:r>
      <w:r>
        <w:t>учебный план; календарный учебный график; план внеурочной деятельности; федеральный календарный план воспитательной работы, содержащий перечень событий и мероприятий</w:t>
      </w:r>
      <w:r>
        <w:rPr>
          <w:spacing w:val="-1"/>
        </w:rPr>
        <w:t xml:space="preserve"> </w:t>
      </w:r>
      <w:r>
        <w:t>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0B26F2DE">
      <w:pPr>
        <w:pStyle w:val="8"/>
        <w:ind w:right="1733" w:firstLine="797"/>
      </w:pPr>
    </w:p>
    <w:p w14:paraId="5FB90020">
      <w:pPr>
        <w:pStyle w:val="8"/>
        <w:ind w:right="1733" w:firstLine="797"/>
      </w:pPr>
    </w:p>
    <w:p w14:paraId="40EBDFEB">
      <w:pPr>
        <w:pStyle w:val="8"/>
        <w:spacing w:before="3"/>
        <w:ind w:left="0"/>
        <w:jc w:val="left"/>
      </w:pPr>
    </w:p>
    <w:p w14:paraId="52B85947">
      <w:pPr>
        <w:pStyle w:val="2"/>
        <w:numPr>
          <w:ilvl w:val="0"/>
          <w:numId w:val="2"/>
        </w:numPr>
        <w:tabs>
          <w:tab w:val="left" w:pos="4241"/>
          <w:tab w:val="left" w:pos="4288"/>
        </w:tabs>
        <w:spacing w:before="0" w:after="0" w:line="242" w:lineRule="auto"/>
        <w:ind w:left="4288" w:right="4297" w:hanging="289"/>
        <w:jc w:val="both"/>
      </w:pPr>
      <w:r>
        <w:t>Целевой</w:t>
      </w:r>
      <w:r>
        <w:rPr>
          <w:spacing w:val="-8"/>
        </w:rPr>
        <w:t xml:space="preserve"> </w:t>
      </w:r>
      <w:r>
        <w:t>раздел</w:t>
      </w:r>
      <w:r>
        <w:rPr>
          <w:spacing w:val="-9"/>
        </w:rPr>
        <w:t xml:space="preserve"> </w:t>
      </w:r>
      <w:r>
        <w:t>ООП</w:t>
      </w:r>
      <w:r>
        <w:rPr>
          <w:spacing w:val="-8"/>
        </w:rPr>
        <w:t xml:space="preserve"> </w:t>
      </w:r>
      <w:r>
        <w:t>ООО Пояснительная записка</w:t>
      </w:r>
    </w:p>
    <w:p w14:paraId="1EB43CAA">
      <w:pPr>
        <w:pStyle w:val="8"/>
        <w:ind w:right="1734" w:firstLine="797"/>
      </w:pPr>
      <w:r>
        <w:t>ООП ООО является основным документом, определяющим содержание общего образования, а также регламентирующим образовательную</w:t>
      </w:r>
      <w:r>
        <w:rPr>
          <w:spacing w:val="40"/>
        </w:rPr>
        <w:t xml:space="preserve"> </w:t>
      </w:r>
      <w:r>
        <w:t>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01CAE7CE">
      <w:pPr>
        <w:pStyle w:val="8"/>
        <w:spacing w:line="275" w:lineRule="exact"/>
        <w:ind w:left="2237"/>
      </w:pPr>
      <w:r>
        <w:rPr>
          <w:i/>
        </w:rPr>
        <w:t xml:space="preserve">Целями </w:t>
      </w:r>
      <w:r>
        <w:t>реализации</w:t>
      </w:r>
      <w:r>
        <w:rPr>
          <w:spacing w:val="-4"/>
        </w:rPr>
        <w:t xml:space="preserve"> </w:t>
      </w:r>
      <w:r>
        <w:t>ФОП</w:t>
      </w:r>
      <w:r>
        <w:rPr>
          <w:spacing w:val="-1"/>
        </w:rPr>
        <w:t xml:space="preserve"> </w:t>
      </w:r>
      <w:r>
        <w:t>ООО</w:t>
      </w:r>
      <w:r>
        <w:rPr>
          <w:spacing w:val="-4"/>
        </w:rPr>
        <w:t xml:space="preserve"> </w:t>
      </w:r>
      <w:r>
        <w:rPr>
          <w:spacing w:val="-2"/>
        </w:rPr>
        <w:t>являются:</w:t>
      </w:r>
    </w:p>
    <w:p w14:paraId="1795FC2D">
      <w:pPr>
        <w:pStyle w:val="13"/>
        <w:numPr>
          <w:ilvl w:val="0"/>
          <w:numId w:val="5"/>
        </w:numPr>
        <w:tabs>
          <w:tab w:val="left" w:pos="1617"/>
        </w:tabs>
        <w:spacing w:before="0" w:after="0" w:line="242" w:lineRule="auto"/>
        <w:ind w:left="1440" w:right="1745" w:firstLine="0"/>
        <w:jc w:val="both"/>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3C294AB1">
      <w:pPr>
        <w:pStyle w:val="13"/>
        <w:numPr>
          <w:ilvl w:val="0"/>
          <w:numId w:val="5"/>
        </w:numPr>
        <w:tabs>
          <w:tab w:val="left" w:pos="1583"/>
        </w:tabs>
        <w:spacing w:before="0" w:after="0" w:line="271" w:lineRule="exact"/>
        <w:ind w:left="1583" w:right="0" w:hanging="143"/>
        <w:jc w:val="both"/>
        <w:rPr>
          <w:sz w:val="24"/>
        </w:rPr>
      </w:pPr>
      <w:r>
        <w:rPr>
          <w:sz w:val="24"/>
        </w:rPr>
        <w:t>создание</w:t>
      </w:r>
      <w:r>
        <w:rPr>
          <w:spacing w:val="-15"/>
          <w:sz w:val="24"/>
        </w:rPr>
        <w:t xml:space="preserve"> </w:t>
      </w:r>
      <w:r>
        <w:rPr>
          <w:sz w:val="24"/>
        </w:rPr>
        <w:t>условий</w:t>
      </w:r>
      <w:r>
        <w:rPr>
          <w:spacing w:val="-14"/>
          <w:sz w:val="24"/>
        </w:rPr>
        <w:t xml:space="preserve"> </w:t>
      </w:r>
      <w:r>
        <w:rPr>
          <w:sz w:val="24"/>
        </w:rPr>
        <w:t>для</w:t>
      </w:r>
      <w:r>
        <w:rPr>
          <w:spacing w:val="-13"/>
          <w:sz w:val="24"/>
        </w:rPr>
        <w:t xml:space="preserve"> </w:t>
      </w:r>
      <w:r>
        <w:rPr>
          <w:sz w:val="24"/>
        </w:rPr>
        <w:t>становления</w:t>
      </w:r>
      <w:r>
        <w:rPr>
          <w:spacing w:val="-15"/>
          <w:sz w:val="24"/>
        </w:rPr>
        <w:t xml:space="preserve"> </w:t>
      </w:r>
      <w:r>
        <w:rPr>
          <w:sz w:val="24"/>
        </w:rPr>
        <w:t>и</w:t>
      </w:r>
      <w:r>
        <w:rPr>
          <w:spacing w:val="-15"/>
          <w:sz w:val="24"/>
        </w:rPr>
        <w:t xml:space="preserve"> </w:t>
      </w:r>
      <w:r>
        <w:rPr>
          <w:sz w:val="24"/>
        </w:rPr>
        <w:t>формирования</w:t>
      </w:r>
      <w:r>
        <w:rPr>
          <w:spacing w:val="-12"/>
          <w:sz w:val="24"/>
        </w:rPr>
        <w:t xml:space="preserve"> </w:t>
      </w:r>
      <w:r>
        <w:rPr>
          <w:sz w:val="24"/>
        </w:rPr>
        <w:t>личности</w:t>
      </w:r>
      <w:r>
        <w:rPr>
          <w:spacing w:val="-15"/>
          <w:sz w:val="24"/>
        </w:rPr>
        <w:t xml:space="preserve"> </w:t>
      </w:r>
      <w:r>
        <w:rPr>
          <w:spacing w:val="-2"/>
          <w:sz w:val="24"/>
        </w:rPr>
        <w:t>обучающегося;</w:t>
      </w:r>
    </w:p>
    <w:p w14:paraId="5AF3BF6C">
      <w:pPr>
        <w:pStyle w:val="13"/>
        <w:numPr>
          <w:ilvl w:val="0"/>
          <w:numId w:val="5"/>
        </w:numPr>
        <w:tabs>
          <w:tab w:val="left" w:pos="1770"/>
        </w:tabs>
        <w:spacing w:before="0" w:after="0" w:line="240" w:lineRule="auto"/>
        <w:ind w:left="1440" w:right="1736" w:firstLine="0"/>
        <w:jc w:val="both"/>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2EB46787">
      <w:pPr>
        <w:pStyle w:val="8"/>
        <w:spacing w:line="237" w:lineRule="auto"/>
        <w:ind w:right="1741" w:firstLine="797"/>
      </w:pPr>
      <w:r>
        <w:t>Достижение поставленных целей реализации ООП ООО предусматривает решение следующих основных задач:</w:t>
      </w:r>
    </w:p>
    <w:p w14:paraId="759F3B32">
      <w:pPr>
        <w:spacing w:after="0" w:line="237" w:lineRule="auto"/>
        <w:sectPr>
          <w:pgSz w:w="11910" w:h="16840"/>
          <w:pgMar w:top="1340" w:right="60" w:bottom="280" w:left="360" w:header="720" w:footer="720" w:gutter="0"/>
          <w:cols w:space="720" w:num="1"/>
        </w:sectPr>
      </w:pPr>
    </w:p>
    <w:p w14:paraId="497C0897">
      <w:pPr>
        <w:pStyle w:val="13"/>
        <w:numPr>
          <w:ilvl w:val="0"/>
          <w:numId w:val="5"/>
        </w:numPr>
        <w:tabs>
          <w:tab w:val="left" w:pos="1602"/>
        </w:tabs>
        <w:spacing w:before="74" w:after="0" w:line="240" w:lineRule="auto"/>
        <w:ind w:left="1440" w:right="1728" w:firstLine="0"/>
        <w:jc w:val="both"/>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DFE0472">
      <w:pPr>
        <w:pStyle w:val="13"/>
        <w:numPr>
          <w:ilvl w:val="0"/>
          <w:numId w:val="5"/>
        </w:numPr>
        <w:tabs>
          <w:tab w:val="left" w:pos="1631"/>
        </w:tabs>
        <w:spacing w:before="0" w:after="0" w:line="240" w:lineRule="auto"/>
        <w:ind w:left="1440" w:right="1735" w:firstLine="0"/>
        <w:jc w:val="both"/>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w:t>
      </w:r>
      <w:r>
        <w:rPr>
          <w:spacing w:val="40"/>
          <w:sz w:val="24"/>
        </w:rPr>
        <w:t xml:space="preserve"> </w:t>
      </w:r>
      <w:r>
        <w:rPr>
          <w:sz w:val="24"/>
        </w:rPr>
        <w:t>и возможностями обучающегося, индивидуальными особенностями его</w:t>
      </w:r>
      <w:r>
        <w:rPr>
          <w:spacing w:val="40"/>
          <w:sz w:val="24"/>
        </w:rPr>
        <w:t xml:space="preserve"> </w:t>
      </w:r>
      <w:r>
        <w:rPr>
          <w:sz w:val="24"/>
        </w:rPr>
        <w:t>развития и состояния здоровья;</w:t>
      </w:r>
    </w:p>
    <w:p w14:paraId="79675B70">
      <w:pPr>
        <w:pStyle w:val="13"/>
        <w:numPr>
          <w:ilvl w:val="0"/>
          <w:numId w:val="5"/>
        </w:numPr>
        <w:tabs>
          <w:tab w:val="left" w:pos="1746"/>
        </w:tabs>
        <w:spacing w:before="3" w:after="0" w:line="237" w:lineRule="auto"/>
        <w:ind w:left="1440" w:right="1742" w:firstLine="0"/>
        <w:jc w:val="both"/>
        <w:rPr>
          <w:sz w:val="24"/>
        </w:rPr>
      </w:pPr>
      <w:r>
        <w:rPr>
          <w:sz w:val="24"/>
        </w:rPr>
        <w:t xml:space="preserve">обеспечение преемственности основного общего и среднего общего </w:t>
      </w:r>
      <w:r>
        <w:rPr>
          <w:spacing w:val="-2"/>
          <w:sz w:val="24"/>
        </w:rPr>
        <w:t>образования;</w:t>
      </w:r>
    </w:p>
    <w:p w14:paraId="62285510">
      <w:pPr>
        <w:pStyle w:val="13"/>
        <w:numPr>
          <w:ilvl w:val="0"/>
          <w:numId w:val="5"/>
        </w:numPr>
        <w:tabs>
          <w:tab w:val="left" w:pos="1780"/>
        </w:tabs>
        <w:spacing w:before="3" w:after="0" w:line="240" w:lineRule="auto"/>
        <w:ind w:left="1440" w:right="1739" w:firstLine="0"/>
        <w:jc w:val="both"/>
        <w:rPr>
          <w:sz w:val="24"/>
        </w:rPr>
      </w:pPr>
      <w:r>
        <w:rPr>
          <w:sz w:val="24"/>
        </w:rPr>
        <w:t xml:space="preserve">достижение планируемых результатов освоения ФОП ООО всеми обучающимися, в том числе обучающимися с ограниченными возможностями </w:t>
      </w:r>
      <w:r>
        <w:rPr>
          <w:spacing w:val="-2"/>
          <w:sz w:val="24"/>
        </w:rPr>
        <w:t>здоровья;</w:t>
      </w:r>
    </w:p>
    <w:p w14:paraId="5947A5E9">
      <w:pPr>
        <w:pStyle w:val="13"/>
        <w:numPr>
          <w:ilvl w:val="0"/>
          <w:numId w:val="5"/>
        </w:numPr>
        <w:tabs>
          <w:tab w:val="left" w:pos="1732"/>
        </w:tabs>
        <w:spacing w:before="0" w:after="0" w:line="242" w:lineRule="auto"/>
        <w:ind w:left="1440" w:right="1740" w:firstLine="0"/>
        <w:jc w:val="both"/>
        <w:rPr>
          <w:sz w:val="24"/>
        </w:rPr>
      </w:pPr>
      <w:r>
        <w:rPr>
          <w:sz w:val="24"/>
        </w:rPr>
        <w:t xml:space="preserve">обеспечение доступности получения качественного основного общего </w:t>
      </w:r>
      <w:r>
        <w:rPr>
          <w:spacing w:val="-2"/>
          <w:sz w:val="24"/>
        </w:rPr>
        <w:t>образования;</w:t>
      </w:r>
    </w:p>
    <w:p w14:paraId="5924ED8A">
      <w:pPr>
        <w:pStyle w:val="13"/>
        <w:numPr>
          <w:ilvl w:val="0"/>
          <w:numId w:val="5"/>
        </w:numPr>
        <w:tabs>
          <w:tab w:val="left" w:pos="1621"/>
        </w:tabs>
        <w:spacing w:before="0" w:after="0" w:line="240" w:lineRule="auto"/>
        <w:ind w:left="1440" w:right="1735" w:firstLine="0"/>
        <w:jc w:val="both"/>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05C4967">
      <w:pPr>
        <w:pStyle w:val="13"/>
        <w:numPr>
          <w:ilvl w:val="0"/>
          <w:numId w:val="5"/>
        </w:numPr>
        <w:tabs>
          <w:tab w:val="left" w:pos="1766"/>
        </w:tabs>
        <w:spacing w:before="0" w:after="0" w:line="237" w:lineRule="auto"/>
        <w:ind w:left="1440" w:right="1731" w:firstLine="0"/>
        <w:jc w:val="both"/>
        <w:rPr>
          <w:sz w:val="24"/>
        </w:rPr>
      </w:pPr>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14:paraId="270C9BF5">
      <w:pPr>
        <w:pStyle w:val="13"/>
        <w:numPr>
          <w:ilvl w:val="0"/>
          <w:numId w:val="5"/>
        </w:numPr>
        <w:tabs>
          <w:tab w:val="left" w:pos="1833"/>
        </w:tabs>
        <w:spacing w:before="2" w:after="0" w:line="240" w:lineRule="auto"/>
        <w:ind w:left="1440" w:right="1731" w:firstLine="0"/>
        <w:jc w:val="both"/>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18A848A7">
      <w:pPr>
        <w:pStyle w:val="13"/>
        <w:numPr>
          <w:ilvl w:val="0"/>
          <w:numId w:val="5"/>
        </w:numPr>
        <w:tabs>
          <w:tab w:val="left" w:pos="1612"/>
        </w:tabs>
        <w:spacing w:before="0" w:after="0" w:line="240" w:lineRule="auto"/>
        <w:ind w:left="1440" w:right="1740" w:firstLine="0"/>
        <w:jc w:val="both"/>
        <w:rPr>
          <w:sz w:val="24"/>
        </w:rPr>
      </w:pPr>
      <w:r>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28F373D1">
      <w:pPr>
        <w:pStyle w:val="13"/>
        <w:numPr>
          <w:ilvl w:val="0"/>
          <w:numId w:val="5"/>
        </w:numPr>
        <w:tabs>
          <w:tab w:val="left" w:pos="1718"/>
        </w:tabs>
        <w:spacing w:before="0" w:after="0" w:line="240" w:lineRule="auto"/>
        <w:ind w:left="1440" w:right="1733" w:firstLine="0"/>
        <w:jc w:val="both"/>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w:t>
      </w:r>
      <w:r>
        <w:rPr>
          <w:spacing w:val="-3"/>
          <w:sz w:val="24"/>
        </w:rPr>
        <w:t xml:space="preserve"> </w:t>
      </w:r>
      <w:r>
        <w:rPr>
          <w:sz w:val="24"/>
        </w:rPr>
        <w:t>педагогов, сотрудничество с базовыми</w:t>
      </w:r>
      <w:r>
        <w:rPr>
          <w:spacing w:val="-3"/>
          <w:sz w:val="24"/>
        </w:rPr>
        <w:t xml:space="preserve"> </w:t>
      </w:r>
      <w:r>
        <w:rPr>
          <w:sz w:val="24"/>
        </w:rPr>
        <w:t xml:space="preserve">предприятиями, организациями профессионального образования, центрами профессиональной </w:t>
      </w:r>
      <w:r>
        <w:rPr>
          <w:spacing w:val="-2"/>
          <w:sz w:val="24"/>
        </w:rPr>
        <w:t>работы;</w:t>
      </w:r>
    </w:p>
    <w:p w14:paraId="741F77A3">
      <w:pPr>
        <w:pStyle w:val="13"/>
        <w:numPr>
          <w:ilvl w:val="0"/>
          <w:numId w:val="5"/>
        </w:numPr>
        <w:tabs>
          <w:tab w:val="left" w:pos="1847"/>
        </w:tabs>
        <w:spacing w:before="0" w:after="0" w:line="240" w:lineRule="auto"/>
        <w:ind w:left="1440" w:right="1732" w:firstLine="0"/>
        <w:jc w:val="both"/>
        <w:rPr>
          <w:sz w:val="24"/>
        </w:rPr>
      </w:pPr>
      <w:r>
        <w:rPr>
          <w:sz w:val="24"/>
        </w:rP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sz w:val="24"/>
        </w:rPr>
        <w:t>безопасности.</w:t>
      </w:r>
    </w:p>
    <w:p w14:paraId="15C86B15">
      <w:pPr>
        <w:spacing w:before="1" w:line="275" w:lineRule="exact"/>
        <w:ind w:left="2237" w:right="0" w:firstLine="0"/>
        <w:jc w:val="both"/>
        <w:rPr>
          <w:sz w:val="24"/>
        </w:rPr>
      </w:pPr>
      <w:r>
        <w:rPr>
          <w:sz w:val="24"/>
        </w:rPr>
        <w:t>ООП</w:t>
      </w:r>
      <w:r>
        <w:rPr>
          <w:spacing w:val="-7"/>
          <w:sz w:val="24"/>
        </w:rPr>
        <w:t xml:space="preserve"> </w:t>
      </w:r>
      <w:r>
        <w:rPr>
          <w:sz w:val="24"/>
        </w:rPr>
        <w:t>ООО</w:t>
      </w:r>
      <w:r>
        <w:rPr>
          <w:spacing w:val="-1"/>
          <w:sz w:val="24"/>
        </w:rPr>
        <w:t xml:space="preserve"> </w:t>
      </w:r>
      <w:r>
        <w:rPr>
          <w:sz w:val="24"/>
        </w:rPr>
        <w:t>учитывает</w:t>
      </w:r>
      <w:r>
        <w:rPr>
          <w:spacing w:val="-3"/>
          <w:sz w:val="24"/>
        </w:rPr>
        <w:t xml:space="preserve"> </w:t>
      </w:r>
      <w:r>
        <w:rPr>
          <w:sz w:val="24"/>
        </w:rPr>
        <w:t>следующие</w:t>
      </w:r>
      <w:r>
        <w:rPr>
          <w:spacing w:val="-2"/>
          <w:sz w:val="24"/>
        </w:rPr>
        <w:t xml:space="preserve"> </w:t>
      </w:r>
      <w:r>
        <w:rPr>
          <w:i/>
          <w:spacing w:val="-2"/>
          <w:sz w:val="24"/>
        </w:rPr>
        <w:t>принципы</w:t>
      </w:r>
      <w:r>
        <w:rPr>
          <w:spacing w:val="-2"/>
          <w:sz w:val="24"/>
        </w:rPr>
        <w:t>:</w:t>
      </w:r>
    </w:p>
    <w:p w14:paraId="627CF459">
      <w:pPr>
        <w:pStyle w:val="13"/>
        <w:numPr>
          <w:ilvl w:val="0"/>
          <w:numId w:val="5"/>
        </w:numPr>
        <w:tabs>
          <w:tab w:val="left" w:pos="1722"/>
        </w:tabs>
        <w:spacing w:before="0" w:after="0" w:line="240" w:lineRule="auto"/>
        <w:ind w:left="1440" w:right="1735" w:firstLine="0"/>
        <w:jc w:val="both"/>
        <w:rPr>
          <w:sz w:val="24"/>
        </w:rPr>
      </w:pPr>
      <w:r>
        <w:rPr>
          <w:sz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40715046">
      <w:pPr>
        <w:pStyle w:val="13"/>
        <w:numPr>
          <w:ilvl w:val="0"/>
          <w:numId w:val="5"/>
        </w:numPr>
        <w:tabs>
          <w:tab w:val="left" w:pos="1713"/>
        </w:tabs>
        <w:spacing w:before="2" w:after="0" w:line="240" w:lineRule="auto"/>
        <w:ind w:left="1440" w:right="1735" w:firstLine="0"/>
        <w:jc w:val="both"/>
        <w:rPr>
          <w:sz w:val="24"/>
        </w:rPr>
      </w:pPr>
      <w:r>
        <w:rPr>
          <w:sz w:val="24"/>
        </w:rPr>
        <w:t>принцип учёта языка обучения: с учётом условий функционирования образовательной организации ФОП ООО характеризует право получения образования на</w:t>
      </w:r>
      <w:r>
        <w:rPr>
          <w:spacing w:val="-1"/>
          <w:sz w:val="24"/>
        </w:rPr>
        <w:t xml:space="preserve"> </w:t>
      </w:r>
      <w:r>
        <w:rPr>
          <w:sz w:val="24"/>
        </w:rPr>
        <w:t>родном языке</w:t>
      </w:r>
      <w:r>
        <w:rPr>
          <w:spacing w:val="-1"/>
          <w:sz w:val="24"/>
        </w:rPr>
        <w:t xml:space="preserve"> </w:t>
      </w:r>
      <w:r>
        <w:rPr>
          <w:sz w:val="24"/>
        </w:rPr>
        <w:t>из числа</w:t>
      </w:r>
      <w:r>
        <w:rPr>
          <w:spacing w:val="-1"/>
          <w:sz w:val="24"/>
        </w:rPr>
        <w:t xml:space="preserve"> </w:t>
      </w:r>
      <w:r>
        <w:rPr>
          <w:sz w:val="24"/>
        </w:rPr>
        <w:t>языков</w:t>
      </w:r>
      <w:r>
        <w:rPr>
          <w:spacing w:val="-3"/>
          <w:sz w:val="24"/>
        </w:rPr>
        <w:t xml:space="preserve"> </w:t>
      </w:r>
      <w:r>
        <w:rPr>
          <w:sz w:val="24"/>
        </w:rPr>
        <w:t>народов Российской Федерации и отражает механизмы реализации данного принципа в учебных планах, планах внеурочной деятельности;</w:t>
      </w:r>
    </w:p>
    <w:p w14:paraId="383A7D01">
      <w:pPr>
        <w:pStyle w:val="13"/>
        <w:numPr>
          <w:ilvl w:val="0"/>
          <w:numId w:val="5"/>
        </w:numPr>
        <w:tabs>
          <w:tab w:val="left" w:pos="1780"/>
        </w:tabs>
        <w:spacing w:before="0" w:after="0" w:line="240" w:lineRule="auto"/>
        <w:ind w:left="1440" w:right="1731" w:firstLine="0"/>
        <w:jc w:val="both"/>
        <w:rPr>
          <w:sz w:val="24"/>
        </w:rPr>
      </w:pPr>
      <w:r>
        <w:rPr>
          <w:sz w:val="24"/>
        </w:rP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w:t>
      </w:r>
      <w:r>
        <w:rPr>
          <w:spacing w:val="40"/>
          <w:sz w:val="24"/>
        </w:rPr>
        <w:t xml:space="preserve"> </w:t>
      </w:r>
      <w:r>
        <w:rPr>
          <w:sz w:val="24"/>
        </w:rPr>
        <w:t>контроль и самоконтроль);</w:t>
      </w:r>
    </w:p>
    <w:p w14:paraId="6F366DCF">
      <w:pPr>
        <w:pStyle w:val="8"/>
        <w:ind w:right="1733" w:firstLine="797"/>
        <w:jc w:val="both"/>
      </w:pPr>
    </w:p>
    <w:p w14:paraId="7C1F768B">
      <w:pPr>
        <w:pStyle w:val="8"/>
        <w:ind w:right="1733" w:firstLine="797"/>
        <w:jc w:val="both"/>
        <w:sectPr>
          <w:pgSz w:w="11910" w:h="16840"/>
          <w:pgMar w:top="1320" w:right="60" w:bottom="280" w:left="360" w:header="720" w:footer="720" w:gutter="0"/>
          <w:cols w:space="720" w:num="1"/>
        </w:sectPr>
      </w:pPr>
    </w:p>
    <w:p w14:paraId="1D191179">
      <w:pPr>
        <w:pStyle w:val="8"/>
        <w:spacing w:before="3"/>
        <w:ind w:left="0"/>
        <w:jc w:val="left"/>
      </w:pPr>
    </w:p>
    <w:p w14:paraId="502FCA0B">
      <w:pPr>
        <w:pStyle w:val="13"/>
        <w:numPr>
          <w:ilvl w:val="0"/>
          <w:numId w:val="5"/>
        </w:numPr>
        <w:tabs>
          <w:tab w:val="left" w:pos="1583"/>
          <w:tab w:val="left" w:pos="6823"/>
          <w:tab w:val="left" w:pos="8004"/>
        </w:tabs>
        <w:spacing w:before="74" w:after="0" w:line="240" w:lineRule="auto"/>
        <w:ind w:left="1440" w:right="1737" w:firstLine="0"/>
        <w:jc w:val="both"/>
        <w:rPr>
          <w:sz w:val="24"/>
        </w:rPr>
      </w:pPr>
      <w:r>
        <w:rPr>
          <w:sz w:val="24"/>
        </w:rPr>
        <w:t>принцип индивидуализации обучения:</w:t>
      </w:r>
      <w:r>
        <w:rPr>
          <w:spacing w:val="40"/>
          <w:sz w:val="24"/>
        </w:rPr>
        <w:t xml:space="preserve"> </w:t>
      </w:r>
      <w:r>
        <w:rPr>
          <w:sz w:val="24"/>
        </w:rPr>
        <w:t>ООП</w:t>
      </w:r>
      <w:r>
        <w:rPr>
          <w:sz w:val="24"/>
        </w:rPr>
        <w:tab/>
      </w:r>
      <w:r>
        <w:rPr>
          <w:spacing w:val="-4"/>
          <w:sz w:val="24"/>
        </w:rPr>
        <w:t>ООО</w:t>
      </w:r>
      <w:r>
        <w:rPr>
          <w:sz w:val="24"/>
        </w:rPr>
        <w:tab/>
      </w:r>
      <w:r>
        <w:rPr>
          <w:spacing w:val="-2"/>
          <w:sz w:val="24"/>
        </w:rPr>
        <w:t xml:space="preserve">предусматривает </w:t>
      </w:r>
      <w:r>
        <w:rPr>
          <w:sz w:val="24"/>
        </w:rPr>
        <w:t xml:space="preserve">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Pr>
          <w:spacing w:val="-2"/>
          <w:sz w:val="24"/>
        </w:rPr>
        <w:t>обучающегося;</w:t>
      </w:r>
    </w:p>
    <w:p w14:paraId="1D39DD7C">
      <w:pPr>
        <w:pStyle w:val="13"/>
        <w:numPr>
          <w:ilvl w:val="0"/>
          <w:numId w:val="5"/>
        </w:numPr>
        <w:tabs>
          <w:tab w:val="left" w:pos="1818"/>
        </w:tabs>
        <w:spacing w:before="0" w:after="0" w:line="240" w:lineRule="auto"/>
        <w:ind w:left="1440" w:right="1732" w:firstLine="0"/>
        <w:jc w:val="both"/>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D08DFD0">
      <w:pPr>
        <w:pStyle w:val="13"/>
        <w:numPr>
          <w:ilvl w:val="0"/>
          <w:numId w:val="5"/>
        </w:numPr>
        <w:tabs>
          <w:tab w:val="left" w:pos="1842"/>
        </w:tabs>
        <w:spacing w:before="1" w:after="0" w:line="240" w:lineRule="auto"/>
        <w:ind w:left="1440" w:right="1739" w:firstLine="0"/>
        <w:jc w:val="both"/>
        <w:rPr>
          <w:sz w:val="24"/>
        </w:rPr>
      </w:pPr>
      <w:r>
        <w:rPr>
          <w:sz w:val="24"/>
        </w:rPr>
        <w:t>принцип учета индивидуальных возрастных, психологических и физиологических</w:t>
      </w:r>
      <w:r>
        <w:rPr>
          <w:spacing w:val="-4"/>
          <w:sz w:val="24"/>
        </w:rPr>
        <w:t xml:space="preserve"> </w:t>
      </w:r>
      <w:r>
        <w:rPr>
          <w:sz w:val="24"/>
        </w:rPr>
        <w:t>особенностей</w:t>
      </w:r>
      <w:r>
        <w:rPr>
          <w:spacing w:val="-7"/>
          <w:sz w:val="24"/>
        </w:rPr>
        <w:t xml:space="preserve"> </w:t>
      </w:r>
      <w:r>
        <w:rPr>
          <w:sz w:val="24"/>
        </w:rPr>
        <w:t>обучающихся при</w:t>
      </w:r>
      <w:r>
        <w:rPr>
          <w:spacing w:val="-3"/>
          <w:sz w:val="24"/>
        </w:rPr>
        <w:t xml:space="preserve"> </w:t>
      </w:r>
      <w:r>
        <w:rPr>
          <w:sz w:val="24"/>
        </w:rPr>
        <w:t>построении</w:t>
      </w:r>
      <w:r>
        <w:rPr>
          <w:spacing w:val="-7"/>
          <w:sz w:val="24"/>
        </w:rPr>
        <w:t xml:space="preserve"> </w:t>
      </w:r>
      <w:r>
        <w:rPr>
          <w:sz w:val="24"/>
        </w:rPr>
        <w:t xml:space="preserve">образовательного процесса и определении образовательно-воспитательных целей и путей их </w:t>
      </w:r>
      <w:r>
        <w:rPr>
          <w:spacing w:val="-2"/>
          <w:sz w:val="24"/>
        </w:rPr>
        <w:t>достижения;</w:t>
      </w:r>
    </w:p>
    <w:p w14:paraId="5688BFA1">
      <w:pPr>
        <w:pStyle w:val="13"/>
        <w:numPr>
          <w:ilvl w:val="0"/>
          <w:numId w:val="5"/>
        </w:numPr>
        <w:tabs>
          <w:tab w:val="left" w:pos="1727"/>
        </w:tabs>
        <w:spacing w:before="2" w:after="0" w:line="237" w:lineRule="auto"/>
        <w:ind w:left="1440" w:right="1741" w:firstLine="0"/>
        <w:jc w:val="both"/>
        <w:rPr>
          <w:sz w:val="24"/>
        </w:rPr>
      </w:pPr>
      <w:r>
        <w:rPr>
          <w:sz w:val="24"/>
        </w:rPr>
        <w:t>принцип обеспечения фундаментального характера образования, учета специфики изучаемых учебных предметов;</w:t>
      </w:r>
    </w:p>
    <w:p w14:paraId="104F4A3F">
      <w:pPr>
        <w:pStyle w:val="13"/>
        <w:numPr>
          <w:ilvl w:val="0"/>
          <w:numId w:val="5"/>
        </w:numPr>
        <w:tabs>
          <w:tab w:val="left" w:pos="1650"/>
        </w:tabs>
        <w:spacing w:before="4" w:after="0" w:line="240" w:lineRule="auto"/>
        <w:ind w:left="1440" w:right="1730" w:firstLine="0"/>
        <w:jc w:val="both"/>
        <w:rPr>
          <w:sz w:val="24"/>
        </w:rPr>
      </w:pPr>
      <w:r>
        <w:rPr>
          <w:sz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73CFFF97">
      <w:pPr>
        <w:pStyle w:val="13"/>
        <w:numPr>
          <w:ilvl w:val="0"/>
          <w:numId w:val="5"/>
        </w:numPr>
        <w:tabs>
          <w:tab w:val="left" w:pos="1593"/>
        </w:tabs>
        <w:spacing w:before="0" w:after="0" w:line="240" w:lineRule="auto"/>
        <w:ind w:left="1440" w:right="1727" w:firstLine="0"/>
        <w:jc w:val="both"/>
        <w:rPr>
          <w:sz w:val="24"/>
        </w:rPr>
      </w:pPr>
      <w:r>
        <w:rPr>
          <w:sz w:val="24"/>
        </w:rPr>
        <w:t>принцип здоровьесбережения: при</w:t>
      </w:r>
      <w:r>
        <w:rPr>
          <w:spacing w:val="-2"/>
          <w:sz w:val="24"/>
        </w:rPr>
        <w:t xml:space="preserve"> </w:t>
      </w:r>
      <w:r>
        <w:rPr>
          <w:sz w:val="24"/>
        </w:rPr>
        <w:t>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w:t>
      </w:r>
      <w:r>
        <w:rPr>
          <w:spacing w:val="40"/>
          <w:sz w:val="24"/>
        </w:rPr>
        <w:t xml:space="preserve"> </w:t>
      </w:r>
      <w:r>
        <w:rPr>
          <w:sz w:val="24"/>
        </w:rPr>
        <w:t>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w:t>
      </w:r>
      <w:r>
        <w:rPr>
          <w:spacing w:val="80"/>
          <w:sz w:val="24"/>
        </w:rPr>
        <w:t xml:space="preserve"> </w:t>
      </w:r>
      <w:r>
        <w:rPr>
          <w:sz w:val="24"/>
        </w:rPr>
        <w:t>2020 г. № 28</w:t>
      </w:r>
      <w:r>
        <w:rPr>
          <w:spacing w:val="40"/>
          <w:sz w:val="24"/>
        </w:rPr>
        <w:t xml:space="preserve"> </w:t>
      </w:r>
      <w:r>
        <w:rPr>
          <w:sz w:val="24"/>
        </w:rPr>
        <w:t>(зарегистрировано</w:t>
      </w:r>
      <w:r>
        <w:rPr>
          <w:spacing w:val="40"/>
          <w:sz w:val="24"/>
        </w:rPr>
        <w:t xml:space="preserve"> </w:t>
      </w:r>
      <w:r>
        <w:rPr>
          <w:sz w:val="24"/>
        </w:rPr>
        <w:t>Министерством</w:t>
      </w:r>
      <w:r>
        <w:rPr>
          <w:spacing w:val="40"/>
          <w:sz w:val="24"/>
        </w:rPr>
        <w:t xml:space="preserve"> </w:t>
      </w:r>
      <w:r>
        <w:rPr>
          <w:sz w:val="24"/>
        </w:rPr>
        <w:t>юстиции</w:t>
      </w:r>
      <w:r>
        <w:rPr>
          <w:spacing w:val="40"/>
          <w:sz w:val="24"/>
        </w:rPr>
        <w:t xml:space="preserve"> </w:t>
      </w:r>
      <w:r>
        <w:rPr>
          <w:sz w:val="24"/>
        </w:rPr>
        <w:t>Российской Федерации 18 декабря 2020 г., регистрационный № 61573), действующими до 1 января 2027 г. (далее - Санитарно-эпидемиологические требования).</w:t>
      </w:r>
    </w:p>
    <w:p w14:paraId="72B39A40">
      <w:pPr>
        <w:pStyle w:val="8"/>
        <w:ind w:right="1729" w:firstLine="797"/>
      </w:pPr>
      <w: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w:t>
      </w:r>
      <w:r>
        <w:rPr>
          <w:spacing w:val="40"/>
        </w:rPr>
        <w:t xml:space="preserve"> </w:t>
      </w:r>
      <w:r>
        <w:t>Санитарно- эпидемиологическими требованиями.</w:t>
      </w:r>
    </w:p>
    <w:p w14:paraId="2CA2EDB5">
      <w:pPr>
        <w:spacing w:after="0"/>
        <w:sectPr>
          <w:pgSz w:w="11910" w:h="16840"/>
          <w:pgMar w:top="1340" w:right="60" w:bottom="280" w:left="360" w:header="720" w:footer="720" w:gutter="0"/>
          <w:cols w:space="720" w:num="1"/>
        </w:sectPr>
      </w:pPr>
    </w:p>
    <w:p w14:paraId="7B96A43F">
      <w:pPr>
        <w:pStyle w:val="8"/>
        <w:spacing w:before="74"/>
        <w:ind w:right="1732" w:firstLine="797"/>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w:t>
      </w:r>
      <w:r>
        <w:rPr>
          <w:spacing w:val="-2"/>
        </w:rPr>
        <w:t xml:space="preserve"> </w:t>
      </w:r>
      <w:r>
        <w:t>обучения, в пределах</w:t>
      </w:r>
      <w:r>
        <w:rPr>
          <w:spacing w:val="-2"/>
        </w:rPr>
        <w:t xml:space="preserve"> </w:t>
      </w:r>
      <w:r>
        <w:t>осваиваемой</w:t>
      </w:r>
      <w:r>
        <w:rPr>
          <w:spacing w:val="-1"/>
        </w:rPr>
        <w:t xml:space="preserve"> </w:t>
      </w:r>
      <w:r>
        <w:t>программы</w:t>
      </w:r>
      <w:r>
        <w:rPr>
          <w:spacing w:val="-5"/>
        </w:rPr>
        <w:t xml:space="preserve"> </w:t>
      </w:r>
      <w:r>
        <w:t>основного общего образования в порядке, установленном локальными нормативными актами образовательной организации.</w:t>
      </w:r>
    </w:p>
    <w:p w14:paraId="74752AD7">
      <w:pPr>
        <w:pStyle w:val="8"/>
        <w:spacing w:before="5"/>
        <w:ind w:left="0"/>
        <w:jc w:val="left"/>
      </w:pPr>
    </w:p>
    <w:p w14:paraId="54BC7656">
      <w:pPr>
        <w:pStyle w:val="2"/>
        <w:ind w:left="3020"/>
      </w:pPr>
      <w:r>
        <w:t>Планируемые</w:t>
      </w:r>
      <w:r>
        <w:rPr>
          <w:spacing w:val="-5"/>
        </w:rPr>
        <w:t xml:space="preserve"> </w:t>
      </w:r>
      <w:r>
        <w:t>результаты</w:t>
      </w:r>
      <w:r>
        <w:rPr>
          <w:spacing w:val="-5"/>
        </w:rPr>
        <w:t xml:space="preserve"> </w:t>
      </w:r>
      <w:r>
        <w:t>освоения</w:t>
      </w:r>
      <w:r>
        <w:rPr>
          <w:spacing w:val="-2"/>
        </w:rPr>
        <w:t xml:space="preserve"> </w:t>
      </w:r>
      <w:r>
        <w:t>ООП</w:t>
      </w:r>
      <w:r>
        <w:rPr>
          <w:spacing w:val="-5"/>
        </w:rPr>
        <w:t xml:space="preserve"> ООО</w:t>
      </w:r>
    </w:p>
    <w:p w14:paraId="1FAC93E6">
      <w:pPr>
        <w:pStyle w:val="8"/>
        <w:ind w:right="1731" w:firstLine="797"/>
      </w:pPr>
      <w:r>
        <w:t xml:space="preserve">Планируемые результаты освоения ООП ООО соответствуют современным целям основного общего образования, представленным во ФГОС ООО как система </w:t>
      </w:r>
      <w:r>
        <w:rPr>
          <w:i/>
        </w:rPr>
        <w:t xml:space="preserve">личностных, метапредметных и предметных </w:t>
      </w:r>
      <w:r>
        <w:t xml:space="preserve">достижений </w:t>
      </w:r>
      <w:r>
        <w:rPr>
          <w:spacing w:val="-2"/>
        </w:rPr>
        <w:t>обучающегося.</w:t>
      </w:r>
    </w:p>
    <w:p w14:paraId="4F9BA07A">
      <w:pPr>
        <w:pStyle w:val="8"/>
        <w:spacing w:line="242" w:lineRule="auto"/>
        <w:ind w:right="1737" w:firstLine="797"/>
      </w:pPr>
      <w:r>
        <w:t>Требования к личностным результатам освоения обучающимися ООП ООО включают</w:t>
      </w:r>
    </w:p>
    <w:p w14:paraId="34641152">
      <w:pPr>
        <w:pStyle w:val="13"/>
        <w:numPr>
          <w:ilvl w:val="0"/>
          <w:numId w:val="5"/>
        </w:numPr>
        <w:tabs>
          <w:tab w:val="left" w:pos="1578"/>
        </w:tabs>
        <w:spacing w:before="0" w:after="0" w:line="271" w:lineRule="exact"/>
        <w:ind w:left="1578" w:right="0" w:hanging="138"/>
        <w:jc w:val="left"/>
        <w:rPr>
          <w:sz w:val="24"/>
        </w:rPr>
      </w:pPr>
      <w:r>
        <w:rPr>
          <w:spacing w:val="-2"/>
          <w:sz w:val="24"/>
        </w:rPr>
        <w:t>осознание</w:t>
      </w:r>
      <w:r>
        <w:rPr>
          <w:spacing w:val="1"/>
          <w:sz w:val="24"/>
        </w:rPr>
        <w:t xml:space="preserve"> </w:t>
      </w:r>
      <w:r>
        <w:rPr>
          <w:spacing w:val="-2"/>
          <w:sz w:val="24"/>
        </w:rPr>
        <w:t>российской</w:t>
      </w:r>
      <w:r>
        <w:rPr>
          <w:spacing w:val="3"/>
          <w:sz w:val="24"/>
        </w:rPr>
        <w:t xml:space="preserve"> </w:t>
      </w:r>
      <w:r>
        <w:rPr>
          <w:spacing w:val="-2"/>
          <w:sz w:val="24"/>
        </w:rPr>
        <w:t>гражданской</w:t>
      </w:r>
      <w:r>
        <w:rPr>
          <w:spacing w:val="3"/>
          <w:sz w:val="24"/>
        </w:rPr>
        <w:t xml:space="preserve"> </w:t>
      </w:r>
      <w:r>
        <w:rPr>
          <w:spacing w:val="-2"/>
          <w:sz w:val="24"/>
        </w:rPr>
        <w:t>идентичности;</w:t>
      </w:r>
    </w:p>
    <w:p w14:paraId="3B2112B5">
      <w:pPr>
        <w:pStyle w:val="13"/>
        <w:numPr>
          <w:ilvl w:val="0"/>
          <w:numId w:val="5"/>
        </w:numPr>
        <w:tabs>
          <w:tab w:val="left" w:pos="1607"/>
        </w:tabs>
        <w:spacing w:before="2" w:after="0" w:line="237" w:lineRule="auto"/>
        <w:ind w:left="1440" w:right="1739" w:firstLine="0"/>
        <w:jc w:val="left"/>
        <w:rPr>
          <w:sz w:val="24"/>
        </w:rPr>
      </w:pPr>
      <w:r>
        <w:rPr>
          <w:sz w:val="24"/>
        </w:rPr>
        <w:t>готовность обучающихся к саморазвитию, самостоятельности и личностному самоопределению; ценность самостоятельности и инициативы;</w:t>
      </w:r>
    </w:p>
    <w:p w14:paraId="780A5CD1">
      <w:pPr>
        <w:pStyle w:val="13"/>
        <w:numPr>
          <w:ilvl w:val="0"/>
          <w:numId w:val="5"/>
        </w:numPr>
        <w:tabs>
          <w:tab w:val="left" w:pos="1636"/>
        </w:tabs>
        <w:spacing w:before="4" w:after="0" w:line="275" w:lineRule="exact"/>
        <w:ind w:left="1636" w:right="0" w:hanging="196"/>
        <w:jc w:val="left"/>
        <w:rPr>
          <w:sz w:val="24"/>
        </w:rPr>
      </w:pPr>
      <w:r>
        <w:rPr>
          <w:sz w:val="24"/>
        </w:rPr>
        <w:t>наличие</w:t>
      </w:r>
      <w:r>
        <w:rPr>
          <w:spacing w:val="35"/>
          <w:sz w:val="24"/>
        </w:rPr>
        <w:t xml:space="preserve"> </w:t>
      </w:r>
      <w:r>
        <w:rPr>
          <w:sz w:val="24"/>
        </w:rPr>
        <w:t>мотивации</w:t>
      </w:r>
      <w:r>
        <w:rPr>
          <w:spacing w:val="37"/>
          <w:sz w:val="24"/>
        </w:rPr>
        <w:t xml:space="preserve"> </w:t>
      </w:r>
      <w:r>
        <w:rPr>
          <w:sz w:val="24"/>
        </w:rPr>
        <w:t>к</w:t>
      </w:r>
      <w:r>
        <w:rPr>
          <w:spacing w:val="30"/>
          <w:sz w:val="24"/>
        </w:rPr>
        <w:t xml:space="preserve"> </w:t>
      </w:r>
      <w:r>
        <w:rPr>
          <w:sz w:val="24"/>
        </w:rPr>
        <w:t>целенаправленной</w:t>
      </w:r>
      <w:r>
        <w:rPr>
          <w:spacing w:val="34"/>
          <w:sz w:val="24"/>
        </w:rPr>
        <w:t xml:space="preserve"> </w:t>
      </w:r>
      <w:r>
        <w:rPr>
          <w:sz w:val="24"/>
        </w:rPr>
        <w:t>социально</w:t>
      </w:r>
      <w:r>
        <w:rPr>
          <w:spacing w:val="35"/>
          <w:sz w:val="24"/>
        </w:rPr>
        <w:t xml:space="preserve"> </w:t>
      </w:r>
      <w:r>
        <w:rPr>
          <w:sz w:val="24"/>
        </w:rPr>
        <w:t>значимой</w:t>
      </w:r>
      <w:r>
        <w:rPr>
          <w:spacing w:val="37"/>
          <w:sz w:val="24"/>
        </w:rPr>
        <w:t xml:space="preserve"> </w:t>
      </w:r>
      <w:r>
        <w:rPr>
          <w:spacing w:val="-2"/>
          <w:sz w:val="24"/>
        </w:rPr>
        <w:t>деятельности;</w:t>
      </w:r>
    </w:p>
    <w:p w14:paraId="4FB03CE1">
      <w:pPr>
        <w:pStyle w:val="8"/>
        <w:spacing w:line="242" w:lineRule="auto"/>
        <w:ind w:right="1740"/>
        <w:jc w:val="left"/>
      </w:pPr>
      <w:r>
        <w:t>-сформированность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 отношения к себе, окружающим людям и жизни в целом.</w:t>
      </w:r>
    </w:p>
    <w:p w14:paraId="0FD246D0">
      <w:pPr>
        <w:pStyle w:val="8"/>
        <w:ind w:right="1731" w:firstLine="797"/>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w:t>
      </w:r>
      <w:r>
        <w:rPr>
          <w:spacing w:val="80"/>
        </w:rPr>
        <w:t xml:space="preserve"> </w:t>
      </w:r>
      <w:r>
        <w:t>с</w:t>
      </w:r>
      <w:r>
        <w:rPr>
          <w:spacing w:val="80"/>
        </w:rPr>
        <w:t xml:space="preserve"> </w:t>
      </w:r>
      <w:r>
        <w:t>традиционными</w:t>
      </w:r>
      <w:r>
        <w:rPr>
          <w:spacing w:val="80"/>
        </w:rPr>
        <w:t xml:space="preserve"> </w:t>
      </w:r>
      <w:r>
        <w:t>российскими</w:t>
      </w:r>
      <w:r>
        <w:rPr>
          <w:spacing w:val="80"/>
          <w:w w:val="150"/>
        </w:rPr>
        <w:t xml:space="preserve"> </w:t>
      </w:r>
      <w:r>
        <w:t>социокультурными</w:t>
      </w:r>
      <w:r>
        <w:rPr>
          <w:spacing w:val="80"/>
          <w:w w:val="150"/>
        </w:rPr>
        <w:t xml:space="preserve"> </w:t>
      </w:r>
      <w:r>
        <w:t>и</w:t>
      </w:r>
      <w:r>
        <w:rPr>
          <w:spacing w:val="40"/>
        </w:rPr>
        <w:t xml:space="preserve"> </w:t>
      </w:r>
      <w:r>
        <w:t>духовно-нравственными ценностями, принятыми в обществе правилами и нормами поведения и способствуют процессам самопознания, самовоспитания</w:t>
      </w:r>
      <w:r>
        <w:rPr>
          <w:spacing w:val="80"/>
        </w:rPr>
        <w:t xml:space="preserve"> </w:t>
      </w:r>
      <w:r>
        <w:t>и саморазвития, формирования внутренней позиции личности.</w:t>
      </w:r>
    </w:p>
    <w:p w14:paraId="595698E5">
      <w:pPr>
        <w:pStyle w:val="8"/>
        <w:ind w:right="1731" w:firstLine="797"/>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14:paraId="630384B7">
      <w:pPr>
        <w:pStyle w:val="8"/>
      </w:pPr>
      <w:r>
        <w:t>и природной</w:t>
      </w:r>
      <w:r>
        <w:rPr>
          <w:spacing w:val="-4"/>
        </w:rPr>
        <w:t xml:space="preserve"> </w:t>
      </w:r>
      <w:r>
        <w:rPr>
          <w:spacing w:val="-2"/>
        </w:rPr>
        <w:t>среды.</w:t>
      </w:r>
    </w:p>
    <w:p w14:paraId="38ED3860">
      <w:pPr>
        <w:pStyle w:val="8"/>
        <w:spacing w:line="275" w:lineRule="exact"/>
        <w:ind w:left="2237"/>
      </w:pPr>
      <w:r>
        <w:t>Метапредметные</w:t>
      </w:r>
      <w:r>
        <w:rPr>
          <w:spacing w:val="-7"/>
        </w:rPr>
        <w:t xml:space="preserve"> </w:t>
      </w:r>
      <w:r>
        <w:t>результаты</w:t>
      </w:r>
      <w:r>
        <w:rPr>
          <w:spacing w:val="-4"/>
        </w:rPr>
        <w:t xml:space="preserve"> </w:t>
      </w:r>
      <w:r>
        <w:rPr>
          <w:spacing w:val="-2"/>
        </w:rPr>
        <w:t>включают:</w:t>
      </w:r>
    </w:p>
    <w:p w14:paraId="797A1685">
      <w:pPr>
        <w:pStyle w:val="13"/>
        <w:numPr>
          <w:ilvl w:val="0"/>
          <w:numId w:val="5"/>
        </w:numPr>
        <w:tabs>
          <w:tab w:val="left" w:pos="1780"/>
        </w:tabs>
        <w:spacing w:before="0" w:after="0" w:line="240" w:lineRule="auto"/>
        <w:ind w:left="1440" w:right="1732" w:firstLine="0"/>
        <w:jc w:val="both"/>
        <w:rPr>
          <w:sz w:val="24"/>
        </w:rPr>
      </w:pPr>
      <w:r>
        <w:rPr>
          <w:sz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w:t>
      </w:r>
      <w:r>
        <w:rPr>
          <w:spacing w:val="-2"/>
          <w:sz w:val="24"/>
        </w:rPr>
        <w:t>регулятивные);</w:t>
      </w:r>
    </w:p>
    <w:p w14:paraId="74A3D8D4">
      <w:pPr>
        <w:pStyle w:val="13"/>
        <w:numPr>
          <w:ilvl w:val="0"/>
          <w:numId w:val="5"/>
        </w:numPr>
        <w:tabs>
          <w:tab w:val="left" w:pos="1698"/>
        </w:tabs>
        <w:spacing w:before="1" w:after="0" w:line="237" w:lineRule="auto"/>
        <w:ind w:left="1440" w:right="1739" w:firstLine="0"/>
        <w:jc w:val="both"/>
        <w:rPr>
          <w:sz w:val="24"/>
        </w:rPr>
      </w:pPr>
      <w:r>
        <w:rPr>
          <w:sz w:val="24"/>
        </w:rPr>
        <w:t xml:space="preserve">способность их использовать в учебной, познавательной и социальной </w:t>
      </w:r>
      <w:r>
        <w:rPr>
          <w:spacing w:val="-2"/>
          <w:sz w:val="24"/>
        </w:rPr>
        <w:t>практике;</w:t>
      </w:r>
    </w:p>
    <w:p w14:paraId="44C4A1BD">
      <w:pPr>
        <w:pStyle w:val="13"/>
        <w:numPr>
          <w:ilvl w:val="0"/>
          <w:numId w:val="5"/>
        </w:numPr>
        <w:tabs>
          <w:tab w:val="left" w:pos="1665"/>
        </w:tabs>
        <w:spacing w:before="4" w:after="0" w:line="240" w:lineRule="auto"/>
        <w:ind w:left="1440" w:right="1740" w:firstLine="0"/>
        <w:jc w:val="both"/>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F932902">
      <w:pPr>
        <w:spacing w:after="0" w:line="240" w:lineRule="auto"/>
        <w:jc w:val="both"/>
        <w:rPr>
          <w:sz w:val="24"/>
        </w:rPr>
        <w:sectPr>
          <w:pgSz w:w="11910" w:h="16840"/>
          <w:pgMar w:top="1340" w:right="60" w:bottom="280" w:left="360" w:header="720" w:footer="720" w:gutter="0"/>
          <w:cols w:space="720" w:num="1"/>
        </w:sectPr>
      </w:pPr>
    </w:p>
    <w:p w14:paraId="389CD792">
      <w:pPr>
        <w:pStyle w:val="13"/>
        <w:numPr>
          <w:ilvl w:val="0"/>
          <w:numId w:val="5"/>
        </w:numPr>
        <w:tabs>
          <w:tab w:val="left" w:pos="1722"/>
        </w:tabs>
        <w:spacing w:before="74" w:after="0" w:line="240" w:lineRule="auto"/>
        <w:ind w:left="1440" w:right="1735" w:firstLine="0"/>
        <w:jc w:val="both"/>
        <w:rPr>
          <w:sz w:val="24"/>
        </w:rPr>
      </w:pPr>
      <w:r>
        <w:rPr>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6E7E2768">
      <w:pPr>
        <w:pStyle w:val="8"/>
        <w:ind w:right="1734" w:firstLine="797"/>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F776A88">
      <w:pPr>
        <w:pStyle w:val="13"/>
        <w:numPr>
          <w:ilvl w:val="0"/>
          <w:numId w:val="5"/>
        </w:numPr>
        <w:tabs>
          <w:tab w:val="left" w:pos="1583"/>
        </w:tabs>
        <w:spacing w:before="0" w:after="0" w:line="275" w:lineRule="exact"/>
        <w:ind w:left="1583" w:right="0" w:hanging="143"/>
        <w:jc w:val="left"/>
        <w:rPr>
          <w:sz w:val="24"/>
        </w:rPr>
      </w:pPr>
      <w:r>
        <w:rPr>
          <w:spacing w:val="-2"/>
          <w:sz w:val="24"/>
        </w:rPr>
        <w:t>познавательными</w:t>
      </w:r>
      <w:r>
        <w:rPr>
          <w:spacing w:val="-4"/>
          <w:sz w:val="24"/>
        </w:rPr>
        <w:t xml:space="preserve"> </w:t>
      </w:r>
      <w:r>
        <w:rPr>
          <w:spacing w:val="-2"/>
          <w:sz w:val="24"/>
        </w:rPr>
        <w:t>универсальными</w:t>
      </w:r>
      <w:r>
        <w:rPr>
          <w:spacing w:val="2"/>
          <w:sz w:val="24"/>
        </w:rPr>
        <w:t xml:space="preserve"> </w:t>
      </w:r>
      <w:r>
        <w:rPr>
          <w:spacing w:val="-2"/>
          <w:sz w:val="24"/>
        </w:rPr>
        <w:t>учебными</w:t>
      </w:r>
      <w:r>
        <w:rPr>
          <w:spacing w:val="-3"/>
          <w:sz w:val="24"/>
        </w:rPr>
        <w:t xml:space="preserve"> </w:t>
      </w:r>
      <w:r>
        <w:rPr>
          <w:spacing w:val="-2"/>
          <w:sz w:val="24"/>
        </w:rPr>
        <w:t>действиями;</w:t>
      </w:r>
    </w:p>
    <w:p w14:paraId="5BBA0894">
      <w:pPr>
        <w:pStyle w:val="13"/>
        <w:numPr>
          <w:ilvl w:val="0"/>
          <w:numId w:val="5"/>
        </w:numPr>
        <w:tabs>
          <w:tab w:val="left" w:pos="1583"/>
        </w:tabs>
        <w:spacing w:before="0" w:after="0" w:line="275" w:lineRule="exact"/>
        <w:ind w:left="1583" w:right="0" w:hanging="143"/>
        <w:jc w:val="left"/>
        <w:rPr>
          <w:sz w:val="24"/>
        </w:rPr>
      </w:pPr>
      <w:r>
        <w:rPr>
          <w:spacing w:val="-2"/>
          <w:sz w:val="24"/>
        </w:rPr>
        <w:t>коммуникативными</w:t>
      </w:r>
      <w:r>
        <w:rPr>
          <w:spacing w:val="-4"/>
          <w:sz w:val="24"/>
        </w:rPr>
        <w:t xml:space="preserve"> </w:t>
      </w:r>
      <w:r>
        <w:rPr>
          <w:spacing w:val="-2"/>
          <w:sz w:val="24"/>
        </w:rPr>
        <w:t>универсальными</w:t>
      </w:r>
      <w:r>
        <w:rPr>
          <w:spacing w:val="1"/>
          <w:sz w:val="24"/>
        </w:rPr>
        <w:t xml:space="preserve"> </w:t>
      </w:r>
      <w:r>
        <w:rPr>
          <w:spacing w:val="-2"/>
          <w:sz w:val="24"/>
        </w:rPr>
        <w:t>учебными</w:t>
      </w:r>
      <w:r>
        <w:rPr>
          <w:spacing w:val="1"/>
          <w:sz w:val="24"/>
        </w:rPr>
        <w:t xml:space="preserve"> </w:t>
      </w:r>
      <w:r>
        <w:rPr>
          <w:spacing w:val="-2"/>
          <w:sz w:val="24"/>
        </w:rPr>
        <w:t>действиями;</w:t>
      </w:r>
    </w:p>
    <w:p w14:paraId="47A56294">
      <w:pPr>
        <w:pStyle w:val="13"/>
        <w:numPr>
          <w:ilvl w:val="0"/>
          <w:numId w:val="5"/>
        </w:numPr>
        <w:tabs>
          <w:tab w:val="left" w:pos="1583"/>
        </w:tabs>
        <w:spacing w:before="3" w:after="0" w:line="275" w:lineRule="exact"/>
        <w:ind w:left="1583" w:right="0" w:hanging="143"/>
        <w:jc w:val="left"/>
        <w:rPr>
          <w:sz w:val="24"/>
        </w:rPr>
      </w:pPr>
      <w:r>
        <w:rPr>
          <w:spacing w:val="-2"/>
          <w:sz w:val="24"/>
        </w:rPr>
        <w:t>регулятивными</w:t>
      </w:r>
      <w:r>
        <w:rPr>
          <w:spacing w:val="-3"/>
          <w:sz w:val="24"/>
        </w:rPr>
        <w:t xml:space="preserve"> </w:t>
      </w:r>
      <w:r>
        <w:rPr>
          <w:spacing w:val="-2"/>
          <w:sz w:val="24"/>
        </w:rPr>
        <w:t>универсальными</w:t>
      </w:r>
      <w:r>
        <w:rPr>
          <w:spacing w:val="3"/>
          <w:sz w:val="24"/>
        </w:rPr>
        <w:t xml:space="preserve"> </w:t>
      </w:r>
      <w:r>
        <w:rPr>
          <w:spacing w:val="-2"/>
          <w:sz w:val="24"/>
        </w:rPr>
        <w:t>учебными</w:t>
      </w:r>
      <w:r>
        <w:rPr>
          <w:spacing w:val="2"/>
          <w:sz w:val="24"/>
        </w:rPr>
        <w:t xml:space="preserve"> </w:t>
      </w:r>
      <w:r>
        <w:rPr>
          <w:spacing w:val="-2"/>
          <w:sz w:val="24"/>
        </w:rPr>
        <w:t>действиями.</w:t>
      </w:r>
    </w:p>
    <w:p w14:paraId="0641000B">
      <w:pPr>
        <w:pStyle w:val="8"/>
        <w:ind w:right="1738" w:firstLine="797"/>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42064DA">
      <w:pPr>
        <w:pStyle w:val="8"/>
        <w:spacing w:before="1"/>
        <w:ind w:right="1740" w:firstLine="797"/>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3274049D">
      <w:pPr>
        <w:pStyle w:val="8"/>
        <w:ind w:right="1740" w:firstLine="1200"/>
        <w:jc w:val="left"/>
      </w:pPr>
      <w:r>
        <w:t>Овладение</w:t>
      </w:r>
      <w:r>
        <w:rPr>
          <w:spacing w:val="40"/>
        </w:rPr>
        <w:t xml:space="preserve"> </w:t>
      </w:r>
      <w:r>
        <w:t>регулятивными</w:t>
      </w:r>
      <w:r>
        <w:rPr>
          <w:spacing w:val="40"/>
        </w:rPr>
        <w:t xml:space="preserve"> </w:t>
      </w:r>
      <w:r>
        <w:t>универсальными</w:t>
      </w:r>
      <w:r>
        <w:rPr>
          <w:spacing w:val="40"/>
        </w:rPr>
        <w:t xml:space="preserve"> </w:t>
      </w:r>
      <w:r>
        <w:t>учебными</w:t>
      </w:r>
      <w:r>
        <w:rPr>
          <w:spacing w:val="40"/>
        </w:rPr>
        <w:t xml:space="preserve"> </w:t>
      </w:r>
      <w:r>
        <w:t xml:space="preserve">действиями включает умения самоорганизации, самоконтроля, развитие эмоционального </w:t>
      </w:r>
      <w:r>
        <w:rPr>
          <w:spacing w:val="-2"/>
        </w:rPr>
        <w:t>интеллекта.</w:t>
      </w:r>
    </w:p>
    <w:p w14:paraId="6EA23D3C">
      <w:pPr>
        <w:pStyle w:val="8"/>
        <w:spacing w:before="1" w:line="275" w:lineRule="exact"/>
        <w:ind w:left="2237"/>
        <w:jc w:val="left"/>
      </w:pPr>
      <w:r>
        <w:t>Предметные</w:t>
      </w:r>
      <w:r>
        <w:rPr>
          <w:spacing w:val="-7"/>
        </w:rPr>
        <w:t xml:space="preserve"> </w:t>
      </w:r>
      <w:r>
        <w:t>результаты</w:t>
      </w:r>
      <w:r>
        <w:rPr>
          <w:spacing w:val="-4"/>
        </w:rPr>
        <w:t xml:space="preserve"> </w:t>
      </w:r>
      <w:r>
        <w:rPr>
          <w:spacing w:val="-2"/>
        </w:rPr>
        <w:t>включают:</w:t>
      </w:r>
    </w:p>
    <w:p w14:paraId="3FDB0ECF">
      <w:pPr>
        <w:pStyle w:val="13"/>
        <w:numPr>
          <w:ilvl w:val="0"/>
          <w:numId w:val="5"/>
        </w:numPr>
        <w:tabs>
          <w:tab w:val="left" w:pos="1593"/>
        </w:tabs>
        <w:spacing w:before="0" w:after="0" w:line="240" w:lineRule="auto"/>
        <w:ind w:left="1440" w:right="1740" w:firstLine="0"/>
        <w:jc w:val="both"/>
        <w:rPr>
          <w:sz w:val="24"/>
        </w:rPr>
      </w:pPr>
      <w:r>
        <w:rPr>
          <w:sz w:val="24"/>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w:t>
      </w:r>
      <w:r>
        <w:rPr>
          <w:spacing w:val="-2"/>
          <w:sz w:val="24"/>
        </w:rPr>
        <w:t>области;</w:t>
      </w:r>
    </w:p>
    <w:p w14:paraId="49537A19">
      <w:pPr>
        <w:pStyle w:val="13"/>
        <w:numPr>
          <w:ilvl w:val="0"/>
          <w:numId w:val="5"/>
        </w:numPr>
        <w:tabs>
          <w:tab w:val="left" w:pos="1583"/>
        </w:tabs>
        <w:spacing w:before="2" w:after="0" w:line="275" w:lineRule="exact"/>
        <w:ind w:left="1583" w:right="0" w:hanging="143"/>
        <w:jc w:val="both"/>
        <w:rPr>
          <w:sz w:val="24"/>
        </w:rPr>
      </w:pPr>
      <w:r>
        <w:rPr>
          <w:spacing w:val="-2"/>
          <w:sz w:val="24"/>
        </w:rPr>
        <w:t>предпосылки</w:t>
      </w:r>
      <w:r>
        <w:rPr>
          <w:spacing w:val="-1"/>
          <w:sz w:val="24"/>
        </w:rPr>
        <w:t xml:space="preserve"> </w:t>
      </w:r>
      <w:r>
        <w:rPr>
          <w:spacing w:val="-2"/>
          <w:sz w:val="24"/>
        </w:rPr>
        <w:t>научного</w:t>
      </w:r>
      <w:r>
        <w:rPr>
          <w:spacing w:val="4"/>
          <w:sz w:val="24"/>
        </w:rPr>
        <w:t xml:space="preserve"> </w:t>
      </w:r>
      <w:r>
        <w:rPr>
          <w:spacing w:val="-2"/>
          <w:sz w:val="24"/>
        </w:rPr>
        <w:t>типа</w:t>
      </w:r>
      <w:r>
        <w:rPr>
          <w:spacing w:val="-3"/>
          <w:sz w:val="24"/>
        </w:rPr>
        <w:t xml:space="preserve"> </w:t>
      </w:r>
      <w:r>
        <w:rPr>
          <w:spacing w:val="-2"/>
          <w:sz w:val="24"/>
        </w:rPr>
        <w:t>мышления;</w:t>
      </w:r>
    </w:p>
    <w:p w14:paraId="011A0AD3">
      <w:pPr>
        <w:pStyle w:val="13"/>
        <w:numPr>
          <w:ilvl w:val="0"/>
          <w:numId w:val="5"/>
        </w:numPr>
        <w:tabs>
          <w:tab w:val="left" w:pos="1718"/>
        </w:tabs>
        <w:spacing w:before="0" w:after="0" w:line="240" w:lineRule="auto"/>
        <w:ind w:left="1440" w:right="1739" w:firstLine="0"/>
        <w:jc w:val="both"/>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87F84E1">
      <w:pPr>
        <w:pStyle w:val="8"/>
        <w:spacing w:before="1" w:line="275" w:lineRule="exact"/>
      </w:pPr>
      <w:r>
        <w:t>Требования</w:t>
      </w:r>
      <w:r>
        <w:rPr>
          <w:spacing w:val="-1"/>
        </w:rPr>
        <w:t xml:space="preserve"> </w:t>
      </w:r>
      <w:r>
        <w:t>к</w:t>
      </w:r>
      <w:r>
        <w:rPr>
          <w:spacing w:val="-5"/>
        </w:rPr>
        <w:t xml:space="preserve"> </w:t>
      </w:r>
      <w:r>
        <w:t>предметным</w:t>
      </w:r>
      <w:r>
        <w:rPr>
          <w:spacing w:val="-3"/>
        </w:rPr>
        <w:t xml:space="preserve"> </w:t>
      </w:r>
      <w:r>
        <w:rPr>
          <w:spacing w:val="-2"/>
        </w:rPr>
        <w:t>результатам:</w:t>
      </w:r>
    </w:p>
    <w:p w14:paraId="28C19D4B">
      <w:pPr>
        <w:pStyle w:val="13"/>
        <w:numPr>
          <w:ilvl w:val="0"/>
          <w:numId w:val="5"/>
        </w:numPr>
        <w:tabs>
          <w:tab w:val="left" w:pos="1588"/>
        </w:tabs>
        <w:spacing w:before="0" w:after="0" w:line="242" w:lineRule="auto"/>
        <w:ind w:left="1440" w:right="1739" w:firstLine="0"/>
        <w:jc w:val="both"/>
        <w:rPr>
          <w:sz w:val="24"/>
        </w:rPr>
      </w:pPr>
      <w:r>
        <w:rPr>
          <w:sz w:val="24"/>
        </w:rPr>
        <w:t>сформулированы</w:t>
      </w:r>
      <w:r>
        <w:rPr>
          <w:spacing w:val="-1"/>
          <w:sz w:val="24"/>
        </w:rPr>
        <w:t xml:space="preserve"> </w:t>
      </w:r>
      <w:r>
        <w:rPr>
          <w:sz w:val="24"/>
        </w:rPr>
        <w:t>в деятельностной форме с усилением акцента на применение знаний и конкретные умения;</w:t>
      </w:r>
    </w:p>
    <w:p w14:paraId="762B9791">
      <w:pPr>
        <w:pStyle w:val="13"/>
        <w:numPr>
          <w:ilvl w:val="0"/>
          <w:numId w:val="5"/>
        </w:numPr>
        <w:tabs>
          <w:tab w:val="left" w:pos="1607"/>
        </w:tabs>
        <w:spacing w:before="0" w:after="0" w:line="240" w:lineRule="auto"/>
        <w:ind w:left="1440" w:right="1739" w:firstLine="0"/>
        <w:jc w:val="both"/>
        <w:rPr>
          <w:sz w:val="24"/>
        </w:rPr>
      </w:pPr>
      <w:r>
        <w:rPr>
          <w:sz w:val="24"/>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w:t>
      </w:r>
      <w:r>
        <w:rPr>
          <w:spacing w:val="-2"/>
          <w:sz w:val="24"/>
        </w:rPr>
        <w:t>предмета;</w:t>
      </w:r>
    </w:p>
    <w:p w14:paraId="456F0E13">
      <w:pPr>
        <w:pStyle w:val="13"/>
        <w:numPr>
          <w:ilvl w:val="0"/>
          <w:numId w:val="5"/>
        </w:numPr>
        <w:tabs>
          <w:tab w:val="left" w:pos="1612"/>
        </w:tabs>
        <w:spacing w:before="0" w:after="0" w:line="237" w:lineRule="auto"/>
        <w:ind w:left="1440" w:right="1743" w:firstLine="0"/>
        <w:jc w:val="both"/>
        <w:rPr>
          <w:sz w:val="24"/>
        </w:rPr>
      </w:pPr>
      <w:r>
        <w:rPr>
          <w:sz w:val="24"/>
        </w:rPr>
        <w:t>определяют требования к результатам освоения программ основного общего образования по учебным предметам;</w:t>
      </w:r>
    </w:p>
    <w:p w14:paraId="0FD05CE7">
      <w:pPr>
        <w:pStyle w:val="13"/>
        <w:numPr>
          <w:ilvl w:val="0"/>
          <w:numId w:val="5"/>
        </w:numPr>
        <w:tabs>
          <w:tab w:val="left" w:pos="1612"/>
        </w:tabs>
        <w:spacing w:before="5" w:after="0" w:line="237" w:lineRule="auto"/>
        <w:ind w:left="1440" w:right="1736" w:firstLine="0"/>
        <w:jc w:val="both"/>
        <w:rPr>
          <w:sz w:val="24"/>
        </w:rPr>
      </w:pPr>
      <w:r>
        <w:rPr>
          <w:sz w:val="24"/>
        </w:rPr>
        <w:t>усиливают акценты на изучение явлений и процессов современной России и мира в целом, современного состояния науки.</w:t>
      </w:r>
    </w:p>
    <w:p w14:paraId="3CCD4FE1">
      <w:pPr>
        <w:pStyle w:val="8"/>
        <w:spacing w:before="5"/>
        <w:ind w:left="0"/>
        <w:jc w:val="left"/>
      </w:pPr>
    </w:p>
    <w:p w14:paraId="2CF98299">
      <w:pPr>
        <w:pStyle w:val="2"/>
        <w:spacing w:before="1" w:line="275" w:lineRule="exact"/>
        <w:ind w:left="2559"/>
      </w:pPr>
      <w:r>
        <w:t>Система</w:t>
      </w:r>
      <w:r>
        <w:rPr>
          <w:spacing w:val="-4"/>
        </w:rPr>
        <w:t xml:space="preserve"> </w:t>
      </w:r>
      <w:r>
        <w:t>оценки</w:t>
      </w:r>
      <w:r>
        <w:rPr>
          <w:spacing w:val="-7"/>
        </w:rPr>
        <w:t xml:space="preserve"> </w:t>
      </w:r>
      <w:r>
        <w:t>достижения</w:t>
      </w:r>
      <w:r>
        <w:rPr>
          <w:spacing w:val="-3"/>
        </w:rPr>
        <w:t xml:space="preserve"> </w:t>
      </w:r>
      <w:r>
        <w:t>планируемых</w:t>
      </w:r>
      <w:r>
        <w:rPr>
          <w:spacing w:val="-8"/>
        </w:rPr>
        <w:t xml:space="preserve"> </w:t>
      </w:r>
      <w:r>
        <w:rPr>
          <w:spacing w:val="-2"/>
        </w:rPr>
        <w:t>результатов</w:t>
      </w:r>
    </w:p>
    <w:p w14:paraId="51EDF003">
      <w:pPr>
        <w:pStyle w:val="8"/>
        <w:ind w:right="1736" w:firstLine="797"/>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w:t>
      </w:r>
      <w:r>
        <w:rPr>
          <w:spacing w:val="-7"/>
        </w:rPr>
        <w:t xml:space="preserve"> </w:t>
      </w:r>
      <w:r>
        <w:t>основными</w:t>
      </w:r>
      <w:r>
        <w:rPr>
          <w:spacing w:val="-1"/>
        </w:rPr>
        <w:t xml:space="preserve"> </w:t>
      </w:r>
      <w:r>
        <w:t>функциями являются:</w:t>
      </w:r>
      <w:r>
        <w:rPr>
          <w:spacing w:val="-2"/>
        </w:rPr>
        <w:t xml:space="preserve"> </w:t>
      </w:r>
      <w:r>
        <w:t>ориентация</w:t>
      </w:r>
      <w:r>
        <w:rPr>
          <w:spacing w:val="-7"/>
        </w:rPr>
        <w:t xml:space="preserve"> </w:t>
      </w:r>
      <w:r>
        <w:t>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71B5BD73">
      <w:pPr>
        <w:pStyle w:val="8"/>
        <w:spacing w:before="1" w:line="237" w:lineRule="auto"/>
        <w:ind w:right="1740" w:firstLine="797"/>
      </w:pPr>
      <w:r>
        <w:t>Основными направлениями и целями оценочной деятельности в образовательной организации являются:</w:t>
      </w:r>
    </w:p>
    <w:p w14:paraId="6EB5EE93">
      <w:pPr>
        <w:pStyle w:val="13"/>
        <w:numPr>
          <w:ilvl w:val="0"/>
          <w:numId w:val="5"/>
        </w:numPr>
        <w:tabs>
          <w:tab w:val="left" w:pos="1674"/>
        </w:tabs>
        <w:spacing w:before="4" w:after="0" w:line="240" w:lineRule="auto"/>
        <w:ind w:left="1440" w:right="1730" w:firstLine="0"/>
        <w:jc w:val="both"/>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w:t>
      </w:r>
      <w:r>
        <w:rPr>
          <w:spacing w:val="77"/>
          <w:sz w:val="24"/>
        </w:rPr>
        <w:t xml:space="preserve">   </w:t>
      </w:r>
      <w:r>
        <w:rPr>
          <w:sz w:val="24"/>
        </w:rPr>
        <w:t>внутреннего</w:t>
      </w:r>
      <w:r>
        <w:rPr>
          <w:spacing w:val="77"/>
          <w:sz w:val="24"/>
        </w:rPr>
        <w:t xml:space="preserve">   </w:t>
      </w:r>
      <w:r>
        <w:rPr>
          <w:sz w:val="24"/>
        </w:rPr>
        <w:t>мониторинга</w:t>
      </w:r>
      <w:r>
        <w:rPr>
          <w:spacing w:val="73"/>
          <w:sz w:val="24"/>
        </w:rPr>
        <w:t xml:space="preserve">   </w:t>
      </w:r>
      <w:r>
        <w:rPr>
          <w:sz w:val="24"/>
        </w:rPr>
        <w:t>образовательной</w:t>
      </w:r>
      <w:r>
        <w:rPr>
          <w:spacing w:val="76"/>
          <w:sz w:val="24"/>
        </w:rPr>
        <w:t xml:space="preserve">   </w:t>
      </w:r>
      <w:r>
        <w:rPr>
          <w:sz w:val="24"/>
        </w:rPr>
        <w:t>организации,</w:t>
      </w:r>
    </w:p>
    <w:p w14:paraId="3D7E1D2D">
      <w:pPr>
        <w:spacing w:after="0" w:line="240" w:lineRule="auto"/>
        <w:jc w:val="both"/>
        <w:rPr>
          <w:sz w:val="24"/>
        </w:rPr>
        <w:sectPr>
          <w:pgSz w:w="11910" w:h="16840"/>
          <w:pgMar w:top="1340" w:right="60" w:bottom="280" w:left="360" w:header="720" w:footer="720" w:gutter="0"/>
          <w:cols w:space="720" w:num="1"/>
        </w:sectPr>
      </w:pPr>
    </w:p>
    <w:p w14:paraId="0B45E349">
      <w:pPr>
        <w:pStyle w:val="8"/>
        <w:spacing w:before="76" w:line="237" w:lineRule="auto"/>
        <w:ind w:right="1740"/>
        <w:jc w:val="left"/>
      </w:pPr>
      <w:r>
        <w:t>мониторинговых</w:t>
      </w:r>
      <w:r>
        <w:rPr>
          <w:spacing w:val="-7"/>
        </w:rPr>
        <w:t xml:space="preserve"> </w:t>
      </w:r>
      <w:r>
        <w:t>исследований</w:t>
      </w:r>
      <w:r>
        <w:rPr>
          <w:spacing w:val="-2"/>
        </w:rPr>
        <w:t xml:space="preserve"> </w:t>
      </w:r>
      <w:r>
        <w:t>муниципального,</w:t>
      </w:r>
      <w:r>
        <w:rPr>
          <w:spacing w:val="-1"/>
        </w:rPr>
        <w:t xml:space="preserve"> </w:t>
      </w:r>
      <w:r>
        <w:t>регионального и</w:t>
      </w:r>
      <w:r>
        <w:rPr>
          <w:spacing w:val="-6"/>
        </w:rPr>
        <w:t xml:space="preserve"> </w:t>
      </w:r>
      <w:r>
        <w:t xml:space="preserve">федерального </w:t>
      </w:r>
      <w:r>
        <w:rPr>
          <w:spacing w:val="-2"/>
        </w:rPr>
        <w:t>уровней;</w:t>
      </w:r>
    </w:p>
    <w:p w14:paraId="6116D93B">
      <w:pPr>
        <w:pStyle w:val="13"/>
        <w:numPr>
          <w:ilvl w:val="0"/>
          <w:numId w:val="5"/>
        </w:numPr>
        <w:tabs>
          <w:tab w:val="left" w:pos="1679"/>
        </w:tabs>
        <w:spacing w:before="3" w:after="0" w:line="240" w:lineRule="auto"/>
        <w:ind w:left="1440" w:right="1741" w:firstLine="0"/>
        <w:jc w:val="left"/>
        <w:rPr>
          <w:sz w:val="24"/>
        </w:rPr>
      </w:pPr>
      <w:r>
        <w:rPr>
          <w:sz w:val="24"/>
        </w:rPr>
        <w:t>оценка</w:t>
      </w:r>
      <w:r>
        <w:rPr>
          <w:spacing w:val="80"/>
          <w:sz w:val="24"/>
        </w:rPr>
        <w:t xml:space="preserve"> </w:t>
      </w:r>
      <w:r>
        <w:rPr>
          <w:sz w:val="24"/>
        </w:rPr>
        <w:t>результатов</w:t>
      </w:r>
      <w:r>
        <w:rPr>
          <w:spacing w:val="80"/>
          <w:sz w:val="24"/>
        </w:rPr>
        <w:t xml:space="preserve"> </w:t>
      </w:r>
      <w:r>
        <w:rPr>
          <w:sz w:val="24"/>
        </w:rPr>
        <w:t>деятельности</w:t>
      </w:r>
      <w:r>
        <w:rPr>
          <w:spacing w:val="80"/>
          <w:sz w:val="24"/>
        </w:rPr>
        <w:t xml:space="preserve"> </w:t>
      </w:r>
      <w:r>
        <w:rPr>
          <w:sz w:val="24"/>
        </w:rPr>
        <w:t>педагогических</w:t>
      </w:r>
      <w:r>
        <w:rPr>
          <w:spacing w:val="80"/>
          <w:sz w:val="24"/>
        </w:rPr>
        <w:t xml:space="preserve"> </w:t>
      </w:r>
      <w:r>
        <w:rPr>
          <w:sz w:val="24"/>
        </w:rPr>
        <w:t>работников</w:t>
      </w:r>
      <w:r>
        <w:rPr>
          <w:spacing w:val="80"/>
          <w:sz w:val="24"/>
        </w:rPr>
        <w:t xml:space="preserve"> </w:t>
      </w:r>
      <w:r>
        <w:rPr>
          <w:sz w:val="24"/>
        </w:rPr>
        <w:t>как</w:t>
      </w:r>
      <w:r>
        <w:rPr>
          <w:spacing w:val="40"/>
          <w:sz w:val="24"/>
        </w:rPr>
        <w:t xml:space="preserve"> </w:t>
      </w:r>
      <w:r>
        <w:rPr>
          <w:sz w:val="24"/>
        </w:rPr>
        <w:t>основа аттестационных процедур;</w:t>
      </w:r>
    </w:p>
    <w:p w14:paraId="52801482">
      <w:pPr>
        <w:pStyle w:val="13"/>
        <w:numPr>
          <w:ilvl w:val="0"/>
          <w:numId w:val="5"/>
        </w:numPr>
        <w:tabs>
          <w:tab w:val="left" w:pos="1646"/>
        </w:tabs>
        <w:spacing w:before="3" w:after="0" w:line="237" w:lineRule="auto"/>
        <w:ind w:left="1440" w:right="1738" w:firstLine="0"/>
        <w:jc w:val="left"/>
        <w:rPr>
          <w:sz w:val="24"/>
        </w:rPr>
      </w:pPr>
      <w:r>
        <w:rPr>
          <w:sz w:val="24"/>
        </w:rPr>
        <w:t>оценка</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как</w:t>
      </w:r>
      <w:r>
        <w:rPr>
          <w:spacing w:val="40"/>
          <w:sz w:val="24"/>
        </w:rPr>
        <w:t xml:space="preserve"> </w:t>
      </w:r>
      <w:r>
        <w:rPr>
          <w:sz w:val="24"/>
        </w:rPr>
        <w:t>основа аккредитационных процедур.</w:t>
      </w:r>
    </w:p>
    <w:p w14:paraId="73C7E89F">
      <w:pPr>
        <w:pStyle w:val="8"/>
        <w:spacing w:before="3"/>
        <w:ind w:right="1733" w:firstLine="797"/>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55E62793">
      <w:pPr>
        <w:pStyle w:val="8"/>
        <w:spacing w:before="1"/>
        <w:ind w:right="1735" w:firstLine="797"/>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 внутренний мониторинг образовательных достижений обучающихся.</w:t>
      </w:r>
    </w:p>
    <w:p w14:paraId="71385C3D">
      <w:pPr>
        <w:pStyle w:val="8"/>
        <w:spacing w:before="2" w:line="237" w:lineRule="auto"/>
        <w:ind w:right="1740" w:firstLine="797"/>
      </w:pPr>
      <w:r>
        <w:t xml:space="preserve">Внешняя оценка включает независимую оценку качества подготовки </w:t>
      </w:r>
      <w:r>
        <w:rPr>
          <w:spacing w:val="-2"/>
        </w:rPr>
        <w:t>обучающихся.</w:t>
      </w:r>
    </w:p>
    <w:p w14:paraId="67D3201C">
      <w:pPr>
        <w:pStyle w:val="8"/>
        <w:spacing w:before="4"/>
        <w:ind w:right="1727" w:firstLine="797"/>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95EAB82">
      <w:pPr>
        <w:pStyle w:val="8"/>
        <w:ind w:right="1733" w:firstLine="797"/>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w:t>
      </w:r>
      <w:r>
        <w:rPr>
          <w:spacing w:val="-2"/>
        </w:rPr>
        <w:t xml:space="preserve"> </w:t>
      </w:r>
      <w:r>
        <w:t>и учебно-практических</w:t>
      </w:r>
      <w:r>
        <w:rPr>
          <w:spacing w:val="-2"/>
        </w:rPr>
        <w:t xml:space="preserve"> </w:t>
      </w:r>
      <w:r>
        <w:t>задач, а также в</w:t>
      </w:r>
      <w:r>
        <w:rPr>
          <w:spacing w:val="-1"/>
        </w:rPr>
        <w:t xml:space="preserve"> </w:t>
      </w:r>
      <w:r>
        <w:t>оценке уровня функциональной грамотности обучающихся. Он обеспечивается содержанием и критериями оценки, в качестве которых выступают</w:t>
      </w:r>
      <w:r>
        <w:rPr>
          <w:spacing w:val="40"/>
        </w:rPr>
        <w:t xml:space="preserve"> </w:t>
      </w:r>
      <w:r>
        <w:t>планируемые результаты обучения, выраженные в деятельностной форме.</w:t>
      </w:r>
    </w:p>
    <w:p w14:paraId="414D37D3">
      <w:pPr>
        <w:pStyle w:val="8"/>
        <w:ind w:right="1736" w:firstLine="797"/>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6842A27B">
      <w:pPr>
        <w:pStyle w:val="8"/>
        <w:spacing w:before="1"/>
        <w:ind w:right="1736" w:firstLine="797"/>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2DB20073">
      <w:pPr>
        <w:pStyle w:val="8"/>
        <w:spacing w:before="1"/>
        <w:ind w:right="1729" w:firstLine="797"/>
      </w:pPr>
      <w:r>
        <w:t>Комплексный подход к оценке образовательных достижений</w:t>
      </w:r>
      <w:r>
        <w:rPr>
          <w:spacing w:val="40"/>
        </w:rPr>
        <w:t xml:space="preserve"> </w:t>
      </w:r>
      <w:r>
        <w:t>реализуется через оценку предметных и метапредметных результатов;использование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w:t>
      </w:r>
      <w:r>
        <w:rPr>
          <w:spacing w:val="-1"/>
        </w:rPr>
        <w:t xml:space="preserve"> </w:t>
      </w:r>
      <w:r>
        <w:t>показателей освоения умений и знаний, в том числе формируемых с использованием информационнокоммуникационных (цифровых) технологий.</w:t>
      </w:r>
    </w:p>
    <w:p w14:paraId="061ACB6C">
      <w:pPr>
        <w:spacing w:after="0"/>
        <w:sectPr>
          <w:pgSz w:w="11910" w:h="16840"/>
          <w:pgMar w:top="1340" w:right="60" w:bottom="280" w:left="360" w:header="720" w:footer="720" w:gutter="0"/>
          <w:cols w:space="720" w:num="1"/>
        </w:sectPr>
      </w:pPr>
    </w:p>
    <w:p w14:paraId="5ED5AB9C">
      <w:pPr>
        <w:pStyle w:val="8"/>
        <w:spacing w:before="74"/>
        <w:ind w:right="1736" w:firstLine="797"/>
      </w:pPr>
      <w: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w:t>
      </w:r>
      <w:r>
        <w:rPr>
          <w:spacing w:val="-4"/>
        </w:rPr>
        <w:t>ООО.</w:t>
      </w:r>
    </w:p>
    <w:p w14:paraId="34045AB2">
      <w:pPr>
        <w:pStyle w:val="8"/>
        <w:ind w:right="1736" w:firstLine="797"/>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w:t>
      </w:r>
      <w:r>
        <w:rPr>
          <w:spacing w:val="40"/>
        </w:rPr>
        <w:t xml:space="preserve"> </w:t>
      </w:r>
      <w:r>
        <w:t>на</w:t>
      </w:r>
      <w:r>
        <w:rPr>
          <w:spacing w:val="-3"/>
        </w:rPr>
        <w:t xml:space="preserve"> </w:t>
      </w:r>
      <w:r>
        <w:t>итоговую</w:t>
      </w:r>
      <w:r>
        <w:rPr>
          <w:spacing w:val="-4"/>
        </w:rPr>
        <w:t xml:space="preserve"> </w:t>
      </w:r>
      <w:r>
        <w:t>оценку</w:t>
      </w:r>
      <w:r>
        <w:rPr>
          <w:spacing w:val="-11"/>
        </w:rPr>
        <w:t xml:space="preserve"> </w:t>
      </w:r>
      <w:r>
        <w:t>обучающихся, а</w:t>
      </w:r>
      <w:r>
        <w:rPr>
          <w:spacing w:val="-3"/>
        </w:rPr>
        <w:t xml:space="preserve"> </w:t>
      </w:r>
      <w:r>
        <w:t>является</w:t>
      </w:r>
      <w:r>
        <w:rPr>
          <w:spacing w:val="-3"/>
        </w:rPr>
        <w:t xml:space="preserve"> </w:t>
      </w:r>
      <w:r>
        <w:t>предметом</w:t>
      </w:r>
      <w:r>
        <w:rPr>
          <w:spacing w:val="-5"/>
        </w:rPr>
        <w:t xml:space="preserve"> </w:t>
      </w:r>
      <w:r>
        <w:t>оценки</w:t>
      </w:r>
      <w:r>
        <w:rPr>
          <w:spacing w:val="-1"/>
        </w:rPr>
        <w:t xml:space="preserve"> </w:t>
      </w:r>
      <w:r>
        <w:t>эффективности воспитательнообразовательной деятельности образовательной организации и образовательных систем разного уровня.</w:t>
      </w:r>
    </w:p>
    <w:p w14:paraId="6DECD11C">
      <w:pPr>
        <w:pStyle w:val="8"/>
        <w:spacing w:before="1"/>
        <w:ind w:right="1736" w:firstLine="797"/>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w:t>
      </w:r>
      <w:r>
        <w:rPr>
          <w:spacing w:val="-2"/>
        </w:rPr>
        <w:t xml:space="preserve"> </w:t>
      </w:r>
      <w:r>
        <w:t>образовательной</w:t>
      </w:r>
      <w:r>
        <w:rPr>
          <w:spacing w:val="-1"/>
        </w:rPr>
        <w:t xml:space="preserve"> </w:t>
      </w:r>
      <w:r>
        <w:t>организации;</w:t>
      </w:r>
      <w:r>
        <w:rPr>
          <w:spacing w:val="-2"/>
        </w:rPr>
        <w:t xml:space="preserve"> </w:t>
      </w:r>
      <w:r>
        <w:t>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14:paraId="2D1E27DC">
      <w:pPr>
        <w:pStyle w:val="8"/>
        <w:ind w:right="1739" w:firstLine="797"/>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5DBF415C">
      <w:pPr>
        <w:pStyle w:val="8"/>
        <w:spacing w:before="1"/>
        <w:ind w:right="1735" w:firstLine="797"/>
      </w:pPr>
      <w:r>
        <w:t>При оценке метапредметных результатов оцениваются достижения планируемых результатов освоения ООП ООО, которые отражают</w:t>
      </w:r>
      <w:r>
        <w:rPr>
          <w:spacing w:val="40"/>
        </w:rPr>
        <w:t xml:space="preserve"> </w:t>
      </w:r>
      <w:r>
        <w:t>совокупность познавательных, коммуникативных и регулятивных универсальных учебных действий.</w:t>
      </w:r>
    </w:p>
    <w:p w14:paraId="5FBD594B">
      <w:pPr>
        <w:pStyle w:val="8"/>
        <w:ind w:right="1741" w:firstLine="797"/>
      </w:pPr>
      <w:r>
        <w:t>Формирование метапредметных результатов обеспечивается</w:t>
      </w:r>
      <w:r>
        <w:rPr>
          <w:spacing w:val="40"/>
        </w:rPr>
        <w:t xml:space="preserve"> </w:t>
      </w:r>
      <w:r>
        <w:t>комплексом</w:t>
      </w:r>
      <w:r>
        <w:rPr>
          <w:spacing w:val="-9"/>
        </w:rPr>
        <w:t xml:space="preserve"> </w:t>
      </w:r>
      <w:r>
        <w:t>освоения</w:t>
      </w:r>
      <w:r>
        <w:rPr>
          <w:spacing w:val="-8"/>
        </w:rPr>
        <w:t xml:space="preserve"> </w:t>
      </w:r>
      <w:r>
        <w:t>программ</w:t>
      </w:r>
      <w:r>
        <w:rPr>
          <w:spacing w:val="-2"/>
        </w:rPr>
        <w:t xml:space="preserve"> </w:t>
      </w:r>
      <w:r>
        <w:t>учебных</w:t>
      </w:r>
      <w:r>
        <w:rPr>
          <w:spacing w:val="-8"/>
        </w:rPr>
        <w:t xml:space="preserve"> </w:t>
      </w:r>
      <w:r>
        <w:t>предметов</w:t>
      </w:r>
      <w:r>
        <w:rPr>
          <w:spacing w:val="-2"/>
        </w:rPr>
        <w:t xml:space="preserve"> </w:t>
      </w:r>
      <w:r>
        <w:t>и</w:t>
      </w:r>
      <w:r>
        <w:rPr>
          <w:spacing w:val="-7"/>
        </w:rPr>
        <w:t xml:space="preserve"> </w:t>
      </w:r>
      <w:r>
        <w:t>внеурочной</w:t>
      </w:r>
      <w:r>
        <w:rPr>
          <w:spacing w:val="-2"/>
        </w:rPr>
        <w:t xml:space="preserve"> </w:t>
      </w:r>
      <w:r>
        <w:t>деятельности. Основным объектом оценки метапредметных результатов является овладение:</w:t>
      </w:r>
    </w:p>
    <w:p w14:paraId="2F285F9D">
      <w:pPr>
        <w:pStyle w:val="13"/>
        <w:numPr>
          <w:ilvl w:val="0"/>
          <w:numId w:val="5"/>
        </w:numPr>
        <w:tabs>
          <w:tab w:val="left" w:pos="1761"/>
        </w:tabs>
        <w:spacing w:before="0" w:after="0" w:line="240" w:lineRule="auto"/>
        <w:ind w:left="1440" w:right="1729" w:firstLine="0"/>
        <w:jc w:val="both"/>
        <w:rPr>
          <w:sz w:val="24"/>
        </w:rPr>
      </w:pPr>
      <w:r>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14:paraId="69F41A97">
      <w:pPr>
        <w:pStyle w:val="13"/>
        <w:numPr>
          <w:ilvl w:val="0"/>
          <w:numId w:val="5"/>
        </w:numPr>
        <w:tabs>
          <w:tab w:val="left" w:pos="1665"/>
        </w:tabs>
        <w:spacing w:before="1" w:after="0" w:line="240" w:lineRule="auto"/>
        <w:ind w:left="1440" w:right="1734" w:firstLine="0"/>
        <w:jc w:val="both"/>
        <w:rPr>
          <w:sz w:val="24"/>
        </w:rPr>
      </w:pPr>
      <w:r>
        <w:rPr>
          <w:sz w:val="24"/>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w:t>
      </w:r>
      <w:r>
        <w:rPr>
          <w:spacing w:val="-2"/>
          <w:sz w:val="24"/>
        </w:rPr>
        <w:t>партнером);</w:t>
      </w:r>
    </w:p>
    <w:p w14:paraId="7CD077F4">
      <w:pPr>
        <w:pStyle w:val="13"/>
        <w:numPr>
          <w:ilvl w:val="0"/>
          <w:numId w:val="5"/>
        </w:numPr>
        <w:tabs>
          <w:tab w:val="left" w:pos="1785"/>
        </w:tabs>
        <w:spacing w:before="1" w:after="0" w:line="240" w:lineRule="auto"/>
        <w:ind w:left="1440" w:right="1733" w:firstLine="0"/>
        <w:jc w:val="both"/>
        <w:rPr>
          <w:sz w:val="24"/>
        </w:rPr>
      </w:pPr>
      <w:r>
        <w:rPr>
          <w:sz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B248840">
      <w:pPr>
        <w:pStyle w:val="8"/>
        <w:ind w:right="1681" w:firstLine="797"/>
      </w:pPr>
      <w:r>
        <w:t>Оценка достижения метапредметных результатов осуществляется администрацией</w:t>
      </w:r>
      <w:r>
        <w:rPr>
          <w:spacing w:val="-2"/>
        </w:rPr>
        <w:t xml:space="preserve"> </w:t>
      </w:r>
      <w:r>
        <w:t>образовательной</w:t>
      </w:r>
      <w:r>
        <w:rPr>
          <w:spacing w:val="-2"/>
        </w:rPr>
        <w:t xml:space="preserve"> </w:t>
      </w:r>
      <w:r>
        <w:t>организации в ходе внутреннего мониторинга. Содержание</w:t>
      </w:r>
      <w:r>
        <w:rPr>
          <w:spacing w:val="80"/>
          <w:w w:val="150"/>
        </w:rPr>
        <w:t xml:space="preserve"> </w:t>
      </w:r>
      <w:r>
        <w:t>и</w:t>
      </w:r>
      <w:r>
        <w:rPr>
          <w:spacing w:val="80"/>
          <w:w w:val="150"/>
        </w:rPr>
        <w:t xml:space="preserve"> </w:t>
      </w:r>
      <w:r>
        <w:t>периодичность</w:t>
      </w:r>
      <w:r>
        <w:rPr>
          <w:spacing w:val="80"/>
          <w:w w:val="150"/>
        </w:rPr>
        <w:t xml:space="preserve"> </w:t>
      </w:r>
      <w:r>
        <w:t>внутреннего</w:t>
      </w:r>
      <w:r>
        <w:rPr>
          <w:spacing w:val="80"/>
          <w:w w:val="150"/>
        </w:rPr>
        <w:t xml:space="preserve"> </w:t>
      </w:r>
      <w:r>
        <w:t>мониторинга</w:t>
      </w:r>
      <w:r>
        <w:rPr>
          <w:spacing w:val="80"/>
          <w:w w:val="150"/>
        </w:rPr>
        <w:t xml:space="preserve"> </w:t>
      </w:r>
      <w:r>
        <w:t>устанавливаются</w:t>
      </w:r>
    </w:p>
    <w:p w14:paraId="58D8493E">
      <w:pPr>
        <w:spacing w:after="0"/>
        <w:sectPr>
          <w:pgSz w:w="11910" w:h="16840"/>
          <w:pgMar w:top="1340" w:right="60" w:bottom="280" w:left="360" w:header="720" w:footer="720" w:gutter="0"/>
          <w:cols w:space="720" w:num="1"/>
        </w:sectPr>
      </w:pPr>
    </w:p>
    <w:p w14:paraId="6170856E">
      <w:pPr>
        <w:pStyle w:val="8"/>
        <w:spacing w:before="74"/>
        <w:ind w:right="1736"/>
      </w:pPr>
      <w:r>
        <w:t xml:space="preserve">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w:t>
      </w:r>
      <w:r>
        <w:rPr>
          <w:spacing w:val="-2"/>
        </w:rPr>
        <w:t>действий.</w:t>
      </w:r>
    </w:p>
    <w:p w14:paraId="0C190729">
      <w:pPr>
        <w:pStyle w:val="8"/>
        <w:spacing w:line="275" w:lineRule="exact"/>
        <w:ind w:left="2237"/>
      </w:pPr>
      <w:r>
        <w:t>Формы</w:t>
      </w:r>
      <w:r>
        <w:rPr>
          <w:spacing w:val="-4"/>
        </w:rPr>
        <w:t xml:space="preserve"> </w:t>
      </w:r>
      <w:r>
        <w:rPr>
          <w:spacing w:val="-2"/>
        </w:rPr>
        <w:t>оценки:</w:t>
      </w:r>
    </w:p>
    <w:p w14:paraId="0565D05C">
      <w:pPr>
        <w:pStyle w:val="8"/>
        <w:spacing w:line="242" w:lineRule="auto"/>
        <w:ind w:right="1731"/>
      </w:pPr>
      <w:r>
        <w:t>для проверки читательской</w:t>
      </w:r>
      <w:r>
        <w:rPr>
          <w:spacing w:val="40"/>
        </w:rPr>
        <w:t xml:space="preserve"> </w:t>
      </w:r>
      <w:r>
        <w:t>грамотности</w:t>
      </w:r>
      <w:r>
        <w:rPr>
          <w:spacing w:val="40"/>
        </w:rPr>
        <w:t xml:space="preserve"> </w:t>
      </w:r>
      <w:r>
        <w:t>-</w:t>
      </w:r>
      <w:r>
        <w:rPr>
          <w:spacing w:val="40"/>
        </w:rPr>
        <w:t xml:space="preserve"> </w:t>
      </w:r>
      <w:r>
        <w:t>письменная</w:t>
      </w:r>
      <w:r>
        <w:rPr>
          <w:spacing w:val="40"/>
        </w:rPr>
        <w:t xml:space="preserve"> </w:t>
      </w:r>
      <w:r>
        <w:t>работа</w:t>
      </w:r>
      <w:r>
        <w:rPr>
          <w:spacing w:val="40"/>
        </w:rPr>
        <w:t xml:space="preserve"> </w:t>
      </w:r>
      <w:r>
        <w:t>на межпредметной основе;</w:t>
      </w:r>
    </w:p>
    <w:p w14:paraId="52878B3B">
      <w:pPr>
        <w:pStyle w:val="8"/>
        <w:spacing w:line="242" w:lineRule="auto"/>
        <w:ind w:right="1732"/>
      </w:pPr>
      <w:r>
        <w:t>для проверки цифровой грамотности - практическая работа в сочетании с письменной (компьютеризованной) частью;</w:t>
      </w:r>
    </w:p>
    <w:p w14:paraId="6084BB22">
      <w:pPr>
        <w:pStyle w:val="8"/>
        <w:ind w:right="1736"/>
      </w:pPr>
      <w:r>
        <w:t>для проверки сформированности регулятивных, коммуникативных и познавательных</w:t>
      </w:r>
      <w:r>
        <w:rPr>
          <w:spacing w:val="-3"/>
        </w:rPr>
        <w:t xml:space="preserve"> </w:t>
      </w:r>
      <w:r>
        <w:t>универсальных</w:t>
      </w:r>
      <w:r>
        <w:rPr>
          <w:spacing w:val="-3"/>
        </w:rPr>
        <w:t xml:space="preserve"> </w:t>
      </w:r>
      <w:r>
        <w:t>учебных</w:t>
      </w:r>
      <w:r>
        <w:rPr>
          <w:spacing w:val="-8"/>
        </w:rPr>
        <w:t xml:space="preserve"> </w:t>
      </w:r>
      <w:r>
        <w:t>действий -</w:t>
      </w:r>
      <w:r>
        <w:rPr>
          <w:spacing w:val="-6"/>
        </w:rPr>
        <w:t xml:space="preserve"> </w:t>
      </w:r>
      <w:r>
        <w:t>экспертная</w:t>
      </w:r>
      <w:r>
        <w:rPr>
          <w:spacing w:val="-3"/>
        </w:rPr>
        <w:t xml:space="preserve"> </w:t>
      </w:r>
      <w:r>
        <w:t>оценка</w:t>
      </w:r>
      <w:r>
        <w:rPr>
          <w:spacing w:val="-4"/>
        </w:rPr>
        <w:t xml:space="preserve"> </w:t>
      </w:r>
      <w:r>
        <w:t>процесса и результатов выполнения групповых и (или) индивидуальных учебных исследований и проектов.</w:t>
      </w:r>
    </w:p>
    <w:p w14:paraId="0D21138B">
      <w:pPr>
        <w:pStyle w:val="8"/>
        <w:spacing w:line="242" w:lineRule="auto"/>
        <w:ind w:right="1728" w:firstLine="797"/>
      </w:pPr>
      <w:r>
        <w:t>Каждый из перечисленных видов диагностики проводится с периодичностью не менее чем один раз в два года.</w:t>
      </w:r>
    </w:p>
    <w:p w14:paraId="590445B0">
      <w:pPr>
        <w:pStyle w:val="8"/>
        <w:ind w:right="1740" w:firstLine="797"/>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w:t>
      </w:r>
      <w:r>
        <w:rPr>
          <w:spacing w:val="40"/>
        </w:rPr>
        <w:t xml:space="preserve"> </w:t>
      </w:r>
      <w:r>
        <w:t>осуществлять</w:t>
      </w:r>
      <w:r>
        <w:rPr>
          <w:spacing w:val="66"/>
        </w:rPr>
        <w:t xml:space="preserve">  </w:t>
      </w:r>
      <w:r>
        <w:t>целесообразную</w:t>
      </w:r>
      <w:r>
        <w:rPr>
          <w:spacing w:val="65"/>
        </w:rPr>
        <w:t xml:space="preserve">  </w:t>
      </w:r>
      <w:r>
        <w:t>и</w:t>
      </w:r>
      <w:r>
        <w:rPr>
          <w:spacing w:val="66"/>
        </w:rPr>
        <w:t xml:space="preserve">  </w:t>
      </w:r>
      <w:r>
        <w:t>результативную</w:t>
      </w:r>
      <w:r>
        <w:rPr>
          <w:spacing w:val="65"/>
        </w:rPr>
        <w:t xml:space="preserve">  </w:t>
      </w:r>
      <w:r>
        <w:t>деятельность</w:t>
      </w:r>
      <w:r>
        <w:rPr>
          <w:spacing w:val="64"/>
        </w:rPr>
        <w:t xml:space="preserve">  </w:t>
      </w:r>
      <w:r>
        <w:t>(учебно</w:t>
      </w:r>
    </w:p>
    <w:p w14:paraId="38762E6E">
      <w:pPr>
        <w:pStyle w:val="8"/>
        <w:spacing w:line="242" w:lineRule="auto"/>
        <w:ind w:right="1736"/>
      </w:pPr>
      <w:r>
        <w:t xml:space="preserve">-познавательную, конструкторскую, социальную, художественно -творческую и </w:t>
      </w:r>
      <w:r>
        <w:rPr>
          <w:spacing w:val="-2"/>
        </w:rPr>
        <w:t>другие).</w:t>
      </w:r>
    </w:p>
    <w:p w14:paraId="7E152A20">
      <w:pPr>
        <w:pStyle w:val="8"/>
        <w:spacing w:line="242" w:lineRule="auto"/>
        <w:ind w:left="2237" w:right="3403"/>
      </w:pPr>
      <w:r>
        <w:t>Выбор темы проекта осуществляется обучающимися. Результатом</w:t>
      </w:r>
      <w:r>
        <w:rPr>
          <w:spacing w:val="-6"/>
        </w:rPr>
        <w:t xml:space="preserve"> </w:t>
      </w:r>
      <w:r>
        <w:t>проекта</w:t>
      </w:r>
      <w:r>
        <w:rPr>
          <w:spacing w:val="-1"/>
        </w:rPr>
        <w:t xml:space="preserve"> </w:t>
      </w:r>
      <w:r>
        <w:t>является</w:t>
      </w:r>
      <w:r>
        <w:rPr>
          <w:spacing w:val="-5"/>
        </w:rPr>
        <w:t xml:space="preserve"> </w:t>
      </w:r>
      <w:r>
        <w:t>одна</w:t>
      </w:r>
      <w:r>
        <w:rPr>
          <w:spacing w:val="-6"/>
        </w:rPr>
        <w:t xml:space="preserve"> </w:t>
      </w:r>
      <w:r>
        <w:t>из</w:t>
      </w:r>
      <w:r>
        <w:rPr>
          <w:spacing w:val="-4"/>
        </w:rPr>
        <w:t xml:space="preserve"> </w:t>
      </w:r>
      <w:r>
        <w:t>следующих</w:t>
      </w:r>
      <w:r>
        <w:rPr>
          <w:spacing w:val="-4"/>
        </w:rPr>
        <w:t xml:space="preserve"> </w:t>
      </w:r>
      <w:r>
        <w:rPr>
          <w:spacing w:val="-2"/>
        </w:rPr>
        <w:t>работ:</w:t>
      </w:r>
    </w:p>
    <w:p w14:paraId="3D738936">
      <w:pPr>
        <w:pStyle w:val="13"/>
        <w:numPr>
          <w:ilvl w:val="0"/>
          <w:numId w:val="5"/>
        </w:numPr>
        <w:tabs>
          <w:tab w:val="left" w:pos="1895"/>
        </w:tabs>
        <w:spacing w:before="0" w:after="0" w:line="240" w:lineRule="auto"/>
        <w:ind w:left="1440" w:right="1735" w:firstLine="0"/>
        <w:jc w:val="both"/>
        <w:rPr>
          <w:sz w:val="24"/>
        </w:rPr>
      </w:pPr>
      <w:r>
        <w:rPr>
          <w:sz w:val="24"/>
        </w:rPr>
        <w:t>письменная работа (эссе, реферат, аналитические материалы, обзорныематериалы, отчёты о проведённых</w:t>
      </w:r>
      <w:r>
        <w:rPr>
          <w:spacing w:val="-2"/>
          <w:sz w:val="24"/>
        </w:rPr>
        <w:t xml:space="preserve"> </w:t>
      </w:r>
      <w:r>
        <w:rPr>
          <w:sz w:val="24"/>
        </w:rPr>
        <w:t xml:space="preserve">исследованиях, стендовый доклад и </w:t>
      </w:r>
      <w:r>
        <w:rPr>
          <w:spacing w:val="-2"/>
          <w:sz w:val="24"/>
        </w:rPr>
        <w:t>другие);</w:t>
      </w:r>
    </w:p>
    <w:p w14:paraId="2441026E">
      <w:pPr>
        <w:pStyle w:val="13"/>
        <w:numPr>
          <w:ilvl w:val="0"/>
          <w:numId w:val="5"/>
        </w:numPr>
        <w:tabs>
          <w:tab w:val="left" w:pos="1761"/>
        </w:tabs>
        <w:spacing w:before="0" w:after="0" w:line="240" w:lineRule="auto"/>
        <w:ind w:left="1440" w:right="1735" w:firstLine="0"/>
        <w:jc w:val="both"/>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 материальный объект, макет, иное конструкторское изделие;</w:t>
      </w:r>
    </w:p>
    <w:p w14:paraId="2BA27557">
      <w:pPr>
        <w:pStyle w:val="13"/>
        <w:numPr>
          <w:ilvl w:val="0"/>
          <w:numId w:val="5"/>
        </w:numPr>
        <w:tabs>
          <w:tab w:val="left" w:pos="1578"/>
        </w:tabs>
        <w:spacing w:before="0" w:after="0" w:line="274" w:lineRule="exact"/>
        <w:ind w:left="1578" w:right="0" w:hanging="138"/>
        <w:jc w:val="both"/>
        <w:rPr>
          <w:sz w:val="24"/>
        </w:rPr>
      </w:pPr>
      <w:r>
        <w:rPr>
          <w:spacing w:val="-2"/>
          <w:sz w:val="24"/>
        </w:rPr>
        <w:t>отчётные материалы</w:t>
      </w:r>
      <w:r>
        <w:rPr>
          <w:spacing w:val="2"/>
          <w:sz w:val="24"/>
        </w:rPr>
        <w:t xml:space="preserve"> </w:t>
      </w:r>
      <w:r>
        <w:rPr>
          <w:spacing w:val="-2"/>
          <w:sz w:val="24"/>
        </w:rPr>
        <w:t>по</w:t>
      </w:r>
      <w:r>
        <w:rPr>
          <w:spacing w:val="4"/>
          <w:sz w:val="24"/>
        </w:rPr>
        <w:t xml:space="preserve"> </w:t>
      </w:r>
      <w:r>
        <w:rPr>
          <w:spacing w:val="-2"/>
          <w:sz w:val="24"/>
        </w:rPr>
        <w:t>социальному</w:t>
      </w:r>
      <w:r>
        <w:rPr>
          <w:spacing w:val="-5"/>
          <w:sz w:val="24"/>
        </w:rPr>
        <w:t xml:space="preserve"> </w:t>
      </w:r>
      <w:r>
        <w:rPr>
          <w:spacing w:val="-2"/>
          <w:sz w:val="24"/>
        </w:rPr>
        <w:t>проекту.</w:t>
      </w:r>
    </w:p>
    <w:p w14:paraId="44BC204E">
      <w:pPr>
        <w:pStyle w:val="8"/>
        <w:spacing w:line="237" w:lineRule="auto"/>
        <w:ind w:right="1740" w:firstLine="797"/>
      </w:pPr>
      <w:r>
        <w:t>Требования к организации проектной деятельности, к содержанию и направленности проекта разрабатываются образовательной организацией.</w:t>
      </w:r>
    </w:p>
    <w:p w14:paraId="18C14241">
      <w:pPr>
        <w:pStyle w:val="8"/>
        <w:ind w:right="1728" w:firstLine="797"/>
      </w:pPr>
      <w:r>
        <w:t>Проект оценивается по критериям сформированности: познавательных универсальных учебных действий, включающих способность к самостоятельному</w:t>
      </w:r>
      <w:r>
        <w:rPr>
          <w:spacing w:val="-10"/>
        </w:rPr>
        <w:t xml:space="preserve"> </w:t>
      </w:r>
      <w:r>
        <w:t>приобретению</w:t>
      </w:r>
      <w:r>
        <w:rPr>
          <w:spacing w:val="-2"/>
        </w:rPr>
        <w:t xml:space="preserve"> </w:t>
      </w:r>
      <w:r>
        <w:t>знаний и решению</w:t>
      </w:r>
      <w:r>
        <w:rPr>
          <w:spacing w:val="-2"/>
        </w:rPr>
        <w:t xml:space="preserve"> </w:t>
      </w:r>
      <w:r>
        <w:t>проблем, умение</w:t>
      </w:r>
      <w:r>
        <w:rPr>
          <w:spacing w:val="-1"/>
        </w:rPr>
        <w:t xml:space="preserve"> </w:t>
      </w:r>
      <w:r>
        <w:t>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предметных знаний и способов действий:</w:t>
      </w:r>
      <w:r>
        <w:rPr>
          <w:spacing w:val="40"/>
        </w:rPr>
        <w:t xml:space="preserve"> </w:t>
      </w:r>
      <w:r>
        <w:t>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регулятивных универсальных учебных действий: умение самостоятельно планировать и управлять своей познавательной деятельностью во</w:t>
      </w:r>
      <w:r>
        <w:rPr>
          <w:spacing w:val="80"/>
        </w:rPr>
        <w:t xml:space="preserve"> </w:t>
      </w:r>
      <w:r>
        <w:t>времени;</w:t>
      </w:r>
      <w:r>
        <w:rPr>
          <w:spacing w:val="80"/>
        </w:rPr>
        <w:t xml:space="preserve"> </w:t>
      </w:r>
      <w:r>
        <w:t>использовать</w:t>
      </w:r>
      <w:r>
        <w:rPr>
          <w:spacing w:val="80"/>
        </w:rPr>
        <w:t xml:space="preserve"> </w:t>
      </w:r>
      <w:r>
        <w:t>ресурсные</w:t>
      </w:r>
      <w:r>
        <w:rPr>
          <w:spacing w:val="80"/>
        </w:rPr>
        <w:t xml:space="preserve"> </w:t>
      </w:r>
      <w:r>
        <w:t>возможности</w:t>
      </w:r>
      <w:r>
        <w:rPr>
          <w:spacing w:val="80"/>
        </w:rPr>
        <w:t xml:space="preserve"> </w:t>
      </w:r>
      <w:r>
        <w:t>для</w:t>
      </w:r>
      <w:r>
        <w:rPr>
          <w:spacing w:val="80"/>
        </w:rPr>
        <w:t xml:space="preserve"> </w:t>
      </w:r>
      <w:r>
        <w:t>достижения</w:t>
      </w:r>
      <w:r>
        <w:rPr>
          <w:spacing w:val="80"/>
        </w:rPr>
        <w:t xml:space="preserve"> </w:t>
      </w:r>
      <w:r>
        <w:t>целей;</w:t>
      </w:r>
    </w:p>
    <w:p w14:paraId="5DB85856">
      <w:pPr>
        <w:spacing w:after="0"/>
        <w:sectPr>
          <w:pgSz w:w="11910" w:h="16840"/>
          <w:pgMar w:top="1340" w:right="60" w:bottom="280" w:left="360" w:header="720" w:footer="720" w:gutter="0"/>
          <w:cols w:space="720" w:num="1"/>
        </w:sectPr>
      </w:pPr>
    </w:p>
    <w:p w14:paraId="6D788C39">
      <w:pPr>
        <w:pStyle w:val="8"/>
        <w:spacing w:before="74"/>
        <w:ind w:right="1737"/>
      </w:pPr>
      <w:r>
        <w:t>осуществлять выбор конструктивных стратегий в трудных ситуациях;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482038F1">
      <w:pPr>
        <w:pStyle w:val="8"/>
        <w:ind w:right="1739" w:firstLine="797"/>
      </w:pPr>
      <w:r>
        <w:t>Предметные результаты освоения ООП ООО с учётом специфики содержания</w:t>
      </w:r>
      <w:r>
        <w:rPr>
          <w:spacing w:val="-8"/>
        </w:rPr>
        <w:t xml:space="preserve"> </w:t>
      </w:r>
      <w:r>
        <w:t>предметных</w:t>
      </w:r>
      <w:r>
        <w:rPr>
          <w:spacing w:val="-8"/>
        </w:rPr>
        <w:t xml:space="preserve"> </w:t>
      </w:r>
      <w:r>
        <w:t>областей,</w:t>
      </w:r>
      <w:r>
        <w:rPr>
          <w:spacing w:val="-6"/>
        </w:rPr>
        <w:t xml:space="preserve"> </w:t>
      </w:r>
      <w:r>
        <w:t>включающих</w:t>
      </w:r>
      <w:r>
        <w:rPr>
          <w:spacing w:val="-8"/>
        </w:rPr>
        <w:t xml:space="preserve"> </w:t>
      </w:r>
      <w:r>
        <w:t>конкретные</w:t>
      </w:r>
      <w:r>
        <w:rPr>
          <w:spacing w:val="-4"/>
        </w:rPr>
        <w:t xml:space="preserve"> </w:t>
      </w:r>
      <w:r>
        <w:t>учебные</w:t>
      </w:r>
      <w:r>
        <w:rPr>
          <w:spacing w:val="-4"/>
        </w:rPr>
        <w:t xml:space="preserve"> </w:t>
      </w:r>
      <w:r>
        <w:t xml:space="preserve">предметы, ориентированы на применение обучающимися знаний, умений и навыков в учебных ситуациях и реальных жизненных условиях, а также на успешное </w:t>
      </w:r>
      <w:r>
        <w:rPr>
          <w:spacing w:val="-2"/>
        </w:rPr>
        <w:t>обучение.</w:t>
      </w:r>
    </w:p>
    <w:p w14:paraId="5FF1A30C">
      <w:pPr>
        <w:pStyle w:val="8"/>
        <w:spacing w:line="242" w:lineRule="auto"/>
        <w:ind w:right="1742" w:firstLine="797"/>
      </w:pPr>
      <w:r>
        <w:t>При оценке предметных результатов оцениваются достижения обучающихся планируемых результатов по отдельным учебным предметам.</w:t>
      </w:r>
    </w:p>
    <w:p w14:paraId="1F0005A3">
      <w:pPr>
        <w:pStyle w:val="8"/>
        <w:ind w:right="1734" w:firstLine="797"/>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w:t>
      </w:r>
      <w:r>
        <w:rPr>
          <w:spacing w:val="-3"/>
        </w:rPr>
        <w:t xml:space="preserve"> </w:t>
      </w:r>
      <w:r>
        <w:t>учебных</w:t>
      </w:r>
      <w:r>
        <w:rPr>
          <w:spacing w:val="-6"/>
        </w:rPr>
        <w:t xml:space="preserve"> </w:t>
      </w:r>
      <w:r>
        <w:t>предметов, в</w:t>
      </w:r>
      <w:r>
        <w:rPr>
          <w:spacing w:val="-4"/>
        </w:rPr>
        <w:t xml:space="preserve"> </w:t>
      </w:r>
      <w:r>
        <w:t>том числе</w:t>
      </w:r>
      <w:r>
        <w:rPr>
          <w:spacing w:val="-7"/>
        </w:rPr>
        <w:t xml:space="preserve"> </w:t>
      </w:r>
      <w:r>
        <w:t>метапредметных</w:t>
      </w:r>
      <w:r>
        <w:rPr>
          <w:spacing w:val="-6"/>
        </w:rPr>
        <w:t xml:space="preserve"> </w:t>
      </w:r>
      <w:r>
        <w:t>(познавательных, регулятивных, коммуникативных) действий, а также компетентностей, соответствующих направлениям функциональной грамотности.</w:t>
      </w:r>
    </w:p>
    <w:p w14:paraId="5F570A21">
      <w:pPr>
        <w:pStyle w:val="8"/>
        <w:ind w:right="1740" w:firstLine="797"/>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4FF6C183">
      <w:pPr>
        <w:pStyle w:val="8"/>
        <w:spacing w:line="237" w:lineRule="auto"/>
        <w:ind w:right="1741" w:firstLine="797"/>
      </w:pPr>
      <w:r>
        <w:t>Особенности оценки по отдельному учебному предмету фиксируются в приложении к ООП ООО.</w:t>
      </w:r>
    </w:p>
    <w:p w14:paraId="717FE7D8">
      <w:pPr>
        <w:pStyle w:val="8"/>
        <w:spacing w:before="2"/>
        <w:ind w:right="1740"/>
        <w:jc w:val="left"/>
      </w:pPr>
      <w:r>
        <w:t>Описание</w:t>
      </w:r>
      <w:r>
        <w:rPr>
          <w:spacing w:val="32"/>
        </w:rPr>
        <w:t xml:space="preserve"> </w:t>
      </w:r>
      <w:r>
        <w:t>оценки</w:t>
      </w:r>
      <w:r>
        <w:rPr>
          <w:spacing w:val="39"/>
        </w:rPr>
        <w:t xml:space="preserve"> </w:t>
      </w:r>
      <w:r>
        <w:t>предметных</w:t>
      </w:r>
      <w:r>
        <w:rPr>
          <w:spacing w:val="33"/>
        </w:rPr>
        <w:t xml:space="preserve"> </w:t>
      </w:r>
      <w:r>
        <w:t>результатов</w:t>
      </w:r>
      <w:r>
        <w:rPr>
          <w:spacing w:val="40"/>
        </w:rPr>
        <w:t xml:space="preserve"> </w:t>
      </w:r>
      <w:r>
        <w:t>по</w:t>
      </w:r>
      <w:r>
        <w:rPr>
          <w:spacing w:val="38"/>
        </w:rPr>
        <w:t xml:space="preserve"> </w:t>
      </w:r>
      <w:r>
        <w:t>отдельному</w:t>
      </w:r>
      <w:r>
        <w:rPr>
          <w:spacing w:val="33"/>
        </w:rPr>
        <w:t xml:space="preserve"> </w:t>
      </w:r>
      <w:r>
        <w:t>учебному предмету включает</w:t>
      </w:r>
      <w:r>
        <w:rPr>
          <w:spacing w:val="40"/>
        </w:rPr>
        <w:t xml:space="preserve"> </w:t>
      </w:r>
      <w:r>
        <w:t>список</w:t>
      </w:r>
      <w:r>
        <w:rPr>
          <w:spacing w:val="40"/>
        </w:rPr>
        <w:t xml:space="preserve"> </w:t>
      </w:r>
      <w:r>
        <w:t>итоговых</w:t>
      </w:r>
      <w:r>
        <w:rPr>
          <w:spacing w:val="40"/>
        </w:rPr>
        <w:t xml:space="preserve"> </w:t>
      </w:r>
      <w:r>
        <w:t>планируемых</w:t>
      </w:r>
      <w:r>
        <w:rPr>
          <w:spacing w:val="40"/>
        </w:rPr>
        <w:t xml:space="preserve"> </w:t>
      </w:r>
      <w:r>
        <w:t>результатов</w:t>
      </w:r>
      <w:r>
        <w:rPr>
          <w:spacing w:val="40"/>
        </w:rPr>
        <w:t xml:space="preserve"> </w:t>
      </w:r>
      <w:r>
        <w:t>с</w:t>
      </w:r>
      <w:r>
        <w:rPr>
          <w:spacing w:val="40"/>
        </w:rPr>
        <w:t xml:space="preserve"> </w:t>
      </w:r>
      <w:r>
        <w:t>указанием</w:t>
      </w:r>
      <w:r>
        <w:rPr>
          <w:spacing w:val="40"/>
        </w:rPr>
        <w:t xml:space="preserve"> </w:t>
      </w:r>
      <w:r>
        <w:t>этапов</w:t>
      </w:r>
      <w:r>
        <w:rPr>
          <w:spacing w:val="40"/>
        </w:rPr>
        <w:t xml:space="preserve"> </w:t>
      </w:r>
      <w:r>
        <w:t>их формирования и способов оценки (например, текущая (тематическая), устно (письменно), практика); требования к выставлению отметок за промежуточную аттестацию</w:t>
      </w:r>
      <w:r>
        <w:rPr>
          <w:spacing w:val="40"/>
        </w:rPr>
        <w:t xml:space="preserve"> </w:t>
      </w:r>
      <w:r>
        <w:t>(при</w:t>
      </w:r>
      <w:r>
        <w:rPr>
          <w:spacing w:val="40"/>
        </w:rPr>
        <w:t xml:space="preserve"> </w:t>
      </w:r>
      <w:r>
        <w:t>необходимости</w:t>
      </w:r>
      <w:r>
        <w:rPr>
          <w:spacing w:val="40"/>
        </w:rPr>
        <w:t xml:space="preserve"> </w:t>
      </w:r>
      <w:r>
        <w:t>-</w:t>
      </w:r>
      <w:r>
        <w:rPr>
          <w:spacing w:val="40"/>
        </w:rPr>
        <w:t xml:space="preserve"> </w:t>
      </w:r>
      <w:r>
        <w:t>с</w:t>
      </w:r>
      <w:r>
        <w:rPr>
          <w:spacing w:val="40"/>
        </w:rPr>
        <w:t xml:space="preserve"> </w:t>
      </w:r>
      <w:r>
        <w:t>учётом</w:t>
      </w:r>
      <w:r>
        <w:rPr>
          <w:spacing w:val="40"/>
        </w:rPr>
        <w:t xml:space="preserve"> </w:t>
      </w:r>
      <w:r>
        <w:t>степени</w:t>
      </w:r>
      <w:r>
        <w:rPr>
          <w:spacing w:val="40"/>
        </w:rPr>
        <w:t xml:space="preserve"> </w:t>
      </w:r>
      <w:r>
        <w:t>значимости</w:t>
      </w:r>
      <w:r>
        <w:rPr>
          <w:spacing w:val="40"/>
        </w:rPr>
        <w:t xml:space="preserve"> </w:t>
      </w:r>
      <w:r>
        <w:t>отметок</w:t>
      </w:r>
      <w:r>
        <w:rPr>
          <w:spacing w:val="40"/>
        </w:rPr>
        <w:t xml:space="preserve"> </w:t>
      </w:r>
      <w:r>
        <w:t>за</w:t>
      </w:r>
      <w:r>
        <w:rPr>
          <w:spacing w:val="40"/>
        </w:rPr>
        <w:t xml:space="preserve"> </w:t>
      </w:r>
      <w:r>
        <w:t>отдельные оценочные процедуры); график контрольных мероприятий.</w:t>
      </w:r>
    </w:p>
    <w:p w14:paraId="72EE4AA4">
      <w:pPr>
        <w:pStyle w:val="8"/>
        <w:spacing w:before="1"/>
        <w:ind w:right="1740" w:firstLine="797"/>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753C6B0D">
      <w:pPr>
        <w:pStyle w:val="8"/>
        <w:ind w:right="1732" w:firstLine="797"/>
      </w:pPr>
      <w:r>
        <w:t>Стартовая диагностика проводится в первый год изучения предмета на уровне</w:t>
      </w:r>
      <w:r>
        <w:rPr>
          <w:spacing w:val="-1"/>
        </w:rPr>
        <w:t xml:space="preserve"> </w:t>
      </w:r>
      <w:r>
        <w:t>основного общего образования и является основой для оценки динамики образовательных достижений обучающихся.</w:t>
      </w:r>
    </w:p>
    <w:p w14:paraId="0CCAA10F">
      <w:pPr>
        <w:pStyle w:val="8"/>
        <w:ind w:right="1734" w:firstLine="797"/>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BE493C">
      <w:pPr>
        <w:pStyle w:val="8"/>
        <w:ind w:right="1734" w:firstLine="797"/>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48CC707">
      <w:pPr>
        <w:pStyle w:val="8"/>
        <w:spacing w:line="242" w:lineRule="auto"/>
        <w:ind w:right="1738" w:firstLine="797"/>
      </w:pPr>
      <w:r>
        <w:t>При текущей оценке оценивается индивидуальное продвижение обучающегося в освоении программы учебного предмета.</w:t>
      </w:r>
    </w:p>
    <w:p w14:paraId="1F5E92D9">
      <w:pPr>
        <w:pStyle w:val="8"/>
        <w:ind w:right="1740" w:firstLine="797"/>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D0D7F9B">
      <w:pPr>
        <w:spacing w:after="0"/>
        <w:sectPr>
          <w:pgSz w:w="11910" w:h="16840"/>
          <w:pgMar w:top="1340" w:right="60" w:bottom="280" w:left="360" w:header="720" w:footer="720" w:gutter="0"/>
          <w:cols w:space="720" w:num="1"/>
        </w:sectPr>
      </w:pPr>
    </w:p>
    <w:p w14:paraId="5CEBB9B8">
      <w:pPr>
        <w:pStyle w:val="8"/>
        <w:spacing w:before="74"/>
        <w:ind w:right="1740" w:firstLine="797"/>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AD8DF4C">
      <w:pPr>
        <w:pStyle w:val="8"/>
        <w:ind w:right="1736" w:firstLine="797"/>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0449AE6A">
      <w:pPr>
        <w:pStyle w:val="8"/>
        <w:spacing w:line="242" w:lineRule="auto"/>
        <w:ind w:right="1744" w:firstLine="797"/>
      </w:pPr>
      <w:r>
        <w:t>Результаты текущей оценки являются основой для индивидуализации учебного процесса.</w:t>
      </w:r>
    </w:p>
    <w:p w14:paraId="7DD793B0">
      <w:pPr>
        <w:pStyle w:val="8"/>
        <w:spacing w:line="242" w:lineRule="auto"/>
        <w:ind w:right="1732" w:firstLine="797"/>
      </w:pPr>
      <w:r>
        <w:t>При тематической оценке оценивается уровень достижения тематических планируемых результатов по учебному предмету.</w:t>
      </w:r>
    </w:p>
    <w:p w14:paraId="5BB471E4">
      <w:pPr>
        <w:pStyle w:val="8"/>
        <w:ind w:right="1731" w:firstLine="797"/>
      </w:pPr>
      <w:r>
        <w:t>Внутренний мониторинг включает следующие процедуры: стартовая диагностика; оценка уровня достижения предметных и метапредметных результатов; оценка уровня функциональной грамотности; оценка уровня профессионального</w:t>
      </w:r>
      <w:r>
        <w:rPr>
          <w:spacing w:val="-2"/>
        </w:rPr>
        <w:t xml:space="preserve"> </w:t>
      </w:r>
      <w:r>
        <w:t>мастерства</w:t>
      </w:r>
      <w:r>
        <w:rPr>
          <w:spacing w:val="-2"/>
        </w:rPr>
        <w:t xml:space="preserve"> </w:t>
      </w:r>
      <w:r>
        <w:t>педагогического</w:t>
      </w:r>
      <w:r>
        <w:rPr>
          <w:spacing w:val="-2"/>
        </w:rPr>
        <w:t xml:space="preserve"> </w:t>
      </w:r>
      <w:r>
        <w:t>работника,</w:t>
      </w:r>
      <w:r>
        <w:rPr>
          <w:spacing w:val="-3"/>
        </w:rPr>
        <w:t xml:space="preserve"> </w:t>
      </w:r>
      <w:r>
        <w:t>осуществляемого</w:t>
      </w:r>
      <w:r>
        <w:rPr>
          <w:spacing w:val="-2"/>
        </w:rPr>
        <w:t xml:space="preserve"> </w:t>
      </w:r>
      <w:r>
        <w:t>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21C89FCB">
      <w:pPr>
        <w:pStyle w:val="8"/>
        <w:ind w:right="1738" w:firstLine="797"/>
      </w:pPr>
      <w:r>
        <w:t xml:space="preserve">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w:t>
      </w:r>
      <w:r>
        <w:rPr>
          <w:spacing w:val="-2"/>
        </w:rPr>
        <w:t>работника.</w:t>
      </w:r>
    </w:p>
    <w:p w14:paraId="6653B0D7">
      <w:pPr>
        <w:pStyle w:val="2"/>
        <w:numPr>
          <w:ilvl w:val="0"/>
          <w:numId w:val="2"/>
        </w:numPr>
        <w:tabs>
          <w:tab w:val="left" w:pos="333"/>
        </w:tabs>
        <w:spacing w:before="270" w:after="0" w:line="240" w:lineRule="auto"/>
        <w:ind w:left="333" w:right="300" w:hanging="333"/>
        <w:jc w:val="center"/>
      </w:pPr>
      <w:r>
        <w:t>Содержательный</w:t>
      </w:r>
      <w:r>
        <w:rPr>
          <w:spacing w:val="-3"/>
        </w:rPr>
        <w:t xml:space="preserve"> </w:t>
      </w:r>
      <w:r>
        <w:rPr>
          <w:spacing w:val="-2"/>
        </w:rPr>
        <w:t>раздел</w:t>
      </w:r>
    </w:p>
    <w:p w14:paraId="61B428B5">
      <w:pPr>
        <w:spacing w:before="2" w:line="272" w:lineRule="exact"/>
        <w:ind w:left="0" w:right="305" w:firstLine="0"/>
        <w:jc w:val="center"/>
        <w:rPr>
          <w:b/>
          <w:sz w:val="24"/>
        </w:rPr>
      </w:pPr>
      <w:r>
        <w:rPr>
          <w:b/>
          <w:sz w:val="24"/>
        </w:rPr>
        <w:t>Рабочая</w:t>
      </w:r>
      <w:r>
        <w:rPr>
          <w:b/>
          <w:spacing w:val="-3"/>
          <w:sz w:val="24"/>
        </w:rPr>
        <w:t xml:space="preserve"> </w:t>
      </w:r>
      <w:r>
        <w:rPr>
          <w:b/>
          <w:sz w:val="24"/>
        </w:rPr>
        <w:t>программа</w:t>
      </w:r>
      <w:r>
        <w:rPr>
          <w:b/>
          <w:spacing w:val="-3"/>
          <w:sz w:val="24"/>
        </w:rPr>
        <w:t xml:space="preserve"> </w:t>
      </w:r>
      <w:r>
        <w:rPr>
          <w:b/>
          <w:sz w:val="24"/>
        </w:rPr>
        <w:t>по</w:t>
      </w:r>
      <w:r>
        <w:rPr>
          <w:b/>
          <w:spacing w:val="-6"/>
          <w:sz w:val="24"/>
        </w:rPr>
        <w:t xml:space="preserve"> </w:t>
      </w:r>
      <w:r>
        <w:rPr>
          <w:b/>
          <w:sz w:val="24"/>
        </w:rPr>
        <w:t>учебному</w:t>
      </w:r>
      <w:r>
        <w:rPr>
          <w:b/>
          <w:spacing w:val="-3"/>
          <w:sz w:val="24"/>
        </w:rPr>
        <w:t xml:space="preserve"> </w:t>
      </w:r>
      <w:r>
        <w:rPr>
          <w:b/>
          <w:sz w:val="24"/>
        </w:rPr>
        <w:t>предмету</w:t>
      </w:r>
      <w:r>
        <w:rPr>
          <w:b/>
          <w:spacing w:val="-6"/>
          <w:sz w:val="24"/>
        </w:rPr>
        <w:t xml:space="preserve"> </w:t>
      </w:r>
      <w:r>
        <w:rPr>
          <w:b/>
          <w:sz w:val="24"/>
        </w:rPr>
        <w:t>«Русский</w:t>
      </w:r>
      <w:r>
        <w:rPr>
          <w:b/>
          <w:spacing w:val="-1"/>
          <w:sz w:val="24"/>
        </w:rPr>
        <w:t xml:space="preserve"> </w:t>
      </w:r>
      <w:r>
        <w:rPr>
          <w:b/>
          <w:spacing w:val="-2"/>
          <w:sz w:val="24"/>
        </w:rPr>
        <w:t>язык»</w:t>
      </w:r>
    </w:p>
    <w:p w14:paraId="0976F40A">
      <w:pPr>
        <w:pStyle w:val="8"/>
        <w:tabs>
          <w:tab w:val="left" w:pos="3538"/>
          <w:tab w:val="left" w:pos="4072"/>
          <w:tab w:val="left" w:pos="4379"/>
          <w:tab w:val="left" w:pos="4801"/>
          <w:tab w:val="left" w:pos="5650"/>
          <w:tab w:val="left" w:pos="6433"/>
          <w:tab w:val="left" w:pos="6998"/>
          <w:tab w:val="left" w:pos="7368"/>
          <w:tab w:val="left" w:pos="8135"/>
          <w:tab w:val="left" w:pos="9252"/>
          <w:tab w:val="left" w:pos="9492"/>
        </w:tabs>
        <w:ind w:right="1726" w:firstLine="797"/>
        <w:jc w:val="right"/>
      </w:pPr>
      <w:r>
        <w:t>Рабочая программа по учебному предмету «Русский язык» (предметная область</w:t>
      </w:r>
      <w:r>
        <w:rPr>
          <w:spacing w:val="-3"/>
        </w:rPr>
        <w:t xml:space="preserve"> </w:t>
      </w:r>
      <w:r>
        <w:t>«Русский</w:t>
      </w:r>
      <w:r>
        <w:tab/>
      </w:r>
      <w:r>
        <w:rPr>
          <w:spacing w:val="-4"/>
        </w:rPr>
        <w:t>язык</w:t>
      </w:r>
      <w:r>
        <w:tab/>
      </w:r>
      <w:r>
        <w:tab/>
      </w:r>
      <w:r>
        <w:rPr>
          <w:spacing w:val="-10"/>
        </w:rPr>
        <w:t>и</w:t>
      </w:r>
      <w:r>
        <w:tab/>
      </w:r>
      <w:r>
        <w:rPr>
          <w:spacing w:val="-2"/>
        </w:rPr>
        <w:t>литература»)</w:t>
      </w:r>
      <w:r>
        <w:tab/>
      </w:r>
      <w:r>
        <w:rPr>
          <w:spacing w:val="-2"/>
        </w:rPr>
        <w:t>(далее</w:t>
      </w:r>
      <w:r>
        <w:tab/>
      </w:r>
      <w:r>
        <w:rPr>
          <w:spacing w:val="-2"/>
        </w:rPr>
        <w:t>соответственно</w:t>
      </w:r>
      <w:r>
        <w:tab/>
      </w:r>
      <w:r>
        <w:rPr>
          <w:spacing w:val="-10"/>
        </w:rPr>
        <w:t xml:space="preserve">- </w:t>
      </w:r>
      <w:r>
        <w:t>программа</w:t>
      </w:r>
      <w:r>
        <w:rPr>
          <w:spacing w:val="-2"/>
        </w:rPr>
        <w:t xml:space="preserve"> </w:t>
      </w:r>
      <w:r>
        <w:t>по русскому</w:t>
      </w:r>
      <w:r>
        <w:rPr>
          <w:spacing w:val="-6"/>
        </w:rPr>
        <w:t xml:space="preserve"> </w:t>
      </w:r>
      <w:r>
        <w:t>языку, русский язык) включает пояснительную записку, содержание</w:t>
      </w:r>
      <w:r>
        <w:rPr>
          <w:spacing w:val="37"/>
        </w:rPr>
        <w:t xml:space="preserve">  </w:t>
      </w:r>
      <w:r>
        <w:rPr>
          <w:spacing w:val="-2"/>
        </w:rPr>
        <w:t>обучения,</w:t>
      </w:r>
      <w:r>
        <w:tab/>
      </w: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5"/>
        </w:rPr>
        <w:t>по</w:t>
      </w:r>
    </w:p>
    <w:p w14:paraId="4188C240">
      <w:pPr>
        <w:pStyle w:val="8"/>
      </w:pPr>
      <w:r>
        <w:t>русскому</w:t>
      </w:r>
      <w:r>
        <w:rPr>
          <w:spacing w:val="-9"/>
        </w:rPr>
        <w:t xml:space="preserve"> </w:t>
      </w:r>
      <w:r>
        <w:rPr>
          <w:spacing w:val="-2"/>
        </w:rPr>
        <w:t>языку.</w:t>
      </w:r>
    </w:p>
    <w:p w14:paraId="61C2FA72">
      <w:pPr>
        <w:pStyle w:val="8"/>
        <w:ind w:right="1737" w:firstLine="797"/>
      </w:pPr>
      <w:r>
        <w:t>Пояснительная записка отражает общие цели и задачи изучения</w:t>
      </w:r>
      <w:r>
        <w:rPr>
          <w:spacing w:val="40"/>
        </w:rPr>
        <w:t xml:space="preserve"> </w:t>
      </w:r>
      <w:r>
        <w:t>русского языка, место в структуре учебного плана, а также подходы к отбору содержания, к определению планируемых результатов.</w:t>
      </w:r>
    </w:p>
    <w:p w14:paraId="5DEE4188">
      <w:pPr>
        <w:pStyle w:val="8"/>
        <w:ind w:right="1742" w:firstLine="797"/>
      </w:pPr>
      <w:r>
        <w:t>Содержание обучения раскрывает содержательные линии, которые предлагаются для обязательного изучения в каждом</w:t>
      </w:r>
      <w:r>
        <w:rPr>
          <w:spacing w:val="-2"/>
        </w:rPr>
        <w:t xml:space="preserve"> </w:t>
      </w:r>
      <w:r>
        <w:t>классе на уровне основного общего образования.</w:t>
      </w:r>
    </w:p>
    <w:p w14:paraId="51183010">
      <w:pPr>
        <w:pStyle w:val="8"/>
        <w:ind w:right="1738" w:firstLine="797"/>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445577FA">
      <w:pPr>
        <w:pStyle w:val="2"/>
        <w:spacing w:before="5"/>
        <w:ind w:left="4288"/>
      </w:pPr>
      <w:bookmarkStart w:id="0" w:name="_TOC_250003"/>
      <w:r>
        <w:t>Пояснительная</w:t>
      </w:r>
      <w:bookmarkEnd w:id="0"/>
      <w:r>
        <w:rPr>
          <w:spacing w:val="-2"/>
        </w:rPr>
        <w:t xml:space="preserve"> записка</w:t>
      </w:r>
    </w:p>
    <w:p w14:paraId="1EF5F396">
      <w:pPr>
        <w:pStyle w:val="8"/>
        <w:ind w:right="1739" w:firstLine="797"/>
      </w:pPr>
      <w:r>
        <w:t>Программа по русскому</w:t>
      </w:r>
      <w:r>
        <w:rPr>
          <w:spacing w:val="-5"/>
        </w:rPr>
        <w:t xml:space="preserve"> </w:t>
      </w:r>
      <w:r>
        <w:t>языку</w:t>
      </w:r>
      <w:r>
        <w:rPr>
          <w:spacing w:val="-5"/>
        </w:rPr>
        <w:t xml:space="preserve"> </w:t>
      </w:r>
      <w:r>
        <w:t>на уровне</w:t>
      </w:r>
      <w:r>
        <w:rPr>
          <w:spacing w:val="-1"/>
        </w:rPr>
        <w:t xml:space="preserve"> </w:t>
      </w:r>
      <w:r>
        <w:t>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14:paraId="29D95A90">
      <w:pPr>
        <w:pStyle w:val="8"/>
        <w:ind w:right="1741" w:firstLine="797"/>
      </w:pPr>
      <w:r>
        <w:t>Программа по русскому языку реализовывает в процессе преподавания русского языка современные подходы к достижению</w:t>
      </w:r>
      <w:r>
        <w:rPr>
          <w:spacing w:val="40"/>
        </w:rPr>
        <w:t xml:space="preserve"> </w:t>
      </w:r>
      <w:r>
        <w:t>личностных, метапредметных</w:t>
      </w:r>
      <w:r>
        <w:rPr>
          <w:spacing w:val="71"/>
        </w:rPr>
        <w:t xml:space="preserve"> </w:t>
      </w:r>
      <w:r>
        <w:t>и</w:t>
      </w:r>
      <w:r>
        <w:rPr>
          <w:spacing w:val="75"/>
        </w:rPr>
        <w:t xml:space="preserve"> </w:t>
      </w:r>
      <w:r>
        <w:t>предметных</w:t>
      </w:r>
      <w:r>
        <w:rPr>
          <w:spacing w:val="73"/>
        </w:rPr>
        <w:t xml:space="preserve"> </w:t>
      </w:r>
      <w:r>
        <w:t>результатов</w:t>
      </w:r>
      <w:r>
        <w:rPr>
          <w:spacing w:val="71"/>
        </w:rPr>
        <w:t xml:space="preserve"> </w:t>
      </w:r>
      <w:r>
        <w:t>обучения,</w:t>
      </w:r>
      <w:r>
        <w:rPr>
          <w:spacing w:val="50"/>
          <w:w w:val="150"/>
        </w:rPr>
        <w:t xml:space="preserve"> </w:t>
      </w:r>
      <w:r>
        <w:t>сформулированных</w:t>
      </w:r>
      <w:r>
        <w:rPr>
          <w:spacing w:val="70"/>
        </w:rPr>
        <w:t xml:space="preserve"> </w:t>
      </w:r>
      <w:r>
        <w:rPr>
          <w:spacing w:val="-10"/>
        </w:rPr>
        <w:t>в</w:t>
      </w:r>
    </w:p>
    <w:p w14:paraId="1945AB94">
      <w:pPr>
        <w:spacing w:after="0"/>
        <w:sectPr>
          <w:pgSz w:w="11910" w:h="16840"/>
          <w:pgMar w:top="1340" w:right="60" w:bottom="280" w:left="360" w:header="720" w:footer="720" w:gutter="0"/>
          <w:cols w:space="720" w:num="1"/>
        </w:sectPr>
      </w:pPr>
    </w:p>
    <w:p w14:paraId="192A417B">
      <w:pPr>
        <w:pStyle w:val="8"/>
        <w:spacing w:before="74"/>
        <w:ind w:right="1736"/>
      </w:pPr>
      <w:r>
        <w:t>ФГОС ООО; определить и структурировать планируемые результаты обучения</w:t>
      </w:r>
      <w:r>
        <w:rPr>
          <w:spacing w:val="40"/>
        </w:rPr>
        <w:t xml:space="preserve"> </w:t>
      </w:r>
      <w:r>
        <w:t>и содержание русского языка по годам обучения в соответствии с ФГОС ООО; разработать календарно-тематическое планирование с учётом особенностей конкретного класса.</w:t>
      </w:r>
    </w:p>
    <w:p w14:paraId="2C402560">
      <w:pPr>
        <w:pStyle w:val="8"/>
        <w:ind w:right="1736" w:firstLine="797"/>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A675B2B">
      <w:pPr>
        <w:pStyle w:val="8"/>
        <w:ind w:right="1731" w:firstLine="797"/>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w:t>
      </w:r>
      <w:r>
        <w:rPr>
          <w:spacing w:val="-2"/>
        </w:rPr>
        <w:t>областях.</w:t>
      </w:r>
    </w:p>
    <w:p w14:paraId="689AA6FF">
      <w:pPr>
        <w:pStyle w:val="8"/>
        <w:ind w:right="1737" w:firstLine="797"/>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DEAA25B">
      <w:pPr>
        <w:pStyle w:val="8"/>
        <w:spacing w:before="2"/>
        <w:ind w:right="1735" w:firstLine="797"/>
      </w:pPr>
      <w:r>
        <w:t>Обучение русскому языку направлено на совершенствование нравственной</w:t>
      </w:r>
      <w:r>
        <w:rPr>
          <w:spacing w:val="40"/>
        </w:rPr>
        <w:t xml:space="preserve"> </w:t>
      </w:r>
      <w:r>
        <w:t>и коммуникативной</w:t>
      </w:r>
      <w:r>
        <w:rPr>
          <w:spacing w:val="-11"/>
        </w:rPr>
        <w:t xml:space="preserve"> </w:t>
      </w:r>
      <w:r>
        <w:t>культуры обучающегося,</w:t>
      </w:r>
      <w:r>
        <w:rPr>
          <w:spacing w:val="40"/>
        </w:rPr>
        <w:t xml:space="preserve"> </w:t>
      </w:r>
      <w:r>
        <w:t>развитие</w:t>
      </w:r>
      <w:r>
        <w:rPr>
          <w:spacing w:val="40"/>
        </w:rPr>
        <w:t xml:space="preserve"> </w:t>
      </w:r>
      <w:r>
        <w:t xml:space="preserve">его интеллектуальных и творческих способностей, мышления, памяти и воображения, навыков самостоятельной учебной деятельности, </w:t>
      </w:r>
      <w:r>
        <w:rPr>
          <w:spacing w:val="-2"/>
        </w:rPr>
        <w:t>самообразования.</w:t>
      </w:r>
    </w:p>
    <w:p w14:paraId="6C1DFDD0">
      <w:pPr>
        <w:pStyle w:val="8"/>
        <w:ind w:right="1733" w:firstLine="797"/>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1181DE3C">
      <w:pPr>
        <w:pStyle w:val="8"/>
        <w:spacing w:before="1" w:line="275" w:lineRule="exact"/>
        <w:ind w:left="2237"/>
      </w:pPr>
      <w:r>
        <w:t>Изучение</w:t>
      </w:r>
      <w:r>
        <w:rPr>
          <w:spacing w:val="-6"/>
        </w:rPr>
        <w:t xml:space="preserve"> </w:t>
      </w:r>
      <w:r>
        <w:t>русского</w:t>
      </w:r>
      <w:r>
        <w:rPr>
          <w:spacing w:val="-3"/>
        </w:rPr>
        <w:t xml:space="preserve"> </w:t>
      </w:r>
      <w:r>
        <w:t>языка</w:t>
      </w:r>
      <w:r>
        <w:rPr>
          <w:spacing w:val="-4"/>
        </w:rPr>
        <w:t xml:space="preserve"> </w:t>
      </w:r>
      <w:r>
        <w:t>направлено</w:t>
      </w:r>
      <w:r>
        <w:rPr>
          <w:spacing w:val="-3"/>
        </w:rPr>
        <w:t xml:space="preserve"> </w:t>
      </w:r>
      <w:r>
        <w:t>на</w:t>
      </w:r>
      <w:r>
        <w:rPr>
          <w:spacing w:val="-4"/>
        </w:rPr>
        <w:t xml:space="preserve"> </w:t>
      </w:r>
      <w:r>
        <w:t>достижение</w:t>
      </w:r>
      <w:r>
        <w:rPr>
          <w:spacing w:val="-4"/>
        </w:rPr>
        <w:t xml:space="preserve"> </w:t>
      </w:r>
      <w:r>
        <w:t xml:space="preserve">следующих </w:t>
      </w:r>
      <w:r>
        <w:rPr>
          <w:i/>
          <w:spacing w:val="-2"/>
        </w:rPr>
        <w:t>целей</w:t>
      </w:r>
      <w:r>
        <w:rPr>
          <w:spacing w:val="-2"/>
        </w:rPr>
        <w:t>:</w:t>
      </w:r>
    </w:p>
    <w:p w14:paraId="4B803C6B">
      <w:pPr>
        <w:pStyle w:val="13"/>
        <w:numPr>
          <w:ilvl w:val="0"/>
          <w:numId w:val="6"/>
        </w:numPr>
        <w:tabs>
          <w:tab w:val="left" w:pos="1646"/>
        </w:tabs>
        <w:spacing w:before="0" w:after="0" w:line="240" w:lineRule="auto"/>
        <w:ind w:left="1440" w:right="1742" w:firstLine="0"/>
        <w:jc w:val="both"/>
        <w:rPr>
          <w:sz w:val="24"/>
        </w:rPr>
      </w:pPr>
      <w:r>
        <w:rPr>
          <w:sz w:val="24"/>
        </w:rPr>
        <w:t>осознание и проявление общероссийской гражданственности, патриотизма, уважения к русскому</w:t>
      </w:r>
      <w:r>
        <w:rPr>
          <w:spacing w:val="-8"/>
          <w:sz w:val="24"/>
        </w:rPr>
        <w:t xml:space="preserve"> </w:t>
      </w:r>
      <w:r>
        <w:rPr>
          <w:sz w:val="24"/>
        </w:rPr>
        <w:t>языку</w:t>
      </w:r>
      <w:r>
        <w:rPr>
          <w:spacing w:val="-3"/>
          <w:sz w:val="24"/>
        </w:rPr>
        <w:t xml:space="preserve"> </w:t>
      </w:r>
      <w:r>
        <w:rPr>
          <w:sz w:val="24"/>
        </w:rPr>
        <w:t>как государственному</w:t>
      </w:r>
      <w:r>
        <w:rPr>
          <w:spacing w:val="-8"/>
          <w:sz w:val="24"/>
        </w:rPr>
        <w:t xml:space="preserve"> </w:t>
      </w:r>
      <w:r>
        <w:rPr>
          <w:sz w:val="24"/>
        </w:rPr>
        <w:t>языку</w:t>
      </w:r>
      <w:r>
        <w:rPr>
          <w:spacing w:val="-8"/>
          <w:sz w:val="24"/>
        </w:rPr>
        <w:t xml:space="preserve"> </w:t>
      </w:r>
      <w:r>
        <w:rPr>
          <w:sz w:val="24"/>
        </w:rPr>
        <w:t>Российской Федерации и языку межнационального общения;</w:t>
      </w:r>
    </w:p>
    <w:p w14:paraId="4BF06B72">
      <w:pPr>
        <w:pStyle w:val="13"/>
        <w:numPr>
          <w:ilvl w:val="0"/>
          <w:numId w:val="6"/>
        </w:numPr>
        <w:tabs>
          <w:tab w:val="left" w:pos="1440"/>
          <w:tab w:val="left" w:pos="1582"/>
        </w:tabs>
        <w:spacing w:before="2" w:after="0" w:line="240" w:lineRule="auto"/>
        <w:ind w:left="1440" w:right="1737" w:hanging="1"/>
        <w:jc w:val="both"/>
        <w:rPr>
          <w:sz w:val="24"/>
        </w:rPr>
      </w:pPr>
      <w:r>
        <w:rPr>
          <w:sz w:val="24"/>
        </w:rPr>
        <w:t>проявление</w:t>
      </w:r>
      <w:r>
        <w:rPr>
          <w:spacing w:val="-4"/>
          <w:sz w:val="24"/>
        </w:rPr>
        <w:t xml:space="preserve"> </w:t>
      </w:r>
      <w:r>
        <w:rPr>
          <w:sz w:val="24"/>
        </w:rPr>
        <w:t>сознательного</w:t>
      </w:r>
      <w:r>
        <w:rPr>
          <w:spacing w:val="-3"/>
          <w:sz w:val="24"/>
        </w:rPr>
        <w:t xml:space="preserve"> </w:t>
      </w:r>
      <w:r>
        <w:rPr>
          <w:sz w:val="24"/>
        </w:rPr>
        <w:t>отношения</w:t>
      </w:r>
      <w:r>
        <w:rPr>
          <w:spacing w:val="-3"/>
          <w:sz w:val="24"/>
        </w:rPr>
        <w:t xml:space="preserve"> </w:t>
      </w:r>
      <w:r>
        <w:rPr>
          <w:sz w:val="24"/>
        </w:rPr>
        <w:t>к</w:t>
      </w:r>
      <w:r>
        <w:rPr>
          <w:spacing w:val="-5"/>
          <w:sz w:val="24"/>
        </w:rPr>
        <w:t xml:space="preserve"> </w:t>
      </w:r>
      <w:r>
        <w:rPr>
          <w:sz w:val="24"/>
        </w:rPr>
        <w:t>языку</w:t>
      </w:r>
      <w:r>
        <w:rPr>
          <w:spacing w:val="-8"/>
          <w:sz w:val="24"/>
        </w:rPr>
        <w:t xml:space="preserve"> </w:t>
      </w:r>
      <w:r>
        <w:rPr>
          <w:sz w:val="24"/>
        </w:rPr>
        <w:t>как</w:t>
      </w:r>
      <w:r>
        <w:rPr>
          <w:spacing w:val="-5"/>
          <w:sz w:val="24"/>
        </w:rPr>
        <w:t xml:space="preserve"> </w:t>
      </w:r>
      <w:r>
        <w:rPr>
          <w:sz w:val="24"/>
        </w:rPr>
        <w:t>к</w:t>
      </w:r>
      <w:r>
        <w:rPr>
          <w:spacing w:val="-5"/>
          <w:sz w:val="24"/>
        </w:rPr>
        <w:t xml:space="preserve"> </w:t>
      </w:r>
      <w:r>
        <w:rPr>
          <w:sz w:val="24"/>
        </w:rPr>
        <w:t>общероссийской</w:t>
      </w:r>
      <w:r>
        <w:rPr>
          <w:spacing w:val="-2"/>
          <w:sz w:val="24"/>
        </w:rPr>
        <w:t xml:space="preserve"> </w:t>
      </w:r>
      <w:r>
        <w:rPr>
          <w:sz w:val="24"/>
        </w:rPr>
        <w:t>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580E17F8">
      <w:pPr>
        <w:pStyle w:val="13"/>
        <w:numPr>
          <w:ilvl w:val="0"/>
          <w:numId w:val="6"/>
        </w:numPr>
        <w:tabs>
          <w:tab w:val="left" w:pos="1732"/>
        </w:tabs>
        <w:spacing w:before="0" w:after="0" w:line="240" w:lineRule="auto"/>
        <w:ind w:left="1440" w:right="1741" w:firstLine="0"/>
        <w:jc w:val="both"/>
        <w:rPr>
          <w:sz w:val="24"/>
        </w:rPr>
      </w:pPr>
      <w:r>
        <w:rPr>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D9A5075">
      <w:pPr>
        <w:pStyle w:val="13"/>
        <w:numPr>
          <w:ilvl w:val="0"/>
          <w:numId w:val="6"/>
        </w:numPr>
        <w:tabs>
          <w:tab w:val="left" w:pos="1655"/>
        </w:tabs>
        <w:spacing w:before="1" w:after="0" w:line="240" w:lineRule="auto"/>
        <w:ind w:left="1440" w:right="1737" w:firstLine="0"/>
        <w:jc w:val="both"/>
        <w:rPr>
          <w:sz w:val="24"/>
        </w:rPr>
      </w:pPr>
      <w:r>
        <w:rPr>
          <w:sz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w:t>
      </w:r>
      <w:r>
        <w:rPr>
          <w:spacing w:val="40"/>
          <w:sz w:val="24"/>
        </w:rPr>
        <w:t xml:space="preserve">  </w:t>
      </w:r>
      <w:r>
        <w:rPr>
          <w:sz w:val="24"/>
        </w:rPr>
        <w:t>нормами</w:t>
      </w:r>
      <w:r>
        <w:rPr>
          <w:spacing w:val="40"/>
          <w:sz w:val="24"/>
        </w:rPr>
        <w:t xml:space="preserve">  </w:t>
      </w:r>
      <w:r>
        <w:rPr>
          <w:sz w:val="24"/>
        </w:rPr>
        <w:t>русского</w:t>
      </w:r>
      <w:r>
        <w:rPr>
          <w:spacing w:val="40"/>
          <w:sz w:val="24"/>
        </w:rPr>
        <w:t xml:space="preserve">  </w:t>
      </w:r>
      <w:r>
        <w:rPr>
          <w:sz w:val="24"/>
        </w:rPr>
        <w:t>литературного</w:t>
      </w:r>
      <w:r>
        <w:rPr>
          <w:spacing w:val="40"/>
          <w:sz w:val="24"/>
        </w:rPr>
        <w:t xml:space="preserve">  </w:t>
      </w:r>
      <w:r>
        <w:rPr>
          <w:sz w:val="24"/>
        </w:rPr>
        <w:t>языка</w:t>
      </w:r>
      <w:r>
        <w:rPr>
          <w:spacing w:val="40"/>
          <w:sz w:val="24"/>
        </w:rPr>
        <w:t xml:space="preserve">  </w:t>
      </w:r>
      <w:r>
        <w:rPr>
          <w:sz w:val="24"/>
        </w:rPr>
        <w:t>и</w:t>
      </w:r>
      <w:r>
        <w:rPr>
          <w:spacing w:val="40"/>
          <w:sz w:val="24"/>
        </w:rPr>
        <w:t xml:space="preserve">  </w:t>
      </w:r>
      <w:r>
        <w:rPr>
          <w:sz w:val="24"/>
        </w:rPr>
        <w:t>речевого</w:t>
      </w:r>
      <w:r>
        <w:rPr>
          <w:spacing w:val="40"/>
          <w:sz w:val="24"/>
        </w:rPr>
        <w:t xml:space="preserve">  </w:t>
      </w:r>
      <w:r>
        <w:rPr>
          <w:sz w:val="24"/>
        </w:rPr>
        <w:t>этикета;</w:t>
      </w:r>
    </w:p>
    <w:p w14:paraId="32275E5A">
      <w:pPr>
        <w:pStyle w:val="8"/>
        <w:spacing w:line="274" w:lineRule="exact"/>
      </w:pPr>
      <w:r>
        <w:t>-обогащение</w:t>
      </w:r>
      <w:r>
        <w:rPr>
          <w:spacing w:val="4"/>
        </w:rPr>
        <w:t xml:space="preserve"> </w:t>
      </w:r>
      <w:r>
        <w:t>активного</w:t>
      </w:r>
      <w:r>
        <w:rPr>
          <w:spacing w:val="6"/>
        </w:rPr>
        <w:t xml:space="preserve"> </w:t>
      </w:r>
      <w:r>
        <w:t>и</w:t>
      </w:r>
      <w:r>
        <w:rPr>
          <w:spacing w:val="2"/>
        </w:rPr>
        <w:t xml:space="preserve"> </w:t>
      </w:r>
      <w:r>
        <w:t>потенциального</w:t>
      </w:r>
      <w:r>
        <w:rPr>
          <w:spacing w:val="6"/>
        </w:rPr>
        <w:t xml:space="preserve"> </w:t>
      </w:r>
      <w:r>
        <w:t>словарного</w:t>
      </w:r>
      <w:r>
        <w:rPr>
          <w:spacing w:val="8"/>
        </w:rPr>
        <w:t xml:space="preserve"> </w:t>
      </w:r>
      <w:r>
        <w:t>запаса</w:t>
      </w:r>
      <w:r>
        <w:rPr>
          <w:spacing w:val="5"/>
        </w:rPr>
        <w:t xml:space="preserve"> </w:t>
      </w:r>
      <w:r>
        <w:t>и</w:t>
      </w:r>
      <w:r>
        <w:rPr>
          <w:spacing w:val="2"/>
        </w:rPr>
        <w:t xml:space="preserve"> </w:t>
      </w:r>
      <w:r>
        <w:t>использование</w:t>
      </w:r>
      <w:r>
        <w:rPr>
          <w:spacing w:val="1"/>
        </w:rPr>
        <w:t xml:space="preserve"> </w:t>
      </w:r>
      <w:r>
        <w:rPr>
          <w:spacing w:val="-10"/>
        </w:rPr>
        <w:t>в</w:t>
      </w:r>
    </w:p>
    <w:p w14:paraId="214F95A7">
      <w:pPr>
        <w:spacing w:after="0" w:line="274" w:lineRule="exact"/>
        <w:sectPr>
          <w:pgSz w:w="11910" w:h="16840"/>
          <w:pgMar w:top="1340" w:right="60" w:bottom="280" w:left="360" w:header="720" w:footer="720" w:gutter="0"/>
          <w:cols w:space="720" w:num="1"/>
        </w:sectPr>
      </w:pPr>
    </w:p>
    <w:p w14:paraId="4C47F48C">
      <w:pPr>
        <w:pStyle w:val="8"/>
        <w:spacing w:before="74"/>
        <w:ind w:right="1736"/>
      </w:pPr>
      <w:r>
        <w:t>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37F5E3F7">
      <w:pPr>
        <w:pStyle w:val="8"/>
        <w:ind w:right="1734"/>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3078D7E4">
      <w:pPr>
        <w:pStyle w:val="8"/>
        <w:ind w:right="1734"/>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4B63CD2">
      <w:pPr>
        <w:pStyle w:val="8"/>
        <w:spacing w:before="1"/>
        <w:ind w:right="1734"/>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w:t>
      </w:r>
      <w:r>
        <w:rPr>
          <w:spacing w:val="-1"/>
        </w:rPr>
        <w:t xml:space="preserve"> </w:t>
      </w:r>
      <w:r>
        <w:t>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30880F49">
      <w:pPr>
        <w:pStyle w:val="8"/>
        <w:ind w:right="1729" w:firstLine="797"/>
      </w:pPr>
      <w:r>
        <w:t>В соответствии с ФГОС ООО учебный предмет «Русский язык» входит</w:t>
      </w:r>
      <w:r>
        <w:rPr>
          <w:spacing w:val="80"/>
        </w:rPr>
        <w:t xml:space="preserve"> </w:t>
      </w:r>
      <w:r>
        <w:t>в предметную область «Русский язык и литература» и является обязательным для</w:t>
      </w:r>
      <w:r>
        <w:rPr>
          <w:spacing w:val="-3"/>
        </w:rPr>
        <w:t xml:space="preserve"> </w:t>
      </w:r>
      <w:r>
        <w:t>изучения.</w:t>
      </w:r>
      <w:r>
        <w:rPr>
          <w:spacing w:val="-1"/>
        </w:rPr>
        <w:t xml:space="preserve"> </w:t>
      </w:r>
      <w:r>
        <w:t>Общее</w:t>
      </w:r>
      <w:r>
        <w:rPr>
          <w:spacing w:val="-4"/>
        </w:rPr>
        <w:t xml:space="preserve"> </w:t>
      </w:r>
      <w:r>
        <w:t>число часов,</w:t>
      </w:r>
      <w:r>
        <w:rPr>
          <w:spacing w:val="-5"/>
        </w:rPr>
        <w:t xml:space="preserve"> </w:t>
      </w:r>
      <w:r>
        <w:t>отведённых</w:t>
      </w:r>
      <w:r>
        <w:rPr>
          <w:spacing w:val="-7"/>
        </w:rPr>
        <w:t xml:space="preserve"> </w:t>
      </w:r>
      <w:r>
        <w:t>на</w:t>
      </w:r>
      <w:r>
        <w:rPr>
          <w:spacing w:val="-4"/>
        </w:rPr>
        <w:t xml:space="preserve"> </w:t>
      </w:r>
      <w:r>
        <w:t>изучение</w:t>
      </w:r>
      <w:r>
        <w:rPr>
          <w:spacing w:val="-4"/>
        </w:rPr>
        <w:t xml:space="preserve"> </w:t>
      </w:r>
      <w:r>
        <w:t>русского</w:t>
      </w:r>
      <w:r>
        <w:rPr>
          <w:spacing w:val="-3"/>
        </w:rPr>
        <w:t xml:space="preserve"> </w:t>
      </w:r>
      <w:r>
        <w:t>языка, -</w:t>
      </w:r>
      <w:r>
        <w:rPr>
          <w:spacing w:val="-5"/>
        </w:rPr>
        <w:t xml:space="preserve"> </w:t>
      </w:r>
      <w:r>
        <w:t>680 часов: в 5 классе - 170 часов (5 часов в неделю), в 6 классе - 170 часа (5 часов в неделю), в 7 классе 136 часов (4 часа в неделю), в 8 классе - 102 часа (3 часа в неделю), в 9 классе - 102 часа (3 часа в неделю).</w:t>
      </w:r>
    </w:p>
    <w:p w14:paraId="4EF53CEC">
      <w:pPr>
        <w:pStyle w:val="8"/>
        <w:spacing w:before="6"/>
        <w:ind w:left="0"/>
        <w:jc w:val="left"/>
      </w:pPr>
    </w:p>
    <w:p w14:paraId="3F9250B1">
      <w:pPr>
        <w:pStyle w:val="2"/>
        <w:jc w:val="left"/>
      </w:pPr>
      <w:r>
        <w:t>Содержание</w:t>
      </w:r>
      <w:r>
        <w:rPr>
          <w:spacing w:val="-4"/>
        </w:rPr>
        <w:t xml:space="preserve"> </w:t>
      </w:r>
      <w:r>
        <w:t>обучения</w:t>
      </w:r>
      <w:r>
        <w:rPr>
          <w:spacing w:val="-1"/>
        </w:rPr>
        <w:t xml:space="preserve"> </w:t>
      </w:r>
      <w:r>
        <w:t>в 5</w:t>
      </w:r>
      <w:r>
        <w:rPr>
          <w:spacing w:val="-4"/>
        </w:rPr>
        <w:t xml:space="preserve"> </w:t>
      </w:r>
      <w:r>
        <w:rPr>
          <w:spacing w:val="-2"/>
        </w:rPr>
        <w:t>классе</w:t>
      </w:r>
    </w:p>
    <w:p w14:paraId="18699439">
      <w:pPr>
        <w:pStyle w:val="13"/>
        <w:numPr>
          <w:ilvl w:val="0"/>
          <w:numId w:val="7"/>
        </w:numPr>
        <w:tabs>
          <w:tab w:val="left" w:pos="1622"/>
        </w:tabs>
        <w:spacing w:before="0" w:after="0" w:line="272" w:lineRule="exact"/>
        <w:ind w:left="1622" w:right="0" w:hanging="182"/>
        <w:jc w:val="left"/>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134E5B92">
      <w:pPr>
        <w:pStyle w:val="8"/>
        <w:spacing w:before="5" w:line="237" w:lineRule="auto"/>
        <w:ind w:right="1740" w:hanging="1"/>
        <w:jc w:val="left"/>
      </w:pPr>
      <w:r>
        <w:t>Богатство</w:t>
      </w:r>
      <w:r>
        <w:rPr>
          <w:spacing w:val="-4"/>
        </w:rPr>
        <w:t xml:space="preserve"> </w:t>
      </w:r>
      <w:r>
        <w:t>и</w:t>
      </w:r>
      <w:r>
        <w:rPr>
          <w:spacing w:val="-8"/>
        </w:rPr>
        <w:t xml:space="preserve"> </w:t>
      </w:r>
      <w:r>
        <w:t>выразительность</w:t>
      </w:r>
      <w:r>
        <w:rPr>
          <w:spacing w:val="-7"/>
        </w:rPr>
        <w:t xml:space="preserve"> </w:t>
      </w:r>
      <w:r>
        <w:t>русского</w:t>
      </w:r>
      <w:r>
        <w:rPr>
          <w:spacing w:val="-4"/>
        </w:rPr>
        <w:t xml:space="preserve"> </w:t>
      </w:r>
      <w:r>
        <w:t>языка.</w:t>
      </w:r>
      <w:r>
        <w:rPr>
          <w:spacing w:val="-2"/>
        </w:rPr>
        <w:t xml:space="preserve"> </w:t>
      </w:r>
      <w:r>
        <w:t>Лингвистика</w:t>
      </w:r>
      <w:r>
        <w:rPr>
          <w:spacing w:val="-5"/>
        </w:rPr>
        <w:t xml:space="preserve"> </w:t>
      </w:r>
      <w:r>
        <w:t>как</w:t>
      </w:r>
      <w:r>
        <w:rPr>
          <w:spacing w:val="-6"/>
        </w:rPr>
        <w:t xml:space="preserve"> </w:t>
      </w:r>
      <w:r>
        <w:t>наука</w:t>
      </w:r>
      <w:r>
        <w:rPr>
          <w:spacing w:val="-5"/>
        </w:rPr>
        <w:t xml:space="preserve"> </w:t>
      </w:r>
      <w:r>
        <w:t>о языке. Основные разделы лингвистики.</w:t>
      </w:r>
    </w:p>
    <w:p w14:paraId="57CD84BA">
      <w:pPr>
        <w:pStyle w:val="13"/>
        <w:numPr>
          <w:ilvl w:val="0"/>
          <w:numId w:val="7"/>
        </w:numPr>
        <w:tabs>
          <w:tab w:val="left" w:pos="1622"/>
        </w:tabs>
        <w:spacing w:before="3" w:after="0" w:line="275" w:lineRule="exact"/>
        <w:ind w:left="1622" w:right="0" w:hanging="182"/>
        <w:jc w:val="left"/>
        <w:rPr>
          <w:sz w:val="24"/>
        </w:rPr>
      </w:pPr>
      <w:r>
        <w:rPr>
          <w:sz w:val="24"/>
        </w:rPr>
        <w:t>Язык</w:t>
      </w:r>
      <w:r>
        <w:rPr>
          <w:spacing w:val="-3"/>
          <w:sz w:val="24"/>
        </w:rPr>
        <w:t xml:space="preserve"> </w:t>
      </w:r>
      <w:r>
        <w:rPr>
          <w:sz w:val="24"/>
        </w:rPr>
        <w:t>и</w:t>
      </w:r>
      <w:r>
        <w:rPr>
          <w:spacing w:val="-2"/>
          <w:sz w:val="24"/>
        </w:rPr>
        <w:t xml:space="preserve"> речь.</w:t>
      </w:r>
    </w:p>
    <w:p w14:paraId="3FE2C0A5">
      <w:pPr>
        <w:pStyle w:val="8"/>
        <w:spacing w:line="242" w:lineRule="auto"/>
        <w:ind w:right="1745"/>
      </w:pPr>
      <w:r>
        <w:t xml:space="preserve">Язык и речь. Речь устная и письменная, монологическая и диалогическая, </w:t>
      </w:r>
      <w:r>
        <w:rPr>
          <w:spacing w:val="-2"/>
        </w:rPr>
        <w:t>полилог.</w:t>
      </w:r>
    </w:p>
    <w:p w14:paraId="48D64EB7">
      <w:pPr>
        <w:pStyle w:val="8"/>
        <w:spacing w:line="242" w:lineRule="auto"/>
        <w:ind w:right="1740"/>
      </w:pPr>
      <w:r>
        <w:t xml:space="preserve">Виды речевой деятельности (говорение, слушание, чтение, письмо), их </w:t>
      </w:r>
      <w:r>
        <w:rPr>
          <w:spacing w:val="-2"/>
        </w:rPr>
        <w:t>особенности.</w:t>
      </w:r>
    </w:p>
    <w:p w14:paraId="0F750127">
      <w:pPr>
        <w:pStyle w:val="8"/>
        <w:ind w:right="1725"/>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14:paraId="775568A3">
      <w:pPr>
        <w:pStyle w:val="8"/>
        <w:spacing w:line="237" w:lineRule="auto"/>
        <w:ind w:right="1739"/>
      </w:pPr>
      <w:r>
        <w:t>Устный пересказ прочитанного или прослушанного текста, в том числе с изменением лица рассказчика.</w:t>
      </w:r>
    </w:p>
    <w:p w14:paraId="495133E7">
      <w:pPr>
        <w:pStyle w:val="8"/>
        <w:spacing w:line="237" w:lineRule="auto"/>
        <w:ind w:right="1728" w:hanging="1"/>
      </w:pPr>
      <w:r>
        <w:t>Участие в диалоге на лингвистические темы (в рамках изученного) и темы на основе жизненных наблюдений.</w:t>
      </w:r>
    </w:p>
    <w:p w14:paraId="4F599475">
      <w:pPr>
        <w:pStyle w:val="8"/>
        <w:spacing w:before="3" w:line="275" w:lineRule="exact"/>
      </w:pPr>
      <w:r>
        <w:t>Речевые</w:t>
      </w:r>
      <w:r>
        <w:rPr>
          <w:spacing w:val="-9"/>
        </w:rPr>
        <w:t xml:space="preserve"> </w:t>
      </w:r>
      <w:r>
        <w:t>формулы</w:t>
      </w:r>
      <w:r>
        <w:rPr>
          <w:spacing w:val="-3"/>
        </w:rPr>
        <w:t xml:space="preserve"> </w:t>
      </w:r>
      <w:r>
        <w:t>приветствия,</w:t>
      </w:r>
      <w:r>
        <w:rPr>
          <w:spacing w:val="-4"/>
        </w:rPr>
        <w:t xml:space="preserve"> </w:t>
      </w:r>
      <w:r>
        <w:t>прощания,</w:t>
      </w:r>
      <w:r>
        <w:rPr>
          <w:spacing w:val="-8"/>
        </w:rPr>
        <w:t xml:space="preserve"> </w:t>
      </w:r>
      <w:r>
        <w:t>просьбы,</w:t>
      </w:r>
      <w:r>
        <w:rPr>
          <w:spacing w:val="-3"/>
        </w:rPr>
        <w:t xml:space="preserve"> </w:t>
      </w:r>
      <w:r>
        <w:rPr>
          <w:spacing w:val="-2"/>
        </w:rPr>
        <w:t>благодарности.</w:t>
      </w:r>
    </w:p>
    <w:p w14:paraId="7CAD397C">
      <w:pPr>
        <w:pStyle w:val="8"/>
        <w:spacing w:line="242" w:lineRule="auto"/>
        <w:ind w:right="1744"/>
      </w:pPr>
      <w:r>
        <w:t>Сочинения различных видов с использованием жизненного и читательского опыта, сюжетной картины (в том числе сочинения-миниатюры).</w:t>
      </w:r>
    </w:p>
    <w:p w14:paraId="5B3E9531">
      <w:pPr>
        <w:pStyle w:val="8"/>
        <w:spacing w:line="242" w:lineRule="auto"/>
        <w:ind w:right="1735"/>
      </w:pPr>
      <w:r>
        <w:t>Виды аудирования: выборочное, ознакомительное, детальное. Виды чтения: изучающее, ознакомительное, просмотровое, поисковое.</w:t>
      </w:r>
    </w:p>
    <w:p w14:paraId="01A6CEF5">
      <w:pPr>
        <w:pStyle w:val="13"/>
        <w:numPr>
          <w:ilvl w:val="0"/>
          <w:numId w:val="7"/>
        </w:numPr>
        <w:tabs>
          <w:tab w:val="left" w:pos="1622"/>
        </w:tabs>
        <w:spacing w:before="0" w:after="0" w:line="271" w:lineRule="exact"/>
        <w:ind w:left="1622" w:right="0" w:hanging="182"/>
        <w:jc w:val="left"/>
        <w:rPr>
          <w:sz w:val="24"/>
        </w:rPr>
      </w:pPr>
      <w:r>
        <w:rPr>
          <w:spacing w:val="-2"/>
          <w:sz w:val="24"/>
        </w:rPr>
        <w:t>Текст.</w:t>
      </w:r>
    </w:p>
    <w:p w14:paraId="73A8100F">
      <w:pPr>
        <w:pStyle w:val="8"/>
        <w:spacing w:line="237" w:lineRule="auto"/>
        <w:ind w:right="1667"/>
        <w:jc w:val="left"/>
      </w:pPr>
      <w:r>
        <w:t>Текст</w:t>
      </w:r>
      <w:r>
        <w:rPr>
          <w:spacing w:val="-2"/>
        </w:rPr>
        <w:t xml:space="preserve"> </w:t>
      </w:r>
      <w:r>
        <w:t>и</w:t>
      </w:r>
      <w:r>
        <w:rPr>
          <w:spacing w:val="-1"/>
        </w:rPr>
        <w:t xml:space="preserve"> </w:t>
      </w:r>
      <w:r>
        <w:t>его</w:t>
      </w:r>
      <w:r>
        <w:rPr>
          <w:spacing w:val="-2"/>
        </w:rPr>
        <w:t xml:space="preserve"> </w:t>
      </w:r>
      <w:r>
        <w:t>основные</w:t>
      </w:r>
      <w:r>
        <w:rPr>
          <w:spacing w:val="-3"/>
        </w:rPr>
        <w:t xml:space="preserve"> </w:t>
      </w:r>
      <w:r>
        <w:t>признаки.</w:t>
      </w:r>
      <w:r>
        <w:rPr>
          <w:spacing w:val="-4"/>
        </w:rPr>
        <w:t xml:space="preserve"> </w:t>
      </w:r>
      <w:r>
        <w:t>Тема</w:t>
      </w:r>
      <w:r>
        <w:rPr>
          <w:spacing w:val="-3"/>
        </w:rPr>
        <w:t xml:space="preserve"> </w:t>
      </w:r>
      <w:r>
        <w:t>и</w:t>
      </w:r>
      <w:r>
        <w:rPr>
          <w:spacing w:val="-1"/>
        </w:rPr>
        <w:t xml:space="preserve"> </w:t>
      </w:r>
      <w:r>
        <w:t>главная</w:t>
      </w:r>
      <w:r>
        <w:rPr>
          <w:spacing w:val="-6"/>
        </w:rPr>
        <w:t xml:space="preserve"> </w:t>
      </w:r>
      <w:r>
        <w:t>мысль</w:t>
      </w:r>
      <w:r>
        <w:rPr>
          <w:spacing w:val="-1"/>
        </w:rPr>
        <w:t xml:space="preserve"> </w:t>
      </w:r>
      <w:r>
        <w:t>текста. Микротема</w:t>
      </w:r>
      <w:r>
        <w:rPr>
          <w:spacing w:val="-3"/>
        </w:rPr>
        <w:t xml:space="preserve"> </w:t>
      </w:r>
      <w:r>
        <w:t>текста. Ключевые слова.</w:t>
      </w:r>
    </w:p>
    <w:p w14:paraId="5C4E4961">
      <w:pPr>
        <w:spacing w:after="0" w:line="237" w:lineRule="auto"/>
        <w:jc w:val="left"/>
        <w:sectPr>
          <w:pgSz w:w="11910" w:h="16840"/>
          <w:pgMar w:top="1340" w:right="60" w:bottom="280" w:left="360" w:header="720" w:footer="720" w:gutter="0"/>
          <w:cols w:space="720" w:num="1"/>
        </w:sectPr>
      </w:pPr>
    </w:p>
    <w:p w14:paraId="51AE5CD2">
      <w:pPr>
        <w:pStyle w:val="8"/>
        <w:spacing w:before="76" w:line="237" w:lineRule="auto"/>
        <w:ind w:right="3200"/>
        <w:jc w:val="left"/>
      </w:pPr>
      <w:r>
        <w:t>Функционально-смысловые</w:t>
      </w:r>
      <w:r>
        <w:rPr>
          <w:spacing w:val="-9"/>
        </w:rPr>
        <w:t xml:space="preserve"> </w:t>
      </w:r>
      <w:r>
        <w:t>типы</w:t>
      </w:r>
      <w:r>
        <w:rPr>
          <w:spacing w:val="-2"/>
        </w:rPr>
        <w:t xml:space="preserve"> </w:t>
      </w:r>
      <w:r>
        <w:t>речи:</w:t>
      </w:r>
      <w:r>
        <w:rPr>
          <w:spacing w:val="70"/>
        </w:rPr>
        <w:t xml:space="preserve"> </w:t>
      </w:r>
      <w:r>
        <w:t>описание,</w:t>
      </w:r>
      <w:r>
        <w:rPr>
          <w:spacing w:val="-6"/>
        </w:rPr>
        <w:t xml:space="preserve"> </w:t>
      </w:r>
      <w:r>
        <w:t>повествование, рассуждение; их особенности.</w:t>
      </w:r>
    </w:p>
    <w:p w14:paraId="38C02FC2">
      <w:pPr>
        <w:pStyle w:val="8"/>
        <w:spacing w:before="3"/>
        <w:ind w:right="1737"/>
        <w:jc w:val="left"/>
      </w:pPr>
      <w:r>
        <w:t>Композиционная</w:t>
      </w:r>
      <w:r>
        <w:rPr>
          <w:spacing w:val="40"/>
        </w:rPr>
        <w:t xml:space="preserve"> </w:t>
      </w:r>
      <w:r>
        <w:t>структура</w:t>
      </w:r>
      <w:r>
        <w:rPr>
          <w:spacing w:val="40"/>
        </w:rPr>
        <w:t xml:space="preserve"> </w:t>
      </w:r>
      <w:r>
        <w:t>текста.</w:t>
      </w:r>
      <w:r>
        <w:rPr>
          <w:spacing w:val="40"/>
        </w:rPr>
        <w:t xml:space="preserve"> </w:t>
      </w:r>
      <w:r>
        <w:t>Абзац</w:t>
      </w:r>
      <w:r>
        <w:rPr>
          <w:spacing w:val="40"/>
        </w:rPr>
        <w:t xml:space="preserve"> </w:t>
      </w:r>
      <w:r>
        <w:t>как</w:t>
      </w:r>
      <w:r>
        <w:rPr>
          <w:spacing w:val="40"/>
        </w:rPr>
        <w:t xml:space="preserve"> </w:t>
      </w:r>
      <w:r>
        <w:t>средство</w:t>
      </w:r>
      <w:r>
        <w:rPr>
          <w:spacing w:val="80"/>
        </w:rPr>
        <w:t xml:space="preserve"> </w:t>
      </w:r>
      <w:r>
        <w:t>членения</w:t>
      </w:r>
      <w:r>
        <w:rPr>
          <w:spacing w:val="40"/>
        </w:rPr>
        <w:t xml:space="preserve"> </w:t>
      </w:r>
      <w:r>
        <w:t>текста</w:t>
      </w:r>
      <w:r>
        <w:rPr>
          <w:spacing w:val="40"/>
        </w:rPr>
        <w:t xml:space="preserve"> </w:t>
      </w:r>
      <w:r>
        <w:t>на</w:t>
      </w:r>
      <w:r>
        <w:rPr>
          <w:spacing w:val="80"/>
        </w:rPr>
        <w:t xml:space="preserve"> </w:t>
      </w:r>
      <w:r>
        <w:t>композиционно-смысловые части.</w:t>
      </w:r>
    </w:p>
    <w:p w14:paraId="4791E193">
      <w:pPr>
        <w:pStyle w:val="8"/>
        <w:spacing w:before="3" w:line="237" w:lineRule="auto"/>
        <w:ind w:right="1667"/>
        <w:jc w:val="left"/>
      </w:pPr>
      <w:r>
        <w:t>Средства</w:t>
      </w:r>
      <w:r>
        <w:rPr>
          <w:spacing w:val="-3"/>
        </w:rPr>
        <w:t xml:space="preserve"> </w:t>
      </w:r>
      <w:r>
        <w:t>связи</w:t>
      </w:r>
      <w:r>
        <w:rPr>
          <w:spacing w:val="-1"/>
        </w:rPr>
        <w:t xml:space="preserve"> </w:t>
      </w:r>
      <w:r>
        <w:t>предложений</w:t>
      </w:r>
      <w:r>
        <w:rPr>
          <w:spacing w:val="-6"/>
        </w:rPr>
        <w:t xml:space="preserve"> </w:t>
      </w:r>
      <w:r>
        <w:t>и</w:t>
      </w:r>
      <w:r>
        <w:rPr>
          <w:spacing w:val="-1"/>
        </w:rPr>
        <w:t xml:space="preserve"> </w:t>
      </w:r>
      <w:r>
        <w:t>частей</w:t>
      </w:r>
      <w:r>
        <w:rPr>
          <w:spacing w:val="-6"/>
        </w:rPr>
        <w:t xml:space="preserve"> </w:t>
      </w:r>
      <w:r>
        <w:t>текста:</w:t>
      </w:r>
      <w:r>
        <w:rPr>
          <w:spacing w:val="-2"/>
        </w:rPr>
        <w:t xml:space="preserve"> </w:t>
      </w:r>
      <w:r>
        <w:t>формы</w:t>
      </w:r>
      <w:r>
        <w:rPr>
          <w:spacing w:val="-1"/>
        </w:rPr>
        <w:t xml:space="preserve"> </w:t>
      </w:r>
      <w:r>
        <w:t>слова,</w:t>
      </w:r>
      <w:r>
        <w:rPr>
          <w:spacing w:val="-5"/>
        </w:rPr>
        <w:t xml:space="preserve"> </w:t>
      </w:r>
      <w:r>
        <w:t>однокоренные</w:t>
      </w:r>
      <w:r>
        <w:rPr>
          <w:spacing w:val="-8"/>
        </w:rPr>
        <w:t xml:space="preserve"> </w:t>
      </w:r>
      <w:r>
        <w:t>слова, синонимы, антонимы, личные местоимения, повтор слова.</w:t>
      </w:r>
    </w:p>
    <w:p w14:paraId="1F179CA6">
      <w:pPr>
        <w:pStyle w:val="8"/>
        <w:spacing w:before="3" w:line="275" w:lineRule="exact"/>
        <w:jc w:val="left"/>
      </w:pPr>
      <w:r>
        <w:t>Повествование</w:t>
      </w:r>
      <w:r>
        <w:rPr>
          <w:spacing w:val="-3"/>
        </w:rPr>
        <w:t xml:space="preserve"> </w:t>
      </w:r>
      <w:r>
        <w:t>как</w:t>
      </w:r>
      <w:r>
        <w:rPr>
          <w:spacing w:val="-4"/>
        </w:rPr>
        <w:t xml:space="preserve"> </w:t>
      </w:r>
      <w:r>
        <w:t>тип</w:t>
      </w:r>
      <w:r>
        <w:rPr>
          <w:spacing w:val="-1"/>
        </w:rPr>
        <w:t xml:space="preserve"> </w:t>
      </w:r>
      <w:r>
        <w:t xml:space="preserve">речи. </w:t>
      </w:r>
      <w:r>
        <w:rPr>
          <w:spacing w:val="-2"/>
        </w:rPr>
        <w:t>Рассказ.</w:t>
      </w:r>
    </w:p>
    <w:p w14:paraId="55436C15">
      <w:pPr>
        <w:pStyle w:val="8"/>
        <w:ind w:right="173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A476A7B">
      <w:pPr>
        <w:pStyle w:val="8"/>
        <w:spacing w:before="2"/>
        <w:ind w:right="1738"/>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Pr>
          <w:spacing w:val="-2"/>
        </w:rPr>
        <w:t>рассказчика.</w:t>
      </w:r>
    </w:p>
    <w:p w14:paraId="6A90418D">
      <w:pPr>
        <w:pStyle w:val="8"/>
        <w:spacing w:line="274" w:lineRule="exact"/>
      </w:pPr>
      <w:r>
        <w:t>Информационная</w:t>
      </w:r>
      <w:r>
        <w:rPr>
          <w:spacing w:val="-4"/>
        </w:rPr>
        <w:t xml:space="preserve"> </w:t>
      </w:r>
      <w:r>
        <w:t>переработка</w:t>
      </w:r>
      <w:r>
        <w:rPr>
          <w:spacing w:val="-2"/>
        </w:rPr>
        <w:t xml:space="preserve"> </w:t>
      </w:r>
      <w:r>
        <w:t>текста:</w:t>
      </w:r>
      <w:r>
        <w:rPr>
          <w:spacing w:val="-2"/>
        </w:rPr>
        <w:t xml:space="preserve"> </w:t>
      </w:r>
      <w:r>
        <w:t>простой</w:t>
      </w:r>
      <w:r>
        <w:rPr>
          <w:spacing w:val="-9"/>
        </w:rPr>
        <w:t xml:space="preserve"> </w:t>
      </w:r>
      <w:r>
        <w:t>и</w:t>
      </w:r>
      <w:r>
        <w:rPr>
          <w:spacing w:val="-1"/>
        </w:rPr>
        <w:t xml:space="preserve"> </w:t>
      </w:r>
      <w:r>
        <w:t>сложный</w:t>
      </w:r>
      <w:r>
        <w:rPr>
          <w:spacing w:val="-5"/>
        </w:rPr>
        <w:t xml:space="preserve"> </w:t>
      </w:r>
      <w:r>
        <w:t xml:space="preserve">план </w:t>
      </w:r>
      <w:r>
        <w:rPr>
          <w:spacing w:val="-2"/>
        </w:rPr>
        <w:t>текста.</w:t>
      </w:r>
    </w:p>
    <w:p w14:paraId="6756D6CE">
      <w:pPr>
        <w:pStyle w:val="13"/>
        <w:numPr>
          <w:ilvl w:val="0"/>
          <w:numId w:val="7"/>
        </w:numPr>
        <w:tabs>
          <w:tab w:val="left" w:pos="1622"/>
        </w:tabs>
        <w:spacing w:before="3" w:after="0" w:line="275" w:lineRule="exact"/>
        <w:ind w:left="1622" w:right="0" w:hanging="182"/>
        <w:jc w:val="both"/>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14:paraId="1CDFA787">
      <w:pPr>
        <w:pStyle w:val="8"/>
        <w:spacing w:line="242" w:lineRule="auto"/>
        <w:ind w:right="1738"/>
      </w:pPr>
      <w:r>
        <w:t>Общее представление о функциональных разновидностях языка (о разговорной речи, функциональных стилях, языке художественной литературы).</w:t>
      </w:r>
    </w:p>
    <w:p w14:paraId="5B840C5B">
      <w:pPr>
        <w:pStyle w:val="13"/>
        <w:numPr>
          <w:ilvl w:val="0"/>
          <w:numId w:val="7"/>
        </w:numPr>
        <w:tabs>
          <w:tab w:val="left" w:pos="1622"/>
        </w:tabs>
        <w:spacing w:before="0" w:after="0" w:line="271" w:lineRule="exact"/>
        <w:ind w:left="1622" w:right="0" w:hanging="182"/>
        <w:jc w:val="both"/>
        <w:rPr>
          <w:sz w:val="24"/>
        </w:rPr>
      </w:pPr>
      <w:r>
        <w:rPr>
          <w:sz w:val="24"/>
        </w:rPr>
        <w:t>Система</w:t>
      </w:r>
      <w:r>
        <w:rPr>
          <w:spacing w:val="-1"/>
          <w:sz w:val="24"/>
        </w:rPr>
        <w:t xml:space="preserve"> </w:t>
      </w:r>
      <w:r>
        <w:rPr>
          <w:spacing w:val="-2"/>
          <w:sz w:val="24"/>
        </w:rPr>
        <w:t>языка.</w:t>
      </w:r>
    </w:p>
    <w:p w14:paraId="5A1B8A86">
      <w:pPr>
        <w:pStyle w:val="13"/>
        <w:numPr>
          <w:ilvl w:val="1"/>
          <w:numId w:val="7"/>
        </w:numPr>
        <w:tabs>
          <w:tab w:val="left" w:pos="1799"/>
        </w:tabs>
        <w:spacing w:before="1" w:after="0" w:line="275" w:lineRule="exact"/>
        <w:ind w:left="1799" w:right="0" w:hanging="359"/>
        <w:jc w:val="both"/>
        <w:rPr>
          <w:sz w:val="24"/>
        </w:rPr>
      </w:pPr>
      <w:r>
        <w:rPr>
          <w:sz w:val="24"/>
        </w:rPr>
        <w:t>Фонетика.</w:t>
      </w:r>
      <w:r>
        <w:rPr>
          <w:spacing w:val="-6"/>
          <w:sz w:val="24"/>
        </w:rPr>
        <w:t xml:space="preserve"> </w:t>
      </w:r>
      <w:r>
        <w:rPr>
          <w:sz w:val="24"/>
        </w:rPr>
        <w:t xml:space="preserve">Графика. </w:t>
      </w:r>
      <w:r>
        <w:rPr>
          <w:spacing w:val="-2"/>
          <w:sz w:val="24"/>
        </w:rPr>
        <w:t>Орфоэпия.</w:t>
      </w:r>
    </w:p>
    <w:p w14:paraId="355F52C7">
      <w:pPr>
        <w:pStyle w:val="8"/>
        <w:spacing w:line="275" w:lineRule="exact"/>
        <w:jc w:val="left"/>
      </w:pPr>
      <w:r>
        <w:t>Фонетика</w:t>
      </w:r>
      <w:r>
        <w:rPr>
          <w:spacing w:val="-2"/>
        </w:rPr>
        <w:t xml:space="preserve"> </w:t>
      </w:r>
      <w:r>
        <w:t>и</w:t>
      </w:r>
      <w:r>
        <w:rPr>
          <w:spacing w:val="-5"/>
        </w:rPr>
        <w:t xml:space="preserve"> </w:t>
      </w:r>
      <w:r>
        <w:t>графика</w:t>
      </w:r>
      <w:r>
        <w:rPr>
          <w:spacing w:val="-1"/>
        </w:rPr>
        <w:t xml:space="preserve"> </w:t>
      </w:r>
      <w:r>
        <w:t>как</w:t>
      </w:r>
      <w:r>
        <w:rPr>
          <w:spacing w:val="-3"/>
        </w:rPr>
        <w:t xml:space="preserve"> </w:t>
      </w:r>
      <w:r>
        <w:t>разделы</w:t>
      </w:r>
      <w:r>
        <w:rPr>
          <w:spacing w:val="2"/>
        </w:rPr>
        <w:t xml:space="preserve"> </w:t>
      </w:r>
      <w:r>
        <w:rPr>
          <w:spacing w:val="-2"/>
        </w:rPr>
        <w:t>лингвистики.</w:t>
      </w:r>
    </w:p>
    <w:p w14:paraId="596184DD">
      <w:pPr>
        <w:pStyle w:val="8"/>
        <w:spacing w:before="4" w:line="237" w:lineRule="auto"/>
        <w:ind w:right="3200"/>
        <w:jc w:val="left"/>
      </w:pPr>
      <w:r>
        <w:t>Звук</w:t>
      </w:r>
      <w:r>
        <w:rPr>
          <w:spacing w:val="-8"/>
        </w:rPr>
        <w:t xml:space="preserve"> </w:t>
      </w:r>
      <w:r>
        <w:t>как</w:t>
      </w:r>
      <w:r>
        <w:rPr>
          <w:spacing w:val="-8"/>
        </w:rPr>
        <w:t xml:space="preserve"> </w:t>
      </w:r>
      <w:r>
        <w:t>единица</w:t>
      </w:r>
      <w:r>
        <w:rPr>
          <w:spacing w:val="-7"/>
        </w:rPr>
        <w:t xml:space="preserve"> </w:t>
      </w:r>
      <w:r>
        <w:t>языка.</w:t>
      </w:r>
      <w:r>
        <w:rPr>
          <w:spacing w:val="-4"/>
        </w:rPr>
        <w:t xml:space="preserve"> </w:t>
      </w:r>
      <w:r>
        <w:t>Смыслоразличительная</w:t>
      </w:r>
      <w:r>
        <w:rPr>
          <w:spacing w:val="-1"/>
        </w:rPr>
        <w:t xml:space="preserve"> </w:t>
      </w:r>
      <w:r>
        <w:t>роль</w:t>
      </w:r>
      <w:r>
        <w:rPr>
          <w:spacing w:val="-9"/>
        </w:rPr>
        <w:t xml:space="preserve"> </w:t>
      </w:r>
      <w:r>
        <w:t>звука. Система гласных звуков.</w:t>
      </w:r>
    </w:p>
    <w:p w14:paraId="4C6F79D5">
      <w:pPr>
        <w:pStyle w:val="8"/>
        <w:spacing w:before="4" w:line="275" w:lineRule="exact"/>
        <w:jc w:val="left"/>
      </w:pPr>
      <w:r>
        <w:t>Система</w:t>
      </w:r>
      <w:r>
        <w:rPr>
          <w:spacing w:val="-1"/>
        </w:rPr>
        <w:t xml:space="preserve"> </w:t>
      </w:r>
      <w:r>
        <w:t>согласных</w:t>
      </w:r>
      <w:r>
        <w:rPr>
          <w:spacing w:val="-4"/>
        </w:rPr>
        <w:t xml:space="preserve"> </w:t>
      </w:r>
      <w:r>
        <w:rPr>
          <w:spacing w:val="-2"/>
        </w:rPr>
        <w:t>звуков.</w:t>
      </w:r>
    </w:p>
    <w:p w14:paraId="23F8FDD6">
      <w:pPr>
        <w:pStyle w:val="8"/>
        <w:spacing w:line="242" w:lineRule="auto"/>
        <w:ind w:right="1740"/>
        <w:jc w:val="left"/>
      </w:pPr>
      <w:r>
        <w:t>Изменение</w:t>
      </w:r>
      <w:r>
        <w:rPr>
          <w:spacing w:val="40"/>
        </w:rPr>
        <w:t xml:space="preserve"> </w:t>
      </w:r>
      <w:r>
        <w:t>звуков</w:t>
      </w:r>
      <w:r>
        <w:rPr>
          <w:spacing w:val="40"/>
        </w:rPr>
        <w:t xml:space="preserve"> </w:t>
      </w:r>
      <w:r>
        <w:t>в</w:t>
      </w:r>
      <w:r>
        <w:rPr>
          <w:spacing w:val="40"/>
        </w:rPr>
        <w:t xml:space="preserve"> </w:t>
      </w:r>
      <w:r>
        <w:t>речевом</w:t>
      </w:r>
      <w:r>
        <w:rPr>
          <w:spacing w:val="40"/>
        </w:rPr>
        <w:t xml:space="preserve"> </w:t>
      </w:r>
      <w:r>
        <w:t>потоке.</w:t>
      </w:r>
      <w:r>
        <w:rPr>
          <w:spacing w:val="40"/>
        </w:rPr>
        <w:t xml:space="preserve"> </w:t>
      </w:r>
      <w:r>
        <w:t>Элементы</w:t>
      </w:r>
      <w:r>
        <w:rPr>
          <w:spacing w:val="40"/>
        </w:rPr>
        <w:t xml:space="preserve"> </w:t>
      </w:r>
      <w:r>
        <w:t>фонетической</w:t>
      </w:r>
      <w:r>
        <w:rPr>
          <w:spacing w:val="40"/>
        </w:rPr>
        <w:t xml:space="preserve"> </w:t>
      </w:r>
      <w:r>
        <w:t>транскрипции. Слог. Ударение. Свойства русского ударения.</w:t>
      </w:r>
    </w:p>
    <w:p w14:paraId="19518922">
      <w:pPr>
        <w:pStyle w:val="8"/>
        <w:spacing w:line="242" w:lineRule="auto"/>
        <w:ind w:right="7112"/>
        <w:jc w:val="left"/>
      </w:pPr>
      <w:r>
        <w:t>Соотношение</w:t>
      </w:r>
      <w:r>
        <w:rPr>
          <w:spacing w:val="-13"/>
        </w:rPr>
        <w:t xml:space="preserve"> </w:t>
      </w:r>
      <w:r>
        <w:t>звуков</w:t>
      </w:r>
      <w:r>
        <w:rPr>
          <w:spacing w:val="-12"/>
        </w:rPr>
        <w:t xml:space="preserve"> </w:t>
      </w:r>
      <w:r>
        <w:t>и</w:t>
      </w:r>
      <w:r>
        <w:rPr>
          <w:spacing w:val="-12"/>
        </w:rPr>
        <w:t xml:space="preserve"> </w:t>
      </w:r>
      <w:r>
        <w:t>букв. Фонетический</w:t>
      </w:r>
      <w:r>
        <w:rPr>
          <w:spacing w:val="-3"/>
        </w:rPr>
        <w:t xml:space="preserve"> </w:t>
      </w:r>
      <w:r>
        <w:t>анализ</w:t>
      </w:r>
      <w:r>
        <w:rPr>
          <w:spacing w:val="-3"/>
        </w:rPr>
        <w:t xml:space="preserve"> </w:t>
      </w:r>
      <w:r>
        <w:rPr>
          <w:spacing w:val="-2"/>
        </w:rPr>
        <w:t>слова.</w:t>
      </w:r>
    </w:p>
    <w:p w14:paraId="44FE4172">
      <w:pPr>
        <w:pStyle w:val="8"/>
        <w:spacing w:line="242" w:lineRule="auto"/>
        <w:ind w:right="5045"/>
        <w:jc w:val="left"/>
      </w:pPr>
      <w:r>
        <w:t>Способы</w:t>
      </w:r>
      <w:r>
        <w:rPr>
          <w:spacing w:val="-11"/>
        </w:rPr>
        <w:t xml:space="preserve"> </w:t>
      </w:r>
      <w:r>
        <w:t>обозначения</w:t>
      </w:r>
      <w:r>
        <w:rPr>
          <w:spacing w:val="-13"/>
        </w:rPr>
        <w:t xml:space="preserve"> </w:t>
      </w:r>
      <w:r>
        <w:t>[й’],</w:t>
      </w:r>
      <w:r>
        <w:rPr>
          <w:spacing w:val="-3"/>
        </w:rPr>
        <w:t xml:space="preserve"> </w:t>
      </w:r>
      <w:r>
        <w:t>мягкости</w:t>
      </w:r>
      <w:r>
        <w:rPr>
          <w:spacing w:val="-8"/>
        </w:rPr>
        <w:t xml:space="preserve"> </w:t>
      </w:r>
      <w:r>
        <w:t>согласных. Основные выразительные средства фонетики.</w:t>
      </w:r>
    </w:p>
    <w:p w14:paraId="35AA5D6D">
      <w:pPr>
        <w:pStyle w:val="8"/>
        <w:spacing w:line="271" w:lineRule="exact"/>
        <w:jc w:val="left"/>
      </w:pPr>
      <w:r>
        <w:t>Прописные и</w:t>
      </w:r>
      <w:r>
        <w:rPr>
          <w:spacing w:val="-3"/>
        </w:rPr>
        <w:t xml:space="preserve"> </w:t>
      </w:r>
      <w:r>
        <w:t>строчные</w:t>
      </w:r>
      <w:r>
        <w:rPr>
          <w:spacing w:val="-4"/>
        </w:rPr>
        <w:t xml:space="preserve"> </w:t>
      </w:r>
      <w:r>
        <w:rPr>
          <w:spacing w:val="-2"/>
        </w:rPr>
        <w:t>буквы.</w:t>
      </w:r>
    </w:p>
    <w:p w14:paraId="6F22F42E">
      <w:pPr>
        <w:pStyle w:val="8"/>
        <w:spacing w:line="275" w:lineRule="exact"/>
        <w:jc w:val="left"/>
      </w:pPr>
      <w:r>
        <w:t>Интонация,</w:t>
      </w:r>
      <w:r>
        <w:rPr>
          <w:spacing w:val="-8"/>
        </w:rPr>
        <w:t xml:space="preserve"> </w:t>
      </w:r>
      <w:r>
        <w:t>её</w:t>
      </w:r>
      <w:r>
        <w:rPr>
          <w:spacing w:val="-4"/>
        </w:rPr>
        <w:t xml:space="preserve"> </w:t>
      </w:r>
      <w:r>
        <w:t>функции.</w:t>
      </w:r>
      <w:r>
        <w:rPr>
          <w:spacing w:val="-1"/>
        </w:rPr>
        <w:t xml:space="preserve"> </w:t>
      </w:r>
      <w:r>
        <w:t>Основные</w:t>
      </w:r>
      <w:r>
        <w:rPr>
          <w:spacing w:val="-8"/>
        </w:rPr>
        <w:t xml:space="preserve"> </w:t>
      </w:r>
      <w:r>
        <w:t>элементы</w:t>
      </w:r>
      <w:r>
        <w:rPr>
          <w:spacing w:val="-4"/>
        </w:rPr>
        <w:t xml:space="preserve"> </w:t>
      </w:r>
      <w:r>
        <w:rPr>
          <w:spacing w:val="-2"/>
        </w:rPr>
        <w:t>интонации.</w:t>
      </w:r>
    </w:p>
    <w:p w14:paraId="55857FCF">
      <w:pPr>
        <w:pStyle w:val="13"/>
        <w:numPr>
          <w:ilvl w:val="1"/>
          <w:numId w:val="7"/>
        </w:numPr>
        <w:tabs>
          <w:tab w:val="left" w:pos="1804"/>
        </w:tabs>
        <w:spacing w:before="0" w:after="0" w:line="275" w:lineRule="exact"/>
        <w:ind w:left="1804" w:right="0" w:hanging="364"/>
        <w:jc w:val="left"/>
        <w:rPr>
          <w:sz w:val="24"/>
        </w:rPr>
      </w:pPr>
      <w:r>
        <w:rPr>
          <w:spacing w:val="-2"/>
          <w:sz w:val="24"/>
        </w:rPr>
        <w:t>Орфография.</w:t>
      </w:r>
    </w:p>
    <w:p w14:paraId="765AEEBC">
      <w:pPr>
        <w:pStyle w:val="8"/>
        <w:spacing w:line="275" w:lineRule="exact"/>
        <w:jc w:val="left"/>
      </w:pPr>
      <w:r>
        <w:t>Орфография</w:t>
      </w:r>
      <w:r>
        <w:rPr>
          <w:spacing w:val="-1"/>
        </w:rPr>
        <w:t xml:space="preserve"> </w:t>
      </w:r>
      <w:r>
        <w:t>как</w:t>
      </w:r>
      <w:r>
        <w:rPr>
          <w:spacing w:val="-3"/>
        </w:rPr>
        <w:t xml:space="preserve"> </w:t>
      </w:r>
      <w:r>
        <w:t xml:space="preserve">раздел </w:t>
      </w:r>
      <w:r>
        <w:rPr>
          <w:spacing w:val="-2"/>
        </w:rPr>
        <w:t>лингвистики.</w:t>
      </w:r>
    </w:p>
    <w:p w14:paraId="4FE6C3C3">
      <w:pPr>
        <w:pStyle w:val="8"/>
        <w:spacing w:line="242" w:lineRule="auto"/>
        <w:ind w:right="3200"/>
        <w:jc w:val="left"/>
      </w:pPr>
      <w:r>
        <w:t>Понятие</w:t>
      </w:r>
      <w:r>
        <w:rPr>
          <w:spacing w:val="-7"/>
        </w:rPr>
        <w:t xml:space="preserve"> </w:t>
      </w:r>
      <w:r>
        <w:t>«орфограмма».</w:t>
      </w:r>
      <w:r>
        <w:rPr>
          <w:spacing w:val="-4"/>
        </w:rPr>
        <w:t xml:space="preserve"> </w:t>
      </w:r>
      <w:r>
        <w:t>Буквенные</w:t>
      </w:r>
      <w:r>
        <w:rPr>
          <w:spacing w:val="-7"/>
        </w:rPr>
        <w:t xml:space="preserve"> </w:t>
      </w:r>
      <w:r>
        <w:t>и</w:t>
      </w:r>
      <w:r>
        <w:rPr>
          <w:spacing w:val="-10"/>
        </w:rPr>
        <w:t xml:space="preserve"> </w:t>
      </w:r>
      <w:r>
        <w:t>небуквенные</w:t>
      </w:r>
      <w:r>
        <w:rPr>
          <w:spacing w:val="-11"/>
        </w:rPr>
        <w:t xml:space="preserve"> </w:t>
      </w:r>
      <w:r>
        <w:t>орфограммы. Правописание разделительных ъ и ь.</w:t>
      </w:r>
    </w:p>
    <w:p w14:paraId="7429276E">
      <w:pPr>
        <w:pStyle w:val="13"/>
        <w:numPr>
          <w:ilvl w:val="1"/>
          <w:numId w:val="7"/>
        </w:numPr>
        <w:tabs>
          <w:tab w:val="left" w:pos="1804"/>
        </w:tabs>
        <w:spacing w:before="0" w:after="0" w:line="271" w:lineRule="exact"/>
        <w:ind w:left="1804" w:right="0" w:hanging="364"/>
        <w:jc w:val="left"/>
        <w:rPr>
          <w:sz w:val="24"/>
        </w:rPr>
      </w:pPr>
      <w:r>
        <w:rPr>
          <w:spacing w:val="-2"/>
          <w:sz w:val="24"/>
        </w:rPr>
        <w:t>Лексикология.</w:t>
      </w:r>
    </w:p>
    <w:p w14:paraId="17BA2BCB">
      <w:pPr>
        <w:pStyle w:val="8"/>
        <w:spacing w:line="275" w:lineRule="exact"/>
        <w:jc w:val="left"/>
      </w:pPr>
      <w:r>
        <w:t>Лексикология</w:t>
      </w:r>
      <w:r>
        <w:rPr>
          <w:spacing w:val="-6"/>
        </w:rPr>
        <w:t xml:space="preserve"> </w:t>
      </w:r>
      <w:r>
        <w:t>как</w:t>
      </w:r>
      <w:r>
        <w:rPr>
          <w:spacing w:val="-3"/>
        </w:rPr>
        <w:t xml:space="preserve"> </w:t>
      </w:r>
      <w:r>
        <w:t>раздел</w:t>
      </w:r>
      <w:r>
        <w:rPr>
          <w:spacing w:val="-1"/>
        </w:rPr>
        <w:t xml:space="preserve"> </w:t>
      </w:r>
      <w:r>
        <w:rPr>
          <w:spacing w:val="-2"/>
        </w:rPr>
        <w:t>лингвистики.</w:t>
      </w:r>
    </w:p>
    <w:p w14:paraId="72FD7BE5">
      <w:pPr>
        <w:pStyle w:val="8"/>
        <w:tabs>
          <w:tab w:val="left" w:pos="2744"/>
          <w:tab w:val="left" w:pos="3867"/>
          <w:tab w:val="left" w:pos="5296"/>
          <w:tab w:val="left" w:pos="6923"/>
          <w:tab w:val="left" w:pos="8107"/>
          <w:tab w:val="left" w:pos="8932"/>
        </w:tabs>
        <w:spacing w:line="242" w:lineRule="auto"/>
        <w:ind w:right="1738"/>
        <w:jc w:val="left"/>
      </w:pPr>
      <w:r>
        <w:rPr>
          <w:spacing w:val="-2"/>
        </w:rPr>
        <w:t>Основные</w:t>
      </w:r>
      <w:r>
        <w:tab/>
      </w:r>
      <w:r>
        <w:rPr>
          <w:spacing w:val="-2"/>
        </w:rPr>
        <w:t>способы</w:t>
      </w:r>
      <w:r>
        <w:tab/>
      </w:r>
      <w:r>
        <w:rPr>
          <w:spacing w:val="-2"/>
        </w:rPr>
        <w:t>толкования</w:t>
      </w:r>
      <w:r>
        <w:tab/>
      </w:r>
      <w:r>
        <w:rPr>
          <w:spacing w:val="-2"/>
        </w:rPr>
        <w:t>лексического</w:t>
      </w:r>
      <w:r>
        <w:tab/>
      </w:r>
      <w:r>
        <w:rPr>
          <w:spacing w:val="-2"/>
        </w:rPr>
        <w:t>значения</w:t>
      </w:r>
      <w:r>
        <w:tab/>
      </w:r>
      <w:r>
        <w:rPr>
          <w:spacing w:val="-2"/>
        </w:rPr>
        <w:t>слова</w:t>
      </w:r>
      <w:r>
        <w:tab/>
      </w:r>
      <w:r>
        <w:rPr>
          <w:spacing w:val="-2"/>
        </w:rPr>
        <w:t xml:space="preserve">(подбор </w:t>
      </w:r>
      <w:r>
        <w:t>однокоренных слов; подбор синонимов и антонимов);</w:t>
      </w:r>
    </w:p>
    <w:p w14:paraId="5CDBAC4E">
      <w:pPr>
        <w:pStyle w:val="8"/>
        <w:spacing w:line="242" w:lineRule="auto"/>
        <w:ind w:right="1740"/>
        <w:jc w:val="left"/>
      </w:pPr>
      <w:r>
        <w:t>основные</w:t>
      </w:r>
      <w:r>
        <w:rPr>
          <w:spacing w:val="80"/>
        </w:rPr>
        <w:t xml:space="preserve"> </w:t>
      </w:r>
      <w:r>
        <w:t>способы</w:t>
      </w:r>
      <w:r>
        <w:rPr>
          <w:spacing w:val="80"/>
        </w:rPr>
        <w:t xml:space="preserve"> </w:t>
      </w:r>
      <w:r>
        <w:t>разъяснения</w:t>
      </w:r>
      <w:r>
        <w:rPr>
          <w:spacing w:val="80"/>
        </w:rPr>
        <w:t xml:space="preserve"> </w:t>
      </w:r>
      <w:r>
        <w:t>значения</w:t>
      </w:r>
      <w:r>
        <w:rPr>
          <w:spacing w:val="80"/>
        </w:rPr>
        <w:t xml:space="preserve"> </w:t>
      </w:r>
      <w:r>
        <w:t>слова</w:t>
      </w:r>
      <w:r>
        <w:rPr>
          <w:spacing w:val="79"/>
        </w:rPr>
        <w:t xml:space="preserve"> </w:t>
      </w:r>
      <w:r>
        <w:t>(по</w:t>
      </w:r>
      <w:r>
        <w:rPr>
          <w:spacing w:val="80"/>
        </w:rPr>
        <w:t xml:space="preserve"> </w:t>
      </w:r>
      <w:r>
        <w:t>контексту,</w:t>
      </w:r>
      <w:r>
        <w:rPr>
          <w:spacing w:val="80"/>
        </w:rPr>
        <w:t xml:space="preserve"> </w:t>
      </w:r>
      <w:r>
        <w:t>с</w:t>
      </w:r>
      <w:r>
        <w:rPr>
          <w:spacing w:val="80"/>
        </w:rPr>
        <w:t xml:space="preserve"> </w:t>
      </w:r>
      <w:r>
        <w:t>помощью толкового словаря).</w:t>
      </w:r>
    </w:p>
    <w:p w14:paraId="7EE19A62">
      <w:pPr>
        <w:pStyle w:val="8"/>
        <w:spacing w:line="242" w:lineRule="auto"/>
        <w:ind w:right="1740"/>
        <w:jc w:val="left"/>
      </w:pPr>
      <w:r>
        <w:t>Слова</w:t>
      </w:r>
      <w:r>
        <w:rPr>
          <w:spacing w:val="40"/>
        </w:rPr>
        <w:t xml:space="preserve"> </w:t>
      </w:r>
      <w:r>
        <w:t>однозначные</w:t>
      </w:r>
      <w:r>
        <w:rPr>
          <w:spacing w:val="40"/>
        </w:rPr>
        <w:t xml:space="preserve"> </w:t>
      </w:r>
      <w:r>
        <w:t>и</w:t>
      </w:r>
      <w:r>
        <w:rPr>
          <w:spacing w:val="40"/>
        </w:rPr>
        <w:t xml:space="preserve"> </w:t>
      </w:r>
      <w:r>
        <w:t>многозначные.</w:t>
      </w:r>
      <w:r>
        <w:rPr>
          <w:spacing w:val="40"/>
        </w:rPr>
        <w:t xml:space="preserve"> </w:t>
      </w:r>
      <w:r>
        <w:t>Прямое</w:t>
      </w:r>
      <w:r>
        <w:rPr>
          <w:spacing w:val="40"/>
        </w:rPr>
        <w:t xml:space="preserve"> </w:t>
      </w:r>
      <w:r>
        <w:t>и</w:t>
      </w:r>
      <w:r>
        <w:rPr>
          <w:spacing w:val="40"/>
        </w:rPr>
        <w:t xml:space="preserve"> </w:t>
      </w:r>
      <w:r>
        <w:t>переносное</w:t>
      </w:r>
      <w:r>
        <w:rPr>
          <w:spacing w:val="40"/>
        </w:rPr>
        <w:t xml:space="preserve"> </w:t>
      </w:r>
      <w:r>
        <w:t>значения</w:t>
      </w:r>
      <w:r>
        <w:rPr>
          <w:spacing w:val="40"/>
        </w:rPr>
        <w:t xml:space="preserve"> </w:t>
      </w:r>
      <w:r>
        <w:t>слова.</w:t>
      </w:r>
      <w:r>
        <w:rPr>
          <w:spacing w:val="40"/>
        </w:rPr>
        <w:t xml:space="preserve"> </w:t>
      </w:r>
      <w:r>
        <w:t>Тематические группы слов. Обозначение родовых и видовых понятий.</w:t>
      </w:r>
    </w:p>
    <w:p w14:paraId="27D59160">
      <w:pPr>
        <w:pStyle w:val="8"/>
        <w:spacing w:line="271" w:lineRule="exact"/>
        <w:jc w:val="left"/>
      </w:pPr>
      <w:r>
        <w:t>Синонимы.</w:t>
      </w:r>
      <w:r>
        <w:rPr>
          <w:spacing w:val="-4"/>
        </w:rPr>
        <w:t xml:space="preserve"> </w:t>
      </w:r>
      <w:r>
        <w:t>Антонимы.</w:t>
      </w:r>
      <w:r>
        <w:rPr>
          <w:spacing w:val="-8"/>
        </w:rPr>
        <w:t xml:space="preserve"> </w:t>
      </w:r>
      <w:r>
        <w:t>Омонимы.</w:t>
      </w:r>
      <w:r>
        <w:rPr>
          <w:spacing w:val="-7"/>
        </w:rPr>
        <w:t xml:space="preserve"> </w:t>
      </w:r>
      <w:r>
        <w:rPr>
          <w:spacing w:val="-2"/>
        </w:rPr>
        <w:t>Паронимы.</w:t>
      </w:r>
    </w:p>
    <w:p w14:paraId="7651A6A1">
      <w:pPr>
        <w:pStyle w:val="8"/>
        <w:ind w:right="1735"/>
      </w:pPr>
      <w:r>
        <w:t>Разные виды лексических словарей (толковый словарь, словари синонимов, антонимов,</w:t>
      </w:r>
      <w:r>
        <w:rPr>
          <w:spacing w:val="-4"/>
        </w:rPr>
        <w:t xml:space="preserve"> </w:t>
      </w:r>
      <w:r>
        <w:t>омонимов, паронимов) и</w:t>
      </w:r>
      <w:r>
        <w:rPr>
          <w:spacing w:val="-5"/>
        </w:rPr>
        <w:t xml:space="preserve"> </w:t>
      </w:r>
      <w:r>
        <w:t>их</w:t>
      </w:r>
      <w:r>
        <w:rPr>
          <w:spacing w:val="-6"/>
        </w:rPr>
        <w:t xml:space="preserve"> </w:t>
      </w:r>
      <w:r>
        <w:t>роль</w:t>
      </w:r>
      <w:r>
        <w:rPr>
          <w:spacing w:val="-1"/>
        </w:rPr>
        <w:t xml:space="preserve"> </w:t>
      </w:r>
      <w:r>
        <w:t>в</w:t>
      </w:r>
      <w:r>
        <w:rPr>
          <w:spacing w:val="-9"/>
        </w:rPr>
        <w:t xml:space="preserve"> </w:t>
      </w:r>
      <w:r>
        <w:t>овладении</w:t>
      </w:r>
      <w:r>
        <w:rPr>
          <w:spacing w:val="-5"/>
        </w:rPr>
        <w:t xml:space="preserve"> </w:t>
      </w:r>
      <w:r>
        <w:t>словарным богатством родного языка.</w:t>
      </w:r>
    </w:p>
    <w:p w14:paraId="3AE1B644">
      <w:pPr>
        <w:pStyle w:val="8"/>
        <w:spacing w:line="274" w:lineRule="exact"/>
      </w:pPr>
      <w:r>
        <w:t>Лексический анализ слов</w:t>
      </w:r>
      <w:r>
        <w:rPr>
          <w:spacing w:val="-4"/>
        </w:rPr>
        <w:t xml:space="preserve"> </w:t>
      </w:r>
      <w:r>
        <w:t>(в</w:t>
      </w:r>
      <w:r>
        <w:rPr>
          <w:spacing w:val="-4"/>
        </w:rPr>
        <w:t xml:space="preserve"> </w:t>
      </w:r>
      <w:r>
        <w:t>рамках</w:t>
      </w:r>
      <w:r>
        <w:rPr>
          <w:spacing w:val="-5"/>
        </w:rPr>
        <w:t xml:space="preserve"> </w:t>
      </w:r>
      <w:r>
        <w:rPr>
          <w:spacing w:val="-2"/>
        </w:rPr>
        <w:t>изученного).</w:t>
      </w:r>
    </w:p>
    <w:p w14:paraId="0AFB2C8C">
      <w:pPr>
        <w:pStyle w:val="13"/>
        <w:numPr>
          <w:ilvl w:val="1"/>
          <w:numId w:val="7"/>
        </w:numPr>
        <w:tabs>
          <w:tab w:val="left" w:pos="1804"/>
        </w:tabs>
        <w:spacing w:before="0" w:after="0" w:line="237" w:lineRule="auto"/>
        <w:ind w:left="1440" w:right="6274" w:firstLine="0"/>
        <w:jc w:val="both"/>
        <w:rPr>
          <w:sz w:val="24"/>
        </w:rPr>
      </w:pPr>
      <w:r>
        <w:rPr>
          <w:sz w:val="24"/>
        </w:rPr>
        <w:t>Морфемика. Орфография. Морфемика</w:t>
      </w:r>
      <w:r>
        <w:rPr>
          <w:spacing w:val="-12"/>
          <w:sz w:val="24"/>
        </w:rPr>
        <w:t xml:space="preserve"> </w:t>
      </w:r>
      <w:r>
        <w:rPr>
          <w:sz w:val="24"/>
        </w:rPr>
        <w:t>как</w:t>
      </w:r>
      <w:r>
        <w:rPr>
          <w:spacing w:val="-13"/>
          <w:sz w:val="24"/>
        </w:rPr>
        <w:t xml:space="preserve"> </w:t>
      </w:r>
      <w:r>
        <w:rPr>
          <w:sz w:val="24"/>
        </w:rPr>
        <w:t>раздел</w:t>
      </w:r>
      <w:r>
        <w:rPr>
          <w:spacing w:val="-11"/>
          <w:sz w:val="24"/>
        </w:rPr>
        <w:t xml:space="preserve"> </w:t>
      </w:r>
      <w:r>
        <w:rPr>
          <w:sz w:val="24"/>
        </w:rPr>
        <w:t>лингвистики.</w:t>
      </w:r>
    </w:p>
    <w:p w14:paraId="2989AD2C">
      <w:pPr>
        <w:spacing w:after="0" w:line="237" w:lineRule="auto"/>
        <w:jc w:val="both"/>
        <w:rPr>
          <w:sz w:val="24"/>
        </w:rPr>
        <w:sectPr>
          <w:pgSz w:w="11910" w:h="16840"/>
          <w:pgMar w:top="1340" w:right="60" w:bottom="280" w:left="360" w:header="720" w:footer="720" w:gutter="0"/>
          <w:cols w:space="720" w:num="1"/>
        </w:sectPr>
      </w:pPr>
    </w:p>
    <w:p w14:paraId="0129F024">
      <w:pPr>
        <w:pStyle w:val="8"/>
        <w:spacing w:before="76" w:line="237" w:lineRule="auto"/>
        <w:ind w:right="1740"/>
        <w:jc w:val="left"/>
      </w:pPr>
      <w:r>
        <w:t>Морфема</w:t>
      </w:r>
      <w:r>
        <w:rPr>
          <w:spacing w:val="80"/>
        </w:rPr>
        <w:t xml:space="preserve"> </w:t>
      </w:r>
      <w:r>
        <w:t>как</w:t>
      </w:r>
      <w:r>
        <w:rPr>
          <w:spacing w:val="80"/>
        </w:rPr>
        <w:t xml:space="preserve"> </w:t>
      </w:r>
      <w:r>
        <w:t>минимальная</w:t>
      </w:r>
      <w:r>
        <w:rPr>
          <w:spacing w:val="80"/>
        </w:rPr>
        <w:t xml:space="preserve"> </w:t>
      </w:r>
      <w:r>
        <w:t>значимая</w:t>
      </w:r>
      <w:r>
        <w:rPr>
          <w:spacing w:val="80"/>
        </w:rPr>
        <w:t xml:space="preserve"> </w:t>
      </w:r>
      <w:r>
        <w:t>единица</w:t>
      </w:r>
      <w:r>
        <w:rPr>
          <w:spacing w:val="80"/>
        </w:rPr>
        <w:t xml:space="preserve"> </w:t>
      </w:r>
      <w:r>
        <w:t>языка.</w:t>
      </w:r>
      <w:r>
        <w:rPr>
          <w:spacing w:val="80"/>
        </w:rPr>
        <w:t xml:space="preserve"> </w:t>
      </w:r>
      <w:r>
        <w:t>Основа</w:t>
      </w:r>
      <w:r>
        <w:rPr>
          <w:spacing w:val="80"/>
        </w:rPr>
        <w:t xml:space="preserve"> </w:t>
      </w:r>
      <w:r>
        <w:t>слова.</w:t>
      </w:r>
      <w:r>
        <w:rPr>
          <w:spacing w:val="80"/>
        </w:rPr>
        <w:t xml:space="preserve"> </w:t>
      </w:r>
      <w:r>
        <w:t>Виды морфем (корень, приставка, суффикс, окончание).</w:t>
      </w:r>
    </w:p>
    <w:p w14:paraId="201EE11E">
      <w:pPr>
        <w:pStyle w:val="8"/>
        <w:spacing w:before="3"/>
        <w:ind w:right="1740"/>
        <w:jc w:val="left"/>
      </w:pP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w:t>
      </w:r>
      <w:r>
        <w:rPr>
          <w:spacing w:val="40"/>
        </w:rPr>
        <w:t xml:space="preserve"> </w:t>
      </w:r>
      <w:r>
        <w:t>с</w:t>
      </w:r>
      <w:r>
        <w:rPr>
          <w:spacing w:val="40"/>
        </w:rPr>
        <w:t xml:space="preserve"> </w:t>
      </w:r>
      <w:r>
        <w:t xml:space="preserve">нулём </w:t>
      </w:r>
      <w:r>
        <w:rPr>
          <w:spacing w:val="-2"/>
        </w:rPr>
        <w:t>звука).</w:t>
      </w:r>
    </w:p>
    <w:p w14:paraId="4D4B9C05">
      <w:pPr>
        <w:pStyle w:val="8"/>
        <w:spacing w:before="1" w:line="275" w:lineRule="exact"/>
        <w:jc w:val="left"/>
      </w:pPr>
      <w:r>
        <w:t>Морфемный</w:t>
      </w:r>
      <w:r>
        <w:rPr>
          <w:spacing w:val="-3"/>
        </w:rPr>
        <w:t xml:space="preserve"> </w:t>
      </w:r>
      <w:r>
        <w:t>анализ</w:t>
      </w:r>
      <w:r>
        <w:rPr>
          <w:spacing w:val="-3"/>
        </w:rPr>
        <w:t xml:space="preserve"> </w:t>
      </w:r>
      <w:r>
        <w:rPr>
          <w:spacing w:val="-4"/>
        </w:rPr>
        <w:t>слов.</w:t>
      </w:r>
    </w:p>
    <w:p w14:paraId="264C51AB">
      <w:pPr>
        <w:pStyle w:val="8"/>
        <w:tabs>
          <w:tab w:val="left" w:pos="3172"/>
          <w:tab w:val="left" w:pos="4155"/>
          <w:tab w:val="left" w:pos="4525"/>
          <w:tab w:val="left" w:pos="6145"/>
          <w:tab w:val="left" w:pos="7992"/>
        </w:tabs>
        <w:ind w:right="1740"/>
        <w:jc w:val="left"/>
      </w:pPr>
      <w:r>
        <w:t xml:space="preserve">Уместное использование слов с суффиксами оценки в собственной речи. </w:t>
      </w:r>
      <w:r>
        <w:rPr>
          <w:spacing w:val="-2"/>
        </w:rPr>
        <w:t>Правописание</w:t>
      </w:r>
      <w:r>
        <w:tab/>
      </w:r>
      <w:r>
        <w:rPr>
          <w:spacing w:val="-2"/>
        </w:rPr>
        <w:t>корней</w:t>
      </w:r>
      <w:r>
        <w:tab/>
      </w:r>
      <w:r>
        <w:rPr>
          <w:spacing w:val="-10"/>
        </w:rPr>
        <w:t>с</w:t>
      </w:r>
      <w:r>
        <w:tab/>
      </w:r>
      <w:r>
        <w:rPr>
          <w:spacing w:val="-2"/>
        </w:rPr>
        <w:t>безударными</w:t>
      </w:r>
      <w:r>
        <w:tab/>
      </w:r>
      <w:r>
        <w:rPr>
          <w:spacing w:val="-2"/>
        </w:rPr>
        <w:t>проверяемыми,</w:t>
      </w:r>
      <w:r>
        <w:tab/>
      </w:r>
      <w:r>
        <w:rPr>
          <w:spacing w:val="-2"/>
        </w:rPr>
        <w:t xml:space="preserve">непроверяемыми </w:t>
      </w:r>
      <w:r>
        <w:t>гласными (в рамках изученного).</w:t>
      </w:r>
    </w:p>
    <w:p w14:paraId="7451E7F6">
      <w:pPr>
        <w:pStyle w:val="8"/>
        <w:spacing w:before="3" w:line="237" w:lineRule="auto"/>
        <w:ind w:right="1740"/>
        <w:jc w:val="left"/>
      </w:pPr>
      <w:r>
        <w:t>Правописание</w:t>
      </w:r>
      <w:r>
        <w:rPr>
          <w:spacing w:val="40"/>
        </w:rPr>
        <w:t xml:space="preserve"> </w:t>
      </w:r>
      <w:r>
        <w:t>корней</w:t>
      </w:r>
      <w:r>
        <w:rPr>
          <w:spacing w:val="40"/>
        </w:rPr>
        <w:t xml:space="preserve"> </w:t>
      </w:r>
      <w:r>
        <w:t>с</w:t>
      </w:r>
      <w:r>
        <w:rPr>
          <w:spacing w:val="40"/>
        </w:rPr>
        <w:t xml:space="preserve"> </w:t>
      </w:r>
      <w:r>
        <w:t>проверяемыми,</w:t>
      </w:r>
      <w:r>
        <w:rPr>
          <w:spacing w:val="40"/>
        </w:rPr>
        <w:t xml:space="preserve"> </w:t>
      </w:r>
      <w:r>
        <w:t>непроверяемыми,</w:t>
      </w:r>
      <w:r>
        <w:rPr>
          <w:spacing w:val="40"/>
        </w:rPr>
        <w:t xml:space="preserve"> </w:t>
      </w:r>
      <w:r>
        <w:t>непроизносимыми согласными (в рамках изученного).</w:t>
      </w:r>
    </w:p>
    <w:p w14:paraId="3DF21B5D">
      <w:pPr>
        <w:pStyle w:val="8"/>
        <w:spacing w:before="4" w:line="275" w:lineRule="exact"/>
        <w:jc w:val="left"/>
      </w:pPr>
      <w:r>
        <w:t>Правописание</w:t>
      </w:r>
      <w:r>
        <w:rPr>
          <w:spacing w:val="-1"/>
        </w:rPr>
        <w:t xml:space="preserve"> </w:t>
      </w:r>
      <w:r>
        <w:t>ё</w:t>
      </w:r>
      <w:r>
        <w:rPr>
          <w:spacing w:val="-3"/>
        </w:rPr>
        <w:t xml:space="preserve"> </w:t>
      </w:r>
      <w:r>
        <w:t>-</w:t>
      </w:r>
      <w:r>
        <w:rPr>
          <w:spacing w:val="-2"/>
        </w:rPr>
        <w:t xml:space="preserve"> </w:t>
      </w:r>
      <w:r>
        <w:t>о</w:t>
      </w:r>
      <w:r>
        <w:rPr>
          <w:spacing w:val="1"/>
        </w:rPr>
        <w:t xml:space="preserve"> </w:t>
      </w:r>
      <w:r>
        <w:t>после</w:t>
      </w:r>
      <w:r>
        <w:rPr>
          <w:spacing w:val="-5"/>
        </w:rPr>
        <w:t xml:space="preserve"> </w:t>
      </w:r>
      <w:r>
        <w:t>шипящих</w:t>
      </w:r>
      <w:r>
        <w:rPr>
          <w:spacing w:val="-4"/>
        </w:rPr>
        <w:t xml:space="preserve"> </w:t>
      </w:r>
      <w:r>
        <w:t>в</w:t>
      </w:r>
      <w:r>
        <w:rPr>
          <w:spacing w:val="2"/>
        </w:rPr>
        <w:t xml:space="preserve"> </w:t>
      </w:r>
      <w:r>
        <w:t>корне</w:t>
      </w:r>
      <w:r>
        <w:rPr>
          <w:spacing w:val="-5"/>
        </w:rPr>
        <w:t xml:space="preserve"> </w:t>
      </w:r>
      <w:r>
        <w:rPr>
          <w:spacing w:val="-2"/>
        </w:rPr>
        <w:t>слова.</w:t>
      </w:r>
    </w:p>
    <w:p w14:paraId="1B83F663">
      <w:pPr>
        <w:pStyle w:val="8"/>
        <w:spacing w:line="242" w:lineRule="auto"/>
        <w:ind w:right="1740"/>
        <w:jc w:val="left"/>
      </w:pPr>
      <w:r>
        <w:t>Правописание</w:t>
      </w:r>
      <w:r>
        <w:rPr>
          <w:spacing w:val="-2"/>
        </w:rPr>
        <w:t xml:space="preserve"> </w:t>
      </w:r>
      <w:r>
        <w:t>неизменяемых</w:t>
      </w:r>
      <w:r>
        <w:rPr>
          <w:spacing w:val="-6"/>
        </w:rPr>
        <w:t xml:space="preserve"> </w:t>
      </w:r>
      <w:r>
        <w:t>при письме</w:t>
      </w:r>
      <w:r>
        <w:rPr>
          <w:spacing w:val="-7"/>
        </w:rPr>
        <w:t xml:space="preserve"> </w:t>
      </w:r>
      <w:r>
        <w:t>приставок</w:t>
      </w:r>
      <w:r>
        <w:rPr>
          <w:spacing w:val="-7"/>
        </w:rPr>
        <w:t xml:space="preserve"> </w:t>
      </w:r>
      <w:r>
        <w:t>и приставок</w:t>
      </w:r>
      <w:r>
        <w:rPr>
          <w:spacing w:val="-3"/>
        </w:rPr>
        <w:t xml:space="preserve"> </w:t>
      </w:r>
      <w:r>
        <w:t>на -з</w:t>
      </w:r>
      <w:r>
        <w:rPr>
          <w:spacing w:val="-5"/>
        </w:rPr>
        <w:t xml:space="preserve"> </w:t>
      </w:r>
      <w:r>
        <w:t>(-с). Правописание ы - и после приставок.</w:t>
      </w:r>
    </w:p>
    <w:p w14:paraId="1C0406CA">
      <w:pPr>
        <w:pStyle w:val="8"/>
        <w:spacing w:line="271" w:lineRule="exact"/>
        <w:jc w:val="left"/>
      </w:pPr>
      <w:r>
        <w:t>Правописание ы -</w:t>
      </w:r>
      <w:r>
        <w:rPr>
          <w:spacing w:val="-2"/>
        </w:rPr>
        <w:t xml:space="preserve"> </w:t>
      </w:r>
      <w:r>
        <w:t>и</w:t>
      </w:r>
      <w:r>
        <w:rPr>
          <w:spacing w:val="-3"/>
        </w:rPr>
        <w:t xml:space="preserve"> </w:t>
      </w:r>
      <w:r>
        <w:t>после</w:t>
      </w:r>
      <w:r>
        <w:rPr>
          <w:spacing w:val="1"/>
        </w:rPr>
        <w:t xml:space="preserve"> </w:t>
      </w:r>
      <w:r>
        <w:rPr>
          <w:spacing w:val="-5"/>
        </w:rPr>
        <w:t>ц.</w:t>
      </w:r>
    </w:p>
    <w:p w14:paraId="3F917FE9">
      <w:pPr>
        <w:pStyle w:val="8"/>
        <w:spacing w:before="1" w:line="275" w:lineRule="exact"/>
        <w:jc w:val="left"/>
      </w:pPr>
      <w:r>
        <w:t>Орфографический</w:t>
      </w:r>
      <w:r>
        <w:rPr>
          <w:spacing w:val="-2"/>
        </w:rPr>
        <w:t xml:space="preserve"> </w:t>
      </w:r>
      <w:r>
        <w:t>анализ</w:t>
      </w:r>
      <w:r>
        <w:rPr>
          <w:spacing w:val="-4"/>
        </w:rPr>
        <w:t xml:space="preserve"> </w:t>
      </w:r>
      <w:r>
        <w:t>слова</w:t>
      </w:r>
      <w:r>
        <w:rPr>
          <w:spacing w:val="-6"/>
        </w:rPr>
        <w:t xml:space="preserve"> </w:t>
      </w:r>
      <w:r>
        <w:t>(в</w:t>
      </w:r>
      <w:r>
        <w:rPr>
          <w:spacing w:val="-3"/>
        </w:rPr>
        <w:t xml:space="preserve"> </w:t>
      </w:r>
      <w:r>
        <w:t>рамках</w:t>
      </w:r>
      <w:r>
        <w:rPr>
          <w:spacing w:val="-4"/>
        </w:rPr>
        <w:t xml:space="preserve"> </w:t>
      </w:r>
      <w:r>
        <w:rPr>
          <w:spacing w:val="-2"/>
        </w:rPr>
        <w:t>изученного).</w:t>
      </w:r>
    </w:p>
    <w:p w14:paraId="08AF3833">
      <w:pPr>
        <w:pStyle w:val="13"/>
        <w:numPr>
          <w:ilvl w:val="1"/>
          <w:numId w:val="7"/>
        </w:numPr>
        <w:tabs>
          <w:tab w:val="left" w:pos="1804"/>
        </w:tabs>
        <w:spacing w:before="0" w:after="0" w:line="275" w:lineRule="exact"/>
        <w:ind w:left="1804" w:right="0" w:hanging="364"/>
        <w:jc w:val="left"/>
        <w:rPr>
          <w:sz w:val="24"/>
        </w:rPr>
      </w:pPr>
      <w:r>
        <w:rPr>
          <w:sz w:val="24"/>
        </w:rPr>
        <w:t>Морфология.</w:t>
      </w:r>
      <w:r>
        <w:rPr>
          <w:spacing w:val="-8"/>
          <w:sz w:val="24"/>
        </w:rPr>
        <w:t xml:space="preserve"> </w:t>
      </w:r>
      <w:r>
        <w:rPr>
          <w:sz w:val="24"/>
        </w:rPr>
        <w:t>Культура</w:t>
      </w:r>
      <w:r>
        <w:rPr>
          <w:spacing w:val="-6"/>
          <w:sz w:val="24"/>
        </w:rPr>
        <w:t xml:space="preserve"> </w:t>
      </w:r>
      <w:r>
        <w:rPr>
          <w:sz w:val="24"/>
        </w:rPr>
        <w:t>речи.</w:t>
      </w:r>
      <w:r>
        <w:rPr>
          <w:spacing w:val="-2"/>
          <w:sz w:val="24"/>
        </w:rPr>
        <w:t xml:space="preserve"> Орфография.</w:t>
      </w:r>
    </w:p>
    <w:p w14:paraId="6B1235E5">
      <w:pPr>
        <w:pStyle w:val="8"/>
        <w:spacing w:before="6" w:line="237" w:lineRule="auto"/>
        <w:ind w:right="2404"/>
        <w:jc w:val="left"/>
      </w:pPr>
      <w:r>
        <w:t>Морфология</w:t>
      </w:r>
      <w:r>
        <w:rPr>
          <w:spacing w:val="-4"/>
        </w:rPr>
        <w:t xml:space="preserve"> </w:t>
      </w:r>
      <w:r>
        <w:t>как</w:t>
      </w:r>
      <w:r>
        <w:rPr>
          <w:spacing w:val="-5"/>
        </w:rPr>
        <w:t xml:space="preserve"> </w:t>
      </w:r>
      <w:r>
        <w:t>раздел</w:t>
      </w:r>
      <w:r>
        <w:rPr>
          <w:spacing w:val="-8"/>
        </w:rPr>
        <w:t xml:space="preserve"> </w:t>
      </w:r>
      <w:r>
        <w:t>грамматики.</w:t>
      </w:r>
      <w:r>
        <w:rPr>
          <w:spacing w:val="-6"/>
        </w:rPr>
        <w:t xml:space="preserve"> </w:t>
      </w:r>
      <w:r>
        <w:t>Грамматическое</w:t>
      </w:r>
      <w:r>
        <w:rPr>
          <w:spacing w:val="-4"/>
        </w:rPr>
        <w:t xml:space="preserve"> </w:t>
      </w:r>
      <w:r>
        <w:t>значение</w:t>
      </w:r>
      <w:r>
        <w:rPr>
          <w:spacing w:val="-4"/>
        </w:rPr>
        <w:t xml:space="preserve"> </w:t>
      </w:r>
      <w:r>
        <w:t>слова. Части речи как лексико-грамматические разряды слов.</w:t>
      </w:r>
    </w:p>
    <w:p w14:paraId="1394F2D4">
      <w:pPr>
        <w:pStyle w:val="8"/>
        <w:spacing w:before="5" w:line="237" w:lineRule="auto"/>
        <w:ind w:right="2243"/>
        <w:jc w:val="left"/>
      </w:pPr>
      <w:r>
        <w:t>Система</w:t>
      </w:r>
      <w:r>
        <w:rPr>
          <w:spacing w:val="-5"/>
        </w:rPr>
        <w:t xml:space="preserve"> </w:t>
      </w:r>
      <w:r>
        <w:t>частей</w:t>
      </w:r>
      <w:r>
        <w:rPr>
          <w:spacing w:val="-5"/>
        </w:rPr>
        <w:t xml:space="preserve"> </w:t>
      </w:r>
      <w:r>
        <w:t>речи</w:t>
      </w:r>
      <w:r>
        <w:rPr>
          <w:spacing w:val="-4"/>
        </w:rPr>
        <w:t xml:space="preserve"> </w:t>
      </w:r>
      <w:r>
        <w:t>в</w:t>
      </w:r>
      <w:r>
        <w:rPr>
          <w:spacing w:val="-7"/>
        </w:rPr>
        <w:t xml:space="preserve"> </w:t>
      </w:r>
      <w:r>
        <w:t>русском</w:t>
      </w:r>
      <w:r>
        <w:rPr>
          <w:spacing w:val="-4"/>
        </w:rPr>
        <w:t xml:space="preserve"> </w:t>
      </w:r>
      <w:r>
        <w:t>языке.</w:t>
      </w:r>
      <w:r>
        <w:rPr>
          <w:spacing w:val="-3"/>
        </w:rPr>
        <w:t xml:space="preserve"> </w:t>
      </w:r>
      <w:r>
        <w:t>Самостоятельные</w:t>
      </w:r>
      <w:r>
        <w:rPr>
          <w:spacing w:val="-5"/>
        </w:rPr>
        <w:t xml:space="preserve"> </w:t>
      </w:r>
      <w:r>
        <w:t>и</w:t>
      </w:r>
      <w:r>
        <w:rPr>
          <w:spacing w:val="-8"/>
        </w:rPr>
        <w:t xml:space="preserve"> </w:t>
      </w:r>
      <w:r>
        <w:t>служебные</w:t>
      </w:r>
      <w:r>
        <w:rPr>
          <w:spacing w:val="-5"/>
        </w:rPr>
        <w:t xml:space="preserve"> </w:t>
      </w:r>
      <w:r>
        <w:t xml:space="preserve">части </w:t>
      </w:r>
      <w:r>
        <w:rPr>
          <w:spacing w:val="-4"/>
        </w:rPr>
        <w:t>речи.</w:t>
      </w:r>
    </w:p>
    <w:p w14:paraId="34F1EEAE">
      <w:pPr>
        <w:pStyle w:val="13"/>
        <w:numPr>
          <w:ilvl w:val="1"/>
          <w:numId w:val="7"/>
        </w:numPr>
        <w:tabs>
          <w:tab w:val="left" w:pos="1804"/>
        </w:tabs>
        <w:spacing w:before="3" w:after="0" w:line="275" w:lineRule="exact"/>
        <w:ind w:left="1804" w:right="0" w:hanging="364"/>
        <w:jc w:val="left"/>
        <w:rPr>
          <w:sz w:val="24"/>
        </w:rPr>
      </w:pPr>
      <w:r>
        <w:rPr>
          <w:sz w:val="24"/>
        </w:rPr>
        <w:t>Имя</w:t>
      </w:r>
      <w:r>
        <w:rPr>
          <w:spacing w:val="-2"/>
          <w:sz w:val="24"/>
        </w:rPr>
        <w:t xml:space="preserve"> существительное.</w:t>
      </w:r>
    </w:p>
    <w:p w14:paraId="2E51DAA1">
      <w:pPr>
        <w:pStyle w:val="8"/>
        <w:ind w:right="1679"/>
      </w:pPr>
      <w:r>
        <w:t>Имя существительное как часть речи. Общее грамматическое значение, морфологические</w:t>
      </w:r>
      <w:r>
        <w:rPr>
          <w:spacing w:val="-6"/>
        </w:rPr>
        <w:t xml:space="preserve"> </w:t>
      </w:r>
      <w:r>
        <w:t>признаки</w:t>
      </w:r>
      <w:r>
        <w:rPr>
          <w:spacing w:val="-8"/>
        </w:rPr>
        <w:t xml:space="preserve"> </w:t>
      </w:r>
      <w:r>
        <w:t>и</w:t>
      </w:r>
      <w:r>
        <w:rPr>
          <w:spacing w:val="-4"/>
        </w:rPr>
        <w:t xml:space="preserve"> </w:t>
      </w:r>
      <w:r>
        <w:t>синтаксические</w:t>
      </w:r>
      <w:r>
        <w:rPr>
          <w:spacing w:val="-6"/>
        </w:rPr>
        <w:t xml:space="preserve"> </w:t>
      </w:r>
      <w:r>
        <w:t>функции</w:t>
      </w:r>
      <w:r>
        <w:rPr>
          <w:spacing w:val="-4"/>
        </w:rPr>
        <w:t xml:space="preserve"> </w:t>
      </w:r>
      <w:r>
        <w:t>имени</w:t>
      </w:r>
      <w:r>
        <w:rPr>
          <w:spacing w:val="-4"/>
        </w:rPr>
        <w:t xml:space="preserve"> </w:t>
      </w:r>
      <w:r>
        <w:t>существительного. Роль имени существительного в речи.</w:t>
      </w:r>
    </w:p>
    <w:p w14:paraId="1A722BAC">
      <w:pPr>
        <w:pStyle w:val="8"/>
        <w:spacing w:before="2"/>
        <w:ind w:right="1738"/>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070F6E">
      <w:pPr>
        <w:pStyle w:val="8"/>
        <w:spacing w:line="242" w:lineRule="auto"/>
        <w:ind w:right="5045"/>
        <w:jc w:val="left"/>
      </w:pPr>
      <w:r>
        <w:t>Род,</w:t>
      </w:r>
      <w:r>
        <w:rPr>
          <w:spacing w:val="-10"/>
        </w:rPr>
        <w:t xml:space="preserve"> </w:t>
      </w:r>
      <w:r>
        <w:t>число,</w:t>
      </w:r>
      <w:r>
        <w:rPr>
          <w:spacing w:val="-10"/>
        </w:rPr>
        <w:t xml:space="preserve"> </w:t>
      </w:r>
      <w:r>
        <w:t>падеж</w:t>
      </w:r>
      <w:r>
        <w:rPr>
          <w:spacing w:val="-6"/>
        </w:rPr>
        <w:t xml:space="preserve"> </w:t>
      </w:r>
      <w:r>
        <w:t>имени</w:t>
      </w:r>
      <w:r>
        <w:rPr>
          <w:spacing w:val="-11"/>
        </w:rPr>
        <w:t xml:space="preserve"> </w:t>
      </w:r>
      <w:r>
        <w:t>существительного. Имена существительные общего рода.</w:t>
      </w:r>
    </w:p>
    <w:p w14:paraId="2DFFF4A0">
      <w:pPr>
        <w:pStyle w:val="8"/>
        <w:spacing w:line="242" w:lineRule="auto"/>
        <w:ind w:right="1740"/>
        <w:jc w:val="left"/>
      </w:pPr>
      <w:r>
        <w:t>Имена</w:t>
      </w:r>
      <w:r>
        <w:rPr>
          <w:spacing w:val="40"/>
        </w:rPr>
        <w:t xml:space="preserve"> </w:t>
      </w:r>
      <w:r>
        <w:t>существительные,</w:t>
      </w:r>
      <w:r>
        <w:rPr>
          <w:spacing w:val="40"/>
        </w:rPr>
        <w:t xml:space="preserve"> </w:t>
      </w:r>
      <w:r>
        <w:t>имеющие</w:t>
      </w:r>
      <w:r>
        <w:rPr>
          <w:spacing w:val="40"/>
        </w:rPr>
        <w:t xml:space="preserve"> </w:t>
      </w:r>
      <w:r>
        <w:t>форму</w:t>
      </w:r>
      <w:r>
        <w:rPr>
          <w:spacing w:val="40"/>
        </w:rPr>
        <w:t xml:space="preserve"> </w:t>
      </w:r>
      <w:r>
        <w:t>только</w:t>
      </w:r>
      <w:r>
        <w:rPr>
          <w:spacing w:val="40"/>
        </w:rPr>
        <w:t xml:space="preserve"> </w:t>
      </w:r>
      <w:r>
        <w:t>единственного</w:t>
      </w:r>
      <w:r>
        <w:rPr>
          <w:spacing w:val="40"/>
        </w:rPr>
        <w:t xml:space="preserve"> </w:t>
      </w:r>
      <w:r>
        <w:t>или</w:t>
      </w:r>
      <w:r>
        <w:rPr>
          <w:spacing w:val="40"/>
        </w:rPr>
        <w:t xml:space="preserve"> </w:t>
      </w:r>
      <w:r>
        <w:t>только множественного числа.</w:t>
      </w:r>
    </w:p>
    <w:p w14:paraId="15BE4168">
      <w:pPr>
        <w:pStyle w:val="8"/>
        <w:tabs>
          <w:tab w:val="left" w:pos="2380"/>
          <w:tab w:val="left" w:pos="3809"/>
          <w:tab w:val="left" w:pos="4696"/>
          <w:tab w:val="left" w:pos="6936"/>
          <w:tab w:val="left" w:pos="9118"/>
        </w:tabs>
        <w:spacing w:line="242" w:lineRule="auto"/>
        <w:ind w:right="1739"/>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 xml:space="preserve">имена </w:t>
      </w:r>
      <w:r>
        <w:t>существительные. Несклоняемые имена существительные.</w:t>
      </w:r>
    </w:p>
    <w:p w14:paraId="59319A1E">
      <w:pPr>
        <w:pStyle w:val="8"/>
        <w:ind w:right="1741"/>
      </w:pPr>
      <w:r>
        <w:t>Морфологический анализ имён существительных. Нормы произношения,</w:t>
      </w:r>
      <w:r>
        <w:rPr>
          <w:spacing w:val="40"/>
        </w:rPr>
        <w:t xml:space="preserve"> </w:t>
      </w:r>
      <w:r>
        <w:t>нормы постановки ударения, нормы словоизменения имён существительных (в рамках изученного).</w:t>
      </w:r>
    </w:p>
    <w:p w14:paraId="7D0997B8">
      <w:pPr>
        <w:pStyle w:val="8"/>
        <w:spacing w:line="237" w:lineRule="auto"/>
        <w:ind w:right="1729"/>
      </w:pPr>
      <w:r>
        <w:t>Правописание собственных имён существительных. Правописание ь на конце имён существительных после шипящих.</w:t>
      </w:r>
    </w:p>
    <w:p w14:paraId="53155CE8">
      <w:pPr>
        <w:pStyle w:val="8"/>
        <w:spacing w:line="275" w:lineRule="exact"/>
      </w:pPr>
      <w:r>
        <w:t>Правописание</w:t>
      </w:r>
      <w:r>
        <w:rPr>
          <w:spacing w:val="1"/>
        </w:rPr>
        <w:t xml:space="preserve"> </w:t>
      </w:r>
      <w:r>
        <w:t>безударных окончаний</w:t>
      </w:r>
      <w:r>
        <w:rPr>
          <w:spacing w:val="2"/>
        </w:rPr>
        <w:t xml:space="preserve"> </w:t>
      </w:r>
      <w:r>
        <w:t>имён</w:t>
      </w:r>
      <w:r>
        <w:rPr>
          <w:spacing w:val="6"/>
        </w:rPr>
        <w:t xml:space="preserve"> </w:t>
      </w:r>
      <w:r>
        <w:t>существительных.</w:t>
      </w:r>
      <w:r>
        <w:rPr>
          <w:spacing w:val="6"/>
        </w:rPr>
        <w:t xml:space="preserve"> </w:t>
      </w:r>
      <w:r>
        <w:t>Правописание о</w:t>
      </w:r>
      <w:r>
        <w:rPr>
          <w:spacing w:val="12"/>
        </w:rPr>
        <w:t xml:space="preserve"> </w:t>
      </w:r>
      <w:r>
        <w:rPr>
          <w:spacing w:val="-10"/>
        </w:rPr>
        <w:t>-</w:t>
      </w:r>
    </w:p>
    <w:p w14:paraId="7EED4FC9">
      <w:pPr>
        <w:pStyle w:val="8"/>
        <w:tabs>
          <w:tab w:val="left" w:pos="4801"/>
          <w:tab w:val="left" w:pos="6064"/>
        </w:tabs>
        <w:spacing w:line="242" w:lineRule="auto"/>
        <w:ind w:right="2243"/>
        <w:jc w:val="left"/>
      </w:pPr>
      <w:r>
        <w:t>е</w:t>
      </w:r>
      <w:r>
        <w:rPr>
          <w:spacing w:val="-4"/>
        </w:rPr>
        <w:t xml:space="preserve"> </w:t>
      </w:r>
      <w:r>
        <w:t>(ё)</w:t>
      </w:r>
      <w:r>
        <w:rPr>
          <w:spacing w:val="-6"/>
        </w:rPr>
        <w:t xml:space="preserve"> </w:t>
      </w:r>
      <w:r>
        <w:t>после</w:t>
      </w:r>
      <w:r>
        <w:rPr>
          <w:spacing w:val="-4"/>
        </w:rPr>
        <w:t xml:space="preserve"> </w:t>
      </w:r>
      <w:r>
        <w:t>шипящих</w:t>
      </w:r>
      <w:r>
        <w:rPr>
          <w:spacing w:val="-7"/>
        </w:rPr>
        <w:t xml:space="preserve"> </w:t>
      </w:r>
      <w:r>
        <w:t>и</w:t>
      </w:r>
      <w:r>
        <w:rPr>
          <w:spacing w:val="-2"/>
        </w:rPr>
        <w:t xml:space="preserve"> </w:t>
      </w:r>
      <w:r>
        <w:t>ц</w:t>
      </w:r>
      <w:r>
        <w:rPr>
          <w:spacing w:val="-6"/>
        </w:rPr>
        <w:t xml:space="preserve"> </w:t>
      </w:r>
      <w:r>
        <w:t>в</w:t>
      </w:r>
      <w:r>
        <w:rPr>
          <w:spacing w:val="-2"/>
        </w:rPr>
        <w:t xml:space="preserve"> </w:t>
      </w:r>
      <w:r>
        <w:t>суффиксах</w:t>
      </w:r>
      <w:r>
        <w:rPr>
          <w:spacing w:val="-7"/>
        </w:rPr>
        <w:t xml:space="preserve"> </w:t>
      </w:r>
      <w:r>
        <w:t>и</w:t>
      </w:r>
      <w:r>
        <w:rPr>
          <w:spacing w:val="-2"/>
        </w:rPr>
        <w:t xml:space="preserve"> </w:t>
      </w:r>
      <w:r>
        <w:t>окончаниях</w:t>
      </w:r>
      <w:r>
        <w:rPr>
          <w:spacing w:val="-7"/>
        </w:rPr>
        <w:t xml:space="preserve"> </w:t>
      </w:r>
      <w:r>
        <w:t>имён</w:t>
      </w:r>
      <w:r>
        <w:rPr>
          <w:spacing w:val="-2"/>
        </w:rPr>
        <w:t xml:space="preserve"> </w:t>
      </w:r>
      <w:r>
        <w:t>существительных. Правописание суффиксов -чик</w:t>
      </w:r>
      <w:r>
        <w:tab/>
      </w:r>
      <w:r>
        <w:t>щик-; -ек</w:t>
      </w:r>
      <w:r>
        <w:tab/>
      </w:r>
      <w:r>
        <w:t>ик- (-чик-)</w:t>
      </w:r>
    </w:p>
    <w:p w14:paraId="5F9FE0AB">
      <w:pPr>
        <w:pStyle w:val="8"/>
        <w:spacing w:line="271" w:lineRule="exact"/>
        <w:jc w:val="left"/>
      </w:pPr>
      <w:r>
        <w:t>имён</w:t>
      </w:r>
      <w:r>
        <w:rPr>
          <w:spacing w:val="3"/>
        </w:rPr>
        <w:t xml:space="preserve"> </w:t>
      </w:r>
      <w:r>
        <w:rPr>
          <w:spacing w:val="-2"/>
        </w:rPr>
        <w:t>существительных.</w:t>
      </w:r>
    </w:p>
    <w:p w14:paraId="3C958F06">
      <w:pPr>
        <w:pStyle w:val="8"/>
        <w:spacing w:line="275" w:lineRule="exact"/>
        <w:jc w:val="left"/>
      </w:pPr>
      <w:r>
        <w:t>Правописание</w:t>
      </w:r>
      <w:r>
        <w:rPr>
          <w:spacing w:val="-3"/>
        </w:rPr>
        <w:t xml:space="preserve"> </w:t>
      </w:r>
      <w:r>
        <w:t>корней</w:t>
      </w:r>
      <w:r>
        <w:rPr>
          <w:spacing w:val="-4"/>
        </w:rPr>
        <w:t xml:space="preserve"> </w:t>
      </w:r>
      <w:r>
        <w:t>с чередованием</w:t>
      </w:r>
      <w:r>
        <w:rPr>
          <w:spacing w:val="1"/>
        </w:rPr>
        <w:t xml:space="preserve"> </w:t>
      </w:r>
      <w:r>
        <w:t>а</w:t>
      </w:r>
      <w:r>
        <w:rPr>
          <w:spacing w:val="-6"/>
        </w:rPr>
        <w:t xml:space="preserve"> </w:t>
      </w:r>
      <w:r>
        <w:t>//</w:t>
      </w:r>
      <w:r>
        <w:rPr>
          <w:spacing w:val="-3"/>
        </w:rPr>
        <w:t xml:space="preserve"> </w:t>
      </w:r>
      <w:r>
        <w:t>о:</w:t>
      </w:r>
      <w:r>
        <w:rPr>
          <w:spacing w:val="2"/>
        </w:rPr>
        <w:t xml:space="preserve"> </w:t>
      </w:r>
      <w:r>
        <w:t>-лаг</w:t>
      </w:r>
      <w:r>
        <w:rPr>
          <w:spacing w:val="3"/>
        </w:rPr>
        <w:t xml:space="preserve"> </w:t>
      </w:r>
      <w:r>
        <w:t>лож-</w:t>
      </w:r>
      <w:r>
        <w:rPr>
          <w:spacing w:val="-10"/>
        </w:rPr>
        <w:t>;</w:t>
      </w:r>
    </w:p>
    <w:p w14:paraId="35EBA920">
      <w:pPr>
        <w:pStyle w:val="8"/>
        <w:tabs>
          <w:tab w:val="left" w:pos="2280"/>
          <w:tab w:val="left" w:pos="3961"/>
          <w:tab w:val="left" w:pos="5224"/>
        </w:tabs>
        <w:spacing w:line="275" w:lineRule="exact"/>
        <w:jc w:val="left"/>
      </w:pPr>
      <w:r>
        <w:t>-</w:t>
      </w:r>
      <w:r>
        <w:rPr>
          <w:spacing w:val="-4"/>
        </w:rPr>
        <w:t>раст</w:t>
      </w:r>
      <w:r>
        <w:tab/>
      </w:r>
      <w:r>
        <w:t>ращрос-;</w:t>
      </w:r>
      <w:r>
        <w:rPr>
          <w:spacing w:val="-1"/>
        </w:rPr>
        <w:t xml:space="preserve"> </w:t>
      </w:r>
      <w:r>
        <w:t>-</w:t>
      </w:r>
      <w:r>
        <w:rPr>
          <w:spacing w:val="-5"/>
        </w:rPr>
        <w:t>гар</w:t>
      </w:r>
      <w:r>
        <w:tab/>
      </w:r>
      <w:r>
        <w:t>гор-,</w:t>
      </w:r>
      <w:r>
        <w:rPr>
          <w:spacing w:val="4"/>
        </w:rPr>
        <w:t xml:space="preserve"> </w:t>
      </w:r>
      <w:r>
        <w:t>-</w:t>
      </w:r>
      <w:r>
        <w:rPr>
          <w:spacing w:val="-5"/>
        </w:rPr>
        <w:t>зар</w:t>
      </w:r>
      <w:r>
        <w:tab/>
      </w:r>
      <w:r>
        <w:t>зор-</w:t>
      </w:r>
      <w:r>
        <w:rPr>
          <w:spacing w:val="-10"/>
        </w:rPr>
        <w:t>;</w:t>
      </w:r>
    </w:p>
    <w:p w14:paraId="5AAAD5A8">
      <w:pPr>
        <w:pStyle w:val="8"/>
        <w:tabs>
          <w:tab w:val="left" w:pos="2280"/>
        </w:tabs>
        <w:spacing w:line="275" w:lineRule="exact"/>
        <w:jc w:val="left"/>
      </w:pPr>
      <w:r>
        <w:t>-</w:t>
      </w:r>
      <w:r>
        <w:rPr>
          <w:spacing w:val="-4"/>
        </w:rPr>
        <w:t>клан</w:t>
      </w:r>
      <w:r>
        <w:tab/>
      </w:r>
      <w:r>
        <w:t>клон-,</w:t>
      </w:r>
      <w:r>
        <w:rPr>
          <w:spacing w:val="-15"/>
        </w:rPr>
        <w:t xml:space="preserve"> </w:t>
      </w:r>
      <w:r>
        <w:t>-скак</w:t>
      </w:r>
      <w:r>
        <w:rPr>
          <w:spacing w:val="-15"/>
        </w:rPr>
        <w:t xml:space="preserve"> </w:t>
      </w:r>
      <w:r>
        <w:t>скоч-</w:t>
      </w:r>
      <w:r>
        <w:rPr>
          <w:spacing w:val="-10"/>
        </w:rPr>
        <w:t>.</w:t>
      </w:r>
    </w:p>
    <w:p w14:paraId="3884FA3D">
      <w:pPr>
        <w:pStyle w:val="8"/>
        <w:spacing w:line="242" w:lineRule="auto"/>
        <w:ind w:right="1740"/>
        <w:jc w:val="left"/>
      </w:pPr>
      <w:r>
        <w:t>Слитное и раздельное написание не с именами существительными. Орфографический</w:t>
      </w:r>
      <w:r>
        <w:rPr>
          <w:spacing w:val="-3"/>
        </w:rPr>
        <w:t xml:space="preserve"> </w:t>
      </w:r>
      <w:r>
        <w:t>анализ</w:t>
      </w:r>
      <w:r>
        <w:rPr>
          <w:spacing w:val="-7"/>
        </w:rPr>
        <w:t xml:space="preserve"> </w:t>
      </w:r>
      <w:r>
        <w:t>имён</w:t>
      </w:r>
      <w:r>
        <w:rPr>
          <w:spacing w:val="-8"/>
        </w:rPr>
        <w:t xml:space="preserve"> </w:t>
      </w:r>
      <w:r>
        <w:t>существительных</w:t>
      </w:r>
      <w:r>
        <w:rPr>
          <w:spacing w:val="-8"/>
        </w:rPr>
        <w:t xml:space="preserve"> </w:t>
      </w:r>
      <w:r>
        <w:t>(в</w:t>
      </w:r>
      <w:r>
        <w:rPr>
          <w:spacing w:val="-3"/>
        </w:rPr>
        <w:t xml:space="preserve"> </w:t>
      </w:r>
      <w:r>
        <w:t>рамках</w:t>
      </w:r>
      <w:r>
        <w:rPr>
          <w:spacing w:val="-8"/>
        </w:rPr>
        <w:t xml:space="preserve"> </w:t>
      </w:r>
      <w:r>
        <w:t>изученного).</w:t>
      </w:r>
    </w:p>
    <w:p w14:paraId="3F7BE036">
      <w:pPr>
        <w:pStyle w:val="13"/>
        <w:numPr>
          <w:ilvl w:val="1"/>
          <w:numId w:val="7"/>
        </w:numPr>
        <w:tabs>
          <w:tab w:val="left" w:pos="1804"/>
        </w:tabs>
        <w:spacing w:before="0" w:after="0" w:line="271" w:lineRule="exact"/>
        <w:ind w:left="1804" w:right="0" w:hanging="364"/>
        <w:jc w:val="left"/>
        <w:rPr>
          <w:sz w:val="24"/>
        </w:rPr>
      </w:pPr>
      <w:r>
        <w:rPr>
          <w:sz w:val="24"/>
        </w:rPr>
        <w:t>Имя</w:t>
      </w:r>
      <w:r>
        <w:rPr>
          <w:spacing w:val="-2"/>
          <w:sz w:val="24"/>
        </w:rPr>
        <w:t xml:space="preserve"> прилагательное.</w:t>
      </w:r>
    </w:p>
    <w:p w14:paraId="5A10A8C1">
      <w:pPr>
        <w:spacing w:after="0" w:line="271" w:lineRule="exact"/>
        <w:jc w:val="left"/>
        <w:rPr>
          <w:sz w:val="24"/>
        </w:rPr>
        <w:sectPr>
          <w:pgSz w:w="11910" w:h="16840"/>
          <w:pgMar w:top="1340" w:right="60" w:bottom="280" w:left="360" w:header="720" w:footer="720" w:gutter="0"/>
          <w:cols w:space="720" w:num="1"/>
        </w:sectPr>
      </w:pPr>
    </w:p>
    <w:p w14:paraId="2740E049">
      <w:pPr>
        <w:pStyle w:val="8"/>
        <w:spacing w:before="74"/>
        <w:ind w:right="1736"/>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BBFC1B6">
      <w:pPr>
        <w:pStyle w:val="8"/>
        <w:spacing w:line="242" w:lineRule="auto"/>
        <w:ind w:right="1740"/>
        <w:jc w:val="left"/>
      </w:pPr>
      <w:r>
        <w:t>Имена</w:t>
      </w:r>
      <w:r>
        <w:rPr>
          <w:spacing w:val="-3"/>
        </w:rPr>
        <w:t xml:space="preserve"> </w:t>
      </w:r>
      <w:r>
        <w:t>прилагательные</w:t>
      </w:r>
      <w:r>
        <w:rPr>
          <w:spacing w:val="-8"/>
        </w:rPr>
        <w:t xml:space="preserve"> </w:t>
      </w:r>
      <w:r>
        <w:t>полные</w:t>
      </w:r>
      <w:r>
        <w:rPr>
          <w:spacing w:val="-8"/>
        </w:rPr>
        <w:t xml:space="preserve"> </w:t>
      </w:r>
      <w:r>
        <w:t>и</w:t>
      </w:r>
      <w:r>
        <w:rPr>
          <w:spacing w:val="-6"/>
        </w:rPr>
        <w:t xml:space="preserve"> </w:t>
      </w:r>
      <w:r>
        <w:t>краткие, их</w:t>
      </w:r>
      <w:r>
        <w:rPr>
          <w:spacing w:val="-7"/>
        </w:rPr>
        <w:t xml:space="preserve"> </w:t>
      </w:r>
      <w:r>
        <w:t>синтаксические</w:t>
      </w:r>
      <w:r>
        <w:rPr>
          <w:spacing w:val="-3"/>
        </w:rPr>
        <w:t xml:space="preserve"> </w:t>
      </w:r>
      <w:r>
        <w:t>функции. Склонение имён прилагательных.</w:t>
      </w:r>
    </w:p>
    <w:p w14:paraId="74AE3949">
      <w:pPr>
        <w:pStyle w:val="8"/>
        <w:spacing w:line="271" w:lineRule="exact"/>
        <w:jc w:val="left"/>
      </w:pPr>
      <w:r>
        <w:t>Морфологический</w:t>
      </w:r>
      <w:r>
        <w:rPr>
          <w:spacing w:val="-5"/>
        </w:rPr>
        <w:t xml:space="preserve"> </w:t>
      </w:r>
      <w:r>
        <w:t>анализ</w:t>
      </w:r>
      <w:r>
        <w:rPr>
          <w:spacing w:val="-3"/>
        </w:rPr>
        <w:t xml:space="preserve"> </w:t>
      </w:r>
      <w:r>
        <w:t>имён</w:t>
      </w:r>
      <w:r>
        <w:rPr>
          <w:spacing w:val="-3"/>
        </w:rPr>
        <w:t xml:space="preserve"> </w:t>
      </w:r>
      <w:r>
        <w:t>прилагательных</w:t>
      </w:r>
      <w:r>
        <w:rPr>
          <w:spacing w:val="-8"/>
        </w:rPr>
        <w:t xml:space="preserve"> </w:t>
      </w:r>
      <w:r>
        <w:t>(в</w:t>
      </w:r>
      <w:r>
        <w:rPr>
          <w:spacing w:val="-3"/>
        </w:rPr>
        <w:t xml:space="preserve"> </w:t>
      </w:r>
      <w:r>
        <w:t>рамках</w:t>
      </w:r>
      <w:r>
        <w:rPr>
          <w:spacing w:val="-8"/>
        </w:rPr>
        <w:t xml:space="preserve"> </w:t>
      </w:r>
      <w:r>
        <w:rPr>
          <w:spacing w:val="-2"/>
        </w:rPr>
        <w:t>изученного).</w:t>
      </w:r>
    </w:p>
    <w:p w14:paraId="78050B5B">
      <w:pPr>
        <w:pStyle w:val="8"/>
        <w:spacing w:before="3" w:line="237" w:lineRule="auto"/>
        <w:ind w:right="1740"/>
        <w:jc w:val="left"/>
      </w:pPr>
      <w:r>
        <w:t>Нормы</w:t>
      </w:r>
      <w:r>
        <w:rPr>
          <w:spacing w:val="80"/>
        </w:rPr>
        <w:t xml:space="preserve"> </w:t>
      </w:r>
      <w:r>
        <w:t>словоизменения,</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постановки ударения (в рамках изученного).</w:t>
      </w:r>
    </w:p>
    <w:p w14:paraId="6F1D81E5">
      <w:pPr>
        <w:pStyle w:val="8"/>
        <w:spacing w:before="5" w:line="237" w:lineRule="auto"/>
        <w:ind w:right="1740"/>
        <w:jc w:val="left"/>
      </w:pPr>
      <w:r>
        <w:t>Правописание безударных</w:t>
      </w:r>
      <w:r>
        <w:rPr>
          <w:spacing w:val="-1"/>
        </w:rPr>
        <w:t xml:space="preserve"> </w:t>
      </w:r>
      <w:r>
        <w:t>окончаний имён прилагательных. Правописание</w:t>
      </w:r>
      <w:r>
        <w:rPr>
          <w:spacing w:val="-2"/>
        </w:rPr>
        <w:t xml:space="preserve"> </w:t>
      </w:r>
      <w:r>
        <w:t>о - е после шипящих и ц в суффиксах и окончаниях имён прилагательных.</w:t>
      </w:r>
    </w:p>
    <w:p w14:paraId="06EB2420">
      <w:pPr>
        <w:pStyle w:val="8"/>
        <w:spacing w:before="6" w:line="237" w:lineRule="auto"/>
        <w:ind w:right="1740" w:hanging="1"/>
        <w:jc w:val="left"/>
      </w:pPr>
      <w:r>
        <w:t>Правописание</w:t>
      </w:r>
      <w:r>
        <w:rPr>
          <w:spacing w:val="-3"/>
        </w:rPr>
        <w:t xml:space="preserve"> </w:t>
      </w:r>
      <w:r>
        <w:t>кратких</w:t>
      </w:r>
      <w:r>
        <w:rPr>
          <w:spacing w:val="-7"/>
        </w:rPr>
        <w:t xml:space="preserve"> </w:t>
      </w:r>
      <w:r>
        <w:t>форм</w:t>
      </w:r>
      <w:r>
        <w:rPr>
          <w:spacing w:val="-5"/>
        </w:rPr>
        <w:t xml:space="preserve"> </w:t>
      </w:r>
      <w:r>
        <w:t>имён</w:t>
      </w:r>
      <w:r>
        <w:rPr>
          <w:spacing w:val="-6"/>
        </w:rPr>
        <w:t xml:space="preserve"> </w:t>
      </w:r>
      <w:r>
        <w:t>прилагательных</w:t>
      </w:r>
      <w:r>
        <w:rPr>
          <w:spacing w:val="-7"/>
        </w:rPr>
        <w:t xml:space="preserve"> </w:t>
      </w:r>
      <w:r>
        <w:t>с</w:t>
      </w:r>
      <w:r>
        <w:rPr>
          <w:spacing w:val="-3"/>
        </w:rPr>
        <w:t xml:space="preserve"> </w:t>
      </w:r>
      <w:r>
        <w:t>основой</w:t>
      </w:r>
      <w:r>
        <w:rPr>
          <w:spacing w:val="-6"/>
        </w:rPr>
        <w:t xml:space="preserve"> </w:t>
      </w:r>
      <w:r>
        <w:t>на</w:t>
      </w:r>
      <w:r>
        <w:rPr>
          <w:spacing w:val="-8"/>
        </w:rPr>
        <w:t xml:space="preserve"> </w:t>
      </w:r>
      <w:r>
        <w:t>шипящий. Слитное и раздельное написание не с именами прилагательными.</w:t>
      </w:r>
    </w:p>
    <w:p w14:paraId="5169EEFE">
      <w:pPr>
        <w:pStyle w:val="8"/>
        <w:spacing w:before="3" w:line="275" w:lineRule="exact"/>
        <w:jc w:val="left"/>
      </w:pPr>
      <w:r>
        <w:t>Орфографический</w:t>
      </w:r>
      <w:r>
        <w:rPr>
          <w:spacing w:val="-2"/>
        </w:rPr>
        <w:t xml:space="preserve"> </w:t>
      </w:r>
      <w:r>
        <w:t>анализ</w:t>
      </w:r>
      <w:r>
        <w:rPr>
          <w:spacing w:val="-5"/>
        </w:rPr>
        <w:t xml:space="preserve"> </w:t>
      </w:r>
      <w:r>
        <w:t>имён</w:t>
      </w:r>
      <w:r>
        <w:rPr>
          <w:spacing w:val="-4"/>
        </w:rPr>
        <w:t xml:space="preserve"> </w:t>
      </w:r>
      <w:r>
        <w:t>прилагательных</w:t>
      </w:r>
      <w:r>
        <w:rPr>
          <w:spacing w:val="-5"/>
        </w:rPr>
        <w:t xml:space="preserve"> </w:t>
      </w:r>
      <w:r>
        <w:t>(в рамках</w:t>
      </w:r>
      <w:r>
        <w:rPr>
          <w:spacing w:val="-5"/>
        </w:rPr>
        <w:t xml:space="preserve"> </w:t>
      </w:r>
      <w:r>
        <w:rPr>
          <w:spacing w:val="-2"/>
        </w:rPr>
        <w:t>изученного).</w:t>
      </w:r>
    </w:p>
    <w:p w14:paraId="5E7E7CF5">
      <w:pPr>
        <w:pStyle w:val="13"/>
        <w:numPr>
          <w:ilvl w:val="1"/>
          <w:numId w:val="7"/>
        </w:numPr>
        <w:tabs>
          <w:tab w:val="left" w:pos="1804"/>
        </w:tabs>
        <w:spacing w:before="0" w:after="0" w:line="275" w:lineRule="exact"/>
        <w:ind w:left="1804" w:right="0" w:hanging="364"/>
        <w:jc w:val="left"/>
        <w:rPr>
          <w:sz w:val="24"/>
        </w:rPr>
      </w:pPr>
      <w:r>
        <w:rPr>
          <w:spacing w:val="-2"/>
          <w:sz w:val="24"/>
        </w:rPr>
        <w:t>Глагол.</w:t>
      </w:r>
    </w:p>
    <w:p w14:paraId="20253DA6">
      <w:pPr>
        <w:pStyle w:val="8"/>
        <w:spacing w:before="5" w:line="237" w:lineRule="auto"/>
        <w:ind w:right="1740"/>
        <w:jc w:val="left"/>
      </w:pPr>
      <w:r>
        <w:t>Глагол</w:t>
      </w:r>
      <w:r>
        <w:rPr>
          <w:spacing w:val="40"/>
        </w:rPr>
        <w:t xml:space="preserve"> </w:t>
      </w:r>
      <w:r>
        <w:t>как</w:t>
      </w:r>
      <w:r>
        <w:rPr>
          <w:spacing w:val="40"/>
        </w:rPr>
        <w:t xml:space="preserve"> </w:t>
      </w:r>
      <w:r>
        <w:t>часть</w:t>
      </w:r>
      <w:r>
        <w:rPr>
          <w:spacing w:val="80"/>
        </w:rPr>
        <w:t xml:space="preserve"> </w:t>
      </w:r>
      <w:r>
        <w:t>речи.</w:t>
      </w:r>
      <w:r>
        <w:rPr>
          <w:spacing w:val="8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 и синтаксические функции глагола.</w:t>
      </w:r>
    </w:p>
    <w:p w14:paraId="58CF5D45">
      <w:pPr>
        <w:pStyle w:val="8"/>
        <w:spacing w:before="4" w:line="275" w:lineRule="exact"/>
        <w:jc w:val="left"/>
      </w:pPr>
      <w:r>
        <w:t>Роль</w:t>
      </w:r>
      <w:r>
        <w:rPr>
          <w:spacing w:val="-7"/>
        </w:rPr>
        <w:t xml:space="preserve"> </w:t>
      </w:r>
      <w:r>
        <w:t>глагола</w:t>
      </w:r>
      <w:r>
        <w:rPr>
          <w:spacing w:val="-6"/>
        </w:rPr>
        <w:t xml:space="preserve"> </w:t>
      </w:r>
      <w:r>
        <w:t>в словосочетании и</w:t>
      </w:r>
      <w:r>
        <w:rPr>
          <w:spacing w:val="-4"/>
        </w:rPr>
        <w:t xml:space="preserve"> </w:t>
      </w:r>
      <w:r>
        <w:t>предложении,</w:t>
      </w:r>
      <w:r>
        <w:rPr>
          <w:spacing w:val="-4"/>
        </w:rPr>
        <w:t xml:space="preserve"> </w:t>
      </w:r>
      <w:r>
        <w:t>в</w:t>
      </w:r>
      <w:r>
        <w:rPr>
          <w:spacing w:val="1"/>
        </w:rPr>
        <w:t xml:space="preserve"> </w:t>
      </w:r>
      <w:r>
        <w:rPr>
          <w:spacing w:val="-2"/>
        </w:rPr>
        <w:t>речи.</w:t>
      </w:r>
    </w:p>
    <w:p w14:paraId="14828F61">
      <w:pPr>
        <w:pStyle w:val="8"/>
        <w:ind w:right="1740"/>
        <w:jc w:val="left"/>
      </w:pPr>
      <w:r>
        <w:t>Глаголы совершенного и несовершенного вида, возвратные и невозвратные. Инфинитив</w:t>
      </w:r>
      <w:r>
        <w:rPr>
          <w:spacing w:val="80"/>
        </w:rPr>
        <w:t xml:space="preserve"> </w:t>
      </w:r>
      <w:r>
        <w:t>и</w:t>
      </w:r>
      <w:r>
        <w:rPr>
          <w:spacing w:val="80"/>
        </w:rPr>
        <w:t xml:space="preserve"> </w:t>
      </w:r>
      <w:r>
        <w:t>его</w:t>
      </w:r>
      <w:r>
        <w:rPr>
          <w:spacing w:val="80"/>
        </w:rPr>
        <w:t xml:space="preserve"> </w:t>
      </w:r>
      <w:r>
        <w:t>грамматические</w:t>
      </w:r>
      <w:r>
        <w:rPr>
          <w:spacing w:val="80"/>
        </w:rPr>
        <w:t xml:space="preserve"> </w:t>
      </w:r>
      <w:r>
        <w:t>свойства.</w:t>
      </w:r>
      <w:r>
        <w:rPr>
          <w:spacing w:val="80"/>
        </w:rPr>
        <w:t xml:space="preserve"> </w:t>
      </w:r>
      <w:r>
        <w:t>Основа</w:t>
      </w:r>
      <w:r>
        <w:rPr>
          <w:spacing w:val="80"/>
        </w:rPr>
        <w:t xml:space="preserve"> </w:t>
      </w:r>
      <w:r>
        <w:t>инфинитива,</w:t>
      </w:r>
      <w:r>
        <w:rPr>
          <w:spacing w:val="80"/>
        </w:rPr>
        <w:t xml:space="preserve"> </w:t>
      </w:r>
      <w:r>
        <w:t>основа</w:t>
      </w:r>
      <w:r>
        <w:rPr>
          <w:spacing w:val="80"/>
        </w:rPr>
        <w:t xml:space="preserve"> </w:t>
      </w:r>
      <w:r>
        <w:t>настоящего (будущего простого) времени глагола.</w:t>
      </w:r>
    </w:p>
    <w:p w14:paraId="5BBCB584">
      <w:pPr>
        <w:pStyle w:val="8"/>
        <w:spacing w:before="1" w:line="275" w:lineRule="exact"/>
        <w:jc w:val="left"/>
      </w:pPr>
      <w:r>
        <w:t>Спряжение</w:t>
      </w:r>
      <w:r>
        <w:rPr>
          <w:spacing w:val="-1"/>
        </w:rPr>
        <w:t xml:space="preserve"> </w:t>
      </w:r>
      <w:r>
        <w:rPr>
          <w:spacing w:val="-2"/>
        </w:rPr>
        <w:t>глагола.</w:t>
      </w:r>
    </w:p>
    <w:p w14:paraId="10230ED6">
      <w:pPr>
        <w:pStyle w:val="8"/>
        <w:spacing w:line="275" w:lineRule="exact"/>
        <w:jc w:val="left"/>
      </w:pPr>
      <w:r>
        <w:t>Морфологический</w:t>
      </w:r>
      <w:r>
        <w:rPr>
          <w:spacing w:val="-3"/>
        </w:rPr>
        <w:t xml:space="preserve"> </w:t>
      </w:r>
      <w:r>
        <w:t>анализ</w:t>
      </w:r>
      <w:r>
        <w:rPr>
          <w:spacing w:val="-6"/>
        </w:rPr>
        <w:t xml:space="preserve"> </w:t>
      </w:r>
      <w:r>
        <w:t>глаголов</w:t>
      </w:r>
      <w:r>
        <w:rPr>
          <w:spacing w:val="-5"/>
        </w:rPr>
        <w:t xml:space="preserve"> </w:t>
      </w:r>
      <w:r>
        <w:t>(в</w:t>
      </w:r>
      <w:r>
        <w:rPr>
          <w:spacing w:val="-1"/>
        </w:rPr>
        <w:t xml:space="preserve"> </w:t>
      </w:r>
      <w:r>
        <w:t>рамках</w:t>
      </w:r>
      <w:r>
        <w:rPr>
          <w:spacing w:val="-6"/>
        </w:rPr>
        <w:t xml:space="preserve"> </w:t>
      </w:r>
      <w:r>
        <w:rPr>
          <w:spacing w:val="-2"/>
        </w:rPr>
        <w:t>изученного).</w:t>
      </w:r>
    </w:p>
    <w:p w14:paraId="7FDFD881">
      <w:pPr>
        <w:pStyle w:val="8"/>
        <w:spacing w:before="5" w:line="237" w:lineRule="auto"/>
        <w:ind w:right="1740"/>
        <w:jc w:val="left"/>
      </w:pPr>
      <w:r>
        <w:t>Нормы словоизменения глаголов, постановки ударения в глагольных формах (в рамках изученного).</w:t>
      </w:r>
    </w:p>
    <w:p w14:paraId="3EE10570">
      <w:pPr>
        <w:pStyle w:val="8"/>
        <w:spacing w:before="4" w:line="275" w:lineRule="exact"/>
        <w:jc w:val="left"/>
      </w:pPr>
      <w:r>
        <w:t>Правописание</w:t>
      </w:r>
      <w:r>
        <w:rPr>
          <w:spacing w:val="-6"/>
        </w:rPr>
        <w:t xml:space="preserve"> </w:t>
      </w:r>
      <w:r>
        <w:t>корней</w:t>
      </w:r>
      <w:r>
        <w:rPr>
          <w:spacing w:val="-4"/>
        </w:rPr>
        <w:t xml:space="preserve"> </w:t>
      </w:r>
      <w:r>
        <w:t>с</w:t>
      </w:r>
      <w:r>
        <w:rPr>
          <w:spacing w:val="-2"/>
        </w:rPr>
        <w:t xml:space="preserve"> </w:t>
      </w:r>
      <w:r>
        <w:t>чередованием е</w:t>
      </w:r>
      <w:r>
        <w:rPr>
          <w:spacing w:val="-7"/>
        </w:rPr>
        <w:t xml:space="preserve"> </w:t>
      </w:r>
      <w:r>
        <w:t>//</w:t>
      </w:r>
      <w:r>
        <w:rPr>
          <w:spacing w:val="-4"/>
        </w:rPr>
        <w:t xml:space="preserve"> </w:t>
      </w:r>
      <w:r>
        <w:t>и:</w:t>
      </w:r>
      <w:r>
        <w:rPr>
          <w:spacing w:val="1"/>
        </w:rPr>
        <w:t xml:space="preserve"> </w:t>
      </w:r>
      <w:r>
        <w:t>-бер</w:t>
      </w:r>
      <w:r>
        <w:rPr>
          <w:spacing w:val="-27"/>
        </w:rPr>
        <w:t xml:space="preserve"> </w:t>
      </w:r>
      <w:r>
        <w:t>бир-,</w:t>
      </w:r>
      <w:r>
        <w:rPr>
          <w:spacing w:val="-3"/>
        </w:rPr>
        <w:t xml:space="preserve"> </w:t>
      </w:r>
      <w:r>
        <w:t>-блеет</w:t>
      </w:r>
      <w:r>
        <w:rPr>
          <w:spacing w:val="-9"/>
        </w:rPr>
        <w:t xml:space="preserve"> </w:t>
      </w:r>
      <w:r>
        <w:t>блист-</w:t>
      </w:r>
      <w:r>
        <w:rPr>
          <w:spacing w:val="-10"/>
        </w:rPr>
        <w:t>,</w:t>
      </w:r>
    </w:p>
    <w:p w14:paraId="1927D288">
      <w:pPr>
        <w:pStyle w:val="8"/>
        <w:tabs>
          <w:tab w:val="left" w:pos="2280"/>
          <w:tab w:val="left" w:pos="3543"/>
          <w:tab w:val="left" w:pos="4801"/>
          <w:tab w:val="left" w:pos="6064"/>
        </w:tabs>
        <w:ind w:right="1739"/>
        <w:jc w:val="left"/>
      </w:pPr>
      <w:r>
        <w:rPr>
          <w:spacing w:val="-4"/>
        </w:rPr>
        <w:t>-дер</w:t>
      </w:r>
      <w:r>
        <w:tab/>
      </w:r>
      <w:r>
        <w:t>дир-, -жег</w:t>
      </w:r>
      <w:r>
        <w:tab/>
      </w:r>
      <w:r>
        <w:t>жиг-, -мер</w:t>
      </w:r>
      <w:r>
        <w:tab/>
      </w:r>
      <w:r>
        <w:t>мир-, -пер</w:t>
      </w:r>
      <w:r>
        <w:tab/>
      </w:r>
      <w:r>
        <w:t>пир-, -стел</w:t>
      </w:r>
      <w:r>
        <w:rPr>
          <w:spacing w:val="80"/>
        </w:rPr>
        <w:t xml:space="preserve"> </w:t>
      </w:r>
      <w:r>
        <w:t>стил-, -тер</w:t>
      </w:r>
      <w:r>
        <w:rPr>
          <w:spacing w:val="80"/>
        </w:rPr>
        <w:t xml:space="preserve"> </w:t>
      </w:r>
      <w:r>
        <w:t>тир-. Использование ь как показателя грамматической формы в инфинитиве, в форме 2-го лица единственного числа после шипящих.</w:t>
      </w:r>
    </w:p>
    <w:p w14:paraId="1FD95210">
      <w:pPr>
        <w:pStyle w:val="8"/>
        <w:tabs>
          <w:tab w:val="left" w:pos="7322"/>
          <w:tab w:val="left" w:pos="8585"/>
        </w:tabs>
        <w:spacing w:before="4" w:line="237" w:lineRule="auto"/>
        <w:ind w:right="2404" w:hanging="1"/>
        <w:jc w:val="left"/>
      </w:pPr>
      <w:r>
        <w:t>Правописание -тся и -ться в глаголах, суффиксов -ова</w:t>
      </w:r>
      <w:r>
        <w:tab/>
      </w:r>
      <w:r>
        <w:t>ева-, -ыва</w:t>
      </w:r>
      <w:r>
        <w:tab/>
      </w:r>
      <w:r>
        <w:rPr>
          <w:spacing w:val="-2"/>
        </w:rPr>
        <w:t xml:space="preserve">ива-. </w:t>
      </w:r>
      <w:r>
        <w:t>Правописание безударных личных окончаний глагола.</w:t>
      </w:r>
    </w:p>
    <w:p w14:paraId="1C695A62">
      <w:pPr>
        <w:pStyle w:val="8"/>
        <w:spacing w:before="5" w:line="237" w:lineRule="auto"/>
        <w:ind w:right="1740"/>
        <w:jc w:val="left"/>
      </w:pPr>
      <w:r>
        <w:t>Правописание</w:t>
      </w:r>
      <w:r>
        <w:rPr>
          <w:spacing w:val="40"/>
        </w:rPr>
        <w:t xml:space="preserve"> </w:t>
      </w:r>
      <w:r>
        <w:t>гласной</w:t>
      </w:r>
      <w:r>
        <w:rPr>
          <w:spacing w:val="40"/>
        </w:rPr>
        <w:t xml:space="preserve"> </w:t>
      </w:r>
      <w:r>
        <w:t>перед</w:t>
      </w:r>
      <w:r>
        <w:rPr>
          <w:spacing w:val="40"/>
        </w:rPr>
        <w:t xml:space="preserve"> </w:t>
      </w:r>
      <w:r>
        <w:t>суффиксом</w:t>
      </w:r>
      <w:r>
        <w:rPr>
          <w:spacing w:val="40"/>
        </w:rPr>
        <w:t xml:space="preserve"> </w:t>
      </w:r>
      <w:r>
        <w:t>-л-</w:t>
      </w:r>
      <w:r>
        <w:rPr>
          <w:spacing w:val="40"/>
        </w:rPr>
        <w:t xml:space="preserve"> </w:t>
      </w:r>
      <w:r>
        <w:t>в</w:t>
      </w:r>
      <w:r>
        <w:rPr>
          <w:spacing w:val="40"/>
        </w:rPr>
        <w:t xml:space="preserve"> </w:t>
      </w:r>
      <w:r>
        <w:t>формах</w:t>
      </w:r>
      <w:r>
        <w:rPr>
          <w:spacing w:val="40"/>
        </w:rPr>
        <w:t xml:space="preserve"> </w:t>
      </w:r>
      <w:r>
        <w:t>прошедшего</w:t>
      </w:r>
      <w:r>
        <w:rPr>
          <w:spacing w:val="40"/>
        </w:rPr>
        <w:t xml:space="preserve"> </w:t>
      </w:r>
      <w:r>
        <w:t xml:space="preserve">времени </w:t>
      </w:r>
      <w:r>
        <w:rPr>
          <w:spacing w:val="-2"/>
        </w:rPr>
        <w:t>глагола.</w:t>
      </w:r>
    </w:p>
    <w:p w14:paraId="3E9F24C6">
      <w:pPr>
        <w:pStyle w:val="8"/>
        <w:spacing w:before="6" w:line="237" w:lineRule="auto"/>
        <w:ind w:right="3200"/>
        <w:jc w:val="left"/>
      </w:pPr>
      <w:r>
        <w:t>Слитное и раздельное написание не с глаголами. Орфографический</w:t>
      </w:r>
      <w:r>
        <w:rPr>
          <w:spacing w:val="-5"/>
        </w:rPr>
        <w:t xml:space="preserve"> </w:t>
      </w:r>
      <w:r>
        <w:t>анализ</w:t>
      </w:r>
      <w:r>
        <w:rPr>
          <w:spacing w:val="-9"/>
        </w:rPr>
        <w:t xml:space="preserve"> </w:t>
      </w:r>
      <w:r>
        <w:t>глаголов</w:t>
      </w:r>
      <w:r>
        <w:rPr>
          <w:spacing w:val="-9"/>
        </w:rPr>
        <w:t xml:space="preserve"> </w:t>
      </w:r>
      <w:r>
        <w:t>(в</w:t>
      </w:r>
      <w:r>
        <w:rPr>
          <w:spacing w:val="-9"/>
        </w:rPr>
        <w:t xml:space="preserve"> </w:t>
      </w:r>
      <w:r>
        <w:t>рамках</w:t>
      </w:r>
      <w:r>
        <w:rPr>
          <w:spacing w:val="-10"/>
        </w:rPr>
        <w:t xml:space="preserve"> </w:t>
      </w:r>
      <w:r>
        <w:t>изученного).</w:t>
      </w:r>
    </w:p>
    <w:p w14:paraId="46CA5F13">
      <w:pPr>
        <w:pStyle w:val="13"/>
        <w:numPr>
          <w:ilvl w:val="1"/>
          <w:numId w:val="7"/>
        </w:numPr>
        <w:tabs>
          <w:tab w:val="left" w:pos="1804"/>
        </w:tabs>
        <w:spacing w:before="4" w:after="0" w:line="275" w:lineRule="exact"/>
        <w:ind w:left="1804" w:right="0" w:hanging="364"/>
        <w:jc w:val="left"/>
        <w:rPr>
          <w:sz w:val="24"/>
        </w:rPr>
      </w:pPr>
      <w:r>
        <w:rPr>
          <w:sz w:val="24"/>
        </w:rPr>
        <w:t>Синтаксис.</w:t>
      </w:r>
      <w:r>
        <w:rPr>
          <w:spacing w:val="-9"/>
          <w:sz w:val="24"/>
        </w:rPr>
        <w:t xml:space="preserve"> </w:t>
      </w:r>
      <w:r>
        <w:rPr>
          <w:sz w:val="24"/>
        </w:rPr>
        <w:t>Культура</w:t>
      </w:r>
      <w:r>
        <w:rPr>
          <w:spacing w:val="-6"/>
          <w:sz w:val="24"/>
        </w:rPr>
        <w:t xml:space="preserve"> </w:t>
      </w:r>
      <w:r>
        <w:rPr>
          <w:sz w:val="24"/>
        </w:rPr>
        <w:t>речи.</w:t>
      </w:r>
      <w:r>
        <w:rPr>
          <w:spacing w:val="-3"/>
          <w:sz w:val="24"/>
        </w:rPr>
        <w:t xml:space="preserve"> </w:t>
      </w:r>
      <w:r>
        <w:rPr>
          <w:spacing w:val="-2"/>
          <w:sz w:val="24"/>
        </w:rPr>
        <w:t>Пунктуация.</w:t>
      </w:r>
    </w:p>
    <w:p w14:paraId="2B0E60D1">
      <w:pPr>
        <w:pStyle w:val="8"/>
        <w:spacing w:line="242" w:lineRule="auto"/>
        <w:ind w:right="1741"/>
      </w:pPr>
      <w:r>
        <w:t xml:space="preserve">Синтаксис как раздел грамматики. Словосочетание и предложение как единицы </w:t>
      </w:r>
      <w:r>
        <w:rPr>
          <w:spacing w:val="-2"/>
        </w:rPr>
        <w:t>синтаксиса.</w:t>
      </w:r>
    </w:p>
    <w:p w14:paraId="7416A2AC">
      <w:pPr>
        <w:pStyle w:val="8"/>
        <w:ind w:right="1733"/>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508F881">
      <w:pPr>
        <w:pStyle w:val="8"/>
        <w:spacing w:line="275" w:lineRule="exact"/>
      </w:pPr>
      <w:r>
        <w:t>Синтаксический</w:t>
      </w:r>
      <w:r>
        <w:rPr>
          <w:spacing w:val="-3"/>
        </w:rPr>
        <w:t xml:space="preserve"> </w:t>
      </w:r>
      <w:r>
        <w:t>анализ</w:t>
      </w:r>
      <w:r>
        <w:rPr>
          <w:spacing w:val="-3"/>
        </w:rPr>
        <w:t xml:space="preserve"> </w:t>
      </w:r>
      <w:r>
        <w:rPr>
          <w:spacing w:val="-2"/>
        </w:rPr>
        <w:t>словосочетания.</w:t>
      </w:r>
    </w:p>
    <w:p w14:paraId="256CCD4F">
      <w:pPr>
        <w:pStyle w:val="8"/>
        <w:ind w:right="1739"/>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1143DA2">
      <w:pPr>
        <w:pStyle w:val="8"/>
        <w:spacing w:line="242" w:lineRule="auto"/>
        <w:ind w:right="1741"/>
      </w:pPr>
      <w:r>
        <w:t>Главные члены предложения (грамматическая основа). Подлежащее и способы его выражения:</w:t>
      </w:r>
      <w:r>
        <w:rPr>
          <w:spacing w:val="40"/>
        </w:rPr>
        <w:t xml:space="preserve"> </w:t>
      </w:r>
      <w:r>
        <w:t>именем существительным или местоимением</w:t>
      </w:r>
    </w:p>
    <w:p w14:paraId="5AB5715E">
      <w:pPr>
        <w:pStyle w:val="8"/>
        <w:ind w:right="1738"/>
      </w:pPr>
      <w:r>
        <w:t>в именительном падеже, сочетанием имени существительного в форме именительного падежа с существительным или местоимением в форме творительного</w:t>
      </w:r>
      <w:r>
        <w:rPr>
          <w:spacing w:val="29"/>
        </w:rPr>
        <w:t xml:space="preserve"> </w:t>
      </w:r>
      <w:r>
        <w:t>падежа с предлогом; сочетанием</w:t>
      </w:r>
      <w:r>
        <w:rPr>
          <w:spacing w:val="27"/>
        </w:rPr>
        <w:t xml:space="preserve"> </w:t>
      </w:r>
      <w:r>
        <w:t>имени числительного в форме</w:t>
      </w:r>
    </w:p>
    <w:p w14:paraId="2E7EFD59">
      <w:pPr>
        <w:spacing w:after="0"/>
        <w:sectPr>
          <w:pgSz w:w="11910" w:h="16840"/>
          <w:pgMar w:top="1340" w:right="60" w:bottom="280" w:left="360" w:header="720" w:footer="720" w:gutter="0"/>
          <w:cols w:space="720" w:num="1"/>
        </w:sectPr>
      </w:pPr>
    </w:p>
    <w:p w14:paraId="07A00CF5">
      <w:pPr>
        <w:pStyle w:val="8"/>
        <w:spacing w:before="74"/>
        <w:ind w:right="1738"/>
      </w:pPr>
      <w:r>
        <w:t>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6B963F46">
      <w:pPr>
        <w:pStyle w:val="8"/>
        <w:spacing w:line="274" w:lineRule="exact"/>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14:paraId="5BDE8B5B">
      <w:pPr>
        <w:pStyle w:val="8"/>
        <w:spacing w:before="2" w:line="275" w:lineRule="exact"/>
      </w:pPr>
      <w:r>
        <w:t>Предложения</w:t>
      </w:r>
      <w:r>
        <w:rPr>
          <w:spacing w:val="-5"/>
        </w:rPr>
        <w:t xml:space="preserve"> </w:t>
      </w:r>
      <w:r>
        <w:t>распространённые</w:t>
      </w:r>
      <w:r>
        <w:rPr>
          <w:spacing w:val="-6"/>
        </w:rPr>
        <w:t xml:space="preserve"> </w:t>
      </w:r>
      <w:r>
        <w:t>и</w:t>
      </w:r>
      <w:r>
        <w:rPr>
          <w:spacing w:val="-3"/>
        </w:rPr>
        <w:t xml:space="preserve"> </w:t>
      </w:r>
      <w:r>
        <w:rPr>
          <w:spacing w:val="-2"/>
        </w:rPr>
        <w:t>нераспространённые.</w:t>
      </w:r>
    </w:p>
    <w:p w14:paraId="7BB68A7C">
      <w:pPr>
        <w:pStyle w:val="8"/>
        <w:tabs>
          <w:tab w:val="left" w:pos="8483"/>
        </w:tabs>
        <w:ind w:right="1735"/>
      </w:pPr>
      <w:r>
        <w:t>Второстепенные члены предложения:</w:t>
      </w:r>
      <w:r>
        <w:rPr>
          <w:spacing w:val="80"/>
        </w:rPr>
        <w:t xml:space="preserve">  </w:t>
      </w:r>
      <w:r>
        <w:t>определение,</w:t>
      </w:r>
      <w:r>
        <w:tab/>
      </w:r>
      <w:r>
        <w:rPr>
          <w:spacing w:val="-2"/>
        </w:rPr>
        <w:t xml:space="preserve">дополнение, </w:t>
      </w:r>
      <w: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74A6CDFB">
      <w:pPr>
        <w:pStyle w:val="8"/>
        <w:spacing w:before="2"/>
        <w:ind w:right="1733"/>
      </w:pPr>
      <w:r>
        <w:t>Простое</w:t>
      </w:r>
      <w:r>
        <w:rPr>
          <w:spacing w:val="-6"/>
        </w:rPr>
        <w:t xml:space="preserve"> </w:t>
      </w:r>
      <w:r>
        <w:t>осложнённое</w:t>
      </w:r>
      <w:r>
        <w:rPr>
          <w:spacing w:val="-1"/>
        </w:rPr>
        <w:t xml:space="preserve"> </w:t>
      </w:r>
      <w:r>
        <w:t>предложение. Однородные члены</w:t>
      </w:r>
      <w:r>
        <w:rPr>
          <w:spacing w:val="-3"/>
        </w:rPr>
        <w:t xml:space="preserve"> </w:t>
      </w:r>
      <w:r>
        <w:t>предложения, их роль</w:t>
      </w:r>
      <w:r>
        <w:rPr>
          <w:spacing w:val="-4"/>
        </w:rPr>
        <w:t xml:space="preserve"> </w:t>
      </w:r>
      <w:r>
        <w:t>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w:t>
      </w:r>
      <w:r>
        <w:rPr>
          <w:spacing w:val="40"/>
        </w:rPr>
        <w:t xml:space="preserve"> </w:t>
      </w:r>
      <w:r>
        <w:t>с обобщающим словом при однородных членах.</w:t>
      </w:r>
    </w:p>
    <w:p w14:paraId="26B22EE8">
      <w:pPr>
        <w:pStyle w:val="8"/>
        <w:spacing w:line="242" w:lineRule="auto"/>
        <w:ind w:right="1744"/>
      </w:pPr>
      <w:r>
        <w:t>Предложения</w:t>
      </w:r>
      <w:r>
        <w:rPr>
          <w:spacing w:val="-3"/>
        </w:rPr>
        <w:t xml:space="preserve"> </w:t>
      </w:r>
      <w:r>
        <w:t>с</w:t>
      </w:r>
      <w:r>
        <w:rPr>
          <w:spacing w:val="-8"/>
        </w:rPr>
        <w:t xml:space="preserve"> </w:t>
      </w:r>
      <w:r>
        <w:t>обращением,</w:t>
      </w:r>
      <w:r>
        <w:rPr>
          <w:spacing w:val="-5"/>
        </w:rPr>
        <w:t xml:space="preserve"> </w:t>
      </w:r>
      <w:r>
        <w:t>особенности</w:t>
      </w:r>
      <w:r>
        <w:rPr>
          <w:spacing w:val="-5"/>
        </w:rPr>
        <w:t xml:space="preserve"> </w:t>
      </w:r>
      <w:r>
        <w:t>интонации.</w:t>
      </w:r>
      <w:r>
        <w:rPr>
          <w:spacing w:val="-1"/>
        </w:rPr>
        <w:t xml:space="preserve"> </w:t>
      </w:r>
      <w:r>
        <w:t>Обращение</w:t>
      </w:r>
      <w:r>
        <w:rPr>
          <w:spacing w:val="-3"/>
        </w:rPr>
        <w:t xml:space="preserve"> </w:t>
      </w:r>
      <w:r>
        <w:t>и</w:t>
      </w:r>
      <w:r>
        <w:rPr>
          <w:spacing w:val="-3"/>
        </w:rPr>
        <w:t xml:space="preserve"> </w:t>
      </w:r>
      <w:r>
        <w:t>средства</w:t>
      </w:r>
      <w:r>
        <w:rPr>
          <w:spacing w:val="-3"/>
        </w:rPr>
        <w:t xml:space="preserve"> </w:t>
      </w:r>
      <w:r>
        <w:t xml:space="preserve">его </w:t>
      </w:r>
      <w:r>
        <w:rPr>
          <w:spacing w:val="-2"/>
        </w:rPr>
        <w:t>выражения.</w:t>
      </w:r>
    </w:p>
    <w:p w14:paraId="1E2BA785">
      <w:pPr>
        <w:pStyle w:val="8"/>
        <w:tabs>
          <w:tab w:val="left" w:pos="3430"/>
          <w:tab w:val="left" w:pos="4955"/>
          <w:tab w:val="left" w:pos="6653"/>
          <w:tab w:val="left" w:pos="8317"/>
        </w:tabs>
        <w:ind w:right="1737"/>
        <w:jc w:val="left"/>
      </w:pPr>
      <w:r>
        <w:t xml:space="preserve">Синтаксический анализ простого и простого осложнённого предложений. </w:t>
      </w:r>
      <w:r>
        <w:rPr>
          <w:spacing w:val="-2"/>
        </w:rPr>
        <w:t>Пунктуационное</w:t>
      </w:r>
      <w:r>
        <w:tab/>
      </w:r>
      <w:r>
        <w:rPr>
          <w:spacing w:val="-2"/>
        </w:rPr>
        <w:t>оформление</w:t>
      </w:r>
      <w:r>
        <w:tab/>
      </w:r>
      <w:r>
        <w:rPr>
          <w:spacing w:val="-2"/>
        </w:rPr>
        <w:t>предложений,</w:t>
      </w:r>
      <w:r>
        <w:tab/>
      </w:r>
      <w:r>
        <w:rPr>
          <w:spacing w:val="-2"/>
        </w:rPr>
        <w:t>осложнённых</w:t>
      </w:r>
      <w:r>
        <w:tab/>
      </w:r>
      <w:r>
        <w:rPr>
          <w:spacing w:val="-2"/>
        </w:rPr>
        <w:t xml:space="preserve">однородными </w:t>
      </w:r>
      <w:r>
        <w:t>членами, связанными бессоюзной связью, одиночным союзом и, союзами а, но, однако, зато, да (в значении и), да (в значении но).</w:t>
      </w:r>
    </w:p>
    <w:p w14:paraId="77A221DF">
      <w:pPr>
        <w:pStyle w:val="8"/>
        <w:ind w:right="1735"/>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17C6ABBF">
      <w:pPr>
        <w:pStyle w:val="8"/>
        <w:spacing w:line="237" w:lineRule="auto"/>
        <w:ind w:right="1742"/>
      </w:pPr>
      <w:r>
        <w:t>Пунктуационное оформление сложных предложений, состоящих из частей, связанных бессоюзной связью и союзами и, но, а, однако, зато, да.</w:t>
      </w:r>
    </w:p>
    <w:p w14:paraId="16200E65">
      <w:pPr>
        <w:pStyle w:val="8"/>
        <w:spacing w:before="1" w:line="275" w:lineRule="exact"/>
      </w:pPr>
      <w:r>
        <w:t>Предложения</w:t>
      </w:r>
      <w:r>
        <w:rPr>
          <w:spacing w:val="-5"/>
        </w:rPr>
        <w:t xml:space="preserve"> </w:t>
      </w:r>
      <w:r>
        <w:t>с</w:t>
      </w:r>
      <w:r>
        <w:rPr>
          <w:spacing w:val="-1"/>
        </w:rPr>
        <w:t xml:space="preserve"> </w:t>
      </w:r>
      <w:r>
        <w:t>прямой</w:t>
      </w:r>
      <w:r>
        <w:rPr>
          <w:spacing w:val="1"/>
        </w:rPr>
        <w:t xml:space="preserve"> </w:t>
      </w:r>
      <w:r>
        <w:rPr>
          <w:spacing w:val="-2"/>
        </w:rPr>
        <w:t>речью.</w:t>
      </w:r>
    </w:p>
    <w:p w14:paraId="261EB3B0">
      <w:pPr>
        <w:pStyle w:val="8"/>
        <w:spacing w:line="242" w:lineRule="auto"/>
        <w:ind w:right="3200"/>
        <w:jc w:val="left"/>
      </w:pPr>
      <w:r>
        <w:t>Пунктуационное</w:t>
      </w:r>
      <w:r>
        <w:rPr>
          <w:spacing w:val="-9"/>
        </w:rPr>
        <w:t xml:space="preserve"> </w:t>
      </w:r>
      <w:r>
        <w:t>оформление</w:t>
      </w:r>
      <w:r>
        <w:rPr>
          <w:spacing w:val="-9"/>
        </w:rPr>
        <w:t xml:space="preserve"> </w:t>
      </w:r>
      <w:r>
        <w:t>предложений</w:t>
      </w:r>
      <w:r>
        <w:rPr>
          <w:spacing w:val="-8"/>
        </w:rPr>
        <w:t xml:space="preserve"> </w:t>
      </w:r>
      <w:r>
        <w:t>с</w:t>
      </w:r>
      <w:r>
        <w:rPr>
          <w:spacing w:val="-9"/>
        </w:rPr>
        <w:t xml:space="preserve"> </w:t>
      </w:r>
      <w:r>
        <w:t>прямой</w:t>
      </w:r>
      <w:r>
        <w:rPr>
          <w:spacing w:val="-3"/>
        </w:rPr>
        <w:t xml:space="preserve"> </w:t>
      </w:r>
      <w:r>
        <w:t xml:space="preserve">речью. </w:t>
      </w:r>
      <w:r>
        <w:rPr>
          <w:spacing w:val="-2"/>
        </w:rPr>
        <w:t>Диалог.</w:t>
      </w:r>
    </w:p>
    <w:p w14:paraId="20FD83C3">
      <w:pPr>
        <w:pStyle w:val="8"/>
        <w:spacing w:line="242" w:lineRule="auto"/>
        <w:ind w:right="3893"/>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при</w:t>
      </w:r>
      <w:r>
        <w:rPr>
          <w:spacing w:val="-8"/>
        </w:rPr>
        <w:t xml:space="preserve"> </w:t>
      </w:r>
      <w:r>
        <w:t>письме. Пунктуация как раздел лингвистики.</w:t>
      </w:r>
    </w:p>
    <w:p w14:paraId="662D9B16">
      <w:pPr>
        <w:pStyle w:val="8"/>
        <w:spacing w:line="271" w:lineRule="exact"/>
        <w:jc w:val="left"/>
      </w:pPr>
      <w:r>
        <w:t>Пунктуационный</w:t>
      </w:r>
      <w:r>
        <w:rPr>
          <w:spacing w:val="-9"/>
        </w:rPr>
        <w:t xml:space="preserve"> </w:t>
      </w:r>
      <w:r>
        <w:t>анализ</w:t>
      </w:r>
      <w:r>
        <w:rPr>
          <w:spacing w:val="-7"/>
        </w:rPr>
        <w:t xml:space="preserve"> </w:t>
      </w:r>
      <w:r>
        <w:t>предложения</w:t>
      </w:r>
      <w:r>
        <w:rPr>
          <w:spacing w:val="-7"/>
        </w:rPr>
        <w:t xml:space="preserve"> </w:t>
      </w:r>
      <w:r>
        <w:t>(в</w:t>
      </w:r>
      <w:r>
        <w:rPr>
          <w:spacing w:val="-2"/>
        </w:rPr>
        <w:t xml:space="preserve"> </w:t>
      </w:r>
      <w:r>
        <w:t>рамках</w:t>
      </w:r>
      <w:r>
        <w:rPr>
          <w:spacing w:val="-7"/>
        </w:rPr>
        <w:t xml:space="preserve"> </w:t>
      </w:r>
      <w:r>
        <w:rPr>
          <w:spacing w:val="-2"/>
        </w:rPr>
        <w:t>изученного).</w:t>
      </w:r>
    </w:p>
    <w:p w14:paraId="25EBD81A">
      <w:pPr>
        <w:pStyle w:val="2"/>
        <w:spacing w:before="1"/>
        <w:jc w:val="left"/>
      </w:pPr>
      <w:r>
        <w:t>Содержание</w:t>
      </w:r>
      <w:r>
        <w:rPr>
          <w:spacing w:val="-3"/>
        </w:rPr>
        <w:t xml:space="preserve"> </w:t>
      </w:r>
      <w:r>
        <w:t>обучения</w:t>
      </w:r>
      <w:r>
        <w:rPr>
          <w:spacing w:val="-1"/>
        </w:rPr>
        <w:t xml:space="preserve"> </w:t>
      </w:r>
      <w:r>
        <w:t>в 6</w:t>
      </w:r>
      <w:r>
        <w:rPr>
          <w:spacing w:val="-4"/>
        </w:rPr>
        <w:t xml:space="preserve"> </w:t>
      </w:r>
      <w:r>
        <w:rPr>
          <w:spacing w:val="-2"/>
        </w:rPr>
        <w:t>классе</w:t>
      </w:r>
    </w:p>
    <w:p w14:paraId="460AE011">
      <w:pPr>
        <w:pStyle w:val="13"/>
        <w:numPr>
          <w:ilvl w:val="0"/>
          <w:numId w:val="8"/>
        </w:numPr>
        <w:tabs>
          <w:tab w:val="left" w:pos="1622"/>
        </w:tabs>
        <w:spacing w:before="0" w:after="0" w:line="272" w:lineRule="exact"/>
        <w:ind w:left="1622" w:right="0" w:hanging="182"/>
        <w:jc w:val="left"/>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2FB6CE5B">
      <w:pPr>
        <w:pStyle w:val="8"/>
        <w:tabs>
          <w:tab w:val="left" w:pos="2490"/>
          <w:tab w:val="left" w:pos="3193"/>
          <w:tab w:val="left" w:pos="3486"/>
          <w:tab w:val="left" w:pos="5471"/>
          <w:tab w:val="left" w:pos="6167"/>
          <w:tab w:val="left" w:pos="7572"/>
          <w:tab w:val="left" w:pos="8919"/>
          <w:tab w:val="left" w:pos="9264"/>
        </w:tabs>
        <w:spacing w:before="5" w:line="237" w:lineRule="auto"/>
        <w:ind w:right="1735"/>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14:paraId="4B931664">
      <w:pPr>
        <w:pStyle w:val="8"/>
        <w:spacing w:before="4" w:line="275" w:lineRule="exact"/>
        <w:jc w:val="left"/>
      </w:pPr>
      <w:r>
        <w:t>Понятие</w:t>
      </w:r>
      <w:r>
        <w:rPr>
          <w:spacing w:val="-9"/>
        </w:rPr>
        <w:t xml:space="preserve"> </w:t>
      </w:r>
      <w:r>
        <w:t>о</w:t>
      </w:r>
      <w:r>
        <w:rPr>
          <w:spacing w:val="1"/>
        </w:rPr>
        <w:t xml:space="preserve"> </w:t>
      </w:r>
      <w:r>
        <w:t>литературном</w:t>
      </w:r>
      <w:r>
        <w:rPr>
          <w:spacing w:val="-1"/>
        </w:rPr>
        <w:t xml:space="preserve"> </w:t>
      </w:r>
      <w:r>
        <w:rPr>
          <w:spacing w:val="-2"/>
        </w:rPr>
        <w:t>языке.</w:t>
      </w:r>
    </w:p>
    <w:p w14:paraId="4BDFDE30">
      <w:pPr>
        <w:pStyle w:val="13"/>
        <w:numPr>
          <w:ilvl w:val="0"/>
          <w:numId w:val="8"/>
        </w:numPr>
        <w:tabs>
          <w:tab w:val="left" w:pos="1622"/>
        </w:tabs>
        <w:spacing w:before="0" w:after="0" w:line="275" w:lineRule="exact"/>
        <w:ind w:left="1622" w:right="0" w:hanging="182"/>
        <w:jc w:val="left"/>
        <w:rPr>
          <w:sz w:val="24"/>
        </w:rPr>
      </w:pPr>
      <w:r>
        <w:rPr>
          <w:sz w:val="24"/>
        </w:rPr>
        <w:t>Язык</w:t>
      </w:r>
      <w:r>
        <w:rPr>
          <w:spacing w:val="-3"/>
          <w:sz w:val="24"/>
        </w:rPr>
        <w:t xml:space="preserve"> </w:t>
      </w:r>
      <w:r>
        <w:rPr>
          <w:sz w:val="24"/>
        </w:rPr>
        <w:t>и</w:t>
      </w:r>
      <w:r>
        <w:rPr>
          <w:spacing w:val="-2"/>
          <w:sz w:val="24"/>
        </w:rPr>
        <w:t xml:space="preserve"> речь.</w:t>
      </w:r>
    </w:p>
    <w:p w14:paraId="26F10E49">
      <w:pPr>
        <w:pStyle w:val="8"/>
        <w:spacing w:before="4" w:line="237" w:lineRule="auto"/>
        <w:ind w:right="1740"/>
        <w:jc w:val="left"/>
      </w:pPr>
      <w:r>
        <w:t>Монолог-описание,</w:t>
      </w:r>
      <w:r>
        <w:rPr>
          <w:spacing w:val="40"/>
        </w:rPr>
        <w:t xml:space="preserve"> </w:t>
      </w:r>
      <w:r>
        <w:t>монолог-повествование,</w:t>
      </w:r>
      <w:r>
        <w:rPr>
          <w:spacing w:val="40"/>
        </w:rPr>
        <w:t xml:space="preserve"> </w:t>
      </w:r>
      <w:r>
        <w:t>монолог-рассуждение;</w:t>
      </w:r>
      <w:r>
        <w:rPr>
          <w:spacing w:val="40"/>
        </w:rPr>
        <w:t xml:space="preserve"> </w:t>
      </w:r>
      <w:r>
        <w:t>сообщение на лингвистическую тему.</w:t>
      </w:r>
    </w:p>
    <w:p w14:paraId="3BB76E33">
      <w:pPr>
        <w:pStyle w:val="8"/>
        <w:spacing w:before="4" w:line="275" w:lineRule="exact"/>
        <w:jc w:val="left"/>
      </w:pPr>
      <w:r>
        <w:t>Виды</w:t>
      </w:r>
      <w:r>
        <w:rPr>
          <w:spacing w:val="-5"/>
        </w:rPr>
        <w:t xml:space="preserve"> </w:t>
      </w:r>
      <w:r>
        <w:t>диалога:</w:t>
      </w:r>
      <w:r>
        <w:rPr>
          <w:spacing w:val="-3"/>
        </w:rPr>
        <w:t xml:space="preserve"> </w:t>
      </w:r>
      <w:r>
        <w:t>побуждение</w:t>
      </w:r>
      <w:r>
        <w:rPr>
          <w:spacing w:val="-4"/>
        </w:rPr>
        <w:t xml:space="preserve"> </w:t>
      </w:r>
      <w:r>
        <w:t>к</w:t>
      </w:r>
      <w:r>
        <w:rPr>
          <w:spacing w:val="-5"/>
        </w:rPr>
        <w:t xml:space="preserve"> </w:t>
      </w:r>
      <w:r>
        <w:t>действию,</w:t>
      </w:r>
      <w:r>
        <w:rPr>
          <w:spacing w:val="-7"/>
        </w:rPr>
        <w:t xml:space="preserve"> </w:t>
      </w:r>
      <w:r>
        <w:t>обмен</w:t>
      </w:r>
      <w:r>
        <w:rPr>
          <w:spacing w:val="-6"/>
        </w:rPr>
        <w:t xml:space="preserve"> </w:t>
      </w:r>
      <w:r>
        <w:rPr>
          <w:spacing w:val="-2"/>
        </w:rPr>
        <w:t>мнениями.</w:t>
      </w:r>
    </w:p>
    <w:p w14:paraId="3F59A159">
      <w:pPr>
        <w:pStyle w:val="13"/>
        <w:numPr>
          <w:ilvl w:val="0"/>
          <w:numId w:val="8"/>
        </w:numPr>
        <w:tabs>
          <w:tab w:val="left" w:pos="1622"/>
        </w:tabs>
        <w:spacing w:before="0" w:after="0" w:line="275" w:lineRule="exact"/>
        <w:ind w:left="1622" w:right="0" w:hanging="182"/>
        <w:jc w:val="left"/>
        <w:rPr>
          <w:sz w:val="24"/>
        </w:rPr>
      </w:pPr>
      <w:r>
        <w:rPr>
          <w:spacing w:val="-2"/>
          <w:sz w:val="24"/>
        </w:rPr>
        <w:t>Текст.</w:t>
      </w:r>
    </w:p>
    <w:p w14:paraId="720E4AF0">
      <w:pPr>
        <w:pStyle w:val="8"/>
        <w:spacing w:before="3"/>
        <w:ind w:right="173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A234F43">
      <w:pPr>
        <w:pStyle w:val="8"/>
        <w:ind w:right="1738"/>
      </w:pPr>
      <w: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Pr>
          <w:spacing w:val="-2"/>
        </w:rPr>
        <w:t>текста.</w:t>
      </w:r>
    </w:p>
    <w:p w14:paraId="1DE42E47">
      <w:pPr>
        <w:pStyle w:val="8"/>
        <w:spacing w:before="2" w:line="237" w:lineRule="auto"/>
        <w:ind w:right="6825"/>
      </w:pPr>
      <w:r>
        <w:t>Описание как тип речи. Описание</w:t>
      </w:r>
      <w:r>
        <w:rPr>
          <w:spacing w:val="-4"/>
        </w:rPr>
        <w:t xml:space="preserve"> </w:t>
      </w:r>
      <w:r>
        <w:t>внешности</w:t>
      </w:r>
      <w:r>
        <w:rPr>
          <w:spacing w:val="-4"/>
        </w:rPr>
        <w:t xml:space="preserve"> </w:t>
      </w:r>
      <w:r>
        <w:rPr>
          <w:spacing w:val="-2"/>
        </w:rPr>
        <w:t>человека.</w:t>
      </w:r>
    </w:p>
    <w:p w14:paraId="497096C4">
      <w:pPr>
        <w:spacing w:after="0" w:line="237" w:lineRule="auto"/>
        <w:sectPr>
          <w:pgSz w:w="11910" w:h="16840"/>
          <w:pgMar w:top="1340" w:right="60" w:bottom="280" w:left="360" w:header="720" w:footer="720" w:gutter="0"/>
          <w:cols w:space="720" w:num="1"/>
        </w:sectPr>
      </w:pPr>
    </w:p>
    <w:p w14:paraId="54993C6F">
      <w:pPr>
        <w:pStyle w:val="8"/>
        <w:spacing w:before="76" w:line="237" w:lineRule="auto"/>
        <w:ind w:right="7112"/>
        <w:jc w:val="left"/>
      </w:pPr>
      <w:r>
        <w:t>Описание</w:t>
      </w:r>
      <w:r>
        <w:rPr>
          <w:spacing w:val="-15"/>
        </w:rPr>
        <w:t xml:space="preserve"> </w:t>
      </w:r>
      <w:r>
        <w:t>помещения. Описание природы.</w:t>
      </w:r>
    </w:p>
    <w:p w14:paraId="53E1FE51">
      <w:pPr>
        <w:pStyle w:val="8"/>
        <w:spacing w:before="3"/>
        <w:ind w:right="7112"/>
        <w:jc w:val="left"/>
      </w:pPr>
      <w:r>
        <w:t>Описание</w:t>
      </w:r>
      <w:r>
        <w:rPr>
          <w:spacing w:val="-15"/>
        </w:rPr>
        <w:t xml:space="preserve"> </w:t>
      </w:r>
      <w:r>
        <w:t>местности. Описание действий.</w:t>
      </w:r>
    </w:p>
    <w:p w14:paraId="22D2C59F">
      <w:pPr>
        <w:pStyle w:val="13"/>
        <w:numPr>
          <w:ilvl w:val="0"/>
          <w:numId w:val="8"/>
        </w:numPr>
        <w:tabs>
          <w:tab w:val="left" w:pos="1622"/>
        </w:tabs>
        <w:spacing w:before="1" w:after="0" w:line="275" w:lineRule="exact"/>
        <w:ind w:left="1622" w:right="0" w:hanging="182"/>
        <w:jc w:val="left"/>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14:paraId="3C8AF1AC">
      <w:pPr>
        <w:pStyle w:val="8"/>
        <w:spacing w:line="242" w:lineRule="auto"/>
        <w:ind w:right="1740"/>
        <w:jc w:val="left"/>
      </w:pPr>
      <w:r>
        <w:t>Официально-деловой</w:t>
      </w:r>
      <w:r>
        <w:rPr>
          <w:spacing w:val="40"/>
        </w:rPr>
        <w:t xml:space="preserve"> </w:t>
      </w:r>
      <w:r>
        <w:t>стиль.</w:t>
      </w:r>
      <w:r>
        <w:rPr>
          <w:spacing w:val="40"/>
        </w:rPr>
        <w:t xml:space="preserve"> </w:t>
      </w:r>
      <w:r>
        <w:t>Заявление.</w:t>
      </w:r>
      <w:r>
        <w:rPr>
          <w:spacing w:val="40"/>
        </w:rPr>
        <w:t xml:space="preserve"> </w:t>
      </w:r>
      <w:r>
        <w:t>Расписка.</w:t>
      </w:r>
      <w:r>
        <w:rPr>
          <w:spacing w:val="40"/>
        </w:rPr>
        <w:t xml:space="preserve"> </w:t>
      </w:r>
      <w:r>
        <w:t>Научный</w:t>
      </w:r>
      <w:r>
        <w:rPr>
          <w:spacing w:val="40"/>
        </w:rPr>
        <w:t xml:space="preserve"> </w:t>
      </w:r>
      <w:r>
        <w:t>стиль.</w:t>
      </w:r>
      <w:r>
        <w:rPr>
          <w:spacing w:val="40"/>
        </w:rPr>
        <w:t xml:space="preserve"> </w:t>
      </w:r>
      <w:r>
        <w:t>Словарная статья. Научное сообщение.</w:t>
      </w:r>
    </w:p>
    <w:p w14:paraId="2119F31D">
      <w:pPr>
        <w:pStyle w:val="13"/>
        <w:numPr>
          <w:ilvl w:val="0"/>
          <w:numId w:val="8"/>
        </w:numPr>
        <w:tabs>
          <w:tab w:val="left" w:pos="1622"/>
        </w:tabs>
        <w:spacing w:before="0" w:after="0" w:line="270" w:lineRule="exact"/>
        <w:ind w:left="1622" w:right="0" w:hanging="182"/>
        <w:jc w:val="left"/>
        <w:rPr>
          <w:sz w:val="24"/>
        </w:rPr>
      </w:pPr>
      <w:r>
        <w:rPr>
          <w:sz w:val="24"/>
        </w:rPr>
        <w:t>Система</w:t>
      </w:r>
      <w:r>
        <w:rPr>
          <w:spacing w:val="-1"/>
          <w:sz w:val="24"/>
        </w:rPr>
        <w:t xml:space="preserve"> </w:t>
      </w:r>
      <w:r>
        <w:rPr>
          <w:spacing w:val="-2"/>
          <w:sz w:val="24"/>
        </w:rPr>
        <w:t>языка.</w:t>
      </w:r>
    </w:p>
    <w:p w14:paraId="4849D6DA">
      <w:pPr>
        <w:pStyle w:val="13"/>
        <w:numPr>
          <w:ilvl w:val="1"/>
          <w:numId w:val="8"/>
        </w:numPr>
        <w:tabs>
          <w:tab w:val="left" w:pos="1804"/>
        </w:tabs>
        <w:spacing w:before="1" w:after="0" w:line="275" w:lineRule="exact"/>
        <w:ind w:left="1804" w:right="0" w:hanging="364"/>
        <w:jc w:val="left"/>
        <w:rPr>
          <w:sz w:val="24"/>
        </w:rPr>
      </w:pPr>
      <w:r>
        <w:rPr>
          <w:sz w:val="24"/>
        </w:rPr>
        <w:t>Лексикология.</w:t>
      </w:r>
      <w:r>
        <w:rPr>
          <w:spacing w:val="-8"/>
          <w:sz w:val="24"/>
        </w:rPr>
        <w:t xml:space="preserve"> </w:t>
      </w:r>
      <w:r>
        <w:rPr>
          <w:sz w:val="24"/>
        </w:rPr>
        <w:t>Культура</w:t>
      </w:r>
      <w:r>
        <w:rPr>
          <w:spacing w:val="-10"/>
          <w:sz w:val="24"/>
        </w:rPr>
        <w:t xml:space="preserve"> </w:t>
      </w:r>
      <w:r>
        <w:rPr>
          <w:spacing w:val="-2"/>
          <w:sz w:val="24"/>
        </w:rPr>
        <w:t>речи.</w:t>
      </w:r>
    </w:p>
    <w:p w14:paraId="325F7750">
      <w:pPr>
        <w:pStyle w:val="8"/>
        <w:spacing w:line="242" w:lineRule="auto"/>
        <w:ind w:right="1740"/>
        <w:jc w:val="left"/>
      </w:pPr>
      <w:r>
        <w:t>Лексика</w:t>
      </w:r>
      <w:r>
        <w:rPr>
          <w:spacing w:val="28"/>
        </w:rPr>
        <w:t xml:space="preserve"> </w:t>
      </w:r>
      <w:r>
        <w:t>русского</w:t>
      </w:r>
      <w:r>
        <w:rPr>
          <w:spacing w:val="29"/>
        </w:rPr>
        <w:t xml:space="preserve"> </w:t>
      </w:r>
      <w:r>
        <w:t>языка</w:t>
      </w:r>
      <w:r>
        <w:rPr>
          <w:spacing w:val="28"/>
        </w:rPr>
        <w:t xml:space="preserve"> </w:t>
      </w:r>
      <w:r>
        <w:t>с точки зрения её</w:t>
      </w:r>
      <w:r>
        <w:rPr>
          <w:spacing w:val="28"/>
        </w:rPr>
        <w:t xml:space="preserve"> </w:t>
      </w:r>
      <w:r>
        <w:t>происхождения: исконно</w:t>
      </w:r>
      <w:r>
        <w:rPr>
          <w:spacing w:val="29"/>
        </w:rPr>
        <w:t xml:space="preserve"> </w:t>
      </w:r>
      <w:r>
        <w:t>русские</w:t>
      </w:r>
      <w:r>
        <w:rPr>
          <w:spacing w:val="28"/>
        </w:rPr>
        <w:t xml:space="preserve"> </w:t>
      </w:r>
      <w:r>
        <w:t>и заимствованные слова.</w:t>
      </w:r>
    </w:p>
    <w:p w14:paraId="457BD6B9">
      <w:pPr>
        <w:pStyle w:val="8"/>
        <w:spacing w:line="242" w:lineRule="auto"/>
        <w:ind w:right="1740"/>
        <w:jc w:val="left"/>
      </w:pPr>
      <w:r>
        <w:t>Лексика</w:t>
      </w:r>
      <w:r>
        <w:rPr>
          <w:spacing w:val="80"/>
        </w:rPr>
        <w:t xml:space="preserve"> </w:t>
      </w:r>
      <w:r>
        <w:t>русского</w:t>
      </w:r>
      <w:r>
        <w:rPr>
          <w:spacing w:val="80"/>
        </w:rPr>
        <w:t xml:space="preserve"> </w:t>
      </w:r>
      <w:r>
        <w:t>языка</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принадлежности</w:t>
      </w:r>
      <w:r>
        <w:rPr>
          <w:spacing w:val="80"/>
        </w:rPr>
        <w:t xml:space="preserve"> </w:t>
      </w:r>
      <w:r>
        <w:t>к</w:t>
      </w:r>
      <w:r>
        <w:rPr>
          <w:spacing w:val="80"/>
        </w:rPr>
        <w:t xml:space="preserve"> </w:t>
      </w:r>
      <w:r>
        <w:t>активному</w:t>
      </w:r>
      <w:r>
        <w:rPr>
          <w:spacing w:val="80"/>
        </w:rPr>
        <w:t xml:space="preserve"> </w:t>
      </w:r>
      <w:r>
        <w:t>и</w:t>
      </w:r>
      <w:r>
        <w:rPr>
          <w:spacing w:val="40"/>
        </w:rPr>
        <w:t xml:space="preserve"> </w:t>
      </w:r>
      <w:r>
        <w:t>пассивному запасу: неологизмы, устаревшие слова (историзмы и архаизмы).</w:t>
      </w:r>
    </w:p>
    <w:p w14:paraId="1D6436B7">
      <w:pPr>
        <w:pStyle w:val="8"/>
        <w:tabs>
          <w:tab w:val="left" w:pos="4801"/>
          <w:tab w:val="left" w:pos="5224"/>
          <w:tab w:val="left" w:pos="6482"/>
        </w:tabs>
        <w:ind w:right="2321"/>
        <w:jc w:val="left"/>
      </w:pPr>
      <w:r>
        <w:t>Лексика русского языка с точки зрения сферы</w:t>
      </w:r>
      <w:r>
        <w:tab/>
      </w:r>
      <w:r>
        <w:rPr>
          <w:spacing w:val="-2"/>
        </w:rPr>
        <w:t xml:space="preserve">употребления: </w:t>
      </w:r>
      <w:r>
        <w:t>общеупотребительная лексика</w:t>
      </w:r>
      <w:r>
        <w:tab/>
      </w:r>
      <w:r>
        <w:rPr>
          <w:spacing w:val="-10"/>
        </w:rPr>
        <w:t>и</w:t>
      </w:r>
      <w:r>
        <w:tab/>
      </w:r>
      <w:r>
        <w:t>лексика</w:t>
      </w:r>
      <w:r>
        <w:rPr>
          <w:spacing w:val="-10"/>
        </w:rPr>
        <w:t xml:space="preserve"> </w:t>
      </w:r>
      <w:r>
        <w:t>ограниченного</w:t>
      </w:r>
      <w:r>
        <w:rPr>
          <w:spacing w:val="40"/>
        </w:rPr>
        <w:t xml:space="preserve"> </w:t>
      </w:r>
      <w:r>
        <w:t>употребления (диалектизмы, термины, профессионализмы, жаргонизмы).</w:t>
      </w:r>
    </w:p>
    <w:p w14:paraId="4BB0C4B6">
      <w:pPr>
        <w:pStyle w:val="8"/>
        <w:tabs>
          <w:tab w:val="left" w:pos="5224"/>
        </w:tabs>
        <w:spacing w:line="237" w:lineRule="auto"/>
        <w:ind w:right="2468"/>
        <w:jc w:val="left"/>
      </w:pPr>
      <w:r>
        <w:t>Стилистические пласты лексики:</w:t>
      </w:r>
      <w:r>
        <w:tab/>
      </w:r>
      <w:r>
        <w:t>стилистически</w:t>
      </w:r>
      <w:r>
        <w:rPr>
          <w:spacing w:val="-15"/>
        </w:rPr>
        <w:t xml:space="preserve"> </w:t>
      </w:r>
      <w:r>
        <w:t>нейтральная,</w:t>
      </w:r>
      <w:r>
        <w:rPr>
          <w:spacing w:val="-15"/>
        </w:rPr>
        <w:t xml:space="preserve"> </w:t>
      </w:r>
      <w:r>
        <w:t>высокая и сниженная лексика.</w:t>
      </w:r>
    </w:p>
    <w:p w14:paraId="3C3CB0E6">
      <w:pPr>
        <w:pStyle w:val="8"/>
        <w:spacing w:line="275" w:lineRule="exact"/>
        <w:jc w:val="left"/>
      </w:pPr>
      <w:r>
        <w:t>Лексический</w:t>
      </w:r>
      <w:r>
        <w:rPr>
          <w:spacing w:val="-2"/>
        </w:rPr>
        <w:t xml:space="preserve"> </w:t>
      </w:r>
      <w:r>
        <w:t>анализ</w:t>
      </w:r>
      <w:r>
        <w:rPr>
          <w:spacing w:val="-2"/>
        </w:rPr>
        <w:t xml:space="preserve"> </w:t>
      </w:r>
      <w:r>
        <w:rPr>
          <w:spacing w:val="-4"/>
        </w:rPr>
        <w:t>слов.</w:t>
      </w:r>
    </w:p>
    <w:p w14:paraId="5D11A2EC">
      <w:pPr>
        <w:pStyle w:val="8"/>
        <w:spacing w:line="242" w:lineRule="auto"/>
        <w:ind w:right="1740"/>
        <w:jc w:val="left"/>
      </w:pPr>
      <w:r>
        <w:t>Фразеологизмы. Их признаки и значение. Употребление лексических средств в соответствии с ситуацией общения.</w:t>
      </w:r>
    </w:p>
    <w:p w14:paraId="01ED0B53">
      <w:pPr>
        <w:pStyle w:val="8"/>
        <w:tabs>
          <w:tab w:val="left" w:pos="2428"/>
          <w:tab w:val="left" w:pos="3229"/>
          <w:tab w:val="left" w:pos="3588"/>
          <w:tab w:val="left" w:pos="4466"/>
          <w:tab w:val="left" w:pos="5171"/>
          <w:tab w:val="left" w:pos="5502"/>
          <w:tab w:val="left" w:pos="6313"/>
          <w:tab w:val="left" w:pos="7234"/>
          <w:tab w:val="left" w:pos="8332"/>
          <w:tab w:val="left" w:pos="9612"/>
        </w:tabs>
        <w:spacing w:line="242" w:lineRule="auto"/>
        <w:ind w:right="1740"/>
        <w:jc w:val="left"/>
      </w:pPr>
      <w:r>
        <w:rPr>
          <w:spacing w:val="-2"/>
        </w:rPr>
        <w:t>Оценка</w:t>
      </w:r>
      <w:r>
        <w:tab/>
      </w:r>
      <w:r>
        <w:rPr>
          <w:spacing w:val="-4"/>
        </w:rPr>
        <w:t>своей</w:t>
      </w:r>
      <w:r>
        <w:tab/>
      </w:r>
      <w:r>
        <w:rPr>
          <w:spacing w:val="-10"/>
        </w:rPr>
        <w:t>и</w:t>
      </w:r>
      <w:r>
        <w:tab/>
      </w:r>
      <w:r>
        <w:rPr>
          <w:spacing w:val="-4"/>
        </w:rPr>
        <w:t>чужой</w:t>
      </w:r>
      <w:r>
        <w:tab/>
      </w:r>
      <w:r>
        <w:rPr>
          <w:spacing w:val="-4"/>
        </w:rPr>
        <w:t>речи</w:t>
      </w:r>
      <w:r>
        <w:tab/>
      </w:r>
      <w:r>
        <w:rPr>
          <w:spacing w:val="-10"/>
        </w:rPr>
        <w:t>с</w:t>
      </w:r>
      <w:r>
        <w:tab/>
      </w:r>
      <w:r>
        <w:rPr>
          <w:spacing w:val="-4"/>
        </w:rPr>
        <w:t>точки</w:t>
      </w:r>
      <w:r>
        <w:tab/>
      </w:r>
      <w:r>
        <w:rPr>
          <w:spacing w:val="-2"/>
        </w:rPr>
        <w:t>зрения</w:t>
      </w:r>
      <w:r>
        <w:tab/>
      </w:r>
      <w:r>
        <w:rPr>
          <w:spacing w:val="-2"/>
        </w:rPr>
        <w:t>точного,</w:t>
      </w:r>
      <w:r>
        <w:tab/>
      </w:r>
      <w:r>
        <w:rPr>
          <w:spacing w:val="-2"/>
        </w:rPr>
        <w:t>уместного</w:t>
      </w:r>
      <w:r>
        <w:tab/>
      </w:r>
      <w:r>
        <w:rPr>
          <w:spacing w:val="-10"/>
        </w:rPr>
        <w:t xml:space="preserve">и </w:t>
      </w:r>
      <w:r>
        <w:t>выразительного словоупотребления.</w:t>
      </w:r>
    </w:p>
    <w:p w14:paraId="52FC0BDC">
      <w:pPr>
        <w:pStyle w:val="8"/>
        <w:spacing w:line="242" w:lineRule="auto"/>
        <w:ind w:right="5045"/>
        <w:jc w:val="left"/>
      </w:pPr>
      <w:r>
        <w:t>Эпитеты,</w:t>
      </w:r>
      <w:r>
        <w:rPr>
          <w:spacing w:val="-15"/>
        </w:rPr>
        <w:t xml:space="preserve"> </w:t>
      </w:r>
      <w:r>
        <w:t>метафоры,</w:t>
      </w:r>
      <w:r>
        <w:rPr>
          <w:spacing w:val="-15"/>
        </w:rPr>
        <w:t xml:space="preserve"> </w:t>
      </w:r>
      <w:r>
        <w:t>олицетворения. Лексические словари.</w:t>
      </w:r>
    </w:p>
    <w:p w14:paraId="58D910EA">
      <w:pPr>
        <w:pStyle w:val="13"/>
        <w:numPr>
          <w:ilvl w:val="1"/>
          <w:numId w:val="8"/>
        </w:numPr>
        <w:tabs>
          <w:tab w:val="left" w:pos="1804"/>
        </w:tabs>
        <w:spacing w:before="0" w:after="0" w:line="271" w:lineRule="exact"/>
        <w:ind w:left="1804" w:right="0" w:hanging="364"/>
        <w:jc w:val="left"/>
        <w:rPr>
          <w:sz w:val="24"/>
        </w:rPr>
      </w:pPr>
      <w:r>
        <w:rPr>
          <w:sz w:val="24"/>
        </w:rPr>
        <w:t>Словообразование.</w:t>
      </w:r>
      <w:r>
        <w:rPr>
          <w:spacing w:val="-6"/>
          <w:sz w:val="24"/>
        </w:rPr>
        <w:t xml:space="preserve"> </w:t>
      </w:r>
      <w:r>
        <w:rPr>
          <w:sz w:val="24"/>
        </w:rPr>
        <w:t>Культура</w:t>
      </w:r>
      <w:r>
        <w:rPr>
          <w:spacing w:val="-7"/>
          <w:sz w:val="24"/>
        </w:rPr>
        <w:t xml:space="preserve"> </w:t>
      </w:r>
      <w:r>
        <w:rPr>
          <w:sz w:val="24"/>
        </w:rPr>
        <w:t>речи.</w:t>
      </w:r>
      <w:r>
        <w:rPr>
          <w:spacing w:val="-5"/>
          <w:sz w:val="24"/>
        </w:rPr>
        <w:t xml:space="preserve"> </w:t>
      </w:r>
      <w:r>
        <w:rPr>
          <w:spacing w:val="-2"/>
          <w:sz w:val="24"/>
        </w:rPr>
        <w:t>Орфография.</w:t>
      </w:r>
    </w:p>
    <w:p w14:paraId="1A8E12F6">
      <w:pPr>
        <w:pStyle w:val="8"/>
        <w:tabs>
          <w:tab w:val="left" w:pos="3406"/>
          <w:tab w:val="left" w:pos="6744"/>
          <w:tab w:val="left" w:pos="8705"/>
        </w:tabs>
        <w:ind w:right="1737"/>
        <w:jc w:val="left"/>
      </w:pPr>
      <w:r>
        <w:t xml:space="preserve">Формообразующие и словообразующие морфемы. Производящая основа. Основные способы образования слов в русском языке (приставочный, </w:t>
      </w:r>
      <w:r>
        <w:rPr>
          <w:spacing w:val="-2"/>
        </w:rPr>
        <w:t>суффиксальный,</w:t>
      </w:r>
      <w:r>
        <w:tab/>
      </w:r>
      <w:r>
        <w:rPr>
          <w:spacing w:val="-2"/>
        </w:rPr>
        <w:t>приставочно-суффиксальный,</w:t>
      </w:r>
      <w:r>
        <w:tab/>
      </w:r>
      <w:r>
        <w:rPr>
          <w:spacing w:val="-2"/>
        </w:rPr>
        <w:t>бессуффиксный,</w:t>
      </w:r>
      <w:r>
        <w:tab/>
      </w:r>
      <w:r>
        <w:rPr>
          <w:spacing w:val="-2"/>
        </w:rPr>
        <w:t xml:space="preserve">сложение, </w:t>
      </w:r>
      <w:r>
        <w:t>переход из одной части речи в другую).</w:t>
      </w:r>
    </w:p>
    <w:p w14:paraId="54FB9411">
      <w:pPr>
        <w:pStyle w:val="8"/>
        <w:spacing w:line="275" w:lineRule="exact"/>
        <w:jc w:val="left"/>
      </w:pPr>
      <w:r>
        <w:t>Понятие</w:t>
      </w:r>
      <w:r>
        <w:rPr>
          <w:spacing w:val="-6"/>
        </w:rPr>
        <w:t xml:space="preserve"> </w:t>
      </w:r>
      <w:r>
        <w:t>об</w:t>
      </w:r>
      <w:r>
        <w:rPr>
          <w:spacing w:val="-2"/>
        </w:rPr>
        <w:t xml:space="preserve"> </w:t>
      </w:r>
      <w:r>
        <w:t>этимологии</w:t>
      </w:r>
      <w:r>
        <w:rPr>
          <w:spacing w:val="-3"/>
        </w:rPr>
        <w:t xml:space="preserve"> </w:t>
      </w:r>
      <w:r>
        <w:t>(общее</w:t>
      </w:r>
      <w:r>
        <w:rPr>
          <w:spacing w:val="-5"/>
        </w:rPr>
        <w:t xml:space="preserve"> </w:t>
      </w:r>
      <w:r>
        <w:rPr>
          <w:spacing w:val="-2"/>
        </w:rPr>
        <w:t>представление).</w:t>
      </w:r>
    </w:p>
    <w:p w14:paraId="1D703D28">
      <w:pPr>
        <w:pStyle w:val="8"/>
        <w:spacing w:line="242" w:lineRule="auto"/>
        <w:jc w:val="left"/>
      </w:pPr>
      <w:r>
        <w:t>Морфемный</w:t>
      </w:r>
      <w:r>
        <w:rPr>
          <w:spacing w:val="40"/>
        </w:rPr>
        <w:t xml:space="preserve"> </w:t>
      </w:r>
      <w:r>
        <w:t>и</w:t>
      </w:r>
      <w:r>
        <w:rPr>
          <w:spacing w:val="40"/>
        </w:rPr>
        <w:t xml:space="preserve"> </w:t>
      </w:r>
      <w:r>
        <w:t>словообразовательный</w:t>
      </w:r>
      <w:r>
        <w:rPr>
          <w:spacing w:val="40"/>
        </w:rPr>
        <w:t xml:space="preserve"> </w:t>
      </w:r>
      <w:r>
        <w:t>анализ</w:t>
      </w:r>
      <w:r>
        <w:rPr>
          <w:spacing w:val="40"/>
        </w:rPr>
        <w:t xml:space="preserve"> </w:t>
      </w:r>
      <w:r>
        <w:t>слов.</w:t>
      </w:r>
      <w:r>
        <w:rPr>
          <w:spacing w:val="40"/>
        </w:rPr>
        <w:t xml:space="preserve"> </w:t>
      </w:r>
      <w:r>
        <w:t>Правописание</w:t>
      </w:r>
      <w:r>
        <w:rPr>
          <w:spacing w:val="40"/>
        </w:rPr>
        <w:t xml:space="preserve"> </w:t>
      </w:r>
      <w:r>
        <w:t>сложных</w:t>
      </w:r>
      <w:r>
        <w:rPr>
          <w:spacing w:val="40"/>
        </w:rPr>
        <w:t xml:space="preserve"> </w:t>
      </w:r>
      <w:r>
        <w:t>и сложносокращённых слов.</w:t>
      </w:r>
    </w:p>
    <w:p w14:paraId="2C2FA37C">
      <w:pPr>
        <w:pStyle w:val="8"/>
        <w:tabs>
          <w:tab w:val="left" w:pos="4384"/>
        </w:tabs>
        <w:spacing w:line="242" w:lineRule="auto"/>
        <w:ind w:right="2138"/>
        <w:jc w:val="left"/>
      </w:pPr>
      <w:r>
        <w:t>Правописания корня -кас</w:t>
      </w:r>
      <w:r>
        <w:tab/>
      </w:r>
      <w:r>
        <w:t>кос-</w:t>
      </w:r>
      <w:r>
        <w:rPr>
          <w:spacing w:val="-1"/>
        </w:rPr>
        <w:t xml:space="preserve"> </w:t>
      </w:r>
      <w:r>
        <w:t>с</w:t>
      </w:r>
      <w:r>
        <w:rPr>
          <w:spacing w:val="-8"/>
        </w:rPr>
        <w:t xml:space="preserve"> </w:t>
      </w:r>
      <w:r>
        <w:t>чередованием</w:t>
      </w:r>
      <w:r>
        <w:rPr>
          <w:spacing w:val="-2"/>
        </w:rPr>
        <w:t xml:space="preserve"> </w:t>
      </w:r>
      <w:r>
        <w:t>а</w:t>
      </w:r>
      <w:r>
        <w:rPr>
          <w:spacing w:val="-8"/>
        </w:rPr>
        <w:t xml:space="preserve"> </w:t>
      </w:r>
      <w:r>
        <w:t>//</w:t>
      </w:r>
      <w:r>
        <w:rPr>
          <w:spacing w:val="-6"/>
        </w:rPr>
        <w:t xml:space="preserve"> </w:t>
      </w:r>
      <w:r>
        <w:t>о,</w:t>
      </w:r>
      <w:r>
        <w:rPr>
          <w:spacing w:val="-5"/>
        </w:rPr>
        <w:t xml:space="preserve"> </w:t>
      </w:r>
      <w:r>
        <w:t>гласных</w:t>
      </w:r>
      <w:r>
        <w:rPr>
          <w:spacing w:val="-7"/>
        </w:rPr>
        <w:t xml:space="preserve"> </w:t>
      </w:r>
      <w:r>
        <w:t>в</w:t>
      </w:r>
      <w:r>
        <w:rPr>
          <w:spacing w:val="-5"/>
        </w:rPr>
        <w:t xml:space="preserve"> </w:t>
      </w:r>
      <w:r>
        <w:t>приставках пре- и при-.</w:t>
      </w:r>
    </w:p>
    <w:p w14:paraId="3CD0E4F8">
      <w:pPr>
        <w:pStyle w:val="8"/>
        <w:spacing w:line="271" w:lineRule="exact"/>
        <w:jc w:val="left"/>
      </w:pPr>
      <w:r>
        <w:t>Орфографический</w:t>
      </w:r>
      <w:r>
        <w:rPr>
          <w:spacing w:val="-2"/>
        </w:rPr>
        <w:t xml:space="preserve"> </w:t>
      </w:r>
      <w:r>
        <w:t>анализ</w:t>
      </w:r>
      <w:r>
        <w:rPr>
          <w:spacing w:val="-4"/>
        </w:rPr>
        <w:t xml:space="preserve"> </w:t>
      </w:r>
      <w:r>
        <w:t>слов</w:t>
      </w:r>
      <w:r>
        <w:rPr>
          <w:spacing w:val="-3"/>
        </w:rPr>
        <w:t xml:space="preserve"> </w:t>
      </w:r>
      <w:r>
        <w:t>(в</w:t>
      </w:r>
      <w:r>
        <w:rPr>
          <w:spacing w:val="-3"/>
        </w:rPr>
        <w:t xml:space="preserve"> </w:t>
      </w:r>
      <w:r>
        <w:t>рамках</w:t>
      </w:r>
      <w:r>
        <w:rPr>
          <w:spacing w:val="-5"/>
        </w:rPr>
        <w:t xml:space="preserve"> </w:t>
      </w:r>
      <w:r>
        <w:rPr>
          <w:spacing w:val="-2"/>
        </w:rPr>
        <w:t>изученного).</w:t>
      </w:r>
    </w:p>
    <w:p w14:paraId="10F4A72A">
      <w:pPr>
        <w:pStyle w:val="13"/>
        <w:numPr>
          <w:ilvl w:val="1"/>
          <w:numId w:val="8"/>
        </w:numPr>
        <w:tabs>
          <w:tab w:val="left" w:pos="1804"/>
        </w:tabs>
        <w:spacing w:before="0" w:after="0" w:line="275" w:lineRule="exact"/>
        <w:ind w:left="1804" w:right="0" w:hanging="364"/>
        <w:jc w:val="left"/>
        <w:rPr>
          <w:sz w:val="24"/>
        </w:rPr>
      </w:pPr>
      <w:r>
        <w:rPr>
          <w:sz w:val="24"/>
        </w:rPr>
        <w:t>Морфология.</w:t>
      </w:r>
      <w:r>
        <w:rPr>
          <w:spacing w:val="-8"/>
          <w:sz w:val="24"/>
        </w:rPr>
        <w:t xml:space="preserve"> </w:t>
      </w:r>
      <w:r>
        <w:rPr>
          <w:sz w:val="24"/>
        </w:rPr>
        <w:t>Культура</w:t>
      </w:r>
      <w:r>
        <w:rPr>
          <w:spacing w:val="-6"/>
          <w:sz w:val="24"/>
        </w:rPr>
        <w:t xml:space="preserve"> </w:t>
      </w:r>
      <w:r>
        <w:rPr>
          <w:sz w:val="24"/>
        </w:rPr>
        <w:t>речи.</w:t>
      </w:r>
      <w:r>
        <w:rPr>
          <w:spacing w:val="-2"/>
          <w:sz w:val="24"/>
        </w:rPr>
        <w:t xml:space="preserve"> Орфография.</w:t>
      </w:r>
    </w:p>
    <w:p w14:paraId="5DFCBD1E">
      <w:pPr>
        <w:pStyle w:val="13"/>
        <w:numPr>
          <w:ilvl w:val="2"/>
          <w:numId w:val="8"/>
        </w:numPr>
        <w:tabs>
          <w:tab w:val="left" w:pos="1981"/>
        </w:tabs>
        <w:spacing w:before="0" w:after="0" w:line="242" w:lineRule="auto"/>
        <w:ind w:left="1440" w:right="6724" w:firstLine="0"/>
        <w:jc w:val="left"/>
        <w:rPr>
          <w:sz w:val="24"/>
        </w:rPr>
      </w:pPr>
      <w:r>
        <w:rPr>
          <w:sz w:val="24"/>
        </w:rPr>
        <w:t>Имя существительное. Особенности</w:t>
      </w:r>
      <w:r>
        <w:rPr>
          <w:spacing w:val="-15"/>
          <w:sz w:val="24"/>
        </w:rPr>
        <w:t xml:space="preserve"> </w:t>
      </w:r>
      <w:r>
        <w:rPr>
          <w:sz w:val="24"/>
        </w:rPr>
        <w:t>словообразования.</w:t>
      </w:r>
    </w:p>
    <w:p w14:paraId="793DC625">
      <w:pPr>
        <w:pStyle w:val="8"/>
        <w:spacing w:line="242" w:lineRule="auto"/>
        <w:ind w:right="1740"/>
        <w:jc w:val="left"/>
      </w:pPr>
      <w:r>
        <w:t>Нормы</w:t>
      </w:r>
      <w:r>
        <w:rPr>
          <w:spacing w:val="34"/>
        </w:rPr>
        <w:t xml:space="preserve"> </w:t>
      </w:r>
      <w:r>
        <w:t>произношения</w:t>
      </w:r>
      <w:r>
        <w:rPr>
          <w:spacing w:val="32"/>
        </w:rPr>
        <w:t xml:space="preserve"> </w:t>
      </w:r>
      <w:r>
        <w:t>имён</w:t>
      </w:r>
      <w:r>
        <w:rPr>
          <w:spacing w:val="33"/>
        </w:rPr>
        <w:t xml:space="preserve"> </w:t>
      </w:r>
      <w:r>
        <w:t>существительных,</w:t>
      </w:r>
      <w:r>
        <w:rPr>
          <w:spacing w:val="34"/>
        </w:rPr>
        <w:t xml:space="preserve"> </w:t>
      </w:r>
      <w:r>
        <w:t>нормы</w:t>
      </w:r>
      <w:r>
        <w:rPr>
          <w:spacing w:val="34"/>
        </w:rPr>
        <w:t xml:space="preserve"> </w:t>
      </w:r>
      <w:r>
        <w:t>постановки</w:t>
      </w:r>
      <w:r>
        <w:rPr>
          <w:spacing w:val="33"/>
        </w:rPr>
        <w:t xml:space="preserve"> </w:t>
      </w:r>
      <w:r>
        <w:t>ударения</w:t>
      </w:r>
      <w:r>
        <w:rPr>
          <w:spacing w:val="32"/>
        </w:rPr>
        <w:t xml:space="preserve"> </w:t>
      </w:r>
      <w:r>
        <w:t>(в рамках изученного).</w:t>
      </w:r>
    </w:p>
    <w:p w14:paraId="6FAD5DDB">
      <w:pPr>
        <w:pStyle w:val="8"/>
        <w:spacing w:line="242" w:lineRule="auto"/>
        <w:ind w:right="3200"/>
        <w:jc w:val="left"/>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14:paraId="51A7D38C">
      <w:pPr>
        <w:pStyle w:val="8"/>
        <w:spacing w:line="242" w:lineRule="auto"/>
        <w:ind w:right="1740"/>
        <w:jc w:val="left"/>
      </w:pPr>
      <w:r>
        <w:t>Правила слитного и дефисного написания пол- и полу- со словами. Орфографический</w:t>
      </w:r>
      <w:r>
        <w:rPr>
          <w:spacing w:val="-3"/>
        </w:rPr>
        <w:t xml:space="preserve"> </w:t>
      </w:r>
      <w:r>
        <w:t>анализ</w:t>
      </w:r>
      <w:r>
        <w:rPr>
          <w:spacing w:val="-7"/>
        </w:rPr>
        <w:t xml:space="preserve"> </w:t>
      </w:r>
      <w:r>
        <w:t>имён</w:t>
      </w:r>
      <w:r>
        <w:rPr>
          <w:spacing w:val="-8"/>
        </w:rPr>
        <w:t xml:space="preserve"> </w:t>
      </w:r>
      <w:r>
        <w:t>существительных</w:t>
      </w:r>
      <w:r>
        <w:rPr>
          <w:spacing w:val="-8"/>
        </w:rPr>
        <w:t xml:space="preserve"> </w:t>
      </w:r>
      <w:r>
        <w:t>(в</w:t>
      </w:r>
      <w:r>
        <w:rPr>
          <w:spacing w:val="-3"/>
        </w:rPr>
        <w:t xml:space="preserve"> </w:t>
      </w:r>
      <w:r>
        <w:t>рамках</w:t>
      </w:r>
      <w:r>
        <w:rPr>
          <w:spacing w:val="-8"/>
        </w:rPr>
        <w:t xml:space="preserve"> </w:t>
      </w:r>
      <w:r>
        <w:t>изученного).</w:t>
      </w:r>
    </w:p>
    <w:p w14:paraId="3F9BD58A">
      <w:pPr>
        <w:pStyle w:val="13"/>
        <w:numPr>
          <w:ilvl w:val="2"/>
          <w:numId w:val="8"/>
        </w:numPr>
        <w:tabs>
          <w:tab w:val="left" w:pos="1981"/>
        </w:tabs>
        <w:spacing w:before="0" w:after="0" w:line="271" w:lineRule="exact"/>
        <w:ind w:left="1981" w:right="0" w:hanging="541"/>
        <w:jc w:val="left"/>
        <w:rPr>
          <w:sz w:val="24"/>
        </w:rPr>
      </w:pPr>
      <w:r>
        <w:rPr>
          <w:sz w:val="24"/>
        </w:rPr>
        <w:t>Имя</w:t>
      </w:r>
      <w:r>
        <w:rPr>
          <w:spacing w:val="-2"/>
          <w:sz w:val="24"/>
        </w:rPr>
        <w:t xml:space="preserve"> прилагательное.</w:t>
      </w:r>
    </w:p>
    <w:p w14:paraId="0BBF9A85">
      <w:pPr>
        <w:pStyle w:val="8"/>
        <w:spacing w:line="237" w:lineRule="auto"/>
        <w:ind w:right="1740"/>
        <w:jc w:val="left"/>
      </w:pPr>
      <w:r>
        <w:t>Качественные,</w:t>
      </w:r>
      <w:r>
        <w:rPr>
          <w:spacing w:val="-7"/>
        </w:rPr>
        <w:t xml:space="preserve"> </w:t>
      </w:r>
      <w:r>
        <w:t>относительные</w:t>
      </w:r>
      <w:r>
        <w:rPr>
          <w:spacing w:val="-10"/>
        </w:rPr>
        <w:t xml:space="preserve"> </w:t>
      </w:r>
      <w:r>
        <w:t>и</w:t>
      </w:r>
      <w:r>
        <w:rPr>
          <w:spacing w:val="-8"/>
        </w:rPr>
        <w:t xml:space="preserve"> </w:t>
      </w:r>
      <w:r>
        <w:t>притяжательные</w:t>
      </w:r>
      <w:r>
        <w:rPr>
          <w:spacing w:val="-5"/>
        </w:rPr>
        <w:t xml:space="preserve"> </w:t>
      </w:r>
      <w:r>
        <w:t>имена</w:t>
      </w:r>
      <w:r>
        <w:rPr>
          <w:spacing w:val="-10"/>
        </w:rPr>
        <w:t xml:space="preserve"> </w:t>
      </w:r>
      <w:r>
        <w:t>прилагательные. Степени сравнения качественных имён прилагательных.</w:t>
      </w:r>
    </w:p>
    <w:p w14:paraId="6291270A">
      <w:pPr>
        <w:pStyle w:val="8"/>
        <w:spacing w:line="237" w:lineRule="auto"/>
        <w:ind w:right="5045"/>
        <w:jc w:val="left"/>
      </w:pPr>
      <w:r>
        <w:t>Словообразование имён прилагательных. Морфологический</w:t>
      </w:r>
      <w:r>
        <w:rPr>
          <w:spacing w:val="-15"/>
        </w:rPr>
        <w:t xml:space="preserve"> </w:t>
      </w:r>
      <w:r>
        <w:t>анализ</w:t>
      </w:r>
      <w:r>
        <w:rPr>
          <w:spacing w:val="-15"/>
        </w:rPr>
        <w:t xml:space="preserve"> </w:t>
      </w:r>
      <w:r>
        <w:t>имён</w:t>
      </w:r>
      <w:r>
        <w:rPr>
          <w:spacing w:val="-15"/>
        </w:rPr>
        <w:t xml:space="preserve"> </w:t>
      </w:r>
      <w:r>
        <w:t>прилагательных.</w:t>
      </w:r>
    </w:p>
    <w:p w14:paraId="5F855F9D">
      <w:pPr>
        <w:spacing w:after="0" w:line="237" w:lineRule="auto"/>
        <w:jc w:val="left"/>
        <w:sectPr>
          <w:pgSz w:w="11910" w:h="16840"/>
          <w:pgMar w:top="1340" w:right="60" w:bottom="280" w:left="360" w:header="720" w:footer="720" w:gutter="0"/>
          <w:cols w:space="720" w:num="1"/>
        </w:sectPr>
      </w:pPr>
    </w:p>
    <w:p w14:paraId="55A2AC62">
      <w:pPr>
        <w:pStyle w:val="8"/>
        <w:spacing w:before="74"/>
        <w:ind w:right="3893"/>
        <w:jc w:val="left"/>
      </w:pPr>
      <w:r>
        <w:t>Правописание н и нн в именах прилагательных. Правописание</w:t>
      </w:r>
      <w:r>
        <w:rPr>
          <w:spacing w:val="-6"/>
        </w:rPr>
        <w:t xml:space="preserve"> </w:t>
      </w:r>
      <w:r>
        <w:t>суффиксов</w:t>
      </w:r>
      <w:r>
        <w:rPr>
          <w:spacing w:val="-1"/>
        </w:rPr>
        <w:t xml:space="preserve"> </w:t>
      </w:r>
      <w:r>
        <w:t>-к-</w:t>
      </w:r>
      <w:r>
        <w:rPr>
          <w:spacing w:val="-8"/>
        </w:rPr>
        <w:t xml:space="preserve"> </w:t>
      </w:r>
      <w:r>
        <w:t>и</w:t>
      </w:r>
      <w:r>
        <w:rPr>
          <w:spacing w:val="-9"/>
        </w:rPr>
        <w:t xml:space="preserve"> </w:t>
      </w:r>
      <w:r>
        <w:t>-ск-</w:t>
      </w:r>
      <w:r>
        <w:rPr>
          <w:spacing w:val="-4"/>
        </w:rPr>
        <w:t xml:space="preserve"> </w:t>
      </w:r>
      <w:r>
        <w:t>имён</w:t>
      </w:r>
      <w:r>
        <w:rPr>
          <w:spacing w:val="-9"/>
        </w:rPr>
        <w:t xml:space="preserve"> </w:t>
      </w:r>
      <w:r>
        <w:t>прилагательных. Правописание сложных имён прилагательных.</w:t>
      </w:r>
    </w:p>
    <w:p w14:paraId="74B75CA3">
      <w:pPr>
        <w:pStyle w:val="8"/>
        <w:spacing w:line="242" w:lineRule="auto"/>
        <w:ind w:right="1740"/>
        <w:jc w:val="left"/>
      </w:pPr>
      <w:r>
        <w:t>Нормы</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нормы</w:t>
      </w:r>
      <w:r>
        <w:rPr>
          <w:spacing w:val="80"/>
        </w:rPr>
        <w:t xml:space="preserve"> </w:t>
      </w:r>
      <w:r>
        <w:t>ударения</w:t>
      </w:r>
      <w:r>
        <w:rPr>
          <w:spacing w:val="80"/>
        </w:rPr>
        <w:t xml:space="preserve"> </w:t>
      </w:r>
      <w:r>
        <w:t>(в</w:t>
      </w:r>
      <w:r>
        <w:rPr>
          <w:spacing w:val="80"/>
        </w:rPr>
        <w:t xml:space="preserve"> </w:t>
      </w:r>
      <w:r>
        <w:t>рамках</w:t>
      </w:r>
      <w:r>
        <w:rPr>
          <w:spacing w:val="80"/>
        </w:rPr>
        <w:t xml:space="preserve"> </w:t>
      </w:r>
      <w:r>
        <w:rPr>
          <w:spacing w:val="-2"/>
        </w:rPr>
        <w:t>изученного).</w:t>
      </w:r>
    </w:p>
    <w:p w14:paraId="5B386C7F">
      <w:pPr>
        <w:pStyle w:val="8"/>
        <w:spacing w:line="271" w:lineRule="exact"/>
        <w:jc w:val="left"/>
      </w:pPr>
      <w:r>
        <w:t>Орфографический</w:t>
      </w:r>
      <w:r>
        <w:rPr>
          <w:spacing w:val="-4"/>
        </w:rPr>
        <w:t xml:space="preserve"> </w:t>
      </w:r>
      <w:r>
        <w:t>анализ</w:t>
      </w:r>
      <w:r>
        <w:rPr>
          <w:spacing w:val="-7"/>
        </w:rPr>
        <w:t xml:space="preserve"> </w:t>
      </w:r>
      <w:r>
        <w:t>имени</w:t>
      </w:r>
      <w:r>
        <w:rPr>
          <w:spacing w:val="-2"/>
        </w:rPr>
        <w:t xml:space="preserve"> </w:t>
      </w:r>
      <w:r>
        <w:t>прилагательного</w:t>
      </w:r>
      <w:r>
        <w:rPr>
          <w:spacing w:val="-3"/>
        </w:rPr>
        <w:t xml:space="preserve"> </w:t>
      </w:r>
      <w:r>
        <w:t>(в</w:t>
      </w:r>
      <w:r>
        <w:rPr>
          <w:spacing w:val="-2"/>
        </w:rPr>
        <w:t xml:space="preserve"> </w:t>
      </w:r>
      <w:r>
        <w:t>рамках</w:t>
      </w:r>
      <w:r>
        <w:rPr>
          <w:spacing w:val="-7"/>
        </w:rPr>
        <w:t xml:space="preserve"> </w:t>
      </w:r>
      <w:r>
        <w:rPr>
          <w:spacing w:val="-2"/>
        </w:rPr>
        <w:t>изученного).</w:t>
      </w:r>
    </w:p>
    <w:p w14:paraId="1ECFC762">
      <w:pPr>
        <w:pStyle w:val="13"/>
        <w:numPr>
          <w:ilvl w:val="2"/>
          <w:numId w:val="8"/>
        </w:numPr>
        <w:tabs>
          <w:tab w:val="left" w:pos="1981"/>
        </w:tabs>
        <w:spacing w:before="0" w:after="0" w:line="275" w:lineRule="exact"/>
        <w:ind w:left="1981" w:right="0" w:hanging="541"/>
        <w:jc w:val="left"/>
        <w:rPr>
          <w:sz w:val="24"/>
        </w:rPr>
      </w:pPr>
      <w:r>
        <w:rPr>
          <w:sz w:val="24"/>
        </w:rPr>
        <w:t>Имя</w:t>
      </w:r>
      <w:r>
        <w:rPr>
          <w:spacing w:val="3"/>
          <w:sz w:val="24"/>
        </w:rPr>
        <w:t xml:space="preserve"> </w:t>
      </w:r>
      <w:r>
        <w:rPr>
          <w:spacing w:val="-2"/>
          <w:sz w:val="24"/>
        </w:rPr>
        <w:t>числительное.</w:t>
      </w:r>
    </w:p>
    <w:p w14:paraId="382084D7">
      <w:pPr>
        <w:pStyle w:val="8"/>
        <w:tabs>
          <w:tab w:val="left" w:pos="2366"/>
          <w:tab w:val="left" w:pos="4248"/>
          <w:tab w:val="left" w:pos="5399"/>
          <w:tab w:val="left" w:pos="6272"/>
          <w:tab w:val="left" w:pos="8080"/>
        </w:tabs>
        <w:spacing w:line="242" w:lineRule="auto"/>
        <w:ind w:right="1740"/>
        <w:jc w:val="left"/>
      </w:pPr>
      <w:r>
        <w:rPr>
          <w:spacing w:val="-2"/>
        </w:rPr>
        <w:t>Общее</w:t>
      </w:r>
      <w:r>
        <w:tab/>
      </w:r>
      <w:r>
        <w:rPr>
          <w:spacing w:val="-2"/>
        </w:rPr>
        <w:t>грамматическое</w:t>
      </w:r>
      <w:r>
        <w:tab/>
      </w:r>
      <w:r>
        <w:rPr>
          <w:spacing w:val="-2"/>
        </w:rPr>
        <w:t>значение</w:t>
      </w:r>
      <w:r>
        <w:tab/>
      </w:r>
      <w:r>
        <w:rPr>
          <w:spacing w:val="-4"/>
        </w:rPr>
        <w:t>имени</w:t>
      </w:r>
      <w:r>
        <w:tab/>
      </w:r>
      <w:r>
        <w:rPr>
          <w:spacing w:val="-2"/>
        </w:rPr>
        <w:t>числительного.</w:t>
      </w:r>
      <w:r>
        <w:tab/>
      </w:r>
      <w:r>
        <w:rPr>
          <w:spacing w:val="-2"/>
        </w:rPr>
        <w:t xml:space="preserve">Синтаксические </w:t>
      </w:r>
      <w:r>
        <w:t>функции имён числительных.</w:t>
      </w:r>
    </w:p>
    <w:p w14:paraId="730E7473">
      <w:pPr>
        <w:pStyle w:val="8"/>
        <w:spacing w:line="242" w:lineRule="auto"/>
        <w:ind w:right="1740"/>
        <w:jc w:val="left"/>
      </w:pPr>
      <w:r>
        <w:t>Разряды</w:t>
      </w:r>
      <w:r>
        <w:rPr>
          <w:spacing w:val="40"/>
        </w:rPr>
        <w:t xml:space="preserve"> </w:t>
      </w:r>
      <w:r>
        <w:t>имён</w:t>
      </w:r>
      <w:r>
        <w:rPr>
          <w:spacing w:val="40"/>
        </w:rPr>
        <w:t xml:space="preserve"> </w:t>
      </w:r>
      <w:r>
        <w:t>числительных</w:t>
      </w:r>
      <w:r>
        <w:rPr>
          <w:spacing w:val="40"/>
        </w:rPr>
        <w:t xml:space="preserve"> </w:t>
      </w:r>
      <w:r>
        <w:t>по</w:t>
      </w:r>
      <w:r>
        <w:rPr>
          <w:spacing w:val="40"/>
        </w:rPr>
        <w:t xml:space="preserve"> </w:t>
      </w:r>
      <w:r>
        <w:t>значению:</w:t>
      </w:r>
      <w:r>
        <w:rPr>
          <w:spacing w:val="40"/>
        </w:rPr>
        <w:t xml:space="preserve"> </w:t>
      </w:r>
      <w:r>
        <w:t>количественные</w:t>
      </w:r>
      <w:r>
        <w:rPr>
          <w:spacing w:val="40"/>
        </w:rPr>
        <w:t xml:space="preserve"> </w:t>
      </w:r>
      <w:r>
        <w:t>(целые,</w:t>
      </w:r>
      <w:r>
        <w:rPr>
          <w:spacing w:val="40"/>
        </w:rPr>
        <w:t xml:space="preserve"> </w:t>
      </w:r>
      <w:r>
        <w:t>дробные, собирательные), порядковые числительные.</w:t>
      </w:r>
    </w:p>
    <w:p w14:paraId="64ACA3F3">
      <w:pPr>
        <w:pStyle w:val="8"/>
        <w:spacing w:line="242" w:lineRule="auto"/>
        <w:ind w:right="1740"/>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строению:</w:t>
      </w:r>
      <w:r>
        <w:rPr>
          <w:spacing w:val="80"/>
        </w:rPr>
        <w:t xml:space="preserve"> </w:t>
      </w:r>
      <w:r>
        <w:t>простые,</w:t>
      </w:r>
      <w:r>
        <w:rPr>
          <w:spacing w:val="80"/>
        </w:rPr>
        <w:t xml:space="preserve"> </w:t>
      </w:r>
      <w:r>
        <w:t>сложные,</w:t>
      </w:r>
      <w:r>
        <w:rPr>
          <w:spacing w:val="80"/>
        </w:rPr>
        <w:t xml:space="preserve"> </w:t>
      </w:r>
      <w:r>
        <w:t>составные</w:t>
      </w:r>
      <w:r>
        <w:rPr>
          <w:spacing w:val="40"/>
        </w:rPr>
        <w:t xml:space="preserve"> </w:t>
      </w:r>
      <w:r>
        <w:rPr>
          <w:spacing w:val="-2"/>
        </w:rPr>
        <w:t>числительные.</w:t>
      </w:r>
    </w:p>
    <w:p w14:paraId="1303BCB9">
      <w:pPr>
        <w:pStyle w:val="8"/>
        <w:spacing w:line="271" w:lineRule="exact"/>
        <w:jc w:val="left"/>
      </w:pPr>
      <w:r>
        <w:t>Словообразование</w:t>
      </w:r>
      <w:r>
        <w:rPr>
          <w:spacing w:val="-5"/>
        </w:rPr>
        <w:t xml:space="preserve"> </w:t>
      </w:r>
      <w:r>
        <w:t>имён</w:t>
      </w:r>
      <w:r>
        <w:rPr>
          <w:spacing w:val="-2"/>
        </w:rPr>
        <w:t xml:space="preserve"> числительных.</w:t>
      </w:r>
    </w:p>
    <w:p w14:paraId="040A086C">
      <w:pPr>
        <w:pStyle w:val="8"/>
        <w:spacing w:line="237" w:lineRule="auto"/>
        <w:ind w:right="3200"/>
        <w:jc w:val="left"/>
      </w:pPr>
      <w:r>
        <w:t>Склонение</w:t>
      </w:r>
      <w:r>
        <w:rPr>
          <w:spacing w:val="-6"/>
        </w:rPr>
        <w:t xml:space="preserve"> </w:t>
      </w:r>
      <w:r>
        <w:t>количественных</w:t>
      </w:r>
      <w:r>
        <w:rPr>
          <w:spacing w:val="-10"/>
        </w:rPr>
        <w:t xml:space="preserve"> </w:t>
      </w:r>
      <w:r>
        <w:t>и</w:t>
      </w:r>
      <w:r>
        <w:rPr>
          <w:spacing w:val="-9"/>
        </w:rPr>
        <w:t xml:space="preserve"> </w:t>
      </w:r>
      <w:r>
        <w:t>порядковых</w:t>
      </w:r>
      <w:r>
        <w:rPr>
          <w:spacing w:val="-10"/>
        </w:rPr>
        <w:t xml:space="preserve"> </w:t>
      </w:r>
      <w:r>
        <w:t>имён</w:t>
      </w:r>
      <w:r>
        <w:rPr>
          <w:spacing w:val="-9"/>
        </w:rPr>
        <w:t xml:space="preserve"> </w:t>
      </w:r>
      <w:r>
        <w:t>числительных. Правильное образование форм имён числительных.</w:t>
      </w:r>
    </w:p>
    <w:p w14:paraId="1470B801">
      <w:pPr>
        <w:pStyle w:val="8"/>
        <w:spacing w:line="237" w:lineRule="auto"/>
        <w:ind w:right="1747"/>
        <w:jc w:val="left"/>
      </w:pPr>
      <w:r>
        <w:t>Правильное</w:t>
      </w:r>
      <w:r>
        <w:rPr>
          <w:spacing w:val="-9"/>
        </w:rPr>
        <w:t xml:space="preserve"> </w:t>
      </w:r>
      <w:r>
        <w:t>употребление</w:t>
      </w:r>
      <w:r>
        <w:rPr>
          <w:spacing w:val="-9"/>
        </w:rPr>
        <w:t xml:space="preserve"> </w:t>
      </w:r>
      <w:r>
        <w:t>собирательных</w:t>
      </w:r>
      <w:r>
        <w:rPr>
          <w:spacing w:val="-12"/>
        </w:rPr>
        <w:t xml:space="preserve"> </w:t>
      </w:r>
      <w:r>
        <w:t>имён</w:t>
      </w:r>
      <w:r>
        <w:rPr>
          <w:spacing w:val="-11"/>
        </w:rPr>
        <w:t xml:space="preserve"> </w:t>
      </w:r>
      <w:r>
        <w:t>числительных. Морфологический анализ имён числительных.</w:t>
      </w:r>
    </w:p>
    <w:p w14:paraId="180C3B2D">
      <w:pPr>
        <w:pStyle w:val="8"/>
        <w:spacing w:before="3"/>
        <w:ind w:right="1740"/>
        <w:jc w:val="left"/>
      </w:pPr>
      <w:r>
        <w:t>Правила правописания имён числительных:</w:t>
      </w:r>
      <w:r>
        <w:rPr>
          <w:spacing w:val="40"/>
        </w:rPr>
        <w:t xml:space="preserve"> </w:t>
      </w:r>
      <w:r>
        <w:t>написание ь в именах числительных;</w:t>
      </w:r>
      <w:r>
        <w:rPr>
          <w:spacing w:val="40"/>
        </w:rPr>
        <w:t xml:space="preserve"> </w:t>
      </w:r>
      <w:r>
        <w:t>написание</w:t>
      </w:r>
      <w:r>
        <w:rPr>
          <w:spacing w:val="40"/>
        </w:rPr>
        <w:t xml:space="preserve"> </w:t>
      </w:r>
      <w:r>
        <w:t>двойных</w:t>
      </w:r>
      <w:r>
        <w:rPr>
          <w:spacing w:val="40"/>
        </w:rPr>
        <w:t xml:space="preserve"> </w:t>
      </w:r>
      <w:r>
        <w:t>согласных;</w:t>
      </w:r>
      <w:r>
        <w:rPr>
          <w:spacing w:val="40"/>
        </w:rPr>
        <w:t xml:space="preserve"> </w:t>
      </w:r>
      <w:r>
        <w:t>слитное,</w:t>
      </w:r>
      <w:r>
        <w:rPr>
          <w:spacing w:val="40"/>
        </w:rPr>
        <w:t xml:space="preserve"> </w:t>
      </w:r>
      <w:r>
        <w:t>раздельное,</w:t>
      </w:r>
      <w:r>
        <w:rPr>
          <w:spacing w:val="40"/>
        </w:rPr>
        <w:t xml:space="preserve"> </w:t>
      </w:r>
      <w:r>
        <w:t>дефисное написание числительных; правила правописания окончаний числительных.</w:t>
      </w:r>
    </w:p>
    <w:p w14:paraId="100C092F">
      <w:pPr>
        <w:pStyle w:val="8"/>
        <w:spacing w:line="274" w:lineRule="exact"/>
        <w:jc w:val="left"/>
      </w:pPr>
      <w:r>
        <w:t>Орфографический</w:t>
      </w:r>
      <w:r>
        <w:rPr>
          <w:spacing w:val="-3"/>
        </w:rPr>
        <w:t xml:space="preserve"> </w:t>
      </w:r>
      <w:r>
        <w:t>анализ</w:t>
      </w:r>
      <w:r>
        <w:rPr>
          <w:spacing w:val="-6"/>
        </w:rPr>
        <w:t xml:space="preserve"> </w:t>
      </w:r>
      <w:r>
        <w:t>имён</w:t>
      </w:r>
      <w:r>
        <w:rPr>
          <w:spacing w:val="-6"/>
        </w:rPr>
        <w:t xml:space="preserve"> </w:t>
      </w:r>
      <w:r>
        <w:t>числительных</w:t>
      </w:r>
      <w:r>
        <w:rPr>
          <w:spacing w:val="-6"/>
        </w:rPr>
        <w:t xml:space="preserve"> </w:t>
      </w:r>
      <w:r>
        <w:t>(в</w:t>
      </w:r>
      <w:r>
        <w:rPr>
          <w:spacing w:val="-1"/>
        </w:rPr>
        <w:t xml:space="preserve"> </w:t>
      </w:r>
      <w:r>
        <w:t>рамках</w:t>
      </w:r>
      <w:r>
        <w:rPr>
          <w:spacing w:val="-6"/>
        </w:rPr>
        <w:t xml:space="preserve"> </w:t>
      </w:r>
      <w:r>
        <w:rPr>
          <w:spacing w:val="-2"/>
        </w:rPr>
        <w:t>изученного).</w:t>
      </w:r>
    </w:p>
    <w:p w14:paraId="437B595F">
      <w:pPr>
        <w:pStyle w:val="13"/>
        <w:numPr>
          <w:ilvl w:val="2"/>
          <w:numId w:val="8"/>
        </w:numPr>
        <w:tabs>
          <w:tab w:val="left" w:pos="1981"/>
        </w:tabs>
        <w:spacing w:before="3" w:after="0" w:line="275" w:lineRule="exact"/>
        <w:ind w:left="1981" w:right="0" w:hanging="541"/>
        <w:jc w:val="left"/>
        <w:rPr>
          <w:sz w:val="24"/>
        </w:rPr>
      </w:pPr>
      <w:r>
        <w:rPr>
          <w:spacing w:val="-2"/>
          <w:sz w:val="24"/>
        </w:rPr>
        <w:t>Местоимение.</w:t>
      </w:r>
    </w:p>
    <w:p w14:paraId="777C6F0A">
      <w:pPr>
        <w:pStyle w:val="8"/>
        <w:tabs>
          <w:tab w:val="left" w:pos="2347"/>
          <w:tab w:val="left" w:pos="4208"/>
          <w:tab w:val="left" w:pos="5339"/>
          <w:tab w:val="left" w:pos="6960"/>
          <w:tab w:val="left" w:pos="8831"/>
        </w:tabs>
        <w:spacing w:line="242" w:lineRule="auto"/>
        <w:ind w:right="1745"/>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 xml:space="preserve">функции </w:t>
      </w:r>
      <w:r>
        <w:t>местоимений. Роль местоимений в речи.</w:t>
      </w:r>
    </w:p>
    <w:p w14:paraId="637782B5">
      <w:pPr>
        <w:pStyle w:val="8"/>
        <w:tabs>
          <w:tab w:val="left" w:pos="3464"/>
          <w:tab w:val="left" w:pos="5810"/>
          <w:tab w:val="left" w:pos="8136"/>
        </w:tabs>
        <w:ind w:right="1735"/>
        <w:jc w:val="left"/>
      </w:pPr>
      <w:r>
        <w:t xml:space="preserve">Разряды местоимений: личные, возвратное, вопросительные, относительные, </w:t>
      </w:r>
      <w:r>
        <w:rPr>
          <w:spacing w:val="-2"/>
        </w:rPr>
        <w:t>указательные,</w:t>
      </w:r>
      <w:r>
        <w:tab/>
      </w:r>
      <w:r>
        <w:rPr>
          <w:spacing w:val="-2"/>
        </w:rPr>
        <w:t>притяжательные,</w:t>
      </w:r>
      <w:r>
        <w:tab/>
      </w:r>
      <w:r>
        <w:rPr>
          <w:spacing w:val="-2"/>
        </w:rPr>
        <w:t>неопределённые,</w:t>
      </w:r>
      <w:r>
        <w:tab/>
      </w:r>
      <w:r>
        <w:rPr>
          <w:spacing w:val="-2"/>
        </w:rPr>
        <w:t>отрицательные, определительные.</w:t>
      </w:r>
    </w:p>
    <w:p w14:paraId="1986DCED">
      <w:pPr>
        <w:pStyle w:val="8"/>
        <w:ind w:right="5720"/>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14:paraId="641A1B7C">
      <w:pPr>
        <w:pStyle w:val="8"/>
        <w:ind w:right="1731"/>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w:t>
      </w:r>
      <w:r>
        <w:rPr>
          <w:spacing w:val="-3"/>
        </w:rPr>
        <w:t xml:space="preserve"> </w:t>
      </w:r>
      <w:r>
        <w:t>и</w:t>
      </w:r>
      <w:r>
        <w:rPr>
          <w:spacing w:val="-6"/>
        </w:rPr>
        <w:t xml:space="preserve"> </w:t>
      </w:r>
      <w:r>
        <w:t>указательные</w:t>
      </w:r>
      <w:r>
        <w:rPr>
          <w:spacing w:val="-3"/>
        </w:rPr>
        <w:t xml:space="preserve"> </w:t>
      </w:r>
      <w:r>
        <w:t>местоимения</w:t>
      </w:r>
      <w:r>
        <w:rPr>
          <w:spacing w:val="-7"/>
        </w:rPr>
        <w:t xml:space="preserve"> </w:t>
      </w:r>
      <w:r>
        <w:t>как</w:t>
      </w:r>
      <w:r>
        <w:rPr>
          <w:spacing w:val="-4"/>
        </w:rPr>
        <w:t xml:space="preserve"> </w:t>
      </w:r>
      <w:r>
        <w:t>средства</w:t>
      </w:r>
      <w:r>
        <w:rPr>
          <w:spacing w:val="-3"/>
        </w:rPr>
        <w:t xml:space="preserve"> </w:t>
      </w:r>
      <w:r>
        <w:t>связи</w:t>
      </w:r>
      <w:r>
        <w:rPr>
          <w:spacing w:val="-1"/>
        </w:rPr>
        <w:t xml:space="preserve"> </w:t>
      </w:r>
      <w:r>
        <w:t>предложений</w:t>
      </w:r>
      <w:r>
        <w:rPr>
          <w:spacing w:val="-1"/>
        </w:rPr>
        <w:t xml:space="preserve"> </w:t>
      </w:r>
      <w:r>
        <w:t xml:space="preserve">в </w:t>
      </w:r>
      <w:r>
        <w:rPr>
          <w:spacing w:val="-2"/>
        </w:rPr>
        <w:t>тексте.</w:t>
      </w:r>
    </w:p>
    <w:p w14:paraId="122A4078">
      <w:pPr>
        <w:pStyle w:val="8"/>
        <w:spacing w:line="237" w:lineRule="auto"/>
        <w:ind w:right="1741"/>
      </w:pPr>
      <w:r>
        <w:t>Правила правописания местоимений: правописание местоимений с не и ни; слитное, раздельное и дефисное написание местоимений.</w:t>
      </w:r>
    </w:p>
    <w:p w14:paraId="521B53D9">
      <w:pPr>
        <w:pStyle w:val="8"/>
        <w:spacing w:before="2" w:line="275" w:lineRule="exact"/>
      </w:pPr>
      <w:r>
        <w:t>Орфографический</w:t>
      </w:r>
      <w:r>
        <w:rPr>
          <w:spacing w:val="-4"/>
        </w:rPr>
        <w:t xml:space="preserve"> </w:t>
      </w:r>
      <w:r>
        <w:t>анализ</w:t>
      </w:r>
      <w:r>
        <w:rPr>
          <w:spacing w:val="-6"/>
        </w:rPr>
        <w:t xml:space="preserve"> </w:t>
      </w:r>
      <w:r>
        <w:t>местоимений</w:t>
      </w:r>
      <w:r>
        <w:rPr>
          <w:spacing w:val="-6"/>
        </w:rPr>
        <w:t xml:space="preserve"> </w:t>
      </w:r>
      <w:r>
        <w:t>(в</w:t>
      </w:r>
      <w:r>
        <w:rPr>
          <w:spacing w:val="-5"/>
        </w:rPr>
        <w:t xml:space="preserve"> </w:t>
      </w:r>
      <w:r>
        <w:t>рамках</w:t>
      </w:r>
      <w:r>
        <w:rPr>
          <w:spacing w:val="-6"/>
        </w:rPr>
        <w:t xml:space="preserve"> </w:t>
      </w:r>
      <w:r>
        <w:rPr>
          <w:spacing w:val="-2"/>
        </w:rPr>
        <w:t>изученного).</w:t>
      </w:r>
    </w:p>
    <w:p w14:paraId="584994BC">
      <w:pPr>
        <w:pStyle w:val="13"/>
        <w:numPr>
          <w:ilvl w:val="2"/>
          <w:numId w:val="8"/>
        </w:numPr>
        <w:tabs>
          <w:tab w:val="left" w:pos="1981"/>
        </w:tabs>
        <w:spacing w:before="0" w:after="0" w:line="275" w:lineRule="exact"/>
        <w:ind w:left="1981" w:right="0" w:hanging="541"/>
        <w:jc w:val="left"/>
        <w:rPr>
          <w:sz w:val="24"/>
        </w:rPr>
      </w:pPr>
      <w:r>
        <w:rPr>
          <w:spacing w:val="-2"/>
          <w:sz w:val="24"/>
        </w:rPr>
        <w:t>Глагол.</w:t>
      </w:r>
    </w:p>
    <w:p w14:paraId="212383D7">
      <w:pPr>
        <w:pStyle w:val="8"/>
        <w:spacing w:before="5" w:line="237" w:lineRule="auto"/>
        <w:ind w:right="5045"/>
        <w:jc w:val="left"/>
      </w:pPr>
      <w:r>
        <w:t>Переходные</w:t>
      </w:r>
      <w:r>
        <w:rPr>
          <w:spacing w:val="-10"/>
        </w:rPr>
        <w:t xml:space="preserve"> </w:t>
      </w:r>
      <w:r>
        <w:t>и</w:t>
      </w:r>
      <w:r>
        <w:rPr>
          <w:spacing w:val="-9"/>
        </w:rPr>
        <w:t xml:space="preserve"> </w:t>
      </w:r>
      <w:r>
        <w:t>непереходные</w:t>
      </w:r>
      <w:r>
        <w:rPr>
          <w:spacing w:val="-15"/>
        </w:rPr>
        <w:t xml:space="preserve"> </w:t>
      </w:r>
      <w:r>
        <w:t>глаголы. Разноспрягаемые глаголы.</w:t>
      </w:r>
    </w:p>
    <w:p w14:paraId="0D2A59D1">
      <w:pPr>
        <w:pStyle w:val="8"/>
        <w:spacing w:before="4"/>
        <w:ind w:right="1740"/>
        <w:jc w:val="left"/>
      </w:pPr>
      <w:r>
        <w:t>Безличные глаголы. Использование личных глаголов в безличном значении. Изъявительное,</w:t>
      </w:r>
      <w:r>
        <w:rPr>
          <w:spacing w:val="-2"/>
        </w:rPr>
        <w:t xml:space="preserve"> </w:t>
      </w:r>
      <w:r>
        <w:t>условное</w:t>
      </w:r>
      <w:r>
        <w:rPr>
          <w:spacing w:val="-5"/>
        </w:rPr>
        <w:t xml:space="preserve"> </w:t>
      </w:r>
      <w:r>
        <w:t>и</w:t>
      </w:r>
      <w:r>
        <w:rPr>
          <w:spacing w:val="-3"/>
        </w:rPr>
        <w:t xml:space="preserve"> </w:t>
      </w:r>
      <w:r>
        <w:t>повелительное</w:t>
      </w:r>
      <w:r>
        <w:rPr>
          <w:spacing w:val="-5"/>
        </w:rPr>
        <w:t xml:space="preserve"> </w:t>
      </w:r>
      <w:r>
        <w:t>наклонения</w:t>
      </w:r>
      <w:r>
        <w:rPr>
          <w:spacing w:val="-4"/>
        </w:rPr>
        <w:t xml:space="preserve"> </w:t>
      </w:r>
      <w:r>
        <w:t>глагола.</w:t>
      </w:r>
      <w:r>
        <w:rPr>
          <w:spacing w:val="-2"/>
        </w:rPr>
        <w:t xml:space="preserve"> </w:t>
      </w:r>
      <w:r>
        <w:t>Нормы</w:t>
      </w:r>
      <w:r>
        <w:rPr>
          <w:spacing w:val="-2"/>
        </w:rPr>
        <w:t xml:space="preserve"> </w:t>
      </w:r>
      <w:r>
        <w:t>ударения в глагольных формах (в рамках изученного). Нормы словоизменения глаголов. Видо-временная соотнесённость глагольных форм в тексте.</w:t>
      </w:r>
    </w:p>
    <w:p w14:paraId="3DF72AC6">
      <w:pPr>
        <w:pStyle w:val="8"/>
        <w:spacing w:line="275" w:lineRule="exact"/>
        <w:jc w:val="left"/>
      </w:pPr>
      <w:r>
        <w:t>Морфологический</w:t>
      </w:r>
      <w:r>
        <w:rPr>
          <w:spacing w:val="-4"/>
        </w:rPr>
        <w:t xml:space="preserve"> </w:t>
      </w:r>
      <w:r>
        <w:t>анализ</w:t>
      </w:r>
      <w:r>
        <w:rPr>
          <w:spacing w:val="-8"/>
        </w:rPr>
        <w:t xml:space="preserve"> </w:t>
      </w:r>
      <w:r>
        <w:rPr>
          <w:spacing w:val="-2"/>
        </w:rPr>
        <w:t>глаголов.</w:t>
      </w:r>
    </w:p>
    <w:p w14:paraId="706D728E">
      <w:pPr>
        <w:pStyle w:val="8"/>
        <w:spacing w:line="242" w:lineRule="auto"/>
        <w:ind w:right="1740"/>
        <w:jc w:val="left"/>
      </w:pPr>
      <w:r>
        <w:t>Использование</w:t>
      </w:r>
      <w:r>
        <w:rPr>
          <w:spacing w:val="80"/>
        </w:rPr>
        <w:t xml:space="preserve"> </w:t>
      </w:r>
      <w:r>
        <w:t>ь</w:t>
      </w:r>
      <w:r>
        <w:rPr>
          <w:spacing w:val="80"/>
        </w:rPr>
        <w:t xml:space="preserve"> </w:t>
      </w:r>
      <w:r>
        <w:t>как</w:t>
      </w:r>
      <w:r>
        <w:rPr>
          <w:spacing w:val="80"/>
        </w:rPr>
        <w:t xml:space="preserve"> </w:t>
      </w:r>
      <w:r>
        <w:t>показателя</w:t>
      </w:r>
      <w:r>
        <w:rPr>
          <w:spacing w:val="80"/>
        </w:rPr>
        <w:t xml:space="preserve"> </w:t>
      </w:r>
      <w:r>
        <w:t>грамматической</w:t>
      </w:r>
      <w:r>
        <w:rPr>
          <w:spacing w:val="80"/>
        </w:rPr>
        <w:t xml:space="preserve"> </w:t>
      </w:r>
      <w:r>
        <w:t>формы</w:t>
      </w:r>
      <w:r>
        <w:rPr>
          <w:spacing w:val="80"/>
        </w:rPr>
        <w:t xml:space="preserve"> </w:t>
      </w:r>
      <w:r>
        <w:t>в</w:t>
      </w:r>
      <w:r>
        <w:rPr>
          <w:spacing w:val="80"/>
        </w:rPr>
        <w:t xml:space="preserve"> </w:t>
      </w:r>
      <w:r>
        <w:t>повелительном наклонении глагола.</w:t>
      </w:r>
    </w:p>
    <w:p w14:paraId="289DA18A">
      <w:pPr>
        <w:pStyle w:val="8"/>
        <w:spacing w:line="270" w:lineRule="exact"/>
        <w:jc w:val="left"/>
      </w:pPr>
      <w:r>
        <w:t>Орфографический</w:t>
      </w:r>
      <w:r>
        <w:rPr>
          <w:spacing w:val="-2"/>
        </w:rPr>
        <w:t xml:space="preserve"> </w:t>
      </w:r>
      <w:r>
        <w:t>анализ</w:t>
      </w:r>
      <w:r>
        <w:rPr>
          <w:spacing w:val="-5"/>
        </w:rPr>
        <w:t xml:space="preserve"> </w:t>
      </w:r>
      <w:r>
        <w:t>глаголов</w:t>
      </w:r>
      <w:r>
        <w:rPr>
          <w:spacing w:val="-3"/>
        </w:rPr>
        <w:t xml:space="preserve"> </w:t>
      </w:r>
      <w:r>
        <w:t>(в</w:t>
      </w:r>
      <w:r>
        <w:rPr>
          <w:spacing w:val="-4"/>
        </w:rPr>
        <w:t xml:space="preserve"> </w:t>
      </w:r>
      <w:r>
        <w:t>рамках</w:t>
      </w:r>
      <w:r>
        <w:rPr>
          <w:spacing w:val="-5"/>
        </w:rPr>
        <w:t xml:space="preserve"> </w:t>
      </w:r>
      <w:r>
        <w:rPr>
          <w:spacing w:val="-2"/>
        </w:rPr>
        <w:t>изученного).</w:t>
      </w:r>
    </w:p>
    <w:p w14:paraId="07391F17">
      <w:pPr>
        <w:spacing w:after="0" w:line="270" w:lineRule="exact"/>
        <w:jc w:val="left"/>
        <w:sectPr>
          <w:pgSz w:w="11910" w:h="16840"/>
          <w:pgMar w:top="1340" w:right="60" w:bottom="280" w:left="360" w:header="720" w:footer="720" w:gutter="0"/>
          <w:cols w:space="720" w:num="1"/>
        </w:sectPr>
      </w:pPr>
    </w:p>
    <w:p w14:paraId="2B23090C">
      <w:pPr>
        <w:pStyle w:val="2"/>
        <w:spacing w:before="78"/>
        <w:ind w:left="3793"/>
        <w:jc w:val="left"/>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11020C5B">
      <w:pPr>
        <w:pStyle w:val="13"/>
        <w:numPr>
          <w:ilvl w:val="0"/>
          <w:numId w:val="9"/>
        </w:numPr>
        <w:tabs>
          <w:tab w:val="left" w:pos="1622"/>
        </w:tabs>
        <w:spacing w:before="0" w:after="0" w:line="272" w:lineRule="exact"/>
        <w:ind w:left="1622" w:right="0" w:hanging="182"/>
        <w:jc w:val="left"/>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2252A049">
      <w:pPr>
        <w:pStyle w:val="8"/>
        <w:spacing w:before="3"/>
        <w:ind w:right="1740"/>
        <w:jc w:val="left"/>
      </w:pPr>
      <w:r>
        <w:t>Русский</w:t>
      </w:r>
      <w:r>
        <w:rPr>
          <w:spacing w:val="40"/>
        </w:rPr>
        <w:t xml:space="preserve"> </w:t>
      </w:r>
      <w:r>
        <w:t>язык</w:t>
      </w:r>
      <w:r>
        <w:rPr>
          <w:spacing w:val="40"/>
        </w:rPr>
        <w:t xml:space="preserve"> </w:t>
      </w:r>
      <w:r>
        <w:t>как</w:t>
      </w:r>
      <w:r>
        <w:rPr>
          <w:spacing w:val="40"/>
        </w:rPr>
        <w:t xml:space="preserve"> </w:t>
      </w:r>
      <w:r>
        <w:t>развивающееся</w:t>
      </w:r>
      <w:r>
        <w:rPr>
          <w:spacing w:val="40"/>
        </w:rPr>
        <w:t xml:space="preserve"> </w:t>
      </w:r>
      <w:r>
        <w:t>явление.</w:t>
      </w:r>
      <w:r>
        <w:rPr>
          <w:spacing w:val="40"/>
        </w:rPr>
        <w:t xml:space="preserve"> </w:t>
      </w:r>
      <w:r>
        <w:t>Взаимосвязь</w:t>
      </w:r>
      <w:r>
        <w:rPr>
          <w:spacing w:val="40"/>
        </w:rPr>
        <w:t xml:space="preserve"> </w:t>
      </w:r>
      <w:r>
        <w:t>языка,</w:t>
      </w:r>
      <w:r>
        <w:rPr>
          <w:spacing w:val="40"/>
        </w:rPr>
        <w:t xml:space="preserve"> </w:t>
      </w:r>
      <w:r>
        <w:t>культуры</w:t>
      </w:r>
      <w:r>
        <w:rPr>
          <w:spacing w:val="40"/>
        </w:rPr>
        <w:t xml:space="preserve"> </w:t>
      </w:r>
      <w:r>
        <w:t>и</w:t>
      </w:r>
      <w:r>
        <w:rPr>
          <w:spacing w:val="80"/>
          <w:w w:val="150"/>
        </w:rPr>
        <w:t xml:space="preserve"> </w:t>
      </w:r>
      <w:r>
        <w:t>истории народа.</w:t>
      </w:r>
    </w:p>
    <w:p w14:paraId="4200A782">
      <w:pPr>
        <w:pStyle w:val="13"/>
        <w:numPr>
          <w:ilvl w:val="0"/>
          <w:numId w:val="9"/>
        </w:numPr>
        <w:tabs>
          <w:tab w:val="left" w:pos="1622"/>
        </w:tabs>
        <w:spacing w:before="1" w:after="0" w:line="275" w:lineRule="exact"/>
        <w:ind w:left="1622" w:right="0" w:hanging="182"/>
        <w:jc w:val="left"/>
        <w:rPr>
          <w:sz w:val="24"/>
        </w:rPr>
      </w:pPr>
      <w:r>
        <w:rPr>
          <w:sz w:val="24"/>
        </w:rPr>
        <w:t>Язык</w:t>
      </w:r>
      <w:r>
        <w:rPr>
          <w:spacing w:val="-3"/>
          <w:sz w:val="24"/>
        </w:rPr>
        <w:t xml:space="preserve"> </w:t>
      </w:r>
      <w:r>
        <w:rPr>
          <w:sz w:val="24"/>
        </w:rPr>
        <w:t>и</w:t>
      </w:r>
      <w:r>
        <w:rPr>
          <w:spacing w:val="-2"/>
          <w:sz w:val="24"/>
        </w:rPr>
        <w:t xml:space="preserve"> речь.</w:t>
      </w:r>
    </w:p>
    <w:p w14:paraId="391C9BD7">
      <w:pPr>
        <w:pStyle w:val="8"/>
        <w:spacing w:line="275" w:lineRule="exact"/>
        <w:jc w:val="left"/>
      </w:pPr>
      <w:r>
        <w:t>Монолог-описание,</w:t>
      </w:r>
      <w:r>
        <w:rPr>
          <w:spacing w:val="-12"/>
        </w:rPr>
        <w:t xml:space="preserve"> </w:t>
      </w:r>
      <w:r>
        <w:t>монолог-рассуждение,</w:t>
      </w:r>
      <w:r>
        <w:rPr>
          <w:spacing w:val="-10"/>
        </w:rPr>
        <w:t xml:space="preserve"> </w:t>
      </w:r>
      <w:r>
        <w:t>монолог-</w:t>
      </w:r>
      <w:r>
        <w:rPr>
          <w:spacing w:val="-2"/>
        </w:rPr>
        <w:t>повествование.</w:t>
      </w:r>
    </w:p>
    <w:p w14:paraId="01003794">
      <w:pPr>
        <w:pStyle w:val="8"/>
        <w:spacing w:before="4" w:line="237" w:lineRule="auto"/>
        <w:ind w:right="1740"/>
        <w:jc w:val="left"/>
      </w:pPr>
      <w:r>
        <w:t>Виды</w:t>
      </w:r>
      <w:r>
        <w:rPr>
          <w:spacing w:val="-3"/>
        </w:rPr>
        <w:t xml:space="preserve"> </w:t>
      </w:r>
      <w:r>
        <w:t>диалога:</w:t>
      </w:r>
      <w:r>
        <w:rPr>
          <w:spacing w:val="-4"/>
        </w:rPr>
        <w:t xml:space="preserve"> </w:t>
      </w:r>
      <w:r>
        <w:t>побуждение</w:t>
      </w:r>
      <w:r>
        <w:rPr>
          <w:spacing w:val="-5"/>
        </w:rPr>
        <w:t xml:space="preserve"> </w:t>
      </w:r>
      <w:r>
        <w:t>к</w:t>
      </w:r>
      <w:r>
        <w:rPr>
          <w:spacing w:val="-6"/>
        </w:rPr>
        <w:t xml:space="preserve"> </w:t>
      </w:r>
      <w:r>
        <w:t>действию,</w:t>
      </w:r>
      <w:r>
        <w:rPr>
          <w:spacing w:val="-7"/>
        </w:rPr>
        <w:t xml:space="preserve"> </w:t>
      </w:r>
      <w:r>
        <w:t>обмен</w:t>
      </w:r>
      <w:r>
        <w:rPr>
          <w:spacing w:val="-8"/>
        </w:rPr>
        <w:t xml:space="preserve"> </w:t>
      </w:r>
      <w:r>
        <w:t>мнениями,</w:t>
      </w:r>
      <w:r>
        <w:rPr>
          <w:spacing w:val="-7"/>
        </w:rPr>
        <w:t xml:space="preserve"> </w:t>
      </w:r>
      <w:r>
        <w:t>запрос</w:t>
      </w:r>
      <w:r>
        <w:rPr>
          <w:spacing w:val="-5"/>
        </w:rPr>
        <w:t xml:space="preserve"> </w:t>
      </w:r>
      <w:r>
        <w:t>информации, сообщение информации.</w:t>
      </w:r>
    </w:p>
    <w:p w14:paraId="6E0E0ED0">
      <w:pPr>
        <w:pStyle w:val="13"/>
        <w:numPr>
          <w:ilvl w:val="0"/>
          <w:numId w:val="9"/>
        </w:numPr>
        <w:tabs>
          <w:tab w:val="left" w:pos="1622"/>
        </w:tabs>
        <w:spacing w:before="3" w:after="0" w:line="275" w:lineRule="exact"/>
        <w:ind w:left="1622" w:right="0" w:hanging="182"/>
        <w:jc w:val="left"/>
        <w:rPr>
          <w:sz w:val="24"/>
        </w:rPr>
      </w:pPr>
      <w:r>
        <w:rPr>
          <w:spacing w:val="-2"/>
          <w:sz w:val="24"/>
        </w:rPr>
        <w:t>Текст.</w:t>
      </w:r>
    </w:p>
    <w:p w14:paraId="129D3197">
      <w:pPr>
        <w:pStyle w:val="8"/>
        <w:spacing w:line="242" w:lineRule="auto"/>
        <w:ind w:right="1740"/>
        <w:jc w:val="left"/>
      </w:pPr>
      <w:r>
        <w:t>Текст</w:t>
      </w:r>
      <w:r>
        <w:rPr>
          <w:spacing w:val="-4"/>
        </w:rPr>
        <w:t xml:space="preserve"> </w:t>
      </w:r>
      <w:r>
        <w:t>как</w:t>
      </w:r>
      <w:r>
        <w:rPr>
          <w:spacing w:val="-6"/>
        </w:rPr>
        <w:t xml:space="preserve"> </w:t>
      </w:r>
      <w:r>
        <w:t>речевое</w:t>
      </w:r>
      <w:r>
        <w:rPr>
          <w:spacing w:val="-10"/>
        </w:rPr>
        <w:t xml:space="preserve"> </w:t>
      </w:r>
      <w:r>
        <w:t>произведение.</w:t>
      </w:r>
      <w:r>
        <w:rPr>
          <w:spacing w:val="-3"/>
        </w:rPr>
        <w:t xml:space="preserve"> </w:t>
      </w:r>
      <w:r>
        <w:t>Основные</w:t>
      </w:r>
      <w:r>
        <w:rPr>
          <w:spacing w:val="-10"/>
        </w:rPr>
        <w:t xml:space="preserve"> </w:t>
      </w:r>
      <w:r>
        <w:t>признаки</w:t>
      </w:r>
      <w:r>
        <w:rPr>
          <w:spacing w:val="-4"/>
        </w:rPr>
        <w:t xml:space="preserve"> </w:t>
      </w:r>
      <w:r>
        <w:t>текста</w:t>
      </w:r>
      <w:r>
        <w:rPr>
          <w:spacing w:val="-5"/>
        </w:rPr>
        <w:t xml:space="preserve"> </w:t>
      </w:r>
      <w:r>
        <w:t>(обобщение). Структура текста. Абзац.</w:t>
      </w:r>
    </w:p>
    <w:p w14:paraId="3DB81B02">
      <w:pPr>
        <w:pStyle w:val="8"/>
        <w:spacing w:line="242" w:lineRule="auto"/>
        <w:ind w:right="1667"/>
        <w:jc w:val="left"/>
      </w:pPr>
      <w:r>
        <w:t>Информационная переработка текста: план</w:t>
      </w:r>
      <w:r>
        <w:rPr>
          <w:spacing w:val="-3"/>
        </w:rPr>
        <w:t xml:space="preserve"> </w:t>
      </w:r>
      <w:r>
        <w:t>текста (простой, сложный;</w:t>
      </w:r>
      <w:r>
        <w:rPr>
          <w:spacing w:val="-4"/>
        </w:rPr>
        <w:t xml:space="preserve"> </w:t>
      </w:r>
      <w:r>
        <w:t>назывной, вопросный, тезисный); главная и второстепенная информация текста.</w:t>
      </w:r>
    </w:p>
    <w:p w14:paraId="313C547B">
      <w:pPr>
        <w:pStyle w:val="8"/>
        <w:spacing w:line="271" w:lineRule="exact"/>
        <w:jc w:val="left"/>
      </w:pPr>
      <w:r>
        <w:t>Способы</w:t>
      </w:r>
      <w:r>
        <w:rPr>
          <w:spacing w:val="-4"/>
        </w:rPr>
        <w:t xml:space="preserve"> </w:t>
      </w:r>
      <w:r>
        <w:t>и</w:t>
      </w:r>
      <w:r>
        <w:rPr>
          <w:spacing w:val="-6"/>
        </w:rPr>
        <w:t xml:space="preserve"> </w:t>
      </w:r>
      <w:r>
        <w:t>средства</w:t>
      </w:r>
      <w:r>
        <w:rPr>
          <w:spacing w:val="-3"/>
        </w:rPr>
        <w:t xml:space="preserve"> </w:t>
      </w:r>
      <w:r>
        <w:t>связи</w:t>
      </w:r>
      <w:r>
        <w:rPr>
          <w:spacing w:val="-1"/>
        </w:rPr>
        <w:t xml:space="preserve"> </w:t>
      </w:r>
      <w:r>
        <w:t>предложений</w:t>
      </w:r>
      <w:r>
        <w:rPr>
          <w:spacing w:val="-6"/>
        </w:rPr>
        <w:t xml:space="preserve"> </w:t>
      </w:r>
      <w:r>
        <w:t>в</w:t>
      </w:r>
      <w:r>
        <w:rPr>
          <w:spacing w:val="-1"/>
        </w:rPr>
        <w:t xml:space="preserve"> </w:t>
      </w:r>
      <w:r>
        <w:t>тексте</w:t>
      </w:r>
      <w:r>
        <w:rPr>
          <w:spacing w:val="-3"/>
        </w:rPr>
        <w:t xml:space="preserve"> </w:t>
      </w:r>
      <w:r>
        <w:rPr>
          <w:spacing w:val="-2"/>
        </w:rPr>
        <w:t>(обобщение).</w:t>
      </w:r>
    </w:p>
    <w:p w14:paraId="76643169">
      <w:pPr>
        <w:pStyle w:val="8"/>
        <w:spacing w:line="237" w:lineRule="auto"/>
        <w:jc w:val="left"/>
      </w:pPr>
      <w:r>
        <w:t>Языковые</w:t>
      </w:r>
      <w:r>
        <w:rPr>
          <w:spacing w:val="80"/>
        </w:rPr>
        <w:t xml:space="preserve"> </w:t>
      </w:r>
      <w:r>
        <w:t>средства</w:t>
      </w:r>
      <w:r>
        <w:rPr>
          <w:spacing w:val="80"/>
        </w:rPr>
        <w:t xml:space="preserve"> </w:t>
      </w:r>
      <w:r>
        <w:t>выразительности</w:t>
      </w:r>
      <w:r>
        <w:rPr>
          <w:spacing w:val="80"/>
        </w:rPr>
        <w:t xml:space="preserve"> </w:t>
      </w:r>
      <w:r>
        <w:t>в</w:t>
      </w:r>
      <w:r>
        <w:rPr>
          <w:spacing w:val="80"/>
        </w:rPr>
        <w:t xml:space="preserve"> </w:t>
      </w:r>
      <w:r>
        <w:t>тексте:</w:t>
      </w:r>
      <w:r>
        <w:rPr>
          <w:spacing w:val="80"/>
        </w:rPr>
        <w:t xml:space="preserve"> </w:t>
      </w:r>
      <w:r>
        <w:t>фонетические</w:t>
      </w:r>
      <w:r>
        <w:rPr>
          <w:spacing w:val="80"/>
        </w:rPr>
        <w:t xml:space="preserve"> </w:t>
      </w:r>
      <w:r>
        <w:t>(звукопись),</w:t>
      </w:r>
      <w:r>
        <w:rPr>
          <w:spacing w:val="40"/>
        </w:rPr>
        <w:t xml:space="preserve"> </w:t>
      </w:r>
      <w:r>
        <w:t>словообразовательные, лексические (обобщение).</w:t>
      </w:r>
    </w:p>
    <w:p w14:paraId="5319EF3F">
      <w:pPr>
        <w:pStyle w:val="8"/>
        <w:spacing w:before="5" w:line="237" w:lineRule="auto"/>
        <w:ind w:right="3200"/>
        <w:jc w:val="left"/>
      </w:pPr>
      <w:r>
        <w:t>Рассуждение</w:t>
      </w:r>
      <w:r>
        <w:rPr>
          <w:spacing w:val="-7"/>
        </w:rPr>
        <w:t xml:space="preserve"> </w:t>
      </w:r>
      <w:r>
        <w:t>как</w:t>
      </w:r>
      <w:r>
        <w:rPr>
          <w:spacing w:val="-8"/>
        </w:rPr>
        <w:t xml:space="preserve"> </w:t>
      </w:r>
      <w:r>
        <w:t>функционально-смысловой</w:t>
      </w:r>
      <w:r>
        <w:rPr>
          <w:spacing w:val="-10"/>
        </w:rPr>
        <w:t xml:space="preserve"> </w:t>
      </w:r>
      <w:r>
        <w:t>тип</w:t>
      </w:r>
      <w:r>
        <w:rPr>
          <w:spacing w:val="-6"/>
        </w:rPr>
        <w:t xml:space="preserve"> </w:t>
      </w:r>
      <w:r>
        <w:t>речи. Структурные особенности текста-рассуждения.</w:t>
      </w:r>
    </w:p>
    <w:p w14:paraId="4438790F">
      <w:pPr>
        <w:pStyle w:val="8"/>
        <w:spacing w:before="3"/>
        <w:ind w:right="1734"/>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CFB3F68">
      <w:pPr>
        <w:pStyle w:val="13"/>
        <w:numPr>
          <w:ilvl w:val="0"/>
          <w:numId w:val="9"/>
        </w:numPr>
        <w:tabs>
          <w:tab w:val="left" w:pos="1622"/>
        </w:tabs>
        <w:spacing w:before="0" w:after="0" w:line="274" w:lineRule="exact"/>
        <w:ind w:left="1622" w:right="0" w:hanging="182"/>
        <w:jc w:val="both"/>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14:paraId="238D5B9B">
      <w:pPr>
        <w:pStyle w:val="8"/>
        <w:spacing w:before="3"/>
        <w:ind w:right="1732"/>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7B0BD9AB">
      <w:pPr>
        <w:pStyle w:val="8"/>
        <w:spacing w:line="242" w:lineRule="auto"/>
        <w:ind w:right="1738"/>
      </w:pPr>
      <w:r>
        <w:t xml:space="preserve">Публицистический стиль. Сфера употребления, функции, языковые </w:t>
      </w:r>
      <w:r>
        <w:rPr>
          <w:spacing w:val="-2"/>
        </w:rPr>
        <w:t>особенности.</w:t>
      </w:r>
    </w:p>
    <w:p w14:paraId="08B1AEEF">
      <w:pPr>
        <w:pStyle w:val="8"/>
        <w:spacing w:line="271" w:lineRule="exact"/>
      </w:pPr>
      <w:r>
        <w:t>Жанры</w:t>
      </w:r>
      <w:r>
        <w:rPr>
          <w:spacing w:val="-6"/>
        </w:rPr>
        <w:t xml:space="preserve"> </w:t>
      </w:r>
      <w:r>
        <w:t>публицистического</w:t>
      </w:r>
      <w:r>
        <w:rPr>
          <w:spacing w:val="-1"/>
        </w:rPr>
        <w:t xml:space="preserve"> </w:t>
      </w:r>
      <w:r>
        <w:t>стиля</w:t>
      </w:r>
      <w:r>
        <w:rPr>
          <w:spacing w:val="-9"/>
        </w:rPr>
        <w:t xml:space="preserve"> </w:t>
      </w:r>
      <w:r>
        <w:t>(репортаж,</w:t>
      </w:r>
      <w:r>
        <w:rPr>
          <w:spacing w:val="-7"/>
        </w:rPr>
        <w:t xml:space="preserve"> </w:t>
      </w:r>
      <w:r>
        <w:t>заметка,</w:t>
      </w:r>
      <w:r>
        <w:rPr>
          <w:spacing w:val="-2"/>
        </w:rPr>
        <w:t xml:space="preserve"> интервью).</w:t>
      </w:r>
    </w:p>
    <w:p w14:paraId="09DA1BC1">
      <w:pPr>
        <w:pStyle w:val="8"/>
        <w:spacing w:before="3" w:line="237" w:lineRule="auto"/>
        <w:ind w:right="1734"/>
      </w:pPr>
      <w:r>
        <w:t xml:space="preserve">Употребление языковых средств выразительности в текстах публицистического </w:t>
      </w:r>
      <w:r>
        <w:rPr>
          <w:spacing w:val="-2"/>
        </w:rPr>
        <w:t>стиля.</w:t>
      </w:r>
    </w:p>
    <w:p w14:paraId="38BF1AE9">
      <w:pPr>
        <w:pStyle w:val="8"/>
        <w:spacing w:before="6" w:line="237" w:lineRule="auto"/>
        <w:ind w:right="1735"/>
      </w:pPr>
      <w:r>
        <w:t>Официально-деловой стиль. Сфера употребления, функции, языковые особенности. Инструкция.</w:t>
      </w:r>
    </w:p>
    <w:p w14:paraId="2D37E95B">
      <w:pPr>
        <w:pStyle w:val="13"/>
        <w:numPr>
          <w:ilvl w:val="0"/>
          <w:numId w:val="9"/>
        </w:numPr>
        <w:tabs>
          <w:tab w:val="left" w:pos="1622"/>
        </w:tabs>
        <w:spacing w:before="3" w:after="0" w:line="275" w:lineRule="exact"/>
        <w:ind w:left="1622" w:right="0" w:hanging="182"/>
        <w:jc w:val="left"/>
        <w:rPr>
          <w:sz w:val="24"/>
        </w:rPr>
      </w:pPr>
      <w:r>
        <w:rPr>
          <w:sz w:val="24"/>
        </w:rPr>
        <w:t>Система</w:t>
      </w:r>
      <w:r>
        <w:rPr>
          <w:spacing w:val="-1"/>
          <w:sz w:val="24"/>
        </w:rPr>
        <w:t xml:space="preserve"> </w:t>
      </w:r>
      <w:r>
        <w:rPr>
          <w:spacing w:val="-2"/>
          <w:sz w:val="24"/>
        </w:rPr>
        <w:t>языка.</w:t>
      </w:r>
    </w:p>
    <w:p w14:paraId="534FB074">
      <w:pPr>
        <w:pStyle w:val="13"/>
        <w:numPr>
          <w:ilvl w:val="1"/>
          <w:numId w:val="9"/>
        </w:numPr>
        <w:tabs>
          <w:tab w:val="left" w:pos="1804"/>
        </w:tabs>
        <w:spacing w:before="0" w:after="0" w:line="242" w:lineRule="auto"/>
        <w:ind w:left="1440" w:right="4701" w:firstLine="0"/>
        <w:jc w:val="left"/>
        <w:rPr>
          <w:sz w:val="24"/>
        </w:rPr>
      </w:pPr>
      <w:r>
        <w:rPr>
          <w:sz w:val="24"/>
        </w:rPr>
        <w:t>Морфология. Культура речи. Орфография. Морфология</w:t>
      </w:r>
      <w:r>
        <w:rPr>
          <w:spacing w:val="-7"/>
          <w:sz w:val="24"/>
        </w:rPr>
        <w:t xml:space="preserve"> </w:t>
      </w:r>
      <w:r>
        <w:rPr>
          <w:sz w:val="24"/>
        </w:rPr>
        <w:t>как</w:t>
      </w:r>
      <w:r>
        <w:rPr>
          <w:spacing w:val="-8"/>
          <w:sz w:val="24"/>
        </w:rPr>
        <w:t xml:space="preserve"> </w:t>
      </w:r>
      <w:r>
        <w:rPr>
          <w:sz w:val="24"/>
        </w:rPr>
        <w:t>раздел</w:t>
      </w:r>
      <w:r>
        <w:rPr>
          <w:spacing w:val="-7"/>
          <w:sz w:val="24"/>
        </w:rPr>
        <w:t xml:space="preserve"> </w:t>
      </w:r>
      <w:r>
        <w:rPr>
          <w:sz w:val="24"/>
        </w:rPr>
        <w:t>науки</w:t>
      </w:r>
      <w:r>
        <w:rPr>
          <w:spacing w:val="-6"/>
          <w:sz w:val="24"/>
        </w:rPr>
        <w:t xml:space="preserve"> </w:t>
      </w:r>
      <w:r>
        <w:rPr>
          <w:sz w:val="24"/>
        </w:rPr>
        <w:t>о</w:t>
      </w:r>
      <w:r>
        <w:rPr>
          <w:spacing w:val="-3"/>
          <w:sz w:val="24"/>
        </w:rPr>
        <w:t xml:space="preserve"> </w:t>
      </w:r>
      <w:r>
        <w:rPr>
          <w:sz w:val="24"/>
        </w:rPr>
        <w:t>языке</w:t>
      </w:r>
      <w:r>
        <w:rPr>
          <w:spacing w:val="-7"/>
          <w:sz w:val="24"/>
        </w:rPr>
        <w:t xml:space="preserve"> </w:t>
      </w:r>
      <w:r>
        <w:rPr>
          <w:sz w:val="24"/>
        </w:rPr>
        <w:t>(обобщение).</w:t>
      </w:r>
    </w:p>
    <w:p w14:paraId="3904B98E">
      <w:pPr>
        <w:pStyle w:val="13"/>
        <w:numPr>
          <w:ilvl w:val="1"/>
          <w:numId w:val="9"/>
        </w:numPr>
        <w:tabs>
          <w:tab w:val="left" w:pos="1804"/>
        </w:tabs>
        <w:spacing w:before="0" w:after="0" w:line="271" w:lineRule="exact"/>
        <w:ind w:left="1804" w:right="0" w:hanging="364"/>
        <w:jc w:val="left"/>
        <w:rPr>
          <w:sz w:val="24"/>
        </w:rPr>
      </w:pPr>
      <w:r>
        <w:rPr>
          <w:spacing w:val="-2"/>
          <w:sz w:val="24"/>
        </w:rPr>
        <w:t>Причастие.</w:t>
      </w:r>
    </w:p>
    <w:p w14:paraId="678AA876">
      <w:pPr>
        <w:pStyle w:val="8"/>
        <w:tabs>
          <w:tab w:val="left" w:pos="2931"/>
          <w:tab w:val="left" w:pos="3914"/>
          <w:tab w:val="left" w:pos="4725"/>
          <w:tab w:val="left" w:pos="6149"/>
          <w:tab w:val="left" w:pos="6476"/>
          <w:tab w:val="left" w:pos="8164"/>
          <w:tab w:val="left" w:pos="8485"/>
        </w:tabs>
        <w:spacing w:before="1"/>
        <w:ind w:right="1740"/>
        <w:jc w:val="left"/>
      </w:pPr>
      <w:r>
        <w:t>Причастие как особая форма глагола. Признаки глагола и имени прилагательного в причастии. Синтаксические функции причастия, роль</w:t>
      </w:r>
      <w:r>
        <w:rPr>
          <w:spacing w:val="-1"/>
        </w:rPr>
        <w:t xml:space="preserve"> </w:t>
      </w:r>
      <w:r>
        <w:t xml:space="preserve">в речи. </w:t>
      </w:r>
      <w:r>
        <w:rPr>
          <w:spacing w:val="-2"/>
        </w:rPr>
        <w:t>Причастный</w:t>
      </w:r>
      <w:r>
        <w:tab/>
      </w:r>
      <w:r>
        <w:rPr>
          <w:spacing w:val="-2"/>
        </w:rPr>
        <w:t>оборот.</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причастным оборотом.</w:t>
      </w:r>
    </w:p>
    <w:p w14:paraId="3D0427CC">
      <w:pPr>
        <w:pStyle w:val="8"/>
        <w:spacing w:before="3" w:line="237" w:lineRule="auto"/>
        <w:ind w:right="4644"/>
        <w:jc w:val="left"/>
      </w:pPr>
      <w:r>
        <w:t>Действительные и страдательные причастия. Полные</w:t>
      </w:r>
      <w:r>
        <w:rPr>
          <w:spacing w:val="-5"/>
        </w:rPr>
        <w:t xml:space="preserve"> </w:t>
      </w:r>
      <w:r>
        <w:t>и</w:t>
      </w:r>
      <w:r>
        <w:rPr>
          <w:spacing w:val="-8"/>
        </w:rPr>
        <w:t xml:space="preserve"> </w:t>
      </w:r>
      <w:r>
        <w:t>краткие</w:t>
      </w:r>
      <w:r>
        <w:rPr>
          <w:spacing w:val="-5"/>
        </w:rPr>
        <w:t xml:space="preserve"> </w:t>
      </w:r>
      <w:r>
        <w:t>формы</w:t>
      </w:r>
      <w:r>
        <w:rPr>
          <w:spacing w:val="-4"/>
        </w:rPr>
        <w:t xml:space="preserve"> </w:t>
      </w:r>
      <w:r>
        <w:t>страдательных</w:t>
      </w:r>
      <w:r>
        <w:rPr>
          <w:spacing w:val="-9"/>
        </w:rPr>
        <w:t xml:space="preserve"> </w:t>
      </w:r>
      <w:r>
        <w:t>причастий.</w:t>
      </w:r>
    </w:p>
    <w:p w14:paraId="6F009367">
      <w:pPr>
        <w:pStyle w:val="8"/>
        <w:spacing w:before="3"/>
        <w:ind w:right="1733"/>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2C9124CC">
      <w:pPr>
        <w:pStyle w:val="8"/>
        <w:spacing w:before="1" w:line="275" w:lineRule="exact"/>
      </w:pPr>
      <w:r>
        <w:t>Морфологический</w:t>
      </w:r>
      <w:r>
        <w:rPr>
          <w:spacing w:val="-3"/>
        </w:rPr>
        <w:t xml:space="preserve"> </w:t>
      </w:r>
      <w:r>
        <w:t>анализ</w:t>
      </w:r>
      <w:r>
        <w:rPr>
          <w:spacing w:val="-3"/>
        </w:rPr>
        <w:t xml:space="preserve"> </w:t>
      </w:r>
      <w:r>
        <w:rPr>
          <w:spacing w:val="-2"/>
        </w:rPr>
        <w:t>причастий.</w:t>
      </w:r>
    </w:p>
    <w:p w14:paraId="14144B72">
      <w:pPr>
        <w:pStyle w:val="8"/>
        <w:spacing w:line="242" w:lineRule="auto"/>
        <w:ind w:right="1742"/>
      </w:pPr>
      <w:r>
        <w:t>Правописание гласных в суффиксах причастий. Правописание н и нн в суффиксах причастий и отглагольных имён прилагательных.</w:t>
      </w:r>
    </w:p>
    <w:p w14:paraId="6C145249">
      <w:pPr>
        <w:pStyle w:val="8"/>
        <w:spacing w:line="270" w:lineRule="exact"/>
      </w:pPr>
      <w:r>
        <w:t>Слитное</w:t>
      </w:r>
      <w:r>
        <w:rPr>
          <w:spacing w:val="-6"/>
        </w:rPr>
        <w:t xml:space="preserve"> </w:t>
      </w:r>
      <w:r>
        <w:t>и</w:t>
      </w:r>
      <w:r>
        <w:rPr>
          <w:spacing w:val="2"/>
        </w:rPr>
        <w:t xml:space="preserve"> </w:t>
      </w:r>
      <w:r>
        <w:t>раздельное</w:t>
      </w:r>
      <w:r>
        <w:rPr>
          <w:spacing w:val="-5"/>
        </w:rPr>
        <w:t xml:space="preserve"> </w:t>
      </w:r>
      <w:r>
        <w:t>написание</w:t>
      </w:r>
      <w:r>
        <w:rPr>
          <w:spacing w:val="-5"/>
        </w:rPr>
        <w:t xml:space="preserve"> </w:t>
      </w:r>
      <w:r>
        <w:t>не с</w:t>
      </w:r>
      <w:r>
        <w:rPr>
          <w:spacing w:val="-5"/>
        </w:rPr>
        <w:t xml:space="preserve"> </w:t>
      </w:r>
      <w:r>
        <w:rPr>
          <w:spacing w:val="-2"/>
        </w:rPr>
        <w:t>причастиями.</w:t>
      </w:r>
    </w:p>
    <w:p w14:paraId="70A4F521">
      <w:pPr>
        <w:spacing w:after="0" w:line="270" w:lineRule="exact"/>
        <w:sectPr>
          <w:pgSz w:w="11910" w:h="16840"/>
          <w:pgMar w:top="1340" w:right="60" w:bottom="280" w:left="360" w:header="720" w:footer="720" w:gutter="0"/>
          <w:cols w:space="720" w:num="1"/>
        </w:sectPr>
      </w:pPr>
    </w:p>
    <w:p w14:paraId="7C755201">
      <w:pPr>
        <w:pStyle w:val="8"/>
        <w:spacing w:before="74" w:line="275" w:lineRule="exact"/>
        <w:jc w:val="left"/>
      </w:pPr>
      <w:r>
        <w:t>Орфографический</w:t>
      </w:r>
      <w:r>
        <w:rPr>
          <w:spacing w:val="-1"/>
        </w:rPr>
        <w:t xml:space="preserve"> </w:t>
      </w:r>
      <w:r>
        <w:t>анализ</w:t>
      </w:r>
      <w:r>
        <w:rPr>
          <w:spacing w:val="-6"/>
        </w:rPr>
        <w:t xml:space="preserve"> </w:t>
      </w:r>
      <w:r>
        <w:t>причастий</w:t>
      </w:r>
      <w:r>
        <w:rPr>
          <w:spacing w:val="-5"/>
        </w:rPr>
        <w:t xml:space="preserve"> </w:t>
      </w:r>
      <w:r>
        <w:t>(в</w:t>
      </w:r>
      <w:r>
        <w:rPr>
          <w:spacing w:val="-1"/>
        </w:rPr>
        <w:t xml:space="preserve"> </w:t>
      </w:r>
      <w:r>
        <w:t>рамках</w:t>
      </w:r>
      <w:r>
        <w:rPr>
          <w:spacing w:val="-6"/>
        </w:rPr>
        <w:t xml:space="preserve"> </w:t>
      </w:r>
      <w:r>
        <w:rPr>
          <w:spacing w:val="-2"/>
        </w:rPr>
        <w:t>изученного).</w:t>
      </w:r>
    </w:p>
    <w:p w14:paraId="66678E46">
      <w:pPr>
        <w:pStyle w:val="8"/>
        <w:tabs>
          <w:tab w:val="left" w:pos="3344"/>
          <w:tab w:val="left" w:pos="3694"/>
          <w:tab w:val="left" w:pos="5664"/>
          <w:tab w:val="left" w:pos="6562"/>
          <w:tab w:val="left" w:pos="8159"/>
          <w:tab w:val="left" w:pos="8485"/>
        </w:tabs>
        <w:spacing w:line="242" w:lineRule="auto"/>
        <w:ind w:right="1741"/>
        <w:jc w:val="left"/>
      </w:pP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с</w:t>
      </w:r>
      <w:r>
        <w:tab/>
      </w:r>
      <w:r>
        <w:rPr>
          <w:spacing w:val="-2"/>
        </w:rPr>
        <w:t xml:space="preserve">причастным </w:t>
      </w:r>
      <w:r>
        <w:t>оборотом (в рамках изученного).</w:t>
      </w:r>
    </w:p>
    <w:p w14:paraId="1A912101">
      <w:pPr>
        <w:pStyle w:val="13"/>
        <w:numPr>
          <w:ilvl w:val="1"/>
          <w:numId w:val="9"/>
        </w:numPr>
        <w:tabs>
          <w:tab w:val="left" w:pos="1804"/>
        </w:tabs>
        <w:spacing w:before="0" w:after="0" w:line="271" w:lineRule="exact"/>
        <w:ind w:left="1804" w:right="0" w:hanging="364"/>
        <w:jc w:val="left"/>
        <w:rPr>
          <w:sz w:val="24"/>
        </w:rPr>
      </w:pPr>
      <w:r>
        <w:rPr>
          <w:spacing w:val="-2"/>
          <w:sz w:val="24"/>
        </w:rPr>
        <w:t>Деепричастие.</w:t>
      </w:r>
    </w:p>
    <w:p w14:paraId="5193DBBE">
      <w:pPr>
        <w:pStyle w:val="8"/>
        <w:spacing w:before="3" w:line="237" w:lineRule="auto"/>
        <w:ind w:right="1741"/>
      </w:pPr>
      <w:r>
        <w:t>Деепричастие как особая форма глагола. Признаки глагола и наречия в деепричастии. Синтаксическая функция деепричастия, роль в речи.</w:t>
      </w:r>
    </w:p>
    <w:p w14:paraId="24E8DCB7">
      <w:pPr>
        <w:pStyle w:val="8"/>
        <w:spacing w:before="3"/>
        <w:ind w:right="1737"/>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38D80594">
      <w:pPr>
        <w:pStyle w:val="8"/>
        <w:spacing w:line="242" w:lineRule="auto"/>
        <w:ind w:right="1736"/>
      </w:pPr>
      <w:r>
        <w:t xml:space="preserve">Деепричастия совершенного и несовершенного вида. Постановка ударения в </w:t>
      </w:r>
      <w:r>
        <w:rPr>
          <w:spacing w:val="-2"/>
        </w:rPr>
        <w:t>деепричастиях.</w:t>
      </w:r>
    </w:p>
    <w:p w14:paraId="7AF53C52">
      <w:pPr>
        <w:pStyle w:val="8"/>
        <w:spacing w:line="271" w:lineRule="exact"/>
      </w:pPr>
      <w:r>
        <w:t>Морфологический</w:t>
      </w:r>
      <w:r>
        <w:rPr>
          <w:spacing w:val="-4"/>
        </w:rPr>
        <w:t xml:space="preserve"> </w:t>
      </w:r>
      <w:r>
        <w:t>анализ</w:t>
      </w:r>
      <w:r>
        <w:rPr>
          <w:spacing w:val="-3"/>
        </w:rPr>
        <w:t xml:space="preserve"> </w:t>
      </w:r>
      <w:r>
        <w:rPr>
          <w:spacing w:val="-2"/>
        </w:rPr>
        <w:t>деепричастий.</w:t>
      </w:r>
    </w:p>
    <w:p w14:paraId="2BD2D59F">
      <w:pPr>
        <w:pStyle w:val="8"/>
        <w:spacing w:before="3" w:line="237" w:lineRule="auto"/>
        <w:ind w:right="1739"/>
      </w:pPr>
      <w:r>
        <w:t>Правописание гласных в суффиксах деепричастий. Слитное и раздельное написание не с деепричастиями.</w:t>
      </w:r>
    </w:p>
    <w:p w14:paraId="20492CDE">
      <w:pPr>
        <w:pStyle w:val="8"/>
        <w:spacing w:before="3" w:line="275" w:lineRule="exact"/>
      </w:pPr>
      <w:r>
        <w:t>Орфографический</w:t>
      </w:r>
      <w:r>
        <w:rPr>
          <w:spacing w:val="-5"/>
        </w:rPr>
        <w:t xml:space="preserve"> </w:t>
      </w:r>
      <w:r>
        <w:t>анализ</w:t>
      </w:r>
      <w:r>
        <w:rPr>
          <w:spacing w:val="-8"/>
        </w:rPr>
        <w:t xml:space="preserve"> </w:t>
      </w:r>
      <w:r>
        <w:t>деепричастий</w:t>
      </w:r>
      <w:r>
        <w:rPr>
          <w:spacing w:val="-2"/>
        </w:rPr>
        <w:t xml:space="preserve"> </w:t>
      </w:r>
      <w:r>
        <w:t>(в</w:t>
      </w:r>
      <w:r>
        <w:rPr>
          <w:spacing w:val="-3"/>
        </w:rPr>
        <w:t xml:space="preserve"> </w:t>
      </w:r>
      <w:r>
        <w:t>рамках</w:t>
      </w:r>
      <w:r>
        <w:rPr>
          <w:spacing w:val="-8"/>
        </w:rPr>
        <w:t xml:space="preserve"> </w:t>
      </w:r>
      <w:r>
        <w:rPr>
          <w:spacing w:val="-2"/>
        </w:rPr>
        <w:t>изученного).</w:t>
      </w:r>
    </w:p>
    <w:p w14:paraId="384AA6DF">
      <w:pPr>
        <w:pStyle w:val="8"/>
        <w:spacing w:line="242" w:lineRule="auto"/>
        <w:ind w:right="1729"/>
      </w:pPr>
      <w:r>
        <w:t>Синтаксический и пунктуационный анализ предложений с деепричастным оборотом (в рамках изученного).</w:t>
      </w:r>
    </w:p>
    <w:p w14:paraId="4EC53B65">
      <w:pPr>
        <w:pStyle w:val="13"/>
        <w:numPr>
          <w:ilvl w:val="1"/>
          <w:numId w:val="9"/>
        </w:numPr>
        <w:tabs>
          <w:tab w:val="left" w:pos="1804"/>
        </w:tabs>
        <w:spacing w:before="0" w:after="0" w:line="271" w:lineRule="exact"/>
        <w:ind w:left="1804" w:right="0" w:hanging="364"/>
        <w:jc w:val="left"/>
        <w:rPr>
          <w:sz w:val="24"/>
        </w:rPr>
      </w:pPr>
      <w:r>
        <w:rPr>
          <w:spacing w:val="-2"/>
          <w:sz w:val="24"/>
        </w:rPr>
        <w:t>Наречие.</w:t>
      </w:r>
    </w:p>
    <w:p w14:paraId="5246C580">
      <w:pPr>
        <w:pStyle w:val="8"/>
        <w:spacing w:before="4" w:line="237" w:lineRule="auto"/>
        <w:ind w:right="1742"/>
      </w:pPr>
      <w:r>
        <w:t>Общее грамматическое значение наречий. Синтаксические свойства наречий. Роль в речи.</w:t>
      </w:r>
    </w:p>
    <w:p w14:paraId="453ECC81">
      <w:pPr>
        <w:pStyle w:val="8"/>
        <w:spacing w:before="3"/>
        <w:ind w:right="1736"/>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79CE4991">
      <w:pPr>
        <w:pStyle w:val="8"/>
        <w:spacing w:before="3" w:line="237" w:lineRule="auto"/>
        <w:ind w:right="6437"/>
      </w:pPr>
      <w:r>
        <w:t>Словообразование наречий. Морфологический</w:t>
      </w:r>
      <w:r>
        <w:rPr>
          <w:spacing w:val="-4"/>
        </w:rPr>
        <w:t xml:space="preserve"> </w:t>
      </w:r>
      <w:r>
        <w:t>анализ</w:t>
      </w:r>
      <w:r>
        <w:rPr>
          <w:spacing w:val="-3"/>
        </w:rPr>
        <w:t xml:space="preserve"> </w:t>
      </w:r>
      <w:r>
        <w:rPr>
          <w:spacing w:val="-2"/>
        </w:rPr>
        <w:t>наречий.</w:t>
      </w:r>
    </w:p>
    <w:p w14:paraId="571CA92F">
      <w:pPr>
        <w:pStyle w:val="8"/>
        <w:spacing w:before="3"/>
        <w:ind w:right="1730"/>
      </w:pPr>
      <w:r>
        <w:t>Правописание наречий: слитное, раздельное, дефисное написание; слитное и раздельное написание не с наречиями; н и нн в наречиях на -о (-е);</w:t>
      </w:r>
      <w:r>
        <w:rPr>
          <w:spacing w:val="40"/>
        </w:rPr>
        <w:t xml:space="preserve"> </w:t>
      </w:r>
      <w:r>
        <w:t>правописание суффиксов -а</w:t>
      </w:r>
      <w:r>
        <w:rPr>
          <w:spacing w:val="-2"/>
        </w:rPr>
        <w:t xml:space="preserve"> </w:t>
      </w:r>
      <w:r>
        <w:t>и -о наречий с</w:t>
      </w:r>
      <w:r>
        <w:rPr>
          <w:spacing w:val="-2"/>
        </w:rPr>
        <w:t xml:space="preserve"> </w:t>
      </w:r>
      <w:r>
        <w:t>приставками из-, до-, с-,</w:t>
      </w:r>
      <w:r>
        <w:rPr>
          <w:spacing w:val="80"/>
          <w:w w:val="150"/>
        </w:rPr>
        <w:t xml:space="preserve"> </w:t>
      </w:r>
      <w:r>
        <w:t>в-, на-, за-; употребление ь после шипящих на конце наречий; правописание суффиксов наречий -о и -е после шипящих.</w:t>
      </w:r>
    </w:p>
    <w:p w14:paraId="449B23C8">
      <w:pPr>
        <w:pStyle w:val="8"/>
        <w:spacing w:line="274" w:lineRule="exact"/>
      </w:pPr>
      <w:r>
        <w:t>Орфографический</w:t>
      </w:r>
      <w:r>
        <w:rPr>
          <w:spacing w:val="-2"/>
        </w:rPr>
        <w:t xml:space="preserve"> </w:t>
      </w:r>
      <w:r>
        <w:t>анализ</w:t>
      </w:r>
      <w:r>
        <w:rPr>
          <w:spacing w:val="-4"/>
        </w:rPr>
        <w:t xml:space="preserve"> </w:t>
      </w:r>
      <w:r>
        <w:t>наречий</w:t>
      </w:r>
      <w:r>
        <w:rPr>
          <w:spacing w:val="-4"/>
        </w:rPr>
        <w:t xml:space="preserve"> </w:t>
      </w:r>
      <w:r>
        <w:t>(в</w:t>
      </w:r>
      <w:r>
        <w:rPr>
          <w:spacing w:val="-3"/>
        </w:rPr>
        <w:t xml:space="preserve"> </w:t>
      </w:r>
      <w:r>
        <w:t>рамках</w:t>
      </w:r>
      <w:r>
        <w:rPr>
          <w:spacing w:val="-4"/>
        </w:rPr>
        <w:t xml:space="preserve"> </w:t>
      </w:r>
      <w:r>
        <w:rPr>
          <w:spacing w:val="-2"/>
        </w:rPr>
        <w:t>изученного).</w:t>
      </w:r>
    </w:p>
    <w:p w14:paraId="7F13CA2D">
      <w:pPr>
        <w:pStyle w:val="13"/>
        <w:numPr>
          <w:ilvl w:val="1"/>
          <w:numId w:val="9"/>
        </w:numPr>
        <w:tabs>
          <w:tab w:val="left" w:pos="1804"/>
        </w:tabs>
        <w:spacing w:before="2" w:after="0" w:line="275" w:lineRule="exact"/>
        <w:ind w:left="1804" w:right="0" w:hanging="364"/>
        <w:jc w:val="both"/>
        <w:rPr>
          <w:sz w:val="24"/>
        </w:rPr>
      </w:pPr>
      <w:r>
        <w:rPr>
          <w:sz w:val="24"/>
        </w:rPr>
        <w:t>Слова</w:t>
      </w:r>
      <w:r>
        <w:rPr>
          <w:spacing w:val="-5"/>
          <w:sz w:val="24"/>
        </w:rPr>
        <w:t xml:space="preserve"> </w:t>
      </w:r>
      <w:r>
        <w:rPr>
          <w:sz w:val="24"/>
        </w:rPr>
        <w:t>категории</w:t>
      </w:r>
      <w:r>
        <w:rPr>
          <w:spacing w:val="-2"/>
          <w:sz w:val="24"/>
        </w:rPr>
        <w:t xml:space="preserve"> состояния.</w:t>
      </w:r>
    </w:p>
    <w:p w14:paraId="72E36E52">
      <w:pPr>
        <w:pStyle w:val="8"/>
        <w:spacing w:line="275" w:lineRule="exact"/>
      </w:pPr>
      <w:r>
        <w:t>Вопрос</w:t>
      </w:r>
      <w:r>
        <w:rPr>
          <w:spacing w:val="-7"/>
        </w:rPr>
        <w:t xml:space="preserve"> </w:t>
      </w:r>
      <w:r>
        <w:t>о</w:t>
      </w:r>
      <w:r>
        <w:rPr>
          <w:spacing w:val="-1"/>
        </w:rPr>
        <w:t xml:space="preserve"> </w:t>
      </w:r>
      <w:r>
        <w:t>словах</w:t>
      </w:r>
      <w:r>
        <w:rPr>
          <w:spacing w:val="-5"/>
        </w:rPr>
        <w:t xml:space="preserve"> </w:t>
      </w:r>
      <w:r>
        <w:t>категории состояния</w:t>
      </w:r>
      <w:r>
        <w:rPr>
          <w:spacing w:val="-1"/>
        </w:rPr>
        <w:t xml:space="preserve"> </w:t>
      </w:r>
      <w:r>
        <w:t>в</w:t>
      </w:r>
      <w:r>
        <w:rPr>
          <w:spacing w:val="-3"/>
        </w:rPr>
        <w:t xml:space="preserve"> </w:t>
      </w:r>
      <w:r>
        <w:t>системе</w:t>
      </w:r>
      <w:r>
        <w:rPr>
          <w:spacing w:val="-7"/>
        </w:rPr>
        <w:t xml:space="preserve"> </w:t>
      </w:r>
      <w:r>
        <w:t xml:space="preserve">частей </w:t>
      </w:r>
      <w:r>
        <w:rPr>
          <w:spacing w:val="-2"/>
        </w:rPr>
        <w:t>речи.</w:t>
      </w:r>
    </w:p>
    <w:p w14:paraId="1B464BD0">
      <w:pPr>
        <w:pStyle w:val="8"/>
        <w:spacing w:before="6" w:line="237" w:lineRule="auto"/>
        <w:ind w:right="1744"/>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37B28C3">
      <w:pPr>
        <w:pStyle w:val="13"/>
        <w:numPr>
          <w:ilvl w:val="1"/>
          <w:numId w:val="9"/>
        </w:numPr>
        <w:tabs>
          <w:tab w:val="left" w:pos="1804"/>
        </w:tabs>
        <w:spacing w:before="3" w:after="0" w:line="275" w:lineRule="exact"/>
        <w:ind w:left="1804" w:right="0" w:hanging="364"/>
        <w:jc w:val="both"/>
        <w:rPr>
          <w:sz w:val="24"/>
        </w:rPr>
      </w:pPr>
      <w:r>
        <w:rPr>
          <w:sz w:val="24"/>
        </w:rPr>
        <w:t>Служебные</w:t>
      </w:r>
      <w:r>
        <w:rPr>
          <w:spacing w:val="-8"/>
          <w:sz w:val="24"/>
        </w:rPr>
        <w:t xml:space="preserve"> </w:t>
      </w:r>
      <w:r>
        <w:rPr>
          <w:sz w:val="24"/>
        </w:rPr>
        <w:t>части</w:t>
      </w:r>
      <w:r>
        <w:rPr>
          <w:spacing w:val="-6"/>
          <w:sz w:val="24"/>
        </w:rPr>
        <w:t xml:space="preserve"> </w:t>
      </w:r>
      <w:r>
        <w:rPr>
          <w:spacing w:val="-2"/>
          <w:sz w:val="24"/>
        </w:rPr>
        <w:t>речи.</w:t>
      </w:r>
    </w:p>
    <w:p w14:paraId="7E86C949">
      <w:pPr>
        <w:pStyle w:val="8"/>
        <w:spacing w:line="242" w:lineRule="auto"/>
        <w:ind w:right="1738"/>
      </w:pPr>
      <w:r>
        <w:t>Общая характеристика служебных частей речи. Отличие самостоятельных частей речи от служебных.</w:t>
      </w:r>
    </w:p>
    <w:p w14:paraId="0737D938">
      <w:pPr>
        <w:pStyle w:val="13"/>
        <w:numPr>
          <w:ilvl w:val="1"/>
          <w:numId w:val="9"/>
        </w:numPr>
        <w:tabs>
          <w:tab w:val="left" w:pos="1804"/>
        </w:tabs>
        <w:spacing w:before="0" w:after="0" w:line="271" w:lineRule="exact"/>
        <w:ind w:left="1804" w:right="0" w:hanging="364"/>
        <w:jc w:val="left"/>
        <w:rPr>
          <w:sz w:val="24"/>
        </w:rPr>
      </w:pPr>
      <w:r>
        <w:rPr>
          <w:spacing w:val="-2"/>
          <w:sz w:val="24"/>
        </w:rPr>
        <w:t>Предлог.</w:t>
      </w:r>
    </w:p>
    <w:p w14:paraId="0EF41C73">
      <w:pPr>
        <w:pStyle w:val="8"/>
        <w:spacing w:before="2" w:line="275" w:lineRule="exact"/>
        <w:jc w:val="left"/>
      </w:pPr>
      <w:r>
        <w:t>Предлог</w:t>
      </w:r>
      <w:r>
        <w:rPr>
          <w:spacing w:val="-5"/>
        </w:rPr>
        <w:t xml:space="preserve"> </w:t>
      </w:r>
      <w:r>
        <w:t>как</w:t>
      </w:r>
      <w:r>
        <w:rPr>
          <w:spacing w:val="-6"/>
        </w:rPr>
        <w:t xml:space="preserve"> </w:t>
      </w:r>
      <w:r>
        <w:t>служебная</w:t>
      </w:r>
      <w:r>
        <w:rPr>
          <w:spacing w:val="-4"/>
        </w:rPr>
        <w:t xml:space="preserve"> </w:t>
      </w:r>
      <w:r>
        <w:t>часть</w:t>
      </w:r>
      <w:r>
        <w:rPr>
          <w:spacing w:val="-4"/>
        </w:rPr>
        <w:t xml:space="preserve"> </w:t>
      </w:r>
      <w:r>
        <w:t>речи.</w:t>
      </w:r>
      <w:r>
        <w:rPr>
          <w:spacing w:val="-2"/>
        </w:rPr>
        <w:t xml:space="preserve"> </w:t>
      </w:r>
      <w:r>
        <w:t>Грамматические</w:t>
      </w:r>
      <w:r>
        <w:rPr>
          <w:spacing w:val="-5"/>
        </w:rPr>
        <w:t xml:space="preserve"> </w:t>
      </w:r>
      <w:r>
        <w:t>функции</w:t>
      </w:r>
      <w:r>
        <w:rPr>
          <w:spacing w:val="-3"/>
        </w:rPr>
        <w:t xml:space="preserve"> </w:t>
      </w:r>
      <w:r>
        <w:rPr>
          <w:spacing w:val="-2"/>
        </w:rPr>
        <w:t>предлогов.</w:t>
      </w:r>
    </w:p>
    <w:p w14:paraId="08F5BE09">
      <w:pPr>
        <w:pStyle w:val="8"/>
        <w:spacing w:line="275" w:lineRule="exact"/>
        <w:jc w:val="left"/>
      </w:pPr>
      <w:r>
        <w:t>Разряды</w:t>
      </w:r>
      <w:r>
        <w:rPr>
          <w:spacing w:val="-3"/>
        </w:rPr>
        <w:t xml:space="preserve"> </w:t>
      </w:r>
      <w:r>
        <w:t>предлогов</w:t>
      </w:r>
      <w:r>
        <w:rPr>
          <w:spacing w:val="-4"/>
        </w:rPr>
        <w:t xml:space="preserve"> </w:t>
      </w:r>
      <w:r>
        <w:t>по</w:t>
      </w:r>
      <w:r>
        <w:rPr>
          <w:spacing w:val="2"/>
        </w:rPr>
        <w:t xml:space="preserve"> </w:t>
      </w:r>
      <w:r>
        <w:t>происхождению:</w:t>
      </w:r>
      <w:r>
        <w:rPr>
          <w:spacing w:val="65"/>
        </w:rPr>
        <w:t xml:space="preserve"> </w:t>
      </w:r>
      <w:r>
        <w:t>предлоги</w:t>
      </w:r>
      <w:r>
        <w:rPr>
          <w:spacing w:val="-4"/>
        </w:rPr>
        <w:t xml:space="preserve"> </w:t>
      </w:r>
      <w:r>
        <w:rPr>
          <w:spacing w:val="-2"/>
        </w:rPr>
        <w:t>производные</w:t>
      </w:r>
    </w:p>
    <w:p w14:paraId="2BA16EDF">
      <w:pPr>
        <w:pStyle w:val="8"/>
        <w:spacing w:before="4" w:line="237" w:lineRule="auto"/>
        <w:ind w:right="1740"/>
        <w:jc w:val="left"/>
      </w:pPr>
      <w:r>
        <w:t>и</w:t>
      </w:r>
      <w:r>
        <w:rPr>
          <w:spacing w:val="80"/>
        </w:rPr>
        <w:t xml:space="preserve"> </w:t>
      </w:r>
      <w:r>
        <w:t>непроизводные.</w:t>
      </w:r>
      <w:r>
        <w:rPr>
          <w:spacing w:val="80"/>
        </w:rPr>
        <w:t xml:space="preserve"> </w:t>
      </w:r>
      <w:r>
        <w:t>Разряды</w:t>
      </w:r>
      <w:r>
        <w:rPr>
          <w:spacing w:val="80"/>
        </w:rPr>
        <w:t xml:space="preserve"> </w:t>
      </w:r>
      <w:r>
        <w:t>предлогов</w:t>
      </w:r>
      <w:r>
        <w:rPr>
          <w:spacing w:val="80"/>
        </w:rPr>
        <w:t xml:space="preserve"> </w:t>
      </w:r>
      <w:r>
        <w:t>по</w:t>
      </w:r>
      <w:r>
        <w:rPr>
          <w:spacing w:val="80"/>
        </w:rPr>
        <w:t xml:space="preserve"> </w:t>
      </w:r>
      <w:r>
        <w:t>строению:</w:t>
      </w:r>
      <w:r>
        <w:rPr>
          <w:spacing w:val="80"/>
        </w:rPr>
        <w:t xml:space="preserve"> </w:t>
      </w:r>
      <w:r>
        <w:t>предлоги</w:t>
      </w:r>
      <w:r>
        <w:rPr>
          <w:spacing w:val="80"/>
        </w:rPr>
        <w:t xml:space="preserve"> </w:t>
      </w:r>
      <w:r>
        <w:t>простые</w:t>
      </w:r>
      <w:r>
        <w:rPr>
          <w:spacing w:val="80"/>
        </w:rPr>
        <w:t xml:space="preserve"> </w:t>
      </w:r>
      <w:r>
        <w:t>и</w:t>
      </w:r>
      <w:r>
        <w:rPr>
          <w:spacing w:val="40"/>
        </w:rPr>
        <w:t xml:space="preserve"> </w:t>
      </w:r>
      <w:r>
        <w:rPr>
          <w:spacing w:val="-2"/>
        </w:rPr>
        <w:t>составные.</w:t>
      </w:r>
    </w:p>
    <w:p w14:paraId="025D22B6">
      <w:pPr>
        <w:pStyle w:val="8"/>
        <w:spacing w:before="4" w:line="275" w:lineRule="exact"/>
        <w:jc w:val="left"/>
      </w:pPr>
      <w:r>
        <w:t>Морфологический</w:t>
      </w:r>
      <w:r>
        <w:rPr>
          <w:spacing w:val="-4"/>
        </w:rPr>
        <w:t xml:space="preserve"> </w:t>
      </w:r>
      <w:r>
        <w:t>анализ</w:t>
      </w:r>
      <w:r>
        <w:rPr>
          <w:spacing w:val="-3"/>
        </w:rPr>
        <w:t xml:space="preserve"> </w:t>
      </w:r>
      <w:r>
        <w:rPr>
          <w:spacing w:val="-2"/>
        </w:rPr>
        <w:t>предлогов.</w:t>
      </w:r>
    </w:p>
    <w:p w14:paraId="7AD3BE9E">
      <w:pPr>
        <w:pStyle w:val="8"/>
        <w:ind w:right="1731"/>
      </w:pPr>
      <w: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w:t>
      </w:r>
      <w:r>
        <w:rPr>
          <w:spacing w:val="-2"/>
        </w:rPr>
        <w:t>наперерез.</w:t>
      </w:r>
    </w:p>
    <w:p w14:paraId="7BF4AF13">
      <w:pPr>
        <w:pStyle w:val="8"/>
      </w:pPr>
      <w:r>
        <w:t>Правописание</w:t>
      </w:r>
      <w:r>
        <w:rPr>
          <w:spacing w:val="-5"/>
        </w:rPr>
        <w:t xml:space="preserve"> </w:t>
      </w:r>
      <w:r>
        <w:t>производных</w:t>
      </w:r>
      <w:r>
        <w:rPr>
          <w:spacing w:val="-7"/>
        </w:rPr>
        <w:t xml:space="preserve"> </w:t>
      </w:r>
      <w:r>
        <w:rPr>
          <w:spacing w:val="-2"/>
        </w:rPr>
        <w:t>предлогов.</w:t>
      </w:r>
    </w:p>
    <w:p w14:paraId="65687361">
      <w:pPr>
        <w:spacing w:after="0"/>
        <w:sectPr>
          <w:pgSz w:w="11910" w:h="16840"/>
          <w:pgMar w:top="1340" w:right="60" w:bottom="280" w:left="360" w:header="720" w:footer="720" w:gutter="0"/>
          <w:cols w:space="720" w:num="1"/>
        </w:sectPr>
      </w:pPr>
    </w:p>
    <w:p w14:paraId="68CF2413">
      <w:pPr>
        <w:pStyle w:val="13"/>
        <w:numPr>
          <w:ilvl w:val="1"/>
          <w:numId w:val="9"/>
        </w:numPr>
        <w:tabs>
          <w:tab w:val="left" w:pos="1804"/>
        </w:tabs>
        <w:spacing w:before="74" w:after="0" w:line="275" w:lineRule="exact"/>
        <w:ind w:left="1804" w:right="0" w:hanging="364"/>
        <w:jc w:val="left"/>
        <w:rPr>
          <w:sz w:val="24"/>
        </w:rPr>
      </w:pPr>
      <w:r>
        <w:rPr>
          <w:spacing w:val="-4"/>
          <w:sz w:val="24"/>
        </w:rPr>
        <w:t>Союз.</w:t>
      </w:r>
    </w:p>
    <w:p w14:paraId="4EDF67DC">
      <w:pPr>
        <w:pStyle w:val="8"/>
        <w:spacing w:line="242" w:lineRule="auto"/>
        <w:ind w:right="1740"/>
        <w:jc w:val="left"/>
      </w:pPr>
      <w:r>
        <w:t>Союз</w:t>
      </w:r>
      <w:r>
        <w:rPr>
          <w:spacing w:val="30"/>
        </w:rPr>
        <w:t xml:space="preserve"> </w:t>
      </w:r>
      <w:r>
        <w:t>как</w:t>
      </w:r>
      <w:r>
        <w:rPr>
          <w:spacing w:val="28"/>
        </w:rPr>
        <w:t xml:space="preserve"> </w:t>
      </w:r>
      <w:r>
        <w:t>служебная</w:t>
      </w:r>
      <w:r>
        <w:rPr>
          <w:spacing w:val="29"/>
        </w:rPr>
        <w:t xml:space="preserve"> </w:t>
      </w:r>
      <w:r>
        <w:t>часть</w:t>
      </w:r>
      <w:r>
        <w:rPr>
          <w:spacing w:val="31"/>
        </w:rPr>
        <w:t xml:space="preserve"> </w:t>
      </w:r>
      <w:r>
        <w:t>речи.</w:t>
      </w:r>
      <w:r>
        <w:rPr>
          <w:spacing w:val="27"/>
        </w:rPr>
        <w:t xml:space="preserve"> </w:t>
      </w:r>
      <w:r>
        <w:t>Союз как</w:t>
      </w:r>
      <w:r>
        <w:rPr>
          <w:spacing w:val="28"/>
        </w:rPr>
        <w:t xml:space="preserve"> </w:t>
      </w:r>
      <w:r>
        <w:t>средство</w:t>
      </w:r>
      <w:r>
        <w:rPr>
          <w:spacing w:val="34"/>
        </w:rPr>
        <w:t xml:space="preserve"> </w:t>
      </w:r>
      <w:r>
        <w:t>связи однородных членов предложения и частей сложного предложения.</w:t>
      </w:r>
    </w:p>
    <w:p w14:paraId="56FBB319">
      <w:pPr>
        <w:pStyle w:val="8"/>
        <w:tabs>
          <w:tab w:val="left" w:pos="5642"/>
        </w:tabs>
        <w:spacing w:line="242" w:lineRule="auto"/>
        <w:ind w:right="1740"/>
        <w:jc w:val="left"/>
      </w:pPr>
      <w:r>
        <w:t>Разряды</w:t>
      </w:r>
      <w:r>
        <w:rPr>
          <w:spacing w:val="37"/>
        </w:rPr>
        <w:t xml:space="preserve"> </w:t>
      </w:r>
      <w:r>
        <w:t>союзов</w:t>
      </w:r>
      <w:r>
        <w:rPr>
          <w:spacing w:val="37"/>
        </w:rPr>
        <w:t xml:space="preserve"> </w:t>
      </w:r>
      <w:r>
        <w:t>по</w:t>
      </w:r>
      <w:r>
        <w:rPr>
          <w:spacing w:val="35"/>
        </w:rPr>
        <w:t xml:space="preserve"> </w:t>
      </w:r>
      <w:r>
        <w:t>строению:</w:t>
      </w:r>
      <w:r>
        <w:rPr>
          <w:spacing w:val="31"/>
        </w:rPr>
        <w:t xml:space="preserve"> </w:t>
      </w:r>
      <w:r>
        <w:t>простые</w:t>
      </w:r>
      <w:r>
        <w:rPr>
          <w:spacing w:val="34"/>
        </w:rPr>
        <w:t xml:space="preserve"> </w:t>
      </w:r>
      <w:r>
        <w:t>и</w:t>
      </w:r>
      <w:r>
        <w:rPr>
          <w:spacing w:val="31"/>
        </w:rPr>
        <w:t xml:space="preserve"> </w:t>
      </w:r>
      <w:r>
        <w:t>составные.</w:t>
      </w:r>
      <w:r>
        <w:rPr>
          <w:spacing w:val="33"/>
        </w:rPr>
        <w:t xml:space="preserve"> </w:t>
      </w:r>
      <w:r>
        <w:t>Правописание</w:t>
      </w:r>
      <w:r>
        <w:rPr>
          <w:spacing w:val="30"/>
        </w:rPr>
        <w:t xml:space="preserve"> </w:t>
      </w:r>
      <w:r>
        <w:t>составных союзов. Разряды союзов по значению:</w:t>
      </w:r>
      <w:r>
        <w:tab/>
      </w:r>
      <w:r>
        <w:t>сочинительные и подчинительные.</w:t>
      </w:r>
    </w:p>
    <w:p w14:paraId="6D246382">
      <w:pPr>
        <w:pStyle w:val="8"/>
        <w:spacing w:line="242" w:lineRule="auto"/>
        <w:ind w:right="1740"/>
        <w:jc w:val="left"/>
      </w:pPr>
      <w:r>
        <w:t>Одиночные,</w:t>
      </w:r>
      <w:r>
        <w:rPr>
          <w:spacing w:val="-5"/>
        </w:rPr>
        <w:t xml:space="preserve"> </w:t>
      </w:r>
      <w:r>
        <w:t>двойные</w:t>
      </w:r>
      <w:r>
        <w:rPr>
          <w:spacing w:val="-12"/>
        </w:rPr>
        <w:t xml:space="preserve"> </w:t>
      </w:r>
      <w:r>
        <w:t>и</w:t>
      </w:r>
      <w:r>
        <w:rPr>
          <w:spacing w:val="-5"/>
        </w:rPr>
        <w:t xml:space="preserve"> </w:t>
      </w:r>
      <w:r>
        <w:t>повторяющиеся</w:t>
      </w:r>
      <w:r>
        <w:rPr>
          <w:spacing w:val="-11"/>
        </w:rPr>
        <w:t xml:space="preserve"> </w:t>
      </w:r>
      <w:r>
        <w:t>сочинительные</w:t>
      </w:r>
      <w:r>
        <w:rPr>
          <w:spacing w:val="-7"/>
        </w:rPr>
        <w:t xml:space="preserve"> </w:t>
      </w:r>
      <w:r>
        <w:t>союзы. Морфологический анализ союзов.</w:t>
      </w:r>
    </w:p>
    <w:p w14:paraId="7F5811FF">
      <w:pPr>
        <w:pStyle w:val="8"/>
        <w:spacing w:line="270" w:lineRule="exact"/>
        <w:jc w:val="left"/>
      </w:pPr>
      <w:r>
        <w:t>Правописание</w:t>
      </w:r>
      <w:r>
        <w:rPr>
          <w:spacing w:val="1"/>
        </w:rPr>
        <w:t xml:space="preserve"> </w:t>
      </w:r>
      <w:r>
        <w:rPr>
          <w:spacing w:val="-2"/>
        </w:rPr>
        <w:t>союзов.</w:t>
      </w:r>
    </w:p>
    <w:p w14:paraId="58BB1FB7">
      <w:pPr>
        <w:pStyle w:val="8"/>
        <w:ind w:right="1739"/>
      </w:pPr>
      <w:r>
        <w:t>Знаки препинания в сложных союзных предложениях (в рамках изученного). Знаки препинания в предложениях с союзом и, связывающим однородные</w:t>
      </w:r>
      <w:r>
        <w:rPr>
          <w:spacing w:val="40"/>
        </w:rPr>
        <w:t xml:space="preserve"> </w:t>
      </w:r>
      <w:r>
        <w:t>члены и части сложного предложения.</w:t>
      </w:r>
    </w:p>
    <w:p w14:paraId="6FEB5C43">
      <w:pPr>
        <w:pStyle w:val="13"/>
        <w:numPr>
          <w:ilvl w:val="1"/>
          <w:numId w:val="9"/>
        </w:numPr>
        <w:tabs>
          <w:tab w:val="left" w:pos="1799"/>
        </w:tabs>
        <w:spacing w:before="0" w:after="0" w:line="274" w:lineRule="exact"/>
        <w:ind w:left="1799" w:right="0" w:hanging="359"/>
        <w:jc w:val="left"/>
        <w:rPr>
          <w:sz w:val="24"/>
        </w:rPr>
      </w:pPr>
      <w:r>
        <w:rPr>
          <w:spacing w:val="-2"/>
          <w:sz w:val="24"/>
        </w:rPr>
        <w:t>Частица.</w:t>
      </w:r>
    </w:p>
    <w:p w14:paraId="79D872A6">
      <w:pPr>
        <w:pStyle w:val="8"/>
        <w:ind w:right="1733"/>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49EFFE7">
      <w:pPr>
        <w:pStyle w:val="8"/>
        <w:spacing w:line="237" w:lineRule="auto"/>
        <w:ind w:right="2991"/>
      </w:pPr>
      <w:r>
        <w:t>Разряды</w:t>
      </w:r>
      <w:r>
        <w:rPr>
          <w:spacing w:val="-2"/>
        </w:rPr>
        <w:t xml:space="preserve"> </w:t>
      </w:r>
      <w:r>
        <w:t>частиц</w:t>
      </w:r>
      <w:r>
        <w:rPr>
          <w:spacing w:val="-6"/>
        </w:rPr>
        <w:t xml:space="preserve"> </w:t>
      </w:r>
      <w:r>
        <w:t>по значению</w:t>
      </w:r>
      <w:r>
        <w:rPr>
          <w:spacing w:val="-5"/>
        </w:rPr>
        <w:t xml:space="preserve"> </w:t>
      </w:r>
      <w:r>
        <w:t>и</w:t>
      </w:r>
      <w:r>
        <w:rPr>
          <w:spacing w:val="-6"/>
        </w:rPr>
        <w:t xml:space="preserve"> </w:t>
      </w:r>
      <w:r>
        <w:t>употреблению:</w:t>
      </w:r>
      <w:r>
        <w:rPr>
          <w:spacing w:val="80"/>
        </w:rPr>
        <w:t xml:space="preserve"> </w:t>
      </w:r>
      <w:r>
        <w:t>формообразующие, отрицательные, модальные.</w:t>
      </w:r>
    </w:p>
    <w:p w14:paraId="408B6EF8">
      <w:pPr>
        <w:pStyle w:val="8"/>
        <w:spacing w:line="275" w:lineRule="exact"/>
      </w:pPr>
      <w:r>
        <w:t>Морфологический</w:t>
      </w:r>
      <w:r>
        <w:rPr>
          <w:spacing w:val="-4"/>
        </w:rPr>
        <w:t xml:space="preserve"> </w:t>
      </w:r>
      <w:r>
        <w:t>анализ</w:t>
      </w:r>
      <w:r>
        <w:rPr>
          <w:spacing w:val="-3"/>
        </w:rPr>
        <w:t xml:space="preserve"> </w:t>
      </w:r>
      <w:r>
        <w:rPr>
          <w:spacing w:val="-2"/>
        </w:rPr>
        <w:t>частиц.</w:t>
      </w:r>
    </w:p>
    <w:p w14:paraId="6053D5BE">
      <w:pPr>
        <w:pStyle w:val="8"/>
        <w:ind w:right="1729"/>
      </w:pPr>
      <w:r>
        <w:t>Смысловые различия частиц не и ни. Использование частиц не и ни в письменной речи. Различение приставки не- и частицы не. Слитное и</w:t>
      </w:r>
      <w:r>
        <w:rPr>
          <w:spacing w:val="40"/>
        </w:rPr>
        <w:t xml:space="preserve"> </w:t>
      </w:r>
      <w:r>
        <w:t>раздельное написание не с разными частями речи (обобщение). Правописание частиц</w:t>
      </w:r>
      <w:r>
        <w:rPr>
          <w:spacing w:val="37"/>
        </w:rPr>
        <w:t xml:space="preserve"> </w:t>
      </w:r>
      <w:r>
        <w:t>бы,</w:t>
      </w:r>
      <w:r>
        <w:rPr>
          <w:spacing w:val="34"/>
        </w:rPr>
        <w:t xml:space="preserve"> </w:t>
      </w:r>
      <w:r>
        <w:t>ли,</w:t>
      </w:r>
      <w:r>
        <w:rPr>
          <w:spacing w:val="34"/>
        </w:rPr>
        <w:t xml:space="preserve"> </w:t>
      </w:r>
      <w:r>
        <w:t>же</w:t>
      </w:r>
      <w:r>
        <w:rPr>
          <w:spacing w:val="30"/>
        </w:rPr>
        <w:t xml:space="preserve"> </w:t>
      </w:r>
      <w:r>
        <w:t>с</w:t>
      </w:r>
      <w:r>
        <w:rPr>
          <w:spacing w:val="30"/>
        </w:rPr>
        <w:t xml:space="preserve"> </w:t>
      </w:r>
      <w:r>
        <w:t>другими</w:t>
      </w:r>
      <w:r>
        <w:rPr>
          <w:spacing w:val="32"/>
        </w:rPr>
        <w:t xml:space="preserve"> </w:t>
      </w:r>
      <w:r>
        <w:t>словами.</w:t>
      </w:r>
      <w:r>
        <w:rPr>
          <w:spacing w:val="34"/>
        </w:rPr>
        <w:t xml:space="preserve"> </w:t>
      </w:r>
      <w:r>
        <w:t>Дефисное</w:t>
      </w:r>
      <w:r>
        <w:rPr>
          <w:spacing w:val="30"/>
        </w:rPr>
        <w:t xml:space="preserve"> </w:t>
      </w:r>
      <w:r>
        <w:t>написание</w:t>
      </w:r>
      <w:r>
        <w:rPr>
          <w:spacing w:val="35"/>
        </w:rPr>
        <w:t xml:space="preserve"> </w:t>
      </w:r>
      <w:r>
        <w:t>частиц</w:t>
      </w:r>
      <w:r>
        <w:rPr>
          <w:spacing w:val="38"/>
        </w:rPr>
        <w:t xml:space="preserve"> </w:t>
      </w:r>
      <w:r>
        <w:t>-то,</w:t>
      </w:r>
      <w:r>
        <w:rPr>
          <w:spacing w:val="35"/>
        </w:rPr>
        <w:t xml:space="preserve"> </w:t>
      </w:r>
      <w:r>
        <w:t>-таки,</w:t>
      </w:r>
    </w:p>
    <w:p w14:paraId="65268D32">
      <w:pPr>
        <w:pStyle w:val="8"/>
        <w:jc w:val="left"/>
      </w:pPr>
      <w:r>
        <w:t>-</w:t>
      </w:r>
      <w:r>
        <w:rPr>
          <w:spacing w:val="-5"/>
        </w:rPr>
        <w:t>ка.</w:t>
      </w:r>
    </w:p>
    <w:p w14:paraId="44A20DC1">
      <w:pPr>
        <w:pStyle w:val="13"/>
        <w:numPr>
          <w:ilvl w:val="1"/>
          <w:numId w:val="9"/>
        </w:numPr>
        <w:tabs>
          <w:tab w:val="left" w:pos="1924"/>
        </w:tabs>
        <w:spacing w:before="3" w:after="0" w:line="237" w:lineRule="auto"/>
        <w:ind w:left="1440" w:right="5032" w:firstLine="0"/>
        <w:jc w:val="left"/>
        <w:rPr>
          <w:sz w:val="24"/>
        </w:rPr>
      </w:pPr>
      <w:r>
        <w:rPr>
          <w:sz w:val="24"/>
        </w:rPr>
        <w:t>Междометия</w:t>
      </w:r>
      <w:r>
        <w:rPr>
          <w:spacing w:val="-15"/>
          <w:sz w:val="24"/>
        </w:rPr>
        <w:t xml:space="preserve"> </w:t>
      </w:r>
      <w:r>
        <w:rPr>
          <w:sz w:val="24"/>
        </w:rPr>
        <w:t>и</w:t>
      </w:r>
      <w:r>
        <w:rPr>
          <w:spacing w:val="-12"/>
          <w:sz w:val="24"/>
        </w:rPr>
        <w:t xml:space="preserve"> </w:t>
      </w:r>
      <w:r>
        <w:rPr>
          <w:sz w:val="24"/>
        </w:rPr>
        <w:t>звукоподражательные</w:t>
      </w:r>
      <w:r>
        <w:rPr>
          <w:spacing w:val="-15"/>
          <w:sz w:val="24"/>
        </w:rPr>
        <w:t xml:space="preserve"> </w:t>
      </w:r>
      <w:r>
        <w:rPr>
          <w:sz w:val="24"/>
        </w:rPr>
        <w:t>слова. Междометия как особая группа слов.</w:t>
      </w:r>
    </w:p>
    <w:p w14:paraId="0F9E4B63">
      <w:pPr>
        <w:pStyle w:val="8"/>
        <w:spacing w:before="4"/>
        <w:ind w:right="1732"/>
      </w:pPr>
      <w:r>
        <w:t>Разряды междометий по значению (выражающие чувства, побуждающие к действию, этикетные</w:t>
      </w:r>
      <w:r>
        <w:rPr>
          <w:spacing w:val="-2"/>
        </w:rPr>
        <w:t xml:space="preserve"> </w:t>
      </w:r>
      <w:r>
        <w:t>междометия);</w:t>
      </w:r>
      <w:r>
        <w:rPr>
          <w:spacing w:val="-1"/>
        </w:rPr>
        <w:t xml:space="preserve"> </w:t>
      </w:r>
      <w:r>
        <w:t>междометия производные и непроизводные. Морфологический анализ междометий.</w:t>
      </w:r>
    </w:p>
    <w:p w14:paraId="2C14201B">
      <w:pPr>
        <w:pStyle w:val="8"/>
        <w:spacing w:line="274" w:lineRule="exact"/>
      </w:pPr>
      <w:r>
        <w:t>Звукоподражательные</w:t>
      </w:r>
      <w:r>
        <w:rPr>
          <w:spacing w:val="-8"/>
        </w:rPr>
        <w:t xml:space="preserve"> </w:t>
      </w:r>
      <w:r>
        <w:rPr>
          <w:spacing w:val="-2"/>
        </w:rPr>
        <w:t>слова.</w:t>
      </w:r>
    </w:p>
    <w:p w14:paraId="1286793F">
      <w:pPr>
        <w:pStyle w:val="8"/>
        <w:spacing w:before="2"/>
        <w:ind w:right="1733"/>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w:t>
      </w:r>
      <w:r>
        <w:rPr>
          <w:spacing w:val="-2"/>
        </w:rPr>
        <w:t>предложении.</w:t>
      </w:r>
    </w:p>
    <w:p w14:paraId="4256AD6E">
      <w:pPr>
        <w:pStyle w:val="8"/>
        <w:spacing w:before="3" w:line="237" w:lineRule="auto"/>
        <w:ind w:right="1739"/>
      </w:pPr>
      <w:r>
        <w:t>Омонимия слов разных частей речи. Грамматическая омонимия. Использование грамматических омонимов в речи.</w:t>
      </w:r>
    </w:p>
    <w:p w14:paraId="6D2F19BC">
      <w:pPr>
        <w:pStyle w:val="2"/>
        <w:spacing w:before="8"/>
      </w:pPr>
      <w:r>
        <w:t>Содержание</w:t>
      </w:r>
      <w:r>
        <w:rPr>
          <w:spacing w:val="-4"/>
        </w:rPr>
        <w:t xml:space="preserve"> </w:t>
      </w:r>
      <w:r>
        <w:t>обучения</w:t>
      </w:r>
      <w:r>
        <w:rPr>
          <w:spacing w:val="-1"/>
        </w:rPr>
        <w:t xml:space="preserve"> </w:t>
      </w:r>
      <w:r>
        <w:t>в 8</w:t>
      </w:r>
      <w:r>
        <w:rPr>
          <w:spacing w:val="-4"/>
        </w:rPr>
        <w:t xml:space="preserve"> </w:t>
      </w:r>
      <w:r>
        <w:rPr>
          <w:spacing w:val="-2"/>
        </w:rPr>
        <w:t>классе</w:t>
      </w:r>
    </w:p>
    <w:p w14:paraId="11FC0A17">
      <w:pPr>
        <w:pStyle w:val="13"/>
        <w:numPr>
          <w:ilvl w:val="0"/>
          <w:numId w:val="10"/>
        </w:numPr>
        <w:tabs>
          <w:tab w:val="left" w:pos="1622"/>
        </w:tabs>
        <w:spacing w:before="0" w:after="0" w:line="272" w:lineRule="exact"/>
        <w:ind w:left="1622" w:right="0" w:hanging="182"/>
        <w:jc w:val="left"/>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011E0CED">
      <w:pPr>
        <w:pStyle w:val="8"/>
        <w:spacing w:before="2" w:line="275" w:lineRule="exact"/>
        <w:jc w:val="left"/>
      </w:pPr>
      <w:r>
        <w:t>Русский язык</w:t>
      </w:r>
      <w:r>
        <w:rPr>
          <w:spacing w:val="-3"/>
        </w:rPr>
        <w:t xml:space="preserve"> </w:t>
      </w:r>
      <w:r>
        <w:t>в кругу</w:t>
      </w:r>
      <w:r>
        <w:rPr>
          <w:spacing w:val="-10"/>
        </w:rPr>
        <w:t xml:space="preserve"> </w:t>
      </w:r>
      <w:r>
        <w:t>других</w:t>
      </w:r>
      <w:r>
        <w:rPr>
          <w:spacing w:val="-6"/>
        </w:rPr>
        <w:t xml:space="preserve"> </w:t>
      </w:r>
      <w:r>
        <w:t>славянских</w:t>
      </w:r>
      <w:r>
        <w:rPr>
          <w:spacing w:val="-5"/>
        </w:rPr>
        <w:t xml:space="preserve"> </w:t>
      </w:r>
      <w:r>
        <w:rPr>
          <w:spacing w:val="-2"/>
        </w:rPr>
        <w:t>языков.</w:t>
      </w:r>
    </w:p>
    <w:p w14:paraId="5CCBB42F">
      <w:pPr>
        <w:pStyle w:val="13"/>
        <w:numPr>
          <w:ilvl w:val="0"/>
          <w:numId w:val="10"/>
        </w:numPr>
        <w:tabs>
          <w:tab w:val="left" w:pos="1622"/>
        </w:tabs>
        <w:spacing w:before="0" w:after="0" w:line="275" w:lineRule="exact"/>
        <w:ind w:left="1622" w:right="0" w:hanging="182"/>
        <w:jc w:val="left"/>
        <w:rPr>
          <w:sz w:val="24"/>
        </w:rPr>
      </w:pPr>
      <w:r>
        <w:rPr>
          <w:sz w:val="24"/>
        </w:rPr>
        <w:t>Язык</w:t>
      </w:r>
      <w:r>
        <w:rPr>
          <w:spacing w:val="-3"/>
          <w:sz w:val="24"/>
        </w:rPr>
        <w:t xml:space="preserve"> </w:t>
      </w:r>
      <w:r>
        <w:rPr>
          <w:sz w:val="24"/>
        </w:rPr>
        <w:t>и</w:t>
      </w:r>
      <w:r>
        <w:rPr>
          <w:spacing w:val="-2"/>
          <w:sz w:val="24"/>
        </w:rPr>
        <w:t xml:space="preserve"> речь.</w:t>
      </w:r>
    </w:p>
    <w:p w14:paraId="1EE63A31">
      <w:pPr>
        <w:pStyle w:val="8"/>
        <w:tabs>
          <w:tab w:val="left" w:pos="4194"/>
          <w:tab w:val="left" w:pos="7249"/>
        </w:tabs>
        <w:spacing w:before="5" w:line="237" w:lineRule="auto"/>
        <w:ind w:right="1740"/>
        <w:jc w:val="left"/>
      </w:pPr>
      <w:r>
        <w:rPr>
          <w:spacing w:val="-2"/>
        </w:rPr>
        <w:t>Монолог-описание,</w:t>
      </w:r>
      <w:r>
        <w:tab/>
      </w:r>
      <w:r>
        <w:rPr>
          <w:spacing w:val="-2"/>
        </w:rPr>
        <w:t>монолог-рассуждение,</w:t>
      </w:r>
      <w:r>
        <w:tab/>
      </w:r>
      <w:r>
        <w:rPr>
          <w:spacing w:val="-2"/>
        </w:rPr>
        <w:t xml:space="preserve">монолог-повествование; </w:t>
      </w:r>
      <w:r>
        <w:t>выступление с научным сообщением.</w:t>
      </w:r>
    </w:p>
    <w:p w14:paraId="7ED396EB">
      <w:pPr>
        <w:pStyle w:val="8"/>
        <w:spacing w:before="4" w:line="275" w:lineRule="exact"/>
        <w:jc w:val="left"/>
      </w:pPr>
      <w:r>
        <w:rPr>
          <w:spacing w:val="-2"/>
        </w:rPr>
        <w:t>Диалог.</w:t>
      </w:r>
    </w:p>
    <w:p w14:paraId="72307DCE">
      <w:pPr>
        <w:pStyle w:val="13"/>
        <w:numPr>
          <w:ilvl w:val="0"/>
          <w:numId w:val="10"/>
        </w:numPr>
        <w:tabs>
          <w:tab w:val="left" w:pos="1622"/>
        </w:tabs>
        <w:spacing w:before="0" w:after="0" w:line="275" w:lineRule="exact"/>
        <w:ind w:left="1622" w:right="0" w:hanging="182"/>
        <w:jc w:val="left"/>
        <w:rPr>
          <w:sz w:val="24"/>
        </w:rPr>
      </w:pPr>
      <w:r>
        <w:rPr>
          <w:spacing w:val="-2"/>
          <w:sz w:val="24"/>
        </w:rPr>
        <w:t>Текст.</w:t>
      </w:r>
    </w:p>
    <w:p w14:paraId="7A118DBD">
      <w:pPr>
        <w:pStyle w:val="8"/>
        <w:spacing w:before="2" w:line="275" w:lineRule="exact"/>
        <w:jc w:val="left"/>
      </w:pPr>
      <w:r>
        <w:t>Текст</w:t>
      </w:r>
      <w:r>
        <w:rPr>
          <w:spacing w:val="-1"/>
        </w:rPr>
        <w:t xml:space="preserve"> </w:t>
      </w:r>
      <w:r>
        <w:t>и его</w:t>
      </w:r>
      <w:r>
        <w:rPr>
          <w:spacing w:val="-1"/>
        </w:rPr>
        <w:t xml:space="preserve"> </w:t>
      </w:r>
      <w:r>
        <w:t>основные</w:t>
      </w:r>
      <w:r>
        <w:rPr>
          <w:spacing w:val="-6"/>
        </w:rPr>
        <w:t xml:space="preserve"> </w:t>
      </w:r>
      <w:r>
        <w:rPr>
          <w:spacing w:val="-2"/>
        </w:rPr>
        <w:t>признаки.</w:t>
      </w:r>
    </w:p>
    <w:p w14:paraId="30514C2B">
      <w:pPr>
        <w:pStyle w:val="8"/>
        <w:spacing w:line="242" w:lineRule="auto"/>
        <w:ind w:right="1740"/>
        <w:jc w:val="left"/>
      </w:pPr>
      <w:r>
        <w:t xml:space="preserve">Особенности функционально-смысловых типов речи (повествование, описание, </w:t>
      </w:r>
      <w:r>
        <w:rPr>
          <w:spacing w:val="-2"/>
        </w:rPr>
        <w:t>рассуждение).</w:t>
      </w:r>
    </w:p>
    <w:p w14:paraId="674066EC">
      <w:pPr>
        <w:pStyle w:val="8"/>
        <w:spacing w:line="242" w:lineRule="auto"/>
        <w:ind w:right="1740"/>
        <w:jc w:val="left"/>
      </w:pPr>
      <w:r>
        <w:t>Информационная</w:t>
      </w:r>
      <w:r>
        <w:rPr>
          <w:spacing w:val="40"/>
        </w:rPr>
        <w:t xml:space="preserve"> </w:t>
      </w:r>
      <w:r>
        <w:t>переработка</w:t>
      </w:r>
      <w:r>
        <w:rPr>
          <w:spacing w:val="40"/>
        </w:rPr>
        <w:t xml:space="preserve"> </w:t>
      </w:r>
      <w:r>
        <w:t>текста:</w:t>
      </w:r>
      <w:r>
        <w:rPr>
          <w:spacing w:val="40"/>
        </w:rPr>
        <w:t xml:space="preserve"> </w:t>
      </w:r>
      <w:r>
        <w:t>извлечение</w:t>
      </w:r>
      <w:r>
        <w:rPr>
          <w:spacing w:val="40"/>
        </w:rPr>
        <w:t xml:space="preserve"> </w:t>
      </w:r>
      <w:r>
        <w:t>информации</w:t>
      </w:r>
      <w:r>
        <w:rPr>
          <w:spacing w:val="40"/>
        </w:rPr>
        <w:t xml:space="preserve"> </w:t>
      </w:r>
      <w:r>
        <w:t>из</w:t>
      </w:r>
      <w:r>
        <w:rPr>
          <w:spacing w:val="40"/>
        </w:rPr>
        <w:t xml:space="preserve"> </w:t>
      </w:r>
      <w:r>
        <w:t>различных источников; использование лингвистических словарей; тезисы, конспект.</w:t>
      </w:r>
    </w:p>
    <w:p w14:paraId="06045161">
      <w:pPr>
        <w:pStyle w:val="13"/>
        <w:numPr>
          <w:ilvl w:val="0"/>
          <w:numId w:val="10"/>
        </w:numPr>
        <w:tabs>
          <w:tab w:val="left" w:pos="1622"/>
        </w:tabs>
        <w:spacing w:before="0" w:after="0" w:line="270" w:lineRule="exact"/>
        <w:ind w:left="1622" w:right="0" w:hanging="182"/>
        <w:jc w:val="left"/>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14:paraId="14B32E57">
      <w:pPr>
        <w:spacing w:after="0" w:line="270" w:lineRule="exact"/>
        <w:jc w:val="left"/>
        <w:rPr>
          <w:sz w:val="24"/>
        </w:rPr>
        <w:sectPr>
          <w:pgSz w:w="11910" w:h="16840"/>
          <w:pgMar w:top="1340" w:right="60" w:bottom="280" w:left="360" w:header="720" w:footer="720" w:gutter="0"/>
          <w:cols w:space="720" w:num="1"/>
        </w:sectPr>
      </w:pPr>
    </w:p>
    <w:p w14:paraId="49532CBD">
      <w:pPr>
        <w:pStyle w:val="8"/>
        <w:spacing w:before="76" w:line="237" w:lineRule="auto"/>
        <w:ind w:right="1733"/>
      </w:pPr>
      <w:r>
        <w:t xml:space="preserve">Официально-деловой стиль. Сфера употребления, функции, языковые </w:t>
      </w:r>
      <w:r>
        <w:rPr>
          <w:spacing w:val="-2"/>
        </w:rPr>
        <w:t>особенности.</w:t>
      </w:r>
    </w:p>
    <w:p w14:paraId="3E7758AB">
      <w:pPr>
        <w:pStyle w:val="8"/>
        <w:spacing w:before="3"/>
        <w:ind w:right="1738"/>
      </w:pPr>
      <w:r>
        <w:t>Жанры официально-делового стиля (заявление, объяснительная записка, автобиография, характеристика).</w:t>
      </w:r>
    </w:p>
    <w:p w14:paraId="1728AE53">
      <w:pPr>
        <w:pStyle w:val="8"/>
        <w:spacing w:before="1" w:line="275" w:lineRule="exact"/>
      </w:pPr>
      <w:r>
        <w:t>Научный</w:t>
      </w:r>
      <w:r>
        <w:rPr>
          <w:spacing w:val="-7"/>
        </w:rPr>
        <w:t xml:space="preserve"> </w:t>
      </w:r>
      <w:r>
        <w:t>стиль.</w:t>
      </w:r>
      <w:r>
        <w:rPr>
          <w:spacing w:val="-3"/>
        </w:rPr>
        <w:t xml:space="preserve"> </w:t>
      </w:r>
      <w:r>
        <w:t>Сфера</w:t>
      </w:r>
      <w:r>
        <w:rPr>
          <w:spacing w:val="-6"/>
        </w:rPr>
        <w:t xml:space="preserve"> </w:t>
      </w:r>
      <w:r>
        <w:t>употребления,</w:t>
      </w:r>
      <w:r>
        <w:rPr>
          <w:spacing w:val="-3"/>
        </w:rPr>
        <w:t xml:space="preserve"> </w:t>
      </w:r>
      <w:r>
        <w:t>функции,</w:t>
      </w:r>
      <w:r>
        <w:rPr>
          <w:spacing w:val="-3"/>
        </w:rPr>
        <w:t xml:space="preserve"> </w:t>
      </w:r>
      <w:r>
        <w:t>языковые</w:t>
      </w:r>
      <w:r>
        <w:rPr>
          <w:spacing w:val="-10"/>
        </w:rPr>
        <w:t xml:space="preserve"> </w:t>
      </w:r>
      <w:r>
        <w:rPr>
          <w:spacing w:val="-2"/>
        </w:rPr>
        <w:t>особенности.</w:t>
      </w:r>
    </w:p>
    <w:p w14:paraId="1767DC8D">
      <w:pPr>
        <w:pStyle w:val="8"/>
        <w:ind w:right="173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42FBBC54">
      <w:pPr>
        <w:pStyle w:val="13"/>
        <w:numPr>
          <w:ilvl w:val="0"/>
          <w:numId w:val="10"/>
        </w:numPr>
        <w:tabs>
          <w:tab w:val="left" w:pos="1622"/>
        </w:tabs>
        <w:spacing w:before="1" w:after="0" w:line="275" w:lineRule="exact"/>
        <w:ind w:left="1622" w:right="0" w:hanging="182"/>
        <w:jc w:val="both"/>
        <w:rPr>
          <w:sz w:val="24"/>
        </w:rPr>
      </w:pPr>
      <w:r>
        <w:rPr>
          <w:sz w:val="24"/>
        </w:rPr>
        <w:t>Система</w:t>
      </w:r>
      <w:r>
        <w:rPr>
          <w:spacing w:val="-1"/>
          <w:sz w:val="24"/>
        </w:rPr>
        <w:t xml:space="preserve"> </w:t>
      </w:r>
      <w:r>
        <w:rPr>
          <w:spacing w:val="-2"/>
          <w:sz w:val="24"/>
        </w:rPr>
        <w:t>языка.</w:t>
      </w:r>
    </w:p>
    <w:p w14:paraId="5E8A2C16">
      <w:pPr>
        <w:pStyle w:val="13"/>
        <w:numPr>
          <w:ilvl w:val="1"/>
          <w:numId w:val="10"/>
        </w:numPr>
        <w:tabs>
          <w:tab w:val="left" w:pos="1804"/>
        </w:tabs>
        <w:spacing w:before="0" w:after="0" w:line="242" w:lineRule="auto"/>
        <w:ind w:left="1440" w:right="5569" w:firstLine="0"/>
        <w:jc w:val="left"/>
        <w:rPr>
          <w:sz w:val="24"/>
        </w:rPr>
      </w:pPr>
      <w:r>
        <w:rPr>
          <w:sz w:val="24"/>
        </w:rPr>
        <w:t>Синтаксис.</w:t>
      </w:r>
      <w:r>
        <w:rPr>
          <w:spacing w:val="-15"/>
          <w:sz w:val="24"/>
        </w:rPr>
        <w:t xml:space="preserve"> </w:t>
      </w:r>
      <w:r>
        <w:rPr>
          <w:sz w:val="24"/>
        </w:rPr>
        <w:t>Культура</w:t>
      </w:r>
      <w:r>
        <w:rPr>
          <w:spacing w:val="-15"/>
          <w:sz w:val="24"/>
        </w:rPr>
        <w:t xml:space="preserve"> </w:t>
      </w:r>
      <w:r>
        <w:rPr>
          <w:sz w:val="24"/>
        </w:rPr>
        <w:t>речи.</w:t>
      </w:r>
      <w:r>
        <w:rPr>
          <w:spacing w:val="-14"/>
          <w:sz w:val="24"/>
        </w:rPr>
        <w:t xml:space="preserve"> </w:t>
      </w:r>
      <w:r>
        <w:rPr>
          <w:sz w:val="24"/>
        </w:rPr>
        <w:t>Пунктуация. Синтаксис как раздел лингвистики.</w:t>
      </w:r>
    </w:p>
    <w:p w14:paraId="0B6541FE">
      <w:pPr>
        <w:pStyle w:val="8"/>
        <w:spacing w:line="242" w:lineRule="auto"/>
        <w:ind w:right="3200"/>
        <w:jc w:val="left"/>
      </w:pPr>
      <w:r>
        <w:t>Словосочетание</w:t>
      </w:r>
      <w:r>
        <w:rPr>
          <w:spacing w:val="-12"/>
        </w:rPr>
        <w:t xml:space="preserve"> </w:t>
      </w:r>
      <w:r>
        <w:t>и</w:t>
      </w:r>
      <w:r>
        <w:rPr>
          <w:spacing w:val="-6"/>
        </w:rPr>
        <w:t xml:space="preserve"> </w:t>
      </w:r>
      <w:r>
        <w:t>предложение</w:t>
      </w:r>
      <w:r>
        <w:rPr>
          <w:spacing w:val="-7"/>
        </w:rPr>
        <w:t xml:space="preserve"> </w:t>
      </w:r>
      <w:r>
        <w:t>как</w:t>
      </w:r>
      <w:r>
        <w:rPr>
          <w:spacing w:val="-8"/>
        </w:rPr>
        <w:t xml:space="preserve"> </w:t>
      </w:r>
      <w:r>
        <w:t>единицы</w:t>
      </w:r>
      <w:r>
        <w:rPr>
          <w:spacing w:val="-9"/>
        </w:rPr>
        <w:t xml:space="preserve"> </w:t>
      </w:r>
      <w:r>
        <w:t>синтаксиса. Пунктуация. Функции знаков препинания.</w:t>
      </w:r>
    </w:p>
    <w:p w14:paraId="4533E376">
      <w:pPr>
        <w:pStyle w:val="13"/>
        <w:numPr>
          <w:ilvl w:val="1"/>
          <w:numId w:val="10"/>
        </w:numPr>
        <w:tabs>
          <w:tab w:val="left" w:pos="1804"/>
        </w:tabs>
        <w:spacing w:before="0" w:after="0" w:line="271" w:lineRule="exact"/>
        <w:ind w:left="1804" w:right="0" w:hanging="364"/>
        <w:jc w:val="left"/>
        <w:rPr>
          <w:sz w:val="24"/>
        </w:rPr>
      </w:pPr>
      <w:r>
        <w:rPr>
          <w:spacing w:val="-2"/>
          <w:sz w:val="24"/>
        </w:rPr>
        <w:t>Словосочетание.</w:t>
      </w:r>
    </w:p>
    <w:p w14:paraId="6470CE57">
      <w:pPr>
        <w:pStyle w:val="8"/>
        <w:spacing w:line="275" w:lineRule="exact"/>
        <w:jc w:val="left"/>
      </w:pPr>
      <w:r>
        <w:t>Основные</w:t>
      </w:r>
      <w:r>
        <w:rPr>
          <w:spacing w:val="-6"/>
        </w:rPr>
        <w:t xml:space="preserve"> </w:t>
      </w:r>
      <w:r>
        <w:t>признаки</w:t>
      </w:r>
      <w:r>
        <w:rPr>
          <w:spacing w:val="-4"/>
        </w:rPr>
        <w:t xml:space="preserve"> </w:t>
      </w:r>
      <w:r>
        <w:rPr>
          <w:spacing w:val="-2"/>
        </w:rPr>
        <w:t>словосочетания.</w:t>
      </w:r>
    </w:p>
    <w:p w14:paraId="65BBF2A7">
      <w:pPr>
        <w:pStyle w:val="8"/>
        <w:tabs>
          <w:tab w:val="left" w:pos="2246"/>
          <w:tab w:val="left" w:pos="4111"/>
          <w:tab w:val="left" w:pos="4591"/>
          <w:tab w:val="left" w:pos="6687"/>
          <w:tab w:val="left" w:pos="7967"/>
          <w:tab w:val="left" w:pos="9109"/>
        </w:tabs>
        <w:spacing w:line="242" w:lineRule="auto"/>
        <w:ind w:right="1739"/>
        <w:jc w:val="left"/>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2"/>
        </w:rPr>
        <w:t xml:space="preserve">слова: </w:t>
      </w:r>
      <w:r>
        <w:t>глагольные, именные, наречные.</w:t>
      </w:r>
    </w:p>
    <w:p w14:paraId="3A096EB1">
      <w:pPr>
        <w:pStyle w:val="8"/>
        <w:spacing w:line="242" w:lineRule="auto"/>
        <w:ind w:right="2404"/>
        <w:jc w:val="left"/>
      </w:pPr>
      <w:r>
        <w:t>Типы</w:t>
      </w:r>
      <w:r>
        <w:rPr>
          <w:spacing w:val="-7"/>
        </w:rPr>
        <w:t xml:space="preserve"> </w:t>
      </w:r>
      <w:r>
        <w:t>подчинительной</w:t>
      </w:r>
      <w:r>
        <w:rPr>
          <w:spacing w:val="-3"/>
        </w:rPr>
        <w:t xml:space="preserve"> </w:t>
      </w:r>
      <w:r>
        <w:t>связи</w:t>
      </w:r>
      <w:r>
        <w:rPr>
          <w:spacing w:val="-8"/>
        </w:rPr>
        <w:t xml:space="preserve"> </w:t>
      </w:r>
      <w:r>
        <w:t>слов</w:t>
      </w:r>
      <w:r>
        <w:rPr>
          <w:spacing w:val="-7"/>
        </w:rPr>
        <w:t xml:space="preserve"> </w:t>
      </w:r>
      <w:r>
        <w:t>в</w:t>
      </w:r>
      <w:r>
        <w:rPr>
          <w:spacing w:val="-3"/>
        </w:rPr>
        <w:t xml:space="preserve"> </w:t>
      </w:r>
      <w:r>
        <w:t>словосочетании:</w:t>
      </w:r>
      <w:r>
        <w:rPr>
          <w:spacing w:val="17"/>
        </w:rPr>
        <w:t xml:space="preserve"> </w:t>
      </w:r>
      <w:r>
        <w:t>согласование, управление, примыкание.</w:t>
      </w:r>
    </w:p>
    <w:p w14:paraId="11B909CE">
      <w:pPr>
        <w:pStyle w:val="8"/>
        <w:spacing w:line="271" w:lineRule="exact"/>
        <w:jc w:val="left"/>
      </w:pPr>
      <w:r>
        <w:t>Синтаксический</w:t>
      </w:r>
      <w:r>
        <w:rPr>
          <w:spacing w:val="-3"/>
        </w:rPr>
        <w:t xml:space="preserve"> </w:t>
      </w:r>
      <w:r>
        <w:t>анализ</w:t>
      </w:r>
      <w:r>
        <w:rPr>
          <w:spacing w:val="-3"/>
        </w:rPr>
        <w:t xml:space="preserve"> </w:t>
      </w:r>
      <w:r>
        <w:rPr>
          <w:spacing w:val="-2"/>
        </w:rPr>
        <w:t>словосочетаний.</w:t>
      </w:r>
    </w:p>
    <w:p w14:paraId="2E7716E1">
      <w:pPr>
        <w:pStyle w:val="8"/>
        <w:tabs>
          <w:tab w:val="left" w:pos="3594"/>
          <w:tab w:val="left" w:pos="5206"/>
          <w:tab w:val="left" w:pos="7369"/>
          <w:tab w:val="left" w:pos="8573"/>
        </w:tabs>
        <w:spacing w:line="237" w:lineRule="auto"/>
        <w:ind w:right="1733"/>
        <w:jc w:val="left"/>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2"/>
        </w:rPr>
        <w:t>построения словосочетаний.</w:t>
      </w:r>
    </w:p>
    <w:p w14:paraId="26B949F5">
      <w:pPr>
        <w:pStyle w:val="13"/>
        <w:numPr>
          <w:ilvl w:val="1"/>
          <w:numId w:val="10"/>
        </w:numPr>
        <w:tabs>
          <w:tab w:val="left" w:pos="1804"/>
        </w:tabs>
        <w:spacing w:before="0" w:after="0" w:line="275" w:lineRule="exact"/>
        <w:ind w:left="1804" w:right="0" w:hanging="364"/>
        <w:jc w:val="left"/>
        <w:rPr>
          <w:sz w:val="24"/>
        </w:rPr>
      </w:pPr>
      <w:r>
        <w:rPr>
          <w:spacing w:val="-2"/>
          <w:sz w:val="24"/>
        </w:rPr>
        <w:t>Предложение.</w:t>
      </w:r>
    </w:p>
    <w:p w14:paraId="34CEF8A4">
      <w:pPr>
        <w:pStyle w:val="8"/>
        <w:spacing w:line="242" w:lineRule="auto"/>
        <w:ind w:right="1740"/>
        <w:jc w:val="left"/>
      </w:pPr>
      <w:r>
        <w:t>Предложение.</w:t>
      </w:r>
      <w:r>
        <w:rPr>
          <w:spacing w:val="40"/>
        </w:rPr>
        <w:t xml:space="preserve"> </w:t>
      </w:r>
      <w:r>
        <w:t>Основные</w:t>
      </w:r>
      <w:r>
        <w:rPr>
          <w:spacing w:val="37"/>
        </w:rPr>
        <w:t xml:space="preserve"> </w:t>
      </w:r>
      <w:r>
        <w:t>признаки</w:t>
      </w:r>
      <w:r>
        <w:rPr>
          <w:spacing w:val="40"/>
        </w:rPr>
        <w:t xml:space="preserve"> </w:t>
      </w:r>
      <w:r>
        <w:t>предложения:</w:t>
      </w:r>
      <w:r>
        <w:rPr>
          <w:spacing w:val="40"/>
        </w:rPr>
        <w:t xml:space="preserve"> </w:t>
      </w:r>
      <w:r>
        <w:t>смысловая</w:t>
      </w:r>
      <w:r>
        <w:rPr>
          <w:spacing w:val="38"/>
        </w:rPr>
        <w:t xml:space="preserve"> </w:t>
      </w:r>
      <w:r>
        <w:t>и</w:t>
      </w:r>
      <w:r>
        <w:rPr>
          <w:spacing w:val="40"/>
        </w:rPr>
        <w:t xml:space="preserve"> </w:t>
      </w:r>
      <w:r>
        <w:t>интонационная законченность, грамматическая оформленность.</w:t>
      </w:r>
    </w:p>
    <w:p w14:paraId="21400B88">
      <w:pPr>
        <w:pStyle w:val="8"/>
        <w:tabs>
          <w:tab w:val="left" w:pos="3569"/>
          <w:tab w:val="left" w:pos="3607"/>
          <w:tab w:val="left" w:pos="5689"/>
          <w:tab w:val="left" w:pos="5929"/>
          <w:tab w:val="left" w:pos="6064"/>
          <w:tab w:val="left" w:pos="6245"/>
          <w:tab w:val="left" w:pos="6428"/>
          <w:tab w:val="left" w:pos="6926"/>
          <w:tab w:val="left" w:pos="8254"/>
          <w:tab w:val="left" w:pos="8595"/>
          <w:tab w:val="left" w:pos="8945"/>
        </w:tabs>
        <w:ind w:right="1739"/>
        <w:jc w:val="left"/>
      </w:pPr>
      <w:r>
        <w:t>Виды предложений по цели высказывания</w:t>
      </w:r>
      <w:r>
        <w:tab/>
      </w:r>
      <w:r>
        <w:tab/>
      </w:r>
      <w:r>
        <w:rPr>
          <w:spacing w:val="-2"/>
        </w:rPr>
        <w:t>(повествовательные, вопросительные,</w:t>
      </w:r>
      <w:r>
        <w:tab/>
      </w:r>
      <w:r>
        <w:tab/>
      </w:r>
      <w:r>
        <w:rPr>
          <w:spacing w:val="-2"/>
        </w:rPr>
        <w:t>побудительные)</w:t>
      </w:r>
      <w:r>
        <w:tab/>
      </w:r>
      <w:r>
        <w:rPr>
          <w:spacing w:val="-10"/>
        </w:rPr>
        <w:t>и</w:t>
      </w:r>
      <w:r>
        <w:tab/>
      </w:r>
      <w:r>
        <w:tab/>
      </w:r>
      <w:r>
        <w:tab/>
      </w:r>
      <w:r>
        <w:rPr>
          <w:spacing w:val="-6"/>
        </w:rPr>
        <w:t>по</w:t>
      </w:r>
      <w:r>
        <w:tab/>
      </w:r>
      <w:r>
        <w:rPr>
          <w:spacing w:val="-2"/>
        </w:rPr>
        <w:t>эмоциональной</w:t>
      </w:r>
      <w:r>
        <w:tab/>
      </w:r>
      <w:r>
        <w:tab/>
      </w:r>
      <w:r>
        <w:rPr>
          <w:spacing w:val="-2"/>
        </w:rPr>
        <w:t>окраске (восклицательные,</w:t>
      </w:r>
      <w:r>
        <w:tab/>
      </w:r>
      <w:r>
        <w:rPr>
          <w:spacing w:val="-2"/>
        </w:rPr>
        <w:t>невосклицательные).</w:t>
      </w:r>
      <w:r>
        <w:tab/>
      </w:r>
      <w:r>
        <w:tab/>
      </w:r>
      <w:r>
        <w:rPr>
          <w:spacing w:val="-6"/>
        </w:rPr>
        <w:t>Их</w:t>
      </w:r>
      <w:r>
        <w:tab/>
      </w:r>
      <w:r>
        <w:tab/>
      </w:r>
      <w:r>
        <w:rPr>
          <w:spacing w:val="-2"/>
        </w:rPr>
        <w:t>интонационные</w:t>
      </w:r>
      <w:r>
        <w:tab/>
      </w:r>
      <w:r>
        <w:rPr>
          <w:spacing w:val="-10"/>
        </w:rPr>
        <w:t>и</w:t>
      </w:r>
      <w:r>
        <w:tab/>
      </w:r>
      <w:r>
        <w:rPr>
          <w:spacing w:val="-2"/>
        </w:rPr>
        <w:t>смысловые особенности.</w:t>
      </w:r>
    </w:p>
    <w:p w14:paraId="6C70C75E">
      <w:pPr>
        <w:pStyle w:val="8"/>
        <w:tabs>
          <w:tab w:val="left" w:pos="3104"/>
          <w:tab w:val="left" w:pos="7833"/>
          <w:tab w:val="left" w:pos="8158"/>
        </w:tabs>
        <w:spacing w:line="242" w:lineRule="auto"/>
        <w:ind w:right="1735"/>
        <w:jc w:val="left"/>
      </w:pPr>
      <w:r>
        <w:rPr>
          <w:spacing w:val="-2"/>
        </w:rPr>
        <w:t>Употребление</w:t>
      </w:r>
      <w:r>
        <w:tab/>
      </w:r>
      <w:r>
        <w:t>языковых</w:t>
      </w:r>
      <w:r>
        <w:rPr>
          <w:spacing w:val="80"/>
        </w:rPr>
        <w:t xml:space="preserve"> </w:t>
      </w:r>
      <w:r>
        <w:t>форм</w:t>
      </w:r>
      <w:r>
        <w:rPr>
          <w:spacing w:val="80"/>
        </w:rPr>
        <w:t xml:space="preserve"> </w:t>
      </w:r>
      <w:r>
        <w:t>выражения</w:t>
      </w:r>
      <w:r>
        <w:rPr>
          <w:spacing w:val="80"/>
        </w:rPr>
        <w:t xml:space="preserve"> </w:t>
      </w:r>
      <w:r>
        <w:t>побуждения</w:t>
      </w:r>
      <w:r>
        <w:tab/>
      </w:r>
      <w:r>
        <w:rPr>
          <w:spacing w:val="-10"/>
        </w:rPr>
        <w:t>в</w:t>
      </w:r>
      <w:r>
        <w:tab/>
      </w:r>
      <w:r>
        <w:rPr>
          <w:spacing w:val="-2"/>
        </w:rPr>
        <w:t>побудительных предложениях.</w:t>
      </w:r>
    </w:p>
    <w:p w14:paraId="18598CFF">
      <w:pPr>
        <w:pStyle w:val="8"/>
        <w:spacing w:line="242" w:lineRule="auto"/>
        <w:ind w:right="1740"/>
        <w:jc w:val="left"/>
      </w:pPr>
      <w:r>
        <w:t>Средства</w:t>
      </w:r>
      <w:r>
        <w:rPr>
          <w:spacing w:val="40"/>
        </w:rPr>
        <w:t xml:space="preserve"> </w:t>
      </w:r>
      <w:r>
        <w:t>оформления</w:t>
      </w:r>
      <w:r>
        <w:rPr>
          <w:spacing w:val="40"/>
        </w:rPr>
        <w:t xml:space="preserve"> </w:t>
      </w:r>
      <w:r>
        <w:t>предложения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(интонация, логическое ударение, знаки препинания).</w:t>
      </w:r>
    </w:p>
    <w:p w14:paraId="1BF80A12">
      <w:pPr>
        <w:pStyle w:val="8"/>
        <w:ind w:right="1740"/>
        <w:jc w:val="left"/>
      </w:pPr>
      <w:r>
        <w:t>Виды предложений по количеству грамматических основ (простые, сложные). Виды</w:t>
      </w:r>
      <w:r>
        <w:rPr>
          <w:spacing w:val="80"/>
        </w:rPr>
        <w:t xml:space="preserve"> </w:t>
      </w:r>
      <w:r>
        <w:t>простых</w:t>
      </w:r>
      <w:r>
        <w:rPr>
          <w:spacing w:val="80"/>
        </w:rPr>
        <w:t xml:space="preserve"> </w:t>
      </w:r>
      <w:r>
        <w:t>предложений</w:t>
      </w:r>
      <w:r>
        <w:rPr>
          <w:spacing w:val="80"/>
        </w:rPr>
        <w:t xml:space="preserve"> </w:t>
      </w:r>
      <w:r>
        <w:t>по</w:t>
      </w:r>
      <w:r>
        <w:rPr>
          <w:spacing w:val="80"/>
        </w:rPr>
        <w:t xml:space="preserve"> </w:t>
      </w:r>
      <w:r>
        <w:t>наличию</w:t>
      </w:r>
      <w:r>
        <w:rPr>
          <w:spacing w:val="80"/>
        </w:rPr>
        <w:t xml:space="preserve"> </w:t>
      </w:r>
      <w:r>
        <w:t>главных</w:t>
      </w:r>
      <w:r>
        <w:rPr>
          <w:spacing w:val="80"/>
        </w:rPr>
        <w:t xml:space="preserve"> </w:t>
      </w:r>
      <w:r>
        <w:t>членов</w:t>
      </w:r>
      <w:r>
        <w:rPr>
          <w:spacing w:val="80"/>
        </w:rPr>
        <w:t xml:space="preserve"> </w:t>
      </w:r>
      <w:r>
        <w:t>(двусоставные,</w:t>
      </w:r>
      <w:r>
        <w:rPr>
          <w:spacing w:val="40"/>
        </w:rPr>
        <w:t xml:space="preserve"> </w:t>
      </w:r>
      <w:r>
        <w:rPr>
          <w:spacing w:val="-2"/>
        </w:rPr>
        <w:t>односоставные).</w:t>
      </w:r>
    </w:p>
    <w:p w14:paraId="6FEA2DC6">
      <w:pPr>
        <w:pStyle w:val="8"/>
        <w:spacing w:line="237" w:lineRule="auto"/>
        <w:jc w:val="left"/>
      </w:pPr>
      <w:r>
        <w:t>Виды</w:t>
      </w:r>
      <w:r>
        <w:rPr>
          <w:spacing w:val="40"/>
        </w:rPr>
        <w:t xml:space="preserve"> </w:t>
      </w:r>
      <w:r>
        <w:t>предложений</w:t>
      </w:r>
      <w:r>
        <w:rPr>
          <w:spacing w:val="40"/>
        </w:rPr>
        <w:t xml:space="preserve"> </w:t>
      </w:r>
      <w:r>
        <w:t>по</w:t>
      </w:r>
      <w:r>
        <w:rPr>
          <w:spacing w:val="40"/>
        </w:rPr>
        <w:t xml:space="preserve"> </w:t>
      </w:r>
      <w:r>
        <w:t>наличию</w:t>
      </w:r>
      <w:r>
        <w:rPr>
          <w:spacing w:val="40"/>
        </w:rPr>
        <w:t xml:space="preserve"> </w:t>
      </w:r>
      <w:r>
        <w:t>второстепенных</w:t>
      </w:r>
      <w:r>
        <w:rPr>
          <w:spacing w:val="40"/>
        </w:rPr>
        <w:t xml:space="preserve"> </w:t>
      </w:r>
      <w:r>
        <w:t>членов</w:t>
      </w:r>
      <w:r>
        <w:rPr>
          <w:spacing w:val="40"/>
        </w:rPr>
        <w:t xml:space="preserve"> </w:t>
      </w:r>
      <w:r>
        <w:t xml:space="preserve">(распространённые, </w:t>
      </w:r>
      <w:r>
        <w:rPr>
          <w:spacing w:val="-2"/>
        </w:rPr>
        <w:t>нераспространённые).</w:t>
      </w:r>
    </w:p>
    <w:p w14:paraId="1B2C5801">
      <w:pPr>
        <w:pStyle w:val="8"/>
        <w:spacing w:line="275" w:lineRule="exact"/>
        <w:jc w:val="left"/>
      </w:pPr>
      <w:r>
        <w:t>Предложения</w:t>
      </w:r>
      <w:r>
        <w:rPr>
          <w:spacing w:val="-5"/>
        </w:rPr>
        <w:t xml:space="preserve"> </w:t>
      </w:r>
      <w:r>
        <w:t>полные</w:t>
      </w:r>
      <w:r>
        <w:rPr>
          <w:spacing w:val="-1"/>
        </w:rPr>
        <w:t xml:space="preserve"> </w:t>
      </w:r>
      <w:r>
        <w:t>и</w:t>
      </w:r>
      <w:r>
        <w:rPr>
          <w:spacing w:val="-3"/>
        </w:rPr>
        <w:t xml:space="preserve"> </w:t>
      </w:r>
      <w:r>
        <w:rPr>
          <w:spacing w:val="-2"/>
        </w:rPr>
        <w:t>неполные.</w:t>
      </w:r>
    </w:p>
    <w:p w14:paraId="5AAD373E">
      <w:pPr>
        <w:pStyle w:val="8"/>
        <w:spacing w:line="242" w:lineRule="auto"/>
        <w:ind w:right="1740"/>
        <w:jc w:val="left"/>
      </w:pPr>
      <w:r>
        <w:t>Употребление</w:t>
      </w:r>
      <w:r>
        <w:rPr>
          <w:spacing w:val="40"/>
        </w:rPr>
        <w:t xml:space="preserve"> </w:t>
      </w:r>
      <w:r>
        <w:t>неполных</w:t>
      </w:r>
      <w:r>
        <w:rPr>
          <w:spacing w:val="40"/>
        </w:rPr>
        <w:t xml:space="preserve"> </w:t>
      </w:r>
      <w:r>
        <w:t>предложений</w:t>
      </w:r>
      <w:r>
        <w:rPr>
          <w:spacing w:val="40"/>
        </w:rPr>
        <w:t xml:space="preserve"> </w:t>
      </w:r>
      <w:r>
        <w:t>в</w:t>
      </w:r>
      <w:r>
        <w:rPr>
          <w:spacing w:val="40"/>
        </w:rPr>
        <w:t xml:space="preserve"> </w:t>
      </w:r>
      <w:r>
        <w:t>диалогической</w:t>
      </w:r>
      <w:r>
        <w:rPr>
          <w:spacing w:val="40"/>
        </w:rPr>
        <w:t xml:space="preserve"> </w:t>
      </w:r>
      <w:r>
        <w:t>речи,</w:t>
      </w:r>
      <w:r>
        <w:rPr>
          <w:spacing w:val="40"/>
        </w:rPr>
        <w:t xml:space="preserve"> </w:t>
      </w:r>
      <w:r>
        <w:t>соблюдение</w:t>
      </w:r>
      <w:r>
        <w:rPr>
          <w:spacing w:val="40"/>
        </w:rPr>
        <w:t xml:space="preserve"> </w:t>
      </w:r>
      <w:r>
        <w:t>в устной речи интонации неполного предложения.</w:t>
      </w:r>
    </w:p>
    <w:p w14:paraId="7CF77949">
      <w:pPr>
        <w:pStyle w:val="8"/>
        <w:spacing w:line="242" w:lineRule="auto"/>
        <w:ind w:right="1740"/>
        <w:jc w:val="left"/>
      </w:pPr>
      <w:r>
        <w:t>Грамматические, интонационные и пунктуационные особенности предложений со словами да, нет.</w:t>
      </w:r>
    </w:p>
    <w:p w14:paraId="3321EEEB">
      <w:pPr>
        <w:pStyle w:val="8"/>
        <w:spacing w:line="271" w:lineRule="exact"/>
        <w:jc w:val="left"/>
      </w:pPr>
      <w:r>
        <w:t>Нормы</w:t>
      </w:r>
      <w:r>
        <w:rPr>
          <w:spacing w:val="-5"/>
        </w:rPr>
        <w:t xml:space="preserve"> </w:t>
      </w:r>
      <w:r>
        <w:t>построения</w:t>
      </w:r>
      <w:r>
        <w:rPr>
          <w:spacing w:val="-4"/>
        </w:rPr>
        <w:t xml:space="preserve"> </w:t>
      </w:r>
      <w:r>
        <w:t>простого</w:t>
      </w:r>
      <w:r>
        <w:rPr>
          <w:spacing w:val="-3"/>
        </w:rPr>
        <w:t xml:space="preserve"> </w:t>
      </w:r>
      <w:r>
        <w:t>предложения,</w:t>
      </w:r>
      <w:r>
        <w:rPr>
          <w:spacing w:val="-6"/>
        </w:rPr>
        <w:t xml:space="preserve"> </w:t>
      </w:r>
      <w:r>
        <w:t>использования</w:t>
      </w:r>
      <w:r>
        <w:rPr>
          <w:spacing w:val="-8"/>
        </w:rPr>
        <w:t xml:space="preserve"> </w:t>
      </w:r>
      <w:r>
        <w:rPr>
          <w:spacing w:val="-2"/>
        </w:rPr>
        <w:t>инверсии.</w:t>
      </w:r>
    </w:p>
    <w:p w14:paraId="603B7BFA">
      <w:pPr>
        <w:pStyle w:val="13"/>
        <w:numPr>
          <w:ilvl w:val="1"/>
          <w:numId w:val="10"/>
        </w:numPr>
        <w:tabs>
          <w:tab w:val="left" w:pos="1804"/>
        </w:tabs>
        <w:spacing w:before="0" w:after="0" w:line="275" w:lineRule="exact"/>
        <w:ind w:left="1804" w:right="0" w:hanging="364"/>
        <w:jc w:val="left"/>
        <w:rPr>
          <w:sz w:val="24"/>
        </w:rPr>
      </w:pPr>
      <w:r>
        <w:rPr>
          <w:sz w:val="24"/>
        </w:rPr>
        <w:t>Двусоставное</w:t>
      </w:r>
      <w:r>
        <w:rPr>
          <w:spacing w:val="-8"/>
          <w:sz w:val="24"/>
        </w:rPr>
        <w:t xml:space="preserve"> </w:t>
      </w:r>
      <w:r>
        <w:rPr>
          <w:spacing w:val="-2"/>
          <w:sz w:val="24"/>
        </w:rPr>
        <w:t>предложение.</w:t>
      </w:r>
    </w:p>
    <w:p w14:paraId="5016A2DD">
      <w:pPr>
        <w:pStyle w:val="13"/>
        <w:numPr>
          <w:ilvl w:val="2"/>
          <w:numId w:val="10"/>
        </w:numPr>
        <w:tabs>
          <w:tab w:val="left" w:pos="1981"/>
        </w:tabs>
        <w:spacing w:before="0" w:after="0" w:line="275" w:lineRule="exact"/>
        <w:ind w:left="1981" w:right="0" w:hanging="541"/>
        <w:jc w:val="left"/>
        <w:rPr>
          <w:sz w:val="24"/>
        </w:rPr>
      </w:pPr>
      <w:r>
        <w:rPr>
          <w:sz w:val="24"/>
        </w:rPr>
        <w:t>Главные</w:t>
      </w:r>
      <w:r>
        <w:rPr>
          <w:spacing w:val="-3"/>
          <w:sz w:val="24"/>
        </w:rPr>
        <w:t xml:space="preserve"> </w:t>
      </w:r>
      <w:r>
        <w:rPr>
          <w:sz w:val="24"/>
        </w:rPr>
        <w:t>члены</w:t>
      </w:r>
      <w:r>
        <w:rPr>
          <w:spacing w:val="-4"/>
          <w:sz w:val="24"/>
        </w:rPr>
        <w:t xml:space="preserve"> </w:t>
      </w:r>
      <w:r>
        <w:rPr>
          <w:spacing w:val="-2"/>
          <w:sz w:val="24"/>
        </w:rPr>
        <w:t>предложения.</w:t>
      </w:r>
    </w:p>
    <w:p w14:paraId="2A392496">
      <w:pPr>
        <w:pStyle w:val="8"/>
        <w:spacing w:line="237" w:lineRule="auto"/>
        <w:ind w:right="3200"/>
        <w:jc w:val="left"/>
      </w:pPr>
      <w:r>
        <w:t>Подлежащее</w:t>
      </w:r>
      <w:r>
        <w:rPr>
          <w:spacing w:val="-5"/>
        </w:rPr>
        <w:t xml:space="preserve"> </w:t>
      </w:r>
      <w:r>
        <w:t>и</w:t>
      </w:r>
      <w:r>
        <w:rPr>
          <w:spacing w:val="-8"/>
        </w:rPr>
        <w:t xml:space="preserve"> </w:t>
      </w:r>
      <w:r>
        <w:t>сказуемое</w:t>
      </w:r>
      <w:r>
        <w:rPr>
          <w:spacing w:val="-2"/>
        </w:rPr>
        <w:t xml:space="preserve"> </w:t>
      </w:r>
      <w:r>
        <w:t>как</w:t>
      </w:r>
      <w:r>
        <w:rPr>
          <w:spacing w:val="-6"/>
        </w:rPr>
        <w:t xml:space="preserve"> </w:t>
      </w:r>
      <w:r>
        <w:t>главные</w:t>
      </w:r>
      <w:r>
        <w:rPr>
          <w:spacing w:val="-10"/>
        </w:rPr>
        <w:t xml:space="preserve"> </w:t>
      </w:r>
      <w:r>
        <w:t>члены</w:t>
      </w:r>
      <w:r>
        <w:rPr>
          <w:spacing w:val="-7"/>
        </w:rPr>
        <w:t xml:space="preserve"> </w:t>
      </w:r>
      <w:r>
        <w:t>предложения. Способы выражения подлежащего.</w:t>
      </w:r>
    </w:p>
    <w:p w14:paraId="2AEA9365">
      <w:pPr>
        <w:pStyle w:val="8"/>
        <w:spacing w:line="237" w:lineRule="auto"/>
        <w:ind w:right="1667"/>
        <w:jc w:val="left"/>
      </w:pPr>
      <w:r>
        <w:t>Виды</w:t>
      </w:r>
      <w:r>
        <w:rPr>
          <w:spacing w:val="-3"/>
        </w:rPr>
        <w:t xml:space="preserve"> </w:t>
      </w:r>
      <w:r>
        <w:t>сказуемого</w:t>
      </w:r>
      <w:r>
        <w:rPr>
          <w:spacing w:val="-4"/>
        </w:rPr>
        <w:t xml:space="preserve"> </w:t>
      </w:r>
      <w:r>
        <w:t>(простое</w:t>
      </w:r>
      <w:r>
        <w:rPr>
          <w:spacing w:val="-5"/>
        </w:rPr>
        <w:t xml:space="preserve"> </w:t>
      </w:r>
      <w:r>
        <w:t>глагольное,</w:t>
      </w:r>
      <w:r>
        <w:rPr>
          <w:spacing w:val="-3"/>
        </w:rPr>
        <w:t xml:space="preserve"> </w:t>
      </w:r>
      <w:r>
        <w:t>составное</w:t>
      </w:r>
      <w:r>
        <w:rPr>
          <w:spacing w:val="-5"/>
        </w:rPr>
        <w:t xml:space="preserve"> </w:t>
      </w:r>
      <w:r>
        <w:t>глагольное,</w:t>
      </w:r>
      <w:r>
        <w:rPr>
          <w:spacing w:val="-3"/>
        </w:rPr>
        <w:t xml:space="preserve"> </w:t>
      </w:r>
      <w:r>
        <w:t>составное</w:t>
      </w:r>
      <w:r>
        <w:rPr>
          <w:spacing w:val="-5"/>
        </w:rPr>
        <w:t xml:space="preserve"> </w:t>
      </w:r>
      <w:r>
        <w:t>именное) и способы его выражения.</w:t>
      </w:r>
    </w:p>
    <w:p w14:paraId="760E0B02">
      <w:pPr>
        <w:spacing w:after="0" w:line="237" w:lineRule="auto"/>
        <w:jc w:val="left"/>
        <w:sectPr>
          <w:pgSz w:w="11910" w:h="16840"/>
          <w:pgMar w:top="1340" w:right="60" w:bottom="280" w:left="360" w:header="720" w:footer="720" w:gutter="0"/>
          <w:cols w:space="720" w:num="1"/>
        </w:sectPr>
      </w:pPr>
    </w:p>
    <w:p w14:paraId="496FACC9">
      <w:pPr>
        <w:pStyle w:val="8"/>
        <w:spacing w:before="74" w:line="275" w:lineRule="exact"/>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14:paraId="1D75B93C">
      <w:pPr>
        <w:pStyle w:val="8"/>
        <w:ind w:right="1733"/>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74EE47D4">
      <w:pPr>
        <w:pStyle w:val="13"/>
        <w:numPr>
          <w:ilvl w:val="2"/>
          <w:numId w:val="10"/>
        </w:numPr>
        <w:tabs>
          <w:tab w:val="left" w:pos="1981"/>
        </w:tabs>
        <w:spacing w:before="4" w:after="0" w:line="237" w:lineRule="auto"/>
        <w:ind w:left="1440" w:right="5214" w:firstLine="0"/>
        <w:jc w:val="both"/>
        <w:rPr>
          <w:sz w:val="24"/>
        </w:rPr>
      </w:pPr>
      <w:r>
        <w:rPr>
          <w:sz w:val="24"/>
        </w:rPr>
        <w:t>Второстепенные члены предложения. Второстепенные</w:t>
      </w:r>
      <w:r>
        <w:rPr>
          <w:spacing w:val="-8"/>
          <w:sz w:val="24"/>
        </w:rPr>
        <w:t xml:space="preserve"> </w:t>
      </w:r>
      <w:r>
        <w:rPr>
          <w:sz w:val="24"/>
        </w:rPr>
        <w:t>члены</w:t>
      </w:r>
      <w:r>
        <w:rPr>
          <w:spacing w:val="-10"/>
          <w:sz w:val="24"/>
        </w:rPr>
        <w:t xml:space="preserve"> </w:t>
      </w:r>
      <w:r>
        <w:rPr>
          <w:sz w:val="24"/>
        </w:rPr>
        <w:t>предложения,</w:t>
      </w:r>
      <w:r>
        <w:rPr>
          <w:spacing w:val="-6"/>
          <w:sz w:val="24"/>
        </w:rPr>
        <w:t xml:space="preserve"> </w:t>
      </w:r>
      <w:r>
        <w:rPr>
          <w:sz w:val="24"/>
        </w:rPr>
        <w:t>их</w:t>
      </w:r>
      <w:r>
        <w:rPr>
          <w:spacing w:val="-12"/>
          <w:sz w:val="24"/>
        </w:rPr>
        <w:t xml:space="preserve"> </w:t>
      </w:r>
      <w:r>
        <w:rPr>
          <w:sz w:val="24"/>
        </w:rPr>
        <w:t>виды.</w:t>
      </w:r>
    </w:p>
    <w:p w14:paraId="32E0E871">
      <w:pPr>
        <w:pStyle w:val="8"/>
        <w:spacing w:before="5" w:line="237" w:lineRule="auto"/>
        <w:ind w:right="1738"/>
      </w:pPr>
      <w:r>
        <w:t>Определение как второстепенный член предложения. Определения согласованные и несогласованные.</w:t>
      </w:r>
    </w:p>
    <w:p w14:paraId="7456DA1F">
      <w:pPr>
        <w:pStyle w:val="8"/>
        <w:spacing w:before="6" w:line="237" w:lineRule="auto"/>
        <w:ind w:right="1736"/>
      </w:pPr>
      <w:r>
        <w:t>Приложение как особый вид определения. Дополнение как второстепенный</w:t>
      </w:r>
      <w:r>
        <w:rPr>
          <w:spacing w:val="40"/>
        </w:rPr>
        <w:t xml:space="preserve"> </w:t>
      </w:r>
      <w:r>
        <w:t>член предложения. Дополнения прямые и косвенные.</w:t>
      </w:r>
    </w:p>
    <w:p w14:paraId="52D7D149">
      <w:pPr>
        <w:pStyle w:val="8"/>
        <w:spacing w:before="4"/>
        <w:ind w:right="1736"/>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w:t>
      </w:r>
      <w:r>
        <w:rPr>
          <w:spacing w:val="-2"/>
        </w:rPr>
        <w:t>уступки).</w:t>
      </w:r>
    </w:p>
    <w:p w14:paraId="388641FD">
      <w:pPr>
        <w:pStyle w:val="13"/>
        <w:numPr>
          <w:ilvl w:val="1"/>
          <w:numId w:val="10"/>
        </w:numPr>
        <w:tabs>
          <w:tab w:val="left" w:pos="1804"/>
        </w:tabs>
        <w:spacing w:before="0" w:after="0" w:line="274" w:lineRule="exact"/>
        <w:ind w:left="1804" w:right="0" w:hanging="364"/>
        <w:jc w:val="both"/>
        <w:rPr>
          <w:sz w:val="24"/>
        </w:rPr>
      </w:pPr>
      <w:r>
        <w:rPr>
          <w:sz w:val="24"/>
        </w:rPr>
        <w:t>Односоставные</w:t>
      </w:r>
      <w:r>
        <w:rPr>
          <w:spacing w:val="-10"/>
          <w:sz w:val="24"/>
        </w:rPr>
        <w:t xml:space="preserve"> </w:t>
      </w:r>
      <w:r>
        <w:rPr>
          <w:spacing w:val="-2"/>
          <w:sz w:val="24"/>
        </w:rPr>
        <w:t>предложения.</w:t>
      </w:r>
    </w:p>
    <w:p w14:paraId="70751DDC">
      <w:pPr>
        <w:pStyle w:val="8"/>
        <w:spacing w:before="2"/>
        <w:ind w:right="2404"/>
        <w:jc w:val="left"/>
      </w:pPr>
      <w:r>
        <w:t>Односоставные предложения, их грамматические признаки. Грамматические</w:t>
      </w:r>
      <w:r>
        <w:rPr>
          <w:spacing w:val="-5"/>
        </w:rPr>
        <w:t xml:space="preserve"> </w:t>
      </w:r>
      <w:r>
        <w:t>различия</w:t>
      </w:r>
      <w:r>
        <w:rPr>
          <w:spacing w:val="-13"/>
        </w:rPr>
        <w:t xml:space="preserve"> </w:t>
      </w:r>
      <w:r>
        <w:t>односоставных</w:t>
      </w:r>
      <w:r>
        <w:rPr>
          <w:spacing w:val="-8"/>
        </w:rPr>
        <w:t xml:space="preserve"> </w:t>
      </w:r>
      <w:r>
        <w:t>предложений</w:t>
      </w:r>
      <w:r>
        <w:rPr>
          <w:spacing w:val="-7"/>
        </w:rPr>
        <w:t xml:space="preserve"> </w:t>
      </w:r>
      <w:r>
        <w:t>и</w:t>
      </w:r>
      <w:r>
        <w:rPr>
          <w:spacing w:val="-3"/>
        </w:rPr>
        <w:t xml:space="preserve"> </w:t>
      </w:r>
      <w:r>
        <w:t>двусоставных неполных предложений.</w:t>
      </w:r>
    </w:p>
    <w:p w14:paraId="243669A8">
      <w:pPr>
        <w:pStyle w:val="8"/>
        <w:ind w:right="2428"/>
        <w:jc w:val="left"/>
      </w:pPr>
      <w:r>
        <w:t>Виды односоставных предложений:</w:t>
      </w:r>
      <w:r>
        <w:rPr>
          <w:spacing w:val="40"/>
        </w:rPr>
        <w:t xml:space="preserve"> </w:t>
      </w:r>
      <w:r>
        <w:t>назывные, определённо-личные, неопределённо-личные, обобщённо-личные, безличные предложения. Синтаксическая</w:t>
      </w:r>
      <w:r>
        <w:rPr>
          <w:spacing w:val="-6"/>
        </w:rPr>
        <w:t xml:space="preserve"> </w:t>
      </w:r>
      <w:r>
        <w:t>синонимия</w:t>
      </w:r>
      <w:r>
        <w:rPr>
          <w:spacing w:val="-10"/>
        </w:rPr>
        <w:t xml:space="preserve"> </w:t>
      </w:r>
      <w:r>
        <w:t>односоставных</w:t>
      </w:r>
      <w:r>
        <w:rPr>
          <w:spacing w:val="-10"/>
        </w:rPr>
        <w:t xml:space="preserve"> </w:t>
      </w:r>
      <w:r>
        <w:t>и</w:t>
      </w:r>
      <w:r>
        <w:rPr>
          <w:spacing w:val="-5"/>
        </w:rPr>
        <w:t xml:space="preserve"> </w:t>
      </w:r>
      <w:r>
        <w:t>двусоставных</w:t>
      </w:r>
      <w:r>
        <w:rPr>
          <w:spacing w:val="-10"/>
        </w:rPr>
        <w:t xml:space="preserve"> </w:t>
      </w:r>
      <w:r>
        <w:t>предложений. Употребление односоставных предложений в речи.</w:t>
      </w:r>
    </w:p>
    <w:p w14:paraId="4A46CDAE">
      <w:pPr>
        <w:pStyle w:val="13"/>
        <w:numPr>
          <w:ilvl w:val="1"/>
          <w:numId w:val="10"/>
        </w:numPr>
        <w:tabs>
          <w:tab w:val="left" w:pos="1804"/>
        </w:tabs>
        <w:spacing w:before="0" w:after="0" w:line="240" w:lineRule="auto"/>
        <w:ind w:left="1804" w:right="0" w:hanging="364"/>
        <w:jc w:val="left"/>
        <w:rPr>
          <w:sz w:val="24"/>
        </w:rPr>
      </w:pPr>
      <w:r>
        <w:rPr>
          <w:sz w:val="24"/>
        </w:rPr>
        <w:t>Простое</w:t>
      </w:r>
      <w:r>
        <w:rPr>
          <w:spacing w:val="-7"/>
          <w:sz w:val="24"/>
        </w:rPr>
        <w:t xml:space="preserve"> </w:t>
      </w:r>
      <w:r>
        <w:rPr>
          <w:sz w:val="24"/>
        </w:rPr>
        <w:t>осложнённое</w:t>
      </w:r>
      <w:r>
        <w:rPr>
          <w:spacing w:val="-7"/>
          <w:sz w:val="24"/>
        </w:rPr>
        <w:t xml:space="preserve"> </w:t>
      </w:r>
      <w:r>
        <w:rPr>
          <w:spacing w:val="-2"/>
          <w:sz w:val="24"/>
        </w:rPr>
        <w:t>предложение.</w:t>
      </w:r>
    </w:p>
    <w:p w14:paraId="24439295">
      <w:pPr>
        <w:pStyle w:val="13"/>
        <w:numPr>
          <w:ilvl w:val="2"/>
          <w:numId w:val="10"/>
        </w:numPr>
        <w:tabs>
          <w:tab w:val="left" w:pos="1981"/>
        </w:tabs>
        <w:spacing w:before="1" w:after="0" w:line="275" w:lineRule="exact"/>
        <w:ind w:left="1981" w:right="0" w:hanging="541"/>
        <w:jc w:val="left"/>
        <w:rPr>
          <w:sz w:val="24"/>
        </w:rPr>
      </w:pPr>
      <w:r>
        <w:rPr>
          <w:sz w:val="24"/>
        </w:rPr>
        <w:t>Предложения с</w:t>
      </w:r>
      <w:r>
        <w:rPr>
          <w:spacing w:val="-7"/>
          <w:sz w:val="24"/>
        </w:rPr>
        <w:t xml:space="preserve"> </w:t>
      </w:r>
      <w:r>
        <w:rPr>
          <w:sz w:val="24"/>
        </w:rPr>
        <w:t>однородными</w:t>
      </w:r>
      <w:r>
        <w:rPr>
          <w:spacing w:val="-5"/>
          <w:sz w:val="24"/>
        </w:rPr>
        <w:t xml:space="preserve"> </w:t>
      </w:r>
      <w:r>
        <w:rPr>
          <w:spacing w:val="-2"/>
          <w:sz w:val="24"/>
        </w:rPr>
        <w:t>членами.</w:t>
      </w:r>
    </w:p>
    <w:p w14:paraId="45CF7C1B">
      <w:pPr>
        <w:pStyle w:val="8"/>
        <w:ind w:right="3555"/>
      </w:pPr>
      <w:r>
        <w:t>Однородные</w:t>
      </w:r>
      <w:r>
        <w:rPr>
          <w:spacing w:val="-3"/>
        </w:rPr>
        <w:t xml:space="preserve"> </w:t>
      </w:r>
      <w:r>
        <w:t>члены</w:t>
      </w:r>
      <w:r>
        <w:rPr>
          <w:spacing w:val="-1"/>
        </w:rPr>
        <w:t xml:space="preserve"> </w:t>
      </w:r>
      <w:r>
        <w:t>предложения,</w:t>
      </w:r>
      <w:r>
        <w:rPr>
          <w:spacing w:val="-5"/>
        </w:rPr>
        <w:t xml:space="preserve"> </w:t>
      </w:r>
      <w:r>
        <w:t>их</w:t>
      </w:r>
      <w:r>
        <w:rPr>
          <w:spacing w:val="-7"/>
        </w:rPr>
        <w:t xml:space="preserve"> </w:t>
      </w:r>
      <w:r>
        <w:t>признаки,</w:t>
      </w:r>
      <w:r>
        <w:rPr>
          <w:spacing w:val="-5"/>
        </w:rPr>
        <w:t xml:space="preserve"> </w:t>
      </w:r>
      <w:r>
        <w:t>средства</w:t>
      </w:r>
      <w:r>
        <w:rPr>
          <w:spacing w:val="-3"/>
        </w:rPr>
        <w:t xml:space="preserve"> </w:t>
      </w:r>
      <w:r>
        <w:t>связи. Союзная</w:t>
      </w:r>
      <w:r>
        <w:rPr>
          <w:spacing w:val="-4"/>
        </w:rPr>
        <w:t xml:space="preserve"> </w:t>
      </w:r>
      <w:r>
        <w:t>и</w:t>
      </w:r>
      <w:r>
        <w:rPr>
          <w:spacing w:val="-8"/>
        </w:rPr>
        <w:t xml:space="preserve"> </w:t>
      </w:r>
      <w:r>
        <w:t>бессоюзная</w:t>
      </w:r>
      <w:r>
        <w:rPr>
          <w:spacing w:val="-4"/>
        </w:rPr>
        <w:t xml:space="preserve"> </w:t>
      </w:r>
      <w:r>
        <w:t>связь</w:t>
      </w:r>
      <w:r>
        <w:rPr>
          <w:spacing w:val="-12"/>
        </w:rPr>
        <w:t xml:space="preserve"> </w:t>
      </w:r>
      <w:r>
        <w:t>однородных</w:t>
      </w:r>
      <w:r>
        <w:rPr>
          <w:spacing w:val="-9"/>
        </w:rPr>
        <w:t xml:space="preserve"> </w:t>
      </w:r>
      <w:r>
        <w:t>членов</w:t>
      </w:r>
      <w:r>
        <w:rPr>
          <w:spacing w:val="-3"/>
        </w:rPr>
        <w:t xml:space="preserve"> </w:t>
      </w:r>
      <w:r>
        <w:t>предложения. Однородные и неоднородные определения.</w:t>
      </w:r>
    </w:p>
    <w:p w14:paraId="590214CB">
      <w:pPr>
        <w:pStyle w:val="8"/>
        <w:spacing w:before="2" w:line="275" w:lineRule="exact"/>
      </w:pPr>
      <w:r>
        <w:t>Предложения</w:t>
      </w:r>
      <w:r>
        <w:rPr>
          <w:spacing w:val="-8"/>
        </w:rPr>
        <w:t xml:space="preserve"> </w:t>
      </w:r>
      <w:r>
        <w:t>с</w:t>
      </w:r>
      <w:r>
        <w:rPr>
          <w:spacing w:val="-6"/>
        </w:rPr>
        <w:t xml:space="preserve"> </w:t>
      </w:r>
      <w:r>
        <w:t>обобщающими</w:t>
      </w:r>
      <w:r>
        <w:rPr>
          <w:spacing w:val="-4"/>
        </w:rPr>
        <w:t xml:space="preserve"> </w:t>
      </w:r>
      <w:r>
        <w:t>словами при</w:t>
      </w:r>
      <w:r>
        <w:rPr>
          <w:spacing w:val="-4"/>
        </w:rPr>
        <w:t xml:space="preserve"> </w:t>
      </w:r>
      <w:r>
        <w:t>однородных</w:t>
      </w:r>
      <w:r>
        <w:rPr>
          <w:spacing w:val="-5"/>
        </w:rPr>
        <w:t xml:space="preserve"> </w:t>
      </w:r>
      <w:r>
        <w:rPr>
          <w:spacing w:val="-2"/>
        </w:rPr>
        <w:t>членах.</w:t>
      </w:r>
    </w:p>
    <w:p w14:paraId="1CA2F42B">
      <w:pPr>
        <w:pStyle w:val="8"/>
        <w:spacing w:line="242" w:lineRule="auto"/>
        <w:ind w:right="1737"/>
      </w:pPr>
      <w:r>
        <w:t>Нормы построения предложений с однородными членами, связанными двойными союзами не только... но и, как.. .так и.</w:t>
      </w:r>
    </w:p>
    <w:p w14:paraId="1D966497">
      <w:pPr>
        <w:pStyle w:val="8"/>
        <w:ind w:right="174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14:paraId="43843482">
      <w:pPr>
        <w:pStyle w:val="8"/>
        <w:spacing w:line="237" w:lineRule="auto"/>
        <w:ind w:right="1741"/>
      </w:pPr>
      <w:r>
        <w:t>Правила постановки знаков препинания в предложениях с обобщающими словами при однородных членах.</w:t>
      </w:r>
    </w:p>
    <w:p w14:paraId="6D9EA69B">
      <w:pPr>
        <w:pStyle w:val="8"/>
        <w:spacing w:before="4" w:line="237" w:lineRule="auto"/>
        <w:ind w:right="1738"/>
      </w:pPr>
      <w:r>
        <w:t>Правила постановки знаков препинания в простом и сложном предложениях с союзом и.</w:t>
      </w:r>
    </w:p>
    <w:p w14:paraId="2E80D3C4">
      <w:pPr>
        <w:pStyle w:val="13"/>
        <w:numPr>
          <w:ilvl w:val="2"/>
          <w:numId w:val="10"/>
        </w:numPr>
        <w:tabs>
          <w:tab w:val="left" w:pos="1981"/>
        </w:tabs>
        <w:spacing w:before="3" w:after="0" w:line="275" w:lineRule="exact"/>
        <w:ind w:left="1981" w:right="0" w:hanging="541"/>
        <w:jc w:val="both"/>
        <w:rPr>
          <w:sz w:val="24"/>
        </w:rPr>
      </w:pPr>
      <w:r>
        <w:rPr>
          <w:sz w:val="24"/>
        </w:rPr>
        <w:t>Предложения</w:t>
      </w:r>
      <w:r>
        <w:rPr>
          <w:spacing w:val="-3"/>
          <w:sz w:val="24"/>
        </w:rPr>
        <w:t xml:space="preserve"> </w:t>
      </w:r>
      <w:r>
        <w:rPr>
          <w:sz w:val="24"/>
        </w:rPr>
        <w:t>с</w:t>
      </w:r>
      <w:r>
        <w:rPr>
          <w:spacing w:val="-7"/>
          <w:sz w:val="24"/>
        </w:rPr>
        <w:t xml:space="preserve"> </w:t>
      </w:r>
      <w:r>
        <w:rPr>
          <w:sz w:val="24"/>
        </w:rPr>
        <w:t>обособленными</w:t>
      </w:r>
      <w:r>
        <w:rPr>
          <w:spacing w:val="-1"/>
          <w:sz w:val="24"/>
        </w:rPr>
        <w:t xml:space="preserve"> </w:t>
      </w:r>
      <w:r>
        <w:rPr>
          <w:spacing w:val="-2"/>
          <w:sz w:val="24"/>
        </w:rPr>
        <w:t>членами.</w:t>
      </w:r>
    </w:p>
    <w:p w14:paraId="3DBA1BC1">
      <w:pPr>
        <w:pStyle w:val="8"/>
        <w:ind w:right="1736"/>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159ACBF7">
      <w:pPr>
        <w:pStyle w:val="8"/>
        <w:spacing w:before="4" w:line="237" w:lineRule="auto"/>
        <w:ind w:right="1738"/>
      </w:pPr>
      <w:r>
        <w:t xml:space="preserve">Уточняющие члены предложения, пояснительные и присоединительные </w:t>
      </w:r>
      <w:r>
        <w:rPr>
          <w:spacing w:val="-2"/>
        </w:rPr>
        <w:t>конструкции.</w:t>
      </w:r>
    </w:p>
    <w:p w14:paraId="0647E38A">
      <w:pPr>
        <w:pStyle w:val="8"/>
        <w:spacing w:before="4"/>
        <w:ind w:right="1735"/>
      </w:pPr>
      <w:r>
        <w:t>Правила постановки знаков препинания в предложениях со сравнительным оборотом;</w:t>
      </w:r>
      <w:r>
        <w:rPr>
          <w:spacing w:val="-2"/>
        </w:rPr>
        <w:t xml:space="preserve"> </w:t>
      </w:r>
      <w:r>
        <w:t>правила</w:t>
      </w:r>
      <w:r>
        <w:rPr>
          <w:spacing w:val="-3"/>
        </w:rPr>
        <w:t xml:space="preserve"> </w:t>
      </w:r>
      <w:r>
        <w:t>обособления согласованных</w:t>
      </w:r>
      <w:r>
        <w:rPr>
          <w:spacing w:val="-2"/>
        </w:rPr>
        <w:t xml:space="preserve"> </w:t>
      </w:r>
      <w:r>
        <w:t>и</w:t>
      </w:r>
      <w:r>
        <w:rPr>
          <w:spacing w:val="-1"/>
        </w:rPr>
        <w:t xml:space="preserve"> </w:t>
      </w:r>
      <w:r>
        <w:t>несогласованных</w:t>
      </w:r>
      <w:r>
        <w:rPr>
          <w:spacing w:val="-6"/>
        </w:rPr>
        <w:t xml:space="preserve"> </w:t>
      </w:r>
      <w:r>
        <w:t>определений (в том числе приложений), дополнений, обстоятельств, уточняющих членов, пояснительных и присоединительных конструкций.</w:t>
      </w:r>
    </w:p>
    <w:p w14:paraId="1AD625E2">
      <w:pPr>
        <w:pStyle w:val="13"/>
        <w:numPr>
          <w:ilvl w:val="2"/>
          <w:numId w:val="10"/>
        </w:numPr>
        <w:tabs>
          <w:tab w:val="left" w:pos="1981"/>
        </w:tabs>
        <w:spacing w:before="0" w:after="0" w:line="275" w:lineRule="exact"/>
        <w:ind w:left="1981" w:right="0" w:hanging="541"/>
        <w:jc w:val="both"/>
        <w:rPr>
          <w:sz w:val="24"/>
        </w:rPr>
      </w:pPr>
      <w:r>
        <w:rPr>
          <w:sz w:val="24"/>
        </w:rPr>
        <w:t>Предложения</w:t>
      </w:r>
      <w:r>
        <w:rPr>
          <w:spacing w:val="-4"/>
          <w:sz w:val="24"/>
        </w:rPr>
        <w:t xml:space="preserve"> </w:t>
      </w:r>
      <w:r>
        <w:rPr>
          <w:sz w:val="24"/>
        </w:rPr>
        <w:t>с</w:t>
      </w:r>
      <w:r>
        <w:rPr>
          <w:spacing w:val="-7"/>
          <w:sz w:val="24"/>
        </w:rPr>
        <w:t xml:space="preserve"> </w:t>
      </w:r>
      <w:r>
        <w:rPr>
          <w:sz w:val="24"/>
        </w:rPr>
        <w:t>обращениями,</w:t>
      </w:r>
      <w:r>
        <w:rPr>
          <w:spacing w:val="-4"/>
          <w:sz w:val="24"/>
        </w:rPr>
        <w:t xml:space="preserve"> </w:t>
      </w:r>
      <w:r>
        <w:rPr>
          <w:sz w:val="24"/>
        </w:rPr>
        <w:t>вводными</w:t>
      </w:r>
      <w:r>
        <w:rPr>
          <w:spacing w:val="-5"/>
          <w:sz w:val="24"/>
        </w:rPr>
        <w:t xml:space="preserve"> </w:t>
      </w:r>
      <w:r>
        <w:rPr>
          <w:sz w:val="24"/>
        </w:rPr>
        <w:t xml:space="preserve">и вставными </w:t>
      </w:r>
      <w:r>
        <w:rPr>
          <w:spacing w:val="-2"/>
          <w:sz w:val="24"/>
        </w:rPr>
        <w:t>конструкциями.</w:t>
      </w:r>
    </w:p>
    <w:p w14:paraId="5880B933">
      <w:pPr>
        <w:pStyle w:val="8"/>
        <w:spacing w:line="242" w:lineRule="auto"/>
        <w:ind w:right="3561"/>
      </w:pPr>
      <w:r>
        <w:t>Обращение.</w:t>
      </w:r>
      <w:r>
        <w:rPr>
          <w:spacing w:val="-7"/>
        </w:rPr>
        <w:t xml:space="preserve"> </w:t>
      </w:r>
      <w:r>
        <w:t>Основные</w:t>
      </w:r>
      <w:r>
        <w:rPr>
          <w:spacing w:val="-10"/>
        </w:rPr>
        <w:t xml:space="preserve"> </w:t>
      </w:r>
      <w:r>
        <w:t>функции</w:t>
      </w:r>
      <w:r>
        <w:rPr>
          <w:spacing w:val="-8"/>
        </w:rPr>
        <w:t xml:space="preserve"> </w:t>
      </w:r>
      <w:r>
        <w:t>обращения.</w:t>
      </w:r>
      <w:r>
        <w:rPr>
          <w:spacing w:val="-7"/>
        </w:rPr>
        <w:t xml:space="preserve"> </w:t>
      </w:r>
      <w:r>
        <w:t>Распространённое и нераспространённое обращение.</w:t>
      </w:r>
    </w:p>
    <w:p w14:paraId="30286CE3">
      <w:pPr>
        <w:pStyle w:val="8"/>
        <w:spacing w:line="270" w:lineRule="exact"/>
      </w:pPr>
      <w:r>
        <w:t>Вводные</w:t>
      </w:r>
      <w:r>
        <w:rPr>
          <w:spacing w:val="-3"/>
        </w:rPr>
        <w:t xml:space="preserve"> </w:t>
      </w:r>
      <w:r>
        <w:rPr>
          <w:spacing w:val="-2"/>
        </w:rPr>
        <w:t>конструкции.</w:t>
      </w:r>
    </w:p>
    <w:p w14:paraId="3ABA7068">
      <w:pPr>
        <w:spacing w:after="0" w:line="270" w:lineRule="exact"/>
        <w:sectPr>
          <w:pgSz w:w="11910" w:h="16840"/>
          <w:pgMar w:top="1340" w:right="60" w:bottom="280" w:left="360" w:header="720" w:footer="720" w:gutter="0"/>
          <w:cols w:space="720" w:num="1"/>
        </w:sectPr>
      </w:pPr>
    </w:p>
    <w:p w14:paraId="68C2D88C">
      <w:pPr>
        <w:pStyle w:val="8"/>
        <w:spacing w:before="74"/>
        <w:ind w:right="1735"/>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0824C86">
      <w:pPr>
        <w:pStyle w:val="8"/>
        <w:spacing w:line="274" w:lineRule="exact"/>
      </w:pPr>
      <w:r>
        <w:t>Вставные</w:t>
      </w:r>
      <w:r>
        <w:rPr>
          <w:spacing w:val="-4"/>
        </w:rPr>
        <w:t xml:space="preserve"> </w:t>
      </w:r>
      <w:r>
        <w:rPr>
          <w:spacing w:val="-2"/>
        </w:rPr>
        <w:t>конструкции.</w:t>
      </w:r>
    </w:p>
    <w:p w14:paraId="3F2E222F">
      <w:pPr>
        <w:pStyle w:val="8"/>
        <w:spacing w:before="4" w:line="237" w:lineRule="auto"/>
        <w:ind w:right="1740"/>
      </w:pPr>
      <w:r>
        <w:t>Омонимия членов предложения и вводных слов, словосочетаний и</w:t>
      </w:r>
      <w:r>
        <w:rPr>
          <w:spacing w:val="40"/>
        </w:rPr>
        <w:t xml:space="preserve"> </w:t>
      </w:r>
      <w:r>
        <w:rPr>
          <w:spacing w:val="-2"/>
        </w:rPr>
        <w:t>предложений.</w:t>
      </w:r>
    </w:p>
    <w:p w14:paraId="6C7A6330">
      <w:pPr>
        <w:pStyle w:val="8"/>
        <w:spacing w:before="6" w:line="237" w:lineRule="auto"/>
        <w:ind w:right="1742"/>
      </w:pPr>
      <w:r>
        <w:t>Нормы построения предложений с вводными словами и предложениями, вставными</w:t>
      </w:r>
      <w:r>
        <w:rPr>
          <w:spacing w:val="40"/>
        </w:rPr>
        <w:t xml:space="preserve"> </w:t>
      </w:r>
      <w:r>
        <w:t>конструкциями,</w:t>
      </w:r>
      <w:r>
        <w:rPr>
          <w:spacing w:val="-6"/>
        </w:rPr>
        <w:t xml:space="preserve"> </w:t>
      </w:r>
      <w:r>
        <w:t>обращениями</w:t>
      </w:r>
      <w:r>
        <w:rPr>
          <w:spacing w:val="40"/>
        </w:rPr>
        <w:t xml:space="preserve">  </w:t>
      </w:r>
      <w:r>
        <w:t>(распространёнными</w:t>
      </w:r>
    </w:p>
    <w:p w14:paraId="00CF0F93">
      <w:pPr>
        <w:pStyle w:val="8"/>
        <w:spacing w:before="3" w:line="275" w:lineRule="exact"/>
      </w:pPr>
      <w:r>
        <w:t>и</w:t>
      </w:r>
      <w:r>
        <w:rPr>
          <w:spacing w:val="-5"/>
        </w:rPr>
        <w:t xml:space="preserve"> </w:t>
      </w:r>
      <w:r>
        <w:t>нераспространёнными),</w:t>
      </w:r>
      <w:r>
        <w:rPr>
          <w:spacing w:val="-8"/>
        </w:rPr>
        <w:t xml:space="preserve"> </w:t>
      </w:r>
      <w:r>
        <w:rPr>
          <w:spacing w:val="-2"/>
        </w:rPr>
        <w:t>междометиями.</w:t>
      </w:r>
    </w:p>
    <w:p w14:paraId="40B2A2D1">
      <w:pPr>
        <w:pStyle w:val="8"/>
        <w:spacing w:line="242" w:lineRule="auto"/>
        <w:ind w:right="1740"/>
      </w:pPr>
      <w:r>
        <w:t>Правила постановки знаков препинания в предложениях с вводными и вставными конструкциями, обращениями и междометиями.</w:t>
      </w:r>
    </w:p>
    <w:p w14:paraId="1CD4B390">
      <w:pPr>
        <w:pStyle w:val="8"/>
        <w:spacing w:line="271" w:lineRule="exact"/>
      </w:pPr>
      <w:r>
        <w:t>Синтаксический</w:t>
      </w:r>
      <w:r>
        <w:rPr>
          <w:spacing w:val="-6"/>
        </w:rPr>
        <w:t xml:space="preserve"> </w:t>
      </w:r>
      <w:r>
        <w:t>и</w:t>
      </w:r>
      <w:r>
        <w:rPr>
          <w:spacing w:val="-4"/>
        </w:rPr>
        <w:t xml:space="preserve"> </w:t>
      </w:r>
      <w:r>
        <w:t>пунктуационный</w:t>
      </w:r>
      <w:r>
        <w:rPr>
          <w:spacing w:val="-4"/>
        </w:rPr>
        <w:t xml:space="preserve"> </w:t>
      </w:r>
      <w:r>
        <w:t>анализ</w:t>
      </w:r>
      <w:r>
        <w:rPr>
          <w:spacing w:val="-3"/>
        </w:rPr>
        <w:t xml:space="preserve"> </w:t>
      </w:r>
      <w:r>
        <w:t>простых</w:t>
      </w:r>
      <w:r>
        <w:rPr>
          <w:spacing w:val="-9"/>
        </w:rPr>
        <w:t xml:space="preserve"> </w:t>
      </w:r>
      <w:r>
        <w:rPr>
          <w:spacing w:val="-2"/>
        </w:rPr>
        <w:t>предложений.</w:t>
      </w:r>
    </w:p>
    <w:p w14:paraId="6851983E">
      <w:pPr>
        <w:pStyle w:val="2"/>
        <w:spacing w:before="6"/>
      </w:pPr>
      <w:r>
        <w:t>Содержание</w:t>
      </w:r>
      <w:r>
        <w:rPr>
          <w:spacing w:val="-4"/>
        </w:rPr>
        <w:t xml:space="preserve"> </w:t>
      </w:r>
      <w:r>
        <w:t>обучения</w:t>
      </w:r>
      <w:r>
        <w:rPr>
          <w:spacing w:val="-1"/>
        </w:rPr>
        <w:t xml:space="preserve"> </w:t>
      </w:r>
      <w:r>
        <w:t>в 9</w:t>
      </w:r>
      <w:r>
        <w:rPr>
          <w:spacing w:val="-4"/>
        </w:rPr>
        <w:t xml:space="preserve"> </w:t>
      </w:r>
      <w:r>
        <w:rPr>
          <w:spacing w:val="-2"/>
        </w:rPr>
        <w:t>классе</w:t>
      </w:r>
    </w:p>
    <w:p w14:paraId="5CBD0436">
      <w:pPr>
        <w:pStyle w:val="13"/>
        <w:numPr>
          <w:ilvl w:val="0"/>
          <w:numId w:val="11"/>
        </w:numPr>
        <w:tabs>
          <w:tab w:val="left" w:pos="1622"/>
        </w:tabs>
        <w:spacing w:before="0" w:after="0" w:line="272" w:lineRule="exact"/>
        <w:ind w:left="1622" w:right="0" w:hanging="182"/>
        <w:jc w:val="left"/>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562A153E">
      <w:pPr>
        <w:pStyle w:val="8"/>
        <w:spacing w:before="5" w:line="237" w:lineRule="auto"/>
        <w:ind w:right="1747"/>
        <w:jc w:val="left"/>
      </w:pPr>
      <w:r>
        <w:t>Роль</w:t>
      </w:r>
      <w:r>
        <w:rPr>
          <w:spacing w:val="-7"/>
        </w:rPr>
        <w:t xml:space="preserve"> </w:t>
      </w:r>
      <w:r>
        <w:t>русского языка</w:t>
      </w:r>
      <w:r>
        <w:rPr>
          <w:spacing w:val="-4"/>
        </w:rPr>
        <w:t xml:space="preserve"> </w:t>
      </w:r>
      <w:r>
        <w:t>в</w:t>
      </w:r>
      <w:r>
        <w:rPr>
          <w:spacing w:val="-6"/>
        </w:rPr>
        <w:t xml:space="preserve"> </w:t>
      </w:r>
      <w:r>
        <w:t>Российской</w:t>
      </w:r>
      <w:r>
        <w:rPr>
          <w:spacing w:val="-7"/>
        </w:rPr>
        <w:t xml:space="preserve"> </w:t>
      </w:r>
      <w:r>
        <w:t>Федерации.</w:t>
      </w:r>
      <w:r>
        <w:rPr>
          <w:spacing w:val="-9"/>
        </w:rPr>
        <w:t xml:space="preserve"> </w:t>
      </w:r>
      <w:r>
        <w:t>Русский</w:t>
      </w:r>
      <w:r>
        <w:rPr>
          <w:spacing w:val="-2"/>
        </w:rPr>
        <w:t xml:space="preserve"> </w:t>
      </w:r>
      <w:r>
        <w:t>язык</w:t>
      </w:r>
      <w:r>
        <w:rPr>
          <w:spacing w:val="-5"/>
        </w:rPr>
        <w:t xml:space="preserve"> </w:t>
      </w:r>
      <w:r>
        <w:t>в</w:t>
      </w:r>
      <w:r>
        <w:rPr>
          <w:spacing w:val="-2"/>
        </w:rPr>
        <w:t xml:space="preserve"> </w:t>
      </w:r>
      <w:r>
        <w:t xml:space="preserve">современном </w:t>
      </w:r>
      <w:r>
        <w:rPr>
          <w:spacing w:val="-2"/>
        </w:rPr>
        <w:t>мире.</w:t>
      </w:r>
    </w:p>
    <w:p w14:paraId="66B4A774">
      <w:pPr>
        <w:pStyle w:val="13"/>
        <w:numPr>
          <w:ilvl w:val="0"/>
          <w:numId w:val="11"/>
        </w:numPr>
        <w:tabs>
          <w:tab w:val="left" w:pos="1622"/>
        </w:tabs>
        <w:spacing w:before="4" w:after="0" w:line="275" w:lineRule="exact"/>
        <w:ind w:left="1622" w:right="0" w:hanging="182"/>
        <w:jc w:val="left"/>
        <w:rPr>
          <w:sz w:val="24"/>
        </w:rPr>
      </w:pPr>
      <w:r>
        <w:rPr>
          <w:sz w:val="24"/>
        </w:rPr>
        <w:t>Язык</w:t>
      </w:r>
      <w:r>
        <w:rPr>
          <w:spacing w:val="-3"/>
          <w:sz w:val="24"/>
        </w:rPr>
        <w:t xml:space="preserve"> </w:t>
      </w:r>
      <w:r>
        <w:rPr>
          <w:sz w:val="24"/>
        </w:rPr>
        <w:t>и</w:t>
      </w:r>
      <w:r>
        <w:rPr>
          <w:spacing w:val="-2"/>
          <w:sz w:val="24"/>
        </w:rPr>
        <w:t xml:space="preserve"> речь.</w:t>
      </w:r>
    </w:p>
    <w:p w14:paraId="7F8D8D0C">
      <w:pPr>
        <w:pStyle w:val="8"/>
        <w:tabs>
          <w:tab w:val="left" w:pos="2140"/>
          <w:tab w:val="left" w:pos="3042"/>
          <w:tab w:val="left" w:pos="3401"/>
          <w:tab w:val="left" w:pos="4893"/>
          <w:tab w:val="left" w:pos="6773"/>
          <w:tab w:val="left" w:pos="7133"/>
          <w:tab w:val="left" w:pos="8907"/>
        </w:tabs>
        <w:spacing w:line="242" w:lineRule="auto"/>
        <w:ind w:right="1741"/>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 (повторение).</w:t>
      </w:r>
    </w:p>
    <w:p w14:paraId="72127F7F">
      <w:pPr>
        <w:pStyle w:val="8"/>
        <w:tabs>
          <w:tab w:val="left" w:pos="2265"/>
          <w:tab w:val="left" w:pos="3342"/>
          <w:tab w:val="left" w:pos="5026"/>
          <w:tab w:val="left" w:pos="6378"/>
          <w:tab w:val="left" w:pos="7438"/>
          <w:tab w:val="left" w:pos="9049"/>
        </w:tabs>
        <w:spacing w:line="242" w:lineRule="auto"/>
        <w:ind w:right="1735"/>
        <w:jc w:val="left"/>
      </w:pP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письмо,</w:t>
      </w:r>
      <w:r>
        <w:tab/>
      </w:r>
      <w:r>
        <w:rPr>
          <w:spacing w:val="-2"/>
        </w:rPr>
        <w:t>аудирование,</w:t>
      </w:r>
      <w:r>
        <w:tab/>
      </w:r>
      <w:r>
        <w:rPr>
          <w:spacing w:val="-2"/>
        </w:rPr>
        <w:t>чтение (повторение).</w:t>
      </w:r>
    </w:p>
    <w:p w14:paraId="2B5BD4A1">
      <w:pPr>
        <w:pStyle w:val="8"/>
        <w:spacing w:line="271" w:lineRule="exact"/>
        <w:jc w:val="left"/>
      </w:pPr>
      <w:r>
        <w:t>Виды</w:t>
      </w:r>
      <w:r>
        <w:rPr>
          <w:spacing w:val="-6"/>
        </w:rPr>
        <w:t xml:space="preserve"> </w:t>
      </w:r>
      <w:r>
        <w:t>аудирования:</w:t>
      </w:r>
      <w:r>
        <w:rPr>
          <w:spacing w:val="-7"/>
        </w:rPr>
        <w:t xml:space="preserve"> </w:t>
      </w:r>
      <w:r>
        <w:t>выборочное,</w:t>
      </w:r>
      <w:r>
        <w:rPr>
          <w:spacing w:val="-10"/>
        </w:rPr>
        <w:t xml:space="preserve"> </w:t>
      </w:r>
      <w:r>
        <w:t>ознакомительное,</w:t>
      </w:r>
      <w:r>
        <w:rPr>
          <w:spacing w:val="-2"/>
        </w:rPr>
        <w:t xml:space="preserve"> детальное.</w:t>
      </w:r>
    </w:p>
    <w:p w14:paraId="26E67F8C">
      <w:pPr>
        <w:pStyle w:val="8"/>
        <w:ind w:right="1798"/>
        <w:jc w:val="left"/>
      </w:pPr>
      <w:r>
        <w:t>Виды чтения: изучающее, ознакомительное, просмотровое, поисковое.</w:t>
      </w:r>
      <w:r>
        <w:rPr>
          <w:spacing w:val="80"/>
        </w:rPr>
        <w:t xml:space="preserve"> </w:t>
      </w:r>
      <w:r>
        <w:t>Создание</w:t>
      </w:r>
      <w:r>
        <w:rPr>
          <w:spacing w:val="80"/>
        </w:rPr>
        <w:t xml:space="preserve"> </w:t>
      </w:r>
      <w:r>
        <w:t>устных</w:t>
      </w:r>
      <w:r>
        <w:rPr>
          <w:spacing w:val="80"/>
        </w:rPr>
        <w:t xml:space="preserve"> </w:t>
      </w:r>
      <w:r>
        <w:t>и</w:t>
      </w:r>
      <w:r>
        <w:rPr>
          <w:spacing w:val="80"/>
        </w:rPr>
        <w:t xml:space="preserve"> </w:t>
      </w:r>
      <w:r>
        <w:t>письменных</w:t>
      </w:r>
      <w:r>
        <w:rPr>
          <w:spacing w:val="80"/>
        </w:rPr>
        <w:t xml:space="preserve"> </w:t>
      </w:r>
      <w:r>
        <w:t>высказываний</w:t>
      </w:r>
      <w:r>
        <w:rPr>
          <w:spacing w:val="80"/>
        </w:rPr>
        <w:t xml:space="preserve"> </w:t>
      </w:r>
      <w:r>
        <w:t>разной</w:t>
      </w:r>
      <w:r>
        <w:rPr>
          <w:spacing w:val="80"/>
        </w:rPr>
        <w:t xml:space="preserve"> </w:t>
      </w:r>
      <w:r>
        <w:t>коммуникативной</w:t>
      </w:r>
      <w:r>
        <w:rPr>
          <w:spacing w:val="80"/>
        </w:rPr>
        <w:t xml:space="preserve"> </w:t>
      </w:r>
      <w:r>
        <w:t>направленности</w:t>
      </w:r>
      <w:r>
        <w:rPr>
          <w:spacing w:val="35"/>
        </w:rPr>
        <w:t xml:space="preserve"> </w:t>
      </w:r>
      <w:r>
        <w:t>в</w:t>
      </w:r>
      <w:r>
        <w:rPr>
          <w:spacing w:val="35"/>
        </w:rPr>
        <w:t xml:space="preserve"> </w:t>
      </w:r>
      <w:r>
        <w:t>зависимости от</w:t>
      </w:r>
      <w:r>
        <w:rPr>
          <w:spacing w:val="34"/>
        </w:rPr>
        <w:t xml:space="preserve"> </w:t>
      </w:r>
      <w:r>
        <w:t>темы</w:t>
      </w:r>
      <w:r>
        <w:rPr>
          <w:spacing w:val="35"/>
        </w:rPr>
        <w:t xml:space="preserve"> </w:t>
      </w:r>
      <w:r>
        <w:t>и</w:t>
      </w:r>
      <w:r>
        <w:rPr>
          <w:spacing w:val="34"/>
        </w:rPr>
        <w:t xml:space="preserve"> </w:t>
      </w:r>
      <w:r>
        <w:t>условий общения</w:t>
      </w:r>
      <w:r>
        <w:rPr>
          <w:spacing w:val="33"/>
        </w:rPr>
        <w:t xml:space="preserve"> </w:t>
      </w:r>
      <w:r>
        <w:t>с</w:t>
      </w:r>
      <w:r>
        <w:rPr>
          <w:spacing w:val="32"/>
        </w:rPr>
        <w:t xml:space="preserve"> </w:t>
      </w:r>
      <w:r>
        <w:t>использованием жизненного</w:t>
      </w:r>
      <w:r>
        <w:rPr>
          <w:spacing w:val="80"/>
        </w:rPr>
        <w:t xml:space="preserve"> </w:t>
      </w:r>
      <w:r>
        <w:t>и</w:t>
      </w:r>
      <w:r>
        <w:rPr>
          <w:spacing w:val="80"/>
        </w:rPr>
        <w:t xml:space="preserve"> </w:t>
      </w:r>
      <w:r>
        <w:t>читательского</w:t>
      </w:r>
      <w:r>
        <w:rPr>
          <w:spacing w:val="80"/>
        </w:rPr>
        <w:t xml:space="preserve"> </w:t>
      </w:r>
      <w:r>
        <w:t>опыта,</w:t>
      </w:r>
      <w:r>
        <w:rPr>
          <w:spacing w:val="80"/>
        </w:rPr>
        <w:t xml:space="preserve"> </w:t>
      </w:r>
      <w:r>
        <w:t>иллюстраций,</w:t>
      </w:r>
      <w:r>
        <w:rPr>
          <w:spacing w:val="80"/>
        </w:rPr>
        <w:t xml:space="preserve"> </w:t>
      </w:r>
      <w:r>
        <w:t>фотографий,</w:t>
      </w:r>
      <w:r>
        <w:rPr>
          <w:spacing w:val="80"/>
        </w:rPr>
        <w:t xml:space="preserve"> </w:t>
      </w:r>
      <w:r>
        <w:t>сюжетной картины (в том числе сочинения-миниатюры).</w:t>
      </w:r>
    </w:p>
    <w:p w14:paraId="7A9982EA">
      <w:pPr>
        <w:pStyle w:val="8"/>
        <w:spacing w:line="242" w:lineRule="auto"/>
        <w:ind w:right="1740"/>
        <w:jc w:val="left"/>
      </w:pPr>
      <w:r>
        <w:t>Подробное,</w:t>
      </w:r>
      <w:r>
        <w:rPr>
          <w:spacing w:val="-4"/>
        </w:rPr>
        <w:t xml:space="preserve"> </w:t>
      </w:r>
      <w:r>
        <w:t>сжатое,</w:t>
      </w:r>
      <w:r>
        <w:rPr>
          <w:spacing w:val="-8"/>
        </w:rPr>
        <w:t xml:space="preserve"> </w:t>
      </w:r>
      <w:r>
        <w:t>выборочное</w:t>
      </w:r>
      <w:r>
        <w:rPr>
          <w:spacing w:val="-7"/>
        </w:rPr>
        <w:t xml:space="preserve"> </w:t>
      </w:r>
      <w:r>
        <w:t>изложение</w:t>
      </w:r>
      <w:r>
        <w:rPr>
          <w:spacing w:val="-11"/>
        </w:rPr>
        <w:t xml:space="preserve"> </w:t>
      </w:r>
      <w:r>
        <w:t>прочитанного</w:t>
      </w:r>
      <w:r>
        <w:rPr>
          <w:spacing w:val="-6"/>
        </w:rPr>
        <w:t xml:space="preserve"> </w:t>
      </w:r>
      <w:r>
        <w:t>или</w:t>
      </w:r>
      <w:r>
        <w:rPr>
          <w:spacing w:val="-9"/>
        </w:rPr>
        <w:t xml:space="preserve"> </w:t>
      </w:r>
      <w:r>
        <w:t xml:space="preserve">прослушанного </w:t>
      </w:r>
      <w:r>
        <w:rPr>
          <w:spacing w:val="-2"/>
        </w:rPr>
        <w:t>текста.</w:t>
      </w:r>
    </w:p>
    <w:p w14:paraId="08B2F21D">
      <w:pPr>
        <w:pStyle w:val="8"/>
        <w:ind w:right="1741"/>
      </w:pPr>
      <w:r>
        <w:t>Соблюдение орфоэпических, лексических, грамматических, стилистических норм</w:t>
      </w:r>
      <w:r>
        <w:rPr>
          <w:spacing w:val="-1"/>
        </w:rPr>
        <w:t xml:space="preserve"> </w:t>
      </w:r>
      <w:r>
        <w:t>русского</w:t>
      </w:r>
      <w:r>
        <w:rPr>
          <w:spacing w:val="-3"/>
        </w:rPr>
        <w:t xml:space="preserve"> </w:t>
      </w:r>
      <w:r>
        <w:t>литературного языка;</w:t>
      </w:r>
      <w:r>
        <w:rPr>
          <w:spacing w:val="-6"/>
        </w:rPr>
        <w:t xml:space="preserve"> </w:t>
      </w:r>
      <w:r>
        <w:t>орфографических, пунктуационных</w:t>
      </w:r>
      <w:r>
        <w:rPr>
          <w:spacing w:val="-6"/>
        </w:rPr>
        <w:t xml:space="preserve"> </w:t>
      </w:r>
      <w:r>
        <w:t>правил в речевой практике при создании устных и письменных высказываний.</w:t>
      </w:r>
    </w:p>
    <w:p w14:paraId="7102C390">
      <w:pPr>
        <w:pStyle w:val="8"/>
        <w:spacing w:line="237" w:lineRule="auto"/>
        <w:ind w:right="1734"/>
      </w:pPr>
      <w:r>
        <w:t xml:space="preserve">Приёмы работы с учебной книгой, лингвистическими словарями, справочной </w:t>
      </w:r>
      <w:r>
        <w:rPr>
          <w:spacing w:val="-2"/>
        </w:rPr>
        <w:t>литературой.</w:t>
      </w:r>
    </w:p>
    <w:p w14:paraId="3F960FF4">
      <w:pPr>
        <w:pStyle w:val="13"/>
        <w:numPr>
          <w:ilvl w:val="0"/>
          <w:numId w:val="11"/>
        </w:numPr>
        <w:tabs>
          <w:tab w:val="left" w:pos="1622"/>
        </w:tabs>
        <w:spacing w:before="0" w:after="0" w:line="275" w:lineRule="exact"/>
        <w:ind w:left="1622" w:right="0" w:hanging="182"/>
        <w:jc w:val="left"/>
        <w:rPr>
          <w:sz w:val="24"/>
        </w:rPr>
      </w:pPr>
      <w:r>
        <w:rPr>
          <w:spacing w:val="-2"/>
          <w:sz w:val="24"/>
        </w:rPr>
        <w:t>Текст.</w:t>
      </w:r>
    </w:p>
    <w:p w14:paraId="0DEE68E0">
      <w:pPr>
        <w:pStyle w:val="8"/>
        <w:ind w:right="1735"/>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50E5DB48">
      <w:pPr>
        <w:pStyle w:val="8"/>
        <w:spacing w:before="1" w:line="237" w:lineRule="auto"/>
        <w:ind w:right="1740"/>
      </w:pPr>
      <w:r>
        <w:t>Особенности употребления языковых средств выразительности в текстах, принадлежащих к различным функционально-смысловым типам речи.</w:t>
      </w:r>
    </w:p>
    <w:p w14:paraId="300C85D8">
      <w:pPr>
        <w:pStyle w:val="8"/>
        <w:spacing w:before="3" w:line="275" w:lineRule="exact"/>
      </w:pPr>
      <w:r>
        <w:t>Информационная</w:t>
      </w:r>
      <w:r>
        <w:rPr>
          <w:spacing w:val="-5"/>
        </w:rPr>
        <w:t xml:space="preserve"> </w:t>
      </w:r>
      <w:r>
        <w:t>переработка</w:t>
      </w:r>
      <w:r>
        <w:rPr>
          <w:spacing w:val="-4"/>
        </w:rPr>
        <w:t xml:space="preserve"> </w:t>
      </w:r>
      <w:r>
        <w:rPr>
          <w:spacing w:val="-2"/>
        </w:rPr>
        <w:t>текста.</w:t>
      </w:r>
    </w:p>
    <w:p w14:paraId="0E2D9CD0">
      <w:pPr>
        <w:pStyle w:val="13"/>
        <w:numPr>
          <w:ilvl w:val="0"/>
          <w:numId w:val="11"/>
        </w:numPr>
        <w:tabs>
          <w:tab w:val="left" w:pos="1622"/>
        </w:tabs>
        <w:spacing w:before="0" w:after="0" w:line="275" w:lineRule="exact"/>
        <w:ind w:left="1622" w:right="0" w:hanging="182"/>
        <w:jc w:val="both"/>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14:paraId="257531CE">
      <w:pPr>
        <w:pStyle w:val="8"/>
        <w:spacing w:before="3"/>
        <w:ind w:right="1739"/>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w:t>
      </w:r>
      <w:r>
        <w:rPr>
          <w:spacing w:val="-2"/>
        </w:rPr>
        <w:t>обобщение).</w:t>
      </w:r>
    </w:p>
    <w:p w14:paraId="680B4633">
      <w:pPr>
        <w:pStyle w:val="8"/>
        <w:spacing w:before="1"/>
        <w:ind w:right="1729"/>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0410348">
      <w:pPr>
        <w:spacing w:after="0"/>
        <w:sectPr>
          <w:pgSz w:w="11910" w:h="16840"/>
          <w:pgMar w:top="1340" w:right="60" w:bottom="280" w:left="360" w:header="720" w:footer="720" w:gutter="0"/>
          <w:cols w:space="720" w:num="1"/>
        </w:sectPr>
      </w:pPr>
    </w:p>
    <w:p w14:paraId="0D5D5F3E">
      <w:pPr>
        <w:pStyle w:val="8"/>
        <w:spacing w:before="74"/>
        <w:ind w:right="1734"/>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6164A7F4">
      <w:pPr>
        <w:pStyle w:val="8"/>
        <w:ind w:right="1735"/>
      </w:pPr>
      <w:r>
        <w:t>Основные изобразительно-выразительные средства русского языка, их использование</w:t>
      </w:r>
      <w:r>
        <w:rPr>
          <w:spacing w:val="-2"/>
        </w:rPr>
        <w:t xml:space="preserve"> </w:t>
      </w:r>
      <w:r>
        <w:t>в</w:t>
      </w:r>
      <w:r>
        <w:rPr>
          <w:spacing w:val="-4"/>
        </w:rPr>
        <w:t xml:space="preserve"> </w:t>
      </w:r>
      <w:r>
        <w:t>речи</w:t>
      </w:r>
      <w:r>
        <w:rPr>
          <w:spacing w:val="-1"/>
        </w:rPr>
        <w:t xml:space="preserve"> </w:t>
      </w:r>
      <w:r>
        <w:t>(метафора,</w:t>
      </w:r>
      <w:r>
        <w:rPr>
          <w:spacing w:val="-4"/>
        </w:rPr>
        <w:t xml:space="preserve"> </w:t>
      </w:r>
      <w:r>
        <w:t>эпитет,</w:t>
      </w:r>
      <w:r>
        <w:rPr>
          <w:spacing w:val="-3"/>
        </w:rPr>
        <w:t xml:space="preserve"> </w:t>
      </w:r>
      <w:r>
        <w:t>сравнение,</w:t>
      </w:r>
      <w:r>
        <w:rPr>
          <w:spacing w:val="-4"/>
        </w:rPr>
        <w:t xml:space="preserve"> </w:t>
      </w:r>
      <w:r>
        <w:t>гипербола,</w:t>
      </w:r>
      <w:r>
        <w:rPr>
          <w:spacing w:val="-4"/>
        </w:rPr>
        <w:t xml:space="preserve"> </w:t>
      </w:r>
      <w:r>
        <w:t>олицетворение</w:t>
      </w:r>
      <w:r>
        <w:rPr>
          <w:spacing w:val="-7"/>
        </w:rPr>
        <w:t xml:space="preserve"> </w:t>
      </w:r>
      <w:r>
        <w:t xml:space="preserve">и </w:t>
      </w:r>
      <w:r>
        <w:rPr>
          <w:spacing w:val="-2"/>
        </w:rPr>
        <w:t>другие).</w:t>
      </w:r>
    </w:p>
    <w:p w14:paraId="7A1EF7CC">
      <w:pPr>
        <w:pStyle w:val="13"/>
        <w:numPr>
          <w:ilvl w:val="0"/>
          <w:numId w:val="11"/>
        </w:numPr>
        <w:tabs>
          <w:tab w:val="left" w:pos="1622"/>
        </w:tabs>
        <w:spacing w:before="0" w:after="0" w:line="274" w:lineRule="exact"/>
        <w:ind w:left="1622" w:right="0" w:hanging="182"/>
        <w:jc w:val="both"/>
        <w:rPr>
          <w:sz w:val="24"/>
        </w:rPr>
      </w:pPr>
      <w:r>
        <w:rPr>
          <w:sz w:val="24"/>
        </w:rPr>
        <w:t>Синтаксис.</w:t>
      </w:r>
      <w:r>
        <w:rPr>
          <w:spacing w:val="-3"/>
          <w:sz w:val="24"/>
        </w:rPr>
        <w:t xml:space="preserve"> </w:t>
      </w:r>
      <w:r>
        <w:rPr>
          <w:sz w:val="24"/>
        </w:rPr>
        <w:t>Культура</w:t>
      </w:r>
      <w:r>
        <w:rPr>
          <w:spacing w:val="-4"/>
          <w:sz w:val="24"/>
        </w:rPr>
        <w:t xml:space="preserve"> </w:t>
      </w:r>
      <w:r>
        <w:rPr>
          <w:sz w:val="24"/>
        </w:rPr>
        <w:t>речи.</w:t>
      </w:r>
      <w:r>
        <w:rPr>
          <w:spacing w:val="-2"/>
          <w:sz w:val="24"/>
        </w:rPr>
        <w:t xml:space="preserve"> Пунктуация.</w:t>
      </w:r>
    </w:p>
    <w:p w14:paraId="5CF3159C">
      <w:pPr>
        <w:pStyle w:val="13"/>
        <w:numPr>
          <w:ilvl w:val="1"/>
          <w:numId w:val="11"/>
        </w:numPr>
        <w:tabs>
          <w:tab w:val="left" w:pos="1804"/>
        </w:tabs>
        <w:spacing w:before="3" w:after="0" w:line="275" w:lineRule="exact"/>
        <w:ind w:left="1804" w:right="0" w:hanging="364"/>
        <w:jc w:val="both"/>
        <w:rPr>
          <w:sz w:val="24"/>
        </w:rPr>
      </w:pPr>
      <w:r>
        <w:rPr>
          <w:sz w:val="24"/>
        </w:rPr>
        <w:t>Сложное</w:t>
      </w:r>
      <w:r>
        <w:rPr>
          <w:spacing w:val="-6"/>
          <w:sz w:val="24"/>
        </w:rPr>
        <w:t xml:space="preserve"> </w:t>
      </w:r>
      <w:r>
        <w:rPr>
          <w:spacing w:val="-2"/>
          <w:sz w:val="24"/>
        </w:rPr>
        <w:t>предложение.</w:t>
      </w:r>
    </w:p>
    <w:p w14:paraId="7F1921AD">
      <w:pPr>
        <w:pStyle w:val="8"/>
        <w:spacing w:line="242" w:lineRule="auto"/>
        <w:ind w:right="5045"/>
        <w:jc w:val="left"/>
      </w:pPr>
      <w:r>
        <w:t>Понятие</w:t>
      </w:r>
      <w:r>
        <w:rPr>
          <w:spacing w:val="-14"/>
        </w:rPr>
        <w:t xml:space="preserve"> </w:t>
      </w:r>
      <w:r>
        <w:t>о</w:t>
      </w:r>
      <w:r>
        <w:rPr>
          <w:spacing w:val="-6"/>
        </w:rPr>
        <w:t xml:space="preserve"> </w:t>
      </w:r>
      <w:r>
        <w:t>сложном</w:t>
      </w:r>
      <w:r>
        <w:rPr>
          <w:spacing w:val="-12"/>
        </w:rPr>
        <w:t xml:space="preserve"> </w:t>
      </w:r>
      <w:r>
        <w:t>предложении</w:t>
      </w:r>
      <w:r>
        <w:rPr>
          <w:spacing w:val="-8"/>
        </w:rPr>
        <w:t xml:space="preserve"> </w:t>
      </w:r>
      <w:r>
        <w:t>(повторение). Классификация сложных предложений.</w:t>
      </w:r>
    </w:p>
    <w:p w14:paraId="3B1CCFE8">
      <w:pPr>
        <w:pStyle w:val="8"/>
        <w:tabs>
          <w:tab w:val="left" w:pos="2917"/>
          <w:tab w:val="left" w:pos="4438"/>
          <w:tab w:val="left" w:pos="4822"/>
          <w:tab w:val="left" w:pos="6654"/>
          <w:tab w:val="left" w:pos="7838"/>
          <w:tab w:val="left" w:pos="8769"/>
        </w:tabs>
        <w:spacing w:line="242" w:lineRule="auto"/>
        <w:ind w:right="1738"/>
        <w:jc w:val="left"/>
      </w:pPr>
      <w:r>
        <w:rPr>
          <w:spacing w:val="-2"/>
        </w:rPr>
        <w:t>Смысловое,</w:t>
      </w:r>
      <w:r>
        <w:tab/>
      </w:r>
      <w:r>
        <w:rPr>
          <w:spacing w:val="-2"/>
        </w:rPr>
        <w:t>структурное</w:t>
      </w:r>
      <w:r>
        <w:tab/>
      </w:r>
      <w:r>
        <w:rPr>
          <w:spacing w:val="-10"/>
        </w:rPr>
        <w:t>и</w:t>
      </w:r>
      <w:r>
        <w:tab/>
      </w:r>
      <w:r>
        <w:rPr>
          <w:spacing w:val="-2"/>
        </w:rPr>
        <w:t>интонационное</w:t>
      </w:r>
      <w:r>
        <w:tab/>
      </w:r>
      <w:r>
        <w:rPr>
          <w:spacing w:val="-2"/>
        </w:rPr>
        <w:t>единство</w:t>
      </w:r>
      <w:r>
        <w:tab/>
      </w:r>
      <w:r>
        <w:rPr>
          <w:spacing w:val="-2"/>
        </w:rPr>
        <w:t>частей</w:t>
      </w:r>
      <w:r>
        <w:tab/>
      </w:r>
      <w:r>
        <w:rPr>
          <w:spacing w:val="-2"/>
        </w:rPr>
        <w:t>сложного предложения.</w:t>
      </w:r>
    </w:p>
    <w:p w14:paraId="0A6E30CB">
      <w:pPr>
        <w:pStyle w:val="13"/>
        <w:numPr>
          <w:ilvl w:val="1"/>
          <w:numId w:val="11"/>
        </w:numPr>
        <w:tabs>
          <w:tab w:val="left" w:pos="1804"/>
        </w:tabs>
        <w:spacing w:before="0" w:after="0" w:line="271" w:lineRule="exact"/>
        <w:ind w:left="1804" w:right="0" w:hanging="364"/>
        <w:jc w:val="left"/>
        <w:rPr>
          <w:sz w:val="24"/>
        </w:rPr>
      </w:pPr>
      <w:r>
        <w:rPr>
          <w:sz w:val="24"/>
        </w:rPr>
        <w:t>Сложносочинённое</w:t>
      </w:r>
      <w:r>
        <w:rPr>
          <w:spacing w:val="-9"/>
          <w:sz w:val="24"/>
        </w:rPr>
        <w:t xml:space="preserve"> </w:t>
      </w:r>
      <w:r>
        <w:rPr>
          <w:spacing w:val="-2"/>
          <w:sz w:val="24"/>
        </w:rPr>
        <w:t>предложение.</w:t>
      </w:r>
    </w:p>
    <w:p w14:paraId="063E03A3">
      <w:pPr>
        <w:pStyle w:val="8"/>
        <w:spacing w:line="275" w:lineRule="exact"/>
      </w:pPr>
      <w:r>
        <w:t>Понятие</w:t>
      </w:r>
      <w:r>
        <w:rPr>
          <w:spacing w:val="-10"/>
        </w:rPr>
        <w:t xml:space="preserve"> </w:t>
      </w:r>
      <w:r>
        <w:t>о</w:t>
      </w:r>
      <w:r>
        <w:rPr>
          <w:spacing w:val="2"/>
        </w:rPr>
        <w:t xml:space="preserve"> </w:t>
      </w:r>
      <w:r>
        <w:t>сложносочинённом</w:t>
      </w:r>
      <w:r>
        <w:rPr>
          <w:spacing w:val="-4"/>
        </w:rPr>
        <w:t xml:space="preserve"> </w:t>
      </w:r>
      <w:r>
        <w:t>предложении,</w:t>
      </w:r>
      <w:r>
        <w:rPr>
          <w:spacing w:val="-5"/>
        </w:rPr>
        <w:t xml:space="preserve"> </w:t>
      </w:r>
      <w:r>
        <w:t>его</w:t>
      </w:r>
      <w:r>
        <w:rPr>
          <w:spacing w:val="-1"/>
        </w:rPr>
        <w:t xml:space="preserve"> </w:t>
      </w:r>
      <w:r>
        <w:rPr>
          <w:spacing w:val="-2"/>
        </w:rPr>
        <w:t>строении.</w:t>
      </w:r>
    </w:p>
    <w:p w14:paraId="7337B51C">
      <w:pPr>
        <w:pStyle w:val="8"/>
        <w:spacing w:line="242" w:lineRule="auto"/>
        <w:ind w:right="1743"/>
      </w:pPr>
      <w:r>
        <w:t>Виды сложносочинённых предложений. Средства связи частей сложносочинённого предложения.</w:t>
      </w:r>
    </w:p>
    <w:p w14:paraId="592F7A67">
      <w:pPr>
        <w:pStyle w:val="8"/>
        <w:spacing w:line="242" w:lineRule="auto"/>
        <w:ind w:right="1741"/>
      </w:pPr>
      <w:r>
        <w:t>Интонационные особенности сложносочинённых предложений с разными смысловыми отношениями между частями.</w:t>
      </w:r>
    </w:p>
    <w:p w14:paraId="424326D9">
      <w:pPr>
        <w:pStyle w:val="8"/>
        <w:ind w:right="1738"/>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0E14C49E">
      <w:pPr>
        <w:pStyle w:val="8"/>
        <w:spacing w:line="237" w:lineRule="auto"/>
        <w:ind w:right="1740"/>
      </w:pPr>
      <w:r>
        <w:t>Нормы построения сложносочинённого предложения; правила постановки знаков препинания в сложных предложениях.</w:t>
      </w:r>
    </w:p>
    <w:p w14:paraId="7D177146">
      <w:pPr>
        <w:pStyle w:val="8"/>
        <w:spacing w:line="275" w:lineRule="exact"/>
      </w:pPr>
      <w:r>
        <w:t>Синтаксический</w:t>
      </w:r>
      <w:r>
        <w:rPr>
          <w:spacing w:val="-7"/>
        </w:rPr>
        <w:t xml:space="preserve"> </w:t>
      </w:r>
      <w:r>
        <w:t>и</w:t>
      </w:r>
      <w:r>
        <w:rPr>
          <w:spacing w:val="-4"/>
        </w:rPr>
        <w:t xml:space="preserve"> </w:t>
      </w:r>
      <w:r>
        <w:t>пунктуационный</w:t>
      </w:r>
      <w:r>
        <w:rPr>
          <w:spacing w:val="-4"/>
        </w:rPr>
        <w:t xml:space="preserve"> </w:t>
      </w:r>
      <w:r>
        <w:t>анализ</w:t>
      </w:r>
      <w:r>
        <w:rPr>
          <w:spacing w:val="-4"/>
        </w:rPr>
        <w:t xml:space="preserve"> </w:t>
      </w:r>
      <w:r>
        <w:t>сложносочинённых</w:t>
      </w:r>
      <w:r>
        <w:rPr>
          <w:spacing w:val="-9"/>
        </w:rPr>
        <w:t xml:space="preserve"> </w:t>
      </w:r>
      <w:r>
        <w:rPr>
          <w:spacing w:val="-2"/>
        </w:rPr>
        <w:t>предложений.</w:t>
      </w:r>
    </w:p>
    <w:p w14:paraId="5E8EA26F">
      <w:pPr>
        <w:pStyle w:val="13"/>
        <w:numPr>
          <w:ilvl w:val="1"/>
          <w:numId w:val="11"/>
        </w:numPr>
        <w:tabs>
          <w:tab w:val="left" w:pos="1804"/>
        </w:tabs>
        <w:spacing w:before="0" w:after="0" w:line="275" w:lineRule="exact"/>
        <w:ind w:left="1804" w:right="0" w:hanging="364"/>
        <w:jc w:val="both"/>
        <w:rPr>
          <w:sz w:val="24"/>
        </w:rPr>
      </w:pPr>
      <w:r>
        <w:rPr>
          <w:sz w:val="24"/>
        </w:rPr>
        <w:t>Сложноподчинённое</w:t>
      </w:r>
      <w:r>
        <w:rPr>
          <w:spacing w:val="-11"/>
          <w:sz w:val="24"/>
        </w:rPr>
        <w:t xml:space="preserve"> </w:t>
      </w:r>
      <w:r>
        <w:rPr>
          <w:spacing w:val="-2"/>
          <w:sz w:val="24"/>
        </w:rPr>
        <w:t>предложение.</w:t>
      </w:r>
    </w:p>
    <w:p w14:paraId="708AC3DB">
      <w:pPr>
        <w:pStyle w:val="8"/>
        <w:spacing w:line="237" w:lineRule="auto"/>
        <w:ind w:right="1740"/>
      </w:pPr>
      <w:r>
        <w:t xml:space="preserve">Понятие о сложноподчинённом предложении. Главная и придаточная части </w:t>
      </w:r>
      <w:r>
        <w:rPr>
          <w:spacing w:val="-2"/>
        </w:rPr>
        <w:t>предложения.</w:t>
      </w:r>
    </w:p>
    <w:p w14:paraId="63931CE1">
      <w:pPr>
        <w:pStyle w:val="8"/>
        <w:spacing w:before="1"/>
        <w:ind w:right="1736"/>
      </w:pPr>
      <w:r>
        <w:t xml:space="preserve">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w:t>
      </w:r>
      <w:r>
        <w:rPr>
          <w:spacing w:val="-2"/>
        </w:rPr>
        <w:t>связи.</w:t>
      </w:r>
    </w:p>
    <w:p w14:paraId="3D838E95">
      <w:pPr>
        <w:pStyle w:val="8"/>
        <w:spacing w:before="3" w:line="237" w:lineRule="auto"/>
        <w:ind w:right="1740"/>
      </w:pPr>
      <w:r>
        <w:t>Грамматическая синонимия сложноподчинённых предложений и простых предложений с обособленными членами.</w:t>
      </w:r>
    </w:p>
    <w:p w14:paraId="3CE78956">
      <w:pPr>
        <w:pStyle w:val="8"/>
        <w:spacing w:before="6" w:line="237" w:lineRule="auto"/>
        <w:ind w:right="1735"/>
      </w:pPr>
      <w:r>
        <w:t>Сложноподчинённые предложения с придаточными определительными. Сложноподчинённые</w:t>
      </w:r>
      <w:r>
        <w:rPr>
          <w:spacing w:val="80"/>
        </w:rPr>
        <w:t xml:space="preserve">  </w:t>
      </w:r>
      <w:r>
        <w:t>предложения</w:t>
      </w:r>
      <w:r>
        <w:rPr>
          <w:spacing w:val="80"/>
        </w:rPr>
        <w:t xml:space="preserve">  </w:t>
      </w:r>
      <w:r>
        <w:t>с</w:t>
      </w:r>
      <w:r>
        <w:rPr>
          <w:spacing w:val="80"/>
        </w:rPr>
        <w:t xml:space="preserve">  </w:t>
      </w:r>
      <w:r>
        <w:t>придаточными изъяснительными.</w:t>
      </w:r>
    </w:p>
    <w:p w14:paraId="09E5849F">
      <w:pPr>
        <w:pStyle w:val="8"/>
        <w:tabs>
          <w:tab w:val="left" w:pos="3961"/>
          <w:tab w:val="left" w:pos="5642"/>
          <w:tab w:val="left" w:pos="6064"/>
        </w:tabs>
        <w:spacing w:before="5" w:line="237" w:lineRule="auto"/>
        <w:ind w:right="3893"/>
        <w:jc w:val="left"/>
      </w:pPr>
      <w:r>
        <w:rPr>
          <w:spacing w:val="-2"/>
        </w:rPr>
        <w:t>Сложноподчинённые</w:t>
      </w:r>
      <w:r>
        <w:tab/>
      </w:r>
      <w:r>
        <w:rPr>
          <w:spacing w:val="-2"/>
        </w:rPr>
        <w:t>предложения</w:t>
      </w:r>
      <w:r>
        <w:tab/>
      </w:r>
      <w:r>
        <w:rPr>
          <w:spacing w:val="-10"/>
        </w:rPr>
        <w:t>с</w:t>
      </w:r>
      <w:r>
        <w:tab/>
      </w:r>
      <w:r>
        <w:rPr>
          <w:spacing w:val="-2"/>
        </w:rPr>
        <w:t>придаточными обстоятельственными.</w:t>
      </w:r>
    </w:p>
    <w:p w14:paraId="6BBCCEC4">
      <w:pPr>
        <w:pStyle w:val="8"/>
        <w:tabs>
          <w:tab w:val="left" w:pos="3961"/>
          <w:tab w:val="left" w:pos="5563"/>
          <w:tab w:val="left" w:pos="5642"/>
          <w:tab w:val="left" w:pos="5913"/>
          <w:tab w:val="left" w:pos="6064"/>
          <w:tab w:val="left" w:pos="7676"/>
          <w:tab w:val="left" w:pos="8894"/>
          <w:tab w:val="left" w:pos="9623"/>
        </w:tabs>
        <w:spacing w:before="4"/>
        <w:ind w:right="1729"/>
        <w:jc w:val="left"/>
      </w:pPr>
      <w:r>
        <w:rPr>
          <w:spacing w:val="-2"/>
        </w:rPr>
        <w:t>Сложноподчинённые</w:t>
      </w:r>
      <w:r>
        <w:tab/>
      </w:r>
      <w:r>
        <w:rPr>
          <w:spacing w:val="-2"/>
        </w:rPr>
        <w:t>предложения</w:t>
      </w:r>
      <w:r>
        <w:tab/>
      </w:r>
      <w:r>
        <w:tab/>
      </w:r>
      <w:r>
        <w:rPr>
          <w:spacing w:val="-10"/>
        </w:rPr>
        <w:t>с</w:t>
      </w:r>
      <w:r>
        <w:tab/>
      </w:r>
      <w:r>
        <w:tab/>
      </w:r>
      <w:r>
        <w:t xml:space="preserve">придаточными места, времени. </w:t>
      </w: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причины,</w:t>
      </w:r>
      <w:r>
        <w:tab/>
      </w:r>
      <w:r>
        <w:rPr>
          <w:spacing w:val="-4"/>
        </w:rPr>
        <w:t>цели</w:t>
      </w:r>
      <w:r>
        <w:tab/>
      </w:r>
      <w:r>
        <w:rPr>
          <w:spacing w:val="-10"/>
        </w:rPr>
        <w:t xml:space="preserve">и </w:t>
      </w:r>
      <w:r>
        <w:rPr>
          <w:spacing w:val="-2"/>
        </w:rPr>
        <w:t>следствия.</w:t>
      </w:r>
    </w:p>
    <w:p w14:paraId="2D23EC3C">
      <w:pPr>
        <w:pStyle w:val="8"/>
        <w:tabs>
          <w:tab w:val="left" w:pos="3961"/>
          <w:tab w:val="left" w:pos="5642"/>
          <w:tab w:val="left" w:pos="6064"/>
        </w:tabs>
        <w:spacing w:line="274" w:lineRule="exact"/>
        <w:jc w:val="left"/>
      </w:pPr>
      <w:r>
        <w:rPr>
          <w:spacing w:val="-2"/>
        </w:rPr>
        <w:t>Сложноподчинённые</w:t>
      </w:r>
      <w:r>
        <w:tab/>
      </w:r>
      <w:r>
        <w:rPr>
          <w:spacing w:val="-2"/>
        </w:rPr>
        <w:t>предложения</w:t>
      </w:r>
      <w:r>
        <w:tab/>
      </w:r>
      <w:r>
        <w:rPr>
          <w:spacing w:val="-10"/>
        </w:rPr>
        <w:t>с</w:t>
      </w:r>
      <w:r>
        <w:tab/>
      </w:r>
      <w:r>
        <w:t>придаточными</w:t>
      </w:r>
      <w:r>
        <w:rPr>
          <w:spacing w:val="-9"/>
        </w:rPr>
        <w:t xml:space="preserve"> </w:t>
      </w:r>
      <w:r>
        <w:t xml:space="preserve">условия, </w:t>
      </w:r>
      <w:r>
        <w:rPr>
          <w:spacing w:val="-2"/>
        </w:rPr>
        <w:t>уступки.</w:t>
      </w:r>
    </w:p>
    <w:p w14:paraId="0D68BB8A">
      <w:pPr>
        <w:pStyle w:val="8"/>
        <w:spacing w:before="4" w:line="237" w:lineRule="auto"/>
        <w:ind w:right="2321"/>
        <w:jc w:val="left"/>
      </w:pPr>
      <w:r>
        <w:t>Сложноподчинённые</w:t>
      </w:r>
      <w:r>
        <w:rPr>
          <w:spacing w:val="-9"/>
        </w:rPr>
        <w:t xml:space="preserve"> </w:t>
      </w:r>
      <w:r>
        <w:t>предложения</w:t>
      </w:r>
      <w:r>
        <w:rPr>
          <w:spacing w:val="-8"/>
        </w:rPr>
        <w:t xml:space="preserve"> </w:t>
      </w:r>
      <w:r>
        <w:t>с</w:t>
      </w:r>
      <w:r>
        <w:rPr>
          <w:spacing w:val="-4"/>
        </w:rPr>
        <w:t xml:space="preserve"> </w:t>
      </w:r>
      <w:r>
        <w:t>придаточными</w:t>
      </w:r>
      <w:r>
        <w:rPr>
          <w:spacing w:val="-12"/>
        </w:rPr>
        <w:t xml:space="preserve"> </w:t>
      </w:r>
      <w:r>
        <w:t>образа</w:t>
      </w:r>
      <w:r>
        <w:rPr>
          <w:spacing w:val="-4"/>
        </w:rPr>
        <w:t xml:space="preserve"> </w:t>
      </w:r>
      <w:r>
        <w:t>действия,</w:t>
      </w:r>
      <w:r>
        <w:rPr>
          <w:spacing w:val="-6"/>
        </w:rPr>
        <w:t xml:space="preserve"> </w:t>
      </w:r>
      <w:r>
        <w:t>меры и степени и сравнительными.</w:t>
      </w:r>
    </w:p>
    <w:p w14:paraId="5186A691">
      <w:pPr>
        <w:pStyle w:val="8"/>
        <w:spacing w:before="4"/>
        <w:ind w:right="1734"/>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w:t>
      </w:r>
      <w:r>
        <w:rPr>
          <w:spacing w:val="-2"/>
        </w:rPr>
        <w:t>который.</w:t>
      </w:r>
    </w:p>
    <w:p w14:paraId="55921812">
      <w:pPr>
        <w:spacing w:after="0"/>
        <w:sectPr>
          <w:pgSz w:w="11910" w:h="16840"/>
          <w:pgMar w:top="1340" w:right="60" w:bottom="280" w:left="360" w:header="720" w:footer="720" w:gutter="0"/>
          <w:cols w:space="720" w:num="1"/>
        </w:sectPr>
      </w:pPr>
    </w:p>
    <w:p w14:paraId="321FDC92">
      <w:pPr>
        <w:pStyle w:val="8"/>
        <w:tabs>
          <w:tab w:val="left" w:pos="2706"/>
          <w:tab w:val="left" w:pos="4572"/>
          <w:tab w:val="left" w:pos="5593"/>
          <w:tab w:val="left" w:pos="6183"/>
          <w:tab w:val="left" w:pos="7593"/>
        </w:tabs>
        <w:spacing w:before="76" w:line="237" w:lineRule="auto"/>
        <w:ind w:right="1737"/>
        <w:jc w:val="left"/>
      </w:pPr>
      <w:r>
        <w:rPr>
          <w:spacing w:val="-2"/>
        </w:rPr>
        <w:t>Типичные</w:t>
      </w:r>
      <w:r>
        <w:tab/>
      </w:r>
      <w:r>
        <w:rPr>
          <w:spacing w:val="-2"/>
        </w:rPr>
        <w:t>грамматические</w:t>
      </w:r>
      <w:r>
        <w:tab/>
      </w:r>
      <w:r>
        <w:rPr>
          <w:spacing w:val="-2"/>
        </w:rPr>
        <w:t>ошибки</w:t>
      </w:r>
      <w:r>
        <w:tab/>
      </w:r>
      <w:r>
        <w:rPr>
          <w:spacing w:val="-4"/>
        </w:rPr>
        <w:t>при</w:t>
      </w:r>
      <w:r>
        <w:tab/>
      </w:r>
      <w:r>
        <w:rPr>
          <w:spacing w:val="-2"/>
        </w:rPr>
        <w:t>построении</w:t>
      </w:r>
      <w:r>
        <w:tab/>
      </w:r>
      <w:r>
        <w:rPr>
          <w:spacing w:val="-2"/>
        </w:rPr>
        <w:t>сложноподчинённых предложений.</w:t>
      </w:r>
    </w:p>
    <w:p w14:paraId="0941BF08">
      <w:pPr>
        <w:pStyle w:val="8"/>
        <w:spacing w:before="3"/>
        <w:ind w:right="1740"/>
        <w:jc w:val="left"/>
      </w:pPr>
      <w:r>
        <w:t>Сложноподчинённые предложения с несколькими придаточными. Однородное, неоднородное и последовательное подчинение придаточных частей.</w:t>
      </w:r>
    </w:p>
    <w:p w14:paraId="06C59A0A">
      <w:pPr>
        <w:pStyle w:val="8"/>
        <w:spacing w:before="3" w:line="237" w:lineRule="auto"/>
        <w:ind w:right="1740"/>
        <w:jc w:val="left"/>
      </w:pPr>
      <w:r>
        <w:t>Правила постановки</w:t>
      </w:r>
      <w:r>
        <w:rPr>
          <w:spacing w:val="-1"/>
        </w:rPr>
        <w:t xml:space="preserve"> </w:t>
      </w:r>
      <w:r>
        <w:t>знаков препинания</w:t>
      </w:r>
      <w:r>
        <w:rPr>
          <w:spacing w:val="-2"/>
        </w:rPr>
        <w:t xml:space="preserve"> </w:t>
      </w:r>
      <w:r>
        <w:t>в сложноподчинённых</w:t>
      </w:r>
      <w:r>
        <w:rPr>
          <w:spacing w:val="-2"/>
        </w:rPr>
        <w:t xml:space="preserve"> </w:t>
      </w:r>
      <w:r>
        <w:t>предложениях. Синтаксический</w:t>
      </w:r>
      <w:r>
        <w:rPr>
          <w:spacing w:val="-6"/>
        </w:rPr>
        <w:t xml:space="preserve"> </w:t>
      </w:r>
      <w:r>
        <w:t>и</w:t>
      </w:r>
      <w:r>
        <w:rPr>
          <w:spacing w:val="-6"/>
        </w:rPr>
        <w:t xml:space="preserve"> </w:t>
      </w:r>
      <w:r>
        <w:t>пунктуационный</w:t>
      </w:r>
      <w:r>
        <w:rPr>
          <w:spacing w:val="-6"/>
        </w:rPr>
        <w:t xml:space="preserve"> </w:t>
      </w:r>
      <w:r>
        <w:t>анализ</w:t>
      </w:r>
      <w:r>
        <w:rPr>
          <w:spacing w:val="-6"/>
        </w:rPr>
        <w:t xml:space="preserve"> </w:t>
      </w:r>
      <w:r>
        <w:t>сложноподчинённых</w:t>
      </w:r>
      <w:r>
        <w:rPr>
          <w:spacing w:val="-11"/>
        </w:rPr>
        <w:t xml:space="preserve"> </w:t>
      </w:r>
      <w:r>
        <w:t>предложений.</w:t>
      </w:r>
    </w:p>
    <w:p w14:paraId="10347213">
      <w:pPr>
        <w:pStyle w:val="13"/>
        <w:numPr>
          <w:ilvl w:val="1"/>
          <w:numId w:val="11"/>
        </w:numPr>
        <w:tabs>
          <w:tab w:val="left" w:pos="1804"/>
        </w:tabs>
        <w:spacing w:before="6" w:after="0" w:line="237" w:lineRule="auto"/>
        <w:ind w:left="1440" w:right="5228" w:firstLine="0"/>
        <w:jc w:val="left"/>
        <w:rPr>
          <w:sz w:val="24"/>
        </w:rPr>
      </w:pPr>
      <w:r>
        <w:rPr>
          <w:sz w:val="24"/>
        </w:rPr>
        <w:t>Бессоюзное сложное предложение. Понятие</w:t>
      </w:r>
      <w:r>
        <w:rPr>
          <w:spacing w:val="-13"/>
          <w:sz w:val="24"/>
        </w:rPr>
        <w:t xml:space="preserve"> </w:t>
      </w:r>
      <w:r>
        <w:rPr>
          <w:sz w:val="24"/>
        </w:rPr>
        <w:t>о</w:t>
      </w:r>
      <w:r>
        <w:rPr>
          <w:spacing w:val="-5"/>
          <w:sz w:val="24"/>
        </w:rPr>
        <w:t xml:space="preserve"> </w:t>
      </w:r>
      <w:r>
        <w:rPr>
          <w:sz w:val="24"/>
        </w:rPr>
        <w:t>бессоюзном</w:t>
      </w:r>
      <w:r>
        <w:rPr>
          <w:spacing w:val="-7"/>
          <w:sz w:val="24"/>
        </w:rPr>
        <w:t xml:space="preserve"> </w:t>
      </w:r>
      <w:r>
        <w:rPr>
          <w:sz w:val="24"/>
        </w:rPr>
        <w:t>сложном</w:t>
      </w:r>
      <w:r>
        <w:rPr>
          <w:spacing w:val="-10"/>
          <w:sz w:val="24"/>
        </w:rPr>
        <w:t xml:space="preserve"> </w:t>
      </w:r>
      <w:r>
        <w:rPr>
          <w:sz w:val="24"/>
        </w:rPr>
        <w:t>предложении.</w:t>
      </w:r>
    </w:p>
    <w:p w14:paraId="037DE132">
      <w:pPr>
        <w:pStyle w:val="8"/>
        <w:spacing w:before="3"/>
        <w:ind w:right="1729"/>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4A7F1FB">
      <w:pPr>
        <w:pStyle w:val="8"/>
        <w:spacing w:before="3" w:line="237" w:lineRule="auto"/>
        <w:ind w:right="1738"/>
      </w:pPr>
      <w:r>
        <w:t>Бессоюзные сложные предложения со значением перечисления. Запятая и точка с запятой в бессоюзном сложном предложении.</w:t>
      </w:r>
    </w:p>
    <w:p w14:paraId="786905F2">
      <w:pPr>
        <w:pStyle w:val="8"/>
        <w:spacing w:before="5" w:line="237" w:lineRule="auto"/>
        <w:ind w:right="1732"/>
      </w:pPr>
      <w:r>
        <w:t>Бессоюзные сложные предложения со значением причины, пояснения, дополнения. Двоеточие в бессоюзном сложном предложении.</w:t>
      </w:r>
    </w:p>
    <w:p w14:paraId="0894EF24">
      <w:pPr>
        <w:pStyle w:val="8"/>
        <w:spacing w:before="6" w:line="237" w:lineRule="auto"/>
        <w:ind w:right="1743"/>
      </w:pPr>
      <w:r>
        <w:t>Бессоюзные</w:t>
      </w:r>
      <w:r>
        <w:rPr>
          <w:spacing w:val="-1"/>
        </w:rPr>
        <w:t xml:space="preserve"> </w:t>
      </w:r>
      <w:r>
        <w:t>сложные</w:t>
      </w:r>
      <w:r>
        <w:rPr>
          <w:spacing w:val="-1"/>
        </w:rPr>
        <w:t xml:space="preserve"> </w:t>
      </w:r>
      <w:r>
        <w:t>предложения</w:t>
      </w:r>
      <w:r>
        <w:rPr>
          <w:spacing w:val="-1"/>
        </w:rPr>
        <w:t xml:space="preserve"> </w:t>
      </w:r>
      <w:r>
        <w:t>со значением противопоставления, времени, условия и следствия, сравнения. Тире в бессоюзном сложном предложении.</w:t>
      </w:r>
    </w:p>
    <w:p w14:paraId="10FBD130">
      <w:pPr>
        <w:pStyle w:val="8"/>
        <w:spacing w:before="4" w:line="275" w:lineRule="exact"/>
      </w:pPr>
      <w:r>
        <w:t>Синтаксический</w:t>
      </w:r>
      <w:r>
        <w:rPr>
          <w:spacing w:val="-5"/>
        </w:rPr>
        <w:t xml:space="preserve"> </w:t>
      </w:r>
      <w:r>
        <w:t>и</w:t>
      </w:r>
      <w:r>
        <w:rPr>
          <w:spacing w:val="-3"/>
        </w:rPr>
        <w:t xml:space="preserve"> </w:t>
      </w:r>
      <w:r>
        <w:t>пунктуационный</w:t>
      </w:r>
      <w:r>
        <w:rPr>
          <w:spacing w:val="-3"/>
        </w:rPr>
        <w:t xml:space="preserve"> </w:t>
      </w:r>
      <w:r>
        <w:t>анализ</w:t>
      </w:r>
      <w:r>
        <w:rPr>
          <w:spacing w:val="-2"/>
        </w:rPr>
        <w:t xml:space="preserve"> </w:t>
      </w:r>
      <w:r>
        <w:t>бессоюзных</w:t>
      </w:r>
      <w:r>
        <w:rPr>
          <w:spacing w:val="-8"/>
        </w:rPr>
        <w:t xml:space="preserve"> </w:t>
      </w:r>
      <w:r>
        <w:t>сложных</w:t>
      </w:r>
      <w:r>
        <w:rPr>
          <w:spacing w:val="-8"/>
        </w:rPr>
        <w:t xml:space="preserve"> </w:t>
      </w:r>
      <w:r>
        <w:rPr>
          <w:spacing w:val="-2"/>
        </w:rPr>
        <w:t>предложений.</w:t>
      </w:r>
    </w:p>
    <w:p w14:paraId="3430F3CE">
      <w:pPr>
        <w:pStyle w:val="13"/>
        <w:numPr>
          <w:ilvl w:val="1"/>
          <w:numId w:val="11"/>
        </w:numPr>
        <w:tabs>
          <w:tab w:val="left" w:pos="1804"/>
        </w:tabs>
        <w:spacing w:before="0" w:after="0" w:line="242" w:lineRule="auto"/>
        <w:ind w:left="1440" w:right="2979" w:firstLine="0"/>
        <w:jc w:val="left"/>
        <w:rPr>
          <w:sz w:val="24"/>
        </w:rPr>
      </w:pPr>
      <w:r>
        <w:rPr>
          <w:sz w:val="24"/>
        </w:rPr>
        <w:t>Сложные</w:t>
      </w:r>
      <w:r>
        <w:rPr>
          <w:spacing w:val="-5"/>
          <w:sz w:val="24"/>
        </w:rPr>
        <w:t xml:space="preserve"> </w:t>
      </w:r>
      <w:r>
        <w:rPr>
          <w:sz w:val="24"/>
        </w:rPr>
        <w:t>предложения</w:t>
      </w:r>
      <w:r>
        <w:rPr>
          <w:spacing w:val="-4"/>
          <w:sz w:val="24"/>
        </w:rPr>
        <w:t xml:space="preserve"> </w:t>
      </w:r>
      <w:r>
        <w:rPr>
          <w:sz w:val="24"/>
        </w:rPr>
        <w:t>с</w:t>
      </w:r>
      <w:r>
        <w:rPr>
          <w:spacing w:val="-5"/>
          <w:sz w:val="24"/>
        </w:rPr>
        <w:t xml:space="preserve"> </w:t>
      </w:r>
      <w:r>
        <w:rPr>
          <w:sz w:val="24"/>
        </w:rPr>
        <w:t>разными</w:t>
      </w:r>
      <w:r>
        <w:rPr>
          <w:spacing w:val="-8"/>
          <w:sz w:val="24"/>
        </w:rPr>
        <w:t xml:space="preserve"> </w:t>
      </w:r>
      <w:r>
        <w:rPr>
          <w:sz w:val="24"/>
        </w:rPr>
        <w:t>видами</w:t>
      </w:r>
      <w:r>
        <w:rPr>
          <w:spacing w:val="-3"/>
          <w:sz w:val="24"/>
        </w:rPr>
        <w:t xml:space="preserve"> </w:t>
      </w:r>
      <w:r>
        <w:rPr>
          <w:sz w:val="24"/>
        </w:rPr>
        <w:t>союзной</w:t>
      </w:r>
      <w:r>
        <w:rPr>
          <w:spacing w:val="-8"/>
          <w:sz w:val="24"/>
        </w:rPr>
        <w:t xml:space="preserve"> </w:t>
      </w:r>
      <w:r>
        <w:rPr>
          <w:sz w:val="24"/>
        </w:rPr>
        <w:t>и</w:t>
      </w:r>
      <w:r>
        <w:rPr>
          <w:spacing w:val="-8"/>
          <w:sz w:val="24"/>
        </w:rPr>
        <w:t xml:space="preserve"> </w:t>
      </w:r>
      <w:r>
        <w:rPr>
          <w:sz w:val="24"/>
        </w:rPr>
        <w:t xml:space="preserve">бессоюзной </w:t>
      </w:r>
      <w:r>
        <w:rPr>
          <w:spacing w:val="-2"/>
          <w:sz w:val="24"/>
        </w:rPr>
        <w:t>связи.</w:t>
      </w:r>
    </w:p>
    <w:p w14:paraId="028812C8">
      <w:pPr>
        <w:pStyle w:val="8"/>
        <w:spacing w:line="271" w:lineRule="exact"/>
        <w:jc w:val="left"/>
      </w:pPr>
      <w:r>
        <w:t>Типы</w:t>
      </w:r>
      <w:r>
        <w:rPr>
          <w:spacing w:val="-3"/>
        </w:rPr>
        <w:t xml:space="preserve"> </w:t>
      </w:r>
      <w:r>
        <w:t>сложных</w:t>
      </w:r>
      <w:r>
        <w:rPr>
          <w:spacing w:val="-5"/>
        </w:rPr>
        <w:t xml:space="preserve"> </w:t>
      </w:r>
      <w:r>
        <w:t>предложений</w:t>
      </w:r>
      <w:r>
        <w:rPr>
          <w:spacing w:val="-4"/>
        </w:rPr>
        <w:t xml:space="preserve"> </w:t>
      </w:r>
      <w:r>
        <w:t>с</w:t>
      </w:r>
      <w:r>
        <w:rPr>
          <w:spacing w:val="-1"/>
        </w:rPr>
        <w:t xml:space="preserve"> </w:t>
      </w:r>
      <w:r>
        <w:t>разными</w:t>
      </w:r>
      <w:r>
        <w:rPr>
          <w:spacing w:val="-4"/>
        </w:rPr>
        <w:t xml:space="preserve"> </w:t>
      </w:r>
      <w:r>
        <w:t>видами</w:t>
      </w:r>
      <w:r>
        <w:rPr>
          <w:spacing w:val="-3"/>
        </w:rPr>
        <w:t xml:space="preserve"> </w:t>
      </w:r>
      <w:r>
        <w:rPr>
          <w:spacing w:val="-2"/>
        </w:rPr>
        <w:t>связи.</w:t>
      </w:r>
    </w:p>
    <w:p w14:paraId="3233F7D3">
      <w:pPr>
        <w:pStyle w:val="8"/>
        <w:spacing w:before="4" w:line="237" w:lineRule="auto"/>
        <w:ind w:right="1740"/>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39"/>
        </w:rPr>
        <w:t xml:space="preserve"> </w:t>
      </w:r>
      <w:r>
        <w:t>предложений</w:t>
      </w:r>
      <w:r>
        <w:rPr>
          <w:spacing w:val="40"/>
        </w:rPr>
        <w:t xml:space="preserve"> </w:t>
      </w:r>
      <w:r>
        <w:t>с</w:t>
      </w:r>
      <w:r>
        <w:rPr>
          <w:spacing w:val="40"/>
        </w:rPr>
        <w:t xml:space="preserve"> </w:t>
      </w:r>
      <w:r>
        <w:t>разными видами союзной и бессоюзной связи.</w:t>
      </w:r>
    </w:p>
    <w:p w14:paraId="164E715F">
      <w:pPr>
        <w:pStyle w:val="13"/>
        <w:numPr>
          <w:ilvl w:val="1"/>
          <w:numId w:val="11"/>
        </w:numPr>
        <w:tabs>
          <w:tab w:val="left" w:pos="1804"/>
        </w:tabs>
        <w:spacing w:before="3" w:after="0" w:line="275" w:lineRule="exact"/>
        <w:ind w:left="1804" w:right="0" w:hanging="364"/>
        <w:jc w:val="left"/>
        <w:rPr>
          <w:sz w:val="24"/>
        </w:rPr>
      </w:pPr>
      <w:r>
        <w:rPr>
          <w:sz w:val="24"/>
        </w:rPr>
        <w:t>Прямая</w:t>
      </w:r>
      <w:r>
        <w:rPr>
          <w:spacing w:val="-8"/>
          <w:sz w:val="24"/>
        </w:rPr>
        <w:t xml:space="preserve"> </w:t>
      </w:r>
      <w:r>
        <w:rPr>
          <w:sz w:val="24"/>
        </w:rPr>
        <w:t>и косвенная</w:t>
      </w:r>
      <w:r>
        <w:rPr>
          <w:spacing w:val="-1"/>
          <w:sz w:val="24"/>
        </w:rPr>
        <w:t xml:space="preserve"> </w:t>
      </w:r>
      <w:r>
        <w:rPr>
          <w:spacing w:val="-2"/>
          <w:sz w:val="24"/>
        </w:rPr>
        <w:t>речь.</w:t>
      </w:r>
    </w:p>
    <w:p w14:paraId="623F3719">
      <w:pPr>
        <w:pStyle w:val="8"/>
        <w:spacing w:line="242" w:lineRule="auto"/>
        <w:ind w:right="1741"/>
      </w:pPr>
      <w:r>
        <w:t xml:space="preserve">Прямая и косвенная речь. Синонимия предложений с прямой и косвенной </w:t>
      </w:r>
      <w:r>
        <w:rPr>
          <w:spacing w:val="-2"/>
        </w:rPr>
        <w:t>речью.</w:t>
      </w:r>
    </w:p>
    <w:p w14:paraId="6DCE2311">
      <w:pPr>
        <w:pStyle w:val="8"/>
        <w:spacing w:line="271" w:lineRule="exact"/>
      </w:pPr>
      <w:r>
        <w:t>Цитирование.</w:t>
      </w:r>
      <w:r>
        <w:rPr>
          <w:spacing w:val="-3"/>
        </w:rPr>
        <w:t xml:space="preserve"> </w:t>
      </w:r>
      <w:r>
        <w:t>Способы</w:t>
      </w:r>
      <w:r>
        <w:rPr>
          <w:spacing w:val="-5"/>
        </w:rPr>
        <w:t xml:space="preserve"> </w:t>
      </w:r>
      <w:r>
        <w:t>включения</w:t>
      </w:r>
      <w:r>
        <w:rPr>
          <w:spacing w:val="-2"/>
        </w:rPr>
        <w:t xml:space="preserve"> </w:t>
      </w:r>
      <w:r>
        <w:t>цитат</w:t>
      </w:r>
      <w:r>
        <w:rPr>
          <w:spacing w:val="-7"/>
        </w:rPr>
        <w:t xml:space="preserve"> </w:t>
      </w:r>
      <w:r>
        <w:t>в</w:t>
      </w:r>
      <w:r>
        <w:rPr>
          <w:spacing w:val="-5"/>
        </w:rPr>
        <w:t xml:space="preserve"> </w:t>
      </w:r>
      <w:r>
        <w:rPr>
          <w:spacing w:val="-2"/>
        </w:rPr>
        <w:t>высказывание.</w:t>
      </w:r>
    </w:p>
    <w:p w14:paraId="4692DC94">
      <w:pPr>
        <w:pStyle w:val="8"/>
        <w:spacing w:before="2"/>
        <w:ind w:right="1733"/>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6DDCFD9F">
      <w:pPr>
        <w:pStyle w:val="8"/>
        <w:spacing w:line="274" w:lineRule="exact"/>
      </w:pPr>
      <w:r>
        <w:t>Применение</w:t>
      </w:r>
      <w:r>
        <w:rPr>
          <w:spacing w:val="-3"/>
        </w:rPr>
        <w:t xml:space="preserve"> </w:t>
      </w:r>
      <w:r>
        <w:t>знаний</w:t>
      </w:r>
      <w:r>
        <w:rPr>
          <w:spacing w:val="-6"/>
        </w:rPr>
        <w:t xml:space="preserve"> </w:t>
      </w:r>
      <w:r>
        <w:t>по</w:t>
      </w:r>
      <w:r>
        <w:rPr>
          <w:spacing w:val="2"/>
        </w:rPr>
        <w:t xml:space="preserve"> </w:t>
      </w:r>
      <w:r>
        <w:t>синтаксису</w:t>
      </w:r>
      <w:r>
        <w:rPr>
          <w:spacing w:val="-12"/>
        </w:rPr>
        <w:t xml:space="preserve"> </w:t>
      </w:r>
      <w:r>
        <w:t>и</w:t>
      </w:r>
      <w:r>
        <w:rPr>
          <w:spacing w:val="-1"/>
        </w:rPr>
        <w:t xml:space="preserve"> </w:t>
      </w:r>
      <w:r>
        <w:t>пунктуации</w:t>
      </w:r>
      <w:r>
        <w:rPr>
          <w:spacing w:val="-1"/>
        </w:rPr>
        <w:t xml:space="preserve"> </w:t>
      </w:r>
      <w:r>
        <w:t>в</w:t>
      </w:r>
      <w:r>
        <w:rPr>
          <w:spacing w:val="-5"/>
        </w:rPr>
        <w:t xml:space="preserve"> </w:t>
      </w:r>
      <w:r>
        <w:t>практике</w:t>
      </w:r>
      <w:r>
        <w:rPr>
          <w:spacing w:val="-2"/>
        </w:rPr>
        <w:t xml:space="preserve"> правописания.</w:t>
      </w:r>
    </w:p>
    <w:p w14:paraId="4FEFEFF1">
      <w:pPr>
        <w:pStyle w:val="8"/>
        <w:spacing w:before="4"/>
        <w:ind w:left="0"/>
        <w:jc w:val="left"/>
      </w:pPr>
    </w:p>
    <w:p w14:paraId="2047A9F1">
      <w:pPr>
        <w:pStyle w:val="2"/>
        <w:spacing w:line="242" w:lineRule="auto"/>
        <w:ind w:left="3505" w:right="2054" w:hanging="1748"/>
      </w:pPr>
      <w:r>
        <w:t>Планируемые</w:t>
      </w:r>
      <w:r>
        <w:rPr>
          <w:spacing w:val="-5"/>
        </w:rPr>
        <w:t xml:space="preserve"> </w:t>
      </w:r>
      <w:r>
        <w:t>результаты</w:t>
      </w:r>
      <w:r>
        <w:rPr>
          <w:spacing w:val="-8"/>
        </w:rPr>
        <w:t xml:space="preserve"> </w:t>
      </w:r>
      <w:r>
        <w:t>освоения</w:t>
      </w:r>
      <w:r>
        <w:rPr>
          <w:spacing w:val="-4"/>
        </w:rPr>
        <w:t xml:space="preserve"> </w:t>
      </w:r>
      <w:r>
        <w:t>программы</w:t>
      </w:r>
      <w:r>
        <w:rPr>
          <w:spacing w:val="-4"/>
        </w:rPr>
        <w:t xml:space="preserve"> </w:t>
      </w:r>
      <w:r>
        <w:t>по</w:t>
      </w:r>
      <w:r>
        <w:rPr>
          <w:spacing w:val="-3"/>
        </w:rPr>
        <w:t xml:space="preserve"> </w:t>
      </w:r>
      <w:r>
        <w:t>русскому</w:t>
      </w:r>
      <w:r>
        <w:rPr>
          <w:spacing w:val="-8"/>
        </w:rPr>
        <w:t xml:space="preserve"> </w:t>
      </w:r>
      <w:r>
        <w:t>языку</w:t>
      </w:r>
      <w:r>
        <w:rPr>
          <w:spacing w:val="-3"/>
        </w:rPr>
        <w:t xml:space="preserve"> </w:t>
      </w:r>
      <w:r>
        <w:t>на уровне основного общего образования</w:t>
      </w:r>
    </w:p>
    <w:p w14:paraId="1899B422">
      <w:pPr>
        <w:pStyle w:val="8"/>
        <w:ind w:right="1731" w:firstLine="797"/>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D6BA69">
      <w:pPr>
        <w:pStyle w:val="8"/>
        <w:ind w:right="1732" w:firstLine="797"/>
      </w:pPr>
      <w:r>
        <w:t xml:space="preserve">В результате изучения русского языка на уровне основного общего образования у обучающегося будут сформированы следующие личностные </w:t>
      </w:r>
      <w:r>
        <w:rPr>
          <w:spacing w:val="-2"/>
        </w:rPr>
        <w:t>результаты:</w:t>
      </w:r>
    </w:p>
    <w:p w14:paraId="4C52F543">
      <w:pPr>
        <w:pStyle w:val="13"/>
        <w:numPr>
          <w:ilvl w:val="0"/>
          <w:numId w:val="12"/>
        </w:numPr>
        <w:tabs>
          <w:tab w:val="left" w:pos="1640"/>
        </w:tabs>
        <w:spacing w:before="0" w:after="0" w:line="274" w:lineRule="exact"/>
        <w:ind w:left="1640" w:right="0" w:hanging="200"/>
        <w:jc w:val="both"/>
        <w:rPr>
          <w:sz w:val="24"/>
        </w:rPr>
      </w:pPr>
      <w:r>
        <w:rPr>
          <w:sz w:val="24"/>
        </w:rPr>
        <w:t>гражданского</w:t>
      </w:r>
      <w:r>
        <w:rPr>
          <w:spacing w:val="-7"/>
          <w:sz w:val="24"/>
        </w:rPr>
        <w:t xml:space="preserve"> </w:t>
      </w:r>
      <w:r>
        <w:rPr>
          <w:spacing w:val="-2"/>
          <w:sz w:val="24"/>
        </w:rPr>
        <w:t>воспитания:</w:t>
      </w:r>
    </w:p>
    <w:p w14:paraId="631E4806">
      <w:pPr>
        <w:pStyle w:val="8"/>
        <w:ind w:right="1678"/>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w:t>
      </w:r>
      <w:r>
        <w:rPr>
          <w:spacing w:val="-2"/>
        </w:rPr>
        <w:t xml:space="preserve"> </w:t>
      </w:r>
      <w:r>
        <w:t>семьи,</w:t>
      </w:r>
      <w:r>
        <w:rPr>
          <w:spacing w:val="-1"/>
        </w:rPr>
        <w:t xml:space="preserve"> </w:t>
      </w:r>
      <w:r>
        <w:t>образовательной</w:t>
      </w:r>
      <w:r>
        <w:rPr>
          <w:spacing w:val="-2"/>
        </w:rPr>
        <w:t xml:space="preserve"> </w:t>
      </w:r>
      <w:r>
        <w:t>организации,</w:t>
      </w:r>
      <w:r>
        <w:rPr>
          <w:spacing w:val="-1"/>
        </w:rPr>
        <w:t xml:space="preserve"> </w:t>
      </w:r>
      <w:r>
        <w:t>местного сообщества,</w:t>
      </w:r>
      <w:r>
        <w:rPr>
          <w:spacing w:val="-1"/>
        </w:rPr>
        <w:t xml:space="preserve"> </w:t>
      </w:r>
      <w:r>
        <w:t>родного края,</w:t>
      </w:r>
    </w:p>
    <w:p w14:paraId="198848B5">
      <w:pPr>
        <w:spacing w:after="0"/>
        <w:sectPr>
          <w:pgSz w:w="11910" w:h="16840"/>
          <w:pgMar w:top="1340" w:right="60" w:bottom="280" w:left="360" w:header="720" w:footer="720" w:gutter="0"/>
          <w:cols w:space="720" w:num="1"/>
        </w:sectPr>
      </w:pPr>
    </w:p>
    <w:p w14:paraId="33C86CC2">
      <w:pPr>
        <w:pStyle w:val="8"/>
        <w:tabs>
          <w:tab w:val="left" w:pos="2442"/>
          <w:tab w:val="left" w:pos="2763"/>
          <w:tab w:val="left" w:pos="3353"/>
          <w:tab w:val="left" w:pos="4144"/>
          <w:tab w:val="left" w:pos="4470"/>
          <w:tab w:val="left" w:pos="6197"/>
          <w:tab w:val="left" w:pos="6509"/>
          <w:tab w:val="left" w:pos="7990"/>
          <w:tab w:val="left" w:pos="9625"/>
        </w:tabs>
        <w:spacing w:before="76" w:line="237" w:lineRule="auto"/>
        <w:ind w:right="1742"/>
        <w:jc w:val="left"/>
      </w:pPr>
      <w:r>
        <w:rPr>
          <w:spacing w:val="-2"/>
        </w:rPr>
        <w:t>страны,</w:t>
      </w:r>
      <w:r>
        <w:tab/>
      </w:r>
      <w:r>
        <w:rPr>
          <w:spacing w:val="-10"/>
        </w:rPr>
        <w:t>в</w:t>
      </w:r>
      <w:r>
        <w:tab/>
      </w:r>
      <w:r>
        <w:rPr>
          <w:spacing w:val="-4"/>
        </w:rPr>
        <w:t>том</w:t>
      </w:r>
      <w:r>
        <w:tab/>
      </w:r>
      <w:r>
        <w:rPr>
          <w:spacing w:val="-4"/>
        </w:rPr>
        <w:t>числе</w:t>
      </w:r>
      <w:r>
        <w:tab/>
      </w:r>
      <w:r>
        <w:rPr>
          <w:spacing w:val="-10"/>
        </w:rPr>
        <w:t>в</w:t>
      </w:r>
      <w:r>
        <w:tab/>
      </w:r>
      <w:r>
        <w:rPr>
          <w:spacing w:val="-2"/>
        </w:rPr>
        <w:t>сопоставлении</w:t>
      </w:r>
      <w:r>
        <w:tab/>
      </w:r>
      <w:r>
        <w:rPr>
          <w:spacing w:val="-10"/>
        </w:rPr>
        <w:t>с</w:t>
      </w:r>
      <w:r>
        <w:tab/>
      </w:r>
      <w:r>
        <w:rPr>
          <w:spacing w:val="-2"/>
        </w:rPr>
        <w:t>ситуациями,</w:t>
      </w:r>
      <w:r>
        <w:tab/>
      </w:r>
      <w:r>
        <w:rPr>
          <w:spacing w:val="-2"/>
        </w:rPr>
        <w:t>отражёнными</w:t>
      </w:r>
      <w:r>
        <w:tab/>
      </w:r>
      <w:r>
        <w:rPr>
          <w:spacing w:val="-10"/>
        </w:rPr>
        <w:t xml:space="preserve">в </w:t>
      </w:r>
      <w:r>
        <w:t>литературных произведениях, написанных на русском языке;</w:t>
      </w:r>
    </w:p>
    <w:p w14:paraId="29A3D9E7">
      <w:pPr>
        <w:pStyle w:val="8"/>
        <w:tabs>
          <w:tab w:val="left" w:pos="2730"/>
          <w:tab w:val="left" w:pos="3651"/>
          <w:tab w:val="left" w:pos="4423"/>
          <w:tab w:val="left" w:pos="5996"/>
          <w:tab w:val="left" w:pos="7904"/>
          <w:tab w:val="left" w:pos="9252"/>
        </w:tabs>
        <w:spacing w:before="3"/>
        <w:ind w:right="1741"/>
        <w:jc w:val="left"/>
      </w:pPr>
      <w:r>
        <w:rPr>
          <w:spacing w:val="-2"/>
        </w:rPr>
        <w:t>неприятие</w:t>
      </w:r>
      <w:r>
        <w:tab/>
      </w:r>
      <w:r>
        <w:rPr>
          <w:spacing w:val="-4"/>
        </w:rPr>
        <w:t>любых</w:t>
      </w:r>
      <w:r>
        <w:tab/>
      </w:r>
      <w:r>
        <w:rPr>
          <w:spacing w:val="-4"/>
        </w:rPr>
        <w:t>форм</w:t>
      </w:r>
      <w:r>
        <w:tab/>
      </w:r>
      <w:r>
        <w:rPr>
          <w:spacing w:val="-2"/>
        </w:rPr>
        <w:t>экстремизма,</w:t>
      </w:r>
      <w:r>
        <w:tab/>
      </w:r>
      <w:r>
        <w:rPr>
          <w:spacing w:val="-2"/>
        </w:rPr>
        <w:t>дискриминации;</w:t>
      </w:r>
      <w:r>
        <w:tab/>
      </w:r>
      <w:r>
        <w:rPr>
          <w:spacing w:val="-2"/>
        </w:rPr>
        <w:t>понимание</w:t>
      </w:r>
      <w:r>
        <w:tab/>
      </w:r>
      <w:r>
        <w:rPr>
          <w:spacing w:val="-4"/>
        </w:rPr>
        <w:t xml:space="preserve">роли </w:t>
      </w:r>
      <w:r>
        <w:t>различных социальных институтов в жизни человека;</w:t>
      </w:r>
    </w:p>
    <w:p w14:paraId="6A8E88AA">
      <w:pPr>
        <w:pStyle w:val="8"/>
        <w:tabs>
          <w:tab w:val="left" w:pos="2845"/>
          <w:tab w:val="left" w:pos="3234"/>
          <w:tab w:val="left" w:pos="3421"/>
          <w:tab w:val="left" w:pos="5013"/>
          <w:tab w:val="left" w:pos="6423"/>
          <w:tab w:val="left" w:pos="6476"/>
          <w:tab w:val="left" w:pos="6802"/>
          <w:tab w:val="left" w:pos="7924"/>
          <w:tab w:val="left" w:pos="8179"/>
          <w:tab w:val="left" w:pos="8298"/>
          <w:tab w:val="left" w:pos="9628"/>
        </w:tabs>
        <w:spacing w:before="1"/>
        <w:ind w:right="1735"/>
        <w:jc w:val="left"/>
      </w:pPr>
      <w:r>
        <w:t>представление</w:t>
      </w:r>
      <w:r>
        <w:rPr>
          <w:spacing w:val="80"/>
        </w:rPr>
        <w:t xml:space="preserve"> </w:t>
      </w:r>
      <w:r>
        <w:t>об</w:t>
      </w:r>
      <w:r>
        <w:rPr>
          <w:spacing w:val="80"/>
        </w:rPr>
        <w:t xml:space="preserve"> </w:t>
      </w:r>
      <w:r>
        <w:t>основных</w:t>
      </w:r>
      <w:r>
        <w:rPr>
          <w:spacing w:val="80"/>
        </w:rPr>
        <w:t xml:space="preserve"> </w:t>
      </w:r>
      <w:r>
        <w:t>правах,</w:t>
      </w:r>
      <w:r>
        <w:rPr>
          <w:spacing w:val="80"/>
        </w:rPr>
        <w:t xml:space="preserve"> </w:t>
      </w:r>
      <w:r>
        <w:t>свободах</w:t>
      </w:r>
      <w:r>
        <w:rPr>
          <w:spacing w:val="80"/>
        </w:rPr>
        <w:t xml:space="preserve"> </w:t>
      </w:r>
      <w:r>
        <w:t>и</w:t>
      </w:r>
      <w:r>
        <w:rPr>
          <w:spacing w:val="80"/>
        </w:rPr>
        <w:t xml:space="preserve"> </w:t>
      </w:r>
      <w:r>
        <w:t>обязанностях</w:t>
      </w:r>
      <w:r>
        <w:rPr>
          <w:spacing w:val="80"/>
        </w:rPr>
        <w:t xml:space="preserve"> </w:t>
      </w:r>
      <w:r>
        <w:t>гражданина, социальных</w:t>
      </w:r>
      <w:r>
        <w:rPr>
          <w:spacing w:val="-5"/>
        </w:rPr>
        <w:t xml:space="preserve"> </w:t>
      </w:r>
      <w:r>
        <w:t>нормах</w:t>
      </w:r>
      <w:r>
        <w:rPr>
          <w:spacing w:val="-5"/>
        </w:rPr>
        <w:t xml:space="preserve"> </w:t>
      </w:r>
      <w:r>
        <w:t>и правилах</w:t>
      </w:r>
      <w:r>
        <w:rPr>
          <w:spacing w:val="-5"/>
        </w:rPr>
        <w:t xml:space="preserve"> </w:t>
      </w:r>
      <w:r>
        <w:t>межличностных</w:t>
      </w:r>
      <w:r>
        <w:rPr>
          <w:spacing w:val="-5"/>
        </w:rPr>
        <w:t xml:space="preserve"> </w:t>
      </w:r>
      <w:r>
        <w:t>отношений в поликультурном и многоконфессиональном</w:t>
      </w:r>
      <w:r>
        <w:rPr>
          <w:spacing w:val="80"/>
        </w:rPr>
        <w:t xml:space="preserve"> </w:t>
      </w:r>
      <w:r>
        <w:t>обществе,</w:t>
      </w:r>
      <w:r>
        <w:rPr>
          <w:spacing w:val="80"/>
        </w:rPr>
        <w:t xml:space="preserve"> </w:t>
      </w:r>
      <w:r>
        <w:t>формируемое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w:t>
      </w:r>
      <w:r>
        <w:rPr>
          <w:spacing w:val="80"/>
        </w:rPr>
        <w:t xml:space="preserve"> </w:t>
      </w:r>
      <w:r>
        <w:t>основе</w:t>
      </w:r>
      <w:r>
        <w:rPr>
          <w:spacing w:val="80"/>
        </w:rPr>
        <w:t xml:space="preserve"> </w:t>
      </w:r>
      <w:r>
        <w:t>примеров</w:t>
      </w:r>
      <w:r>
        <w:rPr>
          <w:spacing w:val="80"/>
        </w:rPr>
        <w:t xml:space="preserve"> </w:t>
      </w:r>
      <w:r>
        <w:t>из</w:t>
      </w:r>
      <w:r>
        <w:rPr>
          <w:spacing w:val="80"/>
        </w:rPr>
        <w:t xml:space="preserve"> </w:t>
      </w:r>
      <w:r>
        <w:t>литературных</w:t>
      </w:r>
      <w:r>
        <w:rPr>
          <w:spacing w:val="80"/>
        </w:rPr>
        <w:t xml:space="preserve"> </w:t>
      </w:r>
      <w:r>
        <w:t>произведений,</w:t>
      </w:r>
      <w:r>
        <w:rPr>
          <w:spacing w:val="80"/>
        </w:rPr>
        <w:t xml:space="preserve"> </w:t>
      </w:r>
      <w:r>
        <w:t>написанных</w:t>
      </w:r>
      <w:r>
        <w:rPr>
          <w:spacing w:val="80"/>
        </w:rPr>
        <w:t xml:space="preserve"> </w:t>
      </w:r>
      <w:r>
        <w:t>на</w:t>
      </w:r>
      <w:r>
        <w:rPr>
          <w:spacing w:val="80"/>
        </w:rPr>
        <w:t xml:space="preserve"> </w:t>
      </w:r>
      <w:r>
        <w:t>русском</w:t>
      </w:r>
      <w:r>
        <w:rPr>
          <w:spacing w:val="80"/>
        </w:rPr>
        <w:t xml:space="preserve"> </w:t>
      </w:r>
      <w:r>
        <w:t xml:space="preserve">языке; </w:t>
      </w:r>
      <w:r>
        <w:rPr>
          <w:spacing w:val="-2"/>
        </w:rPr>
        <w:t>готовность</w:t>
      </w:r>
      <w:r>
        <w:tab/>
      </w:r>
      <w:r>
        <w:rPr>
          <w:spacing w:val="-10"/>
        </w:rPr>
        <w:t>к</w:t>
      </w:r>
      <w:r>
        <w:tab/>
      </w:r>
      <w:r>
        <w:rPr>
          <w:spacing w:val="-2"/>
        </w:rPr>
        <w:t>разнообразной</w:t>
      </w:r>
      <w:r>
        <w:tab/>
      </w:r>
      <w:r>
        <w:rPr>
          <w:spacing w:val="-2"/>
        </w:rPr>
        <w:t>совместной</w:t>
      </w:r>
      <w:r>
        <w:tab/>
      </w:r>
      <w:r>
        <w:tab/>
      </w:r>
      <w:r>
        <w:rPr>
          <w:spacing w:val="-2"/>
        </w:rPr>
        <w:t>деятельности,</w:t>
      </w:r>
      <w:r>
        <w:tab/>
      </w:r>
      <w:r>
        <w:tab/>
      </w:r>
      <w:r>
        <w:rPr>
          <w:spacing w:val="-2"/>
        </w:rPr>
        <w:t>стремление</w:t>
      </w:r>
      <w:r>
        <w:tab/>
      </w:r>
      <w:r>
        <w:rPr>
          <w:spacing w:val="-10"/>
        </w:rPr>
        <w:t xml:space="preserve">к </w:t>
      </w:r>
      <w:r>
        <w:t>взаимопониманию</w:t>
      </w:r>
      <w:r>
        <w:rPr>
          <w:spacing w:val="40"/>
        </w:rPr>
        <w:t xml:space="preserve"> </w:t>
      </w:r>
      <w:r>
        <w:t>и</w:t>
      </w:r>
      <w:r>
        <w:rPr>
          <w:spacing w:val="40"/>
        </w:rPr>
        <w:t xml:space="preserve"> </w:t>
      </w:r>
      <w:r>
        <w:t>взаимопомощи,</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самоуправлении</w:t>
      </w:r>
      <w:r>
        <w:rPr>
          <w:spacing w:val="40"/>
        </w:rPr>
        <w:t xml:space="preserve"> </w:t>
      </w:r>
      <w:r>
        <w:t>в</w:t>
      </w:r>
      <w:r>
        <w:rPr>
          <w:spacing w:val="80"/>
        </w:rPr>
        <w:t xml:space="preserve"> </w:t>
      </w:r>
      <w:r>
        <w:rPr>
          <w:spacing w:val="-2"/>
        </w:rPr>
        <w:t>образовательной</w:t>
      </w:r>
      <w:r>
        <w:tab/>
      </w:r>
      <w:r>
        <w:tab/>
      </w:r>
      <w:r>
        <w:rPr>
          <w:spacing w:val="-2"/>
        </w:rPr>
        <w:t>организации;</w:t>
      </w:r>
      <w:r>
        <w:tab/>
      </w:r>
      <w:r>
        <w:rPr>
          <w:spacing w:val="-38"/>
        </w:rPr>
        <w:t xml:space="preserve"> </w:t>
      </w:r>
      <w:r>
        <w:t>готовность</w:t>
      </w:r>
      <w:r>
        <w:tab/>
      </w:r>
      <w:r>
        <w:rPr>
          <w:spacing w:val="-10"/>
        </w:rPr>
        <w:t>к</w:t>
      </w:r>
      <w:r>
        <w:tab/>
      </w:r>
      <w:r>
        <w:rPr>
          <w:spacing w:val="-2"/>
        </w:rPr>
        <w:t>участию</w:t>
      </w:r>
      <w:r>
        <w:tab/>
      </w:r>
      <w:r>
        <w:rPr>
          <w:spacing w:val="-10"/>
        </w:rPr>
        <w:t>в</w:t>
      </w:r>
      <w:r>
        <w:tab/>
      </w:r>
      <w:r>
        <w:tab/>
      </w:r>
      <w:r>
        <w:rPr>
          <w:spacing w:val="-2"/>
        </w:rPr>
        <w:t xml:space="preserve">гуманитарной </w:t>
      </w:r>
      <w:r>
        <w:t>деятельности (помощь людям, нуждающимся в ней; волонтёрство); 2)патриотического воспитания:</w:t>
      </w:r>
    </w:p>
    <w:p w14:paraId="69D866F7">
      <w:pPr>
        <w:pStyle w:val="8"/>
        <w:ind w:right="1736"/>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w:t>
      </w:r>
      <w:r>
        <w:rPr>
          <w:spacing w:val="-2"/>
        </w:rPr>
        <w:t xml:space="preserve"> </w:t>
      </w:r>
      <w:r>
        <w:t>отношение к русскому</w:t>
      </w:r>
      <w:r>
        <w:rPr>
          <w:spacing w:val="-1"/>
        </w:rPr>
        <w:t xml:space="preserve"> </w:t>
      </w:r>
      <w:r>
        <w:t>языку, к достижениям своей Родины</w:t>
      </w:r>
    </w:p>
    <w:p w14:paraId="41A9B8AC">
      <w:pPr>
        <w:pStyle w:val="8"/>
        <w:ind w:right="1678"/>
      </w:pPr>
      <w:r>
        <w:t>- России, к</w:t>
      </w:r>
      <w:r>
        <w:rPr>
          <w:spacing w:val="-5"/>
        </w:rPr>
        <w:t xml:space="preserve"> </w:t>
      </w:r>
      <w:r>
        <w:t>науке, искусству, боевым</w:t>
      </w:r>
      <w:r>
        <w:rPr>
          <w:spacing w:val="-2"/>
        </w:rPr>
        <w:t xml:space="preserve"> </w:t>
      </w:r>
      <w:r>
        <w:t>подвигам</w:t>
      </w:r>
      <w:r>
        <w:rPr>
          <w:spacing w:val="-2"/>
        </w:rPr>
        <w:t xml:space="preserve"> </w:t>
      </w:r>
      <w:r>
        <w:t>и трудовым достижениям</w:t>
      </w:r>
      <w:r>
        <w:rPr>
          <w:spacing w:val="-2"/>
        </w:rPr>
        <w:t xml:space="preserve"> </w:t>
      </w:r>
      <w:r>
        <w:t>народа, в том числе отражённым в художественных произведениях, уважение к символам</w:t>
      </w:r>
      <w:r>
        <w:rPr>
          <w:spacing w:val="80"/>
          <w:w w:val="150"/>
        </w:rPr>
        <w:t xml:space="preserve">  </w:t>
      </w:r>
      <w:r>
        <w:t>России,</w:t>
      </w:r>
      <w:r>
        <w:rPr>
          <w:spacing w:val="80"/>
          <w:w w:val="150"/>
        </w:rPr>
        <w:t xml:space="preserve">  </w:t>
      </w:r>
      <w:r>
        <w:t>государственным</w:t>
      </w:r>
      <w:r>
        <w:rPr>
          <w:spacing w:val="80"/>
          <w:w w:val="150"/>
        </w:rPr>
        <w:t xml:space="preserve">  </w:t>
      </w:r>
      <w:r>
        <w:t>праздникам,</w:t>
      </w:r>
      <w:r>
        <w:rPr>
          <w:spacing w:val="80"/>
          <w:w w:val="150"/>
        </w:rPr>
        <w:t xml:space="preserve">  </w:t>
      </w:r>
      <w:r>
        <w:t>историческому</w:t>
      </w:r>
      <w:r>
        <w:rPr>
          <w:spacing w:val="80"/>
          <w:w w:val="150"/>
        </w:rPr>
        <w:t xml:space="preserve">  </w:t>
      </w:r>
      <w:r>
        <w:t>и</w:t>
      </w:r>
    </w:p>
    <w:p w14:paraId="7EB7CDB6">
      <w:pPr>
        <w:pStyle w:val="8"/>
        <w:spacing w:before="2" w:line="275" w:lineRule="exact"/>
        <w:ind w:left="1863"/>
      </w:pPr>
      <w:r>
        <w:t>природному</w:t>
      </w:r>
      <w:r>
        <w:rPr>
          <w:spacing w:val="-12"/>
        </w:rPr>
        <w:t xml:space="preserve"> </w:t>
      </w:r>
      <w:r>
        <w:rPr>
          <w:spacing w:val="-2"/>
        </w:rPr>
        <w:t>наследию</w:t>
      </w:r>
    </w:p>
    <w:p w14:paraId="0582A0CD">
      <w:pPr>
        <w:pStyle w:val="8"/>
        <w:spacing w:line="242" w:lineRule="auto"/>
        <w:ind w:right="2322"/>
      </w:pPr>
      <w:r>
        <w:t>и</w:t>
      </w:r>
      <w:r>
        <w:rPr>
          <w:spacing w:val="-1"/>
        </w:rPr>
        <w:t xml:space="preserve"> </w:t>
      </w:r>
      <w:r>
        <w:t>памятникам,</w:t>
      </w:r>
      <w:r>
        <w:rPr>
          <w:spacing w:val="-5"/>
        </w:rPr>
        <w:t xml:space="preserve"> </w:t>
      </w:r>
      <w:r>
        <w:t>традициям</w:t>
      </w:r>
      <w:r>
        <w:rPr>
          <w:spacing w:val="-5"/>
        </w:rPr>
        <w:t xml:space="preserve"> </w:t>
      </w:r>
      <w:r>
        <w:t>разных</w:t>
      </w:r>
      <w:r>
        <w:rPr>
          <w:spacing w:val="-6"/>
        </w:rPr>
        <w:t xml:space="preserve"> </w:t>
      </w:r>
      <w:r>
        <w:t>народов, проживающих</w:t>
      </w:r>
      <w:r>
        <w:rPr>
          <w:spacing w:val="-6"/>
        </w:rPr>
        <w:t xml:space="preserve"> </w:t>
      </w:r>
      <w:r>
        <w:t>в</w:t>
      </w:r>
      <w:r>
        <w:rPr>
          <w:spacing w:val="-5"/>
        </w:rPr>
        <w:t xml:space="preserve"> </w:t>
      </w:r>
      <w:r>
        <w:t>родной</w:t>
      </w:r>
      <w:r>
        <w:rPr>
          <w:spacing w:val="-1"/>
        </w:rPr>
        <w:t xml:space="preserve"> </w:t>
      </w:r>
      <w:r>
        <w:t>стране; 3)духовно-нравственного воспитания:</w:t>
      </w:r>
    </w:p>
    <w:p w14:paraId="177665ED">
      <w:pPr>
        <w:pStyle w:val="8"/>
        <w:ind w:right="1682"/>
      </w:pPr>
      <w:r>
        <w:t>ориентация на моральные ценности и нормы в ситуациях</w:t>
      </w:r>
      <w:r>
        <w:rPr>
          <w:spacing w:val="-1"/>
        </w:rPr>
        <w:t xml:space="preserve"> </w:t>
      </w:r>
      <w:r>
        <w:t>нравственного выбора, готовность оценивать своё поведение, в том числе речевое, и поступки, а также поведение</w:t>
      </w:r>
      <w:r>
        <w:rPr>
          <w:spacing w:val="19"/>
        </w:rPr>
        <w:t xml:space="preserve"> </w:t>
      </w:r>
      <w:r>
        <w:t>и</w:t>
      </w:r>
      <w:r>
        <w:rPr>
          <w:spacing w:val="21"/>
        </w:rPr>
        <w:t xml:space="preserve"> </w:t>
      </w:r>
      <w:r>
        <w:t>поступки</w:t>
      </w:r>
      <w:r>
        <w:rPr>
          <w:spacing w:val="21"/>
        </w:rPr>
        <w:t xml:space="preserve"> </w:t>
      </w:r>
      <w:r>
        <w:t>других людей</w:t>
      </w:r>
      <w:r>
        <w:rPr>
          <w:spacing w:val="21"/>
        </w:rPr>
        <w:t xml:space="preserve"> </w:t>
      </w:r>
      <w:r>
        <w:t>с</w:t>
      </w:r>
      <w:r>
        <w:rPr>
          <w:spacing w:val="19"/>
        </w:rPr>
        <w:t xml:space="preserve"> </w:t>
      </w:r>
      <w:r>
        <w:t>позиции</w:t>
      </w:r>
      <w:r>
        <w:rPr>
          <w:spacing w:val="21"/>
        </w:rPr>
        <w:t xml:space="preserve"> </w:t>
      </w:r>
      <w:r>
        <w:t>нравственных и</w:t>
      </w:r>
      <w:r>
        <w:rPr>
          <w:spacing w:val="21"/>
        </w:rPr>
        <w:t xml:space="preserve"> </w:t>
      </w:r>
      <w:r>
        <w:t>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F411E08">
      <w:pPr>
        <w:pStyle w:val="13"/>
        <w:numPr>
          <w:ilvl w:val="0"/>
          <w:numId w:val="13"/>
        </w:numPr>
        <w:tabs>
          <w:tab w:val="left" w:pos="1640"/>
        </w:tabs>
        <w:spacing w:before="0" w:after="0" w:line="240" w:lineRule="auto"/>
        <w:ind w:left="1640" w:right="0" w:hanging="200"/>
        <w:jc w:val="both"/>
        <w:rPr>
          <w:sz w:val="24"/>
        </w:rPr>
      </w:pPr>
      <w:r>
        <w:rPr>
          <w:sz w:val="24"/>
        </w:rPr>
        <w:t>эстетического</w:t>
      </w:r>
      <w:r>
        <w:rPr>
          <w:spacing w:val="-8"/>
          <w:sz w:val="24"/>
        </w:rPr>
        <w:t xml:space="preserve"> </w:t>
      </w:r>
      <w:r>
        <w:rPr>
          <w:spacing w:val="-2"/>
          <w:sz w:val="24"/>
        </w:rPr>
        <w:t>воспитания:</w:t>
      </w:r>
    </w:p>
    <w:p w14:paraId="57E144F7">
      <w:pPr>
        <w:pStyle w:val="8"/>
        <w:ind w:right="1736"/>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w:t>
      </w:r>
      <w:r>
        <w:rPr>
          <w:spacing w:val="-2"/>
        </w:rPr>
        <w:t>самовыражения;</w:t>
      </w:r>
    </w:p>
    <w:p w14:paraId="077477C2">
      <w:pPr>
        <w:pStyle w:val="8"/>
        <w:ind w:right="1738"/>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96B2829">
      <w:pPr>
        <w:pStyle w:val="13"/>
        <w:numPr>
          <w:ilvl w:val="0"/>
          <w:numId w:val="13"/>
        </w:numPr>
        <w:tabs>
          <w:tab w:val="left" w:pos="1640"/>
        </w:tabs>
        <w:spacing w:before="0" w:after="0" w:line="237" w:lineRule="auto"/>
        <w:ind w:left="1440" w:right="1746" w:firstLine="0"/>
        <w:jc w:val="both"/>
        <w:rPr>
          <w:sz w:val="24"/>
        </w:rPr>
      </w:pPr>
      <w:r>
        <w:rPr>
          <w:sz w:val="24"/>
        </w:rPr>
        <w:t>физического</w:t>
      </w:r>
      <w:r>
        <w:rPr>
          <w:spacing w:val="-6"/>
          <w:sz w:val="24"/>
        </w:rPr>
        <w:t xml:space="preserve"> </w:t>
      </w:r>
      <w:r>
        <w:rPr>
          <w:sz w:val="24"/>
        </w:rPr>
        <w:t>воспитания,</w:t>
      </w:r>
      <w:r>
        <w:rPr>
          <w:spacing w:val="-4"/>
          <w:sz w:val="24"/>
        </w:rPr>
        <w:t xml:space="preserve"> </w:t>
      </w:r>
      <w:r>
        <w:rPr>
          <w:sz w:val="24"/>
        </w:rPr>
        <w:t>формирования</w:t>
      </w:r>
      <w:r>
        <w:rPr>
          <w:spacing w:val="-6"/>
          <w:sz w:val="24"/>
        </w:rPr>
        <w:t xml:space="preserve"> </w:t>
      </w:r>
      <w:r>
        <w:rPr>
          <w:sz w:val="24"/>
        </w:rPr>
        <w:t>культуры здоровья</w:t>
      </w:r>
      <w:r>
        <w:rPr>
          <w:spacing w:val="-6"/>
          <w:sz w:val="24"/>
        </w:rPr>
        <w:t xml:space="preserve"> </w:t>
      </w:r>
      <w:r>
        <w:rPr>
          <w:sz w:val="24"/>
        </w:rPr>
        <w:t>и</w:t>
      </w:r>
      <w:r>
        <w:rPr>
          <w:spacing w:val="-5"/>
          <w:sz w:val="24"/>
        </w:rPr>
        <w:t xml:space="preserve"> </w:t>
      </w:r>
      <w:r>
        <w:rPr>
          <w:sz w:val="24"/>
        </w:rPr>
        <w:t xml:space="preserve">эмоционального </w:t>
      </w:r>
      <w:r>
        <w:rPr>
          <w:spacing w:val="-2"/>
          <w:sz w:val="24"/>
        </w:rPr>
        <w:t>благополучия:</w:t>
      </w:r>
    </w:p>
    <w:p w14:paraId="6930AE36">
      <w:pPr>
        <w:pStyle w:val="8"/>
        <w:spacing w:before="3"/>
        <w:ind w:right="1740"/>
      </w:pPr>
      <w:r>
        <w:t>осознание ценности жизни с использованием собственного жизненного и читательского опыта, ответственного отношения к своему здоровью и</w:t>
      </w:r>
      <w:r>
        <w:rPr>
          <w:spacing w:val="40"/>
        </w:rPr>
        <w:t xml:space="preserve"> </w:t>
      </w:r>
      <w:r>
        <w:t>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2FAE2B7">
      <w:pPr>
        <w:pStyle w:val="8"/>
        <w:ind w:right="1735"/>
      </w:pPr>
      <w:r>
        <w:t>осознание последствий</w:t>
      </w:r>
      <w:r>
        <w:rPr>
          <w:spacing w:val="-1"/>
        </w:rPr>
        <w:t xml:space="preserve"> </w:t>
      </w:r>
      <w:r>
        <w:t>и неприятие вредных</w:t>
      </w:r>
      <w:r>
        <w:rPr>
          <w:spacing w:val="-2"/>
        </w:rPr>
        <w:t xml:space="preserve"> </w:t>
      </w:r>
      <w:r>
        <w:t>привычек (употребление алкоголя, наркотиков, курение) и иных форм вреда для физического и психического здоровья,</w:t>
      </w:r>
      <w:r>
        <w:rPr>
          <w:spacing w:val="40"/>
        </w:rPr>
        <w:t xml:space="preserve"> </w:t>
      </w: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39"/>
        </w:rPr>
        <w:t xml:space="preserve"> </w:t>
      </w:r>
      <w:r>
        <w:t>навыки</w:t>
      </w:r>
      <w:r>
        <w:rPr>
          <w:spacing w:val="40"/>
        </w:rPr>
        <w:t xml:space="preserve"> </w:t>
      </w:r>
      <w:r>
        <w:t>безопасного</w:t>
      </w:r>
    </w:p>
    <w:p w14:paraId="13B79573">
      <w:pPr>
        <w:spacing w:after="0"/>
        <w:sectPr>
          <w:pgSz w:w="11910" w:h="16840"/>
          <w:pgMar w:top="1340" w:right="60" w:bottom="280" w:left="360" w:header="720" w:footer="720" w:gutter="0"/>
          <w:cols w:space="720" w:num="1"/>
        </w:sectPr>
      </w:pPr>
    </w:p>
    <w:p w14:paraId="70A60D72">
      <w:pPr>
        <w:pStyle w:val="8"/>
        <w:spacing w:before="74" w:line="275" w:lineRule="exact"/>
      </w:pPr>
      <w:r>
        <w:t>поведения</w:t>
      </w:r>
      <w:r>
        <w:rPr>
          <w:spacing w:val="66"/>
          <w:w w:val="150"/>
        </w:rPr>
        <w:t xml:space="preserve"> </w:t>
      </w:r>
      <w:r>
        <w:t>в</w:t>
      </w:r>
      <w:r>
        <w:rPr>
          <w:spacing w:val="68"/>
          <w:w w:val="150"/>
        </w:rPr>
        <w:t xml:space="preserve"> </w:t>
      </w:r>
      <w:r>
        <w:t>информационно-коммуникационной</w:t>
      </w:r>
      <w:r>
        <w:rPr>
          <w:spacing w:val="68"/>
          <w:w w:val="150"/>
        </w:rPr>
        <w:t xml:space="preserve"> </w:t>
      </w:r>
      <w:r>
        <w:t>сети</w:t>
      </w:r>
      <w:r>
        <w:rPr>
          <w:spacing w:val="68"/>
          <w:w w:val="150"/>
        </w:rPr>
        <w:t xml:space="preserve"> </w:t>
      </w:r>
      <w:r>
        <w:t>«Интернет»</w:t>
      </w:r>
      <w:r>
        <w:rPr>
          <w:spacing w:val="68"/>
          <w:w w:val="150"/>
        </w:rPr>
        <w:t xml:space="preserve"> </w:t>
      </w:r>
      <w:r>
        <w:t>(далее</w:t>
      </w:r>
      <w:r>
        <w:rPr>
          <w:spacing w:val="76"/>
          <w:w w:val="150"/>
        </w:rPr>
        <w:t xml:space="preserve"> </w:t>
      </w:r>
      <w:r>
        <w:rPr>
          <w:spacing w:val="-10"/>
        </w:rPr>
        <w:t>-</w:t>
      </w:r>
    </w:p>
    <w:p w14:paraId="16045DE2">
      <w:pPr>
        <w:pStyle w:val="8"/>
        <w:spacing w:line="275" w:lineRule="exact"/>
      </w:pPr>
      <w:r>
        <w:t>Интернет)</w:t>
      </w:r>
      <w:r>
        <w:rPr>
          <w:spacing w:val="-5"/>
        </w:rPr>
        <w:t xml:space="preserve"> </w:t>
      </w:r>
      <w:r>
        <w:t>в</w:t>
      </w:r>
      <w:r>
        <w:rPr>
          <w:spacing w:val="-5"/>
        </w:rPr>
        <w:t xml:space="preserve"> </w:t>
      </w:r>
      <w:r>
        <w:t>образовательном</w:t>
      </w:r>
      <w:r>
        <w:rPr>
          <w:spacing w:val="-1"/>
        </w:rPr>
        <w:t xml:space="preserve"> </w:t>
      </w:r>
      <w:r>
        <w:rPr>
          <w:spacing w:val="-2"/>
        </w:rPr>
        <w:t>процессе;</w:t>
      </w:r>
    </w:p>
    <w:p w14:paraId="23977A96">
      <w:pPr>
        <w:pStyle w:val="8"/>
        <w:spacing w:before="2"/>
        <w:ind w:right="173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117404A">
      <w:pPr>
        <w:pStyle w:val="8"/>
        <w:spacing w:line="274" w:lineRule="exact"/>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14:paraId="0B636243">
      <w:pPr>
        <w:pStyle w:val="8"/>
        <w:spacing w:before="2"/>
        <w:ind w:right="1736"/>
      </w:pPr>
      <w:r>
        <w:t>умение осознавать своё эмоциональное состояние и эмоциональное состояние других, использовать</w:t>
      </w:r>
      <w:r>
        <w:rPr>
          <w:spacing w:val="-1"/>
        </w:rPr>
        <w:t xml:space="preserve"> </w:t>
      </w:r>
      <w:r>
        <w:t>языковые</w:t>
      </w:r>
      <w:r>
        <w:rPr>
          <w:spacing w:val="-3"/>
        </w:rPr>
        <w:t xml:space="preserve"> </w:t>
      </w:r>
      <w:r>
        <w:t>средства</w:t>
      </w:r>
      <w:r>
        <w:rPr>
          <w:spacing w:val="-3"/>
        </w:rPr>
        <w:t xml:space="preserve"> </w:t>
      </w:r>
      <w:r>
        <w:t>для</w:t>
      </w:r>
      <w:r>
        <w:rPr>
          <w:spacing w:val="-2"/>
        </w:rPr>
        <w:t xml:space="preserve"> </w:t>
      </w:r>
      <w:r>
        <w:t>выражения</w:t>
      </w:r>
      <w:r>
        <w:rPr>
          <w:spacing w:val="-2"/>
        </w:rPr>
        <w:t xml:space="preserve"> </w:t>
      </w:r>
      <w:r>
        <w:t>своего состояния,</w:t>
      </w:r>
      <w:r>
        <w:rPr>
          <w:spacing w:val="-5"/>
        </w:rPr>
        <w:t xml:space="preserve"> </w:t>
      </w:r>
      <w:r>
        <w:t>в</w:t>
      </w:r>
      <w:r>
        <w:rPr>
          <w:spacing w:val="-1"/>
        </w:rPr>
        <w:t xml:space="preserve"> </w:t>
      </w:r>
      <w:r>
        <w:t>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21B55F74">
      <w:pPr>
        <w:pStyle w:val="13"/>
        <w:numPr>
          <w:ilvl w:val="0"/>
          <w:numId w:val="13"/>
        </w:numPr>
        <w:tabs>
          <w:tab w:val="left" w:pos="1640"/>
        </w:tabs>
        <w:spacing w:before="0" w:after="0" w:line="274" w:lineRule="exact"/>
        <w:ind w:left="1640" w:right="0" w:hanging="200"/>
        <w:jc w:val="both"/>
        <w:rPr>
          <w:sz w:val="24"/>
        </w:rPr>
      </w:pPr>
      <w:r>
        <w:rPr>
          <w:sz w:val="24"/>
        </w:rPr>
        <w:t>трудового</w:t>
      </w:r>
      <w:r>
        <w:rPr>
          <w:spacing w:val="-5"/>
          <w:sz w:val="24"/>
        </w:rPr>
        <w:t xml:space="preserve"> </w:t>
      </w:r>
      <w:r>
        <w:rPr>
          <w:spacing w:val="-2"/>
          <w:sz w:val="24"/>
        </w:rPr>
        <w:t>воспитания:</w:t>
      </w:r>
    </w:p>
    <w:p w14:paraId="5B3109F7">
      <w:pPr>
        <w:pStyle w:val="8"/>
        <w:spacing w:before="3"/>
        <w:ind w:right="1733"/>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0E103DE">
      <w:pPr>
        <w:pStyle w:val="8"/>
        <w:spacing w:before="1"/>
        <w:ind w:right="1736"/>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EFD0039">
      <w:pPr>
        <w:pStyle w:val="8"/>
        <w:spacing w:before="2" w:line="237" w:lineRule="auto"/>
        <w:ind w:right="5266"/>
      </w:pPr>
      <w:r>
        <w:t>умение</w:t>
      </w:r>
      <w:r>
        <w:rPr>
          <w:spacing w:val="-7"/>
        </w:rPr>
        <w:t xml:space="preserve"> </w:t>
      </w:r>
      <w:r>
        <w:t>рассказать</w:t>
      </w:r>
      <w:r>
        <w:rPr>
          <w:spacing w:val="-5"/>
        </w:rPr>
        <w:t xml:space="preserve"> </w:t>
      </w:r>
      <w:r>
        <w:t>о</w:t>
      </w:r>
      <w:r>
        <w:rPr>
          <w:spacing w:val="-2"/>
        </w:rPr>
        <w:t xml:space="preserve"> </w:t>
      </w:r>
      <w:r>
        <w:t>своих</w:t>
      </w:r>
      <w:r>
        <w:rPr>
          <w:spacing w:val="-10"/>
        </w:rPr>
        <w:t xml:space="preserve"> </w:t>
      </w:r>
      <w:r>
        <w:t>планах</w:t>
      </w:r>
      <w:r>
        <w:rPr>
          <w:spacing w:val="-10"/>
        </w:rPr>
        <w:t xml:space="preserve"> </w:t>
      </w:r>
      <w:r>
        <w:t>на</w:t>
      </w:r>
      <w:r>
        <w:rPr>
          <w:spacing w:val="-7"/>
        </w:rPr>
        <w:t xml:space="preserve"> </w:t>
      </w:r>
      <w:r>
        <w:t>будущее; 7)экологического воспитания:</w:t>
      </w:r>
    </w:p>
    <w:p w14:paraId="023306F0">
      <w:pPr>
        <w:pStyle w:val="8"/>
        <w:spacing w:before="4"/>
        <w:ind w:right="1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BAD0B3B">
      <w:pPr>
        <w:pStyle w:val="8"/>
        <w:ind w:right="1734"/>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D6C40A4">
      <w:pPr>
        <w:pStyle w:val="13"/>
        <w:numPr>
          <w:ilvl w:val="0"/>
          <w:numId w:val="14"/>
        </w:numPr>
        <w:tabs>
          <w:tab w:val="left" w:pos="1640"/>
        </w:tabs>
        <w:spacing w:before="0" w:after="0" w:line="274" w:lineRule="exact"/>
        <w:ind w:left="1640" w:right="0" w:hanging="200"/>
        <w:jc w:val="both"/>
        <w:rPr>
          <w:sz w:val="24"/>
        </w:rPr>
      </w:pPr>
      <w:r>
        <w:rPr>
          <w:sz w:val="24"/>
        </w:rPr>
        <w:t>ценности</w:t>
      </w:r>
      <w:r>
        <w:rPr>
          <w:spacing w:val="-6"/>
          <w:sz w:val="24"/>
        </w:rPr>
        <w:t xml:space="preserve"> </w:t>
      </w:r>
      <w:r>
        <w:rPr>
          <w:sz w:val="24"/>
        </w:rPr>
        <w:t>научного</w:t>
      </w:r>
      <w:r>
        <w:rPr>
          <w:spacing w:val="-2"/>
          <w:sz w:val="24"/>
        </w:rPr>
        <w:t xml:space="preserve"> познания:</w:t>
      </w:r>
    </w:p>
    <w:p w14:paraId="195D6438">
      <w:pPr>
        <w:pStyle w:val="8"/>
        <w:spacing w:before="3"/>
        <w:ind w:right="172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w:t>
      </w:r>
      <w:r>
        <w:rPr>
          <w:spacing w:val="-2"/>
        </w:rPr>
        <w:t xml:space="preserve"> </w:t>
      </w:r>
      <w:r>
        <w:t>стремление совершенствовать пути достижения</w:t>
      </w:r>
      <w:r>
        <w:rPr>
          <w:spacing w:val="-3"/>
        </w:rPr>
        <w:t xml:space="preserve"> </w:t>
      </w:r>
      <w:r>
        <w:t>индивидуального и коллективного благополучия;</w:t>
      </w:r>
    </w:p>
    <w:p w14:paraId="6AFF03A7">
      <w:pPr>
        <w:pStyle w:val="13"/>
        <w:numPr>
          <w:ilvl w:val="0"/>
          <w:numId w:val="14"/>
        </w:numPr>
        <w:tabs>
          <w:tab w:val="left" w:pos="1640"/>
        </w:tabs>
        <w:spacing w:before="2" w:after="0" w:line="237" w:lineRule="auto"/>
        <w:ind w:left="1440" w:right="1734" w:firstLine="0"/>
        <w:jc w:val="both"/>
        <w:rPr>
          <w:sz w:val="24"/>
        </w:rPr>
      </w:pPr>
      <w:r>
        <w:rPr>
          <w:sz w:val="24"/>
        </w:rPr>
        <w:t>адаптации</w:t>
      </w:r>
      <w:r>
        <w:rPr>
          <w:spacing w:val="-2"/>
          <w:sz w:val="24"/>
        </w:rPr>
        <w:t xml:space="preserve"> </w:t>
      </w:r>
      <w:r>
        <w:rPr>
          <w:sz w:val="24"/>
        </w:rPr>
        <w:t>обучающегося</w:t>
      </w:r>
      <w:r>
        <w:rPr>
          <w:spacing w:val="-3"/>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 социальной</w:t>
      </w:r>
      <w:r>
        <w:rPr>
          <w:spacing w:val="-2"/>
          <w:sz w:val="24"/>
        </w:rPr>
        <w:t xml:space="preserve"> </w:t>
      </w:r>
      <w:r>
        <w:rPr>
          <w:sz w:val="24"/>
        </w:rPr>
        <w:t>и</w:t>
      </w:r>
      <w:r>
        <w:rPr>
          <w:spacing w:val="-2"/>
          <w:sz w:val="24"/>
        </w:rPr>
        <w:t xml:space="preserve"> </w:t>
      </w:r>
      <w:r>
        <w:rPr>
          <w:sz w:val="24"/>
        </w:rPr>
        <w:t xml:space="preserve">природной </w:t>
      </w:r>
      <w:r>
        <w:rPr>
          <w:spacing w:val="-2"/>
          <w:sz w:val="24"/>
        </w:rPr>
        <w:t>среды:</w:t>
      </w:r>
    </w:p>
    <w:p w14:paraId="3DCF90B6">
      <w:pPr>
        <w:pStyle w:val="8"/>
        <w:spacing w:before="4"/>
        <w:ind w:right="1741"/>
      </w:pPr>
      <w:r>
        <w:t>освоение</w:t>
      </w:r>
      <w:r>
        <w:rPr>
          <w:spacing w:val="-7"/>
        </w:rPr>
        <w:t xml:space="preserve"> </w:t>
      </w:r>
      <w:r>
        <w:t>обучающимися</w:t>
      </w:r>
      <w:r>
        <w:rPr>
          <w:spacing w:val="-1"/>
        </w:rPr>
        <w:t xml:space="preserve"> </w:t>
      </w:r>
      <w:r>
        <w:t>социального</w:t>
      </w:r>
      <w:r>
        <w:rPr>
          <w:spacing w:val="-1"/>
        </w:rPr>
        <w:t xml:space="preserve"> </w:t>
      </w:r>
      <w:r>
        <w:t>опыта,</w:t>
      </w:r>
      <w:r>
        <w:rPr>
          <w:spacing w:val="-9"/>
        </w:rPr>
        <w:t xml:space="preserve"> </w:t>
      </w:r>
      <w:r>
        <w:t>основных</w:t>
      </w:r>
      <w:r>
        <w:rPr>
          <w:spacing w:val="-6"/>
        </w:rPr>
        <w:t xml:space="preserve"> </w:t>
      </w:r>
      <w:r>
        <w:t>социальных</w:t>
      </w:r>
      <w:r>
        <w:rPr>
          <w:spacing w:val="-6"/>
        </w:rPr>
        <w:t xml:space="preserve"> </w:t>
      </w:r>
      <w:r>
        <w:t>ролей,</w:t>
      </w:r>
      <w:r>
        <w:rPr>
          <w:spacing w:val="-4"/>
        </w:rPr>
        <w:t xml:space="preserve"> </w:t>
      </w:r>
      <w:r>
        <w:t>норм и правил общественного поведения, форм социальной жизни в группах и сообществах,</w:t>
      </w:r>
      <w:r>
        <w:rPr>
          <w:spacing w:val="34"/>
        </w:rPr>
        <w:t xml:space="preserve"> </w:t>
      </w:r>
      <w:r>
        <w:t>включая</w:t>
      </w:r>
      <w:r>
        <w:rPr>
          <w:spacing w:val="34"/>
        </w:rPr>
        <w:t xml:space="preserve"> </w:t>
      </w:r>
      <w:r>
        <w:t>семью,</w:t>
      </w:r>
      <w:r>
        <w:rPr>
          <w:spacing w:val="32"/>
        </w:rPr>
        <w:t xml:space="preserve"> </w:t>
      </w:r>
      <w:r>
        <w:t>группы,</w:t>
      </w:r>
      <w:r>
        <w:rPr>
          <w:spacing w:val="37"/>
        </w:rPr>
        <w:t xml:space="preserve"> </w:t>
      </w:r>
      <w:r>
        <w:t>сформированные</w:t>
      </w:r>
      <w:r>
        <w:rPr>
          <w:spacing w:val="28"/>
        </w:rPr>
        <w:t xml:space="preserve"> </w:t>
      </w:r>
      <w:r>
        <w:t>по</w:t>
      </w:r>
      <w:r>
        <w:rPr>
          <w:spacing w:val="35"/>
        </w:rPr>
        <w:t xml:space="preserve"> </w:t>
      </w:r>
      <w:r>
        <w:rPr>
          <w:spacing w:val="-2"/>
        </w:rPr>
        <w:t>профессиональной</w:t>
      </w:r>
    </w:p>
    <w:p w14:paraId="24025B96">
      <w:pPr>
        <w:spacing w:after="0"/>
        <w:sectPr>
          <w:pgSz w:w="11910" w:h="16840"/>
          <w:pgMar w:top="1340" w:right="60" w:bottom="280" w:left="360" w:header="720" w:footer="720" w:gutter="0"/>
          <w:cols w:space="720" w:num="1"/>
        </w:sectPr>
      </w:pPr>
    </w:p>
    <w:p w14:paraId="7E96B129">
      <w:pPr>
        <w:pStyle w:val="8"/>
        <w:spacing w:before="76" w:line="237" w:lineRule="auto"/>
        <w:ind w:right="1738"/>
      </w:pPr>
      <w:r>
        <w:t>деятельности, а также в рамках социального взаимодействия с людьми из</w:t>
      </w:r>
      <w:r>
        <w:rPr>
          <w:spacing w:val="40"/>
        </w:rPr>
        <w:t xml:space="preserve"> </w:t>
      </w:r>
      <w:r>
        <w:t>другой культурной среды;</w:t>
      </w:r>
    </w:p>
    <w:p w14:paraId="41306A35">
      <w:pPr>
        <w:pStyle w:val="8"/>
        <w:spacing w:before="3"/>
        <w:ind w:right="1732"/>
      </w:pPr>
      <w:r>
        <w:t>потребность во взаимодействии в условиях неопределенности, открытость опыту</w:t>
      </w:r>
      <w:r>
        <w:rPr>
          <w:spacing w:val="-2"/>
        </w:rPr>
        <w:t xml:space="preserve"> </w:t>
      </w:r>
      <w:r>
        <w:t>и знаниям других, потребность в действии в условиях неопределённости, в повышении уровня своей</w:t>
      </w:r>
      <w:r>
        <w:rPr>
          <w:spacing w:val="-1"/>
        </w:rPr>
        <w:t xml:space="preserve"> </w:t>
      </w:r>
      <w:r>
        <w:t>компетентности через практическую деятельность, в том числе умение учиться у</w:t>
      </w:r>
      <w:r>
        <w:rPr>
          <w:spacing w:val="-6"/>
        </w:rPr>
        <w:t xml:space="preserve"> </w:t>
      </w:r>
      <w:r>
        <w:t>других</w:t>
      </w:r>
      <w:r>
        <w:rPr>
          <w:spacing w:val="-2"/>
        </w:rPr>
        <w:t xml:space="preserve"> </w:t>
      </w:r>
      <w:r>
        <w:t>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Pr>
          <w:spacing w:val="80"/>
        </w:rPr>
        <w:t xml:space="preserve">  </w:t>
      </w:r>
      <w:r>
        <w:t>умение оперироватьосновными понятиями, терминами</w:t>
      </w:r>
    </w:p>
    <w:p w14:paraId="178AE0F2">
      <w:pPr>
        <w:pStyle w:val="8"/>
        <w:ind w:right="1735"/>
      </w:pPr>
      <w:r>
        <w:t>и</w:t>
      </w:r>
      <w:r>
        <w:rPr>
          <w:spacing w:val="-2"/>
        </w:rPr>
        <w:t xml:space="preserve"> </w:t>
      </w:r>
      <w:r>
        <w:t>представлениями</w:t>
      </w:r>
      <w:r>
        <w:rPr>
          <w:spacing w:val="-6"/>
        </w:rPr>
        <w:t xml:space="preserve"> </w:t>
      </w:r>
      <w:r>
        <w:t>в</w:t>
      </w:r>
      <w:r>
        <w:rPr>
          <w:spacing w:val="-5"/>
        </w:rPr>
        <w:t xml:space="preserve"> </w:t>
      </w:r>
      <w:r>
        <w:t>области</w:t>
      </w:r>
      <w:r>
        <w:rPr>
          <w:spacing w:val="-2"/>
        </w:rPr>
        <w:t xml:space="preserve"> </w:t>
      </w:r>
      <w:r>
        <w:t>концепции</w:t>
      </w:r>
      <w:r>
        <w:rPr>
          <w:spacing w:val="-2"/>
        </w:rPr>
        <w:t xml:space="preserve"> </w:t>
      </w:r>
      <w:r>
        <w:t>устойчивого развития,</w:t>
      </w:r>
      <w:r>
        <w:rPr>
          <w:spacing w:val="-1"/>
        </w:rPr>
        <w:t xml:space="preserve"> </w:t>
      </w:r>
      <w:r>
        <w:t>анализировать</w:t>
      </w:r>
      <w:r>
        <w:rPr>
          <w:spacing w:val="-2"/>
        </w:rPr>
        <w:t xml:space="preserve"> </w:t>
      </w:r>
      <w:r>
        <w:t>и выявлять взаимосвязь природы, общества и экономики, оценивать свои</w:t>
      </w:r>
      <w:r>
        <w:rPr>
          <w:spacing w:val="40"/>
        </w:rPr>
        <w:t xml:space="preserve"> </w:t>
      </w:r>
      <w:r>
        <w:t>действия с учётом влияния на окружающую среду, достижения целей и преодоления вызовов, возможных глобальных последствий;</w:t>
      </w:r>
    </w:p>
    <w:p w14:paraId="3E1A407D">
      <w:pPr>
        <w:pStyle w:val="8"/>
        <w:tabs>
          <w:tab w:val="left" w:pos="2936"/>
          <w:tab w:val="left" w:pos="4279"/>
          <w:tab w:val="left" w:pos="5685"/>
          <w:tab w:val="left" w:pos="6980"/>
          <w:tab w:val="left" w:pos="8255"/>
        </w:tabs>
        <w:ind w:right="1680"/>
        <w:jc w:val="left"/>
      </w:pPr>
      <w:r>
        <w:rPr>
          <w:spacing w:val="-2"/>
        </w:rPr>
        <w:t>способность</w:t>
      </w:r>
      <w:r>
        <w:tab/>
      </w:r>
      <w:r>
        <w:rPr>
          <w:spacing w:val="-2"/>
        </w:rPr>
        <w:t>осознавать</w:t>
      </w:r>
      <w:r>
        <w:tab/>
      </w:r>
      <w:r>
        <w:rPr>
          <w:spacing w:val="-2"/>
        </w:rPr>
        <w:t>стрессовую</w:t>
      </w:r>
      <w:r>
        <w:tab/>
      </w:r>
      <w:r>
        <w:rPr>
          <w:spacing w:val="-2"/>
        </w:rPr>
        <w:t>ситуацию,</w:t>
      </w:r>
      <w:r>
        <w:tab/>
      </w:r>
      <w:r>
        <w:rPr>
          <w:spacing w:val="-2"/>
        </w:rPr>
        <w:t>оценивать</w:t>
      </w:r>
      <w:r>
        <w:tab/>
      </w:r>
      <w:r>
        <w:rPr>
          <w:spacing w:val="-2"/>
        </w:rPr>
        <w:t xml:space="preserve">происходящие </w:t>
      </w:r>
      <w:r>
        <w:t>изменения и их последствия, опираясь на жизненный,</w:t>
      </w:r>
      <w:r>
        <w:rPr>
          <w:spacing w:val="37"/>
        </w:rPr>
        <w:t xml:space="preserve"> </w:t>
      </w:r>
      <w:r>
        <w:t>речевой и читательский опыт,</w:t>
      </w:r>
      <w:r>
        <w:rPr>
          <w:spacing w:val="40"/>
        </w:rPr>
        <w:t xml:space="preserve"> </w:t>
      </w:r>
      <w:r>
        <w:t>воспринимать</w:t>
      </w:r>
      <w:r>
        <w:rPr>
          <w:spacing w:val="40"/>
        </w:rPr>
        <w:t xml:space="preserve"> </w:t>
      </w:r>
      <w:r>
        <w:t>стрессовую</w:t>
      </w:r>
      <w:r>
        <w:rPr>
          <w:spacing w:val="40"/>
        </w:rPr>
        <w:t xml:space="preserve"> </w:t>
      </w:r>
      <w:r>
        <w:t>ситуацию</w:t>
      </w:r>
      <w:r>
        <w:rPr>
          <w:spacing w:val="40"/>
        </w:rPr>
        <w:t xml:space="preserve"> </w:t>
      </w:r>
      <w:r>
        <w:t>как</w:t>
      </w:r>
      <w:r>
        <w:rPr>
          <w:spacing w:val="40"/>
        </w:rPr>
        <w:t xml:space="preserve"> </w:t>
      </w:r>
      <w:r>
        <w:t>вызов,</w:t>
      </w:r>
      <w:r>
        <w:rPr>
          <w:spacing w:val="40"/>
        </w:rPr>
        <w:t xml:space="preserve"> </w:t>
      </w:r>
      <w:r>
        <w:t>требующий</w:t>
      </w:r>
      <w:r>
        <w:rPr>
          <w:spacing w:val="40"/>
        </w:rPr>
        <w:t xml:space="preserve"> </w:t>
      </w:r>
      <w:r>
        <w:t>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w:t>
      </w:r>
      <w:r>
        <w:rPr>
          <w:spacing w:val="38"/>
        </w:rPr>
        <w:t xml:space="preserve"> </w:t>
      </w:r>
      <w:r>
        <w:t>в</w:t>
      </w:r>
      <w:r>
        <w:rPr>
          <w:spacing w:val="40"/>
        </w:rPr>
        <w:t xml:space="preserve"> </w:t>
      </w:r>
      <w:r>
        <w:t>сложившейся</w:t>
      </w:r>
      <w:r>
        <w:rPr>
          <w:spacing w:val="40"/>
        </w:rPr>
        <w:t xml:space="preserve"> </w:t>
      </w:r>
      <w:r>
        <w:t>ситуации,</w:t>
      </w:r>
      <w:r>
        <w:rPr>
          <w:spacing w:val="40"/>
        </w:rPr>
        <w:t xml:space="preserve"> </w:t>
      </w:r>
      <w:r>
        <w:t>быть</w:t>
      </w:r>
      <w:r>
        <w:rPr>
          <w:spacing w:val="40"/>
        </w:rPr>
        <w:t xml:space="preserve"> </w:t>
      </w:r>
      <w:r>
        <w:t>готовым</w:t>
      </w:r>
      <w:r>
        <w:rPr>
          <w:spacing w:val="40"/>
        </w:rPr>
        <w:t xml:space="preserve"> </w:t>
      </w:r>
      <w:r>
        <w:t>действовать</w:t>
      </w:r>
      <w:r>
        <w:rPr>
          <w:spacing w:val="40"/>
        </w:rPr>
        <w:t xml:space="preserve"> </w:t>
      </w:r>
      <w:r>
        <w:t>в</w:t>
      </w:r>
      <w:r>
        <w:rPr>
          <w:spacing w:val="37"/>
        </w:rPr>
        <w:t xml:space="preserve"> </w:t>
      </w:r>
      <w:r>
        <w:t>отсутствие гарантий успеха.</w:t>
      </w:r>
    </w:p>
    <w:p w14:paraId="74B9E1DD">
      <w:pPr>
        <w:pStyle w:val="8"/>
        <w:spacing w:before="3"/>
        <w:ind w:right="1733" w:firstLine="797"/>
      </w:pPr>
      <w:r>
        <w:t>В результате изучения русского языка на уровне основного общего образования у</w:t>
      </w:r>
      <w:r>
        <w:rPr>
          <w:spacing w:val="-2"/>
        </w:rPr>
        <w:t xml:space="preserve"> </w:t>
      </w:r>
      <w:r>
        <w:t>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A0F6696">
      <w:pPr>
        <w:pStyle w:val="8"/>
        <w:spacing w:line="242" w:lineRule="auto"/>
        <w:ind w:right="1736" w:firstLine="797"/>
      </w:pPr>
      <w:r>
        <w:t>У обучающегося будут сформированы следующие базовые логические действия как часть познавательных универсальных учебных действий:</w:t>
      </w:r>
    </w:p>
    <w:p w14:paraId="02C7CAC1">
      <w:pPr>
        <w:pStyle w:val="13"/>
        <w:numPr>
          <w:ilvl w:val="0"/>
          <w:numId w:val="15"/>
        </w:numPr>
        <w:tabs>
          <w:tab w:val="left" w:pos="1698"/>
        </w:tabs>
        <w:spacing w:before="0" w:after="0" w:line="242" w:lineRule="auto"/>
        <w:ind w:left="1440" w:right="1741" w:firstLine="0"/>
        <w:jc w:val="both"/>
        <w:rPr>
          <w:sz w:val="24"/>
        </w:rPr>
      </w:pPr>
      <w:r>
        <w:rPr>
          <w:sz w:val="24"/>
        </w:rPr>
        <w:t>выявлять и характеризовать существенные признаки языковых единиц, языковых явлений и процессов;</w:t>
      </w:r>
    </w:p>
    <w:p w14:paraId="466ADB47">
      <w:pPr>
        <w:pStyle w:val="13"/>
        <w:numPr>
          <w:ilvl w:val="0"/>
          <w:numId w:val="15"/>
        </w:numPr>
        <w:tabs>
          <w:tab w:val="left" w:pos="1713"/>
        </w:tabs>
        <w:spacing w:before="0" w:after="0" w:line="240" w:lineRule="auto"/>
        <w:ind w:left="1440" w:right="1741" w:firstLine="0"/>
        <w:jc w:val="both"/>
        <w:rPr>
          <w:sz w:val="24"/>
        </w:rPr>
      </w:pPr>
      <w:r>
        <w:rPr>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71DAA94">
      <w:pPr>
        <w:pStyle w:val="13"/>
        <w:numPr>
          <w:ilvl w:val="0"/>
          <w:numId w:val="15"/>
        </w:numPr>
        <w:tabs>
          <w:tab w:val="left" w:pos="1597"/>
        </w:tabs>
        <w:spacing w:before="0" w:after="0" w:line="240" w:lineRule="auto"/>
        <w:ind w:left="1440" w:right="1733" w:firstLine="0"/>
        <w:jc w:val="both"/>
        <w:rPr>
          <w:sz w:val="24"/>
        </w:rPr>
      </w:pPr>
      <w:r>
        <w:rPr>
          <w:sz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w:t>
      </w:r>
      <w:r>
        <w:rPr>
          <w:spacing w:val="-2"/>
          <w:sz w:val="24"/>
        </w:rPr>
        <w:t>противоречий;</w:t>
      </w:r>
    </w:p>
    <w:p w14:paraId="381974B1">
      <w:pPr>
        <w:pStyle w:val="13"/>
        <w:numPr>
          <w:ilvl w:val="0"/>
          <w:numId w:val="15"/>
        </w:numPr>
        <w:tabs>
          <w:tab w:val="left" w:pos="1780"/>
        </w:tabs>
        <w:spacing w:before="0" w:after="0" w:line="242" w:lineRule="auto"/>
        <w:ind w:left="1440" w:right="1738" w:firstLine="0"/>
        <w:jc w:val="both"/>
        <w:rPr>
          <w:sz w:val="24"/>
        </w:rPr>
      </w:pPr>
      <w:r>
        <w:rPr>
          <w:sz w:val="24"/>
        </w:rPr>
        <w:t>выявлять дефицит информации текста, необходимой для решения поставленной учебной задачи;</w:t>
      </w:r>
    </w:p>
    <w:p w14:paraId="0C7ED16F">
      <w:pPr>
        <w:pStyle w:val="8"/>
        <w:ind w:right="1731"/>
      </w:pPr>
      <w:r>
        <w:t xml:space="preserve">выявлять причинно-следственные связи при изучении языковых процессов, - 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14:paraId="12A91CBD">
      <w:pPr>
        <w:pStyle w:val="13"/>
        <w:numPr>
          <w:ilvl w:val="0"/>
          <w:numId w:val="15"/>
        </w:numPr>
        <w:tabs>
          <w:tab w:val="left" w:pos="1674"/>
        </w:tabs>
        <w:spacing w:before="0" w:after="0" w:line="240" w:lineRule="auto"/>
        <w:ind w:left="1440" w:right="1733" w:firstLine="0"/>
        <w:jc w:val="both"/>
        <w:rPr>
          <w:sz w:val="24"/>
        </w:rPr>
      </w:pPr>
      <w:r>
        <w:rPr>
          <w:sz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w:t>
      </w:r>
      <w:r>
        <w:rPr>
          <w:spacing w:val="-2"/>
          <w:sz w:val="24"/>
        </w:rPr>
        <w:t xml:space="preserve"> </w:t>
      </w:r>
      <w:r>
        <w:rPr>
          <w:sz w:val="24"/>
        </w:rPr>
        <w:t>выбирая</w:t>
      </w:r>
      <w:r>
        <w:rPr>
          <w:spacing w:val="-3"/>
          <w:sz w:val="24"/>
        </w:rPr>
        <w:t xml:space="preserve"> </w:t>
      </w:r>
      <w:r>
        <w:rPr>
          <w:sz w:val="24"/>
        </w:rPr>
        <w:t>оптимальный вариант с учётом</w:t>
      </w:r>
      <w:r>
        <w:rPr>
          <w:spacing w:val="-2"/>
          <w:sz w:val="24"/>
        </w:rPr>
        <w:t xml:space="preserve"> </w:t>
      </w:r>
      <w:r>
        <w:rPr>
          <w:sz w:val="24"/>
        </w:rPr>
        <w:t xml:space="preserve">самостоятельно выделенных </w:t>
      </w:r>
      <w:r>
        <w:rPr>
          <w:spacing w:val="-2"/>
          <w:sz w:val="24"/>
        </w:rPr>
        <w:t>критериев.</w:t>
      </w:r>
    </w:p>
    <w:p w14:paraId="3F174151">
      <w:pPr>
        <w:pStyle w:val="8"/>
        <w:ind w:right="1736" w:firstLine="797"/>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14:paraId="79DAD1BC">
      <w:pPr>
        <w:spacing w:after="0"/>
        <w:sectPr>
          <w:pgSz w:w="11910" w:h="16840"/>
          <w:pgMar w:top="1340" w:right="60" w:bottom="280" w:left="360" w:header="720" w:footer="720" w:gutter="0"/>
          <w:cols w:space="720" w:num="1"/>
        </w:sectPr>
      </w:pPr>
    </w:p>
    <w:p w14:paraId="7848281A">
      <w:pPr>
        <w:pStyle w:val="13"/>
        <w:numPr>
          <w:ilvl w:val="0"/>
          <w:numId w:val="15"/>
        </w:numPr>
        <w:tabs>
          <w:tab w:val="left" w:pos="1727"/>
        </w:tabs>
        <w:spacing w:before="76" w:after="0" w:line="237" w:lineRule="auto"/>
        <w:ind w:left="1440" w:right="1740" w:firstLine="0"/>
        <w:jc w:val="both"/>
        <w:rPr>
          <w:sz w:val="24"/>
        </w:rPr>
      </w:pPr>
      <w:r>
        <w:rPr>
          <w:sz w:val="24"/>
        </w:rPr>
        <w:t>использовать вопросы как исследовательский инструмент познания в языковом образовании;</w:t>
      </w:r>
    </w:p>
    <w:p w14:paraId="1AB76E6D">
      <w:pPr>
        <w:pStyle w:val="13"/>
        <w:numPr>
          <w:ilvl w:val="0"/>
          <w:numId w:val="15"/>
        </w:numPr>
        <w:tabs>
          <w:tab w:val="left" w:pos="1646"/>
        </w:tabs>
        <w:spacing w:before="3" w:after="0" w:line="240" w:lineRule="auto"/>
        <w:ind w:left="1440" w:right="1740" w:firstLine="0"/>
        <w:jc w:val="both"/>
        <w:rPr>
          <w:sz w:val="24"/>
        </w:rPr>
      </w:pPr>
      <w:r>
        <w:rPr>
          <w:sz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sz w:val="24"/>
        </w:rPr>
        <w:t>данное;</w:t>
      </w:r>
    </w:p>
    <w:p w14:paraId="5A05D0DC">
      <w:pPr>
        <w:pStyle w:val="13"/>
        <w:numPr>
          <w:ilvl w:val="0"/>
          <w:numId w:val="15"/>
        </w:numPr>
        <w:tabs>
          <w:tab w:val="left" w:pos="1660"/>
        </w:tabs>
        <w:spacing w:before="0" w:after="0" w:line="242" w:lineRule="auto"/>
        <w:ind w:left="1440" w:right="1750" w:firstLine="0"/>
        <w:jc w:val="both"/>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7575E5DF">
      <w:pPr>
        <w:pStyle w:val="13"/>
        <w:numPr>
          <w:ilvl w:val="0"/>
          <w:numId w:val="15"/>
        </w:numPr>
        <w:tabs>
          <w:tab w:val="left" w:pos="1583"/>
        </w:tabs>
        <w:spacing w:before="0" w:after="0" w:line="270" w:lineRule="exact"/>
        <w:ind w:left="1583" w:right="0" w:hanging="143"/>
        <w:jc w:val="both"/>
        <w:rPr>
          <w:sz w:val="24"/>
        </w:rPr>
      </w:pPr>
      <w:r>
        <w:rPr>
          <w:sz w:val="24"/>
        </w:rPr>
        <w:t>составлять</w:t>
      </w:r>
      <w:r>
        <w:rPr>
          <w:spacing w:val="-15"/>
          <w:sz w:val="24"/>
        </w:rPr>
        <w:t xml:space="preserve"> </w:t>
      </w:r>
      <w:r>
        <w:rPr>
          <w:sz w:val="24"/>
        </w:rPr>
        <w:t>алгоритм</w:t>
      </w:r>
      <w:r>
        <w:rPr>
          <w:spacing w:val="-10"/>
          <w:sz w:val="24"/>
        </w:rPr>
        <w:t xml:space="preserve"> </w:t>
      </w:r>
      <w:r>
        <w:rPr>
          <w:sz w:val="24"/>
        </w:rPr>
        <w:t>действий</w:t>
      </w:r>
      <w:r>
        <w:rPr>
          <w:spacing w:val="-15"/>
          <w:sz w:val="24"/>
        </w:rPr>
        <w:t xml:space="preserve"> </w:t>
      </w:r>
      <w:r>
        <w:rPr>
          <w:sz w:val="24"/>
        </w:rPr>
        <w:t>и</w:t>
      </w:r>
      <w:r>
        <w:rPr>
          <w:spacing w:val="-10"/>
          <w:sz w:val="24"/>
        </w:rPr>
        <w:t xml:space="preserve"> </w:t>
      </w:r>
      <w:r>
        <w:rPr>
          <w:sz w:val="24"/>
        </w:rPr>
        <w:t>использовать</w:t>
      </w:r>
      <w:r>
        <w:rPr>
          <w:spacing w:val="-14"/>
          <w:sz w:val="24"/>
        </w:rPr>
        <w:t xml:space="preserve"> </w:t>
      </w:r>
      <w:r>
        <w:rPr>
          <w:sz w:val="24"/>
        </w:rPr>
        <w:t>его</w:t>
      </w:r>
      <w:r>
        <w:rPr>
          <w:spacing w:val="-8"/>
          <w:sz w:val="24"/>
        </w:rPr>
        <w:t xml:space="preserve"> </w:t>
      </w:r>
      <w:r>
        <w:rPr>
          <w:sz w:val="24"/>
        </w:rPr>
        <w:t>для</w:t>
      </w:r>
      <w:r>
        <w:rPr>
          <w:spacing w:val="-11"/>
          <w:sz w:val="24"/>
        </w:rPr>
        <w:t xml:space="preserve"> </w:t>
      </w:r>
      <w:r>
        <w:rPr>
          <w:sz w:val="24"/>
        </w:rPr>
        <w:t>решения</w:t>
      </w:r>
      <w:r>
        <w:rPr>
          <w:spacing w:val="-15"/>
          <w:sz w:val="24"/>
        </w:rPr>
        <w:t xml:space="preserve"> </w:t>
      </w:r>
      <w:r>
        <w:rPr>
          <w:sz w:val="24"/>
        </w:rPr>
        <w:t>учебных</w:t>
      </w:r>
      <w:r>
        <w:rPr>
          <w:spacing w:val="-15"/>
          <w:sz w:val="24"/>
        </w:rPr>
        <w:t xml:space="preserve"> </w:t>
      </w:r>
      <w:r>
        <w:rPr>
          <w:spacing w:val="-2"/>
          <w:sz w:val="24"/>
        </w:rPr>
        <w:t>задач;</w:t>
      </w:r>
    </w:p>
    <w:p w14:paraId="04BFE12C">
      <w:pPr>
        <w:pStyle w:val="13"/>
        <w:numPr>
          <w:ilvl w:val="0"/>
          <w:numId w:val="15"/>
        </w:numPr>
        <w:tabs>
          <w:tab w:val="left" w:pos="1617"/>
        </w:tabs>
        <w:spacing w:before="1" w:after="0" w:line="240" w:lineRule="auto"/>
        <w:ind w:left="1440" w:right="1731" w:firstLine="0"/>
        <w:jc w:val="both"/>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192D87DC">
      <w:pPr>
        <w:pStyle w:val="13"/>
        <w:numPr>
          <w:ilvl w:val="0"/>
          <w:numId w:val="15"/>
        </w:numPr>
        <w:tabs>
          <w:tab w:val="left" w:pos="1583"/>
        </w:tabs>
        <w:spacing w:before="0" w:after="0" w:line="242" w:lineRule="auto"/>
        <w:ind w:left="1440" w:right="1744" w:firstLine="0"/>
        <w:jc w:val="both"/>
        <w:rPr>
          <w:sz w:val="24"/>
        </w:rPr>
      </w:pPr>
      <w:r>
        <w:rPr>
          <w:sz w:val="24"/>
        </w:rPr>
        <w:t>оценивать на</w:t>
      </w:r>
      <w:r>
        <w:rPr>
          <w:spacing w:val="-3"/>
          <w:sz w:val="24"/>
        </w:rPr>
        <w:t xml:space="preserve"> </w:t>
      </w:r>
      <w:r>
        <w:rPr>
          <w:sz w:val="24"/>
        </w:rPr>
        <w:t>применимость</w:t>
      </w:r>
      <w:r>
        <w:rPr>
          <w:spacing w:val="-1"/>
          <w:sz w:val="24"/>
        </w:rPr>
        <w:t xml:space="preserve"> </w:t>
      </w:r>
      <w:r>
        <w:rPr>
          <w:sz w:val="24"/>
        </w:rPr>
        <w:t>и достоверность</w:t>
      </w:r>
      <w:r>
        <w:rPr>
          <w:spacing w:val="-2"/>
          <w:sz w:val="24"/>
        </w:rPr>
        <w:t xml:space="preserve"> </w:t>
      </w:r>
      <w:r>
        <w:rPr>
          <w:sz w:val="24"/>
        </w:rPr>
        <w:t>информацию,</w:t>
      </w:r>
      <w:r>
        <w:rPr>
          <w:spacing w:val="-1"/>
          <w:sz w:val="24"/>
        </w:rPr>
        <w:t xml:space="preserve"> </w:t>
      </w:r>
      <w:r>
        <w:rPr>
          <w:sz w:val="24"/>
        </w:rPr>
        <w:t>полученную в ходе лингвистического исследования (эксперимента);</w:t>
      </w:r>
    </w:p>
    <w:p w14:paraId="23A50316">
      <w:pPr>
        <w:pStyle w:val="13"/>
        <w:numPr>
          <w:ilvl w:val="0"/>
          <w:numId w:val="15"/>
        </w:numPr>
        <w:tabs>
          <w:tab w:val="left" w:pos="1732"/>
        </w:tabs>
        <w:spacing w:before="0" w:after="0" w:line="240" w:lineRule="auto"/>
        <w:ind w:left="1440" w:right="1736" w:firstLine="0"/>
        <w:jc w:val="both"/>
        <w:rPr>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5EB1F13">
      <w:pPr>
        <w:pStyle w:val="13"/>
        <w:numPr>
          <w:ilvl w:val="0"/>
          <w:numId w:val="15"/>
        </w:numPr>
        <w:tabs>
          <w:tab w:val="left" w:pos="1650"/>
        </w:tabs>
        <w:spacing w:before="0" w:after="0" w:line="240" w:lineRule="auto"/>
        <w:ind w:left="1440" w:right="1739" w:firstLine="0"/>
        <w:jc w:val="both"/>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1DA21A2">
      <w:pPr>
        <w:pStyle w:val="8"/>
        <w:spacing w:line="242" w:lineRule="auto"/>
        <w:ind w:right="1740" w:firstLine="797"/>
      </w:pPr>
      <w:r>
        <w:t>У обучающегося будут сформированы умения работать с информацией как часть познавательных универсальных учебных действий:</w:t>
      </w:r>
    </w:p>
    <w:p w14:paraId="02958025">
      <w:pPr>
        <w:pStyle w:val="13"/>
        <w:numPr>
          <w:ilvl w:val="0"/>
          <w:numId w:val="15"/>
        </w:numPr>
        <w:tabs>
          <w:tab w:val="left" w:pos="1621"/>
        </w:tabs>
        <w:spacing w:before="0" w:after="0" w:line="242" w:lineRule="auto"/>
        <w:ind w:left="1440" w:right="1739" w:firstLine="0"/>
        <w:jc w:val="both"/>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F58C2B9">
      <w:pPr>
        <w:pStyle w:val="13"/>
        <w:numPr>
          <w:ilvl w:val="0"/>
          <w:numId w:val="15"/>
        </w:numPr>
        <w:tabs>
          <w:tab w:val="left" w:pos="1636"/>
        </w:tabs>
        <w:spacing w:before="0" w:after="0" w:line="242" w:lineRule="auto"/>
        <w:ind w:left="1440" w:right="1741" w:firstLine="0"/>
        <w:jc w:val="both"/>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14:paraId="3007250B">
      <w:pPr>
        <w:pStyle w:val="13"/>
        <w:numPr>
          <w:ilvl w:val="0"/>
          <w:numId w:val="15"/>
        </w:numPr>
        <w:tabs>
          <w:tab w:val="left" w:pos="1588"/>
        </w:tabs>
        <w:spacing w:before="0" w:after="0" w:line="240" w:lineRule="auto"/>
        <w:ind w:left="1440" w:right="1739" w:firstLine="0"/>
        <w:jc w:val="both"/>
        <w:rPr>
          <w:sz w:val="24"/>
        </w:rPr>
      </w:pPr>
      <w:r>
        <w:rPr>
          <w:sz w:val="24"/>
        </w:rPr>
        <w:t>использовать различные</w:t>
      </w:r>
      <w:r>
        <w:rPr>
          <w:spacing w:val="-3"/>
          <w:sz w:val="24"/>
        </w:rPr>
        <w:t xml:space="preserve"> </w:t>
      </w:r>
      <w:r>
        <w:rPr>
          <w:sz w:val="24"/>
        </w:rPr>
        <w:t>виды аудирования</w:t>
      </w:r>
      <w:r>
        <w:rPr>
          <w:spacing w:val="-2"/>
          <w:sz w:val="24"/>
        </w:rPr>
        <w:t xml:space="preserve"> </w:t>
      </w:r>
      <w:r>
        <w:rPr>
          <w:sz w:val="24"/>
        </w:rPr>
        <w:t>и</w:t>
      </w:r>
      <w:r>
        <w:rPr>
          <w:spacing w:val="-1"/>
          <w:sz w:val="24"/>
        </w:rPr>
        <w:t xml:space="preserve"> </w:t>
      </w:r>
      <w:r>
        <w:rPr>
          <w:sz w:val="24"/>
        </w:rPr>
        <w:t>чтения для</w:t>
      </w:r>
      <w:r>
        <w:rPr>
          <w:spacing w:val="-7"/>
          <w:sz w:val="24"/>
        </w:rPr>
        <w:t xml:space="preserve"> </w:t>
      </w:r>
      <w:r>
        <w:rPr>
          <w:sz w:val="24"/>
        </w:rPr>
        <w:t>оценки</w:t>
      </w:r>
      <w:r>
        <w:rPr>
          <w:spacing w:val="-1"/>
          <w:sz w:val="24"/>
        </w:rPr>
        <w:t xml:space="preserve"> </w:t>
      </w:r>
      <w:r>
        <w:rPr>
          <w:sz w:val="24"/>
        </w:rPr>
        <w:t>текста с</w:t>
      </w:r>
      <w:r>
        <w:rPr>
          <w:spacing w:val="-3"/>
          <w:sz w:val="24"/>
        </w:rPr>
        <w:t xml:space="preserve"> </w:t>
      </w:r>
      <w:r>
        <w:rPr>
          <w:sz w:val="24"/>
        </w:rPr>
        <w:t>точки зрения достоверности и применимости содержащейся в нём информации и усвоения необходимой информации с целью решения учебных задач;</w:t>
      </w:r>
    </w:p>
    <w:p w14:paraId="7C071314">
      <w:pPr>
        <w:pStyle w:val="13"/>
        <w:numPr>
          <w:ilvl w:val="0"/>
          <w:numId w:val="15"/>
        </w:numPr>
        <w:tabs>
          <w:tab w:val="left" w:pos="1597"/>
        </w:tabs>
        <w:spacing w:before="0" w:after="0" w:line="240" w:lineRule="auto"/>
        <w:ind w:left="1440" w:right="1730" w:firstLine="0"/>
        <w:jc w:val="both"/>
        <w:rPr>
          <w:sz w:val="24"/>
        </w:rPr>
      </w:pPr>
      <w:r>
        <w:rPr>
          <w:sz w:val="24"/>
        </w:rP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w:t>
      </w:r>
      <w:r>
        <w:rPr>
          <w:spacing w:val="-2"/>
          <w:sz w:val="24"/>
        </w:rPr>
        <w:t>целей;</w:t>
      </w:r>
    </w:p>
    <w:p w14:paraId="656DC17C">
      <w:pPr>
        <w:pStyle w:val="13"/>
        <w:numPr>
          <w:ilvl w:val="0"/>
          <w:numId w:val="15"/>
        </w:numPr>
        <w:tabs>
          <w:tab w:val="left" w:pos="1588"/>
        </w:tabs>
        <w:spacing w:before="0" w:after="0" w:line="242" w:lineRule="auto"/>
        <w:ind w:left="1440" w:right="1736" w:firstLine="0"/>
        <w:jc w:val="both"/>
        <w:rPr>
          <w:sz w:val="24"/>
        </w:rPr>
      </w:pPr>
      <w:r>
        <w:rPr>
          <w:sz w:val="24"/>
        </w:rPr>
        <w:t>находить</w:t>
      </w:r>
      <w:r>
        <w:rPr>
          <w:spacing w:val="-1"/>
          <w:sz w:val="24"/>
        </w:rPr>
        <w:t xml:space="preserve"> </w:t>
      </w:r>
      <w:r>
        <w:rPr>
          <w:sz w:val="24"/>
        </w:rPr>
        <w:t>сходные аргументы (подтверждающие или</w:t>
      </w:r>
      <w:r>
        <w:rPr>
          <w:spacing w:val="-5"/>
          <w:sz w:val="24"/>
        </w:rPr>
        <w:t xml:space="preserve"> </w:t>
      </w:r>
      <w:r>
        <w:rPr>
          <w:sz w:val="24"/>
        </w:rPr>
        <w:t>опровергающие</w:t>
      </w:r>
      <w:r>
        <w:rPr>
          <w:spacing w:val="-3"/>
          <w:sz w:val="24"/>
        </w:rPr>
        <w:t xml:space="preserve"> </w:t>
      </w:r>
      <w:r>
        <w:rPr>
          <w:sz w:val="24"/>
        </w:rPr>
        <w:t>одну</w:t>
      </w:r>
      <w:r>
        <w:rPr>
          <w:spacing w:val="-6"/>
          <w:sz w:val="24"/>
        </w:rPr>
        <w:t xml:space="preserve"> </w:t>
      </w:r>
      <w:r>
        <w:rPr>
          <w:sz w:val="24"/>
        </w:rPr>
        <w:t>и ту же идею, версию) в различных информационных источниках;</w:t>
      </w:r>
    </w:p>
    <w:p w14:paraId="09AEE923">
      <w:pPr>
        <w:pStyle w:val="13"/>
        <w:numPr>
          <w:ilvl w:val="0"/>
          <w:numId w:val="15"/>
        </w:numPr>
        <w:tabs>
          <w:tab w:val="left" w:pos="1655"/>
        </w:tabs>
        <w:spacing w:before="0" w:after="0" w:line="240" w:lineRule="auto"/>
        <w:ind w:left="1440" w:right="1738" w:firstLine="0"/>
        <w:jc w:val="both"/>
        <w:rPr>
          <w:sz w:val="24"/>
        </w:rPr>
      </w:pPr>
      <w:r>
        <w:rPr>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27B5C651">
      <w:pPr>
        <w:pStyle w:val="13"/>
        <w:numPr>
          <w:ilvl w:val="0"/>
          <w:numId w:val="15"/>
        </w:numPr>
        <w:tabs>
          <w:tab w:val="left" w:pos="1631"/>
        </w:tabs>
        <w:spacing w:before="0" w:after="0" w:line="242" w:lineRule="auto"/>
        <w:ind w:left="1440" w:right="1746" w:firstLine="0"/>
        <w:jc w:val="both"/>
        <w:rPr>
          <w:sz w:val="24"/>
        </w:rPr>
      </w:pPr>
      <w:r>
        <w:rPr>
          <w:sz w:val="24"/>
        </w:rPr>
        <w:t>оценивать надёжность информации по критериям, предложенным учителем или сформулированным самостоятельно;</w:t>
      </w:r>
    </w:p>
    <w:p w14:paraId="0E17BA72">
      <w:pPr>
        <w:pStyle w:val="13"/>
        <w:numPr>
          <w:ilvl w:val="0"/>
          <w:numId w:val="15"/>
        </w:numPr>
        <w:tabs>
          <w:tab w:val="left" w:pos="1583"/>
        </w:tabs>
        <w:spacing w:before="0" w:after="0" w:line="271" w:lineRule="exact"/>
        <w:ind w:left="1583" w:right="0" w:hanging="143"/>
        <w:jc w:val="both"/>
        <w:rPr>
          <w:sz w:val="24"/>
        </w:rPr>
      </w:pPr>
      <w:r>
        <w:rPr>
          <w:spacing w:val="-2"/>
          <w:sz w:val="24"/>
        </w:rPr>
        <w:t>эффективно</w:t>
      </w:r>
      <w:r>
        <w:rPr>
          <w:spacing w:val="1"/>
          <w:sz w:val="24"/>
        </w:rPr>
        <w:t xml:space="preserve"> </w:t>
      </w:r>
      <w:r>
        <w:rPr>
          <w:spacing w:val="-2"/>
          <w:sz w:val="24"/>
        </w:rPr>
        <w:t>запоминать</w:t>
      </w:r>
      <w:r>
        <w:rPr>
          <w:spacing w:val="-1"/>
          <w:sz w:val="24"/>
        </w:rPr>
        <w:t xml:space="preserve"> </w:t>
      </w:r>
      <w:r>
        <w:rPr>
          <w:spacing w:val="-2"/>
          <w:sz w:val="24"/>
        </w:rPr>
        <w:t>и</w:t>
      </w:r>
      <w:r>
        <w:rPr>
          <w:spacing w:val="3"/>
          <w:sz w:val="24"/>
        </w:rPr>
        <w:t xml:space="preserve"> </w:t>
      </w:r>
      <w:r>
        <w:rPr>
          <w:spacing w:val="-2"/>
          <w:sz w:val="24"/>
        </w:rPr>
        <w:t>систематизировать</w:t>
      </w:r>
      <w:r>
        <w:rPr>
          <w:spacing w:val="-1"/>
          <w:sz w:val="24"/>
        </w:rPr>
        <w:t xml:space="preserve"> </w:t>
      </w:r>
      <w:r>
        <w:rPr>
          <w:spacing w:val="-2"/>
          <w:sz w:val="24"/>
        </w:rPr>
        <w:t>информацию.</w:t>
      </w:r>
    </w:p>
    <w:p w14:paraId="586EB6A5">
      <w:pPr>
        <w:pStyle w:val="8"/>
        <w:spacing w:line="237" w:lineRule="auto"/>
        <w:ind w:right="1740" w:firstLine="797"/>
      </w:pPr>
      <w:r>
        <w:t>У обучающегося будут сформированы умения общения как часть коммуникативных универсальных учебных действий:</w:t>
      </w:r>
    </w:p>
    <w:p w14:paraId="0B189130">
      <w:pPr>
        <w:pStyle w:val="13"/>
        <w:numPr>
          <w:ilvl w:val="0"/>
          <w:numId w:val="15"/>
        </w:numPr>
        <w:tabs>
          <w:tab w:val="left" w:pos="1597"/>
        </w:tabs>
        <w:spacing w:before="0" w:after="0" w:line="240" w:lineRule="auto"/>
        <w:ind w:left="1440" w:right="1736" w:firstLine="0"/>
        <w:jc w:val="both"/>
        <w:rPr>
          <w:sz w:val="24"/>
        </w:rPr>
      </w:pPr>
      <w:r>
        <w:rPr>
          <w:sz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7D8EC04A">
      <w:pPr>
        <w:pStyle w:val="13"/>
        <w:numPr>
          <w:ilvl w:val="0"/>
          <w:numId w:val="15"/>
        </w:numPr>
        <w:tabs>
          <w:tab w:val="left" w:pos="1593"/>
        </w:tabs>
        <w:spacing w:before="0" w:after="0" w:line="242" w:lineRule="auto"/>
        <w:ind w:left="1440" w:right="1735" w:firstLine="0"/>
        <w:jc w:val="both"/>
        <w:rPr>
          <w:sz w:val="24"/>
        </w:rPr>
      </w:pPr>
      <w:r>
        <w:rPr>
          <w:sz w:val="24"/>
        </w:rPr>
        <w:t xml:space="preserve">распознавать невербальные средства общения, понимать значение социальных </w:t>
      </w:r>
      <w:r>
        <w:rPr>
          <w:spacing w:val="-2"/>
          <w:sz w:val="24"/>
        </w:rPr>
        <w:t>знаков;</w:t>
      </w:r>
    </w:p>
    <w:p w14:paraId="4C2A9B03">
      <w:pPr>
        <w:pStyle w:val="13"/>
        <w:numPr>
          <w:ilvl w:val="0"/>
          <w:numId w:val="15"/>
        </w:numPr>
        <w:tabs>
          <w:tab w:val="left" w:pos="1703"/>
        </w:tabs>
        <w:spacing w:before="0" w:after="0" w:line="242" w:lineRule="auto"/>
        <w:ind w:left="1440" w:right="1735" w:firstLine="0"/>
        <w:jc w:val="both"/>
        <w:rPr>
          <w:sz w:val="24"/>
        </w:rPr>
      </w:pPr>
      <w:r>
        <w:rPr>
          <w:sz w:val="24"/>
        </w:rPr>
        <w:t>знать и распознавать предпосылки конфликтных ситуаций и смягчать конфликты, вести переговоры;</w:t>
      </w:r>
    </w:p>
    <w:p w14:paraId="1A889245">
      <w:pPr>
        <w:spacing w:after="0" w:line="242" w:lineRule="auto"/>
        <w:jc w:val="both"/>
        <w:rPr>
          <w:sz w:val="24"/>
        </w:rPr>
        <w:sectPr>
          <w:pgSz w:w="11910" w:h="16840"/>
          <w:pgMar w:top="1340" w:right="60" w:bottom="280" w:left="360" w:header="720" w:footer="720" w:gutter="0"/>
          <w:cols w:space="720" w:num="1"/>
        </w:sectPr>
      </w:pPr>
    </w:p>
    <w:p w14:paraId="35142C0E">
      <w:pPr>
        <w:pStyle w:val="13"/>
        <w:numPr>
          <w:ilvl w:val="0"/>
          <w:numId w:val="15"/>
        </w:numPr>
        <w:tabs>
          <w:tab w:val="left" w:pos="1761"/>
        </w:tabs>
        <w:spacing w:before="76" w:after="0" w:line="237" w:lineRule="auto"/>
        <w:ind w:left="1440" w:right="1738" w:firstLine="0"/>
        <w:jc w:val="both"/>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0FE53615">
      <w:pPr>
        <w:pStyle w:val="13"/>
        <w:numPr>
          <w:ilvl w:val="0"/>
          <w:numId w:val="15"/>
        </w:numPr>
        <w:tabs>
          <w:tab w:val="left" w:pos="1597"/>
        </w:tabs>
        <w:spacing w:before="3" w:after="0" w:line="240" w:lineRule="auto"/>
        <w:ind w:left="1440" w:right="1734" w:firstLine="0"/>
        <w:jc w:val="both"/>
        <w:rPr>
          <w:sz w:val="24"/>
        </w:rPr>
      </w:pPr>
      <w:r>
        <w:rPr>
          <w:sz w:val="24"/>
        </w:rPr>
        <w:t>в ходе диалога (дискуссии) задавать вопросы по существу обсуждаемой темы</w:t>
      </w:r>
      <w:r>
        <w:rPr>
          <w:spacing w:val="40"/>
          <w:sz w:val="24"/>
        </w:rPr>
        <w:t xml:space="preserve"> </w:t>
      </w:r>
      <w:r>
        <w:rPr>
          <w:sz w:val="24"/>
        </w:rPr>
        <w:t>и высказывать идеи, нацеленные на решение задачи и поддержание благожелательности общения;</w:t>
      </w:r>
    </w:p>
    <w:p w14:paraId="777308C8">
      <w:pPr>
        <w:pStyle w:val="13"/>
        <w:numPr>
          <w:ilvl w:val="0"/>
          <w:numId w:val="15"/>
        </w:numPr>
        <w:tabs>
          <w:tab w:val="left" w:pos="1689"/>
        </w:tabs>
        <w:spacing w:before="0" w:after="0" w:line="242" w:lineRule="auto"/>
        <w:ind w:left="1440" w:right="1741" w:firstLine="0"/>
        <w:jc w:val="both"/>
        <w:rPr>
          <w:sz w:val="24"/>
        </w:rPr>
      </w:pPr>
      <w:r>
        <w:rPr>
          <w:sz w:val="24"/>
        </w:rPr>
        <w:t>сопоставлять свои суждения с суждениями других участников диалога, обнаруживать различие и сходство позиций;</w:t>
      </w:r>
    </w:p>
    <w:p w14:paraId="0B2530C1">
      <w:pPr>
        <w:pStyle w:val="13"/>
        <w:numPr>
          <w:ilvl w:val="0"/>
          <w:numId w:val="15"/>
        </w:numPr>
        <w:tabs>
          <w:tab w:val="left" w:pos="1761"/>
        </w:tabs>
        <w:spacing w:before="0" w:after="0" w:line="242" w:lineRule="auto"/>
        <w:ind w:left="1440" w:right="1741" w:firstLine="0"/>
        <w:jc w:val="both"/>
        <w:rPr>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66D18ABE">
      <w:pPr>
        <w:pStyle w:val="13"/>
        <w:numPr>
          <w:ilvl w:val="0"/>
          <w:numId w:val="15"/>
        </w:numPr>
        <w:tabs>
          <w:tab w:val="left" w:pos="1617"/>
        </w:tabs>
        <w:spacing w:before="0" w:after="0" w:line="240" w:lineRule="auto"/>
        <w:ind w:left="1440" w:right="1735" w:firstLine="0"/>
        <w:jc w:val="both"/>
        <w:rPr>
          <w:sz w:val="24"/>
        </w:rPr>
      </w:pPr>
      <w:r>
        <w:rPr>
          <w:sz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2AC48A26">
      <w:pPr>
        <w:pStyle w:val="8"/>
        <w:spacing w:line="237" w:lineRule="auto"/>
        <w:ind w:right="1742" w:firstLine="797"/>
      </w:pPr>
      <w:r>
        <w:t>У обучающегося будут сформированы умения самоорганизации как части регулятивных универсальных учебных действий:</w:t>
      </w:r>
    </w:p>
    <w:p w14:paraId="15233275">
      <w:pPr>
        <w:pStyle w:val="13"/>
        <w:numPr>
          <w:ilvl w:val="0"/>
          <w:numId w:val="15"/>
        </w:numPr>
        <w:tabs>
          <w:tab w:val="left" w:pos="1703"/>
        </w:tabs>
        <w:spacing w:before="0" w:after="0" w:line="240" w:lineRule="auto"/>
        <w:ind w:left="1440" w:right="1743" w:firstLine="0"/>
        <w:jc w:val="both"/>
        <w:rPr>
          <w:sz w:val="24"/>
        </w:rPr>
      </w:pPr>
      <w:r>
        <w:rPr>
          <w:sz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3B18EE58">
      <w:pPr>
        <w:pStyle w:val="13"/>
        <w:numPr>
          <w:ilvl w:val="0"/>
          <w:numId w:val="15"/>
        </w:numPr>
        <w:tabs>
          <w:tab w:val="left" w:pos="1583"/>
        </w:tabs>
        <w:spacing w:before="0" w:after="0" w:line="240" w:lineRule="auto"/>
        <w:ind w:left="1440" w:right="1740" w:firstLine="0"/>
        <w:jc w:val="both"/>
        <w:rPr>
          <w:sz w:val="24"/>
        </w:rPr>
      </w:pPr>
      <w:r>
        <w:rPr>
          <w:sz w:val="24"/>
        </w:rPr>
        <w:t>самостоятельно составлять</w:t>
      </w:r>
      <w:r>
        <w:rPr>
          <w:spacing w:val="-4"/>
          <w:sz w:val="24"/>
        </w:rPr>
        <w:t xml:space="preserve"> </w:t>
      </w:r>
      <w:r>
        <w:rPr>
          <w:sz w:val="24"/>
        </w:rPr>
        <w:t>алгоритм</w:t>
      </w:r>
      <w:r>
        <w:rPr>
          <w:spacing w:val="-3"/>
          <w:sz w:val="24"/>
        </w:rPr>
        <w:t xml:space="preserve"> </w:t>
      </w:r>
      <w:r>
        <w:rPr>
          <w:sz w:val="24"/>
        </w:rPr>
        <w:t>решения</w:t>
      </w:r>
      <w:r>
        <w:rPr>
          <w:spacing w:val="-9"/>
          <w:sz w:val="24"/>
        </w:rPr>
        <w:t xml:space="preserve"> </w:t>
      </w:r>
      <w:r>
        <w:rPr>
          <w:sz w:val="24"/>
        </w:rPr>
        <w:t>задачи</w:t>
      </w:r>
      <w:r>
        <w:rPr>
          <w:spacing w:val="-3"/>
          <w:sz w:val="24"/>
        </w:rPr>
        <w:t xml:space="preserve"> </w:t>
      </w:r>
      <w:r>
        <w:rPr>
          <w:sz w:val="24"/>
        </w:rPr>
        <w:t>(или</w:t>
      </w:r>
      <w:r>
        <w:rPr>
          <w:spacing w:val="-3"/>
          <w:sz w:val="24"/>
        </w:rPr>
        <w:t xml:space="preserve"> </w:t>
      </w:r>
      <w:r>
        <w:rPr>
          <w:sz w:val="24"/>
        </w:rPr>
        <w:t>его часть),</w:t>
      </w:r>
      <w:r>
        <w:rPr>
          <w:spacing w:val="-2"/>
          <w:sz w:val="24"/>
        </w:rPr>
        <w:t xml:space="preserve"> </w:t>
      </w:r>
      <w:r>
        <w:rPr>
          <w:sz w:val="24"/>
        </w:rP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096CA48">
      <w:pPr>
        <w:pStyle w:val="13"/>
        <w:numPr>
          <w:ilvl w:val="0"/>
          <w:numId w:val="15"/>
        </w:numPr>
        <w:tabs>
          <w:tab w:val="left" w:pos="1588"/>
        </w:tabs>
        <w:spacing w:before="0" w:after="0" w:line="237" w:lineRule="auto"/>
        <w:ind w:left="1440" w:right="1740" w:firstLine="0"/>
        <w:jc w:val="both"/>
        <w:rPr>
          <w:sz w:val="24"/>
        </w:rPr>
      </w:pPr>
      <w:r>
        <w:rPr>
          <w:sz w:val="24"/>
        </w:rPr>
        <w:t>самостоятельно составлять</w:t>
      </w:r>
      <w:r>
        <w:rPr>
          <w:spacing w:val="-3"/>
          <w:sz w:val="24"/>
        </w:rPr>
        <w:t xml:space="preserve"> </w:t>
      </w:r>
      <w:r>
        <w:rPr>
          <w:sz w:val="24"/>
        </w:rPr>
        <w:t>план</w:t>
      </w:r>
      <w:r>
        <w:rPr>
          <w:spacing w:val="-3"/>
          <w:sz w:val="24"/>
        </w:rPr>
        <w:t xml:space="preserve"> </w:t>
      </w:r>
      <w:r>
        <w:rPr>
          <w:sz w:val="24"/>
        </w:rPr>
        <w:t>действий,</w:t>
      </w:r>
      <w:r>
        <w:rPr>
          <w:spacing w:val="-2"/>
          <w:sz w:val="24"/>
        </w:rPr>
        <w:t xml:space="preserve"> </w:t>
      </w:r>
      <w:r>
        <w:rPr>
          <w:sz w:val="24"/>
        </w:rPr>
        <w:t>вносить</w:t>
      </w:r>
      <w:r>
        <w:rPr>
          <w:spacing w:val="-3"/>
          <w:sz w:val="24"/>
        </w:rPr>
        <w:t xml:space="preserve"> </w:t>
      </w:r>
      <w:r>
        <w:rPr>
          <w:sz w:val="24"/>
        </w:rPr>
        <w:t>необходимые</w:t>
      </w:r>
      <w:r>
        <w:rPr>
          <w:spacing w:val="-5"/>
          <w:sz w:val="24"/>
        </w:rPr>
        <w:t xml:space="preserve"> </w:t>
      </w:r>
      <w:r>
        <w:rPr>
          <w:sz w:val="24"/>
        </w:rPr>
        <w:t>коррективы</w:t>
      </w:r>
      <w:r>
        <w:rPr>
          <w:spacing w:val="-7"/>
          <w:sz w:val="24"/>
        </w:rPr>
        <w:t xml:space="preserve"> </w:t>
      </w:r>
      <w:r>
        <w:rPr>
          <w:sz w:val="24"/>
        </w:rPr>
        <w:t>в ходе его реализации;</w:t>
      </w:r>
    </w:p>
    <w:p w14:paraId="37F3C14F">
      <w:pPr>
        <w:pStyle w:val="13"/>
        <w:numPr>
          <w:ilvl w:val="0"/>
          <w:numId w:val="15"/>
        </w:numPr>
        <w:tabs>
          <w:tab w:val="left" w:pos="1583"/>
        </w:tabs>
        <w:spacing w:before="3" w:after="0" w:line="275" w:lineRule="exact"/>
        <w:ind w:left="1583" w:right="0" w:hanging="143"/>
        <w:jc w:val="both"/>
        <w:rPr>
          <w:sz w:val="24"/>
        </w:rPr>
      </w:pPr>
      <w:r>
        <w:rPr>
          <w:sz w:val="24"/>
        </w:rPr>
        <w:t>проводить</w:t>
      </w:r>
      <w:r>
        <w:rPr>
          <w:spacing w:val="-12"/>
          <w:sz w:val="24"/>
        </w:rPr>
        <w:t xml:space="preserve"> </w:t>
      </w:r>
      <w:r>
        <w:rPr>
          <w:sz w:val="24"/>
        </w:rPr>
        <w:t>выбор</w:t>
      </w:r>
      <w:r>
        <w:rPr>
          <w:spacing w:val="-10"/>
          <w:sz w:val="24"/>
        </w:rPr>
        <w:t xml:space="preserve"> </w:t>
      </w:r>
      <w:r>
        <w:rPr>
          <w:sz w:val="24"/>
        </w:rPr>
        <w:t>и</w:t>
      </w:r>
      <w:r>
        <w:rPr>
          <w:spacing w:val="-13"/>
          <w:sz w:val="24"/>
        </w:rPr>
        <w:t xml:space="preserve"> </w:t>
      </w:r>
      <w:r>
        <w:rPr>
          <w:sz w:val="24"/>
        </w:rPr>
        <w:t>брать</w:t>
      </w:r>
      <w:r>
        <w:rPr>
          <w:spacing w:val="-12"/>
          <w:sz w:val="24"/>
        </w:rPr>
        <w:t xml:space="preserve"> </w:t>
      </w:r>
      <w:r>
        <w:rPr>
          <w:sz w:val="24"/>
        </w:rPr>
        <w:t>ответственность</w:t>
      </w:r>
      <w:r>
        <w:rPr>
          <w:spacing w:val="-12"/>
          <w:sz w:val="24"/>
        </w:rPr>
        <w:t xml:space="preserve"> </w:t>
      </w:r>
      <w:r>
        <w:rPr>
          <w:sz w:val="24"/>
        </w:rPr>
        <w:t>за</w:t>
      </w:r>
      <w:r>
        <w:rPr>
          <w:spacing w:val="-10"/>
          <w:sz w:val="24"/>
        </w:rPr>
        <w:t xml:space="preserve"> </w:t>
      </w:r>
      <w:r>
        <w:rPr>
          <w:spacing w:val="-2"/>
          <w:sz w:val="24"/>
        </w:rPr>
        <w:t>решение.</w:t>
      </w:r>
    </w:p>
    <w:p w14:paraId="6FF4BB4A">
      <w:pPr>
        <w:pStyle w:val="8"/>
        <w:ind w:right="1739" w:firstLine="797"/>
      </w:pPr>
      <w: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rPr>
        <w:t>действий:</w:t>
      </w:r>
    </w:p>
    <w:p w14:paraId="048B5CCD">
      <w:pPr>
        <w:pStyle w:val="13"/>
        <w:numPr>
          <w:ilvl w:val="0"/>
          <w:numId w:val="15"/>
        </w:numPr>
        <w:tabs>
          <w:tab w:val="left" w:pos="1751"/>
        </w:tabs>
        <w:spacing w:before="3" w:after="0" w:line="237" w:lineRule="auto"/>
        <w:ind w:left="1440" w:right="1741" w:firstLine="0"/>
        <w:jc w:val="both"/>
        <w:rPr>
          <w:sz w:val="24"/>
        </w:rPr>
      </w:pPr>
      <w:r>
        <w:rPr>
          <w:sz w:val="24"/>
        </w:rPr>
        <w:t>владеть разными способами самоконтроля (в том числе речевого), самомотивации и рефлексии;</w:t>
      </w:r>
    </w:p>
    <w:p w14:paraId="643F7A73">
      <w:pPr>
        <w:pStyle w:val="13"/>
        <w:numPr>
          <w:ilvl w:val="0"/>
          <w:numId w:val="15"/>
        </w:numPr>
        <w:tabs>
          <w:tab w:val="left" w:pos="1583"/>
        </w:tabs>
        <w:spacing w:before="4" w:after="0" w:line="275" w:lineRule="exact"/>
        <w:ind w:left="1583" w:right="0" w:hanging="143"/>
        <w:jc w:val="both"/>
        <w:rPr>
          <w:sz w:val="24"/>
        </w:rPr>
      </w:pPr>
      <w:r>
        <w:rPr>
          <w:sz w:val="24"/>
        </w:rPr>
        <w:t>давать</w:t>
      </w:r>
      <w:r>
        <w:rPr>
          <w:spacing w:val="-12"/>
          <w:sz w:val="24"/>
        </w:rPr>
        <w:t xml:space="preserve"> </w:t>
      </w:r>
      <w:r>
        <w:rPr>
          <w:sz w:val="24"/>
        </w:rPr>
        <w:t>оценку</w:t>
      </w:r>
      <w:r>
        <w:rPr>
          <w:spacing w:val="-13"/>
          <w:sz w:val="24"/>
        </w:rPr>
        <w:t xml:space="preserve"> </w:t>
      </w:r>
      <w:r>
        <w:rPr>
          <w:sz w:val="24"/>
        </w:rPr>
        <w:t>учебной</w:t>
      </w:r>
      <w:r>
        <w:rPr>
          <w:spacing w:val="-8"/>
          <w:sz w:val="24"/>
        </w:rPr>
        <w:t xml:space="preserve"> </w:t>
      </w:r>
      <w:r>
        <w:rPr>
          <w:sz w:val="24"/>
        </w:rPr>
        <w:t>ситуации</w:t>
      </w:r>
      <w:r>
        <w:rPr>
          <w:spacing w:val="-8"/>
          <w:sz w:val="24"/>
        </w:rPr>
        <w:t xml:space="preserve"> </w:t>
      </w:r>
      <w:r>
        <w:rPr>
          <w:sz w:val="24"/>
        </w:rPr>
        <w:t>и</w:t>
      </w:r>
      <w:r>
        <w:rPr>
          <w:spacing w:val="-8"/>
          <w:sz w:val="24"/>
        </w:rPr>
        <w:t xml:space="preserve"> </w:t>
      </w:r>
      <w:r>
        <w:rPr>
          <w:sz w:val="24"/>
        </w:rPr>
        <w:t>предлагать</w:t>
      </w:r>
      <w:r>
        <w:rPr>
          <w:spacing w:val="-12"/>
          <w:sz w:val="24"/>
        </w:rPr>
        <w:t xml:space="preserve"> </w:t>
      </w:r>
      <w:r>
        <w:rPr>
          <w:sz w:val="24"/>
        </w:rPr>
        <w:t>план</w:t>
      </w:r>
      <w:r>
        <w:rPr>
          <w:spacing w:val="-8"/>
          <w:sz w:val="24"/>
        </w:rPr>
        <w:t xml:space="preserve"> </w:t>
      </w:r>
      <w:r>
        <w:rPr>
          <w:sz w:val="24"/>
        </w:rPr>
        <w:t>её</w:t>
      </w:r>
      <w:r>
        <w:rPr>
          <w:spacing w:val="-14"/>
          <w:sz w:val="24"/>
        </w:rPr>
        <w:t xml:space="preserve"> </w:t>
      </w:r>
      <w:r>
        <w:rPr>
          <w:spacing w:val="-2"/>
          <w:sz w:val="24"/>
        </w:rPr>
        <w:t>изменения;</w:t>
      </w:r>
    </w:p>
    <w:p w14:paraId="47EB4710">
      <w:pPr>
        <w:pStyle w:val="13"/>
        <w:numPr>
          <w:ilvl w:val="0"/>
          <w:numId w:val="15"/>
        </w:numPr>
        <w:tabs>
          <w:tab w:val="left" w:pos="1674"/>
        </w:tabs>
        <w:spacing w:before="0" w:after="0" w:line="242" w:lineRule="auto"/>
        <w:ind w:left="1440" w:right="1737" w:firstLine="0"/>
        <w:jc w:val="both"/>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14:paraId="146693D5">
      <w:pPr>
        <w:pStyle w:val="13"/>
        <w:numPr>
          <w:ilvl w:val="0"/>
          <w:numId w:val="15"/>
        </w:numPr>
        <w:tabs>
          <w:tab w:val="left" w:pos="1636"/>
        </w:tabs>
        <w:spacing w:before="0" w:after="0" w:line="240" w:lineRule="auto"/>
        <w:ind w:left="1440" w:right="1731" w:firstLine="0"/>
        <w:jc w:val="both"/>
        <w:rPr>
          <w:sz w:val="24"/>
        </w:rPr>
      </w:pPr>
      <w:r>
        <w:rPr>
          <w:sz w:val="24"/>
        </w:rPr>
        <w:t>объяснять причины достижения (недостижения) результата деятельности; - понимать причины коммуникативных неудач и предупреждать их, давать</w:t>
      </w:r>
      <w:r>
        <w:rPr>
          <w:spacing w:val="40"/>
          <w:sz w:val="24"/>
        </w:rPr>
        <w:t xml:space="preserve"> </w:t>
      </w:r>
      <w:r>
        <w:rPr>
          <w:sz w:val="24"/>
        </w:rPr>
        <w:t>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74EFC6B9">
      <w:pPr>
        <w:pStyle w:val="13"/>
        <w:numPr>
          <w:ilvl w:val="0"/>
          <w:numId w:val="15"/>
        </w:numPr>
        <w:tabs>
          <w:tab w:val="left" w:pos="1583"/>
        </w:tabs>
        <w:spacing w:before="0" w:after="0" w:line="240" w:lineRule="auto"/>
        <w:ind w:left="1440" w:right="1731" w:firstLine="0"/>
        <w:jc w:val="both"/>
        <w:rPr>
          <w:sz w:val="24"/>
        </w:rPr>
      </w:pPr>
      <w:r>
        <w:rPr>
          <w:sz w:val="24"/>
        </w:rPr>
        <w:t>развивать</w:t>
      </w:r>
      <w:r>
        <w:rPr>
          <w:spacing w:val="-4"/>
          <w:sz w:val="24"/>
        </w:rPr>
        <w:t xml:space="preserve"> </w:t>
      </w:r>
      <w:r>
        <w:rPr>
          <w:sz w:val="24"/>
        </w:rPr>
        <w:t>способность</w:t>
      </w:r>
      <w:r>
        <w:rPr>
          <w:spacing w:val="-4"/>
          <w:sz w:val="24"/>
        </w:rPr>
        <w:t xml:space="preserve"> </w:t>
      </w:r>
      <w:r>
        <w:rPr>
          <w:sz w:val="24"/>
        </w:rPr>
        <w:t>управлять</w:t>
      </w:r>
      <w:r>
        <w:rPr>
          <w:spacing w:val="-1"/>
          <w:sz w:val="24"/>
        </w:rPr>
        <w:t xml:space="preserve"> </w:t>
      </w:r>
      <w:r>
        <w:rPr>
          <w:sz w:val="24"/>
        </w:rPr>
        <w:t>собственными эмоциями</w:t>
      </w:r>
      <w:r>
        <w:rPr>
          <w:spacing w:val="-5"/>
          <w:sz w:val="24"/>
        </w:rPr>
        <w:t xml:space="preserve"> </w:t>
      </w:r>
      <w:r>
        <w:rPr>
          <w:sz w:val="24"/>
        </w:rPr>
        <w:t>и эмоциями</w:t>
      </w:r>
      <w:r>
        <w:rPr>
          <w:spacing w:val="-5"/>
          <w:sz w:val="24"/>
        </w:rPr>
        <w:t xml:space="preserve"> </w:t>
      </w:r>
      <w:r>
        <w:rPr>
          <w:sz w:val="24"/>
        </w:rPr>
        <w:t>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F9D20D8">
      <w:pPr>
        <w:pStyle w:val="13"/>
        <w:numPr>
          <w:ilvl w:val="0"/>
          <w:numId w:val="15"/>
        </w:numPr>
        <w:tabs>
          <w:tab w:val="left" w:pos="1578"/>
        </w:tabs>
        <w:spacing w:before="0" w:after="0" w:line="275" w:lineRule="exact"/>
        <w:ind w:left="1578" w:right="0" w:hanging="138"/>
        <w:jc w:val="left"/>
        <w:rPr>
          <w:sz w:val="24"/>
        </w:rPr>
      </w:pPr>
      <w:r>
        <w:rPr>
          <w:sz w:val="24"/>
        </w:rPr>
        <w:t>осознанно</w:t>
      </w:r>
      <w:r>
        <w:rPr>
          <w:spacing w:val="-11"/>
          <w:sz w:val="24"/>
        </w:rPr>
        <w:t xml:space="preserve"> </w:t>
      </w:r>
      <w:r>
        <w:rPr>
          <w:sz w:val="24"/>
        </w:rPr>
        <w:t>относиться</w:t>
      </w:r>
      <w:r>
        <w:rPr>
          <w:spacing w:val="-6"/>
          <w:sz w:val="24"/>
        </w:rPr>
        <w:t xml:space="preserve"> </w:t>
      </w:r>
      <w:r>
        <w:rPr>
          <w:sz w:val="24"/>
        </w:rPr>
        <w:t>к</w:t>
      </w:r>
      <w:r>
        <w:rPr>
          <w:spacing w:val="-8"/>
          <w:sz w:val="24"/>
        </w:rPr>
        <w:t xml:space="preserve"> </w:t>
      </w:r>
      <w:r>
        <w:rPr>
          <w:sz w:val="24"/>
        </w:rPr>
        <w:t>другому</w:t>
      </w:r>
      <w:r>
        <w:rPr>
          <w:spacing w:val="-15"/>
          <w:sz w:val="24"/>
        </w:rPr>
        <w:t xml:space="preserve"> </w:t>
      </w:r>
      <w:r>
        <w:rPr>
          <w:sz w:val="24"/>
        </w:rPr>
        <w:t>человеку</w:t>
      </w:r>
      <w:r>
        <w:rPr>
          <w:spacing w:val="-15"/>
          <w:sz w:val="24"/>
        </w:rPr>
        <w:t xml:space="preserve"> </w:t>
      </w:r>
      <w:r>
        <w:rPr>
          <w:sz w:val="24"/>
        </w:rPr>
        <w:t>и</w:t>
      </w:r>
      <w:r>
        <w:rPr>
          <w:spacing w:val="-6"/>
          <w:sz w:val="24"/>
        </w:rPr>
        <w:t xml:space="preserve"> </w:t>
      </w:r>
      <w:r>
        <w:rPr>
          <w:sz w:val="24"/>
        </w:rPr>
        <w:t>его</w:t>
      </w:r>
      <w:r>
        <w:rPr>
          <w:spacing w:val="-6"/>
          <w:sz w:val="24"/>
        </w:rPr>
        <w:t xml:space="preserve"> </w:t>
      </w:r>
      <w:r>
        <w:rPr>
          <w:spacing w:val="-2"/>
          <w:sz w:val="24"/>
        </w:rPr>
        <w:t>мнению;</w:t>
      </w:r>
    </w:p>
    <w:p w14:paraId="752FF7E7">
      <w:pPr>
        <w:pStyle w:val="13"/>
        <w:numPr>
          <w:ilvl w:val="0"/>
          <w:numId w:val="15"/>
        </w:numPr>
        <w:tabs>
          <w:tab w:val="left" w:pos="1583"/>
        </w:tabs>
        <w:spacing w:before="0" w:after="0" w:line="275" w:lineRule="exact"/>
        <w:ind w:left="1583" w:right="0" w:hanging="143"/>
        <w:jc w:val="left"/>
        <w:rPr>
          <w:sz w:val="24"/>
        </w:rPr>
      </w:pPr>
      <w:r>
        <w:rPr>
          <w:sz w:val="24"/>
        </w:rPr>
        <w:t>признавать</w:t>
      </w:r>
      <w:r>
        <w:rPr>
          <w:spacing w:val="-10"/>
          <w:sz w:val="24"/>
        </w:rPr>
        <w:t xml:space="preserve"> </w:t>
      </w:r>
      <w:r>
        <w:rPr>
          <w:sz w:val="24"/>
        </w:rPr>
        <w:t>своё</w:t>
      </w:r>
      <w:r>
        <w:rPr>
          <w:spacing w:val="-8"/>
          <w:sz w:val="24"/>
        </w:rPr>
        <w:t xml:space="preserve"> </w:t>
      </w:r>
      <w:r>
        <w:rPr>
          <w:sz w:val="24"/>
        </w:rPr>
        <w:t>и</w:t>
      </w:r>
      <w:r>
        <w:rPr>
          <w:spacing w:val="-11"/>
          <w:sz w:val="24"/>
        </w:rPr>
        <w:t xml:space="preserve"> </w:t>
      </w:r>
      <w:r>
        <w:rPr>
          <w:sz w:val="24"/>
        </w:rPr>
        <w:t>чужое</w:t>
      </w:r>
      <w:r>
        <w:rPr>
          <w:spacing w:val="-8"/>
          <w:sz w:val="24"/>
        </w:rPr>
        <w:t xml:space="preserve"> </w:t>
      </w:r>
      <w:r>
        <w:rPr>
          <w:sz w:val="24"/>
        </w:rPr>
        <w:t>право</w:t>
      </w:r>
      <w:r>
        <w:rPr>
          <w:spacing w:val="-7"/>
          <w:sz w:val="24"/>
        </w:rPr>
        <w:t xml:space="preserve"> </w:t>
      </w:r>
      <w:r>
        <w:rPr>
          <w:sz w:val="24"/>
        </w:rPr>
        <w:t>на</w:t>
      </w:r>
      <w:r>
        <w:rPr>
          <w:spacing w:val="-12"/>
          <w:sz w:val="24"/>
        </w:rPr>
        <w:t xml:space="preserve"> </w:t>
      </w:r>
      <w:r>
        <w:rPr>
          <w:spacing w:val="-2"/>
          <w:sz w:val="24"/>
        </w:rPr>
        <w:t>ошибку;</w:t>
      </w:r>
    </w:p>
    <w:p w14:paraId="5DC87F1F">
      <w:pPr>
        <w:pStyle w:val="13"/>
        <w:numPr>
          <w:ilvl w:val="0"/>
          <w:numId w:val="15"/>
        </w:numPr>
        <w:tabs>
          <w:tab w:val="left" w:pos="1583"/>
        </w:tabs>
        <w:spacing w:before="0" w:after="0" w:line="275" w:lineRule="exact"/>
        <w:ind w:left="1583" w:right="0" w:hanging="143"/>
        <w:jc w:val="left"/>
        <w:rPr>
          <w:sz w:val="24"/>
        </w:rPr>
      </w:pPr>
      <w:r>
        <w:rPr>
          <w:sz w:val="24"/>
        </w:rPr>
        <w:t>принимать</w:t>
      </w:r>
      <w:r>
        <w:rPr>
          <w:spacing w:val="-12"/>
          <w:sz w:val="24"/>
        </w:rPr>
        <w:t xml:space="preserve"> </w:t>
      </w:r>
      <w:r>
        <w:rPr>
          <w:sz w:val="24"/>
        </w:rPr>
        <w:t>себя</w:t>
      </w:r>
      <w:r>
        <w:rPr>
          <w:spacing w:val="-10"/>
          <w:sz w:val="24"/>
        </w:rPr>
        <w:t xml:space="preserve"> </w:t>
      </w:r>
      <w:r>
        <w:rPr>
          <w:sz w:val="24"/>
        </w:rPr>
        <w:t>и</w:t>
      </w:r>
      <w:r>
        <w:rPr>
          <w:spacing w:val="-8"/>
          <w:sz w:val="24"/>
        </w:rPr>
        <w:t xml:space="preserve"> </w:t>
      </w:r>
      <w:r>
        <w:rPr>
          <w:sz w:val="24"/>
        </w:rPr>
        <w:t>других,</w:t>
      </w:r>
      <w:r>
        <w:rPr>
          <w:spacing w:val="-8"/>
          <w:sz w:val="24"/>
        </w:rPr>
        <w:t xml:space="preserve"> </w:t>
      </w:r>
      <w:r>
        <w:rPr>
          <w:sz w:val="24"/>
        </w:rPr>
        <w:t>не</w:t>
      </w:r>
      <w:r>
        <w:rPr>
          <w:spacing w:val="-10"/>
          <w:sz w:val="24"/>
        </w:rPr>
        <w:t xml:space="preserve"> </w:t>
      </w:r>
      <w:r>
        <w:rPr>
          <w:spacing w:val="-2"/>
          <w:sz w:val="24"/>
        </w:rPr>
        <w:t>осуждая;</w:t>
      </w:r>
    </w:p>
    <w:p w14:paraId="2D2A78EC">
      <w:pPr>
        <w:pStyle w:val="13"/>
        <w:numPr>
          <w:ilvl w:val="0"/>
          <w:numId w:val="15"/>
        </w:numPr>
        <w:tabs>
          <w:tab w:val="left" w:pos="1583"/>
        </w:tabs>
        <w:spacing w:before="0" w:after="0" w:line="275" w:lineRule="exact"/>
        <w:ind w:left="1583" w:right="0" w:hanging="143"/>
        <w:jc w:val="left"/>
        <w:rPr>
          <w:sz w:val="24"/>
        </w:rPr>
      </w:pPr>
      <w:r>
        <w:rPr>
          <w:spacing w:val="-2"/>
          <w:sz w:val="24"/>
        </w:rPr>
        <w:t>проявлять</w:t>
      </w:r>
      <w:r>
        <w:rPr>
          <w:spacing w:val="1"/>
          <w:sz w:val="24"/>
        </w:rPr>
        <w:t xml:space="preserve"> </w:t>
      </w:r>
      <w:r>
        <w:rPr>
          <w:spacing w:val="-2"/>
          <w:sz w:val="24"/>
        </w:rPr>
        <w:t>открытость;</w:t>
      </w:r>
    </w:p>
    <w:p w14:paraId="45A8C96B">
      <w:pPr>
        <w:pStyle w:val="13"/>
        <w:numPr>
          <w:ilvl w:val="0"/>
          <w:numId w:val="15"/>
        </w:numPr>
        <w:tabs>
          <w:tab w:val="left" w:pos="1578"/>
        </w:tabs>
        <w:spacing w:before="2" w:after="0" w:line="275" w:lineRule="exact"/>
        <w:ind w:left="1578" w:right="0" w:hanging="138"/>
        <w:jc w:val="left"/>
        <w:rPr>
          <w:sz w:val="24"/>
        </w:rPr>
      </w:pPr>
      <w:r>
        <w:rPr>
          <w:spacing w:val="-2"/>
          <w:sz w:val="24"/>
        </w:rPr>
        <w:t>осознавать</w:t>
      </w:r>
      <w:r>
        <w:rPr>
          <w:spacing w:val="2"/>
          <w:sz w:val="24"/>
        </w:rPr>
        <w:t xml:space="preserve"> </w:t>
      </w:r>
      <w:r>
        <w:rPr>
          <w:spacing w:val="-2"/>
          <w:sz w:val="24"/>
        </w:rPr>
        <w:t>невозможность</w:t>
      </w:r>
      <w:r>
        <w:rPr>
          <w:spacing w:val="4"/>
          <w:sz w:val="24"/>
        </w:rPr>
        <w:t xml:space="preserve"> </w:t>
      </w:r>
      <w:r>
        <w:rPr>
          <w:spacing w:val="-2"/>
          <w:sz w:val="24"/>
        </w:rPr>
        <w:t>контролировать</w:t>
      </w:r>
      <w:r>
        <w:rPr>
          <w:sz w:val="24"/>
        </w:rPr>
        <w:t xml:space="preserve"> </w:t>
      </w:r>
      <w:r>
        <w:rPr>
          <w:spacing w:val="-2"/>
          <w:sz w:val="24"/>
        </w:rPr>
        <w:t>всё</w:t>
      </w:r>
      <w:r>
        <w:rPr>
          <w:spacing w:val="2"/>
          <w:sz w:val="24"/>
        </w:rPr>
        <w:t xml:space="preserve"> </w:t>
      </w:r>
      <w:r>
        <w:rPr>
          <w:spacing w:val="-2"/>
          <w:sz w:val="24"/>
        </w:rPr>
        <w:t>вокруг.</w:t>
      </w:r>
    </w:p>
    <w:p w14:paraId="0C5260DC">
      <w:pPr>
        <w:pStyle w:val="8"/>
        <w:tabs>
          <w:tab w:val="left" w:pos="2765"/>
          <w:tab w:val="left" w:pos="4621"/>
          <w:tab w:val="left" w:pos="5561"/>
          <w:tab w:val="left" w:pos="7456"/>
          <w:tab w:val="left" w:pos="8554"/>
        </w:tabs>
        <w:spacing w:line="242" w:lineRule="auto"/>
        <w:ind w:right="1738" w:firstLine="79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совместной деятельности:</w:t>
      </w:r>
    </w:p>
    <w:p w14:paraId="057194A3">
      <w:pPr>
        <w:pStyle w:val="13"/>
        <w:numPr>
          <w:ilvl w:val="0"/>
          <w:numId w:val="15"/>
        </w:numPr>
        <w:tabs>
          <w:tab w:val="left" w:pos="1597"/>
        </w:tabs>
        <w:spacing w:before="0" w:after="0" w:line="240" w:lineRule="auto"/>
        <w:ind w:left="1440" w:right="1728" w:firstLine="0"/>
        <w:jc w:val="both"/>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43EE55F">
      <w:pPr>
        <w:spacing w:after="0" w:line="240" w:lineRule="auto"/>
        <w:jc w:val="both"/>
        <w:rPr>
          <w:sz w:val="24"/>
        </w:rPr>
        <w:sectPr>
          <w:pgSz w:w="11910" w:h="16840"/>
          <w:pgMar w:top="1340" w:right="60" w:bottom="280" w:left="360" w:header="720" w:footer="720" w:gutter="0"/>
          <w:cols w:space="720" w:num="1"/>
        </w:sectPr>
      </w:pPr>
    </w:p>
    <w:p w14:paraId="7FF430AF">
      <w:pPr>
        <w:pStyle w:val="13"/>
        <w:numPr>
          <w:ilvl w:val="0"/>
          <w:numId w:val="15"/>
        </w:numPr>
        <w:tabs>
          <w:tab w:val="left" w:pos="1588"/>
        </w:tabs>
        <w:spacing w:before="76" w:after="0" w:line="237" w:lineRule="auto"/>
        <w:ind w:left="1440" w:right="1737" w:firstLine="0"/>
        <w:jc w:val="both"/>
        <w:rPr>
          <w:sz w:val="24"/>
        </w:rPr>
      </w:pPr>
      <w:r>
        <w:rPr>
          <w:sz w:val="24"/>
        </w:rPr>
        <w:t>принимать</w:t>
      </w:r>
      <w:r>
        <w:rPr>
          <w:spacing w:val="-3"/>
          <w:sz w:val="24"/>
        </w:rPr>
        <w:t xml:space="preserve"> </w:t>
      </w:r>
      <w:r>
        <w:rPr>
          <w:sz w:val="24"/>
        </w:rPr>
        <w:t>цель</w:t>
      </w:r>
      <w:r>
        <w:rPr>
          <w:spacing w:val="-3"/>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коллективно строить</w:t>
      </w:r>
      <w:r>
        <w:rPr>
          <w:spacing w:val="-3"/>
          <w:sz w:val="24"/>
        </w:rPr>
        <w:t xml:space="preserve"> </w:t>
      </w:r>
      <w:r>
        <w:rPr>
          <w:sz w:val="24"/>
        </w:rPr>
        <w:t>действия</w:t>
      </w:r>
      <w:r>
        <w:rPr>
          <w:spacing w:val="-4"/>
          <w:sz w:val="24"/>
        </w:rPr>
        <w:t xml:space="preserve"> </w:t>
      </w:r>
      <w:r>
        <w:rPr>
          <w:sz w:val="24"/>
        </w:rPr>
        <w:t>по её достижению: распределять роли, договариваться, обсуждать процесс</w:t>
      </w:r>
    </w:p>
    <w:p w14:paraId="6797F1D6">
      <w:pPr>
        <w:pStyle w:val="8"/>
        <w:spacing w:before="3" w:line="275" w:lineRule="exact"/>
      </w:pPr>
      <w:r>
        <w:t>и</w:t>
      </w:r>
      <w:r>
        <w:rPr>
          <w:spacing w:val="-2"/>
        </w:rPr>
        <w:t xml:space="preserve"> </w:t>
      </w:r>
      <w:r>
        <w:t>результат</w:t>
      </w:r>
      <w:r>
        <w:rPr>
          <w:spacing w:val="-3"/>
        </w:rPr>
        <w:t xml:space="preserve"> </w:t>
      </w:r>
      <w:r>
        <w:t>совместной</w:t>
      </w:r>
      <w:r>
        <w:rPr>
          <w:spacing w:val="-1"/>
        </w:rPr>
        <w:t xml:space="preserve"> </w:t>
      </w:r>
      <w:r>
        <w:rPr>
          <w:spacing w:val="-2"/>
        </w:rPr>
        <w:t>работы;</w:t>
      </w:r>
    </w:p>
    <w:p w14:paraId="60F515A0">
      <w:pPr>
        <w:pStyle w:val="13"/>
        <w:numPr>
          <w:ilvl w:val="0"/>
          <w:numId w:val="15"/>
        </w:numPr>
        <w:tabs>
          <w:tab w:val="left" w:pos="1670"/>
        </w:tabs>
        <w:spacing w:before="0" w:after="0" w:line="242" w:lineRule="auto"/>
        <w:ind w:left="1440" w:right="1741" w:firstLine="0"/>
        <w:jc w:val="both"/>
        <w:rPr>
          <w:sz w:val="24"/>
        </w:rPr>
      </w:pPr>
      <w:r>
        <w:rPr>
          <w:sz w:val="24"/>
        </w:rPr>
        <w:t>обобщать мнения нескольких человек, проявлять готовность руководить, выполнять поручения, подчиняться;</w:t>
      </w:r>
    </w:p>
    <w:p w14:paraId="5C7C4F03">
      <w:pPr>
        <w:pStyle w:val="13"/>
        <w:numPr>
          <w:ilvl w:val="0"/>
          <w:numId w:val="15"/>
        </w:numPr>
        <w:tabs>
          <w:tab w:val="left" w:pos="1588"/>
        </w:tabs>
        <w:spacing w:before="0" w:after="0" w:line="240" w:lineRule="auto"/>
        <w:ind w:left="1440" w:right="1730" w:firstLine="0"/>
        <w:jc w:val="both"/>
        <w:rPr>
          <w:sz w:val="24"/>
        </w:rPr>
      </w:pPr>
      <w:r>
        <w:rPr>
          <w:sz w:val="24"/>
        </w:rPr>
        <w:t>планировать</w:t>
      </w:r>
      <w:r>
        <w:rPr>
          <w:spacing w:val="-5"/>
          <w:sz w:val="24"/>
        </w:rPr>
        <w:t xml:space="preserve"> </w:t>
      </w:r>
      <w:r>
        <w:rPr>
          <w:sz w:val="24"/>
        </w:rPr>
        <w:t>организацию</w:t>
      </w:r>
      <w:r>
        <w:rPr>
          <w:spacing w:val="-4"/>
          <w:sz w:val="24"/>
        </w:rPr>
        <w:t xml:space="preserve"> </w:t>
      </w:r>
      <w:r>
        <w:rPr>
          <w:sz w:val="24"/>
        </w:rPr>
        <w:t>совместной работы, определять</w:t>
      </w:r>
      <w:r>
        <w:rPr>
          <w:spacing w:val="-1"/>
          <w:sz w:val="24"/>
        </w:rPr>
        <w:t xml:space="preserve"> </w:t>
      </w:r>
      <w:r>
        <w:rPr>
          <w:sz w:val="24"/>
        </w:rPr>
        <w:t>свою роль</w:t>
      </w:r>
      <w:r>
        <w:rPr>
          <w:spacing w:val="-1"/>
          <w:sz w:val="24"/>
        </w:rPr>
        <w:t xml:space="preserve"> </w:t>
      </w:r>
      <w:r>
        <w:rPr>
          <w:sz w:val="24"/>
        </w:rPr>
        <w:t>(с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7B849605">
      <w:pPr>
        <w:pStyle w:val="13"/>
        <w:numPr>
          <w:ilvl w:val="0"/>
          <w:numId w:val="15"/>
        </w:numPr>
        <w:tabs>
          <w:tab w:val="left" w:pos="1621"/>
        </w:tabs>
        <w:spacing w:before="0" w:after="0" w:line="240" w:lineRule="auto"/>
        <w:ind w:left="1440" w:right="1733" w:firstLine="0"/>
        <w:jc w:val="both"/>
        <w:rPr>
          <w:sz w:val="24"/>
        </w:rPr>
      </w:pPr>
      <w:r>
        <w:rPr>
          <w:sz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w:t>
      </w:r>
      <w:r>
        <w:rPr>
          <w:spacing w:val="-2"/>
          <w:sz w:val="24"/>
        </w:rPr>
        <w:t>команды;</w:t>
      </w:r>
    </w:p>
    <w:p w14:paraId="2E2B92C8">
      <w:pPr>
        <w:pStyle w:val="13"/>
        <w:numPr>
          <w:ilvl w:val="0"/>
          <w:numId w:val="15"/>
        </w:numPr>
        <w:tabs>
          <w:tab w:val="left" w:pos="1732"/>
        </w:tabs>
        <w:spacing w:before="0" w:after="0" w:line="240" w:lineRule="auto"/>
        <w:ind w:left="1440" w:right="1734" w:firstLine="0"/>
        <w:jc w:val="both"/>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769D19B">
      <w:pPr>
        <w:pStyle w:val="8"/>
        <w:spacing w:line="242" w:lineRule="auto"/>
        <w:ind w:right="1746" w:firstLine="797"/>
      </w:pPr>
      <w:r>
        <w:t>К концу обучения в 5 классе обучающийся получит следующие предметные результаты по отдельным темам программы по русскому языку.</w:t>
      </w:r>
    </w:p>
    <w:p w14:paraId="38129047">
      <w:pPr>
        <w:pStyle w:val="13"/>
        <w:numPr>
          <w:ilvl w:val="0"/>
          <w:numId w:val="16"/>
        </w:numPr>
        <w:tabs>
          <w:tab w:val="left" w:pos="1622"/>
        </w:tabs>
        <w:spacing w:before="0" w:after="0" w:line="271" w:lineRule="exact"/>
        <w:ind w:left="1622" w:right="0" w:hanging="182"/>
        <w:jc w:val="both"/>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4DC0977B">
      <w:pPr>
        <w:pStyle w:val="8"/>
        <w:spacing w:line="237" w:lineRule="auto"/>
        <w:ind w:right="1734"/>
      </w:pPr>
      <w:r>
        <w:t>Осознавать богатство и выразительность русского языка, приводить примеры, свидетельствующие об этом.</w:t>
      </w:r>
    </w:p>
    <w:p w14:paraId="214142CC">
      <w:pPr>
        <w:pStyle w:val="8"/>
        <w:spacing w:before="6" w:line="237" w:lineRule="auto"/>
        <w:ind w:right="1753"/>
      </w:pPr>
      <w:r>
        <w:t>Знать основные разделы лингвистики, основные единицы языка и речи (звук, морфема, слово, словосочетание, предложение).</w:t>
      </w:r>
    </w:p>
    <w:p w14:paraId="4597D255">
      <w:pPr>
        <w:pStyle w:val="13"/>
        <w:numPr>
          <w:ilvl w:val="0"/>
          <w:numId w:val="16"/>
        </w:numPr>
        <w:tabs>
          <w:tab w:val="left" w:pos="1622"/>
        </w:tabs>
        <w:spacing w:before="3" w:after="0" w:line="275" w:lineRule="exact"/>
        <w:ind w:left="1622" w:right="0" w:hanging="182"/>
        <w:jc w:val="both"/>
        <w:rPr>
          <w:sz w:val="24"/>
        </w:rPr>
      </w:pPr>
      <w:r>
        <w:rPr>
          <w:sz w:val="24"/>
        </w:rPr>
        <w:t>Язык</w:t>
      </w:r>
      <w:r>
        <w:rPr>
          <w:spacing w:val="-3"/>
          <w:sz w:val="24"/>
        </w:rPr>
        <w:t xml:space="preserve"> </w:t>
      </w:r>
      <w:r>
        <w:rPr>
          <w:sz w:val="24"/>
        </w:rPr>
        <w:t>и</w:t>
      </w:r>
      <w:r>
        <w:rPr>
          <w:spacing w:val="-2"/>
          <w:sz w:val="24"/>
        </w:rPr>
        <w:t xml:space="preserve"> речь.</w:t>
      </w:r>
    </w:p>
    <w:p w14:paraId="07F670B6">
      <w:pPr>
        <w:pStyle w:val="8"/>
        <w:ind w:right="1734"/>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5A74ABB">
      <w:pPr>
        <w:pStyle w:val="8"/>
        <w:spacing w:before="2"/>
        <w:ind w:right="1733"/>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E117294">
      <w:pPr>
        <w:pStyle w:val="8"/>
        <w:ind w:right="1741"/>
      </w:pPr>
      <w:r>
        <w:t>Участвовать в диалоге на лингвистические темы (в рамках изученного) и в диалоге</w:t>
      </w:r>
      <w:r>
        <w:rPr>
          <w:spacing w:val="-1"/>
        </w:rPr>
        <w:t xml:space="preserve"> </w:t>
      </w:r>
      <w:r>
        <w:t>и</w:t>
      </w:r>
      <w:r>
        <w:rPr>
          <w:spacing w:val="-4"/>
        </w:rPr>
        <w:t xml:space="preserve"> </w:t>
      </w:r>
      <w:r>
        <w:t>(или) полилоге</w:t>
      </w:r>
      <w:r>
        <w:rPr>
          <w:spacing w:val="-1"/>
        </w:rPr>
        <w:t xml:space="preserve"> </w:t>
      </w:r>
      <w:r>
        <w:t>на</w:t>
      </w:r>
      <w:r>
        <w:rPr>
          <w:spacing w:val="-6"/>
        </w:rPr>
        <w:t xml:space="preserve"> </w:t>
      </w:r>
      <w:r>
        <w:t>основе</w:t>
      </w:r>
      <w:r>
        <w:rPr>
          <w:spacing w:val="-1"/>
        </w:rPr>
        <w:t xml:space="preserve"> </w:t>
      </w:r>
      <w:r>
        <w:t>жизненных</w:t>
      </w:r>
      <w:r>
        <w:rPr>
          <w:spacing w:val="-5"/>
        </w:rPr>
        <w:t xml:space="preserve"> </w:t>
      </w:r>
      <w:r>
        <w:t>наблюдений объёмом не</w:t>
      </w:r>
      <w:r>
        <w:rPr>
          <w:spacing w:val="-1"/>
        </w:rPr>
        <w:t xml:space="preserve"> </w:t>
      </w:r>
      <w:r>
        <w:t>менее</w:t>
      </w:r>
      <w:r>
        <w:rPr>
          <w:spacing w:val="-1"/>
        </w:rPr>
        <w:t xml:space="preserve"> </w:t>
      </w:r>
      <w:r>
        <w:t xml:space="preserve">3 </w:t>
      </w:r>
      <w:r>
        <w:rPr>
          <w:spacing w:val="-2"/>
        </w:rPr>
        <w:t>реплик.</w:t>
      </w:r>
    </w:p>
    <w:p w14:paraId="0B3C0132">
      <w:pPr>
        <w:pStyle w:val="8"/>
        <w:spacing w:before="1"/>
        <w:ind w:right="1731"/>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9836EE2">
      <w:pPr>
        <w:pStyle w:val="8"/>
        <w:spacing w:line="242" w:lineRule="auto"/>
        <w:ind w:right="1742"/>
      </w:pPr>
      <w:r>
        <w:t>Владеть различными видами чтения: просмотровым, ознакомительным, изучающим, поисковым.</w:t>
      </w:r>
    </w:p>
    <w:p w14:paraId="7DC4C3CF">
      <w:pPr>
        <w:pStyle w:val="8"/>
        <w:spacing w:line="242" w:lineRule="auto"/>
        <w:ind w:right="1737"/>
      </w:pPr>
      <w:r>
        <w:t>Устно пересказывать прочитанный или прослушанный текст объёмом не менее 100 слов.</w:t>
      </w:r>
    </w:p>
    <w:p w14:paraId="6B8B8B8E">
      <w:pPr>
        <w:pStyle w:val="8"/>
        <w:ind w:right="1733"/>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w:t>
      </w:r>
      <w:r>
        <w:rPr>
          <w:spacing w:val="-4"/>
        </w:rPr>
        <w:t xml:space="preserve"> </w:t>
      </w:r>
      <w:r>
        <w:t>по содержанию</w:t>
      </w:r>
      <w:r>
        <w:rPr>
          <w:spacing w:val="-3"/>
        </w:rPr>
        <w:t xml:space="preserve"> </w:t>
      </w:r>
      <w:r>
        <w:t>текста и</w:t>
      </w:r>
      <w:r>
        <w:rPr>
          <w:spacing w:val="-5"/>
        </w:rPr>
        <w:t xml:space="preserve"> </w:t>
      </w:r>
      <w:r>
        <w:t>отвечать на</w:t>
      </w:r>
      <w:r>
        <w:rPr>
          <w:spacing w:val="-2"/>
        </w:rPr>
        <w:t xml:space="preserve"> </w:t>
      </w:r>
      <w:r>
        <w:t>них, подробно и</w:t>
      </w:r>
      <w:r>
        <w:rPr>
          <w:spacing w:val="-7"/>
        </w:rPr>
        <w:t xml:space="preserve"> </w:t>
      </w:r>
      <w:r>
        <w:t>сжато</w:t>
      </w:r>
      <w:r>
        <w:rPr>
          <w:spacing w:val="-3"/>
        </w:rPr>
        <w:t xml:space="preserve"> </w:t>
      </w:r>
      <w:r>
        <w:t>передавать</w:t>
      </w:r>
      <w:r>
        <w:rPr>
          <w:spacing w:val="-2"/>
        </w:rPr>
        <w:t xml:space="preserve"> </w:t>
      </w:r>
      <w:r>
        <w:t>в</w:t>
      </w:r>
      <w:r>
        <w:rPr>
          <w:spacing w:val="-6"/>
        </w:rPr>
        <w:t xml:space="preserve"> </w:t>
      </w:r>
      <w:r>
        <w:t>письменной</w:t>
      </w:r>
      <w:r>
        <w:rPr>
          <w:spacing w:val="-2"/>
        </w:rPr>
        <w:t xml:space="preserve"> </w:t>
      </w:r>
      <w:r>
        <w:t>форме</w:t>
      </w:r>
      <w:r>
        <w:rPr>
          <w:spacing w:val="-4"/>
        </w:rPr>
        <w:t xml:space="preserve"> </w:t>
      </w:r>
      <w:r>
        <w:t>содержание</w:t>
      </w:r>
      <w:r>
        <w:rPr>
          <w:spacing w:val="-4"/>
        </w:rPr>
        <w:t xml:space="preserve"> </w:t>
      </w:r>
      <w:r>
        <w:t>исходного</w:t>
      </w:r>
      <w:r>
        <w:rPr>
          <w:spacing w:val="-3"/>
        </w:rPr>
        <w:t xml:space="preserve"> </w:t>
      </w:r>
      <w:r>
        <w:t>текста (для подробного изложения объём исходного текста должен составлять не</w:t>
      </w:r>
      <w:r>
        <w:rPr>
          <w:spacing w:val="80"/>
        </w:rPr>
        <w:t xml:space="preserve"> </w:t>
      </w:r>
      <w:r>
        <w:t>менее 100 слов; для сжатого изложения - не менее 110 слов).</w:t>
      </w:r>
    </w:p>
    <w:p w14:paraId="1CDA50F8">
      <w:pPr>
        <w:pStyle w:val="8"/>
        <w:spacing w:line="237" w:lineRule="auto"/>
        <w:ind w:right="1741"/>
      </w:pPr>
      <w:r>
        <w:t>Осуществлять выбор языковых средств для создания высказывания в соответствии с целью, темой и коммуникативным замыслом.</w:t>
      </w:r>
    </w:p>
    <w:p w14:paraId="6C09DD24">
      <w:pPr>
        <w:spacing w:after="0" w:line="237" w:lineRule="auto"/>
        <w:sectPr>
          <w:pgSz w:w="11910" w:h="16840"/>
          <w:pgMar w:top="1340" w:right="60" w:bottom="280" w:left="360" w:header="720" w:footer="720" w:gutter="0"/>
          <w:cols w:space="720" w:num="1"/>
        </w:sectPr>
      </w:pPr>
    </w:p>
    <w:p w14:paraId="03F6D307">
      <w:pPr>
        <w:pStyle w:val="8"/>
        <w:spacing w:before="74"/>
        <w:ind w:right="1734"/>
      </w:pPr>
      <w:r>
        <w:t>Соблюдать при письме нормы современного русского литературного языка, в том числе во время списывания текста объёмом 90-100 слов, словарного диктанта</w:t>
      </w:r>
      <w:r>
        <w:rPr>
          <w:spacing w:val="40"/>
        </w:rPr>
        <w:t xml:space="preserve"> </w:t>
      </w:r>
      <w:r>
        <w:t>объёмом</w:t>
      </w:r>
      <w:r>
        <w:rPr>
          <w:spacing w:val="40"/>
        </w:rPr>
        <w:t xml:space="preserve"> </w:t>
      </w:r>
      <w:r>
        <w:t>15-20</w:t>
      </w:r>
      <w:r>
        <w:rPr>
          <w:spacing w:val="40"/>
        </w:rPr>
        <w:t xml:space="preserve"> </w:t>
      </w:r>
      <w:r>
        <w:t>слов;</w:t>
      </w:r>
      <w:r>
        <w:rPr>
          <w:spacing w:val="40"/>
        </w:rPr>
        <w:t xml:space="preserve"> </w:t>
      </w:r>
      <w:r>
        <w:t>диктанта</w:t>
      </w:r>
      <w:r>
        <w:rPr>
          <w:spacing w:val="40"/>
        </w:rPr>
        <w:t xml:space="preserve"> </w:t>
      </w:r>
      <w:r>
        <w:t>на</w:t>
      </w:r>
      <w:r>
        <w:rPr>
          <w:spacing w:val="40"/>
        </w:rPr>
        <w:t xml:space="preserve"> </w:t>
      </w:r>
      <w:r>
        <w:t>основе</w:t>
      </w:r>
      <w:r>
        <w:rPr>
          <w:spacing w:val="40"/>
        </w:rPr>
        <w:t xml:space="preserve"> </w:t>
      </w:r>
      <w:r>
        <w:t>связного</w:t>
      </w:r>
      <w:r>
        <w:rPr>
          <w:spacing w:val="40"/>
        </w:rPr>
        <w:t xml:space="preserve"> </w:t>
      </w:r>
      <w:r>
        <w:t>текста</w:t>
      </w:r>
      <w:r>
        <w:rPr>
          <w:spacing w:val="40"/>
        </w:rPr>
        <w:t xml:space="preserve"> </w:t>
      </w:r>
      <w:r>
        <w:t>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w:t>
      </w:r>
      <w:r>
        <w:rPr>
          <w:spacing w:val="80"/>
        </w:rPr>
        <w:t xml:space="preserve"> </w:t>
      </w:r>
      <w:r>
        <w:t>и при письме правила речевого этикета.</w:t>
      </w:r>
    </w:p>
    <w:p w14:paraId="0D5B520E">
      <w:pPr>
        <w:pStyle w:val="13"/>
        <w:numPr>
          <w:ilvl w:val="0"/>
          <w:numId w:val="16"/>
        </w:numPr>
        <w:tabs>
          <w:tab w:val="left" w:pos="1622"/>
        </w:tabs>
        <w:spacing w:before="0" w:after="0" w:line="275" w:lineRule="exact"/>
        <w:ind w:left="1622" w:right="0" w:hanging="182"/>
        <w:jc w:val="left"/>
        <w:rPr>
          <w:sz w:val="24"/>
        </w:rPr>
      </w:pPr>
      <w:r>
        <w:rPr>
          <w:spacing w:val="-2"/>
          <w:sz w:val="24"/>
        </w:rPr>
        <w:t>Текст.</w:t>
      </w:r>
    </w:p>
    <w:p w14:paraId="6930007C">
      <w:pPr>
        <w:pStyle w:val="8"/>
        <w:ind w:right="1731"/>
      </w:pPr>
      <w:r>
        <w:t>Распознавать основные признаки текста, делить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73CD3BB">
      <w:pPr>
        <w:pStyle w:val="8"/>
        <w:spacing w:before="4" w:line="237" w:lineRule="auto"/>
        <w:ind w:right="1741"/>
      </w:pPr>
      <w:r>
        <w:t>Проводить смысловой анализ текста, его композиционных особенностей, определять количество микротем и абзацев.</w:t>
      </w:r>
    </w:p>
    <w:p w14:paraId="1C008B38">
      <w:pPr>
        <w:pStyle w:val="8"/>
        <w:spacing w:before="4"/>
        <w:ind w:right="1741"/>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Pr>
          <w:spacing w:val="80"/>
        </w:rPr>
        <w:t xml:space="preserve">  </w:t>
      </w:r>
      <w:r>
        <w:t>относительной</w:t>
      </w:r>
      <w:r>
        <w:rPr>
          <w:spacing w:val="80"/>
        </w:rPr>
        <w:t xml:space="preserve"> </w:t>
      </w:r>
      <w:r>
        <w:t>законченности),</w:t>
      </w:r>
      <w:r>
        <w:rPr>
          <w:spacing w:val="-29"/>
        </w:rPr>
        <w:t xml:space="preserve"> </w:t>
      </w:r>
      <w:r>
        <w:t>с</w:t>
      </w:r>
      <w:r>
        <w:rPr>
          <w:spacing w:val="80"/>
        </w:rPr>
        <w:t xml:space="preserve">  </w:t>
      </w:r>
      <w:r>
        <w:t>точки зрения</w:t>
      </w:r>
      <w:r>
        <w:rPr>
          <w:spacing w:val="80"/>
        </w:rPr>
        <w:t xml:space="preserve">  </w:t>
      </w:r>
      <w:r>
        <w:t>его принадлежности</w:t>
      </w:r>
    </w:p>
    <w:p w14:paraId="0703A2DA">
      <w:pPr>
        <w:pStyle w:val="8"/>
        <w:spacing w:line="274" w:lineRule="exact"/>
      </w:pPr>
      <w:r>
        <w:t>к</w:t>
      </w:r>
      <w:r>
        <w:rPr>
          <w:spacing w:val="-3"/>
        </w:rPr>
        <w:t xml:space="preserve"> </w:t>
      </w:r>
      <w:r>
        <w:t>функционально-смысловому</w:t>
      </w:r>
      <w:r>
        <w:rPr>
          <w:spacing w:val="-11"/>
        </w:rPr>
        <w:t xml:space="preserve"> </w:t>
      </w:r>
      <w:r>
        <w:t>типу</w:t>
      </w:r>
      <w:r>
        <w:rPr>
          <w:spacing w:val="-10"/>
        </w:rPr>
        <w:t xml:space="preserve"> </w:t>
      </w:r>
      <w:r>
        <w:rPr>
          <w:spacing w:val="-4"/>
        </w:rPr>
        <w:t>речи.</w:t>
      </w:r>
    </w:p>
    <w:p w14:paraId="51FB97DE">
      <w:pPr>
        <w:pStyle w:val="8"/>
        <w:spacing w:before="3"/>
        <w:ind w:right="1739"/>
      </w:pPr>
      <w:r>
        <w:t>Использовать знание основных признаков текста, особенностей</w:t>
      </w:r>
      <w:r>
        <w:rPr>
          <w:spacing w:val="80"/>
        </w:rPr>
        <w:t xml:space="preserve"> </w:t>
      </w:r>
      <w:r>
        <w:t>функционально-смысловых</w:t>
      </w:r>
      <w:r>
        <w:rPr>
          <w:spacing w:val="-4"/>
        </w:rPr>
        <w:t xml:space="preserve"> </w:t>
      </w:r>
      <w:r>
        <w:t>типов речи, функциональных</w:t>
      </w:r>
      <w:r>
        <w:rPr>
          <w:spacing w:val="-4"/>
        </w:rPr>
        <w:t xml:space="preserve"> </w:t>
      </w:r>
      <w:r>
        <w:t>разновидностей языка в практике создания текста (в рамках изученного).</w:t>
      </w:r>
    </w:p>
    <w:p w14:paraId="6B2FACD4">
      <w:pPr>
        <w:pStyle w:val="8"/>
        <w:spacing w:line="242" w:lineRule="auto"/>
        <w:ind w:right="1745"/>
      </w:pPr>
      <w:r>
        <w:t xml:space="preserve">Применять знание основных признаков текста (повествование) в практике его </w:t>
      </w:r>
      <w:r>
        <w:rPr>
          <w:spacing w:val="-2"/>
        </w:rPr>
        <w:t>создания.</w:t>
      </w:r>
    </w:p>
    <w:p w14:paraId="2FCD9AFF">
      <w:pPr>
        <w:pStyle w:val="8"/>
        <w:ind w:right="1733"/>
      </w:pPr>
      <w:r>
        <w:t>Создавать тексты-повествования с использованием жизненного и читательского опыта;</w:t>
      </w:r>
      <w:r>
        <w:rPr>
          <w:spacing w:val="-4"/>
        </w:rPr>
        <w:t xml:space="preserve"> </w:t>
      </w:r>
      <w:r>
        <w:t>тексты</w:t>
      </w:r>
      <w:r>
        <w:rPr>
          <w:spacing w:val="40"/>
        </w:rPr>
        <w:t xml:space="preserve"> </w:t>
      </w:r>
      <w:r>
        <w:t>с</w:t>
      </w:r>
      <w:r>
        <w:rPr>
          <w:spacing w:val="80"/>
        </w:rPr>
        <w:t xml:space="preserve"> </w:t>
      </w:r>
      <w:r>
        <w:t>использованиемсюжетной</w:t>
      </w:r>
      <w:r>
        <w:rPr>
          <w:spacing w:val="80"/>
          <w:w w:val="150"/>
        </w:rPr>
        <w:t xml:space="preserve"> </w:t>
      </w:r>
      <w:r>
        <w:t>картины</w:t>
      </w:r>
      <w:r>
        <w:rPr>
          <w:spacing w:val="80"/>
          <w:w w:val="150"/>
        </w:rPr>
        <w:t xml:space="preserve"> </w:t>
      </w:r>
      <w:r>
        <w:t>(в</w:t>
      </w:r>
      <w:r>
        <w:rPr>
          <w:spacing w:val="80"/>
          <w:w w:val="150"/>
        </w:rPr>
        <w:t xml:space="preserve"> </w:t>
      </w:r>
      <w:r>
        <w:t>том</w:t>
      </w:r>
      <w:r>
        <w:rPr>
          <w:spacing w:val="80"/>
          <w:w w:val="150"/>
        </w:rPr>
        <w:t xml:space="preserve"> </w:t>
      </w:r>
      <w:r>
        <w:t>числе сочинения-миниатюры объёмом 3 и более предложений, сочинения объёмом не менее 70 слов).</w:t>
      </w:r>
    </w:p>
    <w:p w14:paraId="475F62DA">
      <w:pPr>
        <w:pStyle w:val="8"/>
        <w:spacing w:line="242" w:lineRule="auto"/>
        <w:ind w:right="1739"/>
      </w:pPr>
      <w:r>
        <w:t>Восстанавливать деформированный текст, осуществлять корректировку восстановленного текста с использованием образца.</w:t>
      </w:r>
    </w:p>
    <w:p w14:paraId="4ECE2E43">
      <w:pPr>
        <w:pStyle w:val="8"/>
        <w:tabs>
          <w:tab w:val="left" w:pos="2543"/>
          <w:tab w:val="left" w:pos="2601"/>
          <w:tab w:val="left" w:pos="2926"/>
          <w:tab w:val="left" w:pos="3056"/>
          <w:tab w:val="left" w:pos="3128"/>
          <w:tab w:val="left" w:pos="3718"/>
          <w:tab w:val="left" w:pos="3905"/>
          <w:tab w:val="left" w:pos="3953"/>
          <w:tab w:val="left" w:pos="4226"/>
          <w:tab w:val="left" w:pos="4471"/>
          <w:tab w:val="left" w:pos="4526"/>
          <w:tab w:val="left" w:pos="4644"/>
          <w:tab w:val="left" w:pos="5193"/>
          <w:tab w:val="left" w:pos="5531"/>
          <w:tab w:val="left" w:pos="5699"/>
          <w:tab w:val="left" w:pos="5876"/>
          <w:tab w:val="left" w:pos="6077"/>
          <w:tab w:val="left" w:pos="6549"/>
          <w:tab w:val="left" w:pos="6970"/>
          <w:tab w:val="left" w:pos="7005"/>
          <w:tab w:val="left" w:pos="7143"/>
          <w:tab w:val="left" w:pos="7237"/>
          <w:tab w:val="left" w:pos="7512"/>
          <w:tab w:val="left" w:pos="7625"/>
          <w:tab w:val="left" w:pos="7676"/>
          <w:tab w:val="left" w:pos="8414"/>
          <w:tab w:val="left" w:pos="8634"/>
          <w:tab w:val="left" w:pos="8684"/>
          <w:tab w:val="left" w:pos="9102"/>
          <w:tab w:val="left" w:pos="9612"/>
        </w:tabs>
        <w:ind w:right="1733" w:hanging="1"/>
        <w:jc w:val="left"/>
      </w:pPr>
      <w:r>
        <w:rPr>
          <w:spacing w:val="-2"/>
        </w:rPr>
        <w:t>Владеть</w:t>
      </w:r>
      <w:r>
        <w:tab/>
      </w:r>
      <w:r>
        <w:tab/>
      </w:r>
      <w:r>
        <w:rPr>
          <w:spacing w:val="-2"/>
        </w:rPr>
        <w:t>умениями</w:t>
      </w:r>
      <w:r>
        <w:tab/>
      </w:r>
      <w:r>
        <w:tab/>
      </w:r>
      <w:r>
        <w:tab/>
      </w:r>
      <w:r>
        <w:rPr>
          <w:spacing w:val="-2"/>
        </w:rPr>
        <w:t>информационной</w:t>
      </w:r>
      <w:r>
        <w:tab/>
      </w:r>
      <w:r>
        <w:tab/>
      </w:r>
      <w:r>
        <w:rPr>
          <w:spacing w:val="-2"/>
        </w:rPr>
        <w:t>переработки</w:t>
      </w:r>
      <w:r>
        <w:tab/>
      </w:r>
      <w:r>
        <w:tab/>
      </w:r>
      <w:r>
        <w:tab/>
      </w:r>
      <w:r>
        <w:rPr>
          <w:spacing w:val="-53"/>
        </w:rPr>
        <w:t xml:space="preserve"> </w:t>
      </w:r>
      <w:r>
        <w:rPr>
          <w:spacing w:val="-2"/>
        </w:rPr>
        <w:t>прослушанного</w:t>
      </w:r>
      <w:r>
        <w:tab/>
      </w:r>
      <w:r>
        <w:rPr>
          <w:spacing w:val="-10"/>
        </w:rPr>
        <w:t xml:space="preserve">и </w:t>
      </w:r>
      <w:r>
        <w:rPr>
          <w:spacing w:val="-2"/>
        </w:rPr>
        <w:t>прочитанного</w:t>
      </w:r>
      <w:r>
        <w:tab/>
      </w:r>
      <w:r>
        <w:tab/>
      </w:r>
      <w:r>
        <w:tab/>
      </w:r>
      <w:r>
        <w:rPr>
          <w:spacing w:val="-2"/>
        </w:rPr>
        <w:t>научно-учебного,</w:t>
      </w:r>
      <w:r>
        <w:tab/>
      </w:r>
      <w:r>
        <w:rPr>
          <w:spacing w:val="-2"/>
        </w:rPr>
        <w:t>художественного</w:t>
      </w:r>
      <w:r>
        <w:tab/>
      </w:r>
      <w:r>
        <w:tab/>
      </w:r>
      <w:r>
        <w:tab/>
      </w:r>
      <w:r>
        <w:tab/>
      </w:r>
      <w:r>
        <w:rPr>
          <w:spacing w:val="-10"/>
        </w:rPr>
        <w:t>и</w:t>
      </w:r>
      <w:r>
        <w:tab/>
      </w:r>
      <w:r>
        <w:tab/>
      </w:r>
      <w:r>
        <w:rPr>
          <w:spacing w:val="-2"/>
        </w:rPr>
        <w:t>научно-популярного текстов:</w:t>
      </w:r>
      <w:r>
        <w:tab/>
      </w:r>
      <w:r>
        <w:rPr>
          <w:spacing w:val="-2"/>
        </w:rPr>
        <w:t>составлять</w:t>
      </w:r>
      <w:r>
        <w:tab/>
      </w:r>
      <w:r>
        <w:tab/>
      </w:r>
      <w:r>
        <w:rPr>
          <w:spacing w:val="-4"/>
        </w:rPr>
        <w:t>план</w:t>
      </w:r>
      <w:r>
        <w:tab/>
      </w:r>
      <w:r>
        <w:tab/>
      </w:r>
      <w:r>
        <w:tab/>
      </w:r>
      <w:r>
        <w:rPr>
          <w:spacing w:val="-2"/>
        </w:rPr>
        <w:t>(простой,</w:t>
      </w:r>
      <w:r>
        <w:tab/>
      </w:r>
      <w:r>
        <w:tab/>
      </w:r>
      <w:r>
        <w:rPr>
          <w:spacing w:val="-2"/>
        </w:rPr>
        <w:t>сложный)</w:t>
      </w:r>
      <w:r>
        <w:tab/>
      </w:r>
      <w:r>
        <w:tab/>
      </w:r>
      <w:r>
        <w:tab/>
      </w:r>
      <w:r>
        <w:rPr>
          <w:spacing w:val="-10"/>
        </w:rPr>
        <w:t>с</w:t>
      </w:r>
      <w:r>
        <w:tab/>
      </w:r>
      <w:r>
        <w:rPr>
          <w:spacing w:val="-2"/>
        </w:rPr>
        <w:t>целью</w:t>
      </w:r>
      <w:r>
        <w:tab/>
      </w:r>
      <w:r>
        <w:rPr>
          <w:spacing w:val="-2"/>
        </w:rPr>
        <w:t xml:space="preserve">дальнейшего </w:t>
      </w:r>
      <w:r>
        <w:t>воспроизведения содержания текста в устной и письменной форме, передавать содержание</w:t>
      </w:r>
      <w:r>
        <w:rPr>
          <w:spacing w:val="40"/>
        </w:rPr>
        <w:t xml:space="preserve"> </w:t>
      </w:r>
      <w:r>
        <w:t>текста,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изменением</w:t>
      </w:r>
      <w:r>
        <w:rPr>
          <w:spacing w:val="40"/>
        </w:rPr>
        <w:t xml:space="preserve"> </w:t>
      </w:r>
      <w:r>
        <w:t>лица</w:t>
      </w:r>
      <w:r>
        <w:rPr>
          <w:spacing w:val="40"/>
        </w:rPr>
        <w:t xml:space="preserve"> </w:t>
      </w:r>
      <w:r>
        <w:t>рассказчика,</w:t>
      </w:r>
      <w:r>
        <w:rPr>
          <w:spacing w:val="40"/>
        </w:rPr>
        <w:t xml:space="preserve"> </w:t>
      </w:r>
      <w:r>
        <w:t>извлекать</w:t>
      </w:r>
      <w:r>
        <w:rPr>
          <w:spacing w:val="80"/>
        </w:rPr>
        <w:t xml:space="preserve"> </w:t>
      </w:r>
      <w:r>
        <w:t>информацию</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из</w:t>
      </w:r>
      <w:r>
        <w:rPr>
          <w:spacing w:val="80"/>
        </w:rPr>
        <w:t xml:space="preserve"> </w:t>
      </w:r>
      <w:r>
        <w:t xml:space="preserve">лингвистических словарей и справочной литературы, и использовать её в учебной деятельности. Представлять сообщение на заданную тему в виде презентации. Редактировать </w:t>
      </w:r>
      <w:r>
        <w:rPr>
          <w:spacing w:val="-2"/>
        </w:rPr>
        <w:t>собственные</w:t>
      </w:r>
      <w:r>
        <w:tab/>
      </w:r>
      <w:r>
        <w:tab/>
      </w:r>
      <w:r>
        <w:rPr>
          <w:spacing w:val="-2"/>
        </w:rPr>
        <w:t>(созданные</w:t>
      </w:r>
      <w:r>
        <w:tab/>
      </w:r>
      <w:r>
        <w:tab/>
      </w:r>
      <w:r>
        <w:tab/>
      </w:r>
      <w:r>
        <w:rPr>
          <w:spacing w:val="-2"/>
        </w:rPr>
        <w:t>другими</w:t>
      </w:r>
      <w:r>
        <w:tab/>
      </w:r>
      <w:r>
        <w:tab/>
      </w:r>
      <w:r>
        <w:rPr>
          <w:spacing w:val="-59"/>
        </w:rPr>
        <w:t xml:space="preserve"> </w:t>
      </w:r>
      <w:r>
        <w:rPr>
          <w:spacing w:val="-2"/>
        </w:rPr>
        <w:t>обучающимися)</w:t>
      </w:r>
      <w:r>
        <w:tab/>
      </w:r>
      <w:r>
        <w:tab/>
      </w:r>
      <w:r>
        <w:tab/>
      </w:r>
      <w:r>
        <w:rPr>
          <w:spacing w:val="-2"/>
        </w:rPr>
        <w:t>тексты</w:t>
      </w:r>
      <w:r>
        <w:tab/>
      </w:r>
      <w:r>
        <w:tab/>
      </w:r>
      <w:r>
        <w:tab/>
      </w:r>
      <w:r>
        <w:rPr>
          <w:spacing w:val="-10"/>
        </w:rPr>
        <w:t>с</w:t>
      </w:r>
      <w:r>
        <w:tab/>
      </w:r>
      <w:r>
        <w:rPr>
          <w:spacing w:val="-2"/>
        </w:rPr>
        <w:t>целью совершенствования</w:t>
      </w:r>
      <w:r>
        <w:tab/>
      </w:r>
      <w:r>
        <w:rPr>
          <w:spacing w:val="-6"/>
        </w:rPr>
        <w:t>их</w:t>
      </w:r>
      <w:r>
        <w:tab/>
      </w:r>
      <w:r>
        <w:rPr>
          <w:spacing w:val="-2"/>
        </w:rPr>
        <w:t>содержания</w:t>
      </w:r>
      <w:r>
        <w:tab/>
      </w:r>
      <w:r>
        <w:tab/>
      </w:r>
      <w:r>
        <w:rPr>
          <w:spacing w:val="-2"/>
        </w:rPr>
        <w:t>(проверка</w:t>
      </w:r>
      <w:r>
        <w:tab/>
      </w:r>
      <w:r>
        <w:rPr>
          <w:spacing w:val="-2"/>
        </w:rPr>
        <w:t>фактического</w:t>
      </w:r>
      <w:r>
        <w:tab/>
      </w:r>
      <w:r>
        <w:tab/>
      </w:r>
      <w:r>
        <w:rPr>
          <w:spacing w:val="-2"/>
        </w:rPr>
        <w:t>материала, начальный</w:t>
      </w:r>
      <w:r>
        <w:tab/>
      </w:r>
      <w:r>
        <w:tab/>
      </w:r>
      <w:r>
        <w:tab/>
      </w:r>
      <w:r>
        <w:rPr>
          <w:spacing w:val="-2"/>
        </w:rPr>
        <w:t>логический</w:t>
      </w:r>
      <w:r>
        <w:tab/>
      </w:r>
      <w:r>
        <w:tab/>
      </w:r>
      <w:r>
        <w:rPr>
          <w:spacing w:val="-2"/>
        </w:rPr>
        <w:t>анализ</w:t>
      </w:r>
      <w:r>
        <w:tab/>
      </w:r>
      <w:r>
        <w:tab/>
      </w:r>
      <w:r>
        <w:rPr>
          <w:spacing w:val="-2"/>
        </w:rPr>
        <w:t>текста</w:t>
      </w:r>
      <w:r>
        <w:tab/>
      </w:r>
      <w:r>
        <w:rPr>
          <w:spacing w:val="-10"/>
        </w:rPr>
        <w:t>-</w:t>
      </w:r>
      <w:r>
        <w:tab/>
      </w:r>
      <w:r>
        <w:tab/>
      </w:r>
      <w:r>
        <w:t>целостность,</w:t>
      </w:r>
      <w:r>
        <w:rPr>
          <w:spacing w:val="80"/>
        </w:rPr>
        <w:t xml:space="preserve">  </w:t>
      </w:r>
      <w:r>
        <w:t xml:space="preserve">связность, </w:t>
      </w:r>
      <w:r>
        <w:rPr>
          <w:spacing w:val="-2"/>
        </w:rPr>
        <w:t>информативность).</w:t>
      </w:r>
    </w:p>
    <w:p w14:paraId="1674CB8B">
      <w:pPr>
        <w:pStyle w:val="13"/>
        <w:numPr>
          <w:ilvl w:val="0"/>
          <w:numId w:val="16"/>
        </w:numPr>
        <w:tabs>
          <w:tab w:val="left" w:pos="1622"/>
        </w:tabs>
        <w:spacing w:before="0" w:after="0" w:line="240" w:lineRule="auto"/>
        <w:ind w:left="1622" w:right="0" w:hanging="182"/>
        <w:jc w:val="left"/>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14:paraId="188B283B">
      <w:pPr>
        <w:pStyle w:val="8"/>
        <w:tabs>
          <w:tab w:val="left" w:pos="2433"/>
          <w:tab w:val="left" w:pos="3421"/>
          <w:tab w:val="left" w:pos="5263"/>
          <w:tab w:val="left" w:pos="5853"/>
          <w:tab w:val="left" w:pos="7599"/>
          <w:tab w:val="left" w:pos="9215"/>
        </w:tabs>
        <w:spacing w:line="237" w:lineRule="auto"/>
        <w:ind w:right="1735"/>
        <w:jc w:val="left"/>
      </w:pPr>
      <w:r>
        <w:rPr>
          <w:spacing w:val="-2"/>
        </w:rPr>
        <w:t>Иметь</w:t>
      </w:r>
      <w:r>
        <w:tab/>
      </w:r>
      <w:r>
        <w:rPr>
          <w:spacing w:val="-4"/>
        </w:rPr>
        <w:t>общее</w:t>
      </w:r>
      <w:r>
        <w:tab/>
      </w:r>
      <w:r>
        <w:rPr>
          <w:spacing w:val="-2"/>
        </w:rPr>
        <w:t>представление</w:t>
      </w:r>
      <w:r>
        <w:tab/>
      </w:r>
      <w:r>
        <w:rPr>
          <w:spacing w:val="-6"/>
        </w:rPr>
        <w:t>об</w:t>
      </w:r>
      <w:r>
        <w:tab/>
      </w:r>
      <w:r>
        <w:rPr>
          <w:spacing w:val="-2"/>
        </w:rPr>
        <w:t>особенностях</w:t>
      </w:r>
      <w:r>
        <w:tab/>
      </w:r>
      <w:r>
        <w:rPr>
          <w:spacing w:val="-2"/>
        </w:rPr>
        <w:t>разговорной</w:t>
      </w:r>
      <w:r>
        <w:tab/>
      </w:r>
      <w:r>
        <w:rPr>
          <w:spacing w:val="-2"/>
        </w:rPr>
        <w:t xml:space="preserve">речи, </w:t>
      </w:r>
      <w:r>
        <w:t>функциональных стилей, языка художественной литературы.</w:t>
      </w:r>
    </w:p>
    <w:p w14:paraId="4DA513C1">
      <w:pPr>
        <w:pStyle w:val="13"/>
        <w:numPr>
          <w:ilvl w:val="0"/>
          <w:numId w:val="16"/>
        </w:numPr>
        <w:tabs>
          <w:tab w:val="left" w:pos="1622"/>
        </w:tabs>
        <w:spacing w:before="0" w:after="0" w:line="275" w:lineRule="exact"/>
        <w:ind w:left="1622" w:right="0" w:hanging="182"/>
        <w:jc w:val="left"/>
        <w:rPr>
          <w:sz w:val="24"/>
        </w:rPr>
      </w:pPr>
      <w:r>
        <w:rPr>
          <w:sz w:val="24"/>
        </w:rPr>
        <w:t>Система</w:t>
      </w:r>
      <w:r>
        <w:rPr>
          <w:spacing w:val="-1"/>
          <w:sz w:val="24"/>
        </w:rPr>
        <w:t xml:space="preserve"> </w:t>
      </w:r>
      <w:r>
        <w:rPr>
          <w:spacing w:val="-2"/>
          <w:sz w:val="24"/>
        </w:rPr>
        <w:t>языка.</w:t>
      </w:r>
    </w:p>
    <w:p w14:paraId="5E1623E6">
      <w:pPr>
        <w:pStyle w:val="13"/>
        <w:numPr>
          <w:ilvl w:val="0"/>
          <w:numId w:val="16"/>
        </w:numPr>
        <w:tabs>
          <w:tab w:val="left" w:pos="1622"/>
        </w:tabs>
        <w:spacing w:before="0" w:after="0" w:line="275" w:lineRule="exact"/>
        <w:ind w:left="1622" w:right="0" w:hanging="182"/>
        <w:jc w:val="left"/>
        <w:rPr>
          <w:sz w:val="24"/>
        </w:rPr>
      </w:pPr>
      <w:r>
        <w:rPr>
          <w:sz w:val="24"/>
        </w:rPr>
        <w:t>Фонетика.</w:t>
      </w:r>
      <w:r>
        <w:rPr>
          <w:spacing w:val="-6"/>
          <w:sz w:val="24"/>
        </w:rPr>
        <w:t xml:space="preserve"> </w:t>
      </w:r>
      <w:r>
        <w:rPr>
          <w:sz w:val="24"/>
        </w:rPr>
        <w:t xml:space="preserve">Графика. </w:t>
      </w:r>
      <w:r>
        <w:rPr>
          <w:spacing w:val="-2"/>
          <w:sz w:val="24"/>
        </w:rPr>
        <w:t>Орфоэпия.</w:t>
      </w:r>
    </w:p>
    <w:p w14:paraId="1EE627F5">
      <w:pPr>
        <w:pStyle w:val="8"/>
        <w:tabs>
          <w:tab w:val="left" w:pos="3421"/>
          <w:tab w:val="left" w:pos="4303"/>
          <w:tab w:val="left" w:pos="5535"/>
          <w:tab w:val="left" w:pos="6706"/>
          <w:tab w:val="left" w:pos="7612"/>
          <w:tab w:val="left" w:pos="8585"/>
          <w:tab w:val="left" w:pos="8964"/>
        </w:tabs>
        <w:spacing w:before="2" w:line="237" w:lineRule="auto"/>
        <w:ind w:right="1742"/>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 xml:space="preserve">буквой, </w:t>
      </w:r>
      <w:r>
        <w:t>характеризовать систему звуков.</w:t>
      </w:r>
    </w:p>
    <w:p w14:paraId="17927520">
      <w:pPr>
        <w:spacing w:after="0" w:line="237" w:lineRule="auto"/>
        <w:jc w:val="left"/>
        <w:sectPr>
          <w:pgSz w:w="11910" w:h="16840"/>
          <w:pgMar w:top="1340" w:right="60" w:bottom="280" w:left="360" w:header="720" w:footer="720" w:gutter="0"/>
          <w:cols w:space="720" w:num="1"/>
        </w:sectPr>
      </w:pPr>
    </w:p>
    <w:p w14:paraId="7B6C3717">
      <w:pPr>
        <w:pStyle w:val="8"/>
        <w:spacing w:before="74" w:line="275" w:lineRule="exact"/>
        <w:jc w:val="left"/>
      </w:pPr>
      <w:r>
        <w:t>Проводить</w:t>
      </w:r>
      <w:r>
        <w:rPr>
          <w:spacing w:val="-5"/>
        </w:rPr>
        <w:t xml:space="preserve"> </w:t>
      </w:r>
      <w:r>
        <w:t xml:space="preserve">фонетический анализ </w:t>
      </w:r>
      <w:r>
        <w:rPr>
          <w:spacing w:val="-4"/>
        </w:rPr>
        <w:t>слов.</w:t>
      </w:r>
    </w:p>
    <w:p w14:paraId="25003DB0">
      <w:pPr>
        <w:pStyle w:val="8"/>
        <w:tabs>
          <w:tab w:val="left" w:pos="3090"/>
          <w:tab w:val="left" w:pos="4025"/>
          <w:tab w:val="left" w:pos="4514"/>
          <w:tab w:val="left" w:pos="5775"/>
          <w:tab w:val="left" w:pos="6850"/>
          <w:tab w:val="left" w:pos="7215"/>
          <w:tab w:val="left" w:pos="8461"/>
          <w:tab w:val="left" w:pos="8816"/>
        </w:tabs>
        <w:spacing w:line="242" w:lineRule="auto"/>
        <w:ind w:right="1738"/>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 xml:space="preserve">практике </w:t>
      </w:r>
      <w:r>
        <w:t>произношения и правописания слов.</w:t>
      </w:r>
    </w:p>
    <w:p w14:paraId="20F0CC91">
      <w:pPr>
        <w:pStyle w:val="13"/>
        <w:numPr>
          <w:ilvl w:val="0"/>
          <w:numId w:val="16"/>
        </w:numPr>
        <w:tabs>
          <w:tab w:val="left" w:pos="1622"/>
        </w:tabs>
        <w:spacing w:before="0" w:after="0" w:line="271" w:lineRule="exact"/>
        <w:ind w:left="1622" w:right="0" w:hanging="182"/>
        <w:jc w:val="left"/>
        <w:rPr>
          <w:sz w:val="24"/>
        </w:rPr>
      </w:pPr>
      <w:r>
        <w:rPr>
          <w:spacing w:val="-2"/>
          <w:sz w:val="24"/>
        </w:rPr>
        <w:t>Орфография.</w:t>
      </w:r>
    </w:p>
    <w:p w14:paraId="558EA702">
      <w:pPr>
        <w:pStyle w:val="8"/>
        <w:spacing w:before="3" w:line="237" w:lineRule="auto"/>
        <w:ind w:right="1740"/>
        <w:jc w:val="left"/>
      </w:pPr>
      <w:r>
        <w:t>Оперировать</w:t>
      </w:r>
      <w:r>
        <w:rPr>
          <w:spacing w:val="40"/>
        </w:rPr>
        <w:t xml:space="preserve"> </w:t>
      </w:r>
      <w:r>
        <w:t>понятием</w:t>
      </w:r>
      <w:r>
        <w:rPr>
          <w:spacing w:val="40"/>
        </w:rPr>
        <w:t xml:space="preserve"> </w:t>
      </w:r>
      <w:r>
        <w:t>«орфограмма»</w:t>
      </w:r>
      <w:r>
        <w:rPr>
          <w:spacing w:val="40"/>
        </w:rPr>
        <w:t xml:space="preserve"> </w:t>
      </w:r>
      <w:r>
        <w:t>и</w:t>
      </w:r>
      <w:r>
        <w:rPr>
          <w:spacing w:val="40"/>
        </w:rPr>
        <w:t xml:space="preserve"> </w:t>
      </w:r>
      <w:r>
        <w:t>различать</w:t>
      </w:r>
      <w:r>
        <w:rPr>
          <w:spacing w:val="40"/>
        </w:rPr>
        <w:t xml:space="preserve"> </w:t>
      </w:r>
      <w:r>
        <w:t>буквенные</w:t>
      </w:r>
      <w:r>
        <w:rPr>
          <w:spacing w:val="40"/>
        </w:rPr>
        <w:t xml:space="preserve"> </w:t>
      </w:r>
      <w:r>
        <w:t>и</w:t>
      </w:r>
      <w:r>
        <w:rPr>
          <w:spacing w:val="40"/>
        </w:rPr>
        <w:t xml:space="preserve"> </w:t>
      </w:r>
      <w:r>
        <w:t>небуквенные орфограммы при проведении орфографического анализа слова.</w:t>
      </w:r>
    </w:p>
    <w:p w14:paraId="3F1D734D">
      <w:pPr>
        <w:pStyle w:val="8"/>
        <w:spacing w:before="3" w:line="275" w:lineRule="exact"/>
        <w:jc w:val="left"/>
      </w:pPr>
      <w:r>
        <w:t>Распознавать</w:t>
      </w:r>
      <w:r>
        <w:rPr>
          <w:spacing w:val="-8"/>
        </w:rPr>
        <w:t xml:space="preserve"> </w:t>
      </w:r>
      <w:r>
        <w:t>изученные</w:t>
      </w:r>
      <w:r>
        <w:rPr>
          <w:spacing w:val="-6"/>
        </w:rPr>
        <w:t xml:space="preserve"> </w:t>
      </w:r>
      <w:r>
        <w:rPr>
          <w:spacing w:val="-2"/>
        </w:rPr>
        <w:t>орфограммы.</w:t>
      </w:r>
    </w:p>
    <w:p w14:paraId="3BF112C6">
      <w:pPr>
        <w:pStyle w:val="8"/>
        <w:spacing w:line="242" w:lineRule="auto"/>
        <w:ind w:right="1740"/>
        <w:jc w:val="left"/>
      </w:pPr>
      <w:r>
        <w:t>Применять</w:t>
      </w:r>
      <w:r>
        <w:rPr>
          <w:spacing w:val="80"/>
        </w:rPr>
        <w:t xml:space="preserve"> </w:t>
      </w:r>
      <w:r>
        <w:t>знания</w:t>
      </w:r>
      <w:r>
        <w:rPr>
          <w:spacing w:val="80"/>
        </w:rPr>
        <w:t xml:space="preserve"> </w:t>
      </w:r>
      <w:r>
        <w:t>по</w:t>
      </w:r>
      <w:r>
        <w:rPr>
          <w:spacing w:val="80"/>
        </w:rPr>
        <w:t xml:space="preserve"> </w:t>
      </w:r>
      <w:r>
        <w:t>орфографии</w:t>
      </w:r>
      <w:r>
        <w:rPr>
          <w:spacing w:val="80"/>
        </w:rPr>
        <w:t xml:space="preserve"> </w:t>
      </w:r>
      <w:r>
        <w:t>в</w:t>
      </w:r>
      <w:r>
        <w:rPr>
          <w:spacing w:val="80"/>
        </w:rPr>
        <w:t xml:space="preserve"> </w:t>
      </w:r>
      <w:r>
        <w:t>практике</w:t>
      </w:r>
      <w:r>
        <w:rPr>
          <w:spacing w:val="80"/>
        </w:rPr>
        <w:t xml:space="preserve"> </w:t>
      </w:r>
      <w:r>
        <w:t>правописания</w:t>
      </w:r>
      <w:r>
        <w:rPr>
          <w:spacing w:val="80"/>
        </w:rPr>
        <w:t xml:space="preserve"> </w:t>
      </w:r>
      <w:r>
        <w:t>(в</w:t>
      </w:r>
      <w:r>
        <w:rPr>
          <w:spacing w:val="80"/>
        </w:rPr>
        <w:t xml:space="preserve"> </w:t>
      </w:r>
      <w:r>
        <w:t>том</w:t>
      </w:r>
      <w:r>
        <w:rPr>
          <w:spacing w:val="80"/>
        </w:rPr>
        <w:t xml:space="preserve"> </w:t>
      </w:r>
      <w:r>
        <w:t>числе применять знание о правописании разделительных ъ и ь).</w:t>
      </w:r>
    </w:p>
    <w:p w14:paraId="691DE39E">
      <w:pPr>
        <w:pStyle w:val="13"/>
        <w:numPr>
          <w:ilvl w:val="0"/>
          <w:numId w:val="16"/>
        </w:numPr>
        <w:tabs>
          <w:tab w:val="left" w:pos="1622"/>
        </w:tabs>
        <w:spacing w:before="0" w:after="0" w:line="271" w:lineRule="exact"/>
        <w:ind w:left="1622" w:right="0" w:hanging="182"/>
        <w:jc w:val="left"/>
        <w:rPr>
          <w:sz w:val="24"/>
        </w:rPr>
      </w:pPr>
      <w:r>
        <w:rPr>
          <w:spacing w:val="-2"/>
          <w:sz w:val="24"/>
        </w:rPr>
        <w:t>Лексикология.</w:t>
      </w:r>
    </w:p>
    <w:p w14:paraId="2F8475B0">
      <w:pPr>
        <w:pStyle w:val="8"/>
        <w:spacing w:before="2"/>
        <w:ind w:right="1735"/>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E09886E">
      <w:pPr>
        <w:pStyle w:val="8"/>
        <w:spacing w:line="242" w:lineRule="auto"/>
        <w:ind w:right="1735"/>
      </w:pPr>
      <w:r>
        <w:t>Распознавать однозначные и многозначные слова, различать прямое и переносное значения слова.</w:t>
      </w:r>
    </w:p>
    <w:p w14:paraId="057689F9">
      <w:pPr>
        <w:pStyle w:val="8"/>
        <w:spacing w:line="242" w:lineRule="auto"/>
        <w:ind w:right="1731"/>
      </w:pPr>
      <w:r>
        <w:t>Распознавать синонимы, антонимы, омонимы; различать многозначные слова и омонимы, правильно употреблять слова-паронимы.</w:t>
      </w:r>
    </w:p>
    <w:p w14:paraId="3A51DFE8">
      <w:pPr>
        <w:pStyle w:val="8"/>
        <w:spacing w:line="242" w:lineRule="auto"/>
        <w:ind w:right="1740"/>
        <w:jc w:val="left"/>
      </w:pPr>
      <w:r>
        <w:t>Характеризовать</w:t>
      </w:r>
      <w:r>
        <w:rPr>
          <w:spacing w:val="-5"/>
        </w:rPr>
        <w:t xml:space="preserve"> </w:t>
      </w:r>
      <w:r>
        <w:t>тематические</w:t>
      </w:r>
      <w:r>
        <w:rPr>
          <w:spacing w:val="-8"/>
        </w:rPr>
        <w:t xml:space="preserve"> </w:t>
      </w:r>
      <w:r>
        <w:t>группы</w:t>
      </w:r>
      <w:r>
        <w:rPr>
          <w:spacing w:val="-2"/>
        </w:rPr>
        <w:t xml:space="preserve"> </w:t>
      </w:r>
      <w:r>
        <w:t>слов,</w:t>
      </w:r>
      <w:r>
        <w:rPr>
          <w:spacing w:val="-1"/>
        </w:rPr>
        <w:t xml:space="preserve"> </w:t>
      </w:r>
      <w:r>
        <w:t>родовые</w:t>
      </w:r>
      <w:r>
        <w:rPr>
          <w:spacing w:val="-8"/>
        </w:rPr>
        <w:t xml:space="preserve"> </w:t>
      </w:r>
      <w:r>
        <w:t>и</w:t>
      </w:r>
      <w:r>
        <w:rPr>
          <w:spacing w:val="-6"/>
        </w:rPr>
        <w:t xml:space="preserve"> </w:t>
      </w:r>
      <w:r>
        <w:t>видовые</w:t>
      </w:r>
      <w:r>
        <w:rPr>
          <w:spacing w:val="-8"/>
        </w:rPr>
        <w:t xml:space="preserve"> </w:t>
      </w:r>
      <w:r>
        <w:t>понятия. Проводить лексический анализ слов (в рамках изученного).</w:t>
      </w:r>
    </w:p>
    <w:p w14:paraId="32F7FE79">
      <w:pPr>
        <w:pStyle w:val="8"/>
        <w:tabs>
          <w:tab w:val="left" w:pos="3080"/>
          <w:tab w:val="left" w:pos="4759"/>
          <w:tab w:val="left" w:pos="6083"/>
          <w:tab w:val="left" w:pos="7417"/>
          <w:tab w:val="left" w:pos="8669"/>
        </w:tabs>
        <w:spacing w:line="242" w:lineRule="auto"/>
        <w:ind w:right="1739"/>
        <w:jc w:val="left"/>
      </w:pPr>
      <w:r>
        <w:rPr>
          <w:spacing w:val="-2"/>
        </w:rPr>
        <w:t>Пользоваться</w:t>
      </w:r>
      <w:r>
        <w:tab/>
      </w:r>
      <w:r>
        <w:rPr>
          <w:spacing w:val="-2"/>
        </w:rPr>
        <w:t>лексическими</w:t>
      </w:r>
      <w:r>
        <w:tab/>
      </w:r>
      <w:r>
        <w:rPr>
          <w:spacing w:val="-2"/>
        </w:rPr>
        <w:t>словарями</w:t>
      </w:r>
      <w:r>
        <w:tab/>
      </w:r>
      <w:r>
        <w:rPr>
          <w:spacing w:val="-2"/>
        </w:rPr>
        <w:t>(толковым</w:t>
      </w:r>
      <w:r>
        <w:tab/>
      </w:r>
      <w:r>
        <w:rPr>
          <w:spacing w:val="-2"/>
        </w:rPr>
        <w:t>словарём,</w:t>
      </w:r>
      <w:r>
        <w:tab/>
      </w:r>
      <w:r>
        <w:rPr>
          <w:spacing w:val="-2"/>
        </w:rPr>
        <w:t xml:space="preserve">словарями </w:t>
      </w:r>
      <w:r>
        <w:t>синонимов, антонимов, омонимов, паронимов).</w:t>
      </w:r>
    </w:p>
    <w:p w14:paraId="74A8B04E">
      <w:pPr>
        <w:pStyle w:val="13"/>
        <w:numPr>
          <w:ilvl w:val="0"/>
          <w:numId w:val="16"/>
        </w:numPr>
        <w:tabs>
          <w:tab w:val="left" w:pos="1622"/>
        </w:tabs>
        <w:spacing w:before="0" w:after="0" w:line="271" w:lineRule="exact"/>
        <w:ind w:left="1622" w:right="0" w:hanging="182"/>
        <w:jc w:val="left"/>
        <w:rPr>
          <w:sz w:val="24"/>
        </w:rPr>
      </w:pPr>
      <w:r>
        <w:rPr>
          <w:sz w:val="24"/>
        </w:rPr>
        <w:t>Морфемика.</w:t>
      </w:r>
      <w:r>
        <w:rPr>
          <w:spacing w:val="-5"/>
          <w:sz w:val="24"/>
        </w:rPr>
        <w:t xml:space="preserve"> </w:t>
      </w:r>
      <w:r>
        <w:rPr>
          <w:spacing w:val="-2"/>
          <w:sz w:val="24"/>
        </w:rPr>
        <w:t>Орфография.</w:t>
      </w:r>
    </w:p>
    <w:p w14:paraId="0B5FE820">
      <w:pPr>
        <w:pStyle w:val="8"/>
        <w:ind w:right="1740" w:hanging="1"/>
        <w:jc w:val="left"/>
      </w:pPr>
      <w:r>
        <w:t>Характеризовать морфему как минимальную значимую единицу языка. Распознавать</w:t>
      </w:r>
      <w:r>
        <w:rPr>
          <w:spacing w:val="80"/>
        </w:rPr>
        <w:t xml:space="preserve"> </w:t>
      </w:r>
      <w:r>
        <w:t>морфемы</w:t>
      </w:r>
      <w:r>
        <w:rPr>
          <w:spacing w:val="80"/>
        </w:rPr>
        <w:t xml:space="preserve"> </w:t>
      </w:r>
      <w:r>
        <w:t>в</w:t>
      </w:r>
      <w:r>
        <w:rPr>
          <w:spacing w:val="80"/>
        </w:rPr>
        <w:t xml:space="preserve"> </w:t>
      </w:r>
      <w:r>
        <w:t>слове</w:t>
      </w:r>
      <w:r>
        <w:rPr>
          <w:spacing w:val="80"/>
        </w:rPr>
        <w:t xml:space="preserve"> </w:t>
      </w:r>
      <w:r>
        <w:t>(корень,</w:t>
      </w:r>
      <w:r>
        <w:rPr>
          <w:spacing w:val="80"/>
        </w:rPr>
        <w:t xml:space="preserve"> </w:t>
      </w:r>
      <w:r>
        <w:t>приставку,</w:t>
      </w:r>
      <w:r>
        <w:rPr>
          <w:spacing w:val="80"/>
        </w:rPr>
        <w:t xml:space="preserve"> </w:t>
      </w:r>
      <w:r>
        <w:t>суффикс,</w:t>
      </w:r>
      <w:r>
        <w:rPr>
          <w:spacing w:val="80"/>
        </w:rPr>
        <w:t xml:space="preserve"> </w:t>
      </w:r>
      <w:r>
        <w:t>окончание), выделять основу слова.</w:t>
      </w:r>
    </w:p>
    <w:p w14:paraId="3F253843">
      <w:pPr>
        <w:pStyle w:val="8"/>
        <w:spacing w:line="242" w:lineRule="auto"/>
        <w:ind w:right="1740"/>
        <w:jc w:val="left"/>
      </w:pPr>
      <w:r>
        <w:t>Находить чередование звуков в морфемах (в</w:t>
      </w:r>
      <w:r>
        <w:rPr>
          <w:spacing w:val="30"/>
        </w:rPr>
        <w:t xml:space="preserve"> </w:t>
      </w:r>
      <w:r>
        <w:t>том числе чередование гласных с нулём звука).</w:t>
      </w:r>
    </w:p>
    <w:p w14:paraId="47C8D380">
      <w:pPr>
        <w:pStyle w:val="8"/>
        <w:spacing w:line="271" w:lineRule="exact"/>
        <w:jc w:val="left"/>
      </w:pPr>
      <w:r>
        <w:t>Проводить</w:t>
      </w:r>
      <w:r>
        <w:rPr>
          <w:spacing w:val="-3"/>
        </w:rPr>
        <w:t xml:space="preserve"> </w:t>
      </w:r>
      <w:r>
        <w:t>морфемный</w:t>
      </w:r>
      <w:r>
        <w:rPr>
          <w:spacing w:val="-4"/>
        </w:rPr>
        <w:t xml:space="preserve"> </w:t>
      </w:r>
      <w:r>
        <w:t>анализ</w:t>
      </w:r>
      <w:r>
        <w:rPr>
          <w:spacing w:val="1"/>
        </w:rPr>
        <w:t xml:space="preserve"> </w:t>
      </w:r>
      <w:r>
        <w:rPr>
          <w:spacing w:val="-4"/>
        </w:rPr>
        <w:t>слов.</w:t>
      </w:r>
    </w:p>
    <w:p w14:paraId="54A41B8D">
      <w:pPr>
        <w:pStyle w:val="8"/>
        <w:ind w:right="1730"/>
      </w:pPr>
      <w:r>
        <w:t>Применять</w:t>
      </w:r>
      <w:r>
        <w:rPr>
          <w:spacing w:val="-5"/>
        </w:rPr>
        <w:t xml:space="preserve"> </w:t>
      </w:r>
      <w:r>
        <w:t>знания</w:t>
      </w:r>
      <w:r>
        <w:rPr>
          <w:spacing w:val="-6"/>
        </w:rPr>
        <w:t xml:space="preserve"> </w:t>
      </w:r>
      <w:r>
        <w:t>по</w:t>
      </w:r>
      <w:r>
        <w:rPr>
          <w:spacing w:val="-2"/>
        </w:rPr>
        <w:t xml:space="preserve"> </w:t>
      </w:r>
      <w:r>
        <w:t>морфемике</w:t>
      </w:r>
      <w:r>
        <w:rPr>
          <w:spacing w:val="-3"/>
        </w:rPr>
        <w:t xml:space="preserve"> </w:t>
      </w:r>
      <w:r>
        <w:t>при</w:t>
      </w:r>
      <w:r>
        <w:rPr>
          <w:spacing w:val="-5"/>
        </w:rPr>
        <w:t xml:space="preserve"> </w:t>
      </w:r>
      <w:r>
        <w:t>выполнении</w:t>
      </w:r>
      <w:r>
        <w:rPr>
          <w:spacing w:val="-1"/>
        </w:rPr>
        <w:t xml:space="preserve"> </w:t>
      </w:r>
      <w:r>
        <w:t>языкового</w:t>
      </w:r>
      <w:r>
        <w:rPr>
          <w:spacing w:val="-2"/>
        </w:rPr>
        <w:t xml:space="preserve"> </w:t>
      </w:r>
      <w:r>
        <w:t>анализа</w:t>
      </w:r>
      <w:r>
        <w:rPr>
          <w:spacing w:val="-3"/>
        </w:rPr>
        <w:t xml:space="preserve"> </w:t>
      </w:r>
      <w:r>
        <w:t>различных видов</w:t>
      </w:r>
      <w:r>
        <w:rPr>
          <w:spacing w:val="40"/>
        </w:rPr>
        <w:t xml:space="preserve"> </w:t>
      </w:r>
      <w:r>
        <w:t>и</w:t>
      </w:r>
      <w:r>
        <w:rPr>
          <w:spacing w:val="34"/>
        </w:rPr>
        <w:t xml:space="preserve"> </w:t>
      </w:r>
      <w:r>
        <w:t>в</w:t>
      </w:r>
      <w:r>
        <w:rPr>
          <w:spacing w:val="35"/>
        </w:rPr>
        <w:t xml:space="preserve"> </w:t>
      </w:r>
      <w:r>
        <w:t>практике</w:t>
      </w:r>
      <w:r>
        <w:rPr>
          <w:spacing w:val="37"/>
        </w:rPr>
        <w:t xml:space="preserve"> </w:t>
      </w:r>
      <w:r>
        <w:t>правописания</w:t>
      </w:r>
      <w:r>
        <w:rPr>
          <w:spacing w:val="33"/>
        </w:rPr>
        <w:t xml:space="preserve"> </w:t>
      </w:r>
      <w:r>
        <w:t>неизменяемых</w:t>
      </w:r>
      <w:r>
        <w:rPr>
          <w:spacing w:val="33"/>
        </w:rPr>
        <w:t xml:space="preserve"> </w:t>
      </w:r>
      <w:r>
        <w:t>приставок</w:t>
      </w:r>
      <w:r>
        <w:rPr>
          <w:spacing w:val="32"/>
        </w:rPr>
        <w:t xml:space="preserve"> </w:t>
      </w:r>
      <w:r>
        <w:t>и</w:t>
      </w:r>
      <w:r>
        <w:rPr>
          <w:spacing w:val="39"/>
        </w:rPr>
        <w:t xml:space="preserve"> </w:t>
      </w:r>
      <w:r>
        <w:t>приставок</w:t>
      </w:r>
      <w:r>
        <w:rPr>
          <w:spacing w:val="37"/>
        </w:rPr>
        <w:t xml:space="preserve"> </w:t>
      </w:r>
      <w:r>
        <w:t>на</w:t>
      </w:r>
      <w:r>
        <w:rPr>
          <w:spacing w:val="40"/>
        </w:rPr>
        <w:t xml:space="preserve"> </w:t>
      </w:r>
      <w:r>
        <w:t>-з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41D3FDDE">
      <w:pPr>
        <w:pStyle w:val="8"/>
        <w:spacing w:line="237" w:lineRule="auto"/>
        <w:ind w:right="2706"/>
      </w:pPr>
      <w:r>
        <w:t>Проводить орфографический анализ слов (в рамках изученного). Уместно</w:t>
      </w:r>
      <w:r>
        <w:rPr>
          <w:spacing w:val="-4"/>
        </w:rPr>
        <w:t xml:space="preserve"> </w:t>
      </w:r>
      <w:r>
        <w:t>использовать</w:t>
      </w:r>
      <w:r>
        <w:rPr>
          <w:spacing w:val="-2"/>
        </w:rPr>
        <w:t xml:space="preserve"> </w:t>
      </w:r>
      <w:r>
        <w:t>слова</w:t>
      </w:r>
      <w:r>
        <w:rPr>
          <w:spacing w:val="-4"/>
        </w:rPr>
        <w:t xml:space="preserve"> </w:t>
      </w:r>
      <w:r>
        <w:t>с</w:t>
      </w:r>
      <w:r>
        <w:rPr>
          <w:spacing w:val="-3"/>
        </w:rPr>
        <w:t xml:space="preserve"> </w:t>
      </w:r>
      <w:r>
        <w:t>суффиксами</w:t>
      </w:r>
      <w:r>
        <w:rPr>
          <w:spacing w:val="-3"/>
        </w:rPr>
        <w:t xml:space="preserve"> </w:t>
      </w:r>
      <w:r>
        <w:t>оценки</w:t>
      </w:r>
      <w:r>
        <w:rPr>
          <w:spacing w:val="-2"/>
        </w:rPr>
        <w:t xml:space="preserve"> </w:t>
      </w:r>
      <w:r>
        <w:t>в</w:t>
      </w:r>
      <w:r>
        <w:rPr>
          <w:spacing w:val="-5"/>
        </w:rPr>
        <w:t xml:space="preserve"> </w:t>
      </w:r>
      <w:r>
        <w:t>собственной</w:t>
      </w:r>
      <w:r>
        <w:rPr>
          <w:spacing w:val="-2"/>
        </w:rPr>
        <w:t xml:space="preserve"> речи.</w:t>
      </w:r>
    </w:p>
    <w:p w14:paraId="0663A05E">
      <w:pPr>
        <w:pStyle w:val="13"/>
        <w:numPr>
          <w:ilvl w:val="0"/>
          <w:numId w:val="16"/>
        </w:numPr>
        <w:tabs>
          <w:tab w:val="left" w:pos="1742"/>
        </w:tabs>
        <w:spacing w:before="0" w:after="0" w:line="275" w:lineRule="exact"/>
        <w:ind w:left="1742" w:right="0" w:hanging="302"/>
        <w:jc w:val="both"/>
        <w:rPr>
          <w:sz w:val="24"/>
        </w:rPr>
      </w:pPr>
      <w:r>
        <w:rPr>
          <w:sz w:val="24"/>
        </w:rPr>
        <w:t>Морфология.</w:t>
      </w:r>
      <w:r>
        <w:rPr>
          <w:spacing w:val="-4"/>
          <w:sz w:val="24"/>
        </w:rPr>
        <w:t xml:space="preserve"> </w:t>
      </w:r>
      <w:r>
        <w:rPr>
          <w:sz w:val="24"/>
        </w:rPr>
        <w:t>Культура</w:t>
      </w:r>
      <w:r>
        <w:rPr>
          <w:spacing w:val="-6"/>
          <w:sz w:val="24"/>
        </w:rPr>
        <w:t xml:space="preserve"> </w:t>
      </w:r>
      <w:r>
        <w:rPr>
          <w:sz w:val="24"/>
        </w:rPr>
        <w:t>речи.</w:t>
      </w:r>
      <w:r>
        <w:rPr>
          <w:spacing w:val="-3"/>
          <w:sz w:val="24"/>
        </w:rPr>
        <w:t xml:space="preserve"> </w:t>
      </w:r>
      <w:r>
        <w:rPr>
          <w:spacing w:val="-2"/>
          <w:sz w:val="24"/>
        </w:rPr>
        <w:t>Орфография.</w:t>
      </w:r>
    </w:p>
    <w:p w14:paraId="11D563B3">
      <w:pPr>
        <w:pStyle w:val="8"/>
        <w:ind w:right="1733"/>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53773387">
      <w:pPr>
        <w:pStyle w:val="8"/>
        <w:tabs>
          <w:tab w:val="left" w:pos="2788"/>
          <w:tab w:val="left" w:pos="4860"/>
          <w:tab w:val="left" w:pos="5776"/>
          <w:tab w:val="left" w:pos="6524"/>
          <w:tab w:val="left" w:pos="8638"/>
        </w:tabs>
        <w:ind w:right="1740" w:hanging="1"/>
        <w:jc w:val="left"/>
      </w:pPr>
      <w:r>
        <w:t xml:space="preserve">Распознавать имена существительные, имена прилагательные, глаголы. </w:t>
      </w: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14:paraId="074D955F">
      <w:pPr>
        <w:pStyle w:val="8"/>
        <w:tabs>
          <w:tab w:val="left" w:pos="2903"/>
          <w:tab w:val="left" w:pos="5090"/>
          <w:tab w:val="left" w:pos="6126"/>
          <w:tab w:val="left" w:pos="6994"/>
          <w:tab w:val="left" w:pos="9224"/>
        </w:tabs>
        <w:spacing w:line="242" w:lineRule="auto"/>
        <w:ind w:right="1740"/>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 xml:space="preserve">имён </w:t>
      </w:r>
      <w:r>
        <w:t>прилагательных, глаголов (в рамках изученного).</w:t>
      </w:r>
    </w:p>
    <w:p w14:paraId="3BABEDE9">
      <w:pPr>
        <w:pStyle w:val="8"/>
        <w:tabs>
          <w:tab w:val="left" w:pos="2788"/>
          <w:tab w:val="left" w:pos="3694"/>
          <w:tab w:val="left" w:pos="4154"/>
          <w:tab w:val="left" w:pos="5627"/>
          <w:tab w:val="left" w:pos="6212"/>
          <w:tab w:val="left" w:pos="7684"/>
          <w:tab w:val="left" w:pos="8951"/>
        </w:tabs>
        <w:spacing w:line="242" w:lineRule="auto"/>
        <w:ind w:right="1738"/>
        <w:jc w:val="left"/>
      </w:pPr>
      <w:r>
        <w:rPr>
          <w:spacing w:val="-2"/>
        </w:rPr>
        <w:t>Применять</w:t>
      </w:r>
      <w:r>
        <w:tab/>
      </w:r>
      <w:r>
        <w:rPr>
          <w:spacing w:val="-2"/>
        </w:rPr>
        <w:t>знания</w:t>
      </w:r>
      <w:r>
        <w:tab/>
      </w:r>
      <w:r>
        <w:rPr>
          <w:spacing w:val="-6"/>
        </w:rPr>
        <w:t>по</w:t>
      </w:r>
      <w:r>
        <w:tab/>
      </w:r>
      <w:r>
        <w:rPr>
          <w:spacing w:val="-2"/>
        </w:rPr>
        <w:t>морфологии</w:t>
      </w:r>
      <w:r>
        <w:tab/>
      </w:r>
      <w:r>
        <w:rPr>
          <w:spacing w:val="-4"/>
        </w:rPr>
        <w:t>при</w:t>
      </w:r>
      <w:r>
        <w:tab/>
      </w:r>
      <w:r>
        <w:rPr>
          <w:spacing w:val="-2"/>
        </w:rPr>
        <w:t>выполнении</w:t>
      </w:r>
      <w:r>
        <w:tab/>
      </w:r>
      <w:r>
        <w:rPr>
          <w:spacing w:val="-2"/>
        </w:rPr>
        <w:t>языкового</w:t>
      </w:r>
      <w:r>
        <w:tab/>
      </w:r>
      <w:r>
        <w:rPr>
          <w:spacing w:val="-2"/>
        </w:rPr>
        <w:t xml:space="preserve">анализа </w:t>
      </w:r>
      <w:r>
        <w:t>различных видов и в речевой практике.</w:t>
      </w:r>
    </w:p>
    <w:p w14:paraId="65CEDFDF">
      <w:pPr>
        <w:pStyle w:val="13"/>
        <w:numPr>
          <w:ilvl w:val="0"/>
          <w:numId w:val="16"/>
        </w:numPr>
        <w:tabs>
          <w:tab w:val="left" w:pos="1742"/>
        </w:tabs>
        <w:spacing w:before="0" w:after="0" w:line="271" w:lineRule="exact"/>
        <w:ind w:left="1742" w:right="0" w:hanging="302"/>
        <w:jc w:val="left"/>
        <w:rPr>
          <w:sz w:val="24"/>
        </w:rPr>
      </w:pPr>
      <w:r>
        <w:rPr>
          <w:sz w:val="24"/>
        </w:rPr>
        <w:t>Имя</w:t>
      </w:r>
      <w:r>
        <w:rPr>
          <w:spacing w:val="3"/>
          <w:sz w:val="24"/>
        </w:rPr>
        <w:t xml:space="preserve"> </w:t>
      </w:r>
      <w:r>
        <w:rPr>
          <w:spacing w:val="-2"/>
          <w:sz w:val="24"/>
        </w:rPr>
        <w:t>существительное.</w:t>
      </w:r>
    </w:p>
    <w:p w14:paraId="4FCCF520">
      <w:pPr>
        <w:pStyle w:val="8"/>
        <w:spacing w:line="237" w:lineRule="auto"/>
        <w:ind w:right="1740"/>
        <w:jc w:val="left"/>
      </w:pPr>
      <w:r>
        <w:t>Определять</w:t>
      </w:r>
      <w:r>
        <w:rPr>
          <w:spacing w:val="80"/>
        </w:rPr>
        <w:t xml:space="preserve"> </w:t>
      </w:r>
      <w:r>
        <w:t>общее</w:t>
      </w:r>
      <w:r>
        <w:rPr>
          <w:spacing w:val="4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и синтаксические функции имени существительного, объяснять его роль в речи.</w:t>
      </w:r>
    </w:p>
    <w:p w14:paraId="7C919762">
      <w:pPr>
        <w:spacing w:after="0" w:line="237" w:lineRule="auto"/>
        <w:jc w:val="left"/>
        <w:sectPr>
          <w:pgSz w:w="11910" w:h="16840"/>
          <w:pgMar w:top="1340" w:right="60" w:bottom="280" w:left="360" w:header="720" w:footer="720" w:gutter="0"/>
          <w:cols w:space="720" w:num="1"/>
        </w:sectPr>
      </w:pPr>
    </w:p>
    <w:p w14:paraId="71AB69C3">
      <w:pPr>
        <w:pStyle w:val="8"/>
        <w:spacing w:before="74" w:line="275" w:lineRule="exact"/>
      </w:pPr>
      <w:r>
        <w:t>Определять</w:t>
      </w:r>
      <w:r>
        <w:rPr>
          <w:spacing w:val="-6"/>
        </w:rPr>
        <w:t xml:space="preserve"> </w:t>
      </w:r>
      <w:r>
        <w:t>лексико-грамматические</w:t>
      </w:r>
      <w:r>
        <w:rPr>
          <w:spacing w:val="-4"/>
        </w:rPr>
        <w:t xml:space="preserve"> </w:t>
      </w:r>
      <w:r>
        <w:t>разряды</w:t>
      </w:r>
      <w:r>
        <w:rPr>
          <w:spacing w:val="-6"/>
        </w:rPr>
        <w:t xml:space="preserve"> </w:t>
      </w:r>
      <w:r>
        <w:t>имён</w:t>
      </w:r>
      <w:r>
        <w:rPr>
          <w:spacing w:val="-2"/>
        </w:rPr>
        <w:t xml:space="preserve"> существительных.</w:t>
      </w:r>
    </w:p>
    <w:p w14:paraId="0457DCA5">
      <w:pPr>
        <w:pStyle w:val="8"/>
        <w:spacing w:line="242" w:lineRule="auto"/>
        <w:ind w:right="1733"/>
      </w:pPr>
      <w:r>
        <w:t>Различать</w:t>
      </w:r>
      <w:r>
        <w:rPr>
          <w:spacing w:val="-2"/>
        </w:rPr>
        <w:t xml:space="preserve"> </w:t>
      </w:r>
      <w:r>
        <w:t>типы</w:t>
      </w:r>
      <w:r>
        <w:rPr>
          <w:spacing w:val="-2"/>
        </w:rPr>
        <w:t xml:space="preserve"> </w:t>
      </w:r>
      <w:r>
        <w:t>склонения</w:t>
      </w:r>
      <w:r>
        <w:rPr>
          <w:spacing w:val="-8"/>
        </w:rPr>
        <w:t xml:space="preserve"> </w:t>
      </w:r>
      <w:r>
        <w:t>имён</w:t>
      </w:r>
      <w:r>
        <w:rPr>
          <w:spacing w:val="-7"/>
        </w:rPr>
        <w:t xml:space="preserve"> </w:t>
      </w:r>
      <w:r>
        <w:t>существительных,</w:t>
      </w:r>
      <w:r>
        <w:rPr>
          <w:spacing w:val="-1"/>
        </w:rPr>
        <w:t xml:space="preserve"> </w:t>
      </w:r>
      <w:r>
        <w:t>выявлять</w:t>
      </w:r>
      <w:r>
        <w:rPr>
          <w:spacing w:val="-2"/>
        </w:rPr>
        <w:t xml:space="preserve"> </w:t>
      </w:r>
      <w:r>
        <w:t>разносклоняемые</w:t>
      </w:r>
      <w:r>
        <w:rPr>
          <w:spacing w:val="-4"/>
        </w:rPr>
        <w:t xml:space="preserve"> </w:t>
      </w:r>
      <w:r>
        <w:t>и несклоняемые имена существительные.</w:t>
      </w:r>
    </w:p>
    <w:p w14:paraId="0C05B415">
      <w:pPr>
        <w:pStyle w:val="8"/>
        <w:spacing w:line="271" w:lineRule="exact"/>
      </w:pPr>
      <w:r>
        <w:t>Проводить</w:t>
      </w:r>
      <w:r>
        <w:rPr>
          <w:spacing w:val="-6"/>
        </w:rPr>
        <w:t xml:space="preserve"> </w:t>
      </w:r>
      <w:r>
        <w:t>морфологический</w:t>
      </w:r>
      <w:r>
        <w:rPr>
          <w:spacing w:val="-2"/>
        </w:rPr>
        <w:t xml:space="preserve"> </w:t>
      </w:r>
      <w:r>
        <w:t>анализ</w:t>
      </w:r>
      <w:r>
        <w:rPr>
          <w:spacing w:val="-6"/>
        </w:rPr>
        <w:t xml:space="preserve"> </w:t>
      </w:r>
      <w:r>
        <w:t>имён</w:t>
      </w:r>
      <w:r>
        <w:rPr>
          <w:spacing w:val="-1"/>
        </w:rPr>
        <w:t xml:space="preserve"> </w:t>
      </w:r>
      <w:r>
        <w:rPr>
          <w:spacing w:val="-2"/>
        </w:rPr>
        <w:t>существительных.</w:t>
      </w:r>
    </w:p>
    <w:p w14:paraId="3DD7B831">
      <w:pPr>
        <w:pStyle w:val="8"/>
        <w:spacing w:before="1"/>
        <w:ind w:right="1736"/>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02454CC7">
      <w:pPr>
        <w:pStyle w:val="8"/>
        <w:spacing w:line="242" w:lineRule="auto"/>
        <w:ind w:right="1741"/>
      </w:pPr>
      <w:r>
        <w:t>Соблюдать правила правописания имён существительных:</w:t>
      </w:r>
      <w:r>
        <w:rPr>
          <w:spacing w:val="80"/>
        </w:rPr>
        <w:t xml:space="preserve"> </w:t>
      </w:r>
      <w:r>
        <w:t>безударных окончаний,</w:t>
      </w:r>
      <w:r>
        <w:rPr>
          <w:spacing w:val="10"/>
        </w:rPr>
        <w:t xml:space="preserve"> </w:t>
      </w:r>
      <w:r>
        <w:t>о</w:t>
      </w:r>
      <w:r>
        <w:rPr>
          <w:spacing w:val="21"/>
        </w:rPr>
        <w:t xml:space="preserve"> </w:t>
      </w:r>
      <w:r>
        <w:t>-</w:t>
      </w:r>
      <w:r>
        <w:rPr>
          <w:spacing w:val="16"/>
        </w:rPr>
        <w:t xml:space="preserve"> </w:t>
      </w:r>
      <w:r>
        <w:t>е</w:t>
      </w:r>
      <w:r>
        <w:rPr>
          <w:spacing w:val="18"/>
        </w:rPr>
        <w:t xml:space="preserve"> </w:t>
      </w:r>
      <w:r>
        <w:t>(ё)</w:t>
      </w:r>
      <w:r>
        <w:rPr>
          <w:spacing w:val="16"/>
        </w:rPr>
        <w:t xml:space="preserve"> </w:t>
      </w:r>
      <w:r>
        <w:t>после</w:t>
      </w:r>
      <w:r>
        <w:rPr>
          <w:spacing w:val="13"/>
        </w:rPr>
        <w:t xml:space="preserve"> </w:t>
      </w:r>
      <w:r>
        <w:t>шипящих</w:t>
      </w:r>
      <w:r>
        <w:rPr>
          <w:spacing w:val="15"/>
        </w:rPr>
        <w:t xml:space="preserve"> </w:t>
      </w:r>
      <w:r>
        <w:t>и</w:t>
      </w:r>
      <w:r>
        <w:rPr>
          <w:spacing w:val="15"/>
        </w:rPr>
        <w:t xml:space="preserve"> </w:t>
      </w:r>
      <w:r>
        <w:t>ц</w:t>
      </w:r>
      <w:r>
        <w:rPr>
          <w:spacing w:val="15"/>
        </w:rPr>
        <w:t xml:space="preserve"> </w:t>
      </w:r>
      <w:r>
        <w:t>в</w:t>
      </w:r>
      <w:r>
        <w:rPr>
          <w:spacing w:val="16"/>
        </w:rPr>
        <w:t xml:space="preserve"> </w:t>
      </w:r>
      <w:r>
        <w:t>суффиксах</w:t>
      </w:r>
      <w:r>
        <w:rPr>
          <w:spacing w:val="14"/>
        </w:rPr>
        <w:t xml:space="preserve"> </w:t>
      </w:r>
      <w:r>
        <w:t>и</w:t>
      </w:r>
      <w:r>
        <w:rPr>
          <w:spacing w:val="15"/>
        </w:rPr>
        <w:t xml:space="preserve"> </w:t>
      </w:r>
      <w:r>
        <w:t>окончаниях,</w:t>
      </w:r>
      <w:r>
        <w:rPr>
          <w:spacing w:val="22"/>
        </w:rPr>
        <w:t xml:space="preserve"> </w:t>
      </w:r>
      <w:r>
        <w:rPr>
          <w:spacing w:val="-2"/>
        </w:rPr>
        <w:t>суффиксов</w:t>
      </w:r>
    </w:p>
    <w:p w14:paraId="45DC81A1">
      <w:pPr>
        <w:pStyle w:val="8"/>
        <w:spacing w:line="271" w:lineRule="exact"/>
        <w:jc w:val="left"/>
      </w:pPr>
      <w:r>
        <w:t>-</w:t>
      </w:r>
      <w:r>
        <w:rPr>
          <w:spacing w:val="-4"/>
        </w:rPr>
        <w:t>чик-</w:t>
      </w:r>
    </w:p>
    <w:p w14:paraId="57A3BB7A">
      <w:pPr>
        <w:pStyle w:val="8"/>
        <w:spacing w:line="275" w:lineRule="exact"/>
        <w:jc w:val="left"/>
      </w:pPr>
      <w:r>
        <w:t>--щик-,</w:t>
      </w:r>
      <w:r>
        <w:rPr>
          <w:spacing w:val="-6"/>
        </w:rPr>
        <w:t xml:space="preserve"> </w:t>
      </w:r>
      <w:r>
        <w:t>-ек</w:t>
      </w:r>
      <w:r>
        <w:rPr>
          <w:spacing w:val="60"/>
          <w:w w:val="150"/>
        </w:rPr>
        <w:t xml:space="preserve"> </w:t>
      </w:r>
      <w:r>
        <w:t>ик-</w:t>
      </w:r>
      <w:r>
        <w:rPr>
          <w:spacing w:val="-2"/>
        </w:rPr>
        <w:t xml:space="preserve"> </w:t>
      </w:r>
      <w:r>
        <w:t>(-чик-),</w:t>
      </w:r>
      <w:r>
        <w:rPr>
          <w:spacing w:val="-2"/>
        </w:rPr>
        <w:t xml:space="preserve"> </w:t>
      </w:r>
      <w:r>
        <w:t>корней</w:t>
      </w:r>
      <w:r>
        <w:rPr>
          <w:spacing w:val="-7"/>
        </w:rPr>
        <w:t xml:space="preserve"> </w:t>
      </w:r>
      <w:r>
        <w:t>с</w:t>
      </w:r>
      <w:r>
        <w:rPr>
          <w:spacing w:val="-5"/>
        </w:rPr>
        <w:t xml:space="preserve"> </w:t>
      </w:r>
      <w:r>
        <w:t>чередованием</w:t>
      </w:r>
      <w:r>
        <w:rPr>
          <w:spacing w:val="-3"/>
        </w:rPr>
        <w:t xml:space="preserve"> </w:t>
      </w:r>
      <w:r>
        <w:t>а</w:t>
      </w:r>
      <w:r>
        <w:rPr>
          <w:spacing w:val="-9"/>
        </w:rPr>
        <w:t xml:space="preserve"> </w:t>
      </w:r>
      <w:r>
        <w:t>(о):</w:t>
      </w:r>
      <w:r>
        <w:rPr>
          <w:spacing w:val="-3"/>
        </w:rPr>
        <w:t xml:space="preserve"> </w:t>
      </w:r>
      <w:r>
        <w:t>-лаглож-;</w:t>
      </w:r>
      <w:r>
        <w:rPr>
          <w:spacing w:val="-7"/>
        </w:rPr>
        <w:t xml:space="preserve"> </w:t>
      </w:r>
      <w:r>
        <w:t>-раст</w:t>
      </w:r>
      <w:r>
        <w:rPr>
          <w:spacing w:val="59"/>
        </w:rPr>
        <w:t xml:space="preserve"> </w:t>
      </w:r>
      <w:r>
        <w:rPr>
          <w:spacing w:val="-4"/>
        </w:rPr>
        <w:t>ращ-</w:t>
      </w:r>
    </w:p>
    <w:p w14:paraId="12CABA39">
      <w:pPr>
        <w:pStyle w:val="8"/>
        <w:tabs>
          <w:tab w:val="left" w:pos="2703"/>
          <w:tab w:val="left" w:pos="2807"/>
          <w:tab w:val="left" w:pos="3961"/>
          <w:tab w:val="left" w:pos="4106"/>
          <w:tab w:val="left" w:pos="4571"/>
          <w:tab w:val="left" w:pos="4912"/>
          <w:tab w:val="left" w:pos="6044"/>
          <w:tab w:val="left" w:pos="8317"/>
        </w:tabs>
        <w:ind w:right="1739"/>
        <w:jc w:val="left"/>
      </w:pPr>
      <w:r>
        <w:t>-рос-, -гар</w:t>
      </w:r>
      <w:r>
        <w:tab/>
      </w:r>
      <w:r>
        <w:t>гор-, -зар</w:t>
      </w:r>
      <w:r>
        <w:tab/>
      </w:r>
      <w:r>
        <w:t>зор-, -клан</w:t>
      </w:r>
      <w:r>
        <w:rPr>
          <w:spacing w:val="80"/>
        </w:rPr>
        <w:t xml:space="preserve"> </w:t>
      </w:r>
      <w:r>
        <w:t xml:space="preserve">клон-, -скак скоч-, употребления (неупотребления) ь на конце имён существительных после шипящих; слитное и </w:t>
      </w:r>
      <w:r>
        <w:rPr>
          <w:spacing w:val="-2"/>
        </w:rPr>
        <w:t>раздельное</w:t>
      </w:r>
      <w:r>
        <w:tab/>
      </w:r>
      <w:r>
        <w:tab/>
      </w:r>
      <w:r>
        <w:rPr>
          <w:spacing w:val="-2"/>
        </w:rPr>
        <w:t>написание</w:t>
      </w:r>
      <w:r>
        <w:tab/>
      </w:r>
      <w:r>
        <w:tab/>
      </w:r>
      <w:r>
        <w:rPr>
          <w:spacing w:val="-6"/>
        </w:rPr>
        <w:t>не</w:t>
      </w:r>
      <w:r>
        <w:tab/>
      </w:r>
      <w:r>
        <w:rPr>
          <w:spacing w:val="-10"/>
        </w:rPr>
        <w:t>с</w:t>
      </w:r>
      <w:r>
        <w:tab/>
      </w:r>
      <w:r>
        <w:rPr>
          <w:spacing w:val="-2"/>
        </w:rPr>
        <w:t>именами</w:t>
      </w:r>
      <w:r>
        <w:tab/>
      </w:r>
      <w:r>
        <w:rPr>
          <w:spacing w:val="-2"/>
        </w:rPr>
        <w:t>существительными;</w:t>
      </w:r>
      <w:r>
        <w:tab/>
      </w:r>
      <w:r>
        <w:rPr>
          <w:spacing w:val="-2"/>
        </w:rPr>
        <w:t xml:space="preserve">правописание </w:t>
      </w:r>
      <w:r>
        <w:t>собственных имён существительных.</w:t>
      </w:r>
    </w:p>
    <w:p w14:paraId="364F0440">
      <w:pPr>
        <w:pStyle w:val="13"/>
        <w:numPr>
          <w:ilvl w:val="0"/>
          <w:numId w:val="16"/>
        </w:numPr>
        <w:tabs>
          <w:tab w:val="left" w:pos="1742"/>
        </w:tabs>
        <w:spacing w:before="0" w:after="0" w:line="240" w:lineRule="auto"/>
        <w:ind w:left="1742" w:right="0" w:hanging="302"/>
        <w:jc w:val="left"/>
        <w:rPr>
          <w:sz w:val="24"/>
        </w:rPr>
      </w:pPr>
      <w:r>
        <w:rPr>
          <w:sz w:val="24"/>
        </w:rPr>
        <w:t>Имя</w:t>
      </w:r>
      <w:r>
        <w:rPr>
          <w:spacing w:val="-2"/>
          <w:sz w:val="24"/>
        </w:rPr>
        <w:t xml:space="preserve"> прилагательное.</w:t>
      </w:r>
    </w:p>
    <w:p w14:paraId="5182C482">
      <w:pPr>
        <w:pStyle w:val="8"/>
        <w:spacing w:before="2"/>
        <w:ind w:right="174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456952F">
      <w:pPr>
        <w:pStyle w:val="8"/>
        <w:spacing w:line="242" w:lineRule="auto"/>
        <w:ind w:right="1730"/>
      </w:pPr>
      <w:r>
        <w:t xml:space="preserve">Проводить частичный морфологический анализ имён прилагательных (в рамках </w:t>
      </w:r>
      <w:r>
        <w:rPr>
          <w:spacing w:val="-2"/>
        </w:rPr>
        <w:t>изученного).</w:t>
      </w:r>
    </w:p>
    <w:p w14:paraId="2E62CCB9">
      <w:pPr>
        <w:pStyle w:val="8"/>
        <w:spacing w:line="242" w:lineRule="auto"/>
        <w:ind w:right="1747"/>
      </w:pPr>
      <w:r>
        <w:t>Соблюдать нормы словоизменения, произношения имён прилагательных, постановки в них ударения (в рамках изученного).</w:t>
      </w:r>
    </w:p>
    <w:p w14:paraId="67FE6CA3">
      <w:pPr>
        <w:pStyle w:val="8"/>
        <w:spacing w:line="271" w:lineRule="exact"/>
      </w:pPr>
      <w:r>
        <w:t>Соблюдать</w:t>
      </w:r>
      <w:r>
        <w:rPr>
          <w:spacing w:val="-4"/>
        </w:rPr>
        <w:t xml:space="preserve"> </w:t>
      </w:r>
      <w:r>
        <w:t>правила</w:t>
      </w:r>
      <w:r>
        <w:rPr>
          <w:spacing w:val="-3"/>
        </w:rPr>
        <w:t xml:space="preserve"> </w:t>
      </w:r>
      <w:r>
        <w:t>правописания</w:t>
      </w:r>
      <w:r>
        <w:rPr>
          <w:spacing w:val="-7"/>
        </w:rPr>
        <w:t xml:space="preserve"> </w:t>
      </w:r>
      <w:r>
        <w:t>имён</w:t>
      </w:r>
      <w:r>
        <w:rPr>
          <w:spacing w:val="-5"/>
        </w:rPr>
        <w:t xml:space="preserve"> </w:t>
      </w:r>
      <w:r>
        <w:rPr>
          <w:spacing w:val="-2"/>
        </w:rPr>
        <w:t>прилагательных:безударных</w:t>
      </w:r>
    </w:p>
    <w:p w14:paraId="20331BFD">
      <w:pPr>
        <w:pStyle w:val="8"/>
        <w:ind w:right="1733"/>
      </w:pPr>
      <w:r>
        <w:t>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14:paraId="7558AD91">
      <w:pPr>
        <w:pStyle w:val="13"/>
        <w:numPr>
          <w:ilvl w:val="0"/>
          <w:numId w:val="16"/>
        </w:numPr>
        <w:tabs>
          <w:tab w:val="left" w:pos="1742"/>
        </w:tabs>
        <w:spacing w:before="0" w:after="0" w:line="274" w:lineRule="exact"/>
        <w:ind w:left="1742" w:right="0" w:hanging="302"/>
        <w:jc w:val="left"/>
        <w:rPr>
          <w:sz w:val="24"/>
        </w:rPr>
      </w:pPr>
      <w:r>
        <w:rPr>
          <w:spacing w:val="-2"/>
          <w:sz w:val="24"/>
        </w:rPr>
        <w:t>Глагол.</w:t>
      </w:r>
    </w:p>
    <w:p w14:paraId="03C717A8">
      <w:pPr>
        <w:pStyle w:val="8"/>
        <w:ind w:right="1734"/>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B6D5E73">
      <w:pPr>
        <w:pStyle w:val="8"/>
        <w:spacing w:line="242" w:lineRule="auto"/>
        <w:ind w:right="1740"/>
      </w:pPr>
      <w:r>
        <w:t xml:space="preserve">Различать глаголы совершенного и несовершенного вида, возвратные и </w:t>
      </w:r>
      <w:r>
        <w:rPr>
          <w:spacing w:val="-2"/>
        </w:rPr>
        <w:t>невозвратные.</w:t>
      </w:r>
    </w:p>
    <w:p w14:paraId="1BB262D6">
      <w:pPr>
        <w:pStyle w:val="8"/>
        <w:ind w:right="1734"/>
      </w:pPr>
      <w:r>
        <w:t>Называть грамматические свойства инфинитива (неопределённой формы) глагола, выделять</w:t>
      </w:r>
      <w:r>
        <w:rPr>
          <w:spacing w:val="-1"/>
        </w:rPr>
        <w:t xml:space="preserve"> </w:t>
      </w:r>
      <w:r>
        <w:t>его основу, выделять</w:t>
      </w:r>
      <w:r>
        <w:rPr>
          <w:spacing w:val="-2"/>
        </w:rPr>
        <w:t xml:space="preserve"> </w:t>
      </w:r>
      <w:r>
        <w:t>основу</w:t>
      </w:r>
      <w:r>
        <w:rPr>
          <w:spacing w:val="-2"/>
        </w:rPr>
        <w:t xml:space="preserve"> </w:t>
      </w:r>
      <w:r>
        <w:t>настоящего (будущего простого) времени глагола.</w:t>
      </w:r>
    </w:p>
    <w:p w14:paraId="5B202254">
      <w:pPr>
        <w:pStyle w:val="8"/>
        <w:spacing w:line="275" w:lineRule="exact"/>
      </w:pPr>
      <w:r>
        <w:t>Определять</w:t>
      </w:r>
      <w:r>
        <w:rPr>
          <w:spacing w:val="-5"/>
        </w:rPr>
        <w:t xml:space="preserve"> </w:t>
      </w:r>
      <w:r>
        <w:t>спряжение</w:t>
      </w:r>
      <w:r>
        <w:rPr>
          <w:spacing w:val="-8"/>
        </w:rPr>
        <w:t xml:space="preserve"> </w:t>
      </w:r>
      <w:r>
        <w:t>глагола, спрягать</w:t>
      </w:r>
      <w:r>
        <w:rPr>
          <w:spacing w:val="-5"/>
        </w:rPr>
        <w:t xml:space="preserve"> </w:t>
      </w:r>
      <w:r>
        <w:rPr>
          <w:spacing w:val="-2"/>
        </w:rPr>
        <w:t>глаголы.</w:t>
      </w:r>
    </w:p>
    <w:p w14:paraId="0C882AA9">
      <w:pPr>
        <w:pStyle w:val="8"/>
        <w:ind w:right="1740"/>
      </w:pPr>
      <w:r>
        <w:t>Проводить</w:t>
      </w:r>
      <w:r>
        <w:rPr>
          <w:spacing w:val="-3"/>
        </w:rPr>
        <w:t xml:space="preserve"> </w:t>
      </w:r>
      <w:r>
        <w:t>частичный морфологический анализ глаголов</w:t>
      </w:r>
      <w:r>
        <w:rPr>
          <w:spacing w:val="-3"/>
        </w:rPr>
        <w:t xml:space="preserve"> </w:t>
      </w:r>
      <w:r>
        <w:t>(в</w:t>
      </w:r>
      <w:r>
        <w:rPr>
          <w:spacing w:val="-3"/>
        </w:rPr>
        <w:t xml:space="preserve"> </w:t>
      </w:r>
      <w:r>
        <w:t>рамках</w:t>
      </w:r>
      <w:r>
        <w:rPr>
          <w:spacing w:val="-5"/>
        </w:rPr>
        <w:t xml:space="preserve"> </w:t>
      </w:r>
      <w:r>
        <w:t>изученного). Соблюдать нормы</w:t>
      </w:r>
      <w:r>
        <w:rPr>
          <w:spacing w:val="-1"/>
        </w:rPr>
        <w:t xml:space="preserve"> </w:t>
      </w:r>
      <w:r>
        <w:t>словоизменения</w:t>
      </w:r>
      <w:r>
        <w:rPr>
          <w:spacing w:val="-8"/>
        </w:rPr>
        <w:t xml:space="preserve"> </w:t>
      </w:r>
      <w:r>
        <w:t>глаголов,</w:t>
      </w:r>
      <w:r>
        <w:rPr>
          <w:spacing w:val="-1"/>
        </w:rPr>
        <w:t xml:space="preserve"> </w:t>
      </w:r>
      <w:r>
        <w:t>постановки</w:t>
      </w:r>
      <w:r>
        <w:rPr>
          <w:spacing w:val="-2"/>
        </w:rPr>
        <w:t xml:space="preserve"> </w:t>
      </w:r>
      <w:r>
        <w:t>ударения в</w:t>
      </w:r>
      <w:r>
        <w:rPr>
          <w:spacing w:val="-2"/>
        </w:rPr>
        <w:t xml:space="preserve"> </w:t>
      </w:r>
      <w:r>
        <w:t>глагольных формах (в рамках изученного).</w:t>
      </w:r>
    </w:p>
    <w:p w14:paraId="0E06CC8C">
      <w:pPr>
        <w:pStyle w:val="8"/>
        <w:spacing w:line="275" w:lineRule="exact"/>
      </w:pPr>
      <w:r>
        <w:t>Соблюдать</w:t>
      </w:r>
      <w:r>
        <w:rPr>
          <w:spacing w:val="-3"/>
        </w:rPr>
        <w:t xml:space="preserve"> </w:t>
      </w:r>
      <w:r>
        <w:t>правила</w:t>
      </w:r>
      <w:r>
        <w:rPr>
          <w:spacing w:val="-2"/>
        </w:rPr>
        <w:t xml:space="preserve"> </w:t>
      </w:r>
      <w:r>
        <w:t>правописания</w:t>
      </w:r>
      <w:r>
        <w:rPr>
          <w:spacing w:val="-5"/>
        </w:rPr>
        <w:t xml:space="preserve"> </w:t>
      </w:r>
      <w:r>
        <w:t>глаголов:</w:t>
      </w:r>
      <w:r>
        <w:rPr>
          <w:spacing w:val="23"/>
        </w:rPr>
        <w:t xml:space="preserve"> </w:t>
      </w:r>
      <w:r>
        <w:t>корней</w:t>
      </w:r>
      <w:r>
        <w:rPr>
          <w:spacing w:val="-5"/>
        </w:rPr>
        <w:t xml:space="preserve"> </w:t>
      </w:r>
      <w:r>
        <w:t>с</w:t>
      </w:r>
      <w:r>
        <w:rPr>
          <w:spacing w:val="-1"/>
        </w:rPr>
        <w:t xml:space="preserve"> </w:t>
      </w:r>
      <w:r>
        <w:rPr>
          <w:spacing w:val="-2"/>
        </w:rPr>
        <w:t>чередованием</w:t>
      </w:r>
    </w:p>
    <w:p w14:paraId="6A0AE2B2">
      <w:pPr>
        <w:pStyle w:val="8"/>
        <w:tabs>
          <w:tab w:val="left" w:pos="4384"/>
        </w:tabs>
        <w:ind w:right="1747"/>
        <w:jc w:val="left"/>
      </w:pPr>
      <w:r>
        <w:t>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w:t>
      </w:r>
      <w:r>
        <w:tab/>
      </w:r>
      <w:r>
        <w:t>ива-, личных окончаний глагола, гласной перед суффиксом -л- в формах прошедшего времени глагола, слитного и раздельного написания не с глаголами.</w:t>
      </w:r>
    </w:p>
    <w:p w14:paraId="3481AE89">
      <w:pPr>
        <w:pStyle w:val="13"/>
        <w:numPr>
          <w:ilvl w:val="0"/>
          <w:numId w:val="16"/>
        </w:numPr>
        <w:tabs>
          <w:tab w:val="left" w:pos="1742"/>
        </w:tabs>
        <w:spacing w:before="0" w:after="0" w:line="275" w:lineRule="exact"/>
        <w:ind w:left="1742" w:right="0" w:hanging="302"/>
        <w:jc w:val="left"/>
        <w:rPr>
          <w:sz w:val="24"/>
        </w:rPr>
      </w:pPr>
      <w:r>
        <w:rPr>
          <w:sz w:val="24"/>
        </w:rPr>
        <w:t>Синтаксис.</w:t>
      </w:r>
      <w:r>
        <w:rPr>
          <w:spacing w:val="-4"/>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Пунктуация.</w:t>
      </w:r>
    </w:p>
    <w:p w14:paraId="7589FAD2">
      <w:pPr>
        <w:pStyle w:val="8"/>
        <w:ind w:right="1738" w:hanging="1"/>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w:t>
      </w:r>
      <w:r>
        <w:rPr>
          <w:spacing w:val="48"/>
          <w:w w:val="150"/>
        </w:rPr>
        <w:t xml:space="preserve"> </w:t>
      </w:r>
      <w:r>
        <w:t>анализ</w:t>
      </w:r>
      <w:r>
        <w:rPr>
          <w:spacing w:val="76"/>
        </w:rPr>
        <w:t xml:space="preserve"> </w:t>
      </w:r>
      <w:r>
        <w:t>простых</w:t>
      </w:r>
      <w:r>
        <w:rPr>
          <w:spacing w:val="72"/>
        </w:rPr>
        <w:t xml:space="preserve"> </w:t>
      </w:r>
      <w:r>
        <w:t>осложнённых</w:t>
      </w:r>
      <w:r>
        <w:rPr>
          <w:spacing w:val="75"/>
        </w:rPr>
        <w:t xml:space="preserve"> </w:t>
      </w:r>
      <w:r>
        <w:t>и</w:t>
      </w:r>
      <w:r>
        <w:rPr>
          <w:spacing w:val="50"/>
          <w:w w:val="150"/>
        </w:rPr>
        <w:t xml:space="preserve"> </w:t>
      </w:r>
      <w:r>
        <w:t>сложных</w:t>
      </w:r>
      <w:r>
        <w:rPr>
          <w:spacing w:val="76"/>
        </w:rPr>
        <w:t xml:space="preserve"> </w:t>
      </w:r>
      <w:r>
        <w:t>предложений</w:t>
      </w:r>
      <w:r>
        <w:rPr>
          <w:spacing w:val="77"/>
        </w:rPr>
        <w:t xml:space="preserve"> </w:t>
      </w:r>
      <w:r>
        <w:rPr>
          <w:spacing w:val="-5"/>
        </w:rPr>
        <w:t>(в</w:t>
      </w:r>
    </w:p>
    <w:p w14:paraId="46EABA08">
      <w:pPr>
        <w:spacing w:after="0"/>
        <w:sectPr>
          <w:pgSz w:w="11910" w:h="16840"/>
          <w:pgMar w:top="1340" w:right="60" w:bottom="280" w:left="360" w:header="720" w:footer="720" w:gutter="0"/>
          <w:cols w:space="720" w:num="1"/>
        </w:sectPr>
      </w:pPr>
    </w:p>
    <w:p w14:paraId="66D5C5A9">
      <w:pPr>
        <w:pStyle w:val="8"/>
        <w:spacing w:before="76" w:line="237" w:lineRule="auto"/>
        <w:ind w:right="1740"/>
        <w:jc w:val="left"/>
      </w:pPr>
      <w:r>
        <w:t>рамках</w:t>
      </w:r>
      <w:r>
        <w:rPr>
          <w:spacing w:val="80"/>
        </w:rPr>
        <w:t xml:space="preserve"> </w:t>
      </w:r>
      <w:r>
        <w:t>изученного),</w:t>
      </w:r>
      <w:r>
        <w:rPr>
          <w:spacing w:val="80"/>
        </w:rPr>
        <w:t xml:space="preserve"> </w:t>
      </w:r>
      <w:r>
        <w:t>применять</w:t>
      </w:r>
      <w:r>
        <w:rPr>
          <w:spacing w:val="80"/>
        </w:rPr>
        <w:t xml:space="preserve"> </w:t>
      </w:r>
      <w:r>
        <w:t>знания</w:t>
      </w:r>
      <w:r>
        <w:rPr>
          <w:spacing w:val="80"/>
        </w:rPr>
        <w:t xml:space="preserve"> </w:t>
      </w:r>
      <w:r>
        <w:t>по</w:t>
      </w:r>
      <w:r>
        <w:rPr>
          <w:spacing w:val="80"/>
        </w:rPr>
        <w:t xml:space="preserve"> </w:t>
      </w:r>
      <w:r>
        <w:t>синтаксису</w:t>
      </w:r>
      <w:r>
        <w:rPr>
          <w:spacing w:val="80"/>
        </w:rPr>
        <w:t xml:space="preserve"> </w:t>
      </w:r>
      <w:r>
        <w:t>и</w:t>
      </w:r>
      <w:r>
        <w:rPr>
          <w:spacing w:val="80"/>
        </w:rPr>
        <w:t xml:space="preserve"> </w:t>
      </w:r>
      <w:r>
        <w:t>пунктуации</w:t>
      </w:r>
      <w:r>
        <w:rPr>
          <w:spacing w:val="80"/>
        </w:rPr>
        <w:t xml:space="preserve"> </w:t>
      </w:r>
      <w:r>
        <w:t>при выполнении языкового анализа различных видов и в речевой практике.</w:t>
      </w:r>
    </w:p>
    <w:p w14:paraId="12338835">
      <w:pPr>
        <w:pStyle w:val="8"/>
        <w:tabs>
          <w:tab w:val="left" w:pos="2577"/>
          <w:tab w:val="left" w:pos="2696"/>
          <w:tab w:val="left" w:pos="2807"/>
          <w:tab w:val="left" w:pos="3051"/>
          <w:tab w:val="left" w:pos="3862"/>
          <w:tab w:val="left" w:pos="4125"/>
          <w:tab w:val="left" w:pos="4275"/>
          <w:tab w:val="left" w:pos="4667"/>
          <w:tab w:val="left" w:pos="5180"/>
          <w:tab w:val="left" w:pos="5224"/>
          <w:tab w:val="left" w:pos="5444"/>
          <w:tab w:val="left" w:pos="5872"/>
          <w:tab w:val="left" w:pos="5924"/>
          <w:tab w:val="left" w:pos="6495"/>
          <w:tab w:val="left" w:pos="6883"/>
          <w:tab w:val="left" w:pos="7233"/>
          <w:tab w:val="left" w:pos="7636"/>
          <w:tab w:val="left" w:pos="7745"/>
          <w:tab w:val="left" w:pos="8321"/>
          <w:tab w:val="left" w:pos="8874"/>
          <w:tab w:val="left" w:pos="9108"/>
        </w:tabs>
        <w:spacing w:before="3"/>
        <w:ind w:right="1731"/>
        <w:jc w:val="left"/>
      </w:pPr>
      <w:r>
        <w:t>Распознавать</w:t>
      </w:r>
      <w:r>
        <w:rPr>
          <w:spacing w:val="40"/>
        </w:rPr>
        <w:t xml:space="preserve"> </w:t>
      </w:r>
      <w:r>
        <w:t>словосочетания</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 xml:space="preserve">слова </w:t>
      </w:r>
      <w:r>
        <w:rPr>
          <w:spacing w:val="-2"/>
        </w:rPr>
        <w:t>(именные,</w:t>
      </w:r>
      <w:r>
        <w:tab/>
      </w:r>
      <w:r>
        <w:tab/>
      </w:r>
      <w:r>
        <w:rPr>
          <w:spacing w:val="-2"/>
        </w:rPr>
        <w:t>глагольные,</w:t>
      </w:r>
      <w:r>
        <w:tab/>
      </w:r>
      <w:r>
        <w:rPr>
          <w:spacing w:val="-2"/>
        </w:rPr>
        <w:t>наречные),</w:t>
      </w:r>
      <w:r>
        <w:tab/>
      </w:r>
      <w:r>
        <w:tab/>
      </w:r>
      <w:r>
        <w:rPr>
          <w:spacing w:val="-2"/>
        </w:rPr>
        <w:t>простые</w:t>
      </w:r>
      <w:r>
        <w:tab/>
      </w:r>
      <w:r>
        <w:rPr>
          <w:spacing w:val="-2"/>
        </w:rPr>
        <w:t>неосложнённые</w:t>
      </w:r>
      <w:r>
        <w:tab/>
      </w:r>
      <w:r>
        <w:rPr>
          <w:spacing w:val="-2"/>
        </w:rPr>
        <w:t>предложения; простые</w:t>
      </w:r>
      <w:r>
        <w:tab/>
      </w:r>
      <w:r>
        <w:rPr>
          <w:spacing w:val="-2"/>
        </w:rPr>
        <w:t>предложения,</w:t>
      </w:r>
      <w:r>
        <w:tab/>
      </w:r>
      <w:r>
        <w:tab/>
      </w:r>
      <w:r>
        <w:rPr>
          <w:spacing w:val="-2"/>
        </w:rPr>
        <w:t>осложнённые</w:t>
      </w:r>
      <w:r>
        <w:tab/>
      </w:r>
      <w:r>
        <w:tab/>
      </w:r>
      <w:r>
        <w:rPr>
          <w:spacing w:val="-32"/>
        </w:rPr>
        <w:t xml:space="preserve"> </w:t>
      </w:r>
      <w:r>
        <w:t>однородными</w:t>
      </w:r>
      <w:r>
        <w:tab/>
      </w:r>
      <w:r>
        <w:rPr>
          <w:spacing w:val="-32"/>
        </w:rPr>
        <w:t xml:space="preserve"> </w:t>
      </w:r>
      <w:r>
        <w:t>членами,</w:t>
      </w:r>
      <w:r>
        <w:tab/>
      </w:r>
      <w:r>
        <w:rPr>
          <w:spacing w:val="-2"/>
        </w:rPr>
        <w:t xml:space="preserve">включая </w:t>
      </w:r>
      <w:r>
        <w:t>предложения</w:t>
      </w:r>
      <w:r>
        <w:rPr>
          <w:spacing w:val="40"/>
        </w:rPr>
        <w:t xml:space="preserve"> </w:t>
      </w:r>
      <w:r>
        <w:t>с</w:t>
      </w:r>
      <w:r>
        <w:rPr>
          <w:spacing w:val="40"/>
        </w:rPr>
        <w:t xml:space="preserve"> </w:t>
      </w:r>
      <w:r>
        <w:t>обобщающим</w:t>
      </w:r>
      <w:r>
        <w:rPr>
          <w:spacing w:val="40"/>
        </w:rPr>
        <w:t xml:space="preserve"> </w:t>
      </w:r>
      <w:r>
        <w:t>словом</w:t>
      </w:r>
      <w:r>
        <w:rPr>
          <w:spacing w:val="40"/>
        </w:rPr>
        <w:t xml:space="preserve"> </w:t>
      </w:r>
      <w:r>
        <w:t>при</w:t>
      </w:r>
      <w:r>
        <w:rPr>
          <w:spacing w:val="40"/>
        </w:rPr>
        <w:t xml:space="preserve"> </w:t>
      </w:r>
      <w:r>
        <w:t>однородных</w:t>
      </w:r>
      <w:r>
        <w:rPr>
          <w:spacing w:val="40"/>
        </w:rPr>
        <w:t xml:space="preserve"> </w:t>
      </w:r>
      <w:r>
        <w:t>членах,</w:t>
      </w:r>
      <w:r>
        <w:rPr>
          <w:spacing w:val="40"/>
        </w:rPr>
        <w:t xml:space="preserve"> </w:t>
      </w:r>
      <w:r>
        <w:t>обращением,</w:t>
      </w:r>
      <w:r>
        <w:rPr>
          <w:spacing w:val="40"/>
        </w:rPr>
        <w:t xml:space="preserve"> </w:t>
      </w:r>
      <w:r>
        <w:rPr>
          <w:spacing w:val="-2"/>
        </w:rPr>
        <w:t>распознавать</w:t>
      </w:r>
      <w:r>
        <w:tab/>
      </w:r>
      <w:r>
        <w:tab/>
      </w:r>
      <w:r>
        <w:rPr>
          <w:spacing w:val="-2"/>
        </w:rPr>
        <w:t>предложения</w:t>
      </w:r>
      <w:r>
        <w:tab/>
      </w:r>
      <w:r>
        <w:rPr>
          <w:spacing w:val="-6"/>
        </w:rPr>
        <w:t>по</w:t>
      </w:r>
      <w:r>
        <w:tab/>
      </w:r>
      <w:r>
        <w:rPr>
          <w:spacing w:val="-4"/>
        </w:rPr>
        <w:t>цели</w:t>
      </w:r>
      <w:r>
        <w:tab/>
      </w:r>
      <w:r>
        <w:tab/>
      </w:r>
      <w:r>
        <w:rPr>
          <w:spacing w:val="-2"/>
        </w:rPr>
        <w:t>высказывания</w:t>
      </w:r>
      <w:r>
        <w:tab/>
      </w:r>
      <w:r>
        <w:rPr>
          <w:spacing w:val="-2"/>
        </w:rPr>
        <w:t xml:space="preserve">(повествовательные, </w:t>
      </w:r>
      <w:r>
        <w:t>побудительные,</w:t>
      </w:r>
      <w:r>
        <w:rPr>
          <w:spacing w:val="32"/>
        </w:rPr>
        <w:t xml:space="preserve"> </w:t>
      </w:r>
      <w:r>
        <w:t>вопросительные),</w:t>
      </w:r>
      <w:r>
        <w:rPr>
          <w:spacing w:val="32"/>
        </w:rPr>
        <w:t xml:space="preserve"> </w:t>
      </w:r>
      <w:r>
        <w:t>эмоциональной окраске</w:t>
      </w:r>
      <w:r>
        <w:rPr>
          <w:spacing w:val="33"/>
        </w:rPr>
        <w:t xml:space="preserve"> </w:t>
      </w:r>
      <w:r>
        <w:t>(восклицательные</w:t>
      </w:r>
      <w:r>
        <w:rPr>
          <w:spacing w:val="33"/>
        </w:rPr>
        <w:t xml:space="preserve"> </w:t>
      </w:r>
      <w:r>
        <w:t>и невосклицательные),</w:t>
      </w:r>
      <w:r>
        <w:rPr>
          <w:spacing w:val="40"/>
        </w:rPr>
        <w:t xml:space="preserve"> </w:t>
      </w:r>
      <w:r>
        <w:t>количеству</w:t>
      </w:r>
      <w:r>
        <w:rPr>
          <w:spacing w:val="37"/>
        </w:rPr>
        <w:t xml:space="preserve"> </w:t>
      </w:r>
      <w:r>
        <w:t>грамматических</w:t>
      </w:r>
      <w:r>
        <w:rPr>
          <w:spacing w:val="40"/>
        </w:rPr>
        <w:t xml:space="preserve"> </w:t>
      </w:r>
      <w:r>
        <w:t>основ</w:t>
      </w:r>
      <w:r>
        <w:rPr>
          <w:spacing w:val="40"/>
        </w:rPr>
        <w:t xml:space="preserve"> </w:t>
      </w:r>
      <w:r>
        <w:t>(простые</w:t>
      </w:r>
      <w:r>
        <w:rPr>
          <w:spacing w:val="40"/>
        </w:rPr>
        <w:t xml:space="preserve"> </w:t>
      </w:r>
      <w:r>
        <w:t>и</w:t>
      </w:r>
      <w:r>
        <w:rPr>
          <w:spacing w:val="40"/>
        </w:rPr>
        <w:t xml:space="preserve"> </w:t>
      </w:r>
      <w:r>
        <w:t>сложные), наличию</w:t>
      </w:r>
      <w:r>
        <w:rPr>
          <w:spacing w:val="40"/>
        </w:rPr>
        <w:t xml:space="preserve"> </w:t>
      </w:r>
      <w:r>
        <w:t>второстепенных</w:t>
      </w:r>
      <w:r>
        <w:rPr>
          <w:spacing w:val="40"/>
        </w:rPr>
        <w:t xml:space="preserve"> </w:t>
      </w:r>
      <w:r>
        <w:t>членов</w:t>
      </w:r>
      <w:r>
        <w:rPr>
          <w:spacing w:val="40"/>
        </w:rPr>
        <w:t xml:space="preserve"> </w:t>
      </w:r>
      <w:r>
        <w:t>(распространённые</w:t>
      </w:r>
      <w:r>
        <w:rPr>
          <w:spacing w:val="40"/>
        </w:rPr>
        <w:t xml:space="preserve"> </w:t>
      </w:r>
      <w:r>
        <w:t>и</w:t>
      </w:r>
      <w:r>
        <w:rPr>
          <w:spacing w:val="40"/>
        </w:rPr>
        <w:t xml:space="preserve"> </w:t>
      </w:r>
      <w:r>
        <w:t xml:space="preserve">нераспространённые), </w:t>
      </w:r>
      <w:r>
        <w:rPr>
          <w:spacing w:val="-2"/>
        </w:rPr>
        <w:t>определять</w:t>
      </w:r>
      <w:r>
        <w:tab/>
      </w:r>
      <w:r>
        <w:tab/>
      </w:r>
      <w:r>
        <w:tab/>
      </w:r>
      <w:r>
        <w:rPr>
          <w:spacing w:val="-2"/>
        </w:rPr>
        <w:t>главные</w:t>
      </w:r>
      <w:r>
        <w:tab/>
      </w:r>
      <w:r>
        <w:rPr>
          <w:spacing w:val="-2"/>
        </w:rPr>
        <w:t>(грамматическую</w:t>
      </w:r>
      <w:r>
        <w:tab/>
      </w:r>
      <w:r>
        <w:rPr>
          <w:spacing w:val="-2"/>
        </w:rPr>
        <w:t>основу)</w:t>
      </w:r>
      <w:r>
        <w:tab/>
      </w:r>
      <w:r>
        <w:rPr>
          <w:spacing w:val="-10"/>
        </w:rPr>
        <w:t>и</w:t>
      </w:r>
      <w:r>
        <w:tab/>
      </w:r>
      <w:r>
        <w:rPr>
          <w:spacing w:val="-2"/>
        </w:rPr>
        <w:t>второстепенные</w:t>
      </w:r>
      <w:r>
        <w:tab/>
      </w:r>
      <w:r>
        <w:tab/>
      </w:r>
      <w:r>
        <w:rPr>
          <w:spacing w:val="-2"/>
        </w:rPr>
        <w:t xml:space="preserve">члены </w:t>
      </w:r>
      <w:r>
        <w:t>предложения, способы выражения</w:t>
      </w:r>
      <w:r>
        <w:tab/>
      </w:r>
      <w:r>
        <w:tab/>
      </w:r>
      <w:r>
        <w:t>подлежащего (именем</w:t>
      </w:r>
      <w:r>
        <w:tab/>
      </w:r>
      <w:r>
        <w:tab/>
      </w:r>
      <w:r>
        <w:rPr>
          <w:spacing w:val="-2"/>
        </w:rPr>
        <w:t xml:space="preserve">существительным </w:t>
      </w:r>
      <w:r>
        <w:t>или</w:t>
      </w:r>
      <w:r>
        <w:rPr>
          <w:spacing w:val="-11"/>
        </w:rPr>
        <w:t xml:space="preserve"> </w:t>
      </w:r>
      <w:r>
        <w:t>местоимением</w:t>
      </w:r>
    </w:p>
    <w:p w14:paraId="4BCDA27C">
      <w:pPr>
        <w:pStyle w:val="8"/>
        <w:ind w:right="1731"/>
      </w:pPr>
      <w: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w:t>
      </w:r>
      <w:r>
        <w:rPr>
          <w:spacing w:val="-2"/>
        </w:rPr>
        <w:t>изученного).</w:t>
      </w:r>
    </w:p>
    <w:p w14:paraId="6B8A92DA">
      <w:pPr>
        <w:pStyle w:val="8"/>
        <w:spacing w:before="2"/>
        <w:ind w:right="1728"/>
      </w:pPr>
      <w: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w:t>
      </w:r>
      <w:r>
        <w:rPr>
          <w:spacing w:val="-2"/>
        </w:rPr>
        <w:t>диалог.</w:t>
      </w:r>
    </w:p>
    <w:p w14:paraId="00DED2F1">
      <w:pPr>
        <w:pStyle w:val="8"/>
        <w:spacing w:before="1"/>
      </w:pPr>
      <w:r>
        <w:t>Проводить</w:t>
      </w:r>
      <w:r>
        <w:rPr>
          <w:spacing w:val="-9"/>
        </w:rPr>
        <w:t xml:space="preserve"> </w:t>
      </w:r>
      <w:r>
        <w:t>пунктуационный</w:t>
      </w:r>
      <w:r>
        <w:rPr>
          <w:spacing w:val="-3"/>
        </w:rPr>
        <w:t xml:space="preserve"> </w:t>
      </w:r>
      <w:r>
        <w:t>анализ</w:t>
      </w:r>
      <w:r>
        <w:rPr>
          <w:spacing w:val="-3"/>
        </w:rPr>
        <w:t xml:space="preserve"> </w:t>
      </w:r>
      <w:r>
        <w:t>предложения</w:t>
      </w:r>
      <w:r>
        <w:rPr>
          <w:spacing w:val="-3"/>
        </w:rPr>
        <w:t xml:space="preserve"> </w:t>
      </w:r>
      <w:r>
        <w:t>(в</w:t>
      </w:r>
      <w:r>
        <w:rPr>
          <w:spacing w:val="-3"/>
        </w:rPr>
        <w:t xml:space="preserve"> </w:t>
      </w:r>
      <w:r>
        <w:t>рамках</w:t>
      </w:r>
      <w:r>
        <w:rPr>
          <w:spacing w:val="-8"/>
        </w:rPr>
        <w:t xml:space="preserve"> </w:t>
      </w:r>
      <w:r>
        <w:rPr>
          <w:spacing w:val="-2"/>
        </w:rPr>
        <w:t>изученного).</w:t>
      </w:r>
    </w:p>
    <w:p w14:paraId="6B8ABBEB">
      <w:pPr>
        <w:pStyle w:val="8"/>
        <w:spacing w:before="2"/>
        <w:ind w:left="0"/>
        <w:jc w:val="left"/>
      </w:pPr>
    </w:p>
    <w:p w14:paraId="7A134804">
      <w:pPr>
        <w:pStyle w:val="8"/>
        <w:spacing w:line="237" w:lineRule="auto"/>
        <w:ind w:right="1746" w:firstLine="797"/>
      </w:pPr>
      <w:r>
        <w:t>К концу обучения в 6 классе обучающийся получит следующие предметные результаты по отдельным темам программы по русскому языку:</w:t>
      </w:r>
    </w:p>
    <w:p w14:paraId="0B3C643B">
      <w:pPr>
        <w:pStyle w:val="13"/>
        <w:numPr>
          <w:ilvl w:val="0"/>
          <w:numId w:val="17"/>
        </w:numPr>
        <w:tabs>
          <w:tab w:val="left" w:pos="1622"/>
        </w:tabs>
        <w:spacing w:before="4" w:after="0" w:line="275" w:lineRule="exact"/>
        <w:ind w:left="1622" w:right="0" w:hanging="182"/>
        <w:jc w:val="both"/>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0DA5DA53">
      <w:pPr>
        <w:pStyle w:val="8"/>
        <w:ind w:right="1735"/>
      </w:pPr>
      <w:r>
        <w:t>Характеризовать функции русского языка как государственного языка Российской Федерации и языка межнационального общения, приводить примеры</w:t>
      </w:r>
      <w:r>
        <w:rPr>
          <w:spacing w:val="-4"/>
        </w:rPr>
        <w:t xml:space="preserve"> </w:t>
      </w:r>
      <w:r>
        <w:t>использования</w:t>
      </w:r>
      <w:r>
        <w:rPr>
          <w:spacing w:val="-5"/>
        </w:rPr>
        <w:t xml:space="preserve"> </w:t>
      </w:r>
      <w:r>
        <w:t>русского</w:t>
      </w:r>
      <w:r>
        <w:rPr>
          <w:spacing w:val="-1"/>
        </w:rPr>
        <w:t xml:space="preserve"> </w:t>
      </w:r>
      <w:r>
        <w:t>языка</w:t>
      </w:r>
      <w:r>
        <w:rPr>
          <w:spacing w:val="-6"/>
        </w:rPr>
        <w:t xml:space="preserve"> </w:t>
      </w:r>
      <w:r>
        <w:t>как государственного</w:t>
      </w:r>
      <w:r>
        <w:rPr>
          <w:spacing w:val="-1"/>
        </w:rPr>
        <w:t xml:space="preserve"> </w:t>
      </w:r>
      <w:r>
        <w:t>языка</w:t>
      </w:r>
      <w:r>
        <w:rPr>
          <w:spacing w:val="-6"/>
        </w:rPr>
        <w:t xml:space="preserve"> </w:t>
      </w:r>
      <w:r>
        <w:t>Российской Федерации и как языка межнационального общения (в рамках изученного).</w:t>
      </w:r>
    </w:p>
    <w:p w14:paraId="3C148C26">
      <w:pPr>
        <w:pStyle w:val="8"/>
      </w:pPr>
      <w:r>
        <w:t>Иметь</w:t>
      </w:r>
      <w:r>
        <w:rPr>
          <w:spacing w:val="-4"/>
        </w:rPr>
        <w:t xml:space="preserve"> </w:t>
      </w:r>
      <w:r>
        <w:t>представление</w:t>
      </w:r>
      <w:r>
        <w:rPr>
          <w:spacing w:val="-9"/>
        </w:rPr>
        <w:t xml:space="preserve"> </w:t>
      </w:r>
      <w:r>
        <w:t>о</w:t>
      </w:r>
      <w:r>
        <w:rPr>
          <w:spacing w:val="-2"/>
        </w:rPr>
        <w:t xml:space="preserve"> </w:t>
      </w:r>
      <w:r>
        <w:t>русском</w:t>
      </w:r>
      <w:r>
        <w:rPr>
          <w:spacing w:val="-2"/>
        </w:rPr>
        <w:t xml:space="preserve"> </w:t>
      </w:r>
      <w:r>
        <w:t>литературном</w:t>
      </w:r>
      <w:r>
        <w:rPr>
          <w:spacing w:val="-5"/>
        </w:rPr>
        <w:t xml:space="preserve"> </w:t>
      </w:r>
      <w:r>
        <w:rPr>
          <w:spacing w:val="-2"/>
        </w:rPr>
        <w:t>языке.</w:t>
      </w:r>
    </w:p>
    <w:p w14:paraId="5A37EF75">
      <w:pPr>
        <w:pStyle w:val="13"/>
        <w:numPr>
          <w:ilvl w:val="0"/>
          <w:numId w:val="17"/>
        </w:numPr>
        <w:tabs>
          <w:tab w:val="left" w:pos="1622"/>
        </w:tabs>
        <w:spacing w:before="2" w:after="0" w:line="275" w:lineRule="exact"/>
        <w:ind w:left="1622" w:right="0" w:hanging="182"/>
        <w:jc w:val="both"/>
        <w:rPr>
          <w:sz w:val="24"/>
        </w:rPr>
      </w:pPr>
      <w:r>
        <w:rPr>
          <w:sz w:val="24"/>
        </w:rPr>
        <w:t>Язык</w:t>
      </w:r>
      <w:r>
        <w:rPr>
          <w:spacing w:val="-3"/>
          <w:sz w:val="24"/>
        </w:rPr>
        <w:t xml:space="preserve"> </w:t>
      </w:r>
      <w:r>
        <w:rPr>
          <w:sz w:val="24"/>
        </w:rPr>
        <w:t>и</w:t>
      </w:r>
      <w:r>
        <w:rPr>
          <w:spacing w:val="-2"/>
          <w:sz w:val="24"/>
        </w:rPr>
        <w:t xml:space="preserve"> речь.</w:t>
      </w:r>
    </w:p>
    <w:p w14:paraId="20146113">
      <w:pPr>
        <w:pStyle w:val="8"/>
        <w:ind w:right="1733"/>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w:t>
      </w:r>
      <w:r>
        <w:rPr>
          <w:spacing w:val="80"/>
        </w:rPr>
        <w:t xml:space="preserve"> </w:t>
      </w:r>
      <w:r>
        <w:t>монолог-повествование, монолог-рассуждение), выступать с сообщением на лингвистическую тему.</w:t>
      </w:r>
    </w:p>
    <w:p w14:paraId="34CD37C9">
      <w:pPr>
        <w:pStyle w:val="8"/>
        <w:spacing w:before="4" w:line="237" w:lineRule="auto"/>
        <w:ind w:right="1736"/>
      </w:pPr>
      <w:r>
        <w:t>Участвовать в диалоге (побуждение к действию, обмен мнениями) объёмом не менее 4 реплик.</w:t>
      </w:r>
    </w:p>
    <w:p w14:paraId="31987C4E">
      <w:pPr>
        <w:pStyle w:val="8"/>
        <w:spacing w:before="4"/>
        <w:ind w:right="1736"/>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14:paraId="482F638D">
      <w:pPr>
        <w:spacing w:after="0"/>
        <w:sectPr>
          <w:pgSz w:w="11910" w:h="16840"/>
          <w:pgMar w:top="1340" w:right="60" w:bottom="280" w:left="360" w:header="720" w:footer="720" w:gutter="0"/>
          <w:cols w:space="720" w:num="1"/>
        </w:sectPr>
      </w:pPr>
    </w:p>
    <w:p w14:paraId="01EB9B60">
      <w:pPr>
        <w:pStyle w:val="8"/>
        <w:spacing w:before="76" w:line="237" w:lineRule="auto"/>
        <w:ind w:right="1732"/>
      </w:pPr>
      <w:r>
        <w:t>Владеть различными видами чтения: просмотровым, ознакомительным, изучающим, поисковым.</w:t>
      </w:r>
    </w:p>
    <w:p w14:paraId="29EA9061">
      <w:pPr>
        <w:pStyle w:val="8"/>
        <w:spacing w:before="3"/>
        <w:ind w:right="1738"/>
      </w:pPr>
      <w:r>
        <w:t>Устно пересказывать прочитанный или прослушанный текст объёмом не менее 110 слов.</w:t>
      </w:r>
    </w:p>
    <w:p w14:paraId="1C07993B">
      <w:pPr>
        <w:pStyle w:val="8"/>
        <w:tabs>
          <w:tab w:val="left" w:pos="3845"/>
          <w:tab w:val="left" w:pos="4699"/>
          <w:tab w:val="left" w:pos="7142"/>
          <w:tab w:val="left" w:pos="8644"/>
        </w:tabs>
        <w:spacing w:before="1"/>
        <w:ind w:right="1733"/>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w:t>
      </w:r>
      <w:r>
        <w:rPr>
          <w:spacing w:val="-2"/>
        </w:rPr>
        <w:t>научно-учебных</w:t>
      </w:r>
      <w:r>
        <w:tab/>
      </w:r>
      <w:r>
        <w:rPr>
          <w:spacing w:val="-10"/>
        </w:rPr>
        <w:t>и</w:t>
      </w:r>
      <w:r>
        <w:tab/>
      </w:r>
      <w:r>
        <w:rPr>
          <w:spacing w:val="-2"/>
        </w:rPr>
        <w:t>художественных</w:t>
      </w:r>
      <w:r>
        <w:tab/>
      </w:r>
      <w:r>
        <w:rPr>
          <w:spacing w:val="-2"/>
        </w:rPr>
        <w:t>текстов</w:t>
      </w:r>
      <w:r>
        <w:tab/>
      </w:r>
      <w:r>
        <w:rPr>
          <w:spacing w:val="-2"/>
        </w:rPr>
        <w:t xml:space="preserve">различных </w:t>
      </w:r>
      <w:r>
        <w:t>функционально-смысловых типов речи (для подробного изложения объём исходного текста должен составлять не менее 160 слов; для сжатого изложения</w:t>
      </w:r>
    </w:p>
    <w:p w14:paraId="3B2EE1DB">
      <w:pPr>
        <w:pStyle w:val="8"/>
        <w:spacing w:line="275" w:lineRule="exact"/>
      </w:pPr>
      <w:r>
        <w:t>-</w:t>
      </w:r>
      <w:r>
        <w:rPr>
          <w:spacing w:val="-1"/>
        </w:rPr>
        <w:t xml:space="preserve"> </w:t>
      </w:r>
      <w:r>
        <w:t>не</w:t>
      </w:r>
      <w:r>
        <w:rPr>
          <w:spacing w:val="-7"/>
        </w:rPr>
        <w:t xml:space="preserve"> </w:t>
      </w:r>
      <w:r>
        <w:t>менее</w:t>
      </w:r>
      <w:r>
        <w:rPr>
          <w:spacing w:val="-4"/>
        </w:rPr>
        <w:t xml:space="preserve"> </w:t>
      </w:r>
      <w:r>
        <w:t>165</w:t>
      </w:r>
      <w:r>
        <w:rPr>
          <w:spacing w:val="-2"/>
        </w:rPr>
        <w:t xml:space="preserve"> слов).</w:t>
      </w:r>
    </w:p>
    <w:p w14:paraId="4E5E3276">
      <w:pPr>
        <w:pStyle w:val="8"/>
        <w:ind w:right="1738"/>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DEA2EB8">
      <w:pPr>
        <w:pStyle w:val="8"/>
        <w:ind w:right="1729"/>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w:t>
      </w:r>
      <w:r>
        <w:rPr>
          <w:spacing w:val="-3"/>
        </w:rPr>
        <w:t xml:space="preserve"> </w:t>
      </w:r>
      <w:r>
        <w:t>орфограммы,</w:t>
      </w:r>
      <w:r>
        <w:rPr>
          <w:spacing w:val="-1"/>
        </w:rPr>
        <w:t xml:space="preserve"> </w:t>
      </w:r>
      <w:r>
        <w:t>пунктограммы</w:t>
      </w:r>
      <w:r>
        <w:rPr>
          <w:spacing w:val="-2"/>
        </w:rPr>
        <w:t xml:space="preserve"> </w:t>
      </w:r>
      <w:r>
        <w:t>и</w:t>
      </w:r>
      <w:r>
        <w:rPr>
          <w:spacing w:val="-2"/>
        </w:rPr>
        <w:t xml:space="preserve"> </w:t>
      </w:r>
      <w:r>
        <w:t>слова</w:t>
      </w:r>
      <w:r>
        <w:rPr>
          <w:spacing w:val="-8"/>
        </w:rPr>
        <w:t xml:space="preserve"> </w:t>
      </w:r>
      <w:r>
        <w:t>с</w:t>
      </w:r>
      <w:r>
        <w:rPr>
          <w:spacing w:val="-4"/>
        </w:rPr>
        <w:t xml:space="preserve"> </w:t>
      </w:r>
      <w:r>
        <w:t>непроверяемыми</w:t>
      </w:r>
      <w:r>
        <w:rPr>
          <w:spacing w:val="-2"/>
        </w:rPr>
        <w:t xml:space="preserve"> </w:t>
      </w:r>
      <w:r>
        <w:t>написаниями), соблюдать в устной речи и при письме правила речевого этикета.</w:t>
      </w:r>
    </w:p>
    <w:p w14:paraId="51FAC119">
      <w:pPr>
        <w:pStyle w:val="13"/>
        <w:numPr>
          <w:ilvl w:val="0"/>
          <w:numId w:val="17"/>
        </w:numPr>
        <w:tabs>
          <w:tab w:val="left" w:pos="1622"/>
        </w:tabs>
        <w:spacing w:before="3" w:after="0" w:line="275" w:lineRule="exact"/>
        <w:ind w:left="1622" w:right="0" w:hanging="182"/>
        <w:jc w:val="left"/>
        <w:rPr>
          <w:sz w:val="24"/>
        </w:rPr>
      </w:pPr>
      <w:r>
        <w:rPr>
          <w:spacing w:val="-2"/>
          <w:sz w:val="24"/>
        </w:rPr>
        <w:t>Текст.</w:t>
      </w:r>
    </w:p>
    <w:p w14:paraId="41D4D73B">
      <w:pPr>
        <w:pStyle w:val="8"/>
        <w:spacing w:line="242" w:lineRule="auto"/>
        <w:ind w:right="1740"/>
        <w:jc w:val="left"/>
      </w:pPr>
      <w:r>
        <w:t>Анализировать</w:t>
      </w:r>
      <w:r>
        <w:rPr>
          <w:spacing w:val="33"/>
        </w:rPr>
        <w:t xml:space="preserve"> </w:t>
      </w:r>
      <w:r>
        <w:t>текст</w:t>
      </w:r>
      <w:r>
        <w:rPr>
          <w:spacing w:val="37"/>
        </w:rPr>
        <w:t xml:space="preserve"> </w:t>
      </w:r>
      <w:r>
        <w:t>с</w:t>
      </w:r>
      <w:r>
        <w:rPr>
          <w:spacing w:val="31"/>
        </w:rPr>
        <w:t xml:space="preserve"> </w:t>
      </w:r>
      <w:r>
        <w:t>точки</w:t>
      </w:r>
      <w:r>
        <w:rPr>
          <w:spacing w:val="37"/>
        </w:rPr>
        <w:t xml:space="preserve"> </w:t>
      </w:r>
      <w:r>
        <w:t>зрения</w:t>
      </w:r>
      <w:r>
        <w:rPr>
          <w:spacing w:val="31"/>
        </w:rPr>
        <w:t xml:space="preserve"> </w:t>
      </w:r>
      <w:r>
        <w:t>его</w:t>
      </w:r>
      <w:r>
        <w:rPr>
          <w:spacing w:val="36"/>
        </w:rPr>
        <w:t xml:space="preserve"> </w:t>
      </w:r>
      <w:r>
        <w:t>соответствия основным</w:t>
      </w:r>
      <w:r>
        <w:rPr>
          <w:spacing w:val="33"/>
        </w:rPr>
        <w:t xml:space="preserve"> </w:t>
      </w:r>
      <w:r>
        <w:t>признакам,</w:t>
      </w:r>
      <w:r>
        <w:rPr>
          <w:spacing w:val="38"/>
        </w:rPr>
        <w:t xml:space="preserve"> </w:t>
      </w:r>
      <w:r>
        <w:t>с точки зрения его принадлежности к функционально-смысловому типу речи.</w:t>
      </w:r>
    </w:p>
    <w:p w14:paraId="1E4D8764">
      <w:pPr>
        <w:pStyle w:val="8"/>
        <w:ind w:right="1740"/>
        <w:jc w:val="left"/>
      </w:pPr>
      <w:r>
        <w:t>Характеризовать тексты различных функционально-смысловых типов речи; характеризовать</w:t>
      </w:r>
      <w:r>
        <w:rPr>
          <w:spacing w:val="40"/>
        </w:rPr>
        <w:t xml:space="preserve"> </w:t>
      </w:r>
      <w:r>
        <w:t>особенности</w:t>
      </w:r>
      <w:r>
        <w:rPr>
          <w:spacing w:val="40"/>
        </w:rPr>
        <w:t xml:space="preserve"> </w:t>
      </w:r>
      <w:r>
        <w:t>описания</w:t>
      </w:r>
      <w:r>
        <w:rPr>
          <w:spacing w:val="40"/>
        </w:rPr>
        <w:t xml:space="preserve"> </w:t>
      </w:r>
      <w:r>
        <w:t>как</w:t>
      </w:r>
      <w:r>
        <w:rPr>
          <w:spacing w:val="40"/>
        </w:rPr>
        <w:t xml:space="preserve"> </w:t>
      </w:r>
      <w:r>
        <w:t>типа</w:t>
      </w:r>
      <w:r>
        <w:rPr>
          <w:spacing w:val="40"/>
        </w:rPr>
        <w:t xml:space="preserve"> </w:t>
      </w:r>
      <w:r>
        <w:t>речи</w:t>
      </w:r>
      <w:r>
        <w:rPr>
          <w:spacing w:val="40"/>
        </w:rPr>
        <w:t xml:space="preserve"> </w:t>
      </w:r>
      <w:r>
        <w:t>(описание</w:t>
      </w:r>
      <w:r>
        <w:rPr>
          <w:spacing w:val="40"/>
        </w:rPr>
        <w:t xml:space="preserve"> </w:t>
      </w:r>
      <w:r>
        <w:t>внешности человека, помещения, природы, местности, действий).</w:t>
      </w:r>
    </w:p>
    <w:p w14:paraId="1FE96F3C">
      <w:pPr>
        <w:pStyle w:val="8"/>
        <w:ind w:right="1740"/>
        <w:jc w:val="left"/>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 Применять</w:t>
      </w:r>
      <w:r>
        <w:rPr>
          <w:spacing w:val="40"/>
        </w:rPr>
        <w:t xml:space="preserve"> </w:t>
      </w:r>
      <w:r>
        <w:t>знания</w:t>
      </w:r>
      <w:r>
        <w:rPr>
          <w:spacing w:val="40"/>
        </w:rPr>
        <w:t xml:space="preserve"> </w:t>
      </w:r>
      <w:r>
        <w:t>о</w:t>
      </w:r>
      <w:r>
        <w:rPr>
          <w:spacing w:val="40"/>
        </w:rPr>
        <w:t xml:space="preserve"> </w:t>
      </w:r>
      <w:r>
        <w:t>функционально-смысловых</w:t>
      </w:r>
      <w:r>
        <w:rPr>
          <w:spacing w:val="40"/>
        </w:rPr>
        <w:t xml:space="preserve"> </w:t>
      </w:r>
      <w:r>
        <w:t>типах</w:t>
      </w:r>
      <w:r>
        <w:rPr>
          <w:spacing w:val="40"/>
        </w:rPr>
        <w:t xml:space="preserve"> </w:t>
      </w:r>
      <w:r>
        <w:t>речи</w:t>
      </w:r>
      <w:r>
        <w:rPr>
          <w:spacing w:val="40"/>
        </w:rPr>
        <w:t xml:space="preserve"> </w:t>
      </w:r>
      <w:r>
        <w:t>при</w:t>
      </w:r>
      <w:r>
        <w:rPr>
          <w:spacing w:val="40"/>
        </w:rPr>
        <w:t xml:space="preserve"> </w:t>
      </w:r>
      <w:r>
        <w:t>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2137E11">
      <w:pPr>
        <w:pStyle w:val="8"/>
        <w:spacing w:line="242" w:lineRule="auto"/>
        <w:ind w:right="1740"/>
        <w:jc w:val="left"/>
      </w:pPr>
      <w:r>
        <w:t>Проводить</w:t>
      </w:r>
      <w:r>
        <w:rPr>
          <w:spacing w:val="80"/>
        </w:rPr>
        <w:t xml:space="preserve"> </w:t>
      </w:r>
      <w:r>
        <w:t>смысловой</w:t>
      </w:r>
      <w:r>
        <w:rPr>
          <w:spacing w:val="80"/>
        </w:rPr>
        <w:t xml:space="preserve"> </w:t>
      </w:r>
      <w:r>
        <w:t>анализ</w:t>
      </w:r>
      <w:r>
        <w:rPr>
          <w:spacing w:val="80"/>
        </w:rPr>
        <w:t xml:space="preserve"> </w:t>
      </w:r>
      <w:r>
        <w:t>текста,</w:t>
      </w:r>
      <w:r>
        <w:rPr>
          <w:spacing w:val="80"/>
        </w:rPr>
        <w:t xml:space="preserve"> </w:t>
      </w:r>
      <w:r>
        <w:t>его</w:t>
      </w:r>
      <w:r>
        <w:rPr>
          <w:spacing w:val="80"/>
        </w:rPr>
        <w:t xml:space="preserve"> </w:t>
      </w:r>
      <w:r>
        <w:t>композиционных</w:t>
      </w:r>
      <w:r>
        <w:rPr>
          <w:spacing w:val="80"/>
        </w:rPr>
        <w:t xml:space="preserve"> </w:t>
      </w:r>
      <w:r>
        <w:t>особенностей,</w:t>
      </w:r>
      <w:r>
        <w:rPr>
          <w:spacing w:val="40"/>
        </w:rPr>
        <w:t xml:space="preserve"> </w:t>
      </w:r>
      <w:r>
        <w:t>определять количество микротем и абзацев.</w:t>
      </w:r>
    </w:p>
    <w:p w14:paraId="6C87C9D7">
      <w:pPr>
        <w:pStyle w:val="8"/>
        <w:ind w:right="1680"/>
      </w:pPr>
      <w:r>
        <w:t>Создавать тексты различных функционально-смысловых типов речи (повествование,</w:t>
      </w:r>
      <w:r>
        <w:rPr>
          <w:spacing w:val="-6"/>
        </w:rPr>
        <w:t xml:space="preserve"> </w:t>
      </w:r>
      <w:r>
        <w:t>описание</w:t>
      </w:r>
      <w:r>
        <w:rPr>
          <w:spacing w:val="-4"/>
        </w:rPr>
        <w:t xml:space="preserve"> </w:t>
      </w:r>
      <w:r>
        <w:t>внешности человека,</w:t>
      </w:r>
      <w:r>
        <w:rPr>
          <w:spacing w:val="-1"/>
        </w:rPr>
        <w:t xml:space="preserve"> </w:t>
      </w:r>
      <w:r>
        <w:t>помещения,</w:t>
      </w:r>
      <w:r>
        <w:rPr>
          <w:spacing w:val="-6"/>
        </w:rPr>
        <w:t xml:space="preserve"> </w:t>
      </w:r>
      <w:r>
        <w:t>природы,</w:t>
      </w:r>
      <w:r>
        <w:rPr>
          <w:spacing w:val="-1"/>
        </w:rPr>
        <w:t xml:space="preserve"> </w:t>
      </w:r>
      <w:r>
        <w:t>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w:t>
      </w:r>
      <w:r>
        <w:rPr>
          <w:spacing w:val="-1"/>
        </w:rPr>
        <w:t xml:space="preserve"> </w:t>
      </w:r>
      <w:r>
        <w:t>объёмом не менее 100 слов с учётом функциональной разновидности и жанра сочинения, характера темы).</w:t>
      </w:r>
    </w:p>
    <w:p w14:paraId="5E78A9E3">
      <w:pPr>
        <w:pStyle w:val="8"/>
        <w:ind w:right="1737"/>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w:t>
      </w:r>
      <w:r>
        <w:rPr>
          <w:spacing w:val="-1"/>
        </w:rPr>
        <w:t xml:space="preserve"> </w:t>
      </w:r>
      <w:r>
        <w:t>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85798EB">
      <w:pPr>
        <w:spacing w:after="0"/>
        <w:sectPr>
          <w:pgSz w:w="11910" w:h="16840"/>
          <w:pgMar w:top="1340" w:right="60" w:bottom="280" w:left="360" w:header="720" w:footer="720" w:gutter="0"/>
          <w:cols w:space="720" w:num="1"/>
        </w:sectPr>
      </w:pPr>
    </w:p>
    <w:p w14:paraId="01944120">
      <w:pPr>
        <w:pStyle w:val="8"/>
        <w:spacing w:before="74"/>
        <w:ind w:right="1736"/>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ECF9C03">
      <w:pPr>
        <w:pStyle w:val="8"/>
        <w:spacing w:line="242" w:lineRule="auto"/>
        <w:ind w:right="1740"/>
      </w:pPr>
      <w:r>
        <w:t>Редактировать собственные тексты с использованием знаний норм</w:t>
      </w:r>
      <w:r>
        <w:rPr>
          <w:spacing w:val="40"/>
        </w:rPr>
        <w:t xml:space="preserve"> </w:t>
      </w:r>
      <w:r>
        <w:t>современного русского литературного языка.</w:t>
      </w:r>
    </w:p>
    <w:p w14:paraId="75212724">
      <w:pPr>
        <w:pStyle w:val="13"/>
        <w:numPr>
          <w:ilvl w:val="0"/>
          <w:numId w:val="17"/>
        </w:numPr>
        <w:tabs>
          <w:tab w:val="left" w:pos="1622"/>
        </w:tabs>
        <w:spacing w:before="0" w:after="0" w:line="271" w:lineRule="exact"/>
        <w:ind w:left="1622" w:right="0" w:hanging="182"/>
        <w:jc w:val="both"/>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14:paraId="58512010">
      <w:pPr>
        <w:pStyle w:val="8"/>
        <w:ind w:right="1734"/>
      </w:pPr>
      <w:r>
        <w:t>Характеризовать</w:t>
      </w:r>
      <w:r>
        <w:rPr>
          <w:spacing w:val="-3"/>
        </w:rPr>
        <w:t xml:space="preserve"> </w:t>
      </w:r>
      <w:r>
        <w:t xml:space="preserve">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w:t>
      </w:r>
      <w:r>
        <w:rPr>
          <w:spacing w:val="-2"/>
        </w:rPr>
        <w:t>языка</w:t>
      </w:r>
    </w:p>
    <w:p w14:paraId="6D1E92B9">
      <w:pPr>
        <w:pStyle w:val="8"/>
        <w:spacing w:before="1"/>
        <w:ind w:right="1740"/>
        <w:jc w:val="left"/>
      </w:pPr>
      <w:r>
        <w:t>и жанров (рассказ; заявление, расписка; словарная статья, научное сообщение). Применять</w:t>
      </w:r>
      <w:r>
        <w:rPr>
          <w:spacing w:val="40"/>
        </w:rPr>
        <w:t xml:space="preserve"> </w:t>
      </w:r>
      <w:r>
        <w:t>знания</w:t>
      </w:r>
      <w:r>
        <w:rPr>
          <w:spacing w:val="38"/>
        </w:rPr>
        <w:t xml:space="preserve"> </w:t>
      </w:r>
      <w:r>
        <w:t>об</w:t>
      </w:r>
      <w:r>
        <w:rPr>
          <w:spacing w:val="40"/>
        </w:rPr>
        <w:t xml:space="preserve"> </w:t>
      </w:r>
      <w:r>
        <w:t>официально-деловом</w:t>
      </w:r>
      <w:r>
        <w:rPr>
          <w:spacing w:val="40"/>
        </w:rPr>
        <w:t xml:space="preserve"> </w:t>
      </w:r>
      <w:r>
        <w:t>и</w:t>
      </w:r>
      <w:r>
        <w:rPr>
          <w:spacing w:val="39"/>
        </w:rPr>
        <w:t xml:space="preserve"> </w:t>
      </w:r>
      <w:r>
        <w:t>научном</w:t>
      </w:r>
      <w:r>
        <w:rPr>
          <w:spacing w:val="40"/>
        </w:rPr>
        <w:t xml:space="preserve"> </w:t>
      </w:r>
      <w:r>
        <w:t>стиле</w:t>
      </w:r>
      <w:r>
        <w:rPr>
          <w:spacing w:val="40"/>
        </w:rPr>
        <w:t xml:space="preserve"> </w:t>
      </w:r>
      <w:r>
        <w:t>при</w:t>
      </w:r>
      <w:r>
        <w:rPr>
          <w:spacing w:val="39"/>
        </w:rPr>
        <w:t xml:space="preserve"> </w:t>
      </w:r>
      <w:r>
        <w:t>выполнении языкового анализа различных видов и в речевой практике.</w:t>
      </w:r>
    </w:p>
    <w:p w14:paraId="595EF7FD">
      <w:pPr>
        <w:pStyle w:val="13"/>
        <w:numPr>
          <w:ilvl w:val="0"/>
          <w:numId w:val="17"/>
        </w:numPr>
        <w:tabs>
          <w:tab w:val="left" w:pos="1622"/>
        </w:tabs>
        <w:spacing w:before="0" w:after="0" w:line="274" w:lineRule="exact"/>
        <w:ind w:left="1622" w:right="0" w:hanging="182"/>
        <w:jc w:val="left"/>
        <w:rPr>
          <w:sz w:val="24"/>
        </w:rPr>
      </w:pPr>
      <w:r>
        <w:rPr>
          <w:sz w:val="24"/>
        </w:rPr>
        <w:t>Система</w:t>
      </w:r>
      <w:r>
        <w:rPr>
          <w:spacing w:val="-1"/>
          <w:sz w:val="24"/>
        </w:rPr>
        <w:t xml:space="preserve"> </w:t>
      </w:r>
      <w:r>
        <w:rPr>
          <w:spacing w:val="-2"/>
          <w:sz w:val="24"/>
        </w:rPr>
        <w:t>языка.</w:t>
      </w:r>
    </w:p>
    <w:p w14:paraId="10D583ED">
      <w:pPr>
        <w:pStyle w:val="13"/>
        <w:numPr>
          <w:ilvl w:val="1"/>
          <w:numId w:val="17"/>
        </w:numPr>
        <w:tabs>
          <w:tab w:val="left" w:pos="1804"/>
        </w:tabs>
        <w:spacing w:before="2" w:after="0" w:line="275" w:lineRule="exact"/>
        <w:ind w:left="1804" w:right="0" w:hanging="364"/>
        <w:jc w:val="left"/>
        <w:rPr>
          <w:sz w:val="24"/>
        </w:rPr>
      </w:pPr>
      <w:r>
        <w:rPr>
          <w:sz w:val="24"/>
        </w:rPr>
        <w:t>Лексикология.</w:t>
      </w:r>
      <w:r>
        <w:rPr>
          <w:spacing w:val="-8"/>
          <w:sz w:val="24"/>
        </w:rPr>
        <w:t xml:space="preserve"> </w:t>
      </w:r>
      <w:r>
        <w:rPr>
          <w:sz w:val="24"/>
        </w:rPr>
        <w:t>Культура</w:t>
      </w:r>
      <w:r>
        <w:rPr>
          <w:spacing w:val="-10"/>
          <w:sz w:val="24"/>
        </w:rPr>
        <w:t xml:space="preserve"> </w:t>
      </w:r>
      <w:r>
        <w:rPr>
          <w:spacing w:val="-2"/>
          <w:sz w:val="24"/>
        </w:rPr>
        <w:t>речи.</w:t>
      </w:r>
    </w:p>
    <w:p w14:paraId="631B359E">
      <w:pPr>
        <w:pStyle w:val="8"/>
        <w:tabs>
          <w:tab w:val="left" w:pos="2801"/>
          <w:tab w:val="left" w:pos="3967"/>
          <w:tab w:val="left" w:pos="4039"/>
          <w:tab w:val="left" w:pos="4735"/>
          <w:tab w:val="left" w:pos="4835"/>
          <w:tab w:val="left" w:pos="5070"/>
          <w:tab w:val="left" w:pos="5171"/>
          <w:tab w:val="left" w:pos="5833"/>
          <w:tab w:val="left" w:pos="5986"/>
          <w:tab w:val="left" w:pos="6907"/>
          <w:tab w:val="left" w:pos="7477"/>
          <w:tab w:val="left" w:pos="7785"/>
          <w:tab w:val="left" w:pos="8264"/>
          <w:tab w:val="left" w:pos="8331"/>
        </w:tabs>
        <w:ind w:right="1731"/>
        <w:jc w:val="left"/>
      </w:pPr>
      <w:r>
        <w:t>Различать</w:t>
      </w:r>
      <w:r>
        <w:rPr>
          <w:spacing w:val="80"/>
          <w:w w:val="150"/>
        </w:rPr>
        <w:t xml:space="preserve"> </w:t>
      </w:r>
      <w:r>
        <w:t>слова</w:t>
      </w:r>
      <w:r>
        <w:rPr>
          <w:spacing w:val="80"/>
          <w:w w:val="150"/>
        </w:rPr>
        <w:t xml:space="preserve"> </w:t>
      </w:r>
      <w:r>
        <w:t>с</w:t>
      </w:r>
      <w:r>
        <w:rPr>
          <w:spacing w:val="80"/>
        </w:rPr>
        <w:t xml:space="preserve"> </w:t>
      </w:r>
      <w:r>
        <w:t>точки</w:t>
      </w:r>
      <w:r>
        <w:rPr>
          <w:spacing w:val="80"/>
          <w:w w:val="150"/>
        </w:rPr>
        <w:t xml:space="preserve"> </w:t>
      </w:r>
      <w:r>
        <w:t>зрения</w:t>
      </w:r>
      <w:r>
        <w:rPr>
          <w:spacing w:val="80"/>
        </w:rPr>
        <w:t xml:space="preserve"> </w:t>
      </w:r>
      <w:r>
        <w:t>их</w:t>
      </w:r>
      <w:r>
        <w:rPr>
          <w:spacing w:val="80"/>
        </w:rPr>
        <w:t xml:space="preserve"> </w:t>
      </w:r>
      <w:r>
        <w:t>происхождения:</w:t>
      </w:r>
      <w:r>
        <w:rPr>
          <w:spacing w:val="80"/>
          <w:w w:val="150"/>
        </w:rPr>
        <w:t xml:space="preserve"> </w:t>
      </w:r>
      <w:r>
        <w:t>исконно</w:t>
      </w:r>
      <w:r>
        <w:rPr>
          <w:spacing w:val="80"/>
          <w:w w:val="150"/>
        </w:rPr>
        <w:t xml:space="preserve"> </w:t>
      </w:r>
      <w:r>
        <w:t>русские</w:t>
      </w:r>
      <w:r>
        <w:rPr>
          <w:spacing w:val="80"/>
          <w:w w:val="150"/>
        </w:rPr>
        <w:t xml:space="preserve"> </w:t>
      </w:r>
      <w:r>
        <w:t>и заимствованные</w:t>
      </w:r>
      <w:r>
        <w:rPr>
          <w:spacing w:val="40"/>
        </w:rPr>
        <w:t xml:space="preserve"> </w:t>
      </w:r>
      <w:r>
        <w:t>слова,</w:t>
      </w:r>
      <w:r>
        <w:rPr>
          <w:spacing w:val="40"/>
        </w:rPr>
        <w:t xml:space="preserve"> </w:t>
      </w:r>
      <w:r>
        <w:t>различать</w:t>
      </w:r>
      <w:r>
        <w:rPr>
          <w:spacing w:val="40"/>
        </w:rPr>
        <w:t xml:space="preserve"> </w:t>
      </w:r>
      <w:r>
        <w:t>слова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40"/>
        </w:rPr>
        <w:t xml:space="preserve"> </w:t>
      </w:r>
      <w:r>
        <w:t>принадлежности</w:t>
      </w:r>
      <w:r>
        <w:rPr>
          <w:spacing w:val="40"/>
        </w:rPr>
        <w:t xml:space="preserve"> </w:t>
      </w:r>
      <w:r>
        <w:t>к активному</w:t>
      </w:r>
      <w:r>
        <w:rPr>
          <w:spacing w:val="-5"/>
        </w:rPr>
        <w:t xml:space="preserve"> </w:t>
      </w:r>
      <w:r>
        <w:t>или пассивному</w:t>
      </w:r>
      <w:r>
        <w:rPr>
          <w:spacing w:val="-5"/>
        </w:rPr>
        <w:t xml:space="preserve"> </w:t>
      </w:r>
      <w:r>
        <w:t>запасу: неологизмы, устаревшие слова</w:t>
      </w:r>
      <w:r>
        <w:rPr>
          <w:spacing w:val="-1"/>
        </w:rPr>
        <w:t xml:space="preserve"> </w:t>
      </w:r>
      <w:r>
        <w:t xml:space="preserve">(историзмы и </w:t>
      </w:r>
      <w:r>
        <w:rPr>
          <w:spacing w:val="-2"/>
        </w:rPr>
        <w:t>архаизмы),</w:t>
      </w:r>
      <w:r>
        <w:tab/>
      </w:r>
      <w:r>
        <w:rPr>
          <w:spacing w:val="-2"/>
        </w:rPr>
        <w:t>различать</w:t>
      </w:r>
      <w:r>
        <w:tab/>
      </w:r>
      <w:r>
        <w:tab/>
      </w:r>
      <w:r>
        <w:rPr>
          <w:spacing w:val="-4"/>
        </w:rPr>
        <w:t>слова</w:t>
      </w:r>
      <w:r>
        <w:tab/>
      </w:r>
      <w:r>
        <w:tab/>
      </w:r>
      <w:r>
        <w:rPr>
          <w:spacing w:val="-10"/>
        </w:rPr>
        <w:t>с</w:t>
      </w:r>
      <w:r>
        <w:tab/>
      </w:r>
      <w:r>
        <w:tab/>
      </w:r>
      <w:r>
        <w:rPr>
          <w:spacing w:val="-4"/>
        </w:rPr>
        <w:t>точки</w:t>
      </w:r>
      <w:r>
        <w:tab/>
      </w:r>
      <w:r>
        <w:tab/>
      </w:r>
      <w:r>
        <w:rPr>
          <w:spacing w:val="-2"/>
        </w:rPr>
        <w:t>зрения</w:t>
      </w:r>
      <w:r>
        <w:tab/>
      </w:r>
      <w:r>
        <w:rPr>
          <w:spacing w:val="-2"/>
        </w:rPr>
        <w:t>сферы</w:t>
      </w:r>
      <w:r>
        <w:tab/>
      </w:r>
      <w:r>
        <w:rPr>
          <w:spacing w:val="-6"/>
        </w:rPr>
        <w:t>их</w:t>
      </w:r>
      <w:r>
        <w:tab/>
      </w:r>
      <w:r>
        <w:rPr>
          <w:spacing w:val="-2"/>
        </w:rPr>
        <w:t>употребления: общеупотребительные</w:t>
      </w:r>
      <w:r>
        <w:tab/>
      </w:r>
      <w:r>
        <w:rPr>
          <w:spacing w:val="-4"/>
        </w:rPr>
        <w:t>слова</w:t>
      </w:r>
      <w:r>
        <w:tab/>
      </w:r>
      <w:r>
        <w:rPr>
          <w:spacing w:val="-10"/>
        </w:rPr>
        <w:t>и</w:t>
      </w:r>
      <w:r>
        <w:tab/>
      </w:r>
      <w:r>
        <w:rPr>
          <w:spacing w:val="-4"/>
        </w:rPr>
        <w:t>слова</w:t>
      </w:r>
      <w:r>
        <w:tab/>
      </w:r>
      <w:r>
        <w:rPr>
          <w:spacing w:val="-2"/>
        </w:rPr>
        <w:t>ограниченной</w:t>
      </w:r>
      <w:r>
        <w:tab/>
      </w:r>
      <w:r>
        <w:rPr>
          <w:spacing w:val="-2"/>
        </w:rPr>
        <w:t>сферы</w:t>
      </w:r>
      <w:r>
        <w:tab/>
      </w:r>
      <w:r>
        <w:tab/>
      </w:r>
      <w:r>
        <w:rPr>
          <w:spacing w:val="-2"/>
        </w:rPr>
        <w:t xml:space="preserve">употребления </w:t>
      </w:r>
      <w:r>
        <w:t>(диалектизмы, термины, профессионализмы,</w:t>
      </w:r>
      <w:r>
        <w:rPr>
          <w:spacing w:val="-24"/>
        </w:rPr>
        <w:t xml:space="preserve"> </w:t>
      </w:r>
      <w:r>
        <w:t>жаргонизмы), определять стилистическую окраску слова. Проводить лексический анализ слов.</w:t>
      </w:r>
    </w:p>
    <w:p w14:paraId="5310F511">
      <w:pPr>
        <w:pStyle w:val="8"/>
        <w:spacing w:before="3"/>
        <w:ind w:right="1739"/>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28558848">
      <w:pPr>
        <w:pStyle w:val="8"/>
        <w:spacing w:line="242" w:lineRule="auto"/>
        <w:ind w:right="3330"/>
      </w:pPr>
      <w:r>
        <w:t>Распознавать</w:t>
      </w:r>
      <w:r>
        <w:rPr>
          <w:spacing w:val="-5"/>
        </w:rPr>
        <w:t xml:space="preserve"> </w:t>
      </w:r>
      <w:r>
        <w:t>в</w:t>
      </w:r>
      <w:r>
        <w:rPr>
          <w:spacing w:val="-1"/>
        </w:rPr>
        <w:t xml:space="preserve"> </w:t>
      </w:r>
      <w:r>
        <w:t>тексте</w:t>
      </w:r>
      <w:r>
        <w:rPr>
          <w:spacing w:val="-3"/>
        </w:rPr>
        <w:t xml:space="preserve"> </w:t>
      </w:r>
      <w:r>
        <w:t>фразеологизмы,</w:t>
      </w:r>
      <w:r>
        <w:rPr>
          <w:spacing w:val="80"/>
        </w:rPr>
        <w:t xml:space="preserve"> </w:t>
      </w:r>
      <w:r>
        <w:t>определять</w:t>
      </w:r>
      <w:r>
        <w:rPr>
          <w:spacing w:val="-6"/>
        </w:rPr>
        <w:t xml:space="preserve"> </w:t>
      </w:r>
      <w:r>
        <w:t>их</w:t>
      </w:r>
      <w:r>
        <w:rPr>
          <w:spacing w:val="-5"/>
        </w:rPr>
        <w:t xml:space="preserve"> </w:t>
      </w:r>
      <w:r>
        <w:t>значения; характеризовать ситуацию употребления фразеологизма.</w:t>
      </w:r>
    </w:p>
    <w:p w14:paraId="6A7BEAB7">
      <w:pPr>
        <w:pStyle w:val="8"/>
        <w:ind w:right="1736"/>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35DEE0C">
      <w:pPr>
        <w:pStyle w:val="13"/>
        <w:numPr>
          <w:ilvl w:val="1"/>
          <w:numId w:val="17"/>
        </w:numPr>
        <w:tabs>
          <w:tab w:val="left" w:pos="1804"/>
        </w:tabs>
        <w:spacing w:before="0" w:after="0" w:line="240" w:lineRule="auto"/>
        <w:ind w:left="1804" w:right="0" w:hanging="364"/>
        <w:jc w:val="both"/>
        <w:rPr>
          <w:sz w:val="24"/>
        </w:rPr>
      </w:pPr>
      <w:r>
        <w:rPr>
          <w:sz w:val="24"/>
        </w:rPr>
        <w:t>Словообразование.</w:t>
      </w:r>
      <w:r>
        <w:rPr>
          <w:spacing w:val="-6"/>
          <w:sz w:val="24"/>
        </w:rPr>
        <w:t xml:space="preserve"> </w:t>
      </w:r>
      <w:r>
        <w:rPr>
          <w:sz w:val="24"/>
        </w:rPr>
        <w:t>Культура</w:t>
      </w:r>
      <w:r>
        <w:rPr>
          <w:spacing w:val="-7"/>
          <w:sz w:val="24"/>
        </w:rPr>
        <w:t xml:space="preserve"> </w:t>
      </w:r>
      <w:r>
        <w:rPr>
          <w:sz w:val="24"/>
        </w:rPr>
        <w:t>речи.</w:t>
      </w:r>
      <w:r>
        <w:rPr>
          <w:spacing w:val="-5"/>
          <w:sz w:val="24"/>
        </w:rPr>
        <w:t xml:space="preserve"> </w:t>
      </w:r>
      <w:r>
        <w:rPr>
          <w:spacing w:val="-2"/>
          <w:sz w:val="24"/>
        </w:rPr>
        <w:t>Орфография.</w:t>
      </w:r>
    </w:p>
    <w:p w14:paraId="6383807C">
      <w:pPr>
        <w:pStyle w:val="8"/>
        <w:spacing w:line="237" w:lineRule="auto"/>
        <w:ind w:right="1739"/>
      </w:pPr>
      <w:r>
        <w:t>Распознавать формообразующие и словообразующие морфемы в слове; выделять производящую основу.</w:t>
      </w:r>
    </w:p>
    <w:p w14:paraId="26AA2A79">
      <w:pPr>
        <w:pStyle w:val="8"/>
        <w:spacing w:before="1"/>
        <w:ind w:right="1735"/>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C205712">
      <w:pPr>
        <w:pStyle w:val="8"/>
        <w:ind w:right="174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4BFE063">
      <w:pPr>
        <w:pStyle w:val="8"/>
        <w:ind w:right="1732"/>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5EA46BA4">
      <w:pPr>
        <w:pStyle w:val="13"/>
        <w:numPr>
          <w:ilvl w:val="1"/>
          <w:numId w:val="17"/>
        </w:numPr>
        <w:tabs>
          <w:tab w:val="left" w:pos="1804"/>
        </w:tabs>
        <w:spacing w:before="0" w:after="0" w:line="274" w:lineRule="exact"/>
        <w:ind w:left="1804" w:right="0" w:hanging="364"/>
        <w:jc w:val="both"/>
        <w:rPr>
          <w:sz w:val="24"/>
        </w:rPr>
      </w:pPr>
      <w:r>
        <w:rPr>
          <w:sz w:val="24"/>
        </w:rPr>
        <w:t>Морфология.</w:t>
      </w:r>
      <w:r>
        <w:rPr>
          <w:spacing w:val="-8"/>
          <w:sz w:val="24"/>
        </w:rPr>
        <w:t xml:space="preserve"> </w:t>
      </w:r>
      <w:r>
        <w:rPr>
          <w:sz w:val="24"/>
        </w:rPr>
        <w:t>Культура</w:t>
      </w:r>
      <w:r>
        <w:rPr>
          <w:spacing w:val="-6"/>
          <w:sz w:val="24"/>
        </w:rPr>
        <w:t xml:space="preserve"> </w:t>
      </w:r>
      <w:r>
        <w:rPr>
          <w:sz w:val="24"/>
        </w:rPr>
        <w:t>речи.</w:t>
      </w:r>
      <w:r>
        <w:rPr>
          <w:spacing w:val="-2"/>
          <w:sz w:val="24"/>
        </w:rPr>
        <w:t xml:space="preserve"> Орфография.</w:t>
      </w:r>
    </w:p>
    <w:p w14:paraId="75A9512D">
      <w:pPr>
        <w:pStyle w:val="8"/>
        <w:spacing w:before="4"/>
        <w:ind w:right="1740"/>
        <w:jc w:val="left"/>
      </w:pPr>
      <w:r>
        <w:t>Характеризовать особенности словообразования имён существительных. Соблюдать правила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14:paraId="2F0E66A4">
      <w:pPr>
        <w:spacing w:after="0"/>
        <w:jc w:val="left"/>
        <w:sectPr>
          <w:pgSz w:w="11910" w:h="16840"/>
          <w:pgMar w:top="1340" w:right="60" w:bottom="280" w:left="360" w:header="720" w:footer="720" w:gutter="0"/>
          <w:cols w:space="720" w:num="1"/>
        </w:sectPr>
      </w:pPr>
    </w:p>
    <w:p w14:paraId="7C168D55">
      <w:pPr>
        <w:pStyle w:val="8"/>
        <w:spacing w:before="76" w:line="237" w:lineRule="auto"/>
        <w:ind w:right="1738"/>
      </w:pPr>
      <w:r>
        <w:t>Различать качественные, относительные и притяжательные имена прилагательные, степени сравнения качественных имён прилагательных.</w:t>
      </w:r>
    </w:p>
    <w:p w14:paraId="1AA96DA2">
      <w:pPr>
        <w:pStyle w:val="8"/>
        <w:spacing w:before="3"/>
        <w:ind w:right="174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w:t>
      </w:r>
      <w:r>
        <w:rPr>
          <w:spacing w:val="24"/>
        </w:rPr>
        <w:t xml:space="preserve"> </w:t>
      </w:r>
      <w:r>
        <w:t>суффиксов</w:t>
      </w:r>
    </w:p>
    <w:p w14:paraId="3D6DDBD5">
      <w:pPr>
        <w:pStyle w:val="8"/>
        <w:spacing w:line="274" w:lineRule="exact"/>
      </w:pPr>
      <w:r>
        <w:t>-к-</w:t>
      </w:r>
      <w:r>
        <w:rPr>
          <w:spacing w:val="-6"/>
        </w:rPr>
        <w:t xml:space="preserve"> </w:t>
      </w:r>
      <w:r>
        <w:t>и</w:t>
      </w:r>
      <w:r>
        <w:rPr>
          <w:spacing w:val="-11"/>
        </w:rPr>
        <w:t xml:space="preserve"> </w:t>
      </w:r>
      <w:r>
        <w:t>-ск-</w:t>
      </w:r>
      <w:r>
        <w:rPr>
          <w:spacing w:val="-10"/>
        </w:rPr>
        <w:t xml:space="preserve"> </w:t>
      </w:r>
      <w:r>
        <w:t>имён</w:t>
      </w:r>
      <w:r>
        <w:rPr>
          <w:spacing w:val="-10"/>
        </w:rPr>
        <w:t xml:space="preserve"> </w:t>
      </w:r>
      <w:r>
        <w:t>прилагательных,</w:t>
      </w:r>
      <w:r>
        <w:rPr>
          <w:spacing w:val="-6"/>
        </w:rPr>
        <w:t xml:space="preserve"> </w:t>
      </w:r>
      <w:r>
        <w:t>сложных</w:t>
      </w:r>
      <w:r>
        <w:rPr>
          <w:spacing w:val="-11"/>
        </w:rPr>
        <w:t xml:space="preserve"> </w:t>
      </w:r>
      <w:r>
        <w:t>имён</w:t>
      </w:r>
      <w:r>
        <w:rPr>
          <w:spacing w:val="-15"/>
        </w:rPr>
        <w:t xml:space="preserve"> </w:t>
      </w:r>
      <w:r>
        <w:rPr>
          <w:spacing w:val="-2"/>
        </w:rPr>
        <w:t>прилагательных.</w:t>
      </w:r>
    </w:p>
    <w:p w14:paraId="0EA79441">
      <w:pPr>
        <w:pStyle w:val="8"/>
        <w:spacing w:before="3"/>
        <w:ind w:right="1736"/>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Pr>
          <w:spacing w:val="-2"/>
        </w:rPr>
        <w:t>строению.</w:t>
      </w:r>
    </w:p>
    <w:p w14:paraId="7532609F">
      <w:pPr>
        <w:pStyle w:val="8"/>
        <w:ind w:right="1736"/>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095977A9">
      <w:pPr>
        <w:pStyle w:val="8"/>
        <w:ind w:right="1733"/>
      </w:pPr>
      <w:r>
        <w:t>Правильно употреблять собирательные имена числительные, соблюдать</w:t>
      </w:r>
      <w:r>
        <w:rPr>
          <w:spacing w:val="40"/>
        </w:rPr>
        <w:t xml:space="preserve"> </w:t>
      </w:r>
      <w:r>
        <w:t>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4644E97D">
      <w:pPr>
        <w:pStyle w:val="8"/>
        <w:spacing w:before="1"/>
        <w:ind w:right="1735"/>
      </w:pPr>
      <w:r>
        <w:t xml:space="preserve">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w:t>
      </w:r>
      <w:r>
        <w:rPr>
          <w:spacing w:val="-4"/>
        </w:rPr>
        <w:t>речи.</w:t>
      </w:r>
    </w:p>
    <w:p w14:paraId="5E242A6B">
      <w:pPr>
        <w:pStyle w:val="8"/>
        <w:ind w:right="1729"/>
      </w:pPr>
      <w:r>
        <w:t>Правильно употреблять местоимения в соответствии с требованиями русского речевого этикета, в том числе местоимения 3-го лица в соответствии со</w:t>
      </w:r>
      <w:r>
        <w:rPr>
          <w:spacing w:val="40"/>
        </w:rPr>
        <w:t xml:space="preserve"> </w:t>
      </w:r>
      <w:r>
        <w:t>смыслом предшествующего текста (устранение двусмысленности, неточности); соблюдать правила</w:t>
      </w:r>
      <w:r>
        <w:rPr>
          <w:spacing w:val="-2"/>
        </w:rPr>
        <w:t xml:space="preserve"> </w:t>
      </w:r>
      <w:r>
        <w:t>правописания</w:t>
      </w:r>
      <w:r>
        <w:rPr>
          <w:spacing w:val="-1"/>
        </w:rPr>
        <w:t xml:space="preserve"> </w:t>
      </w:r>
      <w:r>
        <w:t>местоимений с не и ни, слитного, раздельного и дефисного написания местоимений.</w:t>
      </w:r>
    </w:p>
    <w:p w14:paraId="3451251F">
      <w:pPr>
        <w:pStyle w:val="8"/>
        <w:ind w:right="1735"/>
      </w:pPr>
      <w:r>
        <w:t>Распознавать переходные и непереходные глаголы, разноспрягаемые глаголы; определять</w:t>
      </w:r>
      <w:r>
        <w:rPr>
          <w:spacing w:val="-1"/>
        </w:rPr>
        <w:t xml:space="preserve"> </w:t>
      </w:r>
      <w:r>
        <w:t>наклонение</w:t>
      </w:r>
      <w:r>
        <w:rPr>
          <w:spacing w:val="-3"/>
        </w:rPr>
        <w:t xml:space="preserve"> </w:t>
      </w:r>
      <w:r>
        <w:t>глагола, значение</w:t>
      </w:r>
      <w:r>
        <w:rPr>
          <w:spacing w:val="-3"/>
        </w:rPr>
        <w:t xml:space="preserve"> </w:t>
      </w:r>
      <w:r>
        <w:t>глаголов</w:t>
      </w:r>
      <w:r>
        <w:rPr>
          <w:spacing w:val="-5"/>
        </w:rPr>
        <w:t xml:space="preserve"> </w:t>
      </w:r>
      <w:r>
        <w:t>в изъявительном, условном</w:t>
      </w:r>
      <w:r>
        <w:rPr>
          <w:spacing w:val="-5"/>
        </w:rPr>
        <w:t xml:space="preserve"> </w:t>
      </w:r>
      <w:r>
        <w:t>и повелительном наклонении; различать безличные и личные глаголы, использовать личные глаголы в безличном значении.</w:t>
      </w:r>
    </w:p>
    <w:p w14:paraId="424E828E">
      <w:pPr>
        <w:pStyle w:val="8"/>
        <w:spacing w:line="242" w:lineRule="auto"/>
        <w:ind w:right="1743"/>
      </w:pPr>
      <w:r>
        <w:t xml:space="preserve">Соблюдать правила правописания ь в формах глагола повелительного </w:t>
      </w:r>
      <w:r>
        <w:rPr>
          <w:spacing w:val="-2"/>
        </w:rPr>
        <w:t>наклонения.</w:t>
      </w:r>
    </w:p>
    <w:p w14:paraId="46FAEAED">
      <w:pPr>
        <w:pStyle w:val="8"/>
        <w:ind w:right="1749"/>
        <w:jc w:val="left"/>
      </w:pPr>
      <w:r>
        <w:t>Проводить</w:t>
      </w:r>
      <w:r>
        <w:rPr>
          <w:spacing w:val="80"/>
        </w:rPr>
        <w:t xml:space="preserve"> </w:t>
      </w:r>
      <w:r>
        <w:t>морфологический анализ имён прилагательных, имён</w:t>
      </w:r>
      <w:r>
        <w:rPr>
          <w:spacing w:val="40"/>
        </w:rPr>
        <w:t xml:space="preserve"> </w:t>
      </w:r>
      <w:r>
        <w:t>числительных,</w:t>
      </w:r>
      <w:r>
        <w:rPr>
          <w:spacing w:val="40"/>
        </w:rPr>
        <w:t xml:space="preserve"> </w:t>
      </w:r>
      <w:r>
        <w:t>местоимений,</w:t>
      </w:r>
      <w:r>
        <w:rPr>
          <w:spacing w:val="40"/>
        </w:rPr>
        <w:t xml:space="preserve"> </w:t>
      </w:r>
      <w:r>
        <w:t>глаголов;</w:t>
      </w:r>
      <w:r>
        <w:rPr>
          <w:spacing w:val="35"/>
        </w:rPr>
        <w:t xml:space="preserve"> </w:t>
      </w:r>
      <w:r>
        <w:t>применять</w:t>
      </w:r>
      <w:r>
        <w:rPr>
          <w:spacing w:val="40"/>
        </w:rPr>
        <w:t xml:space="preserve"> </w:t>
      </w:r>
      <w:r>
        <w:t>знания</w:t>
      </w:r>
      <w:r>
        <w:rPr>
          <w:spacing w:val="39"/>
        </w:rPr>
        <w:t xml:space="preserve"> </w:t>
      </w:r>
      <w:r>
        <w:t>по</w:t>
      </w:r>
      <w:r>
        <w:rPr>
          <w:spacing w:val="39"/>
        </w:rPr>
        <w:t xml:space="preserve"> </w:t>
      </w:r>
      <w:r>
        <w:t>морфологии</w:t>
      </w:r>
      <w:r>
        <w:rPr>
          <w:spacing w:val="35"/>
        </w:rPr>
        <w:t xml:space="preserve"> </w:t>
      </w:r>
      <w:r>
        <w:t>при выполнении языкового анализа различных видов и в речевой практике.</w:t>
      </w:r>
    </w:p>
    <w:p w14:paraId="6F6404D6">
      <w:pPr>
        <w:pStyle w:val="8"/>
        <w:spacing w:line="237" w:lineRule="auto"/>
        <w:ind w:right="1740"/>
        <w:jc w:val="left"/>
      </w:pPr>
      <w:r>
        <w:t>Проводить</w:t>
      </w:r>
      <w:r>
        <w:rPr>
          <w:spacing w:val="40"/>
        </w:rPr>
        <w:t xml:space="preserve"> </w:t>
      </w:r>
      <w:r>
        <w:t>фонетический</w:t>
      </w:r>
      <w:r>
        <w:rPr>
          <w:spacing w:val="40"/>
        </w:rPr>
        <w:t xml:space="preserve"> </w:t>
      </w:r>
      <w:r>
        <w:t>анализ</w:t>
      </w:r>
      <w:r>
        <w:rPr>
          <w:spacing w:val="40"/>
        </w:rPr>
        <w:t xml:space="preserve"> </w:t>
      </w:r>
      <w:r>
        <w:t>слов;</w:t>
      </w:r>
      <w:r>
        <w:rPr>
          <w:spacing w:val="40"/>
        </w:rPr>
        <w:t xml:space="preserve"> </w:t>
      </w:r>
      <w:r>
        <w:t>использовать</w:t>
      </w:r>
      <w:r>
        <w:rPr>
          <w:spacing w:val="40"/>
        </w:rPr>
        <w:t xml:space="preserve"> </w:t>
      </w:r>
      <w:r>
        <w:t>знания</w:t>
      </w:r>
      <w:r>
        <w:rPr>
          <w:spacing w:val="40"/>
        </w:rPr>
        <w:t xml:space="preserve"> </w:t>
      </w:r>
      <w:r>
        <w:t>по</w:t>
      </w:r>
      <w:r>
        <w:rPr>
          <w:spacing w:val="40"/>
        </w:rPr>
        <w:t xml:space="preserve"> </w:t>
      </w:r>
      <w:r>
        <w:t>фонетике</w:t>
      </w:r>
      <w:r>
        <w:rPr>
          <w:spacing w:val="40"/>
        </w:rPr>
        <w:t xml:space="preserve"> </w:t>
      </w:r>
      <w:r>
        <w:t>и</w:t>
      </w:r>
      <w:r>
        <w:rPr>
          <w:spacing w:val="80"/>
        </w:rPr>
        <w:t xml:space="preserve"> </w:t>
      </w:r>
      <w:r>
        <w:t>графике в практике произношения и правописания слов.</w:t>
      </w:r>
    </w:p>
    <w:p w14:paraId="01036C70">
      <w:pPr>
        <w:pStyle w:val="8"/>
        <w:spacing w:before="4" w:line="237" w:lineRule="auto"/>
        <w:ind w:right="1740"/>
        <w:jc w:val="left"/>
      </w:pPr>
      <w:r>
        <w:t>Распознавать</w:t>
      </w:r>
      <w:r>
        <w:rPr>
          <w:spacing w:val="-5"/>
        </w:rPr>
        <w:t xml:space="preserve"> </w:t>
      </w:r>
      <w:r>
        <w:t>изученные</w:t>
      </w:r>
      <w:r>
        <w:rPr>
          <w:spacing w:val="-2"/>
        </w:rPr>
        <w:t xml:space="preserve"> </w:t>
      </w:r>
      <w:r>
        <w:t>орфограммы,</w:t>
      </w:r>
      <w:r>
        <w:rPr>
          <w:spacing w:val="-4"/>
        </w:rPr>
        <w:t xml:space="preserve"> </w:t>
      </w:r>
      <w:r>
        <w:t>проводить</w:t>
      </w:r>
      <w:r>
        <w:rPr>
          <w:spacing w:val="-5"/>
        </w:rPr>
        <w:t xml:space="preserve"> </w:t>
      </w:r>
      <w:r>
        <w:t>орфографический</w:t>
      </w:r>
      <w:r>
        <w:rPr>
          <w:spacing w:val="-1"/>
        </w:rPr>
        <w:t xml:space="preserve"> </w:t>
      </w:r>
      <w:r>
        <w:t>анализ</w:t>
      </w:r>
      <w:r>
        <w:rPr>
          <w:spacing w:val="-1"/>
        </w:rPr>
        <w:t xml:space="preserve"> </w:t>
      </w:r>
      <w:r>
        <w:t>слов, применять знания по орфографии в практике правописания.</w:t>
      </w:r>
    </w:p>
    <w:p w14:paraId="5670B1BD">
      <w:pPr>
        <w:pStyle w:val="8"/>
        <w:spacing w:before="3" w:line="275" w:lineRule="exact"/>
        <w:jc w:val="left"/>
      </w:pPr>
      <w:r>
        <w:t>Проводить</w:t>
      </w:r>
      <w:r>
        <w:rPr>
          <w:spacing w:val="74"/>
        </w:rPr>
        <w:t xml:space="preserve"> </w:t>
      </w:r>
      <w:r>
        <w:t>синтаксический</w:t>
      </w:r>
      <w:r>
        <w:rPr>
          <w:spacing w:val="-1"/>
        </w:rPr>
        <w:t xml:space="preserve"> </w:t>
      </w:r>
      <w:r>
        <w:t>анализ</w:t>
      </w:r>
      <w:r>
        <w:rPr>
          <w:spacing w:val="-1"/>
        </w:rPr>
        <w:t xml:space="preserve"> </w:t>
      </w:r>
      <w:r>
        <w:t>словосочетаний,</w:t>
      </w:r>
      <w:r>
        <w:rPr>
          <w:spacing w:val="-4"/>
        </w:rPr>
        <w:t xml:space="preserve"> </w:t>
      </w:r>
      <w:r>
        <w:rPr>
          <w:spacing w:val="-2"/>
        </w:rPr>
        <w:t>синтаксический</w:t>
      </w:r>
    </w:p>
    <w:p w14:paraId="3831356C">
      <w:pPr>
        <w:pStyle w:val="8"/>
        <w:ind w:right="1738"/>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4B3870B">
      <w:pPr>
        <w:pStyle w:val="8"/>
        <w:spacing w:before="276" w:line="242" w:lineRule="auto"/>
        <w:ind w:right="1740" w:firstLine="797"/>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7</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русскому языку:</w:t>
      </w:r>
    </w:p>
    <w:p w14:paraId="44438D2E">
      <w:pPr>
        <w:pStyle w:val="13"/>
        <w:numPr>
          <w:ilvl w:val="0"/>
          <w:numId w:val="18"/>
        </w:numPr>
        <w:tabs>
          <w:tab w:val="left" w:pos="1622"/>
        </w:tabs>
        <w:spacing w:before="0" w:after="0" w:line="271" w:lineRule="exact"/>
        <w:ind w:left="1622" w:right="0" w:hanging="182"/>
        <w:jc w:val="left"/>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02E5B6FD">
      <w:pPr>
        <w:pStyle w:val="8"/>
        <w:tabs>
          <w:tab w:val="left" w:pos="2294"/>
          <w:tab w:val="left" w:pos="3992"/>
          <w:tab w:val="left" w:pos="4318"/>
          <w:tab w:val="left" w:pos="5114"/>
          <w:tab w:val="left" w:pos="5656"/>
          <w:tab w:val="left" w:pos="7479"/>
          <w:tab w:val="left" w:pos="8582"/>
        </w:tabs>
        <w:spacing w:before="5" w:line="237" w:lineRule="auto"/>
        <w:ind w:right="1740"/>
        <w:jc w:val="left"/>
      </w:pPr>
      <w:r>
        <w:rPr>
          <w:spacing w:val="-2"/>
        </w:rPr>
        <w:t>Иметь</w:t>
      </w:r>
      <w:r>
        <w:tab/>
      </w:r>
      <w:r>
        <w:rPr>
          <w:spacing w:val="-2"/>
        </w:rPr>
        <w:t>представление</w:t>
      </w:r>
      <w:r>
        <w:tab/>
      </w:r>
      <w:r>
        <w:rPr>
          <w:spacing w:val="-10"/>
        </w:rPr>
        <w:t>о</w:t>
      </w:r>
      <w:r>
        <w:tab/>
      </w:r>
      <w:r>
        <w:rPr>
          <w:spacing w:val="-4"/>
        </w:rPr>
        <w:t>языке</w:t>
      </w:r>
      <w:r>
        <w:tab/>
      </w:r>
      <w:r>
        <w:rPr>
          <w:spacing w:val="-4"/>
        </w:rPr>
        <w:t>как</w:t>
      </w:r>
      <w:r>
        <w:tab/>
      </w:r>
      <w:r>
        <w:rPr>
          <w:spacing w:val="-2"/>
        </w:rPr>
        <w:t>развивающемся</w:t>
      </w:r>
      <w:r>
        <w:tab/>
      </w:r>
      <w:r>
        <w:rPr>
          <w:spacing w:val="-2"/>
        </w:rPr>
        <w:t>явлении.</w:t>
      </w:r>
      <w:r>
        <w:tab/>
      </w:r>
      <w:r>
        <w:rPr>
          <w:spacing w:val="-2"/>
        </w:rPr>
        <w:t xml:space="preserve">Осознавать </w:t>
      </w:r>
      <w:r>
        <w:t>взаимосвязь языка, культуры и истории народа (приводить примеры).</w:t>
      </w:r>
    </w:p>
    <w:p w14:paraId="5177F4D2">
      <w:pPr>
        <w:pStyle w:val="13"/>
        <w:numPr>
          <w:ilvl w:val="0"/>
          <w:numId w:val="18"/>
        </w:numPr>
        <w:tabs>
          <w:tab w:val="left" w:pos="1622"/>
        </w:tabs>
        <w:spacing w:before="3" w:after="0" w:line="240" w:lineRule="auto"/>
        <w:ind w:left="1622" w:right="0" w:hanging="182"/>
        <w:jc w:val="left"/>
        <w:rPr>
          <w:sz w:val="24"/>
        </w:rPr>
      </w:pPr>
      <w:r>
        <w:rPr>
          <w:sz w:val="24"/>
        </w:rPr>
        <w:t>Язык</w:t>
      </w:r>
      <w:r>
        <w:rPr>
          <w:spacing w:val="-3"/>
          <w:sz w:val="24"/>
        </w:rPr>
        <w:t xml:space="preserve"> </w:t>
      </w:r>
      <w:r>
        <w:rPr>
          <w:sz w:val="24"/>
        </w:rPr>
        <w:t>и</w:t>
      </w:r>
      <w:r>
        <w:rPr>
          <w:spacing w:val="-2"/>
          <w:sz w:val="24"/>
        </w:rPr>
        <w:t xml:space="preserve"> речь.</w:t>
      </w:r>
    </w:p>
    <w:p w14:paraId="0D6F519C">
      <w:pPr>
        <w:spacing w:after="0" w:line="240" w:lineRule="auto"/>
        <w:jc w:val="left"/>
        <w:rPr>
          <w:sz w:val="24"/>
        </w:rPr>
        <w:sectPr>
          <w:pgSz w:w="11910" w:h="16840"/>
          <w:pgMar w:top="1340" w:right="60" w:bottom="280" w:left="360" w:header="720" w:footer="720" w:gutter="0"/>
          <w:cols w:space="720" w:num="1"/>
        </w:sectPr>
      </w:pPr>
    </w:p>
    <w:p w14:paraId="14F9AE60">
      <w:pPr>
        <w:pStyle w:val="8"/>
        <w:spacing w:before="74"/>
        <w:ind w:right="1730"/>
      </w:pPr>
      <w:r>
        <w:t>Создавать устные монологические высказывания объёмом не менее 7 предложений на основе наблюдений, личных впечатлений, чтения научно- учебной,</w:t>
      </w:r>
      <w:r>
        <w:rPr>
          <w:spacing w:val="-2"/>
        </w:rPr>
        <w:t xml:space="preserve"> </w:t>
      </w:r>
      <w:r>
        <w:t>художественной</w:t>
      </w:r>
      <w:r>
        <w:rPr>
          <w:spacing w:val="-3"/>
        </w:rPr>
        <w:t xml:space="preserve"> </w:t>
      </w:r>
      <w:r>
        <w:t xml:space="preserve">и научно-популярной литературы (монолог-описание, монолог-рассуждение, монолог-повествование), выступать с научным </w:t>
      </w:r>
      <w:r>
        <w:rPr>
          <w:spacing w:val="-2"/>
        </w:rPr>
        <w:t>сообщением.</w:t>
      </w:r>
    </w:p>
    <w:p w14:paraId="77FA8C07">
      <w:pPr>
        <w:pStyle w:val="8"/>
        <w:spacing w:line="242" w:lineRule="auto"/>
        <w:ind w:right="1733"/>
      </w:pPr>
      <w:r>
        <w:t>Участвовать в диалоге на лингвистические темы (в рамках изученного) и темы на основе жизненных наблюдений объёмом не менее 5 реплик.</w:t>
      </w:r>
    </w:p>
    <w:p w14:paraId="223D46D7">
      <w:pPr>
        <w:pStyle w:val="8"/>
        <w:spacing w:line="270" w:lineRule="exact"/>
      </w:pPr>
      <w:r>
        <w:t>Владеть</w:t>
      </w:r>
      <w:r>
        <w:rPr>
          <w:spacing w:val="49"/>
        </w:rPr>
        <w:t xml:space="preserve"> </w:t>
      </w:r>
      <w:r>
        <w:t>различными</w:t>
      </w:r>
      <w:r>
        <w:rPr>
          <w:spacing w:val="47"/>
        </w:rPr>
        <w:t xml:space="preserve"> </w:t>
      </w:r>
      <w:r>
        <w:t>видами</w:t>
      </w:r>
      <w:r>
        <w:rPr>
          <w:spacing w:val="47"/>
        </w:rPr>
        <w:t xml:space="preserve"> </w:t>
      </w:r>
      <w:r>
        <w:t>диалога:</w:t>
      </w:r>
      <w:r>
        <w:rPr>
          <w:spacing w:val="46"/>
        </w:rPr>
        <w:t xml:space="preserve"> </w:t>
      </w:r>
      <w:r>
        <w:t>диалог</w:t>
      </w:r>
      <w:r>
        <w:rPr>
          <w:spacing w:val="55"/>
        </w:rPr>
        <w:t xml:space="preserve"> </w:t>
      </w:r>
      <w:r>
        <w:t>-</w:t>
      </w:r>
      <w:r>
        <w:rPr>
          <w:spacing w:val="47"/>
        </w:rPr>
        <w:t xml:space="preserve"> </w:t>
      </w:r>
      <w:r>
        <w:t>запрос</w:t>
      </w:r>
      <w:r>
        <w:rPr>
          <w:spacing w:val="50"/>
        </w:rPr>
        <w:t xml:space="preserve"> </w:t>
      </w:r>
      <w:r>
        <w:t>информации,</w:t>
      </w:r>
      <w:r>
        <w:rPr>
          <w:spacing w:val="53"/>
        </w:rPr>
        <w:t xml:space="preserve"> </w:t>
      </w:r>
      <w:r>
        <w:t>диалог</w:t>
      </w:r>
      <w:r>
        <w:rPr>
          <w:spacing w:val="52"/>
        </w:rPr>
        <w:t xml:space="preserve"> </w:t>
      </w:r>
      <w:r>
        <w:rPr>
          <w:spacing w:val="-10"/>
        </w:rPr>
        <w:t>-</w:t>
      </w:r>
    </w:p>
    <w:p w14:paraId="2AA35701">
      <w:pPr>
        <w:pStyle w:val="8"/>
        <w:spacing w:line="275" w:lineRule="exact"/>
      </w:pPr>
      <w:r>
        <w:t>сообщение</w:t>
      </w:r>
      <w:r>
        <w:rPr>
          <w:spacing w:val="-3"/>
        </w:rPr>
        <w:t xml:space="preserve"> </w:t>
      </w:r>
      <w:r>
        <w:rPr>
          <w:spacing w:val="-2"/>
        </w:rPr>
        <w:t>информации.</w:t>
      </w:r>
    </w:p>
    <w:p w14:paraId="45C1D9EC">
      <w:pPr>
        <w:pStyle w:val="8"/>
        <w:ind w:right="173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4636DA5">
      <w:pPr>
        <w:pStyle w:val="8"/>
        <w:spacing w:before="4" w:line="237" w:lineRule="auto"/>
        <w:ind w:right="1742"/>
      </w:pPr>
      <w:r>
        <w:t>Владеть различными видами чтения: просмотровым, ознакомительным, изучающим, поисковым.</w:t>
      </w:r>
    </w:p>
    <w:p w14:paraId="467444FA">
      <w:pPr>
        <w:pStyle w:val="8"/>
        <w:spacing w:before="4" w:line="275" w:lineRule="exact"/>
      </w:pPr>
      <w:r>
        <w:t>Устно</w:t>
      </w:r>
      <w:r>
        <w:rPr>
          <w:spacing w:val="15"/>
        </w:rPr>
        <w:t xml:space="preserve"> </w:t>
      </w:r>
      <w:r>
        <w:t>пересказывать</w:t>
      </w:r>
      <w:r>
        <w:rPr>
          <w:spacing w:val="14"/>
        </w:rPr>
        <w:t xml:space="preserve"> </w:t>
      </w:r>
      <w:r>
        <w:t>прослушанный</w:t>
      </w:r>
      <w:r>
        <w:rPr>
          <w:spacing w:val="13"/>
        </w:rPr>
        <w:t xml:space="preserve"> </w:t>
      </w:r>
      <w:r>
        <w:t>или</w:t>
      </w:r>
      <w:r>
        <w:rPr>
          <w:spacing w:val="13"/>
        </w:rPr>
        <w:t xml:space="preserve"> </w:t>
      </w:r>
      <w:r>
        <w:t>прочитанный</w:t>
      </w:r>
      <w:r>
        <w:rPr>
          <w:spacing w:val="13"/>
        </w:rPr>
        <w:t xml:space="preserve"> </w:t>
      </w:r>
      <w:r>
        <w:t>текст</w:t>
      </w:r>
      <w:r>
        <w:rPr>
          <w:spacing w:val="9"/>
        </w:rPr>
        <w:t xml:space="preserve"> </w:t>
      </w:r>
      <w:r>
        <w:t>объёмом</w:t>
      </w:r>
      <w:r>
        <w:rPr>
          <w:spacing w:val="14"/>
        </w:rPr>
        <w:t xml:space="preserve"> </w:t>
      </w:r>
      <w:r>
        <w:t>не</w:t>
      </w:r>
      <w:r>
        <w:rPr>
          <w:spacing w:val="12"/>
        </w:rPr>
        <w:t xml:space="preserve"> </w:t>
      </w:r>
      <w:r>
        <w:rPr>
          <w:spacing w:val="-2"/>
        </w:rPr>
        <w:t>менее</w:t>
      </w:r>
    </w:p>
    <w:p w14:paraId="0A3E9268">
      <w:pPr>
        <w:pStyle w:val="8"/>
        <w:spacing w:line="275" w:lineRule="exact"/>
      </w:pPr>
      <w:r>
        <w:t>120</w:t>
      </w:r>
      <w:r>
        <w:rPr>
          <w:spacing w:val="2"/>
        </w:rPr>
        <w:t xml:space="preserve"> </w:t>
      </w:r>
      <w:r>
        <w:rPr>
          <w:spacing w:val="-2"/>
        </w:rPr>
        <w:t>слов.</w:t>
      </w:r>
    </w:p>
    <w:p w14:paraId="3BAF1C77">
      <w:pPr>
        <w:pStyle w:val="8"/>
        <w:spacing w:before="3"/>
        <w:ind w:right="1735"/>
      </w:pPr>
      <w:r>
        <w:t>Понимать содержание прослушанных и прочитанных публицистических</w:t>
      </w:r>
      <w:r>
        <w:rPr>
          <w:spacing w:val="40"/>
        </w:rPr>
        <w:t xml:space="preserve"> </w:t>
      </w:r>
      <w:r>
        <w:t>текстов (рассуждение-доказательство, рассуждение-объяснение, рассуждение- размышление) объёмом не менее 230 слов: устно и письменно формулировать тему</w:t>
      </w:r>
      <w:r>
        <w:rPr>
          <w:spacing w:val="-1"/>
        </w:rPr>
        <w:t xml:space="preserve"> </w:t>
      </w:r>
      <w:r>
        <w:t>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w:t>
      </w:r>
      <w:r>
        <w:rPr>
          <w:spacing w:val="-1"/>
        </w:rPr>
        <w:t xml:space="preserve"> </w:t>
      </w:r>
      <w:r>
        <w:t>объём исходного текста должен составлять не</w:t>
      </w:r>
      <w:r>
        <w:rPr>
          <w:spacing w:val="-2"/>
        </w:rPr>
        <w:t xml:space="preserve"> </w:t>
      </w:r>
      <w:r>
        <w:t>менее 180 слов, для сжатого и выборочного изложения - не менее 200 слов).</w:t>
      </w:r>
    </w:p>
    <w:p w14:paraId="4A3C97FA">
      <w:pPr>
        <w:pStyle w:val="8"/>
        <w:spacing w:before="2" w:line="237" w:lineRule="auto"/>
        <w:ind w:right="1741"/>
      </w:pPr>
      <w:r>
        <w:t>Осуществлять выбор языковых средств для создания высказывания в соответствии с целью, темой и коммуникативным замыслом.</w:t>
      </w:r>
    </w:p>
    <w:p w14:paraId="480CDC18">
      <w:pPr>
        <w:pStyle w:val="8"/>
        <w:spacing w:before="4"/>
        <w:ind w:right="1729"/>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w:t>
      </w:r>
      <w:r>
        <w:rPr>
          <w:spacing w:val="-3"/>
        </w:rPr>
        <w:t xml:space="preserve"> </w:t>
      </w:r>
      <w:r>
        <w:t>орфограммы,</w:t>
      </w:r>
      <w:r>
        <w:rPr>
          <w:spacing w:val="-1"/>
        </w:rPr>
        <w:t xml:space="preserve"> </w:t>
      </w:r>
      <w:r>
        <w:t>пунктограммы</w:t>
      </w:r>
      <w:r>
        <w:rPr>
          <w:spacing w:val="-2"/>
        </w:rPr>
        <w:t xml:space="preserve"> </w:t>
      </w:r>
      <w:r>
        <w:t>и</w:t>
      </w:r>
      <w:r>
        <w:rPr>
          <w:spacing w:val="-2"/>
        </w:rPr>
        <w:t xml:space="preserve"> </w:t>
      </w:r>
      <w:r>
        <w:t>слова</w:t>
      </w:r>
      <w:r>
        <w:rPr>
          <w:spacing w:val="-8"/>
        </w:rPr>
        <w:t xml:space="preserve"> </w:t>
      </w:r>
      <w:r>
        <w:t>с</w:t>
      </w:r>
      <w:r>
        <w:rPr>
          <w:spacing w:val="-4"/>
        </w:rPr>
        <w:t xml:space="preserve"> </w:t>
      </w:r>
      <w:r>
        <w:t>непроверяемыми</w:t>
      </w:r>
      <w:r>
        <w:rPr>
          <w:spacing w:val="-2"/>
        </w:rPr>
        <w:t xml:space="preserve"> </w:t>
      </w:r>
      <w:r>
        <w:t>написаниями), соблюдать при письме правила речевого этикета.</w:t>
      </w:r>
    </w:p>
    <w:p w14:paraId="6D5C6829">
      <w:pPr>
        <w:pStyle w:val="13"/>
        <w:numPr>
          <w:ilvl w:val="0"/>
          <w:numId w:val="18"/>
        </w:numPr>
        <w:tabs>
          <w:tab w:val="left" w:pos="1622"/>
        </w:tabs>
        <w:spacing w:before="0" w:after="0" w:line="274" w:lineRule="exact"/>
        <w:ind w:left="1622" w:right="0" w:hanging="182"/>
        <w:jc w:val="left"/>
        <w:rPr>
          <w:sz w:val="24"/>
        </w:rPr>
      </w:pPr>
      <w:r>
        <w:rPr>
          <w:spacing w:val="-2"/>
          <w:sz w:val="24"/>
        </w:rPr>
        <w:t>Текст.</w:t>
      </w:r>
    </w:p>
    <w:p w14:paraId="7C6A33EE">
      <w:pPr>
        <w:pStyle w:val="8"/>
        <w:spacing w:before="3"/>
        <w:ind w:right="1733"/>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14:paraId="16234F58">
      <w:pPr>
        <w:pStyle w:val="8"/>
        <w:spacing w:before="2" w:line="237" w:lineRule="auto"/>
        <w:ind w:right="1742"/>
      </w:pPr>
      <w:r>
        <w:t>Проводить смысловой анализ текста, его композиционных особенностей, определять количество микротем и абзацев.</w:t>
      </w:r>
    </w:p>
    <w:p w14:paraId="52A891E9">
      <w:pPr>
        <w:pStyle w:val="8"/>
        <w:spacing w:before="6" w:line="237" w:lineRule="auto"/>
        <w:ind w:right="1742"/>
      </w:pPr>
      <w:r>
        <w:t xml:space="preserve">Выявлять лексические и грамматические средства связи предложений и частей </w:t>
      </w:r>
      <w:r>
        <w:rPr>
          <w:spacing w:val="-2"/>
        </w:rPr>
        <w:t>текста.</w:t>
      </w:r>
    </w:p>
    <w:p w14:paraId="023CCFBF">
      <w:pPr>
        <w:pStyle w:val="8"/>
        <w:tabs>
          <w:tab w:val="left" w:pos="2686"/>
          <w:tab w:val="left" w:pos="2720"/>
          <w:tab w:val="left" w:pos="3661"/>
          <w:tab w:val="left" w:pos="4072"/>
          <w:tab w:val="left" w:pos="4994"/>
          <w:tab w:val="left" w:pos="5314"/>
          <w:tab w:val="left" w:pos="5621"/>
          <w:tab w:val="left" w:pos="7995"/>
          <w:tab w:val="left" w:pos="8089"/>
          <w:tab w:val="left" w:pos="8928"/>
          <w:tab w:val="left" w:pos="9643"/>
        </w:tabs>
        <w:spacing w:before="3"/>
        <w:ind w:right="1732"/>
        <w:jc w:val="left"/>
      </w:pPr>
      <w:r>
        <w:rPr>
          <w:spacing w:val="-2"/>
        </w:rPr>
        <w:t>Создавать</w:t>
      </w:r>
      <w:r>
        <w:tab/>
      </w:r>
      <w:r>
        <w:tab/>
      </w:r>
      <w:r>
        <w:rPr>
          <w:spacing w:val="-2"/>
        </w:rPr>
        <w:t>тексты</w:t>
      </w:r>
      <w:r>
        <w:tab/>
      </w:r>
      <w:r>
        <w:rPr>
          <w:spacing w:val="-2"/>
        </w:rPr>
        <w:t>различных</w:t>
      </w:r>
      <w:r>
        <w:tab/>
      </w:r>
      <w:r>
        <w:rPr>
          <w:spacing w:val="-2"/>
        </w:rPr>
        <w:t>функционально-смысловых</w:t>
      </w:r>
      <w:r>
        <w:tab/>
      </w:r>
      <w:r>
        <w:tab/>
      </w:r>
      <w:r>
        <w:rPr>
          <w:spacing w:val="-2"/>
        </w:rPr>
        <w:t>типов</w:t>
      </w:r>
      <w:r>
        <w:tab/>
      </w:r>
      <w:r>
        <w:rPr>
          <w:spacing w:val="-4"/>
        </w:rPr>
        <w:t>речи</w:t>
      </w:r>
      <w:r>
        <w:tab/>
      </w:r>
      <w:r>
        <w:rPr>
          <w:spacing w:val="-10"/>
        </w:rPr>
        <w:t xml:space="preserve">с </w:t>
      </w:r>
      <w:r>
        <w:t>использованием жизненного и читательского опыта, произведений искусства (в том</w:t>
      </w:r>
      <w:r>
        <w:rPr>
          <w:spacing w:val="33"/>
        </w:rPr>
        <w:t xml:space="preserve"> </w:t>
      </w:r>
      <w:r>
        <w:t>числе</w:t>
      </w:r>
      <w:r>
        <w:rPr>
          <w:spacing w:val="31"/>
        </w:rPr>
        <w:t xml:space="preserve"> </w:t>
      </w:r>
      <w:r>
        <w:t>сочинения-миниатюры объёмом 6 и</w:t>
      </w:r>
      <w:r>
        <w:rPr>
          <w:spacing w:val="32"/>
        </w:rPr>
        <w:t xml:space="preserve"> </w:t>
      </w:r>
      <w:r>
        <w:t>более предложений,</w:t>
      </w:r>
      <w:r>
        <w:rPr>
          <w:spacing w:val="33"/>
        </w:rPr>
        <w:t xml:space="preserve"> </w:t>
      </w:r>
      <w:r>
        <w:t>сочинения объёмом не</w:t>
      </w:r>
      <w:r>
        <w:rPr>
          <w:spacing w:val="-2"/>
        </w:rPr>
        <w:t xml:space="preserve"> </w:t>
      </w:r>
      <w:r>
        <w:t>менее 150 слов с учётом стиля</w:t>
      </w:r>
      <w:r>
        <w:rPr>
          <w:spacing w:val="-1"/>
        </w:rPr>
        <w:t xml:space="preserve"> </w:t>
      </w:r>
      <w:r>
        <w:t>и жанра сочинения, характера темы). Работать</w:t>
      </w:r>
      <w:r>
        <w:rPr>
          <w:spacing w:val="38"/>
        </w:rPr>
        <w:t xml:space="preserve"> </w:t>
      </w:r>
      <w:r>
        <w:t>с</w:t>
      </w:r>
      <w:r>
        <w:rPr>
          <w:spacing w:val="31"/>
        </w:rPr>
        <w:t xml:space="preserve"> </w:t>
      </w:r>
      <w:r>
        <w:t>текстом:</w:t>
      </w:r>
      <w:r>
        <w:rPr>
          <w:spacing w:val="38"/>
        </w:rPr>
        <w:t xml:space="preserve"> </w:t>
      </w:r>
      <w:r>
        <w:t>составлять</w:t>
      </w:r>
      <w:r>
        <w:rPr>
          <w:spacing w:val="33"/>
        </w:rPr>
        <w:t xml:space="preserve"> </w:t>
      </w:r>
      <w:r>
        <w:t>план</w:t>
      </w:r>
      <w:r>
        <w:rPr>
          <w:spacing w:val="33"/>
        </w:rPr>
        <w:t xml:space="preserve"> </w:t>
      </w:r>
      <w:r>
        <w:t>прочитанного</w:t>
      </w:r>
      <w:r>
        <w:rPr>
          <w:spacing w:val="37"/>
        </w:rPr>
        <w:t xml:space="preserve"> </w:t>
      </w:r>
      <w:r>
        <w:t>текста</w:t>
      </w:r>
      <w:r>
        <w:rPr>
          <w:spacing w:val="37"/>
        </w:rPr>
        <w:t xml:space="preserve"> </w:t>
      </w:r>
      <w:r>
        <w:t>(простой,</w:t>
      </w:r>
      <w:r>
        <w:rPr>
          <w:spacing w:val="35"/>
        </w:rPr>
        <w:t xml:space="preserve"> </w:t>
      </w:r>
      <w:r>
        <w:t xml:space="preserve">сложный; </w:t>
      </w:r>
      <w:r>
        <w:rPr>
          <w:spacing w:val="-2"/>
        </w:rPr>
        <w:t>назывной,</w:t>
      </w:r>
      <w:r>
        <w:tab/>
      </w:r>
      <w:r>
        <w:rPr>
          <w:spacing w:val="-2"/>
        </w:rPr>
        <w:t>вопросный,</w:t>
      </w:r>
      <w:r>
        <w:tab/>
      </w:r>
      <w:r>
        <w:rPr>
          <w:spacing w:val="-2"/>
        </w:rPr>
        <w:t>тезисный)</w:t>
      </w:r>
      <w:r>
        <w:tab/>
      </w:r>
      <w:r>
        <w:rPr>
          <w:spacing w:val="-10"/>
        </w:rPr>
        <w:t>с</w:t>
      </w:r>
      <w:r>
        <w:tab/>
      </w:r>
      <w:r>
        <w:t>целью</w:t>
      </w:r>
      <w:r>
        <w:rPr>
          <w:spacing w:val="80"/>
        </w:rPr>
        <w:t xml:space="preserve"> </w:t>
      </w:r>
      <w:r>
        <w:t>дальнейшего</w:t>
      </w:r>
      <w:r>
        <w:tab/>
      </w:r>
      <w:r>
        <w:rPr>
          <w:spacing w:val="-2"/>
        </w:rPr>
        <w:t xml:space="preserve">воспроизведения </w:t>
      </w:r>
      <w:r>
        <w:t>содержания</w:t>
      </w:r>
      <w:r>
        <w:rPr>
          <w:spacing w:val="80"/>
        </w:rPr>
        <w:t xml:space="preserve"> </w:t>
      </w:r>
      <w:r>
        <w:t>текста</w:t>
      </w:r>
      <w:r>
        <w:rPr>
          <w:spacing w:val="80"/>
        </w:rPr>
        <w:t xml:space="preserve"> </w:t>
      </w:r>
      <w:r>
        <w:t>в</w:t>
      </w:r>
      <w:r>
        <w:rPr>
          <w:spacing w:val="80"/>
          <w:w w:val="150"/>
        </w:rPr>
        <w:t xml:space="preserve"> </w:t>
      </w:r>
      <w:r>
        <w:t>устной</w:t>
      </w:r>
      <w:r>
        <w:rPr>
          <w:spacing w:val="80"/>
        </w:rPr>
        <w:t xml:space="preserve"> </w:t>
      </w:r>
      <w:r>
        <w:t>и</w:t>
      </w:r>
      <w:r>
        <w:rPr>
          <w:spacing w:val="80"/>
        </w:rPr>
        <w:t xml:space="preserve"> </w:t>
      </w:r>
      <w:r>
        <w:t>письменной</w:t>
      </w:r>
      <w:r>
        <w:rPr>
          <w:spacing w:val="80"/>
          <w:w w:val="150"/>
        </w:rPr>
        <w:t xml:space="preserve"> </w:t>
      </w:r>
      <w:r>
        <w:t>форме,</w:t>
      </w:r>
      <w:r>
        <w:rPr>
          <w:spacing w:val="80"/>
        </w:rPr>
        <w:t xml:space="preserve"> </w:t>
      </w:r>
      <w:r>
        <w:t>выделять</w:t>
      </w:r>
      <w:r>
        <w:rPr>
          <w:spacing w:val="80"/>
        </w:rPr>
        <w:t xml:space="preserve"> </w:t>
      </w:r>
      <w:r>
        <w:t>главную</w:t>
      </w:r>
      <w:r>
        <w:rPr>
          <w:spacing w:val="80"/>
          <w:w w:val="150"/>
        </w:rPr>
        <w:t xml:space="preserve"> </w:t>
      </w:r>
      <w:r>
        <w:t>и</w:t>
      </w:r>
      <w:r>
        <w:rPr>
          <w:spacing w:val="40"/>
        </w:rPr>
        <w:t xml:space="preserve"> </w:t>
      </w:r>
      <w:r>
        <w:t>второстепенную</w:t>
      </w:r>
      <w:r>
        <w:rPr>
          <w:spacing w:val="32"/>
        </w:rPr>
        <w:t xml:space="preserve">  </w:t>
      </w:r>
      <w:r>
        <w:t>информацию</w:t>
      </w:r>
      <w:r>
        <w:rPr>
          <w:spacing w:val="35"/>
        </w:rPr>
        <w:t xml:space="preserve">  </w:t>
      </w:r>
      <w:r>
        <w:t>в</w:t>
      </w:r>
      <w:r>
        <w:rPr>
          <w:spacing w:val="34"/>
        </w:rPr>
        <w:t xml:space="preserve">  </w:t>
      </w:r>
      <w:r>
        <w:t>тексте,</w:t>
      </w:r>
      <w:r>
        <w:rPr>
          <w:spacing w:val="37"/>
        </w:rPr>
        <w:t xml:space="preserve">  </w:t>
      </w:r>
      <w:r>
        <w:t>передавать</w:t>
      </w:r>
      <w:r>
        <w:rPr>
          <w:spacing w:val="37"/>
        </w:rPr>
        <w:t xml:space="preserve">  </w:t>
      </w:r>
      <w:r>
        <w:t>содержание</w:t>
      </w:r>
      <w:r>
        <w:rPr>
          <w:spacing w:val="35"/>
        </w:rPr>
        <w:t xml:space="preserve">  </w:t>
      </w:r>
      <w:r>
        <w:t>текста</w:t>
      </w:r>
      <w:r>
        <w:rPr>
          <w:spacing w:val="36"/>
        </w:rPr>
        <w:t xml:space="preserve">  </w:t>
      </w:r>
      <w:r>
        <w:rPr>
          <w:spacing w:val="-10"/>
        </w:rPr>
        <w:t>с</w:t>
      </w:r>
    </w:p>
    <w:p w14:paraId="1785D92E">
      <w:pPr>
        <w:spacing w:after="0"/>
        <w:jc w:val="left"/>
        <w:sectPr>
          <w:pgSz w:w="11910" w:h="16840"/>
          <w:pgMar w:top="1340" w:right="60" w:bottom="280" w:left="360" w:header="720" w:footer="720" w:gutter="0"/>
          <w:cols w:space="720" w:num="1"/>
        </w:sectPr>
      </w:pPr>
    </w:p>
    <w:p w14:paraId="113F45ED">
      <w:pPr>
        <w:pStyle w:val="8"/>
        <w:spacing w:before="74"/>
        <w:ind w:right="1737"/>
      </w:pPr>
      <w:r>
        <w:t>изменением лица рассказчика, использовать способы информационной переработки текста, извлекать информацию из различных источников, в том числе</w:t>
      </w:r>
      <w:r>
        <w:rPr>
          <w:spacing w:val="-3"/>
        </w:rPr>
        <w:t xml:space="preserve"> </w:t>
      </w:r>
      <w:r>
        <w:t>из</w:t>
      </w:r>
      <w:r>
        <w:rPr>
          <w:spacing w:val="-2"/>
        </w:rPr>
        <w:t xml:space="preserve"> </w:t>
      </w:r>
      <w:r>
        <w:t>лингвистических</w:t>
      </w:r>
      <w:r>
        <w:rPr>
          <w:spacing w:val="-7"/>
        </w:rPr>
        <w:t xml:space="preserve"> </w:t>
      </w:r>
      <w:r>
        <w:t>словарей</w:t>
      </w:r>
      <w:r>
        <w:rPr>
          <w:spacing w:val="-2"/>
        </w:rPr>
        <w:t xml:space="preserve"> </w:t>
      </w:r>
      <w:r>
        <w:t>и</w:t>
      </w:r>
      <w:r>
        <w:rPr>
          <w:spacing w:val="-6"/>
        </w:rPr>
        <w:t xml:space="preserve"> </w:t>
      </w:r>
      <w:r>
        <w:t>справочной</w:t>
      </w:r>
      <w:r>
        <w:rPr>
          <w:spacing w:val="-6"/>
        </w:rPr>
        <w:t xml:space="preserve"> </w:t>
      </w:r>
      <w:r>
        <w:t>литературы,</w:t>
      </w:r>
      <w:r>
        <w:rPr>
          <w:spacing w:val="-1"/>
        </w:rPr>
        <w:t xml:space="preserve"> </w:t>
      </w:r>
      <w:r>
        <w:t>и</w:t>
      </w:r>
      <w:r>
        <w:rPr>
          <w:spacing w:val="-2"/>
        </w:rPr>
        <w:t xml:space="preserve"> </w:t>
      </w:r>
      <w:r>
        <w:t>использовать</w:t>
      </w:r>
      <w:r>
        <w:rPr>
          <w:spacing w:val="-2"/>
        </w:rPr>
        <w:t xml:space="preserve"> </w:t>
      </w:r>
      <w:r>
        <w:t>её в учебной деятельности.</w:t>
      </w:r>
    </w:p>
    <w:p w14:paraId="2F5EC4A2">
      <w:pPr>
        <w:pStyle w:val="8"/>
        <w:spacing w:line="275" w:lineRule="exact"/>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14:paraId="45DD078E">
      <w:pPr>
        <w:pStyle w:val="8"/>
        <w:spacing w:line="242" w:lineRule="auto"/>
        <w:ind w:right="1735"/>
      </w:pPr>
      <w:r>
        <w:t>Представлять содержание научно-учебного текста в виде таблицы, схемы; представлять содержание таблицы, схемы в виде текста.</w:t>
      </w:r>
    </w:p>
    <w:p w14:paraId="1BF02C7D">
      <w:pPr>
        <w:pStyle w:val="8"/>
        <w:ind w:right="1739"/>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Pr>
          <w:spacing w:val="40"/>
        </w:rPr>
        <w:t xml:space="preserve"> </w:t>
      </w:r>
      <w:r>
        <w:t xml:space="preserve">и формы с использованием знаний норм современного русского литературного </w:t>
      </w:r>
      <w:r>
        <w:rPr>
          <w:spacing w:val="-2"/>
        </w:rPr>
        <w:t>языка.</w:t>
      </w:r>
    </w:p>
    <w:p w14:paraId="59F8869C">
      <w:pPr>
        <w:pStyle w:val="13"/>
        <w:numPr>
          <w:ilvl w:val="0"/>
          <w:numId w:val="18"/>
        </w:numPr>
        <w:tabs>
          <w:tab w:val="left" w:pos="1622"/>
        </w:tabs>
        <w:spacing w:before="0" w:after="0" w:line="240" w:lineRule="auto"/>
        <w:ind w:left="1622" w:right="0" w:hanging="182"/>
        <w:jc w:val="both"/>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14:paraId="0FB2AFA8">
      <w:pPr>
        <w:pStyle w:val="8"/>
        <w:ind w:right="1732"/>
      </w:pPr>
      <w:r>
        <w:t xml:space="preserve">Характеризовать функциональные разновидности языка: разговорную речь и функциональные стили (научный, публицистический, официально-деловой), </w:t>
      </w:r>
      <w:r>
        <w:rPr>
          <w:spacing w:val="-4"/>
        </w:rPr>
        <w:t>язык</w:t>
      </w:r>
    </w:p>
    <w:p w14:paraId="4ACF2ADF">
      <w:pPr>
        <w:pStyle w:val="8"/>
        <w:spacing w:line="274" w:lineRule="exact"/>
      </w:pPr>
      <w:r>
        <w:t>художественной</w:t>
      </w:r>
      <w:r>
        <w:rPr>
          <w:spacing w:val="-2"/>
        </w:rPr>
        <w:t xml:space="preserve"> литературы.</w:t>
      </w:r>
    </w:p>
    <w:p w14:paraId="432EE27A">
      <w:pPr>
        <w:pStyle w:val="8"/>
        <w:tabs>
          <w:tab w:val="left" w:pos="2659"/>
          <w:tab w:val="left" w:pos="5124"/>
          <w:tab w:val="left" w:pos="6208"/>
          <w:tab w:val="left" w:pos="7345"/>
          <w:tab w:val="left" w:pos="8971"/>
        </w:tabs>
        <w:ind w:right="1732"/>
        <w:jc w:val="left"/>
      </w:pPr>
      <w:r>
        <w:t>Характеризовать</w:t>
      </w:r>
      <w:r>
        <w:rPr>
          <w:spacing w:val="40"/>
        </w:rPr>
        <w:t xml:space="preserve"> </w:t>
      </w:r>
      <w:r>
        <w:t>особенности</w:t>
      </w:r>
      <w:r>
        <w:rPr>
          <w:spacing w:val="40"/>
        </w:rPr>
        <w:t xml:space="preserve"> </w:t>
      </w:r>
      <w:r>
        <w:t>публицистического</w:t>
      </w:r>
      <w:r>
        <w:rPr>
          <w:spacing w:val="40"/>
        </w:rPr>
        <w:t xml:space="preserve"> </w:t>
      </w:r>
      <w:r>
        <w:t>стиля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сферу употребления,</w:t>
      </w:r>
      <w:r>
        <w:rPr>
          <w:spacing w:val="40"/>
        </w:rPr>
        <w:t xml:space="preserve"> </w:t>
      </w:r>
      <w:r>
        <w:t>функции),</w:t>
      </w:r>
      <w:r>
        <w:rPr>
          <w:spacing w:val="40"/>
        </w:rPr>
        <w:t xml:space="preserve"> </w:t>
      </w:r>
      <w:r>
        <w:t>употребления</w:t>
      </w:r>
      <w:r>
        <w:rPr>
          <w:spacing w:val="40"/>
        </w:rPr>
        <w:t xml:space="preserve"> </w:t>
      </w:r>
      <w:r>
        <w:t>языковых</w:t>
      </w:r>
      <w:r>
        <w:rPr>
          <w:spacing w:val="40"/>
        </w:rPr>
        <w:t xml:space="preserve"> </w:t>
      </w:r>
      <w:r>
        <w:t>средств</w:t>
      </w:r>
      <w:r>
        <w:rPr>
          <w:spacing w:val="40"/>
        </w:rPr>
        <w:t xml:space="preserve"> </w:t>
      </w:r>
      <w:r>
        <w:t>выразительности</w:t>
      </w:r>
      <w:r>
        <w:rPr>
          <w:spacing w:val="40"/>
        </w:rPr>
        <w:t xml:space="preserve"> </w:t>
      </w:r>
      <w:r>
        <w:t xml:space="preserve">в </w:t>
      </w:r>
      <w:r>
        <w:rPr>
          <w:spacing w:val="-2"/>
        </w:rPr>
        <w:t>текстах</w:t>
      </w:r>
      <w:r>
        <w:tab/>
      </w:r>
      <w:r>
        <w:rPr>
          <w:spacing w:val="-2"/>
        </w:rPr>
        <w:t>публицистического</w:t>
      </w:r>
      <w:r>
        <w:tab/>
      </w:r>
      <w:r>
        <w:rPr>
          <w:spacing w:val="-2"/>
        </w:rPr>
        <w:t>стиля,</w:t>
      </w:r>
      <w:r>
        <w:tab/>
      </w:r>
      <w:r>
        <w:rPr>
          <w:spacing w:val="-2"/>
        </w:rPr>
        <w:t>нормы</w:t>
      </w:r>
      <w:r>
        <w:tab/>
      </w:r>
      <w:r>
        <w:rPr>
          <w:spacing w:val="-2"/>
        </w:rPr>
        <w:t>построения</w:t>
      </w:r>
      <w:r>
        <w:tab/>
      </w:r>
      <w:r>
        <w:rPr>
          <w:spacing w:val="-2"/>
        </w:rPr>
        <w:t xml:space="preserve">текстов </w:t>
      </w:r>
      <w:r>
        <w:t>публицистического стиля, особенности жанров (интервью, репортаж, заметка). Создавать</w:t>
      </w:r>
      <w:r>
        <w:rPr>
          <w:spacing w:val="80"/>
        </w:rPr>
        <w:t xml:space="preserve"> </w:t>
      </w:r>
      <w:r>
        <w:t>тексты</w:t>
      </w:r>
      <w:r>
        <w:rPr>
          <w:spacing w:val="80"/>
        </w:rPr>
        <w:t xml:space="preserve"> </w:t>
      </w:r>
      <w:r>
        <w:t>публицистического</w:t>
      </w:r>
      <w:r>
        <w:rPr>
          <w:spacing w:val="80"/>
        </w:rPr>
        <w:t xml:space="preserve"> </w:t>
      </w:r>
      <w:r>
        <w:t>стиля</w:t>
      </w:r>
      <w:r>
        <w:rPr>
          <w:spacing w:val="80"/>
        </w:rPr>
        <w:t xml:space="preserve"> </w:t>
      </w:r>
      <w:r>
        <w:t>в</w:t>
      </w:r>
      <w:r>
        <w:rPr>
          <w:spacing w:val="80"/>
        </w:rPr>
        <w:t xml:space="preserve"> </w:t>
      </w:r>
      <w:r>
        <w:t>жанре</w:t>
      </w:r>
      <w:r>
        <w:rPr>
          <w:spacing w:val="80"/>
        </w:rPr>
        <w:t xml:space="preserve"> </w:t>
      </w:r>
      <w:r>
        <w:t>репортажа,</w:t>
      </w:r>
      <w:r>
        <w:rPr>
          <w:spacing w:val="80"/>
        </w:rPr>
        <w:t xml:space="preserve"> </w:t>
      </w:r>
      <w:r>
        <w:t>заметки,</w:t>
      </w:r>
      <w:r>
        <w:rPr>
          <w:spacing w:val="40"/>
        </w:rPr>
        <w:t xml:space="preserve"> </w:t>
      </w:r>
      <w:r>
        <w:t>интервью; оформлять деловые бумаги (инструкция).</w:t>
      </w:r>
    </w:p>
    <w:p w14:paraId="20965426">
      <w:pPr>
        <w:pStyle w:val="8"/>
        <w:tabs>
          <w:tab w:val="left" w:pos="3224"/>
          <w:tab w:val="left" w:pos="4490"/>
          <w:tab w:val="left" w:pos="5786"/>
          <w:tab w:val="left" w:pos="7517"/>
          <w:tab w:val="left" w:pos="9118"/>
        </w:tabs>
        <w:ind w:right="1733"/>
        <w:jc w:val="left"/>
      </w:pPr>
      <w:r>
        <w:t>Владеть нормами построения текстов публицистического стиля. Характеризовать</w:t>
      </w:r>
      <w:r>
        <w:rPr>
          <w:spacing w:val="33"/>
        </w:rPr>
        <w:t xml:space="preserve"> </w:t>
      </w:r>
      <w:r>
        <w:t>особенности</w:t>
      </w:r>
      <w:r>
        <w:rPr>
          <w:spacing w:val="33"/>
        </w:rPr>
        <w:t xml:space="preserve"> </w:t>
      </w:r>
      <w:r>
        <w:t>официально-делового</w:t>
      </w:r>
      <w:r>
        <w:rPr>
          <w:spacing w:val="40"/>
        </w:rPr>
        <w:t xml:space="preserve"> </w:t>
      </w:r>
      <w:r>
        <w:t>стиля</w:t>
      </w:r>
      <w:r>
        <w:rPr>
          <w:spacing w:val="36"/>
        </w:rPr>
        <w:t xml:space="preserve"> </w:t>
      </w:r>
      <w:r>
        <w:t>(в</w:t>
      </w:r>
      <w:r>
        <w:rPr>
          <w:spacing w:val="38"/>
        </w:rPr>
        <w:t xml:space="preserve"> </w:t>
      </w:r>
      <w:r>
        <w:t>том</w:t>
      </w:r>
      <w:r>
        <w:rPr>
          <w:spacing w:val="38"/>
        </w:rPr>
        <w:t xml:space="preserve"> </w:t>
      </w:r>
      <w:r>
        <w:t>числе</w:t>
      </w:r>
      <w:r>
        <w:rPr>
          <w:spacing w:val="35"/>
        </w:rPr>
        <w:t xml:space="preserve"> </w:t>
      </w:r>
      <w:r>
        <w:t xml:space="preserve">сферу </w:t>
      </w:r>
      <w:r>
        <w:rPr>
          <w:spacing w:val="-2"/>
        </w:rPr>
        <w:t>употребления,</w:t>
      </w:r>
      <w:r>
        <w:tab/>
      </w:r>
      <w:r>
        <w:rPr>
          <w:spacing w:val="-2"/>
        </w:rPr>
        <w:t>функции,</w:t>
      </w:r>
      <w:r>
        <w:tab/>
      </w:r>
      <w:r>
        <w:rPr>
          <w:spacing w:val="-2"/>
        </w:rPr>
        <w:t>языковые</w:t>
      </w:r>
      <w:r>
        <w:tab/>
      </w:r>
      <w:r>
        <w:rPr>
          <w:spacing w:val="-2"/>
        </w:rPr>
        <w:t>особенности),</w:t>
      </w:r>
      <w:r>
        <w:tab/>
      </w:r>
      <w:r>
        <w:rPr>
          <w:spacing w:val="-2"/>
        </w:rPr>
        <w:t>особенности</w:t>
      </w:r>
      <w:r>
        <w:tab/>
      </w:r>
      <w:r>
        <w:rPr>
          <w:spacing w:val="-2"/>
        </w:rPr>
        <w:t>жанра инструкции.</w:t>
      </w:r>
    </w:p>
    <w:p w14:paraId="55B4E856">
      <w:pPr>
        <w:pStyle w:val="8"/>
        <w:spacing w:before="2" w:line="237" w:lineRule="auto"/>
        <w:ind w:right="1740"/>
        <w:jc w:val="left"/>
      </w:pPr>
      <w:r>
        <w:t>Применять</w:t>
      </w:r>
      <w:r>
        <w:rPr>
          <w:spacing w:val="40"/>
        </w:rPr>
        <w:t xml:space="preserve"> </w:t>
      </w:r>
      <w:r>
        <w:t>знания</w:t>
      </w:r>
      <w:r>
        <w:rPr>
          <w:spacing w:val="36"/>
        </w:rPr>
        <w:t xml:space="preserve"> </w:t>
      </w:r>
      <w:r>
        <w:t>о</w:t>
      </w:r>
      <w:r>
        <w:rPr>
          <w:spacing w:val="40"/>
        </w:rPr>
        <w:t xml:space="preserve"> </w:t>
      </w:r>
      <w:r>
        <w:t>функциональных</w:t>
      </w:r>
      <w:r>
        <w:rPr>
          <w:spacing w:val="36"/>
        </w:rPr>
        <w:t xml:space="preserve"> </w:t>
      </w:r>
      <w:r>
        <w:t>разновидностях</w:t>
      </w:r>
      <w:r>
        <w:rPr>
          <w:spacing w:val="37"/>
        </w:rPr>
        <w:t xml:space="preserve"> </w:t>
      </w:r>
      <w:r>
        <w:t>языка</w:t>
      </w:r>
      <w:r>
        <w:rPr>
          <w:spacing w:val="40"/>
        </w:rPr>
        <w:t xml:space="preserve"> </w:t>
      </w:r>
      <w:r>
        <w:t>при</w:t>
      </w:r>
      <w:r>
        <w:rPr>
          <w:spacing w:val="37"/>
        </w:rPr>
        <w:t xml:space="preserve"> </w:t>
      </w:r>
      <w:r>
        <w:t>выполнении языкового анализа различных видов и в речевой практике.</w:t>
      </w:r>
    </w:p>
    <w:p w14:paraId="3ED3DB7F">
      <w:pPr>
        <w:pStyle w:val="13"/>
        <w:numPr>
          <w:ilvl w:val="0"/>
          <w:numId w:val="18"/>
        </w:numPr>
        <w:tabs>
          <w:tab w:val="left" w:pos="1622"/>
        </w:tabs>
        <w:spacing w:before="4" w:after="0" w:line="275" w:lineRule="exact"/>
        <w:ind w:left="1622" w:right="0" w:hanging="182"/>
        <w:jc w:val="left"/>
        <w:rPr>
          <w:sz w:val="24"/>
        </w:rPr>
      </w:pPr>
      <w:r>
        <w:rPr>
          <w:sz w:val="24"/>
        </w:rPr>
        <w:t>Система</w:t>
      </w:r>
      <w:r>
        <w:rPr>
          <w:spacing w:val="-1"/>
          <w:sz w:val="24"/>
        </w:rPr>
        <w:t xml:space="preserve"> </w:t>
      </w:r>
      <w:r>
        <w:rPr>
          <w:spacing w:val="-2"/>
          <w:sz w:val="24"/>
        </w:rPr>
        <w:t>языка.</w:t>
      </w:r>
    </w:p>
    <w:p w14:paraId="0B4DF1B2">
      <w:pPr>
        <w:pStyle w:val="8"/>
        <w:spacing w:line="242" w:lineRule="auto"/>
        <w:ind w:right="1732"/>
      </w:pPr>
      <w:r>
        <w:t>Распознавать</w:t>
      </w:r>
      <w:r>
        <w:rPr>
          <w:spacing w:val="-3"/>
        </w:rPr>
        <w:t xml:space="preserve"> </w:t>
      </w:r>
      <w:r>
        <w:t>изученные</w:t>
      </w:r>
      <w:r>
        <w:rPr>
          <w:spacing w:val="-5"/>
        </w:rPr>
        <w:t xml:space="preserve"> </w:t>
      </w:r>
      <w:r>
        <w:t>орфограммы;</w:t>
      </w:r>
      <w:r>
        <w:rPr>
          <w:spacing w:val="-4"/>
        </w:rPr>
        <w:t xml:space="preserve"> </w:t>
      </w:r>
      <w:r>
        <w:t>проводить</w:t>
      </w:r>
      <w:r>
        <w:rPr>
          <w:spacing w:val="-3"/>
        </w:rPr>
        <w:t xml:space="preserve"> </w:t>
      </w:r>
      <w:r>
        <w:t>орфографический</w:t>
      </w:r>
      <w:r>
        <w:rPr>
          <w:spacing w:val="-3"/>
        </w:rPr>
        <w:t xml:space="preserve"> </w:t>
      </w:r>
      <w:r>
        <w:t>анализ слов, применять знания по орфографии в практике правописания.</w:t>
      </w:r>
    </w:p>
    <w:p w14:paraId="510C4A47">
      <w:pPr>
        <w:pStyle w:val="8"/>
        <w:spacing w:line="242" w:lineRule="auto"/>
        <w:ind w:right="1736"/>
      </w:pPr>
      <w:r>
        <w:t>Использовать знания по морфемике и словообразованию при выполнении языкового анализа различных видов и в практике правописания.</w:t>
      </w:r>
    </w:p>
    <w:p w14:paraId="2C93FBC0">
      <w:pPr>
        <w:pStyle w:val="8"/>
        <w:ind w:right="1731"/>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5358AABB">
      <w:pPr>
        <w:pStyle w:val="8"/>
        <w:ind w:right="1730"/>
      </w:pPr>
      <w:r>
        <w:t>Распознавать</w:t>
      </w:r>
      <w:r>
        <w:rPr>
          <w:spacing w:val="-1"/>
        </w:rPr>
        <w:t xml:space="preserve"> </w:t>
      </w:r>
      <w:r>
        <w:t>метафору, олицетворение, эпитет, гиперболу, литоту;</w:t>
      </w:r>
      <w:r>
        <w:rPr>
          <w:spacing w:val="-2"/>
        </w:rPr>
        <w:t xml:space="preserve"> </w:t>
      </w:r>
      <w:r>
        <w:t>понимать</w:t>
      </w:r>
      <w:r>
        <w:rPr>
          <w:spacing w:val="-1"/>
        </w:rPr>
        <w:t xml:space="preserve"> </w:t>
      </w:r>
      <w:r>
        <w:t>их коммуникативное назначение в художественном тексте и использовать в речи как средство выразительности.</w:t>
      </w:r>
    </w:p>
    <w:p w14:paraId="1EFE641F">
      <w:pPr>
        <w:pStyle w:val="8"/>
        <w:ind w:right="1740"/>
      </w:pPr>
      <w:r>
        <w:t>Характеризовать</w:t>
      </w:r>
      <w:r>
        <w:rPr>
          <w:spacing w:val="-3"/>
        </w:rPr>
        <w:t xml:space="preserve"> </w:t>
      </w:r>
      <w:r>
        <w:t>слово с</w:t>
      </w:r>
      <w:r>
        <w:rPr>
          <w:spacing w:val="-5"/>
        </w:rPr>
        <w:t xml:space="preserve"> </w:t>
      </w:r>
      <w:r>
        <w:t>точки</w:t>
      </w:r>
      <w:r>
        <w:rPr>
          <w:spacing w:val="-3"/>
        </w:rPr>
        <w:t xml:space="preserve"> </w:t>
      </w:r>
      <w:r>
        <w:t>зрения</w:t>
      </w:r>
      <w:r>
        <w:rPr>
          <w:spacing w:val="-8"/>
        </w:rPr>
        <w:t xml:space="preserve"> </w:t>
      </w:r>
      <w:r>
        <w:t>сферы</w:t>
      </w:r>
      <w:r>
        <w:rPr>
          <w:spacing w:val="-3"/>
        </w:rPr>
        <w:t xml:space="preserve"> </w:t>
      </w:r>
      <w:r>
        <w:t>его</w:t>
      </w:r>
      <w:r>
        <w:rPr>
          <w:spacing w:val="-4"/>
        </w:rPr>
        <w:t xml:space="preserve"> </w:t>
      </w:r>
      <w:r>
        <w:t>употребления,</w:t>
      </w:r>
      <w:r>
        <w:rPr>
          <w:spacing w:val="-2"/>
        </w:rPr>
        <w:t xml:space="preserve"> </w:t>
      </w:r>
      <w:r>
        <w:t>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8BD21E3">
      <w:pPr>
        <w:pStyle w:val="8"/>
        <w:ind w:right="1742"/>
      </w:pPr>
      <w: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w:t>
      </w:r>
      <w:r>
        <w:rPr>
          <w:spacing w:val="-4"/>
        </w:rPr>
        <w:t>речи.</w:t>
      </w:r>
    </w:p>
    <w:p w14:paraId="1EE8D2F0">
      <w:pPr>
        <w:pStyle w:val="8"/>
        <w:spacing w:line="275" w:lineRule="exact"/>
      </w:pPr>
      <w:r>
        <w:t>Использовать</w:t>
      </w:r>
      <w:r>
        <w:rPr>
          <w:spacing w:val="-7"/>
        </w:rPr>
        <w:t xml:space="preserve"> </w:t>
      </w:r>
      <w:r>
        <w:t>грамматические</w:t>
      </w:r>
      <w:r>
        <w:rPr>
          <w:spacing w:val="-2"/>
        </w:rPr>
        <w:t xml:space="preserve"> </w:t>
      </w:r>
      <w:r>
        <w:t>словари</w:t>
      </w:r>
      <w:r>
        <w:rPr>
          <w:spacing w:val="-5"/>
        </w:rPr>
        <w:t xml:space="preserve"> </w:t>
      </w:r>
      <w:r>
        <w:t>и</w:t>
      </w:r>
      <w:r>
        <w:rPr>
          <w:spacing w:val="-1"/>
        </w:rPr>
        <w:t xml:space="preserve"> </w:t>
      </w:r>
      <w:r>
        <w:t>справочники</w:t>
      </w:r>
      <w:r>
        <w:rPr>
          <w:spacing w:val="2"/>
        </w:rPr>
        <w:t xml:space="preserve"> </w:t>
      </w:r>
      <w:r>
        <w:t>в</w:t>
      </w:r>
      <w:r>
        <w:rPr>
          <w:spacing w:val="-4"/>
        </w:rPr>
        <w:t xml:space="preserve"> </w:t>
      </w:r>
      <w:r>
        <w:t>речевой</w:t>
      </w:r>
      <w:r>
        <w:rPr>
          <w:spacing w:val="-5"/>
        </w:rPr>
        <w:t xml:space="preserve"> </w:t>
      </w:r>
      <w:r>
        <w:rPr>
          <w:spacing w:val="-2"/>
        </w:rPr>
        <w:t>практике.</w:t>
      </w:r>
    </w:p>
    <w:p w14:paraId="689B9895">
      <w:pPr>
        <w:pStyle w:val="13"/>
        <w:numPr>
          <w:ilvl w:val="0"/>
          <w:numId w:val="18"/>
        </w:numPr>
        <w:tabs>
          <w:tab w:val="left" w:pos="1622"/>
        </w:tabs>
        <w:spacing w:before="0" w:after="0" w:line="275" w:lineRule="exact"/>
        <w:ind w:left="1622" w:right="0" w:hanging="182"/>
        <w:jc w:val="both"/>
        <w:rPr>
          <w:sz w:val="24"/>
        </w:rPr>
      </w:pPr>
      <w:r>
        <w:rPr>
          <w:sz w:val="24"/>
        </w:rPr>
        <w:t>Морфология.</w:t>
      </w:r>
      <w:r>
        <w:rPr>
          <w:spacing w:val="-4"/>
          <w:sz w:val="24"/>
        </w:rPr>
        <w:t xml:space="preserve"> </w:t>
      </w:r>
      <w:r>
        <w:rPr>
          <w:sz w:val="24"/>
        </w:rPr>
        <w:t>Культура</w:t>
      </w:r>
      <w:r>
        <w:rPr>
          <w:spacing w:val="-6"/>
          <w:sz w:val="24"/>
        </w:rPr>
        <w:t xml:space="preserve"> </w:t>
      </w:r>
      <w:r>
        <w:rPr>
          <w:sz w:val="24"/>
        </w:rPr>
        <w:t>речи.</w:t>
      </w:r>
      <w:r>
        <w:rPr>
          <w:spacing w:val="-3"/>
          <w:sz w:val="24"/>
        </w:rPr>
        <w:t xml:space="preserve"> </w:t>
      </w:r>
      <w:r>
        <w:rPr>
          <w:spacing w:val="-2"/>
          <w:sz w:val="24"/>
        </w:rPr>
        <w:t>Орфография.</w:t>
      </w:r>
    </w:p>
    <w:p w14:paraId="72D98FF7">
      <w:pPr>
        <w:spacing w:after="0" w:line="275" w:lineRule="exact"/>
        <w:jc w:val="both"/>
        <w:rPr>
          <w:sz w:val="24"/>
        </w:rPr>
        <w:sectPr>
          <w:pgSz w:w="11910" w:h="16840"/>
          <w:pgMar w:top="1340" w:right="60" w:bottom="280" w:left="360" w:header="720" w:footer="720" w:gutter="0"/>
          <w:cols w:space="720" w:num="1"/>
        </w:sectPr>
      </w:pPr>
    </w:p>
    <w:p w14:paraId="28A3E999">
      <w:pPr>
        <w:pStyle w:val="8"/>
        <w:tabs>
          <w:tab w:val="left" w:pos="4384"/>
        </w:tabs>
        <w:spacing w:before="74"/>
        <w:ind w:right="1740"/>
        <w:jc w:val="left"/>
      </w:pPr>
      <w:r>
        <w:t>Распознавать причастия и деепричастия,</w:t>
      </w:r>
      <w:r>
        <w:rPr>
          <w:spacing w:val="27"/>
        </w:rPr>
        <w:t xml:space="preserve"> </w:t>
      </w:r>
      <w:r>
        <w:t>наречия,</w:t>
      </w:r>
      <w:r>
        <w:rPr>
          <w:spacing w:val="31"/>
        </w:rPr>
        <w:t xml:space="preserve"> </w:t>
      </w:r>
      <w:r>
        <w:t>служебные</w:t>
      </w:r>
      <w:r>
        <w:rPr>
          <w:spacing w:val="28"/>
        </w:rPr>
        <w:t xml:space="preserve"> </w:t>
      </w:r>
      <w:r>
        <w:t>слова</w:t>
      </w:r>
      <w:r>
        <w:rPr>
          <w:spacing w:val="28"/>
        </w:rPr>
        <w:t xml:space="preserve"> </w:t>
      </w:r>
      <w:r>
        <w:t>(предлоги, союзы,</w:t>
      </w:r>
      <w:r>
        <w:rPr>
          <w:spacing w:val="40"/>
        </w:rPr>
        <w:t xml:space="preserve"> </w:t>
      </w:r>
      <w:r>
        <w:t>частицы),</w:t>
      </w:r>
      <w:r>
        <w:rPr>
          <w:spacing w:val="40"/>
        </w:rPr>
        <w:t xml:space="preserve"> </w:t>
      </w:r>
      <w:r>
        <w:t>междометия,</w:t>
      </w:r>
      <w:r>
        <w:rPr>
          <w:spacing w:val="40"/>
        </w:rPr>
        <w:t xml:space="preserve"> </w:t>
      </w:r>
      <w:r>
        <w:t>звукоподражательные</w:t>
      </w:r>
      <w:r>
        <w:rPr>
          <w:spacing w:val="40"/>
        </w:rPr>
        <w:t xml:space="preserve"> </w:t>
      </w:r>
      <w:r>
        <w:t>слова</w:t>
      </w:r>
      <w:r>
        <w:rPr>
          <w:spacing w:val="40"/>
        </w:rPr>
        <w:t xml:space="preserve"> </w:t>
      </w:r>
      <w:r>
        <w:t>и</w:t>
      </w:r>
      <w:r>
        <w:rPr>
          <w:spacing w:val="40"/>
        </w:rPr>
        <w:t xml:space="preserve"> </w:t>
      </w:r>
      <w:r>
        <w:t>проводить</w:t>
      </w:r>
      <w:r>
        <w:rPr>
          <w:spacing w:val="40"/>
        </w:rPr>
        <w:t xml:space="preserve"> </w:t>
      </w:r>
      <w:r>
        <w:t>их</w:t>
      </w:r>
      <w:r>
        <w:rPr>
          <w:spacing w:val="40"/>
        </w:rPr>
        <w:t xml:space="preserve"> </w:t>
      </w:r>
      <w:r>
        <w:t>морфологический анализ:</w:t>
      </w:r>
      <w:r>
        <w:tab/>
      </w:r>
      <w:r>
        <w:t>определять общее грамматическое значение, морфологические признаки, синтаксические функции.</w:t>
      </w:r>
    </w:p>
    <w:p w14:paraId="2CCEA7CD">
      <w:pPr>
        <w:pStyle w:val="13"/>
        <w:numPr>
          <w:ilvl w:val="0"/>
          <w:numId w:val="18"/>
        </w:numPr>
        <w:tabs>
          <w:tab w:val="left" w:pos="1622"/>
        </w:tabs>
        <w:spacing w:before="0" w:after="0" w:line="275" w:lineRule="exact"/>
        <w:ind w:left="1622" w:right="0" w:hanging="182"/>
        <w:jc w:val="left"/>
        <w:rPr>
          <w:sz w:val="24"/>
        </w:rPr>
      </w:pPr>
      <w:r>
        <w:rPr>
          <w:spacing w:val="-2"/>
          <w:sz w:val="24"/>
        </w:rPr>
        <w:t>Причастие.</w:t>
      </w:r>
    </w:p>
    <w:p w14:paraId="1ED59A98">
      <w:pPr>
        <w:pStyle w:val="8"/>
        <w:ind w:right="1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28CEA3A9">
      <w:pPr>
        <w:pStyle w:val="8"/>
        <w:spacing w:before="2"/>
        <w:ind w:right="1739"/>
      </w:pPr>
      <w:r>
        <w:t>Распознавать причастия настоящего и прошедшего времени, действительные и страдательные причастия, различать и характеризовать полные и краткие</w:t>
      </w:r>
      <w:r>
        <w:rPr>
          <w:spacing w:val="40"/>
        </w:rPr>
        <w:t xml:space="preserve"> </w:t>
      </w:r>
      <w:r>
        <w:t>формы страдательных причастий, склонять причастия.</w:t>
      </w:r>
    </w:p>
    <w:p w14:paraId="2B61655A">
      <w:pPr>
        <w:pStyle w:val="8"/>
        <w:spacing w:line="242" w:lineRule="auto"/>
        <w:ind w:right="1741"/>
      </w:pPr>
      <w:r>
        <w:t>Проводить морфологический, орфографический анализ причастий, применять это умение в речевой практике.</w:t>
      </w:r>
    </w:p>
    <w:p w14:paraId="0D764664">
      <w:pPr>
        <w:pStyle w:val="8"/>
        <w:spacing w:line="242" w:lineRule="auto"/>
        <w:ind w:right="1741"/>
      </w:pPr>
      <w:r>
        <w:t>Составлять словосочетания с причастием в роли зависимого слова, конструировать причастные обороты.</w:t>
      </w:r>
    </w:p>
    <w:p w14:paraId="29A44EDE">
      <w:pPr>
        <w:pStyle w:val="8"/>
        <w:ind w:right="1736"/>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w:t>
      </w:r>
      <w:r>
        <w:rPr>
          <w:spacing w:val="40"/>
        </w:rPr>
        <w:t xml:space="preserve"> </w:t>
      </w:r>
      <w:r>
        <w:t>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w:t>
      </w:r>
      <w:r>
        <w:rPr>
          <w:spacing w:val="-3"/>
        </w:rPr>
        <w:t xml:space="preserve"> </w:t>
      </w:r>
      <w:r>
        <w:t>причастий прошедшего времени, написания не</w:t>
      </w:r>
      <w:r>
        <w:rPr>
          <w:spacing w:val="-4"/>
        </w:rPr>
        <w:t xml:space="preserve"> </w:t>
      </w:r>
      <w:r>
        <w:t xml:space="preserve">с </w:t>
      </w:r>
      <w:r>
        <w:rPr>
          <w:spacing w:val="-2"/>
        </w:rPr>
        <w:t>причастиями.</w:t>
      </w:r>
    </w:p>
    <w:p w14:paraId="6FA06F8B">
      <w:pPr>
        <w:pStyle w:val="8"/>
        <w:spacing w:line="242" w:lineRule="auto"/>
        <w:ind w:right="1736"/>
      </w:pPr>
      <w:r>
        <w:t xml:space="preserve">Правильно расставлять знаки препинания в предложениях с причастным </w:t>
      </w:r>
      <w:r>
        <w:rPr>
          <w:spacing w:val="-2"/>
        </w:rPr>
        <w:t>оборотом.</w:t>
      </w:r>
    </w:p>
    <w:p w14:paraId="39785DED">
      <w:pPr>
        <w:pStyle w:val="8"/>
        <w:spacing w:line="242" w:lineRule="auto"/>
        <w:ind w:right="1739"/>
      </w:pPr>
      <w:r>
        <w:t>Проводить синтаксический и пунктуационный анализ предложений с причастным оборотом (в рамках изученного).</w:t>
      </w:r>
    </w:p>
    <w:p w14:paraId="7E248E8A">
      <w:pPr>
        <w:pStyle w:val="13"/>
        <w:numPr>
          <w:ilvl w:val="0"/>
          <w:numId w:val="18"/>
        </w:numPr>
        <w:tabs>
          <w:tab w:val="left" w:pos="1622"/>
        </w:tabs>
        <w:spacing w:before="0" w:after="0" w:line="271" w:lineRule="exact"/>
        <w:ind w:left="1622" w:right="0" w:hanging="182"/>
        <w:jc w:val="left"/>
        <w:rPr>
          <w:sz w:val="24"/>
        </w:rPr>
      </w:pPr>
      <w:r>
        <w:rPr>
          <w:spacing w:val="-2"/>
          <w:sz w:val="24"/>
        </w:rPr>
        <w:t>Деепричастие.</w:t>
      </w:r>
    </w:p>
    <w:p w14:paraId="239424A7">
      <w:pPr>
        <w:pStyle w:val="8"/>
        <w:spacing w:line="275" w:lineRule="exact"/>
        <w:jc w:val="left"/>
      </w:pPr>
      <w:r>
        <w:t>Характеризовать</w:t>
      </w:r>
      <w:r>
        <w:rPr>
          <w:spacing w:val="-8"/>
        </w:rPr>
        <w:t xml:space="preserve"> </w:t>
      </w:r>
      <w:r>
        <w:t>деепричастие</w:t>
      </w:r>
      <w:r>
        <w:rPr>
          <w:spacing w:val="-3"/>
        </w:rPr>
        <w:t xml:space="preserve"> </w:t>
      </w:r>
      <w:r>
        <w:t>как</w:t>
      </w:r>
      <w:r>
        <w:rPr>
          <w:spacing w:val="-4"/>
        </w:rPr>
        <w:t xml:space="preserve"> </w:t>
      </w:r>
      <w:r>
        <w:t>особую</w:t>
      </w:r>
      <w:r>
        <w:rPr>
          <w:spacing w:val="-4"/>
        </w:rPr>
        <w:t xml:space="preserve"> </w:t>
      </w:r>
      <w:r>
        <w:t>форму</w:t>
      </w:r>
      <w:r>
        <w:rPr>
          <w:spacing w:val="-11"/>
        </w:rPr>
        <w:t xml:space="preserve"> </w:t>
      </w:r>
      <w:r>
        <w:rPr>
          <w:spacing w:val="-2"/>
        </w:rPr>
        <w:t>глагола.</w:t>
      </w:r>
    </w:p>
    <w:p w14:paraId="2FB3D97B">
      <w:pPr>
        <w:pStyle w:val="8"/>
        <w:spacing w:line="242" w:lineRule="auto"/>
        <w:ind w:right="1740"/>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 функцию деепричастия.</w:t>
      </w:r>
    </w:p>
    <w:p w14:paraId="1FFF4243">
      <w:pPr>
        <w:pStyle w:val="8"/>
        <w:spacing w:line="271" w:lineRule="exact"/>
        <w:jc w:val="left"/>
      </w:pPr>
      <w:r>
        <w:t>Распознавать</w:t>
      </w:r>
      <w:r>
        <w:rPr>
          <w:spacing w:val="-7"/>
        </w:rPr>
        <w:t xml:space="preserve"> </w:t>
      </w:r>
      <w:r>
        <w:t>деепричастия</w:t>
      </w:r>
      <w:r>
        <w:rPr>
          <w:spacing w:val="-9"/>
        </w:rPr>
        <w:t xml:space="preserve"> </w:t>
      </w:r>
      <w:r>
        <w:t>совершенного</w:t>
      </w:r>
      <w:r>
        <w:rPr>
          <w:spacing w:val="-6"/>
        </w:rPr>
        <w:t xml:space="preserve"> </w:t>
      </w:r>
      <w:r>
        <w:t>и</w:t>
      </w:r>
      <w:r>
        <w:rPr>
          <w:spacing w:val="-4"/>
        </w:rPr>
        <w:t xml:space="preserve"> </w:t>
      </w:r>
      <w:r>
        <w:t>несовершенного</w:t>
      </w:r>
      <w:r>
        <w:rPr>
          <w:spacing w:val="6"/>
        </w:rPr>
        <w:t xml:space="preserve"> </w:t>
      </w:r>
      <w:r>
        <w:rPr>
          <w:spacing w:val="-2"/>
        </w:rPr>
        <w:t>вида.</w:t>
      </w:r>
    </w:p>
    <w:p w14:paraId="7AA0F211">
      <w:pPr>
        <w:pStyle w:val="8"/>
        <w:tabs>
          <w:tab w:val="left" w:pos="2879"/>
          <w:tab w:val="left" w:pos="5104"/>
          <w:tab w:val="left" w:pos="7263"/>
          <w:tab w:val="left" w:pos="8275"/>
        </w:tabs>
        <w:spacing w:line="237" w:lineRule="auto"/>
        <w:ind w:right="1741"/>
        <w:jc w:val="left"/>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 xml:space="preserve">деепричастий, </w:t>
      </w:r>
      <w:r>
        <w:t>применять это умение в речевой практике.</w:t>
      </w:r>
    </w:p>
    <w:p w14:paraId="2055F473">
      <w:pPr>
        <w:pStyle w:val="8"/>
        <w:tabs>
          <w:tab w:val="left" w:pos="3305"/>
          <w:tab w:val="left" w:pos="7373"/>
          <w:tab w:val="left" w:pos="8044"/>
        </w:tabs>
        <w:spacing w:line="237" w:lineRule="auto"/>
        <w:ind w:right="1747"/>
        <w:jc w:val="left"/>
      </w:pPr>
      <w:r>
        <w:rPr>
          <w:spacing w:val="-2"/>
        </w:rPr>
        <w:t>Конструировать</w:t>
      </w:r>
      <w:r>
        <w:tab/>
      </w:r>
      <w:r>
        <w:t>деепричастный</w:t>
      </w:r>
      <w:r>
        <w:rPr>
          <w:spacing w:val="80"/>
        </w:rPr>
        <w:t xml:space="preserve"> </w:t>
      </w:r>
      <w:r>
        <w:t>оборот,</w:t>
      </w:r>
      <w:r>
        <w:rPr>
          <w:spacing w:val="80"/>
        </w:rPr>
        <w:t xml:space="preserve"> </w:t>
      </w:r>
      <w:r>
        <w:t>определять</w:t>
      </w:r>
      <w:r>
        <w:tab/>
      </w:r>
      <w:r>
        <w:rPr>
          <w:spacing w:val="-4"/>
        </w:rPr>
        <w:t>роль</w:t>
      </w:r>
      <w:r>
        <w:tab/>
      </w:r>
      <w:r>
        <w:t>деепричастия</w:t>
      </w:r>
      <w:r>
        <w:rPr>
          <w:spacing w:val="80"/>
        </w:rPr>
        <w:t xml:space="preserve"> </w:t>
      </w:r>
      <w:r>
        <w:t xml:space="preserve">в </w:t>
      </w:r>
      <w:r>
        <w:rPr>
          <w:spacing w:val="-2"/>
        </w:rPr>
        <w:t>предложении.</w:t>
      </w:r>
    </w:p>
    <w:p w14:paraId="601040CB">
      <w:pPr>
        <w:pStyle w:val="8"/>
        <w:spacing w:line="237" w:lineRule="auto"/>
        <w:ind w:right="5045"/>
        <w:jc w:val="left"/>
      </w:pPr>
      <w:r>
        <w:t>Уместно использовать деепричастия в речи. Правильно</w:t>
      </w:r>
      <w:r>
        <w:rPr>
          <w:spacing w:val="-7"/>
        </w:rPr>
        <w:t xml:space="preserve"> </w:t>
      </w:r>
      <w:r>
        <w:t>ставить</w:t>
      </w:r>
      <w:r>
        <w:rPr>
          <w:spacing w:val="-11"/>
        </w:rPr>
        <w:t xml:space="preserve"> </w:t>
      </w:r>
      <w:r>
        <w:t>ударение</w:t>
      </w:r>
      <w:r>
        <w:rPr>
          <w:spacing w:val="-11"/>
        </w:rPr>
        <w:t xml:space="preserve"> </w:t>
      </w:r>
      <w:r>
        <w:t>в</w:t>
      </w:r>
      <w:r>
        <w:rPr>
          <w:spacing w:val="-9"/>
        </w:rPr>
        <w:t xml:space="preserve"> </w:t>
      </w:r>
      <w:r>
        <w:t>деепричастиях.</w:t>
      </w:r>
    </w:p>
    <w:p w14:paraId="5442CAB2">
      <w:pPr>
        <w:pStyle w:val="8"/>
        <w:spacing w:before="6" w:line="237" w:lineRule="auto"/>
        <w:ind w:right="1740"/>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 слитного и раздельного написания не с деепричастиями.</w:t>
      </w:r>
    </w:p>
    <w:p w14:paraId="3BAA708C">
      <w:pPr>
        <w:pStyle w:val="8"/>
        <w:tabs>
          <w:tab w:val="left" w:pos="2865"/>
          <w:tab w:val="left" w:pos="3963"/>
          <w:tab w:val="left" w:pos="5623"/>
          <w:tab w:val="left" w:pos="6025"/>
          <w:tab w:val="left" w:pos="7646"/>
          <w:tab w:val="left" w:pos="9613"/>
        </w:tabs>
        <w:spacing w:before="6" w:line="237" w:lineRule="auto"/>
        <w:ind w:right="1740"/>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14:paraId="15607012">
      <w:pPr>
        <w:pStyle w:val="8"/>
        <w:spacing w:before="6" w:line="237" w:lineRule="auto"/>
        <w:ind w:right="1740"/>
        <w:jc w:val="left"/>
      </w:pPr>
      <w:r>
        <w:t>Правильно</w:t>
      </w:r>
      <w:r>
        <w:rPr>
          <w:spacing w:val="80"/>
          <w:w w:val="150"/>
        </w:rPr>
        <w:t xml:space="preserve"> </w:t>
      </w:r>
      <w:r>
        <w:t>расставлять</w:t>
      </w:r>
      <w:r>
        <w:rPr>
          <w:spacing w:val="80"/>
        </w:rPr>
        <w:t xml:space="preserve"> </w:t>
      </w:r>
      <w:r>
        <w:t>знаки</w:t>
      </w:r>
      <w:r>
        <w:rPr>
          <w:spacing w:val="80"/>
          <w:w w:val="15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одиночным</w:t>
      </w:r>
      <w:r>
        <w:rPr>
          <w:spacing w:val="40"/>
        </w:rPr>
        <w:t xml:space="preserve"> </w:t>
      </w:r>
      <w:r>
        <w:t>деепричастием и деепричастным оборотом.</w:t>
      </w:r>
    </w:p>
    <w:p w14:paraId="207BFBB4">
      <w:pPr>
        <w:pStyle w:val="8"/>
        <w:tabs>
          <w:tab w:val="left" w:pos="2807"/>
          <w:tab w:val="left" w:pos="4692"/>
          <w:tab w:val="left" w:pos="5071"/>
          <w:tab w:val="left" w:pos="7075"/>
          <w:tab w:val="left" w:pos="8010"/>
          <w:tab w:val="left" w:pos="9635"/>
        </w:tabs>
        <w:spacing w:before="5" w:line="237" w:lineRule="auto"/>
        <w:ind w:right="1739"/>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 xml:space="preserve">с </w:t>
      </w:r>
      <w:r>
        <w:t>одиночным деепричастием и деепричастным оборотом (в рамках изученного).</w:t>
      </w:r>
    </w:p>
    <w:p w14:paraId="5ECB9297">
      <w:pPr>
        <w:pStyle w:val="13"/>
        <w:numPr>
          <w:ilvl w:val="0"/>
          <w:numId w:val="18"/>
        </w:numPr>
        <w:tabs>
          <w:tab w:val="left" w:pos="1622"/>
        </w:tabs>
        <w:spacing w:before="4" w:after="0" w:line="275" w:lineRule="exact"/>
        <w:ind w:left="1622" w:right="0" w:hanging="182"/>
        <w:jc w:val="left"/>
        <w:rPr>
          <w:sz w:val="24"/>
        </w:rPr>
      </w:pPr>
      <w:r>
        <w:rPr>
          <w:spacing w:val="-2"/>
          <w:sz w:val="24"/>
        </w:rPr>
        <w:t>Наречие.</w:t>
      </w:r>
    </w:p>
    <w:p w14:paraId="1F1D6FC9">
      <w:pPr>
        <w:pStyle w:val="8"/>
        <w:ind w:right="1734"/>
      </w:pPr>
      <w:r>
        <w:t>Распознавать наречия в речи, определять общее грамматическое значение наречий,</w:t>
      </w:r>
      <w:r>
        <w:rPr>
          <w:spacing w:val="-1"/>
        </w:rPr>
        <w:t xml:space="preserve"> </w:t>
      </w:r>
      <w:r>
        <w:t>различать</w:t>
      </w:r>
      <w:r>
        <w:rPr>
          <w:spacing w:val="-2"/>
        </w:rPr>
        <w:t xml:space="preserve"> </w:t>
      </w:r>
      <w:r>
        <w:t>разряды</w:t>
      </w:r>
      <w:r>
        <w:rPr>
          <w:spacing w:val="-1"/>
        </w:rPr>
        <w:t xml:space="preserve"> </w:t>
      </w:r>
      <w:r>
        <w:t>наречий</w:t>
      </w:r>
      <w:r>
        <w:rPr>
          <w:spacing w:val="-2"/>
        </w:rPr>
        <w:t xml:space="preserve"> </w:t>
      </w:r>
      <w:r>
        <w:t>по значению;</w:t>
      </w:r>
      <w:r>
        <w:rPr>
          <w:spacing w:val="-2"/>
        </w:rPr>
        <w:t xml:space="preserve"> </w:t>
      </w:r>
      <w:r>
        <w:t>характеризовать</w:t>
      </w:r>
      <w:r>
        <w:rPr>
          <w:spacing w:val="-5"/>
        </w:rPr>
        <w:t xml:space="preserve"> </w:t>
      </w:r>
      <w:r>
        <w:t>особенности словообразования наречий, их синтаксических свойств, роли в речи.</w:t>
      </w:r>
    </w:p>
    <w:p w14:paraId="3A676F8C">
      <w:pPr>
        <w:spacing w:after="0"/>
        <w:sectPr>
          <w:pgSz w:w="11910" w:h="16840"/>
          <w:pgMar w:top="1340" w:right="60" w:bottom="280" w:left="360" w:header="720" w:footer="720" w:gutter="0"/>
          <w:cols w:space="720" w:num="1"/>
        </w:sectPr>
      </w:pPr>
    </w:p>
    <w:p w14:paraId="2121D5BF">
      <w:pPr>
        <w:pStyle w:val="8"/>
        <w:spacing w:before="76" w:line="237" w:lineRule="auto"/>
        <w:ind w:right="1744"/>
      </w:pPr>
      <w:r>
        <w:t>Проводить морфологический, орфографический анализ наречий (в рамках изученного), применять это умение в речевой практике.</w:t>
      </w:r>
    </w:p>
    <w:p w14:paraId="7FBC9DBE">
      <w:pPr>
        <w:pStyle w:val="8"/>
        <w:spacing w:before="3"/>
        <w:ind w:right="1739"/>
      </w:pPr>
      <w:r>
        <w:t>Соблюдать нормы образования степеней сравнения наречий, произношения наречий, постановки в них ударения.</w:t>
      </w:r>
    </w:p>
    <w:p w14:paraId="71EF2C25">
      <w:pPr>
        <w:pStyle w:val="8"/>
        <w:spacing w:before="1"/>
        <w:ind w:right="173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14:paraId="295AF244">
      <w:pPr>
        <w:pStyle w:val="8"/>
        <w:spacing w:line="274" w:lineRule="exact"/>
      </w:pPr>
      <w:r>
        <w:t>не</w:t>
      </w:r>
      <w:r>
        <w:rPr>
          <w:spacing w:val="1"/>
        </w:rPr>
        <w:t xml:space="preserve"> </w:t>
      </w:r>
      <w:r>
        <w:t>с</w:t>
      </w:r>
      <w:r>
        <w:rPr>
          <w:spacing w:val="1"/>
        </w:rPr>
        <w:t xml:space="preserve"> </w:t>
      </w:r>
      <w:r>
        <w:rPr>
          <w:spacing w:val="-2"/>
        </w:rPr>
        <w:t>наречиями.</w:t>
      </w:r>
    </w:p>
    <w:p w14:paraId="73555AAE">
      <w:pPr>
        <w:pStyle w:val="13"/>
        <w:numPr>
          <w:ilvl w:val="0"/>
          <w:numId w:val="18"/>
        </w:numPr>
        <w:tabs>
          <w:tab w:val="left" w:pos="1742"/>
        </w:tabs>
        <w:spacing w:before="3" w:after="0" w:line="275" w:lineRule="exact"/>
        <w:ind w:left="1742" w:right="0" w:hanging="302"/>
        <w:jc w:val="both"/>
        <w:rPr>
          <w:sz w:val="24"/>
        </w:rPr>
      </w:pPr>
      <w:r>
        <w:rPr>
          <w:sz w:val="24"/>
        </w:rPr>
        <w:t>Слова</w:t>
      </w:r>
      <w:r>
        <w:rPr>
          <w:spacing w:val="-4"/>
          <w:sz w:val="24"/>
        </w:rPr>
        <w:t xml:space="preserve"> </w:t>
      </w:r>
      <w:r>
        <w:rPr>
          <w:sz w:val="24"/>
        </w:rPr>
        <w:t>категории</w:t>
      </w:r>
      <w:r>
        <w:rPr>
          <w:spacing w:val="-5"/>
          <w:sz w:val="24"/>
        </w:rPr>
        <w:t xml:space="preserve"> </w:t>
      </w:r>
      <w:r>
        <w:rPr>
          <w:spacing w:val="-2"/>
          <w:sz w:val="24"/>
        </w:rPr>
        <w:t>состояния.</w:t>
      </w:r>
    </w:p>
    <w:p w14:paraId="07C573C7">
      <w:pPr>
        <w:pStyle w:val="8"/>
        <w:ind w:right="1737"/>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w:t>
      </w:r>
      <w:r>
        <w:rPr>
          <w:spacing w:val="-4"/>
        </w:rPr>
        <w:t>речи.</w:t>
      </w:r>
    </w:p>
    <w:p w14:paraId="586892A3">
      <w:pPr>
        <w:pStyle w:val="13"/>
        <w:numPr>
          <w:ilvl w:val="0"/>
          <w:numId w:val="18"/>
        </w:numPr>
        <w:tabs>
          <w:tab w:val="left" w:pos="1742"/>
        </w:tabs>
        <w:spacing w:before="1" w:after="0" w:line="275" w:lineRule="exact"/>
        <w:ind w:left="1742" w:right="0" w:hanging="302"/>
        <w:jc w:val="both"/>
        <w:rPr>
          <w:sz w:val="24"/>
        </w:rPr>
      </w:pPr>
      <w:r>
        <w:rPr>
          <w:sz w:val="24"/>
        </w:rPr>
        <w:t>Служебные</w:t>
      </w:r>
      <w:r>
        <w:rPr>
          <w:spacing w:val="-6"/>
          <w:sz w:val="24"/>
        </w:rPr>
        <w:t xml:space="preserve"> </w:t>
      </w:r>
      <w:r>
        <w:rPr>
          <w:sz w:val="24"/>
        </w:rPr>
        <w:t>части</w:t>
      </w:r>
      <w:r>
        <w:rPr>
          <w:spacing w:val="-4"/>
          <w:sz w:val="24"/>
        </w:rPr>
        <w:t xml:space="preserve"> </w:t>
      </w:r>
      <w:r>
        <w:rPr>
          <w:spacing w:val="-2"/>
          <w:sz w:val="24"/>
        </w:rPr>
        <w:t>речи.</w:t>
      </w:r>
    </w:p>
    <w:p w14:paraId="7E0BD652">
      <w:pPr>
        <w:pStyle w:val="8"/>
        <w:spacing w:line="242" w:lineRule="auto"/>
        <w:ind w:right="1738"/>
      </w:pPr>
      <w:r>
        <w:t>Давать общую характеристику</w:t>
      </w:r>
      <w:r>
        <w:rPr>
          <w:spacing w:val="-5"/>
        </w:rPr>
        <w:t xml:space="preserve"> </w:t>
      </w:r>
      <w:r>
        <w:t>служебных частей речи,</w:t>
      </w:r>
      <w:r>
        <w:rPr>
          <w:spacing w:val="-3"/>
        </w:rPr>
        <w:t xml:space="preserve"> </w:t>
      </w:r>
      <w:r>
        <w:t>объяснять их</w:t>
      </w:r>
      <w:r>
        <w:rPr>
          <w:spacing w:val="-5"/>
        </w:rPr>
        <w:t xml:space="preserve"> </w:t>
      </w:r>
      <w:r>
        <w:t>отличия</w:t>
      </w:r>
      <w:r>
        <w:rPr>
          <w:spacing w:val="-5"/>
        </w:rPr>
        <w:t xml:space="preserve"> </w:t>
      </w:r>
      <w:r>
        <w:t>от самостоятельных частей речи.</w:t>
      </w:r>
    </w:p>
    <w:p w14:paraId="54B51F95">
      <w:pPr>
        <w:pStyle w:val="13"/>
        <w:numPr>
          <w:ilvl w:val="0"/>
          <w:numId w:val="18"/>
        </w:numPr>
        <w:tabs>
          <w:tab w:val="left" w:pos="1742"/>
        </w:tabs>
        <w:spacing w:before="0" w:after="0" w:line="271" w:lineRule="exact"/>
        <w:ind w:left="1742" w:right="0" w:hanging="302"/>
        <w:jc w:val="left"/>
        <w:rPr>
          <w:sz w:val="24"/>
        </w:rPr>
      </w:pPr>
      <w:r>
        <w:rPr>
          <w:spacing w:val="-2"/>
          <w:sz w:val="24"/>
        </w:rPr>
        <w:t>Предлог.</w:t>
      </w:r>
    </w:p>
    <w:p w14:paraId="1FD33801">
      <w:pPr>
        <w:pStyle w:val="8"/>
        <w:spacing w:before="3" w:line="237" w:lineRule="auto"/>
        <w:ind w:right="1741"/>
      </w:pPr>
      <w:r>
        <w:t>Характеризовать предлог как служебную часть речи, различать производные и непроизводные предлоги, простые и составные предлоги.</w:t>
      </w:r>
    </w:p>
    <w:p w14:paraId="0C8B11AC">
      <w:pPr>
        <w:pStyle w:val="8"/>
        <w:spacing w:before="6" w:line="237" w:lineRule="auto"/>
        <w:ind w:right="1737"/>
      </w:pPr>
      <w:r>
        <w:t>Употреблять</w:t>
      </w:r>
      <w:r>
        <w:rPr>
          <w:spacing w:val="-1"/>
        </w:rPr>
        <w:t xml:space="preserve"> </w:t>
      </w:r>
      <w:r>
        <w:t>предлоги в речи в соответствии с</w:t>
      </w:r>
      <w:r>
        <w:rPr>
          <w:spacing w:val="-2"/>
        </w:rPr>
        <w:t xml:space="preserve"> </w:t>
      </w:r>
      <w:r>
        <w:t>их</w:t>
      </w:r>
      <w:r>
        <w:rPr>
          <w:spacing w:val="-1"/>
        </w:rPr>
        <w:t xml:space="preserve"> </w:t>
      </w:r>
      <w:r>
        <w:t>значением и стилистическими особенностями, соблюдать правила правописания производных предлогов.</w:t>
      </w:r>
    </w:p>
    <w:p w14:paraId="4B247629">
      <w:pPr>
        <w:pStyle w:val="8"/>
        <w:spacing w:before="4"/>
        <w:ind w:right="1734"/>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0A4564A9">
      <w:pPr>
        <w:pStyle w:val="8"/>
        <w:spacing w:line="242" w:lineRule="auto"/>
        <w:ind w:right="1741"/>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1BDBB667">
      <w:pPr>
        <w:pStyle w:val="13"/>
        <w:numPr>
          <w:ilvl w:val="0"/>
          <w:numId w:val="18"/>
        </w:numPr>
        <w:tabs>
          <w:tab w:val="left" w:pos="1742"/>
        </w:tabs>
        <w:spacing w:before="0" w:after="0" w:line="271" w:lineRule="exact"/>
        <w:ind w:left="1742" w:right="0" w:hanging="302"/>
        <w:jc w:val="left"/>
        <w:rPr>
          <w:sz w:val="24"/>
        </w:rPr>
      </w:pPr>
      <w:r>
        <w:rPr>
          <w:spacing w:val="-2"/>
          <w:sz w:val="24"/>
        </w:rPr>
        <w:t>Союз.</w:t>
      </w:r>
    </w:p>
    <w:p w14:paraId="778E5014">
      <w:pPr>
        <w:pStyle w:val="8"/>
        <w:ind w:right="1738"/>
      </w:pPr>
      <w:r>
        <w:t>Характеризовать союз как служебную часть речи, различать разряды союзов по значению, по строению; объяснять роль союзов в тексте, в том числе как</w:t>
      </w:r>
      <w:r>
        <w:rPr>
          <w:spacing w:val="40"/>
        </w:rPr>
        <w:t xml:space="preserve"> </w:t>
      </w:r>
      <w:r>
        <w:t>средств связи однородных членов предложения и частей сложного</w:t>
      </w:r>
      <w:r>
        <w:rPr>
          <w:spacing w:val="40"/>
        </w:rPr>
        <w:t xml:space="preserve"> </w:t>
      </w:r>
      <w:r>
        <w:rPr>
          <w:spacing w:val="-2"/>
        </w:rPr>
        <w:t>предложения.</w:t>
      </w:r>
    </w:p>
    <w:p w14:paraId="1B2F49B5">
      <w:pPr>
        <w:pStyle w:val="8"/>
        <w:ind w:right="173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w:t>
      </w:r>
      <w:r>
        <w:rPr>
          <w:spacing w:val="40"/>
        </w:rPr>
        <w:t xml:space="preserve"> </w:t>
      </w:r>
      <w:r>
        <w:t>в предложениях с союзом и.</w:t>
      </w:r>
    </w:p>
    <w:p w14:paraId="10C12ACD">
      <w:pPr>
        <w:pStyle w:val="8"/>
        <w:spacing w:before="3" w:line="237" w:lineRule="auto"/>
        <w:ind w:right="1741"/>
      </w:pPr>
      <w:r>
        <w:t xml:space="preserve">Проводить морфологический анализ союзов, применять это умение в речевой </w:t>
      </w:r>
      <w:r>
        <w:rPr>
          <w:spacing w:val="-2"/>
        </w:rPr>
        <w:t>практике.</w:t>
      </w:r>
    </w:p>
    <w:p w14:paraId="4D4CB6AF">
      <w:pPr>
        <w:pStyle w:val="13"/>
        <w:numPr>
          <w:ilvl w:val="0"/>
          <w:numId w:val="18"/>
        </w:numPr>
        <w:tabs>
          <w:tab w:val="left" w:pos="1742"/>
        </w:tabs>
        <w:spacing w:before="4" w:after="0" w:line="275" w:lineRule="exact"/>
        <w:ind w:left="1742" w:right="0" w:hanging="302"/>
        <w:jc w:val="left"/>
        <w:rPr>
          <w:sz w:val="24"/>
        </w:rPr>
      </w:pPr>
      <w:r>
        <w:rPr>
          <w:spacing w:val="-2"/>
          <w:sz w:val="24"/>
        </w:rPr>
        <w:t>Частица.</w:t>
      </w:r>
    </w:p>
    <w:p w14:paraId="78F9AD9D">
      <w:pPr>
        <w:pStyle w:val="8"/>
        <w:ind w:right="1735"/>
      </w:pPr>
      <w:r>
        <w:t>Характеризовать частицу как служебную часть речи, различать разряды частиц по значению, по составу, объяснять роль частиц в передаче различных</w:t>
      </w:r>
      <w:r>
        <w:rPr>
          <w:spacing w:val="-1"/>
        </w:rPr>
        <w:t xml:space="preserve"> </w:t>
      </w:r>
      <w:r>
        <w:t>оттенков значения в слове и тексте, в образовании форм глагола, понимать интонационные особенности предложений с частицами.</w:t>
      </w:r>
    </w:p>
    <w:p w14:paraId="7024E27D">
      <w:pPr>
        <w:pStyle w:val="8"/>
        <w:spacing w:line="242" w:lineRule="auto"/>
        <w:ind w:right="1739"/>
      </w:pPr>
      <w:r>
        <w:t>Употреблять частицы в речи в соответствии с их значением и стилистической окраской; соблюдать правила правописания частиц.</w:t>
      </w:r>
    </w:p>
    <w:p w14:paraId="0F33D19E">
      <w:pPr>
        <w:pStyle w:val="8"/>
        <w:spacing w:line="242" w:lineRule="auto"/>
        <w:ind w:right="1741"/>
      </w:pPr>
      <w:r>
        <w:t xml:space="preserve">Проводить морфологический анализ частиц, применять это умение в речевой </w:t>
      </w:r>
      <w:r>
        <w:rPr>
          <w:spacing w:val="-2"/>
        </w:rPr>
        <w:t>практике.</w:t>
      </w:r>
    </w:p>
    <w:p w14:paraId="428A4274">
      <w:pPr>
        <w:pStyle w:val="13"/>
        <w:numPr>
          <w:ilvl w:val="0"/>
          <w:numId w:val="18"/>
        </w:numPr>
        <w:tabs>
          <w:tab w:val="left" w:pos="1742"/>
        </w:tabs>
        <w:spacing w:before="0" w:after="0" w:line="271" w:lineRule="exact"/>
        <w:ind w:left="1742" w:right="0" w:hanging="302"/>
        <w:jc w:val="both"/>
        <w:rPr>
          <w:sz w:val="24"/>
        </w:rPr>
      </w:pPr>
      <w:r>
        <w:rPr>
          <w:sz w:val="24"/>
        </w:rPr>
        <w:t>Междометия</w:t>
      </w:r>
      <w:r>
        <w:rPr>
          <w:spacing w:val="-8"/>
          <w:sz w:val="24"/>
        </w:rPr>
        <w:t xml:space="preserve"> </w:t>
      </w:r>
      <w:r>
        <w:rPr>
          <w:sz w:val="24"/>
        </w:rPr>
        <w:t>и</w:t>
      </w:r>
      <w:r>
        <w:rPr>
          <w:spacing w:val="-7"/>
          <w:sz w:val="24"/>
        </w:rPr>
        <w:t xml:space="preserve"> </w:t>
      </w:r>
      <w:r>
        <w:rPr>
          <w:sz w:val="24"/>
        </w:rPr>
        <w:t>звукоподражательные</w:t>
      </w:r>
      <w:r>
        <w:rPr>
          <w:spacing w:val="-4"/>
          <w:sz w:val="24"/>
        </w:rPr>
        <w:t xml:space="preserve"> </w:t>
      </w:r>
      <w:r>
        <w:rPr>
          <w:spacing w:val="-2"/>
          <w:sz w:val="24"/>
        </w:rPr>
        <w:t>слова.</w:t>
      </w:r>
    </w:p>
    <w:p w14:paraId="33737295">
      <w:pPr>
        <w:pStyle w:val="8"/>
        <w:spacing w:line="237" w:lineRule="auto"/>
        <w:ind w:right="1742"/>
      </w:pPr>
      <w:r>
        <w:t>Характеризовать междометия как особую группу слов, различать группы междометий по значению, объяснять роль междометий в речи, характеризовать</w:t>
      </w:r>
    </w:p>
    <w:p w14:paraId="6903F6D3">
      <w:pPr>
        <w:spacing w:after="0" w:line="237" w:lineRule="auto"/>
        <w:sectPr>
          <w:pgSz w:w="11910" w:h="16840"/>
          <w:pgMar w:top="1340" w:right="60" w:bottom="280" w:left="360" w:header="720" w:footer="720" w:gutter="0"/>
          <w:cols w:space="720" w:num="1"/>
        </w:sectPr>
      </w:pPr>
    </w:p>
    <w:p w14:paraId="0FD9E7BE">
      <w:pPr>
        <w:pStyle w:val="8"/>
        <w:spacing w:before="76" w:line="237" w:lineRule="auto"/>
        <w:ind w:right="1740"/>
        <w:jc w:val="left"/>
      </w:pPr>
      <w:r>
        <w:t>особенности звукоподражательных слов и их употребление в разговорной речи, в художественной литературе.</w:t>
      </w:r>
    </w:p>
    <w:p w14:paraId="0B34AB38">
      <w:pPr>
        <w:pStyle w:val="8"/>
        <w:spacing w:before="3"/>
        <w:ind w:right="1740"/>
        <w:jc w:val="left"/>
      </w:pPr>
      <w:r>
        <w:t>Проводить</w:t>
      </w:r>
      <w:r>
        <w:rPr>
          <w:spacing w:val="40"/>
        </w:rPr>
        <w:t xml:space="preserve"> </w:t>
      </w:r>
      <w:r>
        <w:t>морфологический</w:t>
      </w:r>
      <w:r>
        <w:rPr>
          <w:spacing w:val="80"/>
        </w:rPr>
        <w:t xml:space="preserve"> </w:t>
      </w:r>
      <w:r>
        <w:t>анализ</w:t>
      </w:r>
      <w:r>
        <w:rPr>
          <w:spacing w:val="40"/>
        </w:rPr>
        <w:t xml:space="preserve"> </w:t>
      </w:r>
      <w:r>
        <w:t>междометий,</w:t>
      </w:r>
      <w:r>
        <w:rPr>
          <w:spacing w:val="40"/>
        </w:rPr>
        <w:t xml:space="preserve"> </w:t>
      </w:r>
      <w:r>
        <w:t>применять</w:t>
      </w:r>
      <w:r>
        <w:rPr>
          <w:spacing w:val="40"/>
        </w:rPr>
        <w:t xml:space="preserve"> </w:t>
      </w:r>
      <w:r>
        <w:t>это</w:t>
      </w:r>
      <w:r>
        <w:rPr>
          <w:spacing w:val="80"/>
        </w:rPr>
        <w:t xml:space="preserve"> </w:t>
      </w:r>
      <w:r>
        <w:t>умение</w:t>
      </w:r>
      <w:r>
        <w:rPr>
          <w:spacing w:val="80"/>
        </w:rPr>
        <w:t xml:space="preserve"> </w:t>
      </w:r>
      <w:r>
        <w:t>в речевой практике.</w:t>
      </w:r>
    </w:p>
    <w:p w14:paraId="370FD736">
      <w:pPr>
        <w:pStyle w:val="8"/>
        <w:tabs>
          <w:tab w:val="left" w:pos="2956"/>
          <w:tab w:val="left" w:pos="5061"/>
          <w:tab w:val="left" w:pos="6250"/>
          <w:tab w:val="left" w:pos="7886"/>
          <w:tab w:val="left" w:pos="9636"/>
        </w:tabs>
        <w:spacing w:before="3" w:line="237" w:lineRule="auto"/>
        <w:ind w:right="1738"/>
        <w:jc w:val="left"/>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предложений</w:t>
      </w:r>
      <w:r>
        <w:tab/>
      </w:r>
      <w:r>
        <w:rPr>
          <w:spacing w:val="-10"/>
        </w:rPr>
        <w:t xml:space="preserve">с </w:t>
      </w:r>
      <w:r>
        <w:rPr>
          <w:spacing w:val="-2"/>
        </w:rPr>
        <w:t>междометиями.</w:t>
      </w:r>
    </w:p>
    <w:p w14:paraId="6A8E3778">
      <w:pPr>
        <w:pStyle w:val="8"/>
        <w:spacing w:before="3"/>
        <w:jc w:val="left"/>
      </w:pPr>
      <w:r>
        <w:t>Различать</w:t>
      </w:r>
      <w:r>
        <w:rPr>
          <w:spacing w:val="-5"/>
        </w:rPr>
        <w:t xml:space="preserve"> </w:t>
      </w:r>
      <w:r>
        <w:t>грамматические</w:t>
      </w:r>
      <w:r>
        <w:rPr>
          <w:spacing w:val="-7"/>
        </w:rPr>
        <w:t xml:space="preserve"> </w:t>
      </w:r>
      <w:r>
        <w:rPr>
          <w:spacing w:val="-2"/>
        </w:rPr>
        <w:t>омонимы.</w:t>
      </w:r>
    </w:p>
    <w:p w14:paraId="5B55D1C4">
      <w:pPr>
        <w:pStyle w:val="8"/>
        <w:spacing w:before="3"/>
        <w:ind w:left="0"/>
        <w:jc w:val="left"/>
      </w:pPr>
    </w:p>
    <w:p w14:paraId="426BDBFA">
      <w:pPr>
        <w:pStyle w:val="8"/>
        <w:spacing w:line="237" w:lineRule="auto"/>
        <w:ind w:right="1740" w:firstLine="797"/>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8</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русскому языку:</w:t>
      </w:r>
    </w:p>
    <w:p w14:paraId="186221E8">
      <w:pPr>
        <w:pStyle w:val="13"/>
        <w:numPr>
          <w:ilvl w:val="0"/>
          <w:numId w:val="19"/>
        </w:numPr>
        <w:tabs>
          <w:tab w:val="left" w:pos="1622"/>
        </w:tabs>
        <w:spacing w:before="3" w:after="0" w:line="275" w:lineRule="exact"/>
        <w:ind w:left="1622" w:right="0" w:hanging="182"/>
        <w:jc w:val="left"/>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16D1FC84">
      <w:pPr>
        <w:pStyle w:val="8"/>
        <w:spacing w:line="275" w:lineRule="exact"/>
        <w:jc w:val="left"/>
      </w:pPr>
      <w:r>
        <w:t>Иметь</w:t>
      </w:r>
      <w:r>
        <w:rPr>
          <w:spacing w:val="-3"/>
        </w:rPr>
        <w:t xml:space="preserve"> </w:t>
      </w:r>
      <w:r>
        <w:t>представление</w:t>
      </w:r>
      <w:r>
        <w:rPr>
          <w:spacing w:val="-6"/>
        </w:rPr>
        <w:t xml:space="preserve"> </w:t>
      </w:r>
      <w:r>
        <w:t>о</w:t>
      </w:r>
      <w:r>
        <w:rPr>
          <w:spacing w:val="-1"/>
        </w:rPr>
        <w:t xml:space="preserve"> </w:t>
      </w:r>
      <w:r>
        <w:t>русском языке</w:t>
      </w:r>
      <w:r>
        <w:rPr>
          <w:spacing w:val="-2"/>
        </w:rPr>
        <w:t xml:space="preserve"> </w:t>
      </w:r>
      <w:r>
        <w:t>как</w:t>
      </w:r>
      <w:r>
        <w:rPr>
          <w:spacing w:val="-7"/>
        </w:rPr>
        <w:t xml:space="preserve"> </w:t>
      </w:r>
      <w:r>
        <w:t>одном из</w:t>
      </w:r>
      <w:r>
        <w:rPr>
          <w:spacing w:val="-5"/>
        </w:rPr>
        <w:t xml:space="preserve"> </w:t>
      </w:r>
      <w:r>
        <w:t>славянских</w:t>
      </w:r>
      <w:r>
        <w:rPr>
          <w:spacing w:val="-5"/>
        </w:rPr>
        <w:t xml:space="preserve"> </w:t>
      </w:r>
      <w:r>
        <w:rPr>
          <w:spacing w:val="-2"/>
        </w:rPr>
        <w:t>языков.</w:t>
      </w:r>
    </w:p>
    <w:p w14:paraId="6223C265">
      <w:pPr>
        <w:pStyle w:val="13"/>
        <w:numPr>
          <w:ilvl w:val="0"/>
          <w:numId w:val="19"/>
        </w:numPr>
        <w:tabs>
          <w:tab w:val="left" w:pos="1622"/>
        </w:tabs>
        <w:spacing w:before="3" w:after="0" w:line="275" w:lineRule="exact"/>
        <w:ind w:left="1622" w:right="0" w:hanging="182"/>
        <w:jc w:val="left"/>
        <w:rPr>
          <w:sz w:val="24"/>
        </w:rPr>
      </w:pPr>
      <w:r>
        <w:rPr>
          <w:sz w:val="24"/>
        </w:rPr>
        <w:t>Язык</w:t>
      </w:r>
      <w:r>
        <w:rPr>
          <w:spacing w:val="-3"/>
          <w:sz w:val="24"/>
        </w:rPr>
        <w:t xml:space="preserve"> </w:t>
      </w:r>
      <w:r>
        <w:rPr>
          <w:sz w:val="24"/>
        </w:rPr>
        <w:t>и</w:t>
      </w:r>
      <w:r>
        <w:rPr>
          <w:spacing w:val="-2"/>
          <w:sz w:val="24"/>
        </w:rPr>
        <w:t xml:space="preserve"> речь.</w:t>
      </w:r>
    </w:p>
    <w:p w14:paraId="04E05783">
      <w:pPr>
        <w:pStyle w:val="8"/>
        <w:ind w:right="1731"/>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w:t>
      </w:r>
      <w:r>
        <w:rPr>
          <w:spacing w:val="-8"/>
        </w:rPr>
        <w:t xml:space="preserve"> </w:t>
      </w:r>
      <w:r>
        <w:t>(монолог-описание,</w:t>
      </w:r>
      <w:r>
        <w:rPr>
          <w:spacing w:val="-8"/>
        </w:rPr>
        <w:t xml:space="preserve"> </w:t>
      </w:r>
      <w:r>
        <w:t>монолог-рассуждение,</w:t>
      </w:r>
      <w:r>
        <w:rPr>
          <w:spacing w:val="-8"/>
        </w:rPr>
        <w:t xml:space="preserve"> </w:t>
      </w:r>
      <w:r>
        <w:t>монолог-повествование); выступать с научным сообщением.</w:t>
      </w:r>
    </w:p>
    <w:p w14:paraId="0BE701CB">
      <w:pPr>
        <w:pStyle w:val="8"/>
        <w:spacing w:before="4" w:line="237" w:lineRule="auto"/>
        <w:ind w:right="1728"/>
      </w:pPr>
      <w:r>
        <w:t>Участвовать в диалоге на лингвистические темы (в рамках изученного) и темы на основе жизненных наблюдений (объём не менее 6 реплик).</w:t>
      </w:r>
    </w:p>
    <w:p w14:paraId="0FD5AB92">
      <w:pPr>
        <w:pStyle w:val="8"/>
        <w:spacing w:before="3"/>
        <w:ind w:right="1738"/>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2DEEFA77">
      <w:pPr>
        <w:pStyle w:val="8"/>
        <w:spacing w:line="242" w:lineRule="auto"/>
        <w:ind w:right="1741"/>
      </w:pPr>
      <w:r>
        <w:t>Владеть различными видами чтения: просмотровым, ознакомительным, изучающим, поисковым.</w:t>
      </w:r>
    </w:p>
    <w:p w14:paraId="6AA044A6">
      <w:pPr>
        <w:pStyle w:val="8"/>
        <w:spacing w:line="242" w:lineRule="auto"/>
        <w:ind w:right="1738"/>
      </w:pPr>
      <w:r>
        <w:t>Устно пересказывать прочитанный или прослушанный текст объёмом не менее 140 слов.</w:t>
      </w:r>
    </w:p>
    <w:p w14:paraId="7B3C0EEE">
      <w:pPr>
        <w:pStyle w:val="8"/>
        <w:tabs>
          <w:tab w:val="left" w:pos="4136"/>
          <w:tab w:val="left" w:pos="6962"/>
          <w:tab w:val="left" w:pos="8651"/>
        </w:tabs>
        <w:ind w:right="1731"/>
      </w:pPr>
      <w:r>
        <w:t xml:space="preserve">Понимать содержание прослушанных и прочитанных научно-учебных, </w:t>
      </w:r>
      <w:r>
        <w:rPr>
          <w:spacing w:val="-2"/>
        </w:rPr>
        <w:t>художественных,</w:t>
      </w:r>
      <w:r>
        <w:tab/>
      </w:r>
      <w:r>
        <w:rPr>
          <w:spacing w:val="-2"/>
        </w:rPr>
        <w:t>публицистических</w:t>
      </w:r>
      <w:r>
        <w:tab/>
      </w:r>
      <w:r>
        <w:rPr>
          <w:spacing w:val="-2"/>
        </w:rPr>
        <w:t>текстов</w:t>
      </w:r>
      <w:r>
        <w:tab/>
      </w:r>
      <w:r>
        <w:rPr>
          <w:spacing w:val="-2"/>
        </w:rPr>
        <w:t xml:space="preserve">различных </w:t>
      </w:r>
      <w:r>
        <w:t>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w:t>
      </w:r>
      <w:r>
        <w:rPr>
          <w:spacing w:val="80"/>
        </w:rPr>
        <w:t xml:space="preserve"> </w:t>
      </w:r>
      <w:r>
        <w:t>менее 230 слов, для сжатого и выборочного изложения - не менее 260 слов).</w:t>
      </w:r>
    </w:p>
    <w:p w14:paraId="7F3F3BBF">
      <w:pPr>
        <w:pStyle w:val="8"/>
        <w:spacing w:line="242" w:lineRule="auto"/>
        <w:ind w:right="1741"/>
      </w:pPr>
      <w:r>
        <w:t>Осуществлять выбор языковых средств для создания высказывания в соответствии с целью, темой и коммуникативным замыслом.</w:t>
      </w:r>
    </w:p>
    <w:p w14:paraId="28371BF7">
      <w:pPr>
        <w:pStyle w:val="8"/>
        <w:ind w:right="1729"/>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w:t>
      </w:r>
      <w:r>
        <w:rPr>
          <w:spacing w:val="-3"/>
        </w:rPr>
        <w:t xml:space="preserve"> </w:t>
      </w:r>
      <w:r>
        <w:t>орфограммы,</w:t>
      </w:r>
      <w:r>
        <w:rPr>
          <w:spacing w:val="-1"/>
        </w:rPr>
        <w:t xml:space="preserve"> </w:t>
      </w:r>
      <w:r>
        <w:t>пунктограммы</w:t>
      </w:r>
      <w:r>
        <w:rPr>
          <w:spacing w:val="-2"/>
        </w:rPr>
        <w:t xml:space="preserve"> </w:t>
      </w:r>
      <w:r>
        <w:t>и</w:t>
      </w:r>
      <w:r>
        <w:rPr>
          <w:spacing w:val="-2"/>
        </w:rPr>
        <w:t xml:space="preserve"> </w:t>
      </w:r>
      <w:r>
        <w:t>слова</w:t>
      </w:r>
      <w:r>
        <w:rPr>
          <w:spacing w:val="-8"/>
        </w:rPr>
        <w:t xml:space="preserve"> </w:t>
      </w:r>
      <w:r>
        <w:t>с</w:t>
      </w:r>
      <w:r>
        <w:rPr>
          <w:spacing w:val="-4"/>
        </w:rPr>
        <w:t xml:space="preserve"> </w:t>
      </w:r>
      <w:r>
        <w:t>непроверяемыми</w:t>
      </w:r>
      <w:r>
        <w:rPr>
          <w:spacing w:val="-2"/>
        </w:rPr>
        <w:t xml:space="preserve"> </w:t>
      </w:r>
      <w:r>
        <w:t>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4BEFB814">
      <w:pPr>
        <w:pStyle w:val="13"/>
        <w:numPr>
          <w:ilvl w:val="0"/>
          <w:numId w:val="19"/>
        </w:numPr>
        <w:tabs>
          <w:tab w:val="left" w:pos="1622"/>
        </w:tabs>
        <w:spacing w:before="0" w:after="0" w:line="275" w:lineRule="exact"/>
        <w:ind w:left="1622" w:right="0" w:hanging="182"/>
        <w:jc w:val="left"/>
        <w:rPr>
          <w:sz w:val="24"/>
        </w:rPr>
      </w:pPr>
      <w:r>
        <w:rPr>
          <w:spacing w:val="-2"/>
          <w:sz w:val="24"/>
        </w:rPr>
        <w:t>Текст.</w:t>
      </w:r>
    </w:p>
    <w:p w14:paraId="33152118">
      <w:pPr>
        <w:pStyle w:val="8"/>
        <w:ind w:right="1731"/>
      </w:pPr>
      <w:r>
        <w:t>Анализировать текст с точки зрения его соответствия основным признакам: наличия</w:t>
      </w:r>
      <w:r>
        <w:rPr>
          <w:spacing w:val="-2"/>
        </w:rPr>
        <w:t xml:space="preserve"> </w:t>
      </w:r>
      <w:r>
        <w:t>темы, главной</w:t>
      </w:r>
      <w:r>
        <w:rPr>
          <w:spacing w:val="-1"/>
        </w:rPr>
        <w:t xml:space="preserve"> </w:t>
      </w:r>
      <w:r>
        <w:t>мысли,</w:t>
      </w:r>
      <w:r>
        <w:rPr>
          <w:spacing w:val="-5"/>
        </w:rPr>
        <w:t xml:space="preserve"> </w:t>
      </w:r>
      <w:r>
        <w:t>грамматической</w:t>
      </w:r>
      <w:r>
        <w:rPr>
          <w:spacing w:val="-1"/>
        </w:rPr>
        <w:t xml:space="preserve"> </w:t>
      </w:r>
      <w:r>
        <w:t>связи</w:t>
      </w:r>
      <w:r>
        <w:rPr>
          <w:spacing w:val="-1"/>
        </w:rPr>
        <w:t xml:space="preserve"> </w:t>
      </w:r>
      <w:r>
        <w:t>предложений, цельности</w:t>
      </w:r>
      <w:r>
        <w:rPr>
          <w:spacing w:val="-1"/>
        </w:rPr>
        <w:t xml:space="preserve"> </w:t>
      </w:r>
      <w:r>
        <w:t>и относительной</w:t>
      </w:r>
      <w:r>
        <w:rPr>
          <w:spacing w:val="80"/>
        </w:rPr>
        <w:t xml:space="preserve">  </w:t>
      </w:r>
      <w:r>
        <w:t>законченности,</w:t>
      </w:r>
      <w:r>
        <w:rPr>
          <w:spacing w:val="80"/>
        </w:rPr>
        <w:t xml:space="preserve">  </w:t>
      </w:r>
      <w:r>
        <w:t>указывать</w:t>
      </w:r>
      <w:r>
        <w:rPr>
          <w:spacing w:val="80"/>
        </w:rPr>
        <w:t xml:space="preserve">  </w:t>
      </w:r>
      <w:r>
        <w:t>способы</w:t>
      </w:r>
      <w:r>
        <w:rPr>
          <w:spacing w:val="80"/>
        </w:rPr>
        <w:t xml:space="preserve">  </w:t>
      </w:r>
      <w:r>
        <w:t>и</w:t>
      </w:r>
      <w:r>
        <w:rPr>
          <w:spacing w:val="80"/>
        </w:rPr>
        <w:t xml:space="preserve">  </w:t>
      </w:r>
      <w:r>
        <w:t>средства</w:t>
      </w:r>
      <w:r>
        <w:rPr>
          <w:spacing w:val="80"/>
        </w:rPr>
        <w:t xml:space="preserve">  </w:t>
      </w:r>
      <w:r>
        <w:t>связи</w:t>
      </w:r>
    </w:p>
    <w:p w14:paraId="6D138445">
      <w:pPr>
        <w:spacing w:after="0"/>
        <w:sectPr>
          <w:pgSz w:w="11910" w:h="16840"/>
          <w:pgMar w:top="1340" w:right="60" w:bottom="280" w:left="360" w:header="720" w:footer="720" w:gutter="0"/>
          <w:cols w:space="720" w:num="1"/>
        </w:sectPr>
      </w:pPr>
    </w:p>
    <w:p w14:paraId="68C38D87">
      <w:pPr>
        <w:pStyle w:val="8"/>
        <w:spacing w:before="74"/>
        <w:ind w:right="1734"/>
      </w:pPr>
      <w:r>
        <w:t xml:space="preserve">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Pr>
          <w:spacing w:val="-2"/>
        </w:rPr>
        <w:t>морфологические).</w:t>
      </w:r>
    </w:p>
    <w:p w14:paraId="56B66166">
      <w:pPr>
        <w:pStyle w:val="8"/>
        <w:ind w:right="1729"/>
      </w:pPr>
      <w:r>
        <w:t>Распознавать тексты разных функционально-смысловых типов речи; анализировать тексты разных</w:t>
      </w:r>
      <w:r>
        <w:rPr>
          <w:spacing w:val="-1"/>
        </w:rPr>
        <w:t xml:space="preserve"> </w:t>
      </w:r>
      <w:r>
        <w:t>функциональных</w:t>
      </w:r>
      <w:r>
        <w:rPr>
          <w:spacing w:val="-1"/>
        </w:rPr>
        <w:t xml:space="preserve"> </w:t>
      </w:r>
      <w:r>
        <w:t>разновидностей языка</w:t>
      </w:r>
      <w:r>
        <w:rPr>
          <w:spacing w:val="-2"/>
        </w:rPr>
        <w:t xml:space="preserve"> </w:t>
      </w:r>
      <w:r>
        <w:t>и жанров, применять эти знания при выполнении языкового анализа различных видов и в речевой практике.</w:t>
      </w:r>
    </w:p>
    <w:p w14:paraId="6B673136">
      <w:pPr>
        <w:pStyle w:val="8"/>
        <w:ind w:right="1732"/>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7B331295">
      <w:pPr>
        <w:pStyle w:val="8"/>
        <w:ind w:right="1736"/>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1EC8C2C">
      <w:pPr>
        <w:pStyle w:val="8"/>
        <w:spacing w:before="2" w:line="275" w:lineRule="exact"/>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14:paraId="4F9DFE36">
      <w:pPr>
        <w:pStyle w:val="8"/>
        <w:ind w:right="1735"/>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Pr>
          <w:spacing w:val="-2"/>
        </w:rPr>
        <w:t>текста.</w:t>
      </w:r>
    </w:p>
    <w:p w14:paraId="296C8226">
      <w:pPr>
        <w:pStyle w:val="8"/>
        <w:spacing w:before="1"/>
        <w:ind w:right="1797"/>
        <w:jc w:val="left"/>
      </w:pPr>
      <w:r>
        <w:t>Редактировать тексты:</w:t>
      </w:r>
      <w:r>
        <w:rPr>
          <w:spacing w:val="40"/>
        </w:rPr>
        <w:t xml:space="preserve">  </w:t>
      </w:r>
      <w:r>
        <w:t>собственные и (или) созданные другими</w:t>
      </w:r>
      <w:r>
        <w:rPr>
          <w:spacing w:val="40"/>
        </w:rPr>
        <w:t xml:space="preserve"> </w:t>
      </w:r>
      <w:r>
        <w:t>обучающимися</w:t>
      </w:r>
      <w:r>
        <w:rPr>
          <w:spacing w:val="40"/>
        </w:rPr>
        <w:t xml:space="preserve"> </w:t>
      </w:r>
      <w:r>
        <w:t>тексты</w:t>
      </w:r>
      <w:r>
        <w:rPr>
          <w:spacing w:val="40"/>
        </w:rPr>
        <w:t xml:space="preserve"> </w:t>
      </w:r>
      <w:r>
        <w:t>с</w:t>
      </w:r>
      <w:r>
        <w:rPr>
          <w:spacing w:val="40"/>
        </w:rPr>
        <w:t xml:space="preserve"> </w:t>
      </w:r>
      <w:r>
        <w:t>целью</w:t>
      </w:r>
      <w:r>
        <w:rPr>
          <w:spacing w:val="40"/>
        </w:rPr>
        <w:t xml:space="preserve"> </w:t>
      </w:r>
      <w:r>
        <w:t>совершенствования</w:t>
      </w:r>
      <w:r>
        <w:rPr>
          <w:spacing w:val="40"/>
        </w:rPr>
        <w:t xml:space="preserve"> </w:t>
      </w:r>
      <w:r>
        <w:t>их</w:t>
      </w:r>
      <w:r>
        <w:rPr>
          <w:spacing w:val="40"/>
        </w:rPr>
        <w:t xml:space="preserve"> </w:t>
      </w:r>
      <w:r>
        <w:t>содержания</w:t>
      </w:r>
      <w:r>
        <w:rPr>
          <w:spacing w:val="40"/>
        </w:rPr>
        <w:t xml:space="preserve"> </w:t>
      </w:r>
      <w:r>
        <w:t>и</w:t>
      </w:r>
      <w:r>
        <w:rPr>
          <w:spacing w:val="40"/>
        </w:rPr>
        <w:t xml:space="preserve"> </w:t>
      </w:r>
      <w:r>
        <w:t>формы, сопоставлять исходный и отредактированный тексты.</w:t>
      </w:r>
    </w:p>
    <w:p w14:paraId="7921908C">
      <w:pPr>
        <w:pStyle w:val="13"/>
        <w:numPr>
          <w:ilvl w:val="0"/>
          <w:numId w:val="19"/>
        </w:numPr>
        <w:tabs>
          <w:tab w:val="left" w:pos="1622"/>
        </w:tabs>
        <w:spacing w:before="0" w:after="0" w:line="274" w:lineRule="exact"/>
        <w:ind w:left="1622" w:right="0" w:hanging="182"/>
        <w:jc w:val="left"/>
        <w:rPr>
          <w:sz w:val="24"/>
        </w:rPr>
      </w:pPr>
      <w:r>
        <w:rPr>
          <w:sz w:val="24"/>
        </w:rPr>
        <w:t>Функциональные</w:t>
      </w:r>
      <w:r>
        <w:rPr>
          <w:spacing w:val="-11"/>
          <w:sz w:val="24"/>
        </w:rPr>
        <w:t xml:space="preserve"> </w:t>
      </w:r>
      <w:r>
        <w:rPr>
          <w:sz w:val="24"/>
        </w:rPr>
        <w:t>разновидности</w:t>
      </w:r>
      <w:r>
        <w:rPr>
          <w:spacing w:val="-4"/>
          <w:sz w:val="24"/>
        </w:rPr>
        <w:t xml:space="preserve"> </w:t>
      </w:r>
      <w:r>
        <w:rPr>
          <w:spacing w:val="-2"/>
          <w:sz w:val="24"/>
        </w:rPr>
        <w:t>языка.</w:t>
      </w:r>
    </w:p>
    <w:p w14:paraId="637EF78C">
      <w:pPr>
        <w:pStyle w:val="8"/>
        <w:spacing w:before="2"/>
        <w:ind w:right="1735"/>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D320FBB">
      <w:pPr>
        <w:pStyle w:val="8"/>
        <w:ind w:right="1734"/>
      </w:pPr>
      <w:r>
        <w:t>Создавать тексты официально-делового стиля (заявление, объяснительная записка, автобиография, характеристика), публицистических жанров,</w:t>
      </w:r>
      <w:r>
        <w:rPr>
          <w:spacing w:val="80"/>
        </w:rPr>
        <w:t xml:space="preserve"> </w:t>
      </w:r>
      <w:r>
        <w:t>оформлять деловые бумаги.</w:t>
      </w:r>
    </w:p>
    <w:p w14:paraId="0DD32134">
      <w:pPr>
        <w:pStyle w:val="8"/>
        <w:spacing w:before="3" w:line="237" w:lineRule="auto"/>
        <w:ind w:right="1740"/>
      </w:pPr>
      <w:r>
        <w:t>Осуществлять выбор языковых средств для создания высказывания в соответствии с целью, темой и коммуникативным замыслом.</w:t>
      </w:r>
    </w:p>
    <w:p w14:paraId="1F5066CF">
      <w:pPr>
        <w:pStyle w:val="13"/>
        <w:numPr>
          <w:ilvl w:val="0"/>
          <w:numId w:val="19"/>
        </w:numPr>
        <w:tabs>
          <w:tab w:val="left" w:pos="1622"/>
        </w:tabs>
        <w:spacing w:before="4" w:after="0" w:line="275" w:lineRule="exact"/>
        <w:ind w:left="1622" w:right="0" w:hanging="182"/>
        <w:jc w:val="both"/>
        <w:rPr>
          <w:sz w:val="24"/>
        </w:rPr>
      </w:pPr>
      <w:r>
        <w:rPr>
          <w:sz w:val="24"/>
        </w:rPr>
        <w:t>Система</w:t>
      </w:r>
      <w:r>
        <w:rPr>
          <w:spacing w:val="-1"/>
          <w:sz w:val="24"/>
        </w:rPr>
        <w:t xml:space="preserve"> </w:t>
      </w:r>
      <w:r>
        <w:rPr>
          <w:spacing w:val="-2"/>
          <w:sz w:val="24"/>
        </w:rPr>
        <w:t>языка.</w:t>
      </w:r>
    </w:p>
    <w:p w14:paraId="0082020F">
      <w:pPr>
        <w:pStyle w:val="13"/>
        <w:numPr>
          <w:ilvl w:val="0"/>
          <w:numId w:val="19"/>
        </w:numPr>
        <w:tabs>
          <w:tab w:val="left" w:pos="1622"/>
        </w:tabs>
        <w:spacing w:before="0" w:after="0" w:line="275" w:lineRule="exact"/>
        <w:ind w:left="1622" w:right="0" w:hanging="182"/>
        <w:jc w:val="both"/>
        <w:rPr>
          <w:sz w:val="24"/>
        </w:rPr>
      </w:pPr>
      <w:r>
        <w:rPr>
          <w:sz w:val="24"/>
        </w:rPr>
        <w:t>Синтаксис.</w:t>
      </w:r>
      <w:r>
        <w:rPr>
          <w:spacing w:val="-4"/>
          <w:sz w:val="24"/>
        </w:rPr>
        <w:t xml:space="preserve"> </w:t>
      </w:r>
      <w:r>
        <w:rPr>
          <w:sz w:val="24"/>
        </w:rPr>
        <w:t>Культура</w:t>
      </w:r>
      <w:r>
        <w:rPr>
          <w:spacing w:val="-5"/>
          <w:sz w:val="24"/>
        </w:rPr>
        <w:t xml:space="preserve"> </w:t>
      </w:r>
      <w:r>
        <w:rPr>
          <w:sz w:val="24"/>
        </w:rPr>
        <w:t>речи.</w:t>
      </w:r>
      <w:r>
        <w:rPr>
          <w:spacing w:val="-3"/>
          <w:sz w:val="24"/>
        </w:rPr>
        <w:t xml:space="preserve"> </w:t>
      </w:r>
      <w:r>
        <w:rPr>
          <w:spacing w:val="-2"/>
          <w:sz w:val="24"/>
        </w:rPr>
        <w:t>Пунктуация.</w:t>
      </w:r>
    </w:p>
    <w:p w14:paraId="3BA40D8F">
      <w:pPr>
        <w:pStyle w:val="8"/>
        <w:spacing w:before="5" w:line="237" w:lineRule="auto"/>
        <w:ind w:right="1740"/>
      </w:pPr>
      <w:r>
        <w:t>Иметь представление о синтаксисе как разделе лингвистики, распознавать словосочетание и предложение как единицы синтаксиса.</w:t>
      </w:r>
    </w:p>
    <w:p w14:paraId="2144238A">
      <w:pPr>
        <w:pStyle w:val="8"/>
        <w:spacing w:before="3" w:line="275" w:lineRule="exact"/>
      </w:pPr>
      <w:r>
        <w:t>Различать</w:t>
      </w:r>
      <w:r>
        <w:rPr>
          <w:spacing w:val="-3"/>
        </w:rPr>
        <w:t xml:space="preserve"> </w:t>
      </w:r>
      <w:r>
        <w:t>функции</w:t>
      </w:r>
      <w:r>
        <w:rPr>
          <w:spacing w:val="-3"/>
        </w:rPr>
        <w:t xml:space="preserve"> </w:t>
      </w:r>
      <w:r>
        <w:t>знаков</w:t>
      </w:r>
      <w:r>
        <w:rPr>
          <w:spacing w:val="-6"/>
        </w:rPr>
        <w:t xml:space="preserve"> </w:t>
      </w:r>
      <w:r>
        <w:rPr>
          <w:spacing w:val="-2"/>
        </w:rPr>
        <w:t>препинания.</w:t>
      </w:r>
    </w:p>
    <w:p w14:paraId="24699162">
      <w:pPr>
        <w:pStyle w:val="13"/>
        <w:numPr>
          <w:ilvl w:val="0"/>
          <w:numId w:val="19"/>
        </w:numPr>
        <w:tabs>
          <w:tab w:val="left" w:pos="1622"/>
        </w:tabs>
        <w:spacing w:before="0" w:after="0" w:line="275" w:lineRule="exact"/>
        <w:ind w:left="1622" w:right="0" w:hanging="182"/>
        <w:jc w:val="left"/>
        <w:rPr>
          <w:sz w:val="24"/>
        </w:rPr>
      </w:pPr>
      <w:r>
        <w:rPr>
          <w:spacing w:val="-2"/>
          <w:sz w:val="24"/>
        </w:rPr>
        <w:t>Словосочетание.</w:t>
      </w:r>
    </w:p>
    <w:p w14:paraId="515C95D5">
      <w:pPr>
        <w:pStyle w:val="8"/>
        <w:tabs>
          <w:tab w:val="left" w:pos="3543"/>
        </w:tabs>
        <w:spacing w:before="3"/>
        <w:ind w:right="1747"/>
        <w:jc w:val="left"/>
      </w:pPr>
      <w:r>
        <w:t>Распознавать</w:t>
      </w:r>
      <w:r>
        <w:rPr>
          <w:spacing w:val="39"/>
        </w:rPr>
        <w:t xml:space="preserve"> </w:t>
      </w:r>
      <w:r>
        <w:t>словосочетания</w:t>
      </w:r>
      <w:r>
        <w:rPr>
          <w:spacing w:val="38"/>
        </w:rPr>
        <w:t xml:space="preserve"> </w:t>
      </w:r>
      <w:r>
        <w:t>по</w:t>
      </w:r>
      <w:r>
        <w:rPr>
          <w:spacing w:val="38"/>
        </w:rPr>
        <w:t xml:space="preserve"> </w:t>
      </w:r>
      <w:r>
        <w:t>морфологическим</w:t>
      </w:r>
      <w:r>
        <w:rPr>
          <w:spacing w:val="39"/>
        </w:rPr>
        <w:t xml:space="preserve"> </w:t>
      </w:r>
      <w:r>
        <w:t>свойствам</w:t>
      </w:r>
      <w:r>
        <w:rPr>
          <w:spacing w:val="35"/>
        </w:rPr>
        <w:t xml:space="preserve"> </w:t>
      </w:r>
      <w:r>
        <w:t>главного</w:t>
      </w:r>
      <w:r>
        <w:rPr>
          <w:spacing w:val="40"/>
        </w:rPr>
        <w:t xml:space="preserve"> </w:t>
      </w:r>
      <w:r>
        <w:t>слова: именные, глагольные, наречные;</w:t>
      </w:r>
      <w:r>
        <w:rPr>
          <w:spacing w:val="-2"/>
        </w:rPr>
        <w:t xml:space="preserve"> </w:t>
      </w:r>
      <w:r>
        <w:t xml:space="preserve">определять типы подчинительной связи слов в </w:t>
      </w:r>
      <w:r>
        <w:rPr>
          <w:spacing w:val="-2"/>
        </w:rPr>
        <w:t>словосочетании:</w:t>
      </w:r>
      <w:r>
        <w:tab/>
      </w:r>
      <w:r>
        <w:t>согласование, управление, примыкание, выявлять грамматическую синонимию словосочетаний.</w:t>
      </w:r>
    </w:p>
    <w:p w14:paraId="13E04AB1">
      <w:pPr>
        <w:pStyle w:val="8"/>
        <w:spacing w:line="275" w:lineRule="exact"/>
        <w:jc w:val="left"/>
      </w:pPr>
      <w:r>
        <w:t>Применять</w:t>
      </w:r>
      <w:r>
        <w:rPr>
          <w:spacing w:val="-4"/>
        </w:rPr>
        <w:t xml:space="preserve"> </w:t>
      </w:r>
      <w:r>
        <w:t>нормы</w:t>
      </w:r>
      <w:r>
        <w:rPr>
          <w:spacing w:val="-3"/>
        </w:rPr>
        <w:t xml:space="preserve"> </w:t>
      </w:r>
      <w:r>
        <w:t>построения</w:t>
      </w:r>
      <w:r>
        <w:rPr>
          <w:spacing w:val="-4"/>
        </w:rPr>
        <w:t xml:space="preserve"> </w:t>
      </w:r>
      <w:r>
        <w:rPr>
          <w:spacing w:val="-2"/>
        </w:rPr>
        <w:t>словосочетаний.</w:t>
      </w:r>
    </w:p>
    <w:p w14:paraId="598A1655">
      <w:pPr>
        <w:pStyle w:val="13"/>
        <w:numPr>
          <w:ilvl w:val="0"/>
          <w:numId w:val="19"/>
        </w:numPr>
        <w:tabs>
          <w:tab w:val="left" w:pos="1622"/>
        </w:tabs>
        <w:spacing w:before="0" w:after="0" w:line="275" w:lineRule="exact"/>
        <w:ind w:left="1622" w:right="0" w:hanging="182"/>
        <w:jc w:val="left"/>
        <w:rPr>
          <w:sz w:val="24"/>
        </w:rPr>
      </w:pPr>
      <w:r>
        <w:rPr>
          <w:spacing w:val="-2"/>
          <w:sz w:val="24"/>
        </w:rPr>
        <w:t>Предложение.</w:t>
      </w:r>
    </w:p>
    <w:p w14:paraId="3A62F232">
      <w:pPr>
        <w:pStyle w:val="8"/>
        <w:spacing w:before="3"/>
        <w:ind w:right="1731"/>
      </w:pPr>
      <w:r>
        <w:t xml:space="preserve">Характеризовать основные признаки предложения, средства оформления предложения в устной и письменной речи, различать функции знаков </w:t>
      </w:r>
      <w:r>
        <w:rPr>
          <w:spacing w:val="-2"/>
        </w:rPr>
        <w:t>препинания.</w:t>
      </w:r>
    </w:p>
    <w:p w14:paraId="14E264D9">
      <w:pPr>
        <w:spacing w:after="0"/>
        <w:sectPr>
          <w:pgSz w:w="11910" w:h="16840"/>
          <w:pgMar w:top="1340" w:right="60" w:bottom="280" w:left="360" w:header="720" w:footer="720" w:gutter="0"/>
          <w:cols w:space="720" w:num="1"/>
        </w:sectPr>
      </w:pPr>
    </w:p>
    <w:p w14:paraId="6E57D755">
      <w:pPr>
        <w:pStyle w:val="8"/>
        <w:spacing w:before="74"/>
        <w:ind w:right="1733"/>
      </w:pPr>
      <w:r>
        <w:t>Распознавать предложения по цели высказывания, эмоциональной окраске, характеризовать</w:t>
      </w:r>
      <w:r>
        <w:rPr>
          <w:spacing w:val="-6"/>
        </w:rPr>
        <w:t xml:space="preserve"> </w:t>
      </w:r>
      <w:r>
        <w:t>их</w:t>
      </w:r>
      <w:r>
        <w:rPr>
          <w:spacing w:val="-3"/>
        </w:rPr>
        <w:t xml:space="preserve"> </w:t>
      </w:r>
      <w:r>
        <w:t>интонационные и</w:t>
      </w:r>
      <w:r>
        <w:rPr>
          <w:spacing w:val="-2"/>
        </w:rPr>
        <w:t xml:space="preserve"> </w:t>
      </w:r>
      <w:r>
        <w:t>смысловые</w:t>
      </w:r>
      <w:r>
        <w:rPr>
          <w:spacing w:val="-4"/>
        </w:rPr>
        <w:t xml:space="preserve"> </w:t>
      </w:r>
      <w:r>
        <w:t>особенности, языковые формы выражения</w:t>
      </w:r>
      <w:r>
        <w:rPr>
          <w:spacing w:val="-7"/>
        </w:rPr>
        <w:t xml:space="preserve"> </w:t>
      </w:r>
      <w:r>
        <w:t>побуждения</w:t>
      </w:r>
      <w:r>
        <w:rPr>
          <w:spacing w:val="-2"/>
        </w:rPr>
        <w:t xml:space="preserve"> </w:t>
      </w:r>
      <w:r>
        <w:t>в</w:t>
      </w:r>
      <w:r>
        <w:rPr>
          <w:spacing w:val="-1"/>
        </w:rPr>
        <w:t xml:space="preserve"> </w:t>
      </w:r>
      <w:r>
        <w:t>побудительных</w:t>
      </w:r>
      <w:r>
        <w:rPr>
          <w:spacing w:val="-7"/>
        </w:rPr>
        <w:t xml:space="preserve"> </w:t>
      </w:r>
      <w:r>
        <w:t>предложениях, использовать</w:t>
      </w:r>
      <w:r>
        <w:rPr>
          <w:spacing w:val="-1"/>
        </w:rPr>
        <w:t xml:space="preserve"> </w:t>
      </w:r>
      <w:r>
        <w:t>в</w:t>
      </w:r>
      <w:r>
        <w:rPr>
          <w:spacing w:val="-5"/>
        </w:rPr>
        <w:t xml:space="preserve"> </w:t>
      </w:r>
      <w:r>
        <w:t>текстах публицистического стиля риторическое восклицание, вопросно-ответную</w:t>
      </w:r>
      <w:r>
        <w:rPr>
          <w:spacing w:val="40"/>
        </w:rPr>
        <w:t xml:space="preserve"> </w:t>
      </w:r>
      <w:r>
        <w:t>форму изложения.</w:t>
      </w:r>
    </w:p>
    <w:p w14:paraId="26EE84BA">
      <w:pPr>
        <w:pStyle w:val="8"/>
        <w:ind w:right="1736"/>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344A450B">
      <w:pPr>
        <w:pStyle w:val="8"/>
        <w:spacing w:before="1"/>
        <w:ind w:right="174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0628AA28">
      <w:pPr>
        <w:pStyle w:val="8"/>
        <w:spacing w:before="1"/>
        <w:ind w:right="1741"/>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323AD85E">
      <w:pPr>
        <w:pStyle w:val="8"/>
        <w:ind w:right="1729"/>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w:t>
      </w:r>
      <w:r>
        <w:rPr>
          <w:spacing w:val="40"/>
        </w:rPr>
        <w:t xml:space="preserve"> </w:t>
      </w:r>
      <w:r>
        <w:t>предложений в речи; характеризовать грамматические, интонационные и пунктуационные особенности предложений со словами да, нет.</w:t>
      </w:r>
    </w:p>
    <w:p w14:paraId="56C3A3DB">
      <w:pPr>
        <w:pStyle w:val="8"/>
        <w:tabs>
          <w:tab w:val="left" w:pos="2586"/>
          <w:tab w:val="left" w:pos="2826"/>
          <w:tab w:val="left" w:pos="2931"/>
          <w:tab w:val="left" w:pos="3751"/>
          <w:tab w:val="left" w:pos="4332"/>
          <w:tab w:val="left" w:pos="5176"/>
          <w:tab w:val="left" w:pos="5224"/>
          <w:tab w:val="left" w:pos="6442"/>
          <w:tab w:val="left" w:pos="6797"/>
          <w:tab w:val="left" w:pos="7147"/>
          <w:tab w:val="left" w:pos="7914"/>
          <w:tab w:val="left" w:pos="8260"/>
          <w:tab w:val="left" w:pos="8820"/>
        </w:tabs>
        <w:ind w:right="1739"/>
        <w:jc w:val="left"/>
      </w:pPr>
      <w:r>
        <w:t xml:space="preserve">Характеризовать признаки однородных членов предложения, средства их связи </w:t>
      </w:r>
      <w:r>
        <w:rPr>
          <w:spacing w:val="-2"/>
        </w:rPr>
        <w:t>(союзная</w:t>
      </w:r>
      <w:r>
        <w:tab/>
      </w:r>
      <w:r>
        <w:rPr>
          <w:spacing w:val="-10"/>
        </w:rPr>
        <w:t>и</w:t>
      </w:r>
      <w:r>
        <w:tab/>
      </w:r>
      <w:r>
        <w:tab/>
      </w:r>
      <w:r>
        <w:rPr>
          <w:spacing w:val="-2"/>
        </w:rPr>
        <w:t>бессоюзная</w:t>
      </w:r>
      <w:r>
        <w:tab/>
      </w:r>
      <w:r>
        <w:rPr>
          <w:spacing w:val="-2"/>
        </w:rPr>
        <w:t>связь),</w:t>
      </w:r>
      <w:r>
        <w:tab/>
      </w:r>
      <w:r>
        <w:tab/>
      </w:r>
      <w:r>
        <w:rPr>
          <w:spacing w:val="-2"/>
        </w:rPr>
        <w:t>различать</w:t>
      </w:r>
      <w:r>
        <w:tab/>
      </w:r>
      <w:r>
        <w:rPr>
          <w:spacing w:val="-2"/>
        </w:rPr>
        <w:t>однородные</w:t>
      </w:r>
      <w:r>
        <w:tab/>
      </w:r>
      <w:r>
        <w:rPr>
          <w:spacing w:val="-10"/>
        </w:rPr>
        <w:t>и</w:t>
      </w:r>
      <w:r>
        <w:tab/>
      </w:r>
      <w:r>
        <w:rPr>
          <w:spacing w:val="-2"/>
        </w:rPr>
        <w:t xml:space="preserve">неоднородные </w:t>
      </w:r>
      <w:r>
        <w:t>определения;</w:t>
      </w:r>
      <w:r>
        <w:rPr>
          <w:spacing w:val="32"/>
        </w:rPr>
        <w:t xml:space="preserve"> </w:t>
      </w:r>
      <w:r>
        <w:t>находить</w:t>
      </w:r>
      <w:r>
        <w:rPr>
          <w:spacing w:val="31"/>
        </w:rPr>
        <w:t xml:space="preserve"> </w:t>
      </w:r>
      <w:r>
        <w:t>обобщающие</w:t>
      </w:r>
      <w:r>
        <w:rPr>
          <w:spacing w:val="30"/>
        </w:rPr>
        <w:t xml:space="preserve"> </w:t>
      </w:r>
      <w:r>
        <w:t>слова</w:t>
      </w:r>
      <w:r>
        <w:rPr>
          <w:spacing w:val="30"/>
        </w:rPr>
        <w:t xml:space="preserve"> </w:t>
      </w:r>
      <w:r>
        <w:t>при</w:t>
      </w:r>
      <w:r>
        <w:rPr>
          <w:spacing w:val="32"/>
        </w:rPr>
        <w:t xml:space="preserve"> </w:t>
      </w:r>
      <w:r>
        <w:t>однородных</w:t>
      </w:r>
      <w:r>
        <w:rPr>
          <w:spacing w:val="31"/>
        </w:rPr>
        <w:t xml:space="preserve"> </w:t>
      </w:r>
      <w:r>
        <w:t>членах,</w:t>
      </w:r>
      <w:r>
        <w:rPr>
          <w:spacing w:val="38"/>
        </w:rPr>
        <w:t xml:space="preserve"> </w:t>
      </w:r>
      <w:r>
        <w:t xml:space="preserve">понимать особенности употребления в речи сочетаний однородных членов разных типов. </w:t>
      </w:r>
      <w:r>
        <w:rPr>
          <w:spacing w:val="-2"/>
        </w:rPr>
        <w:t>Применять</w:t>
      </w:r>
      <w:r>
        <w:tab/>
      </w:r>
      <w:r>
        <w:tab/>
      </w:r>
      <w:r>
        <w:rPr>
          <w:spacing w:val="-4"/>
        </w:rPr>
        <w:t>нормы</w:t>
      </w:r>
      <w:r>
        <w:tab/>
      </w:r>
      <w:r>
        <w:rPr>
          <w:spacing w:val="-2"/>
        </w:rPr>
        <w:t>построения</w:t>
      </w:r>
      <w:r>
        <w:tab/>
      </w:r>
      <w:r>
        <w:rPr>
          <w:spacing w:val="-2"/>
        </w:rPr>
        <w:t>предложений</w:t>
      </w:r>
      <w:r>
        <w:tab/>
      </w:r>
      <w:r>
        <w:rPr>
          <w:spacing w:val="-10"/>
        </w:rPr>
        <w:t>с</w:t>
      </w:r>
      <w:r>
        <w:tab/>
      </w:r>
      <w:r>
        <w:rPr>
          <w:spacing w:val="-2"/>
        </w:rPr>
        <w:t>однородными</w:t>
      </w:r>
      <w:r>
        <w:tab/>
      </w:r>
      <w:r>
        <w:rPr>
          <w:spacing w:val="-2"/>
        </w:rPr>
        <w:t xml:space="preserve">членами, </w:t>
      </w:r>
      <w:r>
        <w:t>связанными двойными союзами не только... но и, как... так и.</w:t>
      </w:r>
    </w:p>
    <w:p w14:paraId="03F053F9">
      <w:pPr>
        <w:pStyle w:val="8"/>
        <w:ind w:right="1726"/>
      </w:pPr>
      <w: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w:t>
      </w:r>
      <w:r>
        <w:rPr>
          <w:spacing w:val="-2"/>
        </w:rPr>
        <w:t>членах.</w:t>
      </w:r>
    </w:p>
    <w:p w14:paraId="3C25AB6D">
      <w:pPr>
        <w:pStyle w:val="8"/>
        <w:spacing w:before="2"/>
        <w:ind w:right="1736"/>
      </w:pPr>
      <w:r>
        <w:t>Распознавать</w:t>
      </w:r>
      <w:r>
        <w:rPr>
          <w:spacing w:val="-2"/>
        </w:rPr>
        <w:t xml:space="preserve"> </w:t>
      </w:r>
      <w:r>
        <w:t>простые неосложнённые предложения,</w:t>
      </w:r>
      <w:r>
        <w:rPr>
          <w:spacing w:val="-1"/>
        </w:rPr>
        <w:t xml:space="preserve"> </w:t>
      </w:r>
      <w:r>
        <w:t xml:space="preserve">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Pr>
          <w:spacing w:val="-2"/>
        </w:rPr>
        <w:t>междометиями.</w:t>
      </w:r>
    </w:p>
    <w:p w14:paraId="17E397B1">
      <w:pPr>
        <w:pStyle w:val="8"/>
        <w:spacing w:before="1"/>
        <w:ind w:right="1737"/>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w:t>
      </w:r>
      <w:r>
        <w:rPr>
          <w:spacing w:val="80"/>
        </w:rPr>
        <w:t xml:space="preserve"> </w:t>
      </w:r>
      <w:r>
        <w:t>присоединительных</w:t>
      </w:r>
      <w:r>
        <w:rPr>
          <w:spacing w:val="80"/>
        </w:rPr>
        <w:t xml:space="preserve"> </w:t>
      </w:r>
      <w:r>
        <w:t>конструкций,</w:t>
      </w:r>
      <w:r>
        <w:rPr>
          <w:spacing w:val="80"/>
        </w:rPr>
        <w:t xml:space="preserve"> </w:t>
      </w:r>
      <w:r>
        <w:t>применять</w:t>
      </w:r>
      <w:r>
        <w:rPr>
          <w:spacing w:val="80"/>
        </w:rPr>
        <w:t xml:space="preserve"> </w:t>
      </w:r>
      <w:r>
        <w:t>правила</w:t>
      </w:r>
      <w:r>
        <w:rPr>
          <w:spacing w:val="80"/>
        </w:rPr>
        <w:t xml:space="preserve"> </w:t>
      </w:r>
      <w:r>
        <w:t>постановки</w:t>
      </w:r>
      <w:r>
        <w:rPr>
          <w:spacing w:val="80"/>
        </w:rPr>
        <w:t xml:space="preserve"> </w:t>
      </w:r>
      <w:r>
        <w:t>знаков</w:t>
      </w:r>
    </w:p>
    <w:p w14:paraId="01BC679D">
      <w:pPr>
        <w:spacing w:after="0"/>
        <w:sectPr>
          <w:pgSz w:w="11910" w:h="16840"/>
          <w:pgMar w:top="1340" w:right="60" w:bottom="280" w:left="360" w:header="720" w:footer="720" w:gutter="0"/>
          <w:cols w:space="720" w:num="1"/>
        </w:sectPr>
      </w:pPr>
    </w:p>
    <w:p w14:paraId="211473FB">
      <w:pPr>
        <w:pStyle w:val="8"/>
        <w:spacing w:before="74"/>
        <w:ind w:right="1728"/>
      </w:pPr>
      <w:r>
        <w:t xml:space="preserve">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14:paraId="19ECDDFF">
      <w:pPr>
        <w:pStyle w:val="8"/>
        <w:ind w:right="1736"/>
      </w:pPr>
      <w:r>
        <w:t>Различать группы вводных слов по значению, различать вводные предложения</w:t>
      </w:r>
      <w:r>
        <w:rPr>
          <w:spacing w:val="40"/>
        </w:rPr>
        <w:t xml:space="preserve"> </w:t>
      </w:r>
      <w:r>
        <w:t>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w:t>
      </w:r>
      <w:r>
        <w:rPr>
          <w:spacing w:val="40"/>
        </w:rPr>
        <w:t xml:space="preserve"> </w:t>
      </w:r>
      <w:r>
        <w:rPr>
          <w:spacing w:val="-2"/>
        </w:rPr>
        <w:t>предложений.</w:t>
      </w:r>
    </w:p>
    <w:p w14:paraId="051BC9DB">
      <w:pPr>
        <w:pStyle w:val="8"/>
        <w:spacing w:before="1"/>
        <w:ind w:right="174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8E10CA">
      <w:pPr>
        <w:pStyle w:val="8"/>
        <w:spacing w:line="242" w:lineRule="auto"/>
        <w:ind w:right="1737"/>
      </w:pPr>
      <w:r>
        <w:t xml:space="preserve">Распознавать сложные предложения, конструкции с чужой речью (в рамках </w:t>
      </w:r>
      <w:r>
        <w:rPr>
          <w:spacing w:val="-2"/>
        </w:rPr>
        <w:t>изученного).</w:t>
      </w:r>
    </w:p>
    <w:p w14:paraId="3AF32D0C">
      <w:pPr>
        <w:pStyle w:val="8"/>
        <w:ind w:right="1731"/>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Pr>
          <w:spacing w:val="-2"/>
        </w:rPr>
        <w:t>практике.</w:t>
      </w:r>
    </w:p>
    <w:p w14:paraId="3A5DA33D">
      <w:pPr>
        <w:pStyle w:val="8"/>
        <w:spacing w:before="274" w:line="237" w:lineRule="auto"/>
        <w:ind w:right="1740" w:firstLine="797"/>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9</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русскому языку:</w:t>
      </w:r>
    </w:p>
    <w:p w14:paraId="0F20D304">
      <w:pPr>
        <w:pStyle w:val="13"/>
        <w:numPr>
          <w:ilvl w:val="0"/>
          <w:numId w:val="20"/>
        </w:numPr>
        <w:tabs>
          <w:tab w:val="left" w:pos="1622"/>
        </w:tabs>
        <w:spacing w:before="3" w:after="0" w:line="275" w:lineRule="exact"/>
        <w:ind w:left="1622" w:right="0" w:hanging="182"/>
        <w:jc w:val="left"/>
        <w:rPr>
          <w:sz w:val="24"/>
        </w:rPr>
      </w:pPr>
      <w:r>
        <w:rPr>
          <w:sz w:val="24"/>
        </w:rPr>
        <w:t>Общие</w:t>
      </w:r>
      <w:r>
        <w:rPr>
          <w:spacing w:val="-2"/>
          <w:sz w:val="24"/>
        </w:rPr>
        <w:t xml:space="preserve"> </w:t>
      </w:r>
      <w:r>
        <w:rPr>
          <w:sz w:val="24"/>
        </w:rPr>
        <w:t>сведения</w:t>
      </w:r>
      <w:r>
        <w:rPr>
          <w:spacing w:val="-4"/>
          <w:sz w:val="24"/>
        </w:rPr>
        <w:t xml:space="preserve"> </w:t>
      </w:r>
      <w:r>
        <w:rPr>
          <w:sz w:val="24"/>
        </w:rPr>
        <w:t xml:space="preserve">о </w:t>
      </w:r>
      <w:r>
        <w:rPr>
          <w:spacing w:val="-2"/>
          <w:sz w:val="24"/>
        </w:rPr>
        <w:t>языке.</w:t>
      </w:r>
    </w:p>
    <w:p w14:paraId="10261573">
      <w:pPr>
        <w:pStyle w:val="8"/>
        <w:spacing w:line="242" w:lineRule="auto"/>
        <w:ind w:right="1740"/>
        <w:jc w:val="left"/>
      </w:pPr>
      <w:r>
        <w:t>Осознавать</w:t>
      </w:r>
      <w:r>
        <w:rPr>
          <w:spacing w:val="40"/>
        </w:rPr>
        <w:t xml:space="preserve"> </w:t>
      </w:r>
      <w:r>
        <w:t>роль</w:t>
      </w:r>
      <w:r>
        <w:rPr>
          <w:spacing w:val="40"/>
        </w:rPr>
        <w:t xml:space="preserve"> </w:t>
      </w:r>
      <w:r>
        <w:t>русского</w:t>
      </w:r>
      <w:r>
        <w:rPr>
          <w:spacing w:val="80"/>
        </w:rPr>
        <w:t xml:space="preserve"> </w:t>
      </w:r>
      <w:r>
        <w:t>языка</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государства,</w:t>
      </w:r>
      <w:r>
        <w:rPr>
          <w:spacing w:val="40"/>
        </w:rPr>
        <w:t xml:space="preserve"> </w:t>
      </w:r>
      <w:r>
        <w:t>общества;</w:t>
      </w:r>
      <w:r>
        <w:rPr>
          <w:spacing w:val="40"/>
        </w:rPr>
        <w:t xml:space="preserve"> </w:t>
      </w:r>
      <w:r>
        <w:t>понимать внутренние и внешние функции русского языка и рассказать о них.</w:t>
      </w:r>
    </w:p>
    <w:p w14:paraId="6955D33C">
      <w:pPr>
        <w:pStyle w:val="13"/>
        <w:numPr>
          <w:ilvl w:val="0"/>
          <w:numId w:val="20"/>
        </w:numPr>
        <w:tabs>
          <w:tab w:val="left" w:pos="1622"/>
        </w:tabs>
        <w:spacing w:before="0" w:after="0" w:line="271" w:lineRule="exact"/>
        <w:ind w:left="1622" w:right="0" w:hanging="182"/>
        <w:jc w:val="left"/>
        <w:rPr>
          <w:sz w:val="24"/>
        </w:rPr>
      </w:pPr>
      <w:r>
        <w:rPr>
          <w:sz w:val="24"/>
        </w:rPr>
        <w:t>Язык</w:t>
      </w:r>
      <w:r>
        <w:rPr>
          <w:spacing w:val="-3"/>
          <w:sz w:val="24"/>
        </w:rPr>
        <w:t xml:space="preserve"> </w:t>
      </w:r>
      <w:r>
        <w:rPr>
          <w:sz w:val="24"/>
        </w:rPr>
        <w:t>и</w:t>
      </w:r>
      <w:r>
        <w:rPr>
          <w:spacing w:val="-2"/>
          <w:sz w:val="24"/>
        </w:rPr>
        <w:t xml:space="preserve"> речь.</w:t>
      </w:r>
    </w:p>
    <w:p w14:paraId="187760CA">
      <w:pPr>
        <w:pStyle w:val="8"/>
        <w:tabs>
          <w:tab w:val="left" w:pos="3402"/>
          <w:tab w:val="left" w:pos="3800"/>
          <w:tab w:val="left" w:pos="6101"/>
          <w:tab w:val="left" w:pos="6905"/>
          <w:tab w:val="left" w:pos="7629"/>
        </w:tabs>
        <w:spacing w:before="2"/>
        <w:ind w:right="1728"/>
        <w:jc w:val="left"/>
      </w:pPr>
      <w:r>
        <w:t>Создавать устные монологические высказывания объёмом не менее 80 слов на основе наблюдений, личных впечатлений, чтения</w:t>
      </w:r>
      <w:r>
        <w:tab/>
      </w:r>
      <w:r>
        <w:rPr>
          <w:spacing w:val="-2"/>
        </w:rPr>
        <w:t>научно-учебной, художественной</w:t>
      </w:r>
      <w:r>
        <w:tab/>
      </w:r>
      <w:r>
        <w:rPr>
          <w:spacing w:val="-10"/>
        </w:rPr>
        <w:t>и</w:t>
      </w:r>
      <w:r>
        <w:tab/>
      </w:r>
      <w:r>
        <w:rPr>
          <w:spacing w:val="-2"/>
        </w:rPr>
        <w:t>научно-популярной</w:t>
      </w:r>
      <w:r>
        <w:tab/>
      </w:r>
      <w:r>
        <w:rPr>
          <w:spacing w:val="-2"/>
        </w:rPr>
        <w:t>литературы:</w:t>
      </w:r>
      <w:r>
        <w:tab/>
      </w:r>
      <w:r>
        <w:rPr>
          <w:spacing w:val="-2"/>
        </w:rPr>
        <w:t xml:space="preserve">монолог-сообщение, </w:t>
      </w:r>
      <w:r>
        <w:t>монолог- описание, монолог-рассуждение, монолог-повествование; выступать с научным сообщением.</w:t>
      </w:r>
    </w:p>
    <w:p w14:paraId="04698F5E">
      <w:pPr>
        <w:pStyle w:val="8"/>
        <w:ind w:right="1736"/>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6B5F98AD">
      <w:pPr>
        <w:pStyle w:val="8"/>
        <w:ind w:right="1738"/>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2C79ED7">
      <w:pPr>
        <w:pStyle w:val="8"/>
        <w:spacing w:before="3" w:line="237" w:lineRule="auto"/>
        <w:ind w:right="1742"/>
      </w:pPr>
      <w:r>
        <w:t>Владеть различными видами чтения: просмотровым, ознакомительным, изучающим, поисковым.</w:t>
      </w:r>
    </w:p>
    <w:p w14:paraId="62DD5D77">
      <w:pPr>
        <w:pStyle w:val="8"/>
        <w:spacing w:before="6" w:line="237" w:lineRule="auto"/>
        <w:ind w:right="1738"/>
      </w:pPr>
      <w:r>
        <w:t>Устно пересказывать прочитанный или прослушанный текст объёмом не менее 150 слов.</w:t>
      </w:r>
    </w:p>
    <w:p w14:paraId="2F22A0AF">
      <w:pPr>
        <w:pStyle w:val="8"/>
        <w:spacing w:before="5" w:line="237" w:lineRule="auto"/>
        <w:ind w:right="1741"/>
      </w:pPr>
      <w:r>
        <w:t>Осуществлять выбор языковых средств для создания высказывания в соответствии с целью, темой и коммуникативным замыслом.</w:t>
      </w:r>
    </w:p>
    <w:p w14:paraId="55DD6159">
      <w:pPr>
        <w:pStyle w:val="8"/>
        <w:spacing w:before="4"/>
        <w:ind w:right="1729"/>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w:t>
      </w:r>
    </w:p>
    <w:p w14:paraId="3F2A5FCB">
      <w:pPr>
        <w:spacing w:after="0"/>
        <w:sectPr>
          <w:pgSz w:w="11910" w:h="16840"/>
          <w:pgMar w:top="1340" w:right="60" w:bottom="280" w:left="360" w:header="720" w:footer="720" w:gutter="0"/>
          <w:cols w:space="720" w:num="1"/>
        </w:sectPr>
      </w:pPr>
    </w:p>
    <w:p w14:paraId="596C1BD3">
      <w:pPr>
        <w:pStyle w:val="8"/>
        <w:spacing w:before="76" w:line="237" w:lineRule="auto"/>
        <w:ind w:right="1740"/>
        <w:jc w:val="left"/>
      </w:pPr>
      <w:r>
        <w:t>правописания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содержащего</w:t>
      </w:r>
      <w:r>
        <w:rPr>
          <w:spacing w:val="40"/>
        </w:rPr>
        <w:t xml:space="preserve"> </w:t>
      </w:r>
      <w:r>
        <w:t>изученные</w:t>
      </w:r>
      <w:r>
        <w:rPr>
          <w:spacing w:val="40"/>
        </w:rPr>
        <w:t xml:space="preserve"> </w:t>
      </w:r>
      <w:r>
        <w:t>в</w:t>
      </w:r>
      <w:r>
        <w:rPr>
          <w:spacing w:val="40"/>
        </w:rPr>
        <w:t xml:space="preserve"> </w:t>
      </w:r>
      <w:r>
        <w:t>течение</w:t>
      </w:r>
      <w:r>
        <w:rPr>
          <w:spacing w:val="40"/>
        </w:rPr>
        <w:t xml:space="preserve"> </w:t>
      </w:r>
      <w:r>
        <w:t>пятого</w:t>
      </w:r>
      <w:r>
        <w:rPr>
          <w:spacing w:val="40"/>
        </w:rPr>
        <w:t xml:space="preserve"> </w:t>
      </w:r>
      <w:r>
        <w:t>года</w:t>
      </w:r>
      <w:r>
        <w:rPr>
          <w:spacing w:val="80"/>
        </w:rPr>
        <w:t xml:space="preserve"> </w:t>
      </w:r>
      <w:r>
        <w:t>обучения</w:t>
      </w:r>
      <w:r>
        <w:rPr>
          <w:spacing w:val="-4"/>
        </w:rPr>
        <w:t xml:space="preserve"> </w:t>
      </w:r>
      <w:r>
        <w:t>орфограммы,</w:t>
      </w:r>
      <w:r>
        <w:rPr>
          <w:spacing w:val="-4"/>
        </w:rPr>
        <w:t xml:space="preserve"> </w:t>
      </w:r>
      <w:r>
        <w:t>пунктограммы</w:t>
      </w:r>
      <w:r>
        <w:rPr>
          <w:spacing w:val="-5"/>
        </w:rPr>
        <w:t xml:space="preserve"> </w:t>
      </w:r>
      <w:r>
        <w:t>и слова</w:t>
      </w:r>
      <w:r>
        <w:rPr>
          <w:spacing w:val="-8"/>
        </w:rPr>
        <w:t xml:space="preserve"> </w:t>
      </w:r>
      <w:r>
        <w:t>с</w:t>
      </w:r>
      <w:r>
        <w:rPr>
          <w:spacing w:val="-2"/>
        </w:rPr>
        <w:t xml:space="preserve"> </w:t>
      </w:r>
      <w:r>
        <w:t>непроверяемыми</w:t>
      </w:r>
      <w:r>
        <w:rPr>
          <w:spacing w:val="-5"/>
        </w:rPr>
        <w:t xml:space="preserve"> </w:t>
      </w:r>
      <w:r>
        <w:rPr>
          <w:spacing w:val="-2"/>
        </w:rPr>
        <w:t>написаниями).</w:t>
      </w:r>
    </w:p>
    <w:p w14:paraId="0B2F304A">
      <w:pPr>
        <w:pStyle w:val="13"/>
        <w:numPr>
          <w:ilvl w:val="0"/>
          <w:numId w:val="20"/>
        </w:numPr>
        <w:tabs>
          <w:tab w:val="left" w:pos="1622"/>
        </w:tabs>
        <w:spacing w:before="3" w:after="0" w:line="275" w:lineRule="exact"/>
        <w:ind w:left="1622" w:right="0" w:hanging="182"/>
        <w:jc w:val="left"/>
        <w:rPr>
          <w:sz w:val="24"/>
        </w:rPr>
      </w:pPr>
      <w:r>
        <w:rPr>
          <w:spacing w:val="-2"/>
          <w:sz w:val="24"/>
        </w:rPr>
        <w:t>Текст.</w:t>
      </w:r>
    </w:p>
    <w:p w14:paraId="1E9FF360">
      <w:pPr>
        <w:pStyle w:val="8"/>
        <w:spacing w:line="242" w:lineRule="auto"/>
        <w:ind w:right="1740"/>
        <w:jc w:val="left"/>
      </w:pPr>
      <w:r>
        <w:t>Анализировать</w:t>
      </w:r>
      <w:r>
        <w:rPr>
          <w:spacing w:val="40"/>
        </w:rPr>
        <w:t xml:space="preserve"> </w:t>
      </w:r>
      <w:r>
        <w:t>текст:</w:t>
      </w:r>
      <w:r>
        <w:rPr>
          <w:spacing w:val="40"/>
        </w:rPr>
        <w:t xml:space="preserve"> </w:t>
      </w:r>
      <w:r>
        <w:t>определять</w:t>
      </w:r>
      <w:r>
        <w:rPr>
          <w:spacing w:val="40"/>
        </w:rPr>
        <w:t xml:space="preserve"> </w:t>
      </w:r>
      <w:r>
        <w:t>тему</w:t>
      </w:r>
      <w:r>
        <w:rPr>
          <w:spacing w:val="40"/>
        </w:rPr>
        <w:t xml:space="preserve"> </w:t>
      </w:r>
      <w:r>
        <w:t>и</w:t>
      </w:r>
      <w:r>
        <w:rPr>
          <w:spacing w:val="40"/>
        </w:rPr>
        <w:t xml:space="preserve"> </w:t>
      </w:r>
      <w:r>
        <w:t>главную</w:t>
      </w:r>
      <w:r>
        <w:rPr>
          <w:spacing w:val="40"/>
        </w:rPr>
        <w:t xml:space="preserve"> </w:t>
      </w:r>
      <w:r>
        <w:t>мысль</w:t>
      </w:r>
      <w:r>
        <w:rPr>
          <w:spacing w:val="40"/>
        </w:rPr>
        <w:t xml:space="preserve"> </w:t>
      </w:r>
      <w:r>
        <w:t>текста,</w:t>
      </w:r>
      <w:r>
        <w:rPr>
          <w:spacing w:val="40"/>
        </w:rPr>
        <w:t xml:space="preserve"> </w:t>
      </w:r>
      <w:r>
        <w:t>подбирать</w:t>
      </w:r>
      <w:r>
        <w:rPr>
          <w:spacing w:val="80"/>
        </w:rPr>
        <w:t xml:space="preserve"> </w:t>
      </w:r>
      <w:r>
        <w:t>заголовок, отражающий тему или главную мысль текста.</w:t>
      </w:r>
    </w:p>
    <w:p w14:paraId="33810D8D">
      <w:pPr>
        <w:pStyle w:val="8"/>
        <w:spacing w:line="242" w:lineRule="auto"/>
        <w:ind w:right="2243"/>
        <w:jc w:val="left"/>
      </w:pPr>
      <w:r>
        <w:t>Устанавливать</w:t>
      </w:r>
      <w:r>
        <w:rPr>
          <w:spacing w:val="-3"/>
        </w:rPr>
        <w:t xml:space="preserve"> </w:t>
      </w:r>
      <w:r>
        <w:t>принадлежность</w:t>
      </w:r>
      <w:r>
        <w:rPr>
          <w:spacing w:val="-7"/>
        </w:rPr>
        <w:t xml:space="preserve"> </w:t>
      </w:r>
      <w:r>
        <w:t>текста</w:t>
      </w:r>
      <w:r>
        <w:rPr>
          <w:spacing w:val="-5"/>
        </w:rPr>
        <w:t xml:space="preserve"> </w:t>
      </w:r>
      <w:r>
        <w:t>к</w:t>
      </w:r>
      <w:r>
        <w:rPr>
          <w:spacing w:val="-6"/>
        </w:rPr>
        <w:t xml:space="preserve"> </w:t>
      </w:r>
      <w:r>
        <w:t>функционально-смысловому</w:t>
      </w:r>
      <w:r>
        <w:rPr>
          <w:spacing w:val="-13"/>
        </w:rPr>
        <w:t xml:space="preserve"> </w:t>
      </w:r>
      <w:r>
        <w:t xml:space="preserve">типу </w:t>
      </w:r>
      <w:r>
        <w:rPr>
          <w:spacing w:val="-4"/>
        </w:rPr>
        <w:t>речи.</w:t>
      </w:r>
    </w:p>
    <w:p w14:paraId="738D88EC">
      <w:pPr>
        <w:pStyle w:val="8"/>
        <w:spacing w:line="242" w:lineRule="auto"/>
        <w:ind w:right="3233"/>
        <w:jc w:val="left"/>
      </w:pPr>
      <w:r>
        <w:t>Находить</w:t>
      </w:r>
      <w:r>
        <w:rPr>
          <w:spacing w:val="-4"/>
        </w:rPr>
        <w:t xml:space="preserve"> </w:t>
      </w:r>
      <w:r>
        <w:t>в</w:t>
      </w:r>
      <w:r>
        <w:rPr>
          <w:spacing w:val="-4"/>
        </w:rPr>
        <w:t xml:space="preserve"> </w:t>
      </w:r>
      <w:r>
        <w:t>тексте</w:t>
      </w:r>
      <w:r>
        <w:rPr>
          <w:spacing w:val="-6"/>
        </w:rPr>
        <w:t xml:space="preserve"> </w:t>
      </w:r>
      <w:r>
        <w:t>типовые</w:t>
      </w:r>
      <w:r>
        <w:rPr>
          <w:spacing w:val="-6"/>
        </w:rPr>
        <w:t xml:space="preserve"> </w:t>
      </w:r>
      <w:r>
        <w:t>фрагменты</w:t>
      </w:r>
      <w:r>
        <w:rPr>
          <w:spacing w:val="-4"/>
        </w:rPr>
        <w:t xml:space="preserve"> </w:t>
      </w:r>
      <w:r>
        <w:t>-</w:t>
      </w:r>
      <w:r>
        <w:rPr>
          <w:spacing w:val="-8"/>
        </w:rPr>
        <w:t xml:space="preserve"> </w:t>
      </w:r>
      <w:r>
        <w:t>описание,</w:t>
      </w:r>
      <w:r>
        <w:rPr>
          <w:spacing w:val="-4"/>
        </w:rPr>
        <w:t xml:space="preserve"> </w:t>
      </w:r>
      <w:r>
        <w:t>повествование, рассуждение-доказательство, оценочные высказывания.</w:t>
      </w:r>
    </w:p>
    <w:p w14:paraId="119D79AC">
      <w:pPr>
        <w:pStyle w:val="8"/>
        <w:spacing w:line="242" w:lineRule="auto"/>
        <w:ind w:right="1740"/>
        <w:jc w:val="left"/>
      </w:pPr>
      <w:r>
        <w:t>Прогнозировать содержание текста по заголовку, ключевым словам, зачину</w:t>
      </w:r>
      <w:r>
        <w:rPr>
          <w:spacing w:val="-4"/>
        </w:rPr>
        <w:t xml:space="preserve"> </w:t>
      </w:r>
      <w:r>
        <w:t xml:space="preserve">или </w:t>
      </w:r>
      <w:r>
        <w:rPr>
          <w:spacing w:val="-2"/>
        </w:rPr>
        <w:t>концовке.</w:t>
      </w:r>
    </w:p>
    <w:p w14:paraId="279A026B">
      <w:pPr>
        <w:pStyle w:val="8"/>
        <w:spacing w:line="271" w:lineRule="exact"/>
        <w:jc w:val="left"/>
      </w:pPr>
      <w:r>
        <w:t>Выявлять</w:t>
      </w:r>
      <w:r>
        <w:rPr>
          <w:spacing w:val="-8"/>
        </w:rPr>
        <w:t xml:space="preserve"> </w:t>
      </w:r>
      <w:r>
        <w:t>отличительные</w:t>
      </w:r>
      <w:r>
        <w:rPr>
          <w:spacing w:val="-3"/>
        </w:rPr>
        <w:t xml:space="preserve"> </w:t>
      </w:r>
      <w:r>
        <w:t>признаки</w:t>
      </w:r>
      <w:r>
        <w:rPr>
          <w:spacing w:val="-5"/>
        </w:rPr>
        <w:t xml:space="preserve"> </w:t>
      </w:r>
      <w:r>
        <w:t>текстов</w:t>
      </w:r>
      <w:r>
        <w:rPr>
          <w:spacing w:val="-5"/>
        </w:rPr>
        <w:t xml:space="preserve"> </w:t>
      </w:r>
      <w:r>
        <w:t>разных</w:t>
      </w:r>
      <w:r>
        <w:rPr>
          <w:spacing w:val="-6"/>
        </w:rPr>
        <w:t xml:space="preserve"> </w:t>
      </w:r>
      <w:r>
        <w:rPr>
          <w:spacing w:val="-2"/>
        </w:rPr>
        <w:t>жанров.</w:t>
      </w:r>
    </w:p>
    <w:p w14:paraId="377A1AAA">
      <w:pPr>
        <w:pStyle w:val="8"/>
        <w:spacing w:line="237" w:lineRule="auto"/>
        <w:ind w:right="1740"/>
        <w:jc w:val="left"/>
      </w:pPr>
      <w:r>
        <w:t>Создавать</w:t>
      </w:r>
      <w:r>
        <w:rPr>
          <w:spacing w:val="80"/>
          <w:w w:val="150"/>
        </w:rPr>
        <w:t xml:space="preserve"> </w:t>
      </w:r>
      <w:r>
        <w:t>высказывание</w:t>
      </w:r>
      <w:r>
        <w:rPr>
          <w:spacing w:val="80"/>
          <w:w w:val="150"/>
        </w:rPr>
        <w:t xml:space="preserve"> </w:t>
      </w:r>
      <w:r>
        <w:t>на</w:t>
      </w:r>
      <w:r>
        <w:rPr>
          <w:spacing w:val="80"/>
          <w:w w:val="150"/>
        </w:rPr>
        <w:t xml:space="preserve"> </w:t>
      </w:r>
      <w:r>
        <w:t>основе</w:t>
      </w:r>
      <w:r>
        <w:rPr>
          <w:spacing w:val="80"/>
          <w:w w:val="150"/>
        </w:rPr>
        <w:t xml:space="preserve"> </w:t>
      </w:r>
      <w:r>
        <w:t>текста:</w:t>
      </w:r>
      <w:r>
        <w:rPr>
          <w:spacing w:val="80"/>
          <w:w w:val="150"/>
        </w:rPr>
        <w:t xml:space="preserve"> </w:t>
      </w:r>
      <w:r>
        <w:t>выражать</w:t>
      </w:r>
      <w:r>
        <w:rPr>
          <w:spacing w:val="80"/>
          <w:w w:val="150"/>
        </w:rPr>
        <w:t xml:space="preserve"> </w:t>
      </w:r>
      <w:r>
        <w:t>своё</w:t>
      </w:r>
      <w:r>
        <w:rPr>
          <w:spacing w:val="80"/>
          <w:w w:val="150"/>
        </w:rPr>
        <w:t xml:space="preserve"> </w:t>
      </w:r>
      <w:r>
        <w:t>отношение</w:t>
      </w:r>
      <w:r>
        <w:rPr>
          <w:spacing w:val="80"/>
          <w:w w:val="150"/>
        </w:rPr>
        <w:t xml:space="preserve"> </w:t>
      </w:r>
      <w:r>
        <w:t>к прочитанному или прослушанному в устной и письменной форме.</w:t>
      </w:r>
    </w:p>
    <w:p w14:paraId="41A53F1D">
      <w:pPr>
        <w:pStyle w:val="8"/>
        <w:tabs>
          <w:tab w:val="left" w:pos="2706"/>
          <w:tab w:val="left" w:pos="4312"/>
          <w:tab w:val="left" w:pos="4797"/>
          <w:tab w:val="left" w:pos="6159"/>
          <w:tab w:val="left" w:pos="7665"/>
          <w:tab w:val="left" w:pos="8044"/>
          <w:tab w:val="left" w:pos="8682"/>
          <w:tab w:val="left" w:pos="9521"/>
        </w:tabs>
        <w:ind w:right="1732"/>
        <w:jc w:val="left"/>
      </w:pPr>
      <w:r>
        <w:t>Создавать</w:t>
      </w:r>
      <w:r>
        <w:rPr>
          <w:spacing w:val="80"/>
        </w:rPr>
        <w:t xml:space="preserve"> </w:t>
      </w:r>
      <w:r>
        <w:t>тексты</w:t>
      </w:r>
      <w:r>
        <w:rPr>
          <w:spacing w:val="80"/>
        </w:rPr>
        <w:t xml:space="preserve"> </w:t>
      </w:r>
      <w:r>
        <w:t>с</w:t>
      </w:r>
      <w:r>
        <w:rPr>
          <w:spacing w:val="80"/>
        </w:rPr>
        <w:t xml:space="preserve"> </w:t>
      </w:r>
      <w:r>
        <w:t>использованием</w:t>
      </w:r>
      <w:r>
        <w:rPr>
          <w:spacing w:val="80"/>
        </w:rPr>
        <w:t xml:space="preserve"> </w:t>
      </w:r>
      <w:r>
        <w:t>жизненного</w:t>
      </w:r>
      <w:r>
        <w:rPr>
          <w:spacing w:val="80"/>
        </w:rPr>
        <w:t xml:space="preserve"> </w:t>
      </w:r>
      <w:r>
        <w:t>и</w:t>
      </w:r>
      <w:r>
        <w:rPr>
          <w:spacing w:val="80"/>
        </w:rPr>
        <w:t xml:space="preserve"> </w:t>
      </w:r>
      <w:r>
        <w:t>читательского</w:t>
      </w:r>
      <w:r>
        <w:rPr>
          <w:spacing w:val="80"/>
        </w:rPr>
        <w:t xml:space="preserve"> </w:t>
      </w:r>
      <w:r>
        <w:t>опыта,</w:t>
      </w:r>
      <w:r>
        <w:rPr>
          <w:spacing w:val="80"/>
        </w:rPr>
        <w:t xml:space="preserve"> </w:t>
      </w:r>
      <w:r>
        <w:t>произведений искусства (в том числе сочинения-миниатюры объёмом 8 и более предложений или объёмом не менее 6-7 предложений сложной структуры, если этот</w:t>
      </w:r>
      <w:r>
        <w:rPr>
          <w:spacing w:val="40"/>
        </w:rPr>
        <w:t xml:space="preserve"> </w:t>
      </w:r>
      <w:r>
        <w:t>объём</w:t>
      </w:r>
      <w:r>
        <w:rPr>
          <w:spacing w:val="40"/>
        </w:rPr>
        <w:t xml:space="preserve"> </w:t>
      </w:r>
      <w:r>
        <w:t>позволяет</w:t>
      </w:r>
      <w:r>
        <w:rPr>
          <w:spacing w:val="40"/>
        </w:rPr>
        <w:t xml:space="preserve"> </w:t>
      </w:r>
      <w:r>
        <w:t>раскрыть</w:t>
      </w:r>
      <w:r>
        <w:rPr>
          <w:spacing w:val="40"/>
        </w:rPr>
        <w:t xml:space="preserve"> </w:t>
      </w:r>
      <w:r>
        <w:t>тему,</w:t>
      </w:r>
      <w:r>
        <w:rPr>
          <w:spacing w:val="40"/>
        </w:rPr>
        <w:t xml:space="preserve"> </w:t>
      </w:r>
      <w:r>
        <w:t>выразить</w:t>
      </w:r>
      <w:r>
        <w:rPr>
          <w:spacing w:val="40"/>
        </w:rPr>
        <w:t xml:space="preserve"> </w:t>
      </w:r>
      <w:r>
        <w:t>главную</w:t>
      </w:r>
      <w:r>
        <w:rPr>
          <w:spacing w:val="40"/>
        </w:rPr>
        <w:t xml:space="preserve"> </w:t>
      </w:r>
      <w:r>
        <w:t>мысль),</w:t>
      </w:r>
      <w:r>
        <w:rPr>
          <w:spacing w:val="40"/>
        </w:rPr>
        <w:t xml:space="preserve"> </w:t>
      </w:r>
      <w:r>
        <w:t>сочинения</w:t>
      </w:r>
      <w:r>
        <w:rPr>
          <w:spacing w:val="40"/>
        </w:rPr>
        <w:t xml:space="preserve"> </w:t>
      </w:r>
      <w:r>
        <w:t xml:space="preserve">объёмом не менее 250 слов с учётом стиля и жанра сочинения, характера темы. Работать с текстом: выделять главную и второстепенную информацию в тексте, </w:t>
      </w:r>
      <w:r>
        <w:rPr>
          <w:spacing w:val="-2"/>
        </w:rPr>
        <w:t>извлекать</w:t>
      </w:r>
      <w:r>
        <w:tab/>
      </w:r>
      <w:r>
        <w:rPr>
          <w:spacing w:val="-2"/>
        </w:rPr>
        <w:t>информацию</w:t>
      </w:r>
      <w:r>
        <w:tab/>
      </w:r>
      <w:r>
        <w:rPr>
          <w:spacing w:val="-6"/>
        </w:rPr>
        <w:t>из</w:t>
      </w:r>
      <w:r>
        <w:tab/>
      </w:r>
      <w:r>
        <w:rPr>
          <w:spacing w:val="-2"/>
        </w:rPr>
        <w:t>различных</w:t>
      </w:r>
      <w:r>
        <w:tab/>
      </w:r>
      <w:r>
        <w:rPr>
          <w:spacing w:val="-2"/>
        </w:rPr>
        <w:t>источников,</w:t>
      </w:r>
      <w:r>
        <w:tab/>
      </w:r>
      <w:r>
        <w:rPr>
          <w:spacing w:val="-10"/>
        </w:rPr>
        <w:t>в</w:t>
      </w:r>
      <w:r>
        <w:tab/>
      </w:r>
      <w:r>
        <w:rPr>
          <w:spacing w:val="-4"/>
        </w:rPr>
        <w:t>том</w:t>
      </w:r>
      <w:r>
        <w:tab/>
      </w:r>
      <w:r>
        <w:rPr>
          <w:spacing w:val="-2"/>
        </w:rPr>
        <w:t>числе</w:t>
      </w:r>
      <w:r>
        <w:tab/>
      </w:r>
      <w:r>
        <w:rPr>
          <w:spacing w:val="-6"/>
        </w:rPr>
        <w:t xml:space="preserve">из </w:t>
      </w:r>
      <w:r>
        <w:t>лингвистических</w:t>
      </w:r>
      <w:r>
        <w:rPr>
          <w:spacing w:val="80"/>
        </w:rPr>
        <w:t xml:space="preserve"> </w:t>
      </w:r>
      <w:r>
        <w:t>словарей</w:t>
      </w:r>
      <w:r>
        <w:rPr>
          <w:spacing w:val="80"/>
        </w:rPr>
        <w:t xml:space="preserve"> </w:t>
      </w:r>
      <w:r>
        <w:t>и</w:t>
      </w:r>
      <w:r>
        <w:rPr>
          <w:spacing w:val="80"/>
        </w:rPr>
        <w:t xml:space="preserve"> </w:t>
      </w:r>
      <w:r>
        <w:t>справочной</w:t>
      </w:r>
      <w:r>
        <w:rPr>
          <w:spacing w:val="80"/>
        </w:rPr>
        <w:t xml:space="preserve"> </w:t>
      </w:r>
      <w:r>
        <w:t>литературы,</w:t>
      </w:r>
      <w:r>
        <w:rPr>
          <w:spacing w:val="80"/>
        </w:rPr>
        <w:t xml:space="preserve"> </w:t>
      </w:r>
      <w:r>
        <w:t>и</w:t>
      </w:r>
      <w:r>
        <w:rPr>
          <w:spacing w:val="80"/>
        </w:rPr>
        <w:t xml:space="preserve"> </w:t>
      </w:r>
      <w:r>
        <w:t>использовать</w:t>
      </w:r>
      <w:r>
        <w:rPr>
          <w:spacing w:val="80"/>
        </w:rPr>
        <w:t xml:space="preserve"> </w:t>
      </w:r>
      <w:r>
        <w:t>её</w:t>
      </w:r>
      <w:r>
        <w:rPr>
          <w:spacing w:val="80"/>
        </w:rPr>
        <w:t xml:space="preserve"> </w:t>
      </w:r>
      <w:r>
        <w:t>в учебной деятельности.</w:t>
      </w:r>
    </w:p>
    <w:p w14:paraId="3C091A9C">
      <w:pPr>
        <w:pStyle w:val="8"/>
        <w:ind w:right="1734"/>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EF59BF4">
      <w:pPr>
        <w:pStyle w:val="8"/>
        <w:ind w:right="1729"/>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4CB2AE8D">
      <w:pPr>
        <w:pStyle w:val="8"/>
        <w:ind w:right="1732"/>
      </w:pPr>
      <w:r>
        <w:t>Редактировать собственные</w:t>
      </w:r>
      <w:r>
        <w:rPr>
          <w:spacing w:val="-2"/>
        </w:rPr>
        <w:t xml:space="preserve"> </w:t>
      </w:r>
      <w:r>
        <w:t>и (или) созданные</w:t>
      </w:r>
      <w:r>
        <w:rPr>
          <w:spacing w:val="-2"/>
        </w:rPr>
        <w:t xml:space="preserve"> </w:t>
      </w:r>
      <w:r>
        <w:t xml:space="preserve">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Pr>
          <w:spacing w:val="-2"/>
        </w:rPr>
        <w:t>информативность).</w:t>
      </w:r>
    </w:p>
    <w:p w14:paraId="000F5DA8">
      <w:pPr>
        <w:pStyle w:val="13"/>
        <w:numPr>
          <w:ilvl w:val="0"/>
          <w:numId w:val="20"/>
        </w:numPr>
        <w:tabs>
          <w:tab w:val="left" w:pos="1622"/>
        </w:tabs>
        <w:spacing w:before="0" w:after="0" w:line="240" w:lineRule="auto"/>
        <w:ind w:left="1622" w:right="0" w:hanging="182"/>
        <w:jc w:val="both"/>
        <w:rPr>
          <w:sz w:val="24"/>
        </w:rPr>
      </w:pPr>
      <w:r>
        <w:rPr>
          <w:sz w:val="24"/>
        </w:rPr>
        <w:t>Функциональные</w:t>
      </w:r>
      <w:r>
        <w:rPr>
          <w:spacing w:val="-12"/>
          <w:sz w:val="24"/>
        </w:rPr>
        <w:t xml:space="preserve"> </w:t>
      </w:r>
      <w:r>
        <w:rPr>
          <w:sz w:val="24"/>
        </w:rPr>
        <w:t>разновидности</w:t>
      </w:r>
      <w:r>
        <w:rPr>
          <w:spacing w:val="-5"/>
          <w:sz w:val="24"/>
        </w:rPr>
        <w:t xml:space="preserve"> </w:t>
      </w:r>
      <w:r>
        <w:rPr>
          <w:spacing w:val="-2"/>
          <w:sz w:val="24"/>
        </w:rPr>
        <w:t>языка.</w:t>
      </w:r>
    </w:p>
    <w:p w14:paraId="35613CB0">
      <w:pPr>
        <w:pStyle w:val="8"/>
        <w:ind w:right="1726"/>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w:t>
      </w:r>
      <w:r>
        <w:rPr>
          <w:spacing w:val="-2"/>
        </w:rPr>
        <w:t>художественном</w:t>
      </w:r>
    </w:p>
    <w:p w14:paraId="448A00D7">
      <w:pPr>
        <w:pStyle w:val="8"/>
        <w:spacing w:line="274" w:lineRule="exact"/>
        <w:jc w:val="left"/>
      </w:pPr>
      <w:r>
        <w:rPr>
          <w:spacing w:val="-2"/>
        </w:rPr>
        <w:t>произведении.</w:t>
      </w:r>
    </w:p>
    <w:p w14:paraId="4872D6EF">
      <w:pPr>
        <w:pStyle w:val="8"/>
        <w:ind w:right="1735"/>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1C89D22">
      <w:pPr>
        <w:pStyle w:val="8"/>
        <w:spacing w:line="242" w:lineRule="auto"/>
        <w:ind w:right="1734"/>
      </w:pPr>
      <w:r>
        <w:t>Использовать при создании собственного текста нормы построения текстов, принадлежащих</w:t>
      </w:r>
      <w:r>
        <w:rPr>
          <w:spacing w:val="71"/>
        </w:rPr>
        <w:t xml:space="preserve">  </w:t>
      </w:r>
      <w:r>
        <w:t>к</w:t>
      </w:r>
      <w:r>
        <w:rPr>
          <w:spacing w:val="73"/>
        </w:rPr>
        <w:t xml:space="preserve">  </w:t>
      </w:r>
      <w:r>
        <w:t>различным</w:t>
      </w:r>
      <w:r>
        <w:rPr>
          <w:spacing w:val="73"/>
        </w:rPr>
        <w:t xml:space="preserve">  </w:t>
      </w:r>
      <w:r>
        <w:t>функционально-смысловым</w:t>
      </w:r>
      <w:r>
        <w:rPr>
          <w:spacing w:val="73"/>
        </w:rPr>
        <w:t xml:space="preserve">  </w:t>
      </w:r>
      <w:r>
        <w:t>типам</w:t>
      </w:r>
      <w:r>
        <w:rPr>
          <w:spacing w:val="73"/>
        </w:rPr>
        <w:t xml:space="preserve">  </w:t>
      </w:r>
      <w:r>
        <w:rPr>
          <w:spacing w:val="-2"/>
        </w:rPr>
        <w:t>речи,</w:t>
      </w:r>
    </w:p>
    <w:p w14:paraId="58EE6687">
      <w:pPr>
        <w:spacing w:after="0" w:line="242" w:lineRule="auto"/>
        <w:sectPr>
          <w:pgSz w:w="11910" w:h="16840"/>
          <w:pgMar w:top="1340" w:right="60" w:bottom="280" w:left="360" w:header="720" w:footer="720" w:gutter="0"/>
          <w:cols w:space="720" w:num="1"/>
        </w:sectPr>
      </w:pPr>
    </w:p>
    <w:p w14:paraId="537D2978">
      <w:pPr>
        <w:pStyle w:val="8"/>
        <w:spacing w:before="76" w:line="237" w:lineRule="auto"/>
        <w:ind w:right="1685"/>
      </w:pPr>
      <w:r>
        <w:t>функциональным</w:t>
      </w:r>
      <w:r>
        <w:rPr>
          <w:spacing w:val="-4"/>
        </w:rPr>
        <w:t xml:space="preserve"> </w:t>
      </w:r>
      <w:r>
        <w:t>разновидностям языка, нормы составления</w:t>
      </w:r>
      <w:r>
        <w:rPr>
          <w:spacing w:val="-2"/>
        </w:rPr>
        <w:t xml:space="preserve"> </w:t>
      </w:r>
      <w:r>
        <w:t>тезисов,</w:t>
      </w:r>
      <w:r>
        <w:rPr>
          <w:spacing w:val="-3"/>
        </w:rPr>
        <w:t xml:space="preserve"> </w:t>
      </w:r>
      <w:r>
        <w:t>конспекта, написания реферата.</w:t>
      </w:r>
    </w:p>
    <w:p w14:paraId="26DB04DC">
      <w:pPr>
        <w:pStyle w:val="8"/>
        <w:spacing w:before="3"/>
        <w:ind w:right="1731"/>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4C0420B7">
      <w:pPr>
        <w:pStyle w:val="8"/>
        <w:spacing w:before="1"/>
        <w:ind w:right="1739"/>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002A987">
      <w:pPr>
        <w:pStyle w:val="13"/>
        <w:numPr>
          <w:ilvl w:val="0"/>
          <w:numId w:val="20"/>
        </w:numPr>
        <w:tabs>
          <w:tab w:val="left" w:pos="1752"/>
        </w:tabs>
        <w:spacing w:before="0" w:after="0" w:line="274" w:lineRule="exact"/>
        <w:ind w:left="1752" w:right="0" w:hanging="312"/>
        <w:jc w:val="both"/>
        <w:rPr>
          <w:sz w:val="24"/>
        </w:rPr>
      </w:pPr>
      <w:r>
        <w:rPr>
          <w:sz w:val="24"/>
        </w:rPr>
        <w:t>Система</w:t>
      </w:r>
      <w:r>
        <w:rPr>
          <w:spacing w:val="-4"/>
          <w:sz w:val="24"/>
        </w:rPr>
        <w:t xml:space="preserve"> </w:t>
      </w:r>
      <w:r>
        <w:rPr>
          <w:sz w:val="24"/>
        </w:rPr>
        <w:t>языка.</w:t>
      </w:r>
      <w:r>
        <w:rPr>
          <w:spacing w:val="-6"/>
          <w:sz w:val="24"/>
        </w:rPr>
        <w:t xml:space="preserve"> </w:t>
      </w:r>
      <w:r>
        <w:rPr>
          <w:sz w:val="24"/>
        </w:rPr>
        <w:t>Синтаксис.</w:t>
      </w:r>
      <w:r>
        <w:rPr>
          <w:spacing w:val="-1"/>
          <w:sz w:val="24"/>
        </w:rPr>
        <w:t xml:space="preserve"> </w:t>
      </w:r>
      <w:r>
        <w:rPr>
          <w:sz w:val="24"/>
        </w:rPr>
        <w:t>Культура</w:t>
      </w:r>
      <w:r>
        <w:rPr>
          <w:spacing w:val="-4"/>
          <w:sz w:val="24"/>
        </w:rPr>
        <w:t xml:space="preserve"> </w:t>
      </w:r>
      <w:r>
        <w:rPr>
          <w:sz w:val="24"/>
        </w:rPr>
        <w:t>речи.</w:t>
      </w:r>
      <w:r>
        <w:rPr>
          <w:spacing w:val="-1"/>
          <w:sz w:val="24"/>
        </w:rPr>
        <w:t xml:space="preserve"> </w:t>
      </w:r>
      <w:r>
        <w:rPr>
          <w:spacing w:val="-2"/>
          <w:sz w:val="24"/>
        </w:rPr>
        <w:t>Пунктуация.</w:t>
      </w:r>
    </w:p>
    <w:p w14:paraId="5681FC74">
      <w:pPr>
        <w:pStyle w:val="13"/>
        <w:numPr>
          <w:ilvl w:val="0"/>
          <w:numId w:val="20"/>
        </w:numPr>
        <w:tabs>
          <w:tab w:val="left" w:pos="1622"/>
        </w:tabs>
        <w:spacing w:before="3" w:after="0" w:line="275" w:lineRule="exact"/>
        <w:ind w:left="1622" w:right="0" w:hanging="182"/>
        <w:jc w:val="both"/>
        <w:rPr>
          <w:sz w:val="24"/>
        </w:rPr>
      </w:pPr>
      <w:r>
        <w:rPr>
          <w:sz w:val="24"/>
        </w:rPr>
        <w:t>Сложносочинённое</w:t>
      </w:r>
      <w:r>
        <w:rPr>
          <w:spacing w:val="-8"/>
          <w:sz w:val="24"/>
        </w:rPr>
        <w:t xml:space="preserve"> </w:t>
      </w:r>
      <w:r>
        <w:rPr>
          <w:spacing w:val="-2"/>
          <w:sz w:val="24"/>
        </w:rPr>
        <w:t>предложение.</w:t>
      </w:r>
    </w:p>
    <w:p w14:paraId="6210F6CF">
      <w:pPr>
        <w:pStyle w:val="8"/>
        <w:spacing w:line="242" w:lineRule="auto"/>
        <w:ind w:right="1741"/>
      </w:pPr>
      <w:r>
        <w:t xml:space="preserve">Выявлять основные средства синтаксической связи между частями сложного </w:t>
      </w:r>
      <w:r>
        <w:rPr>
          <w:spacing w:val="-2"/>
        </w:rPr>
        <w:t>предложения.</w:t>
      </w:r>
    </w:p>
    <w:p w14:paraId="16FB3CB5">
      <w:pPr>
        <w:pStyle w:val="8"/>
        <w:spacing w:line="242" w:lineRule="auto"/>
        <w:ind w:right="1742"/>
      </w:pPr>
      <w:r>
        <w:t>Распознавать сложные предложения с разными видами связи, бессоюзные и союзные предложения (сложносочинённые и сложноподчинённые).</w:t>
      </w:r>
    </w:p>
    <w:p w14:paraId="1E4B721D">
      <w:pPr>
        <w:pStyle w:val="8"/>
        <w:spacing w:line="242" w:lineRule="auto"/>
        <w:ind w:right="1733"/>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36A72871">
      <w:pPr>
        <w:pStyle w:val="8"/>
        <w:ind w:right="1744"/>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0F865C98">
      <w:pPr>
        <w:pStyle w:val="8"/>
        <w:spacing w:line="237" w:lineRule="auto"/>
        <w:ind w:right="1924" w:hanging="1"/>
      </w:pPr>
      <w:r>
        <w:t>Понимать</w:t>
      </w:r>
      <w:r>
        <w:rPr>
          <w:spacing w:val="-6"/>
        </w:rPr>
        <w:t xml:space="preserve"> </w:t>
      </w:r>
      <w:r>
        <w:t>особенности</w:t>
      </w:r>
      <w:r>
        <w:rPr>
          <w:spacing w:val="-6"/>
        </w:rPr>
        <w:t xml:space="preserve"> </w:t>
      </w:r>
      <w:r>
        <w:t>употребления</w:t>
      </w:r>
      <w:r>
        <w:rPr>
          <w:spacing w:val="-4"/>
        </w:rPr>
        <w:t xml:space="preserve"> </w:t>
      </w:r>
      <w:r>
        <w:t>сложносочинённых</w:t>
      </w:r>
      <w:r>
        <w:rPr>
          <w:spacing w:val="-8"/>
        </w:rPr>
        <w:t xml:space="preserve"> </w:t>
      </w:r>
      <w:r>
        <w:t>предложений</w:t>
      </w:r>
      <w:r>
        <w:rPr>
          <w:spacing w:val="-7"/>
        </w:rPr>
        <w:t xml:space="preserve"> </w:t>
      </w:r>
      <w:r>
        <w:t>в</w:t>
      </w:r>
      <w:r>
        <w:rPr>
          <w:spacing w:val="-7"/>
        </w:rPr>
        <w:t xml:space="preserve"> </w:t>
      </w:r>
      <w:r>
        <w:t>речи. Соблюдать основные нормы построения сложносочинённого предложения.</w:t>
      </w:r>
    </w:p>
    <w:p w14:paraId="4AD894CB">
      <w:pPr>
        <w:pStyle w:val="8"/>
        <w:ind w:right="1732"/>
      </w:pPr>
      <w:r>
        <w:t>Понимать явления грамматической синонимии сложносочинённых</w:t>
      </w:r>
      <w:r>
        <w:rPr>
          <w:spacing w:val="40"/>
        </w:rPr>
        <w:t xml:space="preserve"> </w:t>
      </w:r>
      <w:r>
        <w:t>предложений и простых предложений с однородными членами, использовать соответствующие конструкции в речи.</w:t>
      </w:r>
    </w:p>
    <w:p w14:paraId="52251328">
      <w:pPr>
        <w:pStyle w:val="8"/>
        <w:spacing w:line="242" w:lineRule="auto"/>
        <w:ind w:right="1739"/>
      </w:pPr>
      <w:r>
        <w:t xml:space="preserve">Проводить синтаксический и пунктуационный анализ сложносочинённых </w:t>
      </w:r>
      <w:r>
        <w:rPr>
          <w:spacing w:val="-2"/>
        </w:rPr>
        <w:t>предложений.</w:t>
      </w:r>
    </w:p>
    <w:p w14:paraId="3DC7FFEA">
      <w:pPr>
        <w:pStyle w:val="8"/>
        <w:spacing w:line="242" w:lineRule="auto"/>
        <w:ind w:right="1740"/>
      </w:pPr>
      <w:r>
        <w:t xml:space="preserve">Применять правила постановки знаков препинания в сложносочинённых </w:t>
      </w:r>
      <w:r>
        <w:rPr>
          <w:spacing w:val="-2"/>
        </w:rPr>
        <w:t>предложениях.</w:t>
      </w:r>
    </w:p>
    <w:p w14:paraId="72543EE3">
      <w:pPr>
        <w:pStyle w:val="13"/>
        <w:numPr>
          <w:ilvl w:val="0"/>
          <w:numId w:val="20"/>
        </w:numPr>
        <w:tabs>
          <w:tab w:val="left" w:pos="1622"/>
        </w:tabs>
        <w:spacing w:before="0" w:after="0" w:line="271" w:lineRule="exact"/>
        <w:ind w:left="1622" w:right="0" w:hanging="182"/>
        <w:jc w:val="both"/>
        <w:rPr>
          <w:sz w:val="24"/>
        </w:rPr>
      </w:pPr>
      <w:r>
        <w:rPr>
          <w:sz w:val="24"/>
        </w:rPr>
        <w:t>Сложноподчинённое</w:t>
      </w:r>
      <w:r>
        <w:rPr>
          <w:spacing w:val="-9"/>
          <w:sz w:val="24"/>
        </w:rPr>
        <w:t xml:space="preserve"> </w:t>
      </w:r>
      <w:r>
        <w:rPr>
          <w:spacing w:val="-2"/>
          <w:sz w:val="24"/>
        </w:rPr>
        <w:t>предложение.</w:t>
      </w:r>
    </w:p>
    <w:p w14:paraId="17F9B69C">
      <w:pPr>
        <w:pStyle w:val="8"/>
        <w:ind w:right="1742"/>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14:paraId="4D5A3C42">
      <w:pPr>
        <w:pStyle w:val="8"/>
        <w:spacing w:line="274" w:lineRule="exact"/>
      </w:pPr>
      <w:r>
        <w:t>Различать</w:t>
      </w:r>
      <w:r>
        <w:rPr>
          <w:spacing w:val="-2"/>
        </w:rPr>
        <w:t xml:space="preserve"> </w:t>
      </w:r>
      <w:r>
        <w:t>подчинительные</w:t>
      </w:r>
      <w:r>
        <w:rPr>
          <w:spacing w:val="-8"/>
        </w:rPr>
        <w:t xml:space="preserve"> </w:t>
      </w:r>
      <w:r>
        <w:t>союзы</w:t>
      </w:r>
      <w:r>
        <w:rPr>
          <w:spacing w:val="-4"/>
        </w:rPr>
        <w:t xml:space="preserve"> </w:t>
      </w:r>
      <w:r>
        <w:t>и</w:t>
      </w:r>
      <w:r>
        <w:rPr>
          <w:spacing w:val="-2"/>
        </w:rPr>
        <w:t xml:space="preserve"> </w:t>
      </w:r>
      <w:r>
        <w:t>союзные</w:t>
      </w:r>
      <w:r>
        <w:rPr>
          <w:spacing w:val="-7"/>
        </w:rPr>
        <w:t xml:space="preserve"> </w:t>
      </w:r>
      <w:r>
        <w:rPr>
          <w:spacing w:val="-2"/>
        </w:rPr>
        <w:t>слова.</w:t>
      </w:r>
    </w:p>
    <w:p w14:paraId="66495D72">
      <w:pPr>
        <w:pStyle w:val="8"/>
        <w:ind w:right="1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5142F70">
      <w:pPr>
        <w:pStyle w:val="8"/>
        <w:ind w:right="1741"/>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3DA6742F">
      <w:pPr>
        <w:pStyle w:val="8"/>
        <w:spacing w:line="242" w:lineRule="auto"/>
        <w:ind w:right="1738"/>
      </w:pPr>
      <w:r>
        <w:t>Выявлять однородное, неоднородное и последовательное подчинение придаточных частей.</w:t>
      </w:r>
    </w:p>
    <w:p w14:paraId="18141691">
      <w:pPr>
        <w:pStyle w:val="8"/>
        <w:ind w:right="1734"/>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6E34E03">
      <w:pPr>
        <w:pStyle w:val="8"/>
        <w:ind w:right="1740"/>
        <w:jc w:val="left"/>
      </w:pPr>
      <w:r>
        <w:t>Соблюдать основные нормы построения сложноподчинённого предложения. Понимать</w:t>
      </w:r>
      <w:r>
        <w:rPr>
          <w:spacing w:val="-2"/>
        </w:rPr>
        <w:t xml:space="preserve"> </w:t>
      </w:r>
      <w:r>
        <w:t>особенности</w:t>
      </w:r>
      <w:r>
        <w:rPr>
          <w:spacing w:val="-2"/>
        </w:rPr>
        <w:t xml:space="preserve"> </w:t>
      </w:r>
      <w:r>
        <w:t>употребления сложноподчинённых предложений</w:t>
      </w:r>
      <w:r>
        <w:rPr>
          <w:spacing w:val="-3"/>
        </w:rPr>
        <w:t xml:space="preserve"> </w:t>
      </w:r>
      <w:r>
        <w:t>в речи. 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 xml:space="preserve">сложноподчинённых </w:t>
      </w:r>
      <w:r>
        <w:rPr>
          <w:spacing w:val="-2"/>
        </w:rPr>
        <w:t>предложений.</w:t>
      </w:r>
    </w:p>
    <w:p w14:paraId="15778708">
      <w:pPr>
        <w:spacing w:after="0"/>
        <w:jc w:val="left"/>
        <w:sectPr>
          <w:pgSz w:w="11910" w:h="16840"/>
          <w:pgMar w:top="1340" w:right="60" w:bottom="280" w:left="360" w:header="720" w:footer="720" w:gutter="0"/>
          <w:cols w:space="720" w:num="1"/>
        </w:sectPr>
      </w:pPr>
    </w:p>
    <w:p w14:paraId="7D249390">
      <w:pPr>
        <w:pStyle w:val="8"/>
        <w:spacing w:before="76" w:line="237" w:lineRule="auto"/>
        <w:ind w:right="3290"/>
      </w:pPr>
      <w:r>
        <w:t>Применять</w:t>
      </w:r>
      <w:r>
        <w:rPr>
          <w:spacing w:val="-9"/>
        </w:rPr>
        <w:t xml:space="preserve"> </w:t>
      </w:r>
      <w:r>
        <w:t>нормы</w:t>
      </w:r>
      <w:r>
        <w:rPr>
          <w:spacing w:val="-9"/>
        </w:rPr>
        <w:t xml:space="preserve"> </w:t>
      </w:r>
      <w:r>
        <w:t>построения</w:t>
      </w:r>
      <w:r>
        <w:rPr>
          <w:spacing w:val="-10"/>
        </w:rPr>
        <w:t xml:space="preserve"> </w:t>
      </w:r>
      <w:r>
        <w:t>сложноподчинённых</w:t>
      </w:r>
      <w:r>
        <w:rPr>
          <w:spacing w:val="-11"/>
        </w:rPr>
        <w:t xml:space="preserve"> </w:t>
      </w:r>
      <w:r>
        <w:t>предложений и правила постановки знаков препинания в них.</w:t>
      </w:r>
    </w:p>
    <w:p w14:paraId="6EF42861">
      <w:pPr>
        <w:pStyle w:val="13"/>
        <w:numPr>
          <w:ilvl w:val="0"/>
          <w:numId w:val="20"/>
        </w:numPr>
        <w:tabs>
          <w:tab w:val="left" w:pos="1622"/>
        </w:tabs>
        <w:spacing w:before="3" w:after="0" w:line="275" w:lineRule="exact"/>
        <w:ind w:left="1622" w:right="0" w:hanging="182"/>
        <w:jc w:val="both"/>
        <w:rPr>
          <w:sz w:val="24"/>
        </w:rPr>
      </w:pPr>
      <w:r>
        <w:rPr>
          <w:sz w:val="24"/>
        </w:rPr>
        <w:t>Бессоюзное</w:t>
      </w:r>
      <w:r>
        <w:rPr>
          <w:spacing w:val="-5"/>
          <w:sz w:val="24"/>
        </w:rPr>
        <w:t xml:space="preserve"> </w:t>
      </w:r>
      <w:r>
        <w:rPr>
          <w:sz w:val="24"/>
        </w:rPr>
        <w:t>сложное</w:t>
      </w:r>
      <w:r>
        <w:rPr>
          <w:spacing w:val="-4"/>
          <w:sz w:val="24"/>
        </w:rPr>
        <w:t xml:space="preserve"> </w:t>
      </w:r>
      <w:r>
        <w:rPr>
          <w:spacing w:val="-2"/>
          <w:sz w:val="24"/>
        </w:rPr>
        <w:t>предложение.</w:t>
      </w:r>
    </w:p>
    <w:p w14:paraId="622FF640">
      <w:pPr>
        <w:pStyle w:val="8"/>
        <w:spacing w:line="242" w:lineRule="auto"/>
        <w:ind w:right="1741"/>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47ECDB13">
      <w:pPr>
        <w:pStyle w:val="8"/>
        <w:spacing w:line="242" w:lineRule="auto"/>
        <w:ind w:right="1743"/>
      </w:pPr>
      <w:r>
        <w:t>Соблюдать основные</w:t>
      </w:r>
      <w:r>
        <w:rPr>
          <w:spacing w:val="-6"/>
        </w:rPr>
        <w:t xml:space="preserve"> </w:t>
      </w:r>
      <w:r>
        <w:t>грамматические</w:t>
      </w:r>
      <w:r>
        <w:rPr>
          <w:spacing w:val="-2"/>
        </w:rPr>
        <w:t xml:space="preserve"> </w:t>
      </w:r>
      <w:r>
        <w:t>нормы</w:t>
      </w:r>
      <w:r>
        <w:rPr>
          <w:spacing w:val="-5"/>
        </w:rPr>
        <w:t xml:space="preserve"> </w:t>
      </w:r>
      <w:r>
        <w:t>построения</w:t>
      </w:r>
      <w:r>
        <w:rPr>
          <w:spacing w:val="-5"/>
        </w:rPr>
        <w:t xml:space="preserve"> </w:t>
      </w:r>
      <w:r>
        <w:t xml:space="preserve">бессоюзного сложного </w:t>
      </w:r>
      <w:r>
        <w:rPr>
          <w:spacing w:val="-2"/>
        </w:rPr>
        <w:t>предложения.</w:t>
      </w:r>
    </w:p>
    <w:p w14:paraId="1A095FE1">
      <w:pPr>
        <w:pStyle w:val="8"/>
        <w:spacing w:line="242" w:lineRule="auto"/>
        <w:ind w:right="1734"/>
      </w:pPr>
      <w:r>
        <w:t>Понимать особенности употребления бессоюзных сложных предложений в</w:t>
      </w:r>
      <w:r>
        <w:rPr>
          <w:spacing w:val="40"/>
        </w:rPr>
        <w:t xml:space="preserve"> </w:t>
      </w:r>
      <w:r>
        <w:rPr>
          <w:spacing w:val="-4"/>
        </w:rPr>
        <w:t>речи.</w:t>
      </w:r>
    </w:p>
    <w:p w14:paraId="14480B6B">
      <w:pPr>
        <w:pStyle w:val="8"/>
        <w:spacing w:line="242" w:lineRule="auto"/>
        <w:ind w:right="1740"/>
      </w:pPr>
      <w:r>
        <w:t xml:space="preserve">Проводить синтаксический и пунктуационный анализ бессоюзных сложных </w:t>
      </w:r>
      <w:r>
        <w:rPr>
          <w:spacing w:val="-2"/>
        </w:rPr>
        <w:t>предложений.</w:t>
      </w:r>
    </w:p>
    <w:p w14:paraId="74B35A33">
      <w:pPr>
        <w:pStyle w:val="8"/>
        <w:ind w:right="1738"/>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w:t>
      </w:r>
      <w:r>
        <w:rPr>
          <w:spacing w:val="-1"/>
        </w:rPr>
        <w:t xml:space="preserve"> </w:t>
      </w:r>
      <w:r>
        <w:t>правила</w:t>
      </w:r>
      <w:r>
        <w:rPr>
          <w:spacing w:val="-3"/>
        </w:rPr>
        <w:t xml:space="preserve"> </w:t>
      </w:r>
      <w:r>
        <w:t>постановки</w:t>
      </w:r>
      <w:r>
        <w:rPr>
          <w:spacing w:val="-1"/>
        </w:rPr>
        <w:t xml:space="preserve"> </w:t>
      </w:r>
      <w:r>
        <w:t>знаков препинания</w:t>
      </w:r>
      <w:r>
        <w:rPr>
          <w:spacing w:val="-2"/>
        </w:rPr>
        <w:t xml:space="preserve"> </w:t>
      </w:r>
      <w:r>
        <w:t>в бессоюзных</w:t>
      </w:r>
      <w:r>
        <w:rPr>
          <w:spacing w:val="-2"/>
        </w:rPr>
        <w:t xml:space="preserve"> </w:t>
      </w:r>
      <w:r>
        <w:t xml:space="preserve">сложных </w:t>
      </w:r>
      <w:r>
        <w:rPr>
          <w:spacing w:val="-2"/>
        </w:rPr>
        <w:t>предложениях.</w:t>
      </w:r>
    </w:p>
    <w:p w14:paraId="696232C0">
      <w:pPr>
        <w:pStyle w:val="13"/>
        <w:numPr>
          <w:ilvl w:val="0"/>
          <w:numId w:val="20"/>
        </w:numPr>
        <w:tabs>
          <w:tab w:val="left" w:pos="1622"/>
        </w:tabs>
        <w:spacing w:before="0" w:after="0" w:line="242" w:lineRule="auto"/>
        <w:ind w:left="1440" w:right="3161" w:firstLine="0"/>
        <w:jc w:val="left"/>
        <w:rPr>
          <w:sz w:val="24"/>
        </w:rPr>
      </w:pPr>
      <w:r>
        <w:rPr>
          <w:sz w:val="24"/>
        </w:rPr>
        <w:t>Сложные</w:t>
      </w:r>
      <w:r>
        <w:rPr>
          <w:spacing w:val="-8"/>
          <w:sz w:val="24"/>
        </w:rPr>
        <w:t xml:space="preserve"> </w:t>
      </w:r>
      <w:r>
        <w:rPr>
          <w:sz w:val="24"/>
        </w:rPr>
        <w:t>предложения</w:t>
      </w:r>
      <w:r>
        <w:rPr>
          <w:spacing w:val="-7"/>
          <w:sz w:val="24"/>
        </w:rPr>
        <w:t xml:space="preserve"> </w:t>
      </w:r>
      <w:r>
        <w:rPr>
          <w:sz w:val="24"/>
        </w:rPr>
        <w:t>с</w:t>
      </w:r>
      <w:r>
        <w:rPr>
          <w:spacing w:val="-3"/>
          <w:sz w:val="24"/>
        </w:rPr>
        <w:t xml:space="preserve"> </w:t>
      </w:r>
      <w:r>
        <w:rPr>
          <w:sz w:val="24"/>
        </w:rPr>
        <w:t>разными</w:t>
      </w:r>
      <w:r>
        <w:rPr>
          <w:spacing w:val="-6"/>
          <w:sz w:val="24"/>
        </w:rPr>
        <w:t xml:space="preserve"> </w:t>
      </w:r>
      <w:r>
        <w:rPr>
          <w:sz w:val="24"/>
        </w:rPr>
        <w:t>видами</w:t>
      </w:r>
      <w:r>
        <w:rPr>
          <w:spacing w:val="-6"/>
          <w:sz w:val="24"/>
        </w:rPr>
        <w:t xml:space="preserve"> </w:t>
      </w:r>
      <w:r>
        <w:rPr>
          <w:sz w:val="24"/>
        </w:rPr>
        <w:t>союзной</w:t>
      </w:r>
      <w:r>
        <w:rPr>
          <w:spacing w:val="-6"/>
          <w:sz w:val="24"/>
        </w:rPr>
        <w:t xml:space="preserve"> </w:t>
      </w:r>
      <w:r>
        <w:rPr>
          <w:sz w:val="24"/>
        </w:rPr>
        <w:t>и</w:t>
      </w:r>
      <w:r>
        <w:rPr>
          <w:spacing w:val="-6"/>
          <w:sz w:val="24"/>
        </w:rPr>
        <w:t xml:space="preserve"> </w:t>
      </w:r>
      <w:r>
        <w:rPr>
          <w:sz w:val="24"/>
        </w:rPr>
        <w:t xml:space="preserve">бессоюзной </w:t>
      </w:r>
      <w:r>
        <w:rPr>
          <w:spacing w:val="-2"/>
          <w:sz w:val="24"/>
        </w:rPr>
        <w:t>связи.</w:t>
      </w:r>
    </w:p>
    <w:p w14:paraId="29C15047">
      <w:pPr>
        <w:pStyle w:val="8"/>
        <w:spacing w:line="271" w:lineRule="exact"/>
        <w:jc w:val="left"/>
      </w:pPr>
      <w:r>
        <w:t>Распознавать</w:t>
      </w:r>
      <w:r>
        <w:rPr>
          <w:spacing w:val="-6"/>
        </w:rPr>
        <w:t xml:space="preserve"> </w:t>
      </w:r>
      <w:r>
        <w:t>типы</w:t>
      </w:r>
      <w:r>
        <w:rPr>
          <w:spacing w:val="-3"/>
        </w:rPr>
        <w:t xml:space="preserve"> </w:t>
      </w:r>
      <w:r>
        <w:t>сложных</w:t>
      </w:r>
      <w:r>
        <w:rPr>
          <w:spacing w:val="-5"/>
        </w:rPr>
        <w:t xml:space="preserve"> </w:t>
      </w:r>
      <w:r>
        <w:t>предложений</w:t>
      </w:r>
      <w:r>
        <w:rPr>
          <w:spacing w:val="-5"/>
        </w:rPr>
        <w:t xml:space="preserve"> </w:t>
      </w:r>
      <w:r>
        <w:t>с</w:t>
      </w:r>
      <w:r>
        <w:rPr>
          <w:spacing w:val="-1"/>
        </w:rPr>
        <w:t xml:space="preserve"> </w:t>
      </w:r>
      <w:r>
        <w:t>разными</w:t>
      </w:r>
      <w:r>
        <w:rPr>
          <w:spacing w:val="-4"/>
        </w:rPr>
        <w:t xml:space="preserve"> </w:t>
      </w:r>
      <w:r>
        <w:t>видами</w:t>
      </w:r>
      <w:r>
        <w:rPr>
          <w:spacing w:val="-4"/>
        </w:rPr>
        <w:t xml:space="preserve"> </w:t>
      </w:r>
      <w:r>
        <w:rPr>
          <w:spacing w:val="-2"/>
        </w:rPr>
        <w:t>связи.</w:t>
      </w:r>
    </w:p>
    <w:p w14:paraId="67E4B969">
      <w:pPr>
        <w:pStyle w:val="8"/>
        <w:spacing w:line="237" w:lineRule="auto"/>
        <w:ind w:right="1740"/>
        <w:jc w:val="left"/>
      </w:pPr>
      <w:r>
        <w:t>Соблюдать</w:t>
      </w:r>
      <w:r>
        <w:rPr>
          <w:spacing w:val="8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w:t>
      </w:r>
      <w:r>
        <w:rPr>
          <w:spacing w:val="80"/>
        </w:rPr>
        <w:t xml:space="preserve"> </w:t>
      </w:r>
      <w:r>
        <w:t>видами связи.</w:t>
      </w:r>
    </w:p>
    <w:p w14:paraId="6FBDC22F">
      <w:pPr>
        <w:pStyle w:val="8"/>
        <w:spacing w:line="275" w:lineRule="exact"/>
        <w:jc w:val="left"/>
      </w:pPr>
      <w:r>
        <w:t>Употреблять</w:t>
      </w:r>
      <w:r>
        <w:rPr>
          <w:spacing w:val="-3"/>
        </w:rPr>
        <w:t xml:space="preserve"> </w:t>
      </w:r>
      <w:r>
        <w:t>сложные</w:t>
      </w:r>
      <w:r>
        <w:rPr>
          <w:spacing w:val="-6"/>
        </w:rPr>
        <w:t xml:space="preserve"> </w:t>
      </w:r>
      <w:r>
        <w:t>предложения</w:t>
      </w:r>
      <w:r>
        <w:rPr>
          <w:spacing w:val="-5"/>
        </w:rPr>
        <w:t xml:space="preserve"> </w:t>
      </w:r>
      <w:r>
        <w:t>с</w:t>
      </w:r>
      <w:r>
        <w:rPr>
          <w:spacing w:val="-1"/>
        </w:rPr>
        <w:t xml:space="preserve"> </w:t>
      </w:r>
      <w:r>
        <w:t>разными</w:t>
      </w:r>
      <w:r>
        <w:rPr>
          <w:spacing w:val="-9"/>
        </w:rPr>
        <w:t xml:space="preserve"> </w:t>
      </w:r>
      <w:r>
        <w:t>видами связи</w:t>
      </w:r>
      <w:r>
        <w:rPr>
          <w:spacing w:val="-4"/>
        </w:rPr>
        <w:t xml:space="preserve"> </w:t>
      </w:r>
      <w:r>
        <w:t>в</w:t>
      </w:r>
      <w:r>
        <w:rPr>
          <w:spacing w:val="1"/>
        </w:rPr>
        <w:t xml:space="preserve"> </w:t>
      </w:r>
      <w:r>
        <w:rPr>
          <w:spacing w:val="-2"/>
        </w:rPr>
        <w:t>речи.</w:t>
      </w:r>
    </w:p>
    <w:p w14:paraId="00AC7FE1">
      <w:pPr>
        <w:pStyle w:val="8"/>
        <w:spacing w:line="242" w:lineRule="auto"/>
        <w:ind w:right="1740"/>
        <w:jc w:val="left"/>
      </w:pPr>
      <w:r>
        <w:t>Проводить синтаксический и пунктуационный анализ сложных предложений с разными видами связи.</w:t>
      </w:r>
    </w:p>
    <w:p w14:paraId="15FF1CE0">
      <w:pPr>
        <w:pStyle w:val="8"/>
        <w:spacing w:line="242" w:lineRule="auto"/>
        <w:ind w:right="1740"/>
        <w:jc w:val="left"/>
      </w:pPr>
      <w:r>
        <w:t>Применять правила постановки знаков препинания в сложных предложениях с разными видами связи.</w:t>
      </w:r>
    </w:p>
    <w:p w14:paraId="128672EC">
      <w:pPr>
        <w:pStyle w:val="13"/>
        <w:numPr>
          <w:ilvl w:val="0"/>
          <w:numId w:val="20"/>
        </w:numPr>
        <w:tabs>
          <w:tab w:val="left" w:pos="1742"/>
        </w:tabs>
        <w:spacing w:before="0" w:after="0" w:line="271" w:lineRule="exact"/>
        <w:ind w:left="1742" w:right="0" w:hanging="302"/>
        <w:jc w:val="left"/>
        <w:rPr>
          <w:sz w:val="24"/>
        </w:rPr>
      </w:pPr>
      <w:r>
        <w:rPr>
          <w:sz w:val="24"/>
        </w:rPr>
        <w:t>Прямая и</w:t>
      </w:r>
      <w:r>
        <w:rPr>
          <w:spacing w:val="-4"/>
          <w:sz w:val="24"/>
        </w:rPr>
        <w:t xml:space="preserve"> </w:t>
      </w:r>
      <w:r>
        <w:rPr>
          <w:sz w:val="24"/>
        </w:rPr>
        <w:t>косвенная</w:t>
      </w:r>
      <w:r>
        <w:rPr>
          <w:spacing w:val="1"/>
          <w:sz w:val="24"/>
        </w:rPr>
        <w:t xml:space="preserve"> </w:t>
      </w:r>
      <w:r>
        <w:rPr>
          <w:spacing w:val="-4"/>
          <w:sz w:val="24"/>
        </w:rPr>
        <w:t>речь.</w:t>
      </w:r>
    </w:p>
    <w:p w14:paraId="5914CC85">
      <w:pPr>
        <w:pStyle w:val="8"/>
        <w:spacing w:line="237" w:lineRule="auto"/>
        <w:ind w:right="1740"/>
        <w:jc w:val="left"/>
      </w:pPr>
      <w:r>
        <w:t>Распознавать прямую</w:t>
      </w:r>
      <w:r>
        <w:rPr>
          <w:spacing w:val="28"/>
        </w:rPr>
        <w:t xml:space="preserve"> </w:t>
      </w:r>
      <w:r>
        <w:t>и</w:t>
      </w:r>
      <w:r>
        <w:rPr>
          <w:spacing w:val="30"/>
        </w:rPr>
        <w:t xml:space="preserve"> </w:t>
      </w:r>
      <w:r>
        <w:t>косвенную</w:t>
      </w:r>
      <w:r>
        <w:rPr>
          <w:spacing w:val="28"/>
        </w:rPr>
        <w:t xml:space="preserve"> </w:t>
      </w:r>
      <w:r>
        <w:t>речь; выявлять</w:t>
      </w:r>
      <w:r>
        <w:rPr>
          <w:spacing w:val="30"/>
        </w:rPr>
        <w:t xml:space="preserve"> </w:t>
      </w:r>
      <w:r>
        <w:t>синонимию предложений</w:t>
      </w:r>
      <w:r>
        <w:rPr>
          <w:spacing w:val="30"/>
        </w:rPr>
        <w:t xml:space="preserve"> </w:t>
      </w:r>
      <w:r>
        <w:t>с прямой и косвенной речью.</w:t>
      </w:r>
    </w:p>
    <w:p w14:paraId="4DBF2C27">
      <w:pPr>
        <w:pStyle w:val="8"/>
        <w:ind w:right="1740"/>
        <w:jc w:val="left"/>
      </w:pPr>
      <w:r>
        <w:t>Цитировать и применять разные способы включения цитат в высказывание. 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 речью, при цитировании.</w:t>
      </w:r>
    </w:p>
    <w:p w14:paraId="094B9842">
      <w:pPr>
        <w:pStyle w:val="8"/>
        <w:spacing w:line="242" w:lineRule="auto"/>
        <w:ind w:right="1740"/>
        <w:jc w:val="left"/>
      </w:pPr>
      <w:r>
        <w:t>Применять правила постановки знаков препинания в предложениях с прямой и косвенной речью, при цитировании.</w:t>
      </w:r>
    </w:p>
    <w:p w14:paraId="4762C167">
      <w:pPr>
        <w:pStyle w:val="2"/>
        <w:spacing w:before="264"/>
        <w:ind w:left="2487"/>
      </w:pPr>
      <w:r>
        <w:t>Рабочая</w:t>
      </w:r>
      <w:r>
        <w:rPr>
          <w:spacing w:val="-4"/>
        </w:rPr>
        <w:t xml:space="preserve"> </w:t>
      </w:r>
      <w:r>
        <w:t>программа</w:t>
      </w:r>
      <w:r>
        <w:rPr>
          <w:spacing w:val="-1"/>
        </w:rPr>
        <w:t xml:space="preserve"> </w:t>
      </w:r>
      <w:r>
        <w:t>по</w:t>
      </w:r>
      <w:r>
        <w:rPr>
          <w:spacing w:val="-5"/>
        </w:rPr>
        <w:t xml:space="preserve"> </w:t>
      </w:r>
      <w:r>
        <w:t>учебному</w:t>
      </w:r>
      <w:r>
        <w:rPr>
          <w:spacing w:val="-1"/>
        </w:rPr>
        <w:t xml:space="preserve"> </w:t>
      </w:r>
      <w:r>
        <w:t>предмету</w:t>
      </w:r>
      <w:r>
        <w:rPr>
          <w:spacing w:val="-5"/>
        </w:rPr>
        <w:t xml:space="preserve"> </w:t>
      </w:r>
      <w:r>
        <w:rPr>
          <w:spacing w:val="-2"/>
        </w:rPr>
        <w:t>«Литература»</w:t>
      </w:r>
    </w:p>
    <w:p w14:paraId="269B65D0">
      <w:pPr>
        <w:pStyle w:val="8"/>
        <w:ind w:right="1735" w:firstLine="797"/>
      </w:pPr>
      <w: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4448618">
      <w:pPr>
        <w:pStyle w:val="2"/>
        <w:spacing w:before="1" w:line="275" w:lineRule="exact"/>
        <w:ind w:left="4288"/>
      </w:pPr>
    </w:p>
    <w:p w14:paraId="0B5B09C1">
      <w:pPr>
        <w:pStyle w:val="2"/>
        <w:spacing w:before="1" w:line="275" w:lineRule="exact"/>
        <w:ind w:left="4288"/>
      </w:pPr>
      <w:r>
        <w:t>Пояснительная</w:t>
      </w:r>
      <w:r>
        <w:rPr>
          <w:spacing w:val="-2"/>
        </w:rPr>
        <w:t xml:space="preserve"> записка</w:t>
      </w:r>
    </w:p>
    <w:p w14:paraId="29AD8D6B">
      <w:pPr>
        <w:pStyle w:val="8"/>
        <w:ind w:right="1737" w:firstLine="797"/>
      </w:pPr>
      <w:r>
        <w:t>Программа по литературе реализовывает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определить обязательную (инвариантную) часть содержания по литературе; определить и структурировать планируемые результаты обучения и</w:t>
      </w:r>
    </w:p>
    <w:p w14:paraId="314A94B5">
      <w:pPr>
        <w:spacing w:after="0"/>
        <w:sectPr>
          <w:pgSz w:w="11910" w:h="16840"/>
          <w:pgMar w:top="1340" w:right="60" w:bottom="280" w:left="360" w:header="720" w:footer="720" w:gutter="0"/>
          <w:cols w:space="720" w:num="1"/>
        </w:sectPr>
      </w:pPr>
    </w:p>
    <w:p w14:paraId="2F11699F">
      <w:pPr>
        <w:pStyle w:val="8"/>
        <w:spacing w:before="76" w:line="237" w:lineRule="auto"/>
        <w:ind w:right="1684"/>
      </w:pPr>
      <w:r>
        <w:t>содержание учебного предмета по годам</w:t>
      </w:r>
      <w:r>
        <w:rPr>
          <w:spacing w:val="-2"/>
        </w:rPr>
        <w:t xml:space="preserve"> </w:t>
      </w:r>
      <w:r>
        <w:t>обучения в</w:t>
      </w:r>
      <w:r>
        <w:rPr>
          <w:spacing w:val="-1"/>
        </w:rPr>
        <w:t xml:space="preserve"> </w:t>
      </w:r>
      <w:r>
        <w:t>соответствии</w:t>
      </w:r>
      <w:r>
        <w:rPr>
          <w:spacing w:val="-2"/>
        </w:rPr>
        <w:t xml:space="preserve"> </w:t>
      </w:r>
      <w:r>
        <w:t>с ФГОС ООО, федеральной рабочей программой воспитания.</w:t>
      </w:r>
    </w:p>
    <w:p w14:paraId="7B80C2DF">
      <w:pPr>
        <w:pStyle w:val="8"/>
        <w:spacing w:before="3"/>
        <w:ind w:right="1734" w:firstLine="797"/>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74A7433C">
      <w:pPr>
        <w:pStyle w:val="8"/>
        <w:spacing w:before="1"/>
        <w:ind w:right="1735" w:firstLine="797"/>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w:t>
      </w:r>
      <w:r>
        <w:rPr>
          <w:spacing w:val="40"/>
        </w:rPr>
        <w:t xml:space="preserve"> </w:t>
      </w:r>
      <w:r>
        <w:t>в них заключено эстетическое освоение мира, а богатство и многообразие человеческого бытия выражено в художественных образах, которые содержат в себе</w:t>
      </w:r>
      <w:r>
        <w:rPr>
          <w:spacing w:val="80"/>
          <w:w w:val="150"/>
        </w:rPr>
        <w:t xml:space="preserve"> </w:t>
      </w:r>
      <w:r>
        <w:t>потенциал</w:t>
      </w:r>
      <w:r>
        <w:rPr>
          <w:spacing w:val="80"/>
        </w:rPr>
        <w:t xml:space="preserve"> </w:t>
      </w:r>
      <w:r>
        <w:t>воздействия</w:t>
      </w:r>
      <w:r>
        <w:rPr>
          <w:spacing w:val="80"/>
          <w:w w:val="150"/>
        </w:rPr>
        <w:t xml:space="preserve"> </w:t>
      </w:r>
      <w:r>
        <w:t>на</w:t>
      </w:r>
      <w:r>
        <w:rPr>
          <w:spacing w:val="80"/>
        </w:rPr>
        <w:t xml:space="preserve"> </w:t>
      </w:r>
      <w:r>
        <w:t>читателей</w:t>
      </w:r>
      <w:r>
        <w:rPr>
          <w:spacing w:val="80"/>
          <w:w w:val="150"/>
        </w:rPr>
        <w:t xml:space="preserve"> </w:t>
      </w:r>
      <w:r>
        <w:t>и</w:t>
      </w:r>
      <w:r>
        <w:rPr>
          <w:spacing w:val="80"/>
          <w:w w:val="150"/>
        </w:rPr>
        <w:t xml:space="preserve"> </w:t>
      </w:r>
      <w:r>
        <w:t>приобщают</w:t>
      </w:r>
      <w:r>
        <w:rPr>
          <w:spacing w:val="80"/>
          <w:w w:val="150"/>
        </w:rPr>
        <w:t xml:space="preserve"> </w:t>
      </w:r>
      <w:r>
        <w:t>их</w:t>
      </w:r>
      <w:r>
        <w:rPr>
          <w:spacing w:val="80"/>
        </w:rPr>
        <w:t xml:space="preserve"> </w:t>
      </w:r>
      <w:r>
        <w:t xml:space="preserve">к нравственно-эстетическим ценностям, как национальным, так и </w:t>
      </w:r>
      <w:r>
        <w:rPr>
          <w:spacing w:val="-2"/>
        </w:rPr>
        <w:t>общечеловеческим.</w:t>
      </w:r>
    </w:p>
    <w:p w14:paraId="03E78CE7">
      <w:pPr>
        <w:pStyle w:val="8"/>
        <w:tabs>
          <w:tab w:val="left" w:pos="3709"/>
          <w:tab w:val="left" w:pos="5513"/>
          <w:tab w:val="left" w:pos="6800"/>
          <w:tab w:val="left" w:pos="7927"/>
        </w:tabs>
        <w:ind w:right="1728" w:firstLine="797"/>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w:t>
      </w:r>
      <w:r>
        <w:rPr>
          <w:spacing w:val="-2"/>
        </w:rPr>
        <w:t>интерпретация</w:t>
      </w:r>
      <w:r>
        <w:tab/>
      </w:r>
      <w:r>
        <w:rPr>
          <w:spacing w:val="-2"/>
        </w:rPr>
        <w:t>возможны</w:t>
      </w:r>
      <w:r>
        <w:tab/>
      </w:r>
      <w:r>
        <w:rPr>
          <w:spacing w:val="-4"/>
        </w:rPr>
        <w:t>лишь</w:t>
      </w:r>
      <w:r>
        <w:tab/>
      </w:r>
      <w:r>
        <w:rPr>
          <w:spacing w:val="-4"/>
        </w:rPr>
        <w:t>при</w:t>
      </w:r>
      <w:r>
        <w:tab/>
      </w:r>
      <w:r>
        <w:rPr>
          <w:spacing w:val="-2"/>
        </w:rPr>
        <w:t xml:space="preserve">соответствующей </w:t>
      </w:r>
      <w:r>
        <w:t>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CFFF9C5">
      <w:pPr>
        <w:pStyle w:val="8"/>
        <w:spacing w:before="4" w:line="237" w:lineRule="auto"/>
        <w:ind w:right="1741" w:firstLine="797"/>
      </w:pPr>
      <w:r>
        <w:t>Полноценное литературное образование на уровне основного общего образования</w:t>
      </w:r>
      <w:r>
        <w:rPr>
          <w:spacing w:val="74"/>
        </w:rPr>
        <w:t xml:space="preserve"> </w:t>
      </w:r>
      <w:r>
        <w:t>невозможно</w:t>
      </w:r>
      <w:r>
        <w:rPr>
          <w:spacing w:val="52"/>
          <w:w w:val="150"/>
        </w:rPr>
        <w:t xml:space="preserve"> </w:t>
      </w:r>
      <w:r>
        <w:t>без</w:t>
      </w:r>
      <w:r>
        <w:rPr>
          <w:spacing w:val="52"/>
          <w:w w:val="150"/>
        </w:rPr>
        <w:t xml:space="preserve"> </w:t>
      </w:r>
      <w:r>
        <w:t>учёта</w:t>
      </w:r>
      <w:r>
        <w:rPr>
          <w:spacing w:val="51"/>
          <w:w w:val="150"/>
        </w:rPr>
        <w:t xml:space="preserve"> </w:t>
      </w:r>
      <w:r>
        <w:t>преемственности</w:t>
      </w:r>
      <w:r>
        <w:rPr>
          <w:spacing w:val="79"/>
        </w:rPr>
        <w:t xml:space="preserve"> </w:t>
      </w:r>
      <w:r>
        <w:t>с</w:t>
      </w:r>
      <w:r>
        <w:rPr>
          <w:spacing w:val="50"/>
          <w:w w:val="150"/>
        </w:rPr>
        <w:t xml:space="preserve"> </w:t>
      </w:r>
      <w:r>
        <w:t>учебным</w:t>
      </w:r>
      <w:r>
        <w:rPr>
          <w:spacing w:val="54"/>
          <w:w w:val="150"/>
        </w:rPr>
        <w:t xml:space="preserve"> </w:t>
      </w:r>
      <w:r>
        <w:rPr>
          <w:spacing w:val="-2"/>
        </w:rPr>
        <w:t>предметом</w:t>
      </w:r>
    </w:p>
    <w:p w14:paraId="4266F35F">
      <w:pPr>
        <w:pStyle w:val="8"/>
        <w:spacing w:before="4"/>
        <w:ind w:right="1729"/>
      </w:pPr>
      <w: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E8E3D3A">
      <w:pPr>
        <w:pStyle w:val="8"/>
        <w:ind w:right="1731" w:firstLine="797"/>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650D9AAE">
      <w:pPr>
        <w:pStyle w:val="8"/>
        <w:ind w:right="1739" w:firstLine="797"/>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F44D9E6">
      <w:pPr>
        <w:pStyle w:val="8"/>
        <w:spacing w:before="1"/>
        <w:ind w:right="1731" w:firstLine="797"/>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14:paraId="1B8D9E78">
      <w:pPr>
        <w:pStyle w:val="8"/>
        <w:spacing w:line="242" w:lineRule="auto"/>
        <w:ind w:right="1731" w:firstLine="797"/>
      </w:pPr>
      <w:r>
        <w:t>Достижение целей изучения литературы возможно при решении учебных задач, которые постепенно усложняются от 5 к 9 классу.</w:t>
      </w:r>
    </w:p>
    <w:p w14:paraId="1A44C7D5">
      <w:pPr>
        <w:spacing w:after="0" w:line="242" w:lineRule="auto"/>
        <w:sectPr>
          <w:pgSz w:w="11910" w:h="16840"/>
          <w:pgMar w:top="1340" w:right="60" w:bottom="280" w:left="360" w:header="720" w:footer="720" w:gutter="0"/>
          <w:cols w:space="720" w:num="1"/>
        </w:sectPr>
      </w:pPr>
    </w:p>
    <w:p w14:paraId="12CE652F">
      <w:pPr>
        <w:pStyle w:val="8"/>
        <w:spacing w:before="74"/>
        <w:ind w:right="1728" w:firstLine="797"/>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w:t>
      </w:r>
      <w:r>
        <w:rPr>
          <w:spacing w:val="40"/>
        </w:rPr>
        <w:t xml:space="preserve"> </w:t>
      </w:r>
      <w:r>
        <w:t>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81A8243">
      <w:pPr>
        <w:pStyle w:val="8"/>
        <w:ind w:right="1729" w:firstLine="797"/>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w:t>
      </w:r>
      <w:r>
        <w:rPr>
          <w:spacing w:val="-1"/>
        </w:rPr>
        <w:t xml:space="preserve"> </w:t>
      </w:r>
      <w:r>
        <w:t>гармонизацией</w:t>
      </w:r>
      <w:r>
        <w:rPr>
          <w:spacing w:val="-4"/>
        </w:rPr>
        <w:t xml:space="preserve"> </w:t>
      </w:r>
      <w:r>
        <w:t>отношений человека и общества,</w:t>
      </w:r>
      <w:r>
        <w:rPr>
          <w:spacing w:val="-3"/>
        </w:rPr>
        <w:t xml:space="preserve"> </w:t>
      </w:r>
      <w:r>
        <w:t>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D5F9F25">
      <w:pPr>
        <w:pStyle w:val="8"/>
        <w:spacing w:before="2"/>
        <w:ind w:right="1729" w:firstLine="797"/>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w:t>
      </w:r>
      <w:r>
        <w:rPr>
          <w:spacing w:val="-5"/>
        </w:rPr>
        <w:t xml:space="preserve"> </w:t>
      </w:r>
      <w:r>
        <w:t>произведений и их</w:t>
      </w:r>
      <w:r>
        <w:rPr>
          <w:spacing w:val="-1"/>
        </w:rPr>
        <w:t xml:space="preserve"> </w:t>
      </w:r>
      <w:r>
        <w:t>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w:t>
      </w:r>
      <w:r>
        <w:rPr>
          <w:spacing w:val="-2"/>
        </w:rPr>
        <w:t xml:space="preserve"> </w:t>
      </w:r>
      <w:r>
        <w:t>умения поиска</w:t>
      </w:r>
      <w:r>
        <w:rPr>
          <w:spacing w:val="-4"/>
        </w:rPr>
        <w:t xml:space="preserve"> </w:t>
      </w:r>
      <w:r>
        <w:t>необходимой</w:t>
      </w:r>
      <w:r>
        <w:rPr>
          <w:spacing w:val="-2"/>
        </w:rPr>
        <w:t xml:space="preserve"> </w:t>
      </w:r>
      <w:r>
        <w:t>информации</w:t>
      </w:r>
      <w:r>
        <w:rPr>
          <w:spacing w:val="-2"/>
        </w:rPr>
        <w:t xml:space="preserve"> </w:t>
      </w:r>
      <w:r>
        <w:t>с</w:t>
      </w:r>
      <w:r>
        <w:rPr>
          <w:spacing w:val="-4"/>
        </w:rPr>
        <w:t xml:space="preserve"> </w:t>
      </w:r>
      <w:r>
        <w:t>использованием различных источников, владеть навыками их критической оценки.</w:t>
      </w:r>
    </w:p>
    <w:p w14:paraId="29A6B4D4">
      <w:pPr>
        <w:pStyle w:val="8"/>
        <w:ind w:right="1731" w:firstLine="797"/>
      </w:pPr>
      <w: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w:t>
      </w:r>
      <w:r>
        <w:rPr>
          <w:spacing w:val="-3"/>
        </w:rPr>
        <w:t xml:space="preserve"> </w:t>
      </w:r>
      <w:r>
        <w:t>образцов художественной</w:t>
      </w:r>
      <w:r>
        <w:rPr>
          <w:spacing w:val="-2"/>
        </w:rPr>
        <w:t xml:space="preserve"> </w:t>
      </w:r>
      <w:r>
        <w:t>литературы и</w:t>
      </w:r>
      <w:r>
        <w:rPr>
          <w:spacing w:val="-2"/>
        </w:rPr>
        <w:t xml:space="preserve"> </w:t>
      </w:r>
      <w:r>
        <w:t>умений создавать</w:t>
      </w:r>
      <w:r>
        <w:rPr>
          <w:spacing w:val="-2"/>
        </w:rPr>
        <w:t xml:space="preserve"> </w:t>
      </w:r>
      <w:r>
        <w:t>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7A5F5C10">
      <w:pPr>
        <w:spacing w:after="0"/>
        <w:sectPr>
          <w:pgSz w:w="11910" w:h="16840"/>
          <w:pgMar w:top="1340" w:right="60" w:bottom="280" w:left="360" w:header="720" w:footer="720" w:gutter="0"/>
          <w:cols w:space="720" w:num="1"/>
        </w:sectPr>
      </w:pPr>
    </w:p>
    <w:p w14:paraId="468A33A1">
      <w:pPr>
        <w:pStyle w:val="8"/>
        <w:spacing w:before="74"/>
        <w:ind w:right="1732" w:firstLine="797"/>
      </w:pPr>
      <w:r>
        <w:t>Общее число часов, рекомендованных для изучения литературы, - 442 часа: в 5, 6, 9 классах</w:t>
      </w:r>
      <w:r>
        <w:rPr>
          <w:spacing w:val="-5"/>
        </w:rPr>
        <w:t xml:space="preserve"> </w:t>
      </w:r>
      <w:r>
        <w:t>на</w:t>
      </w:r>
      <w:r>
        <w:rPr>
          <w:spacing w:val="-1"/>
        </w:rPr>
        <w:t xml:space="preserve"> </w:t>
      </w:r>
      <w:r>
        <w:t>изучение</w:t>
      </w:r>
      <w:r>
        <w:rPr>
          <w:spacing w:val="-1"/>
        </w:rPr>
        <w:t xml:space="preserve"> </w:t>
      </w:r>
      <w:r>
        <w:t>литературы отводится</w:t>
      </w:r>
      <w:r>
        <w:rPr>
          <w:spacing w:val="-1"/>
        </w:rPr>
        <w:t xml:space="preserve"> </w:t>
      </w:r>
      <w:r>
        <w:t>3 часа</w:t>
      </w:r>
      <w:r>
        <w:rPr>
          <w:spacing w:val="-1"/>
        </w:rPr>
        <w:t xml:space="preserve"> </w:t>
      </w:r>
      <w:r>
        <w:t>в неделю, в 7 и 8 классах - 2 часа в неделю.</w:t>
      </w:r>
    </w:p>
    <w:p w14:paraId="17C5E350">
      <w:pPr>
        <w:pStyle w:val="2"/>
        <w:spacing w:before="3" w:line="240" w:lineRule="auto"/>
      </w:pPr>
      <w:r>
        <w:t>Содержание</w:t>
      </w:r>
      <w:r>
        <w:rPr>
          <w:spacing w:val="-4"/>
        </w:rPr>
        <w:t xml:space="preserve"> </w:t>
      </w:r>
      <w:r>
        <w:t>обучения</w:t>
      </w:r>
      <w:r>
        <w:rPr>
          <w:spacing w:val="-1"/>
        </w:rPr>
        <w:t xml:space="preserve"> </w:t>
      </w:r>
      <w:r>
        <w:t>в 5</w:t>
      </w:r>
      <w:r>
        <w:rPr>
          <w:spacing w:val="-4"/>
        </w:rPr>
        <w:t xml:space="preserve"> </w:t>
      </w:r>
      <w:r>
        <w:rPr>
          <w:spacing w:val="-2"/>
        </w:rPr>
        <w:t>классе</w:t>
      </w:r>
    </w:p>
    <w:p w14:paraId="6E3867CC">
      <w:pPr>
        <w:pStyle w:val="13"/>
        <w:numPr>
          <w:ilvl w:val="0"/>
          <w:numId w:val="21"/>
        </w:numPr>
        <w:tabs>
          <w:tab w:val="left" w:pos="1622"/>
        </w:tabs>
        <w:spacing w:before="0" w:after="0" w:line="272" w:lineRule="exact"/>
        <w:ind w:left="1622" w:right="0" w:hanging="182"/>
        <w:jc w:val="left"/>
        <w:rPr>
          <w:sz w:val="24"/>
        </w:rPr>
      </w:pPr>
      <w:r>
        <w:rPr>
          <w:spacing w:val="-2"/>
          <w:sz w:val="24"/>
        </w:rPr>
        <w:t>Мифология.</w:t>
      </w:r>
    </w:p>
    <w:p w14:paraId="7207B83E">
      <w:pPr>
        <w:pStyle w:val="8"/>
        <w:spacing w:line="275" w:lineRule="exact"/>
        <w:jc w:val="left"/>
      </w:pPr>
      <w:r>
        <w:t>Мифы</w:t>
      </w:r>
      <w:r>
        <w:rPr>
          <w:spacing w:val="1"/>
        </w:rPr>
        <w:t xml:space="preserve"> </w:t>
      </w:r>
      <w:r>
        <w:t>народов</w:t>
      </w:r>
      <w:r>
        <w:rPr>
          <w:spacing w:val="-3"/>
        </w:rPr>
        <w:t xml:space="preserve"> </w:t>
      </w:r>
      <w:r>
        <w:t>России</w:t>
      </w:r>
      <w:r>
        <w:rPr>
          <w:spacing w:val="-4"/>
        </w:rPr>
        <w:t xml:space="preserve"> </w:t>
      </w:r>
      <w:r>
        <w:t>и</w:t>
      </w:r>
      <w:r>
        <w:rPr>
          <w:spacing w:val="-3"/>
        </w:rPr>
        <w:t xml:space="preserve"> </w:t>
      </w:r>
      <w:r>
        <w:rPr>
          <w:spacing w:val="-4"/>
        </w:rPr>
        <w:t>мира.</w:t>
      </w:r>
    </w:p>
    <w:p w14:paraId="30BE021E">
      <w:pPr>
        <w:pStyle w:val="13"/>
        <w:numPr>
          <w:ilvl w:val="0"/>
          <w:numId w:val="21"/>
        </w:numPr>
        <w:tabs>
          <w:tab w:val="left" w:pos="1622"/>
        </w:tabs>
        <w:spacing w:before="2" w:after="0" w:line="275" w:lineRule="exact"/>
        <w:ind w:left="1622" w:right="0" w:hanging="182"/>
        <w:jc w:val="left"/>
        <w:rPr>
          <w:sz w:val="24"/>
        </w:rPr>
      </w:pPr>
      <w:r>
        <w:rPr>
          <w:spacing w:val="-2"/>
          <w:sz w:val="24"/>
        </w:rPr>
        <w:t>Фольклор.</w:t>
      </w:r>
    </w:p>
    <w:p w14:paraId="0D5863B0">
      <w:pPr>
        <w:pStyle w:val="8"/>
        <w:spacing w:line="242" w:lineRule="auto"/>
        <w:ind w:right="1740"/>
        <w:jc w:val="left"/>
      </w:pPr>
      <w:r>
        <w:t>Малые</w:t>
      </w:r>
      <w:r>
        <w:rPr>
          <w:spacing w:val="80"/>
        </w:rPr>
        <w:t xml:space="preserve"> </w:t>
      </w:r>
      <w:r>
        <w:t>жанры:</w:t>
      </w:r>
      <w:r>
        <w:rPr>
          <w:spacing w:val="80"/>
        </w:rPr>
        <w:t xml:space="preserve"> </w:t>
      </w:r>
      <w:r>
        <w:t>пословицы,</w:t>
      </w:r>
      <w:r>
        <w:rPr>
          <w:spacing w:val="80"/>
        </w:rPr>
        <w:t xml:space="preserve"> </w:t>
      </w:r>
      <w:r>
        <w:t>поговорки,</w:t>
      </w:r>
      <w:r>
        <w:rPr>
          <w:spacing w:val="80"/>
        </w:rPr>
        <w:t xml:space="preserve"> </w:t>
      </w:r>
      <w:r>
        <w:t>загадки.</w:t>
      </w:r>
      <w:r>
        <w:rPr>
          <w:spacing w:val="80"/>
        </w:rPr>
        <w:t xml:space="preserve"> </w:t>
      </w:r>
      <w:r>
        <w:t>Сказки</w:t>
      </w:r>
      <w:r>
        <w:rPr>
          <w:spacing w:val="80"/>
        </w:rPr>
        <w:t xml:space="preserve"> </w:t>
      </w:r>
      <w:r>
        <w:t>народов</w:t>
      </w:r>
      <w:r>
        <w:rPr>
          <w:spacing w:val="80"/>
        </w:rPr>
        <w:t xml:space="preserve"> </w:t>
      </w:r>
      <w:r>
        <w:t>России</w:t>
      </w:r>
      <w:r>
        <w:rPr>
          <w:spacing w:val="80"/>
        </w:rPr>
        <w:t xml:space="preserve"> </w:t>
      </w:r>
      <w:r>
        <w:t>и народов мира (не менее трёх).</w:t>
      </w:r>
    </w:p>
    <w:p w14:paraId="0C3D7842">
      <w:pPr>
        <w:pStyle w:val="13"/>
        <w:numPr>
          <w:ilvl w:val="0"/>
          <w:numId w:val="21"/>
        </w:numPr>
        <w:tabs>
          <w:tab w:val="left" w:pos="1622"/>
        </w:tabs>
        <w:spacing w:before="0" w:after="0" w:line="271" w:lineRule="exact"/>
        <w:ind w:left="1622" w:right="0" w:hanging="182"/>
        <w:jc w:val="left"/>
        <w:rPr>
          <w:sz w:val="24"/>
        </w:rPr>
      </w:pPr>
      <w:r>
        <w:rPr>
          <w:sz w:val="24"/>
        </w:rPr>
        <w:t>Литература</w:t>
      </w:r>
      <w:r>
        <w:rPr>
          <w:spacing w:val="-3"/>
          <w:sz w:val="24"/>
        </w:rPr>
        <w:t xml:space="preserve"> </w:t>
      </w:r>
      <w:r>
        <w:rPr>
          <w:sz w:val="24"/>
        </w:rPr>
        <w:t>первой</w:t>
      </w:r>
      <w:r>
        <w:rPr>
          <w:spacing w:val="-4"/>
          <w:sz w:val="24"/>
        </w:rPr>
        <w:t xml:space="preserve"> </w:t>
      </w:r>
      <w:r>
        <w:rPr>
          <w:sz w:val="24"/>
        </w:rPr>
        <w:t>половины XIX</w:t>
      </w:r>
      <w:r>
        <w:rPr>
          <w:spacing w:val="-2"/>
          <w:sz w:val="24"/>
        </w:rPr>
        <w:t xml:space="preserve"> </w:t>
      </w:r>
      <w:r>
        <w:rPr>
          <w:spacing w:val="-4"/>
          <w:sz w:val="24"/>
        </w:rPr>
        <w:t>века.</w:t>
      </w:r>
    </w:p>
    <w:p w14:paraId="47D23942">
      <w:pPr>
        <w:pStyle w:val="8"/>
        <w:spacing w:before="2"/>
        <w:ind w:right="1736"/>
      </w:pPr>
      <w:r>
        <w:t>И.А. Крылов. Басни (три по выбору). Например, «Волк на псарне», «Листы и Корни», «Свинья под Дубом», «Квартет», «Осёл и Соловей», «Ворона и</w:t>
      </w:r>
      <w:r>
        <w:rPr>
          <w:spacing w:val="40"/>
        </w:rPr>
        <w:t xml:space="preserve"> </w:t>
      </w:r>
      <w:r>
        <w:t>Лисица» и другие.</w:t>
      </w:r>
    </w:p>
    <w:p w14:paraId="2FBAFEDF">
      <w:pPr>
        <w:pStyle w:val="8"/>
        <w:spacing w:line="274" w:lineRule="exact"/>
      </w:pPr>
      <w:r>
        <w:t>А.С.</w:t>
      </w:r>
      <w:r>
        <w:rPr>
          <w:spacing w:val="15"/>
        </w:rPr>
        <w:t xml:space="preserve"> </w:t>
      </w:r>
      <w:r>
        <w:t>Пушкин.</w:t>
      </w:r>
      <w:r>
        <w:rPr>
          <w:spacing w:val="18"/>
        </w:rPr>
        <w:t xml:space="preserve"> </w:t>
      </w:r>
      <w:r>
        <w:t>Стихотворения</w:t>
      </w:r>
      <w:r>
        <w:rPr>
          <w:spacing w:val="11"/>
        </w:rPr>
        <w:t xml:space="preserve"> </w:t>
      </w:r>
      <w:r>
        <w:t>(не</w:t>
      </w:r>
      <w:r>
        <w:rPr>
          <w:spacing w:val="10"/>
        </w:rPr>
        <w:t xml:space="preserve"> </w:t>
      </w:r>
      <w:r>
        <w:t>менее</w:t>
      </w:r>
      <w:r>
        <w:rPr>
          <w:spacing w:val="15"/>
        </w:rPr>
        <w:t xml:space="preserve"> </w:t>
      </w:r>
      <w:r>
        <w:t>трёх).</w:t>
      </w:r>
      <w:r>
        <w:rPr>
          <w:spacing w:val="13"/>
        </w:rPr>
        <w:t xml:space="preserve"> </w:t>
      </w:r>
      <w:r>
        <w:t>«Зимнее</w:t>
      </w:r>
      <w:r>
        <w:rPr>
          <w:spacing w:val="20"/>
        </w:rPr>
        <w:t xml:space="preserve"> </w:t>
      </w:r>
      <w:r>
        <w:t>утро»,</w:t>
      </w:r>
      <w:r>
        <w:rPr>
          <w:spacing w:val="17"/>
        </w:rPr>
        <w:t xml:space="preserve"> </w:t>
      </w:r>
      <w:r>
        <w:t>«Зимний</w:t>
      </w:r>
      <w:r>
        <w:rPr>
          <w:spacing w:val="13"/>
        </w:rPr>
        <w:t xml:space="preserve"> </w:t>
      </w:r>
      <w:r>
        <w:rPr>
          <w:spacing w:val="-2"/>
        </w:rPr>
        <w:t>вечер»,</w:t>
      </w:r>
    </w:p>
    <w:p w14:paraId="11558161">
      <w:pPr>
        <w:pStyle w:val="8"/>
        <w:spacing w:before="4" w:line="237" w:lineRule="auto"/>
        <w:ind w:right="3200"/>
        <w:jc w:val="left"/>
      </w:pPr>
      <w:r>
        <w:t>«Няне»</w:t>
      </w:r>
      <w:r>
        <w:rPr>
          <w:spacing w:val="-8"/>
        </w:rPr>
        <w:t xml:space="preserve"> </w:t>
      </w:r>
      <w:r>
        <w:t>и</w:t>
      </w:r>
      <w:r>
        <w:rPr>
          <w:spacing w:val="-2"/>
        </w:rPr>
        <w:t xml:space="preserve"> </w:t>
      </w:r>
      <w:r>
        <w:t>другие.</w:t>
      </w:r>
      <w:r>
        <w:rPr>
          <w:spacing w:val="-1"/>
        </w:rPr>
        <w:t xml:space="preserve"> </w:t>
      </w:r>
      <w:r>
        <w:t>«Сказка</w:t>
      </w:r>
      <w:r>
        <w:rPr>
          <w:spacing w:val="-4"/>
        </w:rPr>
        <w:t xml:space="preserve"> </w:t>
      </w:r>
      <w:r>
        <w:t>о</w:t>
      </w:r>
      <w:r>
        <w:rPr>
          <w:spacing w:val="-3"/>
        </w:rPr>
        <w:t xml:space="preserve"> </w:t>
      </w:r>
      <w:r>
        <w:t>мёртвой</w:t>
      </w:r>
      <w:r>
        <w:rPr>
          <w:spacing w:val="-7"/>
        </w:rPr>
        <w:t xml:space="preserve"> </w:t>
      </w:r>
      <w:r>
        <w:t>царевне</w:t>
      </w:r>
      <w:r>
        <w:rPr>
          <w:spacing w:val="-9"/>
        </w:rPr>
        <w:t xml:space="preserve"> </w:t>
      </w:r>
      <w:r>
        <w:t>и</w:t>
      </w:r>
      <w:r>
        <w:rPr>
          <w:spacing w:val="-7"/>
        </w:rPr>
        <w:t xml:space="preserve"> </w:t>
      </w:r>
      <w:r>
        <w:t>о</w:t>
      </w:r>
      <w:r>
        <w:rPr>
          <w:spacing w:val="-3"/>
        </w:rPr>
        <w:t xml:space="preserve"> </w:t>
      </w:r>
      <w:r>
        <w:t>семи</w:t>
      </w:r>
      <w:r>
        <w:rPr>
          <w:spacing w:val="-2"/>
        </w:rPr>
        <w:t xml:space="preserve"> </w:t>
      </w:r>
      <w:r>
        <w:t>богатырях». М.Ю. Лермонтов. Стихотворение «Бородино».</w:t>
      </w:r>
    </w:p>
    <w:p w14:paraId="368189B2">
      <w:pPr>
        <w:pStyle w:val="8"/>
        <w:spacing w:before="4" w:line="275" w:lineRule="exact"/>
        <w:jc w:val="left"/>
      </w:pPr>
      <w:r>
        <w:t>Н</w:t>
      </w:r>
      <w:r>
        <w:rPr>
          <w:spacing w:val="-5"/>
        </w:rPr>
        <w:t xml:space="preserve"> </w:t>
      </w:r>
      <w:r>
        <w:t>В.</w:t>
      </w:r>
      <w:r>
        <w:rPr>
          <w:spacing w:val="1"/>
        </w:rPr>
        <w:t xml:space="preserve"> </w:t>
      </w:r>
      <w:r>
        <w:t>Гоголь.</w:t>
      </w:r>
      <w:r>
        <w:rPr>
          <w:spacing w:val="-5"/>
        </w:rPr>
        <w:t xml:space="preserve"> </w:t>
      </w:r>
      <w:r>
        <w:t>Повесть</w:t>
      </w:r>
      <w:r>
        <w:rPr>
          <w:spacing w:val="-4"/>
        </w:rPr>
        <w:t xml:space="preserve"> </w:t>
      </w:r>
      <w:r>
        <w:t>«Ночь</w:t>
      </w:r>
      <w:r>
        <w:rPr>
          <w:spacing w:val="-1"/>
        </w:rPr>
        <w:t xml:space="preserve"> </w:t>
      </w:r>
      <w:r>
        <w:t>перед</w:t>
      </w:r>
      <w:r>
        <w:rPr>
          <w:spacing w:val="-4"/>
        </w:rPr>
        <w:t xml:space="preserve"> </w:t>
      </w:r>
      <w:r>
        <w:t>Рождеством»</w:t>
      </w:r>
      <w:r>
        <w:rPr>
          <w:spacing w:val="-6"/>
        </w:rPr>
        <w:t xml:space="preserve"> </w:t>
      </w:r>
      <w:r>
        <w:t xml:space="preserve">из </w:t>
      </w:r>
      <w:r>
        <w:rPr>
          <w:spacing w:val="-2"/>
        </w:rPr>
        <w:t>сборника.</w:t>
      </w:r>
    </w:p>
    <w:p w14:paraId="786D7FB3">
      <w:pPr>
        <w:pStyle w:val="8"/>
        <w:spacing w:line="275" w:lineRule="exact"/>
        <w:jc w:val="left"/>
      </w:pPr>
      <w:r>
        <w:t>«Вечера</w:t>
      </w:r>
      <w:r>
        <w:rPr>
          <w:spacing w:val="-2"/>
        </w:rPr>
        <w:t xml:space="preserve"> </w:t>
      </w:r>
      <w:r>
        <w:t>на</w:t>
      </w:r>
      <w:r>
        <w:rPr>
          <w:spacing w:val="-1"/>
        </w:rPr>
        <w:t xml:space="preserve"> </w:t>
      </w:r>
      <w:r>
        <w:t>хуторе</w:t>
      </w:r>
      <w:r>
        <w:rPr>
          <w:spacing w:val="-1"/>
        </w:rPr>
        <w:t xml:space="preserve"> </w:t>
      </w:r>
      <w:r>
        <w:t>близ</w:t>
      </w:r>
      <w:r>
        <w:rPr>
          <w:spacing w:val="1"/>
        </w:rPr>
        <w:t xml:space="preserve"> </w:t>
      </w:r>
      <w:r>
        <w:rPr>
          <w:spacing w:val="-2"/>
        </w:rPr>
        <w:t>Диканьки».</w:t>
      </w:r>
    </w:p>
    <w:p w14:paraId="4197924C">
      <w:pPr>
        <w:pStyle w:val="13"/>
        <w:numPr>
          <w:ilvl w:val="0"/>
          <w:numId w:val="21"/>
        </w:numPr>
        <w:tabs>
          <w:tab w:val="left" w:pos="1622"/>
        </w:tabs>
        <w:spacing w:before="5" w:after="0" w:line="237" w:lineRule="auto"/>
        <w:ind w:left="1440" w:right="5789" w:firstLine="0"/>
        <w:jc w:val="left"/>
        <w:rPr>
          <w:sz w:val="24"/>
        </w:rPr>
      </w:pPr>
      <w:r>
        <w:rPr>
          <w:sz w:val="24"/>
        </w:rPr>
        <w:t>Литература</w:t>
      </w:r>
      <w:r>
        <w:rPr>
          <w:spacing w:val="-8"/>
          <w:sz w:val="24"/>
        </w:rPr>
        <w:t xml:space="preserve"> </w:t>
      </w:r>
      <w:r>
        <w:rPr>
          <w:sz w:val="24"/>
        </w:rPr>
        <w:t>второй</w:t>
      </w:r>
      <w:r>
        <w:rPr>
          <w:spacing w:val="-11"/>
          <w:sz w:val="24"/>
        </w:rPr>
        <w:t xml:space="preserve"> </w:t>
      </w:r>
      <w:r>
        <w:rPr>
          <w:sz w:val="24"/>
        </w:rPr>
        <w:t>половины</w:t>
      </w:r>
      <w:r>
        <w:rPr>
          <w:spacing w:val="-10"/>
          <w:sz w:val="24"/>
        </w:rPr>
        <w:t xml:space="preserve"> </w:t>
      </w:r>
      <w:r>
        <w:rPr>
          <w:sz w:val="24"/>
        </w:rPr>
        <w:t>XIX</w:t>
      </w:r>
      <w:r>
        <w:rPr>
          <w:spacing w:val="-11"/>
          <w:sz w:val="24"/>
        </w:rPr>
        <w:t xml:space="preserve"> </w:t>
      </w:r>
      <w:r>
        <w:rPr>
          <w:sz w:val="24"/>
        </w:rPr>
        <w:t>века. И.С. Тургенев. Рассказ «Муму».</w:t>
      </w:r>
    </w:p>
    <w:p w14:paraId="38F0DC66">
      <w:pPr>
        <w:pStyle w:val="8"/>
        <w:tabs>
          <w:tab w:val="left" w:pos="2130"/>
          <w:tab w:val="left" w:pos="3378"/>
          <w:tab w:val="left" w:pos="5162"/>
          <w:tab w:val="left" w:pos="5699"/>
          <w:tab w:val="left" w:pos="6519"/>
          <w:tab w:val="left" w:pos="7353"/>
          <w:tab w:val="left" w:pos="9094"/>
        </w:tabs>
        <w:spacing w:before="3" w:line="275" w:lineRule="exact"/>
        <w:jc w:val="left"/>
      </w:pPr>
      <w:r>
        <w:rPr>
          <w:spacing w:val="-4"/>
        </w:rPr>
        <w:t>Н.А.</w:t>
      </w:r>
      <w:r>
        <w:tab/>
      </w:r>
      <w:r>
        <w:rPr>
          <w:spacing w:val="-2"/>
        </w:rPr>
        <w:t>Некрасов.</w:t>
      </w:r>
      <w:r>
        <w:tab/>
      </w:r>
      <w:r>
        <w:rPr>
          <w:spacing w:val="-2"/>
        </w:rPr>
        <w:t>Стихотворения</w:t>
      </w:r>
      <w:r>
        <w:tab/>
      </w:r>
      <w:r>
        <w:rPr>
          <w:spacing w:val="-5"/>
        </w:rPr>
        <w:t>(не</w:t>
      </w:r>
      <w:r>
        <w:tab/>
      </w:r>
      <w:r>
        <w:rPr>
          <w:spacing w:val="-4"/>
        </w:rPr>
        <w:t>менее</w:t>
      </w:r>
      <w:r>
        <w:tab/>
      </w:r>
      <w:r>
        <w:rPr>
          <w:spacing w:val="-2"/>
        </w:rPr>
        <w:t>двух).</w:t>
      </w:r>
      <w:r>
        <w:tab/>
      </w:r>
      <w:r>
        <w:rPr>
          <w:spacing w:val="-2"/>
        </w:rPr>
        <w:t>«Крестьянские</w:t>
      </w:r>
      <w:r>
        <w:tab/>
      </w:r>
      <w:r>
        <w:rPr>
          <w:spacing w:val="-2"/>
        </w:rPr>
        <w:t>дети».</w:t>
      </w:r>
    </w:p>
    <w:p w14:paraId="7CBC7713">
      <w:pPr>
        <w:pStyle w:val="8"/>
        <w:spacing w:line="242" w:lineRule="auto"/>
        <w:ind w:right="3893"/>
        <w:jc w:val="left"/>
      </w:pPr>
      <w:r>
        <w:t>«Школьник».</w:t>
      </w:r>
      <w:r>
        <w:rPr>
          <w:spacing w:val="-4"/>
        </w:rPr>
        <w:t xml:space="preserve"> </w:t>
      </w:r>
      <w:r>
        <w:t>Поэма</w:t>
      </w:r>
      <w:r>
        <w:rPr>
          <w:spacing w:val="-7"/>
        </w:rPr>
        <w:t xml:space="preserve"> </w:t>
      </w:r>
      <w:r>
        <w:t>«Мороз,</w:t>
      </w:r>
      <w:r>
        <w:rPr>
          <w:spacing w:val="-9"/>
        </w:rPr>
        <w:t xml:space="preserve"> </w:t>
      </w:r>
      <w:r>
        <w:t>Красный</w:t>
      </w:r>
      <w:r>
        <w:rPr>
          <w:spacing w:val="-9"/>
        </w:rPr>
        <w:t xml:space="preserve"> </w:t>
      </w:r>
      <w:r>
        <w:t>нос»</w:t>
      </w:r>
      <w:r>
        <w:rPr>
          <w:spacing w:val="-10"/>
        </w:rPr>
        <w:t xml:space="preserve"> </w:t>
      </w:r>
      <w:r>
        <w:t>(фрагмент). Л.Н. Толстой. Рассказ «Кавказский пленник».</w:t>
      </w:r>
    </w:p>
    <w:p w14:paraId="650C3BF8">
      <w:pPr>
        <w:pStyle w:val="13"/>
        <w:numPr>
          <w:ilvl w:val="0"/>
          <w:numId w:val="21"/>
        </w:numPr>
        <w:tabs>
          <w:tab w:val="left" w:pos="1622"/>
        </w:tabs>
        <w:spacing w:before="0" w:after="0" w:line="271" w:lineRule="exact"/>
        <w:ind w:left="1622" w:right="0" w:hanging="182"/>
        <w:jc w:val="both"/>
        <w:rPr>
          <w:sz w:val="24"/>
        </w:rPr>
      </w:pPr>
      <w:r>
        <w:rPr>
          <w:sz w:val="24"/>
        </w:rPr>
        <w:t>Литература</w:t>
      </w:r>
      <w:r>
        <w:rPr>
          <w:spacing w:val="-4"/>
          <w:sz w:val="24"/>
        </w:rPr>
        <w:t xml:space="preserve"> </w:t>
      </w:r>
      <w:r>
        <w:rPr>
          <w:sz w:val="24"/>
        </w:rPr>
        <w:t>XIX-XX</w:t>
      </w:r>
      <w:r>
        <w:rPr>
          <w:spacing w:val="-4"/>
          <w:sz w:val="24"/>
        </w:rPr>
        <w:t xml:space="preserve"> </w:t>
      </w:r>
      <w:r>
        <w:rPr>
          <w:spacing w:val="-2"/>
          <w:sz w:val="24"/>
        </w:rPr>
        <w:t>веков.</w:t>
      </w:r>
    </w:p>
    <w:p w14:paraId="05FB0026">
      <w:pPr>
        <w:pStyle w:val="13"/>
        <w:numPr>
          <w:ilvl w:val="1"/>
          <w:numId w:val="21"/>
        </w:numPr>
        <w:tabs>
          <w:tab w:val="left" w:pos="1804"/>
        </w:tabs>
        <w:spacing w:before="2" w:after="0" w:line="240" w:lineRule="auto"/>
        <w:ind w:left="1440" w:right="1734" w:firstLine="0"/>
        <w:jc w:val="both"/>
        <w:rPr>
          <w:sz w:val="24"/>
        </w:rPr>
      </w:pPr>
      <w:r>
        <w:rPr>
          <w:sz w:val="24"/>
        </w:rPr>
        <w:t>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14:paraId="681A1579">
      <w:pPr>
        <w:pStyle w:val="13"/>
        <w:numPr>
          <w:ilvl w:val="1"/>
          <w:numId w:val="21"/>
        </w:numPr>
        <w:tabs>
          <w:tab w:val="left" w:pos="1804"/>
        </w:tabs>
        <w:spacing w:before="0" w:after="0" w:line="275" w:lineRule="exact"/>
        <w:ind w:left="1804" w:right="0" w:hanging="364"/>
        <w:jc w:val="both"/>
        <w:rPr>
          <w:sz w:val="24"/>
        </w:rPr>
      </w:pPr>
      <w:r>
        <w:rPr>
          <w:sz w:val="24"/>
        </w:rPr>
        <w:t>Юмористические</w:t>
      </w:r>
      <w:r>
        <w:rPr>
          <w:spacing w:val="-4"/>
          <w:sz w:val="24"/>
        </w:rPr>
        <w:t xml:space="preserve"> </w:t>
      </w:r>
      <w:r>
        <w:rPr>
          <w:sz w:val="24"/>
        </w:rPr>
        <w:t>рассказы</w:t>
      </w:r>
      <w:r>
        <w:rPr>
          <w:spacing w:val="-5"/>
          <w:sz w:val="24"/>
        </w:rPr>
        <w:t xml:space="preserve"> </w:t>
      </w:r>
      <w:r>
        <w:rPr>
          <w:sz w:val="24"/>
        </w:rPr>
        <w:t>отечественных</w:t>
      </w:r>
      <w:r>
        <w:rPr>
          <w:spacing w:val="-7"/>
          <w:sz w:val="24"/>
        </w:rPr>
        <w:t xml:space="preserve"> </w:t>
      </w:r>
      <w:r>
        <w:rPr>
          <w:sz w:val="24"/>
        </w:rPr>
        <w:t>писателей</w:t>
      </w:r>
      <w:r>
        <w:rPr>
          <w:spacing w:val="-1"/>
          <w:sz w:val="24"/>
        </w:rPr>
        <w:t xml:space="preserve"> </w:t>
      </w:r>
      <w:r>
        <w:rPr>
          <w:sz w:val="24"/>
        </w:rPr>
        <w:t>XIX-XX</w:t>
      </w:r>
      <w:r>
        <w:rPr>
          <w:spacing w:val="-7"/>
          <w:sz w:val="24"/>
        </w:rPr>
        <w:t xml:space="preserve"> </w:t>
      </w:r>
      <w:r>
        <w:rPr>
          <w:spacing w:val="-2"/>
          <w:sz w:val="24"/>
        </w:rPr>
        <w:t>веков.</w:t>
      </w:r>
    </w:p>
    <w:p w14:paraId="44698C34">
      <w:pPr>
        <w:pStyle w:val="8"/>
        <w:spacing w:line="275" w:lineRule="exact"/>
        <w:jc w:val="left"/>
      </w:pPr>
      <w:r>
        <w:t>А.П.</w:t>
      </w:r>
      <w:r>
        <w:rPr>
          <w:spacing w:val="73"/>
          <w:w w:val="150"/>
        </w:rPr>
        <w:t xml:space="preserve"> </w:t>
      </w:r>
      <w:r>
        <w:t>Чехов</w:t>
      </w:r>
      <w:r>
        <w:rPr>
          <w:spacing w:val="70"/>
          <w:w w:val="150"/>
        </w:rPr>
        <w:t xml:space="preserve"> </w:t>
      </w:r>
      <w:r>
        <w:t>(два</w:t>
      </w:r>
      <w:r>
        <w:rPr>
          <w:spacing w:val="72"/>
          <w:w w:val="150"/>
        </w:rPr>
        <w:t xml:space="preserve"> </w:t>
      </w:r>
      <w:r>
        <w:t>рассказа</w:t>
      </w:r>
      <w:r>
        <w:rPr>
          <w:spacing w:val="72"/>
          <w:w w:val="150"/>
        </w:rPr>
        <w:t xml:space="preserve"> </w:t>
      </w:r>
      <w:r>
        <w:t>по</w:t>
      </w:r>
      <w:r>
        <w:rPr>
          <w:spacing w:val="73"/>
          <w:w w:val="150"/>
        </w:rPr>
        <w:t xml:space="preserve"> </w:t>
      </w:r>
      <w:r>
        <w:t>выбору).</w:t>
      </w:r>
      <w:r>
        <w:rPr>
          <w:spacing w:val="75"/>
          <w:w w:val="150"/>
        </w:rPr>
        <w:t xml:space="preserve"> </w:t>
      </w:r>
      <w:r>
        <w:t>Например,</w:t>
      </w:r>
      <w:r>
        <w:rPr>
          <w:spacing w:val="71"/>
          <w:w w:val="150"/>
        </w:rPr>
        <w:t xml:space="preserve"> </w:t>
      </w:r>
      <w:r>
        <w:t>«Лошадиная</w:t>
      </w:r>
      <w:r>
        <w:rPr>
          <w:spacing w:val="74"/>
          <w:w w:val="150"/>
        </w:rPr>
        <w:t xml:space="preserve"> </w:t>
      </w:r>
      <w:r>
        <w:rPr>
          <w:spacing w:val="-2"/>
        </w:rPr>
        <w:t>фамилия»,</w:t>
      </w:r>
    </w:p>
    <w:p w14:paraId="2255E2AA">
      <w:pPr>
        <w:pStyle w:val="8"/>
        <w:spacing w:before="2" w:line="275" w:lineRule="exact"/>
        <w:jc w:val="left"/>
      </w:pPr>
      <w:r>
        <w:t>«Мальчики»,</w:t>
      </w:r>
      <w:r>
        <w:rPr>
          <w:spacing w:val="-3"/>
        </w:rPr>
        <w:t xml:space="preserve"> </w:t>
      </w:r>
      <w:r>
        <w:t>«Хирургия»</w:t>
      </w:r>
      <w:r>
        <w:rPr>
          <w:spacing w:val="-9"/>
        </w:rPr>
        <w:t xml:space="preserve"> </w:t>
      </w:r>
      <w:r>
        <w:t>и</w:t>
      </w:r>
      <w:r>
        <w:rPr>
          <w:spacing w:val="-3"/>
        </w:rPr>
        <w:t xml:space="preserve"> </w:t>
      </w:r>
      <w:r>
        <w:rPr>
          <w:spacing w:val="-2"/>
        </w:rPr>
        <w:t>другие.</w:t>
      </w:r>
    </w:p>
    <w:p w14:paraId="5BD75157">
      <w:pPr>
        <w:pStyle w:val="8"/>
        <w:spacing w:line="242" w:lineRule="auto"/>
        <w:ind w:right="1740"/>
        <w:jc w:val="left"/>
      </w:pPr>
      <w:r>
        <w:t>М.М.</w:t>
      </w:r>
      <w:r>
        <w:rPr>
          <w:spacing w:val="80"/>
        </w:rPr>
        <w:t xml:space="preserve"> </w:t>
      </w:r>
      <w:r>
        <w:t>Зощенко</w:t>
      </w:r>
      <w:r>
        <w:rPr>
          <w:spacing w:val="80"/>
        </w:rPr>
        <w:t xml:space="preserve"> </w:t>
      </w:r>
      <w:r>
        <w:t>(два</w:t>
      </w:r>
      <w:r>
        <w:rPr>
          <w:spacing w:val="80"/>
        </w:rPr>
        <w:t xml:space="preserve"> </w:t>
      </w:r>
      <w:r>
        <w:t>рассказа</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«Галоша»,</w:t>
      </w:r>
      <w:r>
        <w:rPr>
          <w:spacing w:val="80"/>
        </w:rPr>
        <w:t xml:space="preserve"> </w:t>
      </w:r>
      <w:r>
        <w:t>«Лёля</w:t>
      </w:r>
      <w:r>
        <w:rPr>
          <w:spacing w:val="80"/>
        </w:rPr>
        <w:t xml:space="preserve"> </w:t>
      </w:r>
      <w:r>
        <w:t>и</w:t>
      </w:r>
      <w:r>
        <w:rPr>
          <w:spacing w:val="40"/>
        </w:rPr>
        <w:t xml:space="preserve"> </w:t>
      </w:r>
      <w:r>
        <w:t>Минька», «Ёлка», «Золотые слова», «Встреча» и другие.</w:t>
      </w:r>
    </w:p>
    <w:p w14:paraId="3AD4D0D9">
      <w:pPr>
        <w:pStyle w:val="13"/>
        <w:numPr>
          <w:ilvl w:val="1"/>
          <w:numId w:val="21"/>
        </w:numPr>
        <w:tabs>
          <w:tab w:val="left" w:pos="1804"/>
        </w:tabs>
        <w:spacing w:before="0" w:after="0" w:line="242" w:lineRule="auto"/>
        <w:ind w:left="1440" w:right="1740" w:firstLine="0"/>
        <w:jc w:val="left"/>
        <w:rPr>
          <w:sz w:val="24"/>
        </w:rPr>
      </w:pPr>
      <w:r>
        <w:rPr>
          <w:sz w:val="24"/>
        </w:rPr>
        <w:t>Произведения отечественной литературы</w:t>
      </w:r>
      <w:r>
        <w:rPr>
          <w:spacing w:val="33"/>
          <w:sz w:val="24"/>
        </w:rPr>
        <w:t xml:space="preserve"> </w:t>
      </w:r>
      <w:r>
        <w:rPr>
          <w:sz w:val="24"/>
        </w:rPr>
        <w:t>о</w:t>
      </w:r>
      <w:r>
        <w:rPr>
          <w:spacing w:val="31"/>
          <w:sz w:val="24"/>
        </w:rPr>
        <w:t xml:space="preserve"> </w:t>
      </w:r>
      <w:r>
        <w:rPr>
          <w:sz w:val="24"/>
        </w:rPr>
        <w:t>природе</w:t>
      </w:r>
      <w:r>
        <w:rPr>
          <w:spacing w:val="30"/>
          <w:sz w:val="24"/>
        </w:rPr>
        <w:t xml:space="preserve"> </w:t>
      </w:r>
      <w:r>
        <w:rPr>
          <w:sz w:val="24"/>
        </w:rPr>
        <w:t>и животных (не</w:t>
      </w:r>
      <w:r>
        <w:rPr>
          <w:spacing w:val="30"/>
          <w:sz w:val="24"/>
        </w:rPr>
        <w:t xml:space="preserve"> </w:t>
      </w:r>
      <w:r>
        <w:rPr>
          <w:sz w:val="24"/>
        </w:rPr>
        <w:t>менее двух). А.И. Куприн, М.М. Пришвин, К.Г. Паустовский.</w:t>
      </w:r>
    </w:p>
    <w:p w14:paraId="339C4781">
      <w:pPr>
        <w:pStyle w:val="13"/>
        <w:numPr>
          <w:ilvl w:val="0"/>
          <w:numId w:val="22"/>
        </w:numPr>
        <w:tabs>
          <w:tab w:val="left" w:pos="1669"/>
        </w:tabs>
        <w:spacing w:before="0" w:after="0" w:line="242" w:lineRule="auto"/>
        <w:ind w:left="1440" w:right="1745" w:firstLine="0"/>
        <w:jc w:val="left"/>
        <w:rPr>
          <w:sz w:val="24"/>
        </w:rPr>
      </w:pPr>
      <w:r>
        <w:rPr>
          <w:sz w:val="24"/>
        </w:rPr>
        <w:t>П.</w:t>
      </w:r>
      <w:r>
        <w:rPr>
          <w:spacing w:val="36"/>
          <w:sz w:val="24"/>
        </w:rPr>
        <w:t xml:space="preserve"> </w:t>
      </w:r>
      <w:r>
        <w:rPr>
          <w:sz w:val="24"/>
        </w:rPr>
        <w:t>Платонов.</w:t>
      </w:r>
      <w:r>
        <w:rPr>
          <w:spacing w:val="31"/>
          <w:sz w:val="24"/>
        </w:rPr>
        <w:t xml:space="preserve"> </w:t>
      </w:r>
      <w:r>
        <w:rPr>
          <w:sz w:val="24"/>
        </w:rPr>
        <w:t>Рассказы</w:t>
      </w:r>
      <w:r>
        <w:rPr>
          <w:spacing w:val="36"/>
          <w:sz w:val="24"/>
        </w:rPr>
        <w:t xml:space="preserve"> </w:t>
      </w:r>
      <w:r>
        <w:rPr>
          <w:sz w:val="24"/>
        </w:rPr>
        <w:t>(один</w:t>
      </w:r>
      <w:r>
        <w:rPr>
          <w:spacing w:val="30"/>
          <w:sz w:val="24"/>
        </w:rPr>
        <w:t xml:space="preserve"> </w:t>
      </w:r>
      <w:r>
        <w:rPr>
          <w:sz w:val="24"/>
        </w:rPr>
        <w:t>по</w:t>
      </w:r>
      <w:r>
        <w:rPr>
          <w:spacing w:val="34"/>
          <w:sz w:val="24"/>
        </w:rPr>
        <w:t xml:space="preserve"> </w:t>
      </w:r>
      <w:r>
        <w:rPr>
          <w:sz w:val="24"/>
        </w:rPr>
        <w:t>выбору).</w:t>
      </w:r>
      <w:r>
        <w:rPr>
          <w:spacing w:val="31"/>
          <w:sz w:val="24"/>
        </w:rPr>
        <w:t xml:space="preserve"> </w:t>
      </w:r>
      <w:r>
        <w:rPr>
          <w:sz w:val="24"/>
        </w:rPr>
        <w:t>Например,</w:t>
      </w:r>
      <w:r>
        <w:rPr>
          <w:spacing w:val="32"/>
          <w:sz w:val="24"/>
        </w:rPr>
        <w:t xml:space="preserve"> </w:t>
      </w:r>
      <w:r>
        <w:rPr>
          <w:sz w:val="24"/>
        </w:rPr>
        <w:t>«Корова»,</w:t>
      </w:r>
      <w:r>
        <w:rPr>
          <w:spacing w:val="36"/>
          <w:sz w:val="24"/>
        </w:rPr>
        <w:t xml:space="preserve"> </w:t>
      </w:r>
      <w:r>
        <w:rPr>
          <w:sz w:val="24"/>
        </w:rPr>
        <w:t>«Никита»</w:t>
      </w:r>
      <w:r>
        <w:rPr>
          <w:spacing w:val="29"/>
          <w:sz w:val="24"/>
        </w:rPr>
        <w:t xml:space="preserve"> </w:t>
      </w:r>
      <w:r>
        <w:rPr>
          <w:sz w:val="24"/>
        </w:rPr>
        <w:t xml:space="preserve">и </w:t>
      </w:r>
      <w:r>
        <w:rPr>
          <w:spacing w:val="-2"/>
          <w:sz w:val="24"/>
        </w:rPr>
        <w:t>другие.</w:t>
      </w:r>
    </w:p>
    <w:p w14:paraId="1EBE2F1F">
      <w:pPr>
        <w:pStyle w:val="13"/>
        <w:numPr>
          <w:ilvl w:val="0"/>
          <w:numId w:val="22"/>
        </w:numPr>
        <w:tabs>
          <w:tab w:val="left" w:pos="1660"/>
        </w:tabs>
        <w:spacing w:before="0" w:after="0" w:line="271" w:lineRule="exact"/>
        <w:ind w:left="1660" w:right="0" w:hanging="220"/>
        <w:jc w:val="left"/>
        <w:rPr>
          <w:sz w:val="24"/>
        </w:rPr>
      </w:pPr>
      <w:r>
        <w:rPr>
          <w:sz w:val="24"/>
        </w:rPr>
        <w:t>П.</w:t>
      </w:r>
      <w:r>
        <w:rPr>
          <w:spacing w:val="-3"/>
          <w:sz w:val="24"/>
        </w:rPr>
        <w:t xml:space="preserve"> </w:t>
      </w:r>
      <w:r>
        <w:rPr>
          <w:sz w:val="24"/>
        </w:rPr>
        <w:t>Астафьев.</w:t>
      </w:r>
      <w:r>
        <w:rPr>
          <w:spacing w:val="-3"/>
          <w:sz w:val="24"/>
        </w:rPr>
        <w:t xml:space="preserve"> </w:t>
      </w:r>
      <w:r>
        <w:rPr>
          <w:sz w:val="24"/>
        </w:rPr>
        <w:t>Рассказ</w:t>
      </w:r>
      <w:r>
        <w:rPr>
          <w:spacing w:val="-3"/>
          <w:sz w:val="24"/>
        </w:rPr>
        <w:t xml:space="preserve"> </w:t>
      </w:r>
      <w:r>
        <w:rPr>
          <w:sz w:val="24"/>
        </w:rPr>
        <w:t>«Васюткино</w:t>
      </w:r>
      <w:r>
        <w:rPr>
          <w:spacing w:val="-3"/>
          <w:sz w:val="24"/>
        </w:rPr>
        <w:t xml:space="preserve"> </w:t>
      </w:r>
      <w:r>
        <w:rPr>
          <w:spacing w:val="-2"/>
          <w:sz w:val="24"/>
        </w:rPr>
        <w:t>озеро».</w:t>
      </w:r>
    </w:p>
    <w:p w14:paraId="41ECCAD3">
      <w:pPr>
        <w:pStyle w:val="13"/>
        <w:numPr>
          <w:ilvl w:val="0"/>
          <w:numId w:val="21"/>
        </w:numPr>
        <w:tabs>
          <w:tab w:val="left" w:pos="1622"/>
        </w:tabs>
        <w:spacing w:before="0" w:after="0" w:line="275" w:lineRule="exact"/>
        <w:ind w:left="1622" w:right="0" w:hanging="182"/>
        <w:jc w:val="left"/>
        <w:rPr>
          <w:sz w:val="24"/>
        </w:rPr>
      </w:pPr>
      <w:r>
        <w:rPr>
          <w:sz w:val="24"/>
        </w:rPr>
        <w:t>Литература</w:t>
      </w:r>
      <w:r>
        <w:rPr>
          <w:spacing w:val="-6"/>
          <w:sz w:val="24"/>
        </w:rPr>
        <w:t xml:space="preserve"> </w:t>
      </w:r>
      <w:r>
        <w:rPr>
          <w:sz w:val="24"/>
        </w:rPr>
        <w:t>XX-XXI</w:t>
      </w:r>
      <w:r>
        <w:rPr>
          <w:spacing w:val="-3"/>
          <w:sz w:val="24"/>
        </w:rPr>
        <w:t xml:space="preserve"> </w:t>
      </w:r>
      <w:r>
        <w:rPr>
          <w:spacing w:val="-2"/>
          <w:sz w:val="24"/>
        </w:rPr>
        <w:t>веков.</w:t>
      </w:r>
    </w:p>
    <w:p w14:paraId="1DED85AF">
      <w:pPr>
        <w:pStyle w:val="13"/>
        <w:numPr>
          <w:ilvl w:val="1"/>
          <w:numId w:val="21"/>
        </w:numPr>
        <w:tabs>
          <w:tab w:val="left" w:pos="1804"/>
        </w:tabs>
        <w:spacing w:before="0" w:after="0" w:line="242" w:lineRule="auto"/>
        <w:ind w:left="1440" w:right="1739" w:firstLine="0"/>
        <w:jc w:val="left"/>
        <w:rPr>
          <w:sz w:val="24"/>
        </w:rPr>
      </w:pPr>
      <w:r>
        <w:rPr>
          <w:sz w:val="24"/>
        </w:rPr>
        <w:t>Произведения</w:t>
      </w:r>
      <w:r>
        <w:rPr>
          <w:spacing w:val="40"/>
          <w:sz w:val="24"/>
        </w:rPr>
        <w:t xml:space="preserve"> </w:t>
      </w:r>
      <w:r>
        <w:rPr>
          <w:sz w:val="24"/>
        </w:rPr>
        <w:t>отечественной</w:t>
      </w:r>
      <w:r>
        <w:rPr>
          <w:spacing w:val="40"/>
          <w:sz w:val="24"/>
        </w:rPr>
        <w:t xml:space="preserve"> </w:t>
      </w:r>
      <w:r>
        <w:rPr>
          <w:sz w:val="24"/>
        </w:rPr>
        <w:t>литературы</w:t>
      </w:r>
      <w:r>
        <w:rPr>
          <w:spacing w:val="40"/>
          <w:sz w:val="24"/>
        </w:rPr>
        <w:t xml:space="preserve"> </w:t>
      </w:r>
      <w:r>
        <w:rPr>
          <w:sz w:val="24"/>
        </w:rPr>
        <w:t>на</w:t>
      </w:r>
      <w:r>
        <w:rPr>
          <w:spacing w:val="40"/>
          <w:sz w:val="24"/>
        </w:rPr>
        <w:t xml:space="preserve"> </w:t>
      </w:r>
      <w:r>
        <w:rPr>
          <w:sz w:val="24"/>
        </w:rPr>
        <w:t>тему</w:t>
      </w:r>
      <w:r>
        <w:rPr>
          <w:spacing w:val="40"/>
          <w:sz w:val="24"/>
        </w:rPr>
        <w:t xml:space="preserve"> </w:t>
      </w:r>
      <w:r>
        <w:rPr>
          <w:sz w:val="24"/>
        </w:rPr>
        <w:t>«Человек</w:t>
      </w:r>
      <w:r>
        <w:rPr>
          <w:spacing w:val="38"/>
          <w:sz w:val="24"/>
        </w:rPr>
        <w:t xml:space="preserve"> </w:t>
      </w:r>
      <w:r>
        <w:rPr>
          <w:sz w:val="24"/>
        </w:rPr>
        <w:t>на</w:t>
      </w:r>
      <w:r>
        <w:rPr>
          <w:spacing w:val="40"/>
          <w:sz w:val="24"/>
        </w:rPr>
        <w:t xml:space="preserve"> </w:t>
      </w:r>
      <w:r>
        <w:rPr>
          <w:sz w:val="24"/>
        </w:rPr>
        <w:t>войне»</w:t>
      </w:r>
      <w:r>
        <w:rPr>
          <w:spacing w:val="40"/>
          <w:sz w:val="24"/>
        </w:rPr>
        <w:t xml:space="preserve"> </w:t>
      </w:r>
      <w:r>
        <w:rPr>
          <w:sz w:val="24"/>
        </w:rPr>
        <w:t>(не менее двух). Например, Л.А. Кассиль «Дорогие мои</w:t>
      </w:r>
      <w:r>
        <w:rPr>
          <w:spacing w:val="-2"/>
          <w:sz w:val="24"/>
        </w:rPr>
        <w:t xml:space="preserve"> </w:t>
      </w:r>
      <w:r>
        <w:rPr>
          <w:sz w:val="24"/>
        </w:rPr>
        <w:t>мальчишки», Ю.Я. Яковлев</w:t>
      </w:r>
    </w:p>
    <w:p w14:paraId="4D9F655B">
      <w:pPr>
        <w:pStyle w:val="8"/>
        <w:spacing w:line="271" w:lineRule="exact"/>
        <w:jc w:val="left"/>
      </w:pPr>
      <w:r>
        <w:t>«Девочки</w:t>
      </w:r>
      <w:r>
        <w:rPr>
          <w:spacing w:val="24"/>
        </w:rPr>
        <w:t xml:space="preserve"> </w:t>
      </w:r>
      <w:r>
        <w:t>с</w:t>
      </w:r>
      <w:r>
        <w:rPr>
          <w:spacing w:val="26"/>
        </w:rPr>
        <w:t xml:space="preserve"> </w:t>
      </w:r>
      <w:r>
        <w:t>Васильевского</w:t>
      </w:r>
      <w:r>
        <w:rPr>
          <w:spacing w:val="26"/>
        </w:rPr>
        <w:t xml:space="preserve"> </w:t>
      </w:r>
      <w:r>
        <w:t>острова»,</w:t>
      </w:r>
      <w:r>
        <w:rPr>
          <w:spacing w:val="29"/>
        </w:rPr>
        <w:t xml:space="preserve"> </w:t>
      </w:r>
      <w:r>
        <w:t>В.П.</w:t>
      </w:r>
      <w:r>
        <w:rPr>
          <w:spacing w:val="28"/>
        </w:rPr>
        <w:t xml:space="preserve"> </w:t>
      </w:r>
      <w:r>
        <w:t>Катаев</w:t>
      </w:r>
      <w:r>
        <w:rPr>
          <w:spacing w:val="27"/>
        </w:rPr>
        <w:t xml:space="preserve"> </w:t>
      </w:r>
      <w:r>
        <w:t>«Сын</w:t>
      </w:r>
      <w:r>
        <w:rPr>
          <w:spacing w:val="27"/>
        </w:rPr>
        <w:t xml:space="preserve"> </w:t>
      </w:r>
      <w:r>
        <w:t>полка»,</w:t>
      </w:r>
      <w:r>
        <w:rPr>
          <w:spacing w:val="29"/>
        </w:rPr>
        <w:t xml:space="preserve"> </w:t>
      </w:r>
      <w:r>
        <w:t>К.М.</w:t>
      </w:r>
      <w:r>
        <w:rPr>
          <w:spacing w:val="29"/>
        </w:rPr>
        <w:t xml:space="preserve"> </w:t>
      </w:r>
      <w:r>
        <w:rPr>
          <w:spacing w:val="-2"/>
        </w:rPr>
        <w:t>Симонов</w:t>
      </w:r>
    </w:p>
    <w:p w14:paraId="2DD537BB">
      <w:pPr>
        <w:pStyle w:val="8"/>
        <w:spacing w:line="275" w:lineRule="exact"/>
        <w:jc w:val="left"/>
      </w:pPr>
      <w:r>
        <w:t>«Сын</w:t>
      </w:r>
      <w:r>
        <w:rPr>
          <w:spacing w:val="-2"/>
        </w:rPr>
        <w:t xml:space="preserve"> </w:t>
      </w:r>
      <w:r>
        <w:t>артиллериста»</w:t>
      </w:r>
      <w:r>
        <w:rPr>
          <w:spacing w:val="-7"/>
        </w:rPr>
        <w:t xml:space="preserve"> </w:t>
      </w:r>
      <w:r>
        <w:t>и</w:t>
      </w:r>
      <w:r>
        <w:rPr>
          <w:spacing w:val="-1"/>
        </w:rPr>
        <w:t xml:space="preserve"> </w:t>
      </w:r>
      <w:r>
        <w:rPr>
          <w:spacing w:val="-2"/>
        </w:rPr>
        <w:t>другие.</w:t>
      </w:r>
    </w:p>
    <w:p w14:paraId="2FB6AAF2">
      <w:pPr>
        <w:pStyle w:val="13"/>
        <w:numPr>
          <w:ilvl w:val="1"/>
          <w:numId w:val="21"/>
        </w:numPr>
        <w:tabs>
          <w:tab w:val="left" w:pos="1804"/>
        </w:tabs>
        <w:spacing w:before="0" w:after="0" w:line="242" w:lineRule="auto"/>
        <w:ind w:left="1440" w:right="1737" w:firstLine="0"/>
        <w:jc w:val="left"/>
        <w:rPr>
          <w:sz w:val="24"/>
        </w:rPr>
      </w:pPr>
      <w:r>
        <w:rPr>
          <w:sz w:val="24"/>
        </w:rPr>
        <w:t>Произведения отечественных писателей XIX-XXI веков на тему детства (не менее двух). Например, произведения В.П. Катаева,</w:t>
      </w:r>
    </w:p>
    <w:p w14:paraId="61BFA7CA">
      <w:pPr>
        <w:pStyle w:val="8"/>
        <w:ind w:right="1733"/>
      </w:pPr>
      <w:r>
        <w:t>В.П. Крапивина, Ю.П. Казакова, А.Г. Алексина, В.П.</w:t>
      </w:r>
      <w:r>
        <w:rPr>
          <w:rFonts w:hint="default"/>
          <w:lang w:val="ru-RU"/>
        </w:rPr>
        <w:t xml:space="preserve">, </w:t>
      </w:r>
      <w:r>
        <w:t xml:space="preserve">Железникова, Ю.Я. Яковлева, И. Коваля, </w:t>
      </w:r>
      <w:r>
        <w:rPr>
          <w:lang w:val="ru-RU"/>
        </w:rPr>
        <w:t>А</w:t>
      </w:r>
      <w:r>
        <w:rPr>
          <w:rFonts w:hint="default"/>
          <w:lang w:val="ru-RU"/>
        </w:rPr>
        <w:t xml:space="preserve">.А.Лиханова </w:t>
      </w:r>
      <w:r>
        <w:t>и другие.</w:t>
      </w:r>
    </w:p>
    <w:p w14:paraId="6502DA9A">
      <w:pPr>
        <w:spacing w:after="0" w:line="360" w:lineRule="auto"/>
        <w:ind w:firstLine="709"/>
        <w:jc w:val="both"/>
        <w:rPr>
          <w:rFonts w:ascii="Times New Roman" w:hAnsi="Times New Roman"/>
          <w:sz w:val="28"/>
          <w:szCs w:val="28"/>
          <w:lang w:val="ru-RU"/>
        </w:rPr>
      </w:pPr>
    </w:p>
    <w:p w14:paraId="795FBEEB">
      <w:pPr>
        <w:spacing w:after="0"/>
      </w:pPr>
    </w:p>
    <w:p w14:paraId="06BA5832">
      <w:pPr>
        <w:spacing w:after="0"/>
        <w:sectPr>
          <w:pgSz w:w="11910" w:h="16840"/>
          <w:pgMar w:top="1340" w:right="60" w:bottom="280" w:left="360" w:header="720" w:footer="720" w:gutter="0"/>
          <w:cols w:space="720" w:num="1"/>
        </w:sectPr>
      </w:pPr>
    </w:p>
    <w:p w14:paraId="2A4C5780">
      <w:pPr>
        <w:pStyle w:val="13"/>
        <w:numPr>
          <w:ilvl w:val="1"/>
          <w:numId w:val="21"/>
        </w:numPr>
        <w:tabs>
          <w:tab w:val="left" w:pos="1804"/>
        </w:tabs>
        <w:spacing w:before="76" w:after="0" w:line="237" w:lineRule="auto"/>
        <w:ind w:left="1440" w:right="1744" w:firstLine="0"/>
        <w:jc w:val="both"/>
        <w:rPr>
          <w:sz w:val="24"/>
        </w:rPr>
      </w:pPr>
      <w:r>
        <w:rPr>
          <w:sz w:val="24"/>
        </w:rPr>
        <w:t>Произведения приключенческого жанра отечественных писателей (одно по выбору).</w:t>
      </w:r>
      <w:r>
        <w:rPr>
          <w:spacing w:val="66"/>
          <w:sz w:val="24"/>
        </w:rPr>
        <w:t xml:space="preserve"> </w:t>
      </w:r>
      <w:r>
        <w:rPr>
          <w:sz w:val="24"/>
        </w:rPr>
        <w:t>Например,</w:t>
      </w:r>
      <w:r>
        <w:rPr>
          <w:spacing w:val="40"/>
          <w:sz w:val="24"/>
        </w:rPr>
        <w:t xml:space="preserve"> </w:t>
      </w:r>
      <w:r>
        <w:rPr>
          <w:sz w:val="24"/>
        </w:rPr>
        <w:t>К.</w:t>
      </w:r>
      <w:r>
        <w:rPr>
          <w:spacing w:val="66"/>
          <w:sz w:val="24"/>
        </w:rPr>
        <w:t xml:space="preserve"> </w:t>
      </w:r>
      <w:r>
        <w:rPr>
          <w:sz w:val="24"/>
        </w:rPr>
        <w:t>Булычёв.</w:t>
      </w:r>
      <w:r>
        <w:rPr>
          <w:spacing w:val="66"/>
          <w:sz w:val="24"/>
        </w:rPr>
        <w:t xml:space="preserve"> </w:t>
      </w:r>
      <w:r>
        <w:rPr>
          <w:sz w:val="24"/>
        </w:rPr>
        <w:t>«Девочка,</w:t>
      </w:r>
      <w:r>
        <w:rPr>
          <w:spacing w:val="40"/>
          <w:sz w:val="24"/>
        </w:rPr>
        <w:t xml:space="preserve"> </w:t>
      </w:r>
      <w:r>
        <w:rPr>
          <w:sz w:val="24"/>
        </w:rPr>
        <w:t>с</w:t>
      </w:r>
      <w:r>
        <w:rPr>
          <w:spacing w:val="63"/>
          <w:sz w:val="24"/>
        </w:rPr>
        <w:t xml:space="preserve"> </w:t>
      </w:r>
      <w:r>
        <w:rPr>
          <w:sz w:val="24"/>
        </w:rPr>
        <w:t>которой</w:t>
      </w:r>
      <w:r>
        <w:rPr>
          <w:spacing w:val="40"/>
          <w:sz w:val="24"/>
        </w:rPr>
        <w:t xml:space="preserve"> </w:t>
      </w:r>
      <w:r>
        <w:rPr>
          <w:sz w:val="24"/>
        </w:rPr>
        <w:t>ничего</w:t>
      </w:r>
      <w:r>
        <w:rPr>
          <w:spacing w:val="63"/>
          <w:sz w:val="24"/>
        </w:rPr>
        <w:t xml:space="preserve"> </w:t>
      </w:r>
      <w:r>
        <w:rPr>
          <w:sz w:val="24"/>
        </w:rPr>
        <w:t>не</w:t>
      </w:r>
      <w:r>
        <w:rPr>
          <w:spacing w:val="63"/>
          <w:sz w:val="24"/>
        </w:rPr>
        <w:t xml:space="preserve"> </w:t>
      </w:r>
      <w:r>
        <w:rPr>
          <w:sz w:val="24"/>
        </w:rPr>
        <w:t>случится»,</w:t>
      </w:r>
    </w:p>
    <w:p w14:paraId="392DC17B">
      <w:pPr>
        <w:pStyle w:val="8"/>
        <w:spacing w:before="3" w:line="275" w:lineRule="exact"/>
      </w:pPr>
      <w:r>
        <w:t>«Миллион</w:t>
      </w:r>
      <w:r>
        <w:rPr>
          <w:spacing w:val="-5"/>
        </w:rPr>
        <w:t xml:space="preserve"> </w:t>
      </w:r>
      <w:r>
        <w:t>приключений»</w:t>
      </w:r>
      <w:r>
        <w:rPr>
          <w:spacing w:val="-7"/>
        </w:rPr>
        <w:t xml:space="preserve"> </w:t>
      </w:r>
      <w:r>
        <w:t>(главы</w:t>
      </w:r>
      <w:r>
        <w:rPr>
          <w:spacing w:val="-6"/>
        </w:rPr>
        <w:t xml:space="preserve"> </w:t>
      </w:r>
      <w:r>
        <w:t>по</w:t>
      </w:r>
      <w:r>
        <w:rPr>
          <w:spacing w:val="-3"/>
        </w:rPr>
        <w:t xml:space="preserve"> </w:t>
      </w:r>
      <w:r>
        <w:t>выбору)</w:t>
      </w:r>
      <w:r>
        <w:rPr>
          <w:spacing w:val="-2"/>
        </w:rPr>
        <w:t xml:space="preserve"> </w:t>
      </w:r>
      <w:r>
        <w:t>и</w:t>
      </w:r>
      <w:r>
        <w:rPr>
          <w:spacing w:val="-2"/>
        </w:rPr>
        <w:t xml:space="preserve"> другие.</w:t>
      </w:r>
    </w:p>
    <w:p w14:paraId="4DEA9438">
      <w:pPr>
        <w:pStyle w:val="13"/>
        <w:numPr>
          <w:ilvl w:val="0"/>
          <w:numId w:val="21"/>
        </w:numPr>
        <w:tabs>
          <w:tab w:val="left" w:pos="1622"/>
        </w:tabs>
        <w:spacing w:before="0" w:after="0" w:line="275" w:lineRule="exact"/>
        <w:ind w:left="1622" w:right="0" w:hanging="182"/>
        <w:jc w:val="both"/>
        <w:rPr>
          <w:sz w:val="24"/>
        </w:rPr>
      </w:pPr>
      <w:r>
        <w:rPr>
          <w:sz w:val="24"/>
        </w:rPr>
        <w:t>Литература</w:t>
      </w:r>
      <w:r>
        <w:rPr>
          <w:spacing w:val="-3"/>
          <w:sz w:val="24"/>
        </w:rPr>
        <w:t xml:space="preserve"> </w:t>
      </w:r>
      <w:r>
        <w:rPr>
          <w:sz w:val="24"/>
        </w:rPr>
        <w:t>народов</w:t>
      </w:r>
      <w:r>
        <w:rPr>
          <w:spacing w:val="-4"/>
          <w:sz w:val="24"/>
        </w:rPr>
        <w:t xml:space="preserve"> </w:t>
      </w:r>
      <w:r>
        <w:rPr>
          <w:sz w:val="24"/>
        </w:rPr>
        <w:t>Российской</w:t>
      </w:r>
      <w:r>
        <w:rPr>
          <w:spacing w:val="-4"/>
          <w:sz w:val="24"/>
        </w:rPr>
        <w:t xml:space="preserve"> </w:t>
      </w:r>
      <w:r>
        <w:rPr>
          <w:spacing w:val="-2"/>
          <w:sz w:val="24"/>
        </w:rPr>
        <w:t>Федерации.</w:t>
      </w:r>
    </w:p>
    <w:p w14:paraId="47D886DC">
      <w:pPr>
        <w:pStyle w:val="8"/>
        <w:spacing w:before="3" w:line="275" w:lineRule="exact"/>
      </w:pPr>
      <w:r>
        <w:t>Стихотворения</w:t>
      </w:r>
      <w:r>
        <w:rPr>
          <w:spacing w:val="45"/>
        </w:rPr>
        <w:t xml:space="preserve"> </w:t>
      </w:r>
      <w:r>
        <w:t>(одно</w:t>
      </w:r>
      <w:r>
        <w:rPr>
          <w:spacing w:val="49"/>
        </w:rPr>
        <w:t xml:space="preserve"> </w:t>
      </w:r>
      <w:r>
        <w:t>по</w:t>
      </w:r>
      <w:r>
        <w:rPr>
          <w:spacing w:val="49"/>
        </w:rPr>
        <w:t xml:space="preserve"> </w:t>
      </w:r>
      <w:r>
        <w:t>выбору).</w:t>
      </w:r>
      <w:r>
        <w:rPr>
          <w:spacing w:val="52"/>
        </w:rPr>
        <w:t xml:space="preserve"> </w:t>
      </w:r>
      <w:r>
        <w:t>Р.Г.</w:t>
      </w:r>
      <w:r>
        <w:rPr>
          <w:spacing w:val="52"/>
        </w:rPr>
        <w:t xml:space="preserve"> </w:t>
      </w:r>
      <w:r>
        <w:t>Гамзатов</w:t>
      </w:r>
      <w:r>
        <w:rPr>
          <w:spacing w:val="51"/>
        </w:rPr>
        <w:t xml:space="preserve"> </w:t>
      </w:r>
      <w:r>
        <w:t>«Песня</w:t>
      </w:r>
      <w:r>
        <w:rPr>
          <w:spacing w:val="49"/>
        </w:rPr>
        <w:t xml:space="preserve"> </w:t>
      </w:r>
      <w:r>
        <w:t>соловья»;</w:t>
      </w:r>
      <w:r>
        <w:rPr>
          <w:spacing w:val="46"/>
        </w:rPr>
        <w:t xml:space="preserve"> </w:t>
      </w:r>
      <w:r>
        <w:t>М.</w:t>
      </w:r>
      <w:r>
        <w:rPr>
          <w:spacing w:val="52"/>
        </w:rPr>
        <w:t xml:space="preserve"> </w:t>
      </w:r>
      <w:r>
        <w:rPr>
          <w:spacing w:val="-2"/>
        </w:rPr>
        <w:t>Карим</w:t>
      </w:r>
    </w:p>
    <w:p w14:paraId="47FA4665">
      <w:pPr>
        <w:pStyle w:val="8"/>
        <w:spacing w:line="275" w:lineRule="exact"/>
      </w:pPr>
      <w:r>
        <w:t>«Эту</w:t>
      </w:r>
      <w:r>
        <w:rPr>
          <w:spacing w:val="-9"/>
        </w:rPr>
        <w:t xml:space="preserve"> </w:t>
      </w:r>
      <w:r>
        <w:t>песню мать</w:t>
      </w:r>
      <w:r>
        <w:rPr>
          <w:spacing w:val="2"/>
        </w:rPr>
        <w:t xml:space="preserve"> </w:t>
      </w:r>
      <w:r>
        <w:t>мне</w:t>
      </w:r>
      <w:r>
        <w:rPr>
          <w:spacing w:val="1"/>
        </w:rPr>
        <w:t xml:space="preserve"> </w:t>
      </w:r>
      <w:r>
        <w:rPr>
          <w:spacing w:val="-2"/>
        </w:rPr>
        <w:t>пела».</w:t>
      </w:r>
    </w:p>
    <w:p w14:paraId="3C976533">
      <w:pPr>
        <w:pStyle w:val="13"/>
        <w:numPr>
          <w:ilvl w:val="0"/>
          <w:numId w:val="21"/>
        </w:numPr>
        <w:tabs>
          <w:tab w:val="left" w:pos="1622"/>
        </w:tabs>
        <w:spacing w:before="2" w:after="0" w:line="275" w:lineRule="exact"/>
        <w:ind w:left="1622" w:right="0" w:hanging="182"/>
        <w:jc w:val="both"/>
        <w:rPr>
          <w:sz w:val="24"/>
        </w:rPr>
      </w:pPr>
      <w:r>
        <w:rPr>
          <w:sz w:val="24"/>
        </w:rPr>
        <w:t>Зарубежная</w:t>
      </w:r>
      <w:r>
        <w:rPr>
          <w:spacing w:val="-10"/>
          <w:sz w:val="24"/>
        </w:rPr>
        <w:t xml:space="preserve"> </w:t>
      </w:r>
      <w:r>
        <w:rPr>
          <w:spacing w:val="-2"/>
          <w:sz w:val="24"/>
        </w:rPr>
        <w:t>литература.</w:t>
      </w:r>
    </w:p>
    <w:p w14:paraId="5FB0B8BC">
      <w:pPr>
        <w:pStyle w:val="13"/>
        <w:numPr>
          <w:ilvl w:val="1"/>
          <w:numId w:val="21"/>
        </w:numPr>
        <w:tabs>
          <w:tab w:val="left" w:pos="1804"/>
        </w:tabs>
        <w:spacing w:before="0" w:after="0" w:line="275" w:lineRule="exact"/>
        <w:ind w:left="1804" w:right="0" w:hanging="364"/>
        <w:jc w:val="both"/>
        <w:rPr>
          <w:sz w:val="24"/>
        </w:rPr>
      </w:pPr>
      <w:r>
        <w:rPr>
          <w:sz w:val="24"/>
        </w:rPr>
        <w:t>Х.К.</w:t>
      </w:r>
      <w:r>
        <w:rPr>
          <w:spacing w:val="33"/>
          <w:sz w:val="24"/>
        </w:rPr>
        <w:t xml:space="preserve"> </w:t>
      </w:r>
      <w:r>
        <w:rPr>
          <w:sz w:val="24"/>
        </w:rPr>
        <w:t>Андерсен.</w:t>
      </w:r>
      <w:r>
        <w:rPr>
          <w:spacing w:val="36"/>
          <w:sz w:val="24"/>
        </w:rPr>
        <w:t xml:space="preserve"> </w:t>
      </w:r>
      <w:r>
        <w:rPr>
          <w:sz w:val="24"/>
        </w:rPr>
        <w:t>Сказки</w:t>
      </w:r>
      <w:r>
        <w:rPr>
          <w:spacing w:val="35"/>
          <w:sz w:val="24"/>
        </w:rPr>
        <w:t xml:space="preserve"> </w:t>
      </w:r>
      <w:r>
        <w:rPr>
          <w:sz w:val="24"/>
        </w:rPr>
        <w:t>(одна</w:t>
      </w:r>
      <w:r>
        <w:rPr>
          <w:spacing w:val="29"/>
          <w:sz w:val="24"/>
        </w:rPr>
        <w:t xml:space="preserve"> </w:t>
      </w:r>
      <w:r>
        <w:rPr>
          <w:sz w:val="24"/>
        </w:rPr>
        <w:t>по</w:t>
      </w:r>
      <w:r>
        <w:rPr>
          <w:spacing w:val="38"/>
          <w:sz w:val="24"/>
        </w:rPr>
        <w:t xml:space="preserve"> </w:t>
      </w:r>
      <w:r>
        <w:rPr>
          <w:sz w:val="24"/>
        </w:rPr>
        <w:t>выбору).</w:t>
      </w:r>
      <w:r>
        <w:rPr>
          <w:spacing w:val="32"/>
          <w:sz w:val="24"/>
        </w:rPr>
        <w:t xml:space="preserve"> </w:t>
      </w:r>
      <w:r>
        <w:rPr>
          <w:sz w:val="24"/>
        </w:rPr>
        <w:t>Например,</w:t>
      </w:r>
      <w:r>
        <w:rPr>
          <w:spacing w:val="35"/>
          <w:sz w:val="24"/>
        </w:rPr>
        <w:t xml:space="preserve"> </w:t>
      </w:r>
      <w:r>
        <w:rPr>
          <w:sz w:val="24"/>
        </w:rPr>
        <w:t>«Снежная</w:t>
      </w:r>
      <w:r>
        <w:rPr>
          <w:spacing w:val="35"/>
          <w:sz w:val="24"/>
        </w:rPr>
        <w:t xml:space="preserve"> </w:t>
      </w:r>
      <w:r>
        <w:rPr>
          <w:spacing w:val="-2"/>
          <w:sz w:val="24"/>
        </w:rPr>
        <w:t>королева»,</w:t>
      </w:r>
    </w:p>
    <w:p w14:paraId="7A384797">
      <w:pPr>
        <w:pStyle w:val="8"/>
        <w:spacing w:before="2" w:line="275" w:lineRule="exact"/>
      </w:pPr>
      <w:r>
        <w:t>«Соловей»</w:t>
      </w:r>
      <w:r>
        <w:rPr>
          <w:spacing w:val="-3"/>
        </w:rPr>
        <w:t xml:space="preserve"> </w:t>
      </w:r>
      <w:r>
        <w:t>и</w:t>
      </w:r>
      <w:r>
        <w:rPr>
          <w:spacing w:val="4"/>
        </w:rPr>
        <w:t xml:space="preserve"> </w:t>
      </w:r>
      <w:r>
        <w:rPr>
          <w:spacing w:val="-2"/>
        </w:rPr>
        <w:t>другие.</w:t>
      </w:r>
    </w:p>
    <w:p w14:paraId="34D3B4C3">
      <w:pPr>
        <w:pStyle w:val="13"/>
        <w:numPr>
          <w:ilvl w:val="1"/>
          <w:numId w:val="21"/>
        </w:numPr>
        <w:tabs>
          <w:tab w:val="left" w:pos="1804"/>
        </w:tabs>
        <w:spacing w:before="0" w:after="0" w:line="240" w:lineRule="auto"/>
        <w:ind w:left="1440" w:right="1736" w:firstLine="0"/>
        <w:jc w:val="both"/>
        <w:rPr>
          <w:sz w:val="24"/>
        </w:rPr>
      </w:pPr>
      <w:r>
        <w:rPr>
          <w:sz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14:paraId="5DED6233">
      <w:pPr>
        <w:pStyle w:val="13"/>
        <w:numPr>
          <w:ilvl w:val="1"/>
          <w:numId w:val="21"/>
        </w:numPr>
        <w:tabs>
          <w:tab w:val="left" w:pos="1804"/>
        </w:tabs>
        <w:spacing w:before="4" w:after="0" w:line="237" w:lineRule="auto"/>
        <w:ind w:left="1440" w:right="1739" w:firstLine="0"/>
        <w:jc w:val="both"/>
        <w:rPr>
          <w:sz w:val="24"/>
        </w:rPr>
      </w:pPr>
      <w:r>
        <w:rPr>
          <w:sz w:val="24"/>
        </w:rPr>
        <w:t>Зарубежная проза о детях и подростках (два произведения по выбору). Например, М. Твен «Приключения Тома Сойера» (главы по выбору), Д. Лондон</w:t>
      </w:r>
    </w:p>
    <w:p w14:paraId="40076815">
      <w:pPr>
        <w:pStyle w:val="8"/>
        <w:spacing w:before="6" w:line="237" w:lineRule="auto"/>
        <w:ind w:right="1748"/>
      </w:pPr>
      <w:r>
        <w:t>«Сказание о Кише», Р. Брэдбери. Рассказы. Например, «Каникулы», «Звук бегущих ног», «Зелёное утро» и другие.</w:t>
      </w:r>
    </w:p>
    <w:p w14:paraId="1089E887">
      <w:pPr>
        <w:pStyle w:val="13"/>
        <w:numPr>
          <w:ilvl w:val="1"/>
          <w:numId w:val="21"/>
        </w:numPr>
        <w:tabs>
          <w:tab w:val="left" w:pos="1804"/>
        </w:tabs>
        <w:spacing w:before="6" w:after="0" w:line="237" w:lineRule="auto"/>
        <w:ind w:left="1440" w:right="1746" w:firstLine="0"/>
        <w:jc w:val="both"/>
        <w:rPr>
          <w:sz w:val="24"/>
        </w:rPr>
      </w:pPr>
      <w:r>
        <w:rPr>
          <w:sz w:val="24"/>
        </w:rPr>
        <w:t>Зарубежная приключенческая проза (два произведения по выбору). Например, Р. Стивенсон «Остров сокровищ», «Чёрная стрела» и другие.</w:t>
      </w:r>
    </w:p>
    <w:p w14:paraId="1CF5F27C">
      <w:pPr>
        <w:pStyle w:val="13"/>
        <w:numPr>
          <w:ilvl w:val="1"/>
          <w:numId w:val="21"/>
        </w:numPr>
        <w:tabs>
          <w:tab w:val="left" w:pos="1804"/>
        </w:tabs>
        <w:spacing w:before="3" w:after="0" w:line="275" w:lineRule="exact"/>
        <w:ind w:left="1804" w:right="0" w:hanging="364"/>
        <w:jc w:val="both"/>
        <w:rPr>
          <w:sz w:val="24"/>
        </w:rPr>
      </w:pPr>
      <w:r>
        <w:rPr>
          <w:sz w:val="24"/>
        </w:rPr>
        <w:t>Зарубежная</w:t>
      </w:r>
      <w:r>
        <w:rPr>
          <w:spacing w:val="-4"/>
          <w:sz w:val="24"/>
        </w:rPr>
        <w:t xml:space="preserve"> </w:t>
      </w:r>
      <w:r>
        <w:rPr>
          <w:sz w:val="24"/>
        </w:rPr>
        <w:t>проза</w:t>
      </w:r>
      <w:r>
        <w:rPr>
          <w:spacing w:val="-7"/>
          <w:sz w:val="24"/>
        </w:rPr>
        <w:t xml:space="preserve"> </w:t>
      </w:r>
      <w:r>
        <w:rPr>
          <w:sz w:val="24"/>
        </w:rPr>
        <w:t>о</w:t>
      </w:r>
      <w:r>
        <w:rPr>
          <w:spacing w:val="-1"/>
          <w:sz w:val="24"/>
        </w:rPr>
        <w:t xml:space="preserve"> </w:t>
      </w:r>
      <w:r>
        <w:rPr>
          <w:sz w:val="24"/>
        </w:rPr>
        <w:t>животных</w:t>
      </w:r>
      <w:r>
        <w:rPr>
          <w:spacing w:val="-7"/>
          <w:sz w:val="24"/>
        </w:rPr>
        <w:t xml:space="preserve"> </w:t>
      </w:r>
      <w:r>
        <w:rPr>
          <w:sz w:val="24"/>
        </w:rPr>
        <w:t>(одно-два</w:t>
      </w:r>
      <w:r>
        <w:rPr>
          <w:spacing w:val="-7"/>
          <w:sz w:val="24"/>
        </w:rPr>
        <w:t xml:space="preserve"> </w:t>
      </w:r>
      <w:r>
        <w:rPr>
          <w:sz w:val="24"/>
        </w:rPr>
        <w:t>произведения</w:t>
      </w:r>
      <w:r>
        <w:rPr>
          <w:spacing w:val="-1"/>
          <w:sz w:val="24"/>
        </w:rPr>
        <w:t xml:space="preserve"> </w:t>
      </w:r>
      <w:r>
        <w:rPr>
          <w:sz w:val="24"/>
        </w:rPr>
        <w:t>по</w:t>
      </w:r>
      <w:r>
        <w:rPr>
          <w:spacing w:val="-1"/>
          <w:sz w:val="24"/>
        </w:rPr>
        <w:t xml:space="preserve"> </w:t>
      </w:r>
      <w:r>
        <w:rPr>
          <w:spacing w:val="-2"/>
          <w:sz w:val="24"/>
        </w:rPr>
        <w:t>выбору).</w:t>
      </w:r>
    </w:p>
    <w:p w14:paraId="237FCD24">
      <w:pPr>
        <w:pStyle w:val="8"/>
        <w:ind w:right="1730"/>
      </w:pPr>
      <w:r>
        <w:t>Э. Сетон-Томпсон «Королевская аналостанка», Д. Даррелл «Говорящий свёрток», Д. Лондон</w:t>
      </w:r>
      <w:r>
        <w:rPr>
          <w:spacing w:val="-1"/>
        </w:rPr>
        <w:t xml:space="preserve"> </w:t>
      </w:r>
      <w:r>
        <w:t>«Белый</w:t>
      </w:r>
      <w:r>
        <w:rPr>
          <w:spacing w:val="-5"/>
        </w:rPr>
        <w:t xml:space="preserve"> </w:t>
      </w:r>
      <w:r>
        <w:t>клык», Д. Киплинг «Маугли», «Рикки-Тикки-Тави» и другие.</w:t>
      </w:r>
    </w:p>
    <w:p w14:paraId="4EEF1F9C">
      <w:pPr>
        <w:pStyle w:val="2"/>
        <w:spacing w:before="7"/>
        <w:jc w:val="left"/>
      </w:pPr>
      <w:r>
        <w:t>Содержание</w:t>
      </w:r>
      <w:r>
        <w:rPr>
          <w:spacing w:val="-4"/>
        </w:rPr>
        <w:t xml:space="preserve"> </w:t>
      </w:r>
      <w:r>
        <w:t>обучения</w:t>
      </w:r>
      <w:r>
        <w:rPr>
          <w:spacing w:val="-1"/>
        </w:rPr>
        <w:t xml:space="preserve"> </w:t>
      </w:r>
      <w:r>
        <w:t>в 6</w:t>
      </w:r>
      <w:r>
        <w:rPr>
          <w:spacing w:val="-4"/>
        </w:rPr>
        <w:t xml:space="preserve"> </w:t>
      </w:r>
      <w:r>
        <w:rPr>
          <w:spacing w:val="-2"/>
        </w:rPr>
        <w:t>классе</w:t>
      </w:r>
    </w:p>
    <w:p w14:paraId="5238AA7C">
      <w:pPr>
        <w:pStyle w:val="13"/>
        <w:numPr>
          <w:ilvl w:val="0"/>
          <w:numId w:val="23"/>
        </w:numPr>
        <w:tabs>
          <w:tab w:val="left" w:pos="1622"/>
        </w:tabs>
        <w:spacing w:before="0" w:after="0" w:line="272" w:lineRule="exact"/>
        <w:ind w:left="1622" w:right="0" w:hanging="182"/>
        <w:jc w:val="left"/>
        <w:rPr>
          <w:sz w:val="24"/>
        </w:rPr>
      </w:pPr>
      <w:r>
        <w:rPr>
          <w:sz w:val="24"/>
        </w:rPr>
        <w:t>Античная</w:t>
      </w:r>
      <w:r>
        <w:rPr>
          <w:spacing w:val="-6"/>
          <w:sz w:val="24"/>
        </w:rPr>
        <w:t xml:space="preserve"> </w:t>
      </w:r>
      <w:r>
        <w:rPr>
          <w:spacing w:val="-2"/>
          <w:sz w:val="24"/>
        </w:rPr>
        <w:t>литература.</w:t>
      </w:r>
    </w:p>
    <w:p w14:paraId="621FA1D9">
      <w:pPr>
        <w:pStyle w:val="8"/>
        <w:spacing w:before="2" w:line="275" w:lineRule="exact"/>
        <w:jc w:val="left"/>
      </w:pPr>
      <w:r>
        <w:t>Гомер.</w:t>
      </w:r>
      <w:r>
        <w:rPr>
          <w:spacing w:val="-3"/>
        </w:rPr>
        <w:t xml:space="preserve"> </w:t>
      </w:r>
      <w:r>
        <w:t>Поэмы.</w:t>
      </w:r>
      <w:r>
        <w:rPr>
          <w:spacing w:val="-7"/>
        </w:rPr>
        <w:t xml:space="preserve"> </w:t>
      </w:r>
      <w:r>
        <w:t>«Илиада»,</w:t>
      </w:r>
      <w:r>
        <w:rPr>
          <w:spacing w:val="-2"/>
        </w:rPr>
        <w:t xml:space="preserve"> </w:t>
      </w:r>
      <w:r>
        <w:t>«Одиссея»</w:t>
      </w:r>
      <w:r>
        <w:rPr>
          <w:spacing w:val="-8"/>
        </w:rPr>
        <w:t xml:space="preserve"> </w:t>
      </w:r>
      <w:r>
        <w:rPr>
          <w:spacing w:val="-2"/>
        </w:rPr>
        <w:t>(фрагменты).</w:t>
      </w:r>
    </w:p>
    <w:p w14:paraId="209BC907">
      <w:pPr>
        <w:pStyle w:val="13"/>
        <w:numPr>
          <w:ilvl w:val="0"/>
          <w:numId w:val="23"/>
        </w:numPr>
        <w:tabs>
          <w:tab w:val="left" w:pos="1622"/>
        </w:tabs>
        <w:spacing w:before="0" w:after="0" w:line="275" w:lineRule="exact"/>
        <w:ind w:left="1622" w:right="0" w:hanging="182"/>
        <w:jc w:val="left"/>
        <w:rPr>
          <w:sz w:val="24"/>
        </w:rPr>
      </w:pPr>
      <w:r>
        <w:rPr>
          <w:spacing w:val="-2"/>
          <w:sz w:val="24"/>
        </w:rPr>
        <w:t>Фольклор.</w:t>
      </w:r>
    </w:p>
    <w:p w14:paraId="0D30F082">
      <w:pPr>
        <w:pStyle w:val="8"/>
        <w:spacing w:before="5" w:line="237" w:lineRule="auto"/>
        <w:ind w:right="1726"/>
      </w:pPr>
      <w:r>
        <w:t>Русские былины (не менее двух). Например, «Илья Муромец и Соловей- разбойник», «Садко» и другие.</w:t>
      </w:r>
    </w:p>
    <w:p w14:paraId="035BFBDC">
      <w:pPr>
        <w:pStyle w:val="8"/>
        <w:spacing w:before="4"/>
        <w:ind w:right="1732"/>
      </w:pPr>
      <w:r>
        <w:t>Народные</w:t>
      </w:r>
      <w:r>
        <w:rPr>
          <w:spacing w:val="-2"/>
        </w:rPr>
        <w:t xml:space="preserve"> </w:t>
      </w:r>
      <w:r>
        <w:t>песни</w:t>
      </w:r>
      <w:r>
        <w:rPr>
          <w:spacing w:val="-5"/>
        </w:rPr>
        <w:t xml:space="preserve"> </w:t>
      </w:r>
      <w:r>
        <w:t>и баллады народов России и мира</w:t>
      </w:r>
      <w:r>
        <w:rPr>
          <w:spacing w:val="-2"/>
        </w:rPr>
        <w:t xml:space="preserve"> </w:t>
      </w:r>
      <w:r>
        <w:t>(не</w:t>
      </w:r>
      <w:r>
        <w:rPr>
          <w:spacing w:val="-2"/>
        </w:rPr>
        <w:t xml:space="preserve"> </w:t>
      </w:r>
      <w:r>
        <w:t>менее</w:t>
      </w:r>
      <w:r>
        <w:rPr>
          <w:spacing w:val="-2"/>
        </w:rPr>
        <w:t xml:space="preserve"> </w:t>
      </w:r>
      <w:r>
        <w:t>трёх</w:t>
      </w:r>
      <w:r>
        <w:rPr>
          <w:spacing w:val="-7"/>
        </w:rPr>
        <w:t xml:space="preserve"> </w:t>
      </w:r>
      <w:r>
        <w:t xml:space="preserve">песен и </w:t>
      </w:r>
      <w:r>
        <w:rPr>
          <w:lang w:val="ru-RU"/>
        </w:rPr>
        <w:t>двух</w:t>
      </w:r>
      <w:r>
        <w:rPr>
          <w:rFonts w:hint="default"/>
          <w:lang w:val="ru-RU"/>
        </w:rPr>
        <w:t xml:space="preserve"> поэм </w:t>
      </w:r>
      <w:r>
        <w:t xml:space="preserve">). Например, </w:t>
      </w:r>
      <w:r>
        <w:rPr>
          <w:rFonts w:hint="default"/>
          <w:lang w:val="ru-RU"/>
        </w:rPr>
        <w:t xml:space="preserve">«Ах, кабы на цветы да не морозы...», «Ах вы ветры,ветры буйные...», «Чёрный ворон», «Не шуми, мати зелёная дубровушка...» и другие. </w:t>
      </w:r>
      <w:r>
        <w:t>«Песнь о Роланде» (фрагменты). «Песнь о Нибелунгах» (фрагменты)</w:t>
      </w:r>
      <w:r>
        <w:rPr>
          <w:rFonts w:hint="default"/>
          <w:lang w:val="ru-RU"/>
        </w:rPr>
        <w:t>.</w:t>
      </w:r>
    </w:p>
    <w:p w14:paraId="77CD3555">
      <w:pPr>
        <w:pStyle w:val="13"/>
        <w:numPr>
          <w:ilvl w:val="0"/>
          <w:numId w:val="23"/>
        </w:numPr>
        <w:tabs>
          <w:tab w:val="left" w:pos="1622"/>
        </w:tabs>
        <w:spacing w:before="0" w:after="0" w:line="274" w:lineRule="exact"/>
        <w:ind w:left="1622" w:right="0" w:hanging="182"/>
        <w:jc w:val="both"/>
        <w:rPr>
          <w:sz w:val="24"/>
        </w:rPr>
      </w:pPr>
      <w:r>
        <w:rPr>
          <w:sz w:val="24"/>
        </w:rPr>
        <w:t>Древнерусская</w:t>
      </w:r>
      <w:r>
        <w:rPr>
          <w:spacing w:val="-10"/>
          <w:sz w:val="24"/>
        </w:rPr>
        <w:t xml:space="preserve"> </w:t>
      </w:r>
      <w:r>
        <w:rPr>
          <w:spacing w:val="-2"/>
          <w:sz w:val="24"/>
        </w:rPr>
        <w:t>литература.</w:t>
      </w:r>
    </w:p>
    <w:p w14:paraId="4FCFC3DF">
      <w:pPr>
        <w:pStyle w:val="8"/>
        <w:spacing w:before="4" w:line="237" w:lineRule="auto"/>
        <w:ind w:right="1734"/>
      </w:pPr>
      <w:r>
        <w:t>«Повесть временных лет» (не менее одного фрагмента). Например, «Сказание о белгородском</w:t>
      </w:r>
      <w:r>
        <w:rPr>
          <w:spacing w:val="80"/>
          <w:w w:val="150"/>
        </w:rPr>
        <w:t xml:space="preserve"> </w:t>
      </w:r>
      <w:r>
        <w:t>киселе»,</w:t>
      </w:r>
      <w:r>
        <w:rPr>
          <w:spacing w:val="39"/>
        </w:rPr>
        <w:t xml:space="preserve">  </w:t>
      </w:r>
      <w:r>
        <w:t>«Сказание</w:t>
      </w:r>
      <w:r>
        <w:rPr>
          <w:spacing w:val="80"/>
          <w:w w:val="150"/>
        </w:rPr>
        <w:t xml:space="preserve"> </w:t>
      </w:r>
      <w:r>
        <w:t>о</w:t>
      </w:r>
      <w:r>
        <w:rPr>
          <w:spacing w:val="38"/>
        </w:rPr>
        <w:t xml:space="preserve">  </w:t>
      </w:r>
      <w:r>
        <w:t>походе</w:t>
      </w:r>
      <w:r>
        <w:rPr>
          <w:spacing w:val="80"/>
          <w:w w:val="150"/>
        </w:rPr>
        <w:t xml:space="preserve"> </w:t>
      </w:r>
      <w:r>
        <w:t>князя</w:t>
      </w:r>
      <w:r>
        <w:rPr>
          <w:spacing w:val="80"/>
          <w:w w:val="150"/>
        </w:rPr>
        <w:t xml:space="preserve"> </w:t>
      </w:r>
      <w:r>
        <w:t>Олега</w:t>
      </w:r>
      <w:r>
        <w:rPr>
          <w:spacing w:val="80"/>
          <w:w w:val="150"/>
        </w:rPr>
        <w:t xml:space="preserve"> </w:t>
      </w:r>
      <w:r>
        <w:t>на</w:t>
      </w:r>
      <w:r>
        <w:rPr>
          <w:spacing w:val="80"/>
          <w:w w:val="150"/>
        </w:rPr>
        <w:t xml:space="preserve"> </w:t>
      </w:r>
      <w:r>
        <w:t>Царьград»,</w:t>
      </w:r>
    </w:p>
    <w:p w14:paraId="49EBB852">
      <w:pPr>
        <w:pStyle w:val="8"/>
        <w:spacing w:before="4" w:line="275" w:lineRule="exact"/>
      </w:pPr>
      <w:r>
        <w:t>«Предание</w:t>
      </w:r>
      <w:r>
        <w:rPr>
          <w:spacing w:val="-5"/>
        </w:rPr>
        <w:t xml:space="preserve"> </w:t>
      </w:r>
      <w:r>
        <w:t>о</w:t>
      </w:r>
      <w:r>
        <w:rPr>
          <w:spacing w:val="1"/>
        </w:rPr>
        <w:t xml:space="preserve"> </w:t>
      </w:r>
      <w:r>
        <w:t>смерти</w:t>
      </w:r>
      <w:r>
        <w:rPr>
          <w:spacing w:val="-2"/>
        </w:rPr>
        <w:t xml:space="preserve"> </w:t>
      </w:r>
      <w:r>
        <w:t>князя</w:t>
      </w:r>
      <w:r>
        <w:rPr>
          <w:spacing w:val="-3"/>
        </w:rPr>
        <w:t xml:space="preserve"> </w:t>
      </w:r>
      <w:r>
        <w:rPr>
          <w:spacing w:val="-2"/>
        </w:rPr>
        <w:t>Олега».</w:t>
      </w:r>
    </w:p>
    <w:p w14:paraId="46865263">
      <w:pPr>
        <w:pStyle w:val="13"/>
        <w:numPr>
          <w:ilvl w:val="0"/>
          <w:numId w:val="23"/>
        </w:numPr>
        <w:tabs>
          <w:tab w:val="left" w:pos="1622"/>
        </w:tabs>
        <w:spacing w:before="0" w:after="0" w:line="275" w:lineRule="exact"/>
        <w:ind w:left="1622" w:right="0" w:hanging="182"/>
        <w:jc w:val="both"/>
        <w:rPr>
          <w:sz w:val="24"/>
        </w:rPr>
      </w:pPr>
      <w:r>
        <w:rPr>
          <w:sz w:val="24"/>
        </w:rPr>
        <w:t>Литература</w:t>
      </w:r>
      <w:r>
        <w:rPr>
          <w:spacing w:val="-4"/>
          <w:sz w:val="24"/>
        </w:rPr>
        <w:t xml:space="preserve"> </w:t>
      </w:r>
      <w:r>
        <w:rPr>
          <w:sz w:val="24"/>
        </w:rPr>
        <w:t>первой</w:t>
      </w:r>
      <w:r>
        <w:rPr>
          <w:spacing w:val="-6"/>
          <w:sz w:val="24"/>
        </w:rPr>
        <w:t xml:space="preserve"> </w:t>
      </w:r>
      <w:r>
        <w:rPr>
          <w:sz w:val="24"/>
        </w:rPr>
        <w:t>половины</w:t>
      </w:r>
      <w:r>
        <w:rPr>
          <w:spacing w:val="-1"/>
          <w:sz w:val="24"/>
        </w:rPr>
        <w:t xml:space="preserve"> </w:t>
      </w:r>
      <w:r>
        <w:rPr>
          <w:sz w:val="24"/>
        </w:rPr>
        <w:t>XIX</w:t>
      </w:r>
      <w:r>
        <w:rPr>
          <w:spacing w:val="-3"/>
          <w:sz w:val="24"/>
        </w:rPr>
        <w:t xml:space="preserve"> </w:t>
      </w:r>
      <w:r>
        <w:rPr>
          <w:spacing w:val="-4"/>
          <w:sz w:val="24"/>
        </w:rPr>
        <w:t>века.</w:t>
      </w:r>
    </w:p>
    <w:p w14:paraId="540F5A50">
      <w:pPr>
        <w:pStyle w:val="8"/>
        <w:spacing w:before="5" w:line="237" w:lineRule="auto"/>
        <w:ind w:right="1740"/>
        <w:jc w:val="left"/>
      </w:pPr>
      <w:r>
        <w:t>А.С. Пушкин. Стихотворения (не менее трёх). «Песнь о вещем Олеге», «Зимняя дорога», «Узник», «Туча» и другие, роман «Дубровский».</w:t>
      </w:r>
    </w:p>
    <w:p w14:paraId="56B0689C">
      <w:pPr>
        <w:pStyle w:val="8"/>
        <w:spacing w:before="3" w:line="275" w:lineRule="exact"/>
        <w:jc w:val="left"/>
      </w:pPr>
      <w:r>
        <w:t>М.Ю.</w:t>
      </w:r>
      <w:r>
        <w:rPr>
          <w:spacing w:val="54"/>
        </w:rPr>
        <w:t xml:space="preserve"> </w:t>
      </w:r>
      <w:r>
        <w:t>Лермонтов.</w:t>
      </w:r>
      <w:r>
        <w:rPr>
          <w:spacing w:val="57"/>
        </w:rPr>
        <w:t xml:space="preserve"> </w:t>
      </w:r>
      <w:r>
        <w:t>Стихотворения</w:t>
      </w:r>
      <w:r>
        <w:rPr>
          <w:spacing w:val="54"/>
        </w:rPr>
        <w:t xml:space="preserve"> </w:t>
      </w:r>
      <w:r>
        <w:t>(не</w:t>
      </w:r>
      <w:r>
        <w:rPr>
          <w:spacing w:val="54"/>
        </w:rPr>
        <w:t xml:space="preserve"> </w:t>
      </w:r>
      <w:r>
        <w:t>менее</w:t>
      </w:r>
      <w:r>
        <w:rPr>
          <w:spacing w:val="50"/>
        </w:rPr>
        <w:t xml:space="preserve"> </w:t>
      </w:r>
      <w:r>
        <w:t>трёх).</w:t>
      </w:r>
      <w:r>
        <w:rPr>
          <w:spacing w:val="56"/>
        </w:rPr>
        <w:t xml:space="preserve"> </w:t>
      </w:r>
      <w:r>
        <w:t>«Три</w:t>
      </w:r>
      <w:r>
        <w:rPr>
          <w:spacing w:val="56"/>
        </w:rPr>
        <w:t xml:space="preserve"> </w:t>
      </w:r>
      <w:r>
        <w:t>пальмы»,</w:t>
      </w:r>
      <w:r>
        <w:rPr>
          <w:spacing w:val="57"/>
        </w:rPr>
        <w:t xml:space="preserve"> </w:t>
      </w:r>
      <w:r>
        <w:rPr>
          <w:spacing w:val="-2"/>
        </w:rPr>
        <w:t>«Листок»,</w:t>
      </w:r>
    </w:p>
    <w:p w14:paraId="2019A202">
      <w:pPr>
        <w:pStyle w:val="8"/>
        <w:spacing w:line="275" w:lineRule="exact"/>
        <w:jc w:val="left"/>
      </w:pPr>
      <w:r>
        <w:t>«Утёс»</w:t>
      </w:r>
      <w:r>
        <w:rPr>
          <w:spacing w:val="-3"/>
        </w:rPr>
        <w:t xml:space="preserve"> </w:t>
      </w:r>
      <w:r>
        <w:t>и</w:t>
      </w:r>
      <w:r>
        <w:rPr>
          <w:spacing w:val="3"/>
        </w:rPr>
        <w:t xml:space="preserve"> </w:t>
      </w:r>
      <w:r>
        <w:rPr>
          <w:spacing w:val="-2"/>
        </w:rPr>
        <w:t>другие.</w:t>
      </w:r>
    </w:p>
    <w:p w14:paraId="6E42DE2C">
      <w:pPr>
        <w:pStyle w:val="8"/>
        <w:spacing w:before="5" w:line="237" w:lineRule="auto"/>
        <w:ind w:right="1747"/>
        <w:jc w:val="left"/>
      </w:pPr>
      <w:r>
        <w:t>А.В. Кольцов. Стихотворения (не менее двух). Например, «Косарь», «Соловей» и другие.</w:t>
      </w:r>
    </w:p>
    <w:p w14:paraId="7537BD5A">
      <w:pPr>
        <w:pStyle w:val="13"/>
        <w:numPr>
          <w:ilvl w:val="0"/>
          <w:numId w:val="23"/>
        </w:numPr>
        <w:tabs>
          <w:tab w:val="left" w:pos="1622"/>
        </w:tabs>
        <w:spacing w:before="4" w:after="0" w:line="275" w:lineRule="exact"/>
        <w:ind w:left="1622" w:right="0" w:hanging="182"/>
        <w:jc w:val="left"/>
        <w:rPr>
          <w:sz w:val="24"/>
        </w:rPr>
      </w:pPr>
      <w:r>
        <w:rPr>
          <w:sz w:val="24"/>
        </w:rPr>
        <w:t>Литература</w:t>
      </w:r>
      <w:r>
        <w:rPr>
          <w:spacing w:val="-2"/>
          <w:sz w:val="24"/>
        </w:rPr>
        <w:t xml:space="preserve"> </w:t>
      </w:r>
      <w:r>
        <w:rPr>
          <w:sz w:val="24"/>
        </w:rPr>
        <w:t>второй</w:t>
      </w:r>
      <w:r>
        <w:rPr>
          <w:spacing w:val="-5"/>
          <w:sz w:val="24"/>
        </w:rPr>
        <w:t xml:space="preserve"> </w:t>
      </w:r>
      <w:r>
        <w:rPr>
          <w:sz w:val="24"/>
        </w:rPr>
        <w:t>половины</w:t>
      </w:r>
      <w:r>
        <w:rPr>
          <w:spacing w:val="-3"/>
          <w:sz w:val="24"/>
        </w:rPr>
        <w:t xml:space="preserve"> </w:t>
      </w:r>
      <w:r>
        <w:rPr>
          <w:sz w:val="24"/>
        </w:rPr>
        <w:t>XIX</w:t>
      </w:r>
      <w:r>
        <w:rPr>
          <w:spacing w:val="-5"/>
          <w:sz w:val="24"/>
        </w:rPr>
        <w:t xml:space="preserve"> </w:t>
      </w:r>
      <w:r>
        <w:rPr>
          <w:spacing w:val="-4"/>
          <w:sz w:val="24"/>
        </w:rPr>
        <w:t>века.</w:t>
      </w:r>
    </w:p>
    <w:p w14:paraId="2CCD9122">
      <w:pPr>
        <w:pStyle w:val="8"/>
        <w:tabs>
          <w:tab w:val="left" w:pos="6482"/>
        </w:tabs>
        <w:spacing w:line="242" w:lineRule="auto"/>
        <w:ind w:right="3586"/>
        <w:jc w:val="left"/>
      </w:pPr>
      <w:r>
        <w:t>Ф.И. Тютчев. Стихотворения (не менее двух).</w:t>
      </w:r>
      <w:r>
        <w:tab/>
      </w:r>
      <w:r>
        <w:t>«Есть</w:t>
      </w:r>
      <w:r>
        <w:rPr>
          <w:spacing w:val="-14"/>
        </w:rPr>
        <w:t xml:space="preserve"> </w:t>
      </w:r>
      <w:r>
        <w:t>в</w:t>
      </w:r>
      <w:r>
        <w:rPr>
          <w:spacing w:val="-15"/>
        </w:rPr>
        <w:t xml:space="preserve"> </w:t>
      </w:r>
      <w:r>
        <w:t>осени первоначальной...», «С поляны коршун поднялся...» и другие.</w:t>
      </w:r>
    </w:p>
    <w:p w14:paraId="58ED6D6C">
      <w:pPr>
        <w:pStyle w:val="8"/>
        <w:spacing w:line="271" w:lineRule="exact"/>
        <w:jc w:val="left"/>
      </w:pPr>
      <w:r>
        <w:t>А.А.</w:t>
      </w:r>
      <w:r>
        <w:rPr>
          <w:spacing w:val="25"/>
        </w:rPr>
        <w:t xml:space="preserve"> </w:t>
      </w:r>
      <w:r>
        <w:t>Фет.</w:t>
      </w:r>
      <w:r>
        <w:rPr>
          <w:spacing w:val="27"/>
        </w:rPr>
        <w:t xml:space="preserve"> </w:t>
      </w:r>
      <w:r>
        <w:t>Стихотворения</w:t>
      </w:r>
      <w:r>
        <w:rPr>
          <w:spacing w:val="18"/>
        </w:rPr>
        <w:t xml:space="preserve"> </w:t>
      </w:r>
      <w:r>
        <w:t>(не</w:t>
      </w:r>
      <w:r>
        <w:rPr>
          <w:spacing w:val="23"/>
        </w:rPr>
        <w:t xml:space="preserve"> </w:t>
      </w:r>
      <w:r>
        <w:t>менее</w:t>
      </w:r>
      <w:r>
        <w:rPr>
          <w:spacing w:val="23"/>
        </w:rPr>
        <w:t xml:space="preserve"> </w:t>
      </w:r>
      <w:r>
        <w:t>двух).</w:t>
      </w:r>
      <w:r>
        <w:rPr>
          <w:spacing w:val="25"/>
        </w:rPr>
        <w:t xml:space="preserve"> </w:t>
      </w:r>
      <w:r>
        <w:t>«Учись</w:t>
      </w:r>
      <w:r>
        <w:rPr>
          <w:spacing w:val="29"/>
        </w:rPr>
        <w:t xml:space="preserve"> </w:t>
      </w:r>
      <w:r>
        <w:t>у</w:t>
      </w:r>
      <w:r>
        <w:rPr>
          <w:spacing w:val="13"/>
        </w:rPr>
        <w:t xml:space="preserve"> </w:t>
      </w:r>
      <w:r>
        <w:t>них</w:t>
      </w:r>
      <w:r>
        <w:rPr>
          <w:spacing w:val="28"/>
        </w:rPr>
        <w:t xml:space="preserve"> </w:t>
      </w:r>
      <w:r>
        <w:t>-</w:t>
      </w:r>
      <w:r>
        <w:rPr>
          <w:spacing w:val="29"/>
        </w:rPr>
        <w:t xml:space="preserve"> </w:t>
      </w:r>
      <w:r>
        <w:t>у</w:t>
      </w:r>
      <w:r>
        <w:rPr>
          <w:spacing w:val="14"/>
        </w:rPr>
        <w:t xml:space="preserve"> </w:t>
      </w:r>
      <w:r>
        <w:t>дуба,</w:t>
      </w:r>
      <w:r>
        <w:rPr>
          <w:spacing w:val="31"/>
        </w:rPr>
        <w:t xml:space="preserve"> </w:t>
      </w:r>
      <w:r>
        <w:t>у</w:t>
      </w:r>
      <w:r>
        <w:rPr>
          <w:spacing w:val="14"/>
        </w:rPr>
        <w:t xml:space="preserve"> </w:t>
      </w:r>
      <w:r>
        <w:rPr>
          <w:spacing w:val="-2"/>
        </w:rPr>
        <w:t>берёзы...»,</w:t>
      </w:r>
    </w:p>
    <w:p w14:paraId="264310D6">
      <w:pPr>
        <w:pStyle w:val="8"/>
        <w:spacing w:before="4" w:line="237" w:lineRule="auto"/>
        <w:ind w:right="5720"/>
        <w:jc w:val="left"/>
      </w:pPr>
      <w:r>
        <w:t>«Я</w:t>
      </w:r>
      <w:r>
        <w:rPr>
          <w:spacing w:val="-6"/>
        </w:rPr>
        <w:t xml:space="preserve"> </w:t>
      </w:r>
      <w:r>
        <w:t>пришёл</w:t>
      </w:r>
      <w:r>
        <w:rPr>
          <w:spacing w:val="-4"/>
        </w:rPr>
        <w:t xml:space="preserve"> </w:t>
      </w:r>
      <w:r>
        <w:t>к</w:t>
      </w:r>
      <w:r>
        <w:rPr>
          <w:spacing w:val="-6"/>
        </w:rPr>
        <w:t xml:space="preserve"> </w:t>
      </w:r>
      <w:r>
        <w:t>тебе</w:t>
      </w:r>
      <w:r>
        <w:rPr>
          <w:spacing w:val="-5"/>
        </w:rPr>
        <w:t xml:space="preserve"> </w:t>
      </w:r>
      <w:r>
        <w:t>с</w:t>
      </w:r>
      <w:r>
        <w:rPr>
          <w:spacing w:val="-5"/>
        </w:rPr>
        <w:t xml:space="preserve"> </w:t>
      </w:r>
      <w:r>
        <w:t>приветом...»</w:t>
      </w:r>
      <w:r>
        <w:rPr>
          <w:spacing w:val="-9"/>
        </w:rPr>
        <w:t xml:space="preserve"> </w:t>
      </w:r>
      <w:r>
        <w:t>и</w:t>
      </w:r>
      <w:r>
        <w:rPr>
          <w:spacing w:val="-4"/>
        </w:rPr>
        <w:t xml:space="preserve"> </w:t>
      </w:r>
      <w:r>
        <w:t>другие. И.С. Тургенев. Рассказ «Бежин луг».</w:t>
      </w:r>
    </w:p>
    <w:p w14:paraId="7B774C86">
      <w:pPr>
        <w:pStyle w:val="8"/>
        <w:spacing w:before="3" w:line="275" w:lineRule="exact"/>
        <w:jc w:val="left"/>
      </w:pPr>
      <w:r>
        <w:t>Н.С. Лесков.</w:t>
      </w:r>
      <w:r>
        <w:rPr>
          <w:spacing w:val="-3"/>
        </w:rPr>
        <w:t xml:space="preserve"> </w:t>
      </w:r>
      <w:r>
        <w:t xml:space="preserve">Сказ </w:t>
      </w:r>
      <w:r>
        <w:rPr>
          <w:spacing w:val="-2"/>
        </w:rPr>
        <w:t>«Левша».</w:t>
      </w:r>
    </w:p>
    <w:p w14:paraId="157433E9">
      <w:pPr>
        <w:pStyle w:val="8"/>
        <w:spacing w:line="275" w:lineRule="exact"/>
        <w:jc w:val="left"/>
      </w:pPr>
      <w:r>
        <w:t>Л.Н.</w:t>
      </w:r>
      <w:r>
        <w:rPr>
          <w:spacing w:val="-5"/>
        </w:rPr>
        <w:t xml:space="preserve"> </w:t>
      </w:r>
      <w:r>
        <w:t>Толстой.</w:t>
      </w:r>
      <w:r>
        <w:rPr>
          <w:spacing w:val="-1"/>
        </w:rPr>
        <w:t xml:space="preserve"> </w:t>
      </w:r>
      <w:r>
        <w:t>Повесть</w:t>
      </w:r>
      <w:r>
        <w:rPr>
          <w:spacing w:val="-1"/>
        </w:rPr>
        <w:t xml:space="preserve"> </w:t>
      </w:r>
      <w:r>
        <w:t>«Детство»</w:t>
      </w:r>
      <w:r>
        <w:rPr>
          <w:spacing w:val="-6"/>
        </w:rPr>
        <w:t xml:space="preserve"> </w:t>
      </w:r>
      <w:r>
        <w:rPr>
          <w:spacing w:val="-2"/>
        </w:rPr>
        <w:t>(главы).</w:t>
      </w:r>
    </w:p>
    <w:p w14:paraId="2D8293BC">
      <w:pPr>
        <w:spacing w:after="0" w:line="275" w:lineRule="exact"/>
        <w:jc w:val="left"/>
        <w:sectPr>
          <w:pgSz w:w="11910" w:h="16840"/>
          <w:pgMar w:top="1340" w:right="60" w:bottom="280" w:left="360" w:header="720" w:footer="720" w:gutter="0"/>
          <w:cols w:space="720" w:num="1"/>
        </w:sectPr>
      </w:pPr>
    </w:p>
    <w:p w14:paraId="4FBAAFC2">
      <w:pPr>
        <w:pStyle w:val="8"/>
        <w:spacing w:before="74" w:line="275" w:lineRule="exact"/>
        <w:jc w:val="left"/>
      </w:pPr>
      <w:r>
        <w:t>А.П.</w:t>
      </w:r>
      <w:r>
        <w:rPr>
          <w:spacing w:val="77"/>
          <w:w w:val="150"/>
        </w:rPr>
        <w:t xml:space="preserve"> </w:t>
      </w:r>
      <w:r>
        <w:t>Чехов.</w:t>
      </w:r>
      <w:r>
        <w:rPr>
          <w:spacing w:val="75"/>
          <w:w w:val="150"/>
        </w:rPr>
        <w:t xml:space="preserve"> </w:t>
      </w:r>
      <w:r>
        <w:t>Рассказы</w:t>
      </w:r>
      <w:r>
        <w:rPr>
          <w:spacing w:val="75"/>
          <w:w w:val="150"/>
        </w:rPr>
        <w:t xml:space="preserve"> </w:t>
      </w:r>
      <w:r>
        <w:t>(три</w:t>
      </w:r>
      <w:r>
        <w:rPr>
          <w:spacing w:val="69"/>
          <w:w w:val="150"/>
        </w:rPr>
        <w:t xml:space="preserve"> </w:t>
      </w:r>
      <w:r>
        <w:t>по</w:t>
      </w:r>
      <w:r>
        <w:rPr>
          <w:spacing w:val="78"/>
          <w:w w:val="150"/>
        </w:rPr>
        <w:t xml:space="preserve"> </w:t>
      </w:r>
      <w:r>
        <w:t>выбору).</w:t>
      </w:r>
      <w:r>
        <w:rPr>
          <w:spacing w:val="79"/>
          <w:w w:val="150"/>
        </w:rPr>
        <w:t xml:space="preserve"> </w:t>
      </w:r>
      <w:r>
        <w:t>Например,</w:t>
      </w:r>
      <w:r>
        <w:rPr>
          <w:spacing w:val="76"/>
          <w:w w:val="150"/>
        </w:rPr>
        <w:t xml:space="preserve"> </w:t>
      </w:r>
      <w:r>
        <w:t>«Толстый</w:t>
      </w:r>
      <w:r>
        <w:rPr>
          <w:spacing w:val="73"/>
          <w:w w:val="150"/>
        </w:rPr>
        <w:t xml:space="preserve"> </w:t>
      </w:r>
      <w:r>
        <w:t>и</w:t>
      </w:r>
      <w:r>
        <w:rPr>
          <w:spacing w:val="74"/>
          <w:w w:val="150"/>
        </w:rPr>
        <w:t xml:space="preserve"> </w:t>
      </w:r>
      <w:r>
        <w:rPr>
          <w:spacing w:val="-2"/>
        </w:rPr>
        <w:t>тонкий»,</w:t>
      </w:r>
    </w:p>
    <w:p w14:paraId="4F3235D2">
      <w:pPr>
        <w:pStyle w:val="8"/>
        <w:spacing w:line="242" w:lineRule="auto"/>
        <w:ind w:right="5181"/>
        <w:jc w:val="left"/>
      </w:pPr>
      <w:r>
        <w:t>«Хамелеон»,</w:t>
      </w:r>
      <w:r>
        <w:rPr>
          <w:spacing w:val="-8"/>
        </w:rPr>
        <w:t xml:space="preserve"> </w:t>
      </w:r>
      <w:r>
        <w:t>«Смерть</w:t>
      </w:r>
      <w:r>
        <w:rPr>
          <w:spacing w:val="-9"/>
        </w:rPr>
        <w:t xml:space="preserve"> </w:t>
      </w:r>
      <w:r>
        <w:t>чиновника»</w:t>
      </w:r>
      <w:r>
        <w:rPr>
          <w:spacing w:val="-14"/>
        </w:rPr>
        <w:t xml:space="preserve"> </w:t>
      </w:r>
      <w:r>
        <w:t>и</w:t>
      </w:r>
      <w:r>
        <w:rPr>
          <w:spacing w:val="-9"/>
        </w:rPr>
        <w:t xml:space="preserve"> </w:t>
      </w:r>
      <w:r>
        <w:t>другие. A.И. Куприн. Рассказ «Чудесный доктор».</w:t>
      </w:r>
    </w:p>
    <w:p w14:paraId="1011AEDA">
      <w:pPr>
        <w:pStyle w:val="13"/>
        <w:numPr>
          <w:ilvl w:val="0"/>
          <w:numId w:val="23"/>
        </w:numPr>
        <w:tabs>
          <w:tab w:val="left" w:pos="1622"/>
        </w:tabs>
        <w:spacing w:before="0" w:after="0" w:line="271" w:lineRule="exact"/>
        <w:ind w:left="1622" w:right="0" w:hanging="182"/>
        <w:jc w:val="left"/>
        <w:rPr>
          <w:sz w:val="24"/>
        </w:rPr>
      </w:pPr>
      <w:r>
        <w:rPr>
          <w:sz w:val="24"/>
        </w:rPr>
        <w:t>Литература</w:t>
      </w:r>
      <w:r>
        <w:rPr>
          <w:spacing w:val="-7"/>
          <w:sz w:val="24"/>
        </w:rPr>
        <w:t xml:space="preserve"> </w:t>
      </w:r>
      <w:r>
        <w:rPr>
          <w:sz w:val="24"/>
        </w:rPr>
        <w:t>XX</w:t>
      </w:r>
      <w:r>
        <w:rPr>
          <w:spacing w:val="-5"/>
          <w:sz w:val="24"/>
        </w:rPr>
        <w:t xml:space="preserve"> </w:t>
      </w:r>
      <w:r>
        <w:rPr>
          <w:spacing w:val="-4"/>
          <w:sz w:val="24"/>
        </w:rPr>
        <w:t>века.</w:t>
      </w:r>
    </w:p>
    <w:p w14:paraId="21A492C2">
      <w:pPr>
        <w:pStyle w:val="13"/>
        <w:numPr>
          <w:ilvl w:val="1"/>
          <w:numId w:val="23"/>
        </w:numPr>
        <w:tabs>
          <w:tab w:val="left" w:pos="1804"/>
        </w:tabs>
        <w:spacing w:before="3" w:after="0" w:line="237" w:lineRule="auto"/>
        <w:ind w:left="1440" w:right="1742" w:firstLine="0"/>
        <w:jc w:val="left"/>
        <w:rPr>
          <w:sz w:val="24"/>
        </w:rPr>
      </w:pPr>
      <w:r>
        <w:rPr>
          <w:sz w:val="24"/>
        </w:rPr>
        <w:t>Стихотворения</w:t>
      </w:r>
      <w:r>
        <w:rPr>
          <w:spacing w:val="40"/>
          <w:sz w:val="24"/>
        </w:rPr>
        <w:t xml:space="preserve"> </w:t>
      </w:r>
      <w:r>
        <w:rPr>
          <w:sz w:val="24"/>
        </w:rPr>
        <w:t>отечественных</w:t>
      </w:r>
      <w:r>
        <w:rPr>
          <w:spacing w:val="40"/>
          <w:sz w:val="24"/>
        </w:rPr>
        <w:t xml:space="preserve"> </w:t>
      </w:r>
      <w:r>
        <w:rPr>
          <w:sz w:val="24"/>
        </w:rPr>
        <w:t>поэтов</w:t>
      </w:r>
      <w:r>
        <w:rPr>
          <w:spacing w:val="80"/>
          <w:sz w:val="24"/>
        </w:rPr>
        <w:t xml:space="preserve"> </w:t>
      </w:r>
      <w:r>
        <w:rPr>
          <w:sz w:val="24"/>
        </w:rPr>
        <w:t>начала</w:t>
      </w:r>
      <w:r>
        <w:rPr>
          <w:spacing w:val="80"/>
          <w:sz w:val="24"/>
        </w:rPr>
        <w:t xml:space="preserve"> </w:t>
      </w:r>
      <w:r>
        <w:rPr>
          <w:sz w:val="24"/>
        </w:rPr>
        <w:t>XX</w:t>
      </w:r>
      <w:r>
        <w:rPr>
          <w:spacing w:val="40"/>
          <w:sz w:val="24"/>
        </w:rPr>
        <w:t xml:space="preserve"> </w:t>
      </w:r>
      <w:r>
        <w:rPr>
          <w:sz w:val="24"/>
        </w:rPr>
        <w:t>века</w:t>
      </w:r>
      <w:r>
        <w:rPr>
          <w:spacing w:val="80"/>
          <w:sz w:val="24"/>
        </w:rPr>
        <w:t xml:space="preserve"> </w:t>
      </w:r>
      <w:r>
        <w:rPr>
          <w:sz w:val="24"/>
        </w:rPr>
        <w:t>(не</w:t>
      </w:r>
      <w:r>
        <w:rPr>
          <w:spacing w:val="40"/>
          <w:sz w:val="24"/>
        </w:rPr>
        <w:t xml:space="preserve"> </w:t>
      </w:r>
      <w:r>
        <w:rPr>
          <w:sz w:val="24"/>
        </w:rPr>
        <w:t>менее</w:t>
      </w:r>
      <w:r>
        <w:rPr>
          <w:spacing w:val="80"/>
          <w:sz w:val="24"/>
        </w:rPr>
        <w:t xml:space="preserve"> </w:t>
      </w:r>
      <w:r>
        <w:rPr>
          <w:sz w:val="24"/>
        </w:rPr>
        <w:t>двух). Например,</w:t>
      </w:r>
      <w:r>
        <w:rPr>
          <w:spacing w:val="-1"/>
          <w:sz w:val="24"/>
        </w:rPr>
        <w:t xml:space="preserve"> </w:t>
      </w:r>
      <w:r>
        <w:rPr>
          <w:sz w:val="24"/>
        </w:rPr>
        <w:t>стихотворения</w:t>
      </w:r>
      <w:r>
        <w:rPr>
          <w:spacing w:val="-8"/>
          <w:sz w:val="24"/>
        </w:rPr>
        <w:t xml:space="preserve"> </w:t>
      </w:r>
      <w:r>
        <w:rPr>
          <w:sz w:val="24"/>
        </w:rPr>
        <w:t>С.А.</w:t>
      </w:r>
      <w:r>
        <w:rPr>
          <w:spacing w:val="-1"/>
          <w:sz w:val="24"/>
        </w:rPr>
        <w:t xml:space="preserve"> </w:t>
      </w:r>
      <w:r>
        <w:rPr>
          <w:sz w:val="24"/>
        </w:rPr>
        <w:t>Есенина,</w:t>
      </w:r>
      <w:r>
        <w:rPr>
          <w:spacing w:val="-6"/>
          <w:sz w:val="24"/>
        </w:rPr>
        <w:t xml:space="preserve"> </w:t>
      </w:r>
      <w:r>
        <w:rPr>
          <w:sz w:val="24"/>
        </w:rPr>
        <w:t>В.В.</w:t>
      </w:r>
      <w:r>
        <w:rPr>
          <w:spacing w:val="-6"/>
          <w:sz w:val="24"/>
        </w:rPr>
        <w:t xml:space="preserve"> </w:t>
      </w:r>
      <w:r>
        <w:rPr>
          <w:sz w:val="24"/>
        </w:rPr>
        <w:t>Маяковского,</w:t>
      </w:r>
      <w:r>
        <w:rPr>
          <w:spacing w:val="-6"/>
          <w:sz w:val="24"/>
        </w:rPr>
        <w:t xml:space="preserve"> </w:t>
      </w:r>
      <w:r>
        <w:rPr>
          <w:sz w:val="24"/>
        </w:rPr>
        <w:t>А.А.</w:t>
      </w:r>
      <w:r>
        <w:rPr>
          <w:spacing w:val="-1"/>
          <w:sz w:val="24"/>
        </w:rPr>
        <w:t xml:space="preserve"> </w:t>
      </w:r>
      <w:r>
        <w:rPr>
          <w:sz w:val="24"/>
        </w:rPr>
        <w:t>Блока</w:t>
      </w:r>
      <w:r>
        <w:rPr>
          <w:spacing w:val="-4"/>
          <w:sz w:val="24"/>
        </w:rPr>
        <w:t xml:space="preserve"> </w:t>
      </w:r>
      <w:r>
        <w:rPr>
          <w:sz w:val="24"/>
        </w:rPr>
        <w:t>и</w:t>
      </w:r>
      <w:r>
        <w:rPr>
          <w:spacing w:val="-7"/>
          <w:sz w:val="24"/>
        </w:rPr>
        <w:t xml:space="preserve"> </w:t>
      </w:r>
      <w:r>
        <w:rPr>
          <w:sz w:val="24"/>
        </w:rPr>
        <w:t>другие.</w:t>
      </w:r>
    </w:p>
    <w:p w14:paraId="7C4EB693">
      <w:pPr>
        <w:pStyle w:val="13"/>
        <w:numPr>
          <w:ilvl w:val="1"/>
          <w:numId w:val="23"/>
        </w:numPr>
        <w:tabs>
          <w:tab w:val="left" w:pos="1804"/>
          <w:tab w:val="left" w:pos="3593"/>
          <w:tab w:val="left" w:pos="5353"/>
          <w:tab w:val="left" w:pos="6274"/>
          <w:tab w:val="left" w:pos="6855"/>
          <w:tab w:val="left" w:pos="7526"/>
          <w:tab w:val="left" w:pos="8073"/>
          <w:tab w:val="left" w:pos="8907"/>
        </w:tabs>
        <w:spacing w:before="6" w:after="0" w:line="237" w:lineRule="auto"/>
        <w:ind w:left="1440" w:right="1739" w:firstLine="0"/>
        <w:jc w:val="left"/>
        <w:rPr>
          <w:sz w:val="24"/>
        </w:rPr>
      </w:pPr>
      <w:r>
        <w:rPr>
          <w:spacing w:val="-2"/>
          <w:sz w:val="24"/>
        </w:rPr>
        <w:t>Стихотворения</w:t>
      </w:r>
      <w:r>
        <w:rPr>
          <w:sz w:val="24"/>
        </w:rPr>
        <w:tab/>
      </w:r>
      <w:r>
        <w:rPr>
          <w:spacing w:val="-2"/>
          <w:sz w:val="24"/>
        </w:rPr>
        <w:t>отечественных</w:t>
      </w:r>
      <w:r>
        <w:rPr>
          <w:sz w:val="24"/>
        </w:rPr>
        <w:tab/>
      </w:r>
      <w:r>
        <w:rPr>
          <w:spacing w:val="-2"/>
          <w:sz w:val="24"/>
        </w:rPr>
        <w:t>поэтов</w:t>
      </w:r>
      <w:r>
        <w:rPr>
          <w:sz w:val="24"/>
        </w:rPr>
        <w:tab/>
      </w:r>
      <w:r>
        <w:rPr>
          <w:spacing w:val="-6"/>
          <w:sz w:val="24"/>
        </w:rPr>
        <w:t>XX</w:t>
      </w:r>
      <w:r>
        <w:rPr>
          <w:sz w:val="24"/>
        </w:rPr>
        <w:tab/>
      </w:r>
      <w:r>
        <w:rPr>
          <w:spacing w:val="-4"/>
          <w:sz w:val="24"/>
        </w:rPr>
        <w:t>века</w:t>
      </w:r>
      <w:r>
        <w:rPr>
          <w:sz w:val="24"/>
        </w:rPr>
        <w:tab/>
      </w:r>
      <w:r>
        <w:rPr>
          <w:spacing w:val="-4"/>
          <w:sz w:val="24"/>
        </w:rPr>
        <w:t>(не</w:t>
      </w:r>
      <w:r>
        <w:rPr>
          <w:sz w:val="24"/>
        </w:rPr>
        <w:tab/>
      </w:r>
      <w:r>
        <w:rPr>
          <w:spacing w:val="-2"/>
          <w:sz w:val="24"/>
        </w:rPr>
        <w:t>менее</w:t>
      </w:r>
      <w:r>
        <w:rPr>
          <w:sz w:val="24"/>
        </w:rPr>
        <w:tab/>
      </w:r>
      <w:r>
        <w:rPr>
          <w:spacing w:val="-2"/>
          <w:sz w:val="24"/>
        </w:rPr>
        <w:t xml:space="preserve">четырёх </w:t>
      </w:r>
      <w:r>
        <w:rPr>
          <w:sz w:val="24"/>
        </w:rPr>
        <w:t>стихотворений двух поэтов). Например, стихотворения О.Ф. Берггольц,</w:t>
      </w:r>
    </w:p>
    <w:p w14:paraId="6B9738CB">
      <w:pPr>
        <w:pStyle w:val="8"/>
        <w:spacing w:before="5" w:line="237" w:lineRule="auto"/>
        <w:ind w:right="1740"/>
        <w:jc w:val="left"/>
        <w:rPr>
          <w:rFonts w:hint="default"/>
          <w:lang w:val="ru-RU"/>
        </w:rPr>
      </w:pPr>
      <w:r>
        <w:t>В.С.</w:t>
      </w:r>
      <w:r>
        <w:rPr>
          <w:spacing w:val="40"/>
        </w:rPr>
        <w:t xml:space="preserve"> </w:t>
      </w:r>
      <w:r>
        <w:t>Высоцкого,</w:t>
      </w:r>
      <w:r>
        <w:rPr>
          <w:rFonts w:hint="default"/>
          <w:lang w:val="ru-RU"/>
        </w:rPr>
        <w:t xml:space="preserve"> </w:t>
      </w:r>
      <w:r>
        <w:t>Ю.П. Мориц, Д.С. Самойлова</w:t>
      </w:r>
      <w:r>
        <w:rPr>
          <w:rFonts w:hint="default"/>
          <w:lang w:val="ru-RU"/>
        </w:rPr>
        <w:t xml:space="preserve"> и других.</w:t>
      </w:r>
    </w:p>
    <w:p w14:paraId="281925E5">
      <w:pPr>
        <w:pStyle w:val="13"/>
        <w:numPr>
          <w:ilvl w:val="1"/>
          <w:numId w:val="23"/>
        </w:numPr>
        <w:tabs>
          <w:tab w:val="left" w:pos="1804"/>
        </w:tabs>
        <w:spacing w:before="4" w:after="0" w:line="240" w:lineRule="auto"/>
        <w:ind w:left="1440" w:right="1731" w:firstLine="0"/>
        <w:jc w:val="both"/>
        <w:rPr>
          <w:sz w:val="24"/>
        </w:rPr>
      </w:pPr>
      <w:r>
        <w:rPr>
          <w:sz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r>
        <w:rPr>
          <w:sz w:val="24"/>
          <w:lang w:val="ru-RU"/>
        </w:rPr>
        <w:t>Э</w:t>
      </w:r>
      <w:r>
        <w:rPr>
          <w:rFonts w:hint="default"/>
          <w:sz w:val="24"/>
          <w:lang w:val="ru-RU"/>
        </w:rPr>
        <w:t>.Н. Веркин «Облачный полк» и другие.</w:t>
      </w:r>
    </w:p>
    <w:p w14:paraId="3C92BA1E">
      <w:pPr>
        <w:pStyle w:val="8"/>
        <w:spacing w:line="274" w:lineRule="exact"/>
        <w:jc w:val="left"/>
      </w:pPr>
      <w:r>
        <w:t>B.Г.</w:t>
      </w:r>
      <w:r>
        <w:rPr>
          <w:spacing w:val="-9"/>
        </w:rPr>
        <w:t xml:space="preserve"> </w:t>
      </w:r>
      <w:r>
        <w:t>Распутин.</w:t>
      </w:r>
      <w:r>
        <w:rPr>
          <w:spacing w:val="-9"/>
        </w:rPr>
        <w:t xml:space="preserve"> </w:t>
      </w:r>
      <w:r>
        <w:t>Рассказ</w:t>
      </w:r>
      <w:r>
        <w:rPr>
          <w:spacing w:val="-10"/>
        </w:rPr>
        <w:t xml:space="preserve"> </w:t>
      </w:r>
      <w:r>
        <w:t>«Уроки</w:t>
      </w:r>
      <w:r>
        <w:rPr>
          <w:spacing w:val="-10"/>
        </w:rPr>
        <w:t xml:space="preserve"> </w:t>
      </w:r>
      <w:r>
        <w:t>французского».</w:t>
      </w:r>
    </w:p>
    <w:p w14:paraId="034B0FDD">
      <w:pPr>
        <w:pStyle w:val="13"/>
        <w:numPr>
          <w:ilvl w:val="1"/>
          <w:numId w:val="23"/>
        </w:numPr>
        <w:tabs>
          <w:tab w:val="left" w:pos="1804"/>
        </w:tabs>
        <w:spacing w:before="6" w:after="0" w:line="237" w:lineRule="auto"/>
        <w:ind w:left="1440" w:right="1733" w:firstLine="0"/>
        <w:jc w:val="left"/>
        <w:rPr>
          <w:sz w:val="24"/>
        </w:rPr>
      </w:pPr>
      <w:r>
        <w:rPr>
          <w:sz w:val="24"/>
        </w:rPr>
        <w:t>Произведения</w:t>
      </w:r>
      <w:r>
        <w:rPr>
          <w:spacing w:val="40"/>
          <w:sz w:val="24"/>
        </w:rPr>
        <w:t xml:space="preserve"> </w:t>
      </w:r>
      <w:r>
        <w:rPr>
          <w:sz w:val="24"/>
        </w:rPr>
        <w:t>отечественных</w:t>
      </w:r>
      <w:r>
        <w:rPr>
          <w:spacing w:val="40"/>
          <w:sz w:val="24"/>
        </w:rPr>
        <w:t xml:space="preserve"> </w:t>
      </w:r>
      <w:r>
        <w:rPr>
          <w:sz w:val="24"/>
        </w:rPr>
        <w:t>писателей</w:t>
      </w:r>
      <w:r>
        <w:rPr>
          <w:spacing w:val="40"/>
          <w:sz w:val="24"/>
        </w:rPr>
        <w:t xml:space="preserve"> </w:t>
      </w:r>
      <w:r>
        <w:rPr>
          <w:sz w:val="24"/>
        </w:rPr>
        <w:t>на</w:t>
      </w:r>
      <w:r>
        <w:rPr>
          <w:spacing w:val="40"/>
          <w:sz w:val="24"/>
        </w:rPr>
        <w:t xml:space="preserve"> </w:t>
      </w:r>
      <w:r>
        <w:rPr>
          <w:sz w:val="24"/>
        </w:rPr>
        <w:t>тему</w:t>
      </w:r>
      <w:r>
        <w:rPr>
          <w:spacing w:val="40"/>
          <w:sz w:val="24"/>
        </w:rPr>
        <w:t xml:space="preserve"> </w:t>
      </w:r>
      <w:r>
        <w:rPr>
          <w:sz w:val="24"/>
        </w:rPr>
        <w:t>взросления</w:t>
      </w:r>
      <w:r>
        <w:rPr>
          <w:spacing w:val="40"/>
          <w:sz w:val="24"/>
        </w:rPr>
        <w:t xml:space="preserve"> </w:t>
      </w:r>
      <w:r>
        <w:rPr>
          <w:sz w:val="24"/>
        </w:rPr>
        <w:t>человека</w:t>
      </w:r>
      <w:r>
        <w:rPr>
          <w:spacing w:val="40"/>
          <w:sz w:val="24"/>
        </w:rPr>
        <w:t xml:space="preserve"> </w:t>
      </w:r>
      <w:r>
        <w:rPr>
          <w:sz w:val="24"/>
        </w:rPr>
        <w:t>(не менее</w:t>
      </w:r>
      <w:r>
        <w:rPr>
          <w:spacing w:val="40"/>
          <w:sz w:val="24"/>
        </w:rPr>
        <w:t xml:space="preserve"> </w:t>
      </w:r>
      <w:r>
        <w:rPr>
          <w:sz w:val="24"/>
        </w:rPr>
        <w:t>двух).</w:t>
      </w:r>
      <w:r>
        <w:rPr>
          <w:spacing w:val="40"/>
          <w:sz w:val="24"/>
        </w:rPr>
        <w:t xml:space="preserve"> </w:t>
      </w:r>
      <w:r>
        <w:rPr>
          <w:sz w:val="24"/>
        </w:rPr>
        <w:t>Например,</w:t>
      </w:r>
      <w:r>
        <w:rPr>
          <w:spacing w:val="40"/>
          <w:sz w:val="24"/>
        </w:rPr>
        <w:t xml:space="preserve"> </w:t>
      </w:r>
      <w:r>
        <w:rPr>
          <w:sz w:val="24"/>
        </w:rPr>
        <w:t>Р.П.</w:t>
      </w:r>
      <w:r>
        <w:rPr>
          <w:spacing w:val="40"/>
          <w:sz w:val="24"/>
        </w:rPr>
        <w:t xml:space="preserve"> </w:t>
      </w:r>
      <w:r>
        <w:rPr>
          <w:sz w:val="24"/>
        </w:rPr>
        <w:t>Погодин</w:t>
      </w:r>
      <w:r>
        <w:rPr>
          <w:spacing w:val="40"/>
          <w:sz w:val="24"/>
        </w:rPr>
        <w:t xml:space="preserve"> </w:t>
      </w:r>
      <w:r>
        <w:rPr>
          <w:sz w:val="24"/>
        </w:rPr>
        <w:t>«Кирпичные</w:t>
      </w:r>
      <w:r>
        <w:rPr>
          <w:spacing w:val="40"/>
          <w:sz w:val="24"/>
        </w:rPr>
        <w:t xml:space="preserve"> </w:t>
      </w:r>
      <w:r>
        <w:rPr>
          <w:sz w:val="24"/>
        </w:rPr>
        <w:t>острова»,</w:t>
      </w:r>
      <w:r>
        <w:rPr>
          <w:spacing w:val="40"/>
          <w:sz w:val="24"/>
        </w:rPr>
        <w:t xml:space="preserve"> </w:t>
      </w:r>
      <w:r>
        <w:rPr>
          <w:sz w:val="24"/>
        </w:rPr>
        <w:t>Р.И.</w:t>
      </w:r>
      <w:r>
        <w:rPr>
          <w:spacing w:val="40"/>
          <w:sz w:val="24"/>
        </w:rPr>
        <w:t xml:space="preserve"> </w:t>
      </w:r>
      <w:r>
        <w:rPr>
          <w:sz w:val="24"/>
        </w:rPr>
        <w:t>Фраерман</w:t>
      </w:r>
    </w:p>
    <w:p w14:paraId="2923B3CB">
      <w:pPr>
        <w:pStyle w:val="8"/>
        <w:spacing w:before="5" w:line="237" w:lineRule="auto"/>
        <w:ind w:right="1740"/>
        <w:jc w:val="left"/>
      </w:pPr>
      <w:r>
        <w:t>«Дикая</w:t>
      </w:r>
      <w:r>
        <w:rPr>
          <w:spacing w:val="40"/>
        </w:rPr>
        <w:t xml:space="preserve"> </w:t>
      </w:r>
      <w:r>
        <w:t>собака</w:t>
      </w:r>
      <w:r>
        <w:rPr>
          <w:spacing w:val="40"/>
        </w:rPr>
        <w:t xml:space="preserve"> </w:t>
      </w:r>
      <w:r>
        <w:t>Динго,</w:t>
      </w:r>
      <w:r>
        <w:rPr>
          <w:spacing w:val="40"/>
        </w:rPr>
        <w:t xml:space="preserve"> </w:t>
      </w:r>
      <w:r>
        <w:t>или</w:t>
      </w:r>
      <w:r>
        <w:rPr>
          <w:spacing w:val="40"/>
        </w:rPr>
        <w:t xml:space="preserve"> </w:t>
      </w:r>
      <w:r>
        <w:t>Повесть</w:t>
      </w:r>
      <w:r>
        <w:rPr>
          <w:spacing w:val="40"/>
        </w:rPr>
        <w:t xml:space="preserve"> </w:t>
      </w:r>
      <w:r>
        <w:t>о</w:t>
      </w:r>
      <w:r>
        <w:rPr>
          <w:spacing w:val="40"/>
        </w:rPr>
        <w:t xml:space="preserve"> </w:t>
      </w:r>
      <w:r>
        <w:t>первой</w:t>
      </w:r>
      <w:r>
        <w:rPr>
          <w:spacing w:val="40"/>
        </w:rPr>
        <w:t xml:space="preserve"> </w:t>
      </w:r>
      <w:r>
        <w:t>любви»,</w:t>
      </w:r>
      <w:r>
        <w:rPr>
          <w:spacing w:val="40"/>
        </w:rPr>
        <w:t xml:space="preserve"> </w:t>
      </w:r>
      <w:r>
        <w:t>Ю.И.</w:t>
      </w:r>
      <w:r>
        <w:rPr>
          <w:spacing w:val="40"/>
        </w:rPr>
        <w:t xml:space="preserve"> </w:t>
      </w:r>
      <w:r>
        <w:t>Коваль</w:t>
      </w:r>
      <w:r>
        <w:rPr>
          <w:spacing w:val="40"/>
        </w:rPr>
        <w:t xml:space="preserve"> </w:t>
      </w:r>
      <w:r>
        <w:t>«Самая</w:t>
      </w:r>
      <w:r>
        <w:rPr>
          <w:spacing w:val="40"/>
        </w:rPr>
        <w:t xml:space="preserve"> </w:t>
      </w:r>
      <w:r>
        <w:t>лёгкая лодка в мире» и другие.</w:t>
      </w:r>
    </w:p>
    <w:p w14:paraId="4CAE8A2E">
      <w:pPr>
        <w:spacing w:after="0" w:line="240" w:lineRule="auto"/>
        <w:ind w:left="1318" w:leftChars="599" w:firstLine="120" w:firstLineChars="50"/>
        <w:jc w:val="both"/>
        <w:rPr>
          <w:sz w:val="24"/>
        </w:rPr>
      </w:pPr>
      <w:r>
        <w:rPr>
          <w:sz w:val="24"/>
        </w:rPr>
        <w:t xml:space="preserve">Произведения современных отечественных писателей-фантастов (не менее двух). </w:t>
      </w:r>
    </w:p>
    <w:p w14:paraId="7EF29466">
      <w:pPr>
        <w:spacing w:after="0" w:line="240" w:lineRule="auto"/>
        <w:ind w:left="1318" w:leftChars="599" w:firstLine="120" w:firstLineChars="50"/>
        <w:jc w:val="both"/>
        <w:rPr>
          <w:rFonts w:ascii="Times New Roman" w:hAnsi="Times New Roman"/>
          <w:sz w:val="24"/>
          <w:szCs w:val="24"/>
          <w:lang w:val="ru-RU"/>
        </w:rPr>
      </w:pPr>
      <w:r>
        <w:rPr>
          <w:sz w:val="24"/>
        </w:rPr>
        <w:t>Например,</w:t>
      </w:r>
      <w:r>
        <w:rPr>
          <w:rFonts w:ascii="Times New Roman" w:hAnsi="Times New Roman"/>
          <w:sz w:val="24"/>
          <w:szCs w:val="24"/>
          <w:lang w:val="ru-RU"/>
        </w:rPr>
        <w:t xml:space="preserve">, К. Булычев «Сто лет тому вперед» и другие. </w:t>
      </w:r>
    </w:p>
    <w:p w14:paraId="36A84A3E">
      <w:pPr>
        <w:pStyle w:val="13"/>
        <w:numPr>
          <w:ilvl w:val="0"/>
          <w:numId w:val="23"/>
        </w:numPr>
        <w:tabs>
          <w:tab w:val="left" w:pos="1622"/>
        </w:tabs>
        <w:spacing w:before="0" w:after="0" w:line="274" w:lineRule="exact"/>
        <w:ind w:left="1622" w:right="0" w:hanging="182"/>
        <w:jc w:val="both"/>
        <w:rPr>
          <w:rFonts w:ascii="Times New Roman" w:hAnsi="Times New Roman"/>
          <w:sz w:val="28"/>
          <w:szCs w:val="28"/>
          <w:lang w:val="ru-RU"/>
        </w:rPr>
      </w:pPr>
      <w:r>
        <w:rPr>
          <w:sz w:val="24"/>
        </w:rPr>
        <w:t>Литература</w:t>
      </w:r>
      <w:r>
        <w:rPr>
          <w:spacing w:val="-4"/>
          <w:sz w:val="24"/>
        </w:rPr>
        <w:t xml:space="preserve"> </w:t>
      </w:r>
      <w:r>
        <w:rPr>
          <w:sz w:val="24"/>
        </w:rPr>
        <w:t>народов</w:t>
      </w:r>
      <w:r>
        <w:rPr>
          <w:spacing w:val="-5"/>
          <w:sz w:val="24"/>
        </w:rPr>
        <w:t xml:space="preserve"> </w:t>
      </w:r>
      <w:r>
        <w:rPr>
          <w:sz w:val="24"/>
        </w:rPr>
        <w:t>Российской</w:t>
      </w:r>
      <w:r>
        <w:rPr>
          <w:spacing w:val="-6"/>
          <w:sz w:val="24"/>
        </w:rPr>
        <w:t xml:space="preserve"> </w:t>
      </w:r>
      <w:r>
        <w:rPr>
          <w:spacing w:val="-2"/>
          <w:sz w:val="24"/>
        </w:rPr>
        <w:t>Федерации.</w:t>
      </w:r>
      <w:r>
        <w:rPr>
          <w:rFonts w:ascii="Times New Roman" w:hAnsi="Times New Roman"/>
          <w:sz w:val="28"/>
          <w:szCs w:val="28"/>
          <w:lang w:val="ru-RU"/>
        </w:rPr>
        <w:t xml:space="preserve">. </w:t>
      </w:r>
    </w:p>
    <w:p w14:paraId="4105DC2C">
      <w:pPr>
        <w:pStyle w:val="8"/>
        <w:spacing w:before="2"/>
        <w:ind w:right="1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w:t>
      </w:r>
      <w:r>
        <w:rPr>
          <w:spacing w:val="-1"/>
        </w:rPr>
        <w:t xml:space="preserve"> </w:t>
      </w:r>
      <w:r>
        <w:t>ни</w:t>
      </w:r>
      <w:r>
        <w:rPr>
          <w:spacing w:val="-1"/>
        </w:rPr>
        <w:t xml:space="preserve"> </w:t>
      </w:r>
      <w:r>
        <w:t>был</w:t>
      </w:r>
      <w:r>
        <w:rPr>
          <w:spacing w:val="-2"/>
        </w:rPr>
        <w:t xml:space="preserve"> </w:t>
      </w:r>
      <w:r>
        <w:t>мой народ...», «Что б</w:t>
      </w:r>
      <w:r>
        <w:rPr>
          <w:spacing w:val="-4"/>
        </w:rPr>
        <w:t xml:space="preserve"> </w:t>
      </w:r>
      <w:r>
        <w:t>ни</w:t>
      </w:r>
      <w:r>
        <w:rPr>
          <w:spacing w:val="-1"/>
        </w:rPr>
        <w:t xml:space="preserve"> </w:t>
      </w:r>
      <w:r>
        <w:t>делалось на свете...»</w:t>
      </w:r>
      <w:r>
        <w:rPr>
          <w:rFonts w:hint="default"/>
          <w:lang w:val="ru-RU"/>
        </w:rPr>
        <w:t>, Р.Гамзатов «Журавли», «Мой Дагестан»</w:t>
      </w:r>
      <w:r>
        <w:t xml:space="preserve"> и другие.</w:t>
      </w:r>
    </w:p>
    <w:p w14:paraId="445513E9">
      <w:pPr>
        <w:pStyle w:val="13"/>
        <w:numPr>
          <w:ilvl w:val="0"/>
          <w:numId w:val="23"/>
        </w:numPr>
        <w:tabs>
          <w:tab w:val="left" w:pos="1622"/>
        </w:tabs>
        <w:spacing w:before="1" w:after="0" w:line="275" w:lineRule="exact"/>
        <w:ind w:left="1622" w:right="0" w:hanging="182"/>
        <w:jc w:val="left"/>
        <w:rPr>
          <w:sz w:val="24"/>
        </w:rPr>
      </w:pPr>
      <w:r>
        <w:rPr>
          <w:sz w:val="24"/>
        </w:rPr>
        <w:t>Зарубежная</w:t>
      </w:r>
      <w:r>
        <w:rPr>
          <w:spacing w:val="-10"/>
          <w:sz w:val="24"/>
        </w:rPr>
        <w:t xml:space="preserve"> </w:t>
      </w:r>
      <w:r>
        <w:rPr>
          <w:spacing w:val="-2"/>
          <w:sz w:val="24"/>
        </w:rPr>
        <w:t>литература.</w:t>
      </w:r>
    </w:p>
    <w:p w14:paraId="632BA326">
      <w:pPr>
        <w:pStyle w:val="13"/>
        <w:numPr>
          <w:ilvl w:val="1"/>
          <w:numId w:val="23"/>
        </w:numPr>
        <w:tabs>
          <w:tab w:val="left" w:pos="1804"/>
        </w:tabs>
        <w:spacing w:before="0" w:after="0" w:line="275" w:lineRule="exact"/>
        <w:ind w:left="1804" w:right="0" w:hanging="364"/>
        <w:jc w:val="left"/>
        <w:rPr>
          <w:sz w:val="24"/>
        </w:rPr>
      </w:pPr>
      <w:r>
        <w:rPr>
          <w:sz w:val="24"/>
        </w:rPr>
        <w:t>Д.</w:t>
      </w:r>
      <w:r>
        <w:rPr>
          <w:spacing w:val="-5"/>
          <w:sz w:val="24"/>
        </w:rPr>
        <w:t xml:space="preserve"> </w:t>
      </w:r>
      <w:r>
        <w:rPr>
          <w:sz w:val="24"/>
        </w:rPr>
        <w:t>Дефо</w:t>
      </w:r>
      <w:r>
        <w:rPr>
          <w:spacing w:val="-2"/>
          <w:sz w:val="24"/>
        </w:rPr>
        <w:t xml:space="preserve"> </w:t>
      </w:r>
      <w:r>
        <w:rPr>
          <w:sz w:val="24"/>
        </w:rPr>
        <w:t>«Робинзон</w:t>
      </w:r>
      <w:r>
        <w:rPr>
          <w:spacing w:val="-1"/>
          <w:sz w:val="24"/>
        </w:rPr>
        <w:t xml:space="preserve"> </w:t>
      </w:r>
      <w:r>
        <w:rPr>
          <w:sz w:val="24"/>
        </w:rPr>
        <w:t>Крузо»</w:t>
      </w:r>
      <w:r>
        <w:rPr>
          <w:spacing w:val="-6"/>
          <w:sz w:val="24"/>
        </w:rPr>
        <w:t xml:space="preserve"> </w:t>
      </w:r>
      <w:r>
        <w:rPr>
          <w:sz w:val="24"/>
        </w:rPr>
        <w:t>(главы</w:t>
      </w:r>
      <w:r>
        <w:rPr>
          <w:spacing w:val="-5"/>
          <w:sz w:val="24"/>
        </w:rPr>
        <w:t xml:space="preserve"> </w:t>
      </w:r>
      <w:r>
        <w:rPr>
          <w:sz w:val="24"/>
        </w:rPr>
        <w:t>по</w:t>
      </w:r>
      <w:r>
        <w:rPr>
          <w:spacing w:val="-1"/>
          <w:sz w:val="24"/>
        </w:rPr>
        <w:t xml:space="preserve"> </w:t>
      </w:r>
      <w:r>
        <w:rPr>
          <w:spacing w:val="-2"/>
          <w:sz w:val="24"/>
        </w:rPr>
        <w:t>выбору).</w:t>
      </w:r>
    </w:p>
    <w:p w14:paraId="00F2EDCC">
      <w:pPr>
        <w:pStyle w:val="13"/>
        <w:numPr>
          <w:ilvl w:val="1"/>
          <w:numId w:val="23"/>
        </w:numPr>
        <w:tabs>
          <w:tab w:val="left" w:pos="1804"/>
        </w:tabs>
        <w:spacing w:before="2" w:after="0" w:line="275" w:lineRule="exact"/>
        <w:ind w:left="1804" w:right="0" w:hanging="364"/>
        <w:jc w:val="left"/>
        <w:rPr>
          <w:sz w:val="24"/>
        </w:rPr>
      </w:pPr>
      <w:r>
        <w:rPr>
          <w:sz w:val="24"/>
        </w:rPr>
        <w:t>Д.</w:t>
      </w:r>
      <w:r>
        <w:rPr>
          <w:spacing w:val="-7"/>
          <w:sz w:val="24"/>
        </w:rPr>
        <w:t xml:space="preserve"> </w:t>
      </w:r>
      <w:r>
        <w:rPr>
          <w:sz w:val="24"/>
        </w:rPr>
        <w:t>Свифт</w:t>
      </w:r>
      <w:r>
        <w:rPr>
          <w:spacing w:val="2"/>
          <w:sz w:val="24"/>
        </w:rPr>
        <w:t xml:space="preserve"> </w:t>
      </w:r>
      <w:r>
        <w:rPr>
          <w:sz w:val="24"/>
        </w:rPr>
        <w:t>«Путешествия</w:t>
      </w:r>
      <w:r>
        <w:rPr>
          <w:spacing w:val="-1"/>
          <w:sz w:val="24"/>
        </w:rPr>
        <w:t xml:space="preserve"> </w:t>
      </w:r>
      <w:r>
        <w:rPr>
          <w:sz w:val="24"/>
        </w:rPr>
        <w:t>Гулливера»</w:t>
      </w:r>
      <w:r>
        <w:rPr>
          <w:spacing w:val="-6"/>
          <w:sz w:val="24"/>
        </w:rPr>
        <w:t xml:space="preserve"> </w:t>
      </w:r>
      <w:r>
        <w:rPr>
          <w:sz w:val="24"/>
        </w:rPr>
        <w:t>(главы</w:t>
      </w:r>
      <w:r>
        <w:rPr>
          <w:spacing w:val="-9"/>
          <w:sz w:val="24"/>
        </w:rPr>
        <w:t xml:space="preserve"> </w:t>
      </w:r>
      <w:r>
        <w:rPr>
          <w:sz w:val="24"/>
        </w:rPr>
        <w:t>по</w:t>
      </w:r>
      <w:r>
        <w:rPr>
          <w:spacing w:val="-1"/>
          <w:sz w:val="24"/>
        </w:rPr>
        <w:t xml:space="preserve"> </w:t>
      </w:r>
      <w:r>
        <w:rPr>
          <w:spacing w:val="-2"/>
          <w:sz w:val="24"/>
        </w:rPr>
        <w:t>выбору).</w:t>
      </w:r>
    </w:p>
    <w:p w14:paraId="7D6CF7B5">
      <w:pPr>
        <w:pStyle w:val="13"/>
        <w:numPr>
          <w:ilvl w:val="1"/>
          <w:numId w:val="23"/>
        </w:numPr>
        <w:tabs>
          <w:tab w:val="left" w:pos="1804"/>
        </w:tabs>
        <w:spacing w:before="0" w:after="0" w:line="242" w:lineRule="auto"/>
        <w:ind w:left="1440" w:right="1737" w:firstLine="0"/>
        <w:jc w:val="left"/>
        <w:rPr>
          <w:sz w:val="24"/>
        </w:rPr>
      </w:pPr>
      <w:r>
        <w:rPr>
          <w:sz w:val="24"/>
        </w:rPr>
        <w:t>Произведения зарубежных</w:t>
      </w:r>
      <w:r>
        <w:rPr>
          <w:spacing w:val="-2"/>
          <w:sz w:val="24"/>
        </w:rPr>
        <w:t xml:space="preserve"> </w:t>
      </w:r>
      <w:r>
        <w:rPr>
          <w:sz w:val="24"/>
        </w:rPr>
        <w:t>писателей на тему</w:t>
      </w:r>
      <w:r>
        <w:rPr>
          <w:spacing w:val="-7"/>
          <w:sz w:val="24"/>
        </w:rPr>
        <w:t xml:space="preserve"> </w:t>
      </w:r>
      <w:r>
        <w:rPr>
          <w:sz w:val="24"/>
        </w:rPr>
        <w:t>взросления человека (не менее двух).</w:t>
      </w:r>
      <w:r>
        <w:rPr>
          <w:spacing w:val="37"/>
          <w:sz w:val="24"/>
        </w:rPr>
        <w:t xml:space="preserve"> </w:t>
      </w:r>
      <w:r>
        <w:rPr>
          <w:sz w:val="24"/>
        </w:rPr>
        <w:t>Например,</w:t>
      </w:r>
      <w:r>
        <w:rPr>
          <w:spacing w:val="33"/>
          <w:sz w:val="24"/>
        </w:rPr>
        <w:t xml:space="preserve"> </w:t>
      </w:r>
      <w:r>
        <w:rPr>
          <w:sz w:val="24"/>
        </w:rPr>
        <w:t>Ж.</w:t>
      </w:r>
      <w:r>
        <w:rPr>
          <w:spacing w:val="33"/>
          <w:sz w:val="24"/>
        </w:rPr>
        <w:t xml:space="preserve"> </w:t>
      </w:r>
      <w:r>
        <w:rPr>
          <w:sz w:val="24"/>
        </w:rPr>
        <w:t>Верн</w:t>
      </w:r>
      <w:r>
        <w:rPr>
          <w:spacing w:val="36"/>
          <w:sz w:val="24"/>
        </w:rPr>
        <w:t xml:space="preserve"> </w:t>
      </w:r>
      <w:r>
        <w:rPr>
          <w:sz w:val="24"/>
        </w:rPr>
        <w:t>«Дети</w:t>
      </w:r>
      <w:r>
        <w:rPr>
          <w:spacing w:val="37"/>
          <w:sz w:val="24"/>
        </w:rPr>
        <w:t xml:space="preserve"> </w:t>
      </w:r>
      <w:r>
        <w:rPr>
          <w:sz w:val="24"/>
        </w:rPr>
        <w:t>капитана</w:t>
      </w:r>
      <w:r>
        <w:rPr>
          <w:spacing w:val="34"/>
          <w:sz w:val="24"/>
        </w:rPr>
        <w:t xml:space="preserve"> </w:t>
      </w:r>
      <w:r>
        <w:rPr>
          <w:sz w:val="24"/>
        </w:rPr>
        <w:t>Гранта»</w:t>
      </w:r>
      <w:r>
        <w:rPr>
          <w:spacing w:val="30"/>
          <w:sz w:val="24"/>
        </w:rPr>
        <w:t xml:space="preserve"> </w:t>
      </w:r>
      <w:r>
        <w:rPr>
          <w:sz w:val="24"/>
        </w:rPr>
        <w:t>(главы</w:t>
      </w:r>
      <w:r>
        <w:rPr>
          <w:spacing w:val="32"/>
          <w:sz w:val="24"/>
        </w:rPr>
        <w:t xml:space="preserve"> </w:t>
      </w:r>
      <w:r>
        <w:rPr>
          <w:sz w:val="24"/>
        </w:rPr>
        <w:t>по</w:t>
      </w:r>
      <w:r>
        <w:rPr>
          <w:spacing w:val="35"/>
          <w:sz w:val="24"/>
        </w:rPr>
        <w:t xml:space="preserve"> </w:t>
      </w:r>
      <w:r>
        <w:rPr>
          <w:sz w:val="24"/>
        </w:rPr>
        <w:t>выбору),</w:t>
      </w:r>
      <w:r>
        <w:rPr>
          <w:spacing w:val="37"/>
          <w:sz w:val="24"/>
        </w:rPr>
        <w:t xml:space="preserve"> </w:t>
      </w:r>
      <w:r>
        <w:rPr>
          <w:sz w:val="24"/>
        </w:rPr>
        <w:t>X.</w:t>
      </w:r>
      <w:r>
        <w:rPr>
          <w:spacing w:val="37"/>
          <w:sz w:val="24"/>
        </w:rPr>
        <w:t xml:space="preserve"> </w:t>
      </w:r>
      <w:r>
        <w:rPr>
          <w:sz w:val="24"/>
        </w:rPr>
        <w:t>Ли</w:t>
      </w:r>
    </w:p>
    <w:p w14:paraId="1B87DCAE">
      <w:pPr>
        <w:pStyle w:val="8"/>
        <w:spacing w:line="271" w:lineRule="exact"/>
        <w:jc w:val="left"/>
      </w:pPr>
      <w:r>
        <w:t>«Убить</w:t>
      </w:r>
      <w:r>
        <w:rPr>
          <w:spacing w:val="-2"/>
        </w:rPr>
        <w:t xml:space="preserve"> </w:t>
      </w:r>
      <w:r>
        <w:t>пересмешника»</w:t>
      </w:r>
      <w:r>
        <w:rPr>
          <w:spacing w:val="-7"/>
        </w:rPr>
        <w:t xml:space="preserve"> </w:t>
      </w:r>
      <w:r>
        <w:t>(главы</w:t>
      </w:r>
      <w:r>
        <w:rPr>
          <w:spacing w:val="-2"/>
        </w:rPr>
        <w:t xml:space="preserve"> </w:t>
      </w:r>
      <w:r>
        <w:t>по</w:t>
      </w:r>
      <w:r>
        <w:rPr>
          <w:spacing w:val="-2"/>
        </w:rPr>
        <w:t xml:space="preserve"> </w:t>
      </w:r>
      <w:r>
        <w:t>выбору)</w:t>
      </w:r>
      <w:r>
        <w:rPr>
          <w:spacing w:val="-2"/>
        </w:rPr>
        <w:t xml:space="preserve"> </w:t>
      </w:r>
      <w:r>
        <w:t>и</w:t>
      </w:r>
      <w:r>
        <w:rPr>
          <w:spacing w:val="-1"/>
        </w:rPr>
        <w:t xml:space="preserve"> </w:t>
      </w:r>
      <w:r>
        <w:rPr>
          <w:spacing w:val="-2"/>
        </w:rPr>
        <w:t>другие.</w:t>
      </w:r>
    </w:p>
    <w:p w14:paraId="1DAAFEC5">
      <w:pPr>
        <w:pStyle w:val="8"/>
        <w:spacing w:before="5"/>
        <w:ind w:left="0"/>
        <w:jc w:val="left"/>
      </w:pPr>
    </w:p>
    <w:p w14:paraId="1EB70B51">
      <w:pPr>
        <w:pStyle w:val="2"/>
        <w:rPr>
          <w:spacing w:val="-2"/>
        </w:rPr>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246D82E1">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hint="default" w:ascii="Times New Roman" w:hAnsi="Times New Roman"/>
          <w:sz w:val="24"/>
          <w:szCs w:val="24"/>
          <w:lang w:val="ru-RU"/>
        </w:rPr>
        <w:t>1.</w:t>
      </w:r>
      <w:r>
        <w:rPr>
          <w:rFonts w:ascii="Times New Roman" w:hAnsi="Times New Roman"/>
          <w:sz w:val="24"/>
          <w:szCs w:val="24"/>
          <w:lang w:val="ru-RU"/>
        </w:rPr>
        <w:t xml:space="preserve">Древнерусская литература. </w:t>
      </w:r>
    </w:p>
    <w:p w14:paraId="3783E368">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Древнерусские повести (одна повесть по выбору). Например, «Поучение» Владимира Мономаха (в сокращении) и другие. </w:t>
      </w:r>
    </w:p>
    <w:p w14:paraId="1A5597DF">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hint="default" w:ascii="Times New Roman" w:hAnsi="Times New Roman"/>
          <w:sz w:val="24"/>
          <w:szCs w:val="24"/>
          <w:lang w:val="ru-RU"/>
        </w:rPr>
        <w:t>2.</w:t>
      </w:r>
      <w:r>
        <w:rPr>
          <w:rFonts w:ascii="Times New Roman" w:hAnsi="Times New Roman"/>
          <w:sz w:val="24"/>
          <w:szCs w:val="24"/>
          <w:lang w:val="ru-RU"/>
        </w:rPr>
        <w:t xml:space="preserve"> Литература первой половины </w:t>
      </w:r>
      <w:r>
        <w:rPr>
          <w:rFonts w:ascii="Times New Roman" w:hAnsi="Times New Roman"/>
          <w:sz w:val="24"/>
          <w:szCs w:val="24"/>
        </w:rPr>
        <w:t>XIX</w:t>
      </w:r>
      <w:r>
        <w:rPr>
          <w:rFonts w:ascii="Times New Roman" w:hAnsi="Times New Roman"/>
          <w:sz w:val="24"/>
          <w:szCs w:val="24"/>
          <w:lang w:val="ru-RU"/>
        </w:rPr>
        <w:t xml:space="preserve"> века. </w:t>
      </w:r>
    </w:p>
    <w:p w14:paraId="54C2F10B">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14:paraId="56DFFF54">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w:t>
      </w:r>
      <w:r>
        <w:rPr>
          <w:rFonts w:ascii="Times New Roman" w:hAnsi="Times New Roman"/>
          <w:sz w:val="24"/>
          <w:szCs w:val="24"/>
        </w:rPr>
        <w:t xml:space="preserve">и другие. </w:t>
      </w:r>
      <w:r>
        <w:rPr>
          <w:rFonts w:ascii="Times New Roman" w:hAnsi="Times New Roman"/>
          <w:sz w:val="24"/>
          <w:szCs w:val="24"/>
          <w:lang w:val="ru-RU"/>
        </w:rPr>
        <w:t xml:space="preserve">«Песня про царя Ивана Васильевича, молодого опричника и удалого купца Калашникова». </w:t>
      </w:r>
    </w:p>
    <w:p w14:paraId="3EF28408">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Н.В. Гоголь. Повесть «Тарас Бульба». </w:t>
      </w:r>
    </w:p>
    <w:p w14:paraId="7ABB2CCE">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hint="default" w:ascii="Times New Roman" w:hAnsi="Times New Roman"/>
          <w:sz w:val="24"/>
          <w:szCs w:val="24"/>
          <w:lang w:val="ru-RU"/>
        </w:rPr>
        <w:t>3.</w:t>
      </w:r>
      <w:r>
        <w:rPr>
          <w:rFonts w:ascii="Times New Roman" w:hAnsi="Times New Roman"/>
          <w:sz w:val="24"/>
          <w:szCs w:val="24"/>
          <w:lang w:val="ru-RU"/>
        </w:rPr>
        <w:t xml:space="preserve"> Литература второй половины </w:t>
      </w:r>
      <w:r>
        <w:rPr>
          <w:rFonts w:ascii="Times New Roman" w:hAnsi="Times New Roman"/>
          <w:sz w:val="24"/>
          <w:szCs w:val="24"/>
        </w:rPr>
        <w:t>XIX</w:t>
      </w:r>
      <w:r>
        <w:rPr>
          <w:rFonts w:ascii="Times New Roman" w:hAnsi="Times New Roman"/>
          <w:sz w:val="24"/>
          <w:szCs w:val="24"/>
          <w:lang w:val="ru-RU"/>
        </w:rPr>
        <w:t xml:space="preserve"> века. </w:t>
      </w:r>
    </w:p>
    <w:p w14:paraId="522B81E6">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14:paraId="2AC74B26">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Л.Н. Толстой. Рассказ «После бала». </w:t>
      </w:r>
    </w:p>
    <w:p w14:paraId="637E5D78">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Н.А. Некрасов. Стихотворения (не менее двух). Например, «Размышления   у парадного подъезда», «Железная дорога» и другие. </w:t>
      </w:r>
    </w:p>
    <w:p w14:paraId="797A1571">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Поэзия второй половины </w:t>
      </w:r>
      <w:r>
        <w:rPr>
          <w:rFonts w:ascii="Times New Roman" w:hAnsi="Times New Roman"/>
          <w:sz w:val="24"/>
          <w:szCs w:val="24"/>
        </w:rPr>
        <w:t>XIX</w:t>
      </w:r>
      <w:r>
        <w:rPr>
          <w:rFonts w:ascii="Times New Roman" w:hAnsi="Times New Roman"/>
          <w:sz w:val="24"/>
          <w:szCs w:val="24"/>
          <w:lang w:val="ru-RU"/>
        </w:rPr>
        <w:t xml:space="preserve"> века. Ф.И. Тютчев, А.А. Фет, А.К. Толстой и другие (не менее двух стихотворений по выбору). </w:t>
      </w:r>
    </w:p>
    <w:p w14:paraId="0D47CC11">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14:paraId="6D9E1765">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14:paraId="7D18C52C">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4. Литература конца </w:t>
      </w:r>
      <w:r>
        <w:rPr>
          <w:rFonts w:ascii="Times New Roman" w:hAnsi="Times New Roman"/>
          <w:sz w:val="24"/>
          <w:szCs w:val="24"/>
        </w:rPr>
        <w:t>XIX</w:t>
      </w:r>
      <w:r>
        <w:rPr>
          <w:rFonts w:ascii="Times New Roman" w:hAnsi="Times New Roman"/>
          <w:sz w:val="24"/>
          <w:szCs w:val="24"/>
          <w:lang w:val="ru-RU"/>
        </w:rPr>
        <w:t xml:space="preserve"> – начала </w:t>
      </w:r>
      <w:r>
        <w:rPr>
          <w:rFonts w:ascii="Times New Roman" w:hAnsi="Times New Roman"/>
          <w:sz w:val="24"/>
          <w:szCs w:val="24"/>
        </w:rPr>
        <w:t>XX</w:t>
      </w:r>
      <w:r>
        <w:rPr>
          <w:rFonts w:ascii="Times New Roman" w:hAnsi="Times New Roman"/>
          <w:sz w:val="24"/>
          <w:szCs w:val="24"/>
          <w:lang w:val="ru-RU"/>
        </w:rPr>
        <w:t xml:space="preserve"> вв. </w:t>
      </w:r>
    </w:p>
    <w:p w14:paraId="53261E93">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А.П. Чехов. Рассказы (один по выбору). Например, «Тоска», «Злоумышленник» и другие. </w:t>
      </w:r>
    </w:p>
    <w:p w14:paraId="21A9E2DE">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М. Горький. Ранние рассказы (одно произведение по выбору). Например, «Старуха Изергиль» (легенда о Данко), «Челкаш» и другие. </w:t>
      </w:r>
    </w:p>
    <w:p w14:paraId="35461F46">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14:paraId="03695473">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5. Литература первой половины </w:t>
      </w:r>
      <w:r>
        <w:rPr>
          <w:rFonts w:ascii="Times New Roman" w:hAnsi="Times New Roman"/>
          <w:sz w:val="24"/>
          <w:szCs w:val="24"/>
        </w:rPr>
        <w:t>XX</w:t>
      </w:r>
      <w:r>
        <w:rPr>
          <w:rFonts w:ascii="Times New Roman" w:hAnsi="Times New Roman"/>
          <w:sz w:val="24"/>
          <w:szCs w:val="24"/>
          <w:lang w:val="ru-RU"/>
        </w:rPr>
        <w:t xml:space="preserve"> века. </w:t>
      </w:r>
    </w:p>
    <w:p w14:paraId="243B262D">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А.С. Грин. Повести и рассказы (одно произведение по выбору). Например, «Алые паруса», «Зеленая лампа» и другие. </w:t>
      </w:r>
    </w:p>
    <w:p w14:paraId="22311B9B">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Отечественная поэзия первой половины </w:t>
      </w:r>
      <w:r>
        <w:rPr>
          <w:rFonts w:ascii="Times New Roman" w:hAnsi="Times New Roman"/>
          <w:sz w:val="24"/>
          <w:szCs w:val="24"/>
        </w:rPr>
        <w:t>XX</w:t>
      </w:r>
      <w:r>
        <w:rPr>
          <w:rFonts w:ascii="Times New Roman" w:hAnsi="Times New Roman"/>
          <w:sz w:val="24"/>
          <w:szCs w:val="24"/>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14:paraId="27E1FD9B">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14:paraId="4FFBC205">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М.А. Шолохов «Донские рассказы» (один по выбору). Например, «Родинка», «Чужая кровь» и другие. </w:t>
      </w:r>
    </w:p>
    <w:p w14:paraId="7B7CB18D">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А.П. Платонов. Рассказы (один по выбору). Например, «Юшка», «Неизвестный цветок» и другие. </w:t>
      </w:r>
    </w:p>
    <w:p w14:paraId="58197122">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6. Литература второй половины </w:t>
      </w:r>
      <w:r>
        <w:rPr>
          <w:rFonts w:ascii="Times New Roman" w:hAnsi="Times New Roman"/>
          <w:sz w:val="24"/>
          <w:szCs w:val="24"/>
        </w:rPr>
        <w:t>XX</w:t>
      </w:r>
      <w:r>
        <w:rPr>
          <w:rFonts w:ascii="Times New Roman" w:hAnsi="Times New Roman"/>
          <w:sz w:val="24"/>
          <w:szCs w:val="24"/>
          <w:lang w:val="ru-RU"/>
        </w:rPr>
        <w:t xml:space="preserve"> – начала </w:t>
      </w:r>
      <w:r>
        <w:rPr>
          <w:rFonts w:ascii="Times New Roman" w:hAnsi="Times New Roman"/>
          <w:sz w:val="24"/>
          <w:szCs w:val="24"/>
        </w:rPr>
        <w:t>XXI</w:t>
      </w:r>
      <w:r>
        <w:rPr>
          <w:rFonts w:ascii="Times New Roman" w:hAnsi="Times New Roman"/>
          <w:sz w:val="24"/>
          <w:szCs w:val="24"/>
          <w:lang w:val="ru-RU"/>
        </w:rPr>
        <w:t xml:space="preserve"> вв.</w:t>
      </w:r>
    </w:p>
    <w:p w14:paraId="4EC56157">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В.М. Шукшин. Рассказы (один по выбору). Например, «Чудик», «Стенька Разин», «Критики» и другие. </w:t>
      </w:r>
    </w:p>
    <w:p w14:paraId="50562759">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Стихотворения отечественных поэтов второй половины </w:t>
      </w:r>
      <w:r>
        <w:rPr>
          <w:rFonts w:ascii="Times New Roman" w:hAnsi="Times New Roman"/>
          <w:sz w:val="24"/>
          <w:szCs w:val="24"/>
        </w:rPr>
        <w:t>XX</w:t>
      </w:r>
      <w:r>
        <w:rPr>
          <w:rFonts w:ascii="Times New Roman" w:hAnsi="Times New Roman"/>
          <w:sz w:val="24"/>
          <w:szCs w:val="24"/>
          <w:lang w:val="ru-RU"/>
        </w:rPr>
        <w:t xml:space="preserve"> – начала </w:t>
      </w:r>
      <w:r>
        <w:rPr>
          <w:rFonts w:ascii="Times New Roman" w:hAnsi="Times New Roman"/>
          <w:sz w:val="24"/>
          <w:szCs w:val="24"/>
        </w:rPr>
        <w:t>XXI</w:t>
      </w:r>
      <w:r>
        <w:rPr>
          <w:rFonts w:ascii="Times New Roman" w:hAnsi="Times New Roman"/>
          <w:sz w:val="24"/>
          <w:szCs w:val="24"/>
          <w:lang w:val="ru-RU"/>
        </w:rPr>
        <w:t xml:space="preserve"> вв. </w:t>
      </w:r>
      <w:r>
        <w:rPr>
          <w:rFonts w:ascii="Times New Roman" w:hAnsi="Times New Roman"/>
          <w:sz w:val="24"/>
          <w:szCs w:val="24"/>
        </w:rPr>
        <w:t xml:space="preserve">(не менее четырех стихотворений двух поэтов). </w:t>
      </w:r>
      <w:r>
        <w:rPr>
          <w:rFonts w:ascii="Times New Roman" w:hAnsi="Times New Roman"/>
          <w:sz w:val="24"/>
          <w:szCs w:val="24"/>
          <w:lang w:val="ru-RU"/>
        </w:rPr>
        <w:t xml:space="preserve">Например, стихотворения   М.И. Цветаевой, Е.А. Евтушенко, Б.А. Ахмадулиной, Б.Ш. Окуджавы, Ю.Д. Левитанского и других. </w:t>
      </w:r>
    </w:p>
    <w:p w14:paraId="17D5D59D">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Произведения отечественных прозаиков второй половины </w:t>
      </w:r>
      <w:r>
        <w:rPr>
          <w:rFonts w:ascii="Times New Roman" w:hAnsi="Times New Roman"/>
          <w:sz w:val="24"/>
          <w:szCs w:val="24"/>
        </w:rPr>
        <w:t>XX</w:t>
      </w:r>
      <w:r>
        <w:rPr>
          <w:rFonts w:ascii="Times New Roman" w:hAnsi="Times New Roman"/>
          <w:sz w:val="24"/>
          <w:szCs w:val="24"/>
          <w:lang w:val="ru-RU"/>
        </w:rPr>
        <w:t xml:space="preserve"> – начала </w:t>
      </w:r>
      <w:r>
        <w:rPr>
          <w:rFonts w:ascii="Times New Roman" w:hAnsi="Times New Roman"/>
          <w:sz w:val="24"/>
          <w:szCs w:val="24"/>
        </w:rPr>
        <w:t>XXI</w:t>
      </w:r>
      <w:r>
        <w:rPr>
          <w:rFonts w:ascii="Times New Roman" w:hAnsi="Times New Roman"/>
          <w:sz w:val="24"/>
          <w:szCs w:val="24"/>
          <w:lang w:val="ru-RU"/>
        </w:rPr>
        <w:t xml:space="preserve"> вв. </w:t>
      </w:r>
      <w:r>
        <w:rPr>
          <w:rFonts w:ascii="Times New Roman" w:hAnsi="Times New Roman"/>
          <w:sz w:val="24"/>
          <w:szCs w:val="24"/>
        </w:rPr>
        <w:t xml:space="preserve">(не менее двух). </w:t>
      </w:r>
      <w:r>
        <w:rPr>
          <w:rFonts w:ascii="Times New Roman" w:hAnsi="Times New Roman"/>
          <w:sz w:val="24"/>
          <w:szCs w:val="24"/>
          <w:lang w:val="ru-RU"/>
        </w:rPr>
        <w:t xml:space="preserve">Например, произведения Ф.А. Абрамова, В.П. Астафьева, В.И. Белова, Ф.А. Искандера и других. </w:t>
      </w:r>
    </w:p>
    <w:p w14:paraId="788A3453">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7. Зарубежная литература. </w:t>
      </w:r>
    </w:p>
    <w:p w14:paraId="06DF14B2">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М. Сервантес. Роман «Хитроумный идальго Дон Кихот Ламанчский» (главы). </w:t>
      </w:r>
    </w:p>
    <w:p w14:paraId="2809A8FC">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14:paraId="6EEC96C5">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А. Экзюпери. Повесть-сказка «Маленький принц». </w:t>
      </w:r>
    </w:p>
    <w:p w14:paraId="2476CCA9">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p>
    <w:p w14:paraId="516D6EDF">
      <w:pPr>
        <w:tabs>
          <w:tab w:val="left" w:pos="11660"/>
        </w:tabs>
        <w:spacing w:after="0" w:line="240" w:lineRule="auto"/>
        <w:ind w:left="1318" w:leftChars="599" w:right="1509" w:rightChars="686" w:firstLine="0" w:firstLineChars="0"/>
        <w:jc w:val="center"/>
        <w:rPr>
          <w:rFonts w:ascii="Times New Roman" w:hAnsi="Times New Roman"/>
          <w:b/>
          <w:bCs/>
          <w:sz w:val="24"/>
          <w:szCs w:val="24"/>
          <w:lang w:val="ru-RU"/>
        </w:rPr>
      </w:pPr>
      <w:r>
        <w:rPr>
          <w:rFonts w:ascii="Times New Roman" w:hAnsi="Times New Roman"/>
          <w:b/>
          <w:bCs/>
          <w:sz w:val="24"/>
          <w:szCs w:val="24"/>
          <w:lang w:val="ru-RU"/>
        </w:rPr>
        <w:t>Содержание обучения в 8 классе</w:t>
      </w:r>
    </w:p>
    <w:p w14:paraId="4DB39146">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1. Древнерусская литература. </w:t>
      </w:r>
    </w:p>
    <w:p w14:paraId="1D15FC17">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Житийная литература (одно произведение по выбору). «Житие Сергия Радонежского», «Житие протопопа Аввакума, им самим написанное». </w:t>
      </w:r>
    </w:p>
    <w:p w14:paraId="3E333F81">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2. Литература </w:t>
      </w:r>
      <w:r>
        <w:rPr>
          <w:rFonts w:ascii="Times New Roman" w:hAnsi="Times New Roman"/>
          <w:sz w:val="24"/>
          <w:szCs w:val="24"/>
        </w:rPr>
        <w:t>XVIII</w:t>
      </w:r>
      <w:r>
        <w:rPr>
          <w:rFonts w:ascii="Times New Roman" w:hAnsi="Times New Roman"/>
          <w:sz w:val="24"/>
          <w:szCs w:val="24"/>
          <w:lang w:val="ru-RU"/>
        </w:rPr>
        <w:t xml:space="preserve"> века. </w:t>
      </w:r>
    </w:p>
    <w:p w14:paraId="15622DF9">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Д.И. Фонвизин. Комедия «Недоросль». </w:t>
      </w:r>
    </w:p>
    <w:p w14:paraId="156642D4">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3. Литература первой половины </w:t>
      </w:r>
      <w:r>
        <w:rPr>
          <w:rFonts w:ascii="Times New Roman" w:hAnsi="Times New Roman"/>
          <w:sz w:val="24"/>
          <w:szCs w:val="24"/>
        </w:rPr>
        <w:t>XIX</w:t>
      </w:r>
      <w:r>
        <w:rPr>
          <w:rFonts w:ascii="Times New Roman" w:hAnsi="Times New Roman"/>
          <w:sz w:val="24"/>
          <w:szCs w:val="24"/>
          <w:lang w:val="ru-RU"/>
        </w:rPr>
        <w:t xml:space="preserve"> века. </w:t>
      </w:r>
    </w:p>
    <w:p w14:paraId="4BC0AC6F">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14:paraId="1072077E">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14:paraId="5BE26AF6">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Н.В. Гоголь. Повесть «Шинель». Комедия «Ревизор». </w:t>
      </w:r>
    </w:p>
    <w:p w14:paraId="0BBB059F">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4. Литература второй половины </w:t>
      </w:r>
      <w:r>
        <w:rPr>
          <w:rFonts w:ascii="Times New Roman" w:hAnsi="Times New Roman"/>
          <w:sz w:val="24"/>
          <w:szCs w:val="24"/>
        </w:rPr>
        <w:t>XIX</w:t>
      </w:r>
      <w:r>
        <w:rPr>
          <w:rFonts w:ascii="Times New Roman" w:hAnsi="Times New Roman"/>
          <w:sz w:val="24"/>
          <w:szCs w:val="24"/>
          <w:lang w:val="ru-RU"/>
        </w:rPr>
        <w:t xml:space="preserve"> века. </w:t>
      </w:r>
    </w:p>
    <w:p w14:paraId="53B24E48">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И.С. Тургенев. Повести (одна по выбору). Например, «Ася», «Первая любовь» и другие. </w:t>
      </w:r>
    </w:p>
    <w:p w14:paraId="45F99F52">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Ф.М. Достоевский «Бедные люди», «Белые ночи» (одно произведение   по выбору). </w:t>
      </w:r>
    </w:p>
    <w:p w14:paraId="1BB810F5">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Л.Н. Толстой. Повести и рассказы (одно произведение по выбору). Например, «Отрочество» (главы) и другие. </w:t>
      </w:r>
    </w:p>
    <w:p w14:paraId="27E05277">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5. Литература первой половины </w:t>
      </w:r>
      <w:r>
        <w:rPr>
          <w:rFonts w:ascii="Times New Roman" w:hAnsi="Times New Roman"/>
          <w:sz w:val="24"/>
          <w:szCs w:val="24"/>
        </w:rPr>
        <w:t>XX</w:t>
      </w:r>
      <w:r>
        <w:rPr>
          <w:rFonts w:ascii="Times New Roman" w:hAnsi="Times New Roman"/>
          <w:sz w:val="24"/>
          <w:szCs w:val="24"/>
          <w:lang w:val="ru-RU"/>
        </w:rPr>
        <w:t xml:space="preserve"> века. </w:t>
      </w:r>
    </w:p>
    <w:p w14:paraId="446EE60D">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14:paraId="59E67A55">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Поэзия первой половины </w:t>
      </w:r>
      <w:r>
        <w:rPr>
          <w:rFonts w:ascii="Times New Roman" w:hAnsi="Times New Roman"/>
          <w:sz w:val="24"/>
          <w:szCs w:val="24"/>
        </w:rPr>
        <w:t>XX</w:t>
      </w:r>
      <w:r>
        <w:rPr>
          <w:rFonts w:ascii="Times New Roman" w:hAnsi="Times New Roman"/>
          <w:sz w:val="24"/>
          <w:szCs w:val="24"/>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14:paraId="37398A7B">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М.А. Булгаков (одна повесть по выбору). Например, «Собачье сердце» и другие. </w:t>
      </w:r>
    </w:p>
    <w:p w14:paraId="44BACD70">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6. Литература второй половины </w:t>
      </w:r>
      <w:r>
        <w:rPr>
          <w:rFonts w:ascii="Times New Roman" w:hAnsi="Times New Roman"/>
          <w:sz w:val="24"/>
          <w:szCs w:val="24"/>
        </w:rPr>
        <w:t>XX</w:t>
      </w:r>
      <w:r>
        <w:rPr>
          <w:rFonts w:ascii="Times New Roman" w:hAnsi="Times New Roman"/>
          <w:sz w:val="24"/>
          <w:szCs w:val="24"/>
          <w:lang w:val="ru-RU"/>
        </w:rPr>
        <w:t xml:space="preserve"> – начала </w:t>
      </w:r>
      <w:r>
        <w:rPr>
          <w:rFonts w:ascii="Times New Roman" w:hAnsi="Times New Roman"/>
          <w:sz w:val="24"/>
          <w:szCs w:val="24"/>
        </w:rPr>
        <w:t>XXI</w:t>
      </w:r>
      <w:r>
        <w:rPr>
          <w:rFonts w:ascii="Times New Roman" w:hAnsi="Times New Roman"/>
          <w:sz w:val="24"/>
          <w:szCs w:val="24"/>
          <w:lang w:val="ru-RU"/>
        </w:rPr>
        <w:t xml:space="preserve"> вв. </w:t>
      </w:r>
    </w:p>
    <w:p w14:paraId="71432ED3">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А.Т. Твардовский. Поэма «Василий Теркин» (главы «Переправа», «Гармонь», «Два солдата», «Поединок» и другие). </w:t>
      </w:r>
    </w:p>
    <w:p w14:paraId="5BF02B7F">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А.Н. Толстой. Рассказ «Русский характер». </w:t>
      </w:r>
    </w:p>
    <w:p w14:paraId="477F4E35">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М.А. Шолохов. Рассказ «Судьба человека». </w:t>
      </w:r>
    </w:p>
    <w:p w14:paraId="650780D9">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А.И. Солженицын. Рассказ «Матренин двор». </w:t>
      </w:r>
    </w:p>
    <w:p w14:paraId="00A873D6">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Произведения отечественных прозаиков второй половины </w:t>
      </w:r>
      <w:r>
        <w:rPr>
          <w:rFonts w:ascii="Times New Roman" w:hAnsi="Times New Roman"/>
          <w:sz w:val="24"/>
          <w:szCs w:val="24"/>
        </w:rPr>
        <w:t>XX</w:t>
      </w:r>
      <w:r>
        <w:rPr>
          <w:rFonts w:ascii="Times New Roman" w:hAnsi="Times New Roman"/>
          <w:sz w:val="24"/>
          <w:szCs w:val="24"/>
          <w:lang w:val="ru-RU"/>
        </w:rPr>
        <w:t xml:space="preserve"> – начала </w:t>
      </w:r>
      <w:r>
        <w:rPr>
          <w:rFonts w:ascii="Times New Roman" w:hAnsi="Times New Roman"/>
          <w:sz w:val="24"/>
          <w:szCs w:val="24"/>
        </w:rPr>
        <w:t>XXI</w:t>
      </w:r>
      <w:r>
        <w:rPr>
          <w:rFonts w:ascii="Times New Roman" w:hAnsi="Times New Roman"/>
          <w:sz w:val="24"/>
          <w:szCs w:val="24"/>
          <w:lang w:val="ru-RU"/>
        </w:rPr>
        <w:t xml:space="preserve"> вв. </w:t>
      </w:r>
      <w:r>
        <w:rPr>
          <w:rFonts w:ascii="Times New Roman" w:hAnsi="Times New Roman"/>
          <w:sz w:val="24"/>
          <w:szCs w:val="24"/>
        </w:rPr>
        <w:t xml:space="preserve">(не менее двух произведений). </w:t>
      </w:r>
      <w:r>
        <w:rPr>
          <w:rFonts w:ascii="Times New Roman" w:hAnsi="Times New Roman"/>
          <w:sz w:val="24"/>
          <w:szCs w:val="24"/>
          <w:lang w:val="ru-RU"/>
        </w:rPr>
        <w:t xml:space="preserve">Например, произведения В.П. Астафьева, Ю.В. Бондарева, Б.П. Екимова, Е.И. Носова, А.Н. и Б.Н. Стругацких, В.Ф. Тендрякова и других. </w:t>
      </w:r>
    </w:p>
    <w:p w14:paraId="40888216">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Поэзия второй половины </w:t>
      </w:r>
      <w:r>
        <w:rPr>
          <w:rFonts w:ascii="Times New Roman" w:hAnsi="Times New Roman"/>
          <w:sz w:val="24"/>
          <w:szCs w:val="24"/>
        </w:rPr>
        <w:t>XX</w:t>
      </w:r>
      <w:r>
        <w:rPr>
          <w:rFonts w:ascii="Times New Roman" w:hAnsi="Times New Roman"/>
          <w:sz w:val="24"/>
          <w:szCs w:val="24"/>
          <w:lang w:val="ru-RU"/>
        </w:rPr>
        <w:t xml:space="preserve"> – начала </w:t>
      </w:r>
      <w:r>
        <w:rPr>
          <w:rFonts w:ascii="Times New Roman" w:hAnsi="Times New Roman"/>
          <w:sz w:val="24"/>
          <w:szCs w:val="24"/>
        </w:rPr>
        <w:t>XXI</w:t>
      </w:r>
      <w:r>
        <w:rPr>
          <w:rFonts w:ascii="Times New Roman" w:hAnsi="Times New Roman"/>
          <w:sz w:val="24"/>
          <w:szCs w:val="24"/>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14:paraId="32D3F008">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7. Зарубежная литература. </w:t>
      </w:r>
    </w:p>
    <w:p w14:paraId="6CA00189">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14:paraId="5E3460FD">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Ж.-Б. Мольер. Комедия «Мещанин во дворянстве» (фрагменты по выбору). </w:t>
      </w:r>
    </w:p>
    <w:p w14:paraId="160B5A43">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p>
    <w:p w14:paraId="50ED93BA">
      <w:pPr>
        <w:tabs>
          <w:tab w:val="left" w:pos="11660"/>
        </w:tabs>
        <w:spacing w:after="0" w:line="240" w:lineRule="auto"/>
        <w:ind w:left="1318" w:leftChars="599" w:right="1509" w:rightChars="686" w:firstLine="0" w:firstLineChars="0"/>
        <w:jc w:val="center"/>
        <w:rPr>
          <w:rFonts w:ascii="Times New Roman" w:hAnsi="Times New Roman"/>
          <w:b/>
          <w:bCs/>
          <w:sz w:val="24"/>
          <w:szCs w:val="24"/>
          <w:lang w:val="ru-RU"/>
        </w:rPr>
      </w:pPr>
      <w:r>
        <w:rPr>
          <w:rFonts w:ascii="Times New Roman" w:hAnsi="Times New Roman"/>
          <w:b/>
          <w:bCs/>
          <w:sz w:val="24"/>
          <w:szCs w:val="24"/>
          <w:lang w:val="ru-RU"/>
        </w:rPr>
        <w:t>Содержание обучения в 9 классе</w:t>
      </w:r>
    </w:p>
    <w:p w14:paraId="22E6596E">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1. Древнерусская литература. </w:t>
      </w:r>
    </w:p>
    <w:p w14:paraId="787A97B7">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«Слово о полку Игореве». </w:t>
      </w:r>
    </w:p>
    <w:p w14:paraId="52F81B98">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2. Литература </w:t>
      </w:r>
      <w:r>
        <w:rPr>
          <w:rFonts w:ascii="Times New Roman" w:hAnsi="Times New Roman"/>
          <w:sz w:val="24"/>
          <w:szCs w:val="24"/>
        </w:rPr>
        <w:t>XVIII</w:t>
      </w:r>
      <w:r>
        <w:rPr>
          <w:rFonts w:ascii="Times New Roman" w:hAnsi="Times New Roman"/>
          <w:sz w:val="24"/>
          <w:szCs w:val="24"/>
          <w:lang w:val="ru-RU"/>
        </w:rPr>
        <w:t xml:space="preserve"> века. </w:t>
      </w:r>
    </w:p>
    <w:p w14:paraId="6BE48F65">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14:paraId="2766E426">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Г.Р. Державин. Стихотворения (два по выбору). Например, «Властителям   и судиям», «Памятник» и другие. </w:t>
      </w:r>
    </w:p>
    <w:p w14:paraId="232220DB">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Н.М. Карамзин. Повесть «Бедная Лиза». </w:t>
      </w:r>
    </w:p>
    <w:p w14:paraId="615D32AD">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3. Литература первой половины </w:t>
      </w:r>
      <w:r>
        <w:rPr>
          <w:rFonts w:ascii="Times New Roman" w:hAnsi="Times New Roman"/>
          <w:sz w:val="24"/>
          <w:szCs w:val="24"/>
        </w:rPr>
        <w:t>XIX</w:t>
      </w:r>
      <w:r>
        <w:rPr>
          <w:rFonts w:ascii="Times New Roman" w:hAnsi="Times New Roman"/>
          <w:sz w:val="24"/>
          <w:szCs w:val="24"/>
          <w:lang w:val="ru-RU"/>
        </w:rPr>
        <w:t xml:space="preserve"> века. </w:t>
      </w:r>
    </w:p>
    <w:p w14:paraId="53E9D801">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В.А. Жуковский. Баллады, элегии (две по выбору). Например, «Светлана», «Невыразимое», «Море» и другие. </w:t>
      </w:r>
    </w:p>
    <w:p w14:paraId="08DF4B65">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А.С. Грибоедов. Комедия «Горе от ума». </w:t>
      </w:r>
    </w:p>
    <w:p w14:paraId="63ECE4A5">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14:paraId="5B579E2A">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14:paraId="72542331">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14:paraId="342BBDE9">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Н.В. Гоголь. Поэма «Мертвые души». </w:t>
      </w:r>
    </w:p>
    <w:p w14:paraId="5164514F">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4. Зарубежная литература. </w:t>
      </w:r>
    </w:p>
    <w:p w14:paraId="30A266B5">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Данте. «Божественная комедия» (не менее двух фрагментов по выбору). </w:t>
      </w:r>
    </w:p>
    <w:p w14:paraId="130F3678">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У. Шекспир. Трагедия «Гамлет» (не менее двух фрагментов по выбору). </w:t>
      </w:r>
    </w:p>
    <w:p w14:paraId="1CC603D6">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И. Гете. Трагедия «Фауст» (не менее двух фрагментов по выбору). </w:t>
      </w:r>
    </w:p>
    <w:p w14:paraId="52BF92FD">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14:paraId="35772C63">
      <w:pPr>
        <w:tabs>
          <w:tab w:val="left" w:pos="11660"/>
        </w:tabs>
        <w:spacing w:after="0" w:line="240" w:lineRule="auto"/>
        <w:ind w:left="1318" w:leftChars="599" w:right="1509" w:rightChars="686" w:firstLine="0" w:firstLineChars="0"/>
        <w:jc w:val="both"/>
        <w:rPr>
          <w:rFonts w:ascii="Times New Roman" w:hAnsi="Times New Roman"/>
          <w:sz w:val="24"/>
          <w:szCs w:val="24"/>
          <w:lang w:val="ru-RU"/>
        </w:rPr>
      </w:pPr>
      <w:r>
        <w:rPr>
          <w:rFonts w:ascii="Times New Roman" w:hAnsi="Times New Roman"/>
          <w:sz w:val="24"/>
          <w:szCs w:val="24"/>
          <w:lang w:val="ru-RU"/>
        </w:rPr>
        <w:t xml:space="preserve">Зарубежная проза первой половины </w:t>
      </w:r>
      <w:r>
        <w:rPr>
          <w:rFonts w:ascii="Times New Roman" w:hAnsi="Times New Roman"/>
          <w:sz w:val="24"/>
          <w:szCs w:val="24"/>
        </w:rPr>
        <w:t>XIX</w:t>
      </w:r>
      <w:r>
        <w:rPr>
          <w:rFonts w:ascii="Times New Roman" w:hAnsi="Times New Roman"/>
          <w:sz w:val="24"/>
          <w:szCs w:val="24"/>
          <w:lang w:val="ru-RU"/>
        </w:rPr>
        <w:t xml:space="preserve"> в. (одно произведение по выбору). Например, произведения Э. Гофмана, В. Гюго, В. Скотта и других. </w:t>
      </w:r>
    </w:p>
    <w:p w14:paraId="3C9383B9">
      <w:pPr>
        <w:pStyle w:val="2"/>
        <w:rPr>
          <w:spacing w:val="-2"/>
        </w:rPr>
      </w:pPr>
    </w:p>
    <w:p w14:paraId="14B63887">
      <w:pPr>
        <w:pStyle w:val="8"/>
        <w:spacing w:before="8"/>
        <w:ind w:left="0"/>
        <w:jc w:val="left"/>
      </w:pPr>
    </w:p>
    <w:p w14:paraId="65AD8AFE">
      <w:pPr>
        <w:pStyle w:val="2"/>
        <w:spacing w:line="237" w:lineRule="auto"/>
        <w:ind w:left="3346" w:right="2471" w:hanging="1177"/>
      </w:pPr>
      <w:r>
        <w:t>Планируемые</w:t>
      </w:r>
      <w:r>
        <w:rPr>
          <w:spacing w:val="-7"/>
        </w:rPr>
        <w:t xml:space="preserve"> </w:t>
      </w:r>
      <w:r>
        <w:t>результаты</w:t>
      </w:r>
      <w:r>
        <w:rPr>
          <w:spacing w:val="-10"/>
        </w:rPr>
        <w:t xml:space="preserve"> </w:t>
      </w:r>
      <w:r>
        <w:t>освоения</w:t>
      </w:r>
      <w:r>
        <w:rPr>
          <w:spacing w:val="-6"/>
        </w:rPr>
        <w:t xml:space="preserve"> </w:t>
      </w:r>
      <w:r>
        <w:t>программы</w:t>
      </w:r>
      <w:r>
        <w:rPr>
          <w:spacing w:val="-6"/>
        </w:rPr>
        <w:t xml:space="preserve"> </w:t>
      </w:r>
      <w:r>
        <w:t>по</w:t>
      </w:r>
      <w:r>
        <w:rPr>
          <w:spacing w:val="-5"/>
        </w:rPr>
        <w:t xml:space="preserve"> </w:t>
      </w:r>
      <w:r>
        <w:t>литературе на уровне основного общего образования</w:t>
      </w:r>
    </w:p>
    <w:p w14:paraId="334EC392">
      <w:pPr>
        <w:pStyle w:val="8"/>
        <w:ind w:right="1732" w:firstLine="797"/>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EB955BB">
      <w:pPr>
        <w:pStyle w:val="8"/>
        <w:ind w:right="1738" w:firstLine="797"/>
      </w:pPr>
      <w:r>
        <w:t xml:space="preserve">В результате изучения литературы на уровне основного общего образования у обучающегося будут сформированы следующие личностные </w:t>
      </w:r>
      <w:r>
        <w:rPr>
          <w:spacing w:val="-2"/>
        </w:rPr>
        <w:t>результаты:</w:t>
      </w:r>
    </w:p>
    <w:p w14:paraId="373E6781">
      <w:pPr>
        <w:pStyle w:val="13"/>
        <w:numPr>
          <w:ilvl w:val="0"/>
          <w:numId w:val="24"/>
        </w:numPr>
        <w:tabs>
          <w:tab w:val="left" w:pos="1640"/>
        </w:tabs>
        <w:spacing w:before="0" w:after="0" w:line="275" w:lineRule="exact"/>
        <w:ind w:left="1640" w:right="0" w:hanging="200"/>
        <w:jc w:val="both"/>
        <w:rPr>
          <w:sz w:val="24"/>
        </w:rPr>
      </w:pPr>
      <w:r>
        <w:rPr>
          <w:sz w:val="24"/>
        </w:rPr>
        <w:t>гражданского</w:t>
      </w:r>
      <w:r>
        <w:rPr>
          <w:spacing w:val="-7"/>
          <w:sz w:val="24"/>
        </w:rPr>
        <w:t xml:space="preserve"> </w:t>
      </w:r>
      <w:r>
        <w:rPr>
          <w:spacing w:val="-2"/>
          <w:sz w:val="24"/>
        </w:rPr>
        <w:t>воспитания:</w:t>
      </w:r>
    </w:p>
    <w:p w14:paraId="4C9C1238">
      <w:pPr>
        <w:pStyle w:val="8"/>
        <w:ind w:right="1685"/>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w:t>
      </w:r>
      <w:r>
        <w:rPr>
          <w:spacing w:val="-3"/>
        </w:rPr>
        <w:t xml:space="preserve"> </w:t>
      </w:r>
      <w:r>
        <w:t>семьи,</w:t>
      </w:r>
      <w:r>
        <w:rPr>
          <w:spacing w:val="-2"/>
        </w:rPr>
        <w:t xml:space="preserve"> </w:t>
      </w:r>
      <w:r>
        <w:t>образовательной</w:t>
      </w:r>
      <w:r>
        <w:rPr>
          <w:spacing w:val="-3"/>
        </w:rPr>
        <w:t xml:space="preserve"> </w:t>
      </w:r>
      <w:r>
        <w:t>организации,</w:t>
      </w:r>
      <w:r>
        <w:rPr>
          <w:spacing w:val="-2"/>
        </w:rPr>
        <w:t xml:space="preserve"> </w:t>
      </w:r>
      <w:r>
        <w:t>местного сообщества,</w:t>
      </w:r>
      <w:r>
        <w:rPr>
          <w:spacing w:val="-2"/>
        </w:rPr>
        <w:t xml:space="preserve"> </w:t>
      </w:r>
      <w:r>
        <w:t>родного края, страны, в том числе в сопоставлении с ситуациями, отражёнными в литературных произведениях;</w:t>
      </w:r>
    </w:p>
    <w:p w14:paraId="1C21B1C5">
      <w:pPr>
        <w:pStyle w:val="8"/>
        <w:spacing w:before="1"/>
        <w:ind w:right="1737"/>
      </w:pPr>
      <w: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w:t>
      </w:r>
      <w:r>
        <w:rPr>
          <w:spacing w:val="-2"/>
        </w:rPr>
        <w:t>литературы;</w:t>
      </w:r>
    </w:p>
    <w:p w14:paraId="1528E4E6">
      <w:pPr>
        <w:pStyle w:val="8"/>
        <w:spacing w:before="1"/>
        <w:ind w:right="1734"/>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w:t>
      </w:r>
      <w:r>
        <w:rPr>
          <w:spacing w:val="-1"/>
        </w:rPr>
        <w:t xml:space="preserve"> </w:t>
      </w:r>
      <w:r>
        <w:t>образовательной</w:t>
      </w:r>
      <w:r>
        <w:rPr>
          <w:spacing w:val="-1"/>
        </w:rPr>
        <w:t xml:space="preserve"> </w:t>
      </w:r>
      <w:r>
        <w:t>организации;</w:t>
      </w:r>
      <w:r>
        <w:rPr>
          <w:spacing w:val="-2"/>
        </w:rPr>
        <w:t xml:space="preserve"> </w:t>
      </w:r>
      <w:r>
        <w:t>готовность к участию в гуманитарной деятельности;</w:t>
      </w:r>
    </w:p>
    <w:p w14:paraId="0BE33E6E">
      <w:pPr>
        <w:pStyle w:val="13"/>
        <w:numPr>
          <w:ilvl w:val="0"/>
          <w:numId w:val="24"/>
        </w:numPr>
        <w:tabs>
          <w:tab w:val="left" w:pos="1640"/>
        </w:tabs>
        <w:spacing w:before="0" w:after="0" w:line="274" w:lineRule="exact"/>
        <w:ind w:left="1640" w:right="0" w:hanging="200"/>
        <w:jc w:val="both"/>
        <w:rPr>
          <w:sz w:val="24"/>
        </w:rPr>
      </w:pPr>
      <w:r>
        <w:rPr>
          <w:sz w:val="24"/>
        </w:rPr>
        <w:t>патриотического</w:t>
      </w:r>
      <w:r>
        <w:rPr>
          <w:spacing w:val="-9"/>
          <w:sz w:val="24"/>
        </w:rPr>
        <w:t xml:space="preserve"> </w:t>
      </w:r>
      <w:r>
        <w:rPr>
          <w:spacing w:val="-2"/>
          <w:sz w:val="24"/>
        </w:rPr>
        <w:t>воспитания:</w:t>
      </w:r>
    </w:p>
    <w:p w14:paraId="490FADB2">
      <w:pPr>
        <w:pStyle w:val="8"/>
        <w:spacing w:before="3"/>
        <w:ind w:right="1737"/>
      </w:pPr>
      <w:r>
        <w:t>осознание российской гражданской идентичности в поликультурном и многоконфессиональном обществе, проявление интереса к познанию родного языка,</w:t>
      </w:r>
      <w:r>
        <w:rPr>
          <w:spacing w:val="-1"/>
        </w:rPr>
        <w:t xml:space="preserve"> </w:t>
      </w:r>
      <w:r>
        <w:t>истории,</w:t>
      </w:r>
      <w:r>
        <w:rPr>
          <w:spacing w:val="-1"/>
        </w:rPr>
        <w:t xml:space="preserve"> </w:t>
      </w:r>
      <w:r>
        <w:t>культуры</w:t>
      </w:r>
      <w:r>
        <w:rPr>
          <w:spacing w:val="-2"/>
        </w:rPr>
        <w:t xml:space="preserve"> </w:t>
      </w:r>
      <w:r>
        <w:t>Российской</w:t>
      </w:r>
      <w:r>
        <w:rPr>
          <w:spacing w:val="-6"/>
        </w:rPr>
        <w:t xml:space="preserve"> </w:t>
      </w:r>
      <w:r>
        <w:t>Федерации,</w:t>
      </w:r>
      <w:r>
        <w:rPr>
          <w:spacing w:val="-1"/>
        </w:rPr>
        <w:t xml:space="preserve"> </w:t>
      </w:r>
      <w:r>
        <w:t>своего края,</w:t>
      </w:r>
      <w:r>
        <w:rPr>
          <w:spacing w:val="-5"/>
        </w:rPr>
        <w:t xml:space="preserve"> </w:t>
      </w:r>
      <w:r>
        <w:t>народов</w:t>
      </w:r>
      <w:r>
        <w:rPr>
          <w:spacing w:val="-5"/>
        </w:rPr>
        <w:t xml:space="preserve"> </w:t>
      </w:r>
      <w:r>
        <w:t>России</w:t>
      </w:r>
      <w:r>
        <w:rPr>
          <w:spacing w:val="-6"/>
        </w:rPr>
        <w:t xml:space="preserve"> </w:t>
      </w:r>
      <w:r>
        <w:t>в контексте изучения произведений русской и зарубежной литературы, а также литератур народов России;</w:t>
      </w:r>
    </w:p>
    <w:p w14:paraId="1081916A">
      <w:pPr>
        <w:pStyle w:val="8"/>
        <w:ind w:right="1738"/>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w:t>
      </w:r>
    </w:p>
    <w:p w14:paraId="0A23FFF9">
      <w:pPr>
        <w:spacing w:after="0"/>
        <w:sectPr>
          <w:pgSz w:w="11910" w:h="16840"/>
          <w:pgMar w:top="1340" w:right="60" w:bottom="280" w:left="360" w:header="720" w:footer="720" w:gutter="0"/>
          <w:cols w:space="720" w:num="1"/>
        </w:sectPr>
      </w:pPr>
    </w:p>
    <w:p w14:paraId="5A59621B">
      <w:pPr>
        <w:pStyle w:val="8"/>
        <w:spacing w:before="76" w:line="237" w:lineRule="auto"/>
        <w:ind w:right="1737"/>
      </w:pPr>
      <w:r>
        <w:t>наследию и памятникам, традициям разных народов, проживающих в родной стране, обращая внимание на их воплощение в литературе;</w:t>
      </w:r>
    </w:p>
    <w:p w14:paraId="3FAB4C6C">
      <w:pPr>
        <w:pStyle w:val="13"/>
        <w:numPr>
          <w:ilvl w:val="0"/>
          <w:numId w:val="24"/>
        </w:numPr>
        <w:tabs>
          <w:tab w:val="left" w:pos="1640"/>
        </w:tabs>
        <w:spacing w:before="3" w:after="0" w:line="275" w:lineRule="exact"/>
        <w:ind w:left="1640" w:right="0" w:hanging="200"/>
        <w:jc w:val="both"/>
        <w:rPr>
          <w:sz w:val="24"/>
        </w:rPr>
      </w:pPr>
      <w:r>
        <w:rPr>
          <w:sz w:val="24"/>
        </w:rPr>
        <w:t>духовно-нравственного</w:t>
      </w:r>
      <w:r>
        <w:rPr>
          <w:spacing w:val="-8"/>
          <w:sz w:val="24"/>
        </w:rPr>
        <w:t xml:space="preserve"> </w:t>
      </w:r>
      <w:r>
        <w:rPr>
          <w:spacing w:val="-2"/>
          <w:sz w:val="24"/>
        </w:rPr>
        <w:t>воспитания:</w:t>
      </w:r>
    </w:p>
    <w:p w14:paraId="7710AE2F">
      <w:pPr>
        <w:pStyle w:val="8"/>
        <w:ind w:right="1733"/>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w:t>
      </w:r>
      <w:r>
        <w:rPr>
          <w:spacing w:val="-3"/>
        </w:rPr>
        <w:t xml:space="preserve"> </w:t>
      </w:r>
      <w:r>
        <w:t>оценивать своё</w:t>
      </w:r>
      <w:r>
        <w:rPr>
          <w:spacing w:val="-1"/>
        </w:rPr>
        <w:t xml:space="preserve"> </w:t>
      </w:r>
      <w:r>
        <w:t>поведение</w:t>
      </w:r>
      <w:r>
        <w:rPr>
          <w:spacing w:val="-1"/>
        </w:rPr>
        <w:t xml:space="preserve"> </w:t>
      </w:r>
      <w:r>
        <w:t>и поступки, а</w:t>
      </w:r>
      <w:r>
        <w:rPr>
          <w:spacing w:val="-1"/>
        </w:rPr>
        <w:t xml:space="preserve"> </w:t>
      </w:r>
      <w:r>
        <w:t>также</w:t>
      </w:r>
      <w:r>
        <w:rPr>
          <w:spacing w:val="-1"/>
        </w:rPr>
        <w:t xml:space="preserve"> </w:t>
      </w:r>
      <w:r>
        <w:t>поведение</w:t>
      </w:r>
      <w:r>
        <w:rPr>
          <w:spacing w:val="-1"/>
        </w:rPr>
        <w:t xml:space="preserve"> </w:t>
      </w:r>
      <w:r>
        <w:t>и поступки других людей с позиции нравственных и правовых норм с учётом осознания последствий поступков;</w:t>
      </w:r>
    </w:p>
    <w:p w14:paraId="4B3BFBA7">
      <w:pPr>
        <w:pStyle w:val="8"/>
        <w:tabs>
          <w:tab w:val="left" w:pos="2577"/>
          <w:tab w:val="left" w:pos="3847"/>
          <w:tab w:val="left" w:pos="5387"/>
          <w:tab w:val="left" w:pos="6710"/>
          <w:tab w:val="left" w:pos="7727"/>
          <w:tab w:val="left" w:pos="8063"/>
        </w:tabs>
        <w:spacing w:before="2"/>
        <w:ind w:right="1737"/>
        <w:jc w:val="left"/>
      </w:pPr>
      <w:r>
        <w:rPr>
          <w:spacing w:val="-2"/>
        </w:rPr>
        <w:t>активное</w:t>
      </w:r>
      <w:r>
        <w:tab/>
      </w:r>
      <w:r>
        <w:rPr>
          <w:spacing w:val="-2"/>
        </w:rPr>
        <w:t>неприятие</w:t>
      </w:r>
      <w:r>
        <w:tab/>
      </w:r>
      <w:r>
        <w:rPr>
          <w:spacing w:val="-2"/>
        </w:rPr>
        <w:t>асоциальных</w:t>
      </w:r>
      <w:r>
        <w:tab/>
      </w:r>
      <w:r>
        <w:rPr>
          <w:spacing w:val="-2"/>
        </w:rPr>
        <w:t>поступков,</w:t>
      </w:r>
      <w:r>
        <w:tab/>
      </w:r>
      <w:r>
        <w:rPr>
          <w:spacing w:val="-2"/>
        </w:rPr>
        <w:t>свобода</w:t>
      </w:r>
      <w:r>
        <w:tab/>
      </w:r>
      <w:r>
        <w:rPr>
          <w:spacing w:val="-10"/>
        </w:rPr>
        <w:t>и</w:t>
      </w:r>
      <w:r>
        <w:tab/>
      </w:r>
      <w:r>
        <w:rPr>
          <w:spacing w:val="-2"/>
        </w:rPr>
        <w:t xml:space="preserve">ответственность </w:t>
      </w:r>
      <w:r>
        <w:t>личности в условиях индивидуального и общественного пространства; 4)эстетического воспитания:</w:t>
      </w:r>
    </w:p>
    <w:p w14:paraId="164105A4">
      <w:pPr>
        <w:pStyle w:val="8"/>
        <w:ind w:right="1740"/>
      </w:pPr>
      <w:r>
        <w:t>восприимчивость к разным видам искусства, традициям и творчеству своего и других</w:t>
      </w:r>
      <w:r>
        <w:rPr>
          <w:spacing w:val="-3"/>
        </w:rPr>
        <w:t xml:space="preserve"> </w:t>
      </w:r>
      <w:r>
        <w:t>народов,</w:t>
      </w:r>
      <w:r>
        <w:rPr>
          <w:spacing w:val="-2"/>
        </w:rPr>
        <w:t xml:space="preserve"> </w:t>
      </w:r>
      <w:r>
        <w:t>понимание</w:t>
      </w:r>
      <w:r>
        <w:rPr>
          <w:spacing w:val="-4"/>
        </w:rPr>
        <w:t xml:space="preserve"> </w:t>
      </w:r>
      <w:r>
        <w:t>эмоционального воздействия</w:t>
      </w:r>
      <w:r>
        <w:rPr>
          <w:spacing w:val="-3"/>
        </w:rPr>
        <w:t xml:space="preserve"> </w:t>
      </w:r>
      <w:r>
        <w:t>искусства, в</w:t>
      </w:r>
      <w:r>
        <w:rPr>
          <w:spacing w:val="-2"/>
        </w:rPr>
        <w:t xml:space="preserve"> </w:t>
      </w:r>
      <w:r>
        <w:t>том</w:t>
      </w:r>
      <w:r>
        <w:rPr>
          <w:spacing w:val="-2"/>
        </w:rPr>
        <w:t xml:space="preserve"> </w:t>
      </w:r>
      <w:r>
        <w:t>числе изучаемых литературных произведений;</w:t>
      </w:r>
    </w:p>
    <w:p w14:paraId="44D91420">
      <w:pPr>
        <w:pStyle w:val="8"/>
        <w:spacing w:before="3" w:line="237" w:lineRule="auto"/>
        <w:ind w:right="1748"/>
      </w:pPr>
      <w:r>
        <w:t>осознание важности художественной литературы и культуры как средства коммуникации и самовыражения;</w:t>
      </w:r>
    </w:p>
    <w:p w14:paraId="199D9DE8">
      <w:pPr>
        <w:pStyle w:val="8"/>
        <w:spacing w:before="4"/>
        <w:ind w:right="1734"/>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3C7EA02">
      <w:pPr>
        <w:pStyle w:val="13"/>
        <w:numPr>
          <w:ilvl w:val="0"/>
          <w:numId w:val="25"/>
        </w:numPr>
        <w:tabs>
          <w:tab w:val="left" w:pos="1640"/>
        </w:tabs>
        <w:spacing w:before="0" w:after="0" w:line="242" w:lineRule="auto"/>
        <w:ind w:left="1440" w:right="1746" w:firstLine="0"/>
        <w:jc w:val="both"/>
        <w:rPr>
          <w:sz w:val="24"/>
        </w:rPr>
      </w:pPr>
      <w:r>
        <w:rPr>
          <w:sz w:val="24"/>
        </w:rPr>
        <w:t>физического</w:t>
      </w:r>
      <w:r>
        <w:rPr>
          <w:spacing w:val="-6"/>
          <w:sz w:val="24"/>
        </w:rPr>
        <w:t xml:space="preserve"> </w:t>
      </w:r>
      <w:r>
        <w:rPr>
          <w:sz w:val="24"/>
        </w:rPr>
        <w:t>воспитания,</w:t>
      </w:r>
      <w:r>
        <w:rPr>
          <w:spacing w:val="-4"/>
          <w:sz w:val="24"/>
        </w:rPr>
        <w:t xml:space="preserve"> </w:t>
      </w:r>
      <w:r>
        <w:rPr>
          <w:sz w:val="24"/>
        </w:rPr>
        <w:t>формирования</w:t>
      </w:r>
      <w:r>
        <w:rPr>
          <w:spacing w:val="-6"/>
          <w:sz w:val="24"/>
        </w:rPr>
        <w:t xml:space="preserve"> </w:t>
      </w:r>
      <w:r>
        <w:rPr>
          <w:sz w:val="24"/>
        </w:rPr>
        <w:t>культуры здоровья</w:t>
      </w:r>
      <w:r>
        <w:rPr>
          <w:spacing w:val="-6"/>
          <w:sz w:val="24"/>
        </w:rPr>
        <w:t xml:space="preserve"> </w:t>
      </w:r>
      <w:r>
        <w:rPr>
          <w:sz w:val="24"/>
        </w:rPr>
        <w:t>и</w:t>
      </w:r>
      <w:r>
        <w:rPr>
          <w:spacing w:val="-5"/>
          <w:sz w:val="24"/>
        </w:rPr>
        <w:t xml:space="preserve"> </w:t>
      </w:r>
      <w:r>
        <w:rPr>
          <w:sz w:val="24"/>
        </w:rPr>
        <w:t xml:space="preserve">эмоционального </w:t>
      </w:r>
      <w:r>
        <w:rPr>
          <w:spacing w:val="-2"/>
          <w:sz w:val="24"/>
        </w:rPr>
        <w:t>благополучия:</w:t>
      </w:r>
    </w:p>
    <w:p w14:paraId="76E4FB35">
      <w:pPr>
        <w:pStyle w:val="8"/>
        <w:ind w:right="1682"/>
      </w:pPr>
      <w:r>
        <w:t>осознание ценности жизни с использованием собственного жизненного и читательского опыта, ответственного отношения к своему</w:t>
      </w:r>
      <w:r>
        <w:rPr>
          <w:spacing w:val="-5"/>
        </w:rPr>
        <w:t xml:space="preserve"> </w:t>
      </w:r>
      <w:r>
        <w:t>здоровью и установка на здоровый</w:t>
      </w:r>
      <w:r>
        <w:rPr>
          <w:spacing w:val="-6"/>
        </w:rPr>
        <w:t xml:space="preserve"> </w:t>
      </w:r>
      <w:r>
        <w:t>образ жизни</w:t>
      </w:r>
      <w:r>
        <w:rPr>
          <w:spacing w:val="-1"/>
        </w:rPr>
        <w:t xml:space="preserve"> </w:t>
      </w:r>
      <w:r>
        <w:t>(здоровое</w:t>
      </w:r>
      <w:r>
        <w:rPr>
          <w:spacing w:val="-3"/>
        </w:rPr>
        <w:t xml:space="preserve"> </w:t>
      </w:r>
      <w:r>
        <w:t>питание, соблюдение гигиенических</w:t>
      </w:r>
      <w:r>
        <w:rPr>
          <w:spacing w:val="-2"/>
        </w:rPr>
        <w:t xml:space="preserve"> </w:t>
      </w:r>
      <w:r>
        <w:t>правил, сбалансированный режим занятий и отдыха, регулярная физическая</w:t>
      </w:r>
      <w:r>
        <w:rPr>
          <w:spacing w:val="80"/>
          <w:w w:val="150"/>
        </w:rPr>
        <w:t xml:space="preserve"> </w:t>
      </w:r>
      <w:r>
        <w:rPr>
          <w:spacing w:val="-2"/>
        </w:rPr>
        <w:t>активность);</w:t>
      </w:r>
    </w:p>
    <w:p w14:paraId="7886410E">
      <w:pPr>
        <w:pStyle w:val="8"/>
        <w:spacing w:line="237" w:lineRule="auto"/>
        <w:ind w:right="1743"/>
      </w:pPr>
      <w:r>
        <w:t>осознание последствий</w:t>
      </w:r>
      <w:r>
        <w:rPr>
          <w:spacing w:val="-2"/>
        </w:rPr>
        <w:t xml:space="preserve"> </w:t>
      </w:r>
      <w:r>
        <w:t>и неприятие вредных</w:t>
      </w:r>
      <w:r>
        <w:rPr>
          <w:spacing w:val="-3"/>
        </w:rPr>
        <w:t xml:space="preserve"> </w:t>
      </w:r>
      <w:r>
        <w:t>привычек (употребление алкоголя, наркотиков, курение)</w:t>
      </w:r>
      <w:r>
        <w:rPr>
          <w:spacing w:val="80"/>
        </w:rPr>
        <w:t xml:space="preserve">  </w:t>
      </w:r>
      <w:r>
        <w:t>и</w:t>
      </w:r>
      <w:r>
        <w:rPr>
          <w:spacing w:val="80"/>
        </w:rPr>
        <w:t xml:space="preserve">  </w:t>
      </w:r>
      <w:r>
        <w:t>иных форм вреда для</w:t>
      </w:r>
      <w:r>
        <w:rPr>
          <w:spacing w:val="80"/>
        </w:rPr>
        <w:t xml:space="preserve">  </w:t>
      </w:r>
      <w:r>
        <w:t>физического</w:t>
      </w:r>
    </w:p>
    <w:p w14:paraId="2381A693">
      <w:pPr>
        <w:pStyle w:val="8"/>
        <w:spacing w:before="3" w:line="237" w:lineRule="auto"/>
        <w:ind w:right="1741"/>
      </w:pPr>
      <w:r>
        <w:t>психического здоровья, соблюдение правил безопасности, в том числе навыки безопасного поведения в Интернете;</w:t>
      </w:r>
    </w:p>
    <w:p w14:paraId="0F365B28">
      <w:pPr>
        <w:pStyle w:val="8"/>
        <w:tabs>
          <w:tab w:val="left" w:pos="4801"/>
          <w:tab w:val="left" w:pos="5642"/>
          <w:tab w:val="left" w:pos="7745"/>
          <w:tab w:val="left" w:pos="8717"/>
        </w:tabs>
        <w:spacing w:before="3"/>
        <w:ind w:right="1735"/>
        <w:jc w:val="left"/>
      </w:pPr>
      <w:r>
        <w:t>способность адаптироваться</w:t>
      </w:r>
      <w:r>
        <w:rPr>
          <w:spacing w:val="-25"/>
        </w:rPr>
        <w:t xml:space="preserve"> </w:t>
      </w:r>
      <w:r>
        <w:t>к</w:t>
      </w:r>
      <w:r>
        <w:tab/>
      </w:r>
      <w:r>
        <w:t>стрессовым ситуациям и</w:t>
      </w:r>
      <w:r>
        <w:tab/>
      </w:r>
      <w:r>
        <w:rPr>
          <w:spacing w:val="-2"/>
        </w:rPr>
        <w:t xml:space="preserve">меняющимся </w:t>
      </w:r>
      <w:r>
        <w:t>социальным,</w:t>
      </w:r>
      <w:r>
        <w:rPr>
          <w:spacing w:val="30"/>
        </w:rPr>
        <w:t xml:space="preserve"> </w:t>
      </w:r>
      <w:r>
        <w:t>информационным и природным условиям, в том числе осмысляя собственный</w:t>
      </w:r>
      <w:r>
        <w:rPr>
          <w:spacing w:val="38"/>
        </w:rPr>
        <w:t xml:space="preserve"> </w:t>
      </w:r>
      <w:r>
        <w:t>опыт</w:t>
      </w:r>
      <w:r>
        <w:rPr>
          <w:spacing w:val="40"/>
        </w:rPr>
        <w:t xml:space="preserve"> </w:t>
      </w:r>
      <w:r>
        <w:t>и</w:t>
      </w:r>
      <w:r>
        <w:rPr>
          <w:spacing w:val="38"/>
        </w:rPr>
        <w:t xml:space="preserve"> </w:t>
      </w:r>
      <w:r>
        <w:t>выстраивая</w:t>
      </w:r>
      <w:r>
        <w:rPr>
          <w:spacing w:val="40"/>
        </w:rPr>
        <w:t xml:space="preserve"> </w:t>
      </w:r>
      <w:r>
        <w:t>дальнейшие</w:t>
      </w:r>
      <w:r>
        <w:rPr>
          <w:spacing w:val="40"/>
        </w:rPr>
        <w:t xml:space="preserve"> </w:t>
      </w:r>
      <w:r>
        <w:t>цели,</w:t>
      </w:r>
      <w:r>
        <w:rPr>
          <w:spacing w:val="40"/>
        </w:rPr>
        <w:t xml:space="preserve"> </w:t>
      </w:r>
      <w:r>
        <w:t>умение</w:t>
      </w:r>
      <w:r>
        <w:rPr>
          <w:spacing w:val="40"/>
        </w:rPr>
        <w:t xml:space="preserve"> </w:t>
      </w:r>
      <w:r>
        <w:t>принимать</w:t>
      </w:r>
      <w:r>
        <w:rPr>
          <w:spacing w:val="40"/>
        </w:rPr>
        <w:t xml:space="preserve"> </w:t>
      </w:r>
      <w:r>
        <w:t>себя</w:t>
      </w:r>
      <w:r>
        <w:rPr>
          <w:spacing w:val="40"/>
        </w:rPr>
        <w:t xml:space="preserve"> </w:t>
      </w:r>
      <w:r>
        <w:t>и других, не</w:t>
      </w:r>
      <w:r>
        <w:rPr>
          <w:spacing w:val="-3"/>
        </w:rPr>
        <w:t xml:space="preserve"> </w:t>
      </w:r>
      <w:r>
        <w:t>осуждая; умение осознавать эмоциональное состояние себя и</w:t>
      </w:r>
      <w:r>
        <w:rPr>
          <w:spacing w:val="-1"/>
        </w:rPr>
        <w:t xml:space="preserve"> </w:t>
      </w:r>
      <w:r>
        <w:t>других, опираясь на</w:t>
      </w:r>
      <w:r>
        <w:rPr>
          <w:spacing w:val="-26"/>
        </w:rPr>
        <w:t xml:space="preserve"> </w:t>
      </w:r>
      <w:r>
        <w:t>примеры</w:t>
      </w:r>
      <w:r>
        <w:rPr>
          <w:spacing w:val="-2"/>
        </w:rPr>
        <w:t xml:space="preserve"> </w:t>
      </w:r>
      <w:r>
        <w:t>из</w:t>
      </w:r>
      <w:r>
        <w:rPr>
          <w:spacing w:val="-2"/>
        </w:rPr>
        <w:t xml:space="preserve"> литературных</w:t>
      </w:r>
      <w:r>
        <w:tab/>
      </w:r>
      <w:r>
        <w:rPr>
          <w:spacing w:val="-2"/>
        </w:rPr>
        <w:t>произведений,</w:t>
      </w:r>
      <w:r>
        <w:tab/>
      </w:r>
      <w:r>
        <w:tab/>
      </w:r>
      <w:r>
        <w:rPr>
          <w:spacing w:val="-2"/>
        </w:rPr>
        <w:t>управлять</w:t>
      </w:r>
    </w:p>
    <w:p w14:paraId="731F3D13">
      <w:pPr>
        <w:pStyle w:val="8"/>
        <w:spacing w:line="274" w:lineRule="exact"/>
        <w:ind w:left="1863"/>
        <w:jc w:val="left"/>
      </w:pPr>
      <w:r>
        <w:rPr>
          <w:spacing w:val="-2"/>
        </w:rPr>
        <w:t>собственным</w:t>
      </w:r>
    </w:p>
    <w:p w14:paraId="6567EFED">
      <w:pPr>
        <w:pStyle w:val="8"/>
        <w:spacing w:before="3"/>
        <w:ind w:right="1739"/>
      </w:pPr>
      <w:r>
        <w:t>эмоциональным состоянием, сформированность навыка рефлексии, признание своего права на ошибку и такого же права другого человека с оценкой</w:t>
      </w:r>
      <w:r>
        <w:rPr>
          <w:spacing w:val="40"/>
        </w:rPr>
        <w:t xml:space="preserve"> </w:t>
      </w:r>
      <w:r>
        <w:t>поступков литературных героев;</w:t>
      </w:r>
    </w:p>
    <w:p w14:paraId="672FC1F8">
      <w:pPr>
        <w:pStyle w:val="13"/>
        <w:numPr>
          <w:ilvl w:val="0"/>
          <w:numId w:val="25"/>
        </w:numPr>
        <w:tabs>
          <w:tab w:val="left" w:pos="1640"/>
        </w:tabs>
        <w:spacing w:before="0" w:after="0" w:line="274" w:lineRule="exact"/>
        <w:ind w:left="1640" w:right="0" w:hanging="200"/>
        <w:jc w:val="both"/>
        <w:rPr>
          <w:sz w:val="24"/>
        </w:rPr>
      </w:pPr>
      <w:r>
        <w:rPr>
          <w:sz w:val="24"/>
        </w:rPr>
        <w:t>трудового</w:t>
      </w:r>
      <w:r>
        <w:rPr>
          <w:spacing w:val="-5"/>
          <w:sz w:val="24"/>
        </w:rPr>
        <w:t xml:space="preserve"> </w:t>
      </w:r>
      <w:r>
        <w:rPr>
          <w:spacing w:val="-2"/>
          <w:sz w:val="24"/>
        </w:rPr>
        <w:t>воспитания:</w:t>
      </w:r>
    </w:p>
    <w:p w14:paraId="6FFDF1FF">
      <w:pPr>
        <w:pStyle w:val="8"/>
        <w:spacing w:before="2"/>
        <w:ind w:right="173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w:t>
      </w:r>
      <w:r>
        <w:rPr>
          <w:spacing w:val="-4"/>
        </w:rPr>
        <w:t xml:space="preserve"> </w:t>
      </w:r>
      <w:r>
        <w:t>и</w:t>
      </w:r>
      <w:r>
        <w:rPr>
          <w:spacing w:val="80"/>
        </w:rPr>
        <w:t xml:space="preserve"> </w:t>
      </w:r>
      <w:r>
        <w:t>социальной</w:t>
      </w:r>
      <w:r>
        <w:rPr>
          <w:spacing w:val="-4"/>
        </w:rPr>
        <w:t xml:space="preserve"> </w:t>
      </w:r>
      <w:r>
        <w:t>направленности,</w:t>
      </w:r>
      <w:r>
        <w:rPr>
          <w:spacing w:val="80"/>
        </w:rPr>
        <w:t xml:space="preserve">  </w:t>
      </w:r>
      <w:r>
        <w:t>способность инициировать,</w:t>
      </w:r>
    </w:p>
    <w:p w14:paraId="48B67A3D">
      <w:pPr>
        <w:pStyle w:val="8"/>
        <w:spacing w:line="274" w:lineRule="exact"/>
        <w:ind w:left="1863"/>
        <w:jc w:val="left"/>
      </w:pPr>
      <w:r>
        <w:rPr>
          <w:spacing w:val="-2"/>
        </w:rPr>
        <w:t>планировать</w:t>
      </w:r>
    </w:p>
    <w:p w14:paraId="42F7E3B6">
      <w:pPr>
        <w:pStyle w:val="8"/>
        <w:spacing w:before="3" w:line="275" w:lineRule="exact"/>
      </w:pPr>
      <w:r>
        <w:t>и</w:t>
      </w:r>
      <w:r>
        <w:rPr>
          <w:spacing w:val="-3"/>
        </w:rPr>
        <w:t xml:space="preserve"> </w:t>
      </w:r>
      <w:r>
        <w:t>самостоятельно</w:t>
      </w:r>
      <w:r>
        <w:rPr>
          <w:spacing w:val="-3"/>
        </w:rPr>
        <w:t xml:space="preserve"> </w:t>
      </w:r>
      <w:r>
        <w:t>выполнять</w:t>
      </w:r>
      <w:r>
        <w:rPr>
          <w:spacing w:val="-6"/>
        </w:rPr>
        <w:t xml:space="preserve"> </w:t>
      </w:r>
      <w:r>
        <w:t>такого</w:t>
      </w:r>
      <w:r>
        <w:rPr>
          <w:spacing w:val="-3"/>
        </w:rPr>
        <w:t xml:space="preserve"> </w:t>
      </w:r>
      <w:r>
        <w:t>рода</w:t>
      </w:r>
      <w:r>
        <w:rPr>
          <w:spacing w:val="-4"/>
        </w:rPr>
        <w:t xml:space="preserve"> </w:t>
      </w:r>
      <w:r>
        <w:rPr>
          <w:spacing w:val="-2"/>
        </w:rPr>
        <w:t>деятельность;</w:t>
      </w:r>
    </w:p>
    <w:p w14:paraId="429A7C8F">
      <w:pPr>
        <w:pStyle w:val="8"/>
        <w:ind w:right="1735"/>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30F7B21F">
      <w:pPr>
        <w:pStyle w:val="8"/>
        <w:spacing w:before="4" w:line="237" w:lineRule="auto"/>
        <w:ind w:right="1736"/>
      </w:pPr>
      <w:r>
        <w:t>осознание важности обучения на протяжении всей жизни для успешной профессиональной</w:t>
      </w:r>
      <w:r>
        <w:rPr>
          <w:spacing w:val="40"/>
        </w:rPr>
        <w:t xml:space="preserve"> </w:t>
      </w:r>
      <w:r>
        <w:t>деятельности</w:t>
      </w:r>
      <w:r>
        <w:rPr>
          <w:spacing w:val="40"/>
        </w:rPr>
        <w:t xml:space="preserve"> </w:t>
      </w:r>
      <w:r>
        <w:t>и</w:t>
      </w:r>
      <w:r>
        <w:rPr>
          <w:spacing w:val="40"/>
        </w:rPr>
        <w:t xml:space="preserve"> </w:t>
      </w:r>
      <w:r>
        <w:t>развитие</w:t>
      </w:r>
      <w:r>
        <w:rPr>
          <w:spacing w:val="40"/>
        </w:rPr>
        <w:t xml:space="preserve"> </w:t>
      </w:r>
      <w:r>
        <w:t>необходимых</w:t>
      </w:r>
      <w:r>
        <w:rPr>
          <w:spacing w:val="40"/>
        </w:rPr>
        <w:t xml:space="preserve"> </w:t>
      </w:r>
      <w:r>
        <w:t>умений</w:t>
      </w:r>
      <w:r>
        <w:rPr>
          <w:spacing w:val="40"/>
        </w:rPr>
        <w:t xml:space="preserve"> </w:t>
      </w:r>
      <w:r>
        <w:t>для</w:t>
      </w:r>
      <w:r>
        <w:rPr>
          <w:spacing w:val="40"/>
        </w:rPr>
        <w:t xml:space="preserve"> </w:t>
      </w:r>
      <w:r>
        <w:t>этого;</w:t>
      </w:r>
    </w:p>
    <w:p w14:paraId="607C0F0D">
      <w:pPr>
        <w:spacing w:after="0" w:line="237" w:lineRule="auto"/>
        <w:sectPr>
          <w:pgSz w:w="11910" w:h="16840"/>
          <w:pgMar w:top="1340" w:right="60" w:bottom="280" w:left="360" w:header="720" w:footer="720" w:gutter="0"/>
          <w:cols w:space="720" w:num="1"/>
        </w:sectPr>
      </w:pPr>
    </w:p>
    <w:p w14:paraId="294C9DA5">
      <w:pPr>
        <w:pStyle w:val="8"/>
        <w:spacing w:before="74"/>
        <w:ind w:right="1739"/>
      </w:pPr>
      <w:r>
        <w:t>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8A3B5CC">
      <w:pPr>
        <w:pStyle w:val="13"/>
        <w:numPr>
          <w:ilvl w:val="0"/>
          <w:numId w:val="25"/>
        </w:numPr>
        <w:tabs>
          <w:tab w:val="left" w:pos="1640"/>
        </w:tabs>
        <w:spacing w:before="0" w:after="0" w:line="274" w:lineRule="exact"/>
        <w:ind w:left="1640" w:right="0" w:hanging="200"/>
        <w:jc w:val="both"/>
        <w:rPr>
          <w:sz w:val="24"/>
        </w:rPr>
      </w:pPr>
      <w:r>
        <w:rPr>
          <w:sz w:val="24"/>
        </w:rPr>
        <w:t>экологического</w:t>
      </w:r>
      <w:r>
        <w:rPr>
          <w:spacing w:val="-7"/>
          <w:sz w:val="24"/>
        </w:rPr>
        <w:t xml:space="preserve"> </w:t>
      </w:r>
      <w:r>
        <w:rPr>
          <w:spacing w:val="-2"/>
          <w:sz w:val="24"/>
        </w:rPr>
        <w:t>воспитания:</w:t>
      </w:r>
    </w:p>
    <w:p w14:paraId="0F606FAF">
      <w:pPr>
        <w:pStyle w:val="8"/>
        <w:spacing w:before="2"/>
        <w:ind w:right="1734"/>
      </w:pPr>
      <w:r>
        <w:t>ориентация на применение знаний из социальных и естественных наук для решения</w:t>
      </w:r>
      <w:r>
        <w:rPr>
          <w:spacing w:val="-2"/>
        </w:rPr>
        <w:t xml:space="preserve"> </w:t>
      </w:r>
      <w:r>
        <w:t>задач в</w:t>
      </w:r>
      <w:r>
        <w:rPr>
          <w:spacing w:val="-5"/>
        </w:rPr>
        <w:t xml:space="preserve"> </w:t>
      </w:r>
      <w:r>
        <w:t>области</w:t>
      </w:r>
      <w:r>
        <w:rPr>
          <w:spacing w:val="-1"/>
        </w:rPr>
        <w:t xml:space="preserve"> </w:t>
      </w:r>
      <w:r>
        <w:t>окружающей среды, планирования</w:t>
      </w:r>
      <w:r>
        <w:rPr>
          <w:spacing w:val="-2"/>
        </w:rPr>
        <w:t xml:space="preserve"> </w:t>
      </w:r>
      <w:r>
        <w:t>поступков и</w:t>
      </w:r>
      <w:r>
        <w:rPr>
          <w:spacing w:val="-6"/>
        </w:rPr>
        <w:t xml:space="preserve"> </w:t>
      </w:r>
      <w:r>
        <w:t>оценки их возможных последствий для окружающей среды;</w:t>
      </w:r>
    </w:p>
    <w:p w14:paraId="1A30941F">
      <w:pPr>
        <w:pStyle w:val="8"/>
        <w:ind w:right="1734"/>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5E06979">
      <w:pPr>
        <w:pStyle w:val="13"/>
        <w:numPr>
          <w:ilvl w:val="0"/>
          <w:numId w:val="25"/>
        </w:numPr>
        <w:tabs>
          <w:tab w:val="left" w:pos="1640"/>
        </w:tabs>
        <w:spacing w:before="1" w:after="0" w:line="275" w:lineRule="exact"/>
        <w:ind w:left="1640" w:right="0" w:hanging="200"/>
        <w:jc w:val="both"/>
        <w:rPr>
          <w:sz w:val="24"/>
        </w:rPr>
      </w:pPr>
      <w:r>
        <w:rPr>
          <w:sz w:val="24"/>
        </w:rPr>
        <w:t>ценности</w:t>
      </w:r>
      <w:r>
        <w:rPr>
          <w:spacing w:val="-6"/>
          <w:sz w:val="24"/>
        </w:rPr>
        <w:t xml:space="preserve"> </w:t>
      </w:r>
      <w:r>
        <w:rPr>
          <w:sz w:val="24"/>
        </w:rPr>
        <w:t>научного</w:t>
      </w:r>
      <w:r>
        <w:rPr>
          <w:spacing w:val="-2"/>
          <w:sz w:val="24"/>
        </w:rPr>
        <w:t xml:space="preserve"> познания:</w:t>
      </w:r>
    </w:p>
    <w:p w14:paraId="6FF9EC18">
      <w:pPr>
        <w:pStyle w:val="8"/>
        <w:tabs>
          <w:tab w:val="left" w:pos="2711"/>
          <w:tab w:val="left" w:pos="4735"/>
          <w:tab w:val="left" w:pos="5910"/>
          <w:tab w:val="left" w:pos="7152"/>
          <w:tab w:val="left" w:pos="8323"/>
          <w:tab w:val="left" w:pos="8716"/>
        </w:tabs>
        <w:ind w:right="1735"/>
        <w:jc w:val="left"/>
      </w:pPr>
      <w:r>
        <w:t xml:space="preserve">ориентация в деятельности на современную систему научных представлений об </w:t>
      </w:r>
      <w:r>
        <w:rPr>
          <w:spacing w:val="-2"/>
        </w:rPr>
        <w:t>основных</w:t>
      </w:r>
      <w:r>
        <w:tab/>
      </w:r>
      <w:r>
        <w:rPr>
          <w:spacing w:val="-2"/>
        </w:rPr>
        <w:t>закономерностях</w:t>
      </w:r>
      <w:r>
        <w:tab/>
      </w:r>
      <w:r>
        <w:rPr>
          <w:spacing w:val="-2"/>
        </w:rPr>
        <w:t>развития</w:t>
      </w:r>
      <w:r>
        <w:tab/>
      </w:r>
      <w:r>
        <w:rPr>
          <w:spacing w:val="-2"/>
        </w:rPr>
        <w:t>человека,</w:t>
      </w:r>
      <w:r>
        <w:tab/>
      </w:r>
      <w:r>
        <w:rPr>
          <w:spacing w:val="-2"/>
        </w:rPr>
        <w:t>природы</w:t>
      </w:r>
      <w:r>
        <w:tab/>
      </w:r>
      <w:r>
        <w:rPr>
          <w:spacing w:val="-10"/>
        </w:rPr>
        <w:t>и</w:t>
      </w:r>
      <w:r>
        <w:tab/>
      </w:r>
      <w:r>
        <w:rPr>
          <w:spacing w:val="-2"/>
        </w:rPr>
        <w:t xml:space="preserve">общества, </w:t>
      </w:r>
      <w:r>
        <w:t>взаимосвязях</w:t>
      </w:r>
      <w:r>
        <w:rPr>
          <w:spacing w:val="40"/>
        </w:rPr>
        <w:t xml:space="preserve"> </w:t>
      </w:r>
      <w:r>
        <w:t>человека</w:t>
      </w:r>
      <w:r>
        <w:rPr>
          <w:spacing w:val="40"/>
        </w:rPr>
        <w:t xml:space="preserve"> </w:t>
      </w:r>
      <w:r>
        <w:t>с</w:t>
      </w:r>
      <w:r>
        <w:rPr>
          <w:spacing w:val="40"/>
        </w:rPr>
        <w:t xml:space="preserve"> </w:t>
      </w:r>
      <w:r>
        <w:t>природной</w:t>
      </w:r>
      <w:r>
        <w:rPr>
          <w:spacing w:val="40"/>
        </w:rPr>
        <w:t xml:space="preserve"> </w:t>
      </w:r>
      <w:r>
        <w:t>и</w:t>
      </w:r>
      <w:r>
        <w:rPr>
          <w:spacing w:val="40"/>
        </w:rPr>
        <w:t xml:space="preserve"> </w:t>
      </w:r>
      <w:r>
        <w:t>социальной</w:t>
      </w:r>
      <w:r>
        <w:rPr>
          <w:spacing w:val="40"/>
        </w:rPr>
        <w:t xml:space="preserve"> </w:t>
      </w:r>
      <w:r>
        <w:t>средой</w:t>
      </w:r>
      <w:r>
        <w:rPr>
          <w:spacing w:val="40"/>
        </w:rPr>
        <w:t xml:space="preserve"> </w:t>
      </w:r>
      <w:r>
        <w:t>с</w:t>
      </w:r>
      <w:r>
        <w:rPr>
          <w:spacing w:val="40"/>
        </w:rPr>
        <w:t xml:space="preserve"> </w:t>
      </w:r>
      <w:r>
        <w:t>использованием изученных и самостоятельно прочитанных литературных произведений; овладение</w:t>
      </w:r>
      <w:r>
        <w:rPr>
          <w:spacing w:val="40"/>
        </w:rPr>
        <w:t xml:space="preserve"> </w:t>
      </w:r>
      <w:r>
        <w:t>языковой</w:t>
      </w:r>
      <w:r>
        <w:rPr>
          <w:spacing w:val="37"/>
        </w:rPr>
        <w:t xml:space="preserve"> </w:t>
      </w:r>
      <w:r>
        <w:t>и</w:t>
      </w:r>
      <w:r>
        <w:rPr>
          <w:spacing w:val="37"/>
        </w:rPr>
        <w:t xml:space="preserve"> </w:t>
      </w:r>
      <w:r>
        <w:t>читательской</w:t>
      </w:r>
      <w:r>
        <w:rPr>
          <w:spacing w:val="40"/>
        </w:rPr>
        <w:t xml:space="preserve"> </w:t>
      </w:r>
      <w:r>
        <w:t>культурой</w:t>
      </w:r>
      <w:r>
        <w:rPr>
          <w:spacing w:val="40"/>
        </w:rPr>
        <w:t xml:space="preserve"> </w:t>
      </w:r>
      <w:r>
        <w:t>как</w:t>
      </w:r>
      <w:r>
        <w:rPr>
          <w:spacing w:val="39"/>
        </w:rPr>
        <w:t xml:space="preserve"> </w:t>
      </w:r>
      <w:r>
        <w:t>средством</w:t>
      </w:r>
      <w:r>
        <w:rPr>
          <w:spacing w:val="38"/>
        </w:rPr>
        <w:t xml:space="preserve"> </w:t>
      </w:r>
      <w:r>
        <w:t>познания</w:t>
      </w:r>
      <w:r>
        <w:rPr>
          <w:spacing w:val="36"/>
        </w:rPr>
        <w:t xml:space="preserve"> </w:t>
      </w:r>
      <w:r>
        <w:t>мира, овладение</w:t>
      </w:r>
      <w:r>
        <w:rPr>
          <w:spacing w:val="40"/>
        </w:rPr>
        <w:t xml:space="preserve"> </w:t>
      </w:r>
      <w:r>
        <w:t>основными</w:t>
      </w:r>
      <w:r>
        <w:rPr>
          <w:spacing w:val="80"/>
        </w:rPr>
        <w:t xml:space="preserve"> </w:t>
      </w:r>
      <w:r>
        <w:t>навыками</w:t>
      </w:r>
      <w:r>
        <w:rPr>
          <w:spacing w:val="80"/>
        </w:rPr>
        <w:t xml:space="preserve"> </w:t>
      </w:r>
      <w:r>
        <w:t>исследовательской</w:t>
      </w:r>
      <w:r>
        <w:rPr>
          <w:spacing w:val="80"/>
        </w:rPr>
        <w:t xml:space="preserve"> </w:t>
      </w:r>
      <w:r>
        <w:t>деятельности</w:t>
      </w:r>
      <w:r>
        <w:rPr>
          <w:spacing w:val="80"/>
        </w:rPr>
        <w:t xml:space="preserve"> </w:t>
      </w:r>
      <w:r>
        <w:t>с</w:t>
      </w:r>
      <w:r>
        <w:rPr>
          <w:spacing w:val="40"/>
        </w:rPr>
        <w:t xml:space="preserve"> </w:t>
      </w:r>
      <w:r>
        <w:t>учётом специфики</w:t>
      </w:r>
      <w:r>
        <w:rPr>
          <w:spacing w:val="80"/>
        </w:rPr>
        <w:t xml:space="preserve"> </w:t>
      </w:r>
      <w:r>
        <w:t>литературного</w:t>
      </w:r>
      <w:r>
        <w:rPr>
          <w:spacing w:val="80"/>
        </w:rPr>
        <w:t xml:space="preserve"> </w:t>
      </w:r>
      <w:r>
        <w:t>образования,</w:t>
      </w:r>
      <w:r>
        <w:rPr>
          <w:spacing w:val="80"/>
        </w:rPr>
        <w:t xml:space="preserve"> </w:t>
      </w:r>
      <w:r>
        <w:t>установка</w:t>
      </w:r>
      <w:r>
        <w:rPr>
          <w:spacing w:val="80"/>
        </w:rPr>
        <w:t xml:space="preserve"> </w:t>
      </w:r>
      <w:r>
        <w:t>на</w:t>
      </w:r>
      <w:r>
        <w:rPr>
          <w:spacing w:val="80"/>
        </w:rPr>
        <w:t xml:space="preserve"> </w:t>
      </w:r>
      <w:r>
        <w:t>осмысление</w:t>
      </w:r>
      <w:r>
        <w:rPr>
          <w:spacing w:val="80"/>
        </w:rPr>
        <w:t xml:space="preserve"> </w:t>
      </w:r>
      <w:r>
        <w:t>опыта,</w:t>
      </w:r>
      <w:r>
        <w:rPr>
          <w:spacing w:val="80"/>
          <w:w w:val="150"/>
        </w:rPr>
        <w:t xml:space="preserve"> </w:t>
      </w:r>
      <w:r>
        <w:t>наблюдений,</w:t>
      </w:r>
      <w:r>
        <w:rPr>
          <w:spacing w:val="80"/>
        </w:rPr>
        <w:t xml:space="preserve"> </w:t>
      </w:r>
      <w:r>
        <w:t>поступков</w:t>
      </w:r>
      <w:r>
        <w:rPr>
          <w:spacing w:val="80"/>
        </w:rPr>
        <w:t xml:space="preserve"> </w:t>
      </w:r>
      <w:r>
        <w:t>и</w:t>
      </w:r>
      <w:r>
        <w:rPr>
          <w:spacing w:val="80"/>
        </w:rPr>
        <w:t xml:space="preserve"> </w:t>
      </w:r>
      <w:r>
        <w:t>стремление</w:t>
      </w:r>
      <w:r>
        <w:rPr>
          <w:spacing w:val="80"/>
        </w:rPr>
        <w:t xml:space="preserve"> </w:t>
      </w:r>
      <w:r>
        <w:t>совершенствовать</w:t>
      </w:r>
      <w:r>
        <w:rPr>
          <w:spacing w:val="80"/>
        </w:rPr>
        <w:t xml:space="preserve"> </w:t>
      </w:r>
      <w:r>
        <w:t>пути</w:t>
      </w:r>
      <w:r>
        <w:rPr>
          <w:spacing w:val="80"/>
        </w:rPr>
        <w:t xml:space="preserve"> </w:t>
      </w:r>
      <w:r>
        <w:t>достижения индивидуального и коллективного благополучия.</w:t>
      </w:r>
    </w:p>
    <w:p w14:paraId="40574DE4">
      <w:pPr>
        <w:pStyle w:val="13"/>
        <w:numPr>
          <w:ilvl w:val="0"/>
          <w:numId w:val="25"/>
        </w:numPr>
        <w:tabs>
          <w:tab w:val="left" w:pos="1640"/>
        </w:tabs>
        <w:spacing w:before="4" w:after="0" w:line="237" w:lineRule="auto"/>
        <w:ind w:left="1440" w:right="1737" w:firstLine="0"/>
        <w:jc w:val="left"/>
        <w:rPr>
          <w:sz w:val="24"/>
        </w:rPr>
      </w:pPr>
      <w:r>
        <w:rPr>
          <w:sz w:val="24"/>
        </w:rPr>
        <w:t>обеспечение адаптации</w:t>
      </w:r>
      <w:r>
        <w:rPr>
          <w:spacing w:val="-1"/>
          <w:sz w:val="24"/>
        </w:rPr>
        <w:t xml:space="preserve"> </w:t>
      </w:r>
      <w:r>
        <w:rPr>
          <w:sz w:val="24"/>
        </w:rPr>
        <w:t>обучающегося к изменяющимся условиям социальной и природной среды:</w:t>
      </w:r>
    </w:p>
    <w:p w14:paraId="5EEDB558">
      <w:pPr>
        <w:pStyle w:val="8"/>
        <w:spacing w:before="4"/>
        <w:ind w:right="173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w:t>
      </w:r>
      <w:r>
        <w:rPr>
          <w:spacing w:val="-4"/>
        </w:rPr>
        <w:t xml:space="preserve"> </w:t>
      </w:r>
      <w:r>
        <w:t>семью,</w:t>
      </w:r>
      <w:r>
        <w:rPr>
          <w:spacing w:val="-2"/>
        </w:rPr>
        <w:t xml:space="preserve"> </w:t>
      </w:r>
      <w:r>
        <w:t>группы,</w:t>
      </w:r>
      <w:r>
        <w:rPr>
          <w:spacing w:val="-2"/>
        </w:rPr>
        <w:t xml:space="preserve"> </w:t>
      </w:r>
      <w:r>
        <w:t>сформированные</w:t>
      </w:r>
      <w:r>
        <w:rPr>
          <w:spacing w:val="-5"/>
        </w:rPr>
        <w:t xml:space="preserve"> </w:t>
      </w:r>
      <w:r>
        <w:t>по</w:t>
      </w:r>
      <w:r>
        <w:rPr>
          <w:spacing w:val="-4"/>
        </w:rPr>
        <w:t xml:space="preserve"> </w:t>
      </w:r>
      <w:r>
        <w:t>профессиональной</w:t>
      </w:r>
      <w:r>
        <w:rPr>
          <w:spacing w:val="-3"/>
        </w:rPr>
        <w:t xml:space="preserve"> </w:t>
      </w:r>
      <w:r>
        <w:t>деятельности,</w:t>
      </w:r>
      <w:r>
        <w:rPr>
          <w:spacing w:val="-2"/>
        </w:rPr>
        <w:t xml:space="preserve"> </w:t>
      </w:r>
      <w:r>
        <w:t xml:space="preserve">а также в рамках социального взаимодействия с людьми из другой культурной среды; изучение и оценка социальных ролей персонажей литературных </w:t>
      </w:r>
      <w:r>
        <w:rPr>
          <w:spacing w:val="-2"/>
        </w:rPr>
        <w:t>произведений;</w:t>
      </w:r>
    </w:p>
    <w:p w14:paraId="6955BE83">
      <w:pPr>
        <w:pStyle w:val="8"/>
        <w:ind w:right="1733"/>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w:t>
      </w:r>
      <w:r>
        <w:rPr>
          <w:spacing w:val="80"/>
        </w:rPr>
        <w:t xml:space="preserve"> </w:t>
      </w:r>
      <w:r>
        <w:rPr>
          <w:spacing w:val="-2"/>
        </w:rPr>
        <w:t>последствий;</w:t>
      </w:r>
    </w:p>
    <w:p w14:paraId="384257FD">
      <w:pPr>
        <w:spacing w:after="0"/>
        <w:sectPr>
          <w:pgSz w:w="11910" w:h="16840"/>
          <w:pgMar w:top="1340" w:right="60" w:bottom="280" w:left="360" w:header="720" w:footer="720" w:gutter="0"/>
          <w:cols w:space="720" w:num="1"/>
        </w:sectPr>
      </w:pPr>
    </w:p>
    <w:p w14:paraId="7CC971CD">
      <w:pPr>
        <w:pStyle w:val="8"/>
        <w:tabs>
          <w:tab w:val="left" w:pos="2936"/>
          <w:tab w:val="left" w:pos="3132"/>
          <w:tab w:val="left" w:pos="4279"/>
          <w:tab w:val="left" w:pos="4548"/>
          <w:tab w:val="left" w:pos="5685"/>
          <w:tab w:val="left" w:pos="5790"/>
          <w:tab w:val="left" w:pos="6375"/>
          <w:tab w:val="left" w:pos="6975"/>
          <w:tab w:val="left" w:pos="7276"/>
          <w:tab w:val="left" w:pos="8250"/>
          <w:tab w:val="left" w:pos="8719"/>
        </w:tabs>
        <w:spacing w:before="74"/>
        <w:ind w:right="1680"/>
        <w:jc w:val="left"/>
      </w:pPr>
      <w:r>
        <w:rPr>
          <w:spacing w:val="-2"/>
        </w:rPr>
        <w:t>способность</w:t>
      </w:r>
      <w:r>
        <w:tab/>
      </w:r>
      <w:r>
        <w:rPr>
          <w:spacing w:val="-2"/>
        </w:rPr>
        <w:t>осознавать</w:t>
      </w:r>
      <w:r>
        <w:tab/>
      </w:r>
      <w:r>
        <w:rPr>
          <w:spacing w:val="-2"/>
        </w:rPr>
        <w:t>стрессовую</w:t>
      </w:r>
      <w:r>
        <w:tab/>
      </w:r>
      <w:r>
        <w:rPr>
          <w:spacing w:val="-2"/>
        </w:rPr>
        <w:t>ситуацию,</w:t>
      </w:r>
      <w:r>
        <w:tab/>
      </w:r>
      <w:r>
        <w:rPr>
          <w:spacing w:val="-2"/>
        </w:rPr>
        <w:t>оценивать</w:t>
      </w:r>
      <w:r>
        <w:tab/>
      </w:r>
      <w:r>
        <w:rPr>
          <w:spacing w:val="-2"/>
        </w:rPr>
        <w:t xml:space="preserve">происходящие </w:t>
      </w:r>
      <w:r>
        <w:t>изменения</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опираясь</w:t>
      </w:r>
      <w:r>
        <w:rPr>
          <w:spacing w:val="40"/>
        </w:rPr>
        <w:t xml:space="preserve"> </w:t>
      </w:r>
      <w:r>
        <w:t>на</w:t>
      </w:r>
      <w:r>
        <w:rPr>
          <w:spacing w:val="40"/>
        </w:rPr>
        <w:t xml:space="preserve"> </w:t>
      </w:r>
      <w:r>
        <w:t>жизненный</w:t>
      </w:r>
      <w:r>
        <w:rPr>
          <w:spacing w:val="40"/>
        </w:rPr>
        <w:t xml:space="preserve"> </w:t>
      </w:r>
      <w:r>
        <w:t>и</w:t>
      </w:r>
      <w:r>
        <w:rPr>
          <w:spacing w:val="40"/>
        </w:rPr>
        <w:t xml:space="preserve"> </w:t>
      </w:r>
      <w:r>
        <w:t>читательский</w:t>
      </w:r>
      <w:r>
        <w:rPr>
          <w:spacing w:val="40"/>
        </w:rPr>
        <w:t xml:space="preserve"> </w:t>
      </w:r>
      <w:r>
        <w:t xml:space="preserve">опыт; </w:t>
      </w:r>
      <w:r>
        <w:rPr>
          <w:spacing w:val="-2"/>
        </w:rPr>
        <w:t>воспринимать</w:t>
      </w:r>
      <w:r>
        <w:tab/>
      </w:r>
      <w:r>
        <w:tab/>
      </w:r>
      <w:r>
        <w:rPr>
          <w:spacing w:val="-2"/>
        </w:rPr>
        <w:t>стрессовую</w:t>
      </w:r>
      <w:r>
        <w:tab/>
      </w:r>
      <w:r>
        <w:rPr>
          <w:spacing w:val="-2"/>
        </w:rPr>
        <w:t>ситуацию</w:t>
      </w:r>
      <w:r>
        <w:tab/>
      </w:r>
      <w:r>
        <w:tab/>
      </w:r>
      <w:r>
        <w:rPr>
          <w:spacing w:val="-4"/>
        </w:rPr>
        <w:t>как</w:t>
      </w:r>
      <w:r>
        <w:tab/>
      </w:r>
      <w:r>
        <w:rPr>
          <w:spacing w:val="-2"/>
        </w:rPr>
        <w:t>вызов,</w:t>
      </w:r>
      <w:r>
        <w:tab/>
      </w:r>
      <w:r>
        <w:rPr>
          <w:spacing w:val="-2"/>
        </w:rPr>
        <w:t>требующий</w:t>
      </w:r>
      <w:r>
        <w:tab/>
      </w:r>
      <w:r>
        <w:rPr>
          <w:spacing w:val="-2"/>
        </w:rPr>
        <w:t xml:space="preserve">контрмер, </w:t>
      </w: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0DF565CC">
      <w:pPr>
        <w:pStyle w:val="8"/>
        <w:ind w:right="1738" w:firstLine="797"/>
      </w:pPr>
      <w: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53FA5582">
      <w:pPr>
        <w:pStyle w:val="8"/>
        <w:spacing w:before="3" w:line="237" w:lineRule="auto"/>
        <w:ind w:right="1743" w:firstLine="797"/>
      </w:pPr>
      <w:r>
        <w:t>У обучающегося будут сформированы следующие базовые логические действия как часть познавательных универсальных учебных действий:</w:t>
      </w:r>
    </w:p>
    <w:p w14:paraId="3A48D1AC">
      <w:pPr>
        <w:pStyle w:val="13"/>
        <w:numPr>
          <w:ilvl w:val="0"/>
          <w:numId w:val="26"/>
        </w:numPr>
        <w:tabs>
          <w:tab w:val="left" w:pos="1876"/>
        </w:tabs>
        <w:spacing w:before="3" w:after="0" w:line="240" w:lineRule="auto"/>
        <w:ind w:left="1440" w:right="1730" w:firstLine="0"/>
        <w:jc w:val="both"/>
        <w:rPr>
          <w:sz w:val="24"/>
        </w:rPr>
      </w:pPr>
      <w:r>
        <w:rPr>
          <w:sz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2FC9AA2A">
      <w:pPr>
        <w:pStyle w:val="13"/>
        <w:numPr>
          <w:ilvl w:val="0"/>
          <w:numId w:val="26"/>
        </w:numPr>
        <w:tabs>
          <w:tab w:val="left" w:pos="1665"/>
        </w:tabs>
        <w:spacing w:before="0" w:after="0" w:line="240" w:lineRule="auto"/>
        <w:ind w:left="1440" w:right="1740" w:firstLine="0"/>
        <w:jc w:val="both"/>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532A280">
      <w:pPr>
        <w:pStyle w:val="13"/>
        <w:numPr>
          <w:ilvl w:val="0"/>
          <w:numId w:val="26"/>
        </w:numPr>
        <w:tabs>
          <w:tab w:val="left" w:pos="1631"/>
        </w:tabs>
        <w:spacing w:before="1" w:after="0" w:line="240" w:lineRule="auto"/>
        <w:ind w:left="1440" w:right="1736" w:firstLine="0"/>
        <w:jc w:val="both"/>
        <w:rPr>
          <w:sz w:val="24"/>
        </w:rPr>
      </w:pPr>
      <w:r>
        <w:rPr>
          <w:sz w:val="24"/>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w:t>
      </w:r>
      <w:r>
        <w:rPr>
          <w:spacing w:val="-2"/>
          <w:sz w:val="24"/>
        </w:rPr>
        <w:t>задачи;</w:t>
      </w:r>
    </w:p>
    <w:p w14:paraId="6B3E57BB">
      <w:pPr>
        <w:pStyle w:val="13"/>
        <w:numPr>
          <w:ilvl w:val="0"/>
          <w:numId w:val="26"/>
        </w:numPr>
        <w:tabs>
          <w:tab w:val="left" w:pos="1727"/>
        </w:tabs>
        <w:spacing w:before="3" w:after="0" w:line="237" w:lineRule="auto"/>
        <w:ind w:left="1440" w:right="1739" w:firstLine="0"/>
        <w:jc w:val="both"/>
        <w:rPr>
          <w:sz w:val="24"/>
        </w:rPr>
      </w:pPr>
      <w:r>
        <w:rPr>
          <w:sz w:val="24"/>
        </w:rPr>
        <w:t>выявлять дефициты информации, данных, необходимых для решения поставленной учебной задачи;</w:t>
      </w:r>
    </w:p>
    <w:p w14:paraId="7CAA95A3">
      <w:pPr>
        <w:pStyle w:val="13"/>
        <w:numPr>
          <w:ilvl w:val="0"/>
          <w:numId w:val="26"/>
        </w:numPr>
        <w:tabs>
          <w:tab w:val="left" w:pos="1583"/>
        </w:tabs>
        <w:spacing w:before="3" w:after="0" w:line="240" w:lineRule="auto"/>
        <w:ind w:left="1440" w:right="1741" w:firstLine="0"/>
        <w:jc w:val="both"/>
        <w:rPr>
          <w:sz w:val="24"/>
        </w:rPr>
      </w:pPr>
      <w:r>
        <w:rPr>
          <w:sz w:val="24"/>
        </w:rPr>
        <w:t>выявлять</w:t>
      </w:r>
      <w:r>
        <w:rPr>
          <w:spacing w:val="-3"/>
          <w:sz w:val="24"/>
        </w:rPr>
        <w:t xml:space="preserve"> </w:t>
      </w:r>
      <w:r>
        <w:rPr>
          <w:sz w:val="24"/>
        </w:rPr>
        <w:t>причинно-следственные</w:t>
      </w:r>
      <w:r>
        <w:rPr>
          <w:spacing w:val="-4"/>
          <w:sz w:val="24"/>
        </w:rPr>
        <w:t xml:space="preserve"> </w:t>
      </w:r>
      <w:r>
        <w:rPr>
          <w:sz w:val="24"/>
        </w:rPr>
        <w:t>связи</w:t>
      </w:r>
      <w:r>
        <w:rPr>
          <w:spacing w:val="-6"/>
          <w:sz w:val="24"/>
        </w:rPr>
        <w:t xml:space="preserve"> </w:t>
      </w:r>
      <w:r>
        <w:rPr>
          <w:sz w:val="24"/>
        </w:rPr>
        <w:t>при</w:t>
      </w:r>
      <w:r>
        <w:rPr>
          <w:spacing w:val="-2"/>
          <w:sz w:val="24"/>
        </w:rPr>
        <w:t xml:space="preserve"> </w:t>
      </w:r>
      <w:r>
        <w:rPr>
          <w:sz w:val="24"/>
        </w:rPr>
        <w:t>изучении</w:t>
      </w:r>
      <w:r>
        <w:rPr>
          <w:spacing w:val="-2"/>
          <w:sz w:val="24"/>
        </w:rPr>
        <w:t xml:space="preserve"> </w:t>
      </w:r>
      <w:r>
        <w:rPr>
          <w:sz w:val="24"/>
        </w:rPr>
        <w:t>литературных</w:t>
      </w:r>
      <w:r>
        <w:rPr>
          <w:spacing w:val="-7"/>
          <w:sz w:val="24"/>
        </w:rPr>
        <w:t xml:space="preserve"> </w:t>
      </w:r>
      <w:r>
        <w:rPr>
          <w:sz w:val="24"/>
        </w:rPr>
        <w:t>явлений</w:t>
      </w:r>
      <w:r>
        <w:rPr>
          <w:spacing w:val="-2"/>
          <w:sz w:val="24"/>
        </w:rPr>
        <w:t xml:space="preserve"> </w:t>
      </w:r>
      <w:r>
        <w:rPr>
          <w:sz w:val="24"/>
        </w:rPr>
        <w:t xml:space="preserve">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sz w:val="24"/>
        </w:rPr>
        <w:t>взаимосвязях;</w:t>
      </w:r>
    </w:p>
    <w:p w14:paraId="2191955E">
      <w:pPr>
        <w:pStyle w:val="13"/>
        <w:numPr>
          <w:ilvl w:val="0"/>
          <w:numId w:val="26"/>
        </w:numPr>
        <w:tabs>
          <w:tab w:val="left" w:pos="1674"/>
        </w:tabs>
        <w:spacing w:before="1" w:after="0" w:line="240" w:lineRule="auto"/>
        <w:ind w:left="1440" w:right="1737" w:firstLine="0"/>
        <w:jc w:val="both"/>
        <w:rPr>
          <w:sz w:val="24"/>
        </w:rPr>
      </w:pPr>
      <w:r>
        <w:rPr>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E6EE9D4">
      <w:pPr>
        <w:pStyle w:val="8"/>
        <w:ind w:right="1736" w:firstLine="797"/>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14:paraId="7BB3EDFE">
      <w:pPr>
        <w:pStyle w:val="13"/>
        <w:numPr>
          <w:ilvl w:val="0"/>
          <w:numId w:val="26"/>
        </w:numPr>
        <w:tabs>
          <w:tab w:val="left" w:pos="1727"/>
        </w:tabs>
        <w:spacing w:before="3" w:after="0" w:line="237" w:lineRule="auto"/>
        <w:ind w:left="1440" w:right="1740" w:firstLine="0"/>
        <w:jc w:val="both"/>
        <w:rPr>
          <w:sz w:val="24"/>
        </w:rPr>
      </w:pPr>
      <w:r>
        <w:rPr>
          <w:sz w:val="24"/>
        </w:rPr>
        <w:t>использовать вопросы как исследовательский инструмент познания в литературном образовании;</w:t>
      </w:r>
    </w:p>
    <w:p w14:paraId="43D8F9BE">
      <w:pPr>
        <w:pStyle w:val="13"/>
        <w:numPr>
          <w:ilvl w:val="0"/>
          <w:numId w:val="26"/>
        </w:numPr>
        <w:tabs>
          <w:tab w:val="left" w:pos="1770"/>
        </w:tabs>
        <w:spacing w:before="3" w:after="0" w:line="240" w:lineRule="auto"/>
        <w:ind w:left="1440" w:right="1739" w:firstLine="0"/>
        <w:jc w:val="both"/>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5F39F6">
      <w:pPr>
        <w:pStyle w:val="13"/>
        <w:numPr>
          <w:ilvl w:val="0"/>
          <w:numId w:val="26"/>
        </w:numPr>
        <w:tabs>
          <w:tab w:val="left" w:pos="1660"/>
        </w:tabs>
        <w:spacing w:before="0" w:after="0" w:line="242" w:lineRule="auto"/>
        <w:ind w:left="1440" w:right="1750" w:firstLine="0"/>
        <w:jc w:val="both"/>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767F4D50">
      <w:pPr>
        <w:pStyle w:val="13"/>
        <w:numPr>
          <w:ilvl w:val="0"/>
          <w:numId w:val="26"/>
        </w:numPr>
        <w:tabs>
          <w:tab w:val="left" w:pos="1617"/>
        </w:tabs>
        <w:spacing w:before="0" w:after="0" w:line="240" w:lineRule="auto"/>
        <w:ind w:left="1440" w:right="1731" w:firstLine="0"/>
        <w:jc w:val="both"/>
        <w:rPr>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14:paraId="55CBACAE">
      <w:pPr>
        <w:pStyle w:val="13"/>
        <w:numPr>
          <w:ilvl w:val="0"/>
          <w:numId w:val="26"/>
        </w:numPr>
        <w:tabs>
          <w:tab w:val="left" w:pos="1583"/>
        </w:tabs>
        <w:spacing w:before="0" w:after="0" w:line="237" w:lineRule="auto"/>
        <w:ind w:left="1440" w:right="1739" w:firstLine="0"/>
        <w:jc w:val="both"/>
        <w:rPr>
          <w:sz w:val="24"/>
        </w:rPr>
      </w:pPr>
      <w:r>
        <w:rPr>
          <w:sz w:val="24"/>
        </w:rPr>
        <w:t>оценивать на</w:t>
      </w:r>
      <w:r>
        <w:rPr>
          <w:spacing w:val="-3"/>
          <w:sz w:val="24"/>
        </w:rPr>
        <w:t xml:space="preserve"> </w:t>
      </w:r>
      <w:r>
        <w:rPr>
          <w:sz w:val="24"/>
        </w:rPr>
        <w:t>применимость</w:t>
      </w:r>
      <w:r>
        <w:rPr>
          <w:spacing w:val="-1"/>
          <w:sz w:val="24"/>
        </w:rPr>
        <w:t xml:space="preserve"> </w:t>
      </w:r>
      <w:r>
        <w:rPr>
          <w:sz w:val="24"/>
        </w:rPr>
        <w:t>и достоверность</w:t>
      </w:r>
      <w:r>
        <w:rPr>
          <w:spacing w:val="-2"/>
          <w:sz w:val="24"/>
        </w:rPr>
        <w:t xml:space="preserve"> </w:t>
      </w:r>
      <w:r>
        <w:rPr>
          <w:sz w:val="24"/>
        </w:rPr>
        <w:t>информацию, полученную в ходе исследования (эксперимента);</w:t>
      </w:r>
    </w:p>
    <w:p w14:paraId="68C78688">
      <w:pPr>
        <w:spacing w:after="0" w:line="237" w:lineRule="auto"/>
        <w:jc w:val="both"/>
        <w:rPr>
          <w:sz w:val="24"/>
        </w:rPr>
        <w:sectPr>
          <w:pgSz w:w="11910" w:h="16840"/>
          <w:pgMar w:top="1340" w:right="60" w:bottom="280" w:left="360" w:header="720" w:footer="720" w:gutter="0"/>
          <w:cols w:space="720" w:num="1"/>
        </w:sectPr>
      </w:pPr>
    </w:p>
    <w:p w14:paraId="7BD5C8D2">
      <w:pPr>
        <w:pStyle w:val="13"/>
        <w:numPr>
          <w:ilvl w:val="0"/>
          <w:numId w:val="26"/>
        </w:numPr>
        <w:tabs>
          <w:tab w:val="left" w:pos="1732"/>
        </w:tabs>
        <w:spacing w:before="74" w:after="0" w:line="240" w:lineRule="auto"/>
        <w:ind w:left="1440" w:right="1745" w:firstLine="0"/>
        <w:jc w:val="both"/>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w:t>
      </w:r>
      <w:r>
        <w:rPr>
          <w:spacing w:val="40"/>
          <w:sz w:val="24"/>
        </w:rPr>
        <w:t xml:space="preserve"> </w:t>
      </w:r>
      <w:r>
        <w:rPr>
          <w:sz w:val="24"/>
        </w:rPr>
        <w:t>оценки достоверности полученных выводов и обобщений;</w:t>
      </w:r>
    </w:p>
    <w:p w14:paraId="6BBD6BCC">
      <w:pPr>
        <w:pStyle w:val="13"/>
        <w:numPr>
          <w:ilvl w:val="0"/>
          <w:numId w:val="26"/>
        </w:numPr>
        <w:tabs>
          <w:tab w:val="left" w:pos="1607"/>
        </w:tabs>
        <w:spacing w:before="0" w:after="0" w:line="240" w:lineRule="auto"/>
        <w:ind w:left="1440" w:right="1740" w:firstLine="0"/>
        <w:jc w:val="both"/>
        <w:rPr>
          <w:sz w:val="24"/>
        </w:rPr>
      </w:pPr>
      <w:r>
        <w:rPr>
          <w:sz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Pr>
          <w:spacing w:val="-2"/>
          <w:sz w:val="24"/>
        </w:rPr>
        <w:t>произведениях.</w:t>
      </w:r>
    </w:p>
    <w:p w14:paraId="7EC2D108">
      <w:pPr>
        <w:pStyle w:val="8"/>
        <w:spacing w:line="242" w:lineRule="auto"/>
        <w:ind w:right="1735" w:firstLine="797"/>
      </w:pPr>
      <w:r>
        <w:t>У обучающегося будут сформированы умения работать с информацией как часть познавательных универсальных учебных действий:</w:t>
      </w:r>
    </w:p>
    <w:p w14:paraId="7959520D">
      <w:pPr>
        <w:pStyle w:val="13"/>
        <w:numPr>
          <w:ilvl w:val="0"/>
          <w:numId w:val="26"/>
        </w:numPr>
        <w:tabs>
          <w:tab w:val="left" w:pos="1621"/>
        </w:tabs>
        <w:spacing w:before="0" w:after="0" w:line="240" w:lineRule="auto"/>
        <w:ind w:left="1440" w:right="1739" w:firstLine="0"/>
        <w:jc w:val="both"/>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360343A">
      <w:pPr>
        <w:pStyle w:val="13"/>
        <w:numPr>
          <w:ilvl w:val="0"/>
          <w:numId w:val="26"/>
        </w:numPr>
        <w:tabs>
          <w:tab w:val="left" w:pos="1866"/>
        </w:tabs>
        <w:spacing w:before="0" w:after="0" w:line="237" w:lineRule="auto"/>
        <w:ind w:left="1440" w:right="1740" w:firstLine="0"/>
        <w:jc w:val="both"/>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2075382C">
      <w:pPr>
        <w:pStyle w:val="13"/>
        <w:numPr>
          <w:ilvl w:val="0"/>
          <w:numId w:val="26"/>
        </w:numPr>
        <w:tabs>
          <w:tab w:val="left" w:pos="1588"/>
        </w:tabs>
        <w:spacing w:before="3" w:after="0" w:line="237" w:lineRule="auto"/>
        <w:ind w:left="1440" w:right="1736" w:firstLine="0"/>
        <w:jc w:val="both"/>
        <w:rPr>
          <w:sz w:val="24"/>
        </w:rPr>
      </w:pPr>
      <w:r>
        <w:rPr>
          <w:sz w:val="24"/>
        </w:rPr>
        <w:t>находить</w:t>
      </w:r>
      <w:r>
        <w:rPr>
          <w:spacing w:val="-1"/>
          <w:sz w:val="24"/>
        </w:rPr>
        <w:t xml:space="preserve"> </w:t>
      </w:r>
      <w:r>
        <w:rPr>
          <w:sz w:val="24"/>
        </w:rPr>
        <w:t>сходные аргументы (подтверждающие или</w:t>
      </w:r>
      <w:r>
        <w:rPr>
          <w:spacing w:val="-5"/>
          <w:sz w:val="24"/>
        </w:rPr>
        <w:t xml:space="preserve"> </w:t>
      </w:r>
      <w:r>
        <w:rPr>
          <w:sz w:val="24"/>
        </w:rPr>
        <w:t>опровергающие</w:t>
      </w:r>
      <w:r>
        <w:rPr>
          <w:spacing w:val="-3"/>
          <w:sz w:val="24"/>
        </w:rPr>
        <w:t xml:space="preserve"> </w:t>
      </w:r>
      <w:r>
        <w:rPr>
          <w:sz w:val="24"/>
        </w:rPr>
        <w:t>одну</w:t>
      </w:r>
      <w:r>
        <w:rPr>
          <w:spacing w:val="-6"/>
          <w:sz w:val="24"/>
        </w:rPr>
        <w:t xml:space="preserve"> </w:t>
      </w:r>
      <w:r>
        <w:rPr>
          <w:sz w:val="24"/>
        </w:rPr>
        <w:t>и ту же идею, версию) в различных информационных источниках;</w:t>
      </w:r>
    </w:p>
    <w:p w14:paraId="23A57D4B">
      <w:pPr>
        <w:pStyle w:val="13"/>
        <w:numPr>
          <w:ilvl w:val="0"/>
          <w:numId w:val="26"/>
        </w:numPr>
        <w:tabs>
          <w:tab w:val="left" w:pos="1602"/>
        </w:tabs>
        <w:spacing w:before="4" w:after="0" w:line="240" w:lineRule="auto"/>
        <w:ind w:left="1440" w:right="1739" w:firstLine="0"/>
        <w:jc w:val="both"/>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31C9E48A">
      <w:pPr>
        <w:pStyle w:val="13"/>
        <w:numPr>
          <w:ilvl w:val="0"/>
          <w:numId w:val="26"/>
        </w:numPr>
        <w:tabs>
          <w:tab w:val="left" w:pos="1650"/>
        </w:tabs>
        <w:spacing w:before="0" w:after="0" w:line="240" w:lineRule="auto"/>
        <w:ind w:left="1440" w:right="1733" w:firstLine="0"/>
        <w:jc w:val="both"/>
        <w:rPr>
          <w:sz w:val="24"/>
        </w:rPr>
      </w:pPr>
      <w:r>
        <w:rPr>
          <w:sz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8CAACF6">
      <w:pPr>
        <w:pStyle w:val="8"/>
        <w:spacing w:before="3" w:line="237" w:lineRule="auto"/>
        <w:ind w:right="1740" w:firstLine="797"/>
      </w:pPr>
      <w:r>
        <w:t>У обучающегося будут сформированы умения общения как часть коммуникативных универсальных учебных действий:</w:t>
      </w:r>
    </w:p>
    <w:p w14:paraId="63FBCC88">
      <w:pPr>
        <w:pStyle w:val="13"/>
        <w:numPr>
          <w:ilvl w:val="0"/>
          <w:numId w:val="26"/>
        </w:numPr>
        <w:tabs>
          <w:tab w:val="left" w:pos="1597"/>
        </w:tabs>
        <w:spacing w:before="3" w:after="0" w:line="240" w:lineRule="auto"/>
        <w:ind w:left="1440" w:right="1740" w:firstLine="0"/>
        <w:jc w:val="both"/>
        <w:rPr>
          <w:sz w:val="24"/>
        </w:rPr>
      </w:pPr>
      <w:r>
        <w:rPr>
          <w:sz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3EABE90B">
      <w:pPr>
        <w:pStyle w:val="13"/>
        <w:numPr>
          <w:ilvl w:val="0"/>
          <w:numId w:val="26"/>
        </w:numPr>
        <w:tabs>
          <w:tab w:val="left" w:pos="1593"/>
        </w:tabs>
        <w:spacing w:before="0" w:after="0" w:line="240" w:lineRule="auto"/>
        <w:ind w:left="1440" w:right="1735" w:firstLine="0"/>
        <w:jc w:val="both"/>
        <w:rPr>
          <w:sz w:val="24"/>
        </w:rPr>
      </w:pPr>
      <w:r>
        <w:rPr>
          <w:sz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w:t>
      </w:r>
      <w:r>
        <w:rPr>
          <w:spacing w:val="-2"/>
          <w:sz w:val="24"/>
        </w:rPr>
        <w:t>переговоры;</w:t>
      </w:r>
    </w:p>
    <w:p w14:paraId="466B74BC">
      <w:pPr>
        <w:pStyle w:val="13"/>
        <w:numPr>
          <w:ilvl w:val="0"/>
          <w:numId w:val="26"/>
        </w:numPr>
        <w:tabs>
          <w:tab w:val="left" w:pos="1761"/>
        </w:tabs>
        <w:spacing w:before="0" w:after="0" w:line="240" w:lineRule="auto"/>
        <w:ind w:left="1440" w:right="1731" w:firstLine="0"/>
        <w:jc w:val="both"/>
        <w:rPr>
          <w:sz w:val="24"/>
        </w:rPr>
      </w:pPr>
      <w:r>
        <w:rPr>
          <w:sz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w:t>
      </w:r>
      <w:r>
        <w:rPr>
          <w:spacing w:val="-6"/>
          <w:sz w:val="24"/>
        </w:rPr>
        <w:t xml:space="preserve"> </w:t>
      </w:r>
      <w:r>
        <w:rPr>
          <w:sz w:val="24"/>
        </w:rPr>
        <w:t>обсуждаемой темы и -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32D344D8">
      <w:pPr>
        <w:pStyle w:val="13"/>
        <w:numPr>
          <w:ilvl w:val="0"/>
          <w:numId w:val="26"/>
        </w:numPr>
        <w:tabs>
          <w:tab w:val="left" w:pos="2054"/>
        </w:tabs>
        <w:spacing w:before="0" w:after="0" w:line="242" w:lineRule="auto"/>
        <w:ind w:left="1440" w:right="1737" w:firstLine="0"/>
        <w:jc w:val="both"/>
        <w:rPr>
          <w:sz w:val="24"/>
        </w:rPr>
      </w:pPr>
      <w:r>
        <w:rPr>
          <w:sz w:val="24"/>
        </w:rPr>
        <w:t>публично представлять результаты выполненного опыта (литературоведческого эксперимента, исследования, проекта);</w:t>
      </w:r>
    </w:p>
    <w:p w14:paraId="11FF6452">
      <w:pPr>
        <w:pStyle w:val="13"/>
        <w:numPr>
          <w:ilvl w:val="0"/>
          <w:numId w:val="26"/>
        </w:numPr>
        <w:tabs>
          <w:tab w:val="left" w:pos="1607"/>
        </w:tabs>
        <w:spacing w:before="0" w:after="0" w:line="240" w:lineRule="auto"/>
        <w:ind w:left="1440" w:right="1738" w:firstLine="0"/>
        <w:jc w:val="both"/>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6B482D8">
      <w:pPr>
        <w:pStyle w:val="8"/>
        <w:spacing w:line="237" w:lineRule="auto"/>
        <w:ind w:right="1742" w:firstLine="797"/>
      </w:pPr>
      <w:r>
        <w:t>У обучающегося будут сформированы умения самоорганизации как части регулятивных универсальных учебных действий:</w:t>
      </w:r>
    </w:p>
    <w:p w14:paraId="7C7D3C50">
      <w:pPr>
        <w:pStyle w:val="13"/>
        <w:numPr>
          <w:ilvl w:val="0"/>
          <w:numId w:val="26"/>
        </w:numPr>
        <w:tabs>
          <w:tab w:val="left" w:pos="1703"/>
        </w:tabs>
        <w:spacing w:before="4" w:after="0" w:line="237" w:lineRule="auto"/>
        <w:ind w:left="1440" w:right="1743" w:firstLine="0"/>
        <w:jc w:val="both"/>
        <w:rPr>
          <w:sz w:val="24"/>
        </w:rPr>
      </w:pPr>
      <w:r>
        <w:rPr>
          <w:sz w:val="24"/>
        </w:rPr>
        <w:t>выявлять проблемы для решения в учебных и жизненных ситуациях, анализируя ситуации, изображённые в художественной литературе;</w:t>
      </w:r>
    </w:p>
    <w:p w14:paraId="728DFA06">
      <w:pPr>
        <w:pStyle w:val="13"/>
        <w:numPr>
          <w:ilvl w:val="0"/>
          <w:numId w:val="26"/>
        </w:numPr>
        <w:tabs>
          <w:tab w:val="left" w:pos="1612"/>
        </w:tabs>
        <w:spacing w:before="7" w:after="0" w:line="237" w:lineRule="auto"/>
        <w:ind w:left="1440" w:right="1743" w:firstLine="0"/>
        <w:jc w:val="both"/>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14:paraId="7AE525EA">
      <w:pPr>
        <w:spacing w:after="0" w:line="237" w:lineRule="auto"/>
        <w:jc w:val="both"/>
        <w:rPr>
          <w:sz w:val="24"/>
        </w:rPr>
        <w:sectPr>
          <w:pgSz w:w="11910" w:h="16840"/>
          <w:pgMar w:top="1340" w:right="60" w:bottom="280" w:left="360" w:header="720" w:footer="720" w:gutter="0"/>
          <w:cols w:space="720" w:num="1"/>
        </w:sectPr>
      </w:pPr>
    </w:p>
    <w:p w14:paraId="3113A716">
      <w:pPr>
        <w:pStyle w:val="13"/>
        <w:numPr>
          <w:ilvl w:val="0"/>
          <w:numId w:val="26"/>
        </w:numPr>
        <w:tabs>
          <w:tab w:val="left" w:pos="1597"/>
        </w:tabs>
        <w:spacing w:before="74" w:after="0" w:line="240" w:lineRule="auto"/>
        <w:ind w:left="1440" w:right="1738" w:firstLine="0"/>
        <w:jc w:val="both"/>
        <w:rPr>
          <w:sz w:val="24"/>
        </w:rPr>
      </w:pPr>
      <w:r>
        <w:rPr>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97A820F">
      <w:pPr>
        <w:pStyle w:val="13"/>
        <w:numPr>
          <w:ilvl w:val="0"/>
          <w:numId w:val="26"/>
        </w:numPr>
        <w:tabs>
          <w:tab w:val="left" w:pos="1602"/>
        </w:tabs>
        <w:spacing w:before="0" w:after="0" w:line="240" w:lineRule="auto"/>
        <w:ind w:left="1440" w:right="1732" w:firstLine="0"/>
        <w:jc w:val="both"/>
        <w:rPr>
          <w:sz w:val="24"/>
        </w:rPr>
      </w:pPr>
      <w:r>
        <w:rPr>
          <w:sz w:val="24"/>
        </w:rPr>
        <w:t>составлять план действий (план реализации намеченного алгоритма решения) и корректировать</w:t>
      </w:r>
      <w:r>
        <w:rPr>
          <w:spacing w:val="-1"/>
          <w:sz w:val="24"/>
        </w:rPr>
        <w:t xml:space="preserve"> </w:t>
      </w:r>
      <w:r>
        <w:rPr>
          <w:sz w:val="24"/>
        </w:rPr>
        <w:t>предложенный</w:t>
      </w:r>
      <w:r>
        <w:rPr>
          <w:spacing w:val="-1"/>
          <w:sz w:val="24"/>
        </w:rPr>
        <w:t xml:space="preserve"> </w:t>
      </w:r>
      <w:r>
        <w:rPr>
          <w:sz w:val="24"/>
        </w:rPr>
        <w:t>алгоритм с учётом</w:t>
      </w:r>
      <w:r>
        <w:rPr>
          <w:spacing w:val="-1"/>
          <w:sz w:val="24"/>
        </w:rPr>
        <w:t xml:space="preserve"> </w:t>
      </w:r>
      <w:r>
        <w:rPr>
          <w:sz w:val="24"/>
        </w:rPr>
        <w:t>получения новых</w:t>
      </w:r>
      <w:r>
        <w:rPr>
          <w:spacing w:val="-2"/>
          <w:sz w:val="24"/>
        </w:rPr>
        <w:t xml:space="preserve"> </w:t>
      </w:r>
      <w:r>
        <w:rPr>
          <w:sz w:val="24"/>
        </w:rPr>
        <w:t>знаний</w:t>
      </w:r>
      <w:r>
        <w:rPr>
          <w:spacing w:val="-5"/>
          <w:sz w:val="24"/>
        </w:rPr>
        <w:t xml:space="preserve"> </w:t>
      </w:r>
      <w:r>
        <w:rPr>
          <w:sz w:val="24"/>
        </w:rPr>
        <w:t xml:space="preserve">об изучаемом литературном объекте; проводить выбор и брать ответственность за </w:t>
      </w:r>
      <w:r>
        <w:rPr>
          <w:spacing w:val="-2"/>
          <w:sz w:val="24"/>
        </w:rPr>
        <w:t>решение.</w:t>
      </w:r>
    </w:p>
    <w:p w14:paraId="1DC84A85">
      <w:pPr>
        <w:pStyle w:val="8"/>
        <w:ind w:right="1739" w:firstLine="797"/>
      </w:pPr>
      <w: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rPr>
        <w:t>действий:</w:t>
      </w:r>
    </w:p>
    <w:p w14:paraId="7B19B531">
      <w:pPr>
        <w:pStyle w:val="13"/>
        <w:numPr>
          <w:ilvl w:val="0"/>
          <w:numId w:val="26"/>
        </w:numPr>
        <w:tabs>
          <w:tab w:val="left" w:pos="1588"/>
        </w:tabs>
        <w:spacing w:before="3" w:after="0" w:line="237" w:lineRule="auto"/>
        <w:ind w:left="1440" w:right="1745" w:firstLine="0"/>
        <w:jc w:val="both"/>
        <w:rPr>
          <w:sz w:val="24"/>
        </w:rPr>
      </w:pPr>
      <w:r>
        <w:rPr>
          <w:sz w:val="24"/>
        </w:rPr>
        <w:t>владеть</w:t>
      </w:r>
      <w:r>
        <w:rPr>
          <w:spacing w:val="-5"/>
          <w:sz w:val="24"/>
        </w:rPr>
        <w:t xml:space="preserve"> </w:t>
      </w:r>
      <w:r>
        <w:rPr>
          <w:sz w:val="24"/>
        </w:rPr>
        <w:t>способами</w:t>
      </w:r>
      <w:r>
        <w:rPr>
          <w:spacing w:val="-1"/>
          <w:sz w:val="24"/>
        </w:rPr>
        <w:t xml:space="preserve"> </w:t>
      </w:r>
      <w:r>
        <w:rPr>
          <w:sz w:val="24"/>
        </w:rPr>
        <w:t>самоконтроля,</w:t>
      </w:r>
      <w:r>
        <w:rPr>
          <w:spacing w:val="-4"/>
          <w:sz w:val="24"/>
        </w:rPr>
        <w:t xml:space="preserve"> </w:t>
      </w:r>
      <w:r>
        <w:rPr>
          <w:sz w:val="24"/>
        </w:rPr>
        <w:t>самомотивации</w:t>
      </w:r>
      <w:r>
        <w:rPr>
          <w:spacing w:val="-5"/>
          <w:sz w:val="24"/>
        </w:rPr>
        <w:t xml:space="preserve"> </w:t>
      </w:r>
      <w:r>
        <w:rPr>
          <w:sz w:val="24"/>
        </w:rPr>
        <w:t>и</w:t>
      </w:r>
      <w:r>
        <w:rPr>
          <w:spacing w:val="-1"/>
          <w:sz w:val="24"/>
        </w:rPr>
        <w:t xml:space="preserve"> </w:t>
      </w:r>
      <w:r>
        <w:rPr>
          <w:sz w:val="24"/>
        </w:rPr>
        <w:t>рефлексии</w:t>
      </w:r>
      <w:r>
        <w:rPr>
          <w:spacing w:val="-6"/>
          <w:sz w:val="24"/>
        </w:rPr>
        <w:t xml:space="preserve"> </w:t>
      </w:r>
      <w:r>
        <w:rPr>
          <w:sz w:val="24"/>
        </w:rPr>
        <w:t xml:space="preserve">в литературном </w:t>
      </w:r>
      <w:r>
        <w:rPr>
          <w:spacing w:val="-2"/>
          <w:sz w:val="24"/>
        </w:rPr>
        <w:t>образовании;</w:t>
      </w:r>
    </w:p>
    <w:p w14:paraId="6F191DD9">
      <w:pPr>
        <w:pStyle w:val="13"/>
        <w:numPr>
          <w:ilvl w:val="0"/>
          <w:numId w:val="26"/>
        </w:numPr>
        <w:tabs>
          <w:tab w:val="left" w:pos="1612"/>
        </w:tabs>
        <w:spacing w:before="6" w:after="0" w:line="237" w:lineRule="auto"/>
        <w:ind w:left="1440" w:right="1741" w:firstLine="0"/>
        <w:jc w:val="both"/>
        <w:rPr>
          <w:sz w:val="24"/>
        </w:rPr>
      </w:pPr>
      <w:r>
        <w:rPr>
          <w:sz w:val="24"/>
        </w:rPr>
        <w:t>давать оценку учебной ситуации и предлагать план её изменения; учитывать контекст и</w:t>
      </w:r>
      <w:r>
        <w:rPr>
          <w:spacing w:val="80"/>
          <w:sz w:val="24"/>
        </w:rPr>
        <w:t xml:space="preserve"> </w:t>
      </w:r>
      <w:r>
        <w:rPr>
          <w:sz w:val="24"/>
        </w:rPr>
        <w:t>предвидеть</w:t>
      </w:r>
      <w:r>
        <w:rPr>
          <w:spacing w:val="40"/>
          <w:sz w:val="24"/>
        </w:rPr>
        <w:t xml:space="preserve"> </w:t>
      </w:r>
      <w:r>
        <w:rPr>
          <w:sz w:val="24"/>
        </w:rPr>
        <w:t>трудности, которые могут возникнуть</w:t>
      </w:r>
    </w:p>
    <w:p w14:paraId="17A709C5">
      <w:pPr>
        <w:pStyle w:val="13"/>
        <w:numPr>
          <w:ilvl w:val="0"/>
          <w:numId w:val="26"/>
        </w:numPr>
        <w:tabs>
          <w:tab w:val="left" w:pos="1727"/>
        </w:tabs>
        <w:spacing w:before="5" w:after="0" w:line="237" w:lineRule="auto"/>
        <w:ind w:left="1440" w:right="1739" w:firstLine="0"/>
        <w:jc w:val="both"/>
        <w:rPr>
          <w:sz w:val="24"/>
        </w:rPr>
      </w:pPr>
      <w:r>
        <w:rPr>
          <w:sz w:val="24"/>
        </w:rPr>
        <w:t xml:space="preserve">при решении учебной задачи, адаптировать решение к меняющимся </w:t>
      </w:r>
      <w:r>
        <w:rPr>
          <w:spacing w:val="-2"/>
          <w:sz w:val="24"/>
        </w:rPr>
        <w:t>обстоятельствам;</w:t>
      </w:r>
    </w:p>
    <w:p w14:paraId="660CE138">
      <w:pPr>
        <w:pStyle w:val="13"/>
        <w:numPr>
          <w:ilvl w:val="0"/>
          <w:numId w:val="26"/>
        </w:numPr>
        <w:tabs>
          <w:tab w:val="left" w:pos="1650"/>
        </w:tabs>
        <w:spacing w:before="4" w:after="0" w:line="240" w:lineRule="auto"/>
        <w:ind w:left="1440" w:right="1737" w:firstLine="0"/>
        <w:jc w:val="both"/>
        <w:rPr>
          <w:sz w:val="24"/>
        </w:rPr>
      </w:pPr>
      <w:r>
        <w:rPr>
          <w:sz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w:t>
      </w:r>
      <w:r>
        <w:rPr>
          <w:spacing w:val="80"/>
          <w:w w:val="150"/>
          <w:sz w:val="24"/>
        </w:rPr>
        <w:t xml:space="preserve"> </w:t>
      </w:r>
      <w:r>
        <w:rPr>
          <w:sz w:val="24"/>
        </w:rPr>
        <w:t>ситуаций,</w:t>
      </w:r>
      <w:r>
        <w:rPr>
          <w:spacing w:val="80"/>
          <w:w w:val="150"/>
          <w:sz w:val="24"/>
        </w:rPr>
        <w:t xml:space="preserve"> </w:t>
      </w:r>
      <w:r>
        <w:rPr>
          <w:sz w:val="24"/>
        </w:rPr>
        <w:t>установленных</w:t>
      </w:r>
      <w:r>
        <w:rPr>
          <w:spacing w:val="80"/>
          <w:w w:val="150"/>
          <w:sz w:val="24"/>
        </w:rPr>
        <w:t xml:space="preserve"> </w:t>
      </w:r>
      <w:r>
        <w:rPr>
          <w:sz w:val="24"/>
        </w:rPr>
        <w:t>ошибок,</w:t>
      </w:r>
      <w:r>
        <w:rPr>
          <w:spacing w:val="80"/>
          <w:w w:val="150"/>
          <w:sz w:val="24"/>
        </w:rPr>
        <w:t xml:space="preserve"> </w:t>
      </w:r>
      <w:r>
        <w:rPr>
          <w:sz w:val="24"/>
        </w:rPr>
        <w:t>возникших</w:t>
      </w:r>
      <w:r>
        <w:rPr>
          <w:spacing w:val="80"/>
          <w:w w:val="150"/>
          <w:sz w:val="24"/>
        </w:rPr>
        <w:t xml:space="preserve"> </w:t>
      </w:r>
      <w:r>
        <w:rPr>
          <w:sz w:val="24"/>
        </w:rPr>
        <w:t>трудностей,</w:t>
      </w:r>
    </w:p>
    <w:p w14:paraId="0F2BF76D">
      <w:pPr>
        <w:pStyle w:val="8"/>
        <w:spacing w:line="275" w:lineRule="exact"/>
      </w:pPr>
      <w:r>
        <w:t>-оценивать</w:t>
      </w:r>
      <w:r>
        <w:rPr>
          <w:spacing w:val="-14"/>
        </w:rPr>
        <w:t xml:space="preserve"> </w:t>
      </w:r>
      <w:r>
        <w:t>соответствие</w:t>
      </w:r>
      <w:r>
        <w:rPr>
          <w:spacing w:val="-13"/>
        </w:rPr>
        <w:t xml:space="preserve"> </w:t>
      </w:r>
      <w:r>
        <w:t>результата</w:t>
      </w:r>
      <w:r>
        <w:rPr>
          <w:spacing w:val="-12"/>
        </w:rPr>
        <w:t xml:space="preserve"> </w:t>
      </w:r>
      <w:r>
        <w:t>цели</w:t>
      </w:r>
      <w:r>
        <w:rPr>
          <w:spacing w:val="-11"/>
        </w:rPr>
        <w:t xml:space="preserve"> </w:t>
      </w:r>
      <w:r>
        <w:t>и</w:t>
      </w:r>
      <w:r>
        <w:rPr>
          <w:spacing w:val="-14"/>
        </w:rPr>
        <w:t xml:space="preserve"> </w:t>
      </w:r>
      <w:r>
        <w:rPr>
          <w:spacing w:val="-2"/>
        </w:rPr>
        <w:t>условиям;</w:t>
      </w:r>
    </w:p>
    <w:p w14:paraId="2813A960">
      <w:pPr>
        <w:pStyle w:val="13"/>
        <w:numPr>
          <w:ilvl w:val="0"/>
          <w:numId w:val="26"/>
        </w:numPr>
        <w:tabs>
          <w:tab w:val="left" w:pos="1617"/>
        </w:tabs>
        <w:spacing w:before="0" w:after="0" w:line="242" w:lineRule="auto"/>
        <w:ind w:left="1440" w:right="1745" w:firstLine="0"/>
        <w:jc w:val="both"/>
        <w:rPr>
          <w:sz w:val="24"/>
        </w:rPr>
      </w:pPr>
      <w:r>
        <w:rPr>
          <w:sz w:val="24"/>
        </w:rPr>
        <w:t>развивать способность различать и называть собственные эмоции, управлять ими и эмоциями других;</w:t>
      </w:r>
    </w:p>
    <w:p w14:paraId="70E61E6A">
      <w:pPr>
        <w:pStyle w:val="13"/>
        <w:numPr>
          <w:ilvl w:val="0"/>
          <w:numId w:val="26"/>
        </w:numPr>
        <w:tabs>
          <w:tab w:val="left" w:pos="1631"/>
        </w:tabs>
        <w:spacing w:before="0" w:after="0" w:line="240" w:lineRule="auto"/>
        <w:ind w:left="1440" w:right="1741" w:firstLine="0"/>
        <w:jc w:val="both"/>
        <w:rPr>
          <w:sz w:val="24"/>
        </w:rPr>
      </w:pPr>
      <w:r>
        <w:rPr>
          <w:sz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0EA5B27">
      <w:pPr>
        <w:pStyle w:val="13"/>
        <w:numPr>
          <w:ilvl w:val="0"/>
          <w:numId w:val="26"/>
        </w:numPr>
        <w:tabs>
          <w:tab w:val="left" w:pos="1670"/>
        </w:tabs>
        <w:spacing w:before="0" w:after="0" w:line="240" w:lineRule="auto"/>
        <w:ind w:left="1440" w:right="1734" w:firstLine="0"/>
        <w:jc w:val="both"/>
        <w:rPr>
          <w:sz w:val="24"/>
        </w:rPr>
      </w:pPr>
      <w:r>
        <w:rPr>
          <w:sz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780FD1A7">
      <w:pPr>
        <w:pStyle w:val="13"/>
        <w:numPr>
          <w:ilvl w:val="0"/>
          <w:numId w:val="26"/>
        </w:numPr>
        <w:tabs>
          <w:tab w:val="left" w:pos="1617"/>
        </w:tabs>
        <w:spacing w:before="0" w:after="0" w:line="242" w:lineRule="auto"/>
        <w:ind w:left="1440" w:right="1741" w:firstLine="0"/>
        <w:jc w:val="both"/>
        <w:rPr>
          <w:sz w:val="24"/>
        </w:rPr>
      </w:pPr>
      <w:r>
        <w:rPr>
          <w:sz w:val="24"/>
        </w:rPr>
        <w:t>принимать себя и других, не осуждая; проявлять открытость себе и другим; осознавать невозможность контролировать всё вокруг.</w:t>
      </w:r>
    </w:p>
    <w:p w14:paraId="7663E969">
      <w:pPr>
        <w:pStyle w:val="8"/>
        <w:spacing w:line="242" w:lineRule="auto"/>
        <w:ind w:right="1738" w:firstLine="797"/>
      </w:pPr>
      <w:r>
        <w:t>У обучающегося будут сформированы умения совместной</w:t>
      </w:r>
      <w:r>
        <w:rPr>
          <w:spacing w:val="80"/>
        </w:rPr>
        <w:t xml:space="preserve"> </w:t>
      </w:r>
      <w:r>
        <w:rPr>
          <w:spacing w:val="-2"/>
        </w:rPr>
        <w:t>деятельности:</w:t>
      </w:r>
    </w:p>
    <w:p w14:paraId="0FAC0C2A">
      <w:pPr>
        <w:pStyle w:val="13"/>
        <w:numPr>
          <w:ilvl w:val="0"/>
          <w:numId w:val="26"/>
        </w:numPr>
        <w:tabs>
          <w:tab w:val="left" w:pos="1612"/>
        </w:tabs>
        <w:spacing w:before="0" w:after="0" w:line="240" w:lineRule="auto"/>
        <w:ind w:left="1440" w:right="1731" w:firstLine="0"/>
        <w:jc w:val="both"/>
        <w:rPr>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4F97A691">
      <w:pPr>
        <w:pStyle w:val="13"/>
        <w:numPr>
          <w:ilvl w:val="0"/>
          <w:numId w:val="26"/>
        </w:numPr>
        <w:tabs>
          <w:tab w:val="left" w:pos="1679"/>
        </w:tabs>
        <w:spacing w:before="0" w:after="0" w:line="240" w:lineRule="auto"/>
        <w:ind w:left="1440" w:right="1741" w:firstLine="0"/>
        <w:jc w:val="both"/>
        <w:rPr>
          <w:sz w:val="24"/>
        </w:rPr>
      </w:pPr>
      <w:r>
        <w:rPr>
          <w:sz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AC735FD">
      <w:pPr>
        <w:pStyle w:val="13"/>
        <w:numPr>
          <w:ilvl w:val="0"/>
          <w:numId w:val="26"/>
        </w:numPr>
        <w:tabs>
          <w:tab w:val="left" w:pos="1670"/>
        </w:tabs>
        <w:spacing w:before="0" w:after="0" w:line="240" w:lineRule="auto"/>
        <w:ind w:left="1440" w:right="1734" w:firstLine="0"/>
        <w:jc w:val="both"/>
        <w:rPr>
          <w:sz w:val="24"/>
        </w:rPr>
      </w:pPr>
      <w:r>
        <w:rPr>
          <w:sz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w:t>
      </w:r>
      <w:r>
        <w:rPr>
          <w:spacing w:val="-3"/>
          <w:sz w:val="24"/>
        </w:rPr>
        <w:t xml:space="preserve"> </w:t>
      </w:r>
      <w:r>
        <w:rPr>
          <w:sz w:val="24"/>
        </w:rPr>
        <w:t>уроке литературы и</w:t>
      </w:r>
      <w:r>
        <w:rPr>
          <w:spacing w:val="-1"/>
          <w:sz w:val="24"/>
        </w:rPr>
        <w:t xml:space="preserve"> </w:t>
      </w:r>
      <w:r>
        <w:rPr>
          <w:sz w:val="24"/>
        </w:rPr>
        <w:t>во внеурочной</w:t>
      </w:r>
      <w:r>
        <w:rPr>
          <w:spacing w:val="-1"/>
          <w:sz w:val="24"/>
        </w:rPr>
        <w:t xml:space="preserve"> </w:t>
      </w:r>
      <w:r>
        <w:rPr>
          <w:sz w:val="24"/>
        </w:rPr>
        <w:t>учебной</w:t>
      </w:r>
      <w:r>
        <w:rPr>
          <w:spacing w:val="-1"/>
          <w:sz w:val="24"/>
        </w:rPr>
        <w:t xml:space="preserve"> </w:t>
      </w:r>
      <w:r>
        <w:rPr>
          <w:sz w:val="24"/>
        </w:rPr>
        <w:t>деятельности,</w:t>
      </w:r>
      <w:r>
        <w:rPr>
          <w:spacing w:val="-5"/>
          <w:sz w:val="24"/>
        </w:rPr>
        <w:t xml:space="preserve"> </w:t>
      </w:r>
      <w:r>
        <w:rPr>
          <w:sz w:val="24"/>
        </w:rPr>
        <w:t xml:space="preserve">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w:t>
      </w:r>
      <w:r>
        <w:rPr>
          <w:spacing w:val="-2"/>
          <w:sz w:val="24"/>
        </w:rPr>
        <w:t>иные);</w:t>
      </w:r>
    </w:p>
    <w:p w14:paraId="270E8F60">
      <w:pPr>
        <w:pStyle w:val="13"/>
        <w:numPr>
          <w:ilvl w:val="0"/>
          <w:numId w:val="26"/>
        </w:numPr>
        <w:tabs>
          <w:tab w:val="left" w:pos="1602"/>
        </w:tabs>
        <w:spacing w:before="0" w:after="0" w:line="240" w:lineRule="auto"/>
        <w:ind w:left="1440" w:right="1735" w:firstLine="0"/>
        <w:jc w:val="both"/>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w:t>
      </w:r>
      <w:r>
        <w:rPr>
          <w:spacing w:val="40"/>
          <w:sz w:val="24"/>
        </w:rPr>
        <w:t xml:space="preserve">  </w:t>
      </w:r>
      <w:r>
        <w:rPr>
          <w:sz w:val="24"/>
        </w:rPr>
        <w:t>качество</w:t>
      </w:r>
      <w:r>
        <w:rPr>
          <w:spacing w:val="54"/>
          <w:sz w:val="24"/>
        </w:rPr>
        <w:t xml:space="preserve">  </w:t>
      </w:r>
      <w:r>
        <w:rPr>
          <w:sz w:val="24"/>
        </w:rPr>
        <w:t>своего</w:t>
      </w:r>
      <w:r>
        <w:rPr>
          <w:spacing w:val="54"/>
          <w:sz w:val="24"/>
        </w:rPr>
        <w:t xml:space="preserve">  </w:t>
      </w:r>
      <w:r>
        <w:rPr>
          <w:sz w:val="24"/>
        </w:rPr>
        <w:t>вклада</w:t>
      </w:r>
      <w:r>
        <w:rPr>
          <w:spacing w:val="40"/>
          <w:sz w:val="24"/>
        </w:rPr>
        <w:t xml:space="preserve">  </w:t>
      </w:r>
      <w:r>
        <w:rPr>
          <w:sz w:val="24"/>
        </w:rPr>
        <w:t>в</w:t>
      </w:r>
      <w:r>
        <w:rPr>
          <w:spacing w:val="40"/>
          <w:sz w:val="24"/>
        </w:rPr>
        <w:t xml:space="preserve">  </w:t>
      </w:r>
      <w:r>
        <w:rPr>
          <w:sz w:val="24"/>
        </w:rPr>
        <w:t>общий</w:t>
      </w:r>
      <w:r>
        <w:rPr>
          <w:spacing w:val="40"/>
          <w:sz w:val="24"/>
        </w:rPr>
        <w:t xml:space="preserve">  </w:t>
      </w:r>
      <w:r>
        <w:rPr>
          <w:sz w:val="24"/>
        </w:rPr>
        <w:t>результат</w:t>
      </w:r>
      <w:r>
        <w:rPr>
          <w:spacing w:val="40"/>
          <w:sz w:val="24"/>
        </w:rPr>
        <w:t xml:space="preserve">  </w:t>
      </w:r>
      <w:r>
        <w:rPr>
          <w:sz w:val="24"/>
        </w:rPr>
        <w:t>по</w:t>
      </w:r>
      <w:r>
        <w:rPr>
          <w:spacing w:val="54"/>
          <w:sz w:val="24"/>
        </w:rPr>
        <w:t xml:space="preserve">  </w:t>
      </w:r>
      <w:r>
        <w:rPr>
          <w:sz w:val="24"/>
        </w:rPr>
        <w:t>критериям,</w:t>
      </w:r>
    </w:p>
    <w:p w14:paraId="103A8B17">
      <w:pPr>
        <w:spacing w:after="0" w:line="240" w:lineRule="auto"/>
        <w:jc w:val="both"/>
        <w:rPr>
          <w:sz w:val="24"/>
        </w:rPr>
        <w:sectPr>
          <w:pgSz w:w="11910" w:h="16840"/>
          <w:pgMar w:top="1340" w:right="60" w:bottom="280" w:left="360" w:header="720" w:footer="720" w:gutter="0"/>
          <w:cols w:space="720" w:num="1"/>
        </w:sectPr>
      </w:pPr>
    </w:p>
    <w:p w14:paraId="16E1BC2F">
      <w:pPr>
        <w:pStyle w:val="8"/>
        <w:spacing w:before="74"/>
        <w:ind w:right="1734"/>
      </w:pPr>
      <w:r>
        <w:t>сформулированным участниками взаимодействия на литературных занятиях; -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0A4B35B">
      <w:pPr>
        <w:pStyle w:val="8"/>
        <w:spacing w:before="3" w:line="237" w:lineRule="auto"/>
        <w:ind w:right="1742" w:firstLine="797"/>
      </w:pPr>
      <w:r>
        <w:t>Предметные результаты освоения программы по литературе на уровне основного общего образования должны обеспечивать:</w:t>
      </w:r>
    </w:p>
    <w:p w14:paraId="7D6241F1">
      <w:pPr>
        <w:pStyle w:val="13"/>
        <w:numPr>
          <w:ilvl w:val="0"/>
          <w:numId w:val="27"/>
        </w:numPr>
        <w:tabs>
          <w:tab w:val="left" w:pos="1640"/>
        </w:tabs>
        <w:spacing w:before="3" w:after="0" w:line="240" w:lineRule="auto"/>
        <w:ind w:left="1440" w:right="1735" w:firstLine="0"/>
        <w:jc w:val="both"/>
        <w:rPr>
          <w:sz w:val="24"/>
        </w:rPr>
      </w:pPr>
      <w:r>
        <w:rPr>
          <w:sz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10402A0">
      <w:pPr>
        <w:pStyle w:val="13"/>
        <w:numPr>
          <w:ilvl w:val="0"/>
          <w:numId w:val="27"/>
        </w:numPr>
        <w:tabs>
          <w:tab w:val="left" w:pos="1640"/>
        </w:tabs>
        <w:spacing w:before="0" w:after="0" w:line="240" w:lineRule="auto"/>
        <w:ind w:left="1440" w:right="1740" w:firstLine="0"/>
        <w:jc w:val="both"/>
        <w:rPr>
          <w:sz w:val="24"/>
        </w:rPr>
      </w:pPr>
      <w:r>
        <w:rPr>
          <w:sz w:val="24"/>
        </w:rPr>
        <w:t xml:space="preserve">понимание специфики литературы как вида искусства, принципиальных отличий художественного текста от текста научного, делового, </w:t>
      </w:r>
      <w:r>
        <w:rPr>
          <w:spacing w:val="-2"/>
          <w:sz w:val="24"/>
        </w:rPr>
        <w:t>публицистического;</w:t>
      </w:r>
    </w:p>
    <w:p w14:paraId="18FD203E">
      <w:pPr>
        <w:pStyle w:val="13"/>
        <w:numPr>
          <w:ilvl w:val="0"/>
          <w:numId w:val="27"/>
        </w:numPr>
        <w:tabs>
          <w:tab w:val="left" w:pos="1640"/>
        </w:tabs>
        <w:spacing w:before="0" w:after="0" w:line="240" w:lineRule="auto"/>
        <w:ind w:left="1440" w:right="1736" w:firstLine="0"/>
        <w:jc w:val="both"/>
        <w:rPr>
          <w:sz w:val="24"/>
        </w:rPr>
      </w:pPr>
      <w:r>
        <w:rPr>
          <w:sz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w:t>
      </w:r>
      <w:r>
        <w:rPr>
          <w:spacing w:val="-2"/>
          <w:sz w:val="24"/>
        </w:rPr>
        <w:t>смыслов:</w:t>
      </w:r>
    </w:p>
    <w:p w14:paraId="0AA89A85">
      <w:pPr>
        <w:pStyle w:val="8"/>
        <w:spacing w:before="1"/>
        <w:ind w:right="1731"/>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7AED6A10">
      <w:pPr>
        <w:pStyle w:val="8"/>
        <w:ind w:right="1741"/>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14:paraId="170704F2">
      <w:pPr>
        <w:pStyle w:val="8"/>
        <w:spacing w:before="1"/>
        <w:ind w:right="1734"/>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322701D3">
      <w:pPr>
        <w:pStyle w:val="8"/>
        <w:spacing w:before="2"/>
        <w:ind w:right="1737"/>
      </w:pPr>
      <w:r>
        <w:t>овладение</w:t>
      </w:r>
      <w:r>
        <w:rPr>
          <w:spacing w:val="40"/>
        </w:rPr>
        <w:t xml:space="preserve"> </w:t>
      </w:r>
      <w:r>
        <w:t>умением</w:t>
      </w:r>
      <w:r>
        <w:rPr>
          <w:spacing w:val="40"/>
        </w:rPr>
        <w:t xml:space="preserve"> </w:t>
      </w:r>
      <w:r>
        <w:t>рассматривать</w:t>
      </w:r>
      <w:r>
        <w:rPr>
          <w:spacing w:val="40"/>
        </w:rPr>
        <w:t xml:space="preserve"> </w:t>
      </w:r>
      <w:r>
        <w:t>изученные</w:t>
      </w:r>
      <w:r>
        <w:rPr>
          <w:spacing w:val="40"/>
        </w:rPr>
        <w:t xml:space="preserve"> </w:t>
      </w:r>
      <w:r>
        <w:t>произведения</w:t>
      </w:r>
      <w:r>
        <w:rPr>
          <w:spacing w:val="40"/>
        </w:rPr>
        <w:t xml:space="preserve"> </w:t>
      </w:r>
      <w:r>
        <w:t>в</w:t>
      </w:r>
      <w:r>
        <w:rPr>
          <w:spacing w:val="40"/>
        </w:rPr>
        <w:t xml:space="preserve"> </w:t>
      </w:r>
      <w:r>
        <w:t>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5B96887">
      <w:pPr>
        <w:spacing w:after="0"/>
        <w:sectPr>
          <w:pgSz w:w="11910" w:h="16840"/>
          <w:pgMar w:top="1340" w:right="60" w:bottom="280" w:left="360" w:header="720" w:footer="720" w:gutter="0"/>
          <w:cols w:space="720" w:num="1"/>
        </w:sectPr>
      </w:pPr>
    </w:p>
    <w:p w14:paraId="51E2252A">
      <w:pPr>
        <w:pStyle w:val="8"/>
        <w:spacing w:before="74"/>
        <w:ind w:right="1741"/>
      </w:pPr>
      <w:r>
        <w:t>овладение умением выявлять связь между важнейшими фактами биографии писателей</w:t>
      </w:r>
      <w:r>
        <w:rPr>
          <w:spacing w:val="-3"/>
        </w:rPr>
        <w:t xml:space="preserve"> </w:t>
      </w:r>
      <w:r>
        <w:t>(в</w:t>
      </w:r>
      <w:r>
        <w:rPr>
          <w:spacing w:val="-6"/>
        </w:rPr>
        <w:t xml:space="preserve"> </w:t>
      </w:r>
      <w:r>
        <w:t>том</w:t>
      </w:r>
      <w:r>
        <w:rPr>
          <w:spacing w:val="-3"/>
        </w:rPr>
        <w:t xml:space="preserve"> </w:t>
      </w:r>
      <w:r>
        <w:t>числе</w:t>
      </w:r>
      <w:r>
        <w:rPr>
          <w:spacing w:val="-4"/>
        </w:rPr>
        <w:t xml:space="preserve"> </w:t>
      </w:r>
      <w:r>
        <w:t>А.С.</w:t>
      </w:r>
      <w:r>
        <w:rPr>
          <w:spacing w:val="-2"/>
        </w:rPr>
        <w:t xml:space="preserve"> </w:t>
      </w:r>
      <w:r>
        <w:t>Грибоедова,</w:t>
      </w:r>
      <w:r>
        <w:rPr>
          <w:spacing w:val="-2"/>
        </w:rPr>
        <w:t xml:space="preserve"> </w:t>
      </w:r>
      <w:r>
        <w:t>А.С.</w:t>
      </w:r>
      <w:r>
        <w:rPr>
          <w:spacing w:val="-6"/>
        </w:rPr>
        <w:t xml:space="preserve"> </w:t>
      </w:r>
      <w:r>
        <w:t>Пушкина,</w:t>
      </w:r>
      <w:r>
        <w:rPr>
          <w:spacing w:val="-2"/>
        </w:rPr>
        <w:t xml:space="preserve"> </w:t>
      </w:r>
      <w:r>
        <w:t>М.Ю.</w:t>
      </w:r>
      <w:r>
        <w:rPr>
          <w:spacing w:val="-2"/>
        </w:rPr>
        <w:t xml:space="preserve"> </w:t>
      </w:r>
      <w:r>
        <w:t>Лермонтова,</w:t>
      </w:r>
      <w:r>
        <w:rPr>
          <w:spacing w:val="-6"/>
        </w:rPr>
        <w:t xml:space="preserve"> </w:t>
      </w:r>
      <w:r>
        <w:t>Н.В. Гоголя) и особенностями исторической эпохи, авторского мировоззрения, проблематики произведений;</w:t>
      </w:r>
    </w:p>
    <w:p w14:paraId="19B26AFF">
      <w:pPr>
        <w:pStyle w:val="8"/>
        <w:ind w:right="1741"/>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w:t>
      </w:r>
      <w:r>
        <w:rPr>
          <w:spacing w:val="-4"/>
        </w:rPr>
        <w:t xml:space="preserve"> </w:t>
      </w:r>
      <w:r>
        <w:t>и</w:t>
      </w:r>
      <w:r>
        <w:rPr>
          <w:spacing w:val="-3"/>
        </w:rPr>
        <w:t xml:space="preserve"> </w:t>
      </w:r>
      <w:r>
        <w:t>факты,</w:t>
      </w:r>
      <w:r>
        <w:rPr>
          <w:spacing w:val="-2"/>
        </w:rPr>
        <w:t xml:space="preserve"> </w:t>
      </w:r>
      <w:r>
        <w:t>сюжеты</w:t>
      </w:r>
      <w:r>
        <w:rPr>
          <w:spacing w:val="-2"/>
        </w:rPr>
        <w:t xml:space="preserve"> </w:t>
      </w:r>
      <w:r>
        <w:t>разных</w:t>
      </w:r>
      <w:r>
        <w:rPr>
          <w:spacing w:val="-4"/>
        </w:rPr>
        <w:t xml:space="preserve"> </w:t>
      </w:r>
      <w:r>
        <w:t>литературных</w:t>
      </w:r>
      <w:r>
        <w:rPr>
          <w:spacing w:val="-4"/>
        </w:rPr>
        <w:t xml:space="preserve"> </w:t>
      </w:r>
      <w:r>
        <w:t>произведений,</w:t>
      </w:r>
      <w:r>
        <w:rPr>
          <w:spacing w:val="-2"/>
        </w:rPr>
        <w:t xml:space="preserve"> </w:t>
      </w:r>
      <w:r>
        <w:t>темы,</w:t>
      </w:r>
      <w:r>
        <w:rPr>
          <w:spacing w:val="-2"/>
        </w:rPr>
        <w:t xml:space="preserve"> </w:t>
      </w:r>
      <w:r>
        <w:t>проблемы, жанры, приёмы, эпизоды текста;</w:t>
      </w:r>
    </w:p>
    <w:p w14:paraId="4AFA19F0">
      <w:pPr>
        <w:pStyle w:val="8"/>
        <w:ind w:right="1737"/>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5284FB3">
      <w:pPr>
        <w:pStyle w:val="13"/>
        <w:numPr>
          <w:ilvl w:val="0"/>
          <w:numId w:val="27"/>
        </w:numPr>
        <w:tabs>
          <w:tab w:val="left" w:pos="1640"/>
        </w:tabs>
        <w:spacing w:before="0" w:after="0" w:line="240" w:lineRule="auto"/>
        <w:ind w:left="1440" w:right="1736" w:firstLine="0"/>
        <w:jc w:val="both"/>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19DB3DBD">
      <w:pPr>
        <w:pStyle w:val="13"/>
        <w:numPr>
          <w:ilvl w:val="0"/>
          <w:numId w:val="27"/>
        </w:numPr>
        <w:tabs>
          <w:tab w:val="left" w:pos="1640"/>
        </w:tabs>
        <w:spacing w:before="1" w:after="0" w:line="240" w:lineRule="auto"/>
        <w:ind w:left="1440" w:right="1746" w:firstLine="0"/>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04C5FBF">
      <w:pPr>
        <w:pStyle w:val="13"/>
        <w:numPr>
          <w:ilvl w:val="0"/>
          <w:numId w:val="27"/>
        </w:numPr>
        <w:tabs>
          <w:tab w:val="left" w:pos="1640"/>
        </w:tabs>
        <w:spacing w:before="0" w:after="0" w:line="240" w:lineRule="auto"/>
        <w:ind w:left="1440" w:right="1741" w:firstLine="0"/>
        <w:jc w:val="both"/>
        <w:rPr>
          <w:sz w:val="24"/>
        </w:rPr>
      </w:pPr>
      <w:r>
        <w:rPr>
          <w:sz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4"/>
        </w:rPr>
        <w:t>прочитанному;</w:t>
      </w:r>
    </w:p>
    <w:p w14:paraId="2DC27B4F">
      <w:pPr>
        <w:pStyle w:val="13"/>
        <w:numPr>
          <w:ilvl w:val="0"/>
          <w:numId w:val="27"/>
        </w:numPr>
        <w:tabs>
          <w:tab w:val="left" w:pos="1640"/>
        </w:tabs>
        <w:spacing w:before="0" w:after="0" w:line="240" w:lineRule="auto"/>
        <w:ind w:left="1440" w:right="1733" w:firstLine="0"/>
        <w:jc w:val="both"/>
        <w:rPr>
          <w:sz w:val="24"/>
        </w:rPr>
      </w:pPr>
      <w:r>
        <w:rPr>
          <w:sz w:val="24"/>
        </w:rPr>
        <w:t xml:space="preserve">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w:t>
      </w:r>
      <w:r>
        <w:rPr>
          <w:spacing w:val="-2"/>
          <w:sz w:val="24"/>
        </w:rPr>
        <w:t>тексты;</w:t>
      </w:r>
    </w:p>
    <w:p w14:paraId="44A9549E">
      <w:pPr>
        <w:pStyle w:val="13"/>
        <w:numPr>
          <w:ilvl w:val="0"/>
          <w:numId w:val="27"/>
        </w:numPr>
        <w:tabs>
          <w:tab w:val="left" w:pos="1640"/>
        </w:tabs>
        <w:spacing w:before="0" w:after="0" w:line="240" w:lineRule="auto"/>
        <w:ind w:left="1440" w:right="1680" w:firstLine="0"/>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w:t>
      </w:r>
      <w:r>
        <w:rPr>
          <w:spacing w:val="80"/>
          <w:sz w:val="24"/>
        </w:rPr>
        <w:t xml:space="preserve"> </w:t>
      </w:r>
      <w:r>
        <w:rPr>
          <w:sz w:val="24"/>
        </w:rPr>
        <w:t>русской и зарубежной литературы и современных авторов (в том числе с использованием методов смыслового чтения и эстетического анализа): «Слово о полку</w:t>
      </w:r>
      <w:r>
        <w:rPr>
          <w:spacing w:val="-7"/>
          <w:sz w:val="24"/>
        </w:rPr>
        <w:t xml:space="preserve"> </w:t>
      </w:r>
      <w:r>
        <w:rPr>
          <w:sz w:val="24"/>
        </w:rPr>
        <w:t>Игореве»;</w:t>
      </w:r>
      <w:r>
        <w:rPr>
          <w:spacing w:val="-2"/>
          <w:sz w:val="24"/>
        </w:rPr>
        <w:t xml:space="preserve"> </w:t>
      </w:r>
      <w:r>
        <w:rPr>
          <w:sz w:val="24"/>
        </w:rPr>
        <w:t>стихотворения</w:t>
      </w:r>
      <w:r>
        <w:rPr>
          <w:spacing w:val="-2"/>
          <w:sz w:val="24"/>
        </w:rPr>
        <w:t xml:space="preserve"> </w:t>
      </w:r>
      <w:r>
        <w:rPr>
          <w:sz w:val="24"/>
        </w:rPr>
        <w:t>М.В.</w:t>
      </w:r>
      <w:r>
        <w:rPr>
          <w:spacing w:val="-1"/>
          <w:sz w:val="24"/>
        </w:rPr>
        <w:t xml:space="preserve"> </w:t>
      </w:r>
      <w:r>
        <w:rPr>
          <w:sz w:val="24"/>
        </w:rPr>
        <w:t>Ломоносова,</w:t>
      </w:r>
      <w:r>
        <w:rPr>
          <w:spacing w:val="-1"/>
          <w:sz w:val="24"/>
        </w:rPr>
        <w:t xml:space="preserve"> </w:t>
      </w:r>
      <w:r>
        <w:rPr>
          <w:sz w:val="24"/>
        </w:rPr>
        <w:t>Г.Р. Державина;</w:t>
      </w:r>
      <w:r>
        <w:rPr>
          <w:spacing w:val="-2"/>
          <w:sz w:val="24"/>
        </w:rPr>
        <w:t xml:space="preserve"> </w:t>
      </w:r>
      <w:r>
        <w:rPr>
          <w:sz w:val="24"/>
        </w:rPr>
        <w:t>комедия Д.И. Фонвизина «Недоросль»; повесть Н.М. Карамзина «Бедная Лиза»; басни И.А. Крылова; стихотворения и баллады В.А. Жуковского; комедия А.С. Грибоедова</w:t>
      </w:r>
    </w:p>
    <w:p w14:paraId="54A60C6E">
      <w:pPr>
        <w:pStyle w:val="8"/>
        <w:spacing w:before="2"/>
        <w:ind w:right="1728"/>
      </w:pPr>
      <w:r>
        <w:t>«Горе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w:t>
      </w:r>
      <w:r>
        <w:rPr>
          <w:spacing w:val="-4"/>
        </w:rPr>
        <w:t xml:space="preserve"> </w:t>
      </w:r>
      <w:r>
        <w:t>«Мцыри», роман «Герой нашего времени»; произведения</w:t>
      </w:r>
      <w:r>
        <w:rPr>
          <w:spacing w:val="67"/>
          <w:w w:val="150"/>
        </w:rPr>
        <w:t xml:space="preserve"> </w:t>
      </w:r>
      <w:r>
        <w:t>H.B.</w:t>
      </w:r>
      <w:r>
        <w:rPr>
          <w:spacing w:val="72"/>
          <w:w w:val="150"/>
        </w:rPr>
        <w:t xml:space="preserve"> </w:t>
      </w:r>
      <w:r>
        <w:t>Гоголя:</w:t>
      </w:r>
      <w:r>
        <w:rPr>
          <w:spacing w:val="71"/>
          <w:w w:val="150"/>
        </w:rPr>
        <w:t xml:space="preserve"> </w:t>
      </w:r>
      <w:r>
        <w:t>комедия</w:t>
      </w:r>
      <w:r>
        <w:rPr>
          <w:spacing w:val="70"/>
          <w:w w:val="150"/>
        </w:rPr>
        <w:t xml:space="preserve"> </w:t>
      </w:r>
      <w:r>
        <w:t>«Ревизор»,</w:t>
      </w:r>
      <w:r>
        <w:rPr>
          <w:spacing w:val="72"/>
          <w:w w:val="150"/>
        </w:rPr>
        <w:t xml:space="preserve"> </w:t>
      </w:r>
      <w:r>
        <w:t>повесть</w:t>
      </w:r>
      <w:r>
        <w:rPr>
          <w:spacing w:val="67"/>
          <w:w w:val="150"/>
        </w:rPr>
        <w:t xml:space="preserve"> </w:t>
      </w:r>
      <w:r>
        <w:t>«Шинель»,</w:t>
      </w:r>
      <w:r>
        <w:rPr>
          <w:spacing w:val="72"/>
          <w:w w:val="150"/>
        </w:rPr>
        <w:t xml:space="preserve"> </w:t>
      </w:r>
      <w:r>
        <w:rPr>
          <w:spacing w:val="-2"/>
        </w:rPr>
        <w:t>поэма</w:t>
      </w:r>
    </w:p>
    <w:p w14:paraId="6F87D67D">
      <w:pPr>
        <w:pStyle w:val="8"/>
        <w:tabs>
          <w:tab w:val="left" w:pos="8163"/>
        </w:tabs>
        <w:spacing w:before="1"/>
        <w:ind w:right="1740"/>
        <w:jc w:val="left"/>
      </w:pPr>
      <w:r>
        <w:t>«Мёртвые</w:t>
      </w:r>
      <w:r>
        <w:rPr>
          <w:spacing w:val="40"/>
        </w:rPr>
        <w:t xml:space="preserve"> </w:t>
      </w:r>
      <w:r>
        <w:t>души»;</w:t>
      </w:r>
      <w:r>
        <w:rPr>
          <w:spacing w:val="40"/>
        </w:rPr>
        <w:t xml:space="preserve"> </w:t>
      </w:r>
      <w:r>
        <w:t>стихотворения</w:t>
      </w:r>
      <w:r>
        <w:rPr>
          <w:spacing w:val="40"/>
        </w:rPr>
        <w:t xml:space="preserve"> </w:t>
      </w:r>
      <w:r>
        <w:t>Ф.И.</w:t>
      </w:r>
      <w:r>
        <w:rPr>
          <w:spacing w:val="40"/>
        </w:rPr>
        <w:t xml:space="preserve"> </w:t>
      </w:r>
      <w:r>
        <w:t>Тютчева,</w:t>
      </w:r>
      <w:r>
        <w:rPr>
          <w:spacing w:val="40"/>
        </w:rPr>
        <w:t xml:space="preserve"> </w:t>
      </w:r>
      <w:r>
        <w:t>А.А.</w:t>
      </w:r>
      <w:r>
        <w:rPr>
          <w:spacing w:val="40"/>
        </w:rPr>
        <w:t xml:space="preserve"> </w:t>
      </w:r>
      <w:r>
        <w:t>Фета,</w:t>
      </w:r>
      <w:r>
        <w:rPr>
          <w:spacing w:val="40"/>
        </w:rPr>
        <w:t xml:space="preserve"> </w:t>
      </w:r>
      <w:r>
        <w:t>Н.А.</w:t>
      </w:r>
      <w:r>
        <w:rPr>
          <w:spacing w:val="40"/>
        </w:rPr>
        <w:t xml:space="preserve"> </w:t>
      </w:r>
      <w:r>
        <w:t>Некрасова; М.Е.</w:t>
      </w:r>
      <w:r>
        <w:rPr>
          <w:spacing w:val="40"/>
        </w:rPr>
        <w:t xml:space="preserve"> </w:t>
      </w:r>
      <w:r>
        <w:t>Салтыкова-Щедрина</w:t>
      </w:r>
      <w:r>
        <w:rPr>
          <w:spacing w:val="40"/>
        </w:rPr>
        <w:t xml:space="preserve"> </w:t>
      </w:r>
      <w:r>
        <w:t>«Повесть</w:t>
      </w:r>
      <w:r>
        <w:rPr>
          <w:spacing w:val="40"/>
        </w:rPr>
        <w:t xml:space="preserve"> </w:t>
      </w:r>
      <w:r>
        <w:t>о</w:t>
      </w:r>
      <w:r>
        <w:rPr>
          <w:spacing w:val="40"/>
        </w:rPr>
        <w:t xml:space="preserve"> </w:t>
      </w:r>
      <w:r>
        <w:t>том,</w:t>
      </w:r>
      <w:r>
        <w:rPr>
          <w:spacing w:val="40"/>
        </w:rPr>
        <w:t xml:space="preserve"> </w:t>
      </w:r>
      <w:r>
        <w:t>как</w:t>
      </w:r>
      <w:r>
        <w:rPr>
          <w:spacing w:val="40"/>
        </w:rPr>
        <w:t xml:space="preserve"> </w:t>
      </w:r>
      <w:r>
        <w:t>один</w:t>
      </w:r>
      <w:r>
        <w:rPr>
          <w:spacing w:val="40"/>
        </w:rPr>
        <w:t xml:space="preserve"> </w:t>
      </w:r>
      <w:r>
        <w:t>мужик</w:t>
      </w:r>
      <w:r>
        <w:rPr>
          <w:spacing w:val="40"/>
        </w:rPr>
        <w:t xml:space="preserve"> </w:t>
      </w:r>
      <w:r>
        <w:t>двух</w:t>
      </w:r>
      <w:r>
        <w:rPr>
          <w:spacing w:val="40"/>
        </w:rPr>
        <w:t xml:space="preserve"> </w:t>
      </w:r>
      <w:r>
        <w:t>генералов</w:t>
      </w:r>
      <w:r>
        <w:rPr>
          <w:spacing w:val="40"/>
        </w:rPr>
        <w:t xml:space="preserve"> </w:t>
      </w:r>
      <w:r>
        <w:t>прокормил»; по одному произведению (по выбору) писателей:</w:t>
      </w:r>
      <w:r>
        <w:tab/>
      </w:r>
      <w:r>
        <w:rPr>
          <w:spacing w:val="-4"/>
        </w:rPr>
        <w:t xml:space="preserve">Ф.М. </w:t>
      </w:r>
      <w:r>
        <w:t>Достоевский, И.С. Тургенев,</w:t>
      </w:r>
    </w:p>
    <w:p w14:paraId="5BF58665">
      <w:pPr>
        <w:pStyle w:val="8"/>
        <w:ind w:right="1740"/>
        <w:jc w:val="left"/>
      </w:pPr>
      <w:r>
        <w:t>Л.Н. Толстой, Н.С. Лесков; рассказы А.П. Чехова; стихотворения И.А. Бунина, А.А. Блока, В.В. Маяковского, С.А. Есенина, А.А. Ахматовой, М.И. Цветаевой, О.Э.</w:t>
      </w:r>
      <w:r>
        <w:rPr>
          <w:spacing w:val="80"/>
        </w:rPr>
        <w:t xml:space="preserve"> </w:t>
      </w:r>
      <w:r>
        <w:t>Мандельштама,</w:t>
      </w:r>
      <w:r>
        <w:rPr>
          <w:spacing w:val="80"/>
        </w:rPr>
        <w:t xml:space="preserve"> </w:t>
      </w:r>
      <w:r>
        <w:t>Б.Л.</w:t>
      </w:r>
      <w:r>
        <w:rPr>
          <w:spacing w:val="80"/>
        </w:rPr>
        <w:t xml:space="preserve"> </w:t>
      </w:r>
      <w:r>
        <w:t>Пастернака,</w:t>
      </w:r>
      <w:r>
        <w:rPr>
          <w:spacing w:val="80"/>
        </w:rPr>
        <w:t xml:space="preserve"> </w:t>
      </w:r>
      <w:r>
        <w:t>рассказы</w:t>
      </w:r>
      <w:r>
        <w:rPr>
          <w:spacing w:val="80"/>
        </w:rPr>
        <w:t xml:space="preserve"> </w:t>
      </w:r>
      <w:r>
        <w:t>А.Н.</w:t>
      </w:r>
      <w:r>
        <w:rPr>
          <w:spacing w:val="80"/>
        </w:rPr>
        <w:t xml:space="preserve"> </w:t>
      </w:r>
      <w:r>
        <w:t>Толстого</w:t>
      </w:r>
      <w:r>
        <w:rPr>
          <w:spacing w:val="80"/>
        </w:rPr>
        <w:t xml:space="preserve"> </w:t>
      </w:r>
      <w:r>
        <w:t>«Русский</w:t>
      </w:r>
      <w:r>
        <w:rPr>
          <w:spacing w:val="80"/>
        </w:rPr>
        <w:t xml:space="preserve"> </w:t>
      </w:r>
      <w:r>
        <w:t>характер», М.А. Шолохова «Судьба человека», «Донские рассказы», поэма А.Т. Твардовского</w:t>
      </w:r>
      <w:r>
        <w:rPr>
          <w:spacing w:val="24"/>
        </w:rPr>
        <w:t xml:space="preserve"> </w:t>
      </w:r>
      <w:r>
        <w:t>«Василий</w:t>
      </w:r>
      <w:r>
        <w:rPr>
          <w:spacing w:val="25"/>
        </w:rPr>
        <w:t xml:space="preserve"> </w:t>
      </w:r>
      <w:r>
        <w:t>Тёркин»</w:t>
      </w:r>
      <w:r>
        <w:rPr>
          <w:spacing w:val="20"/>
        </w:rPr>
        <w:t xml:space="preserve"> </w:t>
      </w:r>
      <w:r>
        <w:t>(избранные</w:t>
      </w:r>
      <w:r>
        <w:rPr>
          <w:spacing w:val="19"/>
        </w:rPr>
        <w:t xml:space="preserve"> </w:t>
      </w:r>
      <w:r>
        <w:t>главы);</w:t>
      </w:r>
      <w:r>
        <w:rPr>
          <w:spacing w:val="20"/>
        </w:rPr>
        <w:t xml:space="preserve"> </w:t>
      </w:r>
      <w:r>
        <w:t>рассказы</w:t>
      </w:r>
      <w:r>
        <w:rPr>
          <w:spacing w:val="26"/>
        </w:rPr>
        <w:t xml:space="preserve"> </w:t>
      </w:r>
      <w:r>
        <w:t>В.М.</w:t>
      </w:r>
      <w:r>
        <w:rPr>
          <w:spacing w:val="23"/>
        </w:rPr>
        <w:t xml:space="preserve"> </w:t>
      </w:r>
      <w:r>
        <w:rPr>
          <w:spacing w:val="-2"/>
        </w:rPr>
        <w:t>Шукшина:</w:t>
      </w:r>
    </w:p>
    <w:p w14:paraId="06222170">
      <w:pPr>
        <w:pStyle w:val="8"/>
        <w:spacing w:line="274" w:lineRule="exact"/>
        <w:jc w:val="left"/>
      </w:pPr>
      <w:r>
        <w:t>«Чудик»,</w:t>
      </w:r>
      <w:r>
        <w:rPr>
          <w:spacing w:val="67"/>
          <w:w w:val="150"/>
        </w:rPr>
        <w:t xml:space="preserve"> </w:t>
      </w:r>
      <w:r>
        <w:t>«Стенька</w:t>
      </w:r>
      <w:r>
        <w:rPr>
          <w:spacing w:val="66"/>
          <w:w w:val="150"/>
        </w:rPr>
        <w:t xml:space="preserve"> </w:t>
      </w:r>
      <w:r>
        <w:t>Разин»;</w:t>
      </w:r>
      <w:r>
        <w:rPr>
          <w:spacing w:val="63"/>
          <w:w w:val="150"/>
        </w:rPr>
        <w:t xml:space="preserve"> </w:t>
      </w:r>
      <w:r>
        <w:t>рассказ</w:t>
      </w:r>
      <w:r>
        <w:rPr>
          <w:spacing w:val="72"/>
          <w:w w:val="150"/>
        </w:rPr>
        <w:t xml:space="preserve"> </w:t>
      </w:r>
      <w:r>
        <w:t>А.И.</w:t>
      </w:r>
      <w:r>
        <w:rPr>
          <w:spacing w:val="68"/>
          <w:w w:val="150"/>
        </w:rPr>
        <w:t xml:space="preserve"> </w:t>
      </w:r>
      <w:r>
        <w:t>Солженицына</w:t>
      </w:r>
      <w:r>
        <w:rPr>
          <w:spacing w:val="66"/>
          <w:w w:val="150"/>
        </w:rPr>
        <w:t xml:space="preserve"> </w:t>
      </w:r>
      <w:r>
        <w:t>«Матрёнин</w:t>
      </w:r>
      <w:r>
        <w:rPr>
          <w:spacing w:val="69"/>
          <w:w w:val="150"/>
        </w:rPr>
        <w:t xml:space="preserve"> </w:t>
      </w:r>
      <w:r>
        <w:rPr>
          <w:spacing w:val="-2"/>
        </w:rPr>
        <w:t>двор»,</w:t>
      </w:r>
    </w:p>
    <w:p w14:paraId="5C231358">
      <w:pPr>
        <w:spacing w:after="0" w:line="274" w:lineRule="exact"/>
        <w:jc w:val="left"/>
        <w:sectPr>
          <w:pgSz w:w="11910" w:h="16840"/>
          <w:pgMar w:top="1340" w:right="60" w:bottom="280" w:left="360" w:header="720" w:footer="720" w:gutter="0"/>
          <w:cols w:space="720" w:num="1"/>
        </w:sectPr>
      </w:pPr>
    </w:p>
    <w:p w14:paraId="44F350FF">
      <w:pPr>
        <w:pStyle w:val="8"/>
        <w:tabs>
          <w:tab w:val="left" w:pos="7745"/>
        </w:tabs>
        <w:spacing w:before="74"/>
        <w:ind w:right="1730"/>
        <w:jc w:val="left"/>
      </w:pPr>
      <w:r>
        <w:t>рассказ В.Г. Распутина «Уроки французского»; по одному</w:t>
      </w:r>
      <w:r>
        <w:tab/>
      </w:r>
      <w:r>
        <w:t>произведению</w:t>
      </w:r>
      <w:r>
        <w:rPr>
          <w:spacing w:val="80"/>
        </w:rPr>
        <w:t xml:space="preserve"> </w:t>
      </w:r>
      <w:r>
        <w:t>(по выбору)</w:t>
      </w:r>
      <w:r>
        <w:rPr>
          <w:spacing w:val="40"/>
        </w:rPr>
        <w:t xml:space="preserve"> </w:t>
      </w:r>
      <w:r>
        <w:t>А.П.</w:t>
      </w:r>
      <w:r>
        <w:rPr>
          <w:spacing w:val="40"/>
        </w:rPr>
        <w:t xml:space="preserve"> </w:t>
      </w:r>
      <w:r>
        <w:t>Платонова,</w:t>
      </w:r>
      <w:r>
        <w:rPr>
          <w:spacing w:val="40"/>
        </w:rPr>
        <w:t xml:space="preserve"> </w:t>
      </w:r>
      <w:r>
        <w:t>М.А.</w:t>
      </w:r>
      <w:r>
        <w:rPr>
          <w:spacing w:val="40"/>
        </w:rPr>
        <w:t xml:space="preserve"> </w:t>
      </w:r>
      <w:r>
        <w:t>Булгакова;</w:t>
      </w:r>
      <w:r>
        <w:rPr>
          <w:spacing w:val="40"/>
        </w:rPr>
        <w:t xml:space="preserve"> </w:t>
      </w:r>
      <w:r>
        <w:t>произведения</w:t>
      </w:r>
      <w:r>
        <w:rPr>
          <w:spacing w:val="40"/>
        </w:rPr>
        <w:t xml:space="preserve"> </w:t>
      </w:r>
      <w:r>
        <w:t>литературы</w:t>
      </w:r>
      <w:r>
        <w:rPr>
          <w:spacing w:val="40"/>
        </w:rPr>
        <w:t xml:space="preserve"> </w:t>
      </w:r>
      <w:r>
        <w:t>второй половины</w:t>
      </w:r>
      <w:r>
        <w:rPr>
          <w:spacing w:val="40"/>
        </w:rPr>
        <w:t xml:space="preserve"> </w:t>
      </w:r>
      <w:r>
        <w:t>XX-XXI</w:t>
      </w:r>
      <w:r>
        <w:rPr>
          <w:spacing w:val="39"/>
        </w:rPr>
        <w:t xml:space="preserve"> </w:t>
      </w:r>
      <w:r>
        <w:t>в.:</w:t>
      </w:r>
      <w:r>
        <w:rPr>
          <w:spacing w:val="38"/>
        </w:rPr>
        <w:t xml:space="preserve"> </w:t>
      </w:r>
      <w:r>
        <w:t>не</w:t>
      </w:r>
      <w:r>
        <w:rPr>
          <w:spacing w:val="37"/>
        </w:rPr>
        <w:t xml:space="preserve"> </w:t>
      </w:r>
      <w:r>
        <w:t>менее</w:t>
      </w:r>
      <w:r>
        <w:rPr>
          <w:spacing w:val="40"/>
        </w:rPr>
        <w:t xml:space="preserve"> </w:t>
      </w:r>
      <w:r>
        <w:t>трёх</w:t>
      </w:r>
      <w:r>
        <w:rPr>
          <w:spacing w:val="38"/>
        </w:rPr>
        <w:t xml:space="preserve"> </w:t>
      </w:r>
      <w:r>
        <w:t>прозаиков</w:t>
      </w:r>
      <w:r>
        <w:rPr>
          <w:spacing w:val="39"/>
        </w:rPr>
        <w:t xml:space="preserve"> </w:t>
      </w:r>
      <w:r>
        <w:t>по</w:t>
      </w:r>
      <w:r>
        <w:rPr>
          <w:spacing w:val="38"/>
        </w:rPr>
        <w:t xml:space="preserve"> </w:t>
      </w:r>
      <w:r>
        <w:t>выбору</w:t>
      </w:r>
      <w:r>
        <w:rPr>
          <w:spacing w:val="33"/>
        </w:rPr>
        <w:t xml:space="preserve"> </w:t>
      </w:r>
      <w:r>
        <w:t>(в</w:t>
      </w:r>
      <w:r>
        <w:rPr>
          <w:spacing w:val="40"/>
        </w:rPr>
        <w:t xml:space="preserve"> </w:t>
      </w:r>
      <w:r>
        <w:t>том</w:t>
      </w:r>
      <w:r>
        <w:rPr>
          <w:spacing w:val="39"/>
        </w:rPr>
        <w:t xml:space="preserve"> </w:t>
      </w:r>
      <w:r>
        <w:t>числе</w:t>
      </w:r>
      <w:r>
        <w:rPr>
          <w:spacing w:val="37"/>
        </w:rPr>
        <w:t xml:space="preserve"> </w:t>
      </w:r>
      <w:r>
        <w:t>Ф.А. Абрамов,Ч.Т.</w:t>
      </w:r>
      <w:r>
        <w:rPr>
          <w:spacing w:val="80"/>
        </w:rPr>
        <w:t xml:space="preserve"> </w:t>
      </w:r>
      <w:r>
        <w:t>Айтматов,</w:t>
      </w:r>
      <w:r>
        <w:rPr>
          <w:spacing w:val="80"/>
        </w:rPr>
        <w:t xml:space="preserve"> </w:t>
      </w:r>
      <w:r>
        <w:t>В.П.</w:t>
      </w:r>
      <w:r>
        <w:rPr>
          <w:spacing w:val="80"/>
        </w:rPr>
        <w:t xml:space="preserve"> </w:t>
      </w:r>
      <w:r>
        <w:t>Астафьев,</w:t>
      </w:r>
      <w:r>
        <w:rPr>
          <w:spacing w:val="80"/>
        </w:rPr>
        <w:t xml:space="preserve"> </w:t>
      </w:r>
      <w:r>
        <w:t>В.И.</w:t>
      </w:r>
      <w:r>
        <w:rPr>
          <w:spacing w:val="80"/>
        </w:rPr>
        <w:t xml:space="preserve"> </w:t>
      </w:r>
      <w:r>
        <w:t>Белов,</w:t>
      </w:r>
      <w:r>
        <w:rPr>
          <w:spacing w:val="80"/>
        </w:rPr>
        <w:t xml:space="preserve"> </w:t>
      </w:r>
      <w:r>
        <w:t>Ф.А.</w:t>
      </w:r>
      <w:r>
        <w:rPr>
          <w:spacing w:val="80"/>
        </w:rPr>
        <w:t xml:space="preserve"> </w:t>
      </w:r>
      <w:r>
        <w:t>Искандер,</w:t>
      </w:r>
      <w:r>
        <w:rPr>
          <w:spacing w:val="80"/>
        </w:rPr>
        <w:t xml:space="preserve"> </w:t>
      </w:r>
      <w:r>
        <w:t>Ю.П. Казаков,</w:t>
      </w:r>
      <w:r>
        <w:rPr>
          <w:spacing w:val="29"/>
        </w:rPr>
        <w:t xml:space="preserve"> </w:t>
      </w:r>
      <w:r>
        <w:t>Е.И.</w:t>
      </w:r>
      <w:r>
        <w:rPr>
          <w:spacing w:val="33"/>
        </w:rPr>
        <w:t xml:space="preserve"> </w:t>
      </w:r>
      <w:r>
        <w:t>Носов,</w:t>
      </w:r>
      <w:r>
        <w:rPr>
          <w:spacing w:val="33"/>
        </w:rPr>
        <w:t xml:space="preserve"> </w:t>
      </w:r>
      <w:r>
        <w:t>А.Н.</w:t>
      </w:r>
      <w:r>
        <w:rPr>
          <w:spacing w:val="28"/>
        </w:rPr>
        <w:t xml:space="preserve"> </w:t>
      </w:r>
      <w:r>
        <w:t>и</w:t>
      </w:r>
      <w:r>
        <w:rPr>
          <w:spacing w:val="27"/>
        </w:rPr>
        <w:t xml:space="preserve"> </w:t>
      </w:r>
      <w:r>
        <w:t>Б.Н.</w:t>
      </w:r>
      <w:r>
        <w:rPr>
          <w:spacing w:val="33"/>
        </w:rPr>
        <w:t xml:space="preserve"> </w:t>
      </w:r>
      <w:r>
        <w:t>Стругацкие,</w:t>
      </w:r>
      <w:r>
        <w:rPr>
          <w:spacing w:val="33"/>
        </w:rPr>
        <w:t xml:space="preserve"> </w:t>
      </w:r>
      <w:r>
        <w:t>В.Ф.</w:t>
      </w:r>
      <w:r>
        <w:rPr>
          <w:spacing w:val="29"/>
        </w:rPr>
        <w:t xml:space="preserve"> </w:t>
      </w:r>
      <w:r>
        <w:t>Тендряков);</w:t>
      </w:r>
      <w:r>
        <w:rPr>
          <w:spacing w:val="27"/>
        </w:rPr>
        <w:t xml:space="preserve"> </w:t>
      </w:r>
      <w:r>
        <w:t>не</w:t>
      </w:r>
      <w:r>
        <w:rPr>
          <w:spacing w:val="30"/>
        </w:rPr>
        <w:t xml:space="preserve"> </w:t>
      </w:r>
      <w:r>
        <w:t>менее</w:t>
      </w:r>
      <w:r>
        <w:rPr>
          <w:spacing w:val="40"/>
        </w:rPr>
        <w:t xml:space="preserve"> </w:t>
      </w:r>
      <w:r>
        <w:t>трёх поэтов по выбору (в том числе Р.Г. Гамзатов, О.Ф. Берггольц, И.А. Бродский, А.А.</w:t>
      </w:r>
      <w:r>
        <w:rPr>
          <w:spacing w:val="40"/>
        </w:rPr>
        <w:t xml:space="preserve"> </w:t>
      </w:r>
      <w:r>
        <w:t>Вознесенский,</w:t>
      </w:r>
      <w:r>
        <w:rPr>
          <w:spacing w:val="40"/>
        </w:rPr>
        <w:t xml:space="preserve"> </w:t>
      </w:r>
      <w:r>
        <w:t>В.С.</w:t>
      </w:r>
      <w:r>
        <w:rPr>
          <w:spacing w:val="40"/>
        </w:rPr>
        <w:t xml:space="preserve"> </w:t>
      </w:r>
      <w:r>
        <w:t>Высоцкий,</w:t>
      </w:r>
      <w:r>
        <w:rPr>
          <w:spacing w:val="40"/>
        </w:rPr>
        <w:t xml:space="preserve"> </w:t>
      </w:r>
      <w:r>
        <w:t>Е.А.</w:t>
      </w:r>
      <w:r>
        <w:rPr>
          <w:spacing w:val="40"/>
        </w:rPr>
        <w:t xml:space="preserve"> </w:t>
      </w:r>
      <w:r>
        <w:t>Евтушенко,</w:t>
      </w:r>
      <w:r>
        <w:rPr>
          <w:spacing w:val="40"/>
        </w:rPr>
        <w:t xml:space="preserve"> </w:t>
      </w:r>
      <w:r>
        <w:t>Н.А.</w:t>
      </w:r>
      <w:r>
        <w:rPr>
          <w:spacing w:val="40"/>
        </w:rPr>
        <w:t xml:space="preserve"> </w:t>
      </w:r>
      <w:r>
        <w:t>Заболоцкий,</w:t>
      </w:r>
      <w:r>
        <w:rPr>
          <w:spacing w:val="40"/>
        </w:rPr>
        <w:t xml:space="preserve"> </w:t>
      </w:r>
      <w:r>
        <w:t>Ю.П. Кузнецов,</w:t>
      </w:r>
      <w:r>
        <w:rPr>
          <w:spacing w:val="37"/>
        </w:rPr>
        <w:t xml:space="preserve"> </w:t>
      </w:r>
      <w:r>
        <w:t>А.С.</w:t>
      </w:r>
      <w:r>
        <w:rPr>
          <w:spacing w:val="37"/>
        </w:rPr>
        <w:t xml:space="preserve"> </w:t>
      </w:r>
      <w:r>
        <w:t>Кушнер,</w:t>
      </w:r>
      <w:r>
        <w:rPr>
          <w:spacing w:val="37"/>
        </w:rPr>
        <w:t xml:space="preserve"> </w:t>
      </w:r>
      <w:r>
        <w:t>Б.Ш.</w:t>
      </w:r>
      <w:r>
        <w:rPr>
          <w:spacing w:val="34"/>
        </w:rPr>
        <w:t xml:space="preserve"> </w:t>
      </w:r>
      <w:r>
        <w:t>Окуджава,</w:t>
      </w:r>
      <w:r>
        <w:rPr>
          <w:spacing w:val="37"/>
        </w:rPr>
        <w:t xml:space="preserve"> </w:t>
      </w:r>
      <w:r>
        <w:t>Р.И.</w:t>
      </w:r>
      <w:r>
        <w:rPr>
          <w:spacing w:val="33"/>
        </w:rPr>
        <w:t xml:space="preserve"> </w:t>
      </w:r>
      <w:r>
        <w:t>Рождественский,</w:t>
      </w:r>
      <w:r>
        <w:rPr>
          <w:spacing w:val="34"/>
        </w:rPr>
        <w:t xml:space="preserve"> </w:t>
      </w:r>
      <w:r>
        <w:t>Н.М.</w:t>
      </w:r>
      <w:r>
        <w:rPr>
          <w:spacing w:val="34"/>
        </w:rPr>
        <w:t xml:space="preserve"> </w:t>
      </w:r>
      <w:r>
        <w:t>Рубцов); Гомера, М. Сервантеса, У. Шекспира;</w:t>
      </w:r>
    </w:p>
    <w:p w14:paraId="2C64F9AC">
      <w:pPr>
        <w:pStyle w:val="13"/>
        <w:numPr>
          <w:ilvl w:val="0"/>
          <w:numId w:val="27"/>
        </w:numPr>
        <w:tabs>
          <w:tab w:val="left" w:pos="1640"/>
        </w:tabs>
        <w:spacing w:before="0" w:after="0" w:line="240" w:lineRule="auto"/>
        <w:ind w:left="1440" w:right="1741" w:firstLine="0"/>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w:t>
      </w:r>
      <w:r>
        <w:rPr>
          <w:spacing w:val="40"/>
          <w:sz w:val="24"/>
        </w:rPr>
        <w:t xml:space="preserve"> </w:t>
      </w:r>
      <w:r>
        <w:rPr>
          <w:sz w:val="24"/>
        </w:rPr>
        <w:t>источника эмоциональных и эстетических впечатлений, а также средства собственного развития;</w:t>
      </w:r>
    </w:p>
    <w:p w14:paraId="3A5F147E">
      <w:pPr>
        <w:pStyle w:val="13"/>
        <w:numPr>
          <w:ilvl w:val="0"/>
          <w:numId w:val="27"/>
        </w:numPr>
        <w:tabs>
          <w:tab w:val="left" w:pos="1760"/>
        </w:tabs>
        <w:spacing w:before="0" w:after="0" w:line="240" w:lineRule="auto"/>
        <w:ind w:left="1440" w:right="1731" w:firstLine="0"/>
        <w:jc w:val="left"/>
        <w:rPr>
          <w:sz w:val="24"/>
        </w:rPr>
      </w:pPr>
      <w:r>
        <w:rPr>
          <w:sz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 11)формирование</w:t>
      </w:r>
      <w:r>
        <w:rPr>
          <w:spacing w:val="80"/>
          <w:sz w:val="24"/>
        </w:rPr>
        <w:t xml:space="preserve"> </w:t>
      </w:r>
      <w:r>
        <w:rPr>
          <w:sz w:val="24"/>
        </w:rPr>
        <w:t>умения</w:t>
      </w:r>
      <w:r>
        <w:rPr>
          <w:spacing w:val="80"/>
          <w:sz w:val="24"/>
        </w:rPr>
        <w:t xml:space="preserve"> </w:t>
      </w:r>
      <w:r>
        <w:rPr>
          <w:sz w:val="24"/>
        </w:rPr>
        <w:t>участвовать</w:t>
      </w:r>
      <w:r>
        <w:rPr>
          <w:spacing w:val="80"/>
          <w:sz w:val="24"/>
        </w:rPr>
        <w:t xml:space="preserve"> </w:t>
      </w:r>
      <w:r>
        <w:rPr>
          <w:sz w:val="24"/>
        </w:rPr>
        <w:t>в</w:t>
      </w:r>
      <w:r>
        <w:rPr>
          <w:spacing w:val="80"/>
          <w:sz w:val="24"/>
        </w:rPr>
        <w:t xml:space="preserve"> </w:t>
      </w:r>
      <w:r>
        <w:rPr>
          <w:sz w:val="24"/>
        </w:rPr>
        <w:t>проектной</w:t>
      </w:r>
      <w:r>
        <w:rPr>
          <w:spacing w:val="80"/>
          <w:sz w:val="24"/>
        </w:rPr>
        <w:t xml:space="preserve"> </w:t>
      </w:r>
      <w:r>
        <w:rPr>
          <w:sz w:val="24"/>
        </w:rPr>
        <w:t>или</w:t>
      </w:r>
      <w:r>
        <w:rPr>
          <w:spacing w:val="80"/>
          <w:sz w:val="24"/>
        </w:rPr>
        <w:t xml:space="preserve"> </w:t>
      </w:r>
      <w:r>
        <w:rPr>
          <w:sz w:val="24"/>
        </w:rPr>
        <w:t>исследовательской деятельности</w:t>
      </w:r>
      <w:r>
        <w:rPr>
          <w:spacing w:val="34"/>
          <w:sz w:val="24"/>
        </w:rPr>
        <w:t xml:space="preserve"> </w:t>
      </w:r>
      <w:r>
        <w:rPr>
          <w:sz w:val="24"/>
        </w:rPr>
        <w:t>(с</w:t>
      </w:r>
      <w:r>
        <w:rPr>
          <w:spacing w:val="36"/>
          <w:sz w:val="24"/>
        </w:rPr>
        <w:t xml:space="preserve"> </w:t>
      </w:r>
      <w:r>
        <w:rPr>
          <w:sz w:val="24"/>
        </w:rPr>
        <w:t>приобретением опыта</w:t>
      </w:r>
      <w:r>
        <w:rPr>
          <w:spacing w:val="32"/>
          <w:sz w:val="24"/>
        </w:rPr>
        <w:t xml:space="preserve"> </w:t>
      </w:r>
      <w:r>
        <w:rPr>
          <w:sz w:val="24"/>
        </w:rPr>
        <w:t>публичного</w:t>
      </w:r>
      <w:r>
        <w:rPr>
          <w:spacing w:val="40"/>
          <w:sz w:val="24"/>
        </w:rPr>
        <w:t xml:space="preserve"> </w:t>
      </w:r>
      <w:r>
        <w:rPr>
          <w:sz w:val="24"/>
        </w:rPr>
        <w:t>представления</w:t>
      </w:r>
      <w:r>
        <w:rPr>
          <w:spacing w:val="32"/>
          <w:sz w:val="24"/>
        </w:rPr>
        <w:t xml:space="preserve"> </w:t>
      </w:r>
      <w:r>
        <w:rPr>
          <w:sz w:val="24"/>
        </w:rPr>
        <w:t xml:space="preserve">полученных </w:t>
      </w:r>
      <w:r>
        <w:rPr>
          <w:spacing w:val="-2"/>
          <w:sz w:val="24"/>
        </w:rPr>
        <w:t>результатов);</w:t>
      </w:r>
    </w:p>
    <w:p w14:paraId="5B2F96BF">
      <w:pPr>
        <w:pStyle w:val="8"/>
        <w:tabs>
          <w:tab w:val="left" w:pos="3038"/>
          <w:tab w:val="left" w:pos="3693"/>
          <w:tab w:val="left" w:pos="3998"/>
          <w:tab w:val="left" w:pos="4660"/>
          <w:tab w:val="left" w:pos="5272"/>
          <w:tab w:val="left" w:pos="5783"/>
          <w:tab w:val="left" w:pos="5850"/>
          <w:tab w:val="left" w:pos="6157"/>
          <w:tab w:val="left" w:pos="6491"/>
          <w:tab w:val="left" w:pos="7304"/>
          <w:tab w:val="left" w:pos="7716"/>
          <w:tab w:val="left" w:pos="8025"/>
          <w:tab w:val="left" w:pos="8385"/>
          <w:tab w:val="left" w:pos="8652"/>
          <w:tab w:val="left" w:pos="8685"/>
        </w:tabs>
        <w:spacing w:before="2"/>
        <w:ind w:right="1735"/>
        <w:jc w:val="left"/>
      </w:pPr>
      <w:r>
        <w:t xml:space="preserve">12)овладение умением использовать словари и справочники, в том числе </w:t>
      </w:r>
      <w:r>
        <w:rPr>
          <w:spacing w:val="-2"/>
        </w:rPr>
        <w:t>информационно-справочные</w:t>
      </w:r>
      <w:r>
        <w:tab/>
      </w:r>
      <w:r>
        <w:rPr>
          <w:spacing w:val="-2"/>
        </w:rPr>
        <w:t>системы</w:t>
      </w:r>
      <w:r>
        <w:tab/>
      </w:r>
      <w:r>
        <w:rPr>
          <w:spacing w:val="-10"/>
        </w:rPr>
        <w:t>в</w:t>
      </w:r>
      <w:r>
        <w:tab/>
      </w:r>
      <w:r>
        <w:rPr>
          <w:spacing w:val="-2"/>
        </w:rPr>
        <w:t>электронной</w:t>
      </w:r>
      <w:r>
        <w:tab/>
      </w:r>
      <w:r>
        <w:rPr>
          <w:spacing w:val="-2"/>
        </w:rPr>
        <w:t>форме,</w:t>
      </w:r>
      <w:r>
        <w:tab/>
      </w:r>
      <w:r>
        <w:tab/>
      </w:r>
      <w:r>
        <w:rPr>
          <w:spacing w:val="-2"/>
        </w:rPr>
        <w:t xml:space="preserve">подбирать </w:t>
      </w:r>
      <w:r>
        <w:t>проверенные</w:t>
      </w:r>
      <w:r>
        <w:rPr>
          <w:spacing w:val="80"/>
        </w:rPr>
        <w:t xml:space="preserve"> </w:t>
      </w:r>
      <w:r>
        <w:t>источники</w:t>
      </w:r>
      <w:r>
        <w:rPr>
          <w:spacing w:val="80"/>
        </w:rPr>
        <w:t xml:space="preserve"> </w:t>
      </w:r>
      <w:r>
        <w:t>в</w:t>
      </w:r>
      <w:r>
        <w:rPr>
          <w:spacing w:val="80"/>
        </w:rPr>
        <w:t xml:space="preserve"> </w:t>
      </w:r>
      <w:r>
        <w:t>библиотечных</w:t>
      </w:r>
      <w:r>
        <w:rPr>
          <w:spacing w:val="80"/>
        </w:rPr>
        <w:t xml:space="preserve"> </w:t>
      </w:r>
      <w:r>
        <w:t>фондах,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из</w:t>
      </w:r>
      <w:r>
        <w:rPr>
          <w:spacing w:val="80"/>
        </w:rPr>
        <w:t xml:space="preserve"> </w:t>
      </w:r>
      <w:r>
        <w:t>числа</w:t>
      </w:r>
      <w:r>
        <w:rPr>
          <w:spacing w:val="80"/>
          <w:w w:val="150"/>
        </w:rPr>
        <w:t xml:space="preserve"> </w:t>
      </w:r>
      <w:r>
        <w:rPr>
          <w:spacing w:val="-2"/>
        </w:rPr>
        <w:t>верифицированных</w:t>
      </w:r>
      <w:r>
        <w:tab/>
      </w:r>
      <w:r>
        <w:rPr>
          <w:spacing w:val="-2"/>
        </w:rPr>
        <w:t>электронных</w:t>
      </w:r>
      <w:r>
        <w:tab/>
      </w:r>
      <w:r>
        <w:rPr>
          <w:spacing w:val="-2"/>
        </w:rPr>
        <w:t>ресурсов,</w:t>
      </w:r>
      <w:r>
        <w:tab/>
      </w:r>
      <w:r>
        <w:rPr>
          <w:spacing w:val="-2"/>
        </w:rPr>
        <w:t>включённых</w:t>
      </w:r>
      <w:r>
        <w:tab/>
      </w:r>
      <w:r>
        <w:rPr>
          <w:spacing w:val="-10"/>
        </w:rPr>
        <w:t>в</w:t>
      </w:r>
      <w:r>
        <w:tab/>
      </w:r>
      <w:r>
        <w:rPr>
          <w:spacing w:val="-2"/>
        </w:rPr>
        <w:t>федеральный перечень,</w:t>
      </w:r>
      <w:r>
        <w:tab/>
      </w:r>
      <w:r>
        <w:rPr>
          <w:spacing w:val="-4"/>
        </w:rPr>
        <w:t>для</w:t>
      </w:r>
      <w:r>
        <w:tab/>
      </w:r>
      <w:r>
        <w:tab/>
      </w:r>
      <w:r>
        <w:rPr>
          <w:spacing w:val="-2"/>
        </w:rPr>
        <w:t>выполнения</w:t>
      </w:r>
      <w:r>
        <w:tab/>
      </w:r>
      <w:r>
        <w:tab/>
      </w:r>
      <w:r>
        <w:tab/>
      </w:r>
      <w:r>
        <w:rPr>
          <w:spacing w:val="-2"/>
        </w:rPr>
        <w:t>учебной</w:t>
      </w:r>
      <w:r>
        <w:tab/>
      </w:r>
      <w:r>
        <w:rPr>
          <w:spacing w:val="-2"/>
        </w:rPr>
        <w:t>задачи;</w:t>
      </w:r>
      <w:r>
        <w:tab/>
      </w:r>
      <w:r>
        <w:tab/>
      </w:r>
      <w:r>
        <w:rPr>
          <w:spacing w:val="-2"/>
        </w:rPr>
        <w:t xml:space="preserve">применять </w:t>
      </w:r>
      <w:r>
        <w:t>информационно-коммуникационные</w:t>
      </w:r>
      <w:r>
        <w:rPr>
          <w:spacing w:val="80"/>
        </w:rPr>
        <w:t xml:space="preserve"> </w:t>
      </w:r>
      <w:r>
        <w:t>технологии</w:t>
      </w:r>
      <w:r>
        <w:rPr>
          <w:spacing w:val="80"/>
        </w:rPr>
        <w:t xml:space="preserve"> </w:t>
      </w:r>
      <w:r>
        <w:t>(далее</w:t>
      </w:r>
      <w:r>
        <w:rPr>
          <w:spacing w:val="80"/>
        </w:rPr>
        <w:t xml:space="preserve"> </w:t>
      </w:r>
      <w:r>
        <w:t>-</w:t>
      </w:r>
      <w:r>
        <w:rPr>
          <w:spacing w:val="80"/>
        </w:rPr>
        <w:t xml:space="preserve"> </w:t>
      </w:r>
      <w:r>
        <w:t>ИКТ),</w:t>
      </w:r>
      <w:r>
        <w:rPr>
          <w:spacing w:val="80"/>
        </w:rPr>
        <w:t xml:space="preserve"> </w:t>
      </w:r>
      <w:r>
        <w:t>соблюдать правила информационной безопасности.</w:t>
      </w:r>
    </w:p>
    <w:p w14:paraId="052B7D8F">
      <w:pPr>
        <w:pStyle w:val="8"/>
        <w:spacing w:line="274" w:lineRule="exact"/>
        <w:ind w:left="2237"/>
        <w:jc w:val="left"/>
      </w:pPr>
      <w:r>
        <w:t>К</w:t>
      </w:r>
      <w:r>
        <w:rPr>
          <w:spacing w:val="-3"/>
        </w:rPr>
        <w:t xml:space="preserve"> </w:t>
      </w:r>
      <w:r>
        <w:t>концу</w:t>
      </w:r>
      <w:r>
        <w:rPr>
          <w:spacing w:val="-10"/>
        </w:rPr>
        <w:t xml:space="preserve"> </w:t>
      </w:r>
      <w:r>
        <w:t>обучения в 5</w:t>
      </w:r>
      <w:r>
        <w:rPr>
          <w:spacing w:val="-5"/>
        </w:rPr>
        <w:t xml:space="preserve"> </w:t>
      </w:r>
      <w:r>
        <w:t>классе</w:t>
      </w:r>
      <w:r>
        <w:rPr>
          <w:spacing w:val="-1"/>
        </w:rPr>
        <w:t xml:space="preserve"> </w:t>
      </w:r>
      <w:r>
        <w:t xml:space="preserve">обучающийся </w:t>
      </w:r>
      <w:r>
        <w:rPr>
          <w:spacing w:val="-2"/>
        </w:rPr>
        <w:t>научится:</w:t>
      </w:r>
    </w:p>
    <w:p w14:paraId="21F745E1">
      <w:pPr>
        <w:pStyle w:val="13"/>
        <w:numPr>
          <w:ilvl w:val="0"/>
          <w:numId w:val="28"/>
        </w:numPr>
        <w:tabs>
          <w:tab w:val="left" w:pos="1640"/>
        </w:tabs>
        <w:spacing w:before="2" w:after="0" w:line="240" w:lineRule="auto"/>
        <w:ind w:left="1440" w:right="1735" w:firstLine="0"/>
        <w:jc w:val="both"/>
        <w:rPr>
          <w:sz w:val="24"/>
        </w:rPr>
      </w:pPr>
      <w:r>
        <w:rPr>
          <w:sz w:val="24"/>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w:t>
      </w:r>
      <w:r>
        <w:rPr>
          <w:spacing w:val="-2"/>
          <w:sz w:val="24"/>
        </w:rPr>
        <w:t>Федерации;</w:t>
      </w:r>
    </w:p>
    <w:p w14:paraId="50559646">
      <w:pPr>
        <w:pStyle w:val="13"/>
        <w:numPr>
          <w:ilvl w:val="0"/>
          <w:numId w:val="28"/>
        </w:numPr>
        <w:tabs>
          <w:tab w:val="left" w:pos="1640"/>
        </w:tabs>
        <w:spacing w:before="0" w:after="0" w:line="242" w:lineRule="auto"/>
        <w:ind w:left="1440" w:right="1736" w:firstLine="0"/>
        <w:jc w:val="both"/>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14:paraId="15092CDB">
      <w:pPr>
        <w:pStyle w:val="13"/>
        <w:numPr>
          <w:ilvl w:val="0"/>
          <w:numId w:val="28"/>
        </w:numPr>
        <w:tabs>
          <w:tab w:val="left" w:pos="1640"/>
        </w:tabs>
        <w:spacing w:before="0" w:after="0" w:line="242" w:lineRule="auto"/>
        <w:ind w:left="1440" w:right="1742" w:firstLine="0"/>
        <w:jc w:val="both"/>
        <w:rPr>
          <w:sz w:val="24"/>
        </w:rPr>
      </w:pPr>
      <w:r>
        <w:rPr>
          <w:sz w:val="24"/>
        </w:rPr>
        <w:t>владеть элементарными умениями воспринимать, анализировать, интерпретировать и оценивать прочитанные произведения:</w:t>
      </w:r>
    </w:p>
    <w:p w14:paraId="3FD65015">
      <w:pPr>
        <w:pStyle w:val="8"/>
        <w:ind w:right="1738"/>
      </w:pPr>
      <w:r>
        <w:t>определять тему и главную мысль произведения, иметь начальные представления</w:t>
      </w:r>
      <w:r>
        <w:rPr>
          <w:spacing w:val="80"/>
        </w:rPr>
        <w:t xml:space="preserve">  </w:t>
      </w:r>
      <w:r>
        <w:t>о</w:t>
      </w:r>
      <w:r>
        <w:rPr>
          <w:spacing w:val="80"/>
        </w:rPr>
        <w:t xml:space="preserve">  </w:t>
      </w:r>
      <w:r>
        <w:t>родах</w:t>
      </w:r>
      <w:r>
        <w:rPr>
          <w:spacing w:val="80"/>
        </w:rPr>
        <w:t xml:space="preserve">  </w:t>
      </w:r>
      <w:r>
        <w:t>и</w:t>
      </w:r>
      <w:r>
        <w:rPr>
          <w:spacing w:val="80"/>
        </w:rPr>
        <w:t xml:space="preserve">  </w:t>
      </w:r>
      <w:r>
        <w:t>жанрах</w:t>
      </w:r>
      <w:r>
        <w:rPr>
          <w:spacing w:val="80"/>
        </w:rPr>
        <w:t xml:space="preserve">  </w:t>
      </w:r>
      <w:r>
        <w:t>литературы;</w:t>
      </w:r>
      <w:r>
        <w:rPr>
          <w:spacing w:val="80"/>
        </w:rPr>
        <w:t xml:space="preserve">  </w:t>
      </w:r>
      <w:r>
        <w:t>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w:t>
      </w:r>
      <w:r>
        <w:rPr>
          <w:spacing w:val="40"/>
        </w:rPr>
        <w:t xml:space="preserve"> </w:t>
      </w:r>
      <w:r>
        <w:t>и прозаической речи;</w:t>
      </w:r>
    </w:p>
    <w:p w14:paraId="1086BCCD">
      <w:pPr>
        <w:pStyle w:val="8"/>
        <w:ind w:right="1672"/>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w:t>
      </w:r>
      <w:r>
        <w:rPr>
          <w:spacing w:val="-1"/>
        </w:rPr>
        <w:t xml:space="preserve"> </w:t>
      </w:r>
      <w:r>
        <w:t>олицетворение; аллегория; ритм, рифма;</w:t>
      </w:r>
    </w:p>
    <w:p w14:paraId="73C2E7F6">
      <w:pPr>
        <w:pStyle w:val="8"/>
        <w:spacing w:line="275" w:lineRule="exact"/>
      </w:pPr>
      <w:r>
        <w:t>сопоставлять</w:t>
      </w:r>
      <w:r>
        <w:rPr>
          <w:spacing w:val="-5"/>
        </w:rPr>
        <w:t xml:space="preserve"> </w:t>
      </w:r>
      <w:r>
        <w:t>темы</w:t>
      </w:r>
      <w:r>
        <w:rPr>
          <w:spacing w:val="-5"/>
        </w:rPr>
        <w:t xml:space="preserve"> </w:t>
      </w:r>
      <w:r>
        <w:t>и сюжеты</w:t>
      </w:r>
      <w:r>
        <w:rPr>
          <w:spacing w:val="-5"/>
        </w:rPr>
        <w:t xml:space="preserve"> </w:t>
      </w:r>
      <w:r>
        <w:t>произведений,</w:t>
      </w:r>
      <w:r>
        <w:rPr>
          <w:spacing w:val="-5"/>
        </w:rPr>
        <w:t xml:space="preserve"> </w:t>
      </w:r>
      <w:r>
        <w:t>образы</w:t>
      </w:r>
      <w:r>
        <w:rPr>
          <w:spacing w:val="-1"/>
        </w:rPr>
        <w:t xml:space="preserve"> </w:t>
      </w:r>
      <w:r>
        <w:rPr>
          <w:spacing w:val="-2"/>
        </w:rPr>
        <w:t>персонажей;</w:t>
      </w:r>
    </w:p>
    <w:p w14:paraId="14B8064A">
      <w:pPr>
        <w:pStyle w:val="8"/>
        <w:spacing w:line="237" w:lineRule="auto"/>
        <w:ind w:right="1738"/>
      </w:pPr>
      <w:r>
        <w:t>сопоставлять с помощью учителя изученные и самостоятельно прочитанные произведения</w:t>
      </w:r>
      <w:r>
        <w:rPr>
          <w:spacing w:val="80"/>
        </w:rPr>
        <w:t xml:space="preserve"> </w:t>
      </w:r>
      <w:r>
        <w:t>фольклора</w:t>
      </w:r>
      <w:r>
        <w:rPr>
          <w:spacing w:val="80"/>
        </w:rPr>
        <w:t xml:space="preserve"> </w:t>
      </w:r>
      <w:r>
        <w:t>и</w:t>
      </w:r>
      <w:r>
        <w:rPr>
          <w:spacing w:val="80"/>
        </w:rPr>
        <w:t xml:space="preserve"> </w:t>
      </w:r>
      <w:r>
        <w:t>художественной</w:t>
      </w:r>
      <w:r>
        <w:rPr>
          <w:spacing w:val="80"/>
        </w:rPr>
        <w:t xml:space="preserve"> </w:t>
      </w:r>
      <w:r>
        <w:t>литературы</w:t>
      </w:r>
      <w:r>
        <w:rPr>
          <w:spacing w:val="80"/>
        </w:rPr>
        <w:t xml:space="preserve"> </w:t>
      </w:r>
      <w:r>
        <w:t>с</w:t>
      </w:r>
      <w:r>
        <w:rPr>
          <w:spacing w:val="80"/>
        </w:rPr>
        <w:t xml:space="preserve"> </w:t>
      </w:r>
      <w:r>
        <w:t>произведениями</w:t>
      </w:r>
    </w:p>
    <w:p w14:paraId="2BF7908A">
      <w:pPr>
        <w:spacing w:after="0" w:line="237" w:lineRule="auto"/>
        <w:sectPr>
          <w:pgSz w:w="11910" w:h="16840"/>
          <w:pgMar w:top="1340" w:right="60" w:bottom="280" w:left="360" w:header="720" w:footer="720" w:gutter="0"/>
          <w:cols w:space="720" w:num="1"/>
        </w:sectPr>
      </w:pPr>
    </w:p>
    <w:p w14:paraId="2E8FF3F1">
      <w:pPr>
        <w:pStyle w:val="8"/>
        <w:spacing w:before="76" w:line="237" w:lineRule="auto"/>
        <w:ind w:right="1734"/>
      </w:pPr>
      <w:r>
        <w:t xml:space="preserve">других видов искусства (с учётом возраста, литературного развития </w:t>
      </w:r>
      <w:r>
        <w:rPr>
          <w:spacing w:val="-2"/>
        </w:rPr>
        <w:t>обучающихся);</w:t>
      </w:r>
    </w:p>
    <w:p w14:paraId="16962410">
      <w:pPr>
        <w:pStyle w:val="13"/>
        <w:numPr>
          <w:ilvl w:val="0"/>
          <w:numId w:val="28"/>
        </w:numPr>
        <w:tabs>
          <w:tab w:val="left" w:pos="1640"/>
        </w:tabs>
        <w:spacing w:before="3" w:after="0" w:line="240" w:lineRule="auto"/>
        <w:ind w:left="1440" w:right="1738" w:firstLine="0"/>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80EE0BF">
      <w:pPr>
        <w:pStyle w:val="13"/>
        <w:numPr>
          <w:ilvl w:val="0"/>
          <w:numId w:val="28"/>
        </w:numPr>
        <w:tabs>
          <w:tab w:val="left" w:pos="1640"/>
        </w:tabs>
        <w:spacing w:before="1" w:after="0" w:line="240" w:lineRule="auto"/>
        <w:ind w:left="1440" w:right="1738" w:firstLine="0"/>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2913F018">
      <w:pPr>
        <w:pStyle w:val="13"/>
        <w:numPr>
          <w:ilvl w:val="0"/>
          <w:numId w:val="28"/>
        </w:numPr>
        <w:tabs>
          <w:tab w:val="left" w:pos="1645"/>
        </w:tabs>
        <w:spacing w:before="0" w:after="0" w:line="240" w:lineRule="auto"/>
        <w:ind w:left="1440" w:right="1735" w:firstLine="0"/>
        <w:jc w:val="both"/>
        <w:rPr>
          <w:sz w:val="24"/>
        </w:rPr>
      </w:pPr>
      <w:r>
        <w:rPr>
          <w:sz w:val="24"/>
        </w:rPr>
        <w:t xml:space="preserve">участвовать в беседе и диалоге о прочитанном произведении, подбирать аргументы для оценки прочитанного (с учётом литературного развития </w:t>
      </w:r>
      <w:r>
        <w:rPr>
          <w:spacing w:val="-2"/>
          <w:sz w:val="24"/>
        </w:rPr>
        <w:t>обучающихся);</w:t>
      </w:r>
    </w:p>
    <w:p w14:paraId="4C7B6DFA">
      <w:pPr>
        <w:pStyle w:val="13"/>
        <w:numPr>
          <w:ilvl w:val="0"/>
          <w:numId w:val="28"/>
        </w:numPr>
        <w:tabs>
          <w:tab w:val="left" w:pos="1640"/>
        </w:tabs>
        <w:spacing w:before="3" w:after="0" w:line="237" w:lineRule="auto"/>
        <w:ind w:left="1440" w:right="1740" w:firstLine="0"/>
        <w:jc w:val="both"/>
        <w:rPr>
          <w:sz w:val="24"/>
        </w:rPr>
      </w:pPr>
      <w:r>
        <w:rPr>
          <w:sz w:val="24"/>
        </w:rPr>
        <w:t>создавать устные и письменные высказывания разных жанров объёмом не менее 70 слов (с учётом литературного развития обучающихся);</w:t>
      </w:r>
    </w:p>
    <w:p w14:paraId="35DF8000">
      <w:pPr>
        <w:pStyle w:val="13"/>
        <w:numPr>
          <w:ilvl w:val="0"/>
          <w:numId w:val="28"/>
        </w:numPr>
        <w:tabs>
          <w:tab w:val="left" w:pos="1640"/>
        </w:tabs>
        <w:spacing w:before="5" w:after="0" w:line="237" w:lineRule="auto"/>
        <w:ind w:left="1440" w:right="1744" w:firstLine="0"/>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14:paraId="41C1760E">
      <w:pPr>
        <w:pStyle w:val="13"/>
        <w:numPr>
          <w:ilvl w:val="0"/>
          <w:numId w:val="28"/>
        </w:numPr>
        <w:tabs>
          <w:tab w:val="left" w:pos="1640"/>
        </w:tabs>
        <w:spacing w:before="4" w:after="0" w:line="240" w:lineRule="auto"/>
        <w:ind w:left="1440" w:right="1739" w:firstLine="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w:t>
      </w:r>
      <w:r>
        <w:rPr>
          <w:spacing w:val="40"/>
          <w:sz w:val="24"/>
        </w:rPr>
        <w:t xml:space="preserve"> </w:t>
      </w:r>
      <w:r>
        <w:rPr>
          <w:spacing w:val="-2"/>
          <w:sz w:val="24"/>
        </w:rPr>
        <w:t>развития;</w:t>
      </w:r>
    </w:p>
    <w:p w14:paraId="65AAF402">
      <w:pPr>
        <w:pStyle w:val="13"/>
        <w:numPr>
          <w:ilvl w:val="0"/>
          <w:numId w:val="28"/>
        </w:numPr>
        <w:tabs>
          <w:tab w:val="left" w:pos="1760"/>
        </w:tabs>
        <w:spacing w:before="0" w:after="0" w:line="240" w:lineRule="auto"/>
        <w:ind w:left="1440" w:right="1747" w:firstLine="0"/>
        <w:jc w:val="both"/>
        <w:rPr>
          <w:sz w:val="24"/>
        </w:rPr>
      </w:pPr>
      <w:r>
        <w:rPr>
          <w:sz w:val="24"/>
        </w:rPr>
        <w:t xml:space="preserve">планировать с помощью учителя собственное чтение, расширять свой круг чтения, в том числе за счёт произведений современной литературы для детей и </w:t>
      </w:r>
      <w:r>
        <w:rPr>
          <w:spacing w:val="-2"/>
          <w:sz w:val="24"/>
        </w:rPr>
        <w:t>подростков;</w:t>
      </w:r>
    </w:p>
    <w:p w14:paraId="7F9A8BE6">
      <w:pPr>
        <w:pStyle w:val="13"/>
        <w:numPr>
          <w:ilvl w:val="0"/>
          <w:numId w:val="28"/>
        </w:numPr>
        <w:tabs>
          <w:tab w:val="left" w:pos="1765"/>
        </w:tabs>
        <w:spacing w:before="0" w:after="0" w:line="240" w:lineRule="auto"/>
        <w:ind w:left="1440" w:right="1739" w:firstLine="0"/>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06D5335">
      <w:pPr>
        <w:pStyle w:val="13"/>
        <w:numPr>
          <w:ilvl w:val="0"/>
          <w:numId w:val="28"/>
        </w:numPr>
        <w:tabs>
          <w:tab w:val="left" w:pos="1760"/>
        </w:tabs>
        <w:spacing w:before="1" w:after="0" w:line="240" w:lineRule="auto"/>
        <w:ind w:left="1440" w:right="1735" w:firstLine="0"/>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w:t>
      </w:r>
      <w:r>
        <w:rPr>
          <w:spacing w:val="-1"/>
          <w:sz w:val="24"/>
        </w:rPr>
        <w:t xml:space="preserve"> </w:t>
      </w:r>
      <w:r>
        <w:rPr>
          <w:sz w:val="24"/>
        </w:rPr>
        <w:t>и</w:t>
      </w:r>
      <w:r>
        <w:rPr>
          <w:spacing w:val="-1"/>
          <w:sz w:val="24"/>
        </w:rPr>
        <w:t xml:space="preserve"> </w:t>
      </w:r>
      <w:r>
        <w:rPr>
          <w:sz w:val="24"/>
        </w:rPr>
        <w:t>другими справочными</w:t>
      </w:r>
      <w:r>
        <w:rPr>
          <w:spacing w:val="-1"/>
          <w:sz w:val="24"/>
        </w:rPr>
        <w:t xml:space="preserve"> </w:t>
      </w:r>
      <w:r>
        <w:rPr>
          <w:sz w:val="24"/>
        </w:rPr>
        <w:t>материалами, в том</w:t>
      </w:r>
      <w:r>
        <w:rPr>
          <w:spacing w:val="-1"/>
          <w:sz w:val="24"/>
        </w:rPr>
        <w:t xml:space="preserve"> </w:t>
      </w:r>
      <w:r>
        <w:rPr>
          <w:sz w:val="24"/>
        </w:rPr>
        <w:t>числе из числа верифицированных электронных ресурсов, включённых в</w:t>
      </w:r>
      <w:r>
        <w:rPr>
          <w:spacing w:val="80"/>
          <w:sz w:val="24"/>
        </w:rPr>
        <w:t xml:space="preserve"> </w:t>
      </w:r>
      <w:r>
        <w:rPr>
          <w:sz w:val="24"/>
        </w:rPr>
        <w:t>федеральный перечень.</w:t>
      </w:r>
    </w:p>
    <w:p w14:paraId="75597F46">
      <w:pPr>
        <w:pStyle w:val="8"/>
        <w:spacing w:line="274" w:lineRule="exact"/>
        <w:ind w:left="2237"/>
      </w:pPr>
      <w:r>
        <w:t>К</w:t>
      </w:r>
      <w:r>
        <w:rPr>
          <w:spacing w:val="-3"/>
        </w:rPr>
        <w:t xml:space="preserve"> </w:t>
      </w:r>
      <w:r>
        <w:t>концу</w:t>
      </w:r>
      <w:r>
        <w:rPr>
          <w:spacing w:val="-10"/>
        </w:rPr>
        <w:t xml:space="preserve"> </w:t>
      </w:r>
      <w:r>
        <w:t>обучения в 6</w:t>
      </w:r>
      <w:r>
        <w:rPr>
          <w:spacing w:val="-5"/>
        </w:rPr>
        <w:t xml:space="preserve"> </w:t>
      </w:r>
      <w:r>
        <w:t>классе</w:t>
      </w:r>
      <w:r>
        <w:rPr>
          <w:spacing w:val="-1"/>
        </w:rPr>
        <w:t xml:space="preserve"> </w:t>
      </w:r>
      <w:r>
        <w:t xml:space="preserve">обучающийся </w:t>
      </w:r>
      <w:r>
        <w:rPr>
          <w:spacing w:val="-2"/>
        </w:rPr>
        <w:t>научится:</w:t>
      </w:r>
    </w:p>
    <w:p w14:paraId="1FE88221">
      <w:pPr>
        <w:pStyle w:val="13"/>
        <w:numPr>
          <w:ilvl w:val="0"/>
          <w:numId w:val="29"/>
        </w:numPr>
        <w:tabs>
          <w:tab w:val="left" w:pos="1640"/>
        </w:tabs>
        <w:spacing w:before="2" w:after="0" w:line="240" w:lineRule="auto"/>
        <w:ind w:left="1440" w:right="1741" w:firstLine="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1984FFE">
      <w:pPr>
        <w:pStyle w:val="13"/>
        <w:numPr>
          <w:ilvl w:val="0"/>
          <w:numId w:val="29"/>
        </w:numPr>
        <w:tabs>
          <w:tab w:val="left" w:pos="1640"/>
        </w:tabs>
        <w:spacing w:before="0" w:after="0" w:line="242" w:lineRule="auto"/>
        <w:ind w:left="1440" w:right="1741" w:firstLine="0"/>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66A2189F">
      <w:pPr>
        <w:pStyle w:val="13"/>
        <w:numPr>
          <w:ilvl w:val="0"/>
          <w:numId w:val="29"/>
        </w:numPr>
        <w:tabs>
          <w:tab w:val="left" w:pos="1698"/>
        </w:tabs>
        <w:spacing w:before="0" w:after="0" w:line="240" w:lineRule="auto"/>
        <w:ind w:left="1440" w:right="1730" w:firstLine="0"/>
        <w:jc w:val="both"/>
        <w:rPr>
          <w:sz w:val="24"/>
        </w:rPr>
      </w:pPr>
      <w:r>
        <w:rPr>
          <w:sz w:val="24"/>
        </w:rPr>
        <w:t>осуществлять</w:t>
      </w:r>
      <w:r>
        <w:rPr>
          <w:spacing w:val="-4"/>
          <w:sz w:val="24"/>
        </w:rPr>
        <w:t xml:space="preserve"> </w:t>
      </w:r>
      <w:r>
        <w:rPr>
          <w:sz w:val="24"/>
        </w:rPr>
        <w:t>элементарный</w:t>
      </w:r>
      <w:r>
        <w:rPr>
          <w:spacing w:val="-3"/>
          <w:sz w:val="24"/>
        </w:rPr>
        <w:t xml:space="preserve"> </w:t>
      </w:r>
      <w:r>
        <w:rPr>
          <w:sz w:val="24"/>
        </w:rPr>
        <w:t>смысловой</w:t>
      </w:r>
      <w:r>
        <w:rPr>
          <w:spacing w:val="-3"/>
          <w:sz w:val="24"/>
        </w:rPr>
        <w:t xml:space="preserve"> </w:t>
      </w:r>
      <w:r>
        <w:rPr>
          <w:sz w:val="24"/>
        </w:rPr>
        <w:t>и</w:t>
      </w:r>
      <w:r>
        <w:rPr>
          <w:spacing w:val="-11"/>
          <w:sz w:val="24"/>
        </w:rPr>
        <w:t xml:space="preserve"> </w:t>
      </w:r>
      <w:r>
        <w:rPr>
          <w:sz w:val="24"/>
        </w:rPr>
        <w:t>эстетический</w:t>
      </w:r>
      <w:r>
        <w:rPr>
          <w:spacing w:val="40"/>
          <w:sz w:val="24"/>
        </w:rPr>
        <w:t xml:space="preserve"> </w:t>
      </w:r>
      <w:r>
        <w:rPr>
          <w:sz w:val="24"/>
        </w:rPr>
        <w:t>анализ</w:t>
      </w:r>
      <w:r>
        <w:rPr>
          <w:spacing w:val="40"/>
          <w:sz w:val="24"/>
        </w:rPr>
        <w:t xml:space="preserve"> </w:t>
      </w:r>
      <w:r>
        <w:rPr>
          <w:sz w:val="24"/>
        </w:rPr>
        <w:t>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307EF6A3">
      <w:pPr>
        <w:pStyle w:val="13"/>
        <w:numPr>
          <w:ilvl w:val="0"/>
          <w:numId w:val="29"/>
        </w:numPr>
        <w:tabs>
          <w:tab w:val="left" w:pos="1702"/>
          <w:tab w:val="left" w:pos="3046"/>
          <w:tab w:val="left" w:pos="3540"/>
          <w:tab w:val="left" w:pos="3900"/>
          <w:tab w:val="left" w:pos="5065"/>
          <w:tab w:val="left" w:pos="6101"/>
          <w:tab w:val="left" w:pos="6475"/>
          <w:tab w:val="left" w:pos="7745"/>
          <w:tab w:val="left" w:pos="8259"/>
        </w:tabs>
        <w:spacing w:before="0" w:after="0" w:line="240" w:lineRule="auto"/>
        <w:ind w:left="1440" w:right="1736" w:firstLine="0"/>
        <w:jc w:val="left"/>
        <w:rPr>
          <w:sz w:val="24"/>
        </w:rPr>
      </w:pPr>
      <w:r>
        <w:rPr>
          <w:sz w:val="24"/>
        </w:rPr>
        <w:t>понимать сущность теоретико-литературных понятий и</w:t>
      </w:r>
      <w:r>
        <w:rPr>
          <w:sz w:val="24"/>
        </w:rPr>
        <w:tab/>
      </w:r>
      <w:r>
        <w:rPr>
          <w:spacing w:val="-2"/>
          <w:sz w:val="24"/>
        </w:rPr>
        <w:t>учиться использовать</w:t>
      </w:r>
      <w:r>
        <w:rPr>
          <w:sz w:val="24"/>
        </w:rPr>
        <w:tab/>
      </w:r>
      <w:r>
        <w:rPr>
          <w:spacing w:val="-6"/>
          <w:sz w:val="24"/>
        </w:rPr>
        <w:t>их</w:t>
      </w:r>
      <w:r>
        <w:rPr>
          <w:sz w:val="24"/>
        </w:rPr>
        <w:tab/>
      </w:r>
      <w:r>
        <w:rPr>
          <w:spacing w:val="-10"/>
          <w:sz w:val="24"/>
        </w:rPr>
        <w:t>в</w:t>
      </w:r>
      <w:r>
        <w:rPr>
          <w:sz w:val="24"/>
        </w:rPr>
        <w:tab/>
      </w:r>
      <w:r>
        <w:rPr>
          <w:spacing w:val="-2"/>
          <w:sz w:val="24"/>
        </w:rPr>
        <w:t>процессе</w:t>
      </w:r>
      <w:r>
        <w:rPr>
          <w:sz w:val="24"/>
        </w:rPr>
        <w:tab/>
      </w:r>
      <w:r>
        <w:rPr>
          <w:spacing w:val="-2"/>
          <w:sz w:val="24"/>
        </w:rPr>
        <w:t>анализа</w:t>
      </w:r>
      <w:r>
        <w:rPr>
          <w:sz w:val="24"/>
        </w:rPr>
        <w:tab/>
      </w:r>
      <w:r>
        <w:rPr>
          <w:spacing w:val="-10"/>
          <w:sz w:val="24"/>
        </w:rPr>
        <w:t>и</w:t>
      </w:r>
      <w:r>
        <w:rPr>
          <w:sz w:val="24"/>
        </w:rPr>
        <w:tab/>
      </w:r>
      <w:r>
        <w:rPr>
          <w:spacing w:val="-2"/>
          <w:sz w:val="24"/>
        </w:rPr>
        <w:t>интерпретации</w:t>
      </w:r>
      <w:r>
        <w:rPr>
          <w:sz w:val="24"/>
        </w:rPr>
        <w:tab/>
      </w:r>
      <w:r>
        <w:rPr>
          <w:spacing w:val="-2"/>
          <w:sz w:val="24"/>
        </w:rPr>
        <w:t xml:space="preserve">произведений, </w:t>
      </w:r>
      <w:r>
        <w:rPr>
          <w:sz w:val="24"/>
        </w:rPr>
        <w:t>оформления собственных оценок и наблюдений: художественная литература и устное</w:t>
      </w:r>
      <w:r>
        <w:rPr>
          <w:spacing w:val="80"/>
          <w:sz w:val="24"/>
        </w:rPr>
        <w:t xml:space="preserve"> </w:t>
      </w:r>
      <w:r>
        <w:rPr>
          <w:sz w:val="24"/>
        </w:rPr>
        <w:t>народное</w:t>
      </w:r>
      <w:r>
        <w:rPr>
          <w:spacing w:val="77"/>
          <w:sz w:val="24"/>
        </w:rPr>
        <w:t xml:space="preserve"> </w:t>
      </w:r>
      <w:r>
        <w:rPr>
          <w:sz w:val="24"/>
        </w:rPr>
        <w:t>творчество,</w:t>
      </w:r>
      <w:r>
        <w:rPr>
          <w:spacing w:val="80"/>
          <w:sz w:val="24"/>
        </w:rPr>
        <w:t xml:space="preserve"> </w:t>
      </w:r>
      <w:r>
        <w:rPr>
          <w:sz w:val="24"/>
        </w:rPr>
        <w:t>проза</w:t>
      </w:r>
      <w:r>
        <w:rPr>
          <w:spacing w:val="77"/>
          <w:sz w:val="24"/>
        </w:rPr>
        <w:t xml:space="preserve"> </w:t>
      </w:r>
      <w:r>
        <w:rPr>
          <w:sz w:val="24"/>
        </w:rPr>
        <w:t>и</w:t>
      </w:r>
      <w:r>
        <w:rPr>
          <w:spacing w:val="79"/>
          <w:sz w:val="24"/>
        </w:rPr>
        <w:t xml:space="preserve"> </w:t>
      </w:r>
      <w:r>
        <w:rPr>
          <w:sz w:val="24"/>
        </w:rPr>
        <w:t>поэзия,</w:t>
      </w:r>
      <w:r>
        <w:rPr>
          <w:spacing w:val="80"/>
          <w:sz w:val="24"/>
        </w:rPr>
        <w:t xml:space="preserve"> </w:t>
      </w:r>
      <w:r>
        <w:rPr>
          <w:sz w:val="24"/>
        </w:rPr>
        <w:t>художественный</w:t>
      </w:r>
      <w:r>
        <w:rPr>
          <w:spacing w:val="75"/>
          <w:sz w:val="24"/>
        </w:rPr>
        <w:t xml:space="preserve"> </w:t>
      </w:r>
      <w:r>
        <w:rPr>
          <w:sz w:val="24"/>
        </w:rPr>
        <w:t>образ,</w:t>
      </w:r>
      <w:r>
        <w:rPr>
          <w:spacing w:val="80"/>
          <w:sz w:val="24"/>
        </w:rPr>
        <w:t xml:space="preserve"> </w:t>
      </w:r>
      <w:r>
        <w:rPr>
          <w:sz w:val="24"/>
        </w:rPr>
        <w:t>роды</w:t>
      </w:r>
    </w:p>
    <w:p w14:paraId="721267DC">
      <w:pPr>
        <w:spacing w:after="0" w:line="240" w:lineRule="auto"/>
        <w:jc w:val="left"/>
        <w:rPr>
          <w:sz w:val="24"/>
        </w:rPr>
        <w:sectPr>
          <w:pgSz w:w="11910" w:h="16840"/>
          <w:pgMar w:top="1340" w:right="60" w:bottom="280" w:left="360" w:header="720" w:footer="720" w:gutter="0"/>
          <w:cols w:space="720" w:num="1"/>
        </w:sectPr>
      </w:pPr>
    </w:p>
    <w:p w14:paraId="737BDB24">
      <w:pPr>
        <w:pStyle w:val="8"/>
        <w:spacing w:before="74"/>
        <w:ind w:right="1738"/>
      </w:pPr>
      <w:r>
        <w:t>(лирика, эпос), жанры (рассказ, повесть, роман, басня, послание), форма и содержание литературного произведения; тема, идея, проблематика, сюжет, композиция;</w:t>
      </w:r>
      <w:r>
        <w:rPr>
          <w:spacing w:val="-7"/>
        </w:rPr>
        <w:t xml:space="preserve"> </w:t>
      </w:r>
      <w:r>
        <w:t>стадии</w:t>
      </w:r>
      <w:r>
        <w:rPr>
          <w:spacing w:val="-1"/>
        </w:rPr>
        <w:t xml:space="preserve"> </w:t>
      </w:r>
      <w:r>
        <w:t>развития</w:t>
      </w:r>
      <w:r>
        <w:rPr>
          <w:spacing w:val="-7"/>
        </w:rPr>
        <w:t xml:space="preserve"> </w:t>
      </w:r>
      <w:r>
        <w:t>действия:</w:t>
      </w:r>
      <w:r>
        <w:rPr>
          <w:spacing w:val="40"/>
        </w:rPr>
        <w:t xml:space="preserve"> </w:t>
      </w:r>
      <w:r>
        <w:t>экспозиция, завязка, развитие действия, кульминация, развязка;</w:t>
      </w:r>
    </w:p>
    <w:p w14:paraId="52E912B8">
      <w:pPr>
        <w:pStyle w:val="8"/>
        <w:ind w:right="1737"/>
      </w:pPr>
      <w: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B52CB9F">
      <w:pPr>
        <w:pStyle w:val="13"/>
        <w:numPr>
          <w:ilvl w:val="0"/>
          <w:numId w:val="29"/>
        </w:numPr>
        <w:tabs>
          <w:tab w:val="left" w:pos="1640"/>
        </w:tabs>
        <w:spacing w:before="3" w:after="0" w:line="237" w:lineRule="auto"/>
        <w:ind w:left="1440" w:right="1747" w:firstLine="0"/>
        <w:jc w:val="both"/>
        <w:rPr>
          <w:sz w:val="24"/>
        </w:rPr>
      </w:pPr>
      <w:r>
        <w:rPr>
          <w:sz w:val="24"/>
        </w:rPr>
        <w:t>выделять в произведениях элементы художественной формы и обнаруживать связи между ними;</w:t>
      </w:r>
    </w:p>
    <w:p w14:paraId="5C1708C5">
      <w:pPr>
        <w:pStyle w:val="13"/>
        <w:numPr>
          <w:ilvl w:val="0"/>
          <w:numId w:val="29"/>
        </w:numPr>
        <w:tabs>
          <w:tab w:val="left" w:pos="1640"/>
        </w:tabs>
        <w:spacing w:before="3" w:after="0" w:line="240" w:lineRule="auto"/>
        <w:ind w:left="1440" w:right="1733" w:firstLine="0"/>
        <w:jc w:val="both"/>
        <w:rPr>
          <w:sz w:val="24"/>
        </w:rPr>
      </w:pPr>
      <w:r>
        <w:rPr>
          <w:sz w:val="24"/>
        </w:rPr>
        <w:t>сопоставлять произведения, их фрагменты, образы персонажей, сюжеты разных</w:t>
      </w:r>
      <w:r>
        <w:rPr>
          <w:spacing w:val="-2"/>
          <w:sz w:val="24"/>
        </w:rPr>
        <w:t xml:space="preserve"> </w:t>
      </w:r>
      <w:r>
        <w:rPr>
          <w:sz w:val="24"/>
        </w:rPr>
        <w:t>литературных</w:t>
      </w:r>
      <w:r>
        <w:rPr>
          <w:spacing w:val="-2"/>
          <w:sz w:val="24"/>
        </w:rPr>
        <w:t xml:space="preserve"> </w:t>
      </w:r>
      <w:r>
        <w:rPr>
          <w:sz w:val="24"/>
        </w:rPr>
        <w:t>произведений, темы, проблемы, жанры (с</w:t>
      </w:r>
      <w:r>
        <w:rPr>
          <w:spacing w:val="-3"/>
          <w:sz w:val="24"/>
        </w:rPr>
        <w:t xml:space="preserve"> </w:t>
      </w:r>
      <w:r>
        <w:rPr>
          <w:sz w:val="24"/>
        </w:rPr>
        <w:t>учётом возраста и литературного развития обучающихся);</w:t>
      </w:r>
    </w:p>
    <w:p w14:paraId="4872079B">
      <w:pPr>
        <w:pStyle w:val="13"/>
        <w:numPr>
          <w:ilvl w:val="0"/>
          <w:numId w:val="29"/>
        </w:numPr>
        <w:tabs>
          <w:tab w:val="left" w:pos="1640"/>
        </w:tabs>
        <w:spacing w:before="0" w:after="0" w:line="240" w:lineRule="auto"/>
        <w:ind w:left="1440" w:right="1733" w:firstLine="0"/>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6B7B057">
      <w:pPr>
        <w:pStyle w:val="13"/>
        <w:numPr>
          <w:ilvl w:val="0"/>
          <w:numId w:val="29"/>
        </w:numPr>
        <w:tabs>
          <w:tab w:val="left" w:pos="1640"/>
        </w:tabs>
        <w:spacing w:before="1" w:after="0" w:line="240" w:lineRule="auto"/>
        <w:ind w:left="1440" w:right="1735" w:firstLine="0"/>
        <w:jc w:val="both"/>
        <w:rPr>
          <w:sz w:val="24"/>
        </w:rPr>
      </w:pPr>
      <w:r>
        <w:rPr>
          <w:sz w:val="24"/>
        </w:rPr>
        <w:t>выразительно читать стихи и прозу, в том числе наизусть (не менее 7 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2B7EE021">
      <w:pPr>
        <w:pStyle w:val="13"/>
        <w:numPr>
          <w:ilvl w:val="0"/>
          <w:numId w:val="29"/>
        </w:numPr>
        <w:tabs>
          <w:tab w:val="left" w:pos="1640"/>
        </w:tabs>
        <w:spacing w:before="0" w:after="0" w:line="240" w:lineRule="auto"/>
        <w:ind w:left="1440" w:right="1739" w:firstLine="0"/>
        <w:jc w:val="left"/>
        <w:rPr>
          <w:sz w:val="24"/>
        </w:rPr>
      </w:pPr>
      <w:r>
        <w:rPr>
          <w:sz w:val="24"/>
        </w:rPr>
        <w:t>пересказывать</w:t>
      </w:r>
      <w:r>
        <w:rPr>
          <w:spacing w:val="80"/>
          <w:sz w:val="24"/>
        </w:rPr>
        <w:t xml:space="preserve"> </w:t>
      </w:r>
      <w:r>
        <w:rPr>
          <w:sz w:val="24"/>
        </w:rPr>
        <w:t>прочитанное</w:t>
      </w:r>
      <w:r>
        <w:rPr>
          <w:spacing w:val="40"/>
          <w:sz w:val="24"/>
        </w:rPr>
        <w:t xml:space="preserve"> </w:t>
      </w:r>
      <w:r>
        <w:rPr>
          <w:sz w:val="24"/>
        </w:rPr>
        <w:t>произведение,</w:t>
      </w:r>
      <w:r>
        <w:rPr>
          <w:spacing w:val="40"/>
          <w:sz w:val="24"/>
        </w:rPr>
        <w:t xml:space="preserve"> </w:t>
      </w:r>
      <w:r>
        <w:rPr>
          <w:sz w:val="24"/>
        </w:rPr>
        <w:t>используя</w:t>
      </w:r>
      <w:r>
        <w:rPr>
          <w:spacing w:val="40"/>
          <w:sz w:val="24"/>
        </w:rPr>
        <w:t xml:space="preserve"> </w:t>
      </w:r>
      <w:r>
        <w:rPr>
          <w:sz w:val="24"/>
        </w:rPr>
        <w:t>подробный,</w:t>
      </w:r>
      <w:r>
        <w:rPr>
          <w:spacing w:val="80"/>
          <w:sz w:val="24"/>
        </w:rPr>
        <w:t xml:space="preserve"> </w:t>
      </w:r>
      <w:r>
        <w:rPr>
          <w:sz w:val="24"/>
        </w:rPr>
        <w:t>сжатый, выборочный,</w:t>
      </w:r>
      <w:r>
        <w:rPr>
          <w:spacing w:val="80"/>
          <w:sz w:val="24"/>
        </w:rPr>
        <w:t xml:space="preserve"> </w:t>
      </w:r>
      <w:r>
        <w:rPr>
          <w:sz w:val="24"/>
        </w:rPr>
        <w:t>творческий</w:t>
      </w:r>
      <w:r>
        <w:rPr>
          <w:spacing w:val="80"/>
          <w:sz w:val="24"/>
        </w:rPr>
        <w:t xml:space="preserve"> </w:t>
      </w:r>
      <w:r>
        <w:rPr>
          <w:sz w:val="24"/>
        </w:rPr>
        <w:t>пересказ,</w:t>
      </w:r>
      <w:r>
        <w:rPr>
          <w:spacing w:val="80"/>
          <w:sz w:val="24"/>
        </w:rPr>
        <w:t xml:space="preserve"> </w:t>
      </w:r>
      <w:r>
        <w:rPr>
          <w:sz w:val="24"/>
        </w:rPr>
        <w:t>отвечать</w:t>
      </w:r>
      <w:r>
        <w:rPr>
          <w:spacing w:val="80"/>
          <w:sz w:val="24"/>
        </w:rPr>
        <w:t xml:space="preserve"> </w:t>
      </w:r>
      <w:r>
        <w:rPr>
          <w:sz w:val="24"/>
        </w:rPr>
        <w:t>на</w:t>
      </w:r>
      <w:r>
        <w:rPr>
          <w:spacing w:val="80"/>
          <w:sz w:val="24"/>
        </w:rPr>
        <w:t xml:space="preserve"> </w:t>
      </w:r>
      <w:r>
        <w:rPr>
          <w:sz w:val="24"/>
        </w:rPr>
        <w:t>вопросы</w:t>
      </w:r>
      <w:r>
        <w:rPr>
          <w:spacing w:val="80"/>
          <w:sz w:val="24"/>
        </w:rPr>
        <w:t xml:space="preserve"> </w:t>
      </w:r>
      <w:r>
        <w:rPr>
          <w:sz w:val="24"/>
        </w:rPr>
        <w:t>по</w:t>
      </w:r>
      <w:r>
        <w:rPr>
          <w:spacing w:val="80"/>
          <w:sz w:val="24"/>
        </w:rPr>
        <w:t xml:space="preserve"> </w:t>
      </w:r>
      <w:r>
        <w:rPr>
          <w:sz w:val="24"/>
        </w:rPr>
        <w:t>прочитанному произведению и с помощью учителя формулировать вопросы к тексту; 10)участвовать</w:t>
      </w:r>
      <w:r>
        <w:rPr>
          <w:spacing w:val="80"/>
          <w:sz w:val="24"/>
        </w:rPr>
        <w:t xml:space="preserve"> </w:t>
      </w:r>
      <w:r>
        <w:rPr>
          <w:sz w:val="24"/>
        </w:rPr>
        <w:t>в</w:t>
      </w:r>
      <w:r>
        <w:rPr>
          <w:spacing w:val="80"/>
          <w:sz w:val="24"/>
        </w:rPr>
        <w:t xml:space="preserve"> </w:t>
      </w:r>
      <w:r>
        <w:rPr>
          <w:sz w:val="24"/>
        </w:rPr>
        <w:t>беседе</w:t>
      </w:r>
      <w:r>
        <w:rPr>
          <w:spacing w:val="80"/>
          <w:sz w:val="24"/>
        </w:rPr>
        <w:t xml:space="preserve"> </w:t>
      </w:r>
      <w:r>
        <w:rPr>
          <w:sz w:val="24"/>
        </w:rPr>
        <w:t>и</w:t>
      </w:r>
      <w:r>
        <w:rPr>
          <w:spacing w:val="80"/>
          <w:sz w:val="24"/>
        </w:rPr>
        <w:t xml:space="preserve"> </w:t>
      </w:r>
      <w:r>
        <w:rPr>
          <w:sz w:val="24"/>
        </w:rPr>
        <w:t>диалоге</w:t>
      </w:r>
      <w:r>
        <w:rPr>
          <w:spacing w:val="80"/>
          <w:sz w:val="24"/>
        </w:rPr>
        <w:t xml:space="preserve"> </w:t>
      </w:r>
      <w:r>
        <w:rPr>
          <w:sz w:val="24"/>
        </w:rPr>
        <w:t>о</w:t>
      </w:r>
      <w:r>
        <w:rPr>
          <w:spacing w:val="80"/>
          <w:sz w:val="24"/>
        </w:rPr>
        <w:t xml:space="preserve"> </w:t>
      </w:r>
      <w:r>
        <w:rPr>
          <w:sz w:val="24"/>
        </w:rPr>
        <w:t>прочитанном</w:t>
      </w:r>
      <w:r>
        <w:rPr>
          <w:spacing w:val="80"/>
          <w:sz w:val="24"/>
        </w:rPr>
        <w:t xml:space="preserve"> </w:t>
      </w:r>
      <w:r>
        <w:rPr>
          <w:sz w:val="24"/>
        </w:rPr>
        <w:t>произведении,</w:t>
      </w:r>
      <w:r>
        <w:rPr>
          <w:spacing w:val="80"/>
          <w:sz w:val="24"/>
        </w:rPr>
        <w:t xml:space="preserve"> </w:t>
      </w:r>
      <w:r>
        <w:rPr>
          <w:sz w:val="24"/>
        </w:rPr>
        <w:t>давать</w:t>
      </w:r>
      <w:r>
        <w:rPr>
          <w:spacing w:val="80"/>
          <w:sz w:val="24"/>
        </w:rPr>
        <w:t xml:space="preserve"> </w:t>
      </w:r>
      <w:r>
        <w:rPr>
          <w:sz w:val="24"/>
        </w:rPr>
        <w:t>аргументированную оценку прочитанному;</w:t>
      </w:r>
    </w:p>
    <w:p w14:paraId="355E6D21">
      <w:pPr>
        <w:pStyle w:val="13"/>
        <w:numPr>
          <w:ilvl w:val="0"/>
          <w:numId w:val="30"/>
        </w:numPr>
        <w:tabs>
          <w:tab w:val="left" w:pos="1760"/>
        </w:tabs>
        <w:spacing w:before="0" w:after="0" w:line="240" w:lineRule="auto"/>
        <w:ind w:left="1440" w:right="1732" w:firstLine="0"/>
        <w:jc w:val="both"/>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6A9A0F05">
      <w:pPr>
        <w:pStyle w:val="13"/>
        <w:numPr>
          <w:ilvl w:val="0"/>
          <w:numId w:val="30"/>
        </w:numPr>
        <w:tabs>
          <w:tab w:val="left" w:pos="1760"/>
        </w:tabs>
        <w:spacing w:before="1" w:after="0" w:line="240" w:lineRule="auto"/>
        <w:ind w:left="1440" w:right="1740" w:firstLine="0"/>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795BAC50">
      <w:pPr>
        <w:pStyle w:val="13"/>
        <w:numPr>
          <w:ilvl w:val="0"/>
          <w:numId w:val="30"/>
        </w:numPr>
        <w:tabs>
          <w:tab w:val="left" w:pos="1760"/>
        </w:tabs>
        <w:spacing w:before="0" w:after="0" w:line="240" w:lineRule="auto"/>
        <w:ind w:left="1440" w:right="1739" w:firstLine="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w:t>
      </w:r>
      <w:r>
        <w:rPr>
          <w:spacing w:val="40"/>
          <w:sz w:val="24"/>
        </w:rPr>
        <w:t xml:space="preserve"> </w:t>
      </w:r>
      <w:r>
        <w:rPr>
          <w:spacing w:val="-2"/>
          <w:sz w:val="24"/>
        </w:rPr>
        <w:t>развития;</w:t>
      </w:r>
    </w:p>
    <w:p w14:paraId="35E91A18">
      <w:pPr>
        <w:pStyle w:val="13"/>
        <w:numPr>
          <w:ilvl w:val="0"/>
          <w:numId w:val="30"/>
        </w:numPr>
        <w:tabs>
          <w:tab w:val="left" w:pos="1760"/>
        </w:tabs>
        <w:spacing w:before="1" w:after="0" w:line="240" w:lineRule="auto"/>
        <w:ind w:left="1440" w:right="1736" w:firstLine="0"/>
        <w:jc w:val="both"/>
        <w:rPr>
          <w:sz w:val="24"/>
        </w:rPr>
      </w:pPr>
      <w:r>
        <w:rPr>
          <w:sz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26C96D1">
      <w:pPr>
        <w:pStyle w:val="13"/>
        <w:numPr>
          <w:ilvl w:val="0"/>
          <w:numId w:val="30"/>
        </w:numPr>
        <w:tabs>
          <w:tab w:val="left" w:pos="1760"/>
        </w:tabs>
        <w:spacing w:before="0" w:after="0" w:line="240" w:lineRule="auto"/>
        <w:ind w:left="1440" w:right="1732" w:firstLine="0"/>
        <w:jc w:val="both"/>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050AD808">
      <w:pPr>
        <w:pStyle w:val="13"/>
        <w:numPr>
          <w:ilvl w:val="0"/>
          <w:numId w:val="30"/>
        </w:numPr>
        <w:tabs>
          <w:tab w:val="left" w:pos="1760"/>
        </w:tabs>
        <w:spacing w:before="1" w:after="0" w:line="240" w:lineRule="auto"/>
        <w:ind w:left="1440" w:right="1735" w:firstLine="0"/>
        <w:jc w:val="both"/>
        <w:rPr>
          <w:sz w:val="24"/>
        </w:rPr>
      </w:pPr>
      <w:r>
        <w:rPr>
          <w:sz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w:t>
      </w:r>
      <w:r>
        <w:rPr>
          <w:spacing w:val="-2"/>
          <w:sz w:val="24"/>
        </w:rPr>
        <w:t>перечень.</w:t>
      </w:r>
    </w:p>
    <w:p w14:paraId="69E46EB5">
      <w:pPr>
        <w:pStyle w:val="8"/>
        <w:spacing w:line="274" w:lineRule="exact"/>
        <w:ind w:left="2237"/>
      </w:pPr>
      <w:r>
        <w:t>К</w:t>
      </w:r>
      <w:r>
        <w:rPr>
          <w:spacing w:val="-3"/>
        </w:rPr>
        <w:t xml:space="preserve"> </w:t>
      </w:r>
      <w:r>
        <w:t>концу</w:t>
      </w:r>
      <w:r>
        <w:rPr>
          <w:spacing w:val="-10"/>
        </w:rPr>
        <w:t xml:space="preserve"> </w:t>
      </w:r>
      <w:r>
        <w:t>обучения в 7</w:t>
      </w:r>
      <w:r>
        <w:rPr>
          <w:spacing w:val="-5"/>
        </w:rPr>
        <w:t xml:space="preserve"> </w:t>
      </w:r>
      <w:r>
        <w:t>классе</w:t>
      </w:r>
      <w:r>
        <w:rPr>
          <w:spacing w:val="-1"/>
        </w:rPr>
        <w:t xml:space="preserve"> </w:t>
      </w:r>
      <w:r>
        <w:t xml:space="preserve">обучающийся </w:t>
      </w:r>
      <w:r>
        <w:rPr>
          <w:spacing w:val="-2"/>
        </w:rPr>
        <w:t>научится:</w:t>
      </w:r>
    </w:p>
    <w:p w14:paraId="75C29C3D">
      <w:pPr>
        <w:spacing w:after="0" w:line="274" w:lineRule="exact"/>
        <w:sectPr>
          <w:pgSz w:w="11910" w:h="16840"/>
          <w:pgMar w:top="1340" w:right="60" w:bottom="280" w:left="360" w:header="720" w:footer="720" w:gutter="0"/>
          <w:cols w:space="720" w:num="1"/>
        </w:sectPr>
      </w:pPr>
    </w:p>
    <w:p w14:paraId="3AA08FBF">
      <w:pPr>
        <w:pStyle w:val="13"/>
        <w:numPr>
          <w:ilvl w:val="0"/>
          <w:numId w:val="31"/>
        </w:numPr>
        <w:tabs>
          <w:tab w:val="left" w:pos="1640"/>
        </w:tabs>
        <w:spacing w:before="74" w:after="0" w:line="240" w:lineRule="auto"/>
        <w:ind w:left="1440" w:right="1734" w:firstLine="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497C82F0">
      <w:pPr>
        <w:pStyle w:val="13"/>
        <w:numPr>
          <w:ilvl w:val="0"/>
          <w:numId w:val="31"/>
        </w:numPr>
        <w:tabs>
          <w:tab w:val="left" w:pos="1640"/>
        </w:tabs>
        <w:spacing w:before="0" w:after="0" w:line="240" w:lineRule="auto"/>
        <w:ind w:left="1440" w:right="1740" w:firstLine="0"/>
        <w:jc w:val="both"/>
        <w:rPr>
          <w:sz w:val="24"/>
        </w:rPr>
      </w:pPr>
      <w:r>
        <w:rPr>
          <w:sz w:val="24"/>
        </w:rPr>
        <w:t xml:space="preserve">понимать специфику литературы как вида словесного искусства, выявлять отличия художественного текста от текста научного, делового, </w:t>
      </w:r>
      <w:r>
        <w:rPr>
          <w:spacing w:val="-2"/>
          <w:sz w:val="24"/>
        </w:rPr>
        <w:t>публицистического;</w:t>
      </w:r>
    </w:p>
    <w:p w14:paraId="5BCA6DDD">
      <w:pPr>
        <w:pStyle w:val="13"/>
        <w:numPr>
          <w:ilvl w:val="0"/>
          <w:numId w:val="31"/>
        </w:numPr>
        <w:tabs>
          <w:tab w:val="left" w:pos="1640"/>
        </w:tabs>
        <w:spacing w:before="0" w:after="0" w:line="240" w:lineRule="auto"/>
        <w:ind w:left="1440" w:right="1729" w:firstLine="0"/>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w:t>
      </w:r>
      <w:r>
        <w:rPr>
          <w:spacing w:val="-3"/>
          <w:sz w:val="24"/>
        </w:rPr>
        <w:t xml:space="preserve"> </w:t>
      </w:r>
      <w:r>
        <w:rPr>
          <w:sz w:val="24"/>
        </w:rPr>
        <w:t>и оценивать прочитанное (с учётом литературного развития обучающихся), понимать, что в литературных произведениях отражена художественная</w:t>
      </w:r>
      <w:r>
        <w:rPr>
          <w:spacing w:val="80"/>
          <w:sz w:val="24"/>
        </w:rPr>
        <w:t xml:space="preserve"> </w:t>
      </w:r>
      <w:r>
        <w:rPr>
          <w:sz w:val="24"/>
        </w:rPr>
        <w:t>картина мира:</w:t>
      </w:r>
    </w:p>
    <w:p w14:paraId="7EB77BF6">
      <w:pPr>
        <w:pStyle w:val="8"/>
        <w:ind w:right="173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w:t>
      </w:r>
      <w:r>
        <w:rPr>
          <w:spacing w:val="-5"/>
        </w:rPr>
        <w:t xml:space="preserve"> </w:t>
      </w:r>
      <w:r>
        <w:t>изобразительно-выразительные</w:t>
      </w:r>
      <w:r>
        <w:rPr>
          <w:spacing w:val="-1"/>
        </w:rPr>
        <w:t xml:space="preserve"> </w:t>
      </w:r>
      <w:r>
        <w:t>средства, характерные</w:t>
      </w:r>
      <w:r>
        <w:rPr>
          <w:spacing w:val="-1"/>
        </w:rPr>
        <w:t xml:space="preserve"> </w:t>
      </w:r>
      <w:r>
        <w:t>для творческой манеры писателя, определять их художественные функции;</w:t>
      </w:r>
    </w:p>
    <w:p w14:paraId="698CF02D">
      <w:pPr>
        <w:pStyle w:val="8"/>
        <w:ind w:right="1726"/>
      </w:pPr>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w:t>
      </w:r>
      <w:r>
        <w:rPr>
          <w:spacing w:val="-2"/>
        </w:rPr>
        <w:t xml:space="preserve"> </w:t>
      </w:r>
      <w:r>
        <w:t>литература и устное</w:t>
      </w:r>
      <w:r>
        <w:rPr>
          <w:spacing w:val="-3"/>
        </w:rPr>
        <w:t xml:space="preserve"> </w:t>
      </w:r>
      <w:r>
        <w:t>народное</w:t>
      </w:r>
      <w:r>
        <w:rPr>
          <w:spacing w:val="-3"/>
        </w:rPr>
        <w:t xml:space="preserve"> </w:t>
      </w:r>
      <w:r>
        <w:t>творчество, проза</w:t>
      </w:r>
      <w:r>
        <w:rPr>
          <w:spacing w:val="-3"/>
        </w:rPr>
        <w:t xml:space="preserve"> </w:t>
      </w:r>
      <w:r>
        <w:t>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481046D8">
      <w:pPr>
        <w:pStyle w:val="8"/>
        <w:spacing w:before="1" w:line="242" w:lineRule="auto"/>
        <w:ind w:right="1742"/>
      </w:pPr>
      <w:r>
        <w:t>выделять в произведениях элементы художественной формы и обнаруживать связи между ними;</w:t>
      </w:r>
    </w:p>
    <w:p w14:paraId="4AFA123A">
      <w:pPr>
        <w:pStyle w:val="8"/>
        <w:ind w:right="1732"/>
      </w:pPr>
      <w:r>
        <w:t>сопоставлять произведения, их фрагменты, образы персонажей, сюжеты разных литературных</w:t>
      </w:r>
      <w:r>
        <w:rPr>
          <w:spacing w:val="-3"/>
        </w:rPr>
        <w:t xml:space="preserve"> </w:t>
      </w:r>
      <w:r>
        <w:t>произведений, темы,</w:t>
      </w:r>
      <w:r>
        <w:rPr>
          <w:spacing w:val="-1"/>
        </w:rPr>
        <w:t xml:space="preserve"> </w:t>
      </w:r>
      <w:r>
        <w:t>проблемы,</w:t>
      </w:r>
      <w:r>
        <w:rPr>
          <w:spacing w:val="-5"/>
        </w:rPr>
        <w:t xml:space="preserve"> </w:t>
      </w:r>
      <w:r>
        <w:t>жанры,</w:t>
      </w:r>
      <w:r>
        <w:rPr>
          <w:spacing w:val="-1"/>
        </w:rPr>
        <w:t xml:space="preserve"> </w:t>
      </w:r>
      <w:r>
        <w:t>художественные приёмы, особенности языка;</w:t>
      </w:r>
    </w:p>
    <w:p w14:paraId="3C56F6F2">
      <w:pPr>
        <w:pStyle w:val="8"/>
        <w:ind w:right="1739"/>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7BC4E42">
      <w:pPr>
        <w:pStyle w:val="13"/>
        <w:numPr>
          <w:ilvl w:val="0"/>
          <w:numId w:val="31"/>
        </w:numPr>
        <w:tabs>
          <w:tab w:val="left" w:pos="1640"/>
        </w:tabs>
        <w:spacing w:before="0" w:after="0" w:line="240" w:lineRule="auto"/>
        <w:ind w:left="1440" w:right="1729" w:firstLine="0"/>
        <w:jc w:val="both"/>
        <w:rPr>
          <w:sz w:val="24"/>
        </w:rPr>
      </w:pPr>
      <w:r>
        <w:rPr>
          <w:sz w:val="24"/>
        </w:rPr>
        <w:t>выразительно читать стихи и прозу, в том числе наизусть (не менее 9 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0DD0D718">
      <w:pPr>
        <w:spacing w:after="0" w:line="240" w:lineRule="auto"/>
        <w:jc w:val="both"/>
        <w:rPr>
          <w:sz w:val="24"/>
        </w:rPr>
        <w:sectPr>
          <w:pgSz w:w="11910" w:h="16840"/>
          <w:pgMar w:top="1340" w:right="60" w:bottom="280" w:left="360" w:header="720" w:footer="720" w:gutter="0"/>
          <w:cols w:space="720" w:num="1"/>
        </w:sectPr>
      </w:pPr>
    </w:p>
    <w:p w14:paraId="1C0CDB0C">
      <w:pPr>
        <w:pStyle w:val="13"/>
        <w:numPr>
          <w:ilvl w:val="0"/>
          <w:numId w:val="31"/>
        </w:numPr>
        <w:tabs>
          <w:tab w:val="left" w:pos="1640"/>
          <w:tab w:val="left" w:pos="2874"/>
          <w:tab w:val="left" w:pos="3363"/>
          <w:tab w:val="left" w:pos="4023"/>
          <w:tab w:val="left" w:pos="4517"/>
          <w:tab w:val="left" w:pos="4912"/>
          <w:tab w:val="left" w:pos="5643"/>
          <w:tab w:val="left" w:pos="6147"/>
          <w:tab w:val="left" w:pos="6614"/>
          <w:tab w:val="left" w:pos="7874"/>
          <w:tab w:val="left" w:pos="9214"/>
          <w:tab w:val="left" w:pos="9614"/>
        </w:tabs>
        <w:spacing w:before="74" w:after="0" w:line="240" w:lineRule="auto"/>
        <w:ind w:left="1440" w:right="1738" w:firstLine="0"/>
        <w:jc w:val="left"/>
        <w:rPr>
          <w:sz w:val="24"/>
        </w:rPr>
      </w:pPr>
      <w:r>
        <w:rPr>
          <w:spacing w:val="-2"/>
          <w:sz w:val="24"/>
        </w:rPr>
        <w:t>пересказывать</w:t>
      </w:r>
      <w:r>
        <w:rPr>
          <w:sz w:val="24"/>
        </w:rPr>
        <w:tab/>
      </w:r>
      <w:r>
        <w:rPr>
          <w:spacing w:val="-2"/>
          <w:sz w:val="24"/>
        </w:rPr>
        <w:t>прочитанное</w:t>
      </w:r>
      <w:r>
        <w:rPr>
          <w:sz w:val="24"/>
        </w:rPr>
        <w:tab/>
      </w:r>
      <w:r>
        <w:rPr>
          <w:spacing w:val="-2"/>
          <w:sz w:val="24"/>
        </w:rPr>
        <w:t>произведение,</w:t>
      </w:r>
      <w:r>
        <w:rPr>
          <w:sz w:val="24"/>
        </w:rPr>
        <w:tab/>
      </w:r>
      <w:r>
        <w:rPr>
          <w:spacing w:val="-2"/>
          <w:sz w:val="24"/>
        </w:rPr>
        <w:t>используя</w:t>
      </w:r>
      <w:r>
        <w:rPr>
          <w:sz w:val="24"/>
        </w:rPr>
        <w:tab/>
      </w:r>
      <w:r>
        <w:rPr>
          <w:spacing w:val="-50"/>
          <w:sz w:val="24"/>
        </w:rPr>
        <w:t xml:space="preserve"> </w:t>
      </w:r>
      <w:r>
        <w:rPr>
          <w:sz w:val="24"/>
        </w:rPr>
        <w:t>различные</w:t>
      </w:r>
      <w:r>
        <w:rPr>
          <w:sz w:val="24"/>
        </w:rPr>
        <w:tab/>
      </w:r>
      <w:r>
        <w:rPr>
          <w:spacing w:val="-4"/>
          <w:sz w:val="24"/>
        </w:rPr>
        <w:t xml:space="preserve">виды </w:t>
      </w:r>
      <w:r>
        <w:rPr>
          <w:spacing w:val="-2"/>
          <w:sz w:val="24"/>
        </w:rPr>
        <w:t>пересказов,</w:t>
      </w:r>
      <w:r>
        <w:rPr>
          <w:sz w:val="24"/>
        </w:rPr>
        <w:tab/>
      </w:r>
      <w:r>
        <w:rPr>
          <w:spacing w:val="-2"/>
          <w:sz w:val="24"/>
        </w:rPr>
        <w:t>отвечать</w:t>
      </w:r>
      <w:r>
        <w:rPr>
          <w:sz w:val="24"/>
        </w:rPr>
        <w:tab/>
      </w:r>
      <w:r>
        <w:rPr>
          <w:spacing w:val="-6"/>
          <w:sz w:val="24"/>
        </w:rPr>
        <w:t>на</w:t>
      </w:r>
      <w:r>
        <w:rPr>
          <w:sz w:val="24"/>
        </w:rPr>
        <w:tab/>
      </w:r>
      <w:r>
        <w:rPr>
          <w:spacing w:val="-2"/>
          <w:sz w:val="24"/>
        </w:rPr>
        <w:t>вопросы</w:t>
      </w:r>
      <w:r>
        <w:rPr>
          <w:sz w:val="24"/>
        </w:rPr>
        <w:tab/>
      </w:r>
      <w:r>
        <w:rPr>
          <w:spacing w:val="-6"/>
          <w:sz w:val="24"/>
        </w:rPr>
        <w:t>по</w:t>
      </w:r>
      <w:r>
        <w:rPr>
          <w:sz w:val="24"/>
        </w:rPr>
        <w:tab/>
      </w:r>
      <w:r>
        <w:rPr>
          <w:spacing w:val="-2"/>
          <w:sz w:val="24"/>
        </w:rPr>
        <w:t>прочитанному</w:t>
      </w:r>
      <w:r>
        <w:rPr>
          <w:sz w:val="24"/>
        </w:rPr>
        <w:tab/>
      </w:r>
      <w:r>
        <w:rPr>
          <w:spacing w:val="-2"/>
          <w:sz w:val="24"/>
        </w:rPr>
        <w:t>произведению</w:t>
      </w:r>
      <w:r>
        <w:rPr>
          <w:sz w:val="24"/>
        </w:rPr>
        <w:tab/>
      </w:r>
      <w:r>
        <w:rPr>
          <w:spacing w:val="-10"/>
          <w:sz w:val="24"/>
        </w:rPr>
        <w:t xml:space="preserve">и </w:t>
      </w:r>
      <w:r>
        <w:rPr>
          <w:sz w:val="24"/>
        </w:rPr>
        <w:t>самостоятельно формулировать вопросы к тексту; пересказывать сюжет; 6)участвовать</w:t>
      </w:r>
      <w:r>
        <w:rPr>
          <w:spacing w:val="40"/>
          <w:sz w:val="24"/>
        </w:rPr>
        <w:t xml:space="preserve"> </w:t>
      </w:r>
      <w:r>
        <w:rPr>
          <w:sz w:val="24"/>
        </w:rPr>
        <w:t>в</w:t>
      </w:r>
      <w:r>
        <w:rPr>
          <w:spacing w:val="40"/>
          <w:sz w:val="24"/>
        </w:rPr>
        <w:t xml:space="preserve"> </w:t>
      </w:r>
      <w:r>
        <w:rPr>
          <w:sz w:val="24"/>
        </w:rPr>
        <w:t>беседе</w:t>
      </w:r>
      <w:r>
        <w:rPr>
          <w:spacing w:val="40"/>
          <w:sz w:val="24"/>
        </w:rPr>
        <w:t xml:space="preserve"> </w:t>
      </w:r>
      <w:r>
        <w:rPr>
          <w:sz w:val="24"/>
        </w:rPr>
        <w:t>и</w:t>
      </w:r>
      <w:r>
        <w:rPr>
          <w:spacing w:val="40"/>
          <w:sz w:val="24"/>
        </w:rPr>
        <w:t xml:space="preserve"> </w:t>
      </w:r>
      <w:r>
        <w:rPr>
          <w:sz w:val="24"/>
        </w:rPr>
        <w:t>диалоге</w:t>
      </w:r>
      <w:r>
        <w:rPr>
          <w:spacing w:val="40"/>
          <w:sz w:val="24"/>
        </w:rPr>
        <w:t xml:space="preserve"> </w:t>
      </w:r>
      <w:r>
        <w:rPr>
          <w:sz w:val="24"/>
        </w:rPr>
        <w:t>о</w:t>
      </w:r>
      <w:r>
        <w:rPr>
          <w:spacing w:val="40"/>
          <w:sz w:val="24"/>
        </w:rPr>
        <w:t xml:space="preserve"> </w:t>
      </w:r>
      <w:r>
        <w:rPr>
          <w:sz w:val="24"/>
        </w:rPr>
        <w:t>прочитанном</w:t>
      </w:r>
      <w:r>
        <w:rPr>
          <w:spacing w:val="40"/>
          <w:sz w:val="24"/>
        </w:rPr>
        <w:t xml:space="preserve"> </w:t>
      </w:r>
      <w:r>
        <w:rPr>
          <w:sz w:val="24"/>
        </w:rPr>
        <w:t>произведении,</w:t>
      </w:r>
      <w:r>
        <w:rPr>
          <w:spacing w:val="40"/>
          <w:sz w:val="24"/>
        </w:rPr>
        <w:t xml:space="preserve"> </w:t>
      </w:r>
      <w:r>
        <w:rPr>
          <w:sz w:val="24"/>
        </w:rPr>
        <w:t>соотносить собственную</w:t>
      </w:r>
      <w:r>
        <w:rPr>
          <w:spacing w:val="40"/>
          <w:sz w:val="24"/>
        </w:rPr>
        <w:t xml:space="preserve"> </w:t>
      </w:r>
      <w:r>
        <w:rPr>
          <w:sz w:val="24"/>
        </w:rPr>
        <w:t>позицию</w:t>
      </w:r>
      <w:r>
        <w:rPr>
          <w:spacing w:val="40"/>
          <w:sz w:val="24"/>
        </w:rPr>
        <w:t xml:space="preserve"> </w:t>
      </w:r>
      <w:r>
        <w:rPr>
          <w:sz w:val="24"/>
        </w:rPr>
        <w:t>с</w:t>
      </w:r>
      <w:r>
        <w:rPr>
          <w:spacing w:val="40"/>
          <w:sz w:val="24"/>
        </w:rPr>
        <w:t xml:space="preserve"> </w:t>
      </w:r>
      <w:r>
        <w:rPr>
          <w:sz w:val="24"/>
        </w:rPr>
        <w:t>позицией</w:t>
      </w:r>
      <w:r>
        <w:rPr>
          <w:spacing w:val="40"/>
          <w:sz w:val="24"/>
        </w:rPr>
        <w:t xml:space="preserve"> </w:t>
      </w:r>
      <w:r>
        <w:rPr>
          <w:sz w:val="24"/>
        </w:rPr>
        <w:t>автора,</w:t>
      </w:r>
      <w:r>
        <w:rPr>
          <w:spacing w:val="40"/>
          <w:sz w:val="24"/>
        </w:rPr>
        <w:t xml:space="preserve"> </w:t>
      </w:r>
      <w:r>
        <w:rPr>
          <w:sz w:val="24"/>
        </w:rPr>
        <w:t>давать</w:t>
      </w:r>
      <w:r>
        <w:rPr>
          <w:spacing w:val="40"/>
          <w:sz w:val="24"/>
        </w:rPr>
        <w:t xml:space="preserve"> </w:t>
      </w:r>
      <w:r>
        <w:rPr>
          <w:sz w:val="24"/>
        </w:rPr>
        <w:t>аргументированную</w:t>
      </w:r>
      <w:r>
        <w:rPr>
          <w:spacing w:val="40"/>
          <w:sz w:val="24"/>
        </w:rPr>
        <w:t xml:space="preserve"> </w:t>
      </w:r>
      <w:r>
        <w:rPr>
          <w:sz w:val="24"/>
        </w:rPr>
        <w:t xml:space="preserve">оценку </w:t>
      </w:r>
      <w:r>
        <w:rPr>
          <w:spacing w:val="-2"/>
          <w:sz w:val="24"/>
        </w:rPr>
        <w:t>прочитанному;</w:t>
      </w:r>
    </w:p>
    <w:p w14:paraId="0AA1FE5E">
      <w:pPr>
        <w:pStyle w:val="13"/>
        <w:numPr>
          <w:ilvl w:val="0"/>
          <w:numId w:val="32"/>
        </w:numPr>
        <w:tabs>
          <w:tab w:val="left" w:pos="1640"/>
        </w:tabs>
        <w:spacing w:before="3" w:after="0" w:line="237" w:lineRule="auto"/>
        <w:ind w:left="1440" w:right="1740" w:firstLine="0"/>
        <w:jc w:val="left"/>
        <w:rPr>
          <w:sz w:val="24"/>
        </w:rPr>
      </w:pPr>
      <w:r>
        <w:rPr>
          <w:sz w:val="24"/>
        </w:rPr>
        <w:t>создавать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высказывания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(объёмом</w:t>
      </w:r>
      <w:r>
        <w:rPr>
          <w:spacing w:val="40"/>
          <w:sz w:val="24"/>
        </w:rPr>
        <w:t xml:space="preserve"> </w:t>
      </w:r>
      <w:r>
        <w:rPr>
          <w:sz w:val="24"/>
        </w:rPr>
        <w:t>не менее 150 слов), писать сочинение-рассуждение по заданной теме</w:t>
      </w:r>
    </w:p>
    <w:p w14:paraId="7366527A">
      <w:pPr>
        <w:pStyle w:val="8"/>
        <w:tabs>
          <w:tab w:val="left" w:pos="9270"/>
        </w:tabs>
        <w:spacing w:before="3"/>
        <w:ind w:right="1733"/>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Pr>
          <w:spacing w:val="80"/>
        </w:rPr>
        <w:t xml:space="preserve">  </w:t>
      </w:r>
      <w:r>
        <w:t>аннотации,</w:t>
      </w:r>
      <w:r>
        <w:tab/>
      </w:r>
      <w:r>
        <w:rPr>
          <w:spacing w:val="-2"/>
        </w:rPr>
        <w:t>эссе, литературно-творческойработы</w:t>
      </w:r>
    </w:p>
    <w:p w14:paraId="66423B74">
      <w:pPr>
        <w:pStyle w:val="8"/>
        <w:spacing w:line="242" w:lineRule="auto"/>
        <w:ind w:right="1738"/>
      </w:pPr>
      <w:r>
        <w:t>на самостоятельно или под руководством учителя выбранную литературную</w:t>
      </w:r>
      <w:r>
        <w:rPr>
          <w:spacing w:val="40"/>
        </w:rPr>
        <w:t xml:space="preserve"> </w:t>
      </w:r>
      <w:r>
        <w:t>или публицистическую тему;</w:t>
      </w:r>
    </w:p>
    <w:p w14:paraId="6D3C3E42">
      <w:pPr>
        <w:pStyle w:val="13"/>
        <w:numPr>
          <w:ilvl w:val="0"/>
          <w:numId w:val="32"/>
        </w:numPr>
        <w:tabs>
          <w:tab w:val="left" w:pos="1640"/>
        </w:tabs>
        <w:spacing w:before="0" w:after="0" w:line="240" w:lineRule="auto"/>
        <w:ind w:left="1440" w:right="1740" w:firstLine="0"/>
        <w:jc w:val="both"/>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08F3BCC6">
      <w:pPr>
        <w:pStyle w:val="13"/>
        <w:numPr>
          <w:ilvl w:val="0"/>
          <w:numId w:val="32"/>
        </w:numPr>
        <w:tabs>
          <w:tab w:val="left" w:pos="1640"/>
        </w:tabs>
        <w:spacing w:before="0" w:after="0" w:line="240" w:lineRule="auto"/>
        <w:ind w:left="1440" w:right="1739" w:firstLine="0"/>
        <w:jc w:val="both"/>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1F40CCF">
      <w:pPr>
        <w:pStyle w:val="13"/>
        <w:numPr>
          <w:ilvl w:val="0"/>
          <w:numId w:val="32"/>
        </w:numPr>
        <w:tabs>
          <w:tab w:val="left" w:pos="1822"/>
        </w:tabs>
        <w:spacing w:before="0" w:after="0" w:line="275" w:lineRule="exact"/>
        <w:ind w:left="1822" w:right="0" w:hanging="382"/>
        <w:jc w:val="both"/>
        <w:rPr>
          <w:sz w:val="24"/>
        </w:rPr>
      </w:pPr>
      <w:r>
        <w:rPr>
          <w:sz w:val="24"/>
        </w:rPr>
        <w:t>планироватьсвоё</w:t>
      </w:r>
      <w:r>
        <w:rPr>
          <w:spacing w:val="-7"/>
          <w:sz w:val="24"/>
        </w:rPr>
        <w:t xml:space="preserve"> </w:t>
      </w:r>
      <w:r>
        <w:rPr>
          <w:sz w:val="24"/>
        </w:rPr>
        <w:t>чтение,</w:t>
      </w:r>
      <w:r>
        <w:rPr>
          <w:spacing w:val="-5"/>
          <w:sz w:val="24"/>
        </w:rPr>
        <w:t xml:space="preserve"> </w:t>
      </w:r>
      <w:r>
        <w:rPr>
          <w:sz w:val="24"/>
        </w:rPr>
        <w:t>обогащать</w:t>
      </w:r>
      <w:r>
        <w:rPr>
          <w:spacing w:val="-1"/>
          <w:sz w:val="24"/>
        </w:rPr>
        <w:t xml:space="preserve"> </w:t>
      </w:r>
      <w:r>
        <w:rPr>
          <w:sz w:val="24"/>
        </w:rPr>
        <w:t>свой</w:t>
      </w:r>
      <w:r>
        <w:rPr>
          <w:spacing w:val="-2"/>
          <w:sz w:val="24"/>
        </w:rPr>
        <w:t xml:space="preserve"> </w:t>
      </w:r>
      <w:r>
        <w:rPr>
          <w:sz w:val="24"/>
        </w:rPr>
        <w:t>круг</w:t>
      </w:r>
      <w:r>
        <w:rPr>
          <w:spacing w:val="57"/>
          <w:sz w:val="24"/>
        </w:rPr>
        <w:t xml:space="preserve">   </w:t>
      </w:r>
      <w:r>
        <w:rPr>
          <w:spacing w:val="-2"/>
          <w:sz w:val="24"/>
        </w:rPr>
        <w:t>чтения</w:t>
      </w:r>
    </w:p>
    <w:p w14:paraId="3351A4A8">
      <w:pPr>
        <w:pStyle w:val="8"/>
        <w:spacing w:line="242" w:lineRule="auto"/>
        <w:ind w:right="1740"/>
        <w:jc w:val="left"/>
      </w:pPr>
      <w:r>
        <w:t>по</w:t>
      </w:r>
      <w:r>
        <w:rPr>
          <w:spacing w:val="29"/>
        </w:rPr>
        <w:t xml:space="preserve"> </w:t>
      </w:r>
      <w:r>
        <w:t>рекомендациям учителя и обучающихся,</w:t>
      </w:r>
      <w:r>
        <w:rPr>
          <w:spacing w:val="27"/>
        </w:rPr>
        <w:t xml:space="preserve"> </w:t>
      </w:r>
      <w:r>
        <w:t>в том</w:t>
      </w:r>
      <w:r>
        <w:rPr>
          <w:spacing w:val="27"/>
        </w:rPr>
        <w:t xml:space="preserve"> </w:t>
      </w:r>
      <w:r>
        <w:t>числе за счёт произведений современной литературы для детей и подростков;</w:t>
      </w:r>
    </w:p>
    <w:p w14:paraId="108A0069">
      <w:pPr>
        <w:pStyle w:val="13"/>
        <w:numPr>
          <w:ilvl w:val="0"/>
          <w:numId w:val="32"/>
        </w:numPr>
        <w:tabs>
          <w:tab w:val="left" w:pos="1765"/>
          <w:tab w:val="left" w:pos="3693"/>
          <w:tab w:val="left" w:pos="5267"/>
          <w:tab w:val="left" w:pos="6491"/>
          <w:tab w:val="left" w:pos="8026"/>
          <w:tab w:val="left" w:pos="8385"/>
        </w:tabs>
        <w:spacing w:before="0" w:after="0" w:line="240" w:lineRule="auto"/>
        <w:ind w:left="1440" w:right="1733" w:firstLine="0"/>
        <w:jc w:val="left"/>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 12)развивать умение использовать энциклопедии, словари и справочники, в том числе</w:t>
      </w:r>
      <w:r>
        <w:rPr>
          <w:spacing w:val="80"/>
          <w:sz w:val="24"/>
        </w:rPr>
        <w:t xml:space="preserve"> </w:t>
      </w:r>
      <w:r>
        <w:rPr>
          <w:sz w:val="24"/>
        </w:rPr>
        <w:t>в</w:t>
      </w:r>
      <w:r>
        <w:rPr>
          <w:spacing w:val="80"/>
          <w:sz w:val="24"/>
        </w:rPr>
        <w:t xml:space="preserve"> </w:t>
      </w:r>
      <w:r>
        <w:rPr>
          <w:sz w:val="24"/>
        </w:rPr>
        <w:t>электронной</w:t>
      </w:r>
      <w:r>
        <w:rPr>
          <w:spacing w:val="80"/>
          <w:sz w:val="24"/>
        </w:rPr>
        <w:t xml:space="preserve"> </w:t>
      </w:r>
      <w:r>
        <w:rPr>
          <w:sz w:val="24"/>
        </w:rPr>
        <w:t>форме,</w:t>
      </w:r>
      <w:r>
        <w:rPr>
          <w:spacing w:val="80"/>
          <w:sz w:val="24"/>
        </w:rPr>
        <w:t xml:space="preserve"> </w:t>
      </w:r>
      <w:r>
        <w:rPr>
          <w:sz w:val="24"/>
        </w:rPr>
        <w:t>самостоятельно</w:t>
      </w:r>
      <w:r>
        <w:rPr>
          <w:spacing w:val="80"/>
          <w:sz w:val="24"/>
        </w:rPr>
        <w:t xml:space="preserve"> </w:t>
      </w:r>
      <w:r>
        <w:rPr>
          <w:sz w:val="24"/>
        </w:rPr>
        <w:t>пользоваться</w:t>
      </w:r>
      <w:r>
        <w:rPr>
          <w:spacing w:val="80"/>
          <w:sz w:val="24"/>
        </w:rPr>
        <w:t xml:space="preserve"> </w:t>
      </w:r>
      <w:r>
        <w:rPr>
          <w:sz w:val="24"/>
        </w:rPr>
        <w:t>электронными</w:t>
      </w:r>
      <w:r>
        <w:rPr>
          <w:spacing w:val="80"/>
          <w:sz w:val="24"/>
        </w:rPr>
        <w:t xml:space="preserve"> </w:t>
      </w:r>
      <w:r>
        <w:rPr>
          <w:sz w:val="24"/>
        </w:rPr>
        <w:t>библиотеками</w:t>
      </w:r>
      <w:r>
        <w:rPr>
          <w:spacing w:val="40"/>
          <w:sz w:val="24"/>
        </w:rPr>
        <w:t xml:space="preserve"> </w:t>
      </w:r>
      <w:r>
        <w:rPr>
          <w:sz w:val="24"/>
        </w:rPr>
        <w:t>и</w:t>
      </w:r>
      <w:r>
        <w:rPr>
          <w:spacing w:val="40"/>
          <w:sz w:val="24"/>
        </w:rPr>
        <w:t xml:space="preserve"> </w:t>
      </w:r>
      <w:r>
        <w:rPr>
          <w:sz w:val="24"/>
        </w:rPr>
        <w:t>другими</w:t>
      </w:r>
      <w:r>
        <w:rPr>
          <w:spacing w:val="40"/>
          <w:sz w:val="24"/>
        </w:rPr>
        <w:t xml:space="preserve"> </w:t>
      </w:r>
      <w:r>
        <w:rPr>
          <w:sz w:val="24"/>
        </w:rPr>
        <w:t>справочными</w:t>
      </w:r>
      <w:r>
        <w:rPr>
          <w:spacing w:val="40"/>
          <w:sz w:val="24"/>
        </w:rPr>
        <w:t xml:space="preserve"> </w:t>
      </w:r>
      <w:r>
        <w:rPr>
          <w:sz w:val="24"/>
        </w:rPr>
        <w:t>материалами,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из</w:t>
      </w:r>
      <w:r>
        <w:rPr>
          <w:spacing w:val="40"/>
          <w:sz w:val="24"/>
        </w:rPr>
        <w:t xml:space="preserve"> </w:t>
      </w:r>
      <w:r>
        <w:rPr>
          <w:sz w:val="24"/>
        </w:rPr>
        <w:t>числа</w:t>
      </w:r>
      <w:r>
        <w:rPr>
          <w:spacing w:val="80"/>
          <w:sz w:val="24"/>
        </w:rPr>
        <w:t xml:space="preserve"> </w:t>
      </w:r>
      <w:r>
        <w:rPr>
          <w:spacing w:val="-2"/>
          <w:sz w:val="24"/>
        </w:rPr>
        <w:t>верифицированных</w:t>
      </w:r>
      <w:r>
        <w:rPr>
          <w:sz w:val="24"/>
        </w:rPr>
        <w:tab/>
      </w:r>
      <w:r>
        <w:rPr>
          <w:spacing w:val="-2"/>
          <w:sz w:val="24"/>
        </w:rPr>
        <w:t>электронных</w:t>
      </w:r>
      <w:r>
        <w:rPr>
          <w:sz w:val="24"/>
        </w:rPr>
        <w:tab/>
      </w:r>
      <w:r>
        <w:rPr>
          <w:spacing w:val="-2"/>
          <w:sz w:val="24"/>
        </w:rPr>
        <w:t>ресурсов,</w:t>
      </w:r>
      <w:r>
        <w:rPr>
          <w:sz w:val="24"/>
        </w:rPr>
        <w:tab/>
      </w:r>
      <w:r>
        <w:rPr>
          <w:spacing w:val="-2"/>
          <w:sz w:val="24"/>
        </w:rPr>
        <w:t>включённых</w:t>
      </w:r>
      <w:r>
        <w:rPr>
          <w:sz w:val="24"/>
        </w:rPr>
        <w:tab/>
      </w:r>
      <w:r>
        <w:rPr>
          <w:spacing w:val="-10"/>
          <w:sz w:val="24"/>
        </w:rPr>
        <w:t>в</w:t>
      </w:r>
      <w:r>
        <w:rPr>
          <w:sz w:val="24"/>
        </w:rPr>
        <w:tab/>
      </w:r>
      <w:r>
        <w:rPr>
          <w:spacing w:val="-2"/>
          <w:sz w:val="24"/>
        </w:rPr>
        <w:t>федеральный перечень.</w:t>
      </w:r>
    </w:p>
    <w:p w14:paraId="6759755C">
      <w:pPr>
        <w:pStyle w:val="8"/>
        <w:spacing w:line="275" w:lineRule="exact"/>
        <w:ind w:left="2237"/>
        <w:jc w:val="left"/>
      </w:pPr>
      <w:r>
        <w:t>К</w:t>
      </w:r>
      <w:r>
        <w:rPr>
          <w:spacing w:val="-3"/>
        </w:rPr>
        <w:t xml:space="preserve"> </w:t>
      </w:r>
      <w:r>
        <w:t>концу</w:t>
      </w:r>
      <w:r>
        <w:rPr>
          <w:spacing w:val="-10"/>
        </w:rPr>
        <w:t xml:space="preserve"> </w:t>
      </w:r>
      <w:r>
        <w:t>обучения в 8</w:t>
      </w:r>
      <w:r>
        <w:rPr>
          <w:spacing w:val="-5"/>
        </w:rPr>
        <w:t xml:space="preserve"> </w:t>
      </w:r>
      <w:r>
        <w:t>классе</w:t>
      </w:r>
      <w:r>
        <w:rPr>
          <w:spacing w:val="-1"/>
        </w:rPr>
        <w:t xml:space="preserve"> </w:t>
      </w:r>
      <w:r>
        <w:t xml:space="preserve">обучающийся </w:t>
      </w:r>
      <w:r>
        <w:rPr>
          <w:spacing w:val="-2"/>
        </w:rPr>
        <w:t>научится:</w:t>
      </w:r>
    </w:p>
    <w:p w14:paraId="2E59CC01">
      <w:pPr>
        <w:pStyle w:val="13"/>
        <w:numPr>
          <w:ilvl w:val="0"/>
          <w:numId w:val="33"/>
        </w:numPr>
        <w:tabs>
          <w:tab w:val="left" w:pos="1640"/>
        </w:tabs>
        <w:spacing w:before="0" w:after="0" w:line="240" w:lineRule="auto"/>
        <w:ind w:left="1440" w:right="1739" w:firstLine="0"/>
        <w:jc w:val="both"/>
        <w:rPr>
          <w:sz w:val="24"/>
        </w:rPr>
      </w:pPr>
      <w:r>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7A6ADF8A">
      <w:pPr>
        <w:pStyle w:val="13"/>
        <w:numPr>
          <w:ilvl w:val="0"/>
          <w:numId w:val="33"/>
        </w:numPr>
        <w:tabs>
          <w:tab w:val="left" w:pos="1640"/>
        </w:tabs>
        <w:spacing w:before="0" w:after="0" w:line="240" w:lineRule="auto"/>
        <w:ind w:left="1440" w:right="1740" w:firstLine="0"/>
        <w:jc w:val="both"/>
        <w:rPr>
          <w:sz w:val="24"/>
        </w:rPr>
      </w:pPr>
      <w:r>
        <w:rPr>
          <w:sz w:val="24"/>
        </w:rPr>
        <w:t xml:space="preserve">понимать специфику литературы как вида словесного искусства, выявлять отличия художественного текста от текста научного, делового, </w:t>
      </w:r>
      <w:r>
        <w:rPr>
          <w:spacing w:val="-2"/>
          <w:sz w:val="24"/>
        </w:rPr>
        <w:t>публицистического;</w:t>
      </w:r>
    </w:p>
    <w:p w14:paraId="497E6335">
      <w:pPr>
        <w:pStyle w:val="13"/>
        <w:numPr>
          <w:ilvl w:val="0"/>
          <w:numId w:val="33"/>
        </w:numPr>
        <w:tabs>
          <w:tab w:val="left" w:pos="1640"/>
        </w:tabs>
        <w:spacing w:before="0" w:after="0" w:line="240" w:lineRule="auto"/>
        <w:ind w:left="1440" w:right="1736" w:firstLine="0"/>
        <w:jc w:val="both"/>
        <w:rPr>
          <w:sz w:val="24"/>
        </w:rPr>
      </w:pPr>
      <w:r>
        <w:rPr>
          <w:sz w:val="24"/>
        </w:rPr>
        <w:t>проводить самостоятельный смысловой и эстетический анализ произведений художественной</w:t>
      </w:r>
      <w:r>
        <w:rPr>
          <w:spacing w:val="-1"/>
          <w:sz w:val="24"/>
        </w:rPr>
        <w:t xml:space="preserve"> </w:t>
      </w:r>
      <w:r>
        <w:rPr>
          <w:sz w:val="24"/>
        </w:rPr>
        <w:t>литературы, воспринимать, анализировать, интерпретировать</w:t>
      </w:r>
      <w:r>
        <w:rPr>
          <w:spacing w:val="-5"/>
          <w:sz w:val="24"/>
        </w:rPr>
        <w:t xml:space="preserve"> </w:t>
      </w:r>
      <w:r>
        <w:rPr>
          <w:sz w:val="24"/>
        </w:rPr>
        <w:t>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EB03ECF">
      <w:pPr>
        <w:pStyle w:val="8"/>
        <w:ind w:right="1732"/>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w:t>
      </w:r>
      <w:r>
        <w:rPr>
          <w:spacing w:val="80"/>
        </w:rPr>
        <w:t xml:space="preserve">  </w:t>
      </w:r>
      <w:r>
        <w:t>характеристики,</w:t>
      </w:r>
      <w:r>
        <w:rPr>
          <w:spacing w:val="79"/>
        </w:rPr>
        <w:t xml:space="preserve">  </w:t>
      </w:r>
      <w:r>
        <w:t>оценивать</w:t>
      </w:r>
      <w:r>
        <w:rPr>
          <w:spacing w:val="78"/>
        </w:rPr>
        <w:t xml:space="preserve">  </w:t>
      </w:r>
      <w:r>
        <w:t>систему</w:t>
      </w:r>
      <w:r>
        <w:rPr>
          <w:spacing w:val="75"/>
        </w:rPr>
        <w:t xml:space="preserve">  </w:t>
      </w:r>
      <w:r>
        <w:t>образов;</w:t>
      </w:r>
      <w:r>
        <w:rPr>
          <w:spacing w:val="78"/>
        </w:rPr>
        <w:t xml:space="preserve">  </w:t>
      </w:r>
      <w:r>
        <w:t>выявлять</w:t>
      </w:r>
    </w:p>
    <w:p w14:paraId="2060576F">
      <w:pPr>
        <w:spacing w:after="0"/>
        <w:sectPr>
          <w:pgSz w:w="11910" w:h="16840"/>
          <w:pgMar w:top="1340" w:right="60" w:bottom="280" w:left="360" w:header="720" w:footer="720" w:gutter="0"/>
          <w:cols w:space="720" w:num="1"/>
        </w:sectPr>
      </w:pPr>
    </w:p>
    <w:p w14:paraId="78FD6917">
      <w:pPr>
        <w:pStyle w:val="8"/>
        <w:tabs>
          <w:tab w:val="left" w:pos="2318"/>
          <w:tab w:val="left" w:pos="2548"/>
          <w:tab w:val="left" w:pos="2687"/>
          <w:tab w:val="left" w:pos="2912"/>
          <w:tab w:val="left" w:pos="3200"/>
          <w:tab w:val="left" w:pos="3991"/>
          <w:tab w:val="left" w:pos="4351"/>
          <w:tab w:val="left" w:pos="4523"/>
          <w:tab w:val="left" w:pos="4644"/>
          <w:tab w:val="left" w:pos="5252"/>
          <w:tab w:val="left" w:pos="5621"/>
          <w:tab w:val="left" w:pos="5781"/>
          <w:tab w:val="left" w:pos="5962"/>
          <w:tab w:val="left" w:pos="6662"/>
          <w:tab w:val="left" w:pos="6931"/>
          <w:tab w:val="left" w:pos="7544"/>
          <w:tab w:val="left" w:pos="7579"/>
          <w:tab w:val="left" w:pos="7933"/>
          <w:tab w:val="left" w:pos="7996"/>
          <w:tab w:val="left" w:pos="8316"/>
          <w:tab w:val="left" w:pos="8763"/>
          <w:tab w:val="left" w:pos="9021"/>
          <w:tab w:val="left" w:pos="9118"/>
        </w:tabs>
        <w:spacing w:before="74"/>
        <w:ind w:right="1728"/>
        <w:jc w:val="left"/>
      </w:pPr>
      <w:r>
        <w:t>особенности композиции и основной конфликт произведения; характеризовать авторский</w:t>
      </w:r>
      <w:r>
        <w:rPr>
          <w:spacing w:val="80"/>
        </w:rPr>
        <w:t xml:space="preserve"> </w:t>
      </w:r>
      <w:r>
        <w:t>пафос;</w:t>
      </w:r>
      <w:r>
        <w:rPr>
          <w:spacing w:val="80"/>
        </w:rPr>
        <w:t xml:space="preserve"> </w:t>
      </w:r>
      <w:r>
        <w:t>выявлять</w:t>
      </w:r>
      <w:r>
        <w:rPr>
          <w:spacing w:val="80"/>
        </w:rPr>
        <w:t xml:space="preserve"> </w:t>
      </w:r>
      <w:r>
        <w:t>и</w:t>
      </w:r>
      <w:r>
        <w:rPr>
          <w:spacing w:val="80"/>
        </w:rPr>
        <w:t xml:space="preserve"> </w:t>
      </w:r>
      <w:r>
        <w:t>осмыслять</w:t>
      </w:r>
      <w:r>
        <w:rPr>
          <w:spacing w:val="80"/>
        </w:rPr>
        <w:t xml:space="preserve"> </w:t>
      </w:r>
      <w:r>
        <w:t>формы</w:t>
      </w:r>
      <w:r>
        <w:rPr>
          <w:spacing w:val="80"/>
        </w:rPr>
        <w:t xml:space="preserve"> </w:t>
      </w:r>
      <w:r>
        <w:t>авторской</w:t>
      </w:r>
      <w:r>
        <w:rPr>
          <w:spacing w:val="80"/>
        </w:rPr>
        <w:t xml:space="preserve"> </w:t>
      </w:r>
      <w:r>
        <w:t>оценки</w:t>
      </w:r>
      <w:r>
        <w:rPr>
          <w:spacing w:val="80"/>
        </w:rPr>
        <w:t xml:space="preserve"> </w:t>
      </w:r>
      <w:r>
        <w:t>героев, событий,</w:t>
      </w:r>
      <w:r>
        <w:rPr>
          <w:spacing w:val="40"/>
        </w:rPr>
        <w:t xml:space="preserve"> </w:t>
      </w:r>
      <w:r>
        <w:t>характер</w:t>
      </w:r>
      <w:r>
        <w:rPr>
          <w:spacing w:val="40"/>
        </w:rPr>
        <w:t xml:space="preserve"> </w:t>
      </w:r>
      <w:r>
        <w:t>авторских</w:t>
      </w:r>
      <w:r>
        <w:rPr>
          <w:spacing w:val="40"/>
        </w:rPr>
        <w:t xml:space="preserve"> </w:t>
      </w:r>
      <w:r>
        <w:t>взаимоотношений</w:t>
      </w:r>
      <w:r>
        <w:rPr>
          <w:spacing w:val="40"/>
        </w:rPr>
        <w:t xml:space="preserve"> </w:t>
      </w:r>
      <w:r>
        <w:t>с</w:t>
      </w:r>
      <w:r>
        <w:rPr>
          <w:spacing w:val="40"/>
        </w:rPr>
        <w:t xml:space="preserve"> </w:t>
      </w:r>
      <w:r>
        <w:t>читателем</w:t>
      </w:r>
      <w:r>
        <w:rPr>
          <w:spacing w:val="40"/>
        </w:rPr>
        <w:t xml:space="preserve"> </w:t>
      </w:r>
      <w:r>
        <w:t>как</w:t>
      </w:r>
      <w:r>
        <w:rPr>
          <w:spacing w:val="40"/>
        </w:rPr>
        <w:t xml:space="preserve"> </w:t>
      </w:r>
      <w:r>
        <w:t>адресатом</w:t>
      </w:r>
      <w:r>
        <w:rPr>
          <w:spacing w:val="80"/>
          <w:w w:val="150"/>
        </w:rPr>
        <w:t xml:space="preserve"> </w:t>
      </w:r>
      <w:r>
        <w:rPr>
          <w:spacing w:val="-2"/>
        </w:rPr>
        <w:t>произведения;</w:t>
      </w:r>
      <w:r>
        <w:tab/>
      </w:r>
      <w:r>
        <w:rPr>
          <w:spacing w:val="-2"/>
        </w:rPr>
        <w:t>объяснять</w:t>
      </w:r>
      <w:r>
        <w:tab/>
      </w:r>
      <w:r>
        <w:tab/>
      </w:r>
      <w:r>
        <w:rPr>
          <w:spacing w:val="-4"/>
        </w:rPr>
        <w:t>своё</w:t>
      </w:r>
      <w:r>
        <w:tab/>
      </w:r>
      <w:r>
        <w:rPr>
          <w:spacing w:val="-2"/>
        </w:rPr>
        <w:t>понимание</w:t>
      </w:r>
      <w:r>
        <w:tab/>
      </w:r>
      <w:r>
        <w:rPr>
          <w:spacing w:val="-2"/>
        </w:rPr>
        <w:t>нравственно-</w:t>
      </w:r>
      <w:r>
        <w:tab/>
      </w:r>
      <w:r>
        <w:tab/>
      </w:r>
      <w:r>
        <w:rPr>
          <w:spacing w:val="-2"/>
        </w:rPr>
        <w:t xml:space="preserve">философской, </w:t>
      </w:r>
      <w:r>
        <w:t xml:space="preserve">социально-исторической и эстетической проблематики произведений (с учётом </w:t>
      </w:r>
      <w:r>
        <w:rPr>
          <w:spacing w:val="-2"/>
        </w:rPr>
        <w:t>возраста</w:t>
      </w:r>
      <w:r>
        <w:tab/>
      </w:r>
      <w:r>
        <w:tab/>
      </w:r>
      <w:r>
        <w:rPr>
          <w:spacing w:val="-10"/>
        </w:rPr>
        <w:t>и</w:t>
      </w:r>
      <w:r>
        <w:tab/>
      </w:r>
      <w:r>
        <w:tab/>
      </w:r>
      <w:r>
        <w:rPr>
          <w:spacing w:val="-2"/>
        </w:rPr>
        <w:t>литературного</w:t>
      </w:r>
      <w:r>
        <w:tab/>
      </w:r>
      <w:r>
        <w:tab/>
      </w:r>
      <w:r>
        <w:rPr>
          <w:spacing w:val="-2"/>
        </w:rPr>
        <w:t>развития</w:t>
      </w:r>
      <w:r>
        <w:tab/>
      </w:r>
      <w:r>
        <w:tab/>
      </w:r>
      <w:r>
        <w:rPr>
          <w:spacing w:val="-2"/>
        </w:rPr>
        <w:t>обучающихся);</w:t>
      </w:r>
      <w:r>
        <w:tab/>
      </w:r>
      <w:r>
        <w:tab/>
      </w:r>
      <w:r>
        <w:rPr>
          <w:spacing w:val="-2"/>
        </w:rPr>
        <w:t>выявлять</w:t>
      </w:r>
      <w:r>
        <w:tab/>
      </w:r>
      <w:r>
        <w:rPr>
          <w:spacing w:val="-2"/>
        </w:rPr>
        <w:t xml:space="preserve">языковые </w:t>
      </w:r>
      <w:r>
        <w:t>особенности художественного произведения, поэтической и прозаической речи, находить</w:t>
      </w:r>
      <w:r>
        <w:rPr>
          <w:spacing w:val="40"/>
        </w:rPr>
        <w:t xml:space="preserve"> </w:t>
      </w:r>
      <w:r>
        <w:t>основные</w:t>
      </w:r>
      <w:r>
        <w:rPr>
          <w:spacing w:val="40"/>
        </w:rPr>
        <w:t xml:space="preserve"> </w:t>
      </w:r>
      <w:r>
        <w:t>изобразительно-выразительные</w:t>
      </w:r>
      <w:r>
        <w:rPr>
          <w:spacing w:val="40"/>
        </w:rPr>
        <w:t xml:space="preserve"> </w:t>
      </w:r>
      <w:r>
        <w:t>средства,</w:t>
      </w:r>
      <w:r>
        <w:rPr>
          <w:spacing w:val="40"/>
        </w:rPr>
        <w:t xml:space="preserve"> </w:t>
      </w:r>
      <w:r>
        <w:t>характерные</w:t>
      </w:r>
      <w:r>
        <w:rPr>
          <w:spacing w:val="40"/>
        </w:rPr>
        <w:t xml:space="preserve"> </w:t>
      </w:r>
      <w:r>
        <w:t>для творческой манеры и стиля писателя, определять их художественные функции; владеть сущностью и пониманием смысловых функций теоретиколитературных понятий и самостоятельно использовать их</w:t>
      </w:r>
      <w:r>
        <w:rPr>
          <w:spacing w:val="-1"/>
        </w:rPr>
        <w:t xml:space="preserve"> </w:t>
      </w:r>
      <w:r>
        <w:t>в процессе анализа и интерпретации произведений,</w:t>
      </w:r>
      <w:r>
        <w:rPr>
          <w:spacing w:val="-1"/>
        </w:rPr>
        <w:t xml:space="preserve"> </w:t>
      </w:r>
      <w:r>
        <w:t>оформления собственных</w:t>
      </w:r>
      <w:r>
        <w:rPr>
          <w:spacing w:val="-3"/>
        </w:rPr>
        <w:t xml:space="preserve"> </w:t>
      </w:r>
      <w:r>
        <w:t>оценок и</w:t>
      </w:r>
      <w:r>
        <w:rPr>
          <w:spacing w:val="-2"/>
        </w:rPr>
        <w:t xml:space="preserve"> </w:t>
      </w:r>
      <w:r>
        <w:t>наблюдений (художественная литература</w:t>
      </w:r>
      <w:r>
        <w:rPr>
          <w:spacing w:val="40"/>
        </w:rPr>
        <w:t xml:space="preserve"> </w:t>
      </w:r>
      <w:r>
        <w:t>и</w:t>
      </w:r>
      <w:r>
        <w:rPr>
          <w:spacing w:val="40"/>
        </w:rPr>
        <w:t xml:space="preserve"> </w:t>
      </w:r>
      <w:r>
        <w:t>устное</w:t>
      </w:r>
      <w:r>
        <w:rPr>
          <w:spacing w:val="40"/>
        </w:rPr>
        <w:t xml:space="preserve"> </w:t>
      </w:r>
      <w:r>
        <w:t>народное</w:t>
      </w:r>
      <w:r>
        <w:rPr>
          <w:spacing w:val="40"/>
        </w:rPr>
        <w:t xml:space="preserve"> </w:t>
      </w:r>
      <w:r>
        <w:t>творчество;</w:t>
      </w:r>
      <w:r>
        <w:rPr>
          <w:spacing w:val="40"/>
        </w:rPr>
        <w:t xml:space="preserve"> </w:t>
      </w:r>
      <w:r>
        <w:t>проза</w:t>
      </w:r>
      <w:r>
        <w:rPr>
          <w:spacing w:val="40"/>
        </w:rPr>
        <w:t xml:space="preserve"> </w:t>
      </w:r>
      <w:r>
        <w:t>и</w:t>
      </w:r>
      <w:r>
        <w:rPr>
          <w:spacing w:val="40"/>
        </w:rPr>
        <w:t xml:space="preserve"> </w:t>
      </w:r>
      <w:r>
        <w:t>поэзия;</w:t>
      </w:r>
      <w:r>
        <w:rPr>
          <w:spacing w:val="40"/>
        </w:rPr>
        <w:t xml:space="preserve"> </w:t>
      </w:r>
      <w:r>
        <w:t>художественный образ,</w:t>
      </w:r>
      <w:r>
        <w:rPr>
          <w:spacing w:val="40"/>
        </w:rPr>
        <w:t xml:space="preserve"> </w:t>
      </w:r>
      <w:r>
        <w:t>факт,</w:t>
      </w:r>
      <w:r>
        <w:rPr>
          <w:spacing w:val="40"/>
        </w:rPr>
        <w:t xml:space="preserve"> </w:t>
      </w:r>
      <w:r>
        <w:t>вымысел;</w:t>
      </w:r>
      <w:r>
        <w:rPr>
          <w:spacing w:val="40"/>
        </w:rPr>
        <w:t xml:space="preserve"> </w:t>
      </w:r>
      <w:r>
        <w:t>роды</w:t>
      </w:r>
      <w:r>
        <w:rPr>
          <w:spacing w:val="40"/>
        </w:rPr>
        <w:t xml:space="preserve"> </w:t>
      </w:r>
      <w:r>
        <w:t>(лирика,</w:t>
      </w:r>
      <w:r>
        <w:rPr>
          <w:spacing w:val="40"/>
        </w:rPr>
        <w:t xml:space="preserve"> </w:t>
      </w:r>
      <w:r>
        <w:t>эпос,</w:t>
      </w:r>
      <w:r>
        <w:rPr>
          <w:spacing w:val="40"/>
        </w:rPr>
        <w:t xml:space="preserve"> </w:t>
      </w:r>
      <w:r>
        <w:t>драма),</w:t>
      </w:r>
      <w:r>
        <w:rPr>
          <w:spacing w:val="40"/>
        </w:rPr>
        <w:t xml:space="preserve"> </w:t>
      </w:r>
      <w:r>
        <w:t>жанры</w:t>
      </w:r>
      <w:r>
        <w:rPr>
          <w:spacing w:val="40"/>
        </w:rPr>
        <w:t xml:space="preserve"> </w:t>
      </w:r>
      <w:r>
        <w:t>(рассказ,</w:t>
      </w:r>
      <w:r>
        <w:rPr>
          <w:spacing w:val="40"/>
        </w:rPr>
        <w:t xml:space="preserve"> </w:t>
      </w:r>
      <w:r>
        <w:t>повесть, роман, баллада, послание, поэма, песня, сонет, лироэпические (поэма, баллада), форма</w:t>
      </w:r>
      <w:r>
        <w:rPr>
          <w:spacing w:val="40"/>
        </w:rPr>
        <w:t xml:space="preserve"> </w:t>
      </w:r>
      <w:r>
        <w:t>и</w:t>
      </w:r>
      <w:r>
        <w:rPr>
          <w:spacing w:val="40"/>
        </w:rPr>
        <w:t xml:space="preserve"> </w:t>
      </w:r>
      <w:r>
        <w:t>содержание</w:t>
      </w:r>
      <w:r>
        <w:rPr>
          <w:spacing w:val="40"/>
        </w:rPr>
        <w:t xml:space="preserve"> </w:t>
      </w:r>
      <w:r>
        <w:t>литературного</w:t>
      </w:r>
      <w:r>
        <w:rPr>
          <w:spacing w:val="40"/>
        </w:rPr>
        <w:t xml:space="preserve"> </w:t>
      </w:r>
      <w:r>
        <w:t>произведения,</w:t>
      </w:r>
      <w:r>
        <w:rPr>
          <w:spacing w:val="40"/>
        </w:rPr>
        <w:t xml:space="preserve"> </w:t>
      </w:r>
      <w:r>
        <w:t>тема,</w:t>
      </w:r>
      <w:r>
        <w:rPr>
          <w:spacing w:val="40"/>
        </w:rPr>
        <w:t xml:space="preserve"> </w:t>
      </w:r>
      <w:r>
        <w:t>идея,</w:t>
      </w:r>
      <w:r>
        <w:rPr>
          <w:spacing w:val="40"/>
        </w:rPr>
        <w:t xml:space="preserve"> </w:t>
      </w:r>
      <w:r>
        <w:t xml:space="preserve">проблематика; </w:t>
      </w:r>
      <w:r>
        <w:rPr>
          <w:spacing w:val="-2"/>
        </w:rPr>
        <w:t>пафос</w:t>
      </w:r>
      <w:r>
        <w:tab/>
      </w:r>
      <w:r>
        <w:rPr>
          <w:spacing w:val="-2"/>
        </w:rPr>
        <w:t>(героический,</w:t>
      </w:r>
      <w:r>
        <w:tab/>
      </w:r>
      <w:r>
        <w:rPr>
          <w:spacing w:val="-2"/>
        </w:rPr>
        <w:t>патриотический,</w:t>
      </w:r>
      <w:r>
        <w:tab/>
      </w:r>
      <w:r>
        <w:tab/>
      </w:r>
      <w:r>
        <w:rPr>
          <w:spacing w:val="-2"/>
        </w:rPr>
        <w:t>гражданский</w:t>
      </w:r>
      <w:r>
        <w:tab/>
      </w:r>
      <w:r>
        <w:rPr>
          <w:spacing w:val="-10"/>
        </w:rPr>
        <w:t>и</w:t>
      </w:r>
      <w:r>
        <w:tab/>
      </w:r>
      <w:r>
        <w:rPr>
          <w:spacing w:val="-2"/>
        </w:rPr>
        <w:t>другие),</w:t>
      </w:r>
      <w:r>
        <w:tab/>
      </w:r>
      <w:r>
        <w:tab/>
      </w:r>
      <w:r>
        <w:rPr>
          <w:spacing w:val="-2"/>
        </w:rPr>
        <w:t xml:space="preserve">сюжет, </w:t>
      </w:r>
      <w:r>
        <w:t xml:space="preserve">композиция, эпиграф, стадии развития действия (экспозиция, завязка, развитие </w:t>
      </w:r>
      <w:r>
        <w:rPr>
          <w:spacing w:val="-2"/>
        </w:rPr>
        <w:t>действия,</w:t>
      </w:r>
      <w:r>
        <w:tab/>
      </w:r>
      <w:r>
        <w:tab/>
      </w:r>
      <w:r>
        <w:rPr>
          <w:spacing w:val="-2"/>
        </w:rPr>
        <w:t>кульминация,</w:t>
      </w:r>
      <w:r>
        <w:tab/>
      </w:r>
      <w:r>
        <w:rPr>
          <w:spacing w:val="-2"/>
        </w:rPr>
        <w:t>развязка);</w:t>
      </w:r>
      <w:r>
        <w:tab/>
      </w:r>
      <w:r>
        <w:rPr>
          <w:spacing w:val="-4"/>
        </w:rPr>
        <w:t>конфликт,</w:t>
      </w:r>
      <w:r>
        <w:tab/>
      </w:r>
      <w:r>
        <w:rPr>
          <w:spacing w:val="-2"/>
        </w:rPr>
        <w:t>система</w:t>
      </w:r>
      <w:r>
        <w:tab/>
      </w:r>
      <w:r>
        <w:tab/>
      </w:r>
      <w:r>
        <w:rPr>
          <w:spacing w:val="-2"/>
        </w:rPr>
        <w:t>образов,</w:t>
      </w:r>
      <w:r>
        <w:tab/>
      </w:r>
      <w:r>
        <w:tab/>
      </w:r>
      <w:r>
        <w:rPr>
          <w:spacing w:val="-2"/>
        </w:rPr>
        <w:t xml:space="preserve">автор, </w:t>
      </w:r>
      <w:r>
        <w:t>повествователь, рассказчик, литературный герой (персонаж), лирический герой, речевая</w:t>
      </w:r>
      <w:r>
        <w:rPr>
          <w:spacing w:val="80"/>
        </w:rPr>
        <w:t xml:space="preserve"> </w:t>
      </w:r>
      <w:r>
        <w:t>характеристика</w:t>
      </w:r>
      <w:r>
        <w:rPr>
          <w:spacing w:val="80"/>
        </w:rPr>
        <w:t xml:space="preserve"> </w:t>
      </w:r>
      <w:r>
        <w:t>героя;</w:t>
      </w:r>
      <w:r>
        <w:rPr>
          <w:spacing w:val="80"/>
        </w:rPr>
        <w:t xml:space="preserve"> </w:t>
      </w:r>
      <w:r>
        <w:t>портрет,</w:t>
      </w:r>
      <w:r>
        <w:rPr>
          <w:spacing w:val="80"/>
        </w:rPr>
        <w:t xml:space="preserve"> </w:t>
      </w:r>
      <w:r>
        <w:t>пейзаж,</w:t>
      </w:r>
      <w:r>
        <w:rPr>
          <w:spacing w:val="80"/>
        </w:rPr>
        <w:t xml:space="preserve"> </w:t>
      </w:r>
      <w:r>
        <w:t>интерьер,</w:t>
      </w:r>
      <w:r>
        <w:rPr>
          <w:spacing w:val="80"/>
        </w:rPr>
        <w:t xml:space="preserve"> </w:t>
      </w:r>
      <w:r>
        <w:t>художественная деталь,</w:t>
      </w:r>
      <w:r>
        <w:rPr>
          <w:spacing w:val="40"/>
        </w:rPr>
        <w:t xml:space="preserve"> </w:t>
      </w:r>
      <w:r>
        <w:t>символ;</w:t>
      </w:r>
      <w:r>
        <w:rPr>
          <w:spacing w:val="40"/>
        </w:rPr>
        <w:t xml:space="preserve"> </w:t>
      </w:r>
      <w:r>
        <w:t>юмор,</w:t>
      </w:r>
      <w:r>
        <w:rPr>
          <w:spacing w:val="40"/>
        </w:rPr>
        <w:t xml:space="preserve"> </w:t>
      </w:r>
      <w:r>
        <w:t>ирония,</w:t>
      </w:r>
      <w:r>
        <w:rPr>
          <w:spacing w:val="40"/>
        </w:rPr>
        <w:t xml:space="preserve"> </w:t>
      </w:r>
      <w:r>
        <w:t>сатира,</w:t>
      </w:r>
      <w:r>
        <w:rPr>
          <w:spacing w:val="40"/>
        </w:rPr>
        <w:t xml:space="preserve"> </w:t>
      </w:r>
      <w:r>
        <w:t>сарказм,</w:t>
      </w:r>
      <w:r>
        <w:rPr>
          <w:spacing w:val="40"/>
        </w:rPr>
        <w:t xml:space="preserve"> </w:t>
      </w:r>
      <w:r>
        <w:t>гротеск,</w:t>
      </w:r>
      <w:r>
        <w:rPr>
          <w:spacing w:val="40"/>
        </w:rPr>
        <w:t xml:space="preserve"> </w:t>
      </w:r>
      <w:r>
        <w:t>эпитет,</w:t>
      </w:r>
      <w:r>
        <w:rPr>
          <w:spacing w:val="40"/>
        </w:rPr>
        <w:t xml:space="preserve"> </w:t>
      </w:r>
      <w:r>
        <w:t>метафора,</w:t>
      </w:r>
      <w:r>
        <w:rPr>
          <w:spacing w:val="80"/>
          <w:w w:val="150"/>
        </w:rPr>
        <w:t xml:space="preserve"> </w:t>
      </w:r>
      <w:r>
        <w:t>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6C86A45">
      <w:pPr>
        <w:pStyle w:val="8"/>
        <w:ind w:right="1731"/>
      </w:pPr>
      <w: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rPr>
        <w:t>направлению);</w:t>
      </w:r>
    </w:p>
    <w:p w14:paraId="52B224C5">
      <w:pPr>
        <w:pStyle w:val="8"/>
        <w:ind w:right="1739"/>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436E9174">
      <w:pPr>
        <w:pStyle w:val="8"/>
        <w:tabs>
          <w:tab w:val="left" w:pos="3224"/>
          <w:tab w:val="left" w:pos="3354"/>
          <w:tab w:val="left" w:pos="3444"/>
          <w:tab w:val="left" w:pos="4547"/>
          <w:tab w:val="left" w:pos="4734"/>
          <w:tab w:val="left" w:pos="4907"/>
          <w:tab w:val="left" w:pos="5086"/>
          <w:tab w:val="left" w:pos="5751"/>
          <w:tab w:val="left" w:pos="6566"/>
          <w:tab w:val="left" w:pos="6754"/>
          <w:tab w:val="left" w:pos="6995"/>
          <w:tab w:val="left" w:pos="7396"/>
          <w:tab w:val="left" w:pos="7911"/>
          <w:tab w:val="left" w:pos="8159"/>
          <w:tab w:val="left" w:pos="8337"/>
          <w:tab w:val="left" w:pos="8735"/>
        </w:tabs>
        <w:spacing w:before="3"/>
        <w:ind w:right="1739"/>
        <w:jc w:val="left"/>
      </w:pPr>
      <w:r>
        <w:t>сопоставлять</w:t>
      </w:r>
      <w:r>
        <w:rPr>
          <w:spacing w:val="38"/>
        </w:rPr>
        <w:t xml:space="preserve"> </w:t>
      </w:r>
      <w:r>
        <w:t>произведения,</w:t>
      </w:r>
      <w:r>
        <w:rPr>
          <w:spacing w:val="39"/>
        </w:rPr>
        <w:t xml:space="preserve"> </w:t>
      </w:r>
      <w:r>
        <w:t>их</w:t>
      </w:r>
      <w:r>
        <w:rPr>
          <w:spacing w:val="37"/>
        </w:rPr>
        <w:t xml:space="preserve"> </w:t>
      </w:r>
      <w:r>
        <w:t>фрагменты,</w:t>
      </w:r>
      <w:r>
        <w:rPr>
          <w:spacing w:val="31"/>
        </w:rPr>
        <w:t xml:space="preserve"> </w:t>
      </w:r>
      <w:r>
        <w:t>образы</w:t>
      </w:r>
      <w:r>
        <w:rPr>
          <w:spacing w:val="39"/>
        </w:rPr>
        <w:t xml:space="preserve"> </w:t>
      </w:r>
      <w:r>
        <w:t>персонажей,</w:t>
      </w:r>
      <w:r>
        <w:rPr>
          <w:spacing w:val="35"/>
        </w:rPr>
        <w:t xml:space="preserve"> </w:t>
      </w:r>
      <w:r>
        <w:t>литературные явления</w:t>
      </w:r>
      <w:r>
        <w:rPr>
          <w:spacing w:val="-3"/>
        </w:rPr>
        <w:t xml:space="preserve"> </w:t>
      </w:r>
      <w:r>
        <w:t>и</w:t>
      </w:r>
      <w:r>
        <w:rPr>
          <w:spacing w:val="-3"/>
        </w:rPr>
        <w:t xml:space="preserve"> </w:t>
      </w:r>
      <w:r>
        <w:t>факты,</w:t>
      </w:r>
      <w:r>
        <w:rPr>
          <w:spacing w:val="-2"/>
        </w:rPr>
        <w:t xml:space="preserve"> </w:t>
      </w:r>
      <w:r>
        <w:t>сюжеты</w:t>
      </w:r>
      <w:r>
        <w:rPr>
          <w:spacing w:val="-2"/>
        </w:rPr>
        <w:t xml:space="preserve"> </w:t>
      </w:r>
      <w:r>
        <w:t>разных</w:t>
      </w:r>
      <w:r>
        <w:rPr>
          <w:spacing w:val="-3"/>
        </w:rPr>
        <w:t xml:space="preserve"> </w:t>
      </w:r>
      <w:r>
        <w:t>литературных</w:t>
      </w:r>
      <w:r>
        <w:rPr>
          <w:spacing w:val="-3"/>
        </w:rPr>
        <w:t xml:space="preserve"> </w:t>
      </w:r>
      <w:r>
        <w:t>произведений,</w:t>
      </w:r>
      <w:r>
        <w:rPr>
          <w:spacing w:val="-2"/>
        </w:rPr>
        <w:t xml:space="preserve"> </w:t>
      </w:r>
      <w:r>
        <w:t>темы,</w:t>
      </w:r>
      <w:r>
        <w:rPr>
          <w:spacing w:val="-2"/>
        </w:rPr>
        <w:t xml:space="preserve"> </w:t>
      </w:r>
      <w:r>
        <w:t xml:space="preserve">проблемы, жанры, художественные приёмы, эпизоды текста, особенности языка; </w:t>
      </w:r>
      <w:r>
        <w:rPr>
          <w:spacing w:val="-2"/>
        </w:rPr>
        <w:t>4)сопоставлять</w:t>
      </w:r>
      <w:r>
        <w:tab/>
      </w:r>
      <w:r>
        <w:rPr>
          <w:spacing w:val="-2"/>
        </w:rPr>
        <w:t>изученные</w:t>
      </w:r>
      <w:r>
        <w:tab/>
      </w:r>
      <w:r>
        <w:rPr>
          <w:spacing w:val="-10"/>
        </w:rPr>
        <w:t>и</w:t>
      </w:r>
      <w:r>
        <w:tab/>
      </w:r>
      <w:r>
        <w:tab/>
      </w:r>
      <w:r>
        <w:rPr>
          <w:spacing w:val="-2"/>
        </w:rPr>
        <w:t>самостоятельно</w:t>
      </w:r>
      <w:r>
        <w:tab/>
      </w:r>
      <w:r>
        <w:tab/>
      </w:r>
      <w:r>
        <w:rPr>
          <w:spacing w:val="-2"/>
        </w:rPr>
        <w:t>прочитанные</w:t>
      </w:r>
      <w:r>
        <w:tab/>
      </w:r>
      <w:r>
        <w:tab/>
      </w:r>
      <w:r>
        <w:rPr>
          <w:spacing w:val="-2"/>
        </w:rPr>
        <w:t>произведения художественной</w:t>
      </w:r>
      <w:r>
        <w:tab/>
      </w:r>
      <w:r>
        <w:tab/>
      </w:r>
      <w:r>
        <w:rPr>
          <w:spacing w:val="-2"/>
        </w:rPr>
        <w:t>литературы</w:t>
      </w:r>
      <w:r>
        <w:tab/>
      </w:r>
      <w:r>
        <w:tab/>
      </w:r>
      <w:r>
        <w:rPr>
          <w:spacing w:val="-35"/>
        </w:rPr>
        <w:t xml:space="preserve"> </w:t>
      </w:r>
      <w:r>
        <w:t>с</w:t>
      </w:r>
      <w:r>
        <w:tab/>
      </w:r>
      <w:r>
        <w:tab/>
      </w:r>
      <w:r>
        <w:rPr>
          <w:spacing w:val="-2"/>
        </w:rPr>
        <w:t>произведениями</w:t>
      </w:r>
      <w:r>
        <w:tab/>
      </w:r>
      <w:r>
        <w:tab/>
      </w:r>
      <w:r>
        <w:rPr>
          <w:spacing w:val="-2"/>
        </w:rPr>
        <w:t>других</w:t>
      </w:r>
      <w:r>
        <w:tab/>
      </w:r>
      <w:r>
        <w:rPr>
          <w:spacing w:val="-2"/>
        </w:rPr>
        <w:t>видов</w:t>
      </w:r>
      <w:r>
        <w:tab/>
      </w:r>
      <w:r>
        <w:rPr>
          <w:spacing w:val="-2"/>
        </w:rPr>
        <w:t>искусства (изобразительное</w:t>
      </w:r>
      <w:r>
        <w:tab/>
      </w:r>
      <w:r>
        <w:tab/>
      </w:r>
      <w:r>
        <w:tab/>
      </w:r>
      <w:r>
        <w:rPr>
          <w:spacing w:val="-2"/>
        </w:rPr>
        <w:t>искусство,</w:t>
      </w:r>
      <w:r>
        <w:tab/>
      </w:r>
      <w:r>
        <w:tab/>
      </w:r>
      <w:r>
        <w:rPr>
          <w:spacing w:val="-2"/>
        </w:rPr>
        <w:t>музыка,</w:t>
      </w:r>
      <w:r>
        <w:tab/>
      </w:r>
      <w:r>
        <w:rPr>
          <w:spacing w:val="-2"/>
        </w:rPr>
        <w:t>театр,</w:t>
      </w:r>
      <w:r>
        <w:tab/>
      </w:r>
      <w:r>
        <w:rPr>
          <w:spacing w:val="-2"/>
        </w:rPr>
        <w:t>балет,</w:t>
      </w:r>
      <w:r>
        <w:tab/>
      </w:r>
      <w:r>
        <w:rPr>
          <w:spacing w:val="-2"/>
        </w:rPr>
        <w:t>кино,</w:t>
      </w:r>
      <w:r>
        <w:tab/>
      </w:r>
      <w:r>
        <w:rPr>
          <w:spacing w:val="-2"/>
        </w:rPr>
        <w:t xml:space="preserve">фотоискусство, </w:t>
      </w:r>
      <w:r>
        <w:t>компьютерная графика);</w:t>
      </w:r>
    </w:p>
    <w:p w14:paraId="382FBF84">
      <w:pPr>
        <w:pStyle w:val="13"/>
        <w:numPr>
          <w:ilvl w:val="0"/>
          <w:numId w:val="34"/>
        </w:numPr>
        <w:tabs>
          <w:tab w:val="left" w:pos="1640"/>
        </w:tabs>
        <w:spacing w:before="0" w:after="0" w:line="240" w:lineRule="auto"/>
        <w:ind w:left="1440" w:right="1734" w:firstLine="0"/>
        <w:jc w:val="both"/>
        <w:rPr>
          <w:sz w:val="24"/>
        </w:rPr>
      </w:pPr>
      <w:r>
        <w:rPr>
          <w:sz w:val="24"/>
        </w:rPr>
        <w:t>выразительно читать стихи и прозу, в том числе наизусть (не менее 11 поэтических произведений, не выученных ранее), передавая личное отношение</w:t>
      </w:r>
      <w:r>
        <w:rPr>
          <w:spacing w:val="40"/>
          <w:sz w:val="24"/>
        </w:rPr>
        <w:t xml:space="preserve"> </w:t>
      </w:r>
      <w:r>
        <w:rPr>
          <w:sz w:val="24"/>
        </w:rPr>
        <w:t>к произведению (с учётом литературного развития, индивидуальных особенностей обучающихся);</w:t>
      </w:r>
    </w:p>
    <w:p w14:paraId="762E2639">
      <w:pPr>
        <w:pStyle w:val="13"/>
        <w:numPr>
          <w:ilvl w:val="0"/>
          <w:numId w:val="34"/>
        </w:numPr>
        <w:tabs>
          <w:tab w:val="left" w:pos="1640"/>
          <w:tab w:val="left" w:pos="3334"/>
          <w:tab w:val="left" w:pos="4595"/>
          <w:tab w:val="left" w:pos="4936"/>
          <w:tab w:val="left" w:pos="6758"/>
          <w:tab w:val="left" w:pos="8279"/>
        </w:tabs>
        <w:spacing w:before="0" w:after="0" w:line="240" w:lineRule="auto"/>
        <w:ind w:left="1440" w:right="1728" w:firstLine="0"/>
        <w:jc w:val="left"/>
        <w:rPr>
          <w:sz w:val="24"/>
        </w:rPr>
      </w:pPr>
      <w:r>
        <w:rPr>
          <w:spacing w:val="-2"/>
          <w:sz w:val="24"/>
        </w:rPr>
        <w:t>пересказывать</w:t>
      </w:r>
      <w:r>
        <w:rPr>
          <w:sz w:val="24"/>
        </w:rPr>
        <w:tab/>
      </w:r>
      <w:r>
        <w:rPr>
          <w:spacing w:val="-2"/>
          <w:sz w:val="24"/>
        </w:rPr>
        <w:t>изученное</w:t>
      </w:r>
      <w:r>
        <w:rPr>
          <w:sz w:val="24"/>
        </w:rPr>
        <w:tab/>
      </w:r>
      <w:r>
        <w:rPr>
          <w:spacing w:val="-10"/>
          <w:sz w:val="24"/>
        </w:rPr>
        <w:t>и</w:t>
      </w:r>
      <w:r>
        <w:rPr>
          <w:sz w:val="24"/>
        </w:rPr>
        <w:tab/>
      </w:r>
      <w:r>
        <w:rPr>
          <w:spacing w:val="-2"/>
          <w:sz w:val="24"/>
        </w:rPr>
        <w:t>самостоятельно</w:t>
      </w:r>
      <w:r>
        <w:rPr>
          <w:sz w:val="24"/>
        </w:rPr>
        <w:tab/>
      </w:r>
      <w:r>
        <w:rPr>
          <w:spacing w:val="-2"/>
          <w:sz w:val="24"/>
        </w:rPr>
        <w:t>прочитанное</w:t>
      </w:r>
      <w:r>
        <w:rPr>
          <w:sz w:val="24"/>
        </w:rPr>
        <w:tab/>
      </w:r>
      <w:r>
        <w:rPr>
          <w:spacing w:val="-2"/>
          <w:sz w:val="24"/>
        </w:rPr>
        <w:t xml:space="preserve">произведение, </w:t>
      </w:r>
      <w:r>
        <w:rPr>
          <w:sz w:val="24"/>
        </w:rPr>
        <w:t>используя</w:t>
      </w:r>
      <w:r>
        <w:rPr>
          <w:spacing w:val="40"/>
          <w:sz w:val="24"/>
        </w:rPr>
        <w:t xml:space="preserve"> </w:t>
      </w:r>
      <w:r>
        <w:rPr>
          <w:sz w:val="24"/>
        </w:rPr>
        <w:t>различные</w:t>
      </w:r>
      <w:r>
        <w:rPr>
          <w:spacing w:val="40"/>
          <w:sz w:val="24"/>
        </w:rPr>
        <w:t xml:space="preserve"> </w:t>
      </w:r>
      <w:r>
        <w:rPr>
          <w:sz w:val="24"/>
        </w:rPr>
        <w:t>виды</w:t>
      </w:r>
      <w:r>
        <w:rPr>
          <w:spacing w:val="40"/>
          <w:sz w:val="24"/>
        </w:rPr>
        <w:t xml:space="preserve"> </w:t>
      </w:r>
      <w:r>
        <w:rPr>
          <w:sz w:val="24"/>
        </w:rPr>
        <w:t>пересказов,</w:t>
      </w:r>
      <w:r>
        <w:rPr>
          <w:spacing w:val="40"/>
          <w:sz w:val="24"/>
        </w:rPr>
        <w:t xml:space="preserve"> </w:t>
      </w:r>
      <w:r>
        <w:rPr>
          <w:sz w:val="24"/>
        </w:rPr>
        <w:t>обстоятельно</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и самостоятельно формулировать вопросы к тексту; пересказывать сюжет; 7)участвовать</w:t>
      </w:r>
      <w:r>
        <w:rPr>
          <w:spacing w:val="40"/>
          <w:sz w:val="24"/>
        </w:rPr>
        <w:t xml:space="preserve"> </w:t>
      </w:r>
      <w:r>
        <w:rPr>
          <w:sz w:val="24"/>
        </w:rPr>
        <w:t>в</w:t>
      </w:r>
      <w:r>
        <w:rPr>
          <w:spacing w:val="40"/>
          <w:sz w:val="24"/>
        </w:rPr>
        <w:t xml:space="preserve"> </w:t>
      </w:r>
      <w:r>
        <w:rPr>
          <w:sz w:val="24"/>
        </w:rPr>
        <w:t>беседе</w:t>
      </w:r>
      <w:r>
        <w:rPr>
          <w:spacing w:val="40"/>
          <w:sz w:val="24"/>
        </w:rPr>
        <w:t xml:space="preserve"> </w:t>
      </w:r>
      <w:r>
        <w:rPr>
          <w:sz w:val="24"/>
        </w:rPr>
        <w:t>и</w:t>
      </w:r>
      <w:r>
        <w:rPr>
          <w:spacing w:val="40"/>
          <w:sz w:val="24"/>
        </w:rPr>
        <w:t xml:space="preserve"> </w:t>
      </w:r>
      <w:r>
        <w:rPr>
          <w:sz w:val="24"/>
        </w:rPr>
        <w:t>диалоге</w:t>
      </w:r>
      <w:r>
        <w:rPr>
          <w:spacing w:val="40"/>
          <w:sz w:val="24"/>
        </w:rPr>
        <w:t xml:space="preserve"> </w:t>
      </w:r>
      <w:r>
        <w:rPr>
          <w:sz w:val="24"/>
        </w:rPr>
        <w:t>о</w:t>
      </w:r>
      <w:r>
        <w:rPr>
          <w:spacing w:val="40"/>
          <w:sz w:val="24"/>
        </w:rPr>
        <w:t xml:space="preserve"> </w:t>
      </w:r>
      <w:r>
        <w:rPr>
          <w:sz w:val="24"/>
        </w:rPr>
        <w:t>прочитанном</w:t>
      </w:r>
      <w:r>
        <w:rPr>
          <w:spacing w:val="40"/>
          <w:sz w:val="24"/>
        </w:rPr>
        <w:t xml:space="preserve"> </w:t>
      </w:r>
      <w:r>
        <w:rPr>
          <w:sz w:val="24"/>
        </w:rPr>
        <w:t>произведении,</w:t>
      </w:r>
      <w:r>
        <w:rPr>
          <w:spacing w:val="40"/>
          <w:sz w:val="24"/>
        </w:rPr>
        <w:t xml:space="preserve"> </w:t>
      </w:r>
      <w:r>
        <w:rPr>
          <w:sz w:val="24"/>
        </w:rPr>
        <w:t>соотносить собственную</w:t>
      </w:r>
      <w:r>
        <w:rPr>
          <w:spacing w:val="40"/>
          <w:sz w:val="24"/>
        </w:rPr>
        <w:t xml:space="preserve"> </w:t>
      </w:r>
      <w:r>
        <w:rPr>
          <w:sz w:val="24"/>
        </w:rPr>
        <w:t>позицию</w:t>
      </w:r>
      <w:r>
        <w:rPr>
          <w:spacing w:val="40"/>
          <w:sz w:val="24"/>
        </w:rPr>
        <w:t xml:space="preserve"> </w:t>
      </w:r>
      <w:r>
        <w:rPr>
          <w:sz w:val="24"/>
        </w:rPr>
        <w:t>с</w:t>
      </w:r>
      <w:r>
        <w:rPr>
          <w:spacing w:val="40"/>
          <w:sz w:val="24"/>
        </w:rPr>
        <w:t xml:space="preserve"> </w:t>
      </w:r>
      <w:r>
        <w:rPr>
          <w:sz w:val="24"/>
        </w:rPr>
        <w:t>позицией</w:t>
      </w:r>
      <w:r>
        <w:rPr>
          <w:spacing w:val="40"/>
          <w:sz w:val="24"/>
        </w:rPr>
        <w:t xml:space="preserve"> </w:t>
      </w:r>
      <w:r>
        <w:rPr>
          <w:sz w:val="24"/>
        </w:rPr>
        <w:t>автора</w:t>
      </w:r>
      <w:r>
        <w:rPr>
          <w:spacing w:val="40"/>
          <w:sz w:val="24"/>
        </w:rPr>
        <w:t xml:space="preserve"> </w:t>
      </w:r>
      <w:r>
        <w:rPr>
          <w:sz w:val="24"/>
        </w:rPr>
        <w:t>и</w:t>
      </w:r>
      <w:r>
        <w:rPr>
          <w:spacing w:val="40"/>
          <w:sz w:val="24"/>
        </w:rPr>
        <w:t xml:space="preserve"> </w:t>
      </w:r>
      <w:r>
        <w:rPr>
          <w:sz w:val="24"/>
        </w:rPr>
        <w:t>позициями</w:t>
      </w:r>
      <w:r>
        <w:rPr>
          <w:spacing w:val="40"/>
          <w:sz w:val="24"/>
        </w:rPr>
        <w:t xml:space="preserve"> </w:t>
      </w:r>
      <w:r>
        <w:rPr>
          <w:sz w:val="24"/>
        </w:rPr>
        <w:t>участников</w:t>
      </w:r>
      <w:r>
        <w:rPr>
          <w:spacing w:val="40"/>
          <w:sz w:val="24"/>
        </w:rPr>
        <w:t xml:space="preserve"> </w:t>
      </w:r>
      <w:r>
        <w:rPr>
          <w:sz w:val="24"/>
        </w:rPr>
        <w:t>диалога, давать аргументированную оценку прочитанному;</w:t>
      </w:r>
    </w:p>
    <w:p w14:paraId="7B59F633">
      <w:pPr>
        <w:spacing w:after="0" w:line="240" w:lineRule="auto"/>
        <w:jc w:val="left"/>
        <w:rPr>
          <w:sz w:val="24"/>
        </w:rPr>
        <w:sectPr>
          <w:pgSz w:w="11910" w:h="16840"/>
          <w:pgMar w:top="1340" w:right="60" w:bottom="280" w:left="360" w:header="720" w:footer="720" w:gutter="0"/>
          <w:cols w:space="720" w:num="1"/>
        </w:sectPr>
      </w:pPr>
    </w:p>
    <w:p w14:paraId="72809A35">
      <w:pPr>
        <w:pStyle w:val="13"/>
        <w:numPr>
          <w:ilvl w:val="0"/>
          <w:numId w:val="35"/>
        </w:numPr>
        <w:tabs>
          <w:tab w:val="left" w:pos="1640"/>
        </w:tabs>
        <w:spacing w:before="74" w:after="0" w:line="240" w:lineRule="auto"/>
        <w:ind w:left="1440" w:right="1730" w:firstLine="0"/>
        <w:jc w:val="both"/>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79BFD461">
      <w:pPr>
        <w:pStyle w:val="13"/>
        <w:numPr>
          <w:ilvl w:val="0"/>
          <w:numId w:val="35"/>
        </w:numPr>
        <w:tabs>
          <w:tab w:val="left" w:pos="1640"/>
        </w:tabs>
        <w:spacing w:before="0" w:after="0" w:line="240" w:lineRule="auto"/>
        <w:ind w:left="1440" w:right="1740" w:firstLine="0"/>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026EBF4">
      <w:pPr>
        <w:pStyle w:val="13"/>
        <w:numPr>
          <w:ilvl w:val="0"/>
          <w:numId w:val="35"/>
        </w:numPr>
        <w:tabs>
          <w:tab w:val="left" w:pos="1760"/>
        </w:tabs>
        <w:spacing w:before="1" w:after="0" w:line="240" w:lineRule="auto"/>
        <w:ind w:left="1440" w:right="1738" w:firstLine="0"/>
        <w:jc w:val="both"/>
        <w:rPr>
          <w:sz w:val="24"/>
        </w:rPr>
      </w:pPr>
      <w:r>
        <w:rPr>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93271C7">
      <w:pPr>
        <w:pStyle w:val="13"/>
        <w:numPr>
          <w:ilvl w:val="0"/>
          <w:numId w:val="35"/>
        </w:numPr>
        <w:tabs>
          <w:tab w:val="left" w:pos="1760"/>
        </w:tabs>
        <w:spacing w:before="1" w:after="0" w:line="240" w:lineRule="auto"/>
        <w:ind w:left="1440" w:right="1733" w:firstLine="0"/>
        <w:jc w:val="left"/>
        <w:rPr>
          <w:sz w:val="24"/>
        </w:rPr>
      </w:pPr>
      <w:r>
        <w:rPr>
          <w:sz w:val="24"/>
        </w:rPr>
        <w:t>самостоятельно</w:t>
      </w:r>
      <w:r>
        <w:rPr>
          <w:spacing w:val="40"/>
          <w:sz w:val="24"/>
        </w:rPr>
        <w:t xml:space="preserve"> </w:t>
      </w:r>
      <w:r>
        <w:rPr>
          <w:sz w:val="24"/>
        </w:rPr>
        <w:t>планировать</w:t>
      </w:r>
      <w:r>
        <w:rPr>
          <w:spacing w:val="40"/>
          <w:sz w:val="24"/>
        </w:rPr>
        <w:t xml:space="preserve"> </w:t>
      </w:r>
      <w:r>
        <w:rPr>
          <w:sz w:val="24"/>
        </w:rPr>
        <w:t>своё</w:t>
      </w:r>
      <w:r>
        <w:rPr>
          <w:spacing w:val="40"/>
          <w:sz w:val="24"/>
        </w:rPr>
        <w:t xml:space="preserve"> </w:t>
      </w:r>
      <w:r>
        <w:rPr>
          <w:sz w:val="24"/>
        </w:rPr>
        <w:t>чтение,</w:t>
      </w:r>
      <w:r>
        <w:rPr>
          <w:spacing w:val="40"/>
          <w:sz w:val="24"/>
        </w:rPr>
        <w:t xml:space="preserve"> </w:t>
      </w:r>
      <w:r>
        <w:rPr>
          <w:sz w:val="24"/>
        </w:rPr>
        <w:t>обогащать</w:t>
      </w:r>
      <w:r>
        <w:rPr>
          <w:spacing w:val="40"/>
          <w:sz w:val="24"/>
        </w:rPr>
        <w:t xml:space="preserve"> </w:t>
      </w:r>
      <w:r>
        <w:rPr>
          <w:sz w:val="24"/>
        </w:rPr>
        <w:t>свой</w:t>
      </w:r>
      <w:r>
        <w:rPr>
          <w:spacing w:val="40"/>
          <w:sz w:val="24"/>
        </w:rPr>
        <w:t xml:space="preserve"> </w:t>
      </w:r>
      <w:r>
        <w:rPr>
          <w:sz w:val="24"/>
        </w:rPr>
        <w:t>литературный</w:t>
      </w:r>
      <w:r>
        <w:rPr>
          <w:spacing w:val="40"/>
          <w:sz w:val="24"/>
        </w:rPr>
        <w:t xml:space="preserve"> </w:t>
      </w:r>
      <w:r>
        <w:rPr>
          <w:sz w:val="24"/>
        </w:rPr>
        <w:t>кругозор</w:t>
      </w:r>
      <w:r>
        <w:rPr>
          <w:spacing w:val="40"/>
          <w:sz w:val="24"/>
        </w:rPr>
        <w:t xml:space="preserve"> </w:t>
      </w:r>
      <w:r>
        <w:rPr>
          <w:sz w:val="24"/>
        </w:rPr>
        <w:t>по</w:t>
      </w:r>
      <w:r>
        <w:rPr>
          <w:spacing w:val="40"/>
          <w:sz w:val="24"/>
        </w:rPr>
        <w:t xml:space="preserve"> </w:t>
      </w:r>
      <w:r>
        <w:rPr>
          <w:sz w:val="24"/>
        </w:rPr>
        <w:t>рекомендациям</w:t>
      </w:r>
      <w:r>
        <w:rPr>
          <w:spacing w:val="40"/>
          <w:sz w:val="24"/>
        </w:rPr>
        <w:t xml:space="preserve"> </w:t>
      </w:r>
      <w:r>
        <w:rPr>
          <w:sz w:val="24"/>
        </w:rPr>
        <w:t>учителя</w:t>
      </w:r>
      <w:r>
        <w:rPr>
          <w:spacing w:val="40"/>
          <w:sz w:val="24"/>
        </w:rPr>
        <w:t xml:space="preserve"> </w:t>
      </w:r>
      <w:r>
        <w:rPr>
          <w:sz w:val="24"/>
        </w:rPr>
        <w:t>и</w:t>
      </w:r>
      <w:r>
        <w:rPr>
          <w:spacing w:val="40"/>
          <w:sz w:val="24"/>
        </w:rPr>
        <w:t xml:space="preserve"> </w:t>
      </w:r>
      <w:r>
        <w:rPr>
          <w:sz w:val="24"/>
        </w:rPr>
        <w:t>обучающихся,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проверенных</w:t>
      </w:r>
      <w:r>
        <w:rPr>
          <w:spacing w:val="40"/>
          <w:sz w:val="24"/>
        </w:rPr>
        <w:t xml:space="preserve"> </w:t>
      </w:r>
      <w:r>
        <w:rPr>
          <w:sz w:val="24"/>
        </w:rPr>
        <w:t>интернет-ресурсов, в том числе за счёт произведений современной литературы; 12)участвовать в коллективной и индивидуальной учебно-исследовательской и проектной деятельности и публично представлять полученные результаты; 13)самостоятельно</w:t>
      </w:r>
      <w:r>
        <w:rPr>
          <w:spacing w:val="35"/>
          <w:sz w:val="24"/>
        </w:rPr>
        <w:t xml:space="preserve"> </w:t>
      </w:r>
      <w:r>
        <w:rPr>
          <w:sz w:val="24"/>
        </w:rPr>
        <w:t>использовать</w:t>
      </w:r>
      <w:r>
        <w:rPr>
          <w:spacing w:val="32"/>
          <w:sz w:val="24"/>
        </w:rPr>
        <w:t xml:space="preserve"> </w:t>
      </w:r>
      <w:r>
        <w:rPr>
          <w:sz w:val="24"/>
        </w:rPr>
        <w:t>энциклопедии,</w:t>
      </w:r>
      <w:r>
        <w:rPr>
          <w:spacing w:val="33"/>
          <w:sz w:val="24"/>
        </w:rPr>
        <w:t xml:space="preserve"> </w:t>
      </w:r>
      <w:r>
        <w:rPr>
          <w:sz w:val="24"/>
        </w:rPr>
        <w:t>словари</w:t>
      </w:r>
      <w:r>
        <w:rPr>
          <w:spacing w:val="31"/>
          <w:sz w:val="24"/>
        </w:rPr>
        <w:t xml:space="preserve"> </w:t>
      </w:r>
      <w:r>
        <w:rPr>
          <w:sz w:val="24"/>
        </w:rPr>
        <w:t>и</w:t>
      </w:r>
      <w:r>
        <w:rPr>
          <w:spacing w:val="31"/>
          <w:sz w:val="24"/>
        </w:rPr>
        <w:t xml:space="preserve"> </w:t>
      </w:r>
      <w:r>
        <w:rPr>
          <w:sz w:val="24"/>
        </w:rPr>
        <w:t>справочники,</w:t>
      </w:r>
      <w:r>
        <w:rPr>
          <w:spacing w:val="33"/>
          <w:sz w:val="24"/>
        </w:rPr>
        <w:t xml:space="preserve"> </w:t>
      </w:r>
      <w:r>
        <w:rPr>
          <w:sz w:val="24"/>
        </w:rPr>
        <w:t>в</w:t>
      </w:r>
      <w:r>
        <w:rPr>
          <w:spacing w:val="32"/>
          <w:sz w:val="24"/>
        </w:rPr>
        <w:t xml:space="preserve"> </w:t>
      </w:r>
      <w:r>
        <w:rPr>
          <w:sz w:val="24"/>
        </w:rPr>
        <w:t>том числе</w:t>
      </w:r>
      <w:r>
        <w:rPr>
          <w:spacing w:val="80"/>
          <w:sz w:val="24"/>
        </w:rPr>
        <w:t xml:space="preserve"> </w:t>
      </w:r>
      <w:r>
        <w:rPr>
          <w:sz w:val="24"/>
        </w:rPr>
        <w:t>в</w:t>
      </w:r>
      <w:r>
        <w:rPr>
          <w:spacing w:val="80"/>
          <w:sz w:val="24"/>
        </w:rPr>
        <w:t xml:space="preserve"> </w:t>
      </w:r>
      <w:r>
        <w:rPr>
          <w:sz w:val="24"/>
        </w:rPr>
        <w:t>электронной</w:t>
      </w:r>
      <w:r>
        <w:rPr>
          <w:spacing w:val="80"/>
          <w:sz w:val="24"/>
        </w:rPr>
        <w:t xml:space="preserve"> </w:t>
      </w:r>
      <w:r>
        <w:rPr>
          <w:sz w:val="24"/>
        </w:rPr>
        <w:t>форме,</w:t>
      </w:r>
      <w:r>
        <w:rPr>
          <w:spacing w:val="80"/>
          <w:sz w:val="24"/>
        </w:rPr>
        <w:t xml:space="preserve"> </w:t>
      </w:r>
      <w:r>
        <w:rPr>
          <w:sz w:val="24"/>
        </w:rPr>
        <w:t>пользоваться</w:t>
      </w:r>
      <w:r>
        <w:rPr>
          <w:spacing w:val="80"/>
          <w:sz w:val="24"/>
        </w:rPr>
        <w:t xml:space="preserve"> </w:t>
      </w:r>
      <w:r>
        <w:rPr>
          <w:sz w:val="24"/>
        </w:rPr>
        <w:t>электронными</w:t>
      </w:r>
      <w:r>
        <w:rPr>
          <w:spacing w:val="80"/>
          <w:sz w:val="24"/>
        </w:rPr>
        <w:t xml:space="preserve"> </w:t>
      </w:r>
      <w:r>
        <w:rPr>
          <w:sz w:val="24"/>
        </w:rPr>
        <w:t>библиотеками</w:t>
      </w:r>
      <w:r>
        <w:rPr>
          <w:spacing w:val="80"/>
          <w:sz w:val="24"/>
        </w:rPr>
        <w:t xml:space="preserve"> </w:t>
      </w:r>
      <w:r>
        <w:rPr>
          <w:sz w:val="24"/>
        </w:rPr>
        <w:t>и другими</w:t>
      </w:r>
      <w:r>
        <w:rPr>
          <w:spacing w:val="36"/>
          <w:sz w:val="24"/>
        </w:rPr>
        <w:t xml:space="preserve"> </w:t>
      </w:r>
      <w:r>
        <w:rPr>
          <w:sz w:val="24"/>
        </w:rPr>
        <w:t>справочными</w:t>
      </w:r>
      <w:r>
        <w:rPr>
          <w:spacing w:val="31"/>
          <w:sz w:val="24"/>
        </w:rPr>
        <w:t xml:space="preserve"> </w:t>
      </w:r>
      <w:r>
        <w:rPr>
          <w:sz w:val="24"/>
        </w:rPr>
        <w:t>материалами,</w:t>
      </w:r>
      <w:r>
        <w:rPr>
          <w:spacing w:val="33"/>
          <w:sz w:val="24"/>
        </w:rPr>
        <w:t xml:space="preserve"> </w:t>
      </w:r>
      <w:r>
        <w:rPr>
          <w:sz w:val="24"/>
        </w:rPr>
        <w:t>в</w:t>
      </w:r>
      <w:r>
        <w:rPr>
          <w:spacing w:val="32"/>
          <w:sz w:val="24"/>
        </w:rPr>
        <w:t xml:space="preserve"> </w:t>
      </w:r>
      <w:r>
        <w:rPr>
          <w:sz w:val="24"/>
        </w:rPr>
        <w:t>том</w:t>
      </w:r>
      <w:r>
        <w:rPr>
          <w:spacing w:val="37"/>
          <w:sz w:val="24"/>
        </w:rPr>
        <w:t xml:space="preserve"> </w:t>
      </w:r>
      <w:r>
        <w:rPr>
          <w:sz w:val="24"/>
        </w:rPr>
        <w:t>числе</w:t>
      </w:r>
      <w:r>
        <w:rPr>
          <w:spacing w:val="34"/>
          <w:sz w:val="24"/>
        </w:rPr>
        <w:t xml:space="preserve"> </w:t>
      </w:r>
      <w:r>
        <w:rPr>
          <w:sz w:val="24"/>
        </w:rPr>
        <w:t>из</w:t>
      </w:r>
      <w:r>
        <w:rPr>
          <w:spacing w:val="31"/>
          <w:sz w:val="24"/>
        </w:rPr>
        <w:t xml:space="preserve"> </w:t>
      </w:r>
      <w:r>
        <w:rPr>
          <w:sz w:val="24"/>
        </w:rPr>
        <w:t>числа</w:t>
      </w:r>
      <w:r>
        <w:rPr>
          <w:spacing w:val="30"/>
          <w:sz w:val="24"/>
        </w:rPr>
        <w:t xml:space="preserve"> </w:t>
      </w:r>
      <w:r>
        <w:rPr>
          <w:sz w:val="24"/>
        </w:rPr>
        <w:t>верифицированных электронных ресурсов, включённых в федеральный перечень.</w:t>
      </w:r>
    </w:p>
    <w:p w14:paraId="28FE020F">
      <w:pPr>
        <w:pStyle w:val="8"/>
        <w:spacing w:line="274" w:lineRule="exact"/>
        <w:ind w:left="2237"/>
        <w:jc w:val="left"/>
      </w:pPr>
      <w:r>
        <w:t>К</w:t>
      </w:r>
      <w:r>
        <w:rPr>
          <w:spacing w:val="-3"/>
        </w:rPr>
        <w:t xml:space="preserve"> </w:t>
      </w:r>
      <w:r>
        <w:t>концу</w:t>
      </w:r>
      <w:r>
        <w:rPr>
          <w:spacing w:val="-10"/>
        </w:rPr>
        <w:t xml:space="preserve"> </w:t>
      </w:r>
      <w:r>
        <w:t>обучения в 9</w:t>
      </w:r>
      <w:r>
        <w:rPr>
          <w:spacing w:val="-5"/>
        </w:rPr>
        <w:t xml:space="preserve"> </w:t>
      </w:r>
      <w:r>
        <w:t>классе</w:t>
      </w:r>
      <w:r>
        <w:rPr>
          <w:spacing w:val="-1"/>
        </w:rPr>
        <w:t xml:space="preserve"> </w:t>
      </w:r>
      <w:r>
        <w:t xml:space="preserve">обучающийся </w:t>
      </w:r>
      <w:r>
        <w:rPr>
          <w:spacing w:val="-2"/>
        </w:rPr>
        <w:t>научится:</w:t>
      </w:r>
    </w:p>
    <w:p w14:paraId="4ADCA868">
      <w:pPr>
        <w:pStyle w:val="13"/>
        <w:numPr>
          <w:ilvl w:val="0"/>
          <w:numId w:val="36"/>
        </w:numPr>
        <w:tabs>
          <w:tab w:val="left" w:pos="1640"/>
        </w:tabs>
        <w:spacing w:before="2" w:after="0" w:line="240" w:lineRule="auto"/>
        <w:ind w:left="1440" w:right="1733" w:firstLine="0"/>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ED4D1A0">
      <w:pPr>
        <w:pStyle w:val="13"/>
        <w:numPr>
          <w:ilvl w:val="0"/>
          <w:numId w:val="36"/>
        </w:numPr>
        <w:tabs>
          <w:tab w:val="left" w:pos="1640"/>
        </w:tabs>
        <w:spacing w:before="1" w:after="0" w:line="240" w:lineRule="auto"/>
        <w:ind w:left="1440" w:right="1740" w:firstLine="0"/>
        <w:jc w:val="both"/>
        <w:rPr>
          <w:sz w:val="24"/>
        </w:rPr>
      </w:pPr>
      <w:r>
        <w:rPr>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DC53003">
      <w:pPr>
        <w:pStyle w:val="13"/>
        <w:numPr>
          <w:ilvl w:val="0"/>
          <w:numId w:val="36"/>
        </w:numPr>
        <w:tabs>
          <w:tab w:val="left" w:pos="1640"/>
        </w:tabs>
        <w:spacing w:before="0" w:after="0" w:line="240" w:lineRule="auto"/>
        <w:ind w:left="1440" w:right="1737" w:firstLine="0"/>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CAB74DA">
      <w:pPr>
        <w:pStyle w:val="13"/>
        <w:numPr>
          <w:ilvl w:val="0"/>
          <w:numId w:val="36"/>
        </w:numPr>
        <w:tabs>
          <w:tab w:val="left" w:pos="1640"/>
        </w:tabs>
        <w:spacing w:before="1" w:after="0" w:line="240" w:lineRule="auto"/>
        <w:ind w:left="1440" w:right="1728" w:firstLine="0"/>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w:t>
      </w:r>
      <w:r>
        <w:rPr>
          <w:spacing w:val="80"/>
          <w:w w:val="150"/>
          <w:sz w:val="24"/>
        </w:rPr>
        <w:t xml:space="preserve">  </w:t>
      </w:r>
      <w:r>
        <w:rPr>
          <w:sz w:val="24"/>
        </w:rPr>
        <w:t>объяснять</w:t>
      </w:r>
      <w:r>
        <w:rPr>
          <w:spacing w:val="80"/>
          <w:w w:val="150"/>
          <w:sz w:val="24"/>
        </w:rPr>
        <w:t xml:space="preserve">  </w:t>
      </w:r>
      <w:r>
        <w:rPr>
          <w:sz w:val="24"/>
        </w:rPr>
        <w:t>своё</w:t>
      </w:r>
      <w:r>
        <w:rPr>
          <w:spacing w:val="80"/>
          <w:w w:val="150"/>
          <w:sz w:val="24"/>
        </w:rPr>
        <w:t xml:space="preserve">  </w:t>
      </w:r>
      <w:r>
        <w:rPr>
          <w:sz w:val="24"/>
        </w:rPr>
        <w:t>понимание</w:t>
      </w:r>
      <w:r>
        <w:rPr>
          <w:spacing w:val="80"/>
          <w:w w:val="150"/>
          <w:sz w:val="24"/>
        </w:rPr>
        <w:t xml:space="preserve">  </w:t>
      </w:r>
      <w:r>
        <w:rPr>
          <w:sz w:val="24"/>
        </w:rPr>
        <w:t>нравственнофилософской,</w:t>
      </w:r>
    </w:p>
    <w:p w14:paraId="4AE03242">
      <w:pPr>
        <w:spacing w:after="0" w:line="240" w:lineRule="auto"/>
        <w:jc w:val="both"/>
        <w:rPr>
          <w:sz w:val="24"/>
        </w:rPr>
        <w:sectPr>
          <w:pgSz w:w="11910" w:h="16840"/>
          <w:pgMar w:top="1340" w:right="60" w:bottom="280" w:left="360" w:header="720" w:footer="720" w:gutter="0"/>
          <w:cols w:space="720" w:num="1"/>
        </w:sectPr>
      </w:pPr>
    </w:p>
    <w:p w14:paraId="50B08DD5">
      <w:pPr>
        <w:pStyle w:val="8"/>
        <w:spacing w:before="74"/>
        <w:ind w:right="1730"/>
      </w:pPr>
      <w:r>
        <w:t>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w:t>
      </w:r>
      <w:r>
        <w:rPr>
          <w:spacing w:val="-5"/>
        </w:rPr>
        <w:t xml:space="preserve"> </w:t>
      </w:r>
      <w:r>
        <w:t>изобразительно-выразительные</w:t>
      </w:r>
      <w:r>
        <w:rPr>
          <w:spacing w:val="-1"/>
        </w:rPr>
        <w:t xml:space="preserve"> </w:t>
      </w:r>
      <w:r>
        <w:t>средства, характерные</w:t>
      </w:r>
      <w:r>
        <w:rPr>
          <w:spacing w:val="-1"/>
        </w:rPr>
        <w:t xml:space="preserve"> </w:t>
      </w:r>
      <w:r>
        <w:t>для творческой манеры писателя, определять их художественные функции, выявляя особенности авторского языка и стиля;</w:t>
      </w:r>
    </w:p>
    <w:p w14:paraId="1C06ADB1">
      <w:pPr>
        <w:pStyle w:val="13"/>
        <w:numPr>
          <w:ilvl w:val="0"/>
          <w:numId w:val="36"/>
        </w:numPr>
        <w:tabs>
          <w:tab w:val="left" w:pos="1640"/>
        </w:tabs>
        <w:spacing w:before="0" w:after="0" w:line="240" w:lineRule="auto"/>
        <w:ind w:left="1440" w:right="1680" w:firstLine="0"/>
        <w:jc w:val="both"/>
        <w:rPr>
          <w:sz w:val="24"/>
        </w:rPr>
      </w:pPr>
      <w:r>
        <w:rPr>
          <w:sz w:val="24"/>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w:t>
      </w:r>
      <w:r>
        <w:rPr>
          <w:spacing w:val="40"/>
          <w:sz w:val="24"/>
        </w:rPr>
        <w:t xml:space="preserve"> </w:t>
      </w:r>
      <w:r>
        <w:rPr>
          <w:sz w:val="24"/>
        </w:rPr>
        <w:t>сравнение, олицетворение, гипербола, умолчание, параллелизм; антитеза, аллегория;</w:t>
      </w:r>
      <w:r>
        <w:rPr>
          <w:spacing w:val="-2"/>
          <w:sz w:val="24"/>
        </w:rPr>
        <w:t xml:space="preserve"> </w:t>
      </w:r>
      <w:r>
        <w:rPr>
          <w:sz w:val="24"/>
        </w:rPr>
        <w:t>риторический</w:t>
      </w:r>
      <w:r>
        <w:rPr>
          <w:spacing w:val="-1"/>
          <w:sz w:val="24"/>
        </w:rPr>
        <w:t xml:space="preserve"> </w:t>
      </w:r>
      <w:r>
        <w:rPr>
          <w:sz w:val="24"/>
        </w:rPr>
        <w:t>вопрос, риторическое</w:t>
      </w:r>
      <w:r>
        <w:rPr>
          <w:spacing w:val="-3"/>
          <w:sz w:val="24"/>
        </w:rPr>
        <w:t xml:space="preserve"> </w:t>
      </w:r>
      <w:r>
        <w:rPr>
          <w:sz w:val="24"/>
        </w:rPr>
        <w:t>восклицание;</w:t>
      </w:r>
      <w:r>
        <w:rPr>
          <w:spacing w:val="-2"/>
          <w:sz w:val="24"/>
        </w:rPr>
        <w:t xml:space="preserve"> </w:t>
      </w:r>
      <w:r>
        <w:rPr>
          <w:sz w:val="24"/>
        </w:rPr>
        <w:t>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61F0E795">
      <w:pPr>
        <w:pStyle w:val="13"/>
        <w:numPr>
          <w:ilvl w:val="0"/>
          <w:numId w:val="36"/>
        </w:numPr>
        <w:tabs>
          <w:tab w:val="left" w:pos="1640"/>
        </w:tabs>
        <w:spacing w:before="3" w:after="0" w:line="240" w:lineRule="auto"/>
        <w:ind w:left="1440" w:right="1730" w:firstLine="0"/>
        <w:jc w:val="both"/>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445D4D0">
      <w:pPr>
        <w:pStyle w:val="13"/>
        <w:numPr>
          <w:ilvl w:val="0"/>
          <w:numId w:val="36"/>
        </w:numPr>
        <w:tabs>
          <w:tab w:val="left" w:pos="1640"/>
        </w:tabs>
        <w:spacing w:before="0" w:after="0" w:line="240" w:lineRule="auto"/>
        <w:ind w:left="1440" w:right="1738" w:firstLine="0"/>
        <w:jc w:val="both"/>
        <w:rPr>
          <w:sz w:val="24"/>
        </w:rPr>
      </w:pPr>
      <w:r>
        <w:rPr>
          <w:sz w:val="24"/>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sz w:val="24"/>
        </w:rPr>
        <w:t>произведений;</w:t>
      </w:r>
    </w:p>
    <w:p w14:paraId="0C0565E3">
      <w:pPr>
        <w:pStyle w:val="13"/>
        <w:numPr>
          <w:ilvl w:val="0"/>
          <w:numId w:val="36"/>
        </w:numPr>
        <w:tabs>
          <w:tab w:val="left" w:pos="1702"/>
        </w:tabs>
        <w:spacing w:before="0" w:after="0" w:line="275" w:lineRule="exact"/>
        <w:ind w:left="1702" w:right="0" w:hanging="262"/>
        <w:jc w:val="both"/>
        <w:rPr>
          <w:sz w:val="24"/>
        </w:rPr>
      </w:pPr>
      <w:r>
        <w:rPr>
          <w:sz w:val="24"/>
        </w:rPr>
        <w:t>выделять</w:t>
      </w:r>
      <w:r>
        <w:rPr>
          <w:spacing w:val="-2"/>
          <w:sz w:val="24"/>
        </w:rPr>
        <w:t xml:space="preserve"> </w:t>
      </w:r>
      <w:r>
        <w:rPr>
          <w:sz w:val="24"/>
        </w:rPr>
        <w:t>в</w:t>
      </w:r>
      <w:r>
        <w:rPr>
          <w:spacing w:val="-3"/>
          <w:sz w:val="24"/>
        </w:rPr>
        <w:t xml:space="preserve"> </w:t>
      </w:r>
      <w:r>
        <w:rPr>
          <w:sz w:val="24"/>
        </w:rPr>
        <w:t>произведениях</w:t>
      </w:r>
      <w:r>
        <w:rPr>
          <w:spacing w:val="67"/>
          <w:sz w:val="24"/>
        </w:rPr>
        <w:t xml:space="preserve">   </w:t>
      </w:r>
      <w:r>
        <w:rPr>
          <w:sz w:val="24"/>
        </w:rPr>
        <w:t>элементы</w:t>
      </w:r>
      <w:r>
        <w:rPr>
          <w:spacing w:val="77"/>
          <w:sz w:val="24"/>
        </w:rPr>
        <w:t xml:space="preserve">  </w:t>
      </w:r>
      <w:r>
        <w:rPr>
          <w:sz w:val="24"/>
        </w:rPr>
        <w:t>художественной</w:t>
      </w:r>
      <w:r>
        <w:rPr>
          <w:spacing w:val="2"/>
          <w:sz w:val="24"/>
        </w:rPr>
        <w:t xml:space="preserve"> </w:t>
      </w:r>
      <w:r>
        <w:rPr>
          <w:spacing w:val="-2"/>
          <w:sz w:val="24"/>
        </w:rPr>
        <w:t>формы</w:t>
      </w:r>
    </w:p>
    <w:p w14:paraId="6A821022">
      <w:pPr>
        <w:pStyle w:val="8"/>
        <w:tabs>
          <w:tab w:val="left" w:pos="2500"/>
          <w:tab w:val="left" w:pos="3464"/>
          <w:tab w:val="left" w:pos="5133"/>
          <w:tab w:val="left" w:pos="6859"/>
          <w:tab w:val="left" w:pos="7674"/>
          <w:tab w:val="left" w:pos="8998"/>
        </w:tabs>
        <w:ind w:right="1732"/>
        <w:jc w:val="left"/>
      </w:pPr>
      <w:r>
        <w:t>и</w:t>
      </w:r>
      <w:r>
        <w:rPr>
          <w:spacing w:val="40"/>
        </w:rPr>
        <w:t xml:space="preserve"> </w:t>
      </w:r>
      <w:r>
        <w:t>обнаруживать</w:t>
      </w:r>
      <w:r>
        <w:rPr>
          <w:spacing w:val="80"/>
        </w:rPr>
        <w:t xml:space="preserve"> </w:t>
      </w:r>
      <w:r>
        <w:t>связи</w:t>
      </w:r>
      <w:r>
        <w:rPr>
          <w:spacing w:val="40"/>
        </w:rPr>
        <w:t xml:space="preserve"> </w:t>
      </w:r>
      <w:r>
        <w:t>между</w:t>
      </w:r>
      <w:r>
        <w:rPr>
          <w:spacing w:val="40"/>
        </w:rPr>
        <w:t xml:space="preserve"> </w:t>
      </w:r>
      <w:r>
        <w:t>ними;</w:t>
      </w:r>
      <w:r>
        <w:rPr>
          <w:spacing w:val="40"/>
        </w:rPr>
        <w:t xml:space="preserve"> </w:t>
      </w:r>
      <w:r>
        <w:t>определять</w:t>
      </w:r>
      <w:r>
        <w:rPr>
          <w:spacing w:val="40"/>
        </w:rPr>
        <w:t xml:space="preserve"> </w:t>
      </w:r>
      <w:r>
        <w:t>родо-жанровую</w:t>
      </w:r>
      <w:r>
        <w:rPr>
          <w:spacing w:val="40"/>
        </w:rPr>
        <w:t xml:space="preserve"> </w:t>
      </w:r>
      <w:r>
        <w:t>специфику</w:t>
      </w:r>
      <w:r>
        <w:rPr>
          <w:spacing w:val="40"/>
        </w:rPr>
        <w:t xml:space="preserve"> </w:t>
      </w:r>
      <w:r>
        <w:t>изученного и самостоятельно прочитанного художественного произведения; 9)сопоставлять</w:t>
      </w:r>
      <w:r>
        <w:rPr>
          <w:spacing w:val="80"/>
        </w:rPr>
        <w:t xml:space="preserve"> </w:t>
      </w:r>
      <w:r>
        <w:t>произведения,</w:t>
      </w:r>
      <w:r>
        <w:rPr>
          <w:spacing w:val="80"/>
        </w:rPr>
        <w:t xml:space="preserve"> </w:t>
      </w:r>
      <w:r>
        <w:t>их</w:t>
      </w:r>
      <w:r>
        <w:rPr>
          <w:spacing w:val="80"/>
        </w:rPr>
        <w:t xml:space="preserve"> </w:t>
      </w:r>
      <w:r>
        <w:t>фрагменты</w:t>
      </w:r>
      <w:r>
        <w:rPr>
          <w:spacing w:val="80"/>
        </w:rPr>
        <w:t xml:space="preserve"> </w:t>
      </w:r>
      <w:r>
        <w:t>(с</w:t>
      </w:r>
      <w:r>
        <w:rPr>
          <w:spacing w:val="80"/>
        </w:rPr>
        <w:t xml:space="preserve"> </w:t>
      </w:r>
      <w:r>
        <w:t>учётом</w:t>
      </w:r>
      <w:r>
        <w:rPr>
          <w:spacing w:val="80"/>
        </w:rPr>
        <w:t xml:space="preserve"> </w:t>
      </w:r>
      <w:r>
        <w:t>внутритекстовых</w:t>
      </w:r>
      <w:r>
        <w:rPr>
          <w:spacing w:val="80"/>
        </w:rPr>
        <w:t xml:space="preserve"> </w:t>
      </w:r>
      <w:r>
        <w:t>и межтекстовых</w:t>
      </w:r>
      <w:r>
        <w:rPr>
          <w:spacing w:val="40"/>
        </w:rPr>
        <w:t xml:space="preserve"> </w:t>
      </w:r>
      <w:r>
        <w:t>связей),</w:t>
      </w:r>
      <w:r>
        <w:rPr>
          <w:spacing w:val="40"/>
        </w:rPr>
        <w:t xml:space="preserve"> </w:t>
      </w:r>
      <w:r>
        <w:t>образы</w:t>
      </w:r>
      <w:r>
        <w:rPr>
          <w:spacing w:val="40"/>
        </w:rPr>
        <w:t xml:space="preserve"> </w:t>
      </w:r>
      <w:r>
        <w:t>персонажей,</w:t>
      </w:r>
      <w:r>
        <w:rPr>
          <w:spacing w:val="40"/>
        </w:rPr>
        <w:t xml:space="preserve"> </w:t>
      </w:r>
      <w:r>
        <w:t>литературные</w:t>
      </w:r>
      <w:r>
        <w:rPr>
          <w:spacing w:val="40"/>
        </w:rPr>
        <w:t xml:space="preserve"> </w:t>
      </w:r>
      <w:r>
        <w:t>явления</w:t>
      </w:r>
      <w:r>
        <w:rPr>
          <w:spacing w:val="40"/>
        </w:rPr>
        <w:t xml:space="preserve"> </w:t>
      </w:r>
      <w:r>
        <w:t>и</w:t>
      </w:r>
      <w:r>
        <w:rPr>
          <w:spacing w:val="40"/>
        </w:rPr>
        <w:t xml:space="preserve"> </w:t>
      </w:r>
      <w:r>
        <w:t xml:space="preserve">факты, </w:t>
      </w:r>
      <w:r>
        <w:rPr>
          <w:spacing w:val="-2"/>
        </w:rPr>
        <w:t>сюжеты</w:t>
      </w:r>
      <w:r>
        <w:tab/>
      </w:r>
      <w:r>
        <w:rPr>
          <w:spacing w:val="-2"/>
        </w:rPr>
        <w:t>разных</w:t>
      </w:r>
      <w:r>
        <w:tab/>
      </w:r>
      <w:r>
        <w:rPr>
          <w:spacing w:val="-2"/>
        </w:rPr>
        <w:t>литературных</w:t>
      </w:r>
      <w:r>
        <w:tab/>
      </w:r>
      <w:r>
        <w:rPr>
          <w:spacing w:val="-2"/>
        </w:rPr>
        <w:t>произведений,</w:t>
      </w:r>
      <w:r>
        <w:tab/>
      </w:r>
      <w:r>
        <w:rPr>
          <w:spacing w:val="-2"/>
        </w:rPr>
        <w:t>темы,</w:t>
      </w:r>
      <w:r>
        <w:tab/>
      </w:r>
      <w:r>
        <w:rPr>
          <w:spacing w:val="-2"/>
        </w:rPr>
        <w:t>проблемы,</w:t>
      </w:r>
      <w:r>
        <w:tab/>
      </w:r>
      <w:r>
        <w:rPr>
          <w:spacing w:val="-2"/>
        </w:rPr>
        <w:t xml:space="preserve">жанры, </w:t>
      </w:r>
      <w:r>
        <w:t>художественные приёмы, эпизоды текста, особенности языка;</w:t>
      </w:r>
    </w:p>
    <w:p w14:paraId="22EA1009">
      <w:pPr>
        <w:pStyle w:val="13"/>
        <w:numPr>
          <w:ilvl w:val="0"/>
          <w:numId w:val="37"/>
        </w:numPr>
        <w:tabs>
          <w:tab w:val="left" w:pos="1760"/>
        </w:tabs>
        <w:spacing w:before="0" w:after="0" w:line="240" w:lineRule="auto"/>
        <w:ind w:left="1440" w:right="1739" w:firstLine="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1B9CF83">
      <w:pPr>
        <w:pStyle w:val="13"/>
        <w:numPr>
          <w:ilvl w:val="0"/>
          <w:numId w:val="37"/>
        </w:numPr>
        <w:tabs>
          <w:tab w:val="left" w:pos="1761"/>
        </w:tabs>
        <w:spacing w:before="1" w:after="0" w:line="242" w:lineRule="auto"/>
        <w:ind w:left="1440" w:right="1740" w:firstLine="0"/>
        <w:jc w:val="both"/>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w:t>
      </w:r>
    </w:p>
    <w:p w14:paraId="6E9AB658">
      <w:pPr>
        <w:spacing w:after="0" w:line="242" w:lineRule="auto"/>
        <w:jc w:val="both"/>
        <w:rPr>
          <w:sz w:val="24"/>
        </w:rPr>
        <w:sectPr>
          <w:pgSz w:w="11910" w:h="16840"/>
          <w:pgMar w:top="1340" w:right="60" w:bottom="280" w:left="360" w:header="720" w:footer="720" w:gutter="0"/>
          <w:cols w:space="720" w:num="1"/>
        </w:sectPr>
      </w:pPr>
    </w:p>
    <w:p w14:paraId="6163DB7B">
      <w:pPr>
        <w:pStyle w:val="8"/>
        <w:spacing w:before="76" w:line="237" w:lineRule="auto"/>
        <w:ind w:right="1744"/>
      </w:pPr>
      <w:r>
        <w:t>к произведению (с учётом литературного развития, индивидуальных особенностей обучающихся);</w:t>
      </w:r>
    </w:p>
    <w:p w14:paraId="2380EF80">
      <w:pPr>
        <w:pStyle w:val="13"/>
        <w:numPr>
          <w:ilvl w:val="0"/>
          <w:numId w:val="37"/>
        </w:numPr>
        <w:tabs>
          <w:tab w:val="left" w:pos="1760"/>
        </w:tabs>
        <w:spacing w:before="3" w:after="0" w:line="240" w:lineRule="auto"/>
        <w:ind w:left="1440" w:right="1735" w:firstLine="0"/>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7F43EC27">
      <w:pPr>
        <w:pStyle w:val="13"/>
        <w:numPr>
          <w:ilvl w:val="0"/>
          <w:numId w:val="37"/>
        </w:numPr>
        <w:tabs>
          <w:tab w:val="left" w:pos="1765"/>
        </w:tabs>
        <w:spacing w:before="1" w:after="0" w:line="240" w:lineRule="auto"/>
        <w:ind w:left="1440" w:right="1738" w:firstLine="0"/>
        <w:jc w:val="both"/>
        <w:rPr>
          <w:sz w:val="24"/>
        </w:rPr>
      </w:pPr>
      <w:r>
        <w:rPr>
          <w:sz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w:t>
      </w:r>
      <w:r>
        <w:rPr>
          <w:spacing w:val="-2"/>
          <w:sz w:val="24"/>
        </w:rPr>
        <w:t>аргументы;</w:t>
      </w:r>
    </w:p>
    <w:p w14:paraId="58F10F42">
      <w:pPr>
        <w:pStyle w:val="13"/>
        <w:numPr>
          <w:ilvl w:val="0"/>
          <w:numId w:val="37"/>
        </w:numPr>
        <w:tabs>
          <w:tab w:val="left" w:pos="1760"/>
        </w:tabs>
        <w:spacing w:before="0" w:after="0" w:line="240" w:lineRule="auto"/>
        <w:ind w:left="1440" w:right="1732" w:firstLine="0"/>
        <w:jc w:val="both"/>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0F5C61A9">
      <w:pPr>
        <w:pStyle w:val="13"/>
        <w:numPr>
          <w:ilvl w:val="0"/>
          <w:numId w:val="37"/>
        </w:numPr>
        <w:tabs>
          <w:tab w:val="left" w:pos="1760"/>
        </w:tabs>
        <w:spacing w:before="1" w:after="0" w:line="240" w:lineRule="auto"/>
        <w:ind w:left="1440" w:right="1738" w:firstLine="0"/>
        <w:jc w:val="left"/>
        <w:rPr>
          <w:sz w:val="24"/>
        </w:rPr>
      </w:pPr>
      <w:r>
        <w:rPr>
          <w:sz w:val="24"/>
        </w:rPr>
        <w:t>самостоятельно</w:t>
      </w:r>
      <w:r>
        <w:rPr>
          <w:spacing w:val="40"/>
          <w:sz w:val="24"/>
        </w:rPr>
        <w:t xml:space="preserve"> </w:t>
      </w:r>
      <w:r>
        <w:rPr>
          <w:sz w:val="24"/>
        </w:rPr>
        <w:t>интерпретировать</w:t>
      </w:r>
      <w:r>
        <w:rPr>
          <w:spacing w:val="40"/>
          <w:sz w:val="24"/>
        </w:rPr>
        <w:t xml:space="preserve"> </w:t>
      </w:r>
      <w:r>
        <w:rPr>
          <w:sz w:val="24"/>
        </w:rPr>
        <w:t>и</w:t>
      </w:r>
      <w:r>
        <w:rPr>
          <w:spacing w:val="40"/>
          <w:sz w:val="24"/>
        </w:rPr>
        <w:t xml:space="preserve"> </w:t>
      </w:r>
      <w:r>
        <w:rPr>
          <w:sz w:val="24"/>
        </w:rPr>
        <w:t>оценивать</w:t>
      </w:r>
      <w:r>
        <w:rPr>
          <w:spacing w:val="40"/>
          <w:sz w:val="24"/>
        </w:rPr>
        <w:t xml:space="preserve"> </w:t>
      </w:r>
      <w:r>
        <w:rPr>
          <w:sz w:val="24"/>
        </w:rPr>
        <w:t>текстуально</w:t>
      </w:r>
      <w:r>
        <w:rPr>
          <w:spacing w:val="40"/>
          <w:sz w:val="24"/>
        </w:rPr>
        <w:t xml:space="preserve"> </w:t>
      </w:r>
      <w:r>
        <w:rPr>
          <w:sz w:val="24"/>
        </w:rPr>
        <w:t>изученные</w:t>
      </w:r>
      <w:r>
        <w:rPr>
          <w:spacing w:val="40"/>
          <w:sz w:val="24"/>
        </w:rPr>
        <w:t xml:space="preserve"> </w:t>
      </w:r>
      <w:r>
        <w:rPr>
          <w:sz w:val="24"/>
        </w:rPr>
        <w:t>и</w:t>
      </w:r>
      <w:r>
        <w:rPr>
          <w:spacing w:val="40"/>
          <w:sz w:val="24"/>
        </w:rPr>
        <w:t xml:space="preserve"> </w:t>
      </w:r>
      <w:r>
        <w:rPr>
          <w:sz w:val="24"/>
        </w:rPr>
        <w:t>самостоятельно</w:t>
      </w:r>
      <w:r>
        <w:rPr>
          <w:spacing w:val="80"/>
          <w:sz w:val="24"/>
        </w:rPr>
        <w:t xml:space="preserve"> </w:t>
      </w:r>
      <w:r>
        <w:rPr>
          <w:sz w:val="24"/>
        </w:rPr>
        <w:t>прочитанные</w:t>
      </w:r>
      <w:r>
        <w:rPr>
          <w:spacing w:val="80"/>
          <w:sz w:val="24"/>
        </w:rPr>
        <w:t xml:space="preserve"> </w:t>
      </w:r>
      <w:r>
        <w:rPr>
          <w:sz w:val="24"/>
        </w:rPr>
        <w:t>художественные</w:t>
      </w:r>
      <w:r>
        <w:rPr>
          <w:spacing w:val="80"/>
          <w:sz w:val="24"/>
        </w:rPr>
        <w:t xml:space="preserve"> </w:t>
      </w:r>
      <w:r>
        <w:rPr>
          <w:sz w:val="24"/>
        </w:rPr>
        <w:t>произведения</w:t>
      </w:r>
      <w:r>
        <w:rPr>
          <w:spacing w:val="80"/>
          <w:sz w:val="24"/>
        </w:rPr>
        <w:t xml:space="preserve"> </w:t>
      </w:r>
      <w:r>
        <w:rPr>
          <w:sz w:val="24"/>
        </w:rPr>
        <w:t>древнерусской, классической</w:t>
      </w:r>
      <w:r>
        <w:rPr>
          <w:spacing w:val="80"/>
          <w:sz w:val="24"/>
        </w:rPr>
        <w:t xml:space="preserve"> </w:t>
      </w:r>
      <w:r>
        <w:rPr>
          <w:sz w:val="24"/>
        </w:rPr>
        <w:t>русской</w:t>
      </w:r>
      <w:r>
        <w:rPr>
          <w:spacing w:val="80"/>
          <w:sz w:val="24"/>
        </w:rPr>
        <w:t xml:space="preserve"> </w:t>
      </w:r>
      <w:r>
        <w:rPr>
          <w:sz w:val="24"/>
        </w:rPr>
        <w:t>и</w:t>
      </w:r>
      <w:r>
        <w:rPr>
          <w:spacing w:val="80"/>
          <w:sz w:val="24"/>
        </w:rPr>
        <w:t xml:space="preserve"> </w:t>
      </w:r>
      <w:r>
        <w:rPr>
          <w:sz w:val="24"/>
        </w:rPr>
        <w:t>зарубежной</w:t>
      </w:r>
      <w:r>
        <w:rPr>
          <w:spacing w:val="78"/>
          <w:sz w:val="24"/>
        </w:rPr>
        <w:t xml:space="preserve"> </w:t>
      </w:r>
      <w:r>
        <w:rPr>
          <w:sz w:val="24"/>
        </w:rPr>
        <w:t>литературы</w:t>
      </w:r>
      <w:r>
        <w:rPr>
          <w:spacing w:val="80"/>
          <w:sz w:val="24"/>
        </w:rPr>
        <w:t xml:space="preserve"> </w:t>
      </w:r>
      <w:r>
        <w:rPr>
          <w:sz w:val="24"/>
        </w:rPr>
        <w:t>и</w:t>
      </w:r>
      <w:r>
        <w:rPr>
          <w:spacing w:val="80"/>
          <w:sz w:val="24"/>
        </w:rPr>
        <w:t xml:space="preserve"> </w:t>
      </w:r>
      <w:r>
        <w:rPr>
          <w:sz w:val="24"/>
        </w:rPr>
        <w:t>современных</w:t>
      </w:r>
      <w:r>
        <w:rPr>
          <w:spacing w:val="77"/>
          <w:sz w:val="24"/>
        </w:rPr>
        <w:t xml:space="preserve"> </w:t>
      </w:r>
      <w:r>
        <w:rPr>
          <w:sz w:val="24"/>
        </w:rPr>
        <w:t>авторов</w:t>
      </w:r>
      <w:r>
        <w:rPr>
          <w:spacing w:val="80"/>
          <w:sz w:val="24"/>
        </w:rPr>
        <w:t xml:space="preserve"> </w:t>
      </w:r>
      <w:r>
        <w:rPr>
          <w:sz w:val="24"/>
        </w:rPr>
        <w:t>с использованием методов смыслового чтения и эстетического анализа; 16)понимать важность вдумчивого чтения и изучения произведений фольклора</w:t>
      </w:r>
      <w:r>
        <w:rPr>
          <w:spacing w:val="40"/>
          <w:sz w:val="24"/>
        </w:rPr>
        <w:t xml:space="preserve"> </w:t>
      </w:r>
      <w:r>
        <w:rPr>
          <w:sz w:val="24"/>
        </w:rPr>
        <w:t>и</w:t>
      </w:r>
      <w:r>
        <w:rPr>
          <w:spacing w:val="80"/>
          <w:sz w:val="24"/>
        </w:rPr>
        <w:t xml:space="preserve"> </w:t>
      </w:r>
      <w:r>
        <w:rPr>
          <w:sz w:val="24"/>
        </w:rPr>
        <w:t>художественной</w:t>
      </w:r>
      <w:r>
        <w:rPr>
          <w:spacing w:val="80"/>
          <w:sz w:val="24"/>
        </w:rPr>
        <w:t xml:space="preserve"> </w:t>
      </w:r>
      <w:r>
        <w:rPr>
          <w:sz w:val="24"/>
        </w:rPr>
        <w:t>литературы</w:t>
      </w:r>
      <w:r>
        <w:rPr>
          <w:spacing w:val="80"/>
          <w:sz w:val="24"/>
        </w:rPr>
        <w:t xml:space="preserve"> </w:t>
      </w:r>
      <w:r>
        <w:rPr>
          <w:sz w:val="24"/>
        </w:rPr>
        <w:t>как</w:t>
      </w:r>
      <w:r>
        <w:rPr>
          <w:spacing w:val="80"/>
          <w:sz w:val="24"/>
        </w:rPr>
        <w:t xml:space="preserve"> </w:t>
      </w:r>
      <w:r>
        <w:rPr>
          <w:sz w:val="24"/>
        </w:rPr>
        <w:t>способа</w:t>
      </w:r>
      <w:r>
        <w:rPr>
          <w:spacing w:val="80"/>
          <w:sz w:val="24"/>
        </w:rPr>
        <w:t xml:space="preserve"> </w:t>
      </w:r>
      <w:r>
        <w:rPr>
          <w:sz w:val="24"/>
        </w:rPr>
        <w:t>познания</w:t>
      </w:r>
      <w:r>
        <w:rPr>
          <w:spacing w:val="80"/>
          <w:sz w:val="24"/>
        </w:rPr>
        <w:t xml:space="preserve"> </w:t>
      </w:r>
      <w:r>
        <w:rPr>
          <w:sz w:val="24"/>
        </w:rPr>
        <w:t>мира</w:t>
      </w:r>
      <w:r>
        <w:rPr>
          <w:spacing w:val="80"/>
          <w:sz w:val="24"/>
        </w:rPr>
        <w:t xml:space="preserve"> </w:t>
      </w:r>
      <w:r>
        <w:rPr>
          <w:sz w:val="24"/>
        </w:rPr>
        <w:t>и</w:t>
      </w:r>
      <w:r>
        <w:rPr>
          <w:spacing w:val="80"/>
          <w:sz w:val="24"/>
        </w:rPr>
        <w:t xml:space="preserve"> </w:t>
      </w:r>
      <w:r>
        <w:rPr>
          <w:sz w:val="24"/>
        </w:rPr>
        <w:t>окружающей действительности,</w:t>
      </w:r>
      <w:r>
        <w:rPr>
          <w:spacing w:val="40"/>
          <w:sz w:val="24"/>
        </w:rPr>
        <w:t xml:space="preserve"> </w:t>
      </w:r>
      <w:r>
        <w:rPr>
          <w:sz w:val="24"/>
        </w:rPr>
        <w:t>источника</w:t>
      </w:r>
      <w:r>
        <w:rPr>
          <w:spacing w:val="40"/>
          <w:sz w:val="24"/>
        </w:rPr>
        <w:t xml:space="preserve"> </w:t>
      </w:r>
      <w:r>
        <w:rPr>
          <w:sz w:val="24"/>
        </w:rPr>
        <w:t>эмоциональных</w:t>
      </w:r>
      <w:r>
        <w:rPr>
          <w:spacing w:val="40"/>
          <w:sz w:val="24"/>
        </w:rPr>
        <w:t xml:space="preserve"> </w:t>
      </w:r>
      <w:r>
        <w:rPr>
          <w:sz w:val="24"/>
        </w:rPr>
        <w:t>и</w:t>
      </w:r>
      <w:r>
        <w:rPr>
          <w:spacing w:val="40"/>
          <w:sz w:val="24"/>
        </w:rPr>
        <w:t xml:space="preserve"> </w:t>
      </w:r>
      <w:r>
        <w:rPr>
          <w:sz w:val="24"/>
        </w:rPr>
        <w:t>эстетических</w:t>
      </w:r>
      <w:r>
        <w:rPr>
          <w:spacing w:val="40"/>
          <w:sz w:val="24"/>
        </w:rPr>
        <w:t xml:space="preserve"> </w:t>
      </w:r>
      <w:r>
        <w:rPr>
          <w:sz w:val="24"/>
        </w:rPr>
        <w:t>впечатлений,</w:t>
      </w:r>
      <w:r>
        <w:rPr>
          <w:spacing w:val="40"/>
          <w:sz w:val="24"/>
        </w:rPr>
        <w:t xml:space="preserve"> </w:t>
      </w:r>
      <w:r>
        <w:rPr>
          <w:sz w:val="24"/>
        </w:rPr>
        <w:t>а также средства собственного развития;</w:t>
      </w:r>
    </w:p>
    <w:p w14:paraId="37F09256">
      <w:pPr>
        <w:pStyle w:val="8"/>
        <w:tabs>
          <w:tab w:val="left" w:pos="2989"/>
          <w:tab w:val="left" w:pos="3032"/>
          <w:tab w:val="left" w:pos="3693"/>
          <w:tab w:val="left" w:pos="4169"/>
          <w:tab w:val="left" w:pos="5099"/>
          <w:tab w:val="left" w:pos="5267"/>
          <w:tab w:val="left" w:pos="5440"/>
          <w:tab w:val="left" w:pos="6413"/>
          <w:tab w:val="left" w:pos="6485"/>
          <w:tab w:val="left" w:pos="6802"/>
          <w:tab w:val="left" w:pos="7814"/>
          <w:tab w:val="left" w:pos="7924"/>
          <w:tab w:val="left" w:pos="8020"/>
          <w:tab w:val="left" w:pos="8178"/>
          <w:tab w:val="left" w:pos="8255"/>
          <w:tab w:val="left" w:pos="8380"/>
          <w:tab w:val="left" w:pos="8802"/>
          <w:tab w:val="left" w:pos="9632"/>
        </w:tabs>
        <w:spacing w:before="1"/>
        <w:ind w:right="1730"/>
        <w:jc w:val="left"/>
      </w:pPr>
      <w:r>
        <w:t>17)самостоятельно</w:t>
      </w:r>
      <w:r>
        <w:rPr>
          <w:spacing w:val="40"/>
        </w:rPr>
        <w:t xml:space="preserve"> </w:t>
      </w:r>
      <w:r>
        <w:t>планировать</w:t>
      </w:r>
      <w:r>
        <w:rPr>
          <w:spacing w:val="40"/>
        </w:rPr>
        <w:t xml:space="preserve"> </w:t>
      </w:r>
      <w:r>
        <w:t>своё</w:t>
      </w:r>
      <w:r>
        <w:rPr>
          <w:spacing w:val="40"/>
        </w:rPr>
        <w:t xml:space="preserve"> </w:t>
      </w:r>
      <w:r>
        <w:t>чтение,</w:t>
      </w:r>
      <w:r>
        <w:rPr>
          <w:spacing w:val="40"/>
        </w:rPr>
        <w:t xml:space="preserve"> </w:t>
      </w:r>
      <w:r>
        <w:t>обогащать</w:t>
      </w:r>
      <w:r>
        <w:rPr>
          <w:spacing w:val="40"/>
        </w:rPr>
        <w:t xml:space="preserve"> </w:t>
      </w:r>
      <w:r>
        <w:t>свой</w:t>
      </w:r>
      <w:r>
        <w:rPr>
          <w:spacing w:val="40"/>
        </w:rPr>
        <w:t xml:space="preserve"> </w:t>
      </w:r>
      <w:r>
        <w:t>литературный</w:t>
      </w:r>
      <w:r>
        <w:rPr>
          <w:spacing w:val="40"/>
        </w:rPr>
        <w:t xml:space="preserve"> </w:t>
      </w:r>
      <w:r>
        <w:t>кругозор</w:t>
      </w:r>
      <w:r>
        <w:rPr>
          <w:spacing w:val="40"/>
        </w:rPr>
        <w:t xml:space="preserve"> </w:t>
      </w:r>
      <w:r>
        <w:t>по</w:t>
      </w:r>
      <w:r>
        <w:rPr>
          <w:spacing w:val="40"/>
        </w:rPr>
        <w:t xml:space="preserve"> </w:t>
      </w:r>
      <w:r>
        <w:t>рекомендациям</w:t>
      </w:r>
      <w:r>
        <w:rPr>
          <w:spacing w:val="40"/>
        </w:rPr>
        <w:t xml:space="preserve"> </w:t>
      </w:r>
      <w:r>
        <w:t>учителя</w:t>
      </w:r>
      <w:r>
        <w:rPr>
          <w:spacing w:val="40"/>
        </w:rPr>
        <w:t xml:space="preserve"> </w:t>
      </w:r>
      <w:r>
        <w:t>и</w:t>
      </w:r>
      <w:r>
        <w:rPr>
          <w:spacing w:val="40"/>
        </w:rPr>
        <w:t xml:space="preserve"> </w:t>
      </w:r>
      <w:r>
        <w:t>обучающихся,</w:t>
      </w:r>
      <w:r>
        <w:rPr>
          <w:spacing w:val="40"/>
        </w:rPr>
        <w:t xml:space="preserve"> </w:t>
      </w:r>
      <w:r>
        <w:t>а</w:t>
      </w:r>
      <w:r>
        <w:rPr>
          <w:spacing w:val="40"/>
        </w:rPr>
        <w:t xml:space="preserve"> </w:t>
      </w:r>
      <w:r>
        <w:t>также</w:t>
      </w:r>
      <w:r>
        <w:rPr>
          <w:spacing w:val="40"/>
        </w:rPr>
        <w:t xml:space="preserve"> </w:t>
      </w:r>
      <w:r>
        <w:t>проверенных</w:t>
      </w:r>
      <w:r>
        <w:rPr>
          <w:spacing w:val="40"/>
        </w:rPr>
        <w:t xml:space="preserve"> </w:t>
      </w:r>
      <w:r>
        <w:t>интернет-ресурсов, в том числе за счёт произведений современной литературы; 18)участвовать в коллективной и индивидуальной учебно-исследовательской и проектной деятельности и публично презентовать полученные результаты; 19)самостоятельно</w:t>
      </w:r>
      <w:r>
        <w:rPr>
          <w:spacing w:val="80"/>
        </w:rPr>
        <w:t xml:space="preserve"> </w:t>
      </w:r>
      <w:r>
        <w:t>пользоваться</w:t>
      </w:r>
      <w:r>
        <w:rPr>
          <w:spacing w:val="80"/>
        </w:rPr>
        <w:t xml:space="preserve"> </w:t>
      </w:r>
      <w:r>
        <w:t>энциклопедиями,</w:t>
      </w:r>
      <w:r>
        <w:rPr>
          <w:spacing w:val="80"/>
        </w:rPr>
        <w:t xml:space="preserve"> </w:t>
      </w:r>
      <w:r>
        <w:t>словарями</w:t>
      </w:r>
      <w:r>
        <w:rPr>
          <w:spacing w:val="80"/>
        </w:rPr>
        <w:t xml:space="preserve"> </w:t>
      </w:r>
      <w:r>
        <w:t>и</w:t>
      </w:r>
      <w:r>
        <w:rPr>
          <w:spacing w:val="80"/>
        </w:rPr>
        <w:t xml:space="preserve"> </w:t>
      </w:r>
      <w:r>
        <w:t xml:space="preserve">справочной </w:t>
      </w:r>
      <w:r>
        <w:rPr>
          <w:spacing w:val="-2"/>
        </w:rPr>
        <w:t>литературой,</w:t>
      </w:r>
      <w:r>
        <w:tab/>
      </w:r>
      <w:r>
        <w:tab/>
      </w:r>
      <w:r>
        <w:rPr>
          <w:spacing w:val="-2"/>
        </w:rPr>
        <w:t>информационно-справочными</w:t>
      </w:r>
      <w:r>
        <w:tab/>
      </w:r>
      <w:r>
        <w:rPr>
          <w:spacing w:val="-2"/>
        </w:rPr>
        <w:t>системами,</w:t>
      </w:r>
      <w:r>
        <w:tab/>
      </w:r>
      <w:r>
        <w:rPr>
          <w:spacing w:val="-10"/>
        </w:rPr>
        <w:t>в</w:t>
      </w:r>
      <w:r>
        <w:tab/>
      </w:r>
      <w:r>
        <w:tab/>
      </w:r>
      <w:r>
        <w:tab/>
      </w:r>
      <w:r>
        <w:rPr>
          <w:spacing w:val="-4"/>
        </w:rPr>
        <w:t>том</w:t>
      </w:r>
      <w:r>
        <w:tab/>
      </w:r>
      <w:r>
        <w:rPr>
          <w:spacing w:val="-2"/>
        </w:rPr>
        <w:t>числе</w:t>
      </w:r>
      <w:r>
        <w:tab/>
      </w:r>
      <w:r>
        <w:rPr>
          <w:spacing w:val="-10"/>
        </w:rPr>
        <w:t xml:space="preserve">в </w:t>
      </w:r>
      <w:r>
        <w:t>электронной форме, пользоваться каталогами библиотек,</w:t>
      </w:r>
      <w:r>
        <w:rPr>
          <w:spacing w:val="28"/>
        </w:rPr>
        <w:t xml:space="preserve"> </w:t>
      </w:r>
      <w:r>
        <w:t xml:space="preserve">библиографическими </w:t>
      </w:r>
      <w:r>
        <w:rPr>
          <w:spacing w:val="-2"/>
        </w:rPr>
        <w:t>указателями,</w:t>
      </w:r>
      <w:r>
        <w:tab/>
      </w:r>
      <w:r>
        <w:rPr>
          <w:spacing w:val="-2"/>
        </w:rPr>
        <w:t>системой</w:t>
      </w:r>
      <w:r>
        <w:tab/>
      </w:r>
      <w:r>
        <w:rPr>
          <w:spacing w:val="-2"/>
        </w:rPr>
        <w:t>поиска</w:t>
      </w:r>
      <w:r>
        <w:tab/>
      </w:r>
      <w:r>
        <w:rPr>
          <w:spacing w:val="-10"/>
        </w:rPr>
        <w:t>в</w:t>
      </w:r>
      <w:r>
        <w:tab/>
      </w:r>
      <w:r>
        <w:tab/>
      </w:r>
      <w:r>
        <w:rPr>
          <w:spacing w:val="-2"/>
        </w:rPr>
        <w:t>Интернете,</w:t>
      </w:r>
      <w:r>
        <w:tab/>
      </w:r>
      <w:r>
        <w:rPr>
          <w:spacing w:val="-2"/>
        </w:rPr>
        <w:t>работать</w:t>
      </w:r>
      <w:r>
        <w:tab/>
      </w:r>
      <w:r>
        <w:tab/>
      </w:r>
      <w:r>
        <w:rPr>
          <w:spacing w:val="-10"/>
        </w:rPr>
        <w:t>с</w:t>
      </w:r>
      <w:r>
        <w:tab/>
      </w:r>
      <w:r>
        <w:tab/>
      </w:r>
      <w:r>
        <w:rPr>
          <w:spacing w:val="-2"/>
        </w:rPr>
        <w:t xml:space="preserve">электронными </w:t>
      </w:r>
      <w:r>
        <w:t>библиотеками</w:t>
      </w:r>
      <w:r>
        <w:rPr>
          <w:spacing w:val="40"/>
        </w:rPr>
        <w:t xml:space="preserve"> </w:t>
      </w:r>
      <w:r>
        <w:t>и</w:t>
      </w:r>
      <w:r>
        <w:rPr>
          <w:spacing w:val="40"/>
        </w:rPr>
        <w:t xml:space="preserve"> </w:t>
      </w:r>
      <w:r>
        <w:t>другими</w:t>
      </w:r>
      <w:r>
        <w:rPr>
          <w:spacing w:val="40"/>
        </w:rPr>
        <w:t xml:space="preserve"> </w:t>
      </w:r>
      <w:r>
        <w:t>справочными</w:t>
      </w:r>
      <w:r>
        <w:rPr>
          <w:spacing w:val="40"/>
        </w:rPr>
        <w:t xml:space="preserve"> </w:t>
      </w:r>
      <w:r>
        <w:t>материалами,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из</w:t>
      </w:r>
      <w:r>
        <w:rPr>
          <w:spacing w:val="40"/>
        </w:rPr>
        <w:t xml:space="preserve"> </w:t>
      </w:r>
      <w:r>
        <w:t>числа</w:t>
      </w:r>
      <w:r>
        <w:rPr>
          <w:spacing w:val="80"/>
        </w:rPr>
        <w:t xml:space="preserve"> </w:t>
      </w:r>
      <w:r>
        <w:rPr>
          <w:spacing w:val="-2"/>
        </w:rPr>
        <w:t>верифицированных</w:t>
      </w:r>
      <w:r>
        <w:tab/>
      </w:r>
      <w:r>
        <w:rPr>
          <w:spacing w:val="-2"/>
        </w:rPr>
        <w:t>электронных</w:t>
      </w:r>
      <w:r>
        <w:tab/>
      </w:r>
      <w:r>
        <w:tab/>
      </w:r>
      <w:r>
        <w:rPr>
          <w:spacing w:val="-2"/>
        </w:rPr>
        <w:t>ресурсов,</w:t>
      </w:r>
      <w:r>
        <w:tab/>
      </w:r>
      <w:r>
        <w:tab/>
      </w:r>
      <w:r>
        <w:rPr>
          <w:spacing w:val="-2"/>
        </w:rPr>
        <w:t>включённых</w:t>
      </w:r>
      <w:r>
        <w:tab/>
      </w:r>
      <w:r>
        <w:tab/>
      </w:r>
      <w:r>
        <w:tab/>
      </w:r>
      <w:r>
        <w:rPr>
          <w:spacing w:val="-10"/>
        </w:rPr>
        <w:t>в</w:t>
      </w:r>
      <w:r>
        <w:tab/>
      </w:r>
      <w:r>
        <w:tab/>
      </w:r>
      <w:r>
        <w:tab/>
      </w:r>
      <w:r>
        <w:rPr>
          <w:spacing w:val="-2"/>
        </w:rPr>
        <w:t>федеральный перечень.</w:t>
      </w:r>
    </w:p>
    <w:p w14:paraId="5C658DE9">
      <w:pPr>
        <w:pStyle w:val="8"/>
        <w:spacing w:before="4"/>
        <w:ind w:left="0"/>
        <w:jc w:val="left"/>
      </w:pPr>
    </w:p>
    <w:p w14:paraId="12994482">
      <w:pPr>
        <w:pStyle w:val="2"/>
        <w:spacing w:line="240" w:lineRule="auto"/>
        <w:ind w:left="2535"/>
      </w:pPr>
      <w:r>
        <w:rPr>
          <w:lang w:val="ru-RU"/>
        </w:rPr>
        <w:t>Р</w:t>
      </w:r>
      <w:r>
        <w:t>абочая</w:t>
      </w:r>
      <w:r>
        <w:rPr>
          <w:spacing w:val="-1"/>
        </w:rPr>
        <w:t xml:space="preserve"> </w:t>
      </w:r>
      <w:r>
        <w:t>программа</w:t>
      </w:r>
      <w:r>
        <w:rPr>
          <w:spacing w:val="-6"/>
        </w:rPr>
        <w:t xml:space="preserve"> </w:t>
      </w:r>
      <w:r>
        <w:t>по учебному</w:t>
      </w:r>
      <w:r>
        <w:rPr>
          <w:spacing w:val="-1"/>
        </w:rPr>
        <w:t xml:space="preserve"> </w:t>
      </w:r>
      <w:r>
        <w:rPr>
          <w:spacing w:val="-2"/>
        </w:rPr>
        <w:t>предмету</w:t>
      </w:r>
    </w:p>
    <w:p w14:paraId="72E7C890">
      <w:pPr>
        <w:spacing w:before="2" w:line="272" w:lineRule="exact"/>
        <w:ind w:left="4288" w:right="0" w:firstLine="0"/>
        <w:jc w:val="both"/>
        <w:rPr>
          <w:b/>
          <w:sz w:val="24"/>
        </w:rPr>
      </w:pPr>
      <w:r>
        <w:rPr>
          <w:b/>
          <w:sz w:val="24"/>
        </w:rPr>
        <w:t>«Родной</w:t>
      </w:r>
      <w:r>
        <w:rPr>
          <w:b/>
          <w:spacing w:val="-5"/>
          <w:sz w:val="24"/>
        </w:rPr>
        <w:t xml:space="preserve"> </w:t>
      </w:r>
      <w:r>
        <w:rPr>
          <w:b/>
          <w:sz w:val="24"/>
        </w:rPr>
        <w:t>(русский)</w:t>
      </w:r>
      <w:r>
        <w:rPr>
          <w:b/>
          <w:spacing w:val="-6"/>
          <w:sz w:val="24"/>
        </w:rPr>
        <w:t xml:space="preserve"> </w:t>
      </w:r>
      <w:r>
        <w:rPr>
          <w:b/>
          <w:spacing w:val="-2"/>
          <w:sz w:val="24"/>
        </w:rPr>
        <w:t>язык»</w:t>
      </w:r>
    </w:p>
    <w:p w14:paraId="3EFB68EB">
      <w:pPr>
        <w:pStyle w:val="8"/>
        <w:spacing w:line="242" w:lineRule="auto"/>
        <w:ind w:right="1737" w:firstLine="797"/>
      </w:pPr>
      <w:r>
        <w:t>Рабочая программа по учебному предмету «Родной (русский) язык» (предметная</w:t>
      </w:r>
      <w:r>
        <w:rPr>
          <w:spacing w:val="-5"/>
        </w:rPr>
        <w:t xml:space="preserve"> </w:t>
      </w:r>
      <w:r>
        <w:t>область</w:t>
      </w:r>
      <w:r>
        <w:rPr>
          <w:spacing w:val="-2"/>
        </w:rPr>
        <w:t xml:space="preserve"> </w:t>
      </w:r>
      <w:r>
        <w:t>«Родной</w:t>
      </w:r>
      <w:r>
        <w:rPr>
          <w:spacing w:val="-1"/>
        </w:rPr>
        <w:t xml:space="preserve"> </w:t>
      </w:r>
      <w:r>
        <w:t>язык</w:t>
      </w:r>
      <w:r>
        <w:rPr>
          <w:spacing w:val="-5"/>
        </w:rPr>
        <w:t xml:space="preserve"> </w:t>
      </w:r>
      <w:r>
        <w:t>и</w:t>
      </w:r>
      <w:r>
        <w:rPr>
          <w:spacing w:val="-1"/>
        </w:rPr>
        <w:t xml:space="preserve"> </w:t>
      </w:r>
      <w:r>
        <w:t>родная</w:t>
      </w:r>
      <w:r>
        <w:rPr>
          <w:spacing w:val="-3"/>
        </w:rPr>
        <w:t xml:space="preserve"> </w:t>
      </w:r>
      <w:r>
        <w:t>литература»)</w:t>
      </w:r>
      <w:r>
        <w:rPr>
          <w:spacing w:val="-2"/>
        </w:rPr>
        <w:t xml:space="preserve"> </w:t>
      </w:r>
      <w:r>
        <w:t>(далее</w:t>
      </w:r>
      <w:r>
        <w:rPr>
          <w:spacing w:val="2"/>
        </w:rPr>
        <w:t xml:space="preserve"> </w:t>
      </w:r>
      <w:r>
        <w:rPr>
          <w:spacing w:val="-2"/>
        </w:rPr>
        <w:t>соответственно</w:t>
      </w:r>
    </w:p>
    <w:p w14:paraId="400708AE">
      <w:pPr>
        <w:pStyle w:val="8"/>
        <w:ind w:right="1745"/>
      </w:pPr>
      <w:r>
        <w:t>-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14:paraId="564E53E1">
      <w:pPr>
        <w:spacing w:after="0"/>
        <w:sectPr>
          <w:pgSz w:w="11910" w:h="16840"/>
          <w:pgMar w:top="1340" w:right="60" w:bottom="280" w:left="360" w:header="720" w:footer="720" w:gutter="0"/>
          <w:cols w:space="720" w:num="1"/>
        </w:sectPr>
      </w:pPr>
    </w:p>
    <w:p w14:paraId="15CF88BA">
      <w:pPr>
        <w:pStyle w:val="2"/>
        <w:spacing w:before="78"/>
        <w:ind w:left="4288"/>
      </w:pPr>
      <w:r>
        <w:t>Пояснительная</w:t>
      </w:r>
      <w:r>
        <w:rPr>
          <w:spacing w:val="-2"/>
        </w:rPr>
        <w:t xml:space="preserve"> записка</w:t>
      </w:r>
    </w:p>
    <w:p w14:paraId="78E54DF5">
      <w:pPr>
        <w:pStyle w:val="8"/>
        <w:ind w:right="1732" w:firstLine="797"/>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14:paraId="30958004">
      <w:pPr>
        <w:pStyle w:val="8"/>
        <w:ind w:right="1735" w:firstLine="797"/>
      </w:pPr>
      <w:r>
        <w:t>Программа по родному (русскому) языку</w:t>
      </w:r>
      <w:r>
        <w:rPr>
          <w:spacing w:val="40"/>
        </w:rPr>
        <w:t xml:space="preserve"> </w:t>
      </w:r>
      <w:r>
        <w:t>реализовывает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разработать календарно-тематическое планирование с учётом особенностей конкретного класса.</w:t>
      </w:r>
    </w:p>
    <w:p w14:paraId="51420849">
      <w:pPr>
        <w:pStyle w:val="8"/>
        <w:ind w:right="1744" w:firstLine="797"/>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14:paraId="68071600">
      <w:pPr>
        <w:pStyle w:val="8"/>
        <w:spacing w:before="1"/>
        <w:ind w:right="1733" w:firstLine="797"/>
      </w:pPr>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w:t>
      </w:r>
      <w:r>
        <w:rPr>
          <w:spacing w:val="40"/>
        </w:rPr>
        <w:t xml:space="preserve"> </w:t>
      </w:r>
      <w:r>
        <w:t>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w:t>
      </w:r>
      <w:r>
        <w:rPr>
          <w:spacing w:val="-1"/>
        </w:rPr>
        <w:t xml:space="preserve"> </w:t>
      </w:r>
      <w:r>
        <w:t>по</w:t>
      </w:r>
      <w:r>
        <w:rPr>
          <w:spacing w:val="-2"/>
        </w:rPr>
        <w:t xml:space="preserve"> </w:t>
      </w:r>
      <w:r>
        <w:t>своему</w:t>
      </w:r>
      <w:r>
        <w:rPr>
          <w:spacing w:val="-11"/>
        </w:rPr>
        <w:t xml:space="preserve"> </w:t>
      </w:r>
      <w:r>
        <w:t>содержанию</w:t>
      </w:r>
      <w:r>
        <w:rPr>
          <w:spacing w:val="-4"/>
        </w:rPr>
        <w:t xml:space="preserve"> </w:t>
      </w:r>
      <w:r>
        <w:t>характером</w:t>
      </w:r>
      <w:r>
        <w:rPr>
          <w:spacing w:val="-5"/>
        </w:rPr>
        <w:t xml:space="preserve"> </w:t>
      </w:r>
      <w:r>
        <w:t>учебного предмета,</w:t>
      </w:r>
      <w:r>
        <w:rPr>
          <w:spacing w:val="-5"/>
        </w:rPr>
        <w:t xml:space="preserve"> </w:t>
      </w:r>
      <w:r>
        <w:t>а</w:t>
      </w:r>
      <w:r>
        <w:rPr>
          <w:spacing w:val="-3"/>
        </w:rPr>
        <w:t xml:space="preserve"> </w:t>
      </w:r>
      <w:r>
        <w:t xml:space="preserve">также особенностями функционирования русского языка в регионах Российской </w:t>
      </w:r>
      <w:r>
        <w:rPr>
          <w:spacing w:val="-2"/>
        </w:rPr>
        <w:t>Федерации.</w:t>
      </w:r>
    </w:p>
    <w:p w14:paraId="3EEC3C13">
      <w:pPr>
        <w:pStyle w:val="8"/>
        <w:ind w:right="1739" w:firstLine="797"/>
      </w:pPr>
      <w:r>
        <w:t>Программа по родному</w:t>
      </w:r>
      <w:r>
        <w:rPr>
          <w:spacing w:val="-2"/>
        </w:rPr>
        <w:t xml:space="preserve"> </w:t>
      </w:r>
      <w:r>
        <w:t>(русскому) языку</w:t>
      </w:r>
      <w:r>
        <w:rPr>
          <w:spacing w:val="-2"/>
        </w:rPr>
        <w:t xml:space="preserve"> </w:t>
      </w:r>
      <w:r>
        <w:t>направлена на удовлетворение потребности</w:t>
      </w:r>
      <w:r>
        <w:rPr>
          <w:spacing w:val="-6"/>
        </w:rPr>
        <w:t xml:space="preserve"> </w:t>
      </w:r>
      <w:r>
        <w:t>обучающихся</w:t>
      </w:r>
      <w:r>
        <w:rPr>
          <w:spacing w:val="-3"/>
        </w:rPr>
        <w:t xml:space="preserve"> </w:t>
      </w:r>
      <w:r>
        <w:t>в</w:t>
      </w:r>
      <w:r>
        <w:rPr>
          <w:spacing w:val="-2"/>
        </w:rPr>
        <w:t xml:space="preserve"> </w:t>
      </w:r>
      <w:r>
        <w:t>изучении</w:t>
      </w:r>
      <w:r>
        <w:rPr>
          <w:spacing w:val="-2"/>
        </w:rPr>
        <w:t xml:space="preserve"> </w:t>
      </w:r>
      <w:r>
        <w:t>родного</w:t>
      </w:r>
      <w:r>
        <w:rPr>
          <w:spacing w:val="-3"/>
        </w:rPr>
        <w:t xml:space="preserve"> </w:t>
      </w:r>
      <w:r>
        <w:t>языка,</w:t>
      </w:r>
      <w:r>
        <w:rPr>
          <w:spacing w:val="-1"/>
        </w:rPr>
        <w:t xml:space="preserve"> </w:t>
      </w:r>
      <w:r>
        <w:t>национальной</w:t>
      </w:r>
      <w:r>
        <w:rPr>
          <w:spacing w:val="-2"/>
        </w:rPr>
        <w:t xml:space="preserve"> </w:t>
      </w:r>
      <w:r>
        <w:t>культуры</w:t>
      </w:r>
      <w:r>
        <w:rPr>
          <w:spacing w:val="-2"/>
        </w:rPr>
        <w:t xml:space="preserve"> </w:t>
      </w:r>
      <w:r>
        <w:t>и самореализации в ней.</w:t>
      </w:r>
    </w:p>
    <w:p w14:paraId="36B54F69">
      <w:pPr>
        <w:pStyle w:val="8"/>
        <w:spacing w:before="2"/>
        <w:ind w:right="1737" w:firstLine="797"/>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426EF8AA">
      <w:pPr>
        <w:pStyle w:val="8"/>
        <w:spacing w:before="3" w:line="237" w:lineRule="auto"/>
        <w:ind w:right="1748" w:firstLine="797"/>
      </w:pPr>
      <w:r>
        <w:rPr>
          <w:i/>
        </w:rPr>
        <w:t xml:space="preserve">Целями </w:t>
      </w:r>
      <w:r>
        <w:t>изучения родного (русского) языка на</w:t>
      </w:r>
      <w:r>
        <w:rPr>
          <w:spacing w:val="-3"/>
        </w:rPr>
        <w:t xml:space="preserve"> </w:t>
      </w:r>
      <w:r>
        <w:t>уровне основного общего образования являются:</w:t>
      </w:r>
    </w:p>
    <w:p w14:paraId="653585B3">
      <w:pPr>
        <w:pStyle w:val="13"/>
        <w:numPr>
          <w:ilvl w:val="0"/>
          <w:numId w:val="38"/>
        </w:numPr>
        <w:tabs>
          <w:tab w:val="left" w:pos="1626"/>
        </w:tabs>
        <w:spacing w:before="3" w:after="0" w:line="240" w:lineRule="auto"/>
        <w:ind w:left="1440" w:right="1731" w:firstLine="0"/>
        <w:jc w:val="both"/>
        <w:rPr>
          <w:sz w:val="24"/>
        </w:rPr>
      </w:pPr>
      <w:r>
        <w:rPr>
          <w:sz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w:t>
      </w:r>
      <w:r>
        <w:rPr>
          <w:spacing w:val="40"/>
          <w:sz w:val="24"/>
        </w:rPr>
        <w:t xml:space="preserve"> </w:t>
      </w:r>
      <w:r>
        <w:rPr>
          <w:sz w:val="24"/>
        </w:rPr>
        <w:t>к</w:t>
      </w:r>
      <w:r>
        <w:rPr>
          <w:spacing w:val="40"/>
          <w:sz w:val="24"/>
        </w:rPr>
        <w:t xml:space="preserve"> </w:t>
      </w:r>
      <w:r>
        <w:rPr>
          <w:sz w:val="24"/>
        </w:rPr>
        <w:t>русскому</w:t>
      </w:r>
      <w:r>
        <w:rPr>
          <w:spacing w:val="40"/>
          <w:sz w:val="24"/>
        </w:rPr>
        <w:t xml:space="preserve"> </w:t>
      </w:r>
      <w:r>
        <w:rPr>
          <w:sz w:val="24"/>
        </w:rPr>
        <w:t>языку,</w:t>
      </w:r>
      <w:r>
        <w:rPr>
          <w:spacing w:val="40"/>
          <w:sz w:val="24"/>
        </w:rPr>
        <w:t xml:space="preserve"> </w:t>
      </w:r>
      <w:r>
        <w:rPr>
          <w:sz w:val="24"/>
        </w:rPr>
        <w:t>а</w:t>
      </w:r>
      <w:r>
        <w:rPr>
          <w:spacing w:val="40"/>
          <w:sz w:val="24"/>
        </w:rPr>
        <w:t xml:space="preserve"> </w:t>
      </w:r>
      <w:r>
        <w:rPr>
          <w:sz w:val="24"/>
        </w:rPr>
        <w:t>через</w:t>
      </w:r>
      <w:r>
        <w:rPr>
          <w:spacing w:val="40"/>
          <w:sz w:val="24"/>
        </w:rPr>
        <w:t xml:space="preserve"> </w:t>
      </w:r>
      <w:r>
        <w:rPr>
          <w:sz w:val="24"/>
        </w:rPr>
        <w:t>него</w:t>
      </w:r>
      <w:r>
        <w:rPr>
          <w:spacing w:val="40"/>
          <w:sz w:val="24"/>
        </w:rPr>
        <w:t xml:space="preserve"> </w:t>
      </w:r>
      <w:r>
        <w:rPr>
          <w:sz w:val="24"/>
        </w:rPr>
        <w:t>-</w:t>
      </w:r>
      <w:r>
        <w:rPr>
          <w:spacing w:val="40"/>
          <w:sz w:val="24"/>
        </w:rPr>
        <w:t xml:space="preserve"> </w:t>
      </w:r>
      <w:r>
        <w:rPr>
          <w:sz w:val="24"/>
        </w:rPr>
        <w:t>к</w:t>
      </w:r>
      <w:r>
        <w:rPr>
          <w:spacing w:val="40"/>
          <w:sz w:val="24"/>
        </w:rPr>
        <w:t xml:space="preserve"> </w:t>
      </w:r>
      <w:r>
        <w:rPr>
          <w:sz w:val="24"/>
        </w:rPr>
        <w:t>родной</w:t>
      </w:r>
      <w:r>
        <w:rPr>
          <w:spacing w:val="40"/>
          <w:sz w:val="24"/>
        </w:rPr>
        <w:t xml:space="preserve"> </w:t>
      </w:r>
      <w:r>
        <w:rPr>
          <w:sz w:val="24"/>
        </w:rPr>
        <w:t>культуре,</w:t>
      </w:r>
      <w:r>
        <w:rPr>
          <w:spacing w:val="40"/>
          <w:sz w:val="24"/>
        </w:rPr>
        <w:t xml:space="preserve"> </w:t>
      </w:r>
      <w:r>
        <w:rPr>
          <w:sz w:val="24"/>
        </w:rPr>
        <w:t>воспитание</w:t>
      </w:r>
    </w:p>
    <w:p w14:paraId="6B1378D1">
      <w:pPr>
        <w:spacing w:after="0" w:line="240" w:lineRule="auto"/>
        <w:jc w:val="both"/>
        <w:rPr>
          <w:sz w:val="24"/>
        </w:rPr>
        <w:sectPr>
          <w:pgSz w:w="11910" w:h="16840"/>
          <w:pgMar w:top="1340" w:right="60" w:bottom="280" w:left="360" w:header="720" w:footer="720" w:gutter="0"/>
          <w:cols w:space="720" w:num="1"/>
        </w:sectPr>
      </w:pPr>
    </w:p>
    <w:p w14:paraId="46227822">
      <w:pPr>
        <w:pStyle w:val="8"/>
        <w:spacing w:before="74"/>
        <w:ind w:right="1739"/>
      </w:pPr>
      <w:r>
        <w:t>ответственного</w:t>
      </w:r>
      <w:r>
        <w:rPr>
          <w:spacing w:val="-4"/>
        </w:rPr>
        <w:t xml:space="preserve"> </w:t>
      </w:r>
      <w:r>
        <w:t>отношения</w:t>
      </w:r>
      <w:r>
        <w:rPr>
          <w:spacing w:val="-8"/>
        </w:rPr>
        <w:t xml:space="preserve"> </w:t>
      </w:r>
      <w:r>
        <w:t>к</w:t>
      </w:r>
      <w:r>
        <w:rPr>
          <w:spacing w:val="-5"/>
        </w:rPr>
        <w:t xml:space="preserve"> </w:t>
      </w:r>
      <w:r>
        <w:t>сохранению</w:t>
      </w:r>
      <w:r>
        <w:rPr>
          <w:spacing w:val="-5"/>
        </w:rPr>
        <w:t xml:space="preserve"> </w:t>
      </w:r>
      <w:r>
        <w:t>и</w:t>
      </w:r>
      <w:r>
        <w:rPr>
          <w:spacing w:val="-3"/>
        </w:rPr>
        <w:t xml:space="preserve"> </w:t>
      </w:r>
      <w:r>
        <w:t>развитию</w:t>
      </w:r>
      <w:r>
        <w:rPr>
          <w:spacing w:val="-5"/>
        </w:rPr>
        <w:t xml:space="preserve"> </w:t>
      </w:r>
      <w:r>
        <w:t>родного</w:t>
      </w:r>
      <w:r>
        <w:rPr>
          <w:spacing w:val="-4"/>
        </w:rPr>
        <w:t xml:space="preserve"> </w:t>
      </w:r>
      <w:r>
        <w:t>языка,</w:t>
      </w:r>
      <w:r>
        <w:rPr>
          <w:spacing w:val="-2"/>
        </w:rPr>
        <w:t xml:space="preserve"> </w:t>
      </w:r>
      <w:r>
        <w:t>воспитание уважительного отношения к культурам и языкам народов России, овладение культурой межнационального общения;</w:t>
      </w:r>
    </w:p>
    <w:p w14:paraId="4148341B">
      <w:pPr>
        <w:pStyle w:val="13"/>
        <w:numPr>
          <w:ilvl w:val="0"/>
          <w:numId w:val="38"/>
        </w:numPr>
        <w:tabs>
          <w:tab w:val="left" w:pos="1631"/>
        </w:tabs>
        <w:spacing w:before="0" w:after="0" w:line="240" w:lineRule="auto"/>
        <w:ind w:left="1440" w:right="1736" w:firstLine="0"/>
        <w:jc w:val="both"/>
        <w:rPr>
          <w:sz w:val="24"/>
        </w:rPr>
      </w:pPr>
      <w:r>
        <w:rPr>
          <w:sz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1820648D">
      <w:pPr>
        <w:pStyle w:val="13"/>
        <w:numPr>
          <w:ilvl w:val="0"/>
          <w:numId w:val="38"/>
        </w:numPr>
        <w:tabs>
          <w:tab w:val="left" w:pos="1583"/>
          <w:tab w:val="left" w:pos="3961"/>
        </w:tabs>
        <w:spacing w:before="1" w:after="0" w:line="240" w:lineRule="auto"/>
        <w:ind w:left="1440" w:right="1736" w:firstLine="0"/>
        <w:jc w:val="left"/>
        <w:rPr>
          <w:sz w:val="24"/>
        </w:rPr>
      </w:pPr>
      <w:r>
        <w:rPr>
          <w:spacing w:val="-2"/>
          <w:sz w:val="24"/>
        </w:rPr>
        <w:t>совершенствование</w:t>
      </w:r>
      <w:r>
        <w:rPr>
          <w:sz w:val="24"/>
        </w:rPr>
        <w:tab/>
      </w:r>
      <w:r>
        <w:rPr>
          <w:sz w:val="24"/>
        </w:rPr>
        <w:t>коммуникативных умений и культуры речи, обеспечивающих свободное владение русским литературным языком в разных сферах</w:t>
      </w:r>
      <w:r>
        <w:rPr>
          <w:spacing w:val="80"/>
          <w:sz w:val="24"/>
        </w:rPr>
        <w:t xml:space="preserve"> </w:t>
      </w:r>
      <w:r>
        <w:rPr>
          <w:sz w:val="24"/>
        </w:rPr>
        <w:t>и</w:t>
      </w:r>
      <w:r>
        <w:rPr>
          <w:spacing w:val="80"/>
          <w:sz w:val="24"/>
        </w:rPr>
        <w:t xml:space="preserve"> </w:t>
      </w:r>
      <w:r>
        <w:rPr>
          <w:sz w:val="24"/>
        </w:rPr>
        <w:t>ситуациях</w:t>
      </w:r>
      <w:r>
        <w:rPr>
          <w:spacing w:val="80"/>
          <w:sz w:val="24"/>
        </w:rPr>
        <w:t xml:space="preserve"> </w:t>
      </w:r>
      <w:r>
        <w:rPr>
          <w:sz w:val="24"/>
        </w:rPr>
        <w:t>его</w:t>
      </w:r>
      <w:r>
        <w:rPr>
          <w:spacing w:val="80"/>
          <w:sz w:val="24"/>
        </w:rPr>
        <w:t xml:space="preserve"> </w:t>
      </w:r>
      <w:r>
        <w:rPr>
          <w:sz w:val="24"/>
        </w:rPr>
        <w:t>использования,</w:t>
      </w:r>
      <w:r>
        <w:rPr>
          <w:spacing w:val="80"/>
          <w:sz w:val="24"/>
        </w:rPr>
        <w:t xml:space="preserve"> </w:t>
      </w:r>
      <w:r>
        <w:rPr>
          <w:sz w:val="24"/>
        </w:rPr>
        <w:t>обогащение</w:t>
      </w:r>
      <w:r>
        <w:rPr>
          <w:spacing w:val="80"/>
          <w:sz w:val="24"/>
        </w:rPr>
        <w:t xml:space="preserve"> </w:t>
      </w:r>
      <w:r>
        <w:rPr>
          <w:sz w:val="24"/>
        </w:rPr>
        <w:t>словарного</w:t>
      </w:r>
      <w:r>
        <w:rPr>
          <w:spacing w:val="80"/>
          <w:sz w:val="24"/>
        </w:rPr>
        <w:t xml:space="preserve"> </w:t>
      </w:r>
      <w:r>
        <w:rPr>
          <w:sz w:val="24"/>
        </w:rPr>
        <w:t>запаса</w:t>
      </w:r>
      <w:r>
        <w:rPr>
          <w:spacing w:val="80"/>
          <w:sz w:val="24"/>
        </w:rPr>
        <w:t xml:space="preserve"> </w:t>
      </w:r>
      <w:r>
        <w:rPr>
          <w:sz w:val="24"/>
        </w:rPr>
        <w:t>и грамматического строя речи обучающихся, развитие готовности и способности</w:t>
      </w:r>
      <w:r>
        <w:rPr>
          <w:spacing w:val="40"/>
          <w:sz w:val="24"/>
        </w:rPr>
        <w:t xml:space="preserve"> </w:t>
      </w:r>
      <w:r>
        <w:rPr>
          <w:sz w:val="24"/>
        </w:rPr>
        <w:t>к</w:t>
      </w:r>
      <w:r>
        <w:rPr>
          <w:spacing w:val="80"/>
          <w:sz w:val="24"/>
        </w:rPr>
        <w:t xml:space="preserve"> </w:t>
      </w:r>
      <w:r>
        <w:rPr>
          <w:sz w:val="24"/>
        </w:rPr>
        <w:t>речевому</w:t>
      </w:r>
      <w:r>
        <w:rPr>
          <w:spacing w:val="40"/>
          <w:sz w:val="24"/>
        </w:rPr>
        <w:t xml:space="preserve"> </w:t>
      </w:r>
      <w:r>
        <w:rPr>
          <w:sz w:val="24"/>
        </w:rPr>
        <w:t>взаимодействию</w:t>
      </w:r>
      <w:r>
        <w:rPr>
          <w:spacing w:val="40"/>
          <w:sz w:val="24"/>
        </w:rPr>
        <w:t xml:space="preserve"> </w:t>
      </w:r>
      <w:r>
        <w:rPr>
          <w:sz w:val="24"/>
        </w:rPr>
        <w:t>и</w:t>
      </w:r>
      <w:r>
        <w:rPr>
          <w:spacing w:val="80"/>
          <w:sz w:val="24"/>
        </w:rPr>
        <w:t xml:space="preserve"> </w:t>
      </w:r>
      <w:r>
        <w:rPr>
          <w:sz w:val="24"/>
        </w:rPr>
        <w:t>взаимопониманию,</w:t>
      </w:r>
      <w:r>
        <w:rPr>
          <w:spacing w:val="80"/>
          <w:sz w:val="24"/>
        </w:rPr>
        <w:t xml:space="preserve"> </w:t>
      </w:r>
      <w:r>
        <w:rPr>
          <w:sz w:val="24"/>
        </w:rPr>
        <w:t>потребности</w:t>
      </w:r>
      <w:r>
        <w:rPr>
          <w:spacing w:val="80"/>
          <w:sz w:val="24"/>
        </w:rPr>
        <w:t xml:space="preserve"> </w:t>
      </w:r>
      <w:r>
        <w:rPr>
          <w:sz w:val="24"/>
        </w:rPr>
        <w:t>к</w:t>
      </w:r>
      <w:r>
        <w:rPr>
          <w:spacing w:val="80"/>
          <w:sz w:val="24"/>
        </w:rPr>
        <w:t xml:space="preserve"> </w:t>
      </w:r>
      <w:r>
        <w:rPr>
          <w:sz w:val="24"/>
        </w:rPr>
        <w:t xml:space="preserve">речевому </w:t>
      </w:r>
      <w:r>
        <w:rPr>
          <w:spacing w:val="-2"/>
          <w:sz w:val="24"/>
        </w:rPr>
        <w:t>самосовершенствованию;</w:t>
      </w:r>
    </w:p>
    <w:p w14:paraId="2BB239B1">
      <w:pPr>
        <w:pStyle w:val="13"/>
        <w:numPr>
          <w:ilvl w:val="0"/>
          <w:numId w:val="38"/>
        </w:numPr>
        <w:tabs>
          <w:tab w:val="left" w:pos="1583"/>
          <w:tab w:val="left" w:pos="3961"/>
        </w:tabs>
        <w:spacing w:before="1" w:after="0" w:line="240" w:lineRule="auto"/>
        <w:ind w:left="1440" w:right="1742" w:firstLine="0"/>
        <w:jc w:val="left"/>
        <w:rPr>
          <w:sz w:val="24"/>
        </w:rPr>
      </w:pPr>
      <w:r>
        <w:rPr>
          <w:spacing w:val="-2"/>
          <w:sz w:val="24"/>
        </w:rPr>
        <w:t>совершенствование</w:t>
      </w:r>
      <w:r>
        <w:rPr>
          <w:sz w:val="24"/>
        </w:rPr>
        <w:tab/>
      </w:r>
      <w:r>
        <w:rPr>
          <w:sz w:val="24"/>
        </w:rPr>
        <w:t>познавательных</w:t>
      </w:r>
      <w:r>
        <w:rPr>
          <w:spacing w:val="-13"/>
          <w:sz w:val="24"/>
        </w:rPr>
        <w:t xml:space="preserve"> </w:t>
      </w:r>
      <w:r>
        <w:rPr>
          <w:sz w:val="24"/>
        </w:rPr>
        <w:t>и интеллектуальныхумений распознавать,</w:t>
      </w:r>
      <w:r>
        <w:rPr>
          <w:spacing w:val="40"/>
          <w:sz w:val="24"/>
        </w:rPr>
        <w:t xml:space="preserve"> </w:t>
      </w:r>
      <w:r>
        <w:rPr>
          <w:sz w:val="24"/>
        </w:rPr>
        <w:t>анализировать,</w:t>
      </w:r>
      <w:r>
        <w:rPr>
          <w:spacing w:val="40"/>
          <w:sz w:val="24"/>
        </w:rPr>
        <w:t xml:space="preserve"> </w:t>
      </w:r>
      <w:r>
        <w:rPr>
          <w:sz w:val="24"/>
        </w:rPr>
        <w:t>сравнивать,</w:t>
      </w:r>
      <w:r>
        <w:rPr>
          <w:spacing w:val="40"/>
          <w:sz w:val="24"/>
        </w:rPr>
        <w:t xml:space="preserve"> </w:t>
      </w:r>
      <w:r>
        <w:rPr>
          <w:sz w:val="24"/>
        </w:rPr>
        <w:t>классифицировать</w:t>
      </w:r>
      <w:r>
        <w:rPr>
          <w:spacing w:val="40"/>
          <w:sz w:val="24"/>
        </w:rPr>
        <w:t xml:space="preserve"> </w:t>
      </w:r>
      <w:r>
        <w:rPr>
          <w:sz w:val="24"/>
        </w:rPr>
        <w:t>языковые</w:t>
      </w:r>
      <w:r>
        <w:rPr>
          <w:spacing w:val="40"/>
          <w:sz w:val="24"/>
        </w:rPr>
        <w:t xml:space="preserve"> </w:t>
      </w:r>
      <w:r>
        <w:rPr>
          <w:sz w:val="24"/>
        </w:rPr>
        <w:t>факты, оценивать</w:t>
      </w:r>
      <w:r>
        <w:rPr>
          <w:spacing w:val="40"/>
          <w:sz w:val="24"/>
        </w:rPr>
        <w:t xml:space="preserve"> </w:t>
      </w:r>
      <w:r>
        <w:rPr>
          <w:sz w:val="24"/>
        </w:rPr>
        <w:t>их</w:t>
      </w:r>
      <w:r>
        <w:rPr>
          <w:spacing w:val="40"/>
          <w:sz w:val="24"/>
        </w:rPr>
        <w:t xml:space="preserve"> </w:t>
      </w:r>
      <w:r>
        <w:rPr>
          <w:sz w:val="24"/>
        </w:rPr>
        <w:t>с</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нормативности,</w:t>
      </w:r>
      <w:r>
        <w:rPr>
          <w:spacing w:val="40"/>
          <w:sz w:val="24"/>
        </w:rPr>
        <w:t xml:space="preserve"> </w:t>
      </w:r>
      <w:r>
        <w:rPr>
          <w:sz w:val="24"/>
        </w:rPr>
        <w:t>соответствия</w:t>
      </w:r>
      <w:r>
        <w:rPr>
          <w:spacing w:val="40"/>
          <w:sz w:val="24"/>
        </w:rPr>
        <w:t xml:space="preserve"> </w:t>
      </w:r>
      <w:r>
        <w:rPr>
          <w:sz w:val="24"/>
        </w:rPr>
        <w:t>ситуации</w:t>
      </w:r>
      <w:r>
        <w:rPr>
          <w:spacing w:val="40"/>
          <w:sz w:val="24"/>
        </w:rPr>
        <w:t xml:space="preserve"> </w:t>
      </w:r>
      <w:r>
        <w:rPr>
          <w:sz w:val="24"/>
        </w:rPr>
        <w:t>и</w:t>
      </w:r>
      <w:r>
        <w:rPr>
          <w:spacing w:val="40"/>
          <w:sz w:val="24"/>
        </w:rPr>
        <w:t xml:space="preserve"> </w:t>
      </w:r>
      <w:r>
        <w:rPr>
          <w:sz w:val="24"/>
        </w:rPr>
        <w:t xml:space="preserve">сфере </w:t>
      </w:r>
      <w:r>
        <w:rPr>
          <w:spacing w:val="-2"/>
          <w:sz w:val="24"/>
        </w:rPr>
        <w:t>общения;</w:t>
      </w:r>
    </w:p>
    <w:p w14:paraId="3A1134AF">
      <w:pPr>
        <w:pStyle w:val="13"/>
        <w:numPr>
          <w:ilvl w:val="0"/>
          <w:numId w:val="38"/>
        </w:numPr>
        <w:tabs>
          <w:tab w:val="left" w:pos="1943"/>
        </w:tabs>
        <w:spacing w:before="0" w:after="0" w:line="240" w:lineRule="auto"/>
        <w:ind w:left="1440" w:right="1740" w:firstLine="0"/>
        <w:jc w:val="both"/>
        <w:rPr>
          <w:sz w:val="24"/>
        </w:rPr>
      </w:pPr>
      <w:r>
        <w:rPr>
          <w:sz w:val="24"/>
        </w:rPr>
        <w:t>совершенствование текстовой деятельности, развитие умений функциональной грамотности осуществлять информационный поиск, извлекать и</w:t>
      </w:r>
      <w:r>
        <w:rPr>
          <w:spacing w:val="-1"/>
          <w:sz w:val="24"/>
        </w:rPr>
        <w:t xml:space="preserve"> </w:t>
      </w:r>
      <w:r>
        <w:rPr>
          <w:sz w:val="24"/>
        </w:rPr>
        <w:t>преобразовывать</w:t>
      </w:r>
      <w:r>
        <w:rPr>
          <w:spacing w:val="-5"/>
          <w:sz w:val="24"/>
        </w:rPr>
        <w:t xml:space="preserve"> </w:t>
      </w:r>
      <w:r>
        <w:rPr>
          <w:sz w:val="24"/>
        </w:rPr>
        <w:t>необходимую</w:t>
      </w:r>
      <w:r>
        <w:rPr>
          <w:spacing w:val="-4"/>
          <w:sz w:val="24"/>
        </w:rPr>
        <w:t xml:space="preserve"> </w:t>
      </w:r>
      <w:r>
        <w:rPr>
          <w:sz w:val="24"/>
        </w:rPr>
        <w:t>информацию,</w:t>
      </w:r>
      <w:r>
        <w:rPr>
          <w:spacing w:val="-5"/>
          <w:sz w:val="24"/>
        </w:rPr>
        <w:t xml:space="preserve"> </w:t>
      </w:r>
      <w:r>
        <w:rPr>
          <w:sz w:val="24"/>
        </w:rPr>
        <w:t>понимать</w:t>
      </w:r>
      <w:r>
        <w:rPr>
          <w:spacing w:val="-5"/>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тексты разных форматов (сплошной, несплошной текст, инфографика и другое);</w:t>
      </w:r>
    </w:p>
    <w:p w14:paraId="6F3ADAD9">
      <w:pPr>
        <w:pStyle w:val="13"/>
        <w:numPr>
          <w:ilvl w:val="0"/>
          <w:numId w:val="38"/>
        </w:numPr>
        <w:tabs>
          <w:tab w:val="left" w:pos="1761"/>
        </w:tabs>
        <w:spacing w:before="0" w:after="0" w:line="240" w:lineRule="auto"/>
        <w:ind w:left="1440" w:right="1737" w:firstLine="0"/>
        <w:jc w:val="both"/>
        <w:rPr>
          <w:sz w:val="24"/>
        </w:rPr>
      </w:pPr>
      <w:r>
        <w:rPr>
          <w:sz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14:paraId="3E4A1DED">
      <w:pPr>
        <w:pStyle w:val="8"/>
        <w:ind w:right="1730" w:firstLine="797"/>
      </w:pPr>
      <w:r>
        <w:t>Общее число часов, рекомендованных для изучения родного (русского) языка, - 153 часа: в 5 классе - 34 часа (1 час в неделю), в 6 классе - 34 часа (1</w:t>
      </w:r>
      <w:r>
        <w:rPr>
          <w:spacing w:val="40"/>
        </w:rPr>
        <w:t xml:space="preserve"> </w:t>
      </w:r>
      <w:r>
        <w:t>часа в неделю), в 7 классе - 34 часа (1 час</w:t>
      </w:r>
      <w:r>
        <w:rPr>
          <w:spacing w:val="-1"/>
        </w:rPr>
        <w:t xml:space="preserve"> </w:t>
      </w:r>
      <w:r>
        <w:t>в неделю), в 8 классе - 34 часа</w:t>
      </w:r>
      <w:r>
        <w:rPr>
          <w:spacing w:val="-1"/>
        </w:rPr>
        <w:t xml:space="preserve"> </w:t>
      </w:r>
      <w:r>
        <w:t>(1 час</w:t>
      </w:r>
      <w:r>
        <w:rPr>
          <w:spacing w:val="-1"/>
        </w:rPr>
        <w:t xml:space="preserve"> </w:t>
      </w:r>
      <w:r>
        <w:t>в неделю), в 9 классе - 17 (0,5 часов в неделю).</w:t>
      </w:r>
    </w:p>
    <w:p w14:paraId="32BA4798">
      <w:pPr>
        <w:pStyle w:val="8"/>
        <w:spacing w:line="242" w:lineRule="auto"/>
        <w:ind w:right="1740" w:firstLine="797"/>
      </w:pPr>
      <w:r>
        <w:t>Содержание программы по родному (русскому) языку соответствует ФГОС</w:t>
      </w:r>
      <w:r>
        <w:rPr>
          <w:spacing w:val="32"/>
        </w:rPr>
        <w:t xml:space="preserve"> </w:t>
      </w:r>
      <w:r>
        <w:t>ООО,</w:t>
      </w:r>
      <w:r>
        <w:rPr>
          <w:spacing w:val="29"/>
        </w:rPr>
        <w:t xml:space="preserve"> </w:t>
      </w:r>
      <w:r>
        <w:t>опирается</w:t>
      </w:r>
      <w:r>
        <w:rPr>
          <w:spacing w:val="32"/>
        </w:rPr>
        <w:t xml:space="preserve"> </w:t>
      </w:r>
      <w:r>
        <w:t>на</w:t>
      </w:r>
      <w:r>
        <w:rPr>
          <w:spacing w:val="35"/>
        </w:rPr>
        <w:t xml:space="preserve"> </w:t>
      </w:r>
      <w:r>
        <w:t>содержание,</w:t>
      </w:r>
      <w:r>
        <w:rPr>
          <w:spacing w:val="35"/>
        </w:rPr>
        <w:t xml:space="preserve"> </w:t>
      </w:r>
      <w:r>
        <w:t>представленное</w:t>
      </w:r>
      <w:r>
        <w:rPr>
          <w:spacing w:val="31"/>
        </w:rPr>
        <w:t xml:space="preserve"> </w:t>
      </w:r>
      <w:r>
        <w:t>в</w:t>
      </w:r>
      <w:r>
        <w:rPr>
          <w:spacing w:val="34"/>
        </w:rPr>
        <w:t xml:space="preserve"> </w:t>
      </w:r>
      <w:r>
        <w:t>предметной</w:t>
      </w:r>
      <w:r>
        <w:rPr>
          <w:spacing w:val="29"/>
        </w:rPr>
        <w:t xml:space="preserve"> </w:t>
      </w:r>
      <w:r>
        <w:rPr>
          <w:spacing w:val="-2"/>
        </w:rPr>
        <w:t>области</w:t>
      </w:r>
    </w:p>
    <w:p w14:paraId="0438BF13">
      <w:pPr>
        <w:pStyle w:val="8"/>
        <w:spacing w:line="242" w:lineRule="auto"/>
        <w:ind w:right="1740"/>
      </w:pPr>
      <w:r>
        <w:t>«Русский</w:t>
      </w:r>
      <w:r>
        <w:rPr>
          <w:spacing w:val="80"/>
        </w:rPr>
        <w:t xml:space="preserve">   </w:t>
      </w:r>
      <w:r>
        <w:t>язык</w:t>
      </w:r>
      <w:r>
        <w:rPr>
          <w:spacing w:val="80"/>
        </w:rPr>
        <w:t xml:space="preserve">   </w:t>
      </w:r>
      <w:r>
        <w:t>и</w:t>
      </w:r>
      <w:r>
        <w:rPr>
          <w:spacing w:val="80"/>
        </w:rPr>
        <w:t xml:space="preserve">   </w:t>
      </w:r>
      <w:r>
        <w:t>литература»,</w:t>
      </w:r>
      <w:r>
        <w:rPr>
          <w:spacing w:val="80"/>
        </w:rPr>
        <w:t xml:space="preserve">   </w:t>
      </w:r>
      <w:r>
        <w:t>имеет</w:t>
      </w:r>
      <w:r>
        <w:rPr>
          <w:spacing w:val="80"/>
        </w:rPr>
        <w:t xml:space="preserve">   </w:t>
      </w:r>
      <w:r>
        <w:t>преимущественно практико-ориентированный характер.</w:t>
      </w:r>
    </w:p>
    <w:p w14:paraId="22E17446">
      <w:pPr>
        <w:pStyle w:val="8"/>
        <w:spacing w:line="271" w:lineRule="exact"/>
        <w:ind w:left="2237"/>
      </w:pPr>
      <w:r>
        <w:t>В</w:t>
      </w:r>
      <w:r>
        <w:rPr>
          <w:spacing w:val="76"/>
        </w:rPr>
        <w:t xml:space="preserve"> </w:t>
      </w:r>
      <w:r>
        <w:t>программе</w:t>
      </w:r>
      <w:r>
        <w:rPr>
          <w:spacing w:val="74"/>
        </w:rPr>
        <w:t xml:space="preserve"> </w:t>
      </w:r>
      <w:r>
        <w:t>по</w:t>
      </w:r>
      <w:r>
        <w:rPr>
          <w:spacing w:val="79"/>
        </w:rPr>
        <w:t xml:space="preserve"> </w:t>
      </w:r>
      <w:r>
        <w:t>родному</w:t>
      </w:r>
      <w:r>
        <w:rPr>
          <w:spacing w:val="71"/>
        </w:rPr>
        <w:t xml:space="preserve"> </w:t>
      </w:r>
      <w:r>
        <w:t>(русскому)</w:t>
      </w:r>
      <w:r>
        <w:rPr>
          <w:spacing w:val="51"/>
          <w:w w:val="150"/>
        </w:rPr>
        <w:t xml:space="preserve"> </w:t>
      </w:r>
      <w:r>
        <w:t>языку</w:t>
      </w:r>
      <w:r>
        <w:rPr>
          <w:spacing w:val="74"/>
        </w:rPr>
        <w:t xml:space="preserve"> </w:t>
      </w:r>
      <w:r>
        <w:t>выделяются</w:t>
      </w:r>
      <w:r>
        <w:rPr>
          <w:spacing w:val="80"/>
        </w:rPr>
        <w:t xml:space="preserve"> </w:t>
      </w:r>
      <w:r>
        <w:rPr>
          <w:spacing w:val="-2"/>
        </w:rPr>
        <w:t>следующие</w:t>
      </w:r>
    </w:p>
    <w:p w14:paraId="75D85FCF">
      <w:pPr>
        <w:pStyle w:val="8"/>
        <w:spacing w:line="270" w:lineRule="exact"/>
        <w:jc w:val="left"/>
      </w:pPr>
      <w:r>
        <w:rPr>
          <w:spacing w:val="-2"/>
        </w:rPr>
        <w:t>блоки:</w:t>
      </w:r>
    </w:p>
    <w:p w14:paraId="7B189AC4">
      <w:pPr>
        <w:pStyle w:val="8"/>
        <w:spacing w:line="275" w:lineRule="exact"/>
        <w:ind w:left="2237"/>
        <w:jc w:val="left"/>
      </w:pPr>
      <w:r>
        <w:t>В</w:t>
      </w:r>
      <w:r>
        <w:rPr>
          <w:spacing w:val="60"/>
          <w:w w:val="150"/>
        </w:rPr>
        <w:t xml:space="preserve"> </w:t>
      </w:r>
      <w:r>
        <w:t>первом</w:t>
      </w:r>
      <w:r>
        <w:rPr>
          <w:spacing w:val="62"/>
          <w:w w:val="150"/>
        </w:rPr>
        <w:t xml:space="preserve"> </w:t>
      </w:r>
      <w:r>
        <w:t>блоке</w:t>
      </w:r>
      <w:r>
        <w:rPr>
          <w:spacing w:val="64"/>
          <w:w w:val="150"/>
        </w:rPr>
        <w:t xml:space="preserve"> </w:t>
      </w:r>
      <w:r>
        <w:t>-</w:t>
      </w:r>
      <w:r>
        <w:rPr>
          <w:spacing w:val="61"/>
          <w:w w:val="150"/>
        </w:rPr>
        <w:t xml:space="preserve"> </w:t>
      </w:r>
      <w:r>
        <w:t>«Язык</w:t>
      </w:r>
      <w:r>
        <w:rPr>
          <w:spacing w:val="63"/>
          <w:w w:val="150"/>
        </w:rPr>
        <w:t xml:space="preserve"> </w:t>
      </w:r>
      <w:r>
        <w:t>и</w:t>
      </w:r>
      <w:r>
        <w:rPr>
          <w:spacing w:val="60"/>
          <w:w w:val="150"/>
        </w:rPr>
        <w:t xml:space="preserve"> </w:t>
      </w:r>
      <w:r>
        <w:t>культура»</w:t>
      </w:r>
      <w:r>
        <w:rPr>
          <w:spacing w:val="62"/>
          <w:w w:val="150"/>
        </w:rPr>
        <w:t xml:space="preserve"> </w:t>
      </w:r>
      <w:r>
        <w:t>-</w:t>
      </w:r>
      <w:r>
        <w:rPr>
          <w:spacing w:val="61"/>
          <w:w w:val="150"/>
        </w:rPr>
        <w:t xml:space="preserve"> </w:t>
      </w:r>
      <w:r>
        <w:t>представлено</w:t>
      </w:r>
      <w:r>
        <w:rPr>
          <w:spacing w:val="65"/>
          <w:w w:val="150"/>
        </w:rPr>
        <w:t xml:space="preserve"> </w:t>
      </w:r>
      <w:r>
        <w:rPr>
          <w:spacing w:val="-2"/>
        </w:rPr>
        <w:t>содержание,</w:t>
      </w:r>
    </w:p>
    <w:p w14:paraId="13D1B38F">
      <w:pPr>
        <w:pStyle w:val="8"/>
        <w:spacing w:before="2"/>
        <w:ind w:right="1731"/>
      </w:pPr>
      <w:r>
        <w:t>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w:t>
      </w:r>
      <w:r>
        <w:rPr>
          <w:spacing w:val="-1"/>
        </w:rPr>
        <w:t xml:space="preserve"> </w:t>
      </w:r>
      <w:r>
        <w:t>общении, выявление общего и специфического в языках и культурах русского народа и других народов Российской Федерации и мира, овладение культурой</w:t>
      </w:r>
      <w:r>
        <w:rPr>
          <w:spacing w:val="40"/>
        </w:rPr>
        <w:t xml:space="preserve"> </w:t>
      </w:r>
      <w:r>
        <w:t>межнационального общения.</w:t>
      </w:r>
    </w:p>
    <w:p w14:paraId="0675C971">
      <w:pPr>
        <w:pStyle w:val="8"/>
        <w:spacing w:before="1"/>
        <w:ind w:right="1734" w:firstLine="797"/>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w:t>
      </w:r>
    </w:p>
    <w:p w14:paraId="6689704D">
      <w:pPr>
        <w:pStyle w:val="8"/>
      </w:pPr>
      <w:r>
        <w:t>культурой</w:t>
      </w:r>
      <w:r>
        <w:rPr>
          <w:spacing w:val="-4"/>
        </w:rPr>
        <w:t xml:space="preserve"> </w:t>
      </w:r>
      <w:r>
        <w:t>речи:навыками</w:t>
      </w:r>
      <w:r>
        <w:rPr>
          <w:spacing w:val="-2"/>
        </w:rPr>
        <w:t xml:space="preserve"> </w:t>
      </w:r>
      <w:r>
        <w:t>сознательного</w:t>
      </w:r>
      <w:r>
        <w:rPr>
          <w:spacing w:val="2"/>
        </w:rPr>
        <w:t xml:space="preserve"> </w:t>
      </w:r>
      <w:r>
        <w:t>использования</w:t>
      </w:r>
      <w:r>
        <w:rPr>
          <w:spacing w:val="-3"/>
        </w:rPr>
        <w:t xml:space="preserve"> </w:t>
      </w:r>
      <w:r>
        <w:t>норм</w:t>
      </w:r>
      <w:r>
        <w:rPr>
          <w:spacing w:val="-1"/>
        </w:rPr>
        <w:t xml:space="preserve"> </w:t>
      </w:r>
      <w:r>
        <w:rPr>
          <w:spacing w:val="-2"/>
        </w:rPr>
        <w:t>русского</w:t>
      </w:r>
    </w:p>
    <w:p w14:paraId="477ED6A5">
      <w:pPr>
        <w:spacing w:after="0"/>
        <w:sectPr>
          <w:pgSz w:w="11910" w:h="16840"/>
          <w:pgMar w:top="1340" w:right="60" w:bottom="280" w:left="360" w:header="720" w:footer="720" w:gutter="0"/>
          <w:cols w:space="720" w:num="1"/>
        </w:sectPr>
      </w:pPr>
    </w:p>
    <w:p w14:paraId="19BCEDBA">
      <w:pPr>
        <w:pStyle w:val="8"/>
        <w:spacing w:before="74"/>
        <w:ind w:right="1730"/>
      </w:pPr>
      <w:r>
        <w:t>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689E698">
      <w:pPr>
        <w:pStyle w:val="8"/>
        <w:ind w:right="1735" w:firstLine="797"/>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w:t>
      </w:r>
      <w:r>
        <w:rPr>
          <w:spacing w:val="40"/>
        </w:rPr>
        <w:t xml:space="preserve"> </w:t>
      </w:r>
      <w:r>
        <w:t>умений и навыков использования языка в жизненно важных для обучающихся ситуациях общения: умений определять цели коммуникации, оценивать</w:t>
      </w:r>
      <w:r>
        <w:rPr>
          <w:spacing w:val="40"/>
        </w:rPr>
        <w:t xml:space="preserve"> </w:t>
      </w:r>
      <w:r>
        <w:t>речевую</w:t>
      </w:r>
      <w:r>
        <w:rPr>
          <w:spacing w:val="-2"/>
        </w:rPr>
        <w:t xml:space="preserve"> </w:t>
      </w:r>
      <w:r>
        <w:t>ситуацию, учитывать коммуникативные</w:t>
      </w:r>
      <w:r>
        <w:rPr>
          <w:spacing w:val="-1"/>
        </w:rPr>
        <w:t xml:space="preserve"> </w:t>
      </w:r>
      <w:r>
        <w:t>намерения</w:t>
      </w:r>
      <w:r>
        <w:rPr>
          <w:spacing w:val="-5"/>
        </w:rPr>
        <w:t xml:space="preserve"> </w:t>
      </w:r>
      <w:r>
        <w:t>партнёра,</w:t>
      </w:r>
      <w:r>
        <w:rPr>
          <w:spacing w:val="-3"/>
        </w:rPr>
        <w:t xml:space="preserve"> </w:t>
      </w:r>
      <w:r>
        <w:t>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657A6AD0">
      <w:pPr>
        <w:pStyle w:val="2"/>
        <w:spacing w:before="3" w:line="240" w:lineRule="auto"/>
      </w:pPr>
      <w:r>
        <w:t>Содержание</w:t>
      </w:r>
      <w:r>
        <w:rPr>
          <w:spacing w:val="-4"/>
        </w:rPr>
        <w:t xml:space="preserve"> </w:t>
      </w:r>
      <w:r>
        <w:t>обучения</w:t>
      </w:r>
      <w:r>
        <w:rPr>
          <w:spacing w:val="-1"/>
        </w:rPr>
        <w:t xml:space="preserve"> </w:t>
      </w:r>
      <w:r>
        <w:t>в 5</w:t>
      </w:r>
      <w:r>
        <w:rPr>
          <w:spacing w:val="-4"/>
        </w:rPr>
        <w:t xml:space="preserve"> </w:t>
      </w:r>
      <w:r>
        <w:rPr>
          <w:spacing w:val="-2"/>
        </w:rPr>
        <w:t>классе</w:t>
      </w:r>
    </w:p>
    <w:p w14:paraId="44290D69">
      <w:pPr>
        <w:pStyle w:val="13"/>
        <w:numPr>
          <w:ilvl w:val="0"/>
          <w:numId w:val="39"/>
        </w:numPr>
        <w:tabs>
          <w:tab w:val="left" w:pos="1622"/>
        </w:tabs>
        <w:spacing w:before="0" w:after="0" w:line="273" w:lineRule="exact"/>
        <w:ind w:left="1622" w:right="0" w:hanging="182"/>
        <w:jc w:val="both"/>
        <w:rPr>
          <w:sz w:val="24"/>
        </w:rPr>
      </w:pPr>
      <w:r>
        <w:rPr>
          <w:sz w:val="24"/>
        </w:rPr>
        <w:t>Язык</w:t>
      </w:r>
      <w:r>
        <w:rPr>
          <w:spacing w:val="-1"/>
          <w:sz w:val="24"/>
        </w:rPr>
        <w:t xml:space="preserve"> </w:t>
      </w:r>
      <w:r>
        <w:rPr>
          <w:sz w:val="24"/>
        </w:rPr>
        <w:t>и</w:t>
      </w:r>
      <w:r>
        <w:rPr>
          <w:spacing w:val="-2"/>
          <w:sz w:val="24"/>
        </w:rPr>
        <w:t xml:space="preserve"> культура.</w:t>
      </w:r>
    </w:p>
    <w:p w14:paraId="11DA0224">
      <w:pPr>
        <w:pStyle w:val="8"/>
        <w:ind w:right="1734"/>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w:t>
      </w:r>
      <w:r>
        <w:rPr>
          <w:spacing w:val="40"/>
        </w:rPr>
        <w:t xml:space="preserve"> </w:t>
      </w:r>
      <w:r>
        <w:rPr>
          <w:spacing w:val="-2"/>
        </w:rPr>
        <w:t>литературы.</w:t>
      </w:r>
    </w:p>
    <w:p w14:paraId="6F82900D">
      <w:pPr>
        <w:pStyle w:val="8"/>
        <w:spacing w:before="2" w:line="275" w:lineRule="exact"/>
      </w:pPr>
      <w:r>
        <w:t>Краткая</w:t>
      </w:r>
      <w:r>
        <w:rPr>
          <w:spacing w:val="-6"/>
        </w:rPr>
        <w:t xml:space="preserve"> </w:t>
      </w:r>
      <w:r>
        <w:t>история</w:t>
      </w:r>
      <w:r>
        <w:rPr>
          <w:spacing w:val="-8"/>
        </w:rPr>
        <w:t xml:space="preserve"> </w:t>
      </w:r>
      <w:r>
        <w:t>русской</w:t>
      </w:r>
      <w:r>
        <w:rPr>
          <w:spacing w:val="-3"/>
        </w:rPr>
        <w:t xml:space="preserve"> </w:t>
      </w:r>
      <w:r>
        <w:t>письменности.</w:t>
      </w:r>
      <w:r>
        <w:rPr>
          <w:spacing w:val="-1"/>
        </w:rPr>
        <w:t xml:space="preserve"> </w:t>
      </w:r>
      <w:r>
        <w:t>Создание</w:t>
      </w:r>
      <w:r>
        <w:rPr>
          <w:spacing w:val="-5"/>
        </w:rPr>
        <w:t xml:space="preserve"> </w:t>
      </w:r>
      <w:r>
        <w:t>славянского</w:t>
      </w:r>
      <w:r>
        <w:rPr>
          <w:spacing w:val="-3"/>
        </w:rPr>
        <w:t xml:space="preserve"> </w:t>
      </w:r>
      <w:r>
        <w:rPr>
          <w:spacing w:val="-2"/>
        </w:rPr>
        <w:t>алфавита.</w:t>
      </w:r>
    </w:p>
    <w:p w14:paraId="49C9DAC3">
      <w:pPr>
        <w:pStyle w:val="8"/>
        <w:tabs>
          <w:tab w:val="left" w:pos="3647"/>
          <w:tab w:val="left" w:pos="5163"/>
          <w:tab w:val="left" w:pos="6286"/>
          <w:tab w:val="left" w:pos="8786"/>
        </w:tabs>
        <w:ind w:right="1732"/>
      </w:pPr>
      <w:r>
        <w:t>Язык как зеркало национальной культуры. Слово как хранилище материальной</w:t>
      </w:r>
      <w:r>
        <w:rPr>
          <w:spacing w:val="40"/>
        </w:rPr>
        <w:t xml:space="preserve"> </w:t>
      </w:r>
      <w:r>
        <w:t xml:space="preserve">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w:t>
      </w:r>
      <w:r>
        <w:rPr>
          <w:spacing w:val="-2"/>
        </w:rPr>
        <w:t>субъективной</w:t>
      </w:r>
      <w:r>
        <w:tab/>
      </w:r>
      <w:r>
        <w:rPr>
          <w:spacing w:val="-2"/>
        </w:rPr>
        <w:t>оценки</w:t>
      </w:r>
      <w:r>
        <w:tab/>
      </w:r>
      <w:r>
        <w:rPr>
          <w:spacing w:val="-4"/>
        </w:rPr>
        <w:t>как</w:t>
      </w:r>
      <w:r>
        <w:tab/>
      </w:r>
      <w:r>
        <w:rPr>
          <w:spacing w:val="-2"/>
        </w:rPr>
        <w:t>изобразительное</w:t>
      </w:r>
      <w:r>
        <w:tab/>
      </w:r>
      <w:r>
        <w:rPr>
          <w:spacing w:val="-2"/>
        </w:rPr>
        <w:t xml:space="preserve">средство. </w:t>
      </w:r>
      <w:r>
        <w:t>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3394FC8F">
      <w:pPr>
        <w:pStyle w:val="8"/>
        <w:ind w:right="1734"/>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7ADF293C">
      <w:pPr>
        <w:pStyle w:val="8"/>
        <w:ind w:right="1728"/>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w:t>
      </w:r>
      <w:r>
        <w:rPr>
          <w:spacing w:val="-5"/>
        </w:rPr>
        <w:t xml:space="preserve"> </w:t>
      </w:r>
      <w:r>
        <w:t xml:space="preserve">женщине и тому </w:t>
      </w:r>
      <w:r>
        <w:rPr>
          <w:spacing w:val="-2"/>
        </w:rPr>
        <w:t>подобное).</w:t>
      </w:r>
    </w:p>
    <w:p w14:paraId="1DBD15CE">
      <w:pPr>
        <w:pStyle w:val="8"/>
        <w:spacing w:before="3"/>
        <w:ind w:right="1741"/>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64D2A061">
      <w:pPr>
        <w:pStyle w:val="8"/>
        <w:spacing w:before="1"/>
        <w:ind w:right="1742"/>
      </w:pPr>
      <w:r>
        <w:t>Русские</w:t>
      </w:r>
      <w:r>
        <w:rPr>
          <w:spacing w:val="-1"/>
        </w:rPr>
        <w:t xml:space="preserve"> </w:t>
      </w:r>
      <w:r>
        <w:t>имена. Имена</w:t>
      </w:r>
      <w:r>
        <w:rPr>
          <w:spacing w:val="-1"/>
        </w:rPr>
        <w:t xml:space="preserve"> </w:t>
      </w:r>
      <w:r>
        <w:t>исконно русские</w:t>
      </w:r>
      <w:r>
        <w:rPr>
          <w:spacing w:val="-1"/>
        </w:rPr>
        <w:t xml:space="preserve"> </w:t>
      </w:r>
      <w:r>
        <w:t>(славянские) и заимствованные,</w:t>
      </w:r>
      <w:r>
        <w:rPr>
          <w:spacing w:val="-3"/>
        </w:rPr>
        <w:t xml:space="preserve"> </w:t>
      </w:r>
      <w:r>
        <w:t>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064EF6E7">
      <w:pPr>
        <w:spacing w:after="0"/>
        <w:sectPr>
          <w:pgSz w:w="11910" w:h="16840"/>
          <w:pgMar w:top="1340" w:right="60" w:bottom="280" w:left="360" w:header="720" w:footer="720" w:gutter="0"/>
          <w:cols w:space="720" w:num="1"/>
        </w:sectPr>
      </w:pPr>
    </w:p>
    <w:p w14:paraId="47AA313C">
      <w:pPr>
        <w:pStyle w:val="8"/>
        <w:spacing w:before="76" w:line="237" w:lineRule="auto"/>
        <w:ind w:right="2515"/>
      </w:pPr>
      <w:r>
        <w:t>Общеизвестные</w:t>
      </w:r>
      <w:r>
        <w:rPr>
          <w:spacing w:val="-5"/>
        </w:rPr>
        <w:t xml:space="preserve"> </w:t>
      </w:r>
      <w:r>
        <w:t>старинные</w:t>
      </w:r>
      <w:r>
        <w:rPr>
          <w:spacing w:val="-10"/>
        </w:rPr>
        <w:t xml:space="preserve"> </w:t>
      </w:r>
      <w:r>
        <w:t>русские</w:t>
      </w:r>
      <w:r>
        <w:rPr>
          <w:spacing w:val="-5"/>
        </w:rPr>
        <w:t xml:space="preserve"> </w:t>
      </w:r>
      <w:r>
        <w:t>города.</w:t>
      </w:r>
      <w:r>
        <w:rPr>
          <w:spacing w:val="-3"/>
        </w:rPr>
        <w:t xml:space="preserve"> </w:t>
      </w:r>
      <w:r>
        <w:t>Происхождение</w:t>
      </w:r>
      <w:r>
        <w:rPr>
          <w:spacing w:val="-5"/>
        </w:rPr>
        <w:t xml:space="preserve"> </w:t>
      </w:r>
      <w:r>
        <w:t>их</w:t>
      </w:r>
      <w:r>
        <w:rPr>
          <w:spacing w:val="-9"/>
        </w:rPr>
        <w:t xml:space="preserve"> </w:t>
      </w:r>
      <w:r>
        <w:t>названий. Ознакомление с историей и этимологией некоторых слов.</w:t>
      </w:r>
    </w:p>
    <w:p w14:paraId="21EF1192">
      <w:pPr>
        <w:pStyle w:val="13"/>
        <w:numPr>
          <w:ilvl w:val="0"/>
          <w:numId w:val="39"/>
        </w:numPr>
        <w:tabs>
          <w:tab w:val="left" w:pos="1622"/>
        </w:tabs>
        <w:spacing w:before="3" w:after="0" w:line="275" w:lineRule="exact"/>
        <w:ind w:left="1622" w:right="0" w:hanging="182"/>
        <w:jc w:val="both"/>
        <w:rPr>
          <w:sz w:val="24"/>
        </w:rPr>
      </w:pPr>
      <w:r>
        <w:rPr>
          <w:sz w:val="24"/>
        </w:rPr>
        <w:t>Культура</w:t>
      </w:r>
      <w:r>
        <w:rPr>
          <w:spacing w:val="-11"/>
          <w:sz w:val="24"/>
        </w:rPr>
        <w:t xml:space="preserve"> </w:t>
      </w:r>
      <w:r>
        <w:rPr>
          <w:spacing w:val="-4"/>
          <w:sz w:val="24"/>
        </w:rPr>
        <w:t>речи.</w:t>
      </w:r>
    </w:p>
    <w:p w14:paraId="1EF7ABBB">
      <w:pPr>
        <w:pStyle w:val="8"/>
        <w:ind w:right="1738"/>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411908E9">
      <w:pPr>
        <w:pStyle w:val="8"/>
        <w:ind w:right="1731"/>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14:paraId="0CE57356">
      <w:pPr>
        <w:pStyle w:val="8"/>
        <w:spacing w:before="2"/>
        <w:ind w:right="1737"/>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w:t>
      </w:r>
      <w:r>
        <w:rPr>
          <w:spacing w:val="40"/>
        </w:rPr>
        <w:t xml:space="preserve"> </w:t>
      </w:r>
      <w:r>
        <w:t>варианты лексической нормы (книжный, общеупотребительный, разговорный и просторечный) употребления</w:t>
      </w:r>
      <w:r>
        <w:rPr>
          <w:spacing w:val="-2"/>
        </w:rPr>
        <w:t xml:space="preserve"> </w:t>
      </w:r>
      <w:r>
        <w:t>имён</w:t>
      </w:r>
      <w:r>
        <w:rPr>
          <w:spacing w:val="-1"/>
        </w:rPr>
        <w:t xml:space="preserve"> </w:t>
      </w:r>
      <w:r>
        <w:t>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65719FB">
      <w:pPr>
        <w:pStyle w:val="8"/>
        <w:spacing w:before="1"/>
        <w:ind w:right="1731"/>
      </w:pPr>
      <w: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w:t>
      </w:r>
      <w:r>
        <w:rPr>
          <w:spacing w:val="27"/>
        </w:rPr>
        <w:t xml:space="preserve"> </w:t>
      </w:r>
      <w:r>
        <w:t>мужского</w:t>
      </w:r>
      <w:r>
        <w:rPr>
          <w:spacing w:val="35"/>
        </w:rPr>
        <w:t xml:space="preserve"> </w:t>
      </w:r>
      <w:r>
        <w:t>рода</w:t>
      </w:r>
      <w:r>
        <w:rPr>
          <w:spacing w:val="28"/>
        </w:rPr>
        <w:t xml:space="preserve"> </w:t>
      </w:r>
      <w:r>
        <w:t>множественного</w:t>
      </w:r>
      <w:r>
        <w:rPr>
          <w:spacing w:val="35"/>
        </w:rPr>
        <w:t xml:space="preserve"> </w:t>
      </w:r>
      <w:r>
        <w:t>числа</w:t>
      </w:r>
      <w:r>
        <w:rPr>
          <w:spacing w:val="33"/>
        </w:rPr>
        <w:t xml:space="preserve"> </w:t>
      </w:r>
      <w:r>
        <w:t>с</w:t>
      </w:r>
      <w:r>
        <w:rPr>
          <w:spacing w:val="25"/>
        </w:rPr>
        <w:t xml:space="preserve"> </w:t>
      </w:r>
      <w:r>
        <w:t>окончаниями</w:t>
      </w:r>
      <w:r>
        <w:rPr>
          <w:spacing w:val="42"/>
        </w:rPr>
        <w:t xml:space="preserve"> </w:t>
      </w:r>
      <w:r>
        <w:t>-а(-</w:t>
      </w:r>
      <w:r>
        <w:rPr>
          <w:spacing w:val="-5"/>
        </w:rPr>
        <w:t>я),</w:t>
      </w:r>
    </w:p>
    <w:p w14:paraId="1858DE7E">
      <w:pPr>
        <w:pStyle w:val="8"/>
        <w:spacing w:before="1"/>
        <w:ind w:right="1744"/>
      </w:pPr>
      <w:r>
        <w:t>-ы(-и),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2ED84568">
      <w:pPr>
        <w:pStyle w:val="8"/>
        <w:ind w:right="1731"/>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2F6692C">
      <w:pPr>
        <w:pStyle w:val="13"/>
        <w:numPr>
          <w:ilvl w:val="0"/>
          <w:numId w:val="39"/>
        </w:numPr>
        <w:tabs>
          <w:tab w:val="left" w:pos="1622"/>
        </w:tabs>
        <w:spacing w:before="1" w:after="0" w:line="275" w:lineRule="exact"/>
        <w:ind w:left="1622" w:right="0" w:hanging="182"/>
        <w:jc w:val="both"/>
        <w:rPr>
          <w:sz w:val="24"/>
        </w:rPr>
      </w:pPr>
      <w:r>
        <w:rPr>
          <w:sz w:val="24"/>
        </w:rPr>
        <w:t>Речь.</w:t>
      </w:r>
      <w:r>
        <w:rPr>
          <w:spacing w:val="-6"/>
          <w:sz w:val="24"/>
        </w:rPr>
        <w:t xml:space="preserve"> </w:t>
      </w:r>
      <w:r>
        <w:rPr>
          <w:sz w:val="24"/>
        </w:rPr>
        <w:t>Речевая</w:t>
      </w:r>
      <w:r>
        <w:rPr>
          <w:spacing w:val="-3"/>
          <w:sz w:val="24"/>
        </w:rPr>
        <w:t xml:space="preserve"> </w:t>
      </w:r>
      <w:r>
        <w:rPr>
          <w:sz w:val="24"/>
        </w:rPr>
        <w:t>деятельность.</w:t>
      </w:r>
      <w:r>
        <w:rPr>
          <w:spacing w:val="-5"/>
          <w:sz w:val="24"/>
        </w:rPr>
        <w:t xml:space="preserve"> </w:t>
      </w:r>
      <w:r>
        <w:rPr>
          <w:spacing w:val="-2"/>
          <w:sz w:val="24"/>
        </w:rPr>
        <w:t>Текст.</w:t>
      </w:r>
    </w:p>
    <w:p w14:paraId="2E835D5A">
      <w:pPr>
        <w:pStyle w:val="8"/>
        <w:spacing w:line="242" w:lineRule="auto"/>
        <w:ind w:right="1740"/>
        <w:jc w:val="left"/>
      </w:pPr>
      <w:r>
        <w:t>Язык и речь. Средства выразительной устной речи (тон, тембр, темп), способы тренировки (скороговорки). Интонация и жесты.</w:t>
      </w:r>
    </w:p>
    <w:p w14:paraId="2E85D9C3">
      <w:pPr>
        <w:pStyle w:val="8"/>
        <w:spacing w:line="242" w:lineRule="auto"/>
        <w:ind w:right="1740"/>
        <w:jc w:val="left"/>
      </w:pPr>
      <w:r>
        <w:t>Текст.</w:t>
      </w:r>
      <w:r>
        <w:rPr>
          <w:spacing w:val="-5"/>
        </w:rPr>
        <w:t xml:space="preserve"> </w:t>
      </w:r>
      <w:r>
        <w:t>Композиционные</w:t>
      </w:r>
      <w:r>
        <w:rPr>
          <w:spacing w:val="-9"/>
        </w:rPr>
        <w:t xml:space="preserve"> </w:t>
      </w:r>
      <w:r>
        <w:t>формы</w:t>
      </w:r>
      <w:r>
        <w:rPr>
          <w:spacing w:val="-10"/>
        </w:rPr>
        <w:t xml:space="preserve"> </w:t>
      </w:r>
      <w:r>
        <w:t>описания,</w:t>
      </w:r>
      <w:r>
        <w:rPr>
          <w:spacing w:val="-10"/>
        </w:rPr>
        <w:t xml:space="preserve"> </w:t>
      </w:r>
      <w:r>
        <w:t>повествования,</w:t>
      </w:r>
      <w:r>
        <w:rPr>
          <w:spacing w:val="-6"/>
        </w:rPr>
        <w:t xml:space="preserve"> </w:t>
      </w:r>
      <w:r>
        <w:t>рассуждения. Функциональные разновидности языка. Разговорная речь.</w:t>
      </w:r>
    </w:p>
    <w:p w14:paraId="60FAC3DD">
      <w:pPr>
        <w:pStyle w:val="8"/>
        <w:spacing w:line="271" w:lineRule="exact"/>
        <w:jc w:val="left"/>
      </w:pPr>
      <w:r>
        <w:t>Просьба,</w:t>
      </w:r>
      <w:r>
        <w:rPr>
          <w:spacing w:val="-6"/>
        </w:rPr>
        <w:t xml:space="preserve"> </w:t>
      </w:r>
      <w:r>
        <w:t>извинение</w:t>
      </w:r>
      <w:r>
        <w:rPr>
          <w:spacing w:val="-3"/>
        </w:rPr>
        <w:t xml:space="preserve"> </w:t>
      </w:r>
      <w:r>
        <w:t>как</w:t>
      </w:r>
      <w:r>
        <w:rPr>
          <w:spacing w:val="-4"/>
        </w:rPr>
        <w:t xml:space="preserve"> </w:t>
      </w:r>
      <w:r>
        <w:t>жанры</w:t>
      </w:r>
      <w:r>
        <w:rPr>
          <w:spacing w:val="-2"/>
        </w:rPr>
        <w:t xml:space="preserve"> </w:t>
      </w:r>
      <w:r>
        <w:t>разговорной</w:t>
      </w:r>
      <w:r>
        <w:rPr>
          <w:spacing w:val="-1"/>
        </w:rPr>
        <w:t xml:space="preserve"> </w:t>
      </w:r>
      <w:r>
        <w:rPr>
          <w:spacing w:val="-4"/>
        </w:rPr>
        <w:t>речи.</w:t>
      </w:r>
    </w:p>
    <w:p w14:paraId="68FA926A">
      <w:pPr>
        <w:pStyle w:val="8"/>
        <w:spacing w:line="275" w:lineRule="exact"/>
        <w:jc w:val="left"/>
      </w:pPr>
      <w:r>
        <w:t>Официально-деловой</w:t>
      </w:r>
      <w:r>
        <w:rPr>
          <w:spacing w:val="-4"/>
        </w:rPr>
        <w:t xml:space="preserve"> </w:t>
      </w:r>
      <w:r>
        <w:t>стиль.</w:t>
      </w:r>
      <w:r>
        <w:rPr>
          <w:spacing w:val="-5"/>
        </w:rPr>
        <w:t xml:space="preserve"> </w:t>
      </w:r>
      <w:r>
        <w:t>Объявление</w:t>
      </w:r>
      <w:r>
        <w:rPr>
          <w:spacing w:val="-8"/>
        </w:rPr>
        <w:t xml:space="preserve"> </w:t>
      </w:r>
      <w:r>
        <w:t>(устное</w:t>
      </w:r>
      <w:r>
        <w:rPr>
          <w:spacing w:val="-4"/>
        </w:rPr>
        <w:t xml:space="preserve"> </w:t>
      </w:r>
      <w:r>
        <w:t>и</w:t>
      </w:r>
      <w:r>
        <w:rPr>
          <w:spacing w:val="-1"/>
        </w:rPr>
        <w:t xml:space="preserve"> </w:t>
      </w:r>
      <w:r>
        <w:rPr>
          <w:spacing w:val="-2"/>
        </w:rPr>
        <w:t>письменное).</w:t>
      </w:r>
    </w:p>
    <w:p w14:paraId="4F87AC6D">
      <w:pPr>
        <w:pStyle w:val="8"/>
        <w:spacing w:line="242" w:lineRule="auto"/>
        <w:ind w:right="1740"/>
        <w:jc w:val="left"/>
      </w:pPr>
      <w:r>
        <w:t>Учебно-научный стиль.</w:t>
      </w:r>
      <w:r>
        <w:rPr>
          <w:spacing w:val="26"/>
        </w:rPr>
        <w:t xml:space="preserve"> </w:t>
      </w:r>
      <w:r>
        <w:t>План ответа на уроке,</w:t>
      </w:r>
      <w:r>
        <w:rPr>
          <w:spacing w:val="26"/>
        </w:rPr>
        <w:t xml:space="preserve"> </w:t>
      </w:r>
      <w:r>
        <w:t>план текста. Публицистический стиль. Устное выступление. Девиз, слоган.</w:t>
      </w:r>
    </w:p>
    <w:p w14:paraId="07AA8B82">
      <w:pPr>
        <w:pStyle w:val="8"/>
        <w:spacing w:line="242" w:lineRule="auto"/>
        <w:ind w:right="3893"/>
        <w:jc w:val="left"/>
      </w:pPr>
      <w:r>
        <w:t>Язык</w:t>
      </w:r>
      <w:r>
        <w:rPr>
          <w:spacing w:val="-11"/>
        </w:rPr>
        <w:t xml:space="preserve"> </w:t>
      </w:r>
      <w:r>
        <w:t>художественной</w:t>
      </w:r>
      <w:r>
        <w:rPr>
          <w:spacing w:val="-13"/>
        </w:rPr>
        <w:t xml:space="preserve"> </w:t>
      </w:r>
      <w:r>
        <w:t>литературы.</w:t>
      </w:r>
      <w:r>
        <w:rPr>
          <w:spacing w:val="-8"/>
        </w:rPr>
        <w:t xml:space="preserve"> </w:t>
      </w:r>
      <w:r>
        <w:t>Литературная</w:t>
      </w:r>
      <w:r>
        <w:rPr>
          <w:spacing w:val="-9"/>
        </w:rPr>
        <w:t xml:space="preserve"> </w:t>
      </w:r>
      <w:r>
        <w:t xml:space="preserve">сказка. </w:t>
      </w:r>
      <w:r>
        <w:rPr>
          <w:spacing w:val="-2"/>
        </w:rPr>
        <w:t>Рассказ.</w:t>
      </w:r>
    </w:p>
    <w:p w14:paraId="7768ED77">
      <w:pPr>
        <w:pStyle w:val="8"/>
        <w:ind w:right="1732"/>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14:paraId="5F8C2FAE">
      <w:pPr>
        <w:spacing w:after="0"/>
        <w:sectPr>
          <w:pgSz w:w="11910" w:h="16840"/>
          <w:pgMar w:top="1340" w:right="60" w:bottom="280" w:left="360" w:header="720" w:footer="720" w:gutter="0"/>
          <w:cols w:space="720" w:num="1"/>
        </w:sectPr>
      </w:pPr>
    </w:p>
    <w:p w14:paraId="6490BFA2">
      <w:pPr>
        <w:pStyle w:val="2"/>
        <w:spacing w:before="78"/>
        <w:jc w:val="left"/>
      </w:pPr>
      <w:r>
        <w:t>Содержание</w:t>
      </w:r>
      <w:r>
        <w:rPr>
          <w:spacing w:val="-4"/>
        </w:rPr>
        <w:t xml:space="preserve"> </w:t>
      </w:r>
      <w:r>
        <w:t>обучения</w:t>
      </w:r>
      <w:r>
        <w:rPr>
          <w:spacing w:val="-1"/>
        </w:rPr>
        <w:t xml:space="preserve"> </w:t>
      </w:r>
      <w:r>
        <w:t>в 6</w:t>
      </w:r>
      <w:r>
        <w:rPr>
          <w:spacing w:val="-4"/>
        </w:rPr>
        <w:t xml:space="preserve"> </w:t>
      </w:r>
      <w:r>
        <w:rPr>
          <w:spacing w:val="-2"/>
        </w:rPr>
        <w:t>классе</w:t>
      </w:r>
    </w:p>
    <w:p w14:paraId="1D629025">
      <w:pPr>
        <w:pStyle w:val="13"/>
        <w:numPr>
          <w:ilvl w:val="0"/>
          <w:numId w:val="40"/>
        </w:numPr>
        <w:tabs>
          <w:tab w:val="left" w:pos="1622"/>
        </w:tabs>
        <w:spacing w:before="0" w:after="0" w:line="272" w:lineRule="exact"/>
        <w:ind w:left="1622" w:right="0" w:hanging="182"/>
        <w:jc w:val="left"/>
        <w:rPr>
          <w:sz w:val="24"/>
        </w:rPr>
      </w:pPr>
      <w:r>
        <w:rPr>
          <w:sz w:val="24"/>
        </w:rPr>
        <w:t>Язык</w:t>
      </w:r>
      <w:r>
        <w:rPr>
          <w:spacing w:val="-1"/>
          <w:sz w:val="24"/>
        </w:rPr>
        <w:t xml:space="preserve"> </w:t>
      </w:r>
      <w:r>
        <w:rPr>
          <w:sz w:val="24"/>
        </w:rPr>
        <w:t>и</w:t>
      </w:r>
      <w:r>
        <w:rPr>
          <w:spacing w:val="-2"/>
          <w:sz w:val="24"/>
        </w:rPr>
        <w:t xml:space="preserve"> культура.</w:t>
      </w:r>
    </w:p>
    <w:p w14:paraId="1EDE6DDE">
      <w:pPr>
        <w:pStyle w:val="8"/>
        <w:spacing w:before="3"/>
        <w:ind w:right="1729"/>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w:t>
      </w:r>
      <w:r>
        <w:rPr>
          <w:spacing w:val="40"/>
        </w:rPr>
        <w:t xml:space="preserve"> </w:t>
      </w:r>
      <w:r>
        <w:t>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14:paraId="1F62A4C5">
      <w:pPr>
        <w:pStyle w:val="8"/>
        <w:spacing w:before="1"/>
        <w:ind w:right="1735"/>
      </w:pPr>
      <w: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w:t>
      </w:r>
      <w:r>
        <w:rPr>
          <w:spacing w:val="-2"/>
        </w:rPr>
        <w:t>представление).</w:t>
      </w:r>
    </w:p>
    <w:p w14:paraId="5BEB0672">
      <w:pPr>
        <w:pStyle w:val="8"/>
        <w:spacing w:line="242" w:lineRule="auto"/>
        <w:ind w:right="1738"/>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1B7F824A">
      <w:pPr>
        <w:pStyle w:val="8"/>
        <w:ind w:right="1736"/>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0D2383FC">
      <w:pPr>
        <w:pStyle w:val="13"/>
        <w:numPr>
          <w:ilvl w:val="0"/>
          <w:numId w:val="40"/>
        </w:numPr>
        <w:tabs>
          <w:tab w:val="left" w:pos="1622"/>
        </w:tabs>
        <w:spacing w:before="0" w:after="0" w:line="275" w:lineRule="exact"/>
        <w:ind w:left="1622" w:right="0" w:hanging="182"/>
        <w:jc w:val="both"/>
        <w:rPr>
          <w:sz w:val="24"/>
        </w:rPr>
      </w:pPr>
      <w:r>
        <w:rPr>
          <w:sz w:val="24"/>
        </w:rPr>
        <w:t>Культура</w:t>
      </w:r>
      <w:r>
        <w:rPr>
          <w:spacing w:val="-9"/>
          <w:sz w:val="24"/>
        </w:rPr>
        <w:t xml:space="preserve"> </w:t>
      </w:r>
      <w:r>
        <w:rPr>
          <w:spacing w:val="-4"/>
          <w:sz w:val="24"/>
        </w:rPr>
        <w:t>речи.</w:t>
      </w:r>
    </w:p>
    <w:p w14:paraId="13323857">
      <w:pPr>
        <w:pStyle w:val="8"/>
        <w:ind w:right="1741"/>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2B364AF1">
      <w:pPr>
        <w:pStyle w:val="8"/>
        <w:ind w:right="1737"/>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w:t>
      </w:r>
      <w:r>
        <w:rPr>
          <w:spacing w:val="-6"/>
        </w:rPr>
        <w:t xml:space="preserve"> </w:t>
      </w:r>
      <w:r>
        <w:t>глагола</w:t>
      </w:r>
      <w:r>
        <w:rPr>
          <w:spacing w:val="-7"/>
        </w:rPr>
        <w:t xml:space="preserve"> </w:t>
      </w:r>
      <w:r>
        <w:t>прошедшего</w:t>
      </w:r>
      <w:r>
        <w:rPr>
          <w:spacing w:val="-2"/>
        </w:rPr>
        <w:t xml:space="preserve"> </w:t>
      </w:r>
      <w:r>
        <w:t>времени, ударение</w:t>
      </w:r>
      <w:r>
        <w:rPr>
          <w:spacing w:val="-3"/>
        </w:rPr>
        <w:t xml:space="preserve"> </w:t>
      </w:r>
      <w:r>
        <w:t>в</w:t>
      </w:r>
      <w:r>
        <w:rPr>
          <w:spacing w:val="-1"/>
        </w:rPr>
        <w:t xml:space="preserve"> </w:t>
      </w:r>
      <w:r>
        <w:t>возвратных</w:t>
      </w:r>
      <w:r>
        <w:rPr>
          <w:spacing w:val="-6"/>
        </w:rPr>
        <w:t xml:space="preserve"> </w:t>
      </w:r>
      <w:r>
        <w:t>глаголах</w:t>
      </w:r>
      <w:r>
        <w:rPr>
          <w:spacing w:val="-6"/>
        </w:rPr>
        <w:t xml:space="preserve"> </w:t>
      </w:r>
      <w:r>
        <w:t>в</w:t>
      </w:r>
      <w:r>
        <w:rPr>
          <w:spacing w:val="-1"/>
        </w:rPr>
        <w:t xml:space="preserve"> </w:t>
      </w:r>
      <w:r>
        <w:t>формах прошедшего времени мужского рода, ударение в формах глаголов II спряжения на -ить.</w:t>
      </w:r>
    </w:p>
    <w:p w14:paraId="3FF55751">
      <w:pPr>
        <w:pStyle w:val="8"/>
        <w:ind w:right="1732"/>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0F7DC0B">
      <w:pPr>
        <w:pStyle w:val="8"/>
        <w:spacing w:before="1" w:line="237" w:lineRule="auto"/>
        <w:ind w:right="1742"/>
      </w:pPr>
      <w:r>
        <w:t>Типичные речевые ошибки, связанные с употреблением синонимов, антонимов и лексических омонимов в речи.</w:t>
      </w:r>
    </w:p>
    <w:p w14:paraId="28C49BB7">
      <w:pPr>
        <w:pStyle w:val="8"/>
        <w:spacing w:before="3"/>
        <w:ind w:right="1738"/>
      </w:pPr>
      <w: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w:t>
      </w:r>
      <w:r>
        <w:rPr>
          <w:spacing w:val="75"/>
        </w:rPr>
        <w:t xml:space="preserve"> </w:t>
      </w:r>
      <w:r>
        <w:t>именительный</w:t>
      </w:r>
      <w:r>
        <w:rPr>
          <w:spacing w:val="73"/>
        </w:rPr>
        <w:t xml:space="preserve"> </w:t>
      </w:r>
      <w:r>
        <w:t>падеж</w:t>
      </w:r>
      <w:r>
        <w:rPr>
          <w:spacing w:val="79"/>
        </w:rPr>
        <w:t xml:space="preserve"> </w:t>
      </w:r>
      <w:r>
        <w:t>множественного</w:t>
      </w:r>
      <w:r>
        <w:rPr>
          <w:spacing w:val="77"/>
        </w:rPr>
        <w:t xml:space="preserve"> </w:t>
      </w:r>
      <w:r>
        <w:t>числа</w:t>
      </w:r>
      <w:r>
        <w:rPr>
          <w:spacing w:val="77"/>
        </w:rPr>
        <w:t xml:space="preserve"> </w:t>
      </w:r>
      <w:r>
        <w:t>существительных</w:t>
      </w:r>
      <w:r>
        <w:rPr>
          <w:spacing w:val="73"/>
        </w:rPr>
        <w:t xml:space="preserve"> </w:t>
      </w:r>
      <w:r>
        <w:t>на</w:t>
      </w:r>
    </w:p>
    <w:p w14:paraId="137B37A7">
      <w:pPr>
        <w:pStyle w:val="8"/>
        <w:ind w:right="1732"/>
      </w:pPr>
      <w:r>
        <w:t>-а/-я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w:t>
      </w:r>
    </w:p>
    <w:p w14:paraId="3E2F8366">
      <w:pPr>
        <w:pStyle w:val="8"/>
        <w:ind w:right="1734"/>
      </w:pPr>
      <w:r>
        <w:t>-ня,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741AC637">
      <w:pPr>
        <w:spacing w:after="0"/>
        <w:sectPr>
          <w:pgSz w:w="11910" w:h="16840"/>
          <w:pgMar w:top="1340" w:right="60" w:bottom="280" w:left="360" w:header="720" w:footer="720" w:gutter="0"/>
          <w:cols w:space="720" w:num="1"/>
        </w:sectPr>
      </w:pPr>
    </w:p>
    <w:p w14:paraId="7823E660">
      <w:pPr>
        <w:pStyle w:val="8"/>
        <w:spacing w:before="74"/>
        <w:ind w:right="1737"/>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6CDD12F1">
      <w:pPr>
        <w:pStyle w:val="8"/>
        <w:spacing w:line="242" w:lineRule="auto"/>
        <w:ind w:right="1727"/>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4A5A7B36">
      <w:pPr>
        <w:pStyle w:val="8"/>
        <w:ind w:right="1736"/>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59DDDA40">
      <w:pPr>
        <w:pStyle w:val="13"/>
        <w:numPr>
          <w:ilvl w:val="0"/>
          <w:numId w:val="40"/>
        </w:numPr>
        <w:tabs>
          <w:tab w:val="left" w:pos="1622"/>
        </w:tabs>
        <w:spacing w:before="0" w:after="0" w:line="240" w:lineRule="auto"/>
        <w:ind w:left="1622" w:right="0" w:hanging="182"/>
        <w:jc w:val="both"/>
        <w:rPr>
          <w:sz w:val="24"/>
        </w:rPr>
      </w:pPr>
      <w:r>
        <w:rPr>
          <w:sz w:val="24"/>
        </w:rPr>
        <w:t>Речь.</w:t>
      </w:r>
      <w:r>
        <w:rPr>
          <w:spacing w:val="-6"/>
          <w:sz w:val="24"/>
        </w:rPr>
        <w:t xml:space="preserve"> </w:t>
      </w:r>
      <w:r>
        <w:rPr>
          <w:sz w:val="24"/>
        </w:rPr>
        <w:t>Речевая</w:t>
      </w:r>
      <w:r>
        <w:rPr>
          <w:spacing w:val="-3"/>
          <w:sz w:val="24"/>
        </w:rPr>
        <w:t xml:space="preserve"> </w:t>
      </w:r>
      <w:r>
        <w:rPr>
          <w:sz w:val="24"/>
        </w:rPr>
        <w:t>деятельность.</w:t>
      </w:r>
      <w:r>
        <w:rPr>
          <w:spacing w:val="-5"/>
          <w:sz w:val="24"/>
        </w:rPr>
        <w:t xml:space="preserve"> </w:t>
      </w:r>
      <w:r>
        <w:rPr>
          <w:spacing w:val="-2"/>
          <w:sz w:val="24"/>
        </w:rPr>
        <w:t>Текст.</w:t>
      </w:r>
    </w:p>
    <w:p w14:paraId="3659B882">
      <w:pPr>
        <w:pStyle w:val="8"/>
        <w:spacing w:line="237" w:lineRule="auto"/>
        <w:ind w:right="1740"/>
        <w:jc w:val="left"/>
      </w:pPr>
      <w:r>
        <w:t>Эффективные</w:t>
      </w:r>
      <w:r>
        <w:rPr>
          <w:spacing w:val="40"/>
        </w:rPr>
        <w:t xml:space="preserve"> </w:t>
      </w:r>
      <w:r>
        <w:t>приёмы</w:t>
      </w:r>
      <w:r>
        <w:rPr>
          <w:spacing w:val="40"/>
        </w:rPr>
        <w:t xml:space="preserve"> </w:t>
      </w:r>
      <w:r>
        <w:t>чтения.</w:t>
      </w:r>
      <w:r>
        <w:rPr>
          <w:spacing w:val="40"/>
        </w:rPr>
        <w:t xml:space="preserve"> </w:t>
      </w:r>
      <w:r>
        <w:t>Предтекстовый,</w:t>
      </w:r>
      <w:r>
        <w:rPr>
          <w:spacing w:val="40"/>
        </w:rPr>
        <w:t xml:space="preserve"> </w:t>
      </w:r>
      <w:r>
        <w:t>текстовый</w:t>
      </w:r>
      <w:r>
        <w:rPr>
          <w:spacing w:val="40"/>
        </w:rPr>
        <w:t xml:space="preserve"> </w:t>
      </w:r>
      <w:r>
        <w:t>и</w:t>
      </w:r>
      <w:r>
        <w:rPr>
          <w:spacing w:val="40"/>
        </w:rPr>
        <w:t xml:space="preserve"> </w:t>
      </w:r>
      <w:r>
        <w:t>послетекстовый этапы работы.</w:t>
      </w:r>
    </w:p>
    <w:p w14:paraId="6E2ECC40">
      <w:pPr>
        <w:pStyle w:val="8"/>
        <w:tabs>
          <w:tab w:val="left" w:pos="2313"/>
          <w:tab w:val="left" w:pos="3277"/>
          <w:tab w:val="left" w:pos="5004"/>
          <w:tab w:val="left" w:pos="5767"/>
          <w:tab w:val="left" w:pos="7349"/>
          <w:tab w:val="left" w:pos="8731"/>
        </w:tabs>
        <w:spacing w:before="3" w:line="237" w:lineRule="auto"/>
        <w:ind w:right="1736"/>
        <w:jc w:val="left"/>
      </w:pPr>
      <w:r>
        <w:rPr>
          <w:spacing w:val="-2"/>
        </w:rPr>
        <w:t>Текст.</w:t>
      </w:r>
      <w:r>
        <w:tab/>
      </w:r>
      <w:r>
        <w:rPr>
          <w:spacing w:val="-2"/>
        </w:rPr>
        <w:t>Тексты</w:t>
      </w:r>
      <w:r>
        <w:tab/>
      </w:r>
      <w:r>
        <w:rPr>
          <w:spacing w:val="-2"/>
        </w:rPr>
        <w:t>описательного</w:t>
      </w:r>
      <w:r>
        <w:tab/>
      </w:r>
      <w:r>
        <w:rPr>
          <w:spacing w:val="-4"/>
        </w:rPr>
        <w:t>типа:</w:t>
      </w:r>
      <w:r>
        <w:tab/>
      </w:r>
      <w:r>
        <w:rPr>
          <w:spacing w:val="-2"/>
        </w:rPr>
        <w:t>определение,</w:t>
      </w:r>
      <w:r>
        <w:tab/>
      </w:r>
      <w:r>
        <w:rPr>
          <w:spacing w:val="-2"/>
        </w:rPr>
        <w:t>собственно</w:t>
      </w:r>
      <w:r>
        <w:tab/>
      </w:r>
      <w:r>
        <w:rPr>
          <w:spacing w:val="-2"/>
        </w:rPr>
        <w:t>описание, пояснение.</w:t>
      </w:r>
    </w:p>
    <w:p w14:paraId="4CA75244">
      <w:pPr>
        <w:pStyle w:val="8"/>
        <w:tabs>
          <w:tab w:val="left" w:pos="4384"/>
        </w:tabs>
        <w:spacing w:before="3"/>
        <w:ind w:right="1733"/>
        <w:jc w:val="left"/>
      </w:pPr>
      <w:r>
        <w:t>Разговорная</w:t>
      </w:r>
      <w:r>
        <w:rPr>
          <w:spacing w:val="33"/>
        </w:rPr>
        <w:t xml:space="preserve"> </w:t>
      </w:r>
      <w:r>
        <w:t>речь.</w:t>
      </w:r>
      <w:r>
        <w:rPr>
          <w:spacing w:val="35"/>
        </w:rPr>
        <w:t xml:space="preserve"> </w:t>
      </w:r>
      <w:r>
        <w:t>Рассказ</w:t>
      </w:r>
      <w:r>
        <w:rPr>
          <w:spacing w:val="34"/>
        </w:rPr>
        <w:t xml:space="preserve"> </w:t>
      </w:r>
      <w:r>
        <w:t>о</w:t>
      </w:r>
      <w:r>
        <w:rPr>
          <w:spacing w:val="38"/>
        </w:rPr>
        <w:t xml:space="preserve"> </w:t>
      </w:r>
      <w:r>
        <w:t>событии,</w:t>
      </w:r>
      <w:r>
        <w:rPr>
          <w:spacing w:val="39"/>
        </w:rPr>
        <w:t xml:space="preserve"> </w:t>
      </w:r>
      <w:r>
        <w:t>«бывальщины».</w:t>
      </w:r>
      <w:r>
        <w:rPr>
          <w:spacing w:val="39"/>
        </w:rPr>
        <w:t xml:space="preserve"> </w:t>
      </w:r>
      <w:r>
        <w:t>Учебно-научный</w:t>
      </w:r>
      <w:r>
        <w:rPr>
          <w:spacing w:val="38"/>
        </w:rPr>
        <w:t xml:space="preserve"> </w:t>
      </w:r>
      <w:r>
        <w:t>стиль. Словарная статья, её строение. Научное сообщение (устный ответ). Содержание и</w:t>
      </w:r>
      <w:r>
        <w:rPr>
          <w:spacing w:val="40"/>
        </w:rPr>
        <w:t xml:space="preserve"> </w:t>
      </w:r>
      <w:r>
        <w:t>строение</w:t>
      </w:r>
      <w:r>
        <w:rPr>
          <w:spacing w:val="40"/>
        </w:rPr>
        <w:t xml:space="preserve"> </w:t>
      </w:r>
      <w:r>
        <w:t>учебного</w:t>
      </w:r>
      <w:r>
        <w:rPr>
          <w:spacing w:val="40"/>
        </w:rPr>
        <w:t xml:space="preserve"> </w:t>
      </w:r>
      <w:r>
        <w:t>сообщения</w:t>
      </w:r>
      <w:r>
        <w:rPr>
          <w:spacing w:val="40"/>
        </w:rPr>
        <w:t xml:space="preserve"> </w:t>
      </w:r>
      <w:r>
        <w:t>(устного</w:t>
      </w:r>
      <w:r>
        <w:rPr>
          <w:spacing w:val="40"/>
        </w:rPr>
        <w:t xml:space="preserve"> </w:t>
      </w:r>
      <w:r>
        <w:t>ответа).</w:t>
      </w:r>
      <w:r>
        <w:rPr>
          <w:spacing w:val="40"/>
        </w:rPr>
        <w:t xml:space="preserve"> </w:t>
      </w:r>
      <w:r>
        <w:t>Структура</w:t>
      </w:r>
      <w:r>
        <w:rPr>
          <w:spacing w:val="40"/>
        </w:rPr>
        <w:t xml:space="preserve"> </w:t>
      </w:r>
      <w:r>
        <w:t>устного</w:t>
      </w:r>
      <w:r>
        <w:rPr>
          <w:spacing w:val="40"/>
        </w:rPr>
        <w:t xml:space="preserve"> </w:t>
      </w:r>
      <w:r>
        <w:t>ответа. Различные виды ответов:</w:t>
      </w:r>
      <w:r>
        <w:tab/>
      </w:r>
      <w:r>
        <w:t>ответ-анализ, ответ-обобщение, ответ-добавление, ответ-группировка. Языковые средства, которые используются в разных частях учебного</w:t>
      </w:r>
      <w:r>
        <w:rPr>
          <w:spacing w:val="40"/>
        </w:rPr>
        <w:t xml:space="preserve"> </w:t>
      </w:r>
      <w:r>
        <w:t>сообщения</w:t>
      </w:r>
      <w:r>
        <w:rPr>
          <w:spacing w:val="40"/>
        </w:rPr>
        <w:t xml:space="preserve"> </w:t>
      </w:r>
      <w:r>
        <w:t>(устного</w:t>
      </w:r>
      <w:r>
        <w:rPr>
          <w:spacing w:val="40"/>
        </w:rPr>
        <w:t xml:space="preserve"> </w:t>
      </w:r>
      <w:r>
        <w:t>ответа).</w:t>
      </w:r>
      <w:r>
        <w:rPr>
          <w:spacing w:val="40"/>
        </w:rPr>
        <w:t xml:space="preserve"> </w:t>
      </w:r>
      <w:r>
        <w:t>Компьютерная</w:t>
      </w:r>
      <w:r>
        <w:rPr>
          <w:spacing w:val="40"/>
        </w:rPr>
        <w:t xml:space="preserve"> </w:t>
      </w:r>
      <w:r>
        <w:t>презентация.</w:t>
      </w:r>
      <w:r>
        <w:rPr>
          <w:spacing w:val="40"/>
        </w:rPr>
        <w:t xml:space="preserve"> </w:t>
      </w:r>
      <w:r>
        <w:t>Основные средства и правила создания и предъявления презентации слушателям.</w:t>
      </w:r>
    </w:p>
    <w:p w14:paraId="6F9A3282">
      <w:pPr>
        <w:pStyle w:val="8"/>
        <w:spacing w:line="274" w:lineRule="exact"/>
        <w:jc w:val="left"/>
      </w:pPr>
      <w:r>
        <w:t>Публицистический</w:t>
      </w:r>
      <w:r>
        <w:rPr>
          <w:spacing w:val="-4"/>
        </w:rPr>
        <w:t xml:space="preserve"> </w:t>
      </w:r>
      <w:r>
        <w:t>стиль.</w:t>
      </w:r>
      <w:r>
        <w:rPr>
          <w:spacing w:val="-3"/>
        </w:rPr>
        <w:t xml:space="preserve"> </w:t>
      </w:r>
      <w:r>
        <w:t>Устное</w:t>
      </w:r>
      <w:r>
        <w:rPr>
          <w:spacing w:val="-9"/>
        </w:rPr>
        <w:t xml:space="preserve"> </w:t>
      </w:r>
      <w:r>
        <w:rPr>
          <w:spacing w:val="-2"/>
        </w:rPr>
        <w:t>выступление.</w:t>
      </w:r>
    </w:p>
    <w:p w14:paraId="5F49A4A2">
      <w:pPr>
        <w:pStyle w:val="8"/>
        <w:spacing w:before="6"/>
        <w:ind w:left="0"/>
        <w:jc w:val="left"/>
      </w:pPr>
    </w:p>
    <w:p w14:paraId="161B9109">
      <w:pPr>
        <w:pStyle w:val="2"/>
        <w:spacing w:line="275" w:lineRule="exact"/>
        <w:jc w:val="left"/>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6ACB3DC1">
      <w:pPr>
        <w:pStyle w:val="13"/>
        <w:numPr>
          <w:ilvl w:val="0"/>
          <w:numId w:val="41"/>
        </w:numPr>
        <w:tabs>
          <w:tab w:val="left" w:pos="1622"/>
        </w:tabs>
        <w:spacing w:before="0" w:after="0" w:line="275" w:lineRule="exact"/>
        <w:ind w:left="1622" w:right="0" w:hanging="182"/>
        <w:jc w:val="left"/>
        <w:rPr>
          <w:sz w:val="24"/>
        </w:rPr>
      </w:pPr>
      <w:r>
        <w:rPr>
          <w:sz w:val="24"/>
        </w:rPr>
        <w:t>Язык</w:t>
      </w:r>
      <w:r>
        <w:rPr>
          <w:spacing w:val="-1"/>
          <w:sz w:val="24"/>
        </w:rPr>
        <w:t xml:space="preserve"> </w:t>
      </w:r>
      <w:r>
        <w:rPr>
          <w:sz w:val="24"/>
        </w:rPr>
        <w:t>и</w:t>
      </w:r>
      <w:r>
        <w:rPr>
          <w:spacing w:val="-2"/>
          <w:sz w:val="24"/>
        </w:rPr>
        <w:t xml:space="preserve"> культура.</w:t>
      </w:r>
    </w:p>
    <w:p w14:paraId="40A1E877">
      <w:pPr>
        <w:pStyle w:val="8"/>
        <w:ind w:right="1733"/>
      </w:pPr>
      <w:r>
        <w:t>Развитие</w:t>
      </w:r>
      <w:r>
        <w:rPr>
          <w:spacing w:val="-7"/>
        </w:rPr>
        <w:t xml:space="preserve"> </w:t>
      </w:r>
      <w:r>
        <w:t>языка</w:t>
      </w:r>
      <w:r>
        <w:rPr>
          <w:spacing w:val="-3"/>
        </w:rPr>
        <w:t xml:space="preserve"> </w:t>
      </w:r>
      <w:r>
        <w:t>как</w:t>
      </w:r>
      <w:r>
        <w:rPr>
          <w:spacing w:val="-7"/>
        </w:rPr>
        <w:t xml:space="preserve"> </w:t>
      </w:r>
      <w:r>
        <w:t>объективный</w:t>
      </w:r>
      <w:r>
        <w:rPr>
          <w:spacing w:val="-6"/>
        </w:rPr>
        <w:t xml:space="preserve"> </w:t>
      </w:r>
      <w:r>
        <w:t>процесс. Связь</w:t>
      </w:r>
      <w:r>
        <w:rPr>
          <w:spacing w:val="-2"/>
        </w:rPr>
        <w:t xml:space="preserve"> </w:t>
      </w:r>
      <w:r>
        <w:t>исторического развития</w:t>
      </w:r>
      <w:r>
        <w:rPr>
          <w:spacing w:val="-6"/>
        </w:rPr>
        <w:t xml:space="preserve"> </w:t>
      </w:r>
      <w:r>
        <w:t>языка</w:t>
      </w:r>
      <w:r>
        <w:rPr>
          <w:spacing w:val="-3"/>
        </w:rPr>
        <w:t xml:space="preserve"> </w:t>
      </w:r>
      <w:r>
        <w:t>с историей</w:t>
      </w:r>
      <w:r>
        <w:rPr>
          <w:spacing w:val="80"/>
        </w:rPr>
        <w:t xml:space="preserve">  </w:t>
      </w:r>
      <w:r>
        <w:t>общества.</w:t>
      </w:r>
      <w:r>
        <w:rPr>
          <w:spacing w:val="80"/>
        </w:rPr>
        <w:t xml:space="preserve">  </w:t>
      </w:r>
      <w:r>
        <w:t>Факторы,</w:t>
      </w:r>
      <w:r>
        <w:rPr>
          <w:spacing w:val="80"/>
        </w:rPr>
        <w:t xml:space="preserve">  </w:t>
      </w:r>
      <w:r>
        <w:t>влияющие</w:t>
      </w:r>
      <w:r>
        <w:rPr>
          <w:spacing w:val="80"/>
        </w:rPr>
        <w:t xml:space="preserve">  </w:t>
      </w:r>
      <w:r>
        <w:t>на</w:t>
      </w:r>
      <w:r>
        <w:rPr>
          <w:spacing w:val="80"/>
        </w:rPr>
        <w:t xml:space="preserve">  </w:t>
      </w:r>
      <w:r>
        <w:t>развитие</w:t>
      </w:r>
      <w:r>
        <w:rPr>
          <w:spacing w:val="80"/>
        </w:rPr>
        <w:t xml:space="preserve">  </w:t>
      </w:r>
      <w:r>
        <w:t>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28AD92F1">
      <w:pPr>
        <w:pStyle w:val="8"/>
        <w:spacing w:before="3" w:line="237" w:lineRule="auto"/>
        <w:ind w:right="1739"/>
      </w:pPr>
      <w:r>
        <w:t>Лексические заимствования</w:t>
      </w:r>
      <w:r>
        <w:rPr>
          <w:spacing w:val="-1"/>
        </w:rPr>
        <w:t xml:space="preserve"> </w:t>
      </w:r>
      <w:r>
        <w:t>последних</w:t>
      </w:r>
      <w:r>
        <w:rPr>
          <w:spacing w:val="-1"/>
        </w:rPr>
        <w:t xml:space="preserve"> </w:t>
      </w:r>
      <w:r>
        <w:t>десятилетий. Употребление иноязычных слов как проблема культуры речи.</w:t>
      </w:r>
    </w:p>
    <w:p w14:paraId="73C96006">
      <w:pPr>
        <w:pStyle w:val="13"/>
        <w:numPr>
          <w:ilvl w:val="0"/>
          <w:numId w:val="41"/>
        </w:numPr>
        <w:tabs>
          <w:tab w:val="left" w:pos="1622"/>
        </w:tabs>
        <w:spacing w:before="4" w:after="0" w:line="275" w:lineRule="exact"/>
        <w:ind w:left="1622" w:right="0" w:hanging="182"/>
        <w:jc w:val="both"/>
        <w:rPr>
          <w:sz w:val="24"/>
        </w:rPr>
      </w:pPr>
      <w:r>
        <w:rPr>
          <w:sz w:val="24"/>
        </w:rPr>
        <w:t>Культура</w:t>
      </w:r>
      <w:r>
        <w:rPr>
          <w:spacing w:val="-11"/>
          <w:sz w:val="24"/>
        </w:rPr>
        <w:t xml:space="preserve"> </w:t>
      </w:r>
      <w:r>
        <w:rPr>
          <w:spacing w:val="-4"/>
          <w:sz w:val="24"/>
        </w:rPr>
        <w:t>речи.</w:t>
      </w:r>
    </w:p>
    <w:p w14:paraId="3E589DA4">
      <w:pPr>
        <w:pStyle w:val="8"/>
        <w:ind w:right="1732"/>
      </w:pPr>
      <w:r>
        <w:t>Основные орфоэпические нормы современного русского литературного языка. Нормы ударения в глаголах, полных причастиях, кратких формах</w:t>
      </w:r>
      <w:r>
        <w:rPr>
          <w:spacing w:val="40"/>
        </w:rPr>
        <w:t xml:space="preserve"> </w:t>
      </w:r>
      <w:r>
        <w:t>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36ABA360">
      <w:pPr>
        <w:pStyle w:val="8"/>
        <w:spacing w:before="1"/>
        <w:ind w:right="1731"/>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7546551A">
      <w:pPr>
        <w:spacing w:after="0"/>
        <w:sectPr>
          <w:pgSz w:w="11910" w:h="16840"/>
          <w:pgMar w:top="1340" w:right="60" w:bottom="280" w:left="360" w:header="720" w:footer="720" w:gutter="0"/>
          <w:cols w:space="720" w:num="1"/>
        </w:sectPr>
      </w:pPr>
    </w:p>
    <w:p w14:paraId="3A6ACE38">
      <w:pPr>
        <w:pStyle w:val="8"/>
        <w:spacing w:before="74"/>
        <w:ind w:right="1737"/>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w:t>
      </w:r>
      <w:r>
        <w:rPr>
          <w:spacing w:val="6"/>
        </w:rPr>
        <w:t xml:space="preserve"> </w:t>
      </w:r>
      <w:r>
        <w:t>настоящего</w:t>
      </w:r>
      <w:r>
        <w:rPr>
          <w:spacing w:val="8"/>
        </w:rPr>
        <w:t xml:space="preserve"> </w:t>
      </w:r>
      <w:r>
        <w:t>и</w:t>
      </w:r>
      <w:r>
        <w:rPr>
          <w:spacing w:val="6"/>
        </w:rPr>
        <w:t xml:space="preserve"> </w:t>
      </w:r>
      <w:r>
        <w:t>будущего</w:t>
      </w:r>
      <w:r>
        <w:rPr>
          <w:spacing w:val="13"/>
        </w:rPr>
        <w:t xml:space="preserve"> </w:t>
      </w:r>
      <w:r>
        <w:t>времени</w:t>
      </w:r>
      <w:r>
        <w:rPr>
          <w:spacing w:val="4"/>
        </w:rPr>
        <w:t xml:space="preserve"> </w:t>
      </w:r>
      <w:r>
        <w:t>(в</w:t>
      </w:r>
      <w:r>
        <w:rPr>
          <w:spacing w:val="6"/>
        </w:rPr>
        <w:t xml:space="preserve"> </w:t>
      </w:r>
      <w:r>
        <w:t>том числе</w:t>
      </w:r>
      <w:r>
        <w:rPr>
          <w:spacing w:val="9"/>
        </w:rPr>
        <w:t xml:space="preserve"> </w:t>
      </w:r>
      <w:r>
        <w:t>способы</w:t>
      </w:r>
      <w:r>
        <w:rPr>
          <w:spacing w:val="5"/>
        </w:rPr>
        <w:t xml:space="preserve"> </w:t>
      </w:r>
      <w:r>
        <w:t>выражения</w:t>
      </w:r>
      <w:r>
        <w:rPr>
          <w:spacing w:val="4"/>
        </w:rPr>
        <w:t xml:space="preserve"> </w:t>
      </w:r>
      <w:r>
        <w:rPr>
          <w:spacing w:val="-2"/>
        </w:rPr>
        <w:t>формы</w:t>
      </w:r>
    </w:p>
    <w:p w14:paraId="68FA9268">
      <w:pPr>
        <w:pStyle w:val="8"/>
        <w:tabs>
          <w:tab w:val="left" w:pos="2619"/>
          <w:tab w:val="left" w:pos="2663"/>
          <w:tab w:val="left" w:pos="4001"/>
          <w:tab w:val="left" w:pos="4466"/>
          <w:tab w:val="left" w:pos="5516"/>
          <w:tab w:val="left" w:pos="6514"/>
          <w:tab w:val="left" w:pos="6571"/>
          <w:tab w:val="left" w:pos="7822"/>
          <w:tab w:val="left" w:pos="8537"/>
          <w:tab w:val="left" w:pos="9621"/>
        </w:tabs>
        <w:ind w:right="1726"/>
        <w:jc w:val="left"/>
      </w:pPr>
      <w:r>
        <w:t>1</w:t>
      </w:r>
      <w:r>
        <w:rPr>
          <w:spacing w:val="40"/>
        </w:rPr>
        <w:t xml:space="preserve"> </w:t>
      </w:r>
      <w:r>
        <w:t>-го</w:t>
      </w:r>
      <w:r>
        <w:rPr>
          <w:spacing w:val="40"/>
        </w:rPr>
        <w:t xml:space="preserve"> </w:t>
      </w:r>
      <w:r>
        <w:t>лица</w:t>
      </w:r>
      <w:r>
        <w:rPr>
          <w:spacing w:val="40"/>
        </w:rPr>
        <w:t xml:space="preserve"> </w:t>
      </w:r>
      <w:r>
        <w:t>настоящего</w:t>
      </w:r>
      <w:r>
        <w:rPr>
          <w:spacing w:val="40"/>
        </w:rPr>
        <w:t xml:space="preserve"> </w:t>
      </w:r>
      <w:r>
        <w:t>и</w:t>
      </w:r>
      <w:r>
        <w:rPr>
          <w:spacing w:val="40"/>
        </w:rPr>
        <w:t xml:space="preserve"> </w:t>
      </w:r>
      <w:r>
        <w:t>будущего</w:t>
      </w:r>
      <w:r>
        <w:rPr>
          <w:spacing w:val="40"/>
        </w:rPr>
        <w:t xml:space="preserve"> </w:t>
      </w:r>
      <w:r>
        <w:t>времени</w:t>
      </w:r>
      <w:r>
        <w:rPr>
          <w:spacing w:val="40"/>
        </w:rPr>
        <w:t xml:space="preserve"> </w:t>
      </w:r>
      <w:r>
        <w:t>глаголов:</w:t>
      </w:r>
      <w:r>
        <w:rPr>
          <w:spacing w:val="40"/>
        </w:rPr>
        <w:t xml:space="preserve"> </w:t>
      </w:r>
      <w:r>
        <w:t>очутиться,</w:t>
      </w:r>
      <w:r>
        <w:rPr>
          <w:spacing w:val="40"/>
        </w:rPr>
        <w:t xml:space="preserve"> </w:t>
      </w:r>
      <w:r>
        <w:t>победить,</w:t>
      </w:r>
      <w:r>
        <w:rPr>
          <w:spacing w:val="40"/>
        </w:rPr>
        <w:t xml:space="preserve"> </w:t>
      </w:r>
      <w:r>
        <w:rPr>
          <w:spacing w:val="-2"/>
        </w:rPr>
        <w:t>убедить,</w:t>
      </w:r>
      <w:r>
        <w:tab/>
      </w:r>
      <w:r>
        <w:tab/>
      </w:r>
      <w:r>
        <w:rPr>
          <w:spacing w:val="-2"/>
        </w:rPr>
        <w:t>учредить,</w:t>
      </w:r>
      <w:r>
        <w:tab/>
      </w:r>
      <w:r>
        <w:rPr>
          <w:spacing w:val="-2"/>
        </w:rPr>
        <w:t>утвердить),</w:t>
      </w:r>
      <w:r>
        <w:tab/>
      </w:r>
      <w:r>
        <w:rPr>
          <w:spacing w:val="-4"/>
        </w:rPr>
        <w:t>формы</w:t>
      </w:r>
      <w:r>
        <w:tab/>
      </w:r>
      <w:r>
        <w:tab/>
      </w:r>
      <w:r>
        <w:rPr>
          <w:spacing w:val="-2"/>
        </w:rPr>
        <w:t>глаголов</w:t>
      </w:r>
      <w:r>
        <w:tab/>
      </w:r>
      <w:r>
        <w:rPr>
          <w:spacing w:val="-2"/>
        </w:rPr>
        <w:t>совершенного</w:t>
      </w:r>
      <w:r>
        <w:tab/>
      </w:r>
      <w:r>
        <w:rPr>
          <w:spacing w:val="-10"/>
        </w:rPr>
        <w:t xml:space="preserve">и </w:t>
      </w:r>
      <w:r>
        <w:t>несовершенного вида, формы глаголов в повелительном наклонении. Литературный</w:t>
      </w:r>
      <w:r>
        <w:rPr>
          <w:spacing w:val="40"/>
        </w:rPr>
        <w:t xml:space="preserve"> </w:t>
      </w:r>
      <w:r>
        <w:t>и</w:t>
      </w:r>
      <w:r>
        <w:rPr>
          <w:spacing w:val="40"/>
        </w:rPr>
        <w:t xml:space="preserve"> </w:t>
      </w:r>
      <w:r>
        <w:t>разговорный</w:t>
      </w:r>
      <w:r>
        <w:rPr>
          <w:spacing w:val="40"/>
        </w:rPr>
        <w:t xml:space="preserve"> </w:t>
      </w:r>
      <w:r>
        <w:t>варианты</w:t>
      </w:r>
      <w:r>
        <w:rPr>
          <w:spacing w:val="40"/>
        </w:rPr>
        <w:t xml:space="preserve"> </w:t>
      </w:r>
      <w:r>
        <w:t>грамматической</w:t>
      </w:r>
      <w:r>
        <w:rPr>
          <w:spacing w:val="40"/>
        </w:rPr>
        <w:t xml:space="preserve"> </w:t>
      </w:r>
      <w:r>
        <w:t>нормы</w:t>
      </w:r>
      <w:r>
        <w:rPr>
          <w:spacing w:val="40"/>
        </w:rPr>
        <w:t xml:space="preserve"> </w:t>
      </w:r>
      <w:r>
        <w:t>(махаешь</w:t>
      </w:r>
      <w:r>
        <w:rPr>
          <w:spacing w:val="80"/>
        </w:rPr>
        <w:t xml:space="preserve"> </w:t>
      </w:r>
      <w:r>
        <w:t>-</w:t>
      </w:r>
      <w:r>
        <w:rPr>
          <w:spacing w:val="40"/>
        </w:rPr>
        <w:t xml:space="preserve"> </w:t>
      </w:r>
      <w:r>
        <w:rPr>
          <w:spacing w:val="-2"/>
        </w:rPr>
        <w:t>машешь,</w:t>
      </w:r>
      <w:r>
        <w:tab/>
      </w:r>
      <w:r>
        <w:rPr>
          <w:spacing w:val="-2"/>
        </w:rPr>
        <w:t>обусловливать,</w:t>
      </w:r>
      <w:r>
        <w:tab/>
      </w:r>
      <w:r>
        <w:rPr>
          <w:spacing w:val="-2"/>
        </w:rPr>
        <w:t>сосредоточивать,</w:t>
      </w:r>
      <w:r>
        <w:tab/>
      </w:r>
      <w:r>
        <w:rPr>
          <w:spacing w:val="-2"/>
        </w:rPr>
        <w:t>уполномочивать,</w:t>
      </w:r>
      <w:r>
        <w:tab/>
      </w:r>
      <w:r>
        <w:rPr>
          <w:spacing w:val="-2"/>
        </w:rPr>
        <w:t xml:space="preserve">оспаривать, </w:t>
      </w:r>
      <w:r>
        <w:t>удостаивать, облагораживать). Варианты грамматической нормы: литературные и</w:t>
      </w:r>
      <w:r>
        <w:rPr>
          <w:spacing w:val="40"/>
        </w:rPr>
        <w:t xml:space="preserve"> </w:t>
      </w:r>
      <w:r>
        <w:t>разговорные</w:t>
      </w:r>
      <w:r>
        <w:rPr>
          <w:spacing w:val="40"/>
        </w:rPr>
        <w:t xml:space="preserve"> </w:t>
      </w:r>
      <w:r>
        <w:t>падежные</w:t>
      </w:r>
      <w:r>
        <w:rPr>
          <w:spacing w:val="40"/>
        </w:rPr>
        <w:t xml:space="preserve"> </w:t>
      </w:r>
      <w:r>
        <w:t>формы</w:t>
      </w:r>
      <w:r>
        <w:rPr>
          <w:spacing w:val="40"/>
        </w:rPr>
        <w:t xml:space="preserve"> </w:t>
      </w:r>
      <w:r>
        <w:t>причастий,</w:t>
      </w:r>
      <w:r>
        <w:rPr>
          <w:spacing w:val="40"/>
        </w:rPr>
        <w:t xml:space="preserve"> </w:t>
      </w:r>
      <w:r>
        <w:t>типичные</w:t>
      </w:r>
      <w:r>
        <w:rPr>
          <w:spacing w:val="40"/>
        </w:rPr>
        <w:t xml:space="preserve"> </w:t>
      </w:r>
      <w:r>
        <w:t>ошибки</w:t>
      </w:r>
      <w:r>
        <w:rPr>
          <w:spacing w:val="40"/>
        </w:rPr>
        <w:t xml:space="preserve"> </w:t>
      </w:r>
      <w:r>
        <w:t>употребления деепричастий, наречий.</w:t>
      </w:r>
    </w:p>
    <w:p w14:paraId="1681E6BF">
      <w:pPr>
        <w:pStyle w:val="8"/>
        <w:spacing w:before="1"/>
        <w:ind w:right="1732"/>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2C409162">
      <w:pPr>
        <w:pStyle w:val="13"/>
        <w:numPr>
          <w:ilvl w:val="0"/>
          <w:numId w:val="41"/>
        </w:numPr>
        <w:tabs>
          <w:tab w:val="left" w:pos="1622"/>
        </w:tabs>
        <w:spacing w:before="1" w:after="0" w:line="275" w:lineRule="exact"/>
        <w:ind w:left="1622" w:right="0" w:hanging="182"/>
        <w:jc w:val="both"/>
        <w:rPr>
          <w:sz w:val="24"/>
        </w:rPr>
      </w:pPr>
      <w:r>
        <w:rPr>
          <w:sz w:val="24"/>
        </w:rPr>
        <w:t>Речь.</w:t>
      </w:r>
      <w:r>
        <w:rPr>
          <w:spacing w:val="-6"/>
          <w:sz w:val="24"/>
        </w:rPr>
        <w:t xml:space="preserve"> </w:t>
      </w:r>
      <w:r>
        <w:rPr>
          <w:sz w:val="24"/>
        </w:rPr>
        <w:t>Речевая</w:t>
      </w:r>
      <w:r>
        <w:rPr>
          <w:spacing w:val="-3"/>
          <w:sz w:val="24"/>
        </w:rPr>
        <w:t xml:space="preserve"> </w:t>
      </w:r>
      <w:r>
        <w:rPr>
          <w:sz w:val="24"/>
        </w:rPr>
        <w:t>деятельность.</w:t>
      </w:r>
      <w:r>
        <w:rPr>
          <w:spacing w:val="-5"/>
          <w:sz w:val="24"/>
        </w:rPr>
        <w:t xml:space="preserve"> </w:t>
      </w:r>
      <w:r>
        <w:rPr>
          <w:spacing w:val="-2"/>
          <w:sz w:val="24"/>
        </w:rPr>
        <w:t>Текст.</w:t>
      </w:r>
    </w:p>
    <w:p w14:paraId="4F1B5B28">
      <w:pPr>
        <w:pStyle w:val="8"/>
        <w:spacing w:line="242" w:lineRule="auto"/>
        <w:ind w:right="1741"/>
      </w:pPr>
      <w:r>
        <w:t>Традиции русского речевого общения. Коммуникативные стратегии и тактики устного общения: убеждение, комплимент, уговаривание, похвала.</w:t>
      </w:r>
    </w:p>
    <w:p w14:paraId="4A76FE94">
      <w:pPr>
        <w:pStyle w:val="8"/>
        <w:ind w:right="1739"/>
      </w:pPr>
      <w:r>
        <w:t>Текст.</w:t>
      </w:r>
      <w:r>
        <w:rPr>
          <w:spacing w:val="-1"/>
        </w:rPr>
        <w:t xml:space="preserve"> </w:t>
      </w:r>
      <w:r>
        <w:t>Виды</w:t>
      </w:r>
      <w:r>
        <w:rPr>
          <w:spacing w:val="-2"/>
        </w:rPr>
        <w:t xml:space="preserve"> </w:t>
      </w:r>
      <w:r>
        <w:t>абзацев.</w:t>
      </w:r>
      <w:r>
        <w:rPr>
          <w:spacing w:val="-1"/>
        </w:rPr>
        <w:t xml:space="preserve"> </w:t>
      </w:r>
      <w:r>
        <w:t>Основные</w:t>
      </w:r>
      <w:r>
        <w:rPr>
          <w:spacing w:val="-4"/>
        </w:rPr>
        <w:t xml:space="preserve"> </w:t>
      </w:r>
      <w:r>
        <w:t>типы</w:t>
      </w:r>
      <w:r>
        <w:rPr>
          <w:spacing w:val="-6"/>
        </w:rPr>
        <w:t xml:space="preserve"> </w:t>
      </w:r>
      <w:r>
        <w:t>текстовых</w:t>
      </w:r>
      <w:r>
        <w:rPr>
          <w:spacing w:val="-8"/>
        </w:rPr>
        <w:t xml:space="preserve"> </w:t>
      </w:r>
      <w:r>
        <w:t>структур.</w:t>
      </w:r>
      <w:r>
        <w:rPr>
          <w:spacing w:val="-1"/>
        </w:rPr>
        <w:t xml:space="preserve"> </w:t>
      </w:r>
      <w:r>
        <w:t>Заголовки</w:t>
      </w:r>
      <w:r>
        <w:rPr>
          <w:spacing w:val="-7"/>
        </w:rPr>
        <w:t xml:space="preserve"> </w:t>
      </w:r>
      <w:r>
        <w:t>текстов,</w:t>
      </w:r>
      <w:r>
        <w:rPr>
          <w:spacing w:val="-6"/>
        </w:rPr>
        <w:t xml:space="preserve"> </w:t>
      </w:r>
      <w:r>
        <w:t>их типы. Информативная функция заголовков. Тексты аргументативного типа: рассуждение, доказательство, объяснение.</w:t>
      </w:r>
    </w:p>
    <w:p w14:paraId="145B6FEC">
      <w:pPr>
        <w:pStyle w:val="8"/>
        <w:spacing w:line="237" w:lineRule="auto"/>
        <w:ind w:right="1732"/>
      </w:pPr>
      <w:r>
        <w:t xml:space="preserve">Разговорная речь. Спор, виды спора. Корректные приёмы ведения спора. </w:t>
      </w:r>
      <w:r>
        <w:rPr>
          <w:spacing w:val="-2"/>
        </w:rPr>
        <w:t>Дискуссия.</w:t>
      </w:r>
    </w:p>
    <w:p w14:paraId="570B6ACD">
      <w:pPr>
        <w:pStyle w:val="8"/>
        <w:spacing w:before="4" w:line="237" w:lineRule="auto"/>
        <w:ind w:right="1744"/>
      </w:pPr>
      <w:r>
        <w:t>Публицистический стиль. Путевые записки. Текст рекламного объявления, его языковые и структурные особенности.</w:t>
      </w:r>
    </w:p>
    <w:p w14:paraId="5A792067">
      <w:pPr>
        <w:pStyle w:val="8"/>
        <w:spacing w:before="3"/>
        <w:ind w:right="1736"/>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390B3DE3">
      <w:pPr>
        <w:pStyle w:val="8"/>
        <w:spacing w:before="5"/>
        <w:ind w:left="0"/>
        <w:jc w:val="left"/>
      </w:pPr>
    </w:p>
    <w:p w14:paraId="2AB0EDD0">
      <w:pPr>
        <w:pStyle w:val="2"/>
        <w:jc w:val="left"/>
      </w:pPr>
      <w:r>
        <w:t>Содержание</w:t>
      </w:r>
      <w:r>
        <w:rPr>
          <w:spacing w:val="-4"/>
        </w:rPr>
        <w:t xml:space="preserve"> </w:t>
      </w:r>
      <w:r>
        <w:t>обучения</w:t>
      </w:r>
      <w:r>
        <w:rPr>
          <w:spacing w:val="-1"/>
        </w:rPr>
        <w:t xml:space="preserve"> </w:t>
      </w:r>
      <w:r>
        <w:t>в 8</w:t>
      </w:r>
      <w:r>
        <w:rPr>
          <w:spacing w:val="-4"/>
        </w:rPr>
        <w:t xml:space="preserve"> </w:t>
      </w:r>
      <w:r>
        <w:rPr>
          <w:spacing w:val="-2"/>
        </w:rPr>
        <w:t>классе</w:t>
      </w:r>
    </w:p>
    <w:p w14:paraId="13F46F92">
      <w:pPr>
        <w:pStyle w:val="13"/>
        <w:numPr>
          <w:ilvl w:val="0"/>
          <w:numId w:val="42"/>
        </w:numPr>
        <w:tabs>
          <w:tab w:val="left" w:pos="1622"/>
        </w:tabs>
        <w:spacing w:before="0" w:after="0" w:line="272" w:lineRule="exact"/>
        <w:ind w:left="1622" w:right="0" w:hanging="182"/>
        <w:jc w:val="left"/>
        <w:rPr>
          <w:sz w:val="24"/>
        </w:rPr>
      </w:pPr>
      <w:r>
        <w:rPr>
          <w:sz w:val="24"/>
        </w:rPr>
        <w:t>Язык</w:t>
      </w:r>
      <w:r>
        <w:rPr>
          <w:spacing w:val="-1"/>
          <w:sz w:val="24"/>
        </w:rPr>
        <w:t xml:space="preserve"> </w:t>
      </w:r>
      <w:r>
        <w:rPr>
          <w:sz w:val="24"/>
        </w:rPr>
        <w:t>и</w:t>
      </w:r>
      <w:r>
        <w:rPr>
          <w:spacing w:val="-2"/>
          <w:sz w:val="24"/>
        </w:rPr>
        <w:t xml:space="preserve"> культура.</w:t>
      </w:r>
    </w:p>
    <w:p w14:paraId="27CF5794">
      <w:pPr>
        <w:pStyle w:val="8"/>
        <w:tabs>
          <w:tab w:val="left" w:pos="3916"/>
          <w:tab w:val="left" w:pos="6723"/>
          <w:tab w:val="left" w:pos="8244"/>
        </w:tabs>
        <w:spacing w:before="3"/>
        <w:ind w:right="1738"/>
      </w:pPr>
      <w:r>
        <w:t xml:space="preserve">Исконно русская лексика: слова общеиндоевропейского фонда, слова </w:t>
      </w:r>
      <w:r>
        <w:rPr>
          <w:spacing w:val="-2"/>
        </w:rPr>
        <w:t>праславянского</w:t>
      </w:r>
      <w:r>
        <w:tab/>
      </w:r>
      <w:r>
        <w:rPr>
          <w:spacing w:val="-2"/>
        </w:rPr>
        <w:t>(общеславянского)</w:t>
      </w:r>
      <w:r>
        <w:tab/>
      </w:r>
      <w:r>
        <w:rPr>
          <w:spacing w:val="-2"/>
        </w:rPr>
        <w:t>языка,</w:t>
      </w:r>
      <w:r>
        <w:tab/>
      </w:r>
      <w:r>
        <w:rPr>
          <w:spacing w:val="-2"/>
        </w:rPr>
        <w:t xml:space="preserve">древнерусские </w:t>
      </w:r>
      <w:r>
        <w:t>(общевосточнославянские)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7219CEFB">
      <w:pPr>
        <w:pStyle w:val="8"/>
        <w:spacing w:line="242" w:lineRule="auto"/>
        <w:ind w:right="1743"/>
      </w:pPr>
      <w:r>
        <w:t>Роль</w:t>
      </w:r>
      <w:r>
        <w:rPr>
          <w:spacing w:val="-1"/>
        </w:rPr>
        <w:t xml:space="preserve"> </w:t>
      </w:r>
      <w:r>
        <w:t>старославянизмов в развитии русского литературного языка и</w:t>
      </w:r>
      <w:r>
        <w:rPr>
          <w:spacing w:val="-1"/>
        </w:rPr>
        <w:t xml:space="preserve"> </w:t>
      </w:r>
      <w:r>
        <w:t>их</w:t>
      </w:r>
      <w:r>
        <w:rPr>
          <w:spacing w:val="-2"/>
        </w:rPr>
        <w:t xml:space="preserve"> </w:t>
      </w:r>
      <w:r>
        <w:t>приметы. Стилистически нейтральные, книжные, устаревшие старославянизмы.</w:t>
      </w:r>
    </w:p>
    <w:p w14:paraId="2F68B2E7">
      <w:pPr>
        <w:pStyle w:val="8"/>
        <w:spacing w:line="242" w:lineRule="auto"/>
        <w:ind w:right="1741"/>
      </w:pPr>
      <w:r>
        <w:t>Иноязычная лексика в разговорной речи, современной публицистике, в том числе в дисплейных текстах.</w:t>
      </w:r>
    </w:p>
    <w:p w14:paraId="16C1D208">
      <w:pPr>
        <w:pStyle w:val="8"/>
        <w:ind w:right="1731"/>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7B25E0FD">
      <w:pPr>
        <w:pStyle w:val="13"/>
        <w:numPr>
          <w:ilvl w:val="0"/>
          <w:numId w:val="42"/>
        </w:numPr>
        <w:tabs>
          <w:tab w:val="left" w:pos="1622"/>
        </w:tabs>
        <w:spacing w:before="0" w:after="0" w:line="240" w:lineRule="auto"/>
        <w:ind w:left="1622" w:right="0" w:hanging="182"/>
        <w:jc w:val="both"/>
        <w:rPr>
          <w:sz w:val="24"/>
        </w:rPr>
      </w:pPr>
      <w:r>
        <w:rPr>
          <w:sz w:val="24"/>
        </w:rPr>
        <w:t>Культура</w:t>
      </w:r>
      <w:r>
        <w:rPr>
          <w:spacing w:val="-11"/>
          <w:sz w:val="24"/>
        </w:rPr>
        <w:t xml:space="preserve"> </w:t>
      </w:r>
      <w:r>
        <w:rPr>
          <w:spacing w:val="-4"/>
          <w:sz w:val="24"/>
        </w:rPr>
        <w:t>речи.</w:t>
      </w:r>
    </w:p>
    <w:p w14:paraId="2FDE0FE0">
      <w:pPr>
        <w:pStyle w:val="8"/>
        <w:ind w:right="1727"/>
      </w:pPr>
      <w: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w:t>
      </w:r>
      <w:r>
        <w:rPr>
          <w:spacing w:val="80"/>
        </w:rPr>
        <w:t xml:space="preserve"> </w:t>
      </w:r>
      <w:r>
        <w:t>происхождения,</w:t>
      </w:r>
      <w:r>
        <w:rPr>
          <w:spacing w:val="80"/>
        </w:rPr>
        <w:t xml:space="preserve"> </w:t>
      </w:r>
      <w:r>
        <w:t>произношение</w:t>
      </w:r>
      <w:r>
        <w:rPr>
          <w:spacing w:val="80"/>
        </w:rPr>
        <w:t xml:space="preserve"> </w:t>
      </w:r>
      <w:r>
        <w:t>парных</w:t>
      </w:r>
      <w:r>
        <w:rPr>
          <w:spacing w:val="80"/>
        </w:rPr>
        <w:t xml:space="preserve"> </w:t>
      </w:r>
      <w:r>
        <w:t>по</w:t>
      </w:r>
      <w:r>
        <w:rPr>
          <w:spacing w:val="80"/>
        </w:rPr>
        <w:t xml:space="preserve"> </w:t>
      </w:r>
      <w:r>
        <w:t>твёрдости-мягкости</w:t>
      </w:r>
    </w:p>
    <w:p w14:paraId="44DD368C">
      <w:pPr>
        <w:spacing w:after="0"/>
        <w:sectPr>
          <w:pgSz w:w="11910" w:h="16840"/>
          <w:pgMar w:top="1340" w:right="60" w:bottom="280" w:left="360" w:header="720" w:footer="720" w:gutter="0"/>
          <w:cols w:space="720" w:num="1"/>
        </w:sectPr>
      </w:pPr>
    </w:p>
    <w:p w14:paraId="749F2140">
      <w:pPr>
        <w:pStyle w:val="8"/>
        <w:spacing w:before="74"/>
        <w:ind w:right="1735"/>
      </w:pPr>
      <w:r>
        <w:t>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[в5], произношение мягкого [н] перед чпщ.</w:t>
      </w:r>
    </w:p>
    <w:p w14:paraId="1B81CDE2">
      <w:pPr>
        <w:pStyle w:val="8"/>
        <w:ind w:right="1736"/>
      </w:pPr>
      <w:r>
        <w:t>Типичные акцентологические ошибки в современной речи. Основные лексические нормы</w:t>
      </w:r>
      <w:r>
        <w:rPr>
          <w:spacing w:val="-1"/>
        </w:rPr>
        <w:t xml:space="preserve"> </w:t>
      </w:r>
      <w:r>
        <w:t>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0EE735B1">
      <w:pPr>
        <w:pStyle w:val="8"/>
        <w:ind w:right="1731"/>
      </w:pPr>
      <w:r>
        <w:t>Основные грамматические нормы. Отражение вариантов грамматической</w:t>
      </w:r>
      <w:r>
        <w:rPr>
          <w:spacing w:val="40"/>
        </w:rPr>
        <w:t xml:space="preserve"> </w:t>
      </w:r>
      <w:r>
        <w:t>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246EF7DB">
      <w:pPr>
        <w:pStyle w:val="8"/>
        <w:ind w:right="1730"/>
      </w:pPr>
      <w:r>
        <w:t xml:space="preserve">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w:t>
      </w:r>
      <w:r>
        <w:rPr>
          <w:spacing w:val="-2"/>
        </w:rPr>
        <w:t>тактики</w:t>
      </w:r>
    </w:p>
    <w:p w14:paraId="06EDF77F">
      <w:pPr>
        <w:pStyle w:val="8"/>
        <w:spacing w:line="242" w:lineRule="auto"/>
        <w:ind w:right="1742"/>
      </w:pPr>
      <w:r>
        <w:t>и приёмы в коммуникации, помогающие противостоять речевой агрессии. Синонимия речевых формул.</w:t>
      </w:r>
    </w:p>
    <w:p w14:paraId="13C521FD">
      <w:pPr>
        <w:pStyle w:val="13"/>
        <w:numPr>
          <w:ilvl w:val="0"/>
          <w:numId w:val="42"/>
        </w:numPr>
        <w:tabs>
          <w:tab w:val="left" w:pos="1622"/>
        </w:tabs>
        <w:spacing w:before="0" w:after="0" w:line="271" w:lineRule="exact"/>
        <w:ind w:left="1622" w:right="0" w:hanging="182"/>
        <w:jc w:val="both"/>
        <w:rPr>
          <w:sz w:val="24"/>
        </w:rPr>
      </w:pPr>
      <w:r>
        <w:rPr>
          <w:sz w:val="24"/>
        </w:rPr>
        <w:t>Речь.</w:t>
      </w:r>
      <w:r>
        <w:rPr>
          <w:spacing w:val="-6"/>
          <w:sz w:val="24"/>
        </w:rPr>
        <w:t xml:space="preserve"> </w:t>
      </w:r>
      <w:r>
        <w:rPr>
          <w:sz w:val="24"/>
        </w:rPr>
        <w:t>Речевая</w:t>
      </w:r>
      <w:r>
        <w:rPr>
          <w:spacing w:val="-3"/>
          <w:sz w:val="24"/>
        </w:rPr>
        <w:t xml:space="preserve"> </w:t>
      </w:r>
      <w:r>
        <w:rPr>
          <w:sz w:val="24"/>
        </w:rPr>
        <w:t>деятельность.</w:t>
      </w:r>
      <w:r>
        <w:rPr>
          <w:spacing w:val="-5"/>
          <w:sz w:val="24"/>
        </w:rPr>
        <w:t xml:space="preserve"> </w:t>
      </w:r>
      <w:r>
        <w:rPr>
          <w:spacing w:val="-2"/>
          <w:sz w:val="24"/>
        </w:rPr>
        <w:t>Текст.</w:t>
      </w:r>
    </w:p>
    <w:p w14:paraId="52973527">
      <w:pPr>
        <w:pStyle w:val="8"/>
        <w:spacing w:before="4" w:line="237" w:lineRule="auto"/>
        <w:ind w:right="1740"/>
        <w:jc w:val="left"/>
      </w:pPr>
      <w:r>
        <w:t>Эффективные приёмы слушания.</w:t>
      </w:r>
      <w:r>
        <w:rPr>
          <w:spacing w:val="26"/>
        </w:rPr>
        <w:t xml:space="preserve"> </w:t>
      </w:r>
      <w:r>
        <w:t>Предтекстовый, текстовый и послетекстовый этапы работы.</w:t>
      </w:r>
    </w:p>
    <w:p w14:paraId="28D0F4C4">
      <w:pPr>
        <w:pStyle w:val="8"/>
        <w:spacing w:before="4"/>
        <w:ind w:right="1797"/>
        <w:jc w:val="left"/>
      </w:pPr>
      <w:r>
        <w:t>Основные способы и средства получения и переработки информации.</w:t>
      </w:r>
      <w:r>
        <w:rPr>
          <w:spacing w:val="40"/>
        </w:rPr>
        <w:t xml:space="preserve"> </w:t>
      </w:r>
      <w:r>
        <w:t>Структура</w:t>
      </w:r>
      <w:r>
        <w:rPr>
          <w:spacing w:val="40"/>
        </w:rPr>
        <w:t xml:space="preserve"> </w:t>
      </w:r>
      <w:r>
        <w:t>аргументации:</w:t>
      </w:r>
      <w:r>
        <w:rPr>
          <w:spacing w:val="40"/>
        </w:rPr>
        <w:t xml:space="preserve"> </w:t>
      </w:r>
      <w:r>
        <w:t>тезис,</w:t>
      </w:r>
      <w:r>
        <w:rPr>
          <w:spacing w:val="40"/>
        </w:rPr>
        <w:t xml:space="preserve"> </w:t>
      </w:r>
      <w:r>
        <w:t>аргумент.</w:t>
      </w:r>
      <w:r>
        <w:rPr>
          <w:spacing w:val="40"/>
        </w:rPr>
        <w:t xml:space="preserve"> </w:t>
      </w:r>
      <w:r>
        <w:t>Способы</w:t>
      </w:r>
      <w:r>
        <w:rPr>
          <w:spacing w:val="40"/>
        </w:rPr>
        <w:t xml:space="preserve"> </w:t>
      </w:r>
      <w:r>
        <w:t>аргументации.</w:t>
      </w:r>
      <w:r>
        <w:rPr>
          <w:spacing w:val="40"/>
        </w:rPr>
        <w:t xml:space="preserve"> </w:t>
      </w:r>
      <w:r>
        <w:t>Правила</w:t>
      </w:r>
      <w:r>
        <w:rPr>
          <w:spacing w:val="40"/>
        </w:rPr>
        <w:t xml:space="preserve"> </w:t>
      </w:r>
      <w:r>
        <w:t>эффективной аргументации.</w:t>
      </w:r>
    </w:p>
    <w:p w14:paraId="4E361567">
      <w:pPr>
        <w:pStyle w:val="8"/>
        <w:ind w:right="1739"/>
      </w:pPr>
      <w:r>
        <w:t>Доказательство и его структура. Прямые и косвенные доказательства. Способы опровержения доводов</w:t>
      </w:r>
      <w:r>
        <w:rPr>
          <w:spacing w:val="-2"/>
        </w:rPr>
        <w:t xml:space="preserve"> </w:t>
      </w:r>
      <w:r>
        <w:t xml:space="preserve">оппонента: критика тезиса, критика аргументов, критика </w:t>
      </w:r>
      <w:r>
        <w:rPr>
          <w:spacing w:val="-2"/>
        </w:rPr>
        <w:t>демонстрации.</w:t>
      </w:r>
    </w:p>
    <w:p w14:paraId="421E1EF6">
      <w:pPr>
        <w:pStyle w:val="8"/>
        <w:ind w:right="1740"/>
        <w:jc w:val="left"/>
      </w:pPr>
      <w:r>
        <w:t>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w:t>
      </w:r>
    </w:p>
    <w:p w14:paraId="568E3C67">
      <w:pPr>
        <w:pStyle w:val="8"/>
        <w:tabs>
          <w:tab w:val="left" w:pos="6064"/>
          <w:tab w:val="left" w:pos="7322"/>
          <w:tab w:val="left" w:pos="8163"/>
        </w:tabs>
        <w:spacing w:line="242" w:lineRule="auto"/>
        <w:ind w:right="2114"/>
        <w:jc w:val="left"/>
      </w:pPr>
      <w:r>
        <w:t>Учебно-научная дискуссия.</w:t>
      </w:r>
      <w:r>
        <w:rPr>
          <w:spacing w:val="40"/>
        </w:rPr>
        <w:t xml:space="preserve"> </w:t>
      </w:r>
      <w:r>
        <w:t>Стандартные</w:t>
      </w:r>
      <w:r>
        <w:tab/>
      </w:r>
      <w:r>
        <w:rPr>
          <w:spacing w:val="-2"/>
        </w:rPr>
        <w:t>обороты</w:t>
      </w:r>
      <w:r>
        <w:tab/>
      </w:r>
      <w:r>
        <w:rPr>
          <w:spacing w:val="-4"/>
        </w:rPr>
        <w:t>речи</w:t>
      </w:r>
      <w:r>
        <w:tab/>
      </w:r>
      <w:r>
        <w:t>для</w:t>
      </w:r>
      <w:r>
        <w:rPr>
          <w:spacing w:val="-15"/>
        </w:rPr>
        <w:t xml:space="preserve"> </w:t>
      </w:r>
      <w:r>
        <w:t>участия в учебно-научной дискуссии.</w:t>
      </w:r>
    </w:p>
    <w:p w14:paraId="657CE067">
      <w:pPr>
        <w:pStyle w:val="8"/>
        <w:spacing w:line="242" w:lineRule="auto"/>
        <w:ind w:right="1740"/>
        <w:jc w:val="left"/>
      </w:pPr>
      <w:r>
        <w:t>Язык</w:t>
      </w:r>
      <w:r>
        <w:rPr>
          <w:spacing w:val="40"/>
        </w:rPr>
        <w:t xml:space="preserve"> </w:t>
      </w:r>
      <w:r>
        <w:t>художественной</w:t>
      </w:r>
      <w:r>
        <w:rPr>
          <w:spacing w:val="40"/>
        </w:rPr>
        <w:t xml:space="preserve"> </w:t>
      </w:r>
      <w:r>
        <w:t>литературы.</w:t>
      </w:r>
      <w:r>
        <w:rPr>
          <w:spacing w:val="40"/>
        </w:rPr>
        <w:t xml:space="preserve"> </w:t>
      </w:r>
      <w:r>
        <w:t>Сочинение</w:t>
      </w:r>
      <w:r>
        <w:rPr>
          <w:spacing w:val="40"/>
        </w:rPr>
        <w:t xml:space="preserve"> </w:t>
      </w:r>
      <w:r>
        <w:t>в</w:t>
      </w:r>
      <w:r>
        <w:rPr>
          <w:spacing w:val="40"/>
        </w:rPr>
        <w:t xml:space="preserve"> </w:t>
      </w:r>
      <w:r>
        <w:t>жанре</w:t>
      </w:r>
      <w:r>
        <w:rPr>
          <w:spacing w:val="40"/>
        </w:rPr>
        <w:t xml:space="preserve"> </w:t>
      </w:r>
      <w:r>
        <w:t>письма</w:t>
      </w:r>
      <w:r>
        <w:rPr>
          <w:spacing w:val="40"/>
        </w:rPr>
        <w:t xml:space="preserve"> </w:t>
      </w:r>
      <w:r>
        <w:t>другу</w:t>
      </w:r>
      <w:r>
        <w:rPr>
          <w:spacing w:val="40"/>
        </w:rPr>
        <w:t xml:space="preserve"> </w:t>
      </w:r>
      <w:r>
        <w:t>(в</w:t>
      </w:r>
      <w:r>
        <w:rPr>
          <w:spacing w:val="40"/>
        </w:rPr>
        <w:t xml:space="preserve"> </w:t>
      </w:r>
      <w:r>
        <w:t>том числе электронного), страницы дневника.</w:t>
      </w:r>
    </w:p>
    <w:p w14:paraId="657969FA">
      <w:pPr>
        <w:pStyle w:val="2"/>
        <w:spacing w:before="271"/>
        <w:jc w:val="left"/>
      </w:pPr>
      <w:r>
        <w:t>Содержание</w:t>
      </w:r>
      <w:r>
        <w:rPr>
          <w:spacing w:val="-4"/>
        </w:rPr>
        <w:t xml:space="preserve"> </w:t>
      </w:r>
      <w:r>
        <w:t>обучения</w:t>
      </w:r>
      <w:r>
        <w:rPr>
          <w:spacing w:val="-1"/>
        </w:rPr>
        <w:t xml:space="preserve"> </w:t>
      </w:r>
      <w:r>
        <w:t>в 9</w:t>
      </w:r>
      <w:r>
        <w:rPr>
          <w:spacing w:val="-4"/>
        </w:rPr>
        <w:t xml:space="preserve"> </w:t>
      </w:r>
      <w:r>
        <w:rPr>
          <w:spacing w:val="-2"/>
        </w:rPr>
        <w:t>классе</w:t>
      </w:r>
    </w:p>
    <w:p w14:paraId="01D47A47">
      <w:pPr>
        <w:pStyle w:val="13"/>
        <w:numPr>
          <w:ilvl w:val="0"/>
          <w:numId w:val="43"/>
        </w:numPr>
        <w:tabs>
          <w:tab w:val="left" w:pos="1622"/>
        </w:tabs>
        <w:spacing w:before="0" w:after="0" w:line="272" w:lineRule="exact"/>
        <w:ind w:left="1622" w:right="0" w:hanging="182"/>
        <w:jc w:val="left"/>
        <w:rPr>
          <w:sz w:val="24"/>
        </w:rPr>
      </w:pPr>
      <w:r>
        <w:rPr>
          <w:sz w:val="24"/>
        </w:rPr>
        <w:t>Язык</w:t>
      </w:r>
      <w:r>
        <w:rPr>
          <w:spacing w:val="-1"/>
          <w:sz w:val="24"/>
        </w:rPr>
        <w:t xml:space="preserve"> </w:t>
      </w:r>
      <w:r>
        <w:rPr>
          <w:sz w:val="24"/>
        </w:rPr>
        <w:t xml:space="preserve">и </w:t>
      </w:r>
      <w:r>
        <w:rPr>
          <w:spacing w:val="-2"/>
          <w:sz w:val="24"/>
        </w:rPr>
        <w:t>культура.</w:t>
      </w:r>
    </w:p>
    <w:p w14:paraId="47F1DEDC">
      <w:pPr>
        <w:pStyle w:val="8"/>
        <w:spacing w:before="3"/>
        <w:ind w:right="1736"/>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59584981">
      <w:pPr>
        <w:pStyle w:val="8"/>
        <w:ind w:right="1729"/>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w:t>
      </w:r>
    </w:p>
    <w:p w14:paraId="1C53598E">
      <w:pPr>
        <w:spacing w:after="0"/>
        <w:sectPr>
          <w:pgSz w:w="11910" w:h="16840"/>
          <w:pgMar w:top="1340" w:right="60" w:bottom="280" w:left="360" w:header="720" w:footer="720" w:gutter="0"/>
          <w:cols w:space="720" w:num="1"/>
        </w:sectPr>
      </w:pPr>
    </w:p>
    <w:p w14:paraId="1D2AAE21">
      <w:pPr>
        <w:pStyle w:val="8"/>
        <w:spacing w:before="76" w:line="237" w:lineRule="auto"/>
        <w:ind w:right="1740"/>
      </w:pPr>
      <w:r>
        <w:t>изменение значений и переосмысление имеющихся в языке слов, их стилистическая переоценка, создание новой фразеологии.</w:t>
      </w:r>
    </w:p>
    <w:p w14:paraId="4CB85688">
      <w:pPr>
        <w:pStyle w:val="13"/>
        <w:numPr>
          <w:ilvl w:val="0"/>
          <w:numId w:val="43"/>
        </w:numPr>
        <w:tabs>
          <w:tab w:val="left" w:pos="1622"/>
        </w:tabs>
        <w:spacing w:before="3" w:after="0" w:line="275" w:lineRule="exact"/>
        <w:ind w:left="1622" w:right="0" w:hanging="182"/>
        <w:jc w:val="both"/>
        <w:rPr>
          <w:sz w:val="24"/>
        </w:rPr>
      </w:pPr>
      <w:r>
        <w:rPr>
          <w:sz w:val="24"/>
        </w:rPr>
        <w:t>Культура</w:t>
      </w:r>
      <w:r>
        <w:rPr>
          <w:spacing w:val="-11"/>
          <w:sz w:val="24"/>
        </w:rPr>
        <w:t xml:space="preserve"> </w:t>
      </w:r>
      <w:r>
        <w:rPr>
          <w:spacing w:val="-4"/>
          <w:sz w:val="24"/>
        </w:rPr>
        <w:t>речи.</w:t>
      </w:r>
    </w:p>
    <w:p w14:paraId="14AB8C9F">
      <w:pPr>
        <w:pStyle w:val="8"/>
        <w:ind w:right="1739"/>
      </w:pPr>
      <w:r>
        <w:t xml:space="preserve">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w:t>
      </w:r>
      <w:r>
        <w:rPr>
          <w:spacing w:val="-2"/>
        </w:rPr>
        <w:t>словарях.</w:t>
      </w:r>
    </w:p>
    <w:p w14:paraId="096D984B">
      <w:pPr>
        <w:pStyle w:val="8"/>
        <w:ind w:right="1736"/>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61BE35EB">
      <w:pPr>
        <w:pStyle w:val="8"/>
        <w:spacing w:line="242" w:lineRule="auto"/>
        <w:ind w:right="1738"/>
      </w:pPr>
      <w:r>
        <w:t>Речевая избыточность и точность. Тавтология. Плеоназм. Типичные ошибки, связанные с речевой избыточностью.</w:t>
      </w:r>
    </w:p>
    <w:p w14:paraId="2A659BCD">
      <w:pPr>
        <w:pStyle w:val="8"/>
        <w:ind w:right="1733"/>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w:t>
      </w:r>
      <w:r>
        <w:rPr>
          <w:spacing w:val="80"/>
        </w:rPr>
        <w:t xml:space="preserve"> </w:t>
      </w:r>
      <w:r>
        <w:t>вариантов грамматической нормы в современных грамматических словарях и справочниках. Словарные пометы.</w:t>
      </w:r>
    </w:p>
    <w:p w14:paraId="66DE19FF">
      <w:pPr>
        <w:pStyle w:val="8"/>
        <w:ind w:right="1733"/>
      </w:pPr>
      <w:r>
        <w:t>Типичные грамматические ошибки в предложно-падежном управлении. Нормы употребления</w:t>
      </w:r>
      <w:r>
        <w:rPr>
          <w:spacing w:val="-3"/>
        </w:rPr>
        <w:t xml:space="preserve"> </w:t>
      </w:r>
      <w:r>
        <w:t>причастных</w:t>
      </w:r>
      <w:r>
        <w:rPr>
          <w:spacing w:val="-8"/>
        </w:rPr>
        <w:t xml:space="preserve"> </w:t>
      </w:r>
      <w:r>
        <w:t>и</w:t>
      </w:r>
      <w:r>
        <w:rPr>
          <w:spacing w:val="-2"/>
        </w:rPr>
        <w:t xml:space="preserve"> </w:t>
      </w:r>
      <w:r>
        <w:t>деепричастных</w:t>
      </w:r>
      <w:r>
        <w:rPr>
          <w:spacing w:val="-8"/>
        </w:rPr>
        <w:t xml:space="preserve"> </w:t>
      </w:r>
      <w:r>
        <w:t>оборотов, предложений</w:t>
      </w:r>
      <w:r>
        <w:rPr>
          <w:spacing w:val="-2"/>
        </w:rPr>
        <w:t xml:space="preserve"> </w:t>
      </w:r>
      <w:r>
        <w:t>с</w:t>
      </w:r>
      <w:r>
        <w:rPr>
          <w:spacing w:val="-4"/>
        </w:rPr>
        <w:t xml:space="preserve"> </w:t>
      </w:r>
      <w:r>
        <w:t>косвенной речью, типичные ошибки в построении сложных предложений.</w:t>
      </w:r>
    </w:p>
    <w:p w14:paraId="45A7EDE5">
      <w:pPr>
        <w:pStyle w:val="8"/>
        <w:ind w:right="1735"/>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346804DE">
      <w:pPr>
        <w:pStyle w:val="13"/>
        <w:numPr>
          <w:ilvl w:val="0"/>
          <w:numId w:val="43"/>
        </w:numPr>
        <w:tabs>
          <w:tab w:val="left" w:pos="1622"/>
        </w:tabs>
        <w:spacing w:before="0" w:after="0" w:line="275" w:lineRule="exact"/>
        <w:ind w:left="1622" w:right="0" w:hanging="182"/>
        <w:jc w:val="both"/>
        <w:rPr>
          <w:sz w:val="24"/>
        </w:rPr>
      </w:pPr>
      <w:r>
        <w:rPr>
          <w:sz w:val="24"/>
        </w:rPr>
        <w:t>Речь.</w:t>
      </w:r>
      <w:r>
        <w:rPr>
          <w:spacing w:val="-6"/>
          <w:sz w:val="24"/>
        </w:rPr>
        <w:t xml:space="preserve"> </w:t>
      </w:r>
      <w:r>
        <w:rPr>
          <w:sz w:val="24"/>
        </w:rPr>
        <w:t>Речевая</w:t>
      </w:r>
      <w:r>
        <w:rPr>
          <w:spacing w:val="-3"/>
          <w:sz w:val="24"/>
        </w:rPr>
        <w:t xml:space="preserve"> </w:t>
      </w:r>
      <w:r>
        <w:rPr>
          <w:sz w:val="24"/>
        </w:rPr>
        <w:t>деятельность.</w:t>
      </w:r>
      <w:r>
        <w:rPr>
          <w:spacing w:val="-5"/>
          <w:sz w:val="24"/>
        </w:rPr>
        <w:t xml:space="preserve"> </w:t>
      </w:r>
      <w:r>
        <w:rPr>
          <w:spacing w:val="-2"/>
          <w:sz w:val="24"/>
        </w:rPr>
        <w:t>Текст.</w:t>
      </w:r>
    </w:p>
    <w:p w14:paraId="711F28E7">
      <w:pPr>
        <w:pStyle w:val="8"/>
        <w:spacing w:line="242" w:lineRule="auto"/>
        <w:ind w:right="1740"/>
        <w:jc w:val="left"/>
      </w:pPr>
      <w:r>
        <w:t>Русский</w:t>
      </w:r>
      <w:r>
        <w:rPr>
          <w:spacing w:val="80"/>
          <w:w w:val="150"/>
        </w:rPr>
        <w:t xml:space="preserve"> </w:t>
      </w:r>
      <w:r>
        <w:t>язык</w:t>
      </w:r>
      <w:r>
        <w:rPr>
          <w:spacing w:val="80"/>
        </w:rPr>
        <w:t xml:space="preserve"> </w:t>
      </w:r>
      <w:r>
        <w:t>в</w:t>
      </w:r>
      <w:r>
        <w:rPr>
          <w:spacing w:val="80"/>
        </w:rPr>
        <w:t xml:space="preserve"> </w:t>
      </w:r>
      <w:r>
        <w:t>Интернете.</w:t>
      </w:r>
      <w:r>
        <w:rPr>
          <w:spacing w:val="80"/>
          <w:w w:val="150"/>
        </w:rPr>
        <w:t xml:space="preserve"> </w:t>
      </w:r>
      <w:r>
        <w:t>Правила</w:t>
      </w:r>
      <w:r>
        <w:rPr>
          <w:spacing w:val="80"/>
        </w:rPr>
        <w:t xml:space="preserve"> </w:t>
      </w:r>
      <w:r>
        <w:t>информационной</w:t>
      </w:r>
      <w:r>
        <w:rPr>
          <w:spacing w:val="80"/>
        </w:rPr>
        <w:t xml:space="preserve"> </w:t>
      </w:r>
      <w:r>
        <w:t>безопасности</w:t>
      </w:r>
      <w:r>
        <w:rPr>
          <w:spacing w:val="80"/>
        </w:rPr>
        <w:t xml:space="preserve"> </w:t>
      </w:r>
      <w:r>
        <w:t>при</w:t>
      </w:r>
      <w:r>
        <w:rPr>
          <w:spacing w:val="40"/>
        </w:rPr>
        <w:t xml:space="preserve"> </w:t>
      </w:r>
      <w:r>
        <w:t>общении в социальных сетях. Контактное и дистантное общение.</w:t>
      </w:r>
    </w:p>
    <w:p w14:paraId="26335E85">
      <w:pPr>
        <w:pStyle w:val="8"/>
        <w:spacing w:line="242" w:lineRule="auto"/>
        <w:ind w:right="1740"/>
        <w:jc w:val="left"/>
      </w:pPr>
      <w:r>
        <w:t>Виды</w:t>
      </w:r>
      <w:r>
        <w:rPr>
          <w:spacing w:val="34"/>
        </w:rPr>
        <w:t xml:space="preserve"> </w:t>
      </w:r>
      <w:r>
        <w:t>преобразования</w:t>
      </w:r>
      <w:r>
        <w:rPr>
          <w:spacing w:val="28"/>
        </w:rPr>
        <w:t xml:space="preserve"> </w:t>
      </w:r>
      <w:r>
        <w:t>текстов:</w:t>
      </w:r>
      <w:r>
        <w:rPr>
          <w:spacing w:val="29"/>
        </w:rPr>
        <w:t xml:space="preserve"> </w:t>
      </w:r>
      <w:r>
        <w:t>аннотация,</w:t>
      </w:r>
      <w:r>
        <w:rPr>
          <w:spacing w:val="31"/>
        </w:rPr>
        <w:t xml:space="preserve"> </w:t>
      </w:r>
      <w:r>
        <w:t>конспект.</w:t>
      </w:r>
      <w:r>
        <w:rPr>
          <w:spacing w:val="35"/>
        </w:rPr>
        <w:t xml:space="preserve"> </w:t>
      </w:r>
      <w:r>
        <w:t>Использование</w:t>
      </w:r>
      <w:r>
        <w:rPr>
          <w:spacing w:val="27"/>
        </w:rPr>
        <w:t xml:space="preserve"> </w:t>
      </w:r>
      <w:r>
        <w:t>графиков, диаграмм, схем для представления информации.</w:t>
      </w:r>
    </w:p>
    <w:p w14:paraId="3131A0AD">
      <w:pPr>
        <w:pStyle w:val="8"/>
        <w:spacing w:line="271" w:lineRule="exact"/>
        <w:jc w:val="left"/>
      </w:pPr>
      <w:r>
        <w:t>Разговорная</w:t>
      </w:r>
      <w:r>
        <w:rPr>
          <w:spacing w:val="-7"/>
        </w:rPr>
        <w:t xml:space="preserve"> </w:t>
      </w:r>
      <w:r>
        <w:t>речь.</w:t>
      </w:r>
      <w:r>
        <w:rPr>
          <w:spacing w:val="-5"/>
        </w:rPr>
        <w:t xml:space="preserve"> </w:t>
      </w:r>
      <w:r>
        <w:t>Анекдот,</w:t>
      </w:r>
      <w:r>
        <w:rPr>
          <w:spacing w:val="-3"/>
        </w:rPr>
        <w:t xml:space="preserve"> </w:t>
      </w:r>
      <w:r>
        <w:rPr>
          <w:spacing w:val="-2"/>
        </w:rPr>
        <w:t>шутка.</w:t>
      </w:r>
    </w:p>
    <w:p w14:paraId="5B28B530">
      <w:pPr>
        <w:pStyle w:val="8"/>
        <w:spacing w:line="237" w:lineRule="auto"/>
        <w:ind w:right="1740"/>
        <w:jc w:val="left"/>
      </w:pPr>
      <w:r>
        <w:t>Официально-деловой</w:t>
      </w:r>
      <w:r>
        <w:rPr>
          <w:spacing w:val="80"/>
        </w:rPr>
        <w:t xml:space="preserve"> </w:t>
      </w:r>
      <w:r>
        <w:t>стиль.</w:t>
      </w:r>
      <w:r>
        <w:rPr>
          <w:spacing w:val="80"/>
        </w:rPr>
        <w:t xml:space="preserve"> </w:t>
      </w:r>
      <w:r>
        <w:t>Деловое</w:t>
      </w:r>
      <w:r>
        <w:rPr>
          <w:spacing w:val="40"/>
        </w:rPr>
        <w:t xml:space="preserve"> </w:t>
      </w:r>
      <w:r>
        <w:t>письмо,</w:t>
      </w:r>
      <w:r>
        <w:rPr>
          <w:spacing w:val="80"/>
        </w:rPr>
        <w:t xml:space="preserve"> </w:t>
      </w:r>
      <w:r>
        <w:t>его</w:t>
      </w:r>
      <w:r>
        <w:rPr>
          <w:spacing w:val="80"/>
        </w:rPr>
        <w:t xml:space="preserve"> </w:t>
      </w:r>
      <w:r>
        <w:t>структурные</w:t>
      </w:r>
      <w:r>
        <w:rPr>
          <w:spacing w:val="80"/>
        </w:rPr>
        <w:t xml:space="preserve"> </w:t>
      </w:r>
      <w:r>
        <w:t>элементы</w:t>
      </w:r>
      <w:r>
        <w:rPr>
          <w:spacing w:val="80"/>
        </w:rPr>
        <w:t xml:space="preserve"> </w:t>
      </w:r>
      <w:r>
        <w:t>и языковые особенности.</w:t>
      </w:r>
    </w:p>
    <w:p w14:paraId="14590FF5">
      <w:pPr>
        <w:pStyle w:val="8"/>
        <w:spacing w:before="2" w:line="237" w:lineRule="auto"/>
        <w:jc w:val="left"/>
      </w:pPr>
      <w:r>
        <w:t>Учебно-научный</w:t>
      </w:r>
      <w:r>
        <w:rPr>
          <w:spacing w:val="-3"/>
        </w:rPr>
        <w:t xml:space="preserve"> </w:t>
      </w:r>
      <w:r>
        <w:t>стиль.</w:t>
      </w:r>
      <w:r>
        <w:rPr>
          <w:spacing w:val="-2"/>
        </w:rPr>
        <w:t xml:space="preserve"> </w:t>
      </w:r>
      <w:r>
        <w:t>Доклад,</w:t>
      </w:r>
      <w:r>
        <w:rPr>
          <w:spacing w:val="-2"/>
        </w:rPr>
        <w:t xml:space="preserve"> </w:t>
      </w:r>
      <w:r>
        <w:t>сообщение.</w:t>
      </w:r>
      <w:r>
        <w:rPr>
          <w:spacing w:val="-2"/>
        </w:rPr>
        <w:t xml:space="preserve"> </w:t>
      </w:r>
      <w:r>
        <w:t>Речь</w:t>
      </w:r>
      <w:r>
        <w:rPr>
          <w:spacing w:val="-8"/>
        </w:rPr>
        <w:t xml:space="preserve"> </w:t>
      </w:r>
      <w:r>
        <w:t>оппонента</w:t>
      </w:r>
      <w:r>
        <w:rPr>
          <w:spacing w:val="-5"/>
        </w:rPr>
        <w:t xml:space="preserve"> </w:t>
      </w:r>
      <w:r>
        <w:t>на</w:t>
      </w:r>
      <w:r>
        <w:rPr>
          <w:spacing w:val="-9"/>
        </w:rPr>
        <w:t xml:space="preserve"> </w:t>
      </w:r>
      <w:r>
        <w:t>защите</w:t>
      </w:r>
      <w:r>
        <w:rPr>
          <w:spacing w:val="-8"/>
        </w:rPr>
        <w:t xml:space="preserve"> </w:t>
      </w:r>
      <w:r>
        <w:t>проекта. Публицистический стиль. Проблемный очерк.</w:t>
      </w:r>
    </w:p>
    <w:p w14:paraId="21125D3C">
      <w:pPr>
        <w:pStyle w:val="8"/>
        <w:tabs>
          <w:tab w:val="left" w:pos="2265"/>
          <w:tab w:val="left" w:pos="4246"/>
          <w:tab w:val="left" w:pos="5785"/>
          <w:tab w:val="left" w:pos="7627"/>
          <w:tab w:val="left" w:pos="8030"/>
        </w:tabs>
        <w:spacing w:before="6" w:line="237" w:lineRule="auto"/>
        <w:ind w:right="1740"/>
        <w:jc w:val="left"/>
      </w:pPr>
      <w:r>
        <w:rPr>
          <w:spacing w:val="-4"/>
        </w:rPr>
        <w:t>Язык</w:t>
      </w:r>
      <w:r>
        <w:tab/>
      </w:r>
      <w:r>
        <w:rPr>
          <w:spacing w:val="-2"/>
        </w:rPr>
        <w:t>художественной</w:t>
      </w:r>
      <w:r>
        <w:tab/>
      </w:r>
      <w:r>
        <w:rPr>
          <w:spacing w:val="-2"/>
        </w:rPr>
        <w:t>литературы.</w:t>
      </w:r>
      <w:r>
        <w:tab/>
      </w:r>
      <w:r>
        <w:rPr>
          <w:spacing w:val="-2"/>
        </w:rPr>
        <w:t>Диалогичность</w:t>
      </w:r>
      <w:r>
        <w:tab/>
      </w:r>
      <w:r>
        <w:rPr>
          <w:spacing w:val="-10"/>
        </w:rPr>
        <w:t>в</w:t>
      </w:r>
      <w:r>
        <w:tab/>
      </w:r>
      <w:r>
        <w:rPr>
          <w:spacing w:val="-2"/>
        </w:rPr>
        <w:t xml:space="preserve">художественном </w:t>
      </w:r>
      <w:r>
        <w:t>произведении. Текст и интертекст. Афоризмы. Прецедентные тексты.</w:t>
      </w:r>
    </w:p>
    <w:p w14:paraId="5C2BF013">
      <w:pPr>
        <w:pStyle w:val="8"/>
        <w:spacing w:before="1"/>
        <w:ind w:left="0"/>
        <w:jc w:val="left"/>
      </w:pPr>
    </w:p>
    <w:p w14:paraId="13333FFC">
      <w:pPr>
        <w:pStyle w:val="8"/>
        <w:jc w:val="left"/>
      </w:pPr>
      <w:r>
        <w:t>Примерные</w:t>
      </w:r>
      <w:r>
        <w:rPr>
          <w:spacing w:val="-6"/>
        </w:rPr>
        <w:t xml:space="preserve"> </w:t>
      </w:r>
      <w:r>
        <w:t>темы</w:t>
      </w:r>
      <w:r>
        <w:rPr>
          <w:spacing w:val="-6"/>
        </w:rPr>
        <w:t xml:space="preserve"> </w:t>
      </w:r>
      <w:r>
        <w:t>проектных</w:t>
      </w:r>
      <w:r>
        <w:rPr>
          <w:spacing w:val="-7"/>
        </w:rPr>
        <w:t xml:space="preserve"> </w:t>
      </w:r>
      <w:r>
        <w:t>и</w:t>
      </w:r>
      <w:r>
        <w:rPr>
          <w:spacing w:val="-6"/>
        </w:rPr>
        <w:t xml:space="preserve"> </w:t>
      </w:r>
      <w:r>
        <w:t>исследовательских</w:t>
      </w:r>
      <w:r>
        <w:rPr>
          <w:spacing w:val="-7"/>
        </w:rPr>
        <w:t xml:space="preserve"> </w:t>
      </w:r>
      <w:r>
        <w:rPr>
          <w:spacing w:val="-2"/>
        </w:rPr>
        <w:t>работ.</w:t>
      </w:r>
    </w:p>
    <w:p w14:paraId="4D7F59B6">
      <w:pPr>
        <w:pStyle w:val="8"/>
        <w:spacing w:before="4" w:line="237" w:lineRule="auto"/>
        <w:ind w:right="2243"/>
        <w:jc w:val="left"/>
      </w:pPr>
      <w:r>
        <w:t>Простор</w:t>
      </w:r>
      <w:r>
        <w:rPr>
          <w:spacing w:val="-1"/>
        </w:rPr>
        <w:t xml:space="preserve"> </w:t>
      </w:r>
      <w:r>
        <w:t>как</w:t>
      </w:r>
      <w:r>
        <w:rPr>
          <w:spacing w:val="-7"/>
        </w:rPr>
        <w:t xml:space="preserve"> </w:t>
      </w:r>
      <w:r>
        <w:t>одна</w:t>
      </w:r>
      <w:r>
        <w:rPr>
          <w:spacing w:val="-2"/>
        </w:rPr>
        <w:t xml:space="preserve"> </w:t>
      </w:r>
      <w:r>
        <w:t>из</w:t>
      </w:r>
      <w:r>
        <w:rPr>
          <w:spacing w:val="-5"/>
        </w:rPr>
        <w:t xml:space="preserve"> </w:t>
      </w:r>
      <w:r>
        <w:t>главных</w:t>
      </w:r>
      <w:r>
        <w:rPr>
          <w:spacing w:val="-6"/>
        </w:rPr>
        <w:t xml:space="preserve"> </w:t>
      </w:r>
      <w:r>
        <w:t>ценностей</w:t>
      </w:r>
      <w:r>
        <w:rPr>
          <w:spacing w:val="-5"/>
        </w:rPr>
        <w:t xml:space="preserve"> </w:t>
      </w:r>
      <w:r>
        <w:t>в русской языковой</w:t>
      </w:r>
      <w:r>
        <w:rPr>
          <w:spacing w:val="-5"/>
        </w:rPr>
        <w:t xml:space="preserve"> </w:t>
      </w:r>
      <w:r>
        <w:t>картине</w:t>
      </w:r>
      <w:r>
        <w:rPr>
          <w:spacing w:val="-7"/>
        </w:rPr>
        <w:t xml:space="preserve"> </w:t>
      </w:r>
      <w:r>
        <w:t>мира. Образ человека в языке: слова-концепты «дух» и «душа».</w:t>
      </w:r>
    </w:p>
    <w:p w14:paraId="49C90A9A">
      <w:pPr>
        <w:pStyle w:val="8"/>
        <w:spacing w:before="6" w:line="237" w:lineRule="auto"/>
        <w:ind w:right="6727"/>
        <w:jc w:val="left"/>
      </w:pPr>
      <w:r>
        <w:t>Из</w:t>
      </w:r>
      <w:r>
        <w:rPr>
          <w:spacing w:val="-15"/>
        </w:rPr>
        <w:t xml:space="preserve"> </w:t>
      </w:r>
      <w:r>
        <w:t>этимологии</w:t>
      </w:r>
      <w:r>
        <w:rPr>
          <w:spacing w:val="-15"/>
        </w:rPr>
        <w:t xml:space="preserve"> </w:t>
      </w:r>
      <w:r>
        <w:t>фразеологизмов. Из истории русских имён.</w:t>
      </w:r>
    </w:p>
    <w:p w14:paraId="699D2391">
      <w:pPr>
        <w:pStyle w:val="8"/>
        <w:tabs>
          <w:tab w:val="left" w:pos="1863"/>
        </w:tabs>
        <w:spacing w:before="6" w:line="237" w:lineRule="auto"/>
        <w:ind w:right="3080"/>
        <w:jc w:val="left"/>
      </w:pPr>
      <w:r>
        <w:t>Русские</w:t>
      </w:r>
      <w:r>
        <w:rPr>
          <w:spacing w:val="-5"/>
        </w:rPr>
        <w:t xml:space="preserve"> </w:t>
      </w:r>
      <w:r>
        <w:t>пословицы</w:t>
      </w:r>
      <w:r>
        <w:rPr>
          <w:spacing w:val="-3"/>
        </w:rPr>
        <w:t xml:space="preserve"> </w:t>
      </w:r>
      <w:r>
        <w:t>и</w:t>
      </w:r>
      <w:r>
        <w:rPr>
          <w:spacing w:val="-8"/>
        </w:rPr>
        <w:t xml:space="preserve"> </w:t>
      </w:r>
      <w:r>
        <w:t>поговорки</w:t>
      </w:r>
      <w:r>
        <w:rPr>
          <w:spacing w:val="-8"/>
        </w:rPr>
        <w:t xml:space="preserve"> </w:t>
      </w:r>
      <w:r>
        <w:t>о</w:t>
      </w:r>
      <w:r>
        <w:rPr>
          <w:spacing w:val="-4"/>
        </w:rPr>
        <w:t xml:space="preserve"> </w:t>
      </w:r>
      <w:r>
        <w:t>гостеприимстве</w:t>
      </w:r>
      <w:r>
        <w:rPr>
          <w:spacing w:val="-5"/>
        </w:rPr>
        <w:t xml:space="preserve"> </w:t>
      </w:r>
      <w:r>
        <w:t>и</w:t>
      </w:r>
      <w:r>
        <w:rPr>
          <w:spacing w:val="-8"/>
        </w:rPr>
        <w:t xml:space="preserve"> </w:t>
      </w:r>
      <w:r>
        <w:t xml:space="preserve">хлебосольстве. </w:t>
      </w:r>
      <w:r>
        <w:rPr>
          <w:spacing w:val="-10"/>
        </w:rPr>
        <w:t>О</w:t>
      </w:r>
      <w:r>
        <w:tab/>
      </w:r>
      <w:r>
        <w:t>происхождении фразеологизмов. Источники фразеологизмов.</w:t>
      </w:r>
    </w:p>
    <w:p w14:paraId="7335B441">
      <w:pPr>
        <w:pStyle w:val="8"/>
        <w:spacing w:before="6" w:line="237" w:lineRule="auto"/>
        <w:ind w:right="2404"/>
        <w:jc w:val="left"/>
      </w:pPr>
      <w:r>
        <w:t>Словарик</w:t>
      </w:r>
      <w:r>
        <w:rPr>
          <w:spacing w:val="-10"/>
        </w:rPr>
        <w:t xml:space="preserve"> </w:t>
      </w:r>
      <w:r>
        <w:t>пословиц</w:t>
      </w:r>
      <w:r>
        <w:rPr>
          <w:spacing w:val="-13"/>
        </w:rPr>
        <w:t xml:space="preserve"> </w:t>
      </w:r>
      <w:r>
        <w:t>о</w:t>
      </w:r>
      <w:r>
        <w:rPr>
          <w:spacing w:val="-1"/>
        </w:rPr>
        <w:t xml:space="preserve"> </w:t>
      </w:r>
      <w:r>
        <w:t>характере</w:t>
      </w:r>
      <w:r>
        <w:rPr>
          <w:spacing w:val="-5"/>
        </w:rPr>
        <w:t xml:space="preserve"> </w:t>
      </w:r>
      <w:r>
        <w:t>человека,</w:t>
      </w:r>
      <w:r>
        <w:rPr>
          <w:spacing w:val="-3"/>
        </w:rPr>
        <w:t xml:space="preserve"> </w:t>
      </w:r>
      <w:r>
        <w:t>его</w:t>
      </w:r>
      <w:r>
        <w:rPr>
          <w:spacing w:val="-1"/>
        </w:rPr>
        <w:t xml:space="preserve"> </w:t>
      </w:r>
      <w:r>
        <w:t>качествах.</w:t>
      </w:r>
      <w:r>
        <w:rPr>
          <w:spacing w:val="-3"/>
        </w:rPr>
        <w:t xml:space="preserve"> </w:t>
      </w:r>
      <w:r>
        <w:t>Словарь</w:t>
      </w:r>
      <w:r>
        <w:rPr>
          <w:spacing w:val="-8"/>
        </w:rPr>
        <w:t xml:space="preserve"> </w:t>
      </w:r>
      <w:r>
        <w:t>одного слова. Словарь юного болельщика, дизайнера, музыканта.</w:t>
      </w:r>
    </w:p>
    <w:p w14:paraId="670A574F">
      <w:pPr>
        <w:pStyle w:val="8"/>
        <w:spacing w:before="6" w:line="237" w:lineRule="auto"/>
        <w:ind w:right="1740"/>
        <w:jc w:val="left"/>
      </w:pPr>
      <w:r>
        <w:t>Календарь</w:t>
      </w:r>
      <w:r>
        <w:rPr>
          <w:spacing w:val="40"/>
        </w:rPr>
        <w:t xml:space="preserve"> </w:t>
      </w:r>
      <w:r>
        <w:t>пословиц</w:t>
      </w:r>
      <w:r>
        <w:rPr>
          <w:spacing w:val="40"/>
        </w:rPr>
        <w:t xml:space="preserve"> </w:t>
      </w:r>
      <w:r>
        <w:t>о</w:t>
      </w:r>
      <w:r>
        <w:rPr>
          <w:spacing w:val="40"/>
        </w:rPr>
        <w:t xml:space="preserve"> </w:t>
      </w:r>
      <w:r>
        <w:t>временах</w:t>
      </w:r>
      <w:r>
        <w:rPr>
          <w:spacing w:val="40"/>
        </w:rPr>
        <w:t xml:space="preserve"> </w:t>
      </w:r>
      <w:r>
        <w:t>года;</w:t>
      </w:r>
      <w:r>
        <w:rPr>
          <w:spacing w:val="40"/>
        </w:rPr>
        <w:t xml:space="preserve"> </w:t>
      </w:r>
      <w:r>
        <w:t>карта</w:t>
      </w:r>
      <w:r>
        <w:rPr>
          <w:spacing w:val="40"/>
        </w:rPr>
        <w:t xml:space="preserve"> </w:t>
      </w:r>
      <w:r>
        <w:t>«Интересные</w:t>
      </w:r>
      <w:r>
        <w:rPr>
          <w:spacing w:val="40"/>
        </w:rPr>
        <w:t xml:space="preserve"> </w:t>
      </w:r>
      <w:r>
        <w:t>названия</w:t>
      </w:r>
      <w:r>
        <w:rPr>
          <w:spacing w:val="40"/>
        </w:rPr>
        <w:t xml:space="preserve"> </w:t>
      </w:r>
      <w:r>
        <w:t>городов моего края (России)».</w:t>
      </w:r>
    </w:p>
    <w:p w14:paraId="704590AE">
      <w:pPr>
        <w:pStyle w:val="8"/>
        <w:spacing w:before="5" w:line="237" w:lineRule="auto"/>
        <w:ind w:right="1740"/>
        <w:jc w:val="left"/>
      </w:pPr>
      <w:r>
        <w:t>Лексическая</w:t>
      </w:r>
      <w:r>
        <w:rPr>
          <w:spacing w:val="80"/>
        </w:rPr>
        <w:t xml:space="preserve"> </w:t>
      </w:r>
      <w:r>
        <w:t>группа</w:t>
      </w:r>
      <w:r>
        <w:rPr>
          <w:spacing w:val="80"/>
        </w:rPr>
        <w:t xml:space="preserve"> </w:t>
      </w:r>
      <w:r>
        <w:t>существительных,</w:t>
      </w:r>
      <w:r>
        <w:rPr>
          <w:spacing w:val="80"/>
        </w:rPr>
        <w:t xml:space="preserve"> </w:t>
      </w:r>
      <w:r>
        <w:t>обозначающих</w:t>
      </w:r>
      <w:r>
        <w:rPr>
          <w:spacing w:val="80"/>
        </w:rPr>
        <w:t xml:space="preserve"> </w:t>
      </w:r>
      <w:r>
        <w:t>понятие</w:t>
      </w:r>
      <w:r>
        <w:rPr>
          <w:spacing w:val="80"/>
        </w:rPr>
        <w:t xml:space="preserve"> </w:t>
      </w:r>
      <w:r>
        <w:t>«время»</w:t>
      </w:r>
      <w:r>
        <w:rPr>
          <w:spacing w:val="80"/>
        </w:rPr>
        <w:t xml:space="preserve"> </w:t>
      </w:r>
      <w:r>
        <w:t>в</w:t>
      </w:r>
      <w:r>
        <w:rPr>
          <w:spacing w:val="40"/>
        </w:rPr>
        <w:t xml:space="preserve"> </w:t>
      </w:r>
      <w:r>
        <w:t>русском языке.</w:t>
      </w:r>
    </w:p>
    <w:p w14:paraId="2175CC9C">
      <w:pPr>
        <w:spacing w:after="0" w:line="237" w:lineRule="auto"/>
        <w:jc w:val="left"/>
        <w:sectPr>
          <w:pgSz w:w="11910" w:h="16840"/>
          <w:pgMar w:top="1340" w:right="60" w:bottom="280" w:left="360" w:header="720" w:footer="720" w:gutter="0"/>
          <w:cols w:space="720" w:num="1"/>
        </w:sectPr>
      </w:pPr>
    </w:p>
    <w:p w14:paraId="3CA5EA40">
      <w:pPr>
        <w:pStyle w:val="8"/>
        <w:spacing w:before="74" w:line="275" w:lineRule="exact"/>
        <w:jc w:val="left"/>
      </w:pPr>
      <w:r>
        <w:t>Мы</w:t>
      </w:r>
      <w:r>
        <w:rPr>
          <w:spacing w:val="1"/>
        </w:rPr>
        <w:t xml:space="preserve"> </w:t>
      </w:r>
      <w:r>
        <w:t>живём</w:t>
      </w:r>
      <w:r>
        <w:rPr>
          <w:spacing w:val="-2"/>
        </w:rPr>
        <w:t xml:space="preserve"> </w:t>
      </w:r>
      <w:r>
        <w:t>в</w:t>
      </w:r>
      <w:r>
        <w:rPr>
          <w:spacing w:val="-2"/>
        </w:rPr>
        <w:t xml:space="preserve"> </w:t>
      </w:r>
      <w:r>
        <w:t xml:space="preserve">мире </w:t>
      </w:r>
      <w:r>
        <w:rPr>
          <w:spacing w:val="-2"/>
        </w:rPr>
        <w:t>знаков.</w:t>
      </w:r>
    </w:p>
    <w:p w14:paraId="1A34B5F8">
      <w:pPr>
        <w:pStyle w:val="8"/>
        <w:spacing w:line="242" w:lineRule="auto"/>
        <w:ind w:right="3200"/>
        <w:jc w:val="left"/>
      </w:pPr>
      <w:r>
        <w:t>Роль</w:t>
      </w:r>
      <w:r>
        <w:rPr>
          <w:spacing w:val="-8"/>
        </w:rPr>
        <w:t xml:space="preserve"> </w:t>
      </w:r>
      <w:r>
        <w:t>и</w:t>
      </w:r>
      <w:r>
        <w:rPr>
          <w:spacing w:val="-8"/>
        </w:rPr>
        <w:t xml:space="preserve"> </w:t>
      </w:r>
      <w:r>
        <w:t>уместность</w:t>
      </w:r>
      <w:r>
        <w:rPr>
          <w:spacing w:val="-4"/>
        </w:rPr>
        <w:t xml:space="preserve"> </w:t>
      </w:r>
      <w:r>
        <w:t>заимствований</w:t>
      </w:r>
      <w:r>
        <w:rPr>
          <w:spacing w:val="-8"/>
        </w:rPr>
        <w:t xml:space="preserve"> </w:t>
      </w:r>
      <w:r>
        <w:t>в</w:t>
      </w:r>
      <w:r>
        <w:rPr>
          <w:spacing w:val="-4"/>
        </w:rPr>
        <w:t xml:space="preserve"> </w:t>
      </w:r>
      <w:r>
        <w:t>современном</w:t>
      </w:r>
      <w:r>
        <w:rPr>
          <w:spacing w:val="-7"/>
        </w:rPr>
        <w:t xml:space="preserve"> </w:t>
      </w:r>
      <w:r>
        <w:t>русском</w:t>
      </w:r>
      <w:r>
        <w:rPr>
          <w:spacing w:val="-4"/>
        </w:rPr>
        <w:t xml:space="preserve"> </w:t>
      </w:r>
      <w:r>
        <w:t>языке. Понимаем ли мы язык Пушкина?</w:t>
      </w:r>
    </w:p>
    <w:p w14:paraId="78C31ED5">
      <w:pPr>
        <w:pStyle w:val="8"/>
        <w:spacing w:line="271" w:lineRule="exact"/>
        <w:jc w:val="left"/>
      </w:pPr>
      <w:r>
        <w:t>Этимология</w:t>
      </w:r>
      <w:r>
        <w:rPr>
          <w:spacing w:val="-9"/>
        </w:rPr>
        <w:t xml:space="preserve"> </w:t>
      </w:r>
      <w:r>
        <w:t>обозначений</w:t>
      </w:r>
      <w:r>
        <w:rPr>
          <w:spacing w:val="-6"/>
        </w:rPr>
        <w:t xml:space="preserve"> </w:t>
      </w:r>
      <w:r>
        <w:t>имён</w:t>
      </w:r>
      <w:r>
        <w:rPr>
          <w:spacing w:val="-1"/>
        </w:rPr>
        <w:t xml:space="preserve"> </w:t>
      </w:r>
      <w:r>
        <w:t>числительных</w:t>
      </w:r>
      <w:r>
        <w:rPr>
          <w:spacing w:val="-7"/>
        </w:rPr>
        <w:t xml:space="preserve"> </w:t>
      </w:r>
      <w:r>
        <w:t>в</w:t>
      </w:r>
      <w:r>
        <w:rPr>
          <w:spacing w:val="-5"/>
        </w:rPr>
        <w:t xml:space="preserve"> </w:t>
      </w:r>
      <w:r>
        <w:t>русском</w:t>
      </w:r>
      <w:r>
        <w:rPr>
          <w:spacing w:val="-1"/>
        </w:rPr>
        <w:t xml:space="preserve"> </w:t>
      </w:r>
      <w:r>
        <w:rPr>
          <w:spacing w:val="-2"/>
        </w:rPr>
        <w:t>языке.</w:t>
      </w:r>
    </w:p>
    <w:p w14:paraId="129BD676">
      <w:pPr>
        <w:pStyle w:val="8"/>
        <w:spacing w:before="3" w:line="237" w:lineRule="auto"/>
        <w:ind w:right="1740"/>
        <w:jc w:val="left"/>
      </w:pPr>
      <w:r>
        <w:t>Футбольный</w:t>
      </w:r>
      <w:r>
        <w:rPr>
          <w:spacing w:val="40"/>
        </w:rPr>
        <w:t xml:space="preserve"> </w:t>
      </w:r>
      <w:r>
        <w:t>сленг</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Компьютерный</w:t>
      </w:r>
      <w:r>
        <w:rPr>
          <w:spacing w:val="40"/>
        </w:rPr>
        <w:t xml:space="preserve"> </w:t>
      </w:r>
      <w:r>
        <w:t>сленг</w:t>
      </w:r>
      <w:r>
        <w:rPr>
          <w:spacing w:val="40"/>
        </w:rPr>
        <w:t xml:space="preserve"> </w:t>
      </w:r>
      <w:r>
        <w:t>в</w:t>
      </w:r>
      <w:r>
        <w:rPr>
          <w:spacing w:val="40"/>
        </w:rPr>
        <w:t xml:space="preserve"> </w:t>
      </w:r>
      <w:r>
        <w:t>русском</w:t>
      </w:r>
      <w:r>
        <w:rPr>
          <w:spacing w:val="40"/>
        </w:rPr>
        <w:t xml:space="preserve"> </w:t>
      </w:r>
      <w:r>
        <w:t>языке. Названия денежных единиц в русском языке. Интернет-сленг.</w:t>
      </w:r>
    </w:p>
    <w:p w14:paraId="2491DA38">
      <w:pPr>
        <w:pStyle w:val="8"/>
        <w:spacing w:before="3" w:line="275" w:lineRule="exact"/>
        <w:jc w:val="left"/>
      </w:pPr>
      <w:r>
        <w:t>Этикетные</w:t>
      </w:r>
      <w:r>
        <w:rPr>
          <w:spacing w:val="-4"/>
        </w:rPr>
        <w:t xml:space="preserve"> </w:t>
      </w:r>
      <w:r>
        <w:t>формы</w:t>
      </w:r>
      <w:r>
        <w:rPr>
          <w:spacing w:val="-9"/>
        </w:rPr>
        <w:t xml:space="preserve"> </w:t>
      </w:r>
      <w:r>
        <w:t>обращения.</w:t>
      </w:r>
      <w:r>
        <w:rPr>
          <w:spacing w:val="1"/>
        </w:rPr>
        <w:t xml:space="preserve"> </w:t>
      </w:r>
      <w:r>
        <w:t>Как</w:t>
      </w:r>
      <w:r>
        <w:rPr>
          <w:spacing w:val="-3"/>
        </w:rPr>
        <w:t xml:space="preserve"> </w:t>
      </w:r>
      <w:r>
        <w:t>быть</w:t>
      </w:r>
      <w:r>
        <w:rPr>
          <w:spacing w:val="-3"/>
        </w:rPr>
        <w:t xml:space="preserve"> </w:t>
      </w:r>
      <w:r>
        <w:rPr>
          <w:spacing w:val="-2"/>
        </w:rPr>
        <w:t>вежливым?</w:t>
      </w:r>
    </w:p>
    <w:p w14:paraId="134F192B">
      <w:pPr>
        <w:pStyle w:val="8"/>
        <w:tabs>
          <w:tab w:val="left" w:pos="2654"/>
          <w:tab w:val="left" w:pos="3109"/>
          <w:tab w:val="left" w:pos="3963"/>
          <w:tab w:val="left" w:pos="5771"/>
          <w:tab w:val="left" w:pos="6730"/>
          <w:tab w:val="left" w:pos="8385"/>
          <w:tab w:val="left" w:pos="8975"/>
        </w:tabs>
        <w:spacing w:line="242" w:lineRule="auto"/>
        <w:ind w:right="1740"/>
        <w:jc w:val="left"/>
      </w:pPr>
      <w:r>
        <w:rPr>
          <w:spacing w:val="-2"/>
        </w:rPr>
        <w:t>Являются</w:t>
      </w:r>
      <w:r>
        <w:tab/>
      </w:r>
      <w:r>
        <w:rPr>
          <w:spacing w:val="-6"/>
        </w:rPr>
        <w:t>ли</w:t>
      </w:r>
      <w:r>
        <w:tab/>
      </w:r>
      <w:r>
        <w:rPr>
          <w:spacing w:val="-2"/>
        </w:rPr>
        <w:t>жесты</w:t>
      </w:r>
      <w:r>
        <w:tab/>
      </w:r>
      <w:r>
        <w:rPr>
          <w:spacing w:val="-2"/>
        </w:rPr>
        <w:t>универсальным</w:t>
      </w:r>
      <w:r>
        <w:tab/>
      </w:r>
      <w:r>
        <w:rPr>
          <w:spacing w:val="-2"/>
        </w:rPr>
        <w:t>языком</w:t>
      </w:r>
      <w:r>
        <w:tab/>
      </w:r>
      <w:r>
        <w:rPr>
          <w:spacing w:val="-2"/>
        </w:rPr>
        <w:t>человечества?</w:t>
      </w:r>
      <w:r>
        <w:tab/>
      </w:r>
      <w:r>
        <w:rPr>
          <w:spacing w:val="-4"/>
        </w:rPr>
        <w:t>Как</w:t>
      </w:r>
      <w:r>
        <w:tab/>
      </w:r>
      <w:r>
        <w:rPr>
          <w:spacing w:val="-2"/>
        </w:rPr>
        <w:t>назвать новорождённого?</w:t>
      </w:r>
    </w:p>
    <w:p w14:paraId="73122127">
      <w:pPr>
        <w:pStyle w:val="8"/>
        <w:spacing w:line="242" w:lineRule="auto"/>
        <w:ind w:right="1740"/>
        <w:jc w:val="left"/>
      </w:pPr>
      <w:r>
        <w:t>Межнациональные различия невербального общения. Искусство комплимента в русском и иностранных языках.</w:t>
      </w:r>
    </w:p>
    <w:p w14:paraId="214F49DD">
      <w:pPr>
        <w:pStyle w:val="8"/>
        <w:tabs>
          <w:tab w:val="left" w:pos="1814"/>
          <w:tab w:val="left" w:pos="3430"/>
          <w:tab w:val="left" w:pos="4692"/>
          <w:tab w:val="left" w:pos="5910"/>
          <w:tab w:val="left" w:pos="7529"/>
          <w:tab w:val="left" w:pos="8387"/>
          <w:tab w:val="left" w:pos="9634"/>
        </w:tabs>
        <w:ind w:right="1734"/>
        <w:jc w:val="left"/>
      </w:pPr>
      <w:r>
        <w:t>Формы выражения вежливости (на примере иностранного и русского языков). Этикет приветствия в русском и иностранном языках. Анализ типов заголовков</w:t>
      </w:r>
      <w:r>
        <w:rPr>
          <w:spacing w:val="40"/>
        </w:rPr>
        <w:t xml:space="preserve"> </w:t>
      </w:r>
      <w:r>
        <w:rPr>
          <w:spacing w:val="-10"/>
        </w:rPr>
        <w:t>в</w:t>
      </w:r>
      <w:r>
        <w:tab/>
      </w:r>
      <w:r>
        <w:rPr>
          <w:spacing w:val="-2"/>
        </w:rPr>
        <w:t>современных</w:t>
      </w:r>
      <w:r>
        <w:tab/>
      </w:r>
      <w:r>
        <w:rPr>
          <w:spacing w:val="-2"/>
        </w:rPr>
        <w:t>средствах</w:t>
      </w:r>
      <w:r>
        <w:tab/>
      </w:r>
      <w:r>
        <w:rPr>
          <w:spacing w:val="-2"/>
        </w:rPr>
        <w:t>массовой</w:t>
      </w:r>
      <w:r>
        <w:tab/>
      </w:r>
      <w:r>
        <w:rPr>
          <w:spacing w:val="-2"/>
        </w:rPr>
        <w:t>информации,</w:t>
      </w:r>
      <w:r>
        <w:tab/>
      </w:r>
      <w:r>
        <w:rPr>
          <w:spacing w:val="-2"/>
        </w:rPr>
        <w:t>видов</w:t>
      </w:r>
      <w:r>
        <w:tab/>
      </w:r>
      <w:r>
        <w:rPr>
          <w:spacing w:val="-2"/>
        </w:rPr>
        <w:t>интервью</w:t>
      </w:r>
      <w:r>
        <w:tab/>
      </w:r>
      <w:r>
        <w:rPr>
          <w:spacing w:val="-10"/>
        </w:rPr>
        <w:t xml:space="preserve">в </w:t>
      </w:r>
      <w:r>
        <w:t>современных средствах массовой информации.</w:t>
      </w:r>
    </w:p>
    <w:p w14:paraId="0D21AAAA">
      <w:pPr>
        <w:pStyle w:val="8"/>
        <w:ind w:right="1740"/>
        <w:jc w:val="left"/>
      </w:pPr>
      <w:r>
        <w:t>Сетевой знак @ в разных языках. Слоганы в языке современной рекламы. Девизы и слоганы любимых спортивных команд.</w:t>
      </w:r>
      <w:r>
        <w:rPr>
          <w:spacing w:val="29"/>
        </w:rPr>
        <w:t xml:space="preserve"> </w:t>
      </w:r>
      <w:r>
        <w:t>Синонимический ряд: врач</w:t>
      </w:r>
      <w:r>
        <w:rPr>
          <w:spacing w:val="33"/>
        </w:rPr>
        <w:t xml:space="preserve"> </w:t>
      </w:r>
      <w:r>
        <w:t>- доктор</w:t>
      </w:r>
      <w:r>
        <w:rPr>
          <w:spacing w:val="-4"/>
        </w:rPr>
        <w:t xml:space="preserve"> </w:t>
      </w:r>
      <w:r>
        <w:t>-</w:t>
      </w:r>
      <w:r>
        <w:rPr>
          <w:spacing w:val="-4"/>
        </w:rPr>
        <w:t xml:space="preserve"> </w:t>
      </w:r>
      <w:r>
        <w:t>лекарь -</w:t>
      </w:r>
      <w:r>
        <w:rPr>
          <w:spacing w:val="-4"/>
        </w:rPr>
        <w:t xml:space="preserve"> </w:t>
      </w:r>
      <w:r>
        <w:t>эскулап - целитель</w:t>
      </w:r>
      <w:r>
        <w:rPr>
          <w:spacing w:val="-4"/>
        </w:rPr>
        <w:t xml:space="preserve"> </w:t>
      </w:r>
      <w:r>
        <w:t>-</w:t>
      </w:r>
      <w:r>
        <w:rPr>
          <w:spacing w:val="-4"/>
        </w:rPr>
        <w:t xml:space="preserve"> </w:t>
      </w:r>
      <w:r>
        <w:t>врачеватель.</w:t>
      </w:r>
      <w:r>
        <w:rPr>
          <w:spacing w:val="-4"/>
        </w:rPr>
        <w:t xml:space="preserve"> </w:t>
      </w:r>
      <w:r>
        <w:t>Что общего</w:t>
      </w:r>
      <w:r>
        <w:rPr>
          <w:spacing w:val="-1"/>
        </w:rPr>
        <w:t xml:space="preserve"> </w:t>
      </w:r>
      <w:r>
        <w:t>и в</w:t>
      </w:r>
      <w:r>
        <w:rPr>
          <w:spacing w:val="-4"/>
        </w:rPr>
        <w:t xml:space="preserve"> </w:t>
      </w:r>
      <w:r>
        <w:t>чём различие. Язык и юмор.</w:t>
      </w:r>
    </w:p>
    <w:p w14:paraId="43F7ADD1">
      <w:pPr>
        <w:pStyle w:val="8"/>
        <w:jc w:val="left"/>
      </w:pPr>
      <w:r>
        <w:t>Анализ</w:t>
      </w:r>
      <w:r>
        <w:rPr>
          <w:spacing w:val="30"/>
        </w:rPr>
        <w:t xml:space="preserve"> </w:t>
      </w:r>
      <w:r>
        <w:t>примеров</w:t>
      </w:r>
      <w:r>
        <w:rPr>
          <w:spacing w:val="34"/>
        </w:rPr>
        <w:t xml:space="preserve"> </w:t>
      </w:r>
      <w:r>
        <w:t>языковой</w:t>
      </w:r>
      <w:r>
        <w:rPr>
          <w:spacing w:val="32"/>
        </w:rPr>
        <w:t xml:space="preserve"> </w:t>
      </w:r>
      <w:r>
        <w:t>игры</w:t>
      </w:r>
      <w:r>
        <w:rPr>
          <w:spacing w:val="34"/>
        </w:rPr>
        <w:t xml:space="preserve"> </w:t>
      </w:r>
      <w:r>
        <w:t>в</w:t>
      </w:r>
      <w:r>
        <w:rPr>
          <w:spacing w:val="29"/>
        </w:rPr>
        <w:t xml:space="preserve"> </w:t>
      </w:r>
      <w:r>
        <w:t>шутках</w:t>
      </w:r>
      <w:r>
        <w:rPr>
          <w:spacing w:val="27"/>
        </w:rPr>
        <w:t xml:space="preserve"> </w:t>
      </w:r>
      <w:r>
        <w:t>и</w:t>
      </w:r>
      <w:r>
        <w:rPr>
          <w:spacing w:val="32"/>
        </w:rPr>
        <w:t xml:space="preserve"> </w:t>
      </w:r>
      <w:r>
        <w:t>анекдотах.</w:t>
      </w:r>
      <w:r>
        <w:rPr>
          <w:spacing w:val="34"/>
        </w:rPr>
        <w:t xml:space="preserve"> </w:t>
      </w:r>
      <w:r>
        <w:t>Подготовка</w:t>
      </w:r>
      <w:r>
        <w:rPr>
          <w:spacing w:val="31"/>
        </w:rPr>
        <w:t xml:space="preserve"> </w:t>
      </w:r>
      <w:r>
        <w:rPr>
          <w:spacing w:val="-2"/>
        </w:rPr>
        <w:t>сборника</w:t>
      </w:r>
    </w:p>
    <w:p w14:paraId="1B7342AB">
      <w:pPr>
        <w:pStyle w:val="8"/>
        <w:spacing w:line="237" w:lineRule="auto"/>
        <w:ind w:right="1740"/>
        <w:jc w:val="left"/>
      </w:pPr>
      <w:r>
        <w:t>«бывалыцин»,</w:t>
      </w:r>
      <w:r>
        <w:rPr>
          <w:spacing w:val="40"/>
        </w:rPr>
        <w:t xml:space="preserve"> </w:t>
      </w:r>
      <w:r>
        <w:t>альманаха</w:t>
      </w:r>
      <w:r>
        <w:rPr>
          <w:spacing w:val="40"/>
        </w:rPr>
        <w:t xml:space="preserve"> </w:t>
      </w:r>
      <w:r>
        <w:t>рассказов,</w:t>
      </w:r>
      <w:r>
        <w:rPr>
          <w:spacing w:val="40"/>
        </w:rPr>
        <w:t xml:space="preserve"> </w:t>
      </w:r>
      <w:r>
        <w:t>сборника</w:t>
      </w:r>
      <w:r>
        <w:rPr>
          <w:spacing w:val="40"/>
        </w:rPr>
        <w:t xml:space="preserve"> </w:t>
      </w:r>
      <w:r>
        <w:t>стилизаций,</w:t>
      </w:r>
      <w:r>
        <w:rPr>
          <w:spacing w:val="40"/>
        </w:rPr>
        <w:t xml:space="preserve"> </w:t>
      </w:r>
      <w:r>
        <w:t>разработка</w:t>
      </w:r>
      <w:r>
        <w:rPr>
          <w:spacing w:val="40"/>
        </w:rPr>
        <w:t xml:space="preserve"> </w:t>
      </w:r>
      <w:r>
        <w:t>личной странички для школьного портала и другое.</w:t>
      </w:r>
    </w:p>
    <w:p w14:paraId="1A8875B4">
      <w:pPr>
        <w:pStyle w:val="8"/>
        <w:spacing w:line="237" w:lineRule="auto"/>
        <w:ind w:right="1740"/>
        <w:jc w:val="left"/>
      </w:pPr>
      <w:r>
        <w:t>Разработка рекомендаций «Вредные советы оратору», «Как быть убедительным в споре», «Успешное резюме», «Правила информационной</w:t>
      </w:r>
    </w:p>
    <w:p w14:paraId="504A025B">
      <w:pPr>
        <w:pStyle w:val="8"/>
        <w:spacing w:before="3"/>
        <w:jc w:val="left"/>
      </w:pPr>
      <w:r>
        <w:t>безопасности</w:t>
      </w:r>
      <w:r>
        <w:rPr>
          <w:spacing w:val="-6"/>
        </w:rPr>
        <w:t xml:space="preserve"> </w:t>
      </w:r>
      <w:r>
        <w:t>при</w:t>
      </w:r>
      <w:r>
        <w:rPr>
          <w:spacing w:val="-5"/>
        </w:rPr>
        <w:t xml:space="preserve"> </w:t>
      </w:r>
      <w:r>
        <w:t>общении</w:t>
      </w:r>
      <w:r>
        <w:rPr>
          <w:spacing w:val="-5"/>
        </w:rPr>
        <w:t xml:space="preserve"> </w:t>
      </w:r>
      <w:r>
        <w:t>в</w:t>
      </w:r>
      <w:r>
        <w:rPr>
          <w:spacing w:val="-1"/>
        </w:rPr>
        <w:t xml:space="preserve"> </w:t>
      </w:r>
      <w:r>
        <w:t>социальных</w:t>
      </w:r>
      <w:r>
        <w:rPr>
          <w:spacing w:val="-5"/>
        </w:rPr>
        <w:t xml:space="preserve"> </w:t>
      </w:r>
      <w:r>
        <w:t>сетях»</w:t>
      </w:r>
      <w:r>
        <w:rPr>
          <w:spacing w:val="-5"/>
        </w:rPr>
        <w:t xml:space="preserve"> </w:t>
      </w:r>
      <w:r>
        <w:t xml:space="preserve">и </w:t>
      </w:r>
      <w:r>
        <w:rPr>
          <w:spacing w:val="-2"/>
        </w:rPr>
        <w:t>другое.</w:t>
      </w:r>
    </w:p>
    <w:p w14:paraId="10EAE2D0">
      <w:pPr>
        <w:pStyle w:val="8"/>
        <w:spacing w:before="7"/>
        <w:ind w:left="0"/>
        <w:jc w:val="left"/>
      </w:pPr>
    </w:p>
    <w:p w14:paraId="37B997A4">
      <w:pPr>
        <w:pStyle w:val="2"/>
        <w:spacing w:before="1" w:line="237" w:lineRule="auto"/>
        <w:ind w:left="2982" w:right="2012" w:hanging="1268"/>
      </w:pPr>
      <w:r>
        <w:t>Планируемые</w:t>
      </w:r>
      <w:r>
        <w:rPr>
          <w:spacing w:val="-6"/>
        </w:rPr>
        <w:t xml:space="preserve"> </w:t>
      </w:r>
      <w:r>
        <w:t>результаты</w:t>
      </w:r>
      <w:r>
        <w:rPr>
          <w:spacing w:val="-8"/>
        </w:rPr>
        <w:t xml:space="preserve"> </w:t>
      </w:r>
      <w:r>
        <w:t>освоения</w:t>
      </w:r>
      <w:r>
        <w:rPr>
          <w:spacing w:val="-5"/>
        </w:rPr>
        <w:t xml:space="preserve"> </w:t>
      </w:r>
      <w:r>
        <w:t>программы</w:t>
      </w:r>
      <w:r>
        <w:rPr>
          <w:spacing w:val="-5"/>
        </w:rPr>
        <w:t xml:space="preserve"> </w:t>
      </w:r>
      <w:r>
        <w:t>по</w:t>
      </w:r>
      <w:r>
        <w:rPr>
          <w:spacing w:val="-4"/>
        </w:rPr>
        <w:t xml:space="preserve"> </w:t>
      </w:r>
      <w:r>
        <w:t>родному</w:t>
      </w:r>
      <w:r>
        <w:rPr>
          <w:spacing w:val="-8"/>
        </w:rPr>
        <w:t xml:space="preserve"> </w:t>
      </w:r>
      <w:r>
        <w:t>(русскому) языку на уровне основного общего образования</w:t>
      </w:r>
    </w:p>
    <w:p w14:paraId="42C068E2">
      <w:pPr>
        <w:pStyle w:val="8"/>
        <w:ind w:right="1740" w:firstLine="797"/>
      </w:pPr>
      <w:r>
        <w:t xml:space="preserve">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rPr>
        <w:t>предмета.</w:t>
      </w:r>
    </w:p>
    <w:p w14:paraId="3912B2FA">
      <w:pPr>
        <w:pStyle w:val="8"/>
        <w:ind w:right="1730" w:firstLine="797"/>
      </w:pPr>
      <w:r>
        <w:t>Личностные результаты освоения программы по родному (русскому) языку на уровне основного общего образования достигаются в единстве</w:t>
      </w:r>
      <w:r>
        <w:rPr>
          <w:spacing w:val="40"/>
        </w:rPr>
        <w:t xml:space="preserve"> </w:t>
      </w:r>
      <w: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4A6723B">
      <w:pPr>
        <w:pStyle w:val="8"/>
        <w:ind w:right="1739" w:firstLine="797"/>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w:t>
      </w:r>
      <w:r>
        <w:rPr>
          <w:spacing w:val="-3"/>
        </w:rPr>
        <w:t xml:space="preserve"> </w:t>
      </w:r>
      <w:r>
        <w:t>ценностных</w:t>
      </w:r>
      <w:r>
        <w:rPr>
          <w:spacing w:val="-3"/>
        </w:rPr>
        <w:t xml:space="preserve"> </w:t>
      </w:r>
      <w:r>
        <w:t>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D11556A">
      <w:pPr>
        <w:pStyle w:val="13"/>
        <w:numPr>
          <w:ilvl w:val="0"/>
          <w:numId w:val="44"/>
        </w:numPr>
        <w:tabs>
          <w:tab w:val="left" w:pos="1640"/>
        </w:tabs>
        <w:spacing w:before="0" w:after="0" w:line="275" w:lineRule="exact"/>
        <w:ind w:left="1640" w:right="0" w:hanging="200"/>
        <w:jc w:val="both"/>
        <w:rPr>
          <w:sz w:val="24"/>
        </w:rPr>
      </w:pPr>
      <w:r>
        <w:rPr>
          <w:sz w:val="24"/>
        </w:rPr>
        <w:t>гражданского</w:t>
      </w:r>
      <w:r>
        <w:rPr>
          <w:spacing w:val="-7"/>
          <w:sz w:val="24"/>
        </w:rPr>
        <w:t xml:space="preserve"> </w:t>
      </w:r>
      <w:r>
        <w:rPr>
          <w:spacing w:val="-2"/>
          <w:sz w:val="24"/>
        </w:rPr>
        <w:t>воспитания:</w:t>
      </w:r>
    </w:p>
    <w:p w14:paraId="4251252D">
      <w:pPr>
        <w:pStyle w:val="8"/>
        <w:spacing w:line="242" w:lineRule="auto"/>
        <w:ind w:right="1738"/>
      </w:pPr>
      <w:r>
        <w:t>готовность к выполнению обязанностей гражданина и реализации его прав, уважение прав, свобод и законных интересов других людей;</w:t>
      </w:r>
    </w:p>
    <w:p w14:paraId="460A85A2">
      <w:pPr>
        <w:pStyle w:val="8"/>
        <w:ind w:right="1739"/>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w:t>
      </w:r>
      <w:r>
        <w:rPr>
          <w:spacing w:val="47"/>
        </w:rPr>
        <w:t xml:space="preserve"> </w:t>
      </w:r>
      <w:r>
        <w:t>в</w:t>
      </w:r>
      <w:r>
        <w:rPr>
          <w:spacing w:val="43"/>
        </w:rPr>
        <w:t xml:space="preserve"> </w:t>
      </w:r>
      <w:r>
        <w:t>литературных</w:t>
      </w:r>
      <w:r>
        <w:rPr>
          <w:spacing w:val="42"/>
        </w:rPr>
        <w:t xml:space="preserve"> </w:t>
      </w:r>
      <w:r>
        <w:t>произведениях,</w:t>
      </w:r>
      <w:r>
        <w:rPr>
          <w:spacing w:val="48"/>
        </w:rPr>
        <w:t xml:space="preserve"> </w:t>
      </w:r>
      <w:r>
        <w:t>написанных</w:t>
      </w:r>
      <w:r>
        <w:rPr>
          <w:spacing w:val="42"/>
        </w:rPr>
        <w:t xml:space="preserve"> </w:t>
      </w:r>
      <w:r>
        <w:t>на</w:t>
      </w:r>
      <w:r>
        <w:rPr>
          <w:spacing w:val="45"/>
        </w:rPr>
        <w:t xml:space="preserve"> </w:t>
      </w:r>
      <w:r>
        <w:t>русском</w:t>
      </w:r>
      <w:r>
        <w:rPr>
          <w:spacing w:val="48"/>
        </w:rPr>
        <w:t xml:space="preserve"> </w:t>
      </w:r>
      <w:r>
        <w:rPr>
          <w:spacing w:val="-2"/>
        </w:rPr>
        <w:t>языке;</w:t>
      </w:r>
    </w:p>
    <w:p w14:paraId="4A34570B">
      <w:pPr>
        <w:spacing w:after="0"/>
        <w:sectPr>
          <w:pgSz w:w="11910" w:h="16840"/>
          <w:pgMar w:top="1340" w:right="60" w:bottom="280" w:left="360" w:header="720" w:footer="720" w:gutter="0"/>
          <w:cols w:space="720" w:num="1"/>
        </w:sectPr>
      </w:pPr>
    </w:p>
    <w:p w14:paraId="5015D09D">
      <w:pPr>
        <w:pStyle w:val="8"/>
        <w:tabs>
          <w:tab w:val="left" w:pos="2730"/>
          <w:tab w:val="left" w:pos="2845"/>
          <w:tab w:val="left" w:pos="2903"/>
          <w:tab w:val="left" w:pos="3234"/>
          <w:tab w:val="left" w:pos="3651"/>
          <w:tab w:val="left" w:pos="4423"/>
          <w:tab w:val="left" w:pos="5013"/>
          <w:tab w:val="left" w:pos="5081"/>
          <w:tab w:val="left" w:pos="5996"/>
          <w:tab w:val="left" w:pos="6476"/>
          <w:tab w:val="left" w:pos="6755"/>
          <w:tab w:val="left" w:pos="7388"/>
          <w:tab w:val="left" w:pos="7904"/>
          <w:tab w:val="left" w:pos="8179"/>
          <w:tab w:val="left" w:pos="9252"/>
          <w:tab w:val="left" w:pos="9613"/>
        </w:tabs>
        <w:spacing w:before="74"/>
        <w:ind w:right="1728"/>
        <w:jc w:val="left"/>
      </w:pPr>
      <w:r>
        <w:rPr>
          <w:spacing w:val="-2"/>
        </w:rPr>
        <w:t>неприятие</w:t>
      </w:r>
      <w:r>
        <w:tab/>
      </w:r>
      <w:r>
        <w:rPr>
          <w:spacing w:val="-4"/>
        </w:rPr>
        <w:t>любых</w:t>
      </w:r>
      <w:r>
        <w:tab/>
      </w:r>
      <w:r>
        <w:rPr>
          <w:spacing w:val="-4"/>
        </w:rPr>
        <w:t>форм</w:t>
      </w:r>
      <w:r>
        <w:tab/>
      </w:r>
      <w:r>
        <w:rPr>
          <w:spacing w:val="-2"/>
        </w:rPr>
        <w:t>экстремизма,</w:t>
      </w:r>
      <w:r>
        <w:tab/>
      </w:r>
      <w:r>
        <w:rPr>
          <w:spacing w:val="-2"/>
        </w:rPr>
        <w:t>дискриминации;</w:t>
      </w:r>
      <w:r>
        <w:tab/>
      </w:r>
      <w:r>
        <w:rPr>
          <w:spacing w:val="-2"/>
        </w:rPr>
        <w:t>понимание</w:t>
      </w:r>
      <w:r>
        <w:tab/>
      </w:r>
      <w:r>
        <w:rPr>
          <w:spacing w:val="-4"/>
        </w:rPr>
        <w:t xml:space="preserve">роли </w:t>
      </w:r>
      <w:r>
        <w:t>различных</w:t>
      </w:r>
      <w:r>
        <w:rPr>
          <w:spacing w:val="80"/>
        </w:rPr>
        <w:t xml:space="preserve"> </w:t>
      </w:r>
      <w:r>
        <w:t>социальных</w:t>
      </w:r>
      <w:r>
        <w:rPr>
          <w:spacing w:val="80"/>
        </w:rPr>
        <w:t xml:space="preserve"> </w:t>
      </w:r>
      <w:r>
        <w:t>институтов</w:t>
      </w:r>
      <w:r>
        <w:rPr>
          <w:spacing w:val="80"/>
          <w:w w:val="150"/>
        </w:rPr>
        <w:t xml:space="preserve"> </w:t>
      </w:r>
      <w:r>
        <w:t>в</w:t>
      </w:r>
      <w:r>
        <w:rPr>
          <w:spacing w:val="80"/>
          <w:w w:val="150"/>
        </w:rPr>
        <w:t xml:space="preserve"> </w:t>
      </w:r>
      <w:r>
        <w:t>жизни</w:t>
      </w:r>
      <w:r>
        <w:rPr>
          <w:spacing w:val="80"/>
          <w:w w:val="150"/>
        </w:rPr>
        <w:t xml:space="preserve"> </w:t>
      </w:r>
      <w:r>
        <w:t>человека;</w:t>
      </w:r>
      <w:r>
        <w:rPr>
          <w:spacing w:val="80"/>
        </w:rPr>
        <w:t xml:space="preserve"> </w:t>
      </w:r>
      <w:r>
        <w:t>представление</w:t>
      </w:r>
      <w:r>
        <w:rPr>
          <w:spacing w:val="80"/>
          <w:w w:val="150"/>
        </w:rPr>
        <w:t xml:space="preserve"> </w:t>
      </w:r>
      <w:r>
        <w:t>об основных правах,</w:t>
      </w:r>
      <w:r>
        <w:rPr>
          <w:spacing w:val="35"/>
        </w:rPr>
        <w:t xml:space="preserve"> </w:t>
      </w:r>
      <w:r>
        <w:t>свободах и обязанностях гражданина,</w:t>
      </w:r>
      <w:r>
        <w:rPr>
          <w:spacing w:val="35"/>
        </w:rPr>
        <w:t xml:space="preserve"> </w:t>
      </w:r>
      <w:r>
        <w:t xml:space="preserve">социальных нормах и </w:t>
      </w:r>
      <w:r>
        <w:rPr>
          <w:spacing w:val="-2"/>
        </w:rPr>
        <w:t>правилах</w:t>
      </w:r>
      <w:r>
        <w:tab/>
      </w:r>
      <w:r>
        <w:tab/>
      </w:r>
      <w:r>
        <w:tab/>
      </w:r>
      <w:r>
        <w:rPr>
          <w:spacing w:val="-2"/>
        </w:rPr>
        <w:t>межличностных</w:t>
      </w:r>
      <w:r>
        <w:tab/>
      </w:r>
      <w:r>
        <w:tab/>
      </w:r>
      <w:r>
        <w:rPr>
          <w:spacing w:val="-2"/>
        </w:rPr>
        <w:t>отношений</w:t>
      </w:r>
      <w:r>
        <w:tab/>
      </w:r>
      <w:r>
        <w:tab/>
      </w:r>
      <w:r>
        <w:rPr>
          <w:spacing w:val="-10"/>
        </w:rPr>
        <w:t>в</w:t>
      </w:r>
      <w:r>
        <w:tab/>
      </w:r>
      <w:r>
        <w:rPr>
          <w:spacing w:val="-2"/>
        </w:rPr>
        <w:t>поликультурном</w:t>
      </w:r>
      <w:r>
        <w:tab/>
      </w:r>
      <w:r>
        <w:tab/>
      </w:r>
      <w:r>
        <w:rPr>
          <w:spacing w:val="-10"/>
        </w:rPr>
        <w:t xml:space="preserve">и </w:t>
      </w:r>
      <w:r>
        <w:t>многоконфессиональном</w:t>
      </w:r>
      <w:r>
        <w:rPr>
          <w:spacing w:val="80"/>
        </w:rPr>
        <w:t xml:space="preserve"> </w:t>
      </w:r>
      <w:r>
        <w:t>обществе,</w:t>
      </w:r>
      <w:r>
        <w:rPr>
          <w:spacing w:val="80"/>
        </w:rPr>
        <w:t xml:space="preserve"> </w:t>
      </w:r>
      <w:r>
        <w:t>формируемое,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w:t>
      </w:r>
      <w:r>
        <w:rPr>
          <w:spacing w:val="80"/>
        </w:rPr>
        <w:t xml:space="preserve"> </w:t>
      </w:r>
      <w:r>
        <w:t>основе</w:t>
      </w:r>
      <w:r>
        <w:rPr>
          <w:spacing w:val="40"/>
        </w:rPr>
        <w:t xml:space="preserve"> </w:t>
      </w:r>
      <w:r>
        <w:t xml:space="preserve">примеров из литературных произведений, написанных на русском языке; </w:t>
      </w:r>
      <w:r>
        <w:rPr>
          <w:spacing w:val="-2"/>
        </w:rPr>
        <w:t>готовность</w:t>
      </w:r>
      <w:r>
        <w:tab/>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tab/>
      </w:r>
      <w:r>
        <w:rPr>
          <w:spacing w:val="-2"/>
        </w:rPr>
        <w:t>стремление</w:t>
      </w:r>
      <w:r>
        <w:tab/>
      </w:r>
      <w:r>
        <w:rPr>
          <w:spacing w:val="-38"/>
        </w:rPr>
        <w:t xml:space="preserve"> </w:t>
      </w:r>
      <w:r>
        <w:rPr>
          <w:spacing w:val="-2"/>
        </w:rPr>
        <w:t xml:space="preserve">к </w:t>
      </w:r>
      <w:r>
        <w:t>взаимопониманию и взаимопомощи;</w:t>
      </w:r>
    </w:p>
    <w:p w14:paraId="01467CA2">
      <w:pPr>
        <w:pStyle w:val="8"/>
        <w:spacing w:line="275" w:lineRule="exact"/>
        <w:jc w:val="left"/>
      </w:pPr>
      <w:r>
        <w:t>активное</w:t>
      </w:r>
      <w:r>
        <w:rPr>
          <w:spacing w:val="-7"/>
        </w:rPr>
        <w:t xml:space="preserve"> </w:t>
      </w:r>
      <w:r>
        <w:t>участие</w:t>
      </w:r>
      <w:r>
        <w:rPr>
          <w:spacing w:val="-5"/>
        </w:rPr>
        <w:t xml:space="preserve"> </w:t>
      </w:r>
      <w:r>
        <w:t>в</w:t>
      </w:r>
      <w:r>
        <w:rPr>
          <w:spacing w:val="-2"/>
        </w:rPr>
        <w:t xml:space="preserve"> </w:t>
      </w:r>
      <w:r>
        <w:t>самоуправлении</w:t>
      </w:r>
      <w:r>
        <w:rPr>
          <w:spacing w:val="-3"/>
        </w:rPr>
        <w:t xml:space="preserve"> </w:t>
      </w:r>
      <w:r>
        <w:t>в</w:t>
      </w:r>
      <w:r>
        <w:rPr>
          <w:spacing w:val="-6"/>
        </w:rPr>
        <w:t xml:space="preserve"> </w:t>
      </w:r>
      <w:r>
        <w:t>образовательной</w:t>
      </w:r>
      <w:r>
        <w:rPr>
          <w:spacing w:val="-7"/>
        </w:rPr>
        <w:t xml:space="preserve"> </w:t>
      </w:r>
      <w:r>
        <w:rPr>
          <w:spacing w:val="-2"/>
        </w:rPr>
        <w:t>организации;</w:t>
      </w:r>
    </w:p>
    <w:p w14:paraId="4EDEBA8E">
      <w:pPr>
        <w:pStyle w:val="8"/>
        <w:tabs>
          <w:tab w:val="left" w:pos="2802"/>
          <w:tab w:val="left" w:pos="3152"/>
          <w:tab w:val="left" w:pos="4246"/>
          <w:tab w:val="left" w:pos="4596"/>
          <w:tab w:val="left" w:pos="6269"/>
          <w:tab w:val="left" w:pos="7871"/>
          <w:tab w:val="left" w:pos="9002"/>
        </w:tabs>
        <w:spacing w:line="242" w:lineRule="auto"/>
        <w:ind w:right="1742"/>
        <w:jc w:val="left"/>
      </w:pPr>
      <w:r>
        <w:rPr>
          <w:spacing w:val="-2"/>
        </w:rPr>
        <w:t>готовность</w:t>
      </w:r>
      <w:r>
        <w:tab/>
      </w:r>
      <w:r>
        <w:rPr>
          <w:spacing w:val="-10"/>
        </w:rPr>
        <w:t>к</w:t>
      </w:r>
      <w:r>
        <w:tab/>
      </w:r>
      <w:r>
        <w:rPr>
          <w:spacing w:val="-2"/>
        </w:rPr>
        <w:t>участию</w:t>
      </w:r>
      <w:r>
        <w:tab/>
      </w:r>
      <w:r>
        <w:rPr>
          <w:spacing w:val="-10"/>
        </w:rPr>
        <w:t>в</w:t>
      </w:r>
      <w:r>
        <w:tab/>
      </w:r>
      <w:r>
        <w:rPr>
          <w:spacing w:val="-2"/>
        </w:rPr>
        <w:t>гуманитарной</w:t>
      </w:r>
      <w:r>
        <w:tab/>
      </w:r>
      <w:r>
        <w:rPr>
          <w:spacing w:val="-2"/>
        </w:rPr>
        <w:t>деятельности</w:t>
      </w:r>
      <w:r>
        <w:tab/>
      </w:r>
      <w:r>
        <w:rPr>
          <w:spacing w:val="-2"/>
        </w:rPr>
        <w:t>(помощь</w:t>
      </w:r>
      <w:r>
        <w:tab/>
      </w:r>
      <w:r>
        <w:rPr>
          <w:spacing w:val="-2"/>
        </w:rPr>
        <w:t xml:space="preserve">людям, </w:t>
      </w:r>
      <w:r>
        <w:t>нуждающимся в ней; волонтёрство);</w:t>
      </w:r>
    </w:p>
    <w:p w14:paraId="29F0C2C2">
      <w:pPr>
        <w:pStyle w:val="13"/>
        <w:numPr>
          <w:ilvl w:val="0"/>
          <w:numId w:val="44"/>
        </w:numPr>
        <w:tabs>
          <w:tab w:val="left" w:pos="1640"/>
        </w:tabs>
        <w:spacing w:before="0" w:after="0" w:line="271" w:lineRule="exact"/>
        <w:ind w:left="1640" w:right="0" w:hanging="200"/>
        <w:jc w:val="left"/>
        <w:rPr>
          <w:sz w:val="24"/>
        </w:rPr>
      </w:pPr>
      <w:r>
        <w:rPr>
          <w:sz w:val="24"/>
        </w:rPr>
        <w:t>патриотического</w:t>
      </w:r>
      <w:r>
        <w:rPr>
          <w:spacing w:val="-9"/>
          <w:sz w:val="24"/>
        </w:rPr>
        <w:t xml:space="preserve"> </w:t>
      </w:r>
      <w:r>
        <w:rPr>
          <w:spacing w:val="-2"/>
          <w:sz w:val="24"/>
        </w:rPr>
        <w:t>воспитания:</w:t>
      </w:r>
    </w:p>
    <w:p w14:paraId="0F9BBF7A">
      <w:pPr>
        <w:pStyle w:val="8"/>
        <w:spacing w:before="2"/>
        <w:ind w:right="1736"/>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14:paraId="36FDB5C1">
      <w:pPr>
        <w:pStyle w:val="8"/>
        <w:ind w:right="1734"/>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14:paraId="096B570F">
      <w:pPr>
        <w:pStyle w:val="8"/>
        <w:ind w:right="1731"/>
      </w:pPr>
      <w:r>
        <w:t>ценностное отношение к русскому языку, к достижениям своей Родины - России, к науке, искусству, боевым подвигам и трудовым достижениям народа,</w:t>
      </w:r>
      <w:r>
        <w:rPr>
          <w:spacing w:val="40"/>
        </w:rPr>
        <w:t xml:space="preserve"> </w:t>
      </w:r>
      <w:r>
        <w:t>в том числе отражённым в художественных произведениях;</w:t>
      </w:r>
    </w:p>
    <w:p w14:paraId="283B3BB2">
      <w:pPr>
        <w:pStyle w:val="8"/>
        <w:spacing w:before="1"/>
        <w:ind w:right="1741"/>
      </w:pPr>
      <w:r>
        <w:t>уважение к символам России, государственным праздникам, историческому и природному наследию и памятникам, традициям разных народов,</w:t>
      </w:r>
      <w:r>
        <w:rPr>
          <w:spacing w:val="40"/>
        </w:rPr>
        <w:t xml:space="preserve"> </w:t>
      </w:r>
      <w:r>
        <w:t>проживающих в родной стране;</w:t>
      </w:r>
    </w:p>
    <w:p w14:paraId="7C7D1A35">
      <w:pPr>
        <w:pStyle w:val="13"/>
        <w:numPr>
          <w:ilvl w:val="0"/>
          <w:numId w:val="44"/>
        </w:numPr>
        <w:tabs>
          <w:tab w:val="left" w:pos="1640"/>
        </w:tabs>
        <w:spacing w:before="0" w:after="0" w:line="274" w:lineRule="exact"/>
        <w:ind w:left="1640" w:right="0" w:hanging="200"/>
        <w:jc w:val="both"/>
        <w:rPr>
          <w:sz w:val="24"/>
        </w:rPr>
      </w:pPr>
      <w:r>
        <w:rPr>
          <w:sz w:val="24"/>
        </w:rPr>
        <w:t>духовно-нравственного</w:t>
      </w:r>
      <w:r>
        <w:rPr>
          <w:spacing w:val="-8"/>
          <w:sz w:val="24"/>
        </w:rPr>
        <w:t xml:space="preserve"> </w:t>
      </w:r>
      <w:r>
        <w:rPr>
          <w:spacing w:val="-2"/>
          <w:sz w:val="24"/>
        </w:rPr>
        <w:t>воспитания:</w:t>
      </w:r>
    </w:p>
    <w:p w14:paraId="74EF4201">
      <w:pPr>
        <w:pStyle w:val="8"/>
        <w:spacing w:before="5" w:line="237" w:lineRule="auto"/>
        <w:ind w:right="1745"/>
      </w:pPr>
      <w:r>
        <w:t>ориентация на моральные ценности и нормы в ситуациях нравственного</w:t>
      </w:r>
      <w:r>
        <w:rPr>
          <w:spacing w:val="80"/>
        </w:rPr>
        <w:t xml:space="preserve"> </w:t>
      </w:r>
      <w:r>
        <w:rPr>
          <w:spacing w:val="-2"/>
        </w:rPr>
        <w:t>выбора;</w:t>
      </w:r>
    </w:p>
    <w:p w14:paraId="21A0E453">
      <w:pPr>
        <w:pStyle w:val="8"/>
        <w:spacing w:before="3"/>
        <w:ind w:right="1739"/>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Pr>
          <w:spacing w:val="80"/>
        </w:rPr>
        <w:t xml:space="preserve"> </w:t>
      </w:r>
      <w:r>
        <w:t>с учётом осознания последствий поступков;</w:t>
      </w:r>
    </w:p>
    <w:p w14:paraId="762277E5">
      <w:pPr>
        <w:pStyle w:val="8"/>
        <w:spacing w:line="274" w:lineRule="exact"/>
      </w:pPr>
      <w:r>
        <w:t>активное</w:t>
      </w:r>
      <w:r>
        <w:rPr>
          <w:spacing w:val="-5"/>
        </w:rPr>
        <w:t xml:space="preserve"> </w:t>
      </w:r>
      <w:r>
        <w:t>неприятие</w:t>
      </w:r>
      <w:r>
        <w:rPr>
          <w:spacing w:val="-5"/>
        </w:rPr>
        <w:t xml:space="preserve"> </w:t>
      </w:r>
      <w:r>
        <w:t>асоциальных</w:t>
      </w:r>
      <w:r>
        <w:rPr>
          <w:spacing w:val="-8"/>
        </w:rPr>
        <w:t xml:space="preserve"> </w:t>
      </w:r>
      <w:r>
        <w:rPr>
          <w:spacing w:val="-2"/>
        </w:rPr>
        <w:t>поступков;</w:t>
      </w:r>
    </w:p>
    <w:p w14:paraId="04371828">
      <w:pPr>
        <w:pStyle w:val="8"/>
        <w:spacing w:before="5" w:line="237" w:lineRule="auto"/>
        <w:ind w:right="1741"/>
      </w:pPr>
      <w:r>
        <w:t>свобода и ответственность личности в условиях индивидуального и общественного пространства;</w:t>
      </w:r>
    </w:p>
    <w:p w14:paraId="3E247AB4">
      <w:pPr>
        <w:pStyle w:val="13"/>
        <w:numPr>
          <w:ilvl w:val="0"/>
          <w:numId w:val="44"/>
        </w:numPr>
        <w:tabs>
          <w:tab w:val="left" w:pos="1640"/>
        </w:tabs>
        <w:spacing w:before="4" w:after="0" w:line="275" w:lineRule="exact"/>
        <w:ind w:left="1640" w:right="0" w:hanging="200"/>
        <w:jc w:val="both"/>
        <w:rPr>
          <w:sz w:val="24"/>
        </w:rPr>
      </w:pPr>
      <w:r>
        <w:rPr>
          <w:sz w:val="24"/>
        </w:rPr>
        <w:t>эстетического</w:t>
      </w:r>
      <w:r>
        <w:rPr>
          <w:spacing w:val="-8"/>
          <w:sz w:val="24"/>
        </w:rPr>
        <w:t xml:space="preserve"> </w:t>
      </w:r>
      <w:r>
        <w:rPr>
          <w:spacing w:val="-2"/>
          <w:sz w:val="24"/>
        </w:rPr>
        <w:t>воспитания:</w:t>
      </w:r>
    </w:p>
    <w:p w14:paraId="666ABA5D">
      <w:pPr>
        <w:pStyle w:val="8"/>
        <w:spacing w:line="242" w:lineRule="auto"/>
        <w:ind w:right="2138" w:hanging="1"/>
        <w:jc w:val="left"/>
      </w:pPr>
      <w:r>
        <w:t>восприимчивость</w:t>
      </w:r>
      <w:r>
        <w:rPr>
          <w:spacing w:val="-2"/>
        </w:rPr>
        <w:t xml:space="preserve"> </w:t>
      </w:r>
      <w:r>
        <w:t>к</w:t>
      </w:r>
      <w:r>
        <w:rPr>
          <w:spacing w:val="-9"/>
        </w:rPr>
        <w:t xml:space="preserve"> </w:t>
      </w:r>
      <w:r>
        <w:t>разным</w:t>
      </w:r>
      <w:r>
        <w:rPr>
          <w:spacing w:val="-6"/>
        </w:rPr>
        <w:t xml:space="preserve"> </w:t>
      </w:r>
      <w:r>
        <w:t>видам</w:t>
      </w:r>
      <w:r>
        <w:rPr>
          <w:spacing w:val="-2"/>
        </w:rPr>
        <w:t xml:space="preserve"> </w:t>
      </w:r>
      <w:r>
        <w:t>искусства,</w:t>
      </w:r>
      <w:r>
        <w:rPr>
          <w:spacing w:val="-1"/>
        </w:rPr>
        <w:t xml:space="preserve"> </w:t>
      </w:r>
      <w:r>
        <w:t>традициям</w:t>
      </w:r>
      <w:r>
        <w:rPr>
          <w:spacing w:val="-2"/>
        </w:rPr>
        <w:t xml:space="preserve"> </w:t>
      </w:r>
      <w:r>
        <w:t>и</w:t>
      </w:r>
      <w:r>
        <w:rPr>
          <w:spacing w:val="-7"/>
        </w:rPr>
        <w:t xml:space="preserve"> </w:t>
      </w:r>
      <w:r>
        <w:t>творчеству</w:t>
      </w:r>
      <w:r>
        <w:rPr>
          <w:spacing w:val="-12"/>
        </w:rPr>
        <w:t xml:space="preserve"> </w:t>
      </w:r>
      <w:r>
        <w:t>своего и других народов;</w:t>
      </w:r>
    </w:p>
    <w:p w14:paraId="54A94838">
      <w:pPr>
        <w:pStyle w:val="8"/>
        <w:spacing w:line="271" w:lineRule="exact"/>
        <w:jc w:val="left"/>
      </w:pPr>
      <w:r>
        <w:t>понимание</w:t>
      </w:r>
      <w:r>
        <w:rPr>
          <w:spacing w:val="-13"/>
        </w:rPr>
        <w:t xml:space="preserve"> </w:t>
      </w:r>
      <w:r>
        <w:t>эмоционального</w:t>
      </w:r>
      <w:r>
        <w:rPr>
          <w:spacing w:val="-5"/>
        </w:rPr>
        <w:t xml:space="preserve"> </w:t>
      </w:r>
      <w:r>
        <w:t>воздействия</w:t>
      </w:r>
      <w:r>
        <w:rPr>
          <w:spacing w:val="-4"/>
        </w:rPr>
        <w:t xml:space="preserve"> </w:t>
      </w:r>
      <w:r>
        <w:rPr>
          <w:spacing w:val="-2"/>
        </w:rPr>
        <w:t>искусства;</w:t>
      </w:r>
    </w:p>
    <w:p w14:paraId="65C2A922">
      <w:pPr>
        <w:pStyle w:val="8"/>
        <w:spacing w:before="3" w:line="237" w:lineRule="auto"/>
        <w:ind w:right="1740"/>
        <w:jc w:val="left"/>
      </w:pPr>
      <w:r>
        <w:t>осознание</w:t>
      </w:r>
      <w:r>
        <w:rPr>
          <w:spacing w:val="36"/>
        </w:rPr>
        <w:t xml:space="preserve"> </w:t>
      </w:r>
      <w:r>
        <w:t>важности</w:t>
      </w:r>
      <w:r>
        <w:rPr>
          <w:spacing w:val="39"/>
        </w:rPr>
        <w:t xml:space="preserve"> </w:t>
      </w:r>
      <w:r>
        <w:t>художественной</w:t>
      </w:r>
      <w:r>
        <w:rPr>
          <w:spacing w:val="40"/>
        </w:rPr>
        <w:t xml:space="preserve"> </w:t>
      </w:r>
      <w:r>
        <w:t>культуры</w:t>
      </w:r>
      <w:r>
        <w:rPr>
          <w:spacing w:val="40"/>
        </w:rPr>
        <w:t xml:space="preserve"> </w:t>
      </w:r>
      <w:r>
        <w:t>как</w:t>
      </w:r>
      <w:r>
        <w:rPr>
          <w:spacing w:val="40"/>
        </w:rPr>
        <w:t xml:space="preserve"> </w:t>
      </w:r>
      <w:r>
        <w:t>средства</w:t>
      </w:r>
      <w:r>
        <w:rPr>
          <w:spacing w:val="40"/>
        </w:rPr>
        <w:t xml:space="preserve"> </w:t>
      </w:r>
      <w:r>
        <w:t>коммуникации</w:t>
      </w:r>
      <w:r>
        <w:rPr>
          <w:spacing w:val="40"/>
        </w:rPr>
        <w:t xml:space="preserve"> </w:t>
      </w:r>
      <w:r>
        <w:t xml:space="preserve">и </w:t>
      </w:r>
      <w:r>
        <w:rPr>
          <w:spacing w:val="-2"/>
        </w:rPr>
        <w:t>самовыражения;</w:t>
      </w:r>
    </w:p>
    <w:p w14:paraId="0AB76C51">
      <w:pPr>
        <w:pStyle w:val="8"/>
        <w:tabs>
          <w:tab w:val="left" w:pos="2754"/>
          <w:tab w:val="left" w:pos="4000"/>
          <w:tab w:val="left" w:pos="5185"/>
          <w:tab w:val="left" w:pos="6044"/>
          <w:tab w:val="left" w:pos="6653"/>
          <w:tab w:val="left" w:pos="7809"/>
          <w:tab w:val="left" w:pos="9607"/>
        </w:tabs>
        <w:spacing w:before="6" w:line="237" w:lineRule="auto"/>
        <w:ind w:right="1745"/>
        <w:jc w:val="left"/>
      </w:pPr>
      <w:r>
        <w:rPr>
          <w:spacing w:val="-2"/>
        </w:rPr>
        <w:t>осознание</w:t>
      </w:r>
      <w:r>
        <w:tab/>
      </w:r>
      <w:r>
        <w:rPr>
          <w:spacing w:val="-2"/>
        </w:rPr>
        <w:t>важности</w:t>
      </w:r>
      <w:r>
        <w:tab/>
      </w:r>
      <w:r>
        <w:rPr>
          <w:spacing w:val="-2"/>
        </w:rPr>
        <w:t>русского</w:t>
      </w:r>
      <w:r>
        <w:tab/>
      </w:r>
      <w:r>
        <w:rPr>
          <w:spacing w:val="-4"/>
        </w:rPr>
        <w:t>языка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14:paraId="6D3FA09D">
      <w:pPr>
        <w:pStyle w:val="8"/>
        <w:spacing w:before="6" w:line="237" w:lineRule="auto"/>
        <w:ind w:right="1740"/>
        <w:jc w:val="left"/>
      </w:pP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 культурных традиций и народного творчества;</w:t>
      </w:r>
    </w:p>
    <w:p w14:paraId="4DB8731B">
      <w:pPr>
        <w:pStyle w:val="8"/>
        <w:spacing w:before="3" w:line="275" w:lineRule="exact"/>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14:paraId="71D222D8">
      <w:pPr>
        <w:pStyle w:val="13"/>
        <w:numPr>
          <w:ilvl w:val="0"/>
          <w:numId w:val="44"/>
        </w:numPr>
        <w:tabs>
          <w:tab w:val="left" w:pos="1640"/>
        </w:tabs>
        <w:spacing w:before="0" w:after="0" w:line="242" w:lineRule="auto"/>
        <w:ind w:left="1440" w:right="1746" w:firstLine="0"/>
        <w:jc w:val="left"/>
        <w:rPr>
          <w:sz w:val="24"/>
        </w:rPr>
      </w:pPr>
      <w:r>
        <w:rPr>
          <w:sz w:val="24"/>
        </w:rPr>
        <w:t>физического</w:t>
      </w:r>
      <w:r>
        <w:rPr>
          <w:spacing w:val="-6"/>
          <w:sz w:val="24"/>
        </w:rPr>
        <w:t xml:space="preserve"> </w:t>
      </w:r>
      <w:r>
        <w:rPr>
          <w:sz w:val="24"/>
        </w:rPr>
        <w:t>воспитания,</w:t>
      </w:r>
      <w:r>
        <w:rPr>
          <w:spacing w:val="-4"/>
          <w:sz w:val="24"/>
        </w:rPr>
        <w:t xml:space="preserve"> </w:t>
      </w:r>
      <w:r>
        <w:rPr>
          <w:sz w:val="24"/>
        </w:rPr>
        <w:t>формирования</w:t>
      </w:r>
      <w:r>
        <w:rPr>
          <w:spacing w:val="-6"/>
          <w:sz w:val="24"/>
        </w:rPr>
        <w:t xml:space="preserve"> </w:t>
      </w:r>
      <w:r>
        <w:rPr>
          <w:sz w:val="24"/>
        </w:rPr>
        <w:t>культуры здоровья</w:t>
      </w:r>
      <w:r>
        <w:rPr>
          <w:spacing w:val="-6"/>
          <w:sz w:val="24"/>
        </w:rPr>
        <w:t xml:space="preserve"> </w:t>
      </w:r>
      <w:r>
        <w:rPr>
          <w:sz w:val="24"/>
        </w:rPr>
        <w:t>и</w:t>
      </w:r>
      <w:r>
        <w:rPr>
          <w:spacing w:val="-5"/>
          <w:sz w:val="24"/>
        </w:rPr>
        <w:t xml:space="preserve"> </w:t>
      </w:r>
      <w:r>
        <w:rPr>
          <w:sz w:val="24"/>
        </w:rPr>
        <w:t xml:space="preserve">эмоционального </w:t>
      </w:r>
      <w:r>
        <w:rPr>
          <w:spacing w:val="-2"/>
          <w:sz w:val="24"/>
        </w:rPr>
        <w:t>благополучия:</w:t>
      </w:r>
    </w:p>
    <w:p w14:paraId="480D16C2">
      <w:pPr>
        <w:pStyle w:val="8"/>
        <w:spacing w:line="242" w:lineRule="auto"/>
        <w:ind w:right="1740"/>
        <w:jc w:val="left"/>
      </w:pPr>
      <w:r>
        <w:t>осознание</w:t>
      </w:r>
      <w:r>
        <w:rPr>
          <w:spacing w:val="80"/>
        </w:rPr>
        <w:t xml:space="preserve"> </w:t>
      </w:r>
      <w:r>
        <w:t>ценности</w:t>
      </w:r>
      <w:r>
        <w:rPr>
          <w:spacing w:val="80"/>
        </w:rPr>
        <w:t xml:space="preserve"> </w:t>
      </w:r>
      <w:r>
        <w:t>жизни</w:t>
      </w:r>
      <w:r>
        <w:rPr>
          <w:spacing w:val="80"/>
        </w:rPr>
        <w:t xml:space="preserve"> </w:t>
      </w:r>
      <w:r>
        <w:t>с</w:t>
      </w:r>
      <w:r>
        <w:rPr>
          <w:spacing w:val="80"/>
        </w:rPr>
        <w:t xml:space="preserve"> </w:t>
      </w:r>
      <w:r>
        <w:t>использованием</w:t>
      </w:r>
      <w:r>
        <w:rPr>
          <w:spacing w:val="80"/>
        </w:rPr>
        <w:t xml:space="preserve"> </w:t>
      </w:r>
      <w:r>
        <w:t>собственного</w:t>
      </w:r>
      <w:r>
        <w:rPr>
          <w:spacing w:val="80"/>
        </w:rPr>
        <w:t xml:space="preserve"> </w:t>
      </w:r>
      <w:r>
        <w:t>жизненного</w:t>
      </w:r>
      <w:r>
        <w:rPr>
          <w:spacing w:val="80"/>
        </w:rPr>
        <w:t xml:space="preserve"> </w:t>
      </w:r>
      <w:r>
        <w:t>и читательского опыта;</w:t>
      </w:r>
    </w:p>
    <w:p w14:paraId="18A710CC">
      <w:pPr>
        <w:spacing w:after="0" w:line="242" w:lineRule="auto"/>
        <w:jc w:val="left"/>
        <w:sectPr>
          <w:pgSz w:w="11910" w:h="16840"/>
          <w:pgMar w:top="1340" w:right="60" w:bottom="280" w:left="360" w:header="720" w:footer="720" w:gutter="0"/>
          <w:cols w:space="720" w:num="1"/>
        </w:sectPr>
      </w:pPr>
    </w:p>
    <w:p w14:paraId="71FE82B3">
      <w:pPr>
        <w:pStyle w:val="8"/>
        <w:spacing w:before="74"/>
        <w:ind w:right="1742"/>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w:t>
      </w:r>
      <w:r>
        <w:rPr>
          <w:spacing w:val="40"/>
        </w:rPr>
        <w:t xml:space="preserve"> </w:t>
      </w:r>
      <w:r>
        <w:rPr>
          <w:spacing w:val="-2"/>
        </w:rPr>
        <w:t>активность);</w:t>
      </w:r>
    </w:p>
    <w:p w14:paraId="506C2A5C">
      <w:pPr>
        <w:pStyle w:val="8"/>
        <w:ind w:right="1743"/>
      </w:pPr>
      <w:r>
        <w:t>осознание последствий</w:t>
      </w:r>
      <w:r>
        <w:rPr>
          <w:spacing w:val="-2"/>
        </w:rPr>
        <w:t xml:space="preserve"> </w:t>
      </w:r>
      <w:r>
        <w:t>и неприятие вредных</w:t>
      </w:r>
      <w:r>
        <w:rPr>
          <w:spacing w:val="-3"/>
        </w:rPr>
        <w:t xml:space="preserve"> </w:t>
      </w:r>
      <w:r>
        <w:t xml:space="preserve">привычек (употребление алкоголя, наркотиков, курение) и иных форм вреда для физического и психического </w:t>
      </w:r>
      <w:r>
        <w:rPr>
          <w:spacing w:val="-2"/>
        </w:rPr>
        <w:t>здоровья;</w:t>
      </w:r>
    </w:p>
    <w:p w14:paraId="1512E22A">
      <w:pPr>
        <w:pStyle w:val="8"/>
        <w:spacing w:line="242" w:lineRule="auto"/>
        <w:ind w:right="1742"/>
      </w:pPr>
      <w:r>
        <w:t>соблюдение правил безопасности, в том числе навыки безопасного поведения в Интернет-среде в процессе языкового образования;</w:t>
      </w:r>
    </w:p>
    <w:p w14:paraId="33742F48">
      <w:pPr>
        <w:pStyle w:val="8"/>
        <w:ind w:right="173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3645A26">
      <w:pPr>
        <w:pStyle w:val="8"/>
        <w:spacing w:line="275" w:lineRule="exact"/>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14:paraId="56E04399">
      <w:pPr>
        <w:pStyle w:val="8"/>
        <w:ind w:right="1739"/>
      </w:pPr>
      <w:r>
        <w:t>умение осознавать своё эмоциональное состояние и эмоциональное состояние других, использовать</w:t>
      </w:r>
      <w:r>
        <w:rPr>
          <w:spacing w:val="-1"/>
        </w:rPr>
        <w:t xml:space="preserve"> </w:t>
      </w:r>
      <w:r>
        <w:t>языковые</w:t>
      </w:r>
      <w:r>
        <w:rPr>
          <w:spacing w:val="-3"/>
        </w:rPr>
        <w:t xml:space="preserve"> </w:t>
      </w:r>
      <w:r>
        <w:t>средства</w:t>
      </w:r>
      <w:r>
        <w:rPr>
          <w:spacing w:val="-3"/>
        </w:rPr>
        <w:t xml:space="preserve"> </w:t>
      </w:r>
      <w:r>
        <w:t>для</w:t>
      </w:r>
      <w:r>
        <w:rPr>
          <w:spacing w:val="-2"/>
        </w:rPr>
        <w:t xml:space="preserve"> </w:t>
      </w:r>
      <w:r>
        <w:t>выражения</w:t>
      </w:r>
      <w:r>
        <w:rPr>
          <w:spacing w:val="-2"/>
        </w:rPr>
        <w:t xml:space="preserve"> </w:t>
      </w:r>
      <w:r>
        <w:t>своего состояния,</w:t>
      </w:r>
      <w:r>
        <w:rPr>
          <w:spacing w:val="-5"/>
        </w:rPr>
        <w:t xml:space="preserve"> </w:t>
      </w:r>
      <w:r>
        <w:t>в</w:t>
      </w:r>
      <w:r>
        <w:rPr>
          <w:spacing w:val="-1"/>
        </w:rPr>
        <w:t xml:space="preserve"> </w:t>
      </w:r>
      <w:r>
        <w:t>том числе опираясь на примеры из литературных произведений, написанных на русском языке;</w:t>
      </w:r>
    </w:p>
    <w:p w14:paraId="0E88D774">
      <w:pPr>
        <w:pStyle w:val="8"/>
        <w:spacing w:line="242" w:lineRule="auto"/>
        <w:ind w:right="2337"/>
      </w:pPr>
      <w:r>
        <w:t>сформированность</w:t>
      </w:r>
      <w:r>
        <w:rPr>
          <w:spacing w:val="-6"/>
        </w:rPr>
        <w:t xml:space="preserve"> </w:t>
      </w:r>
      <w:r>
        <w:t>навыков</w:t>
      </w:r>
      <w:r>
        <w:rPr>
          <w:spacing w:val="-6"/>
        </w:rPr>
        <w:t xml:space="preserve"> </w:t>
      </w:r>
      <w:r>
        <w:t>рефлексии,</w:t>
      </w:r>
      <w:r>
        <w:rPr>
          <w:spacing w:val="-1"/>
        </w:rPr>
        <w:t xml:space="preserve"> </w:t>
      </w:r>
      <w:r>
        <w:t>признание</w:t>
      </w:r>
      <w:r>
        <w:rPr>
          <w:spacing w:val="-4"/>
        </w:rPr>
        <w:t xml:space="preserve"> </w:t>
      </w:r>
      <w:r>
        <w:t>своего</w:t>
      </w:r>
      <w:r>
        <w:rPr>
          <w:spacing w:val="-3"/>
        </w:rPr>
        <w:t xml:space="preserve"> </w:t>
      </w:r>
      <w:r>
        <w:t>права</w:t>
      </w:r>
      <w:r>
        <w:rPr>
          <w:spacing w:val="-8"/>
        </w:rPr>
        <w:t xml:space="preserve"> </w:t>
      </w:r>
      <w:r>
        <w:t>на</w:t>
      </w:r>
      <w:r>
        <w:rPr>
          <w:spacing w:val="-8"/>
        </w:rPr>
        <w:t xml:space="preserve"> </w:t>
      </w:r>
      <w:r>
        <w:t>ошибку и такого же права другого человека;</w:t>
      </w:r>
    </w:p>
    <w:p w14:paraId="72C9F5F5">
      <w:pPr>
        <w:pStyle w:val="13"/>
        <w:numPr>
          <w:ilvl w:val="0"/>
          <w:numId w:val="44"/>
        </w:numPr>
        <w:tabs>
          <w:tab w:val="left" w:pos="1640"/>
        </w:tabs>
        <w:spacing w:before="0" w:after="0" w:line="271" w:lineRule="exact"/>
        <w:ind w:left="1640" w:right="0" w:hanging="200"/>
        <w:jc w:val="both"/>
        <w:rPr>
          <w:sz w:val="24"/>
        </w:rPr>
      </w:pPr>
      <w:r>
        <w:rPr>
          <w:sz w:val="24"/>
        </w:rPr>
        <w:t>трудового</w:t>
      </w:r>
      <w:r>
        <w:rPr>
          <w:spacing w:val="-5"/>
          <w:sz w:val="24"/>
        </w:rPr>
        <w:t xml:space="preserve"> </w:t>
      </w:r>
      <w:r>
        <w:rPr>
          <w:spacing w:val="-2"/>
          <w:sz w:val="24"/>
        </w:rPr>
        <w:t>воспитания:</w:t>
      </w:r>
    </w:p>
    <w:p w14:paraId="6DC9CC3D">
      <w:pPr>
        <w:pStyle w:val="8"/>
        <w:ind w:right="1736"/>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C3CEE85">
      <w:pPr>
        <w:pStyle w:val="8"/>
        <w:ind w:right="1732"/>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14:paraId="3E2F5175">
      <w:pPr>
        <w:pStyle w:val="8"/>
        <w:ind w:right="1731"/>
      </w:pPr>
      <w:r>
        <w:t>осознанный выбор и построение индивидуальной траектории образования и жизненных</w:t>
      </w:r>
      <w:r>
        <w:rPr>
          <w:spacing w:val="-5"/>
        </w:rPr>
        <w:t xml:space="preserve"> </w:t>
      </w:r>
      <w:r>
        <w:t>планов с</w:t>
      </w:r>
      <w:r>
        <w:rPr>
          <w:spacing w:val="-1"/>
        </w:rPr>
        <w:t xml:space="preserve"> </w:t>
      </w:r>
      <w:r>
        <w:t>учётом личных</w:t>
      </w:r>
      <w:r>
        <w:rPr>
          <w:spacing w:val="-5"/>
        </w:rPr>
        <w:t xml:space="preserve"> </w:t>
      </w:r>
      <w:r>
        <w:t>и общественных</w:t>
      </w:r>
      <w:r>
        <w:rPr>
          <w:spacing w:val="-5"/>
        </w:rPr>
        <w:t xml:space="preserve"> </w:t>
      </w:r>
      <w:r>
        <w:t>интересов</w:t>
      </w:r>
      <w:r>
        <w:rPr>
          <w:spacing w:val="-3"/>
        </w:rPr>
        <w:t xml:space="preserve"> </w:t>
      </w:r>
      <w:r>
        <w:t>и потребностей; умение рассказать о своих планах на будущее;</w:t>
      </w:r>
    </w:p>
    <w:p w14:paraId="39171122">
      <w:pPr>
        <w:pStyle w:val="13"/>
        <w:numPr>
          <w:ilvl w:val="0"/>
          <w:numId w:val="44"/>
        </w:numPr>
        <w:tabs>
          <w:tab w:val="left" w:pos="1640"/>
        </w:tabs>
        <w:spacing w:before="0" w:after="0" w:line="274" w:lineRule="exact"/>
        <w:ind w:left="1640" w:right="0" w:hanging="200"/>
        <w:jc w:val="both"/>
        <w:rPr>
          <w:sz w:val="24"/>
        </w:rPr>
      </w:pPr>
      <w:r>
        <w:rPr>
          <w:sz w:val="24"/>
        </w:rPr>
        <w:t>экологического</w:t>
      </w:r>
      <w:r>
        <w:rPr>
          <w:spacing w:val="-7"/>
          <w:sz w:val="24"/>
        </w:rPr>
        <w:t xml:space="preserve"> </w:t>
      </w:r>
      <w:r>
        <w:rPr>
          <w:spacing w:val="-2"/>
          <w:sz w:val="24"/>
        </w:rPr>
        <w:t>воспитания:</w:t>
      </w:r>
    </w:p>
    <w:p w14:paraId="7B3987BB">
      <w:pPr>
        <w:pStyle w:val="8"/>
        <w:spacing w:before="1"/>
        <w:ind w:right="1741"/>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7EAFA36">
      <w:pPr>
        <w:pStyle w:val="8"/>
        <w:spacing w:line="242" w:lineRule="auto"/>
        <w:ind w:right="1744"/>
      </w:pPr>
      <w:r>
        <w:t xml:space="preserve">умение точно, логично выражать свою точку зрения на экологические </w:t>
      </w:r>
      <w:r>
        <w:rPr>
          <w:spacing w:val="-2"/>
        </w:rPr>
        <w:t>проблемы;</w:t>
      </w:r>
    </w:p>
    <w:p w14:paraId="31618ACB">
      <w:pPr>
        <w:pStyle w:val="8"/>
        <w:spacing w:line="242" w:lineRule="auto"/>
        <w:ind w:right="1748"/>
      </w:pPr>
      <w:r>
        <w:t>повышение уровня экологической культуры, осознание глобального характера экологических проблем и путей их решения;</w:t>
      </w:r>
    </w:p>
    <w:p w14:paraId="190B51F3">
      <w:pPr>
        <w:pStyle w:val="8"/>
        <w:ind w:right="1738"/>
      </w:pPr>
      <w:r>
        <w:t>активное</w:t>
      </w:r>
      <w:r>
        <w:rPr>
          <w:spacing w:val="-4"/>
        </w:rPr>
        <w:t xml:space="preserve"> </w:t>
      </w:r>
      <w:r>
        <w:t>неприятие</w:t>
      </w:r>
      <w:r>
        <w:rPr>
          <w:spacing w:val="-4"/>
        </w:rPr>
        <w:t xml:space="preserve"> </w:t>
      </w:r>
      <w:r>
        <w:t>действий,</w:t>
      </w:r>
      <w:r>
        <w:rPr>
          <w:spacing w:val="-6"/>
        </w:rPr>
        <w:t xml:space="preserve"> </w:t>
      </w:r>
      <w:r>
        <w:t>приносящих</w:t>
      </w:r>
      <w:r>
        <w:rPr>
          <w:spacing w:val="-8"/>
        </w:rPr>
        <w:t xml:space="preserve"> </w:t>
      </w:r>
      <w:r>
        <w:t>вред</w:t>
      </w:r>
      <w:r>
        <w:rPr>
          <w:spacing w:val="-5"/>
        </w:rPr>
        <w:t xml:space="preserve"> </w:t>
      </w:r>
      <w:r>
        <w:t>окружающей</w:t>
      </w:r>
      <w:r>
        <w:rPr>
          <w:spacing w:val="-2"/>
        </w:rPr>
        <w:t xml:space="preserve"> </w:t>
      </w:r>
      <w:r>
        <w:t>среде,</w:t>
      </w:r>
      <w:r>
        <w:rPr>
          <w:spacing w:val="-1"/>
        </w:rPr>
        <w:t xml:space="preserve"> </w:t>
      </w:r>
      <w:r>
        <w:t>в</w:t>
      </w:r>
      <w:r>
        <w:rPr>
          <w:spacing w:val="-2"/>
        </w:rPr>
        <w:t xml:space="preserve"> </w:t>
      </w:r>
      <w:r>
        <w:t>том</w:t>
      </w:r>
      <w:r>
        <w:rPr>
          <w:spacing w:val="-6"/>
        </w:rPr>
        <w:t xml:space="preserve"> </w:t>
      </w:r>
      <w:r>
        <w:t>числе сформированное при знакомстве с литературными произведениями, поднимающими экологические проблемы;</w:t>
      </w:r>
    </w:p>
    <w:p w14:paraId="01FC1CA9">
      <w:pPr>
        <w:pStyle w:val="8"/>
        <w:ind w:right="1736"/>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14:paraId="3A77A9EC">
      <w:pPr>
        <w:pStyle w:val="8"/>
        <w:spacing w:line="242" w:lineRule="auto"/>
        <w:ind w:right="1739"/>
      </w:pPr>
      <w:r>
        <w:t xml:space="preserve">готовность к участию в практической деятельности экологической </w:t>
      </w:r>
      <w:r>
        <w:rPr>
          <w:spacing w:val="-2"/>
        </w:rPr>
        <w:t>направленности;</w:t>
      </w:r>
    </w:p>
    <w:p w14:paraId="01025DB9">
      <w:pPr>
        <w:pStyle w:val="13"/>
        <w:numPr>
          <w:ilvl w:val="0"/>
          <w:numId w:val="44"/>
        </w:numPr>
        <w:tabs>
          <w:tab w:val="left" w:pos="1640"/>
        </w:tabs>
        <w:spacing w:before="0" w:after="0" w:line="271" w:lineRule="exact"/>
        <w:ind w:left="1640" w:right="0" w:hanging="200"/>
        <w:jc w:val="both"/>
        <w:rPr>
          <w:sz w:val="24"/>
        </w:rPr>
      </w:pPr>
      <w:r>
        <w:rPr>
          <w:sz w:val="24"/>
        </w:rPr>
        <w:t>ценности</w:t>
      </w:r>
      <w:r>
        <w:rPr>
          <w:spacing w:val="-6"/>
          <w:sz w:val="24"/>
        </w:rPr>
        <w:t xml:space="preserve"> </w:t>
      </w:r>
      <w:r>
        <w:rPr>
          <w:sz w:val="24"/>
        </w:rPr>
        <w:t>научного</w:t>
      </w:r>
      <w:r>
        <w:rPr>
          <w:spacing w:val="-2"/>
          <w:sz w:val="24"/>
        </w:rPr>
        <w:t xml:space="preserve"> познания:</w:t>
      </w:r>
    </w:p>
    <w:p w14:paraId="6D94B1D0">
      <w:pPr>
        <w:spacing w:after="0" w:line="271" w:lineRule="exact"/>
        <w:jc w:val="both"/>
        <w:rPr>
          <w:sz w:val="24"/>
        </w:rPr>
        <w:sectPr>
          <w:pgSz w:w="11910" w:h="16840"/>
          <w:pgMar w:top="1340" w:right="60" w:bottom="280" w:left="360" w:header="720" w:footer="720" w:gutter="0"/>
          <w:cols w:space="720" w:num="1"/>
        </w:sectPr>
      </w:pPr>
    </w:p>
    <w:p w14:paraId="129C343C">
      <w:pPr>
        <w:pStyle w:val="8"/>
        <w:spacing w:before="74"/>
        <w:ind w:right="173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063CFE8">
      <w:pPr>
        <w:pStyle w:val="8"/>
        <w:spacing w:line="274" w:lineRule="exact"/>
      </w:pPr>
      <w:r>
        <w:t>закономерностях</w:t>
      </w:r>
      <w:r>
        <w:rPr>
          <w:spacing w:val="-5"/>
        </w:rPr>
        <w:t xml:space="preserve"> </w:t>
      </w:r>
      <w:r>
        <w:t>развития</w:t>
      </w:r>
      <w:r>
        <w:rPr>
          <w:spacing w:val="-5"/>
        </w:rPr>
        <w:t xml:space="preserve"> </w:t>
      </w:r>
      <w:r>
        <w:rPr>
          <w:spacing w:val="-2"/>
        </w:rPr>
        <w:t>языка;</w:t>
      </w:r>
    </w:p>
    <w:p w14:paraId="159A72C2">
      <w:pPr>
        <w:pStyle w:val="8"/>
        <w:spacing w:before="4" w:line="237" w:lineRule="auto"/>
        <w:ind w:right="1738"/>
      </w:pPr>
      <w:r>
        <w:t>овладение языковой и читательской культурой, навыками чтения как средства познания мира;</w:t>
      </w:r>
    </w:p>
    <w:p w14:paraId="3932ED3D">
      <w:pPr>
        <w:pStyle w:val="8"/>
        <w:spacing w:before="6" w:line="237" w:lineRule="auto"/>
        <w:ind w:right="1736"/>
      </w:pPr>
      <w:r>
        <w:t>овладение основными навыками исследовательской деятельности с учётом специфики языкового образования;</w:t>
      </w:r>
    </w:p>
    <w:p w14:paraId="5D452609">
      <w:pPr>
        <w:pStyle w:val="8"/>
        <w:spacing w:before="3"/>
        <w:ind w:right="1739"/>
      </w:pPr>
      <w:r>
        <w:t xml:space="preserve">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14:paraId="00538FA9">
      <w:pPr>
        <w:pStyle w:val="13"/>
        <w:numPr>
          <w:ilvl w:val="0"/>
          <w:numId w:val="44"/>
        </w:numPr>
        <w:tabs>
          <w:tab w:val="left" w:pos="1640"/>
        </w:tabs>
        <w:spacing w:before="0" w:after="0" w:line="240" w:lineRule="auto"/>
        <w:ind w:left="1440" w:right="1739" w:firstLine="0"/>
        <w:jc w:val="left"/>
        <w:rPr>
          <w:sz w:val="24"/>
        </w:rPr>
      </w:pPr>
      <w:r>
        <w:rPr>
          <w:sz w:val="24"/>
        </w:rPr>
        <w:t>адаптации к изменяющимся условиям социальной и природной среды: освоение</w:t>
      </w:r>
      <w:r>
        <w:rPr>
          <w:spacing w:val="-6"/>
          <w:sz w:val="24"/>
        </w:rPr>
        <w:t xml:space="preserve"> </w:t>
      </w:r>
      <w:r>
        <w:rPr>
          <w:sz w:val="24"/>
        </w:rPr>
        <w:t>обучающимися</w:t>
      </w:r>
      <w:r>
        <w:rPr>
          <w:spacing w:val="-1"/>
          <w:sz w:val="24"/>
        </w:rPr>
        <w:t xml:space="preserve"> </w:t>
      </w:r>
      <w:r>
        <w:rPr>
          <w:sz w:val="24"/>
        </w:rPr>
        <w:t>социального</w:t>
      </w:r>
      <w:r>
        <w:rPr>
          <w:spacing w:val="-1"/>
          <w:sz w:val="24"/>
        </w:rPr>
        <w:t xml:space="preserve"> </w:t>
      </w:r>
      <w:r>
        <w:rPr>
          <w:sz w:val="24"/>
        </w:rPr>
        <w:t>опыта,</w:t>
      </w:r>
      <w:r>
        <w:rPr>
          <w:spacing w:val="-8"/>
          <w:sz w:val="24"/>
        </w:rPr>
        <w:t xml:space="preserve"> </w:t>
      </w:r>
      <w:r>
        <w:rPr>
          <w:sz w:val="24"/>
        </w:rPr>
        <w:t>основных</w:t>
      </w:r>
      <w:r>
        <w:rPr>
          <w:spacing w:val="-5"/>
          <w:sz w:val="24"/>
        </w:rPr>
        <w:t xml:space="preserve"> </w:t>
      </w:r>
      <w:r>
        <w:rPr>
          <w:sz w:val="24"/>
        </w:rPr>
        <w:t>социальных</w:t>
      </w:r>
      <w:r>
        <w:rPr>
          <w:spacing w:val="-5"/>
          <w:sz w:val="24"/>
        </w:rPr>
        <w:t xml:space="preserve"> </w:t>
      </w:r>
      <w:r>
        <w:rPr>
          <w:sz w:val="24"/>
        </w:rPr>
        <w:t>ролей,</w:t>
      </w:r>
      <w:r>
        <w:rPr>
          <w:spacing w:val="-4"/>
          <w:sz w:val="24"/>
        </w:rPr>
        <w:t xml:space="preserve"> </w:t>
      </w:r>
      <w:r>
        <w:rPr>
          <w:sz w:val="24"/>
        </w:rPr>
        <w:t>норм и</w:t>
      </w:r>
      <w:r>
        <w:rPr>
          <w:spacing w:val="80"/>
          <w:sz w:val="24"/>
        </w:rPr>
        <w:t xml:space="preserve"> </w:t>
      </w:r>
      <w:r>
        <w:rPr>
          <w:sz w:val="24"/>
        </w:rPr>
        <w:t>правил</w:t>
      </w:r>
      <w:r>
        <w:rPr>
          <w:spacing w:val="76"/>
          <w:sz w:val="24"/>
        </w:rPr>
        <w:t xml:space="preserve"> </w:t>
      </w:r>
      <w:r>
        <w:rPr>
          <w:sz w:val="24"/>
        </w:rPr>
        <w:t>общественного</w:t>
      </w:r>
      <w:r>
        <w:rPr>
          <w:spacing w:val="80"/>
          <w:sz w:val="24"/>
        </w:rPr>
        <w:t xml:space="preserve"> </w:t>
      </w:r>
      <w:r>
        <w:rPr>
          <w:sz w:val="24"/>
        </w:rPr>
        <w:t>поведения,</w:t>
      </w:r>
      <w:r>
        <w:rPr>
          <w:spacing w:val="80"/>
          <w:sz w:val="24"/>
        </w:rPr>
        <w:t xml:space="preserve"> </w:t>
      </w:r>
      <w:r>
        <w:rPr>
          <w:sz w:val="24"/>
        </w:rPr>
        <w:t>форм</w:t>
      </w:r>
      <w:r>
        <w:rPr>
          <w:spacing w:val="77"/>
          <w:sz w:val="24"/>
        </w:rPr>
        <w:t xml:space="preserve"> </w:t>
      </w:r>
      <w:r>
        <w:rPr>
          <w:sz w:val="24"/>
        </w:rPr>
        <w:t>социальной</w:t>
      </w:r>
      <w:r>
        <w:rPr>
          <w:spacing w:val="80"/>
          <w:sz w:val="24"/>
        </w:rPr>
        <w:t xml:space="preserve"> </w:t>
      </w:r>
      <w:r>
        <w:rPr>
          <w:sz w:val="24"/>
        </w:rPr>
        <w:t>жизни</w:t>
      </w:r>
      <w:r>
        <w:rPr>
          <w:spacing w:val="80"/>
          <w:sz w:val="24"/>
        </w:rPr>
        <w:t xml:space="preserve"> </w:t>
      </w:r>
      <w:r>
        <w:rPr>
          <w:sz w:val="24"/>
        </w:rPr>
        <w:t>в</w:t>
      </w:r>
      <w:r>
        <w:rPr>
          <w:spacing w:val="80"/>
          <w:sz w:val="24"/>
        </w:rPr>
        <w:t xml:space="preserve"> </w:t>
      </w:r>
      <w:r>
        <w:rPr>
          <w:sz w:val="24"/>
        </w:rPr>
        <w:t>группах</w:t>
      </w:r>
      <w:r>
        <w:rPr>
          <w:spacing w:val="80"/>
          <w:sz w:val="24"/>
        </w:rPr>
        <w:t xml:space="preserve"> </w:t>
      </w:r>
      <w:r>
        <w:rPr>
          <w:sz w:val="24"/>
        </w:rPr>
        <w:t>и сообществах,</w:t>
      </w:r>
      <w:r>
        <w:rPr>
          <w:spacing w:val="34"/>
          <w:sz w:val="24"/>
        </w:rPr>
        <w:t xml:space="preserve"> </w:t>
      </w:r>
      <w:r>
        <w:rPr>
          <w:sz w:val="24"/>
        </w:rPr>
        <w:t>включая</w:t>
      </w:r>
      <w:r>
        <w:rPr>
          <w:spacing w:val="33"/>
          <w:sz w:val="24"/>
        </w:rPr>
        <w:t xml:space="preserve"> </w:t>
      </w:r>
      <w:r>
        <w:rPr>
          <w:sz w:val="24"/>
        </w:rPr>
        <w:t>семью,</w:t>
      </w:r>
      <w:r>
        <w:rPr>
          <w:spacing w:val="31"/>
          <w:sz w:val="24"/>
        </w:rPr>
        <w:t xml:space="preserve"> </w:t>
      </w:r>
      <w:r>
        <w:rPr>
          <w:sz w:val="24"/>
        </w:rPr>
        <w:t>группы,</w:t>
      </w:r>
      <w:r>
        <w:rPr>
          <w:spacing w:val="34"/>
          <w:sz w:val="24"/>
        </w:rPr>
        <w:t xml:space="preserve"> </w:t>
      </w:r>
      <w:r>
        <w:rPr>
          <w:sz w:val="24"/>
        </w:rPr>
        <w:t>сформированные</w:t>
      </w:r>
      <w:r>
        <w:rPr>
          <w:spacing w:val="27"/>
          <w:sz w:val="24"/>
        </w:rPr>
        <w:t xml:space="preserve"> </w:t>
      </w:r>
      <w:r>
        <w:rPr>
          <w:sz w:val="24"/>
        </w:rPr>
        <w:t>по</w:t>
      </w:r>
      <w:r>
        <w:rPr>
          <w:spacing w:val="33"/>
          <w:sz w:val="24"/>
        </w:rPr>
        <w:t xml:space="preserve"> </w:t>
      </w:r>
      <w:r>
        <w:rPr>
          <w:sz w:val="24"/>
        </w:rPr>
        <w:t>профессиональной деятельности,</w:t>
      </w:r>
      <w:r>
        <w:rPr>
          <w:spacing w:val="80"/>
          <w:sz w:val="24"/>
        </w:rPr>
        <w:t xml:space="preserve"> </w:t>
      </w:r>
      <w:r>
        <w:rPr>
          <w:sz w:val="24"/>
        </w:rPr>
        <w:t>а</w:t>
      </w:r>
      <w:r>
        <w:rPr>
          <w:spacing w:val="40"/>
          <w:sz w:val="24"/>
        </w:rPr>
        <w:t xml:space="preserve"> </w:t>
      </w:r>
      <w:r>
        <w:rPr>
          <w:sz w:val="24"/>
        </w:rPr>
        <w:t>также</w:t>
      </w:r>
      <w:r>
        <w:rPr>
          <w:spacing w:val="78"/>
          <w:sz w:val="24"/>
        </w:rPr>
        <w:t xml:space="preserve"> </w:t>
      </w:r>
      <w:r>
        <w:rPr>
          <w:sz w:val="24"/>
        </w:rPr>
        <w:t>в</w:t>
      </w:r>
      <w:r>
        <w:rPr>
          <w:spacing w:val="77"/>
          <w:sz w:val="24"/>
        </w:rPr>
        <w:t xml:space="preserve"> </w:t>
      </w:r>
      <w:r>
        <w:rPr>
          <w:sz w:val="24"/>
        </w:rPr>
        <w:t>рамках</w:t>
      </w:r>
      <w:r>
        <w:rPr>
          <w:spacing w:val="40"/>
          <w:sz w:val="24"/>
        </w:rPr>
        <w:t xml:space="preserve"> </w:t>
      </w:r>
      <w:r>
        <w:rPr>
          <w:sz w:val="24"/>
        </w:rPr>
        <w:t>социального</w:t>
      </w:r>
      <w:r>
        <w:rPr>
          <w:spacing w:val="79"/>
          <w:sz w:val="24"/>
        </w:rPr>
        <w:t xml:space="preserve"> </w:t>
      </w:r>
      <w:r>
        <w:rPr>
          <w:sz w:val="24"/>
        </w:rPr>
        <w:t>взаимодействия</w:t>
      </w:r>
      <w:r>
        <w:rPr>
          <w:spacing w:val="79"/>
          <w:sz w:val="24"/>
        </w:rPr>
        <w:t xml:space="preserve"> </w:t>
      </w:r>
      <w:r>
        <w:rPr>
          <w:sz w:val="24"/>
        </w:rPr>
        <w:t>с</w:t>
      </w:r>
      <w:r>
        <w:rPr>
          <w:spacing w:val="40"/>
          <w:sz w:val="24"/>
        </w:rPr>
        <w:t xml:space="preserve"> </w:t>
      </w:r>
      <w:r>
        <w:rPr>
          <w:sz w:val="24"/>
        </w:rPr>
        <w:t>людьми</w:t>
      </w:r>
      <w:r>
        <w:rPr>
          <w:spacing w:val="76"/>
          <w:sz w:val="24"/>
        </w:rPr>
        <w:t xml:space="preserve"> </w:t>
      </w:r>
      <w:r>
        <w:rPr>
          <w:sz w:val="24"/>
        </w:rPr>
        <w:t>из другой культурной среды;</w:t>
      </w:r>
    </w:p>
    <w:p w14:paraId="7AA9E6E3">
      <w:pPr>
        <w:pStyle w:val="8"/>
        <w:spacing w:line="242" w:lineRule="auto"/>
        <w:ind w:right="1740"/>
        <w:jc w:val="left"/>
      </w:pPr>
      <w:r>
        <w:t>способность</w:t>
      </w:r>
      <w:r>
        <w:rPr>
          <w:spacing w:val="40"/>
        </w:rPr>
        <w:t xml:space="preserve"> </w:t>
      </w:r>
      <w:r>
        <w:t>обучающихся</w:t>
      </w:r>
      <w:r>
        <w:rPr>
          <w:spacing w:val="40"/>
        </w:rPr>
        <w:t xml:space="preserve"> </w:t>
      </w:r>
      <w:r>
        <w:t>к</w:t>
      </w:r>
      <w:r>
        <w:rPr>
          <w:spacing w:val="40"/>
        </w:rPr>
        <w:t xml:space="preserve"> </w:t>
      </w:r>
      <w:r>
        <w:t>взаимодействию</w:t>
      </w:r>
      <w:r>
        <w:rPr>
          <w:spacing w:val="40"/>
        </w:rPr>
        <w:t xml:space="preserve"> </w:t>
      </w:r>
      <w:r>
        <w:t>в</w:t>
      </w:r>
      <w:r>
        <w:rPr>
          <w:spacing w:val="40"/>
        </w:rPr>
        <w:t xml:space="preserve"> </w:t>
      </w:r>
      <w:r>
        <w:t>условиях</w:t>
      </w:r>
      <w:r>
        <w:rPr>
          <w:spacing w:val="40"/>
        </w:rPr>
        <w:t xml:space="preserve"> </w:t>
      </w:r>
      <w:r>
        <w:t>неопределенности, открытость опыту и знаниям других;</w:t>
      </w:r>
    </w:p>
    <w:p w14:paraId="688FF4AE">
      <w:pPr>
        <w:pStyle w:val="8"/>
        <w:ind w:right="1730" w:hanging="1"/>
      </w:pPr>
      <w:r>
        <w:t>способность действовать в условиях неопределенности, повышать уровень</w:t>
      </w:r>
      <w:r>
        <w:rPr>
          <w:spacing w:val="40"/>
        </w:rPr>
        <w:t xml:space="preserve"> </w:t>
      </w:r>
      <w:r>
        <w:t>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E1CA5F9">
      <w:pPr>
        <w:pStyle w:val="8"/>
        <w:ind w:right="1736"/>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53D877F4">
      <w:pPr>
        <w:pStyle w:val="8"/>
        <w:ind w:right="1731"/>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w:t>
      </w:r>
      <w:r>
        <w:rPr>
          <w:spacing w:val="-4"/>
        </w:rPr>
        <w:t xml:space="preserve"> </w:t>
      </w:r>
      <w:r>
        <w:t>общества</w:t>
      </w:r>
      <w:r>
        <w:rPr>
          <w:spacing w:val="-2"/>
        </w:rPr>
        <w:t xml:space="preserve"> </w:t>
      </w:r>
      <w:r>
        <w:t>и экономики,</w:t>
      </w:r>
      <w:r>
        <w:rPr>
          <w:spacing w:val="-4"/>
        </w:rPr>
        <w:t xml:space="preserve"> </w:t>
      </w:r>
      <w:r>
        <w:t>оценивать свои действия</w:t>
      </w:r>
      <w:r>
        <w:rPr>
          <w:spacing w:val="-1"/>
        </w:rPr>
        <w:t xml:space="preserve"> </w:t>
      </w:r>
      <w:r>
        <w:t>с учётом влияния на окружающую среду, достижения целей и преодоления вызовов, возможных глобальных последствий;</w:t>
      </w:r>
    </w:p>
    <w:p w14:paraId="71E58DBC">
      <w:pPr>
        <w:pStyle w:val="8"/>
        <w:ind w:right="1732"/>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w:t>
      </w:r>
      <w:r>
        <w:rPr>
          <w:spacing w:val="80"/>
        </w:rPr>
        <w:t xml:space="preserve"> </w:t>
      </w:r>
      <w:r>
        <w:rPr>
          <w:spacing w:val="-2"/>
        </w:rPr>
        <w:t>действия;</w:t>
      </w:r>
    </w:p>
    <w:p w14:paraId="27E0C9EA">
      <w:pPr>
        <w:pStyle w:val="8"/>
        <w:spacing w:line="242" w:lineRule="auto"/>
        <w:ind w:right="1742"/>
      </w:pPr>
      <w:r>
        <w:t>формулировать и оценивать риски и последствия, формировать опыт, находить позитивное в сложившейся ситуации;</w:t>
      </w:r>
    </w:p>
    <w:p w14:paraId="57C6E893">
      <w:pPr>
        <w:pStyle w:val="8"/>
        <w:spacing w:line="271" w:lineRule="exact"/>
      </w:pPr>
      <w:r>
        <w:t>быть</w:t>
      </w:r>
      <w:r>
        <w:rPr>
          <w:spacing w:val="-5"/>
        </w:rPr>
        <w:t xml:space="preserve"> </w:t>
      </w:r>
      <w:r>
        <w:t>готовым</w:t>
      </w:r>
      <w:r>
        <w:rPr>
          <w:spacing w:val="-3"/>
        </w:rPr>
        <w:t xml:space="preserve"> </w:t>
      </w:r>
      <w:r>
        <w:t>действовать</w:t>
      </w:r>
      <w:r>
        <w:rPr>
          <w:spacing w:val="-6"/>
        </w:rPr>
        <w:t xml:space="preserve"> </w:t>
      </w:r>
      <w:r>
        <w:t>в</w:t>
      </w:r>
      <w:r>
        <w:rPr>
          <w:spacing w:val="-6"/>
        </w:rPr>
        <w:t xml:space="preserve"> </w:t>
      </w:r>
      <w:r>
        <w:t>отсутствие</w:t>
      </w:r>
      <w:r>
        <w:rPr>
          <w:spacing w:val="-5"/>
        </w:rPr>
        <w:t xml:space="preserve"> </w:t>
      </w:r>
      <w:r>
        <w:t>гарантий</w:t>
      </w:r>
      <w:r>
        <w:rPr>
          <w:spacing w:val="-2"/>
        </w:rPr>
        <w:t xml:space="preserve"> успеха.</w:t>
      </w:r>
    </w:p>
    <w:p w14:paraId="408700DB">
      <w:pPr>
        <w:pStyle w:val="8"/>
        <w:ind w:right="1739" w:firstLine="797"/>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64C9E94D">
      <w:pPr>
        <w:pStyle w:val="8"/>
        <w:spacing w:before="1" w:line="237" w:lineRule="auto"/>
        <w:ind w:right="1743" w:firstLine="797"/>
      </w:pPr>
      <w:r>
        <w:t>У обучающегося будут сформированы следующие базовые логические действия как часть познавательных универсальных учебных действий:</w:t>
      </w:r>
    </w:p>
    <w:p w14:paraId="1B8BACA5">
      <w:pPr>
        <w:pStyle w:val="13"/>
        <w:numPr>
          <w:ilvl w:val="0"/>
          <w:numId w:val="45"/>
        </w:numPr>
        <w:tabs>
          <w:tab w:val="left" w:pos="1698"/>
        </w:tabs>
        <w:spacing w:before="6" w:after="0" w:line="237" w:lineRule="auto"/>
        <w:ind w:left="1440" w:right="1741" w:firstLine="0"/>
        <w:jc w:val="both"/>
        <w:rPr>
          <w:sz w:val="24"/>
        </w:rPr>
      </w:pPr>
      <w:r>
        <w:rPr>
          <w:sz w:val="24"/>
        </w:rPr>
        <w:t>выявлять и характеризовать существенные признаки языковых единиц, языковых явлений и процессов;</w:t>
      </w:r>
    </w:p>
    <w:p w14:paraId="6E46FB95">
      <w:pPr>
        <w:spacing w:after="0" w:line="237" w:lineRule="auto"/>
        <w:jc w:val="both"/>
        <w:rPr>
          <w:sz w:val="24"/>
        </w:rPr>
        <w:sectPr>
          <w:pgSz w:w="11910" w:h="16840"/>
          <w:pgMar w:top="1340" w:right="60" w:bottom="280" w:left="360" w:header="720" w:footer="720" w:gutter="0"/>
          <w:cols w:space="720" w:num="1"/>
        </w:sectPr>
      </w:pPr>
    </w:p>
    <w:p w14:paraId="57693329">
      <w:pPr>
        <w:pStyle w:val="13"/>
        <w:numPr>
          <w:ilvl w:val="0"/>
          <w:numId w:val="45"/>
        </w:numPr>
        <w:tabs>
          <w:tab w:val="left" w:pos="1713"/>
        </w:tabs>
        <w:spacing w:before="74" w:after="0" w:line="240" w:lineRule="auto"/>
        <w:ind w:left="1440" w:right="1740" w:firstLine="0"/>
        <w:jc w:val="both"/>
        <w:rPr>
          <w:sz w:val="24"/>
        </w:rPr>
      </w:pPr>
      <w:r>
        <w:rPr>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595DDA9">
      <w:pPr>
        <w:pStyle w:val="13"/>
        <w:numPr>
          <w:ilvl w:val="0"/>
          <w:numId w:val="45"/>
        </w:numPr>
        <w:tabs>
          <w:tab w:val="left" w:pos="1597"/>
        </w:tabs>
        <w:spacing w:before="0" w:after="0" w:line="240" w:lineRule="auto"/>
        <w:ind w:left="1440" w:right="1739" w:firstLine="0"/>
        <w:jc w:val="both"/>
        <w:rPr>
          <w:sz w:val="24"/>
        </w:rPr>
      </w:pPr>
      <w:r>
        <w:rPr>
          <w:sz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w:t>
      </w:r>
      <w:r>
        <w:rPr>
          <w:spacing w:val="-2"/>
          <w:sz w:val="24"/>
        </w:rPr>
        <w:t>противоречий;</w:t>
      </w:r>
    </w:p>
    <w:p w14:paraId="1287F239">
      <w:pPr>
        <w:pStyle w:val="13"/>
        <w:numPr>
          <w:ilvl w:val="0"/>
          <w:numId w:val="45"/>
        </w:numPr>
        <w:tabs>
          <w:tab w:val="left" w:pos="1670"/>
        </w:tabs>
        <w:spacing w:before="3" w:after="0" w:line="237" w:lineRule="auto"/>
        <w:ind w:left="1440" w:right="1736" w:firstLine="0"/>
        <w:jc w:val="both"/>
        <w:rPr>
          <w:sz w:val="24"/>
        </w:rPr>
      </w:pPr>
      <w:r>
        <w:rPr>
          <w:sz w:val="24"/>
        </w:rPr>
        <w:t>выявлять дефицит информации, необходимой для решения поставленной учебной задачи;</w:t>
      </w:r>
    </w:p>
    <w:p w14:paraId="4F85F795">
      <w:pPr>
        <w:pStyle w:val="13"/>
        <w:numPr>
          <w:ilvl w:val="0"/>
          <w:numId w:val="45"/>
        </w:numPr>
        <w:tabs>
          <w:tab w:val="left" w:pos="1636"/>
        </w:tabs>
        <w:spacing w:before="3" w:after="0" w:line="275" w:lineRule="exact"/>
        <w:ind w:left="1636" w:right="0" w:hanging="196"/>
        <w:jc w:val="both"/>
        <w:rPr>
          <w:sz w:val="24"/>
        </w:rPr>
      </w:pPr>
      <w:r>
        <w:rPr>
          <w:sz w:val="24"/>
        </w:rPr>
        <w:t>выявлять</w:t>
      </w:r>
      <w:r>
        <w:rPr>
          <w:spacing w:val="33"/>
          <w:sz w:val="24"/>
        </w:rPr>
        <w:t xml:space="preserve"> </w:t>
      </w:r>
      <w:r>
        <w:rPr>
          <w:sz w:val="24"/>
        </w:rPr>
        <w:t>причинно-следственные</w:t>
      </w:r>
      <w:r>
        <w:rPr>
          <w:spacing w:val="36"/>
          <w:sz w:val="24"/>
        </w:rPr>
        <w:t xml:space="preserve"> </w:t>
      </w:r>
      <w:r>
        <w:rPr>
          <w:sz w:val="24"/>
        </w:rPr>
        <w:t>связи</w:t>
      </w:r>
      <w:r>
        <w:rPr>
          <w:spacing w:val="34"/>
          <w:sz w:val="24"/>
        </w:rPr>
        <w:t xml:space="preserve"> </w:t>
      </w:r>
      <w:r>
        <w:rPr>
          <w:sz w:val="24"/>
        </w:rPr>
        <w:t>при</w:t>
      </w:r>
      <w:r>
        <w:rPr>
          <w:spacing w:val="34"/>
          <w:sz w:val="24"/>
        </w:rPr>
        <w:t xml:space="preserve"> </w:t>
      </w:r>
      <w:r>
        <w:rPr>
          <w:sz w:val="24"/>
        </w:rPr>
        <w:t>изучении</w:t>
      </w:r>
      <w:r>
        <w:rPr>
          <w:spacing w:val="37"/>
          <w:sz w:val="24"/>
        </w:rPr>
        <w:t xml:space="preserve"> </w:t>
      </w:r>
      <w:r>
        <w:rPr>
          <w:sz w:val="24"/>
        </w:rPr>
        <w:t>языковых</w:t>
      </w:r>
      <w:r>
        <w:rPr>
          <w:spacing w:val="33"/>
          <w:sz w:val="24"/>
        </w:rPr>
        <w:t xml:space="preserve"> </w:t>
      </w:r>
      <w:r>
        <w:rPr>
          <w:spacing w:val="-2"/>
          <w:sz w:val="24"/>
        </w:rPr>
        <w:t>процессов;</w:t>
      </w:r>
    </w:p>
    <w:p w14:paraId="4760121A">
      <w:pPr>
        <w:pStyle w:val="8"/>
        <w:ind w:right="1740"/>
      </w:pPr>
      <w:r>
        <w:t xml:space="preserve">-проводить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14:paraId="26018CBF">
      <w:pPr>
        <w:pStyle w:val="13"/>
        <w:numPr>
          <w:ilvl w:val="0"/>
          <w:numId w:val="45"/>
        </w:numPr>
        <w:tabs>
          <w:tab w:val="left" w:pos="1674"/>
        </w:tabs>
        <w:spacing w:before="2" w:after="0" w:line="240" w:lineRule="auto"/>
        <w:ind w:left="1440" w:right="1730" w:firstLine="0"/>
        <w:jc w:val="both"/>
        <w:rPr>
          <w:sz w:val="24"/>
        </w:rPr>
      </w:pPr>
      <w:r>
        <w:rPr>
          <w:sz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w:t>
      </w:r>
      <w:r>
        <w:rPr>
          <w:spacing w:val="-1"/>
          <w:sz w:val="24"/>
        </w:rPr>
        <w:t xml:space="preserve"> </w:t>
      </w:r>
      <w:r>
        <w:rPr>
          <w:sz w:val="24"/>
        </w:rPr>
        <w:t>выбирая</w:t>
      </w:r>
      <w:r>
        <w:rPr>
          <w:spacing w:val="-2"/>
          <w:sz w:val="24"/>
        </w:rPr>
        <w:t xml:space="preserve"> </w:t>
      </w:r>
      <w:r>
        <w:rPr>
          <w:sz w:val="24"/>
        </w:rPr>
        <w:t>оптимальный вариант с учётом</w:t>
      </w:r>
      <w:r>
        <w:rPr>
          <w:spacing w:val="-1"/>
          <w:sz w:val="24"/>
        </w:rPr>
        <w:t xml:space="preserve"> </w:t>
      </w:r>
      <w:r>
        <w:rPr>
          <w:sz w:val="24"/>
        </w:rPr>
        <w:t xml:space="preserve">самостоятельно выделенных </w:t>
      </w:r>
      <w:r>
        <w:rPr>
          <w:spacing w:val="-2"/>
          <w:sz w:val="24"/>
        </w:rPr>
        <w:t>критериев.</w:t>
      </w:r>
    </w:p>
    <w:p w14:paraId="65EC5A22">
      <w:pPr>
        <w:pStyle w:val="8"/>
        <w:ind w:right="1736" w:firstLine="797"/>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14:paraId="228AA134">
      <w:pPr>
        <w:pStyle w:val="13"/>
        <w:numPr>
          <w:ilvl w:val="0"/>
          <w:numId w:val="45"/>
        </w:numPr>
        <w:tabs>
          <w:tab w:val="left" w:pos="1727"/>
        </w:tabs>
        <w:spacing w:before="0" w:after="0" w:line="242" w:lineRule="auto"/>
        <w:ind w:left="1440" w:right="1740" w:firstLine="0"/>
        <w:jc w:val="both"/>
        <w:rPr>
          <w:sz w:val="24"/>
        </w:rPr>
      </w:pPr>
      <w:r>
        <w:rPr>
          <w:sz w:val="24"/>
        </w:rPr>
        <w:t>использовать вопросы как исследовательский инструмент познания в языковом образовании;</w:t>
      </w:r>
    </w:p>
    <w:p w14:paraId="65B96F1C">
      <w:pPr>
        <w:pStyle w:val="13"/>
        <w:numPr>
          <w:ilvl w:val="0"/>
          <w:numId w:val="45"/>
        </w:numPr>
        <w:tabs>
          <w:tab w:val="left" w:pos="1646"/>
        </w:tabs>
        <w:spacing w:before="0" w:after="0" w:line="240" w:lineRule="auto"/>
        <w:ind w:left="1440" w:right="1740" w:firstLine="0"/>
        <w:jc w:val="both"/>
        <w:rPr>
          <w:sz w:val="24"/>
        </w:rPr>
      </w:pPr>
      <w:r>
        <w:rPr>
          <w:sz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sz w:val="24"/>
        </w:rPr>
        <w:t>данное;</w:t>
      </w:r>
    </w:p>
    <w:p w14:paraId="23C4B140">
      <w:pPr>
        <w:pStyle w:val="13"/>
        <w:numPr>
          <w:ilvl w:val="0"/>
          <w:numId w:val="45"/>
        </w:numPr>
        <w:tabs>
          <w:tab w:val="left" w:pos="1660"/>
        </w:tabs>
        <w:spacing w:before="0" w:after="0" w:line="237" w:lineRule="auto"/>
        <w:ind w:left="1440" w:right="1750" w:firstLine="0"/>
        <w:jc w:val="both"/>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385C5D94">
      <w:pPr>
        <w:pStyle w:val="13"/>
        <w:numPr>
          <w:ilvl w:val="0"/>
          <w:numId w:val="45"/>
        </w:numPr>
        <w:tabs>
          <w:tab w:val="left" w:pos="1593"/>
        </w:tabs>
        <w:spacing w:before="1" w:after="0" w:line="275" w:lineRule="exact"/>
        <w:ind w:left="1593" w:right="0" w:hanging="153"/>
        <w:jc w:val="both"/>
        <w:rPr>
          <w:sz w:val="24"/>
        </w:rPr>
      </w:pPr>
      <w:r>
        <w:rPr>
          <w:sz w:val="24"/>
        </w:rPr>
        <w:t>составлять</w:t>
      </w:r>
      <w:r>
        <w:rPr>
          <w:spacing w:val="-6"/>
          <w:sz w:val="24"/>
        </w:rPr>
        <w:t xml:space="preserve"> </w:t>
      </w:r>
      <w:r>
        <w:rPr>
          <w:sz w:val="24"/>
        </w:rPr>
        <w:t>алгоритм</w:t>
      </w:r>
      <w:r>
        <w:rPr>
          <w:spacing w:val="-4"/>
          <w:sz w:val="24"/>
        </w:rPr>
        <w:t xml:space="preserve"> </w:t>
      </w:r>
      <w:r>
        <w:rPr>
          <w:sz w:val="24"/>
        </w:rPr>
        <w:t>действий</w:t>
      </w:r>
      <w:r>
        <w:rPr>
          <w:spacing w:val="-4"/>
          <w:sz w:val="24"/>
        </w:rPr>
        <w:t xml:space="preserve"> </w:t>
      </w:r>
      <w:r>
        <w:rPr>
          <w:sz w:val="24"/>
        </w:rPr>
        <w:t>и</w:t>
      </w:r>
      <w:r>
        <w:rPr>
          <w:spacing w:val="-5"/>
          <w:sz w:val="24"/>
        </w:rPr>
        <w:t xml:space="preserve"> </w:t>
      </w:r>
      <w:r>
        <w:rPr>
          <w:sz w:val="24"/>
        </w:rPr>
        <w:t>использовать</w:t>
      </w:r>
      <w:r>
        <w:rPr>
          <w:spacing w:val="-4"/>
          <w:sz w:val="24"/>
        </w:rPr>
        <w:t xml:space="preserve"> </w:t>
      </w:r>
      <w:r>
        <w:rPr>
          <w:sz w:val="24"/>
        </w:rPr>
        <w:t>его</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учебных</w:t>
      </w:r>
      <w:r>
        <w:rPr>
          <w:spacing w:val="-6"/>
          <w:sz w:val="24"/>
        </w:rPr>
        <w:t xml:space="preserve"> </w:t>
      </w:r>
      <w:r>
        <w:rPr>
          <w:spacing w:val="-2"/>
          <w:sz w:val="24"/>
        </w:rPr>
        <w:t>задач;</w:t>
      </w:r>
    </w:p>
    <w:p w14:paraId="1DA287EC">
      <w:pPr>
        <w:pStyle w:val="13"/>
        <w:numPr>
          <w:ilvl w:val="0"/>
          <w:numId w:val="45"/>
        </w:numPr>
        <w:tabs>
          <w:tab w:val="left" w:pos="1617"/>
        </w:tabs>
        <w:spacing w:before="0" w:after="0" w:line="240" w:lineRule="auto"/>
        <w:ind w:left="1440" w:right="1737" w:firstLine="0"/>
        <w:jc w:val="both"/>
        <w:rPr>
          <w:sz w:val="24"/>
        </w:rPr>
      </w:pPr>
      <w:r>
        <w:rPr>
          <w:sz w:val="24"/>
        </w:rPr>
        <w:t>проводить по самостоятельно составленному плану небольшое исследование по</w:t>
      </w:r>
      <w:r>
        <w:rPr>
          <w:spacing w:val="80"/>
          <w:sz w:val="24"/>
        </w:rPr>
        <w:t xml:space="preserve">  </w:t>
      </w:r>
      <w:r>
        <w:rPr>
          <w:sz w:val="24"/>
        </w:rPr>
        <w:t>установлению</w:t>
      </w:r>
      <w:r>
        <w:rPr>
          <w:spacing w:val="80"/>
          <w:sz w:val="24"/>
        </w:rPr>
        <w:t xml:space="preserve">  </w:t>
      </w:r>
      <w:r>
        <w:rPr>
          <w:sz w:val="24"/>
        </w:rPr>
        <w:t>особенностей</w:t>
      </w:r>
      <w:r>
        <w:rPr>
          <w:spacing w:val="80"/>
          <w:sz w:val="24"/>
        </w:rPr>
        <w:t xml:space="preserve">  </w:t>
      </w:r>
      <w:r>
        <w:rPr>
          <w:sz w:val="24"/>
        </w:rPr>
        <w:t>языковых</w:t>
      </w:r>
      <w:r>
        <w:rPr>
          <w:spacing w:val="80"/>
          <w:sz w:val="24"/>
        </w:rPr>
        <w:t xml:space="preserve">  </w:t>
      </w:r>
      <w:r>
        <w:rPr>
          <w:sz w:val="24"/>
        </w:rPr>
        <w:t>единиц,</w:t>
      </w:r>
      <w:r>
        <w:rPr>
          <w:spacing w:val="80"/>
          <w:sz w:val="24"/>
        </w:rPr>
        <w:t xml:space="preserve">  </w:t>
      </w:r>
      <w:r>
        <w:rPr>
          <w:sz w:val="24"/>
        </w:rPr>
        <w:t>процессов, причинно-следственных связей и зависимостей объектов между собой;</w:t>
      </w:r>
    </w:p>
    <w:p w14:paraId="5F6A69B8">
      <w:pPr>
        <w:pStyle w:val="13"/>
        <w:numPr>
          <w:ilvl w:val="0"/>
          <w:numId w:val="45"/>
        </w:numPr>
        <w:tabs>
          <w:tab w:val="left" w:pos="1583"/>
        </w:tabs>
        <w:spacing w:before="4" w:after="0" w:line="237" w:lineRule="auto"/>
        <w:ind w:left="1440" w:right="1744" w:firstLine="0"/>
        <w:jc w:val="both"/>
        <w:rPr>
          <w:sz w:val="24"/>
        </w:rPr>
      </w:pPr>
      <w:r>
        <w:rPr>
          <w:sz w:val="24"/>
        </w:rPr>
        <w:t>оценивать на</w:t>
      </w:r>
      <w:r>
        <w:rPr>
          <w:spacing w:val="-3"/>
          <w:sz w:val="24"/>
        </w:rPr>
        <w:t xml:space="preserve"> </w:t>
      </w:r>
      <w:r>
        <w:rPr>
          <w:sz w:val="24"/>
        </w:rPr>
        <w:t>применимость</w:t>
      </w:r>
      <w:r>
        <w:rPr>
          <w:spacing w:val="-1"/>
          <w:sz w:val="24"/>
        </w:rPr>
        <w:t xml:space="preserve"> </w:t>
      </w:r>
      <w:r>
        <w:rPr>
          <w:sz w:val="24"/>
        </w:rPr>
        <w:t>и достоверность</w:t>
      </w:r>
      <w:r>
        <w:rPr>
          <w:spacing w:val="-2"/>
          <w:sz w:val="24"/>
        </w:rPr>
        <w:t xml:space="preserve"> </w:t>
      </w:r>
      <w:r>
        <w:rPr>
          <w:sz w:val="24"/>
        </w:rPr>
        <w:t>информацию,</w:t>
      </w:r>
      <w:r>
        <w:rPr>
          <w:spacing w:val="-1"/>
          <w:sz w:val="24"/>
        </w:rPr>
        <w:t xml:space="preserve"> </w:t>
      </w:r>
      <w:r>
        <w:rPr>
          <w:sz w:val="24"/>
        </w:rPr>
        <w:t>полученную в ходе лингвистического исследования (эксперимента);</w:t>
      </w:r>
    </w:p>
    <w:p w14:paraId="09C8C4C8">
      <w:pPr>
        <w:pStyle w:val="13"/>
        <w:numPr>
          <w:ilvl w:val="0"/>
          <w:numId w:val="45"/>
        </w:numPr>
        <w:tabs>
          <w:tab w:val="left" w:pos="1732"/>
        </w:tabs>
        <w:spacing w:before="3" w:after="0" w:line="240" w:lineRule="auto"/>
        <w:ind w:left="1440" w:right="1735" w:firstLine="0"/>
        <w:jc w:val="both"/>
        <w:rPr>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E7ABF1F">
      <w:pPr>
        <w:pStyle w:val="13"/>
        <w:numPr>
          <w:ilvl w:val="0"/>
          <w:numId w:val="45"/>
        </w:numPr>
        <w:tabs>
          <w:tab w:val="left" w:pos="1650"/>
        </w:tabs>
        <w:spacing w:before="0" w:after="0" w:line="240" w:lineRule="auto"/>
        <w:ind w:left="1440" w:right="1739" w:firstLine="0"/>
        <w:jc w:val="both"/>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354D3F5">
      <w:pPr>
        <w:pStyle w:val="8"/>
        <w:spacing w:before="3" w:line="237" w:lineRule="auto"/>
        <w:ind w:right="1740" w:firstLine="797"/>
      </w:pPr>
      <w:r>
        <w:t>У обучающегося будут сформированы умения работать с информацией как часть познавательных универсальных учебных действий:</w:t>
      </w:r>
    </w:p>
    <w:p w14:paraId="42FFA6AB">
      <w:pPr>
        <w:pStyle w:val="13"/>
        <w:numPr>
          <w:ilvl w:val="0"/>
          <w:numId w:val="45"/>
        </w:numPr>
        <w:tabs>
          <w:tab w:val="left" w:pos="1621"/>
        </w:tabs>
        <w:spacing w:before="6" w:after="0" w:line="237" w:lineRule="auto"/>
        <w:ind w:left="1440" w:right="1739" w:firstLine="0"/>
        <w:jc w:val="both"/>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672BE3A">
      <w:pPr>
        <w:pStyle w:val="13"/>
        <w:numPr>
          <w:ilvl w:val="0"/>
          <w:numId w:val="45"/>
        </w:numPr>
        <w:tabs>
          <w:tab w:val="left" w:pos="1636"/>
        </w:tabs>
        <w:spacing w:before="6" w:after="0" w:line="237" w:lineRule="auto"/>
        <w:ind w:left="1440" w:right="1741" w:firstLine="0"/>
        <w:jc w:val="both"/>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14:paraId="5ED1D250">
      <w:pPr>
        <w:pStyle w:val="13"/>
        <w:numPr>
          <w:ilvl w:val="0"/>
          <w:numId w:val="45"/>
        </w:numPr>
        <w:tabs>
          <w:tab w:val="left" w:pos="1588"/>
        </w:tabs>
        <w:spacing w:before="3" w:after="0" w:line="240" w:lineRule="auto"/>
        <w:ind w:left="1440" w:right="1738" w:firstLine="0"/>
        <w:jc w:val="both"/>
        <w:rPr>
          <w:sz w:val="24"/>
        </w:rPr>
      </w:pPr>
      <w:r>
        <w:rPr>
          <w:sz w:val="24"/>
        </w:rPr>
        <w:t>использовать различные</w:t>
      </w:r>
      <w:r>
        <w:rPr>
          <w:spacing w:val="-3"/>
          <w:sz w:val="24"/>
        </w:rPr>
        <w:t xml:space="preserve"> </w:t>
      </w:r>
      <w:r>
        <w:rPr>
          <w:sz w:val="24"/>
        </w:rPr>
        <w:t>виды аудирования</w:t>
      </w:r>
      <w:r>
        <w:rPr>
          <w:spacing w:val="-2"/>
          <w:sz w:val="24"/>
        </w:rPr>
        <w:t xml:space="preserve"> </w:t>
      </w:r>
      <w:r>
        <w:rPr>
          <w:sz w:val="24"/>
        </w:rPr>
        <w:t>и</w:t>
      </w:r>
      <w:r>
        <w:rPr>
          <w:spacing w:val="-1"/>
          <w:sz w:val="24"/>
        </w:rPr>
        <w:t xml:space="preserve"> </w:t>
      </w:r>
      <w:r>
        <w:rPr>
          <w:sz w:val="24"/>
        </w:rPr>
        <w:t>чтения для</w:t>
      </w:r>
      <w:r>
        <w:rPr>
          <w:spacing w:val="-7"/>
          <w:sz w:val="24"/>
        </w:rPr>
        <w:t xml:space="preserve"> </w:t>
      </w:r>
      <w:r>
        <w:rPr>
          <w:sz w:val="24"/>
        </w:rPr>
        <w:t>оценки</w:t>
      </w:r>
      <w:r>
        <w:rPr>
          <w:spacing w:val="-1"/>
          <w:sz w:val="24"/>
        </w:rPr>
        <w:t xml:space="preserve"> </w:t>
      </w:r>
      <w:r>
        <w:rPr>
          <w:sz w:val="24"/>
        </w:rPr>
        <w:t>текста с</w:t>
      </w:r>
      <w:r>
        <w:rPr>
          <w:spacing w:val="-3"/>
          <w:sz w:val="24"/>
        </w:rPr>
        <w:t xml:space="preserve"> </w:t>
      </w:r>
      <w:r>
        <w:rPr>
          <w:sz w:val="24"/>
        </w:rPr>
        <w:t>точки зрения достоверности и применимости содержащейся в нём информации и усвоения необходимой информации с целью решения учебных задач;</w:t>
      </w:r>
    </w:p>
    <w:p w14:paraId="1797E830">
      <w:pPr>
        <w:pStyle w:val="13"/>
        <w:numPr>
          <w:ilvl w:val="0"/>
          <w:numId w:val="45"/>
        </w:numPr>
        <w:tabs>
          <w:tab w:val="left" w:pos="1597"/>
        </w:tabs>
        <w:spacing w:before="0" w:after="0" w:line="240" w:lineRule="auto"/>
        <w:ind w:left="1440" w:right="1740" w:firstLine="0"/>
        <w:jc w:val="both"/>
        <w:rPr>
          <w:sz w:val="24"/>
        </w:rPr>
      </w:pPr>
      <w:r>
        <w:rPr>
          <w:sz w:val="24"/>
        </w:rP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w:t>
      </w:r>
      <w:r>
        <w:rPr>
          <w:spacing w:val="-2"/>
          <w:sz w:val="24"/>
        </w:rPr>
        <w:t>целей;</w:t>
      </w:r>
    </w:p>
    <w:p w14:paraId="16BC6A33">
      <w:pPr>
        <w:spacing w:after="0" w:line="240" w:lineRule="auto"/>
        <w:jc w:val="both"/>
        <w:rPr>
          <w:sz w:val="24"/>
        </w:rPr>
        <w:sectPr>
          <w:pgSz w:w="11910" w:h="16840"/>
          <w:pgMar w:top="1340" w:right="60" w:bottom="280" w:left="360" w:header="720" w:footer="720" w:gutter="0"/>
          <w:cols w:space="720" w:num="1"/>
        </w:sectPr>
      </w:pPr>
    </w:p>
    <w:p w14:paraId="02FB3046">
      <w:pPr>
        <w:pStyle w:val="13"/>
        <w:numPr>
          <w:ilvl w:val="0"/>
          <w:numId w:val="45"/>
        </w:numPr>
        <w:tabs>
          <w:tab w:val="left" w:pos="1588"/>
        </w:tabs>
        <w:spacing w:before="76" w:after="0" w:line="237" w:lineRule="auto"/>
        <w:ind w:left="1440" w:right="1736" w:firstLine="0"/>
        <w:jc w:val="both"/>
        <w:rPr>
          <w:sz w:val="24"/>
        </w:rPr>
      </w:pPr>
      <w:r>
        <w:rPr>
          <w:sz w:val="24"/>
        </w:rPr>
        <w:t>находить</w:t>
      </w:r>
      <w:r>
        <w:rPr>
          <w:spacing w:val="-1"/>
          <w:sz w:val="24"/>
        </w:rPr>
        <w:t xml:space="preserve"> </w:t>
      </w:r>
      <w:r>
        <w:rPr>
          <w:sz w:val="24"/>
        </w:rPr>
        <w:t>сходные аргументы (подтверждающие или</w:t>
      </w:r>
      <w:r>
        <w:rPr>
          <w:spacing w:val="-5"/>
          <w:sz w:val="24"/>
        </w:rPr>
        <w:t xml:space="preserve"> </w:t>
      </w:r>
      <w:r>
        <w:rPr>
          <w:sz w:val="24"/>
        </w:rPr>
        <w:t>опровергающие</w:t>
      </w:r>
      <w:r>
        <w:rPr>
          <w:spacing w:val="-3"/>
          <w:sz w:val="24"/>
        </w:rPr>
        <w:t xml:space="preserve"> </w:t>
      </w:r>
      <w:r>
        <w:rPr>
          <w:sz w:val="24"/>
        </w:rPr>
        <w:t>одну</w:t>
      </w:r>
      <w:r>
        <w:rPr>
          <w:spacing w:val="-6"/>
          <w:sz w:val="24"/>
        </w:rPr>
        <w:t xml:space="preserve"> </w:t>
      </w:r>
      <w:r>
        <w:rPr>
          <w:sz w:val="24"/>
        </w:rPr>
        <w:t>и ту же идею, версию) в различных информационных источниках;</w:t>
      </w:r>
    </w:p>
    <w:p w14:paraId="25AB29BC">
      <w:pPr>
        <w:pStyle w:val="13"/>
        <w:numPr>
          <w:ilvl w:val="0"/>
          <w:numId w:val="45"/>
        </w:numPr>
        <w:tabs>
          <w:tab w:val="left" w:pos="1655"/>
        </w:tabs>
        <w:spacing w:before="3" w:after="0" w:line="240" w:lineRule="auto"/>
        <w:ind w:left="1440" w:right="1736" w:firstLine="0"/>
        <w:jc w:val="both"/>
        <w:rPr>
          <w:sz w:val="24"/>
        </w:rPr>
      </w:pPr>
      <w:r>
        <w:rPr>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BBD7F40">
      <w:pPr>
        <w:pStyle w:val="13"/>
        <w:numPr>
          <w:ilvl w:val="0"/>
          <w:numId w:val="45"/>
        </w:numPr>
        <w:tabs>
          <w:tab w:val="left" w:pos="1631"/>
        </w:tabs>
        <w:spacing w:before="3" w:after="0" w:line="237" w:lineRule="auto"/>
        <w:ind w:left="1440" w:right="1746" w:firstLine="0"/>
        <w:jc w:val="both"/>
        <w:rPr>
          <w:sz w:val="24"/>
        </w:rPr>
      </w:pPr>
      <w:r>
        <w:rPr>
          <w:sz w:val="24"/>
        </w:rPr>
        <w:t>оценивать надёжность информации по критериям, предложенным учителем или сформулированным самостоятельно;</w:t>
      </w:r>
    </w:p>
    <w:p w14:paraId="05E3FF87">
      <w:pPr>
        <w:pStyle w:val="13"/>
        <w:numPr>
          <w:ilvl w:val="0"/>
          <w:numId w:val="45"/>
        </w:numPr>
        <w:tabs>
          <w:tab w:val="left" w:pos="1583"/>
        </w:tabs>
        <w:spacing w:before="3" w:after="0" w:line="275" w:lineRule="exact"/>
        <w:ind w:left="1583" w:right="0" w:hanging="143"/>
        <w:jc w:val="both"/>
        <w:rPr>
          <w:sz w:val="24"/>
        </w:rPr>
      </w:pPr>
      <w:r>
        <w:rPr>
          <w:spacing w:val="-2"/>
          <w:sz w:val="24"/>
        </w:rPr>
        <w:t>эффективно</w:t>
      </w:r>
      <w:r>
        <w:rPr>
          <w:spacing w:val="1"/>
          <w:sz w:val="24"/>
        </w:rPr>
        <w:t xml:space="preserve"> </w:t>
      </w:r>
      <w:r>
        <w:rPr>
          <w:spacing w:val="-2"/>
          <w:sz w:val="24"/>
        </w:rPr>
        <w:t>запоминать</w:t>
      </w:r>
      <w:r>
        <w:rPr>
          <w:spacing w:val="2"/>
          <w:sz w:val="24"/>
        </w:rPr>
        <w:t xml:space="preserve"> </w:t>
      </w:r>
      <w:r>
        <w:rPr>
          <w:spacing w:val="-2"/>
          <w:sz w:val="24"/>
        </w:rPr>
        <w:t>и</w:t>
      </w:r>
      <w:r>
        <w:rPr>
          <w:spacing w:val="3"/>
          <w:sz w:val="24"/>
        </w:rPr>
        <w:t xml:space="preserve"> </w:t>
      </w:r>
      <w:r>
        <w:rPr>
          <w:spacing w:val="-2"/>
          <w:sz w:val="24"/>
        </w:rPr>
        <w:t>систематизировать информацию.</w:t>
      </w:r>
    </w:p>
    <w:p w14:paraId="395FC3BA">
      <w:pPr>
        <w:pStyle w:val="8"/>
        <w:spacing w:line="242" w:lineRule="auto"/>
        <w:ind w:right="1740" w:firstLine="797"/>
      </w:pPr>
      <w:r>
        <w:t>У обучающегося будут сформированы умения общения как часть коммуникативных универсальных учебных действий:</w:t>
      </w:r>
    </w:p>
    <w:p w14:paraId="79272F82">
      <w:pPr>
        <w:pStyle w:val="13"/>
        <w:numPr>
          <w:ilvl w:val="0"/>
          <w:numId w:val="45"/>
        </w:numPr>
        <w:tabs>
          <w:tab w:val="left" w:pos="1597"/>
        </w:tabs>
        <w:spacing w:before="0" w:after="0" w:line="240" w:lineRule="auto"/>
        <w:ind w:left="1440" w:right="1740" w:firstLine="0"/>
        <w:jc w:val="both"/>
        <w:rPr>
          <w:sz w:val="24"/>
        </w:rPr>
      </w:pPr>
      <w:r>
        <w:rPr>
          <w:sz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AAFC96C">
      <w:pPr>
        <w:pStyle w:val="13"/>
        <w:numPr>
          <w:ilvl w:val="0"/>
          <w:numId w:val="45"/>
        </w:numPr>
        <w:tabs>
          <w:tab w:val="left" w:pos="1593"/>
        </w:tabs>
        <w:spacing w:before="0" w:after="0" w:line="237" w:lineRule="auto"/>
        <w:ind w:left="1440" w:right="1735" w:firstLine="0"/>
        <w:jc w:val="both"/>
        <w:rPr>
          <w:sz w:val="24"/>
        </w:rPr>
      </w:pPr>
      <w:r>
        <w:rPr>
          <w:sz w:val="24"/>
        </w:rPr>
        <w:t xml:space="preserve">распознавать невербальные средства общения, понимать значение социальных </w:t>
      </w:r>
      <w:r>
        <w:rPr>
          <w:spacing w:val="-2"/>
          <w:sz w:val="24"/>
        </w:rPr>
        <w:t>знаков;</w:t>
      </w:r>
    </w:p>
    <w:p w14:paraId="560E1CA0">
      <w:pPr>
        <w:pStyle w:val="13"/>
        <w:numPr>
          <w:ilvl w:val="0"/>
          <w:numId w:val="45"/>
        </w:numPr>
        <w:tabs>
          <w:tab w:val="left" w:pos="1703"/>
        </w:tabs>
        <w:spacing w:before="5" w:after="0" w:line="237" w:lineRule="auto"/>
        <w:ind w:left="1440" w:right="1735" w:firstLine="0"/>
        <w:jc w:val="both"/>
        <w:rPr>
          <w:sz w:val="24"/>
        </w:rPr>
      </w:pPr>
      <w:r>
        <w:rPr>
          <w:sz w:val="24"/>
        </w:rPr>
        <w:t>знать и распознавать предпосылки конфликтных ситуаций и смягчать конфликты, вести переговоры;</w:t>
      </w:r>
    </w:p>
    <w:p w14:paraId="43C9CB37">
      <w:pPr>
        <w:pStyle w:val="13"/>
        <w:numPr>
          <w:ilvl w:val="0"/>
          <w:numId w:val="45"/>
        </w:numPr>
        <w:tabs>
          <w:tab w:val="left" w:pos="1761"/>
        </w:tabs>
        <w:spacing w:before="6" w:after="0" w:line="237" w:lineRule="auto"/>
        <w:ind w:left="1440" w:right="1738" w:firstLine="0"/>
        <w:jc w:val="both"/>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5E23398D">
      <w:pPr>
        <w:pStyle w:val="13"/>
        <w:numPr>
          <w:ilvl w:val="0"/>
          <w:numId w:val="45"/>
        </w:numPr>
        <w:tabs>
          <w:tab w:val="left" w:pos="1597"/>
        </w:tabs>
        <w:spacing w:before="3" w:after="0" w:line="240" w:lineRule="auto"/>
        <w:ind w:left="1440" w:right="1732" w:firstLine="0"/>
        <w:jc w:val="both"/>
        <w:rPr>
          <w:sz w:val="24"/>
        </w:rPr>
      </w:pPr>
      <w:r>
        <w:rPr>
          <w:sz w:val="24"/>
        </w:rPr>
        <w:t>в ходе диалога (дискуссии) задавать вопросы по существу обсуждаемой темы</w:t>
      </w:r>
      <w:r>
        <w:rPr>
          <w:spacing w:val="40"/>
          <w:sz w:val="24"/>
        </w:rPr>
        <w:t xml:space="preserve"> </w:t>
      </w:r>
      <w:r>
        <w:rPr>
          <w:sz w:val="24"/>
        </w:rPr>
        <w:t>и высказывать идеи, нацеленные на решение задачи и поддержание благожелательности общения;</w:t>
      </w:r>
    </w:p>
    <w:p w14:paraId="6FD71BE9">
      <w:pPr>
        <w:pStyle w:val="13"/>
        <w:numPr>
          <w:ilvl w:val="0"/>
          <w:numId w:val="45"/>
        </w:numPr>
        <w:tabs>
          <w:tab w:val="left" w:pos="1689"/>
        </w:tabs>
        <w:spacing w:before="0" w:after="0" w:line="242" w:lineRule="auto"/>
        <w:ind w:left="1440" w:right="1741" w:firstLine="0"/>
        <w:jc w:val="both"/>
        <w:rPr>
          <w:sz w:val="24"/>
        </w:rPr>
      </w:pPr>
      <w:r>
        <w:rPr>
          <w:sz w:val="24"/>
        </w:rPr>
        <w:t>сопоставлять свои суждения с суждениями других участников диалога, обнаруживать различие и сходство позиций;</w:t>
      </w:r>
    </w:p>
    <w:p w14:paraId="0546A70E">
      <w:pPr>
        <w:pStyle w:val="13"/>
        <w:numPr>
          <w:ilvl w:val="0"/>
          <w:numId w:val="45"/>
        </w:numPr>
        <w:tabs>
          <w:tab w:val="left" w:pos="1761"/>
        </w:tabs>
        <w:spacing w:before="0" w:after="0" w:line="242" w:lineRule="auto"/>
        <w:ind w:left="1440" w:right="1741" w:firstLine="0"/>
        <w:jc w:val="both"/>
        <w:rPr>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57FA3360">
      <w:pPr>
        <w:pStyle w:val="13"/>
        <w:numPr>
          <w:ilvl w:val="0"/>
          <w:numId w:val="45"/>
        </w:numPr>
        <w:tabs>
          <w:tab w:val="left" w:pos="1617"/>
        </w:tabs>
        <w:spacing w:before="0" w:after="0" w:line="240" w:lineRule="auto"/>
        <w:ind w:left="1440" w:right="1735" w:firstLine="0"/>
        <w:jc w:val="both"/>
        <w:rPr>
          <w:sz w:val="24"/>
        </w:rPr>
      </w:pPr>
      <w:r>
        <w:rPr>
          <w:sz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47EE60F">
      <w:pPr>
        <w:pStyle w:val="8"/>
        <w:spacing w:line="237" w:lineRule="auto"/>
        <w:ind w:right="1739" w:firstLine="797"/>
      </w:pPr>
      <w:r>
        <w:t>У обучающегося будут сформированы умения совместной деятельности как часть коммуникативных универсальных учебных действий:</w:t>
      </w:r>
    </w:p>
    <w:p w14:paraId="057FA830">
      <w:pPr>
        <w:pStyle w:val="13"/>
        <w:numPr>
          <w:ilvl w:val="0"/>
          <w:numId w:val="45"/>
        </w:numPr>
        <w:tabs>
          <w:tab w:val="left" w:pos="1597"/>
        </w:tabs>
        <w:spacing w:before="0" w:after="0" w:line="240" w:lineRule="auto"/>
        <w:ind w:left="1440" w:right="1724" w:firstLine="0"/>
        <w:jc w:val="both"/>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A1EEC19">
      <w:pPr>
        <w:pStyle w:val="13"/>
        <w:numPr>
          <w:ilvl w:val="0"/>
          <w:numId w:val="45"/>
        </w:numPr>
        <w:tabs>
          <w:tab w:val="left" w:pos="1713"/>
        </w:tabs>
        <w:spacing w:before="0" w:after="0" w:line="240" w:lineRule="auto"/>
        <w:ind w:left="1440" w:right="1731" w:firstLine="0"/>
        <w:jc w:val="both"/>
        <w:rPr>
          <w:sz w:val="24"/>
        </w:rPr>
      </w:pPr>
      <w:r>
        <w:rPr>
          <w:sz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w:t>
      </w:r>
      <w:r>
        <w:rPr>
          <w:spacing w:val="-2"/>
          <w:sz w:val="24"/>
        </w:rPr>
        <w:t>подчиняться;</w:t>
      </w:r>
    </w:p>
    <w:p w14:paraId="08DDCFA6">
      <w:pPr>
        <w:pStyle w:val="13"/>
        <w:numPr>
          <w:ilvl w:val="0"/>
          <w:numId w:val="45"/>
        </w:numPr>
        <w:tabs>
          <w:tab w:val="left" w:pos="1588"/>
        </w:tabs>
        <w:spacing w:before="0" w:after="0" w:line="240" w:lineRule="auto"/>
        <w:ind w:left="1440" w:right="1740" w:firstLine="0"/>
        <w:jc w:val="both"/>
        <w:rPr>
          <w:sz w:val="24"/>
        </w:rPr>
      </w:pPr>
      <w:r>
        <w:rPr>
          <w:sz w:val="24"/>
        </w:rPr>
        <w:t>планировать</w:t>
      </w:r>
      <w:r>
        <w:rPr>
          <w:spacing w:val="-6"/>
          <w:sz w:val="24"/>
        </w:rPr>
        <w:t xml:space="preserve"> </w:t>
      </w:r>
      <w:r>
        <w:rPr>
          <w:sz w:val="24"/>
        </w:rPr>
        <w:t>организацию</w:t>
      </w:r>
      <w:r>
        <w:rPr>
          <w:spacing w:val="-5"/>
          <w:sz w:val="24"/>
        </w:rPr>
        <w:t xml:space="preserve"> </w:t>
      </w:r>
      <w:r>
        <w:rPr>
          <w:sz w:val="24"/>
        </w:rPr>
        <w:t>совместной работы,</w:t>
      </w:r>
      <w:r>
        <w:rPr>
          <w:spacing w:val="-1"/>
          <w:sz w:val="24"/>
        </w:rPr>
        <w:t xml:space="preserve"> </w:t>
      </w:r>
      <w:r>
        <w:rPr>
          <w:sz w:val="24"/>
        </w:rPr>
        <w:t>определять</w:t>
      </w:r>
      <w:r>
        <w:rPr>
          <w:spacing w:val="-2"/>
          <w:sz w:val="24"/>
        </w:rPr>
        <w:t xml:space="preserve"> </w:t>
      </w:r>
      <w:r>
        <w:rPr>
          <w:sz w:val="24"/>
        </w:rPr>
        <w:t>свою роль</w:t>
      </w:r>
      <w:r>
        <w:rPr>
          <w:spacing w:val="-2"/>
          <w:sz w:val="24"/>
        </w:rPr>
        <w:t xml:space="preserve"> </w:t>
      </w:r>
      <w:r>
        <w:rPr>
          <w:sz w:val="24"/>
        </w:rPr>
        <w:t>(с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71757201">
      <w:pPr>
        <w:pStyle w:val="13"/>
        <w:numPr>
          <w:ilvl w:val="0"/>
          <w:numId w:val="45"/>
        </w:numPr>
        <w:tabs>
          <w:tab w:val="left" w:pos="1621"/>
        </w:tabs>
        <w:spacing w:before="0" w:after="0" w:line="240" w:lineRule="auto"/>
        <w:ind w:left="1440" w:right="1732" w:firstLine="0"/>
        <w:jc w:val="both"/>
        <w:rPr>
          <w:sz w:val="24"/>
        </w:rPr>
      </w:pPr>
      <w:r>
        <w:rPr>
          <w:sz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w:t>
      </w:r>
      <w:r>
        <w:rPr>
          <w:spacing w:val="-2"/>
          <w:sz w:val="24"/>
        </w:rPr>
        <w:t>команды;</w:t>
      </w:r>
    </w:p>
    <w:p w14:paraId="3263FE87">
      <w:pPr>
        <w:pStyle w:val="13"/>
        <w:numPr>
          <w:ilvl w:val="0"/>
          <w:numId w:val="45"/>
        </w:numPr>
        <w:tabs>
          <w:tab w:val="left" w:pos="1732"/>
        </w:tabs>
        <w:spacing w:before="0" w:after="0" w:line="240" w:lineRule="auto"/>
        <w:ind w:left="1440" w:right="1738" w:firstLine="0"/>
        <w:jc w:val="both"/>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w:t>
      </w:r>
      <w:r>
        <w:rPr>
          <w:spacing w:val="31"/>
          <w:sz w:val="24"/>
        </w:rPr>
        <w:t xml:space="preserve"> </w:t>
      </w:r>
      <w:r>
        <w:rPr>
          <w:sz w:val="24"/>
        </w:rPr>
        <w:t>с</w:t>
      </w:r>
      <w:r>
        <w:rPr>
          <w:spacing w:val="25"/>
          <w:sz w:val="24"/>
        </w:rPr>
        <w:t xml:space="preserve"> </w:t>
      </w:r>
      <w:r>
        <w:rPr>
          <w:sz w:val="24"/>
        </w:rPr>
        <w:t>исходной</w:t>
      </w:r>
      <w:r>
        <w:rPr>
          <w:spacing w:val="27"/>
          <w:sz w:val="24"/>
        </w:rPr>
        <w:t xml:space="preserve"> </w:t>
      </w:r>
      <w:r>
        <w:rPr>
          <w:sz w:val="24"/>
        </w:rPr>
        <w:t>задачей</w:t>
      </w:r>
      <w:r>
        <w:rPr>
          <w:spacing w:val="30"/>
          <w:sz w:val="24"/>
        </w:rPr>
        <w:t xml:space="preserve"> </w:t>
      </w:r>
      <w:r>
        <w:rPr>
          <w:sz w:val="24"/>
        </w:rPr>
        <w:t>и</w:t>
      </w:r>
      <w:r>
        <w:rPr>
          <w:spacing w:val="27"/>
          <w:sz w:val="24"/>
        </w:rPr>
        <w:t xml:space="preserve"> </w:t>
      </w:r>
      <w:r>
        <w:rPr>
          <w:sz w:val="24"/>
        </w:rPr>
        <w:t>вклад</w:t>
      </w:r>
      <w:r>
        <w:rPr>
          <w:spacing w:val="28"/>
          <w:sz w:val="24"/>
        </w:rPr>
        <w:t xml:space="preserve"> </w:t>
      </w:r>
      <w:r>
        <w:rPr>
          <w:sz w:val="24"/>
        </w:rPr>
        <w:t>каждого</w:t>
      </w:r>
      <w:r>
        <w:rPr>
          <w:spacing w:val="30"/>
          <w:sz w:val="24"/>
        </w:rPr>
        <w:t xml:space="preserve"> </w:t>
      </w:r>
      <w:r>
        <w:rPr>
          <w:sz w:val="24"/>
        </w:rPr>
        <w:t>члена</w:t>
      </w:r>
      <w:r>
        <w:rPr>
          <w:spacing w:val="25"/>
          <w:sz w:val="24"/>
        </w:rPr>
        <w:t xml:space="preserve"> </w:t>
      </w:r>
      <w:r>
        <w:rPr>
          <w:sz w:val="24"/>
        </w:rPr>
        <w:t>команды</w:t>
      </w:r>
      <w:r>
        <w:rPr>
          <w:spacing w:val="24"/>
          <w:sz w:val="24"/>
        </w:rPr>
        <w:t xml:space="preserve"> </w:t>
      </w:r>
      <w:r>
        <w:rPr>
          <w:sz w:val="24"/>
        </w:rPr>
        <w:t>в</w:t>
      </w:r>
      <w:r>
        <w:rPr>
          <w:spacing w:val="31"/>
          <w:sz w:val="24"/>
        </w:rPr>
        <w:t xml:space="preserve"> </w:t>
      </w:r>
      <w:r>
        <w:rPr>
          <w:sz w:val="24"/>
        </w:rPr>
        <w:t>достижение</w:t>
      </w:r>
    </w:p>
    <w:p w14:paraId="576BD318">
      <w:pPr>
        <w:spacing w:after="0" w:line="240" w:lineRule="auto"/>
        <w:jc w:val="both"/>
        <w:rPr>
          <w:sz w:val="24"/>
        </w:rPr>
        <w:sectPr>
          <w:pgSz w:w="11910" w:h="16840"/>
          <w:pgMar w:top="1340" w:right="60" w:bottom="280" w:left="360" w:header="720" w:footer="720" w:gutter="0"/>
          <w:cols w:space="720" w:num="1"/>
        </w:sectPr>
      </w:pPr>
    </w:p>
    <w:p w14:paraId="060F46A9">
      <w:pPr>
        <w:pStyle w:val="8"/>
        <w:spacing w:before="76" w:line="237" w:lineRule="auto"/>
        <w:ind w:right="1734"/>
      </w:pPr>
      <w:r>
        <w:t>результатов, разделять сферу ответственности и проявлять готовность к представлению отчёта перед группой.</w:t>
      </w:r>
    </w:p>
    <w:p w14:paraId="51D9D1C7">
      <w:pPr>
        <w:pStyle w:val="8"/>
        <w:spacing w:before="3"/>
        <w:ind w:right="1742" w:firstLine="797"/>
      </w:pPr>
      <w:r>
        <w:t>У обучающегося будут сформированы умения самоорганизации как часть регулятивных универсальных учебных действий:</w:t>
      </w:r>
    </w:p>
    <w:p w14:paraId="786D4EAE">
      <w:pPr>
        <w:pStyle w:val="13"/>
        <w:numPr>
          <w:ilvl w:val="0"/>
          <w:numId w:val="45"/>
        </w:numPr>
        <w:tabs>
          <w:tab w:val="left" w:pos="1703"/>
        </w:tabs>
        <w:spacing w:before="1" w:after="0" w:line="240" w:lineRule="auto"/>
        <w:ind w:left="1440" w:right="1743" w:firstLine="0"/>
        <w:jc w:val="both"/>
        <w:rPr>
          <w:sz w:val="24"/>
        </w:rPr>
      </w:pPr>
      <w:r>
        <w:rPr>
          <w:sz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14:paraId="397E13C5">
      <w:pPr>
        <w:pStyle w:val="13"/>
        <w:numPr>
          <w:ilvl w:val="0"/>
          <w:numId w:val="45"/>
        </w:numPr>
        <w:tabs>
          <w:tab w:val="left" w:pos="1583"/>
        </w:tabs>
        <w:spacing w:before="0" w:after="0" w:line="240" w:lineRule="auto"/>
        <w:ind w:left="1440" w:right="1732" w:firstLine="0"/>
        <w:jc w:val="both"/>
        <w:rPr>
          <w:sz w:val="24"/>
        </w:rPr>
      </w:pPr>
      <w:r>
        <w:rPr>
          <w:sz w:val="24"/>
        </w:rPr>
        <w:t>самостоятельно составлять</w:t>
      </w:r>
      <w:r>
        <w:rPr>
          <w:spacing w:val="-3"/>
          <w:sz w:val="24"/>
        </w:rPr>
        <w:t xml:space="preserve"> </w:t>
      </w:r>
      <w:r>
        <w:rPr>
          <w:sz w:val="24"/>
        </w:rPr>
        <w:t>алгоритм</w:t>
      </w:r>
      <w:r>
        <w:rPr>
          <w:spacing w:val="-2"/>
          <w:sz w:val="24"/>
        </w:rPr>
        <w:t xml:space="preserve"> </w:t>
      </w:r>
      <w:r>
        <w:rPr>
          <w:sz w:val="24"/>
        </w:rPr>
        <w:t>решения</w:t>
      </w:r>
      <w:r>
        <w:rPr>
          <w:spacing w:val="-8"/>
          <w:sz w:val="24"/>
        </w:rPr>
        <w:t xml:space="preserve"> </w:t>
      </w:r>
      <w:r>
        <w:rPr>
          <w:sz w:val="24"/>
        </w:rPr>
        <w:t>задачи</w:t>
      </w:r>
      <w:r>
        <w:rPr>
          <w:spacing w:val="-2"/>
          <w:sz w:val="24"/>
        </w:rPr>
        <w:t xml:space="preserve"> </w:t>
      </w:r>
      <w:r>
        <w:rPr>
          <w:sz w:val="24"/>
        </w:rPr>
        <w:t>(или</w:t>
      </w:r>
      <w:r>
        <w:rPr>
          <w:spacing w:val="-2"/>
          <w:sz w:val="24"/>
        </w:rPr>
        <w:t xml:space="preserve"> </w:t>
      </w:r>
      <w:r>
        <w:rPr>
          <w:sz w:val="24"/>
        </w:rPr>
        <w:t>его часть),</w:t>
      </w:r>
      <w:r>
        <w:rPr>
          <w:spacing w:val="-1"/>
          <w:sz w:val="24"/>
        </w:rPr>
        <w:t xml:space="preserve"> </w:t>
      </w:r>
      <w:r>
        <w:rPr>
          <w:sz w:val="24"/>
        </w:rP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E041D3A">
      <w:pPr>
        <w:pStyle w:val="13"/>
        <w:numPr>
          <w:ilvl w:val="0"/>
          <w:numId w:val="45"/>
        </w:numPr>
        <w:tabs>
          <w:tab w:val="left" w:pos="1588"/>
        </w:tabs>
        <w:spacing w:before="3" w:after="0" w:line="237" w:lineRule="auto"/>
        <w:ind w:left="1440" w:right="1740" w:firstLine="0"/>
        <w:jc w:val="both"/>
        <w:rPr>
          <w:sz w:val="24"/>
        </w:rPr>
      </w:pPr>
      <w:r>
        <w:rPr>
          <w:sz w:val="24"/>
        </w:rPr>
        <w:t>самостоятельно составлять</w:t>
      </w:r>
      <w:r>
        <w:rPr>
          <w:spacing w:val="-3"/>
          <w:sz w:val="24"/>
        </w:rPr>
        <w:t xml:space="preserve"> </w:t>
      </w:r>
      <w:r>
        <w:rPr>
          <w:sz w:val="24"/>
        </w:rPr>
        <w:t>план</w:t>
      </w:r>
      <w:r>
        <w:rPr>
          <w:spacing w:val="-3"/>
          <w:sz w:val="24"/>
        </w:rPr>
        <w:t xml:space="preserve"> </w:t>
      </w:r>
      <w:r>
        <w:rPr>
          <w:sz w:val="24"/>
        </w:rPr>
        <w:t>действий,</w:t>
      </w:r>
      <w:r>
        <w:rPr>
          <w:spacing w:val="-2"/>
          <w:sz w:val="24"/>
        </w:rPr>
        <w:t xml:space="preserve"> </w:t>
      </w:r>
      <w:r>
        <w:rPr>
          <w:sz w:val="24"/>
        </w:rPr>
        <w:t>вносить</w:t>
      </w:r>
      <w:r>
        <w:rPr>
          <w:spacing w:val="-3"/>
          <w:sz w:val="24"/>
        </w:rPr>
        <w:t xml:space="preserve"> </w:t>
      </w:r>
      <w:r>
        <w:rPr>
          <w:sz w:val="24"/>
        </w:rPr>
        <w:t>необходимые</w:t>
      </w:r>
      <w:r>
        <w:rPr>
          <w:spacing w:val="-5"/>
          <w:sz w:val="24"/>
        </w:rPr>
        <w:t xml:space="preserve"> </w:t>
      </w:r>
      <w:r>
        <w:rPr>
          <w:sz w:val="24"/>
        </w:rPr>
        <w:t>коррективы</w:t>
      </w:r>
      <w:r>
        <w:rPr>
          <w:spacing w:val="-7"/>
          <w:sz w:val="24"/>
        </w:rPr>
        <w:t xml:space="preserve"> </w:t>
      </w:r>
      <w:r>
        <w:rPr>
          <w:sz w:val="24"/>
        </w:rPr>
        <w:t>в ходе его реализации;</w:t>
      </w:r>
    </w:p>
    <w:p w14:paraId="132A8122">
      <w:pPr>
        <w:pStyle w:val="13"/>
        <w:numPr>
          <w:ilvl w:val="0"/>
          <w:numId w:val="45"/>
        </w:numPr>
        <w:tabs>
          <w:tab w:val="left" w:pos="1583"/>
        </w:tabs>
        <w:spacing w:before="3" w:after="0" w:line="275" w:lineRule="exact"/>
        <w:ind w:left="1583" w:right="0" w:hanging="143"/>
        <w:jc w:val="both"/>
        <w:rPr>
          <w:sz w:val="24"/>
        </w:rPr>
      </w:pPr>
      <w:r>
        <w:rPr>
          <w:sz w:val="24"/>
        </w:rPr>
        <w:t>проводить</w:t>
      </w:r>
      <w:r>
        <w:rPr>
          <w:spacing w:val="-12"/>
          <w:sz w:val="24"/>
        </w:rPr>
        <w:t xml:space="preserve"> </w:t>
      </w:r>
      <w:r>
        <w:rPr>
          <w:sz w:val="24"/>
        </w:rPr>
        <w:t>выбор</w:t>
      </w:r>
      <w:r>
        <w:rPr>
          <w:spacing w:val="-10"/>
          <w:sz w:val="24"/>
        </w:rPr>
        <w:t xml:space="preserve"> </w:t>
      </w:r>
      <w:r>
        <w:rPr>
          <w:sz w:val="24"/>
        </w:rPr>
        <w:t>и</w:t>
      </w:r>
      <w:r>
        <w:rPr>
          <w:spacing w:val="-13"/>
          <w:sz w:val="24"/>
        </w:rPr>
        <w:t xml:space="preserve"> </w:t>
      </w:r>
      <w:r>
        <w:rPr>
          <w:sz w:val="24"/>
        </w:rPr>
        <w:t>брать</w:t>
      </w:r>
      <w:r>
        <w:rPr>
          <w:spacing w:val="-12"/>
          <w:sz w:val="24"/>
        </w:rPr>
        <w:t xml:space="preserve"> </w:t>
      </w:r>
      <w:r>
        <w:rPr>
          <w:sz w:val="24"/>
        </w:rPr>
        <w:t>ответственность</w:t>
      </w:r>
      <w:r>
        <w:rPr>
          <w:spacing w:val="-12"/>
          <w:sz w:val="24"/>
        </w:rPr>
        <w:t xml:space="preserve"> </w:t>
      </w:r>
      <w:r>
        <w:rPr>
          <w:sz w:val="24"/>
        </w:rPr>
        <w:t>за</w:t>
      </w:r>
      <w:r>
        <w:rPr>
          <w:spacing w:val="-10"/>
          <w:sz w:val="24"/>
        </w:rPr>
        <w:t xml:space="preserve"> </w:t>
      </w:r>
      <w:r>
        <w:rPr>
          <w:spacing w:val="-2"/>
          <w:sz w:val="24"/>
        </w:rPr>
        <w:t>решение.</w:t>
      </w:r>
    </w:p>
    <w:p w14:paraId="55F33F39">
      <w:pPr>
        <w:pStyle w:val="8"/>
        <w:spacing w:line="242" w:lineRule="auto"/>
        <w:ind w:right="1741" w:firstLine="797"/>
      </w:pPr>
      <w:r>
        <w:t>У обучающегося будут сформированы умения самоконтроля как часть регулятивных универсальных учебных действий:</w:t>
      </w:r>
    </w:p>
    <w:p w14:paraId="2F9CC68F">
      <w:pPr>
        <w:pStyle w:val="13"/>
        <w:numPr>
          <w:ilvl w:val="0"/>
          <w:numId w:val="45"/>
        </w:numPr>
        <w:tabs>
          <w:tab w:val="left" w:pos="1751"/>
        </w:tabs>
        <w:spacing w:before="0" w:after="0" w:line="242" w:lineRule="auto"/>
        <w:ind w:left="1440" w:right="1741" w:firstLine="0"/>
        <w:jc w:val="both"/>
        <w:rPr>
          <w:sz w:val="24"/>
        </w:rPr>
      </w:pPr>
      <w:r>
        <w:rPr>
          <w:sz w:val="24"/>
        </w:rPr>
        <w:t>владеть разными способами самоконтроля (в том числе речевого), самомотивации и рефлексии;</w:t>
      </w:r>
    </w:p>
    <w:p w14:paraId="780CAD8F">
      <w:pPr>
        <w:pStyle w:val="13"/>
        <w:numPr>
          <w:ilvl w:val="0"/>
          <w:numId w:val="45"/>
        </w:numPr>
        <w:tabs>
          <w:tab w:val="left" w:pos="1583"/>
        </w:tabs>
        <w:spacing w:before="0" w:after="0" w:line="271" w:lineRule="exact"/>
        <w:ind w:left="1583" w:right="0" w:hanging="143"/>
        <w:jc w:val="both"/>
        <w:rPr>
          <w:sz w:val="24"/>
        </w:rPr>
      </w:pPr>
      <w:r>
        <w:rPr>
          <w:sz w:val="24"/>
        </w:rPr>
        <w:t>давать</w:t>
      </w:r>
      <w:r>
        <w:rPr>
          <w:spacing w:val="-12"/>
          <w:sz w:val="24"/>
        </w:rPr>
        <w:t xml:space="preserve"> </w:t>
      </w:r>
      <w:r>
        <w:rPr>
          <w:sz w:val="24"/>
        </w:rPr>
        <w:t>оценку</w:t>
      </w:r>
      <w:r>
        <w:rPr>
          <w:spacing w:val="-13"/>
          <w:sz w:val="24"/>
        </w:rPr>
        <w:t xml:space="preserve"> </w:t>
      </w:r>
      <w:r>
        <w:rPr>
          <w:sz w:val="24"/>
        </w:rPr>
        <w:t>учебной</w:t>
      </w:r>
      <w:r>
        <w:rPr>
          <w:spacing w:val="-8"/>
          <w:sz w:val="24"/>
        </w:rPr>
        <w:t xml:space="preserve"> </w:t>
      </w:r>
      <w:r>
        <w:rPr>
          <w:sz w:val="24"/>
        </w:rPr>
        <w:t>ситуации</w:t>
      </w:r>
      <w:r>
        <w:rPr>
          <w:spacing w:val="-8"/>
          <w:sz w:val="24"/>
        </w:rPr>
        <w:t xml:space="preserve"> </w:t>
      </w:r>
      <w:r>
        <w:rPr>
          <w:sz w:val="24"/>
        </w:rPr>
        <w:t>и</w:t>
      </w:r>
      <w:r>
        <w:rPr>
          <w:spacing w:val="-8"/>
          <w:sz w:val="24"/>
        </w:rPr>
        <w:t xml:space="preserve"> </w:t>
      </w:r>
      <w:r>
        <w:rPr>
          <w:sz w:val="24"/>
        </w:rPr>
        <w:t>предлагать</w:t>
      </w:r>
      <w:r>
        <w:rPr>
          <w:spacing w:val="-12"/>
          <w:sz w:val="24"/>
        </w:rPr>
        <w:t xml:space="preserve"> </w:t>
      </w:r>
      <w:r>
        <w:rPr>
          <w:sz w:val="24"/>
        </w:rPr>
        <w:t>план</w:t>
      </w:r>
      <w:r>
        <w:rPr>
          <w:spacing w:val="-8"/>
          <w:sz w:val="24"/>
        </w:rPr>
        <w:t xml:space="preserve"> </w:t>
      </w:r>
      <w:r>
        <w:rPr>
          <w:sz w:val="24"/>
        </w:rPr>
        <w:t>её</w:t>
      </w:r>
      <w:r>
        <w:rPr>
          <w:spacing w:val="-14"/>
          <w:sz w:val="24"/>
        </w:rPr>
        <w:t xml:space="preserve"> </w:t>
      </w:r>
      <w:r>
        <w:rPr>
          <w:spacing w:val="-2"/>
          <w:sz w:val="24"/>
        </w:rPr>
        <w:t>изменения;</w:t>
      </w:r>
    </w:p>
    <w:p w14:paraId="02B00926">
      <w:pPr>
        <w:pStyle w:val="13"/>
        <w:numPr>
          <w:ilvl w:val="0"/>
          <w:numId w:val="45"/>
        </w:numPr>
        <w:tabs>
          <w:tab w:val="left" w:pos="1674"/>
        </w:tabs>
        <w:spacing w:before="0" w:after="0" w:line="237" w:lineRule="auto"/>
        <w:ind w:left="1440" w:right="1744" w:firstLine="0"/>
        <w:jc w:val="both"/>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14:paraId="16BBA879">
      <w:pPr>
        <w:pStyle w:val="13"/>
        <w:numPr>
          <w:ilvl w:val="0"/>
          <w:numId w:val="45"/>
        </w:numPr>
        <w:tabs>
          <w:tab w:val="left" w:pos="1670"/>
        </w:tabs>
        <w:spacing w:before="1" w:after="0" w:line="240" w:lineRule="auto"/>
        <w:ind w:left="1440" w:right="1737" w:firstLine="0"/>
        <w:jc w:val="both"/>
        <w:rPr>
          <w:sz w:val="24"/>
        </w:rPr>
      </w:pPr>
      <w:r>
        <w:rPr>
          <w:sz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A2447E3">
      <w:pPr>
        <w:pStyle w:val="8"/>
        <w:spacing w:line="242" w:lineRule="auto"/>
        <w:ind w:right="1743" w:firstLine="797"/>
      </w:pPr>
      <w:r>
        <w:t>У обучающегося будут сформированы умения эмоционального интеллекта как часть регулятивных универсальных учебных действий:</w:t>
      </w:r>
    </w:p>
    <w:p w14:paraId="2A126C16">
      <w:pPr>
        <w:pStyle w:val="13"/>
        <w:numPr>
          <w:ilvl w:val="0"/>
          <w:numId w:val="45"/>
        </w:numPr>
        <w:tabs>
          <w:tab w:val="left" w:pos="1583"/>
        </w:tabs>
        <w:spacing w:before="0" w:after="0" w:line="271" w:lineRule="exact"/>
        <w:ind w:left="1583" w:right="0" w:hanging="143"/>
        <w:jc w:val="both"/>
        <w:rPr>
          <w:sz w:val="24"/>
        </w:rPr>
      </w:pPr>
      <w:r>
        <w:rPr>
          <w:spacing w:val="-2"/>
          <w:sz w:val="24"/>
        </w:rPr>
        <w:t>развивать</w:t>
      </w:r>
      <w:r>
        <w:rPr>
          <w:spacing w:val="-1"/>
          <w:sz w:val="24"/>
        </w:rPr>
        <w:t xml:space="preserve"> </w:t>
      </w:r>
      <w:r>
        <w:rPr>
          <w:spacing w:val="-2"/>
          <w:sz w:val="24"/>
        </w:rPr>
        <w:t>способность</w:t>
      </w:r>
      <w:r>
        <w:rPr>
          <w:spacing w:val="-1"/>
          <w:sz w:val="24"/>
        </w:rPr>
        <w:t xml:space="preserve"> </w:t>
      </w:r>
      <w:r>
        <w:rPr>
          <w:spacing w:val="-2"/>
          <w:sz w:val="24"/>
        </w:rPr>
        <w:t>управлять</w:t>
      </w:r>
      <w:r>
        <w:rPr>
          <w:spacing w:val="3"/>
          <w:sz w:val="24"/>
        </w:rPr>
        <w:t xml:space="preserve"> </w:t>
      </w:r>
      <w:r>
        <w:rPr>
          <w:spacing w:val="-2"/>
          <w:sz w:val="24"/>
        </w:rPr>
        <w:t>собственными</w:t>
      </w:r>
      <w:r>
        <w:rPr>
          <w:spacing w:val="3"/>
          <w:sz w:val="24"/>
        </w:rPr>
        <w:t xml:space="preserve"> </w:t>
      </w:r>
      <w:r>
        <w:rPr>
          <w:spacing w:val="-2"/>
          <w:sz w:val="24"/>
        </w:rPr>
        <w:t>эмоциями</w:t>
      </w:r>
      <w:r>
        <w:rPr>
          <w:spacing w:val="-1"/>
          <w:sz w:val="24"/>
        </w:rPr>
        <w:t xml:space="preserve"> </w:t>
      </w:r>
      <w:r>
        <w:rPr>
          <w:spacing w:val="-2"/>
          <w:sz w:val="24"/>
        </w:rPr>
        <w:t>и</w:t>
      </w:r>
      <w:r>
        <w:rPr>
          <w:spacing w:val="3"/>
          <w:sz w:val="24"/>
        </w:rPr>
        <w:t xml:space="preserve"> </w:t>
      </w:r>
      <w:r>
        <w:rPr>
          <w:spacing w:val="-2"/>
          <w:sz w:val="24"/>
        </w:rPr>
        <w:t>эмоциями</w:t>
      </w:r>
      <w:r>
        <w:rPr>
          <w:spacing w:val="-1"/>
          <w:sz w:val="24"/>
        </w:rPr>
        <w:t xml:space="preserve"> </w:t>
      </w:r>
      <w:r>
        <w:rPr>
          <w:spacing w:val="-2"/>
          <w:sz w:val="24"/>
        </w:rPr>
        <w:t>других;</w:t>
      </w:r>
    </w:p>
    <w:p w14:paraId="5DCEA5D7">
      <w:pPr>
        <w:pStyle w:val="13"/>
        <w:numPr>
          <w:ilvl w:val="0"/>
          <w:numId w:val="45"/>
        </w:numPr>
        <w:tabs>
          <w:tab w:val="left" w:pos="1626"/>
        </w:tabs>
        <w:spacing w:before="1" w:after="0" w:line="240" w:lineRule="auto"/>
        <w:ind w:left="1440" w:right="1740" w:firstLine="0"/>
        <w:jc w:val="both"/>
        <w:rPr>
          <w:sz w:val="24"/>
        </w:rPr>
      </w:pPr>
      <w:r>
        <w:rPr>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0DD58E18">
      <w:pPr>
        <w:pStyle w:val="8"/>
        <w:spacing w:line="242" w:lineRule="auto"/>
        <w:ind w:right="1744" w:firstLine="797"/>
      </w:pPr>
      <w:r>
        <w:t>У обучающегося будут сформированы умения принимать себя и других как часть регулятивных универсальных учебных действий:</w:t>
      </w:r>
    </w:p>
    <w:p w14:paraId="1CA81D2A">
      <w:pPr>
        <w:pStyle w:val="13"/>
        <w:numPr>
          <w:ilvl w:val="0"/>
          <w:numId w:val="45"/>
        </w:numPr>
        <w:tabs>
          <w:tab w:val="left" w:pos="1617"/>
        </w:tabs>
        <w:spacing w:before="0" w:after="0" w:line="242" w:lineRule="auto"/>
        <w:ind w:left="1440" w:right="1742" w:firstLine="0"/>
        <w:jc w:val="both"/>
        <w:rPr>
          <w:sz w:val="24"/>
        </w:rPr>
      </w:pPr>
      <w:r>
        <w:rPr>
          <w:sz w:val="24"/>
        </w:rPr>
        <w:t>осознанно относиться к другому человеку и его мнению, признавать своё и чужое право на ошибку;</w:t>
      </w:r>
    </w:p>
    <w:p w14:paraId="52C968FC">
      <w:pPr>
        <w:pStyle w:val="13"/>
        <w:numPr>
          <w:ilvl w:val="0"/>
          <w:numId w:val="45"/>
        </w:numPr>
        <w:tabs>
          <w:tab w:val="left" w:pos="1660"/>
        </w:tabs>
        <w:spacing w:before="0" w:after="0" w:line="242" w:lineRule="auto"/>
        <w:ind w:left="1440" w:right="1735" w:firstLine="0"/>
        <w:jc w:val="both"/>
        <w:rPr>
          <w:sz w:val="24"/>
        </w:rPr>
      </w:pPr>
      <w:r>
        <w:rPr>
          <w:sz w:val="24"/>
        </w:rPr>
        <w:t>принимать себя и других, не осуждая, проявлять открытость; осознавать невозможность контролировать всё вокруг.</w:t>
      </w:r>
    </w:p>
    <w:p w14:paraId="021B5047">
      <w:pPr>
        <w:pStyle w:val="8"/>
        <w:spacing w:line="242" w:lineRule="auto"/>
        <w:ind w:right="1749" w:firstLine="797"/>
      </w:pPr>
      <w:r>
        <w:t>Предметные результаты освоения программы по родному (русскому) языку к концу обучения в 5 классе.</w:t>
      </w:r>
    </w:p>
    <w:p w14:paraId="714835BC">
      <w:pPr>
        <w:pStyle w:val="8"/>
        <w:spacing w:line="271" w:lineRule="exact"/>
      </w:pPr>
      <w:r>
        <w:t>Язык</w:t>
      </w:r>
      <w:r>
        <w:rPr>
          <w:spacing w:val="-1"/>
        </w:rPr>
        <w:t xml:space="preserve"> </w:t>
      </w:r>
      <w:r>
        <w:t>и</w:t>
      </w:r>
      <w:r>
        <w:rPr>
          <w:spacing w:val="3"/>
        </w:rPr>
        <w:t xml:space="preserve"> </w:t>
      </w:r>
      <w:r>
        <w:rPr>
          <w:spacing w:val="-2"/>
        </w:rPr>
        <w:t>культура:</w:t>
      </w:r>
    </w:p>
    <w:p w14:paraId="25977E0F">
      <w:pPr>
        <w:pStyle w:val="8"/>
        <w:ind w:right="1740"/>
      </w:pPr>
      <w:r>
        <w:t>характеризовать роль русского родного языка в жизни общества и государства,</w:t>
      </w:r>
      <w:r>
        <w:rPr>
          <w:spacing w:val="40"/>
        </w:rPr>
        <w:t xml:space="preserve"> </w:t>
      </w:r>
      <w:r>
        <w:t>в современном мире, в жизни человека, осознавать важность бережного отношения к родному языку;</w:t>
      </w:r>
    </w:p>
    <w:p w14:paraId="0197C7FD">
      <w:pPr>
        <w:pStyle w:val="8"/>
        <w:spacing w:line="242" w:lineRule="auto"/>
        <w:ind w:right="1741"/>
      </w:pPr>
      <w:r>
        <w:t>приводить примеры, доказывающие, что изучение русского языка позволяет лучше узнать историю и культуру страны (в рамках изученного);</w:t>
      </w:r>
    </w:p>
    <w:p w14:paraId="029BA9EB">
      <w:pPr>
        <w:pStyle w:val="8"/>
        <w:ind w:right="1738"/>
      </w:pPr>
      <w:r>
        <w:t>распознавать</w:t>
      </w:r>
      <w:r>
        <w:rPr>
          <w:spacing w:val="40"/>
        </w:rPr>
        <w:t xml:space="preserve"> </w:t>
      </w:r>
      <w:r>
        <w:t>и</w:t>
      </w:r>
      <w:r>
        <w:rPr>
          <w:spacing w:val="40"/>
        </w:rPr>
        <w:t xml:space="preserve"> </w:t>
      </w:r>
      <w:r>
        <w:t>правильно</w:t>
      </w:r>
      <w:r>
        <w:rPr>
          <w:spacing w:val="40"/>
        </w:rPr>
        <w:t xml:space="preserve"> </w:t>
      </w:r>
      <w:r>
        <w:t>объяснять</w:t>
      </w:r>
      <w:r>
        <w:rPr>
          <w:spacing w:val="40"/>
        </w:rPr>
        <w:t xml:space="preserve"> </w:t>
      </w:r>
      <w:r>
        <w:t>значения</w:t>
      </w:r>
      <w:r>
        <w:rPr>
          <w:spacing w:val="40"/>
        </w:rPr>
        <w:t xml:space="preserve"> </w:t>
      </w:r>
      <w:r>
        <w:t>изученных</w:t>
      </w:r>
      <w:r>
        <w:rPr>
          <w:spacing w:val="40"/>
        </w:rPr>
        <w:t xml:space="preserve"> </w:t>
      </w:r>
      <w:r>
        <w:t>слов</w:t>
      </w:r>
      <w:r>
        <w:rPr>
          <w:spacing w:val="40"/>
        </w:rPr>
        <w:t xml:space="preserve"> </w:t>
      </w:r>
      <w:r>
        <w:t>с</w:t>
      </w:r>
      <w:r>
        <w:rPr>
          <w:spacing w:val="40"/>
        </w:rPr>
        <w:t xml:space="preserve"> </w:t>
      </w:r>
      <w:r>
        <w:t>национально-культурным компонентом, характеризовать особенности употребления слов с суффиксами субъективной оценки в произведениях</w:t>
      </w:r>
      <w:r>
        <w:rPr>
          <w:spacing w:val="40"/>
        </w:rPr>
        <w:t xml:space="preserve"> </w:t>
      </w:r>
      <w:r>
        <w:t>устного народного творчества и в произведениях художественной литературы;</w:t>
      </w:r>
    </w:p>
    <w:p w14:paraId="24938887">
      <w:pPr>
        <w:spacing w:after="0"/>
        <w:sectPr>
          <w:pgSz w:w="11910" w:h="16840"/>
          <w:pgMar w:top="1340" w:right="60" w:bottom="280" w:left="360" w:header="720" w:footer="720" w:gutter="0"/>
          <w:cols w:space="720" w:num="1"/>
        </w:sectPr>
      </w:pPr>
    </w:p>
    <w:p w14:paraId="4B24E8A5">
      <w:pPr>
        <w:pStyle w:val="8"/>
        <w:spacing w:before="74"/>
        <w:ind w:right="1733"/>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w:t>
      </w:r>
      <w:r>
        <w:rPr>
          <w:spacing w:val="80"/>
        </w:rPr>
        <w:t xml:space="preserve"> </w:t>
      </w:r>
      <w:r>
        <w:t>обладающих традиционной метафорической образностью; правильно употреблять их;</w:t>
      </w:r>
    </w:p>
    <w:p w14:paraId="7BB40CA9">
      <w:pPr>
        <w:pStyle w:val="8"/>
        <w:ind w:right="1741"/>
      </w:pPr>
      <w:r>
        <w:t>распознавать крылатые слова и выражения из русских народных и</w:t>
      </w:r>
      <w:r>
        <w:rPr>
          <w:spacing w:val="40"/>
        </w:rPr>
        <w:t xml:space="preserve"> </w:t>
      </w:r>
      <w:r>
        <w:t>литературных сказок; пословицы и поговорки, объяснять их значения (в рамках изученного), правильно употреблять их в речи;</w:t>
      </w:r>
    </w:p>
    <w:p w14:paraId="35139D4D">
      <w:pPr>
        <w:pStyle w:val="8"/>
        <w:ind w:right="1740"/>
        <w:jc w:val="left"/>
      </w:pPr>
      <w:r>
        <w:t>иметь</w:t>
      </w:r>
      <w:r>
        <w:rPr>
          <w:spacing w:val="80"/>
        </w:rPr>
        <w:t xml:space="preserve"> </w:t>
      </w:r>
      <w:r>
        <w:t>представление</w:t>
      </w:r>
      <w:r>
        <w:rPr>
          <w:spacing w:val="80"/>
        </w:rPr>
        <w:t xml:space="preserve"> </w:t>
      </w:r>
      <w:r>
        <w:t>о</w:t>
      </w:r>
      <w:r>
        <w:rPr>
          <w:spacing w:val="80"/>
          <w:w w:val="150"/>
        </w:rPr>
        <w:t xml:space="preserve"> </w:t>
      </w:r>
      <w:r>
        <w:t>личных</w:t>
      </w:r>
      <w:r>
        <w:rPr>
          <w:spacing w:val="80"/>
        </w:rPr>
        <w:t xml:space="preserve"> </w:t>
      </w:r>
      <w:r>
        <w:t>именах</w:t>
      </w:r>
      <w:r>
        <w:rPr>
          <w:spacing w:val="80"/>
        </w:rPr>
        <w:t xml:space="preserve"> </w:t>
      </w:r>
      <w:r>
        <w:t>исконно</w:t>
      </w:r>
      <w:r>
        <w:rPr>
          <w:spacing w:val="80"/>
          <w:w w:val="150"/>
        </w:rPr>
        <w:t xml:space="preserve"> </w:t>
      </w:r>
      <w:r>
        <w:t>русских</w:t>
      </w:r>
      <w:r>
        <w:rPr>
          <w:spacing w:val="80"/>
        </w:rPr>
        <w:t xml:space="preserve"> </w:t>
      </w:r>
      <w:r>
        <w:t>(славянских)</w:t>
      </w:r>
      <w:r>
        <w:rPr>
          <w:spacing w:val="80"/>
        </w:rPr>
        <w:t xml:space="preserve"> </w:t>
      </w:r>
      <w:r>
        <w:t>и</w:t>
      </w:r>
      <w:r>
        <w:rPr>
          <w:spacing w:val="40"/>
        </w:rPr>
        <w:t xml:space="preserve"> </w:t>
      </w:r>
      <w:r>
        <w:t>заимствованных (в рамках изученного), именах, входящих в состав пословиц и поговорок и имеющих в силу этого определённую стилистическую окраску; понимать</w:t>
      </w:r>
      <w:r>
        <w:rPr>
          <w:spacing w:val="-1"/>
        </w:rPr>
        <w:t xml:space="preserve"> </w:t>
      </w:r>
      <w:r>
        <w:t>и</w:t>
      </w:r>
      <w:r>
        <w:rPr>
          <w:spacing w:val="-6"/>
        </w:rPr>
        <w:t xml:space="preserve"> </w:t>
      </w:r>
      <w:r>
        <w:t>объяснять</w:t>
      </w:r>
      <w:r>
        <w:rPr>
          <w:spacing w:val="-1"/>
        </w:rPr>
        <w:t xml:space="preserve"> </w:t>
      </w:r>
      <w:r>
        <w:t>взаимосвязь</w:t>
      </w:r>
      <w:r>
        <w:rPr>
          <w:spacing w:val="-1"/>
        </w:rPr>
        <w:t xml:space="preserve"> </w:t>
      </w:r>
      <w:r>
        <w:t>происхождения названий</w:t>
      </w:r>
      <w:r>
        <w:rPr>
          <w:spacing w:val="-1"/>
        </w:rPr>
        <w:t xml:space="preserve"> </w:t>
      </w:r>
      <w:r>
        <w:t>старинных</w:t>
      </w:r>
      <w:r>
        <w:rPr>
          <w:spacing w:val="-2"/>
        </w:rPr>
        <w:t xml:space="preserve"> </w:t>
      </w:r>
      <w:r>
        <w:t>русских городов и истории народа, истории языка (в рамках изученного);</w:t>
      </w:r>
    </w:p>
    <w:p w14:paraId="4DB9F566">
      <w:pPr>
        <w:pStyle w:val="8"/>
        <w:spacing w:before="1" w:line="275" w:lineRule="exact"/>
        <w:jc w:val="left"/>
      </w:pPr>
      <w:r>
        <w:t>использовать</w:t>
      </w:r>
      <w:r>
        <w:rPr>
          <w:spacing w:val="-8"/>
        </w:rPr>
        <w:t xml:space="preserve"> </w:t>
      </w:r>
      <w:r>
        <w:t>толковые</w:t>
      </w:r>
      <w:r>
        <w:rPr>
          <w:spacing w:val="-4"/>
        </w:rPr>
        <w:t xml:space="preserve"> </w:t>
      </w:r>
      <w:r>
        <w:t>словари,</w:t>
      </w:r>
      <w:r>
        <w:rPr>
          <w:spacing w:val="-1"/>
        </w:rPr>
        <w:t xml:space="preserve"> </w:t>
      </w:r>
      <w:r>
        <w:t>словари</w:t>
      </w:r>
      <w:r>
        <w:rPr>
          <w:spacing w:val="-2"/>
        </w:rPr>
        <w:t xml:space="preserve"> </w:t>
      </w:r>
      <w:r>
        <w:t>пословиц</w:t>
      </w:r>
      <w:r>
        <w:rPr>
          <w:spacing w:val="-7"/>
        </w:rPr>
        <w:t xml:space="preserve"> </w:t>
      </w:r>
      <w:r>
        <w:t>и</w:t>
      </w:r>
      <w:r>
        <w:rPr>
          <w:spacing w:val="-1"/>
        </w:rPr>
        <w:t xml:space="preserve"> </w:t>
      </w:r>
      <w:r>
        <w:rPr>
          <w:spacing w:val="-2"/>
        </w:rPr>
        <w:t>поговорок;</w:t>
      </w:r>
    </w:p>
    <w:p w14:paraId="345302D1">
      <w:pPr>
        <w:pStyle w:val="8"/>
        <w:ind w:right="1738"/>
      </w:pPr>
      <w:r>
        <w:t xml:space="preserve">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14:paraId="1D4BD97A">
      <w:pPr>
        <w:pStyle w:val="8"/>
      </w:pPr>
      <w:r>
        <w:t>Культура</w:t>
      </w:r>
      <w:r>
        <w:rPr>
          <w:spacing w:val="-10"/>
        </w:rPr>
        <w:t xml:space="preserve"> </w:t>
      </w:r>
      <w:r>
        <w:rPr>
          <w:spacing w:val="-2"/>
        </w:rPr>
        <w:t>речи:</w:t>
      </w:r>
    </w:p>
    <w:p w14:paraId="6951E714">
      <w:pPr>
        <w:pStyle w:val="8"/>
        <w:spacing w:before="4" w:line="237" w:lineRule="auto"/>
        <w:ind w:right="2404"/>
        <w:jc w:val="left"/>
      </w:pPr>
      <w:r>
        <w:t>иметь</w:t>
      </w:r>
      <w:r>
        <w:rPr>
          <w:spacing w:val="-7"/>
        </w:rPr>
        <w:t xml:space="preserve"> </w:t>
      </w:r>
      <w:r>
        <w:t>общее</w:t>
      </w:r>
      <w:r>
        <w:rPr>
          <w:spacing w:val="-10"/>
        </w:rPr>
        <w:t xml:space="preserve"> </w:t>
      </w:r>
      <w:r>
        <w:t>представление</w:t>
      </w:r>
      <w:r>
        <w:rPr>
          <w:spacing w:val="-10"/>
        </w:rPr>
        <w:t xml:space="preserve"> </w:t>
      </w:r>
      <w:r>
        <w:t>о</w:t>
      </w:r>
      <w:r>
        <w:rPr>
          <w:spacing w:val="-1"/>
        </w:rPr>
        <w:t xml:space="preserve"> </w:t>
      </w:r>
      <w:r>
        <w:t>современном</w:t>
      </w:r>
      <w:r>
        <w:rPr>
          <w:spacing w:val="-4"/>
        </w:rPr>
        <w:t xml:space="preserve"> </w:t>
      </w:r>
      <w:r>
        <w:t>русском</w:t>
      </w:r>
      <w:r>
        <w:rPr>
          <w:spacing w:val="-4"/>
        </w:rPr>
        <w:t xml:space="preserve"> </w:t>
      </w:r>
      <w:r>
        <w:t>литературном</w:t>
      </w:r>
      <w:r>
        <w:rPr>
          <w:spacing w:val="-4"/>
        </w:rPr>
        <w:t xml:space="preserve"> </w:t>
      </w:r>
      <w:r>
        <w:t>языке; иметь общее представление о показателях хорошей и правильной речи;</w:t>
      </w:r>
    </w:p>
    <w:p w14:paraId="145237DC">
      <w:pPr>
        <w:pStyle w:val="8"/>
        <w:spacing w:before="6" w:line="237" w:lineRule="auto"/>
        <w:ind w:right="1740"/>
        <w:jc w:val="left"/>
      </w:pPr>
      <w:r>
        <w:t>иметь</w:t>
      </w:r>
      <w:r>
        <w:rPr>
          <w:spacing w:val="40"/>
        </w:rPr>
        <w:t xml:space="preserve"> </w:t>
      </w:r>
      <w:r>
        <w:t>общее</w:t>
      </w:r>
      <w:r>
        <w:rPr>
          <w:spacing w:val="40"/>
        </w:rPr>
        <w:t xml:space="preserve"> </w:t>
      </w:r>
      <w:r>
        <w:t>представление</w:t>
      </w:r>
      <w:r>
        <w:rPr>
          <w:spacing w:val="40"/>
        </w:rPr>
        <w:t xml:space="preserve"> </w:t>
      </w:r>
      <w:r>
        <w:t>о</w:t>
      </w:r>
      <w:r>
        <w:rPr>
          <w:spacing w:val="40"/>
        </w:rPr>
        <w:t xml:space="preserve"> </w:t>
      </w:r>
      <w:r>
        <w:t>роли</w:t>
      </w:r>
      <w:r>
        <w:rPr>
          <w:spacing w:val="40"/>
        </w:rPr>
        <w:t xml:space="preserve"> </w:t>
      </w:r>
      <w:r>
        <w:t>А.С.</w:t>
      </w:r>
      <w:r>
        <w:rPr>
          <w:spacing w:val="40"/>
        </w:rPr>
        <w:t xml:space="preserve"> </w:t>
      </w:r>
      <w:r>
        <w:t>Пушкина</w:t>
      </w:r>
      <w:r>
        <w:rPr>
          <w:spacing w:val="40"/>
        </w:rPr>
        <w:t xml:space="preserve"> </w:t>
      </w:r>
      <w:r>
        <w:t>в</w:t>
      </w:r>
      <w:r>
        <w:rPr>
          <w:spacing w:val="40"/>
        </w:rPr>
        <w:t xml:space="preserve"> </w:t>
      </w:r>
      <w:r>
        <w:t>развитии</w:t>
      </w:r>
      <w:r>
        <w:rPr>
          <w:spacing w:val="40"/>
        </w:rPr>
        <w:t xml:space="preserve"> </w:t>
      </w:r>
      <w:r>
        <w:t>современного русского литературного языка (в рамках изученного);</w:t>
      </w:r>
    </w:p>
    <w:p w14:paraId="202888DD">
      <w:pPr>
        <w:pStyle w:val="8"/>
        <w:spacing w:before="3"/>
        <w:ind w:right="1740"/>
      </w:pPr>
      <w: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w:t>
      </w:r>
      <w:r>
        <w:rPr>
          <w:spacing w:val="-2"/>
        </w:rPr>
        <w:t>изученного);</w:t>
      </w:r>
    </w:p>
    <w:p w14:paraId="7744A7EC">
      <w:pPr>
        <w:pStyle w:val="8"/>
        <w:ind w:right="1737"/>
      </w:pPr>
      <w:r>
        <w:t>различать постоянное и подвижное ударение в именах существительных,</w:t>
      </w:r>
      <w:r>
        <w:rPr>
          <w:spacing w:val="40"/>
        </w:rPr>
        <w:t xml:space="preserve"> </w:t>
      </w:r>
      <w:r>
        <w:t>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62FE1696">
      <w:pPr>
        <w:pStyle w:val="8"/>
        <w:ind w:right="1739"/>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w:t>
      </w:r>
      <w:r>
        <w:rPr>
          <w:spacing w:val="-1"/>
        </w:rPr>
        <w:t xml:space="preserve"> </w:t>
      </w:r>
      <w:r>
        <w:t>учётом стилистических</w:t>
      </w:r>
      <w:r>
        <w:rPr>
          <w:spacing w:val="-1"/>
        </w:rPr>
        <w:t xml:space="preserve"> </w:t>
      </w:r>
      <w:r>
        <w:t xml:space="preserve">норм современного русского </w:t>
      </w:r>
      <w:r>
        <w:rPr>
          <w:spacing w:val="-2"/>
        </w:rPr>
        <w:t>языка;</w:t>
      </w:r>
    </w:p>
    <w:p w14:paraId="72016E7C">
      <w:pPr>
        <w:pStyle w:val="8"/>
        <w:spacing w:before="2"/>
        <w:ind w:right="1736"/>
      </w:pPr>
      <w:r>
        <w:t>различать типичные речевые ошибки, выявлять и исправлять речевые</w:t>
      </w:r>
      <w:r>
        <w:rPr>
          <w:spacing w:val="-1"/>
        </w:rPr>
        <w:t xml:space="preserve"> </w:t>
      </w:r>
      <w:r>
        <w:t>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2DE7C06E">
      <w:pPr>
        <w:pStyle w:val="8"/>
        <w:ind w:right="1738"/>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7CDA619A">
      <w:pPr>
        <w:pStyle w:val="8"/>
        <w:ind w:right="1678"/>
      </w:pPr>
      <w:r>
        <w:t>использовать</w:t>
      </w:r>
      <w:r>
        <w:rPr>
          <w:spacing w:val="-4"/>
        </w:rPr>
        <w:t xml:space="preserve"> </w:t>
      </w:r>
      <w:r>
        <w:t>толковые,</w:t>
      </w:r>
      <w:r>
        <w:rPr>
          <w:spacing w:val="-7"/>
        </w:rPr>
        <w:t xml:space="preserve"> </w:t>
      </w:r>
      <w:r>
        <w:t>орфоэпические</w:t>
      </w:r>
      <w:r>
        <w:rPr>
          <w:spacing w:val="-1"/>
        </w:rPr>
        <w:t xml:space="preserve"> </w:t>
      </w:r>
      <w:r>
        <w:t>словари, словари синонимов,</w:t>
      </w:r>
      <w:r>
        <w:rPr>
          <w:spacing w:val="-3"/>
        </w:rPr>
        <w:t xml:space="preserve"> </w:t>
      </w:r>
      <w:r>
        <w:t>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05FF4CF4">
      <w:pPr>
        <w:spacing w:after="0"/>
        <w:sectPr>
          <w:pgSz w:w="11910" w:h="16840"/>
          <w:pgMar w:top="1340" w:right="60" w:bottom="280" w:left="360" w:header="720" w:footer="720" w:gutter="0"/>
          <w:cols w:space="720" w:num="1"/>
        </w:sectPr>
      </w:pPr>
    </w:p>
    <w:p w14:paraId="71B14C00">
      <w:pPr>
        <w:pStyle w:val="8"/>
        <w:spacing w:before="74" w:line="275" w:lineRule="exact"/>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14:paraId="75A232DF">
      <w:pPr>
        <w:pStyle w:val="8"/>
        <w:ind w:right="1731"/>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w:t>
      </w:r>
      <w:r>
        <w:rPr>
          <w:spacing w:val="-2"/>
        </w:rPr>
        <w:t xml:space="preserve"> </w:t>
      </w:r>
      <w:r>
        <w:t>(просьба, принесение извинений), инициировать диалог и поддерживать его, сохранять инициативу в диалоге, завершать диалог;</w:t>
      </w:r>
    </w:p>
    <w:p w14:paraId="6B8C8DED">
      <w:pPr>
        <w:pStyle w:val="8"/>
        <w:spacing w:before="2"/>
        <w:ind w:right="1736"/>
      </w:pPr>
      <w:r>
        <w:t>анализировать и создавать (в том числе с использованием образца) тексты разных</w:t>
      </w:r>
      <w:r>
        <w:rPr>
          <w:spacing w:val="-2"/>
        </w:rPr>
        <w:t xml:space="preserve"> </w:t>
      </w:r>
      <w:r>
        <w:t>функционально-смысловых</w:t>
      </w:r>
      <w:r>
        <w:rPr>
          <w:spacing w:val="-2"/>
        </w:rPr>
        <w:t xml:space="preserve"> </w:t>
      </w:r>
      <w:r>
        <w:t>типов речи, составлять планы разных</w:t>
      </w:r>
      <w:r>
        <w:rPr>
          <w:spacing w:val="-2"/>
        </w:rPr>
        <w:t xml:space="preserve"> </w:t>
      </w:r>
      <w:r>
        <w:t>видов, план устного ответа на уроке, план прочитанного текста;</w:t>
      </w:r>
    </w:p>
    <w:p w14:paraId="78DD2580">
      <w:pPr>
        <w:pStyle w:val="8"/>
        <w:spacing w:line="242" w:lineRule="auto"/>
        <w:ind w:right="1740"/>
      </w:pPr>
      <w:r>
        <w:t xml:space="preserve">создавать объявления (в устной и письменной форме) с учётом речевой </w:t>
      </w:r>
      <w:r>
        <w:rPr>
          <w:spacing w:val="-2"/>
        </w:rPr>
        <w:t>ситуации;</w:t>
      </w:r>
    </w:p>
    <w:p w14:paraId="0B2900D4">
      <w:pPr>
        <w:pStyle w:val="8"/>
        <w:ind w:right="1740"/>
        <w:jc w:val="left"/>
      </w:pPr>
      <w:r>
        <w:t>распознавать и создавать тексты публицистических жанров (девиз, слоган); анализировать и интерпретировать фольклорные и художественные тексты или их</w:t>
      </w:r>
      <w:r>
        <w:rPr>
          <w:spacing w:val="-3"/>
        </w:rPr>
        <w:t xml:space="preserve"> </w:t>
      </w:r>
      <w:r>
        <w:t>фрагменты (народные и</w:t>
      </w:r>
      <w:r>
        <w:rPr>
          <w:spacing w:val="-2"/>
        </w:rPr>
        <w:t xml:space="preserve"> </w:t>
      </w:r>
      <w:r>
        <w:t>литературные сказки, рассказы,</w:t>
      </w:r>
      <w:r>
        <w:rPr>
          <w:spacing w:val="-1"/>
        </w:rPr>
        <w:t xml:space="preserve"> </w:t>
      </w:r>
      <w:r>
        <w:t>былины,</w:t>
      </w:r>
      <w:r>
        <w:rPr>
          <w:spacing w:val="-1"/>
        </w:rPr>
        <w:t xml:space="preserve"> </w:t>
      </w:r>
      <w:r>
        <w:t xml:space="preserve">пословицы, </w:t>
      </w:r>
      <w:r>
        <w:rPr>
          <w:spacing w:val="-2"/>
        </w:rPr>
        <w:t>загадки);</w:t>
      </w:r>
    </w:p>
    <w:p w14:paraId="3244FC3C">
      <w:pPr>
        <w:pStyle w:val="8"/>
        <w:spacing w:line="242" w:lineRule="auto"/>
        <w:ind w:right="1797"/>
        <w:jc w:val="left"/>
      </w:pPr>
      <w:r>
        <w:t>редактировать собственные тексты с целью совершенствования их содержания</w:t>
      </w:r>
      <w:r>
        <w:rPr>
          <w:spacing w:val="40"/>
        </w:rPr>
        <w:t xml:space="preserve"> </w:t>
      </w:r>
      <w:r>
        <w:t>и формы, сопоставлять черновой и отредактированный тексты;</w:t>
      </w:r>
    </w:p>
    <w:p w14:paraId="73FFF751">
      <w:pPr>
        <w:pStyle w:val="8"/>
        <w:ind w:left="443" w:right="1740"/>
        <w:jc w:val="right"/>
      </w:pPr>
      <w:r>
        <w:t>создавать</w:t>
      </w:r>
      <w:r>
        <w:rPr>
          <w:spacing w:val="40"/>
        </w:rPr>
        <w:t xml:space="preserve"> </w:t>
      </w:r>
      <w:r>
        <w:t>тексты</w:t>
      </w:r>
      <w:r>
        <w:rPr>
          <w:spacing w:val="40"/>
        </w:rPr>
        <w:t xml:space="preserve"> </w:t>
      </w:r>
      <w:r>
        <w:t>как</w:t>
      </w:r>
      <w:r>
        <w:rPr>
          <w:spacing w:val="40"/>
        </w:rPr>
        <w:t xml:space="preserve"> </w:t>
      </w:r>
      <w:r>
        <w:t>результат</w:t>
      </w:r>
      <w:r>
        <w:rPr>
          <w:spacing w:val="40"/>
        </w:rPr>
        <w:t xml:space="preserve"> </w:t>
      </w:r>
      <w:r>
        <w:t>проектной</w:t>
      </w:r>
      <w:r>
        <w:rPr>
          <w:spacing w:val="40"/>
        </w:rPr>
        <w:t xml:space="preserve"> </w:t>
      </w:r>
      <w:r>
        <w:t>(исследовательской)</w:t>
      </w:r>
      <w:r>
        <w:rPr>
          <w:spacing w:val="40"/>
        </w:rPr>
        <w:t xml:space="preserve"> </w:t>
      </w:r>
      <w:r>
        <w:t>деятельности, оформлять</w:t>
      </w:r>
      <w:r>
        <w:rPr>
          <w:spacing w:val="-6"/>
        </w:rPr>
        <w:t xml:space="preserve"> </w:t>
      </w:r>
      <w:r>
        <w:t>результаты проекта</w:t>
      </w:r>
      <w:r>
        <w:rPr>
          <w:spacing w:val="-3"/>
        </w:rPr>
        <w:t xml:space="preserve"> </w:t>
      </w:r>
      <w:r>
        <w:t>(исследования),</w:t>
      </w:r>
      <w:r>
        <w:rPr>
          <w:spacing w:val="-5"/>
        </w:rPr>
        <w:t xml:space="preserve"> </w:t>
      </w:r>
      <w:r>
        <w:t>представлять</w:t>
      </w:r>
      <w:r>
        <w:rPr>
          <w:spacing w:val="-2"/>
        </w:rPr>
        <w:t xml:space="preserve"> </w:t>
      </w:r>
      <w:r>
        <w:t>их</w:t>
      </w:r>
      <w:r>
        <w:rPr>
          <w:spacing w:val="-7"/>
        </w:rPr>
        <w:t xml:space="preserve"> </w:t>
      </w:r>
      <w:r>
        <w:t>в</w:t>
      </w:r>
      <w:r>
        <w:rPr>
          <w:spacing w:val="-5"/>
        </w:rPr>
        <w:t xml:space="preserve"> </w:t>
      </w:r>
      <w:r>
        <w:t>устной</w:t>
      </w:r>
      <w:r>
        <w:rPr>
          <w:spacing w:val="-1"/>
        </w:rPr>
        <w:t xml:space="preserve"> </w:t>
      </w:r>
      <w:r>
        <w:t>форме. 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родному</w:t>
      </w:r>
      <w:r>
        <w:rPr>
          <w:spacing w:val="40"/>
        </w:rPr>
        <w:t xml:space="preserve"> </w:t>
      </w:r>
      <w:r>
        <w:t>(русскому)</w:t>
      </w:r>
    </w:p>
    <w:p w14:paraId="08A7D7FE">
      <w:pPr>
        <w:pStyle w:val="8"/>
        <w:spacing w:line="237" w:lineRule="auto"/>
        <w:ind w:right="6438"/>
      </w:pPr>
      <w:r>
        <w:t>языку</w:t>
      </w:r>
      <w:r>
        <w:rPr>
          <w:spacing w:val="-12"/>
        </w:rPr>
        <w:t xml:space="preserve"> </w:t>
      </w:r>
      <w:r>
        <w:t>к</w:t>
      </w:r>
      <w:r>
        <w:rPr>
          <w:spacing w:val="-5"/>
        </w:rPr>
        <w:t xml:space="preserve"> </w:t>
      </w:r>
      <w:r>
        <w:t>концу</w:t>
      </w:r>
      <w:r>
        <w:rPr>
          <w:spacing w:val="-12"/>
        </w:rPr>
        <w:t xml:space="preserve"> </w:t>
      </w:r>
      <w:r>
        <w:t>обучения</w:t>
      </w:r>
      <w:r>
        <w:rPr>
          <w:spacing w:val="-3"/>
        </w:rPr>
        <w:t xml:space="preserve"> </w:t>
      </w:r>
      <w:r>
        <w:t>в</w:t>
      </w:r>
      <w:r>
        <w:rPr>
          <w:spacing w:val="-2"/>
        </w:rPr>
        <w:t xml:space="preserve"> </w:t>
      </w:r>
      <w:r>
        <w:t>6</w:t>
      </w:r>
      <w:r>
        <w:rPr>
          <w:spacing w:val="-3"/>
        </w:rPr>
        <w:t xml:space="preserve"> </w:t>
      </w:r>
      <w:r>
        <w:t>классе. Язык и культура:</w:t>
      </w:r>
    </w:p>
    <w:p w14:paraId="60AAFE7D">
      <w:pPr>
        <w:pStyle w:val="8"/>
        <w:ind w:right="1730"/>
      </w:pPr>
      <w:r>
        <w:t>понимать взаимосвязи исторического развития русского языка с историей общества, приводить примеры исторических изменений значений и форм слов</w:t>
      </w:r>
      <w:r>
        <w:rPr>
          <w:spacing w:val="40"/>
        </w:rPr>
        <w:t xml:space="preserve"> </w:t>
      </w:r>
      <w:r>
        <w:t>(в рамках изученного);</w:t>
      </w:r>
    </w:p>
    <w:p w14:paraId="341A67F2">
      <w:pPr>
        <w:pStyle w:val="8"/>
        <w:tabs>
          <w:tab w:val="left" w:pos="7745"/>
        </w:tabs>
        <w:ind w:right="1747"/>
        <w:jc w:val="left"/>
      </w:pPr>
      <w:r>
        <w:t>иметь представление об истории русского литературного</w:t>
      </w:r>
      <w:r>
        <w:tab/>
      </w:r>
      <w:r>
        <w:rPr>
          <w:spacing w:val="-2"/>
        </w:rPr>
        <w:t xml:space="preserve">языка, </w:t>
      </w:r>
      <w:r>
        <w:t>характеризовать</w:t>
      </w:r>
      <w:r>
        <w:rPr>
          <w:spacing w:val="80"/>
        </w:rPr>
        <w:t xml:space="preserve"> </w:t>
      </w:r>
      <w:r>
        <w:t>роль</w:t>
      </w:r>
      <w:r>
        <w:rPr>
          <w:spacing w:val="80"/>
        </w:rPr>
        <w:t xml:space="preserve"> </w:t>
      </w:r>
      <w:r>
        <w:t>старославянского</w:t>
      </w:r>
      <w:r>
        <w:rPr>
          <w:spacing w:val="80"/>
        </w:rPr>
        <w:t xml:space="preserve"> </w:t>
      </w:r>
      <w:r>
        <w:t>языка</w:t>
      </w:r>
      <w:r>
        <w:rPr>
          <w:spacing w:val="80"/>
        </w:rPr>
        <w:t xml:space="preserve"> </w:t>
      </w:r>
      <w:r>
        <w:t>в</w:t>
      </w:r>
      <w:r>
        <w:rPr>
          <w:spacing w:val="80"/>
        </w:rPr>
        <w:t xml:space="preserve"> </w:t>
      </w:r>
      <w:r>
        <w:t>становлении</w:t>
      </w:r>
      <w:r>
        <w:rPr>
          <w:spacing w:val="80"/>
        </w:rPr>
        <w:t xml:space="preserve"> </w:t>
      </w:r>
      <w:r>
        <w:t>современного русского литературного языка (в рамках изученного);</w:t>
      </w:r>
    </w:p>
    <w:p w14:paraId="15774749">
      <w:pPr>
        <w:pStyle w:val="8"/>
        <w:ind w:right="1729"/>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72870A6C">
      <w:pPr>
        <w:pStyle w:val="8"/>
        <w:ind w:right="1734"/>
      </w:pPr>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rPr>
          <w:spacing w:val="80"/>
        </w:rPr>
        <w:t xml:space="preserve">  </w:t>
      </w:r>
      <w:r>
        <w:t>употреблять иноязычные</w:t>
      </w:r>
      <w:r>
        <w:rPr>
          <w:spacing w:val="-3"/>
        </w:rPr>
        <w:t xml:space="preserve"> </w:t>
      </w:r>
      <w:r>
        <w:t>слова и заимствованные фразеологизмы; характеризовать причины пополнения лексического состава языка, определять значения современных неологизмов (в рамках изученного);</w:t>
      </w:r>
    </w:p>
    <w:p w14:paraId="11409377">
      <w:pPr>
        <w:pStyle w:val="8"/>
        <w:ind w:right="1732"/>
      </w:pPr>
      <w:r>
        <w:t>понимать и истолковывать значения фразеологических оборотов с</w:t>
      </w:r>
      <w:r>
        <w:rPr>
          <w:spacing w:val="80"/>
        </w:rPr>
        <w:t xml:space="preserve"> </w:t>
      </w:r>
      <w:r>
        <w:t>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14:paraId="6950D262">
      <w:pPr>
        <w:pStyle w:val="8"/>
        <w:ind w:right="1733"/>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04893BD">
      <w:pPr>
        <w:pStyle w:val="8"/>
      </w:pPr>
      <w:r>
        <w:t>Культура</w:t>
      </w:r>
      <w:r>
        <w:rPr>
          <w:spacing w:val="-7"/>
        </w:rPr>
        <w:t xml:space="preserve"> </w:t>
      </w:r>
      <w:r>
        <w:rPr>
          <w:spacing w:val="-2"/>
        </w:rPr>
        <w:t>речи:</w:t>
      </w:r>
    </w:p>
    <w:p w14:paraId="6487BA99">
      <w:pPr>
        <w:spacing w:after="0"/>
        <w:sectPr>
          <w:pgSz w:w="11910" w:h="16840"/>
          <w:pgMar w:top="1340" w:right="60" w:bottom="280" w:left="360" w:header="720" w:footer="720" w:gutter="0"/>
          <w:cols w:space="720" w:num="1"/>
        </w:sectPr>
      </w:pPr>
    </w:p>
    <w:p w14:paraId="6991E9D7">
      <w:pPr>
        <w:pStyle w:val="8"/>
        <w:spacing w:before="74"/>
        <w:ind w:right="1733"/>
      </w:pPr>
      <w:r>
        <w:t xml:space="preserve">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w:t>
      </w:r>
      <w:r>
        <w:rPr>
          <w:spacing w:val="-2"/>
        </w:rPr>
        <w:t>нормы;</w:t>
      </w:r>
    </w:p>
    <w:p w14:paraId="3AC1B8E6">
      <w:pPr>
        <w:pStyle w:val="8"/>
        <w:ind w:right="1740"/>
      </w:pP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w:t>
      </w:r>
      <w:r>
        <w:rPr>
          <w:spacing w:val="-2"/>
        </w:rPr>
        <w:t>антонимов,омонимов;</w:t>
      </w:r>
    </w:p>
    <w:p w14:paraId="5E99A342">
      <w:pPr>
        <w:pStyle w:val="8"/>
        <w:ind w:right="1733"/>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194C13E4">
      <w:pPr>
        <w:pStyle w:val="8"/>
        <w:spacing w:line="242" w:lineRule="auto"/>
        <w:ind w:right="1743"/>
      </w:pPr>
      <w:r>
        <w:t>выявлять, анализировать и исправлять типичные речевые ошибки в устной и письменной речи;</w:t>
      </w:r>
    </w:p>
    <w:p w14:paraId="21264D22">
      <w:pPr>
        <w:pStyle w:val="8"/>
        <w:ind w:right="1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431AF160">
      <w:pPr>
        <w:pStyle w:val="8"/>
        <w:tabs>
          <w:tab w:val="left" w:pos="3301"/>
          <w:tab w:val="left" w:pos="4318"/>
          <w:tab w:val="left" w:pos="4653"/>
          <w:tab w:val="left" w:pos="6231"/>
          <w:tab w:val="left" w:pos="6548"/>
          <w:tab w:val="left" w:pos="7132"/>
          <w:tab w:val="left" w:pos="7914"/>
        </w:tabs>
        <w:ind w:right="1680"/>
        <w:jc w:val="left"/>
      </w:pPr>
      <w:r>
        <w:t>соблюдать</w:t>
      </w:r>
      <w:r>
        <w:rPr>
          <w:spacing w:val="40"/>
        </w:rPr>
        <w:t xml:space="preserve"> </w:t>
      </w:r>
      <w:r>
        <w:t>русскую</w:t>
      </w:r>
      <w:r>
        <w:rPr>
          <w:spacing w:val="40"/>
        </w:rPr>
        <w:t xml:space="preserve"> </w:t>
      </w:r>
      <w:r>
        <w:t>этикетную</w:t>
      </w:r>
      <w:r>
        <w:rPr>
          <w:spacing w:val="40"/>
        </w:rPr>
        <w:t xml:space="preserve"> </w:t>
      </w:r>
      <w:r>
        <w:t>вербальную</w:t>
      </w:r>
      <w:r>
        <w:rPr>
          <w:spacing w:val="40"/>
        </w:rPr>
        <w:t xml:space="preserve"> </w:t>
      </w:r>
      <w:r>
        <w:t>и</w:t>
      </w:r>
      <w:r>
        <w:rPr>
          <w:spacing w:val="40"/>
        </w:rPr>
        <w:t xml:space="preserve"> </w:t>
      </w:r>
      <w:r>
        <w:t>невербальную</w:t>
      </w:r>
      <w:r>
        <w:rPr>
          <w:spacing w:val="40"/>
        </w:rPr>
        <w:t xml:space="preserve"> </w:t>
      </w:r>
      <w:r>
        <w:t>манеру</w:t>
      </w:r>
      <w:r>
        <w:rPr>
          <w:spacing w:val="40"/>
        </w:rPr>
        <w:t xml:space="preserve"> </w:t>
      </w:r>
      <w:r>
        <w:t>общения, использовать принципы этикетного общения, лежащие в основе национального русского</w:t>
      </w:r>
      <w:r>
        <w:rPr>
          <w:spacing w:val="80"/>
        </w:rPr>
        <w:t xml:space="preserve"> </w:t>
      </w:r>
      <w:r>
        <w:t>речевого</w:t>
      </w:r>
      <w:r>
        <w:rPr>
          <w:spacing w:val="80"/>
        </w:rPr>
        <w:t xml:space="preserve"> </w:t>
      </w:r>
      <w:r>
        <w:t>этикета,</w:t>
      </w:r>
      <w:r>
        <w:rPr>
          <w:spacing w:val="80"/>
        </w:rPr>
        <w:t xml:space="preserve"> </w:t>
      </w:r>
      <w:r>
        <w:t>этикетные</w:t>
      </w:r>
      <w:r>
        <w:rPr>
          <w:spacing w:val="80"/>
        </w:rPr>
        <w:t xml:space="preserve"> </w:t>
      </w:r>
      <w:r>
        <w:t>формулы</w:t>
      </w:r>
      <w:r>
        <w:rPr>
          <w:spacing w:val="80"/>
        </w:rPr>
        <w:t xml:space="preserve"> </w:t>
      </w:r>
      <w:r>
        <w:t>начала</w:t>
      </w:r>
      <w:r>
        <w:rPr>
          <w:spacing w:val="80"/>
        </w:rPr>
        <w:t xml:space="preserve"> </w:t>
      </w:r>
      <w:r>
        <w:t>и</w:t>
      </w:r>
      <w:r>
        <w:rPr>
          <w:spacing w:val="80"/>
        </w:rPr>
        <w:t xml:space="preserve"> </w:t>
      </w:r>
      <w:r>
        <w:t>конца</w:t>
      </w:r>
      <w:r>
        <w:rPr>
          <w:spacing w:val="80"/>
        </w:rPr>
        <w:t xml:space="preserve"> </w:t>
      </w:r>
      <w:r>
        <w:t>общения, похвалы и комплимента, благодарности, сочувствия, утешения и так далее; использовать</w:t>
      </w:r>
      <w:r>
        <w:rPr>
          <w:spacing w:val="-3"/>
        </w:rPr>
        <w:t xml:space="preserve"> </w:t>
      </w:r>
      <w:r>
        <w:t>толковые,</w:t>
      </w:r>
      <w:r>
        <w:rPr>
          <w:spacing w:val="-7"/>
        </w:rPr>
        <w:t xml:space="preserve"> </w:t>
      </w:r>
      <w:r>
        <w:t>орфоэпические</w:t>
      </w:r>
      <w:r>
        <w:rPr>
          <w:spacing w:val="-1"/>
        </w:rPr>
        <w:t xml:space="preserve"> </w:t>
      </w:r>
      <w:r>
        <w:t>словари, словари синонимов,</w:t>
      </w:r>
      <w:r>
        <w:rPr>
          <w:spacing w:val="-2"/>
        </w:rPr>
        <w:t xml:space="preserve"> </w:t>
      </w:r>
      <w:r>
        <w:t xml:space="preserve">антонимов, </w:t>
      </w:r>
      <w:r>
        <w:rPr>
          <w:spacing w:val="-2"/>
        </w:rPr>
        <w:t>грамматические</w:t>
      </w:r>
      <w:r>
        <w:tab/>
      </w:r>
      <w:r>
        <w:rPr>
          <w:spacing w:val="-2"/>
        </w:rPr>
        <w:t>словари</w:t>
      </w:r>
      <w:r>
        <w:tab/>
      </w:r>
      <w:r>
        <w:rPr>
          <w:spacing w:val="-10"/>
        </w:rPr>
        <w:t>и</w:t>
      </w:r>
      <w:r>
        <w:tab/>
      </w:r>
      <w:r>
        <w:rPr>
          <w:spacing w:val="-2"/>
        </w:rPr>
        <w:t>справочники,</w:t>
      </w:r>
      <w:r>
        <w:tab/>
      </w:r>
      <w:r>
        <w:rPr>
          <w:spacing w:val="-10"/>
        </w:rPr>
        <w:t>в</w:t>
      </w:r>
      <w:r>
        <w:tab/>
      </w:r>
      <w:r>
        <w:rPr>
          <w:spacing w:val="-4"/>
        </w:rPr>
        <w:t>том</w:t>
      </w:r>
      <w:r>
        <w:tab/>
      </w:r>
      <w:r>
        <w:rPr>
          <w:spacing w:val="-2"/>
        </w:rPr>
        <w:t>числе</w:t>
      </w:r>
      <w:r>
        <w:tab/>
      </w:r>
      <w:r>
        <w:rPr>
          <w:spacing w:val="-2"/>
        </w:rPr>
        <w:t xml:space="preserve">мультимедийные, </w:t>
      </w:r>
      <w:r>
        <w:t>использовать орфографические словари и справочники по пунктуации.</w:t>
      </w:r>
    </w:p>
    <w:p w14:paraId="6EDF2B04">
      <w:pPr>
        <w:pStyle w:val="8"/>
        <w:spacing w:line="275" w:lineRule="exact"/>
        <w:jc w:val="left"/>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14:paraId="2A63890B">
      <w:pPr>
        <w:pStyle w:val="8"/>
        <w:ind w:right="1738"/>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w:t>
      </w:r>
      <w:r>
        <w:rPr>
          <w:spacing w:val="40"/>
        </w:rPr>
        <w:t xml:space="preserve"> </w:t>
      </w:r>
      <w:r>
        <w:t>решения учебных задач;</w:t>
      </w:r>
    </w:p>
    <w:p w14:paraId="145D0503">
      <w:pPr>
        <w:pStyle w:val="8"/>
        <w:spacing w:before="1" w:line="237" w:lineRule="auto"/>
        <w:ind w:right="1742"/>
      </w:pPr>
      <w:r>
        <w:t>анализировать и создавать тексты описательного типа (определение понятия, пояснение, собственно описание);</w:t>
      </w:r>
    </w:p>
    <w:p w14:paraId="27629DDE">
      <w:pPr>
        <w:pStyle w:val="8"/>
        <w:spacing w:before="4" w:line="275" w:lineRule="exact"/>
      </w:pPr>
      <w:r>
        <w:t>уместно</w:t>
      </w:r>
      <w:r>
        <w:rPr>
          <w:spacing w:val="67"/>
        </w:rPr>
        <w:t xml:space="preserve">  </w:t>
      </w:r>
      <w:r>
        <w:t>использовать</w:t>
      </w:r>
      <w:r>
        <w:rPr>
          <w:spacing w:val="64"/>
        </w:rPr>
        <w:t xml:space="preserve">  </w:t>
      </w:r>
      <w:r>
        <w:t>жанры</w:t>
      </w:r>
      <w:r>
        <w:rPr>
          <w:spacing w:val="66"/>
        </w:rPr>
        <w:t xml:space="preserve">  </w:t>
      </w:r>
      <w:r>
        <w:t>разговорной</w:t>
      </w:r>
      <w:r>
        <w:rPr>
          <w:spacing w:val="67"/>
        </w:rPr>
        <w:t xml:space="preserve">  </w:t>
      </w:r>
      <w:r>
        <w:t>речи</w:t>
      </w:r>
      <w:r>
        <w:rPr>
          <w:spacing w:val="65"/>
        </w:rPr>
        <w:t xml:space="preserve">  </w:t>
      </w:r>
      <w:r>
        <w:t>(рассказ</w:t>
      </w:r>
      <w:r>
        <w:rPr>
          <w:spacing w:val="65"/>
        </w:rPr>
        <w:t xml:space="preserve">  </w:t>
      </w:r>
      <w:r>
        <w:t>о</w:t>
      </w:r>
      <w:r>
        <w:rPr>
          <w:spacing w:val="67"/>
        </w:rPr>
        <w:t xml:space="preserve">  </w:t>
      </w:r>
      <w:r>
        <w:rPr>
          <w:spacing w:val="-2"/>
        </w:rPr>
        <w:t>событии,</w:t>
      </w:r>
    </w:p>
    <w:p w14:paraId="42F0D963">
      <w:pPr>
        <w:pStyle w:val="8"/>
        <w:spacing w:line="275" w:lineRule="exact"/>
      </w:pPr>
      <w:r>
        <w:t>«бывальщины»</w:t>
      </w:r>
      <w:r>
        <w:rPr>
          <w:spacing w:val="-10"/>
        </w:rPr>
        <w:t xml:space="preserve"> </w:t>
      </w:r>
      <w:r>
        <w:t>и</w:t>
      </w:r>
      <w:r>
        <w:rPr>
          <w:spacing w:val="-2"/>
        </w:rPr>
        <w:t xml:space="preserve"> </w:t>
      </w:r>
      <w:r>
        <w:t>другое)</w:t>
      </w:r>
      <w:r>
        <w:rPr>
          <w:spacing w:val="-2"/>
        </w:rPr>
        <w:t xml:space="preserve"> </w:t>
      </w:r>
      <w:r>
        <w:t>в</w:t>
      </w:r>
      <w:r>
        <w:rPr>
          <w:spacing w:val="-6"/>
        </w:rPr>
        <w:t xml:space="preserve"> </w:t>
      </w:r>
      <w:r>
        <w:t>ситуациях</w:t>
      </w:r>
      <w:r>
        <w:rPr>
          <w:spacing w:val="-7"/>
        </w:rPr>
        <w:t xml:space="preserve"> </w:t>
      </w:r>
      <w:r>
        <w:t>неформального</w:t>
      </w:r>
      <w:r>
        <w:rPr>
          <w:spacing w:val="-7"/>
        </w:rPr>
        <w:t xml:space="preserve"> </w:t>
      </w:r>
      <w:r>
        <w:rPr>
          <w:spacing w:val="-2"/>
        </w:rPr>
        <w:t>общения;</w:t>
      </w:r>
    </w:p>
    <w:p w14:paraId="0DD52A54">
      <w:pPr>
        <w:pStyle w:val="8"/>
        <w:spacing w:before="4" w:line="237" w:lineRule="auto"/>
        <w:ind w:right="1734"/>
      </w:pPr>
      <w:r>
        <w:t>анализировать и создавать учебно-научные тексты (различные виды ответов на уроке) в письменной и устной форме;</w:t>
      </w:r>
    </w:p>
    <w:p w14:paraId="61D527F9">
      <w:pPr>
        <w:pStyle w:val="8"/>
        <w:spacing w:before="6" w:line="237" w:lineRule="auto"/>
        <w:ind w:right="1737"/>
      </w:pPr>
      <w:r>
        <w:t>использовать при создании устного научного сообщения языковые средства, способствующие его композиционному оформлению;</w:t>
      </w:r>
    </w:p>
    <w:p w14:paraId="25981EB1">
      <w:pPr>
        <w:pStyle w:val="8"/>
        <w:spacing w:before="4"/>
        <w:ind w:left="443" w:right="1740"/>
        <w:jc w:val="right"/>
      </w:pPr>
      <w:r>
        <w:t>создавать</w:t>
      </w:r>
      <w:r>
        <w:rPr>
          <w:spacing w:val="40"/>
        </w:rPr>
        <w:t xml:space="preserve"> </w:t>
      </w:r>
      <w:r>
        <w:t>тексты</w:t>
      </w:r>
      <w:r>
        <w:rPr>
          <w:spacing w:val="40"/>
        </w:rPr>
        <w:t xml:space="preserve"> </w:t>
      </w:r>
      <w:r>
        <w:t>как</w:t>
      </w:r>
      <w:r>
        <w:rPr>
          <w:spacing w:val="40"/>
        </w:rPr>
        <w:t xml:space="preserve"> </w:t>
      </w:r>
      <w:r>
        <w:t>результат</w:t>
      </w:r>
      <w:r>
        <w:rPr>
          <w:spacing w:val="40"/>
        </w:rPr>
        <w:t xml:space="preserve"> </w:t>
      </w:r>
      <w:r>
        <w:t>проектной</w:t>
      </w:r>
      <w:r>
        <w:rPr>
          <w:spacing w:val="40"/>
        </w:rPr>
        <w:t xml:space="preserve"> </w:t>
      </w:r>
      <w:r>
        <w:t>(исследовательской)</w:t>
      </w:r>
      <w:r>
        <w:rPr>
          <w:spacing w:val="40"/>
        </w:rPr>
        <w:t xml:space="preserve"> </w:t>
      </w:r>
      <w:r>
        <w:t>деятельности, оформлять</w:t>
      </w:r>
      <w:r>
        <w:rPr>
          <w:spacing w:val="-6"/>
        </w:rPr>
        <w:t xml:space="preserve"> </w:t>
      </w:r>
      <w:r>
        <w:t>результаты проекта</w:t>
      </w:r>
      <w:r>
        <w:rPr>
          <w:spacing w:val="-3"/>
        </w:rPr>
        <w:t xml:space="preserve"> </w:t>
      </w:r>
      <w:r>
        <w:t>(исследования),</w:t>
      </w:r>
      <w:r>
        <w:rPr>
          <w:spacing w:val="-5"/>
        </w:rPr>
        <w:t xml:space="preserve"> </w:t>
      </w:r>
      <w:r>
        <w:t>представлять</w:t>
      </w:r>
      <w:r>
        <w:rPr>
          <w:spacing w:val="-2"/>
        </w:rPr>
        <w:t xml:space="preserve"> </w:t>
      </w:r>
      <w:r>
        <w:t>их</w:t>
      </w:r>
      <w:r>
        <w:rPr>
          <w:spacing w:val="-7"/>
        </w:rPr>
        <w:t xml:space="preserve"> </w:t>
      </w:r>
      <w:r>
        <w:t>в</w:t>
      </w:r>
      <w:r>
        <w:rPr>
          <w:spacing w:val="-5"/>
        </w:rPr>
        <w:t xml:space="preserve"> </w:t>
      </w:r>
      <w:r>
        <w:t>устной</w:t>
      </w:r>
      <w:r>
        <w:rPr>
          <w:spacing w:val="-1"/>
        </w:rPr>
        <w:t xml:space="preserve"> </w:t>
      </w:r>
      <w:r>
        <w:t>форме. 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родному</w:t>
      </w:r>
      <w:r>
        <w:rPr>
          <w:spacing w:val="40"/>
        </w:rPr>
        <w:t xml:space="preserve"> </w:t>
      </w:r>
      <w:r>
        <w:t>(русскому)</w:t>
      </w:r>
    </w:p>
    <w:p w14:paraId="5EB11D9E">
      <w:pPr>
        <w:pStyle w:val="8"/>
        <w:spacing w:line="242" w:lineRule="auto"/>
        <w:ind w:right="6082"/>
        <w:jc w:val="left"/>
      </w:pPr>
      <w:r>
        <w:t>языку</w:t>
      </w:r>
      <w:r>
        <w:rPr>
          <w:spacing w:val="-12"/>
        </w:rPr>
        <w:t xml:space="preserve"> </w:t>
      </w:r>
      <w:r>
        <w:t>к</w:t>
      </w:r>
      <w:r>
        <w:rPr>
          <w:spacing w:val="-5"/>
        </w:rPr>
        <w:t xml:space="preserve"> </w:t>
      </w:r>
      <w:r>
        <w:t>концу</w:t>
      </w:r>
      <w:r>
        <w:rPr>
          <w:spacing w:val="-12"/>
        </w:rPr>
        <w:t xml:space="preserve"> </w:t>
      </w:r>
      <w:r>
        <w:t>обучения</w:t>
      </w:r>
      <w:r>
        <w:rPr>
          <w:spacing w:val="-3"/>
        </w:rPr>
        <w:t xml:space="preserve"> </w:t>
      </w:r>
      <w:r>
        <w:t>в</w:t>
      </w:r>
      <w:r>
        <w:rPr>
          <w:spacing w:val="-2"/>
        </w:rPr>
        <w:t xml:space="preserve"> </w:t>
      </w:r>
      <w:r>
        <w:t>7</w:t>
      </w:r>
      <w:r>
        <w:rPr>
          <w:spacing w:val="-3"/>
        </w:rPr>
        <w:t xml:space="preserve"> </w:t>
      </w:r>
      <w:r>
        <w:t>классе. Язык и культура:</w:t>
      </w:r>
    </w:p>
    <w:p w14:paraId="31F7F258">
      <w:pPr>
        <w:pStyle w:val="8"/>
        <w:tabs>
          <w:tab w:val="left" w:pos="3121"/>
        </w:tabs>
        <w:ind w:right="1747"/>
        <w:jc w:val="left"/>
      </w:pPr>
      <w:r>
        <w:t>характеризовать внешние причины исторических изменений в русском языке (в рамках</w:t>
      </w:r>
      <w:r>
        <w:rPr>
          <w:spacing w:val="80"/>
        </w:rPr>
        <w:t xml:space="preserve"> </w:t>
      </w:r>
      <w:r>
        <w:t>изученного),</w:t>
      </w:r>
      <w:r>
        <w:rPr>
          <w:spacing w:val="80"/>
        </w:rPr>
        <w:t xml:space="preserve"> </w:t>
      </w:r>
      <w:r>
        <w:t>приводить</w:t>
      </w:r>
      <w:r>
        <w:rPr>
          <w:spacing w:val="80"/>
        </w:rPr>
        <w:t xml:space="preserve"> </w:t>
      </w:r>
      <w:r>
        <w:t>примеры,</w:t>
      </w:r>
      <w:r>
        <w:rPr>
          <w:spacing w:val="80"/>
        </w:rPr>
        <w:t xml:space="preserve"> </w:t>
      </w:r>
      <w:r>
        <w:t>распознавать</w:t>
      </w:r>
      <w:r>
        <w:rPr>
          <w:spacing w:val="80"/>
        </w:rPr>
        <w:t xml:space="preserve"> </w:t>
      </w:r>
      <w:r>
        <w:t>и</w:t>
      </w:r>
      <w:r>
        <w:rPr>
          <w:spacing w:val="80"/>
        </w:rPr>
        <w:t xml:space="preserve"> </w:t>
      </w:r>
      <w:r>
        <w:t xml:space="preserve">характеризовать </w:t>
      </w:r>
      <w:r>
        <w:rPr>
          <w:spacing w:val="-2"/>
        </w:rPr>
        <w:t>устаревшую</w:t>
      </w:r>
      <w:r>
        <w:tab/>
      </w:r>
      <w:r>
        <w:t>лексику с национально-культурным компонентом значения (историзмы, архаизмы), понимать особенности её употребления в текстах;</w:t>
      </w:r>
    </w:p>
    <w:p w14:paraId="28A192ED">
      <w:pPr>
        <w:spacing w:after="0"/>
        <w:jc w:val="left"/>
        <w:sectPr>
          <w:pgSz w:w="11910" w:h="16840"/>
          <w:pgMar w:top="1340" w:right="60" w:bottom="280" w:left="360" w:header="720" w:footer="720" w:gutter="0"/>
          <w:cols w:space="720" w:num="1"/>
        </w:sectPr>
      </w:pPr>
    </w:p>
    <w:p w14:paraId="1CD89473">
      <w:pPr>
        <w:pStyle w:val="8"/>
        <w:spacing w:before="74"/>
        <w:ind w:right="1733"/>
      </w:pPr>
      <w:r>
        <w:t>характеризовать</w:t>
      </w:r>
      <w:r>
        <w:rPr>
          <w:spacing w:val="-1"/>
        </w:rPr>
        <w:t xml:space="preserve"> </w:t>
      </w:r>
      <w:r>
        <w:t>процессы</w:t>
      </w:r>
      <w:r>
        <w:rPr>
          <w:spacing w:val="-1"/>
        </w:rPr>
        <w:t xml:space="preserve"> </w:t>
      </w:r>
      <w:r>
        <w:t>перераспределения</w:t>
      </w:r>
      <w:r>
        <w:rPr>
          <w:spacing w:val="-2"/>
        </w:rPr>
        <w:t xml:space="preserve"> </w:t>
      </w:r>
      <w:r>
        <w:t>пластов лексики</w:t>
      </w:r>
      <w:r>
        <w:rPr>
          <w:spacing w:val="-1"/>
        </w:rPr>
        <w:t xml:space="preserve"> </w:t>
      </w:r>
      <w:r>
        <w:t>между</w:t>
      </w:r>
      <w:r>
        <w:rPr>
          <w:spacing w:val="-7"/>
        </w:rPr>
        <w:t xml:space="preserve"> </w:t>
      </w:r>
      <w:r>
        <w:t>активным и пассивным запасом, приводить примеры актуализации устаревшей лексики в современных контекстах;</w:t>
      </w:r>
    </w:p>
    <w:p w14:paraId="1F7E1A7E">
      <w:pPr>
        <w:pStyle w:val="8"/>
        <w:ind w:right="174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51E22E5F">
      <w:pPr>
        <w:pStyle w:val="8"/>
        <w:ind w:right="1731"/>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657A3FE">
      <w:pPr>
        <w:pStyle w:val="8"/>
        <w:spacing w:line="274" w:lineRule="exact"/>
      </w:pPr>
      <w:r>
        <w:t>Культура</w:t>
      </w:r>
      <w:r>
        <w:rPr>
          <w:spacing w:val="-10"/>
        </w:rPr>
        <w:t xml:space="preserve"> </w:t>
      </w:r>
      <w:r>
        <w:rPr>
          <w:spacing w:val="-2"/>
        </w:rPr>
        <w:t>речи:</w:t>
      </w:r>
    </w:p>
    <w:p w14:paraId="1E81C961">
      <w:pPr>
        <w:pStyle w:val="8"/>
        <w:spacing w:before="3"/>
        <w:ind w:right="1674"/>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w:t>
      </w:r>
      <w:r>
        <w:rPr>
          <w:spacing w:val="-8"/>
        </w:rPr>
        <w:t xml:space="preserve"> </w:t>
      </w:r>
      <w:r>
        <w:t>и</w:t>
      </w:r>
      <w:r>
        <w:rPr>
          <w:spacing w:val="-2"/>
        </w:rPr>
        <w:t xml:space="preserve"> </w:t>
      </w:r>
      <w:r>
        <w:t>допустимые</w:t>
      </w:r>
      <w:r>
        <w:rPr>
          <w:spacing w:val="-3"/>
        </w:rPr>
        <w:t xml:space="preserve"> </w:t>
      </w:r>
      <w:r>
        <w:t>нормативные</w:t>
      </w:r>
      <w:r>
        <w:rPr>
          <w:spacing w:val="-3"/>
        </w:rPr>
        <w:t xml:space="preserve"> </w:t>
      </w:r>
      <w:r>
        <w:t>варианты</w:t>
      </w:r>
      <w:r>
        <w:rPr>
          <w:spacing w:val="-2"/>
        </w:rPr>
        <w:t xml:space="preserve"> </w:t>
      </w:r>
      <w:r>
        <w:t>постановки</w:t>
      </w:r>
      <w:r>
        <w:rPr>
          <w:spacing w:val="-6"/>
        </w:rPr>
        <w:t xml:space="preserve"> </w:t>
      </w:r>
      <w:r>
        <w:t>ударения</w:t>
      </w:r>
      <w:r>
        <w:rPr>
          <w:spacing w:val="-3"/>
        </w:rPr>
        <w:t xml:space="preserve"> </w:t>
      </w:r>
      <w:r>
        <w:t>в</w:t>
      </w:r>
      <w:r>
        <w:rPr>
          <w:spacing w:val="-2"/>
        </w:rPr>
        <w:t xml:space="preserve"> </w:t>
      </w:r>
      <w:r>
        <w:t xml:space="preserve">глаголах, причастиях, деепричастиях, наречиях, в словоформах с непроизводными </w:t>
      </w:r>
      <w:r>
        <w:rPr>
          <w:spacing w:val="-2"/>
        </w:rPr>
        <w:t>предлогами;</w:t>
      </w:r>
    </w:p>
    <w:p w14:paraId="4A597CD6">
      <w:pPr>
        <w:pStyle w:val="8"/>
        <w:tabs>
          <w:tab w:val="left" w:pos="2964"/>
          <w:tab w:val="left" w:pos="3809"/>
          <w:tab w:val="left" w:pos="4184"/>
          <w:tab w:val="left" w:pos="4782"/>
          <w:tab w:val="left" w:pos="5172"/>
          <w:tab w:val="left" w:pos="5746"/>
          <w:tab w:val="left" w:pos="6092"/>
          <w:tab w:val="left" w:pos="6476"/>
          <w:tab w:val="left" w:pos="7587"/>
          <w:tab w:val="left" w:pos="8102"/>
          <w:tab w:val="left" w:pos="8259"/>
          <w:tab w:val="left" w:pos="8585"/>
          <w:tab w:val="left" w:pos="9525"/>
        </w:tabs>
        <w:ind w:right="1740"/>
        <w:jc w:val="left"/>
      </w:pPr>
      <w:r>
        <w:t>употреблять</w:t>
      </w:r>
      <w:r>
        <w:rPr>
          <w:spacing w:val="31"/>
        </w:rPr>
        <w:t xml:space="preserve"> </w:t>
      </w:r>
      <w:r>
        <w:t>слова в соответствии с их лексическим</w:t>
      </w:r>
      <w:r>
        <w:rPr>
          <w:spacing w:val="32"/>
        </w:rPr>
        <w:t xml:space="preserve"> </w:t>
      </w:r>
      <w:r>
        <w:t>значением и требованием лексической сочетаемости, соблюдать нормы употребления паронимов; анализировать</w:t>
      </w:r>
      <w:r>
        <w:rPr>
          <w:spacing w:val="80"/>
        </w:rPr>
        <w:t xml:space="preserve"> </w:t>
      </w:r>
      <w:r>
        <w:t>и</w:t>
      </w:r>
      <w:r>
        <w:rPr>
          <w:spacing w:val="80"/>
        </w:rPr>
        <w:t xml:space="preserve"> </w:t>
      </w:r>
      <w:r>
        <w:t>различать</w:t>
      </w:r>
      <w:r>
        <w:rPr>
          <w:spacing w:val="80"/>
        </w:rPr>
        <w:t xml:space="preserve"> </w:t>
      </w:r>
      <w:r>
        <w:t>типичные</w:t>
      </w:r>
      <w:r>
        <w:rPr>
          <w:spacing w:val="80"/>
        </w:rPr>
        <w:t xml:space="preserve"> </w:t>
      </w:r>
      <w:r>
        <w:t>грамматические</w:t>
      </w:r>
      <w:r>
        <w:rPr>
          <w:spacing w:val="80"/>
        </w:rPr>
        <w:t xml:space="preserve"> </w:t>
      </w:r>
      <w:r>
        <w:t>ошибки</w:t>
      </w:r>
      <w:r>
        <w:rPr>
          <w:spacing w:val="80"/>
        </w:rPr>
        <w:t xml:space="preserve"> </w:t>
      </w:r>
      <w:r>
        <w:t>(в</w:t>
      </w:r>
      <w:r>
        <w:rPr>
          <w:spacing w:val="80"/>
        </w:rPr>
        <w:t xml:space="preserve"> </w:t>
      </w:r>
      <w:r>
        <w:t>рамках</w:t>
      </w:r>
      <w:r>
        <w:rPr>
          <w:spacing w:val="80"/>
        </w:rPr>
        <w:t xml:space="preserve"> </w:t>
      </w:r>
      <w:r>
        <w:rPr>
          <w:spacing w:val="-2"/>
        </w:rPr>
        <w:t>изученного),</w:t>
      </w:r>
      <w:r>
        <w:tab/>
      </w:r>
      <w:r>
        <w:rPr>
          <w:spacing w:val="-2"/>
        </w:rPr>
        <w:t>корректировать</w:t>
      </w:r>
      <w:r>
        <w:tab/>
      </w:r>
      <w:r>
        <w:rPr>
          <w:spacing w:val="-2"/>
        </w:rPr>
        <w:t>устную</w:t>
      </w:r>
      <w:r>
        <w:tab/>
      </w:r>
      <w:r>
        <w:rPr>
          <w:spacing w:val="-10"/>
        </w:rPr>
        <w:t>и</w:t>
      </w:r>
      <w:r>
        <w:tab/>
      </w:r>
      <w:r>
        <w:rPr>
          <w:spacing w:val="-2"/>
        </w:rPr>
        <w:t>письменную</w:t>
      </w:r>
      <w:r>
        <w:tab/>
      </w:r>
      <w:r>
        <w:rPr>
          <w:spacing w:val="-4"/>
        </w:rPr>
        <w:t>речь</w:t>
      </w:r>
      <w:r>
        <w:tab/>
      </w:r>
      <w:r>
        <w:tab/>
      </w:r>
      <w:r>
        <w:rPr>
          <w:spacing w:val="-10"/>
        </w:rPr>
        <w:t>с</w:t>
      </w:r>
      <w:r>
        <w:tab/>
      </w:r>
      <w:r>
        <w:rPr>
          <w:spacing w:val="-2"/>
        </w:rPr>
        <w:t>учётом</w:t>
      </w:r>
      <w:r>
        <w:tab/>
      </w:r>
      <w:r>
        <w:rPr>
          <w:spacing w:val="-6"/>
        </w:rPr>
        <w:t xml:space="preserve">её </w:t>
      </w:r>
      <w:r>
        <w:t>соответствия основным нормам современного литературного языка;</w:t>
      </w:r>
      <w:r>
        <w:rPr>
          <w:spacing w:val="40"/>
        </w:rPr>
        <w:t xml:space="preserve"> </w:t>
      </w:r>
      <w:r>
        <w:rPr>
          <w:spacing w:val="-2"/>
        </w:rPr>
        <w:t>употреблять</w:t>
      </w:r>
      <w:r>
        <w:tab/>
      </w:r>
      <w:r>
        <w:rPr>
          <w:spacing w:val="-50"/>
        </w:rPr>
        <w:t xml:space="preserve"> </w:t>
      </w:r>
      <w:r>
        <w:t>слова</w:t>
      </w:r>
      <w:r>
        <w:tab/>
      </w:r>
      <w:r>
        <w:rPr>
          <w:spacing w:val="-10"/>
        </w:rPr>
        <w:t>с</w:t>
      </w:r>
      <w:r>
        <w:tab/>
      </w:r>
      <w:r>
        <w:rPr>
          <w:spacing w:val="-2"/>
        </w:rPr>
        <w:t>учётом</w:t>
      </w:r>
      <w:r>
        <w:tab/>
      </w:r>
      <w:r>
        <w:rPr>
          <w:spacing w:val="-2"/>
        </w:rPr>
        <w:t>вариантов</w:t>
      </w:r>
      <w:r>
        <w:tab/>
      </w:r>
      <w:r>
        <w:rPr>
          <w:spacing w:val="-2"/>
        </w:rPr>
        <w:t>современных</w:t>
      </w:r>
      <w:r>
        <w:tab/>
      </w:r>
      <w:r>
        <w:rPr>
          <w:spacing w:val="-2"/>
        </w:rPr>
        <w:t xml:space="preserve">орфоэпических, </w:t>
      </w:r>
      <w:r>
        <w:t>грамматических и стилистических норм;</w:t>
      </w:r>
    </w:p>
    <w:p w14:paraId="06C89812">
      <w:pPr>
        <w:pStyle w:val="8"/>
        <w:spacing w:before="3" w:line="237" w:lineRule="auto"/>
        <w:ind w:right="1740"/>
        <w:jc w:val="left"/>
      </w:pPr>
      <w:r>
        <w:t>анализировать</w:t>
      </w:r>
      <w:r>
        <w:rPr>
          <w:spacing w:val="80"/>
        </w:rPr>
        <w:t xml:space="preserve"> </w:t>
      </w:r>
      <w:r>
        <w:t>и</w:t>
      </w:r>
      <w:r>
        <w:rPr>
          <w:spacing w:val="80"/>
        </w:rPr>
        <w:t xml:space="preserve"> </w:t>
      </w:r>
      <w:r>
        <w:t>оценивать</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норм</w:t>
      </w:r>
      <w:r>
        <w:rPr>
          <w:spacing w:val="80"/>
        </w:rPr>
        <w:t xml:space="preserve"> </w:t>
      </w:r>
      <w:r>
        <w:t>современного</w:t>
      </w:r>
      <w:r>
        <w:rPr>
          <w:spacing w:val="80"/>
        </w:rPr>
        <w:t xml:space="preserve"> </w:t>
      </w:r>
      <w:r>
        <w:t>русского</w:t>
      </w:r>
      <w:r>
        <w:rPr>
          <w:spacing w:val="40"/>
        </w:rPr>
        <w:t xml:space="preserve"> </w:t>
      </w:r>
      <w:r>
        <w:t>литературного языка чужую и собственную речь;</w:t>
      </w:r>
    </w:p>
    <w:p w14:paraId="77FCC530">
      <w:pPr>
        <w:pStyle w:val="8"/>
        <w:spacing w:before="4"/>
        <w:ind w:right="173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6990E029">
      <w:pPr>
        <w:pStyle w:val="8"/>
        <w:ind w:right="1680"/>
      </w:pPr>
      <w:r>
        <w:t>использовать</w:t>
      </w:r>
      <w:r>
        <w:rPr>
          <w:spacing w:val="-4"/>
        </w:rPr>
        <w:t xml:space="preserve"> </w:t>
      </w:r>
      <w:r>
        <w:t>толковые,</w:t>
      </w:r>
      <w:r>
        <w:rPr>
          <w:spacing w:val="-7"/>
        </w:rPr>
        <w:t xml:space="preserve"> </w:t>
      </w:r>
      <w:r>
        <w:t>орфоэпические</w:t>
      </w:r>
      <w:r>
        <w:rPr>
          <w:spacing w:val="-1"/>
        </w:rPr>
        <w:t xml:space="preserve"> </w:t>
      </w:r>
      <w:r>
        <w:t>словари, словари синонимов,</w:t>
      </w:r>
      <w:r>
        <w:rPr>
          <w:spacing w:val="-3"/>
        </w:rPr>
        <w:t xml:space="preserve"> </w:t>
      </w:r>
      <w:r>
        <w:t xml:space="preserve">антонимов, паронимов, грамматические словари и справочники, в том числе мультимедийные, использовать орфографические словари и справочники по </w:t>
      </w:r>
      <w:r>
        <w:rPr>
          <w:spacing w:val="-2"/>
        </w:rPr>
        <w:t>пунктуации.</w:t>
      </w:r>
    </w:p>
    <w:p w14:paraId="6303747F">
      <w:pPr>
        <w:pStyle w:val="8"/>
        <w:spacing w:before="1" w:line="275" w:lineRule="exact"/>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14:paraId="21EF5E4E">
      <w:pPr>
        <w:pStyle w:val="8"/>
        <w:ind w:right="173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w:t>
      </w:r>
      <w:r>
        <w:rPr>
          <w:spacing w:val="40"/>
        </w:rPr>
        <w:t xml:space="preserve"> </w:t>
      </w:r>
      <w:r>
        <w:t>решения учебных задач;</w:t>
      </w:r>
    </w:p>
    <w:p w14:paraId="57E49A53">
      <w:pPr>
        <w:pStyle w:val="8"/>
        <w:ind w:right="1735"/>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6CCEC6C">
      <w:pPr>
        <w:pStyle w:val="8"/>
        <w:spacing w:before="2"/>
        <w:ind w:right="1735"/>
      </w:pPr>
      <w:r>
        <w:t>анализировать логико-смысловую структуру</w:t>
      </w:r>
      <w:r>
        <w:rPr>
          <w:spacing w:val="-3"/>
        </w:rPr>
        <w:t xml:space="preserve"> </w:t>
      </w:r>
      <w:r>
        <w:t>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637D9FF">
      <w:pPr>
        <w:pStyle w:val="8"/>
        <w:ind w:right="1735"/>
      </w:pPr>
      <w:r>
        <w:t xml:space="preserve">анализировать и создавать тексты рекламного типа, текст в жанре путевых заметок, анализировать художественный текст с использованием его сильных </w:t>
      </w:r>
      <w:r>
        <w:rPr>
          <w:spacing w:val="-2"/>
        </w:rPr>
        <w:t>позиций;</w:t>
      </w:r>
    </w:p>
    <w:p w14:paraId="5BA46771">
      <w:pPr>
        <w:spacing w:after="0"/>
        <w:sectPr>
          <w:pgSz w:w="11910" w:h="16840"/>
          <w:pgMar w:top="1340" w:right="60" w:bottom="280" w:left="360" w:header="720" w:footer="720" w:gutter="0"/>
          <w:cols w:space="720" w:num="1"/>
        </w:sectPr>
      </w:pPr>
    </w:p>
    <w:p w14:paraId="62B7C02B">
      <w:pPr>
        <w:pStyle w:val="8"/>
        <w:spacing w:before="74"/>
        <w:ind w:right="1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5708DB56">
      <w:pPr>
        <w:pStyle w:val="8"/>
        <w:spacing w:line="242" w:lineRule="auto"/>
        <w:ind w:right="1937"/>
      </w:pPr>
      <w:r>
        <w:t>владеть</w:t>
      </w:r>
      <w:r>
        <w:rPr>
          <w:spacing w:val="-3"/>
        </w:rPr>
        <w:t xml:space="preserve"> </w:t>
      </w:r>
      <w:r>
        <w:t>правилами</w:t>
      </w:r>
      <w:r>
        <w:rPr>
          <w:spacing w:val="-3"/>
        </w:rPr>
        <w:t xml:space="preserve"> </w:t>
      </w:r>
      <w:r>
        <w:t>информационной</w:t>
      </w:r>
      <w:r>
        <w:rPr>
          <w:spacing w:val="-3"/>
        </w:rPr>
        <w:t xml:space="preserve"> </w:t>
      </w:r>
      <w:r>
        <w:t>безопасности</w:t>
      </w:r>
      <w:r>
        <w:rPr>
          <w:spacing w:val="-3"/>
        </w:rPr>
        <w:t xml:space="preserve"> </w:t>
      </w:r>
      <w:r>
        <w:t>при</w:t>
      </w:r>
      <w:r>
        <w:rPr>
          <w:spacing w:val="-12"/>
        </w:rPr>
        <w:t xml:space="preserve"> </w:t>
      </w:r>
      <w:r>
        <w:t>общении</w:t>
      </w:r>
      <w:r>
        <w:rPr>
          <w:spacing w:val="-8"/>
        </w:rPr>
        <w:t xml:space="preserve"> </w:t>
      </w:r>
      <w:r>
        <w:t>в</w:t>
      </w:r>
      <w:r>
        <w:rPr>
          <w:spacing w:val="-7"/>
        </w:rPr>
        <w:t xml:space="preserve"> </w:t>
      </w:r>
      <w:r>
        <w:t xml:space="preserve">социальных </w:t>
      </w:r>
      <w:r>
        <w:rPr>
          <w:spacing w:val="-2"/>
        </w:rPr>
        <w:t>сетях.</w:t>
      </w:r>
    </w:p>
    <w:p w14:paraId="4C235AE1">
      <w:pPr>
        <w:pStyle w:val="8"/>
        <w:spacing w:line="242" w:lineRule="auto"/>
        <w:ind w:right="1746" w:firstLine="797"/>
      </w:pPr>
      <w:r>
        <w:t>Предметные результаты освоения программы по родному (русскому) языку к концу обучения в 8 классе.</w:t>
      </w:r>
    </w:p>
    <w:p w14:paraId="23715510">
      <w:pPr>
        <w:pStyle w:val="8"/>
        <w:spacing w:line="270" w:lineRule="exact"/>
      </w:pPr>
      <w:r>
        <w:t>Язык</w:t>
      </w:r>
      <w:r>
        <w:rPr>
          <w:spacing w:val="-1"/>
        </w:rPr>
        <w:t xml:space="preserve"> </w:t>
      </w:r>
      <w:r>
        <w:t>и</w:t>
      </w:r>
      <w:r>
        <w:rPr>
          <w:spacing w:val="3"/>
        </w:rPr>
        <w:t xml:space="preserve"> </w:t>
      </w:r>
      <w:r>
        <w:rPr>
          <w:spacing w:val="-2"/>
        </w:rPr>
        <w:t>культура:</w:t>
      </w:r>
    </w:p>
    <w:p w14:paraId="55D1308C">
      <w:pPr>
        <w:pStyle w:val="8"/>
        <w:ind w:right="1737"/>
      </w:pPr>
      <w:r>
        <w:t>иметь представление</w:t>
      </w:r>
      <w:r>
        <w:rPr>
          <w:spacing w:val="-3"/>
        </w:rPr>
        <w:t xml:space="preserve"> </w:t>
      </w:r>
      <w:r>
        <w:t>об истории</w:t>
      </w:r>
      <w:r>
        <w:rPr>
          <w:spacing w:val="-1"/>
        </w:rPr>
        <w:t xml:space="preserve"> </w:t>
      </w:r>
      <w:r>
        <w:t>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1C9DB5EA">
      <w:pPr>
        <w:pStyle w:val="8"/>
        <w:tabs>
          <w:tab w:val="left" w:pos="2356"/>
          <w:tab w:val="left" w:pos="4289"/>
          <w:tab w:val="left" w:pos="5843"/>
          <w:tab w:val="left" w:pos="7517"/>
          <w:tab w:val="left" w:pos="9627"/>
        </w:tabs>
        <w:ind w:right="1737"/>
        <w:jc w:val="left"/>
      </w:pPr>
      <w:r>
        <w:t>представлять</w:t>
      </w:r>
      <w:r>
        <w:rPr>
          <w:spacing w:val="29"/>
        </w:rPr>
        <w:t xml:space="preserve"> </w:t>
      </w:r>
      <w:r>
        <w:t>роль старославянского</w:t>
      </w:r>
      <w:r>
        <w:rPr>
          <w:spacing w:val="28"/>
        </w:rPr>
        <w:t xml:space="preserve"> </w:t>
      </w:r>
      <w:r>
        <w:t>языка</w:t>
      </w:r>
      <w:r>
        <w:rPr>
          <w:spacing w:val="27"/>
        </w:rPr>
        <w:t xml:space="preserve"> </w:t>
      </w:r>
      <w:r>
        <w:t>в развитии русского</w:t>
      </w:r>
      <w:r>
        <w:rPr>
          <w:spacing w:val="28"/>
        </w:rPr>
        <w:t xml:space="preserve"> </w:t>
      </w:r>
      <w:r>
        <w:t xml:space="preserve">литературного </w:t>
      </w:r>
      <w:r>
        <w:rPr>
          <w:spacing w:val="-2"/>
        </w:rPr>
        <w:t>языка,</w:t>
      </w:r>
      <w:r>
        <w:tab/>
      </w:r>
      <w:r>
        <w:rPr>
          <w:spacing w:val="-2"/>
        </w:rPr>
        <w:t>характеризовать</w:t>
      </w:r>
      <w:r>
        <w:tab/>
      </w:r>
      <w:r>
        <w:rPr>
          <w:spacing w:val="-2"/>
        </w:rPr>
        <w:t>особенности</w:t>
      </w:r>
      <w:r>
        <w:tab/>
      </w:r>
      <w:r>
        <w:rPr>
          <w:spacing w:val="-2"/>
        </w:rPr>
        <w:t>употребления</w:t>
      </w:r>
      <w:r>
        <w:tab/>
      </w:r>
      <w:r>
        <w:rPr>
          <w:spacing w:val="-2"/>
        </w:rPr>
        <w:t>старославянизмов</w:t>
      </w:r>
      <w:r>
        <w:tab/>
      </w:r>
      <w:r>
        <w:rPr>
          <w:spacing w:val="-10"/>
        </w:rPr>
        <w:t xml:space="preserve">в </w:t>
      </w:r>
      <w:r>
        <w:t>современном русском языке (в рамках изученного с использованием словарей); характеризовать</w:t>
      </w:r>
      <w:r>
        <w:rPr>
          <w:spacing w:val="40"/>
        </w:rPr>
        <w:t xml:space="preserve"> </w:t>
      </w:r>
      <w:r>
        <w:t>заимствованные</w:t>
      </w:r>
      <w:r>
        <w:rPr>
          <w:spacing w:val="40"/>
        </w:rPr>
        <w:t xml:space="preserve"> </w:t>
      </w:r>
      <w:r>
        <w:t>слова</w:t>
      </w:r>
      <w:r>
        <w:rPr>
          <w:spacing w:val="40"/>
        </w:rPr>
        <w:t xml:space="preserve"> </w:t>
      </w:r>
      <w:r>
        <w:t>по</w:t>
      </w:r>
      <w:r>
        <w:rPr>
          <w:spacing w:val="40"/>
        </w:rPr>
        <w:t xml:space="preserve"> </w:t>
      </w:r>
      <w:r>
        <w:t>языку-источнику</w:t>
      </w:r>
      <w:r>
        <w:rPr>
          <w:spacing w:val="40"/>
        </w:rPr>
        <w:t xml:space="preserve"> </w:t>
      </w:r>
      <w:r>
        <w:t>(из</w:t>
      </w:r>
      <w:r>
        <w:rPr>
          <w:spacing w:val="40"/>
        </w:rPr>
        <w:t xml:space="preserve"> </w:t>
      </w:r>
      <w:r>
        <w:t>славянских</w:t>
      </w:r>
      <w:r>
        <w:rPr>
          <w:spacing w:val="40"/>
        </w:rPr>
        <w:t xml:space="preserve"> </w:t>
      </w:r>
      <w:r>
        <w:t>и неславянских языков), времени вхождения (самые древние и более поздние) (в рамках изученного с использованием словарей), сфере функционирования; определять</w:t>
      </w:r>
      <w:r>
        <w:rPr>
          <w:spacing w:val="80"/>
        </w:rPr>
        <w:t xml:space="preserve"> </w:t>
      </w:r>
      <w:r>
        <w:t>значения</w:t>
      </w:r>
      <w:r>
        <w:rPr>
          <w:spacing w:val="80"/>
        </w:rPr>
        <w:t xml:space="preserve"> </w:t>
      </w:r>
      <w:r>
        <w:t>лексических</w:t>
      </w:r>
      <w:r>
        <w:rPr>
          <w:spacing w:val="40"/>
        </w:rPr>
        <w:t xml:space="preserve"> </w:t>
      </w:r>
      <w:r>
        <w:t>заимствований</w:t>
      </w:r>
      <w:r>
        <w:rPr>
          <w:spacing w:val="80"/>
        </w:rPr>
        <w:t xml:space="preserve"> </w:t>
      </w:r>
      <w:r>
        <w:t>последних</w:t>
      </w:r>
      <w:r>
        <w:rPr>
          <w:spacing w:val="40"/>
        </w:rPr>
        <w:t xml:space="preserve"> </w:t>
      </w:r>
      <w:r>
        <w:t>десятилетий</w:t>
      </w:r>
      <w:r>
        <w:rPr>
          <w:spacing w:val="80"/>
        </w:rPr>
        <w:t xml:space="preserve"> </w:t>
      </w:r>
      <w:r>
        <w:t>и особенности</w:t>
      </w:r>
      <w:r>
        <w:rPr>
          <w:spacing w:val="-3"/>
        </w:rPr>
        <w:t xml:space="preserve"> </w:t>
      </w:r>
      <w:r>
        <w:t>их</w:t>
      </w:r>
      <w:r>
        <w:rPr>
          <w:spacing w:val="-8"/>
        </w:rPr>
        <w:t xml:space="preserve"> </w:t>
      </w:r>
      <w:r>
        <w:t>употребления</w:t>
      </w:r>
      <w:r>
        <w:rPr>
          <w:spacing w:val="-4"/>
        </w:rPr>
        <w:t xml:space="preserve"> </w:t>
      </w:r>
      <w:r>
        <w:t>в</w:t>
      </w:r>
      <w:r>
        <w:rPr>
          <w:spacing w:val="-3"/>
        </w:rPr>
        <w:t xml:space="preserve"> </w:t>
      </w:r>
      <w:r>
        <w:t>разговорной</w:t>
      </w:r>
      <w:r>
        <w:rPr>
          <w:spacing w:val="-3"/>
        </w:rPr>
        <w:t xml:space="preserve"> </w:t>
      </w:r>
      <w:r>
        <w:t>речи,</w:t>
      </w:r>
      <w:r>
        <w:rPr>
          <w:spacing w:val="-2"/>
        </w:rPr>
        <w:t xml:space="preserve"> </w:t>
      </w:r>
      <w:r>
        <w:t>современной</w:t>
      </w:r>
      <w:r>
        <w:rPr>
          <w:spacing w:val="-3"/>
        </w:rPr>
        <w:t xml:space="preserve"> </w:t>
      </w:r>
      <w:r>
        <w:t>публицистике,</w:t>
      </w:r>
      <w:r>
        <w:rPr>
          <w:spacing w:val="-2"/>
        </w:rPr>
        <w:t xml:space="preserve"> </w:t>
      </w:r>
      <w:r>
        <w:t>в том числе в дисплейных текстах, оценивать целесообразность их употребления, целесообразно употреблять иноязычные слова;</w:t>
      </w:r>
    </w:p>
    <w:p w14:paraId="60C1249F">
      <w:pPr>
        <w:pStyle w:val="8"/>
        <w:ind w:right="1733"/>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14:paraId="59F97A64">
      <w:pPr>
        <w:pStyle w:val="8"/>
        <w:ind w:right="1733"/>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A3326BE">
      <w:pPr>
        <w:pStyle w:val="8"/>
        <w:spacing w:line="274" w:lineRule="exact"/>
      </w:pPr>
      <w:r>
        <w:t>Культура</w:t>
      </w:r>
      <w:r>
        <w:rPr>
          <w:spacing w:val="-10"/>
        </w:rPr>
        <w:t xml:space="preserve"> </w:t>
      </w:r>
      <w:r>
        <w:rPr>
          <w:spacing w:val="-2"/>
        </w:rPr>
        <w:t>речи:</w:t>
      </w:r>
    </w:p>
    <w:p w14:paraId="6913AA83">
      <w:pPr>
        <w:pStyle w:val="8"/>
        <w:ind w:right="1733"/>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1B403BF2">
      <w:pPr>
        <w:pStyle w:val="8"/>
        <w:spacing w:line="242" w:lineRule="auto"/>
        <w:ind w:right="1741"/>
      </w:pPr>
      <w:r>
        <w:t>иметь представление об активных процессах современного русского языка в области произношения и ударения (в рамках изученного);</w:t>
      </w:r>
    </w:p>
    <w:p w14:paraId="55CCB0E1">
      <w:pPr>
        <w:pStyle w:val="8"/>
        <w:ind w:right="1739"/>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7230ED54">
      <w:pPr>
        <w:pStyle w:val="8"/>
        <w:tabs>
          <w:tab w:val="left" w:pos="2745"/>
          <w:tab w:val="left" w:pos="3282"/>
          <w:tab w:val="left" w:pos="4256"/>
          <w:tab w:val="left" w:pos="4999"/>
          <w:tab w:val="left" w:pos="5397"/>
          <w:tab w:val="left" w:pos="5459"/>
          <w:tab w:val="left" w:pos="5757"/>
          <w:tab w:val="left" w:pos="6462"/>
          <w:tab w:val="left" w:pos="6769"/>
          <w:tab w:val="left" w:pos="8121"/>
          <w:tab w:val="left" w:pos="8761"/>
          <w:tab w:val="left" w:pos="9634"/>
        </w:tabs>
        <w:ind w:right="1734"/>
        <w:jc w:val="left"/>
      </w:pPr>
      <w:r>
        <w:rPr>
          <w:spacing w:val="-2"/>
        </w:rPr>
        <w:t>корректно</w:t>
      </w:r>
      <w:r>
        <w:tab/>
      </w:r>
      <w:r>
        <w:rPr>
          <w:spacing w:val="-2"/>
        </w:rPr>
        <w:t>употреблять</w:t>
      </w:r>
      <w:r>
        <w:tab/>
      </w:r>
      <w:r>
        <w:rPr>
          <w:spacing w:val="-2"/>
        </w:rPr>
        <w:t>термины</w:t>
      </w:r>
      <w:r>
        <w:tab/>
      </w:r>
      <w:r>
        <w:rPr>
          <w:spacing w:val="-10"/>
        </w:rPr>
        <w:t>в</w:t>
      </w:r>
      <w:r>
        <w:tab/>
      </w:r>
      <w:r>
        <w:rPr>
          <w:spacing w:val="-2"/>
        </w:rPr>
        <w:t>текстах</w:t>
      </w:r>
      <w:r>
        <w:tab/>
      </w:r>
      <w:r>
        <w:rPr>
          <w:spacing w:val="-2"/>
        </w:rPr>
        <w:t>учебно-научного</w:t>
      </w:r>
      <w:r>
        <w:tab/>
      </w:r>
      <w:r>
        <w:rPr>
          <w:spacing w:val="-2"/>
        </w:rPr>
        <w:t>стиля,</w:t>
      </w:r>
      <w:r>
        <w:tab/>
      </w:r>
      <w:r>
        <w:rPr>
          <w:spacing w:val="-10"/>
        </w:rPr>
        <w:t xml:space="preserve">в </w:t>
      </w:r>
      <w:r>
        <w:t>публицистических и художественных текстах (в рамках изученного); анализировать</w:t>
      </w:r>
      <w:r>
        <w:rPr>
          <w:spacing w:val="80"/>
        </w:rPr>
        <w:t xml:space="preserve"> </w:t>
      </w:r>
      <w:r>
        <w:t>и</w:t>
      </w:r>
      <w:r>
        <w:rPr>
          <w:spacing w:val="80"/>
        </w:rPr>
        <w:t xml:space="preserve"> </w:t>
      </w:r>
      <w:r>
        <w:t>оценивать</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норм</w:t>
      </w:r>
      <w:r>
        <w:rPr>
          <w:spacing w:val="80"/>
        </w:rPr>
        <w:t xml:space="preserve"> </w:t>
      </w:r>
      <w:r>
        <w:t>современного</w:t>
      </w:r>
      <w:r>
        <w:rPr>
          <w:spacing w:val="80"/>
        </w:rPr>
        <w:t xml:space="preserve"> </w:t>
      </w:r>
      <w:r>
        <w:t>русского</w:t>
      </w:r>
      <w:r>
        <w:rPr>
          <w:spacing w:val="40"/>
        </w:rPr>
        <w:t xml:space="preserve"> </w:t>
      </w:r>
      <w:r>
        <w:t>литературного языка чужую и собственную речь, корректировать речь с учётом её соответствия основным нормам современного литературного языка; распознавать</w:t>
      </w:r>
      <w:r>
        <w:rPr>
          <w:spacing w:val="40"/>
        </w:rPr>
        <w:t xml:space="preserve"> </w:t>
      </w:r>
      <w:r>
        <w:t>типичные</w:t>
      </w:r>
      <w:r>
        <w:rPr>
          <w:spacing w:val="40"/>
        </w:rPr>
        <w:t xml:space="preserve"> </w:t>
      </w:r>
      <w:r>
        <w:t>ошибки</w:t>
      </w:r>
      <w:r>
        <w:rPr>
          <w:spacing w:val="40"/>
        </w:rPr>
        <w:t xml:space="preserve"> </w:t>
      </w:r>
      <w:r>
        <w:t>согласования</w:t>
      </w:r>
      <w:r>
        <w:rPr>
          <w:spacing w:val="40"/>
        </w:rPr>
        <w:t xml:space="preserve"> </w:t>
      </w:r>
      <w:r>
        <w:t>и</w:t>
      </w:r>
      <w:r>
        <w:rPr>
          <w:spacing w:val="40"/>
        </w:rPr>
        <w:t xml:space="preserve"> </w:t>
      </w:r>
      <w:r>
        <w:t>управления</w:t>
      </w:r>
      <w:r>
        <w:rPr>
          <w:spacing w:val="40"/>
        </w:rPr>
        <w:t xml:space="preserve"> </w:t>
      </w:r>
      <w:r>
        <w:t>в</w:t>
      </w:r>
      <w:r>
        <w:rPr>
          <w:spacing w:val="40"/>
        </w:rPr>
        <w:t xml:space="preserve"> </w:t>
      </w:r>
      <w:r>
        <w:t>русском</w:t>
      </w:r>
      <w:r>
        <w:rPr>
          <w:spacing w:val="40"/>
        </w:rPr>
        <w:t xml:space="preserve"> </w:t>
      </w:r>
      <w:r>
        <w:t xml:space="preserve">языке, </w:t>
      </w:r>
      <w:r>
        <w:rPr>
          <w:spacing w:val="-2"/>
        </w:rPr>
        <w:t>редактировать</w:t>
      </w:r>
      <w:r>
        <w:tab/>
      </w:r>
      <w:r>
        <w:rPr>
          <w:spacing w:val="-2"/>
        </w:rPr>
        <w:t>предложения</w:t>
      </w:r>
      <w:r>
        <w:tab/>
      </w:r>
      <w:r>
        <w:rPr>
          <w:spacing w:val="-10"/>
        </w:rPr>
        <w:t>с</w:t>
      </w:r>
      <w:r>
        <w:tab/>
      </w:r>
      <w:r>
        <w:tab/>
      </w:r>
      <w:r>
        <w:rPr>
          <w:spacing w:val="-4"/>
        </w:rPr>
        <w:t>целью</w:t>
      </w:r>
      <w:r>
        <w:tab/>
      </w:r>
      <w:r>
        <w:rPr>
          <w:spacing w:val="-2"/>
        </w:rPr>
        <w:t>исправления</w:t>
      </w:r>
      <w:r>
        <w:tab/>
      </w:r>
      <w:r>
        <w:rPr>
          <w:spacing w:val="-2"/>
        </w:rPr>
        <w:t xml:space="preserve">синтаксических </w:t>
      </w:r>
      <w:r>
        <w:t>грамматических ошибок;</w:t>
      </w:r>
    </w:p>
    <w:p w14:paraId="08A04849">
      <w:pPr>
        <w:pStyle w:val="8"/>
        <w:ind w:right="1734"/>
      </w:pPr>
      <w:r>
        <w:t xml:space="preserve">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w:t>
      </w:r>
      <w:r>
        <w:rPr>
          <w:spacing w:val="-2"/>
        </w:rPr>
        <w:t>общения;</w:t>
      </w:r>
    </w:p>
    <w:p w14:paraId="714DBAC1">
      <w:pPr>
        <w:spacing w:after="0"/>
        <w:sectPr>
          <w:pgSz w:w="11910" w:h="16840"/>
          <w:pgMar w:top="1340" w:right="60" w:bottom="280" w:left="360" w:header="720" w:footer="720" w:gutter="0"/>
          <w:cols w:space="720" w:num="1"/>
        </w:sectPr>
      </w:pPr>
    </w:p>
    <w:p w14:paraId="3B788617">
      <w:pPr>
        <w:pStyle w:val="8"/>
        <w:spacing w:before="74"/>
        <w:ind w:right="1680"/>
      </w:pPr>
      <w:r>
        <w:t>использовать</w:t>
      </w:r>
      <w:r>
        <w:rPr>
          <w:spacing w:val="-4"/>
        </w:rPr>
        <w:t xml:space="preserve"> </w:t>
      </w:r>
      <w:r>
        <w:t>толковые,</w:t>
      </w:r>
      <w:r>
        <w:rPr>
          <w:spacing w:val="-7"/>
        </w:rPr>
        <w:t xml:space="preserve"> </w:t>
      </w:r>
      <w:r>
        <w:t>орфоэпические</w:t>
      </w:r>
      <w:r>
        <w:rPr>
          <w:spacing w:val="-1"/>
        </w:rPr>
        <w:t xml:space="preserve"> </w:t>
      </w:r>
      <w:r>
        <w:t>словари, словари синонимов,</w:t>
      </w:r>
      <w:r>
        <w:rPr>
          <w:spacing w:val="-3"/>
        </w:rPr>
        <w:t xml:space="preserve"> </w:t>
      </w:r>
      <w:r>
        <w:t xml:space="preserve">антонимов, паронимов, грамматические словари и справочники, в том числе мультимедийные, использовать орфографические словари и справочники по </w:t>
      </w:r>
      <w:r>
        <w:rPr>
          <w:spacing w:val="-2"/>
        </w:rPr>
        <w:t>пунктуации.</w:t>
      </w:r>
    </w:p>
    <w:p w14:paraId="72BC929D">
      <w:pPr>
        <w:pStyle w:val="8"/>
        <w:spacing w:line="275" w:lineRule="exact"/>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14:paraId="4AD342B8">
      <w:pPr>
        <w:pStyle w:val="8"/>
        <w:ind w:right="1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6BB376E7">
      <w:pPr>
        <w:pStyle w:val="8"/>
        <w:spacing w:before="2" w:line="275" w:lineRule="exact"/>
      </w:pPr>
      <w:r>
        <w:t>использовать</w:t>
      </w:r>
      <w:r>
        <w:rPr>
          <w:spacing w:val="-11"/>
        </w:rPr>
        <w:t xml:space="preserve"> </w:t>
      </w:r>
      <w:r>
        <w:t>основные</w:t>
      </w:r>
      <w:r>
        <w:rPr>
          <w:spacing w:val="-2"/>
        </w:rPr>
        <w:t xml:space="preserve"> </w:t>
      </w:r>
      <w:r>
        <w:t>способы</w:t>
      </w:r>
      <w:r>
        <w:rPr>
          <w:spacing w:val="-4"/>
        </w:rPr>
        <w:t xml:space="preserve"> </w:t>
      </w:r>
      <w:r>
        <w:t>и</w:t>
      </w:r>
      <w:r>
        <w:rPr>
          <w:spacing w:val="-5"/>
        </w:rPr>
        <w:t xml:space="preserve"> </w:t>
      </w:r>
      <w:r>
        <w:t>правила</w:t>
      </w:r>
      <w:r>
        <w:rPr>
          <w:spacing w:val="-1"/>
        </w:rPr>
        <w:t xml:space="preserve"> </w:t>
      </w:r>
      <w:r>
        <w:t xml:space="preserve">эффективной </w:t>
      </w:r>
      <w:r>
        <w:rPr>
          <w:spacing w:val="-2"/>
        </w:rPr>
        <w:t>аргументации</w:t>
      </w:r>
    </w:p>
    <w:p w14:paraId="0EF6B2E4">
      <w:pPr>
        <w:pStyle w:val="8"/>
        <w:spacing w:line="242" w:lineRule="auto"/>
        <w:ind w:right="1736"/>
      </w:pPr>
      <w:r>
        <w:t>в процессе учебно-научного общения, стандартные обороты речи и знание правил корректной дискуссии; участвовать в дискуссии;</w:t>
      </w:r>
    </w:p>
    <w:p w14:paraId="3F20A761">
      <w:pPr>
        <w:pStyle w:val="8"/>
        <w:ind w:right="1743"/>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21BBD8D8">
      <w:pPr>
        <w:pStyle w:val="8"/>
        <w:ind w:right="1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036C167A">
      <w:pPr>
        <w:pStyle w:val="8"/>
        <w:ind w:right="1736"/>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7C0F1A5D">
      <w:pPr>
        <w:pStyle w:val="8"/>
        <w:spacing w:line="237" w:lineRule="auto"/>
        <w:ind w:right="1937"/>
      </w:pPr>
      <w:r>
        <w:t>владеть</w:t>
      </w:r>
      <w:r>
        <w:rPr>
          <w:spacing w:val="-3"/>
        </w:rPr>
        <w:t xml:space="preserve"> </w:t>
      </w:r>
      <w:r>
        <w:t>правилами</w:t>
      </w:r>
      <w:r>
        <w:rPr>
          <w:spacing w:val="-3"/>
        </w:rPr>
        <w:t xml:space="preserve"> </w:t>
      </w:r>
      <w:r>
        <w:t>информационной</w:t>
      </w:r>
      <w:r>
        <w:rPr>
          <w:spacing w:val="-3"/>
        </w:rPr>
        <w:t xml:space="preserve"> </w:t>
      </w:r>
      <w:r>
        <w:t>безопасности</w:t>
      </w:r>
      <w:r>
        <w:rPr>
          <w:spacing w:val="-3"/>
        </w:rPr>
        <w:t xml:space="preserve"> </w:t>
      </w:r>
      <w:r>
        <w:t>при</w:t>
      </w:r>
      <w:r>
        <w:rPr>
          <w:spacing w:val="-12"/>
        </w:rPr>
        <w:t xml:space="preserve"> </w:t>
      </w:r>
      <w:r>
        <w:t>общении</w:t>
      </w:r>
      <w:r>
        <w:rPr>
          <w:spacing w:val="-8"/>
        </w:rPr>
        <w:t xml:space="preserve"> </w:t>
      </w:r>
      <w:r>
        <w:t>в</w:t>
      </w:r>
      <w:r>
        <w:rPr>
          <w:spacing w:val="-7"/>
        </w:rPr>
        <w:t xml:space="preserve"> </w:t>
      </w:r>
      <w:r>
        <w:t xml:space="preserve">социальных </w:t>
      </w:r>
      <w:r>
        <w:rPr>
          <w:spacing w:val="-2"/>
        </w:rPr>
        <w:t>сетях.</w:t>
      </w:r>
    </w:p>
    <w:p w14:paraId="2E2F5BC4">
      <w:pPr>
        <w:pStyle w:val="8"/>
        <w:spacing w:before="5" w:line="237" w:lineRule="auto"/>
        <w:ind w:right="1749" w:firstLine="797"/>
      </w:pPr>
      <w:r>
        <w:t>Предметные результаты освоения программы по родному (русскому) языку к концу обучения в 9 классе.</w:t>
      </w:r>
    </w:p>
    <w:p w14:paraId="6C5326E2">
      <w:pPr>
        <w:pStyle w:val="8"/>
        <w:spacing w:before="3" w:line="275" w:lineRule="exact"/>
      </w:pPr>
      <w:r>
        <w:t>Язык</w:t>
      </w:r>
      <w:r>
        <w:rPr>
          <w:spacing w:val="-1"/>
        </w:rPr>
        <w:t xml:space="preserve"> </w:t>
      </w:r>
      <w:r>
        <w:t>и</w:t>
      </w:r>
      <w:r>
        <w:rPr>
          <w:spacing w:val="3"/>
        </w:rPr>
        <w:t xml:space="preserve"> </w:t>
      </w:r>
      <w:r>
        <w:rPr>
          <w:spacing w:val="-2"/>
        </w:rPr>
        <w:t>культура:</w:t>
      </w:r>
    </w:p>
    <w:p w14:paraId="720C4977">
      <w:pPr>
        <w:pStyle w:val="8"/>
        <w:ind w:right="1732"/>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2C901E60">
      <w:pPr>
        <w:pStyle w:val="8"/>
        <w:spacing w:line="242" w:lineRule="auto"/>
        <w:ind w:right="1740"/>
      </w:pPr>
      <w:r>
        <w:t>иметь представление о ключевых словах русской культуры, текстах с точки зрения употребления в</w:t>
      </w:r>
      <w:r>
        <w:rPr>
          <w:spacing w:val="80"/>
          <w:w w:val="150"/>
        </w:rPr>
        <w:t xml:space="preserve"> </w:t>
      </w:r>
      <w:r>
        <w:t>них ключевых</w:t>
      </w:r>
      <w:r>
        <w:rPr>
          <w:spacing w:val="80"/>
          <w:w w:val="150"/>
        </w:rPr>
        <w:t xml:space="preserve"> </w:t>
      </w:r>
      <w:r>
        <w:t>слов</w:t>
      </w:r>
      <w:r>
        <w:rPr>
          <w:spacing w:val="80"/>
          <w:w w:val="150"/>
        </w:rPr>
        <w:t xml:space="preserve">  </w:t>
      </w:r>
      <w:r>
        <w:t>русскойкультуры</w:t>
      </w:r>
    </w:p>
    <w:p w14:paraId="73AE8800">
      <w:pPr>
        <w:pStyle w:val="8"/>
        <w:spacing w:line="271" w:lineRule="exact"/>
      </w:pPr>
      <w:r>
        <w:t>(в</w:t>
      </w:r>
      <w:r>
        <w:rPr>
          <w:spacing w:val="1"/>
        </w:rPr>
        <w:t xml:space="preserve"> </w:t>
      </w:r>
      <w:r>
        <w:t>рамках</w:t>
      </w:r>
      <w:r>
        <w:rPr>
          <w:spacing w:val="-3"/>
        </w:rPr>
        <w:t xml:space="preserve"> </w:t>
      </w:r>
      <w:r>
        <w:rPr>
          <w:spacing w:val="-2"/>
        </w:rPr>
        <w:t>изученного);</w:t>
      </w:r>
    </w:p>
    <w:p w14:paraId="2354E5A9">
      <w:pPr>
        <w:pStyle w:val="8"/>
        <w:tabs>
          <w:tab w:val="left" w:pos="2725"/>
          <w:tab w:val="left" w:pos="3161"/>
          <w:tab w:val="left" w:pos="3329"/>
          <w:tab w:val="left" w:pos="4709"/>
          <w:tab w:val="left" w:pos="4989"/>
          <w:tab w:val="left" w:pos="5478"/>
          <w:tab w:val="left" w:pos="6212"/>
          <w:tab w:val="left" w:pos="6757"/>
          <w:tab w:val="left" w:pos="7745"/>
          <w:tab w:val="left" w:pos="7886"/>
          <w:tab w:val="left" w:pos="8384"/>
          <w:tab w:val="left" w:pos="8585"/>
          <w:tab w:val="left" w:pos="8858"/>
          <w:tab w:val="left" w:pos="9435"/>
          <w:tab w:val="left" w:pos="9636"/>
        </w:tabs>
        <w:spacing w:before="2"/>
        <w:ind w:right="1738"/>
        <w:jc w:val="left"/>
      </w:pPr>
      <w:r>
        <w:rPr>
          <w:spacing w:val="-2"/>
        </w:rPr>
        <w:t>понимать</w:t>
      </w:r>
      <w:r>
        <w:tab/>
      </w:r>
      <w:r>
        <w:rPr>
          <w:spacing w:val="-10"/>
        </w:rPr>
        <w:t>и</w:t>
      </w:r>
      <w:r>
        <w:tab/>
      </w:r>
      <w:r>
        <w:rPr>
          <w:spacing w:val="-2"/>
        </w:rPr>
        <w:t>истолковывать</w:t>
      </w:r>
      <w:r>
        <w:tab/>
      </w:r>
      <w:r>
        <w:tab/>
      </w:r>
      <w:r>
        <w:rPr>
          <w:spacing w:val="-2"/>
        </w:rPr>
        <w:t>значения</w:t>
      </w:r>
      <w:r>
        <w:tab/>
      </w:r>
      <w:r>
        <w:rPr>
          <w:spacing w:val="-2"/>
        </w:rPr>
        <w:t>фразеологических</w:t>
      </w:r>
      <w:r>
        <w:tab/>
      </w:r>
      <w:r>
        <w:rPr>
          <w:spacing w:val="-2"/>
        </w:rPr>
        <w:t>оборотов</w:t>
      </w:r>
      <w:r>
        <w:tab/>
      </w:r>
      <w:r>
        <w:tab/>
      </w:r>
      <w:r>
        <w:rPr>
          <w:spacing w:val="-10"/>
        </w:rPr>
        <w:t xml:space="preserve">с </w:t>
      </w:r>
      <w:r>
        <w:rPr>
          <w:spacing w:val="-2"/>
        </w:rPr>
        <w:t>национально-культурным</w:t>
      </w:r>
      <w:r>
        <w:tab/>
      </w:r>
      <w:r>
        <w:rPr>
          <w:spacing w:val="-2"/>
        </w:rPr>
        <w:t>компонентом,</w:t>
      </w:r>
      <w:r>
        <w:tab/>
      </w:r>
      <w:r>
        <w:tab/>
      </w:r>
      <w:r>
        <w:rPr>
          <w:spacing w:val="-2"/>
        </w:rPr>
        <w:t>анализировать</w:t>
      </w:r>
      <w:r>
        <w:tab/>
      </w:r>
      <w:r>
        <w:tab/>
      </w:r>
      <w:r>
        <w:tab/>
      </w:r>
      <w:r>
        <w:rPr>
          <w:spacing w:val="-2"/>
        </w:rPr>
        <w:t>историю происхождения</w:t>
      </w:r>
      <w:r>
        <w:tab/>
      </w:r>
      <w:r>
        <w:tab/>
      </w:r>
      <w:r>
        <w:rPr>
          <w:spacing w:val="-2"/>
        </w:rPr>
        <w:t>фразеологических</w:t>
      </w:r>
      <w:r>
        <w:tab/>
      </w:r>
      <w:r>
        <w:rPr>
          <w:spacing w:val="-2"/>
        </w:rPr>
        <w:t>оборотов,</w:t>
      </w:r>
      <w:r>
        <w:tab/>
      </w:r>
      <w:r>
        <w:rPr>
          <w:spacing w:val="-55"/>
        </w:rPr>
        <w:t xml:space="preserve"> </w:t>
      </w:r>
      <w:r>
        <w:rPr>
          <w:spacing w:val="-2"/>
        </w:rPr>
        <w:t>уместно</w:t>
      </w:r>
      <w:r>
        <w:tab/>
      </w:r>
      <w:r>
        <w:tab/>
      </w:r>
      <w:r>
        <w:rPr>
          <w:spacing w:val="-2"/>
        </w:rPr>
        <w:t>употреблять</w:t>
      </w:r>
      <w:r>
        <w:tab/>
      </w:r>
      <w:r>
        <w:rPr>
          <w:spacing w:val="-4"/>
        </w:rPr>
        <w:t xml:space="preserve">их, </w:t>
      </w:r>
      <w:r>
        <w:t>распознавать</w:t>
      </w:r>
      <w:r>
        <w:rPr>
          <w:spacing w:val="40"/>
        </w:rPr>
        <w:t xml:space="preserve"> </w:t>
      </w:r>
      <w:r>
        <w:t>источники</w:t>
      </w:r>
      <w:r>
        <w:rPr>
          <w:spacing w:val="40"/>
        </w:rPr>
        <w:t xml:space="preserve"> </w:t>
      </w:r>
      <w:r>
        <w:t>крылатых</w:t>
      </w:r>
      <w:r>
        <w:rPr>
          <w:spacing w:val="40"/>
        </w:rPr>
        <w:t xml:space="preserve"> </w:t>
      </w:r>
      <w:r>
        <w:t>слов</w:t>
      </w:r>
      <w:r>
        <w:rPr>
          <w:spacing w:val="40"/>
        </w:rPr>
        <w:t xml:space="preserve"> </w:t>
      </w:r>
      <w:r>
        <w:t>и</w:t>
      </w:r>
      <w:r>
        <w:rPr>
          <w:spacing w:val="40"/>
        </w:rPr>
        <w:t xml:space="preserve"> </w:t>
      </w:r>
      <w:r>
        <w:t>выражений</w:t>
      </w:r>
      <w:r>
        <w:rPr>
          <w:spacing w:val="40"/>
        </w:rPr>
        <w:t xml:space="preserve"> </w:t>
      </w:r>
      <w:r>
        <w:t>(в</w:t>
      </w:r>
      <w:r>
        <w:rPr>
          <w:spacing w:val="40"/>
        </w:rPr>
        <w:t xml:space="preserve"> </w:t>
      </w:r>
      <w:r>
        <w:t>рамках</w:t>
      </w:r>
      <w:r>
        <w:rPr>
          <w:spacing w:val="40"/>
        </w:rPr>
        <w:t xml:space="preserve"> </w:t>
      </w:r>
      <w:r>
        <w:t>изученного), правильно употреблять пословицы,</w:t>
      </w:r>
      <w:r>
        <w:rPr>
          <w:spacing w:val="40"/>
        </w:rPr>
        <w:t xml:space="preserve"> </w:t>
      </w:r>
      <w:r>
        <w:t>поговорки,</w:t>
      </w:r>
      <w:r>
        <w:rPr>
          <w:spacing w:val="40"/>
        </w:rPr>
        <w:t xml:space="preserve"> </w:t>
      </w:r>
      <w:r>
        <w:t>крылатые</w:t>
      </w:r>
      <w:r>
        <w:tab/>
      </w:r>
      <w:r>
        <w:rPr>
          <w:spacing w:val="-2"/>
        </w:rPr>
        <w:t>слова</w:t>
      </w:r>
      <w:r>
        <w:tab/>
      </w:r>
      <w:r>
        <w:tab/>
      </w:r>
      <w:r>
        <w:rPr>
          <w:spacing w:val="-10"/>
        </w:rPr>
        <w:t xml:space="preserve">и </w:t>
      </w:r>
      <w:r>
        <w:t>выражения в различных ситуациях речевого общения (в рамках изученного); характеризовать влияние</w:t>
      </w:r>
      <w:r>
        <w:rPr>
          <w:spacing w:val="-2"/>
        </w:rPr>
        <w:t xml:space="preserve"> </w:t>
      </w:r>
      <w:r>
        <w:t>внешних и внутренних факторов изменений в русском языке</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иметь</w:t>
      </w:r>
      <w:r>
        <w:rPr>
          <w:spacing w:val="80"/>
        </w:rPr>
        <w:t xml:space="preserve"> </w:t>
      </w:r>
      <w:r>
        <w:t>представление</w:t>
      </w:r>
      <w:r>
        <w:rPr>
          <w:spacing w:val="79"/>
        </w:rPr>
        <w:t xml:space="preserve"> </w:t>
      </w:r>
      <w:r>
        <w:t>об</w:t>
      </w:r>
      <w:r>
        <w:rPr>
          <w:spacing w:val="40"/>
        </w:rPr>
        <w:t xml:space="preserve"> </w:t>
      </w:r>
      <w:r>
        <w:t>основных</w:t>
      </w:r>
      <w:r>
        <w:rPr>
          <w:spacing w:val="80"/>
        </w:rPr>
        <w:t xml:space="preserve"> </w:t>
      </w:r>
      <w:r>
        <w:t>активных процессах</w:t>
      </w:r>
      <w:r>
        <w:rPr>
          <w:spacing w:val="80"/>
        </w:rPr>
        <w:t xml:space="preserve"> </w:t>
      </w:r>
      <w:r>
        <w:t>в</w:t>
      </w:r>
      <w:r>
        <w:rPr>
          <w:spacing w:val="80"/>
        </w:rPr>
        <w:t xml:space="preserve"> </w:t>
      </w:r>
      <w:r>
        <w:t>современном</w:t>
      </w:r>
      <w:r>
        <w:rPr>
          <w:spacing w:val="80"/>
        </w:rPr>
        <w:t xml:space="preserve"> </w:t>
      </w:r>
      <w:r>
        <w:t>русском</w:t>
      </w:r>
      <w:r>
        <w:rPr>
          <w:spacing w:val="80"/>
        </w:rPr>
        <w:t xml:space="preserve"> </w:t>
      </w:r>
      <w:r>
        <w:t>языке</w:t>
      </w:r>
      <w:r>
        <w:rPr>
          <w:spacing w:val="80"/>
        </w:rPr>
        <w:t xml:space="preserve"> </w:t>
      </w:r>
      <w:r>
        <w:t>(основные</w:t>
      </w:r>
      <w:r>
        <w:rPr>
          <w:spacing w:val="80"/>
        </w:rPr>
        <w:t xml:space="preserve"> </w:t>
      </w:r>
      <w:r>
        <w:t>тенденции,</w:t>
      </w:r>
      <w:r>
        <w:rPr>
          <w:spacing w:val="80"/>
        </w:rPr>
        <w:t xml:space="preserve"> </w:t>
      </w:r>
      <w:r>
        <w:t>отдельные примеры в рамках изученного);</w:t>
      </w:r>
    </w:p>
    <w:p w14:paraId="23FB39A8">
      <w:pPr>
        <w:pStyle w:val="8"/>
        <w:spacing w:before="1"/>
        <w:ind w:right="1737"/>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14:paraId="66F79F27">
      <w:pPr>
        <w:spacing w:after="0"/>
        <w:sectPr>
          <w:pgSz w:w="11910" w:h="16840"/>
          <w:pgMar w:top="1340" w:right="60" w:bottom="280" w:left="360" w:header="720" w:footer="720" w:gutter="0"/>
          <w:cols w:space="720" w:num="1"/>
        </w:sectPr>
      </w:pPr>
    </w:p>
    <w:p w14:paraId="2E000F0D">
      <w:pPr>
        <w:pStyle w:val="8"/>
        <w:spacing w:before="74"/>
        <w:ind w:right="1740"/>
        <w:jc w:val="left"/>
      </w:pPr>
      <w:r>
        <w:t>характеризовать</w:t>
      </w:r>
      <w:r>
        <w:rPr>
          <w:spacing w:val="40"/>
        </w:rPr>
        <w:t xml:space="preserve"> </w:t>
      </w:r>
      <w:r>
        <w:t>словообразовательные</w:t>
      </w:r>
      <w:r>
        <w:rPr>
          <w:spacing w:val="40"/>
        </w:rPr>
        <w:t xml:space="preserve"> </w:t>
      </w:r>
      <w:r>
        <w:t>неологизмы</w:t>
      </w:r>
      <w:r>
        <w:rPr>
          <w:spacing w:val="40"/>
        </w:rPr>
        <w:t xml:space="preserve"> </w:t>
      </w:r>
      <w:r>
        <w:t>по</w:t>
      </w:r>
      <w:r>
        <w:rPr>
          <w:spacing w:val="40"/>
        </w:rPr>
        <w:t xml:space="preserve"> </w:t>
      </w:r>
      <w:r>
        <w:t>сфере</w:t>
      </w:r>
      <w:r>
        <w:rPr>
          <w:spacing w:val="40"/>
        </w:rPr>
        <w:t xml:space="preserve"> </w:t>
      </w:r>
      <w:r>
        <w:t>употребления</w:t>
      </w:r>
      <w:r>
        <w:rPr>
          <w:spacing w:val="40"/>
        </w:rPr>
        <w:t xml:space="preserve"> </w:t>
      </w:r>
      <w:r>
        <w:t>и стилистической окраске, целесообразно употреблять иноязычные слова; объяснять причины изменения лексических значений слов и их стилистической окраски в современном русском языке (на конкретных примерах);</w:t>
      </w:r>
    </w:p>
    <w:p w14:paraId="3F8697D2">
      <w:pPr>
        <w:pStyle w:val="8"/>
        <w:ind w:right="1736"/>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718D331F">
      <w:pPr>
        <w:pStyle w:val="8"/>
        <w:spacing w:line="274" w:lineRule="exact"/>
      </w:pPr>
      <w:r>
        <w:t>Культура</w:t>
      </w:r>
      <w:r>
        <w:rPr>
          <w:spacing w:val="-10"/>
        </w:rPr>
        <w:t xml:space="preserve"> </w:t>
      </w:r>
      <w:r>
        <w:rPr>
          <w:spacing w:val="-2"/>
        </w:rPr>
        <w:t>речи:</w:t>
      </w:r>
    </w:p>
    <w:p w14:paraId="1CF1F187">
      <w:pPr>
        <w:pStyle w:val="8"/>
        <w:spacing w:before="3"/>
        <w:ind w:right="1740"/>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79AC87BE">
      <w:pPr>
        <w:pStyle w:val="8"/>
        <w:tabs>
          <w:tab w:val="left" w:pos="2327"/>
          <w:tab w:val="left" w:pos="4024"/>
          <w:tab w:val="left" w:pos="4355"/>
          <w:tab w:val="left" w:pos="5487"/>
          <w:tab w:val="left" w:pos="5803"/>
        </w:tabs>
        <w:ind w:right="1740"/>
        <w:jc w:val="left"/>
      </w:pPr>
      <w:r>
        <w:t>различать</w:t>
      </w:r>
      <w:r>
        <w:rPr>
          <w:spacing w:val="40"/>
        </w:rPr>
        <w:t xml:space="preserve"> </w:t>
      </w:r>
      <w:r>
        <w:t>варианты</w:t>
      </w:r>
      <w:r>
        <w:rPr>
          <w:spacing w:val="40"/>
        </w:rPr>
        <w:t xml:space="preserve"> </w:t>
      </w:r>
      <w:r>
        <w:t>орфоэпической</w:t>
      </w:r>
      <w:r>
        <w:rPr>
          <w:spacing w:val="40"/>
        </w:rPr>
        <w:t xml:space="preserve"> </w:t>
      </w:r>
      <w:r>
        <w:t>и</w:t>
      </w:r>
      <w:r>
        <w:rPr>
          <w:spacing w:val="40"/>
        </w:rPr>
        <w:t xml:space="preserve"> </w:t>
      </w:r>
      <w:r>
        <w:t>акцентологической</w:t>
      </w:r>
      <w:r>
        <w:rPr>
          <w:spacing w:val="40"/>
        </w:rPr>
        <w:t xml:space="preserve"> </w:t>
      </w:r>
      <w:r>
        <w:t>нормы,</w:t>
      </w:r>
      <w:r>
        <w:rPr>
          <w:spacing w:val="40"/>
        </w:rPr>
        <w:t xml:space="preserve"> </w:t>
      </w:r>
      <w:r>
        <w:t xml:space="preserve">соблюдать </w:t>
      </w:r>
      <w:r>
        <w:rPr>
          <w:spacing w:val="-2"/>
        </w:rPr>
        <w:t>нормы</w:t>
      </w:r>
      <w:r>
        <w:tab/>
      </w:r>
      <w:r>
        <w:rPr>
          <w:spacing w:val="-2"/>
        </w:rPr>
        <w:t>произношения</w:t>
      </w:r>
      <w:r>
        <w:tab/>
      </w:r>
      <w:r>
        <w:rPr>
          <w:spacing w:val="-10"/>
        </w:rPr>
        <w:t>и</w:t>
      </w:r>
      <w:r>
        <w:tab/>
      </w:r>
      <w:r>
        <w:rPr>
          <w:spacing w:val="-2"/>
        </w:rPr>
        <w:t>ударения</w:t>
      </w:r>
      <w:r>
        <w:tab/>
      </w:r>
      <w:r>
        <w:rPr>
          <w:spacing w:val="-10"/>
        </w:rPr>
        <w:t>в</w:t>
      </w:r>
      <w:r>
        <w:tab/>
      </w:r>
      <w:r>
        <w:t>отдельных</w:t>
      </w:r>
      <w:r>
        <w:rPr>
          <w:spacing w:val="80"/>
        </w:rPr>
        <w:t xml:space="preserve"> </w:t>
      </w:r>
      <w:r>
        <w:t>грамматических</w:t>
      </w:r>
      <w:r>
        <w:rPr>
          <w:spacing w:val="80"/>
        </w:rPr>
        <w:t xml:space="preserve"> </w:t>
      </w:r>
      <w:r>
        <w:t>формах самостоятельных</w:t>
      </w:r>
      <w:r>
        <w:rPr>
          <w:spacing w:val="80"/>
        </w:rPr>
        <w:t xml:space="preserve"> </w:t>
      </w:r>
      <w:r>
        <w:t>частей</w:t>
      </w:r>
      <w:r>
        <w:rPr>
          <w:spacing w:val="80"/>
        </w:rPr>
        <w:t xml:space="preserve"> </w:t>
      </w:r>
      <w:r>
        <w:t>речи</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употреблять</w:t>
      </w:r>
      <w:r>
        <w:rPr>
          <w:spacing w:val="80"/>
        </w:rPr>
        <w:t xml:space="preserve"> </w:t>
      </w:r>
      <w:r>
        <w:t>слова</w:t>
      </w:r>
      <w:r>
        <w:rPr>
          <w:spacing w:val="80"/>
        </w:rPr>
        <w:t xml:space="preserve"> </w:t>
      </w:r>
      <w:r>
        <w:t>с учётом произносительных вариантов современной орфоэпической нормы; употреблять</w:t>
      </w:r>
      <w:r>
        <w:rPr>
          <w:spacing w:val="33"/>
        </w:rPr>
        <w:t xml:space="preserve"> </w:t>
      </w:r>
      <w:r>
        <w:t>слова в соответствии с их лексическим</w:t>
      </w:r>
      <w:r>
        <w:rPr>
          <w:spacing w:val="34"/>
        </w:rPr>
        <w:t xml:space="preserve"> </w:t>
      </w:r>
      <w:r>
        <w:t>значением и требованием лексической</w:t>
      </w:r>
      <w:r>
        <w:rPr>
          <w:spacing w:val="80"/>
        </w:rPr>
        <w:t xml:space="preserve"> </w:t>
      </w:r>
      <w:r>
        <w:t>сочетаемости</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распознавать</w:t>
      </w:r>
      <w:r>
        <w:rPr>
          <w:spacing w:val="80"/>
        </w:rPr>
        <w:t xml:space="preserve"> </w:t>
      </w:r>
      <w:r>
        <w:t>частотные примеры тавтологии и плеоназма;</w:t>
      </w:r>
    </w:p>
    <w:p w14:paraId="46979FF4">
      <w:pPr>
        <w:pStyle w:val="8"/>
        <w:spacing w:before="1"/>
        <w:ind w:right="1934"/>
        <w:jc w:val="left"/>
      </w:pPr>
      <w:r>
        <w:t>соблюдать синтаксические нормы современного русского литературного языка:</w:t>
      </w:r>
      <w:r>
        <w:rPr>
          <w:spacing w:val="80"/>
        </w:rPr>
        <w:t xml:space="preserve"> </w:t>
      </w:r>
      <w:r>
        <w:t>предложно-падежное</w:t>
      </w:r>
      <w:r>
        <w:rPr>
          <w:spacing w:val="-4"/>
        </w:rPr>
        <w:t xml:space="preserve"> </w:t>
      </w:r>
      <w:r>
        <w:t>управление,</w:t>
      </w:r>
      <w:r>
        <w:rPr>
          <w:spacing w:val="-1"/>
        </w:rPr>
        <w:t xml:space="preserve"> </w:t>
      </w:r>
      <w:r>
        <w:t>построение</w:t>
      </w:r>
      <w:r>
        <w:rPr>
          <w:spacing w:val="-9"/>
        </w:rPr>
        <w:t xml:space="preserve"> </w:t>
      </w:r>
      <w:r>
        <w:t>простых</w:t>
      </w:r>
      <w:r>
        <w:rPr>
          <w:spacing w:val="-8"/>
        </w:rPr>
        <w:t xml:space="preserve"> </w:t>
      </w:r>
      <w:r>
        <w:t>предложений, сложных предложений разных видов, предложений с косвенной речью;</w:t>
      </w:r>
    </w:p>
    <w:p w14:paraId="1D2ABCAF">
      <w:pPr>
        <w:pStyle w:val="8"/>
        <w:ind w:right="1732"/>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3D9809C5">
      <w:pPr>
        <w:pStyle w:val="8"/>
        <w:spacing w:before="1"/>
        <w:ind w:right="1736"/>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640B950E">
      <w:pPr>
        <w:pStyle w:val="8"/>
        <w:ind w:right="1733"/>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247225F4">
      <w:pPr>
        <w:pStyle w:val="8"/>
        <w:spacing w:before="1"/>
        <w:ind w:right="1680"/>
      </w:pPr>
      <w:r>
        <w:t>использовать</w:t>
      </w:r>
      <w:r>
        <w:rPr>
          <w:spacing w:val="-4"/>
        </w:rPr>
        <w:t xml:space="preserve"> </w:t>
      </w:r>
      <w:r>
        <w:t>толковые,</w:t>
      </w:r>
      <w:r>
        <w:rPr>
          <w:spacing w:val="-7"/>
        </w:rPr>
        <w:t xml:space="preserve"> </w:t>
      </w:r>
      <w:r>
        <w:t>орфоэпические</w:t>
      </w:r>
      <w:r>
        <w:rPr>
          <w:spacing w:val="-1"/>
        </w:rPr>
        <w:t xml:space="preserve"> </w:t>
      </w:r>
      <w:r>
        <w:t>словари, словари синонимов,</w:t>
      </w:r>
      <w:r>
        <w:rPr>
          <w:spacing w:val="-3"/>
        </w:rPr>
        <w:t xml:space="preserve"> </w:t>
      </w:r>
      <w:r>
        <w:t xml:space="preserve">антонимов, паронимов, грамматические словари и справочники, в том числе мультимедийные, использовать орфографические словари и справочники по </w:t>
      </w:r>
      <w:r>
        <w:rPr>
          <w:spacing w:val="-2"/>
        </w:rPr>
        <w:t>пунктуации.</w:t>
      </w:r>
    </w:p>
    <w:p w14:paraId="76C54646">
      <w:pPr>
        <w:pStyle w:val="8"/>
        <w:spacing w:line="275" w:lineRule="exact"/>
      </w:pPr>
      <w:r>
        <w:t>Речь.</w:t>
      </w:r>
      <w:r>
        <w:rPr>
          <w:spacing w:val="-3"/>
        </w:rPr>
        <w:t xml:space="preserve"> </w:t>
      </w:r>
      <w:r>
        <w:t>Речевая</w:t>
      </w:r>
      <w:r>
        <w:rPr>
          <w:spacing w:val="-4"/>
        </w:rPr>
        <w:t xml:space="preserve"> </w:t>
      </w:r>
      <w:r>
        <w:t>деятельность.</w:t>
      </w:r>
      <w:r>
        <w:rPr>
          <w:spacing w:val="-7"/>
        </w:rPr>
        <w:t xml:space="preserve"> </w:t>
      </w:r>
      <w:r>
        <w:rPr>
          <w:spacing w:val="-2"/>
        </w:rPr>
        <w:t>Текст:</w:t>
      </w:r>
    </w:p>
    <w:p w14:paraId="7E473C7B">
      <w:pPr>
        <w:pStyle w:val="8"/>
        <w:ind w:right="1735"/>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14:paraId="008D3428">
      <w:pPr>
        <w:pStyle w:val="8"/>
        <w:spacing w:before="2"/>
        <w:ind w:right="1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w:t>
      </w:r>
      <w:r>
        <w:rPr>
          <w:spacing w:val="40"/>
        </w:rPr>
        <w:t xml:space="preserve"> </w:t>
      </w:r>
      <w:r>
        <w:t>использовать графики, диаграммы, схемы для представления информации;</w:t>
      </w:r>
    </w:p>
    <w:p w14:paraId="1F3859F6">
      <w:pPr>
        <w:spacing w:after="0"/>
        <w:sectPr>
          <w:pgSz w:w="11910" w:h="16840"/>
          <w:pgMar w:top="1340" w:right="60" w:bottom="280" w:left="360" w:header="720" w:footer="720" w:gutter="0"/>
          <w:cols w:space="720" w:num="1"/>
        </w:sectPr>
      </w:pPr>
    </w:p>
    <w:p w14:paraId="017EB31C">
      <w:pPr>
        <w:pStyle w:val="8"/>
        <w:spacing w:before="74"/>
        <w:ind w:right="1737"/>
      </w:pPr>
      <w:r>
        <w:t>анализировать</w:t>
      </w:r>
      <w:r>
        <w:rPr>
          <w:spacing w:val="-3"/>
        </w:rPr>
        <w:t xml:space="preserve"> </w:t>
      </w:r>
      <w:r>
        <w:t>структурные</w:t>
      </w:r>
      <w:r>
        <w:rPr>
          <w:spacing w:val="-4"/>
        </w:rPr>
        <w:t xml:space="preserve"> </w:t>
      </w:r>
      <w:r>
        <w:t>элементы</w:t>
      </w:r>
      <w:r>
        <w:rPr>
          <w:spacing w:val="-2"/>
        </w:rPr>
        <w:t xml:space="preserve"> </w:t>
      </w:r>
      <w:r>
        <w:t>и</w:t>
      </w:r>
      <w:r>
        <w:rPr>
          <w:spacing w:val="-3"/>
        </w:rPr>
        <w:t xml:space="preserve"> </w:t>
      </w:r>
      <w:r>
        <w:t>языковые</w:t>
      </w:r>
      <w:r>
        <w:rPr>
          <w:spacing w:val="-4"/>
        </w:rPr>
        <w:t xml:space="preserve"> </w:t>
      </w:r>
      <w:r>
        <w:t>особенности</w:t>
      </w:r>
      <w:r>
        <w:rPr>
          <w:spacing w:val="-3"/>
        </w:rPr>
        <w:t xml:space="preserve"> </w:t>
      </w:r>
      <w:r>
        <w:t>анекдота,</w:t>
      </w:r>
      <w:r>
        <w:rPr>
          <w:spacing w:val="-2"/>
        </w:rPr>
        <w:t xml:space="preserve"> </w:t>
      </w:r>
      <w:r>
        <w:t xml:space="preserve">шутки, уместно использовать жанры разговорной речи в ситуациях неформального </w:t>
      </w:r>
      <w:r>
        <w:rPr>
          <w:spacing w:val="-2"/>
        </w:rPr>
        <w:t>общения;</w:t>
      </w:r>
    </w:p>
    <w:p w14:paraId="2FF8E5B6">
      <w:pPr>
        <w:pStyle w:val="8"/>
        <w:spacing w:line="242" w:lineRule="auto"/>
        <w:ind w:right="1744"/>
      </w:pPr>
      <w:r>
        <w:t>анализировать структурные элементы и языковые особенности делового</w:t>
      </w:r>
      <w:r>
        <w:rPr>
          <w:spacing w:val="40"/>
        </w:rPr>
        <w:t xml:space="preserve"> </w:t>
      </w:r>
      <w:r>
        <w:rPr>
          <w:spacing w:val="-2"/>
        </w:rPr>
        <w:t>письма;</w:t>
      </w:r>
    </w:p>
    <w:p w14:paraId="49CC8DC3">
      <w:pPr>
        <w:pStyle w:val="8"/>
        <w:ind w:right="1731"/>
      </w:pPr>
      <w:r>
        <w:t xml:space="preserve">создавать устные учебно-научные сообщения различных видов, отзыв на проектную работу одноклассника, принимать участие в учебно-научной </w:t>
      </w:r>
      <w:r>
        <w:rPr>
          <w:spacing w:val="-2"/>
        </w:rPr>
        <w:t>дискуссии;</w:t>
      </w:r>
    </w:p>
    <w:p w14:paraId="28C83D7D">
      <w:pPr>
        <w:pStyle w:val="8"/>
        <w:ind w:right="1737"/>
      </w:pPr>
      <w:r>
        <w:t>понимать</w:t>
      </w:r>
      <w:r>
        <w:rPr>
          <w:spacing w:val="-6"/>
        </w:rPr>
        <w:t xml:space="preserve"> </w:t>
      </w:r>
      <w:r>
        <w:t>и</w:t>
      </w:r>
      <w:r>
        <w:rPr>
          <w:spacing w:val="-7"/>
        </w:rPr>
        <w:t xml:space="preserve"> </w:t>
      </w:r>
      <w:r>
        <w:t>использовать</w:t>
      </w:r>
      <w:r>
        <w:rPr>
          <w:spacing w:val="-6"/>
        </w:rPr>
        <w:t xml:space="preserve"> </w:t>
      </w:r>
      <w:r>
        <w:t>в</w:t>
      </w:r>
      <w:r>
        <w:rPr>
          <w:spacing w:val="-2"/>
        </w:rPr>
        <w:t xml:space="preserve"> </w:t>
      </w:r>
      <w:r>
        <w:t>собственной</w:t>
      </w:r>
      <w:r>
        <w:rPr>
          <w:spacing w:val="-2"/>
        </w:rPr>
        <w:t xml:space="preserve"> </w:t>
      </w:r>
      <w:r>
        <w:t>речевой</w:t>
      </w:r>
      <w:r>
        <w:rPr>
          <w:spacing w:val="-2"/>
        </w:rPr>
        <w:t xml:space="preserve"> </w:t>
      </w:r>
      <w:r>
        <w:t>практике</w:t>
      </w:r>
      <w:r>
        <w:rPr>
          <w:spacing w:val="-4"/>
        </w:rPr>
        <w:t xml:space="preserve"> </w:t>
      </w:r>
      <w:r>
        <w:t>прецедентные</w:t>
      </w:r>
      <w:r>
        <w:rPr>
          <w:spacing w:val="-9"/>
        </w:rPr>
        <w:t xml:space="preserve"> </w:t>
      </w:r>
      <w:r>
        <w:t xml:space="preserve">тексты; анализировать и создавать тексты публицистических жанров (проблемный </w:t>
      </w:r>
      <w:r>
        <w:rPr>
          <w:spacing w:val="-2"/>
        </w:rPr>
        <w:t>очерк);</w:t>
      </w:r>
    </w:p>
    <w:p w14:paraId="4823E78C">
      <w:pPr>
        <w:pStyle w:val="8"/>
        <w:ind w:right="1735"/>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13C6FA27">
      <w:pPr>
        <w:pStyle w:val="8"/>
        <w:spacing w:line="237" w:lineRule="auto"/>
        <w:ind w:right="1937"/>
      </w:pPr>
      <w:r>
        <w:t>владеть</w:t>
      </w:r>
      <w:r>
        <w:rPr>
          <w:spacing w:val="-3"/>
        </w:rPr>
        <w:t xml:space="preserve"> </w:t>
      </w:r>
      <w:r>
        <w:t>правилами</w:t>
      </w:r>
      <w:r>
        <w:rPr>
          <w:spacing w:val="-3"/>
        </w:rPr>
        <w:t xml:space="preserve"> </w:t>
      </w:r>
      <w:r>
        <w:t>информационной</w:t>
      </w:r>
      <w:r>
        <w:rPr>
          <w:spacing w:val="-3"/>
        </w:rPr>
        <w:t xml:space="preserve"> </w:t>
      </w:r>
      <w:r>
        <w:t>безопасности</w:t>
      </w:r>
      <w:r>
        <w:rPr>
          <w:spacing w:val="-3"/>
        </w:rPr>
        <w:t xml:space="preserve"> </w:t>
      </w:r>
      <w:r>
        <w:t>при</w:t>
      </w:r>
      <w:r>
        <w:rPr>
          <w:spacing w:val="-12"/>
        </w:rPr>
        <w:t xml:space="preserve"> </w:t>
      </w:r>
      <w:r>
        <w:t>общении</w:t>
      </w:r>
      <w:r>
        <w:rPr>
          <w:spacing w:val="-8"/>
        </w:rPr>
        <w:t xml:space="preserve"> </w:t>
      </w:r>
      <w:r>
        <w:t>в</w:t>
      </w:r>
      <w:r>
        <w:rPr>
          <w:spacing w:val="-7"/>
        </w:rPr>
        <w:t xml:space="preserve"> </w:t>
      </w:r>
      <w:r>
        <w:t xml:space="preserve">социальных </w:t>
      </w:r>
      <w:r>
        <w:rPr>
          <w:spacing w:val="-2"/>
        </w:rPr>
        <w:t>сетях.</w:t>
      </w:r>
    </w:p>
    <w:p w14:paraId="2AA01199">
      <w:pPr>
        <w:pStyle w:val="8"/>
        <w:spacing w:before="4"/>
        <w:ind w:left="0"/>
        <w:jc w:val="left"/>
      </w:pPr>
    </w:p>
    <w:p w14:paraId="0C5174B4">
      <w:pPr>
        <w:pStyle w:val="2"/>
        <w:spacing w:line="275" w:lineRule="exact"/>
        <w:ind w:left="1556"/>
      </w:pPr>
      <w:r>
        <w:t>Рабочая</w:t>
      </w:r>
      <w:r>
        <w:rPr>
          <w:spacing w:val="-5"/>
        </w:rPr>
        <w:t xml:space="preserve"> </w:t>
      </w:r>
      <w:r>
        <w:t>программа</w:t>
      </w:r>
      <w:r>
        <w:rPr>
          <w:spacing w:val="-2"/>
        </w:rPr>
        <w:t xml:space="preserve"> </w:t>
      </w:r>
      <w:r>
        <w:t>по</w:t>
      </w:r>
      <w:r>
        <w:rPr>
          <w:spacing w:val="-6"/>
        </w:rPr>
        <w:t xml:space="preserve"> </w:t>
      </w:r>
      <w:r>
        <w:t>учебному</w:t>
      </w:r>
      <w:r>
        <w:rPr>
          <w:spacing w:val="-2"/>
        </w:rPr>
        <w:t xml:space="preserve"> </w:t>
      </w:r>
      <w:r>
        <w:t>предмету</w:t>
      </w:r>
      <w:r>
        <w:rPr>
          <w:spacing w:val="-6"/>
        </w:rPr>
        <w:t xml:space="preserve"> </w:t>
      </w:r>
      <w:r>
        <w:t>«Родная</w:t>
      </w:r>
      <w:r>
        <w:rPr>
          <w:spacing w:val="-2"/>
        </w:rPr>
        <w:t xml:space="preserve"> </w:t>
      </w:r>
      <w:r>
        <w:t xml:space="preserve">(русская) </w:t>
      </w:r>
      <w:r>
        <w:rPr>
          <w:spacing w:val="-2"/>
        </w:rPr>
        <w:t>литература»</w:t>
      </w:r>
    </w:p>
    <w:p w14:paraId="3985EEBE">
      <w:pPr>
        <w:pStyle w:val="8"/>
        <w:ind w:right="1736" w:firstLine="797"/>
      </w:pPr>
      <w:r>
        <w:t>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14:paraId="05118B94">
      <w:pPr>
        <w:pStyle w:val="8"/>
        <w:spacing w:before="4"/>
        <w:ind w:left="0"/>
        <w:jc w:val="left"/>
      </w:pPr>
    </w:p>
    <w:p w14:paraId="05DAE629">
      <w:pPr>
        <w:pStyle w:val="2"/>
        <w:ind w:left="4288"/>
      </w:pPr>
      <w:r>
        <w:t>Пояснительная</w:t>
      </w:r>
      <w:r>
        <w:rPr>
          <w:spacing w:val="-2"/>
        </w:rPr>
        <w:t xml:space="preserve"> записка</w:t>
      </w:r>
    </w:p>
    <w:p w14:paraId="2D6242C7">
      <w:pPr>
        <w:pStyle w:val="8"/>
        <w:ind w:right="1732" w:firstLine="797"/>
      </w:pPr>
      <w:r>
        <w:t>Программа</w:t>
      </w:r>
      <w:r>
        <w:rPr>
          <w:spacing w:val="-3"/>
        </w:rPr>
        <w:t xml:space="preserve"> </w:t>
      </w:r>
      <w:r>
        <w:t>по родной</w:t>
      </w:r>
      <w:r>
        <w:rPr>
          <w:spacing w:val="-1"/>
        </w:rPr>
        <w:t xml:space="preserve"> </w:t>
      </w:r>
      <w:r>
        <w:t>(русской)</w:t>
      </w:r>
      <w:r>
        <w:rPr>
          <w:spacing w:val="-1"/>
        </w:rPr>
        <w:t xml:space="preserve"> </w:t>
      </w:r>
      <w:r>
        <w:t>литературе на</w:t>
      </w:r>
      <w:r>
        <w:rPr>
          <w:spacing w:val="-3"/>
        </w:rPr>
        <w:t xml:space="preserve"> </w:t>
      </w:r>
      <w:r>
        <w:t>уровне</w:t>
      </w:r>
      <w:r>
        <w:rPr>
          <w:spacing w:val="-3"/>
        </w:rPr>
        <w:t xml:space="preserve"> </w:t>
      </w:r>
      <w:r>
        <w:t>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w:t>
      </w:r>
      <w:r>
        <w:rPr>
          <w:spacing w:val="80"/>
        </w:rPr>
        <w:t xml:space="preserve"> </w:t>
      </w:r>
      <w:r>
        <w:t>преподавания русского языка и литературы в Российской Федерации.</w:t>
      </w:r>
    </w:p>
    <w:p w14:paraId="5E55B8C2">
      <w:pPr>
        <w:pStyle w:val="8"/>
        <w:ind w:right="1733" w:firstLine="797"/>
      </w:pPr>
      <w: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w:t>
      </w:r>
      <w:r>
        <w:rPr>
          <w:spacing w:val="-2"/>
        </w:rPr>
        <w:t>общения.</w:t>
      </w:r>
    </w:p>
    <w:p w14:paraId="3295BE88">
      <w:pPr>
        <w:pStyle w:val="8"/>
        <w:ind w:right="1727" w:firstLine="797"/>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14:paraId="7DE21924">
      <w:pPr>
        <w:spacing w:after="0"/>
        <w:sectPr>
          <w:pgSz w:w="11910" w:h="16840"/>
          <w:pgMar w:top="1340" w:right="60" w:bottom="280" w:left="360" w:header="720" w:footer="720" w:gutter="0"/>
          <w:cols w:space="720" w:num="1"/>
        </w:sectPr>
      </w:pPr>
    </w:p>
    <w:p w14:paraId="0AEB8547">
      <w:pPr>
        <w:pStyle w:val="8"/>
        <w:spacing w:before="74"/>
        <w:ind w:right="2894" w:firstLine="797"/>
      </w:pPr>
      <w:r>
        <w:t>Специфика курса родной (русской) литературы обусловлена: отбором</w:t>
      </w:r>
      <w:r>
        <w:rPr>
          <w:spacing w:val="-8"/>
        </w:rPr>
        <w:t xml:space="preserve"> </w:t>
      </w:r>
      <w:r>
        <w:t>произведений</w:t>
      </w:r>
      <w:r>
        <w:rPr>
          <w:spacing w:val="-5"/>
        </w:rPr>
        <w:t xml:space="preserve"> </w:t>
      </w:r>
      <w:r>
        <w:t>русской</w:t>
      </w:r>
      <w:r>
        <w:rPr>
          <w:spacing w:val="-5"/>
        </w:rPr>
        <w:t xml:space="preserve"> </w:t>
      </w:r>
      <w:r>
        <w:t>литературы,</w:t>
      </w:r>
      <w:r>
        <w:rPr>
          <w:spacing w:val="-4"/>
        </w:rPr>
        <w:t xml:space="preserve"> </w:t>
      </w:r>
      <w:r>
        <w:t>в</w:t>
      </w:r>
      <w:r>
        <w:rPr>
          <w:spacing w:val="-5"/>
        </w:rPr>
        <w:t xml:space="preserve"> </w:t>
      </w:r>
      <w:r>
        <w:t>которых</w:t>
      </w:r>
      <w:r>
        <w:rPr>
          <w:spacing w:val="-10"/>
        </w:rPr>
        <w:t xml:space="preserve"> </w:t>
      </w:r>
      <w:r>
        <w:t>наиболее</w:t>
      </w:r>
      <w:r>
        <w:rPr>
          <w:spacing w:val="-7"/>
        </w:rPr>
        <w:t xml:space="preserve"> </w:t>
      </w:r>
      <w:r>
        <w:t>ярко выражено их национально-культурное своеобразие;</w:t>
      </w:r>
    </w:p>
    <w:p w14:paraId="162946AD">
      <w:pPr>
        <w:pStyle w:val="8"/>
        <w:spacing w:line="242" w:lineRule="auto"/>
        <w:ind w:right="1734"/>
      </w:pPr>
      <w:r>
        <w:t>более подробным освещением историко-культурного фона эпохи создания изучаемых литературных произведений.</w:t>
      </w:r>
    </w:p>
    <w:p w14:paraId="7846D896">
      <w:pPr>
        <w:pStyle w:val="8"/>
        <w:ind w:right="1731" w:firstLine="797"/>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14:paraId="31F3F68F">
      <w:pPr>
        <w:pStyle w:val="8"/>
        <w:ind w:right="1731" w:firstLine="797"/>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w:t>
      </w:r>
      <w:r>
        <w:rPr>
          <w:spacing w:val="-2"/>
        </w:rPr>
        <w:t xml:space="preserve"> </w:t>
      </w:r>
      <w:r>
        <w:t>произведениями фольклора,</w:t>
      </w:r>
      <w:r>
        <w:rPr>
          <w:spacing w:val="-6"/>
        </w:rPr>
        <w:t xml:space="preserve"> </w:t>
      </w:r>
      <w:r>
        <w:t>русской классики и</w:t>
      </w:r>
      <w:r>
        <w:rPr>
          <w:spacing w:val="-2"/>
        </w:rPr>
        <w:t xml:space="preserve"> </w:t>
      </w:r>
      <w:r>
        <w:t xml:space="preserve">современной литературы, наиболее ярко воплотившими национальные особенности русской </w:t>
      </w:r>
      <w:r>
        <w:rPr>
          <w:spacing w:val="-2"/>
        </w:rPr>
        <w:t>культуры.</w:t>
      </w:r>
    </w:p>
    <w:p w14:paraId="73777F29">
      <w:pPr>
        <w:pStyle w:val="8"/>
        <w:spacing w:line="242" w:lineRule="auto"/>
        <w:ind w:right="1742" w:firstLine="797"/>
      </w:pPr>
      <w:r>
        <w:t>В содержании курса родной (русской) литературы в программе выделяются три содержательные линии (проблемно-тематических блока):</w:t>
      </w:r>
    </w:p>
    <w:p w14:paraId="7C1634AE">
      <w:pPr>
        <w:pStyle w:val="8"/>
        <w:spacing w:line="271" w:lineRule="exact"/>
        <w:jc w:val="left"/>
      </w:pPr>
      <w:r>
        <w:t>«Россия</w:t>
      </w:r>
      <w:r>
        <w:rPr>
          <w:spacing w:val="-2"/>
        </w:rPr>
        <w:t xml:space="preserve"> </w:t>
      </w:r>
      <w:r>
        <w:t>-</w:t>
      </w:r>
      <w:r>
        <w:rPr>
          <w:spacing w:val="-2"/>
        </w:rPr>
        <w:t xml:space="preserve"> </w:t>
      </w:r>
      <w:r>
        <w:t>Родина</w:t>
      </w:r>
      <w:r>
        <w:rPr>
          <w:spacing w:val="-1"/>
        </w:rPr>
        <w:t xml:space="preserve"> </w:t>
      </w:r>
      <w:r>
        <w:rPr>
          <w:spacing w:val="-4"/>
        </w:rPr>
        <w:t>моя»;</w:t>
      </w:r>
    </w:p>
    <w:p w14:paraId="594A8DDE">
      <w:pPr>
        <w:pStyle w:val="8"/>
        <w:spacing w:line="275" w:lineRule="exact"/>
        <w:jc w:val="left"/>
      </w:pPr>
      <w:r>
        <w:t>«Русские</w:t>
      </w:r>
      <w:r>
        <w:rPr>
          <w:spacing w:val="-8"/>
        </w:rPr>
        <w:t xml:space="preserve"> </w:t>
      </w:r>
      <w:r>
        <w:rPr>
          <w:spacing w:val="-2"/>
        </w:rPr>
        <w:t>традиции»;</w:t>
      </w:r>
    </w:p>
    <w:p w14:paraId="36C9B9F2">
      <w:pPr>
        <w:pStyle w:val="8"/>
        <w:spacing w:line="275" w:lineRule="exact"/>
        <w:jc w:val="left"/>
      </w:pPr>
      <w:r>
        <w:t>«Русский</w:t>
      </w:r>
      <w:r>
        <w:rPr>
          <w:spacing w:val="-2"/>
        </w:rPr>
        <w:t xml:space="preserve"> </w:t>
      </w:r>
      <w:r>
        <w:t>характер</w:t>
      </w:r>
      <w:r>
        <w:rPr>
          <w:spacing w:val="-2"/>
        </w:rPr>
        <w:t xml:space="preserve"> </w:t>
      </w:r>
      <w:r>
        <w:t>-</w:t>
      </w:r>
      <w:r>
        <w:rPr>
          <w:spacing w:val="-1"/>
        </w:rPr>
        <w:t xml:space="preserve"> </w:t>
      </w:r>
      <w:r>
        <w:t>русская</w:t>
      </w:r>
      <w:r>
        <w:rPr>
          <w:spacing w:val="-2"/>
        </w:rPr>
        <w:t xml:space="preserve"> душа».</w:t>
      </w:r>
    </w:p>
    <w:p w14:paraId="3DD87DC1">
      <w:pPr>
        <w:pStyle w:val="8"/>
        <w:ind w:right="1729" w:firstLine="797"/>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14:paraId="6FA9F55F">
      <w:pPr>
        <w:pStyle w:val="8"/>
        <w:ind w:right="1737" w:firstLine="797"/>
      </w:pPr>
      <w:r>
        <w:t>Проблемно-тематические блоки объединяют произведения в соответствии</w:t>
      </w:r>
      <w:r>
        <w:rPr>
          <w:spacing w:val="80"/>
        </w:rPr>
        <w:t xml:space="preserve">  </w:t>
      </w:r>
      <w:r>
        <w:t>с</w:t>
      </w:r>
      <w:r>
        <w:rPr>
          <w:spacing w:val="80"/>
        </w:rPr>
        <w:t xml:space="preserve">  </w:t>
      </w:r>
      <w:r>
        <w:t>выделенными</w:t>
      </w:r>
      <w:r>
        <w:rPr>
          <w:spacing w:val="80"/>
        </w:rPr>
        <w:t xml:space="preserve">  </w:t>
      </w:r>
      <w:r>
        <w:t>сквозными</w:t>
      </w:r>
      <w:r>
        <w:rPr>
          <w:spacing w:val="80"/>
        </w:rPr>
        <w:t xml:space="preserve">  </w:t>
      </w:r>
      <w:r>
        <w:t>линиями.</w:t>
      </w:r>
      <w:r>
        <w:rPr>
          <w:spacing w:val="80"/>
        </w:rPr>
        <w:t xml:space="preserve">  </w:t>
      </w:r>
      <w:r>
        <w:t>Внутри проблемно-тематических</w:t>
      </w:r>
      <w:r>
        <w:rPr>
          <w:spacing w:val="-7"/>
        </w:rPr>
        <w:t xml:space="preserve"> </w:t>
      </w:r>
      <w:r>
        <w:t>блоков</w:t>
      </w:r>
      <w:r>
        <w:rPr>
          <w:spacing w:val="-5"/>
        </w:rPr>
        <w:t xml:space="preserve"> </w:t>
      </w:r>
      <w:r>
        <w:t>произведений</w:t>
      </w:r>
      <w:r>
        <w:rPr>
          <w:spacing w:val="-6"/>
        </w:rPr>
        <w:t xml:space="preserve"> </w:t>
      </w:r>
      <w:r>
        <w:t>выделяются</w:t>
      </w:r>
      <w:r>
        <w:rPr>
          <w:spacing w:val="-7"/>
        </w:rPr>
        <w:t xml:space="preserve"> </w:t>
      </w:r>
      <w:r>
        <w:t>отдельные</w:t>
      </w:r>
      <w:r>
        <w:rPr>
          <w:spacing w:val="-8"/>
        </w:rPr>
        <w:t xml:space="preserve"> </w:t>
      </w:r>
      <w:r>
        <w:t xml:space="preserve">подтемы, связанные с национальнокультурной спецификой русских традиций, быта и </w:t>
      </w:r>
      <w:r>
        <w:rPr>
          <w:spacing w:val="-2"/>
        </w:rPr>
        <w:t>нравов.</w:t>
      </w:r>
    </w:p>
    <w:p w14:paraId="1A4F0EF3">
      <w:pPr>
        <w:pStyle w:val="8"/>
        <w:ind w:right="1731" w:firstLine="797"/>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14:paraId="6576D094">
      <w:pPr>
        <w:pStyle w:val="8"/>
        <w:ind w:right="1742" w:firstLine="797"/>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14:paraId="77AB3E3F">
      <w:pPr>
        <w:pStyle w:val="8"/>
        <w:spacing w:line="242" w:lineRule="auto"/>
        <w:ind w:right="1732" w:firstLine="797"/>
      </w:pPr>
      <w:r>
        <w:t xml:space="preserve">Изучение родной (русской) литературы обеспечивает достижение следующих </w:t>
      </w:r>
      <w:r>
        <w:rPr>
          <w:i/>
        </w:rPr>
        <w:t>целей</w:t>
      </w:r>
      <w:r>
        <w:t>:</w:t>
      </w:r>
    </w:p>
    <w:p w14:paraId="00AF5696">
      <w:pPr>
        <w:pStyle w:val="13"/>
        <w:numPr>
          <w:ilvl w:val="0"/>
          <w:numId w:val="46"/>
        </w:numPr>
        <w:tabs>
          <w:tab w:val="left" w:pos="1722"/>
        </w:tabs>
        <w:spacing w:before="0" w:after="0" w:line="240" w:lineRule="auto"/>
        <w:ind w:left="1440" w:right="1739" w:firstLine="0"/>
        <w:jc w:val="both"/>
        <w:rPr>
          <w:sz w:val="24"/>
        </w:rPr>
      </w:pPr>
      <w:r>
        <w:rPr>
          <w:sz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14:paraId="668A6E27">
      <w:pPr>
        <w:pStyle w:val="13"/>
        <w:numPr>
          <w:ilvl w:val="0"/>
          <w:numId w:val="46"/>
        </w:numPr>
        <w:tabs>
          <w:tab w:val="left" w:pos="1679"/>
        </w:tabs>
        <w:spacing w:before="0" w:after="0" w:line="240" w:lineRule="auto"/>
        <w:ind w:left="1440" w:right="1735" w:firstLine="0"/>
        <w:jc w:val="both"/>
        <w:rPr>
          <w:sz w:val="24"/>
        </w:rPr>
      </w:pPr>
      <w:r>
        <w:rPr>
          <w:sz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14:paraId="6752312D">
      <w:pPr>
        <w:pStyle w:val="13"/>
        <w:numPr>
          <w:ilvl w:val="0"/>
          <w:numId w:val="46"/>
        </w:numPr>
        <w:tabs>
          <w:tab w:val="left" w:pos="1761"/>
        </w:tabs>
        <w:spacing w:before="0" w:after="0" w:line="242" w:lineRule="auto"/>
        <w:ind w:left="1440" w:right="1739" w:firstLine="0"/>
        <w:jc w:val="both"/>
        <w:rPr>
          <w:sz w:val="24"/>
        </w:rPr>
      </w:pPr>
      <w:r>
        <w:rPr>
          <w:sz w:val="24"/>
        </w:rPr>
        <w:t>формирование причастности к свершениям и традициям народа и ответственности за сохранение русской культуры;</w:t>
      </w:r>
    </w:p>
    <w:p w14:paraId="4B3E82C6">
      <w:pPr>
        <w:spacing w:after="0" w:line="242" w:lineRule="auto"/>
        <w:jc w:val="both"/>
        <w:rPr>
          <w:sz w:val="24"/>
        </w:rPr>
        <w:sectPr>
          <w:pgSz w:w="11910" w:h="16840"/>
          <w:pgMar w:top="1340" w:right="60" w:bottom="280" w:left="360" w:header="720" w:footer="720" w:gutter="0"/>
          <w:cols w:space="720" w:num="1"/>
        </w:sectPr>
      </w:pPr>
    </w:p>
    <w:p w14:paraId="1A18A2B5">
      <w:pPr>
        <w:pStyle w:val="13"/>
        <w:numPr>
          <w:ilvl w:val="0"/>
          <w:numId w:val="46"/>
        </w:numPr>
        <w:tabs>
          <w:tab w:val="left" w:pos="1684"/>
        </w:tabs>
        <w:spacing w:before="76" w:after="0" w:line="237" w:lineRule="auto"/>
        <w:ind w:left="1440" w:right="1741" w:firstLine="0"/>
        <w:jc w:val="both"/>
        <w:rPr>
          <w:sz w:val="24"/>
        </w:rPr>
      </w:pPr>
      <w:r>
        <w:rPr>
          <w:sz w:val="24"/>
        </w:rPr>
        <w:t>развитие у обучающихся интеллектуальных и творческих способностей, необходимых для успешной социализации и самореализации личности.</w:t>
      </w:r>
    </w:p>
    <w:p w14:paraId="51673F10">
      <w:pPr>
        <w:pStyle w:val="8"/>
        <w:spacing w:before="3"/>
        <w:ind w:right="1737" w:firstLine="797"/>
      </w:pPr>
      <w:r>
        <w:t>Программа по родной (русской) литературе направлена на решение следующих задач:</w:t>
      </w:r>
    </w:p>
    <w:p w14:paraId="3865CC8A">
      <w:pPr>
        <w:pStyle w:val="13"/>
        <w:numPr>
          <w:ilvl w:val="0"/>
          <w:numId w:val="46"/>
        </w:numPr>
        <w:tabs>
          <w:tab w:val="left" w:pos="1578"/>
        </w:tabs>
        <w:spacing w:before="1" w:after="0" w:line="275" w:lineRule="exact"/>
        <w:ind w:left="1578" w:right="0" w:hanging="138"/>
        <w:jc w:val="both"/>
        <w:rPr>
          <w:sz w:val="24"/>
        </w:rPr>
      </w:pPr>
      <w:r>
        <w:rPr>
          <w:sz w:val="24"/>
        </w:rPr>
        <w:t>осознание</w:t>
      </w:r>
      <w:r>
        <w:rPr>
          <w:spacing w:val="-15"/>
          <w:sz w:val="24"/>
        </w:rPr>
        <w:t xml:space="preserve"> </w:t>
      </w:r>
      <w:r>
        <w:rPr>
          <w:sz w:val="24"/>
        </w:rPr>
        <w:t>роли</w:t>
      </w:r>
      <w:r>
        <w:rPr>
          <w:spacing w:val="-13"/>
          <w:sz w:val="24"/>
        </w:rPr>
        <w:t xml:space="preserve"> </w:t>
      </w:r>
      <w:r>
        <w:rPr>
          <w:sz w:val="24"/>
        </w:rPr>
        <w:t>родной</w:t>
      </w:r>
      <w:r>
        <w:rPr>
          <w:spacing w:val="-13"/>
          <w:sz w:val="24"/>
        </w:rPr>
        <w:t xml:space="preserve"> </w:t>
      </w:r>
      <w:r>
        <w:rPr>
          <w:sz w:val="24"/>
        </w:rPr>
        <w:t>(русской)</w:t>
      </w:r>
      <w:r>
        <w:rPr>
          <w:spacing w:val="-9"/>
          <w:sz w:val="24"/>
        </w:rPr>
        <w:t xml:space="preserve"> </w:t>
      </w:r>
      <w:r>
        <w:rPr>
          <w:spacing w:val="-2"/>
          <w:sz w:val="24"/>
        </w:rPr>
        <w:t>литературы;</w:t>
      </w:r>
    </w:p>
    <w:p w14:paraId="3137A66D">
      <w:pPr>
        <w:pStyle w:val="13"/>
        <w:numPr>
          <w:ilvl w:val="0"/>
          <w:numId w:val="46"/>
        </w:numPr>
        <w:tabs>
          <w:tab w:val="left" w:pos="1718"/>
          <w:tab w:val="left" w:pos="3129"/>
          <w:tab w:val="left" w:pos="5307"/>
          <w:tab w:val="left" w:pos="7500"/>
          <w:tab w:val="left" w:pos="8306"/>
        </w:tabs>
        <w:spacing w:before="0" w:after="0" w:line="240" w:lineRule="auto"/>
        <w:ind w:left="1440" w:right="1737" w:firstLine="0"/>
        <w:jc w:val="both"/>
        <w:rPr>
          <w:sz w:val="24"/>
        </w:rPr>
      </w:pPr>
      <w:r>
        <w:rPr>
          <w:sz w:val="24"/>
        </w:rPr>
        <w:t xml:space="preserve">выявление взаимосвязи родной (русской) литературы с отечественной </w:t>
      </w:r>
      <w:r>
        <w:rPr>
          <w:spacing w:val="-2"/>
          <w:sz w:val="24"/>
        </w:rPr>
        <w:t>историей,</w:t>
      </w:r>
      <w:r>
        <w:rPr>
          <w:sz w:val="24"/>
        </w:rPr>
        <w:tab/>
      </w:r>
      <w:r>
        <w:rPr>
          <w:spacing w:val="-2"/>
          <w:sz w:val="24"/>
        </w:rPr>
        <w:t>формирование</w:t>
      </w:r>
      <w:r>
        <w:rPr>
          <w:sz w:val="24"/>
        </w:rPr>
        <w:tab/>
      </w:r>
      <w:r>
        <w:rPr>
          <w:spacing w:val="-2"/>
          <w:sz w:val="24"/>
        </w:rPr>
        <w:t>представлений</w:t>
      </w:r>
      <w:r>
        <w:rPr>
          <w:sz w:val="24"/>
        </w:rPr>
        <w:tab/>
      </w:r>
      <w:r>
        <w:rPr>
          <w:spacing w:val="-10"/>
          <w:sz w:val="24"/>
        </w:rPr>
        <w:t>о</w:t>
      </w:r>
      <w:r>
        <w:rPr>
          <w:sz w:val="24"/>
        </w:rPr>
        <w:tab/>
      </w:r>
      <w:r>
        <w:rPr>
          <w:spacing w:val="-2"/>
          <w:sz w:val="24"/>
        </w:rPr>
        <w:t xml:space="preserve">многообразии </w:t>
      </w:r>
      <w:r>
        <w:rPr>
          <w:sz w:val="24"/>
        </w:rPr>
        <w:t>национально-специфичных форм художественного отражения материальной и духовной культуры русского народа в русской литературе;</w:t>
      </w:r>
    </w:p>
    <w:p w14:paraId="2CC22BD2">
      <w:pPr>
        <w:pStyle w:val="13"/>
        <w:numPr>
          <w:ilvl w:val="0"/>
          <w:numId w:val="46"/>
        </w:numPr>
        <w:tabs>
          <w:tab w:val="left" w:pos="1674"/>
        </w:tabs>
        <w:spacing w:before="0" w:after="0" w:line="240" w:lineRule="auto"/>
        <w:ind w:left="1440" w:right="1739" w:firstLine="0"/>
        <w:jc w:val="both"/>
        <w:rPr>
          <w:sz w:val="24"/>
        </w:rPr>
      </w:pPr>
      <w:r>
        <w:rPr>
          <w:sz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178E1D77">
      <w:pPr>
        <w:pStyle w:val="13"/>
        <w:numPr>
          <w:ilvl w:val="0"/>
          <w:numId w:val="46"/>
        </w:numPr>
        <w:tabs>
          <w:tab w:val="left" w:pos="1684"/>
        </w:tabs>
        <w:spacing w:before="2" w:after="0" w:line="240" w:lineRule="auto"/>
        <w:ind w:left="1440" w:right="1741" w:firstLine="0"/>
        <w:jc w:val="both"/>
        <w:rPr>
          <w:sz w:val="24"/>
        </w:rPr>
      </w:pPr>
      <w:r>
        <w:rPr>
          <w:sz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351D982B">
      <w:pPr>
        <w:pStyle w:val="13"/>
        <w:numPr>
          <w:ilvl w:val="0"/>
          <w:numId w:val="46"/>
        </w:numPr>
        <w:tabs>
          <w:tab w:val="left" w:pos="1588"/>
        </w:tabs>
        <w:spacing w:before="0" w:after="0" w:line="242" w:lineRule="auto"/>
        <w:ind w:left="1440" w:right="1746" w:firstLine="0"/>
        <w:jc w:val="both"/>
        <w:rPr>
          <w:sz w:val="24"/>
        </w:rPr>
      </w:pPr>
      <w:r>
        <w:rPr>
          <w:sz w:val="24"/>
        </w:rPr>
        <w:t>формирование</w:t>
      </w:r>
      <w:r>
        <w:rPr>
          <w:spacing w:val="-9"/>
          <w:sz w:val="24"/>
        </w:rPr>
        <w:t xml:space="preserve"> </w:t>
      </w:r>
      <w:r>
        <w:rPr>
          <w:sz w:val="24"/>
        </w:rPr>
        <w:t>опыта</w:t>
      </w:r>
      <w:r>
        <w:rPr>
          <w:spacing w:val="-8"/>
          <w:sz w:val="24"/>
        </w:rPr>
        <w:t xml:space="preserve"> </w:t>
      </w:r>
      <w:r>
        <w:rPr>
          <w:sz w:val="24"/>
        </w:rPr>
        <w:t>общения</w:t>
      </w:r>
      <w:r>
        <w:rPr>
          <w:spacing w:val="-3"/>
          <w:sz w:val="24"/>
        </w:rPr>
        <w:t xml:space="preserve"> </w:t>
      </w:r>
      <w:r>
        <w:rPr>
          <w:sz w:val="24"/>
        </w:rPr>
        <w:t>с</w:t>
      </w:r>
      <w:r>
        <w:rPr>
          <w:spacing w:val="-4"/>
          <w:sz w:val="24"/>
        </w:rPr>
        <w:t xml:space="preserve"> </w:t>
      </w:r>
      <w:r>
        <w:rPr>
          <w:sz w:val="24"/>
        </w:rPr>
        <w:t>произведениями</w:t>
      </w:r>
      <w:r>
        <w:rPr>
          <w:spacing w:val="-2"/>
          <w:sz w:val="24"/>
        </w:rPr>
        <w:t xml:space="preserve"> </w:t>
      </w:r>
      <w:r>
        <w:rPr>
          <w:sz w:val="24"/>
        </w:rPr>
        <w:t>родной</w:t>
      </w:r>
      <w:r>
        <w:rPr>
          <w:spacing w:val="-2"/>
          <w:sz w:val="24"/>
        </w:rPr>
        <w:t xml:space="preserve"> </w:t>
      </w:r>
      <w:r>
        <w:rPr>
          <w:sz w:val="24"/>
        </w:rPr>
        <w:t>(русской)</w:t>
      </w:r>
      <w:r>
        <w:rPr>
          <w:spacing w:val="-2"/>
          <w:sz w:val="24"/>
        </w:rPr>
        <w:t xml:space="preserve"> </w:t>
      </w:r>
      <w:r>
        <w:rPr>
          <w:sz w:val="24"/>
        </w:rPr>
        <w:t>литературы в повседневной жизни и учебной деятельности;</w:t>
      </w:r>
    </w:p>
    <w:p w14:paraId="6AAA17FA">
      <w:pPr>
        <w:pStyle w:val="13"/>
        <w:numPr>
          <w:ilvl w:val="0"/>
          <w:numId w:val="46"/>
        </w:numPr>
        <w:tabs>
          <w:tab w:val="left" w:pos="1809"/>
        </w:tabs>
        <w:spacing w:before="0" w:after="0" w:line="240" w:lineRule="auto"/>
        <w:ind w:left="1440" w:right="1733" w:firstLine="0"/>
        <w:jc w:val="both"/>
        <w:rPr>
          <w:sz w:val="24"/>
        </w:rPr>
      </w:pPr>
      <w:r>
        <w:rPr>
          <w:sz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2FC29066">
      <w:pPr>
        <w:pStyle w:val="13"/>
        <w:numPr>
          <w:ilvl w:val="0"/>
          <w:numId w:val="46"/>
        </w:numPr>
        <w:tabs>
          <w:tab w:val="left" w:pos="1621"/>
        </w:tabs>
        <w:spacing w:before="0" w:after="0" w:line="237" w:lineRule="auto"/>
        <w:ind w:left="1440" w:right="1739" w:firstLine="0"/>
        <w:jc w:val="both"/>
        <w:rPr>
          <w:sz w:val="24"/>
        </w:rPr>
      </w:pPr>
      <w:r>
        <w:rPr>
          <w:sz w:val="24"/>
        </w:rPr>
        <w:t>формирование потребности в систематическом чтении произведений родной (русской) литературы;</w:t>
      </w:r>
    </w:p>
    <w:p w14:paraId="02534880">
      <w:pPr>
        <w:pStyle w:val="13"/>
        <w:numPr>
          <w:ilvl w:val="0"/>
          <w:numId w:val="46"/>
        </w:numPr>
        <w:tabs>
          <w:tab w:val="left" w:pos="1612"/>
        </w:tabs>
        <w:spacing w:before="1" w:after="0" w:line="240" w:lineRule="auto"/>
        <w:ind w:left="1440" w:right="1739" w:firstLine="0"/>
        <w:jc w:val="both"/>
        <w:rPr>
          <w:sz w:val="24"/>
        </w:rPr>
      </w:pPr>
      <w:r>
        <w:rPr>
          <w:sz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14:paraId="76FC54CD">
      <w:pPr>
        <w:pStyle w:val="8"/>
        <w:ind w:right="1728" w:firstLine="797"/>
      </w:pPr>
      <w:r>
        <w:t>Общее число часов, отведённых на изучение родной литературы (русской), - 153</w:t>
      </w:r>
      <w:r>
        <w:rPr>
          <w:spacing w:val="-1"/>
        </w:rPr>
        <w:t xml:space="preserve"> </w:t>
      </w:r>
      <w:r>
        <w:t>часа: в 5</w:t>
      </w:r>
      <w:r>
        <w:rPr>
          <w:spacing w:val="-1"/>
        </w:rPr>
        <w:t xml:space="preserve"> </w:t>
      </w:r>
      <w:r>
        <w:t>классе - 34</w:t>
      </w:r>
      <w:r>
        <w:rPr>
          <w:spacing w:val="-1"/>
        </w:rPr>
        <w:t xml:space="preserve"> </w:t>
      </w:r>
      <w:r>
        <w:t>часа</w:t>
      </w:r>
      <w:r>
        <w:rPr>
          <w:spacing w:val="-2"/>
        </w:rPr>
        <w:t xml:space="preserve"> </w:t>
      </w:r>
      <w:r>
        <w:t>(1</w:t>
      </w:r>
      <w:r>
        <w:rPr>
          <w:spacing w:val="-1"/>
        </w:rPr>
        <w:t xml:space="preserve"> </w:t>
      </w:r>
      <w:r>
        <w:t>час в неделю), в 6</w:t>
      </w:r>
      <w:r>
        <w:rPr>
          <w:spacing w:val="-1"/>
        </w:rPr>
        <w:t xml:space="preserve"> </w:t>
      </w:r>
      <w:r>
        <w:t>классе - 34</w:t>
      </w:r>
      <w:r>
        <w:rPr>
          <w:spacing w:val="-1"/>
        </w:rPr>
        <w:t xml:space="preserve"> </w:t>
      </w:r>
      <w:r>
        <w:t>часа</w:t>
      </w:r>
      <w:r>
        <w:rPr>
          <w:spacing w:val="-2"/>
        </w:rPr>
        <w:t xml:space="preserve"> </w:t>
      </w:r>
      <w:r>
        <w:t>(1 час в неделю), в 7 классе - 34 часа (1 час в неделю), в 8 классе - 34 часа (1 час в неделю), в 9 классе - 17 часов (0,5 часов в неделю).</w:t>
      </w:r>
    </w:p>
    <w:p w14:paraId="42FB846D">
      <w:pPr>
        <w:pStyle w:val="8"/>
        <w:spacing w:before="5"/>
        <w:ind w:left="0"/>
        <w:jc w:val="left"/>
      </w:pPr>
    </w:p>
    <w:p w14:paraId="280C8F91">
      <w:pPr>
        <w:pStyle w:val="2"/>
        <w:jc w:val="left"/>
      </w:pPr>
      <w:r>
        <w:t>Содержание</w:t>
      </w:r>
      <w:r>
        <w:rPr>
          <w:spacing w:val="-4"/>
        </w:rPr>
        <w:t xml:space="preserve"> </w:t>
      </w:r>
      <w:r>
        <w:t>обучения</w:t>
      </w:r>
      <w:r>
        <w:rPr>
          <w:spacing w:val="-1"/>
        </w:rPr>
        <w:t xml:space="preserve"> </w:t>
      </w:r>
      <w:r>
        <w:t>в 5</w:t>
      </w:r>
      <w:r>
        <w:rPr>
          <w:spacing w:val="-4"/>
        </w:rPr>
        <w:t xml:space="preserve"> </w:t>
      </w:r>
      <w:r>
        <w:rPr>
          <w:spacing w:val="-2"/>
        </w:rPr>
        <w:t>классе</w:t>
      </w:r>
    </w:p>
    <w:p w14:paraId="217AACE2">
      <w:pPr>
        <w:pStyle w:val="13"/>
        <w:numPr>
          <w:ilvl w:val="0"/>
          <w:numId w:val="47"/>
        </w:numPr>
        <w:tabs>
          <w:tab w:val="left" w:pos="1622"/>
        </w:tabs>
        <w:spacing w:before="0" w:after="0" w:line="272" w:lineRule="exact"/>
        <w:ind w:left="1622" w:right="0" w:hanging="182"/>
        <w:jc w:val="left"/>
        <w:rPr>
          <w:sz w:val="24"/>
        </w:rPr>
      </w:pPr>
      <w:r>
        <w:rPr>
          <w:sz w:val="24"/>
        </w:rPr>
        <w:t>Россия</w:t>
      </w:r>
      <w:r>
        <w:rPr>
          <w:spacing w:val="-1"/>
          <w:sz w:val="24"/>
        </w:rPr>
        <w:t xml:space="preserve"> </w:t>
      </w:r>
      <w:r>
        <w:rPr>
          <w:sz w:val="24"/>
        </w:rPr>
        <w:t>-</w:t>
      </w:r>
      <w:r>
        <w:rPr>
          <w:spacing w:val="-3"/>
          <w:sz w:val="24"/>
        </w:rPr>
        <w:t xml:space="preserve"> </w:t>
      </w:r>
      <w:r>
        <w:rPr>
          <w:sz w:val="24"/>
        </w:rPr>
        <w:t>Родина</w:t>
      </w:r>
      <w:r>
        <w:rPr>
          <w:spacing w:val="-5"/>
          <w:sz w:val="24"/>
        </w:rPr>
        <w:t xml:space="preserve"> </w:t>
      </w:r>
      <w:r>
        <w:rPr>
          <w:spacing w:val="-4"/>
          <w:sz w:val="24"/>
        </w:rPr>
        <w:t>моя.</w:t>
      </w:r>
    </w:p>
    <w:p w14:paraId="3CA3C087">
      <w:pPr>
        <w:pStyle w:val="8"/>
        <w:spacing w:before="3" w:line="275" w:lineRule="exact"/>
        <w:jc w:val="left"/>
      </w:pPr>
      <w:r>
        <w:t>Преданья</w:t>
      </w:r>
      <w:r>
        <w:rPr>
          <w:spacing w:val="-4"/>
        </w:rPr>
        <w:t xml:space="preserve"> </w:t>
      </w:r>
      <w:r>
        <w:t>старины</w:t>
      </w:r>
      <w:r>
        <w:rPr>
          <w:spacing w:val="-5"/>
        </w:rPr>
        <w:t xml:space="preserve"> </w:t>
      </w:r>
      <w:r>
        <w:rPr>
          <w:spacing w:val="-2"/>
        </w:rPr>
        <w:t>глубокой.</w:t>
      </w:r>
    </w:p>
    <w:p w14:paraId="5BF40B82">
      <w:pPr>
        <w:pStyle w:val="8"/>
        <w:spacing w:line="242" w:lineRule="auto"/>
        <w:ind w:right="1740"/>
        <w:jc w:val="left"/>
      </w:pPr>
      <w:r>
        <w:t>Малые</w:t>
      </w:r>
      <w:r>
        <w:rPr>
          <w:spacing w:val="34"/>
        </w:rPr>
        <w:t xml:space="preserve"> </w:t>
      </w:r>
      <w:r>
        <w:t>жанры</w:t>
      </w:r>
      <w:r>
        <w:rPr>
          <w:spacing w:val="36"/>
        </w:rPr>
        <w:t xml:space="preserve"> </w:t>
      </w:r>
      <w:r>
        <w:t>фольклора:</w:t>
      </w:r>
      <w:r>
        <w:rPr>
          <w:spacing w:val="35"/>
        </w:rPr>
        <w:t xml:space="preserve"> </w:t>
      </w:r>
      <w:r>
        <w:t>пословицы</w:t>
      </w:r>
      <w:r>
        <w:rPr>
          <w:spacing w:val="32"/>
        </w:rPr>
        <w:t xml:space="preserve"> </w:t>
      </w:r>
      <w:r>
        <w:t>и</w:t>
      </w:r>
      <w:r>
        <w:rPr>
          <w:spacing w:val="35"/>
        </w:rPr>
        <w:t xml:space="preserve"> </w:t>
      </w:r>
      <w:r>
        <w:t>поговорки</w:t>
      </w:r>
      <w:r>
        <w:rPr>
          <w:spacing w:val="31"/>
        </w:rPr>
        <w:t xml:space="preserve"> </w:t>
      </w:r>
      <w:r>
        <w:t>о</w:t>
      </w:r>
      <w:r>
        <w:rPr>
          <w:spacing w:val="35"/>
        </w:rPr>
        <w:t xml:space="preserve"> </w:t>
      </w:r>
      <w:r>
        <w:t>Родине,</w:t>
      </w:r>
      <w:r>
        <w:rPr>
          <w:spacing w:val="36"/>
        </w:rPr>
        <w:t xml:space="preserve"> </w:t>
      </w:r>
      <w:r>
        <w:t>России,</w:t>
      </w:r>
      <w:r>
        <w:rPr>
          <w:spacing w:val="36"/>
        </w:rPr>
        <w:t xml:space="preserve"> </w:t>
      </w:r>
      <w:r>
        <w:t>русском народе (не менее пяти произведений).</w:t>
      </w:r>
    </w:p>
    <w:p w14:paraId="14321A53">
      <w:pPr>
        <w:pStyle w:val="8"/>
        <w:spacing w:line="242" w:lineRule="auto"/>
        <w:ind w:right="1740"/>
        <w:jc w:val="left"/>
      </w:pPr>
      <w:r>
        <w:t>Русские</w:t>
      </w:r>
      <w:r>
        <w:rPr>
          <w:spacing w:val="80"/>
        </w:rPr>
        <w:t xml:space="preserve"> </w:t>
      </w:r>
      <w:r>
        <w:t>народные</w:t>
      </w:r>
      <w:r>
        <w:rPr>
          <w:spacing w:val="80"/>
        </w:rPr>
        <w:t xml:space="preserve"> </w:t>
      </w:r>
      <w:r>
        <w:t>и</w:t>
      </w:r>
      <w:r>
        <w:rPr>
          <w:spacing w:val="80"/>
        </w:rPr>
        <w:t xml:space="preserve"> </w:t>
      </w:r>
      <w:r>
        <w:t>литературные</w:t>
      </w:r>
      <w:r>
        <w:rPr>
          <w:spacing w:val="80"/>
        </w:rPr>
        <w:t xml:space="preserve"> </w:t>
      </w:r>
      <w:r>
        <w:t>сказки</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произведений). Например:</w:t>
      </w:r>
      <w:r>
        <w:rPr>
          <w:spacing w:val="51"/>
          <w:w w:val="150"/>
        </w:rPr>
        <w:t xml:space="preserve"> </w:t>
      </w:r>
      <w:r>
        <w:t>«Лиса</w:t>
      </w:r>
      <w:r>
        <w:rPr>
          <w:spacing w:val="52"/>
          <w:w w:val="150"/>
        </w:rPr>
        <w:t xml:space="preserve"> </w:t>
      </w:r>
      <w:r>
        <w:t>и</w:t>
      </w:r>
      <w:r>
        <w:rPr>
          <w:spacing w:val="79"/>
        </w:rPr>
        <w:t xml:space="preserve"> </w:t>
      </w:r>
      <w:r>
        <w:t>медведь»</w:t>
      </w:r>
      <w:r>
        <w:rPr>
          <w:spacing w:val="78"/>
        </w:rPr>
        <w:t xml:space="preserve"> </w:t>
      </w:r>
      <w:r>
        <w:t>(русская</w:t>
      </w:r>
      <w:r>
        <w:rPr>
          <w:spacing w:val="53"/>
          <w:w w:val="150"/>
        </w:rPr>
        <w:t xml:space="preserve"> </w:t>
      </w:r>
      <w:r>
        <w:t>народная</w:t>
      </w:r>
      <w:r>
        <w:rPr>
          <w:spacing w:val="53"/>
          <w:w w:val="150"/>
        </w:rPr>
        <w:t xml:space="preserve"> </w:t>
      </w:r>
      <w:r>
        <w:t>сказка),</w:t>
      </w:r>
      <w:r>
        <w:rPr>
          <w:spacing w:val="55"/>
          <w:w w:val="150"/>
        </w:rPr>
        <w:t xml:space="preserve"> </w:t>
      </w:r>
      <w:r>
        <w:t>К.Г.</w:t>
      </w:r>
      <w:r>
        <w:rPr>
          <w:spacing w:val="51"/>
          <w:w w:val="150"/>
        </w:rPr>
        <w:t xml:space="preserve"> </w:t>
      </w:r>
      <w:r>
        <w:rPr>
          <w:spacing w:val="-2"/>
        </w:rPr>
        <w:t>Паустовский</w:t>
      </w:r>
    </w:p>
    <w:p w14:paraId="1190A567">
      <w:pPr>
        <w:pStyle w:val="8"/>
        <w:spacing w:line="242" w:lineRule="auto"/>
        <w:ind w:right="7112"/>
        <w:jc w:val="left"/>
      </w:pPr>
      <w:r>
        <w:t>«Дремучий медведь». Города</w:t>
      </w:r>
      <w:r>
        <w:rPr>
          <w:spacing w:val="-1"/>
        </w:rPr>
        <w:t xml:space="preserve"> </w:t>
      </w:r>
      <w:r>
        <w:t>земли</w:t>
      </w:r>
      <w:r>
        <w:rPr>
          <w:spacing w:val="1"/>
        </w:rPr>
        <w:t xml:space="preserve"> </w:t>
      </w:r>
      <w:r>
        <w:rPr>
          <w:spacing w:val="-2"/>
        </w:rPr>
        <w:t>русской.</w:t>
      </w:r>
    </w:p>
    <w:p w14:paraId="0722D595">
      <w:pPr>
        <w:pStyle w:val="8"/>
        <w:spacing w:line="271" w:lineRule="exact"/>
        <w:jc w:val="left"/>
      </w:pPr>
      <w:r>
        <w:t>Москва</w:t>
      </w:r>
      <w:r>
        <w:rPr>
          <w:spacing w:val="-4"/>
        </w:rPr>
        <w:t xml:space="preserve"> </w:t>
      </w:r>
      <w:r>
        <w:t>в</w:t>
      </w:r>
      <w:r>
        <w:rPr>
          <w:spacing w:val="-5"/>
        </w:rPr>
        <w:t xml:space="preserve"> </w:t>
      </w:r>
      <w:r>
        <w:t>произведениях</w:t>
      </w:r>
      <w:r>
        <w:rPr>
          <w:spacing w:val="-7"/>
        </w:rPr>
        <w:t xml:space="preserve"> </w:t>
      </w:r>
      <w:r>
        <w:t>русских</w:t>
      </w:r>
      <w:r>
        <w:rPr>
          <w:spacing w:val="-6"/>
        </w:rPr>
        <w:t xml:space="preserve"> </w:t>
      </w:r>
      <w:r>
        <w:rPr>
          <w:spacing w:val="-2"/>
        </w:rPr>
        <w:t>писателей.</w:t>
      </w:r>
    </w:p>
    <w:p w14:paraId="5493423B">
      <w:pPr>
        <w:pStyle w:val="8"/>
        <w:ind w:right="1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14:paraId="670CED13">
      <w:pPr>
        <w:pStyle w:val="8"/>
        <w:spacing w:line="242" w:lineRule="auto"/>
        <w:ind w:right="5045"/>
        <w:jc w:val="left"/>
      </w:pPr>
      <w:r>
        <w:t>А.</w:t>
      </w:r>
      <w:r>
        <w:rPr>
          <w:spacing w:val="80"/>
        </w:rPr>
        <w:t xml:space="preserve"> </w:t>
      </w:r>
      <w:r>
        <w:t>П.</w:t>
      </w:r>
      <w:r>
        <w:rPr>
          <w:spacing w:val="-3"/>
        </w:rPr>
        <w:t xml:space="preserve"> </w:t>
      </w:r>
      <w:r>
        <w:t>Чехов</w:t>
      </w:r>
      <w:r>
        <w:rPr>
          <w:spacing w:val="-3"/>
        </w:rPr>
        <w:t xml:space="preserve"> </w:t>
      </w:r>
      <w:r>
        <w:t>«В</w:t>
      </w:r>
      <w:r>
        <w:rPr>
          <w:spacing w:val="-5"/>
        </w:rPr>
        <w:t xml:space="preserve"> </w:t>
      </w:r>
      <w:r>
        <w:t>Москве</w:t>
      </w:r>
      <w:r>
        <w:rPr>
          <w:spacing w:val="-5"/>
        </w:rPr>
        <w:t xml:space="preserve"> </w:t>
      </w:r>
      <w:r>
        <w:t>на</w:t>
      </w:r>
      <w:r>
        <w:rPr>
          <w:spacing w:val="-9"/>
        </w:rPr>
        <w:t xml:space="preserve"> </w:t>
      </w:r>
      <w:r>
        <w:t>Трубной</w:t>
      </w:r>
      <w:r>
        <w:rPr>
          <w:spacing w:val="-3"/>
        </w:rPr>
        <w:t xml:space="preserve"> </w:t>
      </w:r>
      <w:r>
        <w:t>площади». Родные просторы.</w:t>
      </w:r>
    </w:p>
    <w:p w14:paraId="662E17E1">
      <w:pPr>
        <w:pStyle w:val="8"/>
        <w:spacing w:line="271" w:lineRule="exact"/>
        <w:jc w:val="left"/>
      </w:pPr>
      <w:r>
        <w:t>Русский</w:t>
      </w:r>
      <w:r>
        <w:rPr>
          <w:spacing w:val="-8"/>
        </w:rPr>
        <w:t xml:space="preserve"> </w:t>
      </w:r>
      <w:r>
        <w:rPr>
          <w:spacing w:val="-4"/>
        </w:rPr>
        <w:t>лес.</w:t>
      </w:r>
    </w:p>
    <w:p w14:paraId="78DA5D8A">
      <w:pPr>
        <w:pStyle w:val="8"/>
        <w:spacing w:line="275" w:lineRule="exact"/>
        <w:jc w:val="left"/>
      </w:pPr>
      <w:r>
        <w:t>Стихотворения</w:t>
      </w:r>
      <w:r>
        <w:rPr>
          <w:spacing w:val="-8"/>
        </w:rPr>
        <w:t xml:space="preserve"> </w:t>
      </w:r>
      <w:r>
        <w:t>(не</w:t>
      </w:r>
      <w:r>
        <w:rPr>
          <w:spacing w:val="-7"/>
        </w:rPr>
        <w:t xml:space="preserve"> </w:t>
      </w:r>
      <w:r>
        <w:t>менее</w:t>
      </w:r>
      <w:r>
        <w:rPr>
          <w:spacing w:val="-2"/>
        </w:rPr>
        <w:t xml:space="preserve"> </w:t>
      </w:r>
      <w:r>
        <w:t>двух). Например:</w:t>
      </w:r>
      <w:r>
        <w:rPr>
          <w:spacing w:val="29"/>
        </w:rPr>
        <w:t xml:space="preserve">  </w:t>
      </w:r>
      <w:r>
        <w:t>А.В.</w:t>
      </w:r>
      <w:r>
        <w:rPr>
          <w:spacing w:val="2"/>
        </w:rPr>
        <w:t xml:space="preserve"> </w:t>
      </w:r>
      <w:r>
        <w:t xml:space="preserve">Кольцов </w:t>
      </w:r>
      <w:r>
        <w:rPr>
          <w:spacing w:val="-2"/>
        </w:rPr>
        <w:t>«Лес»,</w:t>
      </w:r>
    </w:p>
    <w:p w14:paraId="11E1D60C">
      <w:pPr>
        <w:pStyle w:val="8"/>
        <w:spacing w:line="242" w:lineRule="auto"/>
        <w:ind w:right="1740"/>
        <w:jc w:val="left"/>
      </w:pPr>
      <w:r>
        <w:t>В.А. Рождественский «Берёза», В.А. Солоухин «Седьмую ночь без перерыва...» и другие.</w:t>
      </w:r>
    </w:p>
    <w:p w14:paraId="0E63CF01">
      <w:pPr>
        <w:pStyle w:val="8"/>
        <w:spacing w:line="270" w:lineRule="exact"/>
        <w:jc w:val="left"/>
      </w:pPr>
      <w:r>
        <w:t>И.С.</w:t>
      </w:r>
      <w:r>
        <w:rPr>
          <w:spacing w:val="-6"/>
        </w:rPr>
        <w:t xml:space="preserve"> </w:t>
      </w:r>
      <w:r>
        <w:t>Соколов-Микитов</w:t>
      </w:r>
      <w:r>
        <w:rPr>
          <w:spacing w:val="-6"/>
        </w:rPr>
        <w:t xml:space="preserve"> </w:t>
      </w:r>
      <w:r>
        <w:t>«Русский</w:t>
      </w:r>
      <w:r>
        <w:rPr>
          <w:spacing w:val="-6"/>
        </w:rPr>
        <w:t xml:space="preserve"> </w:t>
      </w:r>
      <w:r>
        <w:rPr>
          <w:spacing w:val="-4"/>
        </w:rPr>
        <w:t>лес».</w:t>
      </w:r>
    </w:p>
    <w:p w14:paraId="7C7F0386">
      <w:pPr>
        <w:spacing w:after="0" w:line="270" w:lineRule="exact"/>
        <w:jc w:val="left"/>
        <w:sectPr>
          <w:pgSz w:w="11910" w:h="16840"/>
          <w:pgMar w:top="1340" w:right="60" w:bottom="280" w:left="360" w:header="720" w:footer="720" w:gutter="0"/>
          <w:cols w:space="720" w:num="1"/>
        </w:sectPr>
      </w:pPr>
    </w:p>
    <w:p w14:paraId="088E29A3">
      <w:pPr>
        <w:pStyle w:val="13"/>
        <w:numPr>
          <w:ilvl w:val="0"/>
          <w:numId w:val="47"/>
        </w:numPr>
        <w:tabs>
          <w:tab w:val="left" w:pos="1622"/>
        </w:tabs>
        <w:spacing w:before="74" w:after="0" w:line="240" w:lineRule="auto"/>
        <w:ind w:left="1440" w:right="7329" w:firstLine="0"/>
        <w:jc w:val="left"/>
        <w:rPr>
          <w:sz w:val="24"/>
        </w:rPr>
      </w:pPr>
      <w:r>
        <w:rPr>
          <w:sz w:val="24"/>
        </w:rPr>
        <w:t>Русские традиции. Праздники</w:t>
      </w:r>
      <w:r>
        <w:rPr>
          <w:spacing w:val="-15"/>
          <w:sz w:val="24"/>
        </w:rPr>
        <w:t xml:space="preserve"> </w:t>
      </w:r>
      <w:r>
        <w:rPr>
          <w:sz w:val="24"/>
        </w:rPr>
        <w:t>русского</w:t>
      </w:r>
      <w:r>
        <w:rPr>
          <w:spacing w:val="-15"/>
          <w:sz w:val="24"/>
        </w:rPr>
        <w:t xml:space="preserve"> </w:t>
      </w:r>
      <w:r>
        <w:rPr>
          <w:sz w:val="24"/>
        </w:rPr>
        <w:t xml:space="preserve">мира. </w:t>
      </w:r>
      <w:r>
        <w:rPr>
          <w:spacing w:val="-2"/>
          <w:sz w:val="24"/>
        </w:rPr>
        <w:t>Рождество.</w:t>
      </w:r>
    </w:p>
    <w:p w14:paraId="166046B9">
      <w:pPr>
        <w:pStyle w:val="8"/>
        <w:spacing w:line="242" w:lineRule="auto"/>
        <w:ind w:right="1740"/>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Б.Л.</w:t>
      </w:r>
      <w:r>
        <w:rPr>
          <w:spacing w:val="40"/>
        </w:rPr>
        <w:t xml:space="preserve"> </w:t>
      </w:r>
      <w:r>
        <w:t>Пастернак</w:t>
      </w:r>
      <w:r>
        <w:rPr>
          <w:spacing w:val="40"/>
        </w:rPr>
        <w:t xml:space="preserve"> </w:t>
      </w:r>
      <w:r>
        <w:t>«Рождественская звезда» (фрагмент), В.Д. Берестов «Перед Рождеством» и другие.</w:t>
      </w:r>
    </w:p>
    <w:p w14:paraId="7E562524">
      <w:pPr>
        <w:pStyle w:val="8"/>
        <w:ind w:right="6727"/>
        <w:jc w:val="left"/>
      </w:pPr>
      <w:r>
        <w:t>A.И. Куприн «Бедный принц». Н.Д.</w:t>
      </w:r>
      <w:r>
        <w:rPr>
          <w:spacing w:val="-14"/>
        </w:rPr>
        <w:t xml:space="preserve"> </w:t>
      </w:r>
      <w:r>
        <w:t>Телешов</w:t>
      </w:r>
      <w:r>
        <w:rPr>
          <w:spacing w:val="-14"/>
        </w:rPr>
        <w:t xml:space="preserve"> </w:t>
      </w:r>
      <w:r>
        <w:t>«Ёлка</w:t>
      </w:r>
      <w:r>
        <w:rPr>
          <w:spacing w:val="-12"/>
        </w:rPr>
        <w:t xml:space="preserve"> </w:t>
      </w:r>
      <w:r>
        <w:t>Митрича». Тепло родного дома.</w:t>
      </w:r>
    </w:p>
    <w:p w14:paraId="309650BA">
      <w:pPr>
        <w:pStyle w:val="8"/>
        <w:spacing w:line="275" w:lineRule="exact"/>
        <w:jc w:val="left"/>
      </w:pPr>
      <w:r>
        <w:t>Семейные</w:t>
      </w:r>
      <w:r>
        <w:rPr>
          <w:spacing w:val="-1"/>
        </w:rPr>
        <w:t xml:space="preserve"> </w:t>
      </w:r>
      <w:r>
        <w:rPr>
          <w:spacing w:val="-2"/>
        </w:rPr>
        <w:t>ценности.</w:t>
      </w:r>
    </w:p>
    <w:p w14:paraId="73401D5E">
      <w:pPr>
        <w:pStyle w:val="8"/>
        <w:spacing w:line="242" w:lineRule="auto"/>
        <w:ind w:right="1740"/>
        <w:jc w:val="left"/>
      </w:pPr>
      <w:r>
        <w:t>И.А.</w:t>
      </w:r>
      <w:r>
        <w:rPr>
          <w:spacing w:val="40"/>
        </w:rPr>
        <w:t xml:space="preserve"> </w:t>
      </w:r>
      <w:r>
        <w:t>Крылов.</w:t>
      </w:r>
      <w:r>
        <w:rPr>
          <w:spacing w:val="40"/>
        </w:rPr>
        <w:t xml:space="preserve"> </w:t>
      </w:r>
      <w:r>
        <w:t>Басни</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«Дерево»</w:t>
      </w:r>
      <w:r>
        <w:rPr>
          <w:spacing w:val="40"/>
        </w:rPr>
        <w:t xml:space="preserve"> </w:t>
      </w:r>
      <w:r>
        <w:t xml:space="preserve">и </w:t>
      </w:r>
      <w:r>
        <w:rPr>
          <w:spacing w:val="-2"/>
        </w:rPr>
        <w:t>другие.</w:t>
      </w:r>
    </w:p>
    <w:p w14:paraId="52EACE39">
      <w:pPr>
        <w:pStyle w:val="8"/>
        <w:spacing w:line="242" w:lineRule="auto"/>
        <w:ind w:right="6727"/>
        <w:jc w:val="left"/>
      </w:pPr>
      <w:r>
        <w:t>И.</w:t>
      </w:r>
      <w:r>
        <w:rPr>
          <w:spacing w:val="-10"/>
        </w:rPr>
        <w:t xml:space="preserve"> </w:t>
      </w:r>
      <w:r>
        <w:t>А.</w:t>
      </w:r>
      <w:r>
        <w:rPr>
          <w:spacing w:val="-9"/>
        </w:rPr>
        <w:t xml:space="preserve"> </w:t>
      </w:r>
      <w:r>
        <w:t>Бунин</w:t>
      </w:r>
      <w:r>
        <w:rPr>
          <w:spacing w:val="-10"/>
        </w:rPr>
        <w:t xml:space="preserve"> </w:t>
      </w:r>
      <w:r>
        <w:t>«Снежный</w:t>
      </w:r>
      <w:r>
        <w:rPr>
          <w:spacing w:val="-10"/>
        </w:rPr>
        <w:t xml:space="preserve"> </w:t>
      </w:r>
      <w:r>
        <w:t>бык». B.И. Белов «Скворцы».</w:t>
      </w:r>
    </w:p>
    <w:p w14:paraId="10B10B1C">
      <w:pPr>
        <w:pStyle w:val="13"/>
        <w:numPr>
          <w:ilvl w:val="0"/>
          <w:numId w:val="47"/>
        </w:numPr>
        <w:tabs>
          <w:tab w:val="left" w:pos="1622"/>
        </w:tabs>
        <w:spacing w:before="0" w:after="0" w:line="240" w:lineRule="auto"/>
        <w:ind w:left="1440" w:right="6424" w:firstLine="0"/>
        <w:jc w:val="left"/>
        <w:rPr>
          <w:sz w:val="24"/>
        </w:rPr>
      </w:pPr>
      <w:r>
        <w:rPr>
          <w:sz w:val="24"/>
        </w:rPr>
        <w:t>Русский</w:t>
      </w:r>
      <w:r>
        <w:rPr>
          <w:spacing w:val="-10"/>
          <w:sz w:val="24"/>
        </w:rPr>
        <w:t xml:space="preserve"> </w:t>
      </w:r>
      <w:r>
        <w:rPr>
          <w:sz w:val="24"/>
        </w:rPr>
        <w:t>характер</w:t>
      </w:r>
      <w:r>
        <w:rPr>
          <w:spacing w:val="-9"/>
          <w:sz w:val="24"/>
        </w:rPr>
        <w:t xml:space="preserve"> </w:t>
      </w:r>
      <w:r>
        <w:rPr>
          <w:sz w:val="24"/>
        </w:rPr>
        <w:t>-</w:t>
      </w:r>
      <w:r>
        <w:rPr>
          <w:spacing w:val="-9"/>
          <w:sz w:val="24"/>
        </w:rPr>
        <w:t xml:space="preserve"> </w:t>
      </w:r>
      <w:r>
        <w:rPr>
          <w:sz w:val="24"/>
        </w:rPr>
        <w:t>русская</w:t>
      </w:r>
      <w:r>
        <w:rPr>
          <w:spacing w:val="-11"/>
          <w:sz w:val="24"/>
        </w:rPr>
        <w:t xml:space="preserve"> </w:t>
      </w:r>
      <w:r>
        <w:rPr>
          <w:sz w:val="24"/>
        </w:rPr>
        <w:t>душа. Не до ордена - была бы Родина. Отечественная война 1812 года.</w:t>
      </w:r>
    </w:p>
    <w:p w14:paraId="36475F74">
      <w:pPr>
        <w:pStyle w:val="8"/>
        <w:spacing w:line="237" w:lineRule="auto"/>
        <w:ind w:right="1740"/>
        <w:jc w:val="left"/>
      </w:pPr>
      <w:r>
        <w:t>Стихотворения (не менее двух).</w:t>
      </w:r>
      <w:r>
        <w:rPr>
          <w:spacing w:val="26"/>
        </w:rPr>
        <w:t xml:space="preserve"> </w:t>
      </w:r>
      <w:r>
        <w:t>Например: Ф.Н. Глинка «Авангардная</w:t>
      </w:r>
      <w:r>
        <w:rPr>
          <w:spacing w:val="33"/>
        </w:rPr>
        <w:t xml:space="preserve"> </w:t>
      </w:r>
      <w:r>
        <w:t>песнь», Д.В. Давыдов «Партизан» (отрывок) и другие.</w:t>
      </w:r>
    </w:p>
    <w:p w14:paraId="37C5C488">
      <w:pPr>
        <w:pStyle w:val="8"/>
        <w:spacing w:line="237" w:lineRule="auto"/>
        <w:ind w:right="6727"/>
        <w:jc w:val="left"/>
      </w:pPr>
      <w:r>
        <w:t>Загадки русской души. Парадоксы</w:t>
      </w:r>
      <w:r>
        <w:rPr>
          <w:spacing w:val="-15"/>
        </w:rPr>
        <w:t xml:space="preserve"> </w:t>
      </w:r>
      <w:r>
        <w:t>русского</w:t>
      </w:r>
      <w:r>
        <w:rPr>
          <w:spacing w:val="-15"/>
        </w:rPr>
        <w:t xml:space="preserve"> </w:t>
      </w:r>
      <w:r>
        <w:t>характера.</w:t>
      </w:r>
    </w:p>
    <w:p w14:paraId="5AF2C166">
      <w:pPr>
        <w:pStyle w:val="8"/>
        <w:spacing w:line="237" w:lineRule="auto"/>
        <w:ind w:right="2615"/>
        <w:jc w:val="left"/>
      </w:pPr>
      <w:r>
        <w:t>К.Г.</w:t>
      </w:r>
      <w:r>
        <w:rPr>
          <w:spacing w:val="-4"/>
        </w:rPr>
        <w:t xml:space="preserve"> </w:t>
      </w:r>
      <w:r>
        <w:t>Паустовский</w:t>
      </w:r>
      <w:r>
        <w:rPr>
          <w:spacing w:val="-5"/>
        </w:rPr>
        <w:t xml:space="preserve"> </w:t>
      </w:r>
      <w:r>
        <w:t>«Похождения</w:t>
      </w:r>
      <w:r>
        <w:rPr>
          <w:spacing w:val="-10"/>
        </w:rPr>
        <w:t xml:space="preserve"> </w:t>
      </w:r>
      <w:r>
        <w:t>жука-носорога»</w:t>
      </w:r>
      <w:r>
        <w:rPr>
          <w:spacing w:val="-10"/>
        </w:rPr>
        <w:t xml:space="preserve"> </w:t>
      </w:r>
      <w:r>
        <w:t>(солдатская</w:t>
      </w:r>
      <w:r>
        <w:rPr>
          <w:spacing w:val="-6"/>
        </w:rPr>
        <w:t xml:space="preserve"> </w:t>
      </w:r>
      <w:r>
        <w:t>сказка). Ю.Я. Яковлев «Сыновья Пешеходова».</w:t>
      </w:r>
    </w:p>
    <w:p w14:paraId="26369195">
      <w:pPr>
        <w:pStyle w:val="8"/>
        <w:spacing w:before="6" w:line="237" w:lineRule="auto"/>
        <w:ind w:right="7112"/>
        <w:jc w:val="left"/>
      </w:pPr>
      <w:r>
        <w:t>О ваших ровесниках. Школьные</w:t>
      </w:r>
      <w:r>
        <w:rPr>
          <w:spacing w:val="-15"/>
        </w:rPr>
        <w:t xml:space="preserve"> </w:t>
      </w:r>
      <w:r>
        <w:t>контрольные.</w:t>
      </w:r>
    </w:p>
    <w:p w14:paraId="77EA1B75">
      <w:pPr>
        <w:pStyle w:val="8"/>
        <w:spacing w:before="5" w:line="237" w:lineRule="auto"/>
        <w:ind w:right="5045"/>
        <w:jc w:val="left"/>
      </w:pPr>
      <w:r>
        <w:t>К.И.</w:t>
      </w:r>
      <w:r>
        <w:rPr>
          <w:spacing w:val="-10"/>
        </w:rPr>
        <w:t xml:space="preserve"> </w:t>
      </w:r>
      <w:r>
        <w:t>Чуковский</w:t>
      </w:r>
      <w:r>
        <w:rPr>
          <w:spacing w:val="-7"/>
        </w:rPr>
        <w:t xml:space="preserve"> </w:t>
      </w:r>
      <w:r>
        <w:t>«Серебряный</w:t>
      </w:r>
      <w:r>
        <w:rPr>
          <w:spacing w:val="-7"/>
        </w:rPr>
        <w:t xml:space="preserve"> </w:t>
      </w:r>
      <w:r>
        <w:t>герб»</w:t>
      </w:r>
      <w:r>
        <w:rPr>
          <w:spacing w:val="-12"/>
        </w:rPr>
        <w:t xml:space="preserve"> </w:t>
      </w:r>
      <w:r>
        <w:t>(фрагмент). А.А. Гиваргизов «Контрольный диктант».</w:t>
      </w:r>
    </w:p>
    <w:p w14:paraId="2B7B723C">
      <w:pPr>
        <w:pStyle w:val="8"/>
        <w:spacing w:before="6" w:line="237" w:lineRule="auto"/>
        <w:ind w:right="7112"/>
        <w:jc w:val="left"/>
      </w:pPr>
      <w:r>
        <w:t>Лишь слову жизнь дана. Родной</w:t>
      </w:r>
      <w:r>
        <w:rPr>
          <w:spacing w:val="-14"/>
        </w:rPr>
        <w:t xml:space="preserve"> </w:t>
      </w:r>
      <w:r>
        <w:t>язык,</w:t>
      </w:r>
      <w:r>
        <w:rPr>
          <w:spacing w:val="-10"/>
        </w:rPr>
        <w:t xml:space="preserve"> </w:t>
      </w:r>
      <w:r>
        <w:t>родная</w:t>
      </w:r>
      <w:r>
        <w:rPr>
          <w:spacing w:val="-11"/>
        </w:rPr>
        <w:t xml:space="preserve"> </w:t>
      </w:r>
      <w:r>
        <w:t>речь.</w:t>
      </w:r>
    </w:p>
    <w:p w14:paraId="373E018F">
      <w:pPr>
        <w:pStyle w:val="8"/>
        <w:spacing w:before="6" w:line="237" w:lineRule="auto"/>
        <w:ind w:right="3200"/>
        <w:jc w:val="left"/>
      </w:pPr>
      <w:r>
        <w:t>Стихотворения</w:t>
      </w:r>
      <w:r>
        <w:rPr>
          <w:spacing w:val="-8"/>
        </w:rPr>
        <w:t xml:space="preserve"> </w:t>
      </w:r>
      <w:r>
        <w:t>(не</w:t>
      </w:r>
      <w:r>
        <w:rPr>
          <w:spacing w:val="-9"/>
        </w:rPr>
        <w:t xml:space="preserve"> </w:t>
      </w:r>
      <w:r>
        <w:t>менее</w:t>
      </w:r>
      <w:r>
        <w:rPr>
          <w:spacing w:val="-4"/>
        </w:rPr>
        <w:t xml:space="preserve"> </w:t>
      </w:r>
      <w:r>
        <w:t>двух).</w:t>
      </w:r>
      <w:r>
        <w:rPr>
          <w:spacing w:val="-1"/>
        </w:rPr>
        <w:t xml:space="preserve"> </w:t>
      </w:r>
      <w:r>
        <w:t>Например:</w:t>
      </w:r>
      <w:r>
        <w:rPr>
          <w:spacing w:val="80"/>
        </w:rPr>
        <w:t xml:space="preserve"> </w:t>
      </w:r>
      <w:r>
        <w:t>И.А.</w:t>
      </w:r>
      <w:r>
        <w:rPr>
          <w:spacing w:val="-1"/>
        </w:rPr>
        <w:t xml:space="preserve"> </w:t>
      </w:r>
      <w:r>
        <w:t>Бунин</w:t>
      </w:r>
      <w:r>
        <w:rPr>
          <w:spacing w:val="-2"/>
        </w:rPr>
        <w:t xml:space="preserve"> </w:t>
      </w:r>
      <w:r>
        <w:t>«Слово», В.Г. Гордейчев «Родная речь» и другие.</w:t>
      </w:r>
    </w:p>
    <w:p w14:paraId="5EAE4D74">
      <w:pPr>
        <w:pStyle w:val="8"/>
        <w:spacing w:before="5"/>
        <w:ind w:left="0"/>
        <w:jc w:val="left"/>
      </w:pPr>
    </w:p>
    <w:p w14:paraId="6158303E">
      <w:pPr>
        <w:pStyle w:val="2"/>
        <w:spacing w:line="275" w:lineRule="exact"/>
        <w:jc w:val="left"/>
      </w:pPr>
      <w:r>
        <w:t>Содержание</w:t>
      </w:r>
      <w:r>
        <w:rPr>
          <w:spacing w:val="-4"/>
        </w:rPr>
        <w:t xml:space="preserve"> </w:t>
      </w:r>
      <w:r>
        <w:t>обучения</w:t>
      </w:r>
      <w:r>
        <w:rPr>
          <w:spacing w:val="-1"/>
        </w:rPr>
        <w:t xml:space="preserve"> </w:t>
      </w:r>
      <w:r>
        <w:t>в 6</w:t>
      </w:r>
      <w:r>
        <w:rPr>
          <w:spacing w:val="-4"/>
        </w:rPr>
        <w:t xml:space="preserve"> </w:t>
      </w:r>
      <w:r>
        <w:rPr>
          <w:spacing w:val="-2"/>
        </w:rPr>
        <w:t>классе</w:t>
      </w:r>
    </w:p>
    <w:p w14:paraId="3448193A">
      <w:pPr>
        <w:pStyle w:val="13"/>
        <w:numPr>
          <w:ilvl w:val="0"/>
          <w:numId w:val="48"/>
        </w:numPr>
        <w:tabs>
          <w:tab w:val="left" w:pos="1684"/>
        </w:tabs>
        <w:spacing w:before="0" w:after="0" w:line="240" w:lineRule="auto"/>
        <w:ind w:left="1440" w:right="7084" w:firstLine="0"/>
        <w:jc w:val="left"/>
        <w:rPr>
          <w:sz w:val="24"/>
        </w:rPr>
      </w:pPr>
      <w:r>
        <w:rPr>
          <w:sz w:val="24"/>
        </w:rPr>
        <w:t>Россия - Родина моя. Преданья</w:t>
      </w:r>
      <w:r>
        <w:rPr>
          <w:spacing w:val="-15"/>
          <w:sz w:val="24"/>
        </w:rPr>
        <w:t xml:space="preserve"> </w:t>
      </w:r>
      <w:r>
        <w:rPr>
          <w:sz w:val="24"/>
        </w:rPr>
        <w:t>старины</w:t>
      </w:r>
      <w:r>
        <w:rPr>
          <w:spacing w:val="-15"/>
          <w:sz w:val="24"/>
        </w:rPr>
        <w:t xml:space="preserve"> </w:t>
      </w:r>
      <w:r>
        <w:rPr>
          <w:sz w:val="24"/>
        </w:rPr>
        <w:t>глубокой. Богатыри и богатырство.</w:t>
      </w:r>
    </w:p>
    <w:p w14:paraId="0EECC39C">
      <w:pPr>
        <w:pStyle w:val="8"/>
        <w:spacing w:line="242" w:lineRule="auto"/>
        <w:ind w:right="1740"/>
        <w:jc w:val="left"/>
      </w:pPr>
      <w:r>
        <w:t>Былины</w:t>
      </w:r>
      <w:r>
        <w:rPr>
          <w:spacing w:val="33"/>
        </w:rPr>
        <w:t xml:space="preserve"> </w:t>
      </w:r>
      <w:r>
        <w:t>(одна</w:t>
      </w:r>
      <w:r>
        <w:rPr>
          <w:spacing w:val="35"/>
        </w:rPr>
        <w:t xml:space="preserve"> </w:t>
      </w:r>
      <w:r>
        <w:t>былина</w:t>
      </w:r>
      <w:r>
        <w:rPr>
          <w:spacing w:val="30"/>
        </w:rPr>
        <w:t xml:space="preserve"> </w:t>
      </w:r>
      <w:r>
        <w:t>по</w:t>
      </w:r>
      <w:r>
        <w:rPr>
          <w:spacing w:val="36"/>
        </w:rPr>
        <w:t xml:space="preserve"> </w:t>
      </w:r>
      <w:r>
        <w:t>выбору).</w:t>
      </w:r>
      <w:r>
        <w:rPr>
          <w:spacing w:val="38"/>
        </w:rPr>
        <w:t xml:space="preserve"> </w:t>
      </w:r>
      <w:r>
        <w:t>Например:</w:t>
      </w:r>
      <w:r>
        <w:rPr>
          <w:spacing w:val="32"/>
        </w:rPr>
        <w:t xml:space="preserve"> </w:t>
      </w:r>
      <w:r>
        <w:t>«Илья</w:t>
      </w:r>
      <w:r>
        <w:rPr>
          <w:spacing w:val="36"/>
        </w:rPr>
        <w:t xml:space="preserve"> </w:t>
      </w:r>
      <w:r>
        <w:t>Муромец</w:t>
      </w:r>
      <w:r>
        <w:rPr>
          <w:spacing w:val="37"/>
        </w:rPr>
        <w:t xml:space="preserve"> </w:t>
      </w:r>
      <w:r>
        <w:t>и</w:t>
      </w:r>
      <w:r>
        <w:rPr>
          <w:spacing w:val="32"/>
        </w:rPr>
        <w:t xml:space="preserve"> </w:t>
      </w:r>
      <w:r>
        <w:t>Святогор»</w:t>
      </w:r>
      <w:r>
        <w:rPr>
          <w:spacing w:val="31"/>
        </w:rPr>
        <w:t xml:space="preserve"> </w:t>
      </w:r>
      <w:r>
        <w:t xml:space="preserve">и </w:t>
      </w:r>
      <w:r>
        <w:rPr>
          <w:spacing w:val="-2"/>
        </w:rPr>
        <w:t>другие.</w:t>
      </w:r>
    </w:p>
    <w:p w14:paraId="588D031A">
      <w:pPr>
        <w:pStyle w:val="8"/>
        <w:spacing w:line="271" w:lineRule="exact"/>
        <w:jc w:val="left"/>
      </w:pPr>
      <w:r>
        <w:t>Былинные</w:t>
      </w:r>
      <w:r>
        <w:rPr>
          <w:spacing w:val="-2"/>
        </w:rPr>
        <w:t xml:space="preserve"> </w:t>
      </w:r>
      <w:r>
        <w:t>сюжеты и</w:t>
      </w:r>
      <w:r>
        <w:rPr>
          <w:spacing w:val="-4"/>
        </w:rPr>
        <w:t xml:space="preserve"> </w:t>
      </w:r>
      <w:r>
        <w:t>герои</w:t>
      </w:r>
      <w:r>
        <w:rPr>
          <w:spacing w:val="-4"/>
        </w:rPr>
        <w:t xml:space="preserve"> </w:t>
      </w:r>
      <w:r>
        <w:t>в</w:t>
      </w:r>
      <w:r>
        <w:rPr>
          <w:spacing w:val="-4"/>
        </w:rPr>
        <w:t xml:space="preserve"> </w:t>
      </w:r>
      <w:r>
        <w:t>русской</w:t>
      </w:r>
      <w:r>
        <w:rPr>
          <w:spacing w:val="1"/>
        </w:rPr>
        <w:t xml:space="preserve"> </w:t>
      </w:r>
      <w:r>
        <w:rPr>
          <w:spacing w:val="-2"/>
        </w:rPr>
        <w:t>литературе.</w:t>
      </w:r>
    </w:p>
    <w:p w14:paraId="75478054">
      <w:pPr>
        <w:pStyle w:val="8"/>
        <w:spacing w:before="2" w:line="237" w:lineRule="auto"/>
        <w:ind w:right="1740"/>
        <w:jc w:val="left"/>
      </w:pPr>
      <w:r>
        <w:t xml:space="preserve">Стихотворения (не менее одного). Например: И.А. Бунин «Святогор и Илья» и </w:t>
      </w:r>
      <w:r>
        <w:rPr>
          <w:spacing w:val="-2"/>
        </w:rPr>
        <w:t>другие.</w:t>
      </w:r>
    </w:p>
    <w:p w14:paraId="4666E567">
      <w:pPr>
        <w:pStyle w:val="8"/>
        <w:spacing w:before="6" w:line="237" w:lineRule="auto"/>
        <w:ind w:right="6727"/>
        <w:jc w:val="left"/>
      </w:pPr>
      <w:r>
        <w:t>М.М.</w:t>
      </w:r>
      <w:r>
        <w:rPr>
          <w:spacing w:val="-11"/>
        </w:rPr>
        <w:t xml:space="preserve"> </w:t>
      </w:r>
      <w:r>
        <w:t>Пришвин</w:t>
      </w:r>
      <w:r>
        <w:rPr>
          <w:spacing w:val="-15"/>
        </w:rPr>
        <w:t xml:space="preserve"> </w:t>
      </w:r>
      <w:r>
        <w:t>«Певец</w:t>
      </w:r>
      <w:r>
        <w:rPr>
          <w:spacing w:val="-11"/>
        </w:rPr>
        <w:t xml:space="preserve"> </w:t>
      </w:r>
      <w:r>
        <w:t>былин». Города земли русской.</w:t>
      </w:r>
    </w:p>
    <w:p w14:paraId="238424B2">
      <w:pPr>
        <w:pStyle w:val="8"/>
        <w:spacing w:before="3" w:line="275" w:lineRule="exact"/>
        <w:jc w:val="left"/>
      </w:pPr>
      <w:r>
        <w:t>Русский</w:t>
      </w:r>
      <w:r>
        <w:rPr>
          <w:spacing w:val="-8"/>
        </w:rPr>
        <w:t xml:space="preserve"> </w:t>
      </w:r>
      <w:r>
        <w:rPr>
          <w:spacing w:val="-2"/>
        </w:rPr>
        <w:t>Север.</w:t>
      </w:r>
    </w:p>
    <w:p w14:paraId="61DE6F94">
      <w:pPr>
        <w:pStyle w:val="8"/>
        <w:spacing w:line="275" w:lineRule="exact"/>
        <w:jc w:val="left"/>
      </w:pPr>
      <w:r>
        <w:t>С.Г.</w:t>
      </w:r>
      <w:r>
        <w:rPr>
          <w:spacing w:val="-2"/>
        </w:rPr>
        <w:t xml:space="preserve"> </w:t>
      </w:r>
      <w:r>
        <w:t>Писахов</w:t>
      </w:r>
      <w:r>
        <w:rPr>
          <w:spacing w:val="-4"/>
        </w:rPr>
        <w:t xml:space="preserve"> </w:t>
      </w:r>
      <w:r>
        <w:t>«Ледяна</w:t>
      </w:r>
      <w:r>
        <w:rPr>
          <w:spacing w:val="-2"/>
        </w:rPr>
        <w:t xml:space="preserve"> </w:t>
      </w:r>
      <w:r>
        <w:t>колокольня»</w:t>
      </w:r>
      <w:r>
        <w:rPr>
          <w:spacing w:val="-6"/>
        </w:rPr>
        <w:t xml:space="preserve"> </w:t>
      </w:r>
      <w:r>
        <w:t>(не</w:t>
      </w:r>
      <w:r>
        <w:rPr>
          <w:spacing w:val="-2"/>
        </w:rPr>
        <w:t xml:space="preserve"> </w:t>
      </w:r>
      <w:r>
        <w:t>менее</w:t>
      </w:r>
      <w:r>
        <w:rPr>
          <w:spacing w:val="-7"/>
        </w:rPr>
        <w:t xml:space="preserve"> </w:t>
      </w:r>
      <w:r>
        <w:t>одной</w:t>
      </w:r>
      <w:r>
        <w:rPr>
          <w:spacing w:val="-5"/>
        </w:rPr>
        <w:t xml:space="preserve"> </w:t>
      </w:r>
      <w:r>
        <w:t>главы по</w:t>
      </w:r>
      <w:r>
        <w:rPr>
          <w:spacing w:val="-1"/>
        </w:rPr>
        <w:t xml:space="preserve"> </w:t>
      </w:r>
      <w:r>
        <w:t>выбору,</w:t>
      </w:r>
      <w:r>
        <w:rPr>
          <w:spacing w:val="1"/>
        </w:rPr>
        <w:t xml:space="preserve"> </w:t>
      </w:r>
      <w:r>
        <w:rPr>
          <w:spacing w:val="-2"/>
        </w:rPr>
        <w:t>например:</w:t>
      </w:r>
    </w:p>
    <w:p w14:paraId="5BCC8218">
      <w:pPr>
        <w:pStyle w:val="8"/>
        <w:spacing w:before="3" w:line="275" w:lineRule="exact"/>
        <w:jc w:val="left"/>
      </w:pPr>
      <w:r>
        <w:t>«Морожены</w:t>
      </w:r>
      <w:r>
        <w:rPr>
          <w:spacing w:val="-2"/>
        </w:rPr>
        <w:t xml:space="preserve"> </w:t>
      </w:r>
      <w:r>
        <w:t>песни»</w:t>
      </w:r>
      <w:r>
        <w:rPr>
          <w:spacing w:val="-4"/>
        </w:rPr>
        <w:t xml:space="preserve"> </w:t>
      </w:r>
      <w:r>
        <w:t>и</w:t>
      </w:r>
      <w:r>
        <w:rPr>
          <w:spacing w:val="-2"/>
        </w:rPr>
        <w:t xml:space="preserve"> другие).</w:t>
      </w:r>
    </w:p>
    <w:p w14:paraId="20DFD69D">
      <w:pPr>
        <w:pStyle w:val="8"/>
        <w:spacing w:line="242" w:lineRule="auto"/>
        <w:ind w:right="1740"/>
        <w:jc w:val="left"/>
      </w:pPr>
      <w:r>
        <w:t>Б.В.</w:t>
      </w:r>
      <w:r>
        <w:rPr>
          <w:spacing w:val="40"/>
        </w:rPr>
        <w:t xml:space="preserve"> </w:t>
      </w:r>
      <w:r>
        <w:t>Шергин</w:t>
      </w:r>
      <w:r>
        <w:rPr>
          <w:spacing w:val="40"/>
        </w:rPr>
        <w:t xml:space="preserve"> </w:t>
      </w:r>
      <w:r>
        <w:t>«Поморские</w:t>
      </w:r>
      <w:r>
        <w:rPr>
          <w:spacing w:val="40"/>
        </w:rPr>
        <w:t xml:space="preserve"> </w:t>
      </w:r>
      <w:r>
        <w:t>были</w:t>
      </w:r>
      <w:r>
        <w:rPr>
          <w:spacing w:val="40"/>
        </w:rPr>
        <w:t xml:space="preserve"> </w:t>
      </w:r>
      <w:r>
        <w:t>и</w:t>
      </w:r>
      <w:r>
        <w:rPr>
          <w:spacing w:val="40"/>
        </w:rPr>
        <w:t xml:space="preserve"> </w:t>
      </w:r>
      <w:r>
        <w:t>сказания»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глав</w:t>
      </w:r>
      <w:r>
        <w:rPr>
          <w:spacing w:val="40"/>
        </w:rPr>
        <w:t xml:space="preserve"> </w:t>
      </w:r>
      <w:r>
        <w:t>по</w:t>
      </w:r>
      <w:r>
        <w:rPr>
          <w:spacing w:val="40"/>
        </w:rPr>
        <w:t xml:space="preserve"> </w:t>
      </w:r>
      <w:r>
        <w:t>выбору, например: «Детство в Архангельске», «Миша Ласкин» и другие).</w:t>
      </w:r>
    </w:p>
    <w:p w14:paraId="72CA6C3B">
      <w:pPr>
        <w:pStyle w:val="8"/>
        <w:spacing w:line="242" w:lineRule="auto"/>
        <w:ind w:right="7662"/>
        <w:jc w:val="left"/>
      </w:pPr>
      <w:r>
        <w:t>Родные просторы. Зима</w:t>
      </w:r>
      <w:r>
        <w:rPr>
          <w:spacing w:val="-11"/>
        </w:rPr>
        <w:t xml:space="preserve"> </w:t>
      </w:r>
      <w:r>
        <w:t>в</w:t>
      </w:r>
      <w:r>
        <w:rPr>
          <w:spacing w:val="-13"/>
        </w:rPr>
        <w:t xml:space="preserve"> </w:t>
      </w:r>
      <w:r>
        <w:t>русской</w:t>
      </w:r>
      <w:r>
        <w:rPr>
          <w:spacing w:val="-10"/>
        </w:rPr>
        <w:t xml:space="preserve"> </w:t>
      </w:r>
      <w:r>
        <w:t>поэзии.</w:t>
      </w:r>
    </w:p>
    <w:p w14:paraId="78A712F0">
      <w:pPr>
        <w:pStyle w:val="8"/>
        <w:spacing w:line="270" w:lineRule="exact"/>
        <w:jc w:val="left"/>
      </w:pPr>
      <w:r>
        <w:t>Стихотворения</w:t>
      </w:r>
      <w:r>
        <w:rPr>
          <w:spacing w:val="-10"/>
        </w:rPr>
        <w:t xml:space="preserve"> </w:t>
      </w:r>
      <w:r>
        <w:t>(не</w:t>
      </w:r>
      <w:r>
        <w:rPr>
          <w:spacing w:val="-9"/>
        </w:rPr>
        <w:t xml:space="preserve"> </w:t>
      </w:r>
      <w:r>
        <w:t>менее</w:t>
      </w:r>
      <w:r>
        <w:rPr>
          <w:spacing w:val="-4"/>
        </w:rPr>
        <w:t xml:space="preserve"> </w:t>
      </w:r>
      <w:r>
        <w:t>двух).</w:t>
      </w:r>
      <w:r>
        <w:rPr>
          <w:spacing w:val="-1"/>
        </w:rPr>
        <w:t xml:space="preserve"> </w:t>
      </w:r>
      <w:r>
        <w:t>Например:</w:t>
      </w:r>
      <w:r>
        <w:rPr>
          <w:spacing w:val="-4"/>
        </w:rPr>
        <w:t xml:space="preserve"> </w:t>
      </w:r>
      <w:r>
        <w:t>И.С.</w:t>
      </w:r>
      <w:r>
        <w:rPr>
          <w:spacing w:val="-1"/>
        </w:rPr>
        <w:t xml:space="preserve"> </w:t>
      </w:r>
      <w:r>
        <w:t>Никитин</w:t>
      </w:r>
      <w:r>
        <w:rPr>
          <w:spacing w:val="-2"/>
        </w:rPr>
        <w:t xml:space="preserve"> </w:t>
      </w:r>
      <w:r>
        <w:t>«Встреча</w:t>
      </w:r>
      <w:r>
        <w:rPr>
          <w:spacing w:val="-4"/>
        </w:rPr>
        <w:t xml:space="preserve"> </w:t>
      </w:r>
      <w:r>
        <w:rPr>
          <w:spacing w:val="-2"/>
        </w:rPr>
        <w:t>Зимы»,</w:t>
      </w:r>
    </w:p>
    <w:p w14:paraId="0E678BD0">
      <w:pPr>
        <w:spacing w:after="0" w:line="270" w:lineRule="exact"/>
        <w:jc w:val="left"/>
        <w:sectPr>
          <w:pgSz w:w="11910" w:h="16840"/>
          <w:pgMar w:top="1340" w:right="60" w:bottom="280" w:left="360" w:header="720" w:footer="720" w:gutter="0"/>
          <w:cols w:space="720" w:num="1"/>
        </w:sectPr>
      </w:pPr>
    </w:p>
    <w:p w14:paraId="7DAA461C">
      <w:pPr>
        <w:pStyle w:val="8"/>
        <w:spacing w:before="76" w:line="237" w:lineRule="auto"/>
        <w:ind w:right="1740"/>
        <w:jc w:val="left"/>
      </w:pPr>
      <w:r>
        <w:t>А.А.</w:t>
      </w:r>
      <w:r>
        <w:rPr>
          <w:spacing w:val="31"/>
        </w:rPr>
        <w:t xml:space="preserve"> </w:t>
      </w:r>
      <w:r>
        <w:t>Блок</w:t>
      </w:r>
      <w:r>
        <w:rPr>
          <w:spacing w:val="27"/>
        </w:rPr>
        <w:t xml:space="preserve"> </w:t>
      </w:r>
      <w:r>
        <w:t>«Снег</w:t>
      </w:r>
      <w:r>
        <w:rPr>
          <w:spacing w:val="31"/>
        </w:rPr>
        <w:t xml:space="preserve"> </w:t>
      </w:r>
      <w:r>
        <w:t>да</w:t>
      </w:r>
      <w:r>
        <w:rPr>
          <w:spacing w:val="28"/>
        </w:rPr>
        <w:t xml:space="preserve"> </w:t>
      </w:r>
      <w:r>
        <w:t>снег.</w:t>
      </w:r>
      <w:r>
        <w:rPr>
          <w:spacing w:val="31"/>
        </w:rPr>
        <w:t xml:space="preserve"> </w:t>
      </w:r>
      <w:r>
        <w:t>Всю</w:t>
      </w:r>
      <w:r>
        <w:rPr>
          <w:spacing w:val="27"/>
        </w:rPr>
        <w:t xml:space="preserve"> </w:t>
      </w:r>
      <w:r>
        <w:t>избу занесло...»,</w:t>
      </w:r>
      <w:r>
        <w:rPr>
          <w:spacing w:val="31"/>
        </w:rPr>
        <w:t xml:space="preserve"> </w:t>
      </w:r>
      <w:r>
        <w:t>Н.М.</w:t>
      </w:r>
      <w:r>
        <w:rPr>
          <w:spacing w:val="31"/>
        </w:rPr>
        <w:t xml:space="preserve"> </w:t>
      </w:r>
      <w:r>
        <w:t>Рубцов</w:t>
      </w:r>
      <w:r>
        <w:rPr>
          <w:spacing w:val="30"/>
        </w:rPr>
        <w:t xml:space="preserve"> </w:t>
      </w:r>
      <w:r>
        <w:t>«Первый</w:t>
      </w:r>
      <w:r>
        <w:rPr>
          <w:spacing w:val="29"/>
        </w:rPr>
        <w:t xml:space="preserve"> </w:t>
      </w:r>
      <w:r>
        <w:t xml:space="preserve">снег» и </w:t>
      </w:r>
      <w:r>
        <w:rPr>
          <w:spacing w:val="-2"/>
        </w:rPr>
        <w:t>другие.</w:t>
      </w:r>
    </w:p>
    <w:p w14:paraId="2FCBA1FC">
      <w:pPr>
        <w:pStyle w:val="8"/>
        <w:spacing w:before="3"/>
        <w:ind w:right="6082"/>
        <w:jc w:val="left"/>
      </w:pPr>
      <w:r>
        <w:t>По</w:t>
      </w:r>
      <w:r>
        <w:rPr>
          <w:spacing w:val="-7"/>
        </w:rPr>
        <w:t xml:space="preserve"> </w:t>
      </w:r>
      <w:r>
        <w:t>мотивам</w:t>
      </w:r>
      <w:r>
        <w:rPr>
          <w:spacing w:val="-5"/>
        </w:rPr>
        <w:t xml:space="preserve"> </w:t>
      </w:r>
      <w:r>
        <w:t>русских</w:t>
      </w:r>
      <w:r>
        <w:rPr>
          <w:spacing w:val="-10"/>
        </w:rPr>
        <w:t xml:space="preserve"> </w:t>
      </w:r>
      <w:r>
        <w:t>сказок</w:t>
      </w:r>
      <w:r>
        <w:rPr>
          <w:spacing w:val="-8"/>
        </w:rPr>
        <w:t xml:space="preserve"> </w:t>
      </w:r>
      <w:r>
        <w:t>о</w:t>
      </w:r>
      <w:r>
        <w:rPr>
          <w:spacing w:val="-6"/>
        </w:rPr>
        <w:t xml:space="preserve"> </w:t>
      </w:r>
      <w:r>
        <w:t>зиме. Е.Л. Шварц «Два брата».</w:t>
      </w:r>
    </w:p>
    <w:p w14:paraId="381466D4">
      <w:pPr>
        <w:pStyle w:val="13"/>
        <w:numPr>
          <w:ilvl w:val="0"/>
          <w:numId w:val="48"/>
        </w:numPr>
        <w:tabs>
          <w:tab w:val="left" w:pos="1622"/>
        </w:tabs>
        <w:spacing w:before="1" w:after="0" w:line="240" w:lineRule="auto"/>
        <w:ind w:left="1440" w:right="7329" w:firstLine="0"/>
        <w:jc w:val="left"/>
        <w:rPr>
          <w:sz w:val="24"/>
        </w:rPr>
      </w:pPr>
      <w:r>
        <w:rPr>
          <w:sz w:val="24"/>
        </w:rPr>
        <w:t>Русские традиции. Праздники</w:t>
      </w:r>
      <w:r>
        <w:rPr>
          <w:spacing w:val="-15"/>
          <w:sz w:val="24"/>
        </w:rPr>
        <w:t xml:space="preserve"> </w:t>
      </w:r>
      <w:r>
        <w:rPr>
          <w:sz w:val="24"/>
        </w:rPr>
        <w:t>русского</w:t>
      </w:r>
      <w:r>
        <w:rPr>
          <w:spacing w:val="-15"/>
          <w:sz w:val="24"/>
        </w:rPr>
        <w:t xml:space="preserve"> </w:t>
      </w:r>
      <w:r>
        <w:rPr>
          <w:sz w:val="24"/>
        </w:rPr>
        <w:t xml:space="preserve">мира. </w:t>
      </w:r>
      <w:r>
        <w:rPr>
          <w:spacing w:val="-2"/>
          <w:sz w:val="24"/>
        </w:rPr>
        <w:t>Масленица.</w:t>
      </w:r>
    </w:p>
    <w:p w14:paraId="75C00EE9">
      <w:pPr>
        <w:pStyle w:val="8"/>
        <w:tabs>
          <w:tab w:val="left" w:pos="3722"/>
          <w:tab w:val="left" w:pos="4523"/>
          <w:tab w:val="left" w:pos="5334"/>
          <w:tab w:val="left" w:pos="6638"/>
          <w:tab w:val="left" w:pos="7420"/>
          <w:tab w:val="left" w:pos="8749"/>
        </w:tabs>
        <w:spacing w:line="242" w:lineRule="auto"/>
        <w:ind w:right="1740"/>
        <w:jc w:val="left"/>
      </w:pPr>
      <w:r>
        <w:t>Стихотворения</w:t>
      </w:r>
      <w:r>
        <w:rPr>
          <w:spacing w:val="80"/>
        </w:rPr>
        <w:t xml:space="preserve"> </w:t>
      </w:r>
      <w:r>
        <w:t>(не</w:t>
      </w:r>
      <w:r>
        <w:tab/>
      </w:r>
      <w:r>
        <w:rPr>
          <w:spacing w:val="-4"/>
        </w:rPr>
        <w:t>менее</w:t>
      </w:r>
      <w:r>
        <w:tab/>
      </w:r>
      <w:r>
        <w:rPr>
          <w:spacing w:val="-2"/>
        </w:rPr>
        <w:t>двух).</w:t>
      </w:r>
      <w:r>
        <w:tab/>
      </w:r>
      <w:r>
        <w:rPr>
          <w:spacing w:val="-2"/>
        </w:rPr>
        <w:t>Например:</w:t>
      </w:r>
      <w:r>
        <w:tab/>
      </w:r>
      <w:r>
        <w:rPr>
          <w:spacing w:val="-4"/>
        </w:rPr>
        <w:t>М.Ю.</w:t>
      </w:r>
      <w:r>
        <w:tab/>
      </w:r>
      <w:r>
        <w:rPr>
          <w:spacing w:val="-2"/>
        </w:rPr>
        <w:t>Лермонтов</w:t>
      </w:r>
      <w:r>
        <w:tab/>
      </w:r>
      <w:r>
        <w:rPr>
          <w:spacing w:val="-2"/>
        </w:rPr>
        <w:t xml:space="preserve">«Посреди </w:t>
      </w:r>
      <w:r>
        <w:t>небесных тел...», А.Д. Дементьев «Прощёное воскресенье» и другие.</w:t>
      </w:r>
    </w:p>
    <w:p w14:paraId="70576052">
      <w:pPr>
        <w:pStyle w:val="8"/>
        <w:spacing w:line="242" w:lineRule="auto"/>
        <w:ind w:right="7112"/>
        <w:jc w:val="left"/>
      </w:pPr>
      <w:r>
        <w:t>А.П.</w:t>
      </w:r>
      <w:r>
        <w:rPr>
          <w:spacing w:val="-15"/>
        </w:rPr>
        <w:t xml:space="preserve"> </w:t>
      </w:r>
      <w:r>
        <w:t>Чехов.</w:t>
      </w:r>
      <w:r>
        <w:rPr>
          <w:spacing w:val="-15"/>
        </w:rPr>
        <w:t xml:space="preserve"> </w:t>
      </w:r>
      <w:r>
        <w:t>«Блины». Тэффи. «Блины».</w:t>
      </w:r>
    </w:p>
    <w:p w14:paraId="15BA3E84">
      <w:pPr>
        <w:pStyle w:val="8"/>
        <w:spacing w:line="271" w:lineRule="exact"/>
        <w:jc w:val="left"/>
      </w:pPr>
      <w:r>
        <w:t>Тепло</w:t>
      </w:r>
      <w:r>
        <w:rPr>
          <w:spacing w:val="-3"/>
        </w:rPr>
        <w:t xml:space="preserve"> </w:t>
      </w:r>
      <w:r>
        <w:t>родного</w:t>
      </w:r>
      <w:r>
        <w:rPr>
          <w:spacing w:val="-3"/>
        </w:rPr>
        <w:t xml:space="preserve"> </w:t>
      </w:r>
      <w:r>
        <w:rPr>
          <w:spacing w:val="-4"/>
        </w:rPr>
        <w:t>дома.</w:t>
      </w:r>
    </w:p>
    <w:p w14:paraId="50684322">
      <w:pPr>
        <w:pStyle w:val="8"/>
        <w:spacing w:line="275" w:lineRule="exact"/>
        <w:jc w:val="left"/>
      </w:pPr>
      <w:r>
        <w:t>Всюду</w:t>
      </w:r>
      <w:r>
        <w:rPr>
          <w:spacing w:val="-7"/>
        </w:rPr>
        <w:t xml:space="preserve"> </w:t>
      </w:r>
      <w:r>
        <w:t>родимую</w:t>
      </w:r>
      <w:r>
        <w:rPr>
          <w:spacing w:val="-4"/>
        </w:rPr>
        <w:t xml:space="preserve"> </w:t>
      </w:r>
      <w:r>
        <w:t>Русь</w:t>
      </w:r>
      <w:r>
        <w:rPr>
          <w:spacing w:val="3"/>
        </w:rPr>
        <w:t xml:space="preserve"> </w:t>
      </w:r>
      <w:r>
        <w:rPr>
          <w:spacing w:val="-2"/>
        </w:rPr>
        <w:t>узнаю.</w:t>
      </w:r>
    </w:p>
    <w:p w14:paraId="1220CDB0">
      <w:pPr>
        <w:pStyle w:val="8"/>
        <w:spacing w:line="242" w:lineRule="auto"/>
        <w:ind w:right="1740"/>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В.А.</w:t>
      </w:r>
      <w:r>
        <w:rPr>
          <w:spacing w:val="40"/>
        </w:rPr>
        <w:t xml:space="preserve"> </w:t>
      </w:r>
      <w:r>
        <w:t>Рождественский</w:t>
      </w:r>
      <w:r>
        <w:rPr>
          <w:spacing w:val="40"/>
        </w:rPr>
        <w:t xml:space="preserve"> </w:t>
      </w:r>
      <w:r>
        <w:t>«Русская природа» и другие.</w:t>
      </w:r>
    </w:p>
    <w:p w14:paraId="5E484599">
      <w:pPr>
        <w:pStyle w:val="8"/>
        <w:spacing w:line="242" w:lineRule="auto"/>
        <w:ind w:right="5720"/>
        <w:jc w:val="left"/>
      </w:pPr>
      <w:r>
        <w:t>К.Г.</w:t>
      </w:r>
      <w:r>
        <w:rPr>
          <w:spacing w:val="-13"/>
        </w:rPr>
        <w:t xml:space="preserve"> </w:t>
      </w:r>
      <w:r>
        <w:t>Паустовский</w:t>
      </w:r>
      <w:r>
        <w:rPr>
          <w:spacing w:val="-14"/>
        </w:rPr>
        <w:t xml:space="preserve"> </w:t>
      </w:r>
      <w:r>
        <w:t>«Заботливый</w:t>
      </w:r>
      <w:r>
        <w:rPr>
          <w:spacing w:val="-14"/>
        </w:rPr>
        <w:t xml:space="preserve"> </w:t>
      </w:r>
      <w:r>
        <w:t>цветок». Ю.В. Бондарев «Поздним вечером».</w:t>
      </w:r>
    </w:p>
    <w:p w14:paraId="5DE16AF4">
      <w:pPr>
        <w:pStyle w:val="13"/>
        <w:numPr>
          <w:ilvl w:val="0"/>
          <w:numId w:val="48"/>
        </w:numPr>
        <w:tabs>
          <w:tab w:val="left" w:pos="1622"/>
        </w:tabs>
        <w:spacing w:before="0" w:after="0" w:line="240" w:lineRule="auto"/>
        <w:ind w:left="1440" w:right="6424" w:firstLine="0"/>
        <w:jc w:val="left"/>
        <w:rPr>
          <w:sz w:val="24"/>
        </w:rPr>
      </w:pPr>
      <w:r>
        <w:rPr>
          <w:sz w:val="24"/>
        </w:rPr>
        <w:t>Русский</w:t>
      </w:r>
      <w:r>
        <w:rPr>
          <w:spacing w:val="-10"/>
          <w:sz w:val="24"/>
        </w:rPr>
        <w:t xml:space="preserve"> </w:t>
      </w:r>
      <w:r>
        <w:rPr>
          <w:sz w:val="24"/>
        </w:rPr>
        <w:t>характер</w:t>
      </w:r>
      <w:r>
        <w:rPr>
          <w:spacing w:val="-10"/>
          <w:sz w:val="24"/>
        </w:rPr>
        <w:t xml:space="preserve"> </w:t>
      </w:r>
      <w:r>
        <w:rPr>
          <w:sz w:val="24"/>
        </w:rPr>
        <w:t>-</w:t>
      </w:r>
      <w:r>
        <w:rPr>
          <w:spacing w:val="-9"/>
          <w:sz w:val="24"/>
        </w:rPr>
        <w:t xml:space="preserve"> </w:t>
      </w:r>
      <w:r>
        <w:rPr>
          <w:sz w:val="24"/>
        </w:rPr>
        <w:t>русская</w:t>
      </w:r>
      <w:r>
        <w:rPr>
          <w:spacing w:val="-11"/>
          <w:sz w:val="24"/>
        </w:rPr>
        <w:t xml:space="preserve"> </w:t>
      </w:r>
      <w:r>
        <w:rPr>
          <w:sz w:val="24"/>
        </w:rPr>
        <w:t>душа. Не до ордена - была бы Родина. Оборона Севастополя.</w:t>
      </w:r>
    </w:p>
    <w:p w14:paraId="46025BE1">
      <w:pPr>
        <w:pStyle w:val="8"/>
        <w:spacing w:line="237" w:lineRule="auto"/>
        <w:ind w:right="1740"/>
        <w:jc w:val="left"/>
      </w:pPr>
      <w:r>
        <w:t>Стихотворения (не менее трех). Например: А.Н. Апухтин «Солдатская песня о Севастополе»,</w:t>
      </w:r>
      <w:r>
        <w:rPr>
          <w:spacing w:val="33"/>
        </w:rPr>
        <w:t xml:space="preserve"> </w:t>
      </w:r>
      <w:r>
        <w:t>А.А.</w:t>
      </w:r>
      <w:r>
        <w:rPr>
          <w:spacing w:val="36"/>
        </w:rPr>
        <w:t xml:space="preserve"> </w:t>
      </w:r>
      <w:r>
        <w:t>Фет</w:t>
      </w:r>
      <w:r>
        <w:rPr>
          <w:spacing w:val="35"/>
        </w:rPr>
        <w:t xml:space="preserve"> </w:t>
      </w:r>
      <w:r>
        <w:t>«Севастопольское</w:t>
      </w:r>
      <w:r>
        <w:rPr>
          <w:spacing w:val="33"/>
        </w:rPr>
        <w:t xml:space="preserve"> </w:t>
      </w:r>
      <w:r>
        <w:t>братское</w:t>
      </w:r>
      <w:r>
        <w:rPr>
          <w:spacing w:val="34"/>
        </w:rPr>
        <w:t xml:space="preserve"> </w:t>
      </w:r>
      <w:r>
        <w:t>кладбище»,</w:t>
      </w:r>
      <w:r>
        <w:rPr>
          <w:spacing w:val="35"/>
        </w:rPr>
        <w:t xml:space="preserve"> </w:t>
      </w:r>
      <w:r>
        <w:t>Рюрик</w:t>
      </w:r>
      <w:r>
        <w:rPr>
          <w:spacing w:val="34"/>
        </w:rPr>
        <w:t xml:space="preserve"> </w:t>
      </w:r>
      <w:r>
        <w:rPr>
          <w:spacing w:val="-2"/>
        </w:rPr>
        <w:t>Ивнев</w:t>
      </w:r>
    </w:p>
    <w:p w14:paraId="6E22005D">
      <w:pPr>
        <w:pStyle w:val="8"/>
        <w:spacing w:line="237" w:lineRule="auto"/>
        <w:ind w:right="7112"/>
        <w:jc w:val="left"/>
      </w:pPr>
      <w:r>
        <w:t>«Севастополь»</w:t>
      </w:r>
      <w:r>
        <w:rPr>
          <w:spacing w:val="-15"/>
        </w:rPr>
        <w:t xml:space="preserve"> </w:t>
      </w:r>
      <w:r>
        <w:t>и</w:t>
      </w:r>
      <w:r>
        <w:rPr>
          <w:spacing w:val="-15"/>
        </w:rPr>
        <w:t xml:space="preserve"> </w:t>
      </w:r>
      <w:r>
        <w:t>другие. Загадки русской души.</w:t>
      </w:r>
    </w:p>
    <w:p w14:paraId="2BF09237">
      <w:pPr>
        <w:pStyle w:val="8"/>
        <w:spacing w:line="275" w:lineRule="exact"/>
        <w:jc w:val="left"/>
      </w:pPr>
      <w:r>
        <w:t>Чудеса</w:t>
      </w:r>
      <w:r>
        <w:rPr>
          <w:spacing w:val="-4"/>
        </w:rPr>
        <w:t xml:space="preserve"> </w:t>
      </w:r>
      <w:r>
        <w:t>нужно</w:t>
      </w:r>
      <w:r>
        <w:rPr>
          <w:spacing w:val="1"/>
        </w:rPr>
        <w:t xml:space="preserve"> </w:t>
      </w:r>
      <w:r>
        <w:t>проводить</w:t>
      </w:r>
      <w:r>
        <w:rPr>
          <w:spacing w:val="-6"/>
        </w:rPr>
        <w:t xml:space="preserve"> </w:t>
      </w:r>
      <w:r>
        <w:t>своими</w:t>
      </w:r>
      <w:r>
        <w:rPr>
          <w:spacing w:val="-1"/>
        </w:rPr>
        <w:t xml:space="preserve"> </w:t>
      </w:r>
      <w:r>
        <w:rPr>
          <w:spacing w:val="-2"/>
        </w:rPr>
        <w:t>руками.</w:t>
      </w:r>
    </w:p>
    <w:p w14:paraId="456E708B">
      <w:pPr>
        <w:pStyle w:val="8"/>
        <w:spacing w:line="242" w:lineRule="auto"/>
        <w:ind w:right="1740"/>
        <w:jc w:val="left"/>
      </w:pPr>
      <w:r>
        <w:t>Стихотворения (не менее одного). Например: Ф.И. Тютчев «Чему бы жизнь нас ни учила...» и другие.</w:t>
      </w:r>
    </w:p>
    <w:p w14:paraId="58B18434">
      <w:pPr>
        <w:pStyle w:val="8"/>
        <w:ind w:right="6082"/>
        <w:jc w:val="left"/>
      </w:pPr>
      <w:r>
        <w:t>Н.С. Лесков «Неразменный рубль». В.П.</w:t>
      </w:r>
      <w:r>
        <w:rPr>
          <w:spacing w:val="-9"/>
        </w:rPr>
        <w:t xml:space="preserve"> </w:t>
      </w:r>
      <w:r>
        <w:t>Астафьев</w:t>
      </w:r>
      <w:r>
        <w:rPr>
          <w:spacing w:val="-9"/>
        </w:rPr>
        <w:t xml:space="preserve"> </w:t>
      </w:r>
      <w:r>
        <w:t>«Бабушка</w:t>
      </w:r>
      <w:r>
        <w:rPr>
          <w:spacing w:val="-11"/>
        </w:rPr>
        <w:t xml:space="preserve"> </w:t>
      </w:r>
      <w:r>
        <w:t>с</w:t>
      </w:r>
      <w:r>
        <w:rPr>
          <w:spacing w:val="-11"/>
        </w:rPr>
        <w:t xml:space="preserve"> </w:t>
      </w:r>
      <w:r>
        <w:t>малиной». О ваших ровесниках.</w:t>
      </w:r>
    </w:p>
    <w:p w14:paraId="233CCAD0">
      <w:pPr>
        <w:pStyle w:val="8"/>
        <w:spacing w:line="275" w:lineRule="exact"/>
        <w:jc w:val="left"/>
      </w:pPr>
      <w:r>
        <w:t>Реальность</w:t>
      </w:r>
      <w:r>
        <w:rPr>
          <w:spacing w:val="-2"/>
        </w:rPr>
        <w:t xml:space="preserve"> </w:t>
      </w:r>
      <w:r>
        <w:t>и</w:t>
      </w:r>
      <w:r>
        <w:rPr>
          <w:spacing w:val="-2"/>
        </w:rPr>
        <w:t xml:space="preserve"> мечты.</w:t>
      </w:r>
    </w:p>
    <w:p w14:paraId="15DCC93C">
      <w:pPr>
        <w:pStyle w:val="8"/>
        <w:spacing w:line="275" w:lineRule="exact"/>
        <w:jc w:val="left"/>
      </w:pPr>
      <w:r>
        <w:t>Р.П.</w:t>
      </w:r>
      <w:r>
        <w:rPr>
          <w:spacing w:val="51"/>
        </w:rPr>
        <w:t xml:space="preserve"> </w:t>
      </w:r>
      <w:r>
        <w:t>Погодин</w:t>
      </w:r>
      <w:r>
        <w:rPr>
          <w:spacing w:val="52"/>
        </w:rPr>
        <w:t xml:space="preserve"> </w:t>
      </w:r>
      <w:r>
        <w:t>«Кирпичные</w:t>
      </w:r>
      <w:r>
        <w:rPr>
          <w:spacing w:val="51"/>
        </w:rPr>
        <w:t xml:space="preserve"> </w:t>
      </w:r>
      <w:r>
        <w:t>острова»</w:t>
      </w:r>
      <w:r>
        <w:rPr>
          <w:spacing w:val="47"/>
        </w:rPr>
        <w:t xml:space="preserve"> </w:t>
      </w:r>
      <w:r>
        <w:t>(рассказы</w:t>
      </w:r>
      <w:r>
        <w:rPr>
          <w:spacing w:val="53"/>
        </w:rPr>
        <w:t xml:space="preserve"> </w:t>
      </w:r>
      <w:r>
        <w:t>«Как</w:t>
      </w:r>
      <w:r>
        <w:rPr>
          <w:spacing w:val="50"/>
        </w:rPr>
        <w:t xml:space="preserve"> </w:t>
      </w:r>
      <w:r>
        <w:t>я</w:t>
      </w:r>
      <w:r>
        <w:rPr>
          <w:spacing w:val="51"/>
        </w:rPr>
        <w:t xml:space="preserve"> </w:t>
      </w:r>
      <w:r>
        <w:t>с</w:t>
      </w:r>
      <w:r>
        <w:rPr>
          <w:spacing w:val="51"/>
        </w:rPr>
        <w:t xml:space="preserve"> </w:t>
      </w:r>
      <w:r>
        <w:t>ним</w:t>
      </w:r>
      <w:r>
        <w:rPr>
          <w:spacing w:val="54"/>
        </w:rPr>
        <w:t xml:space="preserve"> </w:t>
      </w:r>
      <w:r>
        <w:rPr>
          <w:spacing w:val="-2"/>
        </w:rPr>
        <w:t>познакомился»,</w:t>
      </w:r>
    </w:p>
    <w:p w14:paraId="460489FB">
      <w:pPr>
        <w:pStyle w:val="8"/>
        <w:spacing w:line="275" w:lineRule="exact"/>
        <w:jc w:val="left"/>
      </w:pPr>
      <w:r>
        <w:t>«Кирпичные</w:t>
      </w:r>
      <w:r>
        <w:rPr>
          <w:spacing w:val="-7"/>
        </w:rPr>
        <w:t xml:space="preserve"> </w:t>
      </w:r>
      <w:r>
        <w:rPr>
          <w:spacing w:val="-2"/>
        </w:rPr>
        <w:t>острова»).</w:t>
      </w:r>
    </w:p>
    <w:p w14:paraId="11375D8B">
      <w:pPr>
        <w:pStyle w:val="8"/>
        <w:spacing w:line="242" w:lineRule="auto"/>
        <w:ind w:right="1740"/>
        <w:jc w:val="left"/>
      </w:pPr>
      <w:r>
        <w:t>Е.С.</w:t>
      </w:r>
      <w:r>
        <w:rPr>
          <w:spacing w:val="36"/>
        </w:rPr>
        <w:t xml:space="preserve"> </w:t>
      </w:r>
      <w:r>
        <w:t>Велтистов</w:t>
      </w:r>
      <w:r>
        <w:rPr>
          <w:spacing w:val="36"/>
        </w:rPr>
        <w:t xml:space="preserve"> </w:t>
      </w:r>
      <w:r>
        <w:t>«Миллион</w:t>
      </w:r>
      <w:r>
        <w:rPr>
          <w:spacing w:val="35"/>
        </w:rPr>
        <w:t xml:space="preserve"> </w:t>
      </w:r>
      <w:r>
        <w:t>и один</w:t>
      </w:r>
      <w:r>
        <w:rPr>
          <w:spacing w:val="35"/>
        </w:rPr>
        <w:t xml:space="preserve"> </w:t>
      </w:r>
      <w:r>
        <w:t>день</w:t>
      </w:r>
      <w:r>
        <w:rPr>
          <w:spacing w:val="35"/>
        </w:rPr>
        <w:t xml:space="preserve"> </w:t>
      </w:r>
      <w:r>
        <w:t>каникул»</w:t>
      </w:r>
      <w:r>
        <w:rPr>
          <w:spacing w:val="30"/>
        </w:rPr>
        <w:t xml:space="preserve"> </w:t>
      </w:r>
      <w:r>
        <w:t>(один</w:t>
      </w:r>
      <w:r>
        <w:rPr>
          <w:spacing w:val="35"/>
        </w:rPr>
        <w:t xml:space="preserve"> </w:t>
      </w:r>
      <w:r>
        <w:t>фрагмент</w:t>
      </w:r>
      <w:r>
        <w:rPr>
          <w:spacing w:val="35"/>
        </w:rPr>
        <w:t xml:space="preserve"> </w:t>
      </w:r>
      <w:r>
        <w:t>по</w:t>
      </w:r>
      <w:r>
        <w:rPr>
          <w:spacing w:val="34"/>
        </w:rPr>
        <w:t xml:space="preserve"> </w:t>
      </w:r>
      <w:r>
        <w:t>выбору). Лишь слову жизнь дана.</w:t>
      </w:r>
    </w:p>
    <w:p w14:paraId="54E89D3C">
      <w:pPr>
        <w:pStyle w:val="8"/>
        <w:spacing w:line="271" w:lineRule="exact"/>
        <w:jc w:val="left"/>
      </w:pPr>
      <w:r>
        <w:t>На</w:t>
      </w:r>
      <w:r>
        <w:rPr>
          <w:spacing w:val="-4"/>
        </w:rPr>
        <w:t xml:space="preserve"> </w:t>
      </w:r>
      <w:r>
        <w:t xml:space="preserve">русском дышим </w:t>
      </w:r>
      <w:r>
        <w:rPr>
          <w:spacing w:val="-2"/>
        </w:rPr>
        <w:t>языке.</w:t>
      </w:r>
    </w:p>
    <w:p w14:paraId="0DF52A81">
      <w:pPr>
        <w:pStyle w:val="8"/>
        <w:spacing w:line="237" w:lineRule="auto"/>
        <w:ind w:right="1667"/>
        <w:jc w:val="left"/>
      </w:pPr>
      <w:r>
        <w:t>Стихотворения</w:t>
      </w:r>
      <w:r>
        <w:rPr>
          <w:spacing w:val="-3"/>
        </w:rPr>
        <w:t xml:space="preserve"> </w:t>
      </w:r>
      <w:r>
        <w:t>(не</w:t>
      </w:r>
      <w:r>
        <w:rPr>
          <w:spacing w:val="-4"/>
        </w:rPr>
        <w:t xml:space="preserve"> </w:t>
      </w:r>
      <w:r>
        <w:t>менее двух). Например: К.Д. Бальмонт</w:t>
      </w:r>
      <w:r>
        <w:rPr>
          <w:spacing w:val="-3"/>
        </w:rPr>
        <w:t xml:space="preserve"> </w:t>
      </w:r>
      <w:r>
        <w:t>«Русский язык», Ю.П. Мориц «Язык обид - язык не русский...» и другие.</w:t>
      </w:r>
    </w:p>
    <w:p w14:paraId="32E1A60C">
      <w:pPr>
        <w:pStyle w:val="8"/>
        <w:spacing w:before="5"/>
        <w:ind w:left="0"/>
        <w:jc w:val="left"/>
      </w:pPr>
    </w:p>
    <w:p w14:paraId="0584E11D">
      <w:pPr>
        <w:pStyle w:val="2"/>
        <w:spacing w:line="275" w:lineRule="exact"/>
        <w:jc w:val="left"/>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16F8A635">
      <w:pPr>
        <w:pStyle w:val="13"/>
        <w:numPr>
          <w:ilvl w:val="0"/>
          <w:numId w:val="49"/>
        </w:numPr>
        <w:tabs>
          <w:tab w:val="left" w:pos="1622"/>
        </w:tabs>
        <w:spacing w:before="0" w:after="0" w:line="275" w:lineRule="exact"/>
        <w:ind w:left="1622" w:right="0" w:hanging="182"/>
        <w:jc w:val="left"/>
        <w:rPr>
          <w:sz w:val="24"/>
        </w:rPr>
      </w:pPr>
      <w:r>
        <w:rPr>
          <w:sz w:val="24"/>
        </w:rPr>
        <w:t>Россия</w:t>
      </w:r>
      <w:r>
        <w:rPr>
          <w:spacing w:val="-1"/>
          <w:sz w:val="24"/>
        </w:rPr>
        <w:t xml:space="preserve"> </w:t>
      </w:r>
      <w:r>
        <w:rPr>
          <w:sz w:val="24"/>
        </w:rPr>
        <w:t>-</w:t>
      </w:r>
      <w:r>
        <w:rPr>
          <w:spacing w:val="-3"/>
          <w:sz w:val="24"/>
        </w:rPr>
        <w:t xml:space="preserve"> </w:t>
      </w:r>
      <w:r>
        <w:rPr>
          <w:sz w:val="24"/>
        </w:rPr>
        <w:t>Родина</w:t>
      </w:r>
      <w:r>
        <w:rPr>
          <w:spacing w:val="-5"/>
          <w:sz w:val="24"/>
        </w:rPr>
        <w:t xml:space="preserve"> </w:t>
      </w:r>
      <w:r>
        <w:rPr>
          <w:spacing w:val="-4"/>
          <w:sz w:val="24"/>
        </w:rPr>
        <w:t>моя.</w:t>
      </w:r>
    </w:p>
    <w:p w14:paraId="4127BC4B">
      <w:pPr>
        <w:pStyle w:val="8"/>
        <w:spacing w:line="242" w:lineRule="auto"/>
        <w:ind w:right="6727"/>
        <w:jc w:val="left"/>
      </w:pPr>
      <w:r>
        <w:t>Преданья</w:t>
      </w:r>
      <w:r>
        <w:rPr>
          <w:spacing w:val="-15"/>
        </w:rPr>
        <w:t xml:space="preserve"> </w:t>
      </w:r>
      <w:r>
        <w:t>старины</w:t>
      </w:r>
      <w:r>
        <w:rPr>
          <w:spacing w:val="-15"/>
        </w:rPr>
        <w:t xml:space="preserve"> </w:t>
      </w:r>
      <w:r>
        <w:t>глубокой. Русские народные песни.</w:t>
      </w:r>
    </w:p>
    <w:p w14:paraId="0E062CE1">
      <w:pPr>
        <w:pStyle w:val="8"/>
        <w:spacing w:line="242" w:lineRule="auto"/>
        <w:ind w:right="1740"/>
        <w:jc w:val="left"/>
      </w:pPr>
      <w:r>
        <w:t>Исторические</w:t>
      </w:r>
      <w:r>
        <w:rPr>
          <w:spacing w:val="-3"/>
        </w:rPr>
        <w:t xml:space="preserve"> </w:t>
      </w:r>
      <w:r>
        <w:t>и лирические песни</w:t>
      </w:r>
      <w:r>
        <w:rPr>
          <w:spacing w:val="-1"/>
        </w:rPr>
        <w:t xml:space="preserve"> </w:t>
      </w:r>
      <w:r>
        <w:t>(не</w:t>
      </w:r>
      <w:r>
        <w:rPr>
          <w:spacing w:val="-3"/>
        </w:rPr>
        <w:t xml:space="preserve"> </w:t>
      </w:r>
      <w:r>
        <w:t>менее</w:t>
      </w:r>
      <w:r>
        <w:rPr>
          <w:spacing w:val="-3"/>
        </w:rPr>
        <w:t xml:space="preserve"> </w:t>
      </w:r>
      <w:r>
        <w:t>двух). Например:</w:t>
      </w:r>
      <w:r>
        <w:rPr>
          <w:spacing w:val="-2"/>
        </w:rPr>
        <w:t xml:space="preserve"> </w:t>
      </w:r>
      <w:r>
        <w:t>«На заре</w:t>
      </w:r>
      <w:r>
        <w:rPr>
          <w:spacing w:val="-3"/>
        </w:rPr>
        <w:t xml:space="preserve"> </w:t>
      </w:r>
      <w:r>
        <w:t>то было, братцы, на утренней...», «Ах вы, ветры, ветры буйные...» и другие.</w:t>
      </w:r>
    </w:p>
    <w:p w14:paraId="1A7287B0">
      <w:pPr>
        <w:pStyle w:val="8"/>
        <w:spacing w:line="242" w:lineRule="auto"/>
        <w:ind w:right="4092"/>
        <w:jc w:val="left"/>
      </w:pPr>
      <w:r>
        <w:t>Фольклорные</w:t>
      </w:r>
      <w:r>
        <w:rPr>
          <w:spacing w:val="-11"/>
        </w:rPr>
        <w:t xml:space="preserve"> </w:t>
      </w:r>
      <w:r>
        <w:t>сюжеты</w:t>
      </w:r>
      <w:r>
        <w:rPr>
          <w:spacing w:val="-8"/>
        </w:rPr>
        <w:t xml:space="preserve"> </w:t>
      </w:r>
      <w:r>
        <w:t>и</w:t>
      </w:r>
      <w:r>
        <w:rPr>
          <w:spacing w:val="-5"/>
        </w:rPr>
        <w:t xml:space="preserve"> </w:t>
      </w:r>
      <w:r>
        <w:t>мотивы</w:t>
      </w:r>
      <w:r>
        <w:rPr>
          <w:spacing w:val="-9"/>
        </w:rPr>
        <w:t xml:space="preserve"> </w:t>
      </w:r>
      <w:r>
        <w:t>в</w:t>
      </w:r>
      <w:r>
        <w:rPr>
          <w:spacing w:val="-5"/>
        </w:rPr>
        <w:t xml:space="preserve"> </w:t>
      </w:r>
      <w:r>
        <w:t>русской</w:t>
      </w:r>
      <w:r>
        <w:rPr>
          <w:spacing w:val="-5"/>
        </w:rPr>
        <w:t xml:space="preserve"> </w:t>
      </w:r>
      <w:r>
        <w:t>литературе. A.С. Пушкин «Песни о Стеньке Разине» (песня 1).</w:t>
      </w:r>
    </w:p>
    <w:p w14:paraId="1766BD25">
      <w:pPr>
        <w:pStyle w:val="8"/>
        <w:spacing w:line="242" w:lineRule="auto"/>
        <w:ind w:right="1740"/>
        <w:jc w:val="left"/>
      </w:pPr>
      <w:r>
        <w:t>Стихотворения</w:t>
      </w:r>
      <w:r>
        <w:rPr>
          <w:spacing w:val="36"/>
        </w:rPr>
        <w:t xml:space="preserve"> </w:t>
      </w:r>
      <w:r>
        <w:t>(не</w:t>
      </w:r>
      <w:r>
        <w:rPr>
          <w:spacing w:val="35"/>
        </w:rPr>
        <w:t xml:space="preserve"> </w:t>
      </w:r>
      <w:r>
        <w:t>менее</w:t>
      </w:r>
      <w:r>
        <w:rPr>
          <w:spacing w:val="40"/>
        </w:rPr>
        <w:t xml:space="preserve"> </w:t>
      </w:r>
      <w:r>
        <w:t>двух).</w:t>
      </w:r>
      <w:r>
        <w:rPr>
          <w:spacing w:val="40"/>
        </w:rPr>
        <w:t xml:space="preserve"> </w:t>
      </w:r>
      <w:r>
        <w:t>Например:</w:t>
      </w:r>
      <w:r>
        <w:rPr>
          <w:spacing w:val="40"/>
        </w:rPr>
        <w:t xml:space="preserve"> </w:t>
      </w:r>
      <w:r>
        <w:t>И.З.</w:t>
      </w:r>
      <w:r>
        <w:rPr>
          <w:spacing w:val="40"/>
        </w:rPr>
        <w:t xml:space="preserve"> </w:t>
      </w:r>
      <w:r>
        <w:t>Суриков</w:t>
      </w:r>
      <w:r>
        <w:rPr>
          <w:spacing w:val="40"/>
        </w:rPr>
        <w:t xml:space="preserve"> </w:t>
      </w:r>
      <w:r>
        <w:t>«Я</w:t>
      </w:r>
      <w:r>
        <w:rPr>
          <w:spacing w:val="39"/>
        </w:rPr>
        <w:t xml:space="preserve"> </w:t>
      </w:r>
      <w:r>
        <w:t>ли</w:t>
      </w:r>
      <w:r>
        <w:rPr>
          <w:spacing w:val="40"/>
        </w:rPr>
        <w:t xml:space="preserve"> </w:t>
      </w:r>
      <w:r>
        <w:t>в</w:t>
      </w:r>
      <w:r>
        <w:rPr>
          <w:spacing w:val="38"/>
        </w:rPr>
        <w:t xml:space="preserve"> </w:t>
      </w:r>
      <w:r>
        <w:t>поле</w:t>
      </w:r>
      <w:r>
        <w:rPr>
          <w:spacing w:val="35"/>
        </w:rPr>
        <w:t xml:space="preserve"> </w:t>
      </w:r>
      <w:r>
        <w:t>да</w:t>
      </w:r>
      <w:r>
        <w:rPr>
          <w:spacing w:val="40"/>
        </w:rPr>
        <w:t xml:space="preserve"> </w:t>
      </w:r>
      <w:r>
        <w:t>не травушка была...», А.К. Толстой «Моя душа летит приветом...» и другие.</w:t>
      </w:r>
    </w:p>
    <w:p w14:paraId="1EB3ACE9">
      <w:pPr>
        <w:pStyle w:val="8"/>
        <w:spacing w:line="270" w:lineRule="exact"/>
        <w:jc w:val="left"/>
      </w:pPr>
      <w:r>
        <w:t>Города</w:t>
      </w:r>
      <w:r>
        <w:rPr>
          <w:spacing w:val="-1"/>
        </w:rPr>
        <w:t xml:space="preserve"> </w:t>
      </w:r>
      <w:r>
        <w:t>земли</w:t>
      </w:r>
      <w:r>
        <w:rPr>
          <w:spacing w:val="1"/>
        </w:rPr>
        <w:t xml:space="preserve"> </w:t>
      </w:r>
      <w:r>
        <w:rPr>
          <w:spacing w:val="-2"/>
        </w:rPr>
        <w:t>русской.</w:t>
      </w:r>
    </w:p>
    <w:p w14:paraId="39877D35">
      <w:pPr>
        <w:spacing w:after="0" w:line="270" w:lineRule="exact"/>
        <w:jc w:val="left"/>
        <w:sectPr>
          <w:pgSz w:w="11910" w:h="16840"/>
          <w:pgMar w:top="1340" w:right="60" w:bottom="280" w:left="360" w:header="720" w:footer="720" w:gutter="0"/>
          <w:cols w:space="720" w:num="1"/>
        </w:sectPr>
      </w:pPr>
    </w:p>
    <w:p w14:paraId="67C75FFA">
      <w:pPr>
        <w:pStyle w:val="8"/>
        <w:spacing w:before="74" w:line="275" w:lineRule="exact"/>
        <w:jc w:val="left"/>
      </w:pPr>
      <w:r>
        <w:t>Сибирский</w:t>
      </w:r>
      <w:r>
        <w:rPr>
          <w:spacing w:val="-7"/>
        </w:rPr>
        <w:t xml:space="preserve"> </w:t>
      </w:r>
      <w:r>
        <w:rPr>
          <w:spacing w:val="-4"/>
        </w:rPr>
        <w:t>край.</w:t>
      </w:r>
    </w:p>
    <w:p w14:paraId="3D3786A6">
      <w:pPr>
        <w:pStyle w:val="8"/>
        <w:spacing w:line="242" w:lineRule="auto"/>
        <w:ind w:right="1740"/>
        <w:jc w:val="left"/>
      </w:pPr>
      <w:r>
        <w:t>B.Г.</w:t>
      </w:r>
      <w:r>
        <w:rPr>
          <w:spacing w:val="-1"/>
        </w:rPr>
        <w:t xml:space="preserve"> </w:t>
      </w:r>
      <w:r>
        <w:t>Распутин</w:t>
      </w:r>
      <w:r>
        <w:rPr>
          <w:spacing w:val="-2"/>
        </w:rPr>
        <w:t xml:space="preserve"> </w:t>
      </w:r>
      <w:r>
        <w:t>«Сибирь,</w:t>
      </w:r>
      <w:r>
        <w:rPr>
          <w:spacing w:val="-1"/>
        </w:rPr>
        <w:t xml:space="preserve"> </w:t>
      </w:r>
      <w:r>
        <w:t>Сибирь...»</w:t>
      </w:r>
      <w:r>
        <w:rPr>
          <w:spacing w:val="-7"/>
        </w:rPr>
        <w:t xml:space="preserve"> </w:t>
      </w:r>
      <w:r>
        <w:t>(одна</w:t>
      </w:r>
      <w:r>
        <w:rPr>
          <w:spacing w:val="-8"/>
        </w:rPr>
        <w:t xml:space="preserve"> </w:t>
      </w:r>
      <w:r>
        <w:t>глава</w:t>
      </w:r>
      <w:r>
        <w:rPr>
          <w:spacing w:val="-8"/>
        </w:rPr>
        <w:t xml:space="preserve"> </w:t>
      </w:r>
      <w:r>
        <w:t>по</w:t>
      </w:r>
      <w:r>
        <w:rPr>
          <w:spacing w:val="-3"/>
        </w:rPr>
        <w:t xml:space="preserve"> </w:t>
      </w:r>
      <w:r>
        <w:t>выбору,</w:t>
      </w:r>
      <w:r>
        <w:rPr>
          <w:spacing w:val="-1"/>
        </w:rPr>
        <w:t xml:space="preserve"> </w:t>
      </w:r>
      <w:r>
        <w:t>например</w:t>
      </w:r>
      <w:r>
        <w:rPr>
          <w:spacing w:val="-3"/>
        </w:rPr>
        <w:t xml:space="preserve"> </w:t>
      </w:r>
      <w:r>
        <w:t>«Тобольск» и другие).</w:t>
      </w:r>
    </w:p>
    <w:p w14:paraId="390E247D">
      <w:pPr>
        <w:pStyle w:val="8"/>
        <w:spacing w:line="242" w:lineRule="auto"/>
        <w:ind w:right="5720"/>
        <w:jc w:val="left"/>
      </w:pPr>
      <w:r>
        <w:t>А.И.</w:t>
      </w:r>
      <w:r>
        <w:rPr>
          <w:spacing w:val="-13"/>
        </w:rPr>
        <w:t xml:space="preserve"> </w:t>
      </w:r>
      <w:r>
        <w:t>Солженицын</w:t>
      </w:r>
      <w:r>
        <w:rPr>
          <w:spacing w:val="-13"/>
        </w:rPr>
        <w:t xml:space="preserve"> </w:t>
      </w:r>
      <w:r>
        <w:t>«Колокол</w:t>
      </w:r>
      <w:r>
        <w:rPr>
          <w:spacing w:val="-14"/>
        </w:rPr>
        <w:t xml:space="preserve"> </w:t>
      </w:r>
      <w:r>
        <w:t>Углича». Родные просторы.</w:t>
      </w:r>
    </w:p>
    <w:p w14:paraId="2423E3CE">
      <w:pPr>
        <w:pStyle w:val="8"/>
        <w:spacing w:line="271" w:lineRule="exact"/>
        <w:jc w:val="left"/>
      </w:pPr>
      <w:r>
        <w:t>Русское</w:t>
      </w:r>
      <w:r>
        <w:rPr>
          <w:spacing w:val="-6"/>
        </w:rPr>
        <w:t xml:space="preserve"> </w:t>
      </w:r>
      <w:r>
        <w:rPr>
          <w:spacing w:val="-4"/>
        </w:rPr>
        <w:t>поле.</w:t>
      </w:r>
    </w:p>
    <w:p w14:paraId="32D47763">
      <w:pPr>
        <w:pStyle w:val="8"/>
        <w:spacing w:line="275" w:lineRule="exact"/>
        <w:jc w:val="left"/>
      </w:pPr>
      <w:r>
        <w:t>Стихотворения</w:t>
      </w:r>
      <w:r>
        <w:rPr>
          <w:spacing w:val="29"/>
        </w:rPr>
        <w:t xml:space="preserve"> </w:t>
      </w:r>
      <w:r>
        <w:t>(не</w:t>
      </w:r>
      <w:r>
        <w:rPr>
          <w:spacing w:val="34"/>
        </w:rPr>
        <w:t xml:space="preserve"> </w:t>
      </w:r>
      <w:r>
        <w:t>менее</w:t>
      </w:r>
      <w:r>
        <w:rPr>
          <w:spacing w:val="34"/>
        </w:rPr>
        <w:t xml:space="preserve"> </w:t>
      </w:r>
      <w:r>
        <w:t>двух).</w:t>
      </w:r>
      <w:r>
        <w:rPr>
          <w:spacing w:val="36"/>
        </w:rPr>
        <w:t xml:space="preserve"> </w:t>
      </w:r>
      <w:r>
        <w:t>Например:</w:t>
      </w:r>
      <w:r>
        <w:rPr>
          <w:spacing w:val="36"/>
        </w:rPr>
        <w:t xml:space="preserve"> </w:t>
      </w:r>
      <w:r>
        <w:t>И.С.</w:t>
      </w:r>
      <w:r>
        <w:rPr>
          <w:spacing w:val="36"/>
        </w:rPr>
        <w:t xml:space="preserve"> </w:t>
      </w:r>
      <w:r>
        <w:t>Никитин</w:t>
      </w:r>
      <w:r>
        <w:rPr>
          <w:spacing w:val="36"/>
        </w:rPr>
        <w:t xml:space="preserve"> </w:t>
      </w:r>
      <w:r>
        <w:t>«Поле»,</w:t>
      </w:r>
      <w:r>
        <w:rPr>
          <w:spacing w:val="36"/>
        </w:rPr>
        <w:t xml:space="preserve"> </w:t>
      </w:r>
      <w:r>
        <w:t>И.А.</w:t>
      </w:r>
      <w:r>
        <w:rPr>
          <w:spacing w:val="37"/>
        </w:rPr>
        <w:t xml:space="preserve"> </w:t>
      </w:r>
      <w:r>
        <w:rPr>
          <w:spacing w:val="-4"/>
        </w:rPr>
        <w:t>Гофф</w:t>
      </w:r>
    </w:p>
    <w:p w14:paraId="6A386389">
      <w:pPr>
        <w:pStyle w:val="8"/>
        <w:spacing w:line="275" w:lineRule="exact"/>
        <w:jc w:val="left"/>
      </w:pPr>
      <w:r>
        <w:t>«Русское поле»</w:t>
      </w:r>
      <w:r>
        <w:rPr>
          <w:spacing w:val="-4"/>
        </w:rPr>
        <w:t xml:space="preserve"> </w:t>
      </w:r>
      <w:r>
        <w:t>и</w:t>
      </w:r>
      <w:r>
        <w:rPr>
          <w:spacing w:val="3"/>
        </w:rPr>
        <w:t xml:space="preserve"> </w:t>
      </w:r>
      <w:r>
        <w:rPr>
          <w:spacing w:val="-2"/>
        </w:rPr>
        <w:t>другие.</w:t>
      </w:r>
    </w:p>
    <w:p w14:paraId="2B79613E">
      <w:pPr>
        <w:pStyle w:val="8"/>
        <w:spacing w:line="275" w:lineRule="exact"/>
        <w:jc w:val="left"/>
      </w:pPr>
      <w:r>
        <w:t>Д.В.</w:t>
      </w:r>
      <w:r>
        <w:rPr>
          <w:spacing w:val="-2"/>
        </w:rPr>
        <w:t xml:space="preserve"> </w:t>
      </w:r>
      <w:r>
        <w:t>Григорович</w:t>
      </w:r>
      <w:r>
        <w:rPr>
          <w:spacing w:val="-2"/>
        </w:rPr>
        <w:t xml:space="preserve"> </w:t>
      </w:r>
      <w:r>
        <w:t>«Пахарь»</w:t>
      </w:r>
      <w:r>
        <w:rPr>
          <w:spacing w:val="-6"/>
        </w:rPr>
        <w:t xml:space="preserve"> </w:t>
      </w:r>
      <w:r>
        <w:t>(не</w:t>
      </w:r>
      <w:r>
        <w:rPr>
          <w:spacing w:val="-3"/>
        </w:rPr>
        <w:t xml:space="preserve"> </w:t>
      </w:r>
      <w:r>
        <w:t>менее</w:t>
      </w:r>
      <w:r>
        <w:rPr>
          <w:spacing w:val="-7"/>
        </w:rPr>
        <w:t xml:space="preserve"> </w:t>
      </w:r>
      <w:r>
        <w:t>одной</w:t>
      </w:r>
      <w:r>
        <w:rPr>
          <w:spacing w:val="-5"/>
        </w:rPr>
        <w:t xml:space="preserve"> </w:t>
      </w:r>
      <w:r>
        <w:t>главы</w:t>
      </w:r>
      <w:r>
        <w:rPr>
          <w:spacing w:val="-4"/>
        </w:rPr>
        <w:t xml:space="preserve"> </w:t>
      </w:r>
      <w:r>
        <w:t>по</w:t>
      </w:r>
      <w:r>
        <w:rPr>
          <w:spacing w:val="3"/>
        </w:rPr>
        <w:t xml:space="preserve"> </w:t>
      </w:r>
      <w:r>
        <w:rPr>
          <w:spacing w:val="-2"/>
        </w:rPr>
        <w:t>выбору).</w:t>
      </w:r>
    </w:p>
    <w:p w14:paraId="2BCE67A7">
      <w:pPr>
        <w:pStyle w:val="13"/>
        <w:numPr>
          <w:ilvl w:val="0"/>
          <w:numId w:val="49"/>
        </w:numPr>
        <w:tabs>
          <w:tab w:val="left" w:pos="1622"/>
        </w:tabs>
        <w:spacing w:before="0" w:after="0" w:line="240" w:lineRule="auto"/>
        <w:ind w:left="1440" w:right="7329" w:firstLine="0"/>
        <w:jc w:val="left"/>
        <w:rPr>
          <w:sz w:val="24"/>
        </w:rPr>
      </w:pPr>
      <w:r>
        <w:rPr>
          <w:sz w:val="24"/>
        </w:rPr>
        <w:t>Русские традиции. Праздники</w:t>
      </w:r>
      <w:r>
        <w:rPr>
          <w:spacing w:val="-15"/>
          <w:sz w:val="24"/>
        </w:rPr>
        <w:t xml:space="preserve"> </w:t>
      </w:r>
      <w:r>
        <w:rPr>
          <w:sz w:val="24"/>
        </w:rPr>
        <w:t>русского</w:t>
      </w:r>
      <w:r>
        <w:rPr>
          <w:spacing w:val="-15"/>
          <w:sz w:val="24"/>
        </w:rPr>
        <w:t xml:space="preserve"> </w:t>
      </w:r>
      <w:r>
        <w:rPr>
          <w:sz w:val="24"/>
        </w:rPr>
        <w:t xml:space="preserve">мира. </w:t>
      </w:r>
      <w:r>
        <w:rPr>
          <w:spacing w:val="-2"/>
          <w:sz w:val="24"/>
        </w:rPr>
        <w:t>Пасха.</w:t>
      </w:r>
    </w:p>
    <w:p w14:paraId="0FD34794">
      <w:pPr>
        <w:pStyle w:val="8"/>
        <w:ind w:right="1734"/>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14:paraId="179E1898">
      <w:pPr>
        <w:pStyle w:val="13"/>
        <w:numPr>
          <w:ilvl w:val="1"/>
          <w:numId w:val="49"/>
        </w:numPr>
        <w:tabs>
          <w:tab w:val="left" w:pos="1669"/>
        </w:tabs>
        <w:spacing w:before="0" w:after="0" w:line="240" w:lineRule="auto"/>
        <w:ind w:left="1440" w:right="7909" w:firstLine="0"/>
        <w:jc w:val="both"/>
        <w:rPr>
          <w:sz w:val="24"/>
        </w:rPr>
      </w:pPr>
      <w:r>
        <w:rPr>
          <w:sz w:val="24"/>
        </w:rPr>
        <w:t>П. Чехов «Казак». Тепло</w:t>
      </w:r>
      <w:r>
        <w:rPr>
          <w:spacing w:val="-15"/>
          <w:sz w:val="24"/>
        </w:rPr>
        <w:t xml:space="preserve"> </w:t>
      </w:r>
      <w:r>
        <w:rPr>
          <w:sz w:val="24"/>
        </w:rPr>
        <w:t>родного</w:t>
      </w:r>
      <w:r>
        <w:rPr>
          <w:spacing w:val="-15"/>
          <w:sz w:val="24"/>
        </w:rPr>
        <w:t xml:space="preserve"> </w:t>
      </w:r>
      <w:r>
        <w:rPr>
          <w:sz w:val="24"/>
        </w:rPr>
        <w:t>дома. Русские мастера.</w:t>
      </w:r>
    </w:p>
    <w:p w14:paraId="1A91821D">
      <w:pPr>
        <w:pStyle w:val="13"/>
        <w:numPr>
          <w:ilvl w:val="1"/>
          <w:numId w:val="49"/>
        </w:numPr>
        <w:tabs>
          <w:tab w:val="left" w:pos="1660"/>
        </w:tabs>
        <w:spacing w:before="3" w:after="0" w:line="237" w:lineRule="auto"/>
        <w:ind w:left="1440" w:right="2242" w:firstLine="0"/>
        <w:jc w:val="left"/>
        <w:rPr>
          <w:sz w:val="24"/>
        </w:rPr>
      </w:pPr>
      <w:r>
        <w:rPr>
          <w:sz w:val="24"/>
        </w:rPr>
        <w:t>А.</w:t>
      </w:r>
      <w:r>
        <w:rPr>
          <w:spacing w:val="-1"/>
          <w:sz w:val="24"/>
        </w:rPr>
        <w:t xml:space="preserve"> </w:t>
      </w:r>
      <w:r>
        <w:rPr>
          <w:sz w:val="24"/>
        </w:rPr>
        <w:t>Солоухин</w:t>
      </w:r>
      <w:r>
        <w:rPr>
          <w:spacing w:val="-2"/>
          <w:sz w:val="24"/>
        </w:rPr>
        <w:t xml:space="preserve"> </w:t>
      </w:r>
      <w:r>
        <w:rPr>
          <w:sz w:val="24"/>
        </w:rPr>
        <w:t>«Камешки</w:t>
      </w:r>
      <w:r>
        <w:rPr>
          <w:spacing w:val="-2"/>
          <w:sz w:val="24"/>
        </w:rPr>
        <w:t xml:space="preserve"> </w:t>
      </w:r>
      <w:r>
        <w:rPr>
          <w:sz w:val="24"/>
        </w:rPr>
        <w:t>на</w:t>
      </w:r>
      <w:r>
        <w:rPr>
          <w:spacing w:val="-4"/>
          <w:sz w:val="24"/>
        </w:rPr>
        <w:t xml:space="preserve"> </w:t>
      </w:r>
      <w:r>
        <w:rPr>
          <w:sz w:val="24"/>
        </w:rPr>
        <w:t>ладони»</w:t>
      </w:r>
      <w:r>
        <w:rPr>
          <w:spacing w:val="-8"/>
          <w:sz w:val="24"/>
        </w:rPr>
        <w:t xml:space="preserve"> </w:t>
      </w:r>
      <w:r>
        <w:rPr>
          <w:sz w:val="24"/>
        </w:rPr>
        <w:t>(не</w:t>
      </w:r>
      <w:r>
        <w:rPr>
          <w:spacing w:val="-9"/>
          <w:sz w:val="24"/>
        </w:rPr>
        <w:t xml:space="preserve"> </w:t>
      </w:r>
      <w:r>
        <w:rPr>
          <w:sz w:val="24"/>
        </w:rPr>
        <w:t>менее</w:t>
      </w:r>
      <w:r>
        <w:rPr>
          <w:spacing w:val="-4"/>
          <w:sz w:val="24"/>
        </w:rPr>
        <w:t xml:space="preserve"> </w:t>
      </w:r>
      <w:r>
        <w:rPr>
          <w:sz w:val="24"/>
        </w:rPr>
        <w:t>двух</w:t>
      </w:r>
      <w:r>
        <w:rPr>
          <w:spacing w:val="-8"/>
          <w:sz w:val="24"/>
        </w:rPr>
        <w:t xml:space="preserve"> </w:t>
      </w:r>
      <w:r>
        <w:rPr>
          <w:sz w:val="24"/>
        </w:rPr>
        <w:t>миниатюр</w:t>
      </w:r>
      <w:r>
        <w:rPr>
          <w:spacing w:val="-3"/>
          <w:sz w:val="24"/>
        </w:rPr>
        <w:t xml:space="preserve"> </w:t>
      </w:r>
      <w:r>
        <w:rPr>
          <w:sz w:val="24"/>
        </w:rPr>
        <w:t>по</w:t>
      </w:r>
      <w:r>
        <w:rPr>
          <w:spacing w:val="-3"/>
          <w:sz w:val="24"/>
        </w:rPr>
        <w:t xml:space="preserve"> </w:t>
      </w:r>
      <w:r>
        <w:rPr>
          <w:sz w:val="24"/>
        </w:rPr>
        <w:t>выбору). Ф.А. Абрамов «Дом» (один фрагмент по выбору).</w:t>
      </w:r>
    </w:p>
    <w:p w14:paraId="3D8A8CA7">
      <w:pPr>
        <w:pStyle w:val="8"/>
        <w:tabs>
          <w:tab w:val="left" w:pos="6482"/>
        </w:tabs>
        <w:spacing w:before="3" w:line="275" w:lineRule="exact"/>
        <w:jc w:val="left"/>
      </w:pPr>
      <w:r>
        <w:t>Стихотворения</w:t>
      </w:r>
      <w:r>
        <w:rPr>
          <w:spacing w:val="-5"/>
        </w:rPr>
        <w:t xml:space="preserve"> </w:t>
      </w:r>
      <w:r>
        <w:t>(не</w:t>
      </w:r>
      <w:r>
        <w:rPr>
          <w:spacing w:val="-5"/>
        </w:rPr>
        <w:t xml:space="preserve"> </w:t>
      </w:r>
      <w:r>
        <w:t>менее</w:t>
      </w:r>
      <w:r>
        <w:rPr>
          <w:spacing w:val="-5"/>
        </w:rPr>
        <w:t xml:space="preserve"> </w:t>
      </w:r>
      <w:r>
        <w:t>одного).</w:t>
      </w:r>
      <w:r>
        <w:rPr>
          <w:spacing w:val="-2"/>
        </w:rPr>
        <w:t xml:space="preserve"> Например:</w:t>
      </w:r>
      <w:r>
        <w:tab/>
      </w:r>
      <w:r>
        <w:t>Р.И.</w:t>
      </w:r>
      <w:r>
        <w:rPr>
          <w:spacing w:val="-1"/>
        </w:rPr>
        <w:t xml:space="preserve"> </w:t>
      </w:r>
      <w:r>
        <w:rPr>
          <w:spacing w:val="-2"/>
        </w:rPr>
        <w:t>Рождественский</w:t>
      </w:r>
    </w:p>
    <w:p w14:paraId="4CE673A2">
      <w:pPr>
        <w:pStyle w:val="8"/>
        <w:spacing w:line="275" w:lineRule="exact"/>
        <w:jc w:val="left"/>
      </w:pPr>
      <w:r>
        <w:t>«О</w:t>
      </w:r>
      <w:r>
        <w:rPr>
          <w:spacing w:val="-1"/>
        </w:rPr>
        <w:t xml:space="preserve"> </w:t>
      </w:r>
      <w:r>
        <w:t>мастерах»</w:t>
      </w:r>
      <w:r>
        <w:rPr>
          <w:spacing w:val="-3"/>
        </w:rPr>
        <w:t xml:space="preserve"> </w:t>
      </w:r>
      <w:r>
        <w:t>и</w:t>
      </w:r>
      <w:r>
        <w:rPr>
          <w:spacing w:val="2"/>
        </w:rPr>
        <w:t xml:space="preserve"> </w:t>
      </w:r>
      <w:r>
        <w:rPr>
          <w:spacing w:val="-2"/>
        </w:rPr>
        <w:t>другие.</w:t>
      </w:r>
    </w:p>
    <w:p w14:paraId="2CC7A0FD">
      <w:pPr>
        <w:pStyle w:val="13"/>
        <w:numPr>
          <w:ilvl w:val="0"/>
          <w:numId w:val="49"/>
        </w:numPr>
        <w:tabs>
          <w:tab w:val="left" w:pos="1622"/>
        </w:tabs>
        <w:spacing w:before="5" w:after="0" w:line="237" w:lineRule="auto"/>
        <w:ind w:left="1440" w:right="6424" w:firstLine="0"/>
        <w:jc w:val="left"/>
        <w:rPr>
          <w:sz w:val="24"/>
        </w:rPr>
      </w:pPr>
      <w:r>
        <w:rPr>
          <w:sz w:val="24"/>
        </w:rPr>
        <w:t>Русский</w:t>
      </w:r>
      <w:r>
        <w:rPr>
          <w:spacing w:val="-10"/>
          <w:sz w:val="24"/>
        </w:rPr>
        <w:t xml:space="preserve"> </w:t>
      </w:r>
      <w:r>
        <w:rPr>
          <w:sz w:val="24"/>
        </w:rPr>
        <w:t>характер</w:t>
      </w:r>
      <w:r>
        <w:rPr>
          <w:spacing w:val="-9"/>
          <w:sz w:val="24"/>
        </w:rPr>
        <w:t xml:space="preserve"> </w:t>
      </w:r>
      <w:r>
        <w:rPr>
          <w:sz w:val="24"/>
        </w:rPr>
        <w:t>-</w:t>
      </w:r>
      <w:r>
        <w:rPr>
          <w:spacing w:val="-9"/>
          <w:sz w:val="24"/>
        </w:rPr>
        <w:t xml:space="preserve"> </w:t>
      </w:r>
      <w:r>
        <w:rPr>
          <w:sz w:val="24"/>
        </w:rPr>
        <w:t>русская</w:t>
      </w:r>
      <w:r>
        <w:rPr>
          <w:spacing w:val="-11"/>
          <w:sz w:val="24"/>
        </w:rPr>
        <w:t xml:space="preserve"> </w:t>
      </w:r>
      <w:r>
        <w:rPr>
          <w:sz w:val="24"/>
        </w:rPr>
        <w:t>душа. Не до ордена - была бы Родина.</w:t>
      </w:r>
    </w:p>
    <w:p w14:paraId="0F508ED1">
      <w:pPr>
        <w:pStyle w:val="8"/>
        <w:spacing w:before="4" w:line="275" w:lineRule="exact"/>
        <w:jc w:val="left"/>
      </w:pPr>
      <w:r>
        <w:t>На</w:t>
      </w:r>
      <w:r>
        <w:rPr>
          <w:spacing w:val="-3"/>
        </w:rPr>
        <w:t xml:space="preserve"> </w:t>
      </w:r>
      <w:r>
        <w:t>Первой</w:t>
      </w:r>
      <w:r>
        <w:rPr>
          <w:spacing w:val="1"/>
        </w:rPr>
        <w:t xml:space="preserve"> </w:t>
      </w:r>
      <w:r>
        <w:t>мировой</w:t>
      </w:r>
      <w:r>
        <w:rPr>
          <w:spacing w:val="-4"/>
        </w:rPr>
        <w:t xml:space="preserve"> </w:t>
      </w:r>
      <w:r>
        <w:rPr>
          <w:spacing w:val="-2"/>
        </w:rPr>
        <w:t>войне.</w:t>
      </w:r>
    </w:p>
    <w:p w14:paraId="4A8DC825">
      <w:pPr>
        <w:pStyle w:val="8"/>
        <w:spacing w:line="242" w:lineRule="auto"/>
        <w:ind w:right="1740"/>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80"/>
        </w:rPr>
        <w:t xml:space="preserve"> </w:t>
      </w:r>
      <w:r>
        <w:t>Например:</w:t>
      </w:r>
      <w:r>
        <w:rPr>
          <w:spacing w:val="40"/>
        </w:rPr>
        <w:t xml:space="preserve"> </w:t>
      </w:r>
      <w:r>
        <w:t>С.М.</w:t>
      </w:r>
      <w:r>
        <w:rPr>
          <w:spacing w:val="40"/>
        </w:rPr>
        <w:t xml:space="preserve"> </w:t>
      </w:r>
      <w:r>
        <w:t>Городецкий</w:t>
      </w:r>
      <w:r>
        <w:rPr>
          <w:spacing w:val="40"/>
        </w:rPr>
        <w:t xml:space="preserve"> </w:t>
      </w:r>
      <w:r>
        <w:t>«Воздушный</w:t>
      </w:r>
      <w:r>
        <w:rPr>
          <w:spacing w:val="80"/>
        </w:rPr>
        <w:t xml:space="preserve"> </w:t>
      </w:r>
      <w:r>
        <w:t>витязь», Н.С. Гумилёв «Наступление», «Война» и другие.</w:t>
      </w:r>
    </w:p>
    <w:p w14:paraId="0B975F7D">
      <w:pPr>
        <w:pStyle w:val="8"/>
        <w:spacing w:line="242" w:lineRule="auto"/>
        <w:ind w:right="5720"/>
        <w:jc w:val="left"/>
      </w:pPr>
      <w:r>
        <w:t>М.М.</w:t>
      </w:r>
      <w:r>
        <w:rPr>
          <w:spacing w:val="-11"/>
        </w:rPr>
        <w:t xml:space="preserve"> </w:t>
      </w:r>
      <w:r>
        <w:t>Пришвин</w:t>
      </w:r>
      <w:r>
        <w:rPr>
          <w:spacing w:val="-15"/>
        </w:rPr>
        <w:t xml:space="preserve"> </w:t>
      </w:r>
      <w:r>
        <w:t>«Голубая</w:t>
      </w:r>
      <w:r>
        <w:rPr>
          <w:spacing w:val="-13"/>
        </w:rPr>
        <w:t xml:space="preserve"> </w:t>
      </w:r>
      <w:r>
        <w:t>стрекоза». Загадки русской души.</w:t>
      </w:r>
    </w:p>
    <w:p w14:paraId="17254CDA">
      <w:pPr>
        <w:pStyle w:val="8"/>
        <w:spacing w:line="271" w:lineRule="exact"/>
        <w:jc w:val="left"/>
      </w:pPr>
      <w:r>
        <w:t>Долюшка</w:t>
      </w:r>
      <w:r>
        <w:rPr>
          <w:spacing w:val="-3"/>
        </w:rPr>
        <w:t xml:space="preserve"> </w:t>
      </w:r>
      <w:r>
        <w:rPr>
          <w:spacing w:val="-2"/>
        </w:rPr>
        <w:t>женская.</w:t>
      </w:r>
    </w:p>
    <w:p w14:paraId="038C6F9A">
      <w:pPr>
        <w:pStyle w:val="8"/>
        <w:ind w:right="1742"/>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14:paraId="45324BFC">
      <w:pPr>
        <w:pStyle w:val="8"/>
        <w:spacing w:line="242" w:lineRule="auto"/>
        <w:ind w:right="6727"/>
        <w:jc w:val="left"/>
      </w:pPr>
      <w:r>
        <w:t>Ф.А.</w:t>
      </w:r>
      <w:r>
        <w:rPr>
          <w:spacing w:val="-12"/>
        </w:rPr>
        <w:t xml:space="preserve"> </w:t>
      </w:r>
      <w:r>
        <w:t>Абрамов</w:t>
      </w:r>
      <w:r>
        <w:rPr>
          <w:spacing w:val="-13"/>
        </w:rPr>
        <w:t xml:space="preserve"> </w:t>
      </w:r>
      <w:r>
        <w:t>«Золотые</w:t>
      </w:r>
      <w:r>
        <w:rPr>
          <w:spacing w:val="-14"/>
        </w:rPr>
        <w:t xml:space="preserve"> </w:t>
      </w:r>
      <w:r>
        <w:t>руки». О ваших ровесниках.</w:t>
      </w:r>
    </w:p>
    <w:p w14:paraId="3CC1F64D">
      <w:pPr>
        <w:pStyle w:val="8"/>
        <w:spacing w:line="242" w:lineRule="auto"/>
        <w:ind w:right="6727"/>
        <w:jc w:val="left"/>
      </w:pPr>
      <w:r>
        <w:t>Взрослые детские проблемы. А.С.</w:t>
      </w:r>
      <w:r>
        <w:rPr>
          <w:spacing w:val="-10"/>
        </w:rPr>
        <w:t xml:space="preserve"> </w:t>
      </w:r>
      <w:r>
        <w:t>Игнатова</w:t>
      </w:r>
      <w:r>
        <w:rPr>
          <w:spacing w:val="-13"/>
        </w:rPr>
        <w:t xml:space="preserve"> </w:t>
      </w:r>
      <w:r>
        <w:t>«Джинн</w:t>
      </w:r>
      <w:r>
        <w:rPr>
          <w:spacing w:val="-15"/>
        </w:rPr>
        <w:t xml:space="preserve"> </w:t>
      </w:r>
      <w:r>
        <w:t>Сева».</w:t>
      </w:r>
    </w:p>
    <w:p w14:paraId="5C1626FA">
      <w:pPr>
        <w:pStyle w:val="8"/>
        <w:spacing w:line="271" w:lineRule="exact"/>
        <w:jc w:val="left"/>
      </w:pPr>
      <w:r>
        <w:t>Н.Н.</w:t>
      </w:r>
      <w:r>
        <w:rPr>
          <w:spacing w:val="17"/>
        </w:rPr>
        <w:t xml:space="preserve"> </w:t>
      </w:r>
      <w:r>
        <w:t>Назаркин</w:t>
      </w:r>
      <w:r>
        <w:rPr>
          <w:spacing w:val="18"/>
        </w:rPr>
        <w:t xml:space="preserve"> </w:t>
      </w:r>
      <w:r>
        <w:t>«Изумрудная</w:t>
      </w:r>
      <w:r>
        <w:rPr>
          <w:spacing w:val="18"/>
        </w:rPr>
        <w:t xml:space="preserve"> </w:t>
      </w:r>
      <w:r>
        <w:t>рыбка»</w:t>
      </w:r>
      <w:r>
        <w:rPr>
          <w:spacing w:val="13"/>
        </w:rPr>
        <w:t xml:space="preserve"> </w:t>
      </w:r>
      <w:r>
        <w:t>(не</w:t>
      </w:r>
      <w:r>
        <w:rPr>
          <w:spacing w:val="22"/>
        </w:rPr>
        <w:t xml:space="preserve"> </w:t>
      </w:r>
      <w:r>
        <w:t>менее</w:t>
      </w:r>
      <w:r>
        <w:rPr>
          <w:spacing w:val="17"/>
        </w:rPr>
        <w:t xml:space="preserve"> </w:t>
      </w:r>
      <w:r>
        <w:t>двух</w:t>
      </w:r>
      <w:r>
        <w:rPr>
          <w:spacing w:val="12"/>
        </w:rPr>
        <w:t xml:space="preserve"> </w:t>
      </w:r>
      <w:r>
        <w:t>глав</w:t>
      </w:r>
      <w:r>
        <w:rPr>
          <w:spacing w:val="20"/>
        </w:rPr>
        <w:t xml:space="preserve"> </w:t>
      </w:r>
      <w:r>
        <w:t>по</w:t>
      </w:r>
      <w:r>
        <w:rPr>
          <w:spacing w:val="21"/>
        </w:rPr>
        <w:t xml:space="preserve"> </w:t>
      </w:r>
      <w:r>
        <w:t>выбору,</w:t>
      </w:r>
      <w:r>
        <w:rPr>
          <w:spacing w:val="20"/>
        </w:rPr>
        <w:t xml:space="preserve"> </w:t>
      </w:r>
      <w:r>
        <w:rPr>
          <w:spacing w:val="-2"/>
        </w:rPr>
        <w:t>например,</w:t>
      </w:r>
    </w:p>
    <w:p w14:paraId="62D56744">
      <w:pPr>
        <w:pStyle w:val="8"/>
        <w:spacing w:line="237" w:lineRule="auto"/>
        <w:ind w:right="2404"/>
        <w:jc w:val="left"/>
      </w:pPr>
      <w:r>
        <w:t>«Изумрудная</w:t>
      </w:r>
      <w:r>
        <w:rPr>
          <w:spacing w:val="-6"/>
        </w:rPr>
        <w:t xml:space="preserve"> </w:t>
      </w:r>
      <w:r>
        <w:t>рыбка»,</w:t>
      </w:r>
      <w:r>
        <w:rPr>
          <w:spacing w:val="-4"/>
        </w:rPr>
        <w:t xml:space="preserve"> </w:t>
      </w:r>
      <w:r>
        <w:t>«Ах,</w:t>
      </w:r>
      <w:r>
        <w:rPr>
          <w:spacing w:val="-4"/>
        </w:rPr>
        <w:t xml:space="preserve"> </w:t>
      </w:r>
      <w:r>
        <w:t>миледи!»,</w:t>
      </w:r>
      <w:r>
        <w:rPr>
          <w:spacing w:val="-4"/>
        </w:rPr>
        <w:t xml:space="preserve"> </w:t>
      </w:r>
      <w:r>
        <w:t>«Про</w:t>
      </w:r>
      <w:r>
        <w:rPr>
          <w:spacing w:val="-3"/>
        </w:rPr>
        <w:t xml:space="preserve"> </w:t>
      </w:r>
      <w:r>
        <w:t>личную</w:t>
      </w:r>
      <w:r>
        <w:rPr>
          <w:spacing w:val="-8"/>
        </w:rPr>
        <w:t xml:space="preserve"> </w:t>
      </w:r>
      <w:r>
        <w:t>жизнь»</w:t>
      </w:r>
      <w:r>
        <w:rPr>
          <w:spacing w:val="-10"/>
        </w:rPr>
        <w:t xml:space="preserve"> </w:t>
      </w:r>
      <w:r>
        <w:t>и</w:t>
      </w:r>
      <w:r>
        <w:rPr>
          <w:spacing w:val="-5"/>
        </w:rPr>
        <w:t xml:space="preserve"> </w:t>
      </w:r>
      <w:r>
        <w:t>другие). Лишь слову жизнь дана.</w:t>
      </w:r>
    </w:p>
    <w:p w14:paraId="18372B75">
      <w:pPr>
        <w:pStyle w:val="8"/>
        <w:spacing w:line="275" w:lineRule="exact"/>
        <w:jc w:val="left"/>
      </w:pPr>
      <w:r>
        <w:t>Такого языка на</w:t>
      </w:r>
      <w:r>
        <w:rPr>
          <w:spacing w:val="-1"/>
        </w:rPr>
        <w:t xml:space="preserve"> </w:t>
      </w:r>
      <w:r>
        <w:t>свете</w:t>
      </w:r>
      <w:r>
        <w:rPr>
          <w:spacing w:val="-4"/>
        </w:rPr>
        <w:t xml:space="preserve"> </w:t>
      </w:r>
      <w:r>
        <w:t xml:space="preserve">не </w:t>
      </w:r>
      <w:r>
        <w:rPr>
          <w:spacing w:val="-2"/>
        </w:rPr>
        <w:t>бывало.</w:t>
      </w:r>
    </w:p>
    <w:p w14:paraId="7DC22DA5">
      <w:pPr>
        <w:pStyle w:val="8"/>
        <w:spacing w:line="242" w:lineRule="auto"/>
        <w:ind w:right="1740"/>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В.</w:t>
      </w:r>
      <w:r>
        <w:rPr>
          <w:spacing w:val="40"/>
        </w:rPr>
        <w:t xml:space="preserve"> </w:t>
      </w:r>
      <w:r>
        <w:t>Рождественский</w:t>
      </w:r>
      <w:r>
        <w:rPr>
          <w:spacing w:val="40"/>
        </w:rPr>
        <w:t xml:space="preserve"> </w:t>
      </w:r>
      <w:r>
        <w:t>«В</w:t>
      </w:r>
      <w:r>
        <w:rPr>
          <w:spacing w:val="40"/>
        </w:rPr>
        <w:t xml:space="preserve"> </w:t>
      </w:r>
      <w:r>
        <w:t>родной поэзии совсем не старовер...» и другие.</w:t>
      </w:r>
    </w:p>
    <w:p w14:paraId="1DDD075A">
      <w:pPr>
        <w:pStyle w:val="2"/>
        <w:spacing w:before="273"/>
        <w:jc w:val="left"/>
      </w:pPr>
      <w:r>
        <w:t>Содержание</w:t>
      </w:r>
      <w:r>
        <w:rPr>
          <w:spacing w:val="-4"/>
        </w:rPr>
        <w:t xml:space="preserve"> </w:t>
      </w:r>
      <w:r>
        <w:t>обучения</w:t>
      </w:r>
      <w:r>
        <w:rPr>
          <w:spacing w:val="-1"/>
        </w:rPr>
        <w:t xml:space="preserve"> </w:t>
      </w:r>
      <w:r>
        <w:t>в 8</w:t>
      </w:r>
      <w:r>
        <w:rPr>
          <w:spacing w:val="-4"/>
        </w:rPr>
        <w:t xml:space="preserve"> </w:t>
      </w:r>
      <w:r>
        <w:rPr>
          <w:spacing w:val="-2"/>
        </w:rPr>
        <w:t>классе</w:t>
      </w:r>
    </w:p>
    <w:p w14:paraId="5F1B4936">
      <w:pPr>
        <w:pStyle w:val="13"/>
        <w:numPr>
          <w:ilvl w:val="0"/>
          <w:numId w:val="50"/>
        </w:numPr>
        <w:tabs>
          <w:tab w:val="left" w:pos="1622"/>
        </w:tabs>
        <w:spacing w:before="0" w:after="0" w:line="272" w:lineRule="exact"/>
        <w:ind w:left="1622" w:right="0" w:hanging="182"/>
        <w:jc w:val="left"/>
        <w:rPr>
          <w:sz w:val="24"/>
        </w:rPr>
      </w:pPr>
      <w:r>
        <w:rPr>
          <w:sz w:val="24"/>
        </w:rPr>
        <w:t>Россия</w:t>
      </w:r>
      <w:r>
        <w:rPr>
          <w:spacing w:val="-1"/>
          <w:sz w:val="24"/>
        </w:rPr>
        <w:t xml:space="preserve"> </w:t>
      </w:r>
      <w:r>
        <w:rPr>
          <w:sz w:val="24"/>
        </w:rPr>
        <w:t>-</w:t>
      </w:r>
      <w:r>
        <w:rPr>
          <w:spacing w:val="-3"/>
          <w:sz w:val="24"/>
        </w:rPr>
        <w:t xml:space="preserve"> </w:t>
      </w:r>
      <w:r>
        <w:rPr>
          <w:sz w:val="24"/>
        </w:rPr>
        <w:t>Родина</w:t>
      </w:r>
      <w:r>
        <w:rPr>
          <w:spacing w:val="-5"/>
          <w:sz w:val="24"/>
        </w:rPr>
        <w:t xml:space="preserve"> </w:t>
      </w:r>
      <w:r>
        <w:rPr>
          <w:spacing w:val="-4"/>
          <w:sz w:val="24"/>
        </w:rPr>
        <w:t>моя.</w:t>
      </w:r>
    </w:p>
    <w:p w14:paraId="366497CF">
      <w:pPr>
        <w:pStyle w:val="8"/>
        <w:spacing w:before="3" w:line="275" w:lineRule="exact"/>
        <w:jc w:val="left"/>
      </w:pPr>
      <w:r>
        <w:t>Легендарный</w:t>
      </w:r>
      <w:r>
        <w:rPr>
          <w:spacing w:val="-5"/>
        </w:rPr>
        <w:t xml:space="preserve"> </w:t>
      </w:r>
      <w:r>
        <w:t>герой</w:t>
      </w:r>
      <w:r>
        <w:rPr>
          <w:spacing w:val="-5"/>
        </w:rPr>
        <w:t xml:space="preserve"> </w:t>
      </w:r>
      <w:r>
        <w:t>земли</w:t>
      </w:r>
      <w:r>
        <w:rPr>
          <w:spacing w:val="-4"/>
        </w:rPr>
        <w:t xml:space="preserve"> </w:t>
      </w:r>
      <w:r>
        <w:t>русской Иван</w:t>
      </w:r>
      <w:r>
        <w:rPr>
          <w:spacing w:val="1"/>
        </w:rPr>
        <w:t xml:space="preserve"> </w:t>
      </w:r>
      <w:r>
        <w:rPr>
          <w:spacing w:val="-2"/>
        </w:rPr>
        <w:t>Сусанин.</w:t>
      </w:r>
    </w:p>
    <w:p w14:paraId="3CCDB6EA">
      <w:pPr>
        <w:pStyle w:val="8"/>
        <w:spacing w:line="242" w:lineRule="auto"/>
        <w:ind w:right="1740"/>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С.Н.</w:t>
      </w:r>
      <w:r>
        <w:rPr>
          <w:spacing w:val="40"/>
        </w:rPr>
        <w:t xml:space="preserve"> </w:t>
      </w:r>
      <w:r>
        <w:t>Марков</w:t>
      </w:r>
      <w:r>
        <w:rPr>
          <w:spacing w:val="40"/>
        </w:rPr>
        <w:t xml:space="preserve"> </w:t>
      </w:r>
      <w:r>
        <w:t>«Сусанин»,</w:t>
      </w:r>
      <w:r>
        <w:rPr>
          <w:spacing w:val="40"/>
        </w:rPr>
        <w:t xml:space="preserve"> </w:t>
      </w:r>
      <w:r>
        <w:t>О.А. Ильина «Во время грозного и злого поединка...» и другие.</w:t>
      </w:r>
    </w:p>
    <w:p w14:paraId="452D5302">
      <w:pPr>
        <w:pStyle w:val="8"/>
        <w:spacing w:line="270" w:lineRule="exact"/>
        <w:jc w:val="left"/>
      </w:pPr>
      <w:r>
        <w:t>П.Н.</w:t>
      </w:r>
      <w:r>
        <w:rPr>
          <w:spacing w:val="-3"/>
        </w:rPr>
        <w:t xml:space="preserve"> </w:t>
      </w:r>
      <w:r>
        <w:t>Полевой «Избранник</w:t>
      </w:r>
      <w:r>
        <w:rPr>
          <w:spacing w:val="-2"/>
        </w:rPr>
        <w:t xml:space="preserve"> </w:t>
      </w:r>
      <w:r>
        <w:t>Божий»</w:t>
      </w:r>
      <w:r>
        <w:rPr>
          <w:spacing w:val="-6"/>
        </w:rPr>
        <w:t xml:space="preserve"> </w:t>
      </w:r>
      <w:r>
        <w:t>(не</w:t>
      </w:r>
      <w:r>
        <w:rPr>
          <w:spacing w:val="-7"/>
        </w:rPr>
        <w:t xml:space="preserve"> </w:t>
      </w:r>
      <w:r>
        <w:t>менее</w:t>
      </w:r>
      <w:r>
        <w:rPr>
          <w:spacing w:val="-2"/>
        </w:rPr>
        <w:t xml:space="preserve"> </w:t>
      </w:r>
      <w:r>
        <w:t>двух</w:t>
      </w:r>
      <w:r>
        <w:rPr>
          <w:spacing w:val="-5"/>
        </w:rPr>
        <w:t xml:space="preserve"> </w:t>
      </w:r>
      <w:r>
        <w:t>глав</w:t>
      </w:r>
      <w:r>
        <w:rPr>
          <w:spacing w:val="-1"/>
        </w:rPr>
        <w:t xml:space="preserve"> </w:t>
      </w:r>
      <w:r>
        <w:t xml:space="preserve">по </w:t>
      </w:r>
      <w:r>
        <w:rPr>
          <w:spacing w:val="-2"/>
        </w:rPr>
        <w:t>выбору).</w:t>
      </w:r>
    </w:p>
    <w:p w14:paraId="142E3704">
      <w:pPr>
        <w:spacing w:after="0" w:line="270" w:lineRule="exact"/>
        <w:jc w:val="left"/>
        <w:sectPr>
          <w:pgSz w:w="11910" w:h="16840"/>
          <w:pgMar w:top="1340" w:right="60" w:bottom="280" w:left="360" w:header="720" w:footer="720" w:gutter="0"/>
          <w:cols w:space="720" w:num="1"/>
        </w:sectPr>
      </w:pPr>
    </w:p>
    <w:p w14:paraId="5D498B37">
      <w:pPr>
        <w:pStyle w:val="8"/>
        <w:spacing w:before="76" w:line="237" w:lineRule="auto"/>
        <w:ind w:right="7602"/>
        <w:jc w:val="left"/>
      </w:pPr>
      <w:r>
        <w:t>Города</w:t>
      </w:r>
      <w:r>
        <w:rPr>
          <w:spacing w:val="-15"/>
        </w:rPr>
        <w:t xml:space="preserve"> </w:t>
      </w:r>
      <w:r>
        <w:t>земли</w:t>
      </w:r>
      <w:r>
        <w:rPr>
          <w:spacing w:val="-15"/>
        </w:rPr>
        <w:t xml:space="preserve"> </w:t>
      </w:r>
      <w:r>
        <w:t>русской. По Золотому кольцу.</w:t>
      </w:r>
    </w:p>
    <w:p w14:paraId="37E520A9">
      <w:pPr>
        <w:pStyle w:val="8"/>
        <w:spacing w:before="3"/>
        <w:ind w:right="1740"/>
        <w:jc w:val="left"/>
      </w:pPr>
      <w:r>
        <w:t>Стихотворения</w:t>
      </w:r>
      <w:r>
        <w:rPr>
          <w:spacing w:val="34"/>
        </w:rPr>
        <w:t xml:space="preserve"> </w:t>
      </w:r>
      <w:r>
        <w:t>(не</w:t>
      </w:r>
      <w:r>
        <w:rPr>
          <w:spacing w:val="33"/>
        </w:rPr>
        <w:t xml:space="preserve"> </w:t>
      </w:r>
      <w:r>
        <w:t>менее</w:t>
      </w:r>
      <w:r>
        <w:rPr>
          <w:spacing w:val="38"/>
        </w:rPr>
        <w:t xml:space="preserve"> </w:t>
      </w:r>
      <w:r>
        <w:t>трёх).</w:t>
      </w:r>
      <w:r>
        <w:rPr>
          <w:spacing w:val="36"/>
        </w:rPr>
        <w:t xml:space="preserve"> </w:t>
      </w:r>
      <w:r>
        <w:t>Например:</w:t>
      </w:r>
      <w:r>
        <w:rPr>
          <w:spacing w:val="35"/>
        </w:rPr>
        <w:t xml:space="preserve"> </w:t>
      </w:r>
      <w:r>
        <w:t>Ф.К.</w:t>
      </w:r>
      <w:r>
        <w:rPr>
          <w:spacing w:val="36"/>
        </w:rPr>
        <w:t xml:space="preserve"> </w:t>
      </w:r>
      <w:r>
        <w:t>Сологуб</w:t>
      </w:r>
      <w:r>
        <w:rPr>
          <w:spacing w:val="37"/>
        </w:rPr>
        <w:t xml:space="preserve"> </w:t>
      </w:r>
      <w:r>
        <w:t>«Сквозь</w:t>
      </w:r>
      <w:r>
        <w:rPr>
          <w:spacing w:val="35"/>
        </w:rPr>
        <w:t xml:space="preserve"> </w:t>
      </w:r>
      <w:r>
        <w:t>туман</w:t>
      </w:r>
      <w:r>
        <w:rPr>
          <w:spacing w:val="40"/>
        </w:rPr>
        <w:t xml:space="preserve"> </w:t>
      </w:r>
      <w:r>
        <w:t>едва заметный...»,</w:t>
      </w:r>
      <w:r>
        <w:rPr>
          <w:spacing w:val="72"/>
          <w:w w:val="150"/>
        </w:rPr>
        <w:t xml:space="preserve"> </w:t>
      </w:r>
      <w:r>
        <w:t>М.А.</w:t>
      </w:r>
      <w:r>
        <w:rPr>
          <w:spacing w:val="75"/>
          <w:w w:val="150"/>
        </w:rPr>
        <w:t xml:space="preserve"> </w:t>
      </w:r>
      <w:r>
        <w:t>Кузмин</w:t>
      </w:r>
      <w:r>
        <w:rPr>
          <w:spacing w:val="73"/>
          <w:w w:val="150"/>
        </w:rPr>
        <w:t xml:space="preserve"> </w:t>
      </w:r>
      <w:r>
        <w:t>«Я</w:t>
      </w:r>
      <w:r>
        <w:rPr>
          <w:spacing w:val="72"/>
          <w:w w:val="150"/>
        </w:rPr>
        <w:t xml:space="preserve"> </w:t>
      </w:r>
      <w:r>
        <w:t>знаю</w:t>
      </w:r>
      <w:r>
        <w:rPr>
          <w:spacing w:val="71"/>
          <w:w w:val="150"/>
        </w:rPr>
        <w:t xml:space="preserve"> </w:t>
      </w:r>
      <w:r>
        <w:t>вас</w:t>
      </w:r>
      <w:r>
        <w:rPr>
          <w:spacing w:val="72"/>
          <w:w w:val="150"/>
        </w:rPr>
        <w:t xml:space="preserve"> </w:t>
      </w:r>
      <w:r>
        <w:t>не</w:t>
      </w:r>
      <w:r>
        <w:rPr>
          <w:spacing w:val="71"/>
          <w:w w:val="150"/>
        </w:rPr>
        <w:t xml:space="preserve"> </w:t>
      </w:r>
      <w:r>
        <w:t>понаслышке...»,</w:t>
      </w:r>
      <w:r>
        <w:rPr>
          <w:spacing w:val="75"/>
          <w:w w:val="150"/>
        </w:rPr>
        <w:t xml:space="preserve"> </w:t>
      </w:r>
      <w:r>
        <w:t>И.И.</w:t>
      </w:r>
      <w:r>
        <w:rPr>
          <w:spacing w:val="75"/>
          <w:w w:val="150"/>
        </w:rPr>
        <w:t xml:space="preserve"> </w:t>
      </w:r>
      <w:r>
        <w:rPr>
          <w:spacing w:val="-2"/>
        </w:rPr>
        <w:t>Кобзев</w:t>
      </w:r>
    </w:p>
    <w:p w14:paraId="5CC2152E">
      <w:pPr>
        <w:pStyle w:val="8"/>
        <w:spacing w:before="3" w:line="237" w:lineRule="auto"/>
        <w:ind w:right="3200"/>
        <w:jc w:val="left"/>
      </w:pPr>
      <w:r>
        <w:t>«Поездка</w:t>
      </w:r>
      <w:r>
        <w:rPr>
          <w:spacing w:val="-5"/>
        </w:rPr>
        <w:t xml:space="preserve"> </w:t>
      </w:r>
      <w:r>
        <w:t>в</w:t>
      </w:r>
      <w:r>
        <w:rPr>
          <w:spacing w:val="-3"/>
        </w:rPr>
        <w:t xml:space="preserve"> </w:t>
      </w:r>
      <w:r>
        <w:t>Суздаль», В.А.</w:t>
      </w:r>
      <w:r>
        <w:rPr>
          <w:spacing w:val="-2"/>
        </w:rPr>
        <w:t xml:space="preserve"> </w:t>
      </w:r>
      <w:r>
        <w:t>Степанов</w:t>
      </w:r>
      <w:r>
        <w:rPr>
          <w:spacing w:val="-7"/>
        </w:rPr>
        <w:t xml:space="preserve"> </w:t>
      </w:r>
      <w:r>
        <w:t>«Золотое</w:t>
      </w:r>
      <w:r>
        <w:rPr>
          <w:spacing w:val="-10"/>
        </w:rPr>
        <w:t xml:space="preserve"> </w:t>
      </w:r>
      <w:r>
        <w:t>кольцо»</w:t>
      </w:r>
      <w:r>
        <w:rPr>
          <w:spacing w:val="-9"/>
        </w:rPr>
        <w:t xml:space="preserve"> </w:t>
      </w:r>
      <w:r>
        <w:t>и</w:t>
      </w:r>
      <w:r>
        <w:rPr>
          <w:spacing w:val="-3"/>
        </w:rPr>
        <w:t xml:space="preserve"> </w:t>
      </w:r>
      <w:r>
        <w:t>другие. Родные просторы.</w:t>
      </w:r>
    </w:p>
    <w:p w14:paraId="3F36ABD1">
      <w:pPr>
        <w:pStyle w:val="8"/>
        <w:spacing w:before="3" w:line="275" w:lineRule="exact"/>
        <w:jc w:val="left"/>
      </w:pPr>
      <w:r>
        <w:t>Волга</w:t>
      </w:r>
      <w:r>
        <w:rPr>
          <w:spacing w:val="-9"/>
        </w:rPr>
        <w:t xml:space="preserve"> </w:t>
      </w:r>
      <w:r>
        <w:t>- русская</w:t>
      </w:r>
      <w:r>
        <w:rPr>
          <w:spacing w:val="-2"/>
        </w:rPr>
        <w:t xml:space="preserve"> </w:t>
      </w:r>
      <w:r>
        <w:rPr>
          <w:spacing w:val="-4"/>
        </w:rPr>
        <w:t>река.</w:t>
      </w:r>
    </w:p>
    <w:p w14:paraId="330D920F">
      <w:pPr>
        <w:pStyle w:val="8"/>
        <w:spacing w:line="242" w:lineRule="auto"/>
        <w:ind w:right="1742"/>
      </w:pPr>
      <w:r>
        <w:t>Русские</w:t>
      </w:r>
      <w:r>
        <w:rPr>
          <w:spacing w:val="40"/>
        </w:rPr>
        <w:t xml:space="preserve"> </w:t>
      </w:r>
      <w:r>
        <w:t>народные</w:t>
      </w:r>
      <w:r>
        <w:rPr>
          <w:spacing w:val="40"/>
        </w:rPr>
        <w:t xml:space="preserve"> </w:t>
      </w:r>
      <w:r>
        <w:t>песни</w:t>
      </w:r>
      <w:r>
        <w:rPr>
          <w:spacing w:val="40"/>
        </w:rPr>
        <w:t xml:space="preserve"> </w:t>
      </w:r>
      <w:r>
        <w:t>о</w:t>
      </w:r>
      <w:r>
        <w:rPr>
          <w:spacing w:val="40"/>
        </w:rPr>
        <w:t xml:space="preserve"> </w:t>
      </w:r>
      <w:r>
        <w:t>Волге</w:t>
      </w:r>
      <w:r>
        <w:rPr>
          <w:spacing w:val="40"/>
        </w:rPr>
        <w:t xml:space="preserve"> </w:t>
      </w:r>
      <w:r>
        <w:t>(одна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«Уж</w:t>
      </w:r>
      <w:r>
        <w:rPr>
          <w:spacing w:val="40"/>
        </w:rPr>
        <w:t xml:space="preserve"> </w:t>
      </w:r>
      <w:r>
        <w:t>ты, Волга-река, Волга-матушка!..», «Вниз по матушке по Волге...» и другие.</w:t>
      </w:r>
    </w:p>
    <w:p w14:paraId="31B00EE2">
      <w:pPr>
        <w:pStyle w:val="8"/>
        <w:ind w:right="1734"/>
      </w:pPr>
      <w:r>
        <w:t>Стихотворения (не менее двух). Например: Н.А. Некрасов «Люблю я краткой той поры...» (из поэмы «Горе старого Наума»), В.С. Высоцкий «Песня о Волге» и другие.</w:t>
      </w:r>
    </w:p>
    <w:p w14:paraId="1A8D6BE8">
      <w:pPr>
        <w:pStyle w:val="8"/>
        <w:spacing w:line="275" w:lineRule="exact"/>
      </w:pPr>
      <w:r>
        <w:t>В.В.</w:t>
      </w:r>
      <w:r>
        <w:rPr>
          <w:spacing w:val="-3"/>
        </w:rPr>
        <w:t xml:space="preserve"> </w:t>
      </w:r>
      <w:r>
        <w:t>Розанов</w:t>
      </w:r>
      <w:r>
        <w:rPr>
          <w:spacing w:val="-2"/>
        </w:rPr>
        <w:t xml:space="preserve"> </w:t>
      </w:r>
      <w:r>
        <w:t>«Русский</w:t>
      </w:r>
      <w:r>
        <w:rPr>
          <w:spacing w:val="-1"/>
        </w:rPr>
        <w:t xml:space="preserve"> </w:t>
      </w:r>
      <w:r>
        <w:t>Нил»</w:t>
      </w:r>
      <w:r>
        <w:rPr>
          <w:spacing w:val="-7"/>
        </w:rPr>
        <w:t xml:space="preserve"> </w:t>
      </w:r>
      <w:r>
        <w:t>(один</w:t>
      </w:r>
      <w:r>
        <w:rPr>
          <w:spacing w:val="-2"/>
        </w:rPr>
        <w:t xml:space="preserve"> </w:t>
      </w:r>
      <w:r>
        <w:t>фрагмент</w:t>
      </w:r>
      <w:r>
        <w:rPr>
          <w:spacing w:val="-6"/>
        </w:rPr>
        <w:t xml:space="preserve"> </w:t>
      </w:r>
      <w:r>
        <w:t>по</w:t>
      </w:r>
      <w:r>
        <w:rPr>
          <w:spacing w:val="-2"/>
        </w:rPr>
        <w:t xml:space="preserve"> выбору).</w:t>
      </w:r>
    </w:p>
    <w:p w14:paraId="4D5B8196">
      <w:pPr>
        <w:pStyle w:val="13"/>
        <w:numPr>
          <w:ilvl w:val="0"/>
          <w:numId w:val="50"/>
        </w:numPr>
        <w:tabs>
          <w:tab w:val="left" w:pos="1622"/>
        </w:tabs>
        <w:spacing w:before="0" w:after="0" w:line="240" w:lineRule="auto"/>
        <w:ind w:left="1440" w:right="7329" w:firstLine="0"/>
        <w:jc w:val="left"/>
        <w:rPr>
          <w:sz w:val="24"/>
        </w:rPr>
      </w:pPr>
      <w:r>
        <w:rPr>
          <w:sz w:val="24"/>
        </w:rPr>
        <w:t>Русские традиции. Праздники</w:t>
      </w:r>
      <w:r>
        <w:rPr>
          <w:spacing w:val="-15"/>
          <w:sz w:val="24"/>
        </w:rPr>
        <w:t xml:space="preserve"> </w:t>
      </w:r>
      <w:r>
        <w:rPr>
          <w:sz w:val="24"/>
        </w:rPr>
        <w:t>русского</w:t>
      </w:r>
      <w:r>
        <w:rPr>
          <w:spacing w:val="-15"/>
          <w:sz w:val="24"/>
        </w:rPr>
        <w:t xml:space="preserve"> </w:t>
      </w:r>
      <w:r>
        <w:rPr>
          <w:sz w:val="24"/>
        </w:rPr>
        <w:t xml:space="preserve">мира. </w:t>
      </w:r>
      <w:r>
        <w:rPr>
          <w:spacing w:val="-2"/>
          <w:sz w:val="24"/>
        </w:rPr>
        <w:t>Троица.</w:t>
      </w:r>
    </w:p>
    <w:p w14:paraId="3DD3AB23">
      <w:pPr>
        <w:pStyle w:val="8"/>
        <w:spacing w:line="275" w:lineRule="exact"/>
        <w:jc w:val="left"/>
      </w:pPr>
      <w:r>
        <w:t>Стихотворения</w:t>
      </w:r>
      <w:r>
        <w:rPr>
          <w:spacing w:val="14"/>
        </w:rPr>
        <w:t xml:space="preserve"> </w:t>
      </w:r>
      <w:r>
        <w:t>(не</w:t>
      </w:r>
      <w:r>
        <w:rPr>
          <w:spacing w:val="15"/>
        </w:rPr>
        <w:t xml:space="preserve"> </w:t>
      </w:r>
      <w:r>
        <w:t>менее</w:t>
      </w:r>
      <w:r>
        <w:rPr>
          <w:spacing w:val="21"/>
        </w:rPr>
        <w:t xml:space="preserve"> </w:t>
      </w:r>
      <w:r>
        <w:t>двух).</w:t>
      </w:r>
      <w:r>
        <w:rPr>
          <w:spacing w:val="23"/>
        </w:rPr>
        <w:t xml:space="preserve"> </w:t>
      </w:r>
      <w:r>
        <w:t>Например:</w:t>
      </w:r>
      <w:r>
        <w:rPr>
          <w:spacing w:val="16"/>
        </w:rPr>
        <w:t xml:space="preserve"> </w:t>
      </w:r>
      <w:r>
        <w:t>И.А.</w:t>
      </w:r>
      <w:r>
        <w:rPr>
          <w:spacing w:val="23"/>
        </w:rPr>
        <w:t xml:space="preserve"> </w:t>
      </w:r>
      <w:r>
        <w:t>Бунин</w:t>
      </w:r>
      <w:r>
        <w:rPr>
          <w:spacing w:val="22"/>
        </w:rPr>
        <w:t xml:space="preserve"> </w:t>
      </w:r>
      <w:r>
        <w:t>«Троица»,</w:t>
      </w:r>
      <w:r>
        <w:rPr>
          <w:spacing w:val="23"/>
        </w:rPr>
        <w:t xml:space="preserve"> </w:t>
      </w:r>
      <w:r>
        <w:t>С.А.</w:t>
      </w:r>
      <w:r>
        <w:rPr>
          <w:spacing w:val="24"/>
        </w:rPr>
        <w:t xml:space="preserve"> </w:t>
      </w:r>
      <w:r>
        <w:rPr>
          <w:spacing w:val="-2"/>
        </w:rPr>
        <w:t>Есенин</w:t>
      </w:r>
    </w:p>
    <w:p w14:paraId="5141CFAD">
      <w:pPr>
        <w:pStyle w:val="8"/>
        <w:spacing w:line="242" w:lineRule="auto"/>
        <w:ind w:right="1740"/>
        <w:jc w:val="left"/>
      </w:pPr>
      <w:r>
        <w:t>«Троицыно</w:t>
      </w:r>
      <w:r>
        <w:rPr>
          <w:spacing w:val="37"/>
        </w:rPr>
        <w:t xml:space="preserve"> </w:t>
      </w:r>
      <w:r>
        <w:t>утро,</w:t>
      </w:r>
      <w:r>
        <w:rPr>
          <w:spacing w:val="34"/>
        </w:rPr>
        <w:t xml:space="preserve"> </w:t>
      </w:r>
      <w:r>
        <w:t>утренний</w:t>
      </w:r>
      <w:r>
        <w:rPr>
          <w:spacing w:val="33"/>
        </w:rPr>
        <w:t xml:space="preserve"> </w:t>
      </w:r>
      <w:r>
        <w:t>канон...»,</w:t>
      </w:r>
      <w:r>
        <w:rPr>
          <w:spacing w:val="34"/>
        </w:rPr>
        <w:t xml:space="preserve"> </w:t>
      </w:r>
      <w:r>
        <w:t>Н.И.</w:t>
      </w:r>
      <w:r>
        <w:rPr>
          <w:spacing w:val="29"/>
        </w:rPr>
        <w:t xml:space="preserve"> </w:t>
      </w:r>
      <w:r>
        <w:t>Рыленков</w:t>
      </w:r>
      <w:r>
        <w:rPr>
          <w:spacing w:val="29"/>
        </w:rPr>
        <w:t xml:space="preserve"> </w:t>
      </w:r>
      <w:r>
        <w:t>«Возможно</w:t>
      </w:r>
      <w:r>
        <w:rPr>
          <w:spacing w:val="37"/>
        </w:rPr>
        <w:t xml:space="preserve"> </w:t>
      </w:r>
      <w:r>
        <w:t>ль</w:t>
      </w:r>
      <w:r>
        <w:rPr>
          <w:spacing w:val="33"/>
        </w:rPr>
        <w:t xml:space="preserve"> </w:t>
      </w:r>
      <w:r>
        <w:t>высказать без слов...» и другие.</w:t>
      </w:r>
    </w:p>
    <w:p w14:paraId="054EB695">
      <w:pPr>
        <w:pStyle w:val="8"/>
        <w:spacing w:line="242" w:lineRule="auto"/>
        <w:ind w:right="6082"/>
        <w:jc w:val="left"/>
      </w:pPr>
      <w:r>
        <w:t>И.А.</w:t>
      </w:r>
      <w:r>
        <w:rPr>
          <w:spacing w:val="-13"/>
        </w:rPr>
        <w:t xml:space="preserve"> </w:t>
      </w:r>
      <w:r>
        <w:t>Новиков</w:t>
      </w:r>
      <w:r>
        <w:rPr>
          <w:spacing w:val="-14"/>
        </w:rPr>
        <w:t xml:space="preserve"> </w:t>
      </w:r>
      <w:r>
        <w:t>«Троицкая</w:t>
      </w:r>
      <w:r>
        <w:rPr>
          <w:spacing w:val="-15"/>
        </w:rPr>
        <w:t xml:space="preserve"> </w:t>
      </w:r>
      <w:r>
        <w:t>кукушка». Тепло родного дома.</w:t>
      </w:r>
    </w:p>
    <w:p w14:paraId="5A7DBB7C">
      <w:pPr>
        <w:pStyle w:val="8"/>
        <w:spacing w:line="271" w:lineRule="exact"/>
        <w:jc w:val="left"/>
      </w:pPr>
      <w:r>
        <w:t>Родство</w:t>
      </w:r>
      <w:r>
        <w:rPr>
          <w:spacing w:val="-2"/>
        </w:rPr>
        <w:t xml:space="preserve"> </w:t>
      </w:r>
      <w:r>
        <w:rPr>
          <w:spacing w:val="-4"/>
        </w:rPr>
        <w:t>душ.</w:t>
      </w:r>
    </w:p>
    <w:p w14:paraId="4DF38AD3">
      <w:pPr>
        <w:pStyle w:val="8"/>
        <w:spacing w:line="275" w:lineRule="exact"/>
        <w:jc w:val="left"/>
      </w:pPr>
      <w:r>
        <w:t xml:space="preserve">Ф.А. Абрамов </w:t>
      </w:r>
      <w:r>
        <w:rPr>
          <w:spacing w:val="-2"/>
        </w:rPr>
        <w:t>«Валенки».</w:t>
      </w:r>
    </w:p>
    <w:p w14:paraId="76D7C8E2">
      <w:pPr>
        <w:pStyle w:val="8"/>
        <w:spacing w:line="275" w:lineRule="exact"/>
        <w:jc w:val="left"/>
      </w:pPr>
      <w:r>
        <w:t>Т.В.</w:t>
      </w:r>
      <w:r>
        <w:rPr>
          <w:spacing w:val="-6"/>
        </w:rPr>
        <w:t xml:space="preserve"> </w:t>
      </w:r>
      <w:r>
        <w:t>Михеева</w:t>
      </w:r>
      <w:r>
        <w:rPr>
          <w:spacing w:val="-1"/>
        </w:rPr>
        <w:t xml:space="preserve"> </w:t>
      </w:r>
      <w:r>
        <w:t>«Не</w:t>
      </w:r>
      <w:r>
        <w:rPr>
          <w:spacing w:val="-1"/>
        </w:rPr>
        <w:t xml:space="preserve"> </w:t>
      </w:r>
      <w:r>
        <w:t>предавай</w:t>
      </w:r>
      <w:r>
        <w:rPr>
          <w:spacing w:val="5"/>
        </w:rPr>
        <w:t xml:space="preserve"> </w:t>
      </w:r>
      <w:r>
        <w:t>меня!»</w:t>
      </w:r>
      <w:r>
        <w:rPr>
          <w:spacing w:val="-5"/>
        </w:rPr>
        <w:t xml:space="preserve"> </w:t>
      </w:r>
      <w:r>
        <w:t>(две</w:t>
      </w:r>
      <w:r>
        <w:rPr>
          <w:spacing w:val="-1"/>
        </w:rPr>
        <w:t xml:space="preserve"> </w:t>
      </w:r>
      <w:r>
        <w:t>главы</w:t>
      </w:r>
      <w:r>
        <w:rPr>
          <w:spacing w:val="-8"/>
        </w:rPr>
        <w:t xml:space="preserve"> </w:t>
      </w:r>
      <w:r>
        <w:t xml:space="preserve">по </w:t>
      </w:r>
      <w:r>
        <w:rPr>
          <w:spacing w:val="-2"/>
        </w:rPr>
        <w:t>выбору).</w:t>
      </w:r>
    </w:p>
    <w:p w14:paraId="46C04BE0">
      <w:pPr>
        <w:pStyle w:val="13"/>
        <w:numPr>
          <w:ilvl w:val="0"/>
          <w:numId w:val="50"/>
        </w:numPr>
        <w:tabs>
          <w:tab w:val="left" w:pos="1622"/>
        </w:tabs>
        <w:spacing w:before="0" w:after="0" w:line="240" w:lineRule="auto"/>
        <w:ind w:left="1440" w:right="6424" w:firstLine="0"/>
        <w:jc w:val="left"/>
        <w:rPr>
          <w:sz w:val="24"/>
        </w:rPr>
      </w:pPr>
      <w:r>
        <w:rPr>
          <w:sz w:val="24"/>
        </w:rPr>
        <w:t>Русский</w:t>
      </w:r>
      <w:r>
        <w:rPr>
          <w:spacing w:val="-10"/>
          <w:sz w:val="24"/>
        </w:rPr>
        <w:t xml:space="preserve"> </w:t>
      </w:r>
      <w:r>
        <w:rPr>
          <w:sz w:val="24"/>
        </w:rPr>
        <w:t>характер</w:t>
      </w:r>
      <w:r>
        <w:rPr>
          <w:spacing w:val="-9"/>
          <w:sz w:val="24"/>
        </w:rPr>
        <w:t xml:space="preserve"> </w:t>
      </w:r>
      <w:r>
        <w:rPr>
          <w:sz w:val="24"/>
        </w:rPr>
        <w:t>-</w:t>
      </w:r>
      <w:r>
        <w:rPr>
          <w:spacing w:val="-9"/>
          <w:sz w:val="24"/>
        </w:rPr>
        <w:t xml:space="preserve"> </w:t>
      </w:r>
      <w:r>
        <w:rPr>
          <w:sz w:val="24"/>
        </w:rPr>
        <w:t>русская</w:t>
      </w:r>
      <w:r>
        <w:rPr>
          <w:spacing w:val="-11"/>
          <w:sz w:val="24"/>
        </w:rPr>
        <w:t xml:space="preserve"> </w:t>
      </w:r>
      <w:r>
        <w:rPr>
          <w:sz w:val="24"/>
        </w:rPr>
        <w:t>душа. Не до ордена - была бы Родина. Дети на войне.</w:t>
      </w:r>
    </w:p>
    <w:p w14:paraId="5D9A50E7">
      <w:pPr>
        <w:pStyle w:val="8"/>
        <w:spacing w:line="242" w:lineRule="auto"/>
        <w:ind w:right="3200"/>
        <w:jc w:val="left"/>
      </w:pPr>
      <w:r>
        <w:t>Э.Н.</w:t>
      </w:r>
      <w:r>
        <w:rPr>
          <w:spacing w:val="-4"/>
        </w:rPr>
        <w:t xml:space="preserve"> </w:t>
      </w:r>
      <w:r>
        <w:t>Веркин.</w:t>
      </w:r>
      <w:r>
        <w:rPr>
          <w:spacing w:val="-3"/>
        </w:rPr>
        <w:t xml:space="preserve"> </w:t>
      </w:r>
      <w:r>
        <w:t>«Облачный</w:t>
      </w:r>
      <w:r>
        <w:rPr>
          <w:spacing w:val="-4"/>
        </w:rPr>
        <w:t xml:space="preserve"> </w:t>
      </w:r>
      <w:r>
        <w:t>полк»</w:t>
      </w:r>
      <w:r>
        <w:rPr>
          <w:spacing w:val="-9"/>
        </w:rPr>
        <w:t xml:space="preserve"> </w:t>
      </w:r>
      <w:r>
        <w:t>(не</w:t>
      </w:r>
      <w:r>
        <w:rPr>
          <w:spacing w:val="-6"/>
        </w:rPr>
        <w:t xml:space="preserve"> </w:t>
      </w:r>
      <w:r>
        <w:t>менее</w:t>
      </w:r>
      <w:r>
        <w:rPr>
          <w:spacing w:val="-6"/>
        </w:rPr>
        <w:t xml:space="preserve"> </w:t>
      </w:r>
      <w:r>
        <w:t>двух</w:t>
      </w:r>
      <w:r>
        <w:rPr>
          <w:spacing w:val="-5"/>
        </w:rPr>
        <w:t xml:space="preserve"> </w:t>
      </w:r>
      <w:r>
        <w:t>глав</w:t>
      </w:r>
      <w:r>
        <w:rPr>
          <w:spacing w:val="-7"/>
        </w:rPr>
        <w:t xml:space="preserve"> </w:t>
      </w:r>
      <w:r>
        <w:t>по</w:t>
      </w:r>
      <w:r>
        <w:rPr>
          <w:spacing w:val="-1"/>
        </w:rPr>
        <w:t xml:space="preserve"> </w:t>
      </w:r>
      <w:r>
        <w:t>выбору). Загадки русской души.</w:t>
      </w:r>
    </w:p>
    <w:p w14:paraId="2518DC7F">
      <w:pPr>
        <w:pStyle w:val="8"/>
        <w:spacing w:line="242" w:lineRule="auto"/>
        <w:ind w:right="7112"/>
        <w:jc w:val="left"/>
      </w:pPr>
      <w:r>
        <w:t>Сеятель</w:t>
      </w:r>
      <w:r>
        <w:rPr>
          <w:spacing w:val="-10"/>
        </w:rPr>
        <w:t xml:space="preserve"> </w:t>
      </w:r>
      <w:r>
        <w:t>твой</w:t>
      </w:r>
      <w:r>
        <w:rPr>
          <w:spacing w:val="-13"/>
        </w:rPr>
        <w:t xml:space="preserve"> </w:t>
      </w:r>
      <w:r>
        <w:t>и</w:t>
      </w:r>
      <w:r>
        <w:rPr>
          <w:spacing w:val="-9"/>
        </w:rPr>
        <w:t xml:space="preserve"> </w:t>
      </w:r>
      <w:r>
        <w:t>хранитель. И.С. Тургенев «Сфинкс».</w:t>
      </w:r>
    </w:p>
    <w:p w14:paraId="6CDDD54A">
      <w:pPr>
        <w:pStyle w:val="8"/>
        <w:spacing w:line="242" w:lineRule="auto"/>
        <w:ind w:right="6229"/>
        <w:jc w:val="left"/>
      </w:pPr>
      <w:r>
        <w:t>Ф.М.</w:t>
      </w:r>
      <w:r>
        <w:rPr>
          <w:spacing w:val="-15"/>
        </w:rPr>
        <w:t xml:space="preserve"> </w:t>
      </w:r>
      <w:r>
        <w:t>Достоевский</w:t>
      </w:r>
      <w:r>
        <w:rPr>
          <w:spacing w:val="-11"/>
        </w:rPr>
        <w:t xml:space="preserve"> </w:t>
      </w:r>
      <w:r>
        <w:t>«Мужик</w:t>
      </w:r>
      <w:r>
        <w:rPr>
          <w:spacing w:val="-14"/>
        </w:rPr>
        <w:t xml:space="preserve"> </w:t>
      </w:r>
      <w:r>
        <w:t>Марей». О ваших ровесниках.</w:t>
      </w:r>
    </w:p>
    <w:p w14:paraId="67FBE55E">
      <w:pPr>
        <w:pStyle w:val="8"/>
        <w:spacing w:line="271" w:lineRule="exact"/>
        <w:jc w:val="left"/>
      </w:pPr>
      <w:r>
        <w:t xml:space="preserve">Пора </w:t>
      </w:r>
      <w:r>
        <w:rPr>
          <w:spacing w:val="-2"/>
        </w:rPr>
        <w:t>взросления.</w:t>
      </w:r>
    </w:p>
    <w:p w14:paraId="7BBC1DC7">
      <w:pPr>
        <w:pStyle w:val="8"/>
        <w:ind w:right="2687"/>
      </w:pPr>
      <w:r>
        <w:t>Б.Л. Васильев.</w:t>
      </w:r>
      <w:r>
        <w:rPr>
          <w:spacing w:val="-1"/>
        </w:rPr>
        <w:t xml:space="preserve"> </w:t>
      </w:r>
      <w:r>
        <w:t>«Завтра была война»</w:t>
      </w:r>
      <w:r>
        <w:rPr>
          <w:spacing w:val="-3"/>
        </w:rPr>
        <w:t xml:space="preserve"> </w:t>
      </w:r>
      <w:r>
        <w:t>(не менее</w:t>
      </w:r>
      <w:r>
        <w:rPr>
          <w:spacing w:val="-9"/>
        </w:rPr>
        <w:t xml:space="preserve"> </w:t>
      </w:r>
      <w:r>
        <w:t>одной</w:t>
      </w:r>
      <w:r>
        <w:rPr>
          <w:spacing w:val="-2"/>
        </w:rPr>
        <w:t xml:space="preserve"> </w:t>
      </w:r>
      <w:r>
        <w:t>главы по выбору). Г.Н.</w:t>
      </w:r>
      <w:r>
        <w:rPr>
          <w:spacing w:val="-6"/>
        </w:rPr>
        <w:t xml:space="preserve"> </w:t>
      </w:r>
      <w:r>
        <w:t>Щербакова</w:t>
      </w:r>
      <w:r>
        <w:rPr>
          <w:spacing w:val="-4"/>
        </w:rPr>
        <w:t xml:space="preserve"> </w:t>
      </w:r>
      <w:r>
        <w:t>«Вам</w:t>
      </w:r>
      <w:r>
        <w:rPr>
          <w:spacing w:val="-2"/>
        </w:rPr>
        <w:t xml:space="preserve"> </w:t>
      </w:r>
      <w:r>
        <w:t>и</w:t>
      </w:r>
      <w:r>
        <w:rPr>
          <w:spacing w:val="-2"/>
        </w:rPr>
        <w:t xml:space="preserve"> </w:t>
      </w:r>
      <w:r>
        <w:t>не</w:t>
      </w:r>
      <w:r>
        <w:rPr>
          <w:spacing w:val="-4"/>
        </w:rPr>
        <w:t xml:space="preserve"> </w:t>
      </w:r>
      <w:r>
        <w:t>снилось»</w:t>
      </w:r>
      <w:r>
        <w:rPr>
          <w:spacing w:val="-7"/>
        </w:rPr>
        <w:t xml:space="preserve"> </w:t>
      </w:r>
      <w:r>
        <w:t>(не</w:t>
      </w:r>
      <w:r>
        <w:rPr>
          <w:spacing w:val="-4"/>
        </w:rPr>
        <w:t xml:space="preserve"> </w:t>
      </w:r>
      <w:r>
        <w:t>менее</w:t>
      </w:r>
      <w:r>
        <w:rPr>
          <w:spacing w:val="-8"/>
        </w:rPr>
        <w:t xml:space="preserve"> </w:t>
      </w:r>
      <w:r>
        <w:t>одной</w:t>
      </w:r>
      <w:r>
        <w:rPr>
          <w:spacing w:val="-7"/>
        </w:rPr>
        <w:t xml:space="preserve"> </w:t>
      </w:r>
      <w:r>
        <w:t>главы</w:t>
      </w:r>
      <w:r>
        <w:rPr>
          <w:spacing w:val="-2"/>
        </w:rPr>
        <w:t xml:space="preserve"> </w:t>
      </w:r>
      <w:r>
        <w:t>по</w:t>
      </w:r>
      <w:r>
        <w:rPr>
          <w:spacing w:val="-3"/>
        </w:rPr>
        <w:t xml:space="preserve"> </w:t>
      </w:r>
      <w:r>
        <w:t>выбору). Лишь слову жизнь дана.</w:t>
      </w:r>
    </w:p>
    <w:p w14:paraId="6D52A238">
      <w:pPr>
        <w:pStyle w:val="8"/>
        <w:spacing w:line="274" w:lineRule="exact"/>
        <w:jc w:val="left"/>
      </w:pPr>
      <w:r>
        <w:t>Язык</w:t>
      </w:r>
      <w:r>
        <w:rPr>
          <w:spacing w:val="-1"/>
        </w:rPr>
        <w:t xml:space="preserve"> </w:t>
      </w:r>
      <w:r>
        <w:rPr>
          <w:spacing w:val="-2"/>
        </w:rPr>
        <w:t>поэзии.</w:t>
      </w:r>
    </w:p>
    <w:p w14:paraId="3EF60316">
      <w:pPr>
        <w:pStyle w:val="8"/>
        <w:tabs>
          <w:tab w:val="left" w:pos="6482"/>
        </w:tabs>
        <w:spacing w:line="275" w:lineRule="exact"/>
        <w:jc w:val="left"/>
      </w:pPr>
      <w:r>
        <w:t>Стихотворения</w:t>
      </w:r>
      <w:r>
        <w:rPr>
          <w:spacing w:val="-5"/>
        </w:rPr>
        <w:t xml:space="preserve"> </w:t>
      </w:r>
      <w:r>
        <w:t>(не</w:t>
      </w:r>
      <w:r>
        <w:rPr>
          <w:spacing w:val="-5"/>
        </w:rPr>
        <w:t xml:space="preserve"> </w:t>
      </w:r>
      <w:r>
        <w:t>менее</w:t>
      </w:r>
      <w:r>
        <w:rPr>
          <w:spacing w:val="-1"/>
        </w:rPr>
        <w:t xml:space="preserve"> </w:t>
      </w:r>
      <w:r>
        <w:t>одного).</w:t>
      </w:r>
      <w:r>
        <w:rPr>
          <w:spacing w:val="-2"/>
        </w:rPr>
        <w:t xml:space="preserve"> Например:</w:t>
      </w:r>
      <w:r>
        <w:tab/>
      </w:r>
      <w:r>
        <w:t xml:space="preserve">И.Ф. </w:t>
      </w:r>
      <w:r>
        <w:rPr>
          <w:spacing w:val="-2"/>
        </w:rPr>
        <w:t>Анненский</w:t>
      </w:r>
    </w:p>
    <w:p w14:paraId="729D58EB">
      <w:pPr>
        <w:pStyle w:val="8"/>
        <w:spacing w:line="242" w:lineRule="auto"/>
        <w:ind w:right="5720"/>
        <w:jc w:val="left"/>
      </w:pPr>
      <w:r>
        <w:t>«Третий</w:t>
      </w:r>
      <w:r>
        <w:rPr>
          <w:spacing w:val="-8"/>
        </w:rPr>
        <w:t xml:space="preserve"> </w:t>
      </w:r>
      <w:r>
        <w:t>мучительный</w:t>
      </w:r>
      <w:r>
        <w:rPr>
          <w:spacing w:val="-9"/>
        </w:rPr>
        <w:t xml:space="preserve"> </w:t>
      </w:r>
      <w:r>
        <w:t>сонет»</w:t>
      </w:r>
      <w:r>
        <w:rPr>
          <w:spacing w:val="-13"/>
        </w:rPr>
        <w:t xml:space="preserve"> </w:t>
      </w:r>
      <w:r>
        <w:t>и</w:t>
      </w:r>
      <w:r>
        <w:rPr>
          <w:spacing w:val="-8"/>
        </w:rPr>
        <w:t xml:space="preserve"> </w:t>
      </w:r>
      <w:r>
        <w:t>другие. Дон</w:t>
      </w:r>
      <w:r>
        <w:rPr>
          <w:spacing w:val="-8"/>
        </w:rPr>
        <w:t xml:space="preserve"> </w:t>
      </w:r>
      <w:r>
        <w:t>Аминадо</w:t>
      </w:r>
      <w:r>
        <w:rPr>
          <w:spacing w:val="-1"/>
        </w:rPr>
        <w:t xml:space="preserve"> </w:t>
      </w:r>
      <w:r>
        <w:t>«Наука</w:t>
      </w:r>
      <w:r>
        <w:rPr>
          <w:spacing w:val="-5"/>
        </w:rPr>
        <w:t xml:space="preserve"> </w:t>
      </w:r>
      <w:r>
        <w:rPr>
          <w:spacing w:val="-2"/>
        </w:rPr>
        <w:t>стихосложения».</w:t>
      </w:r>
    </w:p>
    <w:p w14:paraId="587E6B62">
      <w:pPr>
        <w:pStyle w:val="2"/>
        <w:spacing w:before="267"/>
        <w:jc w:val="left"/>
      </w:pPr>
      <w:r>
        <w:t>Содержание</w:t>
      </w:r>
      <w:r>
        <w:rPr>
          <w:spacing w:val="-4"/>
        </w:rPr>
        <w:t xml:space="preserve"> </w:t>
      </w:r>
      <w:r>
        <w:t>обучения</w:t>
      </w:r>
      <w:r>
        <w:rPr>
          <w:spacing w:val="-1"/>
        </w:rPr>
        <w:t xml:space="preserve"> </w:t>
      </w:r>
      <w:r>
        <w:t>в 9</w:t>
      </w:r>
      <w:r>
        <w:rPr>
          <w:spacing w:val="-4"/>
        </w:rPr>
        <w:t xml:space="preserve"> </w:t>
      </w:r>
      <w:r>
        <w:rPr>
          <w:spacing w:val="-2"/>
        </w:rPr>
        <w:t>классе</w:t>
      </w:r>
    </w:p>
    <w:p w14:paraId="4CC93E7A">
      <w:pPr>
        <w:pStyle w:val="13"/>
        <w:numPr>
          <w:ilvl w:val="0"/>
          <w:numId w:val="51"/>
        </w:numPr>
        <w:tabs>
          <w:tab w:val="left" w:pos="1622"/>
        </w:tabs>
        <w:spacing w:before="0" w:after="0" w:line="272" w:lineRule="exact"/>
        <w:ind w:left="1622" w:right="0" w:hanging="182"/>
        <w:jc w:val="left"/>
        <w:rPr>
          <w:sz w:val="24"/>
        </w:rPr>
      </w:pPr>
      <w:r>
        <w:rPr>
          <w:sz w:val="24"/>
        </w:rPr>
        <w:t>Россия</w:t>
      </w:r>
      <w:r>
        <w:rPr>
          <w:spacing w:val="-1"/>
          <w:sz w:val="24"/>
        </w:rPr>
        <w:t xml:space="preserve"> </w:t>
      </w:r>
      <w:r>
        <w:rPr>
          <w:sz w:val="24"/>
        </w:rPr>
        <w:t>-</w:t>
      </w:r>
      <w:r>
        <w:rPr>
          <w:spacing w:val="-3"/>
          <w:sz w:val="24"/>
        </w:rPr>
        <w:t xml:space="preserve"> </w:t>
      </w:r>
      <w:r>
        <w:rPr>
          <w:sz w:val="24"/>
        </w:rPr>
        <w:t>Родина</w:t>
      </w:r>
      <w:r>
        <w:rPr>
          <w:spacing w:val="-5"/>
          <w:sz w:val="24"/>
        </w:rPr>
        <w:t xml:space="preserve"> </w:t>
      </w:r>
      <w:r>
        <w:rPr>
          <w:spacing w:val="-4"/>
          <w:sz w:val="24"/>
        </w:rPr>
        <w:t>моя.</w:t>
      </w:r>
    </w:p>
    <w:p w14:paraId="3DE06B51">
      <w:pPr>
        <w:pStyle w:val="8"/>
        <w:spacing w:before="4" w:line="237" w:lineRule="auto"/>
        <w:ind w:right="6727"/>
        <w:jc w:val="left"/>
      </w:pPr>
      <w:r>
        <w:t>Преданья</w:t>
      </w:r>
      <w:r>
        <w:rPr>
          <w:spacing w:val="-15"/>
        </w:rPr>
        <w:t xml:space="preserve"> </w:t>
      </w:r>
      <w:r>
        <w:t>старины</w:t>
      </w:r>
      <w:r>
        <w:rPr>
          <w:spacing w:val="-15"/>
        </w:rPr>
        <w:t xml:space="preserve"> </w:t>
      </w:r>
      <w:r>
        <w:t>глубокой. Гроза двенадцатого года.</w:t>
      </w:r>
    </w:p>
    <w:p w14:paraId="1AE8C766">
      <w:pPr>
        <w:pStyle w:val="8"/>
        <w:spacing w:before="6" w:line="237" w:lineRule="auto"/>
        <w:ind w:right="1740"/>
        <w:jc w:val="left"/>
      </w:pPr>
      <w:r>
        <w:t>Русские народные песни об Отечественной войне 1812 года (не менее одной).</w:t>
      </w:r>
      <w:r>
        <w:rPr>
          <w:spacing w:val="80"/>
        </w:rPr>
        <w:t xml:space="preserve"> </w:t>
      </w:r>
      <w:r>
        <w:t>Например: «Как не две тученьки не две грозныя...»</w:t>
      </w:r>
    </w:p>
    <w:p w14:paraId="56817673">
      <w:pPr>
        <w:spacing w:after="0" w:line="237" w:lineRule="auto"/>
        <w:jc w:val="left"/>
        <w:sectPr>
          <w:pgSz w:w="11910" w:h="16840"/>
          <w:pgMar w:top="1340" w:right="60" w:bottom="280" w:left="360" w:header="720" w:footer="720" w:gutter="0"/>
          <w:cols w:space="720" w:num="1"/>
        </w:sectPr>
      </w:pPr>
    </w:p>
    <w:p w14:paraId="1712B0C9">
      <w:pPr>
        <w:pStyle w:val="8"/>
        <w:spacing w:before="74"/>
        <w:ind w:right="1740"/>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14:paraId="60FD8F6B">
      <w:pPr>
        <w:pStyle w:val="8"/>
        <w:spacing w:line="242" w:lineRule="auto"/>
        <w:ind w:right="2735"/>
      </w:pPr>
      <w:r>
        <w:t>И.И.</w:t>
      </w:r>
      <w:r>
        <w:rPr>
          <w:spacing w:val="-4"/>
        </w:rPr>
        <w:t xml:space="preserve"> </w:t>
      </w:r>
      <w:r>
        <w:t>Лажечников</w:t>
      </w:r>
      <w:r>
        <w:rPr>
          <w:spacing w:val="-4"/>
        </w:rPr>
        <w:t xml:space="preserve"> </w:t>
      </w:r>
      <w:r>
        <w:t>«Новобранец</w:t>
      </w:r>
      <w:r>
        <w:rPr>
          <w:spacing w:val="-4"/>
        </w:rPr>
        <w:t xml:space="preserve"> </w:t>
      </w:r>
      <w:r>
        <w:t>1812</w:t>
      </w:r>
      <w:r>
        <w:rPr>
          <w:spacing w:val="-9"/>
        </w:rPr>
        <w:t xml:space="preserve"> </w:t>
      </w:r>
      <w:r>
        <w:t>года»</w:t>
      </w:r>
      <w:r>
        <w:rPr>
          <w:spacing w:val="-9"/>
        </w:rPr>
        <w:t xml:space="preserve"> </w:t>
      </w:r>
      <w:r>
        <w:t>(один</w:t>
      </w:r>
      <w:r>
        <w:rPr>
          <w:spacing w:val="-4"/>
        </w:rPr>
        <w:t xml:space="preserve"> </w:t>
      </w:r>
      <w:r>
        <w:t>фрагмент</w:t>
      </w:r>
      <w:r>
        <w:rPr>
          <w:spacing w:val="-8"/>
        </w:rPr>
        <w:t xml:space="preserve"> </w:t>
      </w:r>
      <w:r>
        <w:t>по</w:t>
      </w:r>
      <w:r>
        <w:rPr>
          <w:spacing w:val="-5"/>
        </w:rPr>
        <w:t xml:space="preserve"> </w:t>
      </w:r>
      <w:r>
        <w:t>выбору). Города земли русской.</w:t>
      </w:r>
    </w:p>
    <w:p w14:paraId="0963A066">
      <w:pPr>
        <w:pStyle w:val="8"/>
        <w:spacing w:line="271" w:lineRule="exact"/>
      </w:pPr>
      <w:r>
        <w:t>Петербург</w:t>
      </w:r>
      <w:r>
        <w:rPr>
          <w:spacing w:val="-1"/>
        </w:rPr>
        <w:t xml:space="preserve"> </w:t>
      </w:r>
      <w:r>
        <w:t>в</w:t>
      </w:r>
      <w:r>
        <w:rPr>
          <w:spacing w:val="-1"/>
        </w:rPr>
        <w:t xml:space="preserve"> </w:t>
      </w:r>
      <w:r>
        <w:t xml:space="preserve">русской </w:t>
      </w:r>
      <w:r>
        <w:rPr>
          <w:spacing w:val="-2"/>
        </w:rPr>
        <w:t>литературе.</w:t>
      </w:r>
    </w:p>
    <w:p w14:paraId="1ADB8B54">
      <w:pPr>
        <w:pStyle w:val="8"/>
        <w:ind w:right="1740"/>
      </w:pPr>
      <w:r>
        <w:t>Стихотворения</w:t>
      </w:r>
      <w:r>
        <w:rPr>
          <w:spacing w:val="-3"/>
        </w:rPr>
        <w:t xml:space="preserve"> </w:t>
      </w:r>
      <w:r>
        <w:t>(не</w:t>
      </w:r>
      <w:r>
        <w:rPr>
          <w:spacing w:val="-4"/>
        </w:rPr>
        <w:t xml:space="preserve"> </w:t>
      </w:r>
      <w:r>
        <w:t>менее</w:t>
      </w:r>
      <w:r>
        <w:rPr>
          <w:spacing w:val="-4"/>
        </w:rPr>
        <w:t xml:space="preserve"> </w:t>
      </w:r>
      <w:r>
        <w:t>трёх).</w:t>
      </w:r>
      <w:r>
        <w:rPr>
          <w:spacing w:val="-1"/>
        </w:rPr>
        <w:t xml:space="preserve"> </w:t>
      </w:r>
      <w:r>
        <w:t>Например:</w:t>
      </w:r>
      <w:r>
        <w:rPr>
          <w:spacing w:val="-3"/>
        </w:rPr>
        <w:t xml:space="preserve"> </w:t>
      </w:r>
      <w:r>
        <w:t>А.С.</w:t>
      </w:r>
      <w:r>
        <w:rPr>
          <w:spacing w:val="-1"/>
        </w:rPr>
        <w:t xml:space="preserve"> </w:t>
      </w:r>
      <w:r>
        <w:t>Пушкин «Город</w:t>
      </w:r>
      <w:r>
        <w:rPr>
          <w:spacing w:val="-5"/>
        </w:rPr>
        <w:t xml:space="preserve"> </w:t>
      </w:r>
      <w:r>
        <w:t>пышный,</w:t>
      </w:r>
      <w:r>
        <w:rPr>
          <w:spacing w:val="-6"/>
        </w:rPr>
        <w:t xml:space="preserve"> </w:t>
      </w:r>
      <w:r>
        <w:t>город бедный...»,</w:t>
      </w:r>
      <w:r>
        <w:rPr>
          <w:spacing w:val="-4"/>
        </w:rPr>
        <w:t xml:space="preserve"> </w:t>
      </w:r>
      <w:r>
        <w:t>О.Э.</w:t>
      </w:r>
      <w:r>
        <w:rPr>
          <w:spacing w:val="-4"/>
        </w:rPr>
        <w:t xml:space="preserve"> </w:t>
      </w:r>
      <w:r>
        <w:t>Мандельштам</w:t>
      </w:r>
      <w:r>
        <w:rPr>
          <w:spacing w:val="-1"/>
        </w:rPr>
        <w:t xml:space="preserve"> </w:t>
      </w:r>
      <w:r>
        <w:t>«Петербургские строфы», А.А. Ахматова</w:t>
      </w:r>
      <w:r>
        <w:rPr>
          <w:spacing w:val="-3"/>
        </w:rPr>
        <w:t xml:space="preserve"> </w:t>
      </w:r>
      <w:r>
        <w:t>«Стихи о Петербурге» («Вновь Исакий в облаченьи...»), Д.С. Самойлов «Над Невой» («Весь город в плавных разворотах...») и другие.</w:t>
      </w:r>
    </w:p>
    <w:p w14:paraId="4C9A9A9A">
      <w:pPr>
        <w:pStyle w:val="8"/>
        <w:spacing w:before="3" w:line="237" w:lineRule="auto"/>
        <w:ind w:right="1746"/>
      </w:pPr>
      <w:r>
        <w:t>Л.В. Успенский «Записки старого петербуржца» (одна глава по выбору, например, «Фонарики-сударики» и другие).</w:t>
      </w:r>
    </w:p>
    <w:p w14:paraId="428389AE">
      <w:pPr>
        <w:pStyle w:val="8"/>
        <w:spacing w:before="6" w:line="237" w:lineRule="auto"/>
        <w:ind w:right="7602"/>
        <w:jc w:val="left"/>
      </w:pPr>
      <w:r>
        <w:t>Родные</w:t>
      </w:r>
      <w:r>
        <w:rPr>
          <w:spacing w:val="-15"/>
        </w:rPr>
        <w:t xml:space="preserve"> </w:t>
      </w:r>
      <w:r>
        <w:t>просторы. Степь</w:t>
      </w:r>
      <w:r>
        <w:rPr>
          <w:spacing w:val="-2"/>
        </w:rPr>
        <w:t xml:space="preserve"> раздольная.</w:t>
      </w:r>
    </w:p>
    <w:p w14:paraId="104A1753">
      <w:pPr>
        <w:pStyle w:val="8"/>
        <w:spacing w:before="5" w:line="237" w:lineRule="auto"/>
        <w:ind w:right="1740"/>
        <w:jc w:val="left"/>
      </w:pPr>
      <w:r>
        <w:t>Русские народные песни</w:t>
      </w:r>
      <w:r>
        <w:rPr>
          <w:spacing w:val="-1"/>
        </w:rPr>
        <w:t xml:space="preserve"> </w:t>
      </w:r>
      <w:r>
        <w:t>о степи (одна по выбору). Например: «Уж ты, степь ли моя, степь Моздокская...», «Ах ты, степь широкая...» и другие.</w:t>
      </w:r>
    </w:p>
    <w:p w14:paraId="3EE71EF6">
      <w:pPr>
        <w:pStyle w:val="8"/>
        <w:spacing w:before="6" w:line="237" w:lineRule="auto"/>
        <w:ind w:right="2615"/>
        <w:jc w:val="left"/>
      </w:pPr>
      <w:r>
        <w:t>Стихотворения</w:t>
      </w:r>
      <w:r>
        <w:rPr>
          <w:spacing w:val="-8"/>
        </w:rPr>
        <w:t xml:space="preserve"> </w:t>
      </w:r>
      <w:r>
        <w:t>(не</w:t>
      </w:r>
      <w:r>
        <w:rPr>
          <w:spacing w:val="-9"/>
        </w:rPr>
        <w:t xml:space="preserve"> </w:t>
      </w:r>
      <w:r>
        <w:t>менее</w:t>
      </w:r>
      <w:r>
        <w:rPr>
          <w:spacing w:val="-4"/>
        </w:rPr>
        <w:t xml:space="preserve"> </w:t>
      </w:r>
      <w:r>
        <w:t>двух).</w:t>
      </w:r>
      <w:r>
        <w:rPr>
          <w:spacing w:val="-1"/>
        </w:rPr>
        <w:t xml:space="preserve"> </w:t>
      </w:r>
      <w:r>
        <w:t>Например:</w:t>
      </w:r>
      <w:r>
        <w:rPr>
          <w:spacing w:val="80"/>
        </w:rPr>
        <w:t xml:space="preserve"> </w:t>
      </w:r>
      <w:r>
        <w:t>П.А.</w:t>
      </w:r>
      <w:r>
        <w:rPr>
          <w:spacing w:val="-1"/>
        </w:rPr>
        <w:t xml:space="preserve"> </w:t>
      </w:r>
      <w:r>
        <w:t>Вяземский</w:t>
      </w:r>
      <w:r>
        <w:rPr>
          <w:spacing w:val="-2"/>
        </w:rPr>
        <w:t xml:space="preserve"> </w:t>
      </w:r>
      <w:r>
        <w:t>«Степь», И.З. Суриков «В степи» и другие.</w:t>
      </w:r>
    </w:p>
    <w:p w14:paraId="36E03FA3">
      <w:pPr>
        <w:pStyle w:val="8"/>
        <w:spacing w:before="4" w:line="275" w:lineRule="exact"/>
        <w:jc w:val="left"/>
      </w:pPr>
      <w:r>
        <w:t>А.П.</w:t>
      </w:r>
      <w:r>
        <w:rPr>
          <w:spacing w:val="-1"/>
        </w:rPr>
        <w:t xml:space="preserve"> </w:t>
      </w:r>
      <w:r>
        <w:t>Чехов</w:t>
      </w:r>
      <w:r>
        <w:rPr>
          <w:spacing w:val="-4"/>
        </w:rPr>
        <w:t xml:space="preserve"> </w:t>
      </w:r>
      <w:r>
        <w:t>«Степь»</w:t>
      </w:r>
      <w:r>
        <w:rPr>
          <w:spacing w:val="-6"/>
        </w:rPr>
        <w:t xml:space="preserve"> </w:t>
      </w:r>
      <w:r>
        <w:t>(один</w:t>
      </w:r>
      <w:r>
        <w:rPr>
          <w:spacing w:val="-1"/>
        </w:rPr>
        <w:t xml:space="preserve"> </w:t>
      </w:r>
      <w:r>
        <w:t>фрагмент</w:t>
      </w:r>
      <w:r>
        <w:rPr>
          <w:spacing w:val="-1"/>
        </w:rPr>
        <w:t xml:space="preserve"> </w:t>
      </w:r>
      <w:r>
        <w:t>по</w:t>
      </w:r>
      <w:r>
        <w:rPr>
          <w:spacing w:val="-1"/>
        </w:rPr>
        <w:t xml:space="preserve"> </w:t>
      </w:r>
      <w:r>
        <w:rPr>
          <w:spacing w:val="-2"/>
        </w:rPr>
        <w:t>выбору).</w:t>
      </w:r>
    </w:p>
    <w:p w14:paraId="63E941CA">
      <w:pPr>
        <w:pStyle w:val="13"/>
        <w:numPr>
          <w:ilvl w:val="0"/>
          <w:numId w:val="51"/>
        </w:numPr>
        <w:tabs>
          <w:tab w:val="left" w:pos="1622"/>
        </w:tabs>
        <w:spacing w:before="0" w:after="0" w:line="240" w:lineRule="auto"/>
        <w:ind w:left="1440" w:right="7329" w:firstLine="0"/>
        <w:jc w:val="left"/>
        <w:rPr>
          <w:sz w:val="24"/>
        </w:rPr>
      </w:pPr>
      <w:r>
        <w:rPr>
          <w:sz w:val="24"/>
        </w:rPr>
        <w:t>Русские традиции. Праздники</w:t>
      </w:r>
      <w:r>
        <w:rPr>
          <w:spacing w:val="-15"/>
          <w:sz w:val="24"/>
        </w:rPr>
        <w:t xml:space="preserve"> </w:t>
      </w:r>
      <w:r>
        <w:rPr>
          <w:sz w:val="24"/>
        </w:rPr>
        <w:t>русского</w:t>
      </w:r>
      <w:r>
        <w:rPr>
          <w:spacing w:val="-15"/>
          <w:sz w:val="24"/>
        </w:rPr>
        <w:t xml:space="preserve"> </w:t>
      </w:r>
      <w:r>
        <w:rPr>
          <w:sz w:val="24"/>
        </w:rPr>
        <w:t>мира. Августовские Спасы.</w:t>
      </w:r>
    </w:p>
    <w:p w14:paraId="0A8AAFD0">
      <w:pPr>
        <w:pStyle w:val="8"/>
        <w:spacing w:before="1"/>
        <w:ind w:right="1734"/>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14:paraId="789E8509">
      <w:pPr>
        <w:pStyle w:val="8"/>
        <w:spacing w:line="242" w:lineRule="auto"/>
        <w:ind w:right="6727"/>
        <w:jc w:val="left"/>
      </w:pPr>
      <w:r>
        <w:t>Е.И.</w:t>
      </w:r>
      <w:r>
        <w:rPr>
          <w:spacing w:val="-15"/>
        </w:rPr>
        <w:t xml:space="preserve"> </w:t>
      </w:r>
      <w:r>
        <w:t>Носов</w:t>
      </w:r>
      <w:r>
        <w:rPr>
          <w:spacing w:val="-11"/>
        </w:rPr>
        <w:t xml:space="preserve"> </w:t>
      </w:r>
      <w:r>
        <w:t>«Яблочный</w:t>
      </w:r>
      <w:r>
        <w:rPr>
          <w:spacing w:val="-11"/>
        </w:rPr>
        <w:t xml:space="preserve"> </w:t>
      </w:r>
      <w:r>
        <w:t>спас». Тепло родного дома.</w:t>
      </w:r>
    </w:p>
    <w:p w14:paraId="48346F89">
      <w:pPr>
        <w:pStyle w:val="8"/>
        <w:spacing w:line="271" w:lineRule="exact"/>
        <w:jc w:val="left"/>
      </w:pPr>
      <w:r>
        <w:t>Родительский</w:t>
      </w:r>
      <w:r>
        <w:rPr>
          <w:spacing w:val="-9"/>
        </w:rPr>
        <w:t xml:space="preserve"> </w:t>
      </w:r>
      <w:r>
        <w:rPr>
          <w:spacing w:val="-4"/>
        </w:rPr>
        <w:t>дом.</w:t>
      </w:r>
    </w:p>
    <w:p w14:paraId="31998B9A">
      <w:pPr>
        <w:pStyle w:val="13"/>
        <w:numPr>
          <w:ilvl w:val="0"/>
          <w:numId w:val="52"/>
        </w:numPr>
        <w:tabs>
          <w:tab w:val="left" w:pos="1669"/>
        </w:tabs>
        <w:spacing w:before="1" w:after="0" w:line="275" w:lineRule="exact"/>
        <w:ind w:left="1669" w:right="0" w:hanging="229"/>
        <w:jc w:val="left"/>
        <w:rPr>
          <w:sz w:val="24"/>
        </w:rPr>
      </w:pPr>
      <w:r>
        <w:rPr>
          <w:sz w:val="24"/>
        </w:rPr>
        <w:t>П.</w:t>
      </w:r>
      <w:r>
        <w:rPr>
          <w:spacing w:val="-2"/>
          <w:sz w:val="24"/>
        </w:rPr>
        <w:t xml:space="preserve"> </w:t>
      </w:r>
      <w:r>
        <w:rPr>
          <w:sz w:val="24"/>
        </w:rPr>
        <w:t>Платонов</w:t>
      </w:r>
      <w:r>
        <w:rPr>
          <w:spacing w:val="1"/>
          <w:sz w:val="24"/>
        </w:rPr>
        <w:t xml:space="preserve"> </w:t>
      </w:r>
      <w:r>
        <w:rPr>
          <w:sz w:val="24"/>
        </w:rPr>
        <w:t>«На</w:t>
      </w:r>
      <w:r>
        <w:rPr>
          <w:spacing w:val="-2"/>
          <w:sz w:val="24"/>
        </w:rPr>
        <w:t xml:space="preserve"> </w:t>
      </w:r>
      <w:r>
        <w:rPr>
          <w:sz w:val="24"/>
        </w:rPr>
        <w:t>заре</w:t>
      </w:r>
      <w:r>
        <w:rPr>
          <w:spacing w:val="-2"/>
          <w:sz w:val="24"/>
        </w:rPr>
        <w:t xml:space="preserve"> </w:t>
      </w:r>
      <w:r>
        <w:rPr>
          <w:sz w:val="24"/>
        </w:rPr>
        <w:t>туманной</w:t>
      </w:r>
      <w:r>
        <w:rPr>
          <w:spacing w:val="-4"/>
          <w:sz w:val="24"/>
        </w:rPr>
        <w:t xml:space="preserve"> </w:t>
      </w:r>
      <w:r>
        <w:rPr>
          <w:sz w:val="24"/>
        </w:rPr>
        <w:t>юности»</w:t>
      </w:r>
      <w:r>
        <w:rPr>
          <w:spacing w:val="-5"/>
          <w:sz w:val="24"/>
        </w:rPr>
        <w:t xml:space="preserve"> </w:t>
      </w:r>
      <w:r>
        <w:rPr>
          <w:sz w:val="24"/>
        </w:rPr>
        <w:t>(две</w:t>
      </w:r>
      <w:r>
        <w:rPr>
          <w:spacing w:val="-1"/>
          <w:sz w:val="24"/>
        </w:rPr>
        <w:t xml:space="preserve"> </w:t>
      </w:r>
      <w:r>
        <w:rPr>
          <w:sz w:val="24"/>
        </w:rPr>
        <w:t>главы</w:t>
      </w:r>
      <w:r>
        <w:rPr>
          <w:spacing w:val="-3"/>
          <w:sz w:val="24"/>
        </w:rPr>
        <w:t xml:space="preserve"> </w:t>
      </w:r>
      <w:r>
        <w:rPr>
          <w:sz w:val="24"/>
        </w:rPr>
        <w:t xml:space="preserve">по </w:t>
      </w:r>
      <w:r>
        <w:rPr>
          <w:spacing w:val="-2"/>
          <w:sz w:val="24"/>
        </w:rPr>
        <w:t>выбору).</w:t>
      </w:r>
    </w:p>
    <w:p w14:paraId="2314071A">
      <w:pPr>
        <w:pStyle w:val="13"/>
        <w:numPr>
          <w:ilvl w:val="0"/>
          <w:numId w:val="52"/>
        </w:numPr>
        <w:tabs>
          <w:tab w:val="left" w:pos="1660"/>
        </w:tabs>
        <w:spacing w:before="0" w:after="0" w:line="242" w:lineRule="auto"/>
        <w:ind w:left="1440" w:right="1731" w:firstLine="0"/>
        <w:jc w:val="left"/>
        <w:rPr>
          <w:sz w:val="24"/>
        </w:rPr>
      </w:pPr>
      <w:r>
        <w:rPr>
          <w:sz w:val="24"/>
        </w:rPr>
        <w:t>П.</w:t>
      </w:r>
      <w:r>
        <w:rPr>
          <w:spacing w:val="40"/>
          <w:sz w:val="24"/>
        </w:rPr>
        <w:t xml:space="preserve"> </w:t>
      </w:r>
      <w:r>
        <w:rPr>
          <w:sz w:val="24"/>
        </w:rPr>
        <w:t>Астафьев</w:t>
      </w:r>
      <w:r>
        <w:rPr>
          <w:spacing w:val="40"/>
          <w:sz w:val="24"/>
        </w:rPr>
        <w:t xml:space="preserve"> </w:t>
      </w:r>
      <w:r>
        <w:rPr>
          <w:sz w:val="24"/>
        </w:rPr>
        <w:t>«Далёкая</w:t>
      </w:r>
      <w:r>
        <w:rPr>
          <w:spacing w:val="40"/>
          <w:sz w:val="24"/>
        </w:rPr>
        <w:t xml:space="preserve"> </w:t>
      </w:r>
      <w:r>
        <w:rPr>
          <w:sz w:val="24"/>
        </w:rPr>
        <w:t>и</w:t>
      </w:r>
      <w:r>
        <w:rPr>
          <w:spacing w:val="40"/>
          <w:sz w:val="24"/>
        </w:rPr>
        <w:t xml:space="preserve"> </w:t>
      </w:r>
      <w:r>
        <w:rPr>
          <w:sz w:val="24"/>
        </w:rPr>
        <w:t>близкая</w:t>
      </w:r>
      <w:r>
        <w:rPr>
          <w:spacing w:val="40"/>
          <w:sz w:val="24"/>
        </w:rPr>
        <w:t xml:space="preserve"> </w:t>
      </w:r>
      <w:r>
        <w:rPr>
          <w:sz w:val="24"/>
        </w:rPr>
        <w:t>сказка»</w:t>
      </w:r>
      <w:r>
        <w:rPr>
          <w:spacing w:val="40"/>
          <w:sz w:val="24"/>
        </w:rPr>
        <w:t xml:space="preserve"> </w:t>
      </w:r>
      <w:r>
        <w:rPr>
          <w:sz w:val="24"/>
        </w:rPr>
        <w:t>(рассказ</w:t>
      </w:r>
      <w:r>
        <w:rPr>
          <w:spacing w:val="40"/>
          <w:sz w:val="24"/>
        </w:rPr>
        <w:t xml:space="preserve"> </w:t>
      </w:r>
      <w:r>
        <w:rPr>
          <w:sz w:val="24"/>
        </w:rPr>
        <w:t>из</w:t>
      </w:r>
      <w:r>
        <w:rPr>
          <w:spacing w:val="40"/>
          <w:sz w:val="24"/>
        </w:rPr>
        <w:t xml:space="preserve"> </w:t>
      </w:r>
      <w:r>
        <w:rPr>
          <w:sz w:val="24"/>
        </w:rPr>
        <w:t>повести</w:t>
      </w:r>
      <w:r>
        <w:rPr>
          <w:spacing w:val="40"/>
          <w:sz w:val="24"/>
        </w:rPr>
        <w:t xml:space="preserve"> </w:t>
      </w:r>
      <w:r>
        <w:rPr>
          <w:sz w:val="24"/>
        </w:rPr>
        <w:t xml:space="preserve">«Последний </w:t>
      </w:r>
      <w:r>
        <w:rPr>
          <w:spacing w:val="-2"/>
          <w:sz w:val="24"/>
        </w:rPr>
        <w:t>поклон»).</w:t>
      </w:r>
    </w:p>
    <w:p w14:paraId="63530D16">
      <w:pPr>
        <w:pStyle w:val="13"/>
        <w:numPr>
          <w:ilvl w:val="0"/>
          <w:numId w:val="51"/>
        </w:numPr>
        <w:tabs>
          <w:tab w:val="left" w:pos="1622"/>
        </w:tabs>
        <w:spacing w:before="0" w:after="0" w:line="240" w:lineRule="auto"/>
        <w:ind w:left="1440" w:right="6424" w:firstLine="0"/>
        <w:jc w:val="left"/>
        <w:rPr>
          <w:sz w:val="24"/>
        </w:rPr>
      </w:pPr>
      <w:r>
        <w:rPr>
          <w:sz w:val="24"/>
        </w:rPr>
        <w:t>Русский</w:t>
      </w:r>
      <w:r>
        <w:rPr>
          <w:spacing w:val="-10"/>
          <w:sz w:val="24"/>
        </w:rPr>
        <w:t xml:space="preserve"> </w:t>
      </w:r>
      <w:r>
        <w:rPr>
          <w:sz w:val="24"/>
        </w:rPr>
        <w:t>характер</w:t>
      </w:r>
      <w:r>
        <w:rPr>
          <w:spacing w:val="-9"/>
          <w:sz w:val="24"/>
        </w:rPr>
        <w:t xml:space="preserve"> </w:t>
      </w:r>
      <w:r>
        <w:rPr>
          <w:sz w:val="24"/>
        </w:rPr>
        <w:t>-</w:t>
      </w:r>
      <w:r>
        <w:rPr>
          <w:spacing w:val="-9"/>
          <w:sz w:val="24"/>
        </w:rPr>
        <w:t xml:space="preserve"> </w:t>
      </w:r>
      <w:r>
        <w:rPr>
          <w:sz w:val="24"/>
        </w:rPr>
        <w:t>русская</w:t>
      </w:r>
      <w:r>
        <w:rPr>
          <w:spacing w:val="-11"/>
          <w:sz w:val="24"/>
        </w:rPr>
        <w:t xml:space="preserve"> </w:t>
      </w:r>
      <w:r>
        <w:rPr>
          <w:sz w:val="24"/>
        </w:rPr>
        <w:t>душа. Не до ордена - была бы Родина. Великая Отечественная война.</w:t>
      </w:r>
    </w:p>
    <w:p w14:paraId="50BDFEB2">
      <w:pPr>
        <w:pStyle w:val="8"/>
        <w:spacing w:line="275" w:lineRule="exact"/>
        <w:jc w:val="left"/>
      </w:pPr>
      <w:r>
        <w:t>Стихотворения</w:t>
      </w:r>
      <w:r>
        <w:rPr>
          <w:spacing w:val="-8"/>
        </w:rPr>
        <w:t xml:space="preserve"> </w:t>
      </w:r>
      <w:r>
        <w:t>(не</w:t>
      </w:r>
      <w:r>
        <w:rPr>
          <w:spacing w:val="-6"/>
        </w:rPr>
        <w:t xml:space="preserve"> </w:t>
      </w:r>
      <w:r>
        <w:t>менее</w:t>
      </w:r>
      <w:r>
        <w:rPr>
          <w:spacing w:val="-1"/>
        </w:rPr>
        <w:t xml:space="preserve"> </w:t>
      </w:r>
      <w:r>
        <w:t>двух).</w:t>
      </w:r>
      <w:r>
        <w:rPr>
          <w:spacing w:val="1"/>
        </w:rPr>
        <w:t xml:space="preserve"> </w:t>
      </w:r>
      <w:r>
        <w:t>Например:</w:t>
      </w:r>
      <w:r>
        <w:rPr>
          <w:spacing w:val="30"/>
        </w:rPr>
        <w:t xml:space="preserve">  </w:t>
      </w:r>
      <w:r>
        <w:t>Н.П.</w:t>
      </w:r>
      <w:r>
        <w:rPr>
          <w:spacing w:val="1"/>
        </w:rPr>
        <w:t xml:space="preserve"> </w:t>
      </w:r>
      <w:r>
        <w:t>Майоров</w:t>
      </w:r>
      <w:r>
        <w:rPr>
          <w:spacing w:val="-3"/>
        </w:rPr>
        <w:t xml:space="preserve"> </w:t>
      </w:r>
      <w:r>
        <w:rPr>
          <w:spacing w:val="-2"/>
        </w:rPr>
        <w:t>«Мы»,</w:t>
      </w:r>
    </w:p>
    <w:p w14:paraId="32A70F35">
      <w:pPr>
        <w:pStyle w:val="8"/>
        <w:spacing w:line="242" w:lineRule="auto"/>
        <w:ind w:right="2404"/>
        <w:jc w:val="left"/>
      </w:pPr>
      <w:r>
        <w:t>М.В.</w:t>
      </w:r>
      <w:r>
        <w:rPr>
          <w:spacing w:val="-6"/>
        </w:rPr>
        <w:t xml:space="preserve"> </w:t>
      </w:r>
      <w:r>
        <w:t>Кульчицкий</w:t>
      </w:r>
      <w:r>
        <w:rPr>
          <w:spacing w:val="-6"/>
        </w:rPr>
        <w:t xml:space="preserve"> </w:t>
      </w:r>
      <w:r>
        <w:t>«Мечтатель,</w:t>
      </w:r>
      <w:r>
        <w:rPr>
          <w:spacing w:val="-5"/>
        </w:rPr>
        <w:t xml:space="preserve"> </w:t>
      </w:r>
      <w:r>
        <w:t>фантазёр,</w:t>
      </w:r>
      <w:r>
        <w:rPr>
          <w:spacing w:val="-6"/>
        </w:rPr>
        <w:t xml:space="preserve"> </w:t>
      </w:r>
      <w:r>
        <w:t>лентяй-завистник!..»</w:t>
      </w:r>
      <w:r>
        <w:rPr>
          <w:spacing w:val="-12"/>
        </w:rPr>
        <w:t xml:space="preserve"> </w:t>
      </w:r>
      <w:r>
        <w:t>и</w:t>
      </w:r>
      <w:r>
        <w:rPr>
          <w:spacing w:val="-6"/>
        </w:rPr>
        <w:t xml:space="preserve"> </w:t>
      </w:r>
      <w:r>
        <w:t>другие. Ю.М. Нагибин «Ваганов».</w:t>
      </w:r>
    </w:p>
    <w:p w14:paraId="16E9F98E">
      <w:pPr>
        <w:pStyle w:val="8"/>
        <w:spacing w:line="242" w:lineRule="auto"/>
        <w:ind w:right="7112"/>
        <w:jc w:val="left"/>
      </w:pPr>
      <w:r>
        <w:t>Е.И.</w:t>
      </w:r>
      <w:r>
        <w:rPr>
          <w:spacing w:val="-15"/>
        </w:rPr>
        <w:t xml:space="preserve"> </w:t>
      </w:r>
      <w:r>
        <w:t>Носов</w:t>
      </w:r>
      <w:r>
        <w:rPr>
          <w:spacing w:val="-15"/>
        </w:rPr>
        <w:t xml:space="preserve"> </w:t>
      </w:r>
      <w:r>
        <w:t>«Переправа». Загадки русской души.</w:t>
      </w:r>
    </w:p>
    <w:p w14:paraId="73073D6D">
      <w:pPr>
        <w:pStyle w:val="8"/>
        <w:spacing w:line="242" w:lineRule="auto"/>
        <w:ind w:right="6727"/>
        <w:jc w:val="left"/>
      </w:pPr>
      <w:r>
        <w:t>Судьбы</w:t>
      </w:r>
      <w:r>
        <w:rPr>
          <w:spacing w:val="-15"/>
        </w:rPr>
        <w:t xml:space="preserve"> </w:t>
      </w:r>
      <w:r>
        <w:t>русских</w:t>
      </w:r>
      <w:r>
        <w:rPr>
          <w:spacing w:val="-15"/>
        </w:rPr>
        <w:t xml:space="preserve"> </w:t>
      </w:r>
      <w:r>
        <w:t>эмигрантов. Б.К. Зайцев «Лёгкое бремя».</w:t>
      </w:r>
    </w:p>
    <w:p w14:paraId="50380ED6">
      <w:pPr>
        <w:pStyle w:val="8"/>
        <w:spacing w:line="242" w:lineRule="auto"/>
        <w:ind w:right="6082"/>
        <w:jc w:val="left"/>
      </w:pPr>
      <w:r>
        <w:t>А.Т.</w:t>
      </w:r>
      <w:r>
        <w:rPr>
          <w:spacing w:val="-12"/>
        </w:rPr>
        <w:t xml:space="preserve"> </w:t>
      </w:r>
      <w:r>
        <w:t>Аверченко</w:t>
      </w:r>
      <w:r>
        <w:rPr>
          <w:spacing w:val="-11"/>
        </w:rPr>
        <w:t xml:space="preserve"> </w:t>
      </w:r>
      <w:r>
        <w:t>«Русское</w:t>
      </w:r>
      <w:r>
        <w:rPr>
          <w:spacing w:val="-15"/>
        </w:rPr>
        <w:t xml:space="preserve"> </w:t>
      </w:r>
      <w:r>
        <w:t>искусство». О ваших ровесниках.</w:t>
      </w:r>
    </w:p>
    <w:p w14:paraId="2B46F79B">
      <w:pPr>
        <w:pStyle w:val="8"/>
        <w:spacing w:line="271" w:lineRule="exact"/>
        <w:jc w:val="left"/>
      </w:pPr>
      <w:r>
        <w:t>Прощание</w:t>
      </w:r>
      <w:r>
        <w:rPr>
          <w:spacing w:val="1"/>
        </w:rPr>
        <w:t xml:space="preserve"> </w:t>
      </w:r>
      <w:r>
        <w:t>с</w:t>
      </w:r>
      <w:r>
        <w:rPr>
          <w:spacing w:val="2"/>
        </w:rPr>
        <w:t xml:space="preserve"> </w:t>
      </w:r>
      <w:r>
        <w:rPr>
          <w:spacing w:val="-2"/>
        </w:rPr>
        <w:t>детством.</w:t>
      </w:r>
    </w:p>
    <w:p w14:paraId="46525C84">
      <w:pPr>
        <w:pStyle w:val="8"/>
        <w:spacing w:line="237" w:lineRule="auto"/>
        <w:ind w:right="2243"/>
        <w:jc w:val="left"/>
      </w:pPr>
      <w:r>
        <w:t>Ю.И.</w:t>
      </w:r>
      <w:r>
        <w:rPr>
          <w:spacing w:val="-1"/>
        </w:rPr>
        <w:t xml:space="preserve"> </w:t>
      </w:r>
      <w:r>
        <w:t>Коваль</w:t>
      </w:r>
      <w:r>
        <w:rPr>
          <w:spacing w:val="-6"/>
        </w:rPr>
        <w:t xml:space="preserve"> </w:t>
      </w:r>
      <w:r>
        <w:t>«От</w:t>
      </w:r>
      <w:r>
        <w:rPr>
          <w:spacing w:val="-2"/>
        </w:rPr>
        <w:t xml:space="preserve"> </w:t>
      </w:r>
      <w:r>
        <w:t>Красных</w:t>
      </w:r>
      <w:r>
        <w:rPr>
          <w:spacing w:val="-7"/>
        </w:rPr>
        <w:t xml:space="preserve"> </w:t>
      </w:r>
      <w:r>
        <w:t>ворот»</w:t>
      </w:r>
      <w:r>
        <w:rPr>
          <w:spacing w:val="-6"/>
        </w:rPr>
        <w:t xml:space="preserve"> </w:t>
      </w:r>
      <w:r>
        <w:t>(не</w:t>
      </w:r>
      <w:r>
        <w:rPr>
          <w:spacing w:val="-7"/>
        </w:rPr>
        <w:t xml:space="preserve"> </w:t>
      </w:r>
      <w:r>
        <w:t>менее</w:t>
      </w:r>
      <w:r>
        <w:rPr>
          <w:spacing w:val="-7"/>
        </w:rPr>
        <w:t xml:space="preserve"> </w:t>
      </w:r>
      <w:r>
        <w:t>одного фрагмента</w:t>
      </w:r>
      <w:r>
        <w:rPr>
          <w:spacing w:val="-3"/>
        </w:rPr>
        <w:t xml:space="preserve"> </w:t>
      </w:r>
      <w:r>
        <w:t>по</w:t>
      </w:r>
      <w:r>
        <w:rPr>
          <w:spacing w:val="-2"/>
        </w:rPr>
        <w:t xml:space="preserve"> </w:t>
      </w:r>
      <w:r>
        <w:t>выбору). Лишь слову жизнь дана.</w:t>
      </w:r>
    </w:p>
    <w:p w14:paraId="2D45DE32">
      <w:pPr>
        <w:pStyle w:val="8"/>
        <w:spacing w:line="275" w:lineRule="exact"/>
        <w:jc w:val="left"/>
      </w:pPr>
      <w:r>
        <w:t>«Припадаю</w:t>
      </w:r>
      <w:r>
        <w:rPr>
          <w:spacing w:val="-3"/>
        </w:rPr>
        <w:t xml:space="preserve"> </w:t>
      </w:r>
      <w:r>
        <w:t>к</w:t>
      </w:r>
      <w:r>
        <w:rPr>
          <w:spacing w:val="-2"/>
        </w:rPr>
        <w:t xml:space="preserve"> </w:t>
      </w:r>
      <w:r>
        <w:t>великой</w:t>
      </w:r>
      <w:r>
        <w:rPr>
          <w:spacing w:val="-3"/>
        </w:rPr>
        <w:t xml:space="preserve"> </w:t>
      </w:r>
      <w:r>
        <w:rPr>
          <w:spacing w:val="-2"/>
        </w:rPr>
        <w:t>реке...»</w:t>
      </w:r>
    </w:p>
    <w:p w14:paraId="76778DB6">
      <w:pPr>
        <w:pStyle w:val="8"/>
        <w:spacing w:line="242" w:lineRule="auto"/>
        <w:ind w:right="2404"/>
        <w:jc w:val="left"/>
      </w:pPr>
      <w:r>
        <w:t>Стихотворения</w:t>
      </w:r>
      <w:r>
        <w:rPr>
          <w:spacing w:val="-9"/>
        </w:rPr>
        <w:t xml:space="preserve"> </w:t>
      </w:r>
      <w:r>
        <w:t>(не</w:t>
      </w:r>
      <w:r>
        <w:rPr>
          <w:spacing w:val="-10"/>
        </w:rPr>
        <w:t xml:space="preserve"> </w:t>
      </w:r>
      <w:r>
        <w:t>менее</w:t>
      </w:r>
      <w:r>
        <w:rPr>
          <w:spacing w:val="-6"/>
        </w:rPr>
        <w:t xml:space="preserve"> </w:t>
      </w:r>
      <w:r>
        <w:t>двух).</w:t>
      </w:r>
      <w:r>
        <w:rPr>
          <w:spacing w:val="-3"/>
        </w:rPr>
        <w:t xml:space="preserve"> </w:t>
      </w:r>
      <w:r>
        <w:t>Например:</w:t>
      </w:r>
      <w:r>
        <w:rPr>
          <w:spacing w:val="-5"/>
        </w:rPr>
        <w:t xml:space="preserve"> </w:t>
      </w:r>
      <w:r>
        <w:t>И.А.</w:t>
      </w:r>
      <w:r>
        <w:rPr>
          <w:spacing w:val="-3"/>
        </w:rPr>
        <w:t xml:space="preserve"> </w:t>
      </w:r>
      <w:r>
        <w:t>Бродский</w:t>
      </w:r>
      <w:r>
        <w:rPr>
          <w:spacing w:val="-4"/>
        </w:rPr>
        <w:t xml:space="preserve"> </w:t>
      </w:r>
      <w:r>
        <w:t>«Мой</w:t>
      </w:r>
      <w:r>
        <w:rPr>
          <w:spacing w:val="-8"/>
        </w:rPr>
        <w:t xml:space="preserve"> </w:t>
      </w:r>
      <w:r>
        <w:t>народ», С.А. Каргашин «Я - русский! Спасибо, Господи!..» и другие.</w:t>
      </w:r>
    </w:p>
    <w:p w14:paraId="039022D7">
      <w:pPr>
        <w:spacing w:after="0" w:line="242" w:lineRule="auto"/>
        <w:jc w:val="left"/>
        <w:sectPr>
          <w:pgSz w:w="11910" w:h="16840"/>
          <w:pgMar w:top="1340" w:right="60" w:bottom="280" w:left="360" w:header="720" w:footer="720" w:gutter="0"/>
          <w:cols w:space="720" w:num="1"/>
        </w:sectPr>
      </w:pPr>
    </w:p>
    <w:p w14:paraId="477CC888">
      <w:pPr>
        <w:pStyle w:val="2"/>
        <w:spacing w:before="81" w:line="237" w:lineRule="auto"/>
        <w:ind w:left="2703" w:right="1740" w:hanging="845"/>
        <w:jc w:val="left"/>
      </w:pPr>
      <w:r>
        <w:t>Планируемые</w:t>
      </w:r>
      <w:r>
        <w:rPr>
          <w:spacing w:val="-6"/>
        </w:rPr>
        <w:t xml:space="preserve"> </w:t>
      </w:r>
      <w:r>
        <w:t>результаты</w:t>
      </w:r>
      <w:r>
        <w:rPr>
          <w:spacing w:val="-9"/>
        </w:rPr>
        <w:t xml:space="preserve"> </w:t>
      </w:r>
      <w:r>
        <w:t>освоения</w:t>
      </w:r>
      <w:r>
        <w:rPr>
          <w:spacing w:val="-6"/>
        </w:rPr>
        <w:t xml:space="preserve"> </w:t>
      </w:r>
      <w:r>
        <w:t>программы</w:t>
      </w:r>
      <w:r>
        <w:rPr>
          <w:spacing w:val="-6"/>
        </w:rPr>
        <w:t xml:space="preserve"> </w:t>
      </w:r>
      <w:r>
        <w:t>по</w:t>
      </w:r>
      <w:r>
        <w:rPr>
          <w:spacing w:val="-5"/>
        </w:rPr>
        <w:t xml:space="preserve"> </w:t>
      </w:r>
      <w:r>
        <w:t>родной</w:t>
      </w:r>
      <w:r>
        <w:rPr>
          <w:spacing w:val="-8"/>
        </w:rPr>
        <w:t xml:space="preserve"> </w:t>
      </w:r>
      <w:r>
        <w:t>(русской) литературе на уровне основного общего образования</w:t>
      </w:r>
    </w:p>
    <w:p w14:paraId="7A4905FA">
      <w:pPr>
        <w:pStyle w:val="8"/>
        <w:tabs>
          <w:tab w:val="left" w:pos="3121"/>
          <w:tab w:val="left" w:pos="7745"/>
        </w:tabs>
        <w:ind w:right="1740" w:firstLine="797"/>
        <w:jc w:val="left"/>
      </w:pPr>
      <w:r>
        <w:t xml:space="preserve">Изучение родной (русской) литературы на уровне основного общего </w:t>
      </w:r>
      <w:r>
        <w:rPr>
          <w:spacing w:val="-2"/>
        </w:rPr>
        <w:t>образования</w:t>
      </w:r>
      <w:r>
        <w:tab/>
      </w:r>
      <w:r>
        <w:t>направлено на достижение обучающимися</w:t>
      </w:r>
      <w:r>
        <w:tab/>
      </w:r>
      <w:r>
        <w:rPr>
          <w:spacing w:val="-2"/>
        </w:rPr>
        <w:t xml:space="preserve">личностных, </w:t>
      </w:r>
      <w:r>
        <w:t>метапредметных</w:t>
      </w:r>
      <w:r>
        <w:rPr>
          <w:spacing w:val="40"/>
        </w:rPr>
        <w:t xml:space="preserve"> </w:t>
      </w:r>
      <w:r>
        <w:t>и</w:t>
      </w:r>
      <w:r>
        <w:rPr>
          <w:spacing w:val="40"/>
        </w:rPr>
        <w:t xml:space="preserve"> </w:t>
      </w:r>
      <w:r>
        <w:t>предметных</w:t>
      </w:r>
      <w:r>
        <w:rPr>
          <w:spacing w:val="40"/>
        </w:rPr>
        <w:t xml:space="preserve"> </w:t>
      </w:r>
      <w:r>
        <w:t>результатов</w:t>
      </w:r>
      <w:r>
        <w:rPr>
          <w:spacing w:val="40"/>
        </w:rPr>
        <w:t xml:space="preserve"> </w:t>
      </w:r>
      <w:r>
        <w:t>освоения</w:t>
      </w:r>
      <w:r>
        <w:rPr>
          <w:spacing w:val="40"/>
        </w:rPr>
        <w:t xml:space="preserve"> </w:t>
      </w:r>
      <w:r>
        <w:t>содержания</w:t>
      </w:r>
      <w:r>
        <w:rPr>
          <w:spacing w:val="40"/>
        </w:rPr>
        <w:t xml:space="preserve"> </w:t>
      </w:r>
      <w:r>
        <w:t>учебного</w:t>
      </w:r>
      <w:r>
        <w:rPr>
          <w:spacing w:val="80"/>
        </w:rPr>
        <w:t xml:space="preserve"> </w:t>
      </w:r>
      <w:r>
        <w:rPr>
          <w:spacing w:val="-2"/>
        </w:rPr>
        <w:t>предмета.</w:t>
      </w:r>
    </w:p>
    <w:p w14:paraId="119834D5">
      <w:pPr>
        <w:pStyle w:val="8"/>
        <w:tabs>
          <w:tab w:val="left" w:pos="2703"/>
          <w:tab w:val="left" w:pos="6064"/>
          <w:tab w:val="left" w:pos="8163"/>
        </w:tabs>
        <w:ind w:right="1737" w:firstLine="797"/>
        <w:jc w:val="left"/>
      </w:pPr>
      <w:r>
        <w:t>Личностные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родной</w:t>
      </w:r>
      <w:r>
        <w:rPr>
          <w:spacing w:val="80"/>
        </w:rPr>
        <w:t xml:space="preserve"> </w:t>
      </w:r>
      <w:r>
        <w:t>(русской) литературе</w:t>
      </w:r>
      <w:r>
        <w:rPr>
          <w:spacing w:val="39"/>
        </w:rPr>
        <w:t xml:space="preserve"> </w:t>
      </w:r>
      <w:r>
        <w:t>на</w:t>
      </w:r>
      <w:r>
        <w:rPr>
          <w:spacing w:val="40"/>
        </w:rPr>
        <w:t xml:space="preserve"> </w:t>
      </w:r>
      <w:r>
        <w:t>уровне</w:t>
      </w:r>
      <w:r>
        <w:rPr>
          <w:spacing w:val="35"/>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достигаются</w:t>
      </w:r>
      <w:r>
        <w:rPr>
          <w:spacing w:val="40"/>
        </w:rPr>
        <w:t xml:space="preserve"> </w:t>
      </w:r>
      <w:r>
        <w:t>в</w:t>
      </w:r>
      <w:r>
        <w:rPr>
          <w:spacing w:val="40"/>
        </w:rPr>
        <w:t xml:space="preserve"> </w:t>
      </w:r>
      <w:r>
        <w:t>единстве учебной и</w:t>
      </w:r>
      <w:r>
        <w:tab/>
      </w:r>
      <w:r>
        <w:t>воспитательной деятельности</w:t>
      </w:r>
      <w:r>
        <w:tab/>
      </w:r>
      <w:r>
        <w:rPr>
          <w:spacing w:val="-2"/>
        </w:rPr>
        <w:t>образовательной</w:t>
      </w:r>
      <w:r>
        <w:tab/>
      </w:r>
      <w:r>
        <w:rPr>
          <w:spacing w:val="-2"/>
        </w:rPr>
        <w:t xml:space="preserve">организации, </w:t>
      </w:r>
      <w:r>
        <w:t>реализующей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в</w:t>
      </w:r>
      <w:r>
        <w:rPr>
          <w:spacing w:val="40"/>
        </w:rPr>
        <w:t xml:space="preserve"> </w:t>
      </w:r>
      <w:r>
        <w:t>соответствии</w:t>
      </w:r>
      <w:r>
        <w:rPr>
          <w:spacing w:val="80"/>
        </w:rPr>
        <w:t xml:space="preserve"> </w:t>
      </w:r>
      <w:r>
        <w:t>с</w:t>
      </w:r>
      <w:r>
        <w:rPr>
          <w:spacing w:val="80"/>
        </w:rPr>
        <w:t xml:space="preserve"> </w:t>
      </w:r>
      <w:r>
        <w:t>традиционными</w:t>
      </w:r>
      <w:r>
        <w:rPr>
          <w:spacing w:val="80"/>
        </w:rPr>
        <w:t xml:space="preserve"> </w:t>
      </w:r>
      <w:r>
        <w:t>российскими</w:t>
      </w:r>
      <w:r>
        <w:rPr>
          <w:spacing w:val="80"/>
        </w:rPr>
        <w:t xml:space="preserve"> </w:t>
      </w:r>
      <w:r>
        <w:t>социокультурными</w:t>
      </w:r>
      <w:r>
        <w:rPr>
          <w:spacing w:val="80"/>
        </w:rPr>
        <w:t xml:space="preserve"> </w:t>
      </w:r>
      <w:r>
        <w:t>и</w:t>
      </w:r>
      <w:r>
        <w:rPr>
          <w:spacing w:val="80"/>
        </w:rPr>
        <w:t xml:space="preserve"> </w:t>
      </w:r>
      <w:r>
        <w:t>духовно-нравственными ценностями,</w:t>
      </w:r>
      <w:r>
        <w:rPr>
          <w:spacing w:val="80"/>
        </w:rPr>
        <w:t xml:space="preserve"> </w:t>
      </w:r>
      <w:r>
        <w:t>принятыми</w:t>
      </w:r>
      <w:r>
        <w:rPr>
          <w:spacing w:val="80"/>
        </w:rPr>
        <w:t xml:space="preserve"> </w:t>
      </w:r>
      <w:r>
        <w:t>в</w:t>
      </w:r>
      <w:r>
        <w:rPr>
          <w:spacing w:val="80"/>
        </w:rPr>
        <w:t xml:space="preserve"> </w:t>
      </w:r>
      <w:r>
        <w:t>обществе</w:t>
      </w:r>
      <w:r>
        <w:rPr>
          <w:spacing w:val="80"/>
        </w:rPr>
        <w:t xml:space="preserve"> </w:t>
      </w:r>
      <w:r>
        <w:t>правилами</w:t>
      </w:r>
      <w:r>
        <w:rPr>
          <w:spacing w:val="80"/>
        </w:rPr>
        <w:t xml:space="preserve"> </w:t>
      </w:r>
      <w:r>
        <w:t>и</w:t>
      </w:r>
      <w:r>
        <w:rPr>
          <w:spacing w:val="80"/>
        </w:rPr>
        <w:t xml:space="preserve"> </w:t>
      </w:r>
      <w:r>
        <w:t>нормами</w:t>
      </w:r>
      <w:r>
        <w:rPr>
          <w:spacing w:val="80"/>
        </w:rPr>
        <w:t xml:space="preserve"> </w:t>
      </w:r>
      <w:r>
        <w:t>поведения,</w:t>
      </w:r>
      <w:r>
        <w:rPr>
          <w:spacing w:val="80"/>
        </w:rPr>
        <w:t xml:space="preserve"> </w:t>
      </w:r>
      <w:r>
        <w:t>и</w:t>
      </w:r>
      <w:r>
        <w:rPr>
          <w:spacing w:val="40"/>
        </w:rPr>
        <w:t xml:space="preserve"> </w:t>
      </w:r>
      <w:r>
        <w:t>способствуют процессам самопознания, самовоспитания и саморазвития.</w:t>
      </w:r>
    </w:p>
    <w:p w14:paraId="504D0817">
      <w:pPr>
        <w:pStyle w:val="8"/>
        <w:ind w:right="1740" w:firstLine="797"/>
        <w:jc w:val="left"/>
      </w:pPr>
      <w:r>
        <w:t>Личностные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родной</w:t>
      </w:r>
      <w:r>
        <w:rPr>
          <w:spacing w:val="80"/>
        </w:rPr>
        <w:t xml:space="preserve"> </w:t>
      </w:r>
      <w:r>
        <w:t>(русской) литературе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отражают</w:t>
      </w:r>
      <w:r>
        <w:rPr>
          <w:spacing w:val="40"/>
        </w:rPr>
        <w:t xml:space="preserve"> </w:t>
      </w:r>
      <w:r>
        <w:t>готовность</w:t>
      </w:r>
      <w:r>
        <w:rPr>
          <w:spacing w:val="80"/>
        </w:rPr>
        <w:t xml:space="preserve"> </w:t>
      </w:r>
      <w:r>
        <w:t>обучающихся руководствоваться системой позитивных</w:t>
      </w:r>
      <w:r>
        <w:rPr>
          <w:spacing w:val="-1"/>
        </w:rPr>
        <w:t xml:space="preserve"> </w:t>
      </w:r>
      <w:r>
        <w:t>ценностных</w:t>
      </w:r>
      <w:r>
        <w:rPr>
          <w:spacing w:val="-1"/>
        </w:rPr>
        <w:t xml:space="preserve"> </w:t>
      </w:r>
      <w:r>
        <w:t>ориентаций и</w:t>
      </w:r>
      <w:r>
        <w:rPr>
          <w:spacing w:val="40"/>
        </w:rPr>
        <w:t xml:space="preserve"> </w:t>
      </w:r>
      <w:r>
        <w:t>расширением</w:t>
      </w:r>
      <w:r>
        <w:rPr>
          <w:spacing w:val="40"/>
        </w:rPr>
        <w:t xml:space="preserve"> </w:t>
      </w:r>
      <w:r>
        <w:t>опыта</w:t>
      </w:r>
      <w:r>
        <w:rPr>
          <w:spacing w:val="40"/>
        </w:rPr>
        <w:t xml:space="preserve"> </w:t>
      </w:r>
      <w:r>
        <w:t>деятельности</w:t>
      </w:r>
      <w:r>
        <w:rPr>
          <w:spacing w:val="40"/>
        </w:rPr>
        <w:t xml:space="preserve"> </w:t>
      </w:r>
      <w:r>
        <w:t>на</w:t>
      </w:r>
      <w:r>
        <w:rPr>
          <w:spacing w:val="40"/>
        </w:rPr>
        <w:t xml:space="preserve"> </w:t>
      </w:r>
      <w:r>
        <w:t>её</w:t>
      </w:r>
      <w:r>
        <w:rPr>
          <w:spacing w:val="40"/>
        </w:rPr>
        <w:t xml:space="preserve"> </w:t>
      </w:r>
      <w:r>
        <w:t>основе</w:t>
      </w:r>
      <w:r>
        <w:rPr>
          <w:spacing w:val="40"/>
        </w:rPr>
        <w:t xml:space="preserve"> </w:t>
      </w:r>
      <w:r>
        <w:t>и</w:t>
      </w:r>
      <w:r>
        <w:rPr>
          <w:spacing w:val="40"/>
        </w:rPr>
        <w:t xml:space="preserve"> </w:t>
      </w:r>
      <w:r>
        <w:t>в</w:t>
      </w:r>
      <w:r>
        <w:rPr>
          <w:spacing w:val="40"/>
        </w:rPr>
        <w:t xml:space="preserve"> </w:t>
      </w:r>
      <w:r>
        <w:t>процессе</w:t>
      </w:r>
      <w:r>
        <w:rPr>
          <w:spacing w:val="40"/>
        </w:rPr>
        <w:t xml:space="preserve"> </w:t>
      </w:r>
      <w:r>
        <w:t>реализации</w:t>
      </w:r>
      <w:r>
        <w:rPr>
          <w:spacing w:val="80"/>
        </w:rPr>
        <w:t xml:space="preserve"> </w:t>
      </w:r>
      <w:r>
        <w:t>основных направлений воспитательной деятельности, в том числе в части: 1)гражданского воспитания:</w:t>
      </w:r>
    </w:p>
    <w:p w14:paraId="7274A194">
      <w:pPr>
        <w:pStyle w:val="8"/>
        <w:spacing w:line="242" w:lineRule="auto"/>
        <w:ind w:right="1743"/>
      </w:pPr>
      <w:r>
        <w:t>готовность к выполнению обязанностей гражданина и реализации его прав, уважение прав, свобод и законных интересов других людей;</w:t>
      </w:r>
    </w:p>
    <w:p w14:paraId="1390688B">
      <w:pPr>
        <w:pStyle w:val="8"/>
        <w:ind w:right="1736"/>
      </w:pPr>
      <w:r>
        <w:t xml:space="preserve">активное участие в жизни семьи, образовательной организации, реализующей программы основного общего образования, местного сообщества, родного края, </w:t>
      </w:r>
      <w:r>
        <w:rPr>
          <w:spacing w:val="-2"/>
        </w:rPr>
        <w:t>страны;</w:t>
      </w:r>
    </w:p>
    <w:p w14:paraId="7EDC8D39">
      <w:pPr>
        <w:pStyle w:val="8"/>
        <w:spacing w:line="275" w:lineRule="exact"/>
      </w:pPr>
      <w:r>
        <w:t>неприятие</w:t>
      </w:r>
      <w:r>
        <w:rPr>
          <w:spacing w:val="-4"/>
        </w:rPr>
        <w:t xml:space="preserve"> </w:t>
      </w:r>
      <w:r>
        <w:t>любых</w:t>
      </w:r>
      <w:r>
        <w:rPr>
          <w:spacing w:val="-6"/>
        </w:rPr>
        <w:t xml:space="preserve"> </w:t>
      </w:r>
      <w:r>
        <w:t>форм</w:t>
      </w:r>
      <w:r>
        <w:rPr>
          <w:spacing w:val="-5"/>
        </w:rPr>
        <w:t xml:space="preserve"> </w:t>
      </w:r>
      <w:r>
        <w:t xml:space="preserve">экстремизма, </w:t>
      </w:r>
      <w:r>
        <w:rPr>
          <w:spacing w:val="-2"/>
        </w:rPr>
        <w:t>дискриминации;</w:t>
      </w:r>
    </w:p>
    <w:p w14:paraId="5033AC7C">
      <w:pPr>
        <w:pStyle w:val="8"/>
        <w:ind w:right="1740"/>
        <w:jc w:val="left"/>
      </w:pPr>
      <w:r>
        <w:t>понимание роли различных социальных институтов в жизни человека; представление</w:t>
      </w:r>
      <w:r>
        <w:rPr>
          <w:spacing w:val="80"/>
        </w:rPr>
        <w:t xml:space="preserve"> </w:t>
      </w:r>
      <w:r>
        <w:t>об</w:t>
      </w:r>
      <w:r>
        <w:rPr>
          <w:spacing w:val="80"/>
        </w:rPr>
        <w:t xml:space="preserve"> </w:t>
      </w:r>
      <w:r>
        <w:t>основных</w:t>
      </w:r>
      <w:r>
        <w:rPr>
          <w:spacing w:val="80"/>
        </w:rPr>
        <w:t xml:space="preserve"> </w:t>
      </w:r>
      <w:r>
        <w:t>правах,</w:t>
      </w:r>
      <w:r>
        <w:rPr>
          <w:spacing w:val="80"/>
        </w:rPr>
        <w:t xml:space="preserve"> </w:t>
      </w:r>
      <w:r>
        <w:t>свободах</w:t>
      </w:r>
      <w:r>
        <w:rPr>
          <w:spacing w:val="80"/>
        </w:rPr>
        <w:t xml:space="preserve"> </w:t>
      </w:r>
      <w:r>
        <w:t>и</w:t>
      </w:r>
      <w:r>
        <w:rPr>
          <w:spacing w:val="80"/>
        </w:rPr>
        <w:t xml:space="preserve"> </w:t>
      </w:r>
      <w:r>
        <w:t>обязанностях</w:t>
      </w:r>
      <w:r>
        <w:rPr>
          <w:spacing w:val="80"/>
        </w:rPr>
        <w:t xml:space="preserve"> </w:t>
      </w:r>
      <w:r>
        <w:t>гражданина, социальных</w:t>
      </w:r>
      <w:r>
        <w:rPr>
          <w:spacing w:val="-5"/>
        </w:rPr>
        <w:t xml:space="preserve"> </w:t>
      </w:r>
      <w:r>
        <w:t>нормах</w:t>
      </w:r>
      <w:r>
        <w:rPr>
          <w:spacing w:val="-5"/>
        </w:rPr>
        <w:t xml:space="preserve"> </w:t>
      </w:r>
      <w:r>
        <w:t>и правилах</w:t>
      </w:r>
      <w:r>
        <w:rPr>
          <w:spacing w:val="-5"/>
        </w:rPr>
        <w:t xml:space="preserve"> </w:t>
      </w:r>
      <w:r>
        <w:t>межличностных</w:t>
      </w:r>
      <w:r>
        <w:rPr>
          <w:spacing w:val="-5"/>
        </w:rPr>
        <w:t xml:space="preserve"> </w:t>
      </w:r>
      <w:r>
        <w:t>отношений в поликультурном и многоконфессиональном обществе;</w:t>
      </w:r>
    </w:p>
    <w:p w14:paraId="32DA0634">
      <w:pPr>
        <w:pStyle w:val="8"/>
        <w:jc w:val="left"/>
      </w:pPr>
      <w:r>
        <w:t>представление</w:t>
      </w:r>
      <w:r>
        <w:rPr>
          <w:spacing w:val="-6"/>
        </w:rPr>
        <w:t xml:space="preserve"> </w:t>
      </w:r>
      <w:r>
        <w:t>о</w:t>
      </w:r>
      <w:r>
        <w:rPr>
          <w:spacing w:val="-2"/>
        </w:rPr>
        <w:t xml:space="preserve"> </w:t>
      </w:r>
      <w:r>
        <w:t>способах</w:t>
      </w:r>
      <w:r>
        <w:rPr>
          <w:spacing w:val="-7"/>
        </w:rPr>
        <w:t xml:space="preserve"> </w:t>
      </w:r>
      <w:r>
        <w:t>противодействия</w:t>
      </w:r>
      <w:r>
        <w:rPr>
          <w:spacing w:val="-7"/>
        </w:rPr>
        <w:t xml:space="preserve"> </w:t>
      </w:r>
      <w:r>
        <w:rPr>
          <w:spacing w:val="-2"/>
        </w:rPr>
        <w:t>коррупции;</w:t>
      </w:r>
    </w:p>
    <w:p w14:paraId="1E1A4174">
      <w:pPr>
        <w:pStyle w:val="8"/>
        <w:ind w:right="1735"/>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6730106">
      <w:pPr>
        <w:pStyle w:val="8"/>
        <w:spacing w:line="242" w:lineRule="auto"/>
        <w:ind w:right="1739"/>
      </w:pPr>
      <w:r>
        <w:t>готовность к участию в гуманитарной деятельности (волонтёрство, помощь людям, нуждающимся в ней);</w:t>
      </w:r>
    </w:p>
    <w:p w14:paraId="3412635C">
      <w:pPr>
        <w:pStyle w:val="13"/>
        <w:numPr>
          <w:ilvl w:val="0"/>
          <w:numId w:val="12"/>
        </w:numPr>
        <w:tabs>
          <w:tab w:val="left" w:pos="1640"/>
        </w:tabs>
        <w:spacing w:before="0" w:after="0" w:line="271" w:lineRule="exact"/>
        <w:ind w:left="1640" w:right="0" w:hanging="200"/>
        <w:jc w:val="both"/>
        <w:rPr>
          <w:sz w:val="24"/>
        </w:rPr>
      </w:pPr>
      <w:r>
        <w:rPr>
          <w:sz w:val="24"/>
        </w:rPr>
        <w:t>патриотического</w:t>
      </w:r>
      <w:r>
        <w:rPr>
          <w:spacing w:val="-9"/>
          <w:sz w:val="24"/>
        </w:rPr>
        <w:t xml:space="preserve"> </w:t>
      </w:r>
      <w:r>
        <w:rPr>
          <w:spacing w:val="-2"/>
          <w:sz w:val="24"/>
        </w:rPr>
        <w:t>воспитания:</w:t>
      </w:r>
    </w:p>
    <w:p w14:paraId="1D43E342">
      <w:pPr>
        <w:pStyle w:val="8"/>
        <w:tabs>
          <w:tab w:val="left" w:pos="2715"/>
          <w:tab w:val="left" w:pos="4125"/>
          <w:tab w:val="left" w:pos="5680"/>
          <w:tab w:val="left" w:pos="7335"/>
          <w:tab w:val="left" w:pos="7680"/>
          <w:tab w:val="left" w:pos="9617"/>
        </w:tabs>
        <w:ind w:right="1735"/>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w:t>
      </w:r>
      <w:r>
        <w:rPr>
          <w:spacing w:val="40"/>
        </w:rPr>
        <w:t xml:space="preserve"> </w:t>
      </w:r>
      <w:r>
        <w:t>обществе,</w:t>
      </w:r>
      <w:r>
        <w:rPr>
          <w:spacing w:val="40"/>
        </w:rPr>
        <w:t xml:space="preserve"> </w:t>
      </w:r>
      <w:r>
        <w:t>проявление</w:t>
      </w:r>
      <w:r>
        <w:rPr>
          <w:spacing w:val="40"/>
        </w:rPr>
        <w:t xml:space="preserve"> </w:t>
      </w:r>
      <w:r>
        <w:t>интереса</w:t>
      </w:r>
      <w:r>
        <w:rPr>
          <w:spacing w:val="40"/>
        </w:rPr>
        <w:t xml:space="preserve"> </w:t>
      </w:r>
      <w:r>
        <w:t>к</w:t>
      </w:r>
      <w:r>
        <w:rPr>
          <w:spacing w:val="40"/>
        </w:rPr>
        <w:t xml:space="preserve"> </w:t>
      </w:r>
      <w:r>
        <w:t>познанию</w:t>
      </w:r>
      <w:r>
        <w:rPr>
          <w:spacing w:val="40"/>
        </w:rPr>
        <w:t xml:space="preserve"> </w:t>
      </w:r>
      <w:r>
        <w:t>родного языка, истории, культуры Российской Федерации, своего края, народов России; ценностное</w:t>
      </w:r>
      <w:r>
        <w:rPr>
          <w:spacing w:val="80"/>
        </w:rPr>
        <w:t xml:space="preserve"> </w:t>
      </w:r>
      <w:r>
        <w:t>отношение</w:t>
      </w:r>
      <w:r>
        <w:rPr>
          <w:spacing w:val="80"/>
        </w:rPr>
        <w:t xml:space="preserve"> </w:t>
      </w:r>
      <w:r>
        <w:t>к</w:t>
      </w:r>
      <w:r>
        <w:rPr>
          <w:spacing w:val="80"/>
        </w:rPr>
        <w:t xml:space="preserve"> </w:t>
      </w:r>
      <w:r>
        <w:t>достижениям</w:t>
      </w:r>
      <w:r>
        <w:rPr>
          <w:spacing w:val="80"/>
        </w:rPr>
        <w:t xml:space="preserve"> </w:t>
      </w:r>
      <w:r>
        <w:t>своей</w:t>
      </w:r>
      <w:r>
        <w:rPr>
          <w:spacing w:val="80"/>
        </w:rPr>
        <w:t xml:space="preserve"> </w:t>
      </w:r>
      <w:r>
        <w:t>Родины</w:t>
      </w:r>
      <w:r>
        <w:rPr>
          <w:spacing w:val="80"/>
        </w:rPr>
        <w:t xml:space="preserve"> </w:t>
      </w:r>
      <w:r>
        <w:t>-</w:t>
      </w:r>
      <w:r>
        <w:rPr>
          <w:spacing w:val="80"/>
        </w:rPr>
        <w:t xml:space="preserve"> </w:t>
      </w:r>
      <w:r>
        <w:t>России,</w:t>
      </w:r>
      <w:r>
        <w:rPr>
          <w:spacing w:val="80"/>
        </w:rPr>
        <w:t xml:space="preserve"> </w:t>
      </w:r>
      <w:r>
        <w:t>к</w:t>
      </w:r>
      <w:r>
        <w:rPr>
          <w:spacing w:val="80"/>
        </w:rPr>
        <w:t xml:space="preserve"> </w:t>
      </w:r>
      <w:r>
        <w:t>науке,</w:t>
      </w:r>
      <w:r>
        <w:rPr>
          <w:spacing w:val="40"/>
        </w:rPr>
        <w:t xml:space="preserve"> </w:t>
      </w:r>
      <w:r>
        <w:t>искусству,</w:t>
      </w:r>
      <w:r>
        <w:rPr>
          <w:spacing w:val="40"/>
        </w:rPr>
        <w:t xml:space="preserve"> </w:t>
      </w:r>
      <w:r>
        <w:t>спорту,</w:t>
      </w:r>
      <w:r>
        <w:rPr>
          <w:spacing w:val="40"/>
        </w:rPr>
        <w:t xml:space="preserve"> </w:t>
      </w:r>
      <w:r>
        <w:t>технологиям,</w:t>
      </w:r>
      <w:r>
        <w:rPr>
          <w:spacing w:val="40"/>
        </w:rPr>
        <w:t xml:space="preserve"> </w:t>
      </w:r>
      <w:r>
        <w:t>боевым</w:t>
      </w:r>
      <w:r>
        <w:rPr>
          <w:spacing w:val="40"/>
        </w:rPr>
        <w:t xml:space="preserve"> </w:t>
      </w:r>
      <w:r>
        <w:t>подвигам</w:t>
      </w:r>
      <w:r>
        <w:rPr>
          <w:spacing w:val="40"/>
        </w:rPr>
        <w:t xml:space="preserve"> </w:t>
      </w:r>
      <w:r>
        <w:t>и</w:t>
      </w:r>
      <w:r>
        <w:rPr>
          <w:spacing w:val="40"/>
        </w:rPr>
        <w:t xml:space="preserve"> </w:t>
      </w:r>
      <w:r>
        <w:t>трудовым</w:t>
      </w:r>
      <w:r>
        <w:rPr>
          <w:spacing w:val="40"/>
        </w:rPr>
        <w:t xml:space="preserve"> </w:t>
      </w:r>
      <w:r>
        <w:t xml:space="preserve">достижениям </w:t>
      </w:r>
      <w:r>
        <w:rPr>
          <w:spacing w:val="-2"/>
        </w:rPr>
        <w:t>народа;</w:t>
      </w:r>
    </w:p>
    <w:p w14:paraId="20FEFFFF">
      <w:pPr>
        <w:pStyle w:val="8"/>
        <w:ind w:right="1741"/>
      </w:pPr>
      <w:r>
        <w:t>уважение к символам России, государственным праздникам, историческому и природному наследию и памятникам, традициям разных народов,</w:t>
      </w:r>
      <w:r>
        <w:rPr>
          <w:spacing w:val="40"/>
        </w:rPr>
        <w:t xml:space="preserve"> </w:t>
      </w:r>
      <w:r>
        <w:t>проживающих в родной стране;</w:t>
      </w:r>
    </w:p>
    <w:p w14:paraId="578FCCF5">
      <w:pPr>
        <w:pStyle w:val="13"/>
        <w:numPr>
          <w:ilvl w:val="0"/>
          <w:numId w:val="12"/>
        </w:numPr>
        <w:tabs>
          <w:tab w:val="left" w:pos="1640"/>
        </w:tabs>
        <w:spacing w:before="0" w:after="0" w:line="274" w:lineRule="exact"/>
        <w:ind w:left="1640" w:right="0" w:hanging="200"/>
        <w:jc w:val="both"/>
        <w:rPr>
          <w:sz w:val="24"/>
        </w:rPr>
      </w:pPr>
      <w:r>
        <w:rPr>
          <w:sz w:val="24"/>
        </w:rPr>
        <w:t>духовно-нравственного</w:t>
      </w:r>
      <w:r>
        <w:rPr>
          <w:spacing w:val="-8"/>
          <w:sz w:val="24"/>
        </w:rPr>
        <w:t xml:space="preserve"> </w:t>
      </w:r>
      <w:r>
        <w:rPr>
          <w:spacing w:val="-2"/>
          <w:sz w:val="24"/>
        </w:rPr>
        <w:t>воспитания:</w:t>
      </w:r>
    </w:p>
    <w:p w14:paraId="64DFD793">
      <w:pPr>
        <w:pStyle w:val="8"/>
        <w:spacing w:before="3" w:line="237" w:lineRule="auto"/>
        <w:ind w:right="1745"/>
      </w:pPr>
      <w:r>
        <w:t>ориентация на моральные ценности и нормы в ситуациях нравственного</w:t>
      </w:r>
      <w:r>
        <w:rPr>
          <w:spacing w:val="80"/>
        </w:rPr>
        <w:t xml:space="preserve"> </w:t>
      </w:r>
      <w:r>
        <w:rPr>
          <w:spacing w:val="-2"/>
        </w:rPr>
        <w:t>выбора;</w:t>
      </w:r>
    </w:p>
    <w:p w14:paraId="5B610FB2">
      <w:pPr>
        <w:spacing w:after="0" w:line="237" w:lineRule="auto"/>
        <w:sectPr>
          <w:pgSz w:w="11910" w:h="16840"/>
          <w:pgMar w:top="1340" w:right="60" w:bottom="280" w:left="360" w:header="720" w:footer="720" w:gutter="0"/>
          <w:cols w:space="720" w:num="1"/>
        </w:sectPr>
      </w:pPr>
    </w:p>
    <w:p w14:paraId="13535757">
      <w:pPr>
        <w:pStyle w:val="8"/>
        <w:spacing w:before="74"/>
        <w:ind w:right="1741"/>
      </w:pPr>
      <w:r>
        <w:t>готовность</w:t>
      </w:r>
      <w:r>
        <w:rPr>
          <w:spacing w:val="-4"/>
        </w:rPr>
        <w:t xml:space="preserve"> </w:t>
      </w:r>
      <w:r>
        <w:t>оценивать своё</w:t>
      </w:r>
      <w:r>
        <w:rPr>
          <w:spacing w:val="-2"/>
        </w:rPr>
        <w:t xml:space="preserve"> </w:t>
      </w:r>
      <w:r>
        <w:t>поведение</w:t>
      </w:r>
      <w:r>
        <w:rPr>
          <w:spacing w:val="-2"/>
        </w:rPr>
        <w:t xml:space="preserve"> </w:t>
      </w:r>
      <w:r>
        <w:t>и поступки, а</w:t>
      </w:r>
      <w:r>
        <w:rPr>
          <w:spacing w:val="-2"/>
        </w:rPr>
        <w:t xml:space="preserve"> </w:t>
      </w:r>
      <w:r>
        <w:t>также</w:t>
      </w:r>
      <w:r>
        <w:rPr>
          <w:spacing w:val="-2"/>
        </w:rPr>
        <w:t xml:space="preserve"> </w:t>
      </w:r>
      <w:r>
        <w:t>поведение</w:t>
      </w:r>
      <w:r>
        <w:rPr>
          <w:spacing w:val="-2"/>
        </w:rPr>
        <w:t xml:space="preserve"> </w:t>
      </w:r>
      <w:r>
        <w:t>и поступки других людей с позиции нравственных и правовых норм с учётом осознания последствий поступков;</w:t>
      </w:r>
    </w:p>
    <w:p w14:paraId="58730291">
      <w:pPr>
        <w:pStyle w:val="8"/>
        <w:tabs>
          <w:tab w:val="left" w:pos="2576"/>
          <w:tab w:val="left" w:pos="3847"/>
          <w:tab w:val="left" w:pos="5387"/>
          <w:tab w:val="left" w:pos="6710"/>
          <w:tab w:val="left" w:pos="7727"/>
          <w:tab w:val="left" w:pos="8063"/>
        </w:tabs>
        <w:ind w:right="1741"/>
        <w:jc w:val="left"/>
      </w:pPr>
      <w:r>
        <w:rPr>
          <w:spacing w:val="-2"/>
        </w:rPr>
        <w:t>активное</w:t>
      </w:r>
      <w:r>
        <w:tab/>
      </w:r>
      <w:r>
        <w:rPr>
          <w:spacing w:val="-2"/>
        </w:rPr>
        <w:t>неприятие</w:t>
      </w:r>
      <w:r>
        <w:tab/>
      </w:r>
      <w:r>
        <w:rPr>
          <w:spacing w:val="-2"/>
        </w:rPr>
        <w:t>асоциальных</w:t>
      </w:r>
      <w:r>
        <w:tab/>
      </w:r>
      <w:r>
        <w:rPr>
          <w:spacing w:val="-2"/>
        </w:rPr>
        <w:t>поступков,</w:t>
      </w:r>
      <w:r>
        <w:tab/>
      </w:r>
      <w:r>
        <w:rPr>
          <w:spacing w:val="-2"/>
        </w:rPr>
        <w:t>свобода</w:t>
      </w:r>
      <w:r>
        <w:tab/>
      </w:r>
      <w:r>
        <w:rPr>
          <w:spacing w:val="-10"/>
        </w:rPr>
        <w:t>и</w:t>
      </w:r>
      <w:r>
        <w:tab/>
      </w:r>
      <w:r>
        <w:rPr>
          <w:spacing w:val="-2"/>
        </w:rPr>
        <w:t xml:space="preserve">ответственность </w:t>
      </w:r>
      <w:r>
        <w:t>личности в условиях индивидуального и общественного пространства; 4)эстетического воспитания:</w:t>
      </w:r>
    </w:p>
    <w:p w14:paraId="42626707">
      <w:pPr>
        <w:pStyle w:val="8"/>
        <w:spacing w:before="3" w:line="237" w:lineRule="auto"/>
        <w:ind w:right="1740"/>
        <w:jc w:val="left"/>
      </w:pPr>
      <w:r>
        <w:t>восприимчивость к разным видам искусства,</w:t>
      </w:r>
      <w:r>
        <w:rPr>
          <w:spacing w:val="28"/>
        </w:rPr>
        <w:t xml:space="preserve"> </w:t>
      </w:r>
      <w:r>
        <w:t>традициям и творчеству своего и других народов, понимание эмоционального воздействия искусства;</w:t>
      </w:r>
    </w:p>
    <w:p w14:paraId="1F1DA455">
      <w:pPr>
        <w:pStyle w:val="8"/>
        <w:spacing w:before="5" w:line="237" w:lineRule="auto"/>
        <w:ind w:right="1740"/>
        <w:jc w:val="left"/>
      </w:pPr>
      <w:r>
        <w:t>осознание</w:t>
      </w:r>
      <w:r>
        <w:rPr>
          <w:spacing w:val="36"/>
        </w:rPr>
        <w:t xml:space="preserve"> </w:t>
      </w:r>
      <w:r>
        <w:t>важности</w:t>
      </w:r>
      <w:r>
        <w:rPr>
          <w:spacing w:val="39"/>
        </w:rPr>
        <w:t xml:space="preserve"> </w:t>
      </w:r>
      <w:r>
        <w:t>художественной</w:t>
      </w:r>
      <w:r>
        <w:rPr>
          <w:spacing w:val="40"/>
        </w:rPr>
        <w:t xml:space="preserve"> </w:t>
      </w:r>
      <w:r>
        <w:t>культуры</w:t>
      </w:r>
      <w:r>
        <w:rPr>
          <w:spacing w:val="40"/>
        </w:rPr>
        <w:t xml:space="preserve"> </w:t>
      </w:r>
      <w:r>
        <w:t>как</w:t>
      </w:r>
      <w:r>
        <w:rPr>
          <w:spacing w:val="40"/>
        </w:rPr>
        <w:t xml:space="preserve"> </w:t>
      </w:r>
      <w:r>
        <w:t>средства</w:t>
      </w:r>
      <w:r>
        <w:rPr>
          <w:spacing w:val="40"/>
        </w:rPr>
        <w:t xml:space="preserve"> </w:t>
      </w:r>
      <w:r>
        <w:t>коммуникации</w:t>
      </w:r>
      <w:r>
        <w:rPr>
          <w:spacing w:val="40"/>
        </w:rPr>
        <w:t xml:space="preserve"> </w:t>
      </w:r>
      <w:r>
        <w:t xml:space="preserve">и </w:t>
      </w:r>
      <w:r>
        <w:rPr>
          <w:spacing w:val="-2"/>
        </w:rPr>
        <w:t>самовыражения;</w:t>
      </w:r>
    </w:p>
    <w:p w14:paraId="2B6B8CD3">
      <w:pPr>
        <w:pStyle w:val="8"/>
        <w:spacing w:before="6" w:line="237" w:lineRule="auto"/>
        <w:ind w:right="1740"/>
        <w:jc w:val="left"/>
      </w:pP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 культурных традиций и народного творчества;</w:t>
      </w:r>
    </w:p>
    <w:p w14:paraId="59C7D577">
      <w:pPr>
        <w:pStyle w:val="8"/>
        <w:spacing w:before="3" w:line="275" w:lineRule="exact"/>
        <w:jc w:val="left"/>
      </w:pPr>
      <w:r>
        <w:t>стремление</w:t>
      </w:r>
      <w:r>
        <w:rPr>
          <w:spacing w:val="-3"/>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14:paraId="0F25D20B">
      <w:pPr>
        <w:pStyle w:val="13"/>
        <w:numPr>
          <w:ilvl w:val="0"/>
          <w:numId w:val="53"/>
        </w:numPr>
        <w:tabs>
          <w:tab w:val="left" w:pos="1640"/>
        </w:tabs>
        <w:spacing w:before="0" w:after="0" w:line="242" w:lineRule="auto"/>
        <w:ind w:left="1440" w:right="1746" w:firstLine="0"/>
        <w:jc w:val="left"/>
        <w:rPr>
          <w:sz w:val="24"/>
        </w:rPr>
      </w:pPr>
      <w:r>
        <w:rPr>
          <w:sz w:val="24"/>
        </w:rPr>
        <w:t>физического</w:t>
      </w:r>
      <w:r>
        <w:rPr>
          <w:spacing w:val="-6"/>
          <w:sz w:val="24"/>
        </w:rPr>
        <w:t xml:space="preserve"> </w:t>
      </w:r>
      <w:r>
        <w:rPr>
          <w:sz w:val="24"/>
        </w:rPr>
        <w:t>воспитания,</w:t>
      </w:r>
      <w:r>
        <w:rPr>
          <w:spacing w:val="-4"/>
          <w:sz w:val="24"/>
        </w:rPr>
        <w:t xml:space="preserve"> </w:t>
      </w:r>
      <w:r>
        <w:rPr>
          <w:sz w:val="24"/>
        </w:rPr>
        <w:t>формирования</w:t>
      </w:r>
      <w:r>
        <w:rPr>
          <w:spacing w:val="-6"/>
          <w:sz w:val="24"/>
        </w:rPr>
        <w:t xml:space="preserve"> </w:t>
      </w:r>
      <w:r>
        <w:rPr>
          <w:sz w:val="24"/>
        </w:rPr>
        <w:t>культуры здоровья</w:t>
      </w:r>
      <w:r>
        <w:rPr>
          <w:spacing w:val="-6"/>
          <w:sz w:val="24"/>
        </w:rPr>
        <w:t xml:space="preserve"> </w:t>
      </w:r>
      <w:r>
        <w:rPr>
          <w:sz w:val="24"/>
        </w:rPr>
        <w:t>и</w:t>
      </w:r>
      <w:r>
        <w:rPr>
          <w:spacing w:val="-5"/>
          <w:sz w:val="24"/>
        </w:rPr>
        <w:t xml:space="preserve"> </w:t>
      </w:r>
      <w:r>
        <w:rPr>
          <w:sz w:val="24"/>
        </w:rPr>
        <w:t xml:space="preserve">эмоционального </w:t>
      </w:r>
      <w:r>
        <w:rPr>
          <w:spacing w:val="-2"/>
          <w:sz w:val="24"/>
        </w:rPr>
        <w:t>благополучия:</w:t>
      </w:r>
    </w:p>
    <w:p w14:paraId="5FAE3B0D">
      <w:pPr>
        <w:pStyle w:val="8"/>
        <w:spacing w:line="271" w:lineRule="exact"/>
        <w:jc w:val="left"/>
      </w:pPr>
      <w:r>
        <w:t>осознание</w:t>
      </w:r>
      <w:r>
        <w:rPr>
          <w:spacing w:val="-5"/>
        </w:rPr>
        <w:t xml:space="preserve"> </w:t>
      </w:r>
      <w:r>
        <w:t>ценности</w:t>
      </w:r>
      <w:r>
        <w:rPr>
          <w:spacing w:val="-6"/>
        </w:rPr>
        <w:t xml:space="preserve"> </w:t>
      </w:r>
      <w:r>
        <w:rPr>
          <w:spacing w:val="-2"/>
        </w:rPr>
        <w:t>жизни;</w:t>
      </w:r>
    </w:p>
    <w:p w14:paraId="1587C272">
      <w:pPr>
        <w:pStyle w:val="8"/>
        <w:spacing w:before="2"/>
        <w:ind w:right="1736"/>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w:t>
      </w:r>
      <w:r>
        <w:rPr>
          <w:spacing w:val="40"/>
        </w:rPr>
        <w:t xml:space="preserve"> </w:t>
      </w:r>
      <w:r>
        <w:rPr>
          <w:spacing w:val="-2"/>
        </w:rPr>
        <w:t>активность);</w:t>
      </w:r>
    </w:p>
    <w:p w14:paraId="2C85C656">
      <w:pPr>
        <w:pStyle w:val="8"/>
        <w:ind w:right="1743"/>
      </w:pPr>
      <w:r>
        <w:t>осознание последствий</w:t>
      </w:r>
      <w:r>
        <w:rPr>
          <w:spacing w:val="-2"/>
        </w:rPr>
        <w:t xml:space="preserve"> </w:t>
      </w:r>
      <w:r>
        <w:t>и неприятие вредных</w:t>
      </w:r>
      <w:r>
        <w:rPr>
          <w:spacing w:val="-3"/>
        </w:rPr>
        <w:t xml:space="preserve"> </w:t>
      </w:r>
      <w:r>
        <w:t xml:space="preserve">привычек (употребление алкоголя, наркотиков, курение) и иных форм вреда для физического и психического </w:t>
      </w:r>
      <w:r>
        <w:rPr>
          <w:spacing w:val="-2"/>
        </w:rPr>
        <w:t>здоровья;</w:t>
      </w:r>
    </w:p>
    <w:p w14:paraId="552CCCC5">
      <w:pPr>
        <w:pStyle w:val="8"/>
        <w:spacing w:line="242" w:lineRule="auto"/>
        <w:ind w:right="1737"/>
      </w:pPr>
      <w:r>
        <w:t>соблюдение</w:t>
      </w:r>
      <w:r>
        <w:rPr>
          <w:spacing w:val="-3"/>
        </w:rPr>
        <w:t xml:space="preserve"> </w:t>
      </w:r>
      <w:r>
        <w:t>правил</w:t>
      </w:r>
      <w:r>
        <w:rPr>
          <w:spacing w:val="-2"/>
        </w:rPr>
        <w:t xml:space="preserve"> </w:t>
      </w:r>
      <w:r>
        <w:t>безопасности,</w:t>
      </w:r>
      <w:r>
        <w:rPr>
          <w:spacing w:val="-5"/>
        </w:rPr>
        <w:t xml:space="preserve"> </w:t>
      </w:r>
      <w:r>
        <w:t>в</w:t>
      </w:r>
      <w:r>
        <w:rPr>
          <w:spacing w:val="-1"/>
        </w:rPr>
        <w:t xml:space="preserve"> </w:t>
      </w:r>
      <w:r>
        <w:t>том</w:t>
      </w:r>
      <w:r>
        <w:rPr>
          <w:spacing w:val="-5"/>
        </w:rPr>
        <w:t xml:space="preserve"> </w:t>
      </w:r>
      <w:r>
        <w:t>числе</w:t>
      </w:r>
      <w:r>
        <w:rPr>
          <w:spacing w:val="-3"/>
        </w:rPr>
        <w:t xml:space="preserve"> </w:t>
      </w:r>
      <w:r>
        <w:t>навыков</w:t>
      </w:r>
      <w:r>
        <w:rPr>
          <w:spacing w:val="-1"/>
        </w:rPr>
        <w:t xml:space="preserve"> </w:t>
      </w:r>
      <w:r>
        <w:t>безопасного</w:t>
      </w:r>
      <w:r>
        <w:rPr>
          <w:spacing w:val="-2"/>
        </w:rPr>
        <w:t xml:space="preserve"> </w:t>
      </w:r>
      <w:r>
        <w:t>поведения</w:t>
      </w:r>
      <w:r>
        <w:rPr>
          <w:spacing w:val="-2"/>
        </w:rPr>
        <w:t xml:space="preserve"> </w:t>
      </w:r>
      <w:r>
        <w:t xml:space="preserve">в </w:t>
      </w:r>
      <w:r>
        <w:rPr>
          <w:spacing w:val="-2"/>
        </w:rPr>
        <w:t>Интернет-среде;</w:t>
      </w:r>
    </w:p>
    <w:p w14:paraId="7EAD2BE1">
      <w:pPr>
        <w:pStyle w:val="8"/>
        <w:ind w:right="173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6BC2ECF">
      <w:pPr>
        <w:pStyle w:val="8"/>
        <w:spacing w:line="275" w:lineRule="exact"/>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14:paraId="36C28C0B">
      <w:pPr>
        <w:pStyle w:val="8"/>
        <w:spacing w:line="242" w:lineRule="auto"/>
        <w:ind w:right="1746"/>
      </w:pPr>
      <w:r>
        <w:t>умение осознавать эмоциональное состояние себя и других, умение управлять собственным эмоциональным состоянием;</w:t>
      </w:r>
    </w:p>
    <w:p w14:paraId="6B168E5B">
      <w:pPr>
        <w:pStyle w:val="8"/>
        <w:spacing w:line="242" w:lineRule="auto"/>
        <w:ind w:right="1746"/>
      </w:pPr>
      <w:r>
        <w:t>сформированность навыка рефлексии, признание своего права на ошибку и такого же права другого человека;</w:t>
      </w:r>
    </w:p>
    <w:p w14:paraId="5404E6B9">
      <w:pPr>
        <w:pStyle w:val="13"/>
        <w:numPr>
          <w:ilvl w:val="0"/>
          <w:numId w:val="53"/>
        </w:numPr>
        <w:tabs>
          <w:tab w:val="left" w:pos="1640"/>
        </w:tabs>
        <w:spacing w:before="0" w:after="0" w:line="271" w:lineRule="exact"/>
        <w:ind w:left="1640" w:right="0" w:hanging="200"/>
        <w:jc w:val="both"/>
        <w:rPr>
          <w:sz w:val="24"/>
        </w:rPr>
      </w:pPr>
      <w:r>
        <w:rPr>
          <w:sz w:val="24"/>
        </w:rPr>
        <w:t>трудового</w:t>
      </w:r>
      <w:r>
        <w:rPr>
          <w:spacing w:val="-5"/>
          <w:sz w:val="24"/>
        </w:rPr>
        <w:t xml:space="preserve"> </w:t>
      </w:r>
      <w:r>
        <w:rPr>
          <w:spacing w:val="-2"/>
          <w:sz w:val="24"/>
        </w:rPr>
        <w:t>воспитания:</w:t>
      </w:r>
    </w:p>
    <w:p w14:paraId="6F706758">
      <w:pPr>
        <w:pStyle w:val="8"/>
        <w:ind w:right="1732"/>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DC112D2">
      <w:pPr>
        <w:pStyle w:val="8"/>
        <w:spacing w:line="242" w:lineRule="auto"/>
        <w:ind w:right="1742"/>
      </w:pPr>
      <w:r>
        <w:t>интерес к практическому изучению профессий и труда различного рода, в том числе на основе применения изучаемого предметного знания;</w:t>
      </w:r>
    </w:p>
    <w:p w14:paraId="4AEFD5B6">
      <w:pPr>
        <w:pStyle w:val="8"/>
        <w:ind w:right="174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4E2DC65A">
      <w:pPr>
        <w:pStyle w:val="8"/>
        <w:ind w:right="1738"/>
      </w:pPr>
      <w:r>
        <w:t>осознанный выбор и построение индивидуальной траектории образования и жизненных</w:t>
      </w:r>
      <w:r>
        <w:rPr>
          <w:spacing w:val="-4"/>
        </w:rPr>
        <w:t xml:space="preserve"> </w:t>
      </w:r>
      <w:r>
        <w:t>планов</w:t>
      </w:r>
      <w:r>
        <w:rPr>
          <w:spacing w:val="-2"/>
        </w:rPr>
        <w:t xml:space="preserve"> </w:t>
      </w:r>
      <w:r>
        <w:t>с учётом личных</w:t>
      </w:r>
      <w:r>
        <w:rPr>
          <w:spacing w:val="-4"/>
        </w:rPr>
        <w:t xml:space="preserve"> </w:t>
      </w:r>
      <w:r>
        <w:t>и</w:t>
      </w:r>
      <w:r>
        <w:rPr>
          <w:spacing w:val="-3"/>
        </w:rPr>
        <w:t xml:space="preserve"> </w:t>
      </w:r>
      <w:r>
        <w:t>общественных</w:t>
      </w:r>
      <w:r>
        <w:rPr>
          <w:spacing w:val="-4"/>
        </w:rPr>
        <w:t xml:space="preserve"> </w:t>
      </w:r>
      <w:r>
        <w:t>интересов и</w:t>
      </w:r>
      <w:r>
        <w:rPr>
          <w:spacing w:val="-3"/>
        </w:rPr>
        <w:t xml:space="preserve"> </w:t>
      </w:r>
      <w:r>
        <w:t>потребностей; 7)экологического воспитания:</w:t>
      </w:r>
    </w:p>
    <w:p w14:paraId="7D728D9D">
      <w:pPr>
        <w:spacing w:after="0"/>
        <w:sectPr>
          <w:pgSz w:w="11910" w:h="16840"/>
          <w:pgMar w:top="1340" w:right="60" w:bottom="280" w:left="360" w:header="720" w:footer="720" w:gutter="0"/>
          <w:cols w:space="720" w:num="1"/>
        </w:sectPr>
      </w:pPr>
    </w:p>
    <w:p w14:paraId="7B1DDAF7">
      <w:pPr>
        <w:pStyle w:val="8"/>
        <w:spacing w:before="74"/>
        <w:ind w:right="1737"/>
      </w:pPr>
      <w:r>
        <w:t>ориентация на применение знаний из социальных и естественных наук для решения</w:t>
      </w:r>
      <w:r>
        <w:rPr>
          <w:spacing w:val="-2"/>
        </w:rPr>
        <w:t xml:space="preserve"> </w:t>
      </w:r>
      <w:r>
        <w:t>задач в</w:t>
      </w:r>
      <w:r>
        <w:rPr>
          <w:spacing w:val="-5"/>
        </w:rPr>
        <w:t xml:space="preserve"> </w:t>
      </w:r>
      <w:r>
        <w:t>области</w:t>
      </w:r>
      <w:r>
        <w:rPr>
          <w:spacing w:val="-2"/>
        </w:rPr>
        <w:t xml:space="preserve"> </w:t>
      </w:r>
      <w:r>
        <w:t>окружающей среды, планирования</w:t>
      </w:r>
      <w:r>
        <w:rPr>
          <w:spacing w:val="-2"/>
        </w:rPr>
        <w:t xml:space="preserve"> </w:t>
      </w:r>
      <w:r>
        <w:t>поступков и</w:t>
      </w:r>
      <w:r>
        <w:rPr>
          <w:spacing w:val="-6"/>
        </w:rPr>
        <w:t xml:space="preserve"> </w:t>
      </w:r>
      <w:r>
        <w:t>оценки их возможных последствий для окружающей среды;</w:t>
      </w:r>
    </w:p>
    <w:p w14:paraId="2E12EF54">
      <w:pPr>
        <w:pStyle w:val="8"/>
        <w:spacing w:line="242" w:lineRule="auto"/>
        <w:ind w:right="1748"/>
      </w:pPr>
      <w:r>
        <w:t>повышение уровня экологической культуры, осознание глобального характера экологических проблем и путей их решения;</w:t>
      </w:r>
    </w:p>
    <w:p w14:paraId="0462DCCB">
      <w:pPr>
        <w:pStyle w:val="8"/>
        <w:ind w:right="1732"/>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14:paraId="7836FB33">
      <w:pPr>
        <w:pStyle w:val="8"/>
        <w:spacing w:line="237" w:lineRule="auto"/>
        <w:ind w:right="1739"/>
      </w:pPr>
      <w:r>
        <w:t xml:space="preserve">готовность к участию в практической деятельности экологической </w:t>
      </w:r>
      <w:r>
        <w:rPr>
          <w:spacing w:val="-2"/>
        </w:rPr>
        <w:t>направленности;</w:t>
      </w:r>
    </w:p>
    <w:p w14:paraId="486CDC41">
      <w:pPr>
        <w:pStyle w:val="13"/>
        <w:numPr>
          <w:ilvl w:val="0"/>
          <w:numId w:val="54"/>
        </w:numPr>
        <w:tabs>
          <w:tab w:val="left" w:pos="1640"/>
        </w:tabs>
        <w:spacing w:before="1" w:after="0" w:line="275" w:lineRule="exact"/>
        <w:ind w:left="1640" w:right="0" w:hanging="200"/>
        <w:jc w:val="both"/>
        <w:rPr>
          <w:sz w:val="24"/>
        </w:rPr>
      </w:pPr>
      <w:r>
        <w:rPr>
          <w:sz w:val="24"/>
        </w:rPr>
        <w:t>ценности</w:t>
      </w:r>
      <w:r>
        <w:rPr>
          <w:spacing w:val="-6"/>
          <w:sz w:val="24"/>
        </w:rPr>
        <w:t xml:space="preserve"> </w:t>
      </w:r>
      <w:r>
        <w:rPr>
          <w:sz w:val="24"/>
        </w:rPr>
        <w:t>научного</w:t>
      </w:r>
      <w:r>
        <w:rPr>
          <w:spacing w:val="-2"/>
          <w:sz w:val="24"/>
        </w:rPr>
        <w:t xml:space="preserve"> познания:</w:t>
      </w:r>
    </w:p>
    <w:p w14:paraId="2D270FFD">
      <w:pPr>
        <w:pStyle w:val="8"/>
        <w:ind w:right="1735"/>
      </w:pPr>
      <w:r>
        <w:t>ориентация в деятельности на современную систему</w:t>
      </w:r>
      <w:r>
        <w:rPr>
          <w:spacing w:val="-1"/>
        </w:rPr>
        <w:t xml:space="preserve"> </w:t>
      </w:r>
      <w:r>
        <w:t>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7C56930">
      <w:pPr>
        <w:pStyle w:val="8"/>
        <w:spacing w:before="1"/>
        <w:ind w:right="1740"/>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47B4DA">
      <w:pPr>
        <w:pStyle w:val="13"/>
        <w:numPr>
          <w:ilvl w:val="0"/>
          <w:numId w:val="54"/>
        </w:numPr>
        <w:tabs>
          <w:tab w:val="left" w:pos="1640"/>
          <w:tab w:val="left" w:pos="3589"/>
          <w:tab w:val="left" w:pos="4792"/>
          <w:tab w:val="left" w:pos="6481"/>
          <w:tab w:val="left" w:pos="7738"/>
          <w:tab w:val="left" w:pos="8577"/>
          <w:tab w:val="left" w:pos="9023"/>
        </w:tabs>
        <w:spacing w:before="1" w:after="0" w:line="240" w:lineRule="auto"/>
        <w:ind w:left="1440" w:right="1731" w:firstLine="0"/>
        <w:jc w:val="left"/>
        <w:rPr>
          <w:sz w:val="24"/>
        </w:rPr>
      </w:pPr>
      <w:r>
        <w:rPr>
          <w:sz w:val="24"/>
        </w:rPr>
        <w:t>адаптации</w:t>
      </w:r>
      <w:r>
        <w:rPr>
          <w:spacing w:val="80"/>
          <w:sz w:val="24"/>
        </w:rPr>
        <w:t xml:space="preserve"> </w:t>
      </w:r>
      <w:r>
        <w:rPr>
          <w:sz w:val="24"/>
        </w:rPr>
        <w:t>к</w:t>
      </w:r>
      <w:r>
        <w:rPr>
          <w:spacing w:val="80"/>
          <w:sz w:val="24"/>
        </w:rPr>
        <w:t xml:space="preserve"> </w:t>
      </w:r>
      <w:r>
        <w:rPr>
          <w:sz w:val="24"/>
        </w:rPr>
        <w:t>изменяющимся</w:t>
      </w:r>
      <w:r>
        <w:rPr>
          <w:spacing w:val="80"/>
          <w:sz w:val="24"/>
        </w:rPr>
        <w:t xml:space="preserve"> </w:t>
      </w:r>
      <w:r>
        <w:rPr>
          <w:sz w:val="24"/>
        </w:rPr>
        <w:t>условиям</w:t>
      </w:r>
      <w:r>
        <w:rPr>
          <w:spacing w:val="80"/>
          <w:sz w:val="24"/>
        </w:rPr>
        <w:t xml:space="preserve"> </w:t>
      </w:r>
      <w:r>
        <w:rPr>
          <w:sz w:val="24"/>
        </w:rPr>
        <w:t>социальной</w:t>
      </w:r>
      <w:r>
        <w:rPr>
          <w:spacing w:val="80"/>
          <w:sz w:val="24"/>
        </w:rPr>
        <w:t xml:space="preserve"> </w:t>
      </w:r>
      <w:r>
        <w:rPr>
          <w:sz w:val="24"/>
        </w:rPr>
        <w:t>и</w:t>
      </w:r>
      <w:r>
        <w:rPr>
          <w:spacing w:val="80"/>
          <w:sz w:val="24"/>
        </w:rPr>
        <w:t xml:space="preserve"> </w:t>
      </w:r>
      <w:r>
        <w:rPr>
          <w:sz w:val="24"/>
        </w:rPr>
        <w:t>природной</w:t>
      </w:r>
      <w:r>
        <w:rPr>
          <w:spacing w:val="80"/>
          <w:sz w:val="24"/>
        </w:rPr>
        <w:t xml:space="preserve"> </w:t>
      </w:r>
      <w:r>
        <w:rPr>
          <w:sz w:val="24"/>
        </w:rPr>
        <w:t>среды:</w:t>
      </w:r>
      <w:r>
        <w:rPr>
          <w:spacing w:val="40"/>
          <w:sz w:val="24"/>
        </w:rPr>
        <w:t xml:space="preserve"> </w:t>
      </w:r>
      <w:r>
        <w:rPr>
          <w:sz w:val="24"/>
        </w:rPr>
        <w:t xml:space="preserve">освоение обучающимися социального опыта, основных социальных ролей, </w:t>
      </w:r>
      <w:r>
        <w:rPr>
          <w:spacing w:val="-2"/>
          <w:sz w:val="24"/>
        </w:rPr>
        <w:t>соответствующих</w:t>
      </w:r>
      <w:r>
        <w:rPr>
          <w:sz w:val="24"/>
        </w:rPr>
        <w:tab/>
      </w:r>
      <w:r>
        <w:rPr>
          <w:spacing w:val="-2"/>
          <w:sz w:val="24"/>
        </w:rPr>
        <w:t>ведущей</w:t>
      </w:r>
      <w:r>
        <w:rPr>
          <w:sz w:val="24"/>
        </w:rPr>
        <w:tab/>
      </w:r>
      <w:r>
        <w:rPr>
          <w:spacing w:val="-2"/>
          <w:sz w:val="24"/>
        </w:rPr>
        <w:t>деятельности</w:t>
      </w:r>
      <w:r>
        <w:rPr>
          <w:sz w:val="24"/>
        </w:rPr>
        <w:tab/>
      </w:r>
      <w:r>
        <w:rPr>
          <w:spacing w:val="-2"/>
          <w:sz w:val="24"/>
        </w:rPr>
        <w:t>возраста,</w:t>
      </w:r>
      <w:r>
        <w:rPr>
          <w:sz w:val="24"/>
        </w:rPr>
        <w:tab/>
      </w:r>
      <w:r>
        <w:rPr>
          <w:spacing w:val="-4"/>
          <w:sz w:val="24"/>
        </w:rPr>
        <w:t>норм</w:t>
      </w:r>
      <w:r>
        <w:rPr>
          <w:sz w:val="24"/>
        </w:rPr>
        <w:tab/>
      </w:r>
      <w:r>
        <w:rPr>
          <w:spacing w:val="-10"/>
          <w:sz w:val="24"/>
        </w:rPr>
        <w:t>и</w:t>
      </w:r>
      <w:r>
        <w:rPr>
          <w:sz w:val="24"/>
        </w:rPr>
        <w:tab/>
      </w:r>
      <w:r>
        <w:rPr>
          <w:spacing w:val="-2"/>
          <w:sz w:val="24"/>
        </w:rPr>
        <w:t xml:space="preserve">правил </w:t>
      </w:r>
      <w:r>
        <w:rPr>
          <w:sz w:val="24"/>
        </w:rPr>
        <w:t>общественного</w:t>
      </w:r>
      <w:r>
        <w:rPr>
          <w:spacing w:val="38"/>
          <w:sz w:val="24"/>
        </w:rPr>
        <w:t xml:space="preserve"> </w:t>
      </w:r>
      <w:r>
        <w:rPr>
          <w:sz w:val="24"/>
        </w:rPr>
        <w:t>поведения,</w:t>
      </w:r>
      <w:r>
        <w:rPr>
          <w:spacing w:val="40"/>
          <w:sz w:val="24"/>
        </w:rPr>
        <w:t xml:space="preserve"> </w:t>
      </w:r>
      <w:r>
        <w:rPr>
          <w:sz w:val="24"/>
        </w:rPr>
        <w:t>форм</w:t>
      </w:r>
      <w:r>
        <w:rPr>
          <w:spacing w:val="35"/>
          <w:sz w:val="24"/>
        </w:rPr>
        <w:t xml:space="preserve"> </w:t>
      </w:r>
      <w:r>
        <w:rPr>
          <w:sz w:val="24"/>
        </w:rPr>
        <w:t>социальной жизни</w:t>
      </w:r>
      <w:r>
        <w:rPr>
          <w:spacing w:val="34"/>
          <w:sz w:val="24"/>
        </w:rPr>
        <w:t xml:space="preserve"> </w:t>
      </w:r>
      <w:r>
        <w:rPr>
          <w:sz w:val="24"/>
        </w:rPr>
        <w:t>в</w:t>
      </w:r>
      <w:r>
        <w:rPr>
          <w:spacing w:val="35"/>
          <w:sz w:val="24"/>
        </w:rPr>
        <w:t xml:space="preserve"> </w:t>
      </w:r>
      <w:r>
        <w:rPr>
          <w:sz w:val="24"/>
        </w:rPr>
        <w:t>группах</w:t>
      </w:r>
      <w:r>
        <w:rPr>
          <w:spacing w:val="33"/>
          <w:sz w:val="24"/>
        </w:rPr>
        <w:t xml:space="preserve"> </w:t>
      </w:r>
      <w:r>
        <w:rPr>
          <w:sz w:val="24"/>
        </w:rPr>
        <w:t>и</w:t>
      </w:r>
      <w:r>
        <w:rPr>
          <w:spacing w:val="39"/>
          <w:sz w:val="24"/>
        </w:rPr>
        <w:t xml:space="preserve"> </w:t>
      </w:r>
      <w:r>
        <w:rPr>
          <w:sz w:val="24"/>
        </w:rPr>
        <w:t>сообществах, включая</w:t>
      </w:r>
      <w:r>
        <w:rPr>
          <w:spacing w:val="-4"/>
          <w:sz w:val="24"/>
        </w:rPr>
        <w:t xml:space="preserve"> </w:t>
      </w:r>
      <w:r>
        <w:rPr>
          <w:sz w:val="24"/>
        </w:rPr>
        <w:t>семью,</w:t>
      </w:r>
      <w:r>
        <w:rPr>
          <w:spacing w:val="-2"/>
          <w:sz w:val="24"/>
        </w:rPr>
        <w:t xml:space="preserve"> </w:t>
      </w:r>
      <w:r>
        <w:rPr>
          <w:sz w:val="24"/>
        </w:rPr>
        <w:t>группы,</w:t>
      </w:r>
      <w:r>
        <w:rPr>
          <w:spacing w:val="-2"/>
          <w:sz w:val="24"/>
        </w:rPr>
        <w:t xml:space="preserve"> </w:t>
      </w:r>
      <w:r>
        <w:rPr>
          <w:sz w:val="24"/>
        </w:rPr>
        <w:t>сформированные</w:t>
      </w:r>
      <w:r>
        <w:rPr>
          <w:spacing w:val="-5"/>
          <w:sz w:val="24"/>
        </w:rPr>
        <w:t xml:space="preserve"> </w:t>
      </w:r>
      <w:r>
        <w:rPr>
          <w:sz w:val="24"/>
        </w:rPr>
        <w:t>по</w:t>
      </w:r>
      <w:r>
        <w:rPr>
          <w:spacing w:val="-4"/>
          <w:sz w:val="24"/>
        </w:rPr>
        <w:t xml:space="preserve"> </w:t>
      </w:r>
      <w:r>
        <w:rPr>
          <w:sz w:val="24"/>
        </w:rPr>
        <w:t>профессиональной</w:t>
      </w:r>
      <w:r>
        <w:rPr>
          <w:spacing w:val="-3"/>
          <w:sz w:val="24"/>
        </w:rPr>
        <w:t xml:space="preserve"> </w:t>
      </w:r>
      <w:r>
        <w:rPr>
          <w:sz w:val="24"/>
        </w:rPr>
        <w:t>деятельности,</w:t>
      </w:r>
      <w:r>
        <w:rPr>
          <w:spacing w:val="-2"/>
          <w:sz w:val="24"/>
        </w:rPr>
        <w:t xml:space="preserve"> </w:t>
      </w:r>
      <w:r>
        <w:rPr>
          <w:sz w:val="24"/>
        </w:rPr>
        <w:t>а также</w:t>
      </w:r>
      <w:r>
        <w:rPr>
          <w:spacing w:val="40"/>
          <w:sz w:val="24"/>
        </w:rPr>
        <w:t xml:space="preserve"> </w:t>
      </w:r>
      <w:r>
        <w:rPr>
          <w:sz w:val="24"/>
        </w:rPr>
        <w:t>в</w:t>
      </w:r>
      <w:r>
        <w:rPr>
          <w:spacing w:val="38"/>
          <w:sz w:val="24"/>
        </w:rPr>
        <w:t xml:space="preserve"> </w:t>
      </w:r>
      <w:r>
        <w:rPr>
          <w:sz w:val="24"/>
        </w:rPr>
        <w:t>рамках</w:t>
      </w:r>
      <w:r>
        <w:rPr>
          <w:spacing w:val="36"/>
          <w:sz w:val="24"/>
        </w:rPr>
        <w:t xml:space="preserve"> </w:t>
      </w:r>
      <w:r>
        <w:rPr>
          <w:sz w:val="24"/>
        </w:rPr>
        <w:t>социального</w:t>
      </w:r>
      <w:r>
        <w:rPr>
          <w:spacing w:val="40"/>
          <w:sz w:val="24"/>
        </w:rPr>
        <w:t xml:space="preserve"> </w:t>
      </w:r>
      <w:r>
        <w:rPr>
          <w:sz w:val="24"/>
        </w:rPr>
        <w:t>взаимодействия</w:t>
      </w:r>
      <w:r>
        <w:rPr>
          <w:spacing w:val="31"/>
          <w:sz w:val="24"/>
        </w:rPr>
        <w:t xml:space="preserve"> </w:t>
      </w:r>
      <w:r>
        <w:rPr>
          <w:sz w:val="24"/>
        </w:rPr>
        <w:t>с</w:t>
      </w:r>
      <w:r>
        <w:rPr>
          <w:spacing w:val="40"/>
          <w:sz w:val="24"/>
        </w:rPr>
        <w:t xml:space="preserve"> </w:t>
      </w:r>
      <w:r>
        <w:rPr>
          <w:sz w:val="24"/>
        </w:rPr>
        <w:t>людьми</w:t>
      </w:r>
      <w:r>
        <w:rPr>
          <w:spacing w:val="37"/>
          <w:sz w:val="24"/>
        </w:rPr>
        <w:t xml:space="preserve"> </w:t>
      </w:r>
      <w:r>
        <w:rPr>
          <w:sz w:val="24"/>
        </w:rPr>
        <w:t>из</w:t>
      </w:r>
      <w:r>
        <w:rPr>
          <w:spacing w:val="37"/>
          <w:sz w:val="24"/>
        </w:rPr>
        <w:t xml:space="preserve"> </w:t>
      </w:r>
      <w:r>
        <w:rPr>
          <w:sz w:val="24"/>
        </w:rPr>
        <w:t>другой</w:t>
      </w:r>
      <w:r>
        <w:rPr>
          <w:spacing w:val="40"/>
          <w:sz w:val="24"/>
        </w:rPr>
        <w:t xml:space="preserve"> </w:t>
      </w:r>
      <w:r>
        <w:rPr>
          <w:sz w:val="24"/>
        </w:rPr>
        <w:t xml:space="preserve">культурной </w:t>
      </w:r>
      <w:r>
        <w:rPr>
          <w:spacing w:val="-2"/>
          <w:sz w:val="24"/>
        </w:rPr>
        <w:t>среды;</w:t>
      </w:r>
    </w:p>
    <w:p w14:paraId="71F3A5CA">
      <w:pPr>
        <w:pStyle w:val="8"/>
        <w:spacing w:line="242" w:lineRule="auto"/>
        <w:ind w:right="1740"/>
        <w:jc w:val="left"/>
      </w:pPr>
      <w:r>
        <w:t>способность</w:t>
      </w:r>
      <w:r>
        <w:rPr>
          <w:spacing w:val="40"/>
        </w:rPr>
        <w:t xml:space="preserve"> </w:t>
      </w:r>
      <w:r>
        <w:t>обучающихся</w:t>
      </w:r>
      <w:r>
        <w:rPr>
          <w:spacing w:val="40"/>
        </w:rPr>
        <w:t xml:space="preserve"> </w:t>
      </w:r>
      <w:r>
        <w:t>ко</w:t>
      </w:r>
      <w:r>
        <w:rPr>
          <w:spacing w:val="40"/>
        </w:rPr>
        <w:t xml:space="preserve"> </w:t>
      </w:r>
      <w:r>
        <w:t>взаимодействию</w:t>
      </w:r>
      <w:r>
        <w:rPr>
          <w:spacing w:val="40"/>
        </w:rPr>
        <w:t xml:space="preserve"> </w:t>
      </w:r>
      <w:r>
        <w:t>в</w:t>
      </w:r>
      <w:r>
        <w:rPr>
          <w:spacing w:val="40"/>
        </w:rPr>
        <w:t xml:space="preserve"> </w:t>
      </w:r>
      <w:r>
        <w:t>условиях</w:t>
      </w:r>
      <w:r>
        <w:rPr>
          <w:spacing w:val="40"/>
        </w:rPr>
        <w:t xml:space="preserve"> </w:t>
      </w:r>
      <w:r>
        <w:t>неопределённости, открытость опыту и знаниям других;</w:t>
      </w:r>
    </w:p>
    <w:p w14:paraId="1E96A9AC">
      <w:pPr>
        <w:pStyle w:val="8"/>
        <w:ind w:right="1734"/>
      </w:pPr>
      <w:r>
        <w:t>способность действовать в условиях неопределённости, повышать уровень</w:t>
      </w:r>
      <w:r>
        <w:rPr>
          <w:spacing w:val="40"/>
        </w:rPr>
        <w:t xml:space="preserve"> </w:t>
      </w:r>
      <w:r>
        <w:t>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6008739">
      <w:pPr>
        <w:pStyle w:val="8"/>
        <w:ind w:right="1733"/>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2CA13C9">
      <w:pPr>
        <w:pStyle w:val="8"/>
        <w:spacing w:line="242" w:lineRule="auto"/>
        <w:ind w:right="1740"/>
      </w:pPr>
      <w:r>
        <w:t>умение оперировать основными понятиями, терминами и представлениями в области концепции устойчивого развития;</w:t>
      </w:r>
    </w:p>
    <w:p w14:paraId="3421D372">
      <w:pPr>
        <w:pStyle w:val="8"/>
        <w:ind w:right="1741"/>
      </w:pPr>
      <w:r>
        <w:t>умение анализировать</w:t>
      </w:r>
      <w:r>
        <w:rPr>
          <w:spacing w:val="-2"/>
        </w:rPr>
        <w:t xml:space="preserve"> </w:t>
      </w:r>
      <w:r>
        <w:t>и</w:t>
      </w:r>
      <w:r>
        <w:rPr>
          <w:spacing w:val="-3"/>
        </w:rPr>
        <w:t xml:space="preserve"> </w:t>
      </w:r>
      <w:r>
        <w:t>выявлять</w:t>
      </w:r>
      <w:r>
        <w:rPr>
          <w:spacing w:val="-3"/>
        </w:rPr>
        <w:t xml:space="preserve"> </w:t>
      </w:r>
      <w:r>
        <w:t>взаимосвязи</w:t>
      </w:r>
      <w:r>
        <w:rPr>
          <w:spacing w:val="-8"/>
        </w:rPr>
        <w:t xml:space="preserve"> </w:t>
      </w:r>
      <w:r>
        <w:t>природы,</w:t>
      </w:r>
      <w:r>
        <w:rPr>
          <w:spacing w:val="-2"/>
        </w:rPr>
        <w:t xml:space="preserve"> </w:t>
      </w:r>
      <w:r>
        <w:t>общества и</w:t>
      </w:r>
      <w:r>
        <w:rPr>
          <w:spacing w:val="-3"/>
        </w:rPr>
        <w:t xml:space="preserve"> </w:t>
      </w:r>
      <w:r>
        <w:t>экономики; умение оценивать свои действия с учётом влияния на окружающую среду, достижения</w:t>
      </w:r>
      <w:r>
        <w:rPr>
          <w:spacing w:val="-1"/>
        </w:rPr>
        <w:t xml:space="preserve"> </w:t>
      </w:r>
      <w:r>
        <w:t>целей</w:t>
      </w:r>
      <w:r>
        <w:rPr>
          <w:spacing w:val="-5"/>
        </w:rPr>
        <w:t xml:space="preserve"> </w:t>
      </w:r>
      <w:r>
        <w:t>и</w:t>
      </w:r>
      <w:r>
        <w:rPr>
          <w:spacing w:val="-5"/>
        </w:rPr>
        <w:t xml:space="preserve"> </w:t>
      </w:r>
      <w:r>
        <w:t>преодоления</w:t>
      </w:r>
      <w:r>
        <w:rPr>
          <w:spacing w:val="-6"/>
        </w:rPr>
        <w:t xml:space="preserve"> </w:t>
      </w:r>
      <w:r>
        <w:t>вызовов,</w:t>
      </w:r>
      <w:r>
        <w:rPr>
          <w:spacing w:val="-4"/>
        </w:rPr>
        <w:t xml:space="preserve"> </w:t>
      </w:r>
      <w:r>
        <w:t>возможных</w:t>
      </w:r>
      <w:r>
        <w:rPr>
          <w:spacing w:val="-6"/>
        </w:rPr>
        <w:t xml:space="preserve"> </w:t>
      </w:r>
      <w:r>
        <w:t>глобальных</w:t>
      </w:r>
      <w:r>
        <w:rPr>
          <w:spacing w:val="-6"/>
        </w:rPr>
        <w:t xml:space="preserve"> </w:t>
      </w:r>
      <w:r>
        <w:t>последствий; способность обучающихся осознавать стрессовую ситуацию, оценивать происходящие изменения и их последствия;</w:t>
      </w:r>
    </w:p>
    <w:p w14:paraId="2376C7DA">
      <w:pPr>
        <w:pStyle w:val="8"/>
        <w:ind w:right="1735"/>
      </w:pPr>
      <w:r>
        <w:t>воспринимать стрессовую ситуацию как вызов, требующий контрмер;</w:t>
      </w:r>
      <w:r>
        <w:rPr>
          <w:spacing w:val="40"/>
        </w:rPr>
        <w:t xml:space="preserve"> </w:t>
      </w:r>
      <w:r>
        <w:t>оценивать ситуацию стресса, корректировать принимаемые решения и</w:t>
      </w:r>
      <w:r>
        <w:rPr>
          <w:spacing w:val="80"/>
        </w:rPr>
        <w:t xml:space="preserve"> </w:t>
      </w:r>
      <w:r>
        <w:rPr>
          <w:spacing w:val="-2"/>
        </w:rPr>
        <w:t>действия;</w:t>
      </w:r>
    </w:p>
    <w:p w14:paraId="5EDD36CF">
      <w:pPr>
        <w:pStyle w:val="8"/>
        <w:spacing w:line="242" w:lineRule="auto"/>
        <w:ind w:right="1742"/>
      </w:pPr>
      <w:r>
        <w:t>формулировать и оценивать риски и последствия, формировать опыт, находить позитивное в произошедшей ситуации;</w:t>
      </w:r>
    </w:p>
    <w:p w14:paraId="65FC22DD">
      <w:pPr>
        <w:pStyle w:val="8"/>
        <w:spacing w:line="271" w:lineRule="exact"/>
      </w:pPr>
      <w:r>
        <w:t>быть</w:t>
      </w:r>
      <w:r>
        <w:rPr>
          <w:spacing w:val="-5"/>
        </w:rPr>
        <w:t xml:space="preserve"> </w:t>
      </w:r>
      <w:r>
        <w:t>готовым</w:t>
      </w:r>
      <w:r>
        <w:rPr>
          <w:spacing w:val="-3"/>
        </w:rPr>
        <w:t xml:space="preserve"> </w:t>
      </w:r>
      <w:r>
        <w:t>действовать</w:t>
      </w:r>
      <w:r>
        <w:rPr>
          <w:spacing w:val="-6"/>
        </w:rPr>
        <w:t xml:space="preserve"> </w:t>
      </w:r>
      <w:r>
        <w:t>в</w:t>
      </w:r>
      <w:r>
        <w:rPr>
          <w:spacing w:val="-6"/>
        </w:rPr>
        <w:t xml:space="preserve"> </w:t>
      </w:r>
      <w:r>
        <w:t>отсутствие</w:t>
      </w:r>
      <w:r>
        <w:rPr>
          <w:spacing w:val="-5"/>
        </w:rPr>
        <w:t xml:space="preserve"> </w:t>
      </w:r>
      <w:r>
        <w:t>гарантий</w:t>
      </w:r>
      <w:r>
        <w:rPr>
          <w:spacing w:val="-2"/>
        </w:rPr>
        <w:t xml:space="preserve"> успеха.</w:t>
      </w:r>
    </w:p>
    <w:p w14:paraId="07987284">
      <w:pPr>
        <w:pStyle w:val="8"/>
        <w:spacing w:line="237" w:lineRule="auto"/>
        <w:ind w:right="1737" w:firstLine="797"/>
      </w:pPr>
      <w:r>
        <w:t>В результате изучения родной (русской) литературы на уровне основного</w:t>
      </w:r>
      <w:r>
        <w:rPr>
          <w:spacing w:val="60"/>
        </w:rPr>
        <w:t xml:space="preserve">  </w:t>
      </w:r>
      <w:r>
        <w:t>общего</w:t>
      </w:r>
      <w:r>
        <w:rPr>
          <w:spacing w:val="63"/>
        </w:rPr>
        <w:t xml:space="preserve">  </w:t>
      </w:r>
      <w:r>
        <w:t>образования</w:t>
      </w:r>
      <w:r>
        <w:rPr>
          <w:spacing w:val="61"/>
        </w:rPr>
        <w:t xml:space="preserve">  </w:t>
      </w:r>
      <w:r>
        <w:t>у</w:t>
      </w:r>
      <w:r>
        <w:rPr>
          <w:spacing w:val="58"/>
        </w:rPr>
        <w:t xml:space="preserve">  </w:t>
      </w:r>
      <w:r>
        <w:t>обучающегося</w:t>
      </w:r>
      <w:r>
        <w:rPr>
          <w:spacing w:val="63"/>
        </w:rPr>
        <w:t xml:space="preserve">  </w:t>
      </w:r>
      <w:r>
        <w:t>будут</w:t>
      </w:r>
      <w:r>
        <w:rPr>
          <w:spacing w:val="64"/>
        </w:rPr>
        <w:t xml:space="preserve">  </w:t>
      </w:r>
      <w:r>
        <w:rPr>
          <w:spacing w:val="-2"/>
        </w:rPr>
        <w:t>сформированы</w:t>
      </w:r>
    </w:p>
    <w:p w14:paraId="0FA6D7CE">
      <w:pPr>
        <w:spacing w:after="0" w:line="237" w:lineRule="auto"/>
        <w:sectPr>
          <w:pgSz w:w="11910" w:h="16840"/>
          <w:pgMar w:top="1340" w:right="60" w:bottom="280" w:left="360" w:header="720" w:footer="720" w:gutter="0"/>
          <w:cols w:space="720" w:num="1"/>
        </w:sectPr>
      </w:pPr>
    </w:p>
    <w:p w14:paraId="61DD3002">
      <w:pPr>
        <w:pStyle w:val="8"/>
        <w:spacing w:before="74"/>
        <w:ind w:right="1744"/>
      </w:pPr>
      <w:r>
        <w:t xml:space="preserve">познавательные универсальные учебные действия, коммуникативные универсальные учебные действия, регулятивные универсальные учебные </w:t>
      </w:r>
      <w:r>
        <w:rPr>
          <w:spacing w:val="-2"/>
        </w:rPr>
        <w:t>действия.</w:t>
      </w:r>
    </w:p>
    <w:p w14:paraId="6B309056">
      <w:pPr>
        <w:pStyle w:val="8"/>
        <w:spacing w:line="242" w:lineRule="auto"/>
        <w:ind w:right="1737" w:firstLine="797"/>
      </w:pPr>
      <w:r>
        <w:t>У обучающегося будут сформированы следующие базовые логические действия как часть познавательных универсальных учебных действий:</w:t>
      </w:r>
    </w:p>
    <w:p w14:paraId="0043CF7B">
      <w:pPr>
        <w:pStyle w:val="13"/>
        <w:numPr>
          <w:ilvl w:val="0"/>
          <w:numId w:val="55"/>
        </w:numPr>
        <w:tabs>
          <w:tab w:val="left" w:pos="1440"/>
          <w:tab w:val="left" w:pos="1582"/>
          <w:tab w:val="left" w:pos="3205"/>
          <w:tab w:val="left" w:pos="4989"/>
          <w:tab w:val="left" w:pos="6106"/>
          <w:tab w:val="left" w:pos="8034"/>
          <w:tab w:val="left" w:pos="9391"/>
        </w:tabs>
        <w:spacing w:before="0" w:after="0" w:line="240" w:lineRule="auto"/>
        <w:ind w:left="1440" w:right="1740" w:hanging="1"/>
        <w:jc w:val="left"/>
        <w:rPr>
          <w:sz w:val="24"/>
        </w:rPr>
      </w:pPr>
      <w:r>
        <w:rPr>
          <w:sz w:val="24"/>
        </w:rPr>
        <w:t xml:space="preserve">выявлять и характеризовать существенные признаки объектов (явлений); </w:t>
      </w:r>
      <w:r>
        <w:rPr>
          <w:spacing w:val="-2"/>
          <w:sz w:val="24"/>
        </w:rPr>
        <w:t>устанавливать</w:t>
      </w:r>
      <w:r>
        <w:rPr>
          <w:sz w:val="24"/>
        </w:rPr>
        <w:tab/>
      </w:r>
      <w:r>
        <w:rPr>
          <w:spacing w:val="-2"/>
          <w:sz w:val="24"/>
        </w:rPr>
        <w:t>существенный</w:t>
      </w:r>
      <w:r>
        <w:rPr>
          <w:sz w:val="24"/>
        </w:rPr>
        <w:tab/>
      </w:r>
      <w:r>
        <w:rPr>
          <w:spacing w:val="-2"/>
          <w:sz w:val="24"/>
        </w:rPr>
        <w:t>признак</w:t>
      </w:r>
      <w:r>
        <w:rPr>
          <w:sz w:val="24"/>
        </w:rPr>
        <w:tab/>
      </w:r>
      <w:r>
        <w:rPr>
          <w:spacing w:val="-2"/>
          <w:sz w:val="24"/>
        </w:rPr>
        <w:t>классификации,</w:t>
      </w:r>
      <w:r>
        <w:rPr>
          <w:sz w:val="24"/>
        </w:rPr>
        <w:tab/>
      </w:r>
      <w:r>
        <w:rPr>
          <w:spacing w:val="-2"/>
          <w:sz w:val="24"/>
        </w:rPr>
        <w:t>основания</w:t>
      </w:r>
      <w:r>
        <w:rPr>
          <w:sz w:val="24"/>
        </w:rPr>
        <w:tab/>
      </w:r>
      <w:r>
        <w:rPr>
          <w:spacing w:val="-4"/>
          <w:sz w:val="24"/>
        </w:rPr>
        <w:t xml:space="preserve">для </w:t>
      </w:r>
      <w:r>
        <w:rPr>
          <w:sz w:val="24"/>
        </w:rPr>
        <w:t>обобщения и сравнения, критерии проводимого анализа;</w:t>
      </w:r>
    </w:p>
    <w:p w14:paraId="74AE53FA">
      <w:pPr>
        <w:pStyle w:val="13"/>
        <w:numPr>
          <w:ilvl w:val="0"/>
          <w:numId w:val="55"/>
        </w:numPr>
        <w:tabs>
          <w:tab w:val="left" w:pos="1631"/>
        </w:tabs>
        <w:spacing w:before="0" w:after="0" w:line="240" w:lineRule="auto"/>
        <w:ind w:left="1440" w:right="1740" w:firstLine="0"/>
        <w:jc w:val="both"/>
        <w:rPr>
          <w:sz w:val="24"/>
        </w:rPr>
      </w:pPr>
      <w:r>
        <w:rPr>
          <w:sz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334233">
      <w:pPr>
        <w:pStyle w:val="13"/>
        <w:numPr>
          <w:ilvl w:val="0"/>
          <w:numId w:val="55"/>
        </w:numPr>
        <w:tabs>
          <w:tab w:val="left" w:pos="1727"/>
        </w:tabs>
        <w:spacing w:before="0" w:after="0" w:line="242" w:lineRule="auto"/>
        <w:ind w:left="1440" w:right="1732" w:firstLine="0"/>
        <w:jc w:val="both"/>
        <w:rPr>
          <w:sz w:val="24"/>
        </w:rPr>
      </w:pPr>
      <w:r>
        <w:rPr>
          <w:sz w:val="24"/>
        </w:rPr>
        <w:t>выявлять дефициты информации, данных, необходимых для решения поставленной задачи;</w:t>
      </w:r>
    </w:p>
    <w:p w14:paraId="4571877E">
      <w:pPr>
        <w:pStyle w:val="13"/>
        <w:numPr>
          <w:ilvl w:val="0"/>
          <w:numId w:val="55"/>
        </w:numPr>
        <w:tabs>
          <w:tab w:val="left" w:pos="1626"/>
        </w:tabs>
        <w:spacing w:before="0" w:after="0" w:line="240" w:lineRule="auto"/>
        <w:ind w:left="1440" w:right="1740" w:firstLine="0"/>
        <w:jc w:val="both"/>
        <w:rPr>
          <w:sz w:val="24"/>
        </w:rPr>
      </w:pPr>
      <w:r>
        <w:rPr>
          <w:sz w:val="24"/>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Pr>
          <w:spacing w:val="-2"/>
          <w:sz w:val="24"/>
        </w:rPr>
        <w:t>взаимосвязях;</w:t>
      </w:r>
    </w:p>
    <w:p w14:paraId="6366C30B">
      <w:pPr>
        <w:pStyle w:val="13"/>
        <w:numPr>
          <w:ilvl w:val="0"/>
          <w:numId w:val="55"/>
        </w:numPr>
        <w:tabs>
          <w:tab w:val="left" w:pos="1713"/>
        </w:tabs>
        <w:spacing w:before="0" w:after="0" w:line="240" w:lineRule="auto"/>
        <w:ind w:left="1440" w:right="1734" w:firstLine="0"/>
        <w:jc w:val="both"/>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701E39A">
      <w:pPr>
        <w:pStyle w:val="8"/>
        <w:ind w:right="1736" w:firstLine="797"/>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14:paraId="65EC787F">
      <w:pPr>
        <w:pStyle w:val="13"/>
        <w:numPr>
          <w:ilvl w:val="0"/>
          <w:numId w:val="55"/>
        </w:numPr>
        <w:tabs>
          <w:tab w:val="left" w:pos="1770"/>
        </w:tabs>
        <w:spacing w:before="0" w:after="0" w:line="240" w:lineRule="auto"/>
        <w:ind w:left="1440" w:right="1739" w:firstLine="0"/>
        <w:jc w:val="both"/>
        <w:rPr>
          <w:sz w:val="24"/>
        </w:rPr>
      </w:pPr>
      <w:r>
        <w:rPr>
          <w:sz w:val="24"/>
        </w:rPr>
        <w:t>использовать вопросы как исследовательский инструмент познания; формулировать вопросы, фиксирующие разрыв между реальным и</w:t>
      </w:r>
      <w:r>
        <w:rPr>
          <w:spacing w:val="80"/>
          <w:sz w:val="24"/>
        </w:rPr>
        <w:t xml:space="preserve"> </w:t>
      </w:r>
      <w:r>
        <w:rPr>
          <w:sz w:val="24"/>
        </w:rPr>
        <w:t>желательным состоянием ситуации, объекта, самостоятельно устанавливать искомое и данное;</w:t>
      </w:r>
    </w:p>
    <w:p w14:paraId="3FC2DD38">
      <w:pPr>
        <w:pStyle w:val="13"/>
        <w:numPr>
          <w:ilvl w:val="0"/>
          <w:numId w:val="55"/>
        </w:numPr>
        <w:tabs>
          <w:tab w:val="left" w:pos="1660"/>
        </w:tabs>
        <w:spacing w:before="0" w:after="0" w:line="242" w:lineRule="auto"/>
        <w:ind w:left="1440" w:right="1750" w:firstLine="0"/>
        <w:jc w:val="both"/>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253C0B80">
      <w:pPr>
        <w:pStyle w:val="13"/>
        <w:numPr>
          <w:ilvl w:val="0"/>
          <w:numId w:val="55"/>
        </w:numPr>
        <w:tabs>
          <w:tab w:val="left" w:pos="1727"/>
        </w:tabs>
        <w:spacing w:before="0" w:after="0" w:line="240" w:lineRule="auto"/>
        <w:ind w:left="1440" w:right="1734" w:firstLine="0"/>
        <w:jc w:val="both"/>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w:t>
      </w:r>
      <w:r>
        <w:rPr>
          <w:spacing w:val="40"/>
          <w:sz w:val="24"/>
        </w:rPr>
        <w:t xml:space="preserve"> </w:t>
      </w:r>
      <w:r>
        <w:rPr>
          <w:spacing w:val="-2"/>
          <w:sz w:val="24"/>
        </w:rPr>
        <w:t>собой;</w:t>
      </w:r>
    </w:p>
    <w:p w14:paraId="53713426">
      <w:pPr>
        <w:pStyle w:val="13"/>
        <w:numPr>
          <w:ilvl w:val="0"/>
          <w:numId w:val="55"/>
        </w:numPr>
        <w:tabs>
          <w:tab w:val="left" w:pos="1597"/>
        </w:tabs>
        <w:spacing w:before="0" w:after="0" w:line="242" w:lineRule="auto"/>
        <w:ind w:left="1440" w:right="1745" w:firstLine="0"/>
        <w:jc w:val="both"/>
        <w:rPr>
          <w:sz w:val="24"/>
        </w:rPr>
      </w:pPr>
      <w:r>
        <w:rPr>
          <w:sz w:val="24"/>
        </w:rPr>
        <w:t>оценивать на применимость и достоверность информации, полученной в ходе исследования (эксперимента);</w:t>
      </w:r>
    </w:p>
    <w:p w14:paraId="106BCD44">
      <w:pPr>
        <w:pStyle w:val="13"/>
        <w:numPr>
          <w:ilvl w:val="0"/>
          <w:numId w:val="55"/>
        </w:numPr>
        <w:tabs>
          <w:tab w:val="left" w:pos="1732"/>
        </w:tabs>
        <w:spacing w:before="0" w:after="0" w:line="240" w:lineRule="auto"/>
        <w:ind w:left="1440" w:right="1744" w:firstLine="0"/>
        <w:jc w:val="both"/>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w:t>
      </w:r>
      <w:r>
        <w:rPr>
          <w:spacing w:val="40"/>
          <w:sz w:val="24"/>
        </w:rPr>
        <w:t xml:space="preserve"> </w:t>
      </w:r>
      <w:r>
        <w:rPr>
          <w:sz w:val="24"/>
        </w:rPr>
        <w:t>оценки достоверности полученных выводов и обобщений;</w:t>
      </w:r>
    </w:p>
    <w:p w14:paraId="6FF17B6A">
      <w:pPr>
        <w:pStyle w:val="13"/>
        <w:numPr>
          <w:ilvl w:val="0"/>
          <w:numId w:val="55"/>
        </w:numPr>
        <w:tabs>
          <w:tab w:val="left" w:pos="1650"/>
        </w:tabs>
        <w:spacing w:before="0" w:after="0" w:line="240" w:lineRule="auto"/>
        <w:ind w:left="1440" w:right="1739" w:firstLine="0"/>
        <w:jc w:val="both"/>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83815B6">
      <w:pPr>
        <w:pStyle w:val="8"/>
        <w:spacing w:line="242" w:lineRule="auto"/>
        <w:ind w:right="1740" w:firstLine="797"/>
      </w:pPr>
      <w:r>
        <w:t>У обучающегося будут сформированы умения работать с информацией как часть познавательных универсальных учебных действий:</w:t>
      </w:r>
    </w:p>
    <w:p w14:paraId="59D38478">
      <w:pPr>
        <w:pStyle w:val="13"/>
        <w:numPr>
          <w:ilvl w:val="0"/>
          <w:numId w:val="55"/>
        </w:numPr>
        <w:tabs>
          <w:tab w:val="left" w:pos="1621"/>
        </w:tabs>
        <w:spacing w:before="0" w:after="0" w:line="240" w:lineRule="auto"/>
        <w:ind w:left="1440" w:right="1739" w:firstLine="0"/>
        <w:jc w:val="both"/>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AB21F25">
      <w:pPr>
        <w:pStyle w:val="13"/>
        <w:numPr>
          <w:ilvl w:val="0"/>
          <w:numId w:val="55"/>
        </w:numPr>
        <w:tabs>
          <w:tab w:val="left" w:pos="1588"/>
        </w:tabs>
        <w:spacing w:before="0" w:after="0" w:line="237" w:lineRule="auto"/>
        <w:ind w:left="1440" w:right="1738" w:firstLine="0"/>
        <w:jc w:val="both"/>
        <w:rPr>
          <w:sz w:val="24"/>
        </w:rPr>
      </w:pPr>
      <w:r>
        <w:rPr>
          <w:sz w:val="24"/>
        </w:rPr>
        <w:t>выбирать,</w:t>
      </w:r>
      <w:r>
        <w:rPr>
          <w:spacing w:val="-5"/>
          <w:sz w:val="24"/>
        </w:rPr>
        <w:t xml:space="preserve"> </w:t>
      </w:r>
      <w:r>
        <w:rPr>
          <w:sz w:val="24"/>
        </w:rPr>
        <w:t>анализировать,</w:t>
      </w:r>
      <w:r>
        <w:rPr>
          <w:spacing w:val="-1"/>
          <w:sz w:val="24"/>
        </w:rPr>
        <w:t xml:space="preserve"> </w:t>
      </w:r>
      <w:r>
        <w:rPr>
          <w:sz w:val="24"/>
        </w:rPr>
        <w:t>систематизировать</w:t>
      </w:r>
      <w:r>
        <w:rPr>
          <w:spacing w:val="-6"/>
          <w:sz w:val="24"/>
        </w:rPr>
        <w:t xml:space="preserve"> </w:t>
      </w:r>
      <w:r>
        <w:rPr>
          <w:sz w:val="24"/>
        </w:rPr>
        <w:t>и</w:t>
      </w:r>
      <w:r>
        <w:rPr>
          <w:spacing w:val="-2"/>
          <w:sz w:val="24"/>
        </w:rPr>
        <w:t xml:space="preserve"> </w:t>
      </w:r>
      <w:r>
        <w:rPr>
          <w:sz w:val="24"/>
        </w:rPr>
        <w:t>интерпретировать</w:t>
      </w:r>
      <w:r>
        <w:rPr>
          <w:spacing w:val="-6"/>
          <w:sz w:val="24"/>
        </w:rPr>
        <w:t xml:space="preserve"> </w:t>
      </w:r>
      <w:r>
        <w:rPr>
          <w:sz w:val="24"/>
        </w:rPr>
        <w:t>информацию различных видов и форм представления;</w:t>
      </w:r>
    </w:p>
    <w:p w14:paraId="6BC4C897">
      <w:pPr>
        <w:pStyle w:val="13"/>
        <w:numPr>
          <w:ilvl w:val="0"/>
          <w:numId w:val="55"/>
        </w:numPr>
        <w:tabs>
          <w:tab w:val="left" w:pos="1588"/>
        </w:tabs>
        <w:spacing w:before="0" w:after="0" w:line="237" w:lineRule="auto"/>
        <w:ind w:left="1440" w:right="1728" w:firstLine="0"/>
        <w:jc w:val="both"/>
        <w:rPr>
          <w:sz w:val="24"/>
        </w:rPr>
      </w:pPr>
      <w:r>
        <w:rPr>
          <w:sz w:val="24"/>
        </w:rPr>
        <w:t>находить сходные аргументы (подтверждающие или</w:t>
      </w:r>
      <w:r>
        <w:rPr>
          <w:spacing w:val="-5"/>
          <w:sz w:val="24"/>
        </w:rPr>
        <w:t xml:space="preserve"> </w:t>
      </w:r>
      <w:r>
        <w:rPr>
          <w:sz w:val="24"/>
        </w:rPr>
        <w:t>опровергающие</w:t>
      </w:r>
      <w:r>
        <w:rPr>
          <w:spacing w:val="-2"/>
          <w:sz w:val="24"/>
        </w:rPr>
        <w:t xml:space="preserve"> </w:t>
      </w:r>
      <w:r>
        <w:rPr>
          <w:sz w:val="24"/>
        </w:rPr>
        <w:t>одну</w:t>
      </w:r>
      <w:r>
        <w:rPr>
          <w:spacing w:val="-5"/>
          <w:sz w:val="24"/>
        </w:rPr>
        <w:t xml:space="preserve"> </w:t>
      </w:r>
      <w:r>
        <w:rPr>
          <w:sz w:val="24"/>
        </w:rPr>
        <w:t>и ту же идею, версию) в различных информационных источниках;</w:t>
      </w:r>
    </w:p>
    <w:p w14:paraId="66EB291B">
      <w:pPr>
        <w:spacing w:after="0" w:line="237" w:lineRule="auto"/>
        <w:jc w:val="both"/>
        <w:rPr>
          <w:sz w:val="24"/>
        </w:rPr>
        <w:sectPr>
          <w:pgSz w:w="11910" w:h="16840"/>
          <w:pgMar w:top="1340" w:right="60" w:bottom="280" w:left="360" w:header="720" w:footer="720" w:gutter="0"/>
          <w:cols w:space="720" w:num="1"/>
        </w:sectPr>
      </w:pPr>
    </w:p>
    <w:p w14:paraId="54BCBE2B">
      <w:pPr>
        <w:pStyle w:val="13"/>
        <w:numPr>
          <w:ilvl w:val="0"/>
          <w:numId w:val="55"/>
        </w:numPr>
        <w:tabs>
          <w:tab w:val="left" w:pos="1617"/>
        </w:tabs>
        <w:spacing w:before="74" w:after="0" w:line="240" w:lineRule="auto"/>
        <w:ind w:left="1440" w:right="1735" w:firstLine="0"/>
        <w:jc w:val="both"/>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8F48F17">
      <w:pPr>
        <w:pStyle w:val="13"/>
        <w:numPr>
          <w:ilvl w:val="0"/>
          <w:numId w:val="55"/>
        </w:numPr>
        <w:tabs>
          <w:tab w:val="left" w:pos="1809"/>
        </w:tabs>
        <w:spacing w:before="0" w:after="0" w:line="242" w:lineRule="auto"/>
        <w:ind w:left="1440" w:right="1739" w:firstLine="0"/>
        <w:jc w:val="both"/>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14:paraId="72C7E49D">
      <w:pPr>
        <w:pStyle w:val="13"/>
        <w:numPr>
          <w:ilvl w:val="0"/>
          <w:numId w:val="55"/>
        </w:numPr>
        <w:tabs>
          <w:tab w:val="left" w:pos="1583"/>
        </w:tabs>
        <w:spacing w:before="0" w:after="0" w:line="271" w:lineRule="exact"/>
        <w:ind w:left="1583" w:right="0" w:hanging="143"/>
        <w:jc w:val="both"/>
        <w:rPr>
          <w:sz w:val="24"/>
        </w:rPr>
      </w:pPr>
      <w:r>
        <w:rPr>
          <w:spacing w:val="-2"/>
          <w:sz w:val="24"/>
        </w:rPr>
        <w:t>эффективно</w:t>
      </w:r>
      <w:r>
        <w:rPr>
          <w:spacing w:val="1"/>
          <w:sz w:val="24"/>
        </w:rPr>
        <w:t xml:space="preserve"> </w:t>
      </w:r>
      <w:r>
        <w:rPr>
          <w:spacing w:val="-2"/>
          <w:sz w:val="24"/>
        </w:rPr>
        <w:t>запоминать</w:t>
      </w:r>
      <w:r>
        <w:rPr>
          <w:spacing w:val="-1"/>
          <w:sz w:val="24"/>
        </w:rPr>
        <w:t xml:space="preserve"> </w:t>
      </w:r>
      <w:r>
        <w:rPr>
          <w:spacing w:val="-2"/>
          <w:sz w:val="24"/>
        </w:rPr>
        <w:t>и</w:t>
      </w:r>
      <w:r>
        <w:rPr>
          <w:spacing w:val="3"/>
          <w:sz w:val="24"/>
        </w:rPr>
        <w:t xml:space="preserve"> </w:t>
      </w:r>
      <w:r>
        <w:rPr>
          <w:spacing w:val="-2"/>
          <w:sz w:val="24"/>
        </w:rPr>
        <w:t>систематизировать информацию.</w:t>
      </w:r>
    </w:p>
    <w:p w14:paraId="7593CFB2">
      <w:pPr>
        <w:pStyle w:val="8"/>
        <w:spacing w:before="3" w:line="237" w:lineRule="auto"/>
        <w:ind w:right="1740" w:firstLine="797"/>
      </w:pPr>
      <w:r>
        <w:t>У обучающегося будут сформированы умения общения как часть коммуникативных универсальных учебных действий:</w:t>
      </w:r>
    </w:p>
    <w:p w14:paraId="01E43330">
      <w:pPr>
        <w:pStyle w:val="13"/>
        <w:numPr>
          <w:ilvl w:val="0"/>
          <w:numId w:val="55"/>
        </w:numPr>
        <w:tabs>
          <w:tab w:val="left" w:pos="1597"/>
        </w:tabs>
        <w:spacing w:before="5" w:after="0" w:line="237" w:lineRule="auto"/>
        <w:ind w:left="1440" w:right="1740" w:firstLine="0"/>
        <w:jc w:val="both"/>
        <w:rPr>
          <w:sz w:val="24"/>
        </w:rPr>
      </w:pPr>
      <w:r>
        <w:rPr>
          <w:sz w:val="24"/>
        </w:rPr>
        <w:t>воспринимать и формулировать суждения, выражать эмоции в соответствии с целями и условиями общения;</w:t>
      </w:r>
    </w:p>
    <w:p w14:paraId="294382E4">
      <w:pPr>
        <w:pStyle w:val="13"/>
        <w:numPr>
          <w:ilvl w:val="0"/>
          <w:numId w:val="55"/>
        </w:numPr>
        <w:tabs>
          <w:tab w:val="left" w:pos="1583"/>
        </w:tabs>
        <w:spacing w:before="4" w:after="0" w:line="275" w:lineRule="exact"/>
        <w:ind w:left="1583" w:right="0" w:hanging="143"/>
        <w:jc w:val="both"/>
        <w:rPr>
          <w:sz w:val="24"/>
        </w:rPr>
      </w:pPr>
      <w:r>
        <w:rPr>
          <w:sz w:val="24"/>
        </w:rPr>
        <w:t>выражать</w:t>
      </w:r>
      <w:r>
        <w:rPr>
          <w:spacing w:val="-12"/>
          <w:sz w:val="24"/>
        </w:rPr>
        <w:t xml:space="preserve"> </w:t>
      </w:r>
      <w:r>
        <w:rPr>
          <w:sz w:val="24"/>
        </w:rPr>
        <w:t>себя</w:t>
      </w:r>
      <w:r>
        <w:rPr>
          <w:spacing w:val="-8"/>
          <w:sz w:val="24"/>
        </w:rPr>
        <w:t xml:space="preserve"> </w:t>
      </w:r>
      <w:r>
        <w:rPr>
          <w:sz w:val="24"/>
        </w:rPr>
        <w:t>(свою</w:t>
      </w:r>
      <w:r>
        <w:rPr>
          <w:spacing w:val="-9"/>
          <w:sz w:val="24"/>
        </w:rPr>
        <w:t xml:space="preserve"> </w:t>
      </w:r>
      <w:r>
        <w:rPr>
          <w:sz w:val="24"/>
        </w:rPr>
        <w:t>точку</w:t>
      </w:r>
      <w:r>
        <w:rPr>
          <w:spacing w:val="-15"/>
          <w:sz w:val="24"/>
        </w:rPr>
        <w:t xml:space="preserve"> </w:t>
      </w:r>
      <w:r>
        <w:rPr>
          <w:sz w:val="24"/>
        </w:rPr>
        <w:t>зрения)</w:t>
      </w:r>
      <w:r>
        <w:rPr>
          <w:spacing w:val="-7"/>
          <w:sz w:val="24"/>
        </w:rPr>
        <w:t xml:space="preserve"> </w:t>
      </w:r>
      <w:r>
        <w:rPr>
          <w:sz w:val="24"/>
        </w:rPr>
        <w:t>в</w:t>
      </w:r>
      <w:r>
        <w:rPr>
          <w:spacing w:val="-10"/>
          <w:sz w:val="24"/>
        </w:rPr>
        <w:t xml:space="preserve"> </w:t>
      </w:r>
      <w:r>
        <w:rPr>
          <w:sz w:val="24"/>
        </w:rPr>
        <w:t>устных</w:t>
      </w:r>
      <w:r>
        <w:rPr>
          <w:spacing w:val="-12"/>
          <w:sz w:val="24"/>
        </w:rPr>
        <w:t xml:space="preserve"> </w:t>
      </w:r>
      <w:r>
        <w:rPr>
          <w:sz w:val="24"/>
        </w:rPr>
        <w:t>и</w:t>
      </w:r>
      <w:r>
        <w:rPr>
          <w:spacing w:val="-7"/>
          <w:sz w:val="24"/>
        </w:rPr>
        <w:t xml:space="preserve"> </w:t>
      </w:r>
      <w:r>
        <w:rPr>
          <w:sz w:val="24"/>
        </w:rPr>
        <w:t>письменных</w:t>
      </w:r>
      <w:r>
        <w:rPr>
          <w:spacing w:val="-12"/>
          <w:sz w:val="24"/>
        </w:rPr>
        <w:t xml:space="preserve"> </w:t>
      </w:r>
      <w:r>
        <w:rPr>
          <w:spacing w:val="-2"/>
          <w:sz w:val="24"/>
        </w:rPr>
        <w:t>текстах;</w:t>
      </w:r>
    </w:p>
    <w:p w14:paraId="09401B74">
      <w:pPr>
        <w:pStyle w:val="13"/>
        <w:numPr>
          <w:ilvl w:val="0"/>
          <w:numId w:val="55"/>
        </w:numPr>
        <w:tabs>
          <w:tab w:val="left" w:pos="1593"/>
        </w:tabs>
        <w:spacing w:before="0" w:after="0" w:line="240" w:lineRule="auto"/>
        <w:ind w:left="1440" w:right="1726" w:firstLine="0"/>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7636987">
      <w:pPr>
        <w:pStyle w:val="13"/>
        <w:numPr>
          <w:ilvl w:val="0"/>
          <w:numId w:val="55"/>
        </w:numPr>
        <w:tabs>
          <w:tab w:val="left" w:pos="1761"/>
        </w:tabs>
        <w:spacing w:before="3" w:after="0" w:line="237" w:lineRule="auto"/>
        <w:ind w:left="1440" w:right="1738" w:firstLine="0"/>
        <w:jc w:val="both"/>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6164F1BC">
      <w:pPr>
        <w:pStyle w:val="13"/>
        <w:numPr>
          <w:ilvl w:val="0"/>
          <w:numId w:val="55"/>
        </w:numPr>
        <w:tabs>
          <w:tab w:val="left" w:pos="1593"/>
        </w:tabs>
        <w:spacing w:before="4" w:after="0" w:line="240" w:lineRule="auto"/>
        <w:ind w:left="1440" w:right="1738" w:firstLine="0"/>
        <w:jc w:val="both"/>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1B06650">
      <w:pPr>
        <w:pStyle w:val="13"/>
        <w:numPr>
          <w:ilvl w:val="0"/>
          <w:numId w:val="55"/>
        </w:numPr>
        <w:tabs>
          <w:tab w:val="left" w:pos="1689"/>
        </w:tabs>
        <w:spacing w:before="0" w:after="0" w:line="242" w:lineRule="auto"/>
        <w:ind w:left="1440" w:right="1741" w:firstLine="0"/>
        <w:jc w:val="both"/>
        <w:rPr>
          <w:sz w:val="24"/>
        </w:rPr>
      </w:pPr>
      <w:r>
        <w:rPr>
          <w:sz w:val="24"/>
        </w:rPr>
        <w:t>сопоставлять свои суждения с суждениями других участников диалога, обнаруживать различие и сходство позиций;</w:t>
      </w:r>
    </w:p>
    <w:p w14:paraId="199579CE">
      <w:pPr>
        <w:pStyle w:val="13"/>
        <w:numPr>
          <w:ilvl w:val="0"/>
          <w:numId w:val="55"/>
        </w:numPr>
        <w:tabs>
          <w:tab w:val="left" w:pos="1703"/>
        </w:tabs>
        <w:spacing w:before="0" w:after="0" w:line="242" w:lineRule="auto"/>
        <w:ind w:left="1440" w:right="1740" w:firstLine="0"/>
        <w:jc w:val="both"/>
        <w:rPr>
          <w:sz w:val="24"/>
        </w:rPr>
      </w:pPr>
      <w:r>
        <w:rPr>
          <w:sz w:val="24"/>
        </w:rPr>
        <w:t>публично представлять результаты выполненного опыта (эксперимента, исследования, проекта);</w:t>
      </w:r>
    </w:p>
    <w:p w14:paraId="27054CF3">
      <w:pPr>
        <w:pStyle w:val="13"/>
        <w:numPr>
          <w:ilvl w:val="0"/>
          <w:numId w:val="55"/>
        </w:numPr>
        <w:tabs>
          <w:tab w:val="left" w:pos="1607"/>
        </w:tabs>
        <w:spacing w:before="0" w:after="0" w:line="240" w:lineRule="auto"/>
        <w:ind w:left="1440" w:right="1740" w:firstLine="0"/>
        <w:jc w:val="both"/>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AAD0C14">
      <w:pPr>
        <w:pStyle w:val="8"/>
        <w:spacing w:line="237" w:lineRule="auto"/>
        <w:ind w:right="1740" w:firstLine="797"/>
      </w:pPr>
      <w:r>
        <w:t>У обучающегося будут сформированы умения совместной деятельности как часть коммуникативных универсальных учебных действий:</w:t>
      </w:r>
    </w:p>
    <w:p w14:paraId="3FAEC7A5">
      <w:pPr>
        <w:pStyle w:val="13"/>
        <w:numPr>
          <w:ilvl w:val="0"/>
          <w:numId w:val="55"/>
        </w:numPr>
        <w:tabs>
          <w:tab w:val="left" w:pos="1597"/>
        </w:tabs>
        <w:spacing w:before="0" w:after="0" w:line="240" w:lineRule="auto"/>
        <w:ind w:left="1440" w:right="1733" w:firstLine="0"/>
        <w:jc w:val="both"/>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624A170">
      <w:pPr>
        <w:pStyle w:val="13"/>
        <w:numPr>
          <w:ilvl w:val="0"/>
          <w:numId w:val="55"/>
        </w:numPr>
        <w:tabs>
          <w:tab w:val="left" w:pos="1588"/>
        </w:tabs>
        <w:spacing w:before="0" w:after="0" w:line="240" w:lineRule="auto"/>
        <w:ind w:left="1440" w:right="1730" w:firstLine="0"/>
        <w:jc w:val="both"/>
        <w:rPr>
          <w:sz w:val="24"/>
        </w:rPr>
      </w:pPr>
      <w:r>
        <w:rPr>
          <w:sz w:val="24"/>
        </w:rPr>
        <w:t>принимать</w:t>
      </w:r>
      <w:r>
        <w:rPr>
          <w:spacing w:val="-2"/>
          <w:sz w:val="24"/>
        </w:rPr>
        <w:t xml:space="preserve"> </w:t>
      </w:r>
      <w:r>
        <w:rPr>
          <w:sz w:val="24"/>
        </w:rPr>
        <w:t>цель</w:t>
      </w:r>
      <w:r>
        <w:rPr>
          <w:spacing w:val="-2"/>
          <w:sz w:val="24"/>
        </w:rPr>
        <w:t xml:space="preserve"> </w:t>
      </w:r>
      <w:r>
        <w:rPr>
          <w:sz w:val="24"/>
        </w:rPr>
        <w:t>совместной</w:t>
      </w:r>
      <w:r>
        <w:rPr>
          <w:spacing w:val="-2"/>
          <w:sz w:val="24"/>
        </w:rPr>
        <w:t xml:space="preserve"> </w:t>
      </w:r>
      <w:r>
        <w:rPr>
          <w:sz w:val="24"/>
        </w:rPr>
        <w:t>деятельности,</w:t>
      </w:r>
      <w:r>
        <w:rPr>
          <w:spacing w:val="-1"/>
          <w:sz w:val="24"/>
        </w:rPr>
        <w:t xml:space="preserve"> </w:t>
      </w:r>
      <w:r>
        <w:rPr>
          <w:sz w:val="24"/>
        </w:rPr>
        <w:t>коллективно строить</w:t>
      </w:r>
      <w:r>
        <w:rPr>
          <w:spacing w:val="-2"/>
          <w:sz w:val="24"/>
        </w:rPr>
        <w:t xml:space="preserve"> </w:t>
      </w:r>
      <w:r>
        <w:rPr>
          <w:sz w:val="24"/>
        </w:rPr>
        <w:t>действия</w:t>
      </w:r>
      <w:r>
        <w:rPr>
          <w:spacing w:val="-3"/>
          <w:sz w:val="24"/>
        </w:rPr>
        <w:t xml:space="preserve"> </w:t>
      </w:r>
      <w:r>
        <w:rPr>
          <w:sz w:val="24"/>
        </w:rPr>
        <w:t>по её достижению: распределять роли, договариваться, обсуждать процесс и</w:t>
      </w:r>
      <w:r>
        <w:rPr>
          <w:spacing w:val="40"/>
          <w:sz w:val="24"/>
        </w:rPr>
        <w:t xml:space="preserve"> </w:t>
      </w:r>
      <w:r>
        <w:rPr>
          <w:sz w:val="24"/>
        </w:rPr>
        <w:t>результат совместной работы;</w:t>
      </w:r>
    </w:p>
    <w:p w14:paraId="3A635932">
      <w:pPr>
        <w:pStyle w:val="13"/>
        <w:numPr>
          <w:ilvl w:val="0"/>
          <w:numId w:val="55"/>
        </w:numPr>
        <w:tabs>
          <w:tab w:val="left" w:pos="1670"/>
        </w:tabs>
        <w:spacing w:before="0" w:after="0" w:line="237" w:lineRule="auto"/>
        <w:ind w:left="1440" w:right="1741" w:firstLine="0"/>
        <w:jc w:val="both"/>
        <w:rPr>
          <w:sz w:val="24"/>
        </w:rPr>
      </w:pPr>
      <w:r>
        <w:rPr>
          <w:sz w:val="24"/>
        </w:rPr>
        <w:t>обобщать мнения нескольких человек, проявлять готовность руководить, выполнять поручения, подчиняться;</w:t>
      </w:r>
    </w:p>
    <w:p w14:paraId="100A98DD">
      <w:pPr>
        <w:pStyle w:val="13"/>
        <w:numPr>
          <w:ilvl w:val="0"/>
          <w:numId w:val="55"/>
        </w:numPr>
        <w:tabs>
          <w:tab w:val="left" w:pos="1588"/>
        </w:tabs>
        <w:spacing w:before="2" w:after="0" w:line="240" w:lineRule="auto"/>
        <w:ind w:left="1440" w:right="1734" w:firstLine="0"/>
        <w:jc w:val="both"/>
        <w:rPr>
          <w:sz w:val="24"/>
        </w:rPr>
      </w:pPr>
      <w:r>
        <w:rPr>
          <w:sz w:val="24"/>
        </w:rPr>
        <w:t>планировать</w:t>
      </w:r>
      <w:r>
        <w:rPr>
          <w:spacing w:val="-5"/>
          <w:sz w:val="24"/>
        </w:rPr>
        <w:t xml:space="preserve"> </w:t>
      </w:r>
      <w:r>
        <w:rPr>
          <w:sz w:val="24"/>
        </w:rPr>
        <w:t>организацию</w:t>
      </w:r>
      <w:r>
        <w:rPr>
          <w:spacing w:val="-4"/>
          <w:sz w:val="24"/>
        </w:rPr>
        <w:t xml:space="preserve"> </w:t>
      </w:r>
      <w:r>
        <w:rPr>
          <w:sz w:val="24"/>
        </w:rPr>
        <w:t>совместной работы,</w:t>
      </w:r>
      <w:r>
        <w:rPr>
          <w:spacing w:val="-1"/>
          <w:sz w:val="24"/>
        </w:rPr>
        <w:t xml:space="preserve"> </w:t>
      </w:r>
      <w:r>
        <w:rPr>
          <w:sz w:val="24"/>
        </w:rPr>
        <w:t>определять</w:t>
      </w:r>
      <w:r>
        <w:rPr>
          <w:spacing w:val="-2"/>
          <w:sz w:val="24"/>
        </w:rPr>
        <w:t xml:space="preserve"> </w:t>
      </w:r>
      <w:r>
        <w:rPr>
          <w:sz w:val="24"/>
        </w:rPr>
        <w:t>свою роль</w:t>
      </w:r>
      <w:r>
        <w:rPr>
          <w:spacing w:val="-2"/>
          <w:sz w:val="24"/>
        </w:rPr>
        <w:t xml:space="preserve"> </w:t>
      </w:r>
      <w:r>
        <w:rPr>
          <w:sz w:val="24"/>
        </w:rPr>
        <w:t>(с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B6DCA9E">
      <w:pPr>
        <w:pStyle w:val="13"/>
        <w:numPr>
          <w:ilvl w:val="0"/>
          <w:numId w:val="55"/>
        </w:numPr>
        <w:tabs>
          <w:tab w:val="left" w:pos="1602"/>
          <w:tab w:val="left" w:pos="2739"/>
          <w:tab w:val="left" w:pos="3881"/>
          <w:tab w:val="left" w:pos="4792"/>
          <w:tab w:val="left" w:pos="5723"/>
          <w:tab w:val="left" w:pos="6083"/>
          <w:tab w:val="left" w:pos="7022"/>
          <w:tab w:val="left" w:pos="8092"/>
          <w:tab w:val="left" w:pos="8595"/>
        </w:tabs>
        <w:spacing w:before="1" w:after="0" w:line="240" w:lineRule="auto"/>
        <w:ind w:left="1440" w:right="1737" w:firstLine="0"/>
        <w:jc w:val="left"/>
        <w:rPr>
          <w:sz w:val="24"/>
        </w:rPr>
      </w:pPr>
      <w:r>
        <w:rPr>
          <w:sz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r>
        <w:rPr>
          <w:spacing w:val="-2"/>
          <w:sz w:val="24"/>
        </w:rPr>
        <w:t>оценивать</w:t>
      </w:r>
      <w:r>
        <w:rPr>
          <w:sz w:val="24"/>
        </w:rPr>
        <w:tab/>
      </w:r>
      <w:r>
        <w:rPr>
          <w:spacing w:val="-2"/>
          <w:sz w:val="24"/>
        </w:rPr>
        <w:t>качество</w:t>
      </w:r>
      <w:r>
        <w:rPr>
          <w:sz w:val="24"/>
        </w:rPr>
        <w:tab/>
      </w:r>
      <w:r>
        <w:rPr>
          <w:spacing w:val="-2"/>
          <w:sz w:val="24"/>
        </w:rPr>
        <w:t>своего</w:t>
      </w:r>
      <w:r>
        <w:rPr>
          <w:sz w:val="24"/>
        </w:rPr>
        <w:tab/>
      </w:r>
      <w:r>
        <w:rPr>
          <w:spacing w:val="-2"/>
          <w:sz w:val="24"/>
        </w:rPr>
        <w:t>вклада</w:t>
      </w:r>
      <w:r>
        <w:rPr>
          <w:sz w:val="24"/>
        </w:rPr>
        <w:tab/>
      </w:r>
      <w:r>
        <w:rPr>
          <w:spacing w:val="-10"/>
          <w:sz w:val="24"/>
        </w:rPr>
        <w:t>в</w:t>
      </w:r>
      <w:r>
        <w:rPr>
          <w:sz w:val="24"/>
        </w:rPr>
        <w:tab/>
      </w:r>
      <w:r>
        <w:rPr>
          <w:spacing w:val="-2"/>
          <w:sz w:val="24"/>
        </w:rPr>
        <w:t>общий</w:t>
      </w:r>
      <w:r>
        <w:rPr>
          <w:sz w:val="24"/>
        </w:rPr>
        <w:tab/>
      </w:r>
      <w:r>
        <w:rPr>
          <w:spacing w:val="-2"/>
          <w:sz w:val="24"/>
        </w:rPr>
        <w:t>продукт</w:t>
      </w:r>
      <w:r>
        <w:rPr>
          <w:sz w:val="24"/>
        </w:rPr>
        <w:tab/>
      </w:r>
      <w:r>
        <w:rPr>
          <w:spacing w:val="-6"/>
          <w:sz w:val="24"/>
        </w:rPr>
        <w:t>по</w:t>
      </w:r>
      <w:r>
        <w:rPr>
          <w:sz w:val="24"/>
        </w:rPr>
        <w:tab/>
      </w:r>
      <w:r>
        <w:rPr>
          <w:spacing w:val="-2"/>
          <w:sz w:val="24"/>
        </w:rPr>
        <w:t xml:space="preserve">критериям, </w:t>
      </w:r>
      <w:r>
        <w:rPr>
          <w:sz w:val="24"/>
        </w:rPr>
        <w:t>самостоятельно сформулированным участниками взаимодействия;</w:t>
      </w:r>
    </w:p>
    <w:p w14:paraId="6BEA98DB">
      <w:pPr>
        <w:pStyle w:val="13"/>
        <w:numPr>
          <w:ilvl w:val="0"/>
          <w:numId w:val="55"/>
        </w:numPr>
        <w:tabs>
          <w:tab w:val="left" w:pos="1607"/>
        </w:tabs>
        <w:spacing w:before="0" w:after="0" w:line="240" w:lineRule="auto"/>
        <w:ind w:left="1440" w:right="1737" w:firstLine="0"/>
        <w:jc w:val="both"/>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02A6B66">
      <w:pPr>
        <w:pStyle w:val="8"/>
        <w:spacing w:line="242" w:lineRule="auto"/>
        <w:ind w:right="1742" w:firstLine="797"/>
      </w:pPr>
      <w:r>
        <w:t>У обучающегося будут сформированы умения самоорганизации как часть регулятивных универсальных учебных действий:</w:t>
      </w:r>
    </w:p>
    <w:p w14:paraId="6793E83F">
      <w:pPr>
        <w:pStyle w:val="13"/>
        <w:numPr>
          <w:ilvl w:val="0"/>
          <w:numId w:val="55"/>
        </w:numPr>
        <w:tabs>
          <w:tab w:val="left" w:pos="1583"/>
        </w:tabs>
        <w:spacing w:before="0" w:after="0" w:line="270" w:lineRule="exact"/>
        <w:ind w:left="1583" w:right="0" w:hanging="143"/>
        <w:jc w:val="both"/>
        <w:rPr>
          <w:sz w:val="24"/>
        </w:rPr>
      </w:pPr>
      <w:r>
        <w:rPr>
          <w:sz w:val="24"/>
        </w:rPr>
        <w:t>выявлять</w:t>
      </w:r>
      <w:r>
        <w:rPr>
          <w:spacing w:val="-13"/>
          <w:sz w:val="24"/>
        </w:rPr>
        <w:t xml:space="preserve"> </w:t>
      </w:r>
      <w:r>
        <w:rPr>
          <w:sz w:val="24"/>
        </w:rPr>
        <w:t>проблемы</w:t>
      </w:r>
      <w:r>
        <w:rPr>
          <w:spacing w:val="-11"/>
          <w:sz w:val="24"/>
        </w:rPr>
        <w:t xml:space="preserve"> </w:t>
      </w:r>
      <w:r>
        <w:rPr>
          <w:sz w:val="24"/>
        </w:rPr>
        <w:t>для</w:t>
      </w:r>
      <w:r>
        <w:rPr>
          <w:spacing w:val="-9"/>
          <w:sz w:val="24"/>
        </w:rPr>
        <w:t xml:space="preserve"> </w:t>
      </w:r>
      <w:r>
        <w:rPr>
          <w:sz w:val="24"/>
        </w:rPr>
        <w:t>решения</w:t>
      </w:r>
      <w:r>
        <w:rPr>
          <w:spacing w:val="-14"/>
          <w:sz w:val="24"/>
        </w:rPr>
        <w:t xml:space="preserve"> </w:t>
      </w:r>
      <w:r>
        <w:rPr>
          <w:sz w:val="24"/>
        </w:rPr>
        <w:t>в</w:t>
      </w:r>
      <w:r>
        <w:rPr>
          <w:spacing w:val="-11"/>
          <w:sz w:val="24"/>
        </w:rPr>
        <w:t xml:space="preserve"> </w:t>
      </w:r>
      <w:r>
        <w:rPr>
          <w:sz w:val="24"/>
        </w:rPr>
        <w:t>жизненных</w:t>
      </w:r>
      <w:r>
        <w:rPr>
          <w:spacing w:val="-13"/>
          <w:sz w:val="24"/>
        </w:rPr>
        <w:t xml:space="preserve"> </w:t>
      </w:r>
      <w:r>
        <w:rPr>
          <w:sz w:val="24"/>
        </w:rPr>
        <w:t>и</w:t>
      </w:r>
      <w:r>
        <w:rPr>
          <w:spacing w:val="-5"/>
          <w:sz w:val="24"/>
        </w:rPr>
        <w:t xml:space="preserve"> </w:t>
      </w:r>
      <w:r>
        <w:rPr>
          <w:sz w:val="24"/>
        </w:rPr>
        <w:t>учебных</w:t>
      </w:r>
      <w:r>
        <w:rPr>
          <w:spacing w:val="-13"/>
          <w:sz w:val="24"/>
        </w:rPr>
        <w:t xml:space="preserve"> </w:t>
      </w:r>
      <w:r>
        <w:rPr>
          <w:spacing w:val="-2"/>
          <w:sz w:val="24"/>
        </w:rPr>
        <w:t>ситуациях;</w:t>
      </w:r>
    </w:p>
    <w:p w14:paraId="53842A0E">
      <w:pPr>
        <w:spacing w:after="0" w:line="270" w:lineRule="exact"/>
        <w:jc w:val="both"/>
        <w:rPr>
          <w:sz w:val="24"/>
        </w:rPr>
        <w:sectPr>
          <w:pgSz w:w="11910" w:h="16840"/>
          <w:pgMar w:top="1340" w:right="60" w:bottom="280" w:left="360" w:header="720" w:footer="720" w:gutter="0"/>
          <w:cols w:space="720" w:num="1"/>
        </w:sectPr>
      </w:pPr>
    </w:p>
    <w:p w14:paraId="426115BE">
      <w:pPr>
        <w:pStyle w:val="13"/>
        <w:numPr>
          <w:ilvl w:val="0"/>
          <w:numId w:val="55"/>
        </w:numPr>
        <w:tabs>
          <w:tab w:val="left" w:pos="1612"/>
        </w:tabs>
        <w:spacing w:before="76" w:after="0" w:line="237" w:lineRule="auto"/>
        <w:ind w:left="1440" w:right="1743" w:firstLine="0"/>
        <w:jc w:val="both"/>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14:paraId="49B91915">
      <w:pPr>
        <w:pStyle w:val="13"/>
        <w:numPr>
          <w:ilvl w:val="0"/>
          <w:numId w:val="55"/>
        </w:numPr>
        <w:tabs>
          <w:tab w:val="left" w:pos="1583"/>
        </w:tabs>
        <w:spacing w:before="3" w:after="0" w:line="240" w:lineRule="auto"/>
        <w:ind w:left="1440" w:right="1735" w:firstLine="0"/>
        <w:jc w:val="both"/>
        <w:rPr>
          <w:sz w:val="24"/>
        </w:rPr>
      </w:pPr>
      <w:r>
        <w:rPr>
          <w:sz w:val="24"/>
        </w:rPr>
        <w:t>самостоятельно составлять</w:t>
      </w:r>
      <w:r>
        <w:rPr>
          <w:spacing w:val="-3"/>
          <w:sz w:val="24"/>
        </w:rPr>
        <w:t xml:space="preserve"> </w:t>
      </w:r>
      <w:r>
        <w:rPr>
          <w:sz w:val="24"/>
        </w:rPr>
        <w:t>алгоритм</w:t>
      </w:r>
      <w:r>
        <w:rPr>
          <w:spacing w:val="-2"/>
          <w:sz w:val="24"/>
        </w:rPr>
        <w:t xml:space="preserve"> </w:t>
      </w:r>
      <w:r>
        <w:rPr>
          <w:sz w:val="24"/>
        </w:rPr>
        <w:t>решения</w:t>
      </w:r>
      <w:r>
        <w:rPr>
          <w:spacing w:val="-8"/>
          <w:sz w:val="24"/>
        </w:rPr>
        <w:t xml:space="preserve"> </w:t>
      </w:r>
      <w:r>
        <w:rPr>
          <w:sz w:val="24"/>
        </w:rPr>
        <w:t>задачи</w:t>
      </w:r>
      <w:r>
        <w:rPr>
          <w:spacing w:val="-2"/>
          <w:sz w:val="24"/>
        </w:rPr>
        <w:t xml:space="preserve"> </w:t>
      </w:r>
      <w:r>
        <w:rPr>
          <w:sz w:val="24"/>
        </w:rPr>
        <w:t>(или</w:t>
      </w:r>
      <w:r>
        <w:rPr>
          <w:spacing w:val="-2"/>
          <w:sz w:val="24"/>
        </w:rPr>
        <w:t xml:space="preserve"> </w:t>
      </w:r>
      <w:r>
        <w:rPr>
          <w:sz w:val="24"/>
        </w:rPr>
        <w:t>его часть),</w:t>
      </w:r>
      <w:r>
        <w:rPr>
          <w:spacing w:val="-2"/>
          <w:sz w:val="24"/>
        </w:rPr>
        <w:t xml:space="preserve"> </w:t>
      </w:r>
      <w:r>
        <w:rPr>
          <w:sz w:val="24"/>
        </w:rP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03EA06E">
      <w:pPr>
        <w:pStyle w:val="13"/>
        <w:numPr>
          <w:ilvl w:val="0"/>
          <w:numId w:val="55"/>
        </w:numPr>
        <w:tabs>
          <w:tab w:val="left" w:pos="1593"/>
        </w:tabs>
        <w:spacing w:before="0" w:after="0" w:line="240" w:lineRule="auto"/>
        <w:ind w:left="1440" w:right="1737" w:firstLine="0"/>
        <w:jc w:val="both"/>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67C5AD0">
      <w:pPr>
        <w:pStyle w:val="13"/>
        <w:numPr>
          <w:ilvl w:val="0"/>
          <w:numId w:val="55"/>
        </w:numPr>
        <w:tabs>
          <w:tab w:val="left" w:pos="1583"/>
        </w:tabs>
        <w:spacing w:before="1" w:after="0" w:line="275" w:lineRule="exact"/>
        <w:ind w:left="1583" w:right="0" w:hanging="143"/>
        <w:jc w:val="both"/>
        <w:rPr>
          <w:sz w:val="24"/>
        </w:rPr>
      </w:pPr>
      <w:r>
        <w:rPr>
          <w:sz w:val="24"/>
        </w:rPr>
        <w:t>проводить</w:t>
      </w:r>
      <w:r>
        <w:rPr>
          <w:spacing w:val="-12"/>
          <w:sz w:val="24"/>
        </w:rPr>
        <w:t xml:space="preserve"> </w:t>
      </w:r>
      <w:r>
        <w:rPr>
          <w:sz w:val="24"/>
        </w:rPr>
        <w:t>выбор</w:t>
      </w:r>
      <w:r>
        <w:rPr>
          <w:spacing w:val="-10"/>
          <w:sz w:val="24"/>
        </w:rPr>
        <w:t xml:space="preserve"> </w:t>
      </w:r>
      <w:r>
        <w:rPr>
          <w:sz w:val="24"/>
        </w:rPr>
        <w:t>и</w:t>
      </w:r>
      <w:r>
        <w:rPr>
          <w:spacing w:val="-13"/>
          <w:sz w:val="24"/>
        </w:rPr>
        <w:t xml:space="preserve"> </w:t>
      </w:r>
      <w:r>
        <w:rPr>
          <w:sz w:val="24"/>
        </w:rPr>
        <w:t>брать</w:t>
      </w:r>
      <w:r>
        <w:rPr>
          <w:spacing w:val="-12"/>
          <w:sz w:val="24"/>
        </w:rPr>
        <w:t xml:space="preserve"> </w:t>
      </w:r>
      <w:r>
        <w:rPr>
          <w:sz w:val="24"/>
        </w:rPr>
        <w:t>ответственность</w:t>
      </w:r>
      <w:r>
        <w:rPr>
          <w:spacing w:val="-12"/>
          <w:sz w:val="24"/>
        </w:rPr>
        <w:t xml:space="preserve"> </w:t>
      </w:r>
      <w:r>
        <w:rPr>
          <w:sz w:val="24"/>
        </w:rPr>
        <w:t>за</w:t>
      </w:r>
      <w:r>
        <w:rPr>
          <w:spacing w:val="-10"/>
          <w:sz w:val="24"/>
        </w:rPr>
        <w:t xml:space="preserve"> </w:t>
      </w:r>
      <w:r>
        <w:rPr>
          <w:spacing w:val="-2"/>
          <w:sz w:val="24"/>
        </w:rPr>
        <w:t>решение.</w:t>
      </w:r>
    </w:p>
    <w:p w14:paraId="7A741E84">
      <w:pPr>
        <w:pStyle w:val="8"/>
        <w:spacing w:line="242" w:lineRule="auto"/>
        <w:ind w:right="1745" w:firstLine="797"/>
      </w:pPr>
      <w:r>
        <w:t>У обучающегося будут сформированы умения самоконтроля как часть регулятивных универсальных учебных действий:</w:t>
      </w:r>
    </w:p>
    <w:p w14:paraId="159043DB">
      <w:pPr>
        <w:pStyle w:val="13"/>
        <w:numPr>
          <w:ilvl w:val="0"/>
          <w:numId w:val="55"/>
        </w:numPr>
        <w:tabs>
          <w:tab w:val="left" w:pos="1597"/>
        </w:tabs>
        <w:spacing w:before="0" w:after="0" w:line="240" w:lineRule="auto"/>
        <w:ind w:left="1440" w:right="1739" w:firstLine="0"/>
        <w:jc w:val="both"/>
        <w:rPr>
          <w:sz w:val="24"/>
        </w:rPr>
      </w:pPr>
      <w:r>
        <w:rPr>
          <w:sz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931368">
      <w:pPr>
        <w:pStyle w:val="13"/>
        <w:numPr>
          <w:ilvl w:val="0"/>
          <w:numId w:val="55"/>
        </w:numPr>
        <w:tabs>
          <w:tab w:val="left" w:pos="1650"/>
        </w:tabs>
        <w:spacing w:before="0" w:after="0" w:line="240" w:lineRule="auto"/>
        <w:ind w:left="1440" w:right="1732" w:firstLine="0"/>
        <w:jc w:val="both"/>
        <w:rPr>
          <w:sz w:val="24"/>
        </w:rPr>
      </w:pPr>
      <w:r>
        <w:rPr>
          <w:sz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sz w:val="24"/>
        </w:rPr>
        <w:t>ситуации;</w:t>
      </w:r>
    </w:p>
    <w:p w14:paraId="77B7A24C">
      <w:pPr>
        <w:pStyle w:val="13"/>
        <w:numPr>
          <w:ilvl w:val="0"/>
          <w:numId w:val="55"/>
        </w:numPr>
        <w:tabs>
          <w:tab w:val="left" w:pos="1732"/>
        </w:tabs>
        <w:spacing w:before="0" w:after="0" w:line="240" w:lineRule="auto"/>
        <w:ind w:left="1440" w:right="1740" w:firstLine="0"/>
        <w:jc w:val="both"/>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0D4444F4">
      <w:pPr>
        <w:pStyle w:val="8"/>
        <w:spacing w:line="242" w:lineRule="auto"/>
        <w:ind w:right="1743" w:firstLine="797"/>
      </w:pPr>
      <w:r>
        <w:t>У обучающегося будут сформированы умения эмоционального интеллекта как часть регулятивных универсальных учебных действий:</w:t>
      </w:r>
    </w:p>
    <w:p w14:paraId="67328C4C">
      <w:pPr>
        <w:pStyle w:val="13"/>
        <w:numPr>
          <w:ilvl w:val="0"/>
          <w:numId w:val="55"/>
        </w:numPr>
        <w:tabs>
          <w:tab w:val="left" w:pos="1593"/>
        </w:tabs>
        <w:spacing w:before="0" w:after="0" w:line="242" w:lineRule="auto"/>
        <w:ind w:left="1440" w:right="1746" w:firstLine="0"/>
        <w:jc w:val="left"/>
        <w:rPr>
          <w:sz w:val="24"/>
        </w:rPr>
      </w:pPr>
      <w:r>
        <w:rPr>
          <w:sz w:val="24"/>
        </w:rPr>
        <w:t>различать, называть и управлять собственными эмоциями и эмоциями других; выявлять и анализировать причины эмоций;</w:t>
      </w:r>
    </w:p>
    <w:p w14:paraId="086CB309">
      <w:pPr>
        <w:pStyle w:val="13"/>
        <w:numPr>
          <w:ilvl w:val="0"/>
          <w:numId w:val="55"/>
        </w:numPr>
        <w:tabs>
          <w:tab w:val="left" w:pos="1665"/>
        </w:tabs>
        <w:spacing w:before="0" w:after="0" w:line="242" w:lineRule="auto"/>
        <w:ind w:left="1440" w:right="1740" w:firstLine="0"/>
        <w:jc w:val="left"/>
        <w:rPr>
          <w:sz w:val="24"/>
        </w:rPr>
      </w:pPr>
      <w:r>
        <w:rPr>
          <w:sz w:val="24"/>
        </w:rPr>
        <w:t>ставить</w:t>
      </w:r>
      <w:r>
        <w:rPr>
          <w:spacing w:val="80"/>
          <w:sz w:val="24"/>
        </w:rPr>
        <w:t xml:space="preserve"> </w:t>
      </w:r>
      <w:r>
        <w:rPr>
          <w:sz w:val="24"/>
        </w:rPr>
        <w:t>себя</w:t>
      </w:r>
      <w:r>
        <w:rPr>
          <w:spacing w:val="78"/>
          <w:sz w:val="24"/>
        </w:rPr>
        <w:t xml:space="preserve"> </w:t>
      </w:r>
      <w:r>
        <w:rPr>
          <w:sz w:val="24"/>
        </w:rPr>
        <w:t>на</w:t>
      </w:r>
      <w:r>
        <w:rPr>
          <w:spacing w:val="77"/>
          <w:sz w:val="24"/>
        </w:rPr>
        <w:t xml:space="preserve"> </w:t>
      </w:r>
      <w:r>
        <w:rPr>
          <w:sz w:val="24"/>
        </w:rPr>
        <w:t>место</w:t>
      </w:r>
      <w:r>
        <w:rPr>
          <w:spacing w:val="80"/>
          <w:sz w:val="24"/>
        </w:rPr>
        <w:t xml:space="preserve"> </w:t>
      </w:r>
      <w:r>
        <w:rPr>
          <w:sz w:val="24"/>
        </w:rPr>
        <w:t>другого</w:t>
      </w:r>
      <w:r>
        <w:rPr>
          <w:spacing w:val="80"/>
          <w:sz w:val="24"/>
        </w:rPr>
        <w:t xml:space="preserve"> </w:t>
      </w:r>
      <w:r>
        <w:rPr>
          <w:sz w:val="24"/>
        </w:rPr>
        <w:t>человека,</w:t>
      </w:r>
      <w:r>
        <w:rPr>
          <w:spacing w:val="76"/>
          <w:sz w:val="24"/>
        </w:rPr>
        <w:t xml:space="preserve"> </w:t>
      </w:r>
      <w:r>
        <w:rPr>
          <w:sz w:val="24"/>
        </w:rPr>
        <w:t>понимать</w:t>
      </w:r>
      <w:r>
        <w:rPr>
          <w:spacing w:val="75"/>
          <w:sz w:val="24"/>
        </w:rPr>
        <w:t xml:space="preserve"> </w:t>
      </w:r>
      <w:r>
        <w:rPr>
          <w:sz w:val="24"/>
        </w:rPr>
        <w:t>мотивы</w:t>
      </w:r>
      <w:r>
        <w:rPr>
          <w:spacing w:val="80"/>
          <w:sz w:val="24"/>
        </w:rPr>
        <w:t xml:space="preserve"> </w:t>
      </w:r>
      <w:r>
        <w:rPr>
          <w:sz w:val="24"/>
        </w:rPr>
        <w:t>и</w:t>
      </w:r>
      <w:r>
        <w:rPr>
          <w:spacing w:val="79"/>
          <w:sz w:val="24"/>
        </w:rPr>
        <w:t xml:space="preserve"> </w:t>
      </w:r>
      <w:r>
        <w:rPr>
          <w:sz w:val="24"/>
        </w:rPr>
        <w:t xml:space="preserve">намерения </w:t>
      </w:r>
      <w:r>
        <w:rPr>
          <w:spacing w:val="-2"/>
          <w:sz w:val="24"/>
        </w:rPr>
        <w:t>другого;</w:t>
      </w:r>
    </w:p>
    <w:p w14:paraId="0E72A18B">
      <w:pPr>
        <w:pStyle w:val="13"/>
        <w:numPr>
          <w:ilvl w:val="0"/>
          <w:numId w:val="55"/>
        </w:numPr>
        <w:tabs>
          <w:tab w:val="left" w:pos="1583"/>
        </w:tabs>
        <w:spacing w:before="0" w:after="0" w:line="271" w:lineRule="exact"/>
        <w:ind w:left="1583" w:right="0" w:hanging="143"/>
        <w:jc w:val="left"/>
        <w:rPr>
          <w:sz w:val="24"/>
        </w:rPr>
      </w:pPr>
      <w:r>
        <w:rPr>
          <w:spacing w:val="-2"/>
          <w:sz w:val="24"/>
        </w:rPr>
        <w:t>регулировать</w:t>
      </w:r>
      <w:r>
        <w:rPr>
          <w:spacing w:val="3"/>
          <w:sz w:val="24"/>
        </w:rPr>
        <w:t xml:space="preserve"> </w:t>
      </w:r>
      <w:r>
        <w:rPr>
          <w:spacing w:val="-2"/>
          <w:sz w:val="24"/>
        </w:rPr>
        <w:t>способ выражения</w:t>
      </w:r>
      <w:r>
        <w:rPr>
          <w:spacing w:val="7"/>
          <w:sz w:val="24"/>
        </w:rPr>
        <w:t xml:space="preserve"> </w:t>
      </w:r>
      <w:r>
        <w:rPr>
          <w:spacing w:val="-2"/>
          <w:sz w:val="24"/>
        </w:rPr>
        <w:t>эмоций.</w:t>
      </w:r>
    </w:p>
    <w:p w14:paraId="2578B78B">
      <w:pPr>
        <w:pStyle w:val="8"/>
        <w:spacing w:line="237" w:lineRule="auto"/>
        <w:ind w:right="1740" w:firstLine="797"/>
        <w:jc w:val="left"/>
      </w:pPr>
      <w:r>
        <w:t>У обучающегося будут сформированы умения принимать себя и других как часть регулятивных универсальных учебных действий:</w:t>
      </w:r>
    </w:p>
    <w:p w14:paraId="4041C5C8">
      <w:pPr>
        <w:pStyle w:val="13"/>
        <w:numPr>
          <w:ilvl w:val="0"/>
          <w:numId w:val="55"/>
        </w:numPr>
        <w:tabs>
          <w:tab w:val="left" w:pos="1588"/>
        </w:tabs>
        <w:spacing w:before="0" w:after="0" w:line="240" w:lineRule="auto"/>
        <w:ind w:left="1440" w:right="1742" w:firstLine="0"/>
        <w:jc w:val="both"/>
        <w:rPr>
          <w:sz w:val="24"/>
        </w:rPr>
      </w:pPr>
      <w:r>
        <w:rPr>
          <w:sz w:val="24"/>
        </w:rPr>
        <w:t>осознанно относиться к другому</w:t>
      </w:r>
      <w:r>
        <w:rPr>
          <w:spacing w:val="-2"/>
          <w:sz w:val="24"/>
        </w:rPr>
        <w:t xml:space="preserve"> </w:t>
      </w:r>
      <w:r>
        <w:rPr>
          <w:sz w:val="24"/>
        </w:rPr>
        <w:t>человеку, его мнению; признавать своё право на ошибку и такое же право другого; принимать себя и других, не осуждая; открытость себе и другим;</w:t>
      </w:r>
    </w:p>
    <w:p w14:paraId="53B11622">
      <w:pPr>
        <w:pStyle w:val="13"/>
        <w:numPr>
          <w:ilvl w:val="0"/>
          <w:numId w:val="55"/>
        </w:numPr>
        <w:tabs>
          <w:tab w:val="left" w:pos="1578"/>
        </w:tabs>
        <w:spacing w:before="0" w:after="0" w:line="274" w:lineRule="exact"/>
        <w:ind w:left="1578" w:right="0" w:hanging="138"/>
        <w:jc w:val="both"/>
        <w:rPr>
          <w:sz w:val="24"/>
        </w:rPr>
      </w:pPr>
      <w:r>
        <w:rPr>
          <w:spacing w:val="-2"/>
          <w:sz w:val="24"/>
        </w:rPr>
        <w:t>осознавать</w:t>
      </w:r>
      <w:r>
        <w:rPr>
          <w:spacing w:val="2"/>
          <w:sz w:val="24"/>
        </w:rPr>
        <w:t xml:space="preserve"> </w:t>
      </w:r>
      <w:r>
        <w:rPr>
          <w:spacing w:val="-2"/>
          <w:sz w:val="24"/>
        </w:rPr>
        <w:t>невозможность</w:t>
      </w:r>
      <w:r>
        <w:rPr>
          <w:spacing w:val="4"/>
          <w:sz w:val="24"/>
        </w:rPr>
        <w:t xml:space="preserve"> </w:t>
      </w:r>
      <w:r>
        <w:rPr>
          <w:spacing w:val="-2"/>
          <w:sz w:val="24"/>
        </w:rPr>
        <w:t>контролировать</w:t>
      </w:r>
      <w:r>
        <w:rPr>
          <w:sz w:val="24"/>
        </w:rPr>
        <w:t xml:space="preserve"> </w:t>
      </w:r>
      <w:r>
        <w:rPr>
          <w:spacing w:val="-2"/>
          <w:sz w:val="24"/>
        </w:rPr>
        <w:t>всё</w:t>
      </w:r>
      <w:r>
        <w:rPr>
          <w:spacing w:val="2"/>
          <w:sz w:val="24"/>
        </w:rPr>
        <w:t xml:space="preserve"> </w:t>
      </w:r>
      <w:r>
        <w:rPr>
          <w:spacing w:val="-2"/>
          <w:sz w:val="24"/>
        </w:rPr>
        <w:t>вокруг.</w:t>
      </w:r>
    </w:p>
    <w:p w14:paraId="0A6A0414">
      <w:pPr>
        <w:pStyle w:val="8"/>
        <w:spacing w:line="237" w:lineRule="auto"/>
        <w:ind w:right="1738" w:firstLine="797"/>
      </w:pPr>
      <w:r>
        <w:t xml:space="preserve">Предметные результаты освоения программы по родной (русской) </w:t>
      </w:r>
      <w:r>
        <w:rPr>
          <w:spacing w:val="-2"/>
        </w:rPr>
        <w:t>литературе:</w:t>
      </w:r>
    </w:p>
    <w:p w14:paraId="14D75E89">
      <w:pPr>
        <w:pStyle w:val="13"/>
        <w:numPr>
          <w:ilvl w:val="0"/>
          <w:numId w:val="55"/>
        </w:numPr>
        <w:tabs>
          <w:tab w:val="left" w:pos="1660"/>
        </w:tabs>
        <w:spacing w:before="1" w:after="0" w:line="240" w:lineRule="auto"/>
        <w:ind w:left="1440" w:right="1740" w:firstLine="0"/>
        <w:jc w:val="both"/>
        <w:rPr>
          <w:sz w:val="24"/>
        </w:rPr>
      </w:pPr>
      <w:r>
        <w:rPr>
          <w:sz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DDF4F18">
      <w:pPr>
        <w:pStyle w:val="13"/>
        <w:numPr>
          <w:ilvl w:val="0"/>
          <w:numId w:val="55"/>
        </w:numPr>
        <w:tabs>
          <w:tab w:val="left" w:pos="1948"/>
        </w:tabs>
        <w:spacing w:before="3" w:after="0" w:line="237" w:lineRule="auto"/>
        <w:ind w:left="1440" w:right="1738" w:firstLine="0"/>
        <w:jc w:val="both"/>
        <w:rPr>
          <w:sz w:val="24"/>
        </w:rPr>
      </w:pPr>
      <w:r>
        <w:rPr>
          <w:sz w:val="24"/>
        </w:rPr>
        <w:t>понимание</w:t>
      </w:r>
      <w:r>
        <w:rPr>
          <w:spacing w:val="40"/>
          <w:sz w:val="24"/>
        </w:rPr>
        <w:t xml:space="preserve">  </w:t>
      </w:r>
      <w:r>
        <w:rPr>
          <w:sz w:val="24"/>
        </w:rPr>
        <w:t>родной</w:t>
      </w:r>
      <w:r>
        <w:rPr>
          <w:spacing w:val="40"/>
          <w:sz w:val="24"/>
        </w:rPr>
        <w:t xml:space="preserve">  </w:t>
      </w:r>
      <w:r>
        <w:rPr>
          <w:sz w:val="24"/>
        </w:rPr>
        <w:t>литературы</w:t>
      </w:r>
      <w:r>
        <w:rPr>
          <w:spacing w:val="40"/>
          <w:sz w:val="24"/>
        </w:rPr>
        <w:t xml:space="preserve">  </w:t>
      </w:r>
      <w:r>
        <w:rPr>
          <w:sz w:val="24"/>
        </w:rPr>
        <w:t>как</w:t>
      </w:r>
      <w:r>
        <w:rPr>
          <w:spacing w:val="40"/>
          <w:sz w:val="24"/>
        </w:rPr>
        <w:t xml:space="preserve">  </w:t>
      </w:r>
      <w:r>
        <w:rPr>
          <w:sz w:val="24"/>
        </w:rPr>
        <w:t>одной</w:t>
      </w:r>
      <w:r>
        <w:rPr>
          <w:spacing w:val="40"/>
          <w:sz w:val="24"/>
        </w:rPr>
        <w:t xml:space="preserve">  </w:t>
      </w:r>
      <w:r>
        <w:rPr>
          <w:sz w:val="24"/>
        </w:rPr>
        <w:t>из</w:t>
      </w:r>
      <w:r>
        <w:rPr>
          <w:spacing w:val="40"/>
          <w:sz w:val="24"/>
        </w:rPr>
        <w:t xml:space="preserve">  </w:t>
      </w:r>
      <w:r>
        <w:rPr>
          <w:sz w:val="24"/>
        </w:rPr>
        <w:t>основных национально-культурных ценностей народа, особого способа познания жизни;</w:t>
      </w:r>
    </w:p>
    <w:p w14:paraId="0E344D31">
      <w:pPr>
        <w:pStyle w:val="13"/>
        <w:numPr>
          <w:ilvl w:val="0"/>
          <w:numId w:val="55"/>
        </w:numPr>
        <w:tabs>
          <w:tab w:val="left" w:pos="1440"/>
          <w:tab w:val="left" w:pos="1669"/>
        </w:tabs>
        <w:spacing w:before="3" w:after="0" w:line="240" w:lineRule="auto"/>
        <w:ind w:left="1440" w:right="1731" w:hanging="1"/>
        <w:jc w:val="both"/>
        <w:rPr>
          <w:sz w:val="24"/>
        </w:rPr>
      </w:pPr>
      <w:r>
        <w:rPr>
          <w:sz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14:paraId="48631CFC">
      <w:pPr>
        <w:pStyle w:val="13"/>
        <w:numPr>
          <w:ilvl w:val="0"/>
          <w:numId w:val="55"/>
        </w:numPr>
        <w:tabs>
          <w:tab w:val="left" w:pos="1612"/>
        </w:tabs>
        <w:spacing w:before="0" w:after="0" w:line="240" w:lineRule="auto"/>
        <w:ind w:left="1440" w:right="1740" w:firstLine="0"/>
        <w:jc w:val="both"/>
        <w:rPr>
          <w:sz w:val="24"/>
        </w:rPr>
      </w:pPr>
      <w:r>
        <w:rPr>
          <w:sz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14:paraId="40ECB1AD">
      <w:pPr>
        <w:spacing w:after="0" w:line="240" w:lineRule="auto"/>
        <w:jc w:val="both"/>
        <w:rPr>
          <w:sz w:val="24"/>
        </w:rPr>
        <w:sectPr>
          <w:pgSz w:w="11910" w:h="16840"/>
          <w:pgMar w:top="1340" w:right="60" w:bottom="280" w:left="360" w:header="720" w:footer="720" w:gutter="0"/>
          <w:cols w:space="720" w:num="1"/>
        </w:sectPr>
      </w:pPr>
    </w:p>
    <w:p w14:paraId="4D05B7D1">
      <w:pPr>
        <w:pStyle w:val="13"/>
        <w:numPr>
          <w:ilvl w:val="0"/>
          <w:numId w:val="55"/>
        </w:numPr>
        <w:tabs>
          <w:tab w:val="left" w:pos="1597"/>
        </w:tabs>
        <w:spacing w:before="76" w:after="0" w:line="237" w:lineRule="auto"/>
        <w:ind w:left="1440" w:right="1735" w:firstLine="0"/>
        <w:jc w:val="both"/>
        <w:rPr>
          <w:sz w:val="24"/>
        </w:rPr>
      </w:pPr>
      <w:r>
        <w:rPr>
          <w:sz w:val="24"/>
        </w:rPr>
        <w:t>развитие способности понимать литературные художественные произведения, отражающие разные этнокультурные традиции;</w:t>
      </w:r>
    </w:p>
    <w:p w14:paraId="534EC056">
      <w:pPr>
        <w:pStyle w:val="13"/>
        <w:numPr>
          <w:ilvl w:val="0"/>
          <w:numId w:val="55"/>
        </w:numPr>
        <w:tabs>
          <w:tab w:val="left" w:pos="1593"/>
        </w:tabs>
        <w:spacing w:before="3" w:after="0" w:line="240" w:lineRule="auto"/>
        <w:ind w:left="1440" w:right="1737" w:firstLine="0"/>
        <w:jc w:val="both"/>
        <w:rPr>
          <w:sz w:val="24"/>
        </w:rPr>
      </w:pPr>
      <w:r>
        <w:rPr>
          <w:sz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17569B6F">
      <w:pPr>
        <w:pStyle w:val="8"/>
        <w:spacing w:line="242" w:lineRule="auto"/>
        <w:ind w:right="1744" w:firstLine="797"/>
      </w:pPr>
      <w:r>
        <w:t>Предметные результаты освоения программы по родной (русской) литературе к концу обучения в 5 классе:</w:t>
      </w:r>
    </w:p>
    <w:p w14:paraId="7D270B24">
      <w:pPr>
        <w:pStyle w:val="8"/>
        <w:ind w:right="1741"/>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60E28E5D">
      <w:pPr>
        <w:pStyle w:val="8"/>
        <w:ind w:right="1735"/>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0253D72">
      <w:pPr>
        <w:pStyle w:val="8"/>
        <w:ind w:right="1735"/>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4D070F89">
      <w:pPr>
        <w:pStyle w:val="8"/>
        <w:ind w:right="1733"/>
      </w:pPr>
      <w:r>
        <w:t>владеть умением давать смысловой анализ фольклорного и литературного</w:t>
      </w:r>
      <w:r>
        <w:rPr>
          <w:spacing w:val="40"/>
        </w:rPr>
        <w:t xml:space="preserve"> </w:t>
      </w:r>
      <w:r>
        <w:t>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1B7CC36">
      <w:pPr>
        <w:pStyle w:val="8"/>
        <w:ind w:right="1735"/>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1D9107E9">
      <w:pPr>
        <w:pStyle w:val="8"/>
        <w:spacing w:line="242" w:lineRule="auto"/>
        <w:ind w:right="1739" w:firstLine="797"/>
      </w:pPr>
      <w:r>
        <w:t>Предметные результаты освоения программы по родной (русской) литературе к концу обучения в 6 классе:</w:t>
      </w:r>
    </w:p>
    <w:p w14:paraId="2DD6A8E9">
      <w:pPr>
        <w:pStyle w:val="8"/>
        <w:ind w:right="1738"/>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5D39CCA6">
      <w:pPr>
        <w:pStyle w:val="8"/>
        <w:spacing w:line="242" w:lineRule="auto"/>
        <w:ind w:right="1741"/>
      </w:pPr>
      <w:r>
        <w:t>осознавать ключевые для русского национального сознания культурные и нравственные смыслы в произведениях о Русском Севере и русской зиме;</w:t>
      </w:r>
    </w:p>
    <w:p w14:paraId="64296C8C">
      <w:pPr>
        <w:pStyle w:val="8"/>
        <w:ind w:right="1734"/>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0E36641C">
      <w:pPr>
        <w:pStyle w:val="8"/>
        <w:ind w:right="1739"/>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0D35BA16">
      <w:pPr>
        <w:spacing w:after="0"/>
        <w:sectPr>
          <w:pgSz w:w="11910" w:h="16840"/>
          <w:pgMar w:top="1340" w:right="60" w:bottom="280" w:left="360" w:header="720" w:footer="720" w:gutter="0"/>
          <w:cols w:space="720" w:num="1"/>
        </w:sectPr>
      </w:pPr>
    </w:p>
    <w:p w14:paraId="2EB91FC7">
      <w:pPr>
        <w:pStyle w:val="8"/>
        <w:spacing w:before="74"/>
        <w:ind w:right="1731"/>
      </w:pPr>
      <w:r>
        <w:t>проводить смысловой анализ фольклорного и литературного текста на основе наводящих</w:t>
      </w:r>
      <w:r>
        <w:rPr>
          <w:spacing w:val="-5"/>
        </w:rPr>
        <w:t xml:space="preserve"> </w:t>
      </w:r>
      <w:r>
        <w:t>вопросов или</w:t>
      </w:r>
      <w:r>
        <w:rPr>
          <w:spacing w:val="-4"/>
        </w:rPr>
        <w:t xml:space="preserve"> </w:t>
      </w:r>
      <w:r>
        <w:t>по предложенному</w:t>
      </w:r>
      <w:r>
        <w:rPr>
          <w:spacing w:val="-10"/>
        </w:rPr>
        <w:t xml:space="preserve"> </w:t>
      </w:r>
      <w:r>
        <w:t>плану, создавать краткие</w:t>
      </w:r>
      <w:r>
        <w:rPr>
          <w:spacing w:val="-1"/>
        </w:rPr>
        <w:t xml:space="preserve"> </w:t>
      </w:r>
      <w:r>
        <w:t>историко- культурные комментарии и собственные тексты интерпретирующего характера</w:t>
      </w:r>
      <w:r>
        <w:rPr>
          <w:spacing w:val="40"/>
        </w:rPr>
        <w:t xml:space="preserve"> </w:t>
      </w:r>
      <w:r>
        <w:t>в формате</w:t>
      </w:r>
      <w:r>
        <w:rPr>
          <w:spacing w:val="-6"/>
        </w:rPr>
        <w:t xml:space="preserve"> </w:t>
      </w:r>
      <w:r>
        <w:t>ответа</w:t>
      </w:r>
      <w:r>
        <w:rPr>
          <w:spacing w:val="-3"/>
        </w:rPr>
        <w:t xml:space="preserve"> </w:t>
      </w:r>
      <w:r>
        <w:t>на</w:t>
      </w:r>
      <w:r>
        <w:rPr>
          <w:spacing w:val="-3"/>
        </w:rPr>
        <w:t xml:space="preserve"> </w:t>
      </w:r>
      <w:r>
        <w:t>вопрос, анализа</w:t>
      </w:r>
      <w:r>
        <w:rPr>
          <w:spacing w:val="-3"/>
        </w:rPr>
        <w:t xml:space="preserve"> </w:t>
      </w:r>
      <w:r>
        <w:t>поэтического</w:t>
      </w:r>
      <w:r>
        <w:rPr>
          <w:spacing w:val="-2"/>
        </w:rPr>
        <w:t xml:space="preserve"> </w:t>
      </w:r>
      <w:r>
        <w:t>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A4C88F3">
      <w:pPr>
        <w:pStyle w:val="8"/>
        <w:ind w:right="1731" w:hanging="1"/>
      </w:pPr>
      <w:r>
        <w:t xml:space="preserve">владеть начальными навыками осуществления самостоятельной проектно- исследовательской деятельности и оформления ее результатов, работы с разными источниками информации и простейшими способами её обработки и </w:t>
      </w:r>
      <w:r>
        <w:rPr>
          <w:spacing w:val="-2"/>
        </w:rPr>
        <w:t>презентации.</w:t>
      </w:r>
    </w:p>
    <w:p w14:paraId="0238E906">
      <w:pPr>
        <w:pStyle w:val="8"/>
        <w:spacing w:line="242" w:lineRule="auto"/>
        <w:ind w:right="1744" w:firstLine="797"/>
      </w:pPr>
      <w:r>
        <w:t>Предметные результаты освоения программы по родной (русской) литературе к концу обучения в 7 классе:</w:t>
      </w:r>
    </w:p>
    <w:p w14:paraId="13EFE3C3">
      <w:pPr>
        <w:pStyle w:val="8"/>
        <w:ind w:right="1731"/>
      </w:pPr>
      <w:r>
        <w:t>выделять проблематику и понимать эстетическое своеобразие русских</w:t>
      </w:r>
      <w:r>
        <w:rPr>
          <w:spacing w:val="40"/>
        </w:rPr>
        <w:t xml:space="preserve"> </w:t>
      </w:r>
      <w:r>
        <w:t>народных</w:t>
      </w:r>
      <w:r>
        <w:rPr>
          <w:spacing w:val="-6"/>
        </w:rPr>
        <w:t xml:space="preserve"> </w:t>
      </w:r>
      <w:r>
        <w:t>песен (исторических</w:t>
      </w:r>
      <w:r>
        <w:rPr>
          <w:spacing w:val="-6"/>
        </w:rPr>
        <w:t xml:space="preserve"> </w:t>
      </w:r>
      <w:r>
        <w:t>и лирических),</w:t>
      </w:r>
      <w:r>
        <w:rPr>
          <w:spacing w:val="-4"/>
        </w:rPr>
        <w:t xml:space="preserve"> </w:t>
      </w:r>
      <w:r>
        <w:t>выявлять фольклорные</w:t>
      </w:r>
      <w:r>
        <w:rPr>
          <w:spacing w:val="-2"/>
        </w:rPr>
        <w:t xml:space="preserve"> </w:t>
      </w:r>
      <w:r>
        <w:t>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3FF8D566">
      <w:pPr>
        <w:pStyle w:val="8"/>
        <w:ind w:right="1741"/>
      </w:pPr>
      <w: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w:t>
      </w:r>
      <w:r>
        <w:rPr>
          <w:spacing w:val="-2"/>
        </w:rPr>
        <w:t>мастерах;</w:t>
      </w:r>
    </w:p>
    <w:p w14:paraId="70061EA4">
      <w:pPr>
        <w:pStyle w:val="8"/>
        <w:ind w:right="1743"/>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Pr>
          <w:spacing w:val="40"/>
        </w:rPr>
        <w:t xml:space="preserve"> </w:t>
      </w:r>
      <w:r>
        <w:t>которые приходится решать подросткам,</w:t>
      </w:r>
    </w:p>
    <w:p w14:paraId="2F69A055">
      <w:pPr>
        <w:pStyle w:val="8"/>
        <w:spacing w:line="275" w:lineRule="exact"/>
      </w:pPr>
      <w:r>
        <w:t>об</w:t>
      </w:r>
      <w:r>
        <w:rPr>
          <w:spacing w:val="79"/>
          <w:w w:val="150"/>
        </w:rPr>
        <w:t xml:space="preserve"> </w:t>
      </w:r>
      <w:r>
        <w:t>уникальности</w:t>
      </w:r>
      <w:r>
        <w:rPr>
          <w:spacing w:val="1"/>
        </w:rPr>
        <w:t xml:space="preserve"> </w:t>
      </w:r>
      <w:r>
        <w:t>русского</w:t>
      </w:r>
      <w:r>
        <w:rPr>
          <w:spacing w:val="-1"/>
        </w:rPr>
        <w:t xml:space="preserve"> </w:t>
      </w:r>
      <w:r>
        <w:t>языка</w:t>
      </w:r>
      <w:r>
        <w:rPr>
          <w:spacing w:val="-5"/>
        </w:rPr>
        <w:t xml:space="preserve"> </w:t>
      </w:r>
      <w:r>
        <w:t>и родной</w:t>
      </w:r>
      <w:r>
        <w:rPr>
          <w:spacing w:val="-3"/>
        </w:rPr>
        <w:t xml:space="preserve"> </w:t>
      </w:r>
      <w:r>
        <w:rPr>
          <w:spacing w:val="-2"/>
        </w:rPr>
        <w:t>речи;</w:t>
      </w:r>
    </w:p>
    <w:p w14:paraId="613439E5">
      <w:pPr>
        <w:pStyle w:val="8"/>
        <w:tabs>
          <w:tab w:val="left" w:pos="2720"/>
          <w:tab w:val="left" w:pos="3961"/>
          <w:tab w:val="left" w:pos="4053"/>
          <w:tab w:val="left" w:pos="4945"/>
          <w:tab w:val="left" w:pos="6596"/>
          <w:tab w:val="left" w:pos="6931"/>
          <w:tab w:val="left" w:pos="8639"/>
          <w:tab w:val="left" w:pos="9493"/>
        </w:tabs>
        <w:spacing w:line="242" w:lineRule="auto"/>
        <w:ind w:right="1743"/>
        <w:jc w:val="left"/>
      </w:pPr>
      <w:r>
        <w:rPr>
          <w:spacing w:val="-2"/>
        </w:rPr>
        <w:t>проводить</w:t>
      </w:r>
      <w:r>
        <w:tab/>
      </w:r>
      <w:r>
        <w:rPr>
          <w:spacing w:val="-2"/>
        </w:rPr>
        <w:t>смысловой</w:t>
      </w:r>
      <w:r>
        <w:tab/>
      </w:r>
      <w:r>
        <w:tab/>
      </w:r>
      <w:r>
        <w:rPr>
          <w:spacing w:val="-2"/>
        </w:rPr>
        <w:t>анализ</w:t>
      </w:r>
      <w:r>
        <w:tab/>
      </w:r>
      <w:r>
        <w:rPr>
          <w:spacing w:val="-2"/>
        </w:rPr>
        <w:t>фольклорного</w:t>
      </w:r>
      <w:r>
        <w:tab/>
      </w:r>
      <w:r>
        <w:rPr>
          <w:spacing w:val="-10"/>
        </w:rPr>
        <w:t>и</w:t>
      </w:r>
      <w:r>
        <w:tab/>
      </w:r>
      <w:r>
        <w:rPr>
          <w:spacing w:val="-2"/>
        </w:rPr>
        <w:t>литературного</w:t>
      </w:r>
      <w:r>
        <w:tab/>
      </w:r>
      <w:r>
        <w:rPr>
          <w:spacing w:val="-2"/>
        </w:rPr>
        <w:t>текста</w:t>
      </w:r>
      <w:r>
        <w:tab/>
      </w:r>
      <w:r>
        <w:rPr>
          <w:spacing w:val="-6"/>
        </w:rPr>
        <w:t xml:space="preserve">по </w:t>
      </w:r>
      <w:r>
        <w:t>предложенному плану</w:t>
      </w:r>
      <w:r>
        <w:tab/>
      </w:r>
      <w:r>
        <w:t>и воспринимать художественный текст</w:t>
      </w:r>
    </w:p>
    <w:p w14:paraId="15D17BB6">
      <w:pPr>
        <w:pStyle w:val="8"/>
        <w:tabs>
          <w:tab w:val="left" w:pos="2668"/>
          <w:tab w:val="left" w:pos="3009"/>
          <w:tab w:val="left" w:pos="3121"/>
          <w:tab w:val="left" w:pos="4102"/>
          <w:tab w:val="left" w:pos="5224"/>
          <w:tab w:val="left" w:pos="5844"/>
          <w:tab w:val="left" w:pos="6905"/>
          <w:tab w:val="left" w:pos="7681"/>
          <w:tab w:val="left" w:pos="8625"/>
          <w:tab w:val="left" w:pos="9508"/>
        </w:tabs>
        <w:ind w:right="1736"/>
        <w:jc w:val="left"/>
      </w:pPr>
      <w:r>
        <w:t>как послание</w:t>
      </w:r>
      <w:r>
        <w:tab/>
      </w:r>
      <w:r>
        <w:tab/>
      </w:r>
      <w:r>
        <w:t>автора читателю,</w:t>
      </w:r>
      <w:r>
        <w:tab/>
      </w:r>
      <w:r>
        <w:rPr>
          <w:spacing w:val="-2"/>
        </w:rPr>
        <w:t>современнику</w:t>
      </w:r>
      <w:r>
        <w:tab/>
      </w:r>
      <w:r>
        <w:t>и потомку, создавать историко-культурные</w:t>
      </w:r>
      <w:r>
        <w:rPr>
          <w:spacing w:val="28"/>
        </w:rPr>
        <w:t xml:space="preserve"> </w:t>
      </w:r>
      <w:r>
        <w:t>комментарии и</w:t>
      </w:r>
      <w:r>
        <w:rPr>
          <w:spacing w:val="29"/>
        </w:rPr>
        <w:t xml:space="preserve"> </w:t>
      </w:r>
      <w:r>
        <w:t>собственные</w:t>
      </w:r>
      <w:r>
        <w:rPr>
          <w:spacing w:val="28"/>
        </w:rPr>
        <w:t xml:space="preserve"> </w:t>
      </w:r>
      <w:r>
        <w:t>тексты</w:t>
      </w:r>
      <w:r>
        <w:rPr>
          <w:spacing w:val="27"/>
        </w:rPr>
        <w:t xml:space="preserve"> </w:t>
      </w:r>
      <w:r>
        <w:t xml:space="preserve">интерпретирующего </w:t>
      </w:r>
      <w:r>
        <w:rPr>
          <w:spacing w:val="-2"/>
        </w:rPr>
        <w:t>характера</w:t>
      </w:r>
      <w:r>
        <w:tab/>
      </w:r>
      <w:r>
        <w:rPr>
          <w:spacing w:val="-10"/>
        </w:rPr>
        <w:t>в</w:t>
      </w:r>
      <w:r>
        <w:tab/>
      </w:r>
      <w:r>
        <w:rPr>
          <w:spacing w:val="-2"/>
        </w:rPr>
        <w:t>формате</w:t>
      </w:r>
      <w:r>
        <w:tab/>
      </w:r>
      <w:r>
        <w:rPr>
          <w:spacing w:val="-2"/>
        </w:rPr>
        <w:t>сравнительной</w:t>
      </w:r>
      <w:r>
        <w:tab/>
      </w:r>
      <w:r>
        <w:rPr>
          <w:spacing w:val="-2"/>
        </w:rPr>
        <w:t>характеристики</w:t>
      </w:r>
      <w:r>
        <w:tab/>
      </w:r>
      <w:r>
        <w:rPr>
          <w:spacing w:val="-2"/>
        </w:rPr>
        <w:t>героев,</w:t>
      </w:r>
      <w:r>
        <w:tab/>
      </w:r>
      <w:r>
        <w:rPr>
          <w:spacing w:val="-2"/>
        </w:rPr>
        <w:t>ответа</w:t>
      </w:r>
      <w:r>
        <w:tab/>
      </w:r>
      <w:r>
        <w:rPr>
          <w:spacing w:val="-6"/>
        </w:rPr>
        <w:t xml:space="preserve">на </w:t>
      </w:r>
      <w:r>
        <w:t>проблемный</w:t>
      </w:r>
      <w:r>
        <w:rPr>
          <w:spacing w:val="40"/>
        </w:rPr>
        <w:t xml:space="preserve"> </w:t>
      </w:r>
      <w:r>
        <w:t>вопрос,</w:t>
      </w:r>
      <w:r>
        <w:rPr>
          <w:spacing w:val="40"/>
        </w:rPr>
        <w:t xml:space="preserve"> </w:t>
      </w:r>
      <w:r>
        <w:t>под</w:t>
      </w:r>
      <w:r>
        <w:rPr>
          <w:spacing w:val="40"/>
        </w:rPr>
        <w:t xml:space="preserve"> </w:t>
      </w:r>
      <w:r>
        <w:t>руководством</w:t>
      </w:r>
      <w:r>
        <w:rPr>
          <w:spacing w:val="40"/>
        </w:rPr>
        <w:t xml:space="preserve"> </w:t>
      </w:r>
      <w:r>
        <w:t>учителя</w:t>
      </w:r>
      <w:r>
        <w:rPr>
          <w:spacing w:val="40"/>
        </w:rPr>
        <w:t xml:space="preserve"> </w:t>
      </w:r>
      <w:r>
        <w:t>сопоставлять</w:t>
      </w:r>
      <w:r>
        <w:rPr>
          <w:spacing w:val="40"/>
        </w:rPr>
        <w:t xml:space="preserve"> </w:t>
      </w:r>
      <w:r>
        <w:t>произведения</w:t>
      </w:r>
      <w:r>
        <w:rPr>
          <w:spacing w:val="40"/>
        </w:rPr>
        <w:t xml:space="preserve"> </w:t>
      </w:r>
      <w:r>
        <w:t>словесного</w:t>
      </w:r>
      <w:r>
        <w:rPr>
          <w:spacing w:val="80"/>
        </w:rPr>
        <w:t xml:space="preserve"> </w:t>
      </w:r>
      <w:r>
        <w:t>искусства</w:t>
      </w:r>
      <w:r>
        <w:rPr>
          <w:spacing w:val="80"/>
        </w:rPr>
        <w:t xml:space="preserve"> </w:t>
      </w:r>
      <w:r>
        <w:t>с</w:t>
      </w:r>
      <w:r>
        <w:rPr>
          <w:spacing w:val="80"/>
        </w:rPr>
        <w:t xml:space="preserve"> </w:t>
      </w:r>
      <w:r>
        <w:t>произведениями</w:t>
      </w:r>
      <w:r>
        <w:rPr>
          <w:spacing w:val="80"/>
        </w:rPr>
        <w:t xml:space="preserve"> </w:t>
      </w:r>
      <w:r>
        <w:t>других</w:t>
      </w:r>
      <w:r>
        <w:rPr>
          <w:spacing w:val="80"/>
        </w:rPr>
        <w:t xml:space="preserve"> </w:t>
      </w:r>
      <w:r>
        <w:t>искусств,</w:t>
      </w:r>
      <w:r>
        <w:rPr>
          <w:spacing w:val="80"/>
        </w:rPr>
        <w:t xml:space="preserve"> </w:t>
      </w:r>
      <w:r>
        <w:t>самостоятельно отбирать произведения для внеклассного чтения;</w:t>
      </w:r>
    </w:p>
    <w:p w14:paraId="2F144D7B">
      <w:pPr>
        <w:pStyle w:val="8"/>
        <w:ind w:right="1734"/>
      </w:pPr>
      <w:r>
        <w:t>владеть умениями самостоятельной проектно-исследовательской деятельности</w:t>
      </w:r>
      <w:r>
        <w:rPr>
          <w:spacing w:val="80"/>
        </w:rPr>
        <w:t xml:space="preserve"> </w:t>
      </w:r>
      <w:r>
        <w:t>и оформления её результатов, навыками работы с разными источниками информации и основными способами её обработки и презентации.</w:t>
      </w:r>
    </w:p>
    <w:p w14:paraId="12C53122">
      <w:pPr>
        <w:pStyle w:val="8"/>
        <w:spacing w:line="237" w:lineRule="auto"/>
        <w:ind w:right="1744" w:firstLine="797"/>
      </w:pPr>
      <w:r>
        <w:t>Предметные результаты освоения программы по родной (русской) литературе к концу обучения в 8 классе:</w:t>
      </w:r>
    </w:p>
    <w:p w14:paraId="36CEC8C1">
      <w:pPr>
        <w:pStyle w:val="8"/>
        <w:ind w:right="1730"/>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w:t>
      </w:r>
      <w:r>
        <w:rPr>
          <w:spacing w:val="40"/>
        </w:rPr>
        <w:t xml:space="preserve"> </w:t>
      </w:r>
      <w:r>
        <w:t>кольце России и великой русской реке Волге;</w:t>
      </w:r>
    </w:p>
    <w:p w14:paraId="24621C71">
      <w:pPr>
        <w:pStyle w:val="8"/>
        <w:ind w:right="1732"/>
      </w:pPr>
      <w: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w:t>
      </w:r>
      <w:r>
        <w:rPr>
          <w:spacing w:val="-2"/>
        </w:rPr>
        <w:t>людей;</w:t>
      </w:r>
    </w:p>
    <w:p w14:paraId="53A669F3">
      <w:pPr>
        <w:spacing w:after="0"/>
        <w:sectPr>
          <w:pgSz w:w="11910" w:h="16840"/>
          <w:pgMar w:top="1340" w:right="60" w:bottom="280" w:left="360" w:header="720" w:footer="720" w:gutter="0"/>
          <w:cols w:space="720" w:num="1"/>
        </w:sectPr>
      </w:pPr>
    </w:p>
    <w:p w14:paraId="1542D86A">
      <w:pPr>
        <w:pStyle w:val="8"/>
        <w:spacing w:before="74"/>
        <w:ind w:right="1735"/>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160CA197">
      <w:pPr>
        <w:pStyle w:val="8"/>
        <w:ind w:right="1735"/>
      </w:pPr>
      <w:r>
        <w:t>проводить смысловой и идейно-эстетический анализ фольклорного и литературного текста и воспринимать художественный текст как послание автора</w:t>
      </w:r>
      <w:r>
        <w:rPr>
          <w:spacing w:val="80"/>
        </w:rPr>
        <w:t xml:space="preserve"> </w:t>
      </w:r>
      <w:r>
        <w:t>читателю,</w:t>
      </w:r>
      <w:r>
        <w:rPr>
          <w:spacing w:val="80"/>
        </w:rPr>
        <w:t xml:space="preserve"> </w:t>
      </w:r>
      <w:r>
        <w:t>современнику</w:t>
      </w:r>
      <w:r>
        <w:rPr>
          <w:spacing w:val="80"/>
        </w:rPr>
        <w:t xml:space="preserve"> </w:t>
      </w:r>
      <w:r>
        <w:t>и</w:t>
      </w:r>
      <w:r>
        <w:rPr>
          <w:spacing w:val="80"/>
        </w:rPr>
        <w:t xml:space="preserve"> </w:t>
      </w:r>
      <w:r>
        <w:t>потомку,</w:t>
      </w:r>
      <w:r>
        <w:rPr>
          <w:spacing w:val="80"/>
        </w:rPr>
        <w:t xml:space="preserve"> </w:t>
      </w:r>
      <w:r>
        <w:t>создавать</w:t>
      </w:r>
      <w:r>
        <w:rPr>
          <w:spacing w:val="80"/>
        </w:rPr>
        <w:t xml:space="preserve"> </w:t>
      </w:r>
      <w:r>
        <w:t>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7F71AC53">
      <w:pPr>
        <w:pStyle w:val="8"/>
        <w:ind w:right="1734"/>
      </w:pPr>
      <w:r>
        <w:t>владеть умениями самостоятельной проектно-исследовательской деятельности</w:t>
      </w:r>
      <w:r>
        <w:rPr>
          <w:spacing w:val="80"/>
        </w:rPr>
        <w:t xml:space="preserve"> </w:t>
      </w:r>
      <w:r>
        <w:t>и оформления её результатов, навыками работы с разными источниками информации и основными способами её обработки и презентации.</w:t>
      </w:r>
    </w:p>
    <w:p w14:paraId="5D9BDA7E">
      <w:pPr>
        <w:pStyle w:val="8"/>
        <w:spacing w:before="3" w:line="237" w:lineRule="auto"/>
        <w:ind w:right="1744" w:firstLine="797"/>
      </w:pPr>
      <w:r>
        <w:t>Предметные результаты освоения программы по родной (русской) литературе к концу обучения в 9 классе:</w:t>
      </w:r>
    </w:p>
    <w:p w14:paraId="5D8F7F83">
      <w:pPr>
        <w:pStyle w:val="8"/>
        <w:spacing w:before="4"/>
        <w:ind w:right="1738"/>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14:paraId="47ED7AC0">
      <w:pPr>
        <w:pStyle w:val="8"/>
        <w:ind w:right="1732"/>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44E878C5">
      <w:pPr>
        <w:pStyle w:val="8"/>
        <w:ind w:right="1736"/>
      </w:pPr>
      <w:r>
        <w:t>осмысливать характерные черты русского национального характера в произведениях</w:t>
      </w:r>
      <w:r>
        <w:rPr>
          <w:spacing w:val="-7"/>
        </w:rPr>
        <w:t xml:space="preserve"> </w:t>
      </w:r>
      <w:r>
        <w:t>о</w:t>
      </w:r>
      <w:r>
        <w:rPr>
          <w:spacing w:val="-2"/>
        </w:rPr>
        <w:t xml:space="preserve"> </w:t>
      </w:r>
      <w:r>
        <w:t>Великой</w:t>
      </w:r>
      <w:r>
        <w:rPr>
          <w:spacing w:val="-1"/>
        </w:rPr>
        <w:t xml:space="preserve"> </w:t>
      </w:r>
      <w:r>
        <w:t>Отечественной</w:t>
      </w:r>
      <w:r>
        <w:rPr>
          <w:spacing w:val="-6"/>
        </w:rPr>
        <w:t xml:space="preserve"> </w:t>
      </w:r>
      <w:r>
        <w:t>войне,</w:t>
      </w:r>
      <w:r>
        <w:rPr>
          <w:spacing w:val="-5"/>
        </w:rPr>
        <w:t xml:space="preserve"> </w:t>
      </w:r>
      <w:r>
        <w:t>о судьбах</w:t>
      </w:r>
      <w:r>
        <w:rPr>
          <w:spacing w:val="-7"/>
        </w:rPr>
        <w:t xml:space="preserve"> </w:t>
      </w:r>
      <w:r>
        <w:t>русских</w:t>
      </w:r>
      <w:r>
        <w:rPr>
          <w:spacing w:val="-7"/>
        </w:rPr>
        <w:t xml:space="preserve"> </w:t>
      </w:r>
      <w:r>
        <w:t>эмигрантов</w:t>
      </w:r>
      <w:r>
        <w:rPr>
          <w:spacing w:val="-5"/>
        </w:rPr>
        <w:t xml:space="preserve"> </w:t>
      </w:r>
      <w:r>
        <w:t>в литературе русского зарубежья, выделять нравственные проблемы в книгах о прощании с детством;</w:t>
      </w:r>
    </w:p>
    <w:p w14:paraId="5EFBAB7A">
      <w:pPr>
        <w:pStyle w:val="8"/>
        <w:tabs>
          <w:tab w:val="left" w:pos="3192"/>
          <w:tab w:val="left" w:pos="5129"/>
          <w:tab w:val="left" w:pos="6958"/>
          <w:tab w:val="left" w:pos="8675"/>
        </w:tabs>
        <w:ind w:right="1731"/>
        <w:jc w:val="left"/>
      </w:pPr>
      <w:r>
        <w:t>осознанно</w:t>
      </w:r>
      <w:r>
        <w:rPr>
          <w:spacing w:val="40"/>
        </w:rPr>
        <w:t xml:space="preserve"> </w:t>
      </w:r>
      <w:r>
        <w:t>воспринимать</w:t>
      </w:r>
      <w:r>
        <w:rPr>
          <w:spacing w:val="40"/>
        </w:rPr>
        <w:t xml:space="preserve"> </w:t>
      </w:r>
      <w:r>
        <w:t>художественное</w:t>
      </w:r>
      <w:r>
        <w:rPr>
          <w:spacing w:val="40"/>
        </w:rPr>
        <w:t xml:space="preserve"> </w:t>
      </w:r>
      <w:r>
        <w:t>произведение</w:t>
      </w:r>
      <w:r>
        <w:rPr>
          <w:spacing w:val="40"/>
        </w:rPr>
        <w:t xml:space="preserve"> </w:t>
      </w:r>
      <w:r>
        <w:t>в</w:t>
      </w:r>
      <w:r>
        <w:rPr>
          <w:spacing w:val="40"/>
        </w:rPr>
        <w:t xml:space="preserve"> </w:t>
      </w:r>
      <w:r>
        <w:t>единстве</w:t>
      </w:r>
      <w:r>
        <w:rPr>
          <w:spacing w:val="40"/>
        </w:rPr>
        <w:t xml:space="preserve"> </w:t>
      </w:r>
      <w:r>
        <w:t>формы</w:t>
      </w:r>
      <w:r>
        <w:rPr>
          <w:spacing w:val="40"/>
        </w:rPr>
        <w:t xml:space="preserve"> </w:t>
      </w:r>
      <w:r>
        <w:t xml:space="preserve">и </w:t>
      </w:r>
      <w:r>
        <w:rPr>
          <w:spacing w:val="-2"/>
        </w:rPr>
        <w:t>содержания,</w:t>
      </w:r>
      <w:r>
        <w:tab/>
      </w:r>
      <w:r>
        <w:rPr>
          <w:spacing w:val="-2"/>
        </w:rPr>
        <w:t>устанавливать</w:t>
      </w:r>
      <w:r>
        <w:tab/>
      </w:r>
      <w:r>
        <w:rPr>
          <w:spacing w:val="-2"/>
        </w:rPr>
        <w:t>читательские</w:t>
      </w:r>
      <w:r>
        <w:tab/>
      </w:r>
      <w:r>
        <w:rPr>
          <w:spacing w:val="-2"/>
        </w:rPr>
        <w:t>ассоциации,</w:t>
      </w:r>
      <w:r>
        <w:tab/>
      </w:r>
      <w:r>
        <w:rPr>
          <w:spacing w:val="-2"/>
        </w:rPr>
        <w:t xml:space="preserve">проводить </w:t>
      </w:r>
      <w:r>
        <w:t>самостоятельный,</w:t>
      </w:r>
      <w:r>
        <w:rPr>
          <w:spacing w:val="40"/>
        </w:rPr>
        <w:t xml:space="preserve"> </w:t>
      </w:r>
      <w:r>
        <w:t>давать</w:t>
      </w:r>
      <w:r>
        <w:rPr>
          <w:spacing w:val="40"/>
        </w:rPr>
        <w:t xml:space="preserve"> </w:t>
      </w:r>
      <w:r>
        <w:t>самостоятельный</w:t>
      </w:r>
      <w:r>
        <w:rPr>
          <w:spacing w:val="40"/>
        </w:rPr>
        <w:t xml:space="preserve"> </w:t>
      </w:r>
      <w:r>
        <w:t>смысловой</w:t>
      </w:r>
      <w:r>
        <w:rPr>
          <w:spacing w:val="40"/>
        </w:rPr>
        <w:t xml:space="preserve"> </w:t>
      </w:r>
      <w:r>
        <w:t>и</w:t>
      </w:r>
      <w:r>
        <w:rPr>
          <w:spacing w:val="40"/>
        </w:rPr>
        <w:t xml:space="preserve"> </w:t>
      </w:r>
      <w:r>
        <w:t>идейно-эстетический анализ</w:t>
      </w:r>
      <w:r>
        <w:rPr>
          <w:spacing w:val="40"/>
        </w:rPr>
        <w:t xml:space="preserve"> </w:t>
      </w:r>
      <w:r>
        <w:t>художественного</w:t>
      </w:r>
      <w:r>
        <w:rPr>
          <w:spacing w:val="40"/>
        </w:rPr>
        <w:t xml:space="preserve"> </w:t>
      </w:r>
      <w:r>
        <w:t>текста,</w:t>
      </w:r>
      <w:r>
        <w:rPr>
          <w:spacing w:val="40"/>
        </w:rPr>
        <w:t xml:space="preserve"> </w:t>
      </w:r>
      <w:r>
        <w:t>создавать</w:t>
      </w:r>
      <w:r>
        <w:rPr>
          <w:spacing w:val="40"/>
        </w:rPr>
        <w:t xml:space="preserve"> </w:t>
      </w:r>
      <w:r>
        <w:t>развёрнутые</w:t>
      </w:r>
      <w:r>
        <w:rPr>
          <w:spacing w:val="40"/>
        </w:rPr>
        <w:t xml:space="preserve"> </w:t>
      </w:r>
      <w:r>
        <w:t>историко-культурные комментарии и собственные тексты интерпретирующего характера в различных форматах,</w:t>
      </w:r>
      <w:r>
        <w:rPr>
          <w:spacing w:val="38"/>
        </w:rPr>
        <w:t xml:space="preserve"> </w:t>
      </w:r>
      <w:r>
        <w:t>самостоятельно</w:t>
      </w:r>
      <w:r>
        <w:rPr>
          <w:spacing w:val="40"/>
        </w:rPr>
        <w:t xml:space="preserve"> </w:t>
      </w:r>
      <w:r>
        <w:t>сопоставлять</w:t>
      </w:r>
      <w:r>
        <w:rPr>
          <w:spacing w:val="33"/>
        </w:rPr>
        <w:t xml:space="preserve"> </w:t>
      </w:r>
      <w:r>
        <w:t>произведения</w:t>
      </w:r>
      <w:r>
        <w:rPr>
          <w:spacing w:val="36"/>
        </w:rPr>
        <w:t xml:space="preserve"> </w:t>
      </w:r>
      <w:r>
        <w:t>словесного</w:t>
      </w:r>
      <w:r>
        <w:rPr>
          <w:spacing w:val="36"/>
        </w:rPr>
        <w:t xml:space="preserve"> </w:t>
      </w:r>
      <w:r>
        <w:t>искусства</w:t>
      </w:r>
      <w:r>
        <w:rPr>
          <w:spacing w:val="35"/>
        </w:rPr>
        <w:t xml:space="preserve"> </w:t>
      </w:r>
      <w:r>
        <w:t>и их воплощение в других искусствах, самостоятельно формировать круг внеклассного</w:t>
      </w:r>
      <w:r>
        <w:rPr>
          <w:spacing w:val="40"/>
        </w:rPr>
        <w:t xml:space="preserve"> </w:t>
      </w:r>
      <w:r>
        <w:t>чтения,</w:t>
      </w:r>
      <w:r>
        <w:rPr>
          <w:spacing w:val="40"/>
        </w:rPr>
        <w:t xml:space="preserve"> </w:t>
      </w:r>
      <w:r>
        <w:t>определяя</w:t>
      </w:r>
      <w:r>
        <w:rPr>
          <w:spacing w:val="40"/>
        </w:rPr>
        <w:t xml:space="preserve"> </w:t>
      </w:r>
      <w:r>
        <w:t>для</w:t>
      </w:r>
      <w:r>
        <w:rPr>
          <w:spacing w:val="40"/>
        </w:rPr>
        <w:t xml:space="preserve"> </w:t>
      </w:r>
      <w:r>
        <w:t>себя</w:t>
      </w:r>
      <w:r>
        <w:rPr>
          <w:spacing w:val="40"/>
        </w:rPr>
        <w:t xml:space="preserve"> </w:t>
      </w:r>
      <w:r>
        <w:t>актуальную</w:t>
      </w:r>
      <w:r>
        <w:rPr>
          <w:spacing w:val="40"/>
        </w:rPr>
        <w:t xml:space="preserve"> </w:t>
      </w:r>
      <w:r>
        <w:t>и</w:t>
      </w:r>
      <w:r>
        <w:rPr>
          <w:spacing w:val="40"/>
        </w:rPr>
        <w:t xml:space="preserve"> </w:t>
      </w:r>
      <w:r>
        <w:t>перспективную</w:t>
      </w:r>
      <w:r>
        <w:rPr>
          <w:spacing w:val="40"/>
        </w:rPr>
        <w:t xml:space="preserve"> </w:t>
      </w:r>
      <w:r>
        <w:t>цели чтения художественной литературы;</w:t>
      </w:r>
    </w:p>
    <w:p w14:paraId="1D442632">
      <w:pPr>
        <w:pStyle w:val="8"/>
        <w:spacing w:before="2"/>
        <w:ind w:right="1734"/>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2D4AA3E">
      <w:pPr>
        <w:pStyle w:val="8"/>
        <w:spacing w:before="5"/>
        <w:ind w:left="0"/>
        <w:jc w:val="left"/>
      </w:pPr>
    </w:p>
    <w:p w14:paraId="65396AEB">
      <w:pPr>
        <w:pStyle w:val="2"/>
        <w:spacing w:line="275" w:lineRule="exact"/>
        <w:ind w:left="3279"/>
      </w:pPr>
      <w:r>
        <w:t>Рабочая</w:t>
      </w:r>
      <w:r>
        <w:rPr>
          <w:spacing w:val="-1"/>
        </w:rPr>
        <w:t xml:space="preserve"> </w:t>
      </w:r>
      <w:r>
        <w:t>программа</w:t>
      </w:r>
      <w:r>
        <w:rPr>
          <w:spacing w:val="-1"/>
        </w:rPr>
        <w:t xml:space="preserve"> </w:t>
      </w:r>
      <w:r>
        <w:t>по</w:t>
      </w:r>
      <w:r>
        <w:rPr>
          <w:spacing w:val="-5"/>
        </w:rPr>
        <w:t xml:space="preserve"> </w:t>
      </w:r>
      <w:r>
        <w:t xml:space="preserve">учебному </w:t>
      </w:r>
      <w:r>
        <w:rPr>
          <w:spacing w:val="-2"/>
        </w:rPr>
        <w:t>предмету</w:t>
      </w:r>
    </w:p>
    <w:p w14:paraId="2E4C551F">
      <w:pPr>
        <w:spacing w:before="0" w:line="274" w:lineRule="exact"/>
        <w:ind w:left="3706" w:right="0" w:firstLine="0"/>
        <w:jc w:val="both"/>
        <w:rPr>
          <w:b/>
          <w:sz w:val="24"/>
        </w:rPr>
      </w:pPr>
      <w:r>
        <w:rPr>
          <w:b/>
          <w:sz w:val="24"/>
        </w:rPr>
        <w:t>«Иностранный</w:t>
      </w:r>
      <w:r>
        <w:rPr>
          <w:b/>
          <w:spacing w:val="-10"/>
          <w:sz w:val="24"/>
        </w:rPr>
        <w:t xml:space="preserve"> </w:t>
      </w:r>
      <w:r>
        <w:rPr>
          <w:b/>
          <w:sz w:val="24"/>
        </w:rPr>
        <w:t>(английский)</w:t>
      </w:r>
      <w:r>
        <w:rPr>
          <w:b/>
          <w:spacing w:val="-5"/>
          <w:sz w:val="24"/>
        </w:rPr>
        <w:t xml:space="preserve"> </w:t>
      </w:r>
      <w:r>
        <w:rPr>
          <w:b/>
          <w:spacing w:val="-4"/>
          <w:sz w:val="24"/>
        </w:rPr>
        <w:t>язык»</w:t>
      </w:r>
    </w:p>
    <w:p w14:paraId="38010B56">
      <w:pPr>
        <w:pStyle w:val="8"/>
        <w:ind w:right="1731" w:firstLine="797"/>
      </w:pPr>
      <w: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46735F03">
      <w:pPr>
        <w:spacing w:after="0"/>
        <w:sectPr>
          <w:pgSz w:w="11910" w:h="16840"/>
          <w:pgMar w:top="1340" w:right="60" w:bottom="280" w:left="360" w:header="720" w:footer="720" w:gutter="0"/>
          <w:cols w:space="720" w:num="1"/>
        </w:sectPr>
      </w:pPr>
    </w:p>
    <w:p w14:paraId="6D67E890">
      <w:pPr>
        <w:pStyle w:val="2"/>
        <w:spacing w:before="78"/>
        <w:ind w:left="4288"/>
      </w:pPr>
      <w:r>
        <w:t>Пояснительная</w:t>
      </w:r>
      <w:r>
        <w:rPr>
          <w:spacing w:val="-2"/>
        </w:rPr>
        <w:t xml:space="preserve"> записка</w:t>
      </w:r>
    </w:p>
    <w:p w14:paraId="1A39F625">
      <w:pPr>
        <w:pStyle w:val="8"/>
        <w:ind w:right="1730" w:firstLine="797"/>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9BB1DEF">
      <w:pPr>
        <w:pStyle w:val="8"/>
        <w:ind w:right="1734" w:firstLine="797"/>
      </w:pPr>
      <w:r>
        <w:t>Программа по иностранному (английскому) языку даёт представление о целях образования, развития и воспитания обучающихся на уровне основного общего образования средствами учебного</w:t>
      </w:r>
      <w:r>
        <w:rPr>
          <w:spacing w:val="-1"/>
        </w:rPr>
        <w:t xml:space="preserve"> </w:t>
      </w:r>
      <w:r>
        <w:t>предмета,</w:t>
      </w:r>
      <w:r>
        <w:rPr>
          <w:spacing w:val="-7"/>
        </w:rPr>
        <w:t xml:space="preserve"> </w:t>
      </w:r>
      <w:r>
        <w:t>определяет</w:t>
      </w:r>
      <w:r>
        <w:rPr>
          <w:spacing w:val="-5"/>
        </w:rPr>
        <w:t xml:space="preserve"> </w:t>
      </w:r>
      <w:r>
        <w:t>обязательную</w:t>
      </w:r>
      <w:r>
        <w:rPr>
          <w:spacing w:val="-2"/>
        </w:rPr>
        <w:t xml:space="preserve"> </w:t>
      </w:r>
      <w:r>
        <w:t>(инвариантную) часть содержания программы</w:t>
      </w:r>
      <w:r>
        <w:rPr>
          <w:spacing w:val="-2"/>
        </w:rPr>
        <w:t xml:space="preserve"> </w:t>
      </w:r>
      <w:r>
        <w:t>по</w:t>
      </w:r>
      <w:r>
        <w:rPr>
          <w:spacing w:val="-3"/>
        </w:rPr>
        <w:t xml:space="preserve"> </w:t>
      </w:r>
      <w:r>
        <w:t>иностранному</w:t>
      </w:r>
      <w:r>
        <w:rPr>
          <w:spacing w:val="-12"/>
        </w:rPr>
        <w:t xml:space="preserve"> </w:t>
      </w:r>
      <w:r>
        <w:t>(английскому)</w:t>
      </w:r>
      <w:r>
        <w:rPr>
          <w:spacing w:val="-2"/>
        </w:rPr>
        <w:t xml:space="preserve"> </w:t>
      </w:r>
      <w:r>
        <w:t>языку.</w:t>
      </w:r>
      <w:r>
        <w:rPr>
          <w:spacing w:val="-1"/>
        </w:rPr>
        <w:t xml:space="preserve"> </w:t>
      </w:r>
      <w:r>
        <w:t>Программа</w:t>
      </w:r>
      <w:r>
        <w:rPr>
          <w:spacing w:val="-4"/>
        </w:rPr>
        <w:t xml:space="preserve"> </w:t>
      </w:r>
      <w:r>
        <w:t>по</w:t>
      </w:r>
      <w:r>
        <w:rPr>
          <w:spacing w:val="-3"/>
        </w:rPr>
        <w:t xml:space="preserve"> </w:t>
      </w:r>
      <w:r>
        <w:t>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w:t>
      </w:r>
      <w:r>
        <w:rPr>
          <w:spacing w:val="40"/>
        </w:rPr>
        <w:t xml:space="preserve"> </w:t>
      </w:r>
      <w:r>
        <w:t xml:space="preserve">программе по иностранному (английскому) языку начального общего образования, что обеспечивает преемственность между уровнями общего </w:t>
      </w:r>
      <w:r>
        <w:rPr>
          <w:spacing w:val="-2"/>
        </w:rPr>
        <w:t>образования.</w:t>
      </w:r>
    </w:p>
    <w:p w14:paraId="186CFC10">
      <w:pPr>
        <w:pStyle w:val="8"/>
        <w:spacing w:before="2"/>
        <w:ind w:right="1741" w:firstLine="797"/>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2E9F0D9C">
      <w:pPr>
        <w:pStyle w:val="8"/>
        <w:ind w:right="1731" w:firstLine="797"/>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w:t>
      </w:r>
      <w:r>
        <w:rPr>
          <w:spacing w:val="40"/>
        </w:rPr>
        <w:t xml:space="preserve"> </w:t>
      </w:r>
      <w:r>
        <w:t>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2E68A64">
      <w:pPr>
        <w:pStyle w:val="8"/>
        <w:spacing w:before="1"/>
        <w:ind w:right="1742" w:firstLine="797"/>
      </w:pPr>
      <w:r>
        <w:t xml:space="preserve">Возрастание значимости владения иностранными языками приводит к переосмыслению целей и содержания обучения иностранному (английскому) </w:t>
      </w:r>
      <w:r>
        <w:rPr>
          <w:spacing w:val="-2"/>
        </w:rPr>
        <w:t>языку.</w:t>
      </w:r>
    </w:p>
    <w:p w14:paraId="7EF4C9DB">
      <w:pPr>
        <w:pStyle w:val="8"/>
        <w:ind w:right="1734" w:firstLine="797"/>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43B6BDF2">
      <w:pPr>
        <w:pStyle w:val="8"/>
        <w:spacing w:before="1"/>
        <w:ind w:right="1740" w:firstLine="797"/>
      </w:pPr>
      <w:r>
        <w:rPr>
          <w:i/>
        </w:rPr>
        <w:t xml:space="preserve">Целью </w:t>
      </w:r>
      <w:r>
        <w:t>иноязычного образования является формирование коммуникативной компетенции обучающихся в единстве таких её составляющих, как:</w:t>
      </w:r>
    </w:p>
    <w:p w14:paraId="32D0EB92">
      <w:pPr>
        <w:spacing w:after="0"/>
        <w:sectPr>
          <w:pgSz w:w="11910" w:h="16840"/>
          <w:pgMar w:top="1340" w:right="60" w:bottom="280" w:left="360" w:header="720" w:footer="720" w:gutter="0"/>
          <w:cols w:space="720" w:num="1"/>
        </w:sectPr>
      </w:pPr>
    </w:p>
    <w:p w14:paraId="2807F45C">
      <w:pPr>
        <w:pStyle w:val="13"/>
        <w:numPr>
          <w:ilvl w:val="0"/>
          <w:numId w:val="56"/>
        </w:numPr>
        <w:tabs>
          <w:tab w:val="left" w:pos="1713"/>
        </w:tabs>
        <w:spacing w:before="74" w:after="0" w:line="240" w:lineRule="auto"/>
        <w:ind w:left="1440" w:right="1732" w:firstLine="0"/>
        <w:jc w:val="both"/>
        <w:rPr>
          <w:sz w:val="24"/>
        </w:rPr>
      </w:pPr>
      <w:r>
        <w:rPr>
          <w:sz w:val="24"/>
        </w:rPr>
        <w:t xml:space="preserve">речевая компетенция - развитие коммуникативных умений в четырёх основных видах речевой деятельности (говорении, аудировании, чтении, </w:t>
      </w:r>
      <w:r>
        <w:rPr>
          <w:spacing w:val="-2"/>
          <w:sz w:val="24"/>
        </w:rPr>
        <w:t>письме);</w:t>
      </w:r>
    </w:p>
    <w:p w14:paraId="152C627C">
      <w:pPr>
        <w:pStyle w:val="13"/>
        <w:numPr>
          <w:ilvl w:val="0"/>
          <w:numId w:val="56"/>
        </w:numPr>
        <w:tabs>
          <w:tab w:val="left" w:pos="1766"/>
        </w:tabs>
        <w:spacing w:before="0" w:after="0" w:line="240" w:lineRule="auto"/>
        <w:ind w:left="1440" w:right="1730" w:firstLine="0"/>
        <w:jc w:val="both"/>
        <w:rPr>
          <w:sz w:val="24"/>
        </w:rPr>
      </w:pPr>
      <w:r>
        <w:rPr>
          <w:sz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3B58F04">
      <w:pPr>
        <w:pStyle w:val="13"/>
        <w:numPr>
          <w:ilvl w:val="0"/>
          <w:numId w:val="56"/>
        </w:numPr>
        <w:tabs>
          <w:tab w:val="left" w:pos="1660"/>
        </w:tabs>
        <w:spacing w:before="0" w:after="0" w:line="240" w:lineRule="auto"/>
        <w:ind w:left="1440" w:right="1739" w:firstLine="0"/>
        <w:jc w:val="both"/>
        <w:rPr>
          <w:sz w:val="24"/>
        </w:rPr>
      </w:pPr>
      <w:r>
        <w:rPr>
          <w:sz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w:t>
      </w:r>
      <w:r>
        <w:rPr>
          <w:spacing w:val="80"/>
          <w:sz w:val="24"/>
        </w:rPr>
        <w:t xml:space="preserve"> </w:t>
      </w:r>
      <w:r>
        <w:rPr>
          <w:sz w:val="24"/>
        </w:rPr>
        <w:t>5-9 классов на разных этапах (5-7 и 8-9 классы), формирование умения представлять свою страну, её культуру в условиях межкультурного общения; свою страну, её культуру в условиях межкультурного общения;</w:t>
      </w:r>
    </w:p>
    <w:p w14:paraId="56618925">
      <w:pPr>
        <w:pStyle w:val="13"/>
        <w:numPr>
          <w:ilvl w:val="0"/>
          <w:numId w:val="56"/>
        </w:numPr>
        <w:tabs>
          <w:tab w:val="left" w:pos="1641"/>
        </w:tabs>
        <w:spacing w:before="3" w:after="0" w:line="237" w:lineRule="auto"/>
        <w:ind w:left="1440" w:right="1735" w:firstLine="0"/>
        <w:jc w:val="both"/>
        <w:rPr>
          <w:sz w:val="24"/>
        </w:rPr>
      </w:pPr>
      <w:r>
        <w:rPr>
          <w:sz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3ED9D93C">
      <w:pPr>
        <w:pStyle w:val="8"/>
        <w:tabs>
          <w:tab w:val="left" w:pos="3679"/>
          <w:tab w:val="left" w:pos="6159"/>
          <w:tab w:val="left" w:pos="6482"/>
          <w:tab w:val="left" w:pos="6706"/>
          <w:tab w:val="left" w:pos="8456"/>
        </w:tabs>
        <w:spacing w:before="4"/>
        <w:ind w:right="1680" w:firstLine="797"/>
        <w:jc w:val="left"/>
      </w:pPr>
      <w:r>
        <w:t>Наряду с иноязычной коммуникативной компетенцией средствами иностранного (английского) языка формируются компетенции:</w:t>
      </w:r>
      <w:r>
        <w:rPr>
          <w:spacing w:val="-3"/>
        </w:rPr>
        <w:t xml:space="preserve"> </w:t>
      </w:r>
      <w:r>
        <w:t>образовательная, ценностно-ориентационная, общекультурная,</w:t>
      </w:r>
      <w:r>
        <w:tab/>
      </w:r>
      <w:r>
        <w:tab/>
      </w:r>
      <w:r>
        <w:rPr>
          <w:spacing w:val="-2"/>
        </w:rPr>
        <w:t>учебно-познавательная, информационная,</w:t>
      </w:r>
      <w:r>
        <w:tab/>
      </w:r>
      <w:r>
        <w:rPr>
          <w:spacing w:val="-2"/>
        </w:rPr>
        <w:t>социально-трудовая</w:t>
      </w:r>
      <w:r>
        <w:tab/>
      </w:r>
      <w:r>
        <w:rPr>
          <w:spacing w:val="-10"/>
        </w:rPr>
        <w:t>и</w:t>
      </w:r>
      <w:r>
        <w:tab/>
      </w:r>
      <w:r>
        <w:tab/>
      </w:r>
      <w:r>
        <w:rPr>
          <w:spacing w:val="-2"/>
        </w:rPr>
        <w:t>компетенция</w:t>
      </w:r>
      <w:r>
        <w:tab/>
      </w:r>
      <w:r>
        <w:rPr>
          <w:spacing w:val="-2"/>
        </w:rPr>
        <w:t>личностного самосовершенствования.</w:t>
      </w:r>
    </w:p>
    <w:p w14:paraId="1909E438">
      <w:pPr>
        <w:pStyle w:val="8"/>
        <w:ind w:right="1725" w:firstLine="797"/>
      </w:pPr>
      <w: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w:t>
      </w:r>
      <w:r>
        <w:rPr>
          <w:spacing w:val="-2"/>
        </w:rPr>
        <w:t>обучения.</w:t>
      </w:r>
    </w:p>
    <w:p w14:paraId="6299E118">
      <w:pPr>
        <w:pStyle w:val="8"/>
        <w:ind w:right="1729" w:firstLine="797"/>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636123C0">
      <w:pPr>
        <w:pStyle w:val="8"/>
        <w:ind w:right="1731" w:firstLine="797"/>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w:t>
      </w:r>
      <w:r>
        <w:rPr>
          <w:spacing w:val="-5"/>
        </w:rPr>
        <w:t xml:space="preserve"> </w:t>
      </w:r>
      <w:r>
        <w:t>опосредованно, в том</w:t>
      </w:r>
      <w:r>
        <w:rPr>
          <w:spacing w:val="-1"/>
        </w:rPr>
        <w:t xml:space="preserve"> </w:t>
      </w:r>
      <w:r>
        <w:t>числе</w:t>
      </w:r>
      <w:r>
        <w:rPr>
          <w:spacing w:val="-2"/>
        </w:rPr>
        <w:t xml:space="preserve"> </w:t>
      </w:r>
      <w:r>
        <w:t>через</w:t>
      </w:r>
      <w:r>
        <w:rPr>
          <w:spacing w:val="-1"/>
        </w:rPr>
        <w:t xml:space="preserve"> </w:t>
      </w:r>
      <w:r>
        <w:t>Интернет)</w:t>
      </w:r>
      <w:r>
        <w:rPr>
          <w:spacing w:val="-4"/>
        </w:rPr>
        <w:t xml:space="preserve"> </w:t>
      </w:r>
      <w:r>
        <w:t xml:space="preserve">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rPr>
        <w:t>самообразования.</w:t>
      </w:r>
    </w:p>
    <w:p w14:paraId="541E3F0C">
      <w:pPr>
        <w:pStyle w:val="2"/>
        <w:spacing w:before="7"/>
      </w:pPr>
      <w:r>
        <w:t>Содержание</w:t>
      </w:r>
      <w:r>
        <w:rPr>
          <w:spacing w:val="-4"/>
        </w:rPr>
        <w:t xml:space="preserve"> </w:t>
      </w:r>
      <w:r>
        <w:t>обучения</w:t>
      </w:r>
      <w:r>
        <w:rPr>
          <w:spacing w:val="-1"/>
        </w:rPr>
        <w:t xml:space="preserve"> </w:t>
      </w:r>
      <w:r>
        <w:t>в 5</w:t>
      </w:r>
      <w:r>
        <w:rPr>
          <w:spacing w:val="-4"/>
        </w:rPr>
        <w:t xml:space="preserve"> </w:t>
      </w:r>
      <w:r>
        <w:rPr>
          <w:spacing w:val="-2"/>
        </w:rPr>
        <w:t>классе</w:t>
      </w:r>
    </w:p>
    <w:p w14:paraId="0D980571">
      <w:pPr>
        <w:pStyle w:val="13"/>
        <w:numPr>
          <w:ilvl w:val="0"/>
          <w:numId w:val="57"/>
        </w:numPr>
        <w:tabs>
          <w:tab w:val="left" w:pos="1622"/>
        </w:tabs>
        <w:spacing w:before="0" w:after="0" w:line="272" w:lineRule="exact"/>
        <w:ind w:left="1622" w:right="0" w:hanging="182"/>
        <w:jc w:val="both"/>
        <w:rPr>
          <w:sz w:val="24"/>
        </w:rPr>
      </w:pPr>
      <w:r>
        <w:rPr>
          <w:sz w:val="24"/>
        </w:rPr>
        <w:t>Коммуникативные</w:t>
      </w:r>
      <w:r>
        <w:rPr>
          <w:spacing w:val="-10"/>
          <w:sz w:val="24"/>
        </w:rPr>
        <w:t xml:space="preserve"> </w:t>
      </w:r>
      <w:r>
        <w:rPr>
          <w:spacing w:val="-2"/>
          <w:sz w:val="24"/>
        </w:rPr>
        <w:t>умения.</w:t>
      </w:r>
    </w:p>
    <w:p w14:paraId="13C1ED7A">
      <w:pPr>
        <w:pStyle w:val="8"/>
        <w:spacing w:before="3"/>
        <w:ind w:right="174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821E196">
      <w:pPr>
        <w:pStyle w:val="8"/>
        <w:spacing w:line="242" w:lineRule="auto"/>
        <w:ind w:right="2405"/>
      </w:pPr>
      <w:r>
        <w:t>Моя</w:t>
      </w:r>
      <w:r>
        <w:rPr>
          <w:spacing w:val="-3"/>
        </w:rPr>
        <w:t xml:space="preserve"> </w:t>
      </w:r>
      <w:r>
        <w:t>семья.</w:t>
      </w:r>
      <w:r>
        <w:rPr>
          <w:spacing w:val="-1"/>
        </w:rPr>
        <w:t xml:space="preserve"> </w:t>
      </w:r>
      <w:r>
        <w:t>Мои</w:t>
      </w:r>
      <w:r>
        <w:rPr>
          <w:spacing w:val="-7"/>
        </w:rPr>
        <w:t xml:space="preserve"> </w:t>
      </w:r>
      <w:r>
        <w:t>друзья.</w:t>
      </w:r>
      <w:r>
        <w:rPr>
          <w:spacing w:val="-1"/>
        </w:rPr>
        <w:t xml:space="preserve"> </w:t>
      </w:r>
      <w:r>
        <w:t>Семейные</w:t>
      </w:r>
      <w:r>
        <w:rPr>
          <w:spacing w:val="-8"/>
        </w:rPr>
        <w:t xml:space="preserve"> </w:t>
      </w:r>
      <w:r>
        <w:t>праздники:</w:t>
      </w:r>
      <w:r>
        <w:rPr>
          <w:spacing w:val="-7"/>
        </w:rPr>
        <w:t xml:space="preserve"> </w:t>
      </w:r>
      <w:r>
        <w:t>день</w:t>
      </w:r>
      <w:r>
        <w:rPr>
          <w:spacing w:val="-3"/>
        </w:rPr>
        <w:t xml:space="preserve"> </w:t>
      </w:r>
      <w:r>
        <w:t>рождения,</w:t>
      </w:r>
      <w:r>
        <w:rPr>
          <w:spacing w:val="-6"/>
        </w:rPr>
        <w:t xml:space="preserve"> </w:t>
      </w:r>
      <w:r>
        <w:t>Новый</w:t>
      </w:r>
      <w:r>
        <w:rPr>
          <w:spacing w:val="-7"/>
        </w:rPr>
        <w:t xml:space="preserve"> </w:t>
      </w:r>
      <w:r>
        <w:t>год. Внешность и характер человека (литературного персонажа).</w:t>
      </w:r>
    </w:p>
    <w:p w14:paraId="3DF216C5">
      <w:pPr>
        <w:pStyle w:val="8"/>
        <w:spacing w:line="270" w:lineRule="exact"/>
      </w:pPr>
      <w:r>
        <w:t>Досуг</w:t>
      </w:r>
      <w:r>
        <w:rPr>
          <w:spacing w:val="-5"/>
        </w:rPr>
        <w:t xml:space="preserve"> </w:t>
      </w:r>
      <w:r>
        <w:t>и увлечения</w:t>
      </w:r>
      <w:r>
        <w:rPr>
          <w:spacing w:val="-5"/>
        </w:rPr>
        <w:t xml:space="preserve"> </w:t>
      </w:r>
      <w:r>
        <w:t>(хобби)</w:t>
      </w:r>
      <w:r>
        <w:rPr>
          <w:spacing w:val="-4"/>
        </w:rPr>
        <w:t xml:space="preserve"> </w:t>
      </w:r>
      <w:r>
        <w:t>современного</w:t>
      </w:r>
      <w:r>
        <w:rPr>
          <w:spacing w:val="-4"/>
        </w:rPr>
        <w:t xml:space="preserve"> </w:t>
      </w:r>
      <w:r>
        <w:t>подростка</w:t>
      </w:r>
      <w:r>
        <w:rPr>
          <w:spacing w:val="-6"/>
        </w:rPr>
        <w:t xml:space="preserve"> </w:t>
      </w:r>
      <w:r>
        <w:t>(чтение,</w:t>
      </w:r>
      <w:r>
        <w:rPr>
          <w:spacing w:val="-2"/>
        </w:rPr>
        <w:t xml:space="preserve"> </w:t>
      </w:r>
      <w:r>
        <w:t>кино,</w:t>
      </w:r>
      <w:r>
        <w:rPr>
          <w:spacing w:val="-7"/>
        </w:rPr>
        <w:t xml:space="preserve"> </w:t>
      </w:r>
      <w:r>
        <w:rPr>
          <w:spacing w:val="-2"/>
        </w:rPr>
        <w:t>спорт).</w:t>
      </w:r>
    </w:p>
    <w:p w14:paraId="25D5A4A7">
      <w:pPr>
        <w:spacing w:after="0" w:line="270" w:lineRule="exact"/>
        <w:sectPr>
          <w:pgSz w:w="11910" w:h="16840"/>
          <w:pgMar w:top="1340" w:right="60" w:bottom="280" w:left="360" w:header="720" w:footer="720" w:gutter="0"/>
          <w:cols w:space="720" w:num="1"/>
        </w:sectPr>
      </w:pPr>
    </w:p>
    <w:p w14:paraId="09229494">
      <w:pPr>
        <w:pStyle w:val="8"/>
        <w:spacing w:before="76" w:line="237" w:lineRule="auto"/>
        <w:ind w:right="3200"/>
        <w:jc w:val="left"/>
      </w:pPr>
      <w:r>
        <w:t>Здоровый</w:t>
      </w:r>
      <w:r>
        <w:rPr>
          <w:spacing w:val="-7"/>
        </w:rPr>
        <w:t xml:space="preserve"> </w:t>
      </w:r>
      <w:r>
        <w:t>образ</w:t>
      </w:r>
      <w:r>
        <w:rPr>
          <w:spacing w:val="-7"/>
        </w:rPr>
        <w:t xml:space="preserve"> </w:t>
      </w:r>
      <w:r>
        <w:t>жизни:</w:t>
      </w:r>
      <w:r>
        <w:rPr>
          <w:spacing w:val="-3"/>
        </w:rPr>
        <w:t xml:space="preserve"> </w:t>
      </w:r>
      <w:r>
        <w:t>режим</w:t>
      </w:r>
      <w:r>
        <w:rPr>
          <w:spacing w:val="-6"/>
        </w:rPr>
        <w:t xml:space="preserve"> </w:t>
      </w:r>
      <w:r>
        <w:t>труда</w:t>
      </w:r>
      <w:r>
        <w:rPr>
          <w:spacing w:val="-4"/>
        </w:rPr>
        <w:t xml:space="preserve"> </w:t>
      </w:r>
      <w:r>
        <w:t>и</w:t>
      </w:r>
      <w:r>
        <w:rPr>
          <w:spacing w:val="-2"/>
        </w:rPr>
        <w:t xml:space="preserve"> </w:t>
      </w:r>
      <w:r>
        <w:t>отдыха,</w:t>
      </w:r>
      <w:r>
        <w:rPr>
          <w:spacing w:val="-1"/>
        </w:rPr>
        <w:t xml:space="preserve"> </w:t>
      </w:r>
      <w:r>
        <w:t>здоровое</w:t>
      </w:r>
      <w:r>
        <w:rPr>
          <w:spacing w:val="-9"/>
        </w:rPr>
        <w:t xml:space="preserve"> </w:t>
      </w:r>
      <w:r>
        <w:t>питание. Покупки: одежда, обувь и продукты питания.</w:t>
      </w:r>
    </w:p>
    <w:p w14:paraId="0FBF8C80">
      <w:pPr>
        <w:pStyle w:val="8"/>
        <w:spacing w:before="3"/>
        <w:ind w:right="1740"/>
        <w:jc w:val="left"/>
      </w:pPr>
      <w:r>
        <w:t>Школа,</w:t>
      </w:r>
      <w:r>
        <w:rPr>
          <w:spacing w:val="31"/>
        </w:rPr>
        <w:t xml:space="preserve"> </w:t>
      </w:r>
      <w:r>
        <w:t>школьная</w:t>
      </w:r>
      <w:r>
        <w:rPr>
          <w:spacing w:val="34"/>
        </w:rPr>
        <w:t xml:space="preserve"> </w:t>
      </w:r>
      <w:r>
        <w:t>жизнь,</w:t>
      </w:r>
      <w:r>
        <w:rPr>
          <w:spacing w:val="31"/>
        </w:rPr>
        <w:t xml:space="preserve"> </w:t>
      </w:r>
      <w:r>
        <w:t>школьная</w:t>
      </w:r>
      <w:r>
        <w:rPr>
          <w:spacing w:val="34"/>
        </w:rPr>
        <w:t xml:space="preserve"> </w:t>
      </w:r>
      <w:r>
        <w:t>форма,</w:t>
      </w:r>
      <w:r>
        <w:rPr>
          <w:spacing w:val="40"/>
        </w:rPr>
        <w:t xml:space="preserve"> </w:t>
      </w:r>
      <w:r>
        <w:t>изучаемые</w:t>
      </w:r>
      <w:r>
        <w:rPr>
          <w:spacing w:val="33"/>
        </w:rPr>
        <w:t xml:space="preserve"> </w:t>
      </w:r>
      <w:r>
        <w:t>предметы.</w:t>
      </w:r>
      <w:r>
        <w:rPr>
          <w:spacing w:val="32"/>
        </w:rPr>
        <w:t xml:space="preserve"> </w:t>
      </w:r>
      <w:r>
        <w:t>Переписка</w:t>
      </w:r>
      <w:r>
        <w:rPr>
          <w:spacing w:val="33"/>
        </w:rPr>
        <w:t xml:space="preserve"> </w:t>
      </w:r>
      <w:r>
        <w:t>с иностранными сверстниками.</w:t>
      </w:r>
    </w:p>
    <w:p w14:paraId="0757CD58">
      <w:pPr>
        <w:pStyle w:val="8"/>
        <w:spacing w:before="1"/>
        <w:ind w:right="4644"/>
        <w:jc w:val="left"/>
      </w:pPr>
      <w:r>
        <w:t>Каникулы</w:t>
      </w:r>
      <w:r>
        <w:rPr>
          <w:spacing w:val="-3"/>
        </w:rPr>
        <w:t xml:space="preserve"> </w:t>
      </w:r>
      <w:r>
        <w:t>в</w:t>
      </w:r>
      <w:r>
        <w:rPr>
          <w:spacing w:val="-4"/>
        </w:rPr>
        <w:t xml:space="preserve"> </w:t>
      </w:r>
      <w:r>
        <w:t>различное</w:t>
      </w:r>
      <w:r>
        <w:rPr>
          <w:spacing w:val="-10"/>
        </w:rPr>
        <w:t xml:space="preserve"> </w:t>
      </w:r>
      <w:r>
        <w:t>время</w:t>
      </w:r>
      <w:r>
        <w:rPr>
          <w:spacing w:val="-9"/>
        </w:rPr>
        <w:t xml:space="preserve"> </w:t>
      </w:r>
      <w:r>
        <w:t>года.</w:t>
      </w:r>
      <w:r>
        <w:rPr>
          <w:spacing w:val="-3"/>
        </w:rPr>
        <w:t xml:space="preserve"> </w:t>
      </w:r>
      <w:r>
        <w:t>Виды</w:t>
      </w:r>
      <w:r>
        <w:rPr>
          <w:spacing w:val="-12"/>
        </w:rPr>
        <w:t xml:space="preserve"> </w:t>
      </w:r>
      <w:r>
        <w:t>отдыха. Природа: дикие и домашние животные. Погода. Родной город (село). Транспорт.</w:t>
      </w:r>
    </w:p>
    <w:p w14:paraId="0950776F">
      <w:pPr>
        <w:pStyle w:val="8"/>
        <w:ind w:right="1735"/>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64D8CE0">
      <w:pPr>
        <w:pStyle w:val="8"/>
        <w:spacing w:before="3" w:line="237" w:lineRule="auto"/>
        <w:ind w:right="1684"/>
      </w:pPr>
      <w:r>
        <w:t>Выдающиеся люди родной страны и</w:t>
      </w:r>
      <w:r>
        <w:rPr>
          <w:spacing w:val="-3"/>
        </w:rPr>
        <w:t xml:space="preserve"> </w:t>
      </w:r>
      <w:r>
        <w:t>страны</w:t>
      </w:r>
      <w:r>
        <w:rPr>
          <w:spacing w:val="-3"/>
        </w:rPr>
        <w:t xml:space="preserve"> </w:t>
      </w:r>
      <w:r>
        <w:t xml:space="preserve">(стран) изучаемого языка: писатели, </w:t>
      </w:r>
      <w:r>
        <w:rPr>
          <w:spacing w:val="-2"/>
        </w:rPr>
        <w:t>поэты.</w:t>
      </w:r>
    </w:p>
    <w:p w14:paraId="63BCC51B">
      <w:pPr>
        <w:pStyle w:val="13"/>
        <w:numPr>
          <w:ilvl w:val="1"/>
          <w:numId w:val="57"/>
        </w:numPr>
        <w:tabs>
          <w:tab w:val="left" w:pos="1804"/>
        </w:tabs>
        <w:spacing w:before="3" w:after="0" w:line="275" w:lineRule="exact"/>
        <w:ind w:left="1804" w:right="0" w:hanging="364"/>
        <w:jc w:val="left"/>
        <w:rPr>
          <w:sz w:val="24"/>
        </w:rPr>
      </w:pPr>
      <w:r>
        <w:rPr>
          <w:spacing w:val="-2"/>
          <w:sz w:val="24"/>
        </w:rPr>
        <w:t>Говорение.</w:t>
      </w:r>
    </w:p>
    <w:p w14:paraId="44A69D2F">
      <w:pPr>
        <w:pStyle w:val="13"/>
        <w:numPr>
          <w:ilvl w:val="2"/>
          <w:numId w:val="57"/>
        </w:numPr>
        <w:tabs>
          <w:tab w:val="left" w:pos="1981"/>
        </w:tabs>
        <w:spacing w:before="0" w:after="0" w:line="242" w:lineRule="auto"/>
        <w:ind w:left="1440" w:right="1734" w:firstLine="0"/>
        <w:jc w:val="left"/>
        <w:rPr>
          <w:sz w:val="24"/>
        </w:rPr>
      </w:pPr>
      <w:r>
        <w:rPr>
          <w:sz w:val="24"/>
        </w:rPr>
        <w:t>Развитие</w:t>
      </w:r>
      <w:r>
        <w:rPr>
          <w:spacing w:val="33"/>
          <w:sz w:val="24"/>
        </w:rPr>
        <w:t xml:space="preserve"> </w:t>
      </w:r>
      <w:r>
        <w:rPr>
          <w:sz w:val="24"/>
        </w:rPr>
        <w:t>коммуникативных</w:t>
      </w:r>
      <w:r>
        <w:rPr>
          <w:spacing w:val="34"/>
          <w:sz w:val="24"/>
        </w:rPr>
        <w:t xml:space="preserve"> </w:t>
      </w:r>
      <w:r>
        <w:rPr>
          <w:sz w:val="24"/>
        </w:rPr>
        <w:t>умений</w:t>
      </w:r>
      <w:r>
        <w:rPr>
          <w:spacing w:val="35"/>
          <w:sz w:val="24"/>
        </w:rPr>
        <w:t xml:space="preserve"> </w:t>
      </w:r>
      <w:r>
        <w:rPr>
          <w:sz w:val="24"/>
        </w:rPr>
        <w:t>диалогической</w:t>
      </w:r>
      <w:r>
        <w:rPr>
          <w:spacing w:val="35"/>
          <w:sz w:val="24"/>
        </w:rPr>
        <w:t xml:space="preserve"> </w:t>
      </w:r>
      <w:r>
        <w:rPr>
          <w:sz w:val="24"/>
        </w:rPr>
        <w:t>речи</w:t>
      </w:r>
      <w:r>
        <w:rPr>
          <w:spacing w:val="40"/>
          <w:sz w:val="24"/>
        </w:rPr>
        <w:t xml:space="preserve"> </w:t>
      </w:r>
      <w:r>
        <w:rPr>
          <w:sz w:val="24"/>
        </w:rPr>
        <w:t>на</w:t>
      </w:r>
      <w:r>
        <w:rPr>
          <w:spacing w:val="33"/>
          <w:sz w:val="24"/>
        </w:rPr>
        <w:t xml:space="preserve"> </w:t>
      </w:r>
      <w:r>
        <w:rPr>
          <w:sz w:val="24"/>
        </w:rPr>
        <w:t>базе</w:t>
      </w:r>
      <w:r>
        <w:rPr>
          <w:spacing w:val="38"/>
          <w:sz w:val="24"/>
        </w:rPr>
        <w:t xml:space="preserve"> </w:t>
      </w:r>
      <w:r>
        <w:rPr>
          <w:sz w:val="24"/>
        </w:rPr>
        <w:t>умений, сформированных на уровне начального общего образования:</w:t>
      </w:r>
    </w:p>
    <w:p w14:paraId="6717ACD2">
      <w:pPr>
        <w:pStyle w:val="8"/>
        <w:ind w:right="1733"/>
      </w:pPr>
      <w:r>
        <w:t>диалог этикетного характера: начинать, 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2"/>
        </w:rPr>
        <w:t xml:space="preserve"> </w:t>
      </w:r>
      <w:r>
        <w:t>(в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E0DA7CF">
      <w:pPr>
        <w:pStyle w:val="8"/>
        <w:ind w:right="1736"/>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w:t>
      </w:r>
      <w:r>
        <w:rPr>
          <w:spacing w:val="-2"/>
        </w:rPr>
        <w:t>собеседника;</w:t>
      </w:r>
    </w:p>
    <w:p w14:paraId="675F49D5">
      <w:pPr>
        <w:pStyle w:val="8"/>
        <w:spacing w:line="242" w:lineRule="auto"/>
        <w:ind w:right="1740"/>
      </w:pPr>
      <w:r>
        <w:t>диалог-расспрос: сообщать фактическую информацию, отвечая на вопросы разных видов; запрашивать интересующую информацию.</w:t>
      </w:r>
    </w:p>
    <w:p w14:paraId="59F3DC18">
      <w:pPr>
        <w:pStyle w:val="8"/>
        <w:ind w:right="1739"/>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w:t>
      </w:r>
      <w:r>
        <w:rPr>
          <w:spacing w:val="-8"/>
        </w:rPr>
        <w:t xml:space="preserve"> </w:t>
      </w:r>
      <w:r>
        <w:t>слов</w:t>
      </w:r>
      <w:r>
        <w:rPr>
          <w:spacing w:val="-2"/>
        </w:rPr>
        <w:t xml:space="preserve"> </w:t>
      </w:r>
      <w:r>
        <w:t>и</w:t>
      </w:r>
      <w:r>
        <w:rPr>
          <w:spacing w:val="-2"/>
        </w:rPr>
        <w:t xml:space="preserve"> </w:t>
      </w:r>
      <w:r>
        <w:t>(или)</w:t>
      </w:r>
      <w:r>
        <w:rPr>
          <w:spacing w:val="-6"/>
        </w:rPr>
        <w:t xml:space="preserve"> </w:t>
      </w:r>
      <w:r>
        <w:t>иллюстраций,</w:t>
      </w:r>
      <w:r>
        <w:rPr>
          <w:spacing w:val="-1"/>
        </w:rPr>
        <w:t xml:space="preserve"> </w:t>
      </w:r>
      <w:r>
        <w:t>фотографий</w:t>
      </w:r>
      <w:r>
        <w:rPr>
          <w:spacing w:val="-2"/>
        </w:rPr>
        <w:t xml:space="preserve"> </w:t>
      </w:r>
      <w:r>
        <w:t>с</w:t>
      </w:r>
      <w:r>
        <w:rPr>
          <w:spacing w:val="-4"/>
        </w:rPr>
        <w:t xml:space="preserve"> </w:t>
      </w:r>
      <w:r>
        <w:t>соблюдением</w:t>
      </w:r>
      <w:r>
        <w:rPr>
          <w:spacing w:val="-2"/>
        </w:rPr>
        <w:t xml:space="preserve"> </w:t>
      </w:r>
      <w:r>
        <w:t>норм</w:t>
      </w:r>
      <w:r>
        <w:rPr>
          <w:spacing w:val="-2"/>
        </w:rPr>
        <w:t xml:space="preserve"> </w:t>
      </w:r>
      <w:r>
        <w:t>речевого этикета, принятых в стране (странах) изучаемого языка.</w:t>
      </w:r>
    </w:p>
    <w:p w14:paraId="727A6FE7">
      <w:pPr>
        <w:pStyle w:val="8"/>
      </w:pPr>
      <w:r>
        <w:t>Объём</w:t>
      </w:r>
      <w:r>
        <w:rPr>
          <w:spacing w:val="-3"/>
        </w:rPr>
        <w:t xml:space="preserve"> </w:t>
      </w:r>
      <w:r>
        <w:t>диалога</w:t>
      </w:r>
      <w:r>
        <w:rPr>
          <w:spacing w:val="-5"/>
        </w:rPr>
        <w:t xml:space="preserve"> </w:t>
      </w:r>
      <w:r>
        <w:t>-</w:t>
      </w:r>
      <w:r>
        <w:rPr>
          <w:spacing w:val="-5"/>
        </w:rPr>
        <w:t xml:space="preserve"> </w:t>
      </w:r>
      <w:r>
        <w:t>до</w:t>
      </w:r>
      <w:r>
        <w:rPr>
          <w:spacing w:val="-1"/>
        </w:rPr>
        <w:t xml:space="preserve"> </w:t>
      </w:r>
      <w:r>
        <w:t>5</w:t>
      </w:r>
      <w:r>
        <w:rPr>
          <w:spacing w:val="-1"/>
        </w:rPr>
        <w:t xml:space="preserve"> </w:t>
      </w:r>
      <w:r>
        <w:t>реплик</w:t>
      </w:r>
      <w:r>
        <w:rPr>
          <w:spacing w:val="-4"/>
        </w:rPr>
        <w:t xml:space="preserve"> </w:t>
      </w:r>
      <w:r>
        <w:t>со</w:t>
      </w:r>
      <w:r>
        <w:rPr>
          <w:spacing w:val="2"/>
        </w:rPr>
        <w:t xml:space="preserve"> </w:t>
      </w:r>
      <w:r>
        <w:t>стороны каждого</w:t>
      </w:r>
      <w:r>
        <w:rPr>
          <w:spacing w:val="-1"/>
        </w:rPr>
        <w:t xml:space="preserve"> </w:t>
      </w:r>
      <w:r>
        <w:rPr>
          <w:spacing w:val="-2"/>
        </w:rPr>
        <w:t>собеседника.</w:t>
      </w:r>
    </w:p>
    <w:p w14:paraId="2B150FA0">
      <w:pPr>
        <w:pStyle w:val="13"/>
        <w:numPr>
          <w:ilvl w:val="2"/>
          <w:numId w:val="57"/>
        </w:numPr>
        <w:tabs>
          <w:tab w:val="left" w:pos="1981"/>
        </w:tabs>
        <w:spacing w:before="0" w:after="0" w:line="237" w:lineRule="auto"/>
        <w:ind w:left="1440" w:right="1743" w:firstLine="0"/>
        <w:jc w:val="both"/>
        <w:rPr>
          <w:sz w:val="24"/>
        </w:rPr>
      </w:pPr>
      <w:r>
        <w:rPr>
          <w:sz w:val="24"/>
        </w:rPr>
        <w:t>Развитие коммуникативных умений монологической речи на базе умений, сформированных на уровне начального общего образования:</w:t>
      </w:r>
    </w:p>
    <w:p w14:paraId="49ED1B5B">
      <w:pPr>
        <w:pStyle w:val="8"/>
        <w:spacing w:line="237" w:lineRule="auto"/>
        <w:ind w:right="1742"/>
      </w:pPr>
      <w:r>
        <w:t>создание устных связных монологических высказываний с использованием основных коммуникативных типов речи:</w:t>
      </w:r>
    </w:p>
    <w:p w14:paraId="7D295E12">
      <w:pPr>
        <w:pStyle w:val="8"/>
        <w:spacing w:before="4"/>
        <w:ind w:right="1735"/>
      </w:pPr>
      <w:r>
        <w:t>описание (предмета, внешности и одежды человека), в том числе</w:t>
      </w:r>
      <w:r>
        <w:rPr>
          <w:spacing w:val="40"/>
        </w:rPr>
        <w:t xml:space="preserve"> </w:t>
      </w:r>
      <w:r>
        <w:t xml:space="preserve">характеристика (черты характера реального человека или литературного </w:t>
      </w:r>
      <w:r>
        <w:rPr>
          <w:spacing w:val="-2"/>
        </w:rPr>
        <w:t>персонажа);</w:t>
      </w:r>
    </w:p>
    <w:p w14:paraId="1A088F84">
      <w:pPr>
        <w:pStyle w:val="8"/>
        <w:spacing w:line="274" w:lineRule="exact"/>
      </w:pPr>
      <w:r>
        <w:t>повествование</w:t>
      </w:r>
      <w:r>
        <w:rPr>
          <w:spacing w:val="-5"/>
        </w:rPr>
        <w:t xml:space="preserve"> </w:t>
      </w:r>
      <w:r>
        <w:rPr>
          <w:spacing w:val="-2"/>
        </w:rPr>
        <w:t>(сообщение);</w:t>
      </w:r>
    </w:p>
    <w:p w14:paraId="1DA294D9">
      <w:pPr>
        <w:pStyle w:val="8"/>
        <w:spacing w:before="4" w:line="237" w:lineRule="auto"/>
        <w:ind w:right="3197"/>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6"/>
        </w:rPr>
        <w:t xml:space="preserve"> </w:t>
      </w:r>
      <w:r>
        <w:t>текста; краткое изложение результатов выполненной проектной работы.</w:t>
      </w:r>
    </w:p>
    <w:p w14:paraId="687E562A">
      <w:pPr>
        <w:pStyle w:val="8"/>
        <w:spacing w:before="4"/>
        <w:ind w:right="1741"/>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6A3311AF">
      <w:pPr>
        <w:pStyle w:val="8"/>
        <w:spacing w:line="274" w:lineRule="exact"/>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5-6</w:t>
      </w:r>
      <w:r>
        <w:rPr>
          <w:spacing w:val="-5"/>
        </w:rPr>
        <w:t xml:space="preserve"> </w:t>
      </w:r>
      <w:r>
        <w:rPr>
          <w:spacing w:val="-4"/>
        </w:rPr>
        <w:t>фраз.</w:t>
      </w:r>
    </w:p>
    <w:p w14:paraId="1CDA953E">
      <w:pPr>
        <w:pStyle w:val="13"/>
        <w:numPr>
          <w:ilvl w:val="1"/>
          <w:numId w:val="57"/>
        </w:numPr>
        <w:tabs>
          <w:tab w:val="left" w:pos="1804"/>
        </w:tabs>
        <w:spacing w:before="2" w:after="0" w:line="275" w:lineRule="exact"/>
        <w:ind w:left="1804" w:right="0" w:hanging="364"/>
        <w:jc w:val="left"/>
        <w:rPr>
          <w:sz w:val="24"/>
        </w:rPr>
      </w:pPr>
      <w:r>
        <w:rPr>
          <w:spacing w:val="-2"/>
          <w:sz w:val="24"/>
        </w:rPr>
        <w:t>Аудирование.</w:t>
      </w:r>
    </w:p>
    <w:p w14:paraId="5AC1EE96">
      <w:pPr>
        <w:pStyle w:val="8"/>
        <w:tabs>
          <w:tab w:val="left" w:pos="2682"/>
          <w:tab w:val="left" w:pos="4897"/>
          <w:tab w:val="left" w:pos="5981"/>
          <w:tab w:val="left" w:pos="7606"/>
          <w:tab w:val="left" w:pos="8163"/>
          <w:tab w:val="left" w:pos="8916"/>
        </w:tabs>
        <w:spacing w:line="242" w:lineRule="auto"/>
        <w:ind w:right="1747"/>
        <w:jc w:val="left"/>
      </w:pPr>
      <w:r>
        <w:rPr>
          <w:spacing w:val="-2"/>
        </w:rPr>
        <w:t>Развитие</w:t>
      </w:r>
      <w:r>
        <w:tab/>
      </w:r>
      <w:r>
        <w:rPr>
          <w:spacing w:val="-2"/>
        </w:rPr>
        <w:t>коммуникативных</w:t>
      </w:r>
      <w:r>
        <w:tab/>
      </w:r>
      <w:r>
        <w:rPr>
          <w:spacing w:val="-2"/>
        </w:rPr>
        <w:t>умений</w:t>
      </w:r>
      <w:r>
        <w:tab/>
      </w:r>
      <w:r>
        <w:rPr>
          <w:spacing w:val="-2"/>
        </w:rPr>
        <w:t>аудирования</w:t>
      </w:r>
      <w:r>
        <w:tab/>
      </w:r>
      <w:r>
        <w:rPr>
          <w:spacing w:val="-6"/>
        </w:rPr>
        <w:t>на</w:t>
      </w:r>
      <w:r>
        <w:tab/>
      </w:r>
      <w:r>
        <w:rPr>
          <w:spacing w:val="-4"/>
        </w:rPr>
        <w:t>базе</w:t>
      </w:r>
      <w:r>
        <w:tab/>
      </w:r>
      <w:r>
        <w:rPr>
          <w:spacing w:val="-2"/>
        </w:rPr>
        <w:t xml:space="preserve">умений, </w:t>
      </w:r>
      <w:r>
        <w:t>сформированных на уровне начального общего образования:</w:t>
      </w:r>
    </w:p>
    <w:p w14:paraId="05C8500E">
      <w:pPr>
        <w:pStyle w:val="8"/>
        <w:tabs>
          <w:tab w:val="left" w:pos="5224"/>
        </w:tabs>
        <w:spacing w:line="271" w:lineRule="exact"/>
        <w:jc w:val="left"/>
      </w:pPr>
      <w:r>
        <w:t>при</w:t>
      </w:r>
      <w:r>
        <w:rPr>
          <w:spacing w:val="-4"/>
        </w:rPr>
        <w:t xml:space="preserve"> </w:t>
      </w:r>
      <w:r>
        <w:t>непосредственном</w:t>
      </w:r>
      <w:r>
        <w:rPr>
          <w:spacing w:val="-6"/>
        </w:rPr>
        <w:t xml:space="preserve"> </w:t>
      </w:r>
      <w:r>
        <w:rPr>
          <w:spacing w:val="-2"/>
        </w:rPr>
        <w:t>общении:</w:t>
      </w:r>
      <w:r>
        <w:tab/>
      </w:r>
      <w:r>
        <w:t>понимание</w:t>
      </w:r>
      <w:r>
        <w:rPr>
          <w:spacing w:val="-6"/>
        </w:rPr>
        <w:t xml:space="preserve"> </w:t>
      </w:r>
      <w:r>
        <w:t>на</w:t>
      </w:r>
      <w:r>
        <w:rPr>
          <w:spacing w:val="-1"/>
        </w:rPr>
        <w:t xml:space="preserve"> </w:t>
      </w:r>
      <w:r>
        <w:t>слух</w:t>
      </w:r>
      <w:r>
        <w:rPr>
          <w:spacing w:val="-5"/>
        </w:rPr>
        <w:t xml:space="preserve"> </w:t>
      </w:r>
      <w:r>
        <w:t>речи</w:t>
      </w:r>
      <w:r>
        <w:rPr>
          <w:spacing w:val="5"/>
        </w:rPr>
        <w:t xml:space="preserve"> </w:t>
      </w:r>
      <w:r>
        <w:rPr>
          <w:spacing w:val="-2"/>
        </w:rPr>
        <w:t>учителя</w:t>
      </w:r>
    </w:p>
    <w:p w14:paraId="363A31CD">
      <w:pPr>
        <w:pStyle w:val="8"/>
        <w:spacing w:before="2"/>
        <w:jc w:val="left"/>
      </w:pPr>
      <w:r>
        <w:t>и</w:t>
      </w:r>
      <w:r>
        <w:rPr>
          <w:spacing w:val="-8"/>
        </w:rPr>
        <w:t xml:space="preserve"> </w:t>
      </w:r>
      <w:r>
        <w:t>одноклассников</w:t>
      </w:r>
      <w:r>
        <w:rPr>
          <w:spacing w:val="-4"/>
        </w:rPr>
        <w:t xml:space="preserve"> </w:t>
      </w:r>
      <w:r>
        <w:t>и</w:t>
      </w:r>
      <w:r>
        <w:rPr>
          <w:spacing w:val="-5"/>
        </w:rPr>
        <w:t xml:space="preserve"> </w:t>
      </w:r>
      <w:r>
        <w:t>вербальная</w:t>
      </w:r>
      <w:r>
        <w:rPr>
          <w:spacing w:val="-1"/>
        </w:rPr>
        <w:t xml:space="preserve"> </w:t>
      </w:r>
      <w:r>
        <w:t>(невербальная)</w:t>
      </w:r>
      <w:r>
        <w:rPr>
          <w:spacing w:val="-5"/>
        </w:rPr>
        <w:t xml:space="preserve"> </w:t>
      </w:r>
      <w:r>
        <w:t>реакция</w:t>
      </w:r>
      <w:r>
        <w:rPr>
          <w:spacing w:val="-1"/>
        </w:rPr>
        <w:t xml:space="preserve"> </w:t>
      </w:r>
      <w:r>
        <w:t>на</w:t>
      </w:r>
      <w:r>
        <w:rPr>
          <w:spacing w:val="-2"/>
        </w:rPr>
        <w:t xml:space="preserve"> услышанное;</w:t>
      </w:r>
    </w:p>
    <w:p w14:paraId="62FF657A">
      <w:pPr>
        <w:spacing w:after="0"/>
        <w:jc w:val="left"/>
        <w:sectPr>
          <w:pgSz w:w="11910" w:h="16840"/>
          <w:pgMar w:top="1340" w:right="60" w:bottom="280" w:left="360" w:header="720" w:footer="720" w:gutter="0"/>
          <w:cols w:space="720" w:num="1"/>
        </w:sectPr>
      </w:pPr>
    </w:p>
    <w:p w14:paraId="67D24980">
      <w:pPr>
        <w:pStyle w:val="8"/>
        <w:spacing w:before="74"/>
        <w:ind w:right="1728"/>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0B6B0691">
      <w:pPr>
        <w:pStyle w:val="8"/>
        <w:ind w:right="173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70DB77D">
      <w:pPr>
        <w:pStyle w:val="8"/>
        <w:spacing w:before="1"/>
        <w:ind w:right="1667"/>
        <w:jc w:val="left"/>
      </w:pPr>
      <w:r>
        <w:t>Аудирование</w:t>
      </w:r>
      <w:r>
        <w:rPr>
          <w:spacing w:val="40"/>
        </w:rPr>
        <w:t xml:space="preserve"> </w:t>
      </w:r>
      <w:r>
        <w:t>с пониманием запрашиваемой информации предполагает умение выделять</w:t>
      </w:r>
      <w:r>
        <w:rPr>
          <w:spacing w:val="-6"/>
        </w:rPr>
        <w:t xml:space="preserve"> </w:t>
      </w:r>
      <w:r>
        <w:t>запрашиваемую</w:t>
      </w:r>
      <w:r>
        <w:rPr>
          <w:spacing w:val="-4"/>
        </w:rPr>
        <w:t xml:space="preserve"> </w:t>
      </w:r>
      <w:r>
        <w:t>информацию,</w:t>
      </w:r>
      <w:r>
        <w:rPr>
          <w:spacing w:val="-5"/>
        </w:rPr>
        <w:t xml:space="preserve"> </w:t>
      </w:r>
      <w:r>
        <w:t>представленную</w:t>
      </w:r>
      <w:r>
        <w:rPr>
          <w:spacing w:val="-4"/>
        </w:rPr>
        <w:t xml:space="preserve"> </w:t>
      </w:r>
      <w:r>
        <w:t>в</w:t>
      </w:r>
      <w:r>
        <w:rPr>
          <w:spacing w:val="-1"/>
        </w:rPr>
        <w:t xml:space="preserve"> </w:t>
      </w:r>
      <w:r>
        <w:t>эксплицитной</w:t>
      </w:r>
      <w:r>
        <w:rPr>
          <w:spacing w:val="-6"/>
        </w:rPr>
        <w:t xml:space="preserve"> </w:t>
      </w:r>
      <w:r>
        <w:t>(явной) форме, в воспринимаемом на слух тексте.</w:t>
      </w:r>
    </w:p>
    <w:p w14:paraId="4451C22D">
      <w:pPr>
        <w:pStyle w:val="8"/>
        <w:ind w:right="1741"/>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14:paraId="7596784A">
      <w:pPr>
        <w:pStyle w:val="8"/>
        <w:spacing w:before="1" w:line="275" w:lineRule="exact"/>
      </w:pPr>
      <w:r>
        <w:t>Время</w:t>
      </w:r>
      <w:r>
        <w:rPr>
          <w:spacing w:val="-4"/>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1"/>
        </w:rPr>
        <w:t xml:space="preserve"> </w:t>
      </w:r>
      <w:r>
        <w:t>аудирования</w:t>
      </w:r>
      <w:r>
        <w:rPr>
          <w:spacing w:val="4"/>
        </w:rPr>
        <w:t xml:space="preserve"> </w:t>
      </w:r>
      <w:r>
        <w:t>-</w:t>
      </w:r>
      <w:r>
        <w:rPr>
          <w:spacing w:val="-4"/>
        </w:rPr>
        <w:t xml:space="preserve"> </w:t>
      </w:r>
      <w:r>
        <w:t>до</w:t>
      </w:r>
      <w:r>
        <w:rPr>
          <w:spacing w:val="-1"/>
        </w:rPr>
        <w:t xml:space="preserve"> </w:t>
      </w:r>
      <w:r>
        <w:t>1</w:t>
      </w:r>
      <w:r>
        <w:rPr>
          <w:spacing w:val="-5"/>
        </w:rPr>
        <w:t xml:space="preserve"> </w:t>
      </w:r>
      <w:r>
        <w:rPr>
          <w:spacing w:val="-2"/>
        </w:rPr>
        <w:t>минуты.</w:t>
      </w:r>
    </w:p>
    <w:p w14:paraId="613E8194">
      <w:pPr>
        <w:pStyle w:val="13"/>
        <w:numPr>
          <w:ilvl w:val="1"/>
          <w:numId w:val="57"/>
        </w:numPr>
        <w:tabs>
          <w:tab w:val="left" w:pos="1804"/>
        </w:tabs>
        <w:spacing w:before="0" w:after="0" w:line="275" w:lineRule="exact"/>
        <w:ind w:left="1804" w:right="0" w:hanging="364"/>
        <w:jc w:val="both"/>
        <w:rPr>
          <w:sz w:val="24"/>
        </w:rPr>
      </w:pPr>
      <w:r>
        <w:rPr>
          <w:sz w:val="24"/>
        </w:rPr>
        <w:t>Смысловое</w:t>
      </w:r>
      <w:r>
        <w:rPr>
          <w:spacing w:val="-3"/>
          <w:sz w:val="24"/>
        </w:rPr>
        <w:t xml:space="preserve"> </w:t>
      </w:r>
      <w:r>
        <w:rPr>
          <w:spacing w:val="-2"/>
          <w:sz w:val="24"/>
        </w:rPr>
        <w:t>чтение.</w:t>
      </w:r>
    </w:p>
    <w:p w14:paraId="05533C4A">
      <w:pPr>
        <w:pStyle w:val="8"/>
        <w:spacing w:before="2"/>
        <w:ind w:right="1737"/>
      </w:pPr>
      <w:r>
        <w:t>Развитие сформированных на уровне начального общего образования умений читать про себя и</w:t>
      </w:r>
      <w:r>
        <w:rPr>
          <w:spacing w:val="-3"/>
        </w:rPr>
        <w:t xml:space="preserve"> </w:t>
      </w:r>
      <w:r>
        <w:t>понимать</w:t>
      </w:r>
      <w:r>
        <w:rPr>
          <w:spacing w:val="-3"/>
        </w:rPr>
        <w:t xml:space="preserve"> </w:t>
      </w:r>
      <w:r>
        <w:t>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w:t>
      </w:r>
      <w:r>
        <w:rPr>
          <w:spacing w:val="-3"/>
        </w:rPr>
        <w:t xml:space="preserve"> </w:t>
      </w:r>
      <w:r>
        <w:t>основного содержания, с пониманием запрашиваемой информации.</w:t>
      </w:r>
    </w:p>
    <w:p w14:paraId="671CFEDF">
      <w:pPr>
        <w:pStyle w:val="8"/>
        <w:spacing w:before="1"/>
        <w:ind w:right="1741"/>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14:paraId="606C638A">
      <w:pPr>
        <w:pStyle w:val="8"/>
        <w:ind w:right="1742"/>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7492593">
      <w:pPr>
        <w:pStyle w:val="8"/>
        <w:spacing w:line="242" w:lineRule="auto"/>
        <w:ind w:right="1740"/>
      </w:pPr>
      <w:r>
        <w:t xml:space="preserve">Чтение несплошных текстов (таблиц) и понимание представленной в них </w:t>
      </w:r>
      <w:r>
        <w:rPr>
          <w:spacing w:val="-2"/>
        </w:rPr>
        <w:t>информации.</w:t>
      </w:r>
    </w:p>
    <w:p w14:paraId="7702BC13">
      <w:pPr>
        <w:pStyle w:val="8"/>
        <w:ind w:right="173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10DE6363">
      <w:pPr>
        <w:pStyle w:val="8"/>
        <w:spacing w:line="275" w:lineRule="exact"/>
      </w:pPr>
      <w:r>
        <w:t>Объём текста</w:t>
      </w:r>
      <w:r>
        <w:rPr>
          <w:spacing w:val="-2"/>
        </w:rPr>
        <w:t xml:space="preserve"> </w:t>
      </w:r>
      <w:r>
        <w:t>(текстов)</w:t>
      </w:r>
      <w:r>
        <w:rPr>
          <w:spacing w:val="1"/>
        </w:rPr>
        <w:t xml:space="preserve"> </w:t>
      </w:r>
      <w:r>
        <w:t>для</w:t>
      </w:r>
      <w:r>
        <w:rPr>
          <w:spacing w:val="-6"/>
        </w:rPr>
        <w:t xml:space="preserve"> </w:t>
      </w:r>
      <w:r>
        <w:t>чтения</w:t>
      </w:r>
      <w:r>
        <w:rPr>
          <w:spacing w:val="-1"/>
        </w:rPr>
        <w:t xml:space="preserve"> </w:t>
      </w:r>
      <w:r>
        <w:t>-</w:t>
      </w:r>
      <w:r>
        <w:rPr>
          <w:spacing w:val="1"/>
        </w:rPr>
        <w:t xml:space="preserve"> </w:t>
      </w:r>
      <w:r>
        <w:t xml:space="preserve">180-200 </w:t>
      </w:r>
      <w:r>
        <w:rPr>
          <w:spacing w:val="-4"/>
        </w:rPr>
        <w:t>слов.</w:t>
      </w:r>
    </w:p>
    <w:p w14:paraId="3AB59FD8">
      <w:pPr>
        <w:pStyle w:val="13"/>
        <w:numPr>
          <w:ilvl w:val="1"/>
          <w:numId w:val="57"/>
        </w:numPr>
        <w:tabs>
          <w:tab w:val="left" w:pos="1804"/>
        </w:tabs>
        <w:spacing w:before="0" w:after="0" w:line="275" w:lineRule="exact"/>
        <w:ind w:left="1804" w:right="0" w:hanging="364"/>
        <w:jc w:val="both"/>
        <w:rPr>
          <w:sz w:val="24"/>
        </w:rPr>
      </w:pPr>
      <w:r>
        <w:rPr>
          <w:sz w:val="24"/>
        </w:rPr>
        <w:t>Письменная</w:t>
      </w:r>
      <w:r>
        <w:rPr>
          <w:spacing w:val="-7"/>
          <w:sz w:val="24"/>
        </w:rPr>
        <w:t xml:space="preserve"> </w:t>
      </w:r>
      <w:r>
        <w:rPr>
          <w:spacing w:val="-4"/>
          <w:sz w:val="24"/>
        </w:rPr>
        <w:t>речь.</w:t>
      </w:r>
    </w:p>
    <w:p w14:paraId="38FAC41F">
      <w:pPr>
        <w:pStyle w:val="8"/>
        <w:spacing w:line="237" w:lineRule="auto"/>
        <w:ind w:right="1740"/>
        <w:jc w:val="left"/>
      </w:pPr>
      <w:r>
        <w:t>Развитие умений письменной речи на базе умений, сформированных на уровне начального общего образования:</w:t>
      </w:r>
    </w:p>
    <w:p w14:paraId="174463F3">
      <w:pPr>
        <w:pStyle w:val="8"/>
        <w:spacing w:before="6" w:line="237" w:lineRule="auto"/>
        <w:ind w:right="1740"/>
        <w:jc w:val="left"/>
      </w:pPr>
      <w:r>
        <w:t>списывание</w:t>
      </w:r>
      <w:r>
        <w:rPr>
          <w:spacing w:val="-3"/>
        </w:rPr>
        <w:t xml:space="preserve"> </w:t>
      </w:r>
      <w:r>
        <w:t>текста</w:t>
      </w:r>
      <w:r>
        <w:rPr>
          <w:spacing w:val="-3"/>
        </w:rPr>
        <w:t xml:space="preserve"> </w:t>
      </w:r>
      <w:r>
        <w:t>и</w:t>
      </w:r>
      <w:r>
        <w:rPr>
          <w:spacing w:val="-1"/>
        </w:rPr>
        <w:t xml:space="preserve"> </w:t>
      </w:r>
      <w:r>
        <w:t>выписывание</w:t>
      </w:r>
      <w:r>
        <w:rPr>
          <w:spacing w:val="-3"/>
        </w:rPr>
        <w:t xml:space="preserve"> </w:t>
      </w:r>
      <w:r>
        <w:t>из</w:t>
      </w:r>
      <w:r>
        <w:rPr>
          <w:spacing w:val="-6"/>
        </w:rPr>
        <w:t xml:space="preserve"> </w:t>
      </w:r>
      <w:r>
        <w:t>него слов, словосочетаний,</w:t>
      </w:r>
      <w:r>
        <w:rPr>
          <w:spacing w:val="-5"/>
        </w:rPr>
        <w:t xml:space="preserve"> </w:t>
      </w:r>
      <w:r>
        <w:t>предложений</w:t>
      </w:r>
      <w:r>
        <w:rPr>
          <w:spacing w:val="-6"/>
        </w:rPr>
        <w:t xml:space="preserve"> </w:t>
      </w:r>
      <w:r>
        <w:t>в соответствии с решаемой коммуникативной задачей;</w:t>
      </w:r>
    </w:p>
    <w:p w14:paraId="3AB56A1B">
      <w:pPr>
        <w:pStyle w:val="8"/>
        <w:spacing w:before="6" w:line="237" w:lineRule="auto"/>
        <w:ind w:right="1740"/>
        <w:jc w:val="left"/>
      </w:pPr>
      <w:r>
        <w:t>написание коротких поздравлений с праздниками (с Новым годом, Рождеством, днём рождения);</w:t>
      </w:r>
    </w:p>
    <w:p w14:paraId="5F8DDA1F">
      <w:pPr>
        <w:pStyle w:val="8"/>
        <w:spacing w:before="3"/>
        <w:ind w:right="1667"/>
        <w:jc w:val="left"/>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стране (странах) изучаемого языка; 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31"/>
        </w:rPr>
        <w:t xml:space="preserve"> </w:t>
      </w:r>
      <w:r>
        <w:t>неофициального</w:t>
      </w:r>
      <w:r>
        <w:rPr>
          <w:spacing w:val="30"/>
        </w:rPr>
        <w:t xml:space="preserve"> </w:t>
      </w:r>
      <w:r>
        <w:t>общения,</w:t>
      </w:r>
      <w:r>
        <w:rPr>
          <w:spacing w:val="32"/>
        </w:rPr>
        <w:t xml:space="preserve"> </w:t>
      </w:r>
      <w:r>
        <w:t>принятыми</w:t>
      </w:r>
      <w:r>
        <w:rPr>
          <w:spacing w:val="31"/>
        </w:rPr>
        <w:t xml:space="preserve"> </w:t>
      </w:r>
      <w:r>
        <w:t>в</w:t>
      </w:r>
      <w:r>
        <w:rPr>
          <w:spacing w:val="32"/>
        </w:rPr>
        <w:t xml:space="preserve"> </w:t>
      </w:r>
      <w:r>
        <w:t>стране</w:t>
      </w:r>
      <w:r>
        <w:rPr>
          <w:spacing w:val="29"/>
        </w:rPr>
        <w:t xml:space="preserve"> </w:t>
      </w:r>
      <w:r>
        <w:t>(странах)</w:t>
      </w:r>
      <w:r>
        <w:rPr>
          <w:spacing w:val="32"/>
        </w:rPr>
        <w:t xml:space="preserve"> </w:t>
      </w:r>
      <w:r>
        <w:t>изучаемого языка. Объём сообщения - до 60 слов.</w:t>
      </w:r>
    </w:p>
    <w:p w14:paraId="1F5B072C">
      <w:pPr>
        <w:pStyle w:val="13"/>
        <w:numPr>
          <w:ilvl w:val="0"/>
          <w:numId w:val="57"/>
        </w:numPr>
        <w:tabs>
          <w:tab w:val="left" w:pos="1622"/>
        </w:tabs>
        <w:spacing w:before="0" w:after="0" w:line="274" w:lineRule="exact"/>
        <w:ind w:left="1622" w:right="0" w:hanging="182"/>
        <w:jc w:val="left"/>
        <w:rPr>
          <w:sz w:val="24"/>
        </w:rPr>
      </w:pPr>
      <w:r>
        <w:rPr>
          <w:sz w:val="24"/>
        </w:rPr>
        <w:t>Языковые</w:t>
      </w:r>
      <w:r>
        <w:rPr>
          <w:spacing w:val="-5"/>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14:paraId="1DEF0C96">
      <w:pPr>
        <w:spacing w:after="0" w:line="274" w:lineRule="exact"/>
        <w:jc w:val="left"/>
        <w:rPr>
          <w:sz w:val="24"/>
        </w:rPr>
        <w:sectPr>
          <w:pgSz w:w="11910" w:h="16840"/>
          <w:pgMar w:top="1340" w:right="60" w:bottom="280" w:left="360" w:header="720" w:footer="720" w:gutter="0"/>
          <w:cols w:space="720" w:num="1"/>
        </w:sectPr>
      </w:pPr>
    </w:p>
    <w:p w14:paraId="71653E45">
      <w:pPr>
        <w:pStyle w:val="13"/>
        <w:numPr>
          <w:ilvl w:val="1"/>
          <w:numId w:val="57"/>
        </w:numPr>
        <w:tabs>
          <w:tab w:val="left" w:pos="1799"/>
        </w:tabs>
        <w:spacing w:before="74" w:after="0" w:line="275" w:lineRule="exact"/>
        <w:ind w:left="1799" w:right="0" w:hanging="359"/>
        <w:jc w:val="both"/>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p w14:paraId="734779BD">
      <w:pPr>
        <w:pStyle w:val="8"/>
        <w:ind w:right="1738"/>
      </w:pPr>
      <w:r>
        <w:t>Различение на слух, без ошибок, ведущих к сбою в коммуникации,</w:t>
      </w:r>
      <w:r>
        <w:rPr>
          <w:spacing w:val="40"/>
        </w:rPr>
        <w:t xml:space="preserve"> </w:t>
      </w:r>
      <w:r>
        <w:t>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w:t>
      </w:r>
      <w:r>
        <w:rPr>
          <w:spacing w:val="40"/>
        </w:rPr>
        <w:t xml:space="preserve"> </w:t>
      </w:r>
      <w:r>
        <w:t>правилам чтения.</w:t>
      </w:r>
    </w:p>
    <w:p w14:paraId="4F276588">
      <w:pPr>
        <w:pStyle w:val="8"/>
        <w:spacing w:before="2"/>
        <w:ind w:right="1740"/>
      </w:pPr>
      <w:r>
        <w:t>Чтение вслух небольших адаптированных аутентичных текстов, построенных</w:t>
      </w:r>
      <w:r>
        <w:rPr>
          <w:spacing w:val="80"/>
        </w:rPr>
        <w:t xml:space="preserve"> </w:t>
      </w:r>
      <w:r>
        <w:t>на изученном языковом материале, с соблюдением правил чтения и соответствующей интонации, демонстрирующее понимание текста.</w:t>
      </w:r>
    </w:p>
    <w:p w14:paraId="67C56A8E">
      <w:pPr>
        <w:pStyle w:val="8"/>
        <w:spacing w:line="242" w:lineRule="auto"/>
        <w:ind w:right="1740"/>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беседа</w:t>
      </w:r>
      <w:r>
        <w:rPr>
          <w:spacing w:val="40"/>
        </w:rPr>
        <w:t xml:space="preserve"> </w:t>
      </w:r>
      <w:r>
        <w:t>(диалог),</w:t>
      </w:r>
      <w:r>
        <w:rPr>
          <w:spacing w:val="40"/>
        </w:rPr>
        <w:t xml:space="preserve"> </w:t>
      </w:r>
      <w:r>
        <w:t>рассказ,</w:t>
      </w:r>
      <w:r>
        <w:rPr>
          <w:spacing w:val="40"/>
        </w:rPr>
        <w:t xml:space="preserve"> </w:t>
      </w:r>
      <w:r>
        <w:t>отрывок</w:t>
      </w:r>
      <w:r>
        <w:rPr>
          <w:spacing w:val="40"/>
        </w:rPr>
        <w:t xml:space="preserve"> </w:t>
      </w:r>
      <w:r>
        <w:t>из</w:t>
      </w:r>
      <w:r>
        <w:rPr>
          <w:spacing w:val="40"/>
        </w:rPr>
        <w:t xml:space="preserve"> </w:t>
      </w:r>
      <w:r>
        <w:t>статьи</w:t>
      </w:r>
      <w:r>
        <w:rPr>
          <w:spacing w:val="40"/>
        </w:rPr>
        <w:t xml:space="preserve"> </w:t>
      </w:r>
      <w:r>
        <w:t>научно-популярного характера, сообщение информационного характера.</w:t>
      </w:r>
    </w:p>
    <w:p w14:paraId="02D2B338">
      <w:pPr>
        <w:pStyle w:val="8"/>
        <w:spacing w:line="271" w:lineRule="exact"/>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90 </w:t>
      </w:r>
      <w:r>
        <w:rPr>
          <w:spacing w:val="-4"/>
        </w:rPr>
        <w:t>слов.</w:t>
      </w:r>
    </w:p>
    <w:p w14:paraId="70FCCF64">
      <w:pPr>
        <w:pStyle w:val="13"/>
        <w:numPr>
          <w:ilvl w:val="1"/>
          <w:numId w:val="57"/>
        </w:numPr>
        <w:tabs>
          <w:tab w:val="left" w:pos="1804"/>
        </w:tabs>
        <w:spacing w:before="2" w:after="0" w:line="237" w:lineRule="auto"/>
        <w:ind w:left="1440" w:right="5939" w:firstLine="0"/>
        <w:jc w:val="both"/>
        <w:rPr>
          <w:sz w:val="24"/>
        </w:rPr>
      </w:pPr>
      <w:r>
        <w:rPr>
          <w:sz w:val="24"/>
        </w:rPr>
        <w:t>Графика,</w:t>
      </w:r>
      <w:r>
        <w:rPr>
          <w:spacing w:val="-7"/>
          <w:sz w:val="24"/>
        </w:rPr>
        <w:t xml:space="preserve"> </w:t>
      </w:r>
      <w:r>
        <w:rPr>
          <w:sz w:val="24"/>
        </w:rPr>
        <w:t>орфография</w:t>
      </w:r>
      <w:r>
        <w:rPr>
          <w:spacing w:val="-7"/>
          <w:sz w:val="24"/>
        </w:rPr>
        <w:t xml:space="preserve"> </w:t>
      </w:r>
      <w:r>
        <w:rPr>
          <w:sz w:val="24"/>
        </w:rPr>
        <w:t>и</w:t>
      </w:r>
      <w:r>
        <w:rPr>
          <w:spacing w:val="-8"/>
          <w:sz w:val="24"/>
        </w:rPr>
        <w:t xml:space="preserve"> </w:t>
      </w:r>
      <w:r>
        <w:rPr>
          <w:sz w:val="24"/>
        </w:rPr>
        <w:t>пунктуация. Правильное</w:t>
      </w:r>
      <w:r>
        <w:rPr>
          <w:spacing w:val="-10"/>
          <w:sz w:val="24"/>
        </w:rPr>
        <w:t xml:space="preserve"> </w:t>
      </w:r>
      <w:r>
        <w:rPr>
          <w:sz w:val="24"/>
        </w:rPr>
        <w:t>написание</w:t>
      </w:r>
      <w:r>
        <w:rPr>
          <w:spacing w:val="-10"/>
          <w:sz w:val="24"/>
        </w:rPr>
        <w:t xml:space="preserve"> </w:t>
      </w:r>
      <w:r>
        <w:rPr>
          <w:sz w:val="24"/>
        </w:rPr>
        <w:t>изученных</w:t>
      </w:r>
      <w:r>
        <w:rPr>
          <w:spacing w:val="-13"/>
          <w:sz w:val="24"/>
        </w:rPr>
        <w:t xml:space="preserve"> </w:t>
      </w:r>
      <w:r>
        <w:rPr>
          <w:sz w:val="24"/>
        </w:rPr>
        <w:t>слов.</w:t>
      </w:r>
    </w:p>
    <w:p w14:paraId="093D6EEE">
      <w:pPr>
        <w:pStyle w:val="8"/>
        <w:spacing w:before="3"/>
        <w:ind w:right="1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56C6F14">
      <w:pPr>
        <w:pStyle w:val="8"/>
        <w:ind w:right="1734"/>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ED54523">
      <w:pPr>
        <w:pStyle w:val="13"/>
        <w:numPr>
          <w:ilvl w:val="1"/>
          <w:numId w:val="57"/>
        </w:numPr>
        <w:tabs>
          <w:tab w:val="left" w:pos="1804"/>
        </w:tabs>
        <w:spacing w:before="1" w:after="0" w:line="275" w:lineRule="exact"/>
        <w:ind w:left="1804" w:right="0" w:hanging="364"/>
        <w:jc w:val="both"/>
        <w:rPr>
          <w:sz w:val="24"/>
        </w:rPr>
      </w:pPr>
      <w:r>
        <w:rPr>
          <w:sz w:val="24"/>
        </w:rPr>
        <w:t>Лексическая</w:t>
      </w:r>
      <w:r>
        <w:rPr>
          <w:spacing w:val="-2"/>
          <w:sz w:val="24"/>
        </w:rPr>
        <w:t xml:space="preserve"> </w:t>
      </w:r>
      <w:r>
        <w:rPr>
          <w:sz w:val="24"/>
        </w:rPr>
        <w:t>сторона</w:t>
      </w:r>
      <w:r>
        <w:rPr>
          <w:spacing w:val="-6"/>
          <w:sz w:val="24"/>
        </w:rPr>
        <w:t xml:space="preserve"> </w:t>
      </w:r>
      <w:r>
        <w:rPr>
          <w:spacing w:val="-2"/>
          <w:sz w:val="24"/>
        </w:rPr>
        <w:t>речи.</w:t>
      </w:r>
    </w:p>
    <w:p w14:paraId="0D6A0447">
      <w:pPr>
        <w:pStyle w:val="8"/>
        <w:ind w:right="1739"/>
      </w:pPr>
      <w:r>
        <w:t>Распознавание</w:t>
      </w:r>
      <w:r>
        <w:rPr>
          <w:spacing w:val="-4"/>
        </w:rPr>
        <w:t xml:space="preserve"> </w:t>
      </w:r>
      <w:r>
        <w:t>и употребление в</w:t>
      </w:r>
      <w:r>
        <w:rPr>
          <w:spacing w:val="-1"/>
        </w:rPr>
        <w:t xml:space="preserve"> </w:t>
      </w:r>
      <w:r>
        <w:t>устной и</w:t>
      </w:r>
      <w:r>
        <w:rPr>
          <w:spacing w:val="-2"/>
        </w:rPr>
        <w:t xml:space="preserve"> </w:t>
      </w:r>
      <w:r>
        <w:t>письменной</w:t>
      </w:r>
      <w:r>
        <w:rPr>
          <w:spacing w:val="-2"/>
        </w:rPr>
        <w:t xml:space="preserve"> </w:t>
      </w:r>
      <w:r>
        <w:t>речи лексических</w:t>
      </w:r>
      <w:r>
        <w:rPr>
          <w:spacing w:val="-3"/>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F001FC6">
      <w:pPr>
        <w:pStyle w:val="8"/>
        <w:ind w:right="1731"/>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2ED57BD9">
      <w:pPr>
        <w:pStyle w:val="8"/>
      </w:pPr>
      <w:r>
        <w:t>Основные</w:t>
      </w:r>
      <w:r>
        <w:rPr>
          <w:spacing w:val="-3"/>
        </w:rPr>
        <w:t xml:space="preserve"> </w:t>
      </w:r>
      <w:r>
        <w:t>способы</w:t>
      </w:r>
      <w:r>
        <w:rPr>
          <w:spacing w:val="-3"/>
        </w:rPr>
        <w:t xml:space="preserve"> </w:t>
      </w:r>
      <w:r>
        <w:rPr>
          <w:spacing w:val="-2"/>
        </w:rPr>
        <w:t>словообразования:</w:t>
      </w:r>
    </w:p>
    <w:p w14:paraId="11156AAF">
      <w:pPr>
        <w:pStyle w:val="8"/>
        <w:spacing w:before="2" w:line="275" w:lineRule="exact"/>
        <w:jc w:val="left"/>
      </w:pPr>
      <w:r>
        <w:rPr>
          <w:spacing w:val="-2"/>
        </w:rPr>
        <w:t>аффиксация:</w:t>
      </w:r>
    </w:p>
    <w:p w14:paraId="488AED07">
      <w:pPr>
        <w:pStyle w:val="8"/>
        <w:tabs>
          <w:tab w:val="left" w:pos="3003"/>
          <w:tab w:val="left" w:pos="3809"/>
          <w:tab w:val="left" w:pos="5914"/>
          <w:tab w:val="left" w:pos="6586"/>
          <w:tab w:val="left" w:pos="7717"/>
          <w:tab w:val="left" w:pos="9138"/>
        </w:tabs>
        <w:ind w:right="1731"/>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-er/-or </w:t>
      </w:r>
      <w:r>
        <w:t>(teacher/visitor), -ist (scientist, tourist), -sion/-tion (discussion/invitation); образование</w:t>
      </w:r>
      <w:r>
        <w:rPr>
          <w:spacing w:val="74"/>
        </w:rPr>
        <w:t xml:space="preserve"> </w:t>
      </w:r>
      <w:r>
        <w:t>имён</w:t>
      </w:r>
      <w:r>
        <w:rPr>
          <w:spacing w:val="75"/>
        </w:rPr>
        <w:t xml:space="preserve"> </w:t>
      </w:r>
      <w:r>
        <w:t>прилагательных</w:t>
      </w:r>
      <w:r>
        <w:rPr>
          <w:spacing w:val="74"/>
        </w:rPr>
        <w:t xml:space="preserve"> </w:t>
      </w:r>
      <w:r>
        <w:t>при</w:t>
      </w:r>
      <w:r>
        <w:rPr>
          <w:spacing w:val="76"/>
        </w:rPr>
        <w:t xml:space="preserve"> </w:t>
      </w:r>
      <w:r>
        <w:t>помощи</w:t>
      </w:r>
      <w:r>
        <w:rPr>
          <w:spacing w:val="76"/>
        </w:rPr>
        <w:t xml:space="preserve"> </w:t>
      </w:r>
      <w:r>
        <w:t>суффиксов</w:t>
      </w:r>
      <w:r>
        <w:rPr>
          <w:spacing w:val="80"/>
        </w:rPr>
        <w:t xml:space="preserve"> </w:t>
      </w:r>
      <w:r>
        <w:t>-ful</w:t>
      </w:r>
      <w:r>
        <w:rPr>
          <w:spacing w:val="70"/>
        </w:rPr>
        <w:t xml:space="preserve"> </w:t>
      </w:r>
      <w:r>
        <w:t>(wonderful),</w:t>
      </w:r>
    </w:p>
    <w:p w14:paraId="4469D925">
      <w:pPr>
        <w:pStyle w:val="8"/>
        <w:spacing w:before="2" w:line="275" w:lineRule="exact"/>
        <w:jc w:val="left"/>
      </w:pPr>
      <w:r>
        <w:t>-ian/-an</w:t>
      </w:r>
      <w:r>
        <w:rPr>
          <w:spacing w:val="-11"/>
        </w:rPr>
        <w:t xml:space="preserve"> </w:t>
      </w:r>
      <w:r>
        <w:rPr>
          <w:spacing w:val="-2"/>
        </w:rPr>
        <w:t>(Russian/American);</w:t>
      </w:r>
    </w:p>
    <w:p w14:paraId="7B5FE873">
      <w:pPr>
        <w:pStyle w:val="8"/>
        <w:spacing w:line="275" w:lineRule="exact"/>
        <w:jc w:val="left"/>
      </w:pPr>
      <w:r>
        <w:t>образование</w:t>
      </w:r>
      <w:r>
        <w:rPr>
          <w:spacing w:val="-10"/>
        </w:rPr>
        <w:t xml:space="preserve"> </w:t>
      </w:r>
      <w:r>
        <w:t>наречий</w:t>
      </w:r>
      <w:r>
        <w:rPr>
          <w:spacing w:val="-5"/>
        </w:rPr>
        <w:t xml:space="preserve"> </w:t>
      </w:r>
      <w:r>
        <w:t>при</w:t>
      </w:r>
      <w:r>
        <w:rPr>
          <w:spacing w:val="-5"/>
        </w:rPr>
        <w:t xml:space="preserve"> </w:t>
      </w:r>
      <w:r>
        <w:t>помощи суффикса</w:t>
      </w:r>
      <w:r>
        <w:rPr>
          <w:spacing w:val="3"/>
        </w:rPr>
        <w:t xml:space="preserve"> </w:t>
      </w:r>
      <w:r>
        <w:t>-ly</w:t>
      </w:r>
      <w:r>
        <w:rPr>
          <w:spacing w:val="-1"/>
        </w:rPr>
        <w:t xml:space="preserve"> </w:t>
      </w:r>
      <w:r>
        <w:rPr>
          <w:spacing w:val="-2"/>
        </w:rPr>
        <w:t>(recently);</w:t>
      </w:r>
    </w:p>
    <w:p w14:paraId="1F3BFDF6">
      <w:pPr>
        <w:pStyle w:val="8"/>
        <w:spacing w:before="5" w:line="237" w:lineRule="auto"/>
        <w:ind w:right="1740"/>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имён</w:t>
      </w:r>
      <w:r>
        <w:rPr>
          <w:spacing w:val="80"/>
        </w:rPr>
        <w:t xml:space="preserve"> </w:t>
      </w:r>
      <w:r>
        <w:t>существительных</w:t>
      </w:r>
      <w:r>
        <w:rPr>
          <w:spacing w:val="80"/>
        </w:rPr>
        <w:t xml:space="preserve"> </w:t>
      </w:r>
      <w:r>
        <w:t>и</w:t>
      </w:r>
      <w:r>
        <w:rPr>
          <w:spacing w:val="80"/>
        </w:rPr>
        <w:t xml:space="preserve"> </w:t>
      </w:r>
      <w:r>
        <w:t>наречий</w:t>
      </w:r>
      <w:r>
        <w:rPr>
          <w:spacing w:val="80"/>
        </w:rPr>
        <w:t xml:space="preserve"> </w:t>
      </w:r>
      <w:r>
        <w:t>при помощи отрицательного префикса un (unhappy, unreality, unusually).</w:t>
      </w:r>
    </w:p>
    <w:p w14:paraId="301ED6B1">
      <w:pPr>
        <w:pStyle w:val="13"/>
        <w:numPr>
          <w:ilvl w:val="1"/>
          <w:numId w:val="57"/>
        </w:numPr>
        <w:tabs>
          <w:tab w:val="left" w:pos="1804"/>
        </w:tabs>
        <w:spacing w:before="3" w:after="0" w:line="275" w:lineRule="exact"/>
        <w:ind w:left="1804" w:right="0" w:hanging="364"/>
        <w:jc w:val="left"/>
        <w:rPr>
          <w:sz w:val="24"/>
        </w:rPr>
      </w:pPr>
      <w:r>
        <w:rPr>
          <w:sz w:val="24"/>
        </w:rPr>
        <w:t>Грамматическая</w:t>
      </w:r>
      <w:r>
        <w:rPr>
          <w:spacing w:val="-5"/>
          <w:sz w:val="24"/>
        </w:rPr>
        <w:t xml:space="preserve"> </w:t>
      </w:r>
      <w:r>
        <w:rPr>
          <w:sz w:val="24"/>
        </w:rPr>
        <w:t>сторона</w:t>
      </w:r>
      <w:r>
        <w:rPr>
          <w:spacing w:val="-4"/>
          <w:sz w:val="24"/>
        </w:rPr>
        <w:t xml:space="preserve"> речи.</w:t>
      </w:r>
    </w:p>
    <w:p w14:paraId="2E7AA3AD">
      <w:pPr>
        <w:pStyle w:val="8"/>
        <w:spacing w:line="242" w:lineRule="auto"/>
        <w:ind w:right="1746"/>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57709BA7">
      <w:pPr>
        <w:pStyle w:val="8"/>
        <w:spacing w:line="242" w:lineRule="auto"/>
        <w:ind w:right="1741"/>
      </w:pPr>
      <w:r>
        <w:t xml:space="preserve">Предложения с несколькими обстоятельствами, следующими в определённом </w:t>
      </w:r>
      <w:r>
        <w:rPr>
          <w:spacing w:val="-2"/>
        </w:rPr>
        <w:t>порядке.</w:t>
      </w:r>
    </w:p>
    <w:p w14:paraId="34AC078C">
      <w:pPr>
        <w:pStyle w:val="8"/>
        <w:spacing w:line="271" w:lineRule="exact"/>
      </w:pPr>
      <w:r>
        <w:t>Вопросительные</w:t>
      </w:r>
      <w:r>
        <w:rPr>
          <w:spacing w:val="52"/>
        </w:rPr>
        <w:t xml:space="preserve"> </w:t>
      </w:r>
      <w:r>
        <w:t>предложения</w:t>
      </w:r>
      <w:r>
        <w:rPr>
          <w:spacing w:val="48"/>
        </w:rPr>
        <w:t xml:space="preserve"> </w:t>
      </w:r>
      <w:r>
        <w:t>(альтернативный</w:t>
      </w:r>
      <w:r>
        <w:rPr>
          <w:spacing w:val="54"/>
        </w:rPr>
        <w:t xml:space="preserve"> </w:t>
      </w:r>
      <w:r>
        <w:t>и</w:t>
      </w:r>
      <w:r>
        <w:rPr>
          <w:spacing w:val="55"/>
        </w:rPr>
        <w:t xml:space="preserve"> </w:t>
      </w:r>
      <w:r>
        <w:t>разделительный</w:t>
      </w:r>
      <w:r>
        <w:rPr>
          <w:spacing w:val="49"/>
        </w:rPr>
        <w:t xml:space="preserve"> </w:t>
      </w:r>
      <w:r>
        <w:t>вопросы</w:t>
      </w:r>
      <w:r>
        <w:rPr>
          <w:spacing w:val="51"/>
        </w:rPr>
        <w:t xml:space="preserve"> </w:t>
      </w:r>
      <w:r>
        <w:rPr>
          <w:spacing w:val="-10"/>
        </w:rPr>
        <w:t>в</w:t>
      </w:r>
    </w:p>
    <w:p w14:paraId="268D7EBB">
      <w:pPr>
        <w:pStyle w:val="8"/>
        <w:spacing w:line="275" w:lineRule="exact"/>
      </w:pPr>
      <w:r>
        <w:t>Present/Past/Future</w:t>
      </w:r>
      <w:r>
        <w:rPr>
          <w:spacing w:val="-13"/>
        </w:rPr>
        <w:t xml:space="preserve"> </w:t>
      </w:r>
      <w:r>
        <w:t>Simple</w:t>
      </w:r>
      <w:r>
        <w:rPr>
          <w:spacing w:val="-9"/>
        </w:rPr>
        <w:t xml:space="preserve"> </w:t>
      </w:r>
      <w:r>
        <w:rPr>
          <w:spacing w:val="-2"/>
        </w:rPr>
        <w:t>Tense).</w:t>
      </w:r>
    </w:p>
    <w:p w14:paraId="41BE6471">
      <w:pPr>
        <w:pStyle w:val="8"/>
        <w:ind w:right="1736"/>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617D090A">
      <w:pPr>
        <w:pStyle w:val="8"/>
        <w:spacing w:line="237" w:lineRule="auto"/>
        <w:ind w:right="1738"/>
      </w:pPr>
      <w:r>
        <w:t>Имена существительные во множественном числе, в том числе имена существительные, имеющие форму только множественного числа.</w:t>
      </w:r>
    </w:p>
    <w:p w14:paraId="17C9FA94">
      <w:pPr>
        <w:spacing w:after="0" w:line="237" w:lineRule="auto"/>
        <w:sectPr>
          <w:pgSz w:w="11910" w:h="16840"/>
          <w:pgMar w:top="1340" w:right="60" w:bottom="280" w:left="360" w:header="720" w:footer="720" w:gutter="0"/>
          <w:cols w:space="720" w:num="1"/>
        </w:sectPr>
      </w:pPr>
    </w:p>
    <w:p w14:paraId="35DFF38C">
      <w:pPr>
        <w:pStyle w:val="8"/>
        <w:tabs>
          <w:tab w:val="left" w:pos="2572"/>
          <w:tab w:val="left" w:pos="2956"/>
          <w:tab w:val="left" w:pos="4888"/>
          <w:tab w:val="left" w:pos="6673"/>
          <w:tab w:val="left" w:pos="7071"/>
          <w:tab w:val="left" w:pos="8773"/>
        </w:tabs>
        <w:spacing w:before="74"/>
        <w:ind w:right="1741"/>
        <w:jc w:val="left"/>
      </w:pPr>
      <w:r>
        <w:t xml:space="preserve">Имена существительные с причастиями настоящего и прошедшего времени. </w:t>
      </w:r>
      <w:r>
        <w:rPr>
          <w:spacing w:val="-2"/>
        </w:rPr>
        <w:t>Наречия</w:t>
      </w:r>
      <w:r>
        <w:tab/>
      </w:r>
      <w:r>
        <w:rPr>
          <w:spacing w:val="-10"/>
        </w:rPr>
        <w:t>в</w:t>
      </w:r>
      <w:r>
        <w:tab/>
      </w:r>
      <w:r>
        <w:rPr>
          <w:spacing w:val="-2"/>
        </w:rPr>
        <w:t>положительной,</w:t>
      </w:r>
      <w:r>
        <w:tab/>
      </w:r>
      <w:r>
        <w:rPr>
          <w:spacing w:val="-2"/>
        </w:rPr>
        <w:t>сравнительной</w:t>
      </w:r>
      <w:r>
        <w:tab/>
      </w:r>
      <w:r>
        <w:rPr>
          <w:spacing w:val="-10"/>
        </w:rPr>
        <w:t>и</w:t>
      </w:r>
      <w:r>
        <w:tab/>
      </w:r>
      <w:r>
        <w:rPr>
          <w:spacing w:val="-2"/>
        </w:rPr>
        <w:t>превосходной</w:t>
      </w:r>
      <w:r>
        <w:tab/>
      </w:r>
      <w:r>
        <w:rPr>
          <w:spacing w:val="-2"/>
        </w:rPr>
        <w:t xml:space="preserve">степенях, </w:t>
      </w:r>
      <w:r>
        <w:t>образованные по правилу, и исключения.</w:t>
      </w:r>
    </w:p>
    <w:p w14:paraId="71D1F510">
      <w:pPr>
        <w:pStyle w:val="13"/>
        <w:numPr>
          <w:ilvl w:val="0"/>
          <w:numId w:val="57"/>
        </w:numPr>
        <w:tabs>
          <w:tab w:val="left" w:pos="1622"/>
        </w:tabs>
        <w:spacing w:before="0" w:after="0" w:line="274" w:lineRule="exact"/>
        <w:ind w:left="1622" w:right="0" w:hanging="182"/>
        <w:jc w:val="left"/>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и</w:t>
      </w:r>
      <w:r>
        <w:rPr>
          <w:spacing w:val="-7"/>
          <w:sz w:val="24"/>
        </w:rPr>
        <w:t xml:space="preserve"> </w:t>
      </w:r>
      <w:r>
        <w:rPr>
          <w:spacing w:val="-2"/>
          <w:sz w:val="24"/>
        </w:rPr>
        <w:t>умения.</w:t>
      </w:r>
    </w:p>
    <w:p w14:paraId="0FA16126">
      <w:pPr>
        <w:pStyle w:val="8"/>
        <w:spacing w:before="2"/>
        <w:ind w:right="1739"/>
      </w:pPr>
      <w:r>
        <w:t>Знание и использование социокультурных элементов речевого поведенческого этикета в стране (странах) изучаемого языка в рамках тематического</w:t>
      </w:r>
      <w:r>
        <w:rPr>
          <w:spacing w:val="40"/>
        </w:rPr>
        <w:t xml:space="preserve"> </w:t>
      </w:r>
      <w:r>
        <w:t xml:space="preserve">содержания (в ситуациях общения, в том числе «В семье», «В школе», «На </w:t>
      </w:r>
      <w:r>
        <w:rPr>
          <w:spacing w:val="-2"/>
        </w:rPr>
        <w:t>улице»).</w:t>
      </w:r>
    </w:p>
    <w:p w14:paraId="212CFB5B">
      <w:pPr>
        <w:pStyle w:val="8"/>
        <w:ind w:right="1731"/>
      </w:pPr>
      <w:r>
        <w:t>Знание и использование</w:t>
      </w:r>
      <w:r>
        <w:rPr>
          <w:spacing w:val="-2"/>
        </w:rPr>
        <w:t xml:space="preserve"> </w:t>
      </w:r>
      <w:r>
        <w:t>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405C9D35">
      <w:pPr>
        <w:pStyle w:val="8"/>
        <w:spacing w:before="1"/>
        <w:ind w:right="1737"/>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2B58036A">
      <w:pPr>
        <w:pStyle w:val="8"/>
        <w:spacing w:line="275" w:lineRule="exact"/>
      </w:pPr>
      <w:r>
        <w:t>Формирование</w:t>
      </w:r>
      <w:r>
        <w:rPr>
          <w:spacing w:val="-3"/>
        </w:rPr>
        <w:t xml:space="preserve"> </w:t>
      </w:r>
      <w:r>
        <w:rPr>
          <w:spacing w:val="-2"/>
        </w:rPr>
        <w:t>умений:</w:t>
      </w:r>
    </w:p>
    <w:p w14:paraId="069F8BF3">
      <w:pPr>
        <w:pStyle w:val="8"/>
        <w:spacing w:line="242" w:lineRule="auto"/>
        <w:ind w:right="1740"/>
        <w:jc w:val="left"/>
      </w:pPr>
      <w:r>
        <w:t>писать свои имя и фамилию, а также имена и фамилии своих родственников и</w:t>
      </w:r>
      <w:r>
        <w:rPr>
          <w:spacing w:val="40"/>
        </w:rPr>
        <w:t xml:space="preserve"> </w:t>
      </w:r>
      <w:r>
        <w:t>друзей на английском языке;</w:t>
      </w:r>
    </w:p>
    <w:p w14:paraId="1504AE5F">
      <w:pPr>
        <w:pStyle w:val="8"/>
        <w:spacing w:line="242" w:lineRule="auto"/>
        <w:ind w:right="1740"/>
        <w:jc w:val="left"/>
      </w:pPr>
      <w:r>
        <w:t>правильно</w:t>
      </w:r>
      <w:r>
        <w:rPr>
          <w:spacing w:val="-7"/>
        </w:rPr>
        <w:t xml:space="preserve"> </w:t>
      </w:r>
      <w:r>
        <w:t>оформлять</w:t>
      </w:r>
      <w:r>
        <w:rPr>
          <w:spacing w:val="-6"/>
        </w:rPr>
        <w:t xml:space="preserve"> </w:t>
      </w:r>
      <w:r>
        <w:t>свой</w:t>
      </w:r>
      <w:r>
        <w:rPr>
          <w:spacing w:val="-6"/>
        </w:rPr>
        <w:t xml:space="preserve"> </w:t>
      </w:r>
      <w:r>
        <w:t>адрес</w:t>
      </w:r>
      <w:r>
        <w:rPr>
          <w:spacing w:val="-3"/>
        </w:rPr>
        <w:t xml:space="preserve"> </w:t>
      </w:r>
      <w:r>
        <w:t>на</w:t>
      </w:r>
      <w:r>
        <w:rPr>
          <w:spacing w:val="-3"/>
        </w:rPr>
        <w:t xml:space="preserve"> </w:t>
      </w:r>
      <w:r>
        <w:t>английском</w:t>
      </w:r>
      <w:r>
        <w:rPr>
          <w:spacing w:val="-1"/>
        </w:rPr>
        <w:t xml:space="preserve"> </w:t>
      </w:r>
      <w:r>
        <w:t>языке</w:t>
      </w:r>
      <w:r>
        <w:rPr>
          <w:spacing w:val="-3"/>
        </w:rPr>
        <w:t xml:space="preserve"> </w:t>
      </w:r>
      <w:r>
        <w:t>(в</w:t>
      </w:r>
      <w:r>
        <w:rPr>
          <w:spacing w:val="-5"/>
        </w:rPr>
        <w:t xml:space="preserve"> </w:t>
      </w:r>
      <w:r>
        <w:t>анкете, формуляре); кратко представлять Россию и страну (страны) изучаемого языка;</w:t>
      </w:r>
    </w:p>
    <w:p w14:paraId="2F6F1EFF">
      <w:pPr>
        <w:pStyle w:val="8"/>
        <w:ind w:right="1741"/>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740027C0">
      <w:pPr>
        <w:pStyle w:val="13"/>
        <w:numPr>
          <w:ilvl w:val="0"/>
          <w:numId w:val="57"/>
        </w:numPr>
        <w:tabs>
          <w:tab w:val="left" w:pos="1622"/>
        </w:tabs>
        <w:spacing w:before="0" w:after="0" w:line="275" w:lineRule="exact"/>
        <w:ind w:left="1622" w:right="0" w:hanging="182"/>
        <w:jc w:val="both"/>
        <w:rPr>
          <w:sz w:val="24"/>
        </w:rPr>
      </w:pPr>
      <w:r>
        <w:rPr>
          <w:sz w:val="24"/>
        </w:rPr>
        <w:t>Компенсаторные</w:t>
      </w:r>
      <w:r>
        <w:rPr>
          <w:spacing w:val="-6"/>
          <w:sz w:val="24"/>
        </w:rPr>
        <w:t xml:space="preserve"> </w:t>
      </w:r>
      <w:r>
        <w:rPr>
          <w:spacing w:val="-2"/>
          <w:sz w:val="24"/>
        </w:rPr>
        <w:t>умения.</w:t>
      </w:r>
    </w:p>
    <w:p w14:paraId="24E41BCE">
      <w:pPr>
        <w:pStyle w:val="8"/>
        <w:spacing w:line="242" w:lineRule="auto"/>
        <w:ind w:right="1740"/>
      </w:pPr>
      <w:r>
        <w:t>Использование при чтении и аудировании языковой, в том числе контекстуальной, догадки.</w:t>
      </w:r>
    </w:p>
    <w:p w14:paraId="32A9377F">
      <w:pPr>
        <w:pStyle w:val="8"/>
        <w:spacing w:line="242" w:lineRule="auto"/>
        <w:ind w:right="1740"/>
      </w:pPr>
      <w:r>
        <w:t>Использование при формулировании собственных высказываний, ключевых слов, плана.</w:t>
      </w:r>
    </w:p>
    <w:p w14:paraId="4D09AA76">
      <w:pPr>
        <w:pStyle w:val="8"/>
        <w:ind w:right="1737"/>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D84A5EC">
      <w:pPr>
        <w:pStyle w:val="2"/>
        <w:spacing w:before="261" w:line="275" w:lineRule="exact"/>
      </w:pPr>
      <w:r>
        <w:t>Содержание</w:t>
      </w:r>
      <w:r>
        <w:rPr>
          <w:spacing w:val="-4"/>
        </w:rPr>
        <w:t xml:space="preserve"> </w:t>
      </w:r>
      <w:r>
        <w:t>обучения</w:t>
      </w:r>
      <w:r>
        <w:rPr>
          <w:spacing w:val="-1"/>
        </w:rPr>
        <w:t xml:space="preserve"> </w:t>
      </w:r>
      <w:r>
        <w:t>в 6</w:t>
      </w:r>
      <w:r>
        <w:rPr>
          <w:spacing w:val="-4"/>
        </w:rPr>
        <w:t xml:space="preserve"> </w:t>
      </w:r>
      <w:r>
        <w:rPr>
          <w:spacing w:val="-2"/>
        </w:rPr>
        <w:t>классе</w:t>
      </w:r>
    </w:p>
    <w:p w14:paraId="7D32F33F">
      <w:pPr>
        <w:pStyle w:val="13"/>
        <w:numPr>
          <w:ilvl w:val="0"/>
          <w:numId w:val="58"/>
        </w:numPr>
        <w:tabs>
          <w:tab w:val="left" w:pos="1622"/>
        </w:tabs>
        <w:spacing w:before="0" w:after="0" w:line="274" w:lineRule="exact"/>
        <w:ind w:left="1622" w:right="0" w:hanging="182"/>
        <w:jc w:val="both"/>
        <w:rPr>
          <w:sz w:val="24"/>
        </w:rPr>
      </w:pPr>
      <w:r>
        <w:rPr>
          <w:sz w:val="24"/>
        </w:rPr>
        <w:t>Коммуникативные</w:t>
      </w:r>
      <w:r>
        <w:rPr>
          <w:spacing w:val="-10"/>
          <w:sz w:val="24"/>
        </w:rPr>
        <w:t xml:space="preserve"> </w:t>
      </w:r>
      <w:r>
        <w:rPr>
          <w:spacing w:val="-2"/>
          <w:sz w:val="24"/>
        </w:rPr>
        <w:t>умения.</w:t>
      </w:r>
    </w:p>
    <w:p w14:paraId="5033F03B">
      <w:pPr>
        <w:pStyle w:val="8"/>
        <w:ind w:right="173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743BE91">
      <w:pPr>
        <w:pStyle w:val="8"/>
        <w:spacing w:before="4" w:line="237" w:lineRule="auto"/>
        <w:ind w:right="3604"/>
      </w:pPr>
      <w:r>
        <w:t>Взаимоотношения</w:t>
      </w:r>
      <w:r>
        <w:rPr>
          <w:spacing w:val="-4"/>
        </w:rPr>
        <w:t xml:space="preserve"> </w:t>
      </w:r>
      <w:r>
        <w:t>в</w:t>
      </w:r>
      <w:r>
        <w:rPr>
          <w:spacing w:val="-7"/>
        </w:rPr>
        <w:t xml:space="preserve"> </w:t>
      </w:r>
      <w:r>
        <w:t>семье</w:t>
      </w:r>
      <w:r>
        <w:rPr>
          <w:spacing w:val="-10"/>
        </w:rPr>
        <w:t xml:space="preserve"> </w:t>
      </w:r>
      <w:r>
        <w:t>и</w:t>
      </w:r>
      <w:r>
        <w:rPr>
          <w:spacing w:val="-3"/>
        </w:rPr>
        <w:t xml:space="preserve"> </w:t>
      </w:r>
      <w:r>
        <w:t>с</w:t>
      </w:r>
      <w:r>
        <w:rPr>
          <w:spacing w:val="-10"/>
        </w:rPr>
        <w:t xml:space="preserve"> </w:t>
      </w:r>
      <w:r>
        <w:t>друзьями.</w:t>
      </w:r>
      <w:r>
        <w:rPr>
          <w:spacing w:val="-2"/>
        </w:rPr>
        <w:t xml:space="preserve"> </w:t>
      </w:r>
      <w:r>
        <w:t>Семейные</w:t>
      </w:r>
      <w:r>
        <w:rPr>
          <w:spacing w:val="-5"/>
        </w:rPr>
        <w:t xml:space="preserve"> </w:t>
      </w:r>
      <w:r>
        <w:t>праздники. Внешность и характер человека (литературного персонажа).</w:t>
      </w:r>
    </w:p>
    <w:p w14:paraId="4A2C5F13">
      <w:pPr>
        <w:pStyle w:val="8"/>
        <w:spacing w:before="3"/>
        <w:ind w:right="1738"/>
      </w:pPr>
      <w:r>
        <w:t>Досуг и увлечения</w:t>
      </w:r>
      <w:r>
        <w:rPr>
          <w:spacing w:val="-2"/>
        </w:rPr>
        <w:t xml:space="preserve"> </w:t>
      </w:r>
      <w:r>
        <w:t>(хобби)</w:t>
      </w:r>
      <w:r>
        <w:rPr>
          <w:spacing w:val="-1"/>
        </w:rPr>
        <w:t xml:space="preserve"> </w:t>
      </w:r>
      <w:r>
        <w:t>современного</w:t>
      </w:r>
      <w:r>
        <w:rPr>
          <w:spacing w:val="-2"/>
        </w:rPr>
        <w:t xml:space="preserve"> </w:t>
      </w:r>
      <w:r>
        <w:t>подростка</w:t>
      </w:r>
      <w:r>
        <w:rPr>
          <w:spacing w:val="-3"/>
        </w:rPr>
        <w:t xml:space="preserve"> </w:t>
      </w:r>
      <w:r>
        <w:t>(чтение, кино,</w:t>
      </w:r>
      <w:r>
        <w:rPr>
          <w:spacing w:val="-5"/>
        </w:rPr>
        <w:t xml:space="preserve"> </w:t>
      </w:r>
      <w:r>
        <w:t>театр,</w:t>
      </w:r>
      <w:r>
        <w:rPr>
          <w:spacing w:val="-4"/>
        </w:rPr>
        <w:t xml:space="preserve"> </w:t>
      </w:r>
      <w:r>
        <w:t xml:space="preserve">спорт). Здоровый образ жизни: режим труда и отдыха, фитнес, сбалансированное </w:t>
      </w:r>
      <w:r>
        <w:rPr>
          <w:spacing w:val="-2"/>
        </w:rPr>
        <w:t>питание.</w:t>
      </w:r>
    </w:p>
    <w:p w14:paraId="7B6A25BB">
      <w:pPr>
        <w:pStyle w:val="8"/>
        <w:spacing w:line="274" w:lineRule="exact"/>
      </w:pPr>
      <w:r>
        <w:t>Покупки:</w:t>
      </w:r>
      <w:r>
        <w:rPr>
          <w:spacing w:val="-7"/>
        </w:rPr>
        <w:t xml:space="preserve"> </w:t>
      </w:r>
      <w:r>
        <w:t>одежда,</w:t>
      </w:r>
      <w:r>
        <w:rPr>
          <w:spacing w:val="-7"/>
        </w:rPr>
        <w:t xml:space="preserve"> </w:t>
      </w:r>
      <w:r>
        <w:t>обувь</w:t>
      </w:r>
      <w:r>
        <w:rPr>
          <w:spacing w:val="-4"/>
        </w:rPr>
        <w:t xml:space="preserve"> </w:t>
      </w:r>
      <w:r>
        <w:t>и</w:t>
      </w:r>
      <w:r>
        <w:rPr>
          <w:spacing w:val="-4"/>
        </w:rPr>
        <w:t xml:space="preserve"> </w:t>
      </w:r>
      <w:r>
        <w:t>продукты</w:t>
      </w:r>
      <w:r>
        <w:rPr>
          <w:spacing w:val="-2"/>
        </w:rPr>
        <w:t xml:space="preserve"> питания.</w:t>
      </w:r>
    </w:p>
    <w:p w14:paraId="5A5E73D1">
      <w:pPr>
        <w:pStyle w:val="8"/>
        <w:spacing w:before="3"/>
        <w:ind w:right="1741"/>
      </w:pPr>
      <w:r>
        <w:t>Школа, школьная жизнь, школьная форма, изучаемые предметы, любимый предмет, правила</w:t>
      </w:r>
      <w:r>
        <w:rPr>
          <w:spacing w:val="-2"/>
        </w:rPr>
        <w:t xml:space="preserve"> </w:t>
      </w:r>
      <w:r>
        <w:t>поведения</w:t>
      </w:r>
      <w:r>
        <w:rPr>
          <w:spacing w:val="-1"/>
        </w:rPr>
        <w:t xml:space="preserve"> </w:t>
      </w:r>
      <w:r>
        <w:t>в</w:t>
      </w:r>
      <w:r>
        <w:rPr>
          <w:spacing w:val="-3"/>
        </w:rPr>
        <w:t xml:space="preserve"> </w:t>
      </w:r>
      <w:r>
        <w:t>школе.</w:t>
      </w:r>
      <w:r>
        <w:rPr>
          <w:spacing w:val="-3"/>
        </w:rPr>
        <w:t xml:space="preserve"> </w:t>
      </w:r>
      <w:r>
        <w:t>Переписка</w:t>
      </w:r>
      <w:r>
        <w:rPr>
          <w:spacing w:val="-2"/>
        </w:rPr>
        <w:t xml:space="preserve"> </w:t>
      </w:r>
      <w:r>
        <w:t>с</w:t>
      </w:r>
      <w:r>
        <w:rPr>
          <w:spacing w:val="-2"/>
        </w:rPr>
        <w:t xml:space="preserve"> </w:t>
      </w:r>
      <w:r>
        <w:t>иностранными</w:t>
      </w:r>
      <w:r>
        <w:rPr>
          <w:spacing w:val="-4"/>
        </w:rPr>
        <w:t xml:space="preserve"> </w:t>
      </w:r>
      <w:r>
        <w:t>сверстниками. Переписка с иностранными сверстниками.</w:t>
      </w:r>
    </w:p>
    <w:p w14:paraId="1EB573BD">
      <w:pPr>
        <w:pStyle w:val="8"/>
        <w:spacing w:line="274" w:lineRule="exact"/>
      </w:pPr>
      <w:r>
        <w:t>Каникулы</w:t>
      </w:r>
      <w:r>
        <w:rPr>
          <w:spacing w:val="-2"/>
        </w:rPr>
        <w:t xml:space="preserve"> </w:t>
      </w:r>
      <w:r>
        <w:t>в различное</w:t>
      </w:r>
      <w:r>
        <w:rPr>
          <w:spacing w:val="-7"/>
        </w:rPr>
        <w:t xml:space="preserve"> </w:t>
      </w:r>
      <w:r>
        <w:t>время</w:t>
      </w:r>
      <w:r>
        <w:rPr>
          <w:spacing w:val="-6"/>
        </w:rPr>
        <w:t xml:space="preserve"> </w:t>
      </w:r>
      <w:r>
        <w:t>года. Виды</w:t>
      </w:r>
      <w:r>
        <w:rPr>
          <w:spacing w:val="-8"/>
        </w:rPr>
        <w:t xml:space="preserve"> </w:t>
      </w:r>
      <w:r>
        <w:rPr>
          <w:spacing w:val="-2"/>
        </w:rPr>
        <w:t>отдыха.</w:t>
      </w:r>
    </w:p>
    <w:p w14:paraId="2B23027B">
      <w:pPr>
        <w:spacing w:after="0" w:line="274" w:lineRule="exact"/>
        <w:sectPr>
          <w:pgSz w:w="11910" w:h="16840"/>
          <w:pgMar w:top="1340" w:right="60" w:bottom="280" w:left="360" w:header="720" w:footer="720" w:gutter="0"/>
          <w:cols w:space="720" w:num="1"/>
        </w:sectPr>
      </w:pPr>
    </w:p>
    <w:p w14:paraId="7D8C4B6F">
      <w:pPr>
        <w:pStyle w:val="8"/>
        <w:spacing w:before="76" w:line="237" w:lineRule="auto"/>
        <w:ind w:right="4092"/>
        <w:jc w:val="left"/>
      </w:pPr>
      <w:r>
        <w:t>Путешествия по России и иностранным странам. Природа:</w:t>
      </w:r>
      <w:r>
        <w:rPr>
          <w:spacing w:val="-6"/>
        </w:rPr>
        <w:t xml:space="preserve"> </w:t>
      </w:r>
      <w:r>
        <w:t>дикие</w:t>
      </w:r>
      <w:r>
        <w:rPr>
          <w:spacing w:val="-6"/>
        </w:rPr>
        <w:t xml:space="preserve"> </w:t>
      </w:r>
      <w:r>
        <w:t>и</w:t>
      </w:r>
      <w:r>
        <w:rPr>
          <w:spacing w:val="-9"/>
        </w:rPr>
        <w:t xml:space="preserve"> </w:t>
      </w:r>
      <w:r>
        <w:t>домашние</w:t>
      </w:r>
      <w:r>
        <w:rPr>
          <w:spacing w:val="-6"/>
        </w:rPr>
        <w:t xml:space="preserve"> </w:t>
      </w:r>
      <w:r>
        <w:t>животные.</w:t>
      </w:r>
      <w:r>
        <w:rPr>
          <w:spacing w:val="-8"/>
        </w:rPr>
        <w:t xml:space="preserve"> </w:t>
      </w:r>
      <w:r>
        <w:t>Климат,</w:t>
      </w:r>
      <w:r>
        <w:rPr>
          <w:spacing w:val="-4"/>
        </w:rPr>
        <w:t xml:space="preserve"> </w:t>
      </w:r>
      <w:r>
        <w:t>погода.</w:t>
      </w:r>
    </w:p>
    <w:p w14:paraId="611556F2">
      <w:pPr>
        <w:pStyle w:val="8"/>
        <w:spacing w:before="3"/>
        <w:ind w:right="1740" w:hanging="1"/>
        <w:jc w:val="left"/>
      </w:pPr>
      <w:r>
        <w:t>Жизнь</w:t>
      </w:r>
      <w:r>
        <w:rPr>
          <w:spacing w:val="80"/>
        </w:rPr>
        <w:t xml:space="preserve"> </w:t>
      </w:r>
      <w:r>
        <w:t>в</w:t>
      </w:r>
      <w:r>
        <w:rPr>
          <w:spacing w:val="80"/>
        </w:rPr>
        <w:t xml:space="preserve"> </w:t>
      </w:r>
      <w:r>
        <w:t>городе</w:t>
      </w:r>
      <w:r>
        <w:rPr>
          <w:spacing w:val="80"/>
        </w:rPr>
        <w:t xml:space="preserve"> </w:t>
      </w:r>
      <w:r>
        <w:t>и</w:t>
      </w:r>
      <w:r>
        <w:rPr>
          <w:spacing w:val="80"/>
        </w:rPr>
        <w:t xml:space="preserve"> </w:t>
      </w:r>
      <w:r>
        <w:t>сельской</w:t>
      </w:r>
      <w:r>
        <w:rPr>
          <w:spacing w:val="80"/>
        </w:rPr>
        <w:t xml:space="preserve"> </w:t>
      </w:r>
      <w:r>
        <w:t>местности.</w:t>
      </w:r>
      <w:r>
        <w:rPr>
          <w:spacing w:val="80"/>
        </w:rPr>
        <w:t xml:space="preserve"> </w:t>
      </w:r>
      <w:r>
        <w:t>Описание</w:t>
      </w:r>
      <w:r>
        <w:rPr>
          <w:spacing w:val="80"/>
        </w:rPr>
        <w:t xml:space="preserve"> </w:t>
      </w:r>
      <w:r>
        <w:t>родного</w:t>
      </w:r>
      <w:r>
        <w:rPr>
          <w:spacing w:val="80"/>
        </w:rPr>
        <w:t xml:space="preserve"> </w:t>
      </w:r>
      <w:r>
        <w:t>города</w:t>
      </w:r>
      <w:r>
        <w:rPr>
          <w:spacing w:val="80"/>
        </w:rPr>
        <w:t xml:space="preserve"> </w:t>
      </w:r>
      <w:r>
        <w:t xml:space="preserve">(села). </w:t>
      </w:r>
      <w:r>
        <w:rPr>
          <w:spacing w:val="-2"/>
        </w:rPr>
        <w:t>Транспорт.</w:t>
      </w:r>
    </w:p>
    <w:p w14:paraId="67AD6200">
      <w:pPr>
        <w:pStyle w:val="8"/>
        <w:spacing w:before="1"/>
        <w:ind w:right="1742"/>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745AB08">
      <w:pPr>
        <w:pStyle w:val="8"/>
        <w:spacing w:line="242" w:lineRule="auto"/>
        <w:ind w:right="1679"/>
      </w:pPr>
      <w:r>
        <w:t>Выдающиеся люди родной страны и</w:t>
      </w:r>
      <w:r>
        <w:rPr>
          <w:spacing w:val="-2"/>
        </w:rPr>
        <w:t xml:space="preserve"> </w:t>
      </w:r>
      <w:r>
        <w:t>страны</w:t>
      </w:r>
      <w:r>
        <w:rPr>
          <w:spacing w:val="-2"/>
        </w:rPr>
        <w:t xml:space="preserve"> </w:t>
      </w:r>
      <w:r>
        <w:t>(стран) изучаемого языка: писатели, поэты, учёные.</w:t>
      </w:r>
    </w:p>
    <w:p w14:paraId="1515AA33">
      <w:pPr>
        <w:pStyle w:val="13"/>
        <w:numPr>
          <w:ilvl w:val="1"/>
          <w:numId w:val="58"/>
        </w:numPr>
        <w:tabs>
          <w:tab w:val="left" w:pos="1804"/>
        </w:tabs>
        <w:spacing w:before="0" w:after="0" w:line="271" w:lineRule="exact"/>
        <w:ind w:left="1804" w:right="0" w:hanging="364"/>
        <w:jc w:val="left"/>
        <w:rPr>
          <w:sz w:val="24"/>
        </w:rPr>
      </w:pPr>
      <w:r>
        <w:rPr>
          <w:spacing w:val="-2"/>
          <w:sz w:val="24"/>
        </w:rPr>
        <w:t>Говорение.</w:t>
      </w:r>
    </w:p>
    <w:p w14:paraId="759ADC54">
      <w:pPr>
        <w:pStyle w:val="13"/>
        <w:numPr>
          <w:ilvl w:val="2"/>
          <w:numId w:val="58"/>
        </w:numPr>
        <w:tabs>
          <w:tab w:val="left" w:pos="1981"/>
        </w:tabs>
        <w:spacing w:before="3" w:after="0" w:line="237" w:lineRule="auto"/>
        <w:ind w:left="1440" w:right="1748" w:firstLine="0"/>
        <w:jc w:val="left"/>
        <w:rPr>
          <w:sz w:val="24"/>
        </w:rPr>
      </w:pPr>
      <w:r>
        <w:rPr>
          <w:sz w:val="24"/>
        </w:rPr>
        <w:t xml:space="preserve">Развитие коммуникативных умений диалогической речи, а именно умений </w:t>
      </w:r>
      <w:r>
        <w:rPr>
          <w:spacing w:val="-2"/>
          <w:sz w:val="24"/>
        </w:rPr>
        <w:t>вести:</w:t>
      </w:r>
    </w:p>
    <w:p w14:paraId="4176C871">
      <w:pPr>
        <w:pStyle w:val="8"/>
        <w:tabs>
          <w:tab w:val="left" w:pos="3114"/>
          <w:tab w:val="left" w:pos="4231"/>
          <w:tab w:val="left" w:pos="5747"/>
          <w:tab w:val="left" w:pos="6308"/>
          <w:tab w:val="left" w:pos="7910"/>
          <w:tab w:val="left" w:pos="8394"/>
        </w:tabs>
        <w:spacing w:before="3"/>
        <w:ind w:right="1736"/>
        <w:jc w:val="left"/>
      </w:pPr>
      <w:r>
        <w:t>диалог</w:t>
      </w:r>
      <w:r>
        <w:rPr>
          <w:spacing w:val="26"/>
        </w:rPr>
        <w:t xml:space="preserve"> </w:t>
      </w:r>
      <w:r>
        <w:t>этикетного</w:t>
      </w:r>
      <w:r>
        <w:rPr>
          <w:spacing w:val="28"/>
        </w:rPr>
        <w:t xml:space="preserve"> </w:t>
      </w:r>
      <w:r>
        <w:t>характера:</w:t>
      </w:r>
      <w:r>
        <w:rPr>
          <w:spacing w:val="29"/>
        </w:rPr>
        <w:t xml:space="preserve"> </w:t>
      </w:r>
      <w:r>
        <w:t>начинать,</w:t>
      </w:r>
      <w:r>
        <w:rPr>
          <w:spacing w:val="26"/>
        </w:rPr>
        <w:t xml:space="preserve"> </w:t>
      </w:r>
      <w:r>
        <w:t>поддерживать и заканчивать</w:t>
      </w:r>
      <w:r>
        <w:rPr>
          <w:spacing w:val="29"/>
        </w:rPr>
        <w:t xml:space="preserve"> </w:t>
      </w:r>
      <w:r>
        <w:t>разговор, вежливо</w:t>
      </w:r>
      <w:r>
        <w:rPr>
          <w:spacing w:val="40"/>
        </w:rPr>
        <w:t xml:space="preserve"> </w:t>
      </w:r>
      <w:r>
        <w:t>переспрашивать,</w:t>
      </w:r>
      <w:r>
        <w:rPr>
          <w:spacing w:val="40"/>
        </w:rPr>
        <w:t xml:space="preserve"> </w:t>
      </w:r>
      <w:r>
        <w:t>поздравлять</w:t>
      </w:r>
      <w:r>
        <w:rPr>
          <w:spacing w:val="40"/>
        </w:rPr>
        <w:t xml:space="preserve"> </w:t>
      </w:r>
      <w:r>
        <w:t>с</w:t>
      </w:r>
      <w:r>
        <w:rPr>
          <w:spacing w:val="40"/>
        </w:rPr>
        <w:t xml:space="preserve"> </w:t>
      </w:r>
      <w:r>
        <w:t>праздником,</w:t>
      </w:r>
      <w:r>
        <w:rPr>
          <w:spacing w:val="40"/>
        </w:rPr>
        <w:t xml:space="preserve"> </w:t>
      </w:r>
      <w:r>
        <w:t>выражать</w:t>
      </w:r>
      <w:r>
        <w:rPr>
          <w:spacing w:val="40"/>
        </w:rPr>
        <w:t xml:space="preserve"> </w:t>
      </w:r>
      <w:r>
        <w:t>пожелания</w:t>
      </w:r>
      <w:r>
        <w:rPr>
          <w:spacing w:val="40"/>
        </w:rPr>
        <w:t xml:space="preserve"> </w:t>
      </w:r>
      <w:r>
        <w:t>и вежливо</w:t>
      </w:r>
      <w:r>
        <w:rPr>
          <w:spacing w:val="80"/>
        </w:rPr>
        <w:t xml:space="preserve"> </w:t>
      </w:r>
      <w:r>
        <w:t>реагировать</w:t>
      </w:r>
      <w:r>
        <w:rPr>
          <w:spacing w:val="80"/>
        </w:rPr>
        <w:t xml:space="preserve"> </w:t>
      </w:r>
      <w:r>
        <w:t>на</w:t>
      </w:r>
      <w:r>
        <w:rPr>
          <w:spacing w:val="80"/>
        </w:rPr>
        <w:t xml:space="preserve"> </w:t>
      </w:r>
      <w:r>
        <w:t>поздравление,</w:t>
      </w:r>
      <w:r>
        <w:rPr>
          <w:spacing w:val="80"/>
        </w:rPr>
        <w:t xml:space="preserve"> </w:t>
      </w:r>
      <w:r>
        <w:t>выражать</w:t>
      </w:r>
      <w:r>
        <w:rPr>
          <w:spacing w:val="80"/>
        </w:rPr>
        <w:t xml:space="preserve"> </w:t>
      </w:r>
      <w:r>
        <w:t>благодарность,</w:t>
      </w:r>
      <w:r>
        <w:rPr>
          <w:spacing w:val="80"/>
        </w:rPr>
        <w:t xml:space="preserve"> </w:t>
      </w:r>
      <w:r>
        <w:t>вежливо</w:t>
      </w:r>
      <w:r>
        <w:rPr>
          <w:spacing w:val="40"/>
        </w:rPr>
        <w:t xml:space="preserve"> </w:t>
      </w:r>
      <w:r>
        <w:t>соглашаться на предложение и отказываться от предложения собеседника; диалог-побуждение</w:t>
      </w:r>
      <w:r>
        <w:rPr>
          <w:spacing w:val="29"/>
        </w:rPr>
        <w:t xml:space="preserve"> </w:t>
      </w:r>
      <w:r>
        <w:t>к</w:t>
      </w:r>
      <w:r>
        <w:rPr>
          <w:spacing w:val="29"/>
        </w:rPr>
        <w:t xml:space="preserve"> </w:t>
      </w:r>
      <w:r>
        <w:t>действию: обращаться</w:t>
      </w:r>
      <w:r>
        <w:rPr>
          <w:spacing w:val="30"/>
        </w:rPr>
        <w:t xml:space="preserve"> </w:t>
      </w:r>
      <w:r>
        <w:t>с просьбой,</w:t>
      </w:r>
      <w:r>
        <w:rPr>
          <w:spacing w:val="28"/>
        </w:rPr>
        <w:t xml:space="preserve"> </w:t>
      </w:r>
      <w:r>
        <w:t>вежливо</w:t>
      </w:r>
      <w:r>
        <w:rPr>
          <w:spacing w:val="34"/>
        </w:rPr>
        <w:t xml:space="preserve"> </w:t>
      </w:r>
      <w:r>
        <w:t>соглашаться (не</w:t>
      </w:r>
      <w:r>
        <w:rPr>
          <w:spacing w:val="40"/>
        </w:rPr>
        <w:t xml:space="preserve"> </w:t>
      </w:r>
      <w:r>
        <w:t>соглашаться)</w:t>
      </w:r>
      <w:r>
        <w:rPr>
          <w:spacing w:val="40"/>
        </w:rPr>
        <w:t xml:space="preserve"> </w:t>
      </w:r>
      <w:r>
        <w:t>выполнить</w:t>
      </w:r>
      <w:r>
        <w:rPr>
          <w:spacing w:val="40"/>
        </w:rPr>
        <w:t xml:space="preserve"> </w:t>
      </w:r>
      <w:r>
        <w:t>просьбу,</w:t>
      </w:r>
      <w:r>
        <w:rPr>
          <w:spacing w:val="40"/>
        </w:rPr>
        <w:t xml:space="preserve"> </w:t>
      </w:r>
      <w:r>
        <w:t>приглашать</w:t>
      </w:r>
      <w:r>
        <w:rPr>
          <w:spacing w:val="40"/>
        </w:rPr>
        <w:t xml:space="preserve"> </w:t>
      </w:r>
      <w:r>
        <w:t>собеседника</w:t>
      </w:r>
      <w:r>
        <w:rPr>
          <w:spacing w:val="40"/>
        </w:rPr>
        <w:t xml:space="preserve"> </w:t>
      </w:r>
      <w:r>
        <w:t>к</w:t>
      </w:r>
      <w:r>
        <w:rPr>
          <w:spacing w:val="40"/>
        </w:rPr>
        <w:t xml:space="preserve"> </w:t>
      </w:r>
      <w:r>
        <w:t xml:space="preserve">совместной </w:t>
      </w:r>
      <w:r>
        <w:rPr>
          <w:spacing w:val="-2"/>
        </w:rPr>
        <w:t>деятельности,</w:t>
      </w:r>
      <w:r>
        <w:tab/>
      </w:r>
      <w:r>
        <w:rPr>
          <w:spacing w:val="-2"/>
        </w:rPr>
        <w:t>вежливо</w:t>
      </w:r>
      <w:r>
        <w:tab/>
      </w:r>
      <w:r>
        <w:rPr>
          <w:spacing w:val="-2"/>
        </w:rPr>
        <w:t>соглашаться</w:t>
      </w:r>
      <w:r>
        <w:tab/>
      </w:r>
      <w:r>
        <w:rPr>
          <w:spacing w:val="-4"/>
        </w:rPr>
        <w:t>(не</w:t>
      </w:r>
      <w:r>
        <w:tab/>
      </w:r>
      <w:r>
        <w:rPr>
          <w:spacing w:val="-2"/>
        </w:rPr>
        <w:t>соглашаться)</w:t>
      </w:r>
      <w:r>
        <w:tab/>
      </w:r>
      <w:r>
        <w:rPr>
          <w:spacing w:val="-6"/>
        </w:rPr>
        <w:t>на</w:t>
      </w:r>
      <w:r>
        <w:tab/>
      </w:r>
      <w:r>
        <w:rPr>
          <w:spacing w:val="-2"/>
        </w:rPr>
        <w:t xml:space="preserve">предложение </w:t>
      </w:r>
      <w:r>
        <w:t>собеседника, объясняя причину своего решения;</w:t>
      </w:r>
    </w:p>
    <w:p w14:paraId="4C7FF059">
      <w:pPr>
        <w:pStyle w:val="8"/>
        <w:spacing w:before="1"/>
        <w:ind w:right="173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CBEF40F">
      <w:pPr>
        <w:pStyle w:val="8"/>
        <w:ind w:right="1737"/>
      </w:pPr>
      <w:r>
        <w:t>Вышеперечисленные умения диалогической речи развиваются в стандартных ситуациях</w:t>
      </w:r>
      <w:r>
        <w:rPr>
          <w:spacing w:val="-2"/>
        </w:rPr>
        <w:t xml:space="preserve"> </w:t>
      </w:r>
      <w:r>
        <w:t>неофициального общения в рамках тематического содержания</w:t>
      </w:r>
      <w:r>
        <w:rPr>
          <w:spacing w:val="-2"/>
        </w:rPr>
        <w:t xml:space="preserve"> </w:t>
      </w:r>
      <w:r>
        <w:t>речи с использованием речевых ситуаций, ключевых слов и (или) иллюстраций, фотографий</w:t>
      </w:r>
      <w:r>
        <w:rPr>
          <w:spacing w:val="-1"/>
        </w:rPr>
        <w:t xml:space="preserve"> </w:t>
      </w:r>
      <w:r>
        <w:t>с соблюдением</w:t>
      </w:r>
      <w:r>
        <w:rPr>
          <w:spacing w:val="-1"/>
        </w:rPr>
        <w:t xml:space="preserve"> </w:t>
      </w:r>
      <w:r>
        <w:t>норм</w:t>
      </w:r>
      <w:r>
        <w:rPr>
          <w:spacing w:val="-1"/>
        </w:rPr>
        <w:t xml:space="preserve"> </w:t>
      </w:r>
      <w:r>
        <w:t>речевого этикета, принятых</w:t>
      </w:r>
      <w:r>
        <w:rPr>
          <w:spacing w:val="-2"/>
        </w:rPr>
        <w:t xml:space="preserve"> </w:t>
      </w:r>
      <w:r>
        <w:t>в</w:t>
      </w:r>
      <w:r>
        <w:rPr>
          <w:spacing w:val="-1"/>
        </w:rPr>
        <w:t xml:space="preserve"> </w:t>
      </w:r>
      <w:r>
        <w:t>стране</w:t>
      </w:r>
      <w:r>
        <w:rPr>
          <w:spacing w:val="-3"/>
        </w:rPr>
        <w:t xml:space="preserve"> </w:t>
      </w:r>
      <w:r>
        <w:t>(странах) изучаемого языка.</w:t>
      </w:r>
    </w:p>
    <w:p w14:paraId="356FA507">
      <w:pPr>
        <w:pStyle w:val="8"/>
        <w:spacing w:line="274" w:lineRule="exact"/>
      </w:pPr>
      <w:r>
        <w:t>Объём</w:t>
      </w:r>
      <w:r>
        <w:rPr>
          <w:spacing w:val="-3"/>
        </w:rPr>
        <w:t xml:space="preserve"> </w:t>
      </w:r>
      <w:r>
        <w:t>диалога</w:t>
      </w:r>
      <w:r>
        <w:rPr>
          <w:spacing w:val="-5"/>
        </w:rPr>
        <w:t xml:space="preserve"> </w:t>
      </w:r>
      <w:r>
        <w:t>-</w:t>
      </w:r>
      <w:r>
        <w:rPr>
          <w:spacing w:val="-4"/>
        </w:rPr>
        <w:t xml:space="preserve"> </w:t>
      </w:r>
      <w:r>
        <w:t>до</w:t>
      </w:r>
      <w:r>
        <w:rPr>
          <w:spacing w:val="-1"/>
        </w:rPr>
        <w:t xml:space="preserve"> </w:t>
      </w:r>
      <w:r>
        <w:t>5</w:t>
      </w:r>
      <w:r>
        <w:rPr>
          <w:spacing w:val="-1"/>
        </w:rPr>
        <w:t xml:space="preserve"> </w:t>
      </w:r>
      <w:r>
        <w:t>реплик</w:t>
      </w:r>
      <w:r>
        <w:rPr>
          <w:spacing w:val="-3"/>
        </w:rPr>
        <w:t xml:space="preserve"> </w:t>
      </w:r>
      <w:r>
        <w:t>со</w:t>
      </w:r>
      <w:r>
        <w:rPr>
          <w:spacing w:val="3"/>
        </w:rPr>
        <w:t xml:space="preserve"> </w:t>
      </w:r>
      <w:r>
        <w:t>стороны каждого</w:t>
      </w:r>
      <w:r>
        <w:rPr>
          <w:spacing w:val="-1"/>
        </w:rPr>
        <w:t xml:space="preserve"> </w:t>
      </w:r>
      <w:r>
        <w:rPr>
          <w:spacing w:val="-2"/>
        </w:rPr>
        <w:t>собеседника.</w:t>
      </w:r>
    </w:p>
    <w:p w14:paraId="77889A14">
      <w:pPr>
        <w:pStyle w:val="13"/>
        <w:numPr>
          <w:ilvl w:val="2"/>
          <w:numId w:val="58"/>
        </w:numPr>
        <w:tabs>
          <w:tab w:val="left" w:pos="1981"/>
        </w:tabs>
        <w:spacing w:before="3" w:after="0" w:line="275" w:lineRule="exact"/>
        <w:ind w:left="1981" w:right="0" w:hanging="541"/>
        <w:jc w:val="both"/>
        <w:rPr>
          <w:sz w:val="24"/>
        </w:rPr>
      </w:pPr>
      <w:r>
        <w:rPr>
          <w:sz w:val="24"/>
        </w:rPr>
        <w:t>Развитие</w:t>
      </w:r>
      <w:r>
        <w:rPr>
          <w:spacing w:val="-11"/>
          <w:sz w:val="24"/>
        </w:rPr>
        <w:t xml:space="preserve"> </w:t>
      </w:r>
      <w:r>
        <w:rPr>
          <w:sz w:val="24"/>
        </w:rPr>
        <w:t>коммуникативных</w:t>
      </w:r>
      <w:r>
        <w:rPr>
          <w:spacing w:val="-7"/>
          <w:sz w:val="24"/>
        </w:rPr>
        <w:t xml:space="preserve"> </w:t>
      </w:r>
      <w:r>
        <w:rPr>
          <w:sz w:val="24"/>
        </w:rPr>
        <w:t>умений</w:t>
      </w:r>
      <w:r>
        <w:rPr>
          <w:spacing w:val="-7"/>
          <w:sz w:val="24"/>
        </w:rPr>
        <w:t xml:space="preserve"> </w:t>
      </w:r>
      <w:r>
        <w:rPr>
          <w:sz w:val="24"/>
        </w:rPr>
        <w:t>монологической</w:t>
      </w:r>
      <w:r>
        <w:rPr>
          <w:spacing w:val="-10"/>
          <w:sz w:val="24"/>
        </w:rPr>
        <w:t xml:space="preserve"> </w:t>
      </w:r>
      <w:r>
        <w:rPr>
          <w:spacing w:val="-2"/>
          <w:sz w:val="24"/>
        </w:rPr>
        <w:t>речи:</w:t>
      </w:r>
    </w:p>
    <w:p w14:paraId="76ECB444">
      <w:pPr>
        <w:pStyle w:val="8"/>
        <w:spacing w:line="242" w:lineRule="auto"/>
        <w:ind w:right="2280"/>
      </w:pPr>
      <w:r>
        <w:t>создание</w:t>
      </w:r>
      <w:r>
        <w:rPr>
          <w:spacing w:val="-5"/>
        </w:rPr>
        <w:t xml:space="preserve"> </w:t>
      </w:r>
      <w:r>
        <w:t>устных</w:t>
      </w:r>
      <w:r>
        <w:rPr>
          <w:spacing w:val="-8"/>
        </w:rPr>
        <w:t xml:space="preserve"> </w:t>
      </w:r>
      <w:r>
        <w:t>связных</w:t>
      </w:r>
      <w:r>
        <w:rPr>
          <w:spacing w:val="-8"/>
        </w:rPr>
        <w:t xml:space="preserve"> </w:t>
      </w:r>
      <w:r>
        <w:t>монологических</w:t>
      </w:r>
      <w:r>
        <w:rPr>
          <w:spacing w:val="-8"/>
        </w:rPr>
        <w:t xml:space="preserve"> </w:t>
      </w:r>
      <w:r>
        <w:t>высказываний</w:t>
      </w:r>
      <w:r>
        <w:rPr>
          <w:spacing w:val="-8"/>
        </w:rPr>
        <w:t xml:space="preserve"> </w:t>
      </w:r>
      <w:r>
        <w:t>с</w:t>
      </w:r>
      <w:r>
        <w:rPr>
          <w:spacing w:val="-5"/>
        </w:rPr>
        <w:t xml:space="preserve"> </w:t>
      </w:r>
      <w:r>
        <w:t>использованием основных коммуникативных типов речи:</w:t>
      </w:r>
    </w:p>
    <w:p w14:paraId="698FBE99">
      <w:pPr>
        <w:pStyle w:val="8"/>
        <w:ind w:right="1738"/>
      </w:pPr>
      <w:r>
        <w:t>описание (предмета, внешности и одежды человека), в том числе</w:t>
      </w:r>
      <w:r>
        <w:rPr>
          <w:spacing w:val="40"/>
        </w:rPr>
        <w:t xml:space="preserve"> </w:t>
      </w:r>
      <w:r>
        <w:t xml:space="preserve">характеристика (черты характера реального человека или литературного </w:t>
      </w:r>
      <w:r>
        <w:rPr>
          <w:spacing w:val="-2"/>
        </w:rPr>
        <w:t>персонажа);</w:t>
      </w:r>
    </w:p>
    <w:p w14:paraId="6DA945BB">
      <w:pPr>
        <w:pStyle w:val="8"/>
        <w:spacing w:line="275" w:lineRule="exact"/>
      </w:pPr>
      <w:r>
        <w:t>повествование</w:t>
      </w:r>
      <w:r>
        <w:rPr>
          <w:spacing w:val="-5"/>
        </w:rPr>
        <w:t xml:space="preserve"> </w:t>
      </w:r>
      <w:r>
        <w:rPr>
          <w:spacing w:val="-2"/>
        </w:rPr>
        <w:t>(сообщение);</w:t>
      </w:r>
    </w:p>
    <w:p w14:paraId="4D64C3FA">
      <w:pPr>
        <w:pStyle w:val="8"/>
        <w:spacing w:line="242" w:lineRule="auto"/>
        <w:ind w:right="3197"/>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6"/>
        </w:rPr>
        <w:t xml:space="preserve"> </w:t>
      </w:r>
      <w:r>
        <w:t>текста; краткое изложение результатов выполненной проектной работы.</w:t>
      </w:r>
    </w:p>
    <w:p w14:paraId="16AF6155">
      <w:pPr>
        <w:pStyle w:val="8"/>
        <w:ind w:right="1738"/>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w:t>
      </w:r>
      <w:r>
        <w:rPr>
          <w:spacing w:val="-2"/>
        </w:rPr>
        <w:t>фотографий.</w:t>
      </w:r>
    </w:p>
    <w:p w14:paraId="6E3A0EC6">
      <w:pPr>
        <w:pStyle w:val="8"/>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7-8</w:t>
      </w:r>
      <w:r>
        <w:rPr>
          <w:spacing w:val="-5"/>
        </w:rPr>
        <w:t xml:space="preserve"> </w:t>
      </w:r>
      <w:r>
        <w:rPr>
          <w:spacing w:val="-4"/>
        </w:rPr>
        <w:t>фраз.</w:t>
      </w:r>
    </w:p>
    <w:p w14:paraId="508C1529">
      <w:pPr>
        <w:pStyle w:val="13"/>
        <w:numPr>
          <w:ilvl w:val="1"/>
          <w:numId w:val="58"/>
        </w:numPr>
        <w:tabs>
          <w:tab w:val="left" w:pos="1804"/>
        </w:tabs>
        <w:spacing w:before="0" w:after="0" w:line="275" w:lineRule="exact"/>
        <w:ind w:left="1804" w:right="0" w:hanging="364"/>
        <w:jc w:val="left"/>
        <w:rPr>
          <w:sz w:val="24"/>
        </w:rPr>
      </w:pPr>
      <w:r>
        <w:rPr>
          <w:spacing w:val="-2"/>
          <w:sz w:val="24"/>
        </w:rPr>
        <w:t>Аудирование.</w:t>
      </w:r>
    </w:p>
    <w:p w14:paraId="2846A360">
      <w:pPr>
        <w:pStyle w:val="8"/>
        <w:tabs>
          <w:tab w:val="left" w:pos="5224"/>
        </w:tabs>
        <w:spacing w:line="275" w:lineRule="exact"/>
        <w:jc w:val="left"/>
      </w:pPr>
      <w:r>
        <w:t>При</w:t>
      </w:r>
      <w:r>
        <w:rPr>
          <w:spacing w:val="-3"/>
        </w:rPr>
        <w:t xml:space="preserve"> </w:t>
      </w:r>
      <w:r>
        <w:t>непосредственном</w:t>
      </w:r>
      <w:r>
        <w:rPr>
          <w:spacing w:val="-10"/>
        </w:rPr>
        <w:t xml:space="preserve"> </w:t>
      </w:r>
      <w:r>
        <w:rPr>
          <w:spacing w:val="-2"/>
        </w:rPr>
        <w:t>общении:</w:t>
      </w:r>
      <w:r>
        <w:tab/>
      </w:r>
      <w:r>
        <w:t>понимание</w:t>
      </w:r>
      <w:r>
        <w:rPr>
          <w:spacing w:val="-6"/>
        </w:rPr>
        <w:t xml:space="preserve"> </w:t>
      </w:r>
      <w:r>
        <w:t>на</w:t>
      </w:r>
      <w:r>
        <w:rPr>
          <w:spacing w:val="-1"/>
        </w:rPr>
        <w:t xml:space="preserve"> </w:t>
      </w:r>
      <w:r>
        <w:t>слух</w:t>
      </w:r>
      <w:r>
        <w:rPr>
          <w:spacing w:val="-5"/>
        </w:rPr>
        <w:t xml:space="preserve"> </w:t>
      </w:r>
      <w:r>
        <w:t>речи</w:t>
      </w:r>
      <w:r>
        <w:rPr>
          <w:spacing w:val="5"/>
        </w:rPr>
        <w:t xml:space="preserve"> </w:t>
      </w:r>
      <w:r>
        <w:rPr>
          <w:spacing w:val="-2"/>
        </w:rPr>
        <w:t>учителя</w:t>
      </w:r>
    </w:p>
    <w:p w14:paraId="642E9479">
      <w:pPr>
        <w:pStyle w:val="8"/>
        <w:spacing w:line="275" w:lineRule="exact"/>
        <w:jc w:val="left"/>
      </w:pPr>
      <w:r>
        <w:t>и</w:t>
      </w:r>
      <w:r>
        <w:rPr>
          <w:spacing w:val="-8"/>
        </w:rPr>
        <w:t xml:space="preserve"> </w:t>
      </w:r>
      <w:r>
        <w:t>одноклассников</w:t>
      </w:r>
      <w:r>
        <w:rPr>
          <w:spacing w:val="-4"/>
        </w:rPr>
        <w:t xml:space="preserve"> </w:t>
      </w:r>
      <w:r>
        <w:t>и</w:t>
      </w:r>
      <w:r>
        <w:rPr>
          <w:spacing w:val="-5"/>
        </w:rPr>
        <w:t xml:space="preserve"> </w:t>
      </w:r>
      <w:r>
        <w:t>вербальная</w:t>
      </w:r>
      <w:r>
        <w:rPr>
          <w:spacing w:val="-1"/>
        </w:rPr>
        <w:t xml:space="preserve"> </w:t>
      </w:r>
      <w:r>
        <w:t>(невербальная)</w:t>
      </w:r>
      <w:r>
        <w:rPr>
          <w:spacing w:val="-5"/>
        </w:rPr>
        <w:t xml:space="preserve"> </w:t>
      </w:r>
      <w:r>
        <w:t>реакция</w:t>
      </w:r>
      <w:r>
        <w:rPr>
          <w:spacing w:val="-1"/>
        </w:rPr>
        <w:t xml:space="preserve"> </w:t>
      </w:r>
      <w:r>
        <w:t>на</w:t>
      </w:r>
      <w:r>
        <w:rPr>
          <w:spacing w:val="-2"/>
        </w:rPr>
        <w:t xml:space="preserve"> услышанное.</w:t>
      </w:r>
    </w:p>
    <w:p w14:paraId="0471C8AD">
      <w:pPr>
        <w:pStyle w:val="8"/>
        <w:ind w:right="1726"/>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w:t>
      </w:r>
      <w:r>
        <w:rPr>
          <w:spacing w:val="40"/>
        </w:rPr>
        <w:t xml:space="preserve">  </w:t>
      </w:r>
      <w:r>
        <w:t>незнакомые</w:t>
      </w:r>
      <w:r>
        <w:rPr>
          <w:spacing w:val="40"/>
        </w:rPr>
        <w:t xml:space="preserve">  </w:t>
      </w:r>
      <w:r>
        <w:t>слова,</w:t>
      </w:r>
      <w:r>
        <w:rPr>
          <w:spacing w:val="40"/>
        </w:rPr>
        <w:t xml:space="preserve">  </w:t>
      </w:r>
      <w:r>
        <w:t>с</w:t>
      </w:r>
      <w:r>
        <w:rPr>
          <w:spacing w:val="40"/>
        </w:rPr>
        <w:t xml:space="preserve">  </w:t>
      </w:r>
      <w:r>
        <w:t>разной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p>
    <w:p w14:paraId="57E314AA">
      <w:pPr>
        <w:spacing w:after="0"/>
        <w:sectPr>
          <w:pgSz w:w="11910" w:h="16840"/>
          <w:pgMar w:top="1340" w:right="60" w:bottom="280" w:left="360" w:header="720" w:footer="720" w:gutter="0"/>
          <w:cols w:space="720" w:num="1"/>
        </w:sectPr>
      </w:pPr>
    </w:p>
    <w:p w14:paraId="76586DE9">
      <w:pPr>
        <w:pStyle w:val="8"/>
        <w:spacing w:before="74"/>
        <w:ind w:right="1740"/>
      </w:pPr>
      <w:r>
        <w:t>содержание в зависимости от поставленной коммуникативной задачи: с пониманием основного содержания, с пониманием запрашиваемой</w:t>
      </w:r>
      <w:r>
        <w:rPr>
          <w:spacing w:val="80"/>
        </w:rPr>
        <w:t xml:space="preserve"> </w:t>
      </w:r>
      <w:r>
        <w:rPr>
          <w:spacing w:val="-2"/>
        </w:rPr>
        <w:t>информации.</w:t>
      </w:r>
    </w:p>
    <w:p w14:paraId="28EC1116">
      <w:pPr>
        <w:pStyle w:val="8"/>
        <w:ind w:right="174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3913C40F">
      <w:pPr>
        <w:pStyle w:val="8"/>
        <w:ind w:right="1667"/>
        <w:jc w:val="left"/>
      </w:pPr>
      <w:r>
        <w:t>Аудирование с пониманием запрашиваемой информации, предполагает умение выделять</w:t>
      </w:r>
      <w:r>
        <w:rPr>
          <w:spacing w:val="-6"/>
        </w:rPr>
        <w:t xml:space="preserve"> </w:t>
      </w:r>
      <w:r>
        <w:t>запрашиваемую</w:t>
      </w:r>
      <w:r>
        <w:rPr>
          <w:spacing w:val="-4"/>
        </w:rPr>
        <w:t xml:space="preserve"> </w:t>
      </w:r>
      <w:r>
        <w:t>информацию,</w:t>
      </w:r>
      <w:r>
        <w:rPr>
          <w:spacing w:val="-5"/>
        </w:rPr>
        <w:t xml:space="preserve"> </w:t>
      </w:r>
      <w:r>
        <w:t>представленную</w:t>
      </w:r>
      <w:r>
        <w:rPr>
          <w:spacing w:val="-4"/>
        </w:rPr>
        <w:t xml:space="preserve"> </w:t>
      </w:r>
      <w:r>
        <w:t>в</w:t>
      </w:r>
      <w:r>
        <w:rPr>
          <w:spacing w:val="-1"/>
        </w:rPr>
        <w:t xml:space="preserve"> </w:t>
      </w:r>
      <w:r>
        <w:t>эксплицитной</w:t>
      </w:r>
      <w:r>
        <w:rPr>
          <w:spacing w:val="-6"/>
        </w:rPr>
        <w:t xml:space="preserve"> </w:t>
      </w:r>
      <w:r>
        <w:t>(явной) форме, в воспринимаемом на слух тексте.</w:t>
      </w:r>
    </w:p>
    <w:p w14:paraId="1C724564">
      <w:pPr>
        <w:pStyle w:val="8"/>
        <w:tabs>
          <w:tab w:val="left" w:pos="4384"/>
        </w:tabs>
        <w:spacing w:before="1"/>
        <w:ind w:right="1740"/>
        <w:jc w:val="left"/>
      </w:pPr>
      <w:r>
        <w:t>Тексты для аудирования:</w:t>
      </w:r>
      <w:r>
        <w:tab/>
      </w:r>
      <w:r>
        <w:t xml:space="preserve">высказывания собеседников в ситуациях повседневного общения, диалог (беседа), рассказ, сообщение информационного </w:t>
      </w:r>
      <w:r>
        <w:rPr>
          <w:spacing w:val="-2"/>
        </w:rPr>
        <w:t>характера.</w:t>
      </w:r>
    </w:p>
    <w:p w14:paraId="244008FC">
      <w:pPr>
        <w:pStyle w:val="8"/>
        <w:spacing w:line="274" w:lineRule="exact"/>
        <w:jc w:val="left"/>
      </w:pPr>
      <w:r>
        <w:t>Время</w:t>
      </w:r>
      <w:r>
        <w:rPr>
          <w:spacing w:val="-3"/>
        </w:rPr>
        <w:t xml:space="preserve"> </w:t>
      </w:r>
      <w:r>
        <w:t>звучания</w:t>
      </w:r>
      <w:r>
        <w:rPr>
          <w:spacing w:val="-1"/>
        </w:rPr>
        <w:t xml:space="preserve"> </w:t>
      </w:r>
      <w:r>
        <w:t>текста</w:t>
      </w:r>
      <w:r>
        <w:rPr>
          <w:spacing w:val="-2"/>
        </w:rPr>
        <w:t xml:space="preserve"> </w:t>
      </w:r>
      <w:r>
        <w:t>(текстов)</w:t>
      </w:r>
      <w:r>
        <w:rPr>
          <w:spacing w:val="-4"/>
        </w:rPr>
        <w:t xml:space="preserve"> </w:t>
      </w:r>
      <w:r>
        <w:t>для аудирования</w:t>
      </w:r>
      <w:r>
        <w:rPr>
          <w:spacing w:val="5"/>
        </w:rPr>
        <w:t xml:space="preserve"> </w:t>
      </w:r>
      <w:r>
        <w:t>-</w:t>
      </w:r>
      <w:r>
        <w:rPr>
          <w:spacing w:val="-4"/>
        </w:rPr>
        <w:t xml:space="preserve"> </w:t>
      </w:r>
      <w:r>
        <w:t>до</w:t>
      </w:r>
      <w:r>
        <w:rPr>
          <w:spacing w:val="-1"/>
        </w:rPr>
        <w:t xml:space="preserve"> </w:t>
      </w:r>
      <w:r>
        <w:t>1,5</w:t>
      </w:r>
      <w:r>
        <w:rPr>
          <w:spacing w:val="-5"/>
        </w:rPr>
        <w:t xml:space="preserve"> </w:t>
      </w:r>
      <w:r>
        <w:rPr>
          <w:spacing w:val="-2"/>
        </w:rPr>
        <w:t>минуты.</w:t>
      </w:r>
    </w:p>
    <w:p w14:paraId="7898FD4C">
      <w:pPr>
        <w:pStyle w:val="13"/>
        <w:numPr>
          <w:ilvl w:val="1"/>
          <w:numId w:val="58"/>
        </w:numPr>
        <w:tabs>
          <w:tab w:val="left" w:pos="1804"/>
        </w:tabs>
        <w:spacing w:before="2" w:after="0" w:line="275" w:lineRule="exact"/>
        <w:ind w:left="1804" w:right="0" w:hanging="364"/>
        <w:jc w:val="left"/>
        <w:rPr>
          <w:sz w:val="24"/>
        </w:rPr>
      </w:pPr>
      <w:r>
        <w:rPr>
          <w:sz w:val="24"/>
        </w:rPr>
        <w:t>Смысловое</w:t>
      </w:r>
      <w:r>
        <w:rPr>
          <w:spacing w:val="-5"/>
          <w:sz w:val="24"/>
        </w:rPr>
        <w:t xml:space="preserve"> </w:t>
      </w:r>
      <w:r>
        <w:rPr>
          <w:spacing w:val="-2"/>
          <w:sz w:val="24"/>
        </w:rPr>
        <w:t>чтение.</w:t>
      </w:r>
    </w:p>
    <w:p w14:paraId="010ED7BF">
      <w:pPr>
        <w:pStyle w:val="8"/>
        <w:ind w:right="1739"/>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w:t>
      </w:r>
      <w:r>
        <w:rPr>
          <w:spacing w:val="-3"/>
        </w:rPr>
        <w:t xml:space="preserve"> </w:t>
      </w:r>
      <w:r>
        <w:t>основного содержания, с пониманием запрашиваемой информации.</w:t>
      </w:r>
    </w:p>
    <w:p w14:paraId="3797E5D6">
      <w:pPr>
        <w:pStyle w:val="8"/>
        <w:spacing w:before="2"/>
        <w:ind w:right="1733"/>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27CD3907">
      <w:pPr>
        <w:pStyle w:val="8"/>
        <w:spacing w:line="242" w:lineRule="auto"/>
        <w:ind w:right="1740"/>
      </w:pPr>
      <w:r>
        <w:t xml:space="preserve">Чтение несплошных текстов (таблиц) и понимание представленной в них </w:t>
      </w:r>
      <w:r>
        <w:rPr>
          <w:spacing w:val="-2"/>
        </w:rPr>
        <w:t>информации.</w:t>
      </w:r>
    </w:p>
    <w:p w14:paraId="79019790">
      <w:pPr>
        <w:pStyle w:val="8"/>
        <w:ind w:right="1732"/>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6B03319">
      <w:pPr>
        <w:pStyle w:val="8"/>
      </w:pPr>
      <w:r>
        <w:t>Объём текста</w:t>
      </w:r>
      <w:r>
        <w:rPr>
          <w:spacing w:val="-1"/>
        </w:rPr>
        <w:t xml:space="preserve"> </w:t>
      </w:r>
      <w:r>
        <w:t>(текстов)</w:t>
      </w:r>
      <w:r>
        <w:rPr>
          <w:spacing w:val="1"/>
        </w:rPr>
        <w:t xml:space="preserve"> </w:t>
      </w:r>
      <w:r>
        <w:t>для</w:t>
      </w:r>
      <w:r>
        <w:rPr>
          <w:spacing w:val="-4"/>
        </w:rPr>
        <w:t xml:space="preserve"> </w:t>
      </w:r>
      <w:r>
        <w:t>чтения</w:t>
      </w:r>
      <w:r>
        <w:rPr>
          <w:spacing w:val="-5"/>
        </w:rPr>
        <w:t xml:space="preserve"> </w:t>
      </w:r>
      <w:r>
        <w:t>-</w:t>
      </w:r>
      <w:r>
        <w:rPr>
          <w:spacing w:val="2"/>
        </w:rPr>
        <w:t xml:space="preserve"> </w:t>
      </w:r>
      <w:r>
        <w:t xml:space="preserve">250-300 </w:t>
      </w:r>
      <w:r>
        <w:rPr>
          <w:spacing w:val="-4"/>
        </w:rPr>
        <w:t>слов.</w:t>
      </w:r>
    </w:p>
    <w:p w14:paraId="6BE28F1D">
      <w:pPr>
        <w:pStyle w:val="13"/>
        <w:numPr>
          <w:ilvl w:val="1"/>
          <w:numId w:val="58"/>
        </w:numPr>
        <w:tabs>
          <w:tab w:val="left" w:pos="1804"/>
        </w:tabs>
        <w:spacing w:before="0" w:after="0" w:line="275" w:lineRule="exact"/>
        <w:ind w:left="1804" w:right="0" w:hanging="364"/>
        <w:jc w:val="both"/>
        <w:rPr>
          <w:sz w:val="24"/>
        </w:rPr>
      </w:pPr>
      <w:r>
        <w:rPr>
          <w:sz w:val="24"/>
        </w:rPr>
        <w:t>Письменная</w:t>
      </w:r>
      <w:r>
        <w:rPr>
          <w:spacing w:val="-7"/>
          <w:sz w:val="24"/>
        </w:rPr>
        <w:t xml:space="preserve"> </w:t>
      </w:r>
      <w:r>
        <w:rPr>
          <w:spacing w:val="-4"/>
          <w:sz w:val="24"/>
        </w:rPr>
        <w:t>речь.</w:t>
      </w:r>
    </w:p>
    <w:p w14:paraId="26F4C18C">
      <w:pPr>
        <w:pStyle w:val="8"/>
        <w:spacing w:line="275" w:lineRule="exact"/>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14:paraId="6E98BCF9">
      <w:pPr>
        <w:pStyle w:val="8"/>
        <w:spacing w:before="1" w:line="237" w:lineRule="auto"/>
        <w:ind w:right="1743"/>
      </w:pPr>
      <w:r>
        <w:t>списывание</w:t>
      </w:r>
      <w:r>
        <w:rPr>
          <w:spacing w:val="-3"/>
        </w:rPr>
        <w:t xml:space="preserve"> </w:t>
      </w:r>
      <w:r>
        <w:t>текста</w:t>
      </w:r>
      <w:r>
        <w:rPr>
          <w:spacing w:val="-3"/>
        </w:rPr>
        <w:t xml:space="preserve"> </w:t>
      </w:r>
      <w:r>
        <w:t>и</w:t>
      </w:r>
      <w:r>
        <w:rPr>
          <w:spacing w:val="-1"/>
        </w:rPr>
        <w:t xml:space="preserve"> </w:t>
      </w:r>
      <w:r>
        <w:t>выписывание</w:t>
      </w:r>
      <w:r>
        <w:rPr>
          <w:spacing w:val="-3"/>
        </w:rPr>
        <w:t xml:space="preserve"> </w:t>
      </w:r>
      <w:r>
        <w:t>из</w:t>
      </w:r>
      <w:r>
        <w:rPr>
          <w:spacing w:val="-6"/>
        </w:rPr>
        <w:t xml:space="preserve"> </w:t>
      </w:r>
      <w:r>
        <w:t>него слов, словосочетаний,</w:t>
      </w:r>
      <w:r>
        <w:rPr>
          <w:spacing w:val="-5"/>
        </w:rPr>
        <w:t xml:space="preserve"> </w:t>
      </w:r>
      <w:r>
        <w:t>предложений</w:t>
      </w:r>
      <w:r>
        <w:rPr>
          <w:spacing w:val="-6"/>
        </w:rPr>
        <w:t xml:space="preserve"> </w:t>
      </w:r>
      <w:r>
        <w:t>в соответствии с решаемой коммуникативной задачей;</w:t>
      </w:r>
    </w:p>
    <w:p w14:paraId="7F0ADABD">
      <w:pPr>
        <w:pStyle w:val="8"/>
        <w:spacing w:before="6" w:line="237" w:lineRule="auto"/>
        <w:ind w:right="1732"/>
      </w:pPr>
      <w:r>
        <w:t>заполнение анкет и формуляров: сообщение о себе основных сведений в соответствии с нормами, принятыми в англоговорящих странах;</w:t>
      </w:r>
    </w:p>
    <w:p w14:paraId="61AAEC2C">
      <w:pPr>
        <w:pStyle w:val="8"/>
        <w:spacing w:before="3"/>
        <w:ind w:right="1738"/>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72D63E0C">
      <w:pPr>
        <w:pStyle w:val="8"/>
        <w:spacing w:line="242" w:lineRule="auto"/>
        <w:ind w:right="1740"/>
      </w:pPr>
      <w:r>
        <w:t>создание небольшого письменного высказывания с использованием образца, плана, иллюстраций. Объём письменного высказывания - до 70 слов.</w:t>
      </w:r>
    </w:p>
    <w:p w14:paraId="693CA8E5">
      <w:pPr>
        <w:pStyle w:val="13"/>
        <w:numPr>
          <w:ilvl w:val="0"/>
          <w:numId w:val="58"/>
        </w:numPr>
        <w:tabs>
          <w:tab w:val="left" w:pos="1622"/>
        </w:tabs>
        <w:spacing w:before="0" w:after="0" w:line="271" w:lineRule="exact"/>
        <w:ind w:left="1622" w:right="0" w:hanging="182"/>
        <w:jc w:val="both"/>
        <w:rPr>
          <w:sz w:val="24"/>
        </w:rPr>
      </w:pPr>
      <w:r>
        <w:rPr>
          <w:sz w:val="24"/>
        </w:rPr>
        <w:t>Языковые</w:t>
      </w:r>
      <w:r>
        <w:rPr>
          <w:spacing w:val="-5"/>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14:paraId="75F539D9">
      <w:pPr>
        <w:pStyle w:val="13"/>
        <w:numPr>
          <w:ilvl w:val="1"/>
          <w:numId w:val="58"/>
        </w:numPr>
        <w:tabs>
          <w:tab w:val="left" w:pos="1799"/>
        </w:tabs>
        <w:spacing w:before="1" w:after="0" w:line="275" w:lineRule="exact"/>
        <w:ind w:left="1799" w:right="0" w:hanging="359"/>
        <w:jc w:val="both"/>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p w14:paraId="5646FAD2">
      <w:pPr>
        <w:pStyle w:val="8"/>
        <w:ind w:right="1734"/>
      </w:pPr>
      <w:r>
        <w:t>Различение на слух, без фонематических ошибок, ведущих к сбою в коммуникации, произнесение</w:t>
      </w:r>
      <w:r>
        <w:rPr>
          <w:spacing w:val="-1"/>
        </w:rPr>
        <w:t xml:space="preserve"> </w:t>
      </w:r>
      <w:r>
        <w:t>слов с</w:t>
      </w:r>
      <w:r>
        <w:rPr>
          <w:spacing w:val="-1"/>
        </w:rPr>
        <w:t xml:space="preserve"> </w:t>
      </w:r>
      <w:r>
        <w:t>соблюдением правильного ударения</w:t>
      </w:r>
      <w:r>
        <w:rPr>
          <w:spacing w:val="-1"/>
        </w:rPr>
        <w:t xml:space="preserve"> </w:t>
      </w:r>
      <w:r>
        <w:t>и фраз с</w:t>
      </w:r>
      <w:r>
        <w:rPr>
          <w:spacing w:val="40"/>
        </w:rPr>
        <w:t xml:space="preserve">  </w:t>
      </w:r>
      <w:r>
        <w:t>соблюдением</w:t>
      </w:r>
      <w:r>
        <w:rPr>
          <w:spacing w:val="40"/>
        </w:rPr>
        <w:t xml:space="preserve">  </w:t>
      </w:r>
      <w:r>
        <w:t>их</w:t>
      </w:r>
      <w:r>
        <w:rPr>
          <w:spacing w:val="40"/>
        </w:rPr>
        <w:t xml:space="preserve">  </w:t>
      </w:r>
      <w:r>
        <w:t>ритмико-интонационных</w:t>
      </w:r>
      <w:r>
        <w:rPr>
          <w:spacing w:val="40"/>
        </w:rPr>
        <w:t xml:space="preserve">  </w:t>
      </w:r>
      <w:r>
        <w:t>особенностей,</w:t>
      </w:r>
      <w:r>
        <w:rPr>
          <w:spacing w:val="40"/>
        </w:rPr>
        <w:t xml:space="preserve">  </w:t>
      </w:r>
      <w:r>
        <w:t>в</w:t>
      </w:r>
      <w:r>
        <w:rPr>
          <w:spacing w:val="80"/>
          <w:w w:val="150"/>
        </w:rPr>
        <w:t xml:space="preserve"> </w:t>
      </w:r>
      <w:r>
        <w:t>том</w:t>
      </w:r>
      <w:r>
        <w:rPr>
          <w:spacing w:val="40"/>
        </w:rPr>
        <w:t xml:space="preserve">  </w:t>
      </w:r>
      <w:r>
        <w:t>числе</w:t>
      </w:r>
    </w:p>
    <w:p w14:paraId="0D746BDD">
      <w:pPr>
        <w:spacing w:after="0"/>
        <w:sectPr>
          <w:pgSz w:w="11910" w:h="16840"/>
          <w:pgMar w:top="1340" w:right="60" w:bottom="280" w:left="360" w:header="720" w:footer="720" w:gutter="0"/>
          <w:cols w:space="720" w:num="1"/>
        </w:sectPr>
      </w:pPr>
    </w:p>
    <w:p w14:paraId="06A31314">
      <w:pPr>
        <w:pStyle w:val="8"/>
        <w:spacing w:before="76" w:line="237" w:lineRule="auto"/>
        <w:ind w:right="1742"/>
      </w:pPr>
      <w:r>
        <w:t>отсутствия фразового ударения на служебных словах, чтение новых слов согласно основным правилам чтения.</w:t>
      </w:r>
    </w:p>
    <w:p w14:paraId="11627893">
      <w:pPr>
        <w:pStyle w:val="8"/>
        <w:spacing w:before="3"/>
        <w:ind w:right="1737"/>
      </w:pPr>
      <w:r>
        <w:t>Чтение вслух небольших адаптированных аутентичных текстов, построенных</w:t>
      </w:r>
      <w:r>
        <w:rPr>
          <w:spacing w:val="80"/>
        </w:rPr>
        <w:t xml:space="preserve"> </w:t>
      </w:r>
      <w:r>
        <w:t>на изученном языковом материале, с соблюдением правил чтения и соответствующей интонации, демонстрирующее понимание текста.</w:t>
      </w:r>
    </w:p>
    <w:p w14:paraId="578F1E59">
      <w:pPr>
        <w:pStyle w:val="8"/>
        <w:spacing w:line="242" w:lineRule="auto"/>
        <w:ind w:right="1735"/>
      </w:pPr>
      <w:r>
        <w:t>Тексты для чтения вслух: сообщение информационного характера, отрывок из статьи научно-популярного характера, рассказ, диалог (беседа).</w:t>
      </w:r>
    </w:p>
    <w:p w14:paraId="1B11F170">
      <w:pPr>
        <w:pStyle w:val="8"/>
        <w:spacing w:line="270" w:lineRule="exact"/>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95 </w:t>
      </w:r>
      <w:r>
        <w:rPr>
          <w:spacing w:val="-4"/>
        </w:rPr>
        <w:t>слов.</w:t>
      </w:r>
    </w:p>
    <w:p w14:paraId="75ABFC62">
      <w:pPr>
        <w:pStyle w:val="13"/>
        <w:numPr>
          <w:ilvl w:val="1"/>
          <w:numId w:val="58"/>
        </w:numPr>
        <w:tabs>
          <w:tab w:val="left" w:pos="1804"/>
        </w:tabs>
        <w:spacing w:before="3" w:after="0" w:line="237" w:lineRule="auto"/>
        <w:ind w:left="1440" w:right="5939" w:firstLine="0"/>
        <w:jc w:val="both"/>
        <w:rPr>
          <w:sz w:val="24"/>
        </w:rPr>
      </w:pPr>
      <w:r>
        <w:rPr>
          <w:sz w:val="24"/>
        </w:rPr>
        <w:t>Графика,</w:t>
      </w:r>
      <w:r>
        <w:rPr>
          <w:spacing w:val="-7"/>
          <w:sz w:val="24"/>
        </w:rPr>
        <w:t xml:space="preserve"> </w:t>
      </w:r>
      <w:r>
        <w:rPr>
          <w:sz w:val="24"/>
        </w:rPr>
        <w:t>орфография</w:t>
      </w:r>
      <w:r>
        <w:rPr>
          <w:spacing w:val="-8"/>
          <w:sz w:val="24"/>
        </w:rPr>
        <w:t xml:space="preserve"> </w:t>
      </w:r>
      <w:r>
        <w:rPr>
          <w:sz w:val="24"/>
        </w:rPr>
        <w:t>и</w:t>
      </w:r>
      <w:r>
        <w:rPr>
          <w:spacing w:val="-7"/>
          <w:sz w:val="24"/>
        </w:rPr>
        <w:t xml:space="preserve"> </w:t>
      </w:r>
      <w:r>
        <w:rPr>
          <w:sz w:val="24"/>
        </w:rPr>
        <w:t>пунктуация. Правильное</w:t>
      </w:r>
      <w:r>
        <w:rPr>
          <w:spacing w:val="-10"/>
          <w:sz w:val="24"/>
        </w:rPr>
        <w:t xml:space="preserve"> </w:t>
      </w:r>
      <w:r>
        <w:rPr>
          <w:sz w:val="24"/>
        </w:rPr>
        <w:t>написание</w:t>
      </w:r>
      <w:r>
        <w:rPr>
          <w:spacing w:val="-10"/>
          <w:sz w:val="24"/>
        </w:rPr>
        <w:t xml:space="preserve"> </w:t>
      </w:r>
      <w:r>
        <w:rPr>
          <w:sz w:val="24"/>
        </w:rPr>
        <w:t>изученных</w:t>
      </w:r>
      <w:r>
        <w:rPr>
          <w:spacing w:val="-13"/>
          <w:sz w:val="24"/>
        </w:rPr>
        <w:t xml:space="preserve"> </w:t>
      </w:r>
      <w:r>
        <w:rPr>
          <w:sz w:val="24"/>
        </w:rPr>
        <w:t>слов.</w:t>
      </w:r>
    </w:p>
    <w:p w14:paraId="04134EE9">
      <w:pPr>
        <w:pStyle w:val="8"/>
        <w:spacing w:before="4"/>
        <w:ind w:right="1738"/>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DB9A584">
      <w:pPr>
        <w:pStyle w:val="8"/>
        <w:ind w:right="174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6A43ED5">
      <w:pPr>
        <w:pStyle w:val="13"/>
        <w:numPr>
          <w:ilvl w:val="1"/>
          <w:numId w:val="58"/>
        </w:numPr>
        <w:tabs>
          <w:tab w:val="left" w:pos="1804"/>
        </w:tabs>
        <w:spacing w:before="1" w:after="0" w:line="275" w:lineRule="exact"/>
        <w:ind w:left="1804" w:right="0" w:hanging="364"/>
        <w:jc w:val="both"/>
        <w:rPr>
          <w:sz w:val="24"/>
        </w:rPr>
      </w:pPr>
      <w:r>
        <w:rPr>
          <w:sz w:val="24"/>
        </w:rPr>
        <w:t>Лексическая</w:t>
      </w:r>
      <w:r>
        <w:rPr>
          <w:spacing w:val="-3"/>
          <w:sz w:val="24"/>
        </w:rPr>
        <w:t xml:space="preserve"> </w:t>
      </w:r>
      <w:r>
        <w:rPr>
          <w:sz w:val="24"/>
        </w:rPr>
        <w:t>сторона</w:t>
      </w:r>
      <w:r>
        <w:rPr>
          <w:spacing w:val="-5"/>
          <w:sz w:val="24"/>
        </w:rPr>
        <w:t xml:space="preserve"> </w:t>
      </w:r>
      <w:r>
        <w:rPr>
          <w:spacing w:val="-2"/>
          <w:sz w:val="24"/>
        </w:rPr>
        <w:t>речи.</w:t>
      </w:r>
    </w:p>
    <w:p w14:paraId="1CE9E588">
      <w:pPr>
        <w:pStyle w:val="8"/>
        <w:ind w:right="1741"/>
      </w:pPr>
      <w:r>
        <w:t>Распознавание</w:t>
      </w:r>
      <w:r>
        <w:rPr>
          <w:spacing w:val="-4"/>
        </w:rPr>
        <w:t xml:space="preserve"> </w:t>
      </w:r>
      <w:r>
        <w:t>и употребление в</w:t>
      </w:r>
      <w:r>
        <w:rPr>
          <w:spacing w:val="-1"/>
        </w:rPr>
        <w:t xml:space="preserve"> </w:t>
      </w:r>
      <w:r>
        <w:t>устной и</w:t>
      </w:r>
      <w:r>
        <w:rPr>
          <w:spacing w:val="-2"/>
        </w:rPr>
        <w:t xml:space="preserve"> </w:t>
      </w:r>
      <w:r>
        <w:t>письменной</w:t>
      </w:r>
      <w:r>
        <w:rPr>
          <w:spacing w:val="-2"/>
        </w:rPr>
        <w:t xml:space="preserve"> </w:t>
      </w:r>
      <w:r>
        <w:t>речи лексических</w:t>
      </w:r>
      <w:r>
        <w:rPr>
          <w:spacing w:val="-3"/>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FF238DD">
      <w:pPr>
        <w:pStyle w:val="8"/>
        <w:spacing w:line="242" w:lineRule="auto"/>
        <w:ind w:right="1748"/>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46A2E0B3">
      <w:pPr>
        <w:pStyle w:val="8"/>
        <w:ind w:right="1734"/>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508E60BE">
      <w:pPr>
        <w:pStyle w:val="8"/>
      </w:pPr>
      <w:r>
        <w:t>Основные</w:t>
      </w:r>
      <w:r>
        <w:rPr>
          <w:spacing w:val="-3"/>
        </w:rPr>
        <w:t xml:space="preserve"> </w:t>
      </w:r>
      <w:r>
        <w:t>способы</w:t>
      </w:r>
      <w:r>
        <w:rPr>
          <w:spacing w:val="-3"/>
        </w:rPr>
        <w:t xml:space="preserve"> </w:t>
      </w:r>
      <w:r>
        <w:rPr>
          <w:spacing w:val="-2"/>
        </w:rPr>
        <w:t>словообразования:</w:t>
      </w:r>
    </w:p>
    <w:p w14:paraId="3EB4BAA8">
      <w:pPr>
        <w:pStyle w:val="8"/>
        <w:spacing w:line="275" w:lineRule="exact"/>
        <w:jc w:val="left"/>
      </w:pPr>
      <w:r>
        <w:rPr>
          <w:spacing w:val="-2"/>
        </w:rPr>
        <w:t>аффиксация:</w:t>
      </w:r>
    </w:p>
    <w:p w14:paraId="69FD92FE">
      <w:pPr>
        <w:pStyle w:val="8"/>
        <w:ind w:right="1740"/>
        <w:jc w:val="left"/>
      </w:pPr>
      <w:r>
        <w:t>образование имён существительных при помощи суффикса -ing (reading); 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-al</w:t>
      </w:r>
      <w:r>
        <w:rPr>
          <w:spacing w:val="40"/>
        </w:rPr>
        <w:t xml:space="preserve"> </w:t>
      </w:r>
      <w:r>
        <w:t>(typical),</w:t>
      </w:r>
      <w:r>
        <w:rPr>
          <w:spacing w:val="40"/>
        </w:rPr>
        <w:t xml:space="preserve"> </w:t>
      </w:r>
      <w:r>
        <w:t>-ing (amazing), -less (useless), -ive (impressive).</w:t>
      </w:r>
    </w:p>
    <w:p w14:paraId="31B8186D">
      <w:pPr>
        <w:pStyle w:val="8"/>
        <w:spacing w:line="275" w:lineRule="exact"/>
        <w:jc w:val="left"/>
      </w:pPr>
      <w:r>
        <w:t>Синонимы.</w:t>
      </w:r>
      <w:r>
        <w:rPr>
          <w:spacing w:val="-6"/>
        </w:rPr>
        <w:t xml:space="preserve"> </w:t>
      </w:r>
      <w:r>
        <w:t>Антонимы.</w:t>
      </w:r>
      <w:r>
        <w:rPr>
          <w:spacing w:val="-10"/>
        </w:rPr>
        <w:t xml:space="preserve"> </w:t>
      </w:r>
      <w:r>
        <w:t>Интернациональные</w:t>
      </w:r>
      <w:r>
        <w:rPr>
          <w:spacing w:val="-7"/>
        </w:rPr>
        <w:t xml:space="preserve"> </w:t>
      </w:r>
      <w:r>
        <w:rPr>
          <w:spacing w:val="-2"/>
        </w:rPr>
        <w:t>слова.</w:t>
      </w:r>
    </w:p>
    <w:p w14:paraId="573B95D0">
      <w:pPr>
        <w:pStyle w:val="13"/>
        <w:numPr>
          <w:ilvl w:val="1"/>
          <w:numId w:val="58"/>
        </w:numPr>
        <w:tabs>
          <w:tab w:val="left" w:pos="1804"/>
        </w:tabs>
        <w:spacing w:before="0" w:after="0" w:line="275" w:lineRule="exact"/>
        <w:ind w:left="1804" w:right="0" w:hanging="364"/>
        <w:jc w:val="left"/>
        <w:rPr>
          <w:sz w:val="24"/>
        </w:rPr>
      </w:pPr>
      <w:r>
        <w:rPr>
          <w:sz w:val="24"/>
        </w:rPr>
        <w:t>Грамматическая</w:t>
      </w:r>
      <w:r>
        <w:rPr>
          <w:spacing w:val="-5"/>
          <w:sz w:val="24"/>
        </w:rPr>
        <w:t xml:space="preserve"> </w:t>
      </w:r>
      <w:r>
        <w:rPr>
          <w:sz w:val="24"/>
        </w:rPr>
        <w:t>сторона</w:t>
      </w:r>
      <w:r>
        <w:rPr>
          <w:spacing w:val="-4"/>
          <w:sz w:val="24"/>
        </w:rPr>
        <w:t xml:space="preserve"> речи.</w:t>
      </w:r>
    </w:p>
    <w:p w14:paraId="6135E5AD">
      <w:pPr>
        <w:pStyle w:val="8"/>
        <w:spacing w:before="3" w:line="237" w:lineRule="auto"/>
        <w:ind w:right="1740"/>
        <w:jc w:val="left"/>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изученных морфологических форм и синтаксических конструкций английского языка.</w:t>
      </w:r>
    </w:p>
    <w:p w14:paraId="2D234595">
      <w:pPr>
        <w:pStyle w:val="8"/>
        <w:tabs>
          <w:tab w:val="left" w:pos="3847"/>
          <w:tab w:val="left" w:pos="5415"/>
          <w:tab w:val="left" w:pos="5732"/>
          <w:tab w:val="left" w:pos="7459"/>
          <w:tab w:val="left" w:pos="9636"/>
        </w:tabs>
        <w:spacing w:before="5" w:line="237" w:lineRule="auto"/>
        <w:ind w:right="1738"/>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союзными словами who, which, that.</w:t>
      </w:r>
    </w:p>
    <w:p w14:paraId="2A96D707">
      <w:pPr>
        <w:pStyle w:val="8"/>
        <w:spacing w:before="4" w:line="275" w:lineRule="exact"/>
        <w:jc w:val="left"/>
      </w:pPr>
      <w:r>
        <w:t>Сложноподчинённые</w:t>
      </w:r>
      <w:r>
        <w:rPr>
          <w:spacing w:val="67"/>
        </w:rPr>
        <w:t xml:space="preserve"> </w:t>
      </w:r>
      <w:r>
        <w:t>предложения</w:t>
      </w:r>
      <w:r>
        <w:rPr>
          <w:spacing w:val="69"/>
        </w:rPr>
        <w:t xml:space="preserve"> </w:t>
      </w:r>
      <w:r>
        <w:t>с</w:t>
      </w:r>
      <w:r>
        <w:rPr>
          <w:spacing w:val="70"/>
        </w:rPr>
        <w:t xml:space="preserve"> </w:t>
      </w:r>
      <w:r>
        <w:t>придаточными</w:t>
      </w:r>
      <w:r>
        <w:rPr>
          <w:spacing w:val="66"/>
        </w:rPr>
        <w:t xml:space="preserve"> </w:t>
      </w:r>
      <w:r>
        <w:t>времени</w:t>
      </w:r>
      <w:r>
        <w:rPr>
          <w:spacing w:val="71"/>
        </w:rPr>
        <w:t xml:space="preserve"> </w:t>
      </w:r>
      <w:r>
        <w:t>с</w:t>
      </w:r>
      <w:r>
        <w:rPr>
          <w:spacing w:val="69"/>
        </w:rPr>
        <w:t xml:space="preserve"> </w:t>
      </w:r>
      <w:r>
        <w:t>союзами</w:t>
      </w:r>
      <w:r>
        <w:rPr>
          <w:spacing w:val="71"/>
        </w:rPr>
        <w:t xml:space="preserve"> </w:t>
      </w:r>
      <w:r>
        <w:rPr>
          <w:spacing w:val="-4"/>
        </w:rPr>
        <w:t>for,</w:t>
      </w:r>
    </w:p>
    <w:p w14:paraId="395F17D7">
      <w:pPr>
        <w:pStyle w:val="8"/>
        <w:spacing w:line="275" w:lineRule="exact"/>
        <w:jc w:val="left"/>
      </w:pPr>
      <w:r>
        <w:rPr>
          <w:spacing w:val="-2"/>
        </w:rPr>
        <w:t>since.</w:t>
      </w:r>
    </w:p>
    <w:p w14:paraId="0541E78D">
      <w:pPr>
        <w:pStyle w:val="8"/>
        <w:spacing w:before="3" w:line="275" w:lineRule="exact"/>
        <w:jc w:val="left"/>
      </w:pPr>
      <w:r>
        <w:t>Предложения</w:t>
      </w:r>
      <w:r>
        <w:rPr>
          <w:spacing w:val="-9"/>
        </w:rPr>
        <w:t xml:space="preserve"> </w:t>
      </w:r>
      <w:r>
        <w:t>с</w:t>
      </w:r>
      <w:r>
        <w:rPr>
          <w:spacing w:val="-3"/>
        </w:rPr>
        <w:t xml:space="preserve"> </w:t>
      </w:r>
      <w:r>
        <w:t>конструкциями</w:t>
      </w:r>
      <w:r>
        <w:rPr>
          <w:spacing w:val="-1"/>
        </w:rPr>
        <w:t xml:space="preserve"> </w:t>
      </w:r>
      <w:r>
        <w:t>as</w:t>
      </w:r>
      <w:r>
        <w:rPr>
          <w:spacing w:val="-4"/>
        </w:rPr>
        <w:t xml:space="preserve"> </w:t>
      </w:r>
      <w:r>
        <w:t>... as, not</w:t>
      </w:r>
      <w:r>
        <w:rPr>
          <w:spacing w:val="-2"/>
        </w:rPr>
        <w:t xml:space="preserve"> </w:t>
      </w:r>
      <w:r>
        <w:t>so</w:t>
      </w:r>
      <w:r>
        <w:rPr>
          <w:spacing w:val="-2"/>
        </w:rPr>
        <w:t xml:space="preserve"> </w:t>
      </w:r>
      <w:r>
        <w:t>...</w:t>
      </w:r>
      <w:r>
        <w:rPr>
          <w:spacing w:val="-4"/>
        </w:rPr>
        <w:t xml:space="preserve"> </w:t>
      </w:r>
      <w:r>
        <w:rPr>
          <w:spacing w:val="-5"/>
        </w:rPr>
        <w:t>as.</w:t>
      </w:r>
    </w:p>
    <w:p w14:paraId="7B5264EB">
      <w:pPr>
        <w:pStyle w:val="8"/>
        <w:spacing w:line="242" w:lineRule="auto"/>
        <w:ind w:right="1740"/>
        <w:jc w:val="left"/>
      </w:pPr>
      <w:r>
        <w:t>Все</w:t>
      </w:r>
      <w:r>
        <w:rPr>
          <w:spacing w:val="-1"/>
        </w:rPr>
        <w:t xml:space="preserve"> </w:t>
      </w:r>
      <w:r>
        <w:t>типы</w:t>
      </w:r>
      <w:r>
        <w:rPr>
          <w:spacing w:val="-3"/>
        </w:rPr>
        <w:t xml:space="preserve"> </w:t>
      </w:r>
      <w:r>
        <w:t>вопросительных</w:t>
      </w:r>
      <w:r>
        <w:rPr>
          <w:spacing w:val="-5"/>
        </w:rPr>
        <w:t xml:space="preserve"> </w:t>
      </w:r>
      <w:r>
        <w:t>предложений</w:t>
      </w:r>
      <w:r>
        <w:rPr>
          <w:spacing w:val="-4"/>
        </w:rPr>
        <w:t xml:space="preserve"> </w:t>
      </w:r>
      <w:r>
        <w:t>(общий, специальный,</w:t>
      </w:r>
      <w:r>
        <w:rPr>
          <w:spacing w:val="-3"/>
        </w:rPr>
        <w:t xml:space="preserve"> </w:t>
      </w:r>
      <w:r>
        <w:t>альтернативный, разделительный вопросы) в Present/Past Continuous Tense.</w:t>
      </w:r>
    </w:p>
    <w:p w14:paraId="52F76AFD">
      <w:pPr>
        <w:pStyle w:val="8"/>
        <w:spacing w:line="242" w:lineRule="auto"/>
        <w:ind w:right="1740"/>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 наклонении в Present/Past Continuous Tense.</w:t>
      </w:r>
    </w:p>
    <w:p w14:paraId="760AE134">
      <w:pPr>
        <w:pStyle w:val="8"/>
        <w:spacing w:line="242" w:lineRule="auto"/>
        <w:ind w:right="1740"/>
        <w:jc w:val="left"/>
      </w:pPr>
      <w:r>
        <w:t>Модальные</w:t>
      </w:r>
      <w:r>
        <w:rPr>
          <w:spacing w:val="-6"/>
        </w:rPr>
        <w:t xml:space="preserve"> </w:t>
      </w:r>
      <w:r>
        <w:t>глаголы</w:t>
      </w:r>
      <w:r>
        <w:rPr>
          <w:spacing w:val="-4"/>
        </w:rPr>
        <w:t xml:space="preserve"> </w:t>
      </w:r>
      <w:r>
        <w:t>и</w:t>
      </w:r>
      <w:r>
        <w:rPr>
          <w:spacing w:val="-6"/>
        </w:rPr>
        <w:t xml:space="preserve"> </w:t>
      </w:r>
      <w:r>
        <w:t>их</w:t>
      </w:r>
      <w:r>
        <w:rPr>
          <w:spacing w:val="-6"/>
        </w:rPr>
        <w:t xml:space="preserve"> </w:t>
      </w:r>
      <w:r>
        <w:t>эквиваленты</w:t>
      </w:r>
      <w:r>
        <w:rPr>
          <w:spacing w:val="-3"/>
        </w:rPr>
        <w:t xml:space="preserve"> </w:t>
      </w:r>
      <w:r>
        <w:t>(can/be</w:t>
      </w:r>
      <w:r>
        <w:rPr>
          <w:spacing w:val="-3"/>
        </w:rPr>
        <w:t xml:space="preserve"> </w:t>
      </w:r>
      <w:r>
        <w:t>able</w:t>
      </w:r>
      <w:r>
        <w:rPr>
          <w:spacing w:val="-3"/>
        </w:rPr>
        <w:t xml:space="preserve"> </w:t>
      </w:r>
      <w:r>
        <w:t>to,</w:t>
      </w:r>
      <w:r>
        <w:rPr>
          <w:spacing w:val="-5"/>
        </w:rPr>
        <w:t xml:space="preserve"> </w:t>
      </w:r>
      <w:r>
        <w:t>must/have</w:t>
      </w:r>
      <w:r>
        <w:rPr>
          <w:spacing w:val="-3"/>
        </w:rPr>
        <w:t xml:space="preserve"> </w:t>
      </w:r>
      <w:r>
        <w:t>to,</w:t>
      </w:r>
      <w:r>
        <w:rPr>
          <w:spacing w:val="-5"/>
        </w:rPr>
        <w:t xml:space="preserve"> </w:t>
      </w:r>
      <w:r>
        <w:t xml:space="preserve">may, should, </w:t>
      </w:r>
      <w:r>
        <w:rPr>
          <w:spacing w:val="-2"/>
        </w:rPr>
        <w:t>need).</w:t>
      </w:r>
    </w:p>
    <w:p w14:paraId="6A6DAA5E">
      <w:pPr>
        <w:pStyle w:val="8"/>
        <w:spacing w:line="271" w:lineRule="exact"/>
        <w:jc w:val="left"/>
      </w:pPr>
      <w:r>
        <w:t>Слова,</w:t>
      </w:r>
      <w:r>
        <w:rPr>
          <w:spacing w:val="-8"/>
        </w:rPr>
        <w:t xml:space="preserve"> </w:t>
      </w:r>
      <w:r>
        <w:t>выражающие</w:t>
      </w:r>
      <w:r>
        <w:rPr>
          <w:spacing w:val="-10"/>
        </w:rPr>
        <w:t xml:space="preserve"> </w:t>
      </w:r>
      <w:r>
        <w:t>количество</w:t>
      </w:r>
      <w:r>
        <w:rPr>
          <w:spacing w:val="-1"/>
        </w:rPr>
        <w:t xml:space="preserve"> </w:t>
      </w:r>
      <w:r>
        <w:t>(little/a</w:t>
      </w:r>
      <w:r>
        <w:rPr>
          <w:spacing w:val="-1"/>
        </w:rPr>
        <w:t xml:space="preserve"> </w:t>
      </w:r>
      <w:r>
        <w:t>little,</w:t>
      </w:r>
      <w:r>
        <w:rPr>
          <w:spacing w:val="1"/>
        </w:rPr>
        <w:t xml:space="preserve"> </w:t>
      </w:r>
      <w:r>
        <w:t>few/а</w:t>
      </w:r>
      <w:r>
        <w:rPr>
          <w:spacing w:val="-5"/>
        </w:rPr>
        <w:t xml:space="preserve"> </w:t>
      </w:r>
      <w:r>
        <w:rPr>
          <w:spacing w:val="-2"/>
        </w:rPr>
        <w:t>few).</w:t>
      </w:r>
    </w:p>
    <w:p w14:paraId="128D81A6">
      <w:pPr>
        <w:pStyle w:val="8"/>
        <w:spacing w:line="237" w:lineRule="auto"/>
        <w:ind w:right="1740"/>
        <w:jc w:val="left"/>
      </w:pPr>
      <w:r>
        <w:t>Возвратные,</w:t>
      </w:r>
      <w:r>
        <w:rPr>
          <w:spacing w:val="80"/>
        </w:rPr>
        <w:t xml:space="preserve"> </w:t>
      </w:r>
      <w:r>
        <w:t>неопределённые</w:t>
      </w:r>
      <w:r>
        <w:rPr>
          <w:spacing w:val="80"/>
        </w:rPr>
        <w:t xml:space="preserve"> </w:t>
      </w:r>
      <w:r>
        <w:t>местоимения</w:t>
      </w:r>
      <w:r>
        <w:rPr>
          <w:spacing w:val="80"/>
        </w:rPr>
        <w:t xml:space="preserve"> </w:t>
      </w:r>
      <w:r>
        <w:t>(some,</w:t>
      </w:r>
      <w:r>
        <w:rPr>
          <w:spacing w:val="80"/>
        </w:rPr>
        <w:t xml:space="preserve"> </w:t>
      </w:r>
      <w:r>
        <w:t>any)</w:t>
      </w:r>
      <w:r>
        <w:rPr>
          <w:spacing w:val="80"/>
        </w:rPr>
        <w:t xml:space="preserve"> </w:t>
      </w:r>
      <w:r>
        <w:t>и</w:t>
      </w:r>
      <w:r>
        <w:rPr>
          <w:spacing w:val="80"/>
        </w:rPr>
        <w:t xml:space="preserve"> </w:t>
      </w:r>
      <w:r>
        <w:t>их</w:t>
      </w:r>
      <w:r>
        <w:rPr>
          <w:spacing w:val="80"/>
        </w:rPr>
        <w:t xml:space="preserve"> </w:t>
      </w:r>
      <w:r>
        <w:t>производные (somebody,</w:t>
      </w:r>
      <w:r>
        <w:rPr>
          <w:spacing w:val="31"/>
        </w:rPr>
        <w:t xml:space="preserve">  </w:t>
      </w:r>
      <w:r>
        <w:t>anybody;</w:t>
      </w:r>
      <w:r>
        <w:rPr>
          <w:spacing w:val="31"/>
        </w:rPr>
        <w:t xml:space="preserve">  </w:t>
      </w:r>
      <w:r>
        <w:t>something,</w:t>
      </w:r>
      <w:r>
        <w:rPr>
          <w:spacing w:val="32"/>
        </w:rPr>
        <w:t xml:space="preserve">  </w:t>
      </w:r>
      <w:r>
        <w:t>anything</w:t>
      </w:r>
      <w:r>
        <w:rPr>
          <w:spacing w:val="31"/>
        </w:rPr>
        <w:t xml:space="preserve">  </w:t>
      </w:r>
      <w:r>
        <w:t>и</w:t>
      </w:r>
      <w:r>
        <w:rPr>
          <w:spacing w:val="31"/>
        </w:rPr>
        <w:t xml:space="preserve">  </w:t>
      </w:r>
      <w:r>
        <w:t>другие)</w:t>
      </w:r>
      <w:r>
        <w:rPr>
          <w:spacing w:val="31"/>
        </w:rPr>
        <w:t xml:space="preserve">  </w:t>
      </w:r>
      <w:r>
        <w:t>every</w:t>
      </w:r>
      <w:r>
        <w:rPr>
          <w:spacing w:val="26"/>
        </w:rPr>
        <w:t xml:space="preserve">  </w:t>
      </w:r>
      <w:r>
        <w:t>и</w:t>
      </w:r>
      <w:r>
        <w:rPr>
          <w:spacing w:val="31"/>
        </w:rPr>
        <w:t xml:space="preserve">  </w:t>
      </w:r>
      <w:r>
        <w:rPr>
          <w:spacing w:val="-2"/>
        </w:rPr>
        <w:t>производные</w:t>
      </w:r>
    </w:p>
    <w:p w14:paraId="69A1C456">
      <w:pPr>
        <w:spacing w:after="0" w:line="237" w:lineRule="auto"/>
        <w:jc w:val="left"/>
        <w:sectPr>
          <w:pgSz w:w="11910" w:h="16840"/>
          <w:pgMar w:top="1340" w:right="60" w:bottom="280" w:left="360" w:header="720" w:footer="720" w:gutter="0"/>
          <w:cols w:space="720" w:num="1"/>
        </w:sectPr>
      </w:pPr>
    </w:p>
    <w:p w14:paraId="3636E14D">
      <w:pPr>
        <w:pStyle w:val="8"/>
        <w:spacing w:before="76" w:line="237" w:lineRule="auto"/>
        <w:ind w:right="1746"/>
      </w:pPr>
      <w:r>
        <w:t>(everybody, everything и другие) в повествовательных (утвердительных и отрицательных) и вопросительных предложениях.</w:t>
      </w:r>
    </w:p>
    <w:p w14:paraId="605C8505">
      <w:pPr>
        <w:pStyle w:val="8"/>
        <w:spacing w:before="3" w:line="275" w:lineRule="exact"/>
      </w:pPr>
      <w:r>
        <w:t>Числительные</w:t>
      </w:r>
      <w:r>
        <w:rPr>
          <w:spacing w:val="-3"/>
        </w:rPr>
        <w:t xml:space="preserve"> </w:t>
      </w:r>
      <w:r>
        <w:t>для</w:t>
      </w:r>
      <w:r>
        <w:rPr>
          <w:spacing w:val="-4"/>
        </w:rPr>
        <w:t xml:space="preserve"> </w:t>
      </w:r>
      <w:r>
        <w:t>обозначения</w:t>
      </w:r>
      <w:r>
        <w:rPr>
          <w:spacing w:val="-5"/>
        </w:rPr>
        <w:t xml:space="preserve"> </w:t>
      </w:r>
      <w:r>
        <w:t>дат</w:t>
      </w:r>
      <w:r>
        <w:rPr>
          <w:spacing w:val="1"/>
        </w:rPr>
        <w:t xml:space="preserve"> </w:t>
      </w:r>
      <w:r>
        <w:t>и</w:t>
      </w:r>
      <w:r>
        <w:rPr>
          <w:spacing w:val="-4"/>
        </w:rPr>
        <w:t xml:space="preserve"> </w:t>
      </w:r>
      <w:r>
        <w:t>больших</w:t>
      </w:r>
      <w:r>
        <w:rPr>
          <w:spacing w:val="-9"/>
        </w:rPr>
        <w:t xml:space="preserve"> </w:t>
      </w:r>
      <w:r>
        <w:t>чисел</w:t>
      </w:r>
      <w:r>
        <w:rPr>
          <w:spacing w:val="1"/>
        </w:rPr>
        <w:t xml:space="preserve"> </w:t>
      </w:r>
      <w:r>
        <w:t>(100-</w:t>
      </w:r>
      <w:r>
        <w:rPr>
          <w:spacing w:val="-2"/>
        </w:rPr>
        <w:t>1000).</w:t>
      </w:r>
    </w:p>
    <w:p w14:paraId="189DC927">
      <w:pPr>
        <w:pStyle w:val="13"/>
        <w:numPr>
          <w:ilvl w:val="0"/>
          <w:numId w:val="58"/>
        </w:numPr>
        <w:tabs>
          <w:tab w:val="left" w:pos="1622"/>
        </w:tabs>
        <w:spacing w:before="0" w:after="0" w:line="275" w:lineRule="exact"/>
        <w:ind w:left="1622" w:right="0" w:hanging="182"/>
        <w:jc w:val="both"/>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и</w:t>
      </w:r>
      <w:r>
        <w:rPr>
          <w:spacing w:val="-6"/>
          <w:sz w:val="24"/>
        </w:rPr>
        <w:t xml:space="preserve"> </w:t>
      </w:r>
      <w:r>
        <w:rPr>
          <w:spacing w:val="-2"/>
          <w:sz w:val="24"/>
        </w:rPr>
        <w:t>умения.</w:t>
      </w:r>
    </w:p>
    <w:p w14:paraId="7F663FC6">
      <w:pPr>
        <w:pStyle w:val="8"/>
        <w:spacing w:before="3"/>
        <w:ind w:right="1739"/>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w:t>
      </w:r>
      <w:r>
        <w:rPr>
          <w:spacing w:val="-2"/>
        </w:rPr>
        <w:t>магазине»).</w:t>
      </w:r>
    </w:p>
    <w:p w14:paraId="2CA009F8">
      <w:pPr>
        <w:pStyle w:val="8"/>
        <w:ind w:right="1739"/>
      </w:pPr>
      <w:r>
        <w:t>Знание и</w:t>
      </w:r>
      <w:r>
        <w:rPr>
          <w:spacing w:val="-1"/>
        </w:rPr>
        <w:t xml:space="preserve"> </w:t>
      </w:r>
      <w:r>
        <w:t>использование</w:t>
      </w:r>
      <w:r>
        <w:rPr>
          <w:spacing w:val="-3"/>
        </w:rPr>
        <w:t xml:space="preserve"> </w:t>
      </w:r>
      <w:r>
        <w:t>в устной</w:t>
      </w:r>
      <w:r>
        <w:rPr>
          <w:spacing w:val="-1"/>
        </w:rPr>
        <w:t xml:space="preserve"> </w:t>
      </w:r>
      <w:r>
        <w:t>и</w:t>
      </w:r>
      <w:r>
        <w:rPr>
          <w:spacing w:val="-1"/>
        </w:rPr>
        <w:t xml:space="preserve"> </w:t>
      </w:r>
      <w:r>
        <w:t>письменной речи</w:t>
      </w:r>
      <w:r>
        <w:rPr>
          <w:spacing w:val="-1"/>
        </w:rPr>
        <w:t xml:space="preserve"> </w:t>
      </w:r>
      <w:r>
        <w:t>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D5B8C52">
      <w:pPr>
        <w:pStyle w:val="8"/>
        <w:ind w:right="1732"/>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0EAF90E3">
      <w:pPr>
        <w:pStyle w:val="8"/>
        <w:spacing w:before="1" w:line="275" w:lineRule="exact"/>
      </w:pPr>
      <w:r>
        <w:t>Развитие</w:t>
      </w:r>
      <w:r>
        <w:rPr>
          <w:spacing w:val="-4"/>
        </w:rPr>
        <w:t xml:space="preserve"> </w:t>
      </w:r>
      <w:r>
        <w:rPr>
          <w:spacing w:val="-2"/>
        </w:rPr>
        <w:t>умений:</w:t>
      </w:r>
    </w:p>
    <w:p w14:paraId="7FB2579C">
      <w:pPr>
        <w:pStyle w:val="8"/>
        <w:spacing w:line="242" w:lineRule="auto"/>
        <w:ind w:right="1740"/>
        <w:jc w:val="left"/>
      </w:pPr>
      <w:r>
        <w:t>писать свои имя и фамилию, а также имена и фамилии своих родственников и</w:t>
      </w:r>
      <w:r>
        <w:rPr>
          <w:spacing w:val="40"/>
        </w:rPr>
        <w:t xml:space="preserve"> </w:t>
      </w:r>
      <w:r>
        <w:t>друзей на английском языке;</w:t>
      </w:r>
    </w:p>
    <w:p w14:paraId="2F66D480">
      <w:pPr>
        <w:pStyle w:val="8"/>
        <w:spacing w:line="242" w:lineRule="auto"/>
        <w:ind w:right="1740"/>
        <w:jc w:val="left"/>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английском</w:t>
      </w:r>
      <w:r>
        <w:rPr>
          <w:spacing w:val="-2"/>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14:paraId="3D3504A0">
      <w:pPr>
        <w:pStyle w:val="8"/>
        <w:ind w:right="1740"/>
        <w:jc w:val="left"/>
      </w:pPr>
      <w:r>
        <w:t>кратко</w:t>
      </w:r>
      <w:r>
        <w:rPr>
          <w:spacing w:val="40"/>
        </w:rPr>
        <w:t xml:space="preserve"> </w:t>
      </w:r>
      <w:r>
        <w:t>представлять</w:t>
      </w:r>
      <w:r>
        <w:rPr>
          <w:spacing w:val="40"/>
        </w:rPr>
        <w:t xml:space="preserve"> </w:t>
      </w:r>
      <w:r>
        <w:t>некоторые</w:t>
      </w:r>
      <w:r>
        <w:rPr>
          <w:spacing w:val="39"/>
        </w:rPr>
        <w:t xml:space="preserve"> </w:t>
      </w:r>
      <w:r>
        <w:t>культурные</w:t>
      </w:r>
      <w:r>
        <w:rPr>
          <w:spacing w:val="39"/>
        </w:rPr>
        <w:t xml:space="preserve"> </w:t>
      </w:r>
      <w:r>
        <w:t>явления</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 (стран)</w:t>
      </w:r>
      <w:r>
        <w:rPr>
          <w:spacing w:val="80"/>
        </w:rPr>
        <w:t xml:space="preserve"> </w:t>
      </w:r>
      <w:r>
        <w:t>изучаемого</w:t>
      </w:r>
      <w:r>
        <w:rPr>
          <w:spacing w:val="80"/>
        </w:rPr>
        <w:t xml:space="preserve"> </w:t>
      </w:r>
      <w:r>
        <w:t>языка</w:t>
      </w:r>
      <w:r>
        <w:rPr>
          <w:spacing w:val="80"/>
        </w:rPr>
        <w:t xml:space="preserve"> </w:t>
      </w:r>
      <w:r>
        <w:t>(основные</w:t>
      </w:r>
      <w:r>
        <w:rPr>
          <w:spacing w:val="80"/>
        </w:rPr>
        <w:t xml:space="preserve"> </w:t>
      </w:r>
      <w:r>
        <w:t>национальные</w:t>
      </w:r>
      <w:r>
        <w:rPr>
          <w:spacing w:val="80"/>
        </w:rPr>
        <w:t xml:space="preserve"> </w:t>
      </w:r>
      <w:r>
        <w:t>праздники,</w:t>
      </w:r>
      <w:r>
        <w:rPr>
          <w:spacing w:val="80"/>
        </w:rPr>
        <w:t xml:space="preserve"> </w:t>
      </w:r>
      <w:r>
        <w:t>традиции</w:t>
      </w:r>
      <w:r>
        <w:rPr>
          <w:spacing w:val="40"/>
        </w:rPr>
        <w:t xml:space="preserve"> </w:t>
      </w:r>
      <w:r>
        <w:t>в проведении досуга и питании), наиболее известные достопримечательности; кратко</w:t>
      </w:r>
      <w:r>
        <w:rPr>
          <w:spacing w:val="40"/>
        </w:rPr>
        <w:t xml:space="preserve"> </w:t>
      </w:r>
      <w:r>
        <w:t>рассказывать</w:t>
      </w:r>
      <w:r>
        <w:rPr>
          <w:spacing w:val="40"/>
        </w:rPr>
        <w:t xml:space="preserve"> </w:t>
      </w:r>
      <w:r>
        <w:t>о</w:t>
      </w:r>
      <w:r>
        <w:rPr>
          <w:spacing w:val="40"/>
        </w:rPr>
        <w:t xml:space="preserve"> </w:t>
      </w:r>
      <w:r>
        <w:t>выдающихся</w:t>
      </w:r>
      <w:r>
        <w:rPr>
          <w:spacing w:val="40"/>
        </w:rPr>
        <w:t xml:space="preserve"> </w:t>
      </w:r>
      <w:r>
        <w:t>людях</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 изучаемого языка (учёных, писателях, поэтах).</w:t>
      </w:r>
    </w:p>
    <w:p w14:paraId="5AFD26AC">
      <w:pPr>
        <w:pStyle w:val="13"/>
        <w:numPr>
          <w:ilvl w:val="0"/>
          <w:numId w:val="58"/>
        </w:numPr>
        <w:tabs>
          <w:tab w:val="left" w:pos="1622"/>
        </w:tabs>
        <w:spacing w:before="0" w:after="0" w:line="275" w:lineRule="exact"/>
        <w:ind w:left="1622" w:right="0" w:hanging="182"/>
        <w:jc w:val="left"/>
        <w:rPr>
          <w:sz w:val="24"/>
        </w:rPr>
      </w:pPr>
      <w:r>
        <w:rPr>
          <w:sz w:val="24"/>
        </w:rPr>
        <w:t>Компенсаторные</w:t>
      </w:r>
      <w:r>
        <w:rPr>
          <w:spacing w:val="-9"/>
          <w:sz w:val="24"/>
        </w:rPr>
        <w:t xml:space="preserve"> </w:t>
      </w:r>
      <w:r>
        <w:rPr>
          <w:spacing w:val="-2"/>
          <w:sz w:val="24"/>
        </w:rPr>
        <w:t>умения.</w:t>
      </w:r>
    </w:p>
    <w:p w14:paraId="0EF0B87B">
      <w:pPr>
        <w:pStyle w:val="8"/>
        <w:spacing w:line="242" w:lineRule="auto"/>
        <w:ind w:right="1741"/>
      </w:pPr>
      <w:r>
        <w:t xml:space="preserve">Использование при чтении и аудировании языковой догадки, в том числе </w:t>
      </w:r>
      <w:r>
        <w:rPr>
          <w:spacing w:val="-2"/>
        </w:rPr>
        <w:t>контекстуальной.</w:t>
      </w:r>
    </w:p>
    <w:p w14:paraId="79F86973">
      <w:pPr>
        <w:pStyle w:val="8"/>
        <w:spacing w:line="242" w:lineRule="auto"/>
        <w:ind w:right="1740"/>
      </w:pPr>
      <w:r>
        <w:t>Использование при формулировании собственных высказываний, ключевых слов, плана.</w:t>
      </w:r>
    </w:p>
    <w:p w14:paraId="4A982D5C">
      <w:pPr>
        <w:pStyle w:val="8"/>
        <w:ind w:right="173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417D1E">
      <w:pPr>
        <w:pStyle w:val="8"/>
        <w:ind w:right="1741"/>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285B30DB">
      <w:pPr>
        <w:pStyle w:val="2"/>
        <w:spacing w:line="260" w:lineRule="exact"/>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73B3E84D">
      <w:pPr>
        <w:pStyle w:val="13"/>
        <w:numPr>
          <w:ilvl w:val="0"/>
          <w:numId w:val="59"/>
        </w:numPr>
        <w:tabs>
          <w:tab w:val="left" w:pos="1622"/>
        </w:tabs>
        <w:spacing w:before="0" w:after="0" w:line="274" w:lineRule="exact"/>
        <w:ind w:left="1622" w:right="0" w:hanging="182"/>
        <w:jc w:val="both"/>
        <w:rPr>
          <w:sz w:val="24"/>
        </w:rPr>
      </w:pPr>
      <w:r>
        <w:rPr>
          <w:sz w:val="24"/>
        </w:rPr>
        <w:t>Коммуникативные</w:t>
      </w:r>
      <w:r>
        <w:rPr>
          <w:spacing w:val="-10"/>
          <w:sz w:val="24"/>
        </w:rPr>
        <w:t xml:space="preserve"> </w:t>
      </w:r>
      <w:r>
        <w:rPr>
          <w:spacing w:val="-2"/>
          <w:sz w:val="24"/>
        </w:rPr>
        <w:t>умения.</w:t>
      </w:r>
    </w:p>
    <w:p w14:paraId="7F7302FB">
      <w:pPr>
        <w:pStyle w:val="8"/>
        <w:ind w:right="173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570446">
      <w:pPr>
        <w:pStyle w:val="8"/>
        <w:spacing w:before="4" w:line="237" w:lineRule="auto"/>
        <w:ind w:right="1746"/>
      </w:pPr>
      <w:r>
        <w:t xml:space="preserve">Взаимоотношения в семье и с друзьями. Семейные праздники. Обязанности по </w:t>
      </w:r>
      <w:r>
        <w:rPr>
          <w:spacing w:val="-2"/>
        </w:rPr>
        <w:t>дому.</w:t>
      </w:r>
    </w:p>
    <w:p w14:paraId="27DD8E3C">
      <w:pPr>
        <w:pStyle w:val="8"/>
        <w:spacing w:before="3"/>
      </w:pPr>
      <w:r>
        <w:t>Внешность</w:t>
      </w:r>
      <w:r>
        <w:rPr>
          <w:spacing w:val="-5"/>
        </w:rPr>
        <w:t xml:space="preserve"> </w:t>
      </w:r>
      <w:r>
        <w:t>и</w:t>
      </w:r>
      <w:r>
        <w:rPr>
          <w:spacing w:val="-6"/>
        </w:rPr>
        <w:t xml:space="preserve"> </w:t>
      </w:r>
      <w:r>
        <w:t>характер</w:t>
      </w:r>
      <w:r>
        <w:rPr>
          <w:spacing w:val="-4"/>
        </w:rPr>
        <w:t xml:space="preserve"> </w:t>
      </w:r>
      <w:r>
        <w:t>человека</w:t>
      </w:r>
      <w:r>
        <w:rPr>
          <w:spacing w:val="-3"/>
        </w:rPr>
        <w:t xml:space="preserve"> </w:t>
      </w:r>
      <w:r>
        <w:t>(литературного</w:t>
      </w:r>
      <w:r>
        <w:rPr>
          <w:spacing w:val="-2"/>
        </w:rPr>
        <w:t xml:space="preserve"> персонажа).</w:t>
      </w:r>
    </w:p>
    <w:p w14:paraId="35065B0A">
      <w:pPr>
        <w:spacing w:after="0"/>
        <w:sectPr>
          <w:pgSz w:w="11910" w:h="16840"/>
          <w:pgMar w:top="1340" w:right="60" w:bottom="280" w:left="360" w:header="720" w:footer="720" w:gutter="0"/>
          <w:cols w:space="720" w:num="1"/>
        </w:sectPr>
      </w:pPr>
    </w:p>
    <w:p w14:paraId="239AFE49">
      <w:pPr>
        <w:pStyle w:val="8"/>
        <w:spacing w:before="76" w:line="237" w:lineRule="auto"/>
        <w:ind w:right="1747"/>
      </w:pPr>
      <w:r>
        <w:t>Досуг и увлечения (хобби) современного подростка (чтение, кино, театр, музей, спорт, музыка).</w:t>
      </w:r>
    </w:p>
    <w:p w14:paraId="2F39BF0A">
      <w:pPr>
        <w:pStyle w:val="8"/>
        <w:spacing w:before="3"/>
        <w:ind w:right="1738"/>
      </w:pPr>
      <w:r>
        <w:t xml:space="preserve">Здоровый образ жизни: режим труда и отдыха, фитнес, сбалансированное </w:t>
      </w:r>
      <w:r>
        <w:rPr>
          <w:spacing w:val="-2"/>
        </w:rPr>
        <w:t>питание.</w:t>
      </w:r>
    </w:p>
    <w:p w14:paraId="073D2F78">
      <w:pPr>
        <w:pStyle w:val="8"/>
        <w:spacing w:before="1" w:line="275" w:lineRule="exact"/>
      </w:pPr>
      <w:r>
        <w:t>Покупки:</w:t>
      </w:r>
      <w:r>
        <w:rPr>
          <w:spacing w:val="-7"/>
        </w:rPr>
        <w:t xml:space="preserve"> </w:t>
      </w:r>
      <w:r>
        <w:t>одежда,</w:t>
      </w:r>
      <w:r>
        <w:rPr>
          <w:spacing w:val="-7"/>
        </w:rPr>
        <w:t xml:space="preserve"> </w:t>
      </w:r>
      <w:r>
        <w:t>обувь</w:t>
      </w:r>
      <w:r>
        <w:rPr>
          <w:spacing w:val="-4"/>
        </w:rPr>
        <w:t xml:space="preserve"> </w:t>
      </w:r>
      <w:r>
        <w:t>и</w:t>
      </w:r>
      <w:r>
        <w:rPr>
          <w:spacing w:val="-4"/>
        </w:rPr>
        <w:t xml:space="preserve"> </w:t>
      </w:r>
      <w:r>
        <w:t>продукты</w:t>
      </w:r>
      <w:r>
        <w:rPr>
          <w:spacing w:val="-2"/>
        </w:rPr>
        <w:t xml:space="preserve"> питания.</w:t>
      </w:r>
    </w:p>
    <w:p w14:paraId="1E438D78">
      <w:pPr>
        <w:pStyle w:val="8"/>
        <w:ind w:right="173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01C3D96A">
      <w:pPr>
        <w:pStyle w:val="8"/>
        <w:spacing w:before="3" w:line="237" w:lineRule="auto"/>
        <w:ind w:right="1737"/>
      </w:pPr>
      <w:r>
        <w:t>Каникулы в различное время года. Виды отдыха. Путешествия по России и иностранным странам.</w:t>
      </w:r>
    </w:p>
    <w:p w14:paraId="616B598E">
      <w:pPr>
        <w:pStyle w:val="8"/>
        <w:spacing w:before="4" w:line="275" w:lineRule="exact"/>
      </w:pPr>
      <w:r>
        <w:t>Природа:</w:t>
      </w:r>
      <w:r>
        <w:rPr>
          <w:spacing w:val="-5"/>
        </w:rPr>
        <w:t xml:space="preserve"> </w:t>
      </w:r>
      <w:r>
        <w:t>дикие</w:t>
      </w:r>
      <w:r>
        <w:rPr>
          <w:spacing w:val="-3"/>
        </w:rPr>
        <w:t xml:space="preserve"> </w:t>
      </w:r>
      <w:r>
        <w:t>и</w:t>
      </w:r>
      <w:r>
        <w:rPr>
          <w:spacing w:val="-6"/>
        </w:rPr>
        <w:t xml:space="preserve"> </w:t>
      </w:r>
      <w:r>
        <w:t>домашние</w:t>
      </w:r>
      <w:r>
        <w:rPr>
          <w:spacing w:val="-4"/>
        </w:rPr>
        <w:t xml:space="preserve"> </w:t>
      </w:r>
      <w:r>
        <w:t>животные.</w:t>
      </w:r>
      <w:r>
        <w:rPr>
          <w:spacing w:val="-5"/>
        </w:rPr>
        <w:t xml:space="preserve"> </w:t>
      </w:r>
      <w:r>
        <w:t xml:space="preserve">Климат, </w:t>
      </w:r>
      <w:r>
        <w:rPr>
          <w:spacing w:val="-2"/>
        </w:rPr>
        <w:t>погода.</w:t>
      </w:r>
    </w:p>
    <w:p w14:paraId="0D0A4E4D">
      <w:pPr>
        <w:pStyle w:val="8"/>
        <w:spacing w:line="242" w:lineRule="auto"/>
        <w:ind w:right="1734"/>
      </w:pPr>
      <w:r>
        <w:t xml:space="preserve">Жизнь в городе и сельской местности. Описание родного города (села). </w:t>
      </w:r>
      <w:r>
        <w:rPr>
          <w:spacing w:val="-2"/>
        </w:rPr>
        <w:t>Транспорт.</w:t>
      </w:r>
    </w:p>
    <w:p w14:paraId="62EE7699">
      <w:pPr>
        <w:pStyle w:val="8"/>
        <w:spacing w:line="271" w:lineRule="exact"/>
      </w:pPr>
      <w:r>
        <w:t>Средства</w:t>
      </w:r>
      <w:r>
        <w:rPr>
          <w:spacing w:val="-5"/>
        </w:rPr>
        <w:t xml:space="preserve"> </w:t>
      </w:r>
      <w:r>
        <w:t>массовой</w:t>
      </w:r>
      <w:r>
        <w:rPr>
          <w:spacing w:val="-6"/>
        </w:rPr>
        <w:t xml:space="preserve"> </w:t>
      </w:r>
      <w:r>
        <w:t>информации</w:t>
      </w:r>
      <w:r>
        <w:rPr>
          <w:spacing w:val="-6"/>
        </w:rPr>
        <w:t xml:space="preserve"> </w:t>
      </w:r>
      <w:r>
        <w:t>(телевидение,</w:t>
      </w:r>
      <w:r>
        <w:rPr>
          <w:spacing w:val="-8"/>
        </w:rPr>
        <w:t xml:space="preserve"> </w:t>
      </w:r>
      <w:r>
        <w:t xml:space="preserve">журналы, </w:t>
      </w:r>
      <w:r>
        <w:rPr>
          <w:spacing w:val="-2"/>
        </w:rPr>
        <w:t>Интернет).</w:t>
      </w:r>
    </w:p>
    <w:p w14:paraId="610EC691">
      <w:pPr>
        <w:pStyle w:val="8"/>
        <w:spacing w:before="1"/>
        <w:ind w:right="1742"/>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B41D581">
      <w:pPr>
        <w:pStyle w:val="8"/>
        <w:spacing w:line="242" w:lineRule="auto"/>
        <w:ind w:right="1747"/>
      </w:pPr>
      <w:r>
        <w:t>Выдающиеся люди родной страны и страны (стран) изучаемого языка: учёные, писатели, поэты, спортсмены.</w:t>
      </w:r>
    </w:p>
    <w:p w14:paraId="2112F185">
      <w:pPr>
        <w:pStyle w:val="13"/>
        <w:numPr>
          <w:ilvl w:val="1"/>
          <w:numId w:val="59"/>
        </w:numPr>
        <w:tabs>
          <w:tab w:val="left" w:pos="1804"/>
        </w:tabs>
        <w:spacing w:before="0" w:after="0" w:line="271" w:lineRule="exact"/>
        <w:ind w:left="1804" w:right="0" w:hanging="364"/>
        <w:jc w:val="left"/>
        <w:rPr>
          <w:sz w:val="24"/>
        </w:rPr>
      </w:pPr>
      <w:r>
        <w:rPr>
          <w:spacing w:val="-2"/>
          <w:sz w:val="24"/>
        </w:rPr>
        <w:t>Говорение.</w:t>
      </w:r>
    </w:p>
    <w:p w14:paraId="53E4DD91">
      <w:pPr>
        <w:pStyle w:val="13"/>
        <w:numPr>
          <w:ilvl w:val="2"/>
          <w:numId w:val="59"/>
        </w:numPr>
        <w:tabs>
          <w:tab w:val="left" w:pos="1981"/>
        </w:tabs>
        <w:spacing w:before="1" w:after="0" w:line="240" w:lineRule="auto"/>
        <w:ind w:left="1440" w:right="1735" w:firstLine="0"/>
        <w:jc w:val="both"/>
        <w:rPr>
          <w:sz w:val="24"/>
        </w:rPr>
      </w:pPr>
      <w:r>
        <w:rPr>
          <w:sz w:val="24"/>
        </w:rPr>
        <w:t>Развитие коммуникативных умений диалогической речи, а именно умений вести:</w:t>
      </w:r>
      <w:r>
        <w:rPr>
          <w:spacing w:val="80"/>
          <w:sz w:val="24"/>
        </w:rPr>
        <w:t xml:space="preserve"> </w:t>
      </w:r>
      <w:r>
        <w:rPr>
          <w:sz w:val="24"/>
        </w:rPr>
        <w:t>диалог</w:t>
      </w:r>
      <w:r>
        <w:rPr>
          <w:spacing w:val="80"/>
          <w:sz w:val="24"/>
        </w:rPr>
        <w:t xml:space="preserve"> </w:t>
      </w:r>
      <w:r>
        <w:rPr>
          <w:sz w:val="24"/>
        </w:rPr>
        <w:t>этикетного</w:t>
      </w:r>
      <w:r>
        <w:rPr>
          <w:spacing w:val="80"/>
          <w:sz w:val="24"/>
        </w:rPr>
        <w:t xml:space="preserve"> </w:t>
      </w:r>
      <w:r>
        <w:rPr>
          <w:sz w:val="24"/>
        </w:rPr>
        <w:t>характера,</w:t>
      </w:r>
      <w:r>
        <w:rPr>
          <w:spacing w:val="80"/>
          <w:sz w:val="24"/>
        </w:rPr>
        <w:t xml:space="preserve"> </w:t>
      </w:r>
      <w:r>
        <w:rPr>
          <w:sz w:val="24"/>
        </w:rPr>
        <w:t>диалог-побуждение</w:t>
      </w:r>
      <w:r>
        <w:rPr>
          <w:spacing w:val="80"/>
          <w:sz w:val="24"/>
        </w:rPr>
        <w:t xml:space="preserve"> </w:t>
      </w:r>
      <w:r>
        <w:rPr>
          <w:sz w:val="24"/>
        </w:rPr>
        <w:t>к</w:t>
      </w:r>
      <w:r>
        <w:rPr>
          <w:spacing w:val="80"/>
          <w:sz w:val="24"/>
        </w:rPr>
        <w:t xml:space="preserve"> </w:t>
      </w:r>
      <w:r>
        <w:rPr>
          <w:sz w:val="24"/>
        </w:rPr>
        <w:t xml:space="preserve">действию, диалог-расспрос, комбинированный диалог, включающий различные виды </w:t>
      </w:r>
      <w:r>
        <w:rPr>
          <w:spacing w:val="-2"/>
          <w:sz w:val="24"/>
        </w:rPr>
        <w:t>диалогов:</w:t>
      </w:r>
    </w:p>
    <w:p w14:paraId="7A09EB32">
      <w:pPr>
        <w:pStyle w:val="8"/>
        <w:tabs>
          <w:tab w:val="left" w:pos="3114"/>
          <w:tab w:val="left" w:pos="4231"/>
          <w:tab w:val="left" w:pos="5747"/>
          <w:tab w:val="left" w:pos="6308"/>
          <w:tab w:val="left" w:pos="7910"/>
          <w:tab w:val="left" w:pos="8394"/>
        </w:tabs>
        <w:spacing w:before="1"/>
        <w:ind w:right="1732"/>
        <w:jc w:val="left"/>
      </w:pPr>
      <w:r>
        <w:t>диалог</w:t>
      </w:r>
      <w:r>
        <w:rPr>
          <w:spacing w:val="27"/>
        </w:rPr>
        <w:t xml:space="preserve"> </w:t>
      </w:r>
      <w:r>
        <w:t>этикетного</w:t>
      </w:r>
      <w:r>
        <w:rPr>
          <w:spacing w:val="29"/>
        </w:rPr>
        <w:t xml:space="preserve"> </w:t>
      </w:r>
      <w:r>
        <w:t>характера:</w:t>
      </w:r>
      <w:r>
        <w:rPr>
          <w:spacing w:val="30"/>
        </w:rPr>
        <w:t xml:space="preserve"> </w:t>
      </w:r>
      <w:r>
        <w:t>начинать,</w:t>
      </w:r>
      <w:r>
        <w:rPr>
          <w:spacing w:val="27"/>
        </w:rPr>
        <w:t xml:space="preserve"> </w:t>
      </w:r>
      <w:r>
        <w:t>поддерживать и заканчивать</w:t>
      </w:r>
      <w:r>
        <w:rPr>
          <w:spacing w:val="30"/>
        </w:rPr>
        <w:t xml:space="preserve"> </w:t>
      </w:r>
      <w:r>
        <w:t>разговор, вежливо</w:t>
      </w:r>
      <w:r>
        <w:rPr>
          <w:spacing w:val="40"/>
        </w:rPr>
        <w:t xml:space="preserve"> </w:t>
      </w:r>
      <w:r>
        <w:t>переспрашивать,</w:t>
      </w:r>
      <w:r>
        <w:rPr>
          <w:spacing w:val="40"/>
        </w:rPr>
        <w:t xml:space="preserve"> </w:t>
      </w:r>
      <w:r>
        <w:t>поздравлять</w:t>
      </w:r>
      <w:r>
        <w:rPr>
          <w:spacing w:val="40"/>
        </w:rPr>
        <w:t xml:space="preserve"> </w:t>
      </w:r>
      <w:r>
        <w:t>с</w:t>
      </w:r>
      <w:r>
        <w:rPr>
          <w:spacing w:val="40"/>
        </w:rPr>
        <w:t xml:space="preserve"> </w:t>
      </w:r>
      <w:r>
        <w:t>праздником,</w:t>
      </w:r>
      <w:r>
        <w:rPr>
          <w:spacing w:val="40"/>
        </w:rPr>
        <w:t xml:space="preserve"> </w:t>
      </w:r>
      <w:r>
        <w:t>выражать</w:t>
      </w:r>
      <w:r>
        <w:rPr>
          <w:spacing w:val="40"/>
        </w:rPr>
        <w:t xml:space="preserve"> </w:t>
      </w:r>
      <w:r>
        <w:t>пожелания</w:t>
      </w:r>
      <w:r>
        <w:rPr>
          <w:spacing w:val="40"/>
        </w:rPr>
        <w:t xml:space="preserve"> </w:t>
      </w:r>
      <w:r>
        <w:t>и вежливо</w:t>
      </w:r>
      <w:r>
        <w:rPr>
          <w:spacing w:val="80"/>
        </w:rPr>
        <w:t xml:space="preserve"> </w:t>
      </w:r>
      <w:r>
        <w:t>реагировать</w:t>
      </w:r>
      <w:r>
        <w:rPr>
          <w:spacing w:val="80"/>
        </w:rPr>
        <w:t xml:space="preserve"> </w:t>
      </w:r>
      <w:r>
        <w:t>на</w:t>
      </w:r>
      <w:r>
        <w:rPr>
          <w:spacing w:val="80"/>
        </w:rPr>
        <w:t xml:space="preserve"> </w:t>
      </w:r>
      <w:r>
        <w:t>поздравление,</w:t>
      </w:r>
      <w:r>
        <w:rPr>
          <w:spacing w:val="80"/>
        </w:rPr>
        <w:t xml:space="preserve"> </w:t>
      </w:r>
      <w:r>
        <w:t>выражать</w:t>
      </w:r>
      <w:r>
        <w:rPr>
          <w:spacing w:val="80"/>
        </w:rPr>
        <w:t xml:space="preserve"> </w:t>
      </w:r>
      <w:r>
        <w:t>благодарность,</w:t>
      </w:r>
      <w:r>
        <w:rPr>
          <w:spacing w:val="80"/>
        </w:rPr>
        <w:t xml:space="preserve"> </w:t>
      </w:r>
      <w:r>
        <w:t>вежливо</w:t>
      </w:r>
      <w:r>
        <w:rPr>
          <w:spacing w:val="40"/>
        </w:rPr>
        <w:t xml:space="preserve"> </w:t>
      </w:r>
      <w:r>
        <w:t>соглашаться на предложение и отказываться от предложения собеседника; диалог-побуждение</w:t>
      </w:r>
      <w:r>
        <w:rPr>
          <w:spacing w:val="29"/>
        </w:rPr>
        <w:t xml:space="preserve"> </w:t>
      </w:r>
      <w:r>
        <w:t>к</w:t>
      </w:r>
      <w:r>
        <w:rPr>
          <w:spacing w:val="29"/>
        </w:rPr>
        <w:t xml:space="preserve"> </w:t>
      </w:r>
      <w:r>
        <w:t>действию: обращаться</w:t>
      </w:r>
      <w:r>
        <w:rPr>
          <w:spacing w:val="30"/>
        </w:rPr>
        <w:t xml:space="preserve"> </w:t>
      </w:r>
      <w:r>
        <w:t>с просьбой,</w:t>
      </w:r>
      <w:r>
        <w:rPr>
          <w:spacing w:val="28"/>
        </w:rPr>
        <w:t xml:space="preserve"> </w:t>
      </w:r>
      <w:r>
        <w:t>вежливо</w:t>
      </w:r>
      <w:r>
        <w:rPr>
          <w:spacing w:val="35"/>
        </w:rPr>
        <w:t xml:space="preserve"> </w:t>
      </w:r>
      <w:r>
        <w:t>соглашаться (не</w:t>
      </w:r>
      <w:r>
        <w:rPr>
          <w:spacing w:val="40"/>
        </w:rPr>
        <w:t xml:space="preserve"> </w:t>
      </w:r>
      <w:r>
        <w:t>соглашаться)</w:t>
      </w:r>
      <w:r>
        <w:rPr>
          <w:spacing w:val="40"/>
        </w:rPr>
        <w:t xml:space="preserve"> </w:t>
      </w:r>
      <w:r>
        <w:t>выполнить</w:t>
      </w:r>
      <w:r>
        <w:rPr>
          <w:spacing w:val="40"/>
        </w:rPr>
        <w:t xml:space="preserve"> </w:t>
      </w:r>
      <w:r>
        <w:t>просьбу,</w:t>
      </w:r>
      <w:r>
        <w:rPr>
          <w:spacing w:val="40"/>
        </w:rPr>
        <w:t xml:space="preserve"> </w:t>
      </w:r>
      <w:r>
        <w:t>приглашать</w:t>
      </w:r>
      <w:r>
        <w:rPr>
          <w:spacing w:val="40"/>
        </w:rPr>
        <w:t xml:space="preserve"> </w:t>
      </w:r>
      <w:r>
        <w:t>собеседника</w:t>
      </w:r>
      <w:r>
        <w:rPr>
          <w:spacing w:val="40"/>
        </w:rPr>
        <w:t xml:space="preserve"> </w:t>
      </w:r>
      <w:r>
        <w:t>к</w:t>
      </w:r>
      <w:r>
        <w:rPr>
          <w:spacing w:val="40"/>
        </w:rPr>
        <w:t xml:space="preserve"> </w:t>
      </w:r>
      <w:r>
        <w:t xml:space="preserve">совместной </w:t>
      </w:r>
      <w:r>
        <w:rPr>
          <w:spacing w:val="-2"/>
        </w:rPr>
        <w:t>деятельности,</w:t>
      </w:r>
      <w:r>
        <w:tab/>
      </w:r>
      <w:r>
        <w:rPr>
          <w:spacing w:val="-2"/>
        </w:rPr>
        <w:t>вежливо</w:t>
      </w:r>
      <w:r>
        <w:tab/>
      </w:r>
      <w:r>
        <w:rPr>
          <w:spacing w:val="-2"/>
        </w:rPr>
        <w:t>соглашаться</w:t>
      </w:r>
      <w:r>
        <w:tab/>
      </w:r>
      <w:r>
        <w:rPr>
          <w:spacing w:val="-4"/>
        </w:rPr>
        <w:t>(не</w:t>
      </w:r>
      <w:r>
        <w:tab/>
      </w:r>
      <w:r>
        <w:rPr>
          <w:spacing w:val="-2"/>
        </w:rPr>
        <w:t>соглашаться)</w:t>
      </w:r>
      <w:r>
        <w:tab/>
      </w:r>
      <w:r>
        <w:rPr>
          <w:spacing w:val="-6"/>
        </w:rPr>
        <w:t>на</w:t>
      </w:r>
      <w:r>
        <w:tab/>
      </w:r>
      <w:r>
        <w:rPr>
          <w:spacing w:val="-2"/>
        </w:rPr>
        <w:t xml:space="preserve">предложение </w:t>
      </w:r>
      <w:r>
        <w:t>собеседника, объясняя причину своего решения;</w:t>
      </w:r>
    </w:p>
    <w:p w14:paraId="3661B420">
      <w:pPr>
        <w:pStyle w:val="8"/>
        <w:ind w:right="173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7588E67">
      <w:pPr>
        <w:pStyle w:val="8"/>
        <w:spacing w:before="1"/>
        <w:ind w:right="1731"/>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w:t>
      </w:r>
      <w:r>
        <w:rPr>
          <w:spacing w:val="-1"/>
        </w:rPr>
        <w:t xml:space="preserve"> </w:t>
      </w:r>
      <w:r>
        <w:t>с соблюдением</w:t>
      </w:r>
      <w:r>
        <w:rPr>
          <w:spacing w:val="-1"/>
        </w:rPr>
        <w:t xml:space="preserve"> </w:t>
      </w:r>
      <w:r>
        <w:t>норм</w:t>
      </w:r>
      <w:r>
        <w:rPr>
          <w:spacing w:val="-1"/>
        </w:rPr>
        <w:t xml:space="preserve"> </w:t>
      </w:r>
      <w:r>
        <w:t>речевого этикета, принятых</w:t>
      </w:r>
      <w:r>
        <w:rPr>
          <w:spacing w:val="-2"/>
        </w:rPr>
        <w:t xml:space="preserve"> </w:t>
      </w:r>
      <w:r>
        <w:t>в стране</w:t>
      </w:r>
      <w:r>
        <w:rPr>
          <w:spacing w:val="-3"/>
        </w:rPr>
        <w:t xml:space="preserve"> </w:t>
      </w:r>
      <w:r>
        <w:t>(странах) изучаемого языка.</w:t>
      </w:r>
    </w:p>
    <w:p w14:paraId="472E0EFE">
      <w:pPr>
        <w:pStyle w:val="8"/>
        <w:spacing w:line="274" w:lineRule="exact"/>
      </w:pPr>
      <w:r>
        <w:t>Объём</w:t>
      </w:r>
      <w:r>
        <w:rPr>
          <w:spacing w:val="-3"/>
        </w:rPr>
        <w:t xml:space="preserve"> </w:t>
      </w:r>
      <w:r>
        <w:t>диалога</w:t>
      </w:r>
      <w:r>
        <w:rPr>
          <w:spacing w:val="-5"/>
        </w:rPr>
        <w:t xml:space="preserve"> </w:t>
      </w:r>
      <w:r>
        <w:t>-</w:t>
      </w:r>
      <w:r>
        <w:rPr>
          <w:spacing w:val="-5"/>
        </w:rPr>
        <w:t xml:space="preserve"> </w:t>
      </w:r>
      <w:r>
        <w:t>до</w:t>
      </w:r>
      <w:r>
        <w:rPr>
          <w:spacing w:val="-1"/>
        </w:rPr>
        <w:t xml:space="preserve"> </w:t>
      </w:r>
      <w:r>
        <w:t>6</w:t>
      </w:r>
      <w:r>
        <w:rPr>
          <w:spacing w:val="-1"/>
        </w:rPr>
        <w:t xml:space="preserve"> </w:t>
      </w:r>
      <w:r>
        <w:t>реплик</w:t>
      </w:r>
      <w:r>
        <w:rPr>
          <w:spacing w:val="-4"/>
        </w:rPr>
        <w:t xml:space="preserve"> </w:t>
      </w:r>
      <w:r>
        <w:t>со</w:t>
      </w:r>
      <w:r>
        <w:rPr>
          <w:spacing w:val="2"/>
        </w:rPr>
        <w:t xml:space="preserve"> </w:t>
      </w:r>
      <w:r>
        <w:t>стороны каждого</w:t>
      </w:r>
      <w:r>
        <w:rPr>
          <w:spacing w:val="-1"/>
        </w:rPr>
        <w:t xml:space="preserve"> </w:t>
      </w:r>
      <w:r>
        <w:rPr>
          <w:spacing w:val="-2"/>
        </w:rPr>
        <w:t>собеседника.</w:t>
      </w:r>
    </w:p>
    <w:p w14:paraId="6E6833EB">
      <w:pPr>
        <w:pStyle w:val="13"/>
        <w:numPr>
          <w:ilvl w:val="2"/>
          <w:numId w:val="59"/>
        </w:numPr>
        <w:tabs>
          <w:tab w:val="left" w:pos="1981"/>
        </w:tabs>
        <w:spacing w:before="2" w:after="0" w:line="275" w:lineRule="exact"/>
        <w:ind w:left="1981" w:right="0" w:hanging="541"/>
        <w:jc w:val="both"/>
        <w:rPr>
          <w:sz w:val="24"/>
        </w:rPr>
      </w:pPr>
      <w:r>
        <w:rPr>
          <w:sz w:val="24"/>
        </w:rPr>
        <w:t>Развитие</w:t>
      </w:r>
      <w:r>
        <w:rPr>
          <w:spacing w:val="-8"/>
          <w:sz w:val="24"/>
        </w:rPr>
        <w:t xml:space="preserve"> </w:t>
      </w:r>
      <w:r>
        <w:rPr>
          <w:sz w:val="24"/>
        </w:rPr>
        <w:t>коммуникативных</w:t>
      </w:r>
      <w:r>
        <w:rPr>
          <w:spacing w:val="-7"/>
          <w:sz w:val="24"/>
        </w:rPr>
        <w:t xml:space="preserve"> </w:t>
      </w:r>
      <w:r>
        <w:rPr>
          <w:sz w:val="24"/>
        </w:rPr>
        <w:t>умений</w:t>
      </w:r>
      <w:r>
        <w:rPr>
          <w:spacing w:val="-6"/>
          <w:sz w:val="24"/>
        </w:rPr>
        <w:t xml:space="preserve"> </w:t>
      </w:r>
      <w:r>
        <w:rPr>
          <w:sz w:val="24"/>
        </w:rPr>
        <w:t>монологической</w:t>
      </w:r>
      <w:r>
        <w:rPr>
          <w:spacing w:val="-10"/>
          <w:sz w:val="24"/>
        </w:rPr>
        <w:t xml:space="preserve"> </w:t>
      </w:r>
      <w:r>
        <w:rPr>
          <w:spacing w:val="-2"/>
          <w:sz w:val="24"/>
        </w:rPr>
        <w:t>речи:</w:t>
      </w:r>
    </w:p>
    <w:p w14:paraId="6B99C851">
      <w:pPr>
        <w:pStyle w:val="8"/>
        <w:spacing w:line="242" w:lineRule="auto"/>
        <w:ind w:right="1740"/>
        <w:jc w:val="left"/>
      </w:pPr>
      <w:r>
        <w:t>создание</w:t>
      </w:r>
      <w:r>
        <w:rPr>
          <w:spacing w:val="-5"/>
        </w:rPr>
        <w:t xml:space="preserve"> </w:t>
      </w:r>
      <w:r>
        <w:t>устных</w:t>
      </w:r>
      <w:r>
        <w:rPr>
          <w:spacing w:val="-8"/>
        </w:rPr>
        <w:t xml:space="preserve"> </w:t>
      </w:r>
      <w:r>
        <w:t>связных</w:t>
      </w:r>
      <w:r>
        <w:rPr>
          <w:spacing w:val="-8"/>
        </w:rPr>
        <w:t xml:space="preserve"> </w:t>
      </w:r>
      <w:r>
        <w:t>монологических</w:t>
      </w:r>
      <w:r>
        <w:rPr>
          <w:spacing w:val="-8"/>
        </w:rPr>
        <w:t xml:space="preserve"> </w:t>
      </w:r>
      <w:r>
        <w:t>высказываний</w:t>
      </w:r>
      <w:r>
        <w:rPr>
          <w:spacing w:val="-8"/>
        </w:rPr>
        <w:t xml:space="preserve"> </w:t>
      </w:r>
      <w:r>
        <w:t>с</w:t>
      </w:r>
      <w:r>
        <w:rPr>
          <w:spacing w:val="-5"/>
        </w:rPr>
        <w:t xml:space="preserve"> </w:t>
      </w:r>
      <w:r>
        <w:t>использованием основных коммуникативных типов речи:</w:t>
      </w:r>
    </w:p>
    <w:p w14:paraId="58EC1F79">
      <w:pPr>
        <w:pStyle w:val="8"/>
        <w:tabs>
          <w:tab w:val="left" w:pos="2703"/>
          <w:tab w:val="left" w:pos="5224"/>
        </w:tabs>
        <w:spacing w:line="271" w:lineRule="exact"/>
        <w:jc w:val="left"/>
      </w:pPr>
      <w:r>
        <w:rPr>
          <w:spacing w:val="-2"/>
        </w:rPr>
        <w:t>описание</w:t>
      </w:r>
      <w:r>
        <w:tab/>
      </w:r>
      <w:r>
        <w:t>(предмета,</w:t>
      </w:r>
      <w:r>
        <w:rPr>
          <w:spacing w:val="1"/>
        </w:rPr>
        <w:t xml:space="preserve"> </w:t>
      </w:r>
      <w:r>
        <w:rPr>
          <w:spacing w:val="-2"/>
        </w:rPr>
        <w:t>местности,</w:t>
      </w:r>
      <w:r>
        <w:tab/>
      </w:r>
      <w:r>
        <w:t>внешности</w:t>
      </w:r>
      <w:r>
        <w:rPr>
          <w:spacing w:val="-4"/>
        </w:rPr>
        <w:t xml:space="preserve"> </w:t>
      </w:r>
      <w:r>
        <w:t>и</w:t>
      </w:r>
      <w:r>
        <w:rPr>
          <w:spacing w:val="-8"/>
        </w:rPr>
        <w:t xml:space="preserve"> </w:t>
      </w:r>
      <w:r>
        <w:t>одежды</w:t>
      </w:r>
      <w:r>
        <w:rPr>
          <w:spacing w:val="3"/>
        </w:rPr>
        <w:t xml:space="preserve"> </w:t>
      </w:r>
      <w:r>
        <w:rPr>
          <w:spacing w:val="-2"/>
        </w:rPr>
        <w:t>человека),</w:t>
      </w:r>
    </w:p>
    <w:p w14:paraId="406500D3">
      <w:pPr>
        <w:pStyle w:val="8"/>
        <w:tabs>
          <w:tab w:val="left" w:pos="1761"/>
          <w:tab w:val="left" w:pos="2341"/>
          <w:tab w:val="left" w:pos="3123"/>
          <w:tab w:val="left" w:pos="4913"/>
          <w:tab w:val="left" w:pos="5815"/>
          <w:tab w:val="left" w:pos="7024"/>
          <w:tab w:val="left" w:pos="8257"/>
          <w:tab w:val="left" w:pos="9370"/>
        </w:tabs>
        <w:spacing w:before="4" w:line="237" w:lineRule="auto"/>
        <w:ind w:right="1733"/>
        <w:jc w:val="left"/>
      </w:pPr>
      <w:r>
        <w:rPr>
          <w:spacing w:val="-10"/>
        </w:rPr>
        <w:t>в</w:t>
      </w:r>
      <w:r>
        <w:tab/>
      </w:r>
      <w:r>
        <w:rPr>
          <w:spacing w:val="-4"/>
        </w:rPr>
        <w:t>том</w:t>
      </w:r>
      <w:r>
        <w:tab/>
      </w:r>
      <w:r>
        <w:rPr>
          <w:spacing w:val="-2"/>
        </w:rPr>
        <w:t>числе</w:t>
      </w:r>
      <w:r>
        <w:tab/>
      </w:r>
      <w:r>
        <w:rPr>
          <w:spacing w:val="-2"/>
        </w:rPr>
        <w:t>характеристика</w:t>
      </w:r>
      <w:r>
        <w:tab/>
      </w:r>
      <w:r>
        <w:rPr>
          <w:spacing w:val="-2"/>
        </w:rPr>
        <w:t>(черты</w:t>
      </w:r>
      <w:r>
        <w:tab/>
      </w:r>
      <w:r>
        <w:rPr>
          <w:spacing w:val="-2"/>
        </w:rPr>
        <w:t>характера</w:t>
      </w:r>
      <w:r>
        <w:tab/>
      </w:r>
      <w:r>
        <w:rPr>
          <w:spacing w:val="-2"/>
        </w:rPr>
        <w:t>реального</w:t>
      </w:r>
      <w:r>
        <w:tab/>
      </w:r>
      <w:r>
        <w:rPr>
          <w:spacing w:val="-2"/>
        </w:rPr>
        <w:t>человека</w:t>
      </w:r>
      <w:r>
        <w:tab/>
      </w:r>
      <w:r>
        <w:rPr>
          <w:spacing w:val="-4"/>
        </w:rPr>
        <w:t xml:space="preserve">или </w:t>
      </w:r>
      <w:r>
        <w:t>литературного персонажа);</w:t>
      </w:r>
    </w:p>
    <w:p w14:paraId="119B66A5">
      <w:pPr>
        <w:pStyle w:val="8"/>
        <w:spacing w:before="4"/>
        <w:jc w:val="left"/>
      </w:pPr>
      <w:r>
        <w:t>повествование</w:t>
      </w:r>
      <w:r>
        <w:rPr>
          <w:spacing w:val="-5"/>
        </w:rPr>
        <w:t xml:space="preserve"> </w:t>
      </w:r>
      <w:r>
        <w:rPr>
          <w:spacing w:val="-2"/>
        </w:rPr>
        <w:t>(сообщение);</w:t>
      </w:r>
    </w:p>
    <w:p w14:paraId="2650C2C8">
      <w:pPr>
        <w:spacing w:after="0"/>
        <w:jc w:val="left"/>
        <w:sectPr>
          <w:pgSz w:w="11910" w:h="16840"/>
          <w:pgMar w:top="1340" w:right="60" w:bottom="280" w:left="360" w:header="720" w:footer="720" w:gutter="0"/>
          <w:cols w:space="720" w:num="1"/>
        </w:sectPr>
      </w:pPr>
    </w:p>
    <w:p w14:paraId="14C57E2F">
      <w:pPr>
        <w:pStyle w:val="8"/>
        <w:spacing w:before="76" w:line="237" w:lineRule="auto"/>
        <w:ind w:right="1740"/>
        <w:jc w:val="left"/>
      </w:pPr>
      <w:r>
        <w:t>изложение</w:t>
      </w:r>
      <w:r>
        <w:rPr>
          <w:spacing w:val="40"/>
        </w:rPr>
        <w:t xml:space="preserve"> </w:t>
      </w: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 xml:space="preserve">(прослушанного) </w:t>
      </w:r>
      <w:r>
        <w:rPr>
          <w:spacing w:val="-2"/>
        </w:rPr>
        <w:t>текста;</w:t>
      </w:r>
    </w:p>
    <w:p w14:paraId="4DD39AD6">
      <w:pPr>
        <w:pStyle w:val="8"/>
        <w:spacing w:before="3" w:line="275" w:lineRule="exact"/>
        <w:jc w:val="left"/>
      </w:pPr>
      <w:r>
        <w:t>краткое</w:t>
      </w:r>
      <w:r>
        <w:rPr>
          <w:spacing w:val="-6"/>
        </w:rPr>
        <w:t xml:space="preserve"> </w:t>
      </w:r>
      <w:r>
        <w:t>изложение</w:t>
      </w:r>
      <w:r>
        <w:rPr>
          <w:spacing w:val="-4"/>
        </w:rPr>
        <w:t xml:space="preserve"> </w:t>
      </w:r>
      <w:r>
        <w:t>результатов</w:t>
      </w:r>
      <w:r>
        <w:rPr>
          <w:spacing w:val="-5"/>
        </w:rPr>
        <w:t xml:space="preserve"> </w:t>
      </w:r>
      <w:r>
        <w:t>выполненной</w:t>
      </w:r>
      <w:r>
        <w:rPr>
          <w:spacing w:val="-2"/>
        </w:rPr>
        <w:t xml:space="preserve"> </w:t>
      </w:r>
      <w:r>
        <w:t>проектной</w:t>
      </w:r>
      <w:r>
        <w:rPr>
          <w:spacing w:val="-6"/>
        </w:rPr>
        <w:t xml:space="preserve"> </w:t>
      </w:r>
      <w:r>
        <w:rPr>
          <w:spacing w:val="-2"/>
        </w:rPr>
        <w:t>работы.</w:t>
      </w:r>
    </w:p>
    <w:p w14:paraId="032E494F">
      <w:pPr>
        <w:pStyle w:val="8"/>
        <w:tabs>
          <w:tab w:val="left" w:pos="4384"/>
          <w:tab w:val="left" w:pos="5642"/>
        </w:tabs>
        <w:spacing w:line="242" w:lineRule="auto"/>
        <w:ind w:right="1740"/>
        <w:jc w:val="left"/>
      </w:pPr>
      <w:r>
        <w:t>Данные</w:t>
      </w:r>
      <w:r>
        <w:rPr>
          <w:spacing w:val="40"/>
        </w:rPr>
        <w:t xml:space="preserve"> </w:t>
      </w:r>
      <w:r>
        <w:t>умения</w:t>
      </w:r>
      <w:r>
        <w:rPr>
          <w:spacing w:val="40"/>
        </w:rPr>
        <w:t xml:space="preserve"> </w:t>
      </w:r>
      <w:r>
        <w:t>монологической</w:t>
      </w:r>
      <w:r>
        <w:rPr>
          <w:spacing w:val="40"/>
        </w:rPr>
        <w:t xml:space="preserve"> </w:t>
      </w:r>
      <w:r>
        <w:t>речи</w:t>
      </w:r>
      <w:r>
        <w:rPr>
          <w:spacing w:val="40"/>
        </w:rPr>
        <w:t xml:space="preserve"> </w:t>
      </w:r>
      <w:r>
        <w:t>развиваются</w:t>
      </w:r>
      <w:r>
        <w:rPr>
          <w:spacing w:val="40"/>
        </w:rPr>
        <w:t xml:space="preserve"> </w:t>
      </w:r>
      <w:r>
        <w:t>в</w:t>
      </w:r>
      <w:r>
        <w:rPr>
          <w:spacing w:val="40"/>
        </w:rPr>
        <w:t xml:space="preserve"> </w:t>
      </w:r>
      <w:r>
        <w:t>стандартных</w:t>
      </w:r>
      <w:r>
        <w:rPr>
          <w:spacing w:val="40"/>
        </w:rPr>
        <w:t xml:space="preserve"> </w:t>
      </w:r>
      <w:r>
        <w:t>ситуациях неофициального общения</w:t>
      </w:r>
      <w:r>
        <w:tab/>
      </w:r>
      <w:r>
        <w:t>в рамках</w:t>
      </w:r>
      <w:r>
        <w:tab/>
      </w:r>
      <w:r>
        <w:t>тематического содержания речи</w:t>
      </w:r>
    </w:p>
    <w:p w14:paraId="71401123">
      <w:pPr>
        <w:pStyle w:val="8"/>
        <w:spacing w:line="242" w:lineRule="auto"/>
        <w:ind w:right="1740"/>
        <w:jc w:val="left"/>
      </w:pPr>
      <w:r>
        <w:t>с</w:t>
      </w:r>
      <w:r>
        <w:rPr>
          <w:spacing w:val="40"/>
        </w:rPr>
        <w:t xml:space="preserve"> </w:t>
      </w:r>
      <w:r>
        <w:t>использованием</w:t>
      </w:r>
      <w:r>
        <w:rPr>
          <w:spacing w:val="40"/>
        </w:rPr>
        <w:t xml:space="preserve"> </w:t>
      </w:r>
      <w:r>
        <w:t>ключевыхе</w:t>
      </w:r>
      <w:r>
        <w:rPr>
          <w:spacing w:val="40"/>
        </w:rPr>
        <w:t xml:space="preserve"> </w:t>
      </w:r>
      <w:r>
        <w:t>слов,</w:t>
      </w:r>
      <w:r>
        <w:rPr>
          <w:spacing w:val="40"/>
        </w:rPr>
        <w:t xml:space="preserve"> </w:t>
      </w:r>
      <w:r>
        <w:t>планов,</w:t>
      </w:r>
      <w:r>
        <w:rPr>
          <w:spacing w:val="40"/>
        </w:rPr>
        <w:t xml:space="preserve"> </w:t>
      </w:r>
      <w:r>
        <w:t>вопросов</w:t>
      </w:r>
      <w:r>
        <w:rPr>
          <w:spacing w:val="40"/>
        </w:rPr>
        <w:t xml:space="preserve"> </w:t>
      </w:r>
      <w:r>
        <w:t>и</w:t>
      </w:r>
      <w:r>
        <w:rPr>
          <w:spacing w:val="40"/>
        </w:rPr>
        <w:t xml:space="preserve"> </w:t>
      </w:r>
      <w:r>
        <w:t>(или)</w:t>
      </w:r>
      <w:r>
        <w:rPr>
          <w:spacing w:val="40"/>
        </w:rPr>
        <w:t xml:space="preserve"> </w:t>
      </w:r>
      <w:r>
        <w:t>иллюстраций, фотографий, таблиц.</w:t>
      </w:r>
    </w:p>
    <w:p w14:paraId="427298B6">
      <w:pPr>
        <w:pStyle w:val="8"/>
        <w:spacing w:line="270" w:lineRule="exact"/>
        <w:jc w:val="left"/>
      </w:pP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8-9</w:t>
      </w:r>
      <w:r>
        <w:rPr>
          <w:spacing w:val="-5"/>
        </w:rPr>
        <w:t xml:space="preserve"> </w:t>
      </w:r>
      <w:r>
        <w:rPr>
          <w:spacing w:val="-4"/>
        </w:rPr>
        <w:t>фраз.</w:t>
      </w:r>
    </w:p>
    <w:p w14:paraId="5934D515">
      <w:pPr>
        <w:pStyle w:val="13"/>
        <w:numPr>
          <w:ilvl w:val="1"/>
          <w:numId w:val="59"/>
        </w:numPr>
        <w:tabs>
          <w:tab w:val="left" w:pos="1804"/>
        </w:tabs>
        <w:spacing w:before="0" w:after="0" w:line="275" w:lineRule="exact"/>
        <w:ind w:left="1804" w:right="0" w:hanging="364"/>
        <w:jc w:val="left"/>
        <w:rPr>
          <w:sz w:val="24"/>
        </w:rPr>
      </w:pPr>
      <w:r>
        <w:rPr>
          <w:spacing w:val="-2"/>
          <w:sz w:val="24"/>
        </w:rPr>
        <w:t>Аудирование.</w:t>
      </w:r>
    </w:p>
    <w:p w14:paraId="43B5BB20">
      <w:pPr>
        <w:pStyle w:val="8"/>
        <w:tabs>
          <w:tab w:val="left" w:pos="5224"/>
        </w:tabs>
        <w:spacing w:line="275" w:lineRule="exact"/>
        <w:jc w:val="left"/>
      </w:pPr>
      <w:r>
        <w:t>При</w:t>
      </w:r>
      <w:r>
        <w:rPr>
          <w:spacing w:val="-2"/>
        </w:rPr>
        <w:t xml:space="preserve"> </w:t>
      </w:r>
      <w:r>
        <w:t>непосредственном</w:t>
      </w:r>
      <w:r>
        <w:rPr>
          <w:spacing w:val="-10"/>
        </w:rPr>
        <w:t xml:space="preserve"> </w:t>
      </w:r>
      <w:r>
        <w:rPr>
          <w:spacing w:val="-2"/>
        </w:rPr>
        <w:t>общении:</w:t>
      </w:r>
      <w:r>
        <w:tab/>
      </w:r>
      <w:r>
        <w:t>понимание</w:t>
      </w:r>
      <w:r>
        <w:rPr>
          <w:spacing w:val="-6"/>
        </w:rPr>
        <w:t xml:space="preserve"> </w:t>
      </w:r>
      <w:r>
        <w:t>на</w:t>
      </w:r>
      <w:r>
        <w:rPr>
          <w:spacing w:val="-1"/>
        </w:rPr>
        <w:t xml:space="preserve"> </w:t>
      </w:r>
      <w:r>
        <w:t>слух</w:t>
      </w:r>
      <w:r>
        <w:rPr>
          <w:spacing w:val="-5"/>
        </w:rPr>
        <w:t xml:space="preserve"> </w:t>
      </w:r>
      <w:r>
        <w:t>речи</w:t>
      </w:r>
      <w:r>
        <w:rPr>
          <w:spacing w:val="5"/>
        </w:rPr>
        <w:t xml:space="preserve"> </w:t>
      </w:r>
      <w:r>
        <w:rPr>
          <w:spacing w:val="-2"/>
        </w:rPr>
        <w:t>учителя</w:t>
      </w:r>
    </w:p>
    <w:p w14:paraId="4CDCF489">
      <w:pPr>
        <w:pStyle w:val="8"/>
        <w:spacing w:line="275" w:lineRule="exact"/>
        <w:jc w:val="left"/>
      </w:pPr>
      <w:r>
        <w:t>и</w:t>
      </w:r>
      <w:r>
        <w:rPr>
          <w:spacing w:val="-8"/>
        </w:rPr>
        <w:t xml:space="preserve"> </w:t>
      </w:r>
      <w:r>
        <w:t>одноклассников</w:t>
      </w:r>
      <w:r>
        <w:rPr>
          <w:spacing w:val="-4"/>
        </w:rPr>
        <w:t xml:space="preserve"> </w:t>
      </w:r>
      <w:r>
        <w:t>и</w:t>
      </w:r>
      <w:r>
        <w:rPr>
          <w:spacing w:val="-5"/>
        </w:rPr>
        <w:t xml:space="preserve"> </w:t>
      </w:r>
      <w:r>
        <w:t>вербальная</w:t>
      </w:r>
      <w:r>
        <w:rPr>
          <w:spacing w:val="-1"/>
        </w:rPr>
        <w:t xml:space="preserve"> </w:t>
      </w:r>
      <w:r>
        <w:t>(невербальная)</w:t>
      </w:r>
      <w:r>
        <w:rPr>
          <w:spacing w:val="-5"/>
        </w:rPr>
        <w:t xml:space="preserve"> </w:t>
      </w:r>
      <w:r>
        <w:t>реакция</w:t>
      </w:r>
      <w:r>
        <w:rPr>
          <w:spacing w:val="-1"/>
        </w:rPr>
        <w:t xml:space="preserve"> </w:t>
      </w:r>
      <w:r>
        <w:t>на</w:t>
      </w:r>
      <w:r>
        <w:rPr>
          <w:spacing w:val="-2"/>
        </w:rPr>
        <w:t xml:space="preserve"> услышанное.</w:t>
      </w:r>
    </w:p>
    <w:p w14:paraId="730F1920">
      <w:pPr>
        <w:pStyle w:val="8"/>
        <w:ind w:right="1729"/>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w:t>
      </w:r>
      <w:r>
        <w:rPr>
          <w:spacing w:val="-2"/>
        </w:rPr>
        <w:t xml:space="preserve"> </w:t>
      </w:r>
      <w:r>
        <w:t>основного содержания, с пониманием запрашиваемой информации.</w:t>
      </w:r>
    </w:p>
    <w:p w14:paraId="0B719C48">
      <w:pPr>
        <w:pStyle w:val="8"/>
        <w:spacing w:before="1"/>
        <w:ind w:right="1738"/>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31AE149D">
      <w:pPr>
        <w:pStyle w:val="8"/>
        <w:ind w:right="1667"/>
        <w:jc w:val="left"/>
      </w:pPr>
      <w:r>
        <w:t>Аудирование</w:t>
      </w:r>
      <w:r>
        <w:rPr>
          <w:spacing w:val="40"/>
        </w:rPr>
        <w:t xml:space="preserve"> </w:t>
      </w:r>
      <w:r>
        <w:t>с пониманием запрашиваемой информации предполагает умение выделять</w:t>
      </w:r>
      <w:r>
        <w:rPr>
          <w:spacing w:val="-6"/>
        </w:rPr>
        <w:t xml:space="preserve"> </w:t>
      </w:r>
      <w:r>
        <w:t>запрашиваемую</w:t>
      </w:r>
      <w:r>
        <w:rPr>
          <w:spacing w:val="-4"/>
        </w:rPr>
        <w:t xml:space="preserve"> </w:t>
      </w:r>
      <w:r>
        <w:t>информацию,</w:t>
      </w:r>
      <w:r>
        <w:rPr>
          <w:spacing w:val="-5"/>
        </w:rPr>
        <w:t xml:space="preserve"> </w:t>
      </w:r>
      <w:r>
        <w:t>представленную</w:t>
      </w:r>
      <w:r>
        <w:rPr>
          <w:spacing w:val="-4"/>
        </w:rPr>
        <w:t xml:space="preserve"> </w:t>
      </w:r>
      <w:r>
        <w:t>в</w:t>
      </w:r>
      <w:r>
        <w:rPr>
          <w:spacing w:val="-1"/>
        </w:rPr>
        <w:t xml:space="preserve"> </w:t>
      </w:r>
      <w:r>
        <w:t>эксплицитной</w:t>
      </w:r>
      <w:r>
        <w:rPr>
          <w:spacing w:val="-6"/>
        </w:rPr>
        <w:t xml:space="preserve"> </w:t>
      </w:r>
      <w:r>
        <w:t>(явной) форме, в воспринимаемом на слух тексте.</w:t>
      </w:r>
    </w:p>
    <w:p w14:paraId="412618B3">
      <w:pPr>
        <w:pStyle w:val="8"/>
        <w:ind w:right="1741"/>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14:paraId="02B11CF9">
      <w:pPr>
        <w:pStyle w:val="8"/>
        <w:spacing w:before="1" w:line="275" w:lineRule="exact"/>
      </w:pPr>
      <w:r>
        <w:t>Время</w:t>
      </w:r>
      <w:r>
        <w:rPr>
          <w:spacing w:val="-3"/>
        </w:rPr>
        <w:t xml:space="preserve"> </w:t>
      </w:r>
      <w:r>
        <w:t>звучания</w:t>
      </w:r>
      <w:r>
        <w:rPr>
          <w:spacing w:val="-1"/>
        </w:rPr>
        <w:t xml:space="preserve"> </w:t>
      </w:r>
      <w:r>
        <w:t>текста</w:t>
      </w:r>
      <w:r>
        <w:rPr>
          <w:spacing w:val="-2"/>
        </w:rPr>
        <w:t xml:space="preserve"> </w:t>
      </w:r>
      <w:r>
        <w:t>(текстов)</w:t>
      </w:r>
      <w:r>
        <w:rPr>
          <w:spacing w:val="-4"/>
        </w:rPr>
        <w:t xml:space="preserve"> </w:t>
      </w:r>
      <w:r>
        <w:t>для аудирования</w:t>
      </w:r>
      <w:r>
        <w:rPr>
          <w:spacing w:val="5"/>
        </w:rPr>
        <w:t xml:space="preserve"> </w:t>
      </w:r>
      <w:r>
        <w:t>-</w:t>
      </w:r>
      <w:r>
        <w:rPr>
          <w:spacing w:val="-4"/>
        </w:rPr>
        <w:t xml:space="preserve"> </w:t>
      </w:r>
      <w:r>
        <w:t>до</w:t>
      </w:r>
      <w:r>
        <w:rPr>
          <w:spacing w:val="-1"/>
        </w:rPr>
        <w:t xml:space="preserve"> </w:t>
      </w:r>
      <w:r>
        <w:t>1,5</w:t>
      </w:r>
      <w:r>
        <w:rPr>
          <w:spacing w:val="-5"/>
        </w:rPr>
        <w:t xml:space="preserve"> </w:t>
      </w:r>
      <w:r>
        <w:rPr>
          <w:spacing w:val="-2"/>
        </w:rPr>
        <w:t>минуты.</w:t>
      </w:r>
    </w:p>
    <w:p w14:paraId="7145D810">
      <w:pPr>
        <w:pStyle w:val="13"/>
        <w:numPr>
          <w:ilvl w:val="1"/>
          <w:numId w:val="59"/>
        </w:numPr>
        <w:tabs>
          <w:tab w:val="left" w:pos="1804"/>
        </w:tabs>
        <w:spacing w:before="0" w:after="0" w:line="275" w:lineRule="exact"/>
        <w:ind w:left="1804" w:right="0" w:hanging="364"/>
        <w:jc w:val="both"/>
        <w:rPr>
          <w:sz w:val="24"/>
        </w:rPr>
      </w:pPr>
      <w:r>
        <w:rPr>
          <w:sz w:val="24"/>
        </w:rPr>
        <w:t>Смысловое</w:t>
      </w:r>
      <w:r>
        <w:rPr>
          <w:spacing w:val="-5"/>
          <w:sz w:val="24"/>
        </w:rPr>
        <w:t xml:space="preserve"> </w:t>
      </w:r>
      <w:r>
        <w:rPr>
          <w:spacing w:val="-2"/>
          <w:sz w:val="24"/>
        </w:rPr>
        <w:t>чтение.</w:t>
      </w:r>
    </w:p>
    <w:p w14:paraId="362B9286">
      <w:pPr>
        <w:pStyle w:val="8"/>
        <w:spacing w:before="2"/>
        <w:ind w:right="1739"/>
      </w:pPr>
      <w:r>
        <w:t>Развитие умения читать про себя и понимать несложные аутентичные тексты разных</w:t>
      </w:r>
      <w:r>
        <w:rPr>
          <w:spacing w:val="-2"/>
        </w:rPr>
        <w:t xml:space="preserve"> </w:t>
      </w:r>
      <w:r>
        <w:t>жанров и</w:t>
      </w:r>
      <w:r>
        <w:rPr>
          <w:spacing w:val="-1"/>
        </w:rPr>
        <w:t xml:space="preserve"> </w:t>
      </w:r>
      <w:r>
        <w:t>стилей, содержащие</w:t>
      </w:r>
      <w:r>
        <w:rPr>
          <w:spacing w:val="-8"/>
        </w:rPr>
        <w:t xml:space="preserve"> </w:t>
      </w:r>
      <w:r>
        <w:t xml:space="preserve">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w:t>
      </w:r>
      <w:r>
        <w:rPr>
          <w:spacing w:val="-2"/>
        </w:rPr>
        <w:t>текста.</w:t>
      </w:r>
    </w:p>
    <w:p w14:paraId="40F46990">
      <w:pPr>
        <w:pStyle w:val="8"/>
        <w:spacing w:before="1"/>
        <w:ind w:right="173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w:t>
      </w:r>
      <w:r>
        <w:rPr>
          <w:spacing w:val="-3"/>
        </w:rPr>
        <w:t xml:space="preserve"> </w:t>
      </w:r>
      <w:r>
        <w:t>(событий),</w:t>
      </w:r>
      <w:r>
        <w:rPr>
          <w:spacing w:val="-2"/>
        </w:rPr>
        <w:t xml:space="preserve"> </w:t>
      </w:r>
      <w:r>
        <w:t>умение игнорировать</w:t>
      </w:r>
      <w:r>
        <w:rPr>
          <w:spacing w:val="-3"/>
        </w:rPr>
        <w:t xml:space="preserve"> </w:t>
      </w:r>
      <w:r>
        <w:t>незнакомые слова,</w:t>
      </w:r>
      <w:r>
        <w:rPr>
          <w:spacing w:val="-2"/>
        </w:rPr>
        <w:t xml:space="preserve"> </w:t>
      </w:r>
      <w:r>
        <w:t>несущественные для понимания основного содержания, понимать интернациональные слова.</w:t>
      </w:r>
    </w:p>
    <w:p w14:paraId="53D69A5C">
      <w:pPr>
        <w:pStyle w:val="8"/>
        <w:ind w:right="1742"/>
      </w:pPr>
      <w:r>
        <w:t xml:space="preserve">Чтение с пониманием нужной (запрашиваемой) информации предполагает умение находить в прочитанном тексте и понимать запрашиваемую </w:t>
      </w:r>
      <w:r>
        <w:rPr>
          <w:spacing w:val="-2"/>
        </w:rPr>
        <w:t>информацию.</w:t>
      </w:r>
    </w:p>
    <w:p w14:paraId="1E54C5EE">
      <w:pPr>
        <w:pStyle w:val="8"/>
        <w:spacing w:before="3" w:line="237" w:lineRule="auto"/>
        <w:ind w:right="1739"/>
      </w:pPr>
      <w:r>
        <w:t>Чтение с полным пониманием предполагает полное и точное понимание информации, представленной в тексте, в эксплицитной (явной) форме.</w:t>
      </w:r>
    </w:p>
    <w:p w14:paraId="59CC37F2">
      <w:pPr>
        <w:pStyle w:val="8"/>
        <w:spacing w:before="6" w:line="237" w:lineRule="auto"/>
        <w:ind w:right="1743"/>
      </w:pPr>
      <w:r>
        <w:t>Чтение несплошных текстов (таблиц, диаграмм) и понимание представленной в них информации.</w:t>
      </w:r>
    </w:p>
    <w:p w14:paraId="7296EB96">
      <w:pPr>
        <w:pStyle w:val="8"/>
        <w:spacing w:before="4"/>
        <w:ind w:right="1735"/>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объявление,</w:t>
      </w:r>
      <w:r>
        <w:rPr>
          <w:spacing w:val="40"/>
        </w:rPr>
        <w:t xml:space="preserve"> </w:t>
      </w:r>
      <w:r>
        <w:t>кулинарный</w:t>
      </w:r>
    </w:p>
    <w:p w14:paraId="59E3136A">
      <w:pPr>
        <w:spacing w:after="0"/>
        <w:sectPr>
          <w:pgSz w:w="11910" w:h="16840"/>
          <w:pgMar w:top="1340" w:right="60" w:bottom="280" w:left="360" w:header="720" w:footer="720" w:gutter="0"/>
          <w:cols w:space="720" w:num="1"/>
        </w:sectPr>
      </w:pPr>
    </w:p>
    <w:p w14:paraId="575C4419">
      <w:pPr>
        <w:pStyle w:val="8"/>
        <w:spacing w:before="76" w:line="237" w:lineRule="auto"/>
        <w:ind w:right="1740"/>
      </w:pPr>
      <w:r>
        <w:t>рецепт, сообщение личного характера, стихотворение, несплошной текст (таблица, диаграмма).</w:t>
      </w:r>
    </w:p>
    <w:p w14:paraId="7DC9564D">
      <w:pPr>
        <w:pStyle w:val="8"/>
        <w:spacing w:before="3" w:line="275" w:lineRule="exact"/>
      </w:pPr>
      <w:r>
        <w:t>Объём текста</w:t>
      </w:r>
      <w:r>
        <w:rPr>
          <w:spacing w:val="-2"/>
        </w:rPr>
        <w:t xml:space="preserve"> </w:t>
      </w:r>
      <w:r>
        <w:t>(текстов)</w:t>
      </w:r>
      <w:r>
        <w:rPr>
          <w:spacing w:val="1"/>
        </w:rPr>
        <w:t xml:space="preserve"> </w:t>
      </w:r>
      <w:r>
        <w:t>для</w:t>
      </w:r>
      <w:r>
        <w:rPr>
          <w:spacing w:val="-6"/>
        </w:rPr>
        <w:t xml:space="preserve"> </w:t>
      </w:r>
      <w:r>
        <w:t>чтения</w:t>
      </w:r>
      <w:r>
        <w:rPr>
          <w:spacing w:val="-2"/>
        </w:rPr>
        <w:t xml:space="preserve"> </w:t>
      </w:r>
      <w:r>
        <w:t>-</w:t>
      </w:r>
      <w:r>
        <w:rPr>
          <w:spacing w:val="2"/>
        </w:rPr>
        <w:t xml:space="preserve"> </w:t>
      </w:r>
      <w:r>
        <w:t>до</w:t>
      </w:r>
      <w:r>
        <w:rPr>
          <w:spacing w:val="3"/>
        </w:rPr>
        <w:t xml:space="preserve"> </w:t>
      </w:r>
      <w:r>
        <w:t>350</w:t>
      </w:r>
      <w:r>
        <w:rPr>
          <w:spacing w:val="-5"/>
        </w:rPr>
        <w:t xml:space="preserve"> </w:t>
      </w:r>
      <w:r>
        <w:rPr>
          <w:spacing w:val="-4"/>
        </w:rPr>
        <w:t>слов.</w:t>
      </w:r>
    </w:p>
    <w:p w14:paraId="62B111E1">
      <w:pPr>
        <w:pStyle w:val="13"/>
        <w:numPr>
          <w:ilvl w:val="1"/>
          <w:numId w:val="59"/>
        </w:numPr>
        <w:tabs>
          <w:tab w:val="left" w:pos="1804"/>
        </w:tabs>
        <w:spacing w:before="0" w:after="0" w:line="275" w:lineRule="exact"/>
        <w:ind w:left="1804" w:right="0" w:hanging="364"/>
        <w:jc w:val="both"/>
        <w:rPr>
          <w:sz w:val="24"/>
        </w:rPr>
      </w:pPr>
      <w:r>
        <w:rPr>
          <w:sz w:val="24"/>
        </w:rPr>
        <w:t>Письменная</w:t>
      </w:r>
      <w:r>
        <w:rPr>
          <w:spacing w:val="-7"/>
          <w:sz w:val="24"/>
        </w:rPr>
        <w:t xml:space="preserve"> </w:t>
      </w:r>
      <w:r>
        <w:rPr>
          <w:spacing w:val="-4"/>
          <w:sz w:val="24"/>
        </w:rPr>
        <w:t>речь.</w:t>
      </w:r>
    </w:p>
    <w:p w14:paraId="35423CD2">
      <w:pPr>
        <w:pStyle w:val="8"/>
        <w:spacing w:before="3" w:line="275" w:lineRule="exact"/>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14:paraId="3C7417F5">
      <w:pPr>
        <w:pStyle w:val="8"/>
        <w:ind w:right="1738"/>
      </w:pPr>
      <w:r>
        <w:t>списывание</w:t>
      </w:r>
      <w:r>
        <w:rPr>
          <w:spacing w:val="-2"/>
        </w:rPr>
        <w:t xml:space="preserve"> </w:t>
      </w:r>
      <w:r>
        <w:t>текста</w:t>
      </w:r>
      <w:r>
        <w:rPr>
          <w:spacing w:val="-2"/>
        </w:rPr>
        <w:t xml:space="preserve"> </w:t>
      </w:r>
      <w:r>
        <w:t>и выписывание</w:t>
      </w:r>
      <w:r>
        <w:rPr>
          <w:spacing w:val="-2"/>
        </w:rPr>
        <w:t xml:space="preserve"> </w:t>
      </w:r>
      <w:r>
        <w:t>из</w:t>
      </w:r>
      <w:r>
        <w:rPr>
          <w:spacing w:val="-5"/>
        </w:rPr>
        <w:t xml:space="preserve"> </w:t>
      </w:r>
      <w:r>
        <w:t>него слов, словосочетаний,</w:t>
      </w:r>
      <w:r>
        <w:rPr>
          <w:spacing w:val="-4"/>
        </w:rPr>
        <w:t xml:space="preserve"> </w:t>
      </w:r>
      <w:r>
        <w:t>предложений</w:t>
      </w:r>
      <w:r>
        <w:rPr>
          <w:spacing w:val="-5"/>
        </w:rPr>
        <w:t xml:space="preserve"> </w:t>
      </w:r>
      <w:r>
        <w:t>в соответствии с решаемой коммуникативной задачей, составление плана прочитанного текста;</w:t>
      </w:r>
    </w:p>
    <w:p w14:paraId="743766EA">
      <w:pPr>
        <w:pStyle w:val="8"/>
        <w:spacing w:before="1"/>
        <w:ind w:right="1667"/>
        <w:jc w:val="left"/>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стране (странах) изучаемого языка; 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31"/>
        </w:rPr>
        <w:t xml:space="preserve"> </w:t>
      </w:r>
      <w:r>
        <w:t>неофициального</w:t>
      </w:r>
      <w:r>
        <w:rPr>
          <w:spacing w:val="30"/>
        </w:rPr>
        <w:t xml:space="preserve"> </w:t>
      </w:r>
      <w:r>
        <w:t>общения,</w:t>
      </w:r>
      <w:r>
        <w:rPr>
          <w:spacing w:val="32"/>
        </w:rPr>
        <w:t xml:space="preserve"> </w:t>
      </w:r>
      <w:r>
        <w:t>принятыми</w:t>
      </w:r>
      <w:r>
        <w:rPr>
          <w:spacing w:val="31"/>
        </w:rPr>
        <w:t xml:space="preserve"> </w:t>
      </w:r>
      <w:r>
        <w:t>в</w:t>
      </w:r>
      <w:r>
        <w:rPr>
          <w:spacing w:val="32"/>
        </w:rPr>
        <w:t xml:space="preserve"> </w:t>
      </w:r>
      <w:r>
        <w:t>стране</w:t>
      </w:r>
      <w:r>
        <w:rPr>
          <w:spacing w:val="29"/>
        </w:rPr>
        <w:t xml:space="preserve"> </w:t>
      </w:r>
      <w:r>
        <w:t>(странах)</w:t>
      </w:r>
      <w:r>
        <w:rPr>
          <w:spacing w:val="32"/>
        </w:rPr>
        <w:t xml:space="preserve"> </w:t>
      </w:r>
      <w:r>
        <w:t>изучаемого языка. Объём письма - до 90 слов;</w:t>
      </w:r>
    </w:p>
    <w:p w14:paraId="7559A44A">
      <w:pPr>
        <w:pStyle w:val="8"/>
        <w:spacing w:line="242" w:lineRule="auto"/>
        <w:ind w:right="1740"/>
        <w:jc w:val="left"/>
      </w:pPr>
      <w:r>
        <w:t>создание</w:t>
      </w:r>
      <w:r>
        <w:rPr>
          <w:spacing w:val="40"/>
        </w:rPr>
        <w:t xml:space="preserve"> </w:t>
      </w:r>
      <w:r>
        <w:t>небольшого</w:t>
      </w:r>
      <w:r>
        <w:rPr>
          <w:spacing w:val="40"/>
        </w:rPr>
        <w:t xml:space="preserve"> </w:t>
      </w:r>
      <w:r>
        <w:t>письменного</w:t>
      </w:r>
      <w:r>
        <w:rPr>
          <w:spacing w:val="40"/>
        </w:rPr>
        <w:t xml:space="preserve"> </w:t>
      </w:r>
      <w:r>
        <w:t>высказывания</w:t>
      </w:r>
      <w:r>
        <w:rPr>
          <w:spacing w:val="40"/>
        </w:rPr>
        <w:t xml:space="preserve"> </w:t>
      </w:r>
      <w:r>
        <w:t>с</w:t>
      </w:r>
      <w:r>
        <w:rPr>
          <w:spacing w:val="40"/>
        </w:rPr>
        <w:t xml:space="preserve"> </w:t>
      </w:r>
      <w:r>
        <w:t>использованием</w:t>
      </w:r>
      <w:r>
        <w:rPr>
          <w:spacing w:val="40"/>
        </w:rPr>
        <w:t xml:space="preserve"> </w:t>
      </w:r>
      <w:r>
        <w:t>образца, плана, таблицы. Объём письменного высказывания - до 90 слов.</w:t>
      </w:r>
    </w:p>
    <w:p w14:paraId="53D81A61">
      <w:pPr>
        <w:pStyle w:val="13"/>
        <w:numPr>
          <w:ilvl w:val="0"/>
          <w:numId w:val="59"/>
        </w:numPr>
        <w:tabs>
          <w:tab w:val="left" w:pos="1622"/>
        </w:tabs>
        <w:spacing w:before="0" w:after="0" w:line="271" w:lineRule="exact"/>
        <w:ind w:left="1622" w:right="0" w:hanging="182"/>
        <w:jc w:val="left"/>
        <w:rPr>
          <w:sz w:val="24"/>
        </w:rPr>
      </w:pPr>
      <w:r>
        <w:rPr>
          <w:sz w:val="24"/>
        </w:rPr>
        <w:t>Языковые</w:t>
      </w:r>
      <w:r>
        <w:rPr>
          <w:spacing w:val="-5"/>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14:paraId="40816492">
      <w:pPr>
        <w:pStyle w:val="13"/>
        <w:numPr>
          <w:ilvl w:val="1"/>
          <w:numId w:val="59"/>
        </w:numPr>
        <w:tabs>
          <w:tab w:val="left" w:pos="1799"/>
        </w:tabs>
        <w:spacing w:before="1" w:after="0" w:line="275" w:lineRule="exact"/>
        <w:ind w:left="1799" w:right="0" w:hanging="359"/>
        <w:jc w:val="left"/>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p w14:paraId="2E81EFDD">
      <w:pPr>
        <w:pStyle w:val="8"/>
        <w:ind w:right="1734"/>
      </w:pPr>
      <w:r>
        <w:t>Различение на слух, без фонематических ошибок, ведущих к сбою в коммуникации, произнесение</w:t>
      </w:r>
      <w:r>
        <w:rPr>
          <w:spacing w:val="-1"/>
        </w:rPr>
        <w:t xml:space="preserve"> </w:t>
      </w:r>
      <w:r>
        <w:t>слов с</w:t>
      </w:r>
      <w:r>
        <w:rPr>
          <w:spacing w:val="-1"/>
        </w:rPr>
        <w:t xml:space="preserve"> </w:t>
      </w:r>
      <w:r>
        <w:t>соблюдением правильного ударения</w:t>
      </w:r>
      <w:r>
        <w:rPr>
          <w:spacing w:val="-1"/>
        </w:rPr>
        <w:t xml:space="preserve"> </w:t>
      </w:r>
      <w:r>
        <w:t>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458BBF9">
      <w:pPr>
        <w:pStyle w:val="8"/>
        <w:spacing w:before="2"/>
        <w:ind w:right="173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BD008C1">
      <w:pPr>
        <w:pStyle w:val="8"/>
        <w:tabs>
          <w:tab w:val="left" w:pos="4384"/>
        </w:tabs>
        <w:ind w:right="1811"/>
        <w:jc w:val="left"/>
      </w:pPr>
      <w:r>
        <w:t>Тексты для чтения вслух:</w:t>
      </w:r>
      <w:r>
        <w:tab/>
      </w:r>
      <w:r>
        <w:t>диалог (беседа), рассказ, сообщение информационного</w:t>
      </w:r>
      <w:r>
        <w:rPr>
          <w:spacing w:val="-3"/>
        </w:rPr>
        <w:t xml:space="preserve"> </w:t>
      </w:r>
      <w:r>
        <w:t>характера,</w:t>
      </w:r>
      <w:r>
        <w:rPr>
          <w:spacing w:val="-5"/>
        </w:rPr>
        <w:t xml:space="preserve"> </w:t>
      </w:r>
      <w:r>
        <w:t>отрывок</w:t>
      </w:r>
      <w:r>
        <w:rPr>
          <w:spacing w:val="-13"/>
        </w:rPr>
        <w:t xml:space="preserve"> </w:t>
      </w:r>
      <w:r>
        <w:t>из</w:t>
      </w:r>
      <w:r>
        <w:rPr>
          <w:spacing w:val="-10"/>
        </w:rPr>
        <w:t xml:space="preserve"> </w:t>
      </w:r>
      <w:r>
        <w:t>статьи</w:t>
      </w:r>
      <w:r>
        <w:rPr>
          <w:spacing w:val="-6"/>
        </w:rPr>
        <w:t xml:space="preserve"> </w:t>
      </w:r>
      <w:r>
        <w:t>научно-популярного</w:t>
      </w:r>
      <w:r>
        <w:rPr>
          <w:spacing w:val="-3"/>
        </w:rPr>
        <w:t xml:space="preserve"> </w:t>
      </w:r>
      <w:r>
        <w:t>характера. Объём текста для чтения вслух - до 100 слов.</w:t>
      </w:r>
    </w:p>
    <w:p w14:paraId="736652E4">
      <w:pPr>
        <w:pStyle w:val="13"/>
        <w:numPr>
          <w:ilvl w:val="1"/>
          <w:numId w:val="59"/>
        </w:numPr>
        <w:tabs>
          <w:tab w:val="left" w:pos="1804"/>
        </w:tabs>
        <w:spacing w:before="3" w:after="0" w:line="237" w:lineRule="auto"/>
        <w:ind w:left="1440" w:right="5939" w:firstLine="0"/>
        <w:jc w:val="left"/>
        <w:rPr>
          <w:sz w:val="24"/>
        </w:rPr>
      </w:pPr>
      <w:r>
        <w:rPr>
          <w:sz w:val="24"/>
        </w:rPr>
        <w:t>Графика,</w:t>
      </w:r>
      <w:r>
        <w:rPr>
          <w:spacing w:val="-7"/>
          <w:sz w:val="24"/>
        </w:rPr>
        <w:t xml:space="preserve"> </w:t>
      </w:r>
      <w:r>
        <w:rPr>
          <w:sz w:val="24"/>
        </w:rPr>
        <w:t>орфография</w:t>
      </w:r>
      <w:r>
        <w:rPr>
          <w:spacing w:val="-8"/>
          <w:sz w:val="24"/>
        </w:rPr>
        <w:t xml:space="preserve"> </w:t>
      </w:r>
      <w:r>
        <w:rPr>
          <w:sz w:val="24"/>
        </w:rPr>
        <w:t>и</w:t>
      </w:r>
      <w:r>
        <w:rPr>
          <w:spacing w:val="-7"/>
          <w:sz w:val="24"/>
        </w:rPr>
        <w:t xml:space="preserve"> </w:t>
      </w:r>
      <w:r>
        <w:rPr>
          <w:sz w:val="24"/>
        </w:rPr>
        <w:t>пунктуация. Правильное</w:t>
      </w:r>
      <w:r>
        <w:rPr>
          <w:spacing w:val="-10"/>
          <w:sz w:val="24"/>
        </w:rPr>
        <w:t xml:space="preserve"> </w:t>
      </w:r>
      <w:r>
        <w:rPr>
          <w:sz w:val="24"/>
        </w:rPr>
        <w:t>написание</w:t>
      </w:r>
      <w:r>
        <w:rPr>
          <w:spacing w:val="-10"/>
          <w:sz w:val="24"/>
        </w:rPr>
        <w:t xml:space="preserve"> </w:t>
      </w:r>
      <w:r>
        <w:rPr>
          <w:sz w:val="24"/>
        </w:rPr>
        <w:t>изученных</w:t>
      </w:r>
      <w:r>
        <w:rPr>
          <w:spacing w:val="-13"/>
          <w:sz w:val="24"/>
        </w:rPr>
        <w:t xml:space="preserve"> </w:t>
      </w:r>
      <w:r>
        <w:rPr>
          <w:sz w:val="24"/>
        </w:rPr>
        <w:t>слов.</w:t>
      </w:r>
    </w:p>
    <w:p w14:paraId="1C8F5FCC">
      <w:pPr>
        <w:pStyle w:val="8"/>
        <w:spacing w:before="3"/>
        <w:ind w:right="1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8A0856">
      <w:pPr>
        <w:pStyle w:val="8"/>
        <w:ind w:right="174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68D62C9">
      <w:pPr>
        <w:pStyle w:val="13"/>
        <w:numPr>
          <w:ilvl w:val="1"/>
          <w:numId w:val="59"/>
        </w:numPr>
        <w:tabs>
          <w:tab w:val="left" w:pos="1804"/>
        </w:tabs>
        <w:spacing w:before="1" w:after="0" w:line="275" w:lineRule="exact"/>
        <w:ind w:left="1804" w:right="0" w:hanging="364"/>
        <w:jc w:val="both"/>
        <w:rPr>
          <w:sz w:val="24"/>
        </w:rPr>
      </w:pPr>
      <w:r>
        <w:rPr>
          <w:sz w:val="24"/>
        </w:rPr>
        <w:t>Лексическая</w:t>
      </w:r>
      <w:r>
        <w:rPr>
          <w:spacing w:val="-2"/>
          <w:sz w:val="24"/>
        </w:rPr>
        <w:t xml:space="preserve"> </w:t>
      </w:r>
      <w:r>
        <w:rPr>
          <w:sz w:val="24"/>
        </w:rPr>
        <w:t>сторона</w:t>
      </w:r>
      <w:r>
        <w:rPr>
          <w:spacing w:val="-6"/>
          <w:sz w:val="24"/>
        </w:rPr>
        <w:t xml:space="preserve"> </w:t>
      </w:r>
      <w:r>
        <w:rPr>
          <w:spacing w:val="-2"/>
          <w:sz w:val="24"/>
        </w:rPr>
        <w:t>речи.</w:t>
      </w:r>
    </w:p>
    <w:p w14:paraId="49956876">
      <w:pPr>
        <w:pStyle w:val="8"/>
        <w:ind w:right="1741"/>
      </w:pPr>
      <w:r>
        <w:t>Распознавание</w:t>
      </w:r>
      <w:r>
        <w:rPr>
          <w:spacing w:val="-4"/>
        </w:rPr>
        <w:t xml:space="preserve"> </w:t>
      </w:r>
      <w:r>
        <w:t>и употребление в</w:t>
      </w:r>
      <w:r>
        <w:rPr>
          <w:spacing w:val="-1"/>
        </w:rPr>
        <w:t xml:space="preserve"> </w:t>
      </w:r>
      <w:r>
        <w:t>устной и</w:t>
      </w:r>
      <w:r>
        <w:rPr>
          <w:spacing w:val="-2"/>
        </w:rPr>
        <w:t xml:space="preserve"> </w:t>
      </w:r>
      <w:r>
        <w:t>письменной</w:t>
      </w:r>
      <w:r>
        <w:rPr>
          <w:spacing w:val="-2"/>
        </w:rPr>
        <w:t xml:space="preserve"> </w:t>
      </w:r>
      <w:r>
        <w:t>речи лексических</w:t>
      </w:r>
      <w:r>
        <w:rPr>
          <w:spacing w:val="-3"/>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CF73B79">
      <w:pPr>
        <w:pStyle w:val="8"/>
        <w:ind w:right="1741"/>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3AD541CA">
      <w:pPr>
        <w:pStyle w:val="8"/>
        <w:spacing w:before="1"/>
        <w:ind w:right="1733"/>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w:t>
      </w:r>
      <w:r>
        <w:rPr>
          <w:spacing w:val="-2"/>
        </w:rPr>
        <w:t>минимума).</w:t>
      </w:r>
    </w:p>
    <w:p w14:paraId="6973D093">
      <w:pPr>
        <w:pStyle w:val="8"/>
        <w:spacing w:before="3" w:line="237" w:lineRule="auto"/>
        <w:ind w:right="6099"/>
      </w:pPr>
      <w:r>
        <w:t>Основные</w:t>
      </w:r>
      <w:r>
        <w:rPr>
          <w:spacing w:val="-14"/>
        </w:rPr>
        <w:t xml:space="preserve"> </w:t>
      </w:r>
      <w:r>
        <w:t>способы</w:t>
      </w:r>
      <w:r>
        <w:rPr>
          <w:spacing w:val="-15"/>
        </w:rPr>
        <w:t xml:space="preserve"> </w:t>
      </w:r>
      <w:r>
        <w:t xml:space="preserve">словообразования: </w:t>
      </w:r>
      <w:r>
        <w:rPr>
          <w:spacing w:val="-2"/>
        </w:rPr>
        <w:t>аффиксация:</w:t>
      </w:r>
    </w:p>
    <w:p w14:paraId="6B31FEFA">
      <w:pPr>
        <w:spacing w:after="0" w:line="237" w:lineRule="auto"/>
        <w:sectPr>
          <w:pgSz w:w="11910" w:h="16840"/>
          <w:pgMar w:top="1340" w:right="60" w:bottom="280" w:left="360" w:header="720" w:footer="720" w:gutter="0"/>
          <w:cols w:space="720" w:num="1"/>
        </w:sectPr>
      </w:pPr>
    </w:p>
    <w:p w14:paraId="2BF3165B">
      <w:pPr>
        <w:pStyle w:val="8"/>
        <w:spacing w:before="76" w:line="237" w:lineRule="auto"/>
        <w:ind w:right="1740"/>
        <w:jc w:val="left"/>
      </w:pPr>
      <w:r>
        <w:t>образование имён существительных при помощи префикса un (unreality) и при помощи суффиксов: -ment (development), -ness (darkness);</w:t>
      </w:r>
    </w:p>
    <w:p w14:paraId="7CA4AD78">
      <w:pPr>
        <w:pStyle w:val="8"/>
        <w:spacing w:before="3"/>
        <w:ind w:right="1740"/>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-ly</w:t>
      </w:r>
      <w:r>
        <w:rPr>
          <w:spacing w:val="40"/>
        </w:rPr>
        <w:t xml:space="preserve"> </w:t>
      </w:r>
      <w:r>
        <w:t>(friendly),</w:t>
      </w:r>
      <w:r>
        <w:rPr>
          <w:spacing w:val="40"/>
        </w:rPr>
        <w:t xml:space="preserve"> </w:t>
      </w:r>
      <w:r>
        <w:t>-ous (famous), -у (busy);</w:t>
      </w:r>
    </w:p>
    <w:p w14:paraId="3B242E11">
      <w:pPr>
        <w:pStyle w:val="8"/>
        <w:spacing w:before="3" w:line="237" w:lineRule="auto"/>
        <w:ind w:right="1740"/>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и</w:t>
      </w:r>
      <w:r>
        <w:rPr>
          <w:spacing w:val="40"/>
        </w:rPr>
        <w:t xml:space="preserve"> </w:t>
      </w:r>
      <w:r>
        <w:t>наречий</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in-/im- (informal, independently, impossible);</w:t>
      </w:r>
    </w:p>
    <w:p w14:paraId="0F5CEEBA">
      <w:pPr>
        <w:pStyle w:val="8"/>
        <w:spacing w:before="3" w:line="275" w:lineRule="exact"/>
        <w:jc w:val="left"/>
      </w:pPr>
      <w:r>
        <w:rPr>
          <w:spacing w:val="-2"/>
        </w:rPr>
        <w:t>словосложение:</w:t>
      </w:r>
    </w:p>
    <w:p w14:paraId="36C865AF">
      <w:pPr>
        <w:pStyle w:val="8"/>
        <w:ind w:right="1736"/>
      </w:pPr>
      <w:r>
        <w:t>образование сложных прилагательных путём соединения основы прилагательного с основой существительного с добавлением суффикса -ed</w:t>
      </w:r>
      <w:r>
        <w:rPr>
          <w:spacing w:val="80"/>
        </w:rPr>
        <w:t xml:space="preserve"> </w:t>
      </w:r>
      <w:r>
        <w:rPr>
          <w:spacing w:val="-2"/>
        </w:rPr>
        <w:t>(blue-eyed).</w:t>
      </w:r>
    </w:p>
    <w:p w14:paraId="2C8D646C">
      <w:pPr>
        <w:pStyle w:val="8"/>
        <w:spacing w:before="4" w:line="237" w:lineRule="auto"/>
        <w:ind w:right="1732"/>
      </w:pPr>
      <w:r>
        <w:t>Многозначные лексические единицы. Синонимы. Антонимы. Интернациональные слова. Наиболее частотные фразовые глаголы.</w:t>
      </w:r>
    </w:p>
    <w:p w14:paraId="4BC2AA4D">
      <w:pPr>
        <w:pStyle w:val="13"/>
        <w:numPr>
          <w:ilvl w:val="1"/>
          <w:numId w:val="59"/>
        </w:numPr>
        <w:tabs>
          <w:tab w:val="left" w:pos="1804"/>
        </w:tabs>
        <w:spacing w:before="4" w:after="0" w:line="275" w:lineRule="exact"/>
        <w:ind w:left="1804" w:right="0" w:hanging="364"/>
        <w:jc w:val="both"/>
        <w:rPr>
          <w:sz w:val="24"/>
        </w:rPr>
      </w:pPr>
      <w:r>
        <w:rPr>
          <w:sz w:val="24"/>
        </w:rPr>
        <w:t>Грамматическая</w:t>
      </w:r>
      <w:r>
        <w:rPr>
          <w:spacing w:val="-5"/>
          <w:sz w:val="24"/>
        </w:rPr>
        <w:t xml:space="preserve"> </w:t>
      </w:r>
      <w:r>
        <w:rPr>
          <w:sz w:val="24"/>
        </w:rPr>
        <w:t>сторона</w:t>
      </w:r>
      <w:r>
        <w:rPr>
          <w:spacing w:val="-4"/>
          <w:sz w:val="24"/>
        </w:rPr>
        <w:t xml:space="preserve"> речи.</w:t>
      </w:r>
    </w:p>
    <w:p w14:paraId="0C9A2256">
      <w:pPr>
        <w:pStyle w:val="8"/>
        <w:spacing w:line="242" w:lineRule="auto"/>
        <w:ind w:right="1740"/>
        <w:jc w:val="left"/>
      </w:pPr>
      <w:r>
        <w:t>Распознавание</w:t>
      </w:r>
      <w:r>
        <w:rPr>
          <w:spacing w:val="80"/>
          <w:w w:val="150"/>
        </w:rPr>
        <w:t xml:space="preserve"> </w:t>
      </w:r>
      <w:r>
        <w:t>и</w:t>
      </w:r>
      <w:r>
        <w:rPr>
          <w:spacing w:val="80"/>
        </w:rPr>
        <w:t xml:space="preserve"> </w:t>
      </w:r>
      <w:r>
        <w:t>употребление</w:t>
      </w:r>
      <w:r>
        <w:rPr>
          <w:spacing w:val="80"/>
          <w:w w:val="150"/>
        </w:rPr>
        <w:t xml:space="preserve"> </w:t>
      </w:r>
      <w:r>
        <w:t>в</w:t>
      </w:r>
      <w:r>
        <w:rPr>
          <w:spacing w:val="80"/>
          <w:w w:val="150"/>
        </w:rPr>
        <w:t xml:space="preserve"> </w:t>
      </w:r>
      <w:r>
        <w:t>устной</w:t>
      </w:r>
      <w:r>
        <w:rPr>
          <w:spacing w:val="80"/>
        </w:rPr>
        <w:t xml:space="preserve"> </w:t>
      </w:r>
      <w:r>
        <w:t>и</w:t>
      </w:r>
      <w:r>
        <w:rPr>
          <w:spacing w:val="80"/>
          <w:w w:val="150"/>
        </w:rPr>
        <w:t xml:space="preserve"> </w:t>
      </w:r>
      <w:r>
        <w:t>письменной</w:t>
      </w:r>
      <w:r>
        <w:rPr>
          <w:spacing w:val="80"/>
          <w:w w:val="150"/>
        </w:rPr>
        <w:t xml:space="preserve"> </w:t>
      </w:r>
      <w:r>
        <w:t>речи</w:t>
      </w:r>
      <w:r>
        <w:rPr>
          <w:spacing w:val="80"/>
        </w:rPr>
        <w:t xml:space="preserve"> </w:t>
      </w:r>
      <w:r>
        <w:t>изученных морфологических форм и синтаксических конструкций английского языка.</w:t>
      </w:r>
    </w:p>
    <w:p w14:paraId="03F35A69">
      <w:pPr>
        <w:pStyle w:val="8"/>
        <w:tabs>
          <w:tab w:val="left" w:pos="3109"/>
          <w:tab w:val="left" w:pos="3603"/>
          <w:tab w:val="left" w:pos="4825"/>
          <w:tab w:val="left" w:pos="6451"/>
          <w:tab w:val="left" w:pos="7669"/>
          <w:tab w:val="left" w:pos="8724"/>
        </w:tabs>
        <w:spacing w:line="242" w:lineRule="auto"/>
        <w:ind w:right="1734"/>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 xml:space="preserve">Условные </w:t>
      </w:r>
      <w:r>
        <w:t>предложения реального (Conditional 0, Conditional I) характера.</w:t>
      </w:r>
    </w:p>
    <w:p w14:paraId="54C6014F">
      <w:pPr>
        <w:pStyle w:val="8"/>
        <w:spacing w:line="242" w:lineRule="auto"/>
        <w:ind w:right="1740"/>
        <w:jc w:val="left"/>
      </w:pPr>
      <w:r>
        <w:t>Предложения с конструкцией to be going to + инфинитив</w:t>
      </w:r>
      <w:r>
        <w:rPr>
          <w:spacing w:val="-1"/>
        </w:rPr>
        <w:t xml:space="preserve"> </w:t>
      </w:r>
      <w:r>
        <w:t>и формы Future Simple Tense и Present Continuous Tense для выражения будущего действия.</w:t>
      </w:r>
    </w:p>
    <w:p w14:paraId="7B8274E0">
      <w:pPr>
        <w:pStyle w:val="8"/>
        <w:spacing w:line="271" w:lineRule="exact"/>
        <w:jc w:val="left"/>
      </w:pPr>
      <w:r>
        <w:t>Конструкция</w:t>
      </w:r>
      <w:r>
        <w:rPr>
          <w:spacing w:val="-3"/>
        </w:rPr>
        <w:t xml:space="preserve"> </w:t>
      </w:r>
      <w:r>
        <w:t>used</w:t>
      </w:r>
      <w:r>
        <w:rPr>
          <w:spacing w:val="-2"/>
        </w:rPr>
        <w:t xml:space="preserve"> </w:t>
      </w:r>
      <w:r>
        <w:t>to</w:t>
      </w:r>
      <w:r>
        <w:rPr>
          <w:spacing w:val="3"/>
        </w:rPr>
        <w:t xml:space="preserve"> </w:t>
      </w:r>
      <w:r>
        <w:t>+</w:t>
      </w:r>
      <w:r>
        <w:rPr>
          <w:spacing w:val="-8"/>
        </w:rPr>
        <w:t xml:space="preserve"> </w:t>
      </w:r>
      <w:r>
        <w:t>инфинитив</w:t>
      </w:r>
      <w:r>
        <w:rPr>
          <w:spacing w:val="-4"/>
        </w:rPr>
        <w:t xml:space="preserve"> </w:t>
      </w:r>
      <w:r>
        <w:rPr>
          <w:spacing w:val="-2"/>
        </w:rPr>
        <w:t>глагола.</w:t>
      </w:r>
    </w:p>
    <w:p w14:paraId="42EEF77F">
      <w:pPr>
        <w:pStyle w:val="8"/>
        <w:tabs>
          <w:tab w:val="left" w:pos="2572"/>
          <w:tab w:val="left" w:pos="2951"/>
          <w:tab w:val="left" w:pos="4155"/>
          <w:tab w:val="left" w:pos="6217"/>
          <w:tab w:val="left" w:pos="7258"/>
          <w:tab w:val="left" w:pos="9101"/>
        </w:tabs>
        <w:spacing w:line="275" w:lineRule="exact"/>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залога</w:t>
      </w:r>
    </w:p>
    <w:p w14:paraId="6F2BED9F">
      <w:pPr>
        <w:pStyle w:val="8"/>
        <w:spacing w:line="275" w:lineRule="exact"/>
        <w:jc w:val="left"/>
      </w:pPr>
      <w:r>
        <w:t>(Present/Past</w:t>
      </w:r>
      <w:r>
        <w:rPr>
          <w:spacing w:val="-10"/>
        </w:rPr>
        <w:t xml:space="preserve"> </w:t>
      </w:r>
      <w:r>
        <w:t>Simple</w:t>
      </w:r>
      <w:r>
        <w:rPr>
          <w:spacing w:val="-11"/>
        </w:rPr>
        <w:t xml:space="preserve"> </w:t>
      </w:r>
      <w:r>
        <w:rPr>
          <w:spacing w:val="-2"/>
        </w:rPr>
        <w:t>Passive).</w:t>
      </w:r>
    </w:p>
    <w:p w14:paraId="5C8AB869">
      <w:pPr>
        <w:pStyle w:val="8"/>
        <w:spacing w:line="237" w:lineRule="auto"/>
        <w:ind w:right="3200"/>
        <w:jc w:val="left"/>
      </w:pPr>
      <w:r>
        <w:t>Предлоги,</w:t>
      </w:r>
      <w:r>
        <w:rPr>
          <w:spacing w:val="-2"/>
        </w:rPr>
        <w:t xml:space="preserve"> </w:t>
      </w:r>
      <w:r>
        <w:t>употребляемые</w:t>
      </w:r>
      <w:r>
        <w:rPr>
          <w:spacing w:val="-4"/>
        </w:rPr>
        <w:t xml:space="preserve"> </w:t>
      </w:r>
      <w:r>
        <w:t>с</w:t>
      </w:r>
      <w:r>
        <w:rPr>
          <w:spacing w:val="-9"/>
        </w:rPr>
        <w:t xml:space="preserve"> </w:t>
      </w:r>
      <w:r>
        <w:t>глаголами</w:t>
      </w:r>
      <w:r>
        <w:rPr>
          <w:spacing w:val="-7"/>
        </w:rPr>
        <w:t xml:space="preserve"> </w:t>
      </w:r>
      <w:r>
        <w:t>в</w:t>
      </w:r>
      <w:r>
        <w:rPr>
          <w:spacing w:val="-6"/>
        </w:rPr>
        <w:t xml:space="preserve"> </w:t>
      </w:r>
      <w:r>
        <w:t>страдательном</w:t>
      </w:r>
      <w:r>
        <w:rPr>
          <w:spacing w:val="-6"/>
        </w:rPr>
        <w:t xml:space="preserve"> </w:t>
      </w:r>
      <w:r>
        <w:t>залоге. Модальный глагол might.</w:t>
      </w:r>
    </w:p>
    <w:p w14:paraId="2151AF52">
      <w:pPr>
        <w:pStyle w:val="8"/>
        <w:spacing w:before="1" w:line="237" w:lineRule="auto"/>
        <w:ind w:right="1740"/>
        <w:jc w:val="left"/>
      </w:pPr>
      <w:r>
        <w:t>Наречия,</w:t>
      </w:r>
      <w:r>
        <w:rPr>
          <w:spacing w:val="-2"/>
        </w:rPr>
        <w:t xml:space="preserve"> </w:t>
      </w:r>
      <w:r>
        <w:t>совпадающие</w:t>
      </w:r>
      <w:r>
        <w:rPr>
          <w:spacing w:val="-5"/>
        </w:rPr>
        <w:t xml:space="preserve"> </w:t>
      </w:r>
      <w:r>
        <w:t>по</w:t>
      </w:r>
      <w:r>
        <w:rPr>
          <w:spacing w:val="-4"/>
        </w:rPr>
        <w:t xml:space="preserve"> </w:t>
      </w:r>
      <w:r>
        <w:t>форме</w:t>
      </w:r>
      <w:r>
        <w:rPr>
          <w:spacing w:val="-5"/>
        </w:rPr>
        <w:t xml:space="preserve"> </w:t>
      </w:r>
      <w:r>
        <w:t>с</w:t>
      </w:r>
      <w:r>
        <w:rPr>
          <w:spacing w:val="-5"/>
        </w:rPr>
        <w:t xml:space="preserve"> </w:t>
      </w:r>
      <w:r>
        <w:t>прилагательными</w:t>
      </w:r>
      <w:r>
        <w:rPr>
          <w:spacing w:val="-8"/>
        </w:rPr>
        <w:t xml:space="preserve"> </w:t>
      </w:r>
      <w:r>
        <w:t>(fast,</w:t>
      </w:r>
      <w:r>
        <w:rPr>
          <w:spacing w:val="-2"/>
        </w:rPr>
        <w:t xml:space="preserve"> </w:t>
      </w:r>
      <w:r>
        <w:t>high;</w:t>
      </w:r>
      <w:r>
        <w:rPr>
          <w:spacing w:val="-9"/>
        </w:rPr>
        <w:t xml:space="preserve"> </w:t>
      </w:r>
      <w:r>
        <w:t>early). Местоимения other/another, both, all, one.</w:t>
      </w:r>
    </w:p>
    <w:p w14:paraId="37306553">
      <w:pPr>
        <w:pStyle w:val="8"/>
        <w:spacing w:before="4" w:line="275" w:lineRule="exact"/>
        <w:jc w:val="left"/>
      </w:pPr>
      <w:r>
        <w:t>Количественные</w:t>
      </w:r>
      <w:r>
        <w:rPr>
          <w:spacing w:val="-3"/>
        </w:rPr>
        <w:t xml:space="preserve"> </w:t>
      </w:r>
      <w:r>
        <w:t>числительные</w:t>
      </w:r>
      <w:r>
        <w:rPr>
          <w:spacing w:val="-3"/>
        </w:rPr>
        <w:t xml:space="preserve"> </w:t>
      </w:r>
      <w:r>
        <w:t>для</w:t>
      </w:r>
      <w:r>
        <w:rPr>
          <w:spacing w:val="-10"/>
        </w:rPr>
        <w:t xml:space="preserve"> </w:t>
      </w:r>
      <w:r>
        <w:t>обозначения</w:t>
      </w:r>
      <w:r>
        <w:rPr>
          <w:spacing w:val="-2"/>
        </w:rPr>
        <w:t xml:space="preserve"> </w:t>
      </w:r>
      <w:r>
        <w:t>больших</w:t>
      </w:r>
      <w:r>
        <w:rPr>
          <w:spacing w:val="-6"/>
        </w:rPr>
        <w:t xml:space="preserve"> </w:t>
      </w:r>
      <w:r>
        <w:t>чисел</w:t>
      </w:r>
      <w:r>
        <w:rPr>
          <w:spacing w:val="-2"/>
        </w:rPr>
        <w:t xml:space="preserve"> </w:t>
      </w:r>
      <w:r>
        <w:t>(до</w:t>
      </w:r>
      <w:r>
        <w:rPr>
          <w:spacing w:val="3"/>
        </w:rPr>
        <w:t xml:space="preserve"> </w:t>
      </w:r>
      <w:r>
        <w:t>1</w:t>
      </w:r>
      <w:r>
        <w:rPr>
          <w:spacing w:val="-7"/>
        </w:rPr>
        <w:t xml:space="preserve"> </w:t>
      </w:r>
      <w:r>
        <w:t>000</w:t>
      </w:r>
      <w:r>
        <w:rPr>
          <w:spacing w:val="-1"/>
        </w:rPr>
        <w:t xml:space="preserve"> </w:t>
      </w:r>
      <w:r>
        <w:rPr>
          <w:spacing w:val="-2"/>
        </w:rPr>
        <w:t>000).</w:t>
      </w:r>
    </w:p>
    <w:p w14:paraId="16E55922">
      <w:pPr>
        <w:pStyle w:val="13"/>
        <w:numPr>
          <w:ilvl w:val="0"/>
          <w:numId w:val="59"/>
        </w:numPr>
        <w:tabs>
          <w:tab w:val="left" w:pos="1622"/>
        </w:tabs>
        <w:spacing w:before="0" w:after="0" w:line="275" w:lineRule="exact"/>
        <w:ind w:left="1622" w:right="0" w:hanging="182"/>
        <w:jc w:val="left"/>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и</w:t>
      </w:r>
      <w:r>
        <w:rPr>
          <w:spacing w:val="-7"/>
          <w:sz w:val="24"/>
        </w:rPr>
        <w:t xml:space="preserve"> </w:t>
      </w:r>
      <w:r>
        <w:rPr>
          <w:spacing w:val="-2"/>
          <w:sz w:val="24"/>
        </w:rPr>
        <w:t>умения.</w:t>
      </w:r>
    </w:p>
    <w:p w14:paraId="29BA0168">
      <w:pPr>
        <w:pStyle w:val="8"/>
        <w:spacing w:before="2"/>
        <w:ind w:right="1739" w:hanging="1"/>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w:t>
      </w:r>
      <w:r>
        <w:rPr>
          <w:spacing w:val="69"/>
        </w:rPr>
        <w:t xml:space="preserve"> </w:t>
      </w:r>
      <w:r>
        <w:t>содержания</w:t>
      </w:r>
      <w:r>
        <w:rPr>
          <w:spacing w:val="64"/>
        </w:rPr>
        <w:t xml:space="preserve"> </w:t>
      </w:r>
      <w:r>
        <w:t>(в</w:t>
      </w:r>
      <w:r>
        <w:rPr>
          <w:spacing w:val="66"/>
        </w:rPr>
        <w:t xml:space="preserve"> </w:t>
      </w:r>
      <w:r>
        <w:t>ситуациях</w:t>
      </w:r>
      <w:r>
        <w:rPr>
          <w:spacing w:val="64"/>
        </w:rPr>
        <w:t xml:space="preserve"> </w:t>
      </w:r>
      <w:r>
        <w:t>общения,</w:t>
      </w:r>
      <w:r>
        <w:rPr>
          <w:spacing w:val="66"/>
        </w:rPr>
        <w:t xml:space="preserve"> </w:t>
      </w:r>
      <w:r>
        <w:t>в</w:t>
      </w:r>
      <w:r>
        <w:rPr>
          <w:spacing w:val="66"/>
        </w:rPr>
        <w:t xml:space="preserve"> </w:t>
      </w:r>
      <w:r>
        <w:t>том</w:t>
      </w:r>
      <w:r>
        <w:rPr>
          <w:spacing w:val="66"/>
        </w:rPr>
        <w:t xml:space="preserve"> </w:t>
      </w:r>
      <w:r>
        <w:t>числе</w:t>
      </w:r>
      <w:r>
        <w:rPr>
          <w:spacing w:val="63"/>
        </w:rPr>
        <w:t xml:space="preserve"> </w:t>
      </w:r>
      <w:r>
        <w:t>«В</w:t>
      </w:r>
      <w:r>
        <w:rPr>
          <w:spacing w:val="67"/>
        </w:rPr>
        <w:t xml:space="preserve"> </w:t>
      </w:r>
      <w:r>
        <w:t>городе»,</w:t>
      </w:r>
    </w:p>
    <w:p w14:paraId="365DAFAF">
      <w:pPr>
        <w:pStyle w:val="8"/>
        <w:spacing w:line="274" w:lineRule="exact"/>
      </w:pPr>
      <w:r>
        <w:t>«Проведение</w:t>
      </w:r>
      <w:r>
        <w:rPr>
          <w:spacing w:val="-5"/>
        </w:rPr>
        <w:t xml:space="preserve"> </w:t>
      </w:r>
      <w:r>
        <w:t>досуга»,</w:t>
      </w:r>
      <w:r>
        <w:rPr>
          <w:spacing w:val="-1"/>
        </w:rPr>
        <w:t xml:space="preserve"> </w:t>
      </w:r>
      <w:r>
        <w:t>«Во</w:t>
      </w:r>
      <w:r>
        <w:rPr>
          <w:spacing w:val="1"/>
        </w:rPr>
        <w:t xml:space="preserve"> </w:t>
      </w:r>
      <w:r>
        <w:t>время</w:t>
      </w:r>
      <w:r>
        <w:rPr>
          <w:spacing w:val="-3"/>
        </w:rPr>
        <w:t xml:space="preserve"> </w:t>
      </w:r>
      <w:r>
        <w:rPr>
          <w:spacing w:val="-2"/>
        </w:rPr>
        <w:t>путешествия»).</w:t>
      </w:r>
    </w:p>
    <w:p w14:paraId="212EF427">
      <w:pPr>
        <w:pStyle w:val="8"/>
        <w:spacing w:before="3"/>
        <w:ind w:right="1730"/>
      </w:pPr>
      <w:r>
        <w:t>Знание и использование</w:t>
      </w:r>
      <w:r>
        <w:rPr>
          <w:spacing w:val="-2"/>
        </w:rPr>
        <w:t xml:space="preserve"> </w:t>
      </w:r>
      <w:r>
        <w:t>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50AB1E3">
      <w:pPr>
        <w:pStyle w:val="8"/>
        <w:ind w:right="1733"/>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spacing w:val="40"/>
        </w:rPr>
        <w:t xml:space="preserve"> </w:t>
      </w:r>
      <w:r>
        <w:t>в языковом отношении образцами поэзии и прозы для подростков на</w:t>
      </w:r>
      <w:r>
        <w:rPr>
          <w:spacing w:val="40"/>
        </w:rPr>
        <w:t xml:space="preserve"> </w:t>
      </w:r>
      <w:r>
        <w:t>английском языке.</w:t>
      </w:r>
    </w:p>
    <w:p w14:paraId="20CA3DFC">
      <w:pPr>
        <w:pStyle w:val="8"/>
        <w:spacing w:line="274" w:lineRule="exact"/>
      </w:pPr>
      <w:r>
        <w:t>Развитие</w:t>
      </w:r>
      <w:r>
        <w:rPr>
          <w:spacing w:val="-4"/>
        </w:rPr>
        <w:t xml:space="preserve"> </w:t>
      </w:r>
      <w:r>
        <w:rPr>
          <w:spacing w:val="-2"/>
        </w:rPr>
        <w:t>умений:</w:t>
      </w:r>
    </w:p>
    <w:p w14:paraId="5FB4C72D">
      <w:pPr>
        <w:pStyle w:val="8"/>
        <w:spacing w:before="5" w:line="237" w:lineRule="auto"/>
        <w:ind w:right="1742"/>
      </w:pPr>
      <w:r>
        <w:t>писать свои имя и фамилию, а также имена и фамилии своих родственников и друзей на английском языке;</w:t>
      </w:r>
    </w:p>
    <w:p w14:paraId="5B5ED39D">
      <w:pPr>
        <w:pStyle w:val="8"/>
        <w:spacing w:before="4" w:line="275" w:lineRule="exact"/>
      </w:pPr>
      <w:r>
        <w:t>правильно</w:t>
      </w:r>
      <w:r>
        <w:rPr>
          <w:spacing w:val="-7"/>
        </w:rPr>
        <w:t xml:space="preserve"> </w:t>
      </w:r>
      <w:r>
        <w:t>оформлять</w:t>
      </w:r>
      <w:r>
        <w:rPr>
          <w:spacing w:val="-4"/>
        </w:rPr>
        <w:t xml:space="preserve"> </w:t>
      </w:r>
      <w:r>
        <w:t>свой</w:t>
      </w:r>
      <w:r>
        <w:rPr>
          <w:spacing w:val="-3"/>
        </w:rPr>
        <w:t xml:space="preserve"> </w:t>
      </w:r>
      <w:r>
        <w:t>адрес</w:t>
      </w:r>
      <w:r>
        <w:rPr>
          <w:spacing w:val="-1"/>
        </w:rPr>
        <w:t xml:space="preserve"> </w:t>
      </w:r>
      <w:r>
        <w:t>на</w:t>
      </w:r>
      <w:r>
        <w:rPr>
          <w:spacing w:val="-1"/>
        </w:rPr>
        <w:t xml:space="preserve"> </w:t>
      </w:r>
      <w:r>
        <w:t>английском</w:t>
      </w:r>
      <w:r>
        <w:rPr>
          <w:spacing w:val="2"/>
        </w:rPr>
        <w:t xml:space="preserve"> </w:t>
      </w:r>
      <w:r>
        <w:t>языке</w:t>
      </w:r>
      <w:r>
        <w:rPr>
          <w:spacing w:val="-1"/>
        </w:rPr>
        <w:t xml:space="preserve"> </w:t>
      </w:r>
      <w:r>
        <w:t>(в</w:t>
      </w:r>
      <w:r>
        <w:rPr>
          <w:spacing w:val="-2"/>
        </w:rPr>
        <w:t xml:space="preserve"> анкете);</w:t>
      </w:r>
    </w:p>
    <w:p w14:paraId="57C1F21E">
      <w:pPr>
        <w:pStyle w:val="8"/>
        <w:ind w:right="1739"/>
      </w:pPr>
      <w:r>
        <w:t>правильно оформлять электронное сообщение личного характера в</w:t>
      </w:r>
      <w:r>
        <w:rPr>
          <w:spacing w:val="40"/>
        </w:rPr>
        <w:t xml:space="preserve"> </w:t>
      </w:r>
      <w:r>
        <w:t>соответствии с нормами неофициального общения, принятыми в стране (странах) изучаемого языка;</w:t>
      </w:r>
    </w:p>
    <w:p w14:paraId="6844ACD6">
      <w:pPr>
        <w:spacing w:after="0"/>
        <w:sectPr>
          <w:pgSz w:w="11910" w:h="16840"/>
          <w:pgMar w:top="1340" w:right="60" w:bottom="280" w:left="360" w:header="720" w:footer="720" w:gutter="0"/>
          <w:cols w:space="720" w:num="1"/>
        </w:sectPr>
      </w:pPr>
    </w:p>
    <w:p w14:paraId="78990C6E">
      <w:pPr>
        <w:pStyle w:val="8"/>
        <w:spacing w:before="74" w:line="275" w:lineRule="exact"/>
        <w:jc w:val="left"/>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14:paraId="3F680C71">
      <w:pPr>
        <w:pStyle w:val="8"/>
        <w:ind w:right="1740"/>
        <w:jc w:val="left"/>
      </w:pPr>
      <w:r>
        <w:t>кратко</w:t>
      </w:r>
      <w:r>
        <w:rPr>
          <w:spacing w:val="40"/>
        </w:rPr>
        <w:t xml:space="preserve"> </w:t>
      </w:r>
      <w:r>
        <w:t>представлять</w:t>
      </w:r>
      <w:r>
        <w:rPr>
          <w:spacing w:val="40"/>
        </w:rPr>
        <w:t xml:space="preserve"> </w:t>
      </w:r>
      <w:r>
        <w:t>некоторые</w:t>
      </w:r>
      <w:r>
        <w:rPr>
          <w:spacing w:val="39"/>
        </w:rPr>
        <w:t xml:space="preserve"> </w:t>
      </w:r>
      <w:r>
        <w:t>культурные</w:t>
      </w:r>
      <w:r>
        <w:rPr>
          <w:spacing w:val="39"/>
        </w:rPr>
        <w:t xml:space="preserve"> </w:t>
      </w:r>
      <w:r>
        <w:t>явления</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 (стран)</w:t>
      </w:r>
      <w:r>
        <w:rPr>
          <w:spacing w:val="80"/>
        </w:rPr>
        <w:t xml:space="preserve"> </w:t>
      </w:r>
      <w:r>
        <w:t>изучаемого</w:t>
      </w:r>
      <w:r>
        <w:rPr>
          <w:spacing w:val="80"/>
        </w:rPr>
        <w:t xml:space="preserve"> </w:t>
      </w:r>
      <w:r>
        <w:t>языка</w:t>
      </w:r>
      <w:r>
        <w:rPr>
          <w:spacing w:val="80"/>
        </w:rPr>
        <w:t xml:space="preserve"> </w:t>
      </w:r>
      <w:r>
        <w:t>(основные</w:t>
      </w:r>
      <w:r>
        <w:rPr>
          <w:spacing w:val="80"/>
        </w:rPr>
        <w:t xml:space="preserve"> </w:t>
      </w:r>
      <w:r>
        <w:t>национальные</w:t>
      </w:r>
      <w:r>
        <w:rPr>
          <w:spacing w:val="80"/>
        </w:rPr>
        <w:t xml:space="preserve"> </w:t>
      </w:r>
      <w:r>
        <w:t>праздники,</w:t>
      </w:r>
      <w:r>
        <w:rPr>
          <w:spacing w:val="80"/>
        </w:rPr>
        <w:t xml:space="preserve"> </w:t>
      </w:r>
      <w:r>
        <w:t>традиции</w:t>
      </w:r>
      <w:r>
        <w:rPr>
          <w:spacing w:val="40"/>
        </w:rPr>
        <w:t xml:space="preserve"> </w:t>
      </w:r>
      <w:r>
        <w:t>в проведении досуга и питании), наиболее известные достопримечательности; кратко</w:t>
      </w:r>
      <w:r>
        <w:rPr>
          <w:spacing w:val="40"/>
        </w:rPr>
        <w:t xml:space="preserve"> </w:t>
      </w:r>
      <w:r>
        <w:t>рассказывать</w:t>
      </w:r>
      <w:r>
        <w:rPr>
          <w:spacing w:val="40"/>
        </w:rPr>
        <w:t xml:space="preserve"> </w:t>
      </w:r>
      <w:r>
        <w:t>о</w:t>
      </w:r>
      <w:r>
        <w:rPr>
          <w:spacing w:val="40"/>
        </w:rPr>
        <w:t xml:space="preserve"> </w:t>
      </w:r>
      <w:r>
        <w:t>выдающихся</w:t>
      </w:r>
      <w:r>
        <w:rPr>
          <w:spacing w:val="40"/>
        </w:rPr>
        <w:t xml:space="preserve"> </w:t>
      </w:r>
      <w:r>
        <w:t>людях</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 изучаемого языка (учёных, писателях, поэтах, спортсменах).</w:t>
      </w:r>
    </w:p>
    <w:p w14:paraId="3EE4B101">
      <w:pPr>
        <w:pStyle w:val="13"/>
        <w:numPr>
          <w:ilvl w:val="0"/>
          <w:numId w:val="59"/>
        </w:numPr>
        <w:tabs>
          <w:tab w:val="left" w:pos="1622"/>
        </w:tabs>
        <w:spacing w:before="2" w:after="0" w:line="275" w:lineRule="exact"/>
        <w:ind w:left="1622" w:right="0" w:hanging="182"/>
        <w:jc w:val="left"/>
        <w:rPr>
          <w:sz w:val="24"/>
        </w:rPr>
      </w:pPr>
      <w:r>
        <w:rPr>
          <w:sz w:val="24"/>
        </w:rPr>
        <w:t>Компенсаторные</w:t>
      </w:r>
      <w:r>
        <w:rPr>
          <w:spacing w:val="-9"/>
          <w:sz w:val="24"/>
        </w:rPr>
        <w:t xml:space="preserve"> </w:t>
      </w:r>
      <w:r>
        <w:rPr>
          <w:spacing w:val="-2"/>
          <w:sz w:val="24"/>
        </w:rPr>
        <w:t>умения.</w:t>
      </w:r>
    </w:p>
    <w:p w14:paraId="65A355F0">
      <w:pPr>
        <w:pStyle w:val="8"/>
        <w:ind w:right="1737"/>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w:t>
      </w:r>
      <w:r>
        <w:rPr>
          <w:spacing w:val="-2"/>
        </w:rPr>
        <w:t>мимики.</w:t>
      </w:r>
    </w:p>
    <w:p w14:paraId="762CC274">
      <w:pPr>
        <w:pStyle w:val="8"/>
        <w:ind w:right="1740"/>
        <w:jc w:val="left"/>
      </w:pPr>
      <w:r>
        <w:t>Переспрашивать, просить повторить, уточняя значение незнакомых слов. Использование</w:t>
      </w:r>
      <w:r>
        <w:rPr>
          <w:spacing w:val="40"/>
        </w:rPr>
        <w:t xml:space="preserve"> </w:t>
      </w:r>
      <w:r>
        <w:t>при</w:t>
      </w:r>
      <w:r>
        <w:rPr>
          <w:spacing w:val="40"/>
        </w:rPr>
        <w:t xml:space="preserve"> </w:t>
      </w:r>
      <w:r>
        <w:t>формулировании</w:t>
      </w:r>
      <w:r>
        <w:rPr>
          <w:spacing w:val="40"/>
        </w:rPr>
        <w:t xml:space="preserve"> </w:t>
      </w:r>
      <w:r>
        <w:t>собственных</w:t>
      </w:r>
      <w:r>
        <w:rPr>
          <w:spacing w:val="40"/>
        </w:rPr>
        <w:t xml:space="preserve"> </w:t>
      </w:r>
      <w:r>
        <w:t>высказываний,</w:t>
      </w:r>
      <w:r>
        <w:rPr>
          <w:spacing w:val="40"/>
        </w:rPr>
        <w:t xml:space="preserve"> </w:t>
      </w:r>
      <w:r>
        <w:t>ключевых слов, плана.</w:t>
      </w:r>
    </w:p>
    <w:p w14:paraId="00ED647B">
      <w:pPr>
        <w:pStyle w:val="8"/>
        <w:spacing w:before="1"/>
        <w:ind w:right="1731"/>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9A6E392">
      <w:pPr>
        <w:pStyle w:val="8"/>
        <w:ind w:right="173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324A8DC5">
      <w:pPr>
        <w:pStyle w:val="2"/>
        <w:spacing w:before="6"/>
      </w:pPr>
      <w:r>
        <w:t>Содержание</w:t>
      </w:r>
      <w:r>
        <w:rPr>
          <w:spacing w:val="-4"/>
        </w:rPr>
        <w:t xml:space="preserve"> </w:t>
      </w:r>
      <w:r>
        <w:t>обучения</w:t>
      </w:r>
      <w:r>
        <w:rPr>
          <w:spacing w:val="-1"/>
        </w:rPr>
        <w:t xml:space="preserve"> </w:t>
      </w:r>
      <w:r>
        <w:t>в 8</w:t>
      </w:r>
      <w:r>
        <w:rPr>
          <w:spacing w:val="-4"/>
        </w:rPr>
        <w:t xml:space="preserve"> </w:t>
      </w:r>
      <w:r>
        <w:rPr>
          <w:spacing w:val="-2"/>
        </w:rPr>
        <w:t>классе</w:t>
      </w:r>
    </w:p>
    <w:p w14:paraId="21248628">
      <w:pPr>
        <w:pStyle w:val="13"/>
        <w:numPr>
          <w:ilvl w:val="0"/>
          <w:numId w:val="60"/>
        </w:numPr>
        <w:tabs>
          <w:tab w:val="left" w:pos="1622"/>
        </w:tabs>
        <w:spacing w:before="0" w:after="0" w:line="272" w:lineRule="exact"/>
        <w:ind w:left="1622" w:right="0" w:hanging="182"/>
        <w:jc w:val="both"/>
        <w:rPr>
          <w:sz w:val="24"/>
        </w:rPr>
      </w:pPr>
      <w:r>
        <w:rPr>
          <w:sz w:val="24"/>
        </w:rPr>
        <w:t>Коммуникативные</w:t>
      </w:r>
      <w:r>
        <w:rPr>
          <w:spacing w:val="-10"/>
          <w:sz w:val="24"/>
        </w:rPr>
        <w:t xml:space="preserve"> </w:t>
      </w:r>
      <w:r>
        <w:rPr>
          <w:spacing w:val="-2"/>
          <w:sz w:val="24"/>
        </w:rPr>
        <w:t>умения.</w:t>
      </w:r>
    </w:p>
    <w:p w14:paraId="795F1CF6">
      <w:pPr>
        <w:pStyle w:val="8"/>
        <w:spacing w:before="3"/>
        <w:ind w:right="174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A349A6">
      <w:pPr>
        <w:pStyle w:val="8"/>
        <w:spacing w:line="274" w:lineRule="exact"/>
      </w:pPr>
      <w:r>
        <w:t>Взаимоотношения</w:t>
      </w:r>
      <w:r>
        <w:rPr>
          <w:spacing w:val="3"/>
        </w:rPr>
        <w:t xml:space="preserve"> </w:t>
      </w:r>
      <w:r>
        <w:t>в</w:t>
      </w:r>
      <w:r>
        <w:rPr>
          <w:spacing w:val="-2"/>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14:paraId="06EB4765">
      <w:pPr>
        <w:pStyle w:val="8"/>
        <w:spacing w:before="2" w:line="275" w:lineRule="exact"/>
      </w:pPr>
      <w:r>
        <w:t>Внешность</w:t>
      </w:r>
      <w:r>
        <w:rPr>
          <w:spacing w:val="-5"/>
        </w:rPr>
        <w:t xml:space="preserve"> </w:t>
      </w:r>
      <w:r>
        <w:t>и</w:t>
      </w:r>
      <w:r>
        <w:rPr>
          <w:spacing w:val="-6"/>
        </w:rPr>
        <w:t xml:space="preserve"> </w:t>
      </w:r>
      <w:r>
        <w:t>характер</w:t>
      </w:r>
      <w:r>
        <w:rPr>
          <w:spacing w:val="-4"/>
        </w:rPr>
        <w:t xml:space="preserve"> </w:t>
      </w:r>
      <w:r>
        <w:t>человека</w:t>
      </w:r>
      <w:r>
        <w:rPr>
          <w:spacing w:val="-3"/>
        </w:rPr>
        <w:t xml:space="preserve"> </w:t>
      </w:r>
      <w:r>
        <w:t>(литературного</w:t>
      </w:r>
      <w:r>
        <w:rPr>
          <w:spacing w:val="-2"/>
        </w:rPr>
        <w:t xml:space="preserve"> персонажа).</w:t>
      </w:r>
    </w:p>
    <w:p w14:paraId="5950E625">
      <w:pPr>
        <w:pStyle w:val="8"/>
        <w:spacing w:line="242" w:lineRule="auto"/>
        <w:ind w:right="1747"/>
      </w:pPr>
      <w:r>
        <w:t>Досуг и увлечения (хобби) современного подростка (чтение, кино, театр, музей, спорт, музыка).</w:t>
      </w:r>
    </w:p>
    <w:p w14:paraId="78759513">
      <w:pPr>
        <w:pStyle w:val="8"/>
        <w:spacing w:line="242" w:lineRule="auto"/>
        <w:ind w:right="1738"/>
      </w:pPr>
      <w:r>
        <w:t>Здоровый образ жизни: режим труда и отдыха, фитнес, сбалансированное питание. Посещение врача.</w:t>
      </w:r>
    </w:p>
    <w:p w14:paraId="3D0A7D88">
      <w:pPr>
        <w:pStyle w:val="8"/>
        <w:spacing w:line="271" w:lineRule="exact"/>
      </w:pPr>
      <w:r>
        <w:t>Покупки:</w:t>
      </w:r>
      <w:r>
        <w:rPr>
          <w:spacing w:val="-6"/>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4"/>
        </w:rPr>
        <w:t xml:space="preserve"> </w:t>
      </w:r>
      <w:r>
        <w:rPr>
          <w:spacing w:val="-2"/>
        </w:rPr>
        <w:t>деньги.</w:t>
      </w:r>
    </w:p>
    <w:p w14:paraId="3A5862D6">
      <w:pPr>
        <w:pStyle w:val="8"/>
        <w:ind w:right="1739"/>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5411CAFA">
      <w:pPr>
        <w:pStyle w:val="8"/>
        <w:spacing w:line="242" w:lineRule="auto"/>
        <w:ind w:right="1739"/>
      </w:pPr>
      <w:r>
        <w:t xml:space="preserve">Виды отдыха в различное время года. Путешествия по России и иностранным </w:t>
      </w:r>
      <w:r>
        <w:rPr>
          <w:spacing w:val="-2"/>
        </w:rPr>
        <w:t>странам.</w:t>
      </w:r>
    </w:p>
    <w:p w14:paraId="3FC93959">
      <w:pPr>
        <w:pStyle w:val="8"/>
        <w:spacing w:line="242" w:lineRule="auto"/>
        <w:ind w:right="1738"/>
      </w:pPr>
      <w:r>
        <w:t xml:space="preserve">Природа: флора и фауна. Проблемы экологии. Климат, погода. Стихийные </w:t>
      </w:r>
      <w:r>
        <w:rPr>
          <w:spacing w:val="-2"/>
        </w:rPr>
        <w:t>бедствия.</w:t>
      </w:r>
    </w:p>
    <w:p w14:paraId="01FCE0B8">
      <w:pPr>
        <w:pStyle w:val="8"/>
        <w:spacing w:line="271" w:lineRule="exact"/>
      </w:pPr>
      <w:r>
        <w:t>Условия</w:t>
      </w:r>
      <w:r>
        <w:rPr>
          <w:spacing w:val="-9"/>
        </w:rPr>
        <w:t xml:space="preserve"> </w:t>
      </w:r>
      <w:r>
        <w:t>проживания</w:t>
      </w:r>
      <w:r>
        <w:rPr>
          <w:spacing w:val="-7"/>
        </w:rPr>
        <w:t xml:space="preserve"> </w:t>
      </w:r>
      <w:r>
        <w:t>в</w:t>
      </w:r>
      <w:r>
        <w:rPr>
          <w:spacing w:val="-4"/>
        </w:rPr>
        <w:t xml:space="preserve"> </w:t>
      </w:r>
      <w:r>
        <w:t>городской</w:t>
      </w:r>
      <w:r>
        <w:rPr>
          <w:spacing w:val="-1"/>
        </w:rPr>
        <w:t xml:space="preserve"> </w:t>
      </w:r>
      <w:r>
        <w:t>(сельской)</w:t>
      </w:r>
      <w:r>
        <w:rPr>
          <w:spacing w:val="-5"/>
        </w:rPr>
        <w:t xml:space="preserve"> </w:t>
      </w:r>
      <w:r>
        <w:t>местности.</w:t>
      </w:r>
      <w:r>
        <w:rPr>
          <w:spacing w:val="-4"/>
        </w:rPr>
        <w:t xml:space="preserve"> </w:t>
      </w:r>
      <w:r>
        <w:rPr>
          <w:spacing w:val="-2"/>
        </w:rPr>
        <w:t>Транспорт.</w:t>
      </w:r>
    </w:p>
    <w:p w14:paraId="15BE638E">
      <w:pPr>
        <w:pStyle w:val="8"/>
        <w:ind w:right="1737"/>
      </w:pPr>
      <w:r>
        <w:t>Средства массовой информации (телевидение,</w:t>
      </w:r>
      <w:r>
        <w:rPr>
          <w:spacing w:val="-1"/>
        </w:rPr>
        <w:t xml:space="preserve"> </w:t>
      </w:r>
      <w:r>
        <w:t>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A8572E3">
      <w:pPr>
        <w:pStyle w:val="8"/>
        <w:spacing w:line="237" w:lineRule="auto"/>
        <w:ind w:right="1743"/>
      </w:pPr>
      <w:r>
        <w:t>Выдающиеся люди родной страны и страны (стран) изучаемого языка: учёные, писатели, поэты, художники, музыканты, спортсмены.</w:t>
      </w:r>
    </w:p>
    <w:p w14:paraId="73A2EAC3">
      <w:pPr>
        <w:pStyle w:val="13"/>
        <w:numPr>
          <w:ilvl w:val="1"/>
          <w:numId w:val="60"/>
        </w:numPr>
        <w:tabs>
          <w:tab w:val="left" w:pos="1804"/>
        </w:tabs>
        <w:spacing w:before="0" w:after="0" w:line="275" w:lineRule="exact"/>
        <w:ind w:left="1804" w:right="0" w:hanging="364"/>
        <w:jc w:val="left"/>
        <w:rPr>
          <w:sz w:val="24"/>
        </w:rPr>
      </w:pPr>
      <w:r>
        <w:rPr>
          <w:spacing w:val="-2"/>
          <w:sz w:val="24"/>
        </w:rPr>
        <w:t>Говорение.</w:t>
      </w:r>
    </w:p>
    <w:p w14:paraId="2B647925">
      <w:pPr>
        <w:pStyle w:val="13"/>
        <w:numPr>
          <w:ilvl w:val="2"/>
          <w:numId w:val="60"/>
        </w:numPr>
        <w:tabs>
          <w:tab w:val="left" w:pos="1981"/>
          <w:tab w:val="left" w:pos="3961"/>
        </w:tabs>
        <w:spacing w:before="0" w:after="0" w:line="242" w:lineRule="auto"/>
        <w:ind w:left="1440" w:right="2647" w:firstLine="0"/>
        <w:jc w:val="left"/>
        <w:rPr>
          <w:sz w:val="24"/>
        </w:rPr>
      </w:pPr>
      <w:r>
        <w:rPr>
          <w:sz w:val="24"/>
        </w:rPr>
        <w:t>Развитие</w:t>
      </w:r>
      <w:r>
        <w:rPr>
          <w:spacing w:val="-7"/>
          <w:sz w:val="24"/>
        </w:rPr>
        <w:t xml:space="preserve"> </w:t>
      </w:r>
      <w:r>
        <w:rPr>
          <w:sz w:val="24"/>
        </w:rPr>
        <w:t>коммуникативных</w:t>
      </w:r>
      <w:r>
        <w:rPr>
          <w:spacing w:val="-7"/>
          <w:sz w:val="24"/>
        </w:rPr>
        <w:t xml:space="preserve"> </w:t>
      </w:r>
      <w:r>
        <w:rPr>
          <w:sz w:val="24"/>
        </w:rPr>
        <w:t>умений</w:t>
      </w:r>
      <w:r>
        <w:rPr>
          <w:spacing w:val="-6"/>
          <w:sz w:val="24"/>
        </w:rPr>
        <w:t xml:space="preserve"> </w:t>
      </w:r>
      <w:r>
        <w:rPr>
          <w:sz w:val="24"/>
        </w:rPr>
        <w:t>диалогической</w:t>
      </w:r>
      <w:r>
        <w:rPr>
          <w:spacing w:val="-10"/>
          <w:sz w:val="24"/>
        </w:rPr>
        <w:t xml:space="preserve"> </w:t>
      </w:r>
      <w:r>
        <w:rPr>
          <w:sz w:val="24"/>
        </w:rPr>
        <w:t>речи,</w:t>
      </w:r>
      <w:r>
        <w:rPr>
          <w:spacing w:val="-9"/>
          <w:sz w:val="24"/>
        </w:rPr>
        <w:t xml:space="preserve"> </w:t>
      </w:r>
      <w:r>
        <w:rPr>
          <w:sz w:val="24"/>
        </w:rPr>
        <w:t>а</w:t>
      </w:r>
      <w:r>
        <w:rPr>
          <w:spacing w:val="-7"/>
          <w:sz w:val="24"/>
        </w:rPr>
        <w:t xml:space="preserve"> </w:t>
      </w:r>
      <w:r>
        <w:rPr>
          <w:sz w:val="24"/>
        </w:rPr>
        <w:t>именно умений вести разные</w:t>
      </w:r>
      <w:r>
        <w:rPr>
          <w:sz w:val="24"/>
        </w:rPr>
        <w:tab/>
      </w:r>
      <w:r>
        <w:rPr>
          <w:sz w:val="24"/>
        </w:rPr>
        <w:t>виды диалогов (диалог этикетного характера,</w:t>
      </w:r>
    </w:p>
    <w:p w14:paraId="49EF0951">
      <w:pPr>
        <w:spacing w:after="0" w:line="242" w:lineRule="auto"/>
        <w:jc w:val="left"/>
        <w:rPr>
          <w:sz w:val="24"/>
        </w:rPr>
        <w:sectPr>
          <w:pgSz w:w="11910" w:h="16840"/>
          <w:pgMar w:top="1340" w:right="60" w:bottom="280" w:left="360" w:header="720" w:footer="720" w:gutter="0"/>
          <w:cols w:space="720" w:num="1"/>
        </w:sectPr>
      </w:pPr>
    </w:p>
    <w:p w14:paraId="782E207E">
      <w:pPr>
        <w:pStyle w:val="8"/>
        <w:spacing w:before="76" w:line="237" w:lineRule="auto"/>
        <w:ind w:right="1740"/>
        <w:jc w:val="left"/>
      </w:pPr>
      <w:r>
        <w:t>диалог-побуждение</w:t>
      </w:r>
      <w:r>
        <w:rPr>
          <w:spacing w:val="40"/>
        </w:rPr>
        <w:t xml:space="preserve"> </w:t>
      </w:r>
      <w:r>
        <w:t>к</w:t>
      </w:r>
      <w:r>
        <w:rPr>
          <w:spacing w:val="40"/>
        </w:rPr>
        <w:t xml:space="preserve"> </w:t>
      </w:r>
      <w:r>
        <w:t>действию,</w:t>
      </w:r>
      <w:r>
        <w:rPr>
          <w:spacing w:val="40"/>
        </w:rPr>
        <w:t xml:space="preserve"> </w:t>
      </w:r>
      <w:r>
        <w:t>диалог-расспрос,</w:t>
      </w:r>
      <w:r>
        <w:rPr>
          <w:spacing w:val="40"/>
        </w:rPr>
        <w:t xml:space="preserve"> </w:t>
      </w:r>
      <w:r>
        <w:t>комбинированный</w:t>
      </w:r>
      <w:r>
        <w:rPr>
          <w:spacing w:val="40"/>
        </w:rPr>
        <w:t xml:space="preserve"> </w:t>
      </w:r>
      <w:r>
        <w:t>диалог, включающий различные виды диалогов):</w:t>
      </w:r>
    </w:p>
    <w:p w14:paraId="65B867B6">
      <w:pPr>
        <w:pStyle w:val="8"/>
        <w:tabs>
          <w:tab w:val="left" w:pos="3114"/>
          <w:tab w:val="left" w:pos="4231"/>
          <w:tab w:val="left" w:pos="5747"/>
          <w:tab w:val="left" w:pos="6308"/>
          <w:tab w:val="left" w:pos="7910"/>
          <w:tab w:val="left" w:pos="8394"/>
        </w:tabs>
        <w:spacing w:before="3"/>
        <w:ind w:right="1732"/>
        <w:jc w:val="left"/>
      </w:pPr>
      <w:r>
        <w:t>диалог</w:t>
      </w:r>
      <w:r>
        <w:rPr>
          <w:spacing w:val="27"/>
        </w:rPr>
        <w:t xml:space="preserve"> </w:t>
      </w:r>
      <w:r>
        <w:t>этикетного</w:t>
      </w:r>
      <w:r>
        <w:rPr>
          <w:spacing w:val="29"/>
        </w:rPr>
        <w:t xml:space="preserve"> </w:t>
      </w:r>
      <w:r>
        <w:t>характера:</w:t>
      </w:r>
      <w:r>
        <w:rPr>
          <w:spacing w:val="30"/>
        </w:rPr>
        <w:t xml:space="preserve"> </w:t>
      </w:r>
      <w:r>
        <w:t>начинать,</w:t>
      </w:r>
      <w:r>
        <w:rPr>
          <w:spacing w:val="27"/>
        </w:rPr>
        <w:t xml:space="preserve"> </w:t>
      </w:r>
      <w:r>
        <w:t>поддерживать и заканчивать</w:t>
      </w:r>
      <w:r>
        <w:rPr>
          <w:spacing w:val="30"/>
        </w:rPr>
        <w:t xml:space="preserve"> </w:t>
      </w:r>
      <w:r>
        <w:t>разговор, вежливо</w:t>
      </w:r>
      <w:r>
        <w:rPr>
          <w:spacing w:val="40"/>
        </w:rPr>
        <w:t xml:space="preserve"> </w:t>
      </w:r>
      <w:r>
        <w:t>переспрашивать,</w:t>
      </w:r>
      <w:r>
        <w:rPr>
          <w:spacing w:val="40"/>
        </w:rPr>
        <w:t xml:space="preserve"> </w:t>
      </w:r>
      <w:r>
        <w:t>поздравлять</w:t>
      </w:r>
      <w:r>
        <w:rPr>
          <w:spacing w:val="40"/>
        </w:rPr>
        <w:t xml:space="preserve"> </w:t>
      </w:r>
      <w:r>
        <w:t>с</w:t>
      </w:r>
      <w:r>
        <w:rPr>
          <w:spacing w:val="40"/>
        </w:rPr>
        <w:t xml:space="preserve"> </w:t>
      </w:r>
      <w:r>
        <w:t>праздником,</w:t>
      </w:r>
      <w:r>
        <w:rPr>
          <w:spacing w:val="40"/>
        </w:rPr>
        <w:t xml:space="preserve"> </w:t>
      </w:r>
      <w:r>
        <w:t>выражать</w:t>
      </w:r>
      <w:r>
        <w:rPr>
          <w:spacing w:val="40"/>
        </w:rPr>
        <w:t xml:space="preserve"> </w:t>
      </w:r>
      <w:r>
        <w:t>пожелания</w:t>
      </w:r>
      <w:r>
        <w:rPr>
          <w:spacing w:val="40"/>
        </w:rPr>
        <w:t xml:space="preserve"> </w:t>
      </w:r>
      <w:r>
        <w:t>и вежливо</w:t>
      </w:r>
      <w:r>
        <w:rPr>
          <w:spacing w:val="80"/>
        </w:rPr>
        <w:t xml:space="preserve"> </w:t>
      </w:r>
      <w:r>
        <w:t>реагировать</w:t>
      </w:r>
      <w:r>
        <w:rPr>
          <w:spacing w:val="80"/>
        </w:rPr>
        <w:t xml:space="preserve"> </w:t>
      </w:r>
      <w:r>
        <w:t>на</w:t>
      </w:r>
      <w:r>
        <w:rPr>
          <w:spacing w:val="80"/>
        </w:rPr>
        <w:t xml:space="preserve"> </w:t>
      </w:r>
      <w:r>
        <w:t>поздравление,</w:t>
      </w:r>
      <w:r>
        <w:rPr>
          <w:spacing w:val="80"/>
        </w:rPr>
        <w:t xml:space="preserve"> </w:t>
      </w:r>
      <w:r>
        <w:t>выражать</w:t>
      </w:r>
      <w:r>
        <w:rPr>
          <w:spacing w:val="80"/>
        </w:rPr>
        <w:t xml:space="preserve"> </w:t>
      </w:r>
      <w:r>
        <w:t>благодарность,</w:t>
      </w:r>
      <w:r>
        <w:rPr>
          <w:spacing w:val="80"/>
        </w:rPr>
        <w:t xml:space="preserve"> </w:t>
      </w:r>
      <w:r>
        <w:t>вежливо</w:t>
      </w:r>
      <w:r>
        <w:rPr>
          <w:spacing w:val="40"/>
        </w:rPr>
        <w:t xml:space="preserve"> </w:t>
      </w:r>
      <w:r>
        <w:t>соглашаться на предложение и отказываться от предложения собеседника; диалог-побуждение</w:t>
      </w:r>
      <w:r>
        <w:rPr>
          <w:spacing w:val="29"/>
        </w:rPr>
        <w:t xml:space="preserve"> </w:t>
      </w:r>
      <w:r>
        <w:t>к</w:t>
      </w:r>
      <w:r>
        <w:rPr>
          <w:spacing w:val="29"/>
        </w:rPr>
        <w:t xml:space="preserve"> </w:t>
      </w:r>
      <w:r>
        <w:t>действию: обращаться</w:t>
      </w:r>
      <w:r>
        <w:rPr>
          <w:spacing w:val="30"/>
        </w:rPr>
        <w:t xml:space="preserve"> </w:t>
      </w:r>
      <w:r>
        <w:t>с просьбой,</w:t>
      </w:r>
      <w:r>
        <w:rPr>
          <w:spacing w:val="28"/>
        </w:rPr>
        <w:t xml:space="preserve"> </w:t>
      </w:r>
      <w:r>
        <w:t>вежливо</w:t>
      </w:r>
      <w:r>
        <w:rPr>
          <w:spacing w:val="35"/>
        </w:rPr>
        <w:t xml:space="preserve"> </w:t>
      </w:r>
      <w:r>
        <w:t>соглашаться (не</w:t>
      </w:r>
      <w:r>
        <w:rPr>
          <w:spacing w:val="40"/>
        </w:rPr>
        <w:t xml:space="preserve"> </w:t>
      </w:r>
      <w:r>
        <w:t>соглашаться)</w:t>
      </w:r>
      <w:r>
        <w:rPr>
          <w:spacing w:val="40"/>
        </w:rPr>
        <w:t xml:space="preserve"> </w:t>
      </w:r>
      <w:r>
        <w:t>выполнить</w:t>
      </w:r>
      <w:r>
        <w:rPr>
          <w:spacing w:val="40"/>
        </w:rPr>
        <w:t xml:space="preserve"> </w:t>
      </w:r>
      <w:r>
        <w:t>просьбу,</w:t>
      </w:r>
      <w:r>
        <w:rPr>
          <w:spacing w:val="40"/>
        </w:rPr>
        <w:t xml:space="preserve"> </w:t>
      </w:r>
      <w:r>
        <w:t>приглашать</w:t>
      </w:r>
      <w:r>
        <w:rPr>
          <w:spacing w:val="40"/>
        </w:rPr>
        <w:t xml:space="preserve"> </w:t>
      </w:r>
      <w:r>
        <w:t>собеседника</w:t>
      </w:r>
      <w:r>
        <w:rPr>
          <w:spacing w:val="40"/>
        </w:rPr>
        <w:t xml:space="preserve"> </w:t>
      </w:r>
      <w:r>
        <w:t>к</w:t>
      </w:r>
      <w:r>
        <w:rPr>
          <w:spacing w:val="40"/>
        </w:rPr>
        <w:t xml:space="preserve"> </w:t>
      </w:r>
      <w:r>
        <w:t xml:space="preserve">совместной </w:t>
      </w:r>
      <w:r>
        <w:rPr>
          <w:spacing w:val="-2"/>
        </w:rPr>
        <w:t>деятельности,</w:t>
      </w:r>
      <w:r>
        <w:tab/>
      </w:r>
      <w:r>
        <w:rPr>
          <w:spacing w:val="-2"/>
        </w:rPr>
        <w:t>вежливо</w:t>
      </w:r>
      <w:r>
        <w:tab/>
      </w:r>
      <w:r>
        <w:rPr>
          <w:spacing w:val="-2"/>
        </w:rPr>
        <w:t>соглашаться</w:t>
      </w:r>
      <w:r>
        <w:tab/>
      </w:r>
      <w:r>
        <w:rPr>
          <w:spacing w:val="-4"/>
        </w:rPr>
        <w:t>(не</w:t>
      </w:r>
      <w:r>
        <w:tab/>
      </w:r>
      <w:r>
        <w:rPr>
          <w:spacing w:val="-2"/>
        </w:rPr>
        <w:t>соглашаться)</w:t>
      </w:r>
      <w:r>
        <w:tab/>
      </w:r>
      <w:r>
        <w:rPr>
          <w:spacing w:val="-6"/>
        </w:rPr>
        <w:t>на</w:t>
      </w:r>
      <w:r>
        <w:tab/>
      </w:r>
      <w:r>
        <w:rPr>
          <w:spacing w:val="-2"/>
        </w:rPr>
        <w:t xml:space="preserve">предложение </w:t>
      </w:r>
      <w:r>
        <w:t>собеседника, объясняя причину своего решения;</w:t>
      </w:r>
    </w:p>
    <w:p w14:paraId="09081C88">
      <w:pPr>
        <w:pStyle w:val="8"/>
        <w:spacing w:before="1"/>
        <w:ind w:right="173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30A7798">
      <w:pPr>
        <w:pStyle w:val="8"/>
        <w:ind w:right="1737"/>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6C2FD9F7">
      <w:pPr>
        <w:pStyle w:val="8"/>
        <w:spacing w:line="274" w:lineRule="exact"/>
      </w:pPr>
      <w:r>
        <w:t>Объём</w:t>
      </w:r>
      <w:r>
        <w:rPr>
          <w:spacing w:val="-3"/>
        </w:rPr>
        <w:t xml:space="preserve"> </w:t>
      </w:r>
      <w:r>
        <w:t>диалога</w:t>
      </w:r>
      <w:r>
        <w:rPr>
          <w:spacing w:val="-5"/>
        </w:rPr>
        <w:t xml:space="preserve"> </w:t>
      </w:r>
      <w:r>
        <w:t>-</w:t>
      </w:r>
      <w:r>
        <w:rPr>
          <w:spacing w:val="-5"/>
        </w:rPr>
        <w:t xml:space="preserve"> </w:t>
      </w:r>
      <w:r>
        <w:t>до</w:t>
      </w:r>
      <w:r>
        <w:rPr>
          <w:spacing w:val="-1"/>
        </w:rPr>
        <w:t xml:space="preserve"> </w:t>
      </w:r>
      <w:r>
        <w:t>7</w:t>
      </w:r>
      <w:r>
        <w:rPr>
          <w:spacing w:val="-1"/>
        </w:rPr>
        <w:t xml:space="preserve"> </w:t>
      </w:r>
      <w:r>
        <w:t>реплик</w:t>
      </w:r>
      <w:r>
        <w:rPr>
          <w:spacing w:val="-4"/>
        </w:rPr>
        <w:t xml:space="preserve"> </w:t>
      </w:r>
      <w:r>
        <w:t>со</w:t>
      </w:r>
      <w:r>
        <w:rPr>
          <w:spacing w:val="2"/>
        </w:rPr>
        <w:t xml:space="preserve"> </w:t>
      </w:r>
      <w:r>
        <w:t>стороны каждого</w:t>
      </w:r>
      <w:r>
        <w:rPr>
          <w:spacing w:val="-1"/>
        </w:rPr>
        <w:t xml:space="preserve"> </w:t>
      </w:r>
      <w:r>
        <w:rPr>
          <w:spacing w:val="-2"/>
        </w:rPr>
        <w:t>собеседника.</w:t>
      </w:r>
    </w:p>
    <w:p w14:paraId="2254E826">
      <w:pPr>
        <w:pStyle w:val="13"/>
        <w:numPr>
          <w:ilvl w:val="2"/>
          <w:numId w:val="60"/>
        </w:numPr>
        <w:tabs>
          <w:tab w:val="left" w:pos="1981"/>
        </w:tabs>
        <w:spacing w:before="3" w:after="0" w:line="275" w:lineRule="exact"/>
        <w:ind w:left="1981" w:right="0" w:hanging="541"/>
        <w:jc w:val="both"/>
        <w:rPr>
          <w:sz w:val="24"/>
        </w:rPr>
      </w:pPr>
      <w:r>
        <w:rPr>
          <w:sz w:val="24"/>
        </w:rPr>
        <w:t>Развитие</w:t>
      </w:r>
      <w:r>
        <w:rPr>
          <w:spacing w:val="-10"/>
          <w:sz w:val="24"/>
        </w:rPr>
        <w:t xml:space="preserve"> </w:t>
      </w:r>
      <w:r>
        <w:rPr>
          <w:sz w:val="24"/>
        </w:rPr>
        <w:t>коммуникативных</w:t>
      </w:r>
      <w:r>
        <w:rPr>
          <w:spacing w:val="-8"/>
          <w:sz w:val="24"/>
        </w:rPr>
        <w:t xml:space="preserve"> </w:t>
      </w:r>
      <w:r>
        <w:rPr>
          <w:sz w:val="24"/>
        </w:rPr>
        <w:t>умений монологической</w:t>
      </w:r>
      <w:r>
        <w:rPr>
          <w:spacing w:val="-10"/>
          <w:sz w:val="24"/>
        </w:rPr>
        <w:t xml:space="preserve"> </w:t>
      </w:r>
      <w:r>
        <w:rPr>
          <w:spacing w:val="-2"/>
          <w:sz w:val="24"/>
        </w:rPr>
        <w:t>речи:</w:t>
      </w:r>
    </w:p>
    <w:p w14:paraId="3E2558E8">
      <w:pPr>
        <w:pStyle w:val="8"/>
        <w:spacing w:line="242" w:lineRule="auto"/>
        <w:ind w:right="2280"/>
      </w:pPr>
      <w:r>
        <w:t>создание</w:t>
      </w:r>
      <w:r>
        <w:rPr>
          <w:spacing w:val="-5"/>
        </w:rPr>
        <w:t xml:space="preserve"> </w:t>
      </w:r>
      <w:r>
        <w:t>устных</w:t>
      </w:r>
      <w:r>
        <w:rPr>
          <w:spacing w:val="-8"/>
        </w:rPr>
        <w:t xml:space="preserve"> </w:t>
      </w:r>
      <w:r>
        <w:t>связных</w:t>
      </w:r>
      <w:r>
        <w:rPr>
          <w:spacing w:val="-8"/>
        </w:rPr>
        <w:t xml:space="preserve"> </w:t>
      </w:r>
      <w:r>
        <w:t>монологических</w:t>
      </w:r>
      <w:r>
        <w:rPr>
          <w:spacing w:val="-8"/>
        </w:rPr>
        <w:t xml:space="preserve"> </w:t>
      </w:r>
      <w:r>
        <w:t>высказываний</w:t>
      </w:r>
      <w:r>
        <w:rPr>
          <w:spacing w:val="-8"/>
        </w:rPr>
        <w:t xml:space="preserve"> </w:t>
      </w:r>
      <w:r>
        <w:t>с</w:t>
      </w:r>
      <w:r>
        <w:rPr>
          <w:spacing w:val="-5"/>
        </w:rPr>
        <w:t xml:space="preserve"> </w:t>
      </w:r>
      <w:r>
        <w:t>использованием основных коммуникативных типов речи:</w:t>
      </w:r>
    </w:p>
    <w:p w14:paraId="02FC25BD">
      <w:pPr>
        <w:pStyle w:val="8"/>
        <w:ind w:right="1735"/>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персонажа);</w:t>
      </w:r>
    </w:p>
    <w:p w14:paraId="27E3481A">
      <w:pPr>
        <w:pStyle w:val="8"/>
        <w:spacing w:line="275" w:lineRule="exact"/>
      </w:pPr>
      <w:r>
        <w:t>повествование</w:t>
      </w:r>
      <w:r>
        <w:rPr>
          <w:spacing w:val="-5"/>
        </w:rPr>
        <w:t xml:space="preserve"> </w:t>
      </w:r>
      <w:r>
        <w:rPr>
          <w:spacing w:val="-2"/>
        </w:rPr>
        <w:t>(сообщение);</w:t>
      </w:r>
    </w:p>
    <w:p w14:paraId="40D017B0">
      <w:pPr>
        <w:pStyle w:val="8"/>
        <w:spacing w:line="242" w:lineRule="auto"/>
        <w:ind w:right="1741"/>
      </w:pPr>
      <w:r>
        <w:t xml:space="preserve">выражение и аргументирование своего мнения по отношению к услышанному </w:t>
      </w:r>
      <w:r>
        <w:rPr>
          <w:spacing w:val="-2"/>
        </w:rPr>
        <w:t>(прочитанному);</w:t>
      </w:r>
    </w:p>
    <w:p w14:paraId="486DCE01">
      <w:pPr>
        <w:pStyle w:val="8"/>
        <w:spacing w:line="242" w:lineRule="auto"/>
        <w:ind w:right="1742"/>
      </w:pPr>
      <w:r>
        <w:t xml:space="preserve">изложение (пересказ) основного содержания, прочитанного (прослушанного) </w:t>
      </w:r>
      <w:r>
        <w:rPr>
          <w:spacing w:val="-2"/>
        </w:rPr>
        <w:t>текста;</w:t>
      </w:r>
    </w:p>
    <w:p w14:paraId="12EA7A41">
      <w:pPr>
        <w:pStyle w:val="8"/>
        <w:spacing w:line="271" w:lineRule="exact"/>
      </w:pPr>
      <w:r>
        <w:t>составление</w:t>
      </w:r>
      <w:r>
        <w:rPr>
          <w:spacing w:val="-6"/>
        </w:rPr>
        <w:t xml:space="preserve"> </w:t>
      </w:r>
      <w:r>
        <w:t>рассказа</w:t>
      </w:r>
      <w:r>
        <w:rPr>
          <w:spacing w:val="-1"/>
        </w:rPr>
        <w:t xml:space="preserve"> </w:t>
      </w:r>
      <w:r>
        <w:t xml:space="preserve">по </w:t>
      </w:r>
      <w:r>
        <w:rPr>
          <w:spacing w:val="-2"/>
        </w:rPr>
        <w:t>картинкам;</w:t>
      </w:r>
    </w:p>
    <w:p w14:paraId="780598D1">
      <w:pPr>
        <w:pStyle w:val="8"/>
        <w:spacing w:line="275" w:lineRule="exact"/>
      </w:pPr>
      <w:r>
        <w:t>изложение</w:t>
      </w:r>
      <w:r>
        <w:rPr>
          <w:spacing w:val="-12"/>
        </w:rPr>
        <w:t xml:space="preserve"> </w:t>
      </w:r>
      <w:r>
        <w:t>результатов</w:t>
      </w:r>
      <w:r>
        <w:rPr>
          <w:spacing w:val="-2"/>
        </w:rPr>
        <w:t xml:space="preserve"> </w:t>
      </w:r>
      <w:r>
        <w:t>выполненной</w:t>
      </w:r>
      <w:r>
        <w:rPr>
          <w:spacing w:val="-8"/>
        </w:rPr>
        <w:t xml:space="preserve"> </w:t>
      </w:r>
      <w:r>
        <w:t>проектной</w:t>
      </w:r>
      <w:r>
        <w:rPr>
          <w:spacing w:val="-2"/>
        </w:rPr>
        <w:t xml:space="preserve"> работы.</w:t>
      </w:r>
    </w:p>
    <w:p w14:paraId="745A64F8">
      <w:pPr>
        <w:pStyle w:val="8"/>
        <w:ind w:right="173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00E950D7">
      <w:pPr>
        <w:pStyle w:val="8"/>
      </w:pPr>
      <w:r>
        <w:t>Объём</w:t>
      </w:r>
      <w:r>
        <w:rPr>
          <w:spacing w:val="-3"/>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9-10</w:t>
      </w:r>
      <w:r>
        <w:rPr>
          <w:spacing w:val="-5"/>
        </w:rPr>
        <w:t xml:space="preserve"> </w:t>
      </w:r>
      <w:r>
        <w:rPr>
          <w:spacing w:val="-2"/>
        </w:rPr>
        <w:t>фраз.</w:t>
      </w:r>
    </w:p>
    <w:p w14:paraId="415DA536">
      <w:pPr>
        <w:pStyle w:val="13"/>
        <w:numPr>
          <w:ilvl w:val="1"/>
          <w:numId w:val="60"/>
        </w:numPr>
        <w:tabs>
          <w:tab w:val="left" w:pos="1804"/>
        </w:tabs>
        <w:spacing w:before="0" w:after="0" w:line="275" w:lineRule="exact"/>
        <w:ind w:left="1804" w:right="0" w:hanging="364"/>
        <w:jc w:val="left"/>
        <w:rPr>
          <w:sz w:val="24"/>
        </w:rPr>
      </w:pPr>
      <w:r>
        <w:rPr>
          <w:spacing w:val="-2"/>
          <w:sz w:val="24"/>
        </w:rPr>
        <w:t>Аудирование.</w:t>
      </w:r>
    </w:p>
    <w:p w14:paraId="534FDE3B">
      <w:pPr>
        <w:pStyle w:val="8"/>
        <w:spacing w:line="275" w:lineRule="exact"/>
      </w:pPr>
      <w:r>
        <w:t>При</w:t>
      </w:r>
      <w:r>
        <w:rPr>
          <w:spacing w:val="-2"/>
        </w:rPr>
        <w:t xml:space="preserve"> </w:t>
      </w:r>
      <w:r>
        <w:t>непосредственном</w:t>
      </w:r>
      <w:r>
        <w:rPr>
          <w:spacing w:val="-7"/>
        </w:rPr>
        <w:t xml:space="preserve"> </w:t>
      </w:r>
      <w:r>
        <w:t>общении:</w:t>
      </w:r>
      <w:r>
        <w:rPr>
          <w:spacing w:val="56"/>
        </w:rPr>
        <w:t xml:space="preserve">   </w:t>
      </w:r>
      <w:r>
        <w:t>понимание</w:t>
      </w:r>
      <w:r>
        <w:rPr>
          <w:spacing w:val="-6"/>
        </w:rPr>
        <w:t xml:space="preserve"> </w:t>
      </w:r>
      <w:r>
        <w:t>на слух</w:t>
      </w:r>
      <w:r>
        <w:rPr>
          <w:spacing w:val="-4"/>
        </w:rPr>
        <w:t xml:space="preserve"> </w:t>
      </w:r>
      <w:r>
        <w:t>речи</w:t>
      </w:r>
      <w:r>
        <w:rPr>
          <w:spacing w:val="6"/>
        </w:rPr>
        <w:t xml:space="preserve"> </w:t>
      </w:r>
      <w:r>
        <w:rPr>
          <w:spacing w:val="-2"/>
        </w:rPr>
        <w:t>учителя</w:t>
      </w:r>
    </w:p>
    <w:p w14:paraId="6FEA9C2C">
      <w:pPr>
        <w:pStyle w:val="8"/>
        <w:ind w:right="1732"/>
      </w:pPr>
      <w:r>
        <w:t xml:space="preserve">и одноклассников и вербальная (невербальная) реакция на услышанное, использование переспрос или просьбу повторить для уточнения отдельных </w:t>
      </w:r>
      <w:r>
        <w:rPr>
          <w:spacing w:val="-2"/>
        </w:rPr>
        <w:t>деталей.</w:t>
      </w:r>
    </w:p>
    <w:p w14:paraId="3DE6A7EC">
      <w:pPr>
        <w:pStyle w:val="8"/>
        <w:ind w:right="1739"/>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14:paraId="6AD7E3B6">
      <w:pPr>
        <w:spacing w:after="0"/>
        <w:sectPr>
          <w:pgSz w:w="11910" w:h="16840"/>
          <w:pgMar w:top="1340" w:right="60" w:bottom="280" w:left="360" w:header="720" w:footer="720" w:gutter="0"/>
          <w:cols w:space="720" w:num="1"/>
        </w:sectPr>
      </w:pPr>
    </w:p>
    <w:p w14:paraId="4A6049E3">
      <w:pPr>
        <w:pStyle w:val="8"/>
        <w:spacing w:before="74"/>
        <w:ind w:right="1733"/>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14:paraId="71F33E67">
      <w:pPr>
        <w:pStyle w:val="8"/>
        <w:tabs>
          <w:tab w:val="left" w:pos="3094"/>
          <w:tab w:val="left" w:pos="3488"/>
          <w:tab w:val="left" w:pos="4801"/>
          <w:tab w:val="left" w:pos="5051"/>
          <w:tab w:val="left" w:pos="6125"/>
          <w:tab w:val="left" w:pos="8072"/>
        </w:tabs>
        <w:ind w:right="1737"/>
        <w:jc w:val="left"/>
      </w:pPr>
      <w:r>
        <w:rPr>
          <w:spacing w:val="-2"/>
        </w:rPr>
        <w:t>Аудирование</w:t>
      </w:r>
      <w:r>
        <w:tab/>
      </w:r>
      <w:r>
        <w:rPr>
          <w:spacing w:val="-10"/>
        </w:rPr>
        <w:t>с</w:t>
      </w:r>
      <w:r>
        <w:tab/>
      </w:r>
      <w:r>
        <w:rPr>
          <w:spacing w:val="-2"/>
        </w:rPr>
        <w:t>пониманием</w:t>
      </w:r>
      <w:r>
        <w:tab/>
      </w:r>
      <w:r>
        <w:tab/>
      </w:r>
      <w:r>
        <w:rPr>
          <w:spacing w:val="-2"/>
        </w:rPr>
        <w:t>нужной</w:t>
      </w:r>
      <w:r>
        <w:tab/>
      </w:r>
      <w:r>
        <w:rPr>
          <w:spacing w:val="-2"/>
        </w:rPr>
        <w:t>(интересующей,</w:t>
      </w:r>
      <w:r>
        <w:tab/>
      </w:r>
      <w:r>
        <w:rPr>
          <w:spacing w:val="-2"/>
        </w:rPr>
        <w:t>запрашиваемой) информации</w:t>
      </w:r>
      <w:r>
        <w:tab/>
      </w:r>
      <w:r>
        <w:rPr>
          <w:spacing w:val="-34"/>
        </w:rPr>
        <w:t xml:space="preserve"> </w:t>
      </w:r>
      <w:r>
        <w:t>предполагает</w:t>
      </w:r>
      <w:r>
        <w:tab/>
      </w:r>
      <w:r>
        <w:t>умение выделять нужную (интересующую, запрашиваемую) информацию, представленную в эксплицитной (явной) форме, в воспринимаемом на слух тексте.</w:t>
      </w:r>
    </w:p>
    <w:p w14:paraId="29EE0342">
      <w:pPr>
        <w:pStyle w:val="8"/>
        <w:spacing w:before="1"/>
        <w:ind w:right="1733"/>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14:paraId="6B6B6C46">
      <w:pPr>
        <w:pStyle w:val="8"/>
        <w:spacing w:line="274" w:lineRule="exact"/>
      </w:pPr>
      <w:r>
        <w:t>Время</w:t>
      </w:r>
      <w:r>
        <w:rPr>
          <w:spacing w:val="-2"/>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1"/>
        </w:rPr>
        <w:t xml:space="preserve"> </w:t>
      </w:r>
      <w:r>
        <w:t>аудирования</w:t>
      </w:r>
      <w:r>
        <w:rPr>
          <w:spacing w:val="4"/>
        </w:rPr>
        <w:t xml:space="preserve"> </w:t>
      </w:r>
      <w:r>
        <w:t>-</w:t>
      </w:r>
      <w:r>
        <w:rPr>
          <w:spacing w:val="-4"/>
        </w:rPr>
        <w:t xml:space="preserve"> </w:t>
      </w:r>
      <w:r>
        <w:t>до</w:t>
      </w:r>
      <w:r>
        <w:rPr>
          <w:spacing w:val="-1"/>
        </w:rPr>
        <w:t xml:space="preserve"> </w:t>
      </w:r>
      <w:r>
        <w:t>2</w:t>
      </w:r>
      <w:r>
        <w:rPr>
          <w:spacing w:val="-5"/>
        </w:rPr>
        <w:t xml:space="preserve"> </w:t>
      </w:r>
      <w:r>
        <w:rPr>
          <w:spacing w:val="-2"/>
        </w:rPr>
        <w:t>минут.</w:t>
      </w:r>
    </w:p>
    <w:p w14:paraId="5BC401A1">
      <w:pPr>
        <w:pStyle w:val="13"/>
        <w:numPr>
          <w:ilvl w:val="1"/>
          <w:numId w:val="60"/>
        </w:numPr>
        <w:tabs>
          <w:tab w:val="left" w:pos="1804"/>
        </w:tabs>
        <w:spacing w:before="2" w:after="0" w:line="275" w:lineRule="exact"/>
        <w:ind w:left="1804" w:right="0" w:hanging="364"/>
        <w:jc w:val="both"/>
        <w:rPr>
          <w:sz w:val="24"/>
        </w:rPr>
      </w:pPr>
      <w:r>
        <w:rPr>
          <w:sz w:val="24"/>
        </w:rPr>
        <w:t>Смысловое</w:t>
      </w:r>
      <w:r>
        <w:rPr>
          <w:spacing w:val="-5"/>
          <w:sz w:val="24"/>
        </w:rPr>
        <w:t xml:space="preserve"> </w:t>
      </w:r>
      <w:r>
        <w:rPr>
          <w:spacing w:val="-2"/>
          <w:sz w:val="24"/>
        </w:rPr>
        <w:t>чтение.</w:t>
      </w:r>
    </w:p>
    <w:p w14:paraId="5E79E2BE">
      <w:pPr>
        <w:pStyle w:val="8"/>
        <w:ind w:right="1731"/>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398B10AD">
      <w:pPr>
        <w:pStyle w:val="8"/>
        <w:ind w:right="1736"/>
      </w:pPr>
      <w:r>
        <w:t>Чтение с пониманием основного содержания текста предполагает умения: определять тему (основную мысль), выделять главные факты (события)</w:t>
      </w:r>
      <w:r>
        <w:rPr>
          <w:spacing w:val="40"/>
        </w:rPr>
        <w:t xml:space="preserve"> </w:t>
      </w:r>
      <w:r>
        <w:t>(опуская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0BC2FFF6">
      <w:pPr>
        <w:pStyle w:val="8"/>
        <w:ind w:right="1727"/>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313D159">
      <w:pPr>
        <w:pStyle w:val="8"/>
        <w:spacing w:before="6" w:line="237" w:lineRule="auto"/>
        <w:ind w:right="1739"/>
      </w:pPr>
      <w:r>
        <w:t>Чтение несплошных текстов (таблиц, диаграмм, схем) и понимание представленной в них информации.</w:t>
      </w:r>
    </w:p>
    <w:p w14:paraId="7E749BE4">
      <w:pPr>
        <w:pStyle w:val="8"/>
        <w:spacing w:before="3"/>
        <w:ind w:right="1738"/>
      </w:pPr>
      <w:r>
        <w:t>Чтение с полным пониманием содержания несложных аутентичных текстов, содержащих отдельные неизученные языковые явления. В ходе чтения с</w:t>
      </w:r>
      <w:r>
        <w:rPr>
          <w:spacing w:val="40"/>
        </w:rPr>
        <w:t xml:space="preserve"> </w:t>
      </w:r>
      <w:r>
        <w:t>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4345532F">
      <w:pPr>
        <w:pStyle w:val="8"/>
        <w:spacing w:line="274" w:lineRule="exact"/>
      </w:pPr>
      <w:r>
        <w:t>Тексты</w:t>
      </w:r>
      <w:r>
        <w:rPr>
          <w:spacing w:val="-3"/>
        </w:rPr>
        <w:t xml:space="preserve"> </w:t>
      </w:r>
      <w:r>
        <w:t>для</w:t>
      </w:r>
      <w:r>
        <w:rPr>
          <w:spacing w:val="-2"/>
        </w:rPr>
        <w:t xml:space="preserve"> </w:t>
      </w:r>
      <w:r>
        <w:t>чтения:</w:t>
      </w:r>
      <w:r>
        <w:rPr>
          <w:spacing w:val="50"/>
        </w:rPr>
        <w:t xml:space="preserve"> </w:t>
      </w:r>
      <w:r>
        <w:t>интервью,</w:t>
      </w:r>
      <w:r>
        <w:rPr>
          <w:spacing w:val="-5"/>
        </w:rPr>
        <w:t xml:space="preserve"> </w:t>
      </w:r>
      <w:r>
        <w:t>диалог</w:t>
      </w:r>
      <w:r>
        <w:rPr>
          <w:spacing w:val="-5"/>
        </w:rPr>
        <w:t xml:space="preserve"> </w:t>
      </w:r>
      <w:r>
        <w:t>(беседа), рассказ,</w:t>
      </w:r>
      <w:r>
        <w:rPr>
          <w:spacing w:val="-5"/>
        </w:rPr>
        <w:t xml:space="preserve"> </w:t>
      </w:r>
      <w:r>
        <w:rPr>
          <w:spacing w:val="-2"/>
        </w:rPr>
        <w:t>отрывок</w:t>
      </w:r>
    </w:p>
    <w:p w14:paraId="7E0E5591">
      <w:pPr>
        <w:pStyle w:val="8"/>
        <w:spacing w:before="3"/>
        <w:ind w:right="1735"/>
      </w:pPr>
      <w: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43380DE">
      <w:pPr>
        <w:pStyle w:val="8"/>
        <w:spacing w:line="274" w:lineRule="exact"/>
      </w:pPr>
      <w:r>
        <w:t>Объём текста</w:t>
      </w:r>
      <w:r>
        <w:rPr>
          <w:spacing w:val="-2"/>
        </w:rPr>
        <w:t xml:space="preserve"> </w:t>
      </w:r>
      <w:r>
        <w:t>(текстов)</w:t>
      </w:r>
      <w:r>
        <w:rPr>
          <w:spacing w:val="1"/>
        </w:rPr>
        <w:t xml:space="preserve"> </w:t>
      </w:r>
      <w:r>
        <w:t>для</w:t>
      </w:r>
      <w:r>
        <w:rPr>
          <w:spacing w:val="-6"/>
        </w:rPr>
        <w:t xml:space="preserve"> </w:t>
      </w:r>
      <w:r>
        <w:t>чтения</w:t>
      </w:r>
      <w:r>
        <w:rPr>
          <w:spacing w:val="-1"/>
        </w:rPr>
        <w:t xml:space="preserve"> </w:t>
      </w:r>
      <w:r>
        <w:t>-</w:t>
      </w:r>
      <w:r>
        <w:rPr>
          <w:spacing w:val="1"/>
        </w:rPr>
        <w:t xml:space="preserve"> </w:t>
      </w:r>
      <w:r>
        <w:t xml:space="preserve">350-500 </w:t>
      </w:r>
      <w:r>
        <w:rPr>
          <w:spacing w:val="-4"/>
        </w:rPr>
        <w:t>слов.</w:t>
      </w:r>
    </w:p>
    <w:p w14:paraId="47D75E04">
      <w:pPr>
        <w:pStyle w:val="13"/>
        <w:numPr>
          <w:ilvl w:val="1"/>
          <w:numId w:val="60"/>
        </w:numPr>
        <w:tabs>
          <w:tab w:val="left" w:pos="1804"/>
        </w:tabs>
        <w:spacing w:before="3" w:after="0" w:line="275" w:lineRule="exact"/>
        <w:ind w:left="1804" w:right="0" w:hanging="364"/>
        <w:jc w:val="both"/>
        <w:rPr>
          <w:sz w:val="24"/>
        </w:rPr>
      </w:pPr>
      <w:r>
        <w:rPr>
          <w:sz w:val="24"/>
        </w:rPr>
        <w:t>Письменная</w:t>
      </w:r>
      <w:r>
        <w:rPr>
          <w:spacing w:val="-7"/>
          <w:sz w:val="24"/>
        </w:rPr>
        <w:t xml:space="preserve"> </w:t>
      </w:r>
      <w:r>
        <w:rPr>
          <w:spacing w:val="-4"/>
          <w:sz w:val="24"/>
        </w:rPr>
        <w:t>речь.</w:t>
      </w:r>
    </w:p>
    <w:p w14:paraId="1645A508">
      <w:pPr>
        <w:pStyle w:val="8"/>
        <w:spacing w:line="275" w:lineRule="exact"/>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14:paraId="41411417">
      <w:pPr>
        <w:pStyle w:val="8"/>
        <w:spacing w:before="2"/>
      </w:pPr>
      <w:r>
        <w:t>составление</w:t>
      </w:r>
      <w:r>
        <w:rPr>
          <w:spacing w:val="-11"/>
        </w:rPr>
        <w:t xml:space="preserve"> </w:t>
      </w:r>
      <w:r>
        <w:t>плана</w:t>
      </w:r>
      <w:r>
        <w:rPr>
          <w:spacing w:val="-8"/>
        </w:rPr>
        <w:t xml:space="preserve"> </w:t>
      </w:r>
      <w:r>
        <w:t>(тезисов)</w:t>
      </w:r>
      <w:r>
        <w:rPr>
          <w:spacing w:val="-1"/>
        </w:rPr>
        <w:t xml:space="preserve"> </w:t>
      </w:r>
      <w:r>
        <w:t>устного</w:t>
      </w:r>
      <w:r>
        <w:rPr>
          <w:spacing w:val="-3"/>
        </w:rPr>
        <w:t xml:space="preserve"> </w:t>
      </w:r>
      <w:r>
        <w:t>или</w:t>
      </w:r>
      <w:r>
        <w:rPr>
          <w:spacing w:val="-6"/>
        </w:rPr>
        <w:t xml:space="preserve"> </w:t>
      </w:r>
      <w:r>
        <w:t>письменного</w:t>
      </w:r>
      <w:r>
        <w:rPr>
          <w:spacing w:val="2"/>
        </w:rPr>
        <w:t xml:space="preserve"> </w:t>
      </w:r>
      <w:r>
        <w:rPr>
          <w:spacing w:val="-2"/>
        </w:rPr>
        <w:t>сообщения;</w:t>
      </w:r>
    </w:p>
    <w:p w14:paraId="356E744F">
      <w:pPr>
        <w:spacing w:after="0"/>
        <w:sectPr>
          <w:pgSz w:w="11910" w:h="16840"/>
          <w:pgMar w:top="1340" w:right="60" w:bottom="280" w:left="360" w:header="720" w:footer="720" w:gutter="0"/>
          <w:cols w:space="720" w:num="1"/>
        </w:sectPr>
      </w:pPr>
    </w:p>
    <w:p w14:paraId="4C5A7A0D">
      <w:pPr>
        <w:pStyle w:val="8"/>
        <w:spacing w:before="74"/>
        <w:ind w:right="1667"/>
        <w:jc w:val="left"/>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стране (странах) изучаемого языка; 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31"/>
        </w:rPr>
        <w:t xml:space="preserve"> </w:t>
      </w:r>
      <w:r>
        <w:t>неофициального</w:t>
      </w:r>
      <w:r>
        <w:rPr>
          <w:spacing w:val="30"/>
        </w:rPr>
        <w:t xml:space="preserve"> </w:t>
      </w:r>
      <w:r>
        <w:t>общения,</w:t>
      </w:r>
      <w:r>
        <w:rPr>
          <w:spacing w:val="32"/>
        </w:rPr>
        <w:t xml:space="preserve"> </w:t>
      </w:r>
      <w:r>
        <w:t>принятыми</w:t>
      </w:r>
      <w:r>
        <w:rPr>
          <w:spacing w:val="31"/>
        </w:rPr>
        <w:t xml:space="preserve"> </w:t>
      </w:r>
      <w:r>
        <w:t>в</w:t>
      </w:r>
      <w:r>
        <w:rPr>
          <w:spacing w:val="32"/>
        </w:rPr>
        <w:t xml:space="preserve"> </w:t>
      </w:r>
      <w:r>
        <w:t>стране</w:t>
      </w:r>
      <w:r>
        <w:rPr>
          <w:spacing w:val="29"/>
        </w:rPr>
        <w:t xml:space="preserve"> </w:t>
      </w:r>
      <w:r>
        <w:t>(странах)</w:t>
      </w:r>
      <w:r>
        <w:rPr>
          <w:spacing w:val="32"/>
        </w:rPr>
        <w:t xml:space="preserve"> </w:t>
      </w:r>
      <w:r>
        <w:t>изучаемого языка. Объём письма - до 110 слов;</w:t>
      </w:r>
    </w:p>
    <w:p w14:paraId="53084FBE">
      <w:pPr>
        <w:pStyle w:val="8"/>
        <w:ind w:right="1739"/>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29755061">
      <w:pPr>
        <w:pStyle w:val="13"/>
        <w:numPr>
          <w:ilvl w:val="0"/>
          <w:numId w:val="60"/>
        </w:numPr>
        <w:tabs>
          <w:tab w:val="left" w:pos="1622"/>
        </w:tabs>
        <w:spacing w:before="0" w:after="0" w:line="275" w:lineRule="exact"/>
        <w:ind w:left="1622" w:right="0" w:hanging="182"/>
        <w:jc w:val="both"/>
        <w:rPr>
          <w:sz w:val="24"/>
        </w:rPr>
      </w:pPr>
      <w:r>
        <w:rPr>
          <w:sz w:val="24"/>
        </w:rPr>
        <w:t>Языковые</w:t>
      </w:r>
      <w:r>
        <w:rPr>
          <w:spacing w:val="-5"/>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14:paraId="47675AF7">
      <w:pPr>
        <w:pStyle w:val="13"/>
        <w:numPr>
          <w:ilvl w:val="1"/>
          <w:numId w:val="60"/>
        </w:numPr>
        <w:tabs>
          <w:tab w:val="left" w:pos="1799"/>
        </w:tabs>
        <w:spacing w:before="0" w:after="0" w:line="275" w:lineRule="exact"/>
        <w:ind w:left="1799" w:right="0" w:hanging="359"/>
        <w:jc w:val="both"/>
        <w:rPr>
          <w:sz w:val="24"/>
        </w:rPr>
      </w:pPr>
      <w:r>
        <w:rPr>
          <w:sz w:val="24"/>
        </w:rPr>
        <w:t>Фонетическая</w:t>
      </w:r>
      <w:r>
        <w:rPr>
          <w:spacing w:val="-2"/>
          <w:sz w:val="24"/>
        </w:rPr>
        <w:t xml:space="preserve"> </w:t>
      </w:r>
      <w:r>
        <w:rPr>
          <w:sz w:val="24"/>
        </w:rPr>
        <w:t xml:space="preserve">сторона </w:t>
      </w:r>
      <w:r>
        <w:rPr>
          <w:spacing w:val="-2"/>
          <w:sz w:val="24"/>
        </w:rPr>
        <w:t>речи.</w:t>
      </w:r>
    </w:p>
    <w:p w14:paraId="6FA3904E">
      <w:pPr>
        <w:pStyle w:val="8"/>
        <w:spacing w:before="3"/>
        <w:ind w:right="1734"/>
      </w:pPr>
      <w:r>
        <w:t>Различение на слух, без фонематических ошибок, ведущих к сбою в коммуникации, произнесение</w:t>
      </w:r>
      <w:r>
        <w:rPr>
          <w:spacing w:val="-1"/>
        </w:rPr>
        <w:t xml:space="preserve"> </w:t>
      </w:r>
      <w:r>
        <w:t>слов с</w:t>
      </w:r>
      <w:r>
        <w:rPr>
          <w:spacing w:val="-1"/>
        </w:rPr>
        <w:t xml:space="preserve"> </w:t>
      </w:r>
      <w:r>
        <w:t>соблюдением правильного ударения</w:t>
      </w:r>
      <w:r>
        <w:rPr>
          <w:spacing w:val="-1"/>
        </w:rPr>
        <w:t xml:space="preserve"> </w:t>
      </w:r>
      <w:r>
        <w:t>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19F8656">
      <w:pPr>
        <w:pStyle w:val="8"/>
        <w:ind w:right="173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C85F96D">
      <w:pPr>
        <w:pStyle w:val="8"/>
        <w:spacing w:before="3" w:line="237" w:lineRule="auto"/>
        <w:ind w:right="1732"/>
      </w:pPr>
      <w:r>
        <w:t>Тексты для чтения вслух: сообщение информационного характера, отрывок из статьи научно-популярного характера, рассказ, диалог (беседа).</w:t>
      </w:r>
    </w:p>
    <w:p w14:paraId="7CC762FB">
      <w:pPr>
        <w:pStyle w:val="8"/>
        <w:spacing w:before="4" w:line="275" w:lineRule="exact"/>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110 </w:t>
      </w:r>
      <w:r>
        <w:rPr>
          <w:spacing w:val="-4"/>
        </w:rPr>
        <w:t>слов.</w:t>
      </w:r>
    </w:p>
    <w:p w14:paraId="3DF32254">
      <w:pPr>
        <w:pStyle w:val="13"/>
        <w:numPr>
          <w:ilvl w:val="1"/>
          <w:numId w:val="60"/>
        </w:numPr>
        <w:tabs>
          <w:tab w:val="left" w:pos="1804"/>
        </w:tabs>
        <w:spacing w:before="0" w:after="0" w:line="242" w:lineRule="auto"/>
        <w:ind w:left="1440" w:right="5939" w:firstLine="0"/>
        <w:jc w:val="both"/>
        <w:rPr>
          <w:sz w:val="24"/>
        </w:rPr>
      </w:pPr>
      <w:r>
        <w:rPr>
          <w:sz w:val="24"/>
        </w:rPr>
        <w:t>Графика,</w:t>
      </w:r>
      <w:r>
        <w:rPr>
          <w:spacing w:val="-7"/>
          <w:sz w:val="24"/>
        </w:rPr>
        <w:t xml:space="preserve"> </w:t>
      </w:r>
      <w:r>
        <w:rPr>
          <w:sz w:val="24"/>
        </w:rPr>
        <w:t>орфография</w:t>
      </w:r>
      <w:r>
        <w:rPr>
          <w:spacing w:val="-8"/>
          <w:sz w:val="24"/>
        </w:rPr>
        <w:t xml:space="preserve"> </w:t>
      </w:r>
      <w:r>
        <w:rPr>
          <w:sz w:val="24"/>
        </w:rPr>
        <w:t>и</w:t>
      </w:r>
      <w:r>
        <w:rPr>
          <w:spacing w:val="-7"/>
          <w:sz w:val="24"/>
        </w:rPr>
        <w:t xml:space="preserve"> </w:t>
      </w:r>
      <w:r>
        <w:rPr>
          <w:sz w:val="24"/>
        </w:rPr>
        <w:t>пунктуация. Правильное</w:t>
      </w:r>
      <w:r>
        <w:rPr>
          <w:spacing w:val="-10"/>
          <w:sz w:val="24"/>
        </w:rPr>
        <w:t xml:space="preserve"> </w:t>
      </w:r>
      <w:r>
        <w:rPr>
          <w:sz w:val="24"/>
        </w:rPr>
        <w:t>написание</w:t>
      </w:r>
      <w:r>
        <w:rPr>
          <w:spacing w:val="-10"/>
          <w:sz w:val="24"/>
        </w:rPr>
        <w:t xml:space="preserve"> </w:t>
      </w:r>
      <w:r>
        <w:rPr>
          <w:sz w:val="24"/>
        </w:rPr>
        <w:t>изученных</w:t>
      </w:r>
      <w:r>
        <w:rPr>
          <w:spacing w:val="-13"/>
          <w:sz w:val="24"/>
        </w:rPr>
        <w:t xml:space="preserve"> </w:t>
      </w:r>
      <w:r>
        <w:rPr>
          <w:sz w:val="24"/>
        </w:rPr>
        <w:t>слов.</w:t>
      </w:r>
    </w:p>
    <w:p w14:paraId="762B5643">
      <w:pPr>
        <w:pStyle w:val="8"/>
        <w:ind w:right="1678"/>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w:t>
      </w:r>
      <w:r>
        <w:rPr>
          <w:spacing w:val="-1"/>
        </w:rPr>
        <w:t xml:space="preserve"> </w:t>
      </w:r>
      <w:r>
        <w:t>в</w:t>
      </w:r>
      <w:r>
        <w:rPr>
          <w:spacing w:val="-5"/>
        </w:rPr>
        <w:t xml:space="preserve"> </w:t>
      </w:r>
      <w:r>
        <w:t>английском</w:t>
      </w:r>
      <w:r>
        <w:rPr>
          <w:spacing w:val="-2"/>
        </w:rPr>
        <w:t xml:space="preserve"> </w:t>
      </w:r>
      <w:r>
        <w:t>языке:</w:t>
      </w:r>
      <w:r>
        <w:rPr>
          <w:spacing w:val="-3"/>
        </w:rPr>
        <w:t xml:space="preserve"> </w:t>
      </w:r>
      <w:r>
        <w:t>firstly/first</w:t>
      </w:r>
      <w:r>
        <w:rPr>
          <w:spacing w:val="-3"/>
        </w:rPr>
        <w:t xml:space="preserve"> </w:t>
      </w:r>
      <w:r>
        <w:t>of</w:t>
      </w:r>
      <w:r>
        <w:rPr>
          <w:spacing w:val="-10"/>
        </w:rPr>
        <w:t xml:space="preserve"> </w:t>
      </w:r>
      <w:r>
        <w:t>all,</w:t>
      </w:r>
      <w:r>
        <w:rPr>
          <w:spacing w:val="-1"/>
        </w:rPr>
        <w:t xml:space="preserve"> </w:t>
      </w:r>
      <w:r>
        <w:t>secondly, finally;</w:t>
      </w:r>
      <w:r>
        <w:rPr>
          <w:spacing w:val="-3"/>
        </w:rPr>
        <w:t xml:space="preserve"> </w:t>
      </w:r>
      <w:r>
        <w:t>on</w:t>
      </w:r>
      <w:r>
        <w:rPr>
          <w:spacing w:val="-7"/>
        </w:rPr>
        <w:t xml:space="preserve"> </w:t>
      </w:r>
      <w:r>
        <w:t>the</w:t>
      </w:r>
      <w:r>
        <w:rPr>
          <w:spacing w:val="-4"/>
        </w:rPr>
        <w:t xml:space="preserve"> </w:t>
      </w:r>
      <w:r>
        <w:t>one</w:t>
      </w:r>
      <w:r>
        <w:rPr>
          <w:spacing w:val="-4"/>
        </w:rPr>
        <w:t xml:space="preserve"> </w:t>
      </w:r>
      <w:r>
        <w:t>hand, on the other hand), апострофа.</w:t>
      </w:r>
    </w:p>
    <w:p w14:paraId="0DD51BE9">
      <w:pPr>
        <w:pStyle w:val="8"/>
        <w:ind w:right="1739"/>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E246F09">
      <w:pPr>
        <w:pStyle w:val="13"/>
        <w:numPr>
          <w:ilvl w:val="1"/>
          <w:numId w:val="60"/>
        </w:numPr>
        <w:tabs>
          <w:tab w:val="left" w:pos="1804"/>
        </w:tabs>
        <w:spacing w:before="0" w:after="0" w:line="274" w:lineRule="exact"/>
        <w:ind w:left="1804" w:right="0" w:hanging="364"/>
        <w:jc w:val="both"/>
        <w:rPr>
          <w:sz w:val="24"/>
        </w:rPr>
      </w:pPr>
      <w:r>
        <w:rPr>
          <w:sz w:val="24"/>
        </w:rPr>
        <w:t>Лексическая</w:t>
      </w:r>
      <w:r>
        <w:rPr>
          <w:spacing w:val="-2"/>
          <w:sz w:val="24"/>
        </w:rPr>
        <w:t xml:space="preserve"> </w:t>
      </w:r>
      <w:r>
        <w:rPr>
          <w:sz w:val="24"/>
        </w:rPr>
        <w:t>сторона</w:t>
      </w:r>
      <w:r>
        <w:rPr>
          <w:spacing w:val="-6"/>
          <w:sz w:val="24"/>
        </w:rPr>
        <w:t xml:space="preserve"> </w:t>
      </w:r>
      <w:r>
        <w:rPr>
          <w:spacing w:val="-2"/>
          <w:sz w:val="24"/>
        </w:rPr>
        <w:t>речи.</w:t>
      </w:r>
    </w:p>
    <w:p w14:paraId="2EEB104E">
      <w:pPr>
        <w:pStyle w:val="8"/>
        <w:ind w:right="1741"/>
      </w:pPr>
      <w:r>
        <w:t>Распознавание</w:t>
      </w:r>
      <w:r>
        <w:rPr>
          <w:spacing w:val="-4"/>
        </w:rPr>
        <w:t xml:space="preserve"> </w:t>
      </w:r>
      <w:r>
        <w:t>и употребление в</w:t>
      </w:r>
      <w:r>
        <w:rPr>
          <w:spacing w:val="-1"/>
        </w:rPr>
        <w:t xml:space="preserve"> </w:t>
      </w:r>
      <w:r>
        <w:t>устной и</w:t>
      </w:r>
      <w:r>
        <w:rPr>
          <w:spacing w:val="-2"/>
        </w:rPr>
        <w:t xml:space="preserve"> </w:t>
      </w:r>
      <w:r>
        <w:t>письменной</w:t>
      </w:r>
      <w:r>
        <w:rPr>
          <w:spacing w:val="-2"/>
        </w:rPr>
        <w:t xml:space="preserve"> </w:t>
      </w:r>
      <w:r>
        <w:t>речи лексических</w:t>
      </w:r>
      <w:r>
        <w:rPr>
          <w:spacing w:val="-3"/>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3D5ACE0">
      <w:pPr>
        <w:pStyle w:val="8"/>
        <w:ind w:right="1739"/>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w:t>
      </w:r>
      <w:r>
        <w:rPr>
          <w:spacing w:val="-2"/>
        </w:rPr>
        <w:t>минимума).</w:t>
      </w:r>
    </w:p>
    <w:p w14:paraId="27C1D0EA">
      <w:pPr>
        <w:pStyle w:val="8"/>
        <w:spacing w:line="275" w:lineRule="exact"/>
        <w:jc w:val="left"/>
      </w:pPr>
      <w:r>
        <w:t>Основные</w:t>
      </w:r>
      <w:r>
        <w:rPr>
          <w:spacing w:val="-3"/>
        </w:rPr>
        <w:t xml:space="preserve"> </w:t>
      </w:r>
      <w:r>
        <w:t>способы</w:t>
      </w:r>
      <w:r>
        <w:rPr>
          <w:spacing w:val="-3"/>
        </w:rPr>
        <w:t xml:space="preserve"> </w:t>
      </w:r>
      <w:r>
        <w:rPr>
          <w:spacing w:val="-2"/>
        </w:rPr>
        <w:t>словообразования:</w:t>
      </w:r>
    </w:p>
    <w:p w14:paraId="716FB416">
      <w:pPr>
        <w:pStyle w:val="8"/>
        <w:spacing w:line="275" w:lineRule="exact"/>
        <w:jc w:val="left"/>
      </w:pPr>
      <w:r>
        <w:rPr>
          <w:spacing w:val="-2"/>
        </w:rPr>
        <w:t>аффиксация:</w:t>
      </w:r>
    </w:p>
    <w:p w14:paraId="58C15895">
      <w:pPr>
        <w:pStyle w:val="8"/>
        <w:tabs>
          <w:tab w:val="left" w:pos="8628"/>
        </w:tabs>
        <w:spacing w:before="5" w:line="237" w:lineRule="auto"/>
        <w:ind w:right="1728"/>
        <w:jc w:val="left"/>
      </w:pPr>
      <w:r>
        <w:t>образование</w:t>
      </w:r>
      <w:r>
        <w:rPr>
          <w:spacing w:val="80"/>
        </w:rPr>
        <w:t xml:space="preserve"> </w:t>
      </w:r>
      <w:r>
        <w:t>имен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суффиксов:</w:t>
      </w:r>
      <w:r>
        <w:tab/>
      </w:r>
      <w:r>
        <w:rPr>
          <w:spacing w:val="-2"/>
        </w:rPr>
        <w:t xml:space="preserve">-апсе/-епсе </w:t>
      </w:r>
      <w:r>
        <w:t>(performance/residence), -ity (activity); -ship (friendship);</w:t>
      </w:r>
    </w:p>
    <w:p w14:paraId="3370DC92">
      <w:pPr>
        <w:pStyle w:val="8"/>
        <w:spacing w:before="3"/>
        <w:ind w:right="1740"/>
        <w:jc w:val="left"/>
      </w:pPr>
      <w:r>
        <w:t>образование имен прилагательных при помощи префикса inter- (international); образование</w:t>
      </w:r>
      <w:r>
        <w:rPr>
          <w:spacing w:val="-7"/>
        </w:rPr>
        <w:t xml:space="preserve"> </w:t>
      </w:r>
      <w:r>
        <w:t>имен</w:t>
      </w:r>
      <w:r>
        <w:rPr>
          <w:spacing w:val="-5"/>
        </w:rPr>
        <w:t xml:space="preserve"> </w:t>
      </w:r>
      <w:r>
        <w:t>прилагательных</w:t>
      </w:r>
      <w:r>
        <w:rPr>
          <w:spacing w:val="-6"/>
        </w:rPr>
        <w:t xml:space="preserve"> </w:t>
      </w:r>
      <w:r>
        <w:t>при</w:t>
      </w:r>
      <w:r>
        <w:rPr>
          <w:spacing w:val="-5"/>
        </w:rPr>
        <w:t xml:space="preserve"> </w:t>
      </w:r>
      <w:r>
        <w:t>помощи</w:t>
      </w:r>
      <w:r>
        <w:rPr>
          <w:spacing w:val="-3"/>
        </w:rPr>
        <w:t xml:space="preserve"> </w:t>
      </w:r>
      <w:r>
        <w:t>-ed</w:t>
      </w:r>
      <w:r>
        <w:rPr>
          <w:spacing w:val="-1"/>
        </w:rPr>
        <w:t xml:space="preserve"> </w:t>
      </w:r>
      <w:r>
        <w:t>и</w:t>
      </w:r>
      <w:r>
        <w:rPr>
          <w:spacing w:val="-4"/>
        </w:rPr>
        <w:t xml:space="preserve"> </w:t>
      </w:r>
      <w:r>
        <w:t>-ing</w:t>
      </w:r>
      <w:r>
        <w:rPr>
          <w:spacing w:val="-1"/>
        </w:rPr>
        <w:t xml:space="preserve"> </w:t>
      </w:r>
      <w:r>
        <w:t xml:space="preserve">(interested/interesting); </w:t>
      </w:r>
      <w:r>
        <w:rPr>
          <w:spacing w:val="-2"/>
        </w:rPr>
        <w:t>конверсия:</w:t>
      </w:r>
    </w:p>
    <w:p w14:paraId="180366B3">
      <w:pPr>
        <w:pStyle w:val="8"/>
        <w:spacing w:line="274" w:lineRule="exact"/>
        <w:jc w:val="left"/>
      </w:pPr>
      <w:r>
        <w:t>образование</w:t>
      </w:r>
      <w:r>
        <w:rPr>
          <w:spacing w:val="56"/>
        </w:rPr>
        <w:t xml:space="preserve"> </w:t>
      </w:r>
      <w:r>
        <w:t>имени</w:t>
      </w:r>
      <w:r>
        <w:rPr>
          <w:spacing w:val="61"/>
        </w:rPr>
        <w:t xml:space="preserve"> </w:t>
      </w:r>
      <w:r>
        <w:t>существительного</w:t>
      </w:r>
      <w:r>
        <w:rPr>
          <w:spacing w:val="65"/>
        </w:rPr>
        <w:t xml:space="preserve"> </w:t>
      </w:r>
      <w:r>
        <w:t>от</w:t>
      </w:r>
      <w:r>
        <w:rPr>
          <w:spacing w:val="60"/>
        </w:rPr>
        <w:t xml:space="preserve"> </w:t>
      </w:r>
      <w:r>
        <w:t>неопределённой</w:t>
      </w:r>
      <w:r>
        <w:rPr>
          <w:spacing w:val="61"/>
        </w:rPr>
        <w:t xml:space="preserve"> </w:t>
      </w:r>
      <w:r>
        <w:t>формы</w:t>
      </w:r>
      <w:r>
        <w:rPr>
          <w:spacing w:val="57"/>
        </w:rPr>
        <w:t xml:space="preserve"> </w:t>
      </w:r>
      <w:r>
        <w:t>глагола</w:t>
      </w:r>
      <w:r>
        <w:rPr>
          <w:spacing w:val="59"/>
        </w:rPr>
        <w:t xml:space="preserve"> </w:t>
      </w:r>
      <w:r>
        <w:rPr>
          <w:spacing w:val="-5"/>
        </w:rPr>
        <w:t>(to</w:t>
      </w:r>
    </w:p>
    <w:p w14:paraId="37883BD7">
      <w:pPr>
        <w:pStyle w:val="8"/>
        <w:spacing w:before="2" w:line="275" w:lineRule="exact"/>
        <w:jc w:val="left"/>
      </w:pPr>
      <w:r>
        <w:t>walk</w:t>
      </w:r>
      <w:r>
        <w:rPr>
          <w:spacing w:val="-1"/>
        </w:rPr>
        <w:t xml:space="preserve"> </w:t>
      </w:r>
      <w:r>
        <w:t>-</w:t>
      </w:r>
      <w:r>
        <w:rPr>
          <w:spacing w:val="1"/>
        </w:rPr>
        <w:t xml:space="preserve"> </w:t>
      </w:r>
      <w:r>
        <w:t>a</w:t>
      </w:r>
      <w:r>
        <w:rPr>
          <w:spacing w:val="-2"/>
        </w:rPr>
        <w:t xml:space="preserve"> walk);</w:t>
      </w:r>
    </w:p>
    <w:p w14:paraId="57E6F1FA">
      <w:pPr>
        <w:pStyle w:val="8"/>
        <w:spacing w:line="275" w:lineRule="exact"/>
        <w:jc w:val="left"/>
      </w:pPr>
      <w:r>
        <w:t>образование</w:t>
      </w:r>
      <w:r>
        <w:rPr>
          <w:spacing w:val="-9"/>
        </w:rPr>
        <w:t xml:space="preserve"> </w:t>
      </w:r>
      <w:r>
        <w:t>глагола</w:t>
      </w:r>
      <w:r>
        <w:rPr>
          <w:spacing w:val="-7"/>
        </w:rPr>
        <w:t xml:space="preserve"> </w:t>
      </w:r>
      <w:r>
        <w:t>от</w:t>
      </w:r>
      <w:r>
        <w:rPr>
          <w:spacing w:val="-6"/>
        </w:rPr>
        <w:t xml:space="preserve"> </w:t>
      </w:r>
      <w:r>
        <w:t>имени</w:t>
      </w:r>
      <w:r>
        <w:rPr>
          <w:spacing w:val="-5"/>
        </w:rPr>
        <w:t xml:space="preserve"> </w:t>
      </w:r>
      <w:r>
        <w:t>существительного</w:t>
      </w:r>
      <w:r>
        <w:rPr>
          <w:spacing w:val="-1"/>
        </w:rPr>
        <w:t xml:space="preserve"> </w:t>
      </w:r>
      <w:r>
        <w:t>(a</w:t>
      </w:r>
      <w:r>
        <w:rPr>
          <w:spacing w:val="-2"/>
        </w:rPr>
        <w:t xml:space="preserve"> </w:t>
      </w:r>
      <w:r>
        <w:t>present</w:t>
      </w:r>
      <w:r>
        <w:rPr>
          <w:spacing w:val="11"/>
        </w:rPr>
        <w:t xml:space="preserve"> </w:t>
      </w:r>
      <w:r>
        <w:t>-</w:t>
      </w:r>
      <w:r>
        <w:rPr>
          <w:spacing w:val="-4"/>
        </w:rPr>
        <w:t xml:space="preserve"> </w:t>
      </w:r>
      <w:r>
        <w:t>to</w:t>
      </w:r>
      <w:r>
        <w:rPr>
          <w:spacing w:val="-1"/>
        </w:rPr>
        <w:t xml:space="preserve"> </w:t>
      </w:r>
      <w:r>
        <w:rPr>
          <w:spacing w:val="-2"/>
        </w:rPr>
        <w:t>present);</w:t>
      </w:r>
    </w:p>
    <w:p w14:paraId="5CB741CA">
      <w:pPr>
        <w:spacing w:after="0" w:line="275" w:lineRule="exact"/>
        <w:jc w:val="left"/>
        <w:sectPr>
          <w:pgSz w:w="11910" w:h="16840"/>
          <w:pgMar w:top="1340" w:right="60" w:bottom="280" w:left="360" w:header="720" w:footer="720" w:gutter="0"/>
          <w:cols w:space="720" w:num="1"/>
        </w:sectPr>
      </w:pPr>
    </w:p>
    <w:p w14:paraId="338DAB76">
      <w:pPr>
        <w:pStyle w:val="8"/>
        <w:tabs>
          <w:tab w:val="left" w:pos="3526"/>
          <w:tab w:val="left" w:pos="5345"/>
          <w:tab w:val="left" w:pos="6865"/>
          <w:tab w:val="left" w:pos="8587"/>
        </w:tabs>
        <w:spacing w:before="74"/>
        <w:ind w:right="1739"/>
        <w:jc w:val="left"/>
      </w:pPr>
      <w:r>
        <w:t xml:space="preserve">образование имени существительного от прилагательного (rich - the rich); </w:t>
      </w: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 xml:space="preserve">Антонимы. </w:t>
      </w:r>
      <w:r>
        <w:t>Интернациональные</w:t>
      </w:r>
      <w:r>
        <w:rPr>
          <w:spacing w:val="-1"/>
        </w:rPr>
        <w:t xml:space="preserve"> </w:t>
      </w:r>
      <w:r>
        <w:t>слова. Наиболее</w:t>
      </w:r>
      <w:r>
        <w:rPr>
          <w:spacing w:val="-1"/>
        </w:rPr>
        <w:t xml:space="preserve"> </w:t>
      </w:r>
      <w:r>
        <w:t>частотные</w:t>
      </w:r>
      <w:r>
        <w:rPr>
          <w:spacing w:val="-1"/>
        </w:rPr>
        <w:t xml:space="preserve"> </w:t>
      </w:r>
      <w:r>
        <w:t>фразовые</w:t>
      </w:r>
      <w:r>
        <w:rPr>
          <w:spacing w:val="-6"/>
        </w:rPr>
        <w:t xml:space="preserve"> </w:t>
      </w:r>
      <w:r>
        <w:t>глаголы.</w:t>
      </w:r>
      <w:r>
        <w:rPr>
          <w:spacing w:val="-3"/>
        </w:rPr>
        <w:t xml:space="preserve"> </w:t>
      </w:r>
      <w:r>
        <w:t>Сокращения и аббревиатуры.</w:t>
      </w:r>
    </w:p>
    <w:p w14:paraId="54A81432">
      <w:pPr>
        <w:pStyle w:val="8"/>
        <w:spacing w:line="275" w:lineRule="exact"/>
        <w:jc w:val="left"/>
      </w:pPr>
      <w:r>
        <w:t>Различные</w:t>
      </w:r>
      <w:r>
        <w:rPr>
          <w:spacing w:val="52"/>
        </w:rPr>
        <w:t xml:space="preserve"> </w:t>
      </w:r>
      <w:r>
        <w:t>средства</w:t>
      </w:r>
      <w:r>
        <w:rPr>
          <w:spacing w:val="55"/>
        </w:rPr>
        <w:t xml:space="preserve"> </w:t>
      </w:r>
      <w:r>
        <w:t>связи</w:t>
      </w:r>
      <w:r>
        <w:rPr>
          <w:spacing w:val="53"/>
        </w:rPr>
        <w:t xml:space="preserve"> </w:t>
      </w:r>
      <w:r>
        <w:t>в</w:t>
      </w:r>
      <w:r>
        <w:rPr>
          <w:spacing w:val="52"/>
        </w:rPr>
        <w:t xml:space="preserve"> </w:t>
      </w:r>
      <w:r>
        <w:t>тексте</w:t>
      </w:r>
      <w:r>
        <w:rPr>
          <w:spacing w:val="56"/>
        </w:rPr>
        <w:t xml:space="preserve"> </w:t>
      </w:r>
      <w:r>
        <w:t>для</w:t>
      </w:r>
      <w:r>
        <w:rPr>
          <w:spacing w:val="52"/>
        </w:rPr>
        <w:t xml:space="preserve"> </w:t>
      </w:r>
      <w:r>
        <w:t>обеспечения</w:t>
      </w:r>
      <w:r>
        <w:rPr>
          <w:spacing w:val="55"/>
        </w:rPr>
        <w:t xml:space="preserve"> </w:t>
      </w:r>
      <w:r>
        <w:t>его</w:t>
      </w:r>
      <w:r>
        <w:rPr>
          <w:spacing w:val="56"/>
        </w:rPr>
        <w:t xml:space="preserve"> </w:t>
      </w:r>
      <w:r>
        <w:t>целостности</w:t>
      </w:r>
      <w:r>
        <w:rPr>
          <w:spacing w:val="53"/>
        </w:rPr>
        <w:t xml:space="preserve"> </w:t>
      </w:r>
      <w:r>
        <w:rPr>
          <w:spacing w:val="-2"/>
        </w:rPr>
        <w:t>(firstly,</w:t>
      </w:r>
    </w:p>
    <w:p w14:paraId="7FB5CBE3">
      <w:pPr>
        <w:pStyle w:val="8"/>
        <w:spacing w:line="275" w:lineRule="exact"/>
        <w:jc w:val="left"/>
      </w:pPr>
      <w:r>
        <w:t>however,</w:t>
      </w:r>
      <w:r>
        <w:rPr>
          <w:spacing w:val="-1"/>
        </w:rPr>
        <w:t xml:space="preserve"> </w:t>
      </w:r>
      <w:r>
        <w:t>finally,</w:t>
      </w:r>
      <w:r>
        <w:rPr>
          <w:spacing w:val="-4"/>
        </w:rPr>
        <w:t xml:space="preserve"> </w:t>
      </w:r>
      <w:r>
        <w:t>at</w:t>
      </w:r>
      <w:r>
        <w:rPr>
          <w:spacing w:val="-1"/>
        </w:rPr>
        <w:t xml:space="preserve"> </w:t>
      </w:r>
      <w:r>
        <w:t>last,</w:t>
      </w:r>
      <w:r>
        <w:rPr>
          <w:spacing w:val="-4"/>
        </w:rPr>
        <w:t xml:space="preserve"> </w:t>
      </w:r>
      <w:r>
        <w:rPr>
          <w:spacing w:val="-2"/>
        </w:rPr>
        <w:t>etc.).</w:t>
      </w:r>
    </w:p>
    <w:p w14:paraId="6F8B0F56">
      <w:pPr>
        <w:pStyle w:val="13"/>
        <w:numPr>
          <w:ilvl w:val="1"/>
          <w:numId w:val="60"/>
        </w:numPr>
        <w:tabs>
          <w:tab w:val="left" w:pos="1804"/>
        </w:tabs>
        <w:spacing w:before="3" w:after="0" w:line="275" w:lineRule="exact"/>
        <w:ind w:left="1804" w:right="0" w:hanging="364"/>
        <w:jc w:val="left"/>
        <w:rPr>
          <w:sz w:val="24"/>
        </w:rPr>
      </w:pPr>
      <w:r>
        <w:rPr>
          <w:sz w:val="24"/>
        </w:rPr>
        <w:t>Грамматическая</w:t>
      </w:r>
      <w:r>
        <w:rPr>
          <w:spacing w:val="-5"/>
          <w:sz w:val="24"/>
        </w:rPr>
        <w:t xml:space="preserve"> </w:t>
      </w:r>
      <w:r>
        <w:rPr>
          <w:sz w:val="24"/>
        </w:rPr>
        <w:t>сторона</w:t>
      </w:r>
      <w:r>
        <w:rPr>
          <w:spacing w:val="-4"/>
          <w:sz w:val="24"/>
        </w:rPr>
        <w:t xml:space="preserve"> речи.</w:t>
      </w:r>
    </w:p>
    <w:p w14:paraId="65C43C31">
      <w:pPr>
        <w:pStyle w:val="8"/>
        <w:spacing w:line="242" w:lineRule="auto"/>
        <w:ind w:right="1746"/>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2F6F8E80">
      <w:pPr>
        <w:pStyle w:val="8"/>
        <w:spacing w:line="242" w:lineRule="auto"/>
        <w:ind w:right="1736"/>
      </w:pPr>
      <w:r>
        <w:t>Предложения со сложным дополнением (Complex Object) (I saw her cross/crossing the road.).</w:t>
      </w:r>
    </w:p>
    <w:p w14:paraId="59CFD6EE">
      <w:pPr>
        <w:pStyle w:val="8"/>
        <w:ind w:right="1740"/>
      </w:pPr>
      <w: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Pr>
          <w:spacing w:val="-2"/>
        </w:rPr>
        <w:t>времени.</w:t>
      </w:r>
    </w:p>
    <w:p w14:paraId="3A605818">
      <w:pPr>
        <w:pStyle w:val="8"/>
        <w:spacing w:line="237" w:lineRule="auto"/>
        <w:ind w:right="1739"/>
      </w:pPr>
      <w:r>
        <w:t>Все типы вопросительных предложений в Past Perfect Tense. Согласование времен в рамках сложного предложения.</w:t>
      </w:r>
    </w:p>
    <w:p w14:paraId="7D8E87E9">
      <w:pPr>
        <w:pStyle w:val="8"/>
        <w:spacing w:line="237" w:lineRule="auto"/>
        <w:ind w:right="1741"/>
      </w:pPr>
      <w:r>
        <w:t>Согласование подлежащего, выраженного собирательным существительным (family, police) со сказуемым.</w:t>
      </w:r>
    </w:p>
    <w:p w14:paraId="0C858DE9">
      <w:pPr>
        <w:pStyle w:val="8"/>
        <w:spacing w:before="2" w:line="275" w:lineRule="exact"/>
      </w:pPr>
      <w:r>
        <w:t>Конструкции</w:t>
      </w:r>
      <w:r>
        <w:rPr>
          <w:spacing w:val="-2"/>
        </w:rPr>
        <w:t xml:space="preserve"> </w:t>
      </w:r>
      <w:r>
        <w:t>с</w:t>
      </w:r>
      <w:r>
        <w:rPr>
          <w:spacing w:val="-3"/>
        </w:rPr>
        <w:t xml:space="preserve"> </w:t>
      </w:r>
      <w:r>
        <w:t>глаголами</w:t>
      </w:r>
      <w:r>
        <w:rPr>
          <w:spacing w:val="-6"/>
        </w:rPr>
        <w:t xml:space="preserve"> </w:t>
      </w:r>
      <w:r>
        <w:t>на</w:t>
      </w:r>
      <w:r>
        <w:rPr>
          <w:spacing w:val="-8"/>
        </w:rPr>
        <w:t xml:space="preserve"> </w:t>
      </w:r>
      <w:r>
        <w:t>-ing:</w:t>
      </w:r>
      <w:r>
        <w:rPr>
          <w:spacing w:val="-2"/>
        </w:rPr>
        <w:t xml:space="preserve"> </w:t>
      </w:r>
      <w:r>
        <w:t>to</w:t>
      </w:r>
      <w:r>
        <w:rPr>
          <w:spacing w:val="2"/>
        </w:rPr>
        <w:t xml:space="preserve"> </w:t>
      </w:r>
      <w:r>
        <w:t>love/hate</w:t>
      </w:r>
      <w:r>
        <w:rPr>
          <w:spacing w:val="-3"/>
        </w:rPr>
        <w:t xml:space="preserve"> </w:t>
      </w:r>
      <w:r>
        <w:t>doing</w:t>
      </w:r>
      <w:r>
        <w:rPr>
          <w:spacing w:val="-2"/>
        </w:rPr>
        <w:t xml:space="preserve"> something.</w:t>
      </w:r>
    </w:p>
    <w:p w14:paraId="03F65E4E">
      <w:pPr>
        <w:pStyle w:val="8"/>
        <w:ind w:right="1740"/>
        <w:jc w:val="left"/>
      </w:pPr>
      <w:r>
        <w:t>Конструкции, содержащие глаголы-связки to be/to look/to feel/to seem. Конструкции</w:t>
      </w:r>
      <w:r>
        <w:rPr>
          <w:spacing w:val="40"/>
        </w:rPr>
        <w:t xml:space="preserve"> </w:t>
      </w:r>
      <w:r>
        <w:t>be/get</w:t>
      </w:r>
      <w:r>
        <w:rPr>
          <w:spacing w:val="40"/>
        </w:rPr>
        <w:t xml:space="preserve"> </w:t>
      </w:r>
      <w:r>
        <w:t>used</w:t>
      </w:r>
      <w:r>
        <w:rPr>
          <w:spacing w:val="40"/>
        </w:rPr>
        <w:t xml:space="preserve"> </w:t>
      </w:r>
      <w:r>
        <w:t>to</w:t>
      </w:r>
      <w:r>
        <w:rPr>
          <w:spacing w:val="40"/>
        </w:rPr>
        <w:t xml:space="preserve"> </w:t>
      </w:r>
      <w:r>
        <w:t>+</w:t>
      </w:r>
      <w:r>
        <w:rPr>
          <w:spacing w:val="36"/>
        </w:rPr>
        <w:t xml:space="preserve"> </w:t>
      </w:r>
      <w:r>
        <w:t>инфинитив</w:t>
      </w:r>
      <w:r>
        <w:rPr>
          <w:spacing w:val="39"/>
        </w:rPr>
        <w:t xml:space="preserve"> </w:t>
      </w:r>
      <w:r>
        <w:t>глагола,</w:t>
      </w:r>
      <w:r>
        <w:rPr>
          <w:spacing w:val="37"/>
        </w:rPr>
        <w:t xml:space="preserve"> </w:t>
      </w:r>
      <w:r>
        <w:t>be/get</w:t>
      </w:r>
      <w:r>
        <w:rPr>
          <w:spacing w:val="40"/>
        </w:rPr>
        <w:t xml:space="preserve"> </w:t>
      </w:r>
      <w:r>
        <w:t>used</w:t>
      </w:r>
      <w:r>
        <w:rPr>
          <w:spacing w:val="35"/>
        </w:rPr>
        <w:t xml:space="preserve"> </w:t>
      </w:r>
      <w:r>
        <w:t>to</w:t>
      </w:r>
      <w:r>
        <w:rPr>
          <w:spacing w:val="40"/>
        </w:rPr>
        <w:t xml:space="preserve"> </w:t>
      </w:r>
      <w:r>
        <w:t>+</w:t>
      </w:r>
      <w:r>
        <w:rPr>
          <w:spacing w:val="36"/>
        </w:rPr>
        <w:t xml:space="preserve"> </w:t>
      </w:r>
      <w:r>
        <w:t>инфинитив глагол, be/get used to doing something, be/get used to something.</w:t>
      </w:r>
    </w:p>
    <w:p w14:paraId="42E4286A">
      <w:pPr>
        <w:pStyle w:val="8"/>
        <w:spacing w:before="2" w:line="275" w:lineRule="exact"/>
        <w:jc w:val="left"/>
      </w:pPr>
      <w:r>
        <w:t>Конструкция both</w:t>
      </w:r>
      <w:r>
        <w:rPr>
          <w:spacing w:val="-6"/>
        </w:rPr>
        <w:t xml:space="preserve"> </w:t>
      </w:r>
      <w:r>
        <w:t>...</w:t>
      </w:r>
      <w:r>
        <w:rPr>
          <w:spacing w:val="1"/>
        </w:rPr>
        <w:t xml:space="preserve"> </w:t>
      </w:r>
      <w:r>
        <w:t>and</w:t>
      </w:r>
      <w:r>
        <w:rPr>
          <w:spacing w:val="-1"/>
        </w:rPr>
        <w:t xml:space="preserve"> </w:t>
      </w:r>
      <w:r>
        <w:rPr>
          <w:spacing w:val="-4"/>
        </w:rPr>
        <w:t>....</w:t>
      </w:r>
    </w:p>
    <w:p w14:paraId="690162E7">
      <w:pPr>
        <w:pStyle w:val="8"/>
        <w:spacing w:line="242" w:lineRule="auto"/>
        <w:ind w:right="1734"/>
      </w:pPr>
      <w:r>
        <w:t>Конструкции с глаголами to stop, to remember, to forget (разница в значении to stop doing smth и to stop to do smth).</w:t>
      </w:r>
    </w:p>
    <w:p w14:paraId="0D160512">
      <w:pPr>
        <w:pStyle w:val="8"/>
        <w:ind w:right="1732"/>
      </w:pPr>
      <w:r>
        <w:t>Глаголы в видо-временных формах действительного залога в изъявительном наклонении</w:t>
      </w:r>
      <w:r>
        <w:rPr>
          <w:spacing w:val="40"/>
        </w:rPr>
        <w:t xml:space="preserve">  </w:t>
      </w:r>
      <w:r>
        <w:t>(Past</w:t>
      </w:r>
      <w:r>
        <w:rPr>
          <w:spacing w:val="40"/>
        </w:rPr>
        <w:t xml:space="preserve">  </w:t>
      </w:r>
      <w:r>
        <w:t>Perfect</w:t>
      </w:r>
      <w:r>
        <w:rPr>
          <w:spacing w:val="40"/>
        </w:rPr>
        <w:t xml:space="preserve">  </w:t>
      </w:r>
      <w:r>
        <w:t>Tense,</w:t>
      </w:r>
      <w:r>
        <w:rPr>
          <w:spacing w:val="40"/>
        </w:rPr>
        <w:t xml:space="preserve">  </w:t>
      </w:r>
      <w:r>
        <w:t>Present</w:t>
      </w:r>
      <w:r>
        <w:rPr>
          <w:spacing w:val="40"/>
        </w:rPr>
        <w:t xml:space="preserve">  </w:t>
      </w:r>
      <w:r>
        <w:t>Perfect</w:t>
      </w:r>
      <w:r>
        <w:rPr>
          <w:spacing w:val="40"/>
        </w:rPr>
        <w:t xml:space="preserve">  </w:t>
      </w:r>
      <w:r>
        <w:t>Continuous</w:t>
      </w:r>
      <w:r>
        <w:rPr>
          <w:spacing w:val="40"/>
        </w:rPr>
        <w:t xml:space="preserve">  </w:t>
      </w:r>
      <w:r>
        <w:t>Tense,</w:t>
      </w:r>
      <w:r>
        <w:rPr>
          <w:spacing w:val="80"/>
        </w:rPr>
        <w:t xml:space="preserve"> </w:t>
      </w:r>
      <w:r>
        <w:rPr>
          <w:spacing w:val="-2"/>
        </w:rPr>
        <w:t>Future-in-the-Past).</w:t>
      </w:r>
    </w:p>
    <w:p w14:paraId="408FF946">
      <w:pPr>
        <w:pStyle w:val="8"/>
        <w:ind w:right="1740"/>
        <w:jc w:val="left"/>
      </w:pPr>
      <w:r>
        <w:t>Модальные глаголы в косвенной речи в настоящем и прошедшем времени. Неличные</w:t>
      </w:r>
      <w:r>
        <w:rPr>
          <w:spacing w:val="80"/>
        </w:rPr>
        <w:t xml:space="preserve"> </w:t>
      </w:r>
      <w:r>
        <w:t>формы</w:t>
      </w:r>
      <w:r>
        <w:rPr>
          <w:spacing w:val="80"/>
        </w:rPr>
        <w:t xml:space="preserve"> </w:t>
      </w:r>
      <w:r>
        <w:t>глагола</w:t>
      </w:r>
      <w:r>
        <w:rPr>
          <w:spacing w:val="80"/>
        </w:rPr>
        <w:t xml:space="preserve"> </w:t>
      </w:r>
      <w:r>
        <w:t>(инфинитив,</w:t>
      </w:r>
      <w:r>
        <w:rPr>
          <w:spacing w:val="80"/>
        </w:rPr>
        <w:t xml:space="preserve"> </w:t>
      </w:r>
      <w:r>
        <w:t>герундий,</w:t>
      </w:r>
      <w:r>
        <w:rPr>
          <w:spacing w:val="80"/>
        </w:rPr>
        <w:t xml:space="preserve"> </w:t>
      </w:r>
      <w:r>
        <w:t>причастия</w:t>
      </w:r>
      <w:r>
        <w:rPr>
          <w:spacing w:val="80"/>
        </w:rPr>
        <w:t xml:space="preserve"> </w:t>
      </w:r>
      <w:r>
        <w:t>настоящего</w:t>
      </w:r>
      <w:r>
        <w:rPr>
          <w:spacing w:val="80"/>
        </w:rPr>
        <w:t xml:space="preserve"> </w:t>
      </w:r>
      <w:r>
        <w:t>и прошедшего времени).</w:t>
      </w:r>
    </w:p>
    <w:p w14:paraId="374BEA0C">
      <w:pPr>
        <w:pStyle w:val="8"/>
        <w:spacing w:line="274" w:lineRule="exact"/>
        <w:jc w:val="left"/>
      </w:pPr>
      <w:r>
        <w:t>Наречия too</w:t>
      </w:r>
      <w:r>
        <w:rPr>
          <w:spacing w:val="2"/>
        </w:rPr>
        <w:t xml:space="preserve"> </w:t>
      </w:r>
      <w:r>
        <w:t>-</w:t>
      </w:r>
      <w:r>
        <w:rPr>
          <w:spacing w:val="-2"/>
        </w:rPr>
        <w:t xml:space="preserve"> enough.</w:t>
      </w:r>
    </w:p>
    <w:p w14:paraId="3E83B9EC">
      <w:pPr>
        <w:pStyle w:val="8"/>
        <w:spacing w:before="1" w:line="237" w:lineRule="auto"/>
        <w:ind w:right="1740"/>
        <w:jc w:val="left"/>
      </w:pPr>
      <w:r>
        <w:t>Отрицательные</w:t>
      </w:r>
      <w:r>
        <w:rPr>
          <w:spacing w:val="-10"/>
        </w:rPr>
        <w:t xml:space="preserve"> </w:t>
      </w:r>
      <w:r>
        <w:t>местоимения</w:t>
      </w:r>
      <w:r>
        <w:rPr>
          <w:spacing w:val="-5"/>
        </w:rPr>
        <w:t xml:space="preserve"> </w:t>
      </w:r>
      <w:r>
        <w:t>по</w:t>
      </w:r>
      <w:r>
        <w:rPr>
          <w:spacing w:val="-5"/>
        </w:rPr>
        <w:t xml:space="preserve"> </w:t>
      </w:r>
      <w:r>
        <w:t>(и</w:t>
      </w:r>
      <w:r>
        <w:rPr>
          <w:spacing w:val="-8"/>
        </w:rPr>
        <w:t xml:space="preserve"> </w:t>
      </w:r>
      <w:r>
        <w:t>его</w:t>
      </w:r>
      <w:r>
        <w:rPr>
          <w:spacing w:val="-5"/>
        </w:rPr>
        <w:t xml:space="preserve"> </w:t>
      </w:r>
      <w:r>
        <w:t>производные</w:t>
      </w:r>
      <w:r>
        <w:rPr>
          <w:spacing w:val="-5"/>
        </w:rPr>
        <w:t xml:space="preserve"> </w:t>
      </w:r>
      <w:r>
        <w:t>nobody,</w:t>
      </w:r>
      <w:r>
        <w:rPr>
          <w:spacing w:val="-3"/>
        </w:rPr>
        <w:t xml:space="preserve"> </w:t>
      </w:r>
      <w:r>
        <w:t>nothing</w:t>
      </w:r>
      <w:r>
        <w:rPr>
          <w:spacing w:val="-5"/>
        </w:rPr>
        <w:t xml:space="preserve"> </w:t>
      </w:r>
      <w:r>
        <w:t>и</w:t>
      </w:r>
      <w:r>
        <w:rPr>
          <w:spacing w:val="-4"/>
        </w:rPr>
        <w:t xml:space="preserve"> </w:t>
      </w:r>
      <w:r>
        <w:t xml:space="preserve">другие), </w:t>
      </w:r>
      <w:r>
        <w:rPr>
          <w:spacing w:val="-2"/>
        </w:rPr>
        <w:t>попе.</w:t>
      </w:r>
    </w:p>
    <w:p w14:paraId="2C4881D5">
      <w:pPr>
        <w:pStyle w:val="13"/>
        <w:numPr>
          <w:ilvl w:val="0"/>
          <w:numId w:val="60"/>
        </w:numPr>
        <w:tabs>
          <w:tab w:val="left" w:pos="1622"/>
        </w:tabs>
        <w:spacing w:before="4" w:after="0" w:line="275" w:lineRule="exact"/>
        <w:ind w:left="1622" w:right="0" w:hanging="182"/>
        <w:jc w:val="left"/>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и</w:t>
      </w:r>
      <w:r>
        <w:rPr>
          <w:spacing w:val="-7"/>
          <w:sz w:val="24"/>
        </w:rPr>
        <w:t xml:space="preserve"> </w:t>
      </w:r>
      <w:r>
        <w:rPr>
          <w:spacing w:val="-2"/>
          <w:sz w:val="24"/>
        </w:rPr>
        <w:t>умения.</w:t>
      </w:r>
    </w:p>
    <w:p w14:paraId="7A44C081">
      <w:pPr>
        <w:pStyle w:val="8"/>
        <w:ind w:right="1733"/>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w:t>
      </w:r>
      <w:r>
        <w:rPr>
          <w:spacing w:val="-1"/>
        </w:rPr>
        <w:t xml:space="preserve"> </w:t>
      </w:r>
      <w:r>
        <w:t>использование в устной и письменной речи наиболее употребительной</w:t>
      </w:r>
      <w:r>
        <w:rPr>
          <w:spacing w:val="-1"/>
        </w:rPr>
        <w:t xml:space="preserve"> </w:t>
      </w:r>
      <w:r>
        <w:t>тематической фоновой лексики в рамках тематического содержания.</w:t>
      </w:r>
    </w:p>
    <w:p w14:paraId="460FEA8E">
      <w:pPr>
        <w:pStyle w:val="8"/>
        <w:ind w:right="1729"/>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728A815E">
      <w:pPr>
        <w:pStyle w:val="8"/>
        <w:spacing w:before="2"/>
        <w:ind w:right="1733"/>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Pr>
          <w:spacing w:val="80"/>
        </w:rPr>
        <w:t xml:space="preserve"> </w:t>
      </w:r>
      <w:r>
        <w:t>с особенностями образа жизни и культуры страны (стран) изучаемого языка (достопримечательностями; некоторымивыдающимися</w:t>
      </w:r>
      <w:r>
        <w:rPr>
          <w:spacing w:val="80"/>
        </w:rPr>
        <w:t xml:space="preserve"> </w:t>
      </w:r>
      <w:r>
        <w:t>людьми),</w:t>
      </w:r>
    </w:p>
    <w:p w14:paraId="50A9F676">
      <w:pPr>
        <w:spacing w:after="0"/>
        <w:sectPr>
          <w:pgSz w:w="11910" w:h="16840"/>
          <w:pgMar w:top="1340" w:right="60" w:bottom="280" w:left="360" w:header="720" w:footer="720" w:gutter="0"/>
          <w:cols w:space="720" w:num="1"/>
        </w:sectPr>
      </w:pPr>
    </w:p>
    <w:p w14:paraId="03D49862">
      <w:pPr>
        <w:pStyle w:val="8"/>
        <w:spacing w:before="76" w:line="237" w:lineRule="auto"/>
        <w:ind w:right="1743"/>
      </w:pPr>
      <w:r>
        <w:t>с</w:t>
      </w:r>
      <w:r>
        <w:rPr>
          <w:spacing w:val="-2"/>
        </w:rPr>
        <w:t xml:space="preserve"> </w:t>
      </w:r>
      <w:r>
        <w:t>доступными</w:t>
      </w:r>
      <w:r>
        <w:rPr>
          <w:spacing w:val="-5"/>
        </w:rPr>
        <w:t xml:space="preserve"> </w:t>
      </w:r>
      <w:r>
        <w:t>в языковом</w:t>
      </w:r>
      <w:r>
        <w:rPr>
          <w:spacing w:val="-4"/>
        </w:rPr>
        <w:t xml:space="preserve"> </w:t>
      </w:r>
      <w:r>
        <w:t>отношении</w:t>
      </w:r>
      <w:r>
        <w:rPr>
          <w:spacing w:val="-9"/>
        </w:rPr>
        <w:t xml:space="preserve"> </w:t>
      </w:r>
      <w:r>
        <w:t>образцами поэзии и</w:t>
      </w:r>
      <w:r>
        <w:rPr>
          <w:spacing w:val="-5"/>
        </w:rPr>
        <w:t xml:space="preserve"> </w:t>
      </w:r>
      <w:r>
        <w:t>прозы</w:t>
      </w:r>
      <w:r>
        <w:rPr>
          <w:spacing w:val="-4"/>
        </w:rPr>
        <w:t xml:space="preserve"> </w:t>
      </w:r>
      <w:r>
        <w:t>для</w:t>
      </w:r>
      <w:r>
        <w:rPr>
          <w:spacing w:val="-1"/>
        </w:rPr>
        <w:t xml:space="preserve"> </w:t>
      </w:r>
      <w:r>
        <w:t>подростков на английском языке.</w:t>
      </w:r>
    </w:p>
    <w:p w14:paraId="56D7D2ED">
      <w:pPr>
        <w:pStyle w:val="8"/>
        <w:spacing w:before="3"/>
        <w:ind w:right="173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65E1104">
      <w:pPr>
        <w:pStyle w:val="8"/>
        <w:spacing w:line="274" w:lineRule="exact"/>
      </w:pPr>
      <w:r>
        <w:t>Соблюдение</w:t>
      </w:r>
      <w:r>
        <w:rPr>
          <w:spacing w:val="-6"/>
        </w:rPr>
        <w:t xml:space="preserve"> </w:t>
      </w:r>
      <w:r>
        <w:t>нормы</w:t>
      </w:r>
      <w:r>
        <w:rPr>
          <w:spacing w:val="-6"/>
        </w:rPr>
        <w:t xml:space="preserve"> </w:t>
      </w:r>
      <w:r>
        <w:t>вежливости</w:t>
      </w:r>
      <w:r>
        <w:rPr>
          <w:spacing w:val="-5"/>
        </w:rPr>
        <w:t xml:space="preserve"> </w:t>
      </w:r>
      <w:r>
        <w:t>в</w:t>
      </w:r>
      <w:r>
        <w:rPr>
          <w:spacing w:val="-5"/>
        </w:rPr>
        <w:t xml:space="preserve"> </w:t>
      </w:r>
      <w:r>
        <w:t>межкультурном</w:t>
      </w:r>
      <w:r>
        <w:rPr>
          <w:spacing w:val="-10"/>
        </w:rPr>
        <w:t xml:space="preserve"> </w:t>
      </w:r>
      <w:r>
        <w:rPr>
          <w:spacing w:val="-2"/>
        </w:rPr>
        <w:t>общении.</w:t>
      </w:r>
    </w:p>
    <w:p w14:paraId="79E51857">
      <w:pPr>
        <w:pStyle w:val="8"/>
        <w:spacing w:before="3"/>
        <w:ind w:right="1732"/>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248C082B">
      <w:pPr>
        <w:pStyle w:val="8"/>
        <w:spacing w:line="275" w:lineRule="exact"/>
      </w:pPr>
      <w:r>
        <w:t>Развитие</w:t>
      </w:r>
      <w:r>
        <w:rPr>
          <w:spacing w:val="-4"/>
        </w:rPr>
        <w:t xml:space="preserve"> </w:t>
      </w:r>
      <w:r>
        <w:rPr>
          <w:spacing w:val="-2"/>
        </w:rPr>
        <w:t>умений:</w:t>
      </w:r>
    </w:p>
    <w:p w14:paraId="1E8EF2ED">
      <w:pPr>
        <w:pStyle w:val="8"/>
        <w:spacing w:line="242" w:lineRule="auto"/>
        <w:ind w:right="1734"/>
      </w:pPr>
      <w:r>
        <w:t>кратко представлять Россию и страну (страны) изучаемого языка (культурные явления, события, достопримечательности);</w:t>
      </w:r>
    </w:p>
    <w:p w14:paraId="776850C8">
      <w:pPr>
        <w:pStyle w:val="8"/>
        <w:ind w:right="1736"/>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197DFC88">
      <w:pPr>
        <w:pStyle w:val="8"/>
        <w:ind w:right="1737"/>
      </w:pPr>
      <w: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w:t>
      </w:r>
      <w:r>
        <w:rPr>
          <w:spacing w:val="-2"/>
        </w:rPr>
        <w:t>ситуации).</w:t>
      </w:r>
    </w:p>
    <w:p w14:paraId="1CC7C0A8">
      <w:pPr>
        <w:pStyle w:val="13"/>
        <w:numPr>
          <w:ilvl w:val="0"/>
          <w:numId w:val="60"/>
        </w:numPr>
        <w:tabs>
          <w:tab w:val="left" w:pos="1622"/>
        </w:tabs>
        <w:spacing w:before="0" w:after="0" w:line="274" w:lineRule="exact"/>
        <w:ind w:left="1622" w:right="0" w:hanging="182"/>
        <w:jc w:val="both"/>
        <w:rPr>
          <w:sz w:val="24"/>
        </w:rPr>
      </w:pPr>
      <w:r>
        <w:rPr>
          <w:sz w:val="24"/>
        </w:rPr>
        <w:t>Компенсаторные</w:t>
      </w:r>
      <w:r>
        <w:rPr>
          <w:spacing w:val="-9"/>
          <w:sz w:val="24"/>
        </w:rPr>
        <w:t xml:space="preserve"> </w:t>
      </w:r>
      <w:r>
        <w:rPr>
          <w:spacing w:val="-2"/>
          <w:sz w:val="24"/>
        </w:rPr>
        <w:t>умения.</w:t>
      </w:r>
    </w:p>
    <w:p w14:paraId="36E235E0">
      <w:pPr>
        <w:pStyle w:val="8"/>
        <w:ind w:right="1680"/>
      </w:pPr>
      <w:r>
        <w:t>Использование при чтении и аудировании языковой, в том числе контекстуальной, догадки, использование при говорении и письме перифраз (толкование),</w:t>
      </w:r>
      <w:r>
        <w:rPr>
          <w:spacing w:val="-3"/>
        </w:rPr>
        <w:t xml:space="preserve"> </w:t>
      </w:r>
      <w:r>
        <w:t>синонимические</w:t>
      </w:r>
      <w:r>
        <w:rPr>
          <w:spacing w:val="-5"/>
        </w:rPr>
        <w:t xml:space="preserve"> </w:t>
      </w:r>
      <w:r>
        <w:t>средства,</w:t>
      </w:r>
      <w:r>
        <w:rPr>
          <w:spacing w:val="-7"/>
        </w:rPr>
        <w:t xml:space="preserve"> </w:t>
      </w:r>
      <w:r>
        <w:t>описание</w:t>
      </w:r>
      <w:r>
        <w:rPr>
          <w:spacing w:val="-5"/>
        </w:rPr>
        <w:t xml:space="preserve"> </w:t>
      </w:r>
      <w:r>
        <w:t>предмета</w:t>
      </w:r>
      <w:r>
        <w:rPr>
          <w:spacing w:val="-5"/>
        </w:rPr>
        <w:t xml:space="preserve"> </w:t>
      </w:r>
      <w:r>
        <w:t>вместо</w:t>
      </w:r>
      <w:r>
        <w:rPr>
          <w:spacing w:val="-5"/>
        </w:rPr>
        <w:t xml:space="preserve"> </w:t>
      </w:r>
      <w:r>
        <w:t>его</w:t>
      </w:r>
      <w:r>
        <w:rPr>
          <w:spacing w:val="-5"/>
        </w:rPr>
        <w:t xml:space="preserve"> </w:t>
      </w:r>
      <w:r>
        <w:t>названия, при непосредственном общении догадываться о значении незнакомых слов с помощью используемых собеседником жестов и мимики.</w:t>
      </w:r>
    </w:p>
    <w:p w14:paraId="74DED4E4">
      <w:pPr>
        <w:pStyle w:val="8"/>
        <w:ind w:right="1740"/>
        <w:jc w:val="left"/>
      </w:pPr>
      <w:r>
        <w:t>Переспрашивать, просить повторить, уточняя значение незнакомых слов. Использование</w:t>
      </w:r>
      <w:r>
        <w:rPr>
          <w:spacing w:val="40"/>
        </w:rPr>
        <w:t xml:space="preserve"> </w:t>
      </w:r>
      <w:r>
        <w:t>при</w:t>
      </w:r>
      <w:r>
        <w:rPr>
          <w:spacing w:val="40"/>
        </w:rPr>
        <w:t xml:space="preserve"> </w:t>
      </w:r>
      <w:r>
        <w:t>формулировании</w:t>
      </w:r>
      <w:r>
        <w:rPr>
          <w:spacing w:val="40"/>
        </w:rPr>
        <w:t xml:space="preserve"> </w:t>
      </w:r>
      <w:r>
        <w:t>собственных</w:t>
      </w:r>
      <w:r>
        <w:rPr>
          <w:spacing w:val="40"/>
        </w:rPr>
        <w:t xml:space="preserve"> </w:t>
      </w:r>
      <w:r>
        <w:t>высказываний,</w:t>
      </w:r>
      <w:r>
        <w:rPr>
          <w:spacing w:val="40"/>
        </w:rPr>
        <w:t xml:space="preserve"> </w:t>
      </w:r>
      <w:r>
        <w:t>ключевых слов, плана.</w:t>
      </w:r>
    </w:p>
    <w:p w14:paraId="73AD94CF">
      <w:pPr>
        <w:pStyle w:val="8"/>
        <w:ind w:right="173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521EB77">
      <w:pPr>
        <w:pStyle w:val="8"/>
        <w:ind w:right="1742"/>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00AE0FB9">
      <w:pPr>
        <w:pStyle w:val="2"/>
        <w:spacing w:before="5"/>
      </w:pPr>
      <w:r>
        <w:t>Содержание</w:t>
      </w:r>
      <w:r>
        <w:rPr>
          <w:spacing w:val="-4"/>
        </w:rPr>
        <w:t xml:space="preserve"> </w:t>
      </w:r>
      <w:r>
        <w:t>обучения</w:t>
      </w:r>
      <w:r>
        <w:rPr>
          <w:spacing w:val="-1"/>
        </w:rPr>
        <w:t xml:space="preserve"> </w:t>
      </w:r>
      <w:r>
        <w:t>в 9</w:t>
      </w:r>
      <w:r>
        <w:rPr>
          <w:spacing w:val="-4"/>
        </w:rPr>
        <w:t xml:space="preserve"> </w:t>
      </w:r>
      <w:r>
        <w:rPr>
          <w:spacing w:val="-2"/>
        </w:rPr>
        <w:t>классе</w:t>
      </w:r>
    </w:p>
    <w:p w14:paraId="27BD3E1C">
      <w:pPr>
        <w:pStyle w:val="13"/>
        <w:numPr>
          <w:ilvl w:val="0"/>
          <w:numId w:val="61"/>
        </w:numPr>
        <w:tabs>
          <w:tab w:val="left" w:pos="1622"/>
        </w:tabs>
        <w:spacing w:before="0" w:after="0" w:line="272" w:lineRule="exact"/>
        <w:ind w:left="1622" w:right="0" w:hanging="182"/>
        <w:jc w:val="both"/>
        <w:rPr>
          <w:sz w:val="24"/>
        </w:rPr>
      </w:pPr>
      <w:r>
        <w:rPr>
          <w:sz w:val="24"/>
        </w:rPr>
        <w:t>Коммуникативные</w:t>
      </w:r>
      <w:r>
        <w:rPr>
          <w:spacing w:val="-10"/>
          <w:sz w:val="24"/>
        </w:rPr>
        <w:t xml:space="preserve"> </w:t>
      </w:r>
      <w:r>
        <w:rPr>
          <w:spacing w:val="-2"/>
          <w:sz w:val="24"/>
        </w:rPr>
        <w:t>умения.</w:t>
      </w:r>
    </w:p>
    <w:p w14:paraId="080FF834">
      <w:pPr>
        <w:pStyle w:val="8"/>
        <w:spacing w:before="3"/>
        <w:ind w:right="174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304E793">
      <w:pPr>
        <w:pStyle w:val="8"/>
        <w:spacing w:line="242" w:lineRule="auto"/>
        <w:ind w:right="2837"/>
      </w:pPr>
      <w:r>
        <w:t>Взаимоотношения</w:t>
      </w:r>
      <w:r>
        <w:rPr>
          <w:spacing w:val="-3"/>
        </w:rPr>
        <w:t xml:space="preserve"> </w:t>
      </w:r>
      <w:r>
        <w:t>в</w:t>
      </w:r>
      <w:r>
        <w:rPr>
          <w:spacing w:val="-6"/>
        </w:rPr>
        <w:t xml:space="preserve"> </w:t>
      </w:r>
      <w:r>
        <w:t>семье</w:t>
      </w:r>
      <w:r>
        <w:rPr>
          <w:spacing w:val="-9"/>
        </w:rPr>
        <w:t xml:space="preserve"> </w:t>
      </w:r>
      <w:r>
        <w:t>и</w:t>
      </w:r>
      <w:r>
        <w:rPr>
          <w:spacing w:val="-2"/>
        </w:rPr>
        <w:t xml:space="preserve"> </w:t>
      </w:r>
      <w:r>
        <w:t>с</w:t>
      </w:r>
      <w:r>
        <w:rPr>
          <w:spacing w:val="-9"/>
        </w:rPr>
        <w:t xml:space="preserve"> </w:t>
      </w:r>
      <w:r>
        <w:t>друзьями.</w:t>
      </w:r>
      <w:r>
        <w:rPr>
          <w:spacing w:val="-1"/>
        </w:rPr>
        <w:t xml:space="preserve"> </w:t>
      </w:r>
      <w:r>
        <w:t>Конфликты</w:t>
      </w:r>
      <w:r>
        <w:rPr>
          <w:spacing w:val="-1"/>
        </w:rPr>
        <w:t xml:space="preserve"> </w:t>
      </w:r>
      <w:r>
        <w:t>и</w:t>
      </w:r>
      <w:r>
        <w:rPr>
          <w:spacing w:val="-7"/>
        </w:rPr>
        <w:t xml:space="preserve"> </w:t>
      </w:r>
      <w:r>
        <w:t>их</w:t>
      </w:r>
      <w:r>
        <w:rPr>
          <w:spacing w:val="-8"/>
        </w:rPr>
        <w:t xml:space="preserve"> </w:t>
      </w:r>
      <w:r>
        <w:t>разрешение. Внешность и характер человека (литературного персонажа).</w:t>
      </w:r>
    </w:p>
    <w:p w14:paraId="1F6C4015">
      <w:pPr>
        <w:pStyle w:val="8"/>
        <w:ind w:right="1743"/>
      </w:pPr>
      <w: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rPr>
        <w:t>подростка.</w:t>
      </w:r>
    </w:p>
    <w:p w14:paraId="503020D3">
      <w:pPr>
        <w:pStyle w:val="8"/>
        <w:spacing w:line="237" w:lineRule="auto"/>
        <w:ind w:right="1738"/>
      </w:pPr>
      <w:r>
        <w:t>Здоровый образ жизни: режим труда и отдыха, фитнес, сбалансированное питание. Посещение врача.</w:t>
      </w:r>
    </w:p>
    <w:p w14:paraId="18DB63DB">
      <w:pPr>
        <w:pStyle w:val="8"/>
        <w:spacing w:before="3" w:line="237" w:lineRule="auto"/>
        <w:ind w:right="1952"/>
      </w:pPr>
      <w:r>
        <w:t>Покупки:</w:t>
      </w:r>
      <w:r>
        <w:rPr>
          <w:spacing w:val="-4"/>
        </w:rPr>
        <w:t xml:space="preserve"> </w:t>
      </w:r>
      <w:r>
        <w:t>одежда,</w:t>
      </w:r>
      <w:r>
        <w:rPr>
          <w:spacing w:val="-7"/>
        </w:rPr>
        <w:t xml:space="preserve"> </w:t>
      </w:r>
      <w:r>
        <w:t>обувь</w:t>
      </w:r>
      <w:r>
        <w:rPr>
          <w:spacing w:val="-4"/>
        </w:rPr>
        <w:t xml:space="preserve"> </w:t>
      </w:r>
      <w:r>
        <w:t>и</w:t>
      </w:r>
      <w:r>
        <w:rPr>
          <w:spacing w:val="-3"/>
        </w:rPr>
        <w:t xml:space="preserve"> </w:t>
      </w:r>
      <w:r>
        <w:t>продукты</w:t>
      </w:r>
      <w:r>
        <w:rPr>
          <w:spacing w:val="-2"/>
        </w:rPr>
        <w:t xml:space="preserve"> </w:t>
      </w:r>
      <w:r>
        <w:t>питания.</w:t>
      </w:r>
      <w:r>
        <w:rPr>
          <w:spacing w:val="-7"/>
        </w:rPr>
        <w:t xml:space="preserve"> </w:t>
      </w:r>
      <w:r>
        <w:t>Карманные</w:t>
      </w:r>
      <w:r>
        <w:rPr>
          <w:spacing w:val="-5"/>
        </w:rPr>
        <w:t xml:space="preserve"> </w:t>
      </w:r>
      <w:r>
        <w:t>деньги.</w:t>
      </w:r>
      <w:r>
        <w:rPr>
          <w:spacing w:val="-7"/>
        </w:rPr>
        <w:t xml:space="preserve"> </w:t>
      </w:r>
      <w:r>
        <w:t xml:space="preserve">Молодёжная </w:t>
      </w:r>
      <w:r>
        <w:rPr>
          <w:spacing w:val="-2"/>
        </w:rPr>
        <w:t>мода.</w:t>
      </w:r>
    </w:p>
    <w:p w14:paraId="57A65018">
      <w:pPr>
        <w:spacing w:after="0" w:line="237" w:lineRule="auto"/>
        <w:sectPr>
          <w:pgSz w:w="11910" w:h="16840"/>
          <w:pgMar w:top="1340" w:right="60" w:bottom="280" w:left="360" w:header="720" w:footer="720" w:gutter="0"/>
          <w:cols w:space="720" w:num="1"/>
        </w:sectPr>
      </w:pPr>
    </w:p>
    <w:p w14:paraId="51ABD31A">
      <w:pPr>
        <w:pStyle w:val="8"/>
        <w:spacing w:before="74"/>
        <w:ind w:right="1738"/>
      </w:pPr>
      <w:r>
        <w:t>Школа, школьная жизнь, изучаемые предметы и отношение к ним. Взаимоотношения в школе: проблемы и их решение. Переписка с</w:t>
      </w:r>
      <w:r>
        <w:rPr>
          <w:spacing w:val="40"/>
        </w:rPr>
        <w:t xml:space="preserve"> </w:t>
      </w:r>
      <w:r>
        <w:t>иностранными сверстниками.</w:t>
      </w:r>
    </w:p>
    <w:p w14:paraId="479C5844">
      <w:pPr>
        <w:pStyle w:val="8"/>
        <w:spacing w:line="242" w:lineRule="auto"/>
        <w:ind w:right="1740"/>
      </w:pPr>
      <w:r>
        <w:t>Виды отдыха в различное время года. Путешествия по России и иностранным странам. Транспорт.</w:t>
      </w:r>
    </w:p>
    <w:p w14:paraId="1B25E4C8">
      <w:pPr>
        <w:pStyle w:val="8"/>
        <w:spacing w:line="242" w:lineRule="auto"/>
        <w:ind w:right="1741"/>
      </w:pPr>
      <w:r>
        <w:t>Природа: флора и фауна. Проблемы экологии. Защита окружающей среды. Климат, погода. Стихийные бедствия.</w:t>
      </w:r>
    </w:p>
    <w:p w14:paraId="619757C6">
      <w:pPr>
        <w:pStyle w:val="8"/>
        <w:spacing w:line="270" w:lineRule="exact"/>
      </w:pPr>
      <w:r>
        <w:t>Средства</w:t>
      </w:r>
      <w:r>
        <w:rPr>
          <w:spacing w:val="-5"/>
        </w:rPr>
        <w:t xml:space="preserve"> </w:t>
      </w:r>
      <w:r>
        <w:t>массовой</w:t>
      </w:r>
      <w:r>
        <w:rPr>
          <w:spacing w:val="-5"/>
        </w:rPr>
        <w:t xml:space="preserve"> </w:t>
      </w:r>
      <w:r>
        <w:t>информации</w:t>
      </w:r>
      <w:r>
        <w:rPr>
          <w:spacing w:val="-4"/>
        </w:rPr>
        <w:t xml:space="preserve"> </w:t>
      </w:r>
      <w:r>
        <w:t>(телевидение,</w:t>
      </w:r>
      <w:r>
        <w:rPr>
          <w:spacing w:val="-8"/>
        </w:rPr>
        <w:t xml:space="preserve"> </w:t>
      </w:r>
      <w:r>
        <w:t>радио,</w:t>
      </w:r>
      <w:r>
        <w:rPr>
          <w:spacing w:val="-4"/>
        </w:rPr>
        <w:t xml:space="preserve"> </w:t>
      </w:r>
      <w:r>
        <w:t>пресса,</w:t>
      </w:r>
      <w:r>
        <w:rPr>
          <w:spacing w:val="1"/>
        </w:rPr>
        <w:t xml:space="preserve"> </w:t>
      </w:r>
      <w:r>
        <w:rPr>
          <w:spacing w:val="-2"/>
        </w:rPr>
        <w:t>Интернет).</w:t>
      </w:r>
    </w:p>
    <w:p w14:paraId="5F267B29">
      <w:pPr>
        <w:pStyle w:val="8"/>
        <w:ind w:right="1739"/>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175D9B60">
      <w:pPr>
        <w:pStyle w:val="8"/>
        <w:ind w:right="1743"/>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00419E50">
      <w:pPr>
        <w:pStyle w:val="13"/>
        <w:numPr>
          <w:ilvl w:val="1"/>
          <w:numId w:val="61"/>
        </w:numPr>
        <w:tabs>
          <w:tab w:val="left" w:pos="1804"/>
        </w:tabs>
        <w:spacing w:before="0" w:after="0" w:line="274" w:lineRule="exact"/>
        <w:ind w:left="1804" w:right="0" w:hanging="364"/>
        <w:jc w:val="left"/>
        <w:rPr>
          <w:sz w:val="24"/>
        </w:rPr>
      </w:pPr>
      <w:r>
        <w:rPr>
          <w:spacing w:val="-2"/>
          <w:sz w:val="24"/>
        </w:rPr>
        <w:t>Говорение.</w:t>
      </w:r>
    </w:p>
    <w:p w14:paraId="2306480D">
      <w:pPr>
        <w:pStyle w:val="13"/>
        <w:numPr>
          <w:ilvl w:val="2"/>
          <w:numId w:val="61"/>
        </w:numPr>
        <w:tabs>
          <w:tab w:val="left" w:pos="1981"/>
        </w:tabs>
        <w:spacing w:before="0" w:after="0" w:line="240" w:lineRule="auto"/>
        <w:ind w:left="1440" w:right="1732" w:firstLine="0"/>
        <w:jc w:val="both"/>
        <w:rPr>
          <w:sz w:val="24"/>
        </w:rPr>
      </w:pPr>
      <w:r>
        <w:rPr>
          <w:sz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w:t>
      </w:r>
      <w:r>
        <w:rPr>
          <w:spacing w:val="40"/>
          <w:sz w:val="24"/>
        </w:rPr>
        <w:t xml:space="preserve"> </w:t>
      </w:r>
      <w:r>
        <w:rPr>
          <w:sz w:val="24"/>
        </w:rPr>
        <w:t>диалог,</w:t>
      </w:r>
      <w:r>
        <w:rPr>
          <w:spacing w:val="40"/>
          <w:sz w:val="24"/>
        </w:rPr>
        <w:t xml:space="preserve"> </w:t>
      </w:r>
      <w:r>
        <w:rPr>
          <w:sz w:val="24"/>
        </w:rPr>
        <w:t>диалог-побуждение</w:t>
      </w:r>
      <w:r>
        <w:rPr>
          <w:spacing w:val="40"/>
          <w:sz w:val="24"/>
        </w:rPr>
        <w:t xml:space="preserve"> </w:t>
      </w:r>
      <w:r>
        <w:rPr>
          <w:sz w:val="24"/>
        </w:rPr>
        <w:t>к</w:t>
      </w:r>
      <w:r>
        <w:rPr>
          <w:spacing w:val="40"/>
          <w:sz w:val="24"/>
        </w:rPr>
        <w:t xml:space="preserve"> </w:t>
      </w:r>
      <w:r>
        <w:rPr>
          <w:sz w:val="24"/>
        </w:rPr>
        <w:t>действию,</w:t>
      </w:r>
      <w:r>
        <w:rPr>
          <w:spacing w:val="40"/>
          <w:sz w:val="24"/>
        </w:rPr>
        <w:t xml:space="preserve"> </w:t>
      </w:r>
      <w:r>
        <w:rPr>
          <w:sz w:val="24"/>
        </w:rPr>
        <w:t>диалог-расспрос),</w:t>
      </w:r>
      <w:r>
        <w:rPr>
          <w:spacing w:val="80"/>
          <w:w w:val="150"/>
          <w:sz w:val="24"/>
        </w:rPr>
        <w:t xml:space="preserve"> </w:t>
      </w:r>
      <w:r>
        <w:rPr>
          <w:sz w:val="24"/>
        </w:rPr>
        <w:t>диалог-обмен мнениями:</w:t>
      </w:r>
    </w:p>
    <w:p w14:paraId="012CAB2E">
      <w:pPr>
        <w:pStyle w:val="8"/>
        <w:tabs>
          <w:tab w:val="left" w:pos="3114"/>
          <w:tab w:val="left" w:pos="4231"/>
          <w:tab w:val="left" w:pos="5747"/>
          <w:tab w:val="left" w:pos="6308"/>
          <w:tab w:val="left" w:pos="7910"/>
          <w:tab w:val="left" w:pos="8394"/>
        </w:tabs>
        <w:ind w:right="1733"/>
        <w:jc w:val="left"/>
      </w:pPr>
      <w:r>
        <w:t>диалог</w:t>
      </w:r>
      <w:r>
        <w:rPr>
          <w:spacing w:val="27"/>
        </w:rPr>
        <w:t xml:space="preserve"> </w:t>
      </w:r>
      <w:r>
        <w:t>этикетного</w:t>
      </w:r>
      <w:r>
        <w:rPr>
          <w:spacing w:val="29"/>
        </w:rPr>
        <w:t xml:space="preserve"> </w:t>
      </w:r>
      <w:r>
        <w:t>характера:</w:t>
      </w:r>
      <w:r>
        <w:rPr>
          <w:spacing w:val="30"/>
        </w:rPr>
        <w:t xml:space="preserve"> </w:t>
      </w:r>
      <w:r>
        <w:t>начинать,</w:t>
      </w:r>
      <w:r>
        <w:rPr>
          <w:spacing w:val="27"/>
        </w:rPr>
        <w:t xml:space="preserve"> </w:t>
      </w:r>
      <w:r>
        <w:t>поддерживать и заканчивать</w:t>
      </w:r>
      <w:r>
        <w:rPr>
          <w:spacing w:val="30"/>
        </w:rPr>
        <w:t xml:space="preserve"> </w:t>
      </w:r>
      <w:r>
        <w:t>разговор, вежливо</w:t>
      </w:r>
      <w:r>
        <w:rPr>
          <w:spacing w:val="40"/>
        </w:rPr>
        <w:t xml:space="preserve"> </w:t>
      </w:r>
      <w:r>
        <w:t>переспрашивать,</w:t>
      </w:r>
      <w:r>
        <w:rPr>
          <w:spacing w:val="40"/>
        </w:rPr>
        <w:t xml:space="preserve"> </w:t>
      </w:r>
      <w:r>
        <w:t>поздравлять</w:t>
      </w:r>
      <w:r>
        <w:rPr>
          <w:spacing w:val="40"/>
        </w:rPr>
        <w:t xml:space="preserve"> </w:t>
      </w:r>
      <w:r>
        <w:t>с</w:t>
      </w:r>
      <w:r>
        <w:rPr>
          <w:spacing w:val="40"/>
        </w:rPr>
        <w:t xml:space="preserve"> </w:t>
      </w:r>
      <w:r>
        <w:t>праздником,</w:t>
      </w:r>
      <w:r>
        <w:rPr>
          <w:spacing w:val="40"/>
        </w:rPr>
        <w:t xml:space="preserve"> </w:t>
      </w:r>
      <w:r>
        <w:t>выражать</w:t>
      </w:r>
      <w:r>
        <w:rPr>
          <w:spacing w:val="40"/>
        </w:rPr>
        <w:t xml:space="preserve"> </w:t>
      </w:r>
      <w:r>
        <w:t>пожелания</w:t>
      </w:r>
      <w:r>
        <w:rPr>
          <w:spacing w:val="40"/>
        </w:rPr>
        <w:t xml:space="preserve"> </w:t>
      </w:r>
      <w:r>
        <w:t>и вежливо</w:t>
      </w:r>
      <w:r>
        <w:rPr>
          <w:spacing w:val="80"/>
        </w:rPr>
        <w:t xml:space="preserve"> </w:t>
      </w:r>
      <w:r>
        <w:t>реагировать</w:t>
      </w:r>
      <w:r>
        <w:rPr>
          <w:spacing w:val="80"/>
        </w:rPr>
        <w:t xml:space="preserve"> </w:t>
      </w:r>
      <w:r>
        <w:t>на</w:t>
      </w:r>
      <w:r>
        <w:rPr>
          <w:spacing w:val="80"/>
        </w:rPr>
        <w:t xml:space="preserve"> </w:t>
      </w:r>
      <w:r>
        <w:t>поздравление,</w:t>
      </w:r>
      <w:r>
        <w:rPr>
          <w:spacing w:val="80"/>
        </w:rPr>
        <w:t xml:space="preserve"> </w:t>
      </w:r>
      <w:r>
        <w:t>выражать</w:t>
      </w:r>
      <w:r>
        <w:rPr>
          <w:spacing w:val="80"/>
        </w:rPr>
        <w:t xml:space="preserve"> </w:t>
      </w:r>
      <w:r>
        <w:t>благодарность,</w:t>
      </w:r>
      <w:r>
        <w:rPr>
          <w:spacing w:val="80"/>
        </w:rPr>
        <w:t xml:space="preserve"> </w:t>
      </w:r>
      <w:r>
        <w:t>вежливо</w:t>
      </w:r>
      <w:r>
        <w:rPr>
          <w:spacing w:val="40"/>
        </w:rPr>
        <w:t xml:space="preserve"> </w:t>
      </w:r>
      <w:r>
        <w:t>соглашаться на предложение и отказываться от предложения собеседника; диалог-побуждение</w:t>
      </w:r>
      <w:r>
        <w:rPr>
          <w:spacing w:val="29"/>
        </w:rPr>
        <w:t xml:space="preserve"> </w:t>
      </w:r>
      <w:r>
        <w:t>к</w:t>
      </w:r>
      <w:r>
        <w:rPr>
          <w:spacing w:val="29"/>
        </w:rPr>
        <w:t xml:space="preserve"> </w:t>
      </w:r>
      <w:r>
        <w:t>действию:</w:t>
      </w:r>
      <w:r>
        <w:rPr>
          <w:spacing w:val="30"/>
        </w:rPr>
        <w:t xml:space="preserve"> </w:t>
      </w:r>
      <w:r>
        <w:t>обращаться</w:t>
      </w:r>
      <w:r>
        <w:rPr>
          <w:spacing w:val="30"/>
        </w:rPr>
        <w:t xml:space="preserve"> </w:t>
      </w:r>
      <w:r>
        <w:t>с просьбой,</w:t>
      </w:r>
      <w:r>
        <w:rPr>
          <w:spacing w:val="28"/>
        </w:rPr>
        <w:t xml:space="preserve"> </w:t>
      </w:r>
      <w:r>
        <w:t>вежливо</w:t>
      </w:r>
      <w:r>
        <w:rPr>
          <w:spacing w:val="34"/>
        </w:rPr>
        <w:t xml:space="preserve"> </w:t>
      </w:r>
      <w:r>
        <w:t>соглашаться (не</w:t>
      </w:r>
      <w:r>
        <w:rPr>
          <w:spacing w:val="40"/>
        </w:rPr>
        <w:t xml:space="preserve"> </w:t>
      </w:r>
      <w:r>
        <w:t>соглашаться)</w:t>
      </w:r>
      <w:r>
        <w:rPr>
          <w:spacing w:val="40"/>
        </w:rPr>
        <w:t xml:space="preserve"> </w:t>
      </w:r>
      <w:r>
        <w:t>выполнить</w:t>
      </w:r>
      <w:r>
        <w:rPr>
          <w:spacing w:val="40"/>
        </w:rPr>
        <w:t xml:space="preserve"> </w:t>
      </w:r>
      <w:r>
        <w:t>просьбу,</w:t>
      </w:r>
      <w:r>
        <w:rPr>
          <w:spacing w:val="40"/>
        </w:rPr>
        <w:t xml:space="preserve"> </w:t>
      </w:r>
      <w:r>
        <w:t>приглашать</w:t>
      </w:r>
      <w:r>
        <w:rPr>
          <w:spacing w:val="40"/>
        </w:rPr>
        <w:t xml:space="preserve"> </w:t>
      </w:r>
      <w:r>
        <w:t>собеседника</w:t>
      </w:r>
      <w:r>
        <w:rPr>
          <w:spacing w:val="40"/>
        </w:rPr>
        <w:t xml:space="preserve"> </w:t>
      </w:r>
      <w:r>
        <w:t>к</w:t>
      </w:r>
      <w:r>
        <w:rPr>
          <w:spacing w:val="40"/>
        </w:rPr>
        <w:t xml:space="preserve"> </w:t>
      </w:r>
      <w:r>
        <w:t xml:space="preserve">совместной </w:t>
      </w:r>
      <w:r>
        <w:rPr>
          <w:spacing w:val="-2"/>
        </w:rPr>
        <w:t>деятельности,</w:t>
      </w:r>
      <w:r>
        <w:tab/>
      </w:r>
      <w:r>
        <w:rPr>
          <w:spacing w:val="-2"/>
        </w:rPr>
        <w:t>вежливо</w:t>
      </w:r>
      <w:r>
        <w:tab/>
      </w:r>
      <w:r>
        <w:rPr>
          <w:spacing w:val="-2"/>
        </w:rPr>
        <w:t>соглашаться</w:t>
      </w:r>
      <w:r>
        <w:tab/>
      </w:r>
      <w:r>
        <w:rPr>
          <w:spacing w:val="-4"/>
        </w:rPr>
        <w:t>(не</w:t>
      </w:r>
      <w:r>
        <w:tab/>
      </w:r>
      <w:r>
        <w:rPr>
          <w:spacing w:val="-2"/>
        </w:rPr>
        <w:t>соглашаться)</w:t>
      </w:r>
      <w:r>
        <w:tab/>
      </w:r>
      <w:r>
        <w:rPr>
          <w:spacing w:val="-6"/>
        </w:rPr>
        <w:t>на</w:t>
      </w:r>
      <w:r>
        <w:tab/>
      </w:r>
      <w:r>
        <w:rPr>
          <w:spacing w:val="-2"/>
        </w:rPr>
        <w:t xml:space="preserve">предложение </w:t>
      </w:r>
      <w:r>
        <w:t>собеседника, объясняя причину своего решения;</w:t>
      </w:r>
    </w:p>
    <w:p w14:paraId="2044C60E">
      <w:pPr>
        <w:pStyle w:val="8"/>
        <w:ind w:right="173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CA43779">
      <w:pPr>
        <w:pStyle w:val="8"/>
        <w:ind w:right="1736"/>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9C872D5">
      <w:pPr>
        <w:pStyle w:val="8"/>
        <w:ind w:right="173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360A405F">
      <w:pPr>
        <w:pStyle w:val="8"/>
        <w:ind w:right="1737"/>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C4C92BC">
      <w:pPr>
        <w:pStyle w:val="13"/>
        <w:numPr>
          <w:ilvl w:val="2"/>
          <w:numId w:val="61"/>
        </w:numPr>
        <w:tabs>
          <w:tab w:val="left" w:pos="1981"/>
        </w:tabs>
        <w:spacing w:before="1" w:after="0" w:line="240" w:lineRule="auto"/>
        <w:ind w:left="1440" w:right="1730" w:firstLine="0"/>
        <w:jc w:val="both"/>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003935BA">
      <w:pPr>
        <w:pStyle w:val="8"/>
        <w:ind w:right="1739"/>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персонажа);</w:t>
      </w:r>
    </w:p>
    <w:p w14:paraId="25E06697">
      <w:pPr>
        <w:spacing w:after="0"/>
        <w:sectPr>
          <w:pgSz w:w="11910" w:h="16840"/>
          <w:pgMar w:top="1340" w:right="60" w:bottom="280" w:left="360" w:header="720" w:footer="720" w:gutter="0"/>
          <w:cols w:space="720" w:num="1"/>
        </w:sectPr>
      </w:pPr>
    </w:p>
    <w:p w14:paraId="417948CD">
      <w:pPr>
        <w:pStyle w:val="8"/>
        <w:spacing w:before="76" w:line="237" w:lineRule="auto"/>
        <w:ind w:right="7112"/>
        <w:jc w:val="left"/>
      </w:pPr>
      <w:r>
        <w:t>повествование</w:t>
      </w:r>
      <w:r>
        <w:rPr>
          <w:spacing w:val="-15"/>
        </w:rPr>
        <w:t xml:space="preserve"> </w:t>
      </w:r>
      <w:r>
        <w:t xml:space="preserve">(сообщение); </w:t>
      </w:r>
      <w:r>
        <w:rPr>
          <w:spacing w:val="-2"/>
        </w:rPr>
        <w:t>рассуждение;</w:t>
      </w:r>
    </w:p>
    <w:p w14:paraId="0A068422">
      <w:pPr>
        <w:pStyle w:val="8"/>
        <w:spacing w:before="3"/>
        <w:ind w:right="1740"/>
        <w:jc w:val="left"/>
      </w:pPr>
      <w:r>
        <w:t>выражение</w:t>
      </w:r>
      <w:r>
        <w:rPr>
          <w:spacing w:val="80"/>
        </w:rPr>
        <w:t xml:space="preserve"> </w:t>
      </w:r>
      <w:r>
        <w:t>и</w:t>
      </w:r>
      <w:r>
        <w:rPr>
          <w:spacing w:val="80"/>
        </w:rPr>
        <w:t xml:space="preserve"> </w:t>
      </w:r>
      <w:r>
        <w:t>краткое</w:t>
      </w:r>
      <w:r>
        <w:rPr>
          <w:spacing w:val="80"/>
        </w:rPr>
        <w:t xml:space="preserve"> </w:t>
      </w:r>
      <w:r>
        <w:t>аргументирование</w:t>
      </w:r>
      <w:r>
        <w:rPr>
          <w:spacing w:val="80"/>
        </w:rPr>
        <w:t xml:space="preserve"> </w:t>
      </w:r>
      <w:r>
        <w:t>своего</w:t>
      </w:r>
      <w:r>
        <w:rPr>
          <w:spacing w:val="80"/>
        </w:rPr>
        <w:t xml:space="preserve"> </w:t>
      </w:r>
      <w:r>
        <w:t>мнения</w:t>
      </w:r>
      <w:r>
        <w:rPr>
          <w:spacing w:val="80"/>
        </w:rPr>
        <w:t xml:space="preserve"> </w:t>
      </w:r>
      <w:r>
        <w:t>по</w:t>
      </w:r>
      <w:r>
        <w:rPr>
          <w:spacing w:val="80"/>
        </w:rPr>
        <w:t xml:space="preserve"> </w:t>
      </w:r>
      <w:r>
        <w:t>отношению</w:t>
      </w:r>
      <w:r>
        <w:rPr>
          <w:spacing w:val="80"/>
        </w:rPr>
        <w:t xml:space="preserve"> </w:t>
      </w:r>
      <w:r>
        <w:t>к</w:t>
      </w:r>
      <w:r>
        <w:rPr>
          <w:spacing w:val="40"/>
        </w:rPr>
        <w:t xml:space="preserve"> </w:t>
      </w:r>
      <w:r>
        <w:t>услышанному (прочитанному);</w:t>
      </w:r>
    </w:p>
    <w:p w14:paraId="14637A0C">
      <w:pPr>
        <w:pStyle w:val="8"/>
        <w:spacing w:before="1"/>
        <w:ind w:right="1736"/>
      </w:pPr>
      <w:r>
        <w:t xml:space="preserve">изложение (пересказ) основного содержания прочитанного (прослушанного) текста с выражением своего отношения к событиям и фактам, изложенным в </w:t>
      </w:r>
      <w:r>
        <w:rPr>
          <w:spacing w:val="-2"/>
        </w:rPr>
        <w:t>тексте;</w:t>
      </w:r>
    </w:p>
    <w:p w14:paraId="2D870F54">
      <w:pPr>
        <w:pStyle w:val="8"/>
        <w:spacing w:line="274" w:lineRule="exact"/>
      </w:pPr>
      <w:r>
        <w:t>составление</w:t>
      </w:r>
      <w:r>
        <w:rPr>
          <w:spacing w:val="-6"/>
        </w:rPr>
        <w:t xml:space="preserve"> </w:t>
      </w:r>
      <w:r>
        <w:t>рассказа</w:t>
      </w:r>
      <w:r>
        <w:rPr>
          <w:spacing w:val="-1"/>
        </w:rPr>
        <w:t xml:space="preserve"> </w:t>
      </w:r>
      <w:r>
        <w:t xml:space="preserve">по </w:t>
      </w:r>
      <w:r>
        <w:rPr>
          <w:spacing w:val="-2"/>
        </w:rPr>
        <w:t>картинкам;</w:t>
      </w:r>
    </w:p>
    <w:p w14:paraId="2EC42857">
      <w:pPr>
        <w:pStyle w:val="8"/>
        <w:spacing w:before="2" w:line="275" w:lineRule="exact"/>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14:paraId="1E109E5E">
      <w:pPr>
        <w:pStyle w:val="8"/>
        <w:ind w:right="172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06B48049">
      <w:pPr>
        <w:pStyle w:val="8"/>
      </w:pPr>
      <w:r>
        <w:t>Объём</w:t>
      </w:r>
      <w:r>
        <w:rPr>
          <w:spacing w:val="-3"/>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10-12</w:t>
      </w:r>
      <w:r>
        <w:rPr>
          <w:spacing w:val="-10"/>
        </w:rPr>
        <w:t xml:space="preserve"> </w:t>
      </w:r>
      <w:r>
        <w:rPr>
          <w:spacing w:val="-2"/>
        </w:rPr>
        <w:t>фраз.</w:t>
      </w:r>
    </w:p>
    <w:p w14:paraId="166937EF">
      <w:pPr>
        <w:pStyle w:val="13"/>
        <w:numPr>
          <w:ilvl w:val="1"/>
          <w:numId w:val="61"/>
        </w:numPr>
        <w:tabs>
          <w:tab w:val="left" w:pos="1804"/>
        </w:tabs>
        <w:spacing w:before="2" w:after="0" w:line="275" w:lineRule="exact"/>
        <w:ind w:left="1804" w:right="0" w:hanging="364"/>
        <w:jc w:val="left"/>
        <w:rPr>
          <w:sz w:val="24"/>
        </w:rPr>
      </w:pPr>
      <w:r>
        <w:rPr>
          <w:spacing w:val="-2"/>
          <w:sz w:val="24"/>
        </w:rPr>
        <w:t>Аудирование.</w:t>
      </w:r>
    </w:p>
    <w:p w14:paraId="5AFD07C7">
      <w:pPr>
        <w:pStyle w:val="8"/>
        <w:spacing w:line="275" w:lineRule="exact"/>
      </w:pPr>
      <w:r>
        <w:t>При</w:t>
      </w:r>
      <w:r>
        <w:rPr>
          <w:spacing w:val="-2"/>
        </w:rPr>
        <w:t xml:space="preserve"> </w:t>
      </w:r>
      <w:r>
        <w:t>непосредственном</w:t>
      </w:r>
      <w:r>
        <w:rPr>
          <w:spacing w:val="-7"/>
        </w:rPr>
        <w:t xml:space="preserve"> </w:t>
      </w:r>
      <w:r>
        <w:t>общении:</w:t>
      </w:r>
      <w:r>
        <w:rPr>
          <w:spacing w:val="56"/>
        </w:rPr>
        <w:t xml:space="preserve">   </w:t>
      </w:r>
      <w:r>
        <w:t>понимание</w:t>
      </w:r>
      <w:r>
        <w:rPr>
          <w:spacing w:val="-6"/>
        </w:rPr>
        <w:t xml:space="preserve"> </w:t>
      </w:r>
      <w:r>
        <w:t>на слух</w:t>
      </w:r>
      <w:r>
        <w:rPr>
          <w:spacing w:val="-4"/>
        </w:rPr>
        <w:t xml:space="preserve"> </w:t>
      </w:r>
      <w:r>
        <w:t>речи</w:t>
      </w:r>
      <w:r>
        <w:rPr>
          <w:spacing w:val="6"/>
        </w:rPr>
        <w:t xml:space="preserve"> </w:t>
      </w:r>
      <w:r>
        <w:rPr>
          <w:spacing w:val="-2"/>
        </w:rPr>
        <w:t>учителя</w:t>
      </w:r>
    </w:p>
    <w:p w14:paraId="16EBB1D0">
      <w:pPr>
        <w:pStyle w:val="8"/>
        <w:spacing w:before="3"/>
        <w:ind w:right="1741"/>
      </w:pPr>
      <w:r>
        <w:t xml:space="preserve">и одноклассников и вербальная (невербальная) реакция на услышанное, использование переспрос или просьбу повторить для уточнения отдельных </w:t>
      </w:r>
      <w:r>
        <w:rPr>
          <w:spacing w:val="-2"/>
        </w:rPr>
        <w:t>деталей.</w:t>
      </w:r>
    </w:p>
    <w:p w14:paraId="319398A0">
      <w:pPr>
        <w:pStyle w:val="8"/>
        <w:ind w:right="1738"/>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spacing w:val="-2"/>
        </w:rPr>
        <w:t>информации.</w:t>
      </w:r>
    </w:p>
    <w:p w14:paraId="5DC16C3B">
      <w:pPr>
        <w:pStyle w:val="8"/>
        <w:ind w:right="1731"/>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14:paraId="6318BCD7">
      <w:pPr>
        <w:pStyle w:val="8"/>
        <w:tabs>
          <w:tab w:val="left" w:pos="3095"/>
          <w:tab w:val="left" w:pos="3488"/>
          <w:tab w:val="left" w:pos="5046"/>
          <w:tab w:val="left" w:pos="5642"/>
          <w:tab w:val="left" w:pos="6120"/>
          <w:tab w:val="left" w:pos="8067"/>
        </w:tabs>
        <w:ind w:right="1735"/>
        <w:jc w:val="left"/>
      </w:pPr>
      <w:r>
        <w:rPr>
          <w:spacing w:val="-2"/>
        </w:rPr>
        <w:t>Аудирование</w:t>
      </w:r>
      <w:r>
        <w:tab/>
      </w:r>
      <w:r>
        <w:rPr>
          <w:spacing w:val="-10"/>
        </w:rPr>
        <w:t>с</w:t>
      </w:r>
      <w:r>
        <w:tab/>
      </w:r>
      <w:r>
        <w:rPr>
          <w:spacing w:val="-2"/>
        </w:rPr>
        <w:t>пониманием</w:t>
      </w:r>
      <w:r>
        <w:tab/>
      </w:r>
      <w:r>
        <w:rPr>
          <w:spacing w:val="-2"/>
        </w:rPr>
        <w:t>нужной</w:t>
      </w:r>
      <w:r>
        <w:tab/>
      </w:r>
      <w:r>
        <w:rPr>
          <w:spacing w:val="-2"/>
        </w:rPr>
        <w:t>(интересующей,</w:t>
      </w:r>
      <w:r>
        <w:tab/>
      </w:r>
      <w:r>
        <w:rPr>
          <w:spacing w:val="-2"/>
        </w:rPr>
        <w:t>запрашиваемой) информации</w:t>
      </w:r>
      <w:r>
        <w:tab/>
      </w:r>
      <w:r>
        <w:rPr>
          <w:spacing w:val="-21"/>
        </w:rPr>
        <w:t xml:space="preserve"> </w:t>
      </w:r>
      <w:r>
        <w:t>предполагает умение</w:t>
      </w:r>
      <w:r>
        <w:tab/>
      </w:r>
      <w:r>
        <w:t>выделять нужную (интересующую, запрашиваемую) информацию, представленную в эксплицитной (явной) форме, в воспринимаемом на слух тексте.</w:t>
      </w:r>
    </w:p>
    <w:p w14:paraId="370236FE">
      <w:pPr>
        <w:pStyle w:val="8"/>
        <w:ind w:right="1741"/>
      </w:pPr>
      <w: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Pr>
          <w:spacing w:val="-2"/>
        </w:rPr>
        <w:t>характера.</w:t>
      </w:r>
    </w:p>
    <w:p w14:paraId="7C0977CC">
      <w:pPr>
        <w:pStyle w:val="8"/>
        <w:spacing w:before="4" w:line="237" w:lineRule="auto"/>
        <w:ind w:right="1732"/>
      </w:pPr>
      <w:r>
        <w:t>Языковая</w:t>
      </w:r>
      <w:r>
        <w:rPr>
          <w:spacing w:val="-1"/>
        </w:rPr>
        <w:t xml:space="preserve"> </w:t>
      </w:r>
      <w:r>
        <w:t>сложность текстов для</w:t>
      </w:r>
      <w:r>
        <w:rPr>
          <w:spacing w:val="-1"/>
        </w:rPr>
        <w:t xml:space="preserve"> </w:t>
      </w:r>
      <w:r>
        <w:t>аудирования</w:t>
      </w:r>
      <w:r>
        <w:rPr>
          <w:spacing w:val="-5"/>
        </w:rPr>
        <w:t xml:space="preserve"> </w:t>
      </w:r>
      <w:r>
        <w:t>должна</w:t>
      </w:r>
      <w:r>
        <w:rPr>
          <w:spacing w:val="-1"/>
        </w:rPr>
        <w:t xml:space="preserve"> </w:t>
      </w:r>
      <w:r>
        <w:t>соответствовать базовому уровню (А2 - допороговому уровню по общеевропейской шкале).</w:t>
      </w:r>
    </w:p>
    <w:p w14:paraId="3830F1F8">
      <w:pPr>
        <w:pStyle w:val="8"/>
        <w:spacing w:before="4" w:line="275" w:lineRule="exact"/>
      </w:pPr>
      <w:r>
        <w:t>Время</w:t>
      </w:r>
      <w:r>
        <w:rPr>
          <w:spacing w:val="-2"/>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1"/>
        </w:rPr>
        <w:t xml:space="preserve"> </w:t>
      </w:r>
      <w:r>
        <w:t>аудирования</w:t>
      </w:r>
      <w:r>
        <w:rPr>
          <w:spacing w:val="4"/>
        </w:rPr>
        <w:t xml:space="preserve"> </w:t>
      </w:r>
      <w:r>
        <w:t>-</w:t>
      </w:r>
      <w:r>
        <w:rPr>
          <w:spacing w:val="-4"/>
        </w:rPr>
        <w:t xml:space="preserve"> </w:t>
      </w:r>
      <w:r>
        <w:t>до</w:t>
      </w:r>
      <w:r>
        <w:rPr>
          <w:spacing w:val="-1"/>
        </w:rPr>
        <w:t xml:space="preserve"> </w:t>
      </w:r>
      <w:r>
        <w:t>2</w:t>
      </w:r>
      <w:r>
        <w:rPr>
          <w:spacing w:val="-5"/>
        </w:rPr>
        <w:t xml:space="preserve"> </w:t>
      </w:r>
      <w:r>
        <w:rPr>
          <w:spacing w:val="-2"/>
        </w:rPr>
        <w:t>минут.</w:t>
      </w:r>
    </w:p>
    <w:p w14:paraId="49C0030F">
      <w:pPr>
        <w:pStyle w:val="13"/>
        <w:numPr>
          <w:ilvl w:val="1"/>
          <w:numId w:val="61"/>
        </w:numPr>
        <w:tabs>
          <w:tab w:val="left" w:pos="1804"/>
        </w:tabs>
        <w:spacing w:before="0" w:after="0" w:line="275" w:lineRule="exact"/>
        <w:ind w:left="1804" w:right="0" w:hanging="364"/>
        <w:jc w:val="both"/>
        <w:rPr>
          <w:sz w:val="24"/>
        </w:rPr>
      </w:pPr>
      <w:r>
        <w:rPr>
          <w:sz w:val="24"/>
        </w:rPr>
        <w:t>Смысловое</w:t>
      </w:r>
      <w:r>
        <w:rPr>
          <w:spacing w:val="-5"/>
          <w:sz w:val="24"/>
        </w:rPr>
        <w:t xml:space="preserve"> </w:t>
      </w:r>
      <w:r>
        <w:rPr>
          <w:spacing w:val="-2"/>
          <w:sz w:val="24"/>
        </w:rPr>
        <w:t>чтение.</w:t>
      </w:r>
    </w:p>
    <w:p w14:paraId="6FAE779A">
      <w:pPr>
        <w:pStyle w:val="8"/>
        <w:spacing w:before="2"/>
        <w:ind w:right="1736"/>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597F2411">
      <w:pPr>
        <w:pStyle w:val="8"/>
        <w:spacing w:before="3" w:line="237" w:lineRule="auto"/>
        <w:ind w:right="1741"/>
      </w:pPr>
      <w:r>
        <w:t>Чтение с пониманием основного содержания текста предполагает умения: определять</w:t>
      </w:r>
      <w:r>
        <w:rPr>
          <w:spacing w:val="32"/>
        </w:rPr>
        <w:t xml:space="preserve">  </w:t>
      </w:r>
      <w:r>
        <w:t>тему</w:t>
      </w:r>
      <w:r>
        <w:rPr>
          <w:spacing w:val="32"/>
        </w:rPr>
        <w:t xml:space="preserve">  </w:t>
      </w:r>
      <w:r>
        <w:t>(основную</w:t>
      </w:r>
      <w:r>
        <w:rPr>
          <w:spacing w:val="35"/>
        </w:rPr>
        <w:t xml:space="preserve">  </w:t>
      </w:r>
      <w:r>
        <w:t>мысль),</w:t>
      </w:r>
      <w:r>
        <w:rPr>
          <w:spacing w:val="36"/>
        </w:rPr>
        <w:t xml:space="preserve">  </w:t>
      </w:r>
      <w:r>
        <w:t>выделять</w:t>
      </w:r>
      <w:r>
        <w:rPr>
          <w:spacing w:val="34"/>
        </w:rPr>
        <w:t xml:space="preserve">  </w:t>
      </w:r>
      <w:r>
        <w:t>главные</w:t>
      </w:r>
      <w:r>
        <w:rPr>
          <w:spacing w:val="36"/>
        </w:rPr>
        <w:t xml:space="preserve">  </w:t>
      </w:r>
      <w:r>
        <w:t>факты</w:t>
      </w:r>
      <w:r>
        <w:rPr>
          <w:spacing w:val="36"/>
        </w:rPr>
        <w:t xml:space="preserve">  </w:t>
      </w:r>
      <w:r>
        <w:rPr>
          <w:spacing w:val="-2"/>
        </w:rPr>
        <w:t>(события)</w:t>
      </w:r>
    </w:p>
    <w:p w14:paraId="2400B11B">
      <w:pPr>
        <w:spacing w:after="0" w:line="237" w:lineRule="auto"/>
        <w:sectPr>
          <w:pgSz w:w="11910" w:h="16840"/>
          <w:pgMar w:top="1340" w:right="60" w:bottom="280" w:left="360" w:header="720" w:footer="720" w:gutter="0"/>
          <w:cols w:space="720" w:num="1"/>
        </w:sectPr>
      </w:pPr>
    </w:p>
    <w:p w14:paraId="43E41168">
      <w:pPr>
        <w:pStyle w:val="8"/>
        <w:spacing w:before="74"/>
        <w:ind w:right="1733"/>
      </w:pPr>
      <w:r>
        <w:t>(опуская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2C775048">
      <w:pPr>
        <w:pStyle w:val="8"/>
        <w:ind w:right="1728"/>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58ADEDF">
      <w:pPr>
        <w:pStyle w:val="8"/>
        <w:spacing w:line="242" w:lineRule="auto"/>
        <w:ind w:right="1743"/>
      </w:pPr>
      <w:r>
        <w:t>Чтение несплошных текстов (таблиц, диаграмм, схем) и понимание представленной в них информации.</w:t>
      </w:r>
    </w:p>
    <w:p w14:paraId="54A0FB89">
      <w:pPr>
        <w:pStyle w:val="8"/>
        <w:ind w:right="1734"/>
      </w:pPr>
      <w:r>
        <w:t>Чтение с полным пониманием содержания несложных аутентичных текстов, содержащих отдельные неизученные языковые явления. В ходе чтения с</w:t>
      </w:r>
      <w:r>
        <w:rPr>
          <w:spacing w:val="40"/>
        </w:rPr>
        <w:t xml:space="preserve"> </w:t>
      </w:r>
      <w:r>
        <w:t>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w:t>
      </w:r>
      <w:r>
        <w:rPr>
          <w:spacing w:val="40"/>
        </w:rPr>
        <w:t xml:space="preserve"> </w:t>
      </w:r>
      <w:r>
        <w:t>фактов и событий, восстанавливать текст из разрозненных абзацев или путём добавления выпущенных фрагментов.</w:t>
      </w:r>
    </w:p>
    <w:p w14:paraId="7645AB2D">
      <w:pPr>
        <w:pStyle w:val="8"/>
      </w:pPr>
      <w:r>
        <w:t>Тексты</w:t>
      </w:r>
      <w:r>
        <w:rPr>
          <w:spacing w:val="-2"/>
        </w:rPr>
        <w:t xml:space="preserve"> </w:t>
      </w:r>
      <w:r>
        <w:t>для</w:t>
      </w:r>
      <w:r>
        <w:rPr>
          <w:spacing w:val="-1"/>
        </w:rPr>
        <w:t xml:space="preserve"> </w:t>
      </w:r>
      <w:r>
        <w:t>чтения:</w:t>
      </w:r>
      <w:r>
        <w:rPr>
          <w:spacing w:val="51"/>
        </w:rPr>
        <w:t xml:space="preserve"> </w:t>
      </w:r>
      <w:r>
        <w:t>диалог</w:t>
      </w:r>
      <w:r>
        <w:rPr>
          <w:spacing w:val="-4"/>
        </w:rPr>
        <w:t xml:space="preserve"> </w:t>
      </w:r>
      <w:r>
        <w:t>(беседа),</w:t>
      </w:r>
      <w:r>
        <w:rPr>
          <w:spacing w:val="1"/>
        </w:rPr>
        <w:t xml:space="preserve"> </w:t>
      </w:r>
      <w:r>
        <w:t>интервью, рассказ,</w:t>
      </w:r>
      <w:r>
        <w:rPr>
          <w:spacing w:val="-7"/>
        </w:rPr>
        <w:t xml:space="preserve"> </w:t>
      </w:r>
      <w:r>
        <w:rPr>
          <w:spacing w:val="-2"/>
        </w:rPr>
        <w:t>отрывок</w:t>
      </w:r>
    </w:p>
    <w:p w14:paraId="73A97E98">
      <w:pPr>
        <w:pStyle w:val="8"/>
        <w:ind w:right="1739"/>
      </w:pPr>
      <w: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3B931E">
      <w:pPr>
        <w:pStyle w:val="8"/>
        <w:spacing w:line="237" w:lineRule="auto"/>
        <w:ind w:right="1738"/>
      </w:pPr>
      <w:r>
        <w:t>Языковая сложность текстов для чтения должна соответствовать базовому уровню (А2 - допороговому уровню по общеевропейской шкале).</w:t>
      </w:r>
    </w:p>
    <w:p w14:paraId="0F17CEDC">
      <w:pPr>
        <w:pStyle w:val="8"/>
        <w:spacing w:before="3" w:line="275" w:lineRule="exact"/>
      </w:pPr>
      <w:r>
        <w:t>Объём текста</w:t>
      </w:r>
      <w:r>
        <w:rPr>
          <w:spacing w:val="-2"/>
        </w:rPr>
        <w:t xml:space="preserve"> </w:t>
      </w:r>
      <w:r>
        <w:t>(текстов)</w:t>
      </w:r>
      <w:r>
        <w:rPr>
          <w:spacing w:val="1"/>
        </w:rPr>
        <w:t xml:space="preserve"> </w:t>
      </w:r>
      <w:r>
        <w:t>для</w:t>
      </w:r>
      <w:r>
        <w:rPr>
          <w:spacing w:val="-6"/>
        </w:rPr>
        <w:t xml:space="preserve"> </w:t>
      </w:r>
      <w:r>
        <w:t>чтения</w:t>
      </w:r>
      <w:r>
        <w:rPr>
          <w:spacing w:val="-1"/>
        </w:rPr>
        <w:t xml:space="preserve"> </w:t>
      </w:r>
      <w:r>
        <w:t>-</w:t>
      </w:r>
      <w:r>
        <w:rPr>
          <w:spacing w:val="1"/>
        </w:rPr>
        <w:t xml:space="preserve"> </w:t>
      </w:r>
      <w:r>
        <w:t xml:space="preserve">500-600 </w:t>
      </w:r>
      <w:r>
        <w:rPr>
          <w:spacing w:val="-4"/>
        </w:rPr>
        <w:t>слов.</w:t>
      </w:r>
    </w:p>
    <w:p w14:paraId="19C04BF9">
      <w:pPr>
        <w:pStyle w:val="13"/>
        <w:numPr>
          <w:ilvl w:val="1"/>
          <w:numId w:val="61"/>
        </w:numPr>
        <w:tabs>
          <w:tab w:val="left" w:pos="1804"/>
        </w:tabs>
        <w:spacing w:before="0" w:after="0" w:line="275" w:lineRule="exact"/>
        <w:ind w:left="1804" w:right="0" w:hanging="364"/>
        <w:jc w:val="both"/>
        <w:rPr>
          <w:sz w:val="24"/>
        </w:rPr>
      </w:pPr>
      <w:r>
        <w:rPr>
          <w:sz w:val="24"/>
        </w:rPr>
        <w:t>Письменная</w:t>
      </w:r>
      <w:r>
        <w:rPr>
          <w:spacing w:val="-7"/>
          <w:sz w:val="24"/>
        </w:rPr>
        <w:t xml:space="preserve"> </w:t>
      </w:r>
      <w:r>
        <w:rPr>
          <w:spacing w:val="-4"/>
          <w:sz w:val="24"/>
        </w:rPr>
        <w:t>речь.</w:t>
      </w:r>
    </w:p>
    <w:p w14:paraId="63E7C5B4">
      <w:pPr>
        <w:pStyle w:val="8"/>
        <w:spacing w:before="2" w:line="275" w:lineRule="exact"/>
        <w:jc w:val="left"/>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14:paraId="59AAE29C">
      <w:pPr>
        <w:pStyle w:val="8"/>
        <w:spacing w:line="275" w:lineRule="exact"/>
        <w:jc w:val="left"/>
      </w:pPr>
      <w:r>
        <w:t>составление</w:t>
      </w:r>
      <w:r>
        <w:rPr>
          <w:spacing w:val="-10"/>
        </w:rPr>
        <w:t xml:space="preserve"> </w:t>
      </w:r>
      <w:r>
        <w:t>плана</w:t>
      </w:r>
      <w:r>
        <w:rPr>
          <w:spacing w:val="-6"/>
        </w:rPr>
        <w:t xml:space="preserve"> </w:t>
      </w:r>
      <w:r>
        <w:t>(тезисов)</w:t>
      </w:r>
      <w:r>
        <w:rPr>
          <w:spacing w:val="-1"/>
        </w:rPr>
        <w:t xml:space="preserve"> </w:t>
      </w:r>
      <w:r>
        <w:t>устного</w:t>
      </w:r>
      <w:r>
        <w:rPr>
          <w:spacing w:val="-3"/>
        </w:rPr>
        <w:t xml:space="preserve"> </w:t>
      </w:r>
      <w:r>
        <w:t>или</w:t>
      </w:r>
      <w:r>
        <w:rPr>
          <w:spacing w:val="-6"/>
        </w:rPr>
        <w:t xml:space="preserve"> </w:t>
      </w:r>
      <w:r>
        <w:t>письменного</w:t>
      </w:r>
      <w:r>
        <w:rPr>
          <w:spacing w:val="2"/>
        </w:rPr>
        <w:t xml:space="preserve"> </w:t>
      </w:r>
      <w:r>
        <w:rPr>
          <w:spacing w:val="-2"/>
        </w:rPr>
        <w:t>сообщения;</w:t>
      </w:r>
    </w:p>
    <w:p w14:paraId="413CD6B9">
      <w:pPr>
        <w:pStyle w:val="8"/>
        <w:spacing w:before="3"/>
        <w:ind w:right="1740"/>
        <w:jc w:val="left"/>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стране (странах) изучаемого языка; 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нормами</w:t>
      </w:r>
      <w:r>
        <w:rPr>
          <w:spacing w:val="31"/>
        </w:rPr>
        <w:t xml:space="preserve"> </w:t>
      </w:r>
      <w:r>
        <w:t>неофициального</w:t>
      </w:r>
      <w:r>
        <w:rPr>
          <w:spacing w:val="30"/>
        </w:rPr>
        <w:t xml:space="preserve"> </w:t>
      </w:r>
      <w:r>
        <w:t>общения,</w:t>
      </w:r>
      <w:r>
        <w:rPr>
          <w:spacing w:val="31"/>
        </w:rPr>
        <w:t xml:space="preserve"> </w:t>
      </w:r>
      <w:r>
        <w:t>принятыми</w:t>
      </w:r>
      <w:r>
        <w:rPr>
          <w:spacing w:val="31"/>
        </w:rPr>
        <w:t xml:space="preserve"> </w:t>
      </w:r>
      <w:r>
        <w:t>в</w:t>
      </w:r>
      <w:r>
        <w:rPr>
          <w:spacing w:val="31"/>
        </w:rPr>
        <w:t xml:space="preserve"> </w:t>
      </w:r>
      <w:r>
        <w:t>стране</w:t>
      </w:r>
      <w:r>
        <w:rPr>
          <w:spacing w:val="29"/>
        </w:rPr>
        <w:t xml:space="preserve"> </w:t>
      </w:r>
      <w:r>
        <w:t>(странах)</w:t>
      </w:r>
      <w:r>
        <w:rPr>
          <w:spacing w:val="31"/>
        </w:rPr>
        <w:t xml:space="preserve"> </w:t>
      </w:r>
      <w:r>
        <w:t>изучаемого языка (объём письма - до 120 слов);</w:t>
      </w:r>
    </w:p>
    <w:p w14:paraId="3E1B3111">
      <w:pPr>
        <w:pStyle w:val="8"/>
        <w:ind w:right="174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24ECAF2E">
      <w:pPr>
        <w:pStyle w:val="8"/>
        <w:spacing w:before="3" w:line="237" w:lineRule="auto"/>
        <w:ind w:right="1743"/>
      </w:pPr>
      <w:r>
        <w:t>заполнение таблицы с краткой фиксацией содержания прочитанного (прослушанного) текста;</w:t>
      </w:r>
    </w:p>
    <w:p w14:paraId="5A997F5A">
      <w:pPr>
        <w:pStyle w:val="8"/>
        <w:spacing w:before="6" w:line="237" w:lineRule="auto"/>
        <w:ind w:right="1738"/>
      </w:pPr>
      <w:r>
        <w:t xml:space="preserve">преобразование таблицы, схемы в текстовый вариант представления </w:t>
      </w:r>
      <w:r>
        <w:rPr>
          <w:spacing w:val="-2"/>
        </w:rPr>
        <w:t>информации;</w:t>
      </w:r>
    </w:p>
    <w:p w14:paraId="7315C430">
      <w:pPr>
        <w:pStyle w:val="8"/>
        <w:spacing w:before="3" w:line="275" w:lineRule="exact"/>
      </w:pPr>
      <w:r>
        <w:t>письменное</w:t>
      </w:r>
      <w:r>
        <w:rPr>
          <w:spacing w:val="7"/>
        </w:rPr>
        <w:t xml:space="preserve"> </w:t>
      </w:r>
      <w:r>
        <w:t>представление</w:t>
      </w:r>
      <w:r>
        <w:rPr>
          <w:spacing w:val="14"/>
        </w:rPr>
        <w:t xml:space="preserve"> </w:t>
      </w:r>
      <w:r>
        <w:t>результатов</w:t>
      </w:r>
      <w:r>
        <w:rPr>
          <w:spacing w:val="17"/>
        </w:rPr>
        <w:t xml:space="preserve"> </w:t>
      </w:r>
      <w:r>
        <w:t>выполненной</w:t>
      </w:r>
      <w:r>
        <w:rPr>
          <w:spacing w:val="16"/>
        </w:rPr>
        <w:t xml:space="preserve"> </w:t>
      </w:r>
      <w:r>
        <w:t>проектной</w:t>
      </w:r>
      <w:r>
        <w:rPr>
          <w:spacing w:val="15"/>
        </w:rPr>
        <w:t xml:space="preserve"> </w:t>
      </w:r>
      <w:r>
        <w:t>работы</w:t>
      </w:r>
      <w:r>
        <w:rPr>
          <w:spacing w:val="14"/>
        </w:rPr>
        <w:t xml:space="preserve"> </w:t>
      </w:r>
      <w:r>
        <w:rPr>
          <w:spacing w:val="-2"/>
        </w:rPr>
        <w:t>(объём</w:t>
      </w:r>
    </w:p>
    <w:p w14:paraId="1D1153E1">
      <w:pPr>
        <w:pStyle w:val="8"/>
        <w:spacing w:line="275" w:lineRule="exact"/>
      </w:pPr>
      <w:r>
        <w:t>-</w:t>
      </w:r>
      <w:r>
        <w:rPr>
          <w:spacing w:val="-1"/>
        </w:rPr>
        <w:t xml:space="preserve"> </w:t>
      </w:r>
      <w:r>
        <w:t>100-120</w:t>
      </w:r>
      <w:r>
        <w:rPr>
          <w:spacing w:val="-7"/>
        </w:rPr>
        <w:t xml:space="preserve"> </w:t>
      </w:r>
      <w:r>
        <w:rPr>
          <w:spacing w:val="-2"/>
        </w:rPr>
        <w:t>слов).</w:t>
      </w:r>
    </w:p>
    <w:p w14:paraId="30363BDC">
      <w:pPr>
        <w:pStyle w:val="13"/>
        <w:numPr>
          <w:ilvl w:val="0"/>
          <w:numId w:val="61"/>
        </w:numPr>
        <w:tabs>
          <w:tab w:val="left" w:pos="1622"/>
        </w:tabs>
        <w:spacing w:before="3" w:after="0" w:line="275" w:lineRule="exact"/>
        <w:ind w:left="1622" w:right="0" w:hanging="182"/>
        <w:jc w:val="both"/>
        <w:rPr>
          <w:sz w:val="24"/>
        </w:rPr>
      </w:pPr>
      <w:r>
        <w:rPr>
          <w:sz w:val="24"/>
        </w:rPr>
        <w:t>Языковые</w:t>
      </w:r>
      <w:r>
        <w:rPr>
          <w:spacing w:val="-5"/>
          <w:sz w:val="24"/>
        </w:rPr>
        <w:t xml:space="preserve"> </w:t>
      </w:r>
      <w:r>
        <w:rPr>
          <w:sz w:val="24"/>
        </w:rPr>
        <w:t>знания</w:t>
      </w:r>
      <w:r>
        <w:rPr>
          <w:spacing w:val="-4"/>
          <w:sz w:val="24"/>
        </w:rPr>
        <w:t xml:space="preserve"> </w:t>
      </w:r>
      <w:r>
        <w:rPr>
          <w:sz w:val="24"/>
        </w:rPr>
        <w:t>и</w:t>
      </w:r>
      <w:r>
        <w:rPr>
          <w:spacing w:val="-3"/>
          <w:sz w:val="24"/>
        </w:rPr>
        <w:t xml:space="preserve"> </w:t>
      </w:r>
      <w:r>
        <w:rPr>
          <w:spacing w:val="-2"/>
          <w:sz w:val="24"/>
        </w:rPr>
        <w:t>умения.</w:t>
      </w:r>
    </w:p>
    <w:p w14:paraId="757D64E7">
      <w:pPr>
        <w:pStyle w:val="13"/>
        <w:numPr>
          <w:ilvl w:val="1"/>
          <w:numId w:val="62"/>
        </w:numPr>
        <w:tabs>
          <w:tab w:val="left" w:pos="1799"/>
        </w:tabs>
        <w:spacing w:before="0" w:after="0" w:line="275" w:lineRule="exact"/>
        <w:ind w:left="1799" w:right="0" w:hanging="359"/>
        <w:jc w:val="both"/>
        <w:rPr>
          <w:sz w:val="24"/>
        </w:rPr>
      </w:pPr>
      <w:r>
        <w:rPr>
          <w:sz w:val="24"/>
        </w:rPr>
        <w:t>Фонетическая</w:t>
      </w:r>
      <w:r>
        <w:rPr>
          <w:spacing w:val="-3"/>
          <w:sz w:val="24"/>
        </w:rPr>
        <w:t xml:space="preserve"> </w:t>
      </w:r>
      <w:r>
        <w:rPr>
          <w:sz w:val="24"/>
        </w:rPr>
        <w:t>сторона</w:t>
      </w:r>
      <w:r>
        <w:rPr>
          <w:spacing w:val="-2"/>
          <w:sz w:val="24"/>
        </w:rPr>
        <w:t xml:space="preserve"> </w:t>
      </w:r>
      <w:r>
        <w:rPr>
          <w:spacing w:val="-4"/>
          <w:sz w:val="24"/>
        </w:rPr>
        <w:t>речи.</w:t>
      </w:r>
    </w:p>
    <w:p w14:paraId="2DC5259B">
      <w:pPr>
        <w:pStyle w:val="8"/>
        <w:spacing w:before="4" w:line="237" w:lineRule="auto"/>
        <w:ind w:right="1742"/>
      </w:pPr>
      <w:r>
        <w:t>Различение на слух, без фонематических ошибок, ведущих к сбою в коммуникации, произнесение</w:t>
      </w:r>
      <w:r>
        <w:rPr>
          <w:spacing w:val="-2"/>
        </w:rPr>
        <w:t xml:space="preserve"> </w:t>
      </w:r>
      <w:r>
        <w:t>слов с</w:t>
      </w:r>
      <w:r>
        <w:rPr>
          <w:spacing w:val="-2"/>
        </w:rPr>
        <w:t xml:space="preserve"> </w:t>
      </w:r>
      <w:r>
        <w:t>соблюдением правильного ударения</w:t>
      </w:r>
      <w:r>
        <w:rPr>
          <w:spacing w:val="-2"/>
        </w:rPr>
        <w:t xml:space="preserve"> </w:t>
      </w:r>
      <w:r>
        <w:t>и</w:t>
      </w:r>
      <w:r>
        <w:rPr>
          <w:spacing w:val="-1"/>
        </w:rPr>
        <w:t xml:space="preserve"> </w:t>
      </w:r>
      <w:r>
        <w:t>фраз</w:t>
      </w:r>
    </w:p>
    <w:p w14:paraId="05485783">
      <w:pPr>
        <w:spacing w:after="0" w:line="237" w:lineRule="auto"/>
        <w:sectPr>
          <w:pgSz w:w="11910" w:h="16840"/>
          <w:pgMar w:top="1340" w:right="60" w:bottom="280" w:left="360" w:header="720" w:footer="720" w:gutter="0"/>
          <w:cols w:space="720" w:num="1"/>
        </w:sectPr>
      </w:pPr>
    </w:p>
    <w:p w14:paraId="5AECFF8B">
      <w:pPr>
        <w:pStyle w:val="8"/>
        <w:spacing w:before="74"/>
        <w:ind w:right="1732"/>
      </w:pPr>
      <w: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F6F81DE">
      <w:pPr>
        <w:pStyle w:val="8"/>
        <w:spacing w:line="274" w:lineRule="exact"/>
      </w:pPr>
      <w:r>
        <w:t>Выражение</w:t>
      </w:r>
      <w:r>
        <w:rPr>
          <w:spacing w:val="-6"/>
        </w:rPr>
        <w:t xml:space="preserve"> </w:t>
      </w:r>
      <w:r>
        <w:t>модального</w:t>
      </w:r>
      <w:r>
        <w:rPr>
          <w:spacing w:val="-1"/>
        </w:rPr>
        <w:t xml:space="preserve"> </w:t>
      </w:r>
      <w:r>
        <w:t>значения,</w:t>
      </w:r>
      <w:r>
        <w:rPr>
          <w:spacing w:val="-7"/>
        </w:rPr>
        <w:t xml:space="preserve"> </w:t>
      </w:r>
      <w:r>
        <w:t>чувства</w:t>
      </w:r>
      <w:r>
        <w:rPr>
          <w:spacing w:val="-5"/>
        </w:rPr>
        <w:t xml:space="preserve"> </w:t>
      </w:r>
      <w:r>
        <w:t>и</w:t>
      </w:r>
      <w:r>
        <w:rPr>
          <w:spacing w:val="-3"/>
        </w:rPr>
        <w:t xml:space="preserve"> </w:t>
      </w:r>
      <w:r>
        <w:rPr>
          <w:spacing w:val="-2"/>
        </w:rPr>
        <w:t>эмоции.</w:t>
      </w:r>
    </w:p>
    <w:p w14:paraId="31FD0016">
      <w:pPr>
        <w:pStyle w:val="8"/>
        <w:spacing w:before="4" w:line="237" w:lineRule="auto"/>
        <w:ind w:right="1742"/>
      </w:pPr>
      <w:r>
        <w:t>Различение на слух британского и американского вариантов произношения в прослушанных текстах или услышанных высказываниях.</w:t>
      </w:r>
    </w:p>
    <w:p w14:paraId="723D0EC9">
      <w:pPr>
        <w:pStyle w:val="8"/>
        <w:spacing w:before="4"/>
        <w:ind w:right="1737"/>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D509135">
      <w:pPr>
        <w:pStyle w:val="8"/>
        <w:spacing w:line="242" w:lineRule="auto"/>
        <w:ind w:right="1729"/>
      </w:pPr>
      <w:r>
        <w:t>Тексты для чтения вслух: сообщение информационного характера, отрывок из статьи научно-популярного характера, рассказ, диалог (беседа).</w:t>
      </w:r>
    </w:p>
    <w:p w14:paraId="616728A4">
      <w:pPr>
        <w:pStyle w:val="8"/>
        <w:spacing w:line="271" w:lineRule="exact"/>
      </w:pPr>
      <w:r>
        <w:t>Объём текста</w:t>
      </w:r>
      <w:r>
        <w:rPr>
          <w:spacing w:val="-1"/>
        </w:rPr>
        <w:t xml:space="preserve"> </w:t>
      </w:r>
      <w:r>
        <w:t>для чтения</w:t>
      </w:r>
      <w:r>
        <w:rPr>
          <w:spacing w:val="-4"/>
        </w:rPr>
        <w:t xml:space="preserve"> </w:t>
      </w:r>
      <w:r>
        <w:t>вслух</w:t>
      </w:r>
      <w:r>
        <w:rPr>
          <w:spacing w:val="-2"/>
        </w:rPr>
        <w:t xml:space="preserve"> </w:t>
      </w:r>
      <w:r>
        <w:t>-</w:t>
      </w:r>
      <w:r>
        <w:rPr>
          <w:spacing w:val="2"/>
        </w:rPr>
        <w:t xml:space="preserve"> </w:t>
      </w:r>
      <w:r>
        <w:t xml:space="preserve">до 110 </w:t>
      </w:r>
      <w:r>
        <w:rPr>
          <w:spacing w:val="-4"/>
        </w:rPr>
        <w:t>слов.</w:t>
      </w:r>
    </w:p>
    <w:p w14:paraId="1E5BED6B">
      <w:pPr>
        <w:pStyle w:val="13"/>
        <w:numPr>
          <w:ilvl w:val="1"/>
          <w:numId w:val="62"/>
        </w:numPr>
        <w:tabs>
          <w:tab w:val="left" w:pos="1804"/>
        </w:tabs>
        <w:spacing w:before="2" w:after="0" w:line="237" w:lineRule="auto"/>
        <w:ind w:left="1440" w:right="5939" w:firstLine="0"/>
        <w:jc w:val="both"/>
        <w:rPr>
          <w:sz w:val="24"/>
        </w:rPr>
      </w:pPr>
      <w:r>
        <w:rPr>
          <w:sz w:val="24"/>
        </w:rPr>
        <w:t>Графика,</w:t>
      </w:r>
      <w:r>
        <w:rPr>
          <w:spacing w:val="-7"/>
          <w:sz w:val="24"/>
        </w:rPr>
        <w:t xml:space="preserve"> </w:t>
      </w:r>
      <w:r>
        <w:rPr>
          <w:sz w:val="24"/>
        </w:rPr>
        <w:t>орфография</w:t>
      </w:r>
      <w:r>
        <w:rPr>
          <w:spacing w:val="-8"/>
          <w:sz w:val="24"/>
        </w:rPr>
        <w:t xml:space="preserve"> </w:t>
      </w:r>
      <w:r>
        <w:rPr>
          <w:sz w:val="24"/>
        </w:rPr>
        <w:t>и</w:t>
      </w:r>
      <w:r>
        <w:rPr>
          <w:spacing w:val="-7"/>
          <w:sz w:val="24"/>
        </w:rPr>
        <w:t xml:space="preserve"> </w:t>
      </w:r>
      <w:r>
        <w:rPr>
          <w:sz w:val="24"/>
        </w:rPr>
        <w:t>пунктуация. Правильное</w:t>
      </w:r>
      <w:r>
        <w:rPr>
          <w:spacing w:val="-10"/>
          <w:sz w:val="24"/>
        </w:rPr>
        <w:t xml:space="preserve"> </w:t>
      </w:r>
      <w:r>
        <w:rPr>
          <w:sz w:val="24"/>
        </w:rPr>
        <w:t>написание</w:t>
      </w:r>
      <w:r>
        <w:rPr>
          <w:spacing w:val="-10"/>
          <w:sz w:val="24"/>
        </w:rPr>
        <w:t xml:space="preserve"> </w:t>
      </w:r>
      <w:r>
        <w:rPr>
          <w:sz w:val="24"/>
        </w:rPr>
        <w:t>изученных</w:t>
      </w:r>
      <w:r>
        <w:rPr>
          <w:spacing w:val="-13"/>
          <w:sz w:val="24"/>
        </w:rPr>
        <w:t xml:space="preserve"> </w:t>
      </w:r>
      <w:r>
        <w:rPr>
          <w:sz w:val="24"/>
        </w:rPr>
        <w:t>слов.</w:t>
      </w:r>
    </w:p>
    <w:p w14:paraId="705A2507">
      <w:pPr>
        <w:pStyle w:val="8"/>
        <w:spacing w:before="3"/>
        <w:ind w:right="1674"/>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w:t>
      </w:r>
      <w:r>
        <w:rPr>
          <w:spacing w:val="-5"/>
        </w:rPr>
        <w:t xml:space="preserve"> </w:t>
      </w:r>
      <w:r>
        <w:t>английском</w:t>
      </w:r>
      <w:r>
        <w:rPr>
          <w:spacing w:val="-1"/>
        </w:rPr>
        <w:t xml:space="preserve"> </w:t>
      </w:r>
      <w:r>
        <w:t>языке:</w:t>
      </w:r>
      <w:r>
        <w:rPr>
          <w:spacing w:val="-2"/>
        </w:rPr>
        <w:t xml:space="preserve"> </w:t>
      </w:r>
      <w:r>
        <w:t>firstly/first</w:t>
      </w:r>
      <w:r>
        <w:rPr>
          <w:spacing w:val="-2"/>
        </w:rPr>
        <w:t xml:space="preserve"> </w:t>
      </w:r>
      <w:r>
        <w:t>of</w:t>
      </w:r>
      <w:r>
        <w:rPr>
          <w:spacing w:val="-10"/>
        </w:rPr>
        <w:t xml:space="preserve"> </w:t>
      </w:r>
      <w:r>
        <w:t>all, secondly, finally;</w:t>
      </w:r>
      <w:r>
        <w:rPr>
          <w:spacing w:val="-2"/>
        </w:rPr>
        <w:t xml:space="preserve"> </w:t>
      </w:r>
      <w:r>
        <w:t>on</w:t>
      </w:r>
      <w:r>
        <w:rPr>
          <w:spacing w:val="-7"/>
        </w:rPr>
        <w:t xml:space="preserve"> </w:t>
      </w:r>
      <w:r>
        <w:t>the</w:t>
      </w:r>
      <w:r>
        <w:rPr>
          <w:spacing w:val="-3"/>
        </w:rPr>
        <w:t xml:space="preserve"> </w:t>
      </w:r>
      <w:r>
        <w:t>one</w:t>
      </w:r>
      <w:r>
        <w:rPr>
          <w:spacing w:val="-3"/>
        </w:rPr>
        <w:t xml:space="preserve"> </w:t>
      </w:r>
      <w:r>
        <w:t>hand, on the other hand), апострофа.</w:t>
      </w:r>
    </w:p>
    <w:p w14:paraId="485A58DD">
      <w:pPr>
        <w:pStyle w:val="8"/>
        <w:ind w:right="174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7F1A175">
      <w:pPr>
        <w:pStyle w:val="13"/>
        <w:numPr>
          <w:ilvl w:val="1"/>
          <w:numId w:val="62"/>
        </w:numPr>
        <w:tabs>
          <w:tab w:val="left" w:pos="1804"/>
        </w:tabs>
        <w:spacing w:before="1" w:after="0" w:line="275" w:lineRule="exact"/>
        <w:ind w:left="1804" w:right="0" w:hanging="364"/>
        <w:jc w:val="both"/>
        <w:rPr>
          <w:sz w:val="24"/>
        </w:rPr>
      </w:pPr>
      <w:r>
        <w:rPr>
          <w:sz w:val="24"/>
        </w:rPr>
        <w:t>Лексическая</w:t>
      </w:r>
      <w:r>
        <w:rPr>
          <w:spacing w:val="-2"/>
          <w:sz w:val="24"/>
        </w:rPr>
        <w:t xml:space="preserve"> </w:t>
      </w:r>
      <w:r>
        <w:rPr>
          <w:sz w:val="24"/>
        </w:rPr>
        <w:t>сторона</w:t>
      </w:r>
      <w:r>
        <w:rPr>
          <w:spacing w:val="-6"/>
          <w:sz w:val="24"/>
        </w:rPr>
        <w:t xml:space="preserve"> </w:t>
      </w:r>
      <w:r>
        <w:rPr>
          <w:spacing w:val="-2"/>
          <w:sz w:val="24"/>
        </w:rPr>
        <w:t>речи.</w:t>
      </w:r>
    </w:p>
    <w:p w14:paraId="7B3BCE0A">
      <w:pPr>
        <w:pStyle w:val="8"/>
        <w:ind w:right="1741"/>
      </w:pPr>
      <w:r>
        <w:t>Распознавание</w:t>
      </w:r>
      <w:r>
        <w:rPr>
          <w:spacing w:val="-4"/>
        </w:rPr>
        <w:t xml:space="preserve"> </w:t>
      </w:r>
      <w:r>
        <w:t>и употребление в</w:t>
      </w:r>
      <w:r>
        <w:rPr>
          <w:spacing w:val="-1"/>
        </w:rPr>
        <w:t xml:space="preserve"> </w:t>
      </w:r>
      <w:r>
        <w:t>устной и</w:t>
      </w:r>
      <w:r>
        <w:rPr>
          <w:spacing w:val="-2"/>
        </w:rPr>
        <w:t xml:space="preserve"> </w:t>
      </w:r>
      <w:r>
        <w:t>письменной</w:t>
      </w:r>
      <w:r>
        <w:rPr>
          <w:spacing w:val="-2"/>
        </w:rPr>
        <w:t xml:space="preserve"> </w:t>
      </w:r>
      <w:r>
        <w:t>речи лексических</w:t>
      </w:r>
      <w:r>
        <w:rPr>
          <w:spacing w:val="-3"/>
        </w:rPr>
        <w:t xml:space="preserve"> </w:t>
      </w:r>
      <w:r>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73D5F6A">
      <w:pPr>
        <w:pStyle w:val="8"/>
        <w:spacing w:line="242" w:lineRule="auto"/>
        <w:ind w:right="1745"/>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279DFE0E">
      <w:pPr>
        <w:pStyle w:val="8"/>
        <w:ind w:right="1735"/>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w:t>
      </w:r>
      <w:r>
        <w:rPr>
          <w:spacing w:val="-2"/>
        </w:rPr>
        <w:t>минимума).</w:t>
      </w:r>
    </w:p>
    <w:p w14:paraId="00D2C213">
      <w:pPr>
        <w:pStyle w:val="8"/>
      </w:pPr>
      <w:r>
        <w:t>Основные</w:t>
      </w:r>
      <w:r>
        <w:rPr>
          <w:spacing w:val="-3"/>
        </w:rPr>
        <w:t xml:space="preserve"> </w:t>
      </w:r>
      <w:r>
        <w:t>способы</w:t>
      </w:r>
      <w:r>
        <w:rPr>
          <w:spacing w:val="-5"/>
        </w:rPr>
        <w:t xml:space="preserve"> </w:t>
      </w:r>
      <w:r>
        <w:t>словообразования:</w:t>
      </w:r>
      <w:r>
        <w:rPr>
          <w:spacing w:val="-6"/>
        </w:rPr>
        <w:t xml:space="preserve"> </w:t>
      </w:r>
      <w:r>
        <w:rPr>
          <w:spacing w:val="-2"/>
        </w:rPr>
        <w:t>аффиксация:</w:t>
      </w:r>
    </w:p>
    <w:p w14:paraId="5C8DD622">
      <w:pPr>
        <w:pStyle w:val="8"/>
        <w:spacing w:line="275" w:lineRule="exact"/>
      </w:pPr>
      <w:r>
        <w:t>глаголов</w:t>
      </w:r>
      <w:r>
        <w:rPr>
          <w:spacing w:val="-4"/>
        </w:rPr>
        <w:t xml:space="preserve"> </w:t>
      </w:r>
      <w:r>
        <w:t>с</w:t>
      </w:r>
      <w:r>
        <w:rPr>
          <w:spacing w:val="-2"/>
        </w:rPr>
        <w:t xml:space="preserve"> </w:t>
      </w:r>
      <w:r>
        <w:t>помощью</w:t>
      </w:r>
      <w:r>
        <w:rPr>
          <w:spacing w:val="-8"/>
        </w:rPr>
        <w:t xml:space="preserve"> </w:t>
      </w:r>
      <w:r>
        <w:t>префиксов</w:t>
      </w:r>
      <w:r>
        <w:rPr>
          <w:spacing w:val="-3"/>
        </w:rPr>
        <w:t xml:space="preserve"> </w:t>
      </w:r>
      <w:r>
        <w:t>under-,</w:t>
      </w:r>
      <w:r>
        <w:rPr>
          <w:spacing w:val="-4"/>
        </w:rPr>
        <w:t xml:space="preserve"> </w:t>
      </w:r>
      <w:r>
        <w:t>over-,</w:t>
      </w:r>
      <w:r>
        <w:rPr>
          <w:spacing w:val="-4"/>
        </w:rPr>
        <w:t xml:space="preserve"> </w:t>
      </w:r>
      <w:r>
        <w:t>dis-, mis-</w:t>
      </w:r>
      <w:r>
        <w:rPr>
          <w:spacing w:val="-10"/>
        </w:rPr>
        <w:t>;</w:t>
      </w:r>
    </w:p>
    <w:p w14:paraId="4DA6B8F9">
      <w:pPr>
        <w:pStyle w:val="8"/>
        <w:spacing w:line="275" w:lineRule="exact"/>
      </w:pPr>
      <w:r>
        <w:t>имён</w:t>
      </w:r>
      <w:r>
        <w:rPr>
          <w:spacing w:val="-3"/>
        </w:rPr>
        <w:t xml:space="preserve"> </w:t>
      </w:r>
      <w:r>
        <w:t>прилагательных</w:t>
      </w:r>
      <w:r>
        <w:rPr>
          <w:spacing w:val="-8"/>
        </w:rPr>
        <w:t xml:space="preserve"> </w:t>
      </w:r>
      <w:r>
        <w:t>с</w:t>
      </w:r>
      <w:r>
        <w:rPr>
          <w:spacing w:val="-5"/>
        </w:rPr>
        <w:t xml:space="preserve"> </w:t>
      </w:r>
      <w:r>
        <w:t>помощью</w:t>
      </w:r>
      <w:r>
        <w:rPr>
          <w:spacing w:val="-5"/>
        </w:rPr>
        <w:t xml:space="preserve"> </w:t>
      </w:r>
      <w:r>
        <w:t>суффиксов</w:t>
      </w:r>
      <w:r>
        <w:rPr>
          <w:spacing w:val="4"/>
        </w:rPr>
        <w:t xml:space="preserve"> </w:t>
      </w:r>
      <w:r>
        <w:t>-able/-</w:t>
      </w:r>
      <w:r>
        <w:rPr>
          <w:spacing w:val="-2"/>
        </w:rPr>
        <w:t>ible;</w:t>
      </w:r>
    </w:p>
    <w:p w14:paraId="76E4ECCE">
      <w:pPr>
        <w:pStyle w:val="8"/>
        <w:ind w:right="1739"/>
        <w:jc w:val="left"/>
      </w:pPr>
      <w:r>
        <w:t>имён существительных с помощью отрицательных префиксов in-/im-; словосложение:прилагательного</w:t>
      </w:r>
      <w:r>
        <w:rPr>
          <w:spacing w:val="80"/>
        </w:rPr>
        <w:t xml:space="preserve"> </w:t>
      </w:r>
      <w:r>
        <w:t>с</w:t>
      </w:r>
      <w:r>
        <w:rPr>
          <w:spacing w:val="80"/>
        </w:rPr>
        <w:t xml:space="preserve"> </w:t>
      </w:r>
      <w:r>
        <w:t>основой</w:t>
      </w:r>
      <w:r>
        <w:rPr>
          <w:spacing w:val="80"/>
        </w:rPr>
        <w:t xml:space="preserve"> </w:t>
      </w:r>
      <w:r>
        <w:t>причастия</w:t>
      </w:r>
      <w:r>
        <w:rPr>
          <w:spacing w:val="80"/>
        </w:rPr>
        <w:t xml:space="preserve"> </w:t>
      </w:r>
      <w:r>
        <w:t>прошедшего</w:t>
      </w:r>
      <w:r>
        <w:rPr>
          <w:spacing w:val="80"/>
        </w:rPr>
        <w:t xml:space="preserve"> </w:t>
      </w:r>
      <w:r>
        <w:t>времени (well-behaved);</w:t>
      </w:r>
      <w:r>
        <w:rPr>
          <w:spacing w:val="3"/>
        </w:rPr>
        <w:t xml:space="preserve"> </w:t>
      </w:r>
      <w:r>
        <w:t>конверсия:</w:t>
      </w:r>
      <w:r>
        <w:rPr>
          <w:spacing w:val="4"/>
        </w:rPr>
        <w:t xml:space="preserve"> </w:t>
      </w:r>
      <w:r>
        <w:t>образование</w:t>
      </w:r>
      <w:r>
        <w:rPr>
          <w:spacing w:val="2"/>
        </w:rPr>
        <w:t xml:space="preserve"> </w:t>
      </w:r>
      <w:r>
        <w:t>глагола</w:t>
      </w:r>
      <w:r>
        <w:rPr>
          <w:spacing w:val="3"/>
        </w:rPr>
        <w:t xml:space="preserve"> </w:t>
      </w:r>
      <w:r>
        <w:t>от</w:t>
      </w:r>
      <w:r>
        <w:rPr>
          <w:spacing w:val="8"/>
        </w:rPr>
        <w:t xml:space="preserve"> </w:t>
      </w:r>
      <w:r>
        <w:t>имени</w:t>
      </w:r>
      <w:r>
        <w:rPr>
          <w:spacing w:val="3"/>
        </w:rPr>
        <w:t xml:space="preserve"> </w:t>
      </w:r>
      <w:r>
        <w:t>прилагательного</w:t>
      </w:r>
      <w:r>
        <w:rPr>
          <w:spacing w:val="8"/>
        </w:rPr>
        <w:t xml:space="preserve"> </w:t>
      </w:r>
      <w:r>
        <w:rPr>
          <w:spacing w:val="-2"/>
        </w:rPr>
        <w:t>(cool</w:t>
      </w:r>
    </w:p>
    <w:p w14:paraId="2A8B2A01">
      <w:pPr>
        <w:pStyle w:val="8"/>
        <w:ind w:right="1733"/>
      </w:pPr>
      <w:r>
        <w:t>- to cool). Многозначность лексических единиц. Синонимы. Антонимы. Интернациональные слова. Наиболее частотные фразовые</w:t>
      </w:r>
      <w:r>
        <w:rPr>
          <w:spacing w:val="-5"/>
        </w:rPr>
        <w:t xml:space="preserve"> </w:t>
      </w:r>
      <w:r>
        <w:t>глаголы.</w:t>
      </w:r>
      <w:r>
        <w:rPr>
          <w:spacing w:val="-2"/>
        </w:rPr>
        <w:t xml:space="preserve"> </w:t>
      </w:r>
      <w:r>
        <w:t>Сокращения и аббревиатуры.</w:t>
      </w:r>
    </w:p>
    <w:p w14:paraId="4C78058A">
      <w:pPr>
        <w:pStyle w:val="8"/>
        <w:spacing w:line="275" w:lineRule="exact"/>
      </w:pPr>
      <w:r>
        <w:t>Различные</w:t>
      </w:r>
      <w:r>
        <w:rPr>
          <w:spacing w:val="52"/>
        </w:rPr>
        <w:t xml:space="preserve"> </w:t>
      </w:r>
      <w:r>
        <w:t>средства</w:t>
      </w:r>
      <w:r>
        <w:rPr>
          <w:spacing w:val="55"/>
        </w:rPr>
        <w:t xml:space="preserve"> </w:t>
      </w:r>
      <w:r>
        <w:t>связи</w:t>
      </w:r>
      <w:r>
        <w:rPr>
          <w:spacing w:val="53"/>
        </w:rPr>
        <w:t xml:space="preserve"> </w:t>
      </w:r>
      <w:r>
        <w:t>в</w:t>
      </w:r>
      <w:r>
        <w:rPr>
          <w:spacing w:val="52"/>
        </w:rPr>
        <w:t xml:space="preserve"> </w:t>
      </w:r>
      <w:r>
        <w:t>тексте</w:t>
      </w:r>
      <w:r>
        <w:rPr>
          <w:spacing w:val="56"/>
        </w:rPr>
        <w:t xml:space="preserve"> </w:t>
      </w:r>
      <w:r>
        <w:t>для</w:t>
      </w:r>
      <w:r>
        <w:rPr>
          <w:spacing w:val="52"/>
        </w:rPr>
        <w:t xml:space="preserve"> </w:t>
      </w:r>
      <w:r>
        <w:t>обеспечения</w:t>
      </w:r>
      <w:r>
        <w:rPr>
          <w:spacing w:val="55"/>
        </w:rPr>
        <w:t xml:space="preserve"> </w:t>
      </w:r>
      <w:r>
        <w:t>его</w:t>
      </w:r>
      <w:r>
        <w:rPr>
          <w:spacing w:val="56"/>
        </w:rPr>
        <w:t xml:space="preserve"> </w:t>
      </w:r>
      <w:r>
        <w:t>целостности</w:t>
      </w:r>
      <w:r>
        <w:rPr>
          <w:spacing w:val="53"/>
        </w:rPr>
        <w:t xml:space="preserve"> </w:t>
      </w:r>
      <w:r>
        <w:rPr>
          <w:spacing w:val="-2"/>
        </w:rPr>
        <w:t>(firstly,</w:t>
      </w:r>
    </w:p>
    <w:p w14:paraId="0ACBC089">
      <w:pPr>
        <w:pStyle w:val="8"/>
        <w:spacing w:line="275" w:lineRule="exact"/>
      </w:pPr>
      <w:r>
        <w:t>however,</w:t>
      </w:r>
      <w:r>
        <w:rPr>
          <w:spacing w:val="-1"/>
        </w:rPr>
        <w:t xml:space="preserve"> </w:t>
      </w:r>
      <w:r>
        <w:t>finally,</w:t>
      </w:r>
      <w:r>
        <w:rPr>
          <w:spacing w:val="-4"/>
        </w:rPr>
        <w:t xml:space="preserve"> </w:t>
      </w:r>
      <w:r>
        <w:t>at</w:t>
      </w:r>
      <w:r>
        <w:rPr>
          <w:spacing w:val="-1"/>
        </w:rPr>
        <w:t xml:space="preserve"> </w:t>
      </w:r>
      <w:r>
        <w:t>last,</w:t>
      </w:r>
      <w:r>
        <w:rPr>
          <w:spacing w:val="-4"/>
        </w:rPr>
        <w:t xml:space="preserve"> </w:t>
      </w:r>
      <w:r>
        <w:rPr>
          <w:spacing w:val="-2"/>
        </w:rPr>
        <w:t>etc.).</w:t>
      </w:r>
    </w:p>
    <w:p w14:paraId="7DC61C01">
      <w:pPr>
        <w:pStyle w:val="13"/>
        <w:numPr>
          <w:ilvl w:val="1"/>
          <w:numId w:val="62"/>
        </w:numPr>
        <w:tabs>
          <w:tab w:val="left" w:pos="1804"/>
        </w:tabs>
        <w:spacing w:before="3" w:after="0" w:line="275" w:lineRule="exact"/>
        <w:ind w:left="1804" w:right="0" w:hanging="364"/>
        <w:jc w:val="both"/>
        <w:rPr>
          <w:sz w:val="24"/>
        </w:rPr>
      </w:pPr>
      <w:r>
        <w:rPr>
          <w:sz w:val="24"/>
        </w:rPr>
        <w:t>Грамматическая</w:t>
      </w:r>
      <w:r>
        <w:rPr>
          <w:spacing w:val="-5"/>
          <w:sz w:val="24"/>
        </w:rPr>
        <w:t xml:space="preserve"> </w:t>
      </w:r>
      <w:r>
        <w:rPr>
          <w:sz w:val="24"/>
        </w:rPr>
        <w:t>сторона</w:t>
      </w:r>
      <w:r>
        <w:rPr>
          <w:spacing w:val="-4"/>
          <w:sz w:val="24"/>
        </w:rPr>
        <w:t xml:space="preserve"> речи.</w:t>
      </w:r>
    </w:p>
    <w:p w14:paraId="33D6BE4E">
      <w:pPr>
        <w:pStyle w:val="8"/>
        <w:spacing w:line="242" w:lineRule="auto"/>
        <w:ind w:right="1740"/>
        <w:jc w:val="left"/>
      </w:pPr>
      <w:r>
        <w:t>Распознавание</w:t>
      </w:r>
      <w:r>
        <w:rPr>
          <w:spacing w:val="80"/>
          <w:w w:val="150"/>
        </w:rPr>
        <w:t xml:space="preserve"> </w:t>
      </w:r>
      <w:r>
        <w:t>и</w:t>
      </w:r>
      <w:r>
        <w:rPr>
          <w:spacing w:val="80"/>
        </w:rPr>
        <w:t xml:space="preserve"> </w:t>
      </w:r>
      <w:r>
        <w:t>употребление</w:t>
      </w:r>
      <w:r>
        <w:rPr>
          <w:spacing w:val="80"/>
          <w:w w:val="150"/>
        </w:rPr>
        <w:t xml:space="preserve"> </w:t>
      </w:r>
      <w:r>
        <w:t>в</w:t>
      </w:r>
      <w:r>
        <w:rPr>
          <w:spacing w:val="80"/>
          <w:w w:val="150"/>
        </w:rPr>
        <w:t xml:space="preserve"> </w:t>
      </w:r>
      <w:r>
        <w:t>устной</w:t>
      </w:r>
      <w:r>
        <w:rPr>
          <w:spacing w:val="80"/>
        </w:rPr>
        <w:t xml:space="preserve"> </w:t>
      </w:r>
      <w:r>
        <w:t>и</w:t>
      </w:r>
      <w:r>
        <w:rPr>
          <w:spacing w:val="80"/>
          <w:w w:val="150"/>
        </w:rPr>
        <w:t xml:space="preserve"> </w:t>
      </w:r>
      <w:r>
        <w:t>письменной</w:t>
      </w:r>
      <w:r>
        <w:rPr>
          <w:spacing w:val="80"/>
          <w:w w:val="150"/>
        </w:rPr>
        <w:t xml:space="preserve"> </w:t>
      </w:r>
      <w:r>
        <w:t>речи</w:t>
      </w:r>
      <w:r>
        <w:rPr>
          <w:spacing w:val="80"/>
        </w:rPr>
        <w:t xml:space="preserve"> </w:t>
      </w:r>
      <w:r>
        <w:t>изученных морфологических форм и синтаксических конструкций английского языка.</w:t>
      </w:r>
    </w:p>
    <w:p w14:paraId="1D4C25AF">
      <w:pPr>
        <w:pStyle w:val="8"/>
        <w:spacing w:line="242" w:lineRule="auto"/>
        <w:ind w:right="1740"/>
        <w:jc w:val="left"/>
      </w:pPr>
      <w:r>
        <w:t>Предложения со сложным дополнением (Complex</w:t>
      </w:r>
      <w:r>
        <w:rPr>
          <w:spacing w:val="-3"/>
        </w:rPr>
        <w:t xml:space="preserve"> </w:t>
      </w:r>
      <w:r>
        <w:t xml:space="preserve">Object) (I want to have my hair </w:t>
      </w:r>
      <w:r>
        <w:rPr>
          <w:spacing w:val="-2"/>
        </w:rPr>
        <w:t>cut.).</w:t>
      </w:r>
    </w:p>
    <w:p w14:paraId="53435899">
      <w:pPr>
        <w:pStyle w:val="8"/>
        <w:spacing w:line="270" w:lineRule="exact"/>
        <w:jc w:val="left"/>
      </w:pPr>
      <w:r>
        <w:t>Условные</w:t>
      </w:r>
      <w:r>
        <w:rPr>
          <w:spacing w:val="-6"/>
        </w:rPr>
        <w:t xml:space="preserve"> </w:t>
      </w:r>
      <w:r>
        <w:t>предложения</w:t>
      </w:r>
      <w:r>
        <w:rPr>
          <w:spacing w:val="-7"/>
        </w:rPr>
        <w:t xml:space="preserve"> </w:t>
      </w:r>
      <w:r>
        <w:t>нереального</w:t>
      </w:r>
      <w:r>
        <w:rPr>
          <w:spacing w:val="-3"/>
        </w:rPr>
        <w:t xml:space="preserve"> </w:t>
      </w:r>
      <w:r>
        <w:t>характера</w:t>
      </w:r>
      <w:r>
        <w:rPr>
          <w:spacing w:val="-4"/>
        </w:rPr>
        <w:t xml:space="preserve"> </w:t>
      </w:r>
      <w:r>
        <w:t>(Conditional</w:t>
      </w:r>
      <w:r>
        <w:rPr>
          <w:spacing w:val="-10"/>
        </w:rPr>
        <w:t xml:space="preserve"> </w:t>
      </w:r>
      <w:r>
        <w:rPr>
          <w:spacing w:val="-4"/>
        </w:rPr>
        <w:t>II).</w:t>
      </w:r>
    </w:p>
    <w:p w14:paraId="1B0F3ACC">
      <w:pPr>
        <w:spacing w:after="0" w:line="270" w:lineRule="exact"/>
        <w:jc w:val="left"/>
        <w:sectPr>
          <w:pgSz w:w="11910" w:h="16840"/>
          <w:pgMar w:top="1340" w:right="60" w:bottom="280" w:left="360" w:header="720" w:footer="720" w:gutter="0"/>
          <w:cols w:space="720" w:num="1"/>
        </w:sectPr>
      </w:pPr>
    </w:p>
    <w:p w14:paraId="3A1F7E93">
      <w:pPr>
        <w:pStyle w:val="8"/>
        <w:spacing w:before="76" w:line="237" w:lineRule="auto"/>
        <w:ind w:right="2152"/>
      </w:pPr>
      <w:r>
        <w:t>Конструкции</w:t>
      </w:r>
      <w:r>
        <w:rPr>
          <w:spacing w:val="-3"/>
        </w:rPr>
        <w:t xml:space="preserve"> </w:t>
      </w:r>
      <w:r>
        <w:t>для</w:t>
      </w:r>
      <w:r>
        <w:rPr>
          <w:spacing w:val="-4"/>
        </w:rPr>
        <w:t xml:space="preserve"> </w:t>
      </w:r>
      <w:r>
        <w:t>выражения</w:t>
      </w:r>
      <w:r>
        <w:rPr>
          <w:spacing w:val="-8"/>
        </w:rPr>
        <w:t xml:space="preserve"> </w:t>
      </w:r>
      <w:r>
        <w:t>предпочтения</w:t>
      </w:r>
      <w:r>
        <w:rPr>
          <w:spacing w:val="-8"/>
        </w:rPr>
        <w:t xml:space="preserve"> </w:t>
      </w:r>
      <w:r>
        <w:t>I</w:t>
      </w:r>
      <w:r>
        <w:rPr>
          <w:spacing w:val="-3"/>
        </w:rPr>
        <w:t xml:space="preserve"> </w:t>
      </w:r>
      <w:r>
        <w:t>prefer</w:t>
      </w:r>
      <w:r>
        <w:rPr>
          <w:spacing w:val="-3"/>
        </w:rPr>
        <w:t xml:space="preserve"> </w:t>
      </w:r>
      <w:r>
        <w:t>.../I’dprefer</w:t>
      </w:r>
      <w:r>
        <w:rPr>
          <w:spacing w:val="-3"/>
        </w:rPr>
        <w:t xml:space="preserve"> </w:t>
      </w:r>
      <w:r>
        <w:t>.../I’d</w:t>
      </w:r>
      <w:r>
        <w:rPr>
          <w:spacing w:val="-8"/>
        </w:rPr>
        <w:t xml:space="preserve"> </w:t>
      </w:r>
      <w:r>
        <w:t>rather</w:t>
      </w:r>
      <w:r>
        <w:rPr>
          <w:spacing w:val="-6"/>
        </w:rPr>
        <w:t xml:space="preserve"> </w:t>
      </w:r>
      <w:r>
        <w:t>.... Конструкция I wish ....</w:t>
      </w:r>
    </w:p>
    <w:p w14:paraId="4DE0A4E6">
      <w:pPr>
        <w:pStyle w:val="8"/>
        <w:spacing w:before="3" w:line="275" w:lineRule="exact"/>
      </w:pPr>
      <w:r>
        <w:t>Предложения</w:t>
      </w:r>
      <w:r>
        <w:rPr>
          <w:spacing w:val="-7"/>
        </w:rPr>
        <w:t xml:space="preserve"> </w:t>
      </w:r>
      <w:r>
        <w:t>с</w:t>
      </w:r>
      <w:r>
        <w:rPr>
          <w:spacing w:val="-3"/>
        </w:rPr>
        <w:t xml:space="preserve"> </w:t>
      </w:r>
      <w:r>
        <w:t>конструкцией</w:t>
      </w:r>
      <w:r>
        <w:rPr>
          <w:spacing w:val="-1"/>
        </w:rPr>
        <w:t xml:space="preserve"> </w:t>
      </w:r>
      <w:r>
        <w:t>either</w:t>
      </w:r>
      <w:r>
        <w:rPr>
          <w:spacing w:val="-1"/>
        </w:rPr>
        <w:t xml:space="preserve"> </w:t>
      </w:r>
      <w:r>
        <w:t>...</w:t>
      </w:r>
      <w:r>
        <w:rPr>
          <w:spacing w:val="-4"/>
        </w:rPr>
        <w:t xml:space="preserve"> </w:t>
      </w:r>
      <w:r>
        <w:t>or,</w:t>
      </w:r>
      <w:r>
        <w:rPr>
          <w:spacing w:val="-5"/>
        </w:rPr>
        <w:t xml:space="preserve"> </w:t>
      </w:r>
      <w:r>
        <w:t>neither</w:t>
      </w:r>
      <w:r>
        <w:rPr>
          <w:spacing w:val="-1"/>
        </w:rPr>
        <w:t xml:space="preserve"> </w:t>
      </w:r>
      <w:r>
        <w:t>...</w:t>
      </w:r>
      <w:r>
        <w:rPr>
          <w:spacing w:val="-4"/>
        </w:rPr>
        <w:t xml:space="preserve"> nor.</w:t>
      </w:r>
    </w:p>
    <w:p w14:paraId="1073D7E9">
      <w:pPr>
        <w:pStyle w:val="8"/>
        <w:ind w:right="1734"/>
      </w:pPr>
      <w: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w:t>
      </w:r>
      <w:r>
        <w:rPr>
          <w:spacing w:val="-2"/>
        </w:rPr>
        <w:t>Passive).</w:t>
      </w:r>
    </w:p>
    <w:p w14:paraId="1251F04C">
      <w:pPr>
        <w:pStyle w:val="8"/>
        <w:spacing w:before="2" w:line="275" w:lineRule="exact"/>
      </w:pPr>
      <w:r>
        <w:t>Порядок</w:t>
      </w:r>
      <w:r>
        <w:rPr>
          <w:spacing w:val="-12"/>
        </w:rPr>
        <w:t xml:space="preserve"> </w:t>
      </w:r>
      <w:r>
        <w:t>следования</w:t>
      </w:r>
      <w:r>
        <w:rPr>
          <w:spacing w:val="-3"/>
        </w:rPr>
        <w:t xml:space="preserve"> </w:t>
      </w:r>
      <w:r>
        <w:t>имён</w:t>
      </w:r>
      <w:r>
        <w:rPr>
          <w:spacing w:val="-3"/>
        </w:rPr>
        <w:t xml:space="preserve"> </w:t>
      </w:r>
      <w:r>
        <w:t>прилагательных</w:t>
      </w:r>
      <w:r>
        <w:rPr>
          <w:spacing w:val="-7"/>
        </w:rPr>
        <w:t xml:space="preserve"> </w:t>
      </w:r>
      <w:r>
        <w:t>(nice long</w:t>
      </w:r>
      <w:r>
        <w:rPr>
          <w:spacing w:val="-3"/>
        </w:rPr>
        <w:t xml:space="preserve"> </w:t>
      </w:r>
      <w:r>
        <w:t>blond</w:t>
      </w:r>
      <w:r>
        <w:rPr>
          <w:spacing w:val="-2"/>
        </w:rPr>
        <w:t xml:space="preserve"> hair).</w:t>
      </w:r>
    </w:p>
    <w:p w14:paraId="6288B4D1">
      <w:pPr>
        <w:pStyle w:val="13"/>
        <w:numPr>
          <w:ilvl w:val="0"/>
          <w:numId w:val="61"/>
        </w:numPr>
        <w:tabs>
          <w:tab w:val="left" w:pos="1622"/>
        </w:tabs>
        <w:spacing w:before="0" w:after="0" w:line="275" w:lineRule="exact"/>
        <w:ind w:left="1622" w:right="0" w:hanging="182"/>
        <w:jc w:val="both"/>
        <w:rPr>
          <w:sz w:val="24"/>
        </w:rPr>
      </w:pPr>
      <w:r>
        <w:rPr>
          <w:sz w:val="24"/>
        </w:rPr>
        <w:t>Социокультурные</w:t>
      </w:r>
      <w:r>
        <w:rPr>
          <w:spacing w:val="-5"/>
          <w:sz w:val="24"/>
        </w:rPr>
        <w:t xml:space="preserve"> </w:t>
      </w:r>
      <w:r>
        <w:rPr>
          <w:sz w:val="24"/>
        </w:rPr>
        <w:t>знания</w:t>
      </w:r>
      <w:r>
        <w:rPr>
          <w:spacing w:val="-3"/>
          <w:sz w:val="24"/>
        </w:rPr>
        <w:t xml:space="preserve"> </w:t>
      </w:r>
      <w:r>
        <w:rPr>
          <w:sz w:val="24"/>
        </w:rPr>
        <w:t>и</w:t>
      </w:r>
      <w:r>
        <w:rPr>
          <w:spacing w:val="-7"/>
          <w:sz w:val="24"/>
        </w:rPr>
        <w:t xml:space="preserve"> </w:t>
      </w:r>
      <w:r>
        <w:rPr>
          <w:spacing w:val="-2"/>
          <w:sz w:val="24"/>
        </w:rPr>
        <w:t>умения.</w:t>
      </w:r>
    </w:p>
    <w:p w14:paraId="0D86476B">
      <w:pPr>
        <w:pStyle w:val="8"/>
        <w:spacing w:before="3"/>
        <w:ind w:right="173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w:t>
      </w:r>
      <w:r>
        <w:rPr>
          <w:spacing w:val="-1"/>
        </w:rPr>
        <w:t xml:space="preserve"> </w:t>
      </w:r>
      <w:r>
        <w:t>использование в устной и письменной речи наиболее употребительной</w:t>
      </w:r>
      <w:r>
        <w:rPr>
          <w:spacing w:val="-2"/>
        </w:rPr>
        <w:t xml:space="preserve"> </w:t>
      </w:r>
      <w:r>
        <w:t>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w:t>
      </w:r>
      <w:r>
        <w:rPr>
          <w:spacing w:val="40"/>
        </w:rPr>
        <w:t xml:space="preserve"> </w:t>
      </w:r>
      <w:r>
        <w:t>система образования).</w:t>
      </w:r>
    </w:p>
    <w:p w14:paraId="4ACE37F8">
      <w:pPr>
        <w:pStyle w:val="8"/>
        <w:ind w:right="1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w:t>
      </w:r>
      <w:r>
        <w:rPr>
          <w:spacing w:val="40"/>
        </w:rPr>
        <w:t xml:space="preserve"> </w:t>
      </w:r>
      <w:r>
        <w:t>поэзии и прозы для подростков на английском языке.</w:t>
      </w:r>
    </w:p>
    <w:p w14:paraId="79C28B42">
      <w:pPr>
        <w:pStyle w:val="8"/>
        <w:spacing w:line="242" w:lineRule="auto"/>
        <w:ind w:right="1738"/>
      </w:pPr>
      <w:r>
        <w:t>Формирование элементарного представление о различных вариантах английского языка.</w:t>
      </w:r>
    </w:p>
    <w:p w14:paraId="0B4F7518">
      <w:pPr>
        <w:pStyle w:val="8"/>
        <w:ind w:right="1732"/>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30FD975">
      <w:pPr>
        <w:pStyle w:val="8"/>
        <w:spacing w:line="237" w:lineRule="auto"/>
        <w:ind w:right="3200"/>
        <w:jc w:val="left"/>
      </w:pPr>
      <w:r>
        <w:t>Соблюдение</w:t>
      </w:r>
      <w:r>
        <w:rPr>
          <w:spacing w:val="-6"/>
        </w:rPr>
        <w:t xml:space="preserve"> </w:t>
      </w:r>
      <w:r>
        <w:t>норм</w:t>
      </w:r>
      <w:r>
        <w:rPr>
          <w:spacing w:val="-8"/>
        </w:rPr>
        <w:t xml:space="preserve"> </w:t>
      </w:r>
      <w:r>
        <w:t>вежливости</w:t>
      </w:r>
      <w:r>
        <w:rPr>
          <w:spacing w:val="-8"/>
        </w:rPr>
        <w:t xml:space="preserve"> </w:t>
      </w:r>
      <w:r>
        <w:t>в</w:t>
      </w:r>
      <w:r>
        <w:rPr>
          <w:spacing w:val="-8"/>
        </w:rPr>
        <w:t xml:space="preserve"> </w:t>
      </w:r>
      <w:r>
        <w:t>межкультурном</w:t>
      </w:r>
      <w:r>
        <w:rPr>
          <w:spacing w:val="-8"/>
        </w:rPr>
        <w:t xml:space="preserve"> </w:t>
      </w:r>
      <w:r>
        <w:t>общении. Развитие умений:</w:t>
      </w:r>
    </w:p>
    <w:p w14:paraId="7F3E889B">
      <w:pPr>
        <w:pStyle w:val="8"/>
        <w:spacing w:before="4" w:line="237" w:lineRule="auto"/>
        <w:ind w:right="1740"/>
        <w:jc w:val="left"/>
      </w:pPr>
      <w:r>
        <w:t>писать свои имя и фамилию, а также имена и фамилии своих родственников и</w:t>
      </w:r>
      <w:r>
        <w:rPr>
          <w:spacing w:val="40"/>
        </w:rPr>
        <w:t xml:space="preserve"> </w:t>
      </w:r>
      <w:r>
        <w:t>друзей на английском языке;</w:t>
      </w:r>
    </w:p>
    <w:p w14:paraId="262F9A83">
      <w:pPr>
        <w:pStyle w:val="8"/>
        <w:spacing w:before="4" w:line="275" w:lineRule="exact"/>
        <w:jc w:val="left"/>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2"/>
        </w:rPr>
        <w:t xml:space="preserve"> </w:t>
      </w:r>
      <w:r>
        <w:t>на</w:t>
      </w:r>
      <w:r>
        <w:rPr>
          <w:spacing w:val="-1"/>
        </w:rPr>
        <w:t xml:space="preserve"> </w:t>
      </w:r>
      <w:r>
        <w:t>английском языке</w:t>
      </w:r>
      <w:r>
        <w:rPr>
          <w:spacing w:val="-1"/>
        </w:rPr>
        <w:t xml:space="preserve"> </w:t>
      </w:r>
      <w:r>
        <w:t>(в</w:t>
      </w:r>
      <w:r>
        <w:rPr>
          <w:spacing w:val="-3"/>
        </w:rPr>
        <w:t xml:space="preserve"> </w:t>
      </w:r>
      <w:r>
        <w:rPr>
          <w:spacing w:val="-2"/>
        </w:rPr>
        <w:t>анкете);</w:t>
      </w:r>
    </w:p>
    <w:p w14:paraId="1E659D15">
      <w:pPr>
        <w:pStyle w:val="8"/>
        <w:ind w:right="1739"/>
      </w:pPr>
      <w:r>
        <w:t>правильно оформлять электронное сообщение личного характера в</w:t>
      </w:r>
      <w:r>
        <w:rPr>
          <w:spacing w:val="40"/>
        </w:rPr>
        <w:t xml:space="preserve"> </w:t>
      </w:r>
      <w:r>
        <w:t>соответствии с нормами неофициального общения, принятыми в стране (странах) изучаемого языка;</w:t>
      </w:r>
    </w:p>
    <w:p w14:paraId="098A9E5D">
      <w:pPr>
        <w:pStyle w:val="8"/>
        <w:tabs>
          <w:tab w:val="left" w:pos="3961"/>
        </w:tabs>
        <w:spacing w:before="3" w:line="237" w:lineRule="auto"/>
        <w:ind w:right="2615"/>
        <w:jc w:val="left"/>
      </w:pPr>
      <w:r>
        <w:t>кратко представлять Россию и страну (страны) изучаемого языка; кратко</w:t>
      </w:r>
      <w:r>
        <w:rPr>
          <w:spacing w:val="80"/>
        </w:rPr>
        <w:t xml:space="preserve"> </w:t>
      </w:r>
      <w:r>
        <w:t>представлять</w:t>
      </w:r>
      <w:r>
        <w:tab/>
      </w:r>
      <w:r>
        <w:t>некоторые</w:t>
      </w:r>
      <w:r>
        <w:rPr>
          <w:spacing w:val="80"/>
        </w:rPr>
        <w:t xml:space="preserve"> </w:t>
      </w:r>
      <w:r>
        <w:t>культурные</w:t>
      </w:r>
      <w:r>
        <w:rPr>
          <w:spacing w:val="-1"/>
        </w:rPr>
        <w:t xml:space="preserve"> </w:t>
      </w:r>
      <w:r>
        <w:t>явленияродной</w:t>
      </w:r>
      <w:r>
        <w:rPr>
          <w:spacing w:val="35"/>
        </w:rPr>
        <w:t xml:space="preserve"> </w:t>
      </w:r>
      <w:r>
        <w:t>страны</w:t>
      </w:r>
    </w:p>
    <w:p w14:paraId="5ED79126">
      <w:pPr>
        <w:pStyle w:val="8"/>
        <w:spacing w:before="6" w:line="237" w:lineRule="auto"/>
        <w:ind w:right="1740"/>
        <w:jc w:val="left"/>
      </w:pPr>
      <w:r>
        <w:t>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(основные</w:t>
      </w:r>
      <w:r>
        <w:rPr>
          <w:spacing w:val="80"/>
        </w:rPr>
        <w:t xml:space="preserve"> </w:t>
      </w:r>
      <w:r>
        <w:t>национальные</w:t>
      </w:r>
      <w:r>
        <w:rPr>
          <w:spacing w:val="80"/>
        </w:rPr>
        <w:t xml:space="preserve"> </w:t>
      </w:r>
      <w:r>
        <w:t>праздники,</w:t>
      </w:r>
      <w:r>
        <w:rPr>
          <w:spacing w:val="80"/>
        </w:rPr>
        <w:t xml:space="preserve"> </w:t>
      </w:r>
      <w:r>
        <w:t>традиции в проведении досуга и питании, достопримечательности);</w:t>
      </w:r>
    </w:p>
    <w:p w14:paraId="425DD565">
      <w:pPr>
        <w:pStyle w:val="8"/>
        <w:tabs>
          <w:tab w:val="left" w:pos="3961"/>
        </w:tabs>
        <w:spacing w:before="4" w:line="275" w:lineRule="exact"/>
        <w:jc w:val="left"/>
      </w:pPr>
      <w:r>
        <w:t>кратко</w:t>
      </w:r>
      <w:r>
        <w:rPr>
          <w:spacing w:val="62"/>
          <w:w w:val="150"/>
        </w:rPr>
        <w:t xml:space="preserve"> </w:t>
      </w:r>
      <w:r>
        <w:rPr>
          <w:spacing w:val="-2"/>
        </w:rPr>
        <w:t>представлять</w:t>
      </w:r>
      <w:r>
        <w:tab/>
      </w:r>
      <w:r>
        <w:t>некоторых</w:t>
      </w:r>
      <w:r>
        <w:rPr>
          <w:spacing w:val="61"/>
          <w:w w:val="150"/>
        </w:rPr>
        <w:t xml:space="preserve"> </w:t>
      </w:r>
      <w:r>
        <w:t>выдающихся людей</w:t>
      </w:r>
      <w:r>
        <w:rPr>
          <w:spacing w:val="-7"/>
        </w:rPr>
        <w:t xml:space="preserve"> </w:t>
      </w:r>
      <w:r>
        <w:t>родной</w:t>
      </w:r>
      <w:r>
        <w:rPr>
          <w:spacing w:val="35"/>
        </w:rPr>
        <w:t xml:space="preserve"> </w:t>
      </w:r>
      <w:r>
        <w:rPr>
          <w:spacing w:val="-2"/>
        </w:rPr>
        <w:t>страны</w:t>
      </w:r>
    </w:p>
    <w:p w14:paraId="5FE37C4E">
      <w:pPr>
        <w:pStyle w:val="8"/>
        <w:spacing w:line="242" w:lineRule="auto"/>
        <w:ind w:right="1738"/>
      </w:pPr>
      <w:r>
        <w:t>и страны (стран) изучаемого языка (учёных, писателей, поэтов, художников, композиторов, музыкантов, спортсменов и других людей);</w:t>
      </w:r>
    </w:p>
    <w:p w14:paraId="54379323">
      <w:pPr>
        <w:pStyle w:val="8"/>
        <w:ind w:right="1741"/>
      </w:pPr>
      <w:r>
        <w:t>оказывать помощь иностранным гостям в ситуациях повседневного общения (объяснить местонахождение</w:t>
      </w:r>
      <w:r>
        <w:rPr>
          <w:spacing w:val="-6"/>
        </w:rPr>
        <w:t xml:space="preserve"> </w:t>
      </w:r>
      <w:r>
        <w:t>объекта, сообщить возможный маршрут, уточнить часы работы и другие ситуации).</w:t>
      </w:r>
    </w:p>
    <w:p w14:paraId="6BC98092">
      <w:pPr>
        <w:pStyle w:val="13"/>
        <w:numPr>
          <w:ilvl w:val="0"/>
          <w:numId w:val="61"/>
        </w:numPr>
        <w:tabs>
          <w:tab w:val="left" w:pos="1622"/>
        </w:tabs>
        <w:spacing w:before="0" w:after="0" w:line="240" w:lineRule="auto"/>
        <w:ind w:left="1622" w:right="0" w:hanging="182"/>
        <w:jc w:val="both"/>
        <w:rPr>
          <w:sz w:val="24"/>
        </w:rPr>
      </w:pPr>
      <w:r>
        <w:rPr>
          <w:sz w:val="24"/>
        </w:rPr>
        <w:t>Компенсаторные</w:t>
      </w:r>
      <w:r>
        <w:rPr>
          <w:spacing w:val="-9"/>
          <w:sz w:val="24"/>
        </w:rPr>
        <w:t xml:space="preserve"> </w:t>
      </w:r>
      <w:r>
        <w:rPr>
          <w:spacing w:val="-2"/>
          <w:sz w:val="24"/>
        </w:rPr>
        <w:t>умения.</w:t>
      </w:r>
    </w:p>
    <w:p w14:paraId="2BC4AF78">
      <w:pPr>
        <w:spacing w:after="0" w:line="240" w:lineRule="auto"/>
        <w:jc w:val="both"/>
        <w:rPr>
          <w:sz w:val="24"/>
        </w:rPr>
        <w:sectPr>
          <w:pgSz w:w="11910" w:h="16840"/>
          <w:pgMar w:top="1340" w:right="60" w:bottom="280" w:left="360" w:header="720" w:footer="720" w:gutter="0"/>
          <w:cols w:space="720" w:num="1"/>
        </w:sectPr>
      </w:pPr>
    </w:p>
    <w:p w14:paraId="163E7B0F">
      <w:pPr>
        <w:pStyle w:val="8"/>
        <w:spacing w:before="74"/>
        <w:ind w:right="173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5022D45">
      <w:pPr>
        <w:pStyle w:val="8"/>
        <w:ind w:right="1740"/>
        <w:jc w:val="left"/>
      </w:pPr>
      <w:r>
        <w:t>Переспрашивать, просить повторить, уточняя значение незнакомых слов. Использование</w:t>
      </w:r>
      <w:r>
        <w:rPr>
          <w:spacing w:val="40"/>
        </w:rPr>
        <w:t xml:space="preserve"> </w:t>
      </w:r>
      <w:r>
        <w:t>при</w:t>
      </w:r>
      <w:r>
        <w:rPr>
          <w:spacing w:val="40"/>
        </w:rPr>
        <w:t xml:space="preserve"> </w:t>
      </w:r>
      <w:r>
        <w:t>формулировании</w:t>
      </w:r>
      <w:r>
        <w:rPr>
          <w:spacing w:val="40"/>
        </w:rPr>
        <w:t xml:space="preserve"> </w:t>
      </w:r>
      <w:r>
        <w:t>собственных</w:t>
      </w:r>
      <w:r>
        <w:rPr>
          <w:spacing w:val="40"/>
        </w:rPr>
        <w:t xml:space="preserve"> </w:t>
      </w:r>
      <w:r>
        <w:t>высказываний,</w:t>
      </w:r>
      <w:r>
        <w:rPr>
          <w:spacing w:val="40"/>
        </w:rPr>
        <w:t xml:space="preserve"> </w:t>
      </w:r>
      <w:r>
        <w:t>ключевых слов, плана.</w:t>
      </w:r>
    </w:p>
    <w:p w14:paraId="2540784E">
      <w:pPr>
        <w:pStyle w:val="8"/>
        <w:ind w:right="1735"/>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16BB25ED">
      <w:pPr>
        <w:pStyle w:val="8"/>
        <w:ind w:right="1741"/>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6ED580E9">
      <w:pPr>
        <w:pStyle w:val="8"/>
        <w:spacing w:before="3"/>
        <w:ind w:left="0"/>
        <w:jc w:val="left"/>
      </w:pPr>
    </w:p>
    <w:p w14:paraId="74338E02">
      <w:pPr>
        <w:pStyle w:val="2"/>
        <w:spacing w:line="242" w:lineRule="auto"/>
        <w:ind w:left="2156" w:right="2308" w:hanging="149"/>
      </w:pPr>
      <w:r>
        <w:t>Планируемые</w:t>
      </w:r>
      <w:r>
        <w:rPr>
          <w:spacing w:val="-7"/>
        </w:rPr>
        <w:t xml:space="preserve"> </w:t>
      </w:r>
      <w:r>
        <w:t>результаты</w:t>
      </w:r>
      <w:r>
        <w:rPr>
          <w:spacing w:val="-10"/>
        </w:rPr>
        <w:t xml:space="preserve"> </w:t>
      </w:r>
      <w:r>
        <w:t>освоения</w:t>
      </w:r>
      <w:r>
        <w:rPr>
          <w:spacing w:val="-6"/>
        </w:rPr>
        <w:t xml:space="preserve"> </w:t>
      </w:r>
      <w:r>
        <w:t>программы</w:t>
      </w:r>
      <w:r>
        <w:rPr>
          <w:spacing w:val="-6"/>
        </w:rPr>
        <w:t xml:space="preserve"> </w:t>
      </w:r>
      <w:r>
        <w:t>по</w:t>
      </w:r>
      <w:r>
        <w:rPr>
          <w:spacing w:val="-5"/>
        </w:rPr>
        <w:t xml:space="preserve"> </w:t>
      </w:r>
      <w:r>
        <w:t>иностранному (английскому) языку на уровне основного общего образования</w:t>
      </w:r>
    </w:p>
    <w:p w14:paraId="6DC5C015">
      <w:pPr>
        <w:pStyle w:val="8"/>
        <w:ind w:right="1733" w:firstLine="797"/>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5E5AD4A5">
      <w:pPr>
        <w:pStyle w:val="8"/>
        <w:ind w:right="1733" w:firstLine="797"/>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AB042BA">
      <w:pPr>
        <w:pStyle w:val="8"/>
        <w:ind w:right="1731" w:firstLine="797"/>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07FDC26">
      <w:pPr>
        <w:pStyle w:val="13"/>
        <w:numPr>
          <w:ilvl w:val="0"/>
          <w:numId w:val="63"/>
        </w:numPr>
        <w:tabs>
          <w:tab w:val="left" w:pos="1640"/>
        </w:tabs>
        <w:spacing w:before="0" w:after="0" w:line="275" w:lineRule="exact"/>
        <w:ind w:left="1640" w:right="0" w:hanging="200"/>
        <w:jc w:val="left"/>
        <w:rPr>
          <w:sz w:val="24"/>
        </w:rPr>
      </w:pPr>
      <w:r>
        <w:rPr>
          <w:sz w:val="24"/>
        </w:rPr>
        <w:t>гражданского</w:t>
      </w:r>
      <w:r>
        <w:rPr>
          <w:spacing w:val="-7"/>
          <w:sz w:val="24"/>
        </w:rPr>
        <w:t xml:space="preserve"> </w:t>
      </w:r>
      <w:r>
        <w:rPr>
          <w:spacing w:val="-2"/>
          <w:sz w:val="24"/>
        </w:rPr>
        <w:t>воспитания:</w:t>
      </w:r>
    </w:p>
    <w:p w14:paraId="3228336A">
      <w:pPr>
        <w:pStyle w:val="8"/>
        <w:spacing w:line="242" w:lineRule="auto"/>
        <w:ind w:right="1740"/>
        <w:jc w:val="left"/>
      </w:pPr>
      <w:r>
        <w:t>готовность</w:t>
      </w:r>
      <w:r>
        <w:rPr>
          <w:spacing w:val="40"/>
        </w:rPr>
        <w:t xml:space="preserve"> </w:t>
      </w:r>
      <w:r>
        <w:t>к</w:t>
      </w:r>
      <w:r>
        <w:rPr>
          <w:spacing w:val="40"/>
        </w:rPr>
        <w:t xml:space="preserve"> </w:t>
      </w:r>
      <w:r>
        <w:t>выполнению</w:t>
      </w:r>
      <w:r>
        <w:rPr>
          <w:spacing w:val="40"/>
        </w:rPr>
        <w:t xml:space="preserve"> </w:t>
      </w:r>
      <w:r>
        <w:t>обязанностей</w:t>
      </w:r>
      <w:r>
        <w:rPr>
          <w:spacing w:val="40"/>
        </w:rPr>
        <w:t xml:space="preserve"> </w:t>
      </w:r>
      <w:r>
        <w:t>гражданина</w:t>
      </w:r>
      <w:r>
        <w:rPr>
          <w:spacing w:val="40"/>
        </w:rPr>
        <w:t xml:space="preserve"> </w:t>
      </w:r>
      <w:r>
        <w:t>и</w:t>
      </w:r>
      <w:r>
        <w:rPr>
          <w:spacing w:val="40"/>
        </w:rPr>
        <w:t xml:space="preserve"> </w:t>
      </w:r>
      <w:r>
        <w:t>реализации</w:t>
      </w:r>
      <w:r>
        <w:rPr>
          <w:spacing w:val="40"/>
        </w:rPr>
        <w:t xml:space="preserve"> </w:t>
      </w:r>
      <w:r>
        <w:t>его</w:t>
      </w:r>
      <w:r>
        <w:rPr>
          <w:spacing w:val="40"/>
        </w:rPr>
        <w:t xml:space="preserve"> </w:t>
      </w:r>
      <w:r>
        <w:t>прав, уважение прав, свобод и законных интересов других людей;</w:t>
      </w:r>
    </w:p>
    <w:p w14:paraId="56CBAD27">
      <w:pPr>
        <w:pStyle w:val="8"/>
        <w:spacing w:line="242" w:lineRule="auto"/>
        <w:ind w:right="1740"/>
        <w:jc w:val="left"/>
      </w:pPr>
      <w:r>
        <w:t>активное</w:t>
      </w:r>
      <w:r>
        <w:rPr>
          <w:spacing w:val="34"/>
        </w:rPr>
        <w:t xml:space="preserve"> </w:t>
      </w:r>
      <w:r>
        <w:t>участие</w:t>
      </w:r>
      <w:r>
        <w:rPr>
          <w:spacing w:val="34"/>
        </w:rPr>
        <w:t xml:space="preserve"> </w:t>
      </w:r>
      <w:r>
        <w:t>в</w:t>
      </w:r>
      <w:r>
        <w:rPr>
          <w:spacing w:val="37"/>
        </w:rPr>
        <w:t xml:space="preserve"> </w:t>
      </w:r>
      <w:r>
        <w:t>жизни</w:t>
      </w:r>
      <w:r>
        <w:rPr>
          <w:spacing w:val="31"/>
        </w:rPr>
        <w:t xml:space="preserve"> </w:t>
      </w:r>
      <w:r>
        <w:t>семьи,</w:t>
      </w:r>
      <w:r>
        <w:rPr>
          <w:spacing w:val="32"/>
        </w:rPr>
        <w:t xml:space="preserve"> </w:t>
      </w:r>
      <w:r>
        <w:t>организации,</w:t>
      </w:r>
      <w:r>
        <w:rPr>
          <w:spacing w:val="37"/>
        </w:rPr>
        <w:t xml:space="preserve"> </w:t>
      </w:r>
      <w:r>
        <w:t>местного</w:t>
      </w:r>
      <w:r>
        <w:rPr>
          <w:spacing w:val="40"/>
        </w:rPr>
        <w:t xml:space="preserve"> </w:t>
      </w:r>
      <w:r>
        <w:t>сообщества,</w:t>
      </w:r>
      <w:r>
        <w:rPr>
          <w:spacing w:val="32"/>
        </w:rPr>
        <w:t xml:space="preserve"> </w:t>
      </w:r>
      <w:r>
        <w:t>родного края, страны;</w:t>
      </w:r>
    </w:p>
    <w:p w14:paraId="40897DE2">
      <w:pPr>
        <w:pStyle w:val="8"/>
        <w:spacing w:line="271" w:lineRule="exact"/>
        <w:jc w:val="left"/>
      </w:pPr>
      <w:r>
        <w:t>неприятие</w:t>
      </w:r>
      <w:r>
        <w:rPr>
          <w:spacing w:val="-4"/>
        </w:rPr>
        <w:t xml:space="preserve"> </w:t>
      </w:r>
      <w:r>
        <w:t>любых</w:t>
      </w:r>
      <w:r>
        <w:rPr>
          <w:spacing w:val="-6"/>
        </w:rPr>
        <w:t xml:space="preserve"> </w:t>
      </w:r>
      <w:r>
        <w:t>форм</w:t>
      </w:r>
      <w:r>
        <w:rPr>
          <w:spacing w:val="-5"/>
        </w:rPr>
        <w:t xml:space="preserve"> </w:t>
      </w:r>
      <w:r>
        <w:t xml:space="preserve">экстремизма, </w:t>
      </w:r>
      <w:r>
        <w:rPr>
          <w:spacing w:val="-2"/>
        </w:rPr>
        <w:t>дискриминации;</w:t>
      </w:r>
    </w:p>
    <w:p w14:paraId="3BC95C9F">
      <w:pPr>
        <w:pStyle w:val="8"/>
        <w:ind w:right="1740"/>
        <w:jc w:val="left"/>
      </w:pPr>
      <w:r>
        <w:t>понимание роли различных социальных институтов в жизни человека; представление</w:t>
      </w:r>
      <w:r>
        <w:rPr>
          <w:spacing w:val="80"/>
        </w:rPr>
        <w:t xml:space="preserve"> </w:t>
      </w:r>
      <w:r>
        <w:t>об</w:t>
      </w:r>
      <w:r>
        <w:rPr>
          <w:spacing w:val="80"/>
        </w:rPr>
        <w:t xml:space="preserve"> </w:t>
      </w:r>
      <w:r>
        <w:t>основных</w:t>
      </w:r>
      <w:r>
        <w:rPr>
          <w:spacing w:val="80"/>
        </w:rPr>
        <w:t xml:space="preserve"> </w:t>
      </w:r>
      <w:r>
        <w:t>правах,</w:t>
      </w:r>
      <w:r>
        <w:rPr>
          <w:spacing w:val="80"/>
        </w:rPr>
        <w:t xml:space="preserve"> </w:t>
      </w:r>
      <w:r>
        <w:t>свободах</w:t>
      </w:r>
      <w:r>
        <w:rPr>
          <w:spacing w:val="80"/>
        </w:rPr>
        <w:t xml:space="preserve"> </w:t>
      </w:r>
      <w:r>
        <w:t>и</w:t>
      </w:r>
      <w:r>
        <w:rPr>
          <w:spacing w:val="80"/>
        </w:rPr>
        <w:t xml:space="preserve"> </w:t>
      </w:r>
      <w:r>
        <w:t>обязанностях</w:t>
      </w:r>
      <w:r>
        <w:rPr>
          <w:spacing w:val="80"/>
        </w:rPr>
        <w:t xml:space="preserve"> </w:t>
      </w:r>
      <w:r>
        <w:t>гражданина, социальных</w:t>
      </w:r>
      <w:r>
        <w:rPr>
          <w:spacing w:val="-5"/>
        </w:rPr>
        <w:t xml:space="preserve"> </w:t>
      </w:r>
      <w:r>
        <w:t>нормах</w:t>
      </w:r>
      <w:r>
        <w:rPr>
          <w:spacing w:val="-5"/>
        </w:rPr>
        <w:t xml:space="preserve"> </w:t>
      </w:r>
      <w:r>
        <w:t>и правилах</w:t>
      </w:r>
      <w:r>
        <w:rPr>
          <w:spacing w:val="-5"/>
        </w:rPr>
        <w:t xml:space="preserve"> </w:t>
      </w:r>
      <w:r>
        <w:t>межличностных</w:t>
      </w:r>
      <w:r>
        <w:rPr>
          <w:spacing w:val="-5"/>
        </w:rPr>
        <w:t xml:space="preserve"> </w:t>
      </w:r>
      <w:r>
        <w:t>отношений в поликультурном и многоконфессиональном обществе;</w:t>
      </w:r>
    </w:p>
    <w:p w14:paraId="642384DA">
      <w:pPr>
        <w:pStyle w:val="8"/>
        <w:spacing w:line="275" w:lineRule="exact"/>
        <w:jc w:val="left"/>
      </w:pPr>
      <w:r>
        <w:t>представление</w:t>
      </w:r>
      <w:r>
        <w:rPr>
          <w:spacing w:val="-6"/>
        </w:rPr>
        <w:t xml:space="preserve"> </w:t>
      </w:r>
      <w:r>
        <w:t>о</w:t>
      </w:r>
      <w:r>
        <w:rPr>
          <w:spacing w:val="-2"/>
        </w:rPr>
        <w:t xml:space="preserve"> </w:t>
      </w:r>
      <w:r>
        <w:t>способах</w:t>
      </w:r>
      <w:r>
        <w:rPr>
          <w:spacing w:val="-7"/>
        </w:rPr>
        <w:t xml:space="preserve"> </w:t>
      </w:r>
      <w:r>
        <w:t>противодействия</w:t>
      </w:r>
      <w:r>
        <w:rPr>
          <w:spacing w:val="-7"/>
        </w:rPr>
        <w:t xml:space="preserve"> </w:t>
      </w:r>
      <w:r>
        <w:rPr>
          <w:spacing w:val="-2"/>
        </w:rPr>
        <w:t>коррупции;</w:t>
      </w:r>
    </w:p>
    <w:p w14:paraId="47546EF3">
      <w:pPr>
        <w:pStyle w:val="8"/>
        <w:ind w:right="1729"/>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D892FBE">
      <w:pPr>
        <w:pStyle w:val="8"/>
        <w:spacing w:line="237" w:lineRule="auto"/>
        <w:ind w:right="1739"/>
      </w:pPr>
      <w:r>
        <w:t>готовность к участию в гуманитарной деятельности (волонтёрство, помощь людям, нуждающимся в ней);</w:t>
      </w:r>
    </w:p>
    <w:p w14:paraId="4EEC64DD">
      <w:pPr>
        <w:pStyle w:val="13"/>
        <w:numPr>
          <w:ilvl w:val="0"/>
          <w:numId w:val="63"/>
        </w:numPr>
        <w:tabs>
          <w:tab w:val="left" w:pos="1640"/>
        </w:tabs>
        <w:spacing w:before="0" w:after="0" w:line="240" w:lineRule="auto"/>
        <w:ind w:left="1640" w:right="0" w:hanging="200"/>
        <w:jc w:val="both"/>
        <w:rPr>
          <w:sz w:val="24"/>
        </w:rPr>
      </w:pPr>
      <w:r>
        <w:rPr>
          <w:sz w:val="24"/>
        </w:rPr>
        <w:t>патриотического</w:t>
      </w:r>
      <w:r>
        <w:rPr>
          <w:spacing w:val="-9"/>
          <w:sz w:val="24"/>
        </w:rPr>
        <w:t xml:space="preserve"> </w:t>
      </w:r>
      <w:r>
        <w:rPr>
          <w:spacing w:val="-2"/>
          <w:sz w:val="24"/>
        </w:rPr>
        <w:t>воспитания:</w:t>
      </w:r>
    </w:p>
    <w:p w14:paraId="714EC014">
      <w:pPr>
        <w:spacing w:after="0" w:line="240" w:lineRule="auto"/>
        <w:jc w:val="both"/>
        <w:rPr>
          <w:sz w:val="24"/>
        </w:rPr>
        <w:sectPr>
          <w:pgSz w:w="11910" w:h="16840"/>
          <w:pgMar w:top="1340" w:right="60" w:bottom="280" w:left="360" w:header="720" w:footer="720" w:gutter="0"/>
          <w:cols w:space="720" w:num="1"/>
        </w:sectPr>
      </w:pPr>
    </w:p>
    <w:p w14:paraId="46FCD86E">
      <w:pPr>
        <w:pStyle w:val="8"/>
        <w:tabs>
          <w:tab w:val="left" w:pos="2715"/>
          <w:tab w:val="left" w:pos="4125"/>
          <w:tab w:val="left" w:pos="5679"/>
          <w:tab w:val="left" w:pos="7333"/>
          <w:tab w:val="left" w:pos="7679"/>
          <w:tab w:val="left" w:pos="9616"/>
        </w:tabs>
        <w:spacing w:before="74"/>
        <w:ind w:right="1736"/>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w:t>
      </w:r>
      <w:r>
        <w:rPr>
          <w:spacing w:val="40"/>
        </w:rPr>
        <w:t xml:space="preserve"> </w:t>
      </w:r>
      <w:r>
        <w:t>обществе,</w:t>
      </w:r>
      <w:r>
        <w:rPr>
          <w:spacing w:val="40"/>
        </w:rPr>
        <w:t xml:space="preserve"> </w:t>
      </w:r>
      <w:r>
        <w:t>проявление</w:t>
      </w:r>
      <w:r>
        <w:rPr>
          <w:spacing w:val="40"/>
        </w:rPr>
        <w:t xml:space="preserve"> </w:t>
      </w:r>
      <w:r>
        <w:t>интереса</w:t>
      </w:r>
      <w:r>
        <w:rPr>
          <w:spacing w:val="40"/>
        </w:rPr>
        <w:t xml:space="preserve"> </w:t>
      </w:r>
      <w:r>
        <w:t>к</w:t>
      </w:r>
      <w:r>
        <w:rPr>
          <w:spacing w:val="40"/>
        </w:rPr>
        <w:t xml:space="preserve"> </w:t>
      </w:r>
      <w:r>
        <w:t>познанию</w:t>
      </w:r>
      <w:r>
        <w:rPr>
          <w:spacing w:val="40"/>
        </w:rPr>
        <w:t xml:space="preserve"> </w:t>
      </w:r>
      <w:r>
        <w:t>родного языка, истории, культуры Российской Федерации, своего края, народов России; ценностное</w:t>
      </w:r>
      <w:r>
        <w:rPr>
          <w:spacing w:val="80"/>
        </w:rPr>
        <w:t xml:space="preserve"> </w:t>
      </w:r>
      <w:r>
        <w:t>отношение</w:t>
      </w:r>
      <w:r>
        <w:rPr>
          <w:spacing w:val="80"/>
        </w:rPr>
        <w:t xml:space="preserve"> </w:t>
      </w:r>
      <w:r>
        <w:t>к</w:t>
      </w:r>
      <w:r>
        <w:rPr>
          <w:spacing w:val="80"/>
        </w:rPr>
        <w:t xml:space="preserve"> </w:t>
      </w:r>
      <w:r>
        <w:t>достижениям</w:t>
      </w:r>
      <w:r>
        <w:rPr>
          <w:spacing w:val="80"/>
        </w:rPr>
        <w:t xml:space="preserve"> </w:t>
      </w:r>
      <w:r>
        <w:t>своей</w:t>
      </w:r>
      <w:r>
        <w:rPr>
          <w:spacing w:val="80"/>
        </w:rPr>
        <w:t xml:space="preserve"> </w:t>
      </w:r>
      <w:r>
        <w:t>Родины</w:t>
      </w:r>
      <w:r>
        <w:rPr>
          <w:spacing w:val="80"/>
        </w:rPr>
        <w:t xml:space="preserve"> </w:t>
      </w:r>
      <w:r>
        <w:t>-</w:t>
      </w:r>
      <w:r>
        <w:rPr>
          <w:spacing w:val="80"/>
        </w:rPr>
        <w:t xml:space="preserve"> </w:t>
      </w:r>
      <w:r>
        <w:t>России,</w:t>
      </w:r>
      <w:r>
        <w:rPr>
          <w:spacing w:val="80"/>
        </w:rPr>
        <w:t xml:space="preserve"> </w:t>
      </w:r>
      <w:r>
        <w:t>к</w:t>
      </w:r>
      <w:r>
        <w:rPr>
          <w:spacing w:val="80"/>
        </w:rPr>
        <w:t xml:space="preserve"> </w:t>
      </w:r>
      <w:r>
        <w:t>науке,</w:t>
      </w:r>
      <w:r>
        <w:rPr>
          <w:spacing w:val="40"/>
        </w:rPr>
        <w:t xml:space="preserve"> </w:t>
      </w:r>
      <w:r>
        <w:t>искусству,</w:t>
      </w:r>
      <w:r>
        <w:rPr>
          <w:spacing w:val="40"/>
        </w:rPr>
        <w:t xml:space="preserve"> </w:t>
      </w:r>
      <w:r>
        <w:t>спорту,</w:t>
      </w:r>
      <w:r>
        <w:rPr>
          <w:spacing w:val="40"/>
        </w:rPr>
        <w:t xml:space="preserve"> </w:t>
      </w:r>
      <w:r>
        <w:t>технологиям,</w:t>
      </w:r>
      <w:r>
        <w:rPr>
          <w:spacing w:val="40"/>
        </w:rPr>
        <w:t xml:space="preserve"> </w:t>
      </w:r>
      <w:r>
        <w:t>боевым</w:t>
      </w:r>
      <w:r>
        <w:rPr>
          <w:spacing w:val="40"/>
        </w:rPr>
        <w:t xml:space="preserve"> </w:t>
      </w:r>
      <w:r>
        <w:t>подвигам</w:t>
      </w:r>
      <w:r>
        <w:rPr>
          <w:spacing w:val="40"/>
        </w:rPr>
        <w:t xml:space="preserve"> </w:t>
      </w:r>
      <w:r>
        <w:t>и</w:t>
      </w:r>
      <w:r>
        <w:rPr>
          <w:spacing w:val="40"/>
        </w:rPr>
        <w:t xml:space="preserve"> </w:t>
      </w:r>
      <w:r>
        <w:t>трудовым</w:t>
      </w:r>
      <w:r>
        <w:rPr>
          <w:spacing w:val="40"/>
        </w:rPr>
        <w:t xml:space="preserve"> </w:t>
      </w:r>
      <w:r>
        <w:t xml:space="preserve">достижениям </w:t>
      </w:r>
      <w:r>
        <w:rPr>
          <w:spacing w:val="-2"/>
        </w:rPr>
        <w:t>народа;</w:t>
      </w:r>
    </w:p>
    <w:p w14:paraId="71659D1D">
      <w:pPr>
        <w:pStyle w:val="8"/>
        <w:ind w:right="1741"/>
      </w:pPr>
      <w:r>
        <w:t>уважение к символам России, государственным праздникам, историческому и природному наследию и памятникам, традициям разных народов,</w:t>
      </w:r>
      <w:r>
        <w:rPr>
          <w:spacing w:val="40"/>
        </w:rPr>
        <w:t xml:space="preserve"> </w:t>
      </w:r>
      <w:r>
        <w:t>проживающих в родной стране;</w:t>
      </w:r>
    </w:p>
    <w:p w14:paraId="483FF7A0">
      <w:pPr>
        <w:pStyle w:val="13"/>
        <w:numPr>
          <w:ilvl w:val="0"/>
          <w:numId w:val="63"/>
        </w:numPr>
        <w:tabs>
          <w:tab w:val="left" w:pos="1640"/>
        </w:tabs>
        <w:spacing w:before="0" w:after="0" w:line="274" w:lineRule="exact"/>
        <w:ind w:left="1640" w:right="0" w:hanging="200"/>
        <w:jc w:val="both"/>
        <w:rPr>
          <w:sz w:val="24"/>
        </w:rPr>
      </w:pPr>
      <w:r>
        <w:rPr>
          <w:sz w:val="24"/>
        </w:rPr>
        <w:t>духовно-нравственного</w:t>
      </w:r>
      <w:r>
        <w:rPr>
          <w:spacing w:val="-8"/>
          <w:sz w:val="24"/>
        </w:rPr>
        <w:t xml:space="preserve"> </w:t>
      </w:r>
      <w:r>
        <w:rPr>
          <w:spacing w:val="-2"/>
          <w:sz w:val="24"/>
        </w:rPr>
        <w:t>воспитания:</w:t>
      </w:r>
    </w:p>
    <w:p w14:paraId="52A73653">
      <w:pPr>
        <w:pStyle w:val="8"/>
        <w:spacing w:before="5" w:line="237" w:lineRule="auto"/>
        <w:ind w:right="1745"/>
      </w:pPr>
      <w:r>
        <w:t>ориентация на моральные ценности и нормы в ситуациях нравственного</w:t>
      </w:r>
      <w:r>
        <w:rPr>
          <w:spacing w:val="80"/>
        </w:rPr>
        <w:t xml:space="preserve"> </w:t>
      </w:r>
      <w:r>
        <w:rPr>
          <w:spacing w:val="-2"/>
        </w:rPr>
        <w:t>выбора;</w:t>
      </w:r>
    </w:p>
    <w:p w14:paraId="0EAC1F3E">
      <w:pPr>
        <w:pStyle w:val="8"/>
        <w:spacing w:before="4"/>
        <w:ind w:right="174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EFDD71F">
      <w:pPr>
        <w:pStyle w:val="8"/>
        <w:tabs>
          <w:tab w:val="left" w:pos="2577"/>
          <w:tab w:val="left" w:pos="3847"/>
          <w:tab w:val="left" w:pos="5387"/>
          <w:tab w:val="left" w:pos="6710"/>
          <w:tab w:val="left" w:pos="7727"/>
          <w:tab w:val="left" w:pos="8063"/>
        </w:tabs>
        <w:ind w:right="1741"/>
        <w:jc w:val="left"/>
      </w:pPr>
      <w:r>
        <w:rPr>
          <w:spacing w:val="-2"/>
        </w:rPr>
        <w:t>активное</w:t>
      </w:r>
      <w:r>
        <w:tab/>
      </w:r>
      <w:r>
        <w:rPr>
          <w:spacing w:val="-2"/>
        </w:rPr>
        <w:t>неприятие</w:t>
      </w:r>
      <w:r>
        <w:tab/>
      </w:r>
      <w:r>
        <w:rPr>
          <w:spacing w:val="-2"/>
        </w:rPr>
        <w:t>асоциальных</w:t>
      </w:r>
      <w:r>
        <w:tab/>
      </w:r>
      <w:r>
        <w:rPr>
          <w:spacing w:val="-2"/>
        </w:rPr>
        <w:t>поступков,</w:t>
      </w:r>
      <w:r>
        <w:tab/>
      </w:r>
      <w:r>
        <w:rPr>
          <w:spacing w:val="-2"/>
        </w:rPr>
        <w:t>свобода</w:t>
      </w:r>
      <w:r>
        <w:tab/>
      </w:r>
      <w:r>
        <w:rPr>
          <w:spacing w:val="-10"/>
        </w:rPr>
        <w:t>и</w:t>
      </w:r>
      <w:r>
        <w:tab/>
      </w:r>
      <w:r>
        <w:rPr>
          <w:spacing w:val="-2"/>
        </w:rPr>
        <w:t xml:space="preserve">ответственность </w:t>
      </w:r>
      <w:r>
        <w:t>личности в условиях индивидуального и общественного пространства; 4)эстетического воспитания:</w:t>
      </w:r>
    </w:p>
    <w:p w14:paraId="643BF030">
      <w:pPr>
        <w:pStyle w:val="8"/>
        <w:spacing w:before="3" w:line="237" w:lineRule="auto"/>
        <w:ind w:right="1740"/>
        <w:jc w:val="left"/>
      </w:pPr>
      <w:r>
        <w:t>восприимчивость к разным видам искусства,</w:t>
      </w:r>
      <w:r>
        <w:rPr>
          <w:spacing w:val="28"/>
        </w:rPr>
        <w:t xml:space="preserve"> </w:t>
      </w:r>
      <w:r>
        <w:t>традициям и творчеству своего и других народов, понимание эмоционального воздействия искусства;</w:t>
      </w:r>
    </w:p>
    <w:p w14:paraId="702DD262">
      <w:pPr>
        <w:pStyle w:val="8"/>
        <w:spacing w:before="5" w:line="237" w:lineRule="auto"/>
        <w:ind w:right="1740"/>
        <w:jc w:val="left"/>
      </w:pPr>
      <w:r>
        <w:t>осознание</w:t>
      </w:r>
      <w:r>
        <w:rPr>
          <w:spacing w:val="36"/>
        </w:rPr>
        <w:t xml:space="preserve"> </w:t>
      </w:r>
      <w:r>
        <w:t>важности</w:t>
      </w:r>
      <w:r>
        <w:rPr>
          <w:spacing w:val="39"/>
        </w:rPr>
        <w:t xml:space="preserve"> </w:t>
      </w:r>
      <w:r>
        <w:t>художественной</w:t>
      </w:r>
      <w:r>
        <w:rPr>
          <w:spacing w:val="40"/>
        </w:rPr>
        <w:t xml:space="preserve"> </w:t>
      </w:r>
      <w:r>
        <w:t>культуры</w:t>
      </w:r>
      <w:r>
        <w:rPr>
          <w:spacing w:val="40"/>
        </w:rPr>
        <w:t xml:space="preserve"> </w:t>
      </w:r>
      <w:r>
        <w:t>как</w:t>
      </w:r>
      <w:r>
        <w:rPr>
          <w:spacing w:val="40"/>
        </w:rPr>
        <w:t xml:space="preserve"> </w:t>
      </w:r>
      <w:r>
        <w:t>средства</w:t>
      </w:r>
      <w:r>
        <w:rPr>
          <w:spacing w:val="40"/>
        </w:rPr>
        <w:t xml:space="preserve"> </w:t>
      </w:r>
      <w:r>
        <w:t>коммуникации</w:t>
      </w:r>
      <w:r>
        <w:rPr>
          <w:spacing w:val="40"/>
        </w:rPr>
        <w:t xml:space="preserve"> </w:t>
      </w:r>
      <w:r>
        <w:t xml:space="preserve">и </w:t>
      </w:r>
      <w:r>
        <w:rPr>
          <w:spacing w:val="-2"/>
        </w:rPr>
        <w:t>самовыражения;</w:t>
      </w:r>
    </w:p>
    <w:p w14:paraId="79589D29">
      <w:pPr>
        <w:pStyle w:val="8"/>
        <w:spacing w:before="6" w:line="237" w:lineRule="auto"/>
        <w:ind w:right="1740"/>
        <w:jc w:val="left"/>
      </w:pP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 культурных традиций и народного творчества;</w:t>
      </w:r>
    </w:p>
    <w:p w14:paraId="0691679E">
      <w:pPr>
        <w:pStyle w:val="8"/>
        <w:spacing w:before="4" w:line="275" w:lineRule="exact"/>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14:paraId="13103A98">
      <w:pPr>
        <w:pStyle w:val="13"/>
        <w:numPr>
          <w:ilvl w:val="0"/>
          <w:numId w:val="64"/>
        </w:numPr>
        <w:tabs>
          <w:tab w:val="left" w:pos="1640"/>
        </w:tabs>
        <w:spacing w:before="0" w:after="0" w:line="242" w:lineRule="auto"/>
        <w:ind w:left="1440" w:right="1746" w:firstLine="0"/>
        <w:jc w:val="left"/>
        <w:rPr>
          <w:sz w:val="24"/>
        </w:rPr>
      </w:pPr>
      <w:r>
        <w:rPr>
          <w:sz w:val="24"/>
        </w:rPr>
        <w:t>физического</w:t>
      </w:r>
      <w:r>
        <w:rPr>
          <w:spacing w:val="-6"/>
          <w:sz w:val="24"/>
        </w:rPr>
        <w:t xml:space="preserve"> </w:t>
      </w:r>
      <w:r>
        <w:rPr>
          <w:sz w:val="24"/>
        </w:rPr>
        <w:t>воспитания,</w:t>
      </w:r>
      <w:r>
        <w:rPr>
          <w:spacing w:val="-4"/>
          <w:sz w:val="24"/>
        </w:rPr>
        <w:t xml:space="preserve"> </w:t>
      </w:r>
      <w:r>
        <w:rPr>
          <w:sz w:val="24"/>
        </w:rPr>
        <w:t>формирования</w:t>
      </w:r>
      <w:r>
        <w:rPr>
          <w:spacing w:val="-6"/>
          <w:sz w:val="24"/>
        </w:rPr>
        <w:t xml:space="preserve"> </w:t>
      </w:r>
      <w:r>
        <w:rPr>
          <w:sz w:val="24"/>
        </w:rPr>
        <w:t>культуры здоровья</w:t>
      </w:r>
      <w:r>
        <w:rPr>
          <w:spacing w:val="-6"/>
          <w:sz w:val="24"/>
        </w:rPr>
        <w:t xml:space="preserve"> </w:t>
      </w:r>
      <w:r>
        <w:rPr>
          <w:sz w:val="24"/>
        </w:rPr>
        <w:t>и</w:t>
      </w:r>
      <w:r>
        <w:rPr>
          <w:spacing w:val="-5"/>
          <w:sz w:val="24"/>
        </w:rPr>
        <w:t xml:space="preserve"> </w:t>
      </w:r>
      <w:r>
        <w:rPr>
          <w:sz w:val="24"/>
        </w:rPr>
        <w:t xml:space="preserve">эмоционального </w:t>
      </w:r>
      <w:r>
        <w:rPr>
          <w:spacing w:val="-2"/>
          <w:sz w:val="24"/>
        </w:rPr>
        <w:t>благополучия:</w:t>
      </w:r>
    </w:p>
    <w:p w14:paraId="2F764182">
      <w:pPr>
        <w:pStyle w:val="8"/>
        <w:spacing w:line="271" w:lineRule="exact"/>
        <w:jc w:val="left"/>
      </w:pPr>
      <w:r>
        <w:t>осознание</w:t>
      </w:r>
      <w:r>
        <w:rPr>
          <w:spacing w:val="-5"/>
        </w:rPr>
        <w:t xml:space="preserve"> </w:t>
      </w:r>
      <w:r>
        <w:t>ценности</w:t>
      </w:r>
      <w:r>
        <w:rPr>
          <w:spacing w:val="-6"/>
        </w:rPr>
        <w:t xml:space="preserve"> </w:t>
      </w:r>
      <w:r>
        <w:rPr>
          <w:spacing w:val="-2"/>
        </w:rPr>
        <w:t>жизни;</w:t>
      </w:r>
    </w:p>
    <w:p w14:paraId="5B381696">
      <w:pPr>
        <w:pStyle w:val="8"/>
        <w:spacing w:before="1"/>
        <w:ind w:right="1739"/>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w:t>
      </w:r>
      <w:r>
        <w:rPr>
          <w:spacing w:val="40"/>
        </w:rPr>
        <w:t xml:space="preserve"> </w:t>
      </w:r>
      <w:r>
        <w:rPr>
          <w:spacing w:val="-2"/>
        </w:rPr>
        <w:t>активность);</w:t>
      </w:r>
    </w:p>
    <w:p w14:paraId="490A4932">
      <w:pPr>
        <w:pStyle w:val="8"/>
        <w:ind w:right="1735"/>
      </w:pPr>
      <w:r>
        <w:t>осознание последствий</w:t>
      </w:r>
      <w:r>
        <w:rPr>
          <w:spacing w:val="-1"/>
        </w:rPr>
        <w:t xml:space="preserve"> </w:t>
      </w:r>
      <w:r>
        <w:t>и неприятие вредных</w:t>
      </w:r>
      <w:r>
        <w:rPr>
          <w:spacing w:val="-2"/>
        </w:rPr>
        <w:t xml:space="preserve"> </w:t>
      </w:r>
      <w:r>
        <w:t xml:space="preserve">привычек (употребление алкоголя, наркотиков, курение) и иных форм вреда для физического и психического </w:t>
      </w:r>
      <w:r>
        <w:rPr>
          <w:spacing w:val="-2"/>
        </w:rPr>
        <w:t>здоровья;</w:t>
      </w:r>
    </w:p>
    <w:p w14:paraId="42117864">
      <w:pPr>
        <w:pStyle w:val="8"/>
        <w:spacing w:line="242" w:lineRule="auto"/>
        <w:ind w:right="1737"/>
      </w:pPr>
      <w:r>
        <w:t>соблюдение</w:t>
      </w:r>
      <w:r>
        <w:rPr>
          <w:spacing w:val="-3"/>
        </w:rPr>
        <w:t xml:space="preserve"> </w:t>
      </w:r>
      <w:r>
        <w:t>правил</w:t>
      </w:r>
      <w:r>
        <w:rPr>
          <w:spacing w:val="-2"/>
        </w:rPr>
        <w:t xml:space="preserve"> </w:t>
      </w:r>
      <w:r>
        <w:t>безопасности,</w:t>
      </w:r>
      <w:r>
        <w:rPr>
          <w:spacing w:val="-5"/>
        </w:rPr>
        <w:t xml:space="preserve"> </w:t>
      </w:r>
      <w:r>
        <w:t>в</w:t>
      </w:r>
      <w:r>
        <w:rPr>
          <w:spacing w:val="-1"/>
        </w:rPr>
        <w:t xml:space="preserve"> </w:t>
      </w:r>
      <w:r>
        <w:t>том</w:t>
      </w:r>
      <w:r>
        <w:rPr>
          <w:spacing w:val="-5"/>
        </w:rPr>
        <w:t xml:space="preserve"> </w:t>
      </w:r>
      <w:r>
        <w:t>числе</w:t>
      </w:r>
      <w:r>
        <w:rPr>
          <w:spacing w:val="-3"/>
        </w:rPr>
        <w:t xml:space="preserve"> </w:t>
      </w:r>
      <w:r>
        <w:t>навыков</w:t>
      </w:r>
      <w:r>
        <w:rPr>
          <w:spacing w:val="-1"/>
        </w:rPr>
        <w:t xml:space="preserve"> </w:t>
      </w:r>
      <w:r>
        <w:t>безопасного</w:t>
      </w:r>
      <w:r>
        <w:rPr>
          <w:spacing w:val="-2"/>
        </w:rPr>
        <w:t xml:space="preserve"> </w:t>
      </w:r>
      <w:r>
        <w:t>поведения</w:t>
      </w:r>
      <w:r>
        <w:rPr>
          <w:spacing w:val="-2"/>
        </w:rPr>
        <w:t xml:space="preserve"> </w:t>
      </w:r>
      <w:r>
        <w:t xml:space="preserve">в </w:t>
      </w:r>
      <w:r>
        <w:rPr>
          <w:spacing w:val="-2"/>
        </w:rPr>
        <w:t>Интернет-среде;</w:t>
      </w:r>
    </w:p>
    <w:p w14:paraId="58D9CC8D">
      <w:pPr>
        <w:pStyle w:val="8"/>
        <w:ind w:right="173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0CF08F0">
      <w:pPr>
        <w:pStyle w:val="8"/>
        <w:spacing w:line="275" w:lineRule="exact"/>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14:paraId="021FBC93">
      <w:pPr>
        <w:pStyle w:val="8"/>
        <w:spacing w:line="242" w:lineRule="auto"/>
        <w:ind w:right="1746"/>
      </w:pPr>
      <w:r>
        <w:t>умение осознавать эмоциональное состояние себя и других, умение управлять собственным эмоциональным состоянием;</w:t>
      </w:r>
    </w:p>
    <w:p w14:paraId="3465FE21">
      <w:pPr>
        <w:pStyle w:val="8"/>
        <w:spacing w:line="242" w:lineRule="auto"/>
        <w:ind w:right="1738"/>
      </w:pPr>
      <w:r>
        <w:t>сформированность навыка рефлексии, признание своего права на ошибку и такого же права другого человека;</w:t>
      </w:r>
    </w:p>
    <w:p w14:paraId="478B62B5">
      <w:pPr>
        <w:pStyle w:val="13"/>
        <w:numPr>
          <w:ilvl w:val="0"/>
          <w:numId w:val="64"/>
        </w:numPr>
        <w:tabs>
          <w:tab w:val="left" w:pos="1640"/>
        </w:tabs>
        <w:spacing w:before="0" w:after="0" w:line="271" w:lineRule="exact"/>
        <w:ind w:left="1640" w:right="0" w:hanging="200"/>
        <w:jc w:val="both"/>
        <w:rPr>
          <w:sz w:val="24"/>
        </w:rPr>
      </w:pPr>
      <w:r>
        <w:rPr>
          <w:sz w:val="24"/>
        </w:rPr>
        <w:t>трудового</w:t>
      </w:r>
      <w:r>
        <w:rPr>
          <w:spacing w:val="-5"/>
          <w:sz w:val="24"/>
        </w:rPr>
        <w:t xml:space="preserve"> </w:t>
      </w:r>
      <w:r>
        <w:rPr>
          <w:spacing w:val="-2"/>
          <w:sz w:val="24"/>
        </w:rPr>
        <w:t>воспитания:</w:t>
      </w:r>
    </w:p>
    <w:p w14:paraId="30639623">
      <w:pPr>
        <w:pStyle w:val="8"/>
        <w:ind w:right="1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13275FB">
      <w:pPr>
        <w:spacing w:after="0"/>
        <w:sectPr>
          <w:pgSz w:w="11910" w:h="16840"/>
          <w:pgMar w:top="1340" w:right="60" w:bottom="280" w:left="360" w:header="720" w:footer="720" w:gutter="0"/>
          <w:cols w:space="720" w:num="1"/>
        </w:sectPr>
      </w:pPr>
    </w:p>
    <w:p w14:paraId="7FC70884">
      <w:pPr>
        <w:pStyle w:val="8"/>
        <w:spacing w:before="76" w:line="237" w:lineRule="auto"/>
        <w:ind w:right="1742"/>
      </w:pPr>
      <w:r>
        <w:t>интерес к практическому изучению профессий и труда различного рода, в том числе на основе применения изучаемого предметного знания;</w:t>
      </w:r>
    </w:p>
    <w:p w14:paraId="626EBC92">
      <w:pPr>
        <w:pStyle w:val="8"/>
        <w:spacing w:before="3"/>
        <w:ind w:right="1733"/>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14:paraId="0EAF96D8">
      <w:pPr>
        <w:pStyle w:val="8"/>
        <w:spacing w:before="1"/>
        <w:ind w:right="1732"/>
      </w:pPr>
      <w:r>
        <w:t>осознанный выбор и построение индивидуальной траектории образования и жизненных планов с учётом личных и общественных интересов, и</w:t>
      </w:r>
      <w:r>
        <w:rPr>
          <w:spacing w:val="40"/>
        </w:rPr>
        <w:t xml:space="preserve"> </w:t>
      </w:r>
      <w:r>
        <w:rPr>
          <w:spacing w:val="-2"/>
        </w:rPr>
        <w:t>потребностей;</w:t>
      </w:r>
    </w:p>
    <w:p w14:paraId="383D0900">
      <w:pPr>
        <w:pStyle w:val="13"/>
        <w:numPr>
          <w:ilvl w:val="0"/>
          <w:numId w:val="64"/>
        </w:numPr>
        <w:tabs>
          <w:tab w:val="left" w:pos="1640"/>
        </w:tabs>
        <w:spacing w:before="0" w:after="0" w:line="274" w:lineRule="exact"/>
        <w:ind w:left="1640" w:right="0" w:hanging="200"/>
        <w:jc w:val="both"/>
        <w:rPr>
          <w:sz w:val="24"/>
        </w:rPr>
      </w:pPr>
      <w:r>
        <w:rPr>
          <w:sz w:val="24"/>
        </w:rPr>
        <w:t>экологического</w:t>
      </w:r>
      <w:r>
        <w:rPr>
          <w:spacing w:val="-7"/>
          <w:sz w:val="24"/>
        </w:rPr>
        <w:t xml:space="preserve"> </w:t>
      </w:r>
      <w:r>
        <w:rPr>
          <w:spacing w:val="-2"/>
          <w:sz w:val="24"/>
        </w:rPr>
        <w:t>воспитания:</w:t>
      </w:r>
    </w:p>
    <w:p w14:paraId="7DCC3367">
      <w:pPr>
        <w:pStyle w:val="8"/>
        <w:spacing w:before="3"/>
        <w:ind w:right="1730"/>
      </w:pPr>
      <w:r>
        <w:t>ориентация на применение знаний из социальных и естественных наук для решения</w:t>
      </w:r>
      <w:r>
        <w:rPr>
          <w:spacing w:val="-2"/>
        </w:rPr>
        <w:t xml:space="preserve"> </w:t>
      </w:r>
      <w:r>
        <w:t>задач в</w:t>
      </w:r>
      <w:r>
        <w:rPr>
          <w:spacing w:val="-5"/>
        </w:rPr>
        <w:t xml:space="preserve"> </w:t>
      </w:r>
      <w:r>
        <w:t>области</w:t>
      </w:r>
      <w:r>
        <w:rPr>
          <w:spacing w:val="-1"/>
        </w:rPr>
        <w:t xml:space="preserve"> </w:t>
      </w:r>
      <w:r>
        <w:t>окружающей среды, планирования</w:t>
      </w:r>
      <w:r>
        <w:rPr>
          <w:spacing w:val="-2"/>
        </w:rPr>
        <w:t xml:space="preserve"> </w:t>
      </w:r>
      <w:r>
        <w:t>поступков и</w:t>
      </w:r>
      <w:r>
        <w:rPr>
          <w:spacing w:val="-5"/>
        </w:rPr>
        <w:t xml:space="preserve"> </w:t>
      </w:r>
      <w:r>
        <w:t>оценки их возможных последствий для окружающей среды;</w:t>
      </w:r>
    </w:p>
    <w:p w14:paraId="37F99D78">
      <w:pPr>
        <w:pStyle w:val="8"/>
        <w:ind w:right="1743"/>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6E76ABD">
      <w:pPr>
        <w:pStyle w:val="8"/>
        <w:spacing w:before="3" w:line="237" w:lineRule="auto"/>
        <w:ind w:right="1737"/>
      </w:pPr>
      <w:r>
        <w:t>осознание своей роли как гражданина и потребителя в условиях взаимосвязи природной, технологической и социальной сред;</w:t>
      </w:r>
    </w:p>
    <w:p w14:paraId="1036A73F">
      <w:pPr>
        <w:pStyle w:val="8"/>
        <w:spacing w:before="5" w:line="237" w:lineRule="auto"/>
        <w:ind w:right="1739"/>
      </w:pPr>
      <w:r>
        <w:t xml:space="preserve">готовность к участию в практической деятельности экологической </w:t>
      </w:r>
      <w:r>
        <w:rPr>
          <w:spacing w:val="-2"/>
        </w:rPr>
        <w:t>направленности;</w:t>
      </w:r>
    </w:p>
    <w:p w14:paraId="20D3F19E">
      <w:pPr>
        <w:pStyle w:val="13"/>
        <w:numPr>
          <w:ilvl w:val="0"/>
          <w:numId w:val="64"/>
        </w:numPr>
        <w:tabs>
          <w:tab w:val="left" w:pos="1640"/>
        </w:tabs>
        <w:spacing w:before="4" w:after="0" w:line="275" w:lineRule="exact"/>
        <w:ind w:left="1640" w:right="0" w:hanging="200"/>
        <w:jc w:val="both"/>
        <w:rPr>
          <w:sz w:val="24"/>
        </w:rPr>
      </w:pPr>
      <w:r>
        <w:rPr>
          <w:sz w:val="24"/>
        </w:rPr>
        <w:t>ценности</w:t>
      </w:r>
      <w:r>
        <w:rPr>
          <w:spacing w:val="-6"/>
          <w:sz w:val="24"/>
        </w:rPr>
        <w:t xml:space="preserve"> </w:t>
      </w:r>
      <w:r>
        <w:rPr>
          <w:sz w:val="24"/>
        </w:rPr>
        <w:t>научного</w:t>
      </w:r>
      <w:r>
        <w:rPr>
          <w:spacing w:val="-2"/>
          <w:sz w:val="24"/>
        </w:rPr>
        <w:t xml:space="preserve"> познания:</w:t>
      </w:r>
    </w:p>
    <w:p w14:paraId="350E8E5A">
      <w:pPr>
        <w:pStyle w:val="8"/>
        <w:ind w:right="1729"/>
      </w:pPr>
      <w:r>
        <w:t>ориентация в деятельности на современную систему</w:t>
      </w:r>
      <w:r>
        <w:rPr>
          <w:spacing w:val="-1"/>
        </w:rPr>
        <w:t xml:space="preserve"> </w:t>
      </w:r>
      <w:r>
        <w:t>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166EE9E">
      <w:pPr>
        <w:pStyle w:val="8"/>
        <w:spacing w:before="1"/>
        <w:ind w:right="1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w:t>
      </w:r>
      <w:r>
        <w:rPr>
          <w:spacing w:val="40"/>
        </w:rPr>
        <w:t xml:space="preserve"> </w:t>
      </w:r>
      <w:r>
        <w:t>опыта,</w:t>
      </w:r>
      <w:r>
        <w:rPr>
          <w:spacing w:val="40"/>
        </w:rPr>
        <w:t xml:space="preserve"> </w:t>
      </w:r>
      <w:r>
        <w:t>наблюдений,</w:t>
      </w:r>
      <w:r>
        <w:rPr>
          <w:spacing w:val="40"/>
        </w:rPr>
        <w:t xml:space="preserve"> </w:t>
      </w:r>
      <w:r>
        <w:t>поступков</w:t>
      </w:r>
      <w:r>
        <w:rPr>
          <w:spacing w:val="40"/>
        </w:rPr>
        <w:t xml:space="preserve"> </w:t>
      </w:r>
      <w:r>
        <w:t>и</w:t>
      </w:r>
      <w:r>
        <w:rPr>
          <w:spacing w:val="40"/>
        </w:rPr>
        <w:t xml:space="preserve"> </w:t>
      </w:r>
      <w:r>
        <w:t>стремление</w:t>
      </w:r>
      <w:r>
        <w:rPr>
          <w:spacing w:val="40"/>
        </w:rPr>
        <w:t xml:space="preserve"> </w:t>
      </w:r>
      <w:r>
        <w:t>совершенствовать пути достижения индивидуального и коллективного благополучия.</w:t>
      </w:r>
    </w:p>
    <w:p w14:paraId="652CAE0A">
      <w:pPr>
        <w:pStyle w:val="13"/>
        <w:numPr>
          <w:ilvl w:val="0"/>
          <w:numId w:val="64"/>
        </w:numPr>
        <w:tabs>
          <w:tab w:val="left" w:pos="1640"/>
        </w:tabs>
        <w:spacing w:before="3" w:after="0" w:line="237" w:lineRule="auto"/>
        <w:ind w:left="1440" w:right="1742" w:firstLine="0"/>
        <w:jc w:val="left"/>
        <w:rPr>
          <w:sz w:val="24"/>
        </w:rPr>
      </w:pPr>
      <w:r>
        <w:rPr>
          <w:sz w:val="24"/>
        </w:rPr>
        <w:t>адаптации</w:t>
      </w:r>
      <w:r>
        <w:rPr>
          <w:spacing w:val="-2"/>
          <w:sz w:val="24"/>
        </w:rPr>
        <w:t xml:space="preserve"> </w:t>
      </w:r>
      <w:r>
        <w:rPr>
          <w:sz w:val="24"/>
        </w:rPr>
        <w:t>обучающегося</w:t>
      </w:r>
      <w:r>
        <w:rPr>
          <w:spacing w:val="-3"/>
          <w:sz w:val="24"/>
        </w:rPr>
        <w:t xml:space="preserve"> </w:t>
      </w:r>
      <w:r>
        <w:rPr>
          <w:sz w:val="24"/>
        </w:rPr>
        <w:t>к</w:t>
      </w:r>
      <w:r>
        <w:rPr>
          <w:spacing w:val="-5"/>
          <w:sz w:val="24"/>
        </w:rPr>
        <w:t xml:space="preserve"> </w:t>
      </w:r>
      <w:r>
        <w:rPr>
          <w:sz w:val="24"/>
        </w:rPr>
        <w:t>изменяющимся</w:t>
      </w:r>
      <w:r>
        <w:rPr>
          <w:spacing w:val="-3"/>
          <w:sz w:val="24"/>
        </w:rPr>
        <w:t xml:space="preserve"> </w:t>
      </w:r>
      <w:r>
        <w:rPr>
          <w:sz w:val="24"/>
        </w:rPr>
        <w:t>условиям</w:t>
      </w:r>
      <w:r>
        <w:rPr>
          <w:spacing w:val="-2"/>
          <w:sz w:val="24"/>
        </w:rPr>
        <w:t xml:space="preserve"> </w:t>
      </w:r>
      <w:r>
        <w:rPr>
          <w:sz w:val="24"/>
        </w:rPr>
        <w:t>социальной</w:t>
      </w:r>
      <w:r>
        <w:rPr>
          <w:spacing w:val="-2"/>
          <w:sz w:val="24"/>
        </w:rPr>
        <w:t xml:space="preserve"> </w:t>
      </w:r>
      <w:r>
        <w:rPr>
          <w:sz w:val="24"/>
        </w:rPr>
        <w:t>и</w:t>
      </w:r>
      <w:r>
        <w:rPr>
          <w:spacing w:val="-2"/>
          <w:sz w:val="24"/>
        </w:rPr>
        <w:t xml:space="preserve"> </w:t>
      </w:r>
      <w:r>
        <w:rPr>
          <w:sz w:val="24"/>
        </w:rPr>
        <w:t xml:space="preserve">природной </w:t>
      </w:r>
      <w:r>
        <w:rPr>
          <w:spacing w:val="-2"/>
          <w:sz w:val="24"/>
        </w:rPr>
        <w:t>среды:</w:t>
      </w:r>
    </w:p>
    <w:p w14:paraId="00248CE0">
      <w:pPr>
        <w:pStyle w:val="8"/>
        <w:spacing w:before="3"/>
        <w:ind w:right="1728"/>
      </w:pPr>
      <w:r>
        <w:t>освоение обучающимися социального опыта, основных социальных ролей, соответствующих ведущей деятельности возраста, норм и правил</w:t>
      </w:r>
      <w:r>
        <w:rPr>
          <w:spacing w:val="40"/>
        </w:rPr>
        <w:t xml:space="preserve"> </w:t>
      </w:r>
      <w:r>
        <w:t>общественного поведения, форм социальной жизни в группах и сообществах, включая</w:t>
      </w:r>
      <w:r>
        <w:rPr>
          <w:spacing w:val="-5"/>
        </w:rPr>
        <w:t xml:space="preserve"> </w:t>
      </w:r>
      <w:r>
        <w:t>семью,</w:t>
      </w:r>
      <w:r>
        <w:rPr>
          <w:spacing w:val="-3"/>
        </w:rPr>
        <w:t xml:space="preserve"> </w:t>
      </w:r>
      <w:r>
        <w:t>группы,</w:t>
      </w:r>
      <w:r>
        <w:rPr>
          <w:spacing w:val="-3"/>
        </w:rPr>
        <w:t xml:space="preserve"> </w:t>
      </w:r>
      <w:r>
        <w:t>сформированные</w:t>
      </w:r>
      <w:r>
        <w:rPr>
          <w:spacing w:val="-6"/>
        </w:rPr>
        <w:t xml:space="preserve"> </w:t>
      </w:r>
      <w:r>
        <w:t>по</w:t>
      </w:r>
      <w:r>
        <w:rPr>
          <w:spacing w:val="-5"/>
        </w:rPr>
        <w:t xml:space="preserve"> </w:t>
      </w:r>
      <w:r>
        <w:t>профессиональной</w:t>
      </w:r>
      <w:r>
        <w:rPr>
          <w:spacing w:val="-4"/>
        </w:rPr>
        <w:t xml:space="preserve"> </w:t>
      </w:r>
      <w:r>
        <w:t xml:space="preserve">деятельности, а также в рамках социального взаимодействия с людьми из другой культурной </w:t>
      </w:r>
      <w:r>
        <w:rPr>
          <w:spacing w:val="-2"/>
        </w:rPr>
        <w:t>среды;</w:t>
      </w:r>
    </w:p>
    <w:p w14:paraId="3EBE2571">
      <w:pPr>
        <w:pStyle w:val="8"/>
        <w:spacing w:before="3" w:line="237" w:lineRule="auto"/>
        <w:ind w:right="1742"/>
      </w:pPr>
      <w:r>
        <w:t>способность обучающихся взаимодействовать в условиях неопределенности, открытость опыту и знаниям других;</w:t>
      </w:r>
    </w:p>
    <w:p w14:paraId="41741373">
      <w:pPr>
        <w:pStyle w:val="8"/>
        <w:spacing w:before="4"/>
        <w:ind w:right="1738" w:hanging="1"/>
      </w:pPr>
      <w:r>
        <w:t>способность действовать в условиях неопределенности, повышать уровень</w:t>
      </w:r>
      <w:r>
        <w:rPr>
          <w:spacing w:val="40"/>
        </w:rPr>
        <w:t xml:space="preserve"> </w:t>
      </w:r>
      <w:r>
        <w:t>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96DA9DC">
      <w:pPr>
        <w:pStyle w:val="8"/>
        <w:ind w:right="1741"/>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23622E0B">
      <w:pPr>
        <w:pStyle w:val="8"/>
        <w:spacing w:before="1"/>
        <w:ind w:right="1733"/>
      </w:pPr>
      <w:r>
        <w:t>умение распознавать конкретные примеры понятия по характерным признакам, выполнять</w:t>
      </w:r>
      <w:r>
        <w:rPr>
          <w:spacing w:val="-4"/>
        </w:rPr>
        <w:t xml:space="preserve"> </w:t>
      </w:r>
      <w:r>
        <w:t>операции в соответствии с</w:t>
      </w:r>
      <w:r>
        <w:rPr>
          <w:spacing w:val="-7"/>
        </w:rPr>
        <w:t xml:space="preserve"> </w:t>
      </w:r>
      <w:r>
        <w:t>определением и простейшими свойствами понятия, конкретизировать понятие примерами, использовать понятие и его свойства</w:t>
      </w:r>
      <w:r>
        <w:rPr>
          <w:spacing w:val="28"/>
        </w:rPr>
        <w:t xml:space="preserve">  </w:t>
      </w:r>
      <w:r>
        <w:t>при</w:t>
      </w:r>
      <w:r>
        <w:rPr>
          <w:spacing w:val="30"/>
        </w:rPr>
        <w:t xml:space="preserve">  </w:t>
      </w:r>
      <w:r>
        <w:t>решении</w:t>
      </w:r>
      <w:r>
        <w:rPr>
          <w:spacing w:val="27"/>
        </w:rPr>
        <w:t xml:space="preserve">  </w:t>
      </w:r>
      <w:r>
        <w:t>задач</w:t>
      </w:r>
      <w:r>
        <w:rPr>
          <w:spacing w:val="28"/>
        </w:rPr>
        <w:t xml:space="preserve">  </w:t>
      </w:r>
      <w:r>
        <w:t>(далее</w:t>
      </w:r>
      <w:r>
        <w:rPr>
          <w:spacing w:val="31"/>
        </w:rPr>
        <w:t xml:space="preserve">  </w:t>
      </w:r>
      <w:r>
        <w:t>-</w:t>
      </w:r>
      <w:r>
        <w:rPr>
          <w:spacing w:val="28"/>
        </w:rPr>
        <w:t xml:space="preserve">  </w:t>
      </w:r>
      <w:r>
        <w:t>оперировать</w:t>
      </w:r>
      <w:r>
        <w:rPr>
          <w:spacing w:val="27"/>
        </w:rPr>
        <w:t xml:space="preserve">  </w:t>
      </w:r>
      <w:r>
        <w:t>понятиями),</w:t>
      </w:r>
      <w:r>
        <w:rPr>
          <w:spacing w:val="30"/>
        </w:rPr>
        <w:t xml:space="preserve">  </w:t>
      </w:r>
      <w:r>
        <w:t>а</w:t>
      </w:r>
      <w:r>
        <w:rPr>
          <w:spacing w:val="26"/>
        </w:rPr>
        <w:t xml:space="preserve">  </w:t>
      </w:r>
      <w:r>
        <w:rPr>
          <w:spacing w:val="-2"/>
        </w:rPr>
        <w:t>также</w:t>
      </w:r>
    </w:p>
    <w:p w14:paraId="1B68ECDE">
      <w:pPr>
        <w:spacing w:after="0"/>
        <w:sectPr>
          <w:pgSz w:w="11910" w:h="16840"/>
          <w:pgMar w:top="1340" w:right="60" w:bottom="280" w:left="360" w:header="720" w:footer="720" w:gutter="0"/>
          <w:cols w:space="720" w:num="1"/>
        </w:sectPr>
      </w:pPr>
    </w:p>
    <w:p w14:paraId="480C7129">
      <w:pPr>
        <w:pStyle w:val="8"/>
        <w:spacing w:before="76" w:line="237" w:lineRule="auto"/>
        <w:ind w:right="1742"/>
      </w:pPr>
      <w:r>
        <w:t xml:space="preserve">оперировать терминами и представлениями в области концепции устойчивого </w:t>
      </w:r>
      <w:r>
        <w:rPr>
          <w:spacing w:val="-2"/>
        </w:rPr>
        <w:t>развития;</w:t>
      </w:r>
    </w:p>
    <w:p w14:paraId="5EA178BB">
      <w:pPr>
        <w:pStyle w:val="8"/>
        <w:spacing w:before="3"/>
        <w:ind w:right="1732"/>
      </w:pPr>
      <w:r>
        <w:t>умение анализировать и</w:t>
      </w:r>
      <w:r>
        <w:rPr>
          <w:spacing w:val="-1"/>
        </w:rPr>
        <w:t xml:space="preserve"> </w:t>
      </w:r>
      <w:r>
        <w:t>выявлять</w:t>
      </w:r>
      <w:r>
        <w:rPr>
          <w:spacing w:val="-1"/>
        </w:rPr>
        <w:t xml:space="preserve"> </w:t>
      </w:r>
      <w:r>
        <w:t>взаимосвязи</w:t>
      </w:r>
      <w:r>
        <w:rPr>
          <w:spacing w:val="-6"/>
        </w:rPr>
        <w:t xml:space="preserve"> </w:t>
      </w:r>
      <w:r>
        <w:t>природы, общества и</w:t>
      </w:r>
      <w:r>
        <w:rPr>
          <w:spacing w:val="-1"/>
        </w:rPr>
        <w:t xml:space="preserve"> </w:t>
      </w:r>
      <w:r>
        <w:t>экономики; умение оценивать свои действия с учётом влияния на окружающую среду, достижений целей и преодоления вызовов, возможных глобальных</w:t>
      </w:r>
      <w:r>
        <w:rPr>
          <w:spacing w:val="80"/>
        </w:rPr>
        <w:t xml:space="preserve"> </w:t>
      </w:r>
      <w:r>
        <w:rPr>
          <w:spacing w:val="-2"/>
        </w:rPr>
        <w:t>последствий;</w:t>
      </w:r>
    </w:p>
    <w:p w14:paraId="16B800AE">
      <w:pPr>
        <w:pStyle w:val="8"/>
        <w:spacing w:before="3" w:line="237" w:lineRule="auto"/>
        <w:ind w:right="1741"/>
      </w:pPr>
      <w:r>
        <w:t>способность обучающихся осознавать стрессовую ситуацию, оценивать происходящие изменения и их последствия;</w:t>
      </w:r>
    </w:p>
    <w:p w14:paraId="3422F008">
      <w:pPr>
        <w:pStyle w:val="8"/>
        <w:spacing w:before="3"/>
        <w:ind w:right="1731"/>
      </w:pPr>
      <w:r>
        <w:t>воспринимать стрессовую ситуацию как вызов, требующий контрмер;</w:t>
      </w:r>
      <w:r>
        <w:rPr>
          <w:spacing w:val="40"/>
        </w:rPr>
        <w:t xml:space="preserve"> </w:t>
      </w:r>
      <w:r>
        <w:t>оценивать ситуацию стресса, корректировать принимаемые решения и</w:t>
      </w:r>
      <w:r>
        <w:rPr>
          <w:spacing w:val="80"/>
        </w:rPr>
        <w:t xml:space="preserve"> </w:t>
      </w:r>
      <w:r>
        <w:rPr>
          <w:spacing w:val="-2"/>
        </w:rPr>
        <w:t>действия;</w:t>
      </w:r>
    </w:p>
    <w:p w14:paraId="3B90DF02">
      <w:pPr>
        <w:pStyle w:val="8"/>
        <w:spacing w:line="242" w:lineRule="auto"/>
        <w:ind w:right="1742"/>
      </w:pPr>
      <w:r>
        <w:t>формулировать и оценивать риски и последствия, формировать опыт, находить позитивное в произошедшей ситуации;</w:t>
      </w:r>
    </w:p>
    <w:p w14:paraId="1668B437">
      <w:pPr>
        <w:pStyle w:val="8"/>
        <w:spacing w:line="271" w:lineRule="exact"/>
      </w:pPr>
      <w:r>
        <w:t>быть</w:t>
      </w:r>
      <w:r>
        <w:rPr>
          <w:spacing w:val="-5"/>
        </w:rPr>
        <w:t xml:space="preserve"> </w:t>
      </w:r>
      <w:r>
        <w:t>готовым</w:t>
      </w:r>
      <w:r>
        <w:rPr>
          <w:spacing w:val="-3"/>
        </w:rPr>
        <w:t xml:space="preserve"> </w:t>
      </w:r>
      <w:r>
        <w:t>действовать</w:t>
      </w:r>
      <w:r>
        <w:rPr>
          <w:spacing w:val="-6"/>
        </w:rPr>
        <w:t xml:space="preserve"> </w:t>
      </w:r>
      <w:r>
        <w:t>в</w:t>
      </w:r>
      <w:r>
        <w:rPr>
          <w:spacing w:val="-6"/>
        </w:rPr>
        <w:t xml:space="preserve"> </w:t>
      </w:r>
      <w:r>
        <w:t>отсутствие</w:t>
      </w:r>
      <w:r>
        <w:rPr>
          <w:spacing w:val="-5"/>
        </w:rPr>
        <w:t xml:space="preserve"> </w:t>
      </w:r>
      <w:r>
        <w:t>гарантий</w:t>
      </w:r>
      <w:r>
        <w:rPr>
          <w:spacing w:val="-2"/>
        </w:rPr>
        <w:t xml:space="preserve"> успеха.</w:t>
      </w:r>
    </w:p>
    <w:p w14:paraId="27AF4C34">
      <w:pPr>
        <w:pStyle w:val="8"/>
        <w:spacing w:before="1"/>
        <w:ind w:right="1742" w:firstLine="797"/>
      </w:pPr>
      <w: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rPr>
        <w:t>действия.</w:t>
      </w:r>
    </w:p>
    <w:p w14:paraId="5E163400">
      <w:pPr>
        <w:pStyle w:val="8"/>
        <w:spacing w:line="242" w:lineRule="auto"/>
        <w:ind w:right="1734" w:firstLine="797"/>
      </w:pPr>
      <w:r>
        <w:t>У обучающегося будут сформированы следующие базовые логические действия как часть познавательных универсальных учебных действий:</w:t>
      </w:r>
    </w:p>
    <w:p w14:paraId="284BA827">
      <w:pPr>
        <w:pStyle w:val="13"/>
        <w:numPr>
          <w:ilvl w:val="0"/>
          <w:numId w:val="65"/>
        </w:numPr>
        <w:tabs>
          <w:tab w:val="left" w:pos="1674"/>
        </w:tabs>
        <w:spacing w:before="0" w:after="0" w:line="240" w:lineRule="auto"/>
        <w:ind w:left="1440" w:right="1735" w:firstLine="0"/>
        <w:jc w:val="both"/>
        <w:rPr>
          <w:sz w:val="24"/>
        </w:rPr>
      </w:pPr>
      <w:r>
        <w:rPr>
          <w:sz w:val="24"/>
        </w:rPr>
        <w:t>выявлять и характеризовать существенные признаки объектов (явлений); устанавливать существенный признак классификации, основания для</w:t>
      </w:r>
      <w:r>
        <w:rPr>
          <w:spacing w:val="40"/>
          <w:sz w:val="24"/>
        </w:rPr>
        <w:t xml:space="preserve"> </w:t>
      </w:r>
      <w:r>
        <w:rPr>
          <w:sz w:val="24"/>
        </w:rPr>
        <w:t>обобщения и сравнения, критерии проводимого анализа;</w:t>
      </w:r>
    </w:p>
    <w:p w14:paraId="71D2AEE2">
      <w:pPr>
        <w:pStyle w:val="13"/>
        <w:numPr>
          <w:ilvl w:val="0"/>
          <w:numId w:val="65"/>
        </w:numPr>
        <w:tabs>
          <w:tab w:val="left" w:pos="1631"/>
        </w:tabs>
        <w:spacing w:before="0" w:after="0" w:line="237" w:lineRule="auto"/>
        <w:ind w:left="1440" w:right="1741" w:firstLine="0"/>
        <w:jc w:val="both"/>
        <w:rPr>
          <w:sz w:val="24"/>
        </w:rPr>
      </w:pPr>
      <w:r>
        <w:rPr>
          <w:sz w:val="24"/>
        </w:rPr>
        <w:t>с учётом предложенной задачи выявлять закономерности и противоречия в рассматриваемых фактах, данных и наблюдениях;</w:t>
      </w:r>
    </w:p>
    <w:p w14:paraId="3B3F91B0">
      <w:pPr>
        <w:pStyle w:val="13"/>
        <w:numPr>
          <w:ilvl w:val="0"/>
          <w:numId w:val="65"/>
        </w:numPr>
        <w:tabs>
          <w:tab w:val="left" w:pos="1708"/>
        </w:tabs>
        <w:spacing w:before="1" w:after="0" w:line="240" w:lineRule="auto"/>
        <w:ind w:left="1440" w:right="1738" w:firstLine="0"/>
        <w:jc w:val="both"/>
        <w:rPr>
          <w:sz w:val="24"/>
        </w:rPr>
      </w:pPr>
      <w:r>
        <w:rPr>
          <w:sz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14:paraId="5F179CF1">
      <w:pPr>
        <w:pStyle w:val="13"/>
        <w:numPr>
          <w:ilvl w:val="0"/>
          <w:numId w:val="65"/>
        </w:numPr>
        <w:tabs>
          <w:tab w:val="left" w:pos="1626"/>
        </w:tabs>
        <w:spacing w:before="0" w:after="0" w:line="240" w:lineRule="auto"/>
        <w:ind w:left="1440" w:right="1738" w:firstLine="0"/>
        <w:jc w:val="both"/>
        <w:rPr>
          <w:sz w:val="24"/>
        </w:rPr>
      </w:pPr>
      <w:r>
        <w:rPr>
          <w:sz w:val="24"/>
        </w:rP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Pr>
          <w:spacing w:val="-2"/>
          <w:sz w:val="24"/>
        </w:rPr>
        <w:t>взаимосвязях;</w:t>
      </w:r>
    </w:p>
    <w:p w14:paraId="37204D57">
      <w:pPr>
        <w:pStyle w:val="13"/>
        <w:numPr>
          <w:ilvl w:val="0"/>
          <w:numId w:val="65"/>
        </w:numPr>
        <w:tabs>
          <w:tab w:val="left" w:pos="1713"/>
        </w:tabs>
        <w:spacing w:before="0" w:after="0" w:line="240" w:lineRule="auto"/>
        <w:ind w:left="1440" w:right="1732" w:firstLine="0"/>
        <w:jc w:val="both"/>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94F1F7F">
      <w:pPr>
        <w:pStyle w:val="8"/>
        <w:spacing w:before="1"/>
        <w:ind w:right="1738" w:firstLine="797"/>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14:paraId="7AE1C30E">
      <w:pPr>
        <w:pStyle w:val="13"/>
        <w:numPr>
          <w:ilvl w:val="0"/>
          <w:numId w:val="65"/>
        </w:numPr>
        <w:tabs>
          <w:tab w:val="left" w:pos="1583"/>
        </w:tabs>
        <w:spacing w:before="0" w:after="0" w:line="274" w:lineRule="exact"/>
        <w:ind w:left="1583" w:right="0" w:hanging="143"/>
        <w:jc w:val="both"/>
        <w:rPr>
          <w:sz w:val="24"/>
        </w:rPr>
      </w:pPr>
      <w:r>
        <w:rPr>
          <w:spacing w:val="-2"/>
          <w:sz w:val="24"/>
        </w:rPr>
        <w:t>использовать</w:t>
      </w:r>
      <w:r>
        <w:rPr>
          <w:spacing w:val="-1"/>
          <w:sz w:val="24"/>
        </w:rPr>
        <w:t xml:space="preserve"> </w:t>
      </w:r>
      <w:r>
        <w:rPr>
          <w:spacing w:val="-2"/>
          <w:sz w:val="24"/>
        </w:rPr>
        <w:t>вопросы</w:t>
      </w:r>
      <w:r>
        <w:rPr>
          <w:spacing w:val="4"/>
          <w:sz w:val="24"/>
        </w:rPr>
        <w:t xml:space="preserve"> </w:t>
      </w:r>
      <w:r>
        <w:rPr>
          <w:spacing w:val="-2"/>
          <w:sz w:val="24"/>
        </w:rPr>
        <w:t>как</w:t>
      </w:r>
      <w:r>
        <w:rPr>
          <w:sz w:val="24"/>
        </w:rPr>
        <w:t xml:space="preserve"> </w:t>
      </w:r>
      <w:r>
        <w:rPr>
          <w:spacing w:val="-2"/>
          <w:sz w:val="24"/>
        </w:rPr>
        <w:t>исследовательский</w:t>
      </w:r>
      <w:r>
        <w:rPr>
          <w:spacing w:val="-1"/>
          <w:sz w:val="24"/>
        </w:rPr>
        <w:t xml:space="preserve"> </w:t>
      </w:r>
      <w:r>
        <w:rPr>
          <w:spacing w:val="-2"/>
          <w:sz w:val="24"/>
        </w:rPr>
        <w:t>инструмент</w:t>
      </w:r>
      <w:r>
        <w:rPr>
          <w:spacing w:val="2"/>
          <w:sz w:val="24"/>
        </w:rPr>
        <w:t xml:space="preserve"> </w:t>
      </w:r>
      <w:r>
        <w:rPr>
          <w:spacing w:val="-2"/>
          <w:sz w:val="24"/>
        </w:rPr>
        <w:t>познания;</w:t>
      </w:r>
    </w:p>
    <w:p w14:paraId="34F88F8F">
      <w:pPr>
        <w:pStyle w:val="13"/>
        <w:numPr>
          <w:ilvl w:val="0"/>
          <w:numId w:val="65"/>
        </w:numPr>
        <w:tabs>
          <w:tab w:val="left" w:pos="1770"/>
        </w:tabs>
        <w:spacing w:before="3" w:after="0" w:line="240" w:lineRule="auto"/>
        <w:ind w:left="1440" w:right="1739" w:firstLine="0"/>
        <w:jc w:val="both"/>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6F16199E">
      <w:pPr>
        <w:pStyle w:val="13"/>
        <w:numPr>
          <w:ilvl w:val="0"/>
          <w:numId w:val="65"/>
        </w:numPr>
        <w:tabs>
          <w:tab w:val="left" w:pos="1631"/>
        </w:tabs>
        <w:spacing w:before="0" w:after="0" w:line="242" w:lineRule="auto"/>
        <w:ind w:left="1440" w:right="1745" w:firstLine="0"/>
        <w:jc w:val="both"/>
        <w:rPr>
          <w:sz w:val="24"/>
        </w:rPr>
      </w:pPr>
      <w:r>
        <w:rPr>
          <w:sz w:val="24"/>
        </w:rPr>
        <w:t>формулировать гипотезу об истинности собственных суждений и суждений других, аргументировать свою позицию, мнение;</w:t>
      </w:r>
    </w:p>
    <w:p w14:paraId="274F246B">
      <w:pPr>
        <w:pStyle w:val="13"/>
        <w:numPr>
          <w:ilvl w:val="0"/>
          <w:numId w:val="65"/>
        </w:numPr>
        <w:tabs>
          <w:tab w:val="left" w:pos="1727"/>
        </w:tabs>
        <w:spacing w:before="0" w:after="0" w:line="240" w:lineRule="auto"/>
        <w:ind w:left="1440" w:right="1739" w:firstLine="0"/>
        <w:jc w:val="both"/>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w:t>
      </w:r>
      <w:r>
        <w:rPr>
          <w:spacing w:val="-6"/>
          <w:sz w:val="24"/>
        </w:rPr>
        <w:t xml:space="preserve"> </w:t>
      </w:r>
      <w:r>
        <w:rPr>
          <w:sz w:val="24"/>
        </w:rPr>
        <w:t>собой; оценивать на применимость и достоверность информацию, полученную в ходе исследования (эксперимента);</w:t>
      </w:r>
    </w:p>
    <w:p w14:paraId="7EB3D131">
      <w:pPr>
        <w:spacing w:after="0" w:line="240" w:lineRule="auto"/>
        <w:jc w:val="both"/>
        <w:rPr>
          <w:sz w:val="24"/>
        </w:rPr>
        <w:sectPr>
          <w:pgSz w:w="11910" w:h="16840"/>
          <w:pgMar w:top="1340" w:right="60" w:bottom="280" w:left="360" w:header="720" w:footer="720" w:gutter="0"/>
          <w:cols w:space="720" w:num="1"/>
        </w:sectPr>
      </w:pPr>
    </w:p>
    <w:p w14:paraId="15A554E9">
      <w:pPr>
        <w:pStyle w:val="13"/>
        <w:numPr>
          <w:ilvl w:val="0"/>
          <w:numId w:val="65"/>
        </w:numPr>
        <w:tabs>
          <w:tab w:val="left" w:pos="1732"/>
        </w:tabs>
        <w:spacing w:before="74" w:after="0" w:line="240" w:lineRule="auto"/>
        <w:ind w:left="1440" w:right="1741" w:firstLine="0"/>
        <w:jc w:val="both"/>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w:t>
      </w:r>
      <w:r>
        <w:rPr>
          <w:spacing w:val="40"/>
          <w:sz w:val="24"/>
        </w:rPr>
        <w:t xml:space="preserve"> </w:t>
      </w:r>
      <w:r>
        <w:rPr>
          <w:sz w:val="24"/>
        </w:rPr>
        <w:t>оценки достоверности полученных выводов и обобщений;</w:t>
      </w:r>
    </w:p>
    <w:p w14:paraId="000B741B">
      <w:pPr>
        <w:pStyle w:val="13"/>
        <w:numPr>
          <w:ilvl w:val="0"/>
          <w:numId w:val="65"/>
        </w:numPr>
        <w:tabs>
          <w:tab w:val="left" w:pos="1650"/>
        </w:tabs>
        <w:spacing w:before="0" w:after="0" w:line="240" w:lineRule="auto"/>
        <w:ind w:left="1440" w:right="1739" w:firstLine="0"/>
        <w:jc w:val="both"/>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9EEDBD4">
      <w:pPr>
        <w:pStyle w:val="8"/>
        <w:spacing w:before="3" w:line="237" w:lineRule="auto"/>
        <w:ind w:right="1733" w:firstLine="797"/>
      </w:pPr>
      <w:r>
        <w:t>У</w:t>
      </w:r>
      <w:r>
        <w:rPr>
          <w:spacing w:val="40"/>
        </w:rPr>
        <w:t xml:space="preserve"> </w:t>
      </w:r>
      <w:r>
        <w:t>обучающегося будут</w:t>
      </w:r>
      <w:r>
        <w:rPr>
          <w:spacing w:val="40"/>
        </w:rPr>
        <w:t xml:space="preserve"> </w:t>
      </w:r>
      <w:r>
        <w:t>сформированы</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 как часть познавательных универсальных учебных действий:</w:t>
      </w:r>
    </w:p>
    <w:p w14:paraId="480D30B5">
      <w:pPr>
        <w:pStyle w:val="13"/>
        <w:numPr>
          <w:ilvl w:val="0"/>
          <w:numId w:val="65"/>
        </w:numPr>
        <w:tabs>
          <w:tab w:val="left" w:pos="1621"/>
        </w:tabs>
        <w:spacing w:before="3" w:after="0" w:line="240" w:lineRule="auto"/>
        <w:ind w:left="1440" w:right="1739" w:firstLine="0"/>
        <w:jc w:val="both"/>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02761D7">
      <w:pPr>
        <w:pStyle w:val="13"/>
        <w:numPr>
          <w:ilvl w:val="0"/>
          <w:numId w:val="65"/>
        </w:numPr>
        <w:tabs>
          <w:tab w:val="left" w:pos="1583"/>
          <w:tab w:val="left" w:pos="6905"/>
        </w:tabs>
        <w:spacing w:before="0" w:after="0" w:line="242" w:lineRule="auto"/>
        <w:ind w:left="1440" w:right="2722" w:firstLine="0"/>
        <w:jc w:val="left"/>
        <w:rPr>
          <w:sz w:val="24"/>
        </w:rPr>
      </w:pPr>
      <w:r>
        <w:rPr>
          <w:sz w:val="24"/>
        </w:rPr>
        <w:t>выбирать,</w:t>
      </w:r>
      <w:r>
        <w:rPr>
          <w:spacing w:val="40"/>
          <w:sz w:val="24"/>
        </w:rPr>
        <w:t xml:space="preserve"> </w:t>
      </w:r>
      <w:r>
        <w:rPr>
          <w:sz w:val="24"/>
        </w:rPr>
        <w:t>анализировать,</w:t>
      </w:r>
      <w:r>
        <w:rPr>
          <w:spacing w:val="40"/>
          <w:sz w:val="24"/>
        </w:rPr>
        <w:t xml:space="preserve"> </w:t>
      </w:r>
      <w:r>
        <w:rPr>
          <w:sz w:val="24"/>
        </w:rPr>
        <w:t>систематизировать и</w:t>
      </w:r>
      <w:r>
        <w:rPr>
          <w:sz w:val="24"/>
        </w:rPr>
        <w:tab/>
      </w:r>
      <w:r>
        <w:rPr>
          <w:spacing w:val="-2"/>
          <w:sz w:val="24"/>
        </w:rPr>
        <w:t xml:space="preserve">интерпретировать </w:t>
      </w:r>
      <w:r>
        <w:rPr>
          <w:sz w:val="24"/>
        </w:rPr>
        <w:t>информацию различных видов и форм представления;</w:t>
      </w:r>
    </w:p>
    <w:p w14:paraId="7DE18AC7">
      <w:pPr>
        <w:pStyle w:val="13"/>
        <w:numPr>
          <w:ilvl w:val="0"/>
          <w:numId w:val="65"/>
        </w:numPr>
        <w:tabs>
          <w:tab w:val="left" w:pos="1588"/>
        </w:tabs>
        <w:spacing w:before="0" w:after="0" w:line="242" w:lineRule="auto"/>
        <w:ind w:left="1440" w:right="1736" w:firstLine="0"/>
        <w:jc w:val="left"/>
        <w:rPr>
          <w:sz w:val="24"/>
        </w:rPr>
      </w:pPr>
      <w:r>
        <w:rPr>
          <w:sz w:val="24"/>
        </w:rPr>
        <w:t>находить</w:t>
      </w:r>
      <w:r>
        <w:rPr>
          <w:spacing w:val="-1"/>
          <w:sz w:val="24"/>
        </w:rPr>
        <w:t xml:space="preserve"> </w:t>
      </w:r>
      <w:r>
        <w:rPr>
          <w:sz w:val="24"/>
        </w:rPr>
        <w:t>сходные аргументы (подтверждающие или</w:t>
      </w:r>
      <w:r>
        <w:rPr>
          <w:spacing w:val="-5"/>
          <w:sz w:val="24"/>
        </w:rPr>
        <w:t xml:space="preserve"> </w:t>
      </w:r>
      <w:r>
        <w:rPr>
          <w:sz w:val="24"/>
        </w:rPr>
        <w:t>опровергающие</w:t>
      </w:r>
      <w:r>
        <w:rPr>
          <w:spacing w:val="-3"/>
          <w:sz w:val="24"/>
        </w:rPr>
        <w:t xml:space="preserve"> </w:t>
      </w:r>
      <w:r>
        <w:rPr>
          <w:sz w:val="24"/>
        </w:rPr>
        <w:t>одну</w:t>
      </w:r>
      <w:r>
        <w:rPr>
          <w:spacing w:val="-6"/>
          <w:sz w:val="24"/>
        </w:rPr>
        <w:t xml:space="preserve"> </w:t>
      </w:r>
      <w:r>
        <w:rPr>
          <w:sz w:val="24"/>
        </w:rPr>
        <w:t>и ту же идею, версию) в различных информационных источниках;</w:t>
      </w:r>
    </w:p>
    <w:p w14:paraId="581C3992">
      <w:pPr>
        <w:pStyle w:val="13"/>
        <w:numPr>
          <w:ilvl w:val="0"/>
          <w:numId w:val="65"/>
        </w:numPr>
        <w:tabs>
          <w:tab w:val="left" w:pos="1617"/>
        </w:tabs>
        <w:spacing w:before="0" w:after="0" w:line="240" w:lineRule="auto"/>
        <w:ind w:left="1440" w:right="1735" w:firstLine="0"/>
        <w:jc w:val="both"/>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70BFEA7">
      <w:pPr>
        <w:pStyle w:val="13"/>
        <w:numPr>
          <w:ilvl w:val="0"/>
          <w:numId w:val="65"/>
        </w:numPr>
        <w:tabs>
          <w:tab w:val="left" w:pos="1809"/>
        </w:tabs>
        <w:spacing w:before="0" w:after="0" w:line="237" w:lineRule="auto"/>
        <w:ind w:left="1440" w:right="1734" w:firstLine="0"/>
        <w:jc w:val="both"/>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14:paraId="7158DB26">
      <w:pPr>
        <w:pStyle w:val="13"/>
        <w:numPr>
          <w:ilvl w:val="0"/>
          <w:numId w:val="65"/>
        </w:numPr>
        <w:tabs>
          <w:tab w:val="left" w:pos="1583"/>
        </w:tabs>
        <w:spacing w:before="0" w:after="0" w:line="275" w:lineRule="exact"/>
        <w:ind w:left="1583" w:right="0" w:hanging="143"/>
        <w:jc w:val="both"/>
        <w:rPr>
          <w:sz w:val="24"/>
        </w:rPr>
      </w:pPr>
      <w:r>
        <w:rPr>
          <w:spacing w:val="-2"/>
          <w:sz w:val="24"/>
        </w:rPr>
        <w:t>эффективно</w:t>
      </w:r>
      <w:r>
        <w:rPr>
          <w:spacing w:val="1"/>
          <w:sz w:val="24"/>
        </w:rPr>
        <w:t xml:space="preserve"> </w:t>
      </w:r>
      <w:r>
        <w:rPr>
          <w:spacing w:val="-2"/>
          <w:sz w:val="24"/>
        </w:rPr>
        <w:t>запоминать</w:t>
      </w:r>
      <w:r>
        <w:rPr>
          <w:spacing w:val="-1"/>
          <w:sz w:val="24"/>
        </w:rPr>
        <w:t xml:space="preserve"> </w:t>
      </w:r>
      <w:r>
        <w:rPr>
          <w:spacing w:val="-2"/>
          <w:sz w:val="24"/>
        </w:rPr>
        <w:t>и</w:t>
      </w:r>
      <w:r>
        <w:rPr>
          <w:spacing w:val="3"/>
          <w:sz w:val="24"/>
        </w:rPr>
        <w:t xml:space="preserve"> </w:t>
      </w:r>
      <w:r>
        <w:rPr>
          <w:spacing w:val="-2"/>
          <w:sz w:val="24"/>
        </w:rPr>
        <w:t>систематизировать информацию.</w:t>
      </w:r>
    </w:p>
    <w:p w14:paraId="5D43EF08">
      <w:pPr>
        <w:pStyle w:val="8"/>
        <w:spacing w:line="242" w:lineRule="auto"/>
        <w:ind w:right="1740" w:firstLine="797"/>
      </w:pPr>
      <w:r>
        <w:t>Овладение системой универсальных учебных познавательных действий обеспечивает сформированность когнитивных навыков у обучающихся.</w:t>
      </w:r>
    </w:p>
    <w:p w14:paraId="728C9BB4">
      <w:pPr>
        <w:pStyle w:val="8"/>
        <w:spacing w:line="242" w:lineRule="auto"/>
        <w:ind w:right="1740" w:firstLine="797"/>
      </w:pPr>
      <w:r>
        <w:t>У обучающегося будут сформированы умения общения как часть коммуникативных универсальных учебных действий:</w:t>
      </w:r>
    </w:p>
    <w:p w14:paraId="798D3B13">
      <w:pPr>
        <w:pStyle w:val="13"/>
        <w:numPr>
          <w:ilvl w:val="0"/>
          <w:numId w:val="65"/>
        </w:numPr>
        <w:tabs>
          <w:tab w:val="left" w:pos="1597"/>
        </w:tabs>
        <w:spacing w:before="0" w:after="0" w:line="242" w:lineRule="auto"/>
        <w:ind w:left="1440" w:right="1740" w:firstLine="0"/>
        <w:jc w:val="both"/>
        <w:rPr>
          <w:sz w:val="24"/>
        </w:rPr>
      </w:pPr>
      <w:r>
        <w:rPr>
          <w:sz w:val="24"/>
        </w:rPr>
        <w:t>воспринимать и формулировать суждения, выражать эмоции в соответствии с целями и условиями общения;</w:t>
      </w:r>
    </w:p>
    <w:p w14:paraId="0D0824DA">
      <w:pPr>
        <w:pStyle w:val="13"/>
        <w:numPr>
          <w:ilvl w:val="0"/>
          <w:numId w:val="65"/>
        </w:numPr>
        <w:tabs>
          <w:tab w:val="left" w:pos="1583"/>
        </w:tabs>
        <w:spacing w:before="0" w:after="0" w:line="271" w:lineRule="exact"/>
        <w:ind w:left="1583" w:right="0" w:hanging="143"/>
        <w:jc w:val="both"/>
        <w:rPr>
          <w:sz w:val="24"/>
        </w:rPr>
      </w:pPr>
      <w:r>
        <w:rPr>
          <w:sz w:val="24"/>
        </w:rPr>
        <w:t>выражать</w:t>
      </w:r>
      <w:r>
        <w:rPr>
          <w:spacing w:val="-11"/>
          <w:sz w:val="24"/>
        </w:rPr>
        <w:t xml:space="preserve"> </w:t>
      </w:r>
      <w:r>
        <w:rPr>
          <w:sz w:val="24"/>
        </w:rPr>
        <w:t>себя</w:t>
      </w:r>
      <w:r>
        <w:rPr>
          <w:spacing w:val="-7"/>
          <w:sz w:val="24"/>
        </w:rPr>
        <w:t xml:space="preserve"> </w:t>
      </w:r>
      <w:r>
        <w:rPr>
          <w:sz w:val="24"/>
        </w:rPr>
        <w:t>(свою</w:t>
      </w:r>
      <w:r>
        <w:rPr>
          <w:spacing w:val="-10"/>
          <w:sz w:val="24"/>
        </w:rPr>
        <w:t xml:space="preserve"> </w:t>
      </w:r>
      <w:r>
        <w:rPr>
          <w:sz w:val="24"/>
        </w:rPr>
        <w:t>точку</w:t>
      </w:r>
      <w:r>
        <w:rPr>
          <w:spacing w:val="-13"/>
          <w:sz w:val="24"/>
        </w:rPr>
        <w:t xml:space="preserve"> </w:t>
      </w:r>
      <w:r>
        <w:rPr>
          <w:sz w:val="24"/>
        </w:rPr>
        <w:t>зрения)</w:t>
      </w:r>
      <w:r>
        <w:rPr>
          <w:spacing w:val="-7"/>
          <w:sz w:val="24"/>
        </w:rPr>
        <w:t xml:space="preserve"> </w:t>
      </w:r>
      <w:r>
        <w:rPr>
          <w:sz w:val="24"/>
        </w:rPr>
        <w:t>в</w:t>
      </w:r>
      <w:r>
        <w:rPr>
          <w:spacing w:val="-11"/>
          <w:sz w:val="24"/>
        </w:rPr>
        <w:t xml:space="preserve"> </w:t>
      </w:r>
      <w:r>
        <w:rPr>
          <w:sz w:val="24"/>
        </w:rPr>
        <w:t>устных</w:t>
      </w:r>
      <w:r>
        <w:rPr>
          <w:spacing w:val="-11"/>
          <w:sz w:val="24"/>
        </w:rPr>
        <w:t xml:space="preserve"> </w:t>
      </w:r>
      <w:r>
        <w:rPr>
          <w:sz w:val="24"/>
        </w:rPr>
        <w:t>и</w:t>
      </w:r>
      <w:r>
        <w:rPr>
          <w:spacing w:val="-7"/>
          <w:sz w:val="24"/>
        </w:rPr>
        <w:t xml:space="preserve"> </w:t>
      </w:r>
      <w:r>
        <w:rPr>
          <w:sz w:val="24"/>
        </w:rPr>
        <w:t>письменных</w:t>
      </w:r>
      <w:r>
        <w:rPr>
          <w:spacing w:val="-12"/>
          <w:sz w:val="24"/>
        </w:rPr>
        <w:t xml:space="preserve"> </w:t>
      </w:r>
      <w:r>
        <w:rPr>
          <w:spacing w:val="-2"/>
          <w:sz w:val="24"/>
        </w:rPr>
        <w:t>текстах;</w:t>
      </w:r>
    </w:p>
    <w:p w14:paraId="1A54158C">
      <w:pPr>
        <w:pStyle w:val="13"/>
        <w:numPr>
          <w:ilvl w:val="0"/>
          <w:numId w:val="65"/>
        </w:numPr>
        <w:tabs>
          <w:tab w:val="left" w:pos="1593"/>
        </w:tabs>
        <w:spacing w:before="0" w:after="0" w:line="240" w:lineRule="auto"/>
        <w:ind w:left="1440" w:right="1735" w:firstLine="0"/>
        <w:jc w:val="both"/>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26B559D8">
      <w:pPr>
        <w:pStyle w:val="13"/>
        <w:numPr>
          <w:ilvl w:val="0"/>
          <w:numId w:val="65"/>
        </w:numPr>
        <w:tabs>
          <w:tab w:val="left" w:pos="1761"/>
        </w:tabs>
        <w:spacing w:before="0" w:after="0" w:line="242" w:lineRule="auto"/>
        <w:ind w:left="1440" w:right="1731" w:firstLine="0"/>
        <w:jc w:val="both"/>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00624FA0">
      <w:pPr>
        <w:pStyle w:val="13"/>
        <w:numPr>
          <w:ilvl w:val="0"/>
          <w:numId w:val="65"/>
        </w:numPr>
        <w:tabs>
          <w:tab w:val="left" w:pos="1593"/>
        </w:tabs>
        <w:spacing w:before="0" w:after="0" w:line="240" w:lineRule="auto"/>
        <w:ind w:left="1440" w:right="1739" w:firstLine="0"/>
        <w:jc w:val="both"/>
        <w:rPr>
          <w:sz w:val="24"/>
        </w:rPr>
      </w:pPr>
      <w:r>
        <w:rPr>
          <w:sz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w:t>
      </w:r>
      <w:r>
        <w:rPr>
          <w:spacing w:val="-2"/>
          <w:sz w:val="24"/>
        </w:rPr>
        <w:t>общения;</w:t>
      </w:r>
    </w:p>
    <w:p w14:paraId="25E6D8D1">
      <w:pPr>
        <w:pStyle w:val="13"/>
        <w:numPr>
          <w:ilvl w:val="0"/>
          <w:numId w:val="65"/>
        </w:numPr>
        <w:tabs>
          <w:tab w:val="left" w:pos="1689"/>
        </w:tabs>
        <w:spacing w:before="0" w:after="0" w:line="237" w:lineRule="auto"/>
        <w:ind w:left="1440" w:right="1738" w:firstLine="0"/>
        <w:jc w:val="both"/>
        <w:rPr>
          <w:sz w:val="24"/>
        </w:rPr>
      </w:pPr>
      <w:r>
        <w:rPr>
          <w:sz w:val="24"/>
        </w:rPr>
        <w:t>сопоставлять свои суждения с суждениями других участников диалога, обнаруживать различие и сходство позиций;</w:t>
      </w:r>
    </w:p>
    <w:p w14:paraId="65D17F66">
      <w:pPr>
        <w:pStyle w:val="13"/>
        <w:numPr>
          <w:ilvl w:val="0"/>
          <w:numId w:val="65"/>
        </w:numPr>
        <w:tabs>
          <w:tab w:val="left" w:pos="1703"/>
        </w:tabs>
        <w:spacing w:before="0" w:after="0" w:line="237" w:lineRule="auto"/>
        <w:ind w:left="1440" w:right="1740" w:firstLine="0"/>
        <w:jc w:val="both"/>
        <w:rPr>
          <w:sz w:val="24"/>
        </w:rPr>
      </w:pPr>
      <w:r>
        <w:rPr>
          <w:sz w:val="24"/>
        </w:rPr>
        <w:t>публично представлять результаты выполненного опыта (эксперимента, исследования, проекта);</w:t>
      </w:r>
    </w:p>
    <w:p w14:paraId="0926CC1A">
      <w:pPr>
        <w:pStyle w:val="13"/>
        <w:numPr>
          <w:ilvl w:val="0"/>
          <w:numId w:val="65"/>
        </w:numPr>
        <w:tabs>
          <w:tab w:val="left" w:pos="1607"/>
        </w:tabs>
        <w:spacing w:before="0" w:after="0" w:line="240" w:lineRule="auto"/>
        <w:ind w:left="1440" w:right="1740" w:firstLine="0"/>
        <w:jc w:val="both"/>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E7F8461">
      <w:pPr>
        <w:pStyle w:val="8"/>
        <w:spacing w:line="242" w:lineRule="auto"/>
        <w:ind w:right="1740" w:firstLine="797"/>
      </w:pPr>
      <w:r>
        <w:t>У обучающегося будут сформированы умения совместной деятельности как часть коммуникативных универсальных учебных действий:</w:t>
      </w:r>
    </w:p>
    <w:p w14:paraId="0AA47AB2">
      <w:pPr>
        <w:pStyle w:val="13"/>
        <w:numPr>
          <w:ilvl w:val="0"/>
          <w:numId w:val="65"/>
        </w:numPr>
        <w:tabs>
          <w:tab w:val="left" w:pos="1597"/>
        </w:tabs>
        <w:spacing w:before="0" w:after="0" w:line="240" w:lineRule="auto"/>
        <w:ind w:left="1440" w:right="1736" w:firstLine="0"/>
        <w:jc w:val="both"/>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8EBFD96">
      <w:pPr>
        <w:spacing w:after="0" w:line="240" w:lineRule="auto"/>
        <w:jc w:val="both"/>
        <w:rPr>
          <w:sz w:val="24"/>
        </w:rPr>
        <w:sectPr>
          <w:pgSz w:w="11910" w:h="16840"/>
          <w:pgMar w:top="1340" w:right="60" w:bottom="280" w:left="360" w:header="720" w:footer="720" w:gutter="0"/>
          <w:cols w:space="720" w:num="1"/>
        </w:sectPr>
      </w:pPr>
    </w:p>
    <w:p w14:paraId="6EB30DE1">
      <w:pPr>
        <w:pStyle w:val="13"/>
        <w:numPr>
          <w:ilvl w:val="0"/>
          <w:numId w:val="65"/>
        </w:numPr>
        <w:tabs>
          <w:tab w:val="left" w:pos="1588"/>
        </w:tabs>
        <w:spacing w:before="74" w:after="0" w:line="240" w:lineRule="auto"/>
        <w:ind w:left="1440" w:right="1731" w:firstLine="0"/>
        <w:jc w:val="both"/>
        <w:rPr>
          <w:sz w:val="24"/>
        </w:rPr>
      </w:pPr>
      <w:r>
        <w:rPr>
          <w:sz w:val="24"/>
        </w:rPr>
        <w:t>принимать</w:t>
      </w:r>
      <w:r>
        <w:rPr>
          <w:spacing w:val="-2"/>
          <w:sz w:val="24"/>
        </w:rPr>
        <w:t xml:space="preserve"> </w:t>
      </w:r>
      <w:r>
        <w:rPr>
          <w:sz w:val="24"/>
        </w:rPr>
        <w:t>цель</w:t>
      </w:r>
      <w:r>
        <w:rPr>
          <w:spacing w:val="-2"/>
          <w:sz w:val="24"/>
        </w:rPr>
        <w:t xml:space="preserve"> </w:t>
      </w:r>
      <w:r>
        <w:rPr>
          <w:sz w:val="24"/>
        </w:rPr>
        <w:t>совместной</w:t>
      </w:r>
      <w:r>
        <w:rPr>
          <w:spacing w:val="-2"/>
          <w:sz w:val="24"/>
        </w:rPr>
        <w:t xml:space="preserve"> </w:t>
      </w:r>
      <w:r>
        <w:rPr>
          <w:sz w:val="24"/>
        </w:rPr>
        <w:t>деятельности,</w:t>
      </w:r>
      <w:r>
        <w:rPr>
          <w:spacing w:val="-1"/>
          <w:sz w:val="24"/>
        </w:rPr>
        <w:t xml:space="preserve"> </w:t>
      </w:r>
      <w:r>
        <w:rPr>
          <w:sz w:val="24"/>
        </w:rPr>
        <w:t>коллективно строить</w:t>
      </w:r>
      <w:r>
        <w:rPr>
          <w:spacing w:val="-2"/>
          <w:sz w:val="24"/>
        </w:rPr>
        <w:t xml:space="preserve"> </w:t>
      </w:r>
      <w:r>
        <w:rPr>
          <w:sz w:val="24"/>
        </w:rPr>
        <w:t>действия</w:t>
      </w:r>
      <w:r>
        <w:rPr>
          <w:spacing w:val="-3"/>
          <w:sz w:val="24"/>
        </w:rPr>
        <w:t xml:space="preserve"> </w:t>
      </w:r>
      <w:r>
        <w:rPr>
          <w:sz w:val="24"/>
        </w:rPr>
        <w:t>по её достижению: распределять роли, договариваться, обсуждать процесс и</w:t>
      </w:r>
      <w:r>
        <w:rPr>
          <w:spacing w:val="40"/>
          <w:sz w:val="24"/>
        </w:rPr>
        <w:t xml:space="preserve"> </w:t>
      </w:r>
      <w:r>
        <w:rPr>
          <w:sz w:val="24"/>
        </w:rPr>
        <w:t>результат совместной работы;</w:t>
      </w:r>
    </w:p>
    <w:p w14:paraId="5E7AFF52">
      <w:pPr>
        <w:pStyle w:val="13"/>
        <w:numPr>
          <w:ilvl w:val="0"/>
          <w:numId w:val="65"/>
        </w:numPr>
        <w:tabs>
          <w:tab w:val="left" w:pos="1670"/>
        </w:tabs>
        <w:spacing w:before="0" w:after="0" w:line="242" w:lineRule="auto"/>
        <w:ind w:left="1440" w:right="1741" w:firstLine="0"/>
        <w:jc w:val="both"/>
        <w:rPr>
          <w:sz w:val="24"/>
        </w:rPr>
      </w:pPr>
      <w:r>
        <w:rPr>
          <w:sz w:val="24"/>
        </w:rPr>
        <w:t>обобщать мнения нескольких человек, проявлять готовность руководить, выполнять поручения, подчиняться;</w:t>
      </w:r>
    </w:p>
    <w:p w14:paraId="369B5776">
      <w:pPr>
        <w:pStyle w:val="13"/>
        <w:numPr>
          <w:ilvl w:val="0"/>
          <w:numId w:val="65"/>
        </w:numPr>
        <w:tabs>
          <w:tab w:val="left" w:pos="1588"/>
        </w:tabs>
        <w:spacing w:before="0" w:after="0" w:line="240" w:lineRule="auto"/>
        <w:ind w:left="1440" w:right="1736" w:firstLine="0"/>
        <w:jc w:val="both"/>
        <w:rPr>
          <w:sz w:val="24"/>
        </w:rPr>
      </w:pPr>
      <w:r>
        <w:rPr>
          <w:sz w:val="24"/>
        </w:rPr>
        <w:t>планировать</w:t>
      </w:r>
      <w:r>
        <w:rPr>
          <w:spacing w:val="-6"/>
          <w:sz w:val="24"/>
        </w:rPr>
        <w:t xml:space="preserve"> </w:t>
      </w:r>
      <w:r>
        <w:rPr>
          <w:sz w:val="24"/>
        </w:rPr>
        <w:t>организацию</w:t>
      </w:r>
      <w:r>
        <w:rPr>
          <w:spacing w:val="-5"/>
          <w:sz w:val="24"/>
        </w:rPr>
        <w:t xml:space="preserve"> </w:t>
      </w:r>
      <w:r>
        <w:rPr>
          <w:sz w:val="24"/>
        </w:rPr>
        <w:t>совместной работы,</w:t>
      </w:r>
      <w:r>
        <w:rPr>
          <w:spacing w:val="-1"/>
          <w:sz w:val="24"/>
        </w:rPr>
        <w:t xml:space="preserve"> </w:t>
      </w:r>
      <w:r>
        <w:rPr>
          <w:sz w:val="24"/>
        </w:rPr>
        <w:t>определять</w:t>
      </w:r>
      <w:r>
        <w:rPr>
          <w:spacing w:val="-2"/>
          <w:sz w:val="24"/>
        </w:rPr>
        <w:t xml:space="preserve"> </w:t>
      </w:r>
      <w:r>
        <w:rPr>
          <w:sz w:val="24"/>
        </w:rPr>
        <w:t>свою роль</w:t>
      </w:r>
      <w:r>
        <w:rPr>
          <w:spacing w:val="-2"/>
          <w:sz w:val="24"/>
        </w:rPr>
        <w:t xml:space="preserve"> </w:t>
      </w:r>
      <w:r>
        <w:rPr>
          <w:sz w:val="24"/>
        </w:rPr>
        <w:t>(с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5D1ED35">
      <w:pPr>
        <w:pStyle w:val="13"/>
        <w:numPr>
          <w:ilvl w:val="0"/>
          <w:numId w:val="65"/>
        </w:numPr>
        <w:tabs>
          <w:tab w:val="left" w:pos="1602"/>
        </w:tabs>
        <w:spacing w:before="0" w:after="0" w:line="242" w:lineRule="auto"/>
        <w:ind w:left="1440" w:right="1737" w:firstLine="0"/>
        <w:jc w:val="both"/>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3F8472B">
      <w:pPr>
        <w:pStyle w:val="13"/>
        <w:numPr>
          <w:ilvl w:val="0"/>
          <w:numId w:val="65"/>
        </w:numPr>
        <w:tabs>
          <w:tab w:val="left" w:pos="1732"/>
        </w:tabs>
        <w:spacing w:before="0" w:after="0" w:line="242" w:lineRule="auto"/>
        <w:ind w:left="1440" w:right="1740" w:firstLine="0"/>
        <w:jc w:val="both"/>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14:paraId="6CE639FF">
      <w:pPr>
        <w:pStyle w:val="13"/>
        <w:numPr>
          <w:ilvl w:val="0"/>
          <w:numId w:val="65"/>
        </w:numPr>
        <w:tabs>
          <w:tab w:val="left" w:pos="1607"/>
        </w:tabs>
        <w:spacing w:before="0" w:after="0" w:line="240" w:lineRule="auto"/>
        <w:ind w:left="1440" w:right="1740" w:firstLine="0"/>
        <w:jc w:val="both"/>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28C20E">
      <w:pPr>
        <w:pStyle w:val="8"/>
        <w:ind w:right="1734" w:firstLine="797"/>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B460ABF">
      <w:pPr>
        <w:pStyle w:val="8"/>
        <w:spacing w:line="242" w:lineRule="auto"/>
        <w:ind w:right="1742" w:firstLine="797"/>
      </w:pPr>
      <w:r>
        <w:t>У обучающегося будут сформированы умения самоорганизации как часть регулятивных универсальных учебных действий:</w:t>
      </w:r>
    </w:p>
    <w:p w14:paraId="55147038">
      <w:pPr>
        <w:pStyle w:val="13"/>
        <w:numPr>
          <w:ilvl w:val="0"/>
          <w:numId w:val="65"/>
        </w:numPr>
        <w:tabs>
          <w:tab w:val="left" w:pos="1703"/>
        </w:tabs>
        <w:spacing w:before="0" w:after="0" w:line="240" w:lineRule="auto"/>
        <w:ind w:left="1440" w:right="1735" w:firstLine="0"/>
        <w:jc w:val="both"/>
        <w:rPr>
          <w:sz w:val="24"/>
        </w:rPr>
      </w:pPr>
      <w:r>
        <w:rPr>
          <w:sz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14:paraId="3D83C2FA">
      <w:pPr>
        <w:pStyle w:val="13"/>
        <w:numPr>
          <w:ilvl w:val="0"/>
          <w:numId w:val="65"/>
        </w:numPr>
        <w:tabs>
          <w:tab w:val="left" w:pos="1583"/>
        </w:tabs>
        <w:spacing w:before="0" w:after="0" w:line="240" w:lineRule="auto"/>
        <w:ind w:left="1440" w:right="1733" w:firstLine="0"/>
        <w:jc w:val="both"/>
        <w:rPr>
          <w:sz w:val="24"/>
        </w:rPr>
      </w:pPr>
      <w:r>
        <w:rPr>
          <w:sz w:val="24"/>
        </w:rPr>
        <w:t>самостоятельно составлять</w:t>
      </w:r>
      <w:r>
        <w:rPr>
          <w:spacing w:val="-3"/>
          <w:sz w:val="24"/>
        </w:rPr>
        <w:t xml:space="preserve"> </w:t>
      </w:r>
      <w:r>
        <w:rPr>
          <w:sz w:val="24"/>
        </w:rPr>
        <w:t>алгоритм</w:t>
      </w:r>
      <w:r>
        <w:rPr>
          <w:spacing w:val="-2"/>
          <w:sz w:val="24"/>
        </w:rPr>
        <w:t xml:space="preserve"> </w:t>
      </w:r>
      <w:r>
        <w:rPr>
          <w:sz w:val="24"/>
        </w:rPr>
        <w:t>решения</w:t>
      </w:r>
      <w:r>
        <w:rPr>
          <w:spacing w:val="-8"/>
          <w:sz w:val="24"/>
        </w:rPr>
        <w:t xml:space="preserve"> </w:t>
      </w:r>
      <w:r>
        <w:rPr>
          <w:sz w:val="24"/>
        </w:rPr>
        <w:t>задачи</w:t>
      </w:r>
      <w:r>
        <w:rPr>
          <w:spacing w:val="-2"/>
          <w:sz w:val="24"/>
        </w:rPr>
        <w:t xml:space="preserve"> </w:t>
      </w:r>
      <w:r>
        <w:rPr>
          <w:sz w:val="24"/>
        </w:rPr>
        <w:t>(или</w:t>
      </w:r>
      <w:r>
        <w:rPr>
          <w:spacing w:val="-2"/>
          <w:sz w:val="24"/>
        </w:rPr>
        <w:t xml:space="preserve"> </w:t>
      </w:r>
      <w:r>
        <w:rPr>
          <w:sz w:val="24"/>
        </w:rPr>
        <w:t>его часть),</w:t>
      </w:r>
      <w:r>
        <w:rPr>
          <w:spacing w:val="-1"/>
          <w:sz w:val="24"/>
        </w:rPr>
        <w:t xml:space="preserve"> </w:t>
      </w:r>
      <w:r>
        <w:rPr>
          <w:sz w:val="24"/>
        </w:rP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07CF651">
      <w:pPr>
        <w:pStyle w:val="13"/>
        <w:numPr>
          <w:ilvl w:val="0"/>
          <w:numId w:val="65"/>
        </w:numPr>
        <w:tabs>
          <w:tab w:val="left" w:pos="1593"/>
        </w:tabs>
        <w:spacing w:before="0" w:after="0" w:line="240" w:lineRule="auto"/>
        <w:ind w:left="1440" w:right="1737" w:firstLine="0"/>
        <w:jc w:val="both"/>
        <w:rPr>
          <w:sz w:val="24"/>
        </w:rPr>
      </w:pPr>
      <w:r>
        <w:rPr>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FD997A9">
      <w:pPr>
        <w:pStyle w:val="13"/>
        <w:numPr>
          <w:ilvl w:val="0"/>
          <w:numId w:val="65"/>
        </w:numPr>
        <w:tabs>
          <w:tab w:val="left" w:pos="1583"/>
        </w:tabs>
        <w:spacing w:before="0" w:after="0" w:line="275" w:lineRule="exact"/>
        <w:ind w:left="1583" w:right="0" w:hanging="143"/>
        <w:jc w:val="both"/>
        <w:rPr>
          <w:sz w:val="24"/>
        </w:rPr>
      </w:pPr>
      <w:r>
        <w:rPr>
          <w:sz w:val="24"/>
        </w:rPr>
        <w:t>проводить</w:t>
      </w:r>
      <w:r>
        <w:rPr>
          <w:spacing w:val="-12"/>
          <w:sz w:val="24"/>
        </w:rPr>
        <w:t xml:space="preserve"> </w:t>
      </w:r>
      <w:r>
        <w:rPr>
          <w:sz w:val="24"/>
        </w:rPr>
        <w:t>выбор</w:t>
      </w:r>
      <w:r>
        <w:rPr>
          <w:spacing w:val="-10"/>
          <w:sz w:val="24"/>
        </w:rPr>
        <w:t xml:space="preserve"> </w:t>
      </w:r>
      <w:r>
        <w:rPr>
          <w:sz w:val="24"/>
        </w:rPr>
        <w:t>и</w:t>
      </w:r>
      <w:r>
        <w:rPr>
          <w:spacing w:val="-13"/>
          <w:sz w:val="24"/>
        </w:rPr>
        <w:t xml:space="preserve"> </w:t>
      </w:r>
      <w:r>
        <w:rPr>
          <w:sz w:val="24"/>
        </w:rPr>
        <w:t>брать</w:t>
      </w:r>
      <w:r>
        <w:rPr>
          <w:spacing w:val="-12"/>
          <w:sz w:val="24"/>
        </w:rPr>
        <w:t xml:space="preserve"> </w:t>
      </w:r>
      <w:r>
        <w:rPr>
          <w:sz w:val="24"/>
        </w:rPr>
        <w:t>ответственность</w:t>
      </w:r>
      <w:r>
        <w:rPr>
          <w:spacing w:val="-12"/>
          <w:sz w:val="24"/>
        </w:rPr>
        <w:t xml:space="preserve"> </w:t>
      </w:r>
      <w:r>
        <w:rPr>
          <w:sz w:val="24"/>
        </w:rPr>
        <w:t>за</w:t>
      </w:r>
      <w:r>
        <w:rPr>
          <w:spacing w:val="-10"/>
          <w:sz w:val="24"/>
        </w:rPr>
        <w:t xml:space="preserve"> </w:t>
      </w:r>
      <w:r>
        <w:rPr>
          <w:spacing w:val="-2"/>
          <w:sz w:val="24"/>
        </w:rPr>
        <w:t>решение.</w:t>
      </w:r>
    </w:p>
    <w:p w14:paraId="5256D894">
      <w:pPr>
        <w:pStyle w:val="8"/>
        <w:spacing w:line="242" w:lineRule="auto"/>
        <w:ind w:right="1745" w:firstLine="797"/>
      </w:pPr>
      <w:r>
        <w:t>У обучающегося будут сформированы умения самоконтроля как часть регулятивных универсальных учебных действий:</w:t>
      </w:r>
    </w:p>
    <w:p w14:paraId="39A50FF3">
      <w:pPr>
        <w:pStyle w:val="13"/>
        <w:numPr>
          <w:ilvl w:val="0"/>
          <w:numId w:val="65"/>
        </w:numPr>
        <w:tabs>
          <w:tab w:val="left" w:pos="1597"/>
        </w:tabs>
        <w:spacing w:before="0" w:after="0" w:line="240" w:lineRule="auto"/>
        <w:ind w:left="1440" w:right="1739" w:firstLine="0"/>
        <w:jc w:val="both"/>
        <w:rPr>
          <w:sz w:val="24"/>
        </w:rPr>
      </w:pPr>
      <w:r>
        <w:rPr>
          <w:sz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F9E21A7">
      <w:pPr>
        <w:pStyle w:val="13"/>
        <w:numPr>
          <w:ilvl w:val="0"/>
          <w:numId w:val="65"/>
        </w:numPr>
        <w:tabs>
          <w:tab w:val="left" w:pos="1650"/>
        </w:tabs>
        <w:spacing w:before="0" w:after="0" w:line="240" w:lineRule="auto"/>
        <w:ind w:left="1440" w:right="1741" w:firstLine="0"/>
        <w:jc w:val="both"/>
        <w:rPr>
          <w:sz w:val="24"/>
        </w:rPr>
      </w:pPr>
      <w:r>
        <w:rPr>
          <w:sz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sz w:val="24"/>
        </w:rPr>
        <w:t>ситуации;</w:t>
      </w:r>
    </w:p>
    <w:p w14:paraId="216F4E95">
      <w:pPr>
        <w:pStyle w:val="13"/>
        <w:numPr>
          <w:ilvl w:val="0"/>
          <w:numId w:val="65"/>
        </w:numPr>
        <w:tabs>
          <w:tab w:val="left" w:pos="1732"/>
        </w:tabs>
        <w:spacing w:before="0" w:after="0" w:line="240" w:lineRule="auto"/>
        <w:ind w:left="1440" w:right="1740" w:firstLine="0"/>
        <w:jc w:val="both"/>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410B9C0">
      <w:pPr>
        <w:pStyle w:val="8"/>
        <w:spacing w:line="242" w:lineRule="auto"/>
        <w:ind w:right="1743" w:firstLine="797"/>
      </w:pPr>
      <w:r>
        <w:t>У обучающегося будут сформированы умения эмоционального интеллекта как часть регулятивных универсальных учебных действий:</w:t>
      </w:r>
    </w:p>
    <w:p w14:paraId="30F930FF">
      <w:pPr>
        <w:pStyle w:val="13"/>
        <w:numPr>
          <w:ilvl w:val="0"/>
          <w:numId w:val="65"/>
        </w:numPr>
        <w:tabs>
          <w:tab w:val="left" w:pos="1593"/>
        </w:tabs>
        <w:spacing w:before="0" w:after="0" w:line="271" w:lineRule="exact"/>
        <w:ind w:left="1593" w:right="0" w:hanging="153"/>
        <w:jc w:val="left"/>
        <w:rPr>
          <w:sz w:val="24"/>
        </w:rPr>
      </w:pPr>
      <w:r>
        <w:rPr>
          <w:sz w:val="24"/>
        </w:rPr>
        <w:t>различать,</w:t>
      </w:r>
      <w:r>
        <w:rPr>
          <w:spacing w:val="-5"/>
          <w:sz w:val="24"/>
        </w:rPr>
        <w:t xml:space="preserve"> </w:t>
      </w:r>
      <w:r>
        <w:rPr>
          <w:sz w:val="24"/>
        </w:rPr>
        <w:t>называть</w:t>
      </w:r>
      <w:r>
        <w:rPr>
          <w:spacing w:val="-1"/>
          <w:sz w:val="24"/>
        </w:rPr>
        <w:t xml:space="preserve"> </w:t>
      </w:r>
      <w:r>
        <w:rPr>
          <w:sz w:val="24"/>
        </w:rPr>
        <w:t>и</w:t>
      </w:r>
      <w:r>
        <w:rPr>
          <w:spacing w:val="-2"/>
          <w:sz w:val="24"/>
        </w:rPr>
        <w:t xml:space="preserve"> </w:t>
      </w:r>
      <w:r>
        <w:rPr>
          <w:sz w:val="24"/>
        </w:rPr>
        <w:t>управлять</w:t>
      </w:r>
      <w:r>
        <w:rPr>
          <w:spacing w:val="-3"/>
          <w:sz w:val="24"/>
        </w:rPr>
        <w:t xml:space="preserve"> </w:t>
      </w:r>
      <w:r>
        <w:rPr>
          <w:sz w:val="24"/>
        </w:rPr>
        <w:t>собственными</w:t>
      </w:r>
      <w:r>
        <w:rPr>
          <w:spacing w:val="-2"/>
          <w:sz w:val="24"/>
        </w:rPr>
        <w:t xml:space="preserve"> </w:t>
      </w:r>
      <w:r>
        <w:rPr>
          <w:sz w:val="24"/>
        </w:rPr>
        <w:t>эмоциями</w:t>
      </w:r>
      <w:r>
        <w:rPr>
          <w:spacing w:val="-2"/>
          <w:sz w:val="24"/>
        </w:rPr>
        <w:t xml:space="preserve"> </w:t>
      </w:r>
      <w:r>
        <w:rPr>
          <w:sz w:val="24"/>
        </w:rPr>
        <w:t>и</w:t>
      </w:r>
      <w:r>
        <w:rPr>
          <w:spacing w:val="-2"/>
          <w:sz w:val="24"/>
        </w:rPr>
        <w:t xml:space="preserve"> </w:t>
      </w:r>
      <w:r>
        <w:rPr>
          <w:sz w:val="24"/>
        </w:rPr>
        <w:t>эмоциями</w:t>
      </w:r>
      <w:r>
        <w:rPr>
          <w:spacing w:val="-5"/>
          <w:sz w:val="24"/>
        </w:rPr>
        <w:t xml:space="preserve"> </w:t>
      </w:r>
      <w:r>
        <w:rPr>
          <w:spacing w:val="-2"/>
          <w:sz w:val="24"/>
        </w:rPr>
        <w:t>других;</w:t>
      </w:r>
    </w:p>
    <w:p w14:paraId="4A909A36">
      <w:pPr>
        <w:pStyle w:val="13"/>
        <w:numPr>
          <w:ilvl w:val="0"/>
          <w:numId w:val="65"/>
        </w:numPr>
        <w:tabs>
          <w:tab w:val="left" w:pos="1583"/>
        </w:tabs>
        <w:spacing w:before="0" w:after="0" w:line="275" w:lineRule="exact"/>
        <w:ind w:left="1583" w:right="0" w:hanging="143"/>
        <w:jc w:val="left"/>
        <w:rPr>
          <w:sz w:val="24"/>
        </w:rPr>
      </w:pPr>
      <w:r>
        <w:rPr>
          <w:sz w:val="24"/>
        </w:rPr>
        <w:t>выявлять</w:t>
      </w:r>
      <w:r>
        <w:rPr>
          <w:spacing w:val="-15"/>
          <w:sz w:val="24"/>
        </w:rPr>
        <w:t xml:space="preserve"> </w:t>
      </w:r>
      <w:r>
        <w:rPr>
          <w:sz w:val="24"/>
        </w:rPr>
        <w:t>и</w:t>
      </w:r>
      <w:r>
        <w:rPr>
          <w:spacing w:val="-15"/>
          <w:sz w:val="24"/>
        </w:rPr>
        <w:t xml:space="preserve"> </w:t>
      </w:r>
      <w:r>
        <w:rPr>
          <w:sz w:val="24"/>
        </w:rPr>
        <w:t>анализировать</w:t>
      </w:r>
      <w:r>
        <w:rPr>
          <w:spacing w:val="-15"/>
          <w:sz w:val="24"/>
        </w:rPr>
        <w:t xml:space="preserve"> </w:t>
      </w:r>
      <w:r>
        <w:rPr>
          <w:sz w:val="24"/>
        </w:rPr>
        <w:t>причины</w:t>
      </w:r>
      <w:r>
        <w:rPr>
          <w:spacing w:val="-12"/>
          <w:sz w:val="24"/>
        </w:rPr>
        <w:t xml:space="preserve"> </w:t>
      </w:r>
      <w:r>
        <w:rPr>
          <w:spacing w:val="-2"/>
          <w:sz w:val="24"/>
        </w:rPr>
        <w:t>эмоций;</w:t>
      </w:r>
    </w:p>
    <w:p w14:paraId="74BB134F">
      <w:pPr>
        <w:pStyle w:val="13"/>
        <w:numPr>
          <w:ilvl w:val="0"/>
          <w:numId w:val="65"/>
        </w:numPr>
        <w:tabs>
          <w:tab w:val="left" w:pos="1665"/>
        </w:tabs>
        <w:spacing w:before="0" w:after="0" w:line="242" w:lineRule="auto"/>
        <w:ind w:left="1440" w:right="1739" w:firstLine="0"/>
        <w:jc w:val="left"/>
        <w:rPr>
          <w:sz w:val="24"/>
        </w:rPr>
      </w:pPr>
      <w:r>
        <w:rPr>
          <w:sz w:val="24"/>
        </w:rPr>
        <w:t>ставить</w:t>
      </w:r>
      <w:r>
        <w:rPr>
          <w:spacing w:val="80"/>
          <w:sz w:val="24"/>
        </w:rPr>
        <w:t xml:space="preserve"> </w:t>
      </w:r>
      <w:r>
        <w:rPr>
          <w:sz w:val="24"/>
        </w:rPr>
        <w:t>себя</w:t>
      </w:r>
      <w:r>
        <w:rPr>
          <w:spacing w:val="78"/>
          <w:sz w:val="24"/>
        </w:rPr>
        <w:t xml:space="preserve"> </w:t>
      </w:r>
      <w:r>
        <w:rPr>
          <w:sz w:val="24"/>
        </w:rPr>
        <w:t>на</w:t>
      </w:r>
      <w:r>
        <w:rPr>
          <w:spacing w:val="77"/>
          <w:sz w:val="24"/>
        </w:rPr>
        <w:t xml:space="preserve"> </w:t>
      </w:r>
      <w:r>
        <w:rPr>
          <w:sz w:val="24"/>
        </w:rPr>
        <w:t>место</w:t>
      </w:r>
      <w:r>
        <w:rPr>
          <w:spacing w:val="80"/>
          <w:sz w:val="24"/>
        </w:rPr>
        <w:t xml:space="preserve"> </w:t>
      </w:r>
      <w:r>
        <w:rPr>
          <w:sz w:val="24"/>
        </w:rPr>
        <w:t>другого</w:t>
      </w:r>
      <w:r>
        <w:rPr>
          <w:spacing w:val="80"/>
          <w:sz w:val="24"/>
        </w:rPr>
        <w:t xml:space="preserve"> </w:t>
      </w:r>
      <w:r>
        <w:rPr>
          <w:sz w:val="24"/>
        </w:rPr>
        <w:t>человека,</w:t>
      </w:r>
      <w:r>
        <w:rPr>
          <w:spacing w:val="76"/>
          <w:sz w:val="24"/>
        </w:rPr>
        <w:t xml:space="preserve"> </w:t>
      </w:r>
      <w:r>
        <w:rPr>
          <w:sz w:val="24"/>
        </w:rPr>
        <w:t>понимать</w:t>
      </w:r>
      <w:r>
        <w:rPr>
          <w:spacing w:val="75"/>
          <w:sz w:val="24"/>
        </w:rPr>
        <w:t xml:space="preserve"> </w:t>
      </w:r>
      <w:r>
        <w:rPr>
          <w:sz w:val="24"/>
        </w:rPr>
        <w:t>мотивы</w:t>
      </w:r>
      <w:r>
        <w:rPr>
          <w:spacing w:val="80"/>
          <w:sz w:val="24"/>
        </w:rPr>
        <w:t xml:space="preserve"> </w:t>
      </w:r>
      <w:r>
        <w:rPr>
          <w:sz w:val="24"/>
        </w:rPr>
        <w:t>и</w:t>
      </w:r>
      <w:r>
        <w:rPr>
          <w:spacing w:val="79"/>
          <w:sz w:val="24"/>
        </w:rPr>
        <w:t xml:space="preserve"> </w:t>
      </w:r>
      <w:r>
        <w:rPr>
          <w:sz w:val="24"/>
        </w:rPr>
        <w:t xml:space="preserve">намерения </w:t>
      </w:r>
      <w:r>
        <w:rPr>
          <w:spacing w:val="-2"/>
          <w:sz w:val="24"/>
        </w:rPr>
        <w:t>другого;</w:t>
      </w:r>
    </w:p>
    <w:p w14:paraId="07F36CEE">
      <w:pPr>
        <w:pStyle w:val="13"/>
        <w:numPr>
          <w:ilvl w:val="0"/>
          <w:numId w:val="65"/>
        </w:numPr>
        <w:tabs>
          <w:tab w:val="left" w:pos="1583"/>
        </w:tabs>
        <w:spacing w:before="0" w:after="0" w:line="270" w:lineRule="exact"/>
        <w:ind w:left="1583" w:right="0" w:hanging="143"/>
        <w:jc w:val="left"/>
        <w:rPr>
          <w:sz w:val="24"/>
        </w:rPr>
      </w:pPr>
      <w:r>
        <w:rPr>
          <w:spacing w:val="-2"/>
          <w:sz w:val="24"/>
        </w:rPr>
        <w:t>регулировать</w:t>
      </w:r>
      <w:r>
        <w:rPr>
          <w:spacing w:val="3"/>
          <w:sz w:val="24"/>
        </w:rPr>
        <w:t xml:space="preserve"> </w:t>
      </w:r>
      <w:r>
        <w:rPr>
          <w:spacing w:val="-2"/>
          <w:sz w:val="24"/>
        </w:rPr>
        <w:t>способ выражения</w:t>
      </w:r>
      <w:r>
        <w:rPr>
          <w:spacing w:val="7"/>
          <w:sz w:val="24"/>
        </w:rPr>
        <w:t xml:space="preserve"> </w:t>
      </w:r>
      <w:r>
        <w:rPr>
          <w:spacing w:val="-2"/>
          <w:sz w:val="24"/>
        </w:rPr>
        <w:t>эмоций.</w:t>
      </w:r>
    </w:p>
    <w:p w14:paraId="5B33D419">
      <w:pPr>
        <w:spacing w:after="0" w:line="270" w:lineRule="exact"/>
        <w:jc w:val="left"/>
        <w:rPr>
          <w:sz w:val="24"/>
        </w:rPr>
        <w:sectPr>
          <w:pgSz w:w="11910" w:h="16840"/>
          <w:pgMar w:top="1340" w:right="60" w:bottom="280" w:left="360" w:header="720" w:footer="720" w:gutter="0"/>
          <w:cols w:space="720" w:num="1"/>
        </w:sectPr>
      </w:pPr>
    </w:p>
    <w:p w14:paraId="32FF71F7">
      <w:pPr>
        <w:pStyle w:val="8"/>
        <w:spacing w:before="76" w:line="237" w:lineRule="auto"/>
        <w:ind w:right="1740" w:firstLine="797"/>
        <w:jc w:val="left"/>
      </w:pPr>
      <w:r>
        <w:t>У обучающегося будут сформированы умения принимать себя и других как часть регулятивных универсальных учебных действий:</w:t>
      </w:r>
    </w:p>
    <w:p w14:paraId="1E876BC1">
      <w:pPr>
        <w:pStyle w:val="13"/>
        <w:numPr>
          <w:ilvl w:val="0"/>
          <w:numId w:val="65"/>
        </w:numPr>
        <w:tabs>
          <w:tab w:val="left" w:pos="1578"/>
        </w:tabs>
        <w:spacing w:before="3" w:after="0" w:line="275" w:lineRule="exact"/>
        <w:ind w:left="1578" w:right="0" w:hanging="138"/>
        <w:jc w:val="left"/>
        <w:rPr>
          <w:sz w:val="24"/>
        </w:rPr>
      </w:pPr>
      <w:r>
        <w:rPr>
          <w:sz w:val="24"/>
        </w:rPr>
        <w:t>осознанно</w:t>
      </w:r>
      <w:r>
        <w:rPr>
          <w:spacing w:val="-15"/>
          <w:sz w:val="24"/>
        </w:rPr>
        <w:t xml:space="preserve"> </w:t>
      </w:r>
      <w:r>
        <w:rPr>
          <w:sz w:val="24"/>
        </w:rPr>
        <w:t>относиться</w:t>
      </w:r>
      <w:r>
        <w:rPr>
          <w:spacing w:val="-8"/>
          <w:sz w:val="24"/>
        </w:rPr>
        <w:t xml:space="preserve"> </w:t>
      </w:r>
      <w:r>
        <w:rPr>
          <w:sz w:val="24"/>
        </w:rPr>
        <w:t>к</w:t>
      </w:r>
      <w:r>
        <w:rPr>
          <w:spacing w:val="-11"/>
          <w:sz w:val="24"/>
        </w:rPr>
        <w:t xml:space="preserve"> </w:t>
      </w:r>
      <w:r>
        <w:rPr>
          <w:sz w:val="24"/>
        </w:rPr>
        <w:t>другому</w:t>
      </w:r>
      <w:r>
        <w:rPr>
          <w:spacing w:val="-15"/>
          <w:sz w:val="24"/>
        </w:rPr>
        <w:t xml:space="preserve"> </w:t>
      </w:r>
      <w:r>
        <w:rPr>
          <w:sz w:val="24"/>
        </w:rPr>
        <w:t>человеку,</w:t>
      </w:r>
      <w:r>
        <w:rPr>
          <w:spacing w:val="-6"/>
          <w:sz w:val="24"/>
        </w:rPr>
        <w:t xml:space="preserve"> </w:t>
      </w:r>
      <w:r>
        <w:rPr>
          <w:sz w:val="24"/>
        </w:rPr>
        <w:t>его</w:t>
      </w:r>
      <w:r>
        <w:rPr>
          <w:spacing w:val="-9"/>
          <w:sz w:val="24"/>
        </w:rPr>
        <w:t xml:space="preserve"> </w:t>
      </w:r>
      <w:r>
        <w:rPr>
          <w:spacing w:val="-2"/>
          <w:sz w:val="24"/>
        </w:rPr>
        <w:t>мнению;</w:t>
      </w:r>
    </w:p>
    <w:p w14:paraId="1C4612CB">
      <w:pPr>
        <w:pStyle w:val="13"/>
        <w:numPr>
          <w:ilvl w:val="0"/>
          <w:numId w:val="65"/>
        </w:numPr>
        <w:tabs>
          <w:tab w:val="left" w:pos="1583"/>
        </w:tabs>
        <w:spacing w:before="0" w:after="0" w:line="275" w:lineRule="exact"/>
        <w:ind w:left="1583" w:right="0" w:hanging="143"/>
        <w:jc w:val="left"/>
        <w:rPr>
          <w:sz w:val="24"/>
        </w:rPr>
      </w:pPr>
      <w:r>
        <w:rPr>
          <w:sz w:val="24"/>
        </w:rPr>
        <w:t>признавать</w:t>
      </w:r>
      <w:r>
        <w:rPr>
          <w:spacing w:val="-10"/>
          <w:sz w:val="24"/>
        </w:rPr>
        <w:t xml:space="preserve"> </w:t>
      </w:r>
      <w:r>
        <w:rPr>
          <w:sz w:val="24"/>
        </w:rPr>
        <w:t>своё</w:t>
      </w:r>
      <w:r>
        <w:rPr>
          <w:spacing w:val="-7"/>
          <w:sz w:val="24"/>
        </w:rPr>
        <w:t xml:space="preserve"> </w:t>
      </w:r>
      <w:r>
        <w:rPr>
          <w:sz w:val="24"/>
        </w:rPr>
        <w:t>право</w:t>
      </w:r>
      <w:r>
        <w:rPr>
          <w:spacing w:val="-2"/>
          <w:sz w:val="24"/>
        </w:rPr>
        <w:t xml:space="preserve"> </w:t>
      </w:r>
      <w:r>
        <w:rPr>
          <w:sz w:val="24"/>
        </w:rPr>
        <w:t>на</w:t>
      </w:r>
      <w:r>
        <w:rPr>
          <w:spacing w:val="-15"/>
          <w:sz w:val="24"/>
        </w:rPr>
        <w:t xml:space="preserve"> </w:t>
      </w:r>
      <w:r>
        <w:rPr>
          <w:sz w:val="24"/>
        </w:rPr>
        <w:t>ошибку</w:t>
      </w:r>
      <w:r>
        <w:rPr>
          <w:spacing w:val="-15"/>
          <w:sz w:val="24"/>
        </w:rPr>
        <w:t xml:space="preserve"> </w:t>
      </w:r>
      <w:r>
        <w:rPr>
          <w:sz w:val="24"/>
        </w:rPr>
        <w:t>и</w:t>
      </w:r>
      <w:r>
        <w:rPr>
          <w:spacing w:val="-5"/>
          <w:sz w:val="24"/>
        </w:rPr>
        <w:t xml:space="preserve"> </w:t>
      </w:r>
      <w:r>
        <w:rPr>
          <w:sz w:val="24"/>
        </w:rPr>
        <w:t>такое</w:t>
      </w:r>
      <w:r>
        <w:rPr>
          <w:spacing w:val="-11"/>
          <w:sz w:val="24"/>
        </w:rPr>
        <w:t xml:space="preserve"> </w:t>
      </w:r>
      <w:r>
        <w:rPr>
          <w:sz w:val="24"/>
        </w:rPr>
        <w:t>же</w:t>
      </w:r>
      <w:r>
        <w:rPr>
          <w:spacing w:val="-7"/>
          <w:sz w:val="24"/>
        </w:rPr>
        <w:t xml:space="preserve"> </w:t>
      </w:r>
      <w:r>
        <w:rPr>
          <w:sz w:val="24"/>
        </w:rPr>
        <w:t>право</w:t>
      </w:r>
      <w:r>
        <w:rPr>
          <w:spacing w:val="-6"/>
          <w:sz w:val="24"/>
        </w:rPr>
        <w:t xml:space="preserve"> </w:t>
      </w:r>
      <w:r>
        <w:rPr>
          <w:spacing w:val="-2"/>
          <w:sz w:val="24"/>
        </w:rPr>
        <w:t>другого;</w:t>
      </w:r>
    </w:p>
    <w:p w14:paraId="7665C593">
      <w:pPr>
        <w:pStyle w:val="13"/>
        <w:numPr>
          <w:ilvl w:val="0"/>
          <w:numId w:val="65"/>
        </w:numPr>
        <w:tabs>
          <w:tab w:val="left" w:pos="1583"/>
        </w:tabs>
        <w:spacing w:before="3" w:after="0" w:line="275" w:lineRule="exact"/>
        <w:ind w:left="1583" w:right="0" w:hanging="143"/>
        <w:jc w:val="left"/>
        <w:rPr>
          <w:sz w:val="24"/>
        </w:rPr>
      </w:pPr>
      <w:r>
        <w:rPr>
          <w:sz w:val="24"/>
        </w:rPr>
        <w:t>принимать</w:t>
      </w:r>
      <w:r>
        <w:rPr>
          <w:spacing w:val="-12"/>
          <w:sz w:val="24"/>
        </w:rPr>
        <w:t xml:space="preserve"> </w:t>
      </w:r>
      <w:r>
        <w:rPr>
          <w:sz w:val="24"/>
        </w:rPr>
        <w:t>себя</w:t>
      </w:r>
      <w:r>
        <w:rPr>
          <w:spacing w:val="-9"/>
          <w:sz w:val="24"/>
        </w:rPr>
        <w:t xml:space="preserve"> </w:t>
      </w:r>
      <w:r>
        <w:rPr>
          <w:sz w:val="24"/>
        </w:rPr>
        <w:t>и</w:t>
      </w:r>
      <w:r>
        <w:rPr>
          <w:spacing w:val="-8"/>
          <w:sz w:val="24"/>
        </w:rPr>
        <w:t xml:space="preserve"> </w:t>
      </w:r>
      <w:r>
        <w:rPr>
          <w:sz w:val="24"/>
        </w:rPr>
        <w:t>других,</w:t>
      </w:r>
      <w:r>
        <w:rPr>
          <w:spacing w:val="-7"/>
          <w:sz w:val="24"/>
        </w:rPr>
        <w:t xml:space="preserve"> </w:t>
      </w:r>
      <w:r>
        <w:rPr>
          <w:sz w:val="24"/>
        </w:rPr>
        <w:t>не</w:t>
      </w:r>
      <w:r>
        <w:rPr>
          <w:spacing w:val="-9"/>
          <w:sz w:val="24"/>
        </w:rPr>
        <w:t xml:space="preserve"> </w:t>
      </w:r>
      <w:r>
        <w:rPr>
          <w:sz w:val="24"/>
        </w:rPr>
        <w:t>осуждая;</w:t>
      </w:r>
      <w:r>
        <w:rPr>
          <w:spacing w:val="-13"/>
          <w:sz w:val="24"/>
        </w:rPr>
        <w:t xml:space="preserve"> </w:t>
      </w:r>
      <w:r>
        <w:rPr>
          <w:sz w:val="24"/>
        </w:rPr>
        <w:t>открытость</w:t>
      </w:r>
      <w:r>
        <w:rPr>
          <w:spacing w:val="-12"/>
          <w:sz w:val="24"/>
        </w:rPr>
        <w:t xml:space="preserve"> </w:t>
      </w:r>
      <w:r>
        <w:rPr>
          <w:sz w:val="24"/>
        </w:rPr>
        <w:t>себе</w:t>
      </w:r>
      <w:r>
        <w:rPr>
          <w:spacing w:val="-9"/>
          <w:sz w:val="24"/>
        </w:rPr>
        <w:t xml:space="preserve"> </w:t>
      </w:r>
      <w:r>
        <w:rPr>
          <w:sz w:val="24"/>
        </w:rPr>
        <w:t>и</w:t>
      </w:r>
      <w:r>
        <w:rPr>
          <w:spacing w:val="-8"/>
          <w:sz w:val="24"/>
        </w:rPr>
        <w:t xml:space="preserve"> </w:t>
      </w:r>
      <w:r>
        <w:rPr>
          <w:spacing w:val="-2"/>
          <w:sz w:val="24"/>
        </w:rPr>
        <w:t>другим;</w:t>
      </w:r>
    </w:p>
    <w:p w14:paraId="2FACA88A">
      <w:pPr>
        <w:pStyle w:val="13"/>
        <w:numPr>
          <w:ilvl w:val="0"/>
          <w:numId w:val="65"/>
        </w:numPr>
        <w:tabs>
          <w:tab w:val="left" w:pos="1578"/>
        </w:tabs>
        <w:spacing w:before="0" w:after="0" w:line="275" w:lineRule="exact"/>
        <w:ind w:left="1578" w:right="0" w:hanging="138"/>
        <w:jc w:val="left"/>
        <w:rPr>
          <w:sz w:val="24"/>
        </w:rPr>
      </w:pPr>
      <w:r>
        <w:rPr>
          <w:spacing w:val="-2"/>
          <w:sz w:val="24"/>
        </w:rPr>
        <w:t>осознавать</w:t>
      </w:r>
      <w:r>
        <w:rPr>
          <w:spacing w:val="2"/>
          <w:sz w:val="24"/>
        </w:rPr>
        <w:t xml:space="preserve"> </w:t>
      </w:r>
      <w:r>
        <w:rPr>
          <w:spacing w:val="-2"/>
          <w:sz w:val="24"/>
        </w:rPr>
        <w:t>невозможность</w:t>
      </w:r>
      <w:r>
        <w:rPr>
          <w:spacing w:val="4"/>
          <w:sz w:val="24"/>
        </w:rPr>
        <w:t xml:space="preserve"> </w:t>
      </w:r>
      <w:r>
        <w:rPr>
          <w:spacing w:val="-2"/>
          <w:sz w:val="24"/>
        </w:rPr>
        <w:t>контролировать</w:t>
      </w:r>
      <w:r>
        <w:rPr>
          <w:sz w:val="24"/>
        </w:rPr>
        <w:t xml:space="preserve"> </w:t>
      </w:r>
      <w:r>
        <w:rPr>
          <w:spacing w:val="-2"/>
          <w:sz w:val="24"/>
        </w:rPr>
        <w:t>всё</w:t>
      </w:r>
      <w:r>
        <w:rPr>
          <w:spacing w:val="2"/>
          <w:sz w:val="24"/>
        </w:rPr>
        <w:t xml:space="preserve"> </w:t>
      </w:r>
      <w:r>
        <w:rPr>
          <w:spacing w:val="-2"/>
          <w:sz w:val="24"/>
        </w:rPr>
        <w:t>вокруг.</w:t>
      </w:r>
    </w:p>
    <w:p w14:paraId="1A10FD9F">
      <w:pPr>
        <w:pStyle w:val="8"/>
        <w:spacing w:before="2"/>
        <w:ind w:right="1737" w:firstLine="797"/>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392580D">
      <w:pPr>
        <w:pStyle w:val="8"/>
        <w:spacing w:before="1"/>
        <w:ind w:right="1735" w:firstLine="797"/>
      </w:pPr>
      <w:r>
        <w:t>Предметные результаты освоения программы по иностранному (английскому) языку ориентированы на применение знаний, умений и навыков</w:t>
      </w:r>
      <w:r>
        <w:rPr>
          <w:spacing w:val="40"/>
        </w:rPr>
        <w:t xml:space="preserve"> </w:t>
      </w:r>
      <w: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5685540F">
      <w:pPr>
        <w:pStyle w:val="8"/>
        <w:spacing w:before="3" w:line="237" w:lineRule="auto"/>
        <w:ind w:right="1738" w:firstLine="797"/>
      </w:pPr>
      <w:r>
        <w:t>Предметные результаты освоения программы по иностранному (английскому) языку к концу обучения в 5 классе:</w:t>
      </w:r>
    </w:p>
    <w:p w14:paraId="147146C3">
      <w:pPr>
        <w:pStyle w:val="13"/>
        <w:numPr>
          <w:ilvl w:val="0"/>
          <w:numId w:val="66"/>
        </w:numPr>
        <w:tabs>
          <w:tab w:val="left" w:pos="1640"/>
        </w:tabs>
        <w:spacing w:before="3" w:after="0" w:line="275" w:lineRule="exact"/>
        <w:ind w:left="1640" w:right="0" w:hanging="200"/>
        <w:jc w:val="both"/>
        <w:rPr>
          <w:sz w:val="24"/>
        </w:rPr>
      </w:pPr>
      <w:r>
        <w:rPr>
          <w:sz w:val="24"/>
        </w:rPr>
        <w:t>владеть</w:t>
      </w:r>
      <w:r>
        <w:rPr>
          <w:spacing w:val="-5"/>
          <w:sz w:val="24"/>
        </w:rPr>
        <w:t xml:space="preserve"> </w:t>
      </w:r>
      <w:r>
        <w:rPr>
          <w:sz w:val="24"/>
        </w:rPr>
        <w:t>основными</w:t>
      </w:r>
      <w:r>
        <w:rPr>
          <w:spacing w:val="-2"/>
          <w:sz w:val="24"/>
        </w:rPr>
        <w:t xml:space="preserve"> </w:t>
      </w:r>
      <w:r>
        <w:rPr>
          <w:sz w:val="24"/>
        </w:rPr>
        <w:t>видами</w:t>
      </w:r>
      <w:r>
        <w:rPr>
          <w:spacing w:val="-1"/>
          <w:sz w:val="24"/>
        </w:rPr>
        <w:t xml:space="preserve"> </w:t>
      </w:r>
      <w:r>
        <w:rPr>
          <w:sz w:val="24"/>
        </w:rPr>
        <w:t>речевой</w:t>
      </w:r>
      <w:r>
        <w:rPr>
          <w:spacing w:val="-5"/>
          <w:sz w:val="24"/>
        </w:rPr>
        <w:t xml:space="preserve"> </w:t>
      </w:r>
      <w:r>
        <w:rPr>
          <w:spacing w:val="-2"/>
          <w:sz w:val="24"/>
        </w:rPr>
        <w:t>деятельности:</w:t>
      </w:r>
    </w:p>
    <w:p w14:paraId="5083210C">
      <w:pPr>
        <w:pStyle w:val="8"/>
        <w:ind w:right="1737"/>
      </w:pPr>
      <w:r>
        <w:t>говорение:</w:t>
      </w:r>
      <w:r>
        <w:rPr>
          <w:spacing w:val="40"/>
        </w:rPr>
        <w:t xml:space="preserve"> </w:t>
      </w:r>
      <w:r>
        <w:t>вести</w:t>
      </w:r>
      <w:r>
        <w:rPr>
          <w:spacing w:val="40"/>
        </w:rPr>
        <w:t xml:space="preserve"> </w:t>
      </w:r>
      <w:r>
        <w:t>разные</w:t>
      </w:r>
      <w:r>
        <w:rPr>
          <w:spacing w:val="40"/>
        </w:rPr>
        <w:t xml:space="preserve"> </w:t>
      </w:r>
      <w:r>
        <w:t>виды</w:t>
      </w:r>
      <w:r>
        <w:rPr>
          <w:spacing w:val="40"/>
        </w:rPr>
        <w:t xml:space="preserve"> </w:t>
      </w:r>
      <w:r>
        <w:t>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40"/>
        </w:rPr>
        <w:t xml:space="preserve"> </w:t>
      </w:r>
      <w: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w:t>
      </w:r>
      <w:r>
        <w:rPr>
          <w:spacing w:val="-5"/>
        </w:rPr>
        <w:t xml:space="preserve"> </w:t>
      </w:r>
      <w:r>
        <w:t>стране</w:t>
      </w:r>
      <w:r>
        <w:rPr>
          <w:spacing w:val="-4"/>
        </w:rPr>
        <w:t xml:space="preserve"> </w:t>
      </w:r>
      <w:r>
        <w:t>(странах)</w:t>
      </w:r>
      <w:r>
        <w:rPr>
          <w:spacing w:val="-2"/>
        </w:rPr>
        <w:t xml:space="preserve"> </w:t>
      </w:r>
      <w:r>
        <w:t>изучаемого</w:t>
      </w:r>
      <w:r>
        <w:rPr>
          <w:spacing w:val="-3"/>
        </w:rPr>
        <w:t xml:space="preserve"> </w:t>
      </w:r>
      <w:r>
        <w:t>языка</w:t>
      </w:r>
      <w:r>
        <w:rPr>
          <w:spacing w:val="-8"/>
        </w:rPr>
        <w:t xml:space="preserve"> </w:t>
      </w:r>
      <w:r>
        <w:t>(до</w:t>
      </w:r>
      <w:r>
        <w:rPr>
          <w:spacing w:val="-3"/>
        </w:rPr>
        <w:t xml:space="preserve"> </w:t>
      </w:r>
      <w:r>
        <w:t>5</w:t>
      </w:r>
      <w:r>
        <w:rPr>
          <w:spacing w:val="-3"/>
        </w:rPr>
        <w:t xml:space="preserve"> </w:t>
      </w:r>
      <w:r>
        <w:t>реплик</w:t>
      </w:r>
      <w:r>
        <w:rPr>
          <w:spacing w:val="-4"/>
        </w:rPr>
        <w:t xml:space="preserve"> </w:t>
      </w:r>
      <w:r>
        <w:t>со стороны каждого собеседника);</w:t>
      </w:r>
    </w:p>
    <w:p w14:paraId="470E5105">
      <w:pPr>
        <w:pStyle w:val="8"/>
        <w:ind w:right="1729"/>
      </w:pPr>
      <w:r>
        <w:t>создавать разные виды монологических высказываний (описание, в том числе характеристика, повествование (сообщение) с вербальными и (или)</w:t>
      </w:r>
      <w:r>
        <w:rPr>
          <w:spacing w:val="40"/>
        </w:rPr>
        <w:t xml:space="preserve"> </w:t>
      </w:r>
      <w:r>
        <w:t>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w:t>
      </w:r>
      <w:r>
        <w:rPr>
          <w:spacing w:val="-2"/>
        </w:rPr>
        <w:t xml:space="preserve"> </w:t>
      </w:r>
      <w:r>
        <w:t>работы (объём -</w:t>
      </w:r>
      <w:r>
        <w:rPr>
          <w:spacing w:val="-1"/>
        </w:rPr>
        <w:t xml:space="preserve"> </w:t>
      </w:r>
      <w:r>
        <w:t xml:space="preserve">до 6 </w:t>
      </w:r>
      <w:r>
        <w:rPr>
          <w:spacing w:val="-2"/>
        </w:rPr>
        <w:t>фраз);</w:t>
      </w:r>
    </w:p>
    <w:p w14:paraId="0A90DDCB">
      <w:pPr>
        <w:pStyle w:val="8"/>
        <w:spacing w:before="2"/>
        <w:ind w:right="1737"/>
      </w:pPr>
      <w:r>
        <w:t>аудирование: воспринимать на слух и понимать несложные адаптированные аутентичные тексты, содержащие</w:t>
      </w:r>
      <w:r>
        <w:rPr>
          <w:spacing w:val="-8"/>
        </w:rPr>
        <w:t xml:space="preserve"> </w:t>
      </w:r>
      <w:r>
        <w:t>отдельные</w:t>
      </w:r>
      <w:r>
        <w:rPr>
          <w:spacing w:val="-4"/>
        </w:rPr>
        <w:t xml:space="preserve"> </w:t>
      </w:r>
      <w:r>
        <w:t>незнакомые слова,</w:t>
      </w:r>
      <w:r>
        <w:rPr>
          <w:spacing w:val="-1"/>
        </w:rPr>
        <w:t xml:space="preserve"> </w:t>
      </w:r>
      <w:r>
        <w:t>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288D7A96">
      <w:pPr>
        <w:pStyle w:val="8"/>
        <w:spacing w:before="1"/>
        <w:ind w:right="1732"/>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w:t>
      </w:r>
      <w:r>
        <w:rPr>
          <w:spacing w:val="-1"/>
        </w:rPr>
        <w:t xml:space="preserve"> </w:t>
      </w:r>
      <w:r>
        <w:t>для чтения - 180-200 слов), читать про себя несплошные тексты (таблицы) и понимать представленную в них информацию;</w:t>
      </w:r>
    </w:p>
    <w:p w14:paraId="15E84110">
      <w:pPr>
        <w:pStyle w:val="8"/>
        <w:ind w:right="1736"/>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78EAC7F5">
      <w:pPr>
        <w:spacing w:after="0"/>
        <w:sectPr>
          <w:pgSz w:w="11910" w:h="16840"/>
          <w:pgMar w:top="1340" w:right="60" w:bottom="280" w:left="360" w:header="720" w:footer="720" w:gutter="0"/>
          <w:cols w:space="720" w:num="1"/>
        </w:sectPr>
      </w:pPr>
    </w:p>
    <w:p w14:paraId="77B75396">
      <w:pPr>
        <w:pStyle w:val="13"/>
        <w:numPr>
          <w:ilvl w:val="0"/>
          <w:numId w:val="66"/>
        </w:numPr>
        <w:tabs>
          <w:tab w:val="left" w:pos="1640"/>
        </w:tabs>
        <w:spacing w:before="74" w:after="0" w:line="275" w:lineRule="exact"/>
        <w:ind w:left="1640" w:right="0" w:hanging="200"/>
        <w:jc w:val="both"/>
        <w:rPr>
          <w:sz w:val="24"/>
        </w:rPr>
      </w:pPr>
      <w:r>
        <w:rPr>
          <w:sz w:val="24"/>
        </w:rPr>
        <w:t>владеть</w:t>
      </w:r>
      <w:r>
        <w:rPr>
          <w:spacing w:val="-2"/>
          <w:sz w:val="24"/>
        </w:rPr>
        <w:t xml:space="preserve"> </w:t>
      </w:r>
      <w:r>
        <w:rPr>
          <w:sz w:val="24"/>
        </w:rPr>
        <w:t>фонетическими</w:t>
      </w:r>
      <w:r>
        <w:rPr>
          <w:spacing w:val="-4"/>
          <w:sz w:val="24"/>
        </w:rPr>
        <w:t xml:space="preserve"> </w:t>
      </w:r>
      <w:r>
        <w:rPr>
          <w:sz w:val="24"/>
        </w:rPr>
        <w:t>навыками:</w:t>
      </w:r>
      <w:r>
        <w:rPr>
          <w:spacing w:val="75"/>
          <w:sz w:val="24"/>
        </w:rPr>
        <w:t xml:space="preserve">   </w:t>
      </w:r>
      <w:r>
        <w:rPr>
          <w:sz w:val="24"/>
        </w:rPr>
        <w:t>различать</w:t>
      </w:r>
      <w:r>
        <w:rPr>
          <w:spacing w:val="1"/>
          <w:sz w:val="24"/>
        </w:rPr>
        <w:t xml:space="preserve"> </w:t>
      </w:r>
      <w:r>
        <w:rPr>
          <w:sz w:val="24"/>
        </w:rPr>
        <w:t>на</w:t>
      </w:r>
      <w:r>
        <w:rPr>
          <w:spacing w:val="-1"/>
          <w:sz w:val="24"/>
        </w:rPr>
        <w:t xml:space="preserve"> </w:t>
      </w:r>
      <w:r>
        <w:rPr>
          <w:spacing w:val="-2"/>
          <w:sz w:val="24"/>
        </w:rPr>
        <w:t>слух,</w:t>
      </w:r>
    </w:p>
    <w:p w14:paraId="1DC54BEF">
      <w:pPr>
        <w:pStyle w:val="8"/>
        <w:ind w:right="1731"/>
      </w:pPr>
      <w:r>
        <w:t>без ошибок, ведущих к сбою коммуникации, произносить слова с правильным ударением и фразы с соблюдением их ритмико-интонационных</w:t>
      </w:r>
      <w:r>
        <w:rPr>
          <w:spacing w:val="-2"/>
        </w:rPr>
        <w:t xml:space="preserve"> </w:t>
      </w:r>
      <w:r>
        <w:t>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w:t>
      </w:r>
      <w:r>
        <w:rPr>
          <w:spacing w:val="80"/>
        </w:rPr>
        <w:t xml:space="preserve"> </w:t>
      </w:r>
      <w:r>
        <w:t>правилам чтения;</w:t>
      </w:r>
    </w:p>
    <w:p w14:paraId="0AA79D1D">
      <w:pPr>
        <w:pStyle w:val="8"/>
        <w:tabs>
          <w:tab w:val="left" w:pos="2855"/>
          <w:tab w:val="left" w:pos="4083"/>
          <w:tab w:val="left" w:pos="5866"/>
          <w:tab w:val="left" w:pos="7146"/>
          <w:tab w:val="left" w:pos="8466"/>
        </w:tabs>
        <w:ind w:right="1730"/>
        <w:jc w:val="left"/>
      </w:pPr>
      <w:r>
        <w:t>владеть орфографическими навыками: правильно писать изученные слова; владеть</w:t>
      </w:r>
      <w:r>
        <w:rPr>
          <w:spacing w:val="40"/>
        </w:rPr>
        <w:t xml:space="preserve"> </w:t>
      </w:r>
      <w:r>
        <w:t>пунктуационными</w:t>
      </w:r>
      <w:r>
        <w:rPr>
          <w:spacing w:val="40"/>
        </w:rPr>
        <w:t xml:space="preserve"> </w:t>
      </w:r>
      <w:r>
        <w:t>навыками:</w:t>
      </w:r>
      <w:r>
        <w:rPr>
          <w:spacing w:val="40"/>
        </w:rPr>
        <w:t xml:space="preserve"> </w:t>
      </w:r>
      <w:r>
        <w:t>использовать</w:t>
      </w:r>
      <w:r>
        <w:rPr>
          <w:spacing w:val="40"/>
        </w:rPr>
        <w:t xml:space="preserve"> </w:t>
      </w:r>
      <w:r>
        <w:t>точку,</w:t>
      </w:r>
      <w:r>
        <w:rPr>
          <w:spacing w:val="40"/>
        </w:rPr>
        <w:t xml:space="preserve"> </w:t>
      </w:r>
      <w:r>
        <w:t>вопросительный</w:t>
      </w:r>
      <w:r>
        <w:rPr>
          <w:spacing w:val="40"/>
        </w:rPr>
        <w:t xml:space="preserve"> </w:t>
      </w:r>
      <w:r>
        <w:t>и восклицательный</w:t>
      </w:r>
      <w:r>
        <w:rPr>
          <w:spacing w:val="40"/>
        </w:rPr>
        <w:t xml:space="preserve"> </w:t>
      </w:r>
      <w:r>
        <w:t>знаки</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запятую</w:t>
      </w:r>
      <w:r>
        <w:rPr>
          <w:spacing w:val="40"/>
        </w:rPr>
        <w:t xml:space="preserve"> </w:t>
      </w:r>
      <w:r>
        <w:t>при</w:t>
      </w:r>
      <w:r>
        <w:rPr>
          <w:spacing w:val="40"/>
        </w:rPr>
        <w:t xml:space="preserve"> </w:t>
      </w:r>
      <w:r>
        <w:t>перечислении</w:t>
      </w:r>
      <w:r>
        <w:rPr>
          <w:spacing w:val="40"/>
        </w:rPr>
        <w:t xml:space="preserve"> </w:t>
      </w:r>
      <w:r>
        <w:t xml:space="preserve">и </w:t>
      </w:r>
      <w:r>
        <w:rPr>
          <w:spacing w:val="-2"/>
        </w:rPr>
        <w:t>обращении,</w:t>
      </w:r>
      <w:r>
        <w:tab/>
      </w:r>
      <w:r>
        <w:rPr>
          <w:spacing w:val="-2"/>
        </w:rPr>
        <w:t>апостроф,</w:t>
      </w:r>
      <w:r>
        <w:tab/>
      </w:r>
      <w:r>
        <w:rPr>
          <w:spacing w:val="-2"/>
        </w:rPr>
        <w:t>пунктуационно</w:t>
      </w:r>
      <w:r>
        <w:tab/>
      </w:r>
      <w:r>
        <w:rPr>
          <w:spacing w:val="-2"/>
        </w:rPr>
        <w:t>правильно</w:t>
      </w:r>
      <w:r>
        <w:tab/>
      </w:r>
      <w:r>
        <w:rPr>
          <w:spacing w:val="-2"/>
        </w:rPr>
        <w:t>оформлять</w:t>
      </w:r>
      <w:r>
        <w:tab/>
      </w:r>
      <w:r>
        <w:rPr>
          <w:spacing w:val="-2"/>
        </w:rPr>
        <w:t xml:space="preserve">электронное </w:t>
      </w:r>
      <w:r>
        <w:t>сообщение личного характера;</w:t>
      </w:r>
    </w:p>
    <w:p w14:paraId="1F6DBE79">
      <w:pPr>
        <w:pStyle w:val="13"/>
        <w:numPr>
          <w:ilvl w:val="0"/>
          <w:numId w:val="66"/>
        </w:numPr>
        <w:tabs>
          <w:tab w:val="left" w:pos="1640"/>
        </w:tabs>
        <w:spacing w:before="2" w:after="0" w:line="240" w:lineRule="auto"/>
        <w:ind w:left="1440" w:right="1738" w:firstLine="0"/>
        <w:jc w:val="both"/>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7A1F758E">
      <w:pPr>
        <w:pStyle w:val="8"/>
        <w:spacing w:before="3" w:line="237" w:lineRule="auto"/>
        <w:ind w:right="1732"/>
      </w:pPr>
      <w:r>
        <w:t>распознавать и употреблять в устной и письменной речи родственные слова, образованные с использованием аффиксации:</w:t>
      </w:r>
      <w:r>
        <w:rPr>
          <w:spacing w:val="80"/>
        </w:rPr>
        <w:t xml:space="preserve">  </w:t>
      </w:r>
      <w:r>
        <w:t>имена существительные</w:t>
      </w:r>
    </w:p>
    <w:p w14:paraId="070DDA78">
      <w:pPr>
        <w:pStyle w:val="8"/>
        <w:spacing w:before="4" w:line="275" w:lineRule="exact"/>
      </w:pPr>
      <w:r>
        <w:t>с</w:t>
      </w:r>
      <w:r>
        <w:rPr>
          <w:spacing w:val="15"/>
        </w:rPr>
        <w:t xml:space="preserve"> </w:t>
      </w:r>
      <w:r>
        <w:t>суффиксами</w:t>
      </w:r>
      <w:r>
        <w:rPr>
          <w:spacing w:val="18"/>
        </w:rPr>
        <w:t xml:space="preserve"> </w:t>
      </w:r>
      <w:r>
        <w:t>-er/-or,</w:t>
      </w:r>
      <w:r>
        <w:rPr>
          <w:spacing w:val="14"/>
        </w:rPr>
        <w:t xml:space="preserve"> </w:t>
      </w:r>
      <w:r>
        <w:t>-ist,</w:t>
      </w:r>
      <w:r>
        <w:rPr>
          <w:spacing w:val="19"/>
        </w:rPr>
        <w:t xml:space="preserve"> </w:t>
      </w:r>
      <w:r>
        <w:t>-sion/-tion,</w:t>
      </w:r>
      <w:r>
        <w:rPr>
          <w:spacing w:val="17"/>
        </w:rPr>
        <w:t xml:space="preserve"> </w:t>
      </w:r>
      <w:r>
        <w:t>имена</w:t>
      </w:r>
      <w:r>
        <w:rPr>
          <w:spacing w:val="15"/>
        </w:rPr>
        <w:t xml:space="preserve"> </w:t>
      </w:r>
      <w:r>
        <w:t>прилагательные</w:t>
      </w:r>
      <w:r>
        <w:rPr>
          <w:spacing w:val="14"/>
        </w:rPr>
        <w:t xml:space="preserve"> </w:t>
      </w:r>
      <w:r>
        <w:t>с</w:t>
      </w:r>
      <w:r>
        <w:rPr>
          <w:spacing w:val="15"/>
        </w:rPr>
        <w:t xml:space="preserve"> </w:t>
      </w:r>
      <w:r>
        <w:t>суффиксами</w:t>
      </w:r>
      <w:r>
        <w:rPr>
          <w:spacing w:val="21"/>
        </w:rPr>
        <w:t xml:space="preserve"> </w:t>
      </w:r>
      <w:r>
        <w:t>-</w:t>
      </w:r>
      <w:r>
        <w:rPr>
          <w:spacing w:val="-4"/>
        </w:rPr>
        <w:t>ful,</w:t>
      </w:r>
    </w:p>
    <w:p w14:paraId="2BDAE769">
      <w:pPr>
        <w:pStyle w:val="8"/>
        <w:spacing w:line="242" w:lineRule="auto"/>
        <w:ind w:right="1733"/>
      </w:pPr>
      <w:r>
        <w:t>-ian/-an, наречия с суффиксом -1у, имена прилагательные, имена существительные и наречия с отрицательным префиксом шь;</w:t>
      </w:r>
    </w:p>
    <w:p w14:paraId="08E53580">
      <w:pPr>
        <w:pStyle w:val="8"/>
        <w:spacing w:line="242" w:lineRule="auto"/>
        <w:ind w:right="1742"/>
      </w:pPr>
      <w:r>
        <w:t>распознавать</w:t>
      </w:r>
      <w:r>
        <w:rPr>
          <w:spacing w:val="-2"/>
        </w:rPr>
        <w:t xml:space="preserve"> </w:t>
      </w:r>
      <w:r>
        <w:t>и</w:t>
      </w:r>
      <w:r>
        <w:rPr>
          <w:spacing w:val="-2"/>
        </w:rPr>
        <w:t xml:space="preserve"> </w:t>
      </w:r>
      <w:r>
        <w:t>употреблять в</w:t>
      </w:r>
      <w:r>
        <w:rPr>
          <w:spacing w:val="-2"/>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изученные синонимы</w:t>
      </w:r>
      <w:r>
        <w:rPr>
          <w:spacing w:val="-2"/>
        </w:rPr>
        <w:t xml:space="preserve"> </w:t>
      </w:r>
      <w:r>
        <w:t>и интернациональные слова;</w:t>
      </w:r>
    </w:p>
    <w:p w14:paraId="12089853">
      <w:pPr>
        <w:pStyle w:val="13"/>
        <w:numPr>
          <w:ilvl w:val="0"/>
          <w:numId w:val="66"/>
        </w:numPr>
        <w:tabs>
          <w:tab w:val="left" w:pos="1640"/>
        </w:tabs>
        <w:spacing w:before="0" w:after="0" w:line="240" w:lineRule="auto"/>
        <w:ind w:left="1440" w:right="1740" w:firstLine="0"/>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426FA6F">
      <w:pPr>
        <w:pStyle w:val="8"/>
        <w:spacing w:line="275" w:lineRule="exact"/>
      </w:pPr>
      <w:r>
        <w:t>распознавать 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4"/>
        </w:rPr>
        <w:t xml:space="preserve"> </w:t>
      </w:r>
      <w:r>
        <w:rPr>
          <w:spacing w:val="-2"/>
        </w:rPr>
        <w:t>речи:</w:t>
      </w:r>
    </w:p>
    <w:p w14:paraId="70B6D138">
      <w:pPr>
        <w:pStyle w:val="8"/>
        <w:spacing w:line="242" w:lineRule="auto"/>
        <w:ind w:right="1741"/>
      </w:pPr>
      <w:r>
        <w:t xml:space="preserve">предложения с несколькими обстоятельствами, следующими в определённом </w:t>
      </w:r>
      <w:r>
        <w:rPr>
          <w:spacing w:val="-2"/>
        </w:rPr>
        <w:t>порядке;</w:t>
      </w:r>
    </w:p>
    <w:p w14:paraId="59DCC988">
      <w:pPr>
        <w:pStyle w:val="8"/>
        <w:spacing w:line="271" w:lineRule="exact"/>
      </w:pPr>
      <w:r>
        <w:t>вопросительные</w:t>
      </w:r>
      <w:r>
        <w:rPr>
          <w:spacing w:val="60"/>
        </w:rPr>
        <w:t xml:space="preserve"> </w:t>
      </w:r>
      <w:r>
        <w:t>предложения</w:t>
      </w:r>
      <w:r>
        <w:rPr>
          <w:spacing w:val="57"/>
        </w:rPr>
        <w:t xml:space="preserve"> </w:t>
      </w:r>
      <w:r>
        <w:t>(альтернативный</w:t>
      </w:r>
      <w:r>
        <w:rPr>
          <w:spacing w:val="62"/>
        </w:rPr>
        <w:t xml:space="preserve"> </w:t>
      </w:r>
      <w:r>
        <w:t>и</w:t>
      </w:r>
      <w:r>
        <w:rPr>
          <w:spacing w:val="58"/>
        </w:rPr>
        <w:t xml:space="preserve"> </w:t>
      </w:r>
      <w:r>
        <w:t>разделительный</w:t>
      </w:r>
      <w:r>
        <w:rPr>
          <w:spacing w:val="62"/>
        </w:rPr>
        <w:t xml:space="preserve"> </w:t>
      </w:r>
      <w:r>
        <w:t>вопросы</w:t>
      </w:r>
      <w:r>
        <w:rPr>
          <w:spacing w:val="59"/>
        </w:rPr>
        <w:t xml:space="preserve"> </w:t>
      </w:r>
      <w:r>
        <w:rPr>
          <w:spacing w:val="-10"/>
        </w:rPr>
        <w:t>в</w:t>
      </w:r>
    </w:p>
    <w:p w14:paraId="62FF6554">
      <w:pPr>
        <w:pStyle w:val="8"/>
        <w:spacing w:line="275" w:lineRule="exact"/>
      </w:pPr>
      <w:r>
        <w:t>Present/Past/Future</w:t>
      </w:r>
      <w:r>
        <w:rPr>
          <w:spacing w:val="-13"/>
        </w:rPr>
        <w:t xml:space="preserve"> </w:t>
      </w:r>
      <w:r>
        <w:t>Simple</w:t>
      </w:r>
      <w:r>
        <w:rPr>
          <w:spacing w:val="-9"/>
        </w:rPr>
        <w:t xml:space="preserve"> </w:t>
      </w:r>
      <w:r>
        <w:rPr>
          <w:spacing w:val="-2"/>
        </w:rPr>
        <w:t>Tense);</w:t>
      </w:r>
    </w:p>
    <w:p w14:paraId="3CF6EED1">
      <w:pPr>
        <w:pStyle w:val="8"/>
        <w:ind w:right="1736"/>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151279DF">
      <w:pPr>
        <w:pStyle w:val="8"/>
        <w:spacing w:line="237" w:lineRule="auto"/>
        <w:ind w:right="1739"/>
      </w:pPr>
      <w:r>
        <w:t>имена существительные во множественном числе, в том числе имена существительные, имеющие форму только множественного числа;</w:t>
      </w:r>
    </w:p>
    <w:p w14:paraId="67149BE5">
      <w:pPr>
        <w:pStyle w:val="8"/>
        <w:tabs>
          <w:tab w:val="left" w:pos="2538"/>
          <w:tab w:val="left" w:pos="2927"/>
          <w:tab w:val="left" w:pos="4864"/>
          <w:tab w:val="left" w:pos="6658"/>
          <w:tab w:val="left" w:pos="7061"/>
          <w:tab w:val="left" w:pos="8773"/>
        </w:tabs>
        <w:ind w:right="1742"/>
        <w:jc w:val="left"/>
      </w:pPr>
      <w:r>
        <w:t xml:space="preserve">имена существительные с причастиями настоящего и прошедшего времени; </w:t>
      </w:r>
      <w:r>
        <w:rPr>
          <w:spacing w:val="-2"/>
        </w:rPr>
        <w:t>наречия</w:t>
      </w:r>
      <w:r>
        <w:tab/>
      </w:r>
      <w:r>
        <w:rPr>
          <w:spacing w:val="-10"/>
        </w:rPr>
        <w:t>в</w:t>
      </w:r>
      <w:r>
        <w:tab/>
      </w:r>
      <w:r>
        <w:rPr>
          <w:spacing w:val="-2"/>
        </w:rPr>
        <w:t>положительной,</w:t>
      </w:r>
      <w:r>
        <w:tab/>
      </w:r>
      <w:r>
        <w:rPr>
          <w:spacing w:val="-2"/>
        </w:rPr>
        <w:t>сравнительной</w:t>
      </w:r>
      <w:r>
        <w:tab/>
      </w:r>
      <w:r>
        <w:rPr>
          <w:spacing w:val="-10"/>
        </w:rPr>
        <w:t>и</w:t>
      </w:r>
      <w:r>
        <w:tab/>
      </w:r>
      <w:r>
        <w:rPr>
          <w:spacing w:val="-2"/>
        </w:rPr>
        <w:t>превосходной</w:t>
      </w:r>
      <w:r>
        <w:tab/>
      </w:r>
      <w:r>
        <w:rPr>
          <w:spacing w:val="-2"/>
        </w:rPr>
        <w:t xml:space="preserve">степенях, </w:t>
      </w:r>
      <w:r>
        <w:t>образованные по правилу, и исключения;</w:t>
      </w:r>
    </w:p>
    <w:p w14:paraId="4F3BD730">
      <w:pPr>
        <w:pStyle w:val="13"/>
        <w:numPr>
          <w:ilvl w:val="0"/>
          <w:numId w:val="66"/>
        </w:numPr>
        <w:tabs>
          <w:tab w:val="left" w:pos="1640"/>
        </w:tabs>
        <w:spacing w:before="0" w:after="0" w:line="274" w:lineRule="exact"/>
        <w:ind w:left="1640" w:right="0" w:hanging="200"/>
        <w:jc w:val="left"/>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1"/>
          <w:sz w:val="24"/>
        </w:rPr>
        <w:t xml:space="preserve"> </w:t>
      </w:r>
      <w:r>
        <w:rPr>
          <w:sz w:val="24"/>
        </w:rPr>
        <w:t>и</w:t>
      </w:r>
      <w:r>
        <w:rPr>
          <w:spacing w:val="-7"/>
          <w:sz w:val="24"/>
        </w:rPr>
        <w:t xml:space="preserve"> </w:t>
      </w:r>
      <w:r>
        <w:rPr>
          <w:spacing w:val="-2"/>
          <w:sz w:val="24"/>
        </w:rPr>
        <w:t>умениями:</w:t>
      </w:r>
    </w:p>
    <w:p w14:paraId="35B6F0D0">
      <w:pPr>
        <w:pStyle w:val="8"/>
        <w:spacing w:before="2"/>
        <w:ind w:right="1743"/>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w:t>
      </w:r>
      <w:r>
        <w:rPr>
          <w:spacing w:val="-2"/>
        </w:rPr>
        <w:t>содержания;</w:t>
      </w:r>
    </w:p>
    <w:p w14:paraId="57EE3AB1">
      <w:pPr>
        <w:pStyle w:val="8"/>
        <w:ind w:right="1735"/>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03F1948A">
      <w:pPr>
        <w:spacing w:after="0"/>
        <w:sectPr>
          <w:pgSz w:w="11910" w:h="16840"/>
          <w:pgMar w:top="1340" w:right="60" w:bottom="280" w:left="360" w:header="720" w:footer="720" w:gutter="0"/>
          <w:cols w:space="720" w:num="1"/>
        </w:sectPr>
      </w:pPr>
    </w:p>
    <w:p w14:paraId="19D2B31D">
      <w:pPr>
        <w:pStyle w:val="8"/>
        <w:spacing w:before="76" w:line="237" w:lineRule="auto"/>
        <w:ind w:right="1740"/>
        <w:jc w:val="left"/>
      </w:pPr>
      <w:r>
        <w:t>правильно</w:t>
      </w:r>
      <w:r>
        <w:rPr>
          <w:spacing w:val="30"/>
        </w:rPr>
        <w:t xml:space="preserve"> </w:t>
      </w:r>
      <w:r>
        <w:t>оформлять</w:t>
      </w:r>
      <w:r>
        <w:rPr>
          <w:spacing w:val="31"/>
        </w:rPr>
        <w:t xml:space="preserve"> </w:t>
      </w:r>
      <w:r>
        <w:t>адрес,</w:t>
      </w:r>
      <w:r>
        <w:rPr>
          <w:spacing w:val="36"/>
        </w:rPr>
        <w:t xml:space="preserve"> </w:t>
      </w:r>
      <w:r>
        <w:t>писать</w:t>
      </w:r>
      <w:r>
        <w:rPr>
          <w:spacing w:val="36"/>
        </w:rPr>
        <w:t xml:space="preserve"> </w:t>
      </w:r>
      <w:r>
        <w:t>фамилии</w:t>
      </w:r>
      <w:r>
        <w:rPr>
          <w:spacing w:val="31"/>
        </w:rPr>
        <w:t xml:space="preserve"> </w:t>
      </w:r>
      <w:r>
        <w:t>и</w:t>
      </w:r>
      <w:r>
        <w:rPr>
          <w:spacing w:val="35"/>
        </w:rPr>
        <w:t xml:space="preserve"> </w:t>
      </w:r>
      <w:r>
        <w:t>имена</w:t>
      </w:r>
      <w:r>
        <w:rPr>
          <w:spacing w:val="34"/>
        </w:rPr>
        <w:t xml:space="preserve"> </w:t>
      </w:r>
      <w:r>
        <w:t>(свои,</w:t>
      </w:r>
      <w:r>
        <w:rPr>
          <w:spacing w:val="33"/>
        </w:rPr>
        <w:t xml:space="preserve"> </w:t>
      </w:r>
      <w:r>
        <w:t>родственников</w:t>
      </w:r>
      <w:r>
        <w:rPr>
          <w:spacing w:val="36"/>
        </w:rPr>
        <w:t xml:space="preserve"> </w:t>
      </w:r>
      <w:r>
        <w:t>и друзей) на английском языке (в анкете, формуляре);</w:t>
      </w:r>
    </w:p>
    <w:p w14:paraId="79137D4F">
      <w:pPr>
        <w:pStyle w:val="8"/>
        <w:spacing w:before="3"/>
        <w:ind w:right="1740"/>
        <w:jc w:val="left"/>
      </w:pPr>
      <w:r>
        <w:t>обладать</w:t>
      </w:r>
      <w:r>
        <w:rPr>
          <w:spacing w:val="40"/>
        </w:rPr>
        <w:t xml:space="preserve"> </w:t>
      </w:r>
      <w:r>
        <w:t>базовыми</w:t>
      </w:r>
      <w:r>
        <w:rPr>
          <w:spacing w:val="40"/>
        </w:rPr>
        <w:t xml:space="preserve"> </w:t>
      </w:r>
      <w:r>
        <w:t>знаниями</w:t>
      </w:r>
      <w:r>
        <w:rPr>
          <w:spacing w:val="40"/>
        </w:rPr>
        <w:t xml:space="preserve"> </w:t>
      </w:r>
      <w:r>
        <w:t>о</w:t>
      </w:r>
      <w:r>
        <w:rPr>
          <w:spacing w:val="40"/>
        </w:rPr>
        <w:t xml:space="preserve"> </w:t>
      </w:r>
      <w:r>
        <w:t>социокультурном</w:t>
      </w:r>
      <w:r>
        <w:rPr>
          <w:spacing w:val="40"/>
        </w:rPr>
        <w:t xml:space="preserve"> </w:t>
      </w:r>
      <w:r>
        <w:t>портрете</w:t>
      </w:r>
      <w:r>
        <w:rPr>
          <w:spacing w:val="40"/>
        </w:rPr>
        <w:t xml:space="preserve"> </w:t>
      </w:r>
      <w:r>
        <w:t>родной</w:t>
      </w:r>
      <w:r>
        <w:rPr>
          <w:spacing w:val="40"/>
        </w:rPr>
        <w:t xml:space="preserve"> </w:t>
      </w:r>
      <w:r>
        <w:t>страны</w:t>
      </w:r>
      <w:r>
        <w:rPr>
          <w:spacing w:val="40"/>
        </w:rPr>
        <w:t xml:space="preserve"> </w:t>
      </w:r>
      <w:r>
        <w:t>и страны (стран) изучаемого языка;</w:t>
      </w:r>
    </w:p>
    <w:p w14:paraId="61CDA1E5">
      <w:pPr>
        <w:pStyle w:val="8"/>
        <w:spacing w:before="1" w:line="275" w:lineRule="exact"/>
        <w:jc w:val="left"/>
      </w:pPr>
      <w:r>
        <w:t>кратко</w:t>
      </w:r>
      <w:r>
        <w:rPr>
          <w:spacing w:val="-1"/>
        </w:rPr>
        <w:t xml:space="preserve"> </w:t>
      </w:r>
      <w:r>
        <w:t>представлять</w:t>
      </w:r>
      <w:r>
        <w:rPr>
          <w:spacing w:val="-6"/>
        </w:rPr>
        <w:t xml:space="preserve"> </w:t>
      </w:r>
      <w:r>
        <w:t>Россию</w:t>
      </w:r>
      <w:r>
        <w:rPr>
          <w:spacing w:val="-4"/>
        </w:rPr>
        <w:t xml:space="preserve"> </w:t>
      </w:r>
      <w:r>
        <w:t>и</w:t>
      </w:r>
      <w:r>
        <w:rPr>
          <w:spacing w:val="-6"/>
        </w:rPr>
        <w:t xml:space="preserve"> </w:t>
      </w:r>
      <w:r>
        <w:t>страны</w:t>
      </w:r>
      <w:r>
        <w:rPr>
          <w:spacing w:val="-5"/>
        </w:rPr>
        <w:t xml:space="preserve"> </w:t>
      </w:r>
      <w:r>
        <w:t>(стран)</w:t>
      </w:r>
      <w:r>
        <w:rPr>
          <w:spacing w:val="-5"/>
        </w:rPr>
        <w:t xml:space="preserve"> </w:t>
      </w:r>
      <w:r>
        <w:t>изучаемого</w:t>
      </w:r>
      <w:r>
        <w:rPr>
          <w:spacing w:val="2"/>
        </w:rPr>
        <w:t xml:space="preserve"> </w:t>
      </w:r>
      <w:r>
        <w:rPr>
          <w:spacing w:val="-2"/>
        </w:rPr>
        <w:t>языка;</w:t>
      </w:r>
    </w:p>
    <w:p w14:paraId="0B1748BB">
      <w:pPr>
        <w:pStyle w:val="13"/>
        <w:numPr>
          <w:ilvl w:val="0"/>
          <w:numId w:val="66"/>
        </w:numPr>
        <w:tabs>
          <w:tab w:val="left" w:pos="1702"/>
          <w:tab w:val="left" w:pos="2703"/>
          <w:tab w:val="left" w:pos="4801"/>
        </w:tabs>
        <w:spacing w:before="0" w:after="0" w:line="275" w:lineRule="exact"/>
        <w:ind w:left="1702" w:right="0" w:hanging="262"/>
        <w:jc w:val="left"/>
        <w:rPr>
          <w:sz w:val="24"/>
        </w:rPr>
      </w:pPr>
      <w:r>
        <w:rPr>
          <w:spacing w:val="-2"/>
          <w:sz w:val="24"/>
        </w:rPr>
        <w:t>владеть</w:t>
      </w:r>
      <w:r>
        <w:rPr>
          <w:sz w:val="24"/>
        </w:rPr>
        <w:tab/>
      </w:r>
      <w:r>
        <w:rPr>
          <w:spacing w:val="-2"/>
          <w:sz w:val="24"/>
        </w:rPr>
        <w:t>компенсаторными</w:t>
      </w:r>
      <w:r>
        <w:rPr>
          <w:sz w:val="24"/>
        </w:rPr>
        <w:tab/>
      </w:r>
      <w:r>
        <w:rPr>
          <w:sz w:val="24"/>
        </w:rPr>
        <w:t>умениями:</w:t>
      </w:r>
      <w:r>
        <w:rPr>
          <w:spacing w:val="-5"/>
          <w:sz w:val="24"/>
        </w:rPr>
        <w:t xml:space="preserve"> </w:t>
      </w:r>
      <w:r>
        <w:rPr>
          <w:sz w:val="24"/>
        </w:rPr>
        <w:t>использовать</w:t>
      </w:r>
      <w:r>
        <w:rPr>
          <w:spacing w:val="-5"/>
          <w:sz w:val="24"/>
        </w:rPr>
        <w:t xml:space="preserve"> </w:t>
      </w:r>
      <w:r>
        <w:rPr>
          <w:sz w:val="24"/>
        </w:rPr>
        <w:t>при</w:t>
      </w:r>
      <w:r>
        <w:rPr>
          <w:spacing w:val="-5"/>
          <w:sz w:val="24"/>
        </w:rPr>
        <w:t xml:space="preserve"> </w:t>
      </w:r>
      <w:r>
        <w:rPr>
          <w:spacing w:val="-2"/>
          <w:sz w:val="24"/>
        </w:rPr>
        <w:t>чтении</w:t>
      </w:r>
    </w:p>
    <w:p w14:paraId="31BCA817">
      <w:pPr>
        <w:pStyle w:val="8"/>
        <w:spacing w:before="2"/>
        <w:ind w:right="1732"/>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w:t>
      </w:r>
      <w:r>
        <w:rPr>
          <w:spacing w:val="80"/>
        </w:rPr>
        <w:t xml:space="preserve"> </w:t>
      </w:r>
      <w:r>
        <w:t>тексте запрашиваемой информации;</w:t>
      </w:r>
    </w:p>
    <w:p w14:paraId="228A2D9B">
      <w:pPr>
        <w:pStyle w:val="13"/>
        <w:numPr>
          <w:ilvl w:val="0"/>
          <w:numId w:val="66"/>
        </w:numPr>
        <w:tabs>
          <w:tab w:val="left" w:pos="1645"/>
        </w:tabs>
        <w:spacing w:before="1" w:after="0" w:line="240" w:lineRule="auto"/>
        <w:ind w:left="1440" w:right="1739" w:firstLine="0"/>
        <w:jc w:val="both"/>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C837D60">
      <w:pPr>
        <w:pStyle w:val="13"/>
        <w:numPr>
          <w:ilvl w:val="0"/>
          <w:numId w:val="66"/>
        </w:numPr>
        <w:tabs>
          <w:tab w:val="left" w:pos="1640"/>
        </w:tabs>
        <w:spacing w:before="0" w:after="0" w:line="242" w:lineRule="auto"/>
        <w:ind w:left="1440" w:right="1738" w:firstLine="0"/>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14:paraId="6E6FBA39">
      <w:pPr>
        <w:pStyle w:val="8"/>
        <w:spacing w:line="242" w:lineRule="auto"/>
        <w:ind w:right="1732" w:firstLine="1200"/>
      </w:pPr>
      <w:r>
        <w:t>Предметные результаты освоения программы по иностранному (английскому) языку к концу обучения в 6 классе:</w:t>
      </w:r>
    </w:p>
    <w:p w14:paraId="0301A89D">
      <w:pPr>
        <w:pStyle w:val="13"/>
        <w:numPr>
          <w:ilvl w:val="0"/>
          <w:numId w:val="67"/>
        </w:numPr>
        <w:tabs>
          <w:tab w:val="left" w:pos="1640"/>
        </w:tabs>
        <w:spacing w:before="0" w:after="0" w:line="271" w:lineRule="exact"/>
        <w:ind w:left="1640" w:right="0" w:hanging="200"/>
        <w:jc w:val="both"/>
        <w:rPr>
          <w:sz w:val="24"/>
        </w:rPr>
      </w:pPr>
      <w:r>
        <w:rPr>
          <w:sz w:val="24"/>
        </w:rPr>
        <w:t>владеть</w:t>
      </w:r>
      <w:r>
        <w:rPr>
          <w:spacing w:val="-5"/>
          <w:sz w:val="24"/>
        </w:rPr>
        <w:t xml:space="preserve"> </w:t>
      </w:r>
      <w:r>
        <w:rPr>
          <w:sz w:val="24"/>
        </w:rPr>
        <w:t>основными</w:t>
      </w:r>
      <w:r>
        <w:rPr>
          <w:spacing w:val="-2"/>
          <w:sz w:val="24"/>
        </w:rPr>
        <w:t xml:space="preserve"> </w:t>
      </w:r>
      <w:r>
        <w:rPr>
          <w:sz w:val="24"/>
        </w:rPr>
        <w:t>видами</w:t>
      </w:r>
      <w:r>
        <w:rPr>
          <w:spacing w:val="-1"/>
          <w:sz w:val="24"/>
        </w:rPr>
        <w:t xml:space="preserve"> </w:t>
      </w:r>
      <w:r>
        <w:rPr>
          <w:sz w:val="24"/>
        </w:rPr>
        <w:t>речевой</w:t>
      </w:r>
      <w:r>
        <w:rPr>
          <w:spacing w:val="-5"/>
          <w:sz w:val="24"/>
        </w:rPr>
        <w:t xml:space="preserve"> </w:t>
      </w:r>
      <w:r>
        <w:rPr>
          <w:spacing w:val="-2"/>
          <w:sz w:val="24"/>
        </w:rPr>
        <w:t>деятельности:</w:t>
      </w:r>
    </w:p>
    <w:p w14:paraId="6575698A">
      <w:pPr>
        <w:pStyle w:val="8"/>
        <w:ind w:right="1733"/>
      </w:pPr>
      <w:r>
        <w:t>говорение:</w:t>
      </w:r>
      <w:r>
        <w:rPr>
          <w:spacing w:val="40"/>
        </w:rPr>
        <w:t xml:space="preserve"> </w:t>
      </w:r>
      <w:r>
        <w:t>вести</w:t>
      </w:r>
      <w:r>
        <w:rPr>
          <w:spacing w:val="40"/>
        </w:rPr>
        <w:t xml:space="preserve"> </w:t>
      </w:r>
      <w:r>
        <w:t>разные</w:t>
      </w:r>
      <w:r>
        <w:rPr>
          <w:spacing w:val="40"/>
        </w:rPr>
        <w:t xml:space="preserve"> </w:t>
      </w:r>
      <w:r>
        <w:t>виды</w:t>
      </w:r>
      <w:r>
        <w:rPr>
          <w:spacing w:val="40"/>
        </w:rPr>
        <w:t xml:space="preserve"> </w:t>
      </w:r>
      <w:r>
        <w:t>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40"/>
        </w:rPr>
        <w:t xml:space="preserve"> </w:t>
      </w:r>
      <w: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w:t>
      </w:r>
      <w:r>
        <w:rPr>
          <w:spacing w:val="40"/>
        </w:rPr>
        <w:t xml:space="preserve"> </w:t>
      </w:r>
      <w:r>
        <w:t>со стороны каждого собеседника);</w:t>
      </w:r>
    </w:p>
    <w:p w14:paraId="27B73C19">
      <w:pPr>
        <w:pStyle w:val="8"/>
        <w:ind w:right="1729"/>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w:t>
      </w:r>
      <w:r>
        <w:rPr>
          <w:spacing w:val="-2"/>
        </w:rPr>
        <w:t>фраз);</w:t>
      </w:r>
    </w:p>
    <w:p w14:paraId="048BEE1D">
      <w:pPr>
        <w:pStyle w:val="8"/>
        <w:ind w:right="1667"/>
        <w:jc w:val="left"/>
      </w:pPr>
      <w:r>
        <w:t>аудирование:</w:t>
      </w:r>
      <w:r>
        <w:rPr>
          <w:spacing w:val="40"/>
        </w:rPr>
        <w:t xml:space="preserve"> </w:t>
      </w:r>
      <w:r>
        <w:t>воспринимать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понимать</w:t>
      </w:r>
      <w:r>
        <w:rPr>
          <w:spacing w:val="40"/>
        </w:rPr>
        <w:t xml:space="preserve"> </w:t>
      </w:r>
      <w:r>
        <w:t>несложные</w:t>
      </w:r>
      <w:r>
        <w:rPr>
          <w:spacing w:val="40"/>
        </w:rPr>
        <w:t xml:space="preserve"> </w:t>
      </w:r>
      <w:r>
        <w:t>адаптированные аутентичные тексты, содержащие</w:t>
      </w:r>
      <w:r>
        <w:rPr>
          <w:spacing w:val="-8"/>
        </w:rPr>
        <w:t xml:space="preserve"> </w:t>
      </w:r>
      <w:r>
        <w:t>отдельные</w:t>
      </w:r>
      <w:r>
        <w:rPr>
          <w:spacing w:val="-3"/>
        </w:rPr>
        <w:t xml:space="preserve"> </w:t>
      </w:r>
      <w:r>
        <w:t>незнакомые слова, со зрительными опорами</w:t>
      </w:r>
      <w:r>
        <w:rPr>
          <w:spacing w:val="80"/>
        </w:rPr>
        <w:t xml:space="preserve"> </w:t>
      </w:r>
      <w:r>
        <w:t>или</w:t>
      </w:r>
      <w:r>
        <w:rPr>
          <w:spacing w:val="80"/>
        </w:rPr>
        <w:t xml:space="preserve"> </w:t>
      </w:r>
      <w:r>
        <w:t>без</w:t>
      </w:r>
      <w:r>
        <w:rPr>
          <w:spacing w:val="80"/>
        </w:rPr>
        <w:t xml:space="preserve"> </w:t>
      </w:r>
      <w:r>
        <w:t>опоры</w:t>
      </w:r>
      <w:r>
        <w:rPr>
          <w:spacing w:val="80"/>
        </w:rPr>
        <w:t xml:space="preserve"> </w:t>
      </w:r>
      <w:r>
        <w:t>в</w:t>
      </w:r>
      <w:r>
        <w:rPr>
          <w:spacing w:val="80"/>
        </w:rPr>
        <w:t xml:space="preserve"> </w:t>
      </w:r>
      <w:r>
        <w:t>зависимости</w:t>
      </w:r>
      <w:r>
        <w:rPr>
          <w:spacing w:val="80"/>
        </w:rPr>
        <w:t xml:space="preserve"> </w:t>
      </w:r>
      <w:r>
        <w:t>от</w:t>
      </w:r>
      <w:r>
        <w:rPr>
          <w:spacing w:val="40"/>
        </w:rPr>
        <w:t xml:space="preserve"> </w:t>
      </w:r>
      <w:r>
        <w:t>поставленной</w:t>
      </w:r>
      <w:r>
        <w:rPr>
          <w:spacing w:val="80"/>
        </w:rPr>
        <w:t xml:space="preserve"> </w:t>
      </w:r>
      <w:r>
        <w:t>коммуникативной 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запрашиваемой информации (время звучания текста (текстов) для аудирования - до 1,5 минут); смысловое</w:t>
      </w:r>
      <w:r>
        <w:rPr>
          <w:spacing w:val="40"/>
        </w:rPr>
        <w:t xml:space="preserve"> </w:t>
      </w:r>
      <w:r>
        <w:t>чтение:</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и</w:t>
      </w:r>
      <w:r>
        <w:rPr>
          <w:spacing w:val="40"/>
        </w:rPr>
        <w:t xml:space="preserve"> </w:t>
      </w:r>
      <w:r>
        <w:t>понимать</w:t>
      </w:r>
      <w:r>
        <w:rPr>
          <w:spacing w:val="40"/>
        </w:rPr>
        <w:t xml:space="preserve"> </w:t>
      </w:r>
      <w:r>
        <w:t>несложные</w:t>
      </w:r>
      <w:r>
        <w:rPr>
          <w:spacing w:val="40"/>
        </w:rPr>
        <w:t xml:space="preserve"> </w:t>
      </w:r>
      <w:r>
        <w:t>адаптированные аутентичные</w:t>
      </w:r>
      <w:r>
        <w:rPr>
          <w:spacing w:val="40"/>
        </w:rPr>
        <w:t xml:space="preserve"> </w:t>
      </w:r>
      <w:r>
        <w:t>тексты,</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40"/>
        </w:rPr>
        <w:t xml:space="preserve"> </w:t>
      </w:r>
      <w:r>
        <w:t>слова,</w:t>
      </w:r>
      <w:r>
        <w:rPr>
          <w:spacing w:val="40"/>
        </w:rPr>
        <w:t xml:space="preserve"> </w:t>
      </w:r>
      <w:r>
        <w:t>с</w:t>
      </w:r>
      <w:r>
        <w:rPr>
          <w:spacing w:val="40"/>
        </w:rPr>
        <w:t xml:space="preserve"> </w:t>
      </w:r>
      <w:r>
        <w:t>различной глубиной</w:t>
      </w:r>
      <w:r>
        <w:rPr>
          <w:spacing w:val="80"/>
        </w:rPr>
        <w:t xml:space="preserve"> </w:t>
      </w:r>
      <w:r>
        <w:t>проникновения</w:t>
      </w:r>
      <w:r>
        <w:rPr>
          <w:spacing w:val="40"/>
        </w:rPr>
        <w:t xml:space="preserve"> </w:t>
      </w:r>
      <w:r>
        <w:t>в</w:t>
      </w:r>
      <w:r>
        <w:rPr>
          <w:spacing w:val="80"/>
        </w:rPr>
        <w:t xml:space="preserve"> </w:t>
      </w:r>
      <w:r>
        <w:t>их</w:t>
      </w:r>
      <w:r>
        <w:rPr>
          <w:spacing w:val="40"/>
        </w:rPr>
        <w:t xml:space="preserve"> </w:t>
      </w:r>
      <w:r>
        <w:t>содержание</w:t>
      </w:r>
      <w:r>
        <w:rPr>
          <w:spacing w:val="40"/>
        </w:rPr>
        <w:t xml:space="preserve"> </w:t>
      </w:r>
      <w:r>
        <w:t>в</w:t>
      </w:r>
      <w:r>
        <w:rPr>
          <w:spacing w:val="80"/>
        </w:rPr>
        <w:t xml:space="preserve"> </w:t>
      </w:r>
      <w:r>
        <w:t>зависимости</w:t>
      </w:r>
      <w:r>
        <w:rPr>
          <w:spacing w:val="40"/>
        </w:rPr>
        <w:t xml:space="preserve"> </w:t>
      </w:r>
      <w:r>
        <w:t>от</w:t>
      </w:r>
      <w:r>
        <w:rPr>
          <w:spacing w:val="80"/>
        </w:rPr>
        <w:t xml:space="preserve"> </w:t>
      </w:r>
      <w:r>
        <w:t>поставленной коммуникативной задачи: с пониманием основного содержания, с пониманием запрашиваемой информации (объём текста (текстов)</w:t>
      </w:r>
      <w:r>
        <w:rPr>
          <w:spacing w:val="-1"/>
        </w:rPr>
        <w:t xml:space="preserve"> </w:t>
      </w:r>
      <w:r>
        <w:t>для чтения - 250-300 слов), читать</w:t>
      </w:r>
      <w:r>
        <w:rPr>
          <w:spacing w:val="37"/>
        </w:rPr>
        <w:t xml:space="preserve"> </w:t>
      </w:r>
      <w:r>
        <w:t>про</w:t>
      </w:r>
      <w:r>
        <w:rPr>
          <w:spacing w:val="36"/>
        </w:rPr>
        <w:t xml:space="preserve"> </w:t>
      </w:r>
      <w:r>
        <w:t>себя</w:t>
      </w:r>
      <w:r>
        <w:rPr>
          <w:spacing w:val="36"/>
        </w:rPr>
        <w:t xml:space="preserve"> </w:t>
      </w:r>
      <w:r>
        <w:t>несплошные</w:t>
      </w:r>
      <w:r>
        <w:rPr>
          <w:spacing w:val="35"/>
        </w:rPr>
        <w:t xml:space="preserve"> </w:t>
      </w:r>
      <w:r>
        <w:t>тексты</w:t>
      </w:r>
      <w:r>
        <w:rPr>
          <w:spacing w:val="34"/>
        </w:rPr>
        <w:t xml:space="preserve"> </w:t>
      </w:r>
      <w:r>
        <w:t>(таблицы)</w:t>
      </w:r>
      <w:r>
        <w:rPr>
          <w:spacing w:val="33"/>
        </w:rPr>
        <w:t xml:space="preserve"> </w:t>
      </w:r>
      <w:r>
        <w:t>и</w:t>
      </w:r>
      <w:r>
        <w:rPr>
          <w:spacing w:val="37"/>
        </w:rPr>
        <w:t xml:space="preserve"> </w:t>
      </w:r>
      <w:r>
        <w:t>понимать</w:t>
      </w:r>
      <w:r>
        <w:rPr>
          <w:spacing w:val="33"/>
        </w:rPr>
        <w:t xml:space="preserve"> </w:t>
      </w:r>
      <w:r>
        <w:t>представленную</w:t>
      </w:r>
      <w:r>
        <w:rPr>
          <w:spacing w:val="34"/>
        </w:rPr>
        <w:t xml:space="preserve"> </w:t>
      </w:r>
      <w:r>
        <w:t>в них информацию, определять тему текста по заголовку;</w:t>
      </w:r>
    </w:p>
    <w:p w14:paraId="7686812B">
      <w:pPr>
        <w:pStyle w:val="8"/>
        <w:ind w:right="1734"/>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w:t>
      </w:r>
      <w:r>
        <w:rPr>
          <w:spacing w:val="-2"/>
        </w:rPr>
        <w:t xml:space="preserve"> </w:t>
      </w:r>
      <w:r>
        <w:t>этикет, принятый</w:t>
      </w:r>
      <w:r>
        <w:rPr>
          <w:spacing w:val="-2"/>
        </w:rPr>
        <w:t xml:space="preserve"> </w:t>
      </w:r>
      <w:r>
        <w:t>в</w:t>
      </w:r>
      <w:r>
        <w:rPr>
          <w:spacing w:val="-1"/>
        </w:rPr>
        <w:t xml:space="preserve"> </w:t>
      </w:r>
      <w:r>
        <w:t>стране</w:t>
      </w:r>
      <w:r>
        <w:rPr>
          <w:spacing w:val="-4"/>
        </w:rPr>
        <w:t xml:space="preserve"> </w:t>
      </w:r>
      <w:r>
        <w:t>(странах)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w:t>
      </w:r>
    </w:p>
    <w:p w14:paraId="4F197F57">
      <w:pPr>
        <w:pStyle w:val="8"/>
      </w:pPr>
      <w:r>
        <w:t>- до</w:t>
      </w:r>
      <w:r>
        <w:rPr>
          <w:spacing w:val="-1"/>
        </w:rPr>
        <w:t xml:space="preserve"> </w:t>
      </w:r>
      <w:r>
        <w:t>70</w:t>
      </w:r>
      <w:r>
        <w:rPr>
          <w:spacing w:val="-2"/>
        </w:rPr>
        <w:t xml:space="preserve"> слов);</w:t>
      </w:r>
    </w:p>
    <w:p w14:paraId="113B7BBB">
      <w:pPr>
        <w:spacing w:after="0"/>
        <w:sectPr>
          <w:pgSz w:w="11910" w:h="16840"/>
          <w:pgMar w:top="1340" w:right="60" w:bottom="280" w:left="360" w:header="720" w:footer="720" w:gutter="0"/>
          <w:cols w:space="720" w:num="1"/>
        </w:sectPr>
      </w:pPr>
    </w:p>
    <w:p w14:paraId="57D924E3">
      <w:pPr>
        <w:pStyle w:val="13"/>
        <w:numPr>
          <w:ilvl w:val="0"/>
          <w:numId w:val="67"/>
        </w:numPr>
        <w:tabs>
          <w:tab w:val="left" w:pos="1640"/>
        </w:tabs>
        <w:spacing w:before="74" w:after="0" w:line="275" w:lineRule="exact"/>
        <w:ind w:left="1640" w:right="0" w:hanging="200"/>
        <w:jc w:val="both"/>
        <w:rPr>
          <w:sz w:val="24"/>
        </w:rPr>
      </w:pPr>
      <w:r>
        <w:rPr>
          <w:sz w:val="24"/>
        </w:rPr>
        <w:t>владеть</w:t>
      </w:r>
      <w:r>
        <w:rPr>
          <w:spacing w:val="-2"/>
          <w:sz w:val="24"/>
        </w:rPr>
        <w:t xml:space="preserve"> </w:t>
      </w:r>
      <w:r>
        <w:rPr>
          <w:sz w:val="24"/>
        </w:rPr>
        <w:t>фонетическими</w:t>
      </w:r>
      <w:r>
        <w:rPr>
          <w:spacing w:val="-4"/>
          <w:sz w:val="24"/>
        </w:rPr>
        <w:t xml:space="preserve"> </w:t>
      </w:r>
      <w:r>
        <w:rPr>
          <w:sz w:val="24"/>
        </w:rPr>
        <w:t>навыками:</w:t>
      </w:r>
      <w:r>
        <w:rPr>
          <w:spacing w:val="75"/>
          <w:sz w:val="24"/>
        </w:rPr>
        <w:t xml:space="preserve">   </w:t>
      </w:r>
      <w:r>
        <w:rPr>
          <w:sz w:val="24"/>
        </w:rPr>
        <w:t>различать</w:t>
      </w:r>
      <w:r>
        <w:rPr>
          <w:spacing w:val="1"/>
          <w:sz w:val="24"/>
        </w:rPr>
        <w:t xml:space="preserve"> </w:t>
      </w:r>
      <w:r>
        <w:rPr>
          <w:sz w:val="24"/>
        </w:rPr>
        <w:t>на</w:t>
      </w:r>
      <w:r>
        <w:rPr>
          <w:spacing w:val="-1"/>
          <w:sz w:val="24"/>
        </w:rPr>
        <w:t xml:space="preserve"> </w:t>
      </w:r>
      <w:r>
        <w:rPr>
          <w:spacing w:val="-2"/>
          <w:sz w:val="24"/>
        </w:rPr>
        <w:t>слух,</w:t>
      </w:r>
    </w:p>
    <w:p w14:paraId="684BE566">
      <w:pPr>
        <w:pStyle w:val="8"/>
        <w:ind w:right="1731"/>
      </w:pPr>
      <w:r>
        <w:t>без ошибок, ведущих к сбою коммуникации, произносить слова с правильным ударением и фразы с соблюдением их ритмико-интонационных</w:t>
      </w:r>
      <w:r>
        <w:rPr>
          <w:spacing w:val="-2"/>
        </w:rPr>
        <w:t xml:space="preserve"> </w:t>
      </w:r>
      <w:r>
        <w:t>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w:t>
      </w:r>
      <w:r>
        <w:rPr>
          <w:spacing w:val="80"/>
        </w:rPr>
        <w:t xml:space="preserve"> </w:t>
      </w:r>
      <w:r>
        <w:t>правилам чтения;</w:t>
      </w:r>
    </w:p>
    <w:p w14:paraId="39B8F30C">
      <w:pPr>
        <w:pStyle w:val="8"/>
        <w:tabs>
          <w:tab w:val="left" w:pos="2855"/>
          <w:tab w:val="left" w:pos="4083"/>
          <w:tab w:val="left" w:pos="5866"/>
          <w:tab w:val="left" w:pos="7146"/>
          <w:tab w:val="left" w:pos="8466"/>
        </w:tabs>
        <w:ind w:right="1730"/>
        <w:jc w:val="left"/>
      </w:pPr>
      <w:r>
        <w:t>владеть орфографическими навыками: правильно писать изученные слова; владеть</w:t>
      </w:r>
      <w:r>
        <w:rPr>
          <w:spacing w:val="40"/>
        </w:rPr>
        <w:t xml:space="preserve"> </w:t>
      </w:r>
      <w:r>
        <w:t>пунктуационными</w:t>
      </w:r>
      <w:r>
        <w:rPr>
          <w:spacing w:val="40"/>
        </w:rPr>
        <w:t xml:space="preserve"> </w:t>
      </w:r>
      <w:r>
        <w:t>навыками:</w:t>
      </w:r>
      <w:r>
        <w:rPr>
          <w:spacing w:val="40"/>
        </w:rPr>
        <w:t xml:space="preserve"> </w:t>
      </w:r>
      <w:r>
        <w:t>использовать</w:t>
      </w:r>
      <w:r>
        <w:rPr>
          <w:spacing w:val="40"/>
        </w:rPr>
        <w:t xml:space="preserve"> </w:t>
      </w:r>
      <w:r>
        <w:t>точку,</w:t>
      </w:r>
      <w:r>
        <w:rPr>
          <w:spacing w:val="40"/>
        </w:rPr>
        <w:t xml:space="preserve"> </w:t>
      </w:r>
      <w:r>
        <w:t>вопросительный</w:t>
      </w:r>
      <w:r>
        <w:rPr>
          <w:spacing w:val="40"/>
        </w:rPr>
        <w:t xml:space="preserve"> </w:t>
      </w:r>
      <w:r>
        <w:t>и восклицательный</w:t>
      </w:r>
      <w:r>
        <w:rPr>
          <w:spacing w:val="40"/>
        </w:rPr>
        <w:t xml:space="preserve"> </w:t>
      </w:r>
      <w:r>
        <w:t>знаки</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запятую</w:t>
      </w:r>
      <w:r>
        <w:rPr>
          <w:spacing w:val="40"/>
        </w:rPr>
        <w:t xml:space="preserve"> </w:t>
      </w:r>
      <w:r>
        <w:t>при</w:t>
      </w:r>
      <w:r>
        <w:rPr>
          <w:spacing w:val="40"/>
        </w:rPr>
        <w:t xml:space="preserve"> </w:t>
      </w:r>
      <w:r>
        <w:t>перечислении</w:t>
      </w:r>
      <w:r>
        <w:rPr>
          <w:spacing w:val="40"/>
        </w:rPr>
        <w:t xml:space="preserve"> </w:t>
      </w:r>
      <w:r>
        <w:t xml:space="preserve">и </w:t>
      </w:r>
      <w:r>
        <w:rPr>
          <w:spacing w:val="-2"/>
        </w:rPr>
        <w:t>обращении,</w:t>
      </w:r>
      <w:r>
        <w:tab/>
      </w:r>
      <w:r>
        <w:rPr>
          <w:spacing w:val="-2"/>
        </w:rPr>
        <w:t>апостроф,</w:t>
      </w:r>
      <w:r>
        <w:tab/>
      </w:r>
      <w:r>
        <w:rPr>
          <w:spacing w:val="-2"/>
        </w:rPr>
        <w:t>пунктуационно</w:t>
      </w:r>
      <w:r>
        <w:tab/>
      </w:r>
      <w:r>
        <w:rPr>
          <w:spacing w:val="-2"/>
        </w:rPr>
        <w:t>правильно</w:t>
      </w:r>
      <w:r>
        <w:tab/>
      </w:r>
      <w:r>
        <w:rPr>
          <w:spacing w:val="-2"/>
        </w:rPr>
        <w:t>оформлять</w:t>
      </w:r>
      <w:r>
        <w:tab/>
      </w:r>
      <w:r>
        <w:rPr>
          <w:spacing w:val="-2"/>
        </w:rPr>
        <w:t xml:space="preserve">электронное </w:t>
      </w:r>
      <w:r>
        <w:t>сообщение личного характера;</w:t>
      </w:r>
    </w:p>
    <w:p w14:paraId="67720CDD">
      <w:pPr>
        <w:pStyle w:val="13"/>
        <w:numPr>
          <w:ilvl w:val="0"/>
          <w:numId w:val="67"/>
        </w:numPr>
        <w:tabs>
          <w:tab w:val="left" w:pos="1640"/>
          <w:tab w:val="left" w:pos="3080"/>
          <w:tab w:val="left" w:pos="3392"/>
          <w:tab w:val="left" w:pos="5262"/>
          <w:tab w:val="left" w:pos="6798"/>
          <w:tab w:val="left" w:pos="7628"/>
          <w:tab w:val="left" w:pos="9642"/>
        </w:tabs>
        <w:spacing w:before="2" w:after="0" w:line="240" w:lineRule="auto"/>
        <w:ind w:left="1440" w:right="1733" w:firstLine="0"/>
        <w:jc w:val="left"/>
        <w:rPr>
          <w:sz w:val="24"/>
        </w:rPr>
      </w:pPr>
      <w:r>
        <w:rPr>
          <w:sz w:val="24"/>
        </w:rPr>
        <w:t>распознавать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речи</w:t>
      </w:r>
      <w:r>
        <w:rPr>
          <w:spacing w:val="40"/>
          <w:sz w:val="24"/>
        </w:rPr>
        <w:t xml:space="preserve"> </w:t>
      </w:r>
      <w:r>
        <w:rPr>
          <w:sz w:val="24"/>
        </w:rPr>
        <w:t>и</w:t>
      </w:r>
      <w:r>
        <w:rPr>
          <w:spacing w:val="40"/>
          <w:sz w:val="24"/>
        </w:rPr>
        <w:t xml:space="preserve"> </w:t>
      </w:r>
      <w:r>
        <w:rPr>
          <w:sz w:val="24"/>
        </w:rPr>
        <w:t>письменном</w:t>
      </w:r>
      <w:r>
        <w:rPr>
          <w:spacing w:val="40"/>
          <w:sz w:val="24"/>
        </w:rPr>
        <w:t xml:space="preserve"> </w:t>
      </w:r>
      <w:r>
        <w:rPr>
          <w:sz w:val="24"/>
        </w:rPr>
        <w:t>тексте</w:t>
      </w:r>
      <w:r>
        <w:rPr>
          <w:spacing w:val="40"/>
          <w:sz w:val="24"/>
        </w:rPr>
        <w:t xml:space="preserve"> </w:t>
      </w:r>
      <w:r>
        <w:rPr>
          <w:sz w:val="24"/>
        </w:rPr>
        <w:t>800</w:t>
      </w:r>
      <w:r>
        <w:rPr>
          <w:spacing w:val="40"/>
          <w:sz w:val="24"/>
        </w:rPr>
        <w:t xml:space="preserve"> </w:t>
      </w:r>
      <w:r>
        <w:rPr>
          <w:sz w:val="24"/>
        </w:rPr>
        <w:t>лексических</w:t>
      </w:r>
      <w:r>
        <w:rPr>
          <w:spacing w:val="40"/>
          <w:sz w:val="24"/>
        </w:rPr>
        <w:t xml:space="preserve"> </w:t>
      </w:r>
      <w:r>
        <w:rPr>
          <w:sz w:val="24"/>
        </w:rPr>
        <w:t>единиц (слов,</w:t>
      </w:r>
      <w:r>
        <w:rPr>
          <w:spacing w:val="40"/>
          <w:sz w:val="24"/>
        </w:rPr>
        <w:t xml:space="preserve"> </w:t>
      </w:r>
      <w:r>
        <w:rPr>
          <w:sz w:val="24"/>
        </w:rPr>
        <w:t>словосочетаний,</w:t>
      </w:r>
      <w:r>
        <w:rPr>
          <w:spacing w:val="40"/>
          <w:sz w:val="24"/>
        </w:rPr>
        <w:t xml:space="preserve"> </w:t>
      </w:r>
      <w:r>
        <w:rPr>
          <w:sz w:val="24"/>
        </w:rPr>
        <w:t>речевых</w:t>
      </w:r>
      <w:r>
        <w:rPr>
          <w:spacing w:val="40"/>
          <w:sz w:val="24"/>
        </w:rPr>
        <w:t xml:space="preserve"> </w:t>
      </w:r>
      <w:r>
        <w:rPr>
          <w:sz w:val="24"/>
        </w:rPr>
        <w:t>клише)</w:t>
      </w:r>
      <w:r>
        <w:rPr>
          <w:spacing w:val="40"/>
          <w:sz w:val="24"/>
        </w:rPr>
        <w:t xml:space="preserve"> </w:t>
      </w:r>
      <w:r>
        <w:rPr>
          <w:sz w:val="24"/>
        </w:rPr>
        <w:t>и</w:t>
      </w:r>
      <w:r>
        <w:rPr>
          <w:spacing w:val="40"/>
          <w:sz w:val="24"/>
        </w:rPr>
        <w:t xml:space="preserve"> </w:t>
      </w:r>
      <w:r>
        <w:rPr>
          <w:sz w:val="24"/>
        </w:rPr>
        <w:t>правильно</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 письменной</w:t>
      </w:r>
      <w:r>
        <w:rPr>
          <w:spacing w:val="38"/>
          <w:sz w:val="24"/>
        </w:rPr>
        <w:t xml:space="preserve"> </w:t>
      </w:r>
      <w:r>
        <w:rPr>
          <w:sz w:val="24"/>
        </w:rPr>
        <w:t>речи</w:t>
      </w:r>
      <w:r>
        <w:rPr>
          <w:spacing w:val="40"/>
          <w:sz w:val="24"/>
        </w:rPr>
        <w:t xml:space="preserve"> </w:t>
      </w:r>
      <w:r>
        <w:rPr>
          <w:sz w:val="24"/>
        </w:rPr>
        <w:t>750</w:t>
      </w:r>
      <w:r>
        <w:rPr>
          <w:spacing w:val="37"/>
          <w:sz w:val="24"/>
        </w:rPr>
        <w:t xml:space="preserve"> </w:t>
      </w:r>
      <w:r>
        <w:rPr>
          <w:sz w:val="24"/>
        </w:rPr>
        <w:t>лексических</w:t>
      </w:r>
      <w:r>
        <w:rPr>
          <w:spacing w:val="37"/>
          <w:sz w:val="24"/>
        </w:rPr>
        <w:t xml:space="preserve"> </w:t>
      </w:r>
      <w:r>
        <w:rPr>
          <w:sz w:val="24"/>
        </w:rPr>
        <w:t>единиц</w:t>
      </w:r>
      <w:r>
        <w:rPr>
          <w:spacing w:val="40"/>
          <w:sz w:val="24"/>
        </w:rPr>
        <w:t xml:space="preserve"> </w:t>
      </w:r>
      <w:r>
        <w:rPr>
          <w:sz w:val="24"/>
        </w:rPr>
        <w:t>(включая</w:t>
      </w:r>
      <w:r>
        <w:rPr>
          <w:spacing w:val="40"/>
          <w:sz w:val="24"/>
        </w:rPr>
        <w:t xml:space="preserve"> </w:t>
      </w:r>
      <w:r>
        <w:rPr>
          <w:sz w:val="24"/>
        </w:rPr>
        <w:t>650</w:t>
      </w:r>
      <w:r>
        <w:rPr>
          <w:spacing w:val="40"/>
          <w:sz w:val="24"/>
        </w:rPr>
        <w:t xml:space="preserve"> </w:t>
      </w:r>
      <w:r>
        <w:rPr>
          <w:sz w:val="24"/>
        </w:rPr>
        <w:t>лексических</w:t>
      </w:r>
      <w:r>
        <w:rPr>
          <w:spacing w:val="37"/>
          <w:sz w:val="24"/>
        </w:rPr>
        <w:t xml:space="preserve"> </w:t>
      </w:r>
      <w:r>
        <w:rPr>
          <w:sz w:val="24"/>
        </w:rPr>
        <w:t>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родственные</w:t>
      </w:r>
      <w:r>
        <w:rPr>
          <w:spacing w:val="39"/>
          <w:sz w:val="24"/>
        </w:rPr>
        <w:t xml:space="preserve"> </w:t>
      </w:r>
      <w:r>
        <w:rPr>
          <w:sz w:val="24"/>
        </w:rPr>
        <w:t xml:space="preserve">слова, </w:t>
      </w:r>
      <w:r>
        <w:rPr>
          <w:spacing w:val="-2"/>
          <w:sz w:val="24"/>
        </w:rPr>
        <w:t>образованные</w:t>
      </w:r>
      <w:r>
        <w:rPr>
          <w:sz w:val="24"/>
        </w:rPr>
        <w:tab/>
      </w:r>
      <w:r>
        <w:rPr>
          <w:spacing w:val="-10"/>
          <w:sz w:val="24"/>
        </w:rPr>
        <w:t>с</w:t>
      </w:r>
      <w:r>
        <w:rPr>
          <w:sz w:val="24"/>
        </w:rPr>
        <w:tab/>
      </w:r>
      <w:r>
        <w:rPr>
          <w:spacing w:val="-2"/>
          <w:sz w:val="24"/>
        </w:rPr>
        <w:t>использованием</w:t>
      </w:r>
      <w:r>
        <w:rPr>
          <w:sz w:val="24"/>
        </w:rPr>
        <w:tab/>
      </w:r>
      <w:r>
        <w:rPr>
          <w:spacing w:val="-2"/>
          <w:sz w:val="24"/>
        </w:rPr>
        <w:t>аффиксации:</w:t>
      </w:r>
      <w:r>
        <w:rPr>
          <w:sz w:val="24"/>
        </w:rPr>
        <w:tab/>
      </w:r>
      <w:r>
        <w:rPr>
          <w:spacing w:val="-2"/>
          <w:sz w:val="24"/>
        </w:rPr>
        <w:t>имена</w:t>
      </w:r>
      <w:r>
        <w:rPr>
          <w:sz w:val="24"/>
        </w:rPr>
        <w:tab/>
      </w:r>
      <w:r>
        <w:rPr>
          <w:spacing w:val="-2"/>
          <w:sz w:val="24"/>
        </w:rPr>
        <w:t>существительные</w:t>
      </w:r>
      <w:r>
        <w:rPr>
          <w:sz w:val="24"/>
        </w:rPr>
        <w:tab/>
      </w:r>
      <w:r>
        <w:rPr>
          <w:spacing w:val="-10"/>
          <w:sz w:val="24"/>
        </w:rPr>
        <w:t xml:space="preserve">с </w:t>
      </w:r>
      <w:r>
        <w:rPr>
          <w:sz w:val="24"/>
        </w:rPr>
        <w:t>помощью</w:t>
      </w:r>
      <w:r>
        <w:rPr>
          <w:spacing w:val="49"/>
          <w:sz w:val="24"/>
        </w:rPr>
        <w:t xml:space="preserve"> </w:t>
      </w:r>
      <w:r>
        <w:rPr>
          <w:sz w:val="24"/>
        </w:rPr>
        <w:t>суффикса</w:t>
      </w:r>
      <w:r>
        <w:rPr>
          <w:spacing w:val="56"/>
          <w:sz w:val="24"/>
        </w:rPr>
        <w:t xml:space="preserve"> </w:t>
      </w:r>
      <w:r>
        <w:rPr>
          <w:sz w:val="24"/>
        </w:rPr>
        <w:t>-ing,</w:t>
      </w:r>
      <w:r>
        <w:rPr>
          <w:spacing w:val="57"/>
          <w:sz w:val="24"/>
        </w:rPr>
        <w:t xml:space="preserve"> </w:t>
      </w:r>
      <w:r>
        <w:rPr>
          <w:sz w:val="24"/>
        </w:rPr>
        <w:t>имена</w:t>
      </w:r>
      <w:r>
        <w:rPr>
          <w:spacing w:val="50"/>
          <w:sz w:val="24"/>
        </w:rPr>
        <w:t xml:space="preserve"> </w:t>
      </w:r>
      <w:r>
        <w:rPr>
          <w:sz w:val="24"/>
        </w:rPr>
        <w:t>прилагательные</w:t>
      </w:r>
      <w:r>
        <w:rPr>
          <w:spacing w:val="54"/>
          <w:sz w:val="24"/>
        </w:rPr>
        <w:t xml:space="preserve"> </w:t>
      </w:r>
      <w:r>
        <w:rPr>
          <w:sz w:val="24"/>
        </w:rPr>
        <w:t>с</w:t>
      </w:r>
      <w:r>
        <w:rPr>
          <w:spacing w:val="50"/>
          <w:sz w:val="24"/>
        </w:rPr>
        <w:t xml:space="preserve"> </w:t>
      </w:r>
      <w:r>
        <w:rPr>
          <w:sz w:val="24"/>
        </w:rPr>
        <w:t>помощью</w:t>
      </w:r>
      <w:r>
        <w:rPr>
          <w:spacing w:val="54"/>
          <w:sz w:val="24"/>
        </w:rPr>
        <w:t xml:space="preserve"> </w:t>
      </w:r>
      <w:r>
        <w:rPr>
          <w:sz w:val="24"/>
        </w:rPr>
        <w:t>суффиксов</w:t>
      </w:r>
      <w:r>
        <w:rPr>
          <w:spacing w:val="64"/>
          <w:sz w:val="24"/>
        </w:rPr>
        <w:t xml:space="preserve"> </w:t>
      </w:r>
      <w:r>
        <w:rPr>
          <w:sz w:val="24"/>
        </w:rPr>
        <w:t>-</w:t>
      </w:r>
      <w:r>
        <w:rPr>
          <w:spacing w:val="-4"/>
          <w:sz w:val="24"/>
        </w:rPr>
        <w:t>ing,</w:t>
      </w:r>
    </w:p>
    <w:p w14:paraId="58C91D46">
      <w:pPr>
        <w:pStyle w:val="8"/>
        <w:spacing w:before="1" w:line="275" w:lineRule="exact"/>
        <w:jc w:val="left"/>
      </w:pPr>
      <w:r>
        <w:t>-less,</w:t>
      </w:r>
      <w:r>
        <w:rPr>
          <w:spacing w:val="-4"/>
        </w:rPr>
        <w:t xml:space="preserve"> </w:t>
      </w:r>
      <w:r>
        <w:t>-ive,</w:t>
      </w:r>
      <w:r>
        <w:rPr>
          <w:spacing w:val="-5"/>
        </w:rPr>
        <w:t xml:space="preserve"> </w:t>
      </w:r>
      <w:r>
        <w:t>-</w:t>
      </w:r>
      <w:r>
        <w:rPr>
          <w:spacing w:val="-5"/>
        </w:rPr>
        <w:t>al;</w:t>
      </w:r>
    </w:p>
    <w:p w14:paraId="17663018">
      <w:pPr>
        <w:pStyle w:val="8"/>
        <w:spacing w:line="242" w:lineRule="auto"/>
        <w:ind w:right="1738"/>
      </w:pPr>
      <w:r>
        <w:t>распознавать и употреблять в устной и письменной речи изученные синонимы, антонимы и интернациональные слова;</w:t>
      </w:r>
    </w:p>
    <w:p w14:paraId="29E8C324">
      <w:pPr>
        <w:pStyle w:val="8"/>
        <w:spacing w:line="242" w:lineRule="auto"/>
        <w:ind w:right="1739"/>
      </w:pPr>
      <w:r>
        <w:t>распознавать и употреблять в устной и письменной речи различные средства связи для обеспечения целостности высказывания;</w:t>
      </w:r>
    </w:p>
    <w:p w14:paraId="4E4F4442">
      <w:pPr>
        <w:pStyle w:val="13"/>
        <w:numPr>
          <w:ilvl w:val="0"/>
          <w:numId w:val="67"/>
        </w:numPr>
        <w:tabs>
          <w:tab w:val="left" w:pos="1640"/>
        </w:tabs>
        <w:spacing w:before="0" w:after="0" w:line="240" w:lineRule="auto"/>
        <w:ind w:left="1440" w:right="1740" w:firstLine="0"/>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9BD1A6D">
      <w:pPr>
        <w:pStyle w:val="8"/>
        <w:spacing w:line="275" w:lineRule="exact"/>
      </w:pPr>
      <w:r>
        <w:t>распознавать</w:t>
      </w:r>
      <w:r>
        <w:rPr>
          <w:spacing w:val="-2"/>
        </w:rPr>
        <w:t xml:space="preserve"> </w:t>
      </w:r>
      <w:r>
        <w:t>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3"/>
        </w:rPr>
        <w:t xml:space="preserve"> </w:t>
      </w:r>
      <w:r>
        <w:rPr>
          <w:spacing w:val="-2"/>
        </w:rPr>
        <w:t>речи:</w:t>
      </w:r>
    </w:p>
    <w:p w14:paraId="2A010EC3">
      <w:pPr>
        <w:pStyle w:val="8"/>
        <w:spacing w:line="242" w:lineRule="auto"/>
        <w:ind w:right="1738"/>
      </w:pPr>
      <w:r>
        <w:t>сложноподчинённые предложения с придаточными определительными с союзными словами who, which, that;</w:t>
      </w:r>
    </w:p>
    <w:p w14:paraId="39E322E0">
      <w:pPr>
        <w:pStyle w:val="8"/>
        <w:spacing w:line="271" w:lineRule="exact"/>
        <w:jc w:val="left"/>
      </w:pPr>
      <w:r>
        <w:t>сложноподчинённые</w:t>
      </w:r>
      <w:r>
        <w:rPr>
          <w:spacing w:val="75"/>
        </w:rPr>
        <w:t xml:space="preserve"> </w:t>
      </w:r>
      <w:r>
        <w:t>предложения</w:t>
      </w:r>
      <w:r>
        <w:rPr>
          <w:spacing w:val="75"/>
        </w:rPr>
        <w:t xml:space="preserve"> </w:t>
      </w:r>
      <w:r>
        <w:t>с</w:t>
      </w:r>
      <w:r>
        <w:rPr>
          <w:spacing w:val="79"/>
        </w:rPr>
        <w:t xml:space="preserve"> </w:t>
      </w:r>
      <w:r>
        <w:t>придаточными</w:t>
      </w:r>
      <w:r>
        <w:rPr>
          <w:spacing w:val="77"/>
        </w:rPr>
        <w:t xml:space="preserve"> </w:t>
      </w:r>
      <w:r>
        <w:t>времени</w:t>
      </w:r>
      <w:r>
        <w:rPr>
          <w:spacing w:val="77"/>
        </w:rPr>
        <w:t xml:space="preserve"> </w:t>
      </w:r>
      <w:r>
        <w:t>с</w:t>
      </w:r>
      <w:r>
        <w:rPr>
          <w:spacing w:val="79"/>
        </w:rPr>
        <w:t xml:space="preserve"> </w:t>
      </w:r>
      <w:r>
        <w:t>союзами</w:t>
      </w:r>
      <w:r>
        <w:rPr>
          <w:spacing w:val="78"/>
        </w:rPr>
        <w:t xml:space="preserve"> </w:t>
      </w:r>
      <w:r>
        <w:rPr>
          <w:spacing w:val="-4"/>
        </w:rPr>
        <w:t>for,</w:t>
      </w:r>
    </w:p>
    <w:p w14:paraId="7C9343DA">
      <w:pPr>
        <w:pStyle w:val="8"/>
        <w:spacing w:line="275" w:lineRule="exact"/>
        <w:jc w:val="left"/>
      </w:pPr>
      <w:r>
        <w:rPr>
          <w:spacing w:val="-2"/>
        </w:rPr>
        <w:t>since;</w:t>
      </w:r>
    </w:p>
    <w:p w14:paraId="31FD2FC3">
      <w:pPr>
        <w:pStyle w:val="8"/>
        <w:spacing w:line="275" w:lineRule="exact"/>
        <w:jc w:val="left"/>
      </w:pPr>
      <w:r>
        <w:t>предложения</w:t>
      </w:r>
      <w:r>
        <w:rPr>
          <w:spacing w:val="-9"/>
        </w:rPr>
        <w:t xml:space="preserve"> </w:t>
      </w:r>
      <w:r>
        <w:t>с</w:t>
      </w:r>
      <w:r>
        <w:rPr>
          <w:spacing w:val="-2"/>
        </w:rPr>
        <w:t xml:space="preserve"> </w:t>
      </w:r>
      <w:r>
        <w:t>конструкциями</w:t>
      </w:r>
      <w:r>
        <w:rPr>
          <w:spacing w:val="-1"/>
        </w:rPr>
        <w:t xml:space="preserve"> </w:t>
      </w:r>
      <w:r>
        <w:t>as</w:t>
      </w:r>
      <w:r>
        <w:rPr>
          <w:spacing w:val="-5"/>
        </w:rPr>
        <w:t xml:space="preserve"> </w:t>
      </w:r>
      <w:r>
        <w:t>...</w:t>
      </w:r>
      <w:r>
        <w:rPr>
          <w:spacing w:val="1"/>
        </w:rPr>
        <w:t xml:space="preserve"> </w:t>
      </w:r>
      <w:r>
        <w:t>as,</w:t>
      </w:r>
      <w:r>
        <w:rPr>
          <w:spacing w:val="-5"/>
        </w:rPr>
        <w:t xml:space="preserve"> </w:t>
      </w:r>
      <w:r>
        <w:t>not</w:t>
      </w:r>
      <w:r>
        <w:rPr>
          <w:spacing w:val="3"/>
        </w:rPr>
        <w:t xml:space="preserve"> </w:t>
      </w:r>
      <w:r>
        <w:t>so</w:t>
      </w:r>
      <w:r>
        <w:rPr>
          <w:spacing w:val="-2"/>
        </w:rPr>
        <w:t xml:space="preserve"> </w:t>
      </w:r>
      <w:r>
        <w:t>...</w:t>
      </w:r>
      <w:r>
        <w:rPr>
          <w:spacing w:val="4"/>
        </w:rPr>
        <w:t xml:space="preserve"> </w:t>
      </w:r>
      <w:r>
        <w:rPr>
          <w:spacing w:val="-5"/>
        </w:rPr>
        <w:t>as;</w:t>
      </w:r>
    </w:p>
    <w:p w14:paraId="2954F0A7">
      <w:pPr>
        <w:pStyle w:val="8"/>
        <w:spacing w:line="237" w:lineRule="auto"/>
        <w:ind w:right="1740"/>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 наклонении в Present/Past Continuous Tense;</w:t>
      </w:r>
    </w:p>
    <w:p w14:paraId="3BCE8799">
      <w:pPr>
        <w:pStyle w:val="8"/>
        <w:spacing w:before="3" w:line="237" w:lineRule="auto"/>
        <w:ind w:right="1740"/>
        <w:jc w:val="left"/>
      </w:pPr>
      <w:r>
        <w:t>все типы вопросительных предложений (общий, специальный, альтернативный, разделительный вопросы) в Present/ Past Continuous Tense;</w:t>
      </w:r>
    </w:p>
    <w:p w14:paraId="323A8C32">
      <w:pPr>
        <w:pStyle w:val="8"/>
        <w:spacing w:before="6" w:line="237" w:lineRule="auto"/>
        <w:ind w:right="1740"/>
        <w:jc w:val="left"/>
      </w:pPr>
      <w:r>
        <w:t>модальные</w:t>
      </w:r>
      <w:r>
        <w:rPr>
          <w:spacing w:val="-4"/>
        </w:rPr>
        <w:t xml:space="preserve"> </w:t>
      </w:r>
      <w:r>
        <w:t>глаголы</w:t>
      </w:r>
      <w:r>
        <w:rPr>
          <w:spacing w:val="-5"/>
        </w:rPr>
        <w:t xml:space="preserve"> </w:t>
      </w:r>
      <w:r>
        <w:t>и</w:t>
      </w:r>
      <w:r>
        <w:rPr>
          <w:spacing w:val="-7"/>
        </w:rPr>
        <w:t xml:space="preserve"> </w:t>
      </w:r>
      <w:r>
        <w:t>их</w:t>
      </w:r>
      <w:r>
        <w:rPr>
          <w:spacing w:val="-7"/>
        </w:rPr>
        <w:t xml:space="preserve"> </w:t>
      </w:r>
      <w:r>
        <w:t>эквиваленты</w:t>
      </w:r>
      <w:r>
        <w:rPr>
          <w:spacing w:val="-3"/>
        </w:rPr>
        <w:t xml:space="preserve"> </w:t>
      </w:r>
      <w:r>
        <w:t>(can/be</w:t>
      </w:r>
      <w:r>
        <w:rPr>
          <w:spacing w:val="-4"/>
        </w:rPr>
        <w:t xml:space="preserve"> </w:t>
      </w:r>
      <w:r>
        <w:t>able</w:t>
      </w:r>
      <w:r>
        <w:rPr>
          <w:spacing w:val="-4"/>
        </w:rPr>
        <w:t xml:space="preserve"> </w:t>
      </w:r>
      <w:r>
        <w:t>to,</w:t>
      </w:r>
      <w:r>
        <w:rPr>
          <w:spacing w:val="-6"/>
        </w:rPr>
        <w:t xml:space="preserve"> </w:t>
      </w:r>
      <w:r>
        <w:t>must/</w:t>
      </w:r>
      <w:r>
        <w:rPr>
          <w:spacing w:val="-3"/>
        </w:rPr>
        <w:t xml:space="preserve"> </w:t>
      </w:r>
      <w:r>
        <w:t>have</w:t>
      </w:r>
      <w:r>
        <w:rPr>
          <w:spacing w:val="-4"/>
        </w:rPr>
        <w:t xml:space="preserve"> </w:t>
      </w:r>
      <w:r>
        <w:t>to,</w:t>
      </w:r>
      <w:r>
        <w:rPr>
          <w:spacing w:val="-1"/>
        </w:rPr>
        <w:t xml:space="preserve"> </w:t>
      </w:r>
      <w:r>
        <w:t>may,</w:t>
      </w:r>
      <w:r>
        <w:rPr>
          <w:spacing w:val="-1"/>
        </w:rPr>
        <w:t xml:space="preserve"> </w:t>
      </w:r>
      <w:r>
        <w:t xml:space="preserve">should, </w:t>
      </w:r>
      <w:r>
        <w:rPr>
          <w:spacing w:val="-2"/>
        </w:rPr>
        <w:t>need);</w:t>
      </w:r>
    </w:p>
    <w:p w14:paraId="6046EC3A">
      <w:pPr>
        <w:pStyle w:val="8"/>
        <w:spacing w:before="3" w:line="275" w:lineRule="exact"/>
        <w:jc w:val="left"/>
      </w:pPr>
      <w:r>
        <w:t>слова,</w:t>
      </w:r>
      <w:r>
        <w:rPr>
          <w:spacing w:val="-6"/>
        </w:rPr>
        <w:t xml:space="preserve"> </w:t>
      </w:r>
      <w:r>
        <w:t>выражающие</w:t>
      </w:r>
      <w:r>
        <w:rPr>
          <w:spacing w:val="-10"/>
        </w:rPr>
        <w:t xml:space="preserve"> </w:t>
      </w:r>
      <w:r>
        <w:t>количество</w:t>
      </w:r>
      <w:r>
        <w:rPr>
          <w:spacing w:val="-5"/>
        </w:rPr>
        <w:t xml:space="preserve"> </w:t>
      </w:r>
      <w:r>
        <w:t>(little/a</w:t>
      </w:r>
      <w:r>
        <w:rPr>
          <w:spacing w:val="-2"/>
        </w:rPr>
        <w:t xml:space="preserve"> </w:t>
      </w:r>
      <w:r>
        <w:t>little,</w:t>
      </w:r>
      <w:r>
        <w:rPr>
          <w:spacing w:val="1"/>
        </w:rPr>
        <w:t xml:space="preserve"> </w:t>
      </w:r>
      <w:r>
        <w:t>few/а</w:t>
      </w:r>
      <w:r>
        <w:rPr>
          <w:spacing w:val="-5"/>
        </w:rPr>
        <w:t xml:space="preserve"> </w:t>
      </w:r>
      <w:r>
        <w:rPr>
          <w:spacing w:val="-2"/>
        </w:rPr>
        <w:t>few);</w:t>
      </w:r>
    </w:p>
    <w:p w14:paraId="33CB5CA2">
      <w:pPr>
        <w:pStyle w:val="8"/>
        <w:ind w:right="1739"/>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1EDD6E70">
      <w:pPr>
        <w:pStyle w:val="8"/>
      </w:pPr>
      <w:r>
        <w:t>числительные</w:t>
      </w:r>
      <w:r>
        <w:rPr>
          <w:spacing w:val="-1"/>
        </w:rPr>
        <w:t xml:space="preserve"> </w:t>
      </w:r>
      <w:r>
        <w:t>для</w:t>
      </w:r>
      <w:r>
        <w:rPr>
          <w:spacing w:val="-8"/>
        </w:rPr>
        <w:t xml:space="preserve"> </w:t>
      </w:r>
      <w:r>
        <w:t>обозначения</w:t>
      </w:r>
      <w:r>
        <w:rPr>
          <w:spacing w:val="1"/>
        </w:rPr>
        <w:t xml:space="preserve"> </w:t>
      </w:r>
      <w:r>
        <w:t>дат и</w:t>
      </w:r>
      <w:r>
        <w:rPr>
          <w:spacing w:val="-3"/>
        </w:rPr>
        <w:t xml:space="preserve"> </w:t>
      </w:r>
      <w:r>
        <w:t>больших</w:t>
      </w:r>
      <w:r>
        <w:rPr>
          <w:spacing w:val="-9"/>
        </w:rPr>
        <w:t xml:space="preserve"> </w:t>
      </w:r>
      <w:r>
        <w:t>чисел</w:t>
      </w:r>
      <w:r>
        <w:rPr>
          <w:spacing w:val="1"/>
        </w:rPr>
        <w:t xml:space="preserve"> </w:t>
      </w:r>
      <w:r>
        <w:t>(100-</w:t>
      </w:r>
      <w:r>
        <w:rPr>
          <w:spacing w:val="-2"/>
        </w:rPr>
        <w:t>1000);</w:t>
      </w:r>
    </w:p>
    <w:p w14:paraId="4CE1578A">
      <w:pPr>
        <w:pStyle w:val="13"/>
        <w:numPr>
          <w:ilvl w:val="0"/>
          <w:numId w:val="67"/>
        </w:numPr>
        <w:tabs>
          <w:tab w:val="left" w:pos="1640"/>
        </w:tabs>
        <w:spacing w:before="2" w:after="0" w:line="240" w:lineRule="auto"/>
        <w:ind w:left="1640" w:right="0" w:hanging="200"/>
        <w:jc w:val="both"/>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7"/>
          <w:sz w:val="24"/>
        </w:rPr>
        <w:t xml:space="preserve"> </w:t>
      </w:r>
      <w:r>
        <w:rPr>
          <w:spacing w:val="-2"/>
          <w:sz w:val="24"/>
        </w:rPr>
        <w:t>умениями:</w:t>
      </w:r>
    </w:p>
    <w:p w14:paraId="0FCF7807">
      <w:pPr>
        <w:spacing w:after="0" w:line="240" w:lineRule="auto"/>
        <w:jc w:val="both"/>
        <w:rPr>
          <w:sz w:val="24"/>
        </w:rPr>
        <w:sectPr>
          <w:pgSz w:w="11910" w:h="16840"/>
          <w:pgMar w:top="1340" w:right="60" w:bottom="280" w:left="360" w:header="720" w:footer="720" w:gutter="0"/>
          <w:cols w:space="720" w:num="1"/>
        </w:sectPr>
      </w:pPr>
    </w:p>
    <w:p w14:paraId="63EE6EBF">
      <w:pPr>
        <w:pStyle w:val="8"/>
        <w:spacing w:before="74"/>
        <w:ind w:right="1741"/>
      </w:pPr>
      <w:r>
        <w:t>использовать отдельные социокультурные элементы речевого поведенческого этикета в стране (странах) изучаемого языка в рамках тематического</w:t>
      </w:r>
      <w:r>
        <w:rPr>
          <w:spacing w:val="40"/>
        </w:rPr>
        <w:t xml:space="preserve"> </w:t>
      </w:r>
      <w:r>
        <w:t>содержания речи;</w:t>
      </w:r>
    </w:p>
    <w:p w14:paraId="65140E8A">
      <w:pPr>
        <w:pStyle w:val="8"/>
        <w:ind w:right="173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3F0B7CF3">
      <w:pPr>
        <w:pStyle w:val="8"/>
        <w:spacing w:before="3" w:line="237" w:lineRule="auto"/>
        <w:ind w:right="1741"/>
      </w:pPr>
      <w:r>
        <w:t>обладать базовыми знаниями о социокультурном портрете родной страны и страны (стран) изучаемого языка;</w:t>
      </w:r>
    </w:p>
    <w:p w14:paraId="250CD9F5">
      <w:pPr>
        <w:pStyle w:val="8"/>
        <w:spacing w:before="3" w:line="275" w:lineRule="exact"/>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14:paraId="6FC56D0E">
      <w:pPr>
        <w:pStyle w:val="13"/>
        <w:numPr>
          <w:ilvl w:val="0"/>
          <w:numId w:val="67"/>
        </w:numPr>
        <w:tabs>
          <w:tab w:val="left" w:pos="1702"/>
        </w:tabs>
        <w:spacing w:before="0" w:after="0" w:line="275" w:lineRule="exact"/>
        <w:ind w:left="1702" w:right="0" w:hanging="262"/>
        <w:jc w:val="both"/>
        <w:rPr>
          <w:sz w:val="24"/>
        </w:rPr>
      </w:pPr>
      <w:r>
        <w:rPr>
          <w:sz w:val="24"/>
        </w:rPr>
        <w:t>владеть</w:t>
      </w:r>
      <w:r>
        <w:rPr>
          <w:spacing w:val="44"/>
          <w:sz w:val="24"/>
        </w:rPr>
        <w:t xml:space="preserve">  </w:t>
      </w:r>
      <w:r>
        <w:rPr>
          <w:sz w:val="24"/>
        </w:rPr>
        <w:t>компенсаторными</w:t>
      </w:r>
      <w:r>
        <w:rPr>
          <w:spacing w:val="45"/>
          <w:sz w:val="24"/>
        </w:rPr>
        <w:t xml:space="preserve">  </w:t>
      </w:r>
      <w:r>
        <w:rPr>
          <w:sz w:val="24"/>
        </w:rPr>
        <w:t>умениями:</w:t>
      </w:r>
      <w:r>
        <w:rPr>
          <w:spacing w:val="76"/>
          <w:w w:val="150"/>
          <w:sz w:val="24"/>
        </w:rPr>
        <w:t xml:space="preserve"> </w:t>
      </w:r>
      <w:r>
        <w:rPr>
          <w:sz w:val="24"/>
        </w:rPr>
        <w:t>использовать</w:t>
      </w:r>
      <w:r>
        <w:rPr>
          <w:spacing w:val="-2"/>
          <w:sz w:val="24"/>
        </w:rPr>
        <w:t xml:space="preserve"> </w:t>
      </w:r>
      <w:r>
        <w:rPr>
          <w:sz w:val="24"/>
        </w:rPr>
        <w:t>при</w:t>
      </w:r>
      <w:r>
        <w:rPr>
          <w:spacing w:val="-3"/>
          <w:sz w:val="24"/>
        </w:rPr>
        <w:t xml:space="preserve"> </w:t>
      </w:r>
      <w:r>
        <w:rPr>
          <w:spacing w:val="-2"/>
          <w:sz w:val="24"/>
        </w:rPr>
        <w:t>чтении</w:t>
      </w:r>
    </w:p>
    <w:p w14:paraId="2B1173E3">
      <w:pPr>
        <w:pStyle w:val="8"/>
        <w:spacing w:before="3"/>
        <w:ind w:right="1741"/>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w:t>
      </w:r>
      <w:r>
        <w:rPr>
          <w:spacing w:val="40"/>
        </w:rPr>
        <w:t xml:space="preserve"> </w:t>
      </w:r>
      <w:r>
        <w:t>тексте запрашиваемой информации;</w:t>
      </w:r>
    </w:p>
    <w:p w14:paraId="0C9FA0D2">
      <w:pPr>
        <w:pStyle w:val="13"/>
        <w:numPr>
          <w:ilvl w:val="0"/>
          <w:numId w:val="67"/>
        </w:numPr>
        <w:tabs>
          <w:tab w:val="left" w:pos="1645"/>
        </w:tabs>
        <w:spacing w:before="0" w:after="0" w:line="240" w:lineRule="auto"/>
        <w:ind w:left="1440" w:right="1736" w:firstLine="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w:t>
      </w:r>
      <w:r>
        <w:rPr>
          <w:spacing w:val="80"/>
          <w:sz w:val="24"/>
        </w:rPr>
        <w:t xml:space="preserve"> </w:t>
      </w:r>
      <w:r>
        <w:rPr>
          <w:sz w:val="24"/>
        </w:rPr>
        <w:t>сети Интернет;</w:t>
      </w:r>
    </w:p>
    <w:p w14:paraId="257159DC">
      <w:pPr>
        <w:pStyle w:val="13"/>
        <w:numPr>
          <w:ilvl w:val="0"/>
          <w:numId w:val="67"/>
        </w:numPr>
        <w:tabs>
          <w:tab w:val="left" w:pos="1640"/>
        </w:tabs>
        <w:spacing w:before="3" w:after="0" w:line="237" w:lineRule="auto"/>
        <w:ind w:left="1440" w:right="1732" w:firstLine="0"/>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14:paraId="5948CDDD">
      <w:pPr>
        <w:pStyle w:val="13"/>
        <w:numPr>
          <w:ilvl w:val="0"/>
          <w:numId w:val="67"/>
        </w:numPr>
        <w:tabs>
          <w:tab w:val="left" w:pos="1640"/>
        </w:tabs>
        <w:spacing w:before="5" w:after="0" w:line="237" w:lineRule="auto"/>
        <w:ind w:left="1440" w:right="1739" w:firstLine="0"/>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5C51EC0C">
      <w:pPr>
        <w:pStyle w:val="13"/>
        <w:numPr>
          <w:ilvl w:val="0"/>
          <w:numId w:val="67"/>
        </w:numPr>
        <w:tabs>
          <w:tab w:val="left" w:pos="1760"/>
        </w:tabs>
        <w:spacing w:before="4" w:after="0" w:line="240" w:lineRule="auto"/>
        <w:ind w:left="1440" w:right="1735" w:firstLine="0"/>
        <w:jc w:val="both"/>
        <w:rPr>
          <w:sz w:val="24"/>
        </w:rPr>
      </w:pPr>
      <w:r>
        <w:rPr>
          <w:sz w:val="24"/>
        </w:rPr>
        <w:t xml:space="preserve">сравнивать (в том числе устанавливать основания для сравнения) объекты, явления, процессы, их элементы и основные функции в рамках изученной </w:t>
      </w:r>
      <w:r>
        <w:rPr>
          <w:spacing w:val="-2"/>
          <w:sz w:val="24"/>
        </w:rPr>
        <w:t>тематики.</w:t>
      </w:r>
    </w:p>
    <w:p w14:paraId="7EDB8E13">
      <w:pPr>
        <w:pStyle w:val="8"/>
        <w:spacing w:line="242" w:lineRule="auto"/>
        <w:ind w:right="1738" w:firstLine="797"/>
      </w:pPr>
      <w:r>
        <w:t>Предметные результаты освоения программы по иностранному (английскому) языку к концу обучения в 7 классе:</w:t>
      </w:r>
    </w:p>
    <w:p w14:paraId="3C1EF0B0">
      <w:pPr>
        <w:pStyle w:val="13"/>
        <w:numPr>
          <w:ilvl w:val="0"/>
          <w:numId w:val="68"/>
        </w:numPr>
        <w:tabs>
          <w:tab w:val="left" w:pos="1640"/>
        </w:tabs>
        <w:spacing w:before="0" w:after="0" w:line="271" w:lineRule="exact"/>
        <w:ind w:left="1640" w:right="0" w:hanging="200"/>
        <w:jc w:val="both"/>
        <w:rPr>
          <w:sz w:val="24"/>
        </w:rPr>
      </w:pPr>
      <w:r>
        <w:rPr>
          <w:sz w:val="24"/>
        </w:rPr>
        <w:t>владеть</w:t>
      </w:r>
      <w:r>
        <w:rPr>
          <w:spacing w:val="-5"/>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 xml:space="preserve">речевой </w:t>
      </w:r>
      <w:r>
        <w:rPr>
          <w:spacing w:val="-2"/>
          <w:sz w:val="24"/>
        </w:rPr>
        <w:t>деятельности:</w:t>
      </w:r>
    </w:p>
    <w:p w14:paraId="05F84CCF">
      <w:pPr>
        <w:pStyle w:val="8"/>
        <w:spacing w:before="1"/>
        <w:ind w:right="1735"/>
      </w:pPr>
      <w:r>
        <w:t>говорение:</w:t>
      </w:r>
      <w:r>
        <w:rPr>
          <w:spacing w:val="40"/>
        </w:rPr>
        <w:t xml:space="preserve"> </w:t>
      </w:r>
      <w:r>
        <w:t>вести</w:t>
      </w:r>
      <w:r>
        <w:rPr>
          <w:spacing w:val="40"/>
        </w:rPr>
        <w:t xml:space="preserve"> </w:t>
      </w:r>
      <w:r>
        <w:t>разные</w:t>
      </w:r>
      <w:r>
        <w:rPr>
          <w:spacing w:val="40"/>
        </w:rPr>
        <w:t xml:space="preserve"> </w:t>
      </w:r>
      <w:r>
        <w:t>виды</w:t>
      </w:r>
      <w:r>
        <w:rPr>
          <w:spacing w:val="40"/>
        </w:rPr>
        <w:t xml:space="preserve"> </w:t>
      </w:r>
      <w:r>
        <w:t>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40"/>
        </w:rPr>
        <w:t xml:space="preserve"> </w:t>
      </w:r>
      <w:r>
        <w:t>диалог-побуждение к действию, диалог-расспрос, комбинированный диалог, включающий различные виды диалогов) в рамках тематического содержания речи в</w:t>
      </w:r>
      <w:r>
        <w:rPr>
          <w:spacing w:val="80"/>
        </w:rPr>
        <w:t xml:space="preserve"> </w:t>
      </w:r>
      <w:r>
        <w:t>стандартных ситуациях неофициального общения с</w:t>
      </w:r>
      <w:r>
        <w:rPr>
          <w:spacing w:val="80"/>
        </w:rPr>
        <w:t xml:space="preserve"> </w:t>
      </w:r>
      <w:r>
        <w:t>вербальными</w:t>
      </w:r>
    </w:p>
    <w:p w14:paraId="211DB54D">
      <w:pPr>
        <w:pStyle w:val="8"/>
        <w:ind w:right="1741"/>
      </w:pPr>
      <w:r>
        <w:t>и (или) зрительными опорами, с соблюдением норм речевого этикета,</w:t>
      </w:r>
      <w:r>
        <w:rPr>
          <w:spacing w:val="80"/>
        </w:rPr>
        <w:t xml:space="preserve"> </w:t>
      </w:r>
      <w:r>
        <w:t>принятого в стране (странах) изучаемого языка (до 6 реплик со стороны</w:t>
      </w:r>
      <w:r>
        <w:rPr>
          <w:spacing w:val="40"/>
        </w:rPr>
        <w:t xml:space="preserve"> </w:t>
      </w:r>
      <w:r>
        <w:t>каждого собеседника);</w:t>
      </w:r>
    </w:p>
    <w:p w14:paraId="751493A4">
      <w:pPr>
        <w:pStyle w:val="8"/>
        <w:ind w:right="1729"/>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w:t>
      </w:r>
      <w:r>
        <w:rPr>
          <w:spacing w:val="-2"/>
        </w:rPr>
        <w:t xml:space="preserve"> </w:t>
      </w:r>
      <w:r>
        <w:t>(объём</w:t>
      </w:r>
      <w:r>
        <w:rPr>
          <w:spacing w:val="-4"/>
        </w:rPr>
        <w:t xml:space="preserve"> </w:t>
      </w:r>
      <w:r>
        <w:t>-</w:t>
      </w:r>
      <w:r>
        <w:rPr>
          <w:spacing w:val="-1"/>
        </w:rPr>
        <w:t xml:space="preserve"> </w:t>
      </w:r>
      <w:r>
        <w:t>8-9</w:t>
      </w:r>
      <w:r>
        <w:rPr>
          <w:spacing w:val="-7"/>
        </w:rPr>
        <w:t xml:space="preserve"> </w:t>
      </w:r>
      <w:r>
        <w:t>фраз),</w:t>
      </w:r>
      <w:r>
        <w:rPr>
          <w:spacing w:val="-1"/>
        </w:rPr>
        <w:t xml:space="preserve"> </w:t>
      </w:r>
      <w:r>
        <w:t>кратко излагать</w:t>
      </w:r>
      <w:r>
        <w:rPr>
          <w:spacing w:val="-2"/>
        </w:rPr>
        <w:t xml:space="preserve"> </w:t>
      </w:r>
      <w:r>
        <w:t>результаты</w:t>
      </w:r>
      <w:r>
        <w:rPr>
          <w:spacing w:val="-1"/>
        </w:rPr>
        <w:t xml:space="preserve"> </w:t>
      </w:r>
      <w:r>
        <w:t>выполненной</w:t>
      </w:r>
      <w:r>
        <w:rPr>
          <w:spacing w:val="-2"/>
        </w:rPr>
        <w:t xml:space="preserve"> </w:t>
      </w:r>
      <w:r>
        <w:t>проектной работы (объём - 8-9 фраз);</w:t>
      </w:r>
    </w:p>
    <w:p w14:paraId="4964AF7A">
      <w:pPr>
        <w:pStyle w:val="8"/>
        <w:spacing w:before="1"/>
        <w:ind w:right="1685"/>
      </w:pPr>
      <w:r>
        <w:t>аудирование:</w:t>
      </w:r>
      <w:r>
        <w:rPr>
          <w:spacing w:val="-3"/>
        </w:rPr>
        <w:t xml:space="preserve"> </w:t>
      </w:r>
      <w:r>
        <w:t>воспринимать</w:t>
      </w:r>
      <w:r>
        <w:rPr>
          <w:spacing w:val="-2"/>
        </w:rPr>
        <w:t xml:space="preserve"> </w:t>
      </w:r>
      <w:r>
        <w:t>на слух</w:t>
      </w:r>
      <w:r>
        <w:rPr>
          <w:spacing w:val="-3"/>
        </w:rPr>
        <w:t xml:space="preserve"> </w:t>
      </w:r>
      <w:r>
        <w:t>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5655B77">
      <w:pPr>
        <w:pStyle w:val="8"/>
        <w:ind w:right="1739"/>
      </w:pPr>
      <w:r>
        <w:t>смысловое чтение: читать про себя и понимать несложные аутентичные тексты, содержащие отдельные незнакомые слова, с различной глубиной</w:t>
      </w:r>
      <w:r>
        <w:rPr>
          <w:spacing w:val="40"/>
        </w:rPr>
        <w:t xml:space="preserve"> </w:t>
      </w:r>
      <w:r>
        <w:t>проникновения</w:t>
      </w:r>
      <w:r>
        <w:rPr>
          <w:spacing w:val="55"/>
          <w:w w:val="150"/>
        </w:rPr>
        <w:t xml:space="preserve">  </w:t>
      </w:r>
      <w:r>
        <w:t>в</w:t>
      </w:r>
      <w:r>
        <w:rPr>
          <w:spacing w:val="61"/>
          <w:w w:val="150"/>
        </w:rPr>
        <w:t xml:space="preserve">  </w:t>
      </w:r>
      <w:r>
        <w:t>их</w:t>
      </w:r>
      <w:r>
        <w:rPr>
          <w:spacing w:val="58"/>
          <w:w w:val="150"/>
        </w:rPr>
        <w:t xml:space="preserve">  </w:t>
      </w:r>
      <w:r>
        <w:t>содержание</w:t>
      </w:r>
      <w:r>
        <w:rPr>
          <w:spacing w:val="60"/>
          <w:w w:val="150"/>
        </w:rPr>
        <w:t xml:space="preserve">  </w:t>
      </w:r>
      <w:r>
        <w:t>в</w:t>
      </w:r>
      <w:r>
        <w:rPr>
          <w:spacing w:val="59"/>
          <w:w w:val="150"/>
        </w:rPr>
        <w:t xml:space="preserve">  </w:t>
      </w:r>
      <w:r>
        <w:t>зависимости</w:t>
      </w:r>
      <w:r>
        <w:rPr>
          <w:spacing w:val="59"/>
          <w:w w:val="150"/>
        </w:rPr>
        <w:t xml:space="preserve">  </w:t>
      </w:r>
      <w:r>
        <w:t>от</w:t>
      </w:r>
      <w:r>
        <w:rPr>
          <w:spacing w:val="59"/>
          <w:w w:val="150"/>
        </w:rPr>
        <w:t xml:space="preserve">  </w:t>
      </w:r>
      <w:r>
        <w:rPr>
          <w:spacing w:val="-2"/>
        </w:rPr>
        <w:t>поставленной</w:t>
      </w:r>
    </w:p>
    <w:p w14:paraId="72FBE1DD">
      <w:pPr>
        <w:spacing w:after="0"/>
        <w:sectPr>
          <w:pgSz w:w="11910" w:h="16840"/>
          <w:pgMar w:top="1340" w:right="60" w:bottom="280" w:left="360" w:header="720" w:footer="720" w:gutter="0"/>
          <w:cols w:space="720" w:num="1"/>
        </w:sectPr>
      </w:pPr>
    </w:p>
    <w:p w14:paraId="176EAE83">
      <w:pPr>
        <w:pStyle w:val="8"/>
        <w:tabs>
          <w:tab w:val="left" w:pos="4384"/>
          <w:tab w:val="left" w:pos="4878"/>
          <w:tab w:val="left" w:pos="6537"/>
          <w:tab w:val="left" w:pos="7986"/>
          <w:tab w:val="left" w:pos="9641"/>
        </w:tabs>
        <w:spacing w:before="76" w:line="237" w:lineRule="auto"/>
        <w:ind w:right="1734"/>
        <w:jc w:val="left"/>
      </w:pPr>
      <w:r>
        <w:t>коммуникативной 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 xml:space="preserve">с </w:t>
      </w:r>
      <w:r>
        <w:t>пониманием нужной</w:t>
      </w:r>
    </w:p>
    <w:p w14:paraId="121A6E10">
      <w:pPr>
        <w:pStyle w:val="8"/>
        <w:tabs>
          <w:tab w:val="left" w:pos="3526"/>
          <w:tab w:val="left" w:pos="5209"/>
          <w:tab w:val="left" w:pos="5641"/>
          <w:tab w:val="left" w:pos="6782"/>
          <w:tab w:val="left" w:pos="8163"/>
          <w:tab w:val="left" w:pos="8389"/>
        </w:tabs>
        <w:spacing w:before="3"/>
        <w:ind w:right="1742"/>
        <w:jc w:val="left"/>
      </w:pPr>
      <w:r>
        <w:rPr>
          <w:spacing w:val="-2"/>
        </w:rPr>
        <w:t>(запрашиваемой)</w:t>
      </w:r>
      <w:r>
        <w:tab/>
      </w:r>
      <w:r>
        <w:rPr>
          <w:spacing w:val="-2"/>
        </w:rPr>
        <w:t>информации,</w:t>
      </w:r>
      <w:r>
        <w:tab/>
      </w:r>
      <w:r>
        <w:rPr>
          <w:spacing w:val="-10"/>
        </w:rPr>
        <w:t>с</w:t>
      </w:r>
      <w:r>
        <w:tab/>
      </w:r>
      <w:r>
        <w:rPr>
          <w:spacing w:val="-2"/>
        </w:rPr>
        <w:t>полным</w:t>
      </w:r>
      <w:r>
        <w:tab/>
      </w:r>
      <w:r>
        <w:rPr>
          <w:spacing w:val="-2"/>
        </w:rPr>
        <w:t>пониманием</w:t>
      </w:r>
      <w:r>
        <w:tab/>
      </w:r>
      <w:r>
        <w:tab/>
      </w:r>
      <w:r>
        <w:rPr>
          <w:spacing w:val="-2"/>
        </w:rPr>
        <w:t xml:space="preserve">информации, </w:t>
      </w:r>
      <w:r>
        <w:t>представленной в тексте в эксплицитной(явной) форме (объём</w:t>
      </w:r>
      <w:r>
        <w:tab/>
      </w:r>
      <w:r>
        <w:rPr>
          <w:spacing w:val="-2"/>
        </w:rPr>
        <w:t>текста</w:t>
      </w:r>
      <w:r>
        <w:rPr>
          <w:spacing w:val="40"/>
        </w:rPr>
        <w:t xml:space="preserve"> </w:t>
      </w:r>
      <w:r>
        <w:rPr>
          <w:spacing w:val="-2"/>
        </w:rPr>
        <w:t>(текстов)</w:t>
      </w:r>
    </w:p>
    <w:p w14:paraId="3102C1C3">
      <w:pPr>
        <w:pStyle w:val="8"/>
        <w:ind w:right="1733"/>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760056D">
      <w:pPr>
        <w:pStyle w:val="8"/>
        <w:spacing w:before="1"/>
        <w:ind w:right="1733"/>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w:t>
      </w:r>
      <w:r>
        <w:rPr>
          <w:spacing w:val="60"/>
        </w:rPr>
        <w:t xml:space="preserve"> </w:t>
      </w:r>
      <w:r>
        <w:t>-</w:t>
      </w:r>
      <w:r>
        <w:rPr>
          <w:spacing w:val="67"/>
        </w:rPr>
        <w:t xml:space="preserve"> </w:t>
      </w:r>
      <w:r>
        <w:t>до</w:t>
      </w:r>
      <w:r>
        <w:rPr>
          <w:spacing w:val="69"/>
        </w:rPr>
        <w:t xml:space="preserve"> </w:t>
      </w:r>
      <w:r>
        <w:t>90</w:t>
      </w:r>
      <w:r>
        <w:rPr>
          <w:spacing w:val="61"/>
        </w:rPr>
        <w:t xml:space="preserve"> </w:t>
      </w:r>
      <w:r>
        <w:t>слов),</w:t>
      </w:r>
      <w:r>
        <w:rPr>
          <w:spacing w:val="67"/>
        </w:rPr>
        <w:t xml:space="preserve"> </w:t>
      </w:r>
      <w:r>
        <w:t>создавать</w:t>
      </w:r>
      <w:r>
        <w:rPr>
          <w:spacing w:val="62"/>
        </w:rPr>
        <w:t xml:space="preserve"> </w:t>
      </w:r>
      <w:r>
        <w:t>небольшое</w:t>
      </w:r>
      <w:r>
        <w:rPr>
          <w:spacing w:val="65"/>
        </w:rPr>
        <w:t xml:space="preserve"> </w:t>
      </w:r>
      <w:r>
        <w:t>письменное</w:t>
      </w:r>
      <w:r>
        <w:rPr>
          <w:spacing w:val="64"/>
        </w:rPr>
        <w:t xml:space="preserve"> </w:t>
      </w:r>
      <w:r>
        <w:t>высказывание</w:t>
      </w:r>
      <w:r>
        <w:rPr>
          <w:spacing w:val="65"/>
        </w:rPr>
        <w:t xml:space="preserve"> </w:t>
      </w:r>
      <w:r>
        <w:rPr>
          <w:spacing w:val="-10"/>
        </w:rPr>
        <w:t>с</w:t>
      </w:r>
    </w:p>
    <w:p w14:paraId="374B38F5">
      <w:pPr>
        <w:pStyle w:val="8"/>
        <w:spacing w:before="3" w:line="237" w:lineRule="auto"/>
        <w:ind w:right="2520" w:firstLine="422"/>
      </w:pPr>
      <w:r>
        <w:t>использованием</w:t>
      </w:r>
      <w:r>
        <w:rPr>
          <w:spacing w:val="-3"/>
        </w:rPr>
        <w:t xml:space="preserve"> </w:t>
      </w:r>
      <w:r>
        <w:t>образца,</w:t>
      </w:r>
      <w:r>
        <w:rPr>
          <w:spacing w:val="80"/>
        </w:rPr>
        <w:t xml:space="preserve"> </w:t>
      </w:r>
      <w:r>
        <w:t>плана, ключевых</w:t>
      </w:r>
      <w:r>
        <w:rPr>
          <w:spacing w:val="-5"/>
        </w:rPr>
        <w:t xml:space="preserve"> </w:t>
      </w:r>
      <w:r>
        <w:t>слов,</w:t>
      </w:r>
      <w:r>
        <w:rPr>
          <w:spacing w:val="40"/>
        </w:rPr>
        <w:t xml:space="preserve"> </w:t>
      </w:r>
      <w:r>
        <w:t>таблицы (объём высказывания - до 90 слов);</w:t>
      </w:r>
    </w:p>
    <w:p w14:paraId="13A99855">
      <w:pPr>
        <w:pStyle w:val="13"/>
        <w:numPr>
          <w:ilvl w:val="0"/>
          <w:numId w:val="68"/>
        </w:numPr>
        <w:tabs>
          <w:tab w:val="left" w:pos="1640"/>
        </w:tabs>
        <w:spacing w:before="3" w:after="0" w:line="275" w:lineRule="exact"/>
        <w:ind w:left="1640" w:right="0" w:hanging="200"/>
        <w:jc w:val="both"/>
        <w:rPr>
          <w:sz w:val="24"/>
        </w:rPr>
      </w:pPr>
      <w:r>
        <w:rPr>
          <w:sz w:val="24"/>
        </w:rPr>
        <w:t>владеть</w:t>
      </w:r>
      <w:r>
        <w:rPr>
          <w:spacing w:val="-2"/>
          <w:sz w:val="24"/>
        </w:rPr>
        <w:t xml:space="preserve"> </w:t>
      </w:r>
      <w:r>
        <w:rPr>
          <w:sz w:val="24"/>
        </w:rPr>
        <w:t>фонетическими</w:t>
      </w:r>
      <w:r>
        <w:rPr>
          <w:spacing w:val="-4"/>
          <w:sz w:val="24"/>
        </w:rPr>
        <w:t xml:space="preserve"> </w:t>
      </w:r>
      <w:r>
        <w:rPr>
          <w:sz w:val="24"/>
        </w:rPr>
        <w:t>навыками:</w:t>
      </w:r>
      <w:r>
        <w:rPr>
          <w:spacing w:val="74"/>
          <w:sz w:val="24"/>
        </w:rPr>
        <w:t xml:space="preserve">   </w:t>
      </w:r>
      <w:r>
        <w:rPr>
          <w:sz w:val="24"/>
        </w:rPr>
        <w:t>различать</w:t>
      </w:r>
      <w:r>
        <w:rPr>
          <w:spacing w:val="2"/>
          <w:sz w:val="24"/>
        </w:rPr>
        <w:t xml:space="preserve"> </w:t>
      </w:r>
      <w:r>
        <w:rPr>
          <w:sz w:val="24"/>
        </w:rPr>
        <w:t>различать</w:t>
      </w:r>
      <w:r>
        <w:rPr>
          <w:spacing w:val="-3"/>
          <w:sz w:val="24"/>
        </w:rPr>
        <w:t xml:space="preserve"> </w:t>
      </w:r>
      <w:r>
        <w:rPr>
          <w:sz w:val="24"/>
        </w:rPr>
        <w:t>на</w:t>
      </w:r>
      <w:r>
        <w:rPr>
          <w:spacing w:val="-1"/>
          <w:sz w:val="24"/>
        </w:rPr>
        <w:t xml:space="preserve"> </w:t>
      </w:r>
      <w:r>
        <w:rPr>
          <w:spacing w:val="-2"/>
          <w:sz w:val="24"/>
        </w:rPr>
        <w:t>слух,</w:t>
      </w:r>
    </w:p>
    <w:p w14:paraId="12F223E9">
      <w:pPr>
        <w:pStyle w:val="8"/>
        <w:ind w:right="1731"/>
      </w:pPr>
      <w:r>
        <w:t>без ошибок, ведущих к сбою коммуникации, произносить слова с правильным ударением и фразы с соблюдением их ритмико-интонационных</w:t>
      </w:r>
      <w:r>
        <w:rPr>
          <w:spacing w:val="-2"/>
        </w:rPr>
        <w:t xml:space="preserve"> </w:t>
      </w:r>
      <w:r>
        <w:t>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w:t>
      </w:r>
    </w:p>
    <w:p w14:paraId="3CCA6129">
      <w:pPr>
        <w:pStyle w:val="8"/>
        <w:ind w:right="1734"/>
      </w:pPr>
      <w:r>
        <w:t>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5E68C7C6">
      <w:pPr>
        <w:pStyle w:val="8"/>
        <w:tabs>
          <w:tab w:val="left" w:pos="2855"/>
          <w:tab w:val="left" w:pos="4083"/>
          <w:tab w:val="left" w:pos="5866"/>
          <w:tab w:val="left" w:pos="7146"/>
          <w:tab w:val="left" w:pos="8466"/>
        </w:tabs>
        <w:spacing w:before="2"/>
        <w:ind w:right="1732"/>
        <w:jc w:val="left"/>
      </w:pPr>
      <w:r>
        <w:t>владеть орфографическими навыками: правильно писать изученные слова; владеть</w:t>
      </w:r>
      <w:r>
        <w:rPr>
          <w:spacing w:val="40"/>
        </w:rPr>
        <w:t xml:space="preserve"> </w:t>
      </w:r>
      <w:r>
        <w:t>пунктуационными</w:t>
      </w:r>
      <w:r>
        <w:rPr>
          <w:spacing w:val="40"/>
        </w:rPr>
        <w:t xml:space="preserve"> </w:t>
      </w:r>
      <w:r>
        <w:t>навыками:</w:t>
      </w:r>
      <w:r>
        <w:rPr>
          <w:spacing w:val="40"/>
        </w:rPr>
        <w:t xml:space="preserve"> </w:t>
      </w:r>
      <w:r>
        <w:t>использовать</w:t>
      </w:r>
      <w:r>
        <w:rPr>
          <w:spacing w:val="40"/>
        </w:rPr>
        <w:t xml:space="preserve"> </w:t>
      </w:r>
      <w:r>
        <w:t>точку,</w:t>
      </w:r>
      <w:r>
        <w:rPr>
          <w:spacing w:val="40"/>
        </w:rPr>
        <w:t xml:space="preserve"> </w:t>
      </w:r>
      <w:r>
        <w:t>вопросительный</w:t>
      </w:r>
      <w:r>
        <w:rPr>
          <w:spacing w:val="40"/>
        </w:rPr>
        <w:t xml:space="preserve"> </w:t>
      </w:r>
      <w:r>
        <w:t>и восклицательный</w:t>
      </w:r>
      <w:r>
        <w:rPr>
          <w:spacing w:val="40"/>
        </w:rPr>
        <w:t xml:space="preserve"> </w:t>
      </w:r>
      <w:r>
        <w:t>знаки</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запятую</w:t>
      </w:r>
      <w:r>
        <w:rPr>
          <w:spacing w:val="40"/>
        </w:rPr>
        <w:t xml:space="preserve"> </w:t>
      </w:r>
      <w:r>
        <w:t>при</w:t>
      </w:r>
      <w:r>
        <w:rPr>
          <w:spacing w:val="40"/>
        </w:rPr>
        <w:t xml:space="preserve"> </w:t>
      </w:r>
      <w:r>
        <w:t>перечислении</w:t>
      </w:r>
      <w:r>
        <w:rPr>
          <w:spacing w:val="40"/>
        </w:rPr>
        <w:t xml:space="preserve"> </w:t>
      </w:r>
      <w:r>
        <w:t xml:space="preserve">и </w:t>
      </w:r>
      <w:r>
        <w:rPr>
          <w:spacing w:val="-2"/>
        </w:rPr>
        <w:t>обращении,</w:t>
      </w:r>
      <w:r>
        <w:tab/>
      </w:r>
      <w:r>
        <w:rPr>
          <w:spacing w:val="-2"/>
        </w:rPr>
        <w:t>апостроф,</w:t>
      </w:r>
      <w:r>
        <w:tab/>
      </w:r>
      <w:r>
        <w:rPr>
          <w:spacing w:val="-2"/>
        </w:rPr>
        <w:t>пунктуационно</w:t>
      </w:r>
      <w:r>
        <w:tab/>
      </w:r>
      <w:r>
        <w:rPr>
          <w:spacing w:val="-2"/>
        </w:rPr>
        <w:t>правильно</w:t>
      </w:r>
      <w:r>
        <w:tab/>
      </w:r>
      <w:r>
        <w:rPr>
          <w:spacing w:val="-2"/>
        </w:rPr>
        <w:t>оформлять</w:t>
      </w:r>
      <w:r>
        <w:tab/>
      </w:r>
      <w:r>
        <w:rPr>
          <w:spacing w:val="-2"/>
        </w:rPr>
        <w:t xml:space="preserve">электронное </w:t>
      </w:r>
      <w:r>
        <w:t>сообщение личного характера;</w:t>
      </w:r>
    </w:p>
    <w:p w14:paraId="649E4789">
      <w:pPr>
        <w:pStyle w:val="13"/>
        <w:numPr>
          <w:ilvl w:val="0"/>
          <w:numId w:val="68"/>
        </w:numPr>
        <w:tabs>
          <w:tab w:val="left" w:pos="1640"/>
        </w:tabs>
        <w:spacing w:before="0" w:after="0" w:line="240" w:lineRule="auto"/>
        <w:ind w:left="1440" w:right="1736" w:firstLine="0"/>
        <w:jc w:val="both"/>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w:t>
      </w:r>
      <w:r>
        <w:rPr>
          <w:spacing w:val="80"/>
          <w:sz w:val="24"/>
        </w:rPr>
        <w:t xml:space="preserve"> </w:t>
      </w:r>
      <w:r>
        <w:rPr>
          <w:sz w:val="24"/>
        </w:rPr>
        <w:t>в рамках тематического содержания, с соблюдением существующей нормы лексической сочетаемости;</w:t>
      </w:r>
    </w:p>
    <w:p w14:paraId="57912BFF">
      <w:pPr>
        <w:pStyle w:val="8"/>
        <w:spacing w:before="1"/>
        <w:ind w:right="1738"/>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w:t>
      </w:r>
      <w:r>
        <w:rPr>
          <w:spacing w:val="-4"/>
        </w:rPr>
        <w:t xml:space="preserve"> </w:t>
      </w:r>
      <w:r>
        <w:t>помощью суффиксов</w:t>
      </w:r>
    </w:p>
    <w:p w14:paraId="61BAF8AE">
      <w:pPr>
        <w:pStyle w:val="8"/>
        <w:ind w:right="1729"/>
      </w:pPr>
      <w:r>
        <w:t>-ous,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w:t>
      </w:r>
      <w:r>
        <w:rPr>
          <w:spacing w:val="80"/>
        </w:rPr>
        <w:t xml:space="preserve"> </w:t>
      </w:r>
      <w:r>
        <w:rPr>
          <w:spacing w:val="-2"/>
        </w:rPr>
        <w:t>(blue-eyed);</w:t>
      </w:r>
    </w:p>
    <w:p w14:paraId="5452F7EE">
      <w:pPr>
        <w:pStyle w:val="8"/>
        <w:ind w:right="1735"/>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7F706595">
      <w:pPr>
        <w:pStyle w:val="8"/>
        <w:spacing w:before="3" w:line="237" w:lineRule="auto"/>
        <w:ind w:right="1744"/>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151330D">
      <w:pPr>
        <w:pStyle w:val="13"/>
        <w:numPr>
          <w:ilvl w:val="0"/>
          <w:numId w:val="68"/>
        </w:numPr>
        <w:tabs>
          <w:tab w:val="left" w:pos="1640"/>
        </w:tabs>
        <w:spacing w:before="4" w:after="0" w:line="240" w:lineRule="auto"/>
        <w:ind w:left="1440" w:right="1733" w:firstLine="0"/>
        <w:jc w:val="left"/>
        <w:rPr>
          <w:sz w:val="24"/>
        </w:rPr>
      </w:pPr>
      <w:r>
        <w:rPr>
          <w:sz w:val="24"/>
        </w:rPr>
        <w:t>понимать</w:t>
      </w:r>
      <w:r>
        <w:rPr>
          <w:spacing w:val="80"/>
          <w:sz w:val="24"/>
        </w:rPr>
        <w:t xml:space="preserve"> </w:t>
      </w:r>
      <w:r>
        <w:rPr>
          <w:sz w:val="24"/>
        </w:rPr>
        <w:t>особенности</w:t>
      </w:r>
      <w:r>
        <w:rPr>
          <w:spacing w:val="80"/>
          <w:w w:val="150"/>
          <w:sz w:val="24"/>
        </w:rPr>
        <w:t xml:space="preserve"> </w:t>
      </w:r>
      <w:r>
        <w:rPr>
          <w:sz w:val="24"/>
        </w:rPr>
        <w:t>структуры</w:t>
      </w:r>
      <w:r>
        <w:rPr>
          <w:spacing w:val="80"/>
          <w:w w:val="150"/>
          <w:sz w:val="24"/>
        </w:rPr>
        <w:t xml:space="preserve"> </w:t>
      </w:r>
      <w:r>
        <w:rPr>
          <w:sz w:val="24"/>
        </w:rPr>
        <w:t>простых</w:t>
      </w:r>
      <w:r>
        <w:rPr>
          <w:spacing w:val="80"/>
          <w:w w:val="150"/>
          <w:sz w:val="24"/>
        </w:rPr>
        <w:t xml:space="preserve"> </w:t>
      </w:r>
      <w:r>
        <w:rPr>
          <w:sz w:val="24"/>
        </w:rPr>
        <w:t>и</w:t>
      </w:r>
      <w:r>
        <w:rPr>
          <w:spacing w:val="80"/>
          <w:w w:val="150"/>
          <w:sz w:val="24"/>
        </w:rPr>
        <w:t xml:space="preserve"> </w:t>
      </w:r>
      <w:r>
        <w:rPr>
          <w:sz w:val="24"/>
        </w:rPr>
        <w:t>сложных</w:t>
      </w:r>
      <w:r>
        <w:rPr>
          <w:spacing w:val="80"/>
          <w:w w:val="150"/>
          <w:sz w:val="24"/>
        </w:rPr>
        <w:t xml:space="preserve"> </w:t>
      </w:r>
      <w:r>
        <w:rPr>
          <w:sz w:val="24"/>
        </w:rPr>
        <w:t>предложений</w:t>
      </w:r>
      <w:r>
        <w:rPr>
          <w:spacing w:val="80"/>
          <w:w w:val="150"/>
          <w:sz w:val="24"/>
        </w:rPr>
        <w:t xml:space="preserve"> </w:t>
      </w:r>
      <w:r>
        <w:rPr>
          <w:sz w:val="24"/>
        </w:rPr>
        <w:t>и различных коммуникативных типов предложений английского языка; распознавать</w:t>
      </w:r>
      <w:r>
        <w:rPr>
          <w:spacing w:val="76"/>
          <w:sz w:val="24"/>
        </w:rPr>
        <w:t xml:space="preserve"> </w:t>
      </w:r>
      <w:r>
        <w:rPr>
          <w:sz w:val="24"/>
        </w:rPr>
        <w:t>и</w:t>
      </w:r>
      <w:r>
        <w:rPr>
          <w:spacing w:val="76"/>
          <w:sz w:val="24"/>
        </w:rPr>
        <w:t xml:space="preserve"> </w:t>
      </w:r>
      <w:r>
        <w:rPr>
          <w:sz w:val="24"/>
        </w:rPr>
        <w:t>употреблять</w:t>
      </w:r>
      <w:r>
        <w:rPr>
          <w:spacing w:val="40"/>
          <w:sz w:val="24"/>
        </w:rPr>
        <w:t xml:space="preserve"> </w:t>
      </w:r>
      <w:r>
        <w:rPr>
          <w:sz w:val="24"/>
        </w:rPr>
        <w:t>в</w:t>
      </w:r>
      <w:r>
        <w:rPr>
          <w:spacing w:val="76"/>
          <w:sz w:val="24"/>
        </w:rPr>
        <w:t xml:space="preserve"> </w:t>
      </w:r>
      <w:r>
        <w:rPr>
          <w:sz w:val="24"/>
        </w:rPr>
        <w:t>устной</w:t>
      </w:r>
      <w:r>
        <w:rPr>
          <w:spacing w:val="76"/>
          <w:sz w:val="24"/>
        </w:rPr>
        <w:t xml:space="preserve"> </w:t>
      </w:r>
      <w:r>
        <w:rPr>
          <w:sz w:val="24"/>
        </w:rPr>
        <w:t>и</w:t>
      </w:r>
      <w:r>
        <w:rPr>
          <w:spacing w:val="76"/>
          <w:sz w:val="24"/>
        </w:rPr>
        <w:t xml:space="preserve"> </w:t>
      </w:r>
      <w:r>
        <w:rPr>
          <w:sz w:val="24"/>
        </w:rPr>
        <w:t>письменной</w:t>
      </w:r>
      <w:r>
        <w:rPr>
          <w:spacing w:val="76"/>
          <w:sz w:val="24"/>
        </w:rPr>
        <w:t xml:space="preserve"> </w:t>
      </w:r>
      <w:r>
        <w:rPr>
          <w:sz w:val="24"/>
        </w:rPr>
        <w:t>речи:</w:t>
      </w:r>
      <w:r>
        <w:rPr>
          <w:spacing w:val="40"/>
          <w:sz w:val="24"/>
        </w:rPr>
        <w:t xml:space="preserve"> </w:t>
      </w:r>
      <w:r>
        <w:rPr>
          <w:sz w:val="24"/>
        </w:rPr>
        <w:t>предложения</w:t>
      </w:r>
      <w:r>
        <w:rPr>
          <w:spacing w:val="40"/>
          <w:sz w:val="24"/>
        </w:rPr>
        <w:t xml:space="preserve"> </w:t>
      </w:r>
      <w:r>
        <w:rPr>
          <w:sz w:val="24"/>
        </w:rPr>
        <w:t>со сложным</w:t>
      </w:r>
      <w:r>
        <w:rPr>
          <w:spacing w:val="40"/>
          <w:sz w:val="24"/>
        </w:rPr>
        <w:t xml:space="preserve"> </w:t>
      </w:r>
      <w:r>
        <w:rPr>
          <w:sz w:val="24"/>
        </w:rPr>
        <w:t>дополнением</w:t>
      </w:r>
      <w:r>
        <w:rPr>
          <w:spacing w:val="40"/>
          <w:sz w:val="24"/>
        </w:rPr>
        <w:t xml:space="preserve"> </w:t>
      </w:r>
      <w:r>
        <w:rPr>
          <w:sz w:val="24"/>
        </w:rPr>
        <w:t>(Complex</w:t>
      </w:r>
      <w:r>
        <w:rPr>
          <w:spacing w:val="40"/>
          <w:sz w:val="24"/>
        </w:rPr>
        <w:t xml:space="preserve"> </w:t>
      </w:r>
      <w:r>
        <w:rPr>
          <w:sz w:val="24"/>
        </w:rPr>
        <w:t>Object);</w:t>
      </w:r>
      <w:r>
        <w:rPr>
          <w:spacing w:val="40"/>
          <w:sz w:val="24"/>
        </w:rPr>
        <w:t xml:space="preserve"> </w:t>
      </w:r>
      <w:r>
        <w:rPr>
          <w:sz w:val="24"/>
        </w:rPr>
        <w:t>условные</w:t>
      </w:r>
      <w:r>
        <w:rPr>
          <w:spacing w:val="40"/>
          <w:sz w:val="24"/>
        </w:rPr>
        <w:t xml:space="preserve"> </w:t>
      </w:r>
      <w:r>
        <w:rPr>
          <w:sz w:val="24"/>
        </w:rPr>
        <w:t>предложения</w:t>
      </w:r>
      <w:r>
        <w:rPr>
          <w:spacing w:val="40"/>
          <w:sz w:val="24"/>
        </w:rPr>
        <w:t xml:space="preserve"> </w:t>
      </w:r>
      <w:r>
        <w:rPr>
          <w:sz w:val="24"/>
        </w:rPr>
        <w:t>реального</w:t>
      </w:r>
      <w:r>
        <w:rPr>
          <w:spacing w:val="40"/>
          <w:sz w:val="24"/>
        </w:rPr>
        <w:t xml:space="preserve"> </w:t>
      </w:r>
      <w:r>
        <w:rPr>
          <w:sz w:val="24"/>
        </w:rPr>
        <w:t>(Conditional</w:t>
      </w:r>
      <w:r>
        <w:rPr>
          <w:spacing w:val="-1"/>
          <w:sz w:val="24"/>
        </w:rPr>
        <w:t xml:space="preserve"> </w:t>
      </w:r>
      <w:r>
        <w:rPr>
          <w:sz w:val="24"/>
        </w:rPr>
        <w:t>0, Conditional I) характера; предложения с конструкцией to be going</w:t>
      </w:r>
    </w:p>
    <w:p w14:paraId="3B588481">
      <w:pPr>
        <w:spacing w:after="0" w:line="240" w:lineRule="auto"/>
        <w:jc w:val="left"/>
        <w:rPr>
          <w:sz w:val="24"/>
        </w:rPr>
        <w:sectPr>
          <w:pgSz w:w="11910" w:h="16840"/>
          <w:pgMar w:top="1340" w:right="60" w:bottom="280" w:left="360" w:header="720" w:footer="720" w:gutter="0"/>
          <w:cols w:space="720" w:num="1"/>
        </w:sectPr>
      </w:pPr>
    </w:p>
    <w:p w14:paraId="6295B2A7">
      <w:pPr>
        <w:pStyle w:val="8"/>
        <w:tabs>
          <w:tab w:val="left" w:pos="2538"/>
          <w:tab w:val="left" w:pos="2927"/>
          <w:tab w:val="left" w:pos="4135"/>
          <w:tab w:val="left" w:pos="6203"/>
          <w:tab w:val="left" w:pos="7248"/>
          <w:tab w:val="left" w:pos="9095"/>
        </w:tabs>
        <w:spacing w:before="74"/>
        <w:ind w:right="1737"/>
        <w:jc w:val="left"/>
      </w:pPr>
      <w:r>
        <w:t>to</w:t>
      </w:r>
      <w:r>
        <w:rPr>
          <w:spacing w:val="40"/>
        </w:rPr>
        <w:t xml:space="preserve"> </w:t>
      </w:r>
      <w:r>
        <w:t>+</w:t>
      </w:r>
      <w:r>
        <w:rPr>
          <w:spacing w:val="36"/>
        </w:rPr>
        <w:t xml:space="preserve"> </w:t>
      </w:r>
      <w:r>
        <w:t>инфинитив</w:t>
      </w:r>
      <w:r>
        <w:rPr>
          <w:spacing w:val="40"/>
        </w:rPr>
        <w:t xml:space="preserve"> </w:t>
      </w:r>
      <w:r>
        <w:t>и</w:t>
      </w:r>
      <w:r>
        <w:rPr>
          <w:spacing w:val="38"/>
        </w:rPr>
        <w:t xml:space="preserve"> </w:t>
      </w:r>
      <w:r>
        <w:t>формы</w:t>
      </w:r>
      <w:r>
        <w:rPr>
          <w:spacing w:val="40"/>
        </w:rPr>
        <w:t xml:space="preserve"> </w:t>
      </w:r>
      <w:r>
        <w:t>Future</w:t>
      </w:r>
      <w:r>
        <w:rPr>
          <w:spacing w:val="40"/>
        </w:rPr>
        <w:t xml:space="preserve"> </w:t>
      </w:r>
      <w:r>
        <w:t>Simple</w:t>
      </w:r>
      <w:r>
        <w:rPr>
          <w:spacing w:val="40"/>
        </w:rPr>
        <w:t xml:space="preserve"> </w:t>
      </w:r>
      <w:r>
        <w:t>Tense</w:t>
      </w:r>
      <w:r>
        <w:rPr>
          <w:spacing w:val="40"/>
        </w:rPr>
        <w:t xml:space="preserve"> </w:t>
      </w:r>
      <w:r>
        <w:t>и</w:t>
      </w:r>
      <w:r>
        <w:rPr>
          <w:spacing w:val="40"/>
        </w:rPr>
        <w:t xml:space="preserve"> </w:t>
      </w:r>
      <w:r>
        <w:t>Present</w:t>
      </w:r>
      <w:r>
        <w:rPr>
          <w:spacing w:val="40"/>
        </w:rPr>
        <w:t xml:space="preserve"> </w:t>
      </w:r>
      <w:r>
        <w:t>Continuous</w:t>
      </w:r>
      <w:r>
        <w:rPr>
          <w:spacing w:val="40"/>
        </w:rPr>
        <w:t xml:space="preserve"> </w:t>
      </w:r>
      <w:r>
        <w:t>Tense</w:t>
      </w:r>
      <w:r>
        <w:rPr>
          <w:spacing w:val="40"/>
        </w:rPr>
        <w:t xml:space="preserve"> </w:t>
      </w:r>
      <w:r>
        <w:t xml:space="preserve">для выражения будущего действия; конструкцию used to + инфинитив глагола; </w:t>
      </w: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14:paraId="388284A3">
      <w:pPr>
        <w:pStyle w:val="8"/>
        <w:spacing w:before="3" w:line="237" w:lineRule="auto"/>
        <w:ind w:right="1740"/>
        <w:jc w:val="left"/>
      </w:pPr>
      <w:r>
        <w:t>предлоги,</w:t>
      </w:r>
      <w:r>
        <w:rPr>
          <w:spacing w:val="80"/>
        </w:rPr>
        <w:t xml:space="preserve"> </w:t>
      </w:r>
      <w:r>
        <w:t>употребляемые</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страдательном</w:t>
      </w:r>
      <w:r>
        <w:rPr>
          <w:spacing w:val="80"/>
        </w:rPr>
        <w:t xml:space="preserve"> </w:t>
      </w:r>
      <w:r>
        <w:t>залоге;</w:t>
      </w:r>
      <w:r>
        <w:rPr>
          <w:spacing w:val="80"/>
        </w:rPr>
        <w:t xml:space="preserve"> </w:t>
      </w:r>
      <w:r>
        <w:t>модальный глагол might;</w:t>
      </w:r>
    </w:p>
    <w:p w14:paraId="24EE9B10">
      <w:pPr>
        <w:pStyle w:val="8"/>
        <w:tabs>
          <w:tab w:val="left" w:pos="2524"/>
          <w:tab w:val="left" w:pos="4121"/>
          <w:tab w:val="left" w:pos="4572"/>
        </w:tabs>
        <w:spacing w:before="5" w:line="237" w:lineRule="auto"/>
        <w:ind w:right="1747"/>
        <w:jc w:val="left"/>
      </w:pPr>
      <w:r>
        <w:rPr>
          <w:spacing w:val="-2"/>
        </w:rPr>
        <w:t>наречия,</w:t>
      </w:r>
      <w:r>
        <w:tab/>
      </w:r>
      <w:r>
        <w:rPr>
          <w:spacing w:val="-2"/>
        </w:rPr>
        <w:t>совпадающие</w:t>
      </w:r>
      <w:r>
        <w:tab/>
      </w:r>
      <w:r>
        <w:rPr>
          <w:spacing w:val="-6"/>
        </w:rPr>
        <w:t>по</w:t>
      </w:r>
      <w:r>
        <w:tab/>
      </w:r>
      <w:r>
        <w:t>форме</w:t>
      </w:r>
      <w:r>
        <w:rPr>
          <w:spacing w:val="80"/>
        </w:rPr>
        <w:t xml:space="preserve"> </w:t>
      </w:r>
      <w:r>
        <w:t>с</w:t>
      </w:r>
      <w:r>
        <w:rPr>
          <w:spacing w:val="80"/>
        </w:rPr>
        <w:t xml:space="preserve"> </w:t>
      </w:r>
      <w:r>
        <w:t>прилагательными</w:t>
      </w:r>
      <w:r>
        <w:rPr>
          <w:spacing w:val="80"/>
        </w:rPr>
        <w:t xml:space="preserve"> </w:t>
      </w:r>
      <w:r>
        <w:t>(fast,</w:t>
      </w:r>
      <w:r>
        <w:rPr>
          <w:spacing w:val="80"/>
        </w:rPr>
        <w:t xml:space="preserve"> </w:t>
      </w:r>
      <w:r>
        <w:t>high;</w:t>
      </w:r>
      <w:r>
        <w:rPr>
          <w:spacing w:val="80"/>
        </w:rPr>
        <w:t xml:space="preserve"> </w:t>
      </w:r>
      <w:r>
        <w:t>early);</w:t>
      </w:r>
      <w:r>
        <w:rPr>
          <w:spacing w:val="80"/>
        </w:rPr>
        <w:t xml:space="preserve"> </w:t>
      </w:r>
      <w:r>
        <w:t>местоимения other/another, both, all, one;</w:t>
      </w:r>
    </w:p>
    <w:p w14:paraId="48B3548D">
      <w:pPr>
        <w:pStyle w:val="8"/>
        <w:spacing w:before="3" w:line="275" w:lineRule="exact"/>
        <w:jc w:val="left"/>
      </w:pPr>
      <w:r>
        <w:t>количественные</w:t>
      </w:r>
      <w:r>
        <w:rPr>
          <w:spacing w:val="-3"/>
        </w:rPr>
        <w:t xml:space="preserve"> </w:t>
      </w:r>
      <w:r>
        <w:t>числительные</w:t>
      </w:r>
      <w:r>
        <w:rPr>
          <w:spacing w:val="-2"/>
        </w:rPr>
        <w:t xml:space="preserve"> </w:t>
      </w:r>
      <w:r>
        <w:t>для</w:t>
      </w:r>
      <w:r>
        <w:rPr>
          <w:spacing w:val="-6"/>
        </w:rPr>
        <w:t xml:space="preserve"> </w:t>
      </w:r>
      <w:r>
        <w:t>обозначения</w:t>
      </w:r>
      <w:r>
        <w:rPr>
          <w:spacing w:val="-2"/>
        </w:rPr>
        <w:t xml:space="preserve"> </w:t>
      </w:r>
      <w:r>
        <w:t>больших</w:t>
      </w:r>
      <w:r>
        <w:rPr>
          <w:spacing w:val="-6"/>
        </w:rPr>
        <w:t xml:space="preserve"> </w:t>
      </w:r>
      <w:r>
        <w:t>чисел</w:t>
      </w:r>
      <w:r>
        <w:rPr>
          <w:spacing w:val="-1"/>
        </w:rPr>
        <w:t xml:space="preserve"> </w:t>
      </w:r>
      <w:r>
        <w:t>(до</w:t>
      </w:r>
      <w:r>
        <w:rPr>
          <w:spacing w:val="2"/>
        </w:rPr>
        <w:t xml:space="preserve"> </w:t>
      </w:r>
      <w:r>
        <w:t>1</w:t>
      </w:r>
      <w:r>
        <w:rPr>
          <w:spacing w:val="-6"/>
        </w:rPr>
        <w:t xml:space="preserve"> </w:t>
      </w:r>
      <w:r>
        <w:t>000</w:t>
      </w:r>
      <w:r>
        <w:rPr>
          <w:spacing w:val="-1"/>
        </w:rPr>
        <w:t xml:space="preserve"> </w:t>
      </w:r>
      <w:r>
        <w:rPr>
          <w:spacing w:val="-2"/>
        </w:rPr>
        <w:t>000);</w:t>
      </w:r>
    </w:p>
    <w:p w14:paraId="2689380E">
      <w:pPr>
        <w:pStyle w:val="13"/>
        <w:numPr>
          <w:ilvl w:val="0"/>
          <w:numId w:val="68"/>
        </w:numPr>
        <w:tabs>
          <w:tab w:val="left" w:pos="1640"/>
        </w:tabs>
        <w:spacing w:before="0" w:after="0" w:line="275" w:lineRule="exact"/>
        <w:ind w:left="1640" w:right="0" w:hanging="200"/>
        <w:jc w:val="left"/>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7"/>
          <w:sz w:val="24"/>
        </w:rPr>
        <w:t xml:space="preserve"> </w:t>
      </w:r>
      <w:r>
        <w:rPr>
          <w:spacing w:val="-2"/>
          <w:sz w:val="24"/>
        </w:rPr>
        <w:t>умениями:</w:t>
      </w:r>
    </w:p>
    <w:p w14:paraId="3D68748B">
      <w:pPr>
        <w:pStyle w:val="8"/>
        <w:spacing w:before="3"/>
        <w:ind w:right="1743"/>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14:paraId="48ECC37B">
      <w:pPr>
        <w:pStyle w:val="8"/>
        <w:ind w:right="1743"/>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18863D91">
      <w:pPr>
        <w:pStyle w:val="8"/>
        <w:spacing w:before="3" w:line="237" w:lineRule="auto"/>
        <w:ind w:right="1742"/>
      </w:pPr>
      <w:r>
        <w:t>обладать базовыми знаниями о социокультурном портрете и культурном наследии родной страны и страны (стран) изучаемого языка;</w:t>
      </w:r>
    </w:p>
    <w:p w14:paraId="44669D13">
      <w:pPr>
        <w:pStyle w:val="8"/>
        <w:spacing w:before="4" w:line="275" w:lineRule="exact"/>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14:paraId="7405C9F8">
      <w:pPr>
        <w:pStyle w:val="13"/>
        <w:numPr>
          <w:ilvl w:val="0"/>
          <w:numId w:val="68"/>
        </w:numPr>
        <w:tabs>
          <w:tab w:val="left" w:pos="1702"/>
        </w:tabs>
        <w:spacing w:before="0" w:after="0" w:line="275" w:lineRule="exact"/>
        <w:ind w:left="1702" w:right="0" w:hanging="262"/>
        <w:jc w:val="both"/>
        <w:rPr>
          <w:sz w:val="24"/>
        </w:rPr>
      </w:pPr>
      <w:r>
        <w:rPr>
          <w:sz w:val="24"/>
        </w:rPr>
        <w:t>владеть</w:t>
      </w:r>
      <w:r>
        <w:rPr>
          <w:spacing w:val="43"/>
          <w:sz w:val="24"/>
        </w:rPr>
        <w:t xml:space="preserve">  </w:t>
      </w:r>
      <w:r>
        <w:rPr>
          <w:sz w:val="24"/>
        </w:rPr>
        <w:t>компенсаторными</w:t>
      </w:r>
      <w:r>
        <w:rPr>
          <w:spacing w:val="-3"/>
          <w:sz w:val="24"/>
        </w:rPr>
        <w:t xml:space="preserve"> </w:t>
      </w:r>
      <w:r>
        <w:rPr>
          <w:sz w:val="24"/>
        </w:rPr>
        <w:t>умениями:</w:t>
      </w:r>
      <w:r>
        <w:rPr>
          <w:spacing w:val="70"/>
          <w:w w:val="150"/>
          <w:sz w:val="24"/>
        </w:rPr>
        <w:t xml:space="preserve">  </w:t>
      </w:r>
      <w:r>
        <w:rPr>
          <w:sz w:val="24"/>
        </w:rPr>
        <w:t>использовать</w:t>
      </w:r>
      <w:r>
        <w:rPr>
          <w:spacing w:val="-2"/>
          <w:sz w:val="24"/>
        </w:rPr>
        <w:t xml:space="preserve"> </w:t>
      </w:r>
      <w:r>
        <w:rPr>
          <w:sz w:val="24"/>
        </w:rPr>
        <w:t>при</w:t>
      </w:r>
      <w:r>
        <w:rPr>
          <w:spacing w:val="-3"/>
          <w:sz w:val="24"/>
        </w:rPr>
        <w:t xml:space="preserve"> </w:t>
      </w:r>
      <w:r>
        <w:rPr>
          <w:spacing w:val="-2"/>
          <w:sz w:val="24"/>
        </w:rPr>
        <w:t>чтении</w:t>
      </w:r>
    </w:p>
    <w:p w14:paraId="5822B406">
      <w:pPr>
        <w:pStyle w:val="8"/>
        <w:spacing w:before="2"/>
        <w:ind w:right="1740"/>
      </w:pPr>
      <w:r>
        <w:t xml:space="preserve">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14:paraId="7C2A131D">
      <w:pPr>
        <w:pStyle w:val="13"/>
        <w:numPr>
          <w:ilvl w:val="0"/>
          <w:numId w:val="68"/>
        </w:numPr>
        <w:tabs>
          <w:tab w:val="left" w:pos="1645"/>
        </w:tabs>
        <w:spacing w:before="1" w:after="0" w:line="240" w:lineRule="auto"/>
        <w:ind w:left="1440" w:right="1736" w:firstLine="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w:t>
      </w:r>
      <w:r>
        <w:rPr>
          <w:spacing w:val="80"/>
          <w:sz w:val="24"/>
        </w:rPr>
        <w:t xml:space="preserve"> </w:t>
      </w:r>
      <w:r>
        <w:rPr>
          <w:sz w:val="24"/>
        </w:rPr>
        <w:t>сети Интернет;</w:t>
      </w:r>
    </w:p>
    <w:p w14:paraId="429E17AC">
      <w:pPr>
        <w:pStyle w:val="13"/>
        <w:numPr>
          <w:ilvl w:val="0"/>
          <w:numId w:val="68"/>
        </w:numPr>
        <w:tabs>
          <w:tab w:val="left" w:pos="1640"/>
        </w:tabs>
        <w:spacing w:before="2" w:after="0" w:line="237" w:lineRule="auto"/>
        <w:ind w:left="1440" w:right="1731" w:firstLine="0"/>
        <w:jc w:val="both"/>
        <w:rPr>
          <w:sz w:val="24"/>
        </w:rPr>
      </w:pPr>
      <w:r>
        <w:rPr>
          <w:sz w:val="24"/>
        </w:rPr>
        <w:t>использовать иноязычные словари и справочники, в том числе информационно-справочные системы в электронной форме;</w:t>
      </w:r>
    </w:p>
    <w:p w14:paraId="24614375">
      <w:pPr>
        <w:pStyle w:val="13"/>
        <w:numPr>
          <w:ilvl w:val="0"/>
          <w:numId w:val="68"/>
        </w:numPr>
        <w:tabs>
          <w:tab w:val="left" w:pos="1640"/>
        </w:tabs>
        <w:spacing w:before="6" w:after="0" w:line="237" w:lineRule="auto"/>
        <w:ind w:left="1440" w:right="1739" w:firstLine="0"/>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2AC9ACBC">
      <w:pPr>
        <w:pStyle w:val="13"/>
        <w:numPr>
          <w:ilvl w:val="0"/>
          <w:numId w:val="68"/>
        </w:numPr>
        <w:tabs>
          <w:tab w:val="left" w:pos="1760"/>
        </w:tabs>
        <w:spacing w:before="4" w:after="0" w:line="240" w:lineRule="auto"/>
        <w:ind w:left="1440" w:right="1734" w:firstLine="0"/>
        <w:jc w:val="both"/>
        <w:rPr>
          <w:sz w:val="24"/>
        </w:rPr>
      </w:pPr>
      <w:r>
        <w:rPr>
          <w:sz w:val="24"/>
        </w:rPr>
        <w:t xml:space="preserve">сравнивать (в том числе устанавливать основания для сравнения) объекты, явления, процессы, их элементы и основные функции в рамках изученной </w:t>
      </w:r>
      <w:r>
        <w:rPr>
          <w:spacing w:val="-2"/>
          <w:sz w:val="24"/>
        </w:rPr>
        <w:t>тематики.</w:t>
      </w:r>
    </w:p>
    <w:p w14:paraId="37A6EDCF">
      <w:pPr>
        <w:pStyle w:val="8"/>
        <w:spacing w:line="242" w:lineRule="auto"/>
        <w:ind w:right="1738" w:firstLine="797"/>
      </w:pPr>
      <w:r>
        <w:t>Предметные результаты освоения программы по иностранному (английскому) языку к концу обучения в 8 классе:</w:t>
      </w:r>
    </w:p>
    <w:p w14:paraId="03A9D455">
      <w:pPr>
        <w:pStyle w:val="13"/>
        <w:numPr>
          <w:ilvl w:val="0"/>
          <w:numId w:val="69"/>
        </w:numPr>
        <w:tabs>
          <w:tab w:val="left" w:pos="1640"/>
        </w:tabs>
        <w:spacing w:before="0" w:after="0" w:line="271" w:lineRule="exact"/>
        <w:ind w:left="1640" w:right="0" w:hanging="200"/>
        <w:jc w:val="both"/>
        <w:rPr>
          <w:sz w:val="24"/>
        </w:rPr>
      </w:pPr>
      <w:r>
        <w:rPr>
          <w:sz w:val="24"/>
        </w:rPr>
        <w:t>владеть</w:t>
      </w:r>
      <w:r>
        <w:rPr>
          <w:spacing w:val="-5"/>
          <w:sz w:val="24"/>
        </w:rPr>
        <w:t xml:space="preserve"> </w:t>
      </w:r>
      <w:r>
        <w:rPr>
          <w:sz w:val="24"/>
        </w:rPr>
        <w:t>основными</w:t>
      </w:r>
      <w:r>
        <w:rPr>
          <w:spacing w:val="-2"/>
          <w:sz w:val="24"/>
        </w:rPr>
        <w:t xml:space="preserve"> </w:t>
      </w:r>
      <w:r>
        <w:rPr>
          <w:sz w:val="24"/>
        </w:rPr>
        <w:t>видами</w:t>
      </w:r>
      <w:r>
        <w:rPr>
          <w:spacing w:val="-1"/>
          <w:sz w:val="24"/>
        </w:rPr>
        <w:t xml:space="preserve"> </w:t>
      </w:r>
      <w:r>
        <w:rPr>
          <w:sz w:val="24"/>
        </w:rPr>
        <w:t>речевой</w:t>
      </w:r>
      <w:r>
        <w:rPr>
          <w:spacing w:val="-5"/>
          <w:sz w:val="24"/>
        </w:rPr>
        <w:t xml:space="preserve"> </w:t>
      </w:r>
      <w:r>
        <w:rPr>
          <w:spacing w:val="-2"/>
          <w:sz w:val="24"/>
        </w:rPr>
        <w:t>деятельности:</w:t>
      </w:r>
    </w:p>
    <w:p w14:paraId="50214680">
      <w:pPr>
        <w:pStyle w:val="8"/>
        <w:ind w:right="1735"/>
      </w:pPr>
      <w:r>
        <w:t>говорение:</w:t>
      </w:r>
      <w:r>
        <w:rPr>
          <w:spacing w:val="40"/>
        </w:rPr>
        <w:t xml:space="preserve"> </w:t>
      </w:r>
      <w:r>
        <w:t>вести</w:t>
      </w:r>
      <w:r>
        <w:rPr>
          <w:spacing w:val="40"/>
        </w:rPr>
        <w:t xml:space="preserve"> </w:t>
      </w:r>
      <w:r>
        <w:t>разные</w:t>
      </w:r>
      <w:r>
        <w:rPr>
          <w:spacing w:val="40"/>
        </w:rPr>
        <w:t xml:space="preserve"> </w:t>
      </w:r>
      <w:r>
        <w:t>виды</w:t>
      </w:r>
      <w:r>
        <w:rPr>
          <w:spacing w:val="40"/>
        </w:rPr>
        <w:t xml:space="preserve"> </w:t>
      </w:r>
      <w:r>
        <w:t>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40"/>
        </w:rPr>
        <w:t xml:space="preserve"> </w:t>
      </w:r>
      <w: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w:t>
      </w:r>
      <w:r>
        <w:rPr>
          <w:spacing w:val="-2"/>
        </w:rPr>
        <w:t>собеседника);</w:t>
      </w:r>
    </w:p>
    <w:p w14:paraId="6C7A5029">
      <w:pPr>
        <w:pStyle w:val="8"/>
        <w:ind w:right="1735"/>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32"/>
        </w:rPr>
        <w:t xml:space="preserve">  </w:t>
      </w:r>
      <w:r>
        <w:t>опорами</w:t>
      </w:r>
      <w:r>
        <w:rPr>
          <w:spacing w:val="35"/>
        </w:rPr>
        <w:t xml:space="preserve">  </w:t>
      </w:r>
      <w:r>
        <w:t>в</w:t>
      </w:r>
      <w:r>
        <w:rPr>
          <w:spacing w:val="35"/>
        </w:rPr>
        <w:t xml:space="preserve">  </w:t>
      </w:r>
      <w:r>
        <w:t>рамках</w:t>
      </w:r>
      <w:r>
        <w:rPr>
          <w:spacing w:val="35"/>
        </w:rPr>
        <w:t xml:space="preserve">  </w:t>
      </w:r>
      <w:r>
        <w:t>тематического</w:t>
      </w:r>
      <w:r>
        <w:rPr>
          <w:spacing w:val="36"/>
        </w:rPr>
        <w:t xml:space="preserve">  </w:t>
      </w:r>
      <w:r>
        <w:t>содержания</w:t>
      </w:r>
      <w:r>
        <w:rPr>
          <w:spacing w:val="35"/>
        </w:rPr>
        <w:t xml:space="preserve">  </w:t>
      </w:r>
      <w:r>
        <w:t>речи</w:t>
      </w:r>
      <w:r>
        <w:rPr>
          <w:spacing w:val="37"/>
        </w:rPr>
        <w:t xml:space="preserve">  </w:t>
      </w:r>
      <w:r>
        <w:rPr>
          <w:spacing w:val="-2"/>
        </w:rPr>
        <w:t>(объём</w:t>
      </w:r>
    </w:p>
    <w:p w14:paraId="48C0B677">
      <w:pPr>
        <w:spacing w:after="0"/>
        <w:sectPr>
          <w:pgSz w:w="11910" w:h="16840"/>
          <w:pgMar w:top="1340" w:right="60" w:bottom="280" w:left="360" w:header="720" w:footer="720" w:gutter="0"/>
          <w:cols w:space="720" w:num="1"/>
        </w:sectPr>
      </w:pPr>
    </w:p>
    <w:p w14:paraId="58B6E90E">
      <w:pPr>
        <w:pStyle w:val="8"/>
        <w:spacing w:before="74"/>
        <w:ind w:right="1729"/>
      </w:pPr>
      <w:r>
        <w:t>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spacing w:val="40"/>
        </w:rPr>
        <w:t xml:space="preserve"> </w:t>
      </w:r>
      <w:r>
        <w:t xml:space="preserve">9-10 фраз), излагать результаты выполненной проектной работы (объём - 9-10 </w:t>
      </w:r>
      <w:r>
        <w:rPr>
          <w:spacing w:val="-2"/>
        </w:rPr>
        <w:t>фраз);</w:t>
      </w:r>
    </w:p>
    <w:p w14:paraId="4A1B97E7">
      <w:pPr>
        <w:pStyle w:val="8"/>
        <w:ind w:right="1685"/>
      </w:pPr>
      <w:r>
        <w:t>аудирование:</w:t>
      </w:r>
      <w:r>
        <w:rPr>
          <w:spacing w:val="-3"/>
        </w:rPr>
        <w:t xml:space="preserve"> </w:t>
      </w:r>
      <w:r>
        <w:t>воспринимать</w:t>
      </w:r>
      <w:r>
        <w:rPr>
          <w:spacing w:val="-2"/>
        </w:rPr>
        <w:t xml:space="preserve"> </w:t>
      </w:r>
      <w:r>
        <w:t>на слух</w:t>
      </w:r>
      <w:r>
        <w:rPr>
          <w:spacing w:val="-3"/>
        </w:rPr>
        <w:t xml:space="preserve"> </w:t>
      </w:r>
      <w:r>
        <w:t>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74E6EA05">
      <w:pPr>
        <w:pStyle w:val="8"/>
        <w:ind w:right="173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w:t>
      </w:r>
      <w:r>
        <w:rPr>
          <w:spacing w:val="-2"/>
        </w:rPr>
        <w:t>тексте;</w:t>
      </w:r>
    </w:p>
    <w:p w14:paraId="09FD393F">
      <w:pPr>
        <w:pStyle w:val="8"/>
        <w:spacing w:before="2"/>
        <w:ind w:right="1734"/>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14:paraId="102566E2">
      <w:pPr>
        <w:pStyle w:val="8"/>
        <w:spacing w:before="2" w:line="237" w:lineRule="auto"/>
        <w:ind w:right="3223"/>
      </w:pPr>
      <w:r>
        <w:t>таблицы</w:t>
      </w:r>
      <w:r>
        <w:rPr>
          <w:spacing w:val="80"/>
          <w:w w:val="150"/>
        </w:rPr>
        <w:t xml:space="preserve"> </w:t>
      </w:r>
      <w:r>
        <w:t>и (или) прочитанного</w:t>
      </w:r>
      <w:r>
        <w:rPr>
          <w:spacing w:val="-1"/>
        </w:rPr>
        <w:t xml:space="preserve"> </w:t>
      </w:r>
      <w:r>
        <w:t>(прослушанного)</w:t>
      </w:r>
      <w:r>
        <w:rPr>
          <w:spacing w:val="-4"/>
        </w:rPr>
        <w:t xml:space="preserve"> </w:t>
      </w:r>
      <w:r>
        <w:t>текста</w:t>
      </w:r>
      <w:r>
        <w:rPr>
          <w:spacing w:val="-2"/>
        </w:rPr>
        <w:t xml:space="preserve"> </w:t>
      </w:r>
      <w:r>
        <w:t>(объём высказывания - до 110 слов);</w:t>
      </w:r>
    </w:p>
    <w:p w14:paraId="0D36E0D0">
      <w:pPr>
        <w:pStyle w:val="13"/>
        <w:numPr>
          <w:ilvl w:val="0"/>
          <w:numId w:val="69"/>
        </w:numPr>
        <w:tabs>
          <w:tab w:val="left" w:pos="1640"/>
        </w:tabs>
        <w:spacing w:before="4" w:after="0" w:line="275" w:lineRule="exact"/>
        <w:ind w:left="1640" w:right="0" w:hanging="200"/>
        <w:jc w:val="both"/>
        <w:rPr>
          <w:sz w:val="24"/>
        </w:rPr>
      </w:pPr>
      <w:r>
        <w:rPr>
          <w:sz w:val="24"/>
        </w:rPr>
        <w:t>владеть</w:t>
      </w:r>
      <w:r>
        <w:rPr>
          <w:spacing w:val="-2"/>
          <w:sz w:val="24"/>
        </w:rPr>
        <w:t xml:space="preserve"> </w:t>
      </w:r>
      <w:r>
        <w:rPr>
          <w:sz w:val="24"/>
        </w:rPr>
        <w:t>фонетическими</w:t>
      </w:r>
      <w:r>
        <w:rPr>
          <w:spacing w:val="-4"/>
          <w:sz w:val="24"/>
        </w:rPr>
        <w:t xml:space="preserve"> </w:t>
      </w:r>
      <w:r>
        <w:rPr>
          <w:sz w:val="24"/>
        </w:rPr>
        <w:t>навыками:</w:t>
      </w:r>
      <w:r>
        <w:rPr>
          <w:spacing w:val="75"/>
          <w:sz w:val="24"/>
        </w:rPr>
        <w:t xml:space="preserve">   </w:t>
      </w:r>
      <w:r>
        <w:rPr>
          <w:sz w:val="24"/>
        </w:rPr>
        <w:t>различать</w:t>
      </w:r>
      <w:r>
        <w:rPr>
          <w:spacing w:val="1"/>
          <w:sz w:val="24"/>
        </w:rPr>
        <w:t xml:space="preserve"> </w:t>
      </w:r>
      <w:r>
        <w:rPr>
          <w:sz w:val="24"/>
        </w:rPr>
        <w:t>на</w:t>
      </w:r>
      <w:r>
        <w:rPr>
          <w:spacing w:val="-1"/>
          <w:sz w:val="24"/>
        </w:rPr>
        <w:t xml:space="preserve"> </w:t>
      </w:r>
      <w:r>
        <w:rPr>
          <w:spacing w:val="-2"/>
          <w:sz w:val="24"/>
        </w:rPr>
        <w:t>слух,</w:t>
      </w:r>
    </w:p>
    <w:p w14:paraId="314D9DBA">
      <w:pPr>
        <w:pStyle w:val="8"/>
        <w:ind w:right="1727"/>
      </w:pPr>
      <w:r>
        <w:t>без ошибок, ведущих к сбою коммуникации, произносить слова с правильным ударением и фразы с соблюдением их ритмико-интонационных</w:t>
      </w:r>
      <w:r>
        <w:rPr>
          <w:spacing w:val="-1"/>
        </w:rPr>
        <w:t xml:space="preserve"> </w:t>
      </w:r>
      <w:r>
        <w:t>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w:t>
      </w:r>
      <w:r>
        <w:rPr>
          <w:spacing w:val="80"/>
        </w:rPr>
        <w:t xml:space="preserve"> </w:t>
      </w:r>
      <w:r>
        <w:t>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0FB18E6">
      <w:pPr>
        <w:pStyle w:val="8"/>
        <w:spacing w:before="2"/>
        <w:ind w:right="1738"/>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BC85F5F">
      <w:pPr>
        <w:pStyle w:val="13"/>
        <w:numPr>
          <w:ilvl w:val="0"/>
          <w:numId w:val="69"/>
        </w:numPr>
        <w:tabs>
          <w:tab w:val="left" w:pos="1640"/>
        </w:tabs>
        <w:spacing w:before="1" w:after="0" w:line="240" w:lineRule="auto"/>
        <w:ind w:left="1440" w:right="1739" w:firstLine="0"/>
        <w:jc w:val="both"/>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w:t>
      </w:r>
      <w:r>
        <w:rPr>
          <w:spacing w:val="-1"/>
          <w:sz w:val="24"/>
        </w:rPr>
        <w:t xml:space="preserve"> </w:t>
      </w:r>
      <w:r>
        <w:rPr>
          <w:sz w:val="24"/>
        </w:rPr>
        <w:t>единиц, обслуживающих</w:t>
      </w:r>
      <w:r>
        <w:rPr>
          <w:spacing w:val="-1"/>
          <w:sz w:val="24"/>
        </w:rPr>
        <w:t xml:space="preserve"> </w:t>
      </w:r>
      <w:r>
        <w:rPr>
          <w:sz w:val="24"/>
        </w:rPr>
        <w:t>ситуации общения в рамках тематического содержания, с соблюдением существующих норм лексической сочетаемости;</w:t>
      </w:r>
    </w:p>
    <w:p w14:paraId="122B7D6E">
      <w:pPr>
        <w:pStyle w:val="8"/>
        <w:spacing w:line="242" w:lineRule="auto"/>
        <w:ind w:right="1736"/>
      </w:pPr>
      <w:r>
        <w:t>распознавать и употреблять в устной и письменной речи родственные слова, образованные</w:t>
      </w:r>
      <w:r>
        <w:rPr>
          <w:spacing w:val="40"/>
        </w:rPr>
        <w:t xml:space="preserve">  </w:t>
      </w:r>
      <w:r>
        <w:t>с</w:t>
      </w:r>
      <w:r>
        <w:rPr>
          <w:spacing w:val="80"/>
          <w:w w:val="150"/>
        </w:rPr>
        <w:t xml:space="preserve"> </w:t>
      </w:r>
      <w:r>
        <w:t>использованием</w:t>
      </w:r>
      <w:r>
        <w:rPr>
          <w:spacing w:val="40"/>
        </w:rPr>
        <w:t xml:space="preserve">  </w:t>
      </w:r>
      <w:r>
        <w:t>аффиксации:</w:t>
      </w:r>
      <w:r>
        <w:rPr>
          <w:spacing w:val="80"/>
          <w:w w:val="150"/>
        </w:rPr>
        <w:t xml:space="preserve"> </w:t>
      </w:r>
      <w:r>
        <w:t>имена</w:t>
      </w:r>
      <w:r>
        <w:rPr>
          <w:spacing w:val="80"/>
          <w:w w:val="150"/>
        </w:rPr>
        <w:t xml:space="preserve"> </w:t>
      </w:r>
      <w:r>
        <w:t>существительные</w:t>
      </w:r>
      <w:r>
        <w:rPr>
          <w:spacing w:val="80"/>
          <w:w w:val="150"/>
        </w:rPr>
        <w:t xml:space="preserve"> </w:t>
      </w:r>
      <w:r>
        <w:t>с</w:t>
      </w:r>
    </w:p>
    <w:p w14:paraId="3463B315">
      <w:pPr>
        <w:spacing w:after="0" w:line="242" w:lineRule="auto"/>
        <w:sectPr>
          <w:pgSz w:w="11910" w:h="16840"/>
          <w:pgMar w:top="1340" w:right="60" w:bottom="280" w:left="360" w:header="720" w:footer="720" w:gutter="0"/>
          <w:cols w:space="720" w:num="1"/>
        </w:sectPr>
      </w:pPr>
    </w:p>
    <w:p w14:paraId="00BA37B8">
      <w:pPr>
        <w:pStyle w:val="8"/>
        <w:spacing w:before="76" w:line="237" w:lineRule="auto"/>
        <w:ind w:right="1740"/>
        <w:jc w:val="left"/>
      </w:pPr>
      <w:r>
        <w:t>помощью суффиксов</w:t>
      </w:r>
      <w:r>
        <w:rPr>
          <w:spacing w:val="30"/>
        </w:rPr>
        <w:t xml:space="preserve"> </w:t>
      </w:r>
      <w:r>
        <w:t>-ity,</w:t>
      </w:r>
      <w:r>
        <w:rPr>
          <w:spacing w:val="29"/>
        </w:rPr>
        <w:t xml:space="preserve"> </w:t>
      </w:r>
      <w:r>
        <w:t>-ship,</w:t>
      </w:r>
      <w:r>
        <w:rPr>
          <w:spacing w:val="28"/>
        </w:rPr>
        <w:t xml:space="preserve"> </w:t>
      </w:r>
      <w:r>
        <w:t>-ance/-ence, имена прилагательные с помощью префикса inter-;</w:t>
      </w:r>
    </w:p>
    <w:p w14:paraId="71A2A8FF">
      <w:pPr>
        <w:pStyle w:val="8"/>
        <w:tabs>
          <w:tab w:val="left" w:pos="3013"/>
          <w:tab w:val="left" w:pos="3368"/>
          <w:tab w:val="left" w:pos="4863"/>
          <w:tab w:val="left" w:pos="5204"/>
          <w:tab w:val="left" w:pos="6134"/>
          <w:tab w:val="left" w:pos="6489"/>
          <w:tab w:val="left" w:pos="7952"/>
          <w:tab w:val="left" w:pos="8653"/>
        </w:tabs>
        <w:spacing w:before="3"/>
        <w:ind w:right="1731"/>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родственные</w:t>
      </w:r>
      <w:r>
        <w:rPr>
          <w:spacing w:val="40"/>
        </w:rPr>
        <w:t xml:space="preserve"> </w:t>
      </w:r>
      <w:r>
        <w:t xml:space="preserve">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w:t>
      </w: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изученные </w:t>
      </w:r>
      <w:r>
        <w:t>многозначные</w:t>
      </w:r>
      <w:r>
        <w:rPr>
          <w:spacing w:val="80"/>
        </w:rPr>
        <w:t xml:space="preserve"> </w:t>
      </w:r>
      <w:r>
        <w:t>слова,</w:t>
      </w:r>
      <w:r>
        <w:rPr>
          <w:spacing w:val="80"/>
        </w:rPr>
        <w:t xml:space="preserve"> </w:t>
      </w:r>
      <w:r>
        <w:t>синонимы,</w:t>
      </w:r>
      <w:r>
        <w:rPr>
          <w:spacing w:val="80"/>
        </w:rPr>
        <w:t xml:space="preserve"> </w:t>
      </w:r>
      <w:r>
        <w:t>антонимы;</w:t>
      </w:r>
      <w:r>
        <w:rPr>
          <w:spacing w:val="80"/>
        </w:rPr>
        <w:t xml:space="preserve"> </w:t>
      </w:r>
      <w:r>
        <w:t>наиболее</w:t>
      </w:r>
      <w:r>
        <w:rPr>
          <w:spacing w:val="80"/>
        </w:rPr>
        <w:t xml:space="preserve"> </w:t>
      </w:r>
      <w:r>
        <w:t>частотные</w:t>
      </w:r>
      <w:r>
        <w:rPr>
          <w:spacing w:val="80"/>
        </w:rPr>
        <w:t xml:space="preserve"> </w:t>
      </w:r>
      <w:r>
        <w:t>фразовые глаголы, сокращения и аббревиатуры;</w:t>
      </w:r>
    </w:p>
    <w:p w14:paraId="5BE648CD">
      <w:pPr>
        <w:pStyle w:val="8"/>
        <w:spacing w:line="242" w:lineRule="auto"/>
        <w:ind w:right="1740"/>
        <w:jc w:val="left"/>
      </w:pPr>
      <w:r>
        <w:t>распознавать</w:t>
      </w:r>
      <w:r>
        <w:rPr>
          <w:spacing w:val="40"/>
        </w:rPr>
        <w:t xml:space="preserve"> </w:t>
      </w:r>
      <w:r>
        <w:t>и</w:t>
      </w:r>
      <w:r>
        <w:rPr>
          <w:spacing w:val="35"/>
        </w:rPr>
        <w:t xml:space="preserve"> </w:t>
      </w:r>
      <w:r>
        <w:t>употреблять</w:t>
      </w:r>
      <w:r>
        <w:rPr>
          <w:spacing w:val="40"/>
        </w:rPr>
        <w:t xml:space="preserve"> </w:t>
      </w:r>
      <w:r>
        <w:t>в</w:t>
      </w:r>
      <w:r>
        <w:rPr>
          <w:spacing w:val="40"/>
        </w:rPr>
        <w:t xml:space="preserve"> </w:t>
      </w:r>
      <w:r>
        <w:t>устной</w:t>
      </w:r>
      <w:r>
        <w:rPr>
          <w:spacing w:val="35"/>
        </w:rPr>
        <w:t xml:space="preserve"> </w:t>
      </w:r>
      <w:r>
        <w:t>и</w:t>
      </w:r>
      <w:r>
        <w:rPr>
          <w:spacing w:val="40"/>
        </w:rPr>
        <w:t xml:space="preserve"> </w:t>
      </w:r>
      <w:r>
        <w:t>письменной</w:t>
      </w:r>
      <w:r>
        <w:rPr>
          <w:spacing w:val="40"/>
        </w:rPr>
        <w:t xml:space="preserve"> </w:t>
      </w:r>
      <w:r>
        <w:t>речи</w:t>
      </w:r>
      <w:r>
        <w:rPr>
          <w:spacing w:val="35"/>
        </w:rPr>
        <w:t xml:space="preserve"> </w:t>
      </w:r>
      <w:r>
        <w:t>различные</w:t>
      </w:r>
      <w:r>
        <w:rPr>
          <w:spacing w:val="38"/>
        </w:rPr>
        <w:t xml:space="preserve"> </w:t>
      </w:r>
      <w:r>
        <w:t>средства связи в тексте для обеспечения логичности и целостности высказывания;</w:t>
      </w:r>
    </w:p>
    <w:p w14:paraId="17CD9242">
      <w:pPr>
        <w:pStyle w:val="13"/>
        <w:numPr>
          <w:ilvl w:val="0"/>
          <w:numId w:val="69"/>
        </w:numPr>
        <w:tabs>
          <w:tab w:val="left" w:pos="1640"/>
        </w:tabs>
        <w:spacing w:before="0" w:after="0" w:line="240" w:lineRule="auto"/>
        <w:ind w:left="1440" w:right="1741" w:firstLine="0"/>
        <w:jc w:val="both"/>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60FA8B4B">
      <w:pPr>
        <w:pStyle w:val="8"/>
        <w:ind w:right="1738"/>
      </w:pPr>
      <w:r>
        <w:t>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5530D1B">
      <w:pPr>
        <w:pStyle w:val="8"/>
        <w:spacing w:line="274" w:lineRule="exact"/>
      </w:pPr>
      <w:r>
        <w:t>согласование</w:t>
      </w:r>
      <w:r>
        <w:rPr>
          <w:spacing w:val="-1"/>
        </w:rPr>
        <w:t xml:space="preserve"> </w:t>
      </w:r>
      <w:r>
        <w:t>времён</w:t>
      </w:r>
      <w:r>
        <w:rPr>
          <w:spacing w:val="-4"/>
        </w:rPr>
        <w:t xml:space="preserve"> </w:t>
      </w:r>
      <w:r>
        <w:t>в</w:t>
      </w:r>
      <w:r>
        <w:rPr>
          <w:spacing w:val="1"/>
        </w:rPr>
        <w:t xml:space="preserve"> </w:t>
      </w:r>
      <w:r>
        <w:t>рамках</w:t>
      </w:r>
      <w:r>
        <w:rPr>
          <w:spacing w:val="-5"/>
        </w:rPr>
        <w:t xml:space="preserve"> </w:t>
      </w:r>
      <w:r>
        <w:t>сложного</w:t>
      </w:r>
      <w:r>
        <w:rPr>
          <w:spacing w:val="1"/>
        </w:rPr>
        <w:t xml:space="preserve"> </w:t>
      </w:r>
      <w:r>
        <w:rPr>
          <w:spacing w:val="-2"/>
        </w:rPr>
        <w:t>предложения;</w:t>
      </w:r>
    </w:p>
    <w:p w14:paraId="4240AB6F">
      <w:pPr>
        <w:pStyle w:val="8"/>
        <w:spacing w:before="1" w:line="237" w:lineRule="auto"/>
        <w:ind w:right="1740"/>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 (family, police), со сказуемым;</w:t>
      </w:r>
    </w:p>
    <w:p w14:paraId="014F29C0">
      <w:pPr>
        <w:pStyle w:val="8"/>
        <w:spacing w:before="3"/>
        <w:ind w:right="1740"/>
        <w:jc w:val="left"/>
      </w:pPr>
      <w:r>
        <w:t>конструкции</w:t>
      </w:r>
      <w:r>
        <w:rPr>
          <w:spacing w:val="40"/>
        </w:rPr>
        <w:t xml:space="preserve"> </w:t>
      </w:r>
      <w:r>
        <w:t>с</w:t>
      </w:r>
      <w:r>
        <w:rPr>
          <w:spacing w:val="40"/>
        </w:rPr>
        <w:t xml:space="preserve"> </w:t>
      </w:r>
      <w:r>
        <w:t>глаголами</w:t>
      </w:r>
      <w:r>
        <w:rPr>
          <w:spacing w:val="40"/>
        </w:rPr>
        <w:t xml:space="preserve"> </w:t>
      </w:r>
      <w:r>
        <w:t>на</w:t>
      </w:r>
      <w:r>
        <w:rPr>
          <w:spacing w:val="40"/>
        </w:rPr>
        <w:t xml:space="preserve"> </w:t>
      </w:r>
      <w:r>
        <w:t>-ing:</w:t>
      </w:r>
      <w:r>
        <w:rPr>
          <w:spacing w:val="40"/>
        </w:rPr>
        <w:t xml:space="preserve"> </w:t>
      </w:r>
      <w:r>
        <w:t>to</w:t>
      </w:r>
      <w:r>
        <w:rPr>
          <w:spacing w:val="40"/>
        </w:rPr>
        <w:t xml:space="preserve"> </w:t>
      </w:r>
      <w:r>
        <w:t>love/hate</w:t>
      </w:r>
      <w:r>
        <w:rPr>
          <w:spacing w:val="40"/>
        </w:rPr>
        <w:t xml:space="preserve"> </w:t>
      </w:r>
      <w:r>
        <w:t>doing</w:t>
      </w:r>
      <w:r>
        <w:rPr>
          <w:spacing w:val="40"/>
        </w:rPr>
        <w:t xml:space="preserve"> </w:t>
      </w:r>
      <w:r>
        <w:t>something;</w:t>
      </w:r>
      <w:r>
        <w:rPr>
          <w:spacing w:val="40"/>
        </w:rPr>
        <w:t xml:space="preserve"> </w:t>
      </w:r>
      <w:r>
        <w:t>конструкции, содержащие</w:t>
      </w:r>
      <w:r>
        <w:rPr>
          <w:spacing w:val="-1"/>
        </w:rPr>
        <w:t xml:space="preserve"> </w:t>
      </w:r>
      <w:r>
        <w:t>глаголы-связки to be/to look/to feel/to seem;</w:t>
      </w:r>
      <w:r>
        <w:rPr>
          <w:spacing w:val="-2"/>
        </w:rPr>
        <w:t xml:space="preserve"> </w:t>
      </w:r>
      <w:r>
        <w:t>конструкции be/get used to do something; be/get used doing something; конструкцию both ... and ...; конструкции</w:t>
      </w:r>
      <w:r>
        <w:rPr>
          <w:spacing w:val="29"/>
        </w:rPr>
        <w:t xml:space="preserve"> </w:t>
      </w:r>
      <w:r>
        <w:t>с</w:t>
      </w:r>
      <w:r>
        <w:rPr>
          <w:spacing w:val="26"/>
        </w:rPr>
        <w:t xml:space="preserve"> </w:t>
      </w:r>
      <w:r>
        <w:t>глаголами to</w:t>
      </w:r>
      <w:r>
        <w:rPr>
          <w:spacing w:val="31"/>
        </w:rPr>
        <w:t xml:space="preserve"> </w:t>
      </w:r>
      <w:r>
        <w:t>stop, to</w:t>
      </w:r>
      <w:r>
        <w:rPr>
          <w:spacing w:val="27"/>
        </w:rPr>
        <w:t xml:space="preserve"> </w:t>
      </w:r>
      <w:r>
        <w:t>remember,</w:t>
      </w:r>
      <w:r>
        <w:rPr>
          <w:spacing w:val="27"/>
        </w:rPr>
        <w:t xml:space="preserve"> </w:t>
      </w:r>
      <w:r>
        <w:t>to</w:t>
      </w:r>
      <w:r>
        <w:rPr>
          <w:spacing w:val="31"/>
        </w:rPr>
        <w:t xml:space="preserve"> </w:t>
      </w:r>
      <w:r>
        <w:t>forget</w:t>
      </w:r>
      <w:r>
        <w:rPr>
          <w:spacing w:val="31"/>
        </w:rPr>
        <w:t xml:space="preserve"> </w:t>
      </w:r>
      <w:r>
        <w:t>(разница в</w:t>
      </w:r>
      <w:r>
        <w:rPr>
          <w:spacing w:val="28"/>
        </w:rPr>
        <w:t xml:space="preserve"> </w:t>
      </w:r>
      <w:r>
        <w:t>значении to stop doing smth и to stop to do smth);</w:t>
      </w:r>
    </w:p>
    <w:p w14:paraId="457D86E9">
      <w:pPr>
        <w:pStyle w:val="8"/>
        <w:tabs>
          <w:tab w:val="left" w:pos="2898"/>
          <w:tab w:val="left" w:pos="2965"/>
          <w:tab w:val="left" w:pos="3756"/>
          <w:tab w:val="left" w:pos="4049"/>
          <w:tab w:val="left" w:pos="4743"/>
          <w:tab w:val="left" w:pos="5282"/>
          <w:tab w:val="left" w:pos="5684"/>
          <w:tab w:val="left" w:pos="6217"/>
          <w:tab w:val="left" w:pos="6700"/>
          <w:tab w:val="left" w:pos="7215"/>
          <w:tab w:val="left" w:pos="7688"/>
          <w:tab w:val="left" w:pos="8730"/>
          <w:tab w:val="left" w:pos="9103"/>
        </w:tabs>
        <w:ind w:right="1736"/>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w:t>
      </w:r>
      <w:r>
        <w:rPr>
          <w:spacing w:val="40"/>
        </w:rPr>
        <w:t xml:space="preserve"> </w:t>
      </w:r>
      <w:r>
        <w:rPr>
          <w:spacing w:val="-2"/>
        </w:rPr>
        <w:t>наклонении</w:t>
      </w:r>
      <w:r>
        <w:tab/>
      </w:r>
      <w:r>
        <w:tab/>
      </w:r>
      <w:r>
        <w:rPr>
          <w:spacing w:val="-4"/>
        </w:rPr>
        <w:t>(Past</w:t>
      </w:r>
      <w:r>
        <w:tab/>
      </w:r>
      <w:r>
        <w:rPr>
          <w:spacing w:val="-2"/>
        </w:rPr>
        <w:t>Perfect</w:t>
      </w:r>
      <w:r>
        <w:tab/>
      </w:r>
      <w:r>
        <w:rPr>
          <w:spacing w:val="-2"/>
        </w:rPr>
        <w:t>Tense,</w:t>
      </w:r>
      <w:r>
        <w:tab/>
      </w:r>
      <w:r>
        <w:rPr>
          <w:spacing w:val="-2"/>
        </w:rPr>
        <w:t>Present</w:t>
      </w:r>
      <w:r>
        <w:tab/>
      </w:r>
      <w:r>
        <w:rPr>
          <w:spacing w:val="-2"/>
        </w:rPr>
        <w:t>Perfect</w:t>
      </w:r>
      <w:r>
        <w:tab/>
      </w:r>
      <w:r>
        <w:rPr>
          <w:spacing w:val="-2"/>
        </w:rPr>
        <w:t>Continuous</w:t>
      </w:r>
      <w:r>
        <w:tab/>
      </w:r>
      <w:r>
        <w:rPr>
          <w:spacing w:val="-2"/>
        </w:rPr>
        <w:t xml:space="preserve">Tense, </w:t>
      </w:r>
      <w:r>
        <w:t>Future-in-the-Past);</w:t>
      </w:r>
      <w:r>
        <w:rPr>
          <w:spacing w:val="80"/>
        </w:rPr>
        <w:t xml:space="preserve"> </w:t>
      </w:r>
      <w:r>
        <w:t>модальные</w:t>
      </w:r>
      <w:r>
        <w:rPr>
          <w:spacing w:val="80"/>
        </w:rPr>
        <w:t xml:space="preserve"> </w:t>
      </w:r>
      <w:r>
        <w:t>глаголы</w:t>
      </w:r>
      <w:r>
        <w:rPr>
          <w:spacing w:val="80"/>
        </w:rPr>
        <w:t xml:space="preserve"> </w:t>
      </w:r>
      <w:r>
        <w:t>в</w:t>
      </w:r>
      <w:r>
        <w:rPr>
          <w:spacing w:val="80"/>
        </w:rPr>
        <w:t xml:space="preserve"> </w:t>
      </w:r>
      <w:r>
        <w:t>косвенной</w:t>
      </w:r>
      <w:r>
        <w:rPr>
          <w:spacing w:val="80"/>
        </w:rPr>
        <w:t xml:space="preserve"> </w:t>
      </w:r>
      <w:r>
        <w:t>речи</w:t>
      </w:r>
      <w:r>
        <w:rPr>
          <w:spacing w:val="80"/>
        </w:rPr>
        <w:t xml:space="preserve"> </w:t>
      </w:r>
      <w:r>
        <w:t>в</w:t>
      </w:r>
      <w:r>
        <w:rPr>
          <w:spacing w:val="80"/>
        </w:rPr>
        <w:t xml:space="preserve"> </w:t>
      </w:r>
      <w:r>
        <w:t>настоящем</w:t>
      </w:r>
      <w:r>
        <w:rPr>
          <w:spacing w:val="80"/>
        </w:rPr>
        <w:t xml:space="preserve"> </w:t>
      </w:r>
      <w:r>
        <w:t>и</w:t>
      </w:r>
      <w:r>
        <w:rPr>
          <w:spacing w:val="80"/>
        </w:rPr>
        <w:t xml:space="preserve"> </w:t>
      </w:r>
      <w:r>
        <w:rPr>
          <w:spacing w:val="-2"/>
        </w:rPr>
        <w:t>прошедшем</w:t>
      </w:r>
      <w:r>
        <w:tab/>
      </w:r>
      <w:r>
        <w:rPr>
          <w:spacing w:val="-2"/>
        </w:rPr>
        <w:t>времени;</w:t>
      </w:r>
      <w:r>
        <w:tab/>
      </w:r>
      <w:r>
        <w:rPr>
          <w:spacing w:val="-2"/>
        </w:rPr>
        <w:t>неличные</w:t>
      </w:r>
      <w:r>
        <w:tab/>
      </w:r>
      <w:r>
        <w:rPr>
          <w:spacing w:val="-4"/>
        </w:rPr>
        <w:t>формы</w:t>
      </w:r>
      <w:r>
        <w:tab/>
      </w:r>
      <w:r>
        <w:rPr>
          <w:spacing w:val="-2"/>
        </w:rPr>
        <w:t>глагола</w:t>
      </w:r>
      <w:r>
        <w:tab/>
      </w:r>
      <w:r>
        <w:rPr>
          <w:spacing w:val="-2"/>
        </w:rPr>
        <w:t>(инфинитив,</w:t>
      </w:r>
      <w:r>
        <w:tab/>
      </w:r>
      <w:r>
        <w:rPr>
          <w:spacing w:val="-2"/>
        </w:rPr>
        <w:t xml:space="preserve">герундий, </w:t>
      </w:r>
      <w:r>
        <w:t>причастия настоящего и прошедшего времени); наречия too - enough; отрицательные местоимения по (и его производные nobody, nothing, etc.), none;</w:t>
      </w:r>
    </w:p>
    <w:p w14:paraId="2BA00F62">
      <w:pPr>
        <w:pStyle w:val="13"/>
        <w:numPr>
          <w:ilvl w:val="0"/>
          <w:numId w:val="69"/>
        </w:numPr>
        <w:tabs>
          <w:tab w:val="left" w:pos="1640"/>
        </w:tabs>
        <w:spacing w:before="0" w:after="0" w:line="240" w:lineRule="auto"/>
        <w:ind w:left="1640" w:right="0" w:hanging="200"/>
        <w:jc w:val="left"/>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7"/>
          <w:sz w:val="24"/>
        </w:rPr>
        <w:t xml:space="preserve"> </w:t>
      </w:r>
      <w:r>
        <w:rPr>
          <w:spacing w:val="-2"/>
          <w:sz w:val="24"/>
        </w:rPr>
        <w:t>умениями:</w:t>
      </w:r>
    </w:p>
    <w:p w14:paraId="60DD59EF">
      <w:pPr>
        <w:pStyle w:val="8"/>
        <w:spacing w:before="2"/>
        <w:ind w:right="1738"/>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73F5A12">
      <w:pPr>
        <w:pStyle w:val="8"/>
        <w:ind w:right="1741"/>
      </w:pPr>
      <w:r>
        <w:t>кратко представлять родную страну/малую родину и страну (страны)</w:t>
      </w:r>
      <w:r>
        <w:rPr>
          <w:spacing w:val="40"/>
        </w:rPr>
        <w:t xml:space="preserve"> </w:t>
      </w:r>
      <w:r>
        <w:t>изучаемого языка (культурные явления и события; достопримечательности, выдающиеся люди);</w:t>
      </w:r>
    </w:p>
    <w:p w14:paraId="3CAC09CC">
      <w:pPr>
        <w:pStyle w:val="8"/>
        <w:spacing w:before="2" w:line="237" w:lineRule="auto"/>
        <w:ind w:right="1741"/>
      </w:pPr>
      <w:r>
        <w:t>оказывать помощь иностранным гостям в ситуациях повседневного общения (объяснить местонахождение объекта, сообщить возможный маршрут);</w:t>
      </w:r>
    </w:p>
    <w:p w14:paraId="1143F159">
      <w:pPr>
        <w:pStyle w:val="13"/>
        <w:numPr>
          <w:ilvl w:val="0"/>
          <w:numId w:val="69"/>
        </w:numPr>
        <w:tabs>
          <w:tab w:val="left" w:pos="1640"/>
        </w:tabs>
        <w:spacing w:before="4" w:after="0" w:line="275" w:lineRule="exact"/>
        <w:ind w:left="1640" w:right="0" w:hanging="200"/>
        <w:jc w:val="both"/>
        <w:rPr>
          <w:sz w:val="24"/>
        </w:rPr>
      </w:pPr>
      <w:r>
        <w:rPr>
          <w:sz w:val="24"/>
        </w:rPr>
        <w:t>владеть</w:t>
      </w:r>
      <w:r>
        <w:rPr>
          <w:spacing w:val="-4"/>
          <w:sz w:val="24"/>
        </w:rPr>
        <w:t xml:space="preserve"> </w:t>
      </w:r>
      <w:r>
        <w:rPr>
          <w:sz w:val="24"/>
        </w:rPr>
        <w:t>компенсаторными</w:t>
      </w:r>
      <w:r>
        <w:rPr>
          <w:spacing w:val="-6"/>
          <w:sz w:val="24"/>
        </w:rPr>
        <w:t xml:space="preserve"> </w:t>
      </w:r>
      <w:r>
        <w:rPr>
          <w:sz w:val="24"/>
        </w:rPr>
        <w:t>умениями:</w:t>
      </w:r>
      <w:r>
        <w:rPr>
          <w:spacing w:val="61"/>
          <w:sz w:val="24"/>
        </w:rPr>
        <w:t xml:space="preserve"> </w:t>
      </w:r>
      <w:r>
        <w:rPr>
          <w:sz w:val="24"/>
        </w:rPr>
        <w:t>использовать</w:t>
      </w:r>
      <w:r>
        <w:rPr>
          <w:spacing w:val="-5"/>
          <w:sz w:val="24"/>
        </w:rPr>
        <w:t xml:space="preserve"> </w:t>
      </w:r>
      <w:r>
        <w:rPr>
          <w:sz w:val="24"/>
        </w:rPr>
        <w:t>при</w:t>
      </w:r>
      <w:r>
        <w:rPr>
          <w:spacing w:val="-6"/>
          <w:sz w:val="24"/>
        </w:rPr>
        <w:t xml:space="preserve"> </w:t>
      </w:r>
      <w:r>
        <w:rPr>
          <w:spacing w:val="-2"/>
          <w:sz w:val="24"/>
        </w:rPr>
        <w:t>чтении</w:t>
      </w:r>
    </w:p>
    <w:p w14:paraId="15FAF89E">
      <w:pPr>
        <w:pStyle w:val="8"/>
        <w:ind w:right="1739"/>
      </w:pPr>
      <w:r>
        <w:t>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w:t>
      </w:r>
      <w:r>
        <w:rPr>
          <w:spacing w:val="77"/>
          <w:w w:val="150"/>
        </w:rPr>
        <w:t xml:space="preserve">  </w:t>
      </w:r>
      <w:r>
        <w:t>для</w:t>
      </w:r>
      <w:r>
        <w:rPr>
          <w:spacing w:val="76"/>
          <w:w w:val="150"/>
        </w:rPr>
        <w:t xml:space="preserve">  </w:t>
      </w:r>
      <w:r>
        <w:t>понимания</w:t>
      </w:r>
      <w:r>
        <w:rPr>
          <w:spacing w:val="71"/>
          <w:w w:val="150"/>
        </w:rPr>
        <w:t xml:space="preserve">  </w:t>
      </w:r>
      <w:r>
        <w:t>основного</w:t>
      </w:r>
      <w:r>
        <w:rPr>
          <w:spacing w:val="79"/>
          <w:w w:val="150"/>
        </w:rPr>
        <w:t xml:space="preserve">  </w:t>
      </w:r>
      <w:r>
        <w:t>содержания,</w:t>
      </w:r>
      <w:r>
        <w:rPr>
          <w:spacing w:val="77"/>
          <w:w w:val="150"/>
        </w:rPr>
        <w:t xml:space="preserve">  </w:t>
      </w:r>
      <w:r>
        <w:t>прочитанного</w:t>
      </w:r>
    </w:p>
    <w:p w14:paraId="1A0D097F">
      <w:pPr>
        <w:spacing w:after="0"/>
        <w:sectPr>
          <w:pgSz w:w="11910" w:h="16840"/>
          <w:pgMar w:top="1340" w:right="60" w:bottom="280" w:left="360" w:header="720" w:footer="720" w:gutter="0"/>
          <w:cols w:space="720" w:num="1"/>
        </w:sectPr>
      </w:pPr>
    </w:p>
    <w:p w14:paraId="30125C0E">
      <w:pPr>
        <w:pStyle w:val="8"/>
        <w:spacing w:before="76" w:line="237" w:lineRule="auto"/>
        <w:ind w:right="1740"/>
      </w:pPr>
      <w:r>
        <w:t xml:space="preserve">(прослушанного) текста или для нахождения в тексте запрашиваемой </w:t>
      </w:r>
      <w:r>
        <w:rPr>
          <w:spacing w:val="-2"/>
        </w:rPr>
        <w:t>информации;</w:t>
      </w:r>
    </w:p>
    <w:p w14:paraId="320D394F">
      <w:pPr>
        <w:pStyle w:val="13"/>
        <w:numPr>
          <w:ilvl w:val="0"/>
          <w:numId w:val="69"/>
        </w:numPr>
        <w:tabs>
          <w:tab w:val="left" w:pos="1640"/>
        </w:tabs>
        <w:spacing w:before="3" w:after="0" w:line="240" w:lineRule="auto"/>
        <w:ind w:left="1440" w:right="1735" w:firstLine="0"/>
        <w:jc w:val="both"/>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266AEE67">
      <w:pPr>
        <w:pStyle w:val="13"/>
        <w:numPr>
          <w:ilvl w:val="0"/>
          <w:numId w:val="69"/>
        </w:numPr>
        <w:tabs>
          <w:tab w:val="left" w:pos="1640"/>
          <w:tab w:val="left" w:pos="2993"/>
          <w:tab w:val="left" w:pos="3924"/>
          <w:tab w:val="left" w:pos="4375"/>
          <w:tab w:val="left" w:pos="6101"/>
        </w:tabs>
        <w:spacing w:before="0" w:after="0" w:line="240" w:lineRule="auto"/>
        <w:ind w:left="1440" w:right="1736" w:firstLine="0"/>
        <w:jc w:val="left"/>
        <w:rPr>
          <w:sz w:val="24"/>
        </w:rPr>
      </w:pPr>
      <w:r>
        <w:rPr>
          <w:sz w:val="24"/>
        </w:rPr>
        <w:t>рассматривать</w:t>
      </w:r>
      <w:r>
        <w:rPr>
          <w:spacing w:val="80"/>
          <w:sz w:val="24"/>
        </w:rPr>
        <w:t xml:space="preserve"> </w:t>
      </w:r>
      <w:r>
        <w:rPr>
          <w:sz w:val="24"/>
        </w:rPr>
        <w:t>несколько</w:t>
      </w:r>
      <w:r>
        <w:rPr>
          <w:spacing w:val="80"/>
          <w:sz w:val="24"/>
        </w:rPr>
        <w:t xml:space="preserve"> </w:t>
      </w:r>
      <w:r>
        <w:rPr>
          <w:sz w:val="24"/>
        </w:rPr>
        <w:t>вариантов</w:t>
      </w:r>
      <w:r>
        <w:rPr>
          <w:spacing w:val="80"/>
          <w:sz w:val="24"/>
        </w:rPr>
        <w:t xml:space="preserve"> </w:t>
      </w:r>
      <w:r>
        <w:rPr>
          <w:sz w:val="24"/>
        </w:rPr>
        <w:t>решения</w:t>
      </w:r>
      <w:r>
        <w:rPr>
          <w:spacing w:val="80"/>
          <w:sz w:val="24"/>
        </w:rPr>
        <w:t xml:space="preserve"> </w:t>
      </w:r>
      <w:r>
        <w:rPr>
          <w:sz w:val="24"/>
        </w:rPr>
        <w:t>коммуникативной</w:t>
      </w:r>
      <w:r>
        <w:rPr>
          <w:spacing w:val="80"/>
          <w:sz w:val="24"/>
        </w:rPr>
        <w:t xml:space="preserve"> </w:t>
      </w:r>
      <w:r>
        <w:rPr>
          <w:sz w:val="24"/>
        </w:rPr>
        <w:t>задачи</w:t>
      </w:r>
      <w:r>
        <w:rPr>
          <w:spacing w:val="80"/>
          <w:sz w:val="24"/>
        </w:rPr>
        <w:t xml:space="preserve"> </w:t>
      </w:r>
      <w:r>
        <w:rPr>
          <w:sz w:val="24"/>
        </w:rPr>
        <w:t xml:space="preserve">в продуктивных видах речевой деятельности (говорении и письменной речи); 9)участвовать в несложных учебных проектах с использованием материалов на </w:t>
      </w:r>
      <w:r>
        <w:rPr>
          <w:spacing w:val="-2"/>
          <w:sz w:val="24"/>
        </w:rPr>
        <w:t>английском</w:t>
      </w:r>
      <w:r>
        <w:rPr>
          <w:sz w:val="24"/>
        </w:rPr>
        <w:tab/>
      </w:r>
      <w:r>
        <w:rPr>
          <w:spacing w:val="-4"/>
          <w:sz w:val="24"/>
        </w:rPr>
        <w:t>языке</w:t>
      </w:r>
      <w:r>
        <w:rPr>
          <w:sz w:val="24"/>
        </w:rPr>
        <w:tab/>
      </w:r>
      <w:r>
        <w:rPr>
          <w:spacing w:val="-10"/>
          <w:sz w:val="24"/>
        </w:rPr>
        <w:t>с</w:t>
      </w:r>
      <w:r>
        <w:rPr>
          <w:sz w:val="24"/>
        </w:rPr>
        <w:tab/>
      </w:r>
      <w:r>
        <w:rPr>
          <w:spacing w:val="-2"/>
          <w:sz w:val="24"/>
        </w:rPr>
        <w:t>применением</w:t>
      </w:r>
      <w:r>
        <w:rPr>
          <w:sz w:val="24"/>
        </w:rPr>
        <w:tab/>
      </w:r>
      <w:r>
        <w:rPr>
          <w:spacing w:val="-2"/>
          <w:sz w:val="24"/>
        </w:rPr>
        <w:t xml:space="preserve">информационно-коммуникативных </w:t>
      </w:r>
      <w:r>
        <w:rPr>
          <w:sz w:val="24"/>
        </w:rPr>
        <w:t>технологий,</w:t>
      </w:r>
      <w:r>
        <w:rPr>
          <w:spacing w:val="40"/>
          <w:sz w:val="24"/>
        </w:rPr>
        <w:t xml:space="preserve"> </w:t>
      </w:r>
      <w:r>
        <w:rPr>
          <w:sz w:val="24"/>
        </w:rPr>
        <w:t>соблюдая</w:t>
      </w:r>
      <w:r>
        <w:rPr>
          <w:spacing w:val="40"/>
          <w:sz w:val="24"/>
        </w:rPr>
        <w:t xml:space="preserve"> </w:t>
      </w:r>
      <w:r>
        <w:rPr>
          <w:sz w:val="24"/>
        </w:rPr>
        <w:t>правила</w:t>
      </w:r>
      <w:r>
        <w:rPr>
          <w:spacing w:val="40"/>
          <w:sz w:val="24"/>
        </w:rPr>
        <w:t xml:space="preserve"> </w:t>
      </w:r>
      <w:r>
        <w:rPr>
          <w:sz w:val="24"/>
        </w:rPr>
        <w:t>информационной</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в сети Интернет;</w:t>
      </w:r>
    </w:p>
    <w:p w14:paraId="76EED468">
      <w:pPr>
        <w:pStyle w:val="13"/>
        <w:numPr>
          <w:ilvl w:val="0"/>
          <w:numId w:val="70"/>
        </w:numPr>
        <w:tabs>
          <w:tab w:val="left" w:pos="1760"/>
          <w:tab w:val="left" w:pos="3406"/>
          <w:tab w:val="left" w:pos="4946"/>
          <w:tab w:val="left" w:pos="6039"/>
          <w:tab w:val="left" w:pos="6447"/>
          <w:tab w:val="left" w:pos="8107"/>
          <w:tab w:val="left" w:pos="8500"/>
          <w:tab w:val="left" w:pos="9161"/>
        </w:tabs>
        <w:spacing w:before="0" w:after="0" w:line="242" w:lineRule="auto"/>
        <w:ind w:left="1440" w:right="1738" w:firstLine="0"/>
        <w:jc w:val="left"/>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справочники,</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информационно-справочные системы в электронной форме;</w:t>
      </w:r>
    </w:p>
    <w:p w14:paraId="6BC54446">
      <w:pPr>
        <w:pStyle w:val="13"/>
        <w:numPr>
          <w:ilvl w:val="0"/>
          <w:numId w:val="70"/>
        </w:numPr>
        <w:tabs>
          <w:tab w:val="left" w:pos="1760"/>
        </w:tabs>
        <w:spacing w:before="0" w:after="0" w:line="242" w:lineRule="auto"/>
        <w:ind w:left="1440" w:right="1745" w:firstLine="0"/>
        <w:jc w:val="left"/>
        <w:rPr>
          <w:sz w:val="24"/>
        </w:rPr>
      </w:pPr>
      <w:r>
        <w:rPr>
          <w:sz w:val="24"/>
        </w:rPr>
        <w:t>достигать</w:t>
      </w:r>
      <w:r>
        <w:rPr>
          <w:spacing w:val="40"/>
          <w:sz w:val="24"/>
        </w:rPr>
        <w:t xml:space="preserve"> </w:t>
      </w:r>
      <w:r>
        <w:rPr>
          <w:sz w:val="24"/>
        </w:rPr>
        <w:t>взаимопонимания</w:t>
      </w:r>
      <w:r>
        <w:rPr>
          <w:spacing w:val="36"/>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устного</w:t>
      </w:r>
      <w:r>
        <w:rPr>
          <w:spacing w:val="40"/>
          <w:sz w:val="24"/>
        </w:rPr>
        <w:t xml:space="preserve"> </w:t>
      </w:r>
      <w:r>
        <w:rPr>
          <w:sz w:val="24"/>
        </w:rPr>
        <w:t>и</w:t>
      </w:r>
      <w:r>
        <w:rPr>
          <w:spacing w:val="37"/>
          <w:sz w:val="24"/>
        </w:rPr>
        <w:t xml:space="preserve"> </w:t>
      </w:r>
      <w:r>
        <w:rPr>
          <w:sz w:val="24"/>
        </w:rPr>
        <w:t>письменного</w:t>
      </w:r>
      <w:r>
        <w:rPr>
          <w:spacing w:val="40"/>
          <w:sz w:val="24"/>
        </w:rPr>
        <w:t xml:space="preserve"> </w:t>
      </w:r>
      <w:r>
        <w:rPr>
          <w:sz w:val="24"/>
        </w:rPr>
        <w:t>общения</w:t>
      </w:r>
      <w:r>
        <w:rPr>
          <w:spacing w:val="36"/>
          <w:sz w:val="24"/>
        </w:rPr>
        <w:t xml:space="preserve"> </w:t>
      </w:r>
      <w:r>
        <w:rPr>
          <w:sz w:val="24"/>
        </w:rPr>
        <w:t>с носителями иностранного языка, людьми другой культуры;</w:t>
      </w:r>
    </w:p>
    <w:p w14:paraId="63E0E0B4">
      <w:pPr>
        <w:pStyle w:val="13"/>
        <w:numPr>
          <w:ilvl w:val="0"/>
          <w:numId w:val="70"/>
        </w:numPr>
        <w:tabs>
          <w:tab w:val="left" w:pos="1760"/>
        </w:tabs>
        <w:spacing w:before="0" w:after="0" w:line="240" w:lineRule="auto"/>
        <w:ind w:left="1440" w:right="1739" w:firstLine="0"/>
        <w:jc w:val="both"/>
        <w:rPr>
          <w:sz w:val="24"/>
        </w:rPr>
      </w:pPr>
      <w:r>
        <w:rPr>
          <w:sz w:val="24"/>
        </w:rPr>
        <w:t xml:space="preserve">сравнивать (в том числе устанавливать основания для сравнения) объекты, явления, процессы, их элементы и основные функции в рамках изученной </w:t>
      </w:r>
      <w:r>
        <w:rPr>
          <w:spacing w:val="-2"/>
          <w:sz w:val="24"/>
        </w:rPr>
        <w:t>тематики.</w:t>
      </w:r>
    </w:p>
    <w:p w14:paraId="66812412">
      <w:pPr>
        <w:pStyle w:val="8"/>
        <w:spacing w:line="237" w:lineRule="auto"/>
        <w:ind w:right="1738" w:firstLine="797"/>
      </w:pPr>
      <w:r>
        <w:t>Предметные результаты освоения программы по иностранному (английскому) языку к концу обучения в 9 классе:</w:t>
      </w:r>
    </w:p>
    <w:p w14:paraId="454007D1">
      <w:pPr>
        <w:pStyle w:val="13"/>
        <w:numPr>
          <w:ilvl w:val="0"/>
          <w:numId w:val="71"/>
        </w:numPr>
        <w:tabs>
          <w:tab w:val="left" w:pos="1640"/>
        </w:tabs>
        <w:spacing w:before="0" w:after="0" w:line="275" w:lineRule="exact"/>
        <w:ind w:left="1640" w:right="0" w:hanging="200"/>
        <w:jc w:val="both"/>
        <w:rPr>
          <w:sz w:val="24"/>
        </w:rPr>
      </w:pPr>
      <w:r>
        <w:rPr>
          <w:sz w:val="24"/>
        </w:rPr>
        <w:t>владеть</w:t>
      </w:r>
      <w:r>
        <w:rPr>
          <w:spacing w:val="-5"/>
          <w:sz w:val="24"/>
        </w:rPr>
        <w:t xml:space="preserve"> </w:t>
      </w:r>
      <w:r>
        <w:rPr>
          <w:sz w:val="24"/>
        </w:rPr>
        <w:t>основными</w:t>
      </w:r>
      <w:r>
        <w:rPr>
          <w:spacing w:val="-2"/>
          <w:sz w:val="24"/>
        </w:rPr>
        <w:t xml:space="preserve"> </w:t>
      </w:r>
      <w:r>
        <w:rPr>
          <w:sz w:val="24"/>
        </w:rPr>
        <w:t>видами</w:t>
      </w:r>
      <w:r>
        <w:rPr>
          <w:spacing w:val="-1"/>
          <w:sz w:val="24"/>
        </w:rPr>
        <w:t xml:space="preserve"> </w:t>
      </w:r>
      <w:r>
        <w:rPr>
          <w:sz w:val="24"/>
        </w:rPr>
        <w:t>речевой</w:t>
      </w:r>
      <w:r>
        <w:rPr>
          <w:spacing w:val="-5"/>
          <w:sz w:val="24"/>
        </w:rPr>
        <w:t xml:space="preserve"> </w:t>
      </w:r>
      <w:r>
        <w:rPr>
          <w:spacing w:val="-2"/>
          <w:sz w:val="24"/>
        </w:rPr>
        <w:t>деятельности:</w:t>
      </w:r>
    </w:p>
    <w:p w14:paraId="0FE94970">
      <w:pPr>
        <w:pStyle w:val="8"/>
        <w:ind w:right="1731"/>
      </w:pPr>
      <w:r>
        <w:t>говорение: вести комбинированный диалог, включающий различные виды диалогов (диалог этикетного характера, диалог-побуждение к действию,</w:t>
      </w:r>
      <w:r>
        <w:rPr>
          <w:spacing w:val="80"/>
        </w:rPr>
        <w:t xml:space="preserve"> </w:t>
      </w:r>
      <w:r>
        <w:t>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0A596552">
      <w:pPr>
        <w:pStyle w:val="8"/>
        <w:ind w:right="1732"/>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w:t>
      </w:r>
      <w:r>
        <w:rPr>
          <w:spacing w:val="-4"/>
        </w:rPr>
        <w:t xml:space="preserve"> </w:t>
      </w:r>
      <w:r>
        <w:t>до 10-12</w:t>
      </w:r>
      <w:r>
        <w:rPr>
          <w:spacing w:val="-1"/>
        </w:rPr>
        <w:t xml:space="preserve"> </w:t>
      </w:r>
      <w:r>
        <w:t>фраз), излагать</w:t>
      </w:r>
      <w:r>
        <w:rPr>
          <w:spacing w:val="-4"/>
        </w:rPr>
        <w:t xml:space="preserve"> </w:t>
      </w:r>
      <w:r>
        <w:t>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5F6FA47C">
      <w:pPr>
        <w:pStyle w:val="8"/>
        <w:ind w:right="1685"/>
      </w:pPr>
      <w:r>
        <w:t>аудирование:</w:t>
      </w:r>
      <w:r>
        <w:rPr>
          <w:spacing w:val="-3"/>
        </w:rPr>
        <w:t xml:space="preserve"> </w:t>
      </w:r>
      <w:r>
        <w:t>воспринимать</w:t>
      </w:r>
      <w:r>
        <w:rPr>
          <w:spacing w:val="-2"/>
        </w:rPr>
        <w:t xml:space="preserve"> </w:t>
      </w:r>
      <w:r>
        <w:t>на слух</w:t>
      </w:r>
      <w:r>
        <w:rPr>
          <w:spacing w:val="-3"/>
        </w:rPr>
        <w:t xml:space="preserve"> </w:t>
      </w:r>
      <w:r>
        <w:t>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3B9F8728">
      <w:pPr>
        <w:pStyle w:val="8"/>
        <w:tabs>
          <w:tab w:val="left" w:pos="3320"/>
          <w:tab w:val="left" w:pos="3737"/>
          <w:tab w:val="left" w:pos="4283"/>
          <w:tab w:val="left" w:pos="5799"/>
          <w:tab w:val="left" w:pos="6211"/>
          <w:tab w:val="left" w:pos="7799"/>
          <w:tab w:val="left" w:pos="8326"/>
        </w:tabs>
        <w:ind w:right="1735"/>
        <w:jc w:val="left"/>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w:t>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зависимости</w:t>
      </w:r>
      <w:r>
        <w:tab/>
      </w:r>
      <w:r>
        <w:rPr>
          <w:spacing w:val="-6"/>
        </w:rPr>
        <w:t>от</w:t>
      </w:r>
      <w:r>
        <w:tab/>
      </w:r>
      <w:r>
        <w:rPr>
          <w:spacing w:val="-2"/>
        </w:rPr>
        <w:t xml:space="preserve">поставленной </w:t>
      </w:r>
      <w:r>
        <w:t>коммуникативной задачи: с пониманием основного содержания, с пониманием нужной</w:t>
      </w:r>
      <w:r>
        <w:rPr>
          <w:spacing w:val="36"/>
        </w:rPr>
        <w:t xml:space="preserve"> </w:t>
      </w:r>
      <w:r>
        <w:t>(интересующей,</w:t>
      </w:r>
      <w:r>
        <w:rPr>
          <w:spacing w:val="40"/>
        </w:rPr>
        <w:t xml:space="preserve"> </w:t>
      </w:r>
      <w:r>
        <w:t>запрашиваемой)</w:t>
      </w:r>
      <w:r>
        <w:rPr>
          <w:spacing w:val="40"/>
        </w:rPr>
        <w:t xml:space="preserve"> </w:t>
      </w:r>
      <w:r>
        <w:t>информации,</w:t>
      </w:r>
      <w:r>
        <w:rPr>
          <w:spacing w:val="37"/>
        </w:rPr>
        <w:t xml:space="preserve"> </w:t>
      </w:r>
      <w:r>
        <w:t>с</w:t>
      </w:r>
      <w:r>
        <w:rPr>
          <w:spacing w:val="39"/>
        </w:rPr>
        <w:t xml:space="preserve"> </w:t>
      </w:r>
      <w:r>
        <w:t>полным</w:t>
      </w:r>
      <w:r>
        <w:rPr>
          <w:spacing w:val="40"/>
        </w:rPr>
        <w:t xml:space="preserve"> </w:t>
      </w:r>
      <w:r>
        <w:t>пониманием содержания (объём текста (текстов) для чтения - 500-600 слов), читать про себя несплошные</w:t>
      </w:r>
      <w:r>
        <w:rPr>
          <w:spacing w:val="31"/>
        </w:rPr>
        <w:t xml:space="preserve"> </w:t>
      </w:r>
      <w:r>
        <w:t>тексты</w:t>
      </w:r>
      <w:r>
        <w:rPr>
          <w:spacing w:val="39"/>
        </w:rPr>
        <w:t xml:space="preserve"> </w:t>
      </w:r>
      <w:r>
        <w:t>(таблицы,</w:t>
      </w:r>
      <w:r>
        <w:rPr>
          <w:spacing w:val="35"/>
        </w:rPr>
        <w:t xml:space="preserve"> </w:t>
      </w:r>
      <w:r>
        <w:t>диаграммы)</w:t>
      </w:r>
      <w:r>
        <w:rPr>
          <w:spacing w:val="34"/>
        </w:rPr>
        <w:t xml:space="preserve"> </w:t>
      </w:r>
      <w:r>
        <w:t>и понимать</w:t>
      </w:r>
      <w:r>
        <w:rPr>
          <w:spacing w:val="34"/>
        </w:rPr>
        <w:t xml:space="preserve"> </w:t>
      </w:r>
      <w:r>
        <w:t>представленную</w:t>
      </w:r>
      <w:r>
        <w:rPr>
          <w:spacing w:val="35"/>
        </w:rPr>
        <w:t xml:space="preserve"> </w:t>
      </w:r>
      <w:r>
        <w:t>в</w:t>
      </w:r>
      <w:r>
        <w:rPr>
          <w:spacing w:val="38"/>
        </w:rPr>
        <w:t xml:space="preserve"> </w:t>
      </w:r>
      <w:r>
        <w:t>них информацию, обобщать и оценивать полученную при чтении информацию; письменная</w:t>
      </w:r>
      <w:r>
        <w:rPr>
          <w:spacing w:val="40"/>
        </w:rPr>
        <w:t xml:space="preserve"> </w:t>
      </w:r>
      <w:r>
        <w:t>речь:</w:t>
      </w:r>
      <w:r>
        <w:rPr>
          <w:spacing w:val="40"/>
        </w:rPr>
        <w:t xml:space="preserve"> </w:t>
      </w:r>
      <w:r>
        <w:t>заполнять</w:t>
      </w:r>
      <w:r>
        <w:rPr>
          <w:spacing w:val="40"/>
        </w:rPr>
        <w:t xml:space="preserve"> </w:t>
      </w:r>
      <w:r>
        <w:t>анкеты</w:t>
      </w:r>
      <w:r>
        <w:rPr>
          <w:spacing w:val="40"/>
        </w:rPr>
        <w:t xml:space="preserve"> </w:t>
      </w:r>
      <w:r>
        <w:t>и</w:t>
      </w:r>
      <w:r>
        <w:rPr>
          <w:spacing w:val="40"/>
        </w:rPr>
        <w:t xml:space="preserve"> </w:t>
      </w:r>
      <w:r>
        <w:t>формуляры,</w:t>
      </w:r>
      <w:r>
        <w:rPr>
          <w:spacing w:val="40"/>
        </w:rPr>
        <w:t xml:space="preserve"> </w:t>
      </w:r>
      <w:r>
        <w:t>сообщая</w:t>
      </w:r>
      <w:r>
        <w:rPr>
          <w:spacing w:val="40"/>
        </w:rPr>
        <w:t xml:space="preserve"> </w:t>
      </w:r>
      <w:r>
        <w:t>о</w:t>
      </w:r>
      <w:r>
        <w:rPr>
          <w:spacing w:val="40"/>
        </w:rPr>
        <w:t xml:space="preserve"> </w:t>
      </w:r>
      <w:r>
        <w:t>себе</w:t>
      </w:r>
      <w:r>
        <w:rPr>
          <w:spacing w:val="40"/>
        </w:rPr>
        <w:t xml:space="preserve"> </w:t>
      </w:r>
      <w:r>
        <w:t>основные сведения,</w:t>
      </w:r>
      <w:r>
        <w:rPr>
          <w:spacing w:val="16"/>
        </w:rPr>
        <w:t xml:space="preserve"> </w:t>
      </w:r>
      <w:r>
        <w:t>в</w:t>
      </w:r>
      <w:r>
        <w:rPr>
          <w:spacing w:val="14"/>
        </w:rPr>
        <w:t xml:space="preserve"> </w:t>
      </w:r>
      <w:r>
        <w:t>соответствии</w:t>
      </w:r>
      <w:r>
        <w:rPr>
          <w:spacing w:val="13"/>
        </w:rPr>
        <w:t xml:space="preserve"> </w:t>
      </w:r>
      <w:r>
        <w:t>с</w:t>
      </w:r>
      <w:r>
        <w:rPr>
          <w:spacing w:val="15"/>
        </w:rPr>
        <w:t xml:space="preserve"> </w:t>
      </w:r>
      <w:r>
        <w:t>нормами,</w:t>
      </w:r>
      <w:r>
        <w:rPr>
          <w:spacing w:val="19"/>
        </w:rPr>
        <w:t xml:space="preserve"> </w:t>
      </w:r>
      <w:r>
        <w:t>принятыми</w:t>
      </w:r>
      <w:r>
        <w:rPr>
          <w:spacing w:val="13"/>
        </w:rPr>
        <w:t xml:space="preserve"> </w:t>
      </w:r>
      <w:r>
        <w:t>в</w:t>
      </w:r>
      <w:r>
        <w:rPr>
          <w:spacing w:val="18"/>
        </w:rPr>
        <w:t xml:space="preserve"> </w:t>
      </w:r>
      <w:r>
        <w:t>стране</w:t>
      </w:r>
      <w:r>
        <w:rPr>
          <w:spacing w:val="11"/>
        </w:rPr>
        <w:t xml:space="preserve"> </w:t>
      </w:r>
      <w:r>
        <w:t>(странах)</w:t>
      </w:r>
      <w:r>
        <w:rPr>
          <w:spacing w:val="19"/>
        </w:rPr>
        <w:t xml:space="preserve"> </w:t>
      </w:r>
      <w:r>
        <w:rPr>
          <w:spacing w:val="-2"/>
        </w:rPr>
        <w:t>изучаемого</w:t>
      </w:r>
    </w:p>
    <w:p w14:paraId="31AD8625">
      <w:pPr>
        <w:spacing w:after="0"/>
        <w:jc w:val="left"/>
        <w:sectPr>
          <w:pgSz w:w="11910" w:h="16840"/>
          <w:pgMar w:top="1340" w:right="60" w:bottom="280" w:left="360" w:header="720" w:footer="720" w:gutter="0"/>
          <w:cols w:space="720" w:num="1"/>
        </w:sectPr>
      </w:pPr>
    </w:p>
    <w:p w14:paraId="3E43A820">
      <w:pPr>
        <w:pStyle w:val="8"/>
        <w:spacing w:before="76" w:line="237" w:lineRule="auto"/>
        <w:ind w:right="1740"/>
        <w:jc w:val="left"/>
      </w:pPr>
      <w:r>
        <w:t>языка,</w:t>
      </w:r>
      <w:r>
        <w:rPr>
          <w:spacing w:val="40"/>
        </w:rPr>
        <w:t xml:space="preserve"> </w:t>
      </w:r>
      <w:r>
        <w:t>писать</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соблюдая</w:t>
      </w:r>
      <w:r>
        <w:rPr>
          <w:spacing w:val="40"/>
        </w:rPr>
        <w:t xml:space="preserve"> </w:t>
      </w:r>
      <w:r>
        <w:t xml:space="preserve">речевой </w:t>
      </w:r>
      <w:r>
        <w:rPr>
          <w:spacing w:val="-2"/>
        </w:rPr>
        <w:t>этикет,</w:t>
      </w:r>
    </w:p>
    <w:p w14:paraId="720B911A">
      <w:pPr>
        <w:pStyle w:val="8"/>
        <w:tabs>
          <w:tab w:val="left" w:pos="4801"/>
          <w:tab w:val="left" w:pos="6905"/>
        </w:tabs>
        <w:spacing w:before="3"/>
        <w:ind w:right="1737"/>
        <w:jc w:val="left"/>
      </w:pPr>
      <w:r>
        <w:t>принятый</w:t>
      </w:r>
      <w:r>
        <w:rPr>
          <w:spacing w:val="-1"/>
        </w:rPr>
        <w:t xml:space="preserve"> </w:t>
      </w:r>
      <w:r>
        <w:t>в стране</w:t>
      </w:r>
      <w:r>
        <w:rPr>
          <w:spacing w:val="-2"/>
        </w:rPr>
        <w:t xml:space="preserve"> </w:t>
      </w:r>
      <w:r>
        <w:t>(странах)</w:t>
      </w:r>
      <w:r>
        <w:rPr>
          <w:spacing w:val="-1"/>
        </w:rPr>
        <w:t xml:space="preserve"> </w:t>
      </w:r>
      <w:r>
        <w:t>изучаемого языка</w:t>
      </w:r>
      <w:r>
        <w:rPr>
          <w:spacing w:val="-2"/>
        </w:rPr>
        <w:t xml:space="preserve"> </w:t>
      </w:r>
      <w:r>
        <w:t>(объём</w:t>
      </w:r>
      <w:r>
        <w:rPr>
          <w:spacing w:val="-1"/>
        </w:rPr>
        <w:t xml:space="preserve"> </w:t>
      </w:r>
      <w:r>
        <w:t>сообщения</w:t>
      </w:r>
      <w:r>
        <w:rPr>
          <w:spacing w:val="-1"/>
        </w:rPr>
        <w:t xml:space="preserve"> </w:t>
      </w:r>
      <w:r>
        <w:t>- до 120</w:t>
      </w:r>
      <w:r>
        <w:rPr>
          <w:spacing w:val="-1"/>
        </w:rPr>
        <w:t xml:space="preserve"> </w:t>
      </w:r>
      <w:r>
        <w:t>слов), создавать</w:t>
      </w:r>
      <w:r>
        <w:rPr>
          <w:spacing w:val="80"/>
        </w:rPr>
        <w:t xml:space="preserve"> </w:t>
      </w:r>
      <w:r>
        <w:t>небольшое</w:t>
      </w:r>
      <w:r>
        <w:rPr>
          <w:spacing w:val="40"/>
        </w:rPr>
        <w:t xml:space="preserve"> </w:t>
      </w:r>
      <w:r>
        <w:t>письменное</w:t>
      </w:r>
      <w:r>
        <w:rPr>
          <w:spacing w:val="40"/>
        </w:rPr>
        <w:t xml:space="preserve"> </w:t>
      </w:r>
      <w:r>
        <w:t>высказывание</w:t>
      </w:r>
      <w:r>
        <w:rPr>
          <w:spacing w:val="40"/>
        </w:rPr>
        <w:t xml:space="preserve"> </w:t>
      </w:r>
      <w:r>
        <w:t>с</w:t>
      </w:r>
      <w:r>
        <w:rPr>
          <w:spacing w:val="40"/>
        </w:rPr>
        <w:t xml:space="preserve"> </w:t>
      </w:r>
      <w:r>
        <w:t>использованием</w:t>
      </w:r>
      <w:r>
        <w:rPr>
          <w:spacing w:val="40"/>
        </w:rPr>
        <w:t xml:space="preserve"> </w:t>
      </w:r>
      <w:r>
        <w:t>образца,</w:t>
      </w:r>
      <w:r>
        <w:rPr>
          <w:spacing w:val="40"/>
        </w:rPr>
        <w:t xml:space="preserve"> </w:t>
      </w:r>
      <w:r>
        <w:t>плана, таблицы, прочитанного</w:t>
      </w:r>
      <w:r>
        <w:tab/>
      </w:r>
      <w:r>
        <w:rPr>
          <w:spacing w:val="-2"/>
        </w:rPr>
        <w:t>(прослушанного)</w:t>
      </w:r>
      <w:r>
        <w:tab/>
      </w:r>
      <w:r>
        <w:t>текста</w:t>
      </w:r>
      <w:r>
        <w:rPr>
          <w:spacing w:val="80"/>
        </w:rPr>
        <w:t xml:space="preserve"> </w:t>
      </w:r>
      <w:r>
        <w:t>(объём высказывания - до 120 слов), заполнять таблицу,</w:t>
      </w:r>
      <w:r>
        <w:rPr>
          <w:spacing w:val="27"/>
        </w:rPr>
        <w:t xml:space="preserve"> </w:t>
      </w:r>
      <w:r>
        <w:t>кратко фиксируя</w:t>
      </w:r>
      <w:r>
        <w:rPr>
          <w:spacing w:val="30"/>
        </w:rPr>
        <w:t xml:space="preserve"> </w:t>
      </w:r>
      <w:r>
        <w:t>содержание прочитанного</w:t>
      </w:r>
      <w:r>
        <w:rPr>
          <w:spacing w:val="80"/>
        </w:rPr>
        <w:t xml:space="preserve"> </w:t>
      </w:r>
      <w:r>
        <w:t>(прослушанного)</w:t>
      </w:r>
      <w:r>
        <w:rPr>
          <w:spacing w:val="80"/>
        </w:rPr>
        <w:t xml:space="preserve"> </w:t>
      </w:r>
      <w:r>
        <w:t>текста,</w:t>
      </w:r>
      <w:r>
        <w:rPr>
          <w:spacing w:val="80"/>
        </w:rPr>
        <w:t xml:space="preserve"> </w:t>
      </w:r>
      <w:r>
        <w:t>письменно</w:t>
      </w:r>
      <w:r>
        <w:rPr>
          <w:spacing w:val="80"/>
        </w:rPr>
        <w:t xml:space="preserve"> </w:t>
      </w:r>
      <w:r>
        <w:t>представлять</w:t>
      </w:r>
      <w:r>
        <w:rPr>
          <w:spacing w:val="80"/>
        </w:rPr>
        <w:t xml:space="preserve"> </w:t>
      </w:r>
      <w:r>
        <w:t>результаты выполненной проектной работы (объём - 100-120 слов);</w:t>
      </w:r>
    </w:p>
    <w:p w14:paraId="0F59C5ED">
      <w:pPr>
        <w:pStyle w:val="13"/>
        <w:numPr>
          <w:ilvl w:val="0"/>
          <w:numId w:val="71"/>
        </w:numPr>
        <w:tabs>
          <w:tab w:val="left" w:pos="1640"/>
          <w:tab w:val="left" w:pos="5642"/>
        </w:tabs>
        <w:spacing w:before="1" w:after="0" w:line="275" w:lineRule="exact"/>
        <w:ind w:left="1640" w:right="0" w:hanging="200"/>
        <w:jc w:val="left"/>
        <w:rPr>
          <w:sz w:val="24"/>
        </w:rPr>
      </w:pPr>
      <w:r>
        <w:rPr>
          <w:sz w:val="24"/>
        </w:rPr>
        <w:t>владеть</w:t>
      </w:r>
      <w:r>
        <w:rPr>
          <w:spacing w:val="-4"/>
          <w:sz w:val="24"/>
        </w:rPr>
        <w:t xml:space="preserve"> </w:t>
      </w:r>
      <w:r>
        <w:rPr>
          <w:sz w:val="24"/>
        </w:rPr>
        <w:t>фонетическими</w:t>
      </w:r>
      <w:r>
        <w:rPr>
          <w:spacing w:val="-8"/>
          <w:sz w:val="24"/>
        </w:rPr>
        <w:t xml:space="preserve"> </w:t>
      </w:r>
      <w:r>
        <w:rPr>
          <w:spacing w:val="-2"/>
          <w:sz w:val="24"/>
        </w:rPr>
        <w:t>навыками:</w:t>
      </w:r>
      <w:r>
        <w:rPr>
          <w:sz w:val="24"/>
        </w:rPr>
        <w:tab/>
      </w:r>
      <w:r>
        <w:rPr>
          <w:sz w:val="24"/>
        </w:rPr>
        <w:t>различать</w:t>
      </w:r>
      <w:r>
        <w:rPr>
          <w:spacing w:val="-2"/>
          <w:sz w:val="24"/>
        </w:rPr>
        <w:t xml:space="preserve"> </w:t>
      </w:r>
      <w:r>
        <w:rPr>
          <w:sz w:val="24"/>
        </w:rPr>
        <w:t xml:space="preserve">на </w:t>
      </w:r>
      <w:r>
        <w:rPr>
          <w:spacing w:val="-2"/>
          <w:sz w:val="24"/>
        </w:rPr>
        <w:t>слух,</w:t>
      </w:r>
    </w:p>
    <w:p w14:paraId="34BF8EF6">
      <w:pPr>
        <w:pStyle w:val="8"/>
        <w:ind w:right="1726"/>
      </w:pPr>
      <w:r>
        <w:t>без ошибок, ведущих к сбою коммуникации, произносить слова с правильным ударением и фразы с соблюдением их ритмико-интонационных</w:t>
      </w:r>
      <w:r>
        <w:rPr>
          <w:spacing w:val="-1"/>
        </w:rPr>
        <w:t xml:space="preserve"> </w:t>
      </w:r>
      <w:r>
        <w:t>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w:t>
      </w:r>
      <w:r>
        <w:rPr>
          <w:spacing w:val="80"/>
        </w:rPr>
        <w:t xml:space="preserve"> </w:t>
      </w:r>
      <w:r>
        <w:t>правилам чтения.</w:t>
      </w:r>
    </w:p>
    <w:p w14:paraId="460AC552">
      <w:pPr>
        <w:pStyle w:val="8"/>
        <w:tabs>
          <w:tab w:val="left" w:pos="2855"/>
          <w:tab w:val="left" w:pos="4083"/>
          <w:tab w:val="left" w:pos="5866"/>
          <w:tab w:val="left" w:pos="7146"/>
          <w:tab w:val="left" w:pos="8466"/>
        </w:tabs>
        <w:ind w:right="1740"/>
        <w:jc w:val="left"/>
      </w:pPr>
      <w:r>
        <w:t>владеть орфографическими навыками: правильно писать изученные слова; владеть</w:t>
      </w:r>
      <w:r>
        <w:rPr>
          <w:spacing w:val="40"/>
        </w:rPr>
        <w:t xml:space="preserve"> </w:t>
      </w:r>
      <w:r>
        <w:t>пунктуационными</w:t>
      </w:r>
      <w:r>
        <w:rPr>
          <w:spacing w:val="40"/>
        </w:rPr>
        <w:t xml:space="preserve"> </w:t>
      </w:r>
      <w:r>
        <w:t>навыками:</w:t>
      </w:r>
      <w:r>
        <w:rPr>
          <w:spacing w:val="40"/>
        </w:rPr>
        <w:t xml:space="preserve"> </w:t>
      </w:r>
      <w:r>
        <w:t>использовать</w:t>
      </w:r>
      <w:r>
        <w:rPr>
          <w:spacing w:val="40"/>
        </w:rPr>
        <w:t xml:space="preserve"> </w:t>
      </w:r>
      <w:r>
        <w:t>точку,</w:t>
      </w:r>
      <w:r>
        <w:rPr>
          <w:spacing w:val="40"/>
        </w:rPr>
        <w:t xml:space="preserve"> </w:t>
      </w:r>
      <w:r>
        <w:t>вопросительный</w:t>
      </w:r>
      <w:r>
        <w:rPr>
          <w:spacing w:val="40"/>
        </w:rPr>
        <w:t xml:space="preserve"> </w:t>
      </w:r>
      <w:r>
        <w:t>и восклицательный</w:t>
      </w:r>
      <w:r>
        <w:rPr>
          <w:spacing w:val="40"/>
        </w:rPr>
        <w:t xml:space="preserve"> </w:t>
      </w:r>
      <w:r>
        <w:t>знаки</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запятую</w:t>
      </w:r>
      <w:r>
        <w:rPr>
          <w:spacing w:val="40"/>
        </w:rPr>
        <w:t xml:space="preserve"> </w:t>
      </w:r>
      <w:r>
        <w:t>при</w:t>
      </w:r>
      <w:r>
        <w:rPr>
          <w:spacing w:val="40"/>
        </w:rPr>
        <w:t xml:space="preserve"> </w:t>
      </w:r>
      <w:r>
        <w:t>перечислении</w:t>
      </w:r>
      <w:r>
        <w:rPr>
          <w:spacing w:val="40"/>
        </w:rPr>
        <w:t xml:space="preserve"> </w:t>
      </w:r>
      <w:r>
        <w:t xml:space="preserve">и </w:t>
      </w:r>
      <w:r>
        <w:rPr>
          <w:spacing w:val="-2"/>
        </w:rPr>
        <w:t>обращении,</w:t>
      </w:r>
      <w:r>
        <w:tab/>
      </w:r>
      <w:r>
        <w:rPr>
          <w:spacing w:val="-2"/>
        </w:rPr>
        <w:t>апостроф,</w:t>
      </w:r>
      <w:r>
        <w:tab/>
      </w:r>
      <w:r>
        <w:rPr>
          <w:spacing w:val="-2"/>
        </w:rPr>
        <w:t>пунктуационно</w:t>
      </w:r>
      <w:r>
        <w:tab/>
      </w:r>
      <w:r>
        <w:rPr>
          <w:spacing w:val="-2"/>
        </w:rPr>
        <w:t>правильно</w:t>
      </w:r>
      <w:r>
        <w:tab/>
      </w:r>
      <w:r>
        <w:rPr>
          <w:spacing w:val="-2"/>
        </w:rPr>
        <w:t>оформлять</w:t>
      </w:r>
      <w:r>
        <w:tab/>
      </w:r>
      <w:r>
        <w:rPr>
          <w:spacing w:val="-2"/>
        </w:rPr>
        <w:t xml:space="preserve">электронное </w:t>
      </w:r>
      <w:r>
        <w:t>сообщение личного характера;</w:t>
      </w:r>
    </w:p>
    <w:p w14:paraId="6D247847">
      <w:pPr>
        <w:pStyle w:val="13"/>
        <w:numPr>
          <w:ilvl w:val="0"/>
          <w:numId w:val="71"/>
        </w:numPr>
        <w:tabs>
          <w:tab w:val="left" w:pos="1640"/>
        </w:tabs>
        <w:spacing w:before="3" w:after="0" w:line="240" w:lineRule="auto"/>
        <w:ind w:left="1440" w:right="1733" w:firstLine="0"/>
        <w:jc w:val="both"/>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EA35C78">
      <w:pPr>
        <w:pStyle w:val="8"/>
        <w:ind w:right="1729"/>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2E6BDBDA">
      <w:pPr>
        <w:pStyle w:val="8"/>
        <w:spacing w:before="1"/>
        <w:ind w:right="1738"/>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51BDCA48">
      <w:pPr>
        <w:pStyle w:val="8"/>
        <w:spacing w:line="242" w:lineRule="auto"/>
        <w:ind w:right="1733"/>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F4F7545">
      <w:pPr>
        <w:pStyle w:val="13"/>
        <w:numPr>
          <w:ilvl w:val="0"/>
          <w:numId w:val="71"/>
        </w:numPr>
        <w:tabs>
          <w:tab w:val="left" w:pos="1640"/>
        </w:tabs>
        <w:spacing w:before="0" w:after="0" w:line="240" w:lineRule="auto"/>
        <w:ind w:left="1440" w:right="1732" w:firstLine="0"/>
        <w:jc w:val="left"/>
        <w:rPr>
          <w:sz w:val="24"/>
        </w:rPr>
      </w:pPr>
      <w:r>
        <w:rPr>
          <w:sz w:val="24"/>
        </w:rPr>
        <w:t>понимать</w:t>
      </w:r>
      <w:r>
        <w:rPr>
          <w:spacing w:val="80"/>
          <w:sz w:val="24"/>
        </w:rPr>
        <w:t xml:space="preserve"> </w:t>
      </w:r>
      <w:r>
        <w:rPr>
          <w:sz w:val="24"/>
        </w:rPr>
        <w:t>особенности</w:t>
      </w:r>
      <w:r>
        <w:rPr>
          <w:spacing w:val="80"/>
          <w:w w:val="150"/>
          <w:sz w:val="24"/>
        </w:rPr>
        <w:t xml:space="preserve"> </w:t>
      </w:r>
      <w:r>
        <w:rPr>
          <w:sz w:val="24"/>
        </w:rPr>
        <w:t>структуры</w:t>
      </w:r>
      <w:r>
        <w:rPr>
          <w:spacing w:val="80"/>
          <w:w w:val="150"/>
          <w:sz w:val="24"/>
        </w:rPr>
        <w:t xml:space="preserve"> </w:t>
      </w:r>
      <w:r>
        <w:rPr>
          <w:sz w:val="24"/>
        </w:rPr>
        <w:t>простых</w:t>
      </w:r>
      <w:r>
        <w:rPr>
          <w:spacing w:val="80"/>
          <w:w w:val="150"/>
          <w:sz w:val="24"/>
        </w:rPr>
        <w:t xml:space="preserve"> </w:t>
      </w:r>
      <w:r>
        <w:rPr>
          <w:sz w:val="24"/>
        </w:rPr>
        <w:t>и</w:t>
      </w:r>
      <w:r>
        <w:rPr>
          <w:spacing w:val="80"/>
          <w:w w:val="150"/>
          <w:sz w:val="24"/>
        </w:rPr>
        <w:t xml:space="preserve"> </w:t>
      </w:r>
      <w:r>
        <w:rPr>
          <w:sz w:val="24"/>
        </w:rPr>
        <w:t>сложных</w:t>
      </w:r>
      <w:r>
        <w:rPr>
          <w:spacing w:val="80"/>
          <w:w w:val="150"/>
          <w:sz w:val="24"/>
        </w:rPr>
        <w:t xml:space="preserve"> </w:t>
      </w:r>
      <w:r>
        <w:rPr>
          <w:sz w:val="24"/>
        </w:rPr>
        <w:t>предложений</w:t>
      </w:r>
      <w:r>
        <w:rPr>
          <w:spacing w:val="80"/>
          <w:w w:val="150"/>
          <w:sz w:val="24"/>
        </w:rPr>
        <w:t xml:space="preserve"> </w:t>
      </w:r>
      <w:r>
        <w:rPr>
          <w:sz w:val="24"/>
        </w:rPr>
        <w:t>и различных коммуникативных типов предложений английского языка; распознавать</w:t>
      </w:r>
      <w:r>
        <w:rPr>
          <w:spacing w:val="76"/>
          <w:sz w:val="24"/>
        </w:rPr>
        <w:t xml:space="preserve"> </w:t>
      </w:r>
      <w:r>
        <w:rPr>
          <w:sz w:val="24"/>
        </w:rPr>
        <w:t>и</w:t>
      </w:r>
      <w:r>
        <w:rPr>
          <w:spacing w:val="76"/>
          <w:sz w:val="24"/>
        </w:rPr>
        <w:t xml:space="preserve"> </w:t>
      </w:r>
      <w:r>
        <w:rPr>
          <w:sz w:val="24"/>
        </w:rPr>
        <w:t>употреблять</w:t>
      </w:r>
      <w:r>
        <w:rPr>
          <w:spacing w:val="75"/>
          <w:sz w:val="24"/>
        </w:rPr>
        <w:t xml:space="preserve"> </w:t>
      </w:r>
      <w:r>
        <w:rPr>
          <w:sz w:val="24"/>
        </w:rPr>
        <w:t>в</w:t>
      </w:r>
      <w:r>
        <w:rPr>
          <w:spacing w:val="76"/>
          <w:sz w:val="24"/>
        </w:rPr>
        <w:t xml:space="preserve"> </w:t>
      </w:r>
      <w:r>
        <w:rPr>
          <w:sz w:val="24"/>
        </w:rPr>
        <w:t>устной</w:t>
      </w:r>
      <w:r>
        <w:rPr>
          <w:spacing w:val="76"/>
          <w:sz w:val="24"/>
        </w:rPr>
        <w:t xml:space="preserve"> </w:t>
      </w:r>
      <w:r>
        <w:rPr>
          <w:sz w:val="24"/>
        </w:rPr>
        <w:t>и</w:t>
      </w:r>
      <w:r>
        <w:rPr>
          <w:spacing w:val="76"/>
          <w:sz w:val="24"/>
        </w:rPr>
        <w:t xml:space="preserve"> </w:t>
      </w:r>
      <w:r>
        <w:rPr>
          <w:sz w:val="24"/>
        </w:rPr>
        <w:t>письменной</w:t>
      </w:r>
      <w:r>
        <w:rPr>
          <w:spacing w:val="76"/>
          <w:sz w:val="24"/>
        </w:rPr>
        <w:t xml:space="preserve"> </w:t>
      </w:r>
      <w:r>
        <w:rPr>
          <w:sz w:val="24"/>
        </w:rPr>
        <w:t>речи:</w:t>
      </w:r>
      <w:r>
        <w:rPr>
          <w:spacing w:val="75"/>
          <w:sz w:val="24"/>
        </w:rPr>
        <w:t xml:space="preserve"> </w:t>
      </w:r>
      <w:r>
        <w:rPr>
          <w:sz w:val="24"/>
        </w:rPr>
        <w:t>предложения</w:t>
      </w:r>
      <w:r>
        <w:rPr>
          <w:spacing w:val="74"/>
          <w:sz w:val="24"/>
        </w:rPr>
        <w:t xml:space="preserve"> </w:t>
      </w:r>
      <w:r>
        <w:rPr>
          <w:sz w:val="24"/>
        </w:rPr>
        <w:t>со сложным</w:t>
      </w:r>
      <w:r>
        <w:rPr>
          <w:spacing w:val="80"/>
          <w:w w:val="150"/>
          <w:sz w:val="24"/>
        </w:rPr>
        <w:t xml:space="preserve"> </w:t>
      </w:r>
      <w:r>
        <w:rPr>
          <w:sz w:val="24"/>
        </w:rPr>
        <w:t>дополнением</w:t>
      </w:r>
      <w:r>
        <w:rPr>
          <w:spacing w:val="80"/>
          <w:w w:val="150"/>
          <w:sz w:val="24"/>
        </w:rPr>
        <w:t xml:space="preserve"> </w:t>
      </w:r>
      <w:r>
        <w:rPr>
          <w:sz w:val="24"/>
        </w:rPr>
        <w:t>(Complex</w:t>
      </w:r>
      <w:r>
        <w:rPr>
          <w:spacing w:val="80"/>
          <w:w w:val="150"/>
          <w:sz w:val="24"/>
        </w:rPr>
        <w:t xml:space="preserve"> </w:t>
      </w:r>
      <w:r>
        <w:rPr>
          <w:sz w:val="24"/>
        </w:rPr>
        <w:t>Object)</w:t>
      </w:r>
      <w:r>
        <w:rPr>
          <w:spacing w:val="80"/>
          <w:w w:val="150"/>
          <w:sz w:val="24"/>
        </w:rPr>
        <w:t xml:space="preserve"> </w:t>
      </w:r>
      <w:r>
        <w:rPr>
          <w:sz w:val="24"/>
        </w:rPr>
        <w:t>(I</w:t>
      </w:r>
      <w:r>
        <w:rPr>
          <w:spacing w:val="80"/>
          <w:w w:val="150"/>
          <w:sz w:val="24"/>
        </w:rPr>
        <w:t xml:space="preserve"> </w:t>
      </w:r>
      <w:r>
        <w:rPr>
          <w:sz w:val="24"/>
        </w:rPr>
        <w:t>want</w:t>
      </w:r>
      <w:r>
        <w:rPr>
          <w:spacing w:val="80"/>
          <w:w w:val="150"/>
          <w:sz w:val="24"/>
        </w:rPr>
        <w:t xml:space="preserve"> </w:t>
      </w:r>
      <w:r>
        <w:rPr>
          <w:sz w:val="24"/>
        </w:rPr>
        <w:t>to</w:t>
      </w:r>
      <w:r>
        <w:rPr>
          <w:spacing w:val="80"/>
          <w:w w:val="150"/>
          <w:sz w:val="24"/>
        </w:rPr>
        <w:t xml:space="preserve"> </w:t>
      </w:r>
      <w:r>
        <w:rPr>
          <w:sz w:val="24"/>
        </w:rPr>
        <w:t>have</w:t>
      </w:r>
      <w:r>
        <w:rPr>
          <w:spacing w:val="80"/>
          <w:w w:val="150"/>
          <w:sz w:val="24"/>
        </w:rPr>
        <w:t xml:space="preserve"> </w:t>
      </w:r>
      <w:r>
        <w:rPr>
          <w:sz w:val="24"/>
        </w:rPr>
        <w:t>my</w:t>
      </w:r>
      <w:r>
        <w:rPr>
          <w:spacing w:val="80"/>
          <w:w w:val="150"/>
          <w:sz w:val="24"/>
        </w:rPr>
        <w:t xml:space="preserve"> </w:t>
      </w:r>
      <w:r>
        <w:rPr>
          <w:sz w:val="24"/>
        </w:rPr>
        <w:t>hair</w:t>
      </w:r>
      <w:r>
        <w:rPr>
          <w:spacing w:val="80"/>
          <w:w w:val="150"/>
          <w:sz w:val="24"/>
        </w:rPr>
        <w:t xml:space="preserve"> </w:t>
      </w:r>
      <w:r>
        <w:rPr>
          <w:sz w:val="24"/>
        </w:rPr>
        <w:t>cut.); предложения с I wish;</w:t>
      </w:r>
    </w:p>
    <w:p w14:paraId="197DC077">
      <w:pPr>
        <w:pStyle w:val="8"/>
        <w:spacing w:line="275" w:lineRule="exact"/>
        <w:jc w:val="left"/>
      </w:pPr>
      <w:r>
        <w:t>условные</w:t>
      </w:r>
      <w:r>
        <w:rPr>
          <w:spacing w:val="-9"/>
        </w:rPr>
        <w:t xml:space="preserve"> </w:t>
      </w:r>
      <w:r>
        <w:t>предложения</w:t>
      </w:r>
      <w:r>
        <w:rPr>
          <w:spacing w:val="-6"/>
        </w:rPr>
        <w:t xml:space="preserve"> </w:t>
      </w:r>
      <w:r>
        <w:t>нереального</w:t>
      </w:r>
      <w:r>
        <w:rPr>
          <w:spacing w:val="-2"/>
        </w:rPr>
        <w:t xml:space="preserve"> </w:t>
      </w:r>
      <w:r>
        <w:t>характера</w:t>
      </w:r>
      <w:r>
        <w:rPr>
          <w:spacing w:val="-6"/>
        </w:rPr>
        <w:t xml:space="preserve"> </w:t>
      </w:r>
      <w:r>
        <w:t>(Conditional</w:t>
      </w:r>
      <w:r>
        <w:rPr>
          <w:spacing w:val="-13"/>
        </w:rPr>
        <w:t xml:space="preserve"> </w:t>
      </w:r>
      <w:r>
        <w:rPr>
          <w:spacing w:val="-4"/>
        </w:rPr>
        <w:t>II);</w:t>
      </w:r>
    </w:p>
    <w:p w14:paraId="0C131BB5">
      <w:pPr>
        <w:pStyle w:val="8"/>
        <w:spacing w:line="275" w:lineRule="exact"/>
        <w:jc w:val="left"/>
      </w:pPr>
      <w:r>
        <w:t>конструкцию</w:t>
      </w:r>
      <w:r>
        <w:rPr>
          <w:spacing w:val="-6"/>
        </w:rPr>
        <w:t xml:space="preserve"> </w:t>
      </w:r>
      <w:r>
        <w:t>для</w:t>
      </w:r>
      <w:r>
        <w:rPr>
          <w:spacing w:val="-2"/>
        </w:rPr>
        <w:t xml:space="preserve"> </w:t>
      </w:r>
      <w:r>
        <w:t>выражения</w:t>
      </w:r>
      <w:r>
        <w:rPr>
          <w:spacing w:val="-7"/>
        </w:rPr>
        <w:t xml:space="preserve"> </w:t>
      </w:r>
      <w:r>
        <w:t>предпочтения</w:t>
      </w:r>
      <w:r>
        <w:rPr>
          <w:spacing w:val="-2"/>
        </w:rPr>
        <w:t xml:space="preserve"> </w:t>
      </w:r>
      <w:r>
        <w:t>I</w:t>
      </w:r>
      <w:r>
        <w:rPr>
          <w:spacing w:val="-5"/>
        </w:rPr>
        <w:t xml:space="preserve"> </w:t>
      </w:r>
      <w:r>
        <w:t>prefer</w:t>
      </w:r>
      <w:r>
        <w:rPr>
          <w:spacing w:val="-1"/>
        </w:rPr>
        <w:t xml:space="preserve"> </w:t>
      </w:r>
      <w:r>
        <w:t>.../I’d</w:t>
      </w:r>
      <w:r>
        <w:rPr>
          <w:spacing w:val="-2"/>
        </w:rPr>
        <w:t xml:space="preserve"> </w:t>
      </w:r>
      <w:r>
        <w:t>prefer</w:t>
      </w:r>
      <w:r>
        <w:rPr>
          <w:spacing w:val="-1"/>
        </w:rPr>
        <w:t xml:space="preserve"> </w:t>
      </w:r>
      <w:r>
        <w:t>..</w:t>
      </w:r>
      <w:r>
        <w:rPr>
          <w:spacing w:val="-5"/>
        </w:rPr>
        <w:t xml:space="preserve"> </w:t>
      </w:r>
      <w:r>
        <w:t>./I’d</w:t>
      </w:r>
      <w:r>
        <w:rPr>
          <w:spacing w:val="-6"/>
        </w:rPr>
        <w:t xml:space="preserve"> </w:t>
      </w:r>
      <w:r>
        <w:rPr>
          <w:spacing w:val="-2"/>
        </w:rPr>
        <w:t>rather...;</w:t>
      </w:r>
    </w:p>
    <w:p w14:paraId="3D02C62C">
      <w:pPr>
        <w:spacing w:after="0" w:line="275" w:lineRule="exact"/>
        <w:jc w:val="left"/>
        <w:sectPr>
          <w:pgSz w:w="11910" w:h="16840"/>
          <w:pgMar w:top="1340" w:right="60" w:bottom="280" w:left="360" w:header="720" w:footer="720" w:gutter="0"/>
          <w:cols w:space="720" w:num="1"/>
        </w:sectPr>
      </w:pPr>
    </w:p>
    <w:p w14:paraId="2DDD3D64">
      <w:pPr>
        <w:pStyle w:val="8"/>
        <w:spacing w:before="76" w:line="237" w:lineRule="auto"/>
        <w:ind w:right="3893"/>
        <w:jc w:val="left"/>
      </w:pPr>
      <w:r>
        <w:t>предложения</w:t>
      </w:r>
      <w:r>
        <w:rPr>
          <w:spacing w:val="-9"/>
        </w:rPr>
        <w:t xml:space="preserve"> </w:t>
      </w:r>
      <w:r>
        <w:t>с</w:t>
      </w:r>
      <w:r>
        <w:rPr>
          <w:spacing w:val="-5"/>
        </w:rPr>
        <w:t xml:space="preserve"> </w:t>
      </w:r>
      <w:r>
        <w:t>конструкцией</w:t>
      </w:r>
      <w:r>
        <w:rPr>
          <w:spacing w:val="-3"/>
        </w:rPr>
        <w:t xml:space="preserve"> </w:t>
      </w:r>
      <w:r>
        <w:t>either</w:t>
      </w:r>
      <w:r>
        <w:rPr>
          <w:spacing w:val="-3"/>
        </w:rPr>
        <w:t xml:space="preserve"> </w:t>
      </w:r>
      <w:r>
        <w:t>...</w:t>
      </w:r>
      <w:r>
        <w:rPr>
          <w:spacing w:val="-10"/>
        </w:rPr>
        <w:t xml:space="preserve"> </w:t>
      </w:r>
      <w:r>
        <w:t>or,</w:t>
      </w:r>
      <w:r>
        <w:rPr>
          <w:spacing w:val="-2"/>
        </w:rPr>
        <w:t xml:space="preserve"> </w:t>
      </w:r>
      <w:r>
        <w:t>neither ...</w:t>
      </w:r>
      <w:r>
        <w:rPr>
          <w:spacing w:val="-7"/>
        </w:rPr>
        <w:t xml:space="preserve"> </w:t>
      </w:r>
      <w:r>
        <w:t>nor; формы страдательного залога Present Perfect Passive;</w:t>
      </w:r>
    </w:p>
    <w:p w14:paraId="56CDD687">
      <w:pPr>
        <w:pStyle w:val="8"/>
        <w:spacing w:before="3" w:line="275" w:lineRule="exact"/>
        <w:jc w:val="left"/>
      </w:pPr>
      <w:r>
        <w:t>порядок</w:t>
      </w:r>
      <w:r>
        <w:rPr>
          <w:spacing w:val="-8"/>
        </w:rPr>
        <w:t xml:space="preserve"> </w:t>
      </w:r>
      <w:r>
        <w:t>следования</w:t>
      </w:r>
      <w:r>
        <w:rPr>
          <w:spacing w:val="-9"/>
        </w:rPr>
        <w:t xml:space="preserve"> </w:t>
      </w:r>
      <w:r>
        <w:t>имён</w:t>
      </w:r>
      <w:r>
        <w:rPr>
          <w:spacing w:val="-7"/>
        </w:rPr>
        <w:t xml:space="preserve"> </w:t>
      </w:r>
      <w:r>
        <w:t>прилагательных</w:t>
      </w:r>
      <w:r>
        <w:rPr>
          <w:spacing w:val="-8"/>
        </w:rPr>
        <w:t xml:space="preserve"> </w:t>
      </w:r>
      <w:r>
        <w:t>(nice</w:t>
      </w:r>
      <w:r>
        <w:rPr>
          <w:spacing w:val="-1"/>
        </w:rPr>
        <w:t xml:space="preserve"> </w:t>
      </w:r>
      <w:r>
        <w:t>long</w:t>
      </w:r>
      <w:r>
        <w:rPr>
          <w:spacing w:val="-1"/>
        </w:rPr>
        <w:t xml:space="preserve"> </w:t>
      </w:r>
      <w:r>
        <w:t>blond</w:t>
      </w:r>
      <w:r>
        <w:rPr>
          <w:spacing w:val="-3"/>
        </w:rPr>
        <w:t xml:space="preserve"> </w:t>
      </w:r>
      <w:r>
        <w:rPr>
          <w:spacing w:val="-2"/>
        </w:rPr>
        <w:t>hair);</w:t>
      </w:r>
    </w:p>
    <w:p w14:paraId="78EFB365">
      <w:pPr>
        <w:pStyle w:val="13"/>
        <w:numPr>
          <w:ilvl w:val="0"/>
          <w:numId w:val="71"/>
        </w:numPr>
        <w:tabs>
          <w:tab w:val="left" w:pos="1640"/>
        </w:tabs>
        <w:spacing w:before="0" w:after="0" w:line="275" w:lineRule="exact"/>
        <w:ind w:left="1640" w:right="0" w:hanging="200"/>
        <w:jc w:val="left"/>
        <w:rPr>
          <w:sz w:val="24"/>
        </w:rPr>
      </w:pPr>
      <w:r>
        <w:rPr>
          <w:sz w:val="24"/>
        </w:rPr>
        <w:t>владеть</w:t>
      </w:r>
      <w:r>
        <w:rPr>
          <w:spacing w:val="-3"/>
          <w:sz w:val="24"/>
        </w:rPr>
        <w:t xml:space="preserve"> </w:t>
      </w:r>
      <w:r>
        <w:rPr>
          <w:sz w:val="24"/>
        </w:rPr>
        <w:t>социокультурными</w:t>
      </w:r>
      <w:r>
        <w:rPr>
          <w:spacing w:val="-3"/>
          <w:sz w:val="24"/>
        </w:rPr>
        <w:t xml:space="preserve"> </w:t>
      </w:r>
      <w:r>
        <w:rPr>
          <w:sz w:val="24"/>
        </w:rPr>
        <w:t>знаниями</w:t>
      </w:r>
      <w:r>
        <w:rPr>
          <w:spacing w:val="-8"/>
          <w:sz w:val="24"/>
        </w:rPr>
        <w:t xml:space="preserve"> </w:t>
      </w:r>
      <w:r>
        <w:rPr>
          <w:sz w:val="24"/>
        </w:rPr>
        <w:t>и</w:t>
      </w:r>
      <w:r>
        <w:rPr>
          <w:spacing w:val="-7"/>
          <w:sz w:val="24"/>
        </w:rPr>
        <w:t xml:space="preserve"> </w:t>
      </w:r>
      <w:r>
        <w:rPr>
          <w:spacing w:val="-2"/>
          <w:sz w:val="24"/>
        </w:rPr>
        <w:t>умениями:</w:t>
      </w:r>
    </w:p>
    <w:p w14:paraId="26E88CD1">
      <w:pPr>
        <w:pStyle w:val="8"/>
        <w:spacing w:before="3"/>
        <w:ind w:right="1735"/>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6AF80F82">
      <w:pPr>
        <w:pStyle w:val="8"/>
        <w:spacing w:line="275" w:lineRule="exact"/>
      </w:pPr>
      <w:r>
        <w:t>выражать</w:t>
      </w:r>
      <w:r>
        <w:rPr>
          <w:spacing w:val="-6"/>
        </w:rPr>
        <w:t xml:space="preserve"> </w:t>
      </w:r>
      <w:r>
        <w:t>модальные</w:t>
      </w:r>
      <w:r>
        <w:rPr>
          <w:spacing w:val="-8"/>
        </w:rPr>
        <w:t xml:space="preserve"> </w:t>
      </w:r>
      <w:r>
        <w:t>значения, чувства</w:t>
      </w:r>
      <w:r>
        <w:rPr>
          <w:spacing w:val="-4"/>
        </w:rPr>
        <w:t xml:space="preserve"> </w:t>
      </w:r>
      <w:r>
        <w:t>и</w:t>
      </w:r>
      <w:r>
        <w:rPr>
          <w:spacing w:val="-1"/>
        </w:rPr>
        <w:t xml:space="preserve"> </w:t>
      </w:r>
      <w:r>
        <w:rPr>
          <w:spacing w:val="-2"/>
        </w:rPr>
        <w:t>эмоции;</w:t>
      </w:r>
    </w:p>
    <w:p w14:paraId="70E2F38B">
      <w:pPr>
        <w:pStyle w:val="8"/>
        <w:ind w:right="1740"/>
        <w:jc w:val="left"/>
      </w:pPr>
      <w:r>
        <w:t>иметь элементарные представления о различных вариантах английского языка; обладать</w:t>
      </w:r>
      <w:r>
        <w:rPr>
          <w:spacing w:val="80"/>
        </w:rPr>
        <w:t xml:space="preserve"> </w:t>
      </w:r>
      <w:r>
        <w:t>базовыми</w:t>
      </w:r>
      <w:r>
        <w:rPr>
          <w:spacing w:val="80"/>
        </w:rPr>
        <w:t xml:space="preserve"> </w:t>
      </w:r>
      <w:r>
        <w:t>знаниями</w:t>
      </w:r>
      <w:r>
        <w:rPr>
          <w:spacing w:val="80"/>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и</w:t>
      </w:r>
      <w:r>
        <w:rPr>
          <w:spacing w:val="80"/>
        </w:rPr>
        <w:t xml:space="preserve"> </w:t>
      </w:r>
      <w:r>
        <w:t>культурном наследии</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80"/>
        </w:rPr>
        <w:t xml:space="preserve"> </w:t>
      </w:r>
      <w:r>
        <w:t>языка,</w:t>
      </w:r>
      <w:r>
        <w:rPr>
          <w:spacing w:val="40"/>
        </w:rPr>
        <w:t xml:space="preserve"> </w:t>
      </w:r>
      <w:r>
        <w:t>представлять</w:t>
      </w:r>
      <w:r>
        <w:rPr>
          <w:spacing w:val="80"/>
        </w:rPr>
        <w:t xml:space="preserve"> </w:t>
      </w:r>
      <w:r>
        <w:t>Россию</w:t>
      </w:r>
      <w:r>
        <w:rPr>
          <w:spacing w:val="31"/>
        </w:rPr>
        <w:t xml:space="preserve"> </w:t>
      </w:r>
      <w:r>
        <w:t>и</w:t>
      </w:r>
      <w:r>
        <w:rPr>
          <w:spacing w:val="38"/>
        </w:rPr>
        <w:t xml:space="preserve"> </w:t>
      </w:r>
      <w:r>
        <w:t>страну (страны)</w:t>
      </w:r>
      <w:r>
        <w:rPr>
          <w:spacing w:val="34"/>
        </w:rPr>
        <w:t xml:space="preserve"> </w:t>
      </w:r>
      <w:r>
        <w:t>изучаемого</w:t>
      </w:r>
      <w:r>
        <w:rPr>
          <w:spacing w:val="40"/>
        </w:rPr>
        <w:t xml:space="preserve"> </w:t>
      </w:r>
      <w:r>
        <w:t>языка,</w:t>
      </w:r>
      <w:r>
        <w:rPr>
          <w:spacing w:val="30"/>
        </w:rPr>
        <w:t xml:space="preserve"> </w:t>
      </w:r>
      <w:r>
        <w:t>оказывать</w:t>
      </w:r>
      <w:r>
        <w:rPr>
          <w:spacing w:val="34"/>
        </w:rPr>
        <w:t xml:space="preserve"> </w:t>
      </w:r>
      <w:r>
        <w:t>помощь</w:t>
      </w:r>
      <w:r>
        <w:rPr>
          <w:spacing w:val="33"/>
        </w:rPr>
        <w:t xml:space="preserve"> </w:t>
      </w:r>
      <w:r>
        <w:t>иностранным гостям в ситуациях повседневного общения;</w:t>
      </w:r>
    </w:p>
    <w:p w14:paraId="353ED8FF">
      <w:pPr>
        <w:pStyle w:val="13"/>
        <w:numPr>
          <w:ilvl w:val="0"/>
          <w:numId w:val="71"/>
        </w:numPr>
        <w:tabs>
          <w:tab w:val="left" w:pos="1640"/>
        </w:tabs>
        <w:spacing w:before="1" w:after="0" w:line="275" w:lineRule="exact"/>
        <w:ind w:left="1640" w:right="0" w:hanging="200"/>
        <w:jc w:val="left"/>
        <w:rPr>
          <w:sz w:val="24"/>
        </w:rPr>
      </w:pPr>
      <w:r>
        <w:rPr>
          <w:sz w:val="24"/>
        </w:rPr>
        <w:t>владеть</w:t>
      </w:r>
      <w:r>
        <w:rPr>
          <w:spacing w:val="-4"/>
          <w:sz w:val="24"/>
        </w:rPr>
        <w:t xml:space="preserve"> </w:t>
      </w:r>
      <w:r>
        <w:rPr>
          <w:sz w:val="24"/>
        </w:rPr>
        <w:t>компенсаторными</w:t>
      </w:r>
      <w:r>
        <w:rPr>
          <w:spacing w:val="-6"/>
          <w:sz w:val="24"/>
        </w:rPr>
        <w:t xml:space="preserve"> </w:t>
      </w:r>
      <w:r>
        <w:rPr>
          <w:sz w:val="24"/>
        </w:rPr>
        <w:t>умениями:</w:t>
      </w:r>
      <w:r>
        <w:rPr>
          <w:spacing w:val="61"/>
          <w:sz w:val="24"/>
        </w:rPr>
        <w:t xml:space="preserve"> </w:t>
      </w:r>
      <w:r>
        <w:rPr>
          <w:sz w:val="24"/>
        </w:rPr>
        <w:t>использовать</w:t>
      </w:r>
      <w:r>
        <w:rPr>
          <w:spacing w:val="-5"/>
          <w:sz w:val="24"/>
        </w:rPr>
        <w:t xml:space="preserve"> </w:t>
      </w:r>
      <w:r>
        <w:rPr>
          <w:sz w:val="24"/>
        </w:rPr>
        <w:t>при</w:t>
      </w:r>
      <w:r>
        <w:rPr>
          <w:spacing w:val="-6"/>
          <w:sz w:val="24"/>
        </w:rPr>
        <w:t xml:space="preserve"> </w:t>
      </w:r>
      <w:r>
        <w:rPr>
          <w:spacing w:val="-2"/>
          <w:sz w:val="24"/>
        </w:rPr>
        <w:t>говорении</w:t>
      </w:r>
    </w:p>
    <w:p w14:paraId="5243F71A">
      <w:pPr>
        <w:pStyle w:val="8"/>
        <w:ind w:right="1731"/>
      </w:pPr>
      <w:r>
        <w:t>переспрос, использовать при говорении и письме перифраз (толкование), синонимические средства, описание предмета вместо его названия, при чтении</w:t>
      </w:r>
      <w:r>
        <w:rPr>
          <w:spacing w:val="40"/>
        </w:rPr>
        <w:t xml:space="preserve"> </w:t>
      </w:r>
      <w:r>
        <w:t>и аудировании</w:t>
      </w:r>
      <w:r>
        <w:rPr>
          <w:spacing w:val="-4"/>
        </w:rPr>
        <w:t xml:space="preserve"> </w:t>
      </w:r>
      <w:r>
        <w:t>- языковую</w:t>
      </w:r>
      <w:r>
        <w:rPr>
          <w:spacing w:val="-1"/>
        </w:rPr>
        <w:t xml:space="preserve"> </w:t>
      </w:r>
      <w:r>
        <w:t>догадку, в том</w:t>
      </w:r>
      <w:r>
        <w:rPr>
          <w:spacing w:val="-2"/>
        </w:rPr>
        <w:t xml:space="preserve"> </w:t>
      </w:r>
      <w:r>
        <w:t>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w:t>
      </w:r>
      <w:r>
        <w:rPr>
          <w:spacing w:val="80"/>
        </w:rPr>
        <w:t xml:space="preserve"> </w:t>
      </w:r>
      <w:r>
        <w:t>тексте запрашиваемой информации;</w:t>
      </w:r>
    </w:p>
    <w:p w14:paraId="2A36158B">
      <w:pPr>
        <w:pStyle w:val="13"/>
        <w:numPr>
          <w:ilvl w:val="0"/>
          <w:numId w:val="71"/>
        </w:numPr>
        <w:tabs>
          <w:tab w:val="left" w:pos="1640"/>
          <w:tab w:val="left" w:pos="2993"/>
          <w:tab w:val="left" w:pos="3924"/>
          <w:tab w:val="left" w:pos="4375"/>
          <w:tab w:val="left" w:pos="6101"/>
        </w:tabs>
        <w:spacing w:before="0" w:after="0" w:line="240" w:lineRule="auto"/>
        <w:ind w:left="1440" w:right="1735" w:firstLine="0"/>
        <w:jc w:val="left"/>
        <w:rPr>
          <w:sz w:val="24"/>
        </w:rPr>
      </w:pPr>
      <w:r>
        <w:rPr>
          <w:sz w:val="24"/>
        </w:rPr>
        <w:t>рассматривать</w:t>
      </w:r>
      <w:r>
        <w:rPr>
          <w:spacing w:val="80"/>
          <w:sz w:val="24"/>
        </w:rPr>
        <w:t xml:space="preserve"> </w:t>
      </w:r>
      <w:r>
        <w:rPr>
          <w:sz w:val="24"/>
        </w:rPr>
        <w:t>несколько</w:t>
      </w:r>
      <w:r>
        <w:rPr>
          <w:spacing w:val="80"/>
          <w:sz w:val="24"/>
        </w:rPr>
        <w:t xml:space="preserve"> </w:t>
      </w:r>
      <w:r>
        <w:rPr>
          <w:sz w:val="24"/>
        </w:rPr>
        <w:t>вариантов</w:t>
      </w:r>
      <w:r>
        <w:rPr>
          <w:spacing w:val="80"/>
          <w:sz w:val="24"/>
        </w:rPr>
        <w:t xml:space="preserve"> </w:t>
      </w:r>
      <w:r>
        <w:rPr>
          <w:sz w:val="24"/>
        </w:rPr>
        <w:t>решения</w:t>
      </w:r>
      <w:r>
        <w:rPr>
          <w:spacing w:val="80"/>
          <w:sz w:val="24"/>
        </w:rPr>
        <w:t xml:space="preserve"> </w:t>
      </w:r>
      <w:r>
        <w:rPr>
          <w:sz w:val="24"/>
        </w:rPr>
        <w:t>коммуникативной</w:t>
      </w:r>
      <w:r>
        <w:rPr>
          <w:spacing w:val="80"/>
          <w:sz w:val="24"/>
        </w:rPr>
        <w:t xml:space="preserve"> </w:t>
      </w:r>
      <w:r>
        <w:rPr>
          <w:sz w:val="24"/>
        </w:rPr>
        <w:t>задачи</w:t>
      </w:r>
      <w:r>
        <w:rPr>
          <w:spacing w:val="80"/>
          <w:sz w:val="24"/>
        </w:rPr>
        <w:t xml:space="preserve"> </w:t>
      </w:r>
      <w:r>
        <w:rPr>
          <w:sz w:val="24"/>
        </w:rPr>
        <w:t xml:space="preserve">в продуктивных видах речевой деятельности (говорении и письменной речи); 8)участвовать в несложных учебных проектах с использованием материалов на </w:t>
      </w:r>
      <w:r>
        <w:rPr>
          <w:spacing w:val="-2"/>
          <w:sz w:val="24"/>
        </w:rPr>
        <w:t>английском</w:t>
      </w:r>
      <w:r>
        <w:rPr>
          <w:sz w:val="24"/>
        </w:rPr>
        <w:tab/>
      </w:r>
      <w:r>
        <w:rPr>
          <w:spacing w:val="-4"/>
          <w:sz w:val="24"/>
        </w:rPr>
        <w:t>языке</w:t>
      </w:r>
      <w:r>
        <w:rPr>
          <w:sz w:val="24"/>
        </w:rPr>
        <w:tab/>
      </w:r>
      <w:r>
        <w:rPr>
          <w:spacing w:val="-10"/>
          <w:sz w:val="24"/>
        </w:rPr>
        <w:t>с</w:t>
      </w:r>
      <w:r>
        <w:rPr>
          <w:sz w:val="24"/>
        </w:rPr>
        <w:tab/>
      </w:r>
      <w:r>
        <w:rPr>
          <w:spacing w:val="-2"/>
          <w:sz w:val="24"/>
        </w:rPr>
        <w:t>применением</w:t>
      </w:r>
      <w:r>
        <w:rPr>
          <w:sz w:val="24"/>
        </w:rPr>
        <w:tab/>
      </w:r>
      <w:r>
        <w:rPr>
          <w:spacing w:val="-2"/>
          <w:sz w:val="24"/>
        </w:rPr>
        <w:t xml:space="preserve">информационно-коммуникативных </w:t>
      </w:r>
      <w:r>
        <w:rPr>
          <w:sz w:val="24"/>
        </w:rPr>
        <w:t>технологий,</w:t>
      </w:r>
      <w:r>
        <w:rPr>
          <w:spacing w:val="40"/>
          <w:sz w:val="24"/>
        </w:rPr>
        <w:t xml:space="preserve"> </w:t>
      </w:r>
      <w:r>
        <w:rPr>
          <w:sz w:val="24"/>
        </w:rPr>
        <w:t>соблюдая</w:t>
      </w:r>
      <w:r>
        <w:rPr>
          <w:spacing w:val="40"/>
          <w:sz w:val="24"/>
        </w:rPr>
        <w:t xml:space="preserve"> </w:t>
      </w:r>
      <w:r>
        <w:rPr>
          <w:sz w:val="24"/>
        </w:rPr>
        <w:t>правила</w:t>
      </w:r>
      <w:r>
        <w:rPr>
          <w:spacing w:val="40"/>
          <w:sz w:val="24"/>
        </w:rPr>
        <w:t xml:space="preserve"> </w:t>
      </w:r>
      <w:r>
        <w:rPr>
          <w:sz w:val="24"/>
        </w:rPr>
        <w:t>информационной</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в сети Интернет;</w:t>
      </w:r>
    </w:p>
    <w:p w14:paraId="58F35D56">
      <w:pPr>
        <w:pStyle w:val="13"/>
        <w:numPr>
          <w:ilvl w:val="0"/>
          <w:numId w:val="72"/>
        </w:numPr>
        <w:tabs>
          <w:tab w:val="left" w:pos="1640"/>
          <w:tab w:val="left" w:pos="3301"/>
          <w:tab w:val="left" w:pos="4859"/>
          <w:tab w:val="left" w:pos="5972"/>
          <w:tab w:val="left" w:pos="6399"/>
          <w:tab w:val="left" w:pos="8073"/>
          <w:tab w:val="left" w:pos="8485"/>
          <w:tab w:val="left" w:pos="9162"/>
        </w:tabs>
        <w:spacing w:before="1" w:after="0" w:line="242" w:lineRule="auto"/>
        <w:ind w:left="1440" w:right="1738" w:firstLine="0"/>
        <w:jc w:val="left"/>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справочники,</w:t>
      </w:r>
      <w:r>
        <w:rPr>
          <w:sz w:val="24"/>
        </w:rPr>
        <w:tab/>
      </w:r>
      <w:r>
        <w:rPr>
          <w:spacing w:val="-10"/>
          <w:sz w:val="24"/>
        </w:rPr>
        <w:t>в</w:t>
      </w:r>
      <w:r>
        <w:rPr>
          <w:sz w:val="24"/>
        </w:rPr>
        <w:tab/>
      </w:r>
      <w:r>
        <w:rPr>
          <w:spacing w:val="-4"/>
          <w:sz w:val="24"/>
        </w:rPr>
        <w:t>том</w:t>
      </w:r>
      <w:r>
        <w:rPr>
          <w:sz w:val="24"/>
        </w:rPr>
        <w:tab/>
      </w:r>
      <w:r>
        <w:rPr>
          <w:spacing w:val="-2"/>
          <w:sz w:val="24"/>
        </w:rPr>
        <w:t xml:space="preserve">числе </w:t>
      </w:r>
      <w:r>
        <w:rPr>
          <w:sz w:val="24"/>
        </w:rPr>
        <w:t>информационно-справочные системы в электронной форме;</w:t>
      </w:r>
    </w:p>
    <w:p w14:paraId="4EA266CB">
      <w:pPr>
        <w:pStyle w:val="13"/>
        <w:numPr>
          <w:ilvl w:val="0"/>
          <w:numId w:val="72"/>
        </w:numPr>
        <w:tabs>
          <w:tab w:val="left" w:pos="1760"/>
        </w:tabs>
        <w:spacing w:before="0" w:after="0" w:line="242" w:lineRule="auto"/>
        <w:ind w:left="1440" w:right="1737" w:firstLine="0"/>
        <w:jc w:val="left"/>
        <w:rPr>
          <w:sz w:val="24"/>
        </w:rPr>
      </w:pPr>
      <w:r>
        <w:rPr>
          <w:sz w:val="24"/>
        </w:rPr>
        <w:t>достигать</w:t>
      </w:r>
      <w:r>
        <w:rPr>
          <w:spacing w:val="40"/>
          <w:sz w:val="24"/>
        </w:rPr>
        <w:t xml:space="preserve"> </w:t>
      </w:r>
      <w:r>
        <w:rPr>
          <w:sz w:val="24"/>
        </w:rPr>
        <w:t>взаимопонимания</w:t>
      </w:r>
      <w:r>
        <w:rPr>
          <w:spacing w:val="36"/>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устного</w:t>
      </w:r>
      <w:r>
        <w:rPr>
          <w:spacing w:val="40"/>
          <w:sz w:val="24"/>
        </w:rPr>
        <w:t xml:space="preserve"> </w:t>
      </w:r>
      <w:r>
        <w:rPr>
          <w:sz w:val="24"/>
        </w:rPr>
        <w:t>и</w:t>
      </w:r>
      <w:r>
        <w:rPr>
          <w:spacing w:val="37"/>
          <w:sz w:val="24"/>
        </w:rPr>
        <w:t xml:space="preserve"> </w:t>
      </w:r>
      <w:r>
        <w:rPr>
          <w:sz w:val="24"/>
        </w:rPr>
        <w:t>письменного</w:t>
      </w:r>
      <w:r>
        <w:rPr>
          <w:spacing w:val="40"/>
          <w:sz w:val="24"/>
        </w:rPr>
        <w:t xml:space="preserve"> </w:t>
      </w:r>
      <w:r>
        <w:rPr>
          <w:sz w:val="24"/>
        </w:rPr>
        <w:t>общения</w:t>
      </w:r>
      <w:r>
        <w:rPr>
          <w:spacing w:val="36"/>
          <w:sz w:val="24"/>
        </w:rPr>
        <w:t xml:space="preserve"> </w:t>
      </w:r>
      <w:r>
        <w:rPr>
          <w:sz w:val="24"/>
        </w:rPr>
        <w:t>с носителями иностранного языка, людьми другой культуры;</w:t>
      </w:r>
    </w:p>
    <w:p w14:paraId="251B8BBC">
      <w:pPr>
        <w:pStyle w:val="13"/>
        <w:numPr>
          <w:ilvl w:val="0"/>
          <w:numId w:val="72"/>
        </w:numPr>
        <w:tabs>
          <w:tab w:val="left" w:pos="1760"/>
        </w:tabs>
        <w:spacing w:before="0" w:after="0" w:line="240" w:lineRule="auto"/>
        <w:ind w:left="1440" w:right="1742" w:firstLine="0"/>
        <w:jc w:val="both"/>
        <w:rPr>
          <w:sz w:val="24"/>
        </w:rPr>
      </w:pPr>
      <w:r>
        <w:rPr>
          <w:sz w:val="24"/>
        </w:rPr>
        <w:t xml:space="preserve">сравнивать (в том числе устанавливать основания для сравнения) объекты, явления, процессы, их элементы и основные функции в рамках изученной </w:t>
      </w:r>
      <w:r>
        <w:rPr>
          <w:spacing w:val="-2"/>
          <w:sz w:val="24"/>
        </w:rPr>
        <w:t>тематики.</w:t>
      </w:r>
    </w:p>
    <w:p w14:paraId="08471D7F">
      <w:pPr>
        <w:pStyle w:val="2"/>
        <w:spacing w:before="270" w:line="242" w:lineRule="auto"/>
        <w:ind w:left="4590" w:right="1999" w:hanging="2891"/>
      </w:pPr>
      <w:r>
        <w:t>Федеральная</w:t>
      </w:r>
      <w:r>
        <w:rPr>
          <w:spacing w:val="-9"/>
        </w:rPr>
        <w:t xml:space="preserve"> </w:t>
      </w:r>
      <w:r>
        <w:t>рабочая</w:t>
      </w:r>
      <w:r>
        <w:rPr>
          <w:spacing w:val="-2"/>
        </w:rPr>
        <w:t xml:space="preserve"> </w:t>
      </w:r>
      <w:r>
        <w:t>программа</w:t>
      </w:r>
      <w:r>
        <w:rPr>
          <w:spacing w:val="-9"/>
        </w:rPr>
        <w:t xml:space="preserve"> </w:t>
      </w:r>
      <w:r>
        <w:t>по</w:t>
      </w:r>
      <w:r>
        <w:rPr>
          <w:spacing w:val="-4"/>
        </w:rPr>
        <w:t xml:space="preserve"> </w:t>
      </w:r>
      <w:r>
        <w:t>учебному</w:t>
      </w:r>
      <w:r>
        <w:rPr>
          <w:spacing w:val="-5"/>
        </w:rPr>
        <w:t xml:space="preserve"> </w:t>
      </w:r>
      <w:r>
        <w:t>предмету</w:t>
      </w:r>
      <w:r>
        <w:rPr>
          <w:spacing w:val="-4"/>
        </w:rPr>
        <w:t xml:space="preserve"> </w:t>
      </w:r>
      <w:r>
        <w:t>«Математика» (базовый уровень)</w:t>
      </w:r>
    </w:p>
    <w:p w14:paraId="28FACEAC">
      <w:pPr>
        <w:pStyle w:val="8"/>
        <w:ind w:right="1736" w:firstLine="797"/>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993ED38">
      <w:pPr>
        <w:pStyle w:val="2"/>
        <w:ind w:left="4288"/>
      </w:pPr>
      <w:r>
        <w:t>Пояснительная</w:t>
      </w:r>
      <w:r>
        <w:rPr>
          <w:spacing w:val="-2"/>
        </w:rPr>
        <w:t xml:space="preserve"> записка</w:t>
      </w:r>
    </w:p>
    <w:p w14:paraId="1FEDC322">
      <w:pPr>
        <w:pStyle w:val="8"/>
        <w:ind w:right="1731" w:firstLine="797"/>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279C01AB">
      <w:pPr>
        <w:pStyle w:val="8"/>
        <w:ind w:right="1733" w:firstLine="797"/>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w:t>
      </w:r>
      <w:r>
        <w:rPr>
          <w:spacing w:val="64"/>
        </w:rPr>
        <w:t xml:space="preserve">  </w:t>
      </w:r>
      <w:r>
        <w:t>развития</w:t>
      </w:r>
      <w:r>
        <w:rPr>
          <w:spacing w:val="61"/>
        </w:rPr>
        <w:t xml:space="preserve">  </w:t>
      </w:r>
      <w:r>
        <w:t>научных</w:t>
      </w:r>
      <w:r>
        <w:rPr>
          <w:spacing w:val="61"/>
        </w:rPr>
        <w:t xml:space="preserve">  </w:t>
      </w:r>
      <w:r>
        <w:t>и</w:t>
      </w:r>
      <w:r>
        <w:rPr>
          <w:spacing w:val="64"/>
        </w:rPr>
        <w:t xml:space="preserve">  </w:t>
      </w:r>
      <w:r>
        <w:t>прикладных</w:t>
      </w:r>
      <w:r>
        <w:rPr>
          <w:spacing w:val="61"/>
        </w:rPr>
        <w:t xml:space="preserve">  </w:t>
      </w:r>
      <w:r>
        <w:t>идей).</w:t>
      </w:r>
      <w:r>
        <w:rPr>
          <w:spacing w:val="65"/>
        </w:rPr>
        <w:t xml:space="preserve">  </w:t>
      </w:r>
      <w:r>
        <w:t>Математические</w:t>
      </w:r>
      <w:r>
        <w:rPr>
          <w:spacing w:val="61"/>
        </w:rPr>
        <w:t xml:space="preserve">  </w:t>
      </w:r>
      <w:r>
        <w:t>знания</w:t>
      </w:r>
    </w:p>
    <w:p w14:paraId="16A250C5">
      <w:pPr>
        <w:spacing w:after="0"/>
        <w:sectPr>
          <w:pgSz w:w="11910" w:h="16840"/>
          <w:pgMar w:top="1340" w:right="60" w:bottom="280" w:left="360" w:header="720" w:footer="720" w:gutter="0"/>
          <w:cols w:space="720" w:num="1"/>
        </w:sectPr>
      </w:pPr>
    </w:p>
    <w:p w14:paraId="5015ECA8">
      <w:pPr>
        <w:pStyle w:val="8"/>
        <w:spacing w:before="74"/>
        <w:ind w:right="1734"/>
      </w:pPr>
      <w:r>
        <w:t>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319CDFD">
      <w:pPr>
        <w:pStyle w:val="8"/>
        <w:ind w:right="1730" w:firstLine="797"/>
      </w:pPr>
      <w:r>
        <w:t>Изучение математики формирует у</w:t>
      </w:r>
      <w:r>
        <w:rPr>
          <w:spacing w:val="-3"/>
        </w:rPr>
        <w:t xml:space="preserve"> </w:t>
      </w:r>
      <w:r>
        <w:t>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w:t>
      </w:r>
      <w:r>
        <w:rPr>
          <w:spacing w:val="-3"/>
        </w:rPr>
        <w:t xml:space="preserve"> </w:t>
      </w:r>
      <w:r>
        <w:t>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w:t>
      </w:r>
      <w:r>
        <w:rPr>
          <w:spacing w:val="40"/>
        </w:rPr>
        <w:t xml:space="preserve"> </w:t>
      </w:r>
      <w:r>
        <w:t>задач - основой учебной деятельности на уроках математики - развиваются творческая и прикладная стороны мышления.</w:t>
      </w:r>
    </w:p>
    <w:p w14:paraId="19016650">
      <w:pPr>
        <w:pStyle w:val="8"/>
        <w:spacing w:before="2"/>
        <w:ind w:right="1729" w:firstLine="797"/>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23866D31">
      <w:pPr>
        <w:pStyle w:val="8"/>
        <w:ind w:right="1737" w:firstLine="797"/>
      </w:pPr>
      <w:r>
        <w:t>При изучении математики осуществляется общее знакомство с</w:t>
      </w:r>
      <w:r>
        <w:rPr>
          <w:spacing w:val="40"/>
        </w:rPr>
        <w:t xml:space="preserve"> </w:t>
      </w:r>
      <w:r>
        <w:t xml:space="preserve">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w:t>
      </w:r>
      <w:r>
        <w:rPr>
          <w:spacing w:val="-2"/>
        </w:rPr>
        <w:t>задач.</w:t>
      </w:r>
    </w:p>
    <w:p w14:paraId="49A64AB4">
      <w:pPr>
        <w:pStyle w:val="8"/>
        <w:tabs>
          <w:tab w:val="left" w:pos="3185"/>
          <w:tab w:val="left" w:pos="3603"/>
          <w:tab w:val="left" w:pos="4155"/>
          <w:tab w:val="left" w:pos="4759"/>
          <w:tab w:val="left" w:pos="6298"/>
          <w:tab w:val="left" w:pos="6654"/>
          <w:tab w:val="left" w:pos="7758"/>
          <w:tab w:val="left" w:pos="8467"/>
          <w:tab w:val="left" w:pos="8737"/>
        </w:tabs>
        <w:ind w:right="1735" w:firstLine="797"/>
        <w:jc w:val="left"/>
      </w:pPr>
      <w:r>
        <w:t xml:space="preserve">Приоритетными </w:t>
      </w:r>
      <w:r>
        <w:rPr>
          <w:i/>
        </w:rPr>
        <w:t xml:space="preserve">целями </w:t>
      </w:r>
      <w:r>
        <w:t xml:space="preserve">обучения математике в 5-9 классах являются: </w:t>
      </w:r>
      <w:r>
        <w:rPr>
          <w:spacing w:val="-2"/>
        </w:rPr>
        <w:t>формирование</w:t>
      </w:r>
      <w:r>
        <w:tab/>
      </w:r>
      <w:r>
        <w:rPr>
          <w:spacing w:val="-2"/>
        </w:rPr>
        <w:t>центральных</w:t>
      </w:r>
      <w:r>
        <w:tab/>
      </w:r>
      <w:r>
        <w:rPr>
          <w:spacing w:val="-2"/>
        </w:rPr>
        <w:t>математических</w:t>
      </w:r>
      <w:r>
        <w:tab/>
      </w:r>
      <w:r>
        <w:rPr>
          <w:spacing w:val="-2"/>
        </w:rPr>
        <w:t>понятий</w:t>
      </w:r>
      <w:r>
        <w:tab/>
      </w:r>
      <w:r>
        <w:rPr>
          <w:spacing w:val="-2"/>
        </w:rPr>
        <w:t>(число,</w:t>
      </w:r>
      <w:r>
        <w:tab/>
      </w:r>
      <w:r>
        <w:rPr>
          <w:spacing w:val="-2"/>
        </w:rPr>
        <w:t xml:space="preserve">величина, </w:t>
      </w:r>
      <w:r>
        <w:t>геометрическая</w:t>
      </w:r>
      <w:r>
        <w:rPr>
          <w:spacing w:val="40"/>
        </w:rPr>
        <w:t xml:space="preserve"> </w:t>
      </w:r>
      <w:r>
        <w:t>фигура,</w:t>
      </w:r>
      <w:r>
        <w:rPr>
          <w:spacing w:val="40"/>
        </w:rPr>
        <w:t xml:space="preserve"> </w:t>
      </w:r>
      <w:r>
        <w:t>переменная,</w:t>
      </w:r>
      <w:r>
        <w:rPr>
          <w:spacing w:val="40"/>
        </w:rPr>
        <w:t xml:space="preserve"> </w:t>
      </w:r>
      <w:r>
        <w:t>вероятность,</w:t>
      </w:r>
      <w:r>
        <w:rPr>
          <w:spacing w:val="40"/>
        </w:rPr>
        <w:t xml:space="preserve"> </w:t>
      </w:r>
      <w:r>
        <w:t>функция),</w:t>
      </w:r>
      <w:r>
        <w:rPr>
          <w:spacing w:val="40"/>
        </w:rPr>
        <w:t xml:space="preserve"> </w:t>
      </w:r>
      <w:r>
        <w:t xml:space="preserve">обеспечивающих </w:t>
      </w:r>
      <w:r>
        <w:rPr>
          <w:spacing w:val="-2"/>
        </w:rPr>
        <w:t>преемственность</w:t>
      </w:r>
      <w:r>
        <w:tab/>
      </w:r>
      <w:r>
        <w:tab/>
      </w:r>
      <w:r>
        <w:rPr>
          <w:spacing w:val="-10"/>
        </w:rPr>
        <w:t>и</w:t>
      </w:r>
      <w:r>
        <w:tab/>
      </w:r>
      <w:r>
        <w:rPr>
          <w:spacing w:val="-2"/>
        </w:rPr>
        <w:t>перспективность</w:t>
      </w:r>
      <w:r>
        <w:tab/>
      </w:r>
      <w:r>
        <w:rPr>
          <w:spacing w:val="-2"/>
        </w:rPr>
        <w:t>математического</w:t>
      </w:r>
      <w:r>
        <w:tab/>
      </w:r>
      <w:r>
        <w:rPr>
          <w:spacing w:val="-2"/>
        </w:rPr>
        <w:t>образования обучающихся;</w:t>
      </w:r>
    </w:p>
    <w:p w14:paraId="3186C047">
      <w:pPr>
        <w:pStyle w:val="13"/>
        <w:numPr>
          <w:ilvl w:val="0"/>
          <w:numId w:val="73"/>
        </w:numPr>
        <w:tabs>
          <w:tab w:val="left" w:pos="1703"/>
        </w:tabs>
        <w:spacing w:before="1" w:after="0" w:line="240" w:lineRule="auto"/>
        <w:ind w:left="1440" w:right="1737" w:firstLine="0"/>
        <w:jc w:val="both"/>
        <w:rPr>
          <w:sz w:val="24"/>
        </w:rPr>
      </w:pPr>
      <w:r>
        <w:rPr>
          <w:sz w:val="24"/>
        </w:rPr>
        <w:t>подведение обучающихся на доступном для них уровне к осознанию взаимосвязи математики и окружающего мира, понимание математики как</w:t>
      </w:r>
      <w:r>
        <w:rPr>
          <w:spacing w:val="40"/>
          <w:sz w:val="24"/>
        </w:rPr>
        <w:t xml:space="preserve"> </w:t>
      </w:r>
      <w:r>
        <w:rPr>
          <w:sz w:val="24"/>
        </w:rPr>
        <w:t>части общей культуры человечества;</w:t>
      </w:r>
    </w:p>
    <w:p w14:paraId="64AADE23">
      <w:pPr>
        <w:pStyle w:val="13"/>
        <w:numPr>
          <w:ilvl w:val="0"/>
          <w:numId w:val="73"/>
        </w:numPr>
        <w:tabs>
          <w:tab w:val="left" w:pos="1732"/>
        </w:tabs>
        <w:spacing w:before="0" w:after="0" w:line="240" w:lineRule="auto"/>
        <w:ind w:left="1440" w:right="1684" w:firstLine="0"/>
        <w:jc w:val="both"/>
        <w:rPr>
          <w:sz w:val="24"/>
        </w:rPr>
      </w:pPr>
      <w:r>
        <w:rPr>
          <w:sz w:val="24"/>
        </w:rPr>
        <w:t>развитие интеллектуальных и творческих способностей обучающихся, познавательной</w:t>
      </w:r>
      <w:r>
        <w:rPr>
          <w:spacing w:val="-10"/>
          <w:sz w:val="24"/>
        </w:rPr>
        <w:t xml:space="preserve"> </w:t>
      </w:r>
      <w:r>
        <w:rPr>
          <w:sz w:val="24"/>
        </w:rPr>
        <w:t>активности,</w:t>
      </w:r>
      <w:r>
        <w:rPr>
          <w:spacing w:val="-5"/>
          <w:sz w:val="24"/>
        </w:rPr>
        <w:t xml:space="preserve"> </w:t>
      </w:r>
      <w:r>
        <w:rPr>
          <w:sz w:val="24"/>
        </w:rPr>
        <w:t>исследовательских</w:t>
      </w:r>
      <w:r>
        <w:rPr>
          <w:spacing w:val="-6"/>
          <w:sz w:val="24"/>
        </w:rPr>
        <w:t xml:space="preserve"> </w:t>
      </w:r>
      <w:r>
        <w:rPr>
          <w:sz w:val="24"/>
        </w:rPr>
        <w:t>умений,</w:t>
      </w:r>
      <w:r>
        <w:rPr>
          <w:spacing w:val="-5"/>
          <w:sz w:val="24"/>
        </w:rPr>
        <w:t xml:space="preserve"> </w:t>
      </w:r>
      <w:r>
        <w:rPr>
          <w:sz w:val="24"/>
        </w:rPr>
        <w:t>критичности</w:t>
      </w:r>
      <w:r>
        <w:rPr>
          <w:spacing w:val="-9"/>
          <w:sz w:val="24"/>
        </w:rPr>
        <w:t xml:space="preserve"> </w:t>
      </w:r>
      <w:r>
        <w:rPr>
          <w:sz w:val="24"/>
        </w:rPr>
        <w:t>мышления, интереса к изучению математики;</w:t>
      </w:r>
    </w:p>
    <w:p w14:paraId="3D25E171">
      <w:pPr>
        <w:pStyle w:val="13"/>
        <w:numPr>
          <w:ilvl w:val="0"/>
          <w:numId w:val="73"/>
        </w:numPr>
        <w:tabs>
          <w:tab w:val="left" w:pos="1583"/>
          <w:tab w:val="left" w:pos="2869"/>
          <w:tab w:val="left" w:pos="3220"/>
          <w:tab w:val="left" w:pos="3339"/>
          <w:tab w:val="left" w:pos="4366"/>
          <w:tab w:val="left" w:pos="4423"/>
          <w:tab w:val="left" w:pos="4942"/>
          <w:tab w:val="left" w:pos="6054"/>
          <w:tab w:val="left" w:pos="6289"/>
          <w:tab w:val="left" w:pos="7320"/>
          <w:tab w:val="left" w:pos="8629"/>
          <w:tab w:val="left" w:pos="9139"/>
        </w:tabs>
        <w:spacing w:before="1" w:after="0" w:line="240" w:lineRule="auto"/>
        <w:ind w:left="1440" w:right="1732" w:firstLine="0"/>
        <w:jc w:val="left"/>
        <w:rPr>
          <w:sz w:val="24"/>
        </w:rPr>
      </w:pPr>
      <w:r>
        <w:rPr>
          <w:sz w:val="24"/>
        </w:rPr>
        <w:t>формирование функциональной математической грамотности:</w:t>
      </w:r>
      <w:r>
        <w:rPr>
          <w:spacing w:val="80"/>
          <w:sz w:val="24"/>
        </w:rPr>
        <w:t xml:space="preserve"> </w:t>
      </w:r>
      <w:r>
        <w:rPr>
          <w:sz w:val="24"/>
        </w:rPr>
        <w:t>умения распознавать проявления</w:t>
      </w:r>
      <w:r>
        <w:rPr>
          <w:spacing w:val="-1"/>
          <w:sz w:val="24"/>
        </w:rPr>
        <w:t xml:space="preserve"> </w:t>
      </w:r>
      <w:r>
        <w:rPr>
          <w:sz w:val="24"/>
        </w:rPr>
        <w:t>математических</w:t>
      </w:r>
      <w:r>
        <w:rPr>
          <w:spacing w:val="-1"/>
          <w:sz w:val="24"/>
        </w:rPr>
        <w:t xml:space="preserve"> </w:t>
      </w:r>
      <w:r>
        <w:rPr>
          <w:sz w:val="24"/>
        </w:rPr>
        <w:t>понятий,</w:t>
      </w:r>
      <w:r>
        <w:rPr>
          <w:spacing w:val="-4"/>
          <w:sz w:val="24"/>
        </w:rPr>
        <w:t xml:space="preserve"> </w:t>
      </w:r>
      <w:r>
        <w:rPr>
          <w:sz w:val="24"/>
        </w:rPr>
        <w:t>объектов и закономерностей в</w:t>
      </w:r>
      <w:r>
        <w:rPr>
          <w:spacing w:val="33"/>
          <w:sz w:val="24"/>
        </w:rPr>
        <w:t xml:space="preserve"> </w:t>
      </w:r>
      <w:r>
        <w:rPr>
          <w:sz w:val="24"/>
        </w:rPr>
        <w:t>реальных жизненных ситуациях и при изучении других</w:t>
      </w:r>
      <w:r>
        <w:rPr>
          <w:spacing w:val="31"/>
          <w:sz w:val="24"/>
        </w:rPr>
        <w:t xml:space="preserve"> </w:t>
      </w:r>
      <w:r>
        <w:rPr>
          <w:sz w:val="24"/>
        </w:rPr>
        <w:t>учебных предметов, проявления</w:t>
      </w:r>
      <w:r>
        <w:rPr>
          <w:spacing w:val="80"/>
          <w:sz w:val="24"/>
        </w:rPr>
        <w:t xml:space="preserve"> </w:t>
      </w:r>
      <w:r>
        <w:rPr>
          <w:sz w:val="24"/>
        </w:rPr>
        <w:t>зависимостей</w:t>
      </w:r>
      <w:r>
        <w:rPr>
          <w:spacing w:val="80"/>
          <w:sz w:val="24"/>
        </w:rPr>
        <w:t xml:space="preserve"> </w:t>
      </w:r>
      <w:r>
        <w:rPr>
          <w:sz w:val="24"/>
        </w:rPr>
        <w:t>и</w:t>
      </w:r>
      <w:r>
        <w:rPr>
          <w:spacing w:val="80"/>
          <w:sz w:val="24"/>
        </w:rPr>
        <w:t xml:space="preserve"> </w:t>
      </w:r>
      <w:r>
        <w:rPr>
          <w:sz w:val="24"/>
        </w:rPr>
        <w:t>закономерностей,</w:t>
      </w:r>
      <w:r>
        <w:rPr>
          <w:spacing w:val="80"/>
          <w:sz w:val="24"/>
        </w:rPr>
        <w:t xml:space="preserve"> </w:t>
      </w:r>
      <w:r>
        <w:rPr>
          <w:sz w:val="24"/>
        </w:rPr>
        <w:t>формулировать</w:t>
      </w:r>
      <w:r>
        <w:rPr>
          <w:spacing w:val="80"/>
          <w:sz w:val="24"/>
        </w:rPr>
        <w:t xml:space="preserve"> </w:t>
      </w:r>
      <w:r>
        <w:rPr>
          <w:sz w:val="24"/>
        </w:rPr>
        <w:t>их</w:t>
      </w:r>
      <w:r>
        <w:rPr>
          <w:spacing w:val="80"/>
          <w:sz w:val="24"/>
        </w:rPr>
        <w:t xml:space="preserve"> </w:t>
      </w:r>
      <w:r>
        <w:rPr>
          <w:sz w:val="24"/>
        </w:rPr>
        <w:t>на</w:t>
      </w:r>
      <w:r>
        <w:rPr>
          <w:spacing w:val="80"/>
          <w:sz w:val="24"/>
        </w:rPr>
        <w:t xml:space="preserve"> </w:t>
      </w:r>
      <w:r>
        <w:rPr>
          <w:sz w:val="24"/>
        </w:rPr>
        <w:t xml:space="preserve">языке </w:t>
      </w:r>
      <w:r>
        <w:rPr>
          <w:spacing w:val="-2"/>
          <w:sz w:val="24"/>
        </w:rPr>
        <w:t>математики</w:t>
      </w:r>
      <w:r>
        <w:rPr>
          <w:sz w:val="24"/>
        </w:rPr>
        <w:tab/>
      </w:r>
      <w:r>
        <w:rPr>
          <w:spacing w:val="-10"/>
          <w:sz w:val="24"/>
        </w:rPr>
        <w:t>и</w:t>
      </w:r>
      <w:r>
        <w:rPr>
          <w:sz w:val="24"/>
        </w:rPr>
        <w:tab/>
      </w:r>
      <w:r>
        <w:rPr>
          <w:spacing w:val="-2"/>
          <w:sz w:val="24"/>
        </w:rPr>
        <w:t>создавать</w:t>
      </w:r>
      <w:r>
        <w:rPr>
          <w:sz w:val="24"/>
        </w:rPr>
        <w:tab/>
      </w:r>
      <w:r>
        <w:rPr>
          <w:sz w:val="24"/>
        </w:rPr>
        <w:tab/>
      </w:r>
      <w:r>
        <w:rPr>
          <w:spacing w:val="-2"/>
          <w:sz w:val="24"/>
        </w:rPr>
        <w:t>математические</w:t>
      </w:r>
      <w:r>
        <w:rPr>
          <w:sz w:val="24"/>
        </w:rPr>
        <w:tab/>
      </w:r>
      <w:r>
        <w:rPr>
          <w:sz w:val="24"/>
        </w:rPr>
        <w:tab/>
      </w:r>
      <w:r>
        <w:rPr>
          <w:spacing w:val="-2"/>
          <w:sz w:val="24"/>
        </w:rPr>
        <w:t>модели,</w:t>
      </w:r>
      <w:r>
        <w:rPr>
          <w:sz w:val="24"/>
        </w:rPr>
        <w:tab/>
      </w:r>
      <w:r>
        <w:rPr>
          <w:spacing w:val="-2"/>
          <w:sz w:val="24"/>
        </w:rPr>
        <w:t>применять</w:t>
      </w:r>
      <w:r>
        <w:rPr>
          <w:sz w:val="24"/>
        </w:rPr>
        <w:tab/>
      </w:r>
      <w:r>
        <w:rPr>
          <w:spacing w:val="-2"/>
          <w:sz w:val="24"/>
        </w:rPr>
        <w:t>освоенный математический</w:t>
      </w:r>
      <w:r>
        <w:rPr>
          <w:sz w:val="24"/>
        </w:rPr>
        <w:tab/>
      </w:r>
      <w:r>
        <w:rPr>
          <w:sz w:val="24"/>
        </w:rPr>
        <w:tab/>
      </w:r>
      <w:r>
        <w:rPr>
          <w:spacing w:val="-2"/>
          <w:sz w:val="24"/>
        </w:rPr>
        <w:t>аппарат</w:t>
      </w:r>
      <w:r>
        <w:rPr>
          <w:sz w:val="24"/>
        </w:rPr>
        <w:tab/>
      </w:r>
      <w:r>
        <w:rPr>
          <w:spacing w:val="-4"/>
          <w:sz w:val="24"/>
        </w:rPr>
        <w:t>для</w:t>
      </w:r>
      <w:r>
        <w:rPr>
          <w:sz w:val="24"/>
        </w:rPr>
        <w:tab/>
      </w:r>
      <w:r>
        <w:rPr>
          <w:spacing w:val="-2"/>
          <w:sz w:val="24"/>
        </w:rPr>
        <w:t>решения</w:t>
      </w:r>
      <w:r>
        <w:rPr>
          <w:sz w:val="24"/>
        </w:rPr>
        <w:tab/>
      </w:r>
      <w:r>
        <w:rPr>
          <w:spacing w:val="-2"/>
          <w:sz w:val="24"/>
        </w:rPr>
        <w:t>практико-ориентированных</w:t>
      </w:r>
      <w:r>
        <w:rPr>
          <w:sz w:val="24"/>
        </w:rPr>
        <w:tab/>
      </w:r>
      <w:r>
        <w:rPr>
          <w:spacing w:val="-2"/>
          <w:sz w:val="24"/>
        </w:rPr>
        <w:t xml:space="preserve">задач, </w:t>
      </w:r>
      <w:r>
        <w:rPr>
          <w:sz w:val="24"/>
        </w:rPr>
        <w:t>интерпретировать и оценивать полученные результаты.</w:t>
      </w:r>
    </w:p>
    <w:p w14:paraId="00164776">
      <w:pPr>
        <w:pStyle w:val="8"/>
        <w:spacing w:line="274" w:lineRule="exact"/>
        <w:ind w:left="2237"/>
        <w:jc w:val="left"/>
      </w:pPr>
      <w:r>
        <w:t>Основные</w:t>
      </w:r>
      <w:r>
        <w:rPr>
          <w:spacing w:val="31"/>
        </w:rPr>
        <w:t xml:space="preserve"> </w:t>
      </w:r>
      <w:r>
        <w:t>линии</w:t>
      </w:r>
      <w:r>
        <w:rPr>
          <w:spacing w:val="29"/>
        </w:rPr>
        <w:t xml:space="preserve"> </w:t>
      </w:r>
      <w:r>
        <w:t>содержания</w:t>
      </w:r>
      <w:r>
        <w:rPr>
          <w:spacing w:val="27"/>
        </w:rPr>
        <w:t xml:space="preserve"> </w:t>
      </w:r>
      <w:r>
        <w:t>программы</w:t>
      </w:r>
      <w:r>
        <w:rPr>
          <w:spacing w:val="30"/>
        </w:rPr>
        <w:t xml:space="preserve"> </w:t>
      </w:r>
      <w:r>
        <w:t>по</w:t>
      </w:r>
      <w:r>
        <w:rPr>
          <w:spacing w:val="32"/>
        </w:rPr>
        <w:t xml:space="preserve"> </w:t>
      </w:r>
      <w:r>
        <w:t>математике</w:t>
      </w:r>
      <w:r>
        <w:rPr>
          <w:spacing w:val="31"/>
        </w:rPr>
        <w:t xml:space="preserve"> </w:t>
      </w:r>
      <w:r>
        <w:t>в</w:t>
      </w:r>
      <w:r>
        <w:rPr>
          <w:spacing w:val="34"/>
        </w:rPr>
        <w:t xml:space="preserve"> </w:t>
      </w:r>
      <w:r>
        <w:t>5-9</w:t>
      </w:r>
      <w:r>
        <w:rPr>
          <w:spacing w:val="33"/>
        </w:rPr>
        <w:t xml:space="preserve"> </w:t>
      </w:r>
      <w:r>
        <w:rPr>
          <w:spacing w:val="-2"/>
        </w:rPr>
        <w:t>классах:</w:t>
      </w:r>
    </w:p>
    <w:p w14:paraId="09EA65B3">
      <w:pPr>
        <w:pStyle w:val="8"/>
        <w:spacing w:before="5" w:line="237" w:lineRule="auto"/>
        <w:ind w:right="1743"/>
        <w:jc w:val="left"/>
      </w:pPr>
      <w:r>
        <w:t>«Числа и вычисления»,</w:t>
      </w:r>
      <w:r>
        <w:rPr>
          <w:spacing w:val="25"/>
        </w:rPr>
        <w:t xml:space="preserve"> </w:t>
      </w:r>
      <w:r>
        <w:t>«Алгебра» («Алгебраические выражения»,</w:t>
      </w:r>
      <w:r>
        <w:rPr>
          <w:spacing w:val="25"/>
        </w:rPr>
        <w:t xml:space="preserve"> </w:t>
      </w:r>
      <w:r>
        <w:t>«Уравнения и</w:t>
      </w:r>
      <w:r>
        <w:rPr>
          <w:spacing w:val="61"/>
          <w:w w:val="150"/>
        </w:rPr>
        <w:t xml:space="preserve"> </w:t>
      </w:r>
      <w:r>
        <w:t>неравенства»),</w:t>
      </w:r>
      <w:r>
        <w:rPr>
          <w:spacing w:val="63"/>
          <w:w w:val="150"/>
        </w:rPr>
        <w:t xml:space="preserve"> </w:t>
      </w:r>
      <w:r>
        <w:t>«Функции»,</w:t>
      </w:r>
      <w:r>
        <w:rPr>
          <w:spacing w:val="62"/>
          <w:w w:val="150"/>
        </w:rPr>
        <w:t xml:space="preserve"> </w:t>
      </w:r>
      <w:r>
        <w:t>«Геометрия»</w:t>
      </w:r>
      <w:r>
        <w:rPr>
          <w:spacing w:val="56"/>
          <w:w w:val="150"/>
        </w:rPr>
        <w:t xml:space="preserve"> </w:t>
      </w:r>
      <w:r>
        <w:t>(«Геометрические</w:t>
      </w:r>
      <w:r>
        <w:rPr>
          <w:spacing w:val="60"/>
          <w:w w:val="150"/>
        </w:rPr>
        <w:t xml:space="preserve"> </w:t>
      </w:r>
      <w:r>
        <w:t>фигуры</w:t>
      </w:r>
      <w:r>
        <w:rPr>
          <w:spacing w:val="62"/>
          <w:w w:val="150"/>
        </w:rPr>
        <w:t xml:space="preserve"> </w:t>
      </w:r>
      <w:r>
        <w:t>и</w:t>
      </w:r>
      <w:r>
        <w:rPr>
          <w:spacing w:val="62"/>
          <w:w w:val="150"/>
        </w:rPr>
        <w:t xml:space="preserve"> </w:t>
      </w:r>
      <w:r>
        <w:rPr>
          <w:spacing w:val="-5"/>
        </w:rPr>
        <w:t>их</w:t>
      </w:r>
    </w:p>
    <w:p w14:paraId="5BF75761">
      <w:pPr>
        <w:spacing w:after="0" w:line="237" w:lineRule="auto"/>
        <w:jc w:val="left"/>
        <w:sectPr>
          <w:pgSz w:w="11910" w:h="16840"/>
          <w:pgMar w:top="1340" w:right="60" w:bottom="280" w:left="360" w:header="720" w:footer="720" w:gutter="0"/>
          <w:cols w:space="720" w:num="1"/>
        </w:sectPr>
      </w:pPr>
    </w:p>
    <w:p w14:paraId="0ADC4394">
      <w:pPr>
        <w:pStyle w:val="8"/>
        <w:spacing w:before="74"/>
        <w:ind w:right="1737"/>
      </w:pPr>
      <w:r>
        <w:t>свойства», «Измерение геометрических</w:t>
      </w:r>
      <w:r>
        <w:rPr>
          <w:spacing w:val="-1"/>
        </w:rPr>
        <w:t xml:space="preserve"> </w:t>
      </w:r>
      <w:r>
        <w:t xml:space="preserve">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w:t>
      </w:r>
      <w:r>
        <w:rPr>
          <w:spacing w:val="-2"/>
        </w:rPr>
        <w:t>взаимодействии.</w:t>
      </w:r>
    </w:p>
    <w:p w14:paraId="15BFF44E">
      <w:pPr>
        <w:pStyle w:val="8"/>
        <w:ind w:right="1732" w:firstLine="797"/>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w:t>
      </w:r>
      <w:r>
        <w:rPr>
          <w:spacing w:val="-1"/>
        </w:rPr>
        <w:t xml:space="preserve"> </w:t>
      </w:r>
      <w:r>
        <w:t>с соблюдением принципа</w:t>
      </w:r>
      <w:r>
        <w:rPr>
          <w:spacing w:val="-4"/>
        </w:rPr>
        <w:t xml:space="preserve"> </w:t>
      </w:r>
      <w:r>
        <w:t>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742B6B82">
      <w:pPr>
        <w:pStyle w:val="8"/>
        <w:ind w:right="1729" w:firstLine="797"/>
      </w:pPr>
      <w: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w:t>
      </w:r>
      <w:r>
        <w:rPr>
          <w:spacing w:val="-2"/>
        </w:rPr>
        <w:t>статистика».</w:t>
      </w:r>
    </w:p>
    <w:p w14:paraId="6DA075BA">
      <w:pPr>
        <w:pStyle w:val="8"/>
        <w:spacing w:before="2"/>
        <w:ind w:right="1730" w:firstLine="797"/>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w:t>
      </w:r>
      <w:r>
        <w:rPr>
          <w:spacing w:val="13"/>
        </w:rPr>
        <w:t xml:space="preserve"> </w:t>
      </w:r>
      <w:r>
        <w:t>- 170 часов (5 часов в неделю),</w:t>
      </w:r>
      <w:r>
        <w:rPr>
          <w:spacing w:val="40"/>
        </w:rPr>
        <w:t xml:space="preserve"> </w:t>
      </w:r>
      <w:r>
        <w:t>в 7</w:t>
      </w:r>
      <w:r>
        <w:rPr>
          <w:spacing w:val="-1"/>
        </w:rPr>
        <w:t xml:space="preserve"> </w:t>
      </w:r>
      <w:r>
        <w:t>классе</w:t>
      </w:r>
      <w:r>
        <w:rPr>
          <w:spacing w:val="-1"/>
        </w:rPr>
        <w:t xml:space="preserve"> </w:t>
      </w:r>
      <w:r>
        <w:t>- 204</w:t>
      </w:r>
      <w:r>
        <w:rPr>
          <w:spacing w:val="-1"/>
        </w:rPr>
        <w:t xml:space="preserve"> </w:t>
      </w:r>
      <w:r>
        <w:t>часа (6</w:t>
      </w:r>
      <w:r>
        <w:rPr>
          <w:spacing w:val="-1"/>
        </w:rPr>
        <w:t xml:space="preserve"> </w:t>
      </w:r>
      <w:r>
        <w:t>часов в</w:t>
      </w:r>
      <w:r>
        <w:rPr>
          <w:spacing w:val="-4"/>
        </w:rPr>
        <w:t xml:space="preserve"> </w:t>
      </w:r>
      <w:r>
        <w:t>неделю), в 8</w:t>
      </w:r>
      <w:r>
        <w:rPr>
          <w:spacing w:val="-1"/>
        </w:rPr>
        <w:t xml:space="preserve"> </w:t>
      </w:r>
      <w:r>
        <w:t>классе - 204</w:t>
      </w:r>
      <w:r>
        <w:rPr>
          <w:spacing w:val="-1"/>
        </w:rPr>
        <w:t xml:space="preserve"> </w:t>
      </w:r>
      <w:r>
        <w:t>часа (6</w:t>
      </w:r>
      <w:r>
        <w:rPr>
          <w:spacing w:val="-1"/>
        </w:rPr>
        <w:t xml:space="preserve"> </w:t>
      </w:r>
      <w:r>
        <w:t>часов</w:t>
      </w:r>
      <w:r>
        <w:rPr>
          <w:spacing w:val="-4"/>
        </w:rPr>
        <w:t xml:space="preserve"> </w:t>
      </w:r>
      <w:r>
        <w:t>в неделю), в 9 классе - 204 часа (6 часов в неделю).</w:t>
      </w:r>
    </w:p>
    <w:p w14:paraId="7AB4B2D5">
      <w:pPr>
        <w:pStyle w:val="8"/>
        <w:ind w:right="1738" w:firstLine="85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40F42AD1">
      <w:pPr>
        <w:pStyle w:val="8"/>
        <w:spacing w:before="2" w:line="237" w:lineRule="auto"/>
        <w:ind w:right="1741" w:firstLine="850"/>
      </w:pPr>
      <w:r>
        <w:t xml:space="preserve">Личностные результаты освоения программы по математике </w:t>
      </w:r>
      <w:r>
        <w:rPr>
          <w:spacing w:val="-2"/>
        </w:rPr>
        <w:t>характеризуются:</w:t>
      </w:r>
    </w:p>
    <w:p w14:paraId="2DCEBC7A">
      <w:pPr>
        <w:pStyle w:val="13"/>
        <w:numPr>
          <w:ilvl w:val="0"/>
          <w:numId w:val="74"/>
        </w:numPr>
        <w:tabs>
          <w:tab w:val="left" w:pos="1640"/>
        </w:tabs>
        <w:spacing w:before="4" w:after="0" w:line="275" w:lineRule="exact"/>
        <w:ind w:left="1640" w:right="0" w:hanging="200"/>
        <w:jc w:val="both"/>
        <w:rPr>
          <w:sz w:val="24"/>
        </w:rPr>
      </w:pPr>
      <w:r>
        <w:rPr>
          <w:sz w:val="24"/>
        </w:rPr>
        <w:t>патриотическое</w:t>
      </w:r>
      <w:r>
        <w:rPr>
          <w:spacing w:val="-7"/>
          <w:sz w:val="24"/>
        </w:rPr>
        <w:t xml:space="preserve"> </w:t>
      </w:r>
      <w:r>
        <w:rPr>
          <w:spacing w:val="-2"/>
          <w:sz w:val="24"/>
        </w:rPr>
        <w:t>воспитание:</w:t>
      </w:r>
    </w:p>
    <w:p w14:paraId="7C6F28EF">
      <w:pPr>
        <w:pStyle w:val="8"/>
        <w:ind w:right="1733"/>
      </w:pPr>
      <w:r>
        <w:t>проявлением интереса к прошлому и настоящему российской математики, ценностным отношением к достижениям российских</w:t>
      </w:r>
      <w:r>
        <w:rPr>
          <w:spacing w:val="-1"/>
        </w:rPr>
        <w:t xml:space="preserve"> </w:t>
      </w:r>
      <w:r>
        <w:t>математиков и российской математической школы, к использованию этих достижений в других науках и прикладных сферах;</w:t>
      </w:r>
    </w:p>
    <w:p w14:paraId="6D003B08">
      <w:pPr>
        <w:pStyle w:val="13"/>
        <w:numPr>
          <w:ilvl w:val="0"/>
          <w:numId w:val="74"/>
        </w:numPr>
        <w:tabs>
          <w:tab w:val="left" w:pos="1640"/>
        </w:tabs>
        <w:spacing w:before="0" w:after="0" w:line="240" w:lineRule="auto"/>
        <w:ind w:left="1640" w:right="0" w:hanging="200"/>
        <w:jc w:val="both"/>
        <w:rPr>
          <w:sz w:val="24"/>
        </w:rPr>
      </w:pPr>
      <w:r>
        <w:rPr>
          <w:sz w:val="24"/>
        </w:rPr>
        <w:t>гражданское</w:t>
      </w:r>
      <w:r>
        <w:rPr>
          <w:spacing w:val="-8"/>
          <w:sz w:val="24"/>
        </w:rPr>
        <w:t xml:space="preserve"> </w:t>
      </w:r>
      <w:r>
        <w:rPr>
          <w:sz w:val="24"/>
        </w:rPr>
        <w:t>и духовно-нравственное</w:t>
      </w:r>
      <w:r>
        <w:rPr>
          <w:spacing w:val="-7"/>
          <w:sz w:val="24"/>
        </w:rPr>
        <w:t xml:space="preserve"> </w:t>
      </w:r>
      <w:r>
        <w:rPr>
          <w:spacing w:val="-2"/>
          <w:sz w:val="24"/>
        </w:rPr>
        <w:t>воспитание:</w:t>
      </w:r>
    </w:p>
    <w:p w14:paraId="50DD2BC7">
      <w:pPr>
        <w:pStyle w:val="8"/>
        <w:spacing w:before="2"/>
        <w:ind w:right="1736"/>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w:t>
      </w:r>
      <w:r>
        <w:rPr>
          <w:spacing w:val="80"/>
        </w:rPr>
        <w:t xml:space="preserve"> </w:t>
      </w:r>
      <w:r>
        <w:t>морально-этических принципов в деятельности учёного;</w:t>
      </w:r>
    </w:p>
    <w:p w14:paraId="0914D30F">
      <w:pPr>
        <w:pStyle w:val="13"/>
        <w:numPr>
          <w:ilvl w:val="0"/>
          <w:numId w:val="74"/>
        </w:numPr>
        <w:tabs>
          <w:tab w:val="left" w:pos="1640"/>
        </w:tabs>
        <w:spacing w:before="1" w:after="0" w:line="275" w:lineRule="exact"/>
        <w:ind w:left="1640" w:right="0" w:hanging="200"/>
        <w:jc w:val="both"/>
        <w:rPr>
          <w:sz w:val="24"/>
        </w:rPr>
      </w:pPr>
      <w:r>
        <w:rPr>
          <w:sz w:val="24"/>
        </w:rPr>
        <w:t>трудовое</w:t>
      </w:r>
      <w:r>
        <w:rPr>
          <w:spacing w:val="-3"/>
          <w:sz w:val="24"/>
        </w:rPr>
        <w:t xml:space="preserve"> </w:t>
      </w:r>
      <w:r>
        <w:rPr>
          <w:spacing w:val="-2"/>
          <w:sz w:val="24"/>
        </w:rPr>
        <w:t>воспитание:</w:t>
      </w:r>
    </w:p>
    <w:p w14:paraId="4B3153B4">
      <w:pPr>
        <w:pStyle w:val="8"/>
        <w:ind w:right="1727"/>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389CEA6A">
      <w:pPr>
        <w:pStyle w:val="13"/>
        <w:numPr>
          <w:ilvl w:val="0"/>
          <w:numId w:val="74"/>
        </w:numPr>
        <w:tabs>
          <w:tab w:val="left" w:pos="1640"/>
        </w:tabs>
        <w:spacing w:before="0" w:after="0" w:line="240" w:lineRule="auto"/>
        <w:ind w:left="1640" w:right="0" w:hanging="200"/>
        <w:jc w:val="both"/>
        <w:rPr>
          <w:sz w:val="24"/>
        </w:rPr>
      </w:pPr>
      <w:r>
        <w:rPr>
          <w:sz w:val="24"/>
        </w:rPr>
        <w:t>эстетическое</w:t>
      </w:r>
      <w:r>
        <w:rPr>
          <w:spacing w:val="-6"/>
          <w:sz w:val="24"/>
        </w:rPr>
        <w:t xml:space="preserve"> </w:t>
      </w:r>
      <w:r>
        <w:rPr>
          <w:spacing w:val="-2"/>
          <w:sz w:val="24"/>
        </w:rPr>
        <w:t>воспитание:</w:t>
      </w:r>
    </w:p>
    <w:p w14:paraId="7F493FF9">
      <w:pPr>
        <w:spacing w:after="0" w:line="240" w:lineRule="auto"/>
        <w:jc w:val="both"/>
        <w:rPr>
          <w:sz w:val="24"/>
        </w:rPr>
        <w:sectPr>
          <w:pgSz w:w="11910" w:h="16840"/>
          <w:pgMar w:top="1340" w:right="60" w:bottom="280" w:left="360" w:header="720" w:footer="720" w:gutter="0"/>
          <w:cols w:space="720" w:num="1"/>
        </w:sectPr>
      </w:pPr>
    </w:p>
    <w:p w14:paraId="3E77C982">
      <w:pPr>
        <w:pStyle w:val="8"/>
        <w:spacing w:before="74"/>
        <w:ind w:right="1738"/>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6A8FDDD">
      <w:pPr>
        <w:pStyle w:val="13"/>
        <w:numPr>
          <w:ilvl w:val="0"/>
          <w:numId w:val="74"/>
        </w:numPr>
        <w:tabs>
          <w:tab w:val="left" w:pos="1640"/>
        </w:tabs>
        <w:spacing w:before="0" w:after="0" w:line="274" w:lineRule="exact"/>
        <w:ind w:left="1640" w:right="0" w:hanging="200"/>
        <w:jc w:val="both"/>
        <w:rPr>
          <w:sz w:val="24"/>
        </w:rPr>
      </w:pPr>
      <w:r>
        <w:rPr>
          <w:sz w:val="24"/>
        </w:rPr>
        <w:t>ценности</w:t>
      </w:r>
      <w:r>
        <w:rPr>
          <w:spacing w:val="-6"/>
          <w:sz w:val="24"/>
        </w:rPr>
        <w:t xml:space="preserve"> </w:t>
      </w:r>
      <w:r>
        <w:rPr>
          <w:sz w:val="24"/>
        </w:rPr>
        <w:t>научного</w:t>
      </w:r>
      <w:r>
        <w:rPr>
          <w:spacing w:val="-2"/>
          <w:sz w:val="24"/>
        </w:rPr>
        <w:t xml:space="preserve"> познания:</w:t>
      </w:r>
    </w:p>
    <w:p w14:paraId="3330FF4C">
      <w:pPr>
        <w:pStyle w:val="8"/>
        <w:spacing w:before="2"/>
        <w:ind w:right="1740"/>
        <w:jc w:val="left"/>
      </w:pPr>
      <w:r>
        <w:t>ориентацией</w:t>
      </w:r>
      <w:r>
        <w:rPr>
          <w:spacing w:val="32"/>
        </w:rPr>
        <w:t xml:space="preserve"> </w:t>
      </w:r>
      <w:r>
        <w:t>в</w:t>
      </w:r>
      <w:r>
        <w:rPr>
          <w:spacing w:val="33"/>
        </w:rPr>
        <w:t xml:space="preserve"> </w:t>
      </w:r>
      <w:r>
        <w:t>деятельности на</w:t>
      </w:r>
      <w:r>
        <w:rPr>
          <w:spacing w:val="35"/>
        </w:rPr>
        <w:t xml:space="preserve"> </w:t>
      </w:r>
      <w:r>
        <w:t>современную</w:t>
      </w:r>
      <w:r>
        <w:rPr>
          <w:spacing w:val="34"/>
        </w:rPr>
        <w:t xml:space="preserve"> </w:t>
      </w:r>
      <w:r>
        <w:t>систему научных</w:t>
      </w:r>
      <w:r>
        <w:rPr>
          <w:spacing w:val="31"/>
        </w:rPr>
        <w:t xml:space="preserve"> </w:t>
      </w:r>
      <w:r>
        <w:t>представлений об</w:t>
      </w:r>
      <w:r>
        <w:rPr>
          <w:spacing w:val="80"/>
          <w:w w:val="150"/>
        </w:rPr>
        <w:t xml:space="preserve"> </w:t>
      </w:r>
      <w:r>
        <w:t>основных</w:t>
      </w:r>
      <w:r>
        <w:rPr>
          <w:spacing w:val="80"/>
          <w:w w:val="150"/>
        </w:rPr>
        <w:t xml:space="preserve"> </w:t>
      </w:r>
      <w:r>
        <w:t>закономерностях</w:t>
      </w:r>
      <w:r>
        <w:rPr>
          <w:spacing w:val="80"/>
          <w:w w:val="150"/>
        </w:rPr>
        <w:t xml:space="preserve"> </w:t>
      </w:r>
      <w:r>
        <w:t>развития</w:t>
      </w:r>
      <w:r>
        <w:rPr>
          <w:spacing w:val="80"/>
          <w:w w:val="150"/>
        </w:rPr>
        <w:t xml:space="preserve"> </w:t>
      </w:r>
      <w:r>
        <w:t>человека,</w:t>
      </w:r>
      <w:r>
        <w:rPr>
          <w:spacing w:val="80"/>
          <w:w w:val="150"/>
        </w:rPr>
        <w:t xml:space="preserve"> </w:t>
      </w:r>
      <w:r>
        <w:t>природы</w:t>
      </w:r>
      <w:r>
        <w:rPr>
          <w:spacing w:val="80"/>
          <w:w w:val="150"/>
        </w:rPr>
        <w:t xml:space="preserve"> </w:t>
      </w:r>
      <w:r>
        <w:t>и</w:t>
      </w:r>
      <w:r>
        <w:rPr>
          <w:spacing w:val="80"/>
          <w:w w:val="150"/>
        </w:rPr>
        <w:t xml:space="preserve"> </w:t>
      </w:r>
      <w:r>
        <w:t>общества, пониманием</w:t>
      </w:r>
      <w:r>
        <w:rPr>
          <w:spacing w:val="80"/>
        </w:rPr>
        <w:t xml:space="preserve"> </w:t>
      </w:r>
      <w:r>
        <w:t>математической</w:t>
      </w:r>
      <w:r>
        <w:rPr>
          <w:spacing w:val="80"/>
        </w:rPr>
        <w:t xml:space="preserve"> </w:t>
      </w:r>
      <w:r>
        <w:t>науки</w:t>
      </w:r>
      <w:r>
        <w:rPr>
          <w:spacing w:val="80"/>
        </w:rPr>
        <w:t xml:space="preserve"> </w:t>
      </w:r>
      <w:r>
        <w:t>как</w:t>
      </w:r>
      <w:r>
        <w:rPr>
          <w:spacing w:val="80"/>
        </w:rPr>
        <w:t xml:space="preserve"> </w:t>
      </w:r>
      <w:r>
        <w:t>сферы</w:t>
      </w:r>
      <w:r>
        <w:rPr>
          <w:spacing w:val="80"/>
        </w:rPr>
        <w:t xml:space="preserve"> </w:t>
      </w:r>
      <w:r>
        <w:t>человеческой</w:t>
      </w:r>
      <w:r>
        <w:rPr>
          <w:spacing w:val="80"/>
        </w:rPr>
        <w:t xml:space="preserve"> </w:t>
      </w:r>
      <w:r>
        <w:t>деятельности, этапов её развития</w:t>
      </w:r>
      <w:r>
        <w:rPr>
          <w:spacing w:val="-1"/>
        </w:rPr>
        <w:t xml:space="preserve"> </w:t>
      </w:r>
      <w:r>
        <w:t>и значимости для развития</w:t>
      </w:r>
      <w:r>
        <w:rPr>
          <w:spacing w:val="-6"/>
        </w:rPr>
        <w:t xml:space="preserve"> </w:t>
      </w:r>
      <w:r>
        <w:t>цивилизации, овладением языком математики</w:t>
      </w:r>
      <w:r>
        <w:rPr>
          <w:spacing w:val="80"/>
          <w:w w:val="150"/>
        </w:rPr>
        <w:t xml:space="preserve"> </w:t>
      </w:r>
      <w:r>
        <w:t>и</w:t>
      </w:r>
      <w:r>
        <w:rPr>
          <w:spacing w:val="80"/>
          <w:w w:val="150"/>
        </w:rPr>
        <w:t xml:space="preserve"> </w:t>
      </w:r>
      <w:r>
        <w:t>математической</w:t>
      </w:r>
      <w:r>
        <w:rPr>
          <w:spacing w:val="80"/>
          <w:w w:val="150"/>
        </w:rPr>
        <w:t xml:space="preserve"> </w:t>
      </w:r>
      <w:r>
        <w:t>культурой</w:t>
      </w:r>
      <w:r>
        <w:rPr>
          <w:spacing w:val="80"/>
          <w:w w:val="150"/>
        </w:rPr>
        <w:t xml:space="preserve"> </w:t>
      </w:r>
      <w:r>
        <w:t>как</w:t>
      </w:r>
      <w:r>
        <w:rPr>
          <w:spacing w:val="80"/>
          <w:w w:val="150"/>
        </w:rPr>
        <w:t xml:space="preserve"> </w:t>
      </w:r>
      <w:r>
        <w:t>средством</w:t>
      </w:r>
      <w:r>
        <w:rPr>
          <w:spacing w:val="80"/>
          <w:w w:val="150"/>
        </w:rPr>
        <w:t xml:space="preserve"> </w:t>
      </w:r>
      <w:r>
        <w:t>познания</w:t>
      </w:r>
      <w:r>
        <w:rPr>
          <w:spacing w:val="80"/>
          <w:w w:val="150"/>
        </w:rPr>
        <w:t xml:space="preserve"> </w:t>
      </w:r>
      <w:r>
        <w:t xml:space="preserve">мира, овладением простейшими навыками исследовательской деятельности; 6)физическое воспитание, формирование культуры здоровья и эмоционального </w:t>
      </w:r>
      <w:r>
        <w:rPr>
          <w:spacing w:val="-2"/>
        </w:rPr>
        <w:t>благополучия:</w:t>
      </w:r>
    </w:p>
    <w:p w14:paraId="0DD2C0C8">
      <w:pPr>
        <w:pStyle w:val="8"/>
        <w:spacing w:before="1"/>
        <w:ind w:right="1733"/>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52A0E82B">
      <w:pPr>
        <w:pStyle w:val="13"/>
        <w:numPr>
          <w:ilvl w:val="0"/>
          <w:numId w:val="75"/>
        </w:numPr>
        <w:tabs>
          <w:tab w:val="left" w:pos="1640"/>
        </w:tabs>
        <w:spacing w:before="0" w:after="0" w:line="274" w:lineRule="exact"/>
        <w:ind w:left="1640" w:right="0" w:hanging="200"/>
        <w:jc w:val="both"/>
        <w:rPr>
          <w:sz w:val="24"/>
        </w:rPr>
      </w:pPr>
      <w:r>
        <w:rPr>
          <w:sz w:val="24"/>
        </w:rPr>
        <w:t>экологическое</w:t>
      </w:r>
      <w:r>
        <w:rPr>
          <w:spacing w:val="-5"/>
          <w:sz w:val="24"/>
        </w:rPr>
        <w:t xml:space="preserve"> </w:t>
      </w:r>
      <w:r>
        <w:rPr>
          <w:spacing w:val="-2"/>
          <w:sz w:val="24"/>
        </w:rPr>
        <w:t>воспитание:</w:t>
      </w:r>
    </w:p>
    <w:p w14:paraId="7793D875">
      <w:pPr>
        <w:pStyle w:val="8"/>
        <w:spacing w:before="2"/>
        <w:ind w:right="1737"/>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5A64AD73">
      <w:pPr>
        <w:pStyle w:val="13"/>
        <w:numPr>
          <w:ilvl w:val="0"/>
          <w:numId w:val="75"/>
        </w:numPr>
        <w:tabs>
          <w:tab w:val="left" w:pos="1640"/>
        </w:tabs>
        <w:spacing w:before="1" w:after="0" w:line="240" w:lineRule="auto"/>
        <w:ind w:left="1440" w:right="1734" w:firstLine="0"/>
        <w:jc w:val="left"/>
        <w:rPr>
          <w:sz w:val="24"/>
        </w:rPr>
      </w:pPr>
      <w:r>
        <w:rPr>
          <w:sz w:val="24"/>
        </w:rPr>
        <w:t>адаптация к изменяющимся условиям социальной и природной среды: готовностью к действиям в условиях неопределённости, повышению уровня своей</w:t>
      </w:r>
      <w:r>
        <w:rPr>
          <w:spacing w:val="40"/>
          <w:sz w:val="24"/>
        </w:rPr>
        <w:t xml:space="preserve"> </w:t>
      </w:r>
      <w:r>
        <w:rPr>
          <w:sz w:val="24"/>
        </w:rPr>
        <w:t>компетентности</w:t>
      </w:r>
      <w:r>
        <w:rPr>
          <w:spacing w:val="40"/>
          <w:sz w:val="24"/>
        </w:rPr>
        <w:t xml:space="preserve"> </w:t>
      </w:r>
      <w:r>
        <w:rPr>
          <w:sz w:val="24"/>
        </w:rPr>
        <w:t>через</w:t>
      </w:r>
      <w:r>
        <w:rPr>
          <w:spacing w:val="40"/>
          <w:sz w:val="24"/>
        </w:rPr>
        <w:t xml:space="preserve"> </w:t>
      </w:r>
      <w:r>
        <w:rPr>
          <w:sz w:val="24"/>
        </w:rPr>
        <w:t>практическую</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умение учиться у других людей, приобретать в совместной деятельности новые знания, навыки и компетенции из опыта других;</w:t>
      </w:r>
    </w:p>
    <w:p w14:paraId="6A62B5E0">
      <w:pPr>
        <w:pStyle w:val="8"/>
        <w:ind w:right="1727"/>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18539AE">
      <w:pPr>
        <w:pStyle w:val="8"/>
        <w:ind w:right="1739"/>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EE41D1C">
      <w:pPr>
        <w:pStyle w:val="8"/>
        <w:ind w:right="1731" w:firstLine="85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5ECB2592">
      <w:pPr>
        <w:pStyle w:val="8"/>
        <w:spacing w:before="1"/>
        <w:ind w:right="1740" w:firstLine="85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68C7EBE">
      <w:pPr>
        <w:pStyle w:val="8"/>
        <w:spacing w:before="3" w:line="237" w:lineRule="auto"/>
        <w:ind w:right="1742" w:firstLine="850"/>
      </w:pPr>
      <w:r>
        <w:t>У обучающегося будут сформированы следующие базовые логические действия как часть универсальных познавательных учебных действий:</w:t>
      </w:r>
    </w:p>
    <w:p w14:paraId="78DB7849">
      <w:pPr>
        <w:pStyle w:val="13"/>
        <w:numPr>
          <w:ilvl w:val="0"/>
          <w:numId w:val="76"/>
        </w:numPr>
        <w:tabs>
          <w:tab w:val="left" w:pos="1588"/>
        </w:tabs>
        <w:spacing w:before="4" w:after="0" w:line="240" w:lineRule="auto"/>
        <w:ind w:left="1440" w:right="1680" w:firstLine="0"/>
        <w:jc w:val="both"/>
        <w:rPr>
          <w:sz w:val="24"/>
        </w:rPr>
      </w:pPr>
      <w:r>
        <w:rPr>
          <w:sz w:val="24"/>
        </w:rPr>
        <w:t>выявлять</w:t>
      </w:r>
      <w:r>
        <w:rPr>
          <w:spacing w:val="-4"/>
          <w:sz w:val="24"/>
        </w:rPr>
        <w:t xml:space="preserve"> </w:t>
      </w:r>
      <w:r>
        <w:rPr>
          <w:sz w:val="24"/>
        </w:rPr>
        <w:t>и характеризовать существенные признаки математических</w:t>
      </w:r>
      <w:r>
        <w:rPr>
          <w:spacing w:val="-4"/>
          <w:sz w:val="24"/>
        </w:rPr>
        <w:t xml:space="preserve"> </w:t>
      </w:r>
      <w:r>
        <w:rPr>
          <w:sz w:val="24"/>
        </w:rPr>
        <w:t>объектов, понятий, отношений между понятиями, формулировать определения понятий, устанавливать существенный признак классификации, основания для</w:t>
      </w:r>
      <w:r>
        <w:rPr>
          <w:spacing w:val="80"/>
          <w:sz w:val="24"/>
        </w:rPr>
        <w:t xml:space="preserve"> </w:t>
      </w:r>
      <w:r>
        <w:rPr>
          <w:sz w:val="24"/>
        </w:rPr>
        <w:t>обобщения и сравнения, критерии проводимого анализа;</w:t>
      </w:r>
    </w:p>
    <w:p w14:paraId="6F04C3ED">
      <w:pPr>
        <w:spacing w:after="0" w:line="240" w:lineRule="auto"/>
        <w:jc w:val="both"/>
        <w:rPr>
          <w:sz w:val="24"/>
        </w:rPr>
        <w:sectPr>
          <w:pgSz w:w="11910" w:h="16840"/>
          <w:pgMar w:top="1340" w:right="60" w:bottom="280" w:left="360" w:header="720" w:footer="720" w:gutter="0"/>
          <w:cols w:space="720" w:num="1"/>
        </w:sectPr>
      </w:pPr>
    </w:p>
    <w:p w14:paraId="02BCE506">
      <w:pPr>
        <w:pStyle w:val="13"/>
        <w:numPr>
          <w:ilvl w:val="0"/>
          <w:numId w:val="76"/>
        </w:numPr>
        <w:tabs>
          <w:tab w:val="left" w:pos="1612"/>
        </w:tabs>
        <w:spacing w:before="76" w:after="0" w:line="237" w:lineRule="auto"/>
        <w:ind w:left="1440" w:right="1743" w:firstLine="0"/>
        <w:jc w:val="both"/>
        <w:rPr>
          <w:sz w:val="24"/>
        </w:rPr>
      </w:pPr>
      <w:r>
        <w:rPr>
          <w:sz w:val="24"/>
        </w:rPr>
        <w:t>воспринимать, формулировать и преобразовывать суждения: утвердительные</w:t>
      </w:r>
      <w:r>
        <w:rPr>
          <w:spacing w:val="40"/>
          <w:sz w:val="24"/>
        </w:rPr>
        <w:t xml:space="preserve"> </w:t>
      </w:r>
      <w:r>
        <w:rPr>
          <w:sz w:val="24"/>
        </w:rPr>
        <w:t>и отрицательные, единичные, частные и общие, условные;</w:t>
      </w:r>
    </w:p>
    <w:p w14:paraId="4E0C2892">
      <w:pPr>
        <w:pStyle w:val="13"/>
        <w:numPr>
          <w:ilvl w:val="0"/>
          <w:numId w:val="76"/>
        </w:numPr>
        <w:tabs>
          <w:tab w:val="left" w:pos="1665"/>
        </w:tabs>
        <w:spacing w:before="3" w:after="0" w:line="240" w:lineRule="auto"/>
        <w:ind w:left="1440" w:right="1740" w:firstLine="0"/>
        <w:jc w:val="both"/>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3ABDC239">
      <w:pPr>
        <w:pStyle w:val="13"/>
        <w:numPr>
          <w:ilvl w:val="0"/>
          <w:numId w:val="76"/>
        </w:numPr>
        <w:tabs>
          <w:tab w:val="left" w:pos="1718"/>
        </w:tabs>
        <w:spacing w:before="0" w:after="0" w:line="242" w:lineRule="auto"/>
        <w:ind w:left="1440" w:right="1733" w:firstLine="0"/>
        <w:jc w:val="both"/>
        <w:rPr>
          <w:sz w:val="24"/>
        </w:rPr>
      </w:pPr>
      <w:r>
        <w:rPr>
          <w:sz w:val="24"/>
        </w:rPr>
        <w:t>проводить выводы с использованием законов логики, дедуктивных и индуктивных умозаключений, умозаключений по аналогии;</w:t>
      </w:r>
    </w:p>
    <w:p w14:paraId="247B6329">
      <w:pPr>
        <w:pStyle w:val="13"/>
        <w:numPr>
          <w:ilvl w:val="0"/>
          <w:numId w:val="76"/>
        </w:numPr>
        <w:tabs>
          <w:tab w:val="left" w:pos="1732"/>
        </w:tabs>
        <w:spacing w:before="0" w:after="0" w:line="240" w:lineRule="auto"/>
        <w:ind w:left="1440" w:right="1733" w:firstLine="0"/>
        <w:jc w:val="both"/>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9602964">
      <w:pPr>
        <w:pStyle w:val="13"/>
        <w:numPr>
          <w:ilvl w:val="0"/>
          <w:numId w:val="76"/>
        </w:numPr>
        <w:tabs>
          <w:tab w:val="left" w:pos="1626"/>
        </w:tabs>
        <w:spacing w:before="0" w:after="0" w:line="240" w:lineRule="auto"/>
        <w:ind w:left="1440" w:right="1735" w:firstLine="0"/>
        <w:jc w:val="both"/>
        <w:rPr>
          <w:sz w:val="24"/>
        </w:rPr>
      </w:pPr>
      <w:r>
        <w:rPr>
          <w:sz w:val="24"/>
        </w:rPr>
        <w:t>выбирать способ решения учебной задачи (сравнивать несколько вариантов решения, выбирать</w:t>
      </w:r>
      <w:r>
        <w:rPr>
          <w:spacing w:val="-1"/>
          <w:sz w:val="24"/>
        </w:rPr>
        <w:t xml:space="preserve"> </w:t>
      </w:r>
      <w:r>
        <w:rPr>
          <w:sz w:val="24"/>
        </w:rPr>
        <w:t>наиболее подходящий с</w:t>
      </w:r>
      <w:r>
        <w:rPr>
          <w:spacing w:val="-3"/>
          <w:sz w:val="24"/>
        </w:rPr>
        <w:t xml:space="preserve"> </w:t>
      </w:r>
      <w:r>
        <w:rPr>
          <w:sz w:val="24"/>
        </w:rPr>
        <w:t>учётом</w:t>
      </w:r>
      <w:r>
        <w:rPr>
          <w:spacing w:val="-1"/>
          <w:sz w:val="24"/>
        </w:rPr>
        <w:t xml:space="preserve"> </w:t>
      </w:r>
      <w:r>
        <w:rPr>
          <w:sz w:val="24"/>
        </w:rPr>
        <w:t xml:space="preserve">самостоятельно выделенных </w:t>
      </w:r>
      <w:r>
        <w:rPr>
          <w:spacing w:val="-2"/>
          <w:sz w:val="24"/>
        </w:rPr>
        <w:t>критериев).</w:t>
      </w:r>
    </w:p>
    <w:p w14:paraId="36A3D64F">
      <w:pPr>
        <w:pStyle w:val="8"/>
        <w:ind w:right="1737" w:firstLine="850"/>
      </w:pPr>
      <w: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rPr>
        <w:t>действий:</w:t>
      </w:r>
    </w:p>
    <w:p w14:paraId="4A81EABF">
      <w:pPr>
        <w:pStyle w:val="13"/>
        <w:numPr>
          <w:ilvl w:val="0"/>
          <w:numId w:val="76"/>
        </w:numPr>
        <w:tabs>
          <w:tab w:val="left" w:pos="1770"/>
        </w:tabs>
        <w:spacing w:before="0" w:after="0" w:line="240" w:lineRule="auto"/>
        <w:ind w:left="1440" w:right="1740" w:firstLine="0"/>
        <w:jc w:val="both"/>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BBDBE41">
      <w:pPr>
        <w:pStyle w:val="13"/>
        <w:numPr>
          <w:ilvl w:val="0"/>
          <w:numId w:val="76"/>
        </w:numPr>
        <w:tabs>
          <w:tab w:val="left" w:pos="1612"/>
        </w:tabs>
        <w:spacing w:before="0" w:after="0" w:line="240" w:lineRule="auto"/>
        <w:ind w:left="1440" w:right="1742" w:firstLine="0"/>
        <w:jc w:val="both"/>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6882539">
      <w:pPr>
        <w:pStyle w:val="13"/>
        <w:numPr>
          <w:ilvl w:val="0"/>
          <w:numId w:val="76"/>
        </w:numPr>
        <w:tabs>
          <w:tab w:val="left" w:pos="1732"/>
        </w:tabs>
        <w:spacing w:before="0" w:after="0" w:line="240" w:lineRule="auto"/>
        <w:ind w:left="1440" w:right="1745" w:firstLine="0"/>
        <w:jc w:val="both"/>
        <w:rPr>
          <w:sz w:val="24"/>
        </w:rPr>
      </w:pPr>
      <w:r>
        <w:rPr>
          <w:sz w:val="24"/>
        </w:rPr>
        <w:t>самостоятельно формулировать обобщения и выводы по результатам проведённого наблюдения, исследования,</w:t>
      </w:r>
      <w:r>
        <w:rPr>
          <w:spacing w:val="-1"/>
          <w:sz w:val="24"/>
        </w:rPr>
        <w:t xml:space="preserve"> </w:t>
      </w:r>
      <w:r>
        <w:rPr>
          <w:sz w:val="24"/>
        </w:rPr>
        <w:t>оценивать</w:t>
      </w:r>
      <w:r>
        <w:rPr>
          <w:spacing w:val="-2"/>
          <w:sz w:val="24"/>
        </w:rPr>
        <w:t xml:space="preserve"> </w:t>
      </w:r>
      <w:r>
        <w:rPr>
          <w:sz w:val="24"/>
        </w:rPr>
        <w:t>достоверность</w:t>
      </w:r>
      <w:r>
        <w:rPr>
          <w:spacing w:val="-2"/>
          <w:sz w:val="24"/>
        </w:rPr>
        <w:t xml:space="preserve"> </w:t>
      </w:r>
      <w:r>
        <w:rPr>
          <w:sz w:val="24"/>
        </w:rPr>
        <w:t>полученных результатов, выводов и обобщений;</w:t>
      </w:r>
    </w:p>
    <w:p w14:paraId="74B94026">
      <w:pPr>
        <w:pStyle w:val="13"/>
        <w:numPr>
          <w:ilvl w:val="0"/>
          <w:numId w:val="76"/>
        </w:numPr>
        <w:tabs>
          <w:tab w:val="left" w:pos="1583"/>
        </w:tabs>
        <w:spacing w:before="0" w:after="0" w:line="242" w:lineRule="auto"/>
        <w:ind w:left="1440" w:right="2678" w:firstLine="0"/>
        <w:jc w:val="both"/>
        <w:rPr>
          <w:sz w:val="24"/>
        </w:rPr>
      </w:pPr>
      <w:r>
        <w:rPr>
          <w:sz w:val="24"/>
        </w:rPr>
        <w:t>прогнозировать</w:t>
      </w:r>
      <w:r>
        <w:rPr>
          <w:spacing w:val="-3"/>
          <w:sz w:val="24"/>
        </w:rPr>
        <w:t xml:space="preserve"> </w:t>
      </w:r>
      <w:r>
        <w:rPr>
          <w:sz w:val="24"/>
        </w:rPr>
        <w:t>возможноеразвитие</w:t>
      </w:r>
      <w:r>
        <w:rPr>
          <w:spacing w:val="-6"/>
          <w:sz w:val="24"/>
        </w:rPr>
        <w:t xml:space="preserve"> </w:t>
      </w:r>
      <w:r>
        <w:rPr>
          <w:sz w:val="24"/>
        </w:rPr>
        <w:t>процесса, а</w:t>
      </w:r>
      <w:r>
        <w:rPr>
          <w:spacing w:val="40"/>
          <w:sz w:val="24"/>
        </w:rPr>
        <w:t xml:space="preserve"> </w:t>
      </w:r>
      <w:r>
        <w:rPr>
          <w:sz w:val="24"/>
        </w:rPr>
        <w:t>также</w:t>
      </w:r>
      <w:r>
        <w:rPr>
          <w:spacing w:val="40"/>
          <w:sz w:val="24"/>
        </w:rPr>
        <w:t xml:space="preserve"> </w:t>
      </w:r>
      <w:r>
        <w:rPr>
          <w:sz w:val="24"/>
        </w:rPr>
        <w:t>выдвигать предположения о его развитии в новых условиях.</w:t>
      </w:r>
    </w:p>
    <w:p w14:paraId="325B01B6">
      <w:pPr>
        <w:pStyle w:val="8"/>
        <w:tabs>
          <w:tab w:val="left" w:pos="9650"/>
        </w:tabs>
        <w:spacing w:line="242" w:lineRule="auto"/>
        <w:ind w:right="1724" w:firstLine="850"/>
      </w:pPr>
      <w:r>
        <w:t>У обучающегося</w:t>
      </w:r>
      <w:r>
        <w:rPr>
          <w:spacing w:val="80"/>
        </w:rPr>
        <w:t xml:space="preserve">  </w:t>
      </w:r>
      <w:r>
        <w:t>будут сформированы</w:t>
      </w:r>
      <w:r>
        <w:rPr>
          <w:spacing w:val="80"/>
        </w:rPr>
        <w:t xml:space="preserve">  </w:t>
      </w:r>
      <w:r>
        <w:t>умения</w:t>
      </w:r>
      <w:r>
        <w:rPr>
          <w:spacing w:val="40"/>
        </w:rPr>
        <w:t xml:space="preserve"> </w:t>
      </w:r>
      <w:r>
        <w:t>работать</w:t>
      </w:r>
      <w:r>
        <w:tab/>
      </w:r>
      <w:r>
        <w:rPr>
          <w:spacing w:val="-10"/>
        </w:rPr>
        <w:t xml:space="preserve">с </w:t>
      </w:r>
      <w:r>
        <w:t>информацией как часть универсальных познавательных учебных действий:</w:t>
      </w:r>
    </w:p>
    <w:p w14:paraId="11C2BCAB">
      <w:pPr>
        <w:pStyle w:val="13"/>
        <w:numPr>
          <w:ilvl w:val="0"/>
          <w:numId w:val="76"/>
        </w:numPr>
        <w:tabs>
          <w:tab w:val="left" w:pos="1583"/>
          <w:tab w:val="left" w:pos="7745"/>
        </w:tabs>
        <w:spacing w:before="0" w:after="0" w:line="242" w:lineRule="auto"/>
        <w:ind w:left="1440" w:right="2914" w:firstLine="0"/>
        <w:jc w:val="left"/>
        <w:rPr>
          <w:sz w:val="24"/>
        </w:rPr>
      </w:pPr>
      <w:r>
        <w:rPr>
          <w:sz w:val="24"/>
        </w:rPr>
        <w:t>выявлять недостаточность</w:t>
      </w:r>
      <w:r>
        <w:rPr>
          <w:spacing w:val="40"/>
          <w:sz w:val="24"/>
        </w:rPr>
        <w:t xml:space="preserve"> </w:t>
      </w:r>
      <w:r>
        <w:rPr>
          <w:sz w:val="24"/>
        </w:rPr>
        <w:t>и избыточность информации,</w:t>
      </w:r>
      <w:r>
        <w:rPr>
          <w:sz w:val="24"/>
        </w:rPr>
        <w:tab/>
      </w:r>
      <w:r>
        <w:rPr>
          <w:spacing w:val="-2"/>
          <w:sz w:val="24"/>
        </w:rPr>
        <w:t xml:space="preserve">данных, </w:t>
      </w:r>
      <w:r>
        <w:rPr>
          <w:sz w:val="24"/>
        </w:rPr>
        <w:t>необходимых для решения задачи;</w:t>
      </w:r>
    </w:p>
    <w:p w14:paraId="14AE9ACE">
      <w:pPr>
        <w:pStyle w:val="13"/>
        <w:numPr>
          <w:ilvl w:val="0"/>
          <w:numId w:val="76"/>
        </w:numPr>
        <w:tabs>
          <w:tab w:val="left" w:pos="1583"/>
          <w:tab w:val="left" w:pos="6905"/>
        </w:tabs>
        <w:spacing w:before="0" w:after="0" w:line="242" w:lineRule="auto"/>
        <w:ind w:left="1440" w:right="2722" w:firstLine="0"/>
        <w:jc w:val="left"/>
        <w:rPr>
          <w:sz w:val="24"/>
        </w:rPr>
      </w:pPr>
      <w:r>
        <w:rPr>
          <w:sz w:val="24"/>
        </w:rPr>
        <w:t>выбирать, анализировать,</w:t>
      </w:r>
      <w:r>
        <w:rPr>
          <w:spacing w:val="80"/>
          <w:sz w:val="24"/>
        </w:rPr>
        <w:t xml:space="preserve"> </w:t>
      </w:r>
      <w:r>
        <w:rPr>
          <w:sz w:val="24"/>
        </w:rPr>
        <w:t>систематизировать</w:t>
      </w:r>
      <w:r>
        <w:rPr>
          <w:spacing w:val="40"/>
          <w:sz w:val="24"/>
        </w:rPr>
        <w:t xml:space="preserve"> </w:t>
      </w:r>
      <w:r>
        <w:rPr>
          <w:sz w:val="24"/>
        </w:rPr>
        <w:t>и</w:t>
      </w:r>
      <w:r>
        <w:rPr>
          <w:sz w:val="24"/>
        </w:rPr>
        <w:tab/>
      </w:r>
      <w:r>
        <w:rPr>
          <w:spacing w:val="-2"/>
          <w:sz w:val="24"/>
        </w:rPr>
        <w:t xml:space="preserve">интерпретировать </w:t>
      </w:r>
      <w:r>
        <w:rPr>
          <w:sz w:val="24"/>
        </w:rPr>
        <w:t>информацию различных видов и форм представления;</w:t>
      </w:r>
    </w:p>
    <w:p w14:paraId="6F0C4D53">
      <w:pPr>
        <w:pStyle w:val="13"/>
        <w:numPr>
          <w:ilvl w:val="0"/>
          <w:numId w:val="76"/>
        </w:numPr>
        <w:tabs>
          <w:tab w:val="left" w:pos="1655"/>
        </w:tabs>
        <w:spacing w:before="0" w:after="0" w:line="242" w:lineRule="auto"/>
        <w:ind w:left="1440" w:right="1737" w:firstLine="0"/>
        <w:jc w:val="left"/>
        <w:rPr>
          <w:sz w:val="24"/>
        </w:rPr>
      </w:pPr>
      <w:r>
        <w:rPr>
          <w:sz w:val="24"/>
        </w:rPr>
        <w:t>выбирать</w:t>
      </w:r>
      <w:r>
        <w:rPr>
          <w:spacing w:val="40"/>
          <w:sz w:val="24"/>
        </w:rPr>
        <w:t xml:space="preserve"> </w:t>
      </w:r>
      <w:r>
        <w:rPr>
          <w:sz w:val="24"/>
        </w:rPr>
        <w:t>форму</w:t>
      </w:r>
      <w:r>
        <w:rPr>
          <w:spacing w:val="40"/>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 задачи схемами, диаграммами, иной графикой и их комбинациями;</w:t>
      </w:r>
    </w:p>
    <w:p w14:paraId="7DFBBAE7">
      <w:pPr>
        <w:pStyle w:val="13"/>
        <w:numPr>
          <w:ilvl w:val="0"/>
          <w:numId w:val="76"/>
        </w:numPr>
        <w:tabs>
          <w:tab w:val="left" w:pos="1631"/>
        </w:tabs>
        <w:spacing w:before="0" w:after="0" w:line="242" w:lineRule="auto"/>
        <w:ind w:left="1440" w:right="1746" w:firstLine="0"/>
        <w:jc w:val="left"/>
        <w:rPr>
          <w:sz w:val="24"/>
        </w:rPr>
      </w:pPr>
      <w:r>
        <w:rPr>
          <w:sz w:val="24"/>
        </w:rPr>
        <w:t>оценивать</w:t>
      </w:r>
      <w:r>
        <w:rPr>
          <w:spacing w:val="40"/>
          <w:sz w:val="24"/>
        </w:rPr>
        <w:t xml:space="preserve"> </w:t>
      </w:r>
      <w:r>
        <w:rPr>
          <w:sz w:val="24"/>
        </w:rPr>
        <w:t>надёжность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 или сформулированным самостоятельно.</w:t>
      </w:r>
    </w:p>
    <w:p w14:paraId="789BC4E3">
      <w:pPr>
        <w:pStyle w:val="8"/>
        <w:tabs>
          <w:tab w:val="left" w:pos="4434"/>
          <w:tab w:val="left" w:pos="6846"/>
          <w:tab w:val="left" w:pos="8295"/>
        </w:tabs>
        <w:spacing w:line="242" w:lineRule="auto"/>
        <w:ind w:right="1743" w:firstLine="850"/>
        <w:jc w:val="left"/>
      </w:pPr>
      <w:r>
        <w:rPr>
          <w:spacing w:val="-2"/>
        </w:rPr>
        <w:t>Универсальные</w:t>
      </w:r>
      <w:r>
        <w:tab/>
      </w:r>
      <w:r>
        <w:rPr>
          <w:spacing w:val="-2"/>
        </w:rPr>
        <w:t>коммуникативные</w:t>
      </w:r>
      <w:r>
        <w:tab/>
      </w:r>
      <w:r>
        <w:rPr>
          <w:spacing w:val="-2"/>
        </w:rPr>
        <w:t>действия</w:t>
      </w:r>
      <w:r>
        <w:tab/>
      </w:r>
      <w:r>
        <w:rPr>
          <w:spacing w:val="-2"/>
        </w:rPr>
        <w:t xml:space="preserve">обеспечивают </w:t>
      </w:r>
      <w:r>
        <w:t>сформированность социальных навыков обучающихся.</w:t>
      </w:r>
    </w:p>
    <w:p w14:paraId="5A6CFEC6">
      <w:pPr>
        <w:pStyle w:val="8"/>
        <w:spacing w:line="242" w:lineRule="auto"/>
        <w:ind w:right="1740" w:firstLine="85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 универсальных коммуникативных учебных действий:</w:t>
      </w:r>
    </w:p>
    <w:p w14:paraId="7AB6C8D8">
      <w:pPr>
        <w:pStyle w:val="13"/>
        <w:numPr>
          <w:ilvl w:val="0"/>
          <w:numId w:val="76"/>
        </w:numPr>
        <w:tabs>
          <w:tab w:val="left" w:pos="1665"/>
        </w:tabs>
        <w:spacing w:before="0" w:after="0" w:line="240" w:lineRule="auto"/>
        <w:ind w:left="1440" w:right="1738" w:firstLine="0"/>
        <w:jc w:val="both"/>
        <w:rPr>
          <w:sz w:val="24"/>
        </w:rPr>
      </w:pPr>
      <w:r>
        <w:rPr>
          <w:sz w:val="24"/>
        </w:rPr>
        <w:t>воспринимать и формулировать суждения в соответствии с условиями и целями общения, ясно, точно, грамотно выражать свою точку</w:t>
      </w:r>
      <w:r>
        <w:rPr>
          <w:spacing w:val="-6"/>
          <w:sz w:val="24"/>
        </w:rPr>
        <w:t xml:space="preserve"> </w:t>
      </w:r>
      <w:r>
        <w:rPr>
          <w:sz w:val="24"/>
        </w:rPr>
        <w:t>зрения в устных</w:t>
      </w:r>
      <w:r>
        <w:rPr>
          <w:spacing w:val="-1"/>
          <w:sz w:val="24"/>
        </w:rPr>
        <w:t xml:space="preserve"> </w:t>
      </w:r>
      <w:r>
        <w:rPr>
          <w:sz w:val="24"/>
        </w:rPr>
        <w:t xml:space="preserve">и письменных текстах, давать пояснения по ходу решения задачи и полученным </w:t>
      </w:r>
      <w:r>
        <w:rPr>
          <w:spacing w:val="-2"/>
          <w:sz w:val="24"/>
        </w:rPr>
        <w:t>результатам;</w:t>
      </w:r>
    </w:p>
    <w:p w14:paraId="42B1758D">
      <w:pPr>
        <w:pStyle w:val="13"/>
        <w:numPr>
          <w:ilvl w:val="0"/>
          <w:numId w:val="76"/>
        </w:numPr>
        <w:tabs>
          <w:tab w:val="left" w:pos="1689"/>
        </w:tabs>
        <w:spacing w:before="0" w:after="0" w:line="240" w:lineRule="auto"/>
        <w:ind w:left="1440" w:right="1737" w:firstLine="0"/>
        <w:jc w:val="both"/>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w:t>
      </w:r>
      <w:r>
        <w:rPr>
          <w:spacing w:val="80"/>
          <w:w w:val="150"/>
          <w:sz w:val="24"/>
        </w:rPr>
        <w:t xml:space="preserve"> </w:t>
      </w:r>
      <w:r>
        <w:rPr>
          <w:sz w:val="24"/>
        </w:rPr>
        <w:t>свои</w:t>
      </w:r>
      <w:r>
        <w:rPr>
          <w:spacing w:val="80"/>
          <w:w w:val="150"/>
          <w:sz w:val="24"/>
        </w:rPr>
        <w:t xml:space="preserve"> </w:t>
      </w:r>
      <w:r>
        <w:rPr>
          <w:sz w:val="24"/>
        </w:rPr>
        <w:t>суждения</w:t>
      </w:r>
      <w:r>
        <w:rPr>
          <w:spacing w:val="80"/>
          <w:w w:val="150"/>
          <w:sz w:val="24"/>
        </w:rPr>
        <w:t xml:space="preserve"> </w:t>
      </w:r>
      <w:r>
        <w:rPr>
          <w:sz w:val="24"/>
        </w:rPr>
        <w:t>с</w:t>
      </w:r>
      <w:r>
        <w:rPr>
          <w:spacing w:val="80"/>
          <w:w w:val="150"/>
          <w:sz w:val="24"/>
        </w:rPr>
        <w:t xml:space="preserve"> </w:t>
      </w:r>
      <w:r>
        <w:rPr>
          <w:sz w:val="24"/>
        </w:rPr>
        <w:t>суждениями</w:t>
      </w:r>
      <w:r>
        <w:rPr>
          <w:spacing w:val="80"/>
          <w:w w:val="150"/>
          <w:sz w:val="24"/>
        </w:rPr>
        <w:t xml:space="preserve"> </w:t>
      </w:r>
      <w:r>
        <w:rPr>
          <w:sz w:val="24"/>
        </w:rPr>
        <w:t>других</w:t>
      </w:r>
      <w:r>
        <w:rPr>
          <w:spacing w:val="80"/>
          <w:w w:val="150"/>
          <w:sz w:val="24"/>
        </w:rPr>
        <w:t xml:space="preserve"> </w:t>
      </w:r>
      <w:r>
        <w:rPr>
          <w:sz w:val="24"/>
        </w:rPr>
        <w:t>участников</w:t>
      </w:r>
      <w:r>
        <w:rPr>
          <w:spacing w:val="80"/>
          <w:w w:val="150"/>
          <w:sz w:val="24"/>
        </w:rPr>
        <w:t xml:space="preserve"> </w:t>
      </w:r>
      <w:r>
        <w:rPr>
          <w:sz w:val="24"/>
        </w:rPr>
        <w:t>диалога,</w:t>
      </w:r>
    </w:p>
    <w:p w14:paraId="4BBA1D2E">
      <w:pPr>
        <w:spacing w:after="0" w:line="240" w:lineRule="auto"/>
        <w:jc w:val="both"/>
        <w:rPr>
          <w:sz w:val="24"/>
        </w:rPr>
        <w:sectPr>
          <w:pgSz w:w="11910" w:h="16840"/>
          <w:pgMar w:top="1340" w:right="60" w:bottom="280" w:left="360" w:header="720" w:footer="720" w:gutter="0"/>
          <w:cols w:space="720" w:num="1"/>
        </w:sectPr>
      </w:pPr>
    </w:p>
    <w:p w14:paraId="7021B2AA">
      <w:pPr>
        <w:pStyle w:val="8"/>
        <w:spacing w:before="76" w:line="237" w:lineRule="auto"/>
        <w:ind w:right="1735"/>
      </w:pPr>
      <w:r>
        <w:t>обнаруживать различие и сходство позиций, в корректной форме</w:t>
      </w:r>
      <w:r>
        <w:rPr>
          <w:spacing w:val="40"/>
        </w:rPr>
        <w:t xml:space="preserve"> </w:t>
      </w:r>
      <w:r>
        <w:t>формулировать разногласия, свои возражения;</w:t>
      </w:r>
    </w:p>
    <w:p w14:paraId="1976B05E">
      <w:pPr>
        <w:pStyle w:val="13"/>
        <w:numPr>
          <w:ilvl w:val="0"/>
          <w:numId w:val="76"/>
        </w:numPr>
        <w:tabs>
          <w:tab w:val="left" w:pos="1718"/>
        </w:tabs>
        <w:spacing w:before="3" w:after="0" w:line="240" w:lineRule="auto"/>
        <w:ind w:left="1440" w:right="1741" w:firstLine="0"/>
        <w:jc w:val="both"/>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5E21EC6">
      <w:pPr>
        <w:pStyle w:val="8"/>
        <w:spacing w:line="242" w:lineRule="auto"/>
        <w:ind w:right="1749" w:firstLine="850"/>
      </w:pPr>
      <w:r>
        <w:t>У</w:t>
      </w:r>
      <w:r>
        <w:rPr>
          <w:spacing w:val="-7"/>
        </w:rPr>
        <w:t xml:space="preserve"> </w:t>
      </w:r>
      <w:r>
        <w:t>обучающегося</w:t>
      </w:r>
      <w:r>
        <w:rPr>
          <w:spacing w:val="-5"/>
        </w:rPr>
        <w:t xml:space="preserve"> </w:t>
      </w:r>
      <w:r>
        <w:t>будут</w:t>
      </w:r>
      <w:r>
        <w:rPr>
          <w:spacing w:val="-5"/>
        </w:rPr>
        <w:t xml:space="preserve"> </w:t>
      </w:r>
      <w:r>
        <w:t>сформированы</w:t>
      </w:r>
      <w:r>
        <w:rPr>
          <w:spacing w:val="-8"/>
        </w:rPr>
        <w:t xml:space="preserve"> </w:t>
      </w:r>
      <w:r>
        <w:t>умения</w:t>
      </w:r>
      <w:r>
        <w:rPr>
          <w:spacing w:val="-5"/>
        </w:rPr>
        <w:t xml:space="preserve"> </w:t>
      </w:r>
      <w:r>
        <w:t>сотрудничества</w:t>
      </w:r>
      <w:r>
        <w:rPr>
          <w:spacing w:val="-6"/>
        </w:rPr>
        <w:t xml:space="preserve"> </w:t>
      </w:r>
      <w:r>
        <w:t>как</w:t>
      </w:r>
      <w:r>
        <w:rPr>
          <w:spacing w:val="-7"/>
        </w:rPr>
        <w:t xml:space="preserve"> </w:t>
      </w:r>
      <w:r>
        <w:t>часть универсальных коммуникативных учебных действий:</w:t>
      </w:r>
    </w:p>
    <w:p w14:paraId="7D228D83">
      <w:pPr>
        <w:pStyle w:val="13"/>
        <w:numPr>
          <w:ilvl w:val="0"/>
          <w:numId w:val="76"/>
        </w:numPr>
        <w:tabs>
          <w:tab w:val="left" w:pos="1597"/>
        </w:tabs>
        <w:spacing w:before="0" w:after="0" w:line="242" w:lineRule="auto"/>
        <w:ind w:left="1440" w:right="1737" w:firstLine="0"/>
        <w:jc w:val="both"/>
        <w:rPr>
          <w:sz w:val="24"/>
        </w:rPr>
      </w:pPr>
      <w:r>
        <w:rPr>
          <w:sz w:val="24"/>
        </w:rPr>
        <w:t>понимать и использовать преимущества командной и индивидуальной работы при решении учебных математических задач;</w:t>
      </w:r>
    </w:p>
    <w:p w14:paraId="2EF99C78">
      <w:pPr>
        <w:pStyle w:val="13"/>
        <w:numPr>
          <w:ilvl w:val="0"/>
          <w:numId w:val="76"/>
        </w:numPr>
        <w:tabs>
          <w:tab w:val="left" w:pos="1761"/>
        </w:tabs>
        <w:spacing w:before="0" w:after="0" w:line="240" w:lineRule="auto"/>
        <w:ind w:left="1440" w:right="1733" w:firstLine="0"/>
        <w:jc w:val="both"/>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212538C4">
      <w:pPr>
        <w:pStyle w:val="13"/>
        <w:numPr>
          <w:ilvl w:val="0"/>
          <w:numId w:val="76"/>
        </w:numPr>
        <w:tabs>
          <w:tab w:val="left" w:pos="1670"/>
        </w:tabs>
        <w:spacing w:before="0" w:after="0" w:line="240" w:lineRule="auto"/>
        <w:ind w:left="1440" w:right="1741" w:firstLine="0"/>
        <w:jc w:val="both"/>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w:t>
      </w:r>
      <w:r>
        <w:rPr>
          <w:spacing w:val="80"/>
          <w:sz w:val="24"/>
        </w:rPr>
        <w:t xml:space="preserve"> </w:t>
      </w:r>
      <w:r>
        <w:rPr>
          <w:spacing w:val="-2"/>
          <w:sz w:val="24"/>
        </w:rPr>
        <w:t>взаимодействия.</w:t>
      </w:r>
    </w:p>
    <w:p w14:paraId="30DDACA2">
      <w:pPr>
        <w:pStyle w:val="8"/>
        <w:spacing w:line="242" w:lineRule="auto"/>
        <w:ind w:right="1731" w:firstLine="850"/>
      </w:pPr>
      <w:r>
        <w:t>Универсальные регулятивные действия обеспечивают формирование смысловых установок и жизненных навыков личности.</w:t>
      </w:r>
    </w:p>
    <w:p w14:paraId="4CCF814D">
      <w:pPr>
        <w:pStyle w:val="8"/>
        <w:spacing w:line="242" w:lineRule="auto"/>
        <w:ind w:right="1742" w:firstLine="850"/>
      </w:pPr>
      <w:r>
        <w:t>У обучающегося будут сформированы умения самоорганизации как часть универсальных регулятивных учебных действий:</w:t>
      </w:r>
    </w:p>
    <w:p w14:paraId="5AF06189">
      <w:pPr>
        <w:pStyle w:val="8"/>
        <w:ind w:right="1738"/>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4C2398E">
      <w:pPr>
        <w:pStyle w:val="8"/>
        <w:spacing w:line="242" w:lineRule="auto"/>
        <w:ind w:right="1740" w:firstLine="850"/>
      </w:pPr>
      <w:r>
        <w:t>У обучающегося будут сформированы умения самоконтроля как часть универсальных регулятивных учебных действий:</w:t>
      </w:r>
    </w:p>
    <w:p w14:paraId="205DF7FF">
      <w:pPr>
        <w:pStyle w:val="13"/>
        <w:numPr>
          <w:ilvl w:val="0"/>
          <w:numId w:val="76"/>
        </w:numPr>
        <w:tabs>
          <w:tab w:val="left" w:pos="1703"/>
        </w:tabs>
        <w:spacing w:before="0" w:after="0" w:line="242" w:lineRule="auto"/>
        <w:ind w:left="1440" w:right="1746" w:firstLine="0"/>
        <w:jc w:val="both"/>
        <w:rPr>
          <w:sz w:val="24"/>
        </w:rPr>
      </w:pPr>
      <w:r>
        <w:rPr>
          <w:sz w:val="24"/>
        </w:rPr>
        <w:t>владеть способами самопроверки, самоконтроля процесса и результата решения математической задачи;</w:t>
      </w:r>
    </w:p>
    <w:p w14:paraId="662FE0A7">
      <w:pPr>
        <w:pStyle w:val="13"/>
        <w:numPr>
          <w:ilvl w:val="0"/>
          <w:numId w:val="76"/>
        </w:numPr>
        <w:tabs>
          <w:tab w:val="left" w:pos="1689"/>
        </w:tabs>
        <w:spacing w:before="0" w:after="0" w:line="240" w:lineRule="auto"/>
        <w:ind w:left="1440" w:right="1740" w:firstLine="0"/>
        <w:jc w:val="both"/>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6371571">
      <w:pPr>
        <w:pStyle w:val="13"/>
        <w:numPr>
          <w:ilvl w:val="0"/>
          <w:numId w:val="76"/>
        </w:numPr>
        <w:tabs>
          <w:tab w:val="left" w:pos="1713"/>
        </w:tabs>
        <w:spacing w:before="0" w:after="0" w:line="240" w:lineRule="auto"/>
        <w:ind w:left="1440" w:right="1739" w:firstLine="0"/>
        <w:jc w:val="both"/>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3D9FFAD">
      <w:pPr>
        <w:pStyle w:val="8"/>
        <w:ind w:right="1729" w:firstLine="85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w:t>
      </w:r>
    </w:p>
    <w:p w14:paraId="0318919E">
      <w:pPr>
        <w:pStyle w:val="8"/>
      </w:pPr>
      <w:r>
        <w:t>«Вероятность</w:t>
      </w:r>
      <w:r>
        <w:rPr>
          <w:spacing w:val="-3"/>
        </w:rPr>
        <w:t xml:space="preserve"> </w:t>
      </w:r>
      <w:r>
        <w:t>и</w:t>
      </w:r>
      <w:r>
        <w:rPr>
          <w:spacing w:val="2"/>
        </w:rPr>
        <w:t xml:space="preserve"> </w:t>
      </w:r>
      <w:r>
        <w:rPr>
          <w:spacing w:val="-2"/>
        </w:rPr>
        <w:t>статистика».</w:t>
      </w:r>
    </w:p>
    <w:p w14:paraId="750697DA">
      <w:pPr>
        <w:spacing w:before="254" w:line="237" w:lineRule="auto"/>
        <w:ind w:left="1440" w:right="1740" w:firstLine="850"/>
        <w:jc w:val="left"/>
        <w:rPr>
          <w:sz w:val="24"/>
        </w:rPr>
      </w:pPr>
      <w:r>
        <w:rPr>
          <w:b/>
          <w:sz w:val="24"/>
        </w:rPr>
        <w:t xml:space="preserve">Рабочая программа учебного курса «Математика» в 5-6 классах </w:t>
      </w:r>
      <w:r>
        <w:rPr>
          <w:sz w:val="24"/>
        </w:rPr>
        <w:t>(далее</w:t>
      </w:r>
      <w:r>
        <w:rPr>
          <w:spacing w:val="40"/>
          <w:sz w:val="24"/>
        </w:rPr>
        <w:t xml:space="preserve"> </w:t>
      </w:r>
      <w:r>
        <w:rPr>
          <w:sz w:val="24"/>
        </w:rPr>
        <w:t>соответственно</w:t>
      </w:r>
      <w:r>
        <w:rPr>
          <w:spacing w:val="40"/>
          <w:sz w:val="24"/>
        </w:rPr>
        <w:t xml:space="preserve"> </w:t>
      </w:r>
      <w:r>
        <w:rPr>
          <w:sz w:val="24"/>
        </w:rPr>
        <w:t>-</w:t>
      </w:r>
      <w:r>
        <w:rPr>
          <w:spacing w:val="40"/>
          <w:sz w:val="24"/>
        </w:rPr>
        <w:t xml:space="preserve"> </w:t>
      </w:r>
      <w:r>
        <w:rPr>
          <w:sz w:val="24"/>
        </w:rPr>
        <w:t>программа</w:t>
      </w:r>
      <w:r>
        <w:rPr>
          <w:spacing w:val="40"/>
          <w:sz w:val="24"/>
        </w:rPr>
        <w:t xml:space="preserve"> </w:t>
      </w:r>
      <w:r>
        <w:rPr>
          <w:sz w:val="24"/>
        </w:rPr>
        <w:t>учебного</w:t>
      </w:r>
      <w:r>
        <w:rPr>
          <w:spacing w:val="40"/>
          <w:sz w:val="24"/>
        </w:rPr>
        <w:t xml:space="preserve"> </w:t>
      </w:r>
      <w:r>
        <w:rPr>
          <w:sz w:val="24"/>
        </w:rPr>
        <w:t>курса</w:t>
      </w:r>
      <w:r>
        <w:rPr>
          <w:spacing w:val="40"/>
          <w:sz w:val="24"/>
        </w:rPr>
        <w:t xml:space="preserve"> </w:t>
      </w:r>
      <w:r>
        <w:rPr>
          <w:sz w:val="24"/>
        </w:rPr>
        <w:t>«Математика»,</w:t>
      </w:r>
      <w:r>
        <w:rPr>
          <w:spacing w:val="40"/>
          <w:sz w:val="24"/>
        </w:rPr>
        <w:t xml:space="preserve"> </w:t>
      </w:r>
      <w:r>
        <w:rPr>
          <w:sz w:val="24"/>
        </w:rPr>
        <w:t>учебный</w:t>
      </w:r>
      <w:r>
        <w:rPr>
          <w:spacing w:val="40"/>
          <w:sz w:val="24"/>
        </w:rPr>
        <w:t xml:space="preserve"> </w:t>
      </w:r>
      <w:r>
        <w:rPr>
          <w:spacing w:val="-2"/>
          <w:sz w:val="24"/>
        </w:rPr>
        <w:t>курс).</w:t>
      </w:r>
    </w:p>
    <w:p w14:paraId="7AFBF816">
      <w:pPr>
        <w:pStyle w:val="2"/>
        <w:spacing w:before="4" w:line="275" w:lineRule="exact"/>
        <w:ind w:left="4288"/>
      </w:pPr>
      <w:r>
        <w:t>Пояснительная</w:t>
      </w:r>
      <w:r>
        <w:rPr>
          <w:spacing w:val="-2"/>
        </w:rPr>
        <w:t xml:space="preserve"> записка</w:t>
      </w:r>
    </w:p>
    <w:p w14:paraId="3475996E">
      <w:pPr>
        <w:pStyle w:val="8"/>
        <w:spacing w:line="274" w:lineRule="exact"/>
        <w:ind w:left="2290"/>
      </w:pPr>
      <w:r>
        <w:t>Приоритетными</w:t>
      </w:r>
      <w:r>
        <w:rPr>
          <w:spacing w:val="1"/>
        </w:rPr>
        <w:t xml:space="preserve"> </w:t>
      </w:r>
      <w:r>
        <w:rPr>
          <w:i/>
        </w:rPr>
        <w:t>целями</w:t>
      </w:r>
      <w:r>
        <w:rPr>
          <w:i/>
          <w:spacing w:val="-9"/>
        </w:rPr>
        <w:t xml:space="preserve"> </w:t>
      </w:r>
      <w:r>
        <w:t>обучения</w:t>
      </w:r>
      <w:r>
        <w:rPr>
          <w:spacing w:val="-1"/>
        </w:rPr>
        <w:t xml:space="preserve"> </w:t>
      </w:r>
      <w:r>
        <w:t>математике</w:t>
      </w:r>
      <w:r>
        <w:rPr>
          <w:spacing w:val="-2"/>
        </w:rPr>
        <w:t xml:space="preserve"> </w:t>
      </w:r>
      <w:r>
        <w:t>в</w:t>
      </w:r>
      <w:r>
        <w:rPr>
          <w:spacing w:val="-4"/>
        </w:rPr>
        <w:t xml:space="preserve"> </w:t>
      </w:r>
      <w:r>
        <w:t>5-6</w:t>
      </w:r>
      <w:r>
        <w:rPr>
          <w:spacing w:val="-1"/>
        </w:rPr>
        <w:t xml:space="preserve"> </w:t>
      </w:r>
      <w:r>
        <w:t>классах</w:t>
      </w:r>
      <w:r>
        <w:rPr>
          <w:spacing w:val="-5"/>
        </w:rPr>
        <w:t xml:space="preserve"> </w:t>
      </w:r>
      <w:r>
        <w:rPr>
          <w:spacing w:val="-2"/>
        </w:rPr>
        <w:t>являются:</w:t>
      </w:r>
    </w:p>
    <w:p w14:paraId="2B7DB429">
      <w:pPr>
        <w:pStyle w:val="13"/>
        <w:numPr>
          <w:ilvl w:val="0"/>
          <w:numId w:val="76"/>
        </w:numPr>
        <w:tabs>
          <w:tab w:val="left" w:pos="1708"/>
        </w:tabs>
        <w:spacing w:before="0" w:after="0" w:line="240" w:lineRule="auto"/>
        <w:ind w:left="1440" w:right="1736" w:firstLine="0"/>
        <w:jc w:val="both"/>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63239E53">
      <w:pPr>
        <w:spacing w:after="0" w:line="240" w:lineRule="auto"/>
        <w:jc w:val="both"/>
        <w:rPr>
          <w:sz w:val="24"/>
        </w:rPr>
        <w:sectPr>
          <w:pgSz w:w="11910" w:h="16840"/>
          <w:pgMar w:top="1340" w:right="60" w:bottom="280" w:left="360" w:header="720" w:footer="720" w:gutter="0"/>
          <w:cols w:space="720" w:num="1"/>
        </w:sectPr>
      </w:pPr>
    </w:p>
    <w:p w14:paraId="060159CF">
      <w:pPr>
        <w:pStyle w:val="13"/>
        <w:numPr>
          <w:ilvl w:val="0"/>
          <w:numId w:val="76"/>
        </w:numPr>
        <w:tabs>
          <w:tab w:val="left" w:pos="1732"/>
        </w:tabs>
        <w:spacing w:before="74" w:after="0" w:line="240" w:lineRule="auto"/>
        <w:ind w:left="1440" w:right="1743" w:firstLine="0"/>
        <w:jc w:val="both"/>
        <w:rPr>
          <w:sz w:val="24"/>
        </w:rPr>
      </w:pPr>
      <w:r>
        <w:rPr>
          <w:sz w:val="24"/>
        </w:rP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sz w:val="24"/>
        </w:rPr>
        <w:t>математики;</w:t>
      </w:r>
    </w:p>
    <w:p w14:paraId="0AFB8351">
      <w:pPr>
        <w:pStyle w:val="13"/>
        <w:numPr>
          <w:ilvl w:val="0"/>
          <w:numId w:val="76"/>
        </w:numPr>
        <w:tabs>
          <w:tab w:val="left" w:pos="1703"/>
        </w:tabs>
        <w:spacing w:before="0" w:after="0" w:line="242" w:lineRule="auto"/>
        <w:ind w:left="1440" w:right="1737" w:firstLine="0"/>
        <w:jc w:val="both"/>
        <w:rPr>
          <w:sz w:val="24"/>
        </w:rPr>
      </w:pPr>
      <w:r>
        <w:rPr>
          <w:sz w:val="24"/>
        </w:rPr>
        <w:t>подведение обучающихся на доступном для них уровне к осознанию взаимосвязи математики и окружающего мира;</w:t>
      </w:r>
    </w:p>
    <w:p w14:paraId="53C488C8">
      <w:pPr>
        <w:pStyle w:val="13"/>
        <w:numPr>
          <w:ilvl w:val="0"/>
          <w:numId w:val="76"/>
        </w:numPr>
        <w:tabs>
          <w:tab w:val="left" w:pos="1583"/>
        </w:tabs>
        <w:spacing w:before="0" w:after="0" w:line="240" w:lineRule="auto"/>
        <w:ind w:left="1440" w:right="1739" w:firstLine="0"/>
        <w:jc w:val="left"/>
        <w:rPr>
          <w:sz w:val="24"/>
        </w:rPr>
      </w:pPr>
      <w:r>
        <w:rPr>
          <w:sz w:val="24"/>
        </w:rPr>
        <w:t>формирование функциональной математической грамотности:</w:t>
      </w:r>
      <w:r>
        <w:rPr>
          <w:spacing w:val="80"/>
          <w:sz w:val="24"/>
        </w:rPr>
        <w:t xml:space="preserve"> </w:t>
      </w:r>
      <w:r>
        <w:rPr>
          <w:sz w:val="24"/>
        </w:rPr>
        <w:t>умения распознавать</w:t>
      </w:r>
      <w:r>
        <w:rPr>
          <w:spacing w:val="80"/>
          <w:sz w:val="24"/>
        </w:rPr>
        <w:t xml:space="preserve"> </w:t>
      </w:r>
      <w:r>
        <w:rPr>
          <w:sz w:val="24"/>
        </w:rPr>
        <w:t>математические</w:t>
      </w:r>
      <w:r>
        <w:rPr>
          <w:spacing w:val="80"/>
          <w:sz w:val="24"/>
        </w:rPr>
        <w:t xml:space="preserve"> </w:t>
      </w:r>
      <w:r>
        <w:rPr>
          <w:sz w:val="24"/>
        </w:rPr>
        <w:t>объекты</w:t>
      </w:r>
      <w:r>
        <w:rPr>
          <w:spacing w:val="80"/>
          <w:sz w:val="24"/>
        </w:rPr>
        <w:t xml:space="preserve"> </w:t>
      </w:r>
      <w:r>
        <w:rPr>
          <w:sz w:val="24"/>
        </w:rPr>
        <w:t>в</w:t>
      </w:r>
      <w:r>
        <w:rPr>
          <w:spacing w:val="80"/>
          <w:sz w:val="24"/>
        </w:rPr>
        <w:t xml:space="preserve"> </w:t>
      </w:r>
      <w:r>
        <w:rPr>
          <w:sz w:val="24"/>
        </w:rPr>
        <w:t>реальных</w:t>
      </w:r>
      <w:r>
        <w:rPr>
          <w:spacing w:val="80"/>
          <w:sz w:val="24"/>
        </w:rPr>
        <w:t xml:space="preserve"> </w:t>
      </w:r>
      <w:r>
        <w:rPr>
          <w:sz w:val="24"/>
        </w:rPr>
        <w:t>жизненных</w:t>
      </w:r>
      <w:r>
        <w:rPr>
          <w:spacing w:val="80"/>
          <w:sz w:val="24"/>
        </w:rPr>
        <w:t xml:space="preserve"> </w:t>
      </w:r>
      <w:r>
        <w:rPr>
          <w:sz w:val="24"/>
        </w:rPr>
        <w:t>ситуациях, применять</w:t>
      </w:r>
      <w:r>
        <w:rPr>
          <w:spacing w:val="40"/>
          <w:sz w:val="24"/>
        </w:rPr>
        <w:t xml:space="preserve"> </w:t>
      </w:r>
      <w:r>
        <w:rPr>
          <w:sz w:val="24"/>
        </w:rPr>
        <w:t>освоенные</w:t>
      </w:r>
      <w:r>
        <w:rPr>
          <w:spacing w:val="40"/>
          <w:sz w:val="24"/>
        </w:rPr>
        <w:t xml:space="preserve"> </w:t>
      </w:r>
      <w:r>
        <w:rPr>
          <w:sz w:val="24"/>
        </w:rPr>
        <w:t>умения</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практико-ориентированных</w:t>
      </w:r>
      <w:r>
        <w:rPr>
          <w:spacing w:val="40"/>
          <w:sz w:val="24"/>
        </w:rPr>
        <w:t xml:space="preserve"> </w:t>
      </w:r>
      <w:r>
        <w:rPr>
          <w:sz w:val="24"/>
        </w:rPr>
        <w:t>задач, интерпретировать</w:t>
      </w:r>
      <w:r>
        <w:rPr>
          <w:spacing w:val="80"/>
          <w:sz w:val="24"/>
        </w:rPr>
        <w:t xml:space="preserve"> </w:t>
      </w:r>
      <w:r>
        <w:rPr>
          <w:sz w:val="24"/>
        </w:rPr>
        <w:t>полученные</w:t>
      </w:r>
      <w:r>
        <w:rPr>
          <w:spacing w:val="80"/>
          <w:sz w:val="24"/>
        </w:rPr>
        <w:t xml:space="preserve"> </w:t>
      </w:r>
      <w:r>
        <w:rPr>
          <w:sz w:val="24"/>
        </w:rPr>
        <w:t>результаты</w:t>
      </w:r>
      <w:r>
        <w:rPr>
          <w:spacing w:val="80"/>
          <w:sz w:val="24"/>
        </w:rPr>
        <w:t xml:space="preserve"> </w:t>
      </w:r>
      <w:r>
        <w:rPr>
          <w:sz w:val="24"/>
        </w:rPr>
        <w:t>и</w:t>
      </w:r>
      <w:r>
        <w:rPr>
          <w:spacing w:val="80"/>
          <w:sz w:val="24"/>
        </w:rPr>
        <w:t xml:space="preserve"> </w:t>
      </w:r>
      <w:r>
        <w:rPr>
          <w:sz w:val="24"/>
        </w:rPr>
        <w:t>оценивать</w:t>
      </w:r>
      <w:r>
        <w:rPr>
          <w:spacing w:val="80"/>
          <w:sz w:val="24"/>
        </w:rPr>
        <w:t xml:space="preserve"> </w:t>
      </w:r>
      <w:r>
        <w:rPr>
          <w:sz w:val="24"/>
        </w:rPr>
        <w:t>их</w:t>
      </w:r>
      <w:r>
        <w:rPr>
          <w:spacing w:val="40"/>
          <w:sz w:val="24"/>
        </w:rPr>
        <w:t xml:space="preserve"> </w:t>
      </w:r>
      <w:r>
        <w:rPr>
          <w:sz w:val="24"/>
        </w:rPr>
        <w:t>на</w:t>
      </w:r>
      <w:r>
        <w:rPr>
          <w:spacing w:val="80"/>
          <w:sz w:val="24"/>
        </w:rPr>
        <w:t xml:space="preserve"> </w:t>
      </w:r>
      <w:r>
        <w:rPr>
          <w:sz w:val="24"/>
        </w:rPr>
        <w:t>соответствие практической ситуации.</w:t>
      </w:r>
    </w:p>
    <w:p w14:paraId="47E4F9AD">
      <w:pPr>
        <w:pStyle w:val="8"/>
        <w:ind w:right="1728" w:firstLine="85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EBC6A45">
      <w:pPr>
        <w:pStyle w:val="8"/>
        <w:ind w:right="1734" w:firstLine="850"/>
      </w:pPr>
      <w: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w:t>
      </w:r>
      <w:r>
        <w:rPr>
          <w:spacing w:val="-2"/>
        </w:rPr>
        <w:t>делимости.</w:t>
      </w:r>
    </w:p>
    <w:p w14:paraId="5B022593">
      <w:pPr>
        <w:pStyle w:val="8"/>
        <w:ind w:right="1730" w:firstLine="85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w:t>
      </w:r>
      <w:r>
        <w:rPr>
          <w:spacing w:val="-3"/>
        </w:rPr>
        <w:t xml:space="preserve"> </w:t>
      </w:r>
      <w:r>
        <w:t>точки</w:t>
      </w:r>
      <w:r>
        <w:rPr>
          <w:spacing w:val="-1"/>
        </w:rPr>
        <w:t xml:space="preserve"> </w:t>
      </w:r>
      <w:r>
        <w:t>зрения</w:t>
      </w:r>
      <w:r>
        <w:rPr>
          <w:spacing w:val="-2"/>
        </w:rPr>
        <w:t xml:space="preserve"> </w:t>
      </w:r>
      <w:r>
        <w:t>логики</w:t>
      </w:r>
      <w:r>
        <w:rPr>
          <w:spacing w:val="-1"/>
        </w:rPr>
        <w:t xml:space="preserve"> </w:t>
      </w:r>
      <w:r>
        <w:t>изложения числовой</w:t>
      </w:r>
      <w:r>
        <w:rPr>
          <w:spacing w:val="-1"/>
        </w:rPr>
        <w:t xml:space="preserve"> </w:t>
      </w:r>
      <w:r>
        <w:t>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12569584">
      <w:pPr>
        <w:pStyle w:val="8"/>
        <w:ind w:right="1732" w:firstLine="850"/>
      </w:pPr>
      <w:r>
        <w:t>Особенностью изучения положительных и отрицательных чисел является то, что они также могут рассматриваться в несколько этапов. В 6</w:t>
      </w:r>
      <w:r>
        <w:rPr>
          <w:spacing w:val="40"/>
        </w:rPr>
        <w:t xml:space="preserve"> </w:t>
      </w:r>
      <w:r>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12DBF68D">
      <w:pPr>
        <w:spacing w:after="0"/>
        <w:sectPr>
          <w:pgSz w:w="11910" w:h="16840"/>
          <w:pgMar w:top="1340" w:right="60" w:bottom="280" w:left="360" w:header="720" w:footer="720" w:gutter="0"/>
          <w:cols w:space="720" w:num="1"/>
        </w:sectPr>
      </w:pPr>
    </w:p>
    <w:p w14:paraId="7DA8AF8C">
      <w:pPr>
        <w:pStyle w:val="8"/>
        <w:spacing w:before="74"/>
        <w:ind w:right="1734" w:firstLine="850"/>
      </w:pPr>
      <w:r>
        <w:t>При обучении решению текстовых задач в 5-6 классах используются арифметические</w:t>
      </w:r>
      <w:r>
        <w:rPr>
          <w:spacing w:val="40"/>
        </w:rPr>
        <w:t xml:space="preserve"> </w:t>
      </w:r>
      <w:r>
        <w:t>приёмы</w:t>
      </w:r>
      <w:r>
        <w:rPr>
          <w:spacing w:val="40"/>
        </w:rPr>
        <w:t xml:space="preserve"> </w:t>
      </w:r>
      <w:r>
        <w:t>решения.</w:t>
      </w:r>
      <w:r>
        <w:rPr>
          <w:spacing w:val="40"/>
        </w:rPr>
        <w:t xml:space="preserve"> </w:t>
      </w:r>
      <w:r>
        <w:t>При отработке</w:t>
      </w:r>
      <w:r>
        <w:rPr>
          <w:spacing w:val="40"/>
        </w:rPr>
        <w:t xml:space="preserve"> </w:t>
      </w:r>
      <w:r>
        <w:t>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49CC748">
      <w:pPr>
        <w:pStyle w:val="8"/>
        <w:ind w:right="1729" w:firstLine="850"/>
      </w:pPr>
      <w:r>
        <w:t>В программе учебного курса «Математика» предусмотрено формирование пропедевтических алгебраических представлений. Буква как символ</w:t>
      </w:r>
      <w:r>
        <w:rPr>
          <w:spacing w:val="-1"/>
        </w:rPr>
        <w:t xml:space="preserve"> </w:t>
      </w:r>
      <w:r>
        <w:t>некоторого числа</w:t>
      </w:r>
      <w:r>
        <w:rPr>
          <w:spacing w:val="-2"/>
        </w:rPr>
        <w:t xml:space="preserve"> </w:t>
      </w:r>
      <w:r>
        <w:t>в зависимости от</w:t>
      </w:r>
      <w:r>
        <w:rPr>
          <w:spacing w:val="-1"/>
        </w:rPr>
        <w:t xml:space="preserve"> </w:t>
      </w:r>
      <w:r>
        <w:t>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C1B11E8">
      <w:pPr>
        <w:pStyle w:val="8"/>
        <w:ind w:right="1732" w:firstLine="85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w:t>
      </w:r>
      <w:r>
        <w:rPr>
          <w:spacing w:val="-6"/>
        </w:rPr>
        <w:t xml:space="preserve"> </w:t>
      </w:r>
      <w:r>
        <w:t>изобразительных</w:t>
      </w:r>
      <w:r>
        <w:rPr>
          <w:spacing w:val="-3"/>
        </w:rPr>
        <w:t xml:space="preserve"> </w:t>
      </w:r>
      <w:r>
        <w:t>умений.</w:t>
      </w:r>
      <w:r>
        <w:rPr>
          <w:spacing w:val="-1"/>
        </w:rPr>
        <w:t xml:space="preserve"> </w:t>
      </w:r>
      <w:r>
        <w:t>Это важный</w:t>
      </w:r>
      <w:r>
        <w:rPr>
          <w:spacing w:val="-6"/>
        </w:rPr>
        <w:t xml:space="preserve"> </w:t>
      </w:r>
      <w:r>
        <w:t>этап</w:t>
      </w:r>
      <w:r>
        <w:rPr>
          <w:spacing w:val="-3"/>
        </w:rPr>
        <w:t xml:space="preserve"> </w:t>
      </w:r>
      <w:r>
        <w:t>в</w:t>
      </w:r>
      <w:r>
        <w:rPr>
          <w:spacing w:val="-2"/>
        </w:rPr>
        <w:t xml:space="preserve"> </w:t>
      </w:r>
      <w:r>
        <w:t>изучении</w:t>
      </w:r>
      <w:r>
        <w:rPr>
          <w:spacing w:val="-2"/>
        </w:rPr>
        <w:t xml:space="preserve"> </w:t>
      </w:r>
      <w:r>
        <w:t>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058A9BF2">
      <w:pPr>
        <w:pStyle w:val="8"/>
        <w:spacing w:before="2"/>
        <w:ind w:right="1732" w:firstLine="85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44CFDE8">
      <w:pPr>
        <w:pStyle w:val="8"/>
        <w:spacing w:before="1"/>
        <w:ind w:right="1730" w:firstLine="850"/>
      </w:pPr>
      <w:r>
        <w:t>Общее число часов, отведённых для изучения математики, - 340 часов:</w:t>
      </w:r>
      <w:r>
        <w:rPr>
          <w:spacing w:val="40"/>
        </w:rPr>
        <w:t xml:space="preserve"> </w:t>
      </w:r>
      <w:r>
        <w:t xml:space="preserve">в 5 классе - 170 часов (5 часов в неделю), в 6 классе - 170 часов (5 часов в </w:t>
      </w:r>
      <w:r>
        <w:rPr>
          <w:spacing w:val="-2"/>
        </w:rPr>
        <w:t>неделю).</w:t>
      </w:r>
    </w:p>
    <w:p w14:paraId="1614C3A8">
      <w:pPr>
        <w:pStyle w:val="2"/>
        <w:spacing w:before="2" w:line="275" w:lineRule="exact"/>
      </w:pPr>
      <w:r>
        <w:t>Содержание</w:t>
      </w:r>
      <w:r>
        <w:rPr>
          <w:spacing w:val="-4"/>
        </w:rPr>
        <w:t xml:space="preserve"> </w:t>
      </w:r>
      <w:r>
        <w:t>обучения</w:t>
      </w:r>
      <w:r>
        <w:rPr>
          <w:spacing w:val="-1"/>
        </w:rPr>
        <w:t xml:space="preserve"> </w:t>
      </w:r>
      <w:r>
        <w:t>в 5</w:t>
      </w:r>
      <w:r>
        <w:rPr>
          <w:spacing w:val="-4"/>
        </w:rPr>
        <w:t xml:space="preserve"> </w:t>
      </w:r>
      <w:r>
        <w:rPr>
          <w:spacing w:val="-2"/>
        </w:rPr>
        <w:t>классе</w:t>
      </w:r>
    </w:p>
    <w:p w14:paraId="3420AD7E">
      <w:pPr>
        <w:pStyle w:val="13"/>
        <w:numPr>
          <w:ilvl w:val="0"/>
          <w:numId w:val="77"/>
        </w:numPr>
        <w:tabs>
          <w:tab w:val="left" w:pos="1622"/>
        </w:tabs>
        <w:spacing w:before="0" w:after="0" w:line="274" w:lineRule="exact"/>
        <w:ind w:left="1622" w:right="0" w:hanging="182"/>
        <w:jc w:val="both"/>
        <w:rPr>
          <w:sz w:val="24"/>
        </w:rPr>
      </w:pPr>
      <w:r>
        <w:rPr>
          <w:sz w:val="24"/>
        </w:rPr>
        <w:t>Натуральные</w:t>
      </w:r>
      <w:r>
        <w:rPr>
          <w:spacing w:val="-3"/>
          <w:sz w:val="24"/>
        </w:rPr>
        <w:t xml:space="preserve"> </w:t>
      </w:r>
      <w:r>
        <w:rPr>
          <w:sz w:val="24"/>
        </w:rPr>
        <w:t>числа</w:t>
      </w:r>
      <w:r>
        <w:rPr>
          <w:spacing w:val="-2"/>
          <w:sz w:val="24"/>
        </w:rPr>
        <w:t xml:space="preserve"> </w:t>
      </w:r>
      <w:r>
        <w:rPr>
          <w:sz w:val="24"/>
        </w:rPr>
        <w:t>и</w:t>
      </w:r>
      <w:r>
        <w:rPr>
          <w:spacing w:val="-5"/>
          <w:sz w:val="24"/>
        </w:rPr>
        <w:t xml:space="preserve"> </w:t>
      </w:r>
      <w:r>
        <w:rPr>
          <w:spacing w:val="-4"/>
          <w:sz w:val="24"/>
        </w:rPr>
        <w:t>нуль.</w:t>
      </w:r>
    </w:p>
    <w:p w14:paraId="6D1A793B">
      <w:pPr>
        <w:pStyle w:val="8"/>
        <w:spacing w:line="242" w:lineRule="auto"/>
        <w:ind w:right="1745"/>
      </w:pPr>
      <w:r>
        <w:t>Натуральное</w:t>
      </w:r>
      <w:r>
        <w:rPr>
          <w:spacing w:val="-5"/>
        </w:rPr>
        <w:t xml:space="preserve"> </w:t>
      </w:r>
      <w:r>
        <w:t>число.</w:t>
      </w:r>
      <w:r>
        <w:rPr>
          <w:spacing w:val="-2"/>
        </w:rPr>
        <w:t xml:space="preserve"> </w:t>
      </w:r>
      <w:r>
        <w:t>Ряд</w:t>
      </w:r>
      <w:r>
        <w:rPr>
          <w:spacing w:val="-6"/>
        </w:rPr>
        <w:t xml:space="preserve"> </w:t>
      </w:r>
      <w:r>
        <w:t>натуральных</w:t>
      </w:r>
      <w:r>
        <w:rPr>
          <w:spacing w:val="-9"/>
        </w:rPr>
        <w:t xml:space="preserve"> </w:t>
      </w:r>
      <w:r>
        <w:t>чисел.</w:t>
      </w:r>
      <w:r>
        <w:rPr>
          <w:spacing w:val="-2"/>
        </w:rPr>
        <w:t xml:space="preserve"> </w:t>
      </w:r>
      <w:r>
        <w:t>Число 0.</w:t>
      </w:r>
      <w:r>
        <w:rPr>
          <w:spacing w:val="-2"/>
        </w:rPr>
        <w:t xml:space="preserve"> </w:t>
      </w:r>
      <w:r>
        <w:t>Изображение</w:t>
      </w:r>
      <w:r>
        <w:rPr>
          <w:spacing w:val="-5"/>
        </w:rPr>
        <w:t xml:space="preserve"> </w:t>
      </w:r>
      <w:r>
        <w:t>натуральных чисел точками на координатной (числовой) прямой.</w:t>
      </w:r>
    </w:p>
    <w:p w14:paraId="51CCC21F">
      <w:pPr>
        <w:pStyle w:val="8"/>
        <w:spacing w:line="242" w:lineRule="auto"/>
        <w:ind w:right="1739"/>
      </w:pPr>
      <w:r>
        <w:t>Позиционная система счисления. Римская нумерация как пример непозиционной системы счисления. Десятичная система счисления.</w:t>
      </w:r>
    </w:p>
    <w:p w14:paraId="4F514812">
      <w:pPr>
        <w:pStyle w:val="8"/>
        <w:spacing w:line="242" w:lineRule="auto"/>
        <w:ind w:right="1742"/>
      </w:pPr>
      <w:r>
        <w:t>Сравнение натуральных чисел, сравнение натуральных чисел с нулём. Способы сравнения. Округление натуральных чисел.</w:t>
      </w:r>
    </w:p>
    <w:p w14:paraId="5593BA79">
      <w:pPr>
        <w:pStyle w:val="8"/>
        <w:ind w:right="1737"/>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w:t>
      </w:r>
      <w:r>
        <w:rPr>
          <w:spacing w:val="-2"/>
        </w:rPr>
        <w:t>умножения.</w:t>
      </w:r>
    </w:p>
    <w:p w14:paraId="5E05C622">
      <w:pPr>
        <w:pStyle w:val="8"/>
        <w:spacing w:line="237" w:lineRule="auto"/>
        <w:ind w:right="1740"/>
      </w:pPr>
      <w:r>
        <w:t>Использование букв для обозначения неизвестного компонента и записи</w:t>
      </w:r>
      <w:r>
        <w:rPr>
          <w:spacing w:val="40"/>
        </w:rPr>
        <w:t xml:space="preserve"> </w:t>
      </w:r>
      <w:r>
        <w:t>свойств арифметических действий.</w:t>
      </w:r>
    </w:p>
    <w:p w14:paraId="1E49A24E">
      <w:pPr>
        <w:pStyle w:val="8"/>
        <w:spacing w:line="237" w:lineRule="auto"/>
        <w:ind w:right="1739"/>
      </w:pPr>
      <w:r>
        <w:t>Делители и кратные числа, разложение на множители. Простые и составные числа. Признаки делимости на 2, 5, 10, 3, 9. Деление с остатком.</w:t>
      </w:r>
    </w:p>
    <w:p w14:paraId="5E86FE94">
      <w:pPr>
        <w:spacing w:after="0" w:line="237" w:lineRule="auto"/>
        <w:sectPr>
          <w:pgSz w:w="11910" w:h="16840"/>
          <w:pgMar w:top="1340" w:right="60" w:bottom="280" w:left="360" w:header="720" w:footer="720" w:gutter="0"/>
          <w:cols w:space="720" w:num="1"/>
        </w:sectPr>
      </w:pPr>
    </w:p>
    <w:p w14:paraId="3B42E8EC">
      <w:pPr>
        <w:pStyle w:val="8"/>
        <w:spacing w:before="76" w:line="237" w:lineRule="auto"/>
        <w:ind w:right="1741"/>
      </w:pPr>
      <w:r>
        <w:t xml:space="preserve">Степень с натуральным показателем. Запись числа в виде суммы разрядных </w:t>
      </w:r>
      <w:r>
        <w:rPr>
          <w:spacing w:val="-2"/>
        </w:rPr>
        <w:t>слагаемых.</w:t>
      </w:r>
    </w:p>
    <w:p w14:paraId="141AAAF6">
      <w:pPr>
        <w:pStyle w:val="8"/>
        <w:spacing w:before="3"/>
        <w:ind w:right="1732"/>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C15DB47">
      <w:pPr>
        <w:pStyle w:val="13"/>
        <w:numPr>
          <w:ilvl w:val="0"/>
          <w:numId w:val="77"/>
        </w:numPr>
        <w:tabs>
          <w:tab w:val="left" w:pos="1622"/>
        </w:tabs>
        <w:spacing w:before="1" w:after="0" w:line="275" w:lineRule="exact"/>
        <w:ind w:left="1622" w:right="0" w:hanging="182"/>
        <w:jc w:val="left"/>
        <w:rPr>
          <w:sz w:val="24"/>
        </w:rPr>
      </w:pPr>
      <w:r>
        <w:rPr>
          <w:spacing w:val="-2"/>
          <w:sz w:val="24"/>
        </w:rPr>
        <w:t>Дроби.</w:t>
      </w:r>
    </w:p>
    <w:p w14:paraId="1D1C8878">
      <w:pPr>
        <w:pStyle w:val="8"/>
        <w:ind w:right="1731"/>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w:t>
      </w:r>
      <w:r>
        <w:rPr>
          <w:spacing w:val="-1"/>
        </w:rPr>
        <w:t xml:space="preserve"> </w:t>
      </w:r>
      <w:r>
        <w:t>дроби</w:t>
      </w:r>
      <w:r>
        <w:rPr>
          <w:spacing w:val="-1"/>
        </w:rPr>
        <w:t xml:space="preserve"> </w:t>
      </w:r>
      <w:r>
        <w:t>в виде неправильной</w:t>
      </w:r>
      <w:r>
        <w:rPr>
          <w:spacing w:val="-1"/>
        </w:rPr>
        <w:t xml:space="preserve"> </w:t>
      </w:r>
      <w:r>
        <w:t>дроби</w:t>
      </w:r>
      <w:r>
        <w:rPr>
          <w:spacing w:val="-1"/>
        </w:rPr>
        <w:t xml:space="preserve"> </w:t>
      </w:r>
      <w:r>
        <w:t>и выделение целой</w:t>
      </w:r>
      <w:r>
        <w:rPr>
          <w:spacing w:val="-1"/>
        </w:rPr>
        <w:t xml:space="preserve"> </w:t>
      </w:r>
      <w:r>
        <w:t>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35DC3DCF">
      <w:pPr>
        <w:pStyle w:val="8"/>
        <w:spacing w:line="242" w:lineRule="auto"/>
        <w:ind w:right="1741"/>
      </w:pPr>
      <w:r>
        <w:t>Сложение</w:t>
      </w:r>
      <w:r>
        <w:rPr>
          <w:spacing w:val="40"/>
        </w:rPr>
        <w:t xml:space="preserve">  </w:t>
      </w:r>
      <w:r>
        <w:t>и</w:t>
      </w:r>
      <w:r>
        <w:rPr>
          <w:spacing w:val="40"/>
        </w:rPr>
        <w:t xml:space="preserve">  </w:t>
      </w:r>
      <w:r>
        <w:t>вычитание</w:t>
      </w:r>
      <w:r>
        <w:rPr>
          <w:spacing w:val="40"/>
        </w:rPr>
        <w:t xml:space="preserve">  </w:t>
      </w:r>
      <w:r>
        <w:t>дробей.</w:t>
      </w:r>
      <w:r>
        <w:rPr>
          <w:spacing w:val="40"/>
        </w:rPr>
        <w:t xml:space="preserve">  </w:t>
      </w:r>
      <w:r>
        <w:t>Умножение</w:t>
      </w:r>
      <w:r>
        <w:rPr>
          <w:spacing w:val="40"/>
        </w:rPr>
        <w:t xml:space="preserve">  </w:t>
      </w:r>
      <w:r>
        <w:t>и</w:t>
      </w:r>
      <w:r>
        <w:rPr>
          <w:spacing w:val="40"/>
        </w:rPr>
        <w:t xml:space="preserve">  </w:t>
      </w:r>
      <w:r>
        <w:t>деление</w:t>
      </w:r>
      <w:r>
        <w:rPr>
          <w:spacing w:val="40"/>
        </w:rPr>
        <w:t xml:space="preserve">  </w:t>
      </w:r>
      <w:r>
        <w:t>дробей, взаимно-обратные дроби. Нахождение части целого и целого по его части.</w:t>
      </w:r>
    </w:p>
    <w:p w14:paraId="33E07291">
      <w:pPr>
        <w:pStyle w:val="8"/>
        <w:ind w:right="1734"/>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5967F2B">
      <w:pPr>
        <w:pStyle w:val="8"/>
        <w:spacing w:line="237" w:lineRule="auto"/>
        <w:ind w:right="1744"/>
      </w:pPr>
      <w:r>
        <w:t xml:space="preserve">Арифметические действия с десятичными дробями. Округление десятичных </w:t>
      </w:r>
      <w:r>
        <w:rPr>
          <w:spacing w:val="-2"/>
        </w:rPr>
        <w:t>дробей.</w:t>
      </w:r>
    </w:p>
    <w:p w14:paraId="7867A942">
      <w:pPr>
        <w:pStyle w:val="13"/>
        <w:numPr>
          <w:ilvl w:val="0"/>
          <w:numId w:val="77"/>
        </w:numPr>
        <w:tabs>
          <w:tab w:val="left" w:pos="1622"/>
        </w:tabs>
        <w:spacing w:before="2" w:after="0" w:line="275" w:lineRule="exact"/>
        <w:ind w:left="1622" w:right="0" w:hanging="182"/>
        <w:jc w:val="both"/>
        <w:rPr>
          <w:sz w:val="24"/>
        </w:rPr>
      </w:pPr>
      <w:r>
        <w:rPr>
          <w:sz w:val="24"/>
        </w:rPr>
        <w:t>Решение</w:t>
      </w:r>
      <w:r>
        <w:rPr>
          <w:spacing w:val="-5"/>
          <w:sz w:val="24"/>
        </w:rPr>
        <w:t xml:space="preserve"> </w:t>
      </w:r>
      <w:r>
        <w:rPr>
          <w:sz w:val="24"/>
        </w:rPr>
        <w:t>текстовых</w:t>
      </w:r>
      <w:r>
        <w:rPr>
          <w:spacing w:val="-4"/>
          <w:sz w:val="24"/>
        </w:rPr>
        <w:t xml:space="preserve"> </w:t>
      </w:r>
      <w:r>
        <w:rPr>
          <w:spacing w:val="-2"/>
          <w:sz w:val="24"/>
        </w:rPr>
        <w:t>задач.</w:t>
      </w:r>
    </w:p>
    <w:p w14:paraId="6395C64F">
      <w:pPr>
        <w:pStyle w:val="8"/>
        <w:ind w:right="1683"/>
      </w:pPr>
      <w:r>
        <w:t>Решение</w:t>
      </w:r>
      <w:r>
        <w:rPr>
          <w:spacing w:val="-5"/>
        </w:rPr>
        <w:t xml:space="preserve"> </w:t>
      </w:r>
      <w:r>
        <w:t>текстовых</w:t>
      </w:r>
      <w:r>
        <w:rPr>
          <w:spacing w:val="-8"/>
        </w:rPr>
        <w:t xml:space="preserve"> </w:t>
      </w:r>
      <w:r>
        <w:t>задач</w:t>
      </w:r>
      <w:r>
        <w:rPr>
          <w:spacing w:val="-5"/>
        </w:rPr>
        <w:t xml:space="preserve"> </w:t>
      </w:r>
      <w:r>
        <w:t>арифметическим способом.</w:t>
      </w:r>
      <w:r>
        <w:rPr>
          <w:spacing w:val="-7"/>
        </w:rPr>
        <w:t xml:space="preserve"> </w:t>
      </w:r>
      <w:r>
        <w:t>Решение</w:t>
      </w:r>
      <w:r>
        <w:rPr>
          <w:spacing w:val="-5"/>
        </w:rPr>
        <w:t xml:space="preserve"> </w:t>
      </w:r>
      <w:r>
        <w:t>логических</w:t>
      </w:r>
      <w:r>
        <w:rPr>
          <w:spacing w:val="-8"/>
        </w:rPr>
        <w:t xml:space="preserve"> </w:t>
      </w:r>
      <w:r>
        <w:t>задач. Решение задач перебором всех возможных вариантов. Использование при решении задач таблиц и схем.</w:t>
      </w:r>
    </w:p>
    <w:p w14:paraId="44BBC17E">
      <w:pPr>
        <w:pStyle w:val="8"/>
        <w:spacing w:before="2"/>
        <w:ind w:right="1735"/>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40982BB9">
      <w:pPr>
        <w:pStyle w:val="8"/>
        <w:spacing w:before="1" w:line="275" w:lineRule="exact"/>
      </w:pPr>
      <w:r>
        <w:t>Решение</w:t>
      </w:r>
      <w:r>
        <w:rPr>
          <w:spacing w:val="-6"/>
        </w:rPr>
        <w:t xml:space="preserve"> </w:t>
      </w:r>
      <w:r>
        <w:t>основных</w:t>
      </w:r>
      <w:r>
        <w:rPr>
          <w:spacing w:val="-4"/>
        </w:rPr>
        <w:t xml:space="preserve"> </w:t>
      </w:r>
      <w:r>
        <w:t xml:space="preserve">задач на </w:t>
      </w:r>
      <w:r>
        <w:rPr>
          <w:spacing w:val="-2"/>
        </w:rPr>
        <w:t>дроби.</w:t>
      </w:r>
    </w:p>
    <w:p w14:paraId="2DE88FA9">
      <w:pPr>
        <w:pStyle w:val="8"/>
        <w:spacing w:line="275" w:lineRule="exact"/>
      </w:pPr>
      <w:r>
        <w:t>Представление</w:t>
      </w:r>
      <w:r>
        <w:rPr>
          <w:spacing w:val="-7"/>
        </w:rPr>
        <w:t xml:space="preserve"> </w:t>
      </w:r>
      <w:r>
        <w:t>данных</w:t>
      </w:r>
      <w:r>
        <w:rPr>
          <w:spacing w:val="-7"/>
        </w:rPr>
        <w:t xml:space="preserve"> </w:t>
      </w:r>
      <w:r>
        <w:t>в</w:t>
      </w:r>
      <w:r>
        <w:rPr>
          <w:spacing w:val="-2"/>
        </w:rPr>
        <w:t xml:space="preserve"> </w:t>
      </w:r>
      <w:r>
        <w:t>виде</w:t>
      </w:r>
      <w:r>
        <w:rPr>
          <w:spacing w:val="-4"/>
        </w:rPr>
        <w:t xml:space="preserve"> </w:t>
      </w:r>
      <w:r>
        <w:t>таблиц,</w:t>
      </w:r>
      <w:r>
        <w:rPr>
          <w:spacing w:val="-2"/>
        </w:rPr>
        <w:t xml:space="preserve"> </w:t>
      </w:r>
      <w:r>
        <w:t>столбчатых</w:t>
      </w:r>
      <w:r>
        <w:rPr>
          <w:spacing w:val="-7"/>
        </w:rPr>
        <w:t xml:space="preserve"> </w:t>
      </w:r>
      <w:r>
        <w:rPr>
          <w:spacing w:val="-2"/>
        </w:rPr>
        <w:t>диаграмм.</w:t>
      </w:r>
    </w:p>
    <w:p w14:paraId="55577F18">
      <w:pPr>
        <w:pStyle w:val="13"/>
        <w:numPr>
          <w:ilvl w:val="0"/>
          <w:numId w:val="77"/>
        </w:numPr>
        <w:tabs>
          <w:tab w:val="left" w:pos="1622"/>
        </w:tabs>
        <w:spacing w:before="2" w:after="0" w:line="275" w:lineRule="exact"/>
        <w:ind w:left="1622" w:right="0" w:hanging="182"/>
        <w:jc w:val="both"/>
        <w:rPr>
          <w:sz w:val="24"/>
        </w:rPr>
      </w:pPr>
      <w:r>
        <w:rPr>
          <w:sz w:val="24"/>
        </w:rPr>
        <w:t>Наглядная</w:t>
      </w:r>
      <w:r>
        <w:rPr>
          <w:spacing w:val="-1"/>
          <w:sz w:val="24"/>
        </w:rPr>
        <w:t xml:space="preserve"> </w:t>
      </w:r>
      <w:r>
        <w:rPr>
          <w:spacing w:val="-2"/>
          <w:sz w:val="24"/>
        </w:rPr>
        <w:t>геометрия.</w:t>
      </w:r>
    </w:p>
    <w:p w14:paraId="5DB64374">
      <w:pPr>
        <w:pStyle w:val="8"/>
        <w:ind w:right="1743"/>
      </w:pPr>
      <w:r>
        <w:t>Наглядные представления о фигурах на плоскости: точка, прямая, отрезок, луч, угол, ломаная, многоугольник, окружность, круг. Угол. Прямой, острый, тупой</w:t>
      </w:r>
      <w:r>
        <w:rPr>
          <w:spacing w:val="40"/>
        </w:rPr>
        <w:t xml:space="preserve"> </w:t>
      </w:r>
      <w:r>
        <w:t>и развёрнутый углы.</w:t>
      </w:r>
    </w:p>
    <w:p w14:paraId="2BECD890">
      <w:pPr>
        <w:pStyle w:val="8"/>
        <w:tabs>
          <w:tab w:val="left" w:pos="6905"/>
        </w:tabs>
        <w:spacing w:before="2"/>
        <w:ind w:right="2354"/>
        <w:jc w:val="left"/>
      </w:pPr>
      <w:r>
        <w:t>Длина отрезка, метрические единицы длины. Длина ломаной, периметр многоугольника.</w:t>
      </w:r>
      <w:r>
        <w:rPr>
          <w:spacing w:val="-6"/>
        </w:rPr>
        <w:t xml:space="preserve"> </w:t>
      </w:r>
      <w:r>
        <w:t>Измерение</w:t>
      </w:r>
      <w:r>
        <w:rPr>
          <w:spacing w:val="-5"/>
        </w:rPr>
        <w:t xml:space="preserve"> </w:t>
      </w:r>
      <w:r>
        <w:t>и</w:t>
      </w:r>
      <w:r>
        <w:rPr>
          <w:spacing w:val="-7"/>
        </w:rPr>
        <w:t xml:space="preserve"> </w:t>
      </w:r>
      <w:r>
        <w:t>построение</w:t>
      </w:r>
      <w:r>
        <w:rPr>
          <w:spacing w:val="-5"/>
        </w:rPr>
        <w:t xml:space="preserve"> </w:t>
      </w:r>
      <w:r>
        <w:t>углов</w:t>
      </w:r>
      <w:r>
        <w:rPr>
          <w:spacing w:val="-3"/>
        </w:rPr>
        <w:t xml:space="preserve"> </w:t>
      </w:r>
      <w:r>
        <w:t>с</w:t>
      </w:r>
      <w:r>
        <w:rPr>
          <w:spacing w:val="-5"/>
        </w:rPr>
        <w:t xml:space="preserve"> </w:t>
      </w:r>
      <w:r>
        <w:t>помощью</w:t>
      </w:r>
      <w:r>
        <w:rPr>
          <w:spacing w:val="-5"/>
        </w:rPr>
        <w:t xml:space="preserve"> </w:t>
      </w:r>
      <w:r>
        <w:t>транспортира. Наглядные представления о фигурах на плоскости:</w:t>
      </w:r>
      <w:r>
        <w:tab/>
      </w:r>
      <w:r>
        <w:rPr>
          <w:spacing w:val="-2"/>
        </w:rPr>
        <w:t xml:space="preserve">многоугольник, </w:t>
      </w:r>
      <w:r>
        <w:t>прямоугольник, квадрат, треугольник, о равенстве фигур.</w:t>
      </w:r>
    </w:p>
    <w:p w14:paraId="00F0E3CB">
      <w:pPr>
        <w:pStyle w:val="8"/>
        <w:ind w:right="1728"/>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4C39EA8">
      <w:pPr>
        <w:pStyle w:val="8"/>
        <w:ind w:right="174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B7F62F0">
      <w:pPr>
        <w:pStyle w:val="8"/>
        <w:spacing w:before="1"/>
        <w:ind w:right="1738"/>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26F5CC54">
      <w:pPr>
        <w:pStyle w:val="8"/>
      </w:pPr>
      <w:r>
        <w:t>Объём</w:t>
      </w:r>
      <w:r>
        <w:rPr>
          <w:spacing w:val="-6"/>
        </w:rPr>
        <w:t xml:space="preserve"> </w:t>
      </w:r>
      <w:r>
        <w:t>прямоугольного</w:t>
      </w:r>
      <w:r>
        <w:rPr>
          <w:spacing w:val="-5"/>
        </w:rPr>
        <w:t xml:space="preserve"> </w:t>
      </w:r>
      <w:r>
        <w:t>параллелепипеда,</w:t>
      </w:r>
      <w:r>
        <w:rPr>
          <w:spacing w:val="-7"/>
        </w:rPr>
        <w:t xml:space="preserve"> </w:t>
      </w:r>
      <w:r>
        <w:t>куба.</w:t>
      </w:r>
      <w:r>
        <w:rPr>
          <w:spacing w:val="2"/>
        </w:rPr>
        <w:t xml:space="preserve"> </w:t>
      </w:r>
      <w:r>
        <w:t>Единицы</w:t>
      </w:r>
      <w:r>
        <w:rPr>
          <w:spacing w:val="-7"/>
        </w:rPr>
        <w:t xml:space="preserve"> </w:t>
      </w:r>
      <w:r>
        <w:t>измерения</w:t>
      </w:r>
      <w:r>
        <w:rPr>
          <w:spacing w:val="-13"/>
        </w:rPr>
        <w:t xml:space="preserve"> </w:t>
      </w:r>
      <w:r>
        <w:rPr>
          <w:spacing w:val="-2"/>
        </w:rPr>
        <w:t>объёма.</w:t>
      </w:r>
    </w:p>
    <w:p w14:paraId="1AA6809E">
      <w:pPr>
        <w:pStyle w:val="2"/>
        <w:spacing w:before="3" w:line="240" w:lineRule="auto"/>
      </w:pPr>
      <w:r>
        <w:t>Содержание</w:t>
      </w:r>
      <w:r>
        <w:rPr>
          <w:spacing w:val="-4"/>
        </w:rPr>
        <w:t xml:space="preserve"> </w:t>
      </w:r>
      <w:r>
        <w:t>обучения</w:t>
      </w:r>
      <w:r>
        <w:rPr>
          <w:spacing w:val="-1"/>
        </w:rPr>
        <w:t xml:space="preserve"> </w:t>
      </w:r>
      <w:r>
        <w:t>в 6</w:t>
      </w:r>
      <w:r>
        <w:rPr>
          <w:spacing w:val="-4"/>
        </w:rPr>
        <w:t xml:space="preserve"> </w:t>
      </w:r>
      <w:r>
        <w:rPr>
          <w:spacing w:val="-2"/>
        </w:rPr>
        <w:t>классе</w:t>
      </w:r>
    </w:p>
    <w:p w14:paraId="5D8856A6">
      <w:pPr>
        <w:spacing w:after="0" w:line="240" w:lineRule="auto"/>
        <w:sectPr>
          <w:pgSz w:w="11910" w:h="16840"/>
          <w:pgMar w:top="1340" w:right="60" w:bottom="280" w:left="360" w:header="720" w:footer="720" w:gutter="0"/>
          <w:cols w:space="720" w:num="1"/>
        </w:sectPr>
      </w:pPr>
    </w:p>
    <w:p w14:paraId="76A0FA58">
      <w:pPr>
        <w:pStyle w:val="13"/>
        <w:numPr>
          <w:ilvl w:val="0"/>
          <w:numId w:val="78"/>
        </w:numPr>
        <w:tabs>
          <w:tab w:val="left" w:pos="1622"/>
        </w:tabs>
        <w:spacing w:before="74" w:after="0" w:line="275" w:lineRule="exact"/>
        <w:ind w:left="1622" w:right="0" w:hanging="182"/>
        <w:jc w:val="both"/>
        <w:rPr>
          <w:sz w:val="24"/>
        </w:rPr>
      </w:pPr>
      <w:r>
        <w:rPr>
          <w:sz w:val="24"/>
        </w:rPr>
        <w:t>Натуральные</w:t>
      </w:r>
      <w:r>
        <w:rPr>
          <w:spacing w:val="-7"/>
          <w:sz w:val="24"/>
        </w:rPr>
        <w:t xml:space="preserve"> </w:t>
      </w:r>
      <w:r>
        <w:rPr>
          <w:spacing w:val="-2"/>
          <w:sz w:val="24"/>
        </w:rPr>
        <w:t>числа.</w:t>
      </w:r>
    </w:p>
    <w:p w14:paraId="3FBF387E">
      <w:pPr>
        <w:pStyle w:val="8"/>
        <w:ind w:right="1730"/>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w:t>
      </w:r>
      <w:r>
        <w:rPr>
          <w:spacing w:val="-2"/>
        </w:rPr>
        <w:t>чисел.</w:t>
      </w:r>
    </w:p>
    <w:p w14:paraId="56428E0C">
      <w:pPr>
        <w:pStyle w:val="8"/>
        <w:spacing w:before="4" w:line="237" w:lineRule="auto"/>
        <w:ind w:right="1744"/>
      </w:pPr>
      <w:r>
        <w:t>Делители и кратные числа, наибольший общий делитель и наименьшее общее кратное. Делимость суммы и произведения. Деление с остатком.</w:t>
      </w:r>
    </w:p>
    <w:p w14:paraId="6975ABA5">
      <w:pPr>
        <w:pStyle w:val="13"/>
        <w:numPr>
          <w:ilvl w:val="0"/>
          <w:numId w:val="78"/>
        </w:numPr>
        <w:tabs>
          <w:tab w:val="left" w:pos="1622"/>
        </w:tabs>
        <w:spacing w:before="3" w:after="0" w:line="275" w:lineRule="exact"/>
        <w:ind w:left="1622" w:right="0" w:hanging="182"/>
        <w:jc w:val="left"/>
        <w:rPr>
          <w:sz w:val="24"/>
        </w:rPr>
      </w:pPr>
      <w:r>
        <w:rPr>
          <w:spacing w:val="-2"/>
          <w:sz w:val="24"/>
        </w:rPr>
        <w:t>Дроби.</w:t>
      </w:r>
    </w:p>
    <w:p w14:paraId="43E3057B">
      <w:pPr>
        <w:pStyle w:val="8"/>
        <w:ind w:right="1737"/>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7D0539A2">
      <w:pPr>
        <w:pStyle w:val="8"/>
        <w:spacing w:before="5" w:line="237" w:lineRule="auto"/>
        <w:ind w:right="1735"/>
      </w:pPr>
      <w:r>
        <w:t>Отношение. Деление в данном отношении. Масштаб, пропорция. Применение пропорций при решении задач.</w:t>
      </w:r>
    </w:p>
    <w:p w14:paraId="4A077DE6">
      <w:pPr>
        <w:pStyle w:val="8"/>
        <w:spacing w:before="3"/>
        <w:ind w:right="1739"/>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D3E2401">
      <w:pPr>
        <w:pStyle w:val="13"/>
        <w:numPr>
          <w:ilvl w:val="0"/>
          <w:numId w:val="78"/>
        </w:numPr>
        <w:tabs>
          <w:tab w:val="left" w:pos="1622"/>
        </w:tabs>
        <w:spacing w:before="0" w:after="0" w:line="274" w:lineRule="exact"/>
        <w:ind w:left="1622" w:right="0" w:hanging="182"/>
        <w:jc w:val="both"/>
        <w:rPr>
          <w:sz w:val="24"/>
        </w:rPr>
      </w:pPr>
      <w:r>
        <w:rPr>
          <w:sz w:val="24"/>
        </w:rPr>
        <w:t>Положительные</w:t>
      </w:r>
      <w:r>
        <w:rPr>
          <w:spacing w:val="-8"/>
          <w:sz w:val="24"/>
        </w:rPr>
        <w:t xml:space="preserve"> </w:t>
      </w:r>
      <w:r>
        <w:rPr>
          <w:sz w:val="24"/>
        </w:rPr>
        <w:t>и</w:t>
      </w:r>
      <w:r>
        <w:rPr>
          <w:spacing w:val="-5"/>
          <w:sz w:val="24"/>
        </w:rPr>
        <w:t xml:space="preserve"> </w:t>
      </w:r>
      <w:r>
        <w:rPr>
          <w:sz w:val="24"/>
        </w:rPr>
        <w:t>отрицательные</w:t>
      </w:r>
      <w:r>
        <w:rPr>
          <w:spacing w:val="-7"/>
          <w:sz w:val="24"/>
        </w:rPr>
        <w:t xml:space="preserve"> </w:t>
      </w:r>
      <w:r>
        <w:rPr>
          <w:spacing w:val="-2"/>
          <w:sz w:val="24"/>
        </w:rPr>
        <w:t>числа.</w:t>
      </w:r>
    </w:p>
    <w:p w14:paraId="0AAE24A5">
      <w:pPr>
        <w:pStyle w:val="8"/>
        <w:spacing w:before="3"/>
        <w:ind w:right="1737"/>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B16A1EF">
      <w:pPr>
        <w:pStyle w:val="8"/>
        <w:ind w:right="1738"/>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14:paraId="663B538D">
      <w:pPr>
        <w:pStyle w:val="13"/>
        <w:numPr>
          <w:ilvl w:val="0"/>
          <w:numId w:val="78"/>
        </w:numPr>
        <w:tabs>
          <w:tab w:val="left" w:pos="1622"/>
        </w:tabs>
        <w:spacing w:before="0" w:after="0" w:line="274" w:lineRule="exact"/>
        <w:ind w:left="1622" w:right="0" w:hanging="182"/>
        <w:jc w:val="both"/>
        <w:rPr>
          <w:sz w:val="24"/>
        </w:rPr>
      </w:pPr>
      <w:r>
        <w:rPr>
          <w:sz w:val="24"/>
        </w:rPr>
        <w:t>Буквенные</w:t>
      </w:r>
      <w:r>
        <w:rPr>
          <w:spacing w:val="-9"/>
          <w:sz w:val="24"/>
        </w:rPr>
        <w:t xml:space="preserve"> </w:t>
      </w:r>
      <w:r>
        <w:rPr>
          <w:spacing w:val="-2"/>
          <w:sz w:val="24"/>
        </w:rPr>
        <w:t>выражения.</w:t>
      </w:r>
    </w:p>
    <w:p w14:paraId="0022D4B3">
      <w:pPr>
        <w:pStyle w:val="8"/>
        <w:spacing w:before="2"/>
        <w:ind w:right="1737"/>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CC9A2E2">
      <w:pPr>
        <w:pStyle w:val="13"/>
        <w:numPr>
          <w:ilvl w:val="0"/>
          <w:numId w:val="78"/>
        </w:numPr>
        <w:tabs>
          <w:tab w:val="left" w:pos="1622"/>
        </w:tabs>
        <w:spacing w:before="0" w:after="0" w:line="274" w:lineRule="exact"/>
        <w:ind w:left="1622" w:right="0" w:hanging="182"/>
        <w:jc w:val="both"/>
        <w:rPr>
          <w:sz w:val="24"/>
        </w:rPr>
      </w:pPr>
      <w:r>
        <w:rPr>
          <w:sz w:val="24"/>
        </w:rPr>
        <w:t>Решение</w:t>
      </w:r>
      <w:r>
        <w:rPr>
          <w:spacing w:val="-5"/>
          <w:sz w:val="24"/>
        </w:rPr>
        <w:t xml:space="preserve"> </w:t>
      </w:r>
      <w:r>
        <w:rPr>
          <w:sz w:val="24"/>
        </w:rPr>
        <w:t>текстовых</w:t>
      </w:r>
      <w:r>
        <w:rPr>
          <w:spacing w:val="-4"/>
          <w:sz w:val="24"/>
        </w:rPr>
        <w:t xml:space="preserve"> </w:t>
      </w:r>
      <w:r>
        <w:rPr>
          <w:spacing w:val="-2"/>
          <w:sz w:val="24"/>
        </w:rPr>
        <w:t>задач.</w:t>
      </w:r>
    </w:p>
    <w:p w14:paraId="7A4209F1">
      <w:pPr>
        <w:pStyle w:val="8"/>
        <w:spacing w:before="5" w:line="237" w:lineRule="auto"/>
        <w:ind w:right="1689"/>
      </w:pPr>
      <w:r>
        <w:t>Решение</w:t>
      </w:r>
      <w:r>
        <w:rPr>
          <w:spacing w:val="-5"/>
        </w:rPr>
        <w:t xml:space="preserve"> </w:t>
      </w:r>
      <w:r>
        <w:t>текстовых</w:t>
      </w:r>
      <w:r>
        <w:rPr>
          <w:spacing w:val="-8"/>
        </w:rPr>
        <w:t xml:space="preserve"> </w:t>
      </w:r>
      <w:r>
        <w:t>задач</w:t>
      </w:r>
      <w:r>
        <w:rPr>
          <w:spacing w:val="-5"/>
        </w:rPr>
        <w:t xml:space="preserve"> </w:t>
      </w:r>
      <w:r>
        <w:t>арифметическим</w:t>
      </w:r>
      <w:r>
        <w:rPr>
          <w:spacing w:val="-3"/>
        </w:rPr>
        <w:t xml:space="preserve"> </w:t>
      </w:r>
      <w:r>
        <w:t>способом.</w:t>
      </w:r>
      <w:r>
        <w:rPr>
          <w:spacing w:val="-7"/>
        </w:rPr>
        <w:t xml:space="preserve"> </w:t>
      </w:r>
      <w:r>
        <w:t>Решение</w:t>
      </w:r>
      <w:r>
        <w:rPr>
          <w:spacing w:val="-5"/>
        </w:rPr>
        <w:t xml:space="preserve"> </w:t>
      </w:r>
      <w:r>
        <w:t>логических</w:t>
      </w:r>
      <w:r>
        <w:rPr>
          <w:spacing w:val="-8"/>
        </w:rPr>
        <w:t xml:space="preserve"> </w:t>
      </w:r>
      <w:r>
        <w:t>задач. Решение задач перебором всех возможных вариантов.</w:t>
      </w:r>
    </w:p>
    <w:p w14:paraId="39C5F4E2">
      <w:pPr>
        <w:pStyle w:val="8"/>
        <w:spacing w:before="3"/>
        <w:ind w:right="1738"/>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C10DD41">
      <w:pPr>
        <w:pStyle w:val="8"/>
        <w:spacing w:before="3" w:line="237" w:lineRule="auto"/>
        <w:ind w:right="1742"/>
      </w:pPr>
      <w:r>
        <w:t>Решение задач, связанных с отношением, пропорциональностью величин, процентами; решение основных задач на дроби и проценты.</w:t>
      </w:r>
    </w:p>
    <w:p w14:paraId="3C256CCC">
      <w:pPr>
        <w:pStyle w:val="8"/>
        <w:spacing w:before="6" w:line="237" w:lineRule="auto"/>
        <w:ind w:right="1742"/>
      </w:pPr>
      <w:r>
        <w:t>Оценка и прикидка, округление результата. Составление буквенных выражений по условию задачи.</w:t>
      </w:r>
    </w:p>
    <w:p w14:paraId="680C7079">
      <w:pPr>
        <w:pStyle w:val="8"/>
        <w:spacing w:before="6" w:line="237" w:lineRule="auto"/>
        <w:ind w:right="3105"/>
      </w:pPr>
      <w:r>
        <w:t>Представление</w:t>
      </w:r>
      <w:r>
        <w:rPr>
          <w:spacing w:val="-5"/>
        </w:rPr>
        <w:t xml:space="preserve"> </w:t>
      </w:r>
      <w:r>
        <w:t>данных</w:t>
      </w:r>
      <w:r>
        <w:rPr>
          <w:spacing w:val="-8"/>
        </w:rPr>
        <w:t xml:space="preserve"> </w:t>
      </w:r>
      <w:r>
        <w:t>с</w:t>
      </w:r>
      <w:r>
        <w:rPr>
          <w:spacing w:val="-5"/>
        </w:rPr>
        <w:t xml:space="preserve"> </w:t>
      </w:r>
      <w:r>
        <w:t>помощью</w:t>
      </w:r>
      <w:r>
        <w:rPr>
          <w:spacing w:val="-6"/>
        </w:rPr>
        <w:t xml:space="preserve"> </w:t>
      </w:r>
      <w:r>
        <w:t>таблиц</w:t>
      </w:r>
      <w:r>
        <w:rPr>
          <w:spacing w:val="-7"/>
        </w:rPr>
        <w:t xml:space="preserve"> </w:t>
      </w:r>
      <w:r>
        <w:t>и</w:t>
      </w:r>
      <w:r>
        <w:rPr>
          <w:spacing w:val="-3"/>
        </w:rPr>
        <w:t xml:space="preserve"> </w:t>
      </w:r>
      <w:r>
        <w:t>диаграмм.</w:t>
      </w:r>
      <w:r>
        <w:rPr>
          <w:spacing w:val="-6"/>
        </w:rPr>
        <w:t xml:space="preserve"> </w:t>
      </w:r>
      <w:r>
        <w:t>Столбчатые диаграммы: чтение и построение. Чтение круговых диаграмм.</w:t>
      </w:r>
    </w:p>
    <w:p w14:paraId="66AC0223">
      <w:pPr>
        <w:pStyle w:val="13"/>
        <w:numPr>
          <w:ilvl w:val="0"/>
          <w:numId w:val="78"/>
        </w:numPr>
        <w:tabs>
          <w:tab w:val="left" w:pos="1622"/>
        </w:tabs>
        <w:spacing w:before="3" w:after="0" w:line="240" w:lineRule="auto"/>
        <w:ind w:left="1622" w:right="0" w:hanging="182"/>
        <w:jc w:val="both"/>
        <w:rPr>
          <w:sz w:val="24"/>
        </w:rPr>
      </w:pPr>
      <w:r>
        <w:rPr>
          <w:sz w:val="24"/>
        </w:rPr>
        <w:t>Наглядная</w:t>
      </w:r>
      <w:r>
        <w:rPr>
          <w:spacing w:val="-1"/>
          <w:sz w:val="24"/>
        </w:rPr>
        <w:t xml:space="preserve"> </w:t>
      </w:r>
      <w:r>
        <w:rPr>
          <w:spacing w:val="-2"/>
          <w:sz w:val="24"/>
        </w:rPr>
        <w:t>геометрия.</w:t>
      </w:r>
    </w:p>
    <w:p w14:paraId="04C20AE6">
      <w:pPr>
        <w:spacing w:after="0" w:line="240" w:lineRule="auto"/>
        <w:jc w:val="both"/>
        <w:rPr>
          <w:sz w:val="24"/>
        </w:rPr>
        <w:sectPr>
          <w:pgSz w:w="11910" w:h="16840"/>
          <w:pgMar w:top="1340" w:right="60" w:bottom="280" w:left="360" w:header="720" w:footer="720" w:gutter="0"/>
          <w:cols w:space="720" w:num="1"/>
        </w:sectPr>
      </w:pPr>
    </w:p>
    <w:p w14:paraId="053F6AB8">
      <w:pPr>
        <w:pStyle w:val="8"/>
        <w:spacing w:before="74"/>
        <w:ind w:right="1743"/>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w:t>
      </w:r>
      <w:r>
        <w:rPr>
          <w:spacing w:val="-2"/>
        </w:rPr>
        <w:t>круг.</w:t>
      </w:r>
    </w:p>
    <w:p w14:paraId="037E47FD">
      <w:pPr>
        <w:pStyle w:val="8"/>
        <w:ind w:right="1736"/>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566673C">
      <w:pPr>
        <w:pStyle w:val="8"/>
        <w:ind w:right="1731"/>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w:t>
      </w:r>
      <w:r>
        <w:rPr>
          <w:spacing w:val="80"/>
        </w:rPr>
        <w:t xml:space="preserve">  </w:t>
      </w:r>
      <w:r>
        <w:t>использование</w:t>
      </w:r>
      <w:r>
        <w:rPr>
          <w:spacing w:val="40"/>
        </w:rPr>
        <w:t xml:space="preserve"> </w:t>
      </w:r>
      <w:r>
        <w:t>свойств</w:t>
      </w:r>
      <w:r>
        <w:rPr>
          <w:spacing w:val="40"/>
        </w:rPr>
        <w:t xml:space="preserve"> </w:t>
      </w:r>
      <w:r>
        <w:t>сторон,</w:t>
      </w:r>
      <w:r>
        <w:rPr>
          <w:spacing w:val="40"/>
        </w:rPr>
        <w:t xml:space="preserve"> </w:t>
      </w:r>
      <w:r>
        <w:t>углов,</w:t>
      </w:r>
      <w:r>
        <w:rPr>
          <w:spacing w:val="40"/>
        </w:rPr>
        <w:t xml:space="preserve"> </w:t>
      </w:r>
      <w:r>
        <w:t>диагоналей.</w:t>
      </w:r>
    </w:p>
    <w:p w14:paraId="0148C2A9">
      <w:pPr>
        <w:pStyle w:val="8"/>
        <w:spacing w:before="1" w:line="275" w:lineRule="exact"/>
        <w:jc w:val="left"/>
      </w:pPr>
      <w:r>
        <w:rPr>
          <w:spacing w:val="-2"/>
        </w:rPr>
        <w:t>Изображение</w:t>
      </w:r>
    </w:p>
    <w:p w14:paraId="010C958C">
      <w:pPr>
        <w:pStyle w:val="8"/>
        <w:spacing w:line="242" w:lineRule="auto"/>
        <w:ind w:right="1752"/>
      </w:pPr>
      <w:r>
        <w:t>геометрических фигур на нелинованной бумаге с использованием циркуля, линейки, угольника, транспортира. Построения на клетчатой бумаге.</w:t>
      </w:r>
    </w:p>
    <w:p w14:paraId="7B7DF0BE">
      <w:pPr>
        <w:pStyle w:val="8"/>
        <w:ind w:right="1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E124533">
      <w:pPr>
        <w:pStyle w:val="8"/>
        <w:spacing w:line="237" w:lineRule="auto"/>
        <w:ind w:right="4083"/>
      </w:pPr>
      <w:r>
        <w:t>Симметрия:</w:t>
      </w:r>
      <w:r>
        <w:rPr>
          <w:spacing w:val="-7"/>
        </w:rPr>
        <w:t xml:space="preserve"> </w:t>
      </w:r>
      <w:r>
        <w:t>центральная,</w:t>
      </w:r>
      <w:r>
        <w:rPr>
          <w:spacing w:val="-6"/>
        </w:rPr>
        <w:t xml:space="preserve"> </w:t>
      </w:r>
      <w:r>
        <w:t>осевая</w:t>
      </w:r>
      <w:r>
        <w:rPr>
          <w:spacing w:val="-8"/>
        </w:rPr>
        <w:t xml:space="preserve"> </w:t>
      </w:r>
      <w:r>
        <w:t>и</w:t>
      </w:r>
      <w:r>
        <w:rPr>
          <w:spacing w:val="-3"/>
        </w:rPr>
        <w:t xml:space="preserve"> </w:t>
      </w:r>
      <w:r>
        <w:t>зеркальная</w:t>
      </w:r>
      <w:r>
        <w:rPr>
          <w:spacing w:val="-8"/>
        </w:rPr>
        <w:t xml:space="preserve"> </w:t>
      </w:r>
      <w:r>
        <w:t>симметрии. Построение симметричных фигур.</w:t>
      </w:r>
    </w:p>
    <w:p w14:paraId="7DA40E07">
      <w:pPr>
        <w:pStyle w:val="8"/>
        <w:spacing w:before="2"/>
        <w:ind w:right="173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33A38298">
      <w:pPr>
        <w:pStyle w:val="8"/>
        <w:spacing w:line="242" w:lineRule="auto"/>
        <w:ind w:right="1738"/>
      </w:pPr>
      <w:r>
        <w:t>Понятие объёма, единицы измерения объёма. Объём прямоугольного параллелепипеда, куба.</w:t>
      </w:r>
    </w:p>
    <w:p w14:paraId="75267C7F">
      <w:pPr>
        <w:pStyle w:val="8"/>
        <w:spacing w:before="271"/>
        <w:ind w:right="1797"/>
        <w:jc w:val="left"/>
      </w:pPr>
      <w:r>
        <w:t>Предметные результаты освоения программы учебного курса «Математика». Предметные результаты освоения программы учебного курса к концу обучения в 5 классе.</w:t>
      </w:r>
    </w:p>
    <w:p w14:paraId="688B596F">
      <w:pPr>
        <w:pStyle w:val="13"/>
        <w:numPr>
          <w:ilvl w:val="0"/>
          <w:numId w:val="79"/>
        </w:numPr>
        <w:tabs>
          <w:tab w:val="left" w:pos="1622"/>
        </w:tabs>
        <w:spacing w:before="0" w:after="0" w:line="274" w:lineRule="exact"/>
        <w:ind w:left="1622" w:right="0" w:hanging="182"/>
        <w:jc w:val="left"/>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14:paraId="2BEC3906">
      <w:pPr>
        <w:pStyle w:val="8"/>
        <w:spacing w:before="5" w:line="237" w:lineRule="auto"/>
        <w:ind w:right="1740"/>
        <w:jc w:val="left"/>
      </w:pPr>
      <w:r>
        <w:t>Понимать</w:t>
      </w:r>
      <w:r>
        <w:rPr>
          <w:spacing w:val="-7"/>
        </w:rPr>
        <w:t xml:space="preserve"> </w:t>
      </w:r>
      <w:r>
        <w:t>и</w:t>
      </w:r>
      <w:r>
        <w:rPr>
          <w:spacing w:val="-4"/>
        </w:rPr>
        <w:t xml:space="preserve"> </w:t>
      </w:r>
      <w:r>
        <w:t>правильно</w:t>
      </w:r>
      <w:r>
        <w:rPr>
          <w:spacing w:val="-5"/>
        </w:rPr>
        <w:t xml:space="preserve"> </w:t>
      </w:r>
      <w:r>
        <w:t>употреблять</w:t>
      </w:r>
      <w:r>
        <w:rPr>
          <w:spacing w:val="-5"/>
        </w:rPr>
        <w:t xml:space="preserve"> </w:t>
      </w:r>
      <w:r>
        <w:t>термины,</w:t>
      </w:r>
      <w:r>
        <w:rPr>
          <w:spacing w:val="-7"/>
        </w:rPr>
        <w:t xml:space="preserve"> </w:t>
      </w:r>
      <w:r>
        <w:t>связанные</w:t>
      </w:r>
      <w:r>
        <w:rPr>
          <w:spacing w:val="-10"/>
        </w:rPr>
        <w:t xml:space="preserve"> </w:t>
      </w:r>
      <w:r>
        <w:t>с</w:t>
      </w:r>
      <w:r>
        <w:rPr>
          <w:spacing w:val="-6"/>
        </w:rPr>
        <w:t xml:space="preserve"> </w:t>
      </w:r>
      <w:r>
        <w:t>натуральными числами, обыкновенными и десятичными дробями.</w:t>
      </w:r>
    </w:p>
    <w:p w14:paraId="7F81677D">
      <w:pPr>
        <w:pStyle w:val="8"/>
        <w:spacing w:before="5" w:line="237" w:lineRule="auto"/>
        <w:ind w:right="1740"/>
        <w:jc w:val="left"/>
      </w:pPr>
      <w:r>
        <w:t>Сравнивать</w:t>
      </w:r>
      <w:r>
        <w:rPr>
          <w:spacing w:val="40"/>
        </w:rPr>
        <w:t xml:space="preserve"> </w:t>
      </w:r>
      <w:r>
        <w:t>и</w:t>
      </w:r>
      <w:r>
        <w:rPr>
          <w:spacing w:val="40"/>
        </w:rPr>
        <w:t xml:space="preserve"> </w:t>
      </w:r>
      <w:r>
        <w:t>упорядочивать</w:t>
      </w:r>
      <w:r>
        <w:rPr>
          <w:spacing w:val="40"/>
        </w:rPr>
        <w:t xml:space="preserve"> </w:t>
      </w:r>
      <w:r>
        <w:t>натуральные</w:t>
      </w:r>
      <w:r>
        <w:rPr>
          <w:spacing w:val="40"/>
        </w:rPr>
        <w:t xml:space="preserve"> </w:t>
      </w:r>
      <w:r>
        <w:t>числа,</w:t>
      </w:r>
      <w:r>
        <w:rPr>
          <w:spacing w:val="40"/>
        </w:rPr>
        <w:t xml:space="preserve"> </w:t>
      </w:r>
      <w:r>
        <w:t>сравнивать</w:t>
      </w:r>
      <w:r>
        <w:rPr>
          <w:spacing w:val="40"/>
        </w:rPr>
        <w:t xml:space="preserve"> </w:t>
      </w:r>
      <w:r>
        <w:t>в</w:t>
      </w:r>
      <w:r>
        <w:rPr>
          <w:spacing w:val="40"/>
        </w:rPr>
        <w:t xml:space="preserve"> </w:t>
      </w:r>
      <w:r>
        <w:t>простейших</w:t>
      </w:r>
      <w:r>
        <w:rPr>
          <w:spacing w:val="80"/>
        </w:rPr>
        <w:t xml:space="preserve"> </w:t>
      </w:r>
      <w:r>
        <w:t>случаях обыкновенные дроби, десятичные дроби.</w:t>
      </w:r>
    </w:p>
    <w:p w14:paraId="1D257EF6">
      <w:pPr>
        <w:pStyle w:val="8"/>
        <w:spacing w:before="4"/>
        <w:ind w:right="1741"/>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w:t>
      </w:r>
      <w:r>
        <w:rPr>
          <w:spacing w:val="-2"/>
        </w:rPr>
        <w:t>прямой.</w:t>
      </w:r>
    </w:p>
    <w:p w14:paraId="334D9018">
      <w:pPr>
        <w:pStyle w:val="8"/>
        <w:spacing w:line="242" w:lineRule="auto"/>
        <w:ind w:right="1735"/>
      </w:pPr>
      <w:r>
        <w:t>Выполнять арифметические действия с натуральными числами, с обыкновенными дробями в простейших случаях.</w:t>
      </w:r>
    </w:p>
    <w:p w14:paraId="0F15ECFF">
      <w:pPr>
        <w:pStyle w:val="8"/>
        <w:spacing w:line="242" w:lineRule="auto"/>
        <w:ind w:right="3893"/>
        <w:jc w:val="left"/>
      </w:pPr>
      <w:r>
        <w:t>Выполнять</w:t>
      </w:r>
      <w:r>
        <w:rPr>
          <w:spacing w:val="-9"/>
        </w:rPr>
        <w:t xml:space="preserve"> </w:t>
      </w:r>
      <w:r>
        <w:t>проверку,</w:t>
      </w:r>
      <w:r>
        <w:rPr>
          <w:spacing w:val="-4"/>
        </w:rPr>
        <w:t xml:space="preserve"> </w:t>
      </w:r>
      <w:r>
        <w:t>прикидку</w:t>
      </w:r>
      <w:r>
        <w:rPr>
          <w:spacing w:val="-15"/>
        </w:rPr>
        <w:t xml:space="preserve"> </w:t>
      </w:r>
      <w:r>
        <w:t>результата</w:t>
      </w:r>
      <w:r>
        <w:rPr>
          <w:spacing w:val="-7"/>
        </w:rPr>
        <w:t xml:space="preserve"> </w:t>
      </w:r>
      <w:r>
        <w:t>вычислений. Округлять натуральные числа.</w:t>
      </w:r>
    </w:p>
    <w:p w14:paraId="490A576B">
      <w:pPr>
        <w:pStyle w:val="13"/>
        <w:numPr>
          <w:ilvl w:val="0"/>
          <w:numId w:val="79"/>
        </w:numPr>
        <w:tabs>
          <w:tab w:val="left" w:pos="1622"/>
        </w:tabs>
        <w:spacing w:before="0" w:after="0" w:line="271" w:lineRule="exact"/>
        <w:ind w:left="1622" w:right="0" w:hanging="182"/>
        <w:jc w:val="left"/>
        <w:rPr>
          <w:sz w:val="24"/>
        </w:rPr>
      </w:pPr>
      <w:r>
        <w:rPr>
          <w:sz w:val="24"/>
        </w:rPr>
        <w:t>Решение</w:t>
      </w:r>
      <w:r>
        <w:rPr>
          <w:spacing w:val="-5"/>
          <w:sz w:val="24"/>
        </w:rPr>
        <w:t xml:space="preserve"> </w:t>
      </w:r>
      <w:r>
        <w:rPr>
          <w:sz w:val="24"/>
        </w:rPr>
        <w:t>текстовых</w:t>
      </w:r>
      <w:r>
        <w:rPr>
          <w:spacing w:val="-4"/>
          <w:sz w:val="24"/>
        </w:rPr>
        <w:t xml:space="preserve"> </w:t>
      </w:r>
      <w:r>
        <w:rPr>
          <w:spacing w:val="-2"/>
          <w:sz w:val="24"/>
        </w:rPr>
        <w:t>задач.</w:t>
      </w:r>
    </w:p>
    <w:p w14:paraId="0BE0D4CB">
      <w:pPr>
        <w:pStyle w:val="8"/>
        <w:tabs>
          <w:tab w:val="left" w:pos="2461"/>
          <w:tab w:val="left" w:pos="3771"/>
          <w:tab w:val="left" w:pos="4720"/>
          <w:tab w:val="left" w:pos="6725"/>
          <w:tab w:val="left" w:pos="7972"/>
          <w:tab w:val="left" w:pos="8375"/>
          <w:tab w:val="left" w:pos="8758"/>
        </w:tabs>
        <w:spacing w:line="237" w:lineRule="auto"/>
        <w:ind w:right="1728"/>
        <w:jc w:val="left"/>
      </w:pPr>
      <w:r>
        <w:rPr>
          <w:spacing w:val="-2"/>
        </w:rPr>
        <w:t>Решать</w:t>
      </w:r>
      <w:r>
        <w:tab/>
      </w:r>
      <w:r>
        <w:rPr>
          <w:spacing w:val="-2"/>
        </w:rPr>
        <w:t>текстовые</w:t>
      </w:r>
      <w:r>
        <w:tab/>
      </w:r>
      <w:r>
        <w:rPr>
          <w:spacing w:val="-2"/>
        </w:rPr>
        <w:t>задачи</w:t>
      </w:r>
      <w:r>
        <w:tab/>
      </w:r>
      <w:r>
        <w:rPr>
          <w:spacing w:val="-2"/>
        </w:rPr>
        <w:t>арифметическим</w:t>
      </w:r>
      <w:r>
        <w:tab/>
      </w:r>
      <w:r>
        <w:rPr>
          <w:spacing w:val="-2"/>
        </w:rPr>
        <w:t>способом</w:t>
      </w:r>
      <w:r>
        <w:tab/>
      </w:r>
      <w:r>
        <w:rPr>
          <w:spacing w:val="-10"/>
        </w:rPr>
        <w:t>и</w:t>
      </w:r>
      <w:r>
        <w:tab/>
      </w:r>
      <w:r>
        <w:rPr>
          <w:spacing w:val="-10"/>
        </w:rPr>
        <w:t>с</w:t>
      </w:r>
      <w:r>
        <w:tab/>
      </w:r>
      <w:r>
        <w:rPr>
          <w:spacing w:val="-2"/>
        </w:rPr>
        <w:t xml:space="preserve">помощью </w:t>
      </w:r>
      <w:r>
        <w:t>организованного конечного перебора всех возможных вариантов.</w:t>
      </w:r>
    </w:p>
    <w:p w14:paraId="2EB7F34A">
      <w:pPr>
        <w:pStyle w:val="8"/>
        <w:spacing w:before="2" w:line="237" w:lineRule="auto"/>
        <w:ind w:right="1740"/>
        <w:jc w:val="left"/>
      </w:pPr>
      <w:r>
        <w:t>Решать</w:t>
      </w:r>
      <w:r>
        <w:rPr>
          <w:spacing w:val="40"/>
        </w:rPr>
        <w:t xml:space="preserve"> </w:t>
      </w:r>
      <w:r>
        <w:t>задачи,</w:t>
      </w:r>
      <w:r>
        <w:rPr>
          <w:spacing w:val="40"/>
        </w:rPr>
        <w:t xml:space="preserve"> </w:t>
      </w:r>
      <w:r>
        <w:t>содержащие</w:t>
      </w:r>
      <w:r>
        <w:rPr>
          <w:spacing w:val="40"/>
        </w:rPr>
        <w:t xml:space="preserve"> </w:t>
      </w:r>
      <w:r>
        <w:t>зависимости,</w:t>
      </w:r>
      <w:r>
        <w:rPr>
          <w:spacing w:val="40"/>
        </w:rPr>
        <w:t xml:space="preserve"> </w:t>
      </w:r>
      <w:r>
        <w:t>связывающие</w:t>
      </w:r>
      <w:r>
        <w:rPr>
          <w:spacing w:val="40"/>
        </w:rPr>
        <w:t xml:space="preserve"> </w:t>
      </w:r>
      <w:r>
        <w:t>величины:</w:t>
      </w:r>
      <w:r>
        <w:rPr>
          <w:spacing w:val="40"/>
        </w:rPr>
        <w:t xml:space="preserve"> </w:t>
      </w:r>
      <w:r>
        <w:t>скорость, время, расстояние, цена, количество, стоимость.</w:t>
      </w:r>
    </w:p>
    <w:p w14:paraId="0E592D7C">
      <w:pPr>
        <w:pStyle w:val="8"/>
        <w:spacing w:before="7" w:line="237" w:lineRule="auto"/>
        <w:ind w:right="2404"/>
        <w:jc w:val="left"/>
      </w:pPr>
      <w:r>
        <w:t>Использовать</w:t>
      </w:r>
      <w:r>
        <w:rPr>
          <w:spacing w:val="-5"/>
        </w:rPr>
        <w:t xml:space="preserve"> </w:t>
      </w:r>
      <w:r>
        <w:t>краткие</w:t>
      </w:r>
      <w:r>
        <w:rPr>
          <w:spacing w:val="-4"/>
        </w:rPr>
        <w:t xml:space="preserve"> </w:t>
      </w:r>
      <w:r>
        <w:t>записи,</w:t>
      </w:r>
      <w:r>
        <w:rPr>
          <w:spacing w:val="-1"/>
        </w:rPr>
        <w:t xml:space="preserve"> </w:t>
      </w:r>
      <w:r>
        <w:t>схемы,</w:t>
      </w:r>
      <w:r>
        <w:rPr>
          <w:spacing w:val="-5"/>
        </w:rPr>
        <w:t xml:space="preserve"> </w:t>
      </w:r>
      <w:r>
        <w:t>таблицы,</w:t>
      </w:r>
      <w:r>
        <w:rPr>
          <w:spacing w:val="-9"/>
        </w:rPr>
        <w:t xml:space="preserve"> </w:t>
      </w:r>
      <w:r>
        <w:t>обозначения</w:t>
      </w:r>
      <w:r>
        <w:rPr>
          <w:spacing w:val="-7"/>
        </w:rPr>
        <w:t xml:space="preserve"> </w:t>
      </w:r>
      <w:r>
        <w:t>при</w:t>
      </w:r>
      <w:r>
        <w:rPr>
          <w:spacing w:val="-6"/>
        </w:rPr>
        <w:t xml:space="preserve"> </w:t>
      </w:r>
      <w:r>
        <w:t xml:space="preserve">решении </w:t>
      </w:r>
      <w:r>
        <w:rPr>
          <w:spacing w:val="-2"/>
        </w:rPr>
        <w:t>задач.</w:t>
      </w:r>
    </w:p>
    <w:p w14:paraId="7BED71F2">
      <w:pPr>
        <w:pStyle w:val="8"/>
        <w:spacing w:before="5" w:line="237" w:lineRule="auto"/>
        <w:ind w:right="1740"/>
        <w:jc w:val="left"/>
      </w:pPr>
      <w:r>
        <w:t>Пользоваться</w:t>
      </w:r>
      <w:r>
        <w:rPr>
          <w:spacing w:val="80"/>
        </w:rPr>
        <w:t xml:space="preserve"> </w:t>
      </w:r>
      <w:r>
        <w:t>основными</w:t>
      </w:r>
      <w:r>
        <w:rPr>
          <w:spacing w:val="80"/>
        </w:rPr>
        <w:t xml:space="preserve"> </w:t>
      </w:r>
      <w:r>
        <w:t>единицами</w:t>
      </w:r>
      <w:r>
        <w:rPr>
          <w:spacing w:val="80"/>
        </w:rPr>
        <w:t xml:space="preserve"> </w:t>
      </w:r>
      <w:r>
        <w:t>измерения:</w:t>
      </w:r>
      <w:r>
        <w:rPr>
          <w:spacing w:val="80"/>
        </w:rPr>
        <w:t xml:space="preserve"> </w:t>
      </w:r>
      <w:r>
        <w:t>цены,</w:t>
      </w:r>
      <w:r>
        <w:rPr>
          <w:spacing w:val="80"/>
        </w:rPr>
        <w:t xml:space="preserve"> </w:t>
      </w:r>
      <w:r>
        <w:t>массы,</w:t>
      </w:r>
      <w:r>
        <w:rPr>
          <w:spacing w:val="80"/>
        </w:rPr>
        <w:t xml:space="preserve"> </w:t>
      </w:r>
      <w:r>
        <w:t>расстояния, времени, скорости, выражать одни единицы величины через другие.</w:t>
      </w:r>
    </w:p>
    <w:p w14:paraId="0B7DD454">
      <w:pPr>
        <w:spacing w:after="0" w:line="237" w:lineRule="auto"/>
        <w:jc w:val="left"/>
        <w:sectPr>
          <w:pgSz w:w="11910" w:h="16840"/>
          <w:pgMar w:top="1340" w:right="60" w:bottom="280" w:left="360" w:header="720" w:footer="720" w:gutter="0"/>
          <w:cols w:space="720" w:num="1"/>
        </w:sectPr>
      </w:pPr>
    </w:p>
    <w:p w14:paraId="25D79EE9">
      <w:pPr>
        <w:pStyle w:val="8"/>
        <w:spacing w:before="74"/>
        <w:ind w:right="173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7A33A23">
      <w:pPr>
        <w:pStyle w:val="13"/>
        <w:numPr>
          <w:ilvl w:val="0"/>
          <w:numId w:val="79"/>
        </w:numPr>
        <w:tabs>
          <w:tab w:val="left" w:pos="1622"/>
        </w:tabs>
        <w:spacing w:before="0" w:after="0" w:line="274" w:lineRule="exact"/>
        <w:ind w:left="1622" w:right="0" w:hanging="182"/>
        <w:jc w:val="both"/>
        <w:rPr>
          <w:sz w:val="24"/>
        </w:rPr>
      </w:pPr>
      <w:r>
        <w:rPr>
          <w:sz w:val="24"/>
        </w:rPr>
        <w:t>Наглядная</w:t>
      </w:r>
      <w:r>
        <w:rPr>
          <w:spacing w:val="-1"/>
          <w:sz w:val="24"/>
        </w:rPr>
        <w:t xml:space="preserve"> </w:t>
      </w:r>
      <w:r>
        <w:rPr>
          <w:spacing w:val="-2"/>
          <w:sz w:val="24"/>
        </w:rPr>
        <w:t>геометрия.</w:t>
      </w:r>
    </w:p>
    <w:p w14:paraId="549D03AA">
      <w:pPr>
        <w:pStyle w:val="8"/>
        <w:spacing w:before="4" w:line="237" w:lineRule="auto"/>
        <w:ind w:right="1742"/>
      </w:pPr>
      <w:r>
        <w:t>Пользоваться геометрическими понятиями: точка, прямая, отрезок, луч, угол, многоугольник, окружность, круг.</w:t>
      </w:r>
    </w:p>
    <w:p w14:paraId="685935B3">
      <w:pPr>
        <w:pStyle w:val="8"/>
        <w:spacing w:before="6" w:line="237" w:lineRule="auto"/>
        <w:ind w:right="1735"/>
      </w:pPr>
      <w:r>
        <w:t>Приводить примеры объектов окружающего мира, имеющих форму изученных геометрических фигур.</w:t>
      </w:r>
    </w:p>
    <w:p w14:paraId="5D48343E">
      <w:pPr>
        <w:pStyle w:val="8"/>
        <w:spacing w:before="3"/>
        <w:ind w:right="1739"/>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33EC796">
      <w:pPr>
        <w:pStyle w:val="8"/>
        <w:spacing w:line="242" w:lineRule="auto"/>
        <w:ind w:right="1740"/>
        <w:jc w:val="left"/>
      </w:pPr>
      <w:r>
        <w:t>Изображать</w:t>
      </w:r>
      <w:r>
        <w:rPr>
          <w:spacing w:val="-6"/>
        </w:rPr>
        <w:t xml:space="preserve"> </w:t>
      </w:r>
      <w:r>
        <w:t>изученные</w:t>
      </w:r>
      <w:r>
        <w:rPr>
          <w:spacing w:val="-5"/>
        </w:rPr>
        <w:t xml:space="preserve"> </w:t>
      </w:r>
      <w:r>
        <w:t>геометрические</w:t>
      </w:r>
      <w:r>
        <w:rPr>
          <w:spacing w:val="-5"/>
        </w:rPr>
        <w:t xml:space="preserve"> </w:t>
      </w:r>
      <w:r>
        <w:t>фигуры на</w:t>
      </w:r>
      <w:r>
        <w:rPr>
          <w:spacing w:val="-5"/>
        </w:rPr>
        <w:t xml:space="preserve"> </w:t>
      </w:r>
      <w:r>
        <w:t>нелинованной</w:t>
      </w:r>
      <w:r>
        <w:rPr>
          <w:spacing w:val="-3"/>
        </w:rPr>
        <w:t xml:space="preserve"> </w:t>
      </w:r>
      <w:r>
        <w:t>и</w:t>
      </w:r>
      <w:r>
        <w:rPr>
          <w:spacing w:val="-7"/>
        </w:rPr>
        <w:t xml:space="preserve"> </w:t>
      </w:r>
      <w:r>
        <w:t>клетчатой бумаге с помощью циркуля и линейки.</w:t>
      </w:r>
    </w:p>
    <w:p w14:paraId="1C7312A3">
      <w:pPr>
        <w:pStyle w:val="8"/>
        <w:spacing w:line="242" w:lineRule="auto"/>
        <w:ind w:right="1740"/>
        <w:jc w:val="left"/>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2400407">
      <w:pPr>
        <w:pStyle w:val="8"/>
        <w:spacing w:line="242" w:lineRule="auto"/>
        <w:ind w:right="1740"/>
        <w:jc w:val="left"/>
      </w:pPr>
      <w:r>
        <w:t>Использовать</w:t>
      </w:r>
      <w:r>
        <w:rPr>
          <w:spacing w:val="80"/>
        </w:rPr>
        <w:t xml:space="preserve"> </w:t>
      </w:r>
      <w:r>
        <w:t>свойства</w:t>
      </w:r>
      <w:r>
        <w:rPr>
          <w:spacing w:val="80"/>
        </w:rPr>
        <w:t xml:space="preserve"> </w:t>
      </w:r>
      <w:r>
        <w:t>сторон</w:t>
      </w:r>
      <w:r>
        <w:rPr>
          <w:spacing w:val="80"/>
        </w:rPr>
        <w:t xml:space="preserve"> </w:t>
      </w:r>
      <w:r>
        <w:t>и</w:t>
      </w:r>
      <w:r>
        <w:rPr>
          <w:spacing w:val="80"/>
        </w:rPr>
        <w:t xml:space="preserve"> </w:t>
      </w:r>
      <w:r>
        <w:t>углов</w:t>
      </w:r>
      <w:r>
        <w:rPr>
          <w:spacing w:val="80"/>
        </w:rPr>
        <w:t xml:space="preserve"> </w:t>
      </w:r>
      <w:r>
        <w:t>прямоугольника,</w:t>
      </w:r>
      <w:r>
        <w:rPr>
          <w:spacing w:val="80"/>
        </w:rPr>
        <w:t xml:space="preserve"> </w:t>
      </w:r>
      <w:r>
        <w:t>квадрата</w:t>
      </w:r>
      <w:r>
        <w:rPr>
          <w:spacing w:val="80"/>
        </w:rPr>
        <w:t xml:space="preserve"> </w:t>
      </w:r>
      <w:r>
        <w:t>для</w:t>
      </w:r>
      <w:r>
        <w:rPr>
          <w:spacing w:val="80"/>
        </w:rPr>
        <w:t xml:space="preserve"> </w:t>
      </w:r>
      <w:r>
        <w:t>их построения, вычисления площади и периметра.</w:t>
      </w:r>
    </w:p>
    <w:p w14:paraId="789EF2E5">
      <w:pPr>
        <w:pStyle w:val="8"/>
        <w:ind w:right="1745"/>
      </w:pPr>
      <w:r>
        <w:t>Вычислять периметр и площадь квадрата, прямоугольника, фигур,</w:t>
      </w:r>
      <w:r>
        <w:rPr>
          <w:spacing w:val="40"/>
        </w:rPr>
        <w:t xml:space="preserve"> </w:t>
      </w:r>
      <w:r>
        <w:t>составленных из прямоугольников, в том числе фигур, изображённых на клетчатой бумаге.</w:t>
      </w:r>
    </w:p>
    <w:p w14:paraId="071C65A3">
      <w:pPr>
        <w:pStyle w:val="8"/>
        <w:spacing w:line="237" w:lineRule="auto"/>
        <w:ind w:right="1741"/>
      </w:pPr>
      <w:r>
        <w:t>Пользоваться</w:t>
      </w:r>
      <w:r>
        <w:rPr>
          <w:spacing w:val="-4"/>
        </w:rPr>
        <w:t xml:space="preserve"> </w:t>
      </w:r>
      <w:r>
        <w:t>основными</w:t>
      </w:r>
      <w:r>
        <w:rPr>
          <w:spacing w:val="-3"/>
        </w:rPr>
        <w:t xml:space="preserve"> </w:t>
      </w:r>
      <w:r>
        <w:t>метрическими</w:t>
      </w:r>
      <w:r>
        <w:rPr>
          <w:spacing w:val="-3"/>
        </w:rPr>
        <w:t xml:space="preserve"> </w:t>
      </w:r>
      <w:r>
        <w:t>единицами измерения</w:t>
      </w:r>
      <w:r>
        <w:rPr>
          <w:spacing w:val="-4"/>
        </w:rPr>
        <w:t xml:space="preserve"> </w:t>
      </w:r>
      <w:r>
        <w:t>длины,</w:t>
      </w:r>
      <w:r>
        <w:rPr>
          <w:spacing w:val="-2"/>
        </w:rPr>
        <w:t xml:space="preserve"> </w:t>
      </w:r>
      <w:r>
        <w:t>площади; выражать одни единицы величины через другие.</w:t>
      </w:r>
    </w:p>
    <w:p w14:paraId="736DED97">
      <w:pPr>
        <w:pStyle w:val="8"/>
        <w:spacing w:line="237" w:lineRule="auto"/>
        <w:ind w:right="1741"/>
      </w:pPr>
      <w:r>
        <w:t>Распознавать параллелепипед, куб, использовать терминологию: вершина, ребро, грань, измерения, находить измерения параллелепипеда, куба.</w:t>
      </w:r>
    </w:p>
    <w:p w14:paraId="3ED55098">
      <w:pPr>
        <w:pStyle w:val="8"/>
        <w:spacing w:line="237" w:lineRule="auto"/>
        <w:ind w:right="1741"/>
      </w:pPr>
      <w:r>
        <w:t>Вычислять объём куба, параллелепипеда по заданным измерениям,</w:t>
      </w:r>
      <w:r>
        <w:rPr>
          <w:spacing w:val="40"/>
        </w:rPr>
        <w:t xml:space="preserve"> </w:t>
      </w:r>
      <w:r>
        <w:t>пользоваться единицами измерения объёма.</w:t>
      </w:r>
    </w:p>
    <w:p w14:paraId="69ADFE61">
      <w:pPr>
        <w:pStyle w:val="8"/>
        <w:spacing w:before="4" w:line="237" w:lineRule="auto"/>
        <w:ind w:right="1736"/>
      </w:pPr>
      <w:r>
        <w:t>Решать несложные задачи на измерение геометрических величин в</w:t>
      </w:r>
      <w:r>
        <w:rPr>
          <w:spacing w:val="40"/>
        </w:rPr>
        <w:t xml:space="preserve"> </w:t>
      </w:r>
      <w:r>
        <w:t>практических ситуациях.</w:t>
      </w:r>
    </w:p>
    <w:p w14:paraId="1416064D">
      <w:pPr>
        <w:pStyle w:val="8"/>
        <w:spacing w:before="1"/>
        <w:ind w:left="0"/>
        <w:jc w:val="left"/>
      </w:pPr>
    </w:p>
    <w:p w14:paraId="57327A7A">
      <w:pPr>
        <w:pStyle w:val="8"/>
        <w:spacing w:before="1" w:line="242" w:lineRule="auto"/>
        <w:ind w:right="1749"/>
      </w:pPr>
      <w:r>
        <w:t>Предметные результаты освоения программы учебного курса к концу обучения в 6 классе.</w:t>
      </w:r>
    </w:p>
    <w:p w14:paraId="40C1ABF8">
      <w:pPr>
        <w:pStyle w:val="13"/>
        <w:numPr>
          <w:ilvl w:val="0"/>
          <w:numId w:val="80"/>
        </w:numPr>
        <w:tabs>
          <w:tab w:val="left" w:pos="1622"/>
        </w:tabs>
        <w:spacing w:before="0" w:after="0" w:line="271" w:lineRule="exact"/>
        <w:ind w:left="1622" w:right="0" w:hanging="182"/>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14:paraId="0F0D37B9">
      <w:pPr>
        <w:pStyle w:val="8"/>
        <w:spacing w:before="2"/>
        <w:ind w:right="1737"/>
      </w:pPr>
      <w: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w:t>
      </w:r>
      <w:r>
        <w:rPr>
          <w:spacing w:val="-2"/>
        </w:rPr>
        <w:t>другой.</w:t>
      </w:r>
    </w:p>
    <w:p w14:paraId="3CB340A5">
      <w:pPr>
        <w:pStyle w:val="8"/>
        <w:spacing w:line="242" w:lineRule="auto"/>
        <w:ind w:right="1743"/>
      </w:pPr>
      <w:r>
        <w:t>Сравнивать и упорядочивать целые числа, обыкновенные и десятичные дроби, сравнивать числа одного и разных знаков.</w:t>
      </w:r>
    </w:p>
    <w:p w14:paraId="20BA0233">
      <w:pPr>
        <w:pStyle w:val="8"/>
        <w:ind w:right="1741"/>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6EC38F0">
      <w:pPr>
        <w:pStyle w:val="8"/>
        <w:ind w:right="1735"/>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0ED88BC">
      <w:pPr>
        <w:pStyle w:val="8"/>
        <w:spacing w:line="274" w:lineRule="exact"/>
      </w:pPr>
      <w:r>
        <w:t>Соотносить</w:t>
      </w:r>
      <w:r>
        <w:rPr>
          <w:spacing w:val="-7"/>
        </w:rPr>
        <w:t xml:space="preserve"> </w:t>
      </w:r>
      <w:r>
        <w:t>точку</w:t>
      </w:r>
      <w:r>
        <w:rPr>
          <w:spacing w:val="-10"/>
        </w:rPr>
        <w:t xml:space="preserve"> </w:t>
      </w:r>
      <w:r>
        <w:t>на</w:t>
      </w:r>
      <w:r>
        <w:rPr>
          <w:spacing w:val="-3"/>
        </w:rPr>
        <w:t xml:space="preserve"> </w:t>
      </w:r>
      <w:r>
        <w:t>координатной</w:t>
      </w:r>
      <w:r>
        <w:rPr>
          <w:spacing w:val="-5"/>
        </w:rPr>
        <w:t xml:space="preserve"> </w:t>
      </w:r>
      <w:r>
        <w:t>прямой</w:t>
      </w:r>
      <w:r>
        <w:rPr>
          <w:spacing w:val="-5"/>
        </w:rPr>
        <w:t xml:space="preserve"> </w:t>
      </w:r>
      <w:r>
        <w:t>с</w:t>
      </w:r>
      <w:r>
        <w:rPr>
          <w:spacing w:val="-2"/>
        </w:rPr>
        <w:t xml:space="preserve"> </w:t>
      </w:r>
      <w:r>
        <w:t xml:space="preserve">соответствующим ей </w:t>
      </w:r>
      <w:r>
        <w:rPr>
          <w:spacing w:val="-2"/>
        </w:rPr>
        <w:t>числом</w:t>
      </w:r>
    </w:p>
    <w:p w14:paraId="65C2CB9F">
      <w:pPr>
        <w:pStyle w:val="8"/>
        <w:ind w:right="1740"/>
        <w:jc w:val="left"/>
      </w:pPr>
      <w:r>
        <w:t>и изображать числа точками на координатной прямой, находить модуль числа. Соотносить</w:t>
      </w:r>
      <w:r>
        <w:rPr>
          <w:spacing w:val="40"/>
        </w:rPr>
        <w:t xml:space="preserve"> </w:t>
      </w:r>
      <w:r>
        <w:t>точки</w:t>
      </w:r>
      <w:r>
        <w:rPr>
          <w:spacing w:val="40"/>
        </w:rPr>
        <w:t xml:space="preserve"> </w:t>
      </w:r>
      <w:r>
        <w:t>в</w:t>
      </w:r>
      <w:r>
        <w:rPr>
          <w:spacing w:val="40"/>
        </w:rPr>
        <w:t xml:space="preserve"> </w:t>
      </w:r>
      <w:r>
        <w:t>прямоугольной</w:t>
      </w:r>
      <w:r>
        <w:rPr>
          <w:spacing w:val="40"/>
        </w:rPr>
        <w:t xml:space="preserve"> </w:t>
      </w:r>
      <w:r>
        <w:t>системе</w:t>
      </w:r>
      <w:r>
        <w:rPr>
          <w:spacing w:val="40"/>
        </w:rPr>
        <w:t xml:space="preserve"> </w:t>
      </w:r>
      <w:r>
        <w:t>координат</w:t>
      </w:r>
      <w:r>
        <w:rPr>
          <w:spacing w:val="40"/>
        </w:rPr>
        <w:t xml:space="preserve"> </w:t>
      </w:r>
      <w:r>
        <w:t>с</w:t>
      </w:r>
      <w:r>
        <w:rPr>
          <w:spacing w:val="40"/>
        </w:rPr>
        <w:t xml:space="preserve"> </w:t>
      </w:r>
      <w:r>
        <w:t>координатами</w:t>
      </w:r>
      <w:r>
        <w:rPr>
          <w:spacing w:val="40"/>
        </w:rPr>
        <w:t xml:space="preserve"> </w:t>
      </w:r>
      <w:r>
        <w:t xml:space="preserve">этой </w:t>
      </w:r>
      <w:r>
        <w:rPr>
          <w:spacing w:val="-2"/>
        </w:rPr>
        <w:t>точки.</w:t>
      </w:r>
    </w:p>
    <w:p w14:paraId="0D54517C">
      <w:pPr>
        <w:pStyle w:val="8"/>
        <w:spacing w:line="274" w:lineRule="exact"/>
        <w:jc w:val="left"/>
      </w:pPr>
      <w:r>
        <w:t>Округлять</w:t>
      </w:r>
      <w:r>
        <w:rPr>
          <w:spacing w:val="-4"/>
        </w:rPr>
        <w:t xml:space="preserve"> </w:t>
      </w:r>
      <w:r>
        <w:t>целые</w:t>
      </w:r>
      <w:r>
        <w:rPr>
          <w:spacing w:val="-4"/>
        </w:rPr>
        <w:t xml:space="preserve"> </w:t>
      </w:r>
      <w:r>
        <w:t>числа</w:t>
      </w:r>
      <w:r>
        <w:rPr>
          <w:spacing w:val="-4"/>
        </w:rPr>
        <w:t xml:space="preserve"> </w:t>
      </w:r>
      <w:r>
        <w:t>и</w:t>
      </w:r>
      <w:r>
        <w:rPr>
          <w:spacing w:val="-7"/>
        </w:rPr>
        <w:t xml:space="preserve"> </w:t>
      </w:r>
      <w:r>
        <w:t>десятичные</w:t>
      </w:r>
      <w:r>
        <w:rPr>
          <w:spacing w:val="-4"/>
        </w:rPr>
        <w:t xml:space="preserve"> </w:t>
      </w:r>
      <w:r>
        <w:t>дроби,</w:t>
      </w:r>
      <w:r>
        <w:rPr>
          <w:spacing w:val="-6"/>
        </w:rPr>
        <w:t xml:space="preserve"> </w:t>
      </w:r>
      <w:r>
        <w:t>находить</w:t>
      </w:r>
      <w:r>
        <w:rPr>
          <w:spacing w:val="-2"/>
        </w:rPr>
        <w:t xml:space="preserve"> </w:t>
      </w:r>
      <w:r>
        <w:t>приближения</w:t>
      </w:r>
      <w:r>
        <w:rPr>
          <w:spacing w:val="-3"/>
        </w:rPr>
        <w:t xml:space="preserve"> </w:t>
      </w:r>
      <w:r>
        <w:rPr>
          <w:spacing w:val="-2"/>
        </w:rPr>
        <w:t>чисел.</w:t>
      </w:r>
    </w:p>
    <w:p w14:paraId="21BEB5B9">
      <w:pPr>
        <w:pStyle w:val="13"/>
        <w:numPr>
          <w:ilvl w:val="0"/>
          <w:numId w:val="80"/>
        </w:numPr>
        <w:tabs>
          <w:tab w:val="left" w:pos="1622"/>
        </w:tabs>
        <w:spacing w:before="0" w:after="0" w:line="240" w:lineRule="auto"/>
        <w:ind w:left="1622" w:right="0" w:hanging="182"/>
        <w:jc w:val="left"/>
        <w:rPr>
          <w:sz w:val="24"/>
        </w:rPr>
      </w:pPr>
      <w:r>
        <w:rPr>
          <w:sz w:val="24"/>
        </w:rPr>
        <w:t>Числовые</w:t>
      </w:r>
      <w:r>
        <w:rPr>
          <w:spacing w:val="-4"/>
          <w:sz w:val="24"/>
        </w:rPr>
        <w:t xml:space="preserve"> </w:t>
      </w:r>
      <w:r>
        <w:rPr>
          <w:sz w:val="24"/>
        </w:rPr>
        <w:t>и</w:t>
      </w:r>
      <w:r>
        <w:rPr>
          <w:spacing w:val="-5"/>
          <w:sz w:val="24"/>
        </w:rPr>
        <w:t xml:space="preserve"> </w:t>
      </w:r>
      <w:r>
        <w:rPr>
          <w:sz w:val="24"/>
        </w:rPr>
        <w:t>буквенные</w:t>
      </w:r>
      <w:r>
        <w:rPr>
          <w:spacing w:val="-3"/>
          <w:sz w:val="24"/>
        </w:rPr>
        <w:t xml:space="preserve"> </w:t>
      </w:r>
      <w:r>
        <w:rPr>
          <w:spacing w:val="-2"/>
          <w:sz w:val="24"/>
        </w:rPr>
        <w:t>выражения.</w:t>
      </w:r>
    </w:p>
    <w:p w14:paraId="36026103">
      <w:pPr>
        <w:spacing w:after="0" w:line="240" w:lineRule="auto"/>
        <w:jc w:val="left"/>
        <w:rPr>
          <w:sz w:val="24"/>
        </w:rPr>
        <w:sectPr>
          <w:pgSz w:w="11910" w:h="16840"/>
          <w:pgMar w:top="1340" w:right="60" w:bottom="280" w:left="360" w:header="720" w:footer="720" w:gutter="0"/>
          <w:cols w:space="720" w:num="1"/>
        </w:sectPr>
      </w:pPr>
    </w:p>
    <w:p w14:paraId="6C4CDE2C">
      <w:pPr>
        <w:pStyle w:val="8"/>
        <w:spacing w:before="74"/>
        <w:ind w:right="1738"/>
      </w:pPr>
      <w:r>
        <w:t>Понимать и употреблять термины, связанные с записью степени числа,</w:t>
      </w:r>
      <w:r>
        <w:rPr>
          <w:spacing w:val="40"/>
        </w:rPr>
        <w:t xml:space="preserve"> </w:t>
      </w:r>
      <w:r>
        <w:t>находить квадрат и куб числа, вычислять значения числовых выражений, содержащих степени.</w:t>
      </w:r>
    </w:p>
    <w:p w14:paraId="3BEF43A6">
      <w:pPr>
        <w:pStyle w:val="8"/>
        <w:spacing w:line="242" w:lineRule="auto"/>
        <w:ind w:right="1743"/>
      </w:pPr>
      <w:r>
        <w:t>Пользоваться признаками делимости, раскладывать натуральные числа на простые множители.</w:t>
      </w:r>
    </w:p>
    <w:p w14:paraId="354918E8">
      <w:pPr>
        <w:pStyle w:val="8"/>
        <w:spacing w:line="271" w:lineRule="exact"/>
      </w:pPr>
      <w:r>
        <w:t>Пользоваться</w:t>
      </w:r>
      <w:r>
        <w:rPr>
          <w:spacing w:val="-9"/>
        </w:rPr>
        <w:t xml:space="preserve"> </w:t>
      </w:r>
      <w:r>
        <w:t>масштабом,</w:t>
      </w:r>
      <w:r>
        <w:rPr>
          <w:spacing w:val="-4"/>
        </w:rPr>
        <w:t xml:space="preserve"> </w:t>
      </w:r>
      <w:r>
        <w:t>составлять</w:t>
      </w:r>
      <w:r>
        <w:rPr>
          <w:spacing w:val="-5"/>
        </w:rPr>
        <w:t xml:space="preserve"> </w:t>
      </w:r>
      <w:r>
        <w:t>пропорции и</w:t>
      </w:r>
      <w:r>
        <w:rPr>
          <w:spacing w:val="-5"/>
        </w:rPr>
        <w:t xml:space="preserve"> </w:t>
      </w:r>
      <w:r>
        <w:rPr>
          <w:spacing w:val="-2"/>
        </w:rPr>
        <w:t>отношения.</w:t>
      </w:r>
    </w:p>
    <w:p w14:paraId="003FA336">
      <w:pPr>
        <w:pStyle w:val="8"/>
        <w:ind w:right="1732"/>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w:t>
      </w:r>
      <w:r>
        <w:rPr>
          <w:spacing w:val="-2"/>
        </w:rPr>
        <w:t>преобразования.</w:t>
      </w:r>
    </w:p>
    <w:p w14:paraId="3634A5AB">
      <w:pPr>
        <w:pStyle w:val="8"/>
        <w:spacing w:before="1" w:line="275" w:lineRule="exact"/>
      </w:pPr>
      <w:r>
        <w:t>Находить</w:t>
      </w:r>
      <w:r>
        <w:rPr>
          <w:spacing w:val="-2"/>
        </w:rPr>
        <w:t xml:space="preserve"> </w:t>
      </w:r>
      <w:r>
        <w:t>неизвестный</w:t>
      </w:r>
      <w:r>
        <w:rPr>
          <w:spacing w:val="-7"/>
        </w:rPr>
        <w:t xml:space="preserve"> </w:t>
      </w:r>
      <w:r>
        <w:t>компонент</w:t>
      </w:r>
      <w:r>
        <w:rPr>
          <w:spacing w:val="-6"/>
        </w:rPr>
        <w:t xml:space="preserve"> </w:t>
      </w:r>
      <w:r>
        <w:rPr>
          <w:spacing w:val="-2"/>
        </w:rPr>
        <w:t>равенства.</w:t>
      </w:r>
    </w:p>
    <w:p w14:paraId="4686124D">
      <w:pPr>
        <w:pStyle w:val="13"/>
        <w:numPr>
          <w:ilvl w:val="0"/>
          <w:numId w:val="80"/>
        </w:numPr>
        <w:tabs>
          <w:tab w:val="left" w:pos="1622"/>
        </w:tabs>
        <w:spacing w:before="0" w:after="0" w:line="275" w:lineRule="exact"/>
        <w:ind w:left="1622" w:right="0" w:hanging="182"/>
        <w:jc w:val="both"/>
        <w:rPr>
          <w:sz w:val="24"/>
        </w:rPr>
      </w:pPr>
      <w:r>
        <w:rPr>
          <w:sz w:val="24"/>
        </w:rPr>
        <w:t>Решение</w:t>
      </w:r>
      <w:r>
        <w:rPr>
          <w:spacing w:val="-5"/>
          <w:sz w:val="24"/>
        </w:rPr>
        <w:t xml:space="preserve"> </w:t>
      </w:r>
      <w:r>
        <w:rPr>
          <w:sz w:val="24"/>
        </w:rPr>
        <w:t>текстовых</w:t>
      </w:r>
      <w:r>
        <w:rPr>
          <w:spacing w:val="-4"/>
          <w:sz w:val="24"/>
        </w:rPr>
        <w:t xml:space="preserve"> </w:t>
      </w:r>
      <w:r>
        <w:rPr>
          <w:spacing w:val="-2"/>
          <w:sz w:val="24"/>
        </w:rPr>
        <w:t>задач.</w:t>
      </w:r>
    </w:p>
    <w:p w14:paraId="09E85041">
      <w:pPr>
        <w:pStyle w:val="8"/>
        <w:spacing w:before="2" w:line="275" w:lineRule="exact"/>
      </w:pPr>
      <w:r>
        <w:t>Решать</w:t>
      </w:r>
      <w:r>
        <w:rPr>
          <w:spacing w:val="-9"/>
        </w:rPr>
        <w:t xml:space="preserve"> </w:t>
      </w:r>
      <w:r>
        <w:t>многошаговые</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3"/>
        </w:rPr>
        <w:t xml:space="preserve"> </w:t>
      </w:r>
      <w:r>
        <w:rPr>
          <w:spacing w:val="-2"/>
        </w:rPr>
        <w:t>способом.</w:t>
      </w:r>
    </w:p>
    <w:p w14:paraId="1C6EDED5">
      <w:pPr>
        <w:pStyle w:val="8"/>
        <w:spacing w:line="242" w:lineRule="auto"/>
        <w:ind w:right="1742"/>
      </w:pPr>
      <w:r>
        <w:t>Решать задачи, связанные с отношением, пропорциональностью величин, процентами, решать три основные задачи на дроби и проценты.</w:t>
      </w:r>
    </w:p>
    <w:p w14:paraId="72044174">
      <w:pPr>
        <w:pStyle w:val="8"/>
        <w:ind w:right="1739"/>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7AF3B4D3">
      <w:pPr>
        <w:pStyle w:val="8"/>
      </w:pPr>
      <w:r>
        <w:t>Составлять</w:t>
      </w:r>
      <w:r>
        <w:rPr>
          <w:spacing w:val="-7"/>
        </w:rPr>
        <w:t xml:space="preserve"> </w:t>
      </w:r>
      <w:r>
        <w:t>буквенные</w:t>
      </w:r>
      <w:r>
        <w:rPr>
          <w:spacing w:val="-4"/>
        </w:rPr>
        <w:t xml:space="preserve"> </w:t>
      </w:r>
      <w:r>
        <w:t>выражения</w:t>
      </w:r>
      <w:r>
        <w:rPr>
          <w:spacing w:val="-7"/>
        </w:rPr>
        <w:t xml:space="preserve"> </w:t>
      </w:r>
      <w:r>
        <w:t>по</w:t>
      </w:r>
      <w:r>
        <w:rPr>
          <w:spacing w:val="1"/>
        </w:rPr>
        <w:t xml:space="preserve"> </w:t>
      </w:r>
      <w:r>
        <w:t>условию</w:t>
      </w:r>
      <w:r>
        <w:rPr>
          <w:spacing w:val="-9"/>
        </w:rPr>
        <w:t xml:space="preserve"> </w:t>
      </w:r>
      <w:r>
        <w:rPr>
          <w:spacing w:val="-2"/>
        </w:rPr>
        <w:t>задачи.</w:t>
      </w:r>
    </w:p>
    <w:p w14:paraId="400BF1CD">
      <w:pPr>
        <w:pStyle w:val="8"/>
        <w:ind w:right="1737"/>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883B836">
      <w:pPr>
        <w:pStyle w:val="8"/>
        <w:spacing w:line="242" w:lineRule="auto"/>
        <w:ind w:right="1740"/>
      </w:pPr>
      <w:r>
        <w:t xml:space="preserve">Представлять информацию с помощью таблиц, линейной и столбчатой </w:t>
      </w:r>
      <w:r>
        <w:rPr>
          <w:spacing w:val="-2"/>
        </w:rPr>
        <w:t>диаграмм.</w:t>
      </w:r>
    </w:p>
    <w:p w14:paraId="71BDB467">
      <w:pPr>
        <w:pStyle w:val="13"/>
        <w:numPr>
          <w:ilvl w:val="0"/>
          <w:numId w:val="80"/>
        </w:numPr>
        <w:tabs>
          <w:tab w:val="left" w:pos="1622"/>
        </w:tabs>
        <w:spacing w:before="0" w:after="0" w:line="271" w:lineRule="exact"/>
        <w:ind w:left="1622" w:right="0" w:hanging="182"/>
        <w:jc w:val="both"/>
        <w:rPr>
          <w:sz w:val="24"/>
        </w:rPr>
      </w:pPr>
      <w:r>
        <w:rPr>
          <w:sz w:val="24"/>
        </w:rPr>
        <w:t>Наглядная</w:t>
      </w:r>
      <w:r>
        <w:rPr>
          <w:spacing w:val="-1"/>
          <w:sz w:val="24"/>
        </w:rPr>
        <w:t xml:space="preserve"> </w:t>
      </w:r>
      <w:r>
        <w:rPr>
          <w:spacing w:val="-2"/>
          <w:sz w:val="24"/>
        </w:rPr>
        <w:t>геометрия.</w:t>
      </w:r>
    </w:p>
    <w:p w14:paraId="27A34675">
      <w:pPr>
        <w:pStyle w:val="8"/>
        <w:ind w:right="174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DDB8772">
      <w:pPr>
        <w:pStyle w:val="8"/>
        <w:ind w:right="1741"/>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EE2C050">
      <w:pPr>
        <w:pStyle w:val="8"/>
        <w:ind w:right="1737"/>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14:paraId="56436B2C">
      <w:pPr>
        <w:pStyle w:val="8"/>
        <w:ind w:right="173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6AA1263A">
      <w:pPr>
        <w:pStyle w:val="8"/>
        <w:spacing w:before="1" w:line="237" w:lineRule="auto"/>
        <w:ind w:right="1737"/>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47C4035">
      <w:pPr>
        <w:pStyle w:val="8"/>
        <w:spacing w:before="6" w:line="237" w:lineRule="auto"/>
        <w:ind w:right="1749"/>
      </w:pPr>
      <w:r>
        <w:t>Находить, используя чертёжные инструменты, расстояния: между двумя точками, от точки до прямой, длину пути на квадратной сетке.</w:t>
      </w:r>
    </w:p>
    <w:p w14:paraId="2168FDBB">
      <w:pPr>
        <w:pStyle w:val="8"/>
        <w:spacing w:before="3"/>
        <w:ind w:right="1742"/>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11CA0145">
      <w:pPr>
        <w:pStyle w:val="8"/>
        <w:spacing w:before="3" w:line="237" w:lineRule="auto"/>
        <w:ind w:right="1743"/>
      </w:pPr>
      <w:r>
        <w:t>Распознавать на моделях и изображениях пирамиду, конус, цилиндр, использовать терминологию: вершина, ребро, грань, основание, развёртка.</w:t>
      </w:r>
    </w:p>
    <w:p w14:paraId="78C9DD73">
      <w:pPr>
        <w:pStyle w:val="8"/>
        <w:spacing w:before="3"/>
      </w:pPr>
      <w:r>
        <w:t>Изображать</w:t>
      </w:r>
      <w:r>
        <w:rPr>
          <w:spacing w:val="-7"/>
        </w:rPr>
        <w:t xml:space="preserve"> </w:t>
      </w:r>
      <w:r>
        <w:t>на</w:t>
      </w:r>
      <w:r>
        <w:rPr>
          <w:spacing w:val="-3"/>
        </w:rPr>
        <w:t xml:space="preserve"> </w:t>
      </w:r>
      <w:r>
        <w:t>клетчатой</w:t>
      </w:r>
      <w:r>
        <w:rPr>
          <w:spacing w:val="-6"/>
        </w:rPr>
        <w:t xml:space="preserve"> </w:t>
      </w:r>
      <w:r>
        <w:t>бумаге</w:t>
      </w:r>
      <w:r>
        <w:rPr>
          <w:spacing w:val="-3"/>
        </w:rPr>
        <w:t xml:space="preserve"> </w:t>
      </w:r>
      <w:r>
        <w:t>прямоугольный</w:t>
      </w:r>
      <w:r>
        <w:rPr>
          <w:spacing w:val="-1"/>
        </w:rPr>
        <w:t xml:space="preserve"> </w:t>
      </w:r>
      <w:r>
        <w:rPr>
          <w:spacing w:val="-2"/>
        </w:rPr>
        <w:t>параллелепипед.</w:t>
      </w:r>
    </w:p>
    <w:p w14:paraId="76A77EDC">
      <w:pPr>
        <w:spacing w:after="0"/>
        <w:sectPr>
          <w:pgSz w:w="11910" w:h="16840"/>
          <w:pgMar w:top="1340" w:right="60" w:bottom="280" w:left="360" w:header="720" w:footer="720" w:gutter="0"/>
          <w:cols w:space="720" w:num="1"/>
        </w:sectPr>
      </w:pPr>
    </w:p>
    <w:p w14:paraId="633EB621">
      <w:pPr>
        <w:pStyle w:val="8"/>
        <w:tabs>
          <w:tab w:val="left" w:pos="2802"/>
          <w:tab w:val="left" w:pos="3670"/>
          <w:tab w:val="left" w:pos="5579"/>
          <w:tab w:val="left" w:pos="7632"/>
          <w:tab w:val="left" w:pos="8394"/>
        </w:tabs>
        <w:spacing w:before="76" w:line="237" w:lineRule="auto"/>
        <w:ind w:right="1739"/>
        <w:jc w:val="left"/>
      </w:pPr>
      <w:r>
        <w:rPr>
          <w:spacing w:val="-2"/>
        </w:rPr>
        <w:t>Вычислять</w:t>
      </w:r>
      <w:r>
        <w:tab/>
      </w:r>
      <w:r>
        <w:rPr>
          <w:spacing w:val="-4"/>
        </w:rPr>
        <w:t>объём</w:t>
      </w:r>
      <w:r>
        <w:tab/>
      </w:r>
      <w:r>
        <w:rPr>
          <w:spacing w:val="-2"/>
        </w:rPr>
        <w:t>прямоугольного</w:t>
      </w:r>
      <w:r>
        <w:tab/>
      </w:r>
      <w:r>
        <w:rPr>
          <w:spacing w:val="-2"/>
        </w:rPr>
        <w:t>параллелепипеда,</w:t>
      </w:r>
      <w:r>
        <w:tab/>
      </w:r>
      <w:r>
        <w:rPr>
          <w:spacing w:val="-2"/>
        </w:rPr>
        <w:t>куба,</w:t>
      </w:r>
      <w:r>
        <w:tab/>
      </w:r>
      <w:r>
        <w:rPr>
          <w:spacing w:val="-2"/>
        </w:rPr>
        <w:t xml:space="preserve">пользоваться </w:t>
      </w:r>
      <w:r>
        <w:t>основными единицами измерения объёма;</w:t>
      </w:r>
    </w:p>
    <w:p w14:paraId="7AB84BA1">
      <w:pPr>
        <w:pStyle w:val="8"/>
        <w:tabs>
          <w:tab w:val="left" w:pos="2428"/>
          <w:tab w:val="left" w:pos="3809"/>
          <w:tab w:val="left" w:pos="4725"/>
          <w:tab w:val="left" w:pos="5205"/>
          <w:tab w:val="left" w:pos="6672"/>
          <w:tab w:val="left" w:pos="8543"/>
          <w:tab w:val="left" w:pos="9631"/>
        </w:tabs>
        <w:spacing w:before="3"/>
        <w:ind w:right="1736"/>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нахождение</w:t>
      </w:r>
      <w:r>
        <w:tab/>
      </w:r>
      <w:r>
        <w:rPr>
          <w:spacing w:val="-2"/>
        </w:rPr>
        <w:t>геометрических</w:t>
      </w:r>
      <w:r>
        <w:tab/>
      </w:r>
      <w:r>
        <w:rPr>
          <w:spacing w:val="-2"/>
        </w:rPr>
        <w:t>величин</w:t>
      </w:r>
      <w:r>
        <w:tab/>
      </w:r>
      <w:r>
        <w:rPr>
          <w:spacing w:val="-10"/>
        </w:rPr>
        <w:t xml:space="preserve">в </w:t>
      </w:r>
      <w:r>
        <w:t>практических ситуациях.</w:t>
      </w:r>
    </w:p>
    <w:p w14:paraId="0FB8CA38">
      <w:pPr>
        <w:pStyle w:val="8"/>
        <w:spacing w:before="3"/>
        <w:ind w:left="0"/>
        <w:jc w:val="left"/>
      </w:pPr>
    </w:p>
    <w:p w14:paraId="51C29CCC">
      <w:pPr>
        <w:spacing w:before="0"/>
        <w:ind w:left="2328" w:right="0" w:firstLine="0"/>
        <w:jc w:val="left"/>
        <w:rPr>
          <w:b/>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учебного</w:t>
      </w:r>
      <w:r>
        <w:rPr>
          <w:b/>
          <w:spacing w:val="-5"/>
          <w:sz w:val="24"/>
        </w:rPr>
        <w:t xml:space="preserve"> </w:t>
      </w:r>
      <w:r>
        <w:rPr>
          <w:b/>
          <w:sz w:val="24"/>
        </w:rPr>
        <w:t>курса «Алгебра» в 7-9</w:t>
      </w:r>
      <w:r>
        <w:rPr>
          <w:b/>
          <w:spacing w:val="-4"/>
          <w:sz w:val="24"/>
        </w:rPr>
        <w:t xml:space="preserve"> </w:t>
      </w:r>
      <w:r>
        <w:rPr>
          <w:b/>
          <w:spacing w:val="-2"/>
          <w:sz w:val="24"/>
        </w:rPr>
        <w:t>классах</w:t>
      </w:r>
    </w:p>
    <w:p w14:paraId="2D7BECE6">
      <w:pPr>
        <w:spacing w:before="5" w:line="237" w:lineRule="auto"/>
        <w:ind w:left="1440" w:right="1740" w:firstLine="0"/>
        <w:jc w:val="left"/>
        <w:rPr>
          <w:b/>
          <w:sz w:val="24"/>
        </w:rPr>
      </w:pPr>
      <w:r>
        <w:rPr>
          <w:b/>
          <w:sz w:val="24"/>
        </w:rPr>
        <w:t>(далее</w:t>
      </w:r>
      <w:r>
        <w:rPr>
          <w:b/>
          <w:spacing w:val="40"/>
          <w:sz w:val="24"/>
        </w:rPr>
        <w:t xml:space="preserve"> </w:t>
      </w:r>
      <w:r>
        <w:rPr>
          <w:b/>
          <w:sz w:val="24"/>
        </w:rPr>
        <w:t>соответственно</w:t>
      </w:r>
      <w:r>
        <w:rPr>
          <w:b/>
          <w:spacing w:val="40"/>
          <w:sz w:val="24"/>
        </w:rPr>
        <w:t xml:space="preserve"> </w:t>
      </w:r>
      <w:r>
        <w:rPr>
          <w:b/>
          <w:sz w:val="24"/>
        </w:rPr>
        <w:t>-</w:t>
      </w:r>
      <w:r>
        <w:rPr>
          <w:b/>
          <w:spacing w:val="40"/>
          <w:sz w:val="24"/>
        </w:rPr>
        <w:t xml:space="preserve"> </w:t>
      </w:r>
      <w:r>
        <w:rPr>
          <w:b/>
          <w:sz w:val="24"/>
        </w:rPr>
        <w:t>программа</w:t>
      </w:r>
      <w:r>
        <w:rPr>
          <w:b/>
          <w:spacing w:val="40"/>
          <w:sz w:val="24"/>
        </w:rPr>
        <w:t xml:space="preserve"> </w:t>
      </w:r>
      <w:r>
        <w:rPr>
          <w:b/>
          <w:sz w:val="24"/>
        </w:rPr>
        <w:t>учебного</w:t>
      </w:r>
      <w:r>
        <w:rPr>
          <w:b/>
          <w:spacing w:val="40"/>
          <w:sz w:val="24"/>
        </w:rPr>
        <w:t xml:space="preserve"> </w:t>
      </w:r>
      <w:r>
        <w:rPr>
          <w:b/>
          <w:sz w:val="24"/>
        </w:rPr>
        <w:t>курса</w:t>
      </w:r>
      <w:r>
        <w:rPr>
          <w:b/>
          <w:spacing w:val="40"/>
          <w:sz w:val="24"/>
        </w:rPr>
        <w:t xml:space="preserve"> </w:t>
      </w:r>
      <w:r>
        <w:rPr>
          <w:b/>
          <w:sz w:val="24"/>
        </w:rPr>
        <w:t>«Алгебра»,</w:t>
      </w:r>
      <w:r>
        <w:rPr>
          <w:b/>
          <w:spacing w:val="40"/>
          <w:sz w:val="24"/>
        </w:rPr>
        <w:t xml:space="preserve"> </w:t>
      </w:r>
      <w:r>
        <w:rPr>
          <w:b/>
          <w:sz w:val="24"/>
        </w:rPr>
        <w:t>учебный</w:t>
      </w:r>
      <w:r>
        <w:rPr>
          <w:b/>
          <w:spacing w:val="40"/>
          <w:sz w:val="24"/>
        </w:rPr>
        <w:t xml:space="preserve"> </w:t>
      </w:r>
      <w:r>
        <w:rPr>
          <w:b/>
          <w:spacing w:val="-2"/>
          <w:sz w:val="24"/>
        </w:rPr>
        <w:t>курс).</w:t>
      </w:r>
    </w:p>
    <w:p w14:paraId="56494175">
      <w:pPr>
        <w:spacing w:before="3" w:line="272" w:lineRule="exact"/>
        <w:ind w:left="4288" w:right="0" w:firstLine="0"/>
        <w:jc w:val="both"/>
        <w:rPr>
          <w:b/>
          <w:sz w:val="24"/>
        </w:rPr>
      </w:pPr>
      <w:r>
        <w:rPr>
          <w:b/>
          <w:sz w:val="24"/>
        </w:rPr>
        <w:t>Пояснительная</w:t>
      </w:r>
      <w:r>
        <w:rPr>
          <w:b/>
          <w:spacing w:val="-2"/>
          <w:sz w:val="24"/>
        </w:rPr>
        <w:t xml:space="preserve"> записка</w:t>
      </w:r>
    </w:p>
    <w:p w14:paraId="5F4CC512">
      <w:pPr>
        <w:pStyle w:val="8"/>
        <w:ind w:right="1731" w:firstLine="850"/>
      </w:pPr>
      <w:r>
        <w:t>Алгебра является одним из опорных курсов основного общего образования: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w:t>
      </w:r>
      <w:r>
        <w:rPr>
          <w:spacing w:val="-2"/>
        </w:rPr>
        <w:t xml:space="preserve"> </w:t>
      </w:r>
      <w:r>
        <w:t>обществе, роли математического моделирования</w:t>
      </w:r>
      <w:r>
        <w:rPr>
          <w:spacing w:val="-2"/>
        </w:rPr>
        <w:t xml:space="preserve"> </w:t>
      </w:r>
      <w:r>
        <w:t>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75C343E6">
      <w:pPr>
        <w:pStyle w:val="8"/>
        <w:ind w:right="1729" w:firstLine="850"/>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w:t>
      </w:r>
      <w:r>
        <w:rPr>
          <w:spacing w:val="-2"/>
        </w:rPr>
        <w:t>характер.</w:t>
      </w:r>
    </w:p>
    <w:p w14:paraId="721E9D29">
      <w:pPr>
        <w:pStyle w:val="8"/>
        <w:spacing w:before="3"/>
        <w:ind w:right="1728" w:firstLine="85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2986C465">
      <w:pPr>
        <w:pStyle w:val="8"/>
        <w:spacing w:before="3" w:line="237" w:lineRule="auto"/>
        <w:ind w:right="1738" w:firstLine="850"/>
      </w:pPr>
      <w:r>
        <w:t>Содержание двух алгебраических линий - «Алгебраические</w:t>
      </w:r>
      <w:r>
        <w:rPr>
          <w:spacing w:val="80"/>
        </w:rPr>
        <w:t xml:space="preserve"> </w:t>
      </w:r>
      <w:r>
        <w:t>выражения»</w:t>
      </w:r>
      <w:r>
        <w:rPr>
          <w:spacing w:val="61"/>
          <w:w w:val="150"/>
        </w:rPr>
        <w:t xml:space="preserve"> </w:t>
      </w:r>
      <w:r>
        <w:t>и</w:t>
      </w:r>
      <w:r>
        <w:rPr>
          <w:spacing w:val="69"/>
          <w:w w:val="150"/>
        </w:rPr>
        <w:t xml:space="preserve"> </w:t>
      </w:r>
      <w:r>
        <w:t>«Уравнения</w:t>
      </w:r>
      <w:r>
        <w:rPr>
          <w:spacing w:val="72"/>
          <w:w w:val="150"/>
        </w:rPr>
        <w:t xml:space="preserve"> </w:t>
      </w:r>
      <w:r>
        <w:t>и</w:t>
      </w:r>
      <w:r>
        <w:rPr>
          <w:spacing w:val="69"/>
          <w:w w:val="150"/>
        </w:rPr>
        <w:t xml:space="preserve"> </w:t>
      </w:r>
      <w:r>
        <w:t>неравенства»</w:t>
      </w:r>
      <w:r>
        <w:rPr>
          <w:spacing w:val="67"/>
          <w:w w:val="150"/>
        </w:rPr>
        <w:t xml:space="preserve"> </w:t>
      </w:r>
      <w:r>
        <w:t>способствует</w:t>
      </w:r>
      <w:r>
        <w:rPr>
          <w:spacing w:val="73"/>
          <w:w w:val="150"/>
        </w:rPr>
        <w:t xml:space="preserve"> </w:t>
      </w:r>
      <w:r>
        <w:t>формированию</w:t>
      </w:r>
      <w:r>
        <w:rPr>
          <w:spacing w:val="72"/>
          <w:w w:val="150"/>
        </w:rPr>
        <w:t xml:space="preserve"> </w:t>
      </w:r>
      <w:r>
        <w:rPr>
          <w:spacing w:val="-10"/>
        </w:rPr>
        <w:t>у</w:t>
      </w:r>
    </w:p>
    <w:p w14:paraId="29D81B46">
      <w:pPr>
        <w:spacing w:after="0" w:line="237" w:lineRule="auto"/>
        <w:sectPr>
          <w:pgSz w:w="11910" w:h="16840"/>
          <w:pgMar w:top="1340" w:right="60" w:bottom="280" w:left="360" w:header="720" w:footer="720" w:gutter="0"/>
          <w:cols w:space="720" w:num="1"/>
        </w:sectPr>
      </w:pPr>
    </w:p>
    <w:p w14:paraId="36433BD5">
      <w:pPr>
        <w:pStyle w:val="8"/>
        <w:spacing w:before="74"/>
        <w:ind w:right="1738"/>
      </w:pPr>
      <w:r>
        <w:t>обучающихся математического аппарата, необходимого для решения задач математики,</w:t>
      </w:r>
      <w:r>
        <w:rPr>
          <w:spacing w:val="-1"/>
        </w:rPr>
        <w:t xml:space="preserve"> </w:t>
      </w:r>
      <w:r>
        <w:t>смежных</w:t>
      </w:r>
      <w:r>
        <w:rPr>
          <w:spacing w:val="-3"/>
        </w:rPr>
        <w:t xml:space="preserve"> </w:t>
      </w:r>
      <w:r>
        <w:t>предметов</w:t>
      </w:r>
      <w:r>
        <w:rPr>
          <w:spacing w:val="-1"/>
        </w:rPr>
        <w:t xml:space="preserve"> </w:t>
      </w:r>
      <w:r>
        <w:t>и</w:t>
      </w:r>
      <w:r>
        <w:rPr>
          <w:spacing w:val="-7"/>
        </w:rPr>
        <w:t xml:space="preserve"> </w:t>
      </w:r>
      <w:r>
        <w:t>практико-ориентированных</w:t>
      </w:r>
      <w:r>
        <w:rPr>
          <w:spacing w:val="-3"/>
        </w:rPr>
        <w:t xml:space="preserve"> </w:t>
      </w:r>
      <w:r>
        <w:t>задач. На</w:t>
      </w:r>
      <w:r>
        <w:rPr>
          <w:spacing w:val="-5"/>
        </w:rPr>
        <w:t xml:space="preserve"> </w:t>
      </w:r>
      <w:r>
        <w:t>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52D1B28A">
      <w:pPr>
        <w:pStyle w:val="8"/>
        <w:spacing w:before="1"/>
        <w:ind w:right="1667" w:firstLine="850"/>
        <w:jc w:val="left"/>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w:t>
      </w:r>
      <w:r>
        <w:rPr>
          <w:spacing w:val="40"/>
        </w:rPr>
        <w:t xml:space="preserve"> </w:t>
      </w:r>
      <w:r>
        <w:t>и</w:t>
      </w:r>
      <w:r>
        <w:rPr>
          <w:spacing w:val="40"/>
        </w:rPr>
        <w:t xml:space="preserve"> </w:t>
      </w:r>
      <w:r>
        <w:t>исследования</w:t>
      </w:r>
      <w:r>
        <w:rPr>
          <w:spacing w:val="40"/>
        </w:rPr>
        <w:t xml:space="preserve"> </w:t>
      </w:r>
      <w:r>
        <w:t>разнообразных</w:t>
      </w:r>
      <w:r>
        <w:rPr>
          <w:spacing w:val="40"/>
        </w:rPr>
        <w:t xml:space="preserve"> </w:t>
      </w:r>
      <w:r>
        <w:t>процессов</w:t>
      </w:r>
      <w:r>
        <w:rPr>
          <w:spacing w:val="40"/>
        </w:rPr>
        <w:t xml:space="preserve"> </w:t>
      </w:r>
      <w:r>
        <w:t>и</w:t>
      </w:r>
      <w:r>
        <w:rPr>
          <w:spacing w:val="40"/>
        </w:rPr>
        <w:t xml:space="preserve"> </w:t>
      </w:r>
      <w:r>
        <w:t>явлений</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обществе.</w:t>
      </w:r>
      <w:r>
        <w:rPr>
          <w:spacing w:val="38"/>
        </w:rPr>
        <w:t xml:space="preserve"> </w:t>
      </w:r>
      <w:r>
        <w:t>Изучение материала способствует развитию у обучающихся</w:t>
      </w:r>
      <w:r>
        <w:rPr>
          <w:spacing w:val="40"/>
        </w:rPr>
        <w:t xml:space="preserve"> </w:t>
      </w:r>
      <w:r>
        <w:t>умения использовать различные</w:t>
      </w:r>
      <w:r>
        <w:rPr>
          <w:spacing w:val="-2"/>
        </w:rPr>
        <w:t xml:space="preserve"> </w:t>
      </w:r>
      <w:r>
        <w:t>выразительные средства языка математики - словесные, символические,</w:t>
      </w:r>
      <w:r>
        <w:rPr>
          <w:spacing w:val="40"/>
        </w:rPr>
        <w:t xml:space="preserve"> </w:t>
      </w:r>
      <w:r>
        <w:t>графические,</w:t>
      </w:r>
      <w:r>
        <w:rPr>
          <w:spacing w:val="40"/>
        </w:rPr>
        <w:t xml:space="preserve"> </w:t>
      </w:r>
      <w:r>
        <w:t>вносит</w:t>
      </w:r>
      <w:r>
        <w:rPr>
          <w:spacing w:val="40"/>
        </w:rPr>
        <w:t xml:space="preserve"> </w:t>
      </w:r>
      <w:r>
        <w:t>вклад</w:t>
      </w:r>
      <w:r>
        <w:rPr>
          <w:spacing w:val="40"/>
        </w:rPr>
        <w:t xml:space="preserve"> </w:t>
      </w:r>
      <w:r>
        <w:t>в</w:t>
      </w:r>
      <w:r>
        <w:rPr>
          <w:spacing w:val="40"/>
        </w:rPr>
        <w:t xml:space="preserve"> </w:t>
      </w:r>
      <w:r>
        <w:t>формирование</w:t>
      </w:r>
      <w:r>
        <w:rPr>
          <w:spacing w:val="40"/>
        </w:rPr>
        <w:t xml:space="preserve"> </w:t>
      </w:r>
      <w:r>
        <w:t>представлений</w:t>
      </w:r>
      <w:r>
        <w:rPr>
          <w:spacing w:val="40"/>
        </w:rPr>
        <w:t xml:space="preserve"> </w:t>
      </w:r>
      <w:r>
        <w:t>о роли математики в развитии цивилизации и культуры.</w:t>
      </w:r>
    </w:p>
    <w:p w14:paraId="55E6C113">
      <w:pPr>
        <w:pStyle w:val="8"/>
        <w:spacing w:line="274" w:lineRule="exact"/>
        <w:ind w:left="443" w:right="1742"/>
        <w:jc w:val="right"/>
      </w:pPr>
      <w:r>
        <w:t>Согласно</w:t>
      </w:r>
      <w:r>
        <w:rPr>
          <w:spacing w:val="25"/>
        </w:rPr>
        <w:t xml:space="preserve">  </w:t>
      </w:r>
      <w:r>
        <w:t>учебному</w:t>
      </w:r>
      <w:r>
        <w:rPr>
          <w:spacing w:val="67"/>
          <w:w w:val="150"/>
        </w:rPr>
        <w:t xml:space="preserve"> </w:t>
      </w:r>
      <w:r>
        <w:t>плану</w:t>
      </w:r>
      <w:r>
        <w:rPr>
          <w:spacing w:val="67"/>
          <w:w w:val="150"/>
        </w:rPr>
        <w:t xml:space="preserve"> </w:t>
      </w:r>
      <w:r>
        <w:t>в</w:t>
      </w:r>
      <w:r>
        <w:rPr>
          <w:spacing w:val="78"/>
          <w:w w:val="150"/>
        </w:rPr>
        <w:t xml:space="preserve"> </w:t>
      </w:r>
      <w:r>
        <w:t>7-9</w:t>
      </w:r>
      <w:r>
        <w:rPr>
          <w:spacing w:val="76"/>
          <w:w w:val="150"/>
        </w:rPr>
        <w:t xml:space="preserve"> </w:t>
      </w:r>
      <w:r>
        <w:t>классах</w:t>
      </w:r>
      <w:r>
        <w:rPr>
          <w:spacing w:val="71"/>
          <w:w w:val="150"/>
        </w:rPr>
        <w:t xml:space="preserve"> </w:t>
      </w:r>
      <w:r>
        <w:t>изучается</w:t>
      </w:r>
      <w:r>
        <w:rPr>
          <w:spacing w:val="25"/>
        </w:rPr>
        <w:t xml:space="preserve">  </w:t>
      </w:r>
      <w:r>
        <w:t>учебный</w:t>
      </w:r>
      <w:r>
        <w:rPr>
          <w:spacing w:val="78"/>
          <w:w w:val="150"/>
        </w:rPr>
        <w:t xml:space="preserve"> </w:t>
      </w:r>
      <w:r>
        <w:rPr>
          <w:spacing w:val="-4"/>
        </w:rPr>
        <w:t>курс</w:t>
      </w:r>
    </w:p>
    <w:p w14:paraId="1C5EE2E6">
      <w:pPr>
        <w:pStyle w:val="8"/>
        <w:spacing w:before="2" w:line="275" w:lineRule="exact"/>
        <w:ind w:left="443" w:right="1739"/>
        <w:jc w:val="right"/>
      </w:pPr>
      <w:r>
        <w:t>«Алгебра»,</w:t>
      </w:r>
      <w:r>
        <w:rPr>
          <w:spacing w:val="26"/>
        </w:rPr>
        <w:t xml:space="preserve">  </w:t>
      </w:r>
      <w:r>
        <w:t>который</w:t>
      </w:r>
      <w:r>
        <w:rPr>
          <w:spacing w:val="78"/>
          <w:w w:val="150"/>
        </w:rPr>
        <w:t xml:space="preserve"> </w:t>
      </w:r>
      <w:r>
        <w:t>включает</w:t>
      </w:r>
      <w:r>
        <w:rPr>
          <w:spacing w:val="26"/>
        </w:rPr>
        <w:t xml:space="preserve">  </w:t>
      </w:r>
      <w:r>
        <w:t>следующие</w:t>
      </w:r>
      <w:r>
        <w:rPr>
          <w:spacing w:val="25"/>
        </w:rPr>
        <w:t xml:space="preserve">  </w:t>
      </w:r>
      <w:r>
        <w:t>основные</w:t>
      </w:r>
      <w:r>
        <w:rPr>
          <w:spacing w:val="25"/>
        </w:rPr>
        <w:t xml:space="preserve">  </w:t>
      </w:r>
      <w:r>
        <w:t>разделы</w:t>
      </w:r>
      <w:r>
        <w:rPr>
          <w:spacing w:val="26"/>
        </w:rPr>
        <w:t xml:space="preserve">  </w:t>
      </w:r>
      <w:r>
        <w:rPr>
          <w:spacing w:val="-2"/>
        </w:rPr>
        <w:t>содержания:</w:t>
      </w:r>
    </w:p>
    <w:p w14:paraId="6E41301A">
      <w:pPr>
        <w:pStyle w:val="8"/>
        <w:spacing w:line="242" w:lineRule="auto"/>
        <w:ind w:right="1740"/>
      </w:pPr>
      <w:r>
        <w:t>«Числа и вычисления», «Алгебраические выражения», «Уравнения и неравенства», «Функции».</w:t>
      </w:r>
    </w:p>
    <w:p w14:paraId="20A4FD6C">
      <w:pPr>
        <w:pStyle w:val="8"/>
        <w:tabs>
          <w:tab w:val="left" w:pos="911"/>
          <w:tab w:val="left" w:pos="1731"/>
          <w:tab w:val="left" w:pos="2570"/>
          <w:tab w:val="left" w:pos="3999"/>
          <w:tab w:val="left" w:pos="4570"/>
          <w:tab w:val="left" w:pos="5726"/>
          <w:tab w:val="left" w:pos="6882"/>
        </w:tabs>
        <w:spacing w:line="271" w:lineRule="exact"/>
        <w:ind w:left="0" w:right="1746"/>
        <w:jc w:val="right"/>
      </w:pPr>
      <w:r>
        <w:rPr>
          <w:spacing w:val="-2"/>
        </w:rPr>
        <w:t>Общее</w:t>
      </w:r>
      <w:r>
        <w:tab/>
      </w:r>
      <w:r>
        <w:rPr>
          <w:spacing w:val="-2"/>
        </w:rPr>
        <w:t>число</w:t>
      </w:r>
      <w:r>
        <w:tab/>
      </w:r>
      <w:r>
        <w:rPr>
          <w:spacing w:val="-2"/>
        </w:rPr>
        <w:t>часов,</w:t>
      </w:r>
      <w:r>
        <w:tab/>
      </w:r>
      <w:r>
        <w:rPr>
          <w:spacing w:val="-2"/>
        </w:rPr>
        <w:t>отведённых</w:t>
      </w:r>
      <w:r>
        <w:tab/>
      </w:r>
      <w:r>
        <w:rPr>
          <w:spacing w:val="-5"/>
        </w:rPr>
        <w:t>для</w:t>
      </w:r>
      <w:r>
        <w:tab/>
      </w:r>
      <w:r>
        <w:rPr>
          <w:spacing w:val="-2"/>
        </w:rPr>
        <w:t>изучения</w:t>
      </w:r>
      <w:r>
        <w:tab/>
      </w:r>
      <w:r>
        <w:rPr>
          <w:spacing w:val="-2"/>
        </w:rPr>
        <w:t>учебного</w:t>
      </w:r>
      <w:r>
        <w:tab/>
      </w:r>
      <w:r>
        <w:rPr>
          <w:spacing w:val="-2"/>
        </w:rPr>
        <w:t>курса</w:t>
      </w:r>
    </w:p>
    <w:p w14:paraId="13F192B0">
      <w:pPr>
        <w:pStyle w:val="8"/>
        <w:spacing w:before="2" w:line="275" w:lineRule="exact"/>
        <w:ind w:left="443" w:right="1724"/>
        <w:jc w:val="right"/>
      </w:pPr>
      <w:r>
        <w:t>«Алгебра»,</w:t>
      </w:r>
      <w:r>
        <w:rPr>
          <w:spacing w:val="15"/>
        </w:rPr>
        <w:t xml:space="preserve"> </w:t>
      </w:r>
      <w:r>
        <w:t>-</w:t>
      </w:r>
      <w:r>
        <w:rPr>
          <w:spacing w:val="16"/>
        </w:rPr>
        <w:t xml:space="preserve"> </w:t>
      </w:r>
      <w:r>
        <w:t>306</w:t>
      </w:r>
      <w:r>
        <w:rPr>
          <w:spacing w:val="8"/>
        </w:rPr>
        <w:t xml:space="preserve"> </w:t>
      </w:r>
      <w:r>
        <w:t>часов:</w:t>
      </w:r>
      <w:r>
        <w:rPr>
          <w:spacing w:val="10"/>
        </w:rPr>
        <w:t xml:space="preserve"> </w:t>
      </w:r>
      <w:r>
        <w:t>в</w:t>
      </w:r>
      <w:r>
        <w:rPr>
          <w:spacing w:val="11"/>
        </w:rPr>
        <w:t xml:space="preserve"> </w:t>
      </w:r>
      <w:r>
        <w:t>7</w:t>
      </w:r>
      <w:r>
        <w:rPr>
          <w:spacing w:val="13"/>
        </w:rPr>
        <w:t xml:space="preserve"> </w:t>
      </w:r>
      <w:r>
        <w:t>классе</w:t>
      </w:r>
      <w:r>
        <w:rPr>
          <w:spacing w:val="10"/>
        </w:rPr>
        <w:t xml:space="preserve"> </w:t>
      </w:r>
      <w:r>
        <w:t>-</w:t>
      </w:r>
      <w:r>
        <w:rPr>
          <w:spacing w:val="16"/>
        </w:rPr>
        <w:t xml:space="preserve"> </w:t>
      </w:r>
      <w:r>
        <w:t>102</w:t>
      </w:r>
      <w:r>
        <w:rPr>
          <w:spacing w:val="9"/>
        </w:rPr>
        <w:t xml:space="preserve"> </w:t>
      </w:r>
      <w:r>
        <w:t>часа</w:t>
      </w:r>
      <w:r>
        <w:rPr>
          <w:spacing w:val="12"/>
        </w:rPr>
        <w:t xml:space="preserve"> </w:t>
      </w:r>
      <w:r>
        <w:t>(3</w:t>
      </w:r>
      <w:r>
        <w:rPr>
          <w:spacing w:val="14"/>
        </w:rPr>
        <w:t xml:space="preserve"> </w:t>
      </w:r>
      <w:r>
        <w:t>часа</w:t>
      </w:r>
      <w:r>
        <w:rPr>
          <w:spacing w:val="12"/>
        </w:rPr>
        <w:t xml:space="preserve"> </w:t>
      </w:r>
      <w:r>
        <w:t>в</w:t>
      </w:r>
      <w:r>
        <w:rPr>
          <w:spacing w:val="11"/>
        </w:rPr>
        <w:t xml:space="preserve"> </w:t>
      </w:r>
      <w:r>
        <w:t>неделю),</w:t>
      </w:r>
      <w:r>
        <w:rPr>
          <w:spacing w:val="12"/>
        </w:rPr>
        <w:t xml:space="preserve"> </w:t>
      </w:r>
      <w:r>
        <w:t>в</w:t>
      </w:r>
      <w:r>
        <w:rPr>
          <w:spacing w:val="11"/>
        </w:rPr>
        <w:t xml:space="preserve"> </w:t>
      </w:r>
      <w:r>
        <w:t>8</w:t>
      </w:r>
      <w:r>
        <w:rPr>
          <w:spacing w:val="8"/>
        </w:rPr>
        <w:t xml:space="preserve"> </w:t>
      </w:r>
      <w:r>
        <w:t>классе</w:t>
      </w:r>
      <w:r>
        <w:rPr>
          <w:spacing w:val="17"/>
        </w:rPr>
        <w:t xml:space="preserve"> </w:t>
      </w:r>
      <w:r>
        <w:t>-</w:t>
      </w:r>
      <w:r>
        <w:rPr>
          <w:spacing w:val="16"/>
        </w:rPr>
        <w:t xml:space="preserve"> </w:t>
      </w:r>
      <w:r>
        <w:rPr>
          <w:spacing w:val="-5"/>
        </w:rPr>
        <w:t>102</w:t>
      </w:r>
    </w:p>
    <w:p w14:paraId="6B5D96AD">
      <w:pPr>
        <w:pStyle w:val="8"/>
        <w:spacing w:line="275" w:lineRule="exact"/>
      </w:pPr>
      <w:r>
        <w:t>часа</w:t>
      </w:r>
      <w:r>
        <w:rPr>
          <w:spacing w:val="-3"/>
        </w:rPr>
        <w:t xml:space="preserve"> </w:t>
      </w:r>
      <w:r>
        <w:t>(3 часа</w:t>
      </w:r>
      <w:r>
        <w:rPr>
          <w:spacing w:val="-1"/>
        </w:rPr>
        <w:t xml:space="preserve"> </w:t>
      </w:r>
      <w:r>
        <w:t>в</w:t>
      </w:r>
      <w:r>
        <w:rPr>
          <w:spacing w:val="-3"/>
        </w:rPr>
        <w:t xml:space="preserve"> </w:t>
      </w:r>
      <w:r>
        <w:t>неделю),</w:t>
      </w:r>
      <w:r>
        <w:rPr>
          <w:spacing w:val="2"/>
        </w:rPr>
        <w:t xml:space="preserve"> </w:t>
      </w:r>
      <w:r>
        <w:t>в</w:t>
      </w:r>
      <w:r>
        <w:rPr>
          <w:spacing w:val="-3"/>
        </w:rPr>
        <w:t xml:space="preserve"> </w:t>
      </w:r>
      <w:r>
        <w:t>9 классе</w:t>
      </w:r>
      <w:r>
        <w:rPr>
          <w:spacing w:val="3"/>
        </w:rPr>
        <w:t xml:space="preserve"> </w:t>
      </w:r>
      <w:r>
        <w:t>-</w:t>
      </w:r>
      <w:r>
        <w:rPr>
          <w:spacing w:val="-3"/>
        </w:rPr>
        <w:t xml:space="preserve"> </w:t>
      </w:r>
      <w:r>
        <w:t>102 часа</w:t>
      </w:r>
      <w:r>
        <w:rPr>
          <w:spacing w:val="-1"/>
        </w:rPr>
        <w:t xml:space="preserve"> </w:t>
      </w:r>
      <w:r>
        <w:t>(3</w:t>
      </w:r>
      <w:r>
        <w:rPr>
          <w:spacing w:val="-5"/>
        </w:rPr>
        <w:t xml:space="preserve"> </w:t>
      </w:r>
      <w:r>
        <w:t>часа</w:t>
      </w:r>
      <w:r>
        <w:rPr>
          <w:spacing w:val="-1"/>
        </w:rPr>
        <w:t xml:space="preserve"> </w:t>
      </w:r>
      <w:r>
        <w:t>в</w:t>
      </w:r>
      <w:r>
        <w:rPr>
          <w:spacing w:val="2"/>
        </w:rPr>
        <w:t xml:space="preserve"> </w:t>
      </w:r>
      <w:r>
        <w:rPr>
          <w:spacing w:val="-2"/>
        </w:rPr>
        <w:t>неделю).</w:t>
      </w:r>
    </w:p>
    <w:p w14:paraId="44EB18A5">
      <w:pPr>
        <w:pStyle w:val="8"/>
        <w:spacing w:before="5"/>
        <w:ind w:left="0"/>
        <w:jc w:val="left"/>
      </w:pPr>
    </w:p>
    <w:p w14:paraId="25ED90D5">
      <w:pPr>
        <w:pStyle w:val="2"/>
        <w:spacing w:line="275" w:lineRule="exact"/>
        <w:jc w:val="left"/>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69CD3A86">
      <w:pPr>
        <w:pStyle w:val="13"/>
        <w:numPr>
          <w:ilvl w:val="0"/>
          <w:numId w:val="81"/>
        </w:numPr>
        <w:tabs>
          <w:tab w:val="left" w:pos="1622"/>
        </w:tabs>
        <w:spacing w:before="0" w:after="0" w:line="275" w:lineRule="exact"/>
        <w:ind w:left="1622" w:right="0" w:hanging="182"/>
        <w:jc w:val="left"/>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14:paraId="4F3A38DA">
      <w:pPr>
        <w:pStyle w:val="8"/>
        <w:ind w:right="1737"/>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BE86B8A">
      <w:pPr>
        <w:pStyle w:val="8"/>
        <w:ind w:right="1741"/>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68ED2777">
      <w:pPr>
        <w:pStyle w:val="8"/>
        <w:spacing w:line="242" w:lineRule="auto"/>
        <w:ind w:right="1745"/>
      </w:pPr>
      <w:r>
        <w:t xml:space="preserve">Применение признаков делимости, разложение на множители натуральных </w:t>
      </w:r>
      <w:r>
        <w:rPr>
          <w:spacing w:val="-2"/>
        </w:rPr>
        <w:t>чисел.</w:t>
      </w:r>
    </w:p>
    <w:p w14:paraId="093D548D">
      <w:pPr>
        <w:pStyle w:val="8"/>
        <w:spacing w:line="271" w:lineRule="exact"/>
      </w:pPr>
      <w:r>
        <w:t>Реальные</w:t>
      </w:r>
      <w:r>
        <w:rPr>
          <w:spacing w:val="-5"/>
        </w:rPr>
        <w:t xml:space="preserve"> </w:t>
      </w:r>
      <w:r>
        <w:t>зависимости,</w:t>
      </w:r>
      <w:r>
        <w:rPr>
          <w:spacing w:val="-4"/>
        </w:rPr>
        <w:t xml:space="preserve"> </w:t>
      </w:r>
      <w:r>
        <w:t>в том числе</w:t>
      </w:r>
      <w:r>
        <w:rPr>
          <w:spacing w:val="-7"/>
        </w:rPr>
        <w:t xml:space="preserve"> </w:t>
      </w:r>
      <w:r>
        <w:t>прямая</w:t>
      </w:r>
      <w:r>
        <w:rPr>
          <w:spacing w:val="-5"/>
        </w:rPr>
        <w:t xml:space="preserve"> </w:t>
      </w:r>
      <w:r>
        <w:t>и</w:t>
      </w:r>
      <w:r>
        <w:rPr>
          <w:spacing w:val="-5"/>
        </w:rPr>
        <w:t xml:space="preserve"> </w:t>
      </w:r>
      <w:r>
        <w:t>обратная</w:t>
      </w:r>
      <w:r>
        <w:rPr>
          <w:spacing w:val="-1"/>
        </w:rPr>
        <w:t xml:space="preserve"> </w:t>
      </w:r>
      <w:r>
        <w:rPr>
          <w:spacing w:val="-2"/>
        </w:rPr>
        <w:t>пропорциональности.</w:t>
      </w:r>
    </w:p>
    <w:p w14:paraId="54B4C8F5">
      <w:pPr>
        <w:pStyle w:val="13"/>
        <w:numPr>
          <w:ilvl w:val="0"/>
          <w:numId w:val="81"/>
        </w:numPr>
        <w:tabs>
          <w:tab w:val="left" w:pos="1622"/>
        </w:tabs>
        <w:spacing w:before="1" w:after="0" w:line="275" w:lineRule="exact"/>
        <w:ind w:left="1622" w:right="0" w:hanging="182"/>
        <w:jc w:val="both"/>
        <w:rPr>
          <w:sz w:val="24"/>
        </w:rPr>
      </w:pPr>
      <w:r>
        <w:rPr>
          <w:sz w:val="24"/>
        </w:rPr>
        <w:t>Алгебраические</w:t>
      </w:r>
      <w:r>
        <w:rPr>
          <w:spacing w:val="-14"/>
          <w:sz w:val="24"/>
        </w:rPr>
        <w:t xml:space="preserve"> </w:t>
      </w:r>
      <w:r>
        <w:rPr>
          <w:spacing w:val="-2"/>
          <w:sz w:val="24"/>
        </w:rPr>
        <w:t>выражения.</w:t>
      </w:r>
    </w:p>
    <w:p w14:paraId="3FD0EE90">
      <w:pPr>
        <w:pStyle w:val="8"/>
        <w:ind w:right="1738"/>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64D86370">
      <w:pPr>
        <w:pStyle w:val="8"/>
        <w:spacing w:before="2" w:line="275" w:lineRule="exact"/>
      </w:pPr>
      <w:r>
        <w:t>Свойства</w:t>
      </w:r>
      <w:r>
        <w:rPr>
          <w:spacing w:val="-4"/>
        </w:rPr>
        <w:t xml:space="preserve"> </w:t>
      </w:r>
      <w:r>
        <w:t>степени</w:t>
      </w:r>
      <w:r>
        <w:rPr>
          <w:spacing w:val="-6"/>
        </w:rPr>
        <w:t xml:space="preserve"> </w:t>
      </w:r>
      <w:r>
        <w:t>с</w:t>
      </w:r>
      <w:r>
        <w:rPr>
          <w:spacing w:val="-3"/>
        </w:rPr>
        <w:t xml:space="preserve"> </w:t>
      </w:r>
      <w:r>
        <w:t>натуральным</w:t>
      </w:r>
      <w:r>
        <w:rPr>
          <w:spacing w:val="-1"/>
        </w:rPr>
        <w:t xml:space="preserve"> </w:t>
      </w:r>
      <w:r>
        <w:rPr>
          <w:spacing w:val="-2"/>
        </w:rPr>
        <w:t>показателем.</w:t>
      </w:r>
    </w:p>
    <w:p w14:paraId="6F528171">
      <w:pPr>
        <w:pStyle w:val="8"/>
        <w:ind w:right="1736"/>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Pr>
          <w:spacing w:val="-2"/>
        </w:rPr>
        <w:t>множители.</w:t>
      </w:r>
    </w:p>
    <w:p w14:paraId="732EE2E4">
      <w:pPr>
        <w:pStyle w:val="13"/>
        <w:numPr>
          <w:ilvl w:val="0"/>
          <w:numId w:val="81"/>
        </w:numPr>
        <w:tabs>
          <w:tab w:val="left" w:pos="1622"/>
        </w:tabs>
        <w:spacing w:before="0" w:after="0" w:line="240" w:lineRule="auto"/>
        <w:ind w:left="1622" w:right="0" w:hanging="182"/>
        <w:jc w:val="both"/>
        <w:rPr>
          <w:sz w:val="24"/>
        </w:rPr>
      </w:pPr>
      <w:r>
        <w:rPr>
          <w:sz w:val="24"/>
        </w:rPr>
        <w:t>Уравнения</w:t>
      </w:r>
      <w:r>
        <w:rPr>
          <w:spacing w:val="-5"/>
          <w:sz w:val="24"/>
        </w:rPr>
        <w:t xml:space="preserve"> </w:t>
      </w:r>
      <w:r>
        <w:rPr>
          <w:sz w:val="24"/>
        </w:rPr>
        <w:t>и</w:t>
      </w:r>
      <w:r>
        <w:rPr>
          <w:spacing w:val="2"/>
          <w:sz w:val="24"/>
        </w:rPr>
        <w:t xml:space="preserve"> </w:t>
      </w:r>
      <w:r>
        <w:rPr>
          <w:spacing w:val="-2"/>
          <w:sz w:val="24"/>
        </w:rPr>
        <w:t>неравенства.</w:t>
      </w:r>
    </w:p>
    <w:p w14:paraId="01EAE8D9">
      <w:pPr>
        <w:spacing w:after="0" w:line="240" w:lineRule="auto"/>
        <w:jc w:val="both"/>
        <w:rPr>
          <w:sz w:val="24"/>
        </w:rPr>
        <w:sectPr>
          <w:pgSz w:w="11910" w:h="16840"/>
          <w:pgMar w:top="1340" w:right="60" w:bottom="280" w:left="360" w:header="720" w:footer="720" w:gutter="0"/>
          <w:cols w:space="720" w:num="1"/>
        </w:sectPr>
      </w:pPr>
    </w:p>
    <w:p w14:paraId="25B43CA3">
      <w:pPr>
        <w:pStyle w:val="8"/>
        <w:spacing w:before="76" w:line="237" w:lineRule="auto"/>
        <w:ind w:right="1739"/>
      </w:pPr>
      <w:r>
        <w:t>Уравнение, корень уравнения, правила преобразования уравнения, равносильность уравнений.</w:t>
      </w:r>
    </w:p>
    <w:p w14:paraId="19D9E46B">
      <w:pPr>
        <w:pStyle w:val="8"/>
        <w:spacing w:before="3"/>
        <w:ind w:right="1743"/>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BE9B338">
      <w:pPr>
        <w:pStyle w:val="8"/>
        <w:ind w:right="1739"/>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w:t>
      </w:r>
      <w:r>
        <w:rPr>
          <w:spacing w:val="-2"/>
        </w:rPr>
        <w:t>уравнений.</w:t>
      </w:r>
    </w:p>
    <w:p w14:paraId="6CED73A7">
      <w:pPr>
        <w:pStyle w:val="13"/>
        <w:numPr>
          <w:ilvl w:val="0"/>
          <w:numId w:val="81"/>
        </w:numPr>
        <w:tabs>
          <w:tab w:val="left" w:pos="1622"/>
        </w:tabs>
        <w:spacing w:before="0" w:after="0" w:line="240" w:lineRule="auto"/>
        <w:ind w:left="1622" w:right="0" w:hanging="182"/>
        <w:jc w:val="left"/>
        <w:rPr>
          <w:sz w:val="24"/>
        </w:rPr>
      </w:pPr>
      <w:r>
        <w:rPr>
          <w:spacing w:val="-2"/>
          <w:sz w:val="24"/>
        </w:rPr>
        <w:t>Функции.</w:t>
      </w:r>
    </w:p>
    <w:p w14:paraId="2323FED6">
      <w:pPr>
        <w:pStyle w:val="8"/>
        <w:spacing w:before="4" w:line="237" w:lineRule="auto"/>
        <w:ind w:right="1741"/>
      </w:pPr>
      <w:r>
        <w:t>Координата точки на прямой. Числовые промежутки. Расстояние между двумя точками координатной прямой.</w:t>
      </w:r>
    </w:p>
    <w:p w14:paraId="5CC7DEE5">
      <w:pPr>
        <w:pStyle w:val="8"/>
        <w:spacing w:before="3"/>
        <w:ind w:right="1740"/>
      </w:pPr>
      <w:r>
        <w:t>Прямоугольная система координат, оси Ох и Оу. Абсцисса и ордината точки на координатной плоскости. Примеры графиков, заданных формулами. Чтение графиков</w:t>
      </w:r>
      <w:r>
        <w:rPr>
          <w:spacing w:val="40"/>
        </w:rPr>
        <w:t xml:space="preserve">  </w:t>
      </w:r>
      <w:r>
        <w:t>реальных</w:t>
      </w:r>
      <w:r>
        <w:rPr>
          <w:spacing w:val="40"/>
        </w:rPr>
        <w:t xml:space="preserve">  </w:t>
      </w:r>
      <w:r>
        <w:t>зависимостей.</w:t>
      </w:r>
      <w:r>
        <w:rPr>
          <w:spacing w:val="40"/>
        </w:rPr>
        <w:t xml:space="preserve">  </w:t>
      </w:r>
      <w:r>
        <w:t>Понятие</w:t>
      </w:r>
      <w:r>
        <w:rPr>
          <w:spacing w:val="40"/>
        </w:rPr>
        <w:t xml:space="preserve">  </w:t>
      </w:r>
      <w:r>
        <w:t>функции.</w:t>
      </w:r>
      <w:r>
        <w:rPr>
          <w:spacing w:val="40"/>
        </w:rPr>
        <w:t xml:space="preserve">  </w:t>
      </w:r>
      <w:r>
        <w:t>График</w:t>
      </w:r>
      <w:r>
        <w:rPr>
          <w:spacing w:val="40"/>
        </w:rPr>
        <w:t xml:space="preserve">  </w:t>
      </w:r>
      <w:r>
        <w:t>функции.</w:t>
      </w:r>
    </w:p>
    <w:p w14:paraId="41A676AF">
      <w:pPr>
        <w:pStyle w:val="8"/>
        <w:spacing w:line="274" w:lineRule="exact"/>
        <w:jc w:val="left"/>
      </w:pPr>
      <w:r>
        <w:rPr>
          <w:spacing w:val="-2"/>
        </w:rPr>
        <w:t>Свойства</w:t>
      </w:r>
    </w:p>
    <w:p w14:paraId="15ED36DF">
      <w:pPr>
        <w:pStyle w:val="8"/>
        <w:spacing w:before="5" w:line="237" w:lineRule="auto"/>
        <w:ind w:right="1667"/>
        <w:jc w:val="left"/>
      </w:pPr>
      <w:r>
        <w:t>функций.</w:t>
      </w:r>
      <w:r>
        <w:rPr>
          <w:spacing w:val="36"/>
        </w:rPr>
        <w:t xml:space="preserve"> </w:t>
      </w:r>
      <w:r>
        <w:t>Линейная</w:t>
      </w:r>
      <w:r>
        <w:rPr>
          <w:spacing w:val="29"/>
        </w:rPr>
        <w:t xml:space="preserve"> </w:t>
      </w:r>
      <w:r>
        <w:t>функция,</w:t>
      </w:r>
      <w:r>
        <w:rPr>
          <w:spacing w:val="36"/>
        </w:rPr>
        <w:t xml:space="preserve"> </w:t>
      </w:r>
      <w:r>
        <w:t>её</w:t>
      </w:r>
      <w:r>
        <w:rPr>
          <w:spacing w:val="28"/>
        </w:rPr>
        <w:t xml:space="preserve"> </w:t>
      </w:r>
      <w:r>
        <w:t>график.</w:t>
      </w:r>
      <w:r>
        <w:rPr>
          <w:spacing w:val="36"/>
        </w:rPr>
        <w:t xml:space="preserve"> </w:t>
      </w:r>
      <w:r>
        <w:t>График</w:t>
      </w:r>
      <w:r>
        <w:rPr>
          <w:spacing w:val="33"/>
        </w:rPr>
        <w:t xml:space="preserve"> </w:t>
      </w:r>
      <w:r>
        <w:t>функции</w:t>
      </w:r>
      <w:r>
        <w:rPr>
          <w:spacing w:val="35"/>
        </w:rPr>
        <w:t xml:space="preserve"> </w:t>
      </w:r>
      <w:r>
        <w:t>У~\х\.</w:t>
      </w:r>
      <w:r>
        <w:rPr>
          <w:spacing w:val="36"/>
        </w:rPr>
        <w:t xml:space="preserve"> </w:t>
      </w:r>
      <w:r>
        <w:t>Графическое решение линейных уравнений и систем линейных уравнений.</w:t>
      </w:r>
    </w:p>
    <w:p w14:paraId="06C8A386">
      <w:pPr>
        <w:pStyle w:val="8"/>
        <w:spacing w:before="6"/>
        <w:ind w:left="0"/>
        <w:jc w:val="left"/>
      </w:pPr>
    </w:p>
    <w:p w14:paraId="03E20C60">
      <w:pPr>
        <w:pStyle w:val="2"/>
        <w:spacing w:line="275" w:lineRule="exact"/>
        <w:jc w:val="left"/>
      </w:pPr>
      <w:r>
        <w:t>Содержание</w:t>
      </w:r>
      <w:r>
        <w:rPr>
          <w:spacing w:val="-4"/>
        </w:rPr>
        <w:t xml:space="preserve"> </w:t>
      </w:r>
      <w:r>
        <w:t>обучения</w:t>
      </w:r>
      <w:r>
        <w:rPr>
          <w:spacing w:val="-1"/>
        </w:rPr>
        <w:t xml:space="preserve"> </w:t>
      </w:r>
      <w:r>
        <w:t>в 8</w:t>
      </w:r>
      <w:r>
        <w:rPr>
          <w:spacing w:val="-4"/>
        </w:rPr>
        <w:t xml:space="preserve"> </w:t>
      </w:r>
      <w:r>
        <w:rPr>
          <w:spacing w:val="-2"/>
        </w:rPr>
        <w:t>классе</w:t>
      </w:r>
    </w:p>
    <w:p w14:paraId="102A8728">
      <w:pPr>
        <w:pStyle w:val="13"/>
        <w:numPr>
          <w:ilvl w:val="0"/>
          <w:numId w:val="82"/>
        </w:numPr>
        <w:tabs>
          <w:tab w:val="left" w:pos="1622"/>
        </w:tabs>
        <w:spacing w:before="0" w:after="0" w:line="275" w:lineRule="exact"/>
        <w:ind w:left="1622" w:right="0" w:hanging="182"/>
        <w:jc w:val="left"/>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14:paraId="04DEABCC">
      <w:pPr>
        <w:pStyle w:val="8"/>
        <w:ind w:right="1729"/>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38CCA8E4">
      <w:pPr>
        <w:pStyle w:val="8"/>
      </w:pPr>
      <w:r>
        <w:t>Степень</w:t>
      </w:r>
      <w:r>
        <w:rPr>
          <w:spacing w:val="-3"/>
        </w:rPr>
        <w:t xml:space="preserve"> </w:t>
      </w:r>
      <w:r>
        <w:t>с</w:t>
      </w:r>
      <w:r>
        <w:rPr>
          <w:spacing w:val="-3"/>
        </w:rPr>
        <w:t xml:space="preserve"> </w:t>
      </w:r>
      <w:r>
        <w:t>целым</w:t>
      </w:r>
      <w:r>
        <w:rPr>
          <w:spacing w:val="-5"/>
        </w:rPr>
        <w:t xml:space="preserve"> </w:t>
      </w:r>
      <w:r>
        <w:t>показателем</w:t>
      </w:r>
      <w:r>
        <w:rPr>
          <w:spacing w:val="-1"/>
        </w:rPr>
        <w:t xml:space="preserve"> </w:t>
      </w:r>
      <w:r>
        <w:t>и</w:t>
      </w:r>
      <w:r>
        <w:rPr>
          <w:spacing w:val="-6"/>
        </w:rPr>
        <w:t xml:space="preserve"> </w:t>
      </w:r>
      <w:r>
        <w:t>её</w:t>
      </w:r>
      <w:r>
        <w:rPr>
          <w:spacing w:val="-3"/>
        </w:rPr>
        <w:t xml:space="preserve"> </w:t>
      </w:r>
      <w:r>
        <w:t>свойства. Стандартная</w:t>
      </w:r>
      <w:r>
        <w:rPr>
          <w:spacing w:val="-2"/>
        </w:rPr>
        <w:t xml:space="preserve"> </w:t>
      </w:r>
      <w:r>
        <w:t>запись</w:t>
      </w:r>
      <w:r>
        <w:rPr>
          <w:spacing w:val="-2"/>
        </w:rPr>
        <w:t xml:space="preserve"> числа.</w:t>
      </w:r>
    </w:p>
    <w:p w14:paraId="0D1F2EBA">
      <w:pPr>
        <w:pStyle w:val="13"/>
        <w:numPr>
          <w:ilvl w:val="0"/>
          <w:numId w:val="82"/>
        </w:numPr>
        <w:tabs>
          <w:tab w:val="left" w:pos="1622"/>
        </w:tabs>
        <w:spacing w:before="1" w:after="0" w:line="275" w:lineRule="exact"/>
        <w:ind w:left="1622" w:right="0" w:hanging="182"/>
        <w:jc w:val="both"/>
        <w:rPr>
          <w:sz w:val="24"/>
        </w:rPr>
      </w:pPr>
      <w:r>
        <w:rPr>
          <w:sz w:val="24"/>
        </w:rPr>
        <w:t>Алгебраические</w:t>
      </w:r>
      <w:r>
        <w:rPr>
          <w:spacing w:val="-12"/>
          <w:sz w:val="24"/>
        </w:rPr>
        <w:t xml:space="preserve"> </w:t>
      </w:r>
      <w:r>
        <w:rPr>
          <w:spacing w:val="-2"/>
          <w:sz w:val="24"/>
        </w:rPr>
        <w:t>выражения.</w:t>
      </w:r>
    </w:p>
    <w:p w14:paraId="7590D14A">
      <w:pPr>
        <w:pStyle w:val="8"/>
        <w:tabs>
          <w:tab w:val="left" w:pos="2850"/>
          <w:tab w:val="left" w:pos="4317"/>
          <w:tab w:val="left" w:pos="5382"/>
          <w:tab w:val="left" w:pos="7234"/>
          <w:tab w:val="left" w:pos="8265"/>
        </w:tabs>
        <w:ind w:right="1738"/>
        <w:jc w:val="left"/>
      </w:pPr>
      <w:r>
        <w:t>Квадратный трёхчлен, разложение квадратного трёхчлена на множители. Алгебраическая</w:t>
      </w:r>
      <w:r>
        <w:rPr>
          <w:spacing w:val="40"/>
        </w:rPr>
        <w:t xml:space="preserve"> </w:t>
      </w:r>
      <w:r>
        <w:t>дробь.</w:t>
      </w:r>
      <w:r>
        <w:rPr>
          <w:spacing w:val="40"/>
        </w:rPr>
        <w:t xml:space="preserve"> </w:t>
      </w:r>
      <w:r>
        <w:t>Основное</w:t>
      </w:r>
      <w:r>
        <w:rPr>
          <w:spacing w:val="40"/>
        </w:rPr>
        <w:t xml:space="preserve"> </w:t>
      </w:r>
      <w:r>
        <w:t>свойство</w:t>
      </w:r>
      <w:r>
        <w:rPr>
          <w:spacing w:val="40"/>
        </w:rPr>
        <w:t xml:space="preserve"> </w:t>
      </w:r>
      <w:r>
        <w:t>алгебраической</w:t>
      </w:r>
      <w:r>
        <w:rPr>
          <w:spacing w:val="40"/>
        </w:rPr>
        <w:t xml:space="preserve"> </w:t>
      </w:r>
      <w:r>
        <w:t>дроби.</w:t>
      </w:r>
      <w:r>
        <w:rPr>
          <w:spacing w:val="40"/>
        </w:rPr>
        <w:t xml:space="preserve"> </w:t>
      </w:r>
      <w:r>
        <w:t xml:space="preserve">Сложение, </w:t>
      </w:r>
      <w:r>
        <w:rPr>
          <w:spacing w:val="-2"/>
        </w:rPr>
        <w:t>вычитание,</w:t>
      </w:r>
      <w:r>
        <w:tab/>
      </w:r>
      <w:r>
        <w:rPr>
          <w:spacing w:val="-2"/>
        </w:rPr>
        <w:t>умножение,</w:t>
      </w:r>
      <w:r>
        <w:tab/>
      </w:r>
      <w:r>
        <w:rPr>
          <w:spacing w:val="-2"/>
        </w:rPr>
        <w:t>деление</w:t>
      </w:r>
      <w:r>
        <w:tab/>
      </w:r>
      <w:r>
        <w:rPr>
          <w:spacing w:val="-2"/>
        </w:rPr>
        <w:t>алгебраических</w:t>
      </w:r>
      <w:r>
        <w:tab/>
      </w:r>
      <w:r>
        <w:rPr>
          <w:spacing w:val="-2"/>
        </w:rPr>
        <w:t>дробей.</w:t>
      </w:r>
      <w:r>
        <w:tab/>
      </w:r>
      <w:r>
        <w:rPr>
          <w:spacing w:val="-2"/>
        </w:rPr>
        <w:t xml:space="preserve">Рациональные </w:t>
      </w:r>
      <w:r>
        <w:t>выражения и их преобразование.</w:t>
      </w:r>
    </w:p>
    <w:p w14:paraId="1C310717">
      <w:pPr>
        <w:pStyle w:val="13"/>
        <w:numPr>
          <w:ilvl w:val="0"/>
          <w:numId w:val="82"/>
        </w:numPr>
        <w:tabs>
          <w:tab w:val="left" w:pos="1622"/>
        </w:tabs>
        <w:spacing w:before="0" w:after="0" w:line="240" w:lineRule="auto"/>
        <w:ind w:left="1622" w:right="0" w:hanging="182"/>
        <w:jc w:val="left"/>
        <w:rPr>
          <w:sz w:val="24"/>
        </w:rPr>
      </w:pPr>
      <w:r>
        <w:rPr>
          <w:sz w:val="24"/>
        </w:rPr>
        <w:t>Уравнения</w:t>
      </w:r>
      <w:r>
        <w:rPr>
          <w:spacing w:val="-4"/>
          <w:sz w:val="24"/>
        </w:rPr>
        <w:t xml:space="preserve"> </w:t>
      </w:r>
      <w:r>
        <w:rPr>
          <w:sz w:val="24"/>
        </w:rPr>
        <w:t>и</w:t>
      </w:r>
      <w:r>
        <w:rPr>
          <w:spacing w:val="2"/>
          <w:sz w:val="24"/>
        </w:rPr>
        <w:t xml:space="preserve"> </w:t>
      </w:r>
      <w:r>
        <w:rPr>
          <w:spacing w:val="-2"/>
          <w:sz w:val="24"/>
        </w:rPr>
        <w:t>неравенства.</w:t>
      </w:r>
    </w:p>
    <w:p w14:paraId="5814FD99">
      <w:pPr>
        <w:pStyle w:val="8"/>
        <w:spacing w:before="1"/>
        <w:ind w:right="173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5505E836">
      <w:pPr>
        <w:pStyle w:val="8"/>
        <w:ind w:right="1731"/>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768E98C8">
      <w:pPr>
        <w:pStyle w:val="8"/>
        <w:spacing w:before="1" w:line="275" w:lineRule="exact"/>
      </w:pPr>
      <w:r>
        <w:t>Решение</w:t>
      </w:r>
      <w:r>
        <w:rPr>
          <w:spacing w:val="-5"/>
        </w:rPr>
        <w:t xml:space="preserve"> </w:t>
      </w:r>
      <w:r>
        <w:t>текстовых</w:t>
      </w:r>
      <w:r>
        <w:rPr>
          <w:spacing w:val="-8"/>
        </w:rPr>
        <w:t xml:space="preserve"> </w:t>
      </w:r>
      <w:r>
        <w:t>задач</w:t>
      </w:r>
      <w:r>
        <w:rPr>
          <w:spacing w:val="-4"/>
        </w:rPr>
        <w:t xml:space="preserve"> </w:t>
      </w:r>
      <w:r>
        <w:t>алгебраическим</w:t>
      </w:r>
      <w:r>
        <w:rPr>
          <w:spacing w:val="-2"/>
        </w:rPr>
        <w:t xml:space="preserve"> способом.</w:t>
      </w:r>
    </w:p>
    <w:p w14:paraId="60CD7024">
      <w:pPr>
        <w:pStyle w:val="8"/>
        <w:ind w:right="1732"/>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617D20C">
      <w:pPr>
        <w:pStyle w:val="13"/>
        <w:numPr>
          <w:ilvl w:val="0"/>
          <w:numId w:val="82"/>
        </w:numPr>
        <w:tabs>
          <w:tab w:val="left" w:pos="1622"/>
        </w:tabs>
        <w:spacing w:before="2" w:after="0" w:line="275" w:lineRule="exact"/>
        <w:ind w:left="1622" w:right="0" w:hanging="182"/>
        <w:jc w:val="left"/>
        <w:rPr>
          <w:sz w:val="24"/>
        </w:rPr>
      </w:pPr>
      <w:r>
        <w:rPr>
          <w:spacing w:val="-2"/>
          <w:sz w:val="24"/>
        </w:rPr>
        <w:t>Функции.</w:t>
      </w:r>
    </w:p>
    <w:p w14:paraId="7BF55B0C">
      <w:pPr>
        <w:pStyle w:val="8"/>
        <w:spacing w:line="242" w:lineRule="auto"/>
        <w:ind w:right="1740"/>
        <w:jc w:val="left"/>
      </w:pPr>
      <w:r>
        <w:t>Понятие</w:t>
      </w:r>
      <w:r>
        <w:rPr>
          <w:spacing w:val="80"/>
        </w:rPr>
        <w:t xml:space="preserve"> </w:t>
      </w:r>
      <w:r>
        <w:t>функции.</w:t>
      </w:r>
      <w:r>
        <w:rPr>
          <w:spacing w:val="80"/>
        </w:rPr>
        <w:t xml:space="preserve"> </w:t>
      </w: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 Способы задания функций.</w:t>
      </w:r>
    </w:p>
    <w:p w14:paraId="560DDC69">
      <w:pPr>
        <w:pStyle w:val="8"/>
        <w:spacing w:line="242" w:lineRule="auto"/>
        <w:ind w:right="1667"/>
        <w:jc w:val="left"/>
      </w:pPr>
      <w:r>
        <w:t>График</w:t>
      </w:r>
      <w:r>
        <w:rPr>
          <w:spacing w:val="31"/>
        </w:rPr>
        <w:t xml:space="preserve"> </w:t>
      </w:r>
      <w:r>
        <w:t>функции.</w:t>
      </w:r>
      <w:r>
        <w:rPr>
          <w:spacing w:val="33"/>
        </w:rPr>
        <w:t xml:space="preserve"> </w:t>
      </w:r>
      <w:r>
        <w:t>Чтение</w:t>
      </w:r>
      <w:r>
        <w:rPr>
          <w:spacing w:val="31"/>
        </w:rPr>
        <w:t xml:space="preserve"> </w:t>
      </w:r>
      <w:r>
        <w:t>свойств</w:t>
      </w:r>
      <w:r>
        <w:rPr>
          <w:spacing w:val="30"/>
        </w:rPr>
        <w:t xml:space="preserve"> </w:t>
      </w:r>
      <w:r>
        <w:t>функции</w:t>
      </w:r>
      <w:r>
        <w:rPr>
          <w:spacing w:val="33"/>
        </w:rPr>
        <w:t xml:space="preserve"> </w:t>
      </w:r>
      <w:r>
        <w:t>по</w:t>
      </w:r>
      <w:r>
        <w:rPr>
          <w:spacing w:val="32"/>
        </w:rPr>
        <w:t xml:space="preserve"> </w:t>
      </w:r>
      <w:r>
        <w:t>её</w:t>
      </w:r>
      <w:r>
        <w:rPr>
          <w:spacing w:val="31"/>
        </w:rPr>
        <w:t xml:space="preserve"> </w:t>
      </w:r>
      <w:r>
        <w:t>графику.</w:t>
      </w:r>
      <w:r>
        <w:rPr>
          <w:spacing w:val="33"/>
        </w:rPr>
        <w:t xml:space="preserve"> </w:t>
      </w:r>
      <w:r>
        <w:t>Примеры</w:t>
      </w:r>
      <w:r>
        <w:rPr>
          <w:spacing w:val="33"/>
        </w:rPr>
        <w:t xml:space="preserve"> </w:t>
      </w:r>
      <w:r>
        <w:t>графиков функций, отражающих реальные процессы.</w:t>
      </w:r>
    </w:p>
    <w:p w14:paraId="7B2C96AF">
      <w:pPr>
        <w:pStyle w:val="8"/>
        <w:ind w:right="1740"/>
        <w:jc w:val="left"/>
      </w:pPr>
      <w:r>
        <w:t>Функции, описывающие прямую и обратную пропорциональные зависимости, их</w:t>
      </w:r>
      <w:r>
        <w:rPr>
          <w:spacing w:val="79"/>
        </w:rPr>
        <w:t xml:space="preserve"> </w:t>
      </w:r>
      <w:r>
        <w:t>графики.</w:t>
      </w:r>
      <w:r>
        <w:rPr>
          <w:spacing w:val="80"/>
        </w:rPr>
        <w:t xml:space="preserve"> </w:t>
      </w:r>
      <w:r>
        <w:t>Функции</w:t>
      </w:r>
      <w:r>
        <w:rPr>
          <w:spacing w:val="80"/>
        </w:rPr>
        <w:t xml:space="preserve"> </w:t>
      </w:r>
      <w:r>
        <w:t>у</w:t>
      </w:r>
      <w:r>
        <w:rPr>
          <w:spacing w:val="74"/>
        </w:rPr>
        <w:t xml:space="preserve"> </w:t>
      </w:r>
      <w:r>
        <w:t>=</w:t>
      </w:r>
      <w:r>
        <w:rPr>
          <w:spacing w:val="80"/>
        </w:rPr>
        <w:t xml:space="preserve"> </w:t>
      </w:r>
      <w:r>
        <w:t>х,</w:t>
      </w:r>
      <w:r>
        <w:rPr>
          <w:spacing w:val="80"/>
        </w:rPr>
        <w:t xml:space="preserve"> </w:t>
      </w:r>
      <w:r>
        <w:t>у</w:t>
      </w:r>
      <w:r>
        <w:rPr>
          <w:spacing w:val="74"/>
        </w:rPr>
        <w:t xml:space="preserve"> </w:t>
      </w:r>
      <w:r>
        <w:t>=</w:t>
      </w:r>
      <w:r>
        <w:rPr>
          <w:spacing w:val="80"/>
        </w:rPr>
        <w:t xml:space="preserve"> </w:t>
      </w:r>
      <w:r>
        <w:t>х3,</w:t>
      </w:r>
      <w:r>
        <w:rPr>
          <w:spacing w:val="80"/>
        </w:rPr>
        <w:t xml:space="preserve"> </w:t>
      </w:r>
      <w:r>
        <w:t>у</w:t>
      </w:r>
      <w:r>
        <w:rPr>
          <w:spacing w:val="74"/>
        </w:rPr>
        <w:t xml:space="preserve"> </w:t>
      </w:r>
      <w:r>
        <w:t>=v^,</w:t>
      </w:r>
      <w:r>
        <w:rPr>
          <w:spacing w:val="80"/>
        </w:rPr>
        <w:t xml:space="preserve"> </w:t>
      </w:r>
      <w:r>
        <w:t>у=\х\.</w:t>
      </w:r>
      <w:r>
        <w:rPr>
          <w:spacing w:val="80"/>
        </w:rPr>
        <w:t xml:space="preserve"> </w:t>
      </w:r>
      <w:r>
        <w:t>Графическое</w:t>
      </w:r>
      <w:r>
        <w:rPr>
          <w:spacing w:val="80"/>
        </w:rPr>
        <w:t xml:space="preserve"> </w:t>
      </w:r>
      <w:r>
        <w:t>решение уравнений и систем уравнений.</w:t>
      </w:r>
    </w:p>
    <w:p w14:paraId="4BF76995">
      <w:pPr>
        <w:spacing w:after="0"/>
        <w:jc w:val="left"/>
        <w:sectPr>
          <w:pgSz w:w="11910" w:h="16840"/>
          <w:pgMar w:top="1340" w:right="60" w:bottom="280" w:left="360" w:header="720" w:footer="720" w:gutter="0"/>
          <w:cols w:space="720" w:num="1"/>
        </w:sectPr>
      </w:pPr>
    </w:p>
    <w:p w14:paraId="7180D8D1">
      <w:pPr>
        <w:pStyle w:val="2"/>
        <w:spacing w:before="78"/>
        <w:jc w:val="left"/>
      </w:pPr>
      <w:r>
        <w:t>Содержание</w:t>
      </w:r>
      <w:r>
        <w:rPr>
          <w:spacing w:val="-4"/>
        </w:rPr>
        <w:t xml:space="preserve"> </w:t>
      </w:r>
      <w:r>
        <w:t>обучения</w:t>
      </w:r>
      <w:r>
        <w:rPr>
          <w:spacing w:val="-1"/>
        </w:rPr>
        <w:t xml:space="preserve"> </w:t>
      </w:r>
      <w:r>
        <w:t>в 9</w:t>
      </w:r>
      <w:r>
        <w:rPr>
          <w:spacing w:val="-4"/>
        </w:rPr>
        <w:t xml:space="preserve"> </w:t>
      </w:r>
      <w:r>
        <w:rPr>
          <w:spacing w:val="-2"/>
        </w:rPr>
        <w:t>классе</w:t>
      </w:r>
    </w:p>
    <w:p w14:paraId="0335AE8D">
      <w:pPr>
        <w:pStyle w:val="13"/>
        <w:numPr>
          <w:ilvl w:val="0"/>
          <w:numId w:val="83"/>
        </w:numPr>
        <w:tabs>
          <w:tab w:val="left" w:pos="1622"/>
        </w:tabs>
        <w:spacing w:before="0" w:after="0" w:line="272" w:lineRule="exact"/>
        <w:ind w:left="1622" w:right="0" w:hanging="182"/>
        <w:jc w:val="left"/>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14:paraId="39CD2547">
      <w:pPr>
        <w:pStyle w:val="8"/>
        <w:spacing w:before="3"/>
        <w:ind w:right="1737"/>
      </w:pPr>
      <w:r>
        <w:t>Рациональные числа, иррациональные числа, конечные и бесконечные десятичные дроби. Множество действительных чисел, действительные числа</w:t>
      </w:r>
      <w:r>
        <w:rPr>
          <w:spacing w:val="40"/>
        </w:rPr>
        <w:t xml:space="preserve"> </w:t>
      </w:r>
      <w:r>
        <w:t>как бесконечные десятичные дроби. Взаимно однозначное соответствие между множеством действительных чисел и координатной прямой.</w:t>
      </w:r>
    </w:p>
    <w:p w14:paraId="4EA88D91">
      <w:pPr>
        <w:pStyle w:val="8"/>
        <w:spacing w:before="3" w:line="237" w:lineRule="auto"/>
        <w:ind w:right="1741"/>
      </w:pPr>
      <w:r>
        <w:t>Сравнение</w:t>
      </w:r>
      <w:r>
        <w:rPr>
          <w:spacing w:val="-5"/>
        </w:rPr>
        <w:t xml:space="preserve"> </w:t>
      </w:r>
      <w:r>
        <w:t>действительных</w:t>
      </w:r>
      <w:r>
        <w:rPr>
          <w:spacing w:val="-9"/>
        </w:rPr>
        <w:t xml:space="preserve"> </w:t>
      </w:r>
      <w:r>
        <w:t>чисел,</w:t>
      </w:r>
      <w:r>
        <w:rPr>
          <w:spacing w:val="-2"/>
        </w:rPr>
        <w:t xml:space="preserve"> </w:t>
      </w:r>
      <w:r>
        <w:t>арифметические</w:t>
      </w:r>
      <w:r>
        <w:rPr>
          <w:spacing w:val="-5"/>
        </w:rPr>
        <w:t xml:space="preserve"> </w:t>
      </w:r>
      <w:r>
        <w:t>действия</w:t>
      </w:r>
      <w:r>
        <w:rPr>
          <w:spacing w:val="-4"/>
        </w:rPr>
        <w:t xml:space="preserve"> </w:t>
      </w:r>
      <w:r>
        <w:t>с</w:t>
      </w:r>
      <w:r>
        <w:rPr>
          <w:spacing w:val="-5"/>
        </w:rPr>
        <w:t xml:space="preserve"> </w:t>
      </w:r>
      <w:r>
        <w:t xml:space="preserve">действительными </w:t>
      </w:r>
      <w:r>
        <w:rPr>
          <w:spacing w:val="-2"/>
        </w:rPr>
        <w:t>числами.</w:t>
      </w:r>
    </w:p>
    <w:p w14:paraId="50F7E98B">
      <w:pPr>
        <w:pStyle w:val="8"/>
        <w:spacing w:before="5" w:line="237" w:lineRule="auto"/>
        <w:ind w:right="1746"/>
      </w:pPr>
      <w:r>
        <w:t xml:space="preserve">Размеры объектов окружающего мира, длительность процессов в окружающем </w:t>
      </w:r>
      <w:r>
        <w:rPr>
          <w:spacing w:val="-2"/>
        </w:rPr>
        <w:t>мире.</w:t>
      </w:r>
    </w:p>
    <w:p w14:paraId="03BAB9D8">
      <w:pPr>
        <w:pStyle w:val="8"/>
        <w:spacing w:before="6" w:line="237" w:lineRule="auto"/>
        <w:ind w:right="1743"/>
      </w:pPr>
      <w:r>
        <w:t>Приближённое значение величины, точность приближения. Округление чисел. Прикидка и оценка результатов вычислений.</w:t>
      </w:r>
    </w:p>
    <w:p w14:paraId="52776682">
      <w:pPr>
        <w:pStyle w:val="13"/>
        <w:numPr>
          <w:ilvl w:val="0"/>
          <w:numId w:val="83"/>
        </w:numPr>
        <w:tabs>
          <w:tab w:val="left" w:pos="1622"/>
        </w:tabs>
        <w:spacing w:before="4" w:after="0" w:line="275" w:lineRule="exact"/>
        <w:ind w:left="1622" w:right="0" w:hanging="182"/>
        <w:jc w:val="both"/>
        <w:rPr>
          <w:sz w:val="24"/>
        </w:rPr>
      </w:pPr>
      <w:r>
        <w:rPr>
          <w:sz w:val="24"/>
        </w:rPr>
        <w:t>Уравнения</w:t>
      </w:r>
      <w:r>
        <w:rPr>
          <w:spacing w:val="-5"/>
          <w:sz w:val="24"/>
        </w:rPr>
        <w:t xml:space="preserve"> </w:t>
      </w:r>
      <w:r>
        <w:rPr>
          <w:sz w:val="24"/>
        </w:rPr>
        <w:t>и</w:t>
      </w:r>
      <w:r>
        <w:rPr>
          <w:spacing w:val="2"/>
          <w:sz w:val="24"/>
        </w:rPr>
        <w:t xml:space="preserve"> </w:t>
      </w:r>
      <w:r>
        <w:rPr>
          <w:spacing w:val="-2"/>
          <w:sz w:val="24"/>
        </w:rPr>
        <w:t>неравенства.</w:t>
      </w:r>
    </w:p>
    <w:p w14:paraId="14ADA808">
      <w:pPr>
        <w:pStyle w:val="8"/>
        <w:spacing w:line="275" w:lineRule="exact"/>
      </w:pPr>
      <w:r>
        <w:t>Линейное</w:t>
      </w:r>
      <w:r>
        <w:rPr>
          <w:spacing w:val="-8"/>
        </w:rPr>
        <w:t xml:space="preserve"> </w:t>
      </w:r>
      <w:r>
        <w:t>уравнение.</w:t>
      </w:r>
      <w:r>
        <w:rPr>
          <w:spacing w:val="-3"/>
        </w:rPr>
        <w:t xml:space="preserve"> </w:t>
      </w:r>
      <w:r>
        <w:t>Решение</w:t>
      </w:r>
      <w:r>
        <w:rPr>
          <w:spacing w:val="-5"/>
        </w:rPr>
        <w:t xml:space="preserve"> </w:t>
      </w:r>
      <w:r>
        <w:t>уравнений,</w:t>
      </w:r>
      <w:r>
        <w:rPr>
          <w:spacing w:val="-3"/>
        </w:rPr>
        <w:t xml:space="preserve"> </w:t>
      </w:r>
      <w:r>
        <w:t>сводящихся</w:t>
      </w:r>
      <w:r>
        <w:rPr>
          <w:spacing w:val="-4"/>
        </w:rPr>
        <w:t xml:space="preserve"> </w:t>
      </w:r>
      <w:r>
        <w:t>к</w:t>
      </w:r>
      <w:r>
        <w:rPr>
          <w:spacing w:val="-6"/>
        </w:rPr>
        <w:t xml:space="preserve"> </w:t>
      </w:r>
      <w:r>
        <w:rPr>
          <w:spacing w:val="-2"/>
        </w:rPr>
        <w:t>линейным.</w:t>
      </w:r>
    </w:p>
    <w:p w14:paraId="054866FD">
      <w:pPr>
        <w:pStyle w:val="8"/>
        <w:spacing w:before="2"/>
        <w:ind w:right="1741"/>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0B4627BA">
      <w:pPr>
        <w:pStyle w:val="8"/>
        <w:spacing w:line="242" w:lineRule="auto"/>
        <w:ind w:right="1740"/>
      </w:pPr>
      <w:r>
        <w:t>Решение дробно-рациональных уравнений. Решение текстовых задач алгебраическим методом.</w:t>
      </w:r>
    </w:p>
    <w:p w14:paraId="09ED48C5">
      <w:pPr>
        <w:pStyle w:val="8"/>
        <w:ind w:right="1732"/>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85125B6">
      <w:pPr>
        <w:pStyle w:val="8"/>
        <w:spacing w:line="242" w:lineRule="auto"/>
        <w:ind w:right="4629"/>
      </w:pPr>
      <w:r>
        <w:t>Решение</w:t>
      </w:r>
      <w:r>
        <w:rPr>
          <w:spacing w:val="-8"/>
        </w:rPr>
        <w:t xml:space="preserve"> </w:t>
      </w:r>
      <w:r>
        <w:t>текстовых</w:t>
      </w:r>
      <w:r>
        <w:rPr>
          <w:spacing w:val="-12"/>
        </w:rPr>
        <w:t xml:space="preserve"> </w:t>
      </w:r>
      <w:r>
        <w:t>задач</w:t>
      </w:r>
      <w:r>
        <w:rPr>
          <w:spacing w:val="-8"/>
        </w:rPr>
        <w:t xml:space="preserve"> </w:t>
      </w:r>
      <w:r>
        <w:t>алгебраическим</w:t>
      </w:r>
      <w:r>
        <w:rPr>
          <w:spacing w:val="-7"/>
        </w:rPr>
        <w:t xml:space="preserve"> </w:t>
      </w:r>
      <w:r>
        <w:t>способом. Числовые неравенства и их свойства.</w:t>
      </w:r>
    </w:p>
    <w:p w14:paraId="07362768">
      <w:pPr>
        <w:pStyle w:val="8"/>
        <w:ind w:right="1732"/>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94BA1B9">
      <w:pPr>
        <w:pStyle w:val="13"/>
        <w:numPr>
          <w:ilvl w:val="0"/>
          <w:numId w:val="83"/>
        </w:numPr>
        <w:tabs>
          <w:tab w:val="left" w:pos="1622"/>
        </w:tabs>
        <w:spacing w:before="0" w:after="0" w:line="275" w:lineRule="exact"/>
        <w:ind w:left="1622" w:right="0" w:hanging="182"/>
        <w:jc w:val="left"/>
        <w:rPr>
          <w:sz w:val="24"/>
        </w:rPr>
      </w:pPr>
      <w:r>
        <w:rPr>
          <w:spacing w:val="-2"/>
          <w:sz w:val="24"/>
        </w:rPr>
        <w:t>Функции.</w:t>
      </w:r>
    </w:p>
    <w:p w14:paraId="75520975">
      <w:pPr>
        <w:pStyle w:val="8"/>
        <w:spacing w:line="242" w:lineRule="auto"/>
        <w:ind w:right="1740"/>
        <w:jc w:val="left"/>
      </w:pPr>
      <w:r>
        <w:t>Квадратичная функция,</w:t>
      </w:r>
      <w:r>
        <w:rPr>
          <w:spacing w:val="26"/>
        </w:rPr>
        <w:t xml:space="preserve"> </w:t>
      </w:r>
      <w:r>
        <w:t>её график и свойства. Парабола, координаты вершины параболы, ось симметрии параболы.</w:t>
      </w:r>
    </w:p>
    <w:p w14:paraId="6CA10497">
      <w:pPr>
        <w:pStyle w:val="8"/>
        <w:spacing w:line="271" w:lineRule="exact"/>
        <w:jc w:val="left"/>
      </w:pPr>
      <w:r>
        <w:t>^</w:t>
      </w:r>
      <w:r>
        <w:rPr>
          <w:spacing w:val="-3"/>
        </w:rPr>
        <w:t xml:space="preserve"> </w:t>
      </w:r>
      <w:r>
        <w:t>А А</w:t>
      </w:r>
      <w:r>
        <w:rPr>
          <w:spacing w:val="-5"/>
        </w:rPr>
        <w:t xml:space="preserve"> </w:t>
      </w:r>
      <w:r>
        <w:t>„</w:t>
      </w:r>
      <w:r>
        <w:rPr>
          <w:spacing w:val="-6"/>
        </w:rPr>
        <w:t xml:space="preserve"> </w:t>
      </w:r>
      <w:r>
        <w:t>У= У=</w:t>
      </w:r>
      <w:r>
        <w:rPr>
          <w:spacing w:val="-1"/>
        </w:rPr>
        <w:t xml:space="preserve"> </w:t>
      </w:r>
      <w:r>
        <w:t>Лх</w:t>
      </w:r>
      <w:r>
        <w:rPr>
          <w:spacing w:val="-4"/>
        </w:rPr>
        <w:t xml:space="preserve"> </w:t>
      </w:r>
      <w:r>
        <w:t>+ Ь,</w:t>
      </w:r>
      <w:r>
        <w:rPr>
          <w:spacing w:val="2"/>
        </w:rPr>
        <w:t xml:space="preserve"> </w:t>
      </w:r>
      <w:r>
        <w:t>у</w:t>
      </w:r>
      <w:r>
        <w:rPr>
          <w:spacing w:val="-9"/>
        </w:rPr>
        <w:t xml:space="preserve"> </w:t>
      </w:r>
      <w:r>
        <w:t>=</w:t>
      </w:r>
      <w:r>
        <w:rPr>
          <w:spacing w:val="5"/>
        </w:rPr>
        <w:t xml:space="preserve"> </w:t>
      </w:r>
      <w:r>
        <w:t>у=</w:t>
      </w:r>
      <w:r>
        <w:rPr>
          <w:spacing w:val="4"/>
        </w:rPr>
        <w:t xml:space="preserve"> </w:t>
      </w:r>
      <w:r>
        <w:t>х3,у</w:t>
      </w:r>
      <w:r>
        <w:rPr>
          <w:spacing w:val="-9"/>
        </w:rPr>
        <w:t xml:space="preserve"> </w:t>
      </w:r>
      <w:r>
        <w:t>= л[х,</w:t>
      </w:r>
      <w:r>
        <w:rPr>
          <w:spacing w:val="7"/>
        </w:rPr>
        <w:t xml:space="preserve"> </w:t>
      </w:r>
      <w:r>
        <w:t>у=</w:t>
      </w:r>
      <w:r>
        <w:rPr>
          <w:spacing w:val="7"/>
        </w:rPr>
        <w:t xml:space="preserve"> </w:t>
      </w:r>
      <w:r>
        <w:rPr>
          <w:spacing w:val="-5"/>
        </w:rPr>
        <w:t>\х\</w:t>
      </w:r>
    </w:p>
    <w:p w14:paraId="75BDB17C">
      <w:pPr>
        <w:pStyle w:val="8"/>
        <w:tabs>
          <w:tab w:val="left" w:pos="3961"/>
        </w:tabs>
        <w:spacing w:line="275" w:lineRule="exact"/>
        <w:jc w:val="left"/>
      </w:pPr>
      <w:r>
        <w:t>Графики</w:t>
      </w:r>
      <w:r>
        <w:rPr>
          <w:spacing w:val="-1"/>
        </w:rPr>
        <w:t xml:space="preserve"> </w:t>
      </w:r>
      <w:r>
        <w:t>функции:</w:t>
      </w:r>
      <w:r>
        <w:rPr>
          <w:spacing w:val="79"/>
          <w:w w:val="150"/>
        </w:rPr>
        <w:t xml:space="preserve"> </w:t>
      </w:r>
      <w:r>
        <w:rPr>
          <w:spacing w:val="-10"/>
        </w:rPr>
        <w:t>х</w:t>
      </w:r>
      <w:r>
        <w:tab/>
      </w:r>
      <w:r>
        <w:rPr>
          <w:spacing w:val="-10"/>
        </w:rPr>
        <w:t>,</w:t>
      </w:r>
    </w:p>
    <w:p w14:paraId="306168AF">
      <w:pPr>
        <w:pStyle w:val="8"/>
        <w:spacing w:line="275" w:lineRule="exact"/>
        <w:jc w:val="left"/>
      </w:pPr>
      <w:r>
        <w:t>и</w:t>
      </w:r>
      <w:r>
        <w:rPr>
          <w:spacing w:val="3"/>
        </w:rPr>
        <w:t xml:space="preserve"> </w:t>
      </w:r>
      <w:r>
        <w:t>их</w:t>
      </w:r>
      <w:r>
        <w:rPr>
          <w:spacing w:val="-3"/>
        </w:rPr>
        <w:t xml:space="preserve"> </w:t>
      </w:r>
      <w:r>
        <w:rPr>
          <w:spacing w:val="-2"/>
        </w:rPr>
        <w:t>свойства.</w:t>
      </w:r>
    </w:p>
    <w:p w14:paraId="2E922359">
      <w:pPr>
        <w:pStyle w:val="13"/>
        <w:numPr>
          <w:ilvl w:val="0"/>
          <w:numId w:val="83"/>
        </w:numPr>
        <w:tabs>
          <w:tab w:val="left" w:pos="1622"/>
        </w:tabs>
        <w:spacing w:before="0" w:after="0" w:line="275" w:lineRule="exact"/>
        <w:ind w:left="1622" w:right="0" w:hanging="182"/>
        <w:jc w:val="left"/>
        <w:rPr>
          <w:sz w:val="24"/>
        </w:rPr>
      </w:pPr>
      <w:r>
        <w:rPr>
          <w:sz w:val="24"/>
        </w:rPr>
        <w:t>Числовые</w:t>
      </w:r>
      <w:r>
        <w:rPr>
          <w:spacing w:val="-5"/>
          <w:sz w:val="24"/>
        </w:rPr>
        <w:t xml:space="preserve"> </w:t>
      </w:r>
      <w:r>
        <w:rPr>
          <w:sz w:val="24"/>
        </w:rPr>
        <w:t>последовательности</w:t>
      </w:r>
      <w:r>
        <w:rPr>
          <w:spacing w:val="-3"/>
          <w:sz w:val="24"/>
        </w:rPr>
        <w:t xml:space="preserve"> </w:t>
      </w:r>
      <w:r>
        <w:rPr>
          <w:sz w:val="24"/>
        </w:rPr>
        <w:t>и</w:t>
      </w:r>
      <w:r>
        <w:rPr>
          <w:spacing w:val="-7"/>
          <w:sz w:val="24"/>
        </w:rPr>
        <w:t xml:space="preserve"> </w:t>
      </w:r>
      <w:r>
        <w:rPr>
          <w:spacing w:val="-2"/>
          <w:sz w:val="24"/>
        </w:rPr>
        <w:t>прогрессии.</w:t>
      </w:r>
    </w:p>
    <w:p w14:paraId="2856BBBD">
      <w:pPr>
        <w:pStyle w:val="8"/>
        <w:spacing w:line="242" w:lineRule="auto"/>
        <w:ind w:right="1735"/>
      </w:pPr>
      <w:r>
        <w:t>Понятие числовой последовательности. Задание последовательности рекуррентной формулой и формулой п-го члена.</w:t>
      </w:r>
    </w:p>
    <w:p w14:paraId="4D239518">
      <w:pPr>
        <w:pStyle w:val="8"/>
        <w:spacing w:line="242" w:lineRule="auto"/>
        <w:ind w:right="1729"/>
      </w:pPr>
      <w:r>
        <w:t>Арифметическая и геометрическая прогрессии. Формулы п-го члена арифметической и геометрической прогрессий, суммы первых п членов.</w:t>
      </w:r>
    </w:p>
    <w:p w14:paraId="275F0C29">
      <w:pPr>
        <w:pStyle w:val="8"/>
        <w:ind w:right="1729"/>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w:t>
      </w:r>
      <w:r>
        <w:rPr>
          <w:spacing w:val="-2"/>
        </w:rPr>
        <w:t>проценты.</w:t>
      </w:r>
    </w:p>
    <w:p w14:paraId="60F3F17F">
      <w:pPr>
        <w:pStyle w:val="8"/>
        <w:spacing w:before="259" w:line="242" w:lineRule="auto"/>
        <w:ind w:right="1740" w:firstLine="850"/>
        <w:jc w:val="left"/>
      </w:pPr>
      <w:r>
        <w:t>Предметные</w:t>
      </w:r>
      <w:r>
        <w:rPr>
          <w:spacing w:val="33"/>
        </w:rPr>
        <w:t xml:space="preserve"> </w:t>
      </w:r>
      <w:r>
        <w:t>результаты</w:t>
      </w:r>
      <w:r>
        <w:rPr>
          <w:spacing w:val="35"/>
        </w:rPr>
        <w:t xml:space="preserve"> </w:t>
      </w:r>
      <w:r>
        <w:t>освоения</w:t>
      </w:r>
      <w:r>
        <w:rPr>
          <w:spacing w:val="34"/>
        </w:rPr>
        <w:t xml:space="preserve"> </w:t>
      </w:r>
      <w:r>
        <w:t>программы</w:t>
      </w:r>
      <w:r>
        <w:rPr>
          <w:spacing w:val="35"/>
        </w:rPr>
        <w:t xml:space="preserve"> </w:t>
      </w:r>
      <w:r>
        <w:t>учебного</w:t>
      </w:r>
      <w:r>
        <w:rPr>
          <w:spacing w:val="38"/>
        </w:rPr>
        <w:t xml:space="preserve"> </w:t>
      </w:r>
      <w:r>
        <w:t>курса</w:t>
      </w:r>
      <w:r>
        <w:rPr>
          <w:spacing w:val="33"/>
        </w:rPr>
        <w:t xml:space="preserve"> </w:t>
      </w:r>
      <w:r>
        <w:t>к</w:t>
      </w:r>
      <w:r>
        <w:rPr>
          <w:spacing w:val="33"/>
        </w:rPr>
        <w:t xml:space="preserve"> </w:t>
      </w:r>
      <w:r>
        <w:t>концу обучения в 7 классе.</w:t>
      </w:r>
    </w:p>
    <w:p w14:paraId="61C7AF0F">
      <w:pPr>
        <w:pStyle w:val="13"/>
        <w:numPr>
          <w:ilvl w:val="0"/>
          <w:numId w:val="84"/>
        </w:numPr>
        <w:tabs>
          <w:tab w:val="left" w:pos="1622"/>
        </w:tabs>
        <w:spacing w:before="0" w:after="0" w:line="271" w:lineRule="exact"/>
        <w:ind w:left="1622" w:right="0" w:hanging="182"/>
        <w:jc w:val="left"/>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14:paraId="24D89E9B">
      <w:pPr>
        <w:pStyle w:val="8"/>
        <w:spacing w:before="6" w:line="237" w:lineRule="auto"/>
        <w:ind w:right="1740"/>
        <w:jc w:val="left"/>
      </w:pPr>
      <w:r>
        <w:t>Выполнять, сочетая устные и письменные приёмы, арифметические действия с рациональными числами.</w:t>
      </w:r>
    </w:p>
    <w:p w14:paraId="627EBE7C">
      <w:pPr>
        <w:spacing w:after="0" w:line="237" w:lineRule="auto"/>
        <w:jc w:val="left"/>
        <w:sectPr>
          <w:pgSz w:w="11910" w:h="16840"/>
          <w:pgMar w:top="1340" w:right="60" w:bottom="280" w:left="360" w:header="720" w:footer="720" w:gutter="0"/>
          <w:cols w:space="720" w:num="1"/>
        </w:sectPr>
      </w:pPr>
    </w:p>
    <w:p w14:paraId="3D91220A">
      <w:pPr>
        <w:pStyle w:val="8"/>
        <w:spacing w:before="74"/>
        <w:ind w:right="1736"/>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376AC7CF">
      <w:pPr>
        <w:pStyle w:val="8"/>
        <w:ind w:right="1732"/>
      </w:pPr>
      <w:r>
        <w:t>Переходить от одной формы записи чисел к другой (преобразовывать десятичную</w:t>
      </w:r>
      <w:r>
        <w:rPr>
          <w:spacing w:val="-1"/>
        </w:rPr>
        <w:t xml:space="preserve"> </w:t>
      </w:r>
      <w:r>
        <w:t>дробь</w:t>
      </w:r>
      <w:r>
        <w:rPr>
          <w:spacing w:val="-4"/>
        </w:rPr>
        <w:t xml:space="preserve"> </w:t>
      </w:r>
      <w:r>
        <w:t>в</w:t>
      </w:r>
      <w:r>
        <w:rPr>
          <w:spacing w:val="-7"/>
        </w:rPr>
        <w:t xml:space="preserve"> </w:t>
      </w:r>
      <w:r>
        <w:t>обыкновенную, обыкновенную</w:t>
      </w:r>
      <w:r>
        <w:rPr>
          <w:spacing w:val="-1"/>
        </w:rPr>
        <w:t xml:space="preserve"> </w:t>
      </w:r>
      <w:r>
        <w:t>в десятичную, в частности</w:t>
      </w:r>
      <w:r>
        <w:rPr>
          <w:spacing w:val="-2"/>
        </w:rPr>
        <w:t xml:space="preserve"> </w:t>
      </w:r>
      <w:r>
        <w:t>в бесконечную десятичную дробь).</w:t>
      </w:r>
    </w:p>
    <w:p w14:paraId="07FFD5C0">
      <w:pPr>
        <w:pStyle w:val="8"/>
        <w:spacing w:before="3" w:line="237" w:lineRule="auto"/>
        <w:ind w:right="4859"/>
      </w:pPr>
      <w:r>
        <w:t>Сравнивать</w:t>
      </w:r>
      <w:r>
        <w:rPr>
          <w:spacing w:val="-11"/>
        </w:rPr>
        <w:t xml:space="preserve"> </w:t>
      </w:r>
      <w:r>
        <w:t>и</w:t>
      </w:r>
      <w:r>
        <w:rPr>
          <w:spacing w:val="-8"/>
        </w:rPr>
        <w:t xml:space="preserve"> </w:t>
      </w:r>
      <w:r>
        <w:t>упорядочивать</w:t>
      </w:r>
      <w:r>
        <w:rPr>
          <w:spacing w:val="-8"/>
        </w:rPr>
        <w:t xml:space="preserve"> </w:t>
      </w:r>
      <w:r>
        <w:t>рациональные</w:t>
      </w:r>
      <w:r>
        <w:rPr>
          <w:spacing w:val="-14"/>
        </w:rPr>
        <w:t xml:space="preserve"> </w:t>
      </w:r>
      <w:r>
        <w:t>числа. Округлять числа.</w:t>
      </w:r>
    </w:p>
    <w:p w14:paraId="2A526D9C">
      <w:pPr>
        <w:pStyle w:val="8"/>
        <w:spacing w:before="3"/>
        <w:ind w:right="1740"/>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показателями.</w:t>
      </w:r>
    </w:p>
    <w:p w14:paraId="432C9C5E">
      <w:pPr>
        <w:pStyle w:val="8"/>
        <w:tabs>
          <w:tab w:val="left" w:pos="2639"/>
          <w:tab w:val="left" w:pos="3502"/>
          <w:tab w:val="left" w:pos="3925"/>
          <w:tab w:val="left" w:pos="4956"/>
          <w:tab w:val="left" w:pos="6644"/>
          <w:tab w:val="left" w:pos="8032"/>
          <w:tab w:val="left" w:pos="8569"/>
        </w:tabs>
        <w:ind w:right="1733"/>
        <w:jc w:val="left"/>
      </w:pPr>
      <w:r>
        <w:t>Применять признаки делимости, разложение на множители натуральных чисел. Решать</w:t>
      </w:r>
      <w:r>
        <w:rPr>
          <w:spacing w:val="40"/>
        </w:rPr>
        <w:t xml:space="preserve"> </w:t>
      </w:r>
      <w:r>
        <w:t>практико-ориентированные</w:t>
      </w:r>
      <w:r>
        <w:rPr>
          <w:spacing w:val="40"/>
        </w:rPr>
        <w:t xml:space="preserve"> </w:t>
      </w:r>
      <w:r>
        <w:t>задачи,</w:t>
      </w:r>
      <w:r>
        <w:rPr>
          <w:spacing w:val="40"/>
        </w:rPr>
        <w:t xml:space="preserve"> </w:t>
      </w:r>
      <w:r>
        <w:t>связанные</w:t>
      </w:r>
      <w:r>
        <w:rPr>
          <w:spacing w:val="40"/>
        </w:rPr>
        <w:t xml:space="preserve"> </w:t>
      </w:r>
      <w:r>
        <w:t>с</w:t>
      </w:r>
      <w:r>
        <w:rPr>
          <w:spacing w:val="35"/>
        </w:rPr>
        <w:t xml:space="preserve"> </w:t>
      </w:r>
      <w:r>
        <w:t>отношением</w:t>
      </w:r>
      <w:r>
        <w:rPr>
          <w:spacing w:val="38"/>
        </w:rPr>
        <w:t xml:space="preserve"> </w:t>
      </w:r>
      <w:r>
        <w:t>величин, пропорциональностью</w:t>
      </w:r>
      <w:r>
        <w:rPr>
          <w:spacing w:val="80"/>
        </w:rPr>
        <w:t xml:space="preserve"> </w:t>
      </w:r>
      <w:r>
        <w:t>величин,</w:t>
      </w:r>
      <w:r>
        <w:rPr>
          <w:spacing w:val="80"/>
        </w:rPr>
        <w:t xml:space="preserve"> </w:t>
      </w:r>
      <w:r>
        <w:t>процентами,</w:t>
      </w:r>
      <w:r>
        <w:rPr>
          <w:spacing w:val="80"/>
        </w:rPr>
        <w:t xml:space="preserve"> </w:t>
      </w:r>
      <w:r>
        <w:t>интерпретировать</w:t>
      </w:r>
      <w:r>
        <w:rPr>
          <w:spacing w:val="80"/>
        </w:rPr>
        <w:t xml:space="preserve"> </w:t>
      </w:r>
      <w:r>
        <w:t xml:space="preserve">результаты </w:t>
      </w:r>
      <w:r>
        <w:rPr>
          <w:spacing w:val="-2"/>
        </w:rPr>
        <w:t>решения</w:t>
      </w:r>
      <w:r>
        <w:tab/>
      </w:r>
      <w:r>
        <w:rPr>
          <w:spacing w:val="-4"/>
        </w:rPr>
        <w:t>задач</w:t>
      </w:r>
      <w:r>
        <w:tab/>
      </w:r>
      <w:r>
        <w:rPr>
          <w:spacing w:val="-10"/>
        </w:rPr>
        <w:t>с</w:t>
      </w:r>
      <w:r>
        <w:tab/>
      </w:r>
      <w:r>
        <w:rPr>
          <w:spacing w:val="-2"/>
        </w:rPr>
        <w:t>учётом</w:t>
      </w:r>
      <w:r>
        <w:tab/>
      </w:r>
      <w:r>
        <w:rPr>
          <w:spacing w:val="-2"/>
        </w:rPr>
        <w:t>ограничений,</w:t>
      </w:r>
      <w:r>
        <w:tab/>
      </w:r>
      <w:r>
        <w:rPr>
          <w:spacing w:val="-2"/>
        </w:rPr>
        <w:t>связанных</w:t>
      </w:r>
      <w:r>
        <w:tab/>
      </w:r>
      <w:r>
        <w:rPr>
          <w:spacing w:val="-6"/>
        </w:rPr>
        <w:t>со</w:t>
      </w:r>
      <w:r>
        <w:tab/>
      </w:r>
      <w:r>
        <w:rPr>
          <w:spacing w:val="-2"/>
        </w:rPr>
        <w:t xml:space="preserve">свойствами </w:t>
      </w:r>
      <w:r>
        <w:t>рассматриваемых объектов.</w:t>
      </w:r>
    </w:p>
    <w:p w14:paraId="7FA863B4">
      <w:pPr>
        <w:pStyle w:val="13"/>
        <w:numPr>
          <w:ilvl w:val="0"/>
          <w:numId w:val="84"/>
        </w:numPr>
        <w:tabs>
          <w:tab w:val="left" w:pos="1622"/>
        </w:tabs>
        <w:spacing w:before="1" w:after="0" w:line="275" w:lineRule="exact"/>
        <w:ind w:left="1622" w:right="0" w:hanging="182"/>
        <w:jc w:val="left"/>
        <w:rPr>
          <w:sz w:val="24"/>
        </w:rPr>
      </w:pPr>
      <w:r>
        <w:rPr>
          <w:sz w:val="24"/>
        </w:rPr>
        <w:t>Алгебраические</w:t>
      </w:r>
      <w:r>
        <w:rPr>
          <w:spacing w:val="-14"/>
          <w:sz w:val="24"/>
        </w:rPr>
        <w:t xml:space="preserve"> </w:t>
      </w:r>
      <w:r>
        <w:rPr>
          <w:spacing w:val="-2"/>
          <w:sz w:val="24"/>
        </w:rPr>
        <w:t>выражения.</w:t>
      </w:r>
    </w:p>
    <w:p w14:paraId="5CCD831A">
      <w:pPr>
        <w:pStyle w:val="8"/>
        <w:spacing w:line="242" w:lineRule="auto"/>
        <w:ind w:right="1741"/>
      </w:pPr>
      <w:r>
        <w:t>Использовать алгебраическую терминологию и символику, применять её в процессе освоения учебного материала.</w:t>
      </w:r>
    </w:p>
    <w:p w14:paraId="67C28C2C">
      <w:pPr>
        <w:pStyle w:val="8"/>
        <w:spacing w:line="242" w:lineRule="auto"/>
        <w:ind w:right="1735"/>
      </w:pPr>
      <w:r>
        <w:t>Находить значения буквенных выражений при заданных значениях</w:t>
      </w:r>
      <w:r>
        <w:rPr>
          <w:spacing w:val="80"/>
        </w:rPr>
        <w:t xml:space="preserve"> </w:t>
      </w:r>
      <w:r>
        <w:rPr>
          <w:spacing w:val="-2"/>
        </w:rPr>
        <w:t>переменных.</w:t>
      </w:r>
    </w:p>
    <w:p w14:paraId="53C8F781">
      <w:pPr>
        <w:pStyle w:val="8"/>
        <w:spacing w:line="242" w:lineRule="auto"/>
        <w:ind w:right="1741"/>
      </w:pPr>
      <w:r>
        <w:t>Выполнять преобразования целого выражения в многочлен приведением подобных слагаемых, раскрытием скобок.</w:t>
      </w:r>
    </w:p>
    <w:p w14:paraId="478F10AB">
      <w:pPr>
        <w:pStyle w:val="8"/>
        <w:spacing w:line="242" w:lineRule="auto"/>
        <w:ind w:right="1738"/>
      </w:pPr>
      <w:r>
        <w:t>Выполнять умножение одночлена на многочлен и многочлена на многочлен, применять формулы квадрата суммы и квадрата разности.</w:t>
      </w:r>
    </w:p>
    <w:p w14:paraId="2768572C">
      <w:pPr>
        <w:pStyle w:val="8"/>
        <w:ind w:right="1734"/>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2EB7A735">
      <w:pPr>
        <w:pStyle w:val="8"/>
        <w:spacing w:line="237" w:lineRule="auto"/>
        <w:ind w:right="1745"/>
      </w:pPr>
      <w:r>
        <w:t>Применять преобразования многочленов для решения различных задач из математики, смежных предметов, из реальной практики.</w:t>
      </w:r>
    </w:p>
    <w:p w14:paraId="2072AFD2">
      <w:pPr>
        <w:pStyle w:val="8"/>
        <w:spacing w:line="237" w:lineRule="auto"/>
        <w:ind w:right="1743"/>
      </w:pPr>
      <w:r>
        <w:t>Использовать свойства степеней с натуральными показателями для преобразования выражений.</w:t>
      </w:r>
    </w:p>
    <w:p w14:paraId="30B1F39F">
      <w:pPr>
        <w:pStyle w:val="13"/>
        <w:numPr>
          <w:ilvl w:val="0"/>
          <w:numId w:val="84"/>
        </w:numPr>
        <w:tabs>
          <w:tab w:val="left" w:pos="1622"/>
        </w:tabs>
        <w:spacing w:before="0" w:after="0" w:line="275" w:lineRule="exact"/>
        <w:ind w:left="1622" w:right="0" w:hanging="182"/>
        <w:jc w:val="both"/>
        <w:rPr>
          <w:sz w:val="24"/>
        </w:rPr>
      </w:pPr>
      <w:r>
        <w:rPr>
          <w:sz w:val="24"/>
        </w:rPr>
        <w:t>Уравнения</w:t>
      </w:r>
      <w:r>
        <w:rPr>
          <w:spacing w:val="-5"/>
          <w:sz w:val="24"/>
        </w:rPr>
        <w:t xml:space="preserve"> </w:t>
      </w:r>
      <w:r>
        <w:rPr>
          <w:sz w:val="24"/>
        </w:rPr>
        <w:t>и</w:t>
      </w:r>
      <w:r>
        <w:rPr>
          <w:spacing w:val="2"/>
          <w:sz w:val="24"/>
        </w:rPr>
        <w:t xml:space="preserve"> </w:t>
      </w:r>
      <w:r>
        <w:rPr>
          <w:spacing w:val="-2"/>
          <w:sz w:val="24"/>
        </w:rPr>
        <w:t>неравенства.</w:t>
      </w:r>
    </w:p>
    <w:p w14:paraId="7C534FEE">
      <w:pPr>
        <w:pStyle w:val="8"/>
        <w:ind w:right="1734"/>
      </w:pPr>
      <w:r>
        <w:t>Решать линейные уравнения с одной переменной, применяя правила перехода</w:t>
      </w:r>
      <w:r>
        <w:rPr>
          <w:spacing w:val="40"/>
        </w:rPr>
        <w:t xml:space="preserve"> </w:t>
      </w:r>
      <w:r>
        <w:t>от исходного уравнения к равносильному ему. Проверять, является ли число корнем уравнения.</w:t>
      </w:r>
    </w:p>
    <w:p w14:paraId="4E57BB47">
      <w:pPr>
        <w:pStyle w:val="8"/>
        <w:ind w:right="1743"/>
      </w:pPr>
      <w:r>
        <w:t>Применять</w:t>
      </w:r>
      <w:r>
        <w:rPr>
          <w:spacing w:val="-1"/>
        </w:rPr>
        <w:t xml:space="preserve"> </w:t>
      </w:r>
      <w:r>
        <w:t>графические методы при решении</w:t>
      </w:r>
      <w:r>
        <w:rPr>
          <w:spacing w:val="-2"/>
        </w:rPr>
        <w:t xml:space="preserve"> </w:t>
      </w:r>
      <w:r>
        <w:t>линейных</w:t>
      </w:r>
      <w:r>
        <w:rPr>
          <w:spacing w:val="-3"/>
        </w:rPr>
        <w:t xml:space="preserve"> </w:t>
      </w:r>
      <w:r>
        <w:t>уравнений и их</w:t>
      </w:r>
      <w:r>
        <w:rPr>
          <w:spacing w:val="-3"/>
        </w:rPr>
        <w:t xml:space="preserve"> </w:t>
      </w:r>
      <w:r>
        <w:t>систем. Подбирать примеры пар чисел, являющихся решением линейного уравнения с двумя переменными.</w:t>
      </w:r>
    </w:p>
    <w:p w14:paraId="1D50DDFD">
      <w:pPr>
        <w:pStyle w:val="8"/>
        <w:spacing w:line="242" w:lineRule="auto"/>
        <w:ind w:right="1749"/>
      </w:pPr>
      <w:r>
        <w:t>Строить в координатной плоскости график линейного уравнения с двумя переменными, пользуясь графиком, приводить примеры решения уравнения.</w:t>
      </w:r>
    </w:p>
    <w:p w14:paraId="34897321">
      <w:pPr>
        <w:pStyle w:val="8"/>
        <w:spacing w:line="242" w:lineRule="auto"/>
        <w:ind w:right="1741"/>
      </w:pPr>
      <w:r>
        <w:t xml:space="preserve">Решать системы двух линейных уравнений с двумя переменными, в том числе </w:t>
      </w:r>
      <w:r>
        <w:rPr>
          <w:spacing w:val="-2"/>
        </w:rPr>
        <w:t>графически.</w:t>
      </w:r>
    </w:p>
    <w:p w14:paraId="08B1F4E4">
      <w:pPr>
        <w:pStyle w:val="8"/>
        <w:ind w:right="174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D3D124F">
      <w:pPr>
        <w:pStyle w:val="13"/>
        <w:numPr>
          <w:ilvl w:val="0"/>
          <w:numId w:val="84"/>
        </w:numPr>
        <w:tabs>
          <w:tab w:val="left" w:pos="1622"/>
        </w:tabs>
        <w:spacing w:before="0" w:after="0" w:line="275" w:lineRule="exact"/>
        <w:ind w:left="1622" w:right="0" w:hanging="182"/>
        <w:jc w:val="left"/>
        <w:rPr>
          <w:sz w:val="24"/>
        </w:rPr>
      </w:pPr>
      <w:r>
        <w:rPr>
          <w:spacing w:val="-2"/>
          <w:sz w:val="24"/>
        </w:rPr>
        <w:t>Функции.</w:t>
      </w:r>
    </w:p>
    <w:p w14:paraId="5B32183E">
      <w:pPr>
        <w:pStyle w:val="8"/>
        <w:ind w:right="1741"/>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0464CC36">
      <w:pPr>
        <w:spacing w:after="0"/>
        <w:sectPr>
          <w:pgSz w:w="11910" w:h="16840"/>
          <w:pgMar w:top="1340" w:right="60" w:bottom="280" w:left="360" w:header="720" w:footer="720" w:gutter="0"/>
          <w:cols w:space="720" w:num="1"/>
        </w:sectPr>
      </w:pPr>
    </w:p>
    <w:p w14:paraId="26263F8F">
      <w:pPr>
        <w:pStyle w:val="8"/>
        <w:spacing w:before="76" w:line="237" w:lineRule="auto"/>
        <w:ind w:right="1737"/>
      </w:pPr>
      <w:r>
        <w:t>Отмечать в координатной плоскости точки по заданным координатам, строить графики линейных функций. Строить график функции;; = |х|.</w:t>
      </w:r>
    </w:p>
    <w:p w14:paraId="6CAD3F44">
      <w:pPr>
        <w:pStyle w:val="8"/>
        <w:spacing w:before="3"/>
        <w:ind w:right="1741"/>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46FB089">
      <w:pPr>
        <w:pStyle w:val="8"/>
        <w:spacing w:line="274" w:lineRule="exact"/>
      </w:pPr>
      <w:r>
        <w:t>Находить</w:t>
      </w:r>
      <w:r>
        <w:rPr>
          <w:spacing w:val="-2"/>
        </w:rPr>
        <w:t xml:space="preserve"> </w:t>
      </w:r>
      <w:r>
        <w:t>значение</w:t>
      </w:r>
      <w:r>
        <w:rPr>
          <w:spacing w:val="-4"/>
        </w:rPr>
        <w:t xml:space="preserve"> </w:t>
      </w:r>
      <w:r>
        <w:t>функции</w:t>
      </w:r>
      <w:r>
        <w:rPr>
          <w:spacing w:val="-2"/>
        </w:rPr>
        <w:t xml:space="preserve"> </w:t>
      </w:r>
      <w:r>
        <w:t>по</w:t>
      </w:r>
      <w:r>
        <w:rPr>
          <w:spacing w:val="-2"/>
        </w:rPr>
        <w:t xml:space="preserve"> </w:t>
      </w:r>
      <w:r>
        <w:t>значению</w:t>
      </w:r>
      <w:r>
        <w:rPr>
          <w:spacing w:val="-5"/>
        </w:rPr>
        <w:t xml:space="preserve"> </w:t>
      </w:r>
      <w:r>
        <w:t>её</w:t>
      </w:r>
      <w:r>
        <w:rPr>
          <w:spacing w:val="-3"/>
        </w:rPr>
        <w:t xml:space="preserve"> </w:t>
      </w:r>
      <w:r>
        <w:rPr>
          <w:spacing w:val="-2"/>
        </w:rPr>
        <w:t>аргумента.</w:t>
      </w:r>
    </w:p>
    <w:p w14:paraId="78F4107C">
      <w:pPr>
        <w:pStyle w:val="8"/>
        <w:spacing w:before="3"/>
        <w:ind w:right="1740"/>
      </w:pPr>
      <w:r>
        <w:t>Понимать графический способ представления</w:t>
      </w:r>
      <w:r>
        <w:rPr>
          <w:spacing w:val="-2"/>
        </w:rPr>
        <w:t xml:space="preserve"> </w:t>
      </w:r>
      <w:r>
        <w:t xml:space="preserve">и анализа информации, извлекать и интерпретировать информацию из графиков реальных процессов и </w:t>
      </w:r>
      <w:r>
        <w:rPr>
          <w:spacing w:val="-2"/>
        </w:rPr>
        <w:t>зависимостей.</w:t>
      </w:r>
    </w:p>
    <w:p w14:paraId="1BE2870C">
      <w:pPr>
        <w:pStyle w:val="8"/>
        <w:spacing w:before="2"/>
        <w:ind w:left="0"/>
        <w:jc w:val="left"/>
      </w:pPr>
    </w:p>
    <w:p w14:paraId="3234E3C4">
      <w:pPr>
        <w:pStyle w:val="8"/>
        <w:spacing w:line="237" w:lineRule="auto"/>
        <w:ind w:right="1744"/>
      </w:pPr>
      <w:r>
        <w:t>Предметные результаты освоения программы учебного курса к концу обучения в 8 классе.</w:t>
      </w:r>
    </w:p>
    <w:p w14:paraId="2EFE38E9">
      <w:pPr>
        <w:pStyle w:val="13"/>
        <w:numPr>
          <w:ilvl w:val="0"/>
          <w:numId w:val="85"/>
        </w:numPr>
        <w:tabs>
          <w:tab w:val="left" w:pos="1622"/>
        </w:tabs>
        <w:spacing w:before="4" w:after="0" w:line="275" w:lineRule="exact"/>
        <w:ind w:left="1622" w:right="0" w:hanging="182"/>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14:paraId="180BD776">
      <w:pPr>
        <w:pStyle w:val="8"/>
        <w:ind w:right="1738"/>
      </w:pPr>
      <w:r>
        <w:t>Использовать начальные представления</w:t>
      </w:r>
      <w:r>
        <w:rPr>
          <w:spacing w:val="-1"/>
        </w:rPr>
        <w:t xml:space="preserve"> </w:t>
      </w:r>
      <w:r>
        <w:t>о множестве действительных чисел для сравнения, округления и вычислений, изображать действительные числа точками на координатной прямой.</w:t>
      </w:r>
    </w:p>
    <w:p w14:paraId="65CEC223">
      <w:pPr>
        <w:pStyle w:val="8"/>
        <w:spacing w:before="2"/>
        <w:ind w:right="1737"/>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9EF2EAD">
      <w:pPr>
        <w:pStyle w:val="8"/>
        <w:spacing w:line="242" w:lineRule="auto"/>
        <w:ind w:right="1733"/>
      </w:pPr>
      <w:r>
        <w:t>Использовать записи больших и малых чисел с помощью десятичных дробей и степеней числа 10.</w:t>
      </w:r>
    </w:p>
    <w:p w14:paraId="1C57FF1F">
      <w:pPr>
        <w:pStyle w:val="13"/>
        <w:numPr>
          <w:ilvl w:val="0"/>
          <w:numId w:val="85"/>
        </w:numPr>
        <w:tabs>
          <w:tab w:val="left" w:pos="1622"/>
        </w:tabs>
        <w:spacing w:before="0" w:after="0" w:line="271" w:lineRule="exact"/>
        <w:ind w:left="1622" w:right="0" w:hanging="182"/>
        <w:jc w:val="both"/>
        <w:rPr>
          <w:sz w:val="24"/>
        </w:rPr>
      </w:pPr>
      <w:r>
        <w:rPr>
          <w:sz w:val="24"/>
        </w:rPr>
        <w:t>Алгебраические</w:t>
      </w:r>
      <w:r>
        <w:rPr>
          <w:spacing w:val="-14"/>
          <w:sz w:val="24"/>
        </w:rPr>
        <w:t xml:space="preserve"> </w:t>
      </w:r>
      <w:r>
        <w:rPr>
          <w:spacing w:val="-2"/>
          <w:sz w:val="24"/>
        </w:rPr>
        <w:t>выражения.</w:t>
      </w:r>
    </w:p>
    <w:p w14:paraId="56CF536A">
      <w:pPr>
        <w:pStyle w:val="8"/>
        <w:spacing w:before="2" w:line="237" w:lineRule="auto"/>
        <w:ind w:right="1740"/>
        <w:jc w:val="left"/>
      </w:pPr>
      <w:r>
        <w:t>Применять</w:t>
      </w:r>
      <w:r>
        <w:rPr>
          <w:spacing w:val="38"/>
        </w:rPr>
        <w:t xml:space="preserve"> </w:t>
      </w:r>
      <w:r>
        <w:t>понятие</w:t>
      </w:r>
      <w:r>
        <w:rPr>
          <w:spacing w:val="35"/>
        </w:rPr>
        <w:t xml:space="preserve"> </w:t>
      </w:r>
      <w:r>
        <w:t>степени</w:t>
      </w:r>
      <w:r>
        <w:rPr>
          <w:spacing w:val="37"/>
        </w:rPr>
        <w:t xml:space="preserve"> </w:t>
      </w:r>
      <w:r>
        <w:t>с</w:t>
      </w:r>
      <w:r>
        <w:rPr>
          <w:spacing w:val="35"/>
        </w:rPr>
        <w:t xml:space="preserve"> </w:t>
      </w:r>
      <w:r>
        <w:t>целым</w:t>
      </w:r>
      <w:r>
        <w:rPr>
          <w:spacing w:val="38"/>
        </w:rPr>
        <w:t xml:space="preserve"> </w:t>
      </w:r>
      <w:r>
        <w:t>показателем,</w:t>
      </w:r>
      <w:r>
        <w:rPr>
          <w:spacing w:val="38"/>
        </w:rPr>
        <w:t xml:space="preserve"> </w:t>
      </w:r>
      <w:r>
        <w:t>выполнять</w:t>
      </w:r>
      <w:r>
        <w:rPr>
          <w:spacing w:val="38"/>
        </w:rPr>
        <w:t xml:space="preserve"> </w:t>
      </w:r>
      <w:r>
        <w:t>преобразования выражений, содержащих степени с целым показателем.</w:t>
      </w:r>
    </w:p>
    <w:p w14:paraId="0A3FCB9B">
      <w:pPr>
        <w:pStyle w:val="8"/>
        <w:spacing w:before="6" w:line="237" w:lineRule="auto"/>
        <w:ind w:right="1740"/>
        <w:jc w:val="left"/>
      </w:pPr>
      <w:r>
        <w:t>Выполнять тождественные</w:t>
      </w:r>
      <w:r>
        <w:rPr>
          <w:spacing w:val="-1"/>
        </w:rPr>
        <w:t xml:space="preserve"> </w:t>
      </w:r>
      <w:r>
        <w:t>преобразования рациональных выражений на</w:t>
      </w:r>
      <w:r>
        <w:rPr>
          <w:spacing w:val="-1"/>
        </w:rPr>
        <w:t xml:space="preserve"> </w:t>
      </w:r>
      <w:r>
        <w:t>основе правил действий над многочленами и алгебраическими дробями.</w:t>
      </w:r>
    </w:p>
    <w:p w14:paraId="41A9762B">
      <w:pPr>
        <w:pStyle w:val="8"/>
        <w:spacing w:before="3" w:line="275" w:lineRule="exact"/>
        <w:jc w:val="left"/>
      </w:pPr>
      <w:r>
        <w:t>Раскладывать</w:t>
      </w:r>
      <w:r>
        <w:rPr>
          <w:spacing w:val="-3"/>
        </w:rPr>
        <w:t xml:space="preserve"> </w:t>
      </w:r>
      <w:r>
        <w:t>квадратный</w:t>
      </w:r>
      <w:r>
        <w:rPr>
          <w:spacing w:val="-2"/>
        </w:rPr>
        <w:t xml:space="preserve"> </w:t>
      </w:r>
      <w:r>
        <w:t>трёхчлен</w:t>
      </w:r>
      <w:r>
        <w:rPr>
          <w:spacing w:val="-3"/>
        </w:rPr>
        <w:t xml:space="preserve"> </w:t>
      </w:r>
      <w:r>
        <w:t>на</w:t>
      </w:r>
      <w:r>
        <w:rPr>
          <w:spacing w:val="-8"/>
        </w:rPr>
        <w:t xml:space="preserve"> </w:t>
      </w:r>
      <w:r>
        <w:rPr>
          <w:spacing w:val="-2"/>
        </w:rPr>
        <w:t>множители.</w:t>
      </w:r>
    </w:p>
    <w:p w14:paraId="15A2BBD4">
      <w:pPr>
        <w:pStyle w:val="8"/>
        <w:spacing w:line="242" w:lineRule="auto"/>
        <w:ind w:right="1740"/>
        <w:jc w:val="left"/>
      </w:pPr>
      <w:r>
        <w:t>Применять</w:t>
      </w:r>
      <w:r>
        <w:rPr>
          <w:spacing w:val="80"/>
        </w:rPr>
        <w:t xml:space="preserve"> </w:t>
      </w:r>
      <w:r>
        <w:t>преобразования</w:t>
      </w:r>
      <w:r>
        <w:rPr>
          <w:spacing w:val="80"/>
        </w:rPr>
        <w:t xml:space="preserve"> </w:t>
      </w:r>
      <w:r>
        <w:t>выражений</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задач</w:t>
      </w:r>
      <w:r>
        <w:rPr>
          <w:spacing w:val="80"/>
        </w:rPr>
        <w:t xml:space="preserve"> </w:t>
      </w:r>
      <w:r>
        <w:t>из</w:t>
      </w:r>
      <w:r>
        <w:rPr>
          <w:spacing w:val="80"/>
        </w:rPr>
        <w:t xml:space="preserve"> </w:t>
      </w:r>
      <w:r>
        <w:t>математики, смежных предметов, из реальной практики.</w:t>
      </w:r>
    </w:p>
    <w:p w14:paraId="60C1261D">
      <w:pPr>
        <w:pStyle w:val="13"/>
        <w:numPr>
          <w:ilvl w:val="0"/>
          <w:numId w:val="85"/>
        </w:numPr>
        <w:tabs>
          <w:tab w:val="left" w:pos="1622"/>
        </w:tabs>
        <w:spacing w:before="0" w:after="0" w:line="271" w:lineRule="exact"/>
        <w:ind w:left="1622" w:right="0" w:hanging="182"/>
        <w:jc w:val="left"/>
        <w:rPr>
          <w:sz w:val="24"/>
        </w:rPr>
      </w:pPr>
      <w:r>
        <w:rPr>
          <w:sz w:val="24"/>
        </w:rPr>
        <w:t>Уравнения</w:t>
      </w:r>
      <w:r>
        <w:rPr>
          <w:spacing w:val="-5"/>
          <w:sz w:val="24"/>
        </w:rPr>
        <w:t xml:space="preserve"> </w:t>
      </w:r>
      <w:r>
        <w:rPr>
          <w:sz w:val="24"/>
        </w:rPr>
        <w:t>и</w:t>
      </w:r>
      <w:r>
        <w:rPr>
          <w:spacing w:val="4"/>
          <w:sz w:val="24"/>
        </w:rPr>
        <w:t xml:space="preserve"> </w:t>
      </w:r>
      <w:r>
        <w:rPr>
          <w:spacing w:val="-2"/>
          <w:sz w:val="24"/>
        </w:rPr>
        <w:t>неравенства.</w:t>
      </w:r>
    </w:p>
    <w:p w14:paraId="0F37CC24">
      <w:pPr>
        <w:pStyle w:val="8"/>
        <w:spacing w:before="4" w:line="237" w:lineRule="auto"/>
        <w:ind w:right="1746"/>
      </w:pPr>
      <w:r>
        <w:t>Решать линейные, квадратные уравнения и рациональные уравнения, сводящиеся к ним, системы двух уравнений с двумя переменными.</w:t>
      </w:r>
    </w:p>
    <w:p w14:paraId="4E327153">
      <w:pPr>
        <w:pStyle w:val="8"/>
        <w:spacing w:before="3"/>
        <w:ind w:right="1729"/>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490BFC2">
      <w:pPr>
        <w:pStyle w:val="8"/>
        <w:ind w:right="1738"/>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5D7549">
      <w:pPr>
        <w:pStyle w:val="8"/>
        <w:spacing w:before="1"/>
        <w:ind w:right="1741"/>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C84EB13">
      <w:pPr>
        <w:pStyle w:val="13"/>
        <w:numPr>
          <w:ilvl w:val="0"/>
          <w:numId w:val="85"/>
        </w:numPr>
        <w:tabs>
          <w:tab w:val="left" w:pos="1622"/>
        </w:tabs>
        <w:spacing w:before="0" w:after="0" w:line="274" w:lineRule="exact"/>
        <w:ind w:left="1622" w:right="0" w:hanging="182"/>
        <w:jc w:val="left"/>
        <w:rPr>
          <w:sz w:val="24"/>
        </w:rPr>
      </w:pPr>
      <w:r>
        <w:rPr>
          <w:spacing w:val="-2"/>
          <w:sz w:val="24"/>
        </w:rPr>
        <w:t>Функции.</w:t>
      </w:r>
    </w:p>
    <w:p w14:paraId="02CB9E4C">
      <w:pPr>
        <w:pStyle w:val="8"/>
        <w:spacing w:before="2"/>
        <w:ind w:right="1738"/>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1A9297DA">
      <w:pPr>
        <w:pStyle w:val="8"/>
        <w:spacing w:line="274" w:lineRule="exact"/>
        <w:jc w:val="left"/>
      </w:pPr>
      <w:r>
        <w:t>Строить</w:t>
      </w:r>
      <w:r>
        <w:rPr>
          <w:spacing w:val="-6"/>
        </w:rPr>
        <w:t xml:space="preserve"> </w:t>
      </w:r>
      <w:r>
        <w:t>графики</w:t>
      </w:r>
      <w:r>
        <w:rPr>
          <w:spacing w:val="-6"/>
        </w:rPr>
        <w:t xml:space="preserve"> </w:t>
      </w:r>
      <w:r>
        <w:t>элементарных</w:t>
      </w:r>
      <w:r>
        <w:rPr>
          <w:spacing w:val="-7"/>
        </w:rPr>
        <w:t xml:space="preserve"> </w:t>
      </w:r>
      <w:r>
        <w:t>функций</w:t>
      </w:r>
      <w:r>
        <w:rPr>
          <w:spacing w:val="-1"/>
        </w:rPr>
        <w:t xml:space="preserve"> </w:t>
      </w:r>
      <w:r>
        <w:rPr>
          <w:spacing w:val="-4"/>
        </w:rPr>
        <w:t>вида:</w:t>
      </w:r>
    </w:p>
    <w:p w14:paraId="1FA99BC3">
      <w:pPr>
        <w:pStyle w:val="8"/>
        <w:tabs>
          <w:tab w:val="left" w:pos="1863"/>
        </w:tabs>
        <w:spacing w:before="3"/>
        <w:ind w:right="6445"/>
        <w:jc w:val="left"/>
      </w:pPr>
      <w:r>
        <w:t>У = У = х2, У = х2,У = л[х, у = \х\</w:t>
      </w:r>
      <w:r>
        <w:rPr>
          <w:spacing w:val="80"/>
        </w:rPr>
        <w:t xml:space="preserve"> </w:t>
      </w:r>
      <w:r>
        <w:rPr>
          <w:spacing w:val="-10"/>
        </w:rPr>
        <w:t>х</w:t>
      </w:r>
      <w:r>
        <w:tab/>
      </w:r>
      <w:r>
        <w:t>,</w:t>
      </w:r>
      <w:r>
        <w:rPr>
          <w:spacing w:val="-12"/>
        </w:rPr>
        <w:t xml:space="preserve"> </w:t>
      </w:r>
      <w:r>
        <w:t>описывать</w:t>
      </w:r>
      <w:r>
        <w:rPr>
          <w:spacing w:val="-12"/>
        </w:rPr>
        <w:t xml:space="preserve"> </w:t>
      </w:r>
      <w:r>
        <w:t>свойства</w:t>
      </w:r>
      <w:r>
        <w:rPr>
          <w:spacing w:val="-11"/>
        </w:rPr>
        <w:t xml:space="preserve"> </w:t>
      </w:r>
      <w:r>
        <w:t>числовой функции по её графику.</w:t>
      </w:r>
    </w:p>
    <w:p w14:paraId="1304FFEF">
      <w:pPr>
        <w:spacing w:after="0"/>
        <w:jc w:val="left"/>
        <w:sectPr>
          <w:pgSz w:w="11910" w:h="16840"/>
          <w:pgMar w:top="1340" w:right="60" w:bottom="280" w:left="360" w:header="720" w:footer="720" w:gutter="0"/>
          <w:cols w:space="720" w:num="1"/>
        </w:sectPr>
      </w:pPr>
    </w:p>
    <w:p w14:paraId="3D062BB7">
      <w:pPr>
        <w:pStyle w:val="8"/>
        <w:spacing w:before="76" w:line="237" w:lineRule="auto"/>
        <w:ind w:right="1797"/>
        <w:jc w:val="left"/>
      </w:pPr>
      <w:r>
        <w:t>Предметные результаты освоения программы учебного курса к концу обучения в 9 классе.</w:t>
      </w:r>
    </w:p>
    <w:p w14:paraId="53064EA3">
      <w:pPr>
        <w:pStyle w:val="13"/>
        <w:numPr>
          <w:ilvl w:val="0"/>
          <w:numId w:val="86"/>
        </w:numPr>
        <w:tabs>
          <w:tab w:val="left" w:pos="1622"/>
        </w:tabs>
        <w:spacing w:before="3" w:after="0" w:line="275" w:lineRule="exact"/>
        <w:ind w:left="1622" w:right="0" w:hanging="182"/>
        <w:jc w:val="left"/>
        <w:rPr>
          <w:sz w:val="24"/>
        </w:rPr>
      </w:pPr>
      <w:r>
        <w:rPr>
          <w:sz w:val="24"/>
        </w:rPr>
        <w:t>Числа</w:t>
      </w:r>
      <w:r>
        <w:rPr>
          <w:spacing w:val="-4"/>
          <w:sz w:val="24"/>
        </w:rPr>
        <w:t xml:space="preserve"> </w:t>
      </w:r>
      <w:r>
        <w:rPr>
          <w:sz w:val="24"/>
        </w:rPr>
        <w:t>и</w:t>
      </w:r>
      <w:r>
        <w:rPr>
          <w:spacing w:val="-1"/>
          <w:sz w:val="24"/>
        </w:rPr>
        <w:t xml:space="preserve"> </w:t>
      </w:r>
      <w:r>
        <w:rPr>
          <w:spacing w:val="-2"/>
          <w:sz w:val="24"/>
        </w:rPr>
        <w:t>вычисления.</w:t>
      </w:r>
    </w:p>
    <w:p w14:paraId="2EEDAA12">
      <w:pPr>
        <w:pStyle w:val="8"/>
        <w:ind w:right="1797"/>
        <w:jc w:val="left"/>
      </w:pPr>
      <w:r>
        <w:t>Сравнивать и упорядочивать рациональные и иррациональные числа.</w:t>
      </w:r>
      <w:r>
        <w:rPr>
          <w:spacing w:val="40"/>
        </w:rPr>
        <w:t xml:space="preserve"> </w:t>
      </w: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rPr>
        <w:t xml:space="preserve"> </w:t>
      </w:r>
      <w:r>
        <w:t>сочетая</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приёмы,</w:t>
      </w:r>
      <w:r>
        <w:rPr>
          <w:spacing w:val="40"/>
        </w:rPr>
        <w:t xml:space="preserve"> </w:t>
      </w:r>
      <w:r>
        <w:t>выполнять</w:t>
      </w:r>
      <w:r>
        <w:rPr>
          <w:spacing w:val="40"/>
        </w:rPr>
        <w:t xml:space="preserve"> </w:t>
      </w:r>
      <w:r>
        <w:t>вычисления</w:t>
      </w:r>
      <w:r>
        <w:rPr>
          <w:spacing w:val="40"/>
        </w:rPr>
        <w:t xml:space="preserve"> </w:t>
      </w:r>
      <w:r>
        <w:t>с</w:t>
      </w:r>
      <w:r>
        <w:rPr>
          <w:spacing w:val="40"/>
        </w:rPr>
        <w:t xml:space="preserve"> </w:t>
      </w:r>
      <w:r>
        <w:t>иррациональными</w:t>
      </w:r>
      <w:r>
        <w:rPr>
          <w:spacing w:val="80"/>
        </w:rPr>
        <w:t xml:space="preserve"> </w:t>
      </w:r>
      <w:r>
        <w:rPr>
          <w:spacing w:val="-2"/>
        </w:rPr>
        <w:t>числами.</w:t>
      </w:r>
    </w:p>
    <w:p w14:paraId="5AD2F010">
      <w:pPr>
        <w:pStyle w:val="8"/>
        <w:spacing w:line="242" w:lineRule="auto"/>
        <w:ind w:right="1740"/>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80"/>
        </w:rPr>
        <w:t xml:space="preserve"> </w:t>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 значения числовых выражений.</w:t>
      </w:r>
    </w:p>
    <w:p w14:paraId="49AF2951">
      <w:pPr>
        <w:pStyle w:val="8"/>
        <w:spacing w:line="242" w:lineRule="auto"/>
        <w:ind w:right="1740"/>
        <w:jc w:val="left"/>
      </w:pPr>
      <w:r>
        <w:t>Округлять действительные числа, выполнять прикидку результата вычислений, оценку числовых выражений.</w:t>
      </w:r>
    </w:p>
    <w:p w14:paraId="77C1152A">
      <w:pPr>
        <w:pStyle w:val="13"/>
        <w:numPr>
          <w:ilvl w:val="0"/>
          <w:numId w:val="86"/>
        </w:numPr>
        <w:tabs>
          <w:tab w:val="left" w:pos="1622"/>
        </w:tabs>
        <w:spacing w:before="0" w:after="0" w:line="271" w:lineRule="exact"/>
        <w:ind w:left="1622" w:right="0" w:hanging="182"/>
        <w:jc w:val="left"/>
        <w:rPr>
          <w:sz w:val="24"/>
        </w:rPr>
      </w:pPr>
      <w:r>
        <w:rPr>
          <w:sz w:val="24"/>
        </w:rPr>
        <w:t>Уравнения</w:t>
      </w:r>
      <w:r>
        <w:rPr>
          <w:spacing w:val="-5"/>
          <w:sz w:val="24"/>
        </w:rPr>
        <w:t xml:space="preserve"> </w:t>
      </w:r>
      <w:r>
        <w:rPr>
          <w:sz w:val="24"/>
        </w:rPr>
        <w:t>и</w:t>
      </w:r>
      <w:r>
        <w:rPr>
          <w:spacing w:val="2"/>
          <w:sz w:val="24"/>
        </w:rPr>
        <w:t xml:space="preserve"> </w:t>
      </w:r>
      <w:r>
        <w:rPr>
          <w:spacing w:val="-2"/>
          <w:sz w:val="24"/>
        </w:rPr>
        <w:t>неравенства.</w:t>
      </w:r>
    </w:p>
    <w:p w14:paraId="5CB28A1A">
      <w:pPr>
        <w:pStyle w:val="8"/>
        <w:spacing w:line="237" w:lineRule="auto"/>
        <w:ind w:right="1743"/>
      </w:pPr>
      <w:r>
        <w:t>Решать линейные и квадратные уравнения, уравнения, сводящиеся к ним, простейшие дробно-рациональные уравнения.</w:t>
      </w:r>
    </w:p>
    <w:p w14:paraId="384A1AC0">
      <w:pPr>
        <w:pStyle w:val="8"/>
        <w:spacing w:before="4" w:line="237" w:lineRule="auto"/>
        <w:ind w:right="1734"/>
      </w:pPr>
      <w:r>
        <w:t>Решать системы двух линейных уравнений с двумя переменными и системы двух уравнений, в которых одно уравнение не является линейным.</w:t>
      </w:r>
    </w:p>
    <w:p w14:paraId="4639DB4E">
      <w:pPr>
        <w:pStyle w:val="8"/>
        <w:spacing w:before="6" w:line="237" w:lineRule="auto"/>
        <w:ind w:right="1738"/>
      </w:pPr>
      <w:r>
        <w:t>Решать текстовые задачи алгебраическим способом с помощью составления уравнения или системы двух уравнений с двумя переменными.</w:t>
      </w:r>
    </w:p>
    <w:p w14:paraId="1C0F2045">
      <w:pPr>
        <w:pStyle w:val="8"/>
        <w:spacing w:before="4"/>
        <w:ind w:right="1734"/>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7C17660F">
      <w:pPr>
        <w:pStyle w:val="8"/>
        <w:spacing w:line="242" w:lineRule="auto"/>
        <w:ind w:right="173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7B3644D1">
      <w:pPr>
        <w:pStyle w:val="8"/>
        <w:ind w:right="1740" w:hanging="1"/>
        <w:jc w:val="left"/>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8B3FAE8">
      <w:pPr>
        <w:pStyle w:val="8"/>
        <w:spacing w:line="275" w:lineRule="exact"/>
        <w:jc w:val="left"/>
      </w:pPr>
      <w:r>
        <w:t>Использовать</w:t>
      </w:r>
      <w:r>
        <w:rPr>
          <w:spacing w:val="-6"/>
        </w:rPr>
        <w:t xml:space="preserve"> </w:t>
      </w:r>
      <w:r>
        <w:t>неравенства</w:t>
      </w:r>
      <w:r>
        <w:rPr>
          <w:spacing w:val="-7"/>
        </w:rPr>
        <w:t xml:space="preserve"> </w:t>
      </w:r>
      <w:r>
        <w:t>при</w:t>
      </w:r>
      <w:r>
        <w:rPr>
          <w:spacing w:val="-4"/>
        </w:rPr>
        <w:t xml:space="preserve"> </w:t>
      </w:r>
      <w:r>
        <w:t>решении</w:t>
      </w:r>
      <w:r>
        <w:rPr>
          <w:spacing w:val="-5"/>
        </w:rPr>
        <w:t xml:space="preserve"> </w:t>
      </w:r>
      <w:r>
        <w:t>различных</w:t>
      </w:r>
      <w:r>
        <w:rPr>
          <w:spacing w:val="-5"/>
        </w:rPr>
        <w:t xml:space="preserve"> </w:t>
      </w:r>
      <w:r>
        <w:rPr>
          <w:spacing w:val="-2"/>
        </w:rPr>
        <w:t>задач.</w:t>
      </w:r>
    </w:p>
    <w:p w14:paraId="068D04E0">
      <w:pPr>
        <w:pStyle w:val="13"/>
        <w:numPr>
          <w:ilvl w:val="0"/>
          <w:numId w:val="86"/>
        </w:numPr>
        <w:tabs>
          <w:tab w:val="left" w:pos="1622"/>
        </w:tabs>
        <w:spacing w:before="0" w:after="0" w:line="275" w:lineRule="exact"/>
        <w:ind w:left="1622" w:right="0" w:hanging="182"/>
        <w:jc w:val="left"/>
        <w:rPr>
          <w:sz w:val="24"/>
        </w:rPr>
      </w:pPr>
      <w:r>
        <w:rPr>
          <w:spacing w:val="-2"/>
          <w:sz w:val="24"/>
        </w:rPr>
        <w:t>Функции.</w:t>
      </w:r>
    </w:p>
    <w:p w14:paraId="5152A7A6">
      <w:pPr>
        <w:pStyle w:val="8"/>
        <w:tabs>
          <w:tab w:val="left" w:pos="3133"/>
          <w:tab w:val="left" w:pos="4370"/>
          <w:tab w:val="left" w:pos="5804"/>
          <w:tab w:val="left" w:pos="6801"/>
          <w:tab w:val="left" w:pos="8341"/>
        </w:tabs>
        <w:spacing w:line="237" w:lineRule="auto"/>
        <w:ind w:right="1745"/>
        <w:jc w:val="left"/>
      </w:pPr>
      <w:r>
        <w:rPr>
          <w:spacing w:val="-2"/>
        </w:rPr>
        <w:t>Распознавать</w:t>
      </w:r>
      <w:r>
        <w:tab/>
      </w:r>
      <w:r>
        <w:rPr>
          <w:spacing w:val="-2"/>
        </w:rPr>
        <w:t>функции</w:t>
      </w:r>
      <w:r>
        <w:tab/>
      </w:r>
      <w:r>
        <w:rPr>
          <w:spacing w:val="-2"/>
        </w:rPr>
        <w:t>изученных</w:t>
      </w:r>
      <w:r>
        <w:tab/>
      </w:r>
      <w:r>
        <w:rPr>
          <w:spacing w:val="-2"/>
        </w:rPr>
        <w:t>видов.</w:t>
      </w:r>
      <w:r>
        <w:tab/>
      </w:r>
      <w:r>
        <w:rPr>
          <w:spacing w:val="-2"/>
        </w:rPr>
        <w:t>Показывать</w:t>
      </w:r>
      <w:r>
        <w:tab/>
      </w:r>
      <w:r>
        <w:rPr>
          <w:spacing w:val="-2"/>
        </w:rPr>
        <w:t xml:space="preserve">схематически </w:t>
      </w:r>
      <w:r>
        <w:t>расположение на координатной плоскости графиков функций вида:</w:t>
      </w:r>
    </w:p>
    <w:p w14:paraId="73B2AAA8">
      <w:pPr>
        <w:pStyle w:val="8"/>
        <w:tabs>
          <w:tab w:val="left" w:pos="3961"/>
        </w:tabs>
        <w:spacing w:before="3" w:line="275" w:lineRule="exact"/>
        <w:jc w:val="left"/>
      </w:pPr>
      <w:r>
        <w:t>у</w:t>
      </w:r>
      <w:r>
        <w:rPr>
          <w:spacing w:val="-4"/>
        </w:rPr>
        <w:t xml:space="preserve"> </w:t>
      </w:r>
      <w:r>
        <w:t>= Ях,</w:t>
      </w:r>
      <w:r>
        <w:rPr>
          <w:spacing w:val="8"/>
        </w:rPr>
        <w:t xml:space="preserve"> </w:t>
      </w:r>
      <w:r>
        <w:t>у</w:t>
      </w:r>
      <w:r>
        <w:rPr>
          <w:spacing w:val="-9"/>
        </w:rPr>
        <w:t xml:space="preserve"> </w:t>
      </w:r>
      <w:r>
        <w:t>=</w:t>
      </w:r>
      <w:r>
        <w:rPr>
          <w:spacing w:val="1"/>
        </w:rPr>
        <w:t xml:space="preserve"> </w:t>
      </w:r>
      <w:r>
        <w:t>Ях</w:t>
      </w:r>
      <w:r>
        <w:rPr>
          <w:spacing w:val="-4"/>
        </w:rPr>
        <w:t xml:space="preserve"> </w:t>
      </w:r>
      <w:r>
        <w:t>+ Ъ,</w:t>
      </w:r>
      <w:r>
        <w:rPr>
          <w:spacing w:val="8"/>
        </w:rPr>
        <w:t xml:space="preserve"> </w:t>
      </w:r>
      <w:r>
        <w:t>у</w:t>
      </w:r>
      <w:r>
        <w:rPr>
          <w:spacing w:val="-8"/>
        </w:rPr>
        <w:t xml:space="preserve"> </w:t>
      </w:r>
      <w:r>
        <w:rPr>
          <w:spacing w:val="-10"/>
        </w:rPr>
        <w:t>=</w:t>
      </w:r>
      <w:r>
        <w:tab/>
      </w:r>
      <w:r>
        <w:t>у</w:t>
      </w:r>
      <w:r>
        <w:rPr>
          <w:spacing w:val="-4"/>
        </w:rPr>
        <w:t xml:space="preserve"> </w:t>
      </w:r>
      <w:r>
        <w:t>= ах2</w:t>
      </w:r>
      <w:r>
        <w:rPr>
          <w:spacing w:val="1"/>
        </w:rPr>
        <w:t xml:space="preserve"> </w:t>
      </w:r>
      <w:r>
        <w:t>+</w:t>
      </w:r>
      <w:r>
        <w:rPr>
          <w:spacing w:val="1"/>
        </w:rPr>
        <w:t xml:space="preserve"> </w:t>
      </w:r>
      <w:r>
        <w:t>Ьх</w:t>
      </w:r>
      <w:r>
        <w:rPr>
          <w:spacing w:val="-4"/>
        </w:rPr>
        <w:t xml:space="preserve"> </w:t>
      </w:r>
      <w:r>
        <w:t>+ с,</w:t>
      </w:r>
      <w:r>
        <w:rPr>
          <w:spacing w:val="8"/>
        </w:rPr>
        <w:t xml:space="preserve"> </w:t>
      </w:r>
      <w:r>
        <w:t>у</w:t>
      </w:r>
      <w:r>
        <w:rPr>
          <w:spacing w:val="-8"/>
        </w:rPr>
        <w:t xml:space="preserve"> </w:t>
      </w:r>
      <w:r>
        <w:t>= х2</w:t>
      </w:r>
      <w:r>
        <w:rPr>
          <w:spacing w:val="5"/>
        </w:rPr>
        <w:t xml:space="preserve"> </w:t>
      </w:r>
      <w:r>
        <w:t>у</w:t>
      </w:r>
      <w:r>
        <w:rPr>
          <w:spacing w:val="-9"/>
        </w:rPr>
        <w:t xml:space="preserve"> </w:t>
      </w:r>
      <w:r>
        <w:t>=</w:t>
      </w:r>
      <w:r>
        <w:rPr>
          <w:spacing w:val="1"/>
        </w:rPr>
        <w:t xml:space="preserve"> </w:t>
      </w:r>
      <w:r>
        <w:t>^</w:t>
      </w:r>
      <w:r>
        <w:rPr>
          <w:spacing w:val="3"/>
        </w:rPr>
        <w:t xml:space="preserve"> </w:t>
      </w:r>
      <w:r>
        <w:t>у</w:t>
      </w:r>
      <w:r>
        <w:rPr>
          <w:spacing w:val="-9"/>
        </w:rPr>
        <w:t xml:space="preserve"> </w:t>
      </w:r>
      <w:r>
        <w:t>=</w:t>
      </w:r>
      <w:r>
        <w:rPr>
          <w:spacing w:val="1"/>
        </w:rPr>
        <w:t xml:space="preserve"> </w:t>
      </w:r>
      <w:r>
        <w:rPr>
          <w:spacing w:val="-5"/>
        </w:rPr>
        <w:t>^9</w:t>
      </w:r>
    </w:p>
    <w:p w14:paraId="45D6568A">
      <w:pPr>
        <w:pStyle w:val="8"/>
        <w:tabs>
          <w:tab w:val="left" w:pos="2538"/>
          <w:tab w:val="left" w:pos="2913"/>
          <w:tab w:val="left" w:pos="4337"/>
          <w:tab w:val="left" w:pos="5983"/>
          <w:tab w:val="left" w:pos="7081"/>
          <w:tab w:val="left" w:pos="8774"/>
        </w:tabs>
        <w:ind w:right="1746"/>
        <w:jc w:val="left"/>
      </w:pPr>
      <w:r>
        <w:t xml:space="preserve">в зависимости от значений коэффициентов, описывать свойства функций. </w:t>
      </w:r>
      <w:r>
        <w:rPr>
          <w:spacing w:val="-2"/>
        </w:rPr>
        <w:t>Строить</w:t>
      </w:r>
      <w:r>
        <w:tab/>
      </w:r>
      <w:r>
        <w:rPr>
          <w:spacing w:val="-10"/>
        </w:rPr>
        <w:t>и</w:t>
      </w:r>
      <w:r>
        <w:tab/>
      </w:r>
      <w:r>
        <w:rPr>
          <w:spacing w:val="-2"/>
        </w:rPr>
        <w:t>изображать</w:t>
      </w:r>
      <w:r>
        <w:tab/>
      </w:r>
      <w:r>
        <w:rPr>
          <w:spacing w:val="-2"/>
        </w:rPr>
        <w:t>схематически</w:t>
      </w:r>
      <w:r>
        <w:tab/>
      </w:r>
      <w:r>
        <w:rPr>
          <w:spacing w:val="-2"/>
        </w:rPr>
        <w:t>графики</w:t>
      </w:r>
      <w:r>
        <w:tab/>
      </w:r>
      <w:r>
        <w:rPr>
          <w:spacing w:val="-2"/>
        </w:rPr>
        <w:t>квадратичных</w:t>
      </w:r>
      <w:r>
        <w:tab/>
      </w:r>
      <w:r>
        <w:rPr>
          <w:spacing w:val="-2"/>
        </w:rPr>
        <w:t xml:space="preserve">функций, </w:t>
      </w:r>
      <w:r>
        <w:t>описывать свойства квадратичных функций по их графикам.</w:t>
      </w:r>
    </w:p>
    <w:p w14:paraId="19B5DA03">
      <w:pPr>
        <w:pStyle w:val="8"/>
        <w:tabs>
          <w:tab w:val="left" w:pos="3022"/>
          <w:tab w:val="left" w:pos="4706"/>
          <w:tab w:val="left" w:pos="5881"/>
          <w:tab w:val="left" w:pos="6356"/>
          <w:tab w:val="left" w:pos="7526"/>
          <w:tab w:val="left" w:pos="8826"/>
        </w:tabs>
        <w:spacing w:before="4" w:line="237" w:lineRule="auto"/>
        <w:ind w:right="1741"/>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14:paraId="00F07F8F">
      <w:pPr>
        <w:pStyle w:val="13"/>
        <w:numPr>
          <w:ilvl w:val="0"/>
          <w:numId w:val="86"/>
        </w:numPr>
        <w:tabs>
          <w:tab w:val="left" w:pos="1622"/>
        </w:tabs>
        <w:spacing w:before="4" w:after="0" w:line="275" w:lineRule="exact"/>
        <w:ind w:left="1622" w:right="0" w:hanging="182"/>
        <w:jc w:val="left"/>
        <w:rPr>
          <w:sz w:val="24"/>
        </w:rPr>
      </w:pPr>
      <w:r>
        <w:rPr>
          <w:sz w:val="24"/>
        </w:rPr>
        <w:t>Числовые</w:t>
      </w:r>
      <w:r>
        <w:rPr>
          <w:spacing w:val="-5"/>
          <w:sz w:val="24"/>
        </w:rPr>
        <w:t xml:space="preserve"> </w:t>
      </w:r>
      <w:r>
        <w:rPr>
          <w:sz w:val="24"/>
        </w:rPr>
        <w:t>последовательности</w:t>
      </w:r>
      <w:r>
        <w:rPr>
          <w:spacing w:val="-3"/>
          <w:sz w:val="24"/>
        </w:rPr>
        <w:t xml:space="preserve"> </w:t>
      </w:r>
      <w:r>
        <w:rPr>
          <w:sz w:val="24"/>
        </w:rPr>
        <w:t>и</w:t>
      </w:r>
      <w:r>
        <w:rPr>
          <w:spacing w:val="-7"/>
          <w:sz w:val="24"/>
        </w:rPr>
        <w:t xml:space="preserve"> </w:t>
      </w:r>
      <w:r>
        <w:rPr>
          <w:spacing w:val="-2"/>
          <w:sz w:val="24"/>
        </w:rPr>
        <w:t>прогрессии.</w:t>
      </w:r>
    </w:p>
    <w:p w14:paraId="79E2DE49">
      <w:pPr>
        <w:pStyle w:val="8"/>
        <w:spacing w:line="242" w:lineRule="auto"/>
        <w:ind w:right="1740"/>
        <w:jc w:val="left"/>
      </w:pPr>
      <w:r>
        <w:t>Распознавать</w:t>
      </w:r>
      <w:r>
        <w:rPr>
          <w:spacing w:val="80"/>
        </w:rPr>
        <w:t xml:space="preserve"> </w:t>
      </w:r>
      <w:r>
        <w:t>арифметическую</w:t>
      </w:r>
      <w:r>
        <w:rPr>
          <w:spacing w:val="80"/>
        </w:rPr>
        <w:t xml:space="preserve"> </w:t>
      </w:r>
      <w:r>
        <w:t>и</w:t>
      </w:r>
      <w:r>
        <w:rPr>
          <w:spacing w:val="80"/>
        </w:rPr>
        <w:t xml:space="preserve"> </w:t>
      </w:r>
      <w:r>
        <w:t>геометрическую</w:t>
      </w:r>
      <w:r>
        <w:rPr>
          <w:spacing w:val="80"/>
        </w:rPr>
        <w:t xml:space="preserve"> </w:t>
      </w:r>
      <w:r>
        <w:t>прогрессии</w:t>
      </w:r>
      <w:r>
        <w:rPr>
          <w:spacing w:val="80"/>
        </w:rPr>
        <w:t xml:space="preserve"> </w:t>
      </w:r>
      <w:r>
        <w:t>при</w:t>
      </w:r>
      <w:r>
        <w:rPr>
          <w:spacing w:val="80"/>
        </w:rPr>
        <w:t xml:space="preserve"> </w:t>
      </w:r>
      <w:r>
        <w:t>разных</w:t>
      </w:r>
      <w:r>
        <w:rPr>
          <w:spacing w:val="40"/>
        </w:rPr>
        <w:t xml:space="preserve"> </w:t>
      </w:r>
      <w:r>
        <w:t>способах задания.</w:t>
      </w:r>
    </w:p>
    <w:p w14:paraId="2F98F6F7">
      <w:pPr>
        <w:pStyle w:val="8"/>
        <w:spacing w:line="242" w:lineRule="auto"/>
        <w:ind w:right="1740"/>
        <w:jc w:val="left"/>
      </w:pPr>
      <w:r>
        <w:t>Выполнять вычисления с использованием формул n-го члена арифметической и геометрической прогрессий, суммы первых п членов.</w:t>
      </w:r>
    </w:p>
    <w:p w14:paraId="05FC1FEE">
      <w:pPr>
        <w:pStyle w:val="8"/>
        <w:tabs>
          <w:tab w:val="left" w:pos="2332"/>
          <w:tab w:val="left" w:pos="2773"/>
          <w:tab w:val="left" w:pos="3919"/>
          <w:tab w:val="left" w:pos="4777"/>
          <w:tab w:val="left" w:pos="5180"/>
          <w:tab w:val="left" w:pos="7055"/>
          <w:tab w:val="left" w:pos="8695"/>
        </w:tabs>
        <w:ind w:right="1738"/>
        <w:jc w:val="left"/>
      </w:pPr>
      <w:r>
        <w:t>Изображать члены последовательности точками на координатной плоскости. Решать</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числовыми</w:t>
      </w:r>
      <w:r>
        <w:rPr>
          <w:spacing w:val="40"/>
        </w:rPr>
        <w:t xml:space="preserve"> </w:t>
      </w:r>
      <w:r>
        <w:t>последовательностями,</w:t>
      </w:r>
      <w:r>
        <w:rPr>
          <w:spacing w:val="40"/>
        </w:rPr>
        <w:t xml:space="preserve"> </w:t>
      </w:r>
      <w:r>
        <w:t>в</w:t>
      </w:r>
      <w:r>
        <w:rPr>
          <w:spacing w:val="40"/>
        </w:rPr>
        <w:t xml:space="preserve"> </w:t>
      </w:r>
      <w:r>
        <w:t>том</w:t>
      </w:r>
      <w:r>
        <w:rPr>
          <w:spacing w:val="40"/>
        </w:rPr>
        <w:t xml:space="preserve"> </w:t>
      </w:r>
      <w:r>
        <w:t xml:space="preserve">числе </w:t>
      </w:r>
      <w:r>
        <w:rPr>
          <w:spacing w:val="-2"/>
        </w:rPr>
        <w:t>задачи</w:t>
      </w:r>
      <w:r>
        <w:tab/>
      </w:r>
      <w:r>
        <w:rPr>
          <w:spacing w:val="-6"/>
        </w:rPr>
        <w:t>из</w:t>
      </w:r>
      <w:r>
        <w:tab/>
      </w:r>
      <w:r>
        <w:rPr>
          <w:spacing w:val="-2"/>
        </w:rPr>
        <w:t>реальной</w:t>
      </w:r>
      <w:r>
        <w:tab/>
      </w:r>
      <w:r>
        <w:rPr>
          <w:spacing w:val="-4"/>
        </w:rPr>
        <w:t>жизни</w:t>
      </w:r>
      <w:r>
        <w:tab/>
      </w:r>
      <w:r>
        <w:rPr>
          <w:spacing w:val="-6"/>
        </w:rPr>
        <w:t>(с</w:t>
      </w:r>
      <w:r>
        <w:tab/>
      </w:r>
      <w:r>
        <w:rPr>
          <w:spacing w:val="-2"/>
        </w:rPr>
        <w:t>использованием</w:t>
      </w:r>
      <w:r>
        <w:tab/>
      </w:r>
      <w:r>
        <w:rPr>
          <w:spacing w:val="-2"/>
        </w:rPr>
        <w:t>калькулятора,</w:t>
      </w:r>
      <w:r>
        <w:tab/>
      </w:r>
      <w:r>
        <w:rPr>
          <w:spacing w:val="-2"/>
        </w:rPr>
        <w:t>цифровых технологий).</w:t>
      </w:r>
    </w:p>
    <w:p w14:paraId="4DD9D92E">
      <w:pPr>
        <w:pStyle w:val="2"/>
        <w:spacing w:before="274" w:line="237" w:lineRule="auto"/>
        <w:ind w:left="4288" w:right="1740" w:hanging="2099"/>
        <w:jc w:val="left"/>
      </w:pPr>
      <w:r>
        <w:t>Рабочая</w:t>
      </w:r>
      <w:r>
        <w:rPr>
          <w:spacing w:val="-4"/>
        </w:rPr>
        <w:t xml:space="preserve"> </w:t>
      </w:r>
      <w:r>
        <w:t>программа</w:t>
      </w:r>
      <w:r>
        <w:rPr>
          <w:spacing w:val="-4"/>
        </w:rPr>
        <w:t xml:space="preserve"> </w:t>
      </w:r>
      <w:r>
        <w:t>учебного</w:t>
      </w:r>
      <w:r>
        <w:rPr>
          <w:spacing w:val="-8"/>
        </w:rPr>
        <w:t xml:space="preserve"> </w:t>
      </w:r>
      <w:r>
        <w:t>курса</w:t>
      </w:r>
      <w:r>
        <w:rPr>
          <w:spacing w:val="-3"/>
        </w:rPr>
        <w:t xml:space="preserve"> </w:t>
      </w:r>
      <w:r>
        <w:t>«Геометрия»</w:t>
      </w:r>
      <w:r>
        <w:rPr>
          <w:spacing w:val="-4"/>
        </w:rPr>
        <w:t xml:space="preserve"> </w:t>
      </w:r>
      <w:r>
        <w:t>в</w:t>
      </w:r>
      <w:r>
        <w:rPr>
          <w:spacing w:val="-3"/>
        </w:rPr>
        <w:t xml:space="preserve"> </w:t>
      </w:r>
      <w:r>
        <w:t>7-9</w:t>
      </w:r>
      <w:r>
        <w:rPr>
          <w:spacing w:val="-3"/>
        </w:rPr>
        <w:t xml:space="preserve"> </w:t>
      </w:r>
      <w:r>
        <w:t>классах Пояснительная записка</w:t>
      </w:r>
    </w:p>
    <w:p w14:paraId="2FE6FBC0">
      <w:pPr>
        <w:pStyle w:val="8"/>
        <w:spacing w:before="1" w:line="237" w:lineRule="auto"/>
        <w:ind w:right="1740" w:firstLine="850"/>
        <w:jc w:val="left"/>
      </w:pPr>
      <w:r>
        <w:t>Геометрия</w:t>
      </w:r>
      <w:r>
        <w:rPr>
          <w:spacing w:val="80"/>
        </w:rPr>
        <w:t xml:space="preserve"> </w:t>
      </w:r>
      <w:r>
        <w:t>как</w:t>
      </w:r>
      <w:r>
        <w:rPr>
          <w:spacing w:val="80"/>
        </w:rPr>
        <w:t xml:space="preserve"> </w:t>
      </w:r>
      <w:r>
        <w:t>один</w:t>
      </w:r>
      <w:r>
        <w:rPr>
          <w:spacing w:val="80"/>
        </w:rPr>
        <w:t xml:space="preserve"> </w:t>
      </w:r>
      <w:r>
        <w:t>из</w:t>
      </w:r>
      <w:r>
        <w:rPr>
          <w:spacing w:val="80"/>
        </w:rPr>
        <w:t xml:space="preserve"> </w:t>
      </w:r>
      <w:r>
        <w:t>основных</w:t>
      </w:r>
      <w:r>
        <w:rPr>
          <w:spacing w:val="80"/>
        </w:rPr>
        <w:t xml:space="preserve"> </w:t>
      </w:r>
      <w:r>
        <w:t>разделов</w:t>
      </w:r>
      <w:r>
        <w:rPr>
          <w:spacing w:val="80"/>
        </w:rPr>
        <w:t xml:space="preserve"> </w:t>
      </w:r>
      <w:r>
        <w:t>школьной</w:t>
      </w:r>
      <w:r>
        <w:rPr>
          <w:spacing w:val="80"/>
        </w:rPr>
        <w:t xml:space="preserve"> </w:t>
      </w:r>
      <w:r>
        <w:t>математики, имеющий</w:t>
      </w:r>
      <w:r>
        <w:rPr>
          <w:spacing w:val="71"/>
        </w:rPr>
        <w:t xml:space="preserve"> </w:t>
      </w:r>
      <w:r>
        <w:t>своей</w:t>
      </w:r>
      <w:r>
        <w:rPr>
          <w:spacing w:val="66"/>
        </w:rPr>
        <w:t xml:space="preserve"> </w:t>
      </w:r>
      <w:r>
        <w:t>целью</w:t>
      </w:r>
      <w:r>
        <w:rPr>
          <w:spacing w:val="68"/>
        </w:rPr>
        <w:t xml:space="preserve"> </w:t>
      </w:r>
      <w:r>
        <w:t>обеспечить</w:t>
      </w:r>
      <w:r>
        <w:rPr>
          <w:spacing w:val="66"/>
        </w:rPr>
        <w:t xml:space="preserve"> </w:t>
      </w:r>
      <w:r>
        <w:t>изучение</w:t>
      </w:r>
      <w:r>
        <w:rPr>
          <w:spacing w:val="69"/>
        </w:rPr>
        <w:t xml:space="preserve"> </w:t>
      </w:r>
      <w:r>
        <w:t>свойств</w:t>
      </w:r>
      <w:r>
        <w:rPr>
          <w:spacing w:val="72"/>
        </w:rPr>
        <w:t xml:space="preserve"> </w:t>
      </w:r>
      <w:r>
        <w:t>и</w:t>
      </w:r>
      <w:r>
        <w:rPr>
          <w:spacing w:val="71"/>
        </w:rPr>
        <w:t xml:space="preserve"> </w:t>
      </w:r>
      <w:r>
        <w:t>размеров</w:t>
      </w:r>
      <w:r>
        <w:rPr>
          <w:spacing w:val="71"/>
        </w:rPr>
        <w:t xml:space="preserve"> </w:t>
      </w:r>
      <w:r>
        <w:t>фигур,</w:t>
      </w:r>
      <w:r>
        <w:rPr>
          <w:spacing w:val="73"/>
        </w:rPr>
        <w:t xml:space="preserve"> </w:t>
      </w:r>
      <w:r>
        <w:rPr>
          <w:spacing w:val="-5"/>
        </w:rPr>
        <w:t>их</w:t>
      </w:r>
    </w:p>
    <w:p w14:paraId="5662B200">
      <w:pPr>
        <w:spacing w:after="0" w:line="237" w:lineRule="auto"/>
        <w:jc w:val="left"/>
        <w:sectPr>
          <w:pgSz w:w="11910" w:h="16840"/>
          <w:pgMar w:top="1340" w:right="60" w:bottom="280" w:left="360" w:header="720" w:footer="720" w:gutter="0"/>
          <w:cols w:space="720" w:num="1"/>
        </w:sectPr>
      </w:pPr>
    </w:p>
    <w:p w14:paraId="7586A80C">
      <w:pPr>
        <w:pStyle w:val="8"/>
        <w:spacing w:before="74"/>
        <w:ind w:right="1737"/>
      </w:pPr>
      <w:r>
        <w:t xml:space="preserve">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14:paraId="083C6D38">
      <w:pPr>
        <w:pStyle w:val="8"/>
        <w:ind w:right="1735" w:firstLine="85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w:t>
      </w:r>
      <w:r>
        <w:rPr>
          <w:spacing w:val="40"/>
        </w:rPr>
        <w:t xml:space="preserve"> </w:t>
      </w:r>
      <w:r>
        <w:t>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w:t>
      </w:r>
      <w:r>
        <w:rPr>
          <w:spacing w:val="40"/>
        </w:rPr>
        <w:t xml:space="preserve"> </w:t>
      </w:r>
      <w:r>
        <w:rPr>
          <w:spacing w:val="-2"/>
        </w:rPr>
        <w:t>результат.</w:t>
      </w:r>
    </w:p>
    <w:p w14:paraId="02334793">
      <w:pPr>
        <w:pStyle w:val="8"/>
        <w:spacing w:before="2"/>
        <w:ind w:right="1731" w:firstLine="850"/>
      </w:pPr>
      <w:r>
        <w:t>Важно подчёркивать связи</w:t>
      </w:r>
      <w:r>
        <w:rPr>
          <w:spacing w:val="-2"/>
        </w:rPr>
        <w:t xml:space="preserve"> </w:t>
      </w:r>
      <w:r>
        <w:t>геометрии</w:t>
      </w:r>
      <w:r>
        <w:rPr>
          <w:spacing w:val="-2"/>
        </w:rPr>
        <w:t xml:space="preserve"> </w:t>
      </w:r>
      <w:r>
        <w:t>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w:t>
      </w:r>
      <w:r>
        <w:rPr>
          <w:spacing w:val="40"/>
        </w:rPr>
        <w:t xml:space="preserve"> </w:t>
      </w:r>
      <w:r>
        <w:t>связи наиболее ярко видны в темах «Векторы», «Тригонометрические соотношения», «Метод координат» и «Теорема Пифагора».</w:t>
      </w:r>
    </w:p>
    <w:p w14:paraId="74BA86CF">
      <w:pPr>
        <w:pStyle w:val="8"/>
        <w:ind w:right="1737" w:firstLine="850"/>
      </w:pPr>
      <w:r>
        <w:t>Учебный курс «Геометрия» включает следующие основные разделы содержания: «Геометрические фигуры и их свойства», «Измерение геометрических</w:t>
      </w:r>
      <w:r>
        <w:rPr>
          <w:spacing w:val="18"/>
        </w:rPr>
        <w:t xml:space="preserve"> </w:t>
      </w:r>
      <w:r>
        <w:t>величин»,</w:t>
      </w:r>
      <w:r>
        <w:rPr>
          <w:spacing w:val="28"/>
        </w:rPr>
        <w:t xml:space="preserve"> </w:t>
      </w:r>
      <w:r>
        <w:t>«Декартовы</w:t>
      </w:r>
      <w:r>
        <w:rPr>
          <w:spacing w:val="22"/>
        </w:rPr>
        <w:t xml:space="preserve"> </w:t>
      </w:r>
      <w:r>
        <w:t>координаты</w:t>
      </w:r>
      <w:r>
        <w:rPr>
          <w:spacing w:val="23"/>
        </w:rPr>
        <w:t xml:space="preserve"> </w:t>
      </w:r>
      <w:r>
        <w:t>на</w:t>
      </w:r>
      <w:r>
        <w:rPr>
          <w:spacing w:val="24"/>
        </w:rPr>
        <w:t xml:space="preserve"> </w:t>
      </w:r>
      <w:r>
        <w:t>плоскости»,</w:t>
      </w:r>
      <w:r>
        <w:rPr>
          <w:spacing w:val="28"/>
        </w:rPr>
        <w:t xml:space="preserve"> </w:t>
      </w:r>
      <w:r>
        <w:rPr>
          <w:spacing w:val="-2"/>
        </w:rPr>
        <w:t>«Векторы»,</w:t>
      </w:r>
    </w:p>
    <w:p w14:paraId="52444477">
      <w:pPr>
        <w:pStyle w:val="8"/>
        <w:spacing w:line="275" w:lineRule="exact"/>
      </w:pPr>
      <w:r>
        <w:t>«Движения</w:t>
      </w:r>
      <w:r>
        <w:rPr>
          <w:spacing w:val="-7"/>
        </w:rPr>
        <w:t xml:space="preserve"> </w:t>
      </w:r>
      <w:r>
        <w:t>плоскости»,</w:t>
      </w:r>
      <w:r>
        <w:rPr>
          <w:spacing w:val="-4"/>
        </w:rPr>
        <w:t xml:space="preserve"> </w:t>
      </w:r>
      <w:r>
        <w:t>«Преобразования</w:t>
      </w:r>
      <w:r>
        <w:rPr>
          <w:spacing w:val="-10"/>
        </w:rPr>
        <w:t xml:space="preserve"> </w:t>
      </w:r>
      <w:r>
        <w:rPr>
          <w:spacing w:val="-2"/>
        </w:rPr>
        <w:t>подобия».</w:t>
      </w:r>
    </w:p>
    <w:p w14:paraId="368649CF">
      <w:pPr>
        <w:pStyle w:val="8"/>
        <w:spacing w:line="275" w:lineRule="exact"/>
        <w:ind w:left="443" w:right="1746"/>
        <w:jc w:val="right"/>
      </w:pPr>
      <w:r>
        <w:t>Общее</w:t>
      </w:r>
      <w:r>
        <w:rPr>
          <w:spacing w:val="59"/>
        </w:rPr>
        <w:t xml:space="preserve"> </w:t>
      </w:r>
      <w:r>
        <w:t>число</w:t>
      </w:r>
      <w:r>
        <w:rPr>
          <w:spacing w:val="68"/>
        </w:rPr>
        <w:t xml:space="preserve"> </w:t>
      </w:r>
      <w:r>
        <w:t>часов,</w:t>
      </w:r>
      <w:r>
        <w:rPr>
          <w:spacing w:val="65"/>
        </w:rPr>
        <w:t xml:space="preserve"> </w:t>
      </w:r>
      <w:r>
        <w:t>рекомендованных</w:t>
      </w:r>
      <w:r>
        <w:rPr>
          <w:spacing w:val="58"/>
        </w:rPr>
        <w:t xml:space="preserve"> </w:t>
      </w:r>
      <w:r>
        <w:t>для</w:t>
      </w:r>
      <w:r>
        <w:rPr>
          <w:spacing w:val="63"/>
        </w:rPr>
        <w:t xml:space="preserve"> </w:t>
      </w:r>
      <w:r>
        <w:t>изучения</w:t>
      </w:r>
      <w:r>
        <w:rPr>
          <w:spacing w:val="68"/>
        </w:rPr>
        <w:t xml:space="preserve"> </w:t>
      </w:r>
      <w:r>
        <w:t>учебного</w:t>
      </w:r>
      <w:r>
        <w:rPr>
          <w:spacing w:val="67"/>
        </w:rPr>
        <w:t xml:space="preserve"> </w:t>
      </w:r>
      <w:r>
        <w:rPr>
          <w:spacing w:val="-2"/>
        </w:rPr>
        <w:t>курса</w:t>
      </w:r>
    </w:p>
    <w:p w14:paraId="3569E719">
      <w:pPr>
        <w:pStyle w:val="8"/>
        <w:spacing w:before="3" w:line="275" w:lineRule="exact"/>
        <w:ind w:left="443" w:right="1729"/>
        <w:jc w:val="right"/>
      </w:pPr>
      <w:r>
        <w:t>«Геометрия»,</w:t>
      </w:r>
      <w:r>
        <w:rPr>
          <w:spacing w:val="17"/>
        </w:rPr>
        <w:t xml:space="preserve"> </w:t>
      </w:r>
      <w:r>
        <w:t>-</w:t>
      </w:r>
      <w:r>
        <w:rPr>
          <w:spacing w:val="12"/>
        </w:rPr>
        <w:t xml:space="preserve"> </w:t>
      </w:r>
      <w:r>
        <w:t>204</w:t>
      </w:r>
      <w:r>
        <w:rPr>
          <w:spacing w:val="9"/>
        </w:rPr>
        <w:t xml:space="preserve"> </w:t>
      </w:r>
      <w:r>
        <w:t>часа:</w:t>
      </w:r>
      <w:r>
        <w:rPr>
          <w:spacing w:val="15"/>
        </w:rPr>
        <w:t xml:space="preserve"> </w:t>
      </w:r>
      <w:r>
        <w:t>в</w:t>
      </w:r>
      <w:r>
        <w:rPr>
          <w:spacing w:val="11"/>
        </w:rPr>
        <w:t xml:space="preserve"> </w:t>
      </w:r>
      <w:r>
        <w:t>7</w:t>
      </w:r>
      <w:r>
        <w:rPr>
          <w:spacing w:val="9"/>
        </w:rPr>
        <w:t xml:space="preserve"> </w:t>
      </w:r>
      <w:r>
        <w:t>классе</w:t>
      </w:r>
      <w:r>
        <w:rPr>
          <w:spacing w:val="15"/>
        </w:rPr>
        <w:t xml:space="preserve"> </w:t>
      </w:r>
      <w:r>
        <w:t>-</w:t>
      </w:r>
      <w:r>
        <w:rPr>
          <w:spacing w:val="12"/>
        </w:rPr>
        <w:t xml:space="preserve"> </w:t>
      </w:r>
      <w:r>
        <w:t>68</w:t>
      </w:r>
      <w:r>
        <w:rPr>
          <w:spacing w:val="14"/>
        </w:rPr>
        <w:t xml:space="preserve"> </w:t>
      </w:r>
      <w:r>
        <w:t>часов</w:t>
      </w:r>
      <w:r>
        <w:rPr>
          <w:spacing w:val="7"/>
        </w:rPr>
        <w:t xml:space="preserve"> </w:t>
      </w:r>
      <w:r>
        <w:t>(2</w:t>
      </w:r>
      <w:r>
        <w:rPr>
          <w:spacing w:val="14"/>
        </w:rPr>
        <w:t xml:space="preserve"> </w:t>
      </w:r>
      <w:r>
        <w:t>часа</w:t>
      </w:r>
      <w:r>
        <w:rPr>
          <w:spacing w:val="8"/>
        </w:rPr>
        <w:t xml:space="preserve"> </w:t>
      </w:r>
      <w:r>
        <w:t>в</w:t>
      </w:r>
      <w:r>
        <w:rPr>
          <w:spacing w:val="11"/>
        </w:rPr>
        <w:t xml:space="preserve"> </w:t>
      </w:r>
      <w:r>
        <w:t>неделю),</w:t>
      </w:r>
      <w:r>
        <w:rPr>
          <w:spacing w:val="16"/>
        </w:rPr>
        <w:t xml:space="preserve"> </w:t>
      </w:r>
      <w:r>
        <w:t>в</w:t>
      </w:r>
      <w:r>
        <w:rPr>
          <w:spacing w:val="11"/>
        </w:rPr>
        <w:t xml:space="preserve"> </w:t>
      </w:r>
      <w:r>
        <w:t>8</w:t>
      </w:r>
      <w:r>
        <w:rPr>
          <w:spacing w:val="9"/>
        </w:rPr>
        <w:t xml:space="preserve"> </w:t>
      </w:r>
      <w:r>
        <w:t>классе</w:t>
      </w:r>
      <w:r>
        <w:rPr>
          <w:spacing w:val="18"/>
        </w:rPr>
        <w:t xml:space="preserve"> </w:t>
      </w:r>
      <w:r>
        <w:t>-</w:t>
      </w:r>
      <w:r>
        <w:rPr>
          <w:spacing w:val="12"/>
        </w:rPr>
        <w:t xml:space="preserve"> </w:t>
      </w:r>
      <w:r>
        <w:rPr>
          <w:spacing w:val="-5"/>
        </w:rPr>
        <w:t>68</w:t>
      </w:r>
    </w:p>
    <w:p w14:paraId="2D522B4F">
      <w:pPr>
        <w:pStyle w:val="8"/>
        <w:spacing w:line="275" w:lineRule="exact"/>
      </w:pPr>
      <w:r>
        <w:t>часов</w:t>
      </w:r>
      <w:r>
        <w:rPr>
          <w:spacing w:val="-5"/>
        </w:rPr>
        <w:t xml:space="preserve"> </w:t>
      </w:r>
      <w:r>
        <w:t>(2</w:t>
      </w:r>
      <w:r>
        <w:rPr>
          <w:spacing w:val="1"/>
        </w:rPr>
        <w:t xml:space="preserve"> </w:t>
      </w:r>
      <w:r>
        <w:t>часа</w:t>
      </w:r>
      <w:r>
        <w:rPr>
          <w:spacing w:val="-1"/>
        </w:rPr>
        <w:t xml:space="preserve"> </w:t>
      </w:r>
      <w:r>
        <w:t>в</w:t>
      </w:r>
      <w:r>
        <w:rPr>
          <w:spacing w:val="-2"/>
        </w:rPr>
        <w:t xml:space="preserve"> </w:t>
      </w:r>
      <w:r>
        <w:t>неделю),</w:t>
      </w:r>
      <w:r>
        <w:rPr>
          <w:spacing w:val="-2"/>
        </w:rPr>
        <w:t xml:space="preserve"> </w:t>
      </w:r>
      <w:r>
        <w:t>в</w:t>
      </w:r>
      <w:r>
        <w:rPr>
          <w:spacing w:val="1"/>
        </w:rPr>
        <w:t xml:space="preserve"> </w:t>
      </w:r>
      <w:r>
        <w:t>9</w:t>
      </w:r>
      <w:r>
        <w:rPr>
          <w:spacing w:val="-4"/>
        </w:rPr>
        <w:t xml:space="preserve"> </w:t>
      </w:r>
      <w:r>
        <w:t>классе</w:t>
      </w:r>
      <w:r>
        <w:rPr>
          <w:spacing w:val="4"/>
        </w:rPr>
        <w:t xml:space="preserve"> </w:t>
      </w:r>
      <w:r>
        <w:t>-</w:t>
      </w:r>
      <w:r>
        <w:rPr>
          <w:spacing w:val="2"/>
        </w:rPr>
        <w:t xml:space="preserve"> </w:t>
      </w:r>
      <w:r>
        <w:t>68</w:t>
      </w:r>
      <w:r>
        <w:rPr>
          <w:spacing w:val="-4"/>
        </w:rPr>
        <w:t xml:space="preserve"> </w:t>
      </w:r>
      <w:r>
        <w:t>часов</w:t>
      </w:r>
      <w:r>
        <w:rPr>
          <w:spacing w:val="2"/>
        </w:rPr>
        <w:t xml:space="preserve"> </w:t>
      </w:r>
      <w:r>
        <w:t>(2</w:t>
      </w:r>
      <w:r>
        <w:rPr>
          <w:spacing w:val="-5"/>
        </w:rPr>
        <w:t xml:space="preserve"> </w:t>
      </w:r>
      <w:r>
        <w:t>часа в</w:t>
      </w:r>
      <w:r>
        <w:rPr>
          <w:spacing w:val="2"/>
        </w:rPr>
        <w:t xml:space="preserve"> </w:t>
      </w:r>
      <w:r>
        <w:rPr>
          <w:spacing w:val="-2"/>
        </w:rPr>
        <w:t>неделю).</w:t>
      </w:r>
    </w:p>
    <w:p w14:paraId="26F2B731">
      <w:pPr>
        <w:pStyle w:val="8"/>
        <w:spacing w:before="5"/>
        <w:ind w:left="0"/>
        <w:jc w:val="left"/>
      </w:pPr>
    </w:p>
    <w:p w14:paraId="7D455472">
      <w:pPr>
        <w:pStyle w:val="2"/>
        <w:spacing w:line="275" w:lineRule="exact"/>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67FA2034">
      <w:pPr>
        <w:pStyle w:val="8"/>
        <w:ind w:right="1737"/>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8E0B4FC">
      <w:pPr>
        <w:pStyle w:val="8"/>
        <w:spacing w:line="242" w:lineRule="auto"/>
        <w:ind w:right="1741"/>
      </w:pPr>
      <w:r>
        <w:t>Симметричные фигуры. Основные свойства осевой симметрии. Примеры симметрии в окружающем мире.</w:t>
      </w:r>
    </w:p>
    <w:p w14:paraId="5FAA7430">
      <w:pPr>
        <w:pStyle w:val="8"/>
        <w:spacing w:line="242" w:lineRule="auto"/>
        <w:ind w:right="1742"/>
      </w:pPr>
      <w:r>
        <w:t>Основные построения с помощью циркуля и линейки. Треугольник. Высота, медиана, биссектриса, их свойства.</w:t>
      </w:r>
    </w:p>
    <w:p w14:paraId="1CF9D477">
      <w:pPr>
        <w:pStyle w:val="8"/>
        <w:ind w:right="1740"/>
        <w:jc w:val="left"/>
      </w:pPr>
      <w:r>
        <w:t>Равнобедренный и равносторонний треугольники. Неравенство треугольника. Свойства</w:t>
      </w:r>
      <w:r>
        <w:rPr>
          <w:spacing w:val="80"/>
        </w:rPr>
        <w:t xml:space="preserve"> </w:t>
      </w:r>
      <w:r>
        <w:t>и</w:t>
      </w:r>
      <w:r>
        <w:rPr>
          <w:spacing w:val="80"/>
        </w:rPr>
        <w:t xml:space="preserve"> </w:t>
      </w:r>
      <w:r>
        <w:t>признаки</w:t>
      </w:r>
      <w:r>
        <w:rPr>
          <w:spacing w:val="80"/>
        </w:rPr>
        <w:t xml:space="preserve"> </w:t>
      </w:r>
      <w:r>
        <w:t>равнобедренного</w:t>
      </w:r>
      <w:r>
        <w:rPr>
          <w:spacing w:val="80"/>
        </w:rPr>
        <w:t xml:space="preserve"> </w:t>
      </w:r>
      <w:r>
        <w:t>треугольника.</w:t>
      </w:r>
      <w:r>
        <w:rPr>
          <w:spacing w:val="80"/>
        </w:rPr>
        <w:t xml:space="preserve"> </w:t>
      </w:r>
      <w:r>
        <w:t>Признаки</w:t>
      </w:r>
      <w:r>
        <w:rPr>
          <w:spacing w:val="80"/>
        </w:rPr>
        <w:t xml:space="preserve"> </w:t>
      </w:r>
      <w:r>
        <w:t xml:space="preserve">равенства </w:t>
      </w:r>
      <w:r>
        <w:rPr>
          <w:spacing w:val="-2"/>
        </w:rPr>
        <w:t>треугольников.</w:t>
      </w:r>
    </w:p>
    <w:p w14:paraId="64836D83">
      <w:pPr>
        <w:pStyle w:val="8"/>
        <w:spacing w:line="237" w:lineRule="auto"/>
        <w:ind w:right="1740"/>
        <w:jc w:val="left"/>
      </w:pPr>
      <w:r>
        <w:t>Свойства</w:t>
      </w:r>
      <w:r>
        <w:rPr>
          <w:spacing w:val="80"/>
        </w:rPr>
        <w:t xml:space="preserve"> </w:t>
      </w:r>
      <w:r>
        <w:t>и</w:t>
      </w:r>
      <w:r>
        <w:rPr>
          <w:spacing w:val="80"/>
        </w:rPr>
        <w:t xml:space="preserve"> </w:t>
      </w:r>
      <w:r>
        <w:t>признаки</w:t>
      </w:r>
      <w:r>
        <w:rPr>
          <w:spacing w:val="80"/>
        </w:rPr>
        <w:t xml:space="preserve"> </w:t>
      </w:r>
      <w:r>
        <w:t>параллельных</w:t>
      </w:r>
      <w:r>
        <w:rPr>
          <w:spacing w:val="80"/>
        </w:rPr>
        <w:t xml:space="preserve"> </w:t>
      </w:r>
      <w:r>
        <w:t>прямых.</w:t>
      </w:r>
      <w:r>
        <w:rPr>
          <w:spacing w:val="80"/>
        </w:rPr>
        <w:t xml:space="preserve"> </w:t>
      </w:r>
      <w:r>
        <w:t>Сумма</w:t>
      </w:r>
      <w:r>
        <w:rPr>
          <w:spacing w:val="80"/>
        </w:rPr>
        <w:t xml:space="preserve"> </w:t>
      </w:r>
      <w:r>
        <w:t>углов</w:t>
      </w:r>
      <w:r>
        <w:rPr>
          <w:spacing w:val="80"/>
        </w:rPr>
        <w:t xml:space="preserve"> </w:t>
      </w:r>
      <w:r>
        <w:t>треугольника.</w:t>
      </w:r>
      <w:r>
        <w:rPr>
          <w:spacing w:val="40"/>
        </w:rPr>
        <w:t xml:space="preserve"> </w:t>
      </w:r>
      <w:r>
        <w:t>Внешние углы треугольника.</w:t>
      </w:r>
    </w:p>
    <w:p w14:paraId="6982174E">
      <w:pPr>
        <w:pStyle w:val="8"/>
        <w:ind w:right="1738"/>
      </w:pPr>
      <w:r>
        <w:t>Прямоугольный</w:t>
      </w:r>
      <w:r>
        <w:rPr>
          <w:spacing w:val="-1"/>
        </w:rPr>
        <w:t xml:space="preserve"> </w:t>
      </w:r>
      <w:r>
        <w:t>треугольник. Свойство медианы</w:t>
      </w:r>
      <w:r>
        <w:rPr>
          <w:spacing w:val="-1"/>
        </w:rPr>
        <w:t xml:space="preserve"> </w:t>
      </w:r>
      <w:r>
        <w:t>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15D97F70">
      <w:pPr>
        <w:pStyle w:val="8"/>
        <w:ind w:right="1739"/>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CF19BC2">
      <w:pPr>
        <w:pStyle w:val="8"/>
        <w:spacing w:line="237" w:lineRule="auto"/>
        <w:ind w:right="1741"/>
      </w:pPr>
      <w:r>
        <w:t>Геометрическое место точек. Биссектриса угла и серединный перпендикуляр к отрезку как геометрические места точек.</w:t>
      </w:r>
    </w:p>
    <w:p w14:paraId="0957756D">
      <w:pPr>
        <w:spacing w:after="0" w:line="237" w:lineRule="auto"/>
        <w:sectPr>
          <w:pgSz w:w="11910" w:h="16840"/>
          <w:pgMar w:top="1340" w:right="60" w:bottom="280" w:left="360" w:header="720" w:footer="720" w:gutter="0"/>
          <w:cols w:space="720" w:num="1"/>
        </w:sectPr>
      </w:pPr>
    </w:p>
    <w:p w14:paraId="6B65E616">
      <w:pPr>
        <w:pStyle w:val="8"/>
        <w:spacing w:before="74"/>
        <w:ind w:right="174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172B904">
      <w:pPr>
        <w:pStyle w:val="8"/>
        <w:spacing w:before="5"/>
        <w:ind w:left="0"/>
        <w:jc w:val="left"/>
      </w:pPr>
    </w:p>
    <w:p w14:paraId="5A0BDD6E">
      <w:pPr>
        <w:pStyle w:val="2"/>
      </w:pPr>
      <w:r>
        <w:t>Содержание</w:t>
      </w:r>
      <w:r>
        <w:rPr>
          <w:spacing w:val="-4"/>
        </w:rPr>
        <w:t xml:space="preserve"> </w:t>
      </w:r>
      <w:r>
        <w:t>обучения</w:t>
      </w:r>
      <w:r>
        <w:rPr>
          <w:spacing w:val="-1"/>
        </w:rPr>
        <w:t xml:space="preserve"> </w:t>
      </w:r>
      <w:r>
        <w:t>в 8</w:t>
      </w:r>
      <w:r>
        <w:rPr>
          <w:spacing w:val="-4"/>
        </w:rPr>
        <w:t xml:space="preserve"> </w:t>
      </w:r>
      <w:r>
        <w:rPr>
          <w:spacing w:val="-2"/>
        </w:rPr>
        <w:t>классе</w:t>
      </w:r>
    </w:p>
    <w:p w14:paraId="5C5BDBFA">
      <w:pPr>
        <w:pStyle w:val="8"/>
        <w:ind w:right="1730"/>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w:t>
      </w:r>
      <w:r>
        <w:rPr>
          <w:spacing w:val="-2"/>
        </w:rPr>
        <w:t>трапеция.</w:t>
      </w:r>
    </w:p>
    <w:p w14:paraId="191DAC2C">
      <w:pPr>
        <w:pStyle w:val="8"/>
        <w:spacing w:line="242" w:lineRule="auto"/>
        <w:ind w:right="1745"/>
      </w:pPr>
      <w:r>
        <w:t>Метод удвоения</w:t>
      </w:r>
      <w:r>
        <w:rPr>
          <w:spacing w:val="-1"/>
        </w:rPr>
        <w:t xml:space="preserve"> </w:t>
      </w:r>
      <w:r>
        <w:t>медианы. Центральная</w:t>
      </w:r>
      <w:r>
        <w:rPr>
          <w:spacing w:val="-1"/>
        </w:rPr>
        <w:t xml:space="preserve"> </w:t>
      </w:r>
      <w:r>
        <w:t>симметрия. Теорема</w:t>
      </w:r>
      <w:r>
        <w:rPr>
          <w:spacing w:val="-2"/>
        </w:rPr>
        <w:t xml:space="preserve"> </w:t>
      </w:r>
      <w:r>
        <w:t>Фалеса и теорема</w:t>
      </w:r>
      <w:r>
        <w:rPr>
          <w:spacing w:val="-7"/>
        </w:rPr>
        <w:t xml:space="preserve"> </w:t>
      </w:r>
      <w:r>
        <w:t>о пропорциональных отрезках.</w:t>
      </w:r>
    </w:p>
    <w:p w14:paraId="51333B3C">
      <w:pPr>
        <w:pStyle w:val="8"/>
        <w:spacing w:line="271" w:lineRule="exact"/>
      </w:pPr>
      <w:r>
        <w:t>Средние</w:t>
      </w:r>
      <w:r>
        <w:rPr>
          <w:spacing w:val="-6"/>
        </w:rPr>
        <w:t xml:space="preserve"> </w:t>
      </w:r>
      <w:r>
        <w:t>линии</w:t>
      </w:r>
      <w:r>
        <w:rPr>
          <w:spacing w:val="-6"/>
        </w:rPr>
        <w:t xml:space="preserve"> </w:t>
      </w:r>
      <w:r>
        <w:t>треугольника</w:t>
      </w:r>
      <w:r>
        <w:rPr>
          <w:spacing w:val="-3"/>
        </w:rPr>
        <w:t xml:space="preserve"> </w:t>
      </w:r>
      <w:r>
        <w:t>и</w:t>
      </w:r>
      <w:r>
        <w:rPr>
          <w:spacing w:val="-6"/>
        </w:rPr>
        <w:t xml:space="preserve"> </w:t>
      </w:r>
      <w:r>
        <w:t>трапеции. Центр</w:t>
      </w:r>
      <w:r>
        <w:rPr>
          <w:spacing w:val="-2"/>
        </w:rPr>
        <w:t xml:space="preserve"> </w:t>
      </w:r>
      <w:r>
        <w:t>масс</w:t>
      </w:r>
      <w:r>
        <w:rPr>
          <w:spacing w:val="-3"/>
        </w:rPr>
        <w:t xml:space="preserve"> </w:t>
      </w:r>
      <w:r>
        <w:rPr>
          <w:spacing w:val="-2"/>
        </w:rPr>
        <w:t>треугольника.</w:t>
      </w:r>
    </w:p>
    <w:p w14:paraId="78090C91">
      <w:pPr>
        <w:pStyle w:val="8"/>
        <w:spacing w:before="1" w:line="237" w:lineRule="auto"/>
        <w:ind w:right="1739"/>
      </w:pPr>
      <w:r>
        <w:t>Подобие треугольников, коэффициент подобия. Признаки подобия треугольников. Применение подобия при решении практических задач.</w:t>
      </w:r>
    </w:p>
    <w:p w14:paraId="7863AE5F">
      <w:pPr>
        <w:pStyle w:val="8"/>
        <w:spacing w:before="4"/>
        <w:ind w:right="1744"/>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2DA01EC">
      <w:pPr>
        <w:pStyle w:val="8"/>
        <w:ind w:right="1901"/>
        <w:jc w:val="left"/>
      </w:pPr>
      <w:r>
        <w:t>Вычисление</w:t>
      </w:r>
      <w:r>
        <w:rPr>
          <w:spacing w:val="-4"/>
        </w:rPr>
        <w:t xml:space="preserve"> </w:t>
      </w:r>
      <w:r>
        <w:t>площадей</w:t>
      </w:r>
      <w:r>
        <w:rPr>
          <w:spacing w:val="-7"/>
        </w:rPr>
        <w:t xml:space="preserve"> </w:t>
      </w:r>
      <w:r>
        <w:t>треугольников</w:t>
      </w:r>
      <w:r>
        <w:rPr>
          <w:spacing w:val="-2"/>
        </w:rPr>
        <w:t xml:space="preserve"> </w:t>
      </w:r>
      <w:r>
        <w:t>и</w:t>
      </w:r>
      <w:r>
        <w:rPr>
          <w:spacing w:val="-7"/>
        </w:rPr>
        <w:t xml:space="preserve"> </w:t>
      </w:r>
      <w:r>
        <w:t>многоугольников</w:t>
      </w:r>
      <w:r>
        <w:rPr>
          <w:spacing w:val="-6"/>
        </w:rPr>
        <w:t xml:space="preserve"> </w:t>
      </w:r>
      <w:r>
        <w:t>на</w:t>
      </w:r>
      <w:r>
        <w:rPr>
          <w:spacing w:val="-4"/>
        </w:rPr>
        <w:t xml:space="preserve"> </w:t>
      </w:r>
      <w:r>
        <w:t>клетчатой</w:t>
      </w:r>
      <w:r>
        <w:rPr>
          <w:spacing w:val="-7"/>
        </w:rPr>
        <w:t xml:space="preserve"> </w:t>
      </w:r>
      <w:r>
        <w:t>бумаге. Теорема Пифагора. Применение теоремы Пифагора при решении</w:t>
      </w:r>
      <w:r>
        <w:rPr>
          <w:spacing w:val="40"/>
        </w:rPr>
        <w:t xml:space="preserve"> </w:t>
      </w:r>
      <w:r>
        <w:t>практических задач.</w:t>
      </w:r>
    </w:p>
    <w:p w14:paraId="155D8874">
      <w:pPr>
        <w:pStyle w:val="8"/>
        <w:ind w:right="1739"/>
      </w:pPr>
      <w:r>
        <w:t>Синус, косинус, тангенс острого угла прямоугольного треугольника. Основное тригонометрическое тождество. Тригонометрические функции углов в 30°, 45°</w:t>
      </w:r>
      <w:r>
        <w:rPr>
          <w:spacing w:val="40"/>
        </w:rPr>
        <w:t xml:space="preserve"> </w:t>
      </w:r>
      <w:r>
        <w:t>и 60°.</w:t>
      </w:r>
    </w:p>
    <w:p w14:paraId="5DCA2045">
      <w:pPr>
        <w:pStyle w:val="8"/>
        <w:ind w:right="1739"/>
      </w:pPr>
      <w:r>
        <w:t>Вписанные</w:t>
      </w:r>
      <w:r>
        <w:rPr>
          <w:spacing w:val="-3"/>
        </w:rPr>
        <w:t xml:space="preserve"> </w:t>
      </w:r>
      <w:r>
        <w:t>и</w:t>
      </w:r>
      <w:r>
        <w:rPr>
          <w:spacing w:val="-1"/>
        </w:rPr>
        <w:t xml:space="preserve"> </w:t>
      </w:r>
      <w:r>
        <w:t>центральные углы, угол между</w:t>
      </w:r>
      <w:r>
        <w:rPr>
          <w:spacing w:val="-7"/>
        </w:rPr>
        <w:t xml:space="preserve"> </w:t>
      </w:r>
      <w:r>
        <w:t>касательной</w:t>
      </w:r>
      <w:r>
        <w:rPr>
          <w:spacing w:val="-1"/>
        </w:rPr>
        <w:t xml:space="preserve"> </w:t>
      </w:r>
      <w:r>
        <w:t>и</w:t>
      </w:r>
      <w:r>
        <w:rPr>
          <w:spacing w:val="-1"/>
        </w:rPr>
        <w:t xml:space="preserve"> </w:t>
      </w:r>
      <w:r>
        <w:t>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37C8112E">
      <w:pPr>
        <w:pStyle w:val="8"/>
      </w:pPr>
      <w:r>
        <w:t>146.6.4.Содержание</w:t>
      </w:r>
      <w:r>
        <w:rPr>
          <w:spacing w:val="-10"/>
        </w:rPr>
        <w:t xml:space="preserve"> </w:t>
      </w:r>
      <w:r>
        <w:t>обучения</w:t>
      </w:r>
      <w:r>
        <w:rPr>
          <w:spacing w:val="1"/>
        </w:rPr>
        <w:t xml:space="preserve"> </w:t>
      </w:r>
      <w:r>
        <w:t>в</w:t>
      </w:r>
      <w:r>
        <w:rPr>
          <w:spacing w:val="2"/>
        </w:rPr>
        <w:t xml:space="preserve"> </w:t>
      </w:r>
      <w:r>
        <w:t>9</w:t>
      </w:r>
      <w:r>
        <w:rPr>
          <w:spacing w:val="1"/>
        </w:rPr>
        <w:t xml:space="preserve"> </w:t>
      </w:r>
      <w:r>
        <w:rPr>
          <w:spacing w:val="-2"/>
        </w:rPr>
        <w:t>классе.</w:t>
      </w:r>
    </w:p>
    <w:p w14:paraId="53A4CFA8">
      <w:pPr>
        <w:pStyle w:val="8"/>
        <w:spacing w:before="4" w:line="237" w:lineRule="auto"/>
        <w:ind w:right="1739"/>
      </w:pPr>
      <w:r>
        <w:t>Синус, косинус, тангенс углов от 0 до 180°. Основное тригонометрическое тождество. Формулы приведения.</w:t>
      </w:r>
    </w:p>
    <w:p w14:paraId="37B7EED1">
      <w:pPr>
        <w:pStyle w:val="8"/>
        <w:spacing w:before="5" w:line="237" w:lineRule="auto"/>
        <w:ind w:right="174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7B9F074">
      <w:pPr>
        <w:pStyle w:val="8"/>
        <w:spacing w:before="3" w:line="275" w:lineRule="exact"/>
      </w:pPr>
      <w:r>
        <w:t>Преобразование</w:t>
      </w:r>
      <w:r>
        <w:rPr>
          <w:spacing w:val="-12"/>
        </w:rPr>
        <w:t xml:space="preserve"> </w:t>
      </w:r>
      <w:r>
        <w:t>подобия.</w:t>
      </w:r>
      <w:r>
        <w:rPr>
          <w:spacing w:val="-2"/>
        </w:rPr>
        <w:t xml:space="preserve"> </w:t>
      </w:r>
      <w:r>
        <w:t>Подобие</w:t>
      </w:r>
      <w:r>
        <w:rPr>
          <w:spacing w:val="-10"/>
        </w:rPr>
        <w:t xml:space="preserve"> </w:t>
      </w:r>
      <w:r>
        <w:t>соответственных</w:t>
      </w:r>
      <w:r>
        <w:rPr>
          <w:spacing w:val="-8"/>
        </w:rPr>
        <w:t xml:space="preserve"> </w:t>
      </w:r>
      <w:r>
        <w:rPr>
          <w:spacing w:val="-2"/>
        </w:rPr>
        <w:t>элементов.</w:t>
      </w:r>
    </w:p>
    <w:p w14:paraId="454DD13E">
      <w:pPr>
        <w:pStyle w:val="8"/>
        <w:spacing w:line="242" w:lineRule="auto"/>
        <w:ind w:right="1743"/>
      </w:pPr>
      <w:r>
        <w:t>Теорема о произведении отрезков хорд, теоремы о произведении отрезков секущих, теорема о квадрате касательной.</w:t>
      </w:r>
    </w:p>
    <w:p w14:paraId="0C8E1CF9">
      <w:pPr>
        <w:pStyle w:val="8"/>
        <w:ind w:right="1739"/>
      </w:pPr>
      <w:r>
        <w:t>Вектор, длина (модуль) вектора, сонаправленные векторы, противоположно направленные</w:t>
      </w:r>
      <w:r>
        <w:rPr>
          <w:spacing w:val="-4"/>
        </w:rPr>
        <w:t xml:space="preserve"> </w:t>
      </w:r>
      <w:r>
        <w:t>векторы,</w:t>
      </w:r>
      <w:r>
        <w:rPr>
          <w:spacing w:val="-2"/>
        </w:rPr>
        <w:t xml:space="preserve"> </w:t>
      </w:r>
      <w:r>
        <w:t>коллинеарность</w:t>
      </w:r>
      <w:r>
        <w:rPr>
          <w:spacing w:val="-3"/>
        </w:rPr>
        <w:t xml:space="preserve"> </w:t>
      </w:r>
      <w:r>
        <w:t>векторов,</w:t>
      </w:r>
      <w:r>
        <w:rPr>
          <w:spacing w:val="-2"/>
        </w:rPr>
        <w:t xml:space="preserve"> </w:t>
      </w:r>
      <w:r>
        <w:t>равенство</w:t>
      </w:r>
      <w:r>
        <w:rPr>
          <w:spacing w:val="-3"/>
        </w:rPr>
        <w:t xml:space="preserve"> </w:t>
      </w:r>
      <w:r>
        <w:t>векторов,</w:t>
      </w:r>
      <w:r>
        <w:rPr>
          <w:spacing w:val="-6"/>
        </w:rPr>
        <w:t xml:space="preserve"> </w:t>
      </w:r>
      <w:r>
        <w:t>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266E9D1C">
      <w:pPr>
        <w:pStyle w:val="8"/>
        <w:ind w:right="1736"/>
      </w:pPr>
      <w: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rPr>
        <w:t>применение.</w:t>
      </w:r>
    </w:p>
    <w:p w14:paraId="4AE5AE2D">
      <w:pPr>
        <w:pStyle w:val="8"/>
        <w:spacing w:line="242" w:lineRule="auto"/>
        <w:ind w:right="173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790CB21E">
      <w:pPr>
        <w:pStyle w:val="8"/>
        <w:spacing w:line="242" w:lineRule="auto"/>
        <w:ind w:right="1743"/>
      </w:pPr>
      <w:r>
        <w:t>Движения плоскости и внутренние симметрии фигур (элементарные представления). Параллельный перенос. Поворот.</w:t>
      </w:r>
    </w:p>
    <w:p w14:paraId="47E1937C">
      <w:pPr>
        <w:pStyle w:val="8"/>
        <w:spacing w:before="265" w:line="237" w:lineRule="auto"/>
        <w:ind w:right="1797"/>
        <w:jc w:val="left"/>
      </w:pPr>
      <w:r>
        <w:t>Предметные результаты освоения программы учебного курса к концу обучения в 7 классе.</w:t>
      </w:r>
    </w:p>
    <w:p w14:paraId="7B590404">
      <w:pPr>
        <w:spacing w:after="0" w:line="237" w:lineRule="auto"/>
        <w:jc w:val="left"/>
        <w:sectPr>
          <w:pgSz w:w="11910" w:h="16840"/>
          <w:pgMar w:top="1340" w:right="60" w:bottom="280" w:left="360" w:header="720" w:footer="720" w:gutter="0"/>
          <w:cols w:space="720" w:num="1"/>
        </w:sectPr>
      </w:pPr>
    </w:p>
    <w:p w14:paraId="5CEA352B">
      <w:pPr>
        <w:pStyle w:val="8"/>
        <w:spacing w:before="74"/>
        <w:ind w:right="1735"/>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C3623D1">
      <w:pPr>
        <w:pStyle w:val="8"/>
        <w:ind w:right="1727"/>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77F5C0A6">
      <w:pPr>
        <w:pStyle w:val="8"/>
        <w:spacing w:line="274" w:lineRule="exact"/>
      </w:pPr>
      <w:r>
        <w:t>Строить</w:t>
      </w:r>
      <w:r>
        <w:rPr>
          <w:spacing w:val="-4"/>
        </w:rPr>
        <w:t xml:space="preserve"> </w:t>
      </w:r>
      <w:r>
        <w:t>чертежи</w:t>
      </w:r>
      <w:r>
        <w:rPr>
          <w:spacing w:val="-4"/>
        </w:rPr>
        <w:t xml:space="preserve"> </w:t>
      </w:r>
      <w:r>
        <w:t>к</w:t>
      </w:r>
      <w:r>
        <w:rPr>
          <w:spacing w:val="-2"/>
        </w:rPr>
        <w:t xml:space="preserve"> </w:t>
      </w:r>
      <w:r>
        <w:t>геометрическим</w:t>
      </w:r>
      <w:r>
        <w:rPr>
          <w:spacing w:val="1"/>
        </w:rPr>
        <w:t xml:space="preserve"> </w:t>
      </w:r>
      <w:r>
        <w:rPr>
          <w:spacing w:val="-2"/>
        </w:rPr>
        <w:t>задачам.</w:t>
      </w:r>
    </w:p>
    <w:p w14:paraId="44A56E67">
      <w:pPr>
        <w:pStyle w:val="8"/>
        <w:spacing w:before="5" w:line="237" w:lineRule="auto"/>
        <w:ind w:right="1740"/>
        <w:jc w:val="left"/>
      </w:pPr>
      <w:r>
        <w:t>Пользоваться</w:t>
      </w:r>
      <w:r>
        <w:rPr>
          <w:spacing w:val="40"/>
        </w:rPr>
        <w:t xml:space="preserve"> </w:t>
      </w:r>
      <w:r>
        <w:t>признаками</w:t>
      </w:r>
      <w:r>
        <w:rPr>
          <w:spacing w:val="40"/>
        </w:rPr>
        <w:t xml:space="preserve"> </w:t>
      </w:r>
      <w:r>
        <w:t>равенства</w:t>
      </w:r>
      <w:r>
        <w:rPr>
          <w:spacing w:val="40"/>
        </w:rPr>
        <w:t xml:space="preserve"> </w:t>
      </w:r>
      <w:r>
        <w:t>треугольников,</w:t>
      </w:r>
      <w:r>
        <w:rPr>
          <w:spacing w:val="40"/>
        </w:rPr>
        <w:t xml:space="preserve"> </w:t>
      </w:r>
      <w:r>
        <w:t>использовать</w:t>
      </w:r>
      <w:r>
        <w:rPr>
          <w:spacing w:val="40"/>
        </w:rPr>
        <w:t xml:space="preserve"> </w:t>
      </w:r>
      <w:r>
        <w:t>признаки</w:t>
      </w:r>
      <w:r>
        <w:rPr>
          <w:spacing w:val="40"/>
        </w:rPr>
        <w:t xml:space="preserve"> </w:t>
      </w:r>
      <w:r>
        <w:t>и свойства равнобедренных треугольников при решении задач.</w:t>
      </w:r>
    </w:p>
    <w:p w14:paraId="336C3D26">
      <w:pPr>
        <w:pStyle w:val="8"/>
        <w:spacing w:before="4"/>
        <w:ind w:right="1740" w:hanging="1"/>
        <w:jc w:val="left"/>
      </w:pPr>
      <w:r>
        <w:t>Проводить логические рассуждения с использованием геометрических теорем. Пользоваться признаками</w:t>
      </w:r>
      <w:r>
        <w:rPr>
          <w:spacing w:val="29"/>
        </w:rPr>
        <w:t xml:space="preserve"> </w:t>
      </w:r>
      <w:r>
        <w:t>равенства прямоугольных треугольников,</w:t>
      </w:r>
      <w:r>
        <w:rPr>
          <w:spacing w:val="27"/>
        </w:rPr>
        <w:t xml:space="preserve"> </w:t>
      </w:r>
      <w:r>
        <w:t>свойством медианы,</w:t>
      </w:r>
      <w:r>
        <w:rPr>
          <w:spacing w:val="27"/>
        </w:rPr>
        <w:t xml:space="preserve"> </w:t>
      </w:r>
      <w:r>
        <w:t>проведённой к гипотенузе</w:t>
      </w:r>
      <w:r>
        <w:rPr>
          <w:spacing w:val="28"/>
        </w:rPr>
        <w:t xml:space="preserve"> </w:t>
      </w:r>
      <w:r>
        <w:t>прямоугольного</w:t>
      </w:r>
      <w:r>
        <w:rPr>
          <w:spacing w:val="29"/>
        </w:rPr>
        <w:t xml:space="preserve"> </w:t>
      </w:r>
      <w:r>
        <w:t>треугольника,</w:t>
      </w:r>
      <w:r>
        <w:rPr>
          <w:spacing w:val="27"/>
        </w:rPr>
        <w:t xml:space="preserve"> </w:t>
      </w:r>
      <w:r>
        <w:t>в решении геометрических задач.</w:t>
      </w:r>
    </w:p>
    <w:p w14:paraId="59CC43D0">
      <w:pPr>
        <w:pStyle w:val="8"/>
        <w:ind w:right="1736"/>
      </w:pPr>
      <w:r>
        <w:t>Определять параллельность прямых</w:t>
      </w:r>
      <w:r>
        <w:rPr>
          <w:spacing w:val="-3"/>
        </w:rPr>
        <w:t xml:space="preserve"> </w:t>
      </w:r>
      <w:r>
        <w:t>с помощью углов, которые</w:t>
      </w:r>
      <w:r>
        <w:rPr>
          <w:spacing w:val="-4"/>
        </w:rPr>
        <w:t xml:space="preserve"> </w:t>
      </w:r>
      <w:r>
        <w:t>образует с ними секущая. Определять параллельность прямых с помощью равенства расстояний от точек одной прямой до точек другой прямой.</w:t>
      </w:r>
    </w:p>
    <w:p w14:paraId="07881E9A">
      <w:pPr>
        <w:pStyle w:val="8"/>
        <w:spacing w:line="274" w:lineRule="exact"/>
      </w:pPr>
      <w:r>
        <w:t>Решать</w:t>
      </w:r>
      <w:r>
        <w:rPr>
          <w:spacing w:val="-1"/>
        </w:rPr>
        <w:t xml:space="preserve"> </w:t>
      </w:r>
      <w:r>
        <w:t>задачи на</w:t>
      </w:r>
      <w:r>
        <w:rPr>
          <w:spacing w:val="-7"/>
        </w:rPr>
        <w:t xml:space="preserve"> </w:t>
      </w:r>
      <w:r>
        <w:t xml:space="preserve">клетчатой </w:t>
      </w:r>
      <w:r>
        <w:rPr>
          <w:spacing w:val="-2"/>
        </w:rPr>
        <w:t>бумаге.</w:t>
      </w:r>
    </w:p>
    <w:p w14:paraId="54D207A9">
      <w:pPr>
        <w:pStyle w:val="8"/>
        <w:spacing w:before="2"/>
        <w:ind w:right="1738"/>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w:t>
      </w:r>
      <w:r>
        <w:rPr>
          <w:spacing w:val="-2"/>
        </w:rPr>
        <w:t>углов.</w:t>
      </w:r>
    </w:p>
    <w:p w14:paraId="24380CA1">
      <w:pPr>
        <w:pStyle w:val="8"/>
        <w:spacing w:line="242" w:lineRule="auto"/>
        <w:ind w:right="1738"/>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601D035">
      <w:pPr>
        <w:pStyle w:val="8"/>
        <w:ind w:right="1735"/>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0B4B0B8">
      <w:pPr>
        <w:pStyle w:val="8"/>
        <w:ind w:right="1733"/>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6AD8ABA">
      <w:pPr>
        <w:pStyle w:val="8"/>
        <w:spacing w:line="237" w:lineRule="auto"/>
        <w:ind w:right="1743"/>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3740BE45">
      <w:pPr>
        <w:pStyle w:val="8"/>
        <w:spacing w:before="4" w:line="237" w:lineRule="auto"/>
        <w:ind w:right="1730"/>
      </w:pPr>
      <w:r>
        <w:t>Пользоваться простейшими геометрическими неравенствами, понимать их практический смысл.</w:t>
      </w:r>
    </w:p>
    <w:p w14:paraId="5240893E">
      <w:pPr>
        <w:pStyle w:val="8"/>
        <w:spacing w:before="6" w:line="237" w:lineRule="auto"/>
        <w:ind w:right="1750"/>
      </w:pPr>
      <w:r>
        <w:t xml:space="preserve">Проводить основные геометрические построения с помощью циркуля и </w:t>
      </w:r>
      <w:r>
        <w:rPr>
          <w:spacing w:val="-2"/>
        </w:rPr>
        <w:t>линейки.</w:t>
      </w:r>
    </w:p>
    <w:p w14:paraId="6249FC8B">
      <w:pPr>
        <w:pStyle w:val="8"/>
        <w:spacing w:before="1"/>
        <w:ind w:left="0"/>
        <w:jc w:val="left"/>
      </w:pPr>
    </w:p>
    <w:p w14:paraId="7FB83688">
      <w:pPr>
        <w:pStyle w:val="8"/>
        <w:spacing w:line="242" w:lineRule="auto"/>
        <w:ind w:right="1749"/>
      </w:pPr>
      <w:r>
        <w:t>Предметные результаты освоения программы учебного курса к концу обучения в 8 классе.</w:t>
      </w:r>
    </w:p>
    <w:p w14:paraId="1242727B">
      <w:pPr>
        <w:pStyle w:val="8"/>
        <w:spacing w:line="242" w:lineRule="auto"/>
        <w:ind w:right="1729"/>
      </w:pPr>
      <w:r>
        <w:t>Распознавать</w:t>
      </w:r>
      <w:r>
        <w:rPr>
          <w:spacing w:val="-1"/>
        </w:rPr>
        <w:t xml:space="preserve"> </w:t>
      </w:r>
      <w:r>
        <w:t>основные виды четырёхугольников, их элементы, пользоваться их свойствами при решении геометрических задач.</w:t>
      </w:r>
    </w:p>
    <w:p w14:paraId="3BEB9C95">
      <w:pPr>
        <w:pStyle w:val="8"/>
        <w:spacing w:line="242" w:lineRule="auto"/>
        <w:ind w:right="1741"/>
      </w:pPr>
      <w:r>
        <w:t>Применять свойства точки пересечения медиан треугольника (центра масс) в решении задач.</w:t>
      </w:r>
    </w:p>
    <w:p w14:paraId="795E549C">
      <w:pPr>
        <w:pStyle w:val="8"/>
        <w:ind w:right="1733"/>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80B5A8F">
      <w:pPr>
        <w:pStyle w:val="8"/>
      </w:pPr>
      <w:r>
        <w:t>Применять</w:t>
      </w:r>
      <w:r>
        <w:rPr>
          <w:spacing w:val="-7"/>
        </w:rPr>
        <w:t xml:space="preserve"> </w:t>
      </w:r>
      <w:r>
        <w:t>признаки</w:t>
      </w:r>
      <w:r>
        <w:rPr>
          <w:spacing w:val="-6"/>
        </w:rPr>
        <w:t xml:space="preserve"> </w:t>
      </w:r>
      <w:r>
        <w:t>подобия</w:t>
      </w:r>
      <w:r>
        <w:rPr>
          <w:spacing w:val="-2"/>
        </w:rPr>
        <w:t xml:space="preserve"> </w:t>
      </w:r>
      <w:r>
        <w:t>треугольников</w:t>
      </w:r>
      <w:r>
        <w:rPr>
          <w:spacing w:val="-5"/>
        </w:rPr>
        <w:t xml:space="preserve"> </w:t>
      </w:r>
      <w:r>
        <w:t>в</w:t>
      </w:r>
      <w:r>
        <w:rPr>
          <w:spacing w:val="-10"/>
        </w:rPr>
        <w:t xml:space="preserve"> </w:t>
      </w:r>
      <w:r>
        <w:t>решении</w:t>
      </w:r>
      <w:r>
        <w:rPr>
          <w:spacing w:val="-6"/>
        </w:rPr>
        <w:t xml:space="preserve"> </w:t>
      </w:r>
      <w:r>
        <w:t>геометрических</w:t>
      </w:r>
      <w:r>
        <w:rPr>
          <w:spacing w:val="-6"/>
        </w:rPr>
        <w:t xml:space="preserve"> </w:t>
      </w:r>
      <w:r>
        <w:rPr>
          <w:spacing w:val="-2"/>
        </w:rPr>
        <w:t>задач.</w:t>
      </w:r>
    </w:p>
    <w:p w14:paraId="16B4AAB7">
      <w:pPr>
        <w:spacing w:after="0"/>
        <w:sectPr>
          <w:pgSz w:w="11910" w:h="16840"/>
          <w:pgMar w:top="1340" w:right="60" w:bottom="280" w:left="360" w:header="720" w:footer="720" w:gutter="0"/>
          <w:cols w:space="720" w:num="1"/>
        </w:sectPr>
      </w:pPr>
    </w:p>
    <w:p w14:paraId="1A5B91D6">
      <w:pPr>
        <w:pStyle w:val="8"/>
        <w:spacing w:before="74"/>
        <w:ind w:right="1739"/>
      </w:pPr>
      <w:r>
        <w:t>Пользоваться теоремой Пифагора для решения геометрических и практических задач.</w:t>
      </w:r>
      <w:r>
        <w:rPr>
          <w:spacing w:val="-1"/>
        </w:rPr>
        <w:t xml:space="preserve"> </w:t>
      </w:r>
      <w:r>
        <w:t>Строить</w:t>
      </w:r>
      <w:r>
        <w:rPr>
          <w:spacing w:val="-5"/>
        </w:rPr>
        <w:t xml:space="preserve"> </w:t>
      </w:r>
      <w:r>
        <w:t>математическую</w:t>
      </w:r>
      <w:r>
        <w:rPr>
          <w:spacing w:val="-4"/>
        </w:rPr>
        <w:t xml:space="preserve"> </w:t>
      </w:r>
      <w:r>
        <w:t>модель</w:t>
      </w:r>
      <w:r>
        <w:rPr>
          <w:spacing w:val="-2"/>
        </w:rPr>
        <w:t xml:space="preserve"> </w:t>
      </w:r>
      <w:r>
        <w:t>в</w:t>
      </w:r>
      <w:r>
        <w:rPr>
          <w:spacing w:val="-2"/>
        </w:rPr>
        <w:t xml:space="preserve"> </w:t>
      </w:r>
      <w:r>
        <w:t>практических</w:t>
      </w:r>
      <w:r>
        <w:rPr>
          <w:spacing w:val="-7"/>
        </w:rPr>
        <w:t xml:space="preserve"> </w:t>
      </w:r>
      <w:r>
        <w:t>задачах,</w:t>
      </w:r>
      <w:r>
        <w:rPr>
          <w:spacing w:val="-1"/>
        </w:rPr>
        <w:t xml:space="preserve"> </w:t>
      </w:r>
      <w:r>
        <w:t>самостоятельно проводить чертёж и находить соответствующие длины.</w:t>
      </w:r>
    </w:p>
    <w:p w14:paraId="1B2F7199">
      <w:pPr>
        <w:pStyle w:val="8"/>
        <w:tabs>
          <w:tab w:val="left" w:pos="2792"/>
          <w:tab w:val="left" w:pos="4360"/>
          <w:tab w:val="left" w:pos="5756"/>
          <w:tab w:val="left" w:pos="6869"/>
          <w:tab w:val="left" w:pos="8475"/>
          <w:tab w:val="left" w:pos="8830"/>
        </w:tabs>
        <w:ind w:right="1741"/>
        <w:jc w:val="left"/>
      </w:pPr>
      <w:r>
        <w:t>Владеть</w:t>
      </w:r>
      <w:r>
        <w:rPr>
          <w:spacing w:val="31"/>
        </w:rPr>
        <w:t xml:space="preserve"> </w:t>
      </w:r>
      <w:r>
        <w:t>понятиями</w:t>
      </w:r>
      <w:r>
        <w:rPr>
          <w:spacing w:val="30"/>
        </w:rPr>
        <w:t xml:space="preserve"> </w:t>
      </w:r>
      <w:r>
        <w:t>синуса,</w:t>
      </w:r>
      <w:r>
        <w:rPr>
          <w:spacing w:val="31"/>
        </w:rPr>
        <w:t xml:space="preserve"> </w:t>
      </w:r>
      <w:r>
        <w:t>косинуса</w:t>
      </w:r>
      <w:r>
        <w:rPr>
          <w:spacing w:val="28"/>
        </w:rPr>
        <w:t xml:space="preserve"> </w:t>
      </w:r>
      <w:r>
        <w:t>и</w:t>
      </w:r>
      <w:r>
        <w:rPr>
          <w:spacing w:val="30"/>
        </w:rPr>
        <w:t xml:space="preserve"> </w:t>
      </w:r>
      <w:r>
        <w:t>тангенса</w:t>
      </w:r>
      <w:r>
        <w:rPr>
          <w:spacing w:val="28"/>
        </w:rPr>
        <w:t xml:space="preserve"> </w:t>
      </w:r>
      <w:r>
        <w:t>острого</w:t>
      </w:r>
      <w:r>
        <w:rPr>
          <w:spacing w:val="34"/>
        </w:rPr>
        <w:t xml:space="preserve"> </w:t>
      </w:r>
      <w:r>
        <w:t>угла</w:t>
      </w:r>
      <w:r>
        <w:rPr>
          <w:spacing w:val="29"/>
        </w:rPr>
        <w:t xml:space="preserve"> </w:t>
      </w:r>
      <w:r>
        <w:t xml:space="preserve">прямоугольного треугольника. Пользоваться этими понятиями для решения практических задач. </w:t>
      </w:r>
      <w:r>
        <w:rPr>
          <w:spacing w:val="-2"/>
        </w:rPr>
        <w:t>Вычислять</w:t>
      </w:r>
      <w:r>
        <w:tab/>
      </w:r>
      <w:r>
        <w:rPr>
          <w:spacing w:val="-2"/>
        </w:rPr>
        <w:t>(различными</w:t>
      </w:r>
      <w:r>
        <w:tab/>
      </w:r>
      <w:r>
        <w:rPr>
          <w:spacing w:val="-2"/>
        </w:rPr>
        <w:t>способами)</w:t>
      </w:r>
      <w:r>
        <w:tab/>
      </w:r>
      <w:r>
        <w:rPr>
          <w:spacing w:val="-2"/>
        </w:rPr>
        <w:t>площадь</w:t>
      </w:r>
      <w:r>
        <w:tab/>
      </w:r>
      <w:r>
        <w:rPr>
          <w:spacing w:val="-2"/>
        </w:rPr>
        <w:t>треугольника</w:t>
      </w:r>
      <w:r>
        <w:tab/>
      </w:r>
      <w:r>
        <w:rPr>
          <w:spacing w:val="-10"/>
        </w:rPr>
        <w:t>и</w:t>
      </w:r>
      <w:r>
        <w:tab/>
      </w:r>
      <w:r>
        <w:rPr>
          <w:spacing w:val="-2"/>
        </w:rPr>
        <w:t xml:space="preserve">площади </w:t>
      </w:r>
      <w:r>
        <w:t>многоугольных фигур (пользуясь, где необходимо, калькулятором). Применять полученные умения в практических задачах.</w:t>
      </w:r>
    </w:p>
    <w:p w14:paraId="3250B946">
      <w:pPr>
        <w:pStyle w:val="8"/>
        <w:ind w:right="1735"/>
      </w:pPr>
      <w:r>
        <w:t>Владеть понятиями вписанного и центрального угла, использовать теоремы о вписанных</w:t>
      </w:r>
      <w:r>
        <w:rPr>
          <w:spacing w:val="-1"/>
        </w:rPr>
        <w:t xml:space="preserve"> </w:t>
      </w:r>
      <w:r>
        <w:t>углах, углах</w:t>
      </w:r>
      <w:r>
        <w:rPr>
          <w:spacing w:val="-1"/>
        </w:rPr>
        <w:t xml:space="preserve"> </w:t>
      </w:r>
      <w:r>
        <w:t>между</w:t>
      </w:r>
      <w:r>
        <w:rPr>
          <w:spacing w:val="-6"/>
        </w:rPr>
        <w:t xml:space="preserve"> </w:t>
      </w:r>
      <w:r>
        <w:t>хордами (секущими) и угле между</w:t>
      </w:r>
      <w:r>
        <w:rPr>
          <w:spacing w:val="-6"/>
        </w:rPr>
        <w:t xml:space="preserve"> </w:t>
      </w:r>
      <w:r>
        <w:t>касательной и хордой при решении геометрических задач.</w:t>
      </w:r>
    </w:p>
    <w:p w14:paraId="6064B0DF">
      <w:pPr>
        <w:pStyle w:val="8"/>
        <w:spacing w:line="242" w:lineRule="auto"/>
        <w:ind w:right="2813"/>
      </w:pPr>
      <w:r>
        <w:t>Владеть</w:t>
      </w:r>
      <w:r>
        <w:rPr>
          <w:spacing w:val="-6"/>
        </w:rPr>
        <w:t xml:space="preserve"> </w:t>
      </w:r>
      <w:r>
        <w:t>понятием</w:t>
      </w:r>
      <w:r>
        <w:rPr>
          <w:spacing w:val="-10"/>
        </w:rPr>
        <w:t xml:space="preserve"> </w:t>
      </w:r>
      <w:r>
        <w:t>описанного</w:t>
      </w:r>
      <w:r>
        <w:rPr>
          <w:spacing w:val="-7"/>
        </w:rPr>
        <w:t xml:space="preserve"> </w:t>
      </w:r>
      <w:r>
        <w:t>четырёхугольника,</w:t>
      </w:r>
      <w:r>
        <w:rPr>
          <w:spacing w:val="-5"/>
        </w:rPr>
        <w:t xml:space="preserve"> </w:t>
      </w:r>
      <w:r>
        <w:t>применять</w:t>
      </w:r>
      <w:r>
        <w:rPr>
          <w:spacing w:val="-6"/>
        </w:rPr>
        <w:t xml:space="preserve"> </w:t>
      </w:r>
      <w:r>
        <w:t>свойства описанного четырёхугольника при решении задач.</w:t>
      </w:r>
    </w:p>
    <w:p w14:paraId="4A128618">
      <w:pPr>
        <w:pStyle w:val="8"/>
        <w:ind w:right="1734"/>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w:t>
      </w:r>
      <w:r>
        <w:rPr>
          <w:spacing w:val="-2"/>
        </w:rPr>
        <w:t>калькулятором).</w:t>
      </w:r>
    </w:p>
    <w:p w14:paraId="03D7CD31">
      <w:pPr>
        <w:pStyle w:val="8"/>
        <w:spacing w:before="274" w:line="237" w:lineRule="auto"/>
        <w:ind w:right="1742"/>
      </w:pPr>
      <w:r>
        <w:t>Предметные результаты освоения программы учебного курса к концу обучения в 9 классе.</w:t>
      </w:r>
    </w:p>
    <w:p w14:paraId="442228D0">
      <w:pPr>
        <w:pStyle w:val="8"/>
        <w:spacing w:before="4"/>
        <w:ind w:right="1741"/>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556FC21D">
      <w:pPr>
        <w:pStyle w:val="8"/>
        <w:ind w:right="1740"/>
      </w:pPr>
      <w:r>
        <w:t xml:space="preserve">Пользоваться формулами приведения и основным тригонометрическим тождеством для нахождения соотношений между тригонометрическими </w:t>
      </w:r>
      <w:r>
        <w:rPr>
          <w:spacing w:val="-2"/>
        </w:rPr>
        <w:t>величинами.</w:t>
      </w:r>
    </w:p>
    <w:p w14:paraId="29AAD895">
      <w:pPr>
        <w:pStyle w:val="8"/>
        <w:ind w:right="1735"/>
      </w:pPr>
      <w:r>
        <w:t>Использовать теоремы синусов и косинусов для нахождения различных элементов треугольника («решение треугольников»), применять их при</w:t>
      </w:r>
      <w:r>
        <w:rPr>
          <w:spacing w:val="40"/>
        </w:rPr>
        <w:t xml:space="preserve"> </w:t>
      </w:r>
      <w:r>
        <w:t>решении геометрических задач.</w:t>
      </w:r>
    </w:p>
    <w:p w14:paraId="035989F8">
      <w:pPr>
        <w:pStyle w:val="8"/>
        <w:spacing w:before="1"/>
        <w:ind w:right="1731"/>
      </w:pPr>
      <w:r>
        <w:t>Владеть понятиями преобразования подобия, соответственных элементов подобных</w:t>
      </w:r>
      <w:r>
        <w:rPr>
          <w:spacing w:val="-4"/>
        </w:rPr>
        <w:t xml:space="preserve"> </w:t>
      </w:r>
      <w:r>
        <w:t>фигур. Пользоваться свойствами</w:t>
      </w:r>
      <w:r>
        <w:rPr>
          <w:spacing w:val="-7"/>
        </w:rPr>
        <w:t xml:space="preserve"> </w:t>
      </w:r>
      <w:r>
        <w:t>подобия</w:t>
      </w:r>
      <w:r>
        <w:rPr>
          <w:spacing w:val="-4"/>
        </w:rPr>
        <w:t xml:space="preserve"> </w:t>
      </w:r>
      <w:r>
        <w:t>произвольных</w:t>
      </w:r>
      <w:r>
        <w:rPr>
          <w:spacing w:val="-4"/>
        </w:rPr>
        <w:t xml:space="preserve"> </w:t>
      </w:r>
      <w:r>
        <w:t>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004762EE">
      <w:pPr>
        <w:pStyle w:val="8"/>
        <w:spacing w:line="242" w:lineRule="auto"/>
        <w:ind w:right="1741"/>
      </w:pPr>
      <w:r>
        <w:t>Пользоваться теоремами о произведении отрезков хорд, о произведении отрезков секущих, о квадрате касательной.</w:t>
      </w:r>
    </w:p>
    <w:p w14:paraId="431FBDF8">
      <w:pPr>
        <w:pStyle w:val="8"/>
        <w:ind w:right="1737"/>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1FD7D90F">
      <w:pPr>
        <w:pStyle w:val="8"/>
        <w:spacing w:line="237" w:lineRule="auto"/>
        <w:ind w:right="1740"/>
      </w:pPr>
      <w:r>
        <w:t>Пользоваться методом координат на плоскости, применять его в решении геометрических и практических задач.</w:t>
      </w:r>
    </w:p>
    <w:p w14:paraId="5E128D63">
      <w:pPr>
        <w:pStyle w:val="8"/>
        <w:spacing w:before="1"/>
        <w:ind w:right="1742"/>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CBC1A4E">
      <w:pPr>
        <w:pStyle w:val="8"/>
        <w:spacing w:line="242" w:lineRule="auto"/>
        <w:ind w:right="1736"/>
      </w:pPr>
      <w:r>
        <w:t>Находить оси (или центры) симметрии фигур, применять движения плоскости в простейших случаях.</w:t>
      </w:r>
    </w:p>
    <w:p w14:paraId="17AE0787">
      <w:pPr>
        <w:pStyle w:val="8"/>
        <w:spacing w:line="242" w:lineRule="auto"/>
        <w:ind w:right="1734"/>
      </w:pPr>
      <w:r>
        <w:t>Применять полученные знания на практике - строить математические модели для</w:t>
      </w:r>
      <w:r>
        <w:rPr>
          <w:spacing w:val="80"/>
          <w:w w:val="150"/>
        </w:rPr>
        <w:t xml:space="preserve"> </w:t>
      </w:r>
      <w:r>
        <w:t>задач</w:t>
      </w:r>
      <w:r>
        <w:rPr>
          <w:spacing w:val="80"/>
          <w:w w:val="150"/>
        </w:rPr>
        <w:t xml:space="preserve"> </w:t>
      </w:r>
      <w:r>
        <w:t>реальной</w:t>
      </w:r>
      <w:r>
        <w:rPr>
          <w:spacing w:val="80"/>
          <w:w w:val="150"/>
        </w:rPr>
        <w:t xml:space="preserve"> </w:t>
      </w:r>
      <w:r>
        <w:t>жизни</w:t>
      </w:r>
      <w:r>
        <w:rPr>
          <w:spacing w:val="80"/>
          <w:w w:val="150"/>
        </w:rPr>
        <w:t xml:space="preserve"> </w:t>
      </w:r>
      <w:r>
        <w:t>и</w:t>
      </w:r>
      <w:r>
        <w:rPr>
          <w:spacing w:val="80"/>
          <w:w w:val="150"/>
        </w:rPr>
        <w:t xml:space="preserve"> </w:t>
      </w:r>
      <w:r>
        <w:t>проводить</w:t>
      </w:r>
      <w:r>
        <w:rPr>
          <w:spacing w:val="80"/>
          <w:w w:val="150"/>
        </w:rPr>
        <w:t xml:space="preserve"> </w:t>
      </w:r>
      <w:r>
        <w:t>соответствующие</w:t>
      </w:r>
      <w:r>
        <w:rPr>
          <w:spacing w:val="80"/>
          <w:w w:val="150"/>
        </w:rPr>
        <w:t xml:space="preserve"> </w:t>
      </w:r>
      <w:r>
        <w:t>вычисления</w:t>
      </w:r>
      <w:r>
        <w:rPr>
          <w:spacing w:val="80"/>
          <w:w w:val="150"/>
        </w:rPr>
        <w:t xml:space="preserve"> </w:t>
      </w:r>
      <w:r>
        <w:t>с</w:t>
      </w:r>
    </w:p>
    <w:p w14:paraId="2FC3918E">
      <w:pPr>
        <w:spacing w:after="0" w:line="242" w:lineRule="auto"/>
        <w:sectPr>
          <w:pgSz w:w="11910" w:h="16840"/>
          <w:pgMar w:top="1340" w:right="60" w:bottom="280" w:left="360" w:header="720" w:footer="720" w:gutter="0"/>
          <w:cols w:space="720" w:num="1"/>
        </w:sectPr>
      </w:pPr>
    </w:p>
    <w:p w14:paraId="1B40DA31">
      <w:pPr>
        <w:pStyle w:val="8"/>
        <w:spacing w:before="76" w:line="237" w:lineRule="auto"/>
        <w:ind w:right="1733"/>
      </w:pPr>
      <w:r>
        <w:t>применением подобия и тригонометрических функций (пользуясь, где необходимо, калькулятором).</w:t>
      </w:r>
    </w:p>
    <w:p w14:paraId="3F1F35B4">
      <w:pPr>
        <w:pStyle w:val="8"/>
        <w:spacing w:before="6"/>
        <w:ind w:left="0"/>
        <w:jc w:val="left"/>
      </w:pPr>
    </w:p>
    <w:p w14:paraId="7CE2BF29">
      <w:pPr>
        <w:pStyle w:val="2"/>
        <w:spacing w:line="240" w:lineRule="auto"/>
        <w:ind w:left="0" w:right="293"/>
        <w:jc w:val="center"/>
      </w:pPr>
      <w:r>
        <w:t>Рабочая</w:t>
      </w:r>
      <w:r>
        <w:rPr>
          <w:spacing w:val="-2"/>
        </w:rPr>
        <w:t xml:space="preserve"> </w:t>
      </w:r>
      <w:r>
        <w:t>программа</w:t>
      </w:r>
      <w:r>
        <w:rPr>
          <w:spacing w:val="-1"/>
        </w:rPr>
        <w:t xml:space="preserve"> </w:t>
      </w:r>
      <w:r>
        <w:t>учебного</w:t>
      </w:r>
      <w:r>
        <w:rPr>
          <w:spacing w:val="-5"/>
        </w:rPr>
        <w:t xml:space="preserve"> </w:t>
      </w:r>
      <w:r>
        <w:rPr>
          <w:spacing w:val="-4"/>
        </w:rPr>
        <w:t>курса</w:t>
      </w:r>
    </w:p>
    <w:p w14:paraId="54C1EFF5">
      <w:pPr>
        <w:spacing w:before="5" w:line="237" w:lineRule="auto"/>
        <w:ind w:left="3101" w:right="3391" w:firstLine="0"/>
        <w:jc w:val="center"/>
        <w:rPr>
          <w:b/>
          <w:sz w:val="24"/>
        </w:rPr>
      </w:pPr>
      <w:r>
        <w:rPr>
          <w:b/>
          <w:sz w:val="24"/>
        </w:rPr>
        <w:t>«Вероятность</w:t>
      </w:r>
      <w:r>
        <w:rPr>
          <w:b/>
          <w:spacing w:val="-6"/>
          <w:sz w:val="24"/>
        </w:rPr>
        <w:t xml:space="preserve"> </w:t>
      </w:r>
      <w:r>
        <w:rPr>
          <w:b/>
          <w:sz w:val="24"/>
        </w:rPr>
        <w:t>и</w:t>
      </w:r>
      <w:r>
        <w:rPr>
          <w:b/>
          <w:spacing w:val="-4"/>
          <w:sz w:val="24"/>
        </w:rPr>
        <w:t xml:space="preserve"> </w:t>
      </w:r>
      <w:r>
        <w:rPr>
          <w:b/>
          <w:sz w:val="24"/>
        </w:rPr>
        <w:t>статистика»</w:t>
      </w:r>
      <w:r>
        <w:rPr>
          <w:b/>
          <w:spacing w:val="-4"/>
          <w:sz w:val="24"/>
        </w:rPr>
        <w:t xml:space="preserve"> </w:t>
      </w:r>
      <w:r>
        <w:rPr>
          <w:b/>
          <w:sz w:val="24"/>
        </w:rPr>
        <w:t>в</w:t>
      </w:r>
      <w:r>
        <w:rPr>
          <w:b/>
          <w:spacing w:val="-9"/>
          <w:sz w:val="24"/>
        </w:rPr>
        <w:t xml:space="preserve"> </w:t>
      </w:r>
      <w:r>
        <w:rPr>
          <w:b/>
          <w:sz w:val="24"/>
        </w:rPr>
        <w:t>7-9</w:t>
      </w:r>
      <w:r>
        <w:rPr>
          <w:b/>
          <w:spacing w:val="-9"/>
          <w:sz w:val="24"/>
        </w:rPr>
        <w:t xml:space="preserve"> </w:t>
      </w:r>
      <w:r>
        <w:rPr>
          <w:b/>
          <w:sz w:val="24"/>
        </w:rPr>
        <w:t>классах Пояснительная записка</w:t>
      </w:r>
    </w:p>
    <w:p w14:paraId="78A0558D">
      <w:pPr>
        <w:pStyle w:val="8"/>
        <w:ind w:right="1732" w:firstLine="850"/>
      </w:pPr>
      <w:r>
        <w:t>В современном цифровом мире вероятность и статистика приобретают всё большую значимость, как с точки зрения практических приложений, так и</w:t>
      </w:r>
      <w:r>
        <w:rPr>
          <w:spacing w:val="40"/>
        </w:rPr>
        <w:t xml:space="preserve"> </w:t>
      </w:r>
      <w:r>
        <w:t>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353369B">
      <w:pPr>
        <w:pStyle w:val="8"/>
        <w:ind w:right="1738" w:firstLine="850"/>
      </w:pPr>
      <w:r>
        <w:t>Каждый</w:t>
      </w:r>
      <w:r>
        <w:rPr>
          <w:spacing w:val="-2"/>
        </w:rPr>
        <w:t xml:space="preserve"> </w:t>
      </w:r>
      <w:r>
        <w:t>человек</w:t>
      </w:r>
      <w:r>
        <w:rPr>
          <w:spacing w:val="-5"/>
        </w:rPr>
        <w:t xml:space="preserve"> </w:t>
      </w:r>
      <w:r>
        <w:t>постоянно</w:t>
      </w:r>
      <w:r>
        <w:rPr>
          <w:spacing w:val="-3"/>
        </w:rPr>
        <w:t xml:space="preserve"> </w:t>
      </w:r>
      <w:r>
        <w:t>принимает</w:t>
      </w:r>
      <w:r>
        <w:rPr>
          <w:spacing w:val="-3"/>
        </w:rPr>
        <w:t xml:space="preserve"> </w:t>
      </w:r>
      <w:r>
        <w:t>решения</w:t>
      </w:r>
      <w:r>
        <w:rPr>
          <w:spacing w:val="-3"/>
        </w:rPr>
        <w:t xml:space="preserve"> </w:t>
      </w:r>
      <w:r>
        <w:t>на</w:t>
      </w:r>
      <w:r>
        <w:rPr>
          <w:spacing w:val="-8"/>
        </w:rPr>
        <w:t xml:space="preserve"> </w:t>
      </w:r>
      <w:r>
        <w:t>основе</w:t>
      </w:r>
      <w:r>
        <w:rPr>
          <w:spacing w:val="-8"/>
        </w:rPr>
        <w:t xml:space="preserve"> </w:t>
      </w:r>
      <w:r>
        <w:t>имеющихся у него данных. А для обоснованного принятия решения в условиях недостатка</w:t>
      </w:r>
      <w:r>
        <w:rPr>
          <w:spacing w:val="40"/>
        </w:rPr>
        <w:t xml:space="preserve"> </w:t>
      </w:r>
      <w:r>
        <w:t>или избытка информации необходимо в том числе хорошо сформированное вероятностное и статистическое мышление.</w:t>
      </w:r>
    </w:p>
    <w:p w14:paraId="3499F158">
      <w:pPr>
        <w:pStyle w:val="8"/>
        <w:ind w:right="1735" w:firstLine="850"/>
      </w:pPr>
      <w:r>
        <w:t>Именно</w:t>
      </w:r>
      <w:r>
        <w:rPr>
          <w:rFonts w:hint="default"/>
          <w:lang w:val="ru-RU"/>
        </w:rPr>
        <w:t xml:space="preserve"> </w:t>
      </w:r>
      <w:r>
        <w:t>поэтому остро встала необходимость сформировать у обучающихся функциональную грамотность, включающую в себя в качестве неотъемлемой</w:t>
      </w:r>
      <w:r>
        <w:rPr>
          <w:spacing w:val="-3"/>
        </w:rPr>
        <w:t xml:space="preserve"> </w:t>
      </w:r>
      <w:r>
        <w:t>составляющей</w:t>
      </w:r>
      <w:r>
        <w:rPr>
          <w:spacing w:val="-8"/>
        </w:rPr>
        <w:t xml:space="preserve"> </w:t>
      </w:r>
      <w:r>
        <w:t>умение</w:t>
      </w:r>
      <w:r>
        <w:rPr>
          <w:spacing w:val="-5"/>
        </w:rPr>
        <w:t xml:space="preserve"> </w:t>
      </w:r>
      <w:r>
        <w:t>воспринимать</w:t>
      </w:r>
      <w:r>
        <w:rPr>
          <w:spacing w:val="-3"/>
        </w:rPr>
        <w:t xml:space="preserve"> </w:t>
      </w:r>
      <w:r>
        <w:t>и</w:t>
      </w:r>
      <w:r>
        <w:rPr>
          <w:spacing w:val="-3"/>
        </w:rPr>
        <w:t xml:space="preserve"> </w:t>
      </w:r>
      <w:r>
        <w:t>критически</w:t>
      </w:r>
      <w:r>
        <w:rPr>
          <w:spacing w:val="-3"/>
        </w:rPr>
        <w:t xml:space="preserve"> </w:t>
      </w:r>
      <w:r>
        <w:t>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148EF67C">
      <w:pPr>
        <w:pStyle w:val="8"/>
        <w:ind w:right="1735" w:firstLine="85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44061AE">
      <w:pPr>
        <w:pStyle w:val="8"/>
        <w:ind w:right="1733" w:firstLine="850"/>
      </w:pPr>
      <w:r>
        <w:t>В соответствии с данными целями в структуре программы учебного курса «Вероятность и статистика» основного общего образования выделены следующие</w:t>
      </w:r>
      <w:r>
        <w:rPr>
          <w:spacing w:val="-2"/>
        </w:rPr>
        <w:t xml:space="preserve"> </w:t>
      </w:r>
      <w:r>
        <w:t>содержательно-методические</w:t>
      </w:r>
      <w:r>
        <w:rPr>
          <w:spacing w:val="-2"/>
        </w:rPr>
        <w:t xml:space="preserve"> </w:t>
      </w:r>
      <w:r>
        <w:t>линии: «Представление</w:t>
      </w:r>
      <w:r>
        <w:rPr>
          <w:spacing w:val="40"/>
        </w:rPr>
        <w:t xml:space="preserve"> </w:t>
      </w:r>
      <w:r>
        <w:t>данных</w:t>
      </w:r>
      <w:r>
        <w:rPr>
          <w:spacing w:val="40"/>
        </w:rPr>
        <w:t xml:space="preserve"> </w:t>
      </w:r>
      <w:r>
        <w:t>и описательная</w:t>
      </w:r>
      <w:r>
        <w:rPr>
          <w:spacing w:val="75"/>
        </w:rPr>
        <w:t xml:space="preserve">  </w:t>
      </w:r>
      <w:r>
        <w:t>статистика»,</w:t>
      </w:r>
      <w:r>
        <w:rPr>
          <w:spacing w:val="76"/>
        </w:rPr>
        <w:t xml:space="preserve">  </w:t>
      </w:r>
      <w:r>
        <w:t>«Вероятность»,</w:t>
      </w:r>
      <w:r>
        <w:rPr>
          <w:spacing w:val="76"/>
        </w:rPr>
        <w:t xml:space="preserve">  </w:t>
      </w:r>
      <w:r>
        <w:t>«Элементы</w:t>
      </w:r>
      <w:r>
        <w:rPr>
          <w:spacing w:val="74"/>
        </w:rPr>
        <w:t xml:space="preserve">  </w:t>
      </w:r>
      <w:r>
        <w:t>комбинаторики»,</w:t>
      </w:r>
    </w:p>
    <w:p w14:paraId="4B8EFEFC">
      <w:pPr>
        <w:pStyle w:val="8"/>
      </w:pPr>
      <w:r>
        <w:t>«Введение</w:t>
      </w:r>
      <w:r>
        <w:rPr>
          <w:spacing w:val="-3"/>
        </w:rPr>
        <w:t xml:space="preserve"> </w:t>
      </w:r>
      <w:r>
        <w:t>в теорию</w:t>
      </w:r>
      <w:r>
        <w:rPr>
          <w:spacing w:val="-7"/>
        </w:rPr>
        <w:t xml:space="preserve"> </w:t>
      </w:r>
      <w:r>
        <w:rPr>
          <w:spacing w:val="-2"/>
        </w:rPr>
        <w:t>графов».</w:t>
      </w:r>
    </w:p>
    <w:p w14:paraId="63585F9F">
      <w:pPr>
        <w:pStyle w:val="8"/>
        <w:spacing w:before="2"/>
        <w:ind w:right="1734" w:firstLine="850"/>
      </w:pPr>
      <w:r>
        <w:t>Содержание линии</w:t>
      </w:r>
      <w:r>
        <w:rPr>
          <w:spacing w:val="-2"/>
        </w:rPr>
        <w:t xml:space="preserve"> </w:t>
      </w:r>
      <w:r>
        <w:t>«Представление данных</w:t>
      </w:r>
      <w:r>
        <w:rPr>
          <w:spacing w:val="-3"/>
        </w:rPr>
        <w:t xml:space="preserve"> </w:t>
      </w:r>
      <w:r>
        <w:t>и описательная статистика» служит основой</w:t>
      </w:r>
      <w:r>
        <w:rPr>
          <w:spacing w:val="-1"/>
        </w:rPr>
        <w:t xml:space="preserve"> </w:t>
      </w:r>
      <w:r>
        <w:t>для формирования навыков работы с информацией:</w:t>
      </w:r>
      <w:r>
        <w:rPr>
          <w:spacing w:val="-6"/>
        </w:rPr>
        <w:t xml:space="preserve"> </w:t>
      </w:r>
      <w:r>
        <w:t>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3CF978DF">
      <w:pPr>
        <w:pStyle w:val="8"/>
        <w:spacing w:line="242" w:lineRule="auto"/>
        <w:ind w:right="1743" w:firstLine="850"/>
      </w:pPr>
      <w:r>
        <w:t>Интуитивное представление о случайной изменчивости, исследование закономерностей и тенденций становится мотивирующей основой для изучения</w:t>
      </w:r>
    </w:p>
    <w:p w14:paraId="549C8239">
      <w:pPr>
        <w:spacing w:after="0" w:line="242" w:lineRule="auto"/>
        <w:sectPr>
          <w:pgSz w:w="11910" w:h="16840"/>
          <w:pgMar w:top="1340" w:right="60" w:bottom="280" w:left="360" w:header="720" w:footer="720" w:gutter="0"/>
          <w:cols w:space="720" w:num="1"/>
        </w:sectPr>
      </w:pPr>
    </w:p>
    <w:p w14:paraId="7812AEB3">
      <w:pPr>
        <w:pStyle w:val="8"/>
        <w:spacing w:before="76" w:line="237" w:lineRule="auto"/>
        <w:ind w:right="1741"/>
      </w:pPr>
      <w:r>
        <w:t>теории вероятностей. Большое значение имеют практические задания, в частности опыты с классическими вероятностными моделями.</w:t>
      </w:r>
    </w:p>
    <w:p w14:paraId="068AC533">
      <w:pPr>
        <w:pStyle w:val="8"/>
        <w:spacing w:before="3"/>
        <w:ind w:right="1734" w:firstLine="850"/>
      </w:pPr>
      <w:r>
        <w:t>Понятие вероятности вводится как мера правдоподобия случайного события. При изучении учебного курса обучающиеся знакомятся с</w:t>
      </w:r>
      <w:r>
        <w:rPr>
          <w:spacing w:val="40"/>
        </w:rPr>
        <w:t xml:space="preserve"> </w:t>
      </w:r>
      <w:r>
        <w:t>простейшими</w:t>
      </w:r>
      <w:r>
        <w:rPr>
          <w:spacing w:val="-1"/>
        </w:rPr>
        <w:t xml:space="preserve"> </w:t>
      </w:r>
      <w:r>
        <w:t>методами вычисления</w:t>
      </w:r>
      <w:r>
        <w:rPr>
          <w:spacing w:val="-2"/>
        </w:rPr>
        <w:t xml:space="preserve"> </w:t>
      </w:r>
      <w:r>
        <w:t>вероятностей в случайных</w:t>
      </w:r>
      <w:r>
        <w:rPr>
          <w:spacing w:val="-2"/>
        </w:rPr>
        <w:t xml:space="preserve"> </w:t>
      </w:r>
      <w:r>
        <w:t>экспериментах</w:t>
      </w:r>
      <w:r>
        <w:rPr>
          <w:spacing w:val="-2"/>
        </w:rPr>
        <w:t xml:space="preserve"> </w:t>
      </w:r>
      <w:r>
        <w:t xml:space="preserve">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14:paraId="05A12780">
      <w:pPr>
        <w:pStyle w:val="8"/>
        <w:ind w:right="1739" w:firstLine="85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BCC52EC">
      <w:pPr>
        <w:pStyle w:val="8"/>
        <w:spacing w:line="242" w:lineRule="auto"/>
        <w:ind w:right="1741" w:firstLine="850"/>
      </w:pPr>
      <w:r>
        <w:t>В 7-9 классах изучается учебный курс «Вероятность и статистика», в который входят разделы: «Представление данных и описательная статистика»,</w:t>
      </w:r>
    </w:p>
    <w:p w14:paraId="76691F5B">
      <w:pPr>
        <w:pStyle w:val="8"/>
        <w:spacing w:line="271" w:lineRule="exact"/>
      </w:pPr>
      <w:r>
        <w:t>«Вероятность»,</w:t>
      </w:r>
      <w:r>
        <w:rPr>
          <w:spacing w:val="-6"/>
        </w:rPr>
        <w:t xml:space="preserve"> </w:t>
      </w:r>
      <w:r>
        <w:t>«Элементы</w:t>
      </w:r>
      <w:r>
        <w:rPr>
          <w:spacing w:val="-3"/>
        </w:rPr>
        <w:t xml:space="preserve"> </w:t>
      </w:r>
      <w:r>
        <w:t>комбинаторики»,</w:t>
      </w:r>
      <w:r>
        <w:rPr>
          <w:spacing w:val="-3"/>
        </w:rPr>
        <w:t xml:space="preserve"> </w:t>
      </w:r>
      <w:r>
        <w:t>«Введение</w:t>
      </w:r>
      <w:r>
        <w:rPr>
          <w:spacing w:val="-5"/>
        </w:rPr>
        <w:t xml:space="preserve"> </w:t>
      </w:r>
      <w:r>
        <w:t>в</w:t>
      </w:r>
      <w:r>
        <w:rPr>
          <w:spacing w:val="-4"/>
        </w:rPr>
        <w:t xml:space="preserve"> </w:t>
      </w:r>
      <w:r>
        <w:t>теорию</w:t>
      </w:r>
      <w:r>
        <w:rPr>
          <w:spacing w:val="-11"/>
        </w:rPr>
        <w:t xml:space="preserve"> </w:t>
      </w:r>
      <w:r>
        <w:rPr>
          <w:spacing w:val="-2"/>
        </w:rPr>
        <w:t>графов».</w:t>
      </w:r>
    </w:p>
    <w:p w14:paraId="365378C7">
      <w:pPr>
        <w:pStyle w:val="8"/>
        <w:spacing w:before="2" w:line="275" w:lineRule="exact"/>
        <w:ind w:left="2290"/>
      </w:pPr>
      <w:r>
        <w:t>Общее</w:t>
      </w:r>
      <w:r>
        <w:rPr>
          <w:spacing w:val="59"/>
        </w:rPr>
        <w:t xml:space="preserve"> </w:t>
      </w:r>
      <w:r>
        <w:t>число</w:t>
      </w:r>
      <w:r>
        <w:rPr>
          <w:spacing w:val="68"/>
        </w:rPr>
        <w:t xml:space="preserve"> </w:t>
      </w:r>
      <w:r>
        <w:t>часов,</w:t>
      </w:r>
      <w:r>
        <w:rPr>
          <w:spacing w:val="64"/>
        </w:rPr>
        <w:t xml:space="preserve"> </w:t>
      </w:r>
      <w:r>
        <w:t>рекомендованных</w:t>
      </w:r>
      <w:r>
        <w:rPr>
          <w:spacing w:val="58"/>
        </w:rPr>
        <w:t xml:space="preserve"> </w:t>
      </w:r>
      <w:r>
        <w:t>для</w:t>
      </w:r>
      <w:r>
        <w:rPr>
          <w:spacing w:val="63"/>
        </w:rPr>
        <w:t xml:space="preserve"> </w:t>
      </w:r>
      <w:r>
        <w:t>изучения</w:t>
      </w:r>
      <w:r>
        <w:rPr>
          <w:spacing w:val="67"/>
        </w:rPr>
        <w:t xml:space="preserve"> </w:t>
      </w:r>
      <w:r>
        <w:t>учебного</w:t>
      </w:r>
      <w:r>
        <w:rPr>
          <w:spacing w:val="67"/>
        </w:rPr>
        <w:t xml:space="preserve"> </w:t>
      </w:r>
      <w:r>
        <w:rPr>
          <w:spacing w:val="-2"/>
        </w:rPr>
        <w:t>курса</w:t>
      </w:r>
    </w:p>
    <w:p w14:paraId="1843E730">
      <w:pPr>
        <w:pStyle w:val="8"/>
        <w:spacing w:line="242" w:lineRule="auto"/>
        <w:ind w:right="1732"/>
      </w:pPr>
      <w:r>
        <w:t>«Вероятность и статистика», - 102</w:t>
      </w:r>
      <w:r>
        <w:rPr>
          <w:spacing w:val="-1"/>
        </w:rPr>
        <w:t xml:space="preserve"> </w:t>
      </w:r>
      <w:r>
        <w:t>часа: в 7 классе - 34</w:t>
      </w:r>
      <w:r>
        <w:rPr>
          <w:spacing w:val="-1"/>
        </w:rPr>
        <w:t xml:space="preserve"> </w:t>
      </w:r>
      <w:r>
        <w:t>часа (1</w:t>
      </w:r>
      <w:r>
        <w:rPr>
          <w:spacing w:val="-1"/>
        </w:rPr>
        <w:t xml:space="preserve"> </w:t>
      </w:r>
      <w:r>
        <w:t>час в неделю), в 8 классе - 34 часа (1 час в неделю), в 9 классе - 34 часа (1 час в неделю).</w:t>
      </w:r>
    </w:p>
    <w:p w14:paraId="0D36600E">
      <w:pPr>
        <w:pStyle w:val="8"/>
        <w:ind w:left="0"/>
        <w:jc w:val="left"/>
      </w:pPr>
    </w:p>
    <w:p w14:paraId="50C0DEFF">
      <w:pPr>
        <w:pStyle w:val="2"/>
        <w:spacing w:before="1"/>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6CEB65FD">
      <w:pPr>
        <w:pStyle w:val="8"/>
        <w:ind w:right="1739" w:firstLine="994"/>
      </w:pPr>
      <w:r>
        <w:t>Представление данных в виде таблиц, диаграмм, графиков.</w:t>
      </w:r>
      <w:r>
        <w:rPr>
          <w:spacing w:val="40"/>
        </w:rPr>
        <w:t xml:space="preserve"> </w:t>
      </w:r>
      <w:r>
        <w:t>Заполнение таблиц, чтение и построение диаграмм (столбиковых (столбчатых)</w:t>
      </w:r>
      <w:r>
        <w:rPr>
          <w:spacing w:val="80"/>
        </w:rPr>
        <w:t xml:space="preserve"> </w:t>
      </w:r>
      <w:r>
        <w:t>и круговых). Чтение графиков реальных процессов. Извлечение информации из диаграмм и таблиц, использование и интерпретация данных.</w:t>
      </w:r>
    </w:p>
    <w:p w14:paraId="0A0E463F">
      <w:pPr>
        <w:pStyle w:val="8"/>
        <w:tabs>
          <w:tab w:val="left" w:pos="4384"/>
        </w:tabs>
        <w:ind w:right="1747"/>
        <w:jc w:val="left"/>
      </w:pPr>
      <w:r>
        <w:t>Описательная статистика:</w:t>
      </w:r>
      <w:r>
        <w:tab/>
      </w:r>
      <w:r>
        <w:t>среднее арифметическое, медиана, размах, наибольшее</w:t>
      </w:r>
      <w:r>
        <w:rPr>
          <w:spacing w:val="80"/>
        </w:rPr>
        <w:t xml:space="preserve"> </w:t>
      </w:r>
      <w:r>
        <w:t>и</w:t>
      </w:r>
      <w:r>
        <w:rPr>
          <w:spacing w:val="80"/>
        </w:rPr>
        <w:t xml:space="preserve"> </w:t>
      </w:r>
      <w:r>
        <w:t>наименьшее</w:t>
      </w:r>
      <w:r>
        <w:rPr>
          <w:spacing w:val="80"/>
        </w:rPr>
        <w:t xml:space="preserve"> </w:t>
      </w:r>
      <w:r>
        <w:t>значения</w:t>
      </w:r>
      <w:r>
        <w:rPr>
          <w:spacing w:val="80"/>
        </w:rPr>
        <w:t xml:space="preserve"> </w:t>
      </w:r>
      <w:r>
        <w:t>набора</w:t>
      </w:r>
      <w:r>
        <w:rPr>
          <w:spacing w:val="80"/>
        </w:rPr>
        <w:t xml:space="preserve"> </w:t>
      </w:r>
      <w:r>
        <w:t>числовых</w:t>
      </w:r>
      <w:r>
        <w:rPr>
          <w:spacing w:val="80"/>
        </w:rPr>
        <w:t xml:space="preserve"> </w:t>
      </w:r>
      <w:r>
        <w:t>данных.</w:t>
      </w:r>
      <w:r>
        <w:rPr>
          <w:spacing w:val="80"/>
        </w:rPr>
        <w:t xml:space="preserve"> </w:t>
      </w:r>
      <w:r>
        <w:t>Примеры</w:t>
      </w:r>
      <w:r>
        <w:rPr>
          <w:spacing w:val="80"/>
        </w:rPr>
        <w:t xml:space="preserve"> </w:t>
      </w:r>
      <w:r>
        <w:t>случайной изменчивости.</w:t>
      </w:r>
    </w:p>
    <w:p w14:paraId="084A69E0">
      <w:pPr>
        <w:pStyle w:val="8"/>
        <w:ind w:right="1736" w:firstLine="850"/>
      </w:pPr>
      <w:r>
        <w:t>Случайный эксперимент (опыт) и случайное событие. Вероятность и частота.</w:t>
      </w:r>
      <w:r>
        <w:rPr>
          <w:spacing w:val="-4"/>
        </w:rPr>
        <w:t xml:space="preserve"> </w:t>
      </w:r>
      <w:r>
        <w:t>Роль</w:t>
      </w:r>
      <w:r>
        <w:rPr>
          <w:spacing w:val="-5"/>
        </w:rPr>
        <w:t xml:space="preserve"> </w:t>
      </w:r>
      <w:r>
        <w:t>маловероятных</w:t>
      </w:r>
      <w:r>
        <w:rPr>
          <w:spacing w:val="-6"/>
        </w:rPr>
        <w:t xml:space="preserve"> </w:t>
      </w:r>
      <w:r>
        <w:t>и практически достоверных</w:t>
      </w:r>
      <w:r>
        <w:rPr>
          <w:spacing w:val="-6"/>
        </w:rPr>
        <w:t xml:space="preserve"> </w:t>
      </w:r>
      <w:r>
        <w:t>событий</w:t>
      </w:r>
      <w:r>
        <w:rPr>
          <w:spacing w:val="-5"/>
        </w:rPr>
        <w:t xml:space="preserve"> </w:t>
      </w:r>
      <w:r>
        <w:t>в природе</w:t>
      </w:r>
      <w:r>
        <w:rPr>
          <w:spacing w:val="-7"/>
        </w:rPr>
        <w:t xml:space="preserve"> </w:t>
      </w:r>
      <w:r>
        <w:t>и в обществе. Монета и игральная кость в теории вероятностей.</w:t>
      </w:r>
    </w:p>
    <w:p w14:paraId="58B470C6">
      <w:pPr>
        <w:pStyle w:val="8"/>
        <w:ind w:right="1735"/>
      </w:pPr>
      <w:r>
        <w:t>Граф, вершина, ребро. Степень вершины. Число рёбер и суммарная степень вершин.</w:t>
      </w:r>
      <w:r>
        <w:rPr>
          <w:spacing w:val="-1"/>
        </w:rPr>
        <w:t xml:space="preserve"> </w:t>
      </w:r>
      <w:r>
        <w:t>Представление</w:t>
      </w:r>
      <w:r>
        <w:rPr>
          <w:spacing w:val="-4"/>
        </w:rPr>
        <w:t xml:space="preserve"> </w:t>
      </w:r>
      <w:r>
        <w:t>о связности</w:t>
      </w:r>
      <w:r>
        <w:rPr>
          <w:spacing w:val="-2"/>
        </w:rPr>
        <w:t xml:space="preserve"> </w:t>
      </w:r>
      <w:r>
        <w:t>графа. Цепи и</w:t>
      </w:r>
      <w:r>
        <w:rPr>
          <w:spacing w:val="-2"/>
        </w:rPr>
        <w:t xml:space="preserve"> </w:t>
      </w:r>
      <w:r>
        <w:t>циклы.</w:t>
      </w:r>
      <w:r>
        <w:rPr>
          <w:spacing w:val="-1"/>
        </w:rPr>
        <w:t xml:space="preserve"> </w:t>
      </w:r>
      <w:r>
        <w:t>Пути в</w:t>
      </w:r>
      <w:r>
        <w:rPr>
          <w:spacing w:val="-2"/>
        </w:rPr>
        <w:t xml:space="preserve"> </w:t>
      </w:r>
      <w:r>
        <w:t>графах. Обход графа (эйлеров путь). Представление</w:t>
      </w:r>
      <w:r>
        <w:rPr>
          <w:spacing w:val="-2"/>
        </w:rPr>
        <w:t xml:space="preserve"> </w:t>
      </w:r>
      <w:r>
        <w:t>об</w:t>
      </w:r>
      <w:r>
        <w:rPr>
          <w:spacing w:val="-3"/>
        </w:rPr>
        <w:t xml:space="preserve"> </w:t>
      </w:r>
      <w:r>
        <w:t>ориентированном графе. Решение</w:t>
      </w:r>
      <w:r>
        <w:rPr>
          <w:spacing w:val="-2"/>
        </w:rPr>
        <w:t xml:space="preserve"> </w:t>
      </w:r>
      <w:r>
        <w:t>задач с помощью графов.</w:t>
      </w:r>
    </w:p>
    <w:p w14:paraId="10D1BF6D">
      <w:pPr>
        <w:pStyle w:val="2"/>
        <w:spacing w:before="3" w:line="275" w:lineRule="exact"/>
      </w:pPr>
      <w:r>
        <w:t>Содержание</w:t>
      </w:r>
      <w:r>
        <w:rPr>
          <w:spacing w:val="-4"/>
        </w:rPr>
        <w:t xml:space="preserve"> </w:t>
      </w:r>
      <w:r>
        <w:t>обучения</w:t>
      </w:r>
      <w:r>
        <w:rPr>
          <w:spacing w:val="-1"/>
        </w:rPr>
        <w:t xml:space="preserve"> </w:t>
      </w:r>
      <w:r>
        <w:t>в 8</w:t>
      </w:r>
      <w:r>
        <w:rPr>
          <w:spacing w:val="-4"/>
        </w:rPr>
        <w:t xml:space="preserve"> </w:t>
      </w:r>
      <w:r>
        <w:rPr>
          <w:spacing w:val="-2"/>
        </w:rPr>
        <w:t>классе</w:t>
      </w:r>
    </w:p>
    <w:p w14:paraId="42B0762B">
      <w:pPr>
        <w:pStyle w:val="8"/>
        <w:spacing w:line="274" w:lineRule="exact"/>
      </w:pPr>
      <w:r>
        <w:t>Представление</w:t>
      </w:r>
      <w:r>
        <w:rPr>
          <w:spacing w:val="-7"/>
        </w:rPr>
        <w:t xml:space="preserve"> </w:t>
      </w:r>
      <w:r>
        <w:t>данных</w:t>
      </w:r>
      <w:r>
        <w:rPr>
          <w:spacing w:val="-8"/>
        </w:rPr>
        <w:t xml:space="preserve"> </w:t>
      </w:r>
      <w:r>
        <w:t>в</w:t>
      </w:r>
      <w:r>
        <w:rPr>
          <w:spacing w:val="-2"/>
        </w:rPr>
        <w:t xml:space="preserve"> </w:t>
      </w:r>
      <w:r>
        <w:t>виде</w:t>
      </w:r>
      <w:r>
        <w:rPr>
          <w:spacing w:val="-4"/>
        </w:rPr>
        <w:t xml:space="preserve"> </w:t>
      </w:r>
      <w:r>
        <w:t>таблиц,</w:t>
      </w:r>
      <w:r>
        <w:rPr>
          <w:spacing w:val="-1"/>
        </w:rPr>
        <w:t xml:space="preserve"> </w:t>
      </w:r>
      <w:r>
        <w:t>диаграмм,</w:t>
      </w:r>
      <w:r>
        <w:rPr>
          <w:spacing w:val="-6"/>
        </w:rPr>
        <w:t xml:space="preserve"> </w:t>
      </w:r>
      <w:r>
        <w:rPr>
          <w:spacing w:val="-2"/>
        </w:rPr>
        <w:t>графиков.</w:t>
      </w:r>
    </w:p>
    <w:p w14:paraId="03AE6867">
      <w:pPr>
        <w:pStyle w:val="8"/>
        <w:ind w:right="1733"/>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14:paraId="71F0F1E2">
      <w:pPr>
        <w:pStyle w:val="8"/>
        <w:spacing w:before="1" w:line="275" w:lineRule="exact"/>
      </w:pPr>
      <w:r>
        <w:t>при решении</w:t>
      </w:r>
      <w:r>
        <w:rPr>
          <w:spacing w:val="-3"/>
        </w:rPr>
        <w:t xml:space="preserve"> </w:t>
      </w:r>
      <w:r>
        <w:rPr>
          <w:spacing w:val="-2"/>
        </w:rPr>
        <w:t>задач.</w:t>
      </w:r>
    </w:p>
    <w:p w14:paraId="312BDF1E">
      <w:pPr>
        <w:pStyle w:val="8"/>
        <w:spacing w:line="242" w:lineRule="auto"/>
        <w:ind w:right="1740"/>
      </w:pPr>
      <w:r>
        <w:t>Измерение рассеивания</w:t>
      </w:r>
      <w:r>
        <w:rPr>
          <w:spacing w:val="-4"/>
        </w:rPr>
        <w:t xml:space="preserve"> </w:t>
      </w:r>
      <w:r>
        <w:t>данных. Дисперсия и</w:t>
      </w:r>
      <w:r>
        <w:rPr>
          <w:spacing w:val="-3"/>
        </w:rPr>
        <w:t xml:space="preserve"> </w:t>
      </w:r>
      <w:r>
        <w:t>стандартное</w:t>
      </w:r>
      <w:r>
        <w:rPr>
          <w:spacing w:val="-5"/>
        </w:rPr>
        <w:t xml:space="preserve"> </w:t>
      </w:r>
      <w:r>
        <w:t>отклонение числовых наборов. Диаграмма рассеивания.</w:t>
      </w:r>
    </w:p>
    <w:p w14:paraId="743CC584">
      <w:pPr>
        <w:pStyle w:val="8"/>
        <w:ind w:right="174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Pr>
          <w:spacing w:val="40"/>
        </w:rPr>
        <w:t xml:space="preserve"> </w:t>
      </w:r>
      <w:r>
        <w:t>в природе, обществе и науке.</w:t>
      </w:r>
    </w:p>
    <w:p w14:paraId="1555BF8C">
      <w:pPr>
        <w:spacing w:after="0"/>
        <w:sectPr>
          <w:pgSz w:w="11910" w:h="16840"/>
          <w:pgMar w:top="1340" w:right="60" w:bottom="280" w:left="360" w:header="720" w:footer="720" w:gutter="0"/>
          <w:cols w:space="720" w:num="1"/>
        </w:sectPr>
      </w:pPr>
    </w:p>
    <w:p w14:paraId="25394F6C">
      <w:pPr>
        <w:pStyle w:val="8"/>
        <w:spacing w:before="74"/>
        <w:ind w:right="1741"/>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27A25EF9">
      <w:pPr>
        <w:pStyle w:val="8"/>
        <w:ind w:right="1734"/>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5AABCBCD">
      <w:pPr>
        <w:pStyle w:val="8"/>
        <w:spacing w:before="3"/>
        <w:ind w:left="0"/>
        <w:jc w:val="left"/>
      </w:pPr>
    </w:p>
    <w:p w14:paraId="268C943E">
      <w:pPr>
        <w:pStyle w:val="2"/>
        <w:spacing w:line="275" w:lineRule="exact"/>
      </w:pPr>
      <w:r>
        <w:t>Содержание</w:t>
      </w:r>
      <w:r>
        <w:rPr>
          <w:spacing w:val="-4"/>
        </w:rPr>
        <w:t xml:space="preserve"> </w:t>
      </w:r>
      <w:r>
        <w:t>обучения</w:t>
      </w:r>
      <w:r>
        <w:rPr>
          <w:spacing w:val="-1"/>
        </w:rPr>
        <w:t xml:space="preserve"> </w:t>
      </w:r>
      <w:r>
        <w:t>в 9</w:t>
      </w:r>
      <w:r>
        <w:rPr>
          <w:spacing w:val="-4"/>
        </w:rPr>
        <w:t xml:space="preserve"> </w:t>
      </w:r>
      <w:r>
        <w:rPr>
          <w:spacing w:val="-2"/>
        </w:rPr>
        <w:t>классе</w:t>
      </w:r>
    </w:p>
    <w:p w14:paraId="04B9F74C">
      <w:pPr>
        <w:pStyle w:val="8"/>
        <w:ind w:right="1685"/>
      </w:pPr>
      <w:r>
        <w:t>Представление данных в виде таблиц, диаграмм, графиков, интерпретация данных. Чтение</w:t>
      </w:r>
      <w:r>
        <w:rPr>
          <w:spacing w:val="-2"/>
        </w:rPr>
        <w:t xml:space="preserve"> </w:t>
      </w:r>
      <w:r>
        <w:t>и построение таблиц, диаграмм, графиков по реальным данным. Перестановки и факториал. Сочетания и</w:t>
      </w:r>
      <w:r>
        <w:rPr>
          <w:spacing w:val="-2"/>
        </w:rPr>
        <w:t xml:space="preserve"> </w:t>
      </w:r>
      <w:r>
        <w:t>число сочетаний. Треугольник Паскаля. Решение задач с использованием комбинаторики.</w:t>
      </w:r>
    </w:p>
    <w:p w14:paraId="24EBCD0A">
      <w:pPr>
        <w:pStyle w:val="8"/>
        <w:spacing w:before="1" w:line="237" w:lineRule="auto"/>
        <w:ind w:right="1742"/>
      </w:pPr>
      <w:r>
        <w:t>Геометрическая вероятность. Случайный выбор точки из фигуры на плоскости, из отрезка и из дуги окружности.</w:t>
      </w:r>
    </w:p>
    <w:p w14:paraId="7C5D9D84">
      <w:pPr>
        <w:pStyle w:val="8"/>
        <w:spacing w:before="6" w:line="237" w:lineRule="auto"/>
        <w:ind w:right="1737"/>
      </w:pPr>
      <w:r>
        <w:t>Испытание. Успех и неудача. Серия испытаний до первого успеха. Серия испытаний Бернулли. Вероятности событий в серии испытаний Бернулли.</w:t>
      </w:r>
    </w:p>
    <w:p w14:paraId="756D1343">
      <w:pPr>
        <w:pStyle w:val="8"/>
        <w:spacing w:before="4"/>
        <w:ind w:right="1735"/>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73268BE3">
      <w:pPr>
        <w:pStyle w:val="8"/>
        <w:spacing w:before="2" w:line="237" w:lineRule="auto"/>
        <w:ind w:right="1743"/>
      </w:pPr>
      <w:r>
        <w:t>Понятие о законе больших чисел. Измерение вероятностей с помощью частот. Роль и значение закона больших чисел в природе и обществе.</w:t>
      </w:r>
    </w:p>
    <w:p w14:paraId="069A2F30">
      <w:pPr>
        <w:pStyle w:val="8"/>
        <w:spacing w:before="4" w:line="275" w:lineRule="exact"/>
      </w:pPr>
      <w:r>
        <w:t>146.7.5.Предметные</w:t>
      </w:r>
      <w:r>
        <w:rPr>
          <w:spacing w:val="-7"/>
        </w:rPr>
        <w:t xml:space="preserve"> </w:t>
      </w:r>
      <w:r>
        <w:t>результаты</w:t>
      </w:r>
      <w:r>
        <w:rPr>
          <w:spacing w:val="-2"/>
        </w:rPr>
        <w:t xml:space="preserve"> </w:t>
      </w:r>
      <w:r>
        <w:t>освоения</w:t>
      </w:r>
      <w:r>
        <w:rPr>
          <w:spacing w:val="-9"/>
        </w:rPr>
        <w:t xml:space="preserve"> </w:t>
      </w:r>
      <w:r>
        <w:t>программы</w:t>
      </w:r>
      <w:r>
        <w:rPr>
          <w:spacing w:val="-3"/>
        </w:rPr>
        <w:t xml:space="preserve"> </w:t>
      </w:r>
      <w:r>
        <w:t>учебного</w:t>
      </w:r>
      <w:r>
        <w:rPr>
          <w:spacing w:val="-3"/>
        </w:rPr>
        <w:t xml:space="preserve"> </w:t>
      </w:r>
      <w:r>
        <w:rPr>
          <w:spacing w:val="-2"/>
        </w:rPr>
        <w:t>курса</w:t>
      </w:r>
    </w:p>
    <w:p w14:paraId="00D48AA1">
      <w:pPr>
        <w:pStyle w:val="8"/>
        <w:spacing w:line="275" w:lineRule="exact"/>
      </w:pPr>
      <w:r>
        <w:t>«Вероятность</w:t>
      </w:r>
      <w:r>
        <w:rPr>
          <w:spacing w:val="-3"/>
        </w:rPr>
        <w:t xml:space="preserve"> </w:t>
      </w:r>
      <w:r>
        <w:t>и</w:t>
      </w:r>
      <w:r>
        <w:rPr>
          <w:spacing w:val="2"/>
        </w:rPr>
        <w:t xml:space="preserve"> </w:t>
      </w:r>
      <w:r>
        <w:rPr>
          <w:spacing w:val="-2"/>
        </w:rPr>
        <w:t>статистика».</w:t>
      </w:r>
    </w:p>
    <w:p w14:paraId="504F3BB4">
      <w:pPr>
        <w:pStyle w:val="8"/>
        <w:ind w:left="0"/>
        <w:jc w:val="left"/>
      </w:pPr>
    </w:p>
    <w:p w14:paraId="07D06328">
      <w:pPr>
        <w:pStyle w:val="8"/>
        <w:spacing w:line="242" w:lineRule="auto"/>
        <w:ind w:right="1749"/>
      </w:pPr>
      <w:r>
        <w:t>Предметные результаты освоения программы учебного курса к концу обучения в 7 классе.</w:t>
      </w:r>
    </w:p>
    <w:p w14:paraId="21EEC8BB">
      <w:pPr>
        <w:pStyle w:val="8"/>
        <w:ind w:right="1731"/>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73BF82B9">
      <w:pPr>
        <w:pStyle w:val="8"/>
        <w:spacing w:line="237" w:lineRule="auto"/>
        <w:ind w:right="1741"/>
      </w:pPr>
      <w:r>
        <w:t>Описывать и интерпретировать реальные числовые данные, представленные в таблицах, на диаграммах, графиках.</w:t>
      </w:r>
    </w:p>
    <w:p w14:paraId="1552EC59">
      <w:pPr>
        <w:pStyle w:val="8"/>
        <w:spacing w:before="6" w:line="237" w:lineRule="auto"/>
        <w:ind w:right="1741"/>
      </w:pPr>
      <w:r>
        <w:t>Использовать для описания данных статистические характеристики: среднее арифметическое, медиана, наибольшее и наименьшее значения, размах.</w:t>
      </w:r>
    </w:p>
    <w:p w14:paraId="6C4AA8D0">
      <w:pPr>
        <w:pStyle w:val="8"/>
        <w:spacing w:before="3"/>
        <w:ind w:right="1741"/>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14:paraId="615BEAC6">
      <w:pPr>
        <w:pStyle w:val="8"/>
        <w:spacing w:before="2"/>
        <w:ind w:left="0"/>
        <w:jc w:val="left"/>
      </w:pPr>
    </w:p>
    <w:p w14:paraId="78601753">
      <w:pPr>
        <w:pStyle w:val="8"/>
        <w:spacing w:before="1" w:line="237" w:lineRule="auto"/>
        <w:ind w:right="1797"/>
        <w:jc w:val="left"/>
      </w:pPr>
      <w:r>
        <w:t>Предметные результаты освоения программы учебного курса к концу обучения в 8 классе.</w:t>
      </w:r>
    </w:p>
    <w:p w14:paraId="1DDEFD1C">
      <w:pPr>
        <w:pStyle w:val="8"/>
        <w:spacing w:before="5" w:line="237" w:lineRule="auto"/>
        <w:ind w:right="1740"/>
        <w:jc w:val="left"/>
      </w:pPr>
      <w:r>
        <w:t>Извлекать</w:t>
      </w:r>
      <w:r>
        <w:rPr>
          <w:spacing w:val="40"/>
        </w:rPr>
        <w:t xml:space="preserve"> </w:t>
      </w:r>
      <w:r>
        <w:t>и</w:t>
      </w:r>
      <w:r>
        <w:rPr>
          <w:spacing w:val="40"/>
        </w:rPr>
        <w:t xml:space="preserve"> </w:t>
      </w:r>
      <w:r>
        <w:t>преобразовывать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виде</w:t>
      </w:r>
      <w:r>
        <w:rPr>
          <w:spacing w:val="40"/>
        </w:rPr>
        <w:t xml:space="preserve"> </w:t>
      </w:r>
      <w:r>
        <w:t>таблиц, диаграмм, графиков, представлять данные в виде таблиц, диаграмм, графиков.</w:t>
      </w:r>
    </w:p>
    <w:p w14:paraId="481DDF32">
      <w:pPr>
        <w:pStyle w:val="8"/>
        <w:spacing w:before="6" w:line="237" w:lineRule="auto"/>
        <w:ind w:right="1740"/>
        <w:jc w:val="left"/>
      </w:pPr>
      <w:r>
        <w:t>Описывать данные с</w:t>
      </w:r>
      <w:r>
        <w:rPr>
          <w:spacing w:val="-2"/>
        </w:rPr>
        <w:t xml:space="preserve"> </w:t>
      </w:r>
      <w:r>
        <w:t>помощью статистических</w:t>
      </w:r>
      <w:r>
        <w:rPr>
          <w:spacing w:val="-1"/>
        </w:rPr>
        <w:t xml:space="preserve"> </w:t>
      </w:r>
      <w:r>
        <w:t>показателей: средних</w:t>
      </w:r>
      <w:r>
        <w:rPr>
          <w:spacing w:val="-1"/>
        </w:rPr>
        <w:t xml:space="preserve"> </w:t>
      </w:r>
      <w:r>
        <w:t>значений и мер рассеивания (размах, дисперсия и стандартное отклонение).</w:t>
      </w:r>
    </w:p>
    <w:p w14:paraId="45FC8AB5">
      <w:pPr>
        <w:pStyle w:val="8"/>
        <w:spacing w:before="6" w:line="237" w:lineRule="auto"/>
        <w:ind w:right="1740"/>
        <w:jc w:val="left"/>
      </w:pPr>
      <w:r>
        <w:t>Находить</w:t>
      </w:r>
      <w:r>
        <w:rPr>
          <w:spacing w:val="74"/>
        </w:rPr>
        <w:t xml:space="preserve"> </w:t>
      </w:r>
      <w:r>
        <w:t>частоты</w:t>
      </w:r>
      <w:r>
        <w:rPr>
          <w:spacing w:val="74"/>
        </w:rPr>
        <w:t xml:space="preserve"> </w:t>
      </w:r>
      <w:r>
        <w:t>числовых</w:t>
      </w:r>
      <w:r>
        <w:rPr>
          <w:spacing w:val="40"/>
        </w:rPr>
        <w:t xml:space="preserve"> </w:t>
      </w:r>
      <w:r>
        <w:t>значений</w:t>
      </w:r>
      <w:r>
        <w:rPr>
          <w:spacing w:val="40"/>
        </w:rPr>
        <w:t xml:space="preserve"> </w:t>
      </w:r>
      <w:r>
        <w:t>и</w:t>
      </w:r>
      <w:r>
        <w:rPr>
          <w:spacing w:val="73"/>
        </w:rPr>
        <w:t xml:space="preserve"> </w:t>
      </w:r>
      <w:r>
        <w:t>частоты</w:t>
      </w:r>
      <w:r>
        <w:rPr>
          <w:spacing w:val="74"/>
        </w:rPr>
        <w:t xml:space="preserve"> </w:t>
      </w:r>
      <w:r>
        <w:t>событий,</w:t>
      </w:r>
      <w:r>
        <w:rPr>
          <w:spacing w:val="40"/>
        </w:rPr>
        <w:t xml:space="preserve"> </w:t>
      </w:r>
      <w:r>
        <w:t>в</w:t>
      </w:r>
      <w:r>
        <w:rPr>
          <w:spacing w:val="40"/>
        </w:rPr>
        <w:t xml:space="preserve"> </w:t>
      </w:r>
      <w:r>
        <w:t>том</w:t>
      </w:r>
      <w:r>
        <w:rPr>
          <w:spacing w:val="74"/>
        </w:rPr>
        <w:t xml:space="preserve"> </w:t>
      </w:r>
      <w:r>
        <w:t>числе</w:t>
      </w:r>
      <w:r>
        <w:rPr>
          <w:spacing w:val="40"/>
        </w:rPr>
        <w:t xml:space="preserve"> </w:t>
      </w:r>
      <w:r>
        <w:t>по результатам измерений и наблюдений.</w:t>
      </w:r>
    </w:p>
    <w:p w14:paraId="1BDBF4C1">
      <w:pPr>
        <w:spacing w:after="0" w:line="237" w:lineRule="auto"/>
        <w:jc w:val="left"/>
        <w:sectPr>
          <w:pgSz w:w="11910" w:h="16840"/>
          <w:pgMar w:top="1340" w:right="60" w:bottom="280" w:left="360" w:header="720" w:footer="720" w:gutter="0"/>
          <w:cols w:space="720" w:num="1"/>
        </w:sectPr>
      </w:pPr>
    </w:p>
    <w:p w14:paraId="34537160">
      <w:pPr>
        <w:pStyle w:val="8"/>
        <w:spacing w:before="74"/>
        <w:ind w:right="1737"/>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771E854">
      <w:pPr>
        <w:pStyle w:val="8"/>
        <w:spacing w:line="242" w:lineRule="auto"/>
        <w:ind w:right="2811"/>
      </w:pPr>
      <w:r>
        <w:t>Использовать</w:t>
      </w:r>
      <w:r>
        <w:rPr>
          <w:spacing w:val="-8"/>
        </w:rPr>
        <w:t xml:space="preserve"> </w:t>
      </w:r>
      <w:r>
        <w:t>графические</w:t>
      </w:r>
      <w:r>
        <w:rPr>
          <w:spacing w:val="-6"/>
        </w:rPr>
        <w:t xml:space="preserve"> </w:t>
      </w:r>
      <w:r>
        <w:t>модели:</w:t>
      </w:r>
      <w:r>
        <w:rPr>
          <w:spacing w:val="40"/>
        </w:rPr>
        <w:t xml:space="preserve"> </w:t>
      </w:r>
      <w:r>
        <w:t>дерево</w:t>
      </w:r>
      <w:r>
        <w:rPr>
          <w:spacing w:val="-1"/>
        </w:rPr>
        <w:t xml:space="preserve"> </w:t>
      </w:r>
      <w:r>
        <w:t>случайного</w:t>
      </w:r>
      <w:r>
        <w:rPr>
          <w:spacing w:val="-1"/>
        </w:rPr>
        <w:t xml:space="preserve"> </w:t>
      </w:r>
      <w:r>
        <w:t>эксперимента, диаграммы Эйлера, числовая прямая.</w:t>
      </w:r>
    </w:p>
    <w:p w14:paraId="6BF98AB0">
      <w:pPr>
        <w:pStyle w:val="8"/>
        <w:ind w:right="1739"/>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375C4F3F">
      <w:pPr>
        <w:pStyle w:val="8"/>
        <w:ind w:right="1740"/>
        <w:jc w:val="left"/>
      </w:pPr>
      <w:r>
        <w:t>Использовать</w:t>
      </w:r>
      <w:r>
        <w:rPr>
          <w:spacing w:val="34"/>
        </w:rPr>
        <w:t xml:space="preserve"> </w:t>
      </w:r>
      <w:r>
        <w:t>графическое</w:t>
      </w:r>
      <w:r>
        <w:rPr>
          <w:spacing w:val="31"/>
        </w:rPr>
        <w:t xml:space="preserve"> </w:t>
      </w:r>
      <w:r>
        <w:t>представление</w:t>
      </w:r>
      <w:r>
        <w:rPr>
          <w:spacing w:val="31"/>
        </w:rPr>
        <w:t xml:space="preserve"> </w:t>
      </w:r>
      <w:r>
        <w:t>множеств</w:t>
      </w:r>
      <w:r>
        <w:rPr>
          <w:spacing w:val="35"/>
        </w:rPr>
        <w:t xml:space="preserve"> </w:t>
      </w:r>
      <w:r>
        <w:t>и</w:t>
      </w:r>
      <w:r>
        <w:rPr>
          <w:spacing w:val="33"/>
        </w:rPr>
        <w:t xml:space="preserve"> </w:t>
      </w:r>
      <w:r>
        <w:t>связей</w:t>
      </w:r>
      <w:r>
        <w:rPr>
          <w:spacing w:val="33"/>
        </w:rPr>
        <w:t xml:space="preserve"> </w:t>
      </w:r>
      <w:r>
        <w:t>между ними</w:t>
      </w:r>
      <w:r>
        <w:rPr>
          <w:spacing w:val="33"/>
        </w:rPr>
        <w:t xml:space="preserve"> </w:t>
      </w:r>
      <w:r>
        <w:t>для описания процессов и явлений, в том числе при решении задач из других учебных предметов и курсов.</w:t>
      </w:r>
    </w:p>
    <w:p w14:paraId="2A2E45A5">
      <w:pPr>
        <w:pStyle w:val="8"/>
        <w:spacing w:before="274" w:line="237" w:lineRule="auto"/>
        <w:ind w:right="1749"/>
      </w:pPr>
      <w:r>
        <w:t>Предметные результаты освоения программы учебного курса к концу обучения в 9 классе.</w:t>
      </w:r>
    </w:p>
    <w:p w14:paraId="738DC38B">
      <w:pPr>
        <w:pStyle w:val="8"/>
        <w:spacing w:before="3"/>
        <w:ind w:right="1733"/>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02E1B0E4">
      <w:pPr>
        <w:pStyle w:val="8"/>
        <w:spacing w:line="242" w:lineRule="auto"/>
        <w:ind w:right="1742"/>
      </w:pPr>
      <w:r>
        <w:t>Решать</w:t>
      </w:r>
      <w:r>
        <w:rPr>
          <w:spacing w:val="-1"/>
        </w:rPr>
        <w:t xml:space="preserve"> </w:t>
      </w:r>
      <w:r>
        <w:t>задачи</w:t>
      </w:r>
      <w:r>
        <w:rPr>
          <w:spacing w:val="-1"/>
        </w:rPr>
        <w:t xml:space="preserve"> </w:t>
      </w:r>
      <w:r>
        <w:t>организованным</w:t>
      </w:r>
      <w:r>
        <w:rPr>
          <w:spacing w:val="-1"/>
        </w:rPr>
        <w:t xml:space="preserve"> </w:t>
      </w:r>
      <w:r>
        <w:t>перебором</w:t>
      </w:r>
      <w:r>
        <w:rPr>
          <w:spacing w:val="-5"/>
        </w:rPr>
        <w:t xml:space="preserve"> </w:t>
      </w:r>
      <w:r>
        <w:t>вариантов,</w:t>
      </w:r>
      <w:r>
        <w:rPr>
          <w:spacing w:val="-1"/>
        </w:rPr>
        <w:t xml:space="preserve"> </w:t>
      </w:r>
      <w:r>
        <w:t>а</w:t>
      </w:r>
      <w:r>
        <w:rPr>
          <w:spacing w:val="-3"/>
        </w:rPr>
        <w:t xml:space="preserve"> </w:t>
      </w:r>
      <w:r>
        <w:t>также</w:t>
      </w:r>
      <w:r>
        <w:rPr>
          <w:spacing w:val="-3"/>
        </w:rPr>
        <w:t xml:space="preserve"> </w:t>
      </w:r>
      <w:r>
        <w:t>с</w:t>
      </w:r>
      <w:r>
        <w:rPr>
          <w:spacing w:val="-3"/>
        </w:rPr>
        <w:t xml:space="preserve"> </w:t>
      </w:r>
      <w:r>
        <w:t>использованием комбинаторных правил и методов.</w:t>
      </w:r>
    </w:p>
    <w:p w14:paraId="5C69D22C">
      <w:pPr>
        <w:pStyle w:val="8"/>
        <w:spacing w:line="242" w:lineRule="auto"/>
        <w:ind w:right="1742"/>
      </w:pPr>
      <w:r>
        <w:t>Использовать описательные характеристики для массивов числовых данных, в том числе средние значения и меры рассеивания.</w:t>
      </w:r>
    </w:p>
    <w:p w14:paraId="08D716B5">
      <w:pPr>
        <w:pStyle w:val="8"/>
        <w:spacing w:line="242" w:lineRule="auto"/>
        <w:ind w:right="1745"/>
      </w:pPr>
      <w:r>
        <w:t>Находить частоты значений и частоты события, в том числе пользуясь результатами проведённых измерений и наблюдений.</w:t>
      </w:r>
    </w:p>
    <w:p w14:paraId="0BA26690">
      <w:pPr>
        <w:pStyle w:val="8"/>
        <w:ind w:right="174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6C91DDD4">
      <w:pPr>
        <w:pStyle w:val="8"/>
        <w:ind w:right="1740"/>
        <w:jc w:val="left"/>
      </w:pPr>
      <w:r>
        <w:t>Иметь представление о случайной величине и о распределении вероятностей. Иметь</w:t>
      </w:r>
      <w:r>
        <w:rPr>
          <w:spacing w:val="-1"/>
        </w:rPr>
        <w:t xml:space="preserve"> </w:t>
      </w:r>
      <w:r>
        <w:t>представление</w:t>
      </w:r>
      <w:r>
        <w:rPr>
          <w:spacing w:val="-3"/>
        </w:rPr>
        <w:t xml:space="preserve"> </w:t>
      </w:r>
      <w:r>
        <w:t>о законе</w:t>
      </w:r>
      <w:r>
        <w:rPr>
          <w:spacing w:val="-3"/>
        </w:rPr>
        <w:t xml:space="preserve"> </w:t>
      </w:r>
      <w:r>
        <w:t>больших</w:t>
      </w:r>
      <w:r>
        <w:rPr>
          <w:spacing w:val="-2"/>
        </w:rPr>
        <w:t xml:space="preserve"> </w:t>
      </w:r>
      <w:r>
        <w:t>чисел</w:t>
      </w:r>
      <w:r>
        <w:rPr>
          <w:spacing w:val="-7"/>
        </w:rPr>
        <w:t xml:space="preserve"> </w:t>
      </w:r>
      <w:r>
        <w:t>как о проявлении</w:t>
      </w:r>
      <w:r>
        <w:rPr>
          <w:spacing w:val="-1"/>
        </w:rPr>
        <w:t xml:space="preserve"> </w:t>
      </w:r>
      <w:r>
        <w:t>закономерности в</w:t>
      </w:r>
      <w:r>
        <w:rPr>
          <w:spacing w:val="80"/>
        </w:rPr>
        <w:t xml:space="preserve"> </w:t>
      </w:r>
      <w:r>
        <w:t>случайной</w:t>
      </w:r>
      <w:r>
        <w:rPr>
          <w:spacing w:val="80"/>
        </w:rPr>
        <w:t xml:space="preserve"> </w:t>
      </w:r>
      <w:r>
        <w:t>изменчивости</w:t>
      </w:r>
      <w:r>
        <w:rPr>
          <w:spacing w:val="80"/>
        </w:rPr>
        <w:t xml:space="preserve"> </w:t>
      </w:r>
      <w:r>
        <w:t>и</w:t>
      </w:r>
      <w:r>
        <w:rPr>
          <w:spacing w:val="80"/>
        </w:rPr>
        <w:t xml:space="preserve"> </w:t>
      </w:r>
      <w:r>
        <w:t>о</w:t>
      </w:r>
      <w:r>
        <w:rPr>
          <w:spacing w:val="80"/>
        </w:rPr>
        <w:t xml:space="preserve"> </w:t>
      </w:r>
      <w:r>
        <w:t>роли</w:t>
      </w:r>
      <w:r>
        <w:rPr>
          <w:spacing w:val="80"/>
        </w:rPr>
        <w:t xml:space="preserve"> </w:t>
      </w:r>
      <w:r>
        <w:t>закона</w:t>
      </w:r>
      <w:r>
        <w:rPr>
          <w:spacing w:val="80"/>
        </w:rPr>
        <w:t xml:space="preserve"> </w:t>
      </w:r>
      <w:r>
        <w:t>больших</w:t>
      </w:r>
      <w:r>
        <w:rPr>
          <w:spacing w:val="80"/>
        </w:rPr>
        <w:t xml:space="preserve"> </w:t>
      </w:r>
      <w:r>
        <w:t>чисел</w:t>
      </w:r>
      <w:r>
        <w:rPr>
          <w:spacing w:val="80"/>
        </w:rPr>
        <w:t xml:space="preserve"> </w:t>
      </w:r>
      <w:r>
        <w:t>в</w:t>
      </w:r>
      <w:r>
        <w:rPr>
          <w:spacing w:val="80"/>
        </w:rPr>
        <w:t xml:space="preserve"> </w:t>
      </w:r>
      <w:r>
        <w:t>природе</w:t>
      </w:r>
      <w:r>
        <w:rPr>
          <w:spacing w:val="80"/>
        </w:rPr>
        <w:t xml:space="preserve"> </w:t>
      </w:r>
      <w:r>
        <w:t xml:space="preserve">и </w:t>
      </w:r>
      <w:r>
        <w:rPr>
          <w:spacing w:val="-2"/>
        </w:rPr>
        <w:t>обществе.</w:t>
      </w:r>
    </w:p>
    <w:p w14:paraId="02244BF2">
      <w:pPr>
        <w:pStyle w:val="2"/>
        <w:spacing w:before="264" w:line="242" w:lineRule="auto"/>
        <w:ind w:left="4590" w:right="2658" w:hanging="2229"/>
      </w:pPr>
      <w:r>
        <w:t>Рабочая</w:t>
      </w:r>
      <w:r>
        <w:rPr>
          <w:spacing w:val="-6"/>
        </w:rPr>
        <w:t xml:space="preserve"> </w:t>
      </w:r>
      <w:r>
        <w:t>программа</w:t>
      </w:r>
      <w:r>
        <w:rPr>
          <w:spacing w:val="-6"/>
        </w:rPr>
        <w:t xml:space="preserve"> </w:t>
      </w:r>
      <w:r>
        <w:t>по</w:t>
      </w:r>
      <w:r>
        <w:rPr>
          <w:spacing w:val="-9"/>
        </w:rPr>
        <w:t xml:space="preserve"> </w:t>
      </w:r>
      <w:r>
        <w:t>учебному</w:t>
      </w:r>
      <w:r>
        <w:rPr>
          <w:spacing w:val="-6"/>
        </w:rPr>
        <w:t xml:space="preserve"> </w:t>
      </w:r>
      <w:r>
        <w:t>предмету</w:t>
      </w:r>
      <w:r>
        <w:rPr>
          <w:spacing w:val="-9"/>
        </w:rPr>
        <w:t xml:space="preserve"> </w:t>
      </w:r>
      <w:r>
        <w:t>«Информатика» (базовый уровень)</w:t>
      </w:r>
    </w:p>
    <w:p w14:paraId="28B18B65">
      <w:pPr>
        <w:pStyle w:val="8"/>
        <w:ind w:right="1739" w:firstLine="850"/>
      </w:pPr>
      <w: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53184DD5">
      <w:pPr>
        <w:pStyle w:val="2"/>
        <w:spacing w:before="271" w:line="275" w:lineRule="exact"/>
        <w:ind w:left="4710"/>
      </w:pPr>
      <w:r>
        <w:t>Пояснительная</w:t>
      </w:r>
      <w:r>
        <w:rPr>
          <w:spacing w:val="-2"/>
        </w:rPr>
        <w:t xml:space="preserve"> записка</w:t>
      </w:r>
    </w:p>
    <w:p w14:paraId="52664DFD">
      <w:pPr>
        <w:pStyle w:val="8"/>
        <w:ind w:right="1738" w:firstLine="85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513F418E">
      <w:pPr>
        <w:pStyle w:val="8"/>
        <w:ind w:right="1739" w:firstLine="85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01331DB3">
      <w:pPr>
        <w:pStyle w:val="8"/>
        <w:spacing w:before="2" w:line="237" w:lineRule="auto"/>
        <w:ind w:right="1738" w:firstLine="850"/>
      </w:pPr>
      <w:r>
        <w:t>Программа по информатике определяет количественные и</w:t>
      </w:r>
      <w:r>
        <w:rPr>
          <w:spacing w:val="40"/>
        </w:rPr>
        <w:t xml:space="preserve"> </w:t>
      </w:r>
      <w:r>
        <w:t>качественные характеристики учебного материала для каждого</w:t>
      </w:r>
      <w:r>
        <w:rPr>
          <w:spacing w:val="-1"/>
        </w:rPr>
        <w:t xml:space="preserve"> </w:t>
      </w:r>
      <w:r>
        <w:t>года изучения, в</w:t>
      </w:r>
    </w:p>
    <w:p w14:paraId="7199D989">
      <w:pPr>
        <w:spacing w:after="0" w:line="237" w:lineRule="auto"/>
        <w:sectPr>
          <w:pgSz w:w="11910" w:h="16840"/>
          <w:pgMar w:top="1340" w:right="60" w:bottom="280" w:left="360" w:header="720" w:footer="720" w:gutter="0"/>
          <w:cols w:space="720" w:num="1"/>
        </w:sectPr>
      </w:pPr>
    </w:p>
    <w:p w14:paraId="123C957A">
      <w:pPr>
        <w:pStyle w:val="8"/>
        <w:spacing w:before="74"/>
        <w:ind w:right="1733"/>
      </w:pPr>
      <w:r>
        <w:t>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764E7A1E">
      <w:pPr>
        <w:pStyle w:val="8"/>
        <w:spacing w:line="242" w:lineRule="auto"/>
        <w:ind w:right="1741" w:firstLine="850"/>
      </w:pPr>
      <w:r>
        <w:t>Программа по информатике является основой для составления авторских учебных программ, тематического планирования курса учителем.</w:t>
      </w:r>
    </w:p>
    <w:p w14:paraId="7722B755">
      <w:pPr>
        <w:pStyle w:val="8"/>
        <w:spacing w:line="242" w:lineRule="auto"/>
        <w:ind w:right="1742" w:firstLine="850"/>
      </w:pPr>
      <w:r>
        <w:rPr>
          <w:i/>
        </w:rPr>
        <w:t xml:space="preserve">Целями </w:t>
      </w:r>
      <w:r>
        <w:t>изучения информатики на уровне основного общего образования являются:</w:t>
      </w:r>
    </w:p>
    <w:p w14:paraId="79679CC5">
      <w:pPr>
        <w:pStyle w:val="13"/>
        <w:numPr>
          <w:ilvl w:val="0"/>
          <w:numId w:val="87"/>
        </w:numPr>
        <w:tabs>
          <w:tab w:val="left" w:pos="1588"/>
        </w:tabs>
        <w:spacing w:before="0" w:after="0" w:line="240" w:lineRule="auto"/>
        <w:ind w:left="1440" w:right="1733" w:firstLine="0"/>
        <w:jc w:val="both"/>
        <w:rPr>
          <w:sz w:val="24"/>
        </w:rPr>
      </w:pPr>
      <w:r>
        <w:rPr>
          <w:sz w:val="24"/>
        </w:rPr>
        <w:t>формирование</w:t>
      </w:r>
      <w:r>
        <w:rPr>
          <w:spacing w:val="-9"/>
          <w:sz w:val="24"/>
        </w:rPr>
        <w:t xml:space="preserve"> </w:t>
      </w:r>
      <w:r>
        <w:rPr>
          <w:sz w:val="24"/>
        </w:rPr>
        <w:t>основ</w:t>
      </w:r>
      <w:r>
        <w:rPr>
          <w:spacing w:val="-7"/>
          <w:sz w:val="24"/>
        </w:rPr>
        <w:t xml:space="preserve"> </w:t>
      </w:r>
      <w:r>
        <w:rPr>
          <w:sz w:val="24"/>
        </w:rPr>
        <w:t>мировоззрения,</w:t>
      </w:r>
      <w:r>
        <w:rPr>
          <w:spacing w:val="-2"/>
          <w:sz w:val="24"/>
        </w:rPr>
        <w:t xml:space="preserve"> </w:t>
      </w:r>
      <w:r>
        <w:rPr>
          <w:sz w:val="24"/>
        </w:rPr>
        <w:t>соответствующего современному</w:t>
      </w:r>
      <w:r>
        <w:rPr>
          <w:spacing w:val="-4"/>
          <w:sz w:val="24"/>
        </w:rPr>
        <w:t xml:space="preserve"> </w:t>
      </w:r>
      <w:r>
        <w:rPr>
          <w:sz w:val="24"/>
        </w:rPr>
        <w:t>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w:t>
      </w:r>
      <w:r>
        <w:rPr>
          <w:spacing w:val="40"/>
          <w:sz w:val="24"/>
        </w:rPr>
        <w:t xml:space="preserve"> </w:t>
      </w:r>
      <w:r>
        <w:rPr>
          <w:sz w:val="24"/>
        </w:rPr>
        <w:t>сфер жизни современного общества;</w:t>
      </w:r>
    </w:p>
    <w:p w14:paraId="7E4C2A99">
      <w:pPr>
        <w:pStyle w:val="13"/>
        <w:numPr>
          <w:ilvl w:val="0"/>
          <w:numId w:val="87"/>
        </w:numPr>
        <w:tabs>
          <w:tab w:val="left" w:pos="1810"/>
          <w:tab w:val="left" w:pos="3121"/>
          <w:tab w:val="left" w:pos="3383"/>
          <w:tab w:val="left" w:pos="4356"/>
          <w:tab w:val="left" w:pos="4568"/>
          <w:tab w:val="left" w:pos="4922"/>
          <w:tab w:val="left" w:pos="5224"/>
          <w:tab w:val="left" w:pos="5469"/>
          <w:tab w:val="left" w:pos="6356"/>
          <w:tab w:val="left" w:pos="6616"/>
          <w:tab w:val="left" w:pos="6797"/>
          <w:tab w:val="left" w:pos="7579"/>
          <w:tab w:val="left" w:pos="7882"/>
          <w:tab w:val="left" w:pos="8634"/>
        </w:tabs>
        <w:spacing w:before="0" w:after="0" w:line="240" w:lineRule="auto"/>
        <w:ind w:left="1440" w:right="1734" w:firstLine="0"/>
        <w:jc w:val="left"/>
        <w:rPr>
          <w:sz w:val="24"/>
        </w:rPr>
      </w:pPr>
      <w:r>
        <w:rPr>
          <w:spacing w:val="-2"/>
          <w:sz w:val="24"/>
        </w:rPr>
        <w:t>обеспечение</w:t>
      </w:r>
      <w:r>
        <w:rPr>
          <w:sz w:val="24"/>
        </w:rPr>
        <w:tab/>
      </w:r>
      <w:r>
        <w:rPr>
          <w:sz w:val="24"/>
        </w:rPr>
        <w:tab/>
      </w:r>
      <w:r>
        <w:rPr>
          <w:spacing w:val="-2"/>
          <w:sz w:val="24"/>
        </w:rPr>
        <w:t>условий,</w:t>
      </w:r>
      <w:r>
        <w:rPr>
          <w:sz w:val="24"/>
        </w:rPr>
        <w:tab/>
      </w:r>
      <w:r>
        <w:rPr>
          <w:sz w:val="24"/>
        </w:rPr>
        <w:tab/>
      </w:r>
      <w:r>
        <w:rPr>
          <w:spacing w:val="-2"/>
          <w:sz w:val="24"/>
        </w:rPr>
        <w:t>способствующих</w:t>
      </w:r>
      <w:r>
        <w:rPr>
          <w:sz w:val="24"/>
        </w:rPr>
        <w:tab/>
      </w:r>
      <w:r>
        <w:rPr>
          <w:sz w:val="24"/>
        </w:rPr>
        <w:tab/>
      </w:r>
      <w:r>
        <w:rPr>
          <w:spacing w:val="-2"/>
          <w:sz w:val="24"/>
        </w:rPr>
        <w:t>развитию</w:t>
      </w:r>
      <w:r>
        <w:rPr>
          <w:sz w:val="24"/>
        </w:rPr>
        <w:tab/>
      </w:r>
      <w:r>
        <w:rPr>
          <w:sz w:val="24"/>
        </w:rPr>
        <w:tab/>
      </w:r>
      <w:r>
        <w:rPr>
          <w:spacing w:val="-2"/>
          <w:sz w:val="24"/>
        </w:rPr>
        <w:t xml:space="preserve">алгоритмического </w:t>
      </w:r>
      <w:r>
        <w:rPr>
          <w:sz w:val="24"/>
        </w:rPr>
        <w:t>мышления</w:t>
      </w:r>
      <w:r>
        <w:rPr>
          <w:spacing w:val="80"/>
          <w:sz w:val="24"/>
        </w:rPr>
        <w:t xml:space="preserve"> </w:t>
      </w:r>
      <w:r>
        <w:rPr>
          <w:sz w:val="24"/>
        </w:rPr>
        <w:t>как</w:t>
      </w:r>
      <w:r>
        <w:rPr>
          <w:spacing w:val="80"/>
          <w:sz w:val="24"/>
        </w:rPr>
        <w:t xml:space="preserve"> </w:t>
      </w:r>
      <w:r>
        <w:rPr>
          <w:sz w:val="24"/>
        </w:rPr>
        <w:t>необходимого</w:t>
      </w:r>
      <w:r>
        <w:rPr>
          <w:sz w:val="24"/>
        </w:rPr>
        <w:tab/>
      </w:r>
      <w:r>
        <w:rPr>
          <w:sz w:val="24"/>
        </w:rPr>
        <w:t>условия</w:t>
      </w:r>
      <w:r>
        <w:rPr>
          <w:spacing w:val="80"/>
          <w:sz w:val="24"/>
        </w:rPr>
        <w:t xml:space="preserve"> </w:t>
      </w:r>
      <w:r>
        <w:rPr>
          <w:sz w:val="24"/>
        </w:rPr>
        <w:t>профессиональной</w:t>
      </w:r>
      <w:r>
        <w:rPr>
          <w:spacing w:val="80"/>
          <w:sz w:val="24"/>
        </w:rPr>
        <w:t xml:space="preserve"> </w:t>
      </w:r>
      <w:r>
        <w:rPr>
          <w:sz w:val="24"/>
        </w:rPr>
        <w:t>деятельности</w:t>
      </w:r>
      <w:r>
        <w:rPr>
          <w:spacing w:val="80"/>
          <w:sz w:val="24"/>
        </w:rPr>
        <w:t xml:space="preserve"> </w:t>
      </w:r>
      <w:r>
        <w:rPr>
          <w:sz w:val="24"/>
        </w:rPr>
        <w:t xml:space="preserve">в </w:t>
      </w:r>
      <w:r>
        <w:rPr>
          <w:spacing w:val="-2"/>
          <w:sz w:val="24"/>
        </w:rPr>
        <w:t>современном</w:t>
      </w:r>
      <w:r>
        <w:rPr>
          <w:sz w:val="24"/>
        </w:rPr>
        <w:tab/>
      </w:r>
      <w:r>
        <w:rPr>
          <w:spacing w:val="-2"/>
          <w:sz w:val="24"/>
        </w:rPr>
        <w:t>информационном</w:t>
      </w:r>
      <w:r>
        <w:rPr>
          <w:sz w:val="24"/>
        </w:rPr>
        <w:tab/>
      </w:r>
      <w:r>
        <w:rPr>
          <w:sz w:val="24"/>
        </w:rPr>
        <w:tab/>
      </w:r>
      <w:r>
        <w:rPr>
          <w:sz w:val="24"/>
        </w:rPr>
        <w:t xml:space="preserve">обществе, предполагающегоспособность </w:t>
      </w:r>
      <w:r>
        <w:rPr>
          <w:spacing w:val="-2"/>
          <w:sz w:val="24"/>
        </w:rPr>
        <w:t>обучающегося</w:t>
      </w:r>
      <w:r>
        <w:rPr>
          <w:sz w:val="24"/>
        </w:rPr>
        <w:tab/>
      </w:r>
      <w:r>
        <w:rPr>
          <w:spacing w:val="-35"/>
          <w:sz w:val="24"/>
        </w:rPr>
        <w:t xml:space="preserve"> </w:t>
      </w:r>
      <w:r>
        <w:rPr>
          <w:sz w:val="24"/>
        </w:rPr>
        <w:t>разбивать</w:t>
      </w:r>
      <w:r>
        <w:rPr>
          <w:sz w:val="24"/>
        </w:rPr>
        <w:tab/>
      </w:r>
      <w:r>
        <w:rPr>
          <w:spacing w:val="-2"/>
          <w:sz w:val="24"/>
        </w:rPr>
        <w:t>сложные</w:t>
      </w:r>
      <w:r>
        <w:rPr>
          <w:sz w:val="24"/>
        </w:rPr>
        <w:tab/>
      </w:r>
      <w:r>
        <w:rPr>
          <w:spacing w:val="-2"/>
          <w:sz w:val="24"/>
        </w:rPr>
        <w:t>задачи</w:t>
      </w:r>
      <w:r>
        <w:rPr>
          <w:sz w:val="24"/>
        </w:rPr>
        <w:tab/>
      </w:r>
      <w:r>
        <w:rPr>
          <w:spacing w:val="-6"/>
          <w:sz w:val="24"/>
        </w:rPr>
        <w:t>на</w:t>
      </w:r>
      <w:r>
        <w:rPr>
          <w:sz w:val="24"/>
        </w:rPr>
        <w:tab/>
      </w:r>
      <w:r>
        <w:rPr>
          <w:sz w:val="24"/>
        </w:rPr>
        <w:tab/>
      </w:r>
      <w:r>
        <w:rPr>
          <w:spacing w:val="-2"/>
          <w:sz w:val="24"/>
        </w:rPr>
        <w:t>более</w:t>
      </w:r>
      <w:r>
        <w:rPr>
          <w:sz w:val="24"/>
        </w:rPr>
        <w:tab/>
      </w:r>
      <w:r>
        <w:rPr>
          <w:spacing w:val="-2"/>
          <w:sz w:val="24"/>
        </w:rPr>
        <w:t>простые</w:t>
      </w:r>
      <w:r>
        <w:rPr>
          <w:sz w:val="24"/>
        </w:rPr>
        <w:tab/>
      </w:r>
      <w:r>
        <w:rPr>
          <w:spacing w:val="-2"/>
          <w:sz w:val="24"/>
        </w:rPr>
        <w:t xml:space="preserve">подзадачи, </w:t>
      </w:r>
      <w:r>
        <w:rPr>
          <w:sz w:val="24"/>
        </w:rPr>
        <w:t>сравнивать</w:t>
      </w:r>
      <w:r>
        <w:rPr>
          <w:spacing w:val="34"/>
          <w:sz w:val="24"/>
        </w:rPr>
        <w:t xml:space="preserve"> </w:t>
      </w:r>
      <w:r>
        <w:rPr>
          <w:sz w:val="24"/>
        </w:rPr>
        <w:t>новые</w:t>
      </w:r>
      <w:r>
        <w:rPr>
          <w:spacing w:val="31"/>
          <w:sz w:val="24"/>
        </w:rPr>
        <w:t xml:space="preserve"> </w:t>
      </w:r>
      <w:r>
        <w:rPr>
          <w:sz w:val="24"/>
        </w:rPr>
        <w:t>задачи</w:t>
      </w:r>
      <w:r>
        <w:rPr>
          <w:spacing w:val="38"/>
          <w:sz w:val="24"/>
        </w:rPr>
        <w:t xml:space="preserve"> </w:t>
      </w:r>
      <w:r>
        <w:rPr>
          <w:sz w:val="24"/>
        </w:rPr>
        <w:t>с</w:t>
      </w:r>
      <w:r>
        <w:rPr>
          <w:spacing w:val="36"/>
          <w:sz w:val="24"/>
        </w:rPr>
        <w:t xml:space="preserve"> </w:t>
      </w:r>
      <w:r>
        <w:rPr>
          <w:sz w:val="24"/>
        </w:rPr>
        <w:t>задачами,</w:t>
      </w:r>
      <w:r>
        <w:rPr>
          <w:spacing w:val="39"/>
          <w:sz w:val="24"/>
        </w:rPr>
        <w:t xml:space="preserve"> </w:t>
      </w:r>
      <w:r>
        <w:rPr>
          <w:sz w:val="24"/>
        </w:rPr>
        <w:t>решёнными</w:t>
      </w:r>
      <w:r>
        <w:rPr>
          <w:spacing w:val="38"/>
          <w:sz w:val="24"/>
        </w:rPr>
        <w:t xml:space="preserve"> </w:t>
      </w:r>
      <w:r>
        <w:rPr>
          <w:sz w:val="24"/>
        </w:rPr>
        <w:t>ранее,</w:t>
      </w:r>
      <w:r>
        <w:rPr>
          <w:spacing w:val="34"/>
          <w:sz w:val="24"/>
        </w:rPr>
        <w:t xml:space="preserve"> </w:t>
      </w:r>
      <w:r>
        <w:rPr>
          <w:sz w:val="24"/>
        </w:rPr>
        <w:t>определять</w:t>
      </w:r>
      <w:r>
        <w:rPr>
          <w:spacing w:val="33"/>
          <w:sz w:val="24"/>
        </w:rPr>
        <w:t xml:space="preserve"> </w:t>
      </w:r>
      <w:r>
        <w:rPr>
          <w:sz w:val="24"/>
        </w:rPr>
        <w:t>шаги</w:t>
      </w:r>
      <w:r>
        <w:rPr>
          <w:spacing w:val="38"/>
          <w:sz w:val="24"/>
        </w:rPr>
        <w:t xml:space="preserve"> </w:t>
      </w:r>
      <w:r>
        <w:rPr>
          <w:sz w:val="24"/>
        </w:rPr>
        <w:t>для достижения результата и так далее;</w:t>
      </w:r>
    </w:p>
    <w:p w14:paraId="253EC038">
      <w:pPr>
        <w:pStyle w:val="13"/>
        <w:numPr>
          <w:ilvl w:val="0"/>
          <w:numId w:val="87"/>
        </w:numPr>
        <w:tabs>
          <w:tab w:val="left" w:pos="1583"/>
          <w:tab w:val="left" w:pos="2427"/>
          <w:tab w:val="left" w:pos="3396"/>
          <w:tab w:val="left" w:pos="3543"/>
          <w:tab w:val="left" w:pos="3736"/>
          <w:tab w:val="left" w:pos="4800"/>
          <w:tab w:val="left" w:pos="5745"/>
          <w:tab w:val="left" w:pos="6057"/>
          <w:tab w:val="left" w:pos="7726"/>
          <w:tab w:val="left" w:pos="8163"/>
          <w:tab w:val="left" w:pos="8940"/>
        </w:tabs>
        <w:spacing w:before="0" w:after="0" w:line="240" w:lineRule="auto"/>
        <w:ind w:left="1440" w:right="1732" w:firstLine="0"/>
        <w:jc w:val="left"/>
        <w:rPr>
          <w:sz w:val="24"/>
        </w:rPr>
      </w:pPr>
      <w:r>
        <w:rPr>
          <w:sz w:val="24"/>
        </w:rPr>
        <w:t>формирование и развитие</w:t>
      </w:r>
      <w:r>
        <w:rPr>
          <w:spacing w:val="80"/>
          <w:sz w:val="24"/>
        </w:rPr>
        <w:t xml:space="preserve"> </w:t>
      </w:r>
      <w:r>
        <w:rPr>
          <w:sz w:val="24"/>
        </w:rPr>
        <w:t>компетенций обучающихся</w:t>
      </w:r>
      <w:r>
        <w:rPr>
          <w:spacing w:val="40"/>
          <w:sz w:val="24"/>
        </w:rPr>
        <w:t xml:space="preserve"> </w:t>
      </w:r>
      <w:r>
        <w:rPr>
          <w:sz w:val="24"/>
        </w:rPr>
        <w:t>в</w:t>
      </w:r>
      <w:r>
        <w:rPr>
          <w:sz w:val="24"/>
        </w:rPr>
        <w:tab/>
      </w:r>
      <w:r>
        <w:rPr>
          <w:sz w:val="24"/>
        </w:rPr>
        <w:tab/>
      </w:r>
      <w:r>
        <w:rPr>
          <w:sz w:val="24"/>
        </w:rPr>
        <w:tab/>
      </w:r>
      <w:r>
        <w:rPr>
          <w:spacing w:val="-2"/>
          <w:sz w:val="24"/>
        </w:rPr>
        <w:t xml:space="preserve">области </w:t>
      </w:r>
      <w:r>
        <w:rPr>
          <w:sz w:val="24"/>
        </w:rPr>
        <w:t>использования</w:t>
      </w:r>
      <w:r>
        <w:rPr>
          <w:spacing w:val="40"/>
          <w:sz w:val="24"/>
        </w:rPr>
        <w:t xml:space="preserve"> </w:t>
      </w:r>
      <w:r>
        <w:rPr>
          <w:sz w:val="24"/>
        </w:rPr>
        <w:t>информационно-коммуникационных</w:t>
      </w:r>
      <w:r>
        <w:rPr>
          <w:spacing w:val="40"/>
          <w:sz w:val="24"/>
        </w:rPr>
        <w:t xml:space="preserve"> </w:t>
      </w:r>
      <w:r>
        <w:rPr>
          <w:sz w:val="24"/>
        </w:rPr>
        <w:t>технологий,</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 xml:space="preserve">числе </w:t>
      </w:r>
      <w:r>
        <w:rPr>
          <w:spacing w:val="-2"/>
          <w:sz w:val="24"/>
        </w:rPr>
        <w:t>знаний,</w:t>
      </w:r>
      <w:r>
        <w:rPr>
          <w:sz w:val="24"/>
        </w:rPr>
        <w:tab/>
      </w:r>
      <w:r>
        <w:rPr>
          <w:spacing w:val="-2"/>
          <w:sz w:val="24"/>
        </w:rPr>
        <w:t>умений</w:t>
      </w:r>
      <w:r>
        <w:rPr>
          <w:sz w:val="24"/>
        </w:rPr>
        <w:tab/>
      </w:r>
      <w:r>
        <w:rPr>
          <w:spacing w:val="-10"/>
          <w:sz w:val="24"/>
        </w:rPr>
        <w:t>и</w:t>
      </w:r>
      <w:r>
        <w:rPr>
          <w:sz w:val="24"/>
        </w:rPr>
        <w:tab/>
      </w:r>
      <w:r>
        <w:rPr>
          <w:sz w:val="24"/>
        </w:rPr>
        <w:tab/>
      </w:r>
      <w:r>
        <w:rPr>
          <w:spacing w:val="-2"/>
          <w:sz w:val="24"/>
        </w:rPr>
        <w:t>навыков</w:t>
      </w:r>
      <w:r>
        <w:rPr>
          <w:sz w:val="24"/>
        </w:rPr>
        <w:tab/>
      </w:r>
      <w:r>
        <w:rPr>
          <w:spacing w:val="-2"/>
          <w:sz w:val="24"/>
        </w:rPr>
        <w:t>работы</w:t>
      </w:r>
      <w:r>
        <w:rPr>
          <w:sz w:val="24"/>
        </w:rPr>
        <w:tab/>
      </w:r>
      <w:r>
        <w:rPr>
          <w:spacing w:val="-10"/>
          <w:sz w:val="24"/>
        </w:rPr>
        <w:t>с</w:t>
      </w:r>
      <w:r>
        <w:rPr>
          <w:sz w:val="24"/>
        </w:rPr>
        <w:tab/>
      </w:r>
      <w:r>
        <w:rPr>
          <w:spacing w:val="-2"/>
          <w:sz w:val="24"/>
        </w:rPr>
        <w:t>информацией,</w:t>
      </w:r>
      <w:r>
        <w:rPr>
          <w:sz w:val="24"/>
        </w:rPr>
        <w:tab/>
      </w:r>
      <w:r>
        <w:rPr>
          <w:spacing w:val="-2"/>
          <w:sz w:val="24"/>
        </w:rPr>
        <w:t xml:space="preserve">программирования, </w:t>
      </w:r>
      <w:r>
        <w:rPr>
          <w:sz w:val="24"/>
        </w:rPr>
        <w:t>коммуникации в</w:t>
      </w:r>
      <w:r>
        <w:rPr>
          <w:sz w:val="24"/>
        </w:rPr>
        <w:tab/>
      </w:r>
      <w:r>
        <w:rPr>
          <w:sz w:val="24"/>
        </w:rPr>
        <w:tab/>
      </w:r>
      <w:r>
        <w:rPr>
          <w:sz w:val="24"/>
        </w:rPr>
        <w:t>современных цифровых средах в условиях</w:t>
      </w:r>
      <w:r>
        <w:rPr>
          <w:sz w:val="24"/>
        </w:rPr>
        <w:tab/>
      </w:r>
      <w:r>
        <w:rPr>
          <w:spacing w:val="-2"/>
          <w:sz w:val="24"/>
        </w:rPr>
        <w:t xml:space="preserve">обеспечения </w:t>
      </w:r>
      <w:r>
        <w:rPr>
          <w:sz w:val="24"/>
        </w:rPr>
        <w:t>информационной безопасности личности обучающегося;</w:t>
      </w:r>
    </w:p>
    <w:p w14:paraId="5CF6F1F1">
      <w:pPr>
        <w:pStyle w:val="13"/>
        <w:numPr>
          <w:ilvl w:val="0"/>
          <w:numId w:val="87"/>
        </w:numPr>
        <w:tabs>
          <w:tab w:val="left" w:pos="1660"/>
          <w:tab w:val="left" w:pos="9626"/>
        </w:tabs>
        <w:spacing w:before="0" w:after="0" w:line="240" w:lineRule="auto"/>
        <w:ind w:left="1440" w:right="1726" w:firstLine="0"/>
        <w:jc w:val="both"/>
        <w:rPr>
          <w:sz w:val="24"/>
        </w:rPr>
      </w:pPr>
      <w:r>
        <w:rPr>
          <w:sz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w:t>
      </w:r>
      <w:r>
        <w:rPr>
          <w:spacing w:val="80"/>
          <w:w w:val="150"/>
          <w:sz w:val="24"/>
        </w:rPr>
        <w:t xml:space="preserve"> </w:t>
      </w:r>
      <w:r>
        <w:rPr>
          <w:sz w:val="24"/>
        </w:rPr>
        <w:t>образования в</w:t>
      </w:r>
      <w:r>
        <w:rPr>
          <w:spacing w:val="80"/>
          <w:w w:val="150"/>
          <w:sz w:val="24"/>
        </w:rPr>
        <w:t xml:space="preserve"> </w:t>
      </w:r>
      <w:r>
        <w:rPr>
          <w:sz w:val="24"/>
        </w:rPr>
        <w:t>области информационных</w:t>
      </w:r>
      <w:r>
        <w:rPr>
          <w:spacing w:val="80"/>
          <w:w w:val="150"/>
          <w:sz w:val="24"/>
        </w:rPr>
        <w:t xml:space="preserve"> </w:t>
      </w:r>
      <w:r>
        <w:rPr>
          <w:sz w:val="24"/>
        </w:rPr>
        <w:t>технологий</w:t>
      </w:r>
      <w:r>
        <w:rPr>
          <w:sz w:val="24"/>
        </w:rPr>
        <w:tab/>
      </w:r>
      <w:r>
        <w:rPr>
          <w:spacing w:val="-10"/>
          <w:sz w:val="24"/>
        </w:rPr>
        <w:t xml:space="preserve">и </w:t>
      </w:r>
      <w:r>
        <w:rPr>
          <w:sz w:val="24"/>
        </w:rPr>
        <w:t xml:space="preserve">созидательной деятельности с применением средств информационных </w:t>
      </w:r>
      <w:r>
        <w:rPr>
          <w:spacing w:val="-2"/>
          <w:sz w:val="24"/>
        </w:rPr>
        <w:t>технологий.</w:t>
      </w:r>
    </w:p>
    <w:p w14:paraId="00615532">
      <w:pPr>
        <w:pStyle w:val="8"/>
        <w:spacing w:line="275" w:lineRule="exact"/>
        <w:ind w:left="2290"/>
      </w:pPr>
      <w:r>
        <w:t>Информатика</w:t>
      </w:r>
      <w:r>
        <w:rPr>
          <w:spacing w:val="-7"/>
        </w:rPr>
        <w:t xml:space="preserve"> </w:t>
      </w:r>
      <w:r>
        <w:t>в</w:t>
      </w:r>
      <w:r>
        <w:rPr>
          <w:spacing w:val="-1"/>
        </w:rPr>
        <w:t xml:space="preserve"> </w:t>
      </w:r>
      <w:r>
        <w:t>основном</w:t>
      </w:r>
      <w:r>
        <w:rPr>
          <w:spacing w:val="-6"/>
        </w:rPr>
        <w:t xml:space="preserve"> </w:t>
      </w:r>
      <w:r>
        <w:t>общем</w:t>
      </w:r>
      <w:r>
        <w:rPr>
          <w:spacing w:val="-6"/>
        </w:rPr>
        <w:t xml:space="preserve"> </w:t>
      </w:r>
      <w:r>
        <w:t>образовании</w:t>
      </w:r>
      <w:r>
        <w:rPr>
          <w:spacing w:val="-7"/>
        </w:rPr>
        <w:t xml:space="preserve"> </w:t>
      </w:r>
      <w:r>
        <w:rPr>
          <w:spacing w:val="-2"/>
        </w:rPr>
        <w:t>отражает:</w:t>
      </w:r>
    </w:p>
    <w:p w14:paraId="3F79CE5F">
      <w:pPr>
        <w:pStyle w:val="13"/>
        <w:numPr>
          <w:ilvl w:val="0"/>
          <w:numId w:val="87"/>
        </w:numPr>
        <w:tabs>
          <w:tab w:val="left" w:pos="1593"/>
        </w:tabs>
        <w:spacing w:before="0" w:after="0" w:line="240" w:lineRule="auto"/>
        <w:ind w:left="1440" w:right="1734" w:firstLine="0"/>
        <w:jc w:val="both"/>
        <w:rPr>
          <w:sz w:val="24"/>
        </w:rPr>
      </w:pPr>
      <w:r>
        <w:rPr>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1845E2B">
      <w:pPr>
        <w:pStyle w:val="13"/>
        <w:numPr>
          <w:ilvl w:val="0"/>
          <w:numId w:val="87"/>
        </w:numPr>
        <w:tabs>
          <w:tab w:val="left" w:pos="1612"/>
        </w:tabs>
        <w:spacing w:before="0" w:after="0" w:line="237" w:lineRule="auto"/>
        <w:ind w:left="1440" w:right="1739" w:firstLine="0"/>
        <w:jc w:val="both"/>
        <w:rPr>
          <w:sz w:val="24"/>
        </w:rPr>
      </w:pPr>
      <w:r>
        <w:rPr>
          <w:sz w:val="24"/>
        </w:rPr>
        <w:t>основные области применения информатики, прежде всего информационные технологии, управление и социальную сферу;</w:t>
      </w:r>
    </w:p>
    <w:p w14:paraId="3F68DEAD">
      <w:pPr>
        <w:pStyle w:val="13"/>
        <w:numPr>
          <w:ilvl w:val="0"/>
          <w:numId w:val="87"/>
        </w:numPr>
        <w:tabs>
          <w:tab w:val="left" w:pos="1583"/>
          <w:tab w:val="left" w:pos="2327"/>
          <w:tab w:val="left" w:pos="2725"/>
          <w:tab w:val="left" w:pos="3190"/>
          <w:tab w:val="left" w:pos="3910"/>
          <w:tab w:val="left" w:pos="4251"/>
          <w:tab w:val="left" w:pos="4428"/>
          <w:tab w:val="left" w:pos="4969"/>
          <w:tab w:val="left" w:pos="5181"/>
          <w:tab w:val="left" w:pos="5622"/>
          <w:tab w:val="left" w:pos="5771"/>
          <w:tab w:val="left" w:pos="6773"/>
          <w:tab w:val="left" w:pos="7343"/>
          <w:tab w:val="left" w:pos="7517"/>
          <w:tab w:val="left" w:pos="7996"/>
          <w:tab w:val="left" w:pos="8630"/>
          <w:tab w:val="left" w:pos="8663"/>
          <w:tab w:val="left" w:pos="8768"/>
        </w:tabs>
        <w:spacing w:before="0" w:after="0" w:line="240" w:lineRule="auto"/>
        <w:ind w:left="1440" w:right="1732" w:firstLine="0"/>
        <w:jc w:val="right"/>
        <w:rPr>
          <w:sz w:val="24"/>
        </w:rPr>
      </w:pPr>
      <w:r>
        <w:rPr>
          <w:sz w:val="24"/>
        </w:rPr>
        <w:t>междисциплинарный характер информатики</w:t>
      </w:r>
      <w:r>
        <w:rPr>
          <w:spacing w:val="-5"/>
          <w:sz w:val="24"/>
        </w:rPr>
        <w:t xml:space="preserve"> </w:t>
      </w:r>
      <w:r>
        <w:rPr>
          <w:sz w:val="24"/>
        </w:rPr>
        <w:t xml:space="preserve">и информационной деятельности. </w:t>
      </w:r>
      <w:r>
        <w:rPr>
          <w:spacing w:val="-2"/>
          <w:sz w:val="24"/>
        </w:rPr>
        <w:t>Изучение</w:t>
      </w:r>
      <w:r>
        <w:rPr>
          <w:sz w:val="24"/>
        </w:rPr>
        <w:tab/>
      </w:r>
      <w:r>
        <w:rPr>
          <w:spacing w:val="-2"/>
          <w:sz w:val="24"/>
        </w:rPr>
        <w:t>информатики</w:t>
      </w:r>
      <w:r>
        <w:rPr>
          <w:sz w:val="24"/>
        </w:rPr>
        <w:tab/>
      </w:r>
      <w:r>
        <w:rPr>
          <w:sz w:val="24"/>
        </w:rPr>
        <w:tab/>
      </w:r>
      <w:r>
        <w:rPr>
          <w:spacing w:val="-2"/>
          <w:sz w:val="24"/>
        </w:rPr>
        <w:t>оказывает</w:t>
      </w:r>
      <w:r>
        <w:rPr>
          <w:sz w:val="24"/>
        </w:rPr>
        <w:tab/>
      </w:r>
      <w:r>
        <w:rPr>
          <w:sz w:val="24"/>
        </w:rPr>
        <w:tab/>
      </w:r>
      <w:r>
        <w:rPr>
          <w:spacing w:val="-2"/>
          <w:sz w:val="24"/>
        </w:rPr>
        <w:t>существенное</w:t>
      </w:r>
      <w:r>
        <w:rPr>
          <w:sz w:val="24"/>
        </w:rPr>
        <w:tab/>
      </w:r>
      <w:r>
        <w:rPr>
          <w:sz w:val="24"/>
        </w:rPr>
        <w:tab/>
      </w:r>
      <w:r>
        <w:rPr>
          <w:spacing w:val="-2"/>
          <w:sz w:val="24"/>
        </w:rPr>
        <w:t>влияние</w:t>
      </w:r>
      <w:r>
        <w:rPr>
          <w:sz w:val="24"/>
        </w:rPr>
        <w:tab/>
      </w:r>
      <w:r>
        <w:rPr>
          <w:sz w:val="24"/>
        </w:rPr>
        <w:tab/>
      </w:r>
      <w:r>
        <w:rPr>
          <w:spacing w:val="-6"/>
          <w:sz w:val="24"/>
        </w:rPr>
        <w:t xml:space="preserve">на </w:t>
      </w:r>
      <w:r>
        <w:rPr>
          <w:spacing w:val="-2"/>
          <w:sz w:val="24"/>
        </w:rPr>
        <w:t>формирование</w:t>
      </w:r>
      <w:r>
        <w:rPr>
          <w:sz w:val="24"/>
        </w:rPr>
        <w:tab/>
      </w:r>
      <w:r>
        <w:rPr>
          <w:spacing w:val="-2"/>
          <w:sz w:val="24"/>
        </w:rPr>
        <w:t>мировоззрения</w:t>
      </w:r>
      <w:r>
        <w:rPr>
          <w:sz w:val="24"/>
        </w:rPr>
        <w:tab/>
      </w:r>
      <w:r>
        <w:rPr>
          <w:spacing w:val="-2"/>
          <w:sz w:val="24"/>
        </w:rPr>
        <w:t>обучающегося,</w:t>
      </w:r>
      <w:r>
        <w:rPr>
          <w:sz w:val="24"/>
        </w:rPr>
        <w:tab/>
      </w:r>
      <w:r>
        <w:rPr>
          <w:spacing w:val="-4"/>
          <w:sz w:val="24"/>
        </w:rPr>
        <w:t>его</w:t>
      </w:r>
      <w:r>
        <w:rPr>
          <w:sz w:val="24"/>
        </w:rPr>
        <w:tab/>
      </w:r>
      <w:r>
        <w:rPr>
          <w:spacing w:val="-2"/>
          <w:sz w:val="24"/>
        </w:rPr>
        <w:t>жизненную</w:t>
      </w:r>
      <w:r>
        <w:rPr>
          <w:sz w:val="24"/>
        </w:rPr>
        <w:tab/>
      </w:r>
      <w:r>
        <w:rPr>
          <w:sz w:val="24"/>
        </w:rPr>
        <w:tab/>
      </w:r>
      <w:r>
        <w:rPr>
          <w:sz w:val="24"/>
        </w:rPr>
        <w:tab/>
      </w:r>
      <w:r>
        <w:rPr>
          <w:spacing w:val="-2"/>
          <w:sz w:val="24"/>
        </w:rPr>
        <w:t xml:space="preserve">позицию, </w:t>
      </w:r>
      <w:r>
        <w:rPr>
          <w:sz w:val="24"/>
        </w:rPr>
        <w:t>закладывает основы понимания принципов функционирования и использования информационных</w:t>
      </w:r>
      <w:r>
        <w:rPr>
          <w:spacing w:val="80"/>
          <w:sz w:val="24"/>
        </w:rPr>
        <w:t xml:space="preserve"> </w:t>
      </w:r>
      <w:r>
        <w:rPr>
          <w:sz w:val="24"/>
        </w:rPr>
        <w:t>технологий</w:t>
      </w:r>
      <w:r>
        <w:rPr>
          <w:spacing w:val="80"/>
          <w:sz w:val="24"/>
        </w:rPr>
        <w:t xml:space="preserve"> </w:t>
      </w:r>
      <w:r>
        <w:rPr>
          <w:sz w:val="24"/>
        </w:rPr>
        <w:t>как</w:t>
      </w:r>
      <w:r>
        <w:rPr>
          <w:spacing w:val="80"/>
          <w:sz w:val="24"/>
        </w:rPr>
        <w:t xml:space="preserve"> </w:t>
      </w:r>
      <w:r>
        <w:rPr>
          <w:sz w:val="24"/>
        </w:rPr>
        <w:t>необходимого</w:t>
      </w:r>
      <w:r>
        <w:rPr>
          <w:spacing w:val="80"/>
          <w:sz w:val="24"/>
        </w:rPr>
        <w:t xml:space="preserve"> </w:t>
      </w:r>
      <w:r>
        <w:rPr>
          <w:sz w:val="24"/>
        </w:rPr>
        <w:t>инструмента</w:t>
      </w:r>
      <w:r>
        <w:rPr>
          <w:spacing w:val="80"/>
          <w:sz w:val="24"/>
        </w:rPr>
        <w:t xml:space="preserve"> </w:t>
      </w:r>
      <w:r>
        <w:rPr>
          <w:sz w:val="24"/>
        </w:rPr>
        <w:t xml:space="preserve">практически </w:t>
      </w:r>
      <w:r>
        <w:rPr>
          <w:spacing w:val="-2"/>
          <w:sz w:val="24"/>
        </w:rPr>
        <w:t>любой</w:t>
      </w:r>
      <w:r>
        <w:rPr>
          <w:sz w:val="24"/>
        </w:rPr>
        <w:tab/>
      </w:r>
      <w:r>
        <w:rPr>
          <w:spacing w:val="-2"/>
          <w:sz w:val="24"/>
        </w:rPr>
        <w:t>деятельности</w:t>
      </w:r>
      <w:r>
        <w:rPr>
          <w:sz w:val="24"/>
        </w:rPr>
        <w:tab/>
      </w:r>
      <w:r>
        <w:rPr>
          <w:spacing w:val="-10"/>
          <w:sz w:val="24"/>
        </w:rPr>
        <w:t>и</w:t>
      </w:r>
      <w:r>
        <w:rPr>
          <w:sz w:val="24"/>
        </w:rPr>
        <w:tab/>
      </w:r>
      <w:r>
        <w:rPr>
          <w:spacing w:val="-2"/>
          <w:sz w:val="24"/>
        </w:rPr>
        <w:t>одного</w:t>
      </w:r>
      <w:r>
        <w:rPr>
          <w:sz w:val="24"/>
        </w:rPr>
        <w:tab/>
      </w:r>
      <w:r>
        <w:rPr>
          <w:sz w:val="24"/>
        </w:rPr>
        <w:tab/>
      </w:r>
      <w:r>
        <w:rPr>
          <w:spacing w:val="-6"/>
          <w:sz w:val="24"/>
        </w:rPr>
        <w:t>из</w:t>
      </w:r>
      <w:r>
        <w:rPr>
          <w:sz w:val="24"/>
        </w:rPr>
        <w:tab/>
      </w:r>
      <w:r>
        <w:rPr>
          <w:spacing w:val="-2"/>
          <w:sz w:val="24"/>
        </w:rPr>
        <w:t>наиболее</w:t>
      </w:r>
      <w:r>
        <w:rPr>
          <w:sz w:val="24"/>
        </w:rPr>
        <w:tab/>
      </w:r>
      <w:r>
        <w:rPr>
          <w:spacing w:val="-60"/>
          <w:sz w:val="24"/>
        </w:rPr>
        <w:t xml:space="preserve"> </w:t>
      </w:r>
      <w:r>
        <w:rPr>
          <w:spacing w:val="-2"/>
          <w:sz w:val="24"/>
        </w:rPr>
        <w:t>значимых</w:t>
      </w:r>
      <w:r>
        <w:rPr>
          <w:sz w:val="24"/>
        </w:rPr>
        <w:tab/>
      </w:r>
      <w:r>
        <w:rPr>
          <w:spacing w:val="-2"/>
          <w:sz w:val="24"/>
        </w:rPr>
        <w:t xml:space="preserve">технологических </w:t>
      </w:r>
      <w:r>
        <w:rPr>
          <w:sz w:val="24"/>
        </w:rPr>
        <w:t>достижений современной цивилизации.</w:t>
      </w:r>
      <w:r>
        <w:rPr>
          <w:spacing w:val="29"/>
          <w:sz w:val="24"/>
        </w:rPr>
        <w:t xml:space="preserve"> </w:t>
      </w:r>
      <w:r>
        <w:rPr>
          <w:sz w:val="24"/>
        </w:rPr>
        <w:t>Многие предметные знания и способы деятельности,</w:t>
      </w:r>
      <w:r>
        <w:rPr>
          <w:spacing w:val="38"/>
          <w:sz w:val="24"/>
        </w:rPr>
        <w:t xml:space="preserve"> </w:t>
      </w:r>
      <w:r>
        <w:rPr>
          <w:sz w:val="24"/>
        </w:rPr>
        <w:t>освоенные</w:t>
      </w:r>
      <w:r>
        <w:rPr>
          <w:spacing w:val="30"/>
          <w:sz w:val="24"/>
        </w:rPr>
        <w:t xml:space="preserve"> </w:t>
      </w:r>
      <w:r>
        <w:rPr>
          <w:sz w:val="24"/>
        </w:rPr>
        <w:t>обучающимися</w:t>
      </w:r>
      <w:r>
        <w:rPr>
          <w:spacing w:val="40"/>
          <w:sz w:val="24"/>
        </w:rPr>
        <w:t xml:space="preserve"> </w:t>
      </w:r>
      <w:r>
        <w:rPr>
          <w:sz w:val="24"/>
        </w:rPr>
        <w:t>при</w:t>
      </w:r>
      <w:r>
        <w:rPr>
          <w:spacing w:val="32"/>
          <w:sz w:val="24"/>
        </w:rPr>
        <w:t xml:space="preserve"> </w:t>
      </w:r>
      <w:r>
        <w:rPr>
          <w:sz w:val="24"/>
        </w:rPr>
        <w:t>изучении</w:t>
      </w:r>
      <w:r>
        <w:rPr>
          <w:spacing w:val="40"/>
          <w:sz w:val="24"/>
        </w:rPr>
        <w:t xml:space="preserve"> </w:t>
      </w:r>
      <w:r>
        <w:rPr>
          <w:sz w:val="24"/>
        </w:rPr>
        <w:t>информатики,</w:t>
      </w:r>
      <w:r>
        <w:rPr>
          <w:spacing w:val="38"/>
          <w:sz w:val="24"/>
        </w:rPr>
        <w:t xml:space="preserve"> </w:t>
      </w:r>
      <w:r>
        <w:rPr>
          <w:sz w:val="24"/>
        </w:rPr>
        <w:t>находят применение</w:t>
      </w:r>
      <w:r>
        <w:rPr>
          <w:spacing w:val="40"/>
          <w:sz w:val="24"/>
        </w:rPr>
        <w:t xml:space="preserve"> </w:t>
      </w:r>
      <w:r>
        <w:rPr>
          <w:sz w:val="24"/>
        </w:rPr>
        <w:t>как</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других</w:t>
      </w:r>
      <w:r>
        <w:rPr>
          <w:spacing w:val="80"/>
          <w:sz w:val="24"/>
        </w:rPr>
        <w:t xml:space="preserve"> </w:t>
      </w:r>
      <w:r>
        <w:rPr>
          <w:sz w:val="24"/>
        </w:rPr>
        <w:t>предметных</w:t>
      </w:r>
      <w:r>
        <w:rPr>
          <w:spacing w:val="80"/>
          <w:sz w:val="24"/>
        </w:rPr>
        <w:t xml:space="preserve"> </w:t>
      </w:r>
      <w:r>
        <w:rPr>
          <w:sz w:val="24"/>
        </w:rPr>
        <w:t>областей,</w:t>
      </w:r>
      <w:r>
        <w:rPr>
          <w:spacing w:val="80"/>
          <w:sz w:val="24"/>
        </w:rPr>
        <w:t xml:space="preserve"> </w:t>
      </w:r>
      <w:r>
        <w:rPr>
          <w:sz w:val="24"/>
        </w:rPr>
        <w:t>так</w:t>
      </w:r>
      <w:r>
        <w:rPr>
          <w:spacing w:val="80"/>
          <w:sz w:val="24"/>
        </w:rPr>
        <w:t xml:space="preserve"> </w:t>
      </w:r>
      <w:r>
        <w:rPr>
          <w:sz w:val="24"/>
        </w:rPr>
        <w:t>и</w:t>
      </w:r>
      <w:r>
        <w:rPr>
          <w:spacing w:val="80"/>
          <w:sz w:val="24"/>
        </w:rPr>
        <w:t xml:space="preserve"> </w:t>
      </w:r>
      <w:r>
        <w:rPr>
          <w:sz w:val="24"/>
        </w:rPr>
        <w:t>в</w:t>
      </w:r>
      <w:r>
        <w:rPr>
          <w:spacing w:val="80"/>
          <w:sz w:val="24"/>
        </w:rPr>
        <w:t xml:space="preserve"> </w:t>
      </w:r>
      <w:r>
        <w:rPr>
          <w:sz w:val="24"/>
        </w:rPr>
        <w:t>иных</w:t>
      </w:r>
      <w:r>
        <w:rPr>
          <w:spacing w:val="80"/>
          <w:sz w:val="24"/>
        </w:rPr>
        <w:t xml:space="preserve"> </w:t>
      </w:r>
      <w:r>
        <w:rPr>
          <w:sz w:val="24"/>
        </w:rPr>
        <w:t>жизненных</w:t>
      </w:r>
      <w:r>
        <w:rPr>
          <w:spacing w:val="80"/>
          <w:sz w:val="24"/>
        </w:rPr>
        <w:t xml:space="preserve"> </w:t>
      </w:r>
      <w:r>
        <w:rPr>
          <w:sz w:val="24"/>
        </w:rPr>
        <w:t>ситуациях,</w:t>
      </w:r>
      <w:r>
        <w:rPr>
          <w:sz w:val="24"/>
        </w:rPr>
        <w:tab/>
      </w:r>
      <w:r>
        <w:rPr>
          <w:spacing w:val="-2"/>
          <w:sz w:val="24"/>
        </w:rPr>
        <w:t xml:space="preserve">становятся </w:t>
      </w:r>
      <w:r>
        <w:rPr>
          <w:sz w:val="24"/>
        </w:rPr>
        <w:t>значимыми</w:t>
      </w:r>
      <w:r>
        <w:rPr>
          <w:spacing w:val="64"/>
          <w:sz w:val="24"/>
        </w:rPr>
        <w:t xml:space="preserve"> </w:t>
      </w:r>
      <w:r>
        <w:rPr>
          <w:sz w:val="24"/>
        </w:rPr>
        <w:t>для</w:t>
      </w:r>
      <w:r>
        <w:rPr>
          <w:spacing w:val="59"/>
          <w:sz w:val="24"/>
        </w:rPr>
        <w:t xml:space="preserve"> </w:t>
      </w:r>
      <w:r>
        <w:rPr>
          <w:sz w:val="24"/>
        </w:rPr>
        <w:t>формирования</w:t>
      </w:r>
      <w:r>
        <w:rPr>
          <w:spacing w:val="64"/>
          <w:sz w:val="24"/>
        </w:rPr>
        <w:t xml:space="preserve"> </w:t>
      </w:r>
      <w:r>
        <w:rPr>
          <w:sz w:val="24"/>
        </w:rPr>
        <w:t>качеств</w:t>
      </w:r>
      <w:r>
        <w:rPr>
          <w:spacing w:val="65"/>
          <w:sz w:val="24"/>
        </w:rPr>
        <w:t xml:space="preserve"> </w:t>
      </w:r>
      <w:r>
        <w:rPr>
          <w:sz w:val="24"/>
        </w:rPr>
        <w:t>личности,</w:t>
      </w:r>
      <w:r>
        <w:rPr>
          <w:spacing w:val="66"/>
          <w:sz w:val="24"/>
        </w:rPr>
        <w:t xml:space="preserve"> </w:t>
      </w:r>
      <w:r>
        <w:rPr>
          <w:sz w:val="24"/>
        </w:rPr>
        <w:t>то</w:t>
      </w:r>
      <w:r>
        <w:rPr>
          <w:spacing w:val="64"/>
          <w:sz w:val="24"/>
        </w:rPr>
        <w:t xml:space="preserve"> </w:t>
      </w:r>
      <w:r>
        <w:rPr>
          <w:sz w:val="24"/>
        </w:rPr>
        <w:t>есть</w:t>
      </w:r>
      <w:r>
        <w:rPr>
          <w:spacing w:val="56"/>
          <w:sz w:val="24"/>
        </w:rPr>
        <w:t xml:space="preserve"> </w:t>
      </w:r>
      <w:r>
        <w:rPr>
          <w:sz w:val="24"/>
        </w:rPr>
        <w:t>ориентированы</w:t>
      </w:r>
      <w:r>
        <w:rPr>
          <w:spacing w:val="61"/>
          <w:sz w:val="24"/>
        </w:rPr>
        <w:t xml:space="preserve"> </w:t>
      </w:r>
      <w:r>
        <w:rPr>
          <w:spacing w:val="-5"/>
          <w:sz w:val="24"/>
        </w:rPr>
        <w:t>на</w:t>
      </w:r>
    </w:p>
    <w:p w14:paraId="3555FF27">
      <w:pPr>
        <w:pStyle w:val="8"/>
        <w:spacing w:line="275" w:lineRule="exact"/>
        <w:jc w:val="left"/>
      </w:pPr>
      <w:r>
        <w:t>формирование</w:t>
      </w:r>
      <w:r>
        <w:rPr>
          <w:spacing w:val="-10"/>
        </w:rPr>
        <w:t xml:space="preserve"> </w:t>
      </w:r>
      <w:r>
        <w:t>метапредметных</w:t>
      </w:r>
      <w:r>
        <w:rPr>
          <w:spacing w:val="-6"/>
        </w:rPr>
        <w:t xml:space="preserve"> </w:t>
      </w:r>
      <w:r>
        <w:t>и личностных</w:t>
      </w:r>
      <w:r>
        <w:rPr>
          <w:spacing w:val="-11"/>
        </w:rPr>
        <w:t xml:space="preserve"> </w:t>
      </w:r>
      <w:r>
        <w:t>результатов</w:t>
      </w:r>
      <w:r>
        <w:rPr>
          <w:spacing w:val="-4"/>
        </w:rPr>
        <w:t xml:space="preserve"> </w:t>
      </w:r>
      <w:r>
        <w:rPr>
          <w:spacing w:val="-2"/>
        </w:rPr>
        <w:t>обучения.</w:t>
      </w:r>
    </w:p>
    <w:p w14:paraId="6E593A7C">
      <w:pPr>
        <w:pStyle w:val="8"/>
        <w:spacing w:before="4" w:line="237" w:lineRule="auto"/>
        <w:ind w:right="1731" w:firstLine="850"/>
      </w:pPr>
      <w:r>
        <w:t xml:space="preserve">Основные </w:t>
      </w:r>
      <w:r>
        <w:rPr>
          <w:i/>
        </w:rPr>
        <w:t xml:space="preserve">задачи </w:t>
      </w:r>
      <w:r>
        <w:t xml:space="preserve">учебного предмета «Информатика» - сформировать у </w:t>
      </w:r>
      <w:r>
        <w:rPr>
          <w:spacing w:val="-2"/>
        </w:rPr>
        <w:t>обучающихся:</w:t>
      </w:r>
    </w:p>
    <w:p w14:paraId="7E775C0C">
      <w:pPr>
        <w:spacing w:after="0" w:line="237" w:lineRule="auto"/>
        <w:sectPr>
          <w:pgSz w:w="11910" w:h="16840"/>
          <w:pgMar w:top="1340" w:right="60" w:bottom="280" w:left="360" w:header="720" w:footer="720" w:gutter="0"/>
          <w:cols w:space="720" w:num="1"/>
        </w:sectPr>
      </w:pPr>
    </w:p>
    <w:p w14:paraId="79C744C8">
      <w:pPr>
        <w:pStyle w:val="13"/>
        <w:numPr>
          <w:ilvl w:val="0"/>
          <w:numId w:val="87"/>
        </w:numPr>
        <w:tabs>
          <w:tab w:val="left" w:pos="1621"/>
        </w:tabs>
        <w:spacing w:before="74" w:after="0" w:line="240" w:lineRule="auto"/>
        <w:ind w:left="1440" w:right="1742" w:firstLine="0"/>
        <w:jc w:val="both"/>
        <w:rPr>
          <w:sz w:val="24"/>
        </w:rPr>
      </w:pPr>
      <w:r>
        <w:rPr>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D739C06">
      <w:pPr>
        <w:pStyle w:val="13"/>
        <w:numPr>
          <w:ilvl w:val="0"/>
          <w:numId w:val="87"/>
        </w:numPr>
        <w:tabs>
          <w:tab w:val="left" w:pos="1684"/>
          <w:tab w:val="left" w:pos="2499"/>
          <w:tab w:val="left" w:pos="3429"/>
          <w:tab w:val="left" w:pos="3909"/>
          <w:tab w:val="left" w:pos="5956"/>
          <w:tab w:val="left" w:pos="7841"/>
          <w:tab w:val="left" w:pos="8191"/>
          <w:tab w:val="left" w:pos="8805"/>
          <w:tab w:val="left" w:pos="9616"/>
        </w:tabs>
        <w:spacing w:before="0" w:after="0" w:line="240" w:lineRule="auto"/>
        <w:ind w:left="1440" w:right="1733" w:firstLine="0"/>
        <w:jc w:val="left"/>
        <w:rPr>
          <w:sz w:val="24"/>
        </w:rPr>
      </w:pPr>
      <w:r>
        <w:rPr>
          <w:sz w:val="24"/>
        </w:rPr>
        <w:t>знания,</w:t>
      </w:r>
      <w:r>
        <w:rPr>
          <w:spacing w:val="80"/>
          <w:sz w:val="24"/>
        </w:rPr>
        <w:t xml:space="preserve"> </w:t>
      </w:r>
      <w:r>
        <w:rPr>
          <w:sz w:val="24"/>
        </w:rPr>
        <w:t>умения</w:t>
      </w:r>
      <w:r>
        <w:rPr>
          <w:spacing w:val="80"/>
          <w:sz w:val="24"/>
        </w:rPr>
        <w:t xml:space="preserve"> </w:t>
      </w:r>
      <w:r>
        <w:rPr>
          <w:sz w:val="24"/>
        </w:rPr>
        <w:t>и</w:t>
      </w:r>
      <w:r>
        <w:rPr>
          <w:spacing w:val="80"/>
          <w:sz w:val="24"/>
        </w:rPr>
        <w:t xml:space="preserve"> </w:t>
      </w:r>
      <w:r>
        <w:rPr>
          <w:sz w:val="24"/>
        </w:rPr>
        <w:t>навыки</w:t>
      </w:r>
      <w:r>
        <w:rPr>
          <w:spacing w:val="80"/>
          <w:sz w:val="24"/>
        </w:rPr>
        <w:t xml:space="preserve"> </w:t>
      </w:r>
      <w:r>
        <w:rPr>
          <w:sz w:val="24"/>
        </w:rPr>
        <w:t>грамотной</w:t>
      </w:r>
      <w:r>
        <w:rPr>
          <w:spacing w:val="80"/>
          <w:sz w:val="24"/>
        </w:rPr>
        <w:t xml:space="preserve"> </w:t>
      </w:r>
      <w:r>
        <w:rPr>
          <w:sz w:val="24"/>
        </w:rPr>
        <w:t>постановки</w:t>
      </w:r>
      <w:r>
        <w:rPr>
          <w:spacing w:val="80"/>
          <w:sz w:val="24"/>
        </w:rPr>
        <w:t xml:space="preserve"> </w:t>
      </w:r>
      <w:r>
        <w:rPr>
          <w:sz w:val="24"/>
        </w:rPr>
        <w:t>задач,</w:t>
      </w:r>
      <w:r>
        <w:rPr>
          <w:spacing w:val="80"/>
          <w:sz w:val="24"/>
        </w:rPr>
        <w:t xml:space="preserve"> </w:t>
      </w:r>
      <w:r>
        <w:rPr>
          <w:sz w:val="24"/>
        </w:rPr>
        <w:t>возникающих</w:t>
      </w:r>
      <w:r>
        <w:rPr>
          <w:spacing w:val="80"/>
          <w:sz w:val="24"/>
        </w:rPr>
        <w:t xml:space="preserve"> </w:t>
      </w:r>
      <w:r>
        <w:rPr>
          <w:sz w:val="24"/>
        </w:rPr>
        <w:t>в практической</w:t>
      </w:r>
      <w:r>
        <w:rPr>
          <w:spacing w:val="80"/>
          <w:sz w:val="24"/>
        </w:rPr>
        <w:t xml:space="preserve"> </w:t>
      </w:r>
      <w:r>
        <w:rPr>
          <w:sz w:val="24"/>
        </w:rPr>
        <w:t>деятельности,</w:t>
      </w:r>
      <w:r>
        <w:rPr>
          <w:spacing w:val="80"/>
          <w:sz w:val="24"/>
        </w:rPr>
        <w:t xml:space="preserve"> </w:t>
      </w:r>
      <w:r>
        <w:rPr>
          <w:sz w:val="24"/>
        </w:rPr>
        <w:t>для</w:t>
      </w:r>
      <w:r>
        <w:rPr>
          <w:spacing w:val="80"/>
          <w:sz w:val="24"/>
        </w:rPr>
        <w:t xml:space="preserve"> </w:t>
      </w:r>
      <w:r>
        <w:rPr>
          <w:sz w:val="24"/>
        </w:rPr>
        <w:t>их</w:t>
      </w:r>
      <w:r>
        <w:rPr>
          <w:spacing w:val="40"/>
          <w:sz w:val="24"/>
        </w:rPr>
        <w:t xml:space="preserve"> </w:t>
      </w:r>
      <w:r>
        <w:rPr>
          <w:sz w:val="24"/>
        </w:rPr>
        <w:t>решения</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 xml:space="preserve">информационных технологий, умения и навыки формализованного описания поставленных задач; </w:t>
      </w:r>
      <w:r>
        <w:rPr>
          <w:spacing w:val="-2"/>
          <w:sz w:val="24"/>
        </w:rPr>
        <w:t>базовые</w:t>
      </w:r>
      <w:r>
        <w:rPr>
          <w:sz w:val="24"/>
        </w:rPr>
        <w:tab/>
      </w:r>
      <w:r>
        <w:rPr>
          <w:spacing w:val="-2"/>
          <w:sz w:val="24"/>
        </w:rPr>
        <w:t>знания</w:t>
      </w:r>
      <w:r>
        <w:rPr>
          <w:sz w:val="24"/>
        </w:rPr>
        <w:tab/>
      </w:r>
      <w:r>
        <w:rPr>
          <w:spacing w:val="-6"/>
          <w:sz w:val="24"/>
        </w:rPr>
        <w:t>об</w:t>
      </w:r>
      <w:r>
        <w:rPr>
          <w:sz w:val="24"/>
        </w:rPr>
        <w:tab/>
      </w:r>
      <w:r>
        <w:rPr>
          <w:spacing w:val="-2"/>
          <w:sz w:val="24"/>
        </w:rPr>
        <w:t>информационном</w:t>
      </w:r>
      <w:r>
        <w:rPr>
          <w:sz w:val="24"/>
        </w:rPr>
        <w:tab/>
      </w:r>
      <w:r>
        <w:rPr>
          <w:spacing w:val="-2"/>
          <w:sz w:val="24"/>
        </w:rPr>
        <w:t>моделировании,</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10"/>
          <w:sz w:val="24"/>
        </w:rPr>
        <w:t xml:space="preserve">о </w:t>
      </w:r>
      <w:r>
        <w:rPr>
          <w:sz w:val="24"/>
        </w:rPr>
        <w:t>математическом моделировании;</w:t>
      </w:r>
    </w:p>
    <w:p w14:paraId="5BD4C8A4">
      <w:pPr>
        <w:pStyle w:val="13"/>
        <w:numPr>
          <w:ilvl w:val="0"/>
          <w:numId w:val="87"/>
        </w:numPr>
        <w:tabs>
          <w:tab w:val="left" w:pos="1617"/>
        </w:tabs>
        <w:spacing w:before="0" w:after="0" w:line="240" w:lineRule="auto"/>
        <w:ind w:left="1440" w:right="1740" w:firstLine="0"/>
        <w:jc w:val="left"/>
        <w:rPr>
          <w:sz w:val="24"/>
        </w:rPr>
      </w:pPr>
      <w:r>
        <w:rPr>
          <w:sz w:val="24"/>
        </w:rPr>
        <w:t>знание основных алгоритмических структур</w:t>
      </w:r>
      <w:r>
        <w:rPr>
          <w:spacing w:val="36"/>
          <w:sz w:val="24"/>
        </w:rPr>
        <w:t xml:space="preserve"> </w:t>
      </w:r>
      <w:r>
        <w:rPr>
          <w:sz w:val="24"/>
        </w:rPr>
        <w:t>и</w:t>
      </w:r>
      <w:r>
        <w:rPr>
          <w:spacing w:val="32"/>
          <w:sz w:val="24"/>
        </w:rPr>
        <w:t xml:space="preserve"> </w:t>
      </w:r>
      <w:r>
        <w:rPr>
          <w:sz w:val="24"/>
        </w:rPr>
        <w:t>умение</w:t>
      </w:r>
      <w:r>
        <w:rPr>
          <w:spacing w:val="30"/>
          <w:sz w:val="24"/>
        </w:rPr>
        <w:t xml:space="preserve"> </w:t>
      </w:r>
      <w:r>
        <w:rPr>
          <w:sz w:val="24"/>
        </w:rPr>
        <w:t>применять</w:t>
      </w:r>
      <w:r>
        <w:rPr>
          <w:spacing w:val="33"/>
          <w:sz w:val="24"/>
        </w:rPr>
        <w:t xml:space="preserve"> </w:t>
      </w:r>
      <w:r>
        <w:rPr>
          <w:sz w:val="24"/>
        </w:rPr>
        <w:t>эти знания для построения алгоритмов решения задач по их математическим моделям; умения и навыки составления</w:t>
      </w:r>
      <w:r>
        <w:rPr>
          <w:spacing w:val="-5"/>
          <w:sz w:val="24"/>
        </w:rPr>
        <w:t xml:space="preserve"> </w:t>
      </w:r>
      <w:r>
        <w:rPr>
          <w:sz w:val="24"/>
        </w:rPr>
        <w:t>простых</w:t>
      </w:r>
      <w:r>
        <w:rPr>
          <w:spacing w:val="-5"/>
          <w:sz w:val="24"/>
        </w:rPr>
        <w:t xml:space="preserve"> </w:t>
      </w:r>
      <w:r>
        <w:rPr>
          <w:sz w:val="24"/>
        </w:rPr>
        <w:t>программ по построенному</w:t>
      </w:r>
      <w:r>
        <w:rPr>
          <w:spacing w:val="-5"/>
          <w:sz w:val="24"/>
        </w:rPr>
        <w:t xml:space="preserve"> </w:t>
      </w:r>
      <w:r>
        <w:rPr>
          <w:sz w:val="24"/>
        </w:rPr>
        <w:t>алгоритму</w:t>
      </w:r>
      <w:r>
        <w:rPr>
          <w:spacing w:val="-10"/>
          <w:sz w:val="24"/>
        </w:rPr>
        <w:t xml:space="preserve"> </w:t>
      </w:r>
      <w:r>
        <w:rPr>
          <w:sz w:val="24"/>
        </w:rPr>
        <w:t>на одном из языков программирования высокого уровня;</w:t>
      </w:r>
    </w:p>
    <w:p w14:paraId="3E6D00F7">
      <w:pPr>
        <w:pStyle w:val="13"/>
        <w:numPr>
          <w:ilvl w:val="0"/>
          <w:numId w:val="87"/>
        </w:numPr>
        <w:tabs>
          <w:tab w:val="left" w:pos="1621"/>
        </w:tabs>
        <w:spacing w:before="1" w:after="0" w:line="240" w:lineRule="auto"/>
        <w:ind w:left="1440" w:right="1740" w:firstLine="0"/>
        <w:jc w:val="both"/>
        <w:rPr>
          <w:sz w:val="24"/>
        </w:rPr>
      </w:pPr>
      <w:r>
        <w:rPr>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2EF9C79B">
      <w:pPr>
        <w:pStyle w:val="13"/>
        <w:numPr>
          <w:ilvl w:val="0"/>
          <w:numId w:val="87"/>
        </w:numPr>
        <w:tabs>
          <w:tab w:val="left" w:pos="1597"/>
        </w:tabs>
        <w:spacing w:before="1" w:after="0" w:line="240" w:lineRule="auto"/>
        <w:ind w:left="1440" w:right="1742" w:firstLine="0"/>
        <w:jc w:val="both"/>
        <w:rPr>
          <w:sz w:val="24"/>
        </w:rPr>
      </w:pPr>
      <w:r>
        <w:rPr>
          <w:sz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888500D">
      <w:pPr>
        <w:pStyle w:val="8"/>
        <w:ind w:right="1741" w:firstLine="85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A00456C">
      <w:pPr>
        <w:pStyle w:val="13"/>
        <w:numPr>
          <w:ilvl w:val="0"/>
          <w:numId w:val="87"/>
        </w:numPr>
        <w:tabs>
          <w:tab w:val="left" w:pos="1583"/>
        </w:tabs>
        <w:spacing w:before="0" w:after="0" w:line="275" w:lineRule="exact"/>
        <w:ind w:left="1583" w:right="0" w:hanging="143"/>
        <w:jc w:val="left"/>
        <w:rPr>
          <w:sz w:val="24"/>
        </w:rPr>
      </w:pPr>
      <w:r>
        <w:rPr>
          <w:spacing w:val="-2"/>
          <w:sz w:val="24"/>
        </w:rPr>
        <w:t>цифровая</w:t>
      </w:r>
      <w:r>
        <w:rPr>
          <w:spacing w:val="-1"/>
          <w:sz w:val="24"/>
        </w:rPr>
        <w:t xml:space="preserve"> </w:t>
      </w:r>
      <w:r>
        <w:rPr>
          <w:spacing w:val="-2"/>
          <w:sz w:val="24"/>
        </w:rPr>
        <w:t>грамотность;</w:t>
      </w:r>
    </w:p>
    <w:p w14:paraId="30F4DDBD">
      <w:pPr>
        <w:pStyle w:val="13"/>
        <w:numPr>
          <w:ilvl w:val="0"/>
          <w:numId w:val="87"/>
        </w:numPr>
        <w:tabs>
          <w:tab w:val="left" w:pos="1583"/>
        </w:tabs>
        <w:spacing w:before="0" w:after="0" w:line="275" w:lineRule="exact"/>
        <w:ind w:left="1583" w:right="0" w:hanging="143"/>
        <w:jc w:val="left"/>
        <w:rPr>
          <w:sz w:val="24"/>
        </w:rPr>
      </w:pPr>
      <w:r>
        <w:rPr>
          <w:spacing w:val="-2"/>
          <w:sz w:val="24"/>
        </w:rPr>
        <w:t>теоретические</w:t>
      </w:r>
      <w:r>
        <w:rPr>
          <w:spacing w:val="-1"/>
          <w:sz w:val="24"/>
        </w:rPr>
        <w:t xml:space="preserve"> </w:t>
      </w:r>
      <w:r>
        <w:rPr>
          <w:spacing w:val="-2"/>
          <w:sz w:val="24"/>
        </w:rPr>
        <w:t>основы</w:t>
      </w:r>
      <w:r>
        <w:rPr>
          <w:spacing w:val="7"/>
          <w:sz w:val="24"/>
        </w:rPr>
        <w:t xml:space="preserve"> </w:t>
      </w:r>
      <w:r>
        <w:rPr>
          <w:spacing w:val="-2"/>
          <w:sz w:val="24"/>
        </w:rPr>
        <w:t>информатики;</w:t>
      </w:r>
    </w:p>
    <w:p w14:paraId="4D5A291D">
      <w:pPr>
        <w:pStyle w:val="13"/>
        <w:numPr>
          <w:ilvl w:val="0"/>
          <w:numId w:val="87"/>
        </w:numPr>
        <w:tabs>
          <w:tab w:val="left" w:pos="1583"/>
        </w:tabs>
        <w:spacing w:before="3" w:after="0" w:line="275" w:lineRule="exact"/>
        <w:ind w:left="1583" w:right="0" w:hanging="143"/>
        <w:jc w:val="left"/>
        <w:rPr>
          <w:sz w:val="24"/>
        </w:rPr>
      </w:pPr>
      <w:r>
        <w:rPr>
          <w:sz w:val="24"/>
        </w:rPr>
        <w:t>алгоритмы</w:t>
      </w:r>
      <w:r>
        <w:rPr>
          <w:spacing w:val="-10"/>
          <w:sz w:val="24"/>
        </w:rPr>
        <w:t xml:space="preserve"> </w:t>
      </w:r>
      <w:r>
        <w:rPr>
          <w:sz w:val="24"/>
        </w:rPr>
        <w:t>и</w:t>
      </w:r>
      <w:r>
        <w:rPr>
          <w:spacing w:val="-11"/>
          <w:sz w:val="24"/>
        </w:rPr>
        <w:t xml:space="preserve"> </w:t>
      </w:r>
      <w:r>
        <w:rPr>
          <w:spacing w:val="-2"/>
          <w:sz w:val="24"/>
        </w:rPr>
        <w:t>программирование;</w:t>
      </w:r>
    </w:p>
    <w:p w14:paraId="68995822">
      <w:pPr>
        <w:pStyle w:val="13"/>
        <w:numPr>
          <w:ilvl w:val="0"/>
          <w:numId w:val="87"/>
        </w:numPr>
        <w:tabs>
          <w:tab w:val="left" w:pos="1583"/>
        </w:tabs>
        <w:spacing w:before="0" w:after="0" w:line="275" w:lineRule="exact"/>
        <w:ind w:left="1583" w:right="0" w:hanging="143"/>
        <w:jc w:val="left"/>
        <w:rPr>
          <w:sz w:val="24"/>
        </w:rPr>
      </w:pPr>
      <w:r>
        <w:rPr>
          <w:spacing w:val="-2"/>
          <w:sz w:val="24"/>
        </w:rPr>
        <w:t>информационные</w:t>
      </w:r>
      <w:r>
        <w:rPr>
          <w:sz w:val="24"/>
        </w:rPr>
        <w:t xml:space="preserve"> </w:t>
      </w:r>
      <w:r>
        <w:rPr>
          <w:spacing w:val="-2"/>
          <w:sz w:val="24"/>
        </w:rPr>
        <w:t>технологии.</w:t>
      </w:r>
    </w:p>
    <w:p w14:paraId="19733401">
      <w:pPr>
        <w:pStyle w:val="8"/>
        <w:spacing w:before="2"/>
        <w:ind w:right="1729" w:firstLine="85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48917F17">
      <w:pPr>
        <w:pStyle w:val="8"/>
        <w:spacing w:before="5"/>
        <w:ind w:left="0"/>
        <w:jc w:val="left"/>
      </w:pPr>
    </w:p>
    <w:p w14:paraId="417CB75D">
      <w:pPr>
        <w:pStyle w:val="2"/>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7515A561">
      <w:pPr>
        <w:pStyle w:val="13"/>
        <w:numPr>
          <w:ilvl w:val="0"/>
          <w:numId w:val="88"/>
        </w:numPr>
        <w:tabs>
          <w:tab w:val="left" w:pos="1622"/>
        </w:tabs>
        <w:spacing w:before="0" w:after="0" w:line="272" w:lineRule="exact"/>
        <w:ind w:left="1622" w:right="0" w:hanging="182"/>
        <w:jc w:val="both"/>
        <w:rPr>
          <w:sz w:val="24"/>
        </w:rPr>
      </w:pPr>
      <w:r>
        <w:rPr>
          <w:sz w:val="24"/>
        </w:rPr>
        <w:t>Цифровая</w:t>
      </w:r>
      <w:r>
        <w:rPr>
          <w:spacing w:val="-3"/>
          <w:sz w:val="24"/>
        </w:rPr>
        <w:t xml:space="preserve"> </w:t>
      </w:r>
      <w:r>
        <w:rPr>
          <w:spacing w:val="-2"/>
          <w:sz w:val="24"/>
        </w:rPr>
        <w:t>грамотность.</w:t>
      </w:r>
    </w:p>
    <w:p w14:paraId="539C8E61">
      <w:pPr>
        <w:pStyle w:val="13"/>
        <w:numPr>
          <w:ilvl w:val="1"/>
          <w:numId w:val="88"/>
        </w:numPr>
        <w:tabs>
          <w:tab w:val="left" w:pos="1805"/>
        </w:tabs>
        <w:spacing w:before="3" w:after="0" w:line="275" w:lineRule="exact"/>
        <w:ind w:left="1805" w:right="0" w:hanging="365"/>
        <w:jc w:val="both"/>
        <w:rPr>
          <w:sz w:val="24"/>
        </w:rPr>
      </w:pPr>
      <w:r>
        <w:rPr>
          <w:sz w:val="24"/>
        </w:rPr>
        <w:t>Компьютер</w:t>
      </w:r>
      <w:r>
        <w:rPr>
          <w:spacing w:val="-8"/>
          <w:sz w:val="24"/>
        </w:rPr>
        <w:t xml:space="preserve"> </w:t>
      </w:r>
      <w:r>
        <w:rPr>
          <w:sz w:val="24"/>
        </w:rPr>
        <w:t>- универсальное</w:t>
      </w:r>
      <w:r>
        <w:rPr>
          <w:spacing w:val="-8"/>
          <w:sz w:val="24"/>
        </w:rPr>
        <w:t xml:space="preserve"> </w:t>
      </w:r>
      <w:r>
        <w:rPr>
          <w:sz w:val="24"/>
        </w:rPr>
        <w:t>устройство</w:t>
      </w:r>
      <w:r>
        <w:rPr>
          <w:spacing w:val="-6"/>
          <w:sz w:val="24"/>
        </w:rPr>
        <w:t xml:space="preserve"> </w:t>
      </w:r>
      <w:r>
        <w:rPr>
          <w:sz w:val="24"/>
        </w:rPr>
        <w:t>обработки</w:t>
      </w:r>
      <w:r>
        <w:rPr>
          <w:spacing w:val="-1"/>
          <w:sz w:val="24"/>
        </w:rPr>
        <w:t xml:space="preserve"> </w:t>
      </w:r>
      <w:r>
        <w:rPr>
          <w:spacing w:val="-2"/>
          <w:sz w:val="24"/>
        </w:rPr>
        <w:t>данных.</w:t>
      </w:r>
    </w:p>
    <w:p w14:paraId="41D4436E">
      <w:pPr>
        <w:pStyle w:val="8"/>
        <w:spacing w:line="275" w:lineRule="exact"/>
      </w:pPr>
      <w:r>
        <w:t>Компьютер</w:t>
      </w:r>
      <w:r>
        <w:rPr>
          <w:spacing w:val="-9"/>
        </w:rPr>
        <w:t xml:space="preserve"> </w:t>
      </w:r>
      <w:r>
        <w:t>- универсальное</w:t>
      </w:r>
      <w:r>
        <w:rPr>
          <w:spacing w:val="-9"/>
        </w:rPr>
        <w:t xml:space="preserve"> </w:t>
      </w:r>
      <w:r>
        <w:t>вычислительное</w:t>
      </w:r>
      <w:r>
        <w:rPr>
          <w:spacing w:val="-3"/>
        </w:rPr>
        <w:t xml:space="preserve"> </w:t>
      </w:r>
      <w:r>
        <w:t>устройство,</w:t>
      </w:r>
      <w:r>
        <w:rPr>
          <w:spacing w:val="-5"/>
        </w:rPr>
        <w:t xml:space="preserve"> </w:t>
      </w:r>
      <w:r>
        <w:rPr>
          <w:spacing w:val="-2"/>
        </w:rPr>
        <w:t>работающее</w:t>
      </w:r>
    </w:p>
    <w:p w14:paraId="0B6B53B7">
      <w:pPr>
        <w:pStyle w:val="8"/>
        <w:spacing w:before="5" w:line="237" w:lineRule="auto"/>
        <w:ind w:right="1738"/>
      </w:pPr>
      <w:r>
        <w:t>по программе. Типы компьютеров: персональные компьютеры, встроенные компьютеры, суперкомпьютеры. Мобильные устройства.</w:t>
      </w:r>
    </w:p>
    <w:p w14:paraId="53E3BDF3">
      <w:pPr>
        <w:pStyle w:val="8"/>
        <w:spacing w:before="3"/>
        <w:ind w:right="1738"/>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08FC7779">
      <w:pPr>
        <w:pStyle w:val="8"/>
        <w:ind w:right="1739" w:hanging="1"/>
      </w:pPr>
      <w:r>
        <w:t xml:space="preserve">История развития компьютеров и программного обеспечения. Поколения компьютеров. Современные тенденции развития компьютеров. </w:t>
      </w:r>
      <w:r>
        <w:rPr>
          <w:spacing w:val="-2"/>
        </w:rPr>
        <w:t>Суперкомпьютеры.</w:t>
      </w:r>
    </w:p>
    <w:p w14:paraId="0CD9EE8C">
      <w:pPr>
        <w:pStyle w:val="8"/>
        <w:spacing w:before="1" w:line="275" w:lineRule="exact"/>
      </w:pPr>
      <w:r>
        <w:t>Параллельные</w:t>
      </w:r>
      <w:r>
        <w:rPr>
          <w:spacing w:val="-5"/>
        </w:rPr>
        <w:t xml:space="preserve"> </w:t>
      </w:r>
      <w:r>
        <w:rPr>
          <w:spacing w:val="-2"/>
        </w:rPr>
        <w:t>вычисления.</w:t>
      </w:r>
    </w:p>
    <w:p w14:paraId="7CC40727">
      <w:pPr>
        <w:pStyle w:val="8"/>
        <w:ind w:right="174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72993CA">
      <w:pPr>
        <w:pStyle w:val="8"/>
        <w:spacing w:before="2" w:line="275" w:lineRule="exact"/>
      </w:pPr>
      <w:r>
        <w:t>Техника</w:t>
      </w:r>
      <w:r>
        <w:rPr>
          <w:spacing w:val="-3"/>
        </w:rPr>
        <w:t xml:space="preserve"> </w:t>
      </w:r>
      <w:r>
        <w:t>безопасности</w:t>
      </w:r>
      <w:r>
        <w:rPr>
          <w:spacing w:val="-4"/>
        </w:rPr>
        <w:t xml:space="preserve"> </w:t>
      </w:r>
      <w:r>
        <w:t>и правила</w:t>
      </w:r>
      <w:r>
        <w:rPr>
          <w:spacing w:val="-2"/>
        </w:rPr>
        <w:t xml:space="preserve"> </w:t>
      </w:r>
      <w:r>
        <w:t>работы</w:t>
      </w:r>
      <w:r>
        <w:rPr>
          <w:spacing w:val="-3"/>
        </w:rPr>
        <w:t xml:space="preserve"> </w:t>
      </w:r>
      <w:r>
        <w:t>на</w:t>
      </w:r>
      <w:r>
        <w:rPr>
          <w:spacing w:val="-2"/>
        </w:rPr>
        <w:t xml:space="preserve"> компьютере.</w:t>
      </w:r>
    </w:p>
    <w:p w14:paraId="202E5279">
      <w:pPr>
        <w:pStyle w:val="13"/>
        <w:numPr>
          <w:ilvl w:val="1"/>
          <w:numId w:val="88"/>
        </w:numPr>
        <w:tabs>
          <w:tab w:val="left" w:pos="1804"/>
        </w:tabs>
        <w:spacing w:before="0" w:after="0" w:line="275" w:lineRule="exact"/>
        <w:ind w:left="1804" w:right="0" w:hanging="364"/>
        <w:jc w:val="both"/>
        <w:rPr>
          <w:sz w:val="24"/>
        </w:rPr>
      </w:pPr>
      <w:r>
        <w:rPr>
          <w:sz w:val="24"/>
        </w:rPr>
        <w:t>Программы</w:t>
      </w:r>
      <w:r>
        <w:rPr>
          <w:spacing w:val="-4"/>
          <w:sz w:val="24"/>
        </w:rPr>
        <w:t xml:space="preserve"> </w:t>
      </w:r>
      <w:r>
        <w:rPr>
          <w:sz w:val="24"/>
        </w:rPr>
        <w:t>и</w:t>
      </w:r>
      <w:r>
        <w:rPr>
          <w:spacing w:val="-3"/>
          <w:sz w:val="24"/>
        </w:rPr>
        <w:t xml:space="preserve"> </w:t>
      </w:r>
      <w:r>
        <w:rPr>
          <w:spacing w:val="-2"/>
          <w:sz w:val="24"/>
        </w:rPr>
        <w:t>данные.</w:t>
      </w:r>
    </w:p>
    <w:p w14:paraId="1EEDD1F9">
      <w:pPr>
        <w:spacing w:after="0" w:line="275" w:lineRule="exact"/>
        <w:jc w:val="both"/>
        <w:rPr>
          <w:sz w:val="24"/>
        </w:rPr>
        <w:sectPr>
          <w:pgSz w:w="11910" w:h="16840"/>
          <w:pgMar w:top="1340" w:right="60" w:bottom="280" w:left="360" w:header="720" w:footer="720" w:gutter="0"/>
          <w:cols w:space="720" w:num="1"/>
        </w:sectPr>
      </w:pPr>
    </w:p>
    <w:p w14:paraId="3C423E89">
      <w:pPr>
        <w:pStyle w:val="8"/>
        <w:spacing w:before="74"/>
        <w:ind w:right="1734"/>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0CDAAFC0">
      <w:pPr>
        <w:pStyle w:val="8"/>
        <w:tabs>
          <w:tab w:val="left" w:pos="2471"/>
          <w:tab w:val="left" w:pos="3781"/>
          <w:tab w:val="left" w:pos="4059"/>
          <w:tab w:val="left" w:pos="4094"/>
          <w:tab w:val="left" w:pos="5023"/>
          <w:tab w:val="left" w:pos="5138"/>
          <w:tab w:val="left" w:pos="5398"/>
          <w:tab w:val="left" w:pos="6620"/>
          <w:tab w:val="left" w:pos="6712"/>
          <w:tab w:val="left" w:pos="6812"/>
          <w:tab w:val="left" w:pos="7594"/>
          <w:tab w:val="left" w:pos="8188"/>
          <w:tab w:val="left" w:pos="8578"/>
        </w:tabs>
        <w:ind w:right="1737"/>
        <w:jc w:val="left"/>
      </w:pPr>
      <w:r>
        <w:t>Файлы и папки (каталоги). Принципы построения файловых систем. Полное</w:t>
      </w:r>
      <w:r>
        <w:rPr>
          <w:spacing w:val="40"/>
        </w:rPr>
        <w:t xml:space="preserve"> </w:t>
      </w:r>
      <w:r>
        <w:t>имя</w:t>
      </w:r>
      <w:r>
        <w:rPr>
          <w:spacing w:val="40"/>
        </w:rPr>
        <w:t xml:space="preserve"> </w:t>
      </w:r>
      <w:r>
        <w:t>файла</w:t>
      </w:r>
      <w:r>
        <w:rPr>
          <w:spacing w:val="40"/>
        </w:rPr>
        <w:t xml:space="preserve"> </w:t>
      </w:r>
      <w:r>
        <w:t>(папки).</w:t>
      </w:r>
      <w:r>
        <w:rPr>
          <w:spacing w:val="40"/>
        </w:rPr>
        <w:t xml:space="preserve"> </w:t>
      </w:r>
      <w:r>
        <w:t>Путь</w:t>
      </w:r>
      <w:r>
        <w:rPr>
          <w:spacing w:val="40"/>
        </w:rPr>
        <w:t xml:space="preserve"> </w:t>
      </w:r>
      <w:r>
        <w:t>к</w:t>
      </w:r>
      <w:r>
        <w:rPr>
          <w:spacing w:val="40"/>
        </w:rPr>
        <w:t xml:space="preserve"> </w:t>
      </w:r>
      <w:r>
        <w:t>файлу</w:t>
      </w:r>
      <w:r>
        <w:rPr>
          <w:spacing w:val="40"/>
        </w:rPr>
        <w:t xml:space="preserve"> </w:t>
      </w:r>
      <w:r>
        <w:t>(папке).</w:t>
      </w:r>
      <w:r>
        <w:rPr>
          <w:spacing w:val="40"/>
        </w:rPr>
        <w:t xml:space="preserve"> </w:t>
      </w:r>
      <w:r>
        <w:t>Работа</w:t>
      </w:r>
      <w:r>
        <w:rPr>
          <w:spacing w:val="40"/>
        </w:rPr>
        <w:t xml:space="preserve"> </w:t>
      </w:r>
      <w:r>
        <w:t>с</w:t>
      </w:r>
      <w:r>
        <w:rPr>
          <w:spacing w:val="40"/>
        </w:rPr>
        <w:t xml:space="preserve"> </w:t>
      </w:r>
      <w:r>
        <w:t>файлами</w:t>
      </w:r>
      <w:r>
        <w:rPr>
          <w:spacing w:val="40"/>
        </w:rPr>
        <w:t xml:space="preserve"> </w:t>
      </w:r>
      <w:r>
        <w:t>и</w:t>
      </w:r>
      <w:r>
        <w:rPr>
          <w:spacing w:val="40"/>
        </w:rPr>
        <w:t xml:space="preserve"> </w:t>
      </w:r>
      <w:r>
        <w:t>каталогами</w:t>
      </w:r>
      <w:r>
        <w:rPr>
          <w:spacing w:val="80"/>
        </w:rPr>
        <w:t xml:space="preserve"> </w:t>
      </w:r>
      <w:r>
        <w:t>средствами операционной системы:</w:t>
      </w:r>
      <w:r>
        <w:rPr>
          <w:spacing w:val="40"/>
        </w:rPr>
        <w:t xml:space="preserve"> </w:t>
      </w:r>
      <w:r>
        <w:t>создание, копирование, перемещение, переименование</w:t>
      </w:r>
      <w:r>
        <w:rPr>
          <w:spacing w:val="80"/>
          <w:w w:val="150"/>
        </w:rPr>
        <w:t xml:space="preserve"> </w:t>
      </w:r>
      <w:r>
        <w:t>и</w:t>
      </w:r>
      <w:r>
        <w:rPr>
          <w:spacing w:val="80"/>
        </w:rPr>
        <w:t xml:space="preserve"> </w:t>
      </w:r>
      <w:r>
        <w:t>удаление</w:t>
      </w:r>
      <w:r>
        <w:rPr>
          <w:spacing w:val="80"/>
          <w:w w:val="150"/>
        </w:rPr>
        <w:t xml:space="preserve"> </w:t>
      </w:r>
      <w:r>
        <w:t>файлов</w:t>
      </w:r>
      <w:r>
        <w:rPr>
          <w:spacing w:val="80"/>
          <w:w w:val="150"/>
        </w:rPr>
        <w:t xml:space="preserve"> </w:t>
      </w:r>
      <w:r>
        <w:t>и</w:t>
      </w:r>
      <w:r>
        <w:rPr>
          <w:spacing w:val="80"/>
          <w:w w:val="150"/>
        </w:rPr>
        <w:t xml:space="preserve"> </w:t>
      </w:r>
      <w:r>
        <w:t>папок</w:t>
      </w:r>
      <w:r>
        <w:rPr>
          <w:spacing w:val="80"/>
          <w:w w:val="150"/>
        </w:rPr>
        <w:t xml:space="preserve"> </w:t>
      </w:r>
      <w:r>
        <w:t>(каталогов).</w:t>
      </w:r>
      <w:r>
        <w:rPr>
          <w:spacing w:val="80"/>
          <w:w w:val="150"/>
        </w:rPr>
        <w:t xml:space="preserve"> </w:t>
      </w:r>
      <w:r>
        <w:t>Типы</w:t>
      </w:r>
      <w:r>
        <w:rPr>
          <w:spacing w:val="80"/>
          <w:w w:val="150"/>
        </w:rPr>
        <w:t xml:space="preserve"> </w:t>
      </w:r>
      <w:r>
        <w:t>файлов. Свойства</w:t>
      </w:r>
      <w:r>
        <w:rPr>
          <w:spacing w:val="40"/>
        </w:rPr>
        <w:t xml:space="preserve"> </w:t>
      </w:r>
      <w:r>
        <w:t>файлов.</w:t>
      </w:r>
      <w:r>
        <w:rPr>
          <w:spacing w:val="40"/>
        </w:rPr>
        <w:t xml:space="preserve"> </w:t>
      </w:r>
      <w:r>
        <w:t>Характерные</w:t>
      </w:r>
      <w:r>
        <w:rPr>
          <w:spacing w:val="40"/>
        </w:rPr>
        <w:t xml:space="preserve"> </w:t>
      </w:r>
      <w:r>
        <w:t>размеры</w:t>
      </w:r>
      <w:r>
        <w:rPr>
          <w:spacing w:val="40"/>
        </w:rPr>
        <w:t xml:space="preserve"> </w:t>
      </w:r>
      <w:r>
        <w:t>файлов</w:t>
      </w:r>
      <w:r>
        <w:rPr>
          <w:spacing w:val="40"/>
        </w:rPr>
        <w:t xml:space="preserve"> </w:t>
      </w:r>
      <w:r>
        <w:t>различных</w:t>
      </w:r>
      <w:r>
        <w:rPr>
          <w:spacing w:val="40"/>
        </w:rPr>
        <w:t xml:space="preserve"> </w:t>
      </w:r>
      <w:r>
        <w:t>типов</w:t>
      </w:r>
      <w:r>
        <w:rPr>
          <w:spacing w:val="40"/>
        </w:rPr>
        <w:t xml:space="preserve"> </w:t>
      </w:r>
      <w:r>
        <w:t xml:space="preserve">(страница </w:t>
      </w:r>
      <w:r>
        <w:rPr>
          <w:spacing w:val="-2"/>
        </w:rPr>
        <w:t>текста,</w:t>
      </w:r>
      <w:r>
        <w:tab/>
      </w:r>
      <w:r>
        <w:rPr>
          <w:spacing w:val="-2"/>
        </w:rPr>
        <w:t>электронная</w:t>
      </w:r>
      <w:r>
        <w:tab/>
      </w:r>
      <w:r>
        <w:tab/>
      </w:r>
      <w:r>
        <w:rPr>
          <w:spacing w:val="-2"/>
        </w:rPr>
        <w:t>книга,</w:t>
      </w:r>
      <w:r>
        <w:tab/>
      </w:r>
      <w:r>
        <w:rPr>
          <w:spacing w:val="-2"/>
        </w:rPr>
        <w:t>фотография,</w:t>
      </w:r>
      <w:r>
        <w:tab/>
      </w:r>
      <w:r>
        <w:rPr>
          <w:spacing w:val="-2"/>
        </w:rPr>
        <w:t>запись</w:t>
      </w:r>
      <w:r>
        <w:tab/>
      </w:r>
      <w:r>
        <w:rPr>
          <w:spacing w:val="-37"/>
        </w:rPr>
        <w:t xml:space="preserve"> </w:t>
      </w:r>
      <w:r>
        <w:t>песни,</w:t>
      </w:r>
      <w:r>
        <w:tab/>
      </w:r>
      <w:r>
        <w:rPr>
          <w:spacing w:val="-44"/>
        </w:rPr>
        <w:t xml:space="preserve"> </w:t>
      </w:r>
      <w:r>
        <w:t xml:space="preserve">видеоклип, </w:t>
      </w:r>
      <w:r>
        <w:rPr>
          <w:spacing w:val="-2"/>
        </w:rPr>
        <w:t>полнометражный</w:t>
      </w:r>
      <w:r>
        <w:tab/>
      </w:r>
      <w:r>
        <w:rPr>
          <w:spacing w:val="-2"/>
        </w:rPr>
        <w:t>фильм).</w:t>
      </w:r>
      <w:r>
        <w:tab/>
      </w:r>
      <w:r>
        <w:tab/>
      </w:r>
      <w:r>
        <w:rPr>
          <w:spacing w:val="-2"/>
        </w:rPr>
        <w:t>Архивация</w:t>
      </w:r>
      <w:r>
        <w:tab/>
      </w:r>
      <w:r>
        <w:tab/>
      </w:r>
      <w:r>
        <w:tab/>
      </w:r>
      <w:r>
        <w:rPr>
          <w:spacing w:val="-2"/>
        </w:rPr>
        <w:t>данных.</w:t>
      </w:r>
      <w:r>
        <w:tab/>
      </w:r>
      <w:r>
        <w:rPr>
          <w:spacing w:val="-2"/>
        </w:rPr>
        <w:t>Использование программ-архиваторов.</w:t>
      </w:r>
      <w:r>
        <w:tab/>
      </w:r>
      <w:r>
        <w:tab/>
      </w:r>
      <w:r>
        <w:rPr>
          <w:spacing w:val="-2"/>
        </w:rPr>
        <w:t>Файловый</w:t>
      </w:r>
      <w:r>
        <w:tab/>
      </w:r>
      <w:r>
        <w:rPr>
          <w:spacing w:val="-2"/>
        </w:rPr>
        <w:t>менеджер.</w:t>
      </w:r>
      <w:r>
        <w:tab/>
      </w:r>
      <w:r>
        <w:tab/>
      </w:r>
      <w:r>
        <w:rPr>
          <w:spacing w:val="-2"/>
        </w:rPr>
        <w:t>Поиск</w:t>
      </w:r>
      <w:r>
        <w:tab/>
      </w:r>
      <w:r>
        <w:rPr>
          <w:spacing w:val="-2"/>
        </w:rPr>
        <w:t>файлов</w:t>
      </w:r>
      <w:r>
        <w:tab/>
      </w:r>
      <w:r>
        <w:rPr>
          <w:spacing w:val="-2"/>
        </w:rPr>
        <w:t xml:space="preserve">средствами </w:t>
      </w:r>
      <w:r>
        <w:t>операционной системы.</w:t>
      </w:r>
    </w:p>
    <w:p w14:paraId="12141AC8">
      <w:pPr>
        <w:pStyle w:val="8"/>
        <w:spacing w:line="242" w:lineRule="auto"/>
        <w:ind w:right="1740"/>
        <w:jc w:val="left"/>
      </w:pPr>
      <w:r>
        <w:t>Компьютерные</w:t>
      </w:r>
      <w:r>
        <w:rPr>
          <w:spacing w:val="40"/>
        </w:rPr>
        <w:t xml:space="preserve"> </w:t>
      </w:r>
      <w:r>
        <w:t>вирусы</w:t>
      </w:r>
      <w:r>
        <w:rPr>
          <w:spacing w:val="80"/>
        </w:rPr>
        <w:t xml:space="preserve"> </w:t>
      </w:r>
      <w:r>
        <w:t>и</w:t>
      </w:r>
      <w:r>
        <w:rPr>
          <w:spacing w:val="80"/>
        </w:rPr>
        <w:t xml:space="preserve"> </w:t>
      </w:r>
      <w:r>
        <w:t>другие</w:t>
      </w:r>
      <w:r>
        <w:rPr>
          <w:spacing w:val="40"/>
        </w:rPr>
        <w:t xml:space="preserve"> </w:t>
      </w:r>
      <w:r>
        <w:t>вредоносные</w:t>
      </w:r>
      <w:r>
        <w:rPr>
          <w:spacing w:val="40"/>
        </w:rPr>
        <w:t xml:space="preserve"> </w:t>
      </w:r>
      <w:r>
        <w:t>программы.</w:t>
      </w:r>
      <w:r>
        <w:rPr>
          <w:spacing w:val="40"/>
        </w:rPr>
        <w:t xml:space="preserve"> </w:t>
      </w:r>
      <w:r>
        <w:t>Программы</w:t>
      </w:r>
      <w:r>
        <w:rPr>
          <w:spacing w:val="40"/>
        </w:rPr>
        <w:t xml:space="preserve"> </w:t>
      </w:r>
      <w:r>
        <w:t>для</w:t>
      </w:r>
      <w:r>
        <w:rPr>
          <w:spacing w:val="40"/>
        </w:rPr>
        <w:t xml:space="preserve"> </w:t>
      </w:r>
      <w:r>
        <w:t>защиты от вирусов.</w:t>
      </w:r>
    </w:p>
    <w:p w14:paraId="28066833">
      <w:pPr>
        <w:pStyle w:val="13"/>
        <w:numPr>
          <w:ilvl w:val="1"/>
          <w:numId w:val="88"/>
        </w:numPr>
        <w:tabs>
          <w:tab w:val="left" w:pos="1804"/>
        </w:tabs>
        <w:spacing w:before="0" w:after="0" w:line="271" w:lineRule="exact"/>
        <w:ind w:left="1804" w:right="0" w:hanging="364"/>
        <w:jc w:val="left"/>
        <w:rPr>
          <w:sz w:val="24"/>
        </w:rPr>
      </w:pPr>
      <w:r>
        <w:rPr>
          <w:sz w:val="24"/>
        </w:rPr>
        <w:t>Компьютерные</w:t>
      </w:r>
      <w:r>
        <w:rPr>
          <w:spacing w:val="-9"/>
          <w:sz w:val="24"/>
        </w:rPr>
        <w:t xml:space="preserve"> </w:t>
      </w:r>
      <w:r>
        <w:rPr>
          <w:spacing w:val="-4"/>
          <w:sz w:val="24"/>
        </w:rPr>
        <w:t>сети.</w:t>
      </w:r>
    </w:p>
    <w:p w14:paraId="6E7AB998">
      <w:pPr>
        <w:pStyle w:val="8"/>
        <w:spacing w:before="2"/>
        <w:ind w:right="1727"/>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A6447A7">
      <w:pPr>
        <w:pStyle w:val="8"/>
        <w:spacing w:line="275" w:lineRule="exact"/>
      </w:pPr>
      <w:r>
        <w:t>Современные</w:t>
      </w:r>
      <w:r>
        <w:rPr>
          <w:spacing w:val="-3"/>
        </w:rPr>
        <w:t xml:space="preserve"> </w:t>
      </w:r>
      <w:r>
        <w:t>сервисы</w:t>
      </w:r>
      <w:r>
        <w:rPr>
          <w:spacing w:val="-3"/>
        </w:rPr>
        <w:t xml:space="preserve"> </w:t>
      </w:r>
      <w:r>
        <w:t>интернет-</w:t>
      </w:r>
      <w:r>
        <w:rPr>
          <w:spacing w:val="-2"/>
        </w:rPr>
        <w:t>коммуникаций.</w:t>
      </w:r>
    </w:p>
    <w:p w14:paraId="3EB4F28F">
      <w:pPr>
        <w:pStyle w:val="8"/>
        <w:spacing w:line="242" w:lineRule="auto"/>
        <w:ind w:right="1742"/>
      </w:pPr>
      <w:r>
        <w:t>Сетевой этикет, базовые нормы информационной этики и права при работе в Интернете. Стратегии безопасного поведения в Интернете.</w:t>
      </w:r>
    </w:p>
    <w:p w14:paraId="3EF06B64">
      <w:pPr>
        <w:pStyle w:val="13"/>
        <w:numPr>
          <w:ilvl w:val="0"/>
          <w:numId w:val="88"/>
        </w:numPr>
        <w:tabs>
          <w:tab w:val="left" w:pos="1622"/>
        </w:tabs>
        <w:spacing w:before="0" w:after="0" w:line="271" w:lineRule="exact"/>
        <w:ind w:left="1622" w:right="0" w:hanging="182"/>
        <w:jc w:val="both"/>
        <w:rPr>
          <w:sz w:val="24"/>
        </w:rPr>
      </w:pPr>
      <w:r>
        <w:rPr>
          <w:sz w:val="24"/>
        </w:rPr>
        <w:t>Теоретические</w:t>
      </w:r>
      <w:r>
        <w:rPr>
          <w:spacing w:val="-8"/>
          <w:sz w:val="24"/>
        </w:rPr>
        <w:t xml:space="preserve"> </w:t>
      </w:r>
      <w:r>
        <w:rPr>
          <w:sz w:val="24"/>
        </w:rPr>
        <w:t xml:space="preserve">основы </w:t>
      </w:r>
      <w:r>
        <w:rPr>
          <w:spacing w:val="-2"/>
          <w:sz w:val="24"/>
        </w:rPr>
        <w:t>информатики.</w:t>
      </w:r>
    </w:p>
    <w:p w14:paraId="03FF69FD">
      <w:pPr>
        <w:pStyle w:val="13"/>
        <w:numPr>
          <w:ilvl w:val="1"/>
          <w:numId w:val="88"/>
        </w:numPr>
        <w:tabs>
          <w:tab w:val="left" w:pos="1804"/>
        </w:tabs>
        <w:spacing w:before="1" w:after="0" w:line="275" w:lineRule="exact"/>
        <w:ind w:left="1804" w:right="0" w:hanging="364"/>
        <w:jc w:val="both"/>
        <w:rPr>
          <w:sz w:val="24"/>
        </w:rPr>
      </w:pPr>
      <w:r>
        <w:rPr>
          <w:sz w:val="24"/>
        </w:rPr>
        <w:t>Информация</w:t>
      </w:r>
      <w:r>
        <w:rPr>
          <w:spacing w:val="-7"/>
          <w:sz w:val="24"/>
        </w:rPr>
        <w:t xml:space="preserve"> </w:t>
      </w:r>
      <w:r>
        <w:rPr>
          <w:sz w:val="24"/>
        </w:rPr>
        <w:t>и</w:t>
      </w:r>
      <w:r>
        <w:rPr>
          <w:spacing w:val="-6"/>
          <w:sz w:val="24"/>
        </w:rPr>
        <w:t xml:space="preserve"> </w:t>
      </w:r>
      <w:r>
        <w:rPr>
          <w:sz w:val="24"/>
        </w:rPr>
        <w:t>информационные</w:t>
      </w:r>
      <w:r>
        <w:rPr>
          <w:spacing w:val="-7"/>
          <w:sz w:val="24"/>
        </w:rPr>
        <w:t xml:space="preserve"> </w:t>
      </w:r>
      <w:r>
        <w:rPr>
          <w:spacing w:val="-2"/>
          <w:sz w:val="24"/>
        </w:rPr>
        <w:t>процессы.</w:t>
      </w:r>
    </w:p>
    <w:p w14:paraId="78C05C2C">
      <w:pPr>
        <w:pStyle w:val="8"/>
        <w:spacing w:line="242" w:lineRule="auto"/>
        <w:ind w:right="2404"/>
        <w:jc w:val="left"/>
      </w:pPr>
      <w:r>
        <w:t>Информация - одно из основных понятий современной науки. Информация</w:t>
      </w:r>
      <w:r>
        <w:rPr>
          <w:spacing w:val="-10"/>
        </w:rPr>
        <w:t xml:space="preserve"> </w:t>
      </w:r>
      <w:r>
        <w:t>как</w:t>
      </w:r>
      <w:r>
        <w:rPr>
          <w:spacing w:val="-7"/>
        </w:rPr>
        <w:t xml:space="preserve"> </w:t>
      </w:r>
      <w:r>
        <w:t>сведения,</w:t>
      </w:r>
      <w:r>
        <w:rPr>
          <w:spacing w:val="-8"/>
        </w:rPr>
        <w:t xml:space="preserve"> </w:t>
      </w:r>
      <w:r>
        <w:t>предназначенные</w:t>
      </w:r>
      <w:r>
        <w:rPr>
          <w:spacing w:val="-6"/>
        </w:rPr>
        <w:t xml:space="preserve"> </w:t>
      </w:r>
      <w:r>
        <w:t>для</w:t>
      </w:r>
      <w:r>
        <w:rPr>
          <w:spacing w:val="-5"/>
        </w:rPr>
        <w:t xml:space="preserve"> </w:t>
      </w:r>
      <w:r>
        <w:t>восприятия</w:t>
      </w:r>
      <w:r>
        <w:rPr>
          <w:spacing w:val="-5"/>
        </w:rPr>
        <w:t xml:space="preserve"> </w:t>
      </w:r>
      <w:r>
        <w:t>человеком,</w:t>
      </w:r>
    </w:p>
    <w:p w14:paraId="3512B09E">
      <w:pPr>
        <w:pStyle w:val="8"/>
        <w:tabs>
          <w:tab w:val="left" w:pos="1943"/>
          <w:tab w:val="left" w:pos="3588"/>
          <w:tab w:val="left" w:pos="4299"/>
          <w:tab w:val="left" w:pos="5483"/>
          <w:tab w:val="left" w:pos="6708"/>
          <w:tab w:val="left" w:pos="7667"/>
          <w:tab w:val="left" w:pos="8535"/>
        </w:tabs>
        <w:spacing w:line="242" w:lineRule="auto"/>
        <w:ind w:right="1729"/>
        <w:jc w:val="left"/>
      </w:pPr>
      <w:r>
        <w:rPr>
          <w:spacing w:val="-10"/>
        </w:rPr>
        <w:t>и</w:t>
      </w:r>
      <w:r>
        <w:tab/>
      </w:r>
      <w:r>
        <w:rPr>
          <w:spacing w:val="-2"/>
        </w:rPr>
        <w:t>информация</w:t>
      </w:r>
      <w:r>
        <w:tab/>
      </w:r>
      <w:r>
        <w:rPr>
          <w:spacing w:val="-4"/>
        </w:rPr>
        <w:t>как</w:t>
      </w:r>
      <w:r>
        <w:tab/>
      </w:r>
      <w:r>
        <w:rPr>
          <w:spacing w:val="-2"/>
        </w:rPr>
        <w:t>данные,</w:t>
      </w:r>
      <w:r>
        <w:tab/>
      </w:r>
      <w:r>
        <w:rPr>
          <w:spacing w:val="-2"/>
        </w:rPr>
        <w:t>которые</w:t>
      </w:r>
      <w:r>
        <w:tab/>
      </w:r>
      <w:r>
        <w:rPr>
          <w:spacing w:val="-2"/>
        </w:rPr>
        <w:t>могут</w:t>
      </w:r>
      <w:r>
        <w:tab/>
      </w:r>
      <w:r>
        <w:rPr>
          <w:spacing w:val="-4"/>
        </w:rPr>
        <w:t>быть</w:t>
      </w:r>
      <w:r>
        <w:tab/>
      </w:r>
      <w:r>
        <w:rPr>
          <w:spacing w:val="-2"/>
        </w:rPr>
        <w:t xml:space="preserve">обработаны </w:t>
      </w:r>
      <w:r>
        <w:t>автоматизированной системой.</w:t>
      </w:r>
    </w:p>
    <w:p w14:paraId="48FD7F1A">
      <w:pPr>
        <w:pStyle w:val="8"/>
        <w:tabs>
          <w:tab w:val="left" w:pos="3071"/>
          <w:tab w:val="left" w:pos="4111"/>
          <w:tab w:val="left" w:pos="5699"/>
          <w:tab w:val="left" w:pos="6869"/>
          <w:tab w:val="left" w:pos="8470"/>
          <w:tab w:val="left" w:pos="9617"/>
        </w:tabs>
        <w:spacing w:line="242" w:lineRule="auto"/>
        <w:ind w:right="1736"/>
        <w:jc w:val="left"/>
      </w:pPr>
      <w:r>
        <w:rPr>
          <w:spacing w:val="-2"/>
        </w:rPr>
        <w:t>Дискретность</w:t>
      </w:r>
      <w:r>
        <w:tab/>
      </w:r>
      <w:r>
        <w:rPr>
          <w:spacing w:val="-2"/>
        </w:rPr>
        <w:t>данных.</w:t>
      </w:r>
      <w:r>
        <w:tab/>
      </w:r>
      <w:r>
        <w:rPr>
          <w:spacing w:val="-2"/>
        </w:rPr>
        <w:t>Возможность</w:t>
      </w:r>
      <w:r>
        <w:tab/>
      </w:r>
      <w:r>
        <w:rPr>
          <w:spacing w:val="-2"/>
        </w:rPr>
        <w:t>описания</w:t>
      </w:r>
      <w:r>
        <w:tab/>
      </w:r>
      <w:r>
        <w:rPr>
          <w:spacing w:val="-2"/>
        </w:rPr>
        <w:t>непрерывных</w:t>
      </w:r>
      <w:r>
        <w:tab/>
      </w:r>
      <w:r>
        <w:rPr>
          <w:spacing w:val="-2"/>
        </w:rPr>
        <w:t>объектов</w:t>
      </w:r>
      <w:r>
        <w:tab/>
      </w:r>
      <w:r>
        <w:rPr>
          <w:spacing w:val="-10"/>
        </w:rPr>
        <w:t xml:space="preserve">и </w:t>
      </w:r>
      <w:r>
        <w:t>процессов с помощью дискретных данных.</w:t>
      </w:r>
    </w:p>
    <w:p w14:paraId="49658C90">
      <w:pPr>
        <w:pStyle w:val="8"/>
        <w:tabs>
          <w:tab w:val="left" w:pos="3636"/>
          <w:tab w:val="left" w:pos="4955"/>
          <w:tab w:val="left" w:pos="5378"/>
          <w:tab w:val="left" w:pos="6754"/>
          <w:tab w:val="left" w:pos="8150"/>
          <w:tab w:val="left" w:pos="8596"/>
        </w:tabs>
        <w:spacing w:line="242" w:lineRule="auto"/>
        <w:ind w:right="1736"/>
        <w:jc w:val="left"/>
      </w:pPr>
      <w:r>
        <w:rPr>
          <w:spacing w:val="-2"/>
        </w:rPr>
        <w:t>Информационные</w:t>
      </w:r>
      <w:r>
        <w:tab/>
      </w:r>
      <w:r>
        <w:rPr>
          <w:spacing w:val="-2"/>
        </w:rPr>
        <w:t>процессы</w:t>
      </w:r>
      <w:r>
        <w:tab/>
      </w:r>
      <w:r>
        <w:rPr>
          <w:spacing w:val="-10"/>
        </w:rPr>
        <w:t>-</w:t>
      </w:r>
      <w:r>
        <w:tab/>
      </w:r>
      <w:r>
        <w:rPr>
          <w:spacing w:val="-2"/>
        </w:rPr>
        <w:t>процессы,</w:t>
      </w:r>
      <w:r>
        <w:tab/>
      </w:r>
      <w:r>
        <w:rPr>
          <w:spacing w:val="-2"/>
        </w:rPr>
        <w:t>связанные</w:t>
      </w:r>
      <w:r>
        <w:tab/>
      </w:r>
      <w:r>
        <w:rPr>
          <w:spacing w:val="-10"/>
        </w:rPr>
        <w:t>с</w:t>
      </w:r>
      <w:r>
        <w:tab/>
      </w:r>
      <w:r>
        <w:rPr>
          <w:spacing w:val="-2"/>
        </w:rPr>
        <w:t xml:space="preserve">хранением, </w:t>
      </w:r>
      <w:r>
        <w:t>преобразованием и передачей данных.</w:t>
      </w:r>
    </w:p>
    <w:p w14:paraId="7CC08ED3">
      <w:pPr>
        <w:pStyle w:val="13"/>
        <w:numPr>
          <w:ilvl w:val="1"/>
          <w:numId w:val="88"/>
        </w:numPr>
        <w:tabs>
          <w:tab w:val="left" w:pos="1804"/>
        </w:tabs>
        <w:spacing w:before="0" w:after="0" w:line="271" w:lineRule="exact"/>
        <w:ind w:left="1804" w:right="0" w:hanging="364"/>
        <w:jc w:val="left"/>
        <w:rPr>
          <w:sz w:val="24"/>
        </w:rPr>
      </w:pPr>
      <w:r>
        <w:rPr>
          <w:sz w:val="24"/>
        </w:rPr>
        <w:t>Представление</w:t>
      </w:r>
      <w:r>
        <w:rPr>
          <w:spacing w:val="-6"/>
          <w:sz w:val="24"/>
        </w:rPr>
        <w:t xml:space="preserve"> </w:t>
      </w:r>
      <w:r>
        <w:rPr>
          <w:spacing w:val="-2"/>
          <w:sz w:val="24"/>
        </w:rPr>
        <w:t>информации</w:t>
      </w:r>
    </w:p>
    <w:p w14:paraId="74B6936D">
      <w:pPr>
        <w:pStyle w:val="8"/>
        <w:ind w:right="1734"/>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w:t>
      </w:r>
      <w:r>
        <w:rPr>
          <w:spacing w:val="40"/>
        </w:rPr>
        <w:t xml:space="preserve"> </w:t>
      </w:r>
      <w:r>
        <w:t>к двоичному. Количество различных слов фиксированной длины в алфавите определённой мощности.</w:t>
      </w:r>
    </w:p>
    <w:p w14:paraId="5CBE7E8A">
      <w:pPr>
        <w:pStyle w:val="8"/>
        <w:spacing w:line="237" w:lineRule="auto"/>
        <w:ind w:right="1741"/>
      </w:pPr>
      <w:r>
        <w:t>Кодирование символов одного алфавита с помощью кодовых слов в другом алфавите, кодовая таблица, декодирование.</w:t>
      </w:r>
    </w:p>
    <w:p w14:paraId="39498947">
      <w:pPr>
        <w:pStyle w:val="8"/>
        <w:spacing w:line="237" w:lineRule="auto"/>
        <w:ind w:right="1739"/>
      </w:pPr>
      <w:r>
        <w:t xml:space="preserve">Двоичный код. Представление данных в компьютере как текстов в двоичном </w:t>
      </w:r>
      <w:r>
        <w:rPr>
          <w:spacing w:val="-2"/>
        </w:rPr>
        <w:t>алфавите.</w:t>
      </w:r>
    </w:p>
    <w:p w14:paraId="51AC17FA">
      <w:pPr>
        <w:pStyle w:val="8"/>
        <w:ind w:right="1733"/>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6DAC8511">
      <w:pPr>
        <w:pStyle w:val="8"/>
        <w:spacing w:line="274" w:lineRule="exact"/>
      </w:pPr>
      <w:r>
        <w:t>Скорость</w:t>
      </w:r>
      <w:r>
        <w:rPr>
          <w:spacing w:val="-7"/>
        </w:rPr>
        <w:t xml:space="preserve"> </w:t>
      </w:r>
      <w:r>
        <w:t>передачи</w:t>
      </w:r>
      <w:r>
        <w:rPr>
          <w:spacing w:val="-3"/>
        </w:rPr>
        <w:t xml:space="preserve"> </w:t>
      </w:r>
      <w:r>
        <w:t>данных.</w:t>
      </w:r>
      <w:r>
        <w:rPr>
          <w:spacing w:val="-7"/>
        </w:rPr>
        <w:t xml:space="preserve"> </w:t>
      </w:r>
      <w:r>
        <w:t>Единицы</w:t>
      </w:r>
      <w:r>
        <w:rPr>
          <w:spacing w:val="-3"/>
        </w:rPr>
        <w:t xml:space="preserve"> </w:t>
      </w:r>
      <w:r>
        <w:t>скорости</w:t>
      </w:r>
      <w:r>
        <w:rPr>
          <w:spacing w:val="-7"/>
        </w:rPr>
        <w:t xml:space="preserve"> </w:t>
      </w:r>
      <w:r>
        <w:t>передачи</w:t>
      </w:r>
      <w:r>
        <w:rPr>
          <w:spacing w:val="-3"/>
        </w:rPr>
        <w:t xml:space="preserve"> </w:t>
      </w:r>
      <w:r>
        <w:rPr>
          <w:spacing w:val="-2"/>
        </w:rPr>
        <w:t>данных.</w:t>
      </w:r>
    </w:p>
    <w:p w14:paraId="77895854">
      <w:pPr>
        <w:pStyle w:val="8"/>
        <w:spacing w:before="2" w:line="237" w:lineRule="auto"/>
        <w:ind w:right="1739"/>
      </w:pPr>
      <w:r>
        <w:t>Кодирование</w:t>
      </w:r>
      <w:r>
        <w:rPr>
          <w:spacing w:val="-5"/>
        </w:rPr>
        <w:t xml:space="preserve"> </w:t>
      </w:r>
      <w:r>
        <w:t>текстов.</w:t>
      </w:r>
      <w:r>
        <w:rPr>
          <w:spacing w:val="-2"/>
        </w:rPr>
        <w:t xml:space="preserve"> </w:t>
      </w:r>
      <w:r>
        <w:t>Равномерный</w:t>
      </w:r>
      <w:r>
        <w:rPr>
          <w:spacing w:val="-3"/>
        </w:rPr>
        <w:t xml:space="preserve"> </w:t>
      </w:r>
      <w:r>
        <w:t>код.</w:t>
      </w:r>
      <w:r>
        <w:rPr>
          <w:spacing w:val="-2"/>
        </w:rPr>
        <w:t xml:space="preserve"> </w:t>
      </w:r>
      <w:r>
        <w:t>Неравномерный</w:t>
      </w:r>
      <w:r>
        <w:rPr>
          <w:spacing w:val="-8"/>
        </w:rPr>
        <w:t xml:space="preserve"> </w:t>
      </w:r>
      <w:r>
        <w:t>код.</w:t>
      </w:r>
      <w:r>
        <w:rPr>
          <w:spacing w:val="-7"/>
        </w:rPr>
        <w:t xml:space="preserve"> </w:t>
      </w:r>
      <w:r>
        <w:t>Кодировка</w:t>
      </w:r>
      <w:r>
        <w:rPr>
          <w:spacing w:val="-5"/>
        </w:rPr>
        <w:t xml:space="preserve"> </w:t>
      </w:r>
      <w:r>
        <w:t>ASCII. Восьмибитные</w:t>
      </w:r>
      <w:r>
        <w:rPr>
          <w:spacing w:val="40"/>
        </w:rPr>
        <w:t xml:space="preserve"> </w:t>
      </w:r>
      <w:r>
        <w:t>кодировки.</w:t>
      </w:r>
      <w:r>
        <w:rPr>
          <w:spacing w:val="40"/>
        </w:rPr>
        <w:t xml:space="preserve"> </w:t>
      </w:r>
      <w:r>
        <w:t>Понятие</w:t>
      </w:r>
      <w:r>
        <w:rPr>
          <w:spacing w:val="40"/>
        </w:rPr>
        <w:t xml:space="preserve"> </w:t>
      </w:r>
      <w:r>
        <w:t>о</w:t>
      </w:r>
      <w:r>
        <w:rPr>
          <w:spacing w:val="40"/>
        </w:rPr>
        <w:t xml:space="preserve"> </w:t>
      </w:r>
      <w:r>
        <w:t>кодировках</w:t>
      </w:r>
      <w:r>
        <w:rPr>
          <w:spacing w:val="40"/>
        </w:rPr>
        <w:t xml:space="preserve"> </w:t>
      </w:r>
      <w:r>
        <w:t>UNICODE.</w:t>
      </w:r>
      <w:r>
        <w:rPr>
          <w:spacing w:val="40"/>
        </w:rPr>
        <w:t xml:space="preserve"> </w:t>
      </w:r>
      <w:r>
        <w:t>Декодирование</w:t>
      </w:r>
    </w:p>
    <w:p w14:paraId="26DCB0DA">
      <w:pPr>
        <w:spacing w:after="0" w:line="237" w:lineRule="auto"/>
        <w:sectPr>
          <w:pgSz w:w="11910" w:h="16840"/>
          <w:pgMar w:top="1340" w:right="60" w:bottom="280" w:left="360" w:header="720" w:footer="720" w:gutter="0"/>
          <w:cols w:space="720" w:num="1"/>
        </w:sectPr>
      </w:pPr>
    </w:p>
    <w:p w14:paraId="7F0149DD">
      <w:pPr>
        <w:pStyle w:val="8"/>
        <w:tabs>
          <w:tab w:val="left" w:pos="2859"/>
          <w:tab w:val="left" w:pos="3238"/>
          <w:tab w:val="left" w:pos="5171"/>
          <w:tab w:val="left" w:pos="6879"/>
          <w:tab w:val="left" w:pos="7281"/>
          <w:tab w:val="left" w:pos="9228"/>
        </w:tabs>
        <w:spacing w:before="76" w:line="237" w:lineRule="auto"/>
        <w:ind w:right="1732"/>
        <w:jc w:val="left"/>
      </w:pPr>
      <w:r>
        <w:rPr>
          <w:spacing w:val="-2"/>
        </w:rPr>
        <w:t>сообщений</w:t>
      </w:r>
      <w:r>
        <w:tab/>
      </w:r>
      <w:r>
        <w:rPr>
          <w:spacing w:val="-10"/>
        </w:rPr>
        <w:t>с</w:t>
      </w:r>
      <w:r>
        <w:tab/>
      </w:r>
      <w:r>
        <w:rPr>
          <w:spacing w:val="-2"/>
        </w:rPr>
        <w:t>использованием</w:t>
      </w:r>
      <w:r>
        <w:tab/>
      </w:r>
      <w:r>
        <w:rPr>
          <w:spacing w:val="-2"/>
        </w:rPr>
        <w:t>равномерного</w:t>
      </w:r>
      <w:r>
        <w:tab/>
      </w:r>
      <w:r>
        <w:rPr>
          <w:spacing w:val="-10"/>
        </w:rPr>
        <w:t>и</w:t>
      </w:r>
      <w:r>
        <w:tab/>
      </w:r>
      <w:r>
        <w:rPr>
          <w:spacing w:val="-2"/>
        </w:rPr>
        <w:t>неравномерного</w:t>
      </w:r>
      <w:r>
        <w:tab/>
      </w:r>
      <w:r>
        <w:rPr>
          <w:spacing w:val="-2"/>
        </w:rPr>
        <w:t xml:space="preserve">кода. </w:t>
      </w:r>
      <w:r>
        <w:t>Информационный объём текста.</w:t>
      </w:r>
    </w:p>
    <w:p w14:paraId="128C17EE">
      <w:pPr>
        <w:pStyle w:val="8"/>
        <w:spacing w:before="3" w:line="275" w:lineRule="exact"/>
        <w:jc w:val="left"/>
      </w:pPr>
      <w:r>
        <w:t>Искажение</w:t>
      </w:r>
      <w:r>
        <w:rPr>
          <w:spacing w:val="-3"/>
        </w:rPr>
        <w:t xml:space="preserve"> </w:t>
      </w:r>
      <w:r>
        <w:t>информации</w:t>
      </w:r>
      <w:r>
        <w:rPr>
          <w:spacing w:val="-5"/>
        </w:rPr>
        <w:t xml:space="preserve"> </w:t>
      </w:r>
      <w:r>
        <w:t>при</w:t>
      </w:r>
      <w:r>
        <w:rPr>
          <w:spacing w:val="-4"/>
        </w:rPr>
        <w:t xml:space="preserve"> </w:t>
      </w:r>
      <w:r>
        <w:rPr>
          <w:spacing w:val="-2"/>
        </w:rPr>
        <w:t>передаче.</w:t>
      </w:r>
    </w:p>
    <w:p w14:paraId="45709C96">
      <w:pPr>
        <w:pStyle w:val="8"/>
        <w:spacing w:line="242" w:lineRule="auto"/>
        <w:ind w:right="1740"/>
        <w:jc w:val="left"/>
      </w:pPr>
      <w:r>
        <w:t>Общее</w:t>
      </w:r>
      <w:r>
        <w:rPr>
          <w:spacing w:val="40"/>
        </w:rPr>
        <w:t xml:space="preserve"> </w:t>
      </w:r>
      <w:r>
        <w:t>представление</w:t>
      </w:r>
      <w:r>
        <w:rPr>
          <w:spacing w:val="40"/>
        </w:rPr>
        <w:t xml:space="preserve"> </w:t>
      </w:r>
      <w:r>
        <w:t>о</w:t>
      </w:r>
      <w:r>
        <w:rPr>
          <w:spacing w:val="40"/>
        </w:rPr>
        <w:t xml:space="preserve"> </w:t>
      </w:r>
      <w:r>
        <w:t>цифровом</w:t>
      </w:r>
      <w:r>
        <w:rPr>
          <w:spacing w:val="40"/>
        </w:rPr>
        <w:t xml:space="preserve"> </w:t>
      </w:r>
      <w:r>
        <w:t>представлении</w:t>
      </w:r>
      <w:r>
        <w:rPr>
          <w:spacing w:val="40"/>
        </w:rPr>
        <w:t xml:space="preserve"> </w:t>
      </w:r>
      <w:r>
        <w:t>аудиовизуальных</w:t>
      </w:r>
      <w:r>
        <w:rPr>
          <w:spacing w:val="40"/>
        </w:rPr>
        <w:t xml:space="preserve"> </w:t>
      </w:r>
      <w:r>
        <w:t>и</w:t>
      </w:r>
      <w:r>
        <w:rPr>
          <w:spacing w:val="40"/>
        </w:rPr>
        <w:t xml:space="preserve"> </w:t>
      </w:r>
      <w:r>
        <w:t>других непрерывных данных.</w:t>
      </w:r>
    </w:p>
    <w:p w14:paraId="3B0144D4">
      <w:pPr>
        <w:pStyle w:val="8"/>
        <w:spacing w:line="242" w:lineRule="auto"/>
        <w:ind w:right="1740"/>
        <w:jc w:val="left"/>
      </w:pPr>
      <w:r>
        <w:t>Кодирование</w:t>
      </w:r>
      <w:r>
        <w:rPr>
          <w:spacing w:val="40"/>
        </w:rPr>
        <w:t xml:space="preserve"> </w:t>
      </w:r>
      <w:r>
        <w:t>цвета.</w:t>
      </w:r>
      <w:r>
        <w:rPr>
          <w:spacing w:val="40"/>
        </w:rPr>
        <w:t xml:space="preserve"> </w:t>
      </w:r>
      <w:r>
        <w:t>Цветовые</w:t>
      </w:r>
      <w:r>
        <w:rPr>
          <w:spacing w:val="40"/>
        </w:rPr>
        <w:t xml:space="preserve"> </w:t>
      </w:r>
      <w:r>
        <w:t>модели.</w:t>
      </w:r>
      <w:r>
        <w:rPr>
          <w:spacing w:val="40"/>
        </w:rPr>
        <w:t xml:space="preserve"> </w:t>
      </w:r>
      <w:r>
        <w:t>Модель</w:t>
      </w:r>
      <w:r>
        <w:rPr>
          <w:spacing w:val="40"/>
        </w:rPr>
        <w:t xml:space="preserve"> </w:t>
      </w:r>
      <w:r>
        <w:t>RGB.</w:t>
      </w:r>
      <w:r>
        <w:rPr>
          <w:spacing w:val="40"/>
        </w:rPr>
        <w:t xml:space="preserve"> </w:t>
      </w:r>
      <w:r>
        <w:t>Глубина</w:t>
      </w:r>
      <w:r>
        <w:rPr>
          <w:spacing w:val="40"/>
        </w:rPr>
        <w:t xml:space="preserve"> </w:t>
      </w:r>
      <w:r>
        <w:t xml:space="preserve">кодирования. </w:t>
      </w:r>
      <w:r>
        <w:rPr>
          <w:spacing w:val="-2"/>
        </w:rPr>
        <w:t>Палитра.</w:t>
      </w:r>
    </w:p>
    <w:p w14:paraId="330F3560">
      <w:pPr>
        <w:pStyle w:val="8"/>
        <w:tabs>
          <w:tab w:val="left" w:pos="2725"/>
          <w:tab w:val="left" w:pos="3111"/>
          <w:tab w:val="left" w:pos="4401"/>
          <w:tab w:val="left" w:pos="6152"/>
          <w:tab w:val="left" w:pos="7816"/>
          <w:tab w:val="left" w:pos="8987"/>
        </w:tabs>
        <w:spacing w:line="242" w:lineRule="auto"/>
        <w:ind w:right="1735"/>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14:paraId="71596479">
      <w:pPr>
        <w:pStyle w:val="8"/>
        <w:ind w:right="1740"/>
        <w:jc w:val="left"/>
      </w:pPr>
      <w:r>
        <w:t>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w:t>
      </w:r>
    </w:p>
    <w:p w14:paraId="29A26C54">
      <w:pPr>
        <w:pStyle w:val="13"/>
        <w:numPr>
          <w:ilvl w:val="0"/>
          <w:numId w:val="88"/>
        </w:numPr>
        <w:tabs>
          <w:tab w:val="left" w:pos="1622"/>
        </w:tabs>
        <w:spacing w:before="0" w:after="0" w:line="275" w:lineRule="exact"/>
        <w:ind w:left="1622" w:right="0" w:hanging="182"/>
        <w:jc w:val="left"/>
        <w:rPr>
          <w:sz w:val="24"/>
        </w:rPr>
      </w:pPr>
      <w:r>
        <w:rPr>
          <w:sz w:val="24"/>
        </w:rPr>
        <w:t>Информационные</w:t>
      </w:r>
      <w:r>
        <w:rPr>
          <w:spacing w:val="-6"/>
          <w:sz w:val="24"/>
        </w:rPr>
        <w:t xml:space="preserve"> </w:t>
      </w:r>
      <w:r>
        <w:rPr>
          <w:spacing w:val="-2"/>
          <w:sz w:val="24"/>
        </w:rPr>
        <w:t>технологии.</w:t>
      </w:r>
    </w:p>
    <w:p w14:paraId="0EC6367C">
      <w:pPr>
        <w:pStyle w:val="13"/>
        <w:numPr>
          <w:ilvl w:val="1"/>
          <w:numId w:val="88"/>
        </w:numPr>
        <w:tabs>
          <w:tab w:val="left" w:pos="1804"/>
        </w:tabs>
        <w:spacing w:before="0" w:after="0" w:line="275" w:lineRule="exact"/>
        <w:ind w:left="1804" w:right="0" w:hanging="364"/>
        <w:jc w:val="left"/>
        <w:rPr>
          <w:sz w:val="24"/>
        </w:rPr>
      </w:pPr>
      <w:r>
        <w:rPr>
          <w:sz w:val="24"/>
        </w:rPr>
        <w:t>Текстовые</w:t>
      </w:r>
      <w:r>
        <w:rPr>
          <w:spacing w:val="-5"/>
          <w:sz w:val="24"/>
        </w:rPr>
        <w:t xml:space="preserve"> </w:t>
      </w:r>
      <w:r>
        <w:rPr>
          <w:spacing w:val="-2"/>
          <w:sz w:val="24"/>
        </w:rPr>
        <w:t>документы.</w:t>
      </w:r>
    </w:p>
    <w:p w14:paraId="3F565A72">
      <w:pPr>
        <w:pStyle w:val="8"/>
        <w:spacing w:line="237" w:lineRule="auto"/>
        <w:ind w:right="1741"/>
      </w:pPr>
      <w:r>
        <w:t>Текстовые документы и их структурные элементы (страница, абзац, строка, слово, символ).</w:t>
      </w:r>
    </w:p>
    <w:p w14:paraId="33325BE8">
      <w:pPr>
        <w:pStyle w:val="8"/>
        <w:ind w:right="1735"/>
      </w:pPr>
      <w:r>
        <w:t>Текстовый процессор - инструмент создания, редактирования и</w:t>
      </w:r>
      <w:r>
        <w:rPr>
          <w:spacing w:val="80"/>
        </w:rPr>
        <w:t xml:space="preserve"> </w:t>
      </w:r>
      <w:r>
        <w:t>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08BFFD2">
      <w:pPr>
        <w:pStyle w:val="8"/>
        <w:spacing w:line="237" w:lineRule="auto"/>
        <w:ind w:right="1740"/>
      </w:pPr>
      <w:r>
        <w:t>Структурирование информации с помощью списков и таблиц. Многоуровневые списки. Добавление таблиц в текстовые документы.</w:t>
      </w:r>
    </w:p>
    <w:p w14:paraId="4C8542B1">
      <w:pPr>
        <w:pStyle w:val="8"/>
        <w:ind w:right="1735"/>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659CD488">
      <w:pPr>
        <w:pStyle w:val="8"/>
        <w:ind w:right="1738"/>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8B8AC6A">
      <w:pPr>
        <w:pStyle w:val="13"/>
        <w:numPr>
          <w:ilvl w:val="1"/>
          <w:numId w:val="88"/>
        </w:numPr>
        <w:tabs>
          <w:tab w:val="left" w:pos="1804"/>
        </w:tabs>
        <w:spacing w:before="1" w:after="0" w:line="275" w:lineRule="exact"/>
        <w:ind w:left="1804" w:right="0" w:hanging="364"/>
        <w:jc w:val="both"/>
        <w:rPr>
          <w:sz w:val="24"/>
        </w:rPr>
      </w:pPr>
      <w:r>
        <w:rPr>
          <w:sz w:val="24"/>
        </w:rPr>
        <w:t>Компьютерная</w:t>
      </w:r>
      <w:r>
        <w:rPr>
          <w:spacing w:val="-7"/>
          <w:sz w:val="24"/>
        </w:rPr>
        <w:t xml:space="preserve"> </w:t>
      </w:r>
      <w:r>
        <w:rPr>
          <w:spacing w:val="-2"/>
          <w:sz w:val="24"/>
        </w:rPr>
        <w:t>графика.</w:t>
      </w:r>
    </w:p>
    <w:p w14:paraId="2F1C27B5">
      <w:pPr>
        <w:pStyle w:val="8"/>
        <w:spacing w:line="242" w:lineRule="auto"/>
        <w:ind w:right="1738"/>
      </w:pPr>
      <w:r>
        <w:t>Знакомство с графическими редакторами. Растровые рисунки. Использование графических примитивов.</w:t>
      </w:r>
    </w:p>
    <w:p w14:paraId="254CA4FD">
      <w:pPr>
        <w:pStyle w:val="8"/>
        <w:ind w:right="1738"/>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A9969C5">
      <w:pPr>
        <w:pStyle w:val="8"/>
        <w:ind w:right="1738"/>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05819C1">
      <w:pPr>
        <w:pStyle w:val="13"/>
        <w:numPr>
          <w:ilvl w:val="1"/>
          <w:numId w:val="88"/>
        </w:numPr>
        <w:tabs>
          <w:tab w:val="left" w:pos="1804"/>
        </w:tabs>
        <w:spacing w:before="0" w:after="0" w:line="275" w:lineRule="exact"/>
        <w:ind w:left="1804" w:right="0" w:hanging="364"/>
        <w:jc w:val="both"/>
        <w:rPr>
          <w:sz w:val="24"/>
        </w:rPr>
      </w:pPr>
      <w:r>
        <w:rPr>
          <w:sz w:val="24"/>
        </w:rPr>
        <w:t>Мультимедийные</w:t>
      </w:r>
      <w:r>
        <w:rPr>
          <w:spacing w:val="-15"/>
          <w:sz w:val="24"/>
        </w:rPr>
        <w:t xml:space="preserve"> </w:t>
      </w:r>
      <w:r>
        <w:rPr>
          <w:spacing w:val="-2"/>
          <w:sz w:val="24"/>
        </w:rPr>
        <w:t>презентации.</w:t>
      </w:r>
    </w:p>
    <w:p w14:paraId="147443E6">
      <w:pPr>
        <w:pStyle w:val="8"/>
        <w:spacing w:line="242" w:lineRule="auto"/>
        <w:ind w:right="1741"/>
      </w:pPr>
      <w:r>
        <w:t>Подготовка</w:t>
      </w:r>
      <w:r>
        <w:rPr>
          <w:spacing w:val="-4"/>
        </w:rPr>
        <w:t xml:space="preserve"> </w:t>
      </w:r>
      <w:r>
        <w:t>мультимедийных</w:t>
      </w:r>
      <w:r>
        <w:rPr>
          <w:spacing w:val="-7"/>
        </w:rPr>
        <w:t xml:space="preserve"> </w:t>
      </w:r>
      <w:r>
        <w:t>презентаций.</w:t>
      </w:r>
      <w:r>
        <w:rPr>
          <w:spacing w:val="-6"/>
        </w:rPr>
        <w:t xml:space="preserve"> </w:t>
      </w:r>
      <w:r>
        <w:t>Слайд.</w:t>
      </w:r>
      <w:r>
        <w:rPr>
          <w:spacing w:val="-1"/>
        </w:rPr>
        <w:t xml:space="preserve"> </w:t>
      </w:r>
      <w:r>
        <w:t>Добавление</w:t>
      </w:r>
      <w:r>
        <w:rPr>
          <w:spacing w:val="-4"/>
        </w:rPr>
        <w:t xml:space="preserve"> </w:t>
      </w:r>
      <w:r>
        <w:t>на</w:t>
      </w:r>
      <w:r>
        <w:rPr>
          <w:spacing w:val="-4"/>
        </w:rPr>
        <w:t xml:space="preserve"> </w:t>
      </w:r>
      <w:r>
        <w:t>слайд</w:t>
      </w:r>
      <w:r>
        <w:rPr>
          <w:spacing w:val="-9"/>
        </w:rPr>
        <w:t xml:space="preserve"> </w:t>
      </w:r>
      <w:r>
        <w:t>текста</w:t>
      </w:r>
      <w:r>
        <w:rPr>
          <w:spacing w:val="-4"/>
        </w:rPr>
        <w:t xml:space="preserve"> </w:t>
      </w:r>
      <w:r>
        <w:t>и изображений. Работа с несколькими слайдами.</w:t>
      </w:r>
    </w:p>
    <w:p w14:paraId="649CCDAD">
      <w:pPr>
        <w:pStyle w:val="8"/>
        <w:spacing w:line="271" w:lineRule="exact"/>
      </w:pPr>
      <w:r>
        <w:t>Добавление</w:t>
      </w:r>
      <w:r>
        <w:rPr>
          <w:spacing w:val="-11"/>
        </w:rPr>
        <w:t xml:space="preserve"> </w:t>
      </w:r>
      <w:r>
        <w:t>на</w:t>
      </w:r>
      <w:r>
        <w:rPr>
          <w:spacing w:val="-5"/>
        </w:rPr>
        <w:t xml:space="preserve"> </w:t>
      </w:r>
      <w:r>
        <w:t>слайд</w:t>
      </w:r>
      <w:r>
        <w:rPr>
          <w:spacing w:val="-5"/>
        </w:rPr>
        <w:t xml:space="preserve"> </w:t>
      </w:r>
      <w:r>
        <w:t>аудиовизуальных</w:t>
      </w:r>
      <w:r>
        <w:rPr>
          <w:spacing w:val="-8"/>
        </w:rPr>
        <w:t xml:space="preserve"> </w:t>
      </w:r>
      <w:r>
        <w:t>данных.</w:t>
      </w:r>
      <w:r>
        <w:rPr>
          <w:spacing w:val="4"/>
        </w:rPr>
        <w:t xml:space="preserve"> </w:t>
      </w:r>
      <w:r>
        <w:t>Анимация.</w:t>
      </w:r>
      <w:r>
        <w:rPr>
          <w:spacing w:val="-6"/>
        </w:rPr>
        <w:t xml:space="preserve"> </w:t>
      </w:r>
      <w:r>
        <w:rPr>
          <w:spacing w:val="-2"/>
        </w:rPr>
        <w:t>Гиперссылки.</w:t>
      </w:r>
    </w:p>
    <w:p w14:paraId="43098A23">
      <w:pPr>
        <w:pStyle w:val="8"/>
        <w:spacing w:before="272"/>
        <w:ind w:left="3913"/>
        <w:jc w:val="left"/>
      </w:pPr>
      <w:r>
        <w:t>Содержание</w:t>
      </w:r>
      <w:r>
        <w:rPr>
          <w:spacing w:val="-7"/>
        </w:rPr>
        <w:t xml:space="preserve"> </w:t>
      </w:r>
      <w:r>
        <w:t>обучения в</w:t>
      </w:r>
      <w:r>
        <w:rPr>
          <w:spacing w:val="1"/>
        </w:rPr>
        <w:t xml:space="preserve"> </w:t>
      </w:r>
      <w:r>
        <w:t>8</w:t>
      </w:r>
      <w:r>
        <w:rPr>
          <w:spacing w:val="-5"/>
        </w:rPr>
        <w:t xml:space="preserve"> </w:t>
      </w:r>
      <w:r>
        <w:rPr>
          <w:spacing w:val="-2"/>
        </w:rPr>
        <w:t>классе</w:t>
      </w:r>
    </w:p>
    <w:p w14:paraId="5B73026D">
      <w:pPr>
        <w:pStyle w:val="13"/>
        <w:numPr>
          <w:ilvl w:val="0"/>
          <w:numId w:val="89"/>
        </w:numPr>
        <w:tabs>
          <w:tab w:val="left" w:pos="1622"/>
        </w:tabs>
        <w:spacing w:before="3" w:after="0" w:line="275" w:lineRule="exact"/>
        <w:ind w:left="1622" w:right="0" w:hanging="182"/>
        <w:jc w:val="left"/>
        <w:rPr>
          <w:sz w:val="24"/>
        </w:rPr>
      </w:pPr>
      <w:r>
        <w:rPr>
          <w:sz w:val="24"/>
        </w:rPr>
        <w:t>Теоретические</w:t>
      </w:r>
      <w:r>
        <w:rPr>
          <w:spacing w:val="-8"/>
          <w:sz w:val="24"/>
        </w:rPr>
        <w:t xml:space="preserve"> </w:t>
      </w:r>
      <w:r>
        <w:rPr>
          <w:sz w:val="24"/>
        </w:rPr>
        <w:t xml:space="preserve">основы </w:t>
      </w:r>
      <w:r>
        <w:rPr>
          <w:spacing w:val="-2"/>
          <w:sz w:val="24"/>
        </w:rPr>
        <w:t>информатики.</w:t>
      </w:r>
    </w:p>
    <w:p w14:paraId="4FCA4E5A">
      <w:pPr>
        <w:pStyle w:val="13"/>
        <w:numPr>
          <w:ilvl w:val="1"/>
          <w:numId w:val="89"/>
        </w:numPr>
        <w:tabs>
          <w:tab w:val="left" w:pos="1804"/>
        </w:tabs>
        <w:spacing w:before="0" w:after="0" w:line="275" w:lineRule="exact"/>
        <w:ind w:left="1804" w:right="0" w:hanging="364"/>
        <w:jc w:val="left"/>
        <w:rPr>
          <w:sz w:val="24"/>
        </w:rPr>
      </w:pPr>
      <w:r>
        <w:rPr>
          <w:sz w:val="24"/>
        </w:rPr>
        <w:t>Системы</w:t>
      </w:r>
      <w:r>
        <w:rPr>
          <w:spacing w:val="-3"/>
          <w:sz w:val="24"/>
        </w:rPr>
        <w:t xml:space="preserve"> </w:t>
      </w:r>
      <w:r>
        <w:rPr>
          <w:spacing w:val="-2"/>
          <w:sz w:val="24"/>
        </w:rPr>
        <w:t>счисления.</w:t>
      </w:r>
    </w:p>
    <w:p w14:paraId="6E2EEE40">
      <w:pPr>
        <w:spacing w:after="0" w:line="275" w:lineRule="exact"/>
        <w:jc w:val="left"/>
        <w:rPr>
          <w:sz w:val="24"/>
        </w:rPr>
        <w:sectPr>
          <w:pgSz w:w="11910" w:h="16840"/>
          <w:pgMar w:top="1340" w:right="60" w:bottom="280" w:left="360" w:header="720" w:footer="720" w:gutter="0"/>
          <w:cols w:space="720" w:num="1"/>
        </w:sectPr>
      </w:pPr>
    </w:p>
    <w:p w14:paraId="651D6946">
      <w:pPr>
        <w:pStyle w:val="8"/>
        <w:spacing w:before="74"/>
        <w:ind w:right="1738"/>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2101D20C">
      <w:pPr>
        <w:pStyle w:val="8"/>
        <w:spacing w:line="274" w:lineRule="exact"/>
      </w:pPr>
      <w:r>
        <w:t>Римская</w:t>
      </w:r>
      <w:r>
        <w:rPr>
          <w:spacing w:val="-1"/>
        </w:rPr>
        <w:t xml:space="preserve"> </w:t>
      </w:r>
      <w:r>
        <w:t xml:space="preserve">система </w:t>
      </w:r>
      <w:r>
        <w:rPr>
          <w:spacing w:val="-2"/>
        </w:rPr>
        <w:t>счисления.</w:t>
      </w:r>
    </w:p>
    <w:p w14:paraId="133361AE">
      <w:pPr>
        <w:pStyle w:val="8"/>
        <w:spacing w:before="2"/>
        <w:ind w:right="1734"/>
      </w:pPr>
      <w:r>
        <w:t>Двоичная система счисления. Перевод целых чисел в пределах от 0 до 1024 в двоичную систему</w:t>
      </w:r>
      <w:r>
        <w:rPr>
          <w:spacing w:val="-2"/>
        </w:rPr>
        <w:t xml:space="preserve"> </w:t>
      </w:r>
      <w:r>
        <w:t>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4ADD8CFD">
      <w:pPr>
        <w:pStyle w:val="8"/>
        <w:spacing w:line="274" w:lineRule="exact"/>
      </w:pPr>
      <w:r>
        <w:t>Арифметические</w:t>
      </w:r>
      <w:r>
        <w:rPr>
          <w:spacing w:val="-6"/>
        </w:rPr>
        <w:t xml:space="preserve"> </w:t>
      </w:r>
      <w:r>
        <w:t>операции</w:t>
      </w:r>
      <w:r>
        <w:rPr>
          <w:spacing w:val="-6"/>
        </w:rPr>
        <w:t xml:space="preserve"> </w:t>
      </w:r>
      <w:r>
        <w:t>в</w:t>
      </w:r>
      <w:r>
        <w:rPr>
          <w:spacing w:val="-1"/>
        </w:rPr>
        <w:t xml:space="preserve"> </w:t>
      </w:r>
      <w:r>
        <w:t>двоичной</w:t>
      </w:r>
      <w:r>
        <w:rPr>
          <w:spacing w:val="-2"/>
        </w:rPr>
        <w:t xml:space="preserve"> </w:t>
      </w:r>
      <w:r>
        <w:t>системе</w:t>
      </w:r>
      <w:r>
        <w:rPr>
          <w:spacing w:val="-7"/>
        </w:rPr>
        <w:t xml:space="preserve"> </w:t>
      </w:r>
      <w:r>
        <w:rPr>
          <w:spacing w:val="-2"/>
        </w:rPr>
        <w:t>счисления.</w:t>
      </w:r>
    </w:p>
    <w:p w14:paraId="56DA760A">
      <w:pPr>
        <w:pStyle w:val="13"/>
        <w:numPr>
          <w:ilvl w:val="1"/>
          <w:numId w:val="89"/>
        </w:numPr>
        <w:tabs>
          <w:tab w:val="left" w:pos="1804"/>
        </w:tabs>
        <w:spacing w:before="3" w:after="0" w:line="275" w:lineRule="exact"/>
        <w:ind w:left="1804" w:right="0" w:hanging="364"/>
        <w:jc w:val="both"/>
        <w:rPr>
          <w:sz w:val="24"/>
        </w:rPr>
      </w:pPr>
      <w:r>
        <w:rPr>
          <w:sz w:val="24"/>
        </w:rPr>
        <w:t>Элементы</w:t>
      </w:r>
      <w:r>
        <w:rPr>
          <w:spacing w:val="-7"/>
          <w:sz w:val="24"/>
        </w:rPr>
        <w:t xml:space="preserve"> </w:t>
      </w:r>
      <w:r>
        <w:rPr>
          <w:sz w:val="24"/>
        </w:rPr>
        <w:t>математической</w:t>
      </w:r>
      <w:r>
        <w:rPr>
          <w:spacing w:val="-3"/>
          <w:sz w:val="24"/>
        </w:rPr>
        <w:t xml:space="preserve"> </w:t>
      </w:r>
      <w:r>
        <w:rPr>
          <w:spacing w:val="-2"/>
          <w:sz w:val="24"/>
        </w:rPr>
        <w:t>логики.</w:t>
      </w:r>
    </w:p>
    <w:p w14:paraId="252DD330">
      <w:pPr>
        <w:pStyle w:val="8"/>
        <w:tabs>
          <w:tab w:val="left" w:pos="2907"/>
          <w:tab w:val="left" w:pos="3167"/>
          <w:tab w:val="left" w:pos="4265"/>
          <w:tab w:val="left" w:pos="4969"/>
          <w:tab w:val="left" w:pos="5675"/>
          <w:tab w:val="left" w:pos="6432"/>
          <w:tab w:val="left" w:pos="6960"/>
          <w:tab w:val="left" w:pos="7909"/>
          <w:tab w:val="left" w:pos="8558"/>
          <w:tab w:val="left" w:pos="9046"/>
        </w:tabs>
        <w:ind w:right="1729"/>
        <w:jc w:val="left"/>
      </w:pPr>
      <w:r>
        <w:t>Логические</w:t>
      </w:r>
      <w:r>
        <w:rPr>
          <w:spacing w:val="27"/>
        </w:rPr>
        <w:t xml:space="preserve"> </w:t>
      </w:r>
      <w:r>
        <w:t>высказывания.</w:t>
      </w:r>
      <w:r>
        <w:rPr>
          <w:spacing w:val="26"/>
        </w:rPr>
        <w:t xml:space="preserve"> </w:t>
      </w:r>
      <w:r>
        <w:t>Логические</w:t>
      </w:r>
      <w:r>
        <w:rPr>
          <w:spacing w:val="27"/>
        </w:rPr>
        <w:t xml:space="preserve"> </w:t>
      </w:r>
      <w:r>
        <w:t>значения</w:t>
      </w:r>
      <w:r>
        <w:rPr>
          <w:spacing w:val="28"/>
        </w:rPr>
        <w:t xml:space="preserve"> </w:t>
      </w:r>
      <w:r>
        <w:t>высказываний.</w:t>
      </w:r>
      <w:r>
        <w:rPr>
          <w:spacing w:val="26"/>
        </w:rPr>
        <w:t xml:space="preserve"> </w:t>
      </w:r>
      <w:r>
        <w:t>Элементарные и составные</w:t>
      </w:r>
      <w:r>
        <w:rPr>
          <w:spacing w:val="-3"/>
        </w:rPr>
        <w:t xml:space="preserve"> </w:t>
      </w:r>
      <w:r>
        <w:t>высказывания. Логические</w:t>
      </w:r>
      <w:r>
        <w:rPr>
          <w:spacing w:val="-3"/>
        </w:rPr>
        <w:t xml:space="preserve"> </w:t>
      </w:r>
      <w:r>
        <w:t>операции: «и»</w:t>
      </w:r>
      <w:r>
        <w:rPr>
          <w:spacing w:val="-2"/>
        </w:rPr>
        <w:t xml:space="preserve"> </w:t>
      </w:r>
      <w:r>
        <w:t>(конъюнкция, логическое умножение),</w:t>
      </w:r>
      <w:r>
        <w:rPr>
          <w:spacing w:val="80"/>
        </w:rPr>
        <w:t xml:space="preserve"> </w:t>
      </w:r>
      <w:r>
        <w:t>«или»</w:t>
      </w:r>
      <w:r>
        <w:rPr>
          <w:spacing w:val="80"/>
        </w:rPr>
        <w:t xml:space="preserve"> </w:t>
      </w:r>
      <w:r>
        <w:t>(дизъюнкция,</w:t>
      </w:r>
      <w:r>
        <w:rPr>
          <w:spacing w:val="80"/>
        </w:rPr>
        <w:t xml:space="preserve"> </w:t>
      </w:r>
      <w:r>
        <w:t>логическое</w:t>
      </w:r>
      <w:r>
        <w:rPr>
          <w:spacing w:val="80"/>
        </w:rPr>
        <w:t xml:space="preserve"> </w:t>
      </w:r>
      <w:r>
        <w:t>сложение),</w:t>
      </w:r>
      <w:r>
        <w:rPr>
          <w:spacing w:val="80"/>
        </w:rPr>
        <w:t xml:space="preserve"> </w:t>
      </w:r>
      <w:r>
        <w:t>«не»</w:t>
      </w:r>
      <w:r>
        <w:rPr>
          <w:spacing w:val="80"/>
        </w:rPr>
        <w:t xml:space="preserve"> </w:t>
      </w:r>
      <w:r>
        <w:t xml:space="preserve">(логическое </w:t>
      </w:r>
      <w:r>
        <w:rPr>
          <w:spacing w:val="-2"/>
        </w:rPr>
        <w:t>отрицание).</w:t>
      </w:r>
      <w:r>
        <w:tab/>
      </w:r>
      <w:r>
        <w:rPr>
          <w:spacing w:val="-2"/>
        </w:rPr>
        <w:t>Приоритет</w:t>
      </w:r>
      <w:r>
        <w:tab/>
      </w:r>
      <w:r>
        <w:rPr>
          <w:spacing w:val="-2"/>
        </w:rPr>
        <w:t>логических</w:t>
      </w:r>
      <w:r>
        <w:tab/>
      </w:r>
      <w:r>
        <w:rPr>
          <w:spacing w:val="-2"/>
        </w:rPr>
        <w:t>операций.</w:t>
      </w:r>
      <w:r>
        <w:tab/>
      </w:r>
      <w:r>
        <w:rPr>
          <w:spacing w:val="-2"/>
        </w:rPr>
        <w:t>Определение</w:t>
      </w:r>
      <w:r>
        <w:tab/>
      </w:r>
      <w:r>
        <w:rPr>
          <w:spacing w:val="-2"/>
        </w:rPr>
        <w:t xml:space="preserve">истинности </w:t>
      </w:r>
      <w:r>
        <w:t xml:space="preserve">составного высказывания, если известны значения истинности входящих в него </w:t>
      </w:r>
      <w:r>
        <w:rPr>
          <w:spacing w:val="-2"/>
        </w:rPr>
        <w:t>элементарных</w:t>
      </w:r>
      <w:r>
        <w:tab/>
      </w:r>
      <w:r>
        <w:tab/>
      </w:r>
      <w:r>
        <w:rPr>
          <w:spacing w:val="-2"/>
        </w:rPr>
        <w:t>высказываний.</w:t>
      </w:r>
      <w:r>
        <w:tab/>
      </w:r>
      <w:r>
        <w:rPr>
          <w:spacing w:val="-2"/>
        </w:rPr>
        <w:t>Логические</w:t>
      </w:r>
      <w:r>
        <w:tab/>
      </w:r>
      <w:r>
        <w:rPr>
          <w:spacing w:val="-2"/>
        </w:rPr>
        <w:t>выражения.</w:t>
      </w:r>
      <w:r>
        <w:tab/>
      </w:r>
      <w:r>
        <w:rPr>
          <w:spacing w:val="-2"/>
        </w:rPr>
        <w:t>Правила</w:t>
      </w:r>
      <w:r>
        <w:tab/>
      </w:r>
      <w:r>
        <w:rPr>
          <w:spacing w:val="-2"/>
        </w:rPr>
        <w:t xml:space="preserve">записи </w:t>
      </w:r>
      <w:r>
        <w:t>логических выражений. Построение таблиц истинности логических выражений. Логические элементы. Знакомство с логическими основами компьютера.</w:t>
      </w:r>
    </w:p>
    <w:p w14:paraId="06C12C79">
      <w:pPr>
        <w:pStyle w:val="13"/>
        <w:numPr>
          <w:ilvl w:val="0"/>
          <w:numId w:val="89"/>
        </w:numPr>
        <w:tabs>
          <w:tab w:val="left" w:pos="1622"/>
        </w:tabs>
        <w:spacing w:before="0" w:after="0" w:line="240" w:lineRule="auto"/>
        <w:ind w:left="1622" w:right="0" w:hanging="182"/>
        <w:jc w:val="left"/>
        <w:rPr>
          <w:sz w:val="24"/>
        </w:rPr>
      </w:pPr>
      <w:r>
        <w:rPr>
          <w:sz w:val="24"/>
        </w:rPr>
        <w:t>Алгоритмы</w:t>
      </w:r>
      <w:r>
        <w:rPr>
          <w:spacing w:val="-5"/>
          <w:sz w:val="24"/>
        </w:rPr>
        <w:t xml:space="preserve"> </w:t>
      </w:r>
      <w:r>
        <w:rPr>
          <w:sz w:val="24"/>
        </w:rPr>
        <w:t>и</w:t>
      </w:r>
      <w:r>
        <w:rPr>
          <w:spacing w:val="-4"/>
          <w:sz w:val="24"/>
        </w:rPr>
        <w:t xml:space="preserve"> </w:t>
      </w:r>
      <w:r>
        <w:rPr>
          <w:spacing w:val="-2"/>
          <w:sz w:val="24"/>
        </w:rPr>
        <w:t>программирование.</w:t>
      </w:r>
    </w:p>
    <w:p w14:paraId="26AF2470">
      <w:pPr>
        <w:pStyle w:val="13"/>
        <w:numPr>
          <w:ilvl w:val="1"/>
          <w:numId w:val="89"/>
        </w:numPr>
        <w:tabs>
          <w:tab w:val="left" w:pos="1804"/>
        </w:tabs>
        <w:spacing w:before="2" w:after="0" w:line="275" w:lineRule="exact"/>
        <w:ind w:left="1804" w:right="0" w:hanging="364"/>
        <w:jc w:val="left"/>
        <w:rPr>
          <w:sz w:val="24"/>
        </w:rPr>
      </w:pPr>
      <w:r>
        <w:rPr>
          <w:sz w:val="24"/>
        </w:rPr>
        <w:t>Исполнители</w:t>
      </w:r>
      <w:r>
        <w:rPr>
          <w:spacing w:val="-11"/>
          <w:sz w:val="24"/>
        </w:rPr>
        <w:t xml:space="preserve"> </w:t>
      </w:r>
      <w:r>
        <w:rPr>
          <w:sz w:val="24"/>
        </w:rPr>
        <w:t>и</w:t>
      </w:r>
      <w:r>
        <w:rPr>
          <w:spacing w:val="-5"/>
          <w:sz w:val="24"/>
        </w:rPr>
        <w:t xml:space="preserve"> </w:t>
      </w:r>
      <w:r>
        <w:rPr>
          <w:sz w:val="24"/>
        </w:rPr>
        <w:t>алгоритмы.</w:t>
      </w:r>
      <w:r>
        <w:rPr>
          <w:spacing w:val="-8"/>
          <w:sz w:val="24"/>
        </w:rPr>
        <w:t xml:space="preserve"> </w:t>
      </w:r>
      <w:r>
        <w:rPr>
          <w:sz w:val="24"/>
        </w:rPr>
        <w:t>Алгоритмические</w:t>
      </w:r>
      <w:r>
        <w:rPr>
          <w:spacing w:val="-6"/>
          <w:sz w:val="24"/>
        </w:rPr>
        <w:t xml:space="preserve"> </w:t>
      </w:r>
      <w:r>
        <w:rPr>
          <w:spacing w:val="-2"/>
          <w:sz w:val="24"/>
        </w:rPr>
        <w:t>конструкции.</w:t>
      </w:r>
    </w:p>
    <w:p w14:paraId="23CF9B08">
      <w:pPr>
        <w:pStyle w:val="8"/>
        <w:spacing w:line="242" w:lineRule="auto"/>
        <w:ind w:right="1744"/>
      </w:pPr>
      <w:r>
        <w:t xml:space="preserve">Понятие алгоритма. Исполнители алгоритмов. Алгоритм как план управления </w:t>
      </w:r>
      <w:r>
        <w:rPr>
          <w:spacing w:val="-2"/>
        </w:rPr>
        <w:t>исполнителем.</w:t>
      </w:r>
    </w:p>
    <w:p w14:paraId="5C723D40">
      <w:pPr>
        <w:pStyle w:val="8"/>
        <w:spacing w:line="242" w:lineRule="auto"/>
        <w:ind w:right="1732" w:hanging="1"/>
      </w:pPr>
      <w:r>
        <w:t>Свойства</w:t>
      </w:r>
      <w:r>
        <w:rPr>
          <w:spacing w:val="-3"/>
        </w:rPr>
        <w:t xml:space="preserve"> </w:t>
      </w:r>
      <w:r>
        <w:t>алгоритма. Способы</w:t>
      </w:r>
      <w:r>
        <w:rPr>
          <w:spacing w:val="-5"/>
        </w:rPr>
        <w:t xml:space="preserve"> </w:t>
      </w:r>
      <w:r>
        <w:t>записи</w:t>
      </w:r>
      <w:r>
        <w:rPr>
          <w:spacing w:val="-1"/>
        </w:rPr>
        <w:t xml:space="preserve"> </w:t>
      </w:r>
      <w:r>
        <w:t>алгоритма</w:t>
      </w:r>
      <w:r>
        <w:rPr>
          <w:spacing w:val="-3"/>
        </w:rPr>
        <w:t xml:space="preserve"> </w:t>
      </w:r>
      <w:r>
        <w:t>(словесный, в</w:t>
      </w:r>
      <w:r>
        <w:rPr>
          <w:spacing w:val="-5"/>
        </w:rPr>
        <w:t xml:space="preserve"> </w:t>
      </w:r>
      <w:r>
        <w:t>виде</w:t>
      </w:r>
      <w:r>
        <w:rPr>
          <w:spacing w:val="-3"/>
        </w:rPr>
        <w:t xml:space="preserve"> </w:t>
      </w:r>
      <w:r>
        <w:t xml:space="preserve">блок-схемы, </w:t>
      </w:r>
      <w:r>
        <w:rPr>
          <w:spacing w:val="-2"/>
        </w:rPr>
        <w:t>программа).</w:t>
      </w:r>
    </w:p>
    <w:p w14:paraId="29C3E7C1">
      <w:pPr>
        <w:pStyle w:val="8"/>
        <w:ind w:right="1739"/>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0D6167C7">
      <w:pPr>
        <w:pStyle w:val="8"/>
        <w:ind w:right="1731"/>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E0139BF">
      <w:pPr>
        <w:pStyle w:val="8"/>
        <w:spacing w:line="237" w:lineRule="auto"/>
        <w:ind w:right="3091"/>
      </w:pPr>
      <w:r>
        <w:t>Конструкция</w:t>
      </w:r>
      <w:r>
        <w:rPr>
          <w:spacing w:val="-5"/>
        </w:rPr>
        <w:t xml:space="preserve"> </w:t>
      </w:r>
      <w:r>
        <w:t>«повторения»:</w:t>
      </w:r>
      <w:r>
        <w:rPr>
          <w:spacing w:val="-9"/>
        </w:rPr>
        <w:t xml:space="preserve"> </w:t>
      </w:r>
      <w:r>
        <w:t>циклы</w:t>
      </w:r>
      <w:r>
        <w:rPr>
          <w:spacing w:val="-3"/>
        </w:rPr>
        <w:t xml:space="preserve"> </w:t>
      </w:r>
      <w:r>
        <w:t>с</w:t>
      </w:r>
      <w:r>
        <w:rPr>
          <w:spacing w:val="-10"/>
        </w:rPr>
        <w:t xml:space="preserve"> </w:t>
      </w:r>
      <w:r>
        <w:t>заданным</w:t>
      </w:r>
      <w:r>
        <w:rPr>
          <w:spacing w:val="-7"/>
        </w:rPr>
        <w:t xml:space="preserve"> </w:t>
      </w:r>
      <w:r>
        <w:t>числом</w:t>
      </w:r>
      <w:r>
        <w:rPr>
          <w:spacing w:val="-7"/>
        </w:rPr>
        <w:t xml:space="preserve"> </w:t>
      </w:r>
      <w:r>
        <w:t>повторений, с условием выполнения, с переменной цикла.</w:t>
      </w:r>
    </w:p>
    <w:p w14:paraId="0EE8D1FE">
      <w:pPr>
        <w:pStyle w:val="8"/>
        <w:ind w:right="1733"/>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823759A">
      <w:pPr>
        <w:pStyle w:val="13"/>
        <w:numPr>
          <w:ilvl w:val="1"/>
          <w:numId w:val="89"/>
        </w:numPr>
        <w:tabs>
          <w:tab w:val="left" w:pos="1804"/>
        </w:tabs>
        <w:spacing w:before="0" w:after="0" w:line="275" w:lineRule="exact"/>
        <w:ind w:left="1804" w:right="0" w:hanging="364"/>
        <w:jc w:val="both"/>
        <w:rPr>
          <w:sz w:val="24"/>
        </w:rPr>
      </w:pPr>
      <w:r>
        <w:rPr>
          <w:sz w:val="24"/>
        </w:rPr>
        <w:t>Язык</w:t>
      </w:r>
      <w:r>
        <w:rPr>
          <w:spacing w:val="-6"/>
          <w:sz w:val="24"/>
        </w:rPr>
        <w:t xml:space="preserve"> </w:t>
      </w:r>
      <w:r>
        <w:rPr>
          <w:spacing w:val="-2"/>
          <w:sz w:val="24"/>
        </w:rPr>
        <w:t>программирования.</w:t>
      </w:r>
    </w:p>
    <w:p w14:paraId="0007C8FC">
      <w:pPr>
        <w:pStyle w:val="8"/>
        <w:tabs>
          <w:tab w:val="left" w:pos="2212"/>
          <w:tab w:val="left" w:pos="4398"/>
          <w:tab w:val="left" w:pos="5453"/>
          <w:tab w:val="left" w:pos="6177"/>
          <w:tab w:val="left" w:pos="7314"/>
          <w:tab w:val="left" w:pos="8034"/>
          <w:tab w:val="left" w:pos="8614"/>
        </w:tabs>
        <w:spacing w:line="242" w:lineRule="auto"/>
        <w:ind w:right="1741"/>
        <w:jc w:val="left"/>
      </w:pPr>
      <w:r>
        <w:rPr>
          <w:spacing w:val="-4"/>
        </w:rPr>
        <w:t>Язык</w:t>
      </w:r>
      <w:r>
        <w:tab/>
      </w:r>
      <w:r>
        <w:rPr>
          <w:spacing w:val="-2"/>
        </w:rPr>
        <w:t>программирования</w:t>
      </w:r>
      <w:r>
        <w:tab/>
      </w:r>
      <w:r>
        <w:rPr>
          <w:spacing w:val="-2"/>
        </w:rPr>
        <w:t>(Python,</w:t>
      </w:r>
      <w:r>
        <w:tab/>
      </w:r>
      <w:r>
        <w:rPr>
          <w:spacing w:val="-4"/>
        </w:rPr>
        <w:t>C++,</w:t>
      </w:r>
      <w:r>
        <w:tab/>
      </w:r>
      <w:r>
        <w:rPr>
          <w:spacing w:val="-2"/>
        </w:rPr>
        <w:t>Паскаль,</w:t>
      </w:r>
      <w:r>
        <w:tab/>
      </w:r>
      <w:r>
        <w:rPr>
          <w:spacing w:val="-2"/>
        </w:rPr>
        <w:t>Java,</w:t>
      </w:r>
      <w:r>
        <w:tab/>
      </w:r>
      <w:r>
        <w:rPr>
          <w:spacing w:val="-4"/>
        </w:rPr>
        <w:t>С#,</w:t>
      </w:r>
      <w:r>
        <w:tab/>
      </w:r>
      <w:r>
        <w:rPr>
          <w:spacing w:val="-2"/>
        </w:rPr>
        <w:t xml:space="preserve">Школьный </w:t>
      </w:r>
      <w:r>
        <w:t>Алгоритмический Язык).</w:t>
      </w:r>
    </w:p>
    <w:p w14:paraId="096E487C">
      <w:pPr>
        <w:pStyle w:val="8"/>
        <w:tabs>
          <w:tab w:val="left" w:pos="2975"/>
          <w:tab w:val="left" w:pos="3618"/>
          <w:tab w:val="left" w:pos="4297"/>
          <w:tab w:val="left" w:pos="5505"/>
          <w:tab w:val="left" w:pos="6455"/>
          <w:tab w:val="left" w:pos="8143"/>
          <w:tab w:val="left" w:pos="8498"/>
        </w:tabs>
        <w:ind w:right="1735"/>
        <w:jc w:val="left"/>
      </w:pPr>
      <w:r>
        <w:t xml:space="preserve">Система программирования: редактор текста программ, транслятор, отладчик. </w:t>
      </w:r>
      <w:r>
        <w:rPr>
          <w:spacing w:val="-2"/>
        </w:rPr>
        <w:t>Переменная:</w:t>
      </w:r>
      <w:r>
        <w:tab/>
      </w:r>
      <w:r>
        <w:rPr>
          <w:spacing w:val="-4"/>
        </w:rPr>
        <w:t>тип,</w:t>
      </w:r>
      <w:r>
        <w:tab/>
      </w:r>
      <w:r>
        <w:rPr>
          <w:spacing w:val="-4"/>
        </w:rPr>
        <w:t>имя,</w:t>
      </w:r>
      <w:r>
        <w:tab/>
      </w:r>
      <w:r>
        <w:rPr>
          <w:spacing w:val="-2"/>
        </w:rPr>
        <w:t>значение.</w:t>
      </w:r>
      <w:r>
        <w:tab/>
      </w:r>
      <w:r>
        <w:rPr>
          <w:spacing w:val="-2"/>
        </w:rPr>
        <w:t>Целые,</w:t>
      </w:r>
      <w:r>
        <w:tab/>
      </w:r>
      <w:r>
        <w:rPr>
          <w:spacing w:val="-2"/>
        </w:rPr>
        <w:t>вещественные</w:t>
      </w:r>
      <w:r>
        <w:tab/>
      </w:r>
      <w:r>
        <w:rPr>
          <w:spacing w:val="-10"/>
        </w:rPr>
        <w:t>и</w:t>
      </w:r>
      <w:r>
        <w:tab/>
      </w:r>
      <w:r>
        <w:rPr>
          <w:spacing w:val="-2"/>
        </w:rPr>
        <w:t>символьные переменные.</w:t>
      </w:r>
    </w:p>
    <w:p w14:paraId="63C85AC6">
      <w:pPr>
        <w:pStyle w:val="8"/>
        <w:spacing w:line="237" w:lineRule="auto"/>
        <w:ind w:right="1740"/>
        <w:jc w:val="left"/>
      </w:pPr>
      <w:r>
        <w:t>Оператор</w:t>
      </w:r>
      <w:r>
        <w:rPr>
          <w:spacing w:val="-3"/>
        </w:rPr>
        <w:t xml:space="preserve"> </w:t>
      </w:r>
      <w:r>
        <w:t>присваивания.</w:t>
      </w:r>
      <w:r>
        <w:rPr>
          <w:spacing w:val="-1"/>
        </w:rPr>
        <w:t xml:space="preserve"> </w:t>
      </w:r>
      <w:r>
        <w:t>Арифметические выражения и</w:t>
      </w:r>
      <w:r>
        <w:rPr>
          <w:spacing w:val="-2"/>
        </w:rPr>
        <w:t xml:space="preserve"> </w:t>
      </w:r>
      <w:r>
        <w:t>порядок их</w:t>
      </w:r>
      <w:r>
        <w:rPr>
          <w:spacing w:val="-3"/>
        </w:rPr>
        <w:t xml:space="preserve"> </w:t>
      </w:r>
      <w:r>
        <w:t>вычисления. Операции с целыми числами: целочисленное деление, остаток от деления.</w:t>
      </w:r>
    </w:p>
    <w:p w14:paraId="42347266">
      <w:pPr>
        <w:pStyle w:val="8"/>
        <w:spacing w:before="2" w:line="237" w:lineRule="auto"/>
        <w:ind w:right="1740"/>
        <w:jc w:val="left"/>
      </w:pPr>
      <w:r>
        <w:t>Ветвления.</w:t>
      </w:r>
      <w:r>
        <w:rPr>
          <w:spacing w:val="40"/>
        </w:rPr>
        <w:t xml:space="preserve"> </w:t>
      </w:r>
      <w:r>
        <w:t>Составные</w:t>
      </w:r>
      <w:r>
        <w:rPr>
          <w:spacing w:val="40"/>
        </w:rPr>
        <w:t xml:space="preserve"> </w:t>
      </w:r>
      <w:r>
        <w:t>условия</w:t>
      </w:r>
      <w:r>
        <w:rPr>
          <w:spacing w:val="40"/>
        </w:rPr>
        <w:t xml:space="preserve"> </w:t>
      </w:r>
      <w:r>
        <w:t>(запись</w:t>
      </w:r>
      <w:r>
        <w:rPr>
          <w:spacing w:val="40"/>
        </w:rPr>
        <w:t xml:space="preserve"> </w:t>
      </w:r>
      <w:r>
        <w:t>логических</w:t>
      </w:r>
      <w:r>
        <w:rPr>
          <w:spacing w:val="40"/>
        </w:rPr>
        <w:t xml:space="preserve"> </w:t>
      </w:r>
      <w:r>
        <w:t>выражений</w:t>
      </w:r>
      <w:r>
        <w:rPr>
          <w:spacing w:val="40"/>
        </w:rPr>
        <w:t xml:space="preserve"> </w:t>
      </w:r>
      <w:r>
        <w:t>на</w:t>
      </w:r>
      <w:r>
        <w:rPr>
          <w:spacing w:val="40"/>
        </w:rPr>
        <w:t xml:space="preserve"> </w:t>
      </w:r>
      <w:r>
        <w:t>изучаемом языке</w:t>
      </w:r>
      <w:r>
        <w:rPr>
          <w:spacing w:val="9"/>
        </w:rPr>
        <w:t xml:space="preserve"> </w:t>
      </w:r>
      <w:r>
        <w:t>программирования).</w:t>
      </w:r>
      <w:r>
        <w:rPr>
          <w:spacing w:val="12"/>
        </w:rPr>
        <w:t xml:space="preserve"> </w:t>
      </w:r>
      <w:r>
        <w:t>Нахождение</w:t>
      </w:r>
      <w:r>
        <w:rPr>
          <w:spacing w:val="5"/>
        </w:rPr>
        <w:t xml:space="preserve"> </w:t>
      </w:r>
      <w:r>
        <w:t>минимума</w:t>
      </w:r>
      <w:r>
        <w:rPr>
          <w:spacing w:val="10"/>
        </w:rPr>
        <w:t xml:space="preserve"> </w:t>
      </w:r>
      <w:r>
        <w:t>и</w:t>
      </w:r>
      <w:r>
        <w:rPr>
          <w:spacing w:val="11"/>
        </w:rPr>
        <w:t xml:space="preserve"> </w:t>
      </w:r>
      <w:r>
        <w:t>максимума</w:t>
      </w:r>
      <w:r>
        <w:rPr>
          <w:spacing w:val="10"/>
        </w:rPr>
        <w:t xml:space="preserve"> </w:t>
      </w:r>
      <w:r>
        <w:t>из</w:t>
      </w:r>
      <w:r>
        <w:rPr>
          <w:spacing w:val="11"/>
        </w:rPr>
        <w:t xml:space="preserve"> </w:t>
      </w:r>
      <w:r>
        <w:t>двух,</w:t>
      </w:r>
      <w:r>
        <w:rPr>
          <w:spacing w:val="13"/>
        </w:rPr>
        <w:t xml:space="preserve"> </w:t>
      </w:r>
      <w:r>
        <w:t>трёх</w:t>
      </w:r>
      <w:r>
        <w:rPr>
          <w:spacing w:val="6"/>
        </w:rPr>
        <w:t xml:space="preserve"> </w:t>
      </w:r>
      <w:r>
        <w:rPr>
          <w:spacing w:val="-10"/>
        </w:rPr>
        <w:t>и</w:t>
      </w:r>
    </w:p>
    <w:p w14:paraId="05186DAD">
      <w:pPr>
        <w:spacing w:after="0" w:line="237" w:lineRule="auto"/>
        <w:jc w:val="left"/>
        <w:sectPr>
          <w:pgSz w:w="11910" w:h="16840"/>
          <w:pgMar w:top="1340" w:right="60" w:bottom="280" w:left="360" w:header="720" w:footer="720" w:gutter="0"/>
          <w:cols w:space="720" w:num="1"/>
        </w:sectPr>
      </w:pPr>
    </w:p>
    <w:p w14:paraId="65549051">
      <w:pPr>
        <w:pStyle w:val="8"/>
        <w:spacing w:before="76" w:line="237" w:lineRule="auto"/>
        <w:ind w:right="1739"/>
      </w:pPr>
      <w:r>
        <w:t xml:space="preserve">четырёх чисел. Решение квадратного уравнения, имеющего вещественные </w:t>
      </w:r>
      <w:r>
        <w:rPr>
          <w:spacing w:val="-2"/>
        </w:rPr>
        <w:t>корни.</w:t>
      </w:r>
    </w:p>
    <w:p w14:paraId="6189D075">
      <w:pPr>
        <w:pStyle w:val="8"/>
        <w:spacing w:before="3"/>
        <w:ind w:right="1741"/>
      </w:pPr>
      <w:r>
        <w:t>Диалоговая отладка программ: пошаговое выполнение, просмотр значений величин, отладочный вывод, выбор точки останова.</w:t>
      </w:r>
    </w:p>
    <w:p w14:paraId="3A931495">
      <w:pPr>
        <w:pStyle w:val="8"/>
        <w:spacing w:before="1"/>
        <w:ind w:right="1740"/>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w:t>
      </w:r>
      <w:r>
        <w:rPr>
          <w:spacing w:val="-2"/>
        </w:rPr>
        <w:t>цифры.</w:t>
      </w:r>
    </w:p>
    <w:p w14:paraId="1F111268">
      <w:pPr>
        <w:pStyle w:val="8"/>
        <w:spacing w:before="2" w:line="237" w:lineRule="auto"/>
        <w:ind w:right="1737"/>
      </w:pPr>
      <w:r>
        <w:t>Цикл с переменной. Алгоритмы проверки делимости одного целого числа на другое, проверки натурального числа на простоту.</w:t>
      </w:r>
    </w:p>
    <w:p w14:paraId="365FEA99">
      <w:pPr>
        <w:pStyle w:val="8"/>
        <w:spacing w:before="4"/>
        <w:ind w:right="1740" w:hanging="1"/>
        <w:jc w:val="left"/>
      </w:pPr>
      <w:r>
        <w:t>Обработка символьных данных. Символьные (строковые) переменные. Посимвольная обработка строк.</w:t>
      </w:r>
      <w:r>
        <w:rPr>
          <w:spacing w:val="27"/>
        </w:rPr>
        <w:t xml:space="preserve"> </w:t>
      </w:r>
      <w:r>
        <w:t>Подсчёт частоты появления символа в строке. Встроенные функции для обработки строк.</w:t>
      </w:r>
    </w:p>
    <w:p w14:paraId="59722205">
      <w:pPr>
        <w:pStyle w:val="13"/>
        <w:numPr>
          <w:ilvl w:val="1"/>
          <w:numId w:val="89"/>
        </w:numPr>
        <w:tabs>
          <w:tab w:val="left" w:pos="1804"/>
        </w:tabs>
        <w:spacing w:before="0" w:after="0" w:line="274" w:lineRule="exact"/>
        <w:ind w:left="1804" w:right="0" w:hanging="364"/>
        <w:jc w:val="left"/>
        <w:rPr>
          <w:sz w:val="24"/>
        </w:rPr>
      </w:pPr>
      <w:r>
        <w:rPr>
          <w:sz w:val="24"/>
        </w:rPr>
        <w:t>Анализ</w:t>
      </w:r>
      <w:r>
        <w:rPr>
          <w:spacing w:val="-4"/>
          <w:sz w:val="24"/>
        </w:rPr>
        <w:t xml:space="preserve"> </w:t>
      </w:r>
      <w:r>
        <w:rPr>
          <w:spacing w:val="-2"/>
          <w:sz w:val="24"/>
        </w:rPr>
        <w:t>алгоритмов.</w:t>
      </w:r>
    </w:p>
    <w:p w14:paraId="22964A3B">
      <w:pPr>
        <w:pStyle w:val="8"/>
        <w:spacing w:before="2"/>
        <w:ind w:right="1739"/>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0CC0A013">
      <w:pPr>
        <w:pStyle w:val="8"/>
        <w:spacing w:line="275" w:lineRule="exact"/>
        <w:ind w:left="3913"/>
        <w:jc w:val="left"/>
      </w:pPr>
      <w:r>
        <w:t>Содержание</w:t>
      </w:r>
      <w:r>
        <w:rPr>
          <w:spacing w:val="-7"/>
        </w:rPr>
        <w:t xml:space="preserve"> </w:t>
      </w:r>
      <w:r>
        <w:t>обучения в</w:t>
      </w:r>
      <w:r>
        <w:rPr>
          <w:spacing w:val="1"/>
        </w:rPr>
        <w:t xml:space="preserve"> </w:t>
      </w:r>
      <w:r>
        <w:t>9</w:t>
      </w:r>
      <w:r>
        <w:rPr>
          <w:spacing w:val="-5"/>
        </w:rPr>
        <w:t xml:space="preserve"> </w:t>
      </w:r>
      <w:r>
        <w:rPr>
          <w:spacing w:val="-2"/>
        </w:rPr>
        <w:t>классе</w:t>
      </w:r>
    </w:p>
    <w:p w14:paraId="66B479B3">
      <w:pPr>
        <w:pStyle w:val="13"/>
        <w:numPr>
          <w:ilvl w:val="0"/>
          <w:numId w:val="90"/>
        </w:numPr>
        <w:tabs>
          <w:tab w:val="left" w:pos="1622"/>
        </w:tabs>
        <w:spacing w:before="2" w:after="0" w:line="275" w:lineRule="exact"/>
        <w:ind w:left="1622" w:right="0" w:hanging="182"/>
        <w:jc w:val="left"/>
        <w:rPr>
          <w:sz w:val="24"/>
        </w:rPr>
      </w:pPr>
      <w:r>
        <w:rPr>
          <w:sz w:val="24"/>
        </w:rPr>
        <w:t>Цифровая</w:t>
      </w:r>
      <w:r>
        <w:rPr>
          <w:spacing w:val="-2"/>
          <w:sz w:val="24"/>
        </w:rPr>
        <w:t xml:space="preserve"> грамотность.</w:t>
      </w:r>
    </w:p>
    <w:p w14:paraId="24132FB5">
      <w:pPr>
        <w:pStyle w:val="13"/>
        <w:numPr>
          <w:ilvl w:val="1"/>
          <w:numId w:val="90"/>
        </w:numPr>
        <w:tabs>
          <w:tab w:val="left" w:pos="1804"/>
          <w:tab w:val="left" w:pos="2591"/>
          <w:tab w:val="left" w:pos="3118"/>
          <w:tab w:val="left" w:pos="5195"/>
          <w:tab w:val="left" w:pos="6907"/>
          <w:tab w:val="left" w:pos="7947"/>
        </w:tabs>
        <w:spacing w:before="0" w:after="0" w:line="240" w:lineRule="auto"/>
        <w:ind w:left="1440" w:right="1741" w:firstLine="0"/>
        <w:jc w:val="left"/>
        <w:rPr>
          <w:sz w:val="24"/>
        </w:rPr>
      </w:pPr>
      <w:r>
        <w:rPr>
          <w:sz w:val="24"/>
        </w:rPr>
        <w:t>Глобальная сеть Интернет и стратегии безопасного поведения в ней. Глобальная сеть Интернет. IP-адреса узлов. Сетевое хранение данных. Методы индивидуального и коллективного размещения</w:t>
      </w:r>
      <w:r>
        <w:rPr>
          <w:spacing w:val="-1"/>
          <w:sz w:val="24"/>
        </w:rPr>
        <w:t xml:space="preserve"> </w:t>
      </w:r>
      <w:r>
        <w:rPr>
          <w:sz w:val="24"/>
        </w:rPr>
        <w:t xml:space="preserve">новой информации в Интернете. Большие данные (интернет-данные, в частности данные социальных сетей). </w:t>
      </w:r>
      <w:r>
        <w:rPr>
          <w:spacing w:val="-2"/>
          <w:sz w:val="24"/>
        </w:rPr>
        <w:t>Понятие</w:t>
      </w:r>
      <w:r>
        <w:rPr>
          <w:sz w:val="24"/>
        </w:rPr>
        <w:tab/>
      </w:r>
      <w:r>
        <w:rPr>
          <w:spacing w:val="-6"/>
          <w:sz w:val="24"/>
        </w:rPr>
        <w:t>об</w:t>
      </w:r>
      <w:r>
        <w:rPr>
          <w:sz w:val="24"/>
        </w:rPr>
        <w:tab/>
      </w:r>
      <w:r>
        <w:rPr>
          <w:spacing w:val="-2"/>
          <w:sz w:val="24"/>
        </w:rPr>
        <w:t>информационной</w:t>
      </w:r>
      <w:r>
        <w:rPr>
          <w:sz w:val="24"/>
        </w:rPr>
        <w:tab/>
      </w:r>
      <w:r>
        <w:rPr>
          <w:spacing w:val="-2"/>
          <w:sz w:val="24"/>
        </w:rPr>
        <w:t>безопасности.</w:t>
      </w:r>
      <w:r>
        <w:rPr>
          <w:sz w:val="24"/>
        </w:rPr>
        <w:tab/>
      </w:r>
      <w:r>
        <w:rPr>
          <w:spacing w:val="-2"/>
          <w:sz w:val="24"/>
        </w:rPr>
        <w:t>Угрозы</w:t>
      </w:r>
      <w:r>
        <w:rPr>
          <w:sz w:val="24"/>
        </w:rPr>
        <w:tab/>
      </w:r>
      <w:r>
        <w:rPr>
          <w:spacing w:val="-2"/>
          <w:sz w:val="24"/>
        </w:rPr>
        <w:t xml:space="preserve">информационной </w:t>
      </w:r>
      <w:r>
        <w:rPr>
          <w:sz w:val="24"/>
        </w:rPr>
        <w:t>безопасности</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в</w:t>
      </w:r>
      <w:r>
        <w:rPr>
          <w:spacing w:val="40"/>
          <w:sz w:val="24"/>
        </w:rPr>
        <w:t xml:space="preserve"> </w:t>
      </w:r>
      <w:r>
        <w:rPr>
          <w:sz w:val="24"/>
        </w:rPr>
        <w:t>глобальной</w:t>
      </w:r>
      <w:r>
        <w:rPr>
          <w:spacing w:val="40"/>
          <w:sz w:val="24"/>
        </w:rPr>
        <w:t xml:space="preserve"> </w:t>
      </w:r>
      <w:r>
        <w:rPr>
          <w:sz w:val="24"/>
        </w:rPr>
        <w:t>сети</w:t>
      </w:r>
      <w:r>
        <w:rPr>
          <w:spacing w:val="40"/>
          <w:sz w:val="24"/>
        </w:rPr>
        <w:t xml:space="preserve"> </w:t>
      </w:r>
      <w:r>
        <w:rPr>
          <w:sz w:val="24"/>
        </w:rPr>
        <w:t>и</w:t>
      </w:r>
      <w:r>
        <w:rPr>
          <w:spacing w:val="40"/>
          <w:sz w:val="24"/>
        </w:rPr>
        <w:t xml:space="preserve"> </w:t>
      </w:r>
      <w:r>
        <w:rPr>
          <w:sz w:val="24"/>
        </w:rPr>
        <w:t>методы</w:t>
      </w:r>
      <w:r>
        <w:rPr>
          <w:spacing w:val="40"/>
          <w:sz w:val="24"/>
        </w:rPr>
        <w:t xml:space="preserve"> </w:t>
      </w:r>
      <w:r>
        <w:rPr>
          <w:sz w:val="24"/>
        </w:rPr>
        <w:t>противодействия</w:t>
      </w:r>
      <w:r>
        <w:rPr>
          <w:spacing w:val="40"/>
          <w:sz w:val="24"/>
        </w:rPr>
        <w:t xml:space="preserve"> </w:t>
      </w:r>
      <w:r>
        <w:rPr>
          <w:sz w:val="24"/>
        </w:rPr>
        <w:t>им. Правила безопасной аутентификации. Защита</w:t>
      </w:r>
      <w:r>
        <w:rPr>
          <w:spacing w:val="-4"/>
          <w:sz w:val="24"/>
        </w:rPr>
        <w:t xml:space="preserve"> </w:t>
      </w:r>
      <w:r>
        <w:rPr>
          <w:sz w:val="24"/>
        </w:rPr>
        <w:t>личной информации</w:t>
      </w:r>
      <w:r>
        <w:rPr>
          <w:spacing w:val="-2"/>
          <w:sz w:val="24"/>
        </w:rPr>
        <w:t xml:space="preserve"> </w:t>
      </w:r>
      <w:r>
        <w:rPr>
          <w:sz w:val="24"/>
        </w:rPr>
        <w:t>в Интернете. Безопасные</w:t>
      </w:r>
      <w:r>
        <w:rPr>
          <w:spacing w:val="40"/>
          <w:sz w:val="24"/>
        </w:rPr>
        <w:t xml:space="preserve"> </w:t>
      </w:r>
      <w:r>
        <w:rPr>
          <w:sz w:val="24"/>
        </w:rPr>
        <w:t>стратегии</w:t>
      </w:r>
      <w:r>
        <w:rPr>
          <w:spacing w:val="40"/>
          <w:sz w:val="24"/>
        </w:rPr>
        <w:t xml:space="preserve"> </w:t>
      </w:r>
      <w:r>
        <w:rPr>
          <w:sz w:val="24"/>
        </w:rPr>
        <w:t>поведения</w:t>
      </w:r>
      <w:r>
        <w:rPr>
          <w:spacing w:val="39"/>
          <w:sz w:val="24"/>
        </w:rPr>
        <w:t xml:space="preserve"> </w:t>
      </w:r>
      <w:r>
        <w:rPr>
          <w:sz w:val="24"/>
        </w:rPr>
        <w:t>в</w:t>
      </w:r>
      <w:r>
        <w:rPr>
          <w:spacing w:val="40"/>
          <w:sz w:val="24"/>
        </w:rPr>
        <w:t xml:space="preserve"> </w:t>
      </w:r>
      <w:r>
        <w:rPr>
          <w:sz w:val="24"/>
        </w:rPr>
        <w:t>Интернете.</w:t>
      </w:r>
      <w:r>
        <w:rPr>
          <w:spacing w:val="40"/>
          <w:sz w:val="24"/>
        </w:rPr>
        <w:t xml:space="preserve"> </w:t>
      </w:r>
      <w:r>
        <w:rPr>
          <w:sz w:val="24"/>
        </w:rPr>
        <w:t>Предупреждение</w:t>
      </w:r>
      <w:r>
        <w:rPr>
          <w:spacing w:val="40"/>
          <w:sz w:val="24"/>
        </w:rPr>
        <w:t xml:space="preserve"> </w:t>
      </w:r>
      <w:r>
        <w:rPr>
          <w:sz w:val="24"/>
        </w:rPr>
        <w:t>вовлечения</w:t>
      </w:r>
      <w:r>
        <w:rPr>
          <w:spacing w:val="39"/>
          <w:sz w:val="24"/>
        </w:rPr>
        <w:t xml:space="preserve"> </w:t>
      </w:r>
      <w:r>
        <w:rPr>
          <w:sz w:val="24"/>
        </w:rPr>
        <w:t>в деструктивные</w:t>
      </w:r>
      <w:r>
        <w:rPr>
          <w:spacing w:val="40"/>
          <w:sz w:val="24"/>
        </w:rPr>
        <w:t xml:space="preserve"> </w:t>
      </w:r>
      <w:r>
        <w:rPr>
          <w:sz w:val="24"/>
        </w:rPr>
        <w:t>и</w:t>
      </w:r>
      <w:r>
        <w:rPr>
          <w:spacing w:val="80"/>
          <w:sz w:val="24"/>
        </w:rPr>
        <w:t xml:space="preserve"> </w:t>
      </w:r>
      <w:r>
        <w:rPr>
          <w:sz w:val="24"/>
        </w:rPr>
        <w:t>криминальные</w:t>
      </w:r>
      <w:r>
        <w:rPr>
          <w:spacing w:val="40"/>
          <w:sz w:val="24"/>
        </w:rPr>
        <w:t xml:space="preserve"> </w:t>
      </w:r>
      <w:r>
        <w:rPr>
          <w:sz w:val="24"/>
        </w:rPr>
        <w:t>формы</w:t>
      </w:r>
      <w:r>
        <w:rPr>
          <w:spacing w:val="80"/>
          <w:sz w:val="24"/>
        </w:rPr>
        <w:t xml:space="preserve"> </w:t>
      </w:r>
      <w:r>
        <w:rPr>
          <w:sz w:val="24"/>
        </w:rPr>
        <w:t>сетевой</w:t>
      </w:r>
      <w:r>
        <w:rPr>
          <w:spacing w:val="80"/>
          <w:sz w:val="24"/>
        </w:rPr>
        <w:t xml:space="preserve"> </w:t>
      </w:r>
      <w:r>
        <w:rPr>
          <w:sz w:val="24"/>
        </w:rPr>
        <w:t>активности</w:t>
      </w:r>
      <w:r>
        <w:rPr>
          <w:spacing w:val="40"/>
          <w:sz w:val="24"/>
        </w:rPr>
        <w:t xml:space="preserve"> </w:t>
      </w:r>
      <w:r>
        <w:rPr>
          <w:sz w:val="24"/>
        </w:rPr>
        <w:t>(кибербуллинг, фишинг и другие формы).</w:t>
      </w:r>
    </w:p>
    <w:p w14:paraId="6BB35BA8">
      <w:pPr>
        <w:pStyle w:val="13"/>
        <w:numPr>
          <w:ilvl w:val="1"/>
          <w:numId w:val="90"/>
        </w:numPr>
        <w:tabs>
          <w:tab w:val="left" w:pos="1804"/>
        </w:tabs>
        <w:spacing w:before="0" w:after="0" w:line="240" w:lineRule="auto"/>
        <w:ind w:left="1804" w:right="0" w:hanging="364"/>
        <w:jc w:val="left"/>
        <w:rPr>
          <w:sz w:val="24"/>
        </w:rPr>
      </w:pPr>
      <w:r>
        <w:rPr>
          <w:sz w:val="24"/>
        </w:rPr>
        <w:t>Работа</w:t>
      </w:r>
      <w:r>
        <w:rPr>
          <w:spacing w:val="-4"/>
          <w:sz w:val="24"/>
        </w:rPr>
        <w:t xml:space="preserve"> </w:t>
      </w:r>
      <w:r>
        <w:rPr>
          <w:sz w:val="24"/>
        </w:rPr>
        <w:t>в</w:t>
      </w:r>
      <w:r>
        <w:rPr>
          <w:spacing w:val="-6"/>
          <w:sz w:val="24"/>
        </w:rPr>
        <w:t xml:space="preserve"> </w:t>
      </w:r>
      <w:r>
        <w:rPr>
          <w:sz w:val="24"/>
        </w:rPr>
        <w:t>информационном</w:t>
      </w:r>
      <w:r>
        <w:rPr>
          <w:spacing w:val="-2"/>
          <w:sz w:val="24"/>
        </w:rPr>
        <w:t xml:space="preserve"> пространстве.</w:t>
      </w:r>
    </w:p>
    <w:p w14:paraId="099A41B4">
      <w:pPr>
        <w:pStyle w:val="8"/>
        <w:spacing w:before="2"/>
        <w:ind w:right="1731"/>
      </w:pPr>
      <w:r>
        <w:t>Виды деятельности в Интернете, интернет-сервисы: коммуникационные</w:t>
      </w:r>
      <w:r>
        <w:rPr>
          <w:spacing w:val="40"/>
        </w:rPr>
        <w:t xml:space="preserve"> </w:t>
      </w:r>
      <w:r>
        <w:t>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FEF745F">
      <w:pPr>
        <w:pStyle w:val="13"/>
        <w:numPr>
          <w:ilvl w:val="0"/>
          <w:numId w:val="90"/>
        </w:numPr>
        <w:tabs>
          <w:tab w:val="left" w:pos="1622"/>
        </w:tabs>
        <w:spacing w:before="0" w:after="0" w:line="274" w:lineRule="exact"/>
        <w:ind w:left="1622" w:right="0" w:hanging="182"/>
        <w:jc w:val="both"/>
        <w:rPr>
          <w:sz w:val="24"/>
        </w:rPr>
      </w:pPr>
      <w:r>
        <w:rPr>
          <w:sz w:val="24"/>
        </w:rPr>
        <w:t>Теоретические</w:t>
      </w:r>
      <w:r>
        <w:rPr>
          <w:spacing w:val="-8"/>
          <w:sz w:val="24"/>
        </w:rPr>
        <w:t xml:space="preserve"> </w:t>
      </w:r>
      <w:r>
        <w:rPr>
          <w:sz w:val="24"/>
        </w:rPr>
        <w:t xml:space="preserve">основы </w:t>
      </w:r>
      <w:r>
        <w:rPr>
          <w:spacing w:val="-2"/>
          <w:sz w:val="24"/>
        </w:rPr>
        <w:t>информатики.</w:t>
      </w:r>
    </w:p>
    <w:p w14:paraId="58E054D2">
      <w:pPr>
        <w:pStyle w:val="13"/>
        <w:numPr>
          <w:ilvl w:val="1"/>
          <w:numId w:val="90"/>
        </w:numPr>
        <w:tabs>
          <w:tab w:val="left" w:pos="1804"/>
        </w:tabs>
        <w:spacing w:before="3" w:after="0" w:line="275" w:lineRule="exact"/>
        <w:ind w:left="1804" w:right="0" w:hanging="364"/>
        <w:jc w:val="both"/>
        <w:rPr>
          <w:sz w:val="24"/>
        </w:rPr>
      </w:pPr>
      <w:r>
        <w:rPr>
          <w:sz w:val="24"/>
        </w:rPr>
        <w:t>Моделирование</w:t>
      </w:r>
      <w:r>
        <w:rPr>
          <w:spacing w:val="-4"/>
          <w:sz w:val="24"/>
        </w:rPr>
        <w:t xml:space="preserve"> </w:t>
      </w:r>
      <w:r>
        <w:rPr>
          <w:sz w:val="24"/>
        </w:rPr>
        <w:t>как</w:t>
      </w:r>
      <w:r>
        <w:rPr>
          <w:spacing w:val="-4"/>
          <w:sz w:val="24"/>
        </w:rPr>
        <w:t xml:space="preserve"> </w:t>
      </w:r>
      <w:r>
        <w:rPr>
          <w:sz w:val="24"/>
        </w:rPr>
        <w:t>метод</w:t>
      </w:r>
      <w:r>
        <w:rPr>
          <w:spacing w:val="-9"/>
          <w:sz w:val="24"/>
        </w:rPr>
        <w:t xml:space="preserve"> </w:t>
      </w:r>
      <w:r>
        <w:rPr>
          <w:spacing w:val="-2"/>
          <w:sz w:val="24"/>
        </w:rPr>
        <w:t>познания.</w:t>
      </w:r>
    </w:p>
    <w:p w14:paraId="1F6393FC">
      <w:pPr>
        <w:pStyle w:val="8"/>
        <w:ind w:right="1678"/>
      </w:pPr>
      <w:r>
        <w:t>Модель.</w:t>
      </w:r>
      <w:r>
        <w:rPr>
          <w:spacing w:val="-1"/>
        </w:rPr>
        <w:t xml:space="preserve"> </w:t>
      </w:r>
      <w:r>
        <w:t>Задачи,</w:t>
      </w:r>
      <w:r>
        <w:rPr>
          <w:spacing w:val="-2"/>
        </w:rPr>
        <w:t xml:space="preserve"> </w:t>
      </w:r>
      <w:r>
        <w:t>решаемые</w:t>
      </w:r>
      <w:r>
        <w:rPr>
          <w:spacing w:val="-5"/>
        </w:rPr>
        <w:t xml:space="preserve"> </w:t>
      </w:r>
      <w:r>
        <w:t>с</w:t>
      </w:r>
      <w:r>
        <w:rPr>
          <w:spacing w:val="-5"/>
        </w:rPr>
        <w:t xml:space="preserve"> </w:t>
      </w:r>
      <w:r>
        <w:t>помощью</w:t>
      </w:r>
      <w:r>
        <w:rPr>
          <w:spacing w:val="-6"/>
        </w:rPr>
        <w:t xml:space="preserve"> </w:t>
      </w:r>
      <w:r>
        <w:t>моделирования.</w:t>
      </w:r>
      <w:r>
        <w:rPr>
          <w:spacing w:val="-2"/>
        </w:rPr>
        <w:t xml:space="preserve"> </w:t>
      </w:r>
      <w:r>
        <w:t>Классификации</w:t>
      </w:r>
      <w:r>
        <w:rPr>
          <w:spacing w:val="-3"/>
        </w:rPr>
        <w:t xml:space="preserve"> </w:t>
      </w:r>
      <w:r>
        <w:t>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76CE493C">
      <w:pPr>
        <w:pStyle w:val="8"/>
        <w:jc w:val="left"/>
      </w:pPr>
      <w:r>
        <w:t>Табличные</w:t>
      </w:r>
      <w:r>
        <w:rPr>
          <w:spacing w:val="-7"/>
        </w:rPr>
        <w:t xml:space="preserve"> </w:t>
      </w:r>
      <w:r>
        <w:t>модели.</w:t>
      </w:r>
      <w:r>
        <w:rPr>
          <w:spacing w:val="-1"/>
        </w:rPr>
        <w:t xml:space="preserve"> </w:t>
      </w:r>
      <w:r>
        <w:t>Таблица</w:t>
      </w:r>
      <w:r>
        <w:rPr>
          <w:spacing w:val="-9"/>
        </w:rPr>
        <w:t xml:space="preserve"> </w:t>
      </w:r>
      <w:r>
        <w:t>как</w:t>
      </w:r>
      <w:r>
        <w:rPr>
          <w:spacing w:val="-5"/>
        </w:rPr>
        <w:t xml:space="preserve"> </w:t>
      </w:r>
      <w:r>
        <w:t>представление</w:t>
      </w:r>
      <w:r>
        <w:rPr>
          <w:spacing w:val="-8"/>
        </w:rPr>
        <w:t xml:space="preserve"> </w:t>
      </w:r>
      <w:r>
        <w:rPr>
          <w:spacing w:val="-2"/>
        </w:rPr>
        <w:t>отношения.</w:t>
      </w:r>
    </w:p>
    <w:p w14:paraId="2F6C5564">
      <w:pPr>
        <w:pStyle w:val="8"/>
        <w:spacing w:before="2"/>
        <w:ind w:right="1667" w:hanging="1"/>
        <w:jc w:val="left"/>
      </w:pPr>
      <w:r>
        <w:t>Базы данных. Отбор в таблице строк, удовлетворяющих заданному условию. Граф.</w:t>
      </w:r>
      <w:r>
        <w:rPr>
          <w:spacing w:val="40"/>
        </w:rPr>
        <w:t xml:space="preserve"> </w:t>
      </w:r>
      <w:r>
        <w:t>Вершина,</w:t>
      </w:r>
      <w:r>
        <w:rPr>
          <w:spacing w:val="40"/>
        </w:rPr>
        <w:t xml:space="preserve"> </w:t>
      </w:r>
      <w:r>
        <w:t>ребро,</w:t>
      </w:r>
      <w:r>
        <w:rPr>
          <w:spacing w:val="40"/>
        </w:rPr>
        <w:t xml:space="preserve"> </w:t>
      </w:r>
      <w:r>
        <w:t>путь.</w:t>
      </w:r>
      <w:r>
        <w:rPr>
          <w:spacing w:val="40"/>
        </w:rPr>
        <w:t xml:space="preserve"> </w:t>
      </w:r>
      <w:r>
        <w:t>Ориентированные</w:t>
      </w:r>
      <w:r>
        <w:rPr>
          <w:spacing w:val="40"/>
        </w:rPr>
        <w:t xml:space="preserve"> </w:t>
      </w:r>
      <w:r>
        <w:t>и</w:t>
      </w:r>
      <w:r>
        <w:rPr>
          <w:spacing w:val="40"/>
        </w:rPr>
        <w:t xml:space="preserve"> </w:t>
      </w:r>
      <w:r>
        <w:t>неориентированные</w:t>
      </w:r>
      <w:r>
        <w:rPr>
          <w:spacing w:val="40"/>
        </w:rPr>
        <w:t xml:space="preserve"> </w:t>
      </w:r>
      <w:r>
        <w:t>графы. Длина</w:t>
      </w:r>
      <w:r>
        <w:rPr>
          <w:spacing w:val="-2"/>
        </w:rPr>
        <w:t xml:space="preserve"> </w:t>
      </w:r>
      <w:r>
        <w:t>(вес)</w:t>
      </w:r>
      <w:r>
        <w:rPr>
          <w:spacing w:val="-4"/>
        </w:rPr>
        <w:t xml:space="preserve"> </w:t>
      </w:r>
      <w:r>
        <w:t>ребра. Весовая</w:t>
      </w:r>
      <w:r>
        <w:rPr>
          <w:spacing w:val="-6"/>
        </w:rPr>
        <w:t xml:space="preserve"> </w:t>
      </w:r>
      <w:r>
        <w:t>матрица</w:t>
      </w:r>
      <w:r>
        <w:rPr>
          <w:spacing w:val="-7"/>
        </w:rPr>
        <w:t xml:space="preserve"> </w:t>
      </w:r>
      <w:r>
        <w:t>графа. Длина</w:t>
      </w:r>
      <w:r>
        <w:rPr>
          <w:spacing w:val="-2"/>
        </w:rPr>
        <w:t xml:space="preserve"> </w:t>
      </w:r>
      <w:r>
        <w:t>пути между</w:t>
      </w:r>
      <w:r>
        <w:rPr>
          <w:spacing w:val="-2"/>
        </w:rPr>
        <w:t xml:space="preserve"> </w:t>
      </w:r>
      <w:r>
        <w:t>вершинами графа. Поиск оптимального</w:t>
      </w:r>
      <w:r>
        <w:rPr>
          <w:spacing w:val="31"/>
        </w:rPr>
        <w:t xml:space="preserve"> </w:t>
      </w:r>
      <w:r>
        <w:t>пути</w:t>
      </w:r>
      <w:r>
        <w:rPr>
          <w:spacing w:val="33"/>
        </w:rPr>
        <w:t xml:space="preserve"> </w:t>
      </w:r>
      <w:r>
        <w:t>в графе.</w:t>
      </w:r>
      <w:r>
        <w:rPr>
          <w:spacing w:val="33"/>
        </w:rPr>
        <w:t xml:space="preserve"> </w:t>
      </w:r>
      <w:r>
        <w:t>Начальная вершина (источник) и конечная вершина</w:t>
      </w:r>
      <w:r>
        <w:rPr>
          <w:spacing w:val="40"/>
        </w:rPr>
        <w:t xml:space="preserve"> </w:t>
      </w:r>
      <w:r>
        <w:t>(сток)</w:t>
      </w:r>
      <w:r>
        <w:rPr>
          <w:spacing w:val="40"/>
        </w:rPr>
        <w:t xml:space="preserve"> </w:t>
      </w:r>
      <w:r>
        <w:t>в</w:t>
      </w:r>
      <w:r>
        <w:rPr>
          <w:spacing w:val="40"/>
        </w:rPr>
        <w:t xml:space="preserve"> </w:t>
      </w:r>
      <w:r>
        <w:t>ориентированном</w:t>
      </w:r>
      <w:r>
        <w:rPr>
          <w:spacing w:val="40"/>
        </w:rPr>
        <w:t xml:space="preserve"> </w:t>
      </w:r>
      <w:r>
        <w:t>графе.</w:t>
      </w:r>
      <w:r>
        <w:rPr>
          <w:spacing w:val="40"/>
        </w:rPr>
        <w:t xml:space="preserve"> </w:t>
      </w:r>
      <w:r>
        <w:t>Вычисление</w:t>
      </w:r>
      <w:r>
        <w:rPr>
          <w:spacing w:val="40"/>
        </w:rPr>
        <w:t xml:space="preserve"> </w:t>
      </w:r>
      <w:r>
        <w:t>количества</w:t>
      </w:r>
      <w:r>
        <w:rPr>
          <w:spacing w:val="40"/>
        </w:rPr>
        <w:t xml:space="preserve"> </w:t>
      </w:r>
      <w:r>
        <w:t>путей</w:t>
      </w:r>
      <w:r>
        <w:rPr>
          <w:spacing w:val="40"/>
        </w:rPr>
        <w:t xml:space="preserve"> </w:t>
      </w:r>
      <w:r>
        <w:t>в</w:t>
      </w:r>
      <w:r>
        <w:rPr>
          <w:spacing w:val="80"/>
        </w:rPr>
        <w:t xml:space="preserve"> </w:t>
      </w:r>
      <w:r>
        <w:t>направленном ациклическом графе.</w:t>
      </w:r>
    </w:p>
    <w:p w14:paraId="0257F396">
      <w:pPr>
        <w:spacing w:after="0"/>
        <w:jc w:val="left"/>
        <w:sectPr>
          <w:pgSz w:w="11910" w:h="16840"/>
          <w:pgMar w:top="1340" w:right="60" w:bottom="280" w:left="360" w:header="720" w:footer="720" w:gutter="0"/>
          <w:cols w:space="720" w:num="1"/>
        </w:sectPr>
      </w:pPr>
    </w:p>
    <w:p w14:paraId="21155FDD">
      <w:pPr>
        <w:pStyle w:val="8"/>
        <w:spacing w:before="74"/>
        <w:ind w:right="1732"/>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14:paraId="008565A6">
      <w:pPr>
        <w:pStyle w:val="8"/>
        <w:tabs>
          <w:tab w:val="left" w:pos="2658"/>
          <w:tab w:val="left" w:pos="4659"/>
          <w:tab w:val="left" w:pos="5810"/>
          <w:tab w:val="left" w:pos="6918"/>
          <w:tab w:val="left" w:pos="8304"/>
          <w:tab w:val="left" w:pos="8750"/>
        </w:tabs>
        <w:ind w:right="1736"/>
        <w:jc w:val="left"/>
      </w:pPr>
      <w:r>
        <w:rPr>
          <w:spacing w:val="-2"/>
        </w:rPr>
        <w:t>Понятие</w:t>
      </w:r>
      <w:r>
        <w:tab/>
      </w:r>
      <w:r>
        <w:rPr>
          <w:spacing w:val="-2"/>
        </w:rPr>
        <w:t>математической</w:t>
      </w:r>
      <w:r>
        <w:tab/>
      </w:r>
      <w:r>
        <w:rPr>
          <w:spacing w:val="-2"/>
        </w:rPr>
        <w:t>модели.</w:t>
      </w:r>
      <w:r>
        <w:tab/>
      </w:r>
      <w:r>
        <w:rPr>
          <w:spacing w:val="-2"/>
        </w:rPr>
        <w:t>Задачи,</w:t>
      </w:r>
      <w:r>
        <w:tab/>
      </w:r>
      <w:r>
        <w:rPr>
          <w:spacing w:val="-2"/>
        </w:rPr>
        <w:t>решаемые</w:t>
      </w:r>
      <w:r>
        <w:tab/>
      </w:r>
      <w:r>
        <w:rPr>
          <w:spacing w:val="-10"/>
        </w:rPr>
        <w:t>с</w:t>
      </w:r>
      <w:r>
        <w:tab/>
      </w:r>
      <w:r>
        <w:rPr>
          <w:spacing w:val="-2"/>
        </w:rPr>
        <w:t xml:space="preserve">помощью </w:t>
      </w:r>
      <w:r>
        <w:t>математического</w:t>
      </w:r>
      <w:r>
        <w:rPr>
          <w:spacing w:val="40"/>
        </w:rPr>
        <w:t xml:space="preserve"> </w:t>
      </w:r>
      <w:r>
        <w:t>(компьютерного)</w:t>
      </w:r>
      <w:r>
        <w:rPr>
          <w:spacing w:val="80"/>
        </w:rPr>
        <w:t xml:space="preserve"> </w:t>
      </w:r>
      <w:r>
        <w:t>моделирования.</w:t>
      </w:r>
      <w:r>
        <w:rPr>
          <w:spacing w:val="80"/>
        </w:rPr>
        <w:t xml:space="preserve"> </w:t>
      </w:r>
      <w:r>
        <w:t>Отличие</w:t>
      </w:r>
      <w:r>
        <w:rPr>
          <w:spacing w:val="40"/>
        </w:rPr>
        <w:t xml:space="preserve"> </w:t>
      </w:r>
      <w:r>
        <w:t>математической модели от натурной модели и от словесного (литературного) описания объекта. Этапы компьютерного моделирования:</w:t>
      </w:r>
      <w:r>
        <w:rPr>
          <w:spacing w:val="80"/>
        </w:rPr>
        <w:t xml:space="preserve"> </w:t>
      </w:r>
      <w:r>
        <w:t>постановка задачи, построение математической</w:t>
      </w:r>
      <w:r>
        <w:rPr>
          <w:spacing w:val="40"/>
        </w:rPr>
        <w:t xml:space="preserve"> </w:t>
      </w:r>
      <w:r>
        <w:t>модели,</w:t>
      </w:r>
      <w:r>
        <w:rPr>
          <w:spacing w:val="40"/>
        </w:rPr>
        <w:t xml:space="preserve"> </w:t>
      </w:r>
      <w:r>
        <w:t>программная</w:t>
      </w:r>
      <w:r>
        <w:rPr>
          <w:spacing w:val="40"/>
        </w:rPr>
        <w:t xml:space="preserve"> </w:t>
      </w:r>
      <w:r>
        <w:t>реализация,</w:t>
      </w:r>
      <w:r>
        <w:rPr>
          <w:spacing w:val="40"/>
        </w:rPr>
        <w:t xml:space="preserve"> </w:t>
      </w:r>
      <w:r>
        <w:t>тестирование,</w:t>
      </w:r>
      <w:r>
        <w:rPr>
          <w:spacing w:val="40"/>
        </w:rPr>
        <w:t xml:space="preserve"> </w:t>
      </w:r>
      <w:r>
        <w:t>проведение компьютерного эксперимента, анализ его результатов, уточнение модели.</w:t>
      </w:r>
    </w:p>
    <w:p w14:paraId="22E97895">
      <w:pPr>
        <w:pStyle w:val="13"/>
        <w:numPr>
          <w:ilvl w:val="0"/>
          <w:numId w:val="90"/>
        </w:numPr>
        <w:tabs>
          <w:tab w:val="left" w:pos="1622"/>
        </w:tabs>
        <w:spacing w:before="0" w:after="0" w:line="240" w:lineRule="auto"/>
        <w:ind w:left="1622" w:right="0" w:hanging="182"/>
        <w:jc w:val="left"/>
        <w:rPr>
          <w:sz w:val="24"/>
        </w:rPr>
      </w:pPr>
      <w:r>
        <w:rPr>
          <w:sz w:val="24"/>
        </w:rPr>
        <w:t>Алгоритмы</w:t>
      </w:r>
      <w:r>
        <w:rPr>
          <w:spacing w:val="-3"/>
          <w:sz w:val="24"/>
        </w:rPr>
        <w:t xml:space="preserve"> </w:t>
      </w:r>
      <w:r>
        <w:rPr>
          <w:sz w:val="24"/>
        </w:rPr>
        <w:t>и</w:t>
      </w:r>
      <w:r>
        <w:rPr>
          <w:spacing w:val="-4"/>
          <w:sz w:val="24"/>
        </w:rPr>
        <w:t xml:space="preserve"> </w:t>
      </w:r>
      <w:r>
        <w:rPr>
          <w:spacing w:val="-2"/>
          <w:sz w:val="24"/>
        </w:rPr>
        <w:t>программирование.</w:t>
      </w:r>
    </w:p>
    <w:p w14:paraId="5BE998DA">
      <w:pPr>
        <w:pStyle w:val="13"/>
        <w:numPr>
          <w:ilvl w:val="1"/>
          <w:numId w:val="90"/>
        </w:numPr>
        <w:tabs>
          <w:tab w:val="left" w:pos="1804"/>
        </w:tabs>
        <w:spacing w:before="1" w:after="0" w:line="275" w:lineRule="exact"/>
        <w:ind w:left="1804" w:right="0" w:hanging="364"/>
        <w:jc w:val="left"/>
        <w:rPr>
          <w:sz w:val="24"/>
        </w:rPr>
      </w:pPr>
      <w:r>
        <w:rPr>
          <w:sz w:val="24"/>
        </w:rPr>
        <w:t>Разработка</w:t>
      </w:r>
      <w:r>
        <w:rPr>
          <w:spacing w:val="-3"/>
          <w:sz w:val="24"/>
        </w:rPr>
        <w:t xml:space="preserve"> </w:t>
      </w:r>
      <w:r>
        <w:rPr>
          <w:sz w:val="24"/>
        </w:rPr>
        <w:t>алгоритмов</w:t>
      </w:r>
      <w:r>
        <w:rPr>
          <w:spacing w:val="-5"/>
          <w:sz w:val="24"/>
        </w:rPr>
        <w:t xml:space="preserve"> </w:t>
      </w:r>
      <w:r>
        <w:rPr>
          <w:sz w:val="24"/>
        </w:rPr>
        <w:t>и</w:t>
      </w:r>
      <w:r>
        <w:rPr>
          <w:spacing w:val="-5"/>
          <w:sz w:val="24"/>
        </w:rPr>
        <w:t xml:space="preserve"> </w:t>
      </w:r>
      <w:r>
        <w:rPr>
          <w:spacing w:val="-2"/>
          <w:sz w:val="24"/>
        </w:rPr>
        <w:t>программ.</w:t>
      </w:r>
    </w:p>
    <w:p w14:paraId="37D885BA">
      <w:pPr>
        <w:pStyle w:val="8"/>
        <w:ind w:right="1732"/>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07D27A98">
      <w:pPr>
        <w:pStyle w:val="8"/>
        <w:ind w:right="1737"/>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14:paraId="018CFFBB">
      <w:pPr>
        <w:pStyle w:val="8"/>
        <w:ind w:right="1734"/>
      </w:pPr>
      <w:r>
        <w:t xml:space="preserve">в массиве, подсчёт элементов массива, удовлетворяющих заданному условию, нахождение минимального (максимального) элемента массива. Сортировка </w:t>
      </w:r>
      <w:r>
        <w:rPr>
          <w:spacing w:val="-2"/>
        </w:rPr>
        <w:t>массива.</w:t>
      </w:r>
    </w:p>
    <w:p w14:paraId="6EE9790B">
      <w:pPr>
        <w:pStyle w:val="8"/>
        <w:tabs>
          <w:tab w:val="left" w:pos="3550"/>
          <w:tab w:val="left" w:pos="4384"/>
          <w:tab w:val="left" w:pos="5301"/>
          <w:tab w:val="left" w:pos="5684"/>
          <w:tab w:val="left" w:pos="7507"/>
          <w:tab w:val="left" w:pos="8691"/>
        </w:tabs>
        <w:spacing w:before="2"/>
        <w:ind w:right="1736"/>
        <w:jc w:val="left"/>
      </w:pPr>
      <w:r>
        <w:t>Обработка потока данных:</w:t>
      </w:r>
      <w:r>
        <w:tab/>
      </w:r>
      <w:r>
        <w:t xml:space="preserve">вычисление количества, суммы, среднего </w:t>
      </w:r>
      <w:r>
        <w:rPr>
          <w:spacing w:val="-2"/>
        </w:rPr>
        <w:t>арифметического,</w:t>
      </w:r>
      <w:r>
        <w:tab/>
      </w:r>
      <w:r>
        <w:rPr>
          <w:spacing w:val="-2"/>
        </w:rPr>
        <w:t>минимального</w:t>
      </w:r>
      <w:r>
        <w:tab/>
      </w:r>
      <w:r>
        <w:rPr>
          <w:spacing w:val="-10"/>
        </w:rPr>
        <w:t>и</w:t>
      </w:r>
      <w:r>
        <w:tab/>
      </w:r>
      <w:r>
        <w:rPr>
          <w:spacing w:val="-2"/>
        </w:rPr>
        <w:t>максимального</w:t>
      </w:r>
      <w:r>
        <w:tab/>
      </w:r>
      <w:r>
        <w:rPr>
          <w:spacing w:val="-2"/>
        </w:rPr>
        <w:t>значения</w:t>
      </w:r>
      <w:r>
        <w:tab/>
      </w:r>
      <w:r>
        <w:rPr>
          <w:spacing w:val="-2"/>
        </w:rPr>
        <w:t xml:space="preserve">элементов </w:t>
      </w:r>
      <w:r>
        <w:t>последовательности, удовлетворяющих заданному условию.</w:t>
      </w:r>
    </w:p>
    <w:p w14:paraId="544D3E9C">
      <w:pPr>
        <w:pStyle w:val="13"/>
        <w:numPr>
          <w:ilvl w:val="1"/>
          <w:numId w:val="90"/>
        </w:numPr>
        <w:tabs>
          <w:tab w:val="left" w:pos="1804"/>
        </w:tabs>
        <w:spacing w:before="0" w:after="0" w:line="274" w:lineRule="exact"/>
        <w:ind w:left="1804" w:right="0" w:hanging="364"/>
        <w:jc w:val="left"/>
        <w:rPr>
          <w:sz w:val="24"/>
        </w:rPr>
      </w:pPr>
      <w:r>
        <w:rPr>
          <w:spacing w:val="-2"/>
          <w:sz w:val="24"/>
        </w:rPr>
        <w:t>Управление.</w:t>
      </w:r>
    </w:p>
    <w:p w14:paraId="378B9FE6">
      <w:pPr>
        <w:pStyle w:val="8"/>
        <w:spacing w:before="3"/>
        <w:ind w:right="1729"/>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70317714">
      <w:pPr>
        <w:pStyle w:val="8"/>
        <w:ind w:right="1737"/>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322C6060">
      <w:pPr>
        <w:pStyle w:val="13"/>
        <w:numPr>
          <w:ilvl w:val="0"/>
          <w:numId w:val="90"/>
        </w:numPr>
        <w:tabs>
          <w:tab w:val="left" w:pos="1622"/>
        </w:tabs>
        <w:spacing w:before="1" w:after="0" w:line="275" w:lineRule="exact"/>
        <w:ind w:left="1622" w:right="0" w:hanging="182"/>
        <w:jc w:val="both"/>
        <w:rPr>
          <w:sz w:val="24"/>
        </w:rPr>
      </w:pPr>
      <w:r>
        <w:rPr>
          <w:sz w:val="24"/>
        </w:rPr>
        <w:t>Информационные</w:t>
      </w:r>
      <w:r>
        <w:rPr>
          <w:spacing w:val="-6"/>
          <w:sz w:val="24"/>
        </w:rPr>
        <w:t xml:space="preserve"> </w:t>
      </w:r>
      <w:r>
        <w:rPr>
          <w:spacing w:val="-2"/>
          <w:sz w:val="24"/>
        </w:rPr>
        <w:t>технологии.</w:t>
      </w:r>
    </w:p>
    <w:p w14:paraId="3F9483F6">
      <w:pPr>
        <w:pStyle w:val="13"/>
        <w:numPr>
          <w:ilvl w:val="1"/>
          <w:numId w:val="90"/>
        </w:numPr>
        <w:tabs>
          <w:tab w:val="left" w:pos="1804"/>
        </w:tabs>
        <w:spacing w:before="0" w:after="0" w:line="275" w:lineRule="exact"/>
        <w:ind w:left="1804" w:right="0" w:hanging="364"/>
        <w:jc w:val="both"/>
        <w:rPr>
          <w:sz w:val="24"/>
        </w:rPr>
      </w:pPr>
      <w:r>
        <w:rPr>
          <w:sz w:val="24"/>
        </w:rPr>
        <w:t>Электронные</w:t>
      </w:r>
      <w:r>
        <w:rPr>
          <w:spacing w:val="-6"/>
          <w:sz w:val="24"/>
        </w:rPr>
        <w:t xml:space="preserve"> </w:t>
      </w:r>
      <w:r>
        <w:rPr>
          <w:spacing w:val="-2"/>
          <w:sz w:val="24"/>
        </w:rPr>
        <w:t>таблицы.</w:t>
      </w:r>
    </w:p>
    <w:p w14:paraId="395983CE">
      <w:pPr>
        <w:pStyle w:val="8"/>
        <w:spacing w:before="2"/>
        <w:ind w:right="1737"/>
      </w:pPr>
      <w:r>
        <w:t>Понятие об электронных таблицах. Типы данных в ячейках электронной таблицы. Редактирование и форматирование таблиц. Встроенные функции для поиска</w:t>
      </w:r>
      <w:r>
        <w:rPr>
          <w:spacing w:val="-2"/>
        </w:rPr>
        <w:t xml:space="preserve"> </w:t>
      </w:r>
      <w:r>
        <w:t>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54EB003D">
      <w:pPr>
        <w:pStyle w:val="8"/>
        <w:spacing w:line="242" w:lineRule="auto"/>
        <w:ind w:right="1740"/>
      </w:pPr>
      <w:r>
        <w:t>Преобразование формул при копировании. Относительная, абсолютная и смешанная адресация.</w:t>
      </w:r>
    </w:p>
    <w:p w14:paraId="7CBA9B78">
      <w:pPr>
        <w:pStyle w:val="8"/>
        <w:ind w:right="1739"/>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528D8B70">
      <w:pPr>
        <w:pStyle w:val="13"/>
        <w:numPr>
          <w:ilvl w:val="1"/>
          <w:numId w:val="90"/>
        </w:numPr>
        <w:tabs>
          <w:tab w:val="left" w:pos="1804"/>
        </w:tabs>
        <w:spacing w:before="0" w:after="0" w:line="240" w:lineRule="auto"/>
        <w:ind w:left="1804" w:right="0" w:hanging="364"/>
        <w:jc w:val="both"/>
        <w:rPr>
          <w:sz w:val="24"/>
        </w:rPr>
      </w:pPr>
      <w:r>
        <w:rPr>
          <w:sz w:val="24"/>
        </w:rPr>
        <w:t>Информационные</w:t>
      </w:r>
      <w:r>
        <w:rPr>
          <w:spacing w:val="-12"/>
          <w:sz w:val="24"/>
        </w:rPr>
        <w:t xml:space="preserve"> </w:t>
      </w:r>
      <w:r>
        <w:rPr>
          <w:sz w:val="24"/>
        </w:rPr>
        <w:t>технологии</w:t>
      </w:r>
      <w:r>
        <w:rPr>
          <w:spacing w:val="-9"/>
          <w:sz w:val="24"/>
        </w:rPr>
        <w:t xml:space="preserve"> </w:t>
      </w:r>
      <w:r>
        <w:rPr>
          <w:sz w:val="24"/>
        </w:rPr>
        <w:t>в</w:t>
      </w:r>
      <w:r>
        <w:rPr>
          <w:spacing w:val="-3"/>
          <w:sz w:val="24"/>
        </w:rPr>
        <w:t xml:space="preserve"> </w:t>
      </w:r>
      <w:r>
        <w:rPr>
          <w:sz w:val="24"/>
        </w:rPr>
        <w:t>современном</w:t>
      </w:r>
      <w:r>
        <w:rPr>
          <w:spacing w:val="-7"/>
          <w:sz w:val="24"/>
        </w:rPr>
        <w:t xml:space="preserve"> </w:t>
      </w:r>
      <w:r>
        <w:rPr>
          <w:spacing w:val="-2"/>
          <w:sz w:val="24"/>
        </w:rPr>
        <w:t>обществе.</w:t>
      </w:r>
    </w:p>
    <w:p w14:paraId="3F47E228">
      <w:pPr>
        <w:spacing w:after="0" w:line="240" w:lineRule="auto"/>
        <w:jc w:val="both"/>
        <w:rPr>
          <w:sz w:val="24"/>
        </w:rPr>
        <w:sectPr>
          <w:pgSz w:w="11910" w:h="16840"/>
          <w:pgMar w:top="1340" w:right="60" w:bottom="280" w:left="360" w:header="720" w:footer="720" w:gutter="0"/>
          <w:cols w:space="720" w:num="1"/>
        </w:sectPr>
      </w:pPr>
    </w:p>
    <w:p w14:paraId="35B5735F">
      <w:pPr>
        <w:pStyle w:val="8"/>
        <w:spacing w:before="76" w:line="237" w:lineRule="auto"/>
        <w:ind w:right="1678"/>
      </w:pPr>
      <w:r>
        <w:t>Роль</w:t>
      </w:r>
      <w:r>
        <w:rPr>
          <w:spacing w:val="-1"/>
        </w:rPr>
        <w:t xml:space="preserve"> </w:t>
      </w:r>
      <w:r>
        <w:t>информационных</w:t>
      </w:r>
      <w:r>
        <w:rPr>
          <w:spacing w:val="-2"/>
        </w:rPr>
        <w:t xml:space="preserve"> </w:t>
      </w:r>
      <w:r>
        <w:t>технологий</w:t>
      </w:r>
      <w:r>
        <w:rPr>
          <w:spacing w:val="-1"/>
        </w:rPr>
        <w:t xml:space="preserve"> </w:t>
      </w:r>
      <w:r>
        <w:t>в развитии</w:t>
      </w:r>
      <w:r>
        <w:rPr>
          <w:spacing w:val="-6"/>
        </w:rPr>
        <w:t xml:space="preserve"> </w:t>
      </w:r>
      <w:r>
        <w:t>экономики</w:t>
      </w:r>
      <w:r>
        <w:rPr>
          <w:spacing w:val="-1"/>
        </w:rPr>
        <w:t xml:space="preserve"> </w:t>
      </w:r>
      <w:r>
        <w:t>мира, страны, региона. Открытые образовательные ресурсы.</w:t>
      </w:r>
    </w:p>
    <w:p w14:paraId="5552864F">
      <w:pPr>
        <w:pStyle w:val="8"/>
        <w:spacing w:before="3"/>
        <w:ind w:right="1740"/>
      </w:pPr>
      <w:r>
        <w:t>Профессии, связанные с информатикой и информационными технологиями:</w:t>
      </w:r>
      <w:r>
        <w:rPr>
          <w:spacing w:val="40"/>
        </w:rPr>
        <w:t xml:space="preserve"> </w:t>
      </w:r>
      <w:r>
        <w:t>веб-дизайнер, программист, разработчик</w:t>
      </w:r>
      <w:r>
        <w:rPr>
          <w:spacing w:val="-3"/>
        </w:rPr>
        <w:t xml:space="preserve"> </w:t>
      </w:r>
      <w:r>
        <w:t>мобильных</w:t>
      </w:r>
      <w:r>
        <w:rPr>
          <w:spacing w:val="-2"/>
        </w:rPr>
        <w:t xml:space="preserve"> </w:t>
      </w:r>
      <w:r>
        <w:t>приложений, тестировщик, архитектор программного обеспечения, специалист по анализу данных, системный администратор.</w:t>
      </w:r>
    </w:p>
    <w:p w14:paraId="731B948B">
      <w:pPr>
        <w:pStyle w:val="8"/>
        <w:spacing w:before="3"/>
        <w:ind w:left="0"/>
        <w:jc w:val="left"/>
      </w:pPr>
    </w:p>
    <w:p w14:paraId="4C00EC45">
      <w:pPr>
        <w:pStyle w:val="2"/>
        <w:spacing w:line="242" w:lineRule="auto"/>
        <w:ind w:left="4489" w:right="2007" w:hanging="2781"/>
      </w:pPr>
      <w:r>
        <w:t>Планируемые</w:t>
      </w:r>
      <w:r>
        <w:rPr>
          <w:spacing w:val="-5"/>
        </w:rPr>
        <w:t xml:space="preserve"> </w:t>
      </w:r>
      <w:r>
        <w:t>результаты</w:t>
      </w:r>
      <w:r>
        <w:rPr>
          <w:spacing w:val="-8"/>
        </w:rPr>
        <w:t xml:space="preserve"> </w:t>
      </w:r>
      <w:r>
        <w:t>освоения</w:t>
      </w:r>
      <w:r>
        <w:rPr>
          <w:spacing w:val="-5"/>
        </w:rPr>
        <w:t xml:space="preserve"> </w:t>
      </w:r>
      <w:r>
        <w:t>информатики</w:t>
      </w:r>
      <w:r>
        <w:rPr>
          <w:spacing w:val="-7"/>
        </w:rPr>
        <w:t xml:space="preserve"> </w:t>
      </w:r>
      <w:r>
        <w:t>на</w:t>
      </w:r>
      <w:r>
        <w:rPr>
          <w:spacing w:val="-4"/>
        </w:rPr>
        <w:t xml:space="preserve"> </w:t>
      </w:r>
      <w:r>
        <w:t>уровне</w:t>
      </w:r>
      <w:r>
        <w:rPr>
          <w:spacing w:val="-5"/>
        </w:rPr>
        <w:t xml:space="preserve"> </w:t>
      </w:r>
      <w:r>
        <w:t>основного общего образования</w:t>
      </w:r>
    </w:p>
    <w:p w14:paraId="57B8647F">
      <w:pPr>
        <w:pStyle w:val="8"/>
        <w:ind w:right="1735" w:firstLine="85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1A934D7">
      <w:pPr>
        <w:pStyle w:val="8"/>
        <w:ind w:right="1740" w:firstLine="850"/>
      </w:pPr>
      <w:r>
        <w:t xml:space="preserve">Личностные результаты имеют направленность на решение задач воспитания, развития и социализации обучающихся средствами учебного </w:t>
      </w:r>
      <w:r>
        <w:rPr>
          <w:spacing w:val="-2"/>
        </w:rPr>
        <w:t>предмета.</w:t>
      </w:r>
    </w:p>
    <w:p w14:paraId="25CAD23A">
      <w:pPr>
        <w:pStyle w:val="8"/>
        <w:ind w:right="1738" w:firstLine="85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200EE4FB">
      <w:pPr>
        <w:pStyle w:val="13"/>
        <w:numPr>
          <w:ilvl w:val="0"/>
          <w:numId w:val="91"/>
        </w:numPr>
        <w:tabs>
          <w:tab w:val="left" w:pos="1640"/>
        </w:tabs>
        <w:spacing w:before="0" w:after="0" w:line="275" w:lineRule="exact"/>
        <w:ind w:left="1640" w:right="0" w:hanging="200"/>
        <w:jc w:val="both"/>
        <w:rPr>
          <w:sz w:val="24"/>
        </w:rPr>
      </w:pPr>
      <w:r>
        <w:rPr>
          <w:sz w:val="24"/>
        </w:rPr>
        <w:t>патриотического</w:t>
      </w:r>
      <w:r>
        <w:rPr>
          <w:spacing w:val="-9"/>
          <w:sz w:val="24"/>
        </w:rPr>
        <w:t xml:space="preserve"> </w:t>
      </w:r>
      <w:r>
        <w:rPr>
          <w:spacing w:val="-2"/>
          <w:sz w:val="24"/>
        </w:rPr>
        <w:t>воспитания:</w:t>
      </w:r>
    </w:p>
    <w:p w14:paraId="0BF4649A">
      <w:pPr>
        <w:pStyle w:val="8"/>
        <w:ind w:right="1735"/>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2F4A062">
      <w:pPr>
        <w:pStyle w:val="13"/>
        <w:numPr>
          <w:ilvl w:val="0"/>
          <w:numId w:val="91"/>
        </w:numPr>
        <w:tabs>
          <w:tab w:val="left" w:pos="1640"/>
        </w:tabs>
        <w:spacing w:before="0" w:after="0" w:line="240" w:lineRule="auto"/>
        <w:ind w:left="1640" w:right="0" w:hanging="200"/>
        <w:jc w:val="both"/>
        <w:rPr>
          <w:sz w:val="24"/>
        </w:rPr>
      </w:pPr>
      <w:r>
        <w:rPr>
          <w:sz w:val="24"/>
        </w:rPr>
        <w:t>духовно-нравственного</w:t>
      </w:r>
      <w:r>
        <w:rPr>
          <w:spacing w:val="-8"/>
          <w:sz w:val="24"/>
        </w:rPr>
        <w:t xml:space="preserve"> </w:t>
      </w:r>
      <w:r>
        <w:rPr>
          <w:spacing w:val="-2"/>
          <w:sz w:val="24"/>
        </w:rPr>
        <w:t>воспитания:</w:t>
      </w:r>
    </w:p>
    <w:p w14:paraId="17978C39">
      <w:pPr>
        <w:pStyle w:val="8"/>
        <w:ind w:right="1682"/>
      </w:pPr>
      <w:r>
        <w:t>ориентация на моральные ценности и нормы в ситуациях</w:t>
      </w:r>
      <w:r>
        <w:rPr>
          <w:spacing w:val="-1"/>
        </w:rPr>
        <w:t xml:space="preserve"> </w:t>
      </w:r>
      <w:r>
        <w:t>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w:t>
      </w:r>
      <w:r>
        <w:rPr>
          <w:spacing w:val="40"/>
        </w:rPr>
        <w:t xml:space="preserve"> </w:t>
      </w:r>
      <w:r>
        <w:t>числе в Интернете;</w:t>
      </w:r>
    </w:p>
    <w:p w14:paraId="7A5BA4E3">
      <w:pPr>
        <w:pStyle w:val="13"/>
        <w:numPr>
          <w:ilvl w:val="0"/>
          <w:numId w:val="91"/>
        </w:numPr>
        <w:tabs>
          <w:tab w:val="left" w:pos="1640"/>
        </w:tabs>
        <w:spacing w:before="0" w:after="0" w:line="274" w:lineRule="exact"/>
        <w:ind w:left="1640" w:right="0" w:hanging="200"/>
        <w:jc w:val="both"/>
        <w:rPr>
          <w:sz w:val="24"/>
        </w:rPr>
      </w:pPr>
      <w:r>
        <w:rPr>
          <w:sz w:val="24"/>
        </w:rPr>
        <w:t>гражданского</w:t>
      </w:r>
      <w:r>
        <w:rPr>
          <w:spacing w:val="-7"/>
          <w:sz w:val="24"/>
        </w:rPr>
        <w:t xml:space="preserve"> </w:t>
      </w:r>
      <w:r>
        <w:rPr>
          <w:spacing w:val="-2"/>
          <w:sz w:val="24"/>
        </w:rPr>
        <w:t>воспитания:</w:t>
      </w:r>
    </w:p>
    <w:p w14:paraId="0557A80B">
      <w:pPr>
        <w:pStyle w:val="8"/>
        <w:tabs>
          <w:tab w:val="left" w:pos="3411"/>
          <w:tab w:val="left" w:pos="4346"/>
          <w:tab w:val="left" w:pos="5607"/>
          <w:tab w:val="left" w:pos="6806"/>
          <w:tab w:val="left" w:pos="8125"/>
          <w:tab w:val="left" w:pos="9627"/>
        </w:tabs>
        <w:ind w:right="1690"/>
        <w:jc w:val="left"/>
      </w:pPr>
      <w:r>
        <w:t>представление о социальных нормах и правилах межличностных отношений в коллективе,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социальных</w:t>
      </w:r>
      <w:r>
        <w:rPr>
          <w:spacing w:val="80"/>
        </w:rPr>
        <w:t xml:space="preserve"> </w:t>
      </w:r>
      <w:r>
        <w:t>сообществах,</w:t>
      </w:r>
      <w:r>
        <w:rPr>
          <w:spacing w:val="80"/>
        </w:rPr>
        <w:t xml:space="preserve"> </w:t>
      </w:r>
      <w:r>
        <w:t>соблюдение</w:t>
      </w:r>
      <w:r>
        <w:rPr>
          <w:spacing w:val="80"/>
        </w:rPr>
        <w:t xml:space="preserve"> </w:t>
      </w:r>
      <w:r>
        <w:t>правил 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навыков</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Интернет-среде, готовность к</w:t>
      </w:r>
      <w:r>
        <w:rPr>
          <w:spacing w:val="-1"/>
        </w:rPr>
        <w:t xml:space="preserve"> </w:t>
      </w:r>
      <w:r>
        <w:t xml:space="preserve">разнообразной совместной деятельности при выполнении учебных, </w:t>
      </w:r>
      <w:r>
        <w:rPr>
          <w:spacing w:val="-2"/>
        </w:rPr>
        <w:t>познавательных</w:t>
      </w:r>
      <w:r>
        <w:tab/>
      </w:r>
      <w:r>
        <w:rPr>
          <w:spacing w:val="-2"/>
        </w:rPr>
        <w:t>задач,</w:t>
      </w:r>
      <w:r>
        <w:tab/>
      </w:r>
      <w:r>
        <w:rPr>
          <w:spacing w:val="-2"/>
        </w:rPr>
        <w:t>создании</w:t>
      </w:r>
      <w:r>
        <w:tab/>
      </w:r>
      <w:r>
        <w:rPr>
          <w:spacing w:val="-2"/>
        </w:rPr>
        <w:t>учебных</w:t>
      </w:r>
      <w:r>
        <w:tab/>
      </w:r>
      <w:r>
        <w:rPr>
          <w:spacing w:val="-2"/>
        </w:rPr>
        <w:t>проектов,</w:t>
      </w:r>
      <w:r>
        <w:tab/>
      </w:r>
      <w:r>
        <w:rPr>
          <w:spacing w:val="-2"/>
        </w:rPr>
        <w:t>стремление</w:t>
      </w:r>
      <w:r>
        <w:tab/>
      </w:r>
      <w:r>
        <w:rPr>
          <w:spacing w:val="-10"/>
        </w:rPr>
        <w:t xml:space="preserve">к </w:t>
      </w:r>
      <w:r>
        <w:t>взаимопониманию</w:t>
      </w:r>
      <w:r>
        <w:rPr>
          <w:spacing w:val="40"/>
        </w:rPr>
        <w:t xml:space="preserve"> </w:t>
      </w:r>
      <w:r>
        <w:t>и</w:t>
      </w:r>
      <w:r>
        <w:rPr>
          <w:spacing w:val="40"/>
        </w:rPr>
        <w:t xml:space="preserve"> </w:t>
      </w:r>
      <w:r>
        <w:t>взаимопомощи</w:t>
      </w:r>
      <w:r>
        <w:rPr>
          <w:spacing w:val="40"/>
        </w:rPr>
        <w:t xml:space="preserve"> </w:t>
      </w:r>
      <w:r>
        <w:t>в</w:t>
      </w:r>
      <w:r>
        <w:rPr>
          <w:spacing w:val="40"/>
        </w:rPr>
        <w:t xml:space="preserve"> </w:t>
      </w:r>
      <w:r>
        <w:t>процессе</w:t>
      </w:r>
      <w:r>
        <w:rPr>
          <w:spacing w:val="40"/>
        </w:rPr>
        <w:t xml:space="preserve"> </w:t>
      </w:r>
      <w:r>
        <w:t>этой</w:t>
      </w:r>
      <w:r>
        <w:rPr>
          <w:spacing w:val="40"/>
        </w:rPr>
        <w:t xml:space="preserve"> </w:t>
      </w:r>
      <w:r>
        <w:t>учебной</w:t>
      </w:r>
      <w:r>
        <w:rPr>
          <w:spacing w:val="40"/>
        </w:rPr>
        <w:t xml:space="preserve"> </w:t>
      </w:r>
      <w:r>
        <w:t>деятельности, готовность оценивать</w:t>
      </w:r>
      <w:r>
        <w:rPr>
          <w:spacing w:val="39"/>
        </w:rPr>
        <w:t xml:space="preserve"> </w:t>
      </w:r>
      <w:r>
        <w:t>своё</w:t>
      </w:r>
      <w:r>
        <w:rPr>
          <w:spacing w:val="36"/>
        </w:rPr>
        <w:t xml:space="preserve"> </w:t>
      </w:r>
      <w:r>
        <w:t>поведение</w:t>
      </w:r>
      <w:r>
        <w:rPr>
          <w:spacing w:val="40"/>
        </w:rPr>
        <w:t xml:space="preserve"> </w:t>
      </w:r>
      <w:r>
        <w:t>и</w:t>
      </w:r>
      <w:r>
        <w:rPr>
          <w:spacing w:val="38"/>
        </w:rPr>
        <w:t xml:space="preserve"> </w:t>
      </w:r>
      <w:r>
        <w:t>поступки</w:t>
      </w:r>
      <w:r>
        <w:rPr>
          <w:spacing w:val="40"/>
        </w:rPr>
        <w:t xml:space="preserve"> </w:t>
      </w:r>
      <w:r>
        <w:t>своих</w:t>
      </w:r>
      <w:r>
        <w:rPr>
          <w:spacing w:val="37"/>
        </w:rPr>
        <w:t xml:space="preserve"> </w:t>
      </w:r>
      <w:r>
        <w:t>товарищей</w:t>
      </w:r>
      <w:r>
        <w:rPr>
          <w:spacing w:val="38"/>
        </w:rPr>
        <w:t xml:space="preserve"> </w:t>
      </w:r>
      <w:r>
        <w:t>с</w:t>
      </w:r>
      <w:r>
        <w:rPr>
          <w:spacing w:val="40"/>
        </w:rPr>
        <w:t xml:space="preserve"> </w:t>
      </w:r>
      <w:r>
        <w:t>позиции нравственных и правовых норм с учётом осознания последствий поступков; 4)ценностей научного познания:</w:t>
      </w:r>
    </w:p>
    <w:p w14:paraId="46B7BE85">
      <w:pPr>
        <w:pStyle w:val="8"/>
        <w:ind w:right="1735"/>
      </w:pPr>
      <w:r>
        <w:t>сформированность мировоззренческих представлений об информации, информационных</w:t>
      </w:r>
      <w:r>
        <w:rPr>
          <w:spacing w:val="-6"/>
        </w:rPr>
        <w:t xml:space="preserve"> </w:t>
      </w:r>
      <w:r>
        <w:t>процессах</w:t>
      </w:r>
      <w:r>
        <w:rPr>
          <w:spacing w:val="-6"/>
        </w:rPr>
        <w:t xml:space="preserve"> </w:t>
      </w:r>
      <w:r>
        <w:t>и</w:t>
      </w:r>
      <w:r>
        <w:rPr>
          <w:spacing w:val="-5"/>
        </w:rPr>
        <w:t xml:space="preserve"> </w:t>
      </w:r>
      <w:r>
        <w:t>информационных</w:t>
      </w:r>
      <w:r>
        <w:rPr>
          <w:spacing w:val="-6"/>
        </w:rPr>
        <w:t xml:space="preserve"> </w:t>
      </w:r>
      <w:r>
        <w:t>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w:t>
      </w:r>
      <w:r>
        <w:rPr>
          <w:spacing w:val="80"/>
        </w:rPr>
        <w:t xml:space="preserve"> </w:t>
      </w:r>
      <w:r>
        <w:rPr>
          <w:spacing w:val="-2"/>
        </w:rPr>
        <w:t>мира;</w:t>
      </w:r>
    </w:p>
    <w:p w14:paraId="78550CFF">
      <w:pPr>
        <w:pStyle w:val="8"/>
        <w:ind w:right="1735"/>
      </w:pPr>
      <w:r>
        <w:t>интерес к</w:t>
      </w:r>
      <w:r>
        <w:rPr>
          <w:spacing w:val="-5"/>
        </w:rPr>
        <w:t xml:space="preserve"> </w:t>
      </w:r>
      <w:r>
        <w:t>обучению и познанию,</w:t>
      </w:r>
      <w:r>
        <w:rPr>
          <w:spacing w:val="-1"/>
        </w:rPr>
        <w:t xml:space="preserve"> </w:t>
      </w:r>
      <w:r>
        <w:t>любознательность,</w:t>
      </w:r>
      <w:r>
        <w:rPr>
          <w:spacing w:val="-1"/>
        </w:rPr>
        <w:t xml:space="preserve"> </w:t>
      </w:r>
      <w:r>
        <w:t>готовность</w:t>
      </w:r>
      <w:r>
        <w:rPr>
          <w:spacing w:val="-2"/>
        </w:rPr>
        <w:t xml:space="preserve"> </w:t>
      </w:r>
      <w:r>
        <w:t>и способность</w:t>
      </w:r>
      <w:r>
        <w:rPr>
          <w:spacing w:val="-2"/>
        </w:rPr>
        <w:t xml:space="preserve"> </w:t>
      </w:r>
      <w:r>
        <w:t xml:space="preserve">к самообразованию, осознанному выбору направленности и уровня обучения в </w:t>
      </w:r>
      <w:r>
        <w:rPr>
          <w:spacing w:val="-2"/>
        </w:rPr>
        <w:t>дальнейшем;</w:t>
      </w:r>
    </w:p>
    <w:p w14:paraId="661753A4">
      <w:pPr>
        <w:spacing w:after="0"/>
        <w:sectPr>
          <w:pgSz w:w="11910" w:h="16840"/>
          <w:pgMar w:top="1340" w:right="60" w:bottom="280" w:left="360" w:header="720" w:footer="720" w:gutter="0"/>
          <w:cols w:space="720" w:num="1"/>
        </w:sectPr>
      </w:pPr>
    </w:p>
    <w:p w14:paraId="235CF3A9">
      <w:pPr>
        <w:pStyle w:val="8"/>
        <w:tabs>
          <w:tab w:val="left" w:pos="3651"/>
          <w:tab w:val="left" w:pos="5708"/>
          <w:tab w:val="left" w:pos="7003"/>
          <w:tab w:val="left" w:pos="7386"/>
          <w:tab w:val="left" w:pos="8034"/>
          <w:tab w:val="left" w:pos="8883"/>
        </w:tabs>
        <w:spacing w:before="74"/>
        <w:ind w:right="1733"/>
        <w:jc w:val="left"/>
      </w:pPr>
      <w:r>
        <w:t>овладение основными навыками исследовательской деятельности, установка на осмысление</w:t>
      </w:r>
      <w:r>
        <w:rPr>
          <w:spacing w:val="40"/>
        </w:rPr>
        <w:t xml:space="preserve"> </w:t>
      </w:r>
      <w:r>
        <w:t>опыта,</w:t>
      </w:r>
      <w:r>
        <w:rPr>
          <w:spacing w:val="40"/>
        </w:rPr>
        <w:t xml:space="preserve"> </w:t>
      </w:r>
      <w:r>
        <w:t>наблюдений,</w:t>
      </w:r>
      <w:r>
        <w:rPr>
          <w:spacing w:val="40"/>
        </w:rPr>
        <w:t xml:space="preserve"> </w:t>
      </w:r>
      <w:r>
        <w:t>поступков</w:t>
      </w:r>
      <w:r>
        <w:rPr>
          <w:spacing w:val="40"/>
        </w:rPr>
        <w:t xml:space="preserve"> </w:t>
      </w:r>
      <w:r>
        <w:t>и</w:t>
      </w:r>
      <w:r>
        <w:rPr>
          <w:spacing w:val="40"/>
        </w:rPr>
        <w:t xml:space="preserve"> </w:t>
      </w:r>
      <w:r>
        <w:t>стремление</w:t>
      </w:r>
      <w:r>
        <w:rPr>
          <w:spacing w:val="40"/>
        </w:rPr>
        <w:t xml:space="preserve"> </w:t>
      </w:r>
      <w:r>
        <w:t xml:space="preserve">совершенствовать пути достижения индивидуального и коллективного благополучия; </w:t>
      </w:r>
      <w:r>
        <w:rPr>
          <w:spacing w:val="-2"/>
        </w:rPr>
        <w:t>сформированность</w:t>
      </w:r>
      <w:r>
        <w:tab/>
      </w:r>
      <w:r>
        <w:rPr>
          <w:spacing w:val="-2"/>
        </w:rPr>
        <w:t>информационной</w:t>
      </w:r>
      <w:r>
        <w:tab/>
      </w:r>
      <w:r>
        <w:rPr>
          <w:spacing w:val="-2"/>
        </w:rPr>
        <w:t>культуры,</w:t>
      </w:r>
      <w:r>
        <w:tab/>
      </w:r>
      <w:r>
        <w:rPr>
          <w:spacing w:val="-10"/>
        </w:rPr>
        <w:t>в</w:t>
      </w:r>
      <w:r>
        <w:tab/>
      </w:r>
      <w:r>
        <w:rPr>
          <w:spacing w:val="-4"/>
        </w:rPr>
        <w:t>том</w:t>
      </w:r>
      <w:r>
        <w:tab/>
      </w:r>
      <w:r>
        <w:rPr>
          <w:spacing w:val="-2"/>
        </w:rPr>
        <w:t>числе</w:t>
      </w:r>
      <w:r>
        <w:tab/>
      </w:r>
      <w:r>
        <w:rPr>
          <w:spacing w:val="-2"/>
        </w:rPr>
        <w:t xml:space="preserve">навыков </w:t>
      </w:r>
      <w:r>
        <w:t>самостоятельной</w:t>
      </w:r>
      <w:r>
        <w:rPr>
          <w:spacing w:val="80"/>
        </w:rPr>
        <w:t xml:space="preserve"> </w:t>
      </w:r>
      <w:r>
        <w:t>работы</w:t>
      </w:r>
      <w:r>
        <w:rPr>
          <w:spacing w:val="80"/>
        </w:rPr>
        <w:t xml:space="preserve"> </w:t>
      </w:r>
      <w:r>
        <w:t>с</w:t>
      </w:r>
      <w:r>
        <w:rPr>
          <w:spacing w:val="80"/>
        </w:rPr>
        <w:t xml:space="preserve"> </w:t>
      </w:r>
      <w:r>
        <w:t>учебными</w:t>
      </w:r>
      <w:r>
        <w:rPr>
          <w:spacing w:val="80"/>
        </w:rPr>
        <w:t xml:space="preserve"> </w:t>
      </w:r>
      <w:r>
        <w:t>текстами,</w:t>
      </w:r>
      <w:r>
        <w:rPr>
          <w:spacing w:val="80"/>
        </w:rPr>
        <w:t xml:space="preserve"> </w:t>
      </w:r>
      <w:r>
        <w:t>справочной</w:t>
      </w:r>
      <w:r>
        <w:rPr>
          <w:spacing w:val="80"/>
        </w:rPr>
        <w:t xml:space="preserve"> </w:t>
      </w:r>
      <w:r>
        <w:t>литературой,</w:t>
      </w:r>
      <w:r>
        <w:rPr>
          <w:spacing w:val="80"/>
        </w:rPr>
        <w:t xml:space="preserve"> </w:t>
      </w:r>
      <w:r>
        <w:t>разнообразными</w:t>
      </w:r>
      <w:r>
        <w:rPr>
          <w:spacing w:val="80"/>
        </w:rPr>
        <w:t xml:space="preserve"> </w:t>
      </w:r>
      <w:r>
        <w:t>средствами</w:t>
      </w:r>
      <w:r>
        <w:rPr>
          <w:spacing w:val="80"/>
        </w:rPr>
        <w:t xml:space="preserve"> </w:t>
      </w:r>
      <w:r>
        <w:t>информационных</w:t>
      </w:r>
      <w:r>
        <w:rPr>
          <w:spacing w:val="40"/>
        </w:rPr>
        <w:t xml:space="preserve"> </w:t>
      </w:r>
      <w:r>
        <w:t>технологий,</w:t>
      </w:r>
      <w:r>
        <w:rPr>
          <w:spacing w:val="80"/>
        </w:rPr>
        <w:t xml:space="preserve"> </w:t>
      </w:r>
      <w:r>
        <w:t>а</w:t>
      </w:r>
      <w:r>
        <w:rPr>
          <w:spacing w:val="40"/>
        </w:rPr>
        <w:t xml:space="preserve"> </w:t>
      </w:r>
      <w:r>
        <w:t>также</w:t>
      </w:r>
      <w:r>
        <w:rPr>
          <w:spacing w:val="80"/>
        </w:rPr>
        <w:t xml:space="preserve"> </w:t>
      </w:r>
      <w:r>
        <w:t>умения самостоятельно</w:t>
      </w:r>
      <w:r>
        <w:rPr>
          <w:spacing w:val="-2"/>
        </w:rPr>
        <w:t xml:space="preserve"> </w:t>
      </w:r>
      <w:r>
        <w:t>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B37354A">
      <w:pPr>
        <w:pStyle w:val="13"/>
        <w:numPr>
          <w:ilvl w:val="0"/>
          <w:numId w:val="92"/>
        </w:numPr>
        <w:tabs>
          <w:tab w:val="left" w:pos="1640"/>
        </w:tabs>
        <w:spacing w:before="0" w:after="0" w:line="274" w:lineRule="exact"/>
        <w:ind w:left="1640" w:right="0" w:hanging="200"/>
        <w:jc w:val="left"/>
        <w:rPr>
          <w:sz w:val="24"/>
        </w:rPr>
      </w:pPr>
      <w:r>
        <w:rPr>
          <w:sz w:val="24"/>
        </w:rPr>
        <w:t>формирования</w:t>
      </w:r>
      <w:r>
        <w:rPr>
          <w:spacing w:val="-11"/>
          <w:sz w:val="24"/>
        </w:rPr>
        <w:t xml:space="preserve"> </w:t>
      </w:r>
      <w:r>
        <w:rPr>
          <w:sz w:val="24"/>
        </w:rPr>
        <w:t>культуры</w:t>
      </w:r>
      <w:r>
        <w:rPr>
          <w:spacing w:val="-5"/>
          <w:sz w:val="24"/>
        </w:rPr>
        <w:t xml:space="preserve"> </w:t>
      </w:r>
      <w:r>
        <w:rPr>
          <w:spacing w:val="-2"/>
          <w:sz w:val="24"/>
        </w:rPr>
        <w:t>здоровья:</w:t>
      </w:r>
    </w:p>
    <w:p w14:paraId="476378C9">
      <w:pPr>
        <w:pStyle w:val="8"/>
        <w:spacing w:before="2"/>
        <w:ind w:right="1741"/>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50C35189">
      <w:pPr>
        <w:pStyle w:val="13"/>
        <w:numPr>
          <w:ilvl w:val="0"/>
          <w:numId w:val="92"/>
        </w:numPr>
        <w:tabs>
          <w:tab w:val="left" w:pos="1640"/>
        </w:tabs>
        <w:spacing w:before="1" w:after="0" w:line="275" w:lineRule="exact"/>
        <w:ind w:left="1640" w:right="0" w:hanging="200"/>
        <w:jc w:val="both"/>
        <w:rPr>
          <w:sz w:val="24"/>
        </w:rPr>
      </w:pPr>
      <w:r>
        <w:rPr>
          <w:sz w:val="24"/>
        </w:rPr>
        <w:t>трудового</w:t>
      </w:r>
      <w:r>
        <w:rPr>
          <w:spacing w:val="-5"/>
          <w:sz w:val="24"/>
        </w:rPr>
        <w:t xml:space="preserve"> </w:t>
      </w:r>
      <w:r>
        <w:rPr>
          <w:spacing w:val="-2"/>
          <w:sz w:val="24"/>
        </w:rPr>
        <w:t>воспитания:</w:t>
      </w:r>
    </w:p>
    <w:p w14:paraId="0FE64339">
      <w:pPr>
        <w:pStyle w:val="8"/>
        <w:ind w:right="1739"/>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14:paraId="06120AF2">
      <w:pPr>
        <w:pStyle w:val="8"/>
      </w:pPr>
      <w:r>
        <w:t>информатики</w:t>
      </w:r>
      <w:r>
        <w:rPr>
          <w:spacing w:val="-4"/>
        </w:rPr>
        <w:t xml:space="preserve"> </w:t>
      </w:r>
      <w:r>
        <w:t>и</w:t>
      </w:r>
      <w:r>
        <w:rPr>
          <w:spacing w:val="-7"/>
        </w:rPr>
        <w:t xml:space="preserve"> </w:t>
      </w:r>
      <w:r>
        <w:t xml:space="preserve">научно-технического </w:t>
      </w:r>
      <w:r>
        <w:rPr>
          <w:spacing w:val="-2"/>
        </w:rPr>
        <w:t>прогресса;</w:t>
      </w:r>
    </w:p>
    <w:p w14:paraId="5AC533C7">
      <w:pPr>
        <w:pStyle w:val="8"/>
        <w:spacing w:before="1"/>
        <w:ind w:right="1741"/>
      </w:pPr>
      <w:r>
        <w:t>осознанный выбор и построение индивидуальной траектории образования и жизненных</w:t>
      </w:r>
      <w:r>
        <w:rPr>
          <w:spacing w:val="-5"/>
        </w:rPr>
        <w:t xml:space="preserve"> </w:t>
      </w:r>
      <w:r>
        <w:t>планов</w:t>
      </w:r>
      <w:r>
        <w:rPr>
          <w:spacing w:val="-3"/>
        </w:rPr>
        <w:t xml:space="preserve"> </w:t>
      </w:r>
      <w:r>
        <w:t>с</w:t>
      </w:r>
      <w:r>
        <w:rPr>
          <w:spacing w:val="-1"/>
        </w:rPr>
        <w:t xml:space="preserve"> </w:t>
      </w:r>
      <w:r>
        <w:t>учётом личных</w:t>
      </w:r>
      <w:r>
        <w:rPr>
          <w:spacing w:val="-5"/>
        </w:rPr>
        <w:t xml:space="preserve"> </w:t>
      </w:r>
      <w:r>
        <w:t>и</w:t>
      </w:r>
      <w:r>
        <w:rPr>
          <w:spacing w:val="-4"/>
        </w:rPr>
        <w:t xml:space="preserve"> </w:t>
      </w:r>
      <w:r>
        <w:t>общественных</w:t>
      </w:r>
      <w:r>
        <w:rPr>
          <w:spacing w:val="-5"/>
        </w:rPr>
        <w:t xml:space="preserve"> </w:t>
      </w:r>
      <w:r>
        <w:t>интересов и</w:t>
      </w:r>
      <w:r>
        <w:rPr>
          <w:spacing w:val="-4"/>
        </w:rPr>
        <w:t xml:space="preserve"> </w:t>
      </w:r>
      <w:r>
        <w:t>потребностей; 7)экологического воспитания:</w:t>
      </w:r>
    </w:p>
    <w:p w14:paraId="68B333BD">
      <w:pPr>
        <w:pStyle w:val="8"/>
        <w:ind w:right="1739"/>
      </w:pPr>
      <w:r>
        <w:t>осознание глобального характера экологических</w:t>
      </w:r>
      <w:r>
        <w:rPr>
          <w:spacing w:val="-2"/>
        </w:rPr>
        <w:t xml:space="preserve"> </w:t>
      </w:r>
      <w:r>
        <w:t>проблем и путей их</w:t>
      </w:r>
      <w:r>
        <w:rPr>
          <w:spacing w:val="-2"/>
        </w:rPr>
        <w:t xml:space="preserve"> </w:t>
      </w:r>
      <w:r>
        <w:t xml:space="preserve">решения, в том числе с учётом возможностей информационных и коммуникационных </w:t>
      </w:r>
      <w:r>
        <w:rPr>
          <w:spacing w:val="-2"/>
        </w:rPr>
        <w:t>технологий;</w:t>
      </w:r>
    </w:p>
    <w:p w14:paraId="2F17999B">
      <w:pPr>
        <w:pStyle w:val="8"/>
        <w:spacing w:before="3" w:line="237" w:lineRule="auto"/>
        <w:ind w:right="1742"/>
      </w:pPr>
      <w:r>
        <w:t>8)адаптации</w:t>
      </w:r>
      <w:r>
        <w:rPr>
          <w:spacing w:val="-2"/>
        </w:rPr>
        <w:t xml:space="preserve"> </w:t>
      </w:r>
      <w:r>
        <w:t>обучающегося</w:t>
      </w:r>
      <w:r>
        <w:rPr>
          <w:spacing w:val="-3"/>
        </w:rPr>
        <w:t xml:space="preserve"> </w:t>
      </w:r>
      <w:r>
        <w:t>к</w:t>
      </w:r>
      <w:r>
        <w:rPr>
          <w:spacing w:val="-5"/>
        </w:rPr>
        <w:t xml:space="preserve"> </w:t>
      </w:r>
      <w:r>
        <w:t>изменяющимся</w:t>
      </w:r>
      <w:r>
        <w:rPr>
          <w:spacing w:val="-3"/>
        </w:rPr>
        <w:t xml:space="preserve"> </w:t>
      </w:r>
      <w:r>
        <w:t>условиям</w:t>
      </w:r>
      <w:r>
        <w:rPr>
          <w:spacing w:val="-2"/>
        </w:rPr>
        <w:t xml:space="preserve"> </w:t>
      </w:r>
      <w:r>
        <w:t>социальной</w:t>
      </w:r>
      <w:r>
        <w:rPr>
          <w:spacing w:val="-2"/>
        </w:rPr>
        <w:t xml:space="preserve"> </w:t>
      </w:r>
      <w:r>
        <w:t>и</w:t>
      </w:r>
      <w:r>
        <w:rPr>
          <w:spacing w:val="-2"/>
        </w:rPr>
        <w:t xml:space="preserve"> </w:t>
      </w:r>
      <w:r>
        <w:t xml:space="preserve">природной </w:t>
      </w:r>
      <w:r>
        <w:rPr>
          <w:spacing w:val="-2"/>
        </w:rPr>
        <w:t>среды:</w:t>
      </w:r>
    </w:p>
    <w:p w14:paraId="3FED0167">
      <w:pPr>
        <w:pStyle w:val="8"/>
        <w:spacing w:before="4"/>
        <w:ind w:right="1733"/>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9BEF6AC">
      <w:pPr>
        <w:pStyle w:val="8"/>
        <w:ind w:right="1676" w:firstLine="850"/>
      </w:pPr>
      <w:r>
        <w:t>Метапредметные результаты освоения программы по информатике отражают</w:t>
      </w:r>
      <w:r>
        <w:rPr>
          <w:spacing w:val="-7"/>
        </w:rPr>
        <w:t xml:space="preserve"> </w:t>
      </w:r>
      <w:r>
        <w:t>овладение универсальными учебными действиями -</w:t>
      </w:r>
      <w:r>
        <w:rPr>
          <w:spacing w:val="-2"/>
        </w:rPr>
        <w:t xml:space="preserve"> </w:t>
      </w:r>
      <w:r>
        <w:t>познавательными, коммуникативными, регулятивными.</w:t>
      </w:r>
    </w:p>
    <w:p w14:paraId="249EA1BB">
      <w:pPr>
        <w:pStyle w:val="8"/>
        <w:spacing w:line="274" w:lineRule="exact"/>
        <w:ind w:left="2290"/>
      </w:pPr>
      <w:r>
        <w:t>Овладение</w:t>
      </w:r>
      <w:r>
        <w:rPr>
          <w:spacing w:val="-5"/>
        </w:rPr>
        <w:t xml:space="preserve"> </w:t>
      </w:r>
      <w:r>
        <w:t>универсальными</w:t>
      </w:r>
      <w:r>
        <w:rPr>
          <w:spacing w:val="-10"/>
        </w:rPr>
        <w:t xml:space="preserve"> </w:t>
      </w:r>
      <w:r>
        <w:t>учебными</w:t>
      </w:r>
      <w:r>
        <w:rPr>
          <w:spacing w:val="-5"/>
        </w:rPr>
        <w:t xml:space="preserve"> </w:t>
      </w:r>
      <w:r>
        <w:t>познавательными</w:t>
      </w:r>
      <w:r>
        <w:rPr>
          <w:spacing w:val="-9"/>
        </w:rPr>
        <w:t xml:space="preserve"> </w:t>
      </w:r>
      <w:r>
        <w:rPr>
          <w:spacing w:val="-2"/>
        </w:rPr>
        <w:t>действиями:</w:t>
      </w:r>
    </w:p>
    <w:p w14:paraId="3A7CBF9A">
      <w:pPr>
        <w:pStyle w:val="13"/>
        <w:numPr>
          <w:ilvl w:val="0"/>
          <w:numId w:val="93"/>
        </w:numPr>
        <w:tabs>
          <w:tab w:val="left" w:pos="1640"/>
        </w:tabs>
        <w:spacing w:before="2" w:after="0" w:line="275" w:lineRule="exact"/>
        <w:ind w:left="1640" w:right="0" w:hanging="200"/>
        <w:jc w:val="both"/>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14:paraId="1207B84A">
      <w:pPr>
        <w:pStyle w:val="8"/>
        <w:ind w:right="1734"/>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w:t>
      </w:r>
      <w:r>
        <w:rPr>
          <w:spacing w:val="40"/>
        </w:rPr>
        <w:t xml:space="preserve"> </w:t>
      </w:r>
      <w:r>
        <w:t>дедуктивные и по аналогии) и выводы;</w:t>
      </w:r>
    </w:p>
    <w:p w14:paraId="57440F5C">
      <w:pPr>
        <w:pStyle w:val="8"/>
        <w:spacing w:before="4" w:line="237" w:lineRule="auto"/>
        <w:ind w:right="1727"/>
      </w:pPr>
      <w:r>
        <w:t>умение создавать, применять и преобразовывать знаки и символы, модели и схемы для решения учебных и познавательных задач;</w:t>
      </w:r>
    </w:p>
    <w:p w14:paraId="23B4B3C3">
      <w:pPr>
        <w:pStyle w:val="8"/>
        <w:spacing w:before="4"/>
        <w:ind w:right="17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262CB28">
      <w:pPr>
        <w:pStyle w:val="13"/>
        <w:numPr>
          <w:ilvl w:val="0"/>
          <w:numId w:val="93"/>
        </w:numPr>
        <w:tabs>
          <w:tab w:val="left" w:pos="1640"/>
        </w:tabs>
        <w:spacing w:before="0" w:after="0" w:line="274" w:lineRule="exact"/>
        <w:ind w:left="1640" w:right="0" w:hanging="200"/>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14:paraId="60C697B6">
      <w:pPr>
        <w:spacing w:after="0" w:line="274" w:lineRule="exact"/>
        <w:jc w:val="both"/>
        <w:rPr>
          <w:sz w:val="24"/>
        </w:rPr>
        <w:sectPr>
          <w:pgSz w:w="11910" w:h="16840"/>
          <w:pgMar w:top="1340" w:right="60" w:bottom="280" w:left="360" w:header="720" w:footer="720" w:gutter="0"/>
          <w:cols w:space="720" w:num="1"/>
        </w:sectPr>
      </w:pPr>
    </w:p>
    <w:p w14:paraId="4EC99E76">
      <w:pPr>
        <w:pStyle w:val="8"/>
        <w:spacing w:before="74"/>
        <w:ind w:right="1740"/>
      </w:pPr>
      <w:r>
        <w:t>формулировать вопросы, фиксирующие разрыв между реальным и</w:t>
      </w:r>
      <w:r>
        <w:rPr>
          <w:spacing w:val="80"/>
        </w:rPr>
        <w:t xml:space="preserve"> </w:t>
      </w:r>
      <w:r>
        <w:t>желательным состоянием ситуации, объекта, и самостоятельно устанавливать искомое и данное;</w:t>
      </w:r>
    </w:p>
    <w:p w14:paraId="0B8FB7FF">
      <w:pPr>
        <w:pStyle w:val="8"/>
        <w:spacing w:line="242" w:lineRule="auto"/>
        <w:ind w:right="1745"/>
      </w:pPr>
      <w:r>
        <w:t xml:space="preserve">оценивать на применимость и достоверность информацию, полученную в ходе </w:t>
      </w:r>
      <w:r>
        <w:rPr>
          <w:spacing w:val="-2"/>
        </w:rPr>
        <w:t>исследования;</w:t>
      </w:r>
    </w:p>
    <w:p w14:paraId="491A96FF">
      <w:pPr>
        <w:pStyle w:val="8"/>
        <w:ind w:right="1739"/>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B505115">
      <w:pPr>
        <w:pStyle w:val="13"/>
        <w:numPr>
          <w:ilvl w:val="0"/>
          <w:numId w:val="93"/>
        </w:numPr>
        <w:tabs>
          <w:tab w:val="left" w:pos="1640"/>
        </w:tabs>
        <w:spacing w:before="0" w:after="0" w:line="275" w:lineRule="exact"/>
        <w:ind w:left="1640" w:right="0" w:hanging="200"/>
        <w:jc w:val="both"/>
        <w:rPr>
          <w:sz w:val="24"/>
        </w:rPr>
      </w:pPr>
      <w:r>
        <w:rPr>
          <w:sz w:val="24"/>
        </w:rPr>
        <w:t>работа</w:t>
      </w:r>
      <w:r>
        <w:rPr>
          <w:spacing w:val="1"/>
          <w:sz w:val="24"/>
        </w:rPr>
        <w:t xml:space="preserve"> </w:t>
      </w:r>
      <w:r>
        <w:rPr>
          <w:sz w:val="24"/>
        </w:rPr>
        <w:t>с</w:t>
      </w:r>
      <w:r>
        <w:rPr>
          <w:spacing w:val="-4"/>
          <w:sz w:val="24"/>
        </w:rPr>
        <w:t xml:space="preserve"> </w:t>
      </w:r>
      <w:r>
        <w:rPr>
          <w:spacing w:val="-2"/>
          <w:sz w:val="24"/>
        </w:rPr>
        <w:t>информацией:</w:t>
      </w:r>
    </w:p>
    <w:p w14:paraId="62FF356F">
      <w:pPr>
        <w:pStyle w:val="8"/>
        <w:spacing w:line="242" w:lineRule="auto"/>
        <w:ind w:right="1732"/>
      </w:pPr>
      <w:r>
        <w:t>выявлять дефицит информации, данных, необходимых для решения поставленной задачи;</w:t>
      </w:r>
    </w:p>
    <w:p w14:paraId="6EA0C69E">
      <w:pPr>
        <w:pStyle w:val="8"/>
        <w:ind w:right="1741"/>
      </w:pPr>
      <w:r>
        <w:t>применять различные методы, инструменты и запросы при поиске и отборе информации или данных из</w:t>
      </w:r>
      <w:r>
        <w:rPr>
          <w:spacing w:val="-1"/>
        </w:rPr>
        <w:t xml:space="preserve"> </w:t>
      </w:r>
      <w:r>
        <w:t>источников с учётом</w:t>
      </w:r>
      <w:r>
        <w:rPr>
          <w:spacing w:val="-1"/>
        </w:rPr>
        <w:t xml:space="preserve"> </w:t>
      </w:r>
      <w:r>
        <w:t>предложенной учебной задачи и заданных критериев;</w:t>
      </w:r>
    </w:p>
    <w:p w14:paraId="51B21053">
      <w:pPr>
        <w:pStyle w:val="8"/>
        <w:spacing w:line="237" w:lineRule="auto"/>
        <w:ind w:right="1731"/>
      </w:pPr>
      <w:r>
        <w:t>выбирать, анализировать, систематизировать и интерпретировать информацию различных видов и форм представления;</w:t>
      </w:r>
    </w:p>
    <w:p w14:paraId="412E57D5">
      <w:pPr>
        <w:pStyle w:val="8"/>
        <w:ind w:right="1736"/>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318DA91">
      <w:pPr>
        <w:pStyle w:val="8"/>
        <w:spacing w:line="242" w:lineRule="auto"/>
        <w:ind w:right="1737"/>
      </w:pPr>
      <w:r>
        <w:t>оценивать надёжность информации по критериям, предложенным учителем или сформулированным самостоятельно;</w:t>
      </w:r>
    </w:p>
    <w:p w14:paraId="4CA6BA71">
      <w:pPr>
        <w:pStyle w:val="8"/>
        <w:spacing w:line="271" w:lineRule="exact"/>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14:paraId="4BE6EE6E">
      <w:pPr>
        <w:pStyle w:val="8"/>
        <w:spacing w:line="237" w:lineRule="auto"/>
        <w:ind w:right="1754" w:firstLine="850"/>
      </w:pPr>
      <w:r>
        <w:t>Овладение</w:t>
      </w:r>
      <w:r>
        <w:rPr>
          <w:spacing w:val="-6"/>
        </w:rPr>
        <w:t xml:space="preserve"> </w:t>
      </w:r>
      <w:r>
        <w:t>универсальными</w:t>
      </w:r>
      <w:r>
        <w:rPr>
          <w:spacing w:val="-12"/>
        </w:rPr>
        <w:t xml:space="preserve"> </w:t>
      </w:r>
      <w:r>
        <w:t>учебными</w:t>
      </w:r>
      <w:r>
        <w:rPr>
          <w:spacing w:val="-8"/>
        </w:rPr>
        <w:t xml:space="preserve"> </w:t>
      </w:r>
      <w:r>
        <w:t>коммуникативными</w:t>
      </w:r>
      <w:r>
        <w:rPr>
          <w:spacing w:val="-8"/>
        </w:rPr>
        <w:t xml:space="preserve"> </w:t>
      </w:r>
      <w:r>
        <w:t xml:space="preserve">действиями: </w:t>
      </w:r>
      <w:r>
        <w:rPr>
          <w:spacing w:val="-2"/>
        </w:rPr>
        <w:t>1)общение:</w:t>
      </w:r>
    </w:p>
    <w:p w14:paraId="6D177FCD">
      <w:pPr>
        <w:pStyle w:val="8"/>
        <w:spacing w:before="6" w:line="237" w:lineRule="auto"/>
        <w:ind w:right="1730"/>
      </w:pPr>
      <w:r>
        <w:t>сопоставлять свои суждения с суждениями других участников диалога, обнаруживать различие и сходство позиций;</w:t>
      </w:r>
    </w:p>
    <w:p w14:paraId="0AFA470B">
      <w:pPr>
        <w:pStyle w:val="8"/>
        <w:spacing w:before="5" w:line="237" w:lineRule="auto"/>
        <w:ind w:right="1737"/>
      </w:pPr>
      <w:r>
        <w:t>публично представлять результаты выполненного опыта (эксперимента, исследования, проекта);</w:t>
      </w:r>
    </w:p>
    <w:p w14:paraId="22D2465A">
      <w:pPr>
        <w:pStyle w:val="8"/>
        <w:spacing w:before="4"/>
        <w:ind w:right="1736"/>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67DA542">
      <w:pPr>
        <w:pStyle w:val="8"/>
        <w:spacing w:line="274" w:lineRule="exact"/>
      </w:pPr>
      <w:r>
        <w:t>2)совместная</w:t>
      </w:r>
      <w:r>
        <w:rPr>
          <w:spacing w:val="-5"/>
        </w:rPr>
        <w:t xml:space="preserve"> </w:t>
      </w:r>
      <w:r>
        <w:t>деятельность</w:t>
      </w:r>
      <w:r>
        <w:rPr>
          <w:spacing w:val="-6"/>
        </w:rPr>
        <w:t xml:space="preserve"> </w:t>
      </w:r>
      <w:r>
        <w:rPr>
          <w:spacing w:val="-2"/>
        </w:rPr>
        <w:t>(сотрудничество):</w:t>
      </w:r>
    </w:p>
    <w:p w14:paraId="64805982">
      <w:pPr>
        <w:pStyle w:val="8"/>
        <w:spacing w:before="2"/>
        <w:ind w:right="1733"/>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802F03">
      <w:pPr>
        <w:pStyle w:val="8"/>
        <w:ind w:right="1681"/>
      </w:pPr>
      <w:r>
        <w:t>принимать цель</w:t>
      </w:r>
      <w:r>
        <w:rPr>
          <w:spacing w:val="-4"/>
        </w:rPr>
        <w:t xml:space="preserve"> </w:t>
      </w:r>
      <w:r>
        <w:t>совместной</w:t>
      </w:r>
      <w:r>
        <w:rPr>
          <w:spacing w:val="-4"/>
        </w:rPr>
        <w:t xml:space="preserve"> </w:t>
      </w:r>
      <w:r>
        <w:t>информационной</w:t>
      </w:r>
      <w:r>
        <w:rPr>
          <w:spacing w:val="-4"/>
        </w:rPr>
        <w:t xml:space="preserve"> </w:t>
      </w:r>
      <w:r>
        <w:t>деятельности</w:t>
      </w:r>
      <w:r>
        <w:rPr>
          <w:spacing w:val="-3"/>
        </w:rPr>
        <w:t xml:space="preserve"> </w:t>
      </w:r>
      <w:r>
        <w:t>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w:t>
      </w:r>
      <w:r>
        <w:rPr>
          <w:spacing w:val="80"/>
        </w:rPr>
        <w:t xml:space="preserve"> </w:t>
      </w:r>
      <w:r>
        <w:t>результат совместной работы;</w:t>
      </w:r>
    </w:p>
    <w:p w14:paraId="0B399C11">
      <w:pPr>
        <w:pStyle w:val="8"/>
        <w:ind w:right="1741"/>
      </w:pPr>
      <w:r>
        <w:t>выполнять</w:t>
      </w:r>
      <w:r>
        <w:rPr>
          <w:spacing w:val="-2"/>
        </w:rPr>
        <w:t xml:space="preserve"> </w:t>
      </w:r>
      <w:r>
        <w:t>свою</w:t>
      </w:r>
      <w:r>
        <w:rPr>
          <w:spacing w:val="-5"/>
        </w:rPr>
        <w:t xml:space="preserve"> </w:t>
      </w:r>
      <w:r>
        <w:t>часть работы</w:t>
      </w:r>
      <w:r>
        <w:rPr>
          <w:spacing w:val="-1"/>
        </w:rPr>
        <w:t xml:space="preserve"> </w:t>
      </w:r>
      <w:r>
        <w:t>с</w:t>
      </w:r>
      <w:r>
        <w:rPr>
          <w:spacing w:val="-4"/>
        </w:rPr>
        <w:t xml:space="preserve"> </w:t>
      </w:r>
      <w:r>
        <w:t>информацией</w:t>
      </w:r>
      <w:r>
        <w:rPr>
          <w:spacing w:val="-2"/>
        </w:rPr>
        <w:t xml:space="preserve"> </w:t>
      </w:r>
      <w:r>
        <w:t>или</w:t>
      </w:r>
      <w:r>
        <w:rPr>
          <w:spacing w:val="-2"/>
        </w:rPr>
        <w:t xml:space="preserve"> </w:t>
      </w:r>
      <w:r>
        <w:t>информационным</w:t>
      </w:r>
      <w:r>
        <w:rPr>
          <w:spacing w:val="-6"/>
        </w:rPr>
        <w:t xml:space="preserve"> </w:t>
      </w:r>
      <w:r>
        <w:t>продуктом, достигая качественного результата по своему направлению и координируя свои действия с другими членами команды;</w:t>
      </w:r>
    </w:p>
    <w:p w14:paraId="294AC650">
      <w:pPr>
        <w:pStyle w:val="8"/>
        <w:tabs>
          <w:tab w:val="left" w:pos="2883"/>
          <w:tab w:val="left" w:pos="4389"/>
          <w:tab w:val="left" w:pos="5603"/>
          <w:tab w:val="left" w:pos="6433"/>
          <w:tab w:val="left" w:pos="8356"/>
          <w:tab w:val="left" w:pos="8706"/>
        </w:tabs>
        <w:spacing w:before="2"/>
        <w:ind w:right="1740"/>
        <w:jc w:val="left"/>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информационный</w:t>
      </w:r>
      <w:r>
        <w:rPr>
          <w:spacing w:val="80"/>
        </w:rPr>
        <w:t xml:space="preserve"> </w:t>
      </w:r>
      <w:r>
        <w:t>продукт</w:t>
      </w:r>
      <w:r>
        <w:rPr>
          <w:spacing w:val="80"/>
        </w:rPr>
        <w:t xml:space="preserve"> </w:t>
      </w:r>
      <w:r>
        <w:t>по критериям, самостоятельно сформулированным участниками взаимодействия; сравнивать</w:t>
      </w:r>
      <w:r>
        <w:rPr>
          <w:spacing w:val="37"/>
        </w:rPr>
        <w:t xml:space="preserve"> </w:t>
      </w:r>
      <w:r>
        <w:t>результаты</w:t>
      </w:r>
      <w:r>
        <w:rPr>
          <w:spacing w:val="37"/>
        </w:rPr>
        <w:t xml:space="preserve"> </w:t>
      </w:r>
      <w:r>
        <w:t>с</w:t>
      </w:r>
      <w:r>
        <w:rPr>
          <w:spacing w:val="35"/>
        </w:rPr>
        <w:t xml:space="preserve"> </w:t>
      </w:r>
      <w:r>
        <w:t>исходной</w:t>
      </w:r>
      <w:r>
        <w:rPr>
          <w:spacing w:val="36"/>
        </w:rPr>
        <w:t xml:space="preserve"> </w:t>
      </w:r>
      <w:r>
        <w:t>задачей</w:t>
      </w:r>
      <w:r>
        <w:rPr>
          <w:spacing w:val="36"/>
        </w:rPr>
        <w:t xml:space="preserve"> </w:t>
      </w:r>
      <w:r>
        <w:t>и</w:t>
      </w:r>
      <w:r>
        <w:rPr>
          <w:spacing w:val="32"/>
        </w:rPr>
        <w:t xml:space="preserve"> </w:t>
      </w:r>
      <w:r>
        <w:t>вклад</w:t>
      </w:r>
      <w:r>
        <w:rPr>
          <w:spacing w:val="34"/>
        </w:rPr>
        <w:t xml:space="preserve"> </w:t>
      </w:r>
      <w:r>
        <w:t>каждого</w:t>
      </w:r>
      <w:r>
        <w:rPr>
          <w:spacing w:val="40"/>
        </w:rPr>
        <w:t xml:space="preserve"> </w:t>
      </w:r>
      <w:r>
        <w:t>члена</w:t>
      </w:r>
      <w:r>
        <w:rPr>
          <w:spacing w:val="35"/>
        </w:rPr>
        <w:t xml:space="preserve"> </w:t>
      </w:r>
      <w:r>
        <w:t>команды</w:t>
      </w:r>
      <w:r>
        <w:rPr>
          <w:spacing w:val="33"/>
        </w:rPr>
        <w:t xml:space="preserve"> </w:t>
      </w:r>
      <w:r>
        <w:t xml:space="preserve">в </w:t>
      </w:r>
      <w:r>
        <w:rPr>
          <w:spacing w:val="-2"/>
        </w:rPr>
        <w:t>достижение</w:t>
      </w:r>
      <w:r>
        <w:tab/>
      </w:r>
      <w:r>
        <w:rPr>
          <w:spacing w:val="-2"/>
        </w:rPr>
        <w:t>результатов,</w:t>
      </w:r>
      <w:r>
        <w:tab/>
      </w:r>
      <w:r>
        <w:rPr>
          <w:spacing w:val="-2"/>
        </w:rPr>
        <w:t>разделять</w:t>
      </w:r>
      <w:r>
        <w:tab/>
      </w:r>
      <w:r>
        <w:rPr>
          <w:spacing w:val="-4"/>
        </w:rPr>
        <w:t>сферу</w:t>
      </w:r>
      <w:r>
        <w:tab/>
      </w:r>
      <w:r>
        <w:rPr>
          <w:spacing w:val="-2"/>
        </w:rPr>
        <w:t>ответственности</w:t>
      </w:r>
      <w:r>
        <w:tab/>
      </w:r>
      <w:r>
        <w:rPr>
          <w:spacing w:val="-10"/>
        </w:rPr>
        <w:t>и</w:t>
      </w:r>
      <w:r>
        <w:tab/>
      </w:r>
      <w:r>
        <w:rPr>
          <w:spacing w:val="-2"/>
        </w:rPr>
        <w:t xml:space="preserve">проявлять </w:t>
      </w:r>
      <w:r>
        <w:t>готовность к предоставлению отчёта перед группой.</w:t>
      </w:r>
    </w:p>
    <w:p w14:paraId="312D97D9">
      <w:pPr>
        <w:pStyle w:val="8"/>
        <w:spacing w:line="274" w:lineRule="exact"/>
        <w:ind w:left="2290"/>
        <w:jc w:val="left"/>
      </w:pPr>
      <w:r>
        <w:t>Овладение</w:t>
      </w:r>
      <w:r>
        <w:rPr>
          <w:spacing w:val="-4"/>
        </w:rPr>
        <w:t xml:space="preserve"> </w:t>
      </w:r>
      <w:r>
        <w:t>универсальными</w:t>
      </w:r>
      <w:r>
        <w:rPr>
          <w:spacing w:val="-9"/>
        </w:rPr>
        <w:t xml:space="preserve"> </w:t>
      </w:r>
      <w:r>
        <w:t>учебными</w:t>
      </w:r>
      <w:r>
        <w:rPr>
          <w:spacing w:val="-5"/>
        </w:rPr>
        <w:t xml:space="preserve"> </w:t>
      </w:r>
      <w:r>
        <w:t>регулятивными</w:t>
      </w:r>
      <w:r>
        <w:rPr>
          <w:spacing w:val="-4"/>
        </w:rPr>
        <w:t xml:space="preserve"> </w:t>
      </w:r>
      <w:r>
        <w:rPr>
          <w:spacing w:val="-2"/>
        </w:rPr>
        <w:t>действиями:</w:t>
      </w:r>
    </w:p>
    <w:p w14:paraId="573979A2">
      <w:pPr>
        <w:pStyle w:val="13"/>
        <w:numPr>
          <w:ilvl w:val="0"/>
          <w:numId w:val="94"/>
        </w:numPr>
        <w:tabs>
          <w:tab w:val="left" w:pos="1702"/>
        </w:tabs>
        <w:spacing w:before="2" w:after="0" w:line="240" w:lineRule="auto"/>
        <w:ind w:left="1702" w:right="0" w:hanging="262"/>
        <w:jc w:val="left"/>
        <w:rPr>
          <w:sz w:val="24"/>
        </w:rPr>
      </w:pPr>
      <w:r>
        <w:rPr>
          <w:spacing w:val="-2"/>
          <w:sz w:val="24"/>
        </w:rPr>
        <w:t>самоорганизация:</w:t>
      </w:r>
    </w:p>
    <w:p w14:paraId="45CCD93F">
      <w:pPr>
        <w:spacing w:after="0" w:line="240" w:lineRule="auto"/>
        <w:jc w:val="left"/>
        <w:rPr>
          <w:sz w:val="24"/>
        </w:rPr>
        <w:sectPr>
          <w:pgSz w:w="11910" w:h="16840"/>
          <w:pgMar w:top="1340" w:right="60" w:bottom="280" w:left="360" w:header="720" w:footer="720" w:gutter="0"/>
          <w:cols w:space="720" w:num="1"/>
        </w:sectPr>
      </w:pPr>
    </w:p>
    <w:p w14:paraId="66AB3FFD">
      <w:pPr>
        <w:pStyle w:val="8"/>
        <w:spacing w:before="74"/>
        <w:ind w:right="1740"/>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14:paraId="2A00AFDB">
      <w:pPr>
        <w:pStyle w:val="8"/>
        <w:ind w:right="1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8CC21FE">
      <w:pPr>
        <w:pStyle w:val="8"/>
        <w:ind w:right="1737"/>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E9D193A">
      <w:pPr>
        <w:pStyle w:val="8"/>
        <w:spacing w:line="242" w:lineRule="auto"/>
        <w:ind w:right="1740"/>
        <w:jc w:val="left"/>
      </w:pPr>
      <w:r>
        <w:t>проводить</w:t>
      </w:r>
      <w:r>
        <w:rPr>
          <w:spacing w:val="-6"/>
        </w:rPr>
        <w:t xml:space="preserve"> </w:t>
      </w:r>
      <w:r>
        <w:t>выбор</w:t>
      </w:r>
      <w:r>
        <w:rPr>
          <w:spacing w:val="-8"/>
        </w:rPr>
        <w:t xml:space="preserve"> </w:t>
      </w:r>
      <w:r>
        <w:t>в</w:t>
      </w:r>
      <w:r>
        <w:rPr>
          <w:spacing w:val="-3"/>
        </w:rPr>
        <w:t xml:space="preserve"> </w:t>
      </w:r>
      <w:r>
        <w:t>условиях</w:t>
      </w:r>
      <w:r>
        <w:rPr>
          <w:spacing w:val="-8"/>
        </w:rPr>
        <w:t xml:space="preserve"> </w:t>
      </w:r>
      <w:r>
        <w:t>противоречивой</w:t>
      </w:r>
      <w:r>
        <w:rPr>
          <w:spacing w:val="-3"/>
        </w:rPr>
        <w:t xml:space="preserve"> </w:t>
      </w:r>
      <w:r>
        <w:t>информации</w:t>
      </w:r>
      <w:r>
        <w:rPr>
          <w:spacing w:val="-7"/>
        </w:rPr>
        <w:t xml:space="preserve"> </w:t>
      </w:r>
      <w:r>
        <w:t>и</w:t>
      </w:r>
      <w:r>
        <w:rPr>
          <w:spacing w:val="-3"/>
        </w:rPr>
        <w:t xml:space="preserve"> </w:t>
      </w:r>
      <w:r>
        <w:t>брать ответственность за решение.</w:t>
      </w:r>
    </w:p>
    <w:p w14:paraId="1463CAFE">
      <w:pPr>
        <w:pStyle w:val="13"/>
        <w:numPr>
          <w:ilvl w:val="0"/>
          <w:numId w:val="94"/>
        </w:numPr>
        <w:tabs>
          <w:tab w:val="left" w:pos="1640"/>
        </w:tabs>
        <w:spacing w:before="0" w:after="0" w:line="271" w:lineRule="exact"/>
        <w:ind w:left="1640" w:right="0" w:hanging="200"/>
        <w:jc w:val="left"/>
        <w:rPr>
          <w:sz w:val="24"/>
        </w:rPr>
      </w:pPr>
      <w:r>
        <w:rPr>
          <w:sz w:val="24"/>
        </w:rPr>
        <w:t>самоконтроль</w:t>
      </w:r>
      <w:r>
        <w:rPr>
          <w:spacing w:val="-8"/>
          <w:sz w:val="24"/>
        </w:rPr>
        <w:t xml:space="preserve"> </w:t>
      </w:r>
      <w:r>
        <w:rPr>
          <w:spacing w:val="-2"/>
          <w:sz w:val="24"/>
        </w:rPr>
        <w:t>(рефлексия):</w:t>
      </w:r>
    </w:p>
    <w:p w14:paraId="15E282BF">
      <w:pPr>
        <w:pStyle w:val="8"/>
        <w:spacing w:before="3" w:line="237" w:lineRule="auto"/>
        <w:ind w:right="3200"/>
        <w:jc w:val="left"/>
      </w:pPr>
      <w:r>
        <w:t>владеть</w:t>
      </w:r>
      <w:r>
        <w:rPr>
          <w:spacing w:val="-6"/>
        </w:rPr>
        <w:t xml:space="preserve"> </w:t>
      </w:r>
      <w:r>
        <w:t>способами</w:t>
      </w:r>
      <w:r>
        <w:rPr>
          <w:spacing w:val="-10"/>
        </w:rPr>
        <w:t xml:space="preserve"> </w:t>
      </w:r>
      <w:r>
        <w:t>самоконтроля,</w:t>
      </w:r>
      <w:r>
        <w:rPr>
          <w:spacing w:val="-5"/>
        </w:rPr>
        <w:t xml:space="preserve"> </w:t>
      </w:r>
      <w:r>
        <w:t>самомотивации</w:t>
      </w:r>
      <w:r>
        <w:rPr>
          <w:spacing w:val="-6"/>
        </w:rPr>
        <w:t xml:space="preserve"> </w:t>
      </w:r>
      <w:r>
        <w:t>и</w:t>
      </w:r>
      <w:r>
        <w:rPr>
          <w:spacing w:val="-10"/>
        </w:rPr>
        <w:t xml:space="preserve"> </w:t>
      </w:r>
      <w:r>
        <w:t>рефлексии; давать оценку ситуации и предлагать план её изменения;</w:t>
      </w:r>
    </w:p>
    <w:p w14:paraId="6FE56CB3">
      <w:pPr>
        <w:pStyle w:val="8"/>
        <w:spacing w:before="3"/>
        <w:ind w:right="1730"/>
      </w:pPr>
      <w:r>
        <w:t xml:space="preserve">учитывать контекст и предвидеть трудности, которые могут возникнуть при решении учебной задачи, адаптировать решение к меняющимся </w:t>
      </w:r>
      <w:r>
        <w:rPr>
          <w:spacing w:val="-2"/>
        </w:rPr>
        <w:t>обстоятельствам;</w:t>
      </w:r>
    </w:p>
    <w:p w14:paraId="355525E7">
      <w:pPr>
        <w:pStyle w:val="8"/>
        <w:ind w:right="1741"/>
      </w:pPr>
      <w:r>
        <w:t>объяснять причины достижения (недостижения) результатов информационной деятельности, давать оценку приобретённому опыту, уметь находить</w:t>
      </w:r>
      <w:r>
        <w:rPr>
          <w:spacing w:val="40"/>
        </w:rPr>
        <w:t xml:space="preserve"> </w:t>
      </w:r>
      <w:r>
        <w:t>позитивное в произошедшей ситуации;</w:t>
      </w:r>
    </w:p>
    <w:p w14:paraId="515DCD60">
      <w:pPr>
        <w:pStyle w:val="8"/>
        <w:tabs>
          <w:tab w:val="left" w:pos="2504"/>
          <w:tab w:val="left" w:pos="3958"/>
          <w:tab w:val="left" w:pos="4322"/>
          <w:tab w:val="left" w:pos="5915"/>
          <w:tab w:val="left" w:pos="6394"/>
          <w:tab w:val="left" w:pos="7339"/>
          <w:tab w:val="left" w:pos="8226"/>
        </w:tabs>
        <w:spacing w:before="1"/>
        <w:ind w:right="1740"/>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 оценивать соответствие результата цели и условиям.</w:t>
      </w:r>
    </w:p>
    <w:p w14:paraId="5093C6DE">
      <w:pPr>
        <w:pStyle w:val="13"/>
        <w:numPr>
          <w:ilvl w:val="0"/>
          <w:numId w:val="94"/>
        </w:numPr>
        <w:tabs>
          <w:tab w:val="left" w:pos="1640"/>
        </w:tabs>
        <w:spacing w:before="0" w:after="0" w:line="274" w:lineRule="exact"/>
        <w:ind w:left="1640" w:right="0" w:hanging="200"/>
        <w:jc w:val="left"/>
        <w:rPr>
          <w:sz w:val="24"/>
        </w:rPr>
      </w:pPr>
      <w:r>
        <w:rPr>
          <w:sz w:val="24"/>
        </w:rPr>
        <w:t>эмоциональный</w:t>
      </w:r>
      <w:r>
        <w:rPr>
          <w:spacing w:val="-10"/>
          <w:sz w:val="24"/>
        </w:rPr>
        <w:t xml:space="preserve"> </w:t>
      </w:r>
      <w:r>
        <w:rPr>
          <w:spacing w:val="-2"/>
          <w:sz w:val="24"/>
        </w:rPr>
        <w:t>интеллект:</w:t>
      </w:r>
    </w:p>
    <w:p w14:paraId="2319622B">
      <w:pPr>
        <w:pStyle w:val="8"/>
        <w:spacing w:before="2" w:line="275" w:lineRule="exact"/>
        <w:jc w:val="left"/>
      </w:pPr>
      <w:r>
        <w:t>ставить</w:t>
      </w:r>
      <w:r>
        <w:rPr>
          <w:spacing w:val="-4"/>
        </w:rPr>
        <w:t xml:space="preserve"> </w:t>
      </w:r>
      <w:r>
        <w:t>себя</w:t>
      </w:r>
      <w:r>
        <w:rPr>
          <w:spacing w:val="-3"/>
        </w:rPr>
        <w:t xml:space="preserve"> </w:t>
      </w:r>
      <w:r>
        <w:t>на</w:t>
      </w:r>
      <w:r>
        <w:rPr>
          <w:spacing w:val="-8"/>
        </w:rPr>
        <w:t xml:space="preserve"> </w:t>
      </w:r>
      <w:r>
        <w:t>место</w:t>
      </w:r>
      <w:r>
        <w:rPr>
          <w:spacing w:val="1"/>
        </w:rPr>
        <w:t xml:space="preserve"> </w:t>
      </w:r>
      <w:r>
        <w:t>другого</w:t>
      </w:r>
      <w:r>
        <w:rPr>
          <w:spacing w:val="1"/>
        </w:rPr>
        <w:t xml:space="preserve"> </w:t>
      </w:r>
      <w:r>
        <w:t>человека,</w:t>
      </w:r>
      <w:r>
        <w:rPr>
          <w:spacing w:val="-5"/>
        </w:rPr>
        <w:t xml:space="preserve"> </w:t>
      </w:r>
      <w:r>
        <w:t>понимать</w:t>
      </w:r>
      <w:r>
        <w:rPr>
          <w:spacing w:val="-2"/>
        </w:rPr>
        <w:t xml:space="preserve"> </w:t>
      </w:r>
      <w:r>
        <w:t>мотивы</w:t>
      </w:r>
      <w:r>
        <w:rPr>
          <w:spacing w:val="-5"/>
        </w:rPr>
        <w:t xml:space="preserve"> </w:t>
      </w:r>
      <w:r>
        <w:t>и</w:t>
      </w:r>
      <w:r>
        <w:rPr>
          <w:spacing w:val="-6"/>
        </w:rPr>
        <w:t xml:space="preserve"> </w:t>
      </w:r>
      <w:r>
        <w:t>намерения</w:t>
      </w:r>
      <w:r>
        <w:rPr>
          <w:spacing w:val="-7"/>
        </w:rPr>
        <w:t xml:space="preserve"> </w:t>
      </w:r>
      <w:r>
        <w:rPr>
          <w:spacing w:val="-2"/>
        </w:rPr>
        <w:t>другого.</w:t>
      </w:r>
    </w:p>
    <w:p w14:paraId="42D1D4A3">
      <w:pPr>
        <w:pStyle w:val="13"/>
        <w:numPr>
          <w:ilvl w:val="0"/>
          <w:numId w:val="94"/>
        </w:numPr>
        <w:tabs>
          <w:tab w:val="left" w:pos="1640"/>
        </w:tabs>
        <w:spacing w:before="0" w:after="0" w:line="275" w:lineRule="exact"/>
        <w:ind w:left="1640" w:right="0" w:hanging="200"/>
        <w:jc w:val="left"/>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14:paraId="03EC17BF">
      <w:pPr>
        <w:pStyle w:val="8"/>
        <w:tabs>
          <w:tab w:val="left" w:pos="2753"/>
          <w:tab w:val="left" w:pos="4528"/>
          <w:tab w:val="left" w:pos="6360"/>
          <w:tab w:val="left" w:pos="6888"/>
          <w:tab w:val="left" w:pos="7779"/>
          <w:tab w:val="left" w:pos="8485"/>
          <w:tab w:val="left" w:pos="8801"/>
        </w:tabs>
        <w:spacing w:before="5" w:line="237" w:lineRule="auto"/>
        <w:ind w:right="1740"/>
        <w:jc w:val="left"/>
      </w:pPr>
      <w:r>
        <w:rPr>
          <w:spacing w:val="-2"/>
        </w:rPr>
        <w:t>осознавать</w:t>
      </w:r>
      <w:r>
        <w:tab/>
      </w:r>
      <w:r>
        <w:rPr>
          <w:spacing w:val="-2"/>
        </w:rPr>
        <w:t>невозможность</w:t>
      </w:r>
      <w:r>
        <w:tab/>
      </w:r>
      <w:r>
        <w:rPr>
          <w:spacing w:val="-2"/>
        </w:rPr>
        <w:t>контролировать</w:t>
      </w:r>
      <w:r>
        <w:tab/>
      </w:r>
      <w:r>
        <w:rPr>
          <w:spacing w:val="-4"/>
        </w:rPr>
        <w:t>всё</w:t>
      </w:r>
      <w:r>
        <w:tab/>
      </w:r>
      <w:r>
        <w:rPr>
          <w:spacing w:val="-2"/>
        </w:rPr>
        <w:t>вокруг</w:t>
      </w:r>
      <w:r>
        <w:tab/>
      </w:r>
      <w:r>
        <w:rPr>
          <w:spacing w:val="-4"/>
        </w:rPr>
        <w:t>даже</w:t>
      </w:r>
      <w:r>
        <w:tab/>
      </w:r>
      <w:r>
        <w:rPr>
          <w:spacing w:val="-10"/>
        </w:rPr>
        <w:t>в</w:t>
      </w:r>
      <w:r>
        <w:tab/>
      </w:r>
      <w:r>
        <w:rPr>
          <w:spacing w:val="-2"/>
        </w:rPr>
        <w:t xml:space="preserve">условиях </w:t>
      </w:r>
      <w:r>
        <w:t>открытого доступа к любым объёмам информации.</w:t>
      </w:r>
    </w:p>
    <w:p w14:paraId="45E5B571">
      <w:pPr>
        <w:pStyle w:val="8"/>
        <w:spacing w:before="6" w:line="237" w:lineRule="auto"/>
        <w:ind w:right="1740"/>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информатике</w:t>
      </w:r>
      <w:r>
        <w:rPr>
          <w:spacing w:val="80"/>
        </w:rPr>
        <w:t xml:space="preserve"> </w:t>
      </w:r>
      <w:r>
        <w:t>на</w:t>
      </w:r>
      <w:r>
        <w:rPr>
          <w:spacing w:val="80"/>
        </w:rPr>
        <w:t xml:space="preserve"> </w:t>
      </w:r>
      <w:r>
        <w:t>уровне основного общего образования.</w:t>
      </w:r>
    </w:p>
    <w:p w14:paraId="223B8598">
      <w:pPr>
        <w:pStyle w:val="8"/>
        <w:spacing w:before="3"/>
        <w:ind w:left="2290"/>
        <w:jc w:val="left"/>
      </w:pPr>
      <w:r>
        <w:t>К</w:t>
      </w:r>
      <w:r>
        <w:rPr>
          <w:spacing w:val="57"/>
        </w:rPr>
        <w:t xml:space="preserve"> </w:t>
      </w:r>
      <w:r>
        <w:t>концу</w:t>
      </w:r>
      <w:r>
        <w:rPr>
          <w:spacing w:val="52"/>
        </w:rPr>
        <w:t xml:space="preserve"> </w:t>
      </w:r>
      <w:r>
        <w:t>обучения</w:t>
      </w:r>
      <w:r>
        <w:rPr>
          <w:spacing w:val="61"/>
        </w:rPr>
        <w:t xml:space="preserve"> </w:t>
      </w:r>
      <w:r>
        <w:t>в</w:t>
      </w:r>
      <w:r>
        <w:rPr>
          <w:spacing w:val="63"/>
        </w:rPr>
        <w:t xml:space="preserve"> </w:t>
      </w:r>
      <w:r>
        <w:t>7</w:t>
      </w:r>
      <w:r>
        <w:rPr>
          <w:spacing w:val="57"/>
        </w:rPr>
        <w:t xml:space="preserve"> </w:t>
      </w:r>
      <w:r>
        <w:t>классе</w:t>
      </w:r>
      <w:r>
        <w:rPr>
          <w:spacing w:val="65"/>
        </w:rPr>
        <w:t xml:space="preserve"> </w:t>
      </w:r>
      <w:r>
        <w:t>у</w:t>
      </w:r>
      <w:r>
        <w:rPr>
          <w:spacing w:val="52"/>
        </w:rPr>
        <w:t xml:space="preserve"> </w:t>
      </w:r>
      <w:r>
        <w:t>обучающегося</w:t>
      </w:r>
      <w:r>
        <w:rPr>
          <w:spacing w:val="61"/>
        </w:rPr>
        <w:t xml:space="preserve"> </w:t>
      </w:r>
      <w:r>
        <w:t>будут</w:t>
      </w:r>
      <w:r>
        <w:rPr>
          <w:spacing w:val="63"/>
        </w:rPr>
        <w:t xml:space="preserve"> </w:t>
      </w:r>
      <w:r>
        <w:rPr>
          <w:spacing w:val="-2"/>
        </w:rPr>
        <w:t>сформированы</w:t>
      </w:r>
    </w:p>
    <w:p w14:paraId="42B5F607">
      <w:pPr>
        <w:pStyle w:val="8"/>
        <w:spacing w:line="274" w:lineRule="exact"/>
        <w:jc w:val="left"/>
      </w:pPr>
      <w:r>
        <w:rPr>
          <w:spacing w:val="-2"/>
        </w:rPr>
        <w:t>умения:</w:t>
      </w:r>
    </w:p>
    <w:p w14:paraId="7B1F4DBF">
      <w:pPr>
        <w:pStyle w:val="8"/>
        <w:spacing w:before="2"/>
        <w:ind w:right="1741"/>
      </w:pPr>
      <w:r>
        <w:t xml:space="preserve">пояснять на примерах смысл понятий «информация», «информационный процесс», «обработка информации», «хранение информации», «передача </w:t>
      </w:r>
      <w:r>
        <w:rPr>
          <w:spacing w:val="-2"/>
        </w:rPr>
        <w:t>информации»;</w:t>
      </w:r>
    </w:p>
    <w:p w14:paraId="59CCE221">
      <w:pPr>
        <w:pStyle w:val="8"/>
        <w:ind w:right="1741"/>
      </w:pPr>
      <w:r>
        <w:t>кодировать</w:t>
      </w:r>
      <w:r>
        <w:rPr>
          <w:spacing w:val="-3"/>
        </w:rPr>
        <w:t xml:space="preserve"> </w:t>
      </w:r>
      <w:r>
        <w:t>и декодировать сообщения по заданным</w:t>
      </w:r>
      <w:r>
        <w:rPr>
          <w:spacing w:val="-3"/>
        </w:rPr>
        <w:t xml:space="preserve"> </w:t>
      </w:r>
      <w:r>
        <w:t>правилам,</w:t>
      </w:r>
      <w:r>
        <w:rPr>
          <w:spacing w:val="-2"/>
        </w:rPr>
        <w:t xml:space="preserve"> </w:t>
      </w:r>
      <w:r>
        <w:t>демонстрировать понимание основных принципов кодирования информации различной природы (текстовой, графической, аудио);</w:t>
      </w:r>
    </w:p>
    <w:p w14:paraId="369D69A8">
      <w:pPr>
        <w:pStyle w:val="8"/>
        <w:spacing w:before="1"/>
        <w:ind w:right="1740"/>
        <w:jc w:val="left"/>
      </w:pPr>
      <w:r>
        <w:t>сравнивать длины сообщений, записанных в различных алфавитах, оперировать единицами измерения информационного объёма и скорости передачи данных; оценивать</w:t>
      </w:r>
      <w:r>
        <w:rPr>
          <w:spacing w:val="37"/>
        </w:rPr>
        <w:t xml:space="preserve"> </w:t>
      </w:r>
      <w:r>
        <w:t>и</w:t>
      </w:r>
      <w:r>
        <w:rPr>
          <w:spacing w:val="36"/>
        </w:rPr>
        <w:t xml:space="preserve"> </w:t>
      </w:r>
      <w:r>
        <w:t>сравнивать</w:t>
      </w:r>
      <w:r>
        <w:rPr>
          <w:spacing w:val="40"/>
        </w:rPr>
        <w:t xml:space="preserve"> </w:t>
      </w:r>
      <w:r>
        <w:t>размеры</w:t>
      </w:r>
      <w:r>
        <w:rPr>
          <w:spacing w:val="37"/>
        </w:rPr>
        <w:t xml:space="preserve"> </w:t>
      </w:r>
      <w:r>
        <w:t>текстовых,</w:t>
      </w:r>
      <w:r>
        <w:rPr>
          <w:spacing w:val="37"/>
        </w:rPr>
        <w:t xml:space="preserve"> </w:t>
      </w:r>
      <w:r>
        <w:t>графических,</w:t>
      </w:r>
      <w:r>
        <w:rPr>
          <w:spacing w:val="40"/>
        </w:rPr>
        <w:t xml:space="preserve"> </w:t>
      </w:r>
      <w:r>
        <w:t>звуковых</w:t>
      </w:r>
      <w:r>
        <w:rPr>
          <w:spacing w:val="35"/>
        </w:rPr>
        <w:t xml:space="preserve"> </w:t>
      </w:r>
      <w:r>
        <w:t>файлов</w:t>
      </w:r>
      <w:r>
        <w:rPr>
          <w:spacing w:val="37"/>
        </w:rPr>
        <w:t xml:space="preserve"> </w:t>
      </w:r>
      <w:r>
        <w:t xml:space="preserve">и </w:t>
      </w:r>
      <w:r>
        <w:rPr>
          <w:spacing w:val="-2"/>
        </w:rPr>
        <w:t>видеофайлов;</w:t>
      </w:r>
    </w:p>
    <w:p w14:paraId="3C213B80">
      <w:pPr>
        <w:pStyle w:val="8"/>
        <w:spacing w:before="3" w:line="237" w:lineRule="auto"/>
        <w:ind w:right="1740"/>
        <w:jc w:val="left"/>
      </w:pPr>
      <w:r>
        <w:t>приводить примеры современных устройств хранения и передачи информации, сравнивать их количественные характеристики;</w:t>
      </w:r>
    </w:p>
    <w:p w14:paraId="500B4C49">
      <w:pPr>
        <w:pStyle w:val="8"/>
        <w:tabs>
          <w:tab w:val="left" w:pos="2600"/>
          <w:tab w:val="left" w:pos="3804"/>
          <w:tab w:val="left" w:pos="4624"/>
          <w:tab w:val="left" w:pos="4950"/>
          <w:tab w:val="left" w:pos="6000"/>
          <w:tab w:val="left" w:pos="6340"/>
          <w:tab w:val="left" w:pos="7534"/>
          <w:tab w:val="left" w:pos="8833"/>
        </w:tabs>
        <w:spacing w:before="5" w:line="237" w:lineRule="auto"/>
        <w:ind w:right="1741"/>
        <w:jc w:val="left"/>
      </w:pPr>
      <w:r>
        <w:rPr>
          <w:spacing w:val="-2"/>
        </w:rPr>
        <w:t>выделять</w:t>
      </w:r>
      <w:r>
        <w:tab/>
      </w:r>
      <w:r>
        <w:rPr>
          <w:spacing w:val="-2"/>
        </w:rPr>
        <w:t>основные</w:t>
      </w:r>
      <w:r>
        <w:tab/>
      </w:r>
      <w:r>
        <w:rPr>
          <w:spacing w:val="-4"/>
        </w:rPr>
        <w:t>этапы</w:t>
      </w:r>
      <w:r>
        <w:tab/>
      </w:r>
      <w:r>
        <w:rPr>
          <w:spacing w:val="-10"/>
        </w:rPr>
        <w:t>в</w:t>
      </w:r>
      <w:r>
        <w:tab/>
      </w:r>
      <w:r>
        <w:rPr>
          <w:spacing w:val="-2"/>
        </w:rPr>
        <w:t>истории</w:t>
      </w:r>
      <w:r>
        <w:tab/>
      </w:r>
      <w:r>
        <w:rPr>
          <w:spacing w:val="-10"/>
        </w:rPr>
        <w:t>и</w:t>
      </w:r>
      <w:r>
        <w:tab/>
      </w:r>
      <w:r>
        <w:rPr>
          <w:spacing w:val="-2"/>
        </w:rPr>
        <w:t>понимать</w:t>
      </w:r>
      <w:r>
        <w:tab/>
      </w:r>
      <w:r>
        <w:rPr>
          <w:spacing w:val="-2"/>
        </w:rPr>
        <w:t>тенденции</w:t>
      </w:r>
      <w:r>
        <w:tab/>
      </w:r>
      <w:r>
        <w:rPr>
          <w:spacing w:val="-2"/>
        </w:rPr>
        <w:t xml:space="preserve">развития </w:t>
      </w:r>
      <w:r>
        <w:t>компьютеров и программного обеспечения;</w:t>
      </w:r>
    </w:p>
    <w:p w14:paraId="119BC23B">
      <w:pPr>
        <w:pStyle w:val="8"/>
        <w:spacing w:before="4"/>
        <w:ind w:right="1741"/>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64B75827">
      <w:pPr>
        <w:pStyle w:val="8"/>
        <w:spacing w:line="274" w:lineRule="exact"/>
      </w:pPr>
      <w:r>
        <w:t>соотносить</w:t>
      </w:r>
      <w:r>
        <w:rPr>
          <w:spacing w:val="-3"/>
        </w:rPr>
        <w:t xml:space="preserve"> </w:t>
      </w:r>
      <w:r>
        <w:t>характеристики</w:t>
      </w:r>
      <w:r>
        <w:rPr>
          <w:spacing w:val="-1"/>
        </w:rPr>
        <w:t xml:space="preserve"> </w:t>
      </w:r>
      <w:r>
        <w:t>компьютера</w:t>
      </w:r>
      <w:r>
        <w:rPr>
          <w:spacing w:val="-3"/>
        </w:rPr>
        <w:t xml:space="preserve"> </w:t>
      </w:r>
      <w:r>
        <w:t>с</w:t>
      </w:r>
      <w:r>
        <w:rPr>
          <w:spacing w:val="-3"/>
        </w:rPr>
        <w:t xml:space="preserve"> </w:t>
      </w:r>
      <w:r>
        <w:t>задачами, решаемыми</w:t>
      </w:r>
      <w:r>
        <w:rPr>
          <w:spacing w:val="-2"/>
        </w:rPr>
        <w:t xml:space="preserve"> </w:t>
      </w:r>
      <w:r>
        <w:t>с</w:t>
      </w:r>
      <w:r>
        <w:rPr>
          <w:spacing w:val="-7"/>
        </w:rPr>
        <w:t xml:space="preserve"> </w:t>
      </w:r>
      <w:r>
        <w:t>его</w:t>
      </w:r>
      <w:r>
        <w:rPr>
          <w:spacing w:val="-2"/>
        </w:rPr>
        <w:t xml:space="preserve"> помощью;</w:t>
      </w:r>
    </w:p>
    <w:p w14:paraId="1616CB98">
      <w:pPr>
        <w:spacing w:after="0" w:line="274" w:lineRule="exact"/>
        <w:sectPr>
          <w:pgSz w:w="11910" w:h="16840"/>
          <w:pgMar w:top="1340" w:right="60" w:bottom="280" w:left="360" w:header="720" w:footer="720" w:gutter="0"/>
          <w:cols w:space="720" w:num="1"/>
        </w:sectPr>
      </w:pPr>
    </w:p>
    <w:p w14:paraId="432C8B19">
      <w:pPr>
        <w:pStyle w:val="8"/>
        <w:spacing w:before="74"/>
        <w:ind w:right="1740"/>
        <w:jc w:val="left"/>
      </w:pPr>
      <w:r>
        <w:t>ориентироваться</w:t>
      </w:r>
      <w:r>
        <w:rPr>
          <w:spacing w:val="40"/>
        </w:rPr>
        <w:t xml:space="preserve"> </w:t>
      </w:r>
      <w:r>
        <w:t>в</w:t>
      </w:r>
      <w:r>
        <w:rPr>
          <w:spacing w:val="40"/>
        </w:rPr>
        <w:t xml:space="preserve"> </w:t>
      </w:r>
      <w:r>
        <w:t>иерархической</w:t>
      </w:r>
      <w:r>
        <w:rPr>
          <w:spacing w:val="40"/>
        </w:rPr>
        <w:t xml:space="preserve"> </w:t>
      </w:r>
      <w:r>
        <w:t>структуре</w:t>
      </w:r>
      <w:r>
        <w:rPr>
          <w:spacing w:val="40"/>
        </w:rPr>
        <w:t xml:space="preserve"> </w:t>
      </w:r>
      <w:r>
        <w:t>файловой</w:t>
      </w:r>
      <w:r>
        <w:rPr>
          <w:spacing w:val="40"/>
        </w:rPr>
        <w:t xml:space="preserve"> </w:t>
      </w:r>
      <w:r>
        <w:t>системы</w:t>
      </w:r>
      <w:r>
        <w:rPr>
          <w:spacing w:val="40"/>
        </w:rPr>
        <w:t xml:space="preserve"> </w:t>
      </w:r>
      <w:r>
        <w:t>(записывать полное</w:t>
      </w:r>
      <w:r>
        <w:rPr>
          <w:spacing w:val="80"/>
          <w:w w:val="150"/>
        </w:rPr>
        <w:t xml:space="preserve"> </w:t>
      </w:r>
      <w:r>
        <w:t>имя</w:t>
      </w:r>
      <w:r>
        <w:rPr>
          <w:spacing w:val="80"/>
        </w:rPr>
        <w:t xml:space="preserve"> </w:t>
      </w:r>
      <w:r>
        <w:t>файла</w:t>
      </w:r>
      <w:r>
        <w:rPr>
          <w:spacing w:val="80"/>
          <w:w w:val="150"/>
        </w:rPr>
        <w:t xml:space="preserve"> </w:t>
      </w:r>
      <w:r>
        <w:t>(каталога),</w:t>
      </w:r>
      <w:r>
        <w:rPr>
          <w:spacing w:val="80"/>
        </w:rPr>
        <w:t xml:space="preserve"> </w:t>
      </w:r>
      <w:r>
        <w:t>путь</w:t>
      </w:r>
      <w:r>
        <w:rPr>
          <w:spacing w:val="80"/>
          <w:w w:val="150"/>
        </w:rPr>
        <w:t xml:space="preserve"> </w:t>
      </w:r>
      <w:r>
        <w:t>к</w:t>
      </w:r>
      <w:r>
        <w:rPr>
          <w:spacing w:val="80"/>
          <w:w w:val="150"/>
        </w:rPr>
        <w:t xml:space="preserve"> </w:t>
      </w:r>
      <w:r>
        <w:t>файлу</w:t>
      </w:r>
      <w:r>
        <w:rPr>
          <w:spacing w:val="80"/>
        </w:rPr>
        <w:t xml:space="preserve"> </w:t>
      </w:r>
      <w:r>
        <w:t>(каталогу)</w:t>
      </w:r>
      <w:r>
        <w:rPr>
          <w:spacing w:val="80"/>
          <w:w w:val="150"/>
        </w:rPr>
        <w:t xml:space="preserve"> </w:t>
      </w:r>
      <w:r>
        <w:t>по</w:t>
      </w:r>
      <w:r>
        <w:rPr>
          <w:spacing w:val="80"/>
          <w:w w:val="150"/>
        </w:rPr>
        <w:t xml:space="preserve"> </w:t>
      </w:r>
      <w:r>
        <w:t>имеющемуся описанию файловой структуры некоторого информационного носителя); работать</w:t>
      </w:r>
      <w:r>
        <w:rPr>
          <w:spacing w:val="40"/>
        </w:rPr>
        <w:t xml:space="preserve"> </w:t>
      </w:r>
      <w:r>
        <w:t>с</w:t>
      </w:r>
      <w:r>
        <w:rPr>
          <w:spacing w:val="40"/>
        </w:rPr>
        <w:t xml:space="preserve"> </w:t>
      </w:r>
      <w:r>
        <w:t>файловой</w:t>
      </w:r>
      <w:r>
        <w:rPr>
          <w:spacing w:val="40"/>
        </w:rPr>
        <w:t xml:space="preserve"> </w:t>
      </w:r>
      <w:r>
        <w:t>системой</w:t>
      </w:r>
      <w:r>
        <w:rPr>
          <w:spacing w:val="40"/>
        </w:rPr>
        <w:t xml:space="preserve"> </w:t>
      </w:r>
      <w:r>
        <w:t>персонального</w:t>
      </w:r>
      <w:r>
        <w:rPr>
          <w:spacing w:val="40"/>
        </w:rPr>
        <w:t xml:space="preserve"> </w:t>
      </w:r>
      <w:r>
        <w:t>компьютера</w:t>
      </w:r>
      <w:r>
        <w:rPr>
          <w:spacing w:val="40"/>
        </w:rPr>
        <w:t xml:space="preserve"> </w:t>
      </w:r>
      <w:r>
        <w:t>с</w:t>
      </w:r>
      <w:r>
        <w:rPr>
          <w:spacing w:val="40"/>
        </w:rPr>
        <w:t xml:space="preserve"> </w:t>
      </w:r>
      <w:r>
        <w:t>использованием графического интерфейса, а именно:создавать, копировать, перемещать, переименовывать,</w:t>
      </w:r>
      <w:r>
        <w:rPr>
          <w:spacing w:val="40"/>
        </w:rPr>
        <w:t xml:space="preserve"> </w:t>
      </w:r>
      <w:r>
        <w:t>удалять</w:t>
      </w:r>
      <w:r>
        <w:rPr>
          <w:spacing w:val="40"/>
        </w:rPr>
        <w:t xml:space="preserve"> </w:t>
      </w:r>
      <w:r>
        <w:t>и</w:t>
      </w:r>
      <w:r>
        <w:rPr>
          <w:spacing w:val="40"/>
        </w:rPr>
        <w:t xml:space="preserve"> </w:t>
      </w:r>
      <w:r>
        <w:t>архивировать</w:t>
      </w:r>
      <w:r>
        <w:rPr>
          <w:spacing w:val="40"/>
        </w:rPr>
        <w:t xml:space="preserve"> </w:t>
      </w:r>
      <w:r>
        <w:t>файлы</w:t>
      </w:r>
      <w:r>
        <w:rPr>
          <w:spacing w:val="40"/>
        </w:rPr>
        <w:t xml:space="preserve"> </w:t>
      </w:r>
      <w:r>
        <w:t>и</w:t>
      </w:r>
      <w:r>
        <w:rPr>
          <w:spacing w:val="40"/>
        </w:rPr>
        <w:t xml:space="preserve"> </w:t>
      </w:r>
      <w:r>
        <w:t>каталоги,</w:t>
      </w:r>
      <w:r>
        <w:rPr>
          <w:spacing w:val="40"/>
        </w:rPr>
        <w:t xml:space="preserve"> </w:t>
      </w:r>
      <w:r>
        <w:t>использовать</w:t>
      </w:r>
      <w:r>
        <w:rPr>
          <w:spacing w:val="80"/>
        </w:rPr>
        <w:t xml:space="preserve"> </w:t>
      </w:r>
      <w:r>
        <w:t>антивирусную программу;</w:t>
      </w:r>
    </w:p>
    <w:p w14:paraId="72B031DB">
      <w:pPr>
        <w:pStyle w:val="8"/>
        <w:tabs>
          <w:tab w:val="left" w:pos="3003"/>
          <w:tab w:val="left" w:pos="4356"/>
          <w:tab w:val="left" w:pos="5138"/>
          <w:tab w:val="left" w:pos="6712"/>
          <w:tab w:val="left" w:pos="7033"/>
          <w:tab w:val="left" w:pos="7709"/>
        </w:tabs>
        <w:spacing w:line="242" w:lineRule="auto"/>
        <w:ind w:right="1735"/>
        <w:jc w:val="left"/>
      </w:pPr>
      <w:r>
        <w:rPr>
          <w:spacing w:val="-2"/>
        </w:rPr>
        <w:t>представлять</w:t>
      </w:r>
      <w:r>
        <w:tab/>
      </w:r>
      <w:r>
        <w:rPr>
          <w:spacing w:val="-2"/>
        </w:rPr>
        <w:t>результаты</w:t>
      </w:r>
      <w:r>
        <w:tab/>
      </w:r>
      <w:r>
        <w:rPr>
          <w:spacing w:val="-4"/>
        </w:rPr>
        <w:t>своей</w:t>
      </w:r>
      <w:r>
        <w:tab/>
      </w:r>
      <w:r>
        <w:rPr>
          <w:spacing w:val="-2"/>
        </w:rPr>
        <w:t>деятельности</w:t>
      </w:r>
      <w:r>
        <w:tab/>
      </w:r>
      <w:r>
        <w:rPr>
          <w:spacing w:val="-10"/>
        </w:rPr>
        <w:t>в</w:t>
      </w:r>
      <w:r>
        <w:tab/>
      </w:r>
      <w:r>
        <w:rPr>
          <w:spacing w:val="-4"/>
        </w:rPr>
        <w:t>виде</w:t>
      </w:r>
      <w:r>
        <w:tab/>
      </w:r>
      <w:r>
        <w:rPr>
          <w:spacing w:val="-2"/>
        </w:rPr>
        <w:t xml:space="preserve">структурированных </w:t>
      </w:r>
      <w:r>
        <w:t>иллюстрированных документов, мультимедийных презентаций;</w:t>
      </w:r>
    </w:p>
    <w:p w14:paraId="10BF9E5E">
      <w:pPr>
        <w:pStyle w:val="8"/>
        <w:ind w:right="1737"/>
      </w:pPr>
      <w:r>
        <w:t>искать информацию в Интернете (в том числе по ключевым словам, по изображению), критически относиться к найденной информации, осознавая опасность</w:t>
      </w:r>
      <w:r>
        <w:rPr>
          <w:spacing w:val="-1"/>
        </w:rPr>
        <w:t xml:space="preserve"> </w:t>
      </w:r>
      <w:r>
        <w:t>для личности</w:t>
      </w:r>
      <w:r>
        <w:rPr>
          <w:spacing w:val="-1"/>
        </w:rPr>
        <w:t xml:space="preserve"> </w:t>
      </w:r>
      <w:r>
        <w:t>и</w:t>
      </w:r>
      <w:r>
        <w:rPr>
          <w:spacing w:val="-1"/>
        </w:rPr>
        <w:t xml:space="preserve"> </w:t>
      </w:r>
      <w:r>
        <w:t>общества распространения вредоносной</w:t>
      </w:r>
      <w:r>
        <w:rPr>
          <w:spacing w:val="-1"/>
        </w:rPr>
        <w:t xml:space="preserve"> </w:t>
      </w:r>
      <w:r>
        <w:t>информации, в том числе экстремистского и террористического характера; понимать структуру</w:t>
      </w:r>
      <w:r>
        <w:rPr>
          <w:spacing w:val="40"/>
        </w:rPr>
        <w:t xml:space="preserve"> </w:t>
      </w:r>
      <w:r>
        <w:t>адресов</w:t>
      </w:r>
      <w:r>
        <w:rPr>
          <w:spacing w:val="40"/>
        </w:rPr>
        <w:t xml:space="preserve"> </w:t>
      </w:r>
      <w:r>
        <w:t>веб-ресурсов;</w:t>
      </w:r>
      <w:r>
        <w:rPr>
          <w:spacing w:val="40"/>
        </w:rPr>
        <w:t xml:space="preserve"> </w:t>
      </w:r>
      <w:r>
        <w:t>использовать</w:t>
      </w:r>
      <w:r>
        <w:rPr>
          <w:spacing w:val="40"/>
        </w:rPr>
        <w:t xml:space="preserve"> </w:t>
      </w:r>
      <w:r>
        <w:t>современные</w:t>
      </w:r>
      <w:r>
        <w:rPr>
          <w:spacing w:val="40"/>
        </w:rPr>
        <w:t xml:space="preserve"> </w:t>
      </w:r>
      <w:r>
        <w:t>сервисы</w:t>
      </w:r>
      <w:r>
        <w:rPr>
          <w:spacing w:val="40"/>
        </w:rPr>
        <w:t xml:space="preserve"> </w:t>
      </w:r>
      <w:r>
        <w:t>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14:paraId="7CD60F65">
      <w:pPr>
        <w:pStyle w:val="8"/>
        <w:ind w:right="1740"/>
      </w:pPr>
      <w:r>
        <w:t xml:space="preserve">базовые нормы информационной этики и права при работе с приложениями на любых устройствах и в Интернете, выбирать безопасные стратегии поведения в </w:t>
      </w:r>
      <w:r>
        <w:rPr>
          <w:spacing w:val="-2"/>
        </w:rPr>
        <w:t>сети;</w:t>
      </w:r>
    </w:p>
    <w:p w14:paraId="2F988C90">
      <w:pPr>
        <w:pStyle w:val="8"/>
        <w:spacing w:line="237" w:lineRule="auto"/>
        <w:ind w:right="1741"/>
      </w:pPr>
      <w:r>
        <w:t>применять методы профилактики негативного влияния средств информационных и коммуникационных технологий на здоровье пользователя.</w:t>
      </w:r>
    </w:p>
    <w:p w14:paraId="20D20D8D">
      <w:pPr>
        <w:pStyle w:val="8"/>
        <w:spacing w:before="2"/>
        <w:ind w:left="2290"/>
      </w:pPr>
      <w:r>
        <w:t>К</w:t>
      </w:r>
      <w:r>
        <w:rPr>
          <w:spacing w:val="56"/>
        </w:rPr>
        <w:t xml:space="preserve"> </w:t>
      </w:r>
      <w:r>
        <w:t>концу</w:t>
      </w:r>
      <w:r>
        <w:rPr>
          <w:spacing w:val="51"/>
        </w:rPr>
        <w:t xml:space="preserve"> </w:t>
      </w:r>
      <w:r>
        <w:t>обучения</w:t>
      </w:r>
      <w:r>
        <w:rPr>
          <w:spacing w:val="61"/>
        </w:rPr>
        <w:t xml:space="preserve"> </w:t>
      </w:r>
      <w:r>
        <w:t>в</w:t>
      </w:r>
      <w:r>
        <w:rPr>
          <w:spacing w:val="62"/>
        </w:rPr>
        <w:t xml:space="preserve"> </w:t>
      </w:r>
      <w:r>
        <w:t>8</w:t>
      </w:r>
      <w:r>
        <w:rPr>
          <w:spacing w:val="56"/>
        </w:rPr>
        <w:t xml:space="preserve"> </w:t>
      </w:r>
      <w:r>
        <w:t>классе</w:t>
      </w:r>
      <w:r>
        <w:rPr>
          <w:spacing w:val="64"/>
        </w:rPr>
        <w:t xml:space="preserve"> </w:t>
      </w:r>
      <w:r>
        <w:t>у</w:t>
      </w:r>
      <w:r>
        <w:rPr>
          <w:spacing w:val="51"/>
        </w:rPr>
        <w:t xml:space="preserve"> </w:t>
      </w:r>
      <w:r>
        <w:t>обучающегося</w:t>
      </w:r>
      <w:r>
        <w:rPr>
          <w:spacing w:val="61"/>
        </w:rPr>
        <w:t xml:space="preserve"> </w:t>
      </w:r>
      <w:r>
        <w:t>будут</w:t>
      </w:r>
      <w:r>
        <w:rPr>
          <w:spacing w:val="62"/>
        </w:rPr>
        <w:t xml:space="preserve"> </w:t>
      </w:r>
      <w:r>
        <w:rPr>
          <w:spacing w:val="-2"/>
        </w:rPr>
        <w:t>сформированы</w:t>
      </w:r>
    </w:p>
    <w:p w14:paraId="2E87FC6F">
      <w:pPr>
        <w:pStyle w:val="8"/>
        <w:spacing w:line="274" w:lineRule="exact"/>
        <w:jc w:val="left"/>
      </w:pPr>
      <w:r>
        <w:rPr>
          <w:spacing w:val="-2"/>
        </w:rPr>
        <w:t>умения:</w:t>
      </w:r>
    </w:p>
    <w:p w14:paraId="05E7E917">
      <w:pPr>
        <w:pStyle w:val="8"/>
        <w:spacing w:before="4" w:line="237" w:lineRule="auto"/>
        <w:ind w:right="1742"/>
      </w:pPr>
      <w:r>
        <w:t>пояснять на примерах различия между позиционными и непозиционными системами счисления;</w:t>
      </w:r>
    </w:p>
    <w:p w14:paraId="68D1483B">
      <w:pPr>
        <w:pStyle w:val="8"/>
        <w:spacing w:before="4"/>
        <w:ind w:right="174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B35C271">
      <w:pPr>
        <w:pStyle w:val="8"/>
        <w:spacing w:line="274" w:lineRule="exact"/>
      </w:pPr>
      <w:r>
        <w:t>раскрывать</w:t>
      </w:r>
      <w:r>
        <w:rPr>
          <w:spacing w:val="60"/>
          <w:w w:val="150"/>
        </w:rPr>
        <w:t xml:space="preserve">  </w:t>
      </w:r>
      <w:r>
        <w:t>смысл</w:t>
      </w:r>
      <w:r>
        <w:rPr>
          <w:spacing w:val="60"/>
          <w:w w:val="150"/>
        </w:rPr>
        <w:t xml:space="preserve">  </w:t>
      </w:r>
      <w:r>
        <w:t>понятий</w:t>
      </w:r>
      <w:r>
        <w:rPr>
          <w:spacing w:val="58"/>
          <w:w w:val="150"/>
        </w:rPr>
        <w:t xml:space="preserve">  </w:t>
      </w:r>
      <w:r>
        <w:t>«высказывание»,</w:t>
      </w:r>
      <w:r>
        <w:rPr>
          <w:spacing w:val="61"/>
          <w:w w:val="150"/>
        </w:rPr>
        <w:t xml:space="preserve">  </w:t>
      </w:r>
      <w:r>
        <w:t>«логическая</w:t>
      </w:r>
      <w:r>
        <w:rPr>
          <w:spacing w:val="57"/>
          <w:w w:val="150"/>
        </w:rPr>
        <w:t xml:space="preserve">  </w:t>
      </w:r>
      <w:r>
        <w:rPr>
          <w:spacing w:val="-2"/>
        </w:rPr>
        <w:t>операция»,</w:t>
      </w:r>
    </w:p>
    <w:p w14:paraId="32295AA5">
      <w:pPr>
        <w:pStyle w:val="8"/>
        <w:spacing w:before="2" w:line="275" w:lineRule="exact"/>
      </w:pPr>
      <w:r>
        <w:t>«логическое</w:t>
      </w:r>
      <w:r>
        <w:rPr>
          <w:spacing w:val="-4"/>
        </w:rPr>
        <w:t xml:space="preserve"> </w:t>
      </w:r>
      <w:r>
        <w:rPr>
          <w:spacing w:val="-2"/>
        </w:rPr>
        <w:t>выражение»;</w:t>
      </w:r>
    </w:p>
    <w:p w14:paraId="6F76EFB3">
      <w:pPr>
        <w:pStyle w:val="8"/>
        <w:ind w:right="1738"/>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w:t>
      </w:r>
      <w:r>
        <w:rPr>
          <w:spacing w:val="40"/>
        </w:rPr>
        <w:t xml:space="preserve"> </w:t>
      </w:r>
      <w:r>
        <w:t>истинности для логических выражений;</w:t>
      </w:r>
    </w:p>
    <w:p w14:paraId="317851EC">
      <w:pPr>
        <w:pStyle w:val="8"/>
        <w:ind w:right="1740"/>
      </w:pPr>
      <w:r>
        <w:t xml:space="preserve">раскрывать смысл понятий «исполнитель», «алгоритм», «программа», понимая разницу между употреблением этих терминов в обыденной речи и в </w:t>
      </w:r>
      <w:r>
        <w:rPr>
          <w:spacing w:val="-2"/>
        </w:rPr>
        <w:t>информатике;</w:t>
      </w:r>
    </w:p>
    <w:p w14:paraId="31C27C85">
      <w:pPr>
        <w:pStyle w:val="8"/>
        <w:spacing w:before="4" w:line="237" w:lineRule="auto"/>
        <w:ind w:right="3423" w:hanging="1"/>
      </w:pPr>
      <w:r>
        <w:t>описывать</w:t>
      </w:r>
      <w:r>
        <w:rPr>
          <w:spacing w:val="80"/>
        </w:rPr>
        <w:t xml:space="preserve"> </w:t>
      </w:r>
      <w:r>
        <w:t>алгоритм</w:t>
      </w:r>
      <w:r>
        <w:rPr>
          <w:spacing w:val="-4"/>
        </w:rPr>
        <w:t xml:space="preserve"> </w:t>
      </w:r>
      <w:r>
        <w:t>решения</w:t>
      </w:r>
      <w:r>
        <w:rPr>
          <w:spacing w:val="80"/>
        </w:rPr>
        <w:t xml:space="preserve"> </w:t>
      </w:r>
      <w:r>
        <w:t>задачи различными</w:t>
      </w:r>
      <w:r>
        <w:rPr>
          <w:spacing w:val="40"/>
        </w:rPr>
        <w:t xml:space="preserve"> </w:t>
      </w:r>
      <w:r>
        <w:t>способами, в том числе в виде блок-схемы;</w:t>
      </w:r>
    </w:p>
    <w:p w14:paraId="7D340B4A">
      <w:pPr>
        <w:pStyle w:val="8"/>
        <w:spacing w:before="4"/>
        <w:ind w:right="1735"/>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EB3500D">
      <w:pPr>
        <w:pStyle w:val="8"/>
        <w:ind w:right="1735"/>
      </w:pPr>
      <w:r>
        <w:t>использовать</w:t>
      </w:r>
      <w:r>
        <w:rPr>
          <w:spacing w:val="-2"/>
        </w:rPr>
        <w:t xml:space="preserve"> </w:t>
      </w:r>
      <w:r>
        <w:t>константы</w:t>
      </w:r>
      <w:r>
        <w:rPr>
          <w:spacing w:val="-1"/>
        </w:rPr>
        <w:t xml:space="preserve"> </w:t>
      </w:r>
      <w:r>
        <w:t>и</w:t>
      </w:r>
      <w:r>
        <w:rPr>
          <w:spacing w:val="-2"/>
        </w:rPr>
        <w:t xml:space="preserve"> </w:t>
      </w:r>
      <w:r>
        <w:t>переменные различных</w:t>
      </w:r>
      <w:r>
        <w:rPr>
          <w:spacing w:val="-3"/>
        </w:rPr>
        <w:t xml:space="preserve"> </w:t>
      </w:r>
      <w:r>
        <w:t>типов</w:t>
      </w:r>
      <w:r>
        <w:rPr>
          <w:spacing w:val="-1"/>
        </w:rPr>
        <w:t xml:space="preserve"> </w:t>
      </w:r>
      <w:r>
        <w:t>(числовых,</w:t>
      </w:r>
      <w:r>
        <w:rPr>
          <w:spacing w:val="-1"/>
        </w:rPr>
        <w:t xml:space="preserve"> </w:t>
      </w:r>
      <w:r>
        <w:t xml:space="preserve">логических, символьных), а также содержащие их выражения, использовать оператор </w:t>
      </w:r>
      <w:r>
        <w:rPr>
          <w:spacing w:val="-2"/>
        </w:rPr>
        <w:t>присваивания;</w:t>
      </w:r>
    </w:p>
    <w:p w14:paraId="3514F7A8">
      <w:pPr>
        <w:pStyle w:val="8"/>
        <w:spacing w:before="3" w:line="237" w:lineRule="auto"/>
        <w:ind w:right="2722" w:hanging="1"/>
        <w:jc w:val="left"/>
      </w:pPr>
      <w:r>
        <w:t>использовать</w:t>
      </w:r>
      <w:r>
        <w:rPr>
          <w:spacing w:val="-6"/>
        </w:rPr>
        <w:t xml:space="preserve"> </w:t>
      </w:r>
      <w:r>
        <w:t>при</w:t>
      </w:r>
      <w:r>
        <w:rPr>
          <w:spacing w:val="-7"/>
        </w:rPr>
        <w:t xml:space="preserve"> </w:t>
      </w:r>
      <w:r>
        <w:t>разработке</w:t>
      </w:r>
      <w:r>
        <w:rPr>
          <w:spacing w:val="-9"/>
        </w:rPr>
        <w:t xml:space="preserve"> </w:t>
      </w:r>
      <w:r>
        <w:t>программ</w:t>
      </w:r>
      <w:r>
        <w:rPr>
          <w:spacing w:val="-2"/>
        </w:rPr>
        <w:t xml:space="preserve"> </w:t>
      </w:r>
      <w:r>
        <w:t>логические</w:t>
      </w:r>
      <w:r>
        <w:rPr>
          <w:spacing w:val="-4"/>
        </w:rPr>
        <w:t xml:space="preserve"> </w:t>
      </w:r>
      <w:r>
        <w:t>значения,</w:t>
      </w:r>
      <w:r>
        <w:rPr>
          <w:spacing w:val="-10"/>
        </w:rPr>
        <w:t xml:space="preserve"> </w:t>
      </w:r>
      <w:r>
        <w:t>операции и выражения с ними;</w:t>
      </w:r>
    </w:p>
    <w:p w14:paraId="3D5169E4">
      <w:pPr>
        <w:pStyle w:val="8"/>
        <w:spacing w:before="6" w:line="237" w:lineRule="auto"/>
        <w:ind w:right="1740"/>
        <w:jc w:val="left"/>
      </w:pPr>
      <w:r>
        <w:t>анализировать</w:t>
      </w:r>
      <w:r>
        <w:rPr>
          <w:spacing w:val="80"/>
        </w:rPr>
        <w:t xml:space="preserve"> </w:t>
      </w:r>
      <w:r>
        <w:t>предложенные</w:t>
      </w:r>
      <w:r>
        <w:rPr>
          <w:spacing w:val="80"/>
        </w:rPr>
        <w:t xml:space="preserve"> </w:t>
      </w:r>
      <w:r>
        <w:t>алгоритмы,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определять,</w:t>
      </w:r>
      <w:r>
        <w:rPr>
          <w:spacing w:val="80"/>
        </w:rPr>
        <w:t xml:space="preserve"> </w:t>
      </w:r>
      <w:r>
        <w:t>какие</w:t>
      </w:r>
      <w:r>
        <w:rPr>
          <w:spacing w:val="80"/>
        </w:rPr>
        <w:t xml:space="preserve"> </w:t>
      </w:r>
      <w:r>
        <w:t>результаты возможны при заданном множестве исходных значений;</w:t>
      </w:r>
    </w:p>
    <w:p w14:paraId="7DCCB822">
      <w:pPr>
        <w:spacing w:after="0" w:line="237" w:lineRule="auto"/>
        <w:jc w:val="left"/>
        <w:sectPr>
          <w:pgSz w:w="11910" w:h="16840"/>
          <w:pgMar w:top="1340" w:right="60" w:bottom="280" w:left="360" w:header="720" w:footer="720" w:gutter="0"/>
          <w:cols w:space="720" w:num="1"/>
        </w:sectPr>
      </w:pPr>
    </w:p>
    <w:p w14:paraId="66DE35E8">
      <w:pPr>
        <w:pStyle w:val="8"/>
        <w:spacing w:before="74"/>
        <w:ind w:right="1727"/>
      </w:pPr>
      <w: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3FA30245">
      <w:pPr>
        <w:pStyle w:val="8"/>
        <w:ind w:left="2290"/>
      </w:pPr>
      <w:r>
        <w:t>К</w:t>
      </w:r>
      <w:r>
        <w:rPr>
          <w:spacing w:val="56"/>
        </w:rPr>
        <w:t xml:space="preserve"> </w:t>
      </w:r>
      <w:r>
        <w:t>концу</w:t>
      </w:r>
      <w:r>
        <w:rPr>
          <w:spacing w:val="51"/>
        </w:rPr>
        <w:t xml:space="preserve"> </w:t>
      </w:r>
      <w:r>
        <w:t>обучения</w:t>
      </w:r>
      <w:r>
        <w:rPr>
          <w:spacing w:val="61"/>
        </w:rPr>
        <w:t xml:space="preserve"> </w:t>
      </w:r>
      <w:r>
        <w:t>в</w:t>
      </w:r>
      <w:r>
        <w:rPr>
          <w:spacing w:val="62"/>
        </w:rPr>
        <w:t xml:space="preserve"> </w:t>
      </w:r>
      <w:r>
        <w:t>9</w:t>
      </w:r>
      <w:r>
        <w:rPr>
          <w:spacing w:val="56"/>
        </w:rPr>
        <w:t xml:space="preserve"> </w:t>
      </w:r>
      <w:r>
        <w:t>классе</w:t>
      </w:r>
      <w:r>
        <w:rPr>
          <w:spacing w:val="64"/>
        </w:rPr>
        <w:t xml:space="preserve"> </w:t>
      </w:r>
      <w:r>
        <w:t>у</w:t>
      </w:r>
      <w:r>
        <w:rPr>
          <w:spacing w:val="51"/>
        </w:rPr>
        <w:t xml:space="preserve"> </w:t>
      </w:r>
      <w:r>
        <w:t>обучающегося</w:t>
      </w:r>
      <w:r>
        <w:rPr>
          <w:spacing w:val="61"/>
        </w:rPr>
        <w:t xml:space="preserve"> </w:t>
      </w:r>
      <w:r>
        <w:t>будут</w:t>
      </w:r>
      <w:r>
        <w:rPr>
          <w:spacing w:val="62"/>
        </w:rPr>
        <w:t xml:space="preserve"> </w:t>
      </w:r>
      <w:r>
        <w:rPr>
          <w:spacing w:val="-2"/>
        </w:rPr>
        <w:t>сформированы</w:t>
      </w:r>
    </w:p>
    <w:p w14:paraId="400B5B82">
      <w:pPr>
        <w:pStyle w:val="8"/>
        <w:spacing w:line="274" w:lineRule="exact"/>
        <w:jc w:val="left"/>
      </w:pPr>
      <w:r>
        <w:rPr>
          <w:spacing w:val="-2"/>
        </w:rPr>
        <w:t>умения:</w:t>
      </w:r>
    </w:p>
    <w:p w14:paraId="2903871C">
      <w:pPr>
        <w:pStyle w:val="8"/>
        <w:spacing w:before="2"/>
        <w:ind w:right="1684"/>
      </w:pPr>
      <w:r>
        <w:t>разбивать задачи на подзадачи, составлять, выполнять вручную и на</w:t>
      </w:r>
      <w:r>
        <w:rPr>
          <w:spacing w:val="80"/>
        </w:rPr>
        <w:t xml:space="preserve"> </w:t>
      </w:r>
      <w:r>
        <w:t>компьютере несложные алгоритмы с использованием ветвлений, циклов и вспомогательных</w:t>
      </w:r>
      <w:r>
        <w:rPr>
          <w:spacing w:val="-1"/>
        </w:rPr>
        <w:t xml:space="preserve"> </w:t>
      </w:r>
      <w:r>
        <w:t>алгоритмов для управления исполнителями, такими как Робот, Черепашка, Чертёжник;</w:t>
      </w:r>
    </w:p>
    <w:p w14:paraId="7311AE51">
      <w:pPr>
        <w:pStyle w:val="8"/>
        <w:spacing w:before="1"/>
        <w:ind w:right="1740"/>
      </w:pPr>
      <w:r>
        <w:t>составлять и отлаживать программы, реализующие типовые алгоритмы обработки числовых последовательностей или одномерных числовых массивов (поиск</w:t>
      </w:r>
      <w:r>
        <w:rPr>
          <w:spacing w:val="-1"/>
        </w:rPr>
        <w:t xml:space="preserve"> </w:t>
      </w:r>
      <w:r>
        <w:t>максимумов, минимумов, суммы или количества элементов с заданными свойствами) на</w:t>
      </w:r>
      <w:r>
        <w:rPr>
          <w:spacing w:val="-9"/>
        </w:rPr>
        <w:t xml:space="preserve"> </w:t>
      </w:r>
      <w:r>
        <w:t>одном</w:t>
      </w:r>
      <w:r>
        <w:rPr>
          <w:spacing w:val="-2"/>
        </w:rPr>
        <w:t xml:space="preserve"> </w:t>
      </w:r>
      <w:r>
        <w:t>из</w:t>
      </w:r>
      <w:r>
        <w:rPr>
          <w:spacing w:val="-2"/>
        </w:rPr>
        <w:t xml:space="preserve"> </w:t>
      </w:r>
      <w:r>
        <w:t>языков</w:t>
      </w:r>
      <w:r>
        <w:rPr>
          <w:spacing w:val="-1"/>
        </w:rPr>
        <w:t xml:space="preserve"> </w:t>
      </w:r>
      <w:r>
        <w:t>программирования (Python, C++, Паскаль, Java, С#, Школьный Алгоритмический Язык);</w:t>
      </w:r>
    </w:p>
    <w:p w14:paraId="7F6750B8">
      <w:pPr>
        <w:pStyle w:val="8"/>
        <w:ind w:right="1741"/>
      </w:pPr>
      <w:r>
        <w:t xml:space="preserve">раскрывать смысл понятий «модель», «моделирование», определять виды моделей, оценивать соответствие модели моделируемому объекту и целям </w:t>
      </w:r>
      <w:r>
        <w:rPr>
          <w:spacing w:val="-2"/>
        </w:rPr>
        <w:t>моделирования;</w:t>
      </w:r>
    </w:p>
    <w:p w14:paraId="3A19D2BA">
      <w:pPr>
        <w:pStyle w:val="8"/>
        <w:spacing w:before="3" w:line="237" w:lineRule="auto"/>
        <w:ind w:right="1740"/>
      </w:pPr>
      <w:r>
        <w:t>использовать графы и деревья для моделирования систем сетевой и иерархической структуры, находить кратчайший путь в графе;</w:t>
      </w:r>
    </w:p>
    <w:p w14:paraId="5A2AA0AB">
      <w:pPr>
        <w:pStyle w:val="8"/>
        <w:spacing w:before="3"/>
        <w:ind w:right="174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B10CA7E">
      <w:pPr>
        <w:pStyle w:val="8"/>
        <w:ind w:right="1739"/>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ACCB96D">
      <w:pPr>
        <w:pStyle w:val="8"/>
        <w:spacing w:before="1"/>
        <w:ind w:right="1730"/>
      </w:pPr>
      <w:r>
        <w:t>создавать и применять в электронных таблицах формулы для расчётов с использованием встроенных арифметических функций (суммирование и</w:t>
      </w:r>
      <w:r>
        <w:rPr>
          <w:spacing w:val="40"/>
        </w:rPr>
        <w:t xml:space="preserve"> </w:t>
      </w:r>
      <w:r>
        <w:t>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34A471B">
      <w:pPr>
        <w:pStyle w:val="8"/>
        <w:spacing w:line="242" w:lineRule="auto"/>
        <w:ind w:right="1739"/>
      </w:pPr>
      <w:r>
        <w:t>использовать электронные таблицы для численного моделирования в простых задачах из разных предметных областей;</w:t>
      </w:r>
    </w:p>
    <w:p w14:paraId="2BF2C048">
      <w:pPr>
        <w:pStyle w:val="8"/>
        <w:spacing w:line="242" w:lineRule="auto"/>
        <w:ind w:right="1734"/>
      </w:pPr>
      <w:r>
        <w:t>использовать современные интернет-сервисы (в том числе коммуникационные сервисы,</w:t>
      </w:r>
      <w:r>
        <w:rPr>
          <w:spacing w:val="80"/>
        </w:rPr>
        <w:t xml:space="preserve">  </w:t>
      </w:r>
      <w:r>
        <w:t>облачные хранилища данных,</w:t>
      </w:r>
      <w:r>
        <w:rPr>
          <w:spacing w:val="80"/>
        </w:rPr>
        <w:t xml:space="preserve">  </w:t>
      </w:r>
      <w:r>
        <w:t>онлайн-программы (текстовые</w:t>
      </w:r>
    </w:p>
    <w:p w14:paraId="260A49DB">
      <w:pPr>
        <w:pStyle w:val="8"/>
        <w:spacing w:line="242" w:lineRule="auto"/>
        <w:ind w:right="1740"/>
      </w:pPr>
      <w:r>
        <w:t xml:space="preserve">и графические редакторы, среды разработки)) в учебной и повседневной </w:t>
      </w:r>
      <w:r>
        <w:rPr>
          <w:spacing w:val="-2"/>
        </w:rPr>
        <w:t>деятельности;</w:t>
      </w:r>
    </w:p>
    <w:p w14:paraId="000A74E6">
      <w:pPr>
        <w:pStyle w:val="8"/>
        <w:ind w:right="1739"/>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14:paraId="56D27D0A">
      <w:pPr>
        <w:pStyle w:val="8"/>
        <w:ind w:right="1734"/>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7F138E0">
      <w:pPr>
        <w:spacing w:after="0"/>
        <w:sectPr>
          <w:pgSz w:w="11910" w:h="16840"/>
          <w:pgMar w:top="1340" w:right="60" w:bottom="280" w:left="360" w:header="720" w:footer="720" w:gutter="0"/>
          <w:cols w:space="720" w:num="1"/>
        </w:sectPr>
      </w:pPr>
    </w:p>
    <w:p w14:paraId="5DBF1BD6">
      <w:pPr>
        <w:pStyle w:val="8"/>
        <w:spacing w:before="74"/>
        <w:ind w:right="1739"/>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A57C99E">
      <w:pPr>
        <w:pStyle w:val="8"/>
        <w:spacing w:before="7"/>
        <w:ind w:left="0"/>
        <w:jc w:val="left"/>
      </w:pPr>
    </w:p>
    <w:p w14:paraId="2D957242">
      <w:pPr>
        <w:pStyle w:val="8"/>
        <w:ind w:right="1744"/>
        <w:jc w:val="center"/>
      </w:pPr>
      <w:r>
        <w:rPr>
          <w:b/>
          <w:sz w:val="24"/>
        </w:rPr>
        <w:t>Рабочая программа по учебному предмету «История»</w:t>
      </w:r>
    </w:p>
    <w:p w14:paraId="492FDC26">
      <w:pPr>
        <w:pStyle w:val="2"/>
        <w:spacing w:before="5"/>
        <w:ind w:left="4288"/>
      </w:pPr>
      <w:r>
        <w:t>Пояснительная</w:t>
      </w:r>
      <w:r>
        <w:rPr>
          <w:spacing w:val="-2"/>
        </w:rPr>
        <w:t xml:space="preserve"> записка</w:t>
      </w:r>
    </w:p>
    <w:p w14:paraId="19A4269C">
      <w:pPr>
        <w:pStyle w:val="8"/>
        <w:ind w:right="1732" w:firstLine="850"/>
      </w:pPr>
      <w:r>
        <w:t>Программа учебного предмета «История» да</w:t>
      </w:r>
      <w:r>
        <w:rPr>
          <w:lang w:val="ru-RU"/>
        </w:rPr>
        <w:t>ё</w:t>
      </w:r>
      <w:r>
        <w:t>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w:t>
      </w:r>
      <w:r>
        <w:rPr>
          <w:spacing w:val="40"/>
        </w:rPr>
        <w:t xml:space="preserve"> </w:t>
      </w:r>
      <w:r>
        <w:t>структурирование его по разделам и темам курса.</w:t>
      </w:r>
    </w:p>
    <w:p w14:paraId="52DF3610">
      <w:pPr>
        <w:pStyle w:val="8"/>
        <w:ind w:right="1734" w:firstLine="850"/>
      </w:pPr>
      <w:r>
        <w:t>Место учебного предмета «История» в системе основного общего образования</w:t>
      </w:r>
      <w:r>
        <w:rPr>
          <w:spacing w:val="-9"/>
        </w:rPr>
        <w:t xml:space="preserve"> </w:t>
      </w:r>
      <w:r>
        <w:t>определяется его познавательным</w:t>
      </w:r>
      <w:r>
        <w:rPr>
          <w:spacing w:val="-3"/>
        </w:rPr>
        <w:t xml:space="preserve"> </w:t>
      </w:r>
      <w:r>
        <w:t>и мировоззренческим</w:t>
      </w:r>
      <w:r>
        <w:rPr>
          <w:spacing w:val="-3"/>
        </w:rPr>
        <w:t xml:space="preserve"> </w:t>
      </w:r>
      <w:r>
        <w:t>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C80A233">
      <w:pPr>
        <w:pStyle w:val="8"/>
        <w:ind w:right="1727" w:firstLine="850"/>
      </w:pPr>
      <w:r>
        <w:rPr>
          <w:i/>
        </w:rPr>
        <w:t xml:space="preserve">Целью </w:t>
      </w:r>
      <w:r>
        <w:t>школьного исторического образования является формирование</w:t>
      </w:r>
      <w:r>
        <w:rPr>
          <w:spacing w:val="-1"/>
        </w:rPr>
        <w:t xml:space="preserve"> </w:t>
      </w:r>
      <w:r>
        <w:t>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w:t>
      </w:r>
      <w:r>
        <w:rPr>
          <w:spacing w:val="-2"/>
        </w:rPr>
        <w:t xml:space="preserve"> </w:t>
      </w:r>
      <w:r>
        <w:t>опыта</w:t>
      </w:r>
      <w:r>
        <w:rPr>
          <w:spacing w:val="-2"/>
        </w:rPr>
        <w:t xml:space="preserve"> </w:t>
      </w:r>
      <w:r>
        <w:t>своей</w:t>
      </w:r>
      <w:r>
        <w:rPr>
          <w:spacing w:val="-1"/>
        </w:rPr>
        <w:t xml:space="preserve"> </w:t>
      </w:r>
      <w:r>
        <w:t>страны и</w:t>
      </w:r>
      <w:r>
        <w:rPr>
          <w:spacing w:val="-1"/>
        </w:rPr>
        <w:t xml:space="preserve"> </w:t>
      </w:r>
      <w:r>
        <w:t>человечества</w:t>
      </w:r>
      <w:r>
        <w:rPr>
          <w:spacing w:val="-2"/>
        </w:rPr>
        <w:t xml:space="preserve"> </w:t>
      </w:r>
      <w:r>
        <w:t>в целом, активно и</w:t>
      </w:r>
      <w:r>
        <w:rPr>
          <w:spacing w:val="-1"/>
        </w:rPr>
        <w:t xml:space="preserve"> </w:t>
      </w:r>
      <w:r>
        <w:t>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w:t>
      </w:r>
      <w:r>
        <w:rPr>
          <w:spacing w:val="-4"/>
        </w:rPr>
        <w:t xml:space="preserve"> </w:t>
      </w:r>
      <w:r>
        <w:t>в</w:t>
      </w:r>
      <w:r>
        <w:rPr>
          <w:spacing w:val="-3"/>
        </w:rPr>
        <w:t xml:space="preserve"> </w:t>
      </w:r>
      <w:r>
        <w:t>мире,</w:t>
      </w:r>
      <w:r>
        <w:rPr>
          <w:spacing w:val="-3"/>
        </w:rPr>
        <w:t xml:space="preserve"> </w:t>
      </w:r>
      <w:r>
        <w:t>важности</w:t>
      </w:r>
      <w:r>
        <w:rPr>
          <w:spacing w:val="-3"/>
        </w:rPr>
        <w:t xml:space="preserve"> </w:t>
      </w:r>
      <w:r>
        <w:t>вклада</w:t>
      </w:r>
      <w:r>
        <w:rPr>
          <w:spacing w:val="-1"/>
        </w:rPr>
        <w:t xml:space="preserve"> </w:t>
      </w:r>
      <w:r>
        <w:t>каждого ее</w:t>
      </w:r>
      <w:r>
        <w:rPr>
          <w:spacing w:val="-1"/>
        </w:rPr>
        <w:t xml:space="preserve"> </w:t>
      </w:r>
      <w:r>
        <w:t>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123F79C">
      <w:pPr>
        <w:spacing w:before="0"/>
        <w:ind w:left="2290" w:right="0" w:firstLine="0"/>
        <w:jc w:val="both"/>
        <w:rPr>
          <w:sz w:val="24"/>
        </w:rPr>
      </w:pPr>
      <w:r>
        <w:rPr>
          <w:i/>
          <w:sz w:val="24"/>
        </w:rPr>
        <w:t>Задачами</w:t>
      </w:r>
      <w:r>
        <w:rPr>
          <w:i/>
          <w:spacing w:val="-3"/>
          <w:sz w:val="24"/>
        </w:rPr>
        <w:t xml:space="preserve"> </w:t>
      </w:r>
      <w:r>
        <w:rPr>
          <w:sz w:val="24"/>
        </w:rPr>
        <w:t>изучения</w:t>
      </w:r>
      <w:r>
        <w:rPr>
          <w:spacing w:val="-3"/>
          <w:sz w:val="24"/>
        </w:rPr>
        <w:t xml:space="preserve"> </w:t>
      </w:r>
      <w:r>
        <w:rPr>
          <w:sz w:val="24"/>
        </w:rPr>
        <w:t>истории</w:t>
      </w:r>
      <w:r>
        <w:rPr>
          <w:spacing w:val="-2"/>
          <w:sz w:val="24"/>
        </w:rPr>
        <w:t xml:space="preserve"> являются:</w:t>
      </w:r>
    </w:p>
    <w:p w14:paraId="535FD783">
      <w:pPr>
        <w:pStyle w:val="13"/>
        <w:numPr>
          <w:ilvl w:val="0"/>
          <w:numId w:val="95"/>
        </w:numPr>
        <w:tabs>
          <w:tab w:val="left" w:pos="1756"/>
        </w:tabs>
        <w:spacing w:before="2" w:after="0" w:line="240" w:lineRule="auto"/>
        <w:ind w:left="1440" w:right="1736" w:firstLine="0"/>
        <w:jc w:val="both"/>
        <w:rPr>
          <w:sz w:val="24"/>
        </w:rPr>
      </w:pPr>
      <w:r>
        <w:rPr>
          <w:sz w:val="24"/>
        </w:rPr>
        <w:t>формирование у молодого поколения ориентиров для гражданской, этнонациональной,</w:t>
      </w:r>
      <w:r>
        <w:rPr>
          <w:spacing w:val="-3"/>
          <w:sz w:val="24"/>
        </w:rPr>
        <w:t xml:space="preserve"> </w:t>
      </w:r>
      <w:r>
        <w:rPr>
          <w:sz w:val="24"/>
        </w:rPr>
        <w:t>социальной,</w:t>
      </w:r>
      <w:r>
        <w:rPr>
          <w:spacing w:val="-3"/>
          <w:sz w:val="24"/>
        </w:rPr>
        <w:t xml:space="preserve"> </w:t>
      </w:r>
      <w:r>
        <w:rPr>
          <w:sz w:val="24"/>
        </w:rPr>
        <w:t>культурной</w:t>
      </w:r>
      <w:r>
        <w:rPr>
          <w:spacing w:val="-4"/>
          <w:sz w:val="24"/>
        </w:rPr>
        <w:t xml:space="preserve"> </w:t>
      </w:r>
      <w:r>
        <w:rPr>
          <w:sz w:val="24"/>
        </w:rPr>
        <w:t>самоидентификации</w:t>
      </w:r>
      <w:r>
        <w:rPr>
          <w:spacing w:val="-4"/>
          <w:sz w:val="24"/>
        </w:rPr>
        <w:t xml:space="preserve"> </w:t>
      </w:r>
      <w:r>
        <w:rPr>
          <w:sz w:val="24"/>
        </w:rPr>
        <w:t>в</w:t>
      </w:r>
      <w:r>
        <w:rPr>
          <w:spacing w:val="-8"/>
          <w:sz w:val="24"/>
        </w:rPr>
        <w:t xml:space="preserve"> </w:t>
      </w:r>
      <w:r>
        <w:rPr>
          <w:sz w:val="24"/>
        </w:rPr>
        <w:t xml:space="preserve">окружающем </w:t>
      </w:r>
      <w:r>
        <w:rPr>
          <w:spacing w:val="-2"/>
          <w:sz w:val="24"/>
        </w:rPr>
        <w:t>мире;</w:t>
      </w:r>
    </w:p>
    <w:p w14:paraId="0EA0914E">
      <w:pPr>
        <w:pStyle w:val="13"/>
        <w:numPr>
          <w:ilvl w:val="0"/>
          <w:numId w:val="95"/>
        </w:numPr>
        <w:tabs>
          <w:tab w:val="left" w:pos="1631"/>
        </w:tabs>
        <w:spacing w:before="0" w:after="0" w:line="240" w:lineRule="auto"/>
        <w:ind w:left="1440" w:right="1732" w:firstLine="0"/>
        <w:jc w:val="both"/>
        <w:rPr>
          <w:sz w:val="24"/>
        </w:rPr>
      </w:pPr>
      <w:r>
        <w:rPr>
          <w:sz w:val="24"/>
        </w:rPr>
        <w:t xml:space="preserve">овладение знаниями об основных этапах развития человеческого общества, при особом внимании к месту и роли России во всемирно-историческом </w:t>
      </w:r>
      <w:r>
        <w:rPr>
          <w:spacing w:val="-2"/>
          <w:sz w:val="24"/>
        </w:rPr>
        <w:t>процессе;</w:t>
      </w:r>
    </w:p>
    <w:p w14:paraId="2EC533A3">
      <w:pPr>
        <w:spacing w:after="0" w:line="240" w:lineRule="auto"/>
        <w:jc w:val="both"/>
        <w:rPr>
          <w:sz w:val="24"/>
        </w:rPr>
        <w:sectPr>
          <w:pgSz w:w="11910" w:h="16840"/>
          <w:pgMar w:top="1340" w:right="60" w:bottom="280" w:left="360" w:header="720" w:footer="720" w:gutter="0"/>
          <w:cols w:space="720" w:num="1"/>
        </w:sectPr>
      </w:pPr>
    </w:p>
    <w:p w14:paraId="37CE64BF">
      <w:pPr>
        <w:pStyle w:val="13"/>
        <w:numPr>
          <w:ilvl w:val="0"/>
          <w:numId w:val="95"/>
        </w:numPr>
        <w:tabs>
          <w:tab w:val="left" w:pos="1597"/>
        </w:tabs>
        <w:spacing w:before="74" w:after="0" w:line="240" w:lineRule="auto"/>
        <w:ind w:left="1440" w:right="1732" w:firstLine="0"/>
        <w:jc w:val="both"/>
        <w:rPr>
          <w:sz w:val="24"/>
        </w:rPr>
      </w:pPr>
      <w:r>
        <w:rPr>
          <w:sz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DE911D2">
      <w:pPr>
        <w:pStyle w:val="13"/>
        <w:numPr>
          <w:ilvl w:val="0"/>
          <w:numId w:val="95"/>
        </w:numPr>
        <w:tabs>
          <w:tab w:val="left" w:pos="1751"/>
        </w:tabs>
        <w:spacing w:before="0" w:after="0" w:line="240" w:lineRule="auto"/>
        <w:ind w:left="1440" w:right="1730" w:firstLine="0"/>
        <w:jc w:val="both"/>
        <w:rPr>
          <w:sz w:val="24"/>
        </w:rPr>
      </w:pPr>
      <w:r>
        <w:rPr>
          <w:sz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w:t>
      </w:r>
      <w:r>
        <w:rPr>
          <w:spacing w:val="40"/>
          <w:sz w:val="24"/>
        </w:rPr>
        <w:t xml:space="preserve"> </w:t>
      </w:r>
      <w:r>
        <w:rPr>
          <w:sz w:val="24"/>
        </w:rPr>
        <w:t>их динамике, взаимосвязи и взаимообусловленности;</w:t>
      </w:r>
    </w:p>
    <w:p w14:paraId="62ACF678">
      <w:pPr>
        <w:pStyle w:val="13"/>
        <w:numPr>
          <w:ilvl w:val="0"/>
          <w:numId w:val="95"/>
        </w:numPr>
        <w:tabs>
          <w:tab w:val="left" w:pos="1665"/>
        </w:tabs>
        <w:spacing w:before="0" w:after="0" w:line="240" w:lineRule="auto"/>
        <w:ind w:left="1440" w:right="1732" w:firstLine="0"/>
        <w:jc w:val="both"/>
        <w:rPr>
          <w:sz w:val="24"/>
        </w:rPr>
      </w:pPr>
      <w:r>
        <w:rPr>
          <w:sz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D0A47BE">
      <w:pPr>
        <w:pStyle w:val="8"/>
        <w:spacing w:line="274" w:lineRule="exact"/>
        <w:ind w:left="2290"/>
      </w:pPr>
      <w:r>
        <w:t>Общее</w:t>
      </w:r>
      <w:r>
        <w:rPr>
          <w:spacing w:val="34"/>
        </w:rPr>
        <w:t xml:space="preserve"> </w:t>
      </w:r>
      <w:r>
        <w:t>число</w:t>
      </w:r>
      <w:r>
        <w:rPr>
          <w:spacing w:val="40"/>
        </w:rPr>
        <w:t xml:space="preserve"> </w:t>
      </w:r>
      <w:r>
        <w:t>часов,</w:t>
      </w:r>
      <w:r>
        <w:rPr>
          <w:spacing w:val="38"/>
        </w:rPr>
        <w:t xml:space="preserve"> </w:t>
      </w:r>
      <w:r>
        <w:t>рекомендованных</w:t>
      </w:r>
      <w:r>
        <w:rPr>
          <w:spacing w:val="30"/>
        </w:rPr>
        <w:t xml:space="preserve"> </w:t>
      </w:r>
      <w:r>
        <w:t>для</w:t>
      </w:r>
      <w:r>
        <w:rPr>
          <w:spacing w:val="36"/>
        </w:rPr>
        <w:t xml:space="preserve"> </w:t>
      </w:r>
      <w:r>
        <w:t>изучения</w:t>
      </w:r>
      <w:r>
        <w:rPr>
          <w:spacing w:val="35"/>
        </w:rPr>
        <w:t xml:space="preserve"> </w:t>
      </w:r>
      <w:r>
        <w:t>истории,</w:t>
      </w:r>
      <w:r>
        <w:rPr>
          <w:spacing w:val="42"/>
        </w:rPr>
        <w:t xml:space="preserve"> </w:t>
      </w:r>
      <w:r>
        <w:t>-</w:t>
      </w:r>
      <w:r>
        <w:rPr>
          <w:spacing w:val="37"/>
        </w:rPr>
        <w:t xml:space="preserve"> </w:t>
      </w:r>
      <w:r>
        <w:t>340,</w:t>
      </w:r>
      <w:r>
        <w:rPr>
          <w:spacing w:val="38"/>
        </w:rPr>
        <w:t xml:space="preserve"> </w:t>
      </w:r>
      <w:r>
        <w:rPr>
          <w:spacing w:val="-10"/>
        </w:rPr>
        <w:t>в</w:t>
      </w:r>
    </w:p>
    <w:p w14:paraId="213E8FE8">
      <w:pPr>
        <w:pStyle w:val="8"/>
        <w:spacing w:before="3"/>
      </w:pPr>
      <w:r>
        <w:t>5-9</w:t>
      </w:r>
      <w:r>
        <w:rPr>
          <w:spacing w:val="-3"/>
        </w:rPr>
        <w:t xml:space="preserve"> </w:t>
      </w:r>
      <w:r>
        <w:t>классах</w:t>
      </w:r>
      <w:r>
        <w:rPr>
          <w:spacing w:val="-5"/>
        </w:rPr>
        <w:t xml:space="preserve"> </w:t>
      </w:r>
      <w:r>
        <w:t>по</w:t>
      </w:r>
      <w:r>
        <w:rPr>
          <w:spacing w:val="3"/>
        </w:rPr>
        <w:t xml:space="preserve"> </w:t>
      </w:r>
      <w:r>
        <w:t>2</w:t>
      </w:r>
      <w:r>
        <w:rPr>
          <w:spacing w:val="-5"/>
        </w:rPr>
        <w:t xml:space="preserve"> </w:t>
      </w:r>
      <w:r>
        <w:t>часа</w:t>
      </w:r>
      <w:r>
        <w:rPr>
          <w:spacing w:val="-2"/>
        </w:rPr>
        <w:t xml:space="preserve"> </w:t>
      </w:r>
      <w:r>
        <w:t>в</w:t>
      </w:r>
      <w:r>
        <w:rPr>
          <w:spacing w:val="-3"/>
        </w:rPr>
        <w:t xml:space="preserve"> </w:t>
      </w:r>
      <w:r>
        <w:t>неделю</w:t>
      </w:r>
      <w:r>
        <w:rPr>
          <w:spacing w:val="-2"/>
        </w:rPr>
        <w:t xml:space="preserve"> </w:t>
      </w:r>
      <w:r>
        <w:t>при 34 учебных</w:t>
      </w:r>
      <w:r>
        <w:rPr>
          <w:spacing w:val="-5"/>
        </w:rPr>
        <w:t xml:space="preserve"> </w:t>
      </w:r>
      <w:r>
        <w:rPr>
          <w:spacing w:val="-2"/>
        </w:rPr>
        <w:t>неделях.</w:t>
      </w:r>
    </w:p>
    <w:p w14:paraId="7A9E19EE">
      <w:pPr>
        <w:pStyle w:val="8"/>
        <w:spacing w:before="5"/>
        <w:ind w:left="0"/>
        <w:jc w:val="left"/>
      </w:pPr>
    </w:p>
    <w:p w14:paraId="6902B968">
      <w:pPr>
        <w:pStyle w:val="2"/>
      </w:pPr>
      <w:r>
        <w:t>Содержание</w:t>
      </w:r>
      <w:r>
        <w:rPr>
          <w:spacing w:val="-4"/>
        </w:rPr>
        <w:t xml:space="preserve"> </w:t>
      </w:r>
      <w:r>
        <w:t>обучения</w:t>
      </w:r>
      <w:r>
        <w:rPr>
          <w:spacing w:val="-1"/>
        </w:rPr>
        <w:t xml:space="preserve"> </w:t>
      </w:r>
      <w:r>
        <w:t>в 5</w:t>
      </w:r>
      <w:r>
        <w:rPr>
          <w:spacing w:val="-4"/>
        </w:rPr>
        <w:t xml:space="preserve"> </w:t>
      </w:r>
      <w:r>
        <w:rPr>
          <w:spacing w:val="-2"/>
        </w:rPr>
        <w:t>классе</w:t>
      </w:r>
    </w:p>
    <w:p w14:paraId="113FFA0A">
      <w:pPr>
        <w:pStyle w:val="13"/>
        <w:numPr>
          <w:ilvl w:val="0"/>
          <w:numId w:val="96"/>
        </w:numPr>
        <w:tabs>
          <w:tab w:val="left" w:pos="1622"/>
        </w:tabs>
        <w:spacing w:before="0" w:after="0" w:line="272" w:lineRule="exact"/>
        <w:ind w:left="1622" w:right="0" w:hanging="182"/>
        <w:jc w:val="both"/>
        <w:rPr>
          <w:sz w:val="24"/>
        </w:rPr>
      </w:pPr>
      <w:r>
        <w:rPr>
          <w:sz w:val="24"/>
        </w:rPr>
        <w:t>История</w:t>
      </w:r>
      <w:r>
        <w:rPr>
          <w:spacing w:val="-6"/>
          <w:sz w:val="24"/>
        </w:rPr>
        <w:t xml:space="preserve"> </w:t>
      </w:r>
      <w:r>
        <w:rPr>
          <w:sz w:val="24"/>
        </w:rPr>
        <w:t>Древнего</w:t>
      </w:r>
      <w:r>
        <w:rPr>
          <w:spacing w:val="-4"/>
          <w:sz w:val="24"/>
        </w:rPr>
        <w:t xml:space="preserve"> мира.</w:t>
      </w:r>
    </w:p>
    <w:p w14:paraId="3EA55517">
      <w:pPr>
        <w:pStyle w:val="8"/>
        <w:spacing w:before="3"/>
        <w:ind w:right="1735"/>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306B78EC">
      <w:pPr>
        <w:pStyle w:val="13"/>
        <w:numPr>
          <w:ilvl w:val="0"/>
          <w:numId w:val="96"/>
        </w:numPr>
        <w:tabs>
          <w:tab w:val="left" w:pos="1622"/>
        </w:tabs>
        <w:spacing w:before="0" w:after="0" w:line="274" w:lineRule="exact"/>
        <w:ind w:left="1622" w:right="0" w:hanging="182"/>
        <w:jc w:val="left"/>
        <w:rPr>
          <w:sz w:val="24"/>
        </w:rPr>
      </w:pPr>
      <w:r>
        <w:rPr>
          <w:spacing w:val="-2"/>
          <w:sz w:val="24"/>
        </w:rPr>
        <w:t>Первобытность.</w:t>
      </w:r>
    </w:p>
    <w:p w14:paraId="2935D45E">
      <w:pPr>
        <w:pStyle w:val="8"/>
        <w:spacing w:before="2"/>
        <w:ind w:right="1730"/>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rPr>
        <w:t>отношения.</w:t>
      </w:r>
    </w:p>
    <w:p w14:paraId="777965FB">
      <w:pPr>
        <w:pStyle w:val="8"/>
        <w:spacing w:before="1"/>
        <w:ind w:right="1738"/>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w:t>
      </w:r>
      <w:r>
        <w:rPr>
          <w:spacing w:val="-2"/>
        </w:rPr>
        <w:t>людей.</w:t>
      </w:r>
    </w:p>
    <w:p w14:paraId="033D1A7C">
      <w:pPr>
        <w:pStyle w:val="8"/>
        <w:spacing w:line="274" w:lineRule="exact"/>
      </w:pPr>
      <w:r>
        <w:t>Разложение</w:t>
      </w:r>
      <w:r>
        <w:rPr>
          <w:spacing w:val="-8"/>
        </w:rPr>
        <w:t xml:space="preserve"> </w:t>
      </w:r>
      <w:r>
        <w:t>первобытнообщинных</w:t>
      </w:r>
      <w:r>
        <w:rPr>
          <w:spacing w:val="-10"/>
        </w:rPr>
        <w:t xml:space="preserve"> </w:t>
      </w:r>
      <w:r>
        <w:t>отношений.</w:t>
      </w:r>
      <w:r>
        <w:rPr>
          <w:spacing w:val="-3"/>
        </w:rPr>
        <w:t xml:space="preserve"> </w:t>
      </w:r>
      <w:r>
        <w:t>На</w:t>
      </w:r>
      <w:r>
        <w:rPr>
          <w:spacing w:val="-3"/>
        </w:rPr>
        <w:t xml:space="preserve"> </w:t>
      </w:r>
      <w:r>
        <w:t>пороге</w:t>
      </w:r>
      <w:r>
        <w:rPr>
          <w:spacing w:val="-5"/>
        </w:rPr>
        <w:t xml:space="preserve"> </w:t>
      </w:r>
      <w:r>
        <w:rPr>
          <w:spacing w:val="-2"/>
        </w:rPr>
        <w:t>цивилизации.</w:t>
      </w:r>
    </w:p>
    <w:p w14:paraId="51187295">
      <w:pPr>
        <w:pStyle w:val="13"/>
        <w:numPr>
          <w:ilvl w:val="0"/>
          <w:numId w:val="96"/>
        </w:numPr>
        <w:tabs>
          <w:tab w:val="left" w:pos="1622"/>
        </w:tabs>
        <w:spacing w:before="2" w:after="0" w:line="275" w:lineRule="exact"/>
        <w:ind w:left="1622" w:right="0" w:hanging="182"/>
        <w:jc w:val="both"/>
        <w:rPr>
          <w:sz w:val="24"/>
        </w:rPr>
      </w:pPr>
      <w:r>
        <w:rPr>
          <w:sz w:val="24"/>
        </w:rPr>
        <w:t>Древний</w:t>
      </w:r>
      <w:r>
        <w:rPr>
          <w:spacing w:val="-2"/>
          <w:sz w:val="24"/>
        </w:rPr>
        <w:t xml:space="preserve"> </w:t>
      </w:r>
      <w:r>
        <w:rPr>
          <w:spacing w:val="-4"/>
          <w:sz w:val="24"/>
        </w:rPr>
        <w:t>мир.</w:t>
      </w:r>
    </w:p>
    <w:p w14:paraId="714F7B66">
      <w:pPr>
        <w:pStyle w:val="8"/>
        <w:spacing w:line="242" w:lineRule="auto"/>
        <w:ind w:right="2243"/>
        <w:jc w:val="left"/>
      </w:pPr>
      <w:r>
        <w:t>Понятие</w:t>
      </w:r>
      <w:r>
        <w:rPr>
          <w:spacing w:val="-5"/>
        </w:rPr>
        <w:t xml:space="preserve"> </w:t>
      </w:r>
      <w:r>
        <w:t>и</w:t>
      </w:r>
      <w:r>
        <w:rPr>
          <w:spacing w:val="-8"/>
        </w:rPr>
        <w:t xml:space="preserve"> </w:t>
      </w:r>
      <w:r>
        <w:t>хронологические</w:t>
      </w:r>
      <w:r>
        <w:rPr>
          <w:spacing w:val="-5"/>
        </w:rPr>
        <w:t xml:space="preserve"> </w:t>
      </w:r>
      <w:r>
        <w:t>рамки</w:t>
      </w:r>
      <w:r>
        <w:rPr>
          <w:spacing w:val="-3"/>
        </w:rPr>
        <w:t xml:space="preserve"> </w:t>
      </w:r>
      <w:r>
        <w:t>истории</w:t>
      </w:r>
      <w:r>
        <w:rPr>
          <w:spacing w:val="-3"/>
        </w:rPr>
        <w:t xml:space="preserve"> </w:t>
      </w:r>
      <w:r>
        <w:t>Древнего</w:t>
      </w:r>
      <w:r>
        <w:rPr>
          <w:spacing w:val="-4"/>
        </w:rPr>
        <w:t xml:space="preserve"> </w:t>
      </w:r>
      <w:r>
        <w:t>мира.</w:t>
      </w:r>
      <w:r>
        <w:rPr>
          <w:spacing w:val="-7"/>
        </w:rPr>
        <w:t xml:space="preserve"> </w:t>
      </w:r>
      <w:r>
        <w:t>Карта</w:t>
      </w:r>
      <w:r>
        <w:rPr>
          <w:spacing w:val="-5"/>
        </w:rPr>
        <w:t xml:space="preserve"> </w:t>
      </w:r>
      <w:r>
        <w:t xml:space="preserve">Древнего </w:t>
      </w:r>
      <w:r>
        <w:rPr>
          <w:spacing w:val="-2"/>
        </w:rPr>
        <w:t>мира.</w:t>
      </w:r>
    </w:p>
    <w:p w14:paraId="6CD3507E">
      <w:pPr>
        <w:pStyle w:val="13"/>
        <w:numPr>
          <w:ilvl w:val="1"/>
          <w:numId w:val="96"/>
        </w:numPr>
        <w:tabs>
          <w:tab w:val="left" w:pos="1804"/>
        </w:tabs>
        <w:spacing w:before="0" w:after="0" w:line="271" w:lineRule="exact"/>
        <w:ind w:left="1804" w:right="0" w:hanging="364"/>
        <w:jc w:val="left"/>
        <w:rPr>
          <w:sz w:val="24"/>
        </w:rPr>
      </w:pPr>
      <w:r>
        <w:rPr>
          <w:sz w:val="24"/>
        </w:rPr>
        <w:t>Древний</w:t>
      </w:r>
      <w:r>
        <w:rPr>
          <w:spacing w:val="-2"/>
          <w:sz w:val="24"/>
        </w:rPr>
        <w:t xml:space="preserve"> Восток.</w:t>
      </w:r>
    </w:p>
    <w:p w14:paraId="5F026F34">
      <w:pPr>
        <w:pStyle w:val="8"/>
        <w:spacing w:before="2" w:line="275" w:lineRule="exact"/>
        <w:jc w:val="left"/>
      </w:pPr>
      <w:r>
        <w:t>Понятие</w:t>
      </w:r>
      <w:r>
        <w:rPr>
          <w:spacing w:val="-8"/>
        </w:rPr>
        <w:t xml:space="preserve"> </w:t>
      </w:r>
      <w:r>
        <w:t>«Древний</w:t>
      </w:r>
      <w:r>
        <w:rPr>
          <w:spacing w:val="-5"/>
        </w:rPr>
        <w:t xml:space="preserve"> </w:t>
      </w:r>
      <w:r>
        <w:t>Восток».</w:t>
      </w:r>
      <w:r>
        <w:rPr>
          <w:spacing w:val="-3"/>
        </w:rPr>
        <w:t xml:space="preserve"> </w:t>
      </w:r>
      <w:r>
        <w:t>Карта</w:t>
      </w:r>
      <w:r>
        <w:rPr>
          <w:spacing w:val="-6"/>
        </w:rPr>
        <w:t xml:space="preserve"> </w:t>
      </w:r>
      <w:r>
        <w:t>древневосточного</w:t>
      </w:r>
      <w:r>
        <w:rPr>
          <w:spacing w:val="-1"/>
        </w:rPr>
        <w:t xml:space="preserve"> </w:t>
      </w:r>
      <w:r>
        <w:rPr>
          <w:spacing w:val="-2"/>
        </w:rPr>
        <w:t>мира.</w:t>
      </w:r>
    </w:p>
    <w:p w14:paraId="64A72488">
      <w:pPr>
        <w:pStyle w:val="13"/>
        <w:numPr>
          <w:ilvl w:val="1"/>
          <w:numId w:val="96"/>
        </w:numPr>
        <w:tabs>
          <w:tab w:val="left" w:pos="1804"/>
        </w:tabs>
        <w:spacing w:before="0" w:after="0" w:line="275" w:lineRule="exact"/>
        <w:ind w:left="1804" w:right="0" w:hanging="364"/>
        <w:jc w:val="left"/>
        <w:rPr>
          <w:sz w:val="24"/>
        </w:rPr>
      </w:pPr>
      <w:r>
        <w:rPr>
          <w:sz w:val="24"/>
        </w:rPr>
        <w:t>Древний</w:t>
      </w:r>
      <w:r>
        <w:rPr>
          <w:spacing w:val="-7"/>
          <w:sz w:val="24"/>
        </w:rPr>
        <w:t xml:space="preserve"> </w:t>
      </w:r>
      <w:r>
        <w:rPr>
          <w:spacing w:val="-2"/>
          <w:sz w:val="24"/>
        </w:rPr>
        <w:t>Египет.</w:t>
      </w:r>
    </w:p>
    <w:p w14:paraId="55DF9B74">
      <w:pPr>
        <w:pStyle w:val="8"/>
        <w:spacing w:before="2"/>
        <w:ind w:right="1740"/>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w:t>
      </w:r>
      <w:r>
        <w:rPr>
          <w:spacing w:val="-2"/>
        </w:rPr>
        <w:t>земледелия,</w:t>
      </w:r>
    </w:p>
    <w:p w14:paraId="781366F2">
      <w:pPr>
        <w:pStyle w:val="8"/>
        <w:spacing w:before="1" w:line="275" w:lineRule="exact"/>
      </w:pPr>
      <w:r>
        <w:t>скотоводства,</w:t>
      </w:r>
      <w:r>
        <w:rPr>
          <w:spacing w:val="-4"/>
        </w:rPr>
        <w:t xml:space="preserve"> </w:t>
      </w:r>
      <w:r>
        <w:t>ремесел.</w:t>
      </w:r>
      <w:r>
        <w:rPr>
          <w:spacing w:val="-3"/>
        </w:rPr>
        <w:t xml:space="preserve"> </w:t>
      </w:r>
      <w:r>
        <w:rPr>
          <w:spacing w:val="-4"/>
        </w:rPr>
        <w:t>Рабы.</w:t>
      </w:r>
    </w:p>
    <w:p w14:paraId="1C97B1A3">
      <w:pPr>
        <w:pStyle w:val="8"/>
        <w:spacing w:line="242" w:lineRule="auto"/>
        <w:ind w:right="1739"/>
      </w:pPr>
      <w:r>
        <w:t>Отношения Египта с соседними народами. Египетское войско. Завоевательные походы фараонов; Тутмос III. Могущество Египта при Рамсесе II.</w:t>
      </w:r>
    </w:p>
    <w:p w14:paraId="1027EE02">
      <w:pPr>
        <w:pStyle w:val="8"/>
        <w:ind w:right="1729"/>
      </w:pPr>
      <w:r>
        <w:t>Религиозные верования египтян. Боги Древнего Египта. Храмы и жрецы. Пирамиды и гробницы. Фараон-реформатор Эхнатон. Познания древних</w:t>
      </w:r>
      <w:r>
        <w:rPr>
          <w:spacing w:val="40"/>
        </w:rPr>
        <w:t xml:space="preserve"> </w:t>
      </w:r>
      <w:r>
        <w:t>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37B5AA02">
      <w:pPr>
        <w:pStyle w:val="13"/>
        <w:numPr>
          <w:ilvl w:val="1"/>
          <w:numId w:val="96"/>
        </w:numPr>
        <w:tabs>
          <w:tab w:val="left" w:pos="1804"/>
        </w:tabs>
        <w:spacing w:before="0" w:after="0" w:line="240" w:lineRule="auto"/>
        <w:ind w:left="1804" w:right="0" w:hanging="364"/>
        <w:jc w:val="both"/>
        <w:rPr>
          <w:sz w:val="24"/>
        </w:rPr>
      </w:pPr>
      <w:r>
        <w:rPr>
          <w:sz w:val="24"/>
        </w:rPr>
        <w:t>Древние</w:t>
      </w:r>
      <w:r>
        <w:rPr>
          <w:spacing w:val="-7"/>
          <w:sz w:val="24"/>
        </w:rPr>
        <w:t xml:space="preserve"> </w:t>
      </w:r>
      <w:r>
        <w:rPr>
          <w:sz w:val="24"/>
        </w:rPr>
        <w:t>цивилизации</w:t>
      </w:r>
      <w:r>
        <w:rPr>
          <w:spacing w:val="-8"/>
          <w:sz w:val="24"/>
        </w:rPr>
        <w:t xml:space="preserve"> </w:t>
      </w:r>
      <w:r>
        <w:rPr>
          <w:spacing w:val="-2"/>
          <w:sz w:val="24"/>
        </w:rPr>
        <w:t>Месопотамии.</w:t>
      </w:r>
    </w:p>
    <w:p w14:paraId="4B6EFA8E">
      <w:pPr>
        <w:spacing w:after="0" w:line="240" w:lineRule="auto"/>
        <w:jc w:val="both"/>
        <w:rPr>
          <w:sz w:val="24"/>
        </w:rPr>
        <w:sectPr>
          <w:pgSz w:w="11910" w:h="16840"/>
          <w:pgMar w:top="1340" w:right="60" w:bottom="280" w:left="360" w:header="720" w:footer="720" w:gutter="0"/>
          <w:cols w:space="720" w:num="1"/>
        </w:sectPr>
      </w:pPr>
    </w:p>
    <w:p w14:paraId="39E1F1ED">
      <w:pPr>
        <w:pStyle w:val="8"/>
        <w:spacing w:before="74"/>
        <w:ind w:right="1735"/>
      </w:pPr>
      <w:r>
        <w:t>Природные условия Месопотамии (Междуречья). Занятия населения. Древнейшие</w:t>
      </w:r>
      <w:r>
        <w:rPr>
          <w:spacing w:val="-1"/>
        </w:rPr>
        <w:t xml:space="preserve"> </w:t>
      </w:r>
      <w:r>
        <w:t>города-государства. Создание единого государства. Письменность. Мифы и сказания.</w:t>
      </w:r>
    </w:p>
    <w:p w14:paraId="5381F5FF">
      <w:pPr>
        <w:pStyle w:val="8"/>
        <w:spacing w:line="274" w:lineRule="exact"/>
      </w:pPr>
      <w:r>
        <w:t>Древний</w:t>
      </w:r>
      <w:r>
        <w:rPr>
          <w:spacing w:val="-2"/>
        </w:rPr>
        <w:t xml:space="preserve"> </w:t>
      </w:r>
      <w:r>
        <w:t>Вавилон.</w:t>
      </w:r>
      <w:r>
        <w:rPr>
          <w:spacing w:val="-5"/>
        </w:rPr>
        <w:t xml:space="preserve"> </w:t>
      </w:r>
      <w:r>
        <w:t>Царь</w:t>
      </w:r>
      <w:r>
        <w:rPr>
          <w:spacing w:val="-3"/>
        </w:rPr>
        <w:t xml:space="preserve"> </w:t>
      </w:r>
      <w:r>
        <w:t>Хаммурапи</w:t>
      </w:r>
      <w:r>
        <w:rPr>
          <w:spacing w:val="-1"/>
        </w:rPr>
        <w:t xml:space="preserve"> </w:t>
      </w:r>
      <w:r>
        <w:t>и</w:t>
      </w:r>
      <w:r>
        <w:rPr>
          <w:spacing w:val="-2"/>
        </w:rPr>
        <w:t xml:space="preserve"> </w:t>
      </w:r>
      <w:r>
        <w:t>его</w:t>
      </w:r>
      <w:r>
        <w:rPr>
          <w:spacing w:val="-2"/>
        </w:rPr>
        <w:t xml:space="preserve"> законы.</w:t>
      </w:r>
    </w:p>
    <w:p w14:paraId="3CFBE096">
      <w:pPr>
        <w:pStyle w:val="8"/>
        <w:spacing w:before="4" w:line="237" w:lineRule="auto"/>
        <w:ind w:right="1749"/>
      </w:pPr>
      <w:r>
        <w:t>Ассирия. Завоевания ассирийцев. Создание сильной державы. Культурные сокровища Ниневии. Гибель империи.</w:t>
      </w:r>
    </w:p>
    <w:p w14:paraId="21FF5F4F">
      <w:pPr>
        <w:pStyle w:val="8"/>
        <w:spacing w:before="4" w:line="275" w:lineRule="exact"/>
      </w:pPr>
      <w:r>
        <w:t>Усиление</w:t>
      </w:r>
      <w:r>
        <w:rPr>
          <w:spacing w:val="-6"/>
        </w:rPr>
        <w:t xml:space="preserve"> </w:t>
      </w:r>
      <w:r>
        <w:t>Нововавилонского</w:t>
      </w:r>
      <w:r>
        <w:rPr>
          <w:spacing w:val="-2"/>
        </w:rPr>
        <w:t xml:space="preserve"> </w:t>
      </w:r>
      <w:r>
        <w:t>царства.</w:t>
      </w:r>
      <w:r>
        <w:rPr>
          <w:spacing w:val="-6"/>
        </w:rPr>
        <w:t xml:space="preserve"> </w:t>
      </w:r>
      <w:r>
        <w:t>Легендарные</w:t>
      </w:r>
      <w:r>
        <w:rPr>
          <w:spacing w:val="-3"/>
        </w:rPr>
        <w:t xml:space="preserve"> </w:t>
      </w:r>
      <w:r>
        <w:t>памятники</w:t>
      </w:r>
      <w:r>
        <w:rPr>
          <w:spacing w:val="-6"/>
        </w:rPr>
        <w:t xml:space="preserve"> </w:t>
      </w:r>
      <w:r>
        <w:t>города</w:t>
      </w:r>
      <w:r>
        <w:rPr>
          <w:spacing w:val="-3"/>
        </w:rPr>
        <w:t xml:space="preserve"> </w:t>
      </w:r>
      <w:r>
        <w:rPr>
          <w:spacing w:val="-2"/>
        </w:rPr>
        <w:t>Вавилона.</w:t>
      </w:r>
    </w:p>
    <w:p w14:paraId="7D50BBF4">
      <w:pPr>
        <w:pStyle w:val="13"/>
        <w:numPr>
          <w:ilvl w:val="1"/>
          <w:numId w:val="96"/>
        </w:numPr>
        <w:tabs>
          <w:tab w:val="left" w:pos="1804"/>
        </w:tabs>
        <w:spacing w:before="0" w:after="0" w:line="275" w:lineRule="exact"/>
        <w:ind w:left="1804" w:right="0" w:hanging="364"/>
        <w:jc w:val="both"/>
        <w:rPr>
          <w:sz w:val="24"/>
        </w:rPr>
      </w:pPr>
      <w:r>
        <w:rPr>
          <w:sz w:val="24"/>
        </w:rPr>
        <w:t>Восточное</w:t>
      </w:r>
      <w:r>
        <w:rPr>
          <w:spacing w:val="-5"/>
          <w:sz w:val="24"/>
        </w:rPr>
        <w:t xml:space="preserve"> </w:t>
      </w:r>
      <w:r>
        <w:rPr>
          <w:sz w:val="24"/>
        </w:rPr>
        <w:t>Средиземноморье</w:t>
      </w:r>
      <w:r>
        <w:rPr>
          <w:spacing w:val="-5"/>
          <w:sz w:val="24"/>
        </w:rPr>
        <w:t xml:space="preserve"> </w:t>
      </w:r>
      <w:r>
        <w:rPr>
          <w:sz w:val="24"/>
        </w:rPr>
        <w:t>в</w:t>
      </w:r>
      <w:r>
        <w:rPr>
          <w:spacing w:val="-6"/>
          <w:sz w:val="24"/>
        </w:rPr>
        <w:t xml:space="preserve"> </w:t>
      </w:r>
      <w:r>
        <w:rPr>
          <w:spacing w:val="-2"/>
          <w:sz w:val="24"/>
        </w:rPr>
        <w:t>древности.</w:t>
      </w:r>
    </w:p>
    <w:p w14:paraId="32618663">
      <w:pPr>
        <w:pStyle w:val="8"/>
        <w:spacing w:before="2"/>
        <w:ind w:right="173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3683EC26">
      <w:pPr>
        <w:pStyle w:val="13"/>
        <w:numPr>
          <w:ilvl w:val="1"/>
          <w:numId w:val="96"/>
        </w:numPr>
        <w:tabs>
          <w:tab w:val="left" w:pos="1804"/>
        </w:tabs>
        <w:spacing w:before="0" w:after="0" w:line="274" w:lineRule="exact"/>
        <w:ind w:left="1804" w:right="0" w:hanging="364"/>
        <w:jc w:val="both"/>
        <w:rPr>
          <w:sz w:val="24"/>
        </w:rPr>
      </w:pPr>
      <w:r>
        <w:rPr>
          <w:sz w:val="24"/>
        </w:rPr>
        <w:t>Персидская</w:t>
      </w:r>
      <w:r>
        <w:rPr>
          <w:spacing w:val="-8"/>
          <w:sz w:val="24"/>
        </w:rPr>
        <w:t xml:space="preserve"> </w:t>
      </w:r>
      <w:r>
        <w:rPr>
          <w:spacing w:val="-2"/>
          <w:sz w:val="24"/>
        </w:rPr>
        <w:t>держава.</w:t>
      </w:r>
    </w:p>
    <w:p w14:paraId="582449CC">
      <w:pPr>
        <w:pStyle w:val="8"/>
        <w:spacing w:before="2"/>
        <w:ind w:right="1726"/>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449B5EE5">
      <w:pPr>
        <w:pStyle w:val="13"/>
        <w:numPr>
          <w:ilvl w:val="1"/>
          <w:numId w:val="96"/>
        </w:numPr>
        <w:tabs>
          <w:tab w:val="left" w:pos="1804"/>
        </w:tabs>
        <w:spacing w:before="0" w:after="0" w:line="274" w:lineRule="exact"/>
        <w:ind w:left="1804" w:right="0" w:hanging="364"/>
        <w:jc w:val="both"/>
        <w:rPr>
          <w:sz w:val="24"/>
        </w:rPr>
      </w:pPr>
      <w:r>
        <w:rPr>
          <w:sz w:val="24"/>
        </w:rPr>
        <w:t>Древняя</w:t>
      </w:r>
      <w:r>
        <w:rPr>
          <w:spacing w:val="-4"/>
          <w:sz w:val="24"/>
        </w:rPr>
        <w:t xml:space="preserve"> </w:t>
      </w:r>
      <w:r>
        <w:rPr>
          <w:spacing w:val="-2"/>
          <w:sz w:val="24"/>
        </w:rPr>
        <w:t>Индия.</w:t>
      </w:r>
    </w:p>
    <w:p w14:paraId="61732384">
      <w:pPr>
        <w:pStyle w:val="8"/>
        <w:spacing w:before="3"/>
        <w:ind w:right="1740"/>
        <w:jc w:val="left"/>
      </w:pPr>
      <w:r>
        <w:t>Природные</w:t>
      </w:r>
      <w:r>
        <w:rPr>
          <w:spacing w:val="40"/>
        </w:rPr>
        <w:t xml:space="preserve"> </w:t>
      </w:r>
      <w:r>
        <w:t>условия</w:t>
      </w:r>
      <w:r>
        <w:rPr>
          <w:spacing w:val="40"/>
        </w:rPr>
        <w:t xml:space="preserve"> </w:t>
      </w:r>
      <w:r>
        <w:t>Древней</w:t>
      </w:r>
      <w:r>
        <w:rPr>
          <w:spacing w:val="40"/>
        </w:rPr>
        <w:t xml:space="preserve"> </w:t>
      </w:r>
      <w:r>
        <w:t>Индии.</w:t>
      </w:r>
      <w:r>
        <w:rPr>
          <w:spacing w:val="40"/>
        </w:rPr>
        <w:t xml:space="preserve"> </w:t>
      </w:r>
      <w:r>
        <w:t>Занятия</w:t>
      </w:r>
      <w:r>
        <w:rPr>
          <w:spacing w:val="36"/>
        </w:rPr>
        <w:t xml:space="preserve"> </w:t>
      </w:r>
      <w:r>
        <w:t>населения.</w:t>
      </w:r>
      <w:r>
        <w:rPr>
          <w:spacing w:val="40"/>
        </w:rPr>
        <w:t xml:space="preserve"> </w:t>
      </w:r>
      <w:r>
        <w:t>Древнейшие</w:t>
      </w:r>
      <w:r>
        <w:rPr>
          <w:spacing w:val="40"/>
        </w:rPr>
        <w:t xml:space="preserve"> </w:t>
      </w:r>
      <w:r>
        <w:t>города- государства. Приход ариев в Северную Индию. Держава Маурьев. Государство Гуптов.</w:t>
      </w:r>
      <w:r>
        <w:rPr>
          <w:spacing w:val="40"/>
        </w:rPr>
        <w:t xml:space="preserve"> </w:t>
      </w:r>
      <w:r>
        <w:t>Общественное</w:t>
      </w:r>
      <w:r>
        <w:rPr>
          <w:spacing w:val="40"/>
        </w:rPr>
        <w:t xml:space="preserve"> </w:t>
      </w:r>
      <w:r>
        <w:t>устройство,</w:t>
      </w:r>
      <w:r>
        <w:rPr>
          <w:spacing w:val="40"/>
        </w:rPr>
        <w:t xml:space="preserve"> </w:t>
      </w:r>
      <w:r>
        <w:t>варны.</w:t>
      </w:r>
      <w:r>
        <w:rPr>
          <w:spacing w:val="40"/>
        </w:rPr>
        <w:t xml:space="preserve"> </w:t>
      </w:r>
      <w:r>
        <w:t>Религиозные</w:t>
      </w:r>
      <w:r>
        <w:rPr>
          <w:spacing w:val="40"/>
        </w:rPr>
        <w:t xml:space="preserve"> </w:t>
      </w:r>
      <w:r>
        <w:t>верования</w:t>
      </w:r>
      <w:r>
        <w:rPr>
          <w:spacing w:val="40"/>
        </w:rPr>
        <w:t xml:space="preserve"> </w:t>
      </w:r>
      <w:r>
        <w:t>древних</w:t>
      </w:r>
      <w:r>
        <w:rPr>
          <w:spacing w:val="80"/>
        </w:rPr>
        <w:t xml:space="preserve"> </w:t>
      </w:r>
      <w:r>
        <w:t>индийцев.</w:t>
      </w:r>
      <w:r>
        <w:rPr>
          <w:spacing w:val="40"/>
        </w:rPr>
        <w:t xml:space="preserve"> </w:t>
      </w:r>
      <w:r>
        <w:t>Легенды</w:t>
      </w:r>
      <w:r>
        <w:rPr>
          <w:spacing w:val="40"/>
        </w:rPr>
        <w:t xml:space="preserve"> </w:t>
      </w:r>
      <w:r>
        <w:t>и</w:t>
      </w:r>
      <w:r>
        <w:rPr>
          <w:spacing w:val="40"/>
        </w:rPr>
        <w:t xml:space="preserve"> </w:t>
      </w:r>
      <w:r>
        <w:t>сказания.</w:t>
      </w:r>
      <w:r>
        <w:rPr>
          <w:spacing w:val="40"/>
        </w:rPr>
        <w:t xml:space="preserve"> </w:t>
      </w:r>
      <w:r>
        <w:t>Возникновение</w:t>
      </w:r>
      <w:r>
        <w:rPr>
          <w:spacing w:val="40"/>
        </w:rPr>
        <w:t xml:space="preserve"> </w:t>
      </w:r>
      <w:r>
        <w:t>и</w:t>
      </w:r>
      <w:r>
        <w:rPr>
          <w:spacing w:val="40"/>
        </w:rPr>
        <w:t xml:space="preserve"> </w:t>
      </w:r>
      <w:r>
        <w:t>распространение</w:t>
      </w:r>
      <w:r>
        <w:rPr>
          <w:spacing w:val="40"/>
        </w:rPr>
        <w:t xml:space="preserve"> </w:t>
      </w:r>
      <w:r>
        <w:t>буддизма. Культурное</w:t>
      </w:r>
      <w:r>
        <w:rPr>
          <w:spacing w:val="80"/>
        </w:rPr>
        <w:t xml:space="preserve"> </w:t>
      </w:r>
      <w:r>
        <w:t>наследие</w:t>
      </w:r>
      <w:r>
        <w:rPr>
          <w:spacing w:val="80"/>
        </w:rPr>
        <w:t xml:space="preserve"> </w:t>
      </w:r>
      <w:r>
        <w:t>Древней</w:t>
      </w:r>
      <w:r>
        <w:rPr>
          <w:spacing w:val="80"/>
        </w:rPr>
        <w:t xml:space="preserve"> </w:t>
      </w:r>
      <w:r>
        <w:t>Индии</w:t>
      </w:r>
      <w:r>
        <w:rPr>
          <w:spacing w:val="80"/>
        </w:rPr>
        <w:t xml:space="preserve"> </w:t>
      </w:r>
      <w:r>
        <w:t>(эпос</w:t>
      </w:r>
      <w:r>
        <w:rPr>
          <w:spacing w:val="80"/>
        </w:rPr>
        <w:t xml:space="preserve"> </w:t>
      </w:r>
      <w:r>
        <w:t>и</w:t>
      </w:r>
      <w:r>
        <w:rPr>
          <w:spacing w:val="80"/>
        </w:rPr>
        <w:t xml:space="preserve"> </w:t>
      </w:r>
      <w:r>
        <w:t>литература,</w:t>
      </w:r>
      <w:r>
        <w:rPr>
          <w:spacing w:val="80"/>
        </w:rPr>
        <w:t xml:space="preserve"> </w:t>
      </w:r>
      <w:r>
        <w:t>художественная культура, научное познание).</w:t>
      </w:r>
    </w:p>
    <w:p w14:paraId="6078B60B">
      <w:pPr>
        <w:pStyle w:val="13"/>
        <w:numPr>
          <w:ilvl w:val="1"/>
          <w:numId w:val="96"/>
        </w:numPr>
        <w:tabs>
          <w:tab w:val="left" w:pos="1804"/>
        </w:tabs>
        <w:spacing w:before="0" w:after="0" w:line="275" w:lineRule="exact"/>
        <w:ind w:left="1804" w:right="0" w:hanging="364"/>
        <w:jc w:val="left"/>
        <w:rPr>
          <w:sz w:val="24"/>
        </w:rPr>
      </w:pPr>
      <w:r>
        <w:rPr>
          <w:sz w:val="24"/>
        </w:rPr>
        <w:t>Древний</w:t>
      </w:r>
      <w:r>
        <w:rPr>
          <w:spacing w:val="-2"/>
          <w:sz w:val="24"/>
        </w:rPr>
        <w:t xml:space="preserve"> Китай.</w:t>
      </w:r>
    </w:p>
    <w:p w14:paraId="643C9500">
      <w:pPr>
        <w:pStyle w:val="8"/>
        <w:ind w:right="1739"/>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w:t>
      </w:r>
      <w:r>
        <w:rPr>
          <w:spacing w:val="40"/>
        </w:rPr>
        <w:t xml:space="preserve"> </w:t>
      </w:r>
      <w:r>
        <w:t>Развитие</w:t>
      </w:r>
      <w:r>
        <w:rPr>
          <w:spacing w:val="40"/>
        </w:rPr>
        <w:t xml:space="preserve"> </w:t>
      </w:r>
      <w:r>
        <w:t>ремесёл</w:t>
      </w:r>
      <w:r>
        <w:rPr>
          <w:spacing w:val="40"/>
        </w:rPr>
        <w:t xml:space="preserve"> </w:t>
      </w:r>
      <w:r>
        <w:t>и</w:t>
      </w:r>
      <w:r>
        <w:rPr>
          <w:spacing w:val="40"/>
        </w:rPr>
        <w:t xml:space="preserve"> </w:t>
      </w:r>
      <w:r>
        <w:t>торговли.</w:t>
      </w:r>
      <w:r>
        <w:rPr>
          <w:spacing w:val="40"/>
        </w:rPr>
        <w:t xml:space="preserve"> </w:t>
      </w:r>
      <w:r>
        <w:t>Великий</w:t>
      </w:r>
      <w:r>
        <w:rPr>
          <w:spacing w:val="40"/>
        </w:rPr>
        <w:t xml:space="preserve"> </w:t>
      </w:r>
      <w:r>
        <w:t>шёлковый</w:t>
      </w:r>
      <w:r>
        <w:rPr>
          <w:spacing w:val="40"/>
        </w:rPr>
        <w:t xml:space="preserve"> </w:t>
      </w:r>
      <w:r>
        <w:t>путь. Религиозно-философские учения. Конфуций. Научные знания и изобретения древних китайцев. Храмы.</w:t>
      </w:r>
    </w:p>
    <w:p w14:paraId="3D8D9E18">
      <w:pPr>
        <w:pStyle w:val="13"/>
        <w:numPr>
          <w:ilvl w:val="1"/>
          <w:numId w:val="96"/>
        </w:numPr>
        <w:tabs>
          <w:tab w:val="left" w:pos="1804"/>
        </w:tabs>
        <w:spacing w:before="2" w:after="0" w:line="275" w:lineRule="exact"/>
        <w:ind w:left="1804" w:right="0" w:hanging="364"/>
        <w:jc w:val="both"/>
        <w:rPr>
          <w:sz w:val="24"/>
        </w:rPr>
      </w:pPr>
      <w:r>
        <w:rPr>
          <w:sz w:val="24"/>
        </w:rPr>
        <w:t>Древняя</w:t>
      </w:r>
      <w:r>
        <w:rPr>
          <w:spacing w:val="-8"/>
          <w:sz w:val="24"/>
        </w:rPr>
        <w:t xml:space="preserve"> </w:t>
      </w:r>
      <w:r>
        <w:rPr>
          <w:sz w:val="24"/>
        </w:rPr>
        <w:t xml:space="preserve">Греция. </w:t>
      </w:r>
      <w:r>
        <w:rPr>
          <w:spacing w:val="-2"/>
          <w:sz w:val="24"/>
        </w:rPr>
        <w:t>Эллинизм.</w:t>
      </w:r>
    </w:p>
    <w:p w14:paraId="46487CB2">
      <w:pPr>
        <w:pStyle w:val="13"/>
        <w:numPr>
          <w:ilvl w:val="2"/>
          <w:numId w:val="96"/>
        </w:numPr>
        <w:tabs>
          <w:tab w:val="left" w:pos="1981"/>
        </w:tabs>
        <w:spacing w:before="0" w:after="0" w:line="275" w:lineRule="exact"/>
        <w:ind w:left="1981" w:right="0" w:hanging="541"/>
        <w:jc w:val="both"/>
        <w:rPr>
          <w:sz w:val="24"/>
        </w:rPr>
      </w:pPr>
      <w:r>
        <w:rPr>
          <w:sz w:val="24"/>
        </w:rPr>
        <w:t>Древнейшая</w:t>
      </w:r>
      <w:r>
        <w:rPr>
          <w:spacing w:val="-4"/>
          <w:sz w:val="24"/>
        </w:rPr>
        <w:t xml:space="preserve"> </w:t>
      </w:r>
      <w:r>
        <w:rPr>
          <w:spacing w:val="-2"/>
          <w:sz w:val="24"/>
        </w:rPr>
        <w:t>Греция.</w:t>
      </w:r>
    </w:p>
    <w:p w14:paraId="3A58C54C">
      <w:pPr>
        <w:pStyle w:val="8"/>
        <w:spacing w:before="3"/>
        <w:ind w:right="1731"/>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6F0A20FC">
      <w:pPr>
        <w:pStyle w:val="13"/>
        <w:numPr>
          <w:ilvl w:val="2"/>
          <w:numId w:val="96"/>
        </w:numPr>
        <w:tabs>
          <w:tab w:val="left" w:pos="1981"/>
        </w:tabs>
        <w:spacing w:before="0" w:after="0" w:line="275" w:lineRule="exact"/>
        <w:ind w:left="1981" w:right="0" w:hanging="541"/>
        <w:jc w:val="both"/>
        <w:rPr>
          <w:sz w:val="24"/>
        </w:rPr>
      </w:pPr>
      <w:r>
        <w:rPr>
          <w:sz w:val="24"/>
        </w:rPr>
        <w:t>Греческие</w:t>
      </w:r>
      <w:r>
        <w:rPr>
          <w:spacing w:val="-5"/>
          <w:sz w:val="24"/>
        </w:rPr>
        <w:t xml:space="preserve"> </w:t>
      </w:r>
      <w:r>
        <w:rPr>
          <w:spacing w:val="-2"/>
          <w:sz w:val="24"/>
        </w:rPr>
        <w:t>полисы.</w:t>
      </w:r>
    </w:p>
    <w:p w14:paraId="3D554F7D">
      <w:pPr>
        <w:pStyle w:val="8"/>
        <w:ind w:right="1738"/>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08382E64">
      <w:pPr>
        <w:pStyle w:val="8"/>
        <w:spacing w:before="2"/>
        <w:ind w:right="1735"/>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39F2DFF0">
      <w:pPr>
        <w:pStyle w:val="8"/>
        <w:ind w:right="1728"/>
      </w:pPr>
      <w:r>
        <w:t>Греко-персидские войны. Причины войн. Походы персов на Грецию. Битва при Марафоне, её значение. Усиление афинского могущества; Фемистокл. Битва</w:t>
      </w:r>
      <w:r>
        <w:rPr>
          <w:spacing w:val="80"/>
        </w:rPr>
        <w:t xml:space="preserve"> </w:t>
      </w:r>
      <w:r>
        <w:t>при Фермопилах. Захват персами Аттики. Победы греков в Саламинском сражении, при Платеях и Микале. Итоги греко-персидских войн.</w:t>
      </w:r>
    </w:p>
    <w:p w14:paraId="765CDB9C">
      <w:pPr>
        <w:spacing w:after="0"/>
        <w:sectPr>
          <w:pgSz w:w="11910" w:h="16840"/>
          <w:pgMar w:top="1340" w:right="60" w:bottom="280" w:left="360" w:header="720" w:footer="720" w:gutter="0"/>
          <w:cols w:space="720" w:num="1"/>
        </w:sectPr>
      </w:pPr>
    </w:p>
    <w:p w14:paraId="5C8344DB">
      <w:pPr>
        <w:pStyle w:val="8"/>
        <w:spacing w:before="74"/>
        <w:ind w:right="1738"/>
      </w:pPr>
      <w:r>
        <w:t xml:space="preserve">Возвышение Афинского государства. Афины при Перикле. Хозяйственная жизнь. Развитие рабовладения. Пелопоннесская война: причины, участники, </w:t>
      </w:r>
      <w:r>
        <w:rPr>
          <w:spacing w:val="-2"/>
        </w:rPr>
        <w:t>итоги.</w:t>
      </w:r>
    </w:p>
    <w:p w14:paraId="43011DB0">
      <w:pPr>
        <w:pStyle w:val="8"/>
        <w:spacing w:line="274" w:lineRule="exact"/>
      </w:pPr>
      <w:r>
        <w:t>Упадок</w:t>
      </w:r>
      <w:r>
        <w:rPr>
          <w:spacing w:val="-2"/>
        </w:rPr>
        <w:t xml:space="preserve"> Эллады.</w:t>
      </w:r>
    </w:p>
    <w:p w14:paraId="5758582D">
      <w:pPr>
        <w:pStyle w:val="13"/>
        <w:numPr>
          <w:ilvl w:val="2"/>
          <w:numId w:val="96"/>
        </w:numPr>
        <w:tabs>
          <w:tab w:val="left" w:pos="1981"/>
        </w:tabs>
        <w:spacing w:before="2" w:after="0" w:line="275" w:lineRule="exact"/>
        <w:ind w:left="1981" w:right="0" w:hanging="541"/>
        <w:jc w:val="both"/>
        <w:rPr>
          <w:sz w:val="24"/>
        </w:rPr>
      </w:pPr>
      <w:r>
        <w:rPr>
          <w:sz w:val="24"/>
        </w:rPr>
        <w:t>Культура</w:t>
      </w:r>
      <w:r>
        <w:rPr>
          <w:spacing w:val="-5"/>
          <w:sz w:val="24"/>
        </w:rPr>
        <w:t xml:space="preserve"> </w:t>
      </w:r>
      <w:r>
        <w:rPr>
          <w:sz w:val="24"/>
        </w:rPr>
        <w:t>Древней</w:t>
      </w:r>
      <w:r>
        <w:rPr>
          <w:spacing w:val="-3"/>
          <w:sz w:val="24"/>
        </w:rPr>
        <w:t xml:space="preserve"> </w:t>
      </w:r>
      <w:r>
        <w:rPr>
          <w:spacing w:val="-2"/>
          <w:sz w:val="24"/>
        </w:rPr>
        <w:t>Греции.</w:t>
      </w:r>
    </w:p>
    <w:p w14:paraId="7D40DCDF">
      <w:pPr>
        <w:pStyle w:val="8"/>
        <w:ind w:right="1739"/>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651DEA7">
      <w:pPr>
        <w:pStyle w:val="13"/>
        <w:numPr>
          <w:ilvl w:val="2"/>
          <w:numId w:val="96"/>
        </w:numPr>
        <w:tabs>
          <w:tab w:val="left" w:pos="1981"/>
        </w:tabs>
        <w:spacing w:before="0" w:after="0" w:line="240" w:lineRule="auto"/>
        <w:ind w:left="1981" w:right="0" w:hanging="541"/>
        <w:jc w:val="both"/>
        <w:rPr>
          <w:sz w:val="24"/>
        </w:rPr>
      </w:pPr>
      <w:r>
        <w:rPr>
          <w:sz w:val="24"/>
        </w:rPr>
        <w:t>Македонские</w:t>
      </w:r>
      <w:r>
        <w:rPr>
          <w:spacing w:val="-7"/>
          <w:sz w:val="24"/>
        </w:rPr>
        <w:t xml:space="preserve"> </w:t>
      </w:r>
      <w:r>
        <w:rPr>
          <w:sz w:val="24"/>
        </w:rPr>
        <w:t>завоевания.</w:t>
      </w:r>
      <w:r>
        <w:rPr>
          <w:spacing w:val="-3"/>
          <w:sz w:val="24"/>
        </w:rPr>
        <w:t xml:space="preserve"> </w:t>
      </w:r>
      <w:r>
        <w:rPr>
          <w:spacing w:val="-2"/>
          <w:sz w:val="24"/>
        </w:rPr>
        <w:t>Эллинизм.</w:t>
      </w:r>
    </w:p>
    <w:p w14:paraId="3F16AED3">
      <w:pPr>
        <w:pStyle w:val="8"/>
        <w:spacing w:before="2"/>
        <w:ind w:right="1734"/>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1687B2D2">
      <w:pPr>
        <w:pStyle w:val="13"/>
        <w:numPr>
          <w:ilvl w:val="1"/>
          <w:numId w:val="96"/>
        </w:numPr>
        <w:tabs>
          <w:tab w:val="left" w:pos="1804"/>
        </w:tabs>
        <w:spacing w:before="0" w:after="0" w:line="274" w:lineRule="exact"/>
        <w:ind w:left="1804" w:right="0" w:hanging="364"/>
        <w:jc w:val="both"/>
        <w:rPr>
          <w:sz w:val="24"/>
        </w:rPr>
      </w:pPr>
      <w:r>
        <w:rPr>
          <w:sz w:val="24"/>
        </w:rPr>
        <w:t>Древний</w:t>
      </w:r>
      <w:r>
        <w:rPr>
          <w:spacing w:val="-7"/>
          <w:sz w:val="24"/>
        </w:rPr>
        <w:t xml:space="preserve"> </w:t>
      </w:r>
      <w:r>
        <w:rPr>
          <w:spacing w:val="-4"/>
          <w:sz w:val="24"/>
        </w:rPr>
        <w:t>Рим.</w:t>
      </w:r>
    </w:p>
    <w:p w14:paraId="20BDAF2D">
      <w:pPr>
        <w:pStyle w:val="13"/>
        <w:numPr>
          <w:ilvl w:val="2"/>
          <w:numId w:val="96"/>
        </w:numPr>
        <w:tabs>
          <w:tab w:val="left" w:pos="1981"/>
        </w:tabs>
        <w:spacing w:before="3" w:after="0" w:line="275" w:lineRule="exact"/>
        <w:ind w:left="1981" w:right="0" w:hanging="541"/>
        <w:jc w:val="both"/>
        <w:rPr>
          <w:sz w:val="24"/>
        </w:rPr>
      </w:pPr>
      <w:r>
        <w:rPr>
          <w:sz w:val="24"/>
        </w:rPr>
        <w:t>Возникновение</w:t>
      </w:r>
      <w:r>
        <w:rPr>
          <w:spacing w:val="-8"/>
          <w:sz w:val="24"/>
        </w:rPr>
        <w:t xml:space="preserve"> </w:t>
      </w:r>
      <w:r>
        <w:rPr>
          <w:sz w:val="24"/>
        </w:rPr>
        <w:t>Римского</w:t>
      </w:r>
      <w:r>
        <w:rPr>
          <w:spacing w:val="-7"/>
          <w:sz w:val="24"/>
        </w:rPr>
        <w:t xml:space="preserve"> </w:t>
      </w:r>
      <w:r>
        <w:rPr>
          <w:spacing w:val="-2"/>
          <w:sz w:val="24"/>
        </w:rPr>
        <w:t>государства.</w:t>
      </w:r>
    </w:p>
    <w:p w14:paraId="06379ABB">
      <w:pPr>
        <w:pStyle w:val="8"/>
        <w:ind w:right="1726"/>
      </w:pPr>
      <w:r>
        <w:t>Природа и население Апеннинского полуострова в древности. Этрусские</w:t>
      </w:r>
      <w:r>
        <w:rPr>
          <w:spacing w:val="40"/>
        </w:rPr>
        <w:t xml:space="preserve"> </w:t>
      </w:r>
      <w:r>
        <w:t>города-государства. Наследие этрусков. Легенды</w:t>
      </w:r>
      <w:r>
        <w:rPr>
          <w:spacing w:val="-1"/>
        </w:rPr>
        <w:t xml:space="preserve"> </w:t>
      </w:r>
      <w:r>
        <w:t>об</w:t>
      </w:r>
      <w:r>
        <w:rPr>
          <w:spacing w:val="-4"/>
        </w:rPr>
        <w:t xml:space="preserve"> </w:t>
      </w:r>
      <w:r>
        <w:t>основании</w:t>
      </w:r>
      <w:r>
        <w:rPr>
          <w:spacing w:val="-1"/>
        </w:rPr>
        <w:t xml:space="preserve"> </w:t>
      </w:r>
      <w:r>
        <w:t>Рима. Рим</w:t>
      </w:r>
      <w:r>
        <w:rPr>
          <w:spacing w:val="-1"/>
        </w:rPr>
        <w:t xml:space="preserve"> </w:t>
      </w:r>
      <w:r>
        <w:t xml:space="preserve">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14:paraId="42AF9177">
      <w:pPr>
        <w:pStyle w:val="13"/>
        <w:numPr>
          <w:ilvl w:val="2"/>
          <w:numId w:val="96"/>
        </w:numPr>
        <w:tabs>
          <w:tab w:val="left" w:pos="1981"/>
        </w:tabs>
        <w:spacing w:before="2" w:after="0" w:line="275" w:lineRule="exact"/>
        <w:ind w:left="1981" w:right="0" w:hanging="541"/>
        <w:jc w:val="both"/>
        <w:rPr>
          <w:sz w:val="24"/>
        </w:rPr>
      </w:pPr>
      <w:r>
        <w:rPr>
          <w:sz w:val="24"/>
        </w:rPr>
        <w:t>Римские</w:t>
      </w:r>
      <w:r>
        <w:rPr>
          <w:spacing w:val="-5"/>
          <w:sz w:val="24"/>
        </w:rPr>
        <w:t xml:space="preserve"> </w:t>
      </w:r>
      <w:r>
        <w:rPr>
          <w:sz w:val="24"/>
        </w:rPr>
        <w:t>завоевания</w:t>
      </w:r>
      <w:r>
        <w:rPr>
          <w:spacing w:val="-4"/>
          <w:sz w:val="24"/>
        </w:rPr>
        <w:t xml:space="preserve"> </w:t>
      </w:r>
      <w:r>
        <w:rPr>
          <w:sz w:val="24"/>
        </w:rPr>
        <w:t>в</w:t>
      </w:r>
      <w:r>
        <w:rPr>
          <w:spacing w:val="-2"/>
          <w:sz w:val="24"/>
        </w:rPr>
        <w:t xml:space="preserve"> Средиземноморье.</w:t>
      </w:r>
    </w:p>
    <w:p w14:paraId="22E745D8">
      <w:pPr>
        <w:pStyle w:val="8"/>
        <w:spacing w:line="242" w:lineRule="auto"/>
        <w:ind w:right="1742"/>
      </w:pPr>
      <w:r>
        <w:t>Войны</w:t>
      </w:r>
      <w:r>
        <w:rPr>
          <w:spacing w:val="-2"/>
        </w:rPr>
        <w:t xml:space="preserve"> </w:t>
      </w:r>
      <w:r>
        <w:t>Рима</w:t>
      </w:r>
      <w:r>
        <w:rPr>
          <w:spacing w:val="-4"/>
        </w:rPr>
        <w:t xml:space="preserve"> </w:t>
      </w:r>
      <w:r>
        <w:t>с</w:t>
      </w:r>
      <w:r>
        <w:rPr>
          <w:spacing w:val="-4"/>
        </w:rPr>
        <w:t xml:space="preserve"> </w:t>
      </w:r>
      <w:r>
        <w:t>Карфагеном.</w:t>
      </w:r>
      <w:r>
        <w:rPr>
          <w:spacing w:val="-1"/>
        </w:rPr>
        <w:t xml:space="preserve"> </w:t>
      </w:r>
      <w:r>
        <w:t>Ганнибал;</w:t>
      </w:r>
      <w:r>
        <w:rPr>
          <w:spacing w:val="-7"/>
        </w:rPr>
        <w:t xml:space="preserve"> </w:t>
      </w:r>
      <w:r>
        <w:t>битва</w:t>
      </w:r>
      <w:r>
        <w:rPr>
          <w:spacing w:val="-4"/>
        </w:rPr>
        <w:t xml:space="preserve"> </w:t>
      </w:r>
      <w:r>
        <w:t>при</w:t>
      </w:r>
      <w:r>
        <w:rPr>
          <w:spacing w:val="-2"/>
        </w:rPr>
        <w:t xml:space="preserve"> </w:t>
      </w:r>
      <w:r>
        <w:t>Каннах.</w:t>
      </w:r>
      <w:r>
        <w:rPr>
          <w:spacing w:val="-1"/>
        </w:rPr>
        <w:t xml:space="preserve"> </w:t>
      </w:r>
      <w:r>
        <w:t>Поражение</w:t>
      </w:r>
      <w:r>
        <w:rPr>
          <w:spacing w:val="-4"/>
        </w:rPr>
        <w:t xml:space="preserve"> </w:t>
      </w:r>
      <w:r>
        <w:t>Карфагена. Установление господства Рима в Средиземноморье. Римские провинции.</w:t>
      </w:r>
    </w:p>
    <w:p w14:paraId="75864D4D">
      <w:pPr>
        <w:pStyle w:val="13"/>
        <w:numPr>
          <w:ilvl w:val="2"/>
          <w:numId w:val="96"/>
        </w:numPr>
        <w:tabs>
          <w:tab w:val="left" w:pos="1981"/>
        </w:tabs>
        <w:spacing w:before="0" w:after="0" w:line="271" w:lineRule="exact"/>
        <w:ind w:left="1981" w:right="0" w:hanging="541"/>
        <w:jc w:val="both"/>
        <w:rPr>
          <w:sz w:val="24"/>
        </w:rPr>
      </w:pPr>
      <w:r>
        <w:rPr>
          <w:sz w:val="24"/>
        </w:rPr>
        <w:t>Поздняя</w:t>
      </w:r>
      <w:r>
        <w:rPr>
          <w:spacing w:val="-6"/>
          <w:sz w:val="24"/>
        </w:rPr>
        <w:t xml:space="preserve"> </w:t>
      </w:r>
      <w:r>
        <w:rPr>
          <w:sz w:val="24"/>
        </w:rPr>
        <w:t>Римская</w:t>
      </w:r>
      <w:r>
        <w:rPr>
          <w:spacing w:val="-5"/>
          <w:sz w:val="24"/>
        </w:rPr>
        <w:t xml:space="preserve"> </w:t>
      </w:r>
      <w:r>
        <w:rPr>
          <w:sz w:val="24"/>
        </w:rPr>
        <w:t>республика.</w:t>
      </w:r>
      <w:r>
        <w:rPr>
          <w:spacing w:val="-3"/>
          <w:sz w:val="24"/>
        </w:rPr>
        <w:t xml:space="preserve"> </w:t>
      </w:r>
      <w:r>
        <w:rPr>
          <w:sz w:val="24"/>
        </w:rPr>
        <w:t>Гражданские</w:t>
      </w:r>
      <w:r>
        <w:rPr>
          <w:spacing w:val="-6"/>
          <w:sz w:val="24"/>
        </w:rPr>
        <w:t xml:space="preserve"> </w:t>
      </w:r>
      <w:r>
        <w:rPr>
          <w:spacing w:val="-2"/>
          <w:sz w:val="24"/>
        </w:rPr>
        <w:t>войны.</w:t>
      </w:r>
    </w:p>
    <w:p w14:paraId="565B1516">
      <w:pPr>
        <w:pStyle w:val="8"/>
        <w:spacing w:before="1"/>
        <w:ind w:right="1732"/>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w:t>
      </w:r>
      <w:r>
        <w:rPr>
          <w:spacing w:val="-2"/>
        </w:rPr>
        <w:t>Октавиана.</w:t>
      </w:r>
    </w:p>
    <w:p w14:paraId="66B11437">
      <w:pPr>
        <w:pStyle w:val="13"/>
        <w:numPr>
          <w:ilvl w:val="2"/>
          <w:numId w:val="96"/>
        </w:numPr>
        <w:tabs>
          <w:tab w:val="left" w:pos="1981"/>
        </w:tabs>
        <w:spacing w:before="0" w:after="0" w:line="275" w:lineRule="exact"/>
        <w:ind w:left="1981" w:right="0" w:hanging="541"/>
        <w:jc w:val="both"/>
        <w:rPr>
          <w:sz w:val="24"/>
        </w:rPr>
      </w:pPr>
      <w:r>
        <w:rPr>
          <w:sz w:val="24"/>
        </w:rPr>
        <w:t>Расцвет</w:t>
      </w:r>
      <w:r>
        <w:rPr>
          <w:spacing w:val="-5"/>
          <w:sz w:val="24"/>
        </w:rPr>
        <w:t xml:space="preserve"> </w:t>
      </w:r>
      <w:r>
        <w:rPr>
          <w:sz w:val="24"/>
        </w:rPr>
        <w:t>и падение</w:t>
      </w:r>
      <w:r>
        <w:rPr>
          <w:spacing w:val="-6"/>
          <w:sz w:val="24"/>
        </w:rPr>
        <w:t xml:space="preserve"> </w:t>
      </w:r>
      <w:r>
        <w:rPr>
          <w:sz w:val="24"/>
        </w:rPr>
        <w:t>Римской</w:t>
      </w:r>
      <w:r>
        <w:rPr>
          <w:spacing w:val="-4"/>
          <w:sz w:val="24"/>
        </w:rPr>
        <w:t xml:space="preserve"> </w:t>
      </w:r>
      <w:r>
        <w:rPr>
          <w:spacing w:val="-2"/>
          <w:sz w:val="24"/>
        </w:rPr>
        <w:t>империи.</w:t>
      </w:r>
    </w:p>
    <w:p w14:paraId="1FEFFD43">
      <w:pPr>
        <w:pStyle w:val="8"/>
        <w:ind w:right="1737"/>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w:t>
      </w:r>
      <w:r>
        <w:rPr>
          <w:spacing w:val="-2"/>
        </w:rPr>
        <w:t>части.</w:t>
      </w:r>
    </w:p>
    <w:p w14:paraId="14833DE1">
      <w:pPr>
        <w:pStyle w:val="8"/>
        <w:spacing w:line="242" w:lineRule="auto"/>
        <w:ind w:right="1739"/>
      </w:pPr>
      <w:r>
        <w:t>Начало Великого переселения народов. Рим и варвары. Падение Западной Римской империи.</w:t>
      </w:r>
    </w:p>
    <w:p w14:paraId="44E3321E">
      <w:pPr>
        <w:pStyle w:val="13"/>
        <w:numPr>
          <w:ilvl w:val="2"/>
          <w:numId w:val="96"/>
        </w:numPr>
        <w:tabs>
          <w:tab w:val="left" w:pos="1981"/>
        </w:tabs>
        <w:spacing w:before="0" w:after="0" w:line="271" w:lineRule="exact"/>
        <w:ind w:left="1981" w:right="0" w:hanging="541"/>
        <w:jc w:val="both"/>
        <w:rPr>
          <w:sz w:val="24"/>
        </w:rPr>
      </w:pPr>
      <w:r>
        <w:rPr>
          <w:sz w:val="24"/>
        </w:rPr>
        <w:t>Культура</w:t>
      </w:r>
      <w:r>
        <w:rPr>
          <w:spacing w:val="-9"/>
          <w:sz w:val="24"/>
        </w:rPr>
        <w:t xml:space="preserve"> </w:t>
      </w:r>
      <w:r>
        <w:rPr>
          <w:sz w:val="24"/>
        </w:rPr>
        <w:t>Древнего</w:t>
      </w:r>
      <w:r>
        <w:rPr>
          <w:spacing w:val="-1"/>
          <w:sz w:val="24"/>
        </w:rPr>
        <w:t xml:space="preserve"> </w:t>
      </w:r>
      <w:r>
        <w:rPr>
          <w:spacing w:val="-4"/>
          <w:sz w:val="24"/>
        </w:rPr>
        <w:t>Рима.</w:t>
      </w:r>
    </w:p>
    <w:p w14:paraId="4B36989A">
      <w:pPr>
        <w:pStyle w:val="8"/>
        <w:spacing w:before="2"/>
        <w:ind w:right="1742"/>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624530AD">
      <w:pPr>
        <w:pStyle w:val="13"/>
        <w:numPr>
          <w:ilvl w:val="2"/>
          <w:numId w:val="96"/>
        </w:numPr>
        <w:tabs>
          <w:tab w:val="left" w:pos="1981"/>
        </w:tabs>
        <w:spacing w:before="0" w:after="0" w:line="274" w:lineRule="exact"/>
        <w:ind w:left="1981" w:right="0" w:hanging="541"/>
        <w:jc w:val="left"/>
        <w:rPr>
          <w:sz w:val="24"/>
        </w:rPr>
      </w:pPr>
      <w:r>
        <w:rPr>
          <w:spacing w:val="-2"/>
          <w:sz w:val="24"/>
        </w:rPr>
        <w:t>Обобщение.</w:t>
      </w:r>
    </w:p>
    <w:p w14:paraId="535A799D">
      <w:pPr>
        <w:pStyle w:val="8"/>
        <w:spacing w:before="3"/>
        <w:jc w:val="left"/>
      </w:pPr>
      <w:r>
        <w:t>Историческое</w:t>
      </w:r>
      <w:r>
        <w:rPr>
          <w:spacing w:val="-12"/>
        </w:rPr>
        <w:t xml:space="preserve"> </w:t>
      </w:r>
      <w:r>
        <w:t>и</w:t>
      </w:r>
      <w:r>
        <w:rPr>
          <w:spacing w:val="-3"/>
        </w:rPr>
        <w:t xml:space="preserve"> </w:t>
      </w:r>
      <w:r>
        <w:t>культурное</w:t>
      </w:r>
      <w:r>
        <w:rPr>
          <w:spacing w:val="-4"/>
        </w:rPr>
        <w:t xml:space="preserve"> </w:t>
      </w:r>
      <w:r>
        <w:t>наследие</w:t>
      </w:r>
      <w:r>
        <w:rPr>
          <w:spacing w:val="-5"/>
        </w:rPr>
        <w:t xml:space="preserve"> </w:t>
      </w:r>
      <w:r>
        <w:t>цивилизаций</w:t>
      </w:r>
      <w:r>
        <w:rPr>
          <w:spacing w:val="-3"/>
        </w:rPr>
        <w:t xml:space="preserve"> </w:t>
      </w:r>
      <w:r>
        <w:t>Древнего</w:t>
      </w:r>
      <w:r>
        <w:rPr>
          <w:spacing w:val="-3"/>
        </w:rPr>
        <w:t xml:space="preserve"> </w:t>
      </w:r>
      <w:r>
        <w:rPr>
          <w:spacing w:val="-2"/>
        </w:rPr>
        <w:t>мира.</w:t>
      </w:r>
    </w:p>
    <w:p w14:paraId="6B0C82FC">
      <w:pPr>
        <w:pStyle w:val="8"/>
        <w:spacing w:before="5"/>
        <w:ind w:left="0"/>
        <w:jc w:val="left"/>
      </w:pPr>
    </w:p>
    <w:p w14:paraId="386FB43D">
      <w:pPr>
        <w:pStyle w:val="2"/>
        <w:jc w:val="left"/>
      </w:pPr>
      <w:r>
        <w:t>Содержание</w:t>
      </w:r>
      <w:r>
        <w:rPr>
          <w:spacing w:val="-4"/>
        </w:rPr>
        <w:t xml:space="preserve"> </w:t>
      </w:r>
      <w:r>
        <w:t>обучения</w:t>
      </w:r>
      <w:r>
        <w:rPr>
          <w:spacing w:val="-1"/>
        </w:rPr>
        <w:t xml:space="preserve"> </w:t>
      </w:r>
      <w:r>
        <w:t>в 6</w:t>
      </w:r>
      <w:r>
        <w:rPr>
          <w:spacing w:val="-4"/>
        </w:rPr>
        <w:t xml:space="preserve"> </w:t>
      </w:r>
      <w:r>
        <w:rPr>
          <w:spacing w:val="-2"/>
        </w:rPr>
        <w:t>классе</w:t>
      </w:r>
    </w:p>
    <w:p w14:paraId="2DC73641">
      <w:pPr>
        <w:pStyle w:val="13"/>
        <w:numPr>
          <w:ilvl w:val="0"/>
          <w:numId w:val="97"/>
        </w:numPr>
        <w:tabs>
          <w:tab w:val="left" w:pos="1622"/>
        </w:tabs>
        <w:spacing w:before="0" w:after="0" w:line="272" w:lineRule="exact"/>
        <w:ind w:left="1622" w:right="0" w:hanging="182"/>
        <w:jc w:val="left"/>
        <w:rPr>
          <w:sz w:val="24"/>
        </w:rPr>
      </w:pPr>
      <w:r>
        <w:rPr>
          <w:sz w:val="24"/>
        </w:rPr>
        <w:t>Всеобщая</w:t>
      </w:r>
      <w:r>
        <w:rPr>
          <w:spacing w:val="-3"/>
          <w:sz w:val="24"/>
        </w:rPr>
        <w:t xml:space="preserve"> </w:t>
      </w:r>
      <w:r>
        <w:rPr>
          <w:sz w:val="24"/>
        </w:rPr>
        <w:t>история.</w:t>
      </w:r>
      <w:r>
        <w:rPr>
          <w:spacing w:val="-6"/>
          <w:sz w:val="24"/>
        </w:rPr>
        <w:t xml:space="preserve"> </w:t>
      </w:r>
      <w:r>
        <w:rPr>
          <w:sz w:val="24"/>
        </w:rPr>
        <w:t>История</w:t>
      </w:r>
      <w:r>
        <w:rPr>
          <w:spacing w:val="-3"/>
          <w:sz w:val="24"/>
        </w:rPr>
        <w:t xml:space="preserve"> </w:t>
      </w:r>
      <w:r>
        <w:rPr>
          <w:sz w:val="24"/>
        </w:rPr>
        <w:t>Средних</w:t>
      </w:r>
      <w:r>
        <w:rPr>
          <w:spacing w:val="-7"/>
          <w:sz w:val="24"/>
        </w:rPr>
        <w:t xml:space="preserve"> </w:t>
      </w:r>
      <w:r>
        <w:rPr>
          <w:spacing w:val="-2"/>
          <w:sz w:val="24"/>
        </w:rPr>
        <w:t>веков.</w:t>
      </w:r>
    </w:p>
    <w:p w14:paraId="2D4DB427">
      <w:pPr>
        <w:spacing w:after="0" w:line="272" w:lineRule="exact"/>
        <w:jc w:val="left"/>
        <w:rPr>
          <w:sz w:val="24"/>
        </w:rPr>
        <w:sectPr>
          <w:pgSz w:w="11910" w:h="16840"/>
          <w:pgMar w:top="1340" w:right="60" w:bottom="280" w:left="360" w:header="720" w:footer="720" w:gutter="0"/>
          <w:cols w:space="720" w:num="1"/>
        </w:sectPr>
      </w:pPr>
    </w:p>
    <w:p w14:paraId="2F5882AE">
      <w:pPr>
        <w:pStyle w:val="13"/>
        <w:numPr>
          <w:ilvl w:val="1"/>
          <w:numId w:val="97"/>
        </w:numPr>
        <w:tabs>
          <w:tab w:val="left" w:pos="1804"/>
        </w:tabs>
        <w:spacing w:before="74" w:after="0" w:line="275" w:lineRule="exact"/>
        <w:ind w:left="1804" w:right="0" w:hanging="364"/>
        <w:jc w:val="left"/>
        <w:rPr>
          <w:sz w:val="24"/>
        </w:rPr>
      </w:pPr>
      <w:r>
        <w:rPr>
          <w:spacing w:val="-2"/>
          <w:sz w:val="24"/>
        </w:rPr>
        <w:t>Введение.</w:t>
      </w:r>
    </w:p>
    <w:p w14:paraId="43618A24">
      <w:pPr>
        <w:pStyle w:val="8"/>
        <w:tabs>
          <w:tab w:val="left" w:pos="3121"/>
        </w:tabs>
        <w:spacing w:line="242" w:lineRule="auto"/>
        <w:ind w:right="3301"/>
        <w:jc w:val="left"/>
      </w:pPr>
      <w:r>
        <w:t>Средние века:</w:t>
      </w:r>
      <w:r>
        <w:tab/>
      </w:r>
      <w:r>
        <w:t>понятие,</w:t>
      </w:r>
      <w:r>
        <w:rPr>
          <w:spacing w:val="-10"/>
        </w:rPr>
        <w:t xml:space="preserve"> </w:t>
      </w:r>
      <w:r>
        <w:t>хронологические</w:t>
      </w:r>
      <w:r>
        <w:rPr>
          <w:spacing w:val="-8"/>
        </w:rPr>
        <w:t xml:space="preserve"> </w:t>
      </w:r>
      <w:r>
        <w:t>рамки</w:t>
      </w:r>
      <w:r>
        <w:rPr>
          <w:spacing w:val="-7"/>
        </w:rPr>
        <w:t xml:space="preserve"> </w:t>
      </w:r>
      <w:r>
        <w:t>и</w:t>
      </w:r>
      <w:r>
        <w:rPr>
          <w:spacing w:val="-11"/>
        </w:rPr>
        <w:t xml:space="preserve"> </w:t>
      </w:r>
      <w:r>
        <w:t xml:space="preserve">периодизация </w:t>
      </w:r>
      <w:r>
        <w:rPr>
          <w:spacing w:val="-2"/>
        </w:rPr>
        <w:t>Средневековья.</w:t>
      </w:r>
    </w:p>
    <w:p w14:paraId="33A7447A">
      <w:pPr>
        <w:pStyle w:val="13"/>
        <w:numPr>
          <w:ilvl w:val="1"/>
          <w:numId w:val="97"/>
        </w:numPr>
        <w:tabs>
          <w:tab w:val="left" w:pos="1804"/>
        </w:tabs>
        <w:spacing w:before="0" w:after="0" w:line="271" w:lineRule="exact"/>
        <w:ind w:left="1804" w:right="0" w:hanging="364"/>
        <w:jc w:val="left"/>
        <w:rPr>
          <w:sz w:val="24"/>
        </w:rPr>
      </w:pPr>
      <w:r>
        <w:rPr>
          <w:sz w:val="24"/>
        </w:rPr>
        <w:t>Народы</w:t>
      </w:r>
      <w:r>
        <w:rPr>
          <w:spacing w:val="-4"/>
          <w:sz w:val="24"/>
        </w:rPr>
        <w:t xml:space="preserve"> </w:t>
      </w:r>
      <w:r>
        <w:rPr>
          <w:sz w:val="24"/>
        </w:rPr>
        <w:t>Европы</w:t>
      </w:r>
      <w:r>
        <w:rPr>
          <w:spacing w:val="-4"/>
          <w:sz w:val="24"/>
        </w:rPr>
        <w:t xml:space="preserve"> </w:t>
      </w:r>
      <w:r>
        <w:rPr>
          <w:sz w:val="24"/>
        </w:rPr>
        <w:t>в раннее</w:t>
      </w:r>
      <w:r>
        <w:rPr>
          <w:spacing w:val="-6"/>
          <w:sz w:val="24"/>
        </w:rPr>
        <w:t xml:space="preserve"> </w:t>
      </w:r>
      <w:r>
        <w:rPr>
          <w:spacing w:val="-2"/>
          <w:sz w:val="24"/>
        </w:rPr>
        <w:t>Средневековье.</w:t>
      </w:r>
    </w:p>
    <w:p w14:paraId="49D8E71B">
      <w:pPr>
        <w:pStyle w:val="8"/>
        <w:spacing w:before="1"/>
        <w:ind w:right="174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7B08284E">
      <w:pPr>
        <w:pStyle w:val="8"/>
        <w:ind w:right="1735"/>
      </w:pPr>
      <w:r>
        <w:t xml:space="preserve">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Pr>
          <w:spacing w:val="-2"/>
        </w:rPr>
        <w:t>значение.</w:t>
      </w:r>
    </w:p>
    <w:p w14:paraId="5BD677BC">
      <w:pPr>
        <w:pStyle w:val="8"/>
        <w:ind w:right="173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C1DB591">
      <w:pPr>
        <w:pStyle w:val="13"/>
        <w:numPr>
          <w:ilvl w:val="1"/>
          <w:numId w:val="97"/>
        </w:numPr>
        <w:tabs>
          <w:tab w:val="left" w:pos="1804"/>
        </w:tabs>
        <w:spacing w:before="1" w:after="0" w:line="275" w:lineRule="exact"/>
        <w:ind w:left="1804" w:right="0" w:hanging="364"/>
        <w:jc w:val="both"/>
        <w:rPr>
          <w:sz w:val="24"/>
        </w:rPr>
      </w:pPr>
      <w:r>
        <w:rPr>
          <w:sz w:val="24"/>
        </w:rPr>
        <w:t>Византийская</w:t>
      </w:r>
      <w:r>
        <w:rPr>
          <w:spacing w:val="-3"/>
          <w:sz w:val="24"/>
        </w:rPr>
        <w:t xml:space="preserve"> </w:t>
      </w:r>
      <w:r>
        <w:rPr>
          <w:sz w:val="24"/>
        </w:rPr>
        <w:t>империя</w:t>
      </w:r>
      <w:r>
        <w:rPr>
          <w:spacing w:val="-6"/>
          <w:sz w:val="24"/>
        </w:rPr>
        <w:t xml:space="preserve"> </w:t>
      </w:r>
      <w:r>
        <w:rPr>
          <w:sz w:val="24"/>
        </w:rPr>
        <w:t>в</w:t>
      </w:r>
      <w:r>
        <w:rPr>
          <w:spacing w:val="-2"/>
          <w:sz w:val="24"/>
        </w:rPr>
        <w:t xml:space="preserve"> </w:t>
      </w:r>
      <w:r>
        <w:rPr>
          <w:sz w:val="24"/>
        </w:rPr>
        <w:t>VI-XI</w:t>
      </w:r>
      <w:r>
        <w:rPr>
          <w:spacing w:val="-5"/>
          <w:sz w:val="24"/>
        </w:rPr>
        <w:t xml:space="preserve"> вв.</w:t>
      </w:r>
    </w:p>
    <w:p w14:paraId="5E36B7A3">
      <w:pPr>
        <w:pStyle w:val="8"/>
        <w:ind w:right="1736"/>
      </w:pPr>
      <w:r>
        <w:t>Территория, население империи ромеев. Византийские императоры; Юстиниан. Кодификация законов. Внешняя политика Византии. Византия и славяне.</w:t>
      </w:r>
      <w:r>
        <w:rPr>
          <w:spacing w:val="40"/>
        </w:rPr>
        <w:t xml:space="preserve"> </w:t>
      </w:r>
      <w:r>
        <w:t>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A90ACA0">
      <w:pPr>
        <w:pStyle w:val="13"/>
        <w:numPr>
          <w:ilvl w:val="1"/>
          <w:numId w:val="97"/>
        </w:numPr>
        <w:tabs>
          <w:tab w:val="left" w:pos="1804"/>
        </w:tabs>
        <w:spacing w:before="2" w:after="0" w:line="275" w:lineRule="exact"/>
        <w:ind w:left="1804" w:right="0" w:hanging="364"/>
        <w:jc w:val="both"/>
        <w:rPr>
          <w:sz w:val="24"/>
        </w:rPr>
      </w:pPr>
      <w:r>
        <w:rPr>
          <w:sz w:val="24"/>
        </w:rPr>
        <w:t>Арабы</w:t>
      </w:r>
      <w:r>
        <w:rPr>
          <w:spacing w:val="-1"/>
          <w:sz w:val="24"/>
        </w:rPr>
        <w:t xml:space="preserve"> </w:t>
      </w:r>
      <w:r>
        <w:rPr>
          <w:sz w:val="24"/>
        </w:rPr>
        <w:t>в</w:t>
      </w:r>
      <w:r>
        <w:rPr>
          <w:spacing w:val="-1"/>
          <w:sz w:val="24"/>
        </w:rPr>
        <w:t xml:space="preserve"> </w:t>
      </w:r>
      <w:r>
        <w:rPr>
          <w:sz w:val="24"/>
        </w:rPr>
        <w:t>VI-XI</w:t>
      </w:r>
      <w:r>
        <w:rPr>
          <w:spacing w:val="-5"/>
          <w:sz w:val="24"/>
        </w:rPr>
        <w:t xml:space="preserve"> вв.</w:t>
      </w:r>
    </w:p>
    <w:p w14:paraId="34177594">
      <w:pPr>
        <w:pStyle w:val="8"/>
        <w:ind w:right="1735"/>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w:t>
      </w:r>
      <w:r>
        <w:rPr>
          <w:spacing w:val="-2"/>
        </w:rPr>
        <w:t xml:space="preserve"> </w:t>
      </w:r>
      <w:r>
        <w:t>веры. Коран. Завоевания</w:t>
      </w:r>
      <w:r>
        <w:rPr>
          <w:spacing w:val="-3"/>
        </w:rPr>
        <w:t xml:space="preserve"> </w:t>
      </w:r>
      <w:r>
        <w:t>арабов.</w:t>
      </w:r>
      <w:r>
        <w:rPr>
          <w:spacing w:val="-1"/>
        </w:rPr>
        <w:t xml:space="preserve"> </w:t>
      </w:r>
      <w:r>
        <w:t>Арабский халифат, его расцвет</w:t>
      </w:r>
      <w:r>
        <w:rPr>
          <w:spacing w:val="-3"/>
        </w:rPr>
        <w:t xml:space="preserve"> </w:t>
      </w:r>
      <w:r>
        <w:t>и распад. Культура исламского мира. Образование и наука. Роль арабского языка. Расцвет литературы и искусства. Архитектура.</w:t>
      </w:r>
    </w:p>
    <w:p w14:paraId="3FCD3299">
      <w:pPr>
        <w:pStyle w:val="13"/>
        <w:numPr>
          <w:ilvl w:val="1"/>
          <w:numId w:val="97"/>
        </w:numPr>
        <w:tabs>
          <w:tab w:val="left" w:pos="1804"/>
        </w:tabs>
        <w:spacing w:before="2" w:after="0" w:line="275" w:lineRule="exact"/>
        <w:ind w:left="1804" w:right="0" w:hanging="364"/>
        <w:jc w:val="both"/>
        <w:rPr>
          <w:sz w:val="24"/>
        </w:rPr>
      </w:pPr>
      <w:r>
        <w:rPr>
          <w:sz w:val="24"/>
        </w:rPr>
        <w:t>Средневековое</w:t>
      </w:r>
      <w:r>
        <w:rPr>
          <w:spacing w:val="-9"/>
          <w:sz w:val="24"/>
        </w:rPr>
        <w:t xml:space="preserve"> </w:t>
      </w:r>
      <w:r>
        <w:rPr>
          <w:sz w:val="24"/>
        </w:rPr>
        <w:t>европейское</w:t>
      </w:r>
      <w:r>
        <w:rPr>
          <w:spacing w:val="-9"/>
          <w:sz w:val="24"/>
        </w:rPr>
        <w:t xml:space="preserve"> </w:t>
      </w:r>
      <w:r>
        <w:rPr>
          <w:spacing w:val="-2"/>
          <w:sz w:val="24"/>
        </w:rPr>
        <w:t>общество.</w:t>
      </w:r>
    </w:p>
    <w:p w14:paraId="74B6F8F9">
      <w:pPr>
        <w:pStyle w:val="8"/>
        <w:ind w:right="1733"/>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86560E2">
      <w:pPr>
        <w:pStyle w:val="8"/>
        <w:ind w:right="1730"/>
      </w:pPr>
      <w:r>
        <w:t>Города - центры ремесла, торговли, культуры. Население городов. Цехи и гильдии. Городское управление. Борьба городов за самоуправление. Средневековые</w:t>
      </w:r>
      <w:r>
        <w:rPr>
          <w:spacing w:val="-4"/>
        </w:rPr>
        <w:t xml:space="preserve"> </w:t>
      </w:r>
      <w:r>
        <w:t>города-республики.</w:t>
      </w:r>
      <w:r>
        <w:rPr>
          <w:spacing w:val="-1"/>
        </w:rPr>
        <w:t xml:space="preserve"> </w:t>
      </w:r>
      <w:r>
        <w:t>Развитие</w:t>
      </w:r>
      <w:r>
        <w:rPr>
          <w:spacing w:val="-4"/>
        </w:rPr>
        <w:t xml:space="preserve"> </w:t>
      </w:r>
      <w:r>
        <w:t>торговли.</w:t>
      </w:r>
      <w:r>
        <w:rPr>
          <w:spacing w:val="-1"/>
        </w:rPr>
        <w:t xml:space="preserve"> </w:t>
      </w:r>
      <w:r>
        <w:t>Ярмарки.</w:t>
      </w:r>
      <w:r>
        <w:rPr>
          <w:spacing w:val="-6"/>
        </w:rPr>
        <w:t xml:space="preserve"> </w:t>
      </w:r>
      <w:r>
        <w:t>Торговые</w:t>
      </w:r>
      <w:r>
        <w:rPr>
          <w:spacing w:val="-4"/>
        </w:rPr>
        <w:t xml:space="preserve"> </w:t>
      </w:r>
      <w:r>
        <w:t>пути в Средиземноморье и на Балтике. Ганза. Облик средневековых городов. Образ жизни и быт горожан.</w:t>
      </w:r>
    </w:p>
    <w:p w14:paraId="3D474065">
      <w:pPr>
        <w:pStyle w:val="8"/>
        <w:spacing w:before="2"/>
        <w:ind w:right="1736"/>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74A95CC">
      <w:pPr>
        <w:pStyle w:val="13"/>
        <w:numPr>
          <w:ilvl w:val="1"/>
          <w:numId w:val="97"/>
        </w:numPr>
        <w:tabs>
          <w:tab w:val="left" w:pos="1805"/>
        </w:tabs>
        <w:spacing w:before="0" w:after="0" w:line="275" w:lineRule="exact"/>
        <w:ind w:left="1805" w:right="0" w:hanging="365"/>
        <w:jc w:val="both"/>
        <w:rPr>
          <w:sz w:val="24"/>
        </w:rPr>
      </w:pPr>
      <w:r>
        <w:rPr>
          <w:sz w:val="24"/>
        </w:rPr>
        <w:t>Государства</w:t>
      </w:r>
      <w:r>
        <w:rPr>
          <w:spacing w:val="-3"/>
          <w:sz w:val="24"/>
        </w:rPr>
        <w:t xml:space="preserve"> </w:t>
      </w:r>
      <w:r>
        <w:rPr>
          <w:sz w:val="24"/>
        </w:rPr>
        <w:t>Европы</w:t>
      </w:r>
      <w:r>
        <w:rPr>
          <w:spacing w:val="-1"/>
          <w:sz w:val="24"/>
        </w:rPr>
        <w:t xml:space="preserve"> </w:t>
      </w:r>
      <w:r>
        <w:rPr>
          <w:sz w:val="24"/>
        </w:rPr>
        <w:t>в</w:t>
      </w:r>
      <w:r>
        <w:rPr>
          <w:spacing w:val="-4"/>
          <w:sz w:val="24"/>
        </w:rPr>
        <w:t xml:space="preserve"> </w:t>
      </w:r>
      <w:r>
        <w:rPr>
          <w:sz w:val="24"/>
        </w:rPr>
        <w:t>XII-XV</w:t>
      </w:r>
      <w:r>
        <w:rPr>
          <w:spacing w:val="-7"/>
          <w:sz w:val="24"/>
        </w:rPr>
        <w:t xml:space="preserve"> </w:t>
      </w:r>
      <w:r>
        <w:rPr>
          <w:spacing w:val="-5"/>
          <w:sz w:val="24"/>
        </w:rPr>
        <w:t>вв.</w:t>
      </w:r>
    </w:p>
    <w:p w14:paraId="038B3201">
      <w:pPr>
        <w:pStyle w:val="8"/>
        <w:ind w:right="1731"/>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w:t>
      </w:r>
      <w:r>
        <w:rPr>
          <w:spacing w:val="80"/>
        </w:rPr>
        <w:t xml:space="preserve">  </w:t>
      </w:r>
      <w:r>
        <w:t>в</w:t>
      </w:r>
      <w:r>
        <w:rPr>
          <w:spacing w:val="80"/>
        </w:rPr>
        <w:t xml:space="preserve">  </w:t>
      </w:r>
      <w:r>
        <w:t>период</w:t>
      </w:r>
      <w:r>
        <w:rPr>
          <w:spacing w:val="80"/>
        </w:rPr>
        <w:t xml:space="preserve">  </w:t>
      </w:r>
      <w:r>
        <w:t>зрелого</w:t>
      </w:r>
      <w:r>
        <w:rPr>
          <w:spacing w:val="80"/>
        </w:rPr>
        <w:t xml:space="preserve">  </w:t>
      </w:r>
      <w:r>
        <w:t>Средневековья.</w:t>
      </w:r>
      <w:r>
        <w:rPr>
          <w:spacing w:val="80"/>
        </w:rPr>
        <w:t xml:space="preserve">  </w:t>
      </w:r>
      <w:r>
        <w:t>Обострение</w:t>
      </w:r>
      <w:r>
        <w:rPr>
          <w:spacing w:val="80"/>
        </w:rPr>
        <w:t xml:space="preserve">  </w:t>
      </w:r>
      <w:r>
        <w:t>социальных</w:t>
      </w:r>
    </w:p>
    <w:p w14:paraId="7EB8FC4D">
      <w:pPr>
        <w:spacing w:after="0"/>
        <w:sectPr>
          <w:pgSz w:w="11910" w:h="16840"/>
          <w:pgMar w:top="1340" w:right="60" w:bottom="280" w:left="360" w:header="720" w:footer="720" w:gutter="0"/>
          <w:cols w:space="720" w:num="1"/>
        </w:sectPr>
      </w:pPr>
    </w:p>
    <w:p w14:paraId="267A406D">
      <w:pPr>
        <w:pStyle w:val="8"/>
        <w:spacing w:before="76" w:line="237" w:lineRule="auto"/>
        <w:ind w:right="1737"/>
      </w:pPr>
      <w:r>
        <w:t>противоречий</w:t>
      </w:r>
      <w:r>
        <w:rPr>
          <w:spacing w:val="-6"/>
        </w:rPr>
        <w:t xml:space="preserve"> </w:t>
      </w:r>
      <w:r>
        <w:t>в XIV</w:t>
      </w:r>
      <w:r>
        <w:rPr>
          <w:spacing w:val="-3"/>
        </w:rPr>
        <w:t xml:space="preserve"> </w:t>
      </w:r>
      <w:r>
        <w:t>в.</w:t>
      </w:r>
      <w:r>
        <w:rPr>
          <w:spacing w:val="-5"/>
        </w:rPr>
        <w:t xml:space="preserve"> </w:t>
      </w:r>
      <w:r>
        <w:t>(Жакерия, восстание</w:t>
      </w:r>
      <w:r>
        <w:rPr>
          <w:spacing w:val="-3"/>
        </w:rPr>
        <w:t xml:space="preserve"> </w:t>
      </w:r>
      <w:r>
        <w:t>Уота Тайлера). Гуситское движение в Чехии.</w:t>
      </w:r>
    </w:p>
    <w:p w14:paraId="63F038B4">
      <w:pPr>
        <w:pStyle w:val="8"/>
        <w:spacing w:before="3"/>
        <w:ind w:right="1732"/>
      </w:pPr>
      <w:r>
        <w:t>Византийская</w:t>
      </w:r>
      <w:r>
        <w:rPr>
          <w:spacing w:val="40"/>
        </w:rPr>
        <w:t xml:space="preserve"> </w:t>
      </w:r>
      <w:r>
        <w:t>империя</w:t>
      </w:r>
      <w:r>
        <w:rPr>
          <w:spacing w:val="40"/>
        </w:rPr>
        <w:t xml:space="preserve"> </w:t>
      </w:r>
      <w:r>
        <w:t>и</w:t>
      </w:r>
      <w:r>
        <w:rPr>
          <w:spacing w:val="40"/>
        </w:rPr>
        <w:t xml:space="preserve"> </w:t>
      </w:r>
      <w:r>
        <w:t>славянские</w:t>
      </w:r>
      <w:r>
        <w:rPr>
          <w:spacing w:val="40"/>
        </w:rPr>
        <w:t xml:space="preserve"> </w:t>
      </w:r>
      <w:r>
        <w:t>государства</w:t>
      </w:r>
      <w:r>
        <w:rPr>
          <w:spacing w:val="40"/>
        </w:rPr>
        <w:t xml:space="preserve"> </w:t>
      </w:r>
      <w:r>
        <w:t>в</w:t>
      </w:r>
      <w:r>
        <w:rPr>
          <w:spacing w:val="40"/>
        </w:rPr>
        <w:t xml:space="preserve"> </w:t>
      </w:r>
      <w:r>
        <w:t>XII-XV</w:t>
      </w:r>
      <w:r>
        <w:rPr>
          <w:spacing w:val="40"/>
        </w:rPr>
        <w:t xml:space="preserve"> </w:t>
      </w:r>
      <w:r>
        <w:t>вв.</w:t>
      </w:r>
      <w:r>
        <w:rPr>
          <w:spacing w:val="40"/>
        </w:rPr>
        <w:t xml:space="preserve"> </w:t>
      </w:r>
      <w:r>
        <w:t>Экспансия турок-османов. Османские завоевания на Балканах. Падение Константинополя.</w:t>
      </w:r>
    </w:p>
    <w:p w14:paraId="15891C9F">
      <w:pPr>
        <w:pStyle w:val="13"/>
        <w:numPr>
          <w:ilvl w:val="1"/>
          <w:numId w:val="97"/>
        </w:numPr>
        <w:tabs>
          <w:tab w:val="left" w:pos="1804"/>
        </w:tabs>
        <w:spacing w:before="1" w:after="0" w:line="275" w:lineRule="exact"/>
        <w:ind w:left="1804" w:right="0" w:hanging="364"/>
        <w:jc w:val="both"/>
        <w:rPr>
          <w:sz w:val="24"/>
        </w:rPr>
      </w:pPr>
      <w:r>
        <w:rPr>
          <w:sz w:val="24"/>
        </w:rPr>
        <w:t>Культура</w:t>
      </w:r>
      <w:r>
        <w:rPr>
          <w:spacing w:val="-6"/>
          <w:sz w:val="24"/>
        </w:rPr>
        <w:t xml:space="preserve"> </w:t>
      </w:r>
      <w:r>
        <w:rPr>
          <w:sz w:val="24"/>
        </w:rPr>
        <w:t>средневековой</w:t>
      </w:r>
      <w:r>
        <w:rPr>
          <w:spacing w:val="-7"/>
          <w:sz w:val="24"/>
        </w:rPr>
        <w:t xml:space="preserve"> </w:t>
      </w:r>
      <w:r>
        <w:rPr>
          <w:spacing w:val="-2"/>
          <w:sz w:val="24"/>
        </w:rPr>
        <w:t>Европы.</w:t>
      </w:r>
    </w:p>
    <w:p w14:paraId="1439CF84">
      <w:pPr>
        <w:pStyle w:val="8"/>
        <w:ind w:right="1733"/>
      </w:pPr>
      <w:r>
        <w:t>Представления средневекового человека о мире. Место религии в жизни человека и общества. Образование: школы и университеты. Сословный</w:t>
      </w:r>
      <w:r>
        <w:rPr>
          <w:spacing w:val="80"/>
        </w:rPr>
        <w:t xml:space="preserve"> </w:t>
      </w:r>
      <w:r>
        <w:t>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6D47E05">
      <w:pPr>
        <w:pStyle w:val="13"/>
        <w:numPr>
          <w:ilvl w:val="1"/>
          <w:numId w:val="97"/>
        </w:numPr>
        <w:tabs>
          <w:tab w:val="left" w:pos="1804"/>
        </w:tabs>
        <w:spacing w:before="2" w:after="0" w:line="275" w:lineRule="exact"/>
        <w:ind w:left="1804" w:right="0" w:hanging="364"/>
        <w:jc w:val="both"/>
        <w:rPr>
          <w:sz w:val="24"/>
        </w:rPr>
      </w:pPr>
      <w:r>
        <w:rPr>
          <w:sz w:val="24"/>
        </w:rPr>
        <w:t>Страны</w:t>
      </w:r>
      <w:r>
        <w:rPr>
          <w:spacing w:val="-5"/>
          <w:sz w:val="24"/>
        </w:rPr>
        <w:t xml:space="preserve"> </w:t>
      </w:r>
      <w:r>
        <w:rPr>
          <w:sz w:val="24"/>
        </w:rPr>
        <w:t>Востока</w:t>
      </w:r>
      <w:r>
        <w:rPr>
          <w:spacing w:val="-7"/>
          <w:sz w:val="24"/>
        </w:rPr>
        <w:t xml:space="preserve"> </w:t>
      </w:r>
      <w:r>
        <w:rPr>
          <w:sz w:val="24"/>
        </w:rPr>
        <w:t>в Средние</w:t>
      </w:r>
      <w:r>
        <w:rPr>
          <w:spacing w:val="-7"/>
          <w:sz w:val="24"/>
        </w:rPr>
        <w:t xml:space="preserve"> </w:t>
      </w:r>
      <w:r>
        <w:rPr>
          <w:spacing w:val="-4"/>
          <w:sz w:val="24"/>
        </w:rPr>
        <w:t>века.</w:t>
      </w:r>
    </w:p>
    <w:p w14:paraId="0C83F07D">
      <w:pPr>
        <w:pStyle w:val="8"/>
        <w:ind w:right="1731"/>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w:t>
      </w:r>
      <w:r>
        <w:rPr>
          <w:spacing w:val="40"/>
        </w:rPr>
        <w:t xml:space="preserve"> </w:t>
      </w:r>
      <w:r>
        <w:t xml:space="preserve">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w:t>
      </w:r>
      <w:r>
        <w:rPr>
          <w:spacing w:val="-2"/>
        </w:rPr>
        <w:t>султанат.</w:t>
      </w:r>
    </w:p>
    <w:p w14:paraId="431B1E1D">
      <w:pPr>
        <w:pStyle w:val="8"/>
        <w:spacing w:line="242" w:lineRule="auto"/>
        <w:ind w:right="1736"/>
      </w:pPr>
      <w:r>
        <w:t>Культура народов Востока. Литература. Архитектура. Традиционные искусства и ремесла.</w:t>
      </w:r>
    </w:p>
    <w:p w14:paraId="53A614CB">
      <w:pPr>
        <w:pStyle w:val="13"/>
        <w:numPr>
          <w:ilvl w:val="1"/>
          <w:numId w:val="97"/>
        </w:numPr>
        <w:tabs>
          <w:tab w:val="left" w:pos="1804"/>
        </w:tabs>
        <w:spacing w:before="0" w:after="0" w:line="271" w:lineRule="exact"/>
        <w:ind w:left="1804" w:right="0" w:hanging="364"/>
        <w:jc w:val="both"/>
        <w:rPr>
          <w:sz w:val="24"/>
        </w:rPr>
      </w:pPr>
      <w:r>
        <w:rPr>
          <w:sz w:val="24"/>
        </w:rPr>
        <w:t>Государства</w:t>
      </w:r>
      <w:r>
        <w:rPr>
          <w:spacing w:val="-7"/>
          <w:sz w:val="24"/>
        </w:rPr>
        <w:t xml:space="preserve"> </w:t>
      </w:r>
      <w:r>
        <w:rPr>
          <w:sz w:val="24"/>
        </w:rPr>
        <w:t>доколумбовой</w:t>
      </w:r>
      <w:r>
        <w:rPr>
          <w:spacing w:val="-4"/>
          <w:sz w:val="24"/>
        </w:rPr>
        <w:t xml:space="preserve"> </w:t>
      </w:r>
      <w:r>
        <w:rPr>
          <w:sz w:val="24"/>
        </w:rPr>
        <w:t>Америки</w:t>
      </w:r>
      <w:r>
        <w:rPr>
          <w:spacing w:val="-7"/>
          <w:sz w:val="24"/>
        </w:rPr>
        <w:t xml:space="preserve"> </w:t>
      </w:r>
      <w:r>
        <w:rPr>
          <w:sz w:val="24"/>
        </w:rPr>
        <w:t>в</w:t>
      </w:r>
      <w:r>
        <w:rPr>
          <w:spacing w:val="-4"/>
          <w:sz w:val="24"/>
        </w:rPr>
        <w:t xml:space="preserve"> </w:t>
      </w:r>
      <w:r>
        <w:rPr>
          <w:sz w:val="24"/>
        </w:rPr>
        <w:t>Средние</w:t>
      </w:r>
      <w:r>
        <w:rPr>
          <w:spacing w:val="-4"/>
          <w:sz w:val="24"/>
        </w:rPr>
        <w:t xml:space="preserve"> </w:t>
      </w:r>
      <w:r>
        <w:rPr>
          <w:spacing w:val="-2"/>
          <w:sz w:val="24"/>
        </w:rPr>
        <w:t>века.</w:t>
      </w:r>
    </w:p>
    <w:p w14:paraId="191A206F">
      <w:pPr>
        <w:pStyle w:val="8"/>
        <w:spacing w:before="4" w:line="237" w:lineRule="auto"/>
        <w:ind w:right="1740"/>
        <w:jc w:val="left"/>
      </w:pPr>
      <w:r>
        <w:t>Цивилизации</w:t>
      </w:r>
      <w:r>
        <w:rPr>
          <w:spacing w:val="-7"/>
        </w:rPr>
        <w:t xml:space="preserve"> </w:t>
      </w:r>
      <w:r>
        <w:t>майя,</w:t>
      </w:r>
      <w:r>
        <w:rPr>
          <w:spacing w:val="-6"/>
        </w:rPr>
        <w:t xml:space="preserve"> </w:t>
      </w:r>
      <w:r>
        <w:t>ацтеков</w:t>
      </w:r>
      <w:r>
        <w:rPr>
          <w:spacing w:val="-6"/>
        </w:rPr>
        <w:t xml:space="preserve"> </w:t>
      </w:r>
      <w:r>
        <w:t>и</w:t>
      </w:r>
      <w:r>
        <w:rPr>
          <w:spacing w:val="-2"/>
        </w:rPr>
        <w:t xml:space="preserve"> </w:t>
      </w:r>
      <w:r>
        <w:t>инков:</w:t>
      </w:r>
      <w:r>
        <w:rPr>
          <w:spacing w:val="-7"/>
        </w:rPr>
        <w:t xml:space="preserve"> </w:t>
      </w:r>
      <w:r>
        <w:t>общественный</w:t>
      </w:r>
      <w:r>
        <w:rPr>
          <w:spacing w:val="-7"/>
        </w:rPr>
        <w:t xml:space="preserve"> </w:t>
      </w:r>
      <w:r>
        <w:t>строй,</w:t>
      </w:r>
      <w:r>
        <w:rPr>
          <w:spacing w:val="-6"/>
        </w:rPr>
        <w:t xml:space="preserve"> </w:t>
      </w:r>
      <w:r>
        <w:t>религиозные верования, культура. Появление европейских завоевателей.</w:t>
      </w:r>
    </w:p>
    <w:p w14:paraId="0837DBAF">
      <w:pPr>
        <w:pStyle w:val="13"/>
        <w:numPr>
          <w:ilvl w:val="1"/>
          <w:numId w:val="97"/>
        </w:numPr>
        <w:tabs>
          <w:tab w:val="left" w:pos="1924"/>
        </w:tabs>
        <w:spacing w:before="3" w:after="0" w:line="275" w:lineRule="exact"/>
        <w:ind w:left="1924" w:right="0" w:hanging="484"/>
        <w:jc w:val="left"/>
        <w:rPr>
          <w:sz w:val="24"/>
        </w:rPr>
      </w:pPr>
      <w:r>
        <w:rPr>
          <w:spacing w:val="-2"/>
          <w:sz w:val="24"/>
        </w:rPr>
        <w:t>Обобщение.</w:t>
      </w:r>
    </w:p>
    <w:p w14:paraId="4771D9E9">
      <w:pPr>
        <w:pStyle w:val="8"/>
        <w:spacing w:line="275" w:lineRule="exact"/>
        <w:jc w:val="left"/>
      </w:pPr>
      <w:r>
        <w:t>Историческое</w:t>
      </w:r>
      <w:r>
        <w:rPr>
          <w:spacing w:val="-8"/>
        </w:rPr>
        <w:t xml:space="preserve"> </w:t>
      </w:r>
      <w:r>
        <w:t>и</w:t>
      </w:r>
      <w:r>
        <w:rPr>
          <w:spacing w:val="-2"/>
        </w:rPr>
        <w:t xml:space="preserve"> </w:t>
      </w:r>
      <w:r>
        <w:t>культурное</w:t>
      </w:r>
      <w:r>
        <w:rPr>
          <w:spacing w:val="-3"/>
        </w:rPr>
        <w:t xml:space="preserve"> </w:t>
      </w:r>
      <w:r>
        <w:t>наследие</w:t>
      </w:r>
      <w:r>
        <w:rPr>
          <w:spacing w:val="1"/>
        </w:rPr>
        <w:t xml:space="preserve"> </w:t>
      </w:r>
      <w:r>
        <w:t>Средних</w:t>
      </w:r>
      <w:r>
        <w:rPr>
          <w:spacing w:val="-6"/>
        </w:rPr>
        <w:t xml:space="preserve"> </w:t>
      </w:r>
      <w:r>
        <w:rPr>
          <w:spacing w:val="-2"/>
        </w:rPr>
        <w:t>веков.</w:t>
      </w:r>
    </w:p>
    <w:p w14:paraId="7903AAF7">
      <w:pPr>
        <w:pStyle w:val="13"/>
        <w:numPr>
          <w:ilvl w:val="0"/>
          <w:numId w:val="97"/>
        </w:numPr>
        <w:tabs>
          <w:tab w:val="left" w:pos="1622"/>
        </w:tabs>
        <w:spacing w:before="3" w:after="0" w:line="275" w:lineRule="exact"/>
        <w:ind w:left="1622" w:right="0" w:hanging="182"/>
        <w:jc w:val="left"/>
        <w:rPr>
          <w:sz w:val="24"/>
        </w:rPr>
      </w:pPr>
      <w:r>
        <w:rPr>
          <w:sz w:val="24"/>
        </w:rPr>
        <w:t>История</w:t>
      </w:r>
      <w:r>
        <w:rPr>
          <w:spacing w:val="-4"/>
          <w:sz w:val="24"/>
        </w:rPr>
        <w:t xml:space="preserve"> </w:t>
      </w:r>
      <w:r>
        <w:rPr>
          <w:sz w:val="24"/>
        </w:rPr>
        <w:t>России. От</w:t>
      </w:r>
      <w:r>
        <w:rPr>
          <w:spacing w:val="-6"/>
          <w:sz w:val="24"/>
        </w:rPr>
        <w:t xml:space="preserve"> </w:t>
      </w:r>
      <w:r>
        <w:rPr>
          <w:sz w:val="24"/>
        </w:rPr>
        <w:t>Руси к</w:t>
      </w:r>
      <w:r>
        <w:rPr>
          <w:spacing w:val="-4"/>
          <w:sz w:val="24"/>
        </w:rPr>
        <w:t xml:space="preserve"> </w:t>
      </w:r>
      <w:r>
        <w:rPr>
          <w:sz w:val="24"/>
        </w:rPr>
        <w:t>Российскому</w:t>
      </w:r>
      <w:r>
        <w:rPr>
          <w:spacing w:val="-10"/>
          <w:sz w:val="24"/>
        </w:rPr>
        <w:t xml:space="preserve"> </w:t>
      </w:r>
      <w:r>
        <w:rPr>
          <w:spacing w:val="-2"/>
          <w:sz w:val="24"/>
        </w:rPr>
        <w:t>государству.</w:t>
      </w:r>
    </w:p>
    <w:p w14:paraId="4D363043">
      <w:pPr>
        <w:pStyle w:val="13"/>
        <w:numPr>
          <w:ilvl w:val="1"/>
          <w:numId w:val="97"/>
        </w:numPr>
        <w:tabs>
          <w:tab w:val="left" w:pos="1804"/>
        </w:tabs>
        <w:spacing w:before="0" w:after="0" w:line="275" w:lineRule="exact"/>
        <w:ind w:left="1804" w:right="0" w:hanging="364"/>
        <w:jc w:val="left"/>
        <w:rPr>
          <w:sz w:val="24"/>
        </w:rPr>
      </w:pPr>
      <w:r>
        <w:rPr>
          <w:spacing w:val="-2"/>
          <w:sz w:val="24"/>
        </w:rPr>
        <w:t>Введение.</w:t>
      </w:r>
    </w:p>
    <w:p w14:paraId="7441B201">
      <w:pPr>
        <w:pStyle w:val="8"/>
        <w:spacing w:before="5" w:line="237" w:lineRule="auto"/>
        <w:ind w:right="1740"/>
        <w:jc w:val="left"/>
      </w:pPr>
      <w:r>
        <w:t>Роль и место России в мировой истории. Проблемы периодизации российской истории. Источники по истории России.</w:t>
      </w:r>
    </w:p>
    <w:p w14:paraId="5306828E">
      <w:pPr>
        <w:pStyle w:val="13"/>
        <w:numPr>
          <w:ilvl w:val="1"/>
          <w:numId w:val="97"/>
        </w:numPr>
        <w:tabs>
          <w:tab w:val="left" w:pos="1804"/>
        </w:tabs>
        <w:spacing w:before="5" w:after="0" w:line="237" w:lineRule="auto"/>
        <w:ind w:left="1440" w:right="1730" w:firstLine="0"/>
        <w:jc w:val="left"/>
        <w:rPr>
          <w:sz w:val="24"/>
        </w:rPr>
      </w:pPr>
      <w:r>
        <w:rPr>
          <w:sz w:val="24"/>
        </w:rPr>
        <w:t>Народы и государства на территории нашей страны в древности. Восточная Европа в середине I тыс. н. э.</w:t>
      </w:r>
    </w:p>
    <w:p w14:paraId="59577810">
      <w:pPr>
        <w:pStyle w:val="8"/>
        <w:spacing w:before="4"/>
        <w:ind w:right="173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w:t>
      </w:r>
      <w:r>
        <w:rPr>
          <w:spacing w:val="-1"/>
        </w:rPr>
        <w:t xml:space="preserve"> </w:t>
      </w:r>
      <w:r>
        <w:t>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411DCEBD">
      <w:pPr>
        <w:pStyle w:val="8"/>
        <w:spacing w:before="1"/>
        <w:ind w:right="1736"/>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64936B0">
      <w:pPr>
        <w:pStyle w:val="8"/>
        <w:ind w:right="1733"/>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w:t>
      </w:r>
      <w:r>
        <w:rPr>
          <w:spacing w:val="-1"/>
        </w:rPr>
        <w:t xml:space="preserve"> </w:t>
      </w:r>
      <w:r>
        <w:t>и южных. Славянские</w:t>
      </w:r>
      <w:r>
        <w:rPr>
          <w:spacing w:val="-2"/>
        </w:rPr>
        <w:t xml:space="preserve"> </w:t>
      </w:r>
      <w:r>
        <w:t>общности Восточной</w:t>
      </w:r>
      <w:r>
        <w:rPr>
          <w:spacing w:val="50"/>
        </w:rPr>
        <w:t xml:space="preserve"> </w:t>
      </w:r>
      <w:r>
        <w:t>Европы.</w:t>
      </w:r>
      <w:r>
        <w:rPr>
          <w:spacing w:val="58"/>
        </w:rPr>
        <w:t xml:space="preserve"> </w:t>
      </w:r>
      <w:r>
        <w:t>Их</w:t>
      </w:r>
      <w:r>
        <w:rPr>
          <w:spacing w:val="51"/>
        </w:rPr>
        <w:t xml:space="preserve"> </w:t>
      </w:r>
      <w:r>
        <w:t>соседи</w:t>
      </w:r>
      <w:r>
        <w:rPr>
          <w:spacing w:val="62"/>
        </w:rPr>
        <w:t xml:space="preserve"> </w:t>
      </w:r>
      <w:r>
        <w:t>-</w:t>
      </w:r>
      <w:r>
        <w:rPr>
          <w:spacing w:val="59"/>
        </w:rPr>
        <w:t xml:space="preserve"> </w:t>
      </w:r>
      <w:r>
        <w:t>балты</w:t>
      </w:r>
      <w:r>
        <w:rPr>
          <w:spacing w:val="53"/>
        </w:rPr>
        <w:t xml:space="preserve"> </w:t>
      </w:r>
      <w:r>
        <w:t>и</w:t>
      </w:r>
      <w:r>
        <w:rPr>
          <w:spacing w:val="57"/>
        </w:rPr>
        <w:t xml:space="preserve"> </w:t>
      </w:r>
      <w:r>
        <w:t>финно-угры.</w:t>
      </w:r>
      <w:r>
        <w:rPr>
          <w:spacing w:val="58"/>
        </w:rPr>
        <w:t xml:space="preserve"> </w:t>
      </w:r>
      <w:r>
        <w:t>Хозяйство</w:t>
      </w:r>
      <w:r>
        <w:rPr>
          <w:spacing w:val="57"/>
        </w:rPr>
        <w:t xml:space="preserve"> </w:t>
      </w:r>
      <w:r>
        <w:rPr>
          <w:spacing w:val="-2"/>
        </w:rPr>
        <w:t>восточных</w:t>
      </w:r>
    </w:p>
    <w:p w14:paraId="029EAE4C">
      <w:pPr>
        <w:spacing w:after="0"/>
        <w:sectPr>
          <w:pgSz w:w="11910" w:h="16840"/>
          <w:pgMar w:top="1340" w:right="60" w:bottom="280" w:left="360" w:header="720" w:footer="720" w:gutter="0"/>
          <w:cols w:space="720" w:num="1"/>
        </w:sectPr>
      </w:pPr>
    </w:p>
    <w:p w14:paraId="75A785FB">
      <w:pPr>
        <w:pStyle w:val="8"/>
        <w:spacing w:before="76" w:line="237" w:lineRule="auto"/>
        <w:ind w:right="1740"/>
        <w:jc w:val="left"/>
      </w:pPr>
      <w:r>
        <w:t>славян,</w:t>
      </w:r>
      <w:r>
        <w:rPr>
          <w:spacing w:val="40"/>
        </w:rPr>
        <w:t xml:space="preserve"> </w:t>
      </w:r>
      <w:r>
        <w:t>их</w:t>
      </w:r>
      <w:r>
        <w:rPr>
          <w:spacing w:val="40"/>
        </w:rPr>
        <w:t xml:space="preserve"> </w:t>
      </w:r>
      <w:r>
        <w:t>общественный</w:t>
      </w:r>
      <w:r>
        <w:rPr>
          <w:spacing w:val="40"/>
        </w:rPr>
        <w:t xml:space="preserve"> </w:t>
      </w:r>
      <w:r>
        <w:t>строй</w:t>
      </w:r>
      <w:r>
        <w:rPr>
          <w:spacing w:val="40"/>
        </w:rPr>
        <w:t xml:space="preserve"> </w:t>
      </w:r>
      <w:r>
        <w:t>и</w:t>
      </w:r>
      <w:r>
        <w:rPr>
          <w:spacing w:val="40"/>
        </w:rPr>
        <w:t xml:space="preserve"> </w:t>
      </w:r>
      <w:r>
        <w:t>политическая</w:t>
      </w:r>
      <w:r>
        <w:rPr>
          <w:spacing w:val="40"/>
        </w:rPr>
        <w:t xml:space="preserve"> </w:t>
      </w:r>
      <w:r>
        <w:t>организация.</w:t>
      </w:r>
      <w:r>
        <w:rPr>
          <w:spacing w:val="40"/>
        </w:rPr>
        <w:t xml:space="preserve"> </w:t>
      </w:r>
      <w:r>
        <w:t>Возникновение княжеской власти. Традиционные верования.</w:t>
      </w:r>
    </w:p>
    <w:p w14:paraId="65D586D4">
      <w:pPr>
        <w:pStyle w:val="8"/>
        <w:spacing w:before="3"/>
        <w:ind w:right="1740"/>
        <w:jc w:val="left"/>
      </w:pPr>
      <w:r>
        <w:t>Страны</w:t>
      </w:r>
      <w:r>
        <w:rPr>
          <w:spacing w:val="36"/>
        </w:rPr>
        <w:t xml:space="preserve"> </w:t>
      </w:r>
      <w:r>
        <w:t>и</w:t>
      </w:r>
      <w:r>
        <w:rPr>
          <w:spacing w:val="31"/>
        </w:rPr>
        <w:t xml:space="preserve"> </w:t>
      </w:r>
      <w:r>
        <w:t>народы</w:t>
      </w:r>
      <w:r>
        <w:rPr>
          <w:spacing w:val="31"/>
        </w:rPr>
        <w:t xml:space="preserve"> </w:t>
      </w:r>
      <w:r>
        <w:t>Восточной</w:t>
      </w:r>
      <w:r>
        <w:rPr>
          <w:spacing w:val="31"/>
        </w:rPr>
        <w:t xml:space="preserve"> </w:t>
      </w:r>
      <w:r>
        <w:t>Европы,</w:t>
      </w:r>
      <w:r>
        <w:rPr>
          <w:spacing w:val="36"/>
        </w:rPr>
        <w:t xml:space="preserve"> </w:t>
      </w:r>
      <w:r>
        <w:t>Сибири</w:t>
      </w:r>
      <w:r>
        <w:rPr>
          <w:spacing w:val="31"/>
        </w:rPr>
        <w:t xml:space="preserve"> </w:t>
      </w:r>
      <w:r>
        <w:t>и</w:t>
      </w:r>
      <w:r>
        <w:rPr>
          <w:spacing w:val="31"/>
        </w:rPr>
        <w:t xml:space="preserve"> </w:t>
      </w:r>
      <w:r>
        <w:t>Дальнего</w:t>
      </w:r>
      <w:r>
        <w:rPr>
          <w:spacing w:val="34"/>
        </w:rPr>
        <w:t xml:space="preserve"> </w:t>
      </w:r>
      <w:r>
        <w:t>Востока,</w:t>
      </w:r>
      <w:r>
        <w:rPr>
          <w:spacing w:val="32"/>
        </w:rPr>
        <w:t xml:space="preserve"> </w:t>
      </w:r>
      <w:r>
        <w:t>Тюркский каганат, Хазарский каганат, Волжская Булгария.</w:t>
      </w:r>
    </w:p>
    <w:p w14:paraId="5C7EFA73">
      <w:pPr>
        <w:pStyle w:val="13"/>
        <w:numPr>
          <w:ilvl w:val="1"/>
          <w:numId w:val="97"/>
        </w:numPr>
        <w:tabs>
          <w:tab w:val="left" w:pos="1804"/>
        </w:tabs>
        <w:spacing w:before="1" w:after="0" w:line="275" w:lineRule="exact"/>
        <w:ind w:left="1804" w:right="0" w:hanging="364"/>
        <w:jc w:val="left"/>
        <w:rPr>
          <w:sz w:val="24"/>
        </w:rPr>
      </w:pPr>
      <w:r>
        <w:rPr>
          <w:sz w:val="24"/>
        </w:rPr>
        <w:t>Русь</w:t>
      </w:r>
      <w:r>
        <w:rPr>
          <w:spacing w:val="-2"/>
          <w:sz w:val="24"/>
        </w:rPr>
        <w:t xml:space="preserve"> </w:t>
      </w:r>
      <w:r>
        <w:rPr>
          <w:sz w:val="24"/>
        </w:rPr>
        <w:t>в IX</w:t>
      </w:r>
      <w:r>
        <w:rPr>
          <w:spacing w:val="-3"/>
          <w:sz w:val="24"/>
        </w:rPr>
        <w:t xml:space="preserve"> </w:t>
      </w:r>
      <w:r>
        <w:rPr>
          <w:sz w:val="24"/>
        </w:rPr>
        <w:t>- начале</w:t>
      </w:r>
      <w:r>
        <w:rPr>
          <w:spacing w:val="-2"/>
          <w:sz w:val="24"/>
        </w:rPr>
        <w:t xml:space="preserve"> </w:t>
      </w:r>
      <w:r>
        <w:rPr>
          <w:sz w:val="24"/>
        </w:rPr>
        <w:t>XII</w:t>
      </w:r>
      <w:r>
        <w:rPr>
          <w:spacing w:val="-3"/>
          <w:sz w:val="24"/>
        </w:rPr>
        <w:t xml:space="preserve"> </w:t>
      </w:r>
      <w:r>
        <w:rPr>
          <w:spacing w:val="-5"/>
          <w:sz w:val="24"/>
        </w:rPr>
        <w:t>в.</w:t>
      </w:r>
    </w:p>
    <w:p w14:paraId="3A8B5865">
      <w:pPr>
        <w:pStyle w:val="13"/>
        <w:numPr>
          <w:ilvl w:val="2"/>
          <w:numId w:val="97"/>
        </w:numPr>
        <w:tabs>
          <w:tab w:val="left" w:pos="1981"/>
          <w:tab w:val="left" w:pos="3521"/>
          <w:tab w:val="left" w:pos="4965"/>
          <w:tab w:val="left" w:pos="5718"/>
          <w:tab w:val="left" w:pos="7382"/>
          <w:tab w:val="left" w:pos="8423"/>
        </w:tabs>
        <w:spacing w:before="0" w:after="0" w:line="242" w:lineRule="auto"/>
        <w:ind w:left="1440" w:right="1739" w:firstLine="0"/>
        <w:jc w:val="left"/>
        <w:rPr>
          <w:sz w:val="24"/>
        </w:rPr>
      </w:pPr>
      <w:r>
        <w:rPr>
          <w:spacing w:val="-2"/>
          <w:sz w:val="24"/>
        </w:rPr>
        <w:t>Образование</w:t>
      </w:r>
      <w:r>
        <w:rPr>
          <w:sz w:val="24"/>
        </w:rPr>
        <w:tab/>
      </w:r>
      <w:r>
        <w:rPr>
          <w:spacing w:val="-2"/>
          <w:sz w:val="24"/>
        </w:rPr>
        <w:t>государства</w:t>
      </w:r>
      <w:r>
        <w:rPr>
          <w:sz w:val="24"/>
        </w:rPr>
        <w:tab/>
      </w:r>
      <w:r>
        <w:rPr>
          <w:spacing w:val="-4"/>
          <w:sz w:val="24"/>
        </w:rPr>
        <w:t>Русь.</w:t>
      </w:r>
      <w:r>
        <w:rPr>
          <w:sz w:val="24"/>
        </w:rPr>
        <w:tab/>
      </w:r>
      <w:r>
        <w:rPr>
          <w:spacing w:val="-2"/>
          <w:sz w:val="24"/>
        </w:rPr>
        <w:t>Исторические</w:t>
      </w:r>
      <w:r>
        <w:rPr>
          <w:sz w:val="24"/>
        </w:rPr>
        <w:tab/>
      </w:r>
      <w:r>
        <w:rPr>
          <w:spacing w:val="-2"/>
          <w:sz w:val="24"/>
        </w:rPr>
        <w:t>условия</w:t>
      </w:r>
      <w:r>
        <w:rPr>
          <w:sz w:val="24"/>
        </w:rPr>
        <w:tab/>
      </w:r>
      <w:r>
        <w:rPr>
          <w:spacing w:val="-2"/>
          <w:sz w:val="24"/>
        </w:rPr>
        <w:t xml:space="preserve">складывания </w:t>
      </w:r>
      <w:r>
        <w:rPr>
          <w:sz w:val="24"/>
        </w:rPr>
        <w:t>русской государственности: природно-климатический фактор</w:t>
      </w:r>
    </w:p>
    <w:p w14:paraId="05B281F0">
      <w:pPr>
        <w:pStyle w:val="8"/>
        <w:spacing w:line="242" w:lineRule="auto"/>
        <w:ind w:right="1740"/>
        <w:jc w:val="left"/>
      </w:pPr>
      <w:r>
        <w:t>и</w:t>
      </w:r>
      <w:r>
        <w:rPr>
          <w:spacing w:val="40"/>
        </w:rPr>
        <w:t xml:space="preserve"> </w:t>
      </w:r>
      <w:r>
        <w:t>политические</w:t>
      </w:r>
      <w:r>
        <w:rPr>
          <w:spacing w:val="40"/>
        </w:rPr>
        <w:t xml:space="preserve"> </w:t>
      </w:r>
      <w:r>
        <w:t>процессы</w:t>
      </w:r>
      <w:r>
        <w:rPr>
          <w:spacing w:val="38"/>
        </w:rPr>
        <w:t xml:space="preserve"> </w:t>
      </w:r>
      <w:r>
        <w:t>в</w:t>
      </w:r>
      <w:r>
        <w:rPr>
          <w:spacing w:val="38"/>
        </w:rPr>
        <w:t xml:space="preserve"> </w:t>
      </w:r>
      <w:r>
        <w:t>Европе</w:t>
      </w:r>
      <w:r>
        <w:rPr>
          <w:spacing w:val="35"/>
        </w:rPr>
        <w:t xml:space="preserve"> </w:t>
      </w:r>
      <w:r>
        <w:t>в</w:t>
      </w:r>
      <w:r>
        <w:rPr>
          <w:spacing w:val="38"/>
        </w:rPr>
        <w:t xml:space="preserve"> </w:t>
      </w:r>
      <w:r>
        <w:t>конце</w:t>
      </w:r>
      <w:r>
        <w:rPr>
          <w:spacing w:val="35"/>
        </w:rPr>
        <w:t xml:space="preserve"> </w:t>
      </w:r>
      <w:r>
        <w:t>I</w:t>
      </w:r>
      <w:r>
        <w:rPr>
          <w:spacing w:val="38"/>
        </w:rPr>
        <w:t xml:space="preserve"> </w:t>
      </w:r>
      <w:r>
        <w:t>тыс.</w:t>
      </w:r>
      <w:r>
        <w:rPr>
          <w:spacing w:val="38"/>
        </w:rPr>
        <w:t xml:space="preserve"> </w:t>
      </w:r>
      <w:r>
        <w:t>н.</w:t>
      </w:r>
      <w:r>
        <w:rPr>
          <w:spacing w:val="38"/>
        </w:rPr>
        <w:t xml:space="preserve"> </w:t>
      </w:r>
      <w:r>
        <w:t>э.</w:t>
      </w:r>
      <w:r>
        <w:rPr>
          <w:spacing w:val="34"/>
        </w:rPr>
        <w:t xml:space="preserve"> </w:t>
      </w:r>
      <w:r>
        <w:t>Формирование</w:t>
      </w:r>
      <w:r>
        <w:rPr>
          <w:spacing w:val="35"/>
        </w:rPr>
        <w:t xml:space="preserve"> </w:t>
      </w:r>
      <w:r>
        <w:t>новой политической и этнической карты континента.</w:t>
      </w:r>
    </w:p>
    <w:p w14:paraId="222941D6">
      <w:pPr>
        <w:pStyle w:val="8"/>
        <w:spacing w:line="242" w:lineRule="auto"/>
        <w:ind w:right="3586"/>
        <w:jc w:val="left"/>
      </w:pPr>
      <w:r>
        <w:t>Первые</w:t>
      </w:r>
      <w:r>
        <w:rPr>
          <w:spacing w:val="-6"/>
        </w:rPr>
        <w:t xml:space="preserve"> </w:t>
      </w:r>
      <w:r>
        <w:t>известия</w:t>
      </w:r>
      <w:r>
        <w:rPr>
          <w:spacing w:val="-10"/>
        </w:rPr>
        <w:t xml:space="preserve"> </w:t>
      </w:r>
      <w:r>
        <w:t>о</w:t>
      </w:r>
      <w:r>
        <w:rPr>
          <w:spacing w:val="-5"/>
        </w:rPr>
        <w:t xml:space="preserve"> </w:t>
      </w:r>
      <w:r>
        <w:t>Руси.</w:t>
      </w:r>
      <w:r>
        <w:rPr>
          <w:spacing w:val="-4"/>
        </w:rPr>
        <w:t xml:space="preserve"> </w:t>
      </w:r>
      <w:r>
        <w:t>Проблема</w:t>
      </w:r>
      <w:r>
        <w:rPr>
          <w:spacing w:val="-11"/>
        </w:rPr>
        <w:t xml:space="preserve"> </w:t>
      </w:r>
      <w:r>
        <w:t>образования</w:t>
      </w:r>
      <w:r>
        <w:rPr>
          <w:spacing w:val="-5"/>
        </w:rPr>
        <w:t xml:space="preserve"> </w:t>
      </w:r>
      <w:r>
        <w:t>государства. Русь. Скандинавы на Руси. Начало династии Рюриковичей.</w:t>
      </w:r>
    </w:p>
    <w:p w14:paraId="1A127A50">
      <w:pPr>
        <w:pStyle w:val="8"/>
        <w:ind w:right="1730"/>
      </w:pPr>
      <w:r>
        <w:t>Формирование территории государства Русь. Дань и полюдье. Первые русские князья. Отношения с Византийской</w:t>
      </w:r>
      <w:r>
        <w:rPr>
          <w:spacing w:val="-2"/>
        </w:rPr>
        <w:t xml:space="preserve"> </w:t>
      </w:r>
      <w:r>
        <w:t>империей,</w:t>
      </w:r>
      <w:r>
        <w:rPr>
          <w:spacing w:val="-1"/>
        </w:rPr>
        <w:t xml:space="preserve"> </w:t>
      </w:r>
      <w:r>
        <w:t>странами Центральной,</w:t>
      </w:r>
      <w:r>
        <w:rPr>
          <w:spacing w:val="-1"/>
        </w:rPr>
        <w:t xml:space="preserve"> </w:t>
      </w:r>
      <w:r>
        <w:t>Западной и Северной Европы, кочевниками европейских степей. Русь в международной торговле. Путь «из варяг в греки». Волжский торговый путь. Языческий</w:t>
      </w:r>
      <w:r>
        <w:rPr>
          <w:spacing w:val="40"/>
        </w:rPr>
        <w:t xml:space="preserve"> </w:t>
      </w:r>
      <w:r>
        <w:rPr>
          <w:spacing w:val="-2"/>
        </w:rPr>
        <w:t>пантеон.</w:t>
      </w:r>
    </w:p>
    <w:p w14:paraId="5FFF8515">
      <w:pPr>
        <w:pStyle w:val="8"/>
        <w:spacing w:line="275" w:lineRule="exact"/>
      </w:pPr>
      <w:r>
        <w:t>Принятие</w:t>
      </w:r>
      <w:r>
        <w:rPr>
          <w:spacing w:val="-7"/>
        </w:rPr>
        <w:t xml:space="preserve"> </w:t>
      </w:r>
      <w:r>
        <w:t>христианства</w:t>
      </w:r>
      <w:r>
        <w:rPr>
          <w:spacing w:val="-8"/>
        </w:rPr>
        <w:t xml:space="preserve"> </w:t>
      </w:r>
      <w:r>
        <w:t>и</w:t>
      </w:r>
      <w:r>
        <w:rPr>
          <w:spacing w:val="-3"/>
        </w:rPr>
        <w:t xml:space="preserve"> </w:t>
      </w:r>
      <w:r>
        <w:t>его</w:t>
      </w:r>
      <w:r>
        <w:rPr>
          <w:spacing w:val="-3"/>
        </w:rPr>
        <w:t xml:space="preserve"> </w:t>
      </w:r>
      <w:r>
        <w:t>значение.</w:t>
      </w:r>
      <w:r>
        <w:rPr>
          <w:spacing w:val="-1"/>
        </w:rPr>
        <w:t xml:space="preserve"> </w:t>
      </w:r>
      <w:r>
        <w:t>Византийское</w:t>
      </w:r>
      <w:r>
        <w:rPr>
          <w:spacing w:val="-9"/>
        </w:rPr>
        <w:t xml:space="preserve"> </w:t>
      </w:r>
      <w:r>
        <w:t>наследие</w:t>
      </w:r>
      <w:r>
        <w:rPr>
          <w:spacing w:val="-4"/>
        </w:rPr>
        <w:t xml:space="preserve"> </w:t>
      </w:r>
      <w:r>
        <w:t>на</w:t>
      </w:r>
      <w:r>
        <w:rPr>
          <w:spacing w:val="-4"/>
        </w:rPr>
        <w:t xml:space="preserve"> </w:t>
      </w:r>
      <w:r>
        <w:rPr>
          <w:spacing w:val="-2"/>
        </w:rPr>
        <w:t>Руси.</w:t>
      </w:r>
    </w:p>
    <w:p w14:paraId="0CD41D16">
      <w:pPr>
        <w:pStyle w:val="13"/>
        <w:numPr>
          <w:ilvl w:val="2"/>
          <w:numId w:val="97"/>
        </w:numPr>
        <w:tabs>
          <w:tab w:val="left" w:pos="1981"/>
        </w:tabs>
        <w:spacing w:before="0" w:after="0" w:line="240" w:lineRule="auto"/>
        <w:ind w:left="1440" w:right="1731" w:firstLine="0"/>
        <w:jc w:val="both"/>
        <w:rPr>
          <w:sz w:val="24"/>
        </w:rPr>
      </w:pPr>
      <w:r>
        <w:rPr>
          <w:sz w:val="24"/>
        </w:rPr>
        <w:t>Русь в конце X - начале XII в. Территория и население государства Русь (Русская земля). Крупнейшие города Руси. Новгород как центр</w:t>
      </w:r>
      <w:r>
        <w:rPr>
          <w:spacing w:val="-1"/>
          <w:sz w:val="24"/>
        </w:rPr>
        <w:t xml:space="preserve"> </w:t>
      </w:r>
      <w:r>
        <w:rPr>
          <w:sz w:val="24"/>
        </w:rPr>
        <w:t>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D0BB2DB">
      <w:pPr>
        <w:pStyle w:val="8"/>
        <w:spacing w:line="237" w:lineRule="auto"/>
        <w:ind w:right="3200"/>
        <w:jc w:val="left"/>
      </w:pPr>
      <w:r>
        <w:t>Общественный</w:t>
      </w:r>
      <w:r>
        <w:rPr>
          <w:spacing w:val="-3"/>
        </w:rPr>
        <w:t xml:space="preserve"> </w:t>
      </w:r>
      <w:r>
        <w:t>строй</w:t>
      </w:r>
      <w:r>
        <w:rPr>
          <w:spacing w:val="-3"/>
        </w:rPr>
        <w:t xml:space="preserve"> </w:t>
      </w:r>
      <w:r>
        <w:t>Руси: дискуссии в исторической науке. Князья,</w:t>
      </w:r>
      <w:r>
        <w:rPr>
          <w:spacing w:val="-7"/>
        </w:rPr>
        <w:t xml:space="preserve"> </w:t>
      </w:r>
      <w:r>
        <w:t>дружина.</w:t>
      </w:r>
      <w:r>
        <w:rPr>
          <w:spacing w:val="-7"/>
        </w:rPr>
        <w:t xml:space="preserve"> </w:t>
      </w:r>
      <w:r>
        <w:t>Духовенство.</w:t>
      </w:r>
      <w:r>
        <w:rPr>
          <w:spacing w:val="-12"/>
        </w:rPr>
        <w:t xml:space="preserve"> </w:t>
      </w:r>
      <w:r>
        <w:t>Городское</w:t>
      </w:r>
      <w:r>
        <w:rPr>
          <w:spacing w:val="-10"/>
        </w:rPr>
        <w:t xml:space="preserve"> </w:t>
      </w:r>
      <w:r>
        <w:t>население.</w:t>
      </w:r>
      <w:r>
        <w:rPr>
          <w:spacing w:val="-7"/>
        </w:rPr>
        <w:t xml:space="preserve"> </w:t>
      </w:r>
      <w:r>
        <w:t>Купцы.</w:t>
      </w:r>
    </w:p>
    <w:p w14:paraId="7DC94122">
      <w:pPr>
        <w:pStyle w:val="8"/>
        <w:spacing w:line="237" w:lineRule="auto"/>
        <w:ind w:right="1740"/>
        <w:jc w:val="left"/>
      </w:pPr>
      <w:r>
        <w:t>Категории</w:t>
      </w:r>
      <w:r>
        <w:rPr>
          <w:spacing w:val="40"/>
        </w:rPr>
        <w:t xml:space="preserve"> </w:t>
      </w:r>
      <w:r>
        <w:t>рядового</w:t>
      </w:r>
      <w:r>
        <w:rPr>
          <w:spacing w:val="40"/>
        </w:rPr>
        <w:t xml:space="preserve"> </w:t>
      </w:r>
      <w:r>
        <w:t>и</w:t>
      </w:r>
      <w:r>
        <w:rPr>
          <w:spacing w:val="40"/>
        </w:rPr>
        <w:t xml:space="preserve"> </w:t>
      </w:r>
      <w:r>
        <w:t>зависимого</w:t>
      </w:r>
      <w:r>
        <w:rPr>
          <w:spacing w:val="40"/>
        </w:rPr>
        <w:t xml:space="preserve"> </w:t>
      </w:r>
      <w:r>
        <w:t>населения.</w:t>
      </w:r>
      <w:r>
        <w:rPr>
          <w:spacing w:val="40"/>
        </w:rPr>
        <w:t xml:space="preserve"> </w:t>
      </w:r>
      <w:r>
        <w:t>Древнерусское</w:t>
      </w:r>
      <w:r>
        <w:rPr>
          <w:spacing w:val="40"/>
        </w:rPr>
        <w:t xml:space="preserve"> </w:t>
      </w:r>
      <w:r>
        <w:t>право:</w:t>
      </w:r>
      <w:r>
        <w:rPr>
          <w:spacing w:val="40"/>
        </w:rPr>
        <w:t xml:space="preserve"> </w:t>
      </w:r>
      <w:r>
        <w:t>Русская Правда, церковные уставы.</w:t>
      </w:r>
    </w:p>
    <w:p w14:paraId="10944CCF">
      <w:pPr>
        <w:pStyle w:val="8"/>
        <w:ind w:right="1736"/>
      </w:pPr>
      <w:r>
        <w:t>Русь в социально-политическом контексте Евразии. Внешняя политика и международные</w:t>
      </w:r>
      <w:r>
        <w:rPr>
          <w:spacing w:val="40"/>
        </w:rPr>
        <w:t xml:space="preserve"> </w:t>
      </w:r>
      <w:r>
        <w:t>связи:</w:t>
      </w:r>
      <w:r>
        <w:rPr>
          <w:spacing w:val="40"/>
        </w:rPr>
        <w:t xml:space="preserve"> </w:t>
      </w:r>
      <w:r>
        <w:t>отношения</w:t>
      </w:r>
      <w:r>
        <w:rPr>
          <w:spacing w:val="40"/>
        </w:rPr>
        <w:t xml:space="preserve"> </w:t>
      </w:r>
      <w:r>
        <w:t>с</w:t>
      </w:r>
      <w:r>
        <w:rPr>
          <w:spacing w:val="40"/>
        </w:rPr>
        <w:t xml:space="preserve"> </w:t>
      </w:r>
      <w:r>
        <w:t>Византией,</w:t>
      </w:r>
      <w:r>
        <w:rPr>
          <w:spacing w:val="40"/>
        </w:rPr>
        <w:t xml:space="preserve"> </w:t>
      </w:r>
      <w:r>
        <w:t>печенегами,</w:t>
      </w:r>
      <w:r>
        <w:rPr>
          <w:spacing w:val="40"/>
        </w:rPr>
        <w:t xml:space="preserve"> </w:t>
      </w:r>
      <w:r>
        <w:t>половцами (Дешт-и-Кипчак), странами Центральной, Западной и Северной Европы. Херсонес в культурных контактах Руси и Византии.</w:t>
      </w:r>
    </w:p>
    <w:p w14:paraId="098FAF6E">
      <w:pPr>
        <w:pStyle w:val="13"/>
        <w:numPr>
          <w:ilvl w:val="2"/>
          <w:numId w:val="97"/>
        </w:numPr>
        <w:tabs>
          <w:tab w:val="left" w:pos="1981"/>
        </w:tabs>
        <w:spacing w:before="0" w:after="0" w:line="240" w:lineRule="auto"/>
        <w:ind w:left="1440" w:right="1736" w:firstLine="0"/>
        <w:jc w:val="both"/>
        <w:rPr>
          <w:sz w:val="24"/>
        </w:rPr>
      </w:pPr>
      <w:r>
        <w:rPr>
          <w:sz w:val="24"/>
        </w:rPr>
        <w:t>Культурное</w:t>
      </w:r>
      <w:r>
        <w:rPr>
          <w:spacing w:val="-1"/>
          <w:sz w:val="24"/>
        </w:rPr>
        <w:t xml:space="preserve"> </w:t>
      </w:r>
      <w:r>
        <w:rPr>
          <w:sz w:val="24"/>
        </w:rPr>
        <w:t xml:space="preserve">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w:t>
      </w:r>
      <w:r>
        <w:rPr>
          <w:spacing w:val="-2"/>
          <w:sz w:val="24"/>
        </w:rPr>
        <w:t>хронология.</w:t>
      </w:r>
    </w:p>
    <w:p w14:paraId="42F175ED">
      <w:pPr>
        <w:pStyle w:val="8"/>
        <w:ind w:right="1728"/>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40D72143">
      <w:pPr>
        <w:pStyle w:val="8"/>
        <w:spacing w:line="242" w:lineRule="auto"/>
        <w:ind w:right="1742"/>
      </w:pPr>
      <w:r>
        <w:t>«Новгородская</w:t>
      </w:r>
      <w:r>
        <w:rPr>
          <w:spacing w:val="-9"/>
        </w:rPr>
        <w:t xml:space="preserve"> </w:t>
      </w:r>
      <w:r>
        <w:t>псалтирь».</w:t>
      </w:r>
      <w:r>
        <w:rPr>
          <w:spacing w:val="-7"/>
        </w:rPr>
        <w:t xml:space="preserve"> </w:t>
      </w:r>
      <w:r>
        <w:t>«Остромирово</w:t>
      </w:r>
      <w:r>
        <w:rPr>
          <w:spacing w:val="-9"/>
        </w:rPr>
        <w:t xml:space="preserve"> </w:t>
      </w:r>
      <w:r>
        <w:t>Евангелие».</w:t>
      </w:r>
      <w:r>
        <w:rPr>
          <w:spacing w:val="-7"/>
        </w:rPr>
        <w:t xml:space="preserve"> </w:t>
      </w:r>
      <w:r>
        <w:t>Появление</w:t>
      </w:r>
      <w:r>
        <w:rPr>
          <w:spacing w:val="-9"/>
        </w:rPr>
        <w:t xml:space="preserve"> </w:t>
      </w:r>
      <w:r>
        <w:t>древнерусской литературы.</w:t>
      </w:r>
      <w:r>
        <w:rPr>
          <w:spacing w:val="25"/>
        </w:rPr>
        <w:t xml:space="preserve"> </w:t>
      </w:r>
      <w:r>
        <w:t>«Слово</w:t>
      </w:r>
      <w:r>
        <w:rPr>
          <w:spacing w:val="24"/>
        </w:rPr>
        <w:t xml:space="preserve"> </w:t>
      </w:r>
      <w:r>
        <w:t>о</w:t>
      </w:r>
      <w:r>
        <w:rPr>
          <w:spacing w:val="25"/>
        </w:rPr>
        <w:t xml:space="preserve"> </w:t>
      </w:r>
      <w:r>
        <w:t>Законе</w:t>
      </w:r>
      <w:r>
        <w:rPr>
          <w:spacing w:val="24"/>
        </w:rPr>
        <w:t xml:space="preserve"> </w:t>
      </w:r>
      <w:r>
        <w:t>и</w:t>
      </w:r>
      <w:r>
        <w:rPr>
          <w:spacing w:val="22"/>
        </w:rPr>
        <w:t xml:space="preserve"> </w:t>
      </w:r>
      <w:r>
        <w:t>Благодати».</w:t>
      </w:r>
      <w:r>
        <w:rPr>
          <w:spacing w:val="27"/>
        </w:rPr>
        <w:t xml:space="preserve"> </w:t>
      </w:r>
      <w:r>
        <w:t>Произведения</w:t>
      </w:r>
      <w:r>
        <w:rPr>
          <w:spacing w:val="25"/>
        </w:rPr>
        <w:t xml:space="preserve"> </w:t>
      </w:r>
      <w:r>
        <w:t>летописного</w:t>
      </w:r>
      <w:r>
        <w:rPr>
          <w:spacing w:val="25"/>
        </w:rPr>
        <w:t xml:space="preserve"> </w:t>
      </w:r>
      <w:r>
        <w:rPr>
          <w:spacing w:val="-2"/>
        </w:rPr>
        <w:t>жанра.</w:t>
      </w:r>
    </w:p>
    <w:p w14:paraId="26E24B8D">
      <w:pPr>
        <w:pStyle w:val="8"/>
        <w:spacing w:line="271" w:lineRule="exact"/>
      </w:pPr>
      <w:r>
        <w:t>«Повесть</w:t>
      </w:r>
      <w:r>
        <w:rPr>
          <w:spacing w:val="-3"/>
        </w:rPr>
        <w:t xml:space="preserve"> </w:t>
      </w:r>
      <w:r>
        <w:t>временных</w:t>
      </w:r>
      <w:r>
        <w:rPr>
          <w:spacing w:val="-8"/>
        </w:rPr>
        <w:t xml:space="preserve"> </w:t>
      </w:r>
      <w:r>
        <w:t>лет».</w:t>
      </w:r>
      <w:r>
        <w:rPr>
          <w:spacing w:val="-2"/>
        </w:rPr>
        <w:t xml:space="preserve"> </w:t>
      </w:r>
      <w:r>
        <w:t>Первые</w:t>
      </w:r>
      <w:r>
        <w:rPr>
          <w:spacing w:val="-4"/>
        </w:rPr>
        <w:t xml:space="preserve"> </w:t>
      </w:r>
      <w:r>
        <w:t>русские</w:t>
      </w:r>
      <w:r>
        <w:rPr>
          <w:spacing w:val="-4"/>
        </w:rPr>
        <w:t xml:space="preserve"> </w:t>
      </w:r>
      <w:r>
        <w:rPr>
          <w:spacing w:val="-2"/>
        </w:rPr>
        <w:t>жития.</w:t>
      </w:r>
    </w:p>
    <w:p w14:paraId="07FCAA8A">
      <w:pPr>
        <w:pStyle w:val="8"/>
        <w:ind w:right="1732"/>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w:t>
      </w:r>
      <w:r>
        <w:rPr>
          <w:spacing w:val="-4"/>
        </w:rPr>
        <w:t xml:space="preserve"> </w:t>
      </w:r>
      <w:r>
        <w:t>культура. Ремесло.</w:t>
      </w:r>
      <w:r>
        <w:rPr>
          <w:spacing w:val="-2"/>
        </w:rPr>
        <w:t xml:space="preserve"> </w:t>
      </w:r>
      <w:r>
        <w:t>Военное дело и оружие.</w:t>
      </w:r>
    </w:p>
    <w:p w14:paraId="2D3F615C">
      <w:pPr>
        <w:pStyle w:val="13"/>
        <w:numPr>
          <w:ilvl w:val="1"/>
          <w:numId w:val="97"/>
        </w:numPr>
        <w:tabs>
          <w:tab w:val="left" w:pos="1804"/>
        </w:tabs>
        <w:spacing w:before="1" w:after="0" w:line="275" w:lineRule="exact"/>
        <w:ind w:left="1804" w:right="0" w:hanging="364"/>
        <w:jc w:val="both"/>
        <w:rPr>
          <w:sz w:val="24"/>
        </w:rPr>
      </w:pPr>
      <w:r>
        <w:rPr>
          <w:sz w:val="24"/>
        </w:rPr>
        <w:t>Русь</w:t>
      </w:r>
      <w:r>
        <w:rPr>
          <w:spacing w:val="-1"/>
          <w:sz w:val="24"/>
        </w:rPr>
        <w:t xml:space="preserve"> </w:t>
      </w:r>
      <w:r>
        <w:rPr>
          <w:sz w:val="24"/>
        </w:rPr>
        <w:t>в середине</w:t>
      </w:r>
      <w:r>
        <w:rPr>
          <w:spacing w:val="-2"/>
          <w:sz w:val="24"/>
        </w:rPr>
        <w:t xml:space="preserve"> </w:t>
      </w:r>
      <w:r>
        <w:rPr>
          <w:sz w:val="24"/>
        </w:rPr>
        <w:t>XII</w:t>
      </w:r>
      <w:r>
        <w:rPr>
          <w:spacing w:val="-1"/>
          <w:sz w:val="24"/>
        </w:rPr>
        <w:t xml:space="preserve"> </w:t>
      </w:r>
      <w:r>
        <w:rPr>
          <w:sz w:val="24"/>
        </w:rPr>
        <w:t>-</w:t>
      </w:r>
      <w:r>
        <w:rPr>
          <w:spacing w:val="-3"/>
          <w:sz w:val="24"/>
        </w:rPr>
        <w:t xml:space="preserve"> </w:t>
      </w:r>
      <w:r>
        <w:rPr>
          <w:sz w:val="24"/>
        </w:rPr>
        <w:t>начале</w:t>
      </w:r>
      <w:r>
        <w:rPr>
          <w:spacing w:val="-2"/>
          <w:sz w:val="24"/>
        </w:rPr>
        <w:t xml:space="preserve"> </w:t>
      </w:r>
      <w:r>
        <w:rPr>
          <w:sz w:val="24"/>
        </w:rPr>
        <w:t>XIII</w:t>
      </w:r>
      <w:r>
        <w:rPr>
          <w:spacing w:val="-3"/>
          <w:sz w:val="24"/>
        </w:rPr>
        <w:t xml:space="preserve"> </w:t>
      </w:r>
      <w:r>
        <w:rPr>
          <w:spacing w:val="-5"/>
          <w:sz w:val="24"/>
        </w:rPr>
        <w:t>в.</w:t>
      </w:r>
    </w:p>
    <w:p w14:paraId="18683FA5">
      <w:pPr>
        <w:pStyle w:val="8"/>
        <w:ind w:right="1683"/>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w:t>
      </w:r>
      <w:r>
        <w:rPr>
          <w:spacing w:val="1"/>
        </w:rPr>
        <w:t xml:space="preserve"> </w:t>
      </w:r>
      <w:r>
        <w:t>Галицкая,</w:t>
      </w:r>
      <w:r>
        <w:rPr>
          <w:spacing w:val="4"/>
        </w:rPr>
        <w:t xml:space="preserve"> </w:t>
      </w:r>
      <w:r>
        <w:t>Волынская,</w:t>
      </w:r>
      <w:r>
        <w:rPr>
          <w:spacing w:val="3"/>
        </w:rPr>
        <w:t xml:space="preserve"> </w:t>
      </w:r>
      <w:r>
        <w:t>Суздальская.</w:t>
      </w:r>
      <w:r>
        <w:rPr>
          <w:spacing w:val="4"/>
        </w:rPr>
        <w:t xml:space="preserve"> </w:t>
      </w:r>
      <w:r>
        <w:t>Земли,</w:t>
      </w:r>
      <w:r>
        <w:rPr>
          <w:spacing w:val="4"/>
        </w:rPr>
        <w:t xml:space="preserve"> </w:t>
      </w:r>
      <w:r>
        <w:t>имевшие</w:t>
      </w:r>
      <w:r>
        <w:rPr>
          <w:spacing w:val="-4"/>
        </w:rPr>
        <w:t xml:space="preserve"> </w:t>
      </w:r>
      <w:r>
        <w:t>особый</w:t>
      </w:r>
      <w:r>
        <w:rPr>
          <w:spacing w:val="2"/>
        </w:rPr>
        <w:t xml:space="preserve"> </w:t>
      </w:r>
      <w:r>
        <w:rPr>
          <w:spacing w:val="-2"/>
        </w:rPr>
        <w:t>статус:</w:t>
      </w:r>
    </w:p>
    <w:p w14:paraId="36549039">
      <w:pPr>
        <w:spacing w:after="0"/>
        <w:sectPr>
          <w:pgSz w:w="11910" w:h="16840"/>
          <w:pgMar w:top="1340" w:right="60" w:bottom="280" w:left="360" w:header="720" w:footer="720" w:gutter="0"/>
          <w:cols w:space="720" w:num="1"/>
        </w:sectPr>
      </w:pPr>
    </w:p>
    <w:p w14:paraId="20552FEF">
      <w:pPr>
        <w:pStyle w:val="8"/>
        <w:spacing w:before="76" w:line="237" w:lineRule="auto"/>
        <w:ind w:right="1730"/>
      </w:pPr>
      <w:r>
        <w:t>Киевская и Новгородская. Эволюция общественного строя и права; внешняя политика русских земель.</w:t>
      </w:r>
    </w:p>
    <w:p w14:paraId="1F2751EC">
      <w:pPr>
        <w:pStyle w:val="8"/>
        <w:spacing w:before="3"/>
        <w:ind w:right="1737"/>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w:t>
      </w:r>
      <w:r>
        <w:rPr>
          <w:spacing w:val="40"/>
        </w:rPr>
        <w:t xml:space="preserve"> </w:t>
      </w:r>
      <w:r>
        <w:t>во</w:t>
      </w:r>
      <w:r>
        <w:rPr>
          <w:spacing w:val="40"/>
        </w:rPr>
        <w:t xml:space="preserve"> </w:t>
      </w:r>
      <w:r>
        <w:t>Владимире,</w:t>
      </w:r>
      <w:r>
        <w:rPr>
          <w:spacing w:val="40"/>
        </w:rPr>
        <w:t xml:space="preserve"> </w:t>
      </w:r>
      <w:r>
        <w:t>церковь</w:t>
      </w:r>
      <w:r>
        <w:rPr>
          <w:spacing w:val="40"/>
        </w:rPr>
        <w:t xml:space="preserve"> </w:t>
      </w:r>
      <w:r>
        <w:t>Покрова</w:t>
      </w:r>
      <w:r>
        <w:rPr>
          <w:spacing w:val="40"/>
        </w:rPr>
        <w:t xml:space="preserve"> </w:t>
      </w:r>
      <w:r>
        <w:t>на</w:t>
      </w:r>
      <w:r>
        <w:rPr>
          <w:spacing w:val="40"/>
        </w:rPr>
        <w:t xml:space="preserve"> </w:t>
      </w:r>
      <w:r>
        <w:t>Нерли,</w:t>
      </w:r>
      <w:r>
        <w:rPr>
          <w:spacing w:val="40"/>
        </w:rPr>
        <w:t xml:space="preserve"> </w:t>
      </w:r>
      <w:r>
        <w:t>Георгиевский</w:t>
      </w:r>
      <w:r>
        <w:rPr>
          <w:spacing w:val="40"/>
        </w:rPr>
        <w:t xml:space="preserve"> </w:t>
      </w:r>
      <w:r>
        <w:t xml:space="preserve">собор </w:t>
      </w:r>
      <w:r>
        <w:rPr>
          <w:spacing w:val="-2"/>
        </w:rPr>
        <w:t>Юрьева-Польского.</w:t>
      </w:r>
    </w:p>
    <w:p w14:paraId="48CEC22F">
      <w:pPr>
        <w:pStyle w:val="13"/>
        <w:numPr>
          <w:ilvl w:val="1"/>
          <w:numId w:val="97"/>
        </w:numPr>
        <w:tabs>
          <w:tab w:val="left" w:pos="1804"/>
        </w:tabs>
        <w:spacing w:before="0" w:after="0" w:line="274" w:lineRule="exact"/>
        <w:ind w:left="1804" w:right="0" w:hanging="364"/>
        <w:jc w:val="both"/>
        <w:rPr>
          <w:sz w:val="24"/>
        </w:rPr>
      </w:pPr>
      <w:r>
        <w:rPr>
          <w:sz w:val="24"/>
        </w:rPr>
        <w:t>Русские</w:t>
      </w:r>
      <w:r>
        <w:rPr>
          <w:spacing w:val="-3"/>
          <w:sz w:val="24"/>
        </w:rPr>
        <w:t xml:space="preserve"> </w:t>
      </w:r>
      <w:r>
        <w:rPr>
          <w:sz w:val="24"/>
        </w:rPr>
        <w:t>земли и их</w:t>
      </w:r>
      <w:r>
        <w:rPr>
          <w:spacing w:val="-6"/>
          <w:sz w:val="24"/>
        </w:rPr>
        <w:t xml:space="preserve"> </w:t>
      </w:r>
      <w:r>
        <w:rPr>
          <w:sz w:val="24"/>
        </w:rPr>
        <w:t>соседи</w:t>
      </w:r>
      <w:r>
        <w:rPr>
          <w:spacing w:val="-1"/>
          <w:sz w:val="24"/>
        </w:rPr>
        <w:t xml:space="preserve"> </w:t>
      </w:r>
      <w:r>
        <w:rPr>
          <w:sz w:val="24"/>
        </w:rPr>
        <w:t>в середине</w:t>
      </w:r>
      <w:r>
        <w:rPr>
          <w:spacing w:val="-2"/>
          <w:sz w:val="24"/>
        </w:rPr>
        <w:t xml:space="preserve"> </w:t>
      </w:r>
      <w:r>
        <w:rPr>
          <w:sz w:val="24"/>
        </w:rPr>
        <w:t>XIII</w:t>
      </w:r>
      <w:r>
        <w:rPr>
          <w:spacing w:val="3"/>
          <w:sz w:val="24"/>
        </w:rPr>
        <w:t xml:space="preserve"> </w:t>
      </w:r>
      <w:r>
        <w:rPr>
          <w:sz w:val="24"/>
        </w:rPr>
        <w:t>-</w:t>
      </w:r>
      <w:r>
        <w:rPr>
          <w:spacing w:val="-5"/>
          <w:sz w:val="24"/>
        </w:rPr>
        <w:t xml:space="preserve"> </w:t>
      </w:r>
      <w:r>
        <w:rPr>
          <w:sz w:val="24"/>
        </w:rPr>
        <w:t>XIV</w:t>
      </w:r>
      <w:r>
        <w:rPr>
          <w:spacing w:val="-5"/>
          <w:sz w:val="24"/>
        </w:rPr>
        <w:t xml:space="preserve"> в.</w:t>
      </w:r>
    </w:p>
    <w:p w14:paraId="692C7550">
      <w:pPr>
        <w:pStyle w:val="8"/>
        <w:spacing w:before="3" w:line="275" w:lineRule="exact"/>
      </w:pPr>
      <w:r>
        <w:t>Возникновение</w:t>
      </w:r>
      <w:r>
        <w:rPr>
          <w:spacing w:val="-10"/>
        </w:rPr>
        <w:t xml:space="preserve"> </w:t>
      </w:r>
      <w:r>
        <w:t>Монгольской</w:t>
      </w:r>
      <w:r>
        <w:rPr>
          <w:spacing w:val="-7"/>
        </w:rPr>
        <w:t xml:space="preserve"> </w:t>
      </w:r>
      <w:r>
        <w:t>империи.</w:t>
      </w:r>
      <w:r>
        <w:rPr>
          <w:spacing w:val="-5"/>
        </w:rPr>
        <w:t xml:space="preserve"> </w:t>
      </w:r>
      <w:r>
        <w:t>Завоевания</w:t>
      </w:r>
      <w:r>
        <w:rPr>
          <w:spacing w:val="-11"/>
        </w:rPr>
        <w:t xml:space="preserve"> </w:t>
      </w:r>
      <w:r>
        <w:rPr>
          <w:spacing w:val="-2"/>
        </w:rPr>
        <w:t>Чингисхана</w:t>
      </w:r>
    </w:p>
    <w:p w14:paraId="1A8995E0">
      <w:pPr>
        <w:pStyle w:val="8"/>
        <w:ind w:right="1738"/>
      </w:pPr>
      <w:r>
        <w:t xml:space="preserve">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w:t>
      </w:r>
      <w:r>
        <w:rPr>
          <w:spacing w:val="-2"/>
        </w:rPr>
        <w:t>иго).</w:t>
      </w:r>
    </w:p>
    <w:p w14:paraId="46ECF9D1">
      <w:pPr>
        <w:pStyle w:val="8"/>
        <w:ind w:right="1732"/>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519726F">
      <w:pPr>
        <w:pStyle w:val="8"/>
        <w:ind w:right="1731"/>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7B9ABE25">
      <w:pPr>
        <w:pStyle w:val="8"/>
        <w:spacing w:before="3"/>
        <w:ind w:right="1735"/>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5CABA252">
      <w:pPr>
        <w:pStyle w:val="13"/>
        <w:numPr>
          <w:ilvl w:val="2"/>
          <w:numId w:val="97"/>
        </w:numPr>
        <w:tabs>
          <w:tab w:val="left" w:pos="1981"/>
        </w:tabs>
        <w:spacing w:before="0" w:after="0" w:line="240" w:lineRule="auto"/>
        <w:ind w:left="1440" w:right="1733" w:firstLine="0"/>
        <w:jc w:val="both"/>
        <w:rPr>
          <w:sz w:val="24"/>
        </w:rPr>
      </w:pPr>
      <w:r>
        <w:rPr>
          <w:sz w:val="24"/>
        </w:rPr>
        <w:t>Народы</w:t>
      </w:r>
      <w:r>
        <w:rPr>
          <w:spacing w:val="40"/>
          <w:sz w:val="24"/>
        </w:rPr>
        <w:t xml:space="preserve"> </w:t>
      </w:r>
      <w:r>
        <w:rPr>
          <w:sz w:val="24"/>
        </w:rPr>
        <w:t>и</w:t>
      </w:r>
      <w:r>
        <w:rPr>
          <w:spacing w:val="40"/>
          <w:sz w:val="24"/>
        </w:rPr>
        <w:t xml:space="preserve"> </w:t>
      </w:r>
      <w:r>
        <w:rPr>
          <w:sz w:val="24"/>
        </w:rPr>
        <w:t>государства</w:t>
      </w:r>
      <w:r>
        <w:rPr>
          <w:spacing w:val="40"/>
          <w:sz w:val="24"/>
        </w:rPr>
        <w:t xml:space="preserve"> </w:t>
      </w:r>
      <w:r>
        <w:rPr>
          <w:sz w:val="24"/>
        </w:rPr>
        <w:t>степной</w:t>
      </w:r>
      <w:r>
        <w:rPr>
          <w:spacing w:val="40"/>
          <w:sz w:val="24"/>
        </w:rPr>
        <w:t xml:space="preserve"> </w:t>
      </w:r>
      <w:r>
        <w:rPr>
          <w:sz w:val="24"/>
        </w:rPr>
        <w:t>зоны</w:t>
      </w:r>
      <w:r>
        <w:rPr>
          <w:spacing w:val="40"/>
          <w:sz w:val="24"/>
        </w:rPr>
        <w:t xml:space="preserve"> </w:t>
      </w:r>
      <w:r>
        <w:rPr>
          <w:sz w:val="24"/>
        </w:rPr>
        <w:t>Восточной</w:t>
      </w:r>
      <w:r>
        <w:rPr>
          <w:spacing w:val="40"/>
          <w:sz w:val="24"/>
        </w:rPr>
        <w:t xml:space="preserve"> </w:t>
      </w:r>
      <w:r>
        <w:rPr>
          <w:sz w:val="24"/>
        </w:rPr>
        <w:t>Европы</w:t>
      </w:r>
      <w:r>
        <w:rPr>
          <w:spacing w:val="40"/>
          <w:sz w:val="24"/>
        </w:rPr>
        <w:t xml:space="preserve"> </w:t>
      </w:r>
      <w:r>
        <w:rPr>
          <w:sz w:val="24"/>
        </w:rPr>
        <w:t>и</w:t>
      </w:r>
      <w:r>
        <w:rPr>
          <w:spacing w:val="40"/>
          <w:sz w:val="24"/>
        </w:rPr>
        <w:t xml:space="preserve"> </w:t>
      </w:r>
      <w:r>
        <w:rPr>
          <w:sz w:val="24"/>
        </w:rPr>
        <w:t>Сибири</w:t>
      </w:r>
      <w:r>
        <w:rPr>
          <w:spacing w:val="40"/>
          <w:sz w:val="24"/>
        </w:rPr>
        <w:t xml:space="preserve"> </w:t>
      </w:r>
      <w:r>
        <w:rPr>
          <w:sz w:val="24"/>
        </w:rPr>
        <w:t>в XIII-XV вв. Золотая Орда: государственный строй, население, экономика, культура. Города и кочевые степи. Принятие ислама. Ослабление государства</w:t>
      </w:r>
      <w:r>
        <w:rPr>
          <w:spacing w:val="80"/>
          <w:sz w:val="24"/>
        </w:rPr>
        <w:t xml:space="preserve"> </w:t>
      </w:r>
      <w:r>
        <w:rPr>
          <w:sz w:val="24"/>
        </w:rPr>
        <w:t>во второй половине XIV в., нашествие Тимура.</w:t>
      </w:r>
    </w:p>
    <w:p w14:paraId="0B819A8E">
      <w:pPr>
        <w:pStyle w:val="8"/>
        <w:ind w:right="1734"/>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Pr>
          <w:spacing w:val="40"/>
        </w:rPr>
        <w:t xml:space="preserve"> </w:t>
      </w:r>
      <w:r>
        <w:t>и политических связей Руси с Западом и Востоком.</w:t>
      </w:r>
    </w:p>
    <w:p w14:paraId="6805FD18">
      <w:pPr>
        <w:pStyle w:val="13"/>
        <w:numPr>
          <w:ilvl w:val="2"/>
          <w:numId w:val="97"/>
        </w:numPr>
        <w:tabs>
          <w:tab w:val="left" w:pos="1981"/>
        </w:tabs>
        <w:spacing w:before="1" w:after="0" w:line="240" w:lineRule="auto"/>
        <w:ind w:left="1440" w:right="1735" w:firstLine="0"/>
        <w:jc w:val="both"/>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0AE17AA4">
      <w:pPr>
        <w:pStyle w:val="13"/>
        <w:numPr>
          <w:ilvl w:val="1"/>
          <w:numId w:val="97"/>
        </w:numPr>
        <w:tabs>
          <w:tab w:val="left" w:pos="1799"/>
        </w:tabs>
        <w:spacing w:before="0" w:after="0" w:line="274" w:lineRule="exact"/>
        <w:ind w:left="1799" w:right="0" w:hanging="359"/>
        <w:jc w:val="both"/>
        <w:rPr>
          <w:sz w:val="24"/>
        </w:rPr>
      </w:pPr>
      <w:r>
        <w:rPr>
          <w:sz w:val="24"/>
        </w:rPr>
        <w:t>Формирование</w:t>
      </w:r>
      <w:r>
        <w:rPr>
          <w:spacing w:val="-6"/>
          <w:sz w:val="24"/>
        </w:rPr>
        <w:t xml:space="preserve"> </w:t>
      </w:r>
      <w:r>
        <w:rPr>
          <w:sz w:val="24"/>
        </w:rPr>
        <w:t>единого</w:t>
      </w:r>
      <w:r>
        <w:rPr>
          <w:spacing w:val="1"/>
          <w:sz w:val="24"/>
        </w:rPr>
        <w:t xml:space="preserve"> </w:t>
      </w:r>
      <w:r>
        <w:rPr>
          <w:sz w:val="24"/>
        </w:rPr>
        <w:t>Русского</w:t>
      </w:r>
      <w:r>
        <w:rPr>
          <w:spacing w:val="-3"/>
          <w:sz w:val="24"/>
        </w:rPr>
        <w:t xml:space="preserve"> </w:t>
      </w:r>
      <w:r>
        <w:rPr>
          <w:sz w:val="24"/>
        </w:rPr>
        <w:t>государства</w:t>
      </w:r>
      <w:r>
        <w:rPr>
          <w:spacing w:val="-4"/>
          <w:sz w:val="24"/>
        </w:rPr>
        <w:t xml:space="preserve"> </w:t>
      </w:r>
      <w:r>
        <w:rPr>
          <w:sz w:val="24"/>
        </w:rPr>
        <w:t>в</w:t>
      </w:r>
      <w:r>
        <w:rPr>
          <w:spacing w:val="-6"/>
          <w:sz w:val="24"/>
        </w:rPr>
        <w:t xml:space="preserve"> </w:t>
      </w:r>
      <w:r>
        <w:rPr>
          <w:sz w:val="24"/>
        </w:rPr>
        <w:t>XV</w:t>
      </w:r>
      <w:r>
        <w:rPr>
          <w:spacing w:val="-3"/>
          <w:sz w:val="24"/>
        </w:rPr>
        <w:t xml:space="preserve"> </w:t>
      </w:r>
      <w:r>
        <w:rPr>
          <w:spacing w:val="-5"/>
          <w:sz w:val="24"/>
        </w:rPr>
        <w:t>в.</w:t>
      </w:r>
    </w:p>
    <w:p w14:paraId="6C7273FB">
      <w:pPr>
        <w:pStyle w:val="8"/>
        <w:spacing w:before="2"/>
        <w:ind w:right="168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w:t>
      </w:r>
      <w:r>
        <w:rPr>
          <w:spacing w:val="-1"/>
        </w:rPr>
        <w:t xml:space="preserve"> </w:t>
      </w:r>
      <w:r>
        <w:t>в XV в.:</w:t>
      </w:r>
      <w:r>
        <w:rPr>
          <w:spacing w:val="-2"/>
        </w:rPr>
        <w:t xml:space="preserve"> </w:t>
      </w:r>
      <w:r>
        <w:t>политический строй, отношения с Москвой, Ливонским</w:t>
      </w:r>
      <w:r>
        <w:rPr>
          <w:spacing w:val="-1"/>
        </w:rPr>
        <w:t xml:space="preserve"> </w:t>
      </w:r>
      <w:r>
        <w:t>орденом, Ганзой,</w:t>
      </w:r>
      <w:r>
        <w:rPr>
          <w:spacing w:val="40"/>
        </w:rPr>
        <w:t xml:space="preserve"> </w:t>
      </w:r>
      <w:r>
        <w:t>Великим</w:t>
      </w:r>
      <w:r>
        <w:rPr>
          <w:spacing w:val="40"/>
        </w:rPr>
        <w:t xml:space="preserve"> </w:t>
      </w:r>
      <w:r>
        <w:t>княжеством</w:t>
      </w:r>
      <w:r>
        <w:rPr>
          <w:spacing w:val="40"/>
        </w:rPr>
        <w:t xml:space="preserve"> </w:t>
      </w:r>
      <w:r>
        <w:t>Литовским.</w:t>
      </w:r>
      <w:r>
        <w:rPr>
          <w:spacing w:val="40"/>
        </w:rPr>
        <w:t xml:space="preserve"> </w:t>
      </w:r>
      <w:r>
        <w:t>Падение</w:t>
      </w:r>
      <w:r>
        <w:rPr>
          <w:spacing w:val="40"/>
        </w:rPr>
        <w:t xml:space="preserve"> </w:t>
      </w:r>
      <w:r>
        <w:t>Византии</w:t>
      </w:r>
      <w:r>
        <w:rPr>
          <w:spacing w:val="40"/>
        </w:rPr>
        <w:t xml:space="preserve"> </w:t>
      </w:r>
      <w:r>
        <w:t>и</w:t>
      </w:r>
      <w:r>
        <w:rPr>
          <w:spacing w:val="40"/>
        </w:rPr>
        <w:t xml:space="preserve"> </w:t>
      </w:r>
      <w:r>
        <w:t>рост</w:t>
      </w:r>
      <w:r>
        <w:rPr>
          <w:spacing w:val="80"/>
        </w:rPr>
        <w:t xml:space="preserve"> </w:t>
      </w:r>
      <w:r>
        <w:t>церковно-политической роли Москвы в православном мире. Теория «Москва - третий Рим». Иван III. Присоединение Новгорода и Твери. Ликвидация зависимости</w:t>
      </w:r>
      <w:r>
        <w:rPr>
          <w:spacing w:val="80"/>
          <w:w w:val="150"/>
        </w:rPr>
        <w:t xml:space="preserve"> </w:t>
      </w:r>
      <w:r>
        <w:t>от</w:t>
      </w:r>
      <w:r>
        <w:rPr>
          <w:spacing w:val="80"/>
          <w:w w:val="150"/>
        </w:rPr>
        <w:t xml:space="preserve"> </w:t>
      </w:r>
      <w:r>
        <w:t>Орды.</w:t>
      </w:r>
      <w:r>
        <w:rPr>
          <w:spacing w:val="80"/>
          <w:w w:val="150"/>
        </w:rPr>
        <w:t xml:space="preserve"> </w:t>
      </w:r>
      <w:r>
        <w:t>Расширение</w:t>
      </w:r>
      <w:r>
        <w:rPr>
          <w:spacing w:val="80"/>
          <w:w w:val="150"/>
        </w:rPr>
        <w:t xml:space="preserve"> </w:t>
      </w:r>
      <w:r>
        <w:t>международных</w:t>
      </w:r>
      <w:r>
        <w:rPr>
          <w:spacing w:val="80"/>
          <w:w w:val="150"/>
        </w:rPr>
        <w:t xml:space="preserve"> </w:t>
      </w:r>
      <w:r>
        <w:t>связей</w:t>
      </w:r>
      <w:r>
        <w:rPr>
          <w:spacing w:val="80"/>
          <w:w w:val="150"/>
        </w:rPr>
        <w:t xml:space="preserve"> </w:t>
      </w:r>
      <w:r>
        <w:t>Московского</w:t>
      </w:r>
    </w:p>
    <w:p w14:paraId="1A6BD363">
      <w:pPr>
        <w:spacing w:after="0"/>
        <w:sectPr>
          <w:pgSz w:w="11910" w:h="16840"/>
          <w:pgMar w:top="1340" w:right="60" w:bottom="280" w:left="360" w:header="720" w:footer="720" w:gutter="0"/>
          <w:cols w:space="720" w:num="1"/>
        </w:sectPr>
      </w:pPr>
    </w:p>
    <w:p w14:paraId="203D1B3B">
      <w:pPr>
        <w:pStyle w:val="8"/>
        <w:spacing w:before="74"/>
        <w:ind w:right="1737"/>
      </w:pPr>
      <w:r>
        <w:t>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742595BC">
      <w:pPr>
        <w:pStyle w:val="8"/>
        <w:ind w:right="1737"/>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202E8D89">
      <w:pPr>
        <w:pStyle w:val="13"/>
        <w:numPr>
          <w:ilvl w:val="1"/>
          <w:numId w:val="97"/>
        </w:numPr>
        <w:tabs>
          <w:tab w:val="left" w:pos="1804"/>
        </w:tabs>
        <w:spacing w:before="1" w:after="0" w:line="240" w:lineRule="auto"/>
        <w:ind w:left="1440" w:right="1740" w:firstLine="0"/>
        <w:jc w:val="both"/>
        <w:rPr>
          <w:sz w:val="24"/>
        </w:rPr>
      </w:pPr>
      <w:r>
        <w:rPr>
          <w:sz w:val="24"/>
        </w:rPr>
        <w:t>Наш край с древнейших</w:t>
      </w:r>
      <w:r>
        <w:rPr>
          <w:spacing w:val="-2"/>
          <w:sz w:val="24"/>
        </w:rPr>
        <w:t xml:space="preserve"> </w:t>
      </w:r>
      <w:r>
        <w:rPr>
          <w:sz w:val="24"/>
        </w:rPr>
        <w:t>времен до конца XV в. Материал по истории своего края привлекается при рассмотрении ключевых событий и процессов отечественной истории.</w:t>
      </w:r>
    </w:p>
    <w:p w14:paraId="2EB5B7A6">
      <w:pPr>
        <w:pStyle w:val="13"/>
        <w:numPr>
          <w:ilvl w:val="1"/>
          <w:numId w:val="97"/>
        </w:numPr>
        <w:tabs>
          <w:tab w:val="left" w:pos="1804"/>
        </w:tabs>
        <w:spacing w:before="0" w:after="0" w:line="274" w:lineRule="exact"/>
        <w:ind w:left="1804" w:right="0" w:hanging="364"/>
        <w:jc w:val="left"/>
        <w:rPr>
          <w:sz w:val="24"/>
        </w:rPr>
      </w:pPr>
      <w:r>
        <w:rPr>
          <w:spacing w:val="-2"/>
          <w:sz w:val="24"/>
        </w:rPr>
        <w:t>Обобщение.</w:t>
      </w:r>
    </w:p>
    <w:p w14:paraId="68CCECA9">
      <w:pPr>
        <w:pStyle w:val="2"/>
        <w:spacing w:before="8"/>
        <w:jc w:val="left"/>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203B8FD8">
      <w:pPr>
        <w:pStyle w:val="13"/>
        <w:numPr>
          <w:ilvl w:val="0"/>
          <w:numId w:val="98"/>
        </w:numPr>
        <w:tabs>
          <w:tab w:val="left" w:pos="1622"/>
        </w:tabs>
        <w:spacing w:before="0" w:after="0" w:line="272" w:lineRule="exact"/>
        <w:ind w:left="1622" w:right="0" w:hanging="182"/>
        <w:jc w:val="left"/>
        <w:rPr>
          <w:sz w:val="24"/>
        </w:rPr>
      </w:pPr>
      <w:r>
        <w:rPr>
          <w:sz w:val="24"/>
        </w:rPr>
        <w:t>Всеобщая</w:t>
      </w:r>
      <w:r>
        <w:rPr>
          <w:spacing w:val="-4"/>
          <w:sz w:val="24"/>
        </w:rPr>
        <w:t xml:space="preserve"> </w:t>
      </w:r>
      <w:r>
        <w:rPr>
          <w:sz w:val="24"/>
        </w:rPr>
        <w:t>история.</w:t>
      </w:r>
      <w:r>
        <w:rPr>
          <w:spacing w:val="-3"/>
          <w:sz w:val="24"/>
        </w:rPr>
        <w:t xml:space="preserve"> </w:t>
      </w:r>
      <w:r>
        <w:rPr>
          <w:sz w:val="24"/>
        </w:rPr>
        <w:t>История</w:t>
      </w:r>
      <w:r>
        <w:rPr>
          <w:spacing w:val="-2"/>
          <w:sz w:val="24"/>
        </w:rPr>
        <w:t xml:space="preserve"> </w:t>
      </w:r>
      <w:r>
        <w:rPr>
          <w:sz w:val="24"/>
        </w:rPr>
        <w:t>Нового</w:t>
      </w:r>
      <w:r>
        <w:rPr>
          <w:spacing w:val="-1"/>
          <w:sz w:val="24"/>
        </w:rPr>
        <w:t xml:space="preserve"> </w:t>
      </w:r>
      <w:r>
        <w:rPr>
          <w:sz w:val="24"/>
        </w:rPr>
        <w:t>времени.</w:t>
      </w:r>
      <w:r>
        <w:rPr>
          <w:spacing w:val="2"/>
          <w:sz w:val="24"/>
        </w:rPr>
        <w:t xml:space="preserve"> </w:t>
      </w:r>
      <w:r>
        <w:rPr>
          <w:sz w:val="24"/>
        </w:rPr>
        <w:t>Конец XV</w:t>
      </w:r>
      <w:r>
        <w:rPr>
          <w:spacing w:val="-6"/>
          <w:sz w:val="24"/>
        </w:rPr>
        <w:t xml:space="preserve"> </w:t>
      </w:r>
      <w:r>
        <w:rPr>
          <w:sz w:val="24"/>
        </w:rPr>
        <w:t>-</w:t>
      </w:r>
      <w:r>
        <w:rPr>
          <w:spacing w:val="-4"/>
          <w:sz w:val="24"/>
        </w:rPr>
        <w:t xml:space="preserve"> </w:t>
      </w:r>
      <w:r>
        <w:rPr>
          <w:sz w:val="24"/>
        </w:rPr>
        <w:t>XVII</w:t>
      </w:r>
      <w:r>
        <w:rPr>
          <w:spacing w:val="-3"/>
          <w:sz w:val="24"/>
        </w:rPr>
        <w:t xml:space="preserve"> </w:t>
      </w:r>
      <w:r>
        <w:rPr>
          <w:spacing w:val="-5"/>
          <w:sz w:val="24"/>
        </w:rPr>
        <w:t>в.</w:t>
      </w:r>
    </w:p>
    <w:p w14:paraId="1B7A13E1">
      <w:pPr>
        <w:pStyle w:val="13"/>
        <w:numPr>
          <w:ilvl w:val="1"/>
          <w:numId w:val="98"/>
        </w:numPr>
        <w:tabs>
          <w:tab w:val="left" w:pos="1804"/>
        </w:tabs>
        <w:spacing w:before="2" w:after="0" w:line="275" w:lineRule="exact"/>
        <w:ind w:left="1804" w:right="0" w:hanging="364"/>
        <w:jc w:val="left"/>
        <w:rPr>
          <w:sz w:val="24"/>
        </w:rPr>
      </w:pPr>
      <w:r>
        <w:rPr>
          <w:spacing w:val="-2"/>
          <w:sz w:val="24"/>
        </w:rPr>
        <w:t>Введение.</w:t>
      </w:r>
    </w:p>
    <w:p w14:paraId="00E28815">
      <w:pPr>
        <w:pStyle w:val="8"/>
        <w:spacing w:line="242" w:lineRule="auto"/>
        <w:ind w:right="1740"/>
        <w:jc w:val="left"/>
      </w:pPr>
      <w:r>
        <w:t>Понятие</w:t>
      </w:r>
      <w:r>
        <w:rPr>
          <w:spacing w:val="80"/>
        </w:rPr>
        <w:t xml:space="preserve"> </w:t>
      </w:r>
      <w:r>
        <w:t>«Новое</w:t>
      </w:r>
      <w:r>
        <w:rPr>
          <w:spacing w:val="80"/>
        </w:rPr>
        <w:t xml:space="preserve"> </w:t>
      </w:r>
      <w:r>
        <w:t>время».</w:t>
      </w:r>
      <w:r>
        <w:rPr>
          <w:spacing w:val="80"/>
        </w:rPr>
        <w:t xml:space="preserve"> </w:t>
      </w:r>
      <w:r>
        <w:t>Хронологические</w:t>
      </w:r>
      <w:r>
        <w:rPr>
          <w:spacing w:val="80"/>
        </w:rPr>
        <w:t xml:space="preserve"> </w:t>
      </w:r>
      <w:r>
        <w:t>рамки</w:t>
      </w:r>
      <w:r>
        <w:rPr>
          <w:spacing w:val="80"/>
        </w:rPr>
        <w:t xml:space="preserve"> </w:t>
      </w:r>
      <w:r>
        <w:t>и</w:t>
      </w:r>
      <w:r>
        <w:rPr>
          <w:spacing w:val="80"/>
        </w:rPr>
        <w:t xml:space="preserve"> </w:t>
      </w:r>
      <w:r>
        <w:t>периодизация</w:t>
      </w:r>
      <w:r>
        <w:rPr>
          <w:spacing w:val="80"/>
        </w:rPr>
        <w:t xml:space="preserve"> </w:t>
      </w:r>
      <w:r>
        <w:t>истории Нового времени.</w:t>
      </w:r>
    </w:p>
    <w:p w14:paraId="5732F92B">
      <w:pPr>
        <w:pStyle w:val="13"/>
        <w:numPr>
          <w:ilvl w:val="1"/>
          <w:numId w:val="98"/>
        </w:numPr>
        <w:tabs>
          <w:tab w:val="left" w:pos="1804"/>
        </w:tabs>
        <w:spacing w:before="0" w:after="0" w:line="271" w:lineRule="exact"/>
        <w:ind w:left="1804" w:right="0" w:hanging="364"/>
        <w:jc w:val="left"/>
        <w:rPr>
          <w:sz w:val="24"/>
        </w:rPr>
      </w:pPr>
      <w:r>
        <w:rPr>
          <w:sz w:val="24"/>
        </w:rPr>
        <w:t>Великие</w:t>
      </w:r>
      <w:r>
        <w:rPr>
          <w:spacing w:val="-10"/>
          <w:sz w:val="24"/>
        </w:rPr>
        <w:t xml:space="preserve"> </w:t>
      </w:r>
      <w:r>
        <w:rPr>
          <w:sz w:val="24"/>
        </w:rPr>
        <w:t>географические</w:t>
      </w:r>
      <w:r>
        <w:rPr>
          <w:spacing w:val="-4"/>
          <w:sz w:val="24"/>
        </w:rPr>
        <w:t xml:space="preserve"> </w:t>
      </w:r>
      <w:r>
        <w:rPr>
          <w:spacing w:val="-2"/>
          <w:sz w:val="24"/>
        </w:rPr>
        <w:t>открытия.</w:t>
      </w:r>
    </w:p>
    <w:p w14:paraId="6A598521">
      <w:pPr>
        <w:pStyle w:val="8"/>
        <w:spacing w:before="2"/>
        <w:ind w:right="1737"/>
      </w:pPr>
      <w:r>
        <w:t>Предпосылки</w:t>
      </w:r>
      <w:r>
        <w:rPr>
          <w:spacing w:val="-2"/>
        </w:rPr>
        <w:t xml:space="preserve"> </w:t>
      </w:r>
      <w:r>
        <w:t>Великих</w:t>
      </w:r>
      <w:r>
        <w:rPr>
          <w:spacing w:val="-7"/>
        </w:rPr>
        <w:t xml:space="preserve"> </w:t>
      </w:r>
      <w:r>
        <w:t>географических</w:t>
      </w:r>
      <w:r>
        <w:rPr>
          <w:spacing w:val="-7"/>
        </w:rPr>
        <w:t xml:space="preserve"> </w:t>
      </w:r>
      <w:r>
        <w:t>открытий.</w:t>
      </w:r>
      <w:r>
        <w:rPr>
          <w:spacing w:val="-1"/>
        </w:rPr>
        <w:t xml:space="preserve"> </w:t>
      </w:r>
      <w:r>
        <w:t>Поиски</w:t>
      </w:r>
      <w:r>
        <w:rPr>
          <w:spacing w:val="-2"/>
        </w:rPr>
        <w:t xml:space="preserve"> </w:t>
      </w:r>
      <w:r>
        <w:t>европейцами</w:t>
      </w:r>
      <w:r>
        <w:rPr>
          <w:spacing w:val="-6"/>
        </w:rPr>
        <w:t xml:space="preserve"> </w:t>
      </w:r>
      <w:r>
        <w:t>морских путей</w:t>
      </w:r>
      <w:r>
        <w:rPr>
          <w:spacing w:val="-3"/>
        </w:rPr>
        <w:t xml:space="preserve"> </w:t>
      </w:r>
      <w:r>
        <w:t>в</w:t>
      </w:r>
      <w:r>
        <w:rPr>
          <w:spacing w:val="-3"/>
        </w:rPr>
        <w:t xml:space="preserve"> </w:t>
      </w:r>
      <w:r>
        <w:t>страны</w:t>
      </w:r>
      <w:r>
        <w:rPr>
          <w:spacing w:val="-6"/>
        </w:rPr>
        <w:t xml:space="preserve"> </w:t>
      </w:r>
      <w:r>
        <w:t>Востока.</w:t>
      </w:r>
      <w:r>
        <w:rPr>
          <w:spacing w:val="-6"/>
        </w:rPr>
        <w:t xml:space="preserve"> </w:t>
      </w:r>
      <w:r>
        <w:t>Экспедиции</w:t>
      </w:r>
      <w:r>
        <w:rPr>
          <w:spacing w:val="-3"/>
        </w:rPr>
        <w:t xml:space="preserve"> </w:t>
      </w:r>
      <w:r>
        <w:t>Колумба.</w:t>
      </w:r>
      <w:r>
        <w:rPr>
          <w:spacing w:val="-2"/>
        </w:rPr>
        <w:t xml:space="preserve"> </w:t>
      </w:r>
      <w:r>
        <w:t>Тордесильясский</w:t>
      </w:r>
      <w:r>
        <w:rPr>
          <w:spacing w:val="-3"/>
        </w:rPr>
        <w:t xml:space="preserve"> </w:t>
      </w:r>
      <w:r>
        <w:t>договор</w:t>
      </w:r>
      <w:r>
        <w:rPr>
          <w:spacing w:val="-3"/>
        </w:rPr>
        <w:t xml:space="preserve"> </w:t>
      </w:r>
      <w:r>
        <w:t>1494</w:t>
      </w:r>
      <w:r>
        <w:rPr>
          <w:spacing w:val="-8"/>
        </w:rPr>
        <w:t xml:space="preserve"> </w:t>
      </w:r>
      <w:r>
        <w:t>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75DB6F93">
      <w:pPr>
        <w:pStyle w:val="13"/>
        <w:numPr>
          <w:ilvl w:val="1"/>
          <w:numId w:val="98"/>
        </w:numPr>
        <w:tabs>
          <w:tab w:val="left" w:pos="1804"/>
        </w:tabs>
        <w:spacing w:before="0" w:after="0" w:line="275" w:lineRule="exact"/>
        <w:ind w:left="1804" w:right="0" w:hanging="364"/>
        <w:jc w:val="both"/>
        <w:rPr>
          <w:sz w:val="24"/>
        </w:rPr>
      </w:pPr>
      <w:r>
        <w:rPr>
          <w:sz w:val="24"/>
        </w:rPr>
        <w:t>Изменения</w:t>
      </w:r>
      <w:r>
        <w:rPr>
          <w:spacing w:val="-6"/>
          <w:sz w:val="24"/>
        </w:rPr>
        <w:t xml:space="preserve"> </w:t>
      </w:r>
      <w:r>
        <w:rPr>
          <w:sz w:val="24"/>
        </w:rPr>
        <w:t>в</w:t>
      </w:r>
      <w:r>
        <w:rPr>
          <w:spacing w:val="1"/>
          <w:sz w:val="24"/>
        </w:rPr>
        <w:t xml:space="preserve"> </w:t>
      </w:r>
      <w:r>
        <w:rPr>
          <w:sz w:val="24"/>
        </w:rPr>
        <w:t>европейском</w:t>
      </w:r>
      <w:r>
        <w:rPr>
          <w:spacing w:val="-3"/>
          <w:sz w:val="24"/>
        </w:rPr>
        <w:t xml:space="preserve"> </w:t>
      </w:r>
      <w:r>
        <w:rPr>
          <w:sz w:val="24"/>
        </w:rPr>
        <w:t>обществе</w:t>
      </w:r>
      <w:r>
        <w:rPr>
          <w:spacing w:val="-6"/>
          <w:sz w:val="24"/>
        </w:rPr>
        <w:t xml:space="preserve"> </w:t>
      </w:r>
      <w:r>
        <w:rPr>
          <w:sz w:val="24"/>
        </w:rPr>
        <w:t>в</w:t>
      </w:r>
      <w:r>
        <w:rPr>
          <w:spacing w:val="-3"/>
          <w:sz w:val="24"/>
        </w:rPr>
        <w:t xml:space="preserve"> </w:t>
      </w:r>
      <w:r>
        <w:rPr>
          <w:sz w:val="24"/>
        </w:rPr>
        <w:t>XVI-XVII</w:t>
      </w:r>
      <w:r>
        <w:rPr>
          <w:spacing w:val="1"/>
          <w:sz w:val="24"/>
        </w:rPr>
        <w:t xml:space="preserve"> </w:t>
      </w:r>
      <w:r>
        <w:rPr>
          <w:spacing w:val="-5"/>
          <w:sz w:val="24"/>
        </w:rPr>
        <w:t>вв.</w:t>
      </w:r>
    </w:p>
    <w:p w14:paraId="5C17197F">
      <w:pPr>
        <w:pStyle w:val="8"/>
        <w:ind w:right="1685"/>
      </w:pPr>
      <w:r>
        <w:t>Развитие</w:t>
      </w:r>
      <w:r>
        <w:rPr>
          <w:spacing w:val="-4"/>
        </w:rPr>
        <w:t xml:space="preserve"> </w:t>
      </w:r>
      <w:r>
        <w:t>техники, горного дела,</w:t>
      </w:r>
      <w:r>
        <w:rPr>
          <w:spacing w:val="-1"/>
        </w:rPr>
        <w:t xml:space="preserve"> </w:t>
      </w:r>
      <w:r>
        <w:t>производства</w:t>
      </w:r>
      <w:r>
        <w:rPr>
          <w:spacing w:val="-4"/>
        </w:rPr>
        <w:t xml:space="preserve"> </w:t>
      </w:r>
      <w:r>
        <w:t>металлов.</w:t>
      </w:r>
      <w:r>
        <w:rPr>
          <w:spacing w:val="-1"/>
        </w:rPr>
        <w:t xml:space="preserve"> </w:t>
      </w:r>
      <w:r>
        <w:t>Появление</w:t>
      </w:r>
      <w:r>
        <w:rPr>
          <w:spacing w:val="-4"/>
        </w:rPr>
        <w:t xml:space="preserve"> </w:t>
      </w:r>
      <w:r>
        <w:t>мануфактур. Возникновение капиталистических отношений. Распространение наемного</w:t>
      </w:r>
      <w:r>
        <w:rPr>
          <w:spacing w:val="80"/>
        </w:rPr>
        <w:t xml:space="preserve"> </w:t>
      </w:r>
      <w:r>
        <w:t>труда в деревне. Расширение внутреннего и мирового рынков. Изменения в сословной</w:t>
      </w:r>
      <w:r>
        <w:rPr>
          <w:spacing w:val="77"/>
        </w:rPr>
        <w:t xml:space="preserve">  </w:t>
      </w:r>
      <w:r>
        <w:t>структуре</w:t>
      </w:r>
      <w:r>
        <w:rPr>
          <w:spacing w:val="75"/>
        </w:rPr>
        <w:t xml:space="preserve">  </w:t>
      </w:r>
      <w:r>
        <w:t>общества,</w:t>
      </w:r>
      <w:r>
        <w:rPr>
          <w:spacing w:val="77"/>
        </w:rPr>
        <w:t xml:space="preserve">  </w:t>
      </w:r>
      <w:r>
        <w:t>появление</w:t>
      </w:r>
      <w:r>
        <w:rPr>
          <w:spacing w:val="75"/>
        </w:rPr>
        <w:t xml:space="preserve">  </w:t>
      </w:r>
      <w:r>
        <w:t>новых</w:t>
      </w:r>
      <w:r>
        <w:rPr>
          <w:spacing w:val="73"/>
        </w:rPr>
        <w:t xml:space="preserve">  </w:t>
      </w:r>
      <w:r>
        <w:t>социальных</w:t>
      </w:r>
      <w:r>
        <w:rPr>
          <w:spacing w:val="73"/>
        </w:rPr>
        <w:t xml:space="preserve">  </w:t>
      </w:r>
      <w:r>
        <w:t>групп.</w:t>
      </w:r>
    </w:p>
    <w:p w14:paraId="28A68E35">
      <w:pPr>
        <w:pStyle w:val="8"/>
        <w:jc w:val="left"/>
      </w:pPr>
      <w:r>
        <w:rPr>
          <w:spacing w:val="-2"/>
        </w:rPr>
        <w:t>Повседневная</w:t>
      </w:r>
    </w:p>
    <w:p w14:paraId="5F107D8F">
      <w:pPr>
        <w:pStyle w:val="8"/>
        <w:spacing w:before="2" w:line="275" w:lineRule="exact"/>
        <w:jc w:val="left"/>
      </w:pPr>
      <w:r>
        <w:t>жизнь</w:t>
      </w:r>
      <w:r>
        <w:rPr>
          <w:spacing w:val="-8"/>
        </w:rPr>
        <w:t xml:space="preserve"> </w:t>
      </w:r>
      <w:r>
        <w:t>обитателей</w:t>
      </w:r>
      <w:r>
        <w:rPr>
          <w:spacing w:val="-3"/>
        </w:rPr>
        <w:t xml:space="preserve"> </w:t>
      </w:r>
      <w:r>
        <w:t>городов</w:t>
      </w:r>
      <w:r>
        <w:rPr>
          <w:spacing w:val="2"/>
        </w:rPr>
        <w:t xml:space="preserve"> </w:t>
      </w:r>
      <w:r>
        <w:t>и</w:t>
      </w:r>
      <w:r>
        <w:rPr>
          <w:spacing w:val="-3"/>
        </w:rPr>
        <w:t xml:space="preserve"> </w:t>
      </w:r>
      <w:r>
        <w:rPr>
          <w:spacing w:val="-2"/>
        </w:rPr>
        <w:t>деревень.</w:t>
      </w:r>
    </w:p>
    <w:p w14:paraId="5FBB8B99">
      <w:pPr>
        <w:pStyle w:val="13"/>
        <w:numPr>
          <w:ilvl w:val="1"/>
          <w:numId w:val="98"/>
        </w:numPr>
        <w:tabs>
          <w:tab w:val="left" w:pos="1804"/>
        </w:tabs>
        <w:spacing w:before="0" w:after="0" w:line="275" w:lineRule="exact"/>
        <w:ind w:left="1804" w:right="0" w:hanging="364"/>
        <w:jc w:val="left"/>
        <w:rPr>
          <w:sz w:val="24"/>
        </w:rPr>
      </w:pPr>
      <w:r>
        <w:rPr>
          <w:sz w:val="24"/>
        </w:rPr>
        <w:t>Реформация</w:t>
      </w:r>
      <w:r>
        <w:rPr>
          <w:spacing w:val="-6"/>
          <w:sz w:val="24"/>
        </w:rPr>
        <w:t xml:space="preserve"> </w:t>
      </w:r>
      <w:r>
        <w:rPr>
          <w:sz w:val="24"/>
        </w:rPr>
        <w:t>и</w:t>
      </w:r>
      <w:r>
        <w:rPr>
          <w:spacing w:val="-5"/>
          <w:sz w:val="24"/>
        </w:rPr>
        <w:t xml:space="preserve"> </w:t>
      </w:r>
      <w:r>
        <w:rPr>
          <w:sz w:val="24"/>
        </w:rPr>
        <w:t>контрреформация</w:t>
      </w:r>
      <w:r>
        <w:rPr>
          <w:spacing w:val="-6"/>
          <w:sz w:val="24"/>
        </w:rPr>
        <w:t xml:space="preserve"> </w:t>
      </w:r>
      <w:r>
        <w:rPr>
          <w:sz w:val="24"/>
        </w:rPr>
        <w:t>в</w:t>
      </w:r>
      <w:r>
        <w:rPr>
          <w:spacing w:val="-3"/>
          <w:sz w:val="24"/>
        </w:rPr>
        <w:t xml:space="preserve"> </w:t>
      </w:r>
      <w:r>
        <w:rPr>
          <w:spacing w:val="-2"/>
          <w:sz w:val="24"/>
        </w:rPr>
        <w:t>Европе.</w:t>
      </w:r>
    </w:p>
    <w:p w14:paraId="34BD356B">
      <w:pPr>
        <w:pStyle w:val="8"/>
        <w:spacing w:before="3"/>
        <w:ind w:right="1738"/>
      </w:pPr>
      <w:r>
        <w:t>Причины Реформации. Начало Реформации в Германии; М. Лютер. Развертывание Реформации</w:t>
      </w:r>
      <w:r>
        <w:rPr>
          <w:spacing w:val="-2"/>
        </w:rPr>
        <w:t xml:space="preserve"> </w:t>
      </w:r>
      <w:r>
        <w:t>и Крестьянская война в</w:t>
      </w:r>
      <w:r>
        <w:rPr>
          <w:spacing w:val="-2"/>
        </w:rPr>
        <w:t xml:space="preserve"> </w:t>
      </w:r>
      <w:r>
        <w:t xml:space="preserve">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w:t>
      </w:r>
      <w:r>
        <w:rPr>
          <w:spacing w:val="-2"/>
        </w:rPr>
        <w:t>Инквизиция.</w:t>
      </w:r>
    </w:p>
    <w:p w14:paraId="3DD2032D">
      <w:pPr>
        <w:pStyle w:val="13"/>
        <w:numPr>
          <w:ilvl w:val="1"/>
          <w:numId w:val="98"/>
        </w:numPr>
        <w:tabs>
          <w:tab w:val="left" w:pos="1804"/>
        </w:tabs>
        <w:spacing w:before="0" w:after="0" w:line="274" w:lineRule="exact"/>
        <w:ind w:left="1804" w:right="0" w:hanging="364"/>
        <w:jc w:val="both"/>
        <w:rPr>
          <w:sz w:val="24"/>
        </w:rPr>
      </w:pPr>
      <w:r>
        <w:rPr>
          <w:sz w:val="24"/>
        </w:rPr>
        <w:t>Государства</w:t>
      </w:r>
      <w:r>
        <w:rPr>
          <w:spacing w:val="-6"/>
          <w:sz w:val="24"/>
        </w:rPr>
        <w:t xml:space="preserve"> </w:t>
      </w:r>
      <w:r>
        <w:rPr>
          <w:sz w:val="24"/>
        </w:rPr>
        <w:t>Европы</w:t>
      </w:r>
      <w:r>
        <w:rPr>
          <w:spacing w:val="-1"/>
          <w:sz w:val="24"/>
        </w:rPr>
        <w:t xml:space="preserve"> </w:t>
      </w:r>
      <w:r>
        <w:rPr>
          <w:sz w:val="24"/>
        </w:rPr>
        <w:t>в</w:t>
      </w:r>
      <w:r>
        <w:rPr>
          <w:spacing w:val="-5"/>
          <w:sz w:val="24"/>
        </w:rPr>
        <w:t xml:space="preserve"> </w:t>
      </w:r>
      <w:r>
        <w:rPr>
          <w:sz w:val="24"/>
        </w:rPr>
        <w:t>XVI-XVII</w:t>
      </w:r>
      <w:r>
        <w:rPr>
          <w:spacing w:val="-4"/>
          <w:sz w:val="24"/>
        </w:rPr>
        <w:t xml:space="preserve"> </w:t>
      </w:r>
      <w:r>
        <w:rPr>
          <w:spacing w:val="-5"/>
          <w:sz w:val="24"/>
        </w:rPr>
        <w:t>вв.</w:t>
      </w:r>
    </w:p>
    <w:p w14:paraId="6ADAA12C">
      <w:pPr>
        <w:pStyle w:val="8"/>
        <w:spacing w:before="2"/>
        <w:ind w:right="1734"/>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w:t>
      </w:r>
      <w:r>
        <w:rPr>
          <w:spacing w:val="-2"/>
        </w:rPr>
        <w:t>империй.</w:t>
      </w:r>
    </w:p>
    <w:p w14:paraId="3AA5D883">
      <w:pPr>
        <w:pStyle w:val="8"/>
        <w:spacing w:line="242" w:lineRule="auto"/>
        <w:ind w:right="1736"/>
      </w:pPr>
      <w:r>
        <w:t>Испания под властью потомков католических королей. Внутренняя и внешняя политика</w:t>
      </w:r>
      <w:r>
        <w:rPr>
          <w:spacing w:val="80"/>
        </w:rPr>
        <w:t xml:space="preserve"> </w:t>
      </w:r>
      <w:r>
        <w:t>испанских</w:t>
      </w:r>
      <w:r>
        <w:rPr>
          <w:spacing w:val="80"/>
        </w:rPr>
        <w:t xml:space="preserve"> </w:t>
      </w:r>
      <w:r>
        <w:t>Габсбургов.</w:t>
      </w:r>
      <w:r>
        <w:rPr>
          <w:spacing w:val="80"/>
        </w:rPr>
        <w:t xml:space="preserve"> </w:t>
      </w:r>
      <w:r>
        <w:t>Национально-освободительное</w:t>
      </w:r>
      <w:r>
        <w:rPr>
          <w:spacing w:val="80"/>
        </w:rPr>
        <w:t xml:space="preserve"> </w:t>
      </w:r>
      <w:r>
        <w:t>движение</w:t>
      </w:r>
      <w:r>
        <w:rPr>
          <w:spacing w:val="40"/>
        </w:rPr>
        <w:t xml:space="preserve"> </w:t>
      </w:r>
      <w:r>
        <w:t>в</w:t>
      </w:r>
    </w:p>
    <w:p w14:paraId="0AA53363">
      <w:pPr>
        <w:spacing w:after="0" w:line="242" w:lineRule="auto"/>
        <w:sectPr>
          <w:pgSz w:w="11910" w:h="16840"/>
          <w:pgMar w:top="1340" w:right="60" w:bottom="280" w:left="360" w:header="720" w:footer="720" w:gutter="0"/>
          <w:cols w:space="720" w:num="1"/>
        </w:sectPr>
      </w:pPr>
    </w:p>
    <w:p w14:paraId="7199663E">
      <w:pPr>
        <w:pStyle w:val="8"/>
        <w:spacing w:before="76" w:line="237" w:lineRule="auto"/>
        <w:ind w:right="1738"/>
      </w:pPr>
      <w:r>
        <w:t>Нидерландах: цели, участники, формы борьбы. Итоги и значение Нидерландской революции.</w:t>
      </w:r>
    </w:p>
    <w:p w14:paraId="021861F5">
      <w:pPr>
        <w:pStyle w:val="8"/>
        <w:spacing w:before="3"/>
        <w:ind w:right="1737"/>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764984D">
      <w:pPr>
        <w:pStyle w:val="8"/>
        <w:spacing w:before="1"/>
        <w:ind w:right="1739"/>
      </w:pPr>
      <w:r>
        <w:t>Англия. Развитие капиталистического предпринимательства в городах и деревнях. Огораживания. Укрепление королевской власти при</w:t>
      </w:r>
      <w:r>
        <w:rPr>
          <w:spacing w:val="-3"/>
        </w:rPr>
        <w:t xml:space="preserve"> </w:t>
      </w:r>
      <w:r>
        <w:t>Тюдорах. Генрих VIII и королевская реформация. «Золотой век» Елизаветы I.</w:t>
      </w:r>
    </w:p>
    <w:p w14:paraId="70BA3AEA">
      <w:pPr>
        <w:pStyle w:val="8"/>
        <w:ind w:right="1731"/>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7A941AE4">
      <w:pPr>
        <w:pStyle w:val="8"/>
        <w:ind w:right="1734"/>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3AF8CBD1">
      <w:pPr>
        <w:pStyle w:val="13"/>
        <w:numPr>
          <w:ilvl w:val="1"/>
          <w:numId w:val="98"/>
        </w:numPr>
        <w:tabs>
          <w:tab w:val="left" w:pos="1804"/>
        </w:tabs>
        <w:spacing w:before="1" w:after="0" w:line="275" w:lineRule="exact"/>
        <w:ind w:left="1804" w:right="0" w:hanging="364"/>
        <w:jc w:val="both"/>
        <w:rPr>
          <w:sz w:val="24"/>
        </w:rPr>
      </w:pPr>
      <w:r>
        <w:rPr>
          <w:sz w:val="24"/>
        </w:rPr>
        <w:t>Международные</w:t>
      </w:r>
      <w:r>
        <w:rPr>
          <w:spacing w:val="-7"/>
          <w:sz w:val="24"/>
        </w:rPr>
        <w:t xml:space="preserve"> </w:t>
      </w:r>
      <w:r>
        <w:rPr>
          <w:sz w:val="24"/>
        </w:rPr>
        <w:t>отношения</w:t>
      </w:r>
      <w:r>
        <w:rPr>
          <w:spacing w:val="-5"/>
          <w:sz w:val="24"/>
        </w:rPr>
        <w:t xml:space="preserve"> </w:t>
      </w:r>
      <w:r>
        <w:rPr>
          <w:sz w:val="24"/>
        </w:rPr>
        <w:t>в</w:t>
      </w:r>
      <w:r>
        <w:rPr>
          <w:spacing w:val="-3"/>
          <w:sz w:val="24"/>
        </w:rPr>
        <w:t xml:space="preserve"> </w:t>
      </w:r>
      <w:r>
        <w:rPr>
          <w:sz w:val="24"/>
        </w:rPr>
        <w:t>XVI-XVII</w:t>
      </w:r>
      <w:r>
        <w:rPr>
          <w:spacing w:val="-3"/>
          <w:sz w:val="24"/>
        </w:rPr>
        <w:t xml:space="preserve"> </w:t>
      </w:r>
      <w:r>
        <w:rPr>
          <w:spacing w:val="-5"/>
          <w:sz w:val="24"/>
        </w:rPr>
        <w:t>вв.</w:t>
      </w:r>
    </w:p>
    <w:p w14:paraId="08CC7273">
      <w:pPr>
        <w:pStyle w:val="8"/>
        <w:ind w:right="1733"/>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5D4722D">
      <w:pPr>
        <w:pStyle w:val="13"/>
        <w:numPr>
          <w:ilvl w:val="1"/>
          <w:numId w:val="98"/>
        </w:numPr>
        <w:tabs>
          <w:tab w:val="left" w:pos="1804"/>
        </w:tabs>
        <w:spacing w:before="2" w:after="0" w:line="275" w:lineRule="exact"/>
        <w:ind w:left="1804" w:right="0" w:hanging="364"/>
        <w:jc w:val="both"/>
        <w:rPr>
          <w:sz w:val="24"/>
        </w:rPr>
      </w:pPr>
      <w:r>
        <w:rPr>
          <w:sz w:val="24"/>
        </w:rPr>
        <w:t>Европейская</w:t>
      </w:r>
      <w:r>
        <w:rPr>
          <w:spacing w:val="-5"/>
          <w:sz w:val="24"/>
        </w:rPr>
        <w:t xml:space="preserve"> </w:t>
      </w:r>
      <w:r>
        <w:rPr>
          <w:sz w:val="24"/>
        </w:rPr>
        <w:t>культура</w:t>
      </w:r>
      <w:r>
        <w:rPr>
          <w:spacing w:val="-4"/>
          <w:sz w:val="24"/>
        </w:rPr>
        <w:t xml:space="preserve"> </w:t>
      </w:r>
      <w:r>
        <w:rPr>
          <w:sz w:val="24"/>
        </w:rPr>
        <w:t>в</w:t>
      </w:r>
      <w:r>
        <w:rPr>
          <w:spacing w:val="-2"/>
          <w:sz w:val="24"/>
        </w:rPr>
        <w:t xml:space="preserve"> </w:t>
      </w:r>
      <w:r>
        <w:rPr>
          <w:sz w:val="24"/>
        </w:rPr>
        <w:t>раннее</w:t>
      </w:r>
      <w:r>
        <w:rPr>
          <w:spacing w:val="-4"/>
          <w:sz w:val="24"/>
        </w:rPr>
        <w:t xml:space="preserve"> </w:t>
      </w:r>
      <w:r>
        <w:rPr>
          <w:sz w:val="24"/>
        </w:rPr>
        <w:t>Новое</w:t>
      </w:r>
      <w:r>
        <w:rPr>
          <w:spacing w:val="-8"/>
          <w:sz w:val="24"/>
        </w:rPr>
        <w:t xml:space="preserve"> </w:t>
      </w:r>
      <w:r>
        <w:rPr>
          <w:spacing w:val="-2"/>
          <w:sz w:val="24"/>
        </w:rPr>
        <w:t>время.</w:t>
      </w:r>
    </w:p>
    <w:p w14:paraId="37C05A8C">
      <w:pPr>
        <w:pStyle w:val="8"/>
        <w:tabs>
          <w:tab w:val="left" w:pos="9635"/>
        </w:tabs>
        <w:ind w:right="1680"/>
      </w:pPr>
      <w:r>
        <w:t>Высокое Возрождение в Италии: художники и их произведения. Северное Возрождение. Мир человека в литературе раннего Нового времени. М. Сервантес,</w:t>
      </w:r>
      <w:r>
        <w:rPr>
          <w:spacing w:val="-3"/>
        </w:rPr>
        <w:t xml:space="preserve"> </w:t>
      </w:r>
      <w:r>
        <w:t>У.</w:t>
      </w:r>
      <w:r>
        <w:rPr>
          <w:spacing w:val="-3"/>
        </w:rPr>
        <w:t xml:space="preserve"> </w:t>
      </w:r>
      <w:r>
        <w:t>Шекспир.</w:t>
      </w:r>
      <w:r>
        <w:rPr>
          <w:spacing w:val="-8"/>
        </w:rPr>
        <w:t xml:space="preserve"> </w:t>
      </w:r>
      <w:r>
        <w:t>Стили</w:t>
      </w:r>
      <w:r>
        <w:rPr>
          <w:spacing w:val="-9"/>
        </w:rPr>
        <w:t xml:space="preserve"> </w:t>
      </w:r>
      <w:r>
        <w:t>художественной</w:t>
      </w:r>
      <w:r>
        <w:rPr>
          <w:spacing w:val="-4"/>
        </w:rPr>
        <w:t xml:space="preserve"> </w:t>
      </w:r>
      <w:r>
        <w:t>культуры</w:t>
      </w:r>
      <w:r>
        <w:rPr>
          <w:spacing w:val="-4"/>
        </w:rPr>
        <w:t xml:space="preserve"> </w:t>
      </w:r>
      <w:r>
        <w:t>(барокко,</w:t>
      </w:r>
      <w:r>
        <w:rPr>
          <w:spacing w:val="-8"/>
        </w:rPr>
        <w:t xml:space="preserve"> </w:t>
      </w:r>
      <w:r>
        <w:t>классицизм). Французский театр эпохи классицизма. Развитие науки:</w:t>
      </w:r>
      <w:r>
        <w:rPr>
          <w:spacing w:val="80"/>
        </w:rPr>
        <w:t xml:space="preserve"> </w:t>
      </w:r>
      <w:r>
        <w:t>переворот</w:t>
      </w:r>
      <w:r>
        <w:tab/>
      </w:r>
      <w:r>
        <w:rPr>
          <w:spacing w:val="-10"/>
        </w:rPr>
        <w:t xml:space="preserve">в </w:t>
      </w:r>
      <w:r>
        <w:rPr>
          <w:spacing w:val="-2"/>
        </w:rPr>
        <w:t>естествознании,</w:t>
      </w:r>
    </w:p>
    <w:p w14:paraId="1286B40B">
      <w:pPr>
        <w:pStyle w:val="8"/>
        <w:spacing w:before="4" w:line="237" w:lineRule="auto"/>
        <w:ind w:right="1742"/>
      </w:pPr>
      <w:r>
        <w:t>возникновение новой картины мира. Выдающиеся учёные и их открытия (Н. Коперник, И. Ньютон). Утверждение рационализма.</w:t>
      </w:r>
    </w:p>
    <w:p w14:paraId="22075622">
      <w:pPr>
        <w:pStyle w:val="13"/>
        <w:numPr>
          <w:ilvl w:val="1"/>
          <w:numId w:val="98"/>
        </w:numPr>
        <w:tabs>
          <w:tab w:val="left" w:pos="1804"/>
        </w:tabs>
        <w:spacing w:before="3" w:after="0" w:line="275" w:lineRule="exact"/>
        <w:ind w:left="1804" w:right="0" w:hanging="364"/>
        <w:jc w:val="both"/>
        <w:rPr>
          <w:sz w:val="24"/>
        </w:rPr>
      </w:pPr>
      <w:r>
        <w:rPr>
          <w:sz w:val="24"/>
        </w:rPr>
        <w:t>Страны</w:t>
      </w:r>
      <w:r>
        <w:rPr>
          <w:spacing w:val="-4"/>
          <w:sz w:val="24"/>
        </w:rPr>
        <w:t xml:space="preserve"> </w:t>
      </w:r>
      <w:r>
        <w:rPr>
          <w:sz w:val="24"/>
        </w:rPr>
        <w:t>Востока</w:t>
      </w:r>
      <w:r>
        <w:rPr>
          <w:spacing w:val="-6"/>
          <w:sz w:val="24"/>
        </w:rPr>
        <w:t xml:space="preserve"> </w:t>
      </w:r>
      <w:r>
        <w:rPr>
          <w:sz w:val="24"/>
        </w:rPr>
        <w:t>в</w:t>
      </w:r>
      <w:r>
        <w:rPr>
          <w:spacing w:val="1"/>
          <w:sz w:val="24"/>
        </w:rPr>
        <w:t xml:space="preserve"> </w:t>
      </w:r>
      <w:r>
        <w:rPr>
          <w:sz w:val="24"/>
        </w:rPr>
        <w:t>XVI-XVII</w:t>
      </w:r>
      <w:r>
        <w:rPr>
          <w:spacing w:val="-3"/>
          <w:sz w:val="24"/>
        </w:rPr>
        <w:t xml:space="preserve"> </w:t>
      </w:r>
      <w:r>
        <w:rPr>
          <w:spacing w:val="-5"/>
          <w:sz w:val="24"/>
        </w:rPr>
        <w:t>вв.</w:t>
      </w:r>
    </w:p>
    <w:p w14:paraId="34FCC6BD">
      <w:pPr>
        <w:pStyle w:val="8"/>
        <w:ind w:right="1733"/>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58940121">
      <w:pPr>
        <w:pStyle w:val="8"/>
        <w:spacing w:before="2" w:line="275" w:lineRule="exact"/>
      </w:pPr>
      <w:r>
        <w:t>«Закрытие»</w:t>
      </w:r>
      <w:r>
        <w:rPr>
          <w:spacing w:val="71"/>
        </w:rPr>
        <w:t xml:space="preserve"> </w:t>
      </w:r>
      <w:r>
        <w:t>страны</w:t>
      </w:r>
      <w:r>
        <w:rPr>
          <w:spacing w:val="50"/>
          <w:w w:val="150"/>
        </w:rPr>
        <w:t xml:space="preserve"> </w:t>
      </w:r>
      <w:r>
        <w:t>для</w:t>
      </w:r>
      <w:r>
        <w:rPr>
          <w:spacing w:val="74"/>
        </w:rPr>
        <w:t xml:space="preserve"> </w:t>
      </w:r>
      <w:r>
        <w:t>иноземцев.</w:t>
      </w:r>
      <w:r>
        <w:rPr>
          <w:spacing w:val="76"/>
        </w:rPr>
        <w:t xml:space="preserve"> </w:t>
      </w:r>
      <w:r>
        <w:t>Культура</w:t>
      </w:r>
      <w:r>
        <w:rPr>
          <w:spacing w:val="77"/>
        </w:rPr>
        <w:t xml:space="preserve"> </w:t>
      </w:r>
      <w:r>
        <w:t>и</w:t>
      </w:r>
      <w:r>
        <w:rPr>
          <w:spacing w:val="75"/>
        </w:rPr>
        <w:t xml:space="preserve"> </w:t>
      </w:r>
      <w:r>
        <w:t>искусство</w:t>
      </w:r>
      <w:r>
        <w:rPr>
          <w:spacing w:val="78"/>
        </w:rPr>
        <w:t xml:space="preserve"> </w:t>
      </w:r>
      <w:r>
        <w:t>стран</w:t>
      </w:r>
      <w:r>
        <w:rPr>
          <w:spacing w:val="74"/>
        </w:rPr>
        <w:t xml:space="preserve"> </w:t>
      </w:r>
      <w:r>
        <w:t>Востока</w:t>
      </w:r>
      <w:r>
        <w:rPr>
          <w:spacing w:val="74"/>
        </w:rPr>
        <w:t xml:space="preserve"> </w:t>
      </w:r>
      <w:r>
        <w:rPr>
          <w:spacing w:val="-10"/>
        </w:rPr>
        <w:t>в</w:t>
      </w:r>
    </w:p>
    <w:p w14:paraId="6882D7D2">
      <w:pPr>
        <w:pStyle w:val="8"/>
        <w:spacing w:line="275" w:lineRule="exact"/>
      </w:pPr>
      <w:r>
        <w:t>XVI-XVII</w:t>
      </w:r>
      <w:r>
        <w:rPr>
          <w:spacing w:val="-12"/>
        </w:rPr>
        <w:t xml:space="preserve"> </w:t>
      </w:r>
      <w:r>
        <w:rPr>
          <w:spacing w:val="-5"/>
        </w:rPr>
        <w:t>вв.</w:t>
      </w:r>
    </w:p>
    <w:p w14:paraId="00A396BC">
      <w:pPr>
        <w:pStyle w:val="13"/>
        <w:numPr>
          <w:ilvl w:val="1"/>
          <w:numId w:val="98"/>
        </w:numPr>
        <w:tabs>
          <w:tab w:val="left" w:pos="1804"/>
        </w:tabs>
        <w:spacing w:before="3" w:after="0" w:line="275" w:lineRule="exact"/>
        <w:ind w:left="1804" w:right="0" w:hanging="364"/>
        <w:jc w:val="left"/>
        <w:rPr>
          <w:sz w:val="24"/>
        </w:rPr>
      </w:pPr>
      <w:r>
        <w:rPr>
          <w:spacing w:val="-2"/>
          <w:sz w:val="24"/>
        </w:rPr>
        <w:t>Обобщение.</w:t>
      </w:r>
    </w:p>
    <w:p w14:paraId="53738805">
      <w:pPr>
        <w:pStyle w:val="8"/>
        <w:spacing w:line="275" w:lineRule="exact"/>
        <w:jc w:val="left"/>
      </w:pPr>
      <w:r>
        <w:t>Историческое</w:t>
      </w:r>
      <w:r>
        <w:rPr>
          <w:spacing w:val="-11"/>
        </w:rPr>
        <w:t xml:space="preserve"> </w:t>
      </w:r>
      <w:r>
        <w:t>и</w:t>
      </w:r>
      <w:r>
        <w:rPr>
          <w:spacing w:val="-2"/>
        </w:rPr>
        <w:t xml:space="preserve"> </w:t>
      </w:r>
      <w:r>
        <w:t>культурное</w:t>
      </w:r>
      <w:r>
        <w:rPr>
          <w:spacing w:val="-3"/>
        </w:rPr>
        <w:t xml:space="preserve"> </w:t>
      </w:r>
      <w:r>
        <w:t>наследие</w:t>
      </w:r>
      <w:r>
        <w:rPr>
          <w:spacing w:val="-4"/>
        </w:rPr>
        <w:t xml:space="preserve"> </w:t>
      </w:r>
      <w:r>
        <w:t>Раннего</w:t>
      </w:r>
      <w:r>
        <w:rPr>
          <w:spacing w:val="-3"/>
        </w:rPr>
        <w:t xml:space="preserve"> </w:t>
      </w:r>
      <w:r>
        <w:t>Нового</w:t>
      </w:r>
      <w:r>
        <w:rPr>
          <w:spacing w:val="-2"/>
        </w:rPr>
        <w:t xml:space="preserve"> времени.</w:t>
      </w:r>
    </w:p>
    <w:p w14:paraId="7BF8022D">
      <w:pPr>
        <w:pStyle w:val="13"/>
        <w:numPr>
          <w:ilvl w:val="0"/>
          <w:numId w:val="98"/>
        </w:numPr>
        <w:tabs>
          <w:tab w:val="left" w:pos="1622"/>
        </w:tabs>
        <w:spacing w:before="2" w:after="0" w:line="275" w:lineRule="exact"/>
        <w:ind w:left="1622" w:right="0" w:hanging="182"/>
        <w:jc w:val="left"/>
        <w:rPr>
          <w:sz w:val="24"/>
        </w:rPr>
      </w:pPr>
      <w:r>
        <w:rPr>
          <w:sz w:val="24"/>
        </w:rPr>
        <w:t>История России.</w:t>
      </w:r>
      <w:r>
        <w:rPr>
          <w:spacing w:val="-3"/>
          <w:sz w:val="24"/>
        </w:rPr>
        <w:t xml:space="preserve"> </w:t>
      </w:r>
      <w:r>
        <w:rPr>
          <w:sz w:val="24"/>
        </w:rPr>
        <w:t>Россия в</w:t>
      </w:r>
      <w:r>
        <w:rPr>
          <w:spacing w:val="-3"/>
          <w:sz w:val="24"/>
        </w:rPr>
        <w:t xml:space="preserve"> </w:t>
      </w:r>
      <w:r>
        <w:rPr>
          <w:sz w:val="24"/>
        </w:rPr>
        <w:t>XVI-XVII</w:t>
      </w:r>
      <w:r>
        <w:rPr>
          <w:spacing w:val="-3"/>
          <w:sz w:val="24"/>
        </w:rPr>
        <w:t xml:space="preserve"> </w:t>
      </w:r>
      <w:r>
        <w:rPr>
          <w:sz w:val="24"/>
        </w:rPr>
        <w:t>вв.:</w:t>
      </w:r>
      <w:r>
        <w:rPr>
          <w:spacing w:val="-4"/>
          <w:sz w:val="24"/>
        </w:rPr>
        <w:t xml:space="preserve"> </w:t>
      </w:r>
      <w:r>
        <w:rPr>
          <w:sz w:val="24"/>
        </w:rPr>
        <w:t>от</w:t>
      </w:r>
      <w:r>
        <w:rPr>
          <w:spacing w:val="-4"/>
          <w:sz w:val="24"/>
        </w:rPr>
        <w:t xml:space="preserve"> </w:t>
      </w:r>
      <w:r>
        <w:rPr>
          <w:sz w:val="24"/>
        </w:rPr>
        <w:t>Великого княжества</w:t>
      </w:r>
      <w:r>
        <w:rPr>
          <w:spacing w:val="-6"/>
          <w:sz w:val="24"/>
        </w:rPr>
        <w:t xml:space="preserve"> </w:t>
      </w:r>
      <w:r>
        <w:rPr>
          <w:sz w:val="24"/>
        </w:rPr>
        <w:t>к</w:t>
      </w:r>
      <w:r>
        <w:rPr>
          <w:spacing w:val="-1"/>
          <w:sz w:val="24"/>
        </w:rPr>
        <w:t xml:space="preserve"> </w:t>
      </w:r>
      <w:r>
        <w:rPr>
          <w:spacing w:val="-2"/>
          <w:sz w:val="24"/>
        </w:rPr>
        <w:t>царству.</w:t>
      </w:r>
    </w:p>
    <w:p w14:paraId="568C3BB5">
      <w:pPr>
        <w:pStyle w:val="13"/>
        <w:numPr>
          <w:ilvl w:val="1"/>
          <w:numId w:val="98"/>
        </w:numPr>
        <w:tabs>
          <w:tab w:val="left" w:pos="1804"/>
        </w:tabs>
        <w:spacing w:before="0" w:after="0" w:line="275" w:lineRule="exact"/>
        <w:ind w:left="1804" w:right="0" w:hanging="364"/>
        <w:jc w:val="left"/>
        <w:rPr>
          <w:sz w:val="24"/>
        </w:rPr>
      </w:pPr>
      <w:r>
        <w:rPr>
          <w:sz w:val="24"/>
        </w:rPr>
        <w:t>Россия</w:t>
      </w:r>
      <w:r>
        <w:rPr>
          <w:spacing w:val="-6"/>
          <w:sz w:val="24"/>
        </w:rPr>
        <w:t xml:space="preserve"> </w:t>
      </w:r>
      <w:r>
        <w:rPr>
          <w:sz w:val="24"/>
        </w:rPr>
        <w:t>в</w:t>
      </w:r>
      <w:r>
        <w:rPr>
          <w:spacing w:val="-1"/>
          <w:sz w:val="24"/>
        </w:rPr>
        <w:t xml:space="preserve"> </w:t>
      </w:r>
      <w:r>
        <w:rPr>
          <w:sz w:val="24"/>
        </w:rPr>
        <w:t>XVI</w:t>
      </w:r>
      <w:r>
        <w:rPr>
          <w:spacing w:val="-3"/>
          <w:sz w:val="24"/>
        </w:rPr>
        <w:t xml:space="preserve"> </w:t>
      </w:r>
      <w:r>
        <w:rPr>
          <w:spacing w:val="-5"/>
          <w:sz w:val="24"/>
        </w:rPr>
        <w:t>в.</w:t>
      </w:r>
    </w:p>
    <w:p w14:paraId="4DB1D890">
      <w:pPr>
        <w:pStyle w:val="13"/>
        <w:numPr>
          <w:ilvl w:val="2"/>
          <w:numId w:val="98"/>
        </w:numPr>
        <w:tabs>
          <w:tab w:val="left" w:pos="1440"/>
          <w:tab w:val="left" w:pos="1980"/>
          <w:tab w:val="left" w:pos="2932"/>
          <w:tab w:val="left" w:pos="4994"/>
          <w:tab w:val="left" w:pos="5992"/>
          <w:tab w:val="left" w:pos="7182"/>
          <w:tab w:val="left" w:pos="7745"/>
          <w:tab w:val="left" w:pos="8395"/>
        </w:tabs>
        <w:spacing w:before="3" w:after="0" w:line="240" w:lineRule="auto"/>
        <w:ind w:left="1440" w:right="1738" w:hanging="1"/>
        <w:jc w:val="left"/>
        <w:rPr>
          <w:sz w:val="24"/>
        </w:rPr>
      </w:pPr>
      <w:r>
        <w:rPr>
          <w:sz w:val="24"/>
        </w:rPr>
        <w:t>Завершение объединения русских земель. Княжение Василия III. Завершение объединения русских земель вокруг Москвы:</w:t>
      </w:r>
      <w:r>
        <w:rPr>
          <w:sz w:val="24"/>
        </w:rPr>
        <w:tab/>
      </w:r>
      <w:r>
        <w:rPr>
          <w:spacing w:val="-2"/>
          <w:sz w:val="24"/>
        </w:rPr>
        <w:t xml:space="preserve">присоединение </w:t>
      </w:r>
      <w:r>
        <w:rPr>
          <w:sz w:val="24"/>
        </w:rPr>
        <w:t>Псковской,</w:t>
      </w:r>
      <w:r>
        <w:rPr>
          <w:spacing w:val="80"/>
          <w:sz w:val="24"/>
        </w:rPr>
        <w:t xml:space="preserve"> </w:t>
      </w:r>
      <w:r>
        <w:rPr>
          <w:sz w:val="24"/>
        </w:rPr>
        <w:t>Смоленской,</w:t>
      </w:r>
      <w:r>
        <w:rPr>
          <w:spacing w:val="80"/>
          <w:sz w:val="24"/>
        </w:rPr>
        <w:t xml:space="preserve"> </w:t>
      </w:r>
      <w:r>
        <w:rPr>
          <w:sz w:val="24"/>
        </w:rPr>
        <w:t>Рязанской</w:t>
      </w:r>
      <w:r>
        <w:rPr>
          <w:spacing w:val="80"/>
          <w:sz w:val="24"/>
        </w:rPr>
        <w:t xml:space="preserve"> </w:t>
      </w:r>
      <w:r>
        <w:rPr>
          <w:sz w:val="24"/>
        </w:rPr>
        <w:t>земель.</w:t>
      </w:r>
      <w:r>
        <w:rPr>
          <w:spacing w:val="80"/>
          <w:sz w:val="24"/>
        </w:rPr>
        <w:t xml:space="preserve"> </w:t>
      </w:r>
      <w:r>
        <w:rPr>
          <w:sz w:val="24"/>
        </w:rPr>
        <w:t>Отмирание</w:t>
      </w:r>
      <w:r>
        <w:rPr>
          <w:spacing w:val="80"/>
          <w:sz w:val="24"/>
        </w:rPr>
        <w:t xml:space="preserve"> </w:t>
      </w:r>
      <w:r>
        <w:rPr>
          <w:sz w:val="24"/>
        </w:rPr>
        <w:t>удельной</w:t>
      </w:r>
      <w:r>
        <w:rPr>
          <w:spacing w:val="80"/>
          <w:sz w:val="24"/>
        </w:rPr>
        <w:t xml:space="preserve"> </w:t>
      </w:r>
      <w:r>
        <w:rPr>
          <w:sz w:val="24"/>
        </w:rPr>
        <w:t xml:space="preserve">системы. </w:t>
      </w:r>
      <w:r>
        <w:rPr>
          <w:spacing w:val="-2"/>
          <w:sz w:val="24"/>
        </w:rPr>
        <w:t>Укрепление</w:t>
      </w:r>
      <w:r>
        <w:rPr>
          <w:sz w:val="24"/>
        </w:rPr>
        <w:tab/>
      </w:r>
      <w:r>
        <w:rPr>
          <w:spacing w:val="-2"/>
          <w:sz w:val="24"/>
        </w:rPr>
        <w:t>великокняжеской</w:t>
      </w:r>
      <w:r>
        <w:rPr>
          <w:sz w:val="24"/>
        </w:rPr>
        <w:tab/>
      </w:r>
      <w:r>
        <w:rPr>
          <w:spacing w:val="-2"/>
          <w:sz w:val="24"/>
        </w:rPr>
        <w:t>власти.</w:t>
      </w:r>
      <w:r>
        <w:rPr>
          <w:sz w:val="24"/>
        </w:rPr>
        <w:tab/>
      </w:r>
      <w:r>
        <w:rPr>
          <w:spacing w:val="-2"/>
          <w:sz w:val="24"/>
        </w:rPr>
        <w:t>Внешняя</w:t>
      </w:r>
      <w:r>
        <w:rPr>
          <w:sz w:val="24"/>
        </w:rPr>
        <w:tab/>
      </w:r>
      <w:r>
        <w:rPr>
          <w:spacing w:val="-2"/>
          <w:sz w:val="24"/>
        </w:rPr>
        <w:t>политика</w:t>
      </w:r>
      <w:r>
        <w:rPr>
          <w:sz w:val="24"/>
        </w:rPr>
        <w:tab/>
      </w:r>
      <w:r>
        <w:rPr>
          <w:spacing w:val="-2"/>
          <w:sz w:val="24"/>
        </w:rPr>
        <w:t xml:space="preserve">Московского </w:t>
      </w:r>
      <w:r>
        <w:rPr>
          <w:sz w:val="24"/>
        </w:rPr>
        <w:t>княжества</w:t>
      </w:r>
      <w:r>
        <w:rPr>
          <w:spacing w:val="48"/>
          <w:sz w:val="24"/>
        </w:rPr>
        <w:t xml:space="preserve"> </w:t>
      </w:r>
      <w:r>
        <w:rPr>
          <w:sz w:val="24"/>
        </w:rPr>
        <w:t>в</w:t>
      </w:r>
      <w:r>
        <w:rPr>
          <w:spacing w:val="53"/>
          <w:sz w:val="24"/>
        </w:rPr>
        <w:t xml:space="preserve"> </w:t>
      </w:r>
      <w:r>
        <w:rPr>
          <w:sz w:val="24"/>
        </w:rPr>
        <w:t>первой</w:t>
      </w:r>
      <w:r>
        <w:rPr>
          <w:spacing w:val="48"/>
          <w:sz w:val="24"/>
        </w:rPr>
        <w:t xml:space="preserve"> </w:t>
      </w:r>
      <w:r>
        <w:rPr>
          <w:sz w:val="24"/>
        </w:rPr>
        <w:t>трети</w:t>
      </w:r>
      <w:r>
        <w:rPr>
          <w:spacing w:val="53"/>
          <w:sz w:val="24"/>
        </w:rPr>
        <w:t xml:space="preserve"> </w:t>
      </w:r>
      <w:r>
        <w:rPr>
          <w:sz w:val="24"/>
        </w:rPr>
        <w:t>XVI</w:t>
      </w:r>
      <w:r>
        <w:rPr>
          <w:spacing w:val="53"/>
          <w:sz w:val="24"/>
        </w:rPr>
        <w:t xml:space="preserve"> </w:t>
      </w:r>
      <w:r>
        <w:rPr>
          <w:sz w:val="24"/>
        </w:rPr>
        <w:t>в.:</w:t>
      </w:r>
      <w:r>
        <w:rPr>
          <w:spacing w:val="51"/>
          <w:sz w:val="24"/>
        </w:rPr>
        <w:t xml:space="preserve"> </w:t>
      </w:r>
      <w:r>
        <w:rPr>
          <w:sz w:val="24"/>
        </w:rPr>
        <w:t>война</w:t>
      </w:r>
      <w:r>
        <w:rPr>
          <w:spacing w:val="51"/>
          <w:sz w:val="24"/>
        </w:rPr>
        <w:t xml:space="preserve"> </w:t>
      </w:r>
      <w:r>
        <w:rPr>
          <w:sz w:val="24"/>
        </w:rPr>
        <w:t>с</w:t>
      </w:r>
      <w:r>
        <w:rPr>
          <w:spacing w:val="55"/>
          <w:sz w:val="24"/>
        </w:rPr>
        <w:t xml:space="preserve"> </w:t>
      </w:r>
      <w:r>
        <w:rPr>
          <w:sz w:val="24"/>
        </w:rPr>
        <w:t>Великим</w:t>
      </w:r>
      <w:r>
        <w:rPr>
          <w:spacing w:val="58"/>
          <w:sz w:val="24"/>
        </w:rPr>
        <w:t xml:space="preserve"> </w:t>
      </w:r>
      <w:r>
        <w:rPr>
          <w:sz w:val="24"/>
        </w:rPr>
        <w:t>княжеством</w:t>
      </w:r>
      <w:r>
        <w:rPr>
          <w:spacing w:val="53"/>
          <w:sz w:val="24"/>
        </w:rPr>
        <w:t xml:space="preserve"> </w:t>
      </w:r>
      <w:r>
        <w:rPr>
          <w:spacing w:val="-2"/>
          <w:sz w:val="24"/>
        </w:rPr>
        <w:t>Литовским,</w:t>
      </w:r>
    </w:p>
    <w:p w14:paraId="25966002">
      <w:pPr>
        <w:spacing w:after="0" w:line="240" w:lineRule="auto"/>
        <w:jc w:val="left"/>
        <w:rPr>
          <w:sz w:val="24"/>
        </w:rPr>
        <w:sectPr>
          <w:pgSz w:w="11910" w:h="16840"/>
          <w:pgMar w:top="1340" w:right="60" w:bottom="280" w:left="360" w:header="720" w:footer="720" w:gutter="0"/>
          <w:cols w:space="720" w:num="1"/>
        </w:sectPr>
      </w:pPr>
    </w:p>
    <w:p w14:paraId="156CDD56">
      <w:pPr>
        <w:pStyle w:val="8"/>
        <w:spacing w:before="76" w:line="237" w:lineRule="auto"/>
        <w:ind w:right="1740"/>
        <w:jc w:val="left"/>
      </w:pPr>
      <w:r>
        <w:t>отношения</w:t>
      </w:r>
      <w:r>
        <w:rPr>
          <w:spacing w:val="40"/>
        </w:rPr>
        <w:t xml:space="preserve"> </w:t>
      </w:r>
      <w:r>
        <w:t>с</w:t>
      </w:r>
      <w:r>
        <w:rPr>
          <w:spacing w:val="40"/>
        </w:rPr>
        <w:t xml:space="preserve"> </w:t>
      </w:r>
      <w:r>
        <w:t>Крымским</w:t>
      </w:r>
      <w:r>
        <w:rPr>
          <w:spacing w:val="40"/>
        </w:rPr>
        <w:t xml:space="preserve"> </w:t>
      </w:r>
      <w:r>
        <w:t>и</w:t>
      </w:r>
      <w:r>
        <w:rPr>
          <w:spacing w:val="40"/>
        </w:rPr>
        <w:t xml:space="preserve"> </w:t>
      </w:r>
      <w:r>
        <w:t>Казанским</w:t>
      </w:r>
      <w:r>
        <w:rPr>
          <w:spacing w:val="40"/>
        </w:rPr>
        <w:t xml:space="preserve"> </w:t>
      </w:r>
      <w:r>
        <w:t>ханствами,</w:t>
      </w:r>
      <w:r>
        <w:rPr>
          <w:spacing w:val="40"/>
        </w:rPr>
        <w:t xml:space="preserve"> </w:t>
      </w:r>
      <w:r>
        <w:t>посольства</w:t>
      </w:r>
      <w:r>
        <w:rPr>
          <w:spacing w:val="40"/>
        </w:rPr>
        <w:t xml:space="preserve"> </w:t>
      </w:r>
      <w:r>
        <w:t>в</w:t>
      </w:r>
      <w:r>
        <w:rPr>
          <w:spacing w:val="40"/>
        </w:rPr>
        <w:t xml:space="preserve"> </w:t>
      </w:r>
      <w:r>
        <w:t>европейские</w:t>
      </w:r>
      <w:r>
        <w:rPr>
          <w:spacing w:val="80"/>
        </w:rPr>
        <w:t xml:space="preserve"> </w:t>
      </w:r>
      <w:r>
        <w:rPr>
          <w:spacing w:val="-2"/>
        </w:rPr>
        <w:t>государства.</w:t>
      </w:r>
    </w:p>
    <w:p w14:paraId="74D69890">
      <w:pPr>
        <w:pStyle w:val="8"/>
        <w:spacing w:before="3"/>
        <w:ind w:right="1740"/>
        <w:jc w:val="left"/>
      </w:pPr>
      <w:r>
        <w:t>Органы</w:t>
      </w:r>
      <w:r>
        <w:rPr>
          <w:spacing w:val="40"/>
        </w:rPr>
        <w:t xml:space="preserve"> </w:t>
      </w:r>
      <w:r>
        <w:t>государственной</w:t>
      </w:r>
      <w:r>
        <w:rPr>
          <w:spacing w:val="40"/>
        </w:rPr>
        <w:t xml:space="preserve"> </w:t>
      </w:r>
      <w:r>
        <w:t>власти.</w:t>
      </w:r>
      <w:r>
        <w:rPr>
          <w:spacing w:val="40"/>
        </w:rPr>
        <w:t xml:space="preserve"> </w:t>
      </w:r>
      <w:r>
        <w:t>Приказная</w:t>
      </w:r>
      <w:r>
        <w:rPr>
          <w:spacing w:val="40"/>
        </w:rPr>
        <w:t xml:space="preserve"> </w:t>
      </w:r>
      <w:r>
        <w:t>система:</w:t>
      </w:r>
      <w:r>
        <w:rPr>
          <w:spacing w:val="40"/>
        </w:rPr>
        <w:t xml:space="preserve"> </w:t>
      </w:r>
      <w:r>
        <w:t>формирование</w:t>
      </w:r>
      <w:r>
        <w:rPr>
          <w:spacing w:val="40"/>
        </w:rPr>
        <w:t xml:space="preserve"> </w:t>
      </w:r>
      <w:r>
        <w:t>первых приказных</w:t>
      </w:r>
      <w:r>
        <w:rPr>
          <w:spacing w:val="51"/>
        </w:rPr>
        <w:t xml:space="preserve"> </w:t>
      </w:r>
      <w:r>
        <w:t>учреждений.</w:t>
      </w:r>
      <w:r>
        <w:rPr>
          <w:spacing w:val="57"/>
        </w:rPr>
        <w:t xml:space="preserve"> </w:t>
      </w:r>
      <w:r>
        <w:t>Боярская</w:t>
      </w:r>
      <w:r>
        <w:rPr>
          <w:spacing w:val="58"/>
        </w:rPr>
        <w:t xml:space="preserve"> </w:t>
      </w:r>
      <w:r>
        <w:t>дума,</w:t>
      </w:r>
      <w:r>
        <w:rPr>
          <w:spacing w:val="60"/>
        </w:rPr>
        <w:t xml:space="preserve"> </w:t>
      </w:r>
      <w:r>
        <w:t>её</w:t>
      </w:r>
      <w:r>
        <w:rPr>
          <w:spacing w:val="58"/>
        </w:rPr>
        <w:t xml:space="preserve"> </w:t>
      </w:r>
      <w:r>
        <w:t>роль</w:t>
      </w:r>
      <w:r>
        <w:rPr>
          <w:spacing w:val="51"/>
        </w:rPr>
        <w:t xml:space="preserve"> </w:t>
      </w:r>
      <w:r>
        <w:t>в</w:t>
      </w:r>
      <w:r>
        <w:rPr>
          <w:spacing w:val="55"/>
        </w:rPr>
        <w:t xml:space="preserve"> </w:t>
      </w:r>
      <w:r>
        <w:t>управлении</w:t>
      </w:r>
      <w:r>
        <w:rPr>
          <w:spacing w:val="60"/>
        </w:rPr>
        <w:t xml:space="preserve"> </w:t>
      </w:r>
      <w:r>
        <w:rPr>
          <w:spacing w:val="-2"/>
        </w:rPr>
        <w:t>государством.</w:t>
      </w:r>
    </w:p>
    <w:p w14:paraId="2F47CC91">
      <w:pPr>
        <w:pStyle w:val="8"/>
        <w:spacing w:before="3" w:line="237" w:lineRule="auto"/>
        <w:ind w:right="1740"/>
        <w:jc w:val="left"/>
      </w:pPr>
      <w:r>
        <w:t>«Малая</w:t>
      </w:r>
      <w:r>
        <w:rPr>
          <w:spacing w:val="40"/>
        </w:rPr>
        <w:t xml:space="preserve"> </w:t>
      </w:r>
      <w:r>
        <w:t>дума».</w:t>
      </w:r>
      <w:r>
        <w:rPr>
          <w:spacing w:val="40"/>
        </w:rPr>
        <w:t xml:space="preserve"> </w:t>
      </w:r>
      <w:r>
        <w:t>Местничество.</w:t>
      </w:r>
      <w:r>
        <w:rPr>
          <w:spacing w:val="40"/>
        </w:rPr>
        <w:t xml:space="preserve"> </w:t>
      </w:r>
      <w:r>
        <w:t>Местное</w:t>
      </w:r>
      <w:r>
        <w:rPr>
          <w:spacing w:val="40"/>
        </w:rPr>
        <w:t xml:space="preserve"> </w:t>
      </w:r>
      <w:r>
        <w:t>управление:</w:t>
      </w:r>
      <w:r>
        <w:rPr>
          <w:spacing w:val="40"/>
        </w:rPr>
        <w:t xml:space="preserve"> </w:t>
      </w:r>
      <w:r>
        <w:t>наместники</w:t>
      </w:r>
      <w:r>
        <w:rPr>
          <w:spacing w:val="40"/>
        </w:rPr>
        <w:t xml:space="preserve"> </w:t>
      </w:r>
      <w:r>
        <w:t>и</w:t>
      </w:r>
      <w:r>
        <w:rPr>
          <w:spacing w:val="40"/>
        </w:rPr>
        <w:t xml:space="preserve"> </w:t>
      </w:r>
      <w:r>
        <w:t>волостели, система кормлений. Государство и церковь.</w:t>
      </w:r>
    </w:p>
    <w:p w14:paraId="39107849">
      <w:pPr>
        <w:pStyle w:val="13"/>
        <w:numPr>
          <w:ilvl w:val="2"/>
          <w:numId w:val="98"/>
        </w:numPr>
        <w:tabs>
          <w:tab w:val="left" w:pos="1981"/>
        </w:tabs>
        <w:spacing w:before="3" w:after="0" w:line="240" w:lineRule="auto"/>
        <w:ind w:left="1440" w:right="1743" w:firstLine="0"/>
        <w:jc w:val="left"/>
        <w:rPr>
          <w:sz w:val="24"/>
        </w:rPr>
      </w:pPr>
      <w:r>
        <w:rPr>
          <w:sz w:val="24"/>
        </w:rPr>
        <w:t>Царствование</w:t>
      </w:r>
      <w:r>
        <w:rPr>
          <w:spacing w:val="80"/>
          <w:sz w:val="24"/>
        </w:rPr>
        <w:t xml:space="preserve"> </w:t>
      </w:r>
      <w:r>
        <w:rPr>
          <w:sz w:val="24"/>
        </w:rPr>
        <w:t>Ивана</w:t>
      </w:r>
      <w:r>
        <w:rPr>
          <w:spacing w:val="80"/>
          <w:sz w:val="24"/>
        </w:rPr>
        <w:t xml:space="preserve"> </w:t>
      </w:r>
      <w:r>
        <w:rPr>
          <w:sz w:val="24"/>
        </w:rPr>
        <w:t>IV.</w:t>
      </w:r>
      <w:r>
        <w:rPr>
          <w:spacing w:val="80"/>
          <w:sz w:val="24"/>
        </w:rPr>
        <w:t xml:space="preserve"> </w:t>
      </w:r>
      <w:r>
        <w:rPr>
          <w:sz w:val="24"/>
        </w:rPr>
        <w:t>Регентство</w:t>
      </w:r>
      <w:r>
        <w:rPr>
          <w:spacing w:val="80"/>
          <w:sz w:val="24"/>
        </w:rPr>
        <w:t xml:space="preserve"> </w:t>
      </w:r>
      <w:r>
        <w:rPr>
          <w:sz w:val="24"/>
        </w:rPr>
        <w:t>Елены</w:t>
      </w:r>
      <w:r>
        <w:rPr>
          <w:spacing w:val="80"/>
          <w:sz w:val="24"/>
        </w:rPr>
        <w:t xml:space="preserve"> </w:t>
      </w:r>
      <w:r>
        <w:rPr>
          <w:sz w:val="24"/>
        </w:rPr>
        <w:t>Глинской.</w:t>
      </w:r>
      <w:r>
        <w:rPr>
          <w:spacing w:val="80"/>
          <w:sz w:val="24"/>
        </w:rPr>
        <w:t xml:space="preserve"> </w:t>
      </w:r>
      <w:r>
        <w:rPr>
          <w:sz w:val="24"/>
        </w:rPr>
        <w:t>Сопротивление удельных князей великокняжеской власти. Унификация денежной системы. Период</w:t>
      </w:r>
      <w:r>
        <w:rPr>
          <w:spacing w:val="40"/>
          <w:sz w:val="24"/>
        </w:rPr>
        <w:t xml:space="preserve"> </w:t>
      </w:r>
      <w:r>
        <w:rPr>
          <w:sz w:val="24"/>
        </w:rPr>
        <w:t>боярского</w:t>
      </w:r>
      <w:r>
        <w:rPr>
          <w:spacing w:val="40"/>
          <w:sz w:val="24"/>
        </w:rPr>
        <w:t xml:space="preserve"> </w:t>
      </w:r>
      <w:r>
        <w:rPr>
          <w:sz w:val="24"/>
        </w:rPr>
        <w:t>правления.</w:t>
      </w:r>
      <w:r>
        <w:rPr>
          <w:spacing w:val="40"/>
          <w:sz w:val="24"/>
        </w:rPr>
        <w:t xml:space="preserve"> </w:t>
      </w:r>
      <w:r>
        <w:rPr>
          <w:sz w:val="24"/>
        </w:rPr>
        <w:t>Борьба</w:t>
      </w:r>
      <w:r>
        <w:rPr>
          <w:spacing w:val="40"/>
          <w:sz w:val="24"/>
        </w:rPr>
        <w:t xml:space="preserve"> </w:t>
      </w:r>
      <w:r>
        <w:rPr>
          <w:sz w:val="24"/>
        </w:rPr>
        <w:t>за</w:t>
      </w:r>
      <w:r>
        <w:rPr>
          <w:spacing w:val="40"/>
          <w:sz w:val="24"/>
        </w:rPr>
        <w:t xml:space="preserve"> </w:t>
      </w:r>
      <w:r>
        <w:rPr>
          <w:sz w:val="24"/>
        </w:rPr>
        <w:t>власть</w:t>
      </w:r>
      <w:r>
        <w:rPr>
          <w:spacing w:val="40"/>
          <w:sz w:val="24"/>
        </w:rPr>
        <w:t xml:space="preserve"> </w:t>
      </w:r>
      <w:r>
        <w:rPr>
          <w:sz w:val="24"/>
        </w:rPr>
        <w:t>между</w:t>
      </w:r>
      <w:r>
        <w:rPr>
          <w:spacing w:val="40"/>
          <w:sz w:val="24"/>
        </w:rPr>
        <w:t xml:space="preserve"> </w:t>
      </w:r>
      <w:r>
        <w:rPr>
          <w:sz w:val="24"/>
        </w:rPr>
        <w:t>боярскими</w:t>
      </w:r>
      <w:r>
        <w:rPr>
          <w:spacing w:val="40"/>
          <w:sz w:val="24"/>
        </w:rPr>
        <w:t xml:space="preserve"> </w:t>
      </w:r>
      <w:r>
        <w:rPr>
          <w:sz w:val="24"/>
        </w:rPr>
        <w:t>кланами.</w:t>
      </w:r>
      <w:r>
        <w:rPr>
          <w:spacing w:val="80"/>
          <w:sz w:val="24"/>
        </w:rPr>
        <w:t xml:space="preserve"> </w:t>
      </w:r>
      <w:r>
        <w:rPr>
          <w:sz w:val="24"/>
        </w:rPr>
        <w:t>Губная реформа. Московское восстание 1547 г. Ереси.</w:t>
      </w:r>
    </w:p>
    <w:p w14:paraId="3A3D86FB">
      <w:pPr>
        <w:pStyle w:val="8"/>
        <w:spacing w:before="1"/>
        <w:ind w:right="1734"/>
      </w:pPr>
      <w:r>
        <w:t>Принятие Иваном IV царского титула. Реформы середины XVI в. «Избранная рада»: её состав</w:t>
      </w:r>
      <w:r>
        <w:rPr>
          <w:spacing w:val="-2"/>
        </w:rPr>
        <w:t xml:space="preserve"> </w:t>
      </w:r>
      <w:r>
        <w:t>и значение. Появление Земских</w:t>
      </w:r>
      <w:r>
        <w:rPr>
          <w:spacing w:val="-2"/>
        </w:rPr>
        <w:t xml:space="preserve"> </w:t>
      </w:r>
      <w:r>
        <w:t>соборов:</w:t>
      </w:r>
      <w:r>
        <w:rPr>
          <w:spacing w:val="-2"/>
        </w:rPr>
        <w:t xml:space="preserve"> </w:t>
      </w:r>
      <w:r>
        <w:t>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32765F4">
      <w:pPr>
        <w:pStyle w:val="8"/>
        <w:ind w:right="1738"/>
      </w:pPr>
      <w:r>
        <w:t>Внешняя политика России в XVI в. Создание стрелецких</w:t>
      </w:r>
      <w:r>
        <w:rPr>
          <w:spacing w:val="-1"/>
        </w:rPr>
        <w:t xml:space="preserve"> </w:t>
      </w:r>
      <w:r>
        <w:t>полков и «Уложение</w:t>
      </w:r>
      <w:r>
        <w:rPr>
          <w:spacing w:val="-2"/>
        </w:rPr>
        <w:t xml:space="preserve"> </w:t>
      </w:r>
      <w:r>
        <w:t xml:space="preserve">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w:t>
      </w:r>
      <w:r>
        <w:rPr>
          <w:spacing w:val="-2"/>
        </w:rPr>
        <w:t>Сибири.</w:t>
      </w:r>
    </w:p>
    <w:p w14:paraId="4EEA5A77">
      <w:pPr>
        <w:pStyle w:val="8"/>
        <w:ind w:right="1729"/>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w:t>
      </w:r>
      <w:r>
        <w:rPr>
          <w:spacing w:val="80"/>
        </w:rPr>
        <w:t xml:space="preserve">  </w:t>
      </w:r>
      <w:r>
        <w:t>Указ</w:t>
      </w:r>
    </w:p>
    <w:p w14:paraId="1F4DCF9C">
      <w:pPr>
        <w:pStyle w:val="8"/>
        <w:spacing w:before="1"/>
        <w:ind w:right="1734"/>
        <w:jc w:val="left"/>
      </w:pPr>
      <w:r>
        <w:t>о «заповедных летах». Формирование вольного казачества.</w:t>
      </w:r>
      <w:r>
        <w:rPr>
          <w:spacing w:val="40"/>
        </w:rPr>
        <w:t xml:space="preserve"> </w:t>
      </w:r>
      <w:r>
        <w:t>Многонациональный</w:t>
      </w:r>
      <w:r>
        <w:rPr>
          <w:spacing w:val="38"/>
        </w:rPr>
        <w:t xml:space="preserve"> </w:t>
      </w:r>
      <w:r>
        <w:t>состав</w:t>
      </w:r>
      <w:r>
        <w:rPr>
          <w:spacing w:val="39"/>
        </w:rPr>
        <w:t xml:space="preserve"> </w:t>
      </w:r>
      <w:r>
        <w:t>населения</w:t>
      </w:r>
      <w:r>
        <w:rPr>
          <w:spacing w:val="40"/>
        </w:rPr>
        <w:t xml:space="preserve"> </w:t>
      </w:r>
      <w:r>
        <w:t>Русского</w:t>
      </w:r>
      <w:r>
        <w:rPr>
          <w:spacing w:val="38"/>
        </w:rPr>
        <w:t xml:space="preserve"> </w:t>
      </w:r>
      <w:r>
        <w:t>государства.</w:t>
      </w:r>
      <w:r>
        <w:rPr>
          <w:spacing w:val="40"/>
        </w:rPr>
        <w:t xml:space="preserve"> </w:t>
      </w:r>
      <w:r>
        <w:t>Финно-угорские народы.</w:t>
      </w:r>
      <w:r>
        <w:rPr>
          <w:spacing w:val="33"/>
        </w:rPr>
        <w:t xml:space="preserve"> </w:t>
      </w:r>
      <w:r>
        <w:t>Народы Поволжья</w:t>
      </w:r>
      <w:r>
        <w:rPr>
          <w:spacing w:val="31"/>
        </w:rPr>
        <w:t xml:space="preserve"> </w:t>
      </w:r>
      <w:r>
        <w:t>после</w:t>
      </w:r>
      <w:r>
        <w:rPr>
          <w:spacing w:val="31"/>
        </w:rPr>
        <w:t xml:space="preserve"> </w:t>
      </w:r>
      <w:r>
        <w:t>присоединения</w:t>
      </w:r>
      <w:r>
        <w:rPr>
          <w:spacing w:val="31"/>
        </w:rPr>
        <w:t xml:space="preserve"> </w:t>
      </w:r>
      <w:r>
        <w:t>к</w:t>
      </w:r>
      <w:r>
        <w:rPr>
          <w:spacing w:val="30"/>
        </w:rPr>
        <w:t xml:space="preserve"> </w:t>
      </w:r>
      <w:r>
        <w:t>России.</w:t>
      </w:r>
      <w:r>
        <w:rPr>
          <w:spacing w:val="33"/>
        </w:rPr>
        <w:t xml:space="preserve"> </w:t>
      </w:r>
      <w:r>
        <w:t>Служилые</w:t>
      </w:r>
      <w:r>
        <w:rPr>
          <w:spacing w:val="30"/>
        </w:rPr>
        <w:t xml:space="preserve"> </w:t>
      </w:r>
      <w:r>
        <w:t>татары. Сосуществование</w:t>
      </w:r>
      <w:r>
        <w:rPr>
          <w:spacing w:val="40"/>
        </w:rPr>
        <w:t xml:space="preserve"> </w:t>
      </w:r>
      <w:r>
        <w:t>религий</w:t>
      </w:r>
      <w:r>
        <w:rPr>
          <w:spacing w:val="40"/>
        </w:rPr>
        <w:t xml:space="preserve"> </w:t>
      </w:r>
      <w:r>
        <w:t>в</w:t>
      </w:r>
      <w:r>
        <w:rPr>
          <w:spacing w:val="40"/>
        </w:rPr>
        <w:t xml:space="preserve"> </w:t>
      </w:r>
      <w:r>
        <w:t>Российском</w:t>
      </w:r>
      <w:r>
        <w:rPr>
          <w:spacing w:val="40"/>
        </w:rPr>
        <w:t xml:space="preserve"> </w:t>
      </w:r>
      <w:r>
        <w:t>государстве.</w:t>
      </w:r>
      <w:r>
        <w:rPr>
          <w:spacing w:val="40"/>
        </w:rPr>
        <w:t xml:space="preserve"> </w:t>
      </w:r>
      <w:r>
        <w:t>Русская</w:t>
      </w:r>
      <w:r>
        <w:rPr>
          <w:spacing w:val="40"/>
        </w:rPr>
        <w:t xml:space="preserve"> </w:t>
      </w:r>
      <w:r>
        <w:t>православная</w:t>
      </w:r>
      <w:r>
        <w:rPr>
          <w:spacing w:val="40"/>
        </w:rPr>
        <w:t xml:space="preserve"> </w:t>
      </w:r>
      <w:r>
        <w:t>церковь. Мусульманское духовенство.</w:t>
      </w:r>
    </w:p>
    <w:p w14:paraId="5FCD6530">
      <w:pPr>
        <w:pStyle w:val="8"/>
        <w:ind w:right="1667" w:hanging="1"/>
        <w:jc w:val="left"/>
      </w:pPr>
      <w:r>
        <w:t>Опричнина, дискуссия о её причинах и характере. Опричный террор. Разгром Новгорода</w:t>
      </w:r>
      <w:r>
        <w:rPr>
          <w:spacing w:val="77"/>
        </w:rPr>
        <w:t xml:space="preserve"> </w:t>
      </w:r>
      <w:r>
        <w:t>и</w:t>
      </w:r>
      <w:r>
        <w:rPr>
          <w:spacing w:val="75"/>
        </w:rPr>
        <w:t xml:space="preserve"> </w:t>
      </w:r>
      <w:r>
        <w:t>Пскова.</w:t>
      </w:r>
      <w:r>
        <w:rPr>
          <w:spacing w:val="80"/>
        </w:rPr>
        <w:t xml:space="preserve"> </w:t>
      </w:r>
      <w:r>
        <w:t>Московские</w:t>
      </w:r>
      <w:r>
        <w:rPr>
          <w:spacing w:val="77"/>
        </w:rPr>
        <w:t xml:space="preserve"> </w:t>
      </w:r>
      <w:r>
        <w:t>казни</w:t>
      </w:r>
      <w:r>
        <w:rPr>
          <w:spacing w:val="75"/>
        </w:rPr>
        <w:t xml:space="preserve"> </w:t>
      </w:r>
      <w:r>
        <w:t>1570</w:t>
      </w:r>
      <w:r>
        <w:rPr>
          <w:spacing w:val="78"/>
        </w:rPr>
        <w:t xml:space="preserve"> </w:t>
      </w:r>
      <w:r>
        <w:t>г.</w:t>
      </w:r>
      <w:r>
        <w:rPr>
          <w:spacing w:val="80"/>
        </w:rPr>
        <w:t xml:space="preserve"> </w:t>
      </w:r>
      <w:r>
        <w:t>Результаты</w:t>
      </w:r>
      <w:r>
        <w:rPr>
          <w:spacing w:val="80"/>
        </w:rPr>
        <w:t xml:space="preserve"> </w:t>
      </w:r>
      <w:r>
        <w:t>и</w:t>
      </w:r>
      <w:r>
        <w:rPr>
          <w:spacing w:val="75"/>
        </w:rPr>
        <w:t xml:space="preserve"> </w:t>
      </w:r>
      <w:r>
        <w:t>последствия опричнины.</w:t>
      </w:r>
      <w:r>
        <w:rPr>
          <w:spacing w:val="40"/>
        </w:rPr>
        <w:t xml:space="preserve"> </w:t>
      </w:r>
      <w:r>
        <w:t>Противоречивость</w:t>
      </w:r>
      <w:r>
        <w:rPr>
          <w:spacing w:val="40"/>
        </w:rPr>
        <w:t xml:space="preserve"> </w:t>
      </w:r>
      <w:r>
        <w:t>личности</w:t>
      </w:r>
      <w:r>
        <w:rPr>
          <w:spacing w:val="40"/>
        </w:rPr>
        <w:t xml:space="preserve"> </w:t>
      </w:r>
      <w:r>
        <w:t>Ивана</w:t>
      </w:r>
      <w:r>
        <w:rPr>
          <w:spacing w:val="40"/>
        </w:rPr>
        <w:t xml:space="preserve"> </w:t>
      </w:r>
      <w:r>
        <w:t>Грозного.</w:t>
      </w:r>
      <w:r>
        <w:rPr>
          <w:spacing w:val="40"/>
        </w:rPr>
        <w:t xml:space="preserve"> </w:t>
      </w:r>
      <w:r>
        <w:t>Результаты</w:t>
      </w:r>
      <w:r>
        <w:rPr>
          <w:spacing w:val="40"/>
        </w:rPr>
        <w:t xml:space="preserve"> </w:t>
      </w:r>
      <w:r>
        <w:t>и</w:t>
      </w:r>
      <w:r>
        <w:rPr>
          <w:spacing w:val="40"/>
        </w:rPr>
        <w:t xml:space="preserve"> </w:t>
      </w:r>
      <w:r>
        <w:t xml:space="preserve">цена </w:t>
      </w:r>
      <w:r>
        <w:rPr>
          <w:spacing w:val="-2"/>
        </w:rPr>
        <w:t>преобразований.</w:t>
      </w:r>
    </w:p>
    <w:p w14:paraId="1D1B44BE">
      <w:pPr>
        <w:pStyle w:val="13"/>
        <w:numPr>
          <w:ilvl w:val="2"/>
          <w:numId w:val="98"/>
        </w:numPr>
        <w:tabs>
          <w:tab w:val="left" w:pos="1981"/>
        </w:tabs>
        <w:spacing w:before="0" w:after="0" w:line="240" w:lineRule="auto"/>
        <w:ind w:left="1440" w:right="1732" w:firstLine="0"/>
        <w:jc w:val="both"/>
        <w:rPr>
          <w:sz w:val="24"/>
        </w:rPr>
      </w:pPr>
      <w:r>
        <w:rPr>
          <w:sz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w:t>
      </w:r>
    </w:p>
    <w:p w14:paraId="0C911645">
      <w:pPr>
        <w:pStyle w:val="8"/>
        <w:spacing w:before="2" w:line="275" w:lineRule="exact"/>
      </w:pPr>
      <w:r>
        <w:t>«урочных</w:t>
      </w:r>
      <w:r>
        <w:rPr>
          <w:spacing w:val="-10"/>
        </w:rPr>
        <w:t xml:space="preserve"> </w:t>
      </w:r>
      <w:r>
        <w:t>летах».</w:t>
      </w:r>
      <w:r>
        <w:rPr>
          <w:spacing w:val="-1"/>
        </w:rPr>
        <w:t xml:space="preserve"> </w:t>
      </w:r>
      <w:r>
        <w:t>Пресечение</w:t>
      </w:r>
      <w:r>
        <w:rPr>
          <w:spacing w:val="-3"/>
        </w:rPr>
        <w:t xml:space="preserve"> </w:t>
      </w:r>
      <w:r>
        <w:t>царской</w:t>
      </w:r>
      <w:r>
        <w:rPr>
          <w:spacing w:val="-2"/>
        </w:rPr>
        <w:t xml:space="preserve"> </w:t>
      </w:r>
      <w:r>
        <w:t>династии</w:t>
      </w:r>
      <w:r>
        <w:rPr>
          <w:spacing w:val="-1"/>
        </w:rPr>
        <w:t xml:space="preserve"> </w:t>
      </w:r>
      <w:r>
        <w:rPr>
          <w:spacing w:val="-2"/>
        </w:rPr>
        <w:t>Рюриковичей.</w:t>
      </w:r>
    </w:p>
    <w:p w14:paraId="4525D56C">
      <w:pPr>
        <w:pStyle w:val="13"/>
        <w:numPr>
          <w:ilvl w:val="1"/>
          <w:numId w:val="98"/>
        </w:numPr>
        <w:tabs>
          <w:tab w:val="left" w:pos="1804"/>
        </w:tabs>
        <w:spacing w:before="0" w:after="0" w:line="275" w:lineRule="exact"/>
        <w:ind w:left="1804" w:right="0" w:hanging="364"/>
        <w:jc w:val="both"/>
        <w:rPr>
          <w:sz w:val="24"/>
        </w:rPr>
      </w:pPr>
      <w:r>
        <w:rPr>
          <w:sz w:val="24"/>
        </w:rPr>
        <w:t>Смута</w:t>
      </w:r>
      <w:r>
        <w:rPr>
          <w:spacing w:val="-7"/>
          <w:sz w:val="24"/>
        </w:rPr>
        <w:t xml:space="preserve"> </w:t>
      </w:r>
      <w:r>
        <w:rPr>
          <w:sz w:val="24"/>
        </w:rPr>
        <w:t>в</w:t>
      </w:r>
      <w:r>
        <w:rPr>
          <w:spacing w:val="-2"/>
          <w:sz w:val="24"/>
        </w:rPr>
        <w:t xml:space="preserve"> России.</w:t>
      </w:r>
    </w:p>
    <w:p w14:paraId="0C00948A">
      <w:pPr>
        <w:pStyle w:val="13"/>
        <w:numPr>
          <w:ilvl w:val="2"/>
          <w:numId w:val="98"/>
        </w:numPr>
        <w:tabs>
          <w:tab w:val="left" w:pos="1981"/>
        </w:tabs>
        <w:spacing w:before="2" w:after="0" w:line="240" w:lineRule="auto"/>
        <w:ind w:left="1440" w:right="1736" w:firstLine="0"/>
        <w:jc w:val="both"/>
        <w:rPr>
          <w:sz w:val="24"/>
        </w:rPr>
      </w:pPr>
      <w:r>
        <w:rPr>
          <w:sz w:val="24"/>
        </w:rPr>
        <w:t>Накануне</w:t>
      </w:r>
      <w:r>
        <w:rPr>
          <w:spacing w:val="-4"/>
          <w:sz w:val="24"/>
        </w:rPr>
        <w:t xml:space="preserve"> </w:t>
      </w:r>
      <w:r>
        <w:rPr>
          <w:sz w:val="24"/>
        </w:rPr>
        <w:t>Смуты. Династический</w:t>
      </w:r>
      <w:r>
        <w:rPr>
          <w:spacing w:val="-2"/>
          <w:sz w:val="24"/>
        </w:rPr>
        <w:t xml:space="preserve"> </w:t>
      </w:r>
      <w:r>
        <w:rPr>
          <w:sz w:val="24"/>
        </w:rPr>
        <w:t>кризис.</w:t>
      </w:r>
      <w:r>
        <w:rPr>
          <w:spacing w:val="-9"/>
          <w:sz w:val="24"/>
        </w:rPr>
        <w:t xml:space="preserve"> </w:t>
      </w:r>
      <w:r>
        <w:rPr>
          <w:sz w:val="24"/>
        </w:rPr>
        <w:t>Земский</w:t>
      </w:r>
      <w:r>
        <w:rPr>
          <w:spacing w:val="-2"/>
          <w:sz w:val="24"/>
        </w:rPr>
        <w:t xml:space="preserve"> </w:t>
      </w:r>
      <w:r>
        <w:rPr>
          <w:sz w:val="24"/>
        </w:rPr>
        <w:t>собор</w:t>
      </w:r>
      <w:r>
        <w:rPr>
          <w:spacing w:val="-3"/>
          <w:sz w:val="24"/>
        </w:rPr>
        <w:t xml:space="preserve"> </w:t>
      </w:r>
      <w:r>
        <w:rPr>
          <w:sz w:val="24"/>
        </w:rPr>
        <w:t>1598</w:t>
      </w:r>
      <w:r>
        <w:rPr>
          <w:spacing w:val="-8"/>
          <w:sz w:val="24"/>
        </w:rPr>
        <w:t xml:space="preserve"> </w:t>
      </w:r>
      <w:r>
        <w:rPr>
          <w:sz w:val="24"/>
        </w:rPr>
        <w:t>г.</w:t>
      </w:r>
      <w:r>
        <w:rPr>
          <w:spacing w:val="-6"/>
          <w:sz w:val="24"/>
        </w:rPr>
        <w:t xml:space="preserve"> </w:t>
      </w:r>
      <w:r>
        <w:rPr>
          <w:sz w:val="24"/>
        </w:rPr>
        <w:t>и</w:t>
      </w:r>
      <w:r>
        <w:rPr>
          <w:spacing w:val="-2"/>
          <w:sz w:val="24"/>
        </w:rPr>
        <w:t xml:space="preserve"> </w:t>
      </w:r>
      <w:r>
        <w:rPr>
          <w:sz w:val="24"/>
        </w:rPr>
        <w:t>избрание на царство Бориса Годунова. Политика Бориса</w:t>
      </w:r>
      <w:r>
        <w:rPr>
          <w:spacing w:val="-2"/>
          <w:sz w:val="24"/>
        </w:rPr>
        <w:t xml:space="preserve"> </w:t>
      </w:r>
      <w:r>
        <w:rPr>
          <w:sz w:val="24"/>
        </w:rPr>
        <w:t>Годунова в отношении боярства. Голод 1601-1603 гг. и обострение социально-экономического кризиса.</w:t>
      </w:r>
    </w:p>
    <w:p w14:paraId="599BAC17">
      <w:pPr>
        <w:pStyle w:val="13"/>
        <w:numPr>
          <w:ilvl w:val="2"/>
          <w:numId w:val="98"/>
        </w:numPr>
        <w:tabs>
          <w:tab w:val="left" w:pos="1981"/>
        </w:tabs>
        <w:spacing w:before="0" w:after="0" w:line="240" w:lineRule="auto"/>
        <w:ind w:left="1440" w:right="1732" w:firstLine="0"/>
        <w:jc w:val="both"/>
        <w:rPr>
          <w:sz w:val="24"/>
        </w:rPr>
      </w:pPr>
      <w:r>
        <w:rPr>
          <w:sz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2BFAA844">
      <w:pPr>
        <w:pStyle w:val="8"/>
        <w:spacing w:before="3" w:line="237" w:lineRule="auto"/>
        <w:ind w:right="1738"/>
      </w:pPr>
      <w:r>
        <w:t>Царь Василий Шуйский. Восстание Ивана Болотникова. Перерастание внутреннего</w:t>
      </w:r>
      <w:r>
        <w:rPr>
          <w:spacing w:val="64"/>
        </w:rPr>
        <w:t xml:space="preserve"> </w:t>
      </w:r>
      <w:r>
        <w:t>кризиса</w:t>
      </w:r>
      <w:r>
        <w:rPr>
          <w:spacing w:val="40"/>
        </w:rPr>
        <w:t xml:space="preserve"> </w:t>
      </w:r>
      <w:r>
        <w:t>в</w:t>
      </w:r>
      <w:r>
        <w:rPr>
          <w:spacing w:val="40"/>
        </w:rPr>
        <w:t xml:space="preserve"> </w:t>
      </w:r>
      <w:r>
        <w:t>гражданскую</w:t>
      </w:r>
      <w:r>
        <w:rPr>
          <w:spacing w:val="40"/>
        </w:rPr>
        <w:t xml:space="preserve"> </w:t>
      </w:r>
      <w:r>
        <w:t>войну.</w:t>
      </w:r>
      <w:r>
        <w:rPr>
          <w:spacing w:val="66"/>
        </w:rPr>
        <w:t xml:space="preserve"> </w:t>
      </w:r>
      <w:r>
        <w:t>Лже</w:t>
      </w:r>
      <w:r>
        <w:rPr>
          <w:spacing w:val="40"/>
        </w:rPr>
        <w:t xml:space="preserve"> </w:t>
      </w:r>
      <w:r>
        <w:t>Дмитрий</w:t>
      </w:r>
      <w:r>
        <w:rPr>
          <w:spacing w:val="40"/>
        </w:rPr>
        <w:t xml:space="preserve"> </w:t>
      </w:r>
      <w:r>
        <w:t>II.</w:t>
      </w:r>
      <w:r>
        <w:rPr>
          <w:spacing w:val="40"/>
        </w:rPr>
        <w:t xml:space="preserve"> </w:t>
      </w:r>
      <w:r>
        <w:t>Вторжение</w:t>
      </w:r>
      <w:r>
        <w:rPr>
          <w:spacing w:val="40"/>
        </w:rPr>
        <w:t xml:space="preserve"> </w:t>
      </w:r>
      <w:r>
        <w:t>на</w:t>
      </w:r>
    </w:p>
    <w:p w14:paraId="5E0C4E92">
      <w:pPr>
        <w:spacing w:after="0" w:line="237" w:lineRule="auto"/>
        <w:sectPr>
          <w:pgSz w:w="11910" w:h="16840"/>
          <w:pgMar w:top="1340" w:right="60" w:bottom="280" w:left="360" w:header="720" w:footer="720" w:gutter="0"/>
          <w:cols w:space="720" w:num="1"/>
        </w:sectPr>
      </w:pPr>
    </w:p>
    <w:p w14:paraId="5C114E2A">
      <w:pPr>
        <w:pStyle w:val="8"/>
        <w:spacing w:before="74"/>
        <w:ind w:right="1731"/>
      </w:pPr>
      <w:r>
        <w:t>территорию России польско-литовских отрядов. Тушинский лагерь самозванца под Москвой. Оборона Троице-Сергиева монастыря. Выборгский договор</w:t>
      </w:r>
      <w:r>
        <w:rPr>
          <w:spacing w:val="40"/>
        </w:rPr>
        <w:t xml:space="preserve"> </w:t>
      </w:r>
      <w:r>
        <w:t>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44F7B594">
      <w:pPr>
        <w:pStyle w:val="8"/>
        <w:ind w:right="1731"/>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w:t>
      </w:r>
      <w:r>
        <w:rPr>
          <w:spacing w:val="40"/>
        </w:rPr>
        <w:t xml:space="preserve"> </w:t>
      </w:r>
      <w:r>
        <w:t>города оккупантами. Первое и второе земские ополчения. Захват Новгорода шведскими войсками. «Совет всея земли». Освобождение Москвы в 1612 г.</w:t>
      </w:r>
    </w:p>
    <w:p w14:paraId="37664CB3">
      <w:pPr>
        <w:pStyle w:val="13"/>
        <w:numPr>
          <w:ilvl w:val="2"/>
          <w:numId w:val="98"/>
        </w:numPr>
        <w:tabs>
          <w:tab w:val="left" w:pos="1981"/>
        </w:tabs>
        <w:spacing w:before="0" w:after="0" w:line="240" w:lineRule="auto"/>
        <w:ind w:left="1440" w:right="1739" w:firstLine="0"/>
        <w:jc w:val="both"/>
        <w:rPr>
          <w:sz w:val="24"/>
        </w:rPr>
      </w:pPr>
      <w:r>
        <w:rPr>
          <w:sz w:val="24"/>
        </w:rP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w:t>
      </w:r>
      <w:r>
        <w:rPr>
          <w:spacing w:val="-2"/>
          <w:sz w:val="24"/>
        </w:rPr>
        <w:t>времени.</w:t>
      </w:r>
    </w:p>
    <w:p w14:paraId="32AEEB0D">
      <w:pPr>
        <w:pStyle w:val="13"/>
        <w:numPr>
          <w:ilvl w:val="0"/>
          <w:numId w:val="98"/>
        </w:numPr>
        <w:tabs>
          <w:tab w:val="left" w:pos="1622"/>
        </w:tabs>
        <w:spacing w:before="2" w:after="0" w:line="275" w:lineRule="exact"/>
        <w:ind w:left="1622" w:right="0" w:hanging="182"/>
        <w:jc w:val="both"/>
        <w:rPr>
          <w:sz w:val="24"/>
        </w:rPr>
      </w:pPr>
      <w:r>
        <w:rPr>
          <w:sz w:val="24"/>
        </w:rPr>
        <w:t>Россия</w:t>
      </w:r>
      <w:r>
        <w:rPr>
          <w:spacing w:val="-2"/>
          <w:sz w:val="24"/>
        </w:rPr>
        <w:t xml:space="preserve"> </w:t>
      </w:r>
      <w:r>
        <w:rPr>
          <w:sz w:val="24"/>
        </w:rPr>
        <w:t>в</w:t>
      </w:r>
      <w:r>
        <w:rPr>
          <w:spacing w:val="-2"/>
          <w:sz w:val="24"/>
        </w:rPr>
        <w:t xml:space="preserve"> </w:t>
      </w:r>
      <w:r>
        <w:rPr>
          <w:sz w:val="24"/>
        </w:rPr>
        <w:t>XVII</w:t>
      </w:r>
      <w:r>
        <w:rPr>
          <w:spacing w:val="-1"/>
          <w:sz w:val="24"/>
        </w:rPr>
        <w:t xml:space="preserve"> </w:t>
      </w:r>
      <w:r>
        <w:rPr>
          <w:spacing w:val="-5"/>
          <w:sz w:val="24"/>
        </w:rPr>
        <w:t>в.</w:t>
      </w:r>
    </w:p>
    <w:p w14:paraId="009507D8">
      <w:pPr>
        <w:pStyle w:val="13"/>
        <w:numPr>
          <w:ilvl w:val="1"/>
          <w:numId w:val="98"/>
        </w:numPr>
        <w:tabs>
          <w:tab w:val="left" w:pos="1804"/>
        </w:tabs>
        <w:spacing w:before="0" w:after="0" w:line="240" w:lineRule="auto"/>
        <w:ind w:left="1440" w:right="1731" w:firstLine="0"/>
        <w:jc w:val="both"/>
        <w:rPr>
          <w:sz w:val="24"/>
        </w:rPr>
      </w:pPr>
      <w:r>
        <w:rPr>
          <w:sz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20AB464">
      <w:pPr>
        <w:pStyle w:val="8"/>
        <w:ind w:right="1733"/>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067F73FA">
      <w:pPr>
        <w:pStyle w:val="13"/>
        <w:numPr>
          <w:ilvl w:val="1"/>
          <w:numId w:val="98"/>
        </w:numPr>
        <w:tabs>
          <w:tab w:val="left" w:pos="1804"/>
        </w:tabs>
        <w:spacing w:before="0" w:after="0" w:line="240" w:lineRule="auto"/>
        <w:ind w:left="1440" w:right="1736" w:firstLine="0"/>
        <w:jc w:val="both"/>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6F077AA3">
      <w:pPr>
        <w:pStyle w:val="13"/>
        <w:numPr>
          <w:ilvl w:val="1"/>
          <w:numId w:val="98"/>
        </w:numPr>
        <w:tabs>
          <w:tab w:val="left" w:pos="1804"/>
        </w:tabs>
        <w:spacing w:before="0" w:after="0" w:line="240" w:lineRule="auto"/>
        <w:ind w:left="1440" w:right="1729" w:firstLine="0"/>
        <w:jc w:val="both"/>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8BD42F7">
      <w:pPr>
        <w:pStyle w:val="13"/>
        <w:numPr>
          <w:ilvl w:val="1"/>
          <w:numId w:val="98"/>
        </w:numPr>
        <w:tabs>
          <w:tab w:val="left" w:pos="1804"/>
        </w:tabs>
        <w:spacing w:before="3" w:after="0" w:line="240" w:lineRule="auto"/>
        <w:ind w:left="1440" w:right="1735" w:firstLine="0"/>
        <w:jc w:val="both"/>
        <w:rPr>
          <w:sz w:val="24"/>
        </w:rPr>
      </w:pPr>
      <w:r>
        <w:rPr>
          <w:sz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w:t>
      </w:r>
      <w:r>
        <w:rPr>
          <w:spacing w:val="-3"/>
          <w:sz w:val="24"/>
        </w:rPr>
        <w:t xml:space="preserve"> </w:t>
      </w:r>
      <w:r>
        <w:rPr>
          <w:sz w:val="24"/>
        </w:rPr>
        <w:t>между</w:t>
      </w:r>
      <w:r>
        <w:rPr>
          <w:spacing w:val="-7"/>
          <w:sz w:val="24"/>
        </w:rPr>
        <w:t xml:space="preserve"> </w:t>
      </w:r>
      <w:r>
        <w:rPr>
          <w:sz w:val="24"/>
        </w:rPr>
        <w:t>Россией и Речью Посполитой 1654-1667 гг. Андрусовское перемирие. Русско-шведская война 1656-1658 гг. и её результаты. Укрепление южных рубежей.</w:t>
      </w:r>
    </w:p>
    <w:p w14:paraId="05DF82E1">
      <w:pPr>
        <w:spacing w:after="0" w:line="240" w:lineRule="auto"/>
        <w:jc w:val="both"/>
        <w:rPr>
          <w:sz w:val="24"/>
        </w:rPr>
        <w:sectPr>
          <w:pgSz w:w="11910" w:h="16840"/>
          <w:pgMar w:top="1340" w:right="60" w:bottom="280" w:left="360" w:header="720" w:footer="720" w:gutter="0"/>
          <w:cols w:space="720" w:num="1"/>
        </w:sectPr>
      </w:pPr>
    </w:p>
    <w:p w14:paraId="771FCA87">
      <w:pPr>
        <w:pStyle w:val="8"/>
        <w:spacing w:before="74"/>
        <w:ind w:right="173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79F6AC41">
      <w:pPr>
        <w:pStyle w:val="13"/>
        <w:numPr>
          <w:ilvl w:val="1"/>
          <w:numId w:val="98"/>
        </w:numPr>
        <w:tabs>
          <w:tab w:val="left" w:pos="1804"/>
        </w:tabs>
        <w:spacing w:before="0" w:after="0" w:line="240" w:lineRule="auto"/>
        <w:ind w:left="1440" w:right="1733" w:firstLine="0"/>
        <w:jc w:val="both"/>
        <w:rPr>
          <w:sz w:val="24"/>
        </w:rPr>
      </w:pPr>
      <w:r>
        <w:rPr>
          <w:sz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57155D2">
      <w:pPr>
        <w:pStyle w:val="13"/>
        <w:numPr>
          <w:ilvl w:val="0"/>
          <w:numId w:val="98"/>
        </w:numPr>
        <w:tabs>
          <w:tab w:val="left" w:pos="1622"/>
        </w:tabs>
        <w:spacing w:before="0" w:after="0" w:line="274" w:lineRule="exact"/>
        <w:ind w:left="1622" w:right="0" w:hanging="182"/>
        <w:jc w:val="both"/>
        <w:rPr>
          <w:sz w:val="24"/>
        </w:rPr>
      </w:pPr>
      <w:r>
        <w:rPr>
          <w:sz w:val="24"/>
        </w:rPr>
        <w:t>Культурное</w:t>
      </w:r>
      <w:r>
        <w:rPr>
          <w:spacing w:val="-6"/>
          <w:sz w:val="24"/>
        </w:rPr>
        <w:t xml:space="preserve"> </w:t>
      </w:r>
      <w:r>
        <w:rPr>
          <w:sz w:val="24"/>
        </w:rPr>
        <w:t>пространство</w:t>
      </w:r>
      <w:r>
        <w:rPr>
          <w:spacing w:val="-2"/>
          <w:sz w:val="24"/>
        </w:rPr>
        <w:t xml:space="preserve"> </w:t>
      </w:r>
      <w:r>
        <w:rPr>
          <w:sz w:val="24"/>
        </w:rPr>
        <w:t>XVI-XVII</w:t>
      </w:r>
      <w:r>
        <w:rPr>
          <w:spacing w:val="-7"/>
          <w:sz w:val="24"/>
        </w:rPr>
        <w:t xml:space="preserve"> </w:t>
      </w:r>
      <w:r>
        <w:rPr>
          <w:spacing w:val="-5"/>
          <w:sz w:val="24"/>
        </w:rPr>
        <w:t>вв.</w:t>
      </w:r>
    </w:p>
    <w:p w14:paraId="3E8AB0B0">
      <w:pPr>
        <w:pStyle w:val="8"/>
        <w:spacing w:before="3"/>
        <w:ind w:right="1736"/>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w:t>
      </w:r>
      <w:r>
        <w:rPr>
          <w:spacing w:val="40"/>
        </w:rPr>
        <w:t xml:space="preserve"> </w:t>
      </w:r>
      <w:r>
        <w:t>населения страны.</w:t>
      </w:r>
    </w:p>
    <w:p w14:paraId="5090275A">
      <w:pPr>
        <w:pStyle w:val="8"/>
        <w:ind w:right="1731"/>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w:t>
      </w:r>
      <w:r>
        <w:rPr>
          <w:spacing w:val="80"/>
        </w:rPr>
        <w:t xml:space="preserve">  </w:t>
      </w:r>
      <w:r>
        <w:t>зодчество.</w:t>
      </w:r>
      <w:r>
        <w:rPr>
          <w:spacing w:val="71"/>
          <w:w w:val="150"/>
        </w:rPr>
        <w:t xml:space="preserve">  </w:t>
      </w:r>
      <w:r>
        <w:t>Изобразительное</w:t>
      </w:r>
      <w:r>
        <w:rPr>
          <w:spacing w:val="80"/>
        </w:rPr>
        <w:t xml:space="preserve">  </w:t>
      </w:r>
      <w:r>
        <w:t>искусство.</w:t>
      </w:r>
      <w:r>
        <w:rPr>
          <w:spacing w:val="71"/>
          <w:w w:val="150"/>
        </w:rPr>
        <w:t xml:space="preserve">  </w:t>
      </w:r>
      <w:r>
        <w:t>Симон</w:t>
      </w:r>
      <w:r>
        <w:rPr>
          <w:spacing w:val="70"/>
          <w:w w:val="150"/>
        </w:rPr>
        <w:t xml:space="preserve">  </w:t>
      </w:r>
      <w:r>
        <w:t>Ушаков.</w:t>
      </w:r>
    </w:p>
    <w:p w14:paraId="0D53AC2E">
      <w:pPr>
        <w:pStyle w:val="8"/>
        <w:spacing w:before="1" w:line="275" w:lineRule="exact"/>
      </w:pPr>
      <w:r>
        <w:t>Ярославская</w:t>
      </w:r>
      <w:r>
        <w:rPr>
          <w:spacing w:val="-3"/>
        </w:rPr>
        <w:t xml:space="preserve"> </w:t>
      </w:r>
      <w:r>
        <w:rPr>
          <w:spacing w:val="-4"/>
        </w:rPr>
        <w:t>школа</w:t>
      </w:r>
    </w:p>
    <w:p w14:paraId="6E3BBE93">
      <w:pPr>
        <w:pStyle w:val="8"/>
        <w:spacing w:line="275" w:lineRule="exact"/>
      </w:pPr>
      <w:r>
        <w:t>иконописи.</w:t>
      </w:r>
      <w:r>
        <w:rPr>
          <w:spacing w:val="-8"/>
        </w:rPr>
        <w:t xml:space="preserve"> </w:t>
      </w:r>
      <w:r>
        <w:t>Парсунная</w:t>
      </w:r>
      <w:r>
        <w:rPr>
          <w:spacing w:val="-4"/>
        </w:rPr>
        <w:t xml:space="preserve"> </w:t>
      </w:r>
      <w:r>
        <w:rPr>
          <w:spacing w:val="-2"/>
        </w:rPr>
        <w:t>живопись.</w:t>
      </w:r>
    </w:p>
    <w:p w14:paraId="4861FFBB">
      <w:pPr>
        <w:pStyle w:val="8"/>
        <w:spacing w:before="2"/>
        <w:ind w:right="1738"/>
      </w:pPr>
      <w:r>
        <w:t>Летописание и начало книгопечатания. Лицевой свод. Домострой. Переписка Ивана Грозного с князем</w:t>
      </w:r>
      <w:r>
        <w:rPr>
          <w:spacing w:val="-2"/>
        </w:rPr>
        <w:t xml:space="preserve"> </w:t>
      </w:r>
      <w:r>
        <w:t>Андреем Курбским.</w:t>
      </w:r>
      <w:r>
        <w:rPr>
          <w:spacing w:val="-1"/>
        </w:rPr>
        <w:t xml:space="preserve"> </w:t>
      </w:r>
      <w:r>
        <w:t>Публицистика Смутного времени. Усиление светского начала в российской культуре. Симеон Полоцкий.</w:t>
      </w:r>
      <w:r>
        <w:rPr>
          <w:spacing w:val="40"/>
        </w:rPr>
        <w:t xml:space="preserve"> </w:t>
      </w:r>
      <w:r>
        <w:t>Немецкая</w:t>
      </w:r>
      <w:r>
        <w:rPr>
          <w:spacing w:val="-4"/>
        </w:rPr>
        <w:t xml:space="preserve"> </w:t>
      </w:r>
      <w:r>
        <w:t>слобода</w:t>
      </w:r>
      <w:r>
        <w:rPr>
          <w:spacing w:val="-5"/>
        </w:rPr>
        <w:t xml:space="preserve"> </w:t>
      </w:r>
      <w:r>
        <w:t>как</w:t>
      </w:r>
      <w:r>
        <w:rPr>
          <w:spacing w:val="-6"/>
        </w:rPr>
        <w:t xml:space="preserve"> </w:t>
      </w:r>
      <w:r>
        <w:t>проводник</w:t>
      </w:r>
      <w:r>
        <w:rPr>
          <w:spacing w:val="-6"/>
        </w:rPr>
        <w:t xml:space="preserve"> </w:t>
      </w:r>
      <w:r>
        <w:t>европейского</w:t>
      </w:r>
      <w:r>
        <w:rPr>
          <w:spacing w:val="-4"/>
        </w:rPr>
        <w:t xml:space="preserve"> </w:t>
      </w:r>
      <w:r>
        <w:t>культурного</w:t>
      </w:r>
      <w:r>
        <w:rPr>
          <w:spacing w:val="-4"/>
        </w:rPr>
        <w:t xml:space="preserve"> </w:t>
      </w:r>
      <w:r>
        <w:t>влияния.</w:t>
      </w:r>
      <w:r>
        <w:rPr>
          <w:spacing w:val="-7"/>
        </w:rPr>
        <w:t xml:space="preserve"> </w:t>
      </w:r>
      <w:r>
        <w:t>Посадская сатира XVII в.</w:t>
      </w:r>
    </w:p>
    <w:p w14:paraId="22DD75B5">
      <w:pPr>
        <w:pStyle w:val="8"/>
        <w:ind w:right="1729"/>
      </w:pPr>
      <w:r>
        <w:t>Развитие образования и научных знаний. Школы при Аптекарском и Посольском приказах. «Синопсис» Иннокентия Гизеля - первое учебное</w:t>
      </w:r>
      <w:r>
        <w:rPr>
          <w:spacing w:val="40"/>
        </w:rPr>
        <w:t xml:space="preserve"> </w:t>
      </w:r>
      <w:r>
        <w:t>пособие по истории.</w:t>
      </w:r>
    </w:p>
    <w:p w14:paraId="0816C8C6">
      <w:pPr>
        <w:pStyle w:val="13"/>
        <w:numPr>
          <w:ilvl w:val="0"/>
          <w:numId w:val="98"/>
        </w:numPr>
        <w:tabs>
          <w:tab w:val="left" w:pos="1622"/>
        </w:tabs>
        <w:spacing w:before="1" w:after="0" w:line="275" w:lineRule="exact"/>
        <w:ind w:left="1622" w:right="0" w:hanging="182"/>
        <w:jc w:val="both"/>
        <w:rPr>
          <w:sz w:val="24"/>
        </w:rPr>
      </w:pPr>
      <w:r>
        <w:rPr>
          <w:sz w:val="24"/>
        </w:rPr>
        <w:t>Наш</w:t>
      </w:r>
      <w:r>
        <w:rPr>
          <w:spacing w:val="1"/>
          <w:sz w:val="24"/>
        </w:rPr>
        <w:t xml:space="preserve"> </w:t>
      </w:r>
      <w:r>
        <w:rPr>
          <w:sz w:val="24"/>
        </w:rPr>
        <w:t>край</w:t>
      </w:r>
      <w:r>
        <w:rPr>
          <w:spacing w:val="-4"/>
          <w:sz w:val="24"/>
        </w:rPr>
        <w:t xml:space="preserve"> </w:t>
      </w:r>
      <w:r>
        <w:rPr>
          <w:sz w:val="24"/>
        </w:rPr>
        <w:t>в</w:t>
      </w:r>
      <w:r>
        <w:rPr>
          <w:spacing w:val="1"/>
          <w:sz w:val="24"/>
        </w:rPr>
        <w:t xml:space="preserve"> </w:t>
      </w:r>
      <w:r>
        <w:rPr>
          <w:sz w:val="24"/>
        </w:rPr>
        <w:t>XVI-XVII</w:t>
      </w:r>
      <w:r>
        <w:rPr>
          <w:spacing w:val="-3"/>
          <w:sz w:val="24"/>
        </w:rPr>
        <w:t xml:space="preserve"> </w:t>
      </w:r>
      <w:r>
        <w:rPr>
          <w:spacing w:val="-5"/>
          <w:sz w:val="24"/>
        </w:rPr>
        <w:t>вв.</w:t>
      </w:r>
    </w:p>
    <w:p w14:paraId="2BB53DA0">
      <w:pPr>
        <w:pStyle w:val="13"/>
        <w:numPr>
          <w:ilvl w:val="0"/>
          <w:numId w:val="98"/>
        </w:numPr>
        <w:tabs>
          <w:tab w:val="left" w:pos="1622"/>
        </w:tabs>
        <w:spacing w:before="0" w:after="0" w:line="275" w:lineRule="exact"/>
        <w:ind w:left="1622" w:right="0" w:hanging="182"/>
        <w:jc w:val="left"/>
        <w:rPr>
          <w:sz w:val="24"/>
        </w:rPr>
      </w:pPr>
      <w:r>
        <w:rPr>
          <w:spacing w:val="-2"/>
          <w:sz w:val="24"/>
        </w:rPr>
        <w:t>Обобщение.</w:t>
      </w:r>
    </w:p>
    <w:p w14:paraId="7DDBE5A9">
      <w:pPr>
        <w:pStyle w:val="2"/>
        <w:spacing w:before="8"/>
        <w:jc w:val="left"/>
      </w:pPr>
      <w:r>
        <w:t>Содержание</w:t>
      </w:r>
      <w:r>
        <w:rPr>
          <w:spacing w:val="-4"/>
        </w:rPr>
        <w:t xml:space="preserve"> </w:t>
      </w:r>
      <w:r>
        <w:t>обучения</w:t>
      </w:r>
      <w:r>
        <w:rPr>
          <w:spacing w:val="-1"/>
        </w:rPr>
        <w:t xml:space="preserve"> </w:t>
      </w:r>
      <w:r>
        <w:t>в 8</w:t>
      </w:r>
      <w:r>
        <w:rPr>
          <w:spacing w:val="-4"/>
        </w:rPr>
        <w:t xml:space="preserve"> </w:t>
      </w:r>
      <w:r>
        <w:rPr>
          <w:spacing w:val="-2"/>
        </w:rPr>
        <w:t>классе</w:t>
      </w:r>
    </w:p>
    <w:p w14:paraId="618C5E82">
      <w:pPr>
        <w:pStyle w:val="13"/>
        <w:numPr>
          <w:ilvl w:val="0"/>
          <w:numId w:val="99"/>
        </w:numPr>
        <w:tabs>
          <w:tab w:val="left" w:pos="1622"/>
        </w:tabs>
        <w:spacing w:before="0" w:after="0" w:line="272" w:lineRule="exact"/>
        <w:ind w:left="1622" w:right="0" w:hanging="182"/>
        <w:jc w:val="left"/>
        <w:rPr>
          <w:sz w:val="24"/>
        </w:rPr>
      </w:pPr>
      <w:r>
        <w:rPr>
          <w:sz w:val="24"/>
        </w:rPr>
        <w:t>Всеобщая</w:t>
      </w:r>
      <w:r>
        <w:rPr>
          <w:spacing w:val="-5"/>
          <w:sz w:val="24"/>
        </w:rPr>
        <w:t xml:space="preserve"> </w:t>
      </w:r>
      <w:r>
        <w:rPr>
          <w:sz w:val="24"/>
        </w:rPr>
        <w:t>история.</w:t>
      </w:r>
      <w:r>
        <w:rPr>
          <w:spacing w:val="-5"/>
          <w:sz w:val="24"/>
        </w:rPr>
        <w:t xml:space="preserve"> </w:t>
      </w:r>
      <w:r>
        <w:rPr>
          <w:sz w:val="24"/>
        </w:rPr>
        <w:t>История</w:t>
      </w:r>
      <w:r>
        <w:rPr>
          <w:spacing w:val="-3"/>
          <w:sz w:val="24"/>
        </w:rPr>
        <w:t xml:space="preserve"> </w:t>
      </w:r>
      <w:r>
        <w:rPr>
          <w:sz w:val="24"/>
        </w:rPr>
        <w:t>Нового</w:t>
      </w:r>
      <w:r>
        <w:rPr>
          <w:spacing w:val="-2"/>
          <w:sz w:val="24"/>
        </w:rPr>
        <w:t xml:space="preserve"> </w:t>
      </w:r>
      <w:r>
        <w:rPr>
          <w:sz w:val="24"/>
        </w:rPr>
        <w:t>времени.</w:t>
      </w:r>
      <w:r>
        <w:rPr>
          <w:spacing w:val="-5"/>
          <w:sz w:val="24"/>
        </w:rPr>
        <w:t xml:space="preserve"> </w:t>
      </w:r>
      <w:r>
        <w:rPr>
          <w:sz w:val="24"/>
        </w:rPr>
        <w:t>XVIII</w:t>
      </w:r>
      <w:r>
        <w:rPr>
          <w:spacing w:val="-5"/>
          <w:sz w:val="24"/>
        </w:rPr>
        <w:t xml:space="preserve"> в.</w:t>
      </w:r>
    </w:p>
    <w:p w14:paraId="7508D3AC">
      <w:pPr>
        <w:pStyle w:val="13"/>
        <w:numPr>
          <w:ilvl w:val="1"/>
          <w:numId w:val="99"/>
        </w:numPr>
        <w:tabs>
          <w:tab w:val="left" w:pos="1804"/>
        </w:tabs>
        <w:spacing w:before="2" w:after="0" w:line="275" w:lineRule="exact"/>
        <w:ind w:left="1804" w:right="0" w:hanging="364"/>
        <w:jc w:val="left"/>
        <w:rPr>
          <w:sz w:val="24"/>
        </w:rPr>
      </w:pPr>
      <w:r>
        <w:rPr>
          <w:spacing w:val="-2"/>
          <w:sz w:val="24"/>
        </w:rPr>
        <w:t>Введение.</w:t>
      </w:r>
    </w:p>
    <w:p w14:paraId="288A87B0">
      <w:pPr>
        <w:pStyle w:val="13"/>
        <w:numPr>
          <w:ilvl w:val="1"/>
          <w:numId w:val="99"/>
        </w:numPr>
        <w:tabs>
          <w:tab w:val="left" w:pos="1804"/>
        </w:tabs>
        <w:spacing w:before="0" w:after="0" w:line="275" w:lineRule="exact"/>
        <w:ind w:left="1804" w:right="0" w:hanging="364"/>
        <w:jc w:val="left"/>
        <w:rPr>
          <w:sz w:val="24"/>
        </w:rPr>
      </w:pPr>
      <w:r>
        <w:rPr>
          <w:sz w:val="24"/>
        </w:rPr>
        <w:t>Век</w:t>
      </w:r>
      <w:r>
        <w:rPr>
          <w:spacing w:val="-3"/>
          <w:sz w:val="24"/>
        </w:rPr>
        <w:t xml:space="preserve"> </w:t>
      </w:r>
      <w:r>
        <w:rPr>
          <w:spacing w:val="-2"/>
          <w:sz w:val="24"/>
        </w:rPr>
        <w:t>Просвещения.</w:t>
      </w:r>
    </w:p>
    <w:p w14:paraId="0440C589">
      <w:pPr>
        <w:pStyle w:val="8"/>
        <w:spacing w:before="3"/>
        <w:ind w:right="173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w:t>
      </w:r>
    </w:p>
    <w:p w14:paraId="40CCB5FC">
      <w:pPr>
        <w:pStyle w:val="8"/>
        <w:spacing w:line="274" w:lineRule="exact"/>
      </w:pPr>
      <w:r>
        <w:t>«Союз</w:t>
      </w:r>
      <w:r>
        <w:rPr>
          <w:spacing w:val="1"/>
        </w:rPr>
        <w:t xml:space="preserve"> </w:t>
      </w:r>
      <w:r>
        <w:t>королей</w:t>
      </w:r>
      <w:r>
        <w:rPr>
          <w:spacing w:val="-4"/>
        </w:rPr>
        <w:t xml:space="preserve"> </w:t>
      </w:r>
      <w:r>
        <w:t>и</w:t>
      </w:r>
      <w:r>
        <w:rPr>
          <w:spacing w:val="2"/>
        </w:rPr>
        <w:t xml:space="preserve"> </w:t>
      </w:r>
      <w:r>
        <w:rPr>
          <w:spacing w:val="-2"/>
        </w:rPr>
        <w:t>философов».</w:t>
      </w:r>
    </w:p>
    <w:p w14:paraId="4FD55E3B">
      <w:pPr>
        <w:pStyle w:val="13"/>
        <w:numPr>
          <w:ilvl w:val="1"/>
          <w:numId w:val="99"/>
        </w:numPr>
        <w:tabs>
          <w:tab w:val="left" w:pos="1804"/>
        </w:tabs>
        <w:spacing w:before="3" w:after="0" w:line="275" w:lineRule="exact"/>
        <w:ind w:left="1804" w:right="0" w:hanging="364"/>
        <w:jc w:val="both"/>
        <w:rPr>
          <w:sz w:val="24"/>
        </w:rPr>
      </w:pPr>
      <w:r>
        <w:rPr>
          <w:sz w:val="24"/>
        </w:rPr>
        <w:t>Государства</w:t>
      </w:r>
      <w:r>
        <w:rPr>
          <w:spacing w:val="-4"/>
          <w:sz w:val="24"/>
        </w:rPr>
        <w:t xml:space="preserve"> </w:t>
      </w:r>
      <w:r>
        <w:rPr>
          <w:sz w:val="24"/>
        </w:rPr>
        <w:t>Европы</w:t>
      </w:r>
      <w:r>
        <w:rPr>
          <w:spacing w:val="-2"/>
          <w:sz w:val="24"/>
        </w:rPr>
        <w:t xml:space="preserve"> </w:t>
      </w:r>
      <w:r>
        <w:rPr>
          <w:sz w:val="24"/>
        </w:rPr>
        <w:t>в</w:t>
      </w:r>
      <w:r>
        <w:rPr>
          <w:spacing w:val="-6"/>
          <w:sz w:val="24"/>
        </w:rPr>
        <w:t xml:space="preserve"> </w:t>
      </w:r>
      <w:r>
        <w:rPr>
          <w:sz w:val="24"/>
        </w:rPr>
        <w:t>XVIII</w:t>
      </w:r>
      <w:r>
        <w:rPr>
          <w:spacing w:val="-5"/>
          <w:sz w:val="24"/>
        </w:rPr>
        <w:t xml:space="preserve"> в.</w:t>
      </w:r>
    </w:p>
    <w:p w14:paraId="2657E6BD">
      <w:pPr>
        <w:pStyle w:val="13"/>
        <w:numPr>
          <w:ilvl w:val="2"/>
          <w:numId w:val="99"/>
        </w:numPr>
        <w:tabs>
          <w:tab w:val="left" w:pos="1981"/>
        </w:tabs>
        <w:spacing w:before="0" w:after="0" w:line="240" w:lineRule="auto"/>
        <w:ind w:left="1440" w:right="1737" w:firstLine="0"/>
        <w:jc w:val="both"/>
        <w:rPr>
          <w:sz w:val="24"/>
        </w:rPr>
      </w:pPr>
      <w:r>
        <w:rPr>
          <w:sz w:val="24"/>
        </w:rPr>
        <w:t>Монархии в Европе XVIII в.: абсолютные и парламентские монархии. Просвещённый абсолютизм: правители, идеи, практика. Политика в отношении сословий:</w:t>
      </w:r>
      <w:r>
        <w:rPr>
          <w:spacing w:val="57"/>
          <w:sz w:val="24"/>
        </w:rPr>
        <w:t xml:space="preserve">  </w:t>
      </w:r>
      <w:r>
        <w:rPr>
          <w:sz w:val="24"/>
        </w:rPr>
        <w:t>старые</w:t>
      </w:r>
      <w:r>
        <w:rPr>
          <w:spacing w:val="54"/>
          <w:sz w:val="24"/>
        </w:rPr>
        <w:t xml:space="preserve">  </w:t>
      </w:r>
      <w:r>
        <w:rPr>
          <w:sz w:val="24"/>
        </w:rPr>
        <w:t>порядки</w:t>
      </w:r>
      <w:r>
        <w:rPr>
          <w:spacing w:val="57"/>
          <w:sz w:val="24"/>
        </w:rPr>
        <w:t xml:space="preserve">  </w:t>
      </w:r>
      <w:r>
        <w:rPr>
          <w:sz w:val="24"/>
        </w:rPr>
        <w:t>и</w:t>
      </w:r>
      <w:r>
        <w:rPr>
          <w:spacing w:val="55"/>
          <w:sz w:val="24"/>
        </w:rPr>
        <w:t xml:space="preserve">  </w:t>
      </w:r>
      <w:r>
        <w:rPr>
          <w:sz w:val="24"/>
        </w:rPr>
        <w:t>новые</w:t>
      </w:r>
      <w:r>
        <w:rPr>
          <w:spacing w:val="56"/>
          <w:sz w:val="24"/>
        </w:rPr>
        <w:t xml:space="preserve">  </w:t>
      </w:r>
      <w:r>
        <w:rPr>
          <w:sz w:val="24"/>
        </w:rPr>
        <w:t>веяния.</w:t>
      </w:r>
      <w:r>
        <w:rPr>
          <w:spacing w:val="56"/>
          <w:sz w:val="24"/>
        </w:rPr>
        <w:t xml:space="preserve">  </w:t>
      </w:r>
      <w:r>
        <w:rPr>
          <w:sz w:val="24"/>
        </w:rPr>
        <w:t>Государство</w:t>
      </w:r>
      <w:r>
        <w:rPr>
          <w:spacing w:val="59"/>
          <w:sz w:val="24"/>
        </w:rPr>
        <w:t xml:space="preserve">  </w:t>
      </w:r>
      <w:r>
        <w:rPr>
          <w:sz w:val="24"/>
        </w:rPr>
        <w:t>и</w:t>
      </w:r>
      <w:r>
        <w:rPr>
          <w:spacing w:val="57"/>
          <w:sz w:val="24"/>
        </w:rPr>
        <w:t xml:space="preserve">  </w:t>
      </w:r>
      <w:r>
        <w:rPr>
          <w:sz w:val="24"/>
        </w:rPr>
        <w:t>Церковь.</w:t>
      </w:r>
    </w:p>
    <w:p w14:paraId="03231715">
      <w:pPr>
        <w:spacing w:after="0" w:line="240" w:lineRule="auto"/>
        <w:jc w:val="both"/>
        <w:rPr>
          <w:sz w:val="24"/>
        </w:rPr>
        <w:sectPr>
          <w:pgSz w:w="11910" w:h="16840"/>
          <w:pgMar w:top="1340" w:right="60" w:bottom="280" w:left="360" w:header="720" w:footer="720" w:gutter="0"/>
          <w:cols w:space="720" w:num="1"/>
        </w:sectPr>
      </w:pPr>
    </w:p>
    <w:p w14:paraId="2A5B8CCB">
      <w:pPr>
        <w:pStyle w:val="8"/>
        <w:spacing w:before="76" w:line="237" w:lineRule="auto"/>
        <w:ind w:right="1740"/>
      </w:pPr>
      <w:r>
        <w:t xml:space="preserve">Секуляризация церковных земель. Экономическая политика власти. </w:t>
      </w:r>
      <w:r>
        <w:rPr>
          <w:spacing w:val="-2"/>
        </w:rPr>
        <w:t>Меркантилизм.</w:t>
      </w:r>
    </w:p>
    <w:p w14:paraId="1CD72522">
      <w:pPr>
        <w:pStyle w:val="13"/>
        <w:numPr>
          <w:ilvl w:val="2"/>
          <w:numId w:val="99"/>
        </w:numPr>
        <w:tabs>
          <w:tab w:val="left" w:pos="1981"/>
        </w:tabs>
        <w:spacing w:before="3" w:after="0" w:line="240" w:lineRule="auto"/>
        <w:ind w:left="1440" w:right="1735" w:firstLine="0"/>
        <w:jc w:val="both"/>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w:t>
      </w:r>
      <w:r>
        <w:rPr>
          <w:spacing w:val="40"/>
          <w:sz w:val="24"/>
        </w:rPr>
        <w:t xml:space="preserve"> </w:t>
      </w:r>
      <w:r>
        <w:rPr>
          <w:sz w:val="24"/>
        </w:rPr>
        <w:t>и</w:t>
      </w:r>
      <w:r>
        <w:rPr>
          <w:spacing w:val="-2"/>
          <w:sz w:val="24"/>
        </w:rPr>
        <w:t xml:space="preserve"> </w:t>
      </w:r>
      <w:r>
        <w:rPr>
          <w:sz w:val="24"/>
        </w:rPr>
        <w:t>создание</w:t>
      </w:r>
      <w:r>
        <w:rPr>
          <w:spacing w:val="-4"/>
          <w:sz w:val="24"/>
        </w:rPr>
        <w:t xml:space="preserve"> </w:t>
      </w:r>
      <w:r>
        <w:rPr>
          <w:sz w:val="24"/>
        </w:rPr>
        <w:t>первых</w:t>
      </w:r>
      <w:r>
        <w:rPr>
          <w:spacing w:val="-8"/>
          <w:sz w:val="24"/>
        </w:rPr>
        <w:t xml:space="preserve"> </w:t>
      </w:r>
      <w:r>
        <w:rPr>
          <w:sz w:val="24"/>
        </w:rPr>
        <w:t>машин.</w:t>
      </w:r>
      <w:r>
        <w:rPr>
          <w:spacing w:val="-1"/>
          <w:sz w:val="24"/>
        </w:rPr>
        <w:t xml:space="preserve"> </w:t>
      </w:r>
      <w:r>
        <w:rPr>
          <w:sz w:val="24"/>
        </w:rPr>
        <w:t>Появление</w:t>
      </w:r>
      <w:r>
        <w:rPr>
          <w:spacing w:val="-4"/>
          <w:sz w:val="24"/>
        </w:rPr>
        <w:t xml:space="preserve"> </w:t>
      </w:r>
      <w:r>
        <w:rPr>
          <w:sz w:val="24"/>
        </w:rPr>
        <w:t>фабрик,</w:t>
      </w:r>
      <w:r>
        <w:rPr>
          <w:spacing w:val="-6"/>
          <w:sz w:val="24"/>
        </w:rPr>
        <w:t xml:space="preserve"> </w:t>
      </w:r>
      <w:r>
        <w:rPr>
          <w:sz w:val="24"/>
        </w:rPr>
        <w:t>замена</w:t>
      </w:r>
      <w:r>
        <w:rPr>
          <w:spacing w:val="-4"/>
          <w:sz w:val="24"/>
        </w:rPr>
        <w:t xml:space="preserve"> </w:t>
      </w:r>
      <w:r>
        <w:rPr>
          <w:sz w:val="24"/>
        </w:rPr>
        <w:t>ручного</w:t>
      </w:r>
      <w:r>
        <w:rPr>
          <w:spacing w:val="-3"/>
          <w:sz w:val="24"/>
        </w:rPr>
        <w:t xml:space="preserve"> </w:t>
      </w:r>
      <w:r>
        <w:rPr>
          <w:sz w:val="24"/>
        </w:rPr>
        <w:t>труда</w:t>
      </w:r>
      <w:r>
        <w:rPr>
          <w:spacing w:val="-4"/>
          <w:sz w:val="24"/>
        </w:rPr>
        <w:t xml:space="preserve"> </w:t>
      </w:r>
      <w:r>
        <w:rPr>
          <w:sz w:val="24"/>
        </w:rPr>
        <w:t>машинным. Социальные и экономические последствия промышленного переворота.</w:t>
      </w:r>
      <w:r>
        <w:rPr>
          <w:spacing w:val="40"/>
          <w:sz w:val="24"/>
        </w:rPr>
        <w:t xml:space="preserve"> </w:t>
      </w:r>
      <w:r>
        <w:rPr>
          <w:sz w:val="24"/>
        </w:rPr>
        <w:t>Условия труда и быта фабричных рабочих. Движения протеста. Луддизм.</w:t>
      </w:r>
    </w:p>
    <w:p w14:paraId="7FF17ABF">
      <w:pPr>
        <w:pStyle w:val="13"/>
        <w:numPr>
          <w:ilvl w:val="2"/>
          <w:numId w:val="99"/>
        </w:numPr>
        <w:tabs>
          <w:tab w:val="left" w:pos="1981"/>
        </w:tabs>
        <w:spacing w:before="0" w:after="0" w:line="242" w:lineRule="auto"/>
        <w:ind w:left="1440" w:right="1741" w:firstLine="0"/>
        <w:jc w:val="both"/>
        <w:rPr>
          <w:sz w:val="24"/>
        </w:rPr>
      </w:pPr>
      <w:r>
        <w:rPr>
          <w:sz w:val="24"/>
        </w:rPr>
        <w:t>Франция. Абсолютная монархия: политика сохранения старого порядка. Попытки проведения реформ. Королевская власть и сословия.</w:t>
      </w:r>
    </w:p>
    <w:p w14:paraId="3F2FC4FB">
      <w:pPr>
        <w:pStyle w:val="13"/>
        <w:numPr>
          <w:ilvl w:val="2"/>
          <w:numId w:val="99"/>
        </w:numPr>
        <w:tabs>
          <w:tab w:val="left" w:pos="1981"/>
        </w:tabs>
        <w:spacing w:before="0" w:after="0" w:line="271" w:lineRule="exact"/>
        <w:ind w:left="1981" w:right="0" w:hanging="541"/>
        <w:jc w:val="both"/>
        <w:rPr>
          <w:sz w:val="24"/>
        </w:rPr>
      </w:pPr>
      <w:r>
        <w:rPr>
          <w:sz w:val="24"/>
        </w:rPr>
        <w:t>Германские</w:t>
      </w:r>
      <w:r>
        <w:rPr>
          <w:spacing w:val="-8"/>
          <w:sz w:val="24"/>
        </w:rPr>
        <w:t xml:space="preserve"> </w:t>
      </w:r>
      <w:r>
        <w:rPr>
          <w:sz w:val="24"/>
        </w:rPr>
        <w:t>государства,</w:t>
      </w:r>
      <w:r>
        <w:rPr>
          <w:spacing w:val="-3"/>
          <w:sz w:val="24"/>
        </w:rPr>
        <w:t xml:space="preserve"> </w:t>
      </w:r>
      <w:r>
        <w:rPr>
          <w:sz w:val="24"/>
        </w:rPr>
        <w:t>монархия</w:t>
      </w:r>
      <w:r>
        <w:rPr>
          <w:spacing w:val="-5"/>
          <w:sz w:val="24"/>
        </w:rPr>
        <w:t xml:space="preserve"> </w:t>
      </w:r>
      <w:r>
        <w:rPr>
          <w:sz w:val="24"/>
        </w:rPr>
        <w:t>Габсбургов,</w:t>
      </w:r>
      <w:r>
        <w:rPr>
          <w:spacing w:val="-7"/>
          <w:sz w:val="24"/>
        </w:rPr>
        <w:t xml:space="preserve"> </w:t>
      </w:r>
      <w:r>
        <w:rPr>
          <w:sz w:val="24"/>
        </w:rPr>
        <w:t>итальянские</w:t>
      </w:r>
      <w:r>
        <w:rPr>
          <w:spacing w:val="-5"/>
          <w:sz w:val="24"/>
        </w:rPr>
        <w:t xml:space="preserve"> </w:t>
      </w:r>
      <w:r>
        <w:rPr>
          <w:spacing w:val="-2"/>
          <w:sz w:val="24"/>
        </w:rPr>
        <w:t>земли</w:t>
      </w:r>
    </w:p>
    <w:p w14:paraId="5CC5F273">
      <w:pPr>
        <w:pStyle w:val="8"/>
        <w:spacing w:before="1"/>
        <w:ind w:right="1741"/>
      </w:pPr>
      <w:r>
        <w:t>в XVIII в. Раздробленность Германии. Возвышение Пруссии. Фридрих II Великий. Габсбургская монархия в XVIII в. Правление Марии Терезии и</w:t>
      </w:r>
      <w:r>
        <w:rPr>
          <w:spacing w:val="40"/>
        </w:rPr>
        <w:t xml:space="preserve"> </w:t>
      </w:r>
      <w:r>
        <w:t>Иосифа</w:t>
      </w:r>
      <w:r>
        <w:rPr>
          <w:spacing w:val="40"/>
        </w:rPr>
        <w:t xml:space="preserve"> </w:t>
      </w:r>
      <w:r>
        <w:t>II.</w:t>
      </w:r>
      <w:r>
        <w:rPr>
          <w:spacing w:val="40"/>
        </w:rPr>
        <w:t xml:space="preserve"> </w:t>
      </w:r>
      <w:r>
        <w:t>Реформы</w:t>
      </w:r>
      <w:r>
        <w:rPr>
          <w:spacing w:val="40"/>
        </w:rPr>
        <w:t xml:space="preserve"> </w:t>
      </w:r>
      <w:r>
        <w:t>просвещённого</w:t>
      </w:r>
      <w:r>
        <w:rPr>
          <w:spacing w:val="40"/>
        </w:rPr>
        <w:t xml:space="preserve"> </w:t>
      </w:r>
      <w:r>
        <w:t>абсолютизма.</w:t>
      </w:r>
      <w:r>
        <w:rPr>
          <w:spacing w:val="40"/>
        </w:rPr>
        <w:t xml:space="preserve"> </w:t>
      </w:r>
      <w:r>
        <w:t>Итальянские</w:t>
      </w:r>
      <w:r>
        <w:rPr>
          <w:spacing w:val="40"/>
        </w:rPr>
        <w:t xml:space="preserve"> </w:t>
      </w:r>
      <w:r>
        <w:t>государства:</w:t>
      </w:r>
    </w:p>
    <w:p w14:paraId="1DEB5642">
      <w:pPr>
        <w:pStyle w:val="8"/>
        <w:spacing w:line="274" w:lineRule="exact"/>
        <w:ind w:left="1863"/>
        <w:jc w:val="left"/>
      </w:pPr>
      <w:r>
        <w:rPr>
          <w:spacing w:val="-2"/>
        </w:rPr>
        <w:t>политическая</w:t>
      </w:r>
    </w:p>
    <w:p w14:paraId="621C0A3F">
      <w:pPr>
        <w:pStyle w:val="8"/>
        <w:spacing w:before="3" w:line="275" w:lineRule="exact"/>
      </w:pPr>
      <w:r>
        <w:t>раздробленность.</w:t>
      </w:r>
      <w:r>
        <w:rPr>
          <w:spacing w:val="-8"/>
        </w:rPr>
        <w:t xml:space="preserve"> </w:t>
      </w:r>
      <w:r>
        <w:t>Усиление</w:t>
      </w:r>
      <w:r>
        <w:rPr>
          <w:spacing w:val="-4"/>
        </w:rPr>
        <w:t xml:space="preserve"> </w:t>
      </w:r>
      <w:r>
        <w:t>власти</w:t>
      </w:r>
      <w:r>
        <w:rPr>
          <w:spacing w:val="-2"/>
        </w:rPr>
        <w:t xml:space="preserve"> </w:t>
      </w:r>
      <w:r>
        <w:t>Габсбургов</w:t>
      </w:r>
      <w:r>
        <w:rPr>
          <w:spacing w:val="-6"/>
        </w:rPr>
        <w:t xml:space="preserve"> </w:t>
      </w:r>
      <w:r>
        <w:t>над</w:t>
      </w:r>
      <w:r>
        <w:rPr>
          <w:spacing w:val="-4"/>
        </w:rPr>
        <w:t xml:space="preserve"> </w:t>
      </w:r>
      <w:r>
        <w:t>частью</w:t>
      </w:r>
      <w:r>
        <w:rPr>
          <w:spacing w:val="-5"/>
        </w:rPr>
        <w:t xml:space="preserve"> </w:t>
      </w:r>
      <w:r>
        <w:t>итальянских</w:t>
      </w:r>
      <w:r>
        <w:rPr>
          <w:spacing w:val="-7"/>
        </w:rPr>
        <w:t xml:space="preserve"> </w:t>
      </w:r>
      <w:r>
        <w:rPr>
          <w:spacing w:val="-2"/>
        </w:rPr>
        <w:t>земель.</w:t>
      </w:r>
    </w:p>
    <w:p w14:paraId="4918341F">
      <w:pPr>
        <w:pStyle w:val="13"/>
        <w:numPr>
          <w:ilvl w:val="2"/>
          <w:numId w:val="99"/>
        </w:numPr>
        <w:tabs>
          <w:tab w:val="left" w:pos="1981"/>
        </w:tabs>
        <w:spacing w:before="0" w:after="0" w:line="240" w:lineRule="auto"/>
        <w:ind w:left="1440" w:right="1731" w:firstLine="0"/>
        <w:jc w:val="both"/>
        <w:rPr>
          <w:sz w:val="24"/>
        </w:rPr>
      </w:pPr>
      <w:r>
        <w:rPr>
          <w:sz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w:t>
      </w:r>
      <w:r>
        <w:rPr>
          <w:spacing w:val="-2"/>
          <w:sz w:val="24"/>
        </w:rPr>
        <w:t xml:space="preserve"> </w:t>
      </w:r>
      <w:r>
        <w:rPr>
          <w:sz w:val="24"/>
        </w:rPr>
        <w:t>Испании</w:t>
      </w:r>
      <w:r>
        <w:rPr>
          <w:spacing w:val="-2"/>
          <w:sz w:val="24"/>
        </w:rPr>
        <w:t xml:space="preserve"> </w:t>
      </w:r>
      <w:r>
        <w:rPr>
          <w:sz w:val="24"/>
        </w:rPr>
        <w:t>и</w:t>
      </w:r>
      <w:r>
        <w:rPr>
          <w:spacing w:val="-2"/>
          <w:sz w:val="24"/>
        </w:rPr>
        <w:t xml:space="preserve"> </w:t>
      </w:r>
      <w:r>
        <w:rPr>
          <w:sz w:val="24"/>
        </w:rPr>
        <w:t>Португалии в</w:t>
      </w:r>
      <w:r>
        <w:rPr>
          <w:spacing w:val="-1"/>
          <w:sz w:val="24"/>
        </w:rPr>
        <w:t xml:space="preserve"> </w:t>
      </w:r>
      <w:r>
        <w:rPr>
          <w:sz w:val="24"/>
        </w:rPr>
        <w:t>Южной</w:t>
      </w:r>
      <w:r>
        <w:rPr>
          <w:spacing w:val="-2"/>
          <w:sz w:val="24"/>
        </w:rPr>
        <w:t xml:space="preserve"> </w:t>
      </w:r>
      <w:r>
        <w:rPr>
          <w:sz w:val="24"/>
        </w:rPr>
        <w:t>Америке. Недовольство</w:t>
      </w:r>
      <w:r>
        <w:rPr>
          <w:spacing w:val="-3"/>
          <w:sz w:val="24"/>
        </w:rPr>
        <w:t xml:space="preserve"> </w:t>
      </w:r>
      <w:r>
        <w:rPr>
          <w:sz w:val="24"/>
        </w:rPr>
        <w:t>населения колоний политикой метрополий.</w:t>
      </w:r>
    </w:p>
    <w:p w14:paraId="23D9AF57">
      <w:pPr>
        <w:pStyle w:val="13"/>
        <w:numPr>
          <w:ilvl w:val="1"/>
          <w:numId w:val="99"/>
        </w:numPr>
        <w:tabs>
          <w:tab w:val="left" w:pos="1804"/>
          <w:tab w:val="left" w:pos="2466"/>
          <w:tab w:val="left" w:pos="2811"/>
          <w:tab w:val="left" w:pos="3972"/>
          <w:tab w:val="left" w:pos="5113"/>
          <w:tab w:val="left" w:pos="6619"/>
          <w:tab w:val="left" w:pos="8494"/>
          <w:tab w:val="left" w:pos="9612"/>
        </w:tabs>
        <w:spacing w:before="2" w:after="0" w:line="240" w:lineRule="auto"/>
        <w:ind w:left="1440" w:right="1741" w:firstLine="0"/>
        <w:jc w:val="left"/>
        <w:rPr>
          <w:sz w:val="24"/>
        </w:rPr>
      </w:pPr>
      <w:r>
        <w:rPr>
          <w:sz w:val="24"/>
        </w:rPr>
        <w:t>Британские колонии в Северной Америке: борьба за независимость. Создание английских колоний на американской земле. Состав европейских переселенцев.</w:t>
      </w:r>
      <w:r>
        <w:rPr>
          <w:spacing w:val="33"/>
          <w:sz w:val="24"/>
        </w:rPr>
        <w:t xml:space="preserve"> </w:t>
      </w:r>
      <w:r>
        <w:rPr>
          <w:sz w:val="24"/>
        </w:rPr>
        <w:t>Складывание</w:t>
      </w:r>
      <w:r>
        <w:rPr>
          <w:spacing w:val="30"/>
          <w:sz w:val="24"/>
        </w:rPr>
        <w:t xml:space="preserve"> </w:t>
      </w:r>
      <w:r>
        <w:rPr>
          <w:sz w:val="24"/>
        </w:rPr>
        <w:t>местного</w:t>
      </w:r>
      <w:r>
        <w:rPr>
          <w:spacing w:val="36"/>
          <w:sz w:val="24"/>
        </w:rPr>
        <w:t xml:space="preserve"> </w:t>
      </w:r>
      <w:r>
        <w:rPr>
          <w:sz w:val="24"/>
        </w:rPr>
        <w:t>самоуправления.</w:t>
      </w:r>
      <w:r>
        <w:rPr>
          <w:spacing w:val="33"/>
          <w:sz w:val="24"/>
        </w:rPr>
        <w:t xml:space="preserve"> </w:t>
      </w:r>
      <w:r>
        <w:rPr>
          <w:sz w:val="24"/>
        </w:rPr>
        <w:t>Колонисты</w:t>
      </w:r>
      <w:r>
        <w:rPr>
          <w:spacing w:val="29"/>
          <w:sz w:val="24"/>
        </w:rPr>
        <w:t xml:space="preserve"> </w:t>
      </w:r>
      <w:r>
        <w:rPr>
          <w:sz w:val="24"/>
        </w:rPr>
        <w:t>и</w:t>
      </w:r>
      <w:r>
        <w:rPr>
          <w:spacing w:val="32"/>
          <w:sz w:val="24"/>
        </w:rPr>
        <w:t xml:space="preserve"> </w:t>
      </w:r>
      <w:r>
        <w:rPr>
          <w:sz w:val="24"/>
        </w:rPr>
        <w:t xml:space="preserve">индейцы. </w:t>
      </w:r>
      <w:r>
        <w:rPr>
          <w:spacing w:val="-2"/>
          <w:sz w:val="24"/>
        </w:rPr>
        <w:t>Южные</w:t>
      </w:r>
      <w:r>
        <w:rPr>
          <w:sz w:val="24"/>
        </w:rPr>
        <w:tab/>
      </w:r>
      <w:r>
        <w:rPr>
          <w:spacing w:val="-10"/>
          <w:sz w:val="24"/>
        </w:rPr>
        <w:t>и</w:t>
      </w:r>
      <w:r>
        <w:rPr>
          <w:sz w:val="24"/>
        </w:rPr>
        <w:tab/>
      </w:r>
      <w:r>
        <w:rPr>
          <w:spacing w:val="-2"/>
          <w:sz w:val="24"/>
        </w:rPr>
        <w:t>северные</w:t>
      </w:r>
      <w:r>
        <w:rPr>
          <w:sz w:val="24"/>
        </w:rPr>
        <w:tab/>
      </w:r>
      <w:r>
        <w:rPr>
          <w:spacing w:val="-2"/>
          <w:sz w:val="24"/>
        </w:rPr>
        <w:t>колонии:</w:t>
      </w:r>
      <w:r>
        <w:rPr>
          <w:sz w:val="24"/>
        </w:rPr>
        <w:tab/>
      </w:r>
      <w:r>
        <w:rPr>
          <w:spacing w:val="-2"/>
          <w:sz w:val="24"/>
        </w:rPr>
        <w:t>особенности</w:t>
      </w:r>
      <w:r>
        <w:rPr>
          <w:sz w:val="24"/>
        </w:rPr>
        <w:tab/>
      </w:r>
      <w:r>
        <w:rPr>
          <w:spacing w:val="-2"/>
          <w:sz w:val="24"/>
        </w:rPr>
        <w:t>экономического</w:t>
      </w:r>
      <w:r>
        <w:rPr>
          <w:sz w:val="24"/>
        </w:rPr>
        <w:tab/>
      </w:r>
      <w:r>
        <w:rPr>
          <w:spacing w:val="-2"/>
          <w:sz w:val="24"/>
        </w:rPr>
        <w:t>развития</w:t>
      </w:r>
      <w:r>
        <w:rPr>
          <w:sz w:val="24"/>
        </w:rPr>
        <w:tab/>
      </w:r>
      <w:r>
        <w:rPr>
          <w:spacing w:val="-10"/>
          <w:sz w:val="24"/>
        </w:rPr>
        <w:t xml:space="preserve">и </w:t>
      </w:r>
      <w:r>
        <w:rPr>
          <w:sz w:val="24"/>
        </w:rPr>
        <w:t>социальных</w:t>
      </w:r>
      <w:r>
        <w:rPr>
          <w:spacing w:val="80"/>
          <w:w w:val="150"/>
          <w:sz w:val="24"/>
        </w:rPr>
        <w:t xml:space="preserve"> </w:t>
      </w:r>
      <w:r>
        <w:rPr>
          <w:sz w:val="24"/>
        </w:rPr>
        <w:t>отношений.</w:t>
      </w:r>
      <w:r>
        <w:rPr>
          <w:spacing w:val="80"/>
          <w:w w:val="150"/>
          <w:sz w:val="24"/>
        </w:rPr>
        <w:t xml:space="preserve"> </w:t>
      </w:r>
      <w:r>
        <w:rPr>
          <w:sz w:val="24"/>
        </w:rPr>
        <w:t>Противоречия</w:t>
      </w:r>
      <w:r>
        <w:rPr>
          <w:spacing w:val="80"/>
          <w:w w:val="150"/>
          <w:sz w:val="24"/>
        </w:rPr>
        <w:t xml:space="preserve"> </w:t>
      </w:r>
      <w:r>
        <w:rPr>
          <w:sz w:val="24"/>
        </w:rPr>
        <w:t>между</w:t>
      </w:r>
      <w:r>
        <w:rPr>
          <w:spacing w:val="80"/>
          <w:sz w:val="24"/>
        </w:rPr>
        <w:t xml:space="preserve"> </w:t>
      </w:r>
      <w:r>
        <w:rPr>
          <w:sz w:val="24"/>
        </w:rPr>
        <w:t>метрополией</w:t>
      </w:r>
      <w:r>
        <w:rPr>
          <w:spacing w:val="80"/>
          <w:w w:val="150"/>
          <w:sz w:val="24"/>
        </w:rPr>
        <w:t xml:space="preserve"> </w:t>
      </w:r>
      <w:r>
        <w:rPr>
          <w:sz w:val="24"/>
        </w:rPr>
        <w:t>и</w:t>
      </w:r>
      <w:r>
        <w:rPr>
          <w:spacing w:val="80"/>
          <w:w w:val="150"/>
          <w:sz w:val="24"/>
        </w:rPr>
        <w:t xml:space="preserve"> </w:t>
      </w:r>
      <w:r>
        <w:rPr>
          <w:sz w:val="24"/>
        </w:rPr>
        <w:t>колониями.</w:t>
      </w:r>
    </w:p>
    <w:p w14:paraId="488E45FA">
      <w:pPr>
        <w:pStyle w:val="8"/>
        <w:ind w:right="1734"/>
      </w:pPr>
      <w:r>
        <w:t>«Бостонское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w:t>
      </w:r>
      <w:r>
        <w:rPr>
          <w:spacing w:val="71"/>
        </w:rPr>
        <w:t xml:space="preserve">   </w:t>
      </w:r>
      <w:r>
        <w:t>Итоги</w:t>
      </w:r>
      <w:r>
        <w:rPr>
          <w:spacing w:val="71"/>
        </w:rPr>
        <w:t xml:space="preserve">   </w:t>
      </w:r>
      <w:r>
        <w:t>Войны</w:t>
      </w:r>
      <w:r>
        <w:rPr>
          <w:spacing w:val="72"/>
        </w:rPr>
        <w:t xml:space="preserve">   </w:t>
      </w:r>
      <w:r>
        <w:t>за</w:t>
      </w:r>
      <w:r>
        <w:rPr>
          <w:spacing w:val="70"/>
        </w:rPr>
        <w:t xml:space="preserve">   </w:t>
      </w:r>
      <w:r>
        <w:t>независимость.</w:t>
      </w:r>
      <w:r>
        <w:rPr>
          <w:spacing w:val="72"/>
        </w:rPr>
        <w:t xml:space="preserve">   </w:t>
      </w:r>
      <w:r>
        <w:t>Конституция</w:t>
      </w:r>
      <w:r>
        <w:rPr>
          <w:spacing w:val="72"/>
        </w:rPr>
        <w:t xml:space="preserve">   </w:t>
      </w:r>
      <w:r>
        <w:rPr>
          <w:spacing w:val="-2"/>
        </w:rPr>
        <w:t>(1787).</w:t>
      </w:r>
    </w:p>
    <w:p w14:paraId="5025B38B">
      <w:pPr>
        <w:pStyle w:val="8"/>
        <w:spacing w:before="3" w:line="237" w:lineRule="auto"/>
        <w:ind w:right="1738"/>
      </w:pPr>
      <w:r>
        <w:t>«Отцы-основатели». Билль о правах (1791). Значение завоевания североамериканскими штатами независимости.</w:t>
      </w:r>
    </w:p>
    <w:p w14:paraId="2ED4D444">
      <w:pPr>
        <w:pStyle w:val="13"/>
        <w:numPr>
          <w:ilvl w:val="1"/>
          <w:numId w:val="99"/>
        </w:numPr>
        <w:tabs>
          <w:tab w:val="left" w:pos="1799"/>
        </w:tabs>
        <w:spacing w:before="3" w:after="0" w:line="275" w:lineRule="exact"/>
        <w:ind w:left="1799" w:right="0" w:hanging="359"/>
        <w:jc w:val="both"/>
        <w:rPr>
          <w:sz w:val="24"/>
        </w:rPr>
      </w:pPr>
      <w:r>
        <w:rPr>
          <w:sz w:val="24"/>
        </w:rPr>
        <w:t>Французская</w:t>
      </w:r>
      <w:r>
        <w:rPr>
          <w:spacing w:val="-4"/>
          <w:sz w:val="24"/>
        </w:rPr>
        <w:t xml:space="preserve"> </w:t>
      </w:r>
      <w:r>
        <w:rPr>
          <w:sz w:val="24"/>
        </w:rPr>
        <w:t>революция</w:t>
      </w:r>
      <w:r>
        <w:rPr>
          <w:spacing w:val="-7"/>
          <w:sz w:val="24"/>
        </w:rPr>
        <w:t xml:space="preserve"> </w:t>
      </w:r>
      <w:r>
        <w:rPr>
          <w:sz w:val="24"/>
        </w:rPr>
        <w:t>конца</w:t>
      </w:r>
      <w:r>
        <w:rPr>
          <w:spacing w:val="-3"/>
          <w:sz w:val="24"/>
        </w:rPr>
        <w:t xml:space="preserve"> </w:t>
      </w:r>
      <w:r>
        <w:rPr>
          <w:sz w:val="24"/>
        </w:rPr>
        <w:t>XVIII</w:t>
      </w:r>
      <w:r>
        <w:rPr>
          <w:spacing w:val="-4"/>
          <w:sz w:val="24"/>
        </w:rPr>
        <w:t xml:space="preserve"> </w:t>
      </w:r>
      <w:r>
        <w:rPr>
          <w:spacing w:val="-5"/>
          <w:sz w:val="24"/>
        </w:rPr>
        <w:t>в.</w:t>
      </w:r>
    </w:p>
    <w:p w14:paraId="424062E5">
      <w:pPr>
        <w:pStyle w:val="8"/>
        <w:ind w:right="1731"/>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w:t>
      </w:r>
      <w:r>
        <w:rPr>
          <w:spacing w:val="-1"/>
        </w:rPr>
        <w:t xml:space="preserve"> </w:t>
      </w:r>
      <w:r>
        <w:t>(Ж.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w:t>
      </w:r>
      <w:r>
        <w:rPr>
          <w:spacing w:val="-5"/>
        </w:rPr>
        <w:t xml:space="preserve"> </w:t>
      </w:r>
      <w:r>
        <w:t>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704BED3">
      <w:pPr>
        <w:pStyle w:val="13"/>
        <w:numPr>
          <w:ilvl w:val="1"/>
          <w:numId w:val="99"/>
        </w:numPr>
        <w:tabs>
          <w:tab w:val="left" w:pos="1804"/>
        </w:tabs>
        <w:spacing w:before="3" w:after="0" w:line="275" w:lineRule="exact"/>
        <w:ind w:left="1804" w:right="0" w:hanging="364"/>
        <w:jc w:val="both"/>
        <w:rPr>
          <w:sz w:val="24"/>
        </w:rPr>
      </w:pPr>
      <w:r>
        <w:rPr>
          <w:sz w:val="24"/>
        </w:rPr>
        <w:t>Европейская</w:t>
      </w:r>
      <w:r>
        <w:rPr>
          <w:spacing w:val="-4"/>
          <w:sz w:val="24"/>
        </w:rPr>
        <w:t xml:space="preserve"> </w:t>
      </w:r>
      <w:r>
        <w:rPr>
          <w:sz w:val="24"/>
        </w:rPr>
        <w:t>культура</w:t>
      </w:r>
      <w:r>
        <w:rPr>
          <w:spacing w:val="-4"/>
          <w:sz w:val="24"/>
        </w:rPr>
        <w:t xml:space="preserve"> </w:t>
      </w:r>
      <w:r>
        <w:rPr>
          <w:sz w:val="24"/>
        </w:rPr>
        <w:t>в</w:t>
      </w:r>
      <w:r>
        <w:rPr>
          <w:spacing w:val="-2"/>
          <w:sz w:val="24"/>
        </w:rPr>
        <w:t xml:space="preserve"> </w:t>
      </w:r>
      <w:r>
        <w:rPr>
          <w:sz w:val="24"/>
        </w:rPr>
        <w:t>XVIII</w:t>
      </w:r>
      <w:r>
        <w:rPr>
          <w:spacing w:val="-6"/>
          <w:sz w:val="24"/>
        </w:rPr>
        <w:t xml:space="preserve"> </w:t>
      </w:r>
      <w:r>
        <w:rPr>
          <w:spacing w:val="-5"/>
          <w:sz w:val="24"/>
        </w:rPr>
        <w:t>в.</w:t>
      </w:r>
    </w:p>
    <w:p w14:paraId="656EED22">
      <w:pPr>
        <w:pStyle w:val="8"/>
        <w:ind w:right="1736"/>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w:t>
      </w:r>
      <w:r>
        <w:rPr>
          <w:spacing w:val="80"/>
        </w:rPr>
        <w:t xml:space="preserve"> </w:t>
      </w:r>
      <w:r>
        <w:t>рококо.</w:t>
      </w:r>
      <w:r>
        <w:rPr>
          <w:spacing w:val="80"/>
        </w:rPr>
        <w:t xml:space="preserve"> </w:t>
      </w:r>
      <w:r>
        <w:t>Музыка</w:t>
      </w:r>
      <w:r>
        <w:rPr>
          <w:spacing w:val="80"/>
        </w:rPr>
        <w:t xml:space="preserve"> </w:t>
      </w:r>
      <w:r>
        <w:t>духовная</w:t>
      </w:r>
      <w:r>
        <w:rPr>
          <w:spacing w:val="80"/>
        </w:rPr>
        <w:t xml:space="preserve"> </w:t>
      </w:r>
      <w:r>
        <w:t>и</w:t>
      </w:r>
      <w:r>
        <w:rPr>
          <w:spacing w:val="80"/>
        </w:rPr>
        <w:t xml:space="preserve"> </w:t>
      </w:r>
      <w:r>
        <w:t>светская.</w:t>
      </w:r>
      <w:r>
        <w:rPr>
          <w:spacing w:val="80"/>
        </w:rPr>
        <w:t xml:space="preserve"> </w:t>
      </w:r>
      <w:r>
        <w:t>Театр:</w:t>
      </w:r>
      <w:r>
        <w:rPr>
          <w:spacing w:val="80"/>
        </w:rPr>
        <w:t xml:space="preserve"> </w:t>
      </w:r>
      <w:r>
        <w:t>жанры,</w:t>
      </w:r>
      <w:r>
        <w:rPr>
          <w:spacing w:val="80"/>
        </w:rPr>
        <w:t xml:space="preserve"> </w:t>
      </w:r>
      <w:r>
        <w:t>популярные</w:t>
      </w:r>
    </w:p>
    <w:p w14:paraId="2B363B81">
      <w:pPr>
        <w:spacing w:after="0"/>
        <w:sectPr>
          <w:pgSz w:w="11910" w:h="16840"/>
          <w:pgMar w:top="1340" w:right="60" w:bottom="280" w:left="360" w:header="720" w:footer="720" w:gutter="0"/>
          <w:cols w:space="720" w:num="1"/>
        </w:sectPr>
      </w:pPr>
    </w:p>
    <w:p w14:paraId="7057F42F">
      <w:pPr>
        <w:pStyle w:val="8"/>
        <w:spacing w:before="76" w:line="237" w:lineRule="auto"/>
        <w:ind w:right="1740"/>
        <w:jc w:val="left"/>
      </w:pPr>
      <w:r>
        <w:t>авторы,</w:t>
      </w:r>
      <w:r>
        <w:rPr>
          <w:spacing w:val="40"/>
        </w:rPr>
        <w:t xml:space="preserve"> </w:t>
      </w:r>
      <w:r>
        <w:t>произведения.</w:t>
      </w:r>
      <w:r>
        <w:rPr>
          <w:spacing w:val="40"/>
        </w:rPr>
        <w:t xml:space="preserve"> </w:t>
      </w:r>
      <w:r>
        <w:t>Сословный</w:t>
      </w:r>
      <w:r>
        <w:rPr>
          <w:spacing w:val="40"/>
        </w:rPr>
        <w:t xml:space="preserve"> </w:t>
      </w:r>
      <w:r>
        <w:t>характер</w:t>
      </w:r>
      <w:r>
        <w:rPr>
          <w:spacing w:val="40"/>
        </w:rPr>
        <w:t xml:space="preserve"> </w:t>
      </w:r>
      <w:r>
        <w:t>культуры.</w:t>
      </w:r>
      <w:r>
        <w:rPr>
          <w:spacing w:val="80"/>
        </w:rPr>
        <w:t xml:space="preserve"> </w:t>
      </w:r>
      <w:r>
        <w:t>Повседневная</w:t>
      </w:r>
      <w:r>
        <w:rPr>
          <w:spacing w:val="40"/>
        </w:rPr>
        <w:t xml:space="preserve"> </w:t>
      </w:r>
      <w:r>
        <w:t>жизнь</w:t>
      </w:r>
      <w:r>
        <w:rPr>
          <w:spacing w:val="40"/>
        </w:rPr>
        <w:t xml:space="preserve"> </w:t>
      </w:r>
      <w:r>
        <w:t>обитателей городов и деревень.</w:t>
      </w:r>
    </w:p>
    <w:p w14:paraId="2776C2A0">
      <w:pPr>
        <w:pStyle w:val="13"/>
        <w:numPr>
          <w:ilvl w:val="1"/>
          <w:numId w:val="99"/>
        </w:numPr>
        <w:tabs>
          <w:tab w:val="left" w:pos="1804"/>
        </w:tabs>
        <w:spacing w:before="3" w:after="0" w:line="275" w:lineRule="exact"/>
        <w:ind w:left="1804" w:right="0" w:hanging="364"/>
        <w:jc w:val="left"/>
        <w:rPr>
          <w:sz w:val="24"/>
        </w:rPr>
      </w:pPr>
      <w:r>
        <w:rPr>
          <w:sz w:val="24"/>
        </w:rPr>
        <w:t>Международные</w:t>
      </w:r>
      <w:r>
        <w:rPr>
          <w:spacing w:val="-9"/>
          <w:sz w:val="24"/>
        </w:rPr>
        <w:t xml:space="preserve"> </w:t>
      </w:r>
      <w:r>
        <w:rPr>
          <w:sz w:val="24"/>
        </w:rPr>
        <w:t>отношения</w:t>
      </w:r>
      <w:r>
        <w:rPr>
          <w:spacing w:val="-5"/>
          <w:sz w:val="24"/>
        </w:rPr>
        <w:t xml:space="preserve"> </w:t>
      </w:r>
      <w:r>
        <w:rPr>
          <w:sz w:val="24"/>
        </w:rPr>
        <w:t>в</w:t>
      </w:r>
      <w:r>
        <w:rPr>
          <w:spacing w:val="-3"/>
          <w:sz w:val="24"/>
        </w:rPr>
        <w:t xml:space="preserve"> </w:t>
      </w:r>
      <w:r>
        <w:rPr>
          <w:sz w:val="24"/>
        </w:rPr>
        <w:t>XVIII</w:t>
      </w:r>
      <w:r>
        <w:rPr>
          <w:spacing w:val="-3"/>
          <w:sz w:val="24"/>
        </w:rPr>
        <w:t xml:space="preserve"> </w:t>
      </w:r>
      <w:r>
        <w:rPr>
          <w:spacing w:val="-5"/>
          <w:sz w:val="24"/>
        </w:rPr>
        <w:t>в.</w:t>
      </w:r>
    </w:p>
    <w:p w14:paraId="0DF753D6">
      <w:pPr>
        <w:pStyle w:val="8"/>
        <w:tabs>
          <w:tab w:val="left" w:pos="2721"/>
          <w:tab w:val="left" w:pos="4303"/>
          <w:tab w:val="left" w:pos="5296"/>
          <w:tab w:val="left" w:pos="5853"/>
          <w:tab w:val="left" w:pos="6183"/>
          <w:tab w:val="left" w:pos="6905"/>
          <w:tab w:val="left" w:pos="7660"/>
          <w:tab w:val="left" w:pos="8710"/>
          <w:tab w:val="left" w:pos="9635"/>
        </w:tabs>
        <w:spacing w:line="242" w:lineRule="auto"/>
        <w:ind w:right="1732"/>
        <w:jc w:val="left"/>
      </w:pPr>
      <w:r>
        <w:rPr>
          <w:spacing w:val="-2"/>
        </w:rPr>
        <w:t>Проблемы</w:t>
      </w:r>
      <w:r>
        <w:tab/>
      </w:r>
      <w:r>
        <w:rPr>
          <w:spacing w:val="-2"/>
        </w:rPr>
        <w:t>европейского</w:t>
      </w:r>
      <w:r>
        <w:tab/>
      </w:r>
      <w:r>
        <w:rPr>
          <w:spacing w:val="-2"/>
        </w:rPr>
        <w:t>баланса</w:t>
      </w:r>
      <w:r>
        <w:tab/>
      </w:r>
      <w:r>
        <w:rPr>
          <w:spacing w:val="-4"/>
        </w:rPr>
        <w:t>сил</w:t>
      </w:r>
      <w:r>
        <w:tab/>
      </w:r>
      <w:r>
        <w:rPr>
          <w:spacing w:val="-10"/>
        </w:rPr>
        <w:t>и</w:t>
      </w:r>
      <w:r>
        <w:tab/>
      </w:r>
      <w:r>
        <w:rPr>
          <w:spacing w:val="-2"/>
        </w:rPr>
        <w:t>дипломатия.</w:t>
      </w:r>
      <w:r>
        <w:tab/>
      </w:r>
      <w:r>
        <w:rPr>
          <w:spacing w:val="-2"/>
        </w:rPr>
        <w:t>Участие</w:t>
      </w:r>
      <w:r>
        <w:tab/>
      </w:r>
      <w:r>
        <w:rPr>
          <w:spacing w:val="-2"/>
        </w:rPr>
        <w:t>России</w:t>
      </w:r>
      <w:r>
        <w:tab/>
      </w:r>
      <w:r>
        <w:rPr>
          <w:spacing w:val="-10"/>
        </w:rPr>
        <w:t xml:space="preserve">в </w:t>
      </w:r>
      <w:r>
        <w:t>международных отношениях в XVIII в.</w:t>
      </w:r>
      <w:r>
        <w:rPr>
          <w:spacing w:val="80"/>
        </w:rPr>
        <w:t xml:space="preserve"> </w:t>
      </w:r>
      <w:r>
        <w:t>Северная</w:t>
      </w:r>
      <w:r>
        <w:tab/>
      </w:r>
      <w:r>
        <w:rPr>
          <w:spacing w:val="-2"/>
        </w:rPr>
        <w:t>война</w:t>
      </w:r>
    </w:p>
    <w:p w14:paraId="19BD3F1A">
      <w:pPr>
        <w:pStyle w:val="8"/>
        <w:tabs>
          <w:tab w:val="left" w:pos="2933"/>
          <w:tab w:val="left" w:pos="4713"/>
          <w:tab w:val="left" w:pos="5595"/>
          <w:tab w:val="left" w:pos="6142"/>
          <w:tab w:val="left" w:pos="7686"/>
          <w:tab w:val="left" w:pos="9144"/>
        </w:tabs>
        <w:ind w:right="1736"/>
        <w:jc w:val="left"/>
      </w:pPr>
      <w:r>
        <w:rPr>
          <w:spacing w:val="-2"/>
        </w:rPr>
        <w:t>(1700-1721).</w:t>
      </w:r>
      <w:r>
        <w:tab/>
      </w:r>
      <w:r>
        <w:rPr>
          <w:spacing w:val="-2"/>
        </w:rPr>
        <w:t>Династические</w:t>
      </w:r>
      <w:r>
        <w:tab/>
      </w:r>
      <w:r>
        <w:rPr>
          <w:spacing w:val="-4"/>
        </w:rPr>
        <w:t>войны</w:t>
      </w:r>
      <w:r>
        <w:tab/>
      </w:r>
      <w:r>
        <w:rPr>
          <w:spacing w:val="-4"/>
        </w:rPr>
        <w:t>«за</w:t>
      </w:r>
      <w:r>
        <w:tab/>
      </w:r>
      <w:r>
        <w:rPr>
          <w:spacing w:val="-2"/>
        </w:rPr>
        <w:t>наследство».</w:t>
      </w:r>
      <w:r>
        <w:tab/>
      </w:r>
      <w:r>
        <w:rPr>
          <w:spacing w:val="-2"/>
        </w:rPr>
        <w:t>Семилетняя</w:t>
      </w:r>
      <w:r>
        <w:tab/>
      </w:r>
      <w:r>
        <w:rPr>
          <w:spacing w:val="-2"/>
        </w:rPr>
        <w:t xml:space="preserve">война </w:t>
      </w:r>
      <w:r>
        <w:t>(1756-1763). Разделы Речи Посполитой. Войны антифранцузских</w:t>
      </w:r>
      <w:r>
        <w:rPr>
          <w:spacing w:val="-18"/>
        </w:rPr>
        <w:t xml:space="preserve"> </w:t>
      </w:r>
      <w:r>
        <w:t xml:space="preserve">коалиций </w:t>
      </w:r>
      <w:r>
        <w:rPr>
          <w:spacing w:val="-2"/>
        </w:rPr>
        <w:t>против</w:t>
      </w:r>
    </w:p>
    <w:p w14:paraId="268A2433">
      <w:pPr>
        <w:pStyle w:val="8"/>
        <w:spacing w:line="275" w:lineRule="exact"/>
        <w:jc w:val="left"/>
      </w:pPr>
      <w:r>
        <w:t>революционной</w:t>
      </w:r>
      <w:r>
        <w:rPr>
          <w:spacing w:val="-9"/>
        </w:rPr>
        <w:t xml:space="preserve"> </w:t>
      </w:r>
      <w:r>
        <w:t>Франции.</w:t>
      </w:r>
      <w:r>
        <w:rPr>
          <w:spacing w:val="-6"/>
        </w:rPr>
        <w:t xml:space="preserve"> </w:t>
      </w:r>
      <w:r>
        <w:t>Колониальные</w:t>
      </w:r>
      <w:r>
        <w:rPr>
          <w:spacing w:val="-4"/>
        </w:rPr>
        <w:t xml:space="preserve"> </w:t>
      </w:r>
      <w:r>
        <w:t>захваты</w:t>
      </w:r>
      <w:r>
        <w:rPr>
          <w:spacing w:val="-1"/>
        </w:rPr>
        <w:t xml:space="preserve"> </w:t>
      </w:r>
      <w:r>
        <w:t>европейских</w:t>
      </w:r>
      <w:r>
        <w:rPr>
          <w:spacing w:val="-7"/>
        </w:rPr>
        <w:t xml:space="preserve"> </w:t>
      </w:r>
      <w:r>
        <w:rPr>
          <w:spacing w:val="-2"/>
        </w:rPr>
        <w:t>держав.</w:t>
      </w:r>
    </w:p>
    <w:p w14:paraId="10924225">
      <w:pPr>
        <w:pStyle w:val="13"/>
        <w:numPr>
          <w:ilvl w:val="1"/>
          <w:numId w:val="99"/>
        </w:numPr>
        <w:tabs>
          <w:tab w:val="left" w:pos="1804"/>
        </w:tabs>
        <w:spacing w:before="0" w:after="0" w:line="275" w:lineRule="exact"/>
        <w:ind w:left="1804" w:right="0" w:hanging="364"/>
        <w:jc w:val="left"/>
        <w:rPr>
          <w:sz w:val="24"/>
        </w:rPr>
      </w:pPr>
      <w:r>
        <w:rPr>
          <w:sz w:val="24"/>
        </w:rPr>
        <w:t>Страны</w:t>
      </w:r>
      <w:r>
        <w:rPr>
          <w:spacing w:val="-4"/>
          <w:sz w:val="24"/>
        </w:rPr>
        <w:t xml:space="preserve"> </w:t>
      </w:r>
      <w:r>
        <w:rPr>
          <w:sz w:val="24"/>
        </w:rPr>
        <w:t>Востока</w:t>
      </w:r>
      <w:r>
        <w:rPr>
          <w:spacing w:val="-7"/>
          <w:sz w:val="24"/>
        </w:rPr>
        <w:t xml:space="preserve"> </w:t>
      </w:r>
      <w:r>
        <w:rPr>
          <w:sz w:val="24"/>
        </w:rPr>
        <w:t>в</w:t>
      </w:r>
      <w:r>
        <w:rPr>
          <w:spacing w:val="-1"/>
          <w:sz w:val="24"/>
        </w:rPr>
        <w:t xml:space="preserve"> </w:t>
      </w:r>
      <w:r>
        <w:rPr>
          <w:sz w:val="24"/>
        </w:rPr>
        <w:t>XVIII</w:t>
      </w:r>
      <w:r>
        <w:rPr>
          <w:spacing w:val="-3"/>
          <w:sz w:val="24"/>
        </w:rPr>
        <w:t xml:space="preserve"> </w:t>
      </w:r>
      <w:r>
        <w:rPr>
          <w:spacing w:val="-5"/>
          <w:sz w:val="24"/>
        </w:rPr>
        <w:t>в.</w:t>
      </w:r>
    </w:p>
    <w:p w14:paraId="23C5BE7A">
      <w:pPr>
        <w:pStyle w:val="8"/>
        <w:ind w:right="1674"/>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w:t>
      </w:r>
      <w:r>
        <w:rPr>
          <w:spacing w:val="-2"/>
        </w:rPr>
        <w:t xml:space="preserve"> </w:t>
      </w:r>
      <w:r>
        <w:t>за</w:t>
      </w:r>
      <w:r>
        <w:rPr>
          <w:spacing w:val="-4"/>
        </w:rPr>
        <w:t xml:space="preserve"> </w:t>
      </w:r>
      <w:r>
        <w:t>владения</w:t>
      </w:r>
      <w:r>
        <w:rPr>
          <w:spacing w:val="-3"/>
        </w:rPr>
        <w:t xml:space="preserve"> </w:t>
      </w:r>
      <w:r>
        <w:t>в</w:t>
      </w:r>
      <w:r>
        <w:rPr>
          <w:spacing w:val="-2"/>
        </w:rPr>
        <w:t xml:space="preserve"> </w:t>
      </w:r>
      <w:r>
        <w:t>Индии.</w:t>
      </w:r>
      <w:r>
        <w:rPr>
          <w:spacing w:val="-2"/>
        </w:rPr>
        <w:t xml:space="preserve"> </w:t>
      </w:r>
      <w:r>
        <w:t>Утверждение британского владычества. Китай. Империя Цин в XVIII в.: власть маньчжурских императоров, система управления</w:t>
      </w:r>
      <w:r>
        <w:rPr>
          <w:spacing w:val="40"/>
        </w:rPr>
        <w:t xml:space="preserve"> </w:t>
      </w:r>
      <w:r>
        <w:t>страной.</w:t>
      </w:r>
      <w:r>
        <w:rPr>
          <w:spacing w:val="40"/>
        </w:rPr>
        <w:t xml:space="preserve"> </w:t>
      </w:r>
      <w:r>
        <w:t>Внешняя</w:t>
      </w:r>
      <w:r>
        <w:rPr>
          <w:spacing w:val="40"/>
        </w:rPr>
        <w:t xml:space="preserve"> </w:t>
      </w:r>
      <w:r>
        <w:t>политика</w:t>
      </w:r>
      <w:r>
        <w:rPr>
          <w:spacing w:val="40"/>
        </w:rPr>
        <w:t xml:space="preserve"> </w:t>
      </w:r>
      <w:r>
        <w:t>империи</w:t>
      </w:r>
      <w:r>
        <w:rPr>
          <w:spacing w:val="40"/>
        </w:rPr>
        <w:t xml:space="preserve"> </w:t>
      </w:r>
      <w:r>
        <w:t>Цин;</w:t>
      </w:r>
      <w:r>
        <w:rPr>
          <w:spacing w:val="40"/>
        </w:rPr>
        <w:t xml:space="preserve"> </w:t>
      </w:r>
      <w:r>
        <w:t>отношения</w:t>
      </w:r>
      <w:r>
        <w:rPr>
          <w:spacing w:val="40"/>
        </w:rPr>
        <w:t xml:space="preserve"> </w:t>
      </w:r>
      <w:r>
        <w:t>с</w:t>
      </w:r>
      <w:r>
        <w:rPr>
          <w:spacing w:val="40"/>
        </w:rPr>
        <w:t xml:space="preserve"> </w:t>
      </w:r>
      <w:r>
        <w:t>Россией.</w:t>
      </w:r>
    </w:p>
    <w:p w14:paraId="4568744E">
      <w:pPr>
        <w:pStyle w:val="8"/>
        <w:spacing w:line="274" w:lineRule="exact"/>
        <w:jc w:val="left"/>
      </w:pPr>
      <w:r>
        <w:t>«Закрытие»</w:t>
      </w:r>
      <w:r>
        <w:rPr>
          <w:spacing w:val="77"/>
          <w:w w:val="150"/>
        </w:rPr>
        <w:t xml:space="preserve"> </w:t>
      </w:r>
      <w:r>
        <w:t>Китая</w:t>
      </w:r>
      <w:r>
        <w:rPr>
          <w:spacing w:val="27"/>
        </w:rPr>
        <w:t xml:space="preserve">  </w:t>
      </w:r>
      <w:r>
        <w:t>для</w:t>
      </w:r>
      <w:r>
        <w:rPr>
          <w:spacing w:val="28"/>
        </w:rPr>
        <w:t xml:space="preserve">  </w:t>
      </w:r>
      <w:r>
        <w:t>иноземцев.</w:t>
      </w:r>
      <w:r>
        <w:rPr>
          <w:spacing w:val="28"/>
        </w:rPr>
        <w:t xml:space="preserve">  </w:t>
      </w:r>
      <w:r>
        <w:t>Япония</w:t>
      </w:r>
      <w:r>
        <w:rPr>
          <w:spacing w:val="25"/>
        </w:rPr>
        <w:t xml:space="preserve">  </w:t>
      </w:r>
      <w:r>
        <w:t>в</w:t>
      </w:r>
      <w:r>
        <w:rPr>
          <w:spacing w:val="29"/>
        </w:rPr>
        <w:t xml:space="preserve">  </w:t>
      </w:r>
      <w:r>
        <w:t>XVIII</w:t>
      </w:r>
      <w:r>
        <w:rPr>
          <w:spacing w:val="26"/>
        </w:rPr>
        <w:t xml:space="preserve">  </w:t>
      </w:r>
      <w:r>
        <w:t>в.</w:t>
      </w:r>
      <w:r>
        <w:rPr>
          <w:spacing w:val="28"/>
        </w:rPr>
        <w:t xml:space="preserve">  </w:t>
      </w:r>
      <w:r>
        <w:t>Сёгуны</w:t>
      </w:r>
      <w:r>
        <w:rPr>
          <w:spacing w:val="29"/>
        </w:rPr>
        <w:t xml:space="preserve">  </w:t>
      </w:r>
      <w:r>
        <w:t>и</w:t>
      </w:r>
      <w:r>
        <w:rPr>
          <w:spacing w:val="28"/>
        </w:rPr>
        <w:t xml:space="preserve">  </w:t>
      </w:r>
      <w:r>
        <w:rPr>
          <w:spacing w:val="-2"/>
        </w:rPr>
        <w:t>дайме.</w:t>
      </w:r>
    </w:p>
    <w:p w14:paraId="09EE955F">
      <w:pPr>
        <w:pStyle w:val="8"/>
        <w:spacing w:before="2" w:line="275" w:lineRule="exact"/>
        <w:jc w:val="left"/>
      </w:pPr>
      <w:r>
        <w:rPr>
          <w:spacing w:val="-2"/>
        </w:rPr>
        <w:t>Положение</w:t>
      </w:r>
    </w:p>
    <w:p w14:paraId="168CE168">
      <w:pPr>
        <w:pStyle w:val="8"/>
        <w:spacing w:line="275" w:lineRule="exact"/>
        <w:jc w:val="left"/>
      </w:pPr>
      <w:r>
        <w:t>сословий.</w:t>
      </w:r>
      <w:r>
        <w:rPr>
          <w:spacing w:val="-4"/>
        </w:rPr>
        <w:t xml:space="preserve"> </w:t>
      </w:r>
      <w:r>
        <w:t>Культура</w:t>
      </w:r>
      <w:r>
        <w:rPr>
          <w:spacing w:val="-2"/>
        </w:rPr>
        <w:t xml:space="preserve"> </w:t>
      </w:r>
      <w:r>
        <w:t>стран</w:t>
      </w:r>
      <w:r>
        <w:rPr>
          <w:spacing w:val="-2"/>
        </w:rPr>
        <w:t xml:space="preserve"> </w:t>
      </w:r>
      <w:r>
        <w:t>Востока</w:t>
      </w:r>
      <w:r>
        <w:rPr>
          <w:spacing w:val="-6"/>
        </w:rPr>
        <w:t xml:space="preserve"> </w:t>
      </w:r>
      <w:r>
        <w:t>в</w:t>
      </w:r>
      <w:r>
        <w:rPr>
          <w:spacing w:val="-1"/>
        </w:rPr>
        <w:t xml:space="preserve"> </w:t>
      </w:r>
      <w:r>
        <w:t>XVIII</w:t>
      </w:r>
      <w:r>
        <w:rPr>
          <w:spacing w:val="-3"/>
        </w:rPr>
        <w:t xml:space="preserve"> </w:t>
      </w:r>
      <w:r>
        <w:rPr>
          <w:spacing w:val="-5"/>
        </w:rPr>
        <w:t>в.</w:t>
      </w:r>
    </w:p>
    <w:p w14:paraId="791B0C6C">
      <w:pPr>
        <w:pStyle w:val="13"/>
        <w:numPr>
          <w:ilvl w:val="1"/>
          <w:numId w:val="99"/>
        </w:numPr>
        <w:tabs>
          <w:tab w:val="left" w:pos="1804"/>
        </w:tabs>
        <w:spacing w:before="3" w:after="0" w:line="275" w:lineRule="exact"/>
        <w:ind w:left="1804" w:right="0" w:hanging="364"/>
        <w:jc w:val="left"/>
        <w:rPr>
          <w:sz w:val="24"/>
        </w:rPr>
      </w:pPr>
      <w:r>
        <w:rPr>
          <w:sz w:val="24"/>
        </w:rPr>
        <w:t>Обобщение.</w:t>
      </w:r>
      <w:r>
        <w:rPr>
          <w:spacing w:val="-9"/>
          <w:sz w:val="24"/>
        </w:rPr>
        <w:t xml:space="preserve"> </w:t>
      </w:r>
      <w:r>
        <w:rPr>
          <w:sz w:val="24"/>
        </w:rPr>
        <w:t>Историческое</w:t>
      </w:r>
      <w:r>
        <w:rPr>
          <w:spacing w:val="-9"/>
          <w:sz w:val="24"/>
        </w:rPr>
        <w:t xml:space="preserve"> </w:t>
      </w:r>
      <w:r>
        <w:rPr>
          <w:sz w:val="24"/>
        </w:rPr>
        <w:t>и</w:t>
      </w:r>
      <w:r>
        <w:rPr>
          <w:spacing w:val="-2"/>
          <w:sz w:val="24"/>
        </w:rPr>
        <w:t xml:space="preserve"> </w:t>
      </w:r>
      <w:r>
        <w:rPr>
          <w:sz w:val="24"/>
        </w:rPr>
        <w:t>культурное</w:t>
      </w:r>
      <w:r>
        <w:rPr>
          <w:spacing w:val="-5"/>
          <w:sz w:val="24"/>
        </w:rPr>
        <w:t xml:space="preserve"> </w:t>
      </w:r>
      <w:r>
        <w:rPr>
          <w:sz w:val="24"/>
        </w:rPr>
        <w:t>наследие</w:t>
      </w:r>
      <w:r>
        <w:rPr>
          <w:spacing w:val="-4"/>
          <w:sz w:val="24"/>
        </w:rPr>
        <w:t xml:space="preserve"> </w:t>
      </w:r>
      <w:r>
        <w:rPr>
          <w:sz w:val="24"/>
        </w:rPr>
        <w:t>XVIII</w:t>
      </w:r>
      <w:r>
        <w:rPr>
          <w:spacing w:val="-6"/>
          <w:sz w:val="24"/>
        </w:rPr>
        <w:t xml:space="preserve"> </w:t>
      </w:r>
      <w:r>
        <w:rPr>
          <w:spacing w:val="-5"/>
          <w:sz w:val="24"/>
        </w:rPr>
        <w:t>в.</w:t>
      </w:r>
    </w:p>
    <w:p w14:paraId="1673128E">
      <w:pPr>
        <w:pStyle w:val="13"/>
        <w:numPr>
          <w:ilvl w:val="0"/>
          <w:numId w:val="99"/>
        </w:numPr>
        <w:tabs>
          <w:tab w:val="left" w:pos="1622"/>
        </w:tabs>
        <w:spacing w:before="0" w:after="0" w:line="275" w:lineRule="exact"/>
        <w:ind w:left="1622" w:right="0" w:hanging="182"/>
        <w:jc w:val="left"/>
        <w:rPr>
          <w:sz w:val="24"/>
        </w:rPr>
      </w:pPr>
      <w:r>
        <w:rPr>
          <w:sz w:val="24"/>
        </w:rPr>
        <w:t>История</w:t>
      </w:r>
      <w:r>
        <w:rPr>
          <w:spacing w:val="-2"/>
          <w:sz w:val="24"/>
        </w:rPr>
        <w:t xml:space="preserve"> </w:t>
      </w:r>
      <w:r>
        <w:rPr>
          <w:sz w:val="24"/>
        </w:rPr>
        <w:t>России.</w:t>
      </w:r>
      <w:r>
        <w:rPr>
          <w:spacing w:val="-2"/>
          <w:sz w:val="24"/>
        </w:rPr>
        <w:t xml:space="preserve"> </w:t>
      </w:r>
      <w:r>
        <w:rPr>
          <w:sz w:val="24"/>
        </w:rPr>
        <w:t>Россия в</w:t>
      </w:r>
      <w:r>
        <w:rPr>
          <w:spacing w:val="-2"/>
          <w:sz w:val="24"/>
        </w:rPr>
        <w:t xml:space="preserve"> </w:t>
      </w:r>
      <w:r>
        <w:rPr>
          <w:sz w:val="24"/>
        </w:rPr>
        <w:t>конце</w:t>
      </w:r>
      <w:r>
        <w:rPr>
          <w:spacing w:val="-1"/>
          <w:sz w:val="24"/>
        </w:rPr>
        <w:t xml:space="preserve"> </w:t>
      </w:r>
      <w:r>
        <w:rPr>
          <w:sz w:val="24"/>
        </w:rPr>
        <w:t>XVII-XVIII</w:t>
      </w:r>
      <w:r>
        <w:rPr>
          <w:spacing w:val="-2"/>
          <w:sz w:val="24"/>
        </w:rPr>
        <w:t xml:space="preserve"> </w:t>
      </w:r>
      <w:r>
        <w:rPr>
          <w:sz w:val="24"/>
        </w:rPr>
        <w:t>в.:</w:t>
      </w:r>
      <w:r>
        <w:rPr>
          <w:spacing w:val="-3"/>
          <w:sz w:val="24"/>
        </w:rPr>
        <w:t xml:space="preserve"> </w:t>
      </w:r>
      <w:r>
        <w:rPr>
          <w:sz w:val="24"/>
        </w:rPr>
        <w:t>от</w:t>
      </w:r>
      <w:r>
        <w:rPr>
          <w:spacing w:val="-4"/>
          <w:sz w:val="24"/>
        </w:rPr>
        <w:t xml:space="preserve"> </w:t>
      </w:r>
      <w:r>
        <w:rPr>
          <w:sz w:val="24"/>
        </w:rPr>
        <w:t>царства</w:t>
      </w:r>
      <w:r>
        <w:rPr>
          <w:spacing w:val="-5"/>
          <w:sz w:val="24"/>
        </w:rPr>
        <w:t xml:space="preserve"> </w:t>
      </w:r>
      <w:r>
        <w:rPr>
          <w:sz w:val="24"/>
        </w:rPr>
        <w:t>к</w:t>
      </w:r>
      <w:r>
        <w:rPr>
          <w:spacing w:val="-1"/>
          <w:sz w:val="24"/>
        </w:rPr>
        <w:t xml:space="preserve"> </w:t>
      </w:r>
      <w:r>
        <w:rPr>
          <w:spacing w:val="-2"/>
          <w:sz w:val="24"/>
        </w:rPr>
        <w:t>империи.</w:t>
      </w:r>
    </w:p>
    <w:p w14:paraId="3E72C302">
      <w:pPr>
        <w:pStyle w:val="13"/>
        <w:numPr>
          <w:ilvl w:val="1"/>
          <w:numId w:val="99"/>
        </w:numPr>
        <w:tabs>
          <w:tab w:val="left" w:pos="1804"/>
        </w:tabs>
        <w:spacing w:before="2" w:after="0" w:line="275" w:lineRule="exact"/>
        <w:ind w:left="1804" w:right="0" w:hanging="364"/>
        <w:jc w:val="left"/>
        <w:rPr>
          <w:sz w:val="24"/>
        </w:rPr>
      </w:pPr>
      <w:r>
        <w:rPr>
          <w:spacing w:val="-2"/>
          <w:sz w:val="24"/>
        </w:rPr>
        <w:t>Введение.</w:t>
      </w:r>
    </w:p>
    <w:p w14:paraId="2B8298DB">
      <w:pPr>
        <w:pStyle w:val="13"/>
        <w:numPr>
          <w:ilvl w:val="1"/>
          <w:numId w:val="99"/>
        </w:numPr>
        <w:tabs>
          <w:tab w:val="left" w:pos="1804"/>
        </w:tabs>
        <w:spacing w:before="0" w:after="0" w:line="275" w:lineRule="exact"/>
        <w:ind w:left="1804" w:right="0" w:hanging="364"/>
        <w:jc w:val="left"/>
        <w:rPr>
          <w:sz w:val="24"/>
        </w:rPr>
      </w:pPr>
      <w:r>
        <w:rPr>
          <w:sz w:val="24"/>
        </w:rPr>
        <w:t>Россия</w:t>
      </w:r>
      <w:r>
        <w:rPr>
          <w:spacing w:val="-5"/>
          <w:sz w:val="24"/>
        </w:rPr>
        <w:t xml:space="preserve"> </w:t>
      </w:r>
      <w:r>
        <w:rPr>
          <w:sz w:val="24"/>
        </w:rPr>
        <w:t>в</w:t>
      </w:r>
      <w:r>
        <w:rPr>
          <w:spacing w:val="1"/>
          <w:sz w:val="24"/>
        </w:rPr>
        <w:t xml:space="preserve"> </w:t>
      </w:r>
      <w:r>
        <w:rPr>
          <w:sz w:val="24"/>
        </w:rPr>
        <w:t>эпоху</w:t>
      </w:r>
      <w:r>
        <w:rPr>
          <w:spacing w:val="-10"/>
          <w:sz w:val="24"/>
        </w:rPr>
        <w:t xml:space="preserve"> </w:t>
      </w:r>
      <w:r>
        <w:rPr>
          <w:sz w:val="24"/>
        </w:rPr>
        <w:t>преобразований</w:t>
      </w:r>
      <w:r>
        <w:rPr>
          <w:spacing w:val="-4"/>
          <w:sz w:val="24"/>
        </w:rPr>
        <w:t xml:space="preserve"> </w:t>
      </w:r>
      <w:r>
        <w:rPr>
          <w:sz w:val="24"/>
        </w:rPr>
        <w:t xml:space="preserve">Петра </w:t>
      </w:r>
      <w:r>
        <w:rPr>
          <w:spacing w:val="-5"/>
          <w:sz w:val="24"/>
        </w:rPr>
        <w:t>I.</w:t>
      </w:r>
    </w:p>
    <w:p w14:paraId="50F796FF">
      <w:pPr>
        <w:pStyle w:val="8"/>
        <w:spacing w:before="3"/>
        <w:ind w:right="1733"/>
      </w:pPr>
      <w:r>
        <w:t>Причины и предпосылки преобразований. Россия и Европа в конце XVII в. Модернизация как</w:t>
      </w:r>
      <w:r>
        <w:rPr>
          <w:spacing w:val="-5"/>
        </w:rPr>
        <w:t xml:space="preserve"> </w:t>
      </w:r>
      <w:r>
        <w:t>жизненно важная</w:t>
      </w:r>
      <w:r>
        <w:rPr>
          <w:spacing w:val="-3"/>
        </w:rPr>
        <w:t xml:space="preserve"> </w:t>
      </w:r>
      <w:r>
        <w:t>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1A3F111E">
      <w:pPr>
        <w:pStyle w:val="13"/>
        <w:numPr>
          <w:ilvl w:val="1"/>
          <w:numId w:val="99"/>
        </w:numPr>
        <w:tabs>
          <w:tab w:val="left" w:pos="1804"/>
        </w:tabs>
        <w:spacing w:before="0" w:after="0" w:line="240" w:lineRule="auto"/>
        <w:ind w:left="1440" w:right="1736" w:firstLine="0"/>
        <w:jc w:val="both"/>
        <w:rPr>
          <w:sz w:val="24"/>
        </w:rPr>
      </w:pPr>
      <w:r>
        <w:rPr>
          <w:sz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6F69A45D">
      <w:pPr>
        <w:pStyle w:val="13"/>
        <w:numPr>
          <w:ilvl w:val="1"/>
          <w:numId w:val="99"/>
        </w:numPr>
        <w:tabs>
          <w:tab w:val="left" w:pos="1804"/>
        </w:tabs>
        <w:spacing w:before="0" w:after="0" w:line="240" w:lineRule="auto"/>
        <w:ind w:left="1440" w:right="1738" w:firstLine="0"/>
        <w:jc w:val="both"/>
        <w:rPr>
          <w:sz w:val="24"/>
        </w:rPr>
      </w:pPr>
      <w:r>
        <w:rPr>
          <w:sz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74452B09">
      <w:pPr>
        <w:pStyle w:val="13"/>
        <w:numPr>
          <w:ilvl w:val="1"/>
          <w:numId w:val="99"/>
        </w:numPr>
        <w:tabs>
          <w:tab w:val="left" w:pos="1804"/>
        </w:tabs>
        <w:spacing w:before="0" w:after="0" w:line="240" w:lineRule="auto"/>
        <w:ind w:left="1440" w:right="1738" w:firstLine="0"/>
        <w:jc w:val="both"/>
        <w:rPr>
          <w:sz w:val="24"/>
        </w:rPr>
      </w:pPr>
      <w:r>
        <w:rPr>
          <w:sz w:val="24"/>
        </w:rPr>
        <w:t>Реформы</w:t>
      </w:r>
      <w:r>
        <w:rPr>
          <w:spacing w:val="-3"/>
          <w:sz w:val="24"/>
        </w:rPr>
        <w:t xml:space="preserve"> </w:t>
      </w:r>
      <w:r>
        <w:rPr>
          <w:sz w:val="24"/>
        </w:rPr>
        <w:t>управления. Реформы</w:t>
      </w:r>
      <w:r>
        <w:rPr>
          <w:spacing w:val="-3"/>
          <w:sz w:val="24"/>
        </w:rPr>
        <w:t xml:space="preserve"> </w:t>
      </w:r>
      <w:r>
        <w:rPr>
          <w:sz w:val="24"/>
        </w:rPr>
        <w:t>местного</w:t>
      </w:r>
      <w:r>
        <w:rPr>
          <w:spacing w:val="-1"/>
          <w:sz w:val="24"/>
        </w:rPr>
        <w:t xml:space="preserve"> </w:t>
      </w:r>
      <w:r>
        <w:rPr>
          <w:sz w:val="24"/>
        </w:rPr>
        <w:t>управления</w:t>
      </w:r>
      <w:r>
        <w:rPr>
          <w:spacing w:val="-5"/>
          <w:sz w:val="24"/>
        </w:rPr>
        <w:t xml:space="preserve"> </w:t>
      </w:r>
      <w:r>
        <w:rPr>
          <w:sz w:val="24"/>
        </w:rPr>
        <w:t>(бурмистры и</w:t>
      </w:r>
      <w:r>
        <w:rPr>
          <w:spacing w:val="-4"/>
          <w:sz w:val="24"/>
        </w:rPr>
        <w:t xml:space="preserve"> </w:t>
      </w:r>
      <w:r>
        <w:rPr>
          <w:sz w:val="24"/>
        </w:rPr>
        <w:t>Ратуша), городская и областная (губернская) реформы. Сенат, коллегии, органы надзора</w:t>
      </w:r>
      <w:r>
        <w:rPr>
          <w:spacing w:val="40"/>
          <w:sz w:val="24"/>
        </w:rPr>
        <w:t xml:space="preserve"> </w:t>
      </w:r>
      <w:r>
        <w:rPr>
          <w:sz w:val="24"/>
        </w:rPr>
        <w:t>и суда. Усиление централизации и бюрократизации управления. Генеральный регламент. Санкт-Петербург - новая столица.</w:t>
      </w:r>
    </w:p>
    <w:p w14:paraId="04082F66">
      <w:pPr>
        <w:pStyle w:val="8"/>
        <w:spacing w:line="242" w:lineRule="auto"/>
        <w:ind w:right="1740"/>
        <w:jc w:val="left"/>
      </w:pPr>
      <w:r>
        <w:t>Первые</w:t>
      </w:r>
      <w:r>
        <w:rPr>
          <w:spacing w:val="80"/>
        </w:rPr>
        <w:t xml:space="preserve"> </w:t>
      </w:r>
      <w:r>
        <w:t>гвардейские</w:t>
      </w:r>
      <w:r>
        <w:rPr>
          <w:spacing w:val="80"/>
        </w:rPr>
        <w:t xml:space="preserve"> </w:t>
      </w:r>
      <w:r>
        <w:t>полки.</w:t>
      </w:r>
      <w:r>
        <w:rPr>
          <w:spacing w:val="80"/>
        </w:rPr>
        <w:t xml:space="preserve"> </w:t>
      </w:r>
      <w:r>
        <w:t>Создание</w:t>
      </w:r>
      <w:r>
        <w:rPr>
          <w:spacing w:val="80"/>
        </w:rPr>
        <w:t xml:space="preserve"> </w:t>
      </w:r>
      <w:r>
        <w:t>регулярной</w:t>
      </w:r>
      <w:r>
        <w:rPr>
          <w:spacing w:val="80"/>
        </w:rPr>
        <w:t xml:space="preserve"> </w:t>
      </w:r>
      <w:r>
        <w:t>армии,</w:t>
      </w:r>
      <w:r>
        <w:rPr>
          <w:spacing w:val="80"/>
        </w:rPr>
        <w:t xml:space="preserve"> </w:t>
      </w:r>
      <w:r>
        <w:t>военного</w:t>
      </w:r>
      <w:r>
        <w:rPr>
          <w:spacing w:val="80"/>
        </w:rPr>
        <w:t xml:space="preserve"> </w:t>
      </w:r>
      <w:r>
        <w:t>флота. Рекрутские наборы.</w:t>
      </w:r>
    </w:p>
    <w:p w14:paraId="36D130E2">
      <w:pPr>
        <w:pStyle w:val="13"/>
        <w:numPr>
          <w:ilvl w:val="1"/>
          <w:numId w:val="99"/>
        </w:numPr>
        <w:tabs>
          <w:tab w:val="left" w:pos="1802"/>
        </w:tabs>
        <w:spacing w:before="0" w:after="0" w:line="271" w:lineRule="exact"/>
        <w:ind w:left="1802" w:right="0" w:hanging="362"/>
        <w:jc w:val="left"/>
        <w:rPr>
          <w:sz w:val="24"/>
        </w:rPr>
      </w:pPr>
      <w:r>
        <w:rPr>
          <w:sz w:val="24"/>
        </w:rPr>
        <w:t>​</w:t>
      </w:r>
    </w:p>
    <w:p w14:paraId="389A75BA">
      <w:pPr>
        <w:pStyle w:val="13"/>
        <w:numPr>
          <w:ilvl w:val="1"/>
          <w:numId w:val="99"/>
        </w:numPr>
        <w:tabs>
          <w:tab w:val="left" w:pos="1804"/>
        </w:tabs>
        <w:spacing w:before="2" w:after="0" w:line="240" w:lineRule="auto"/>
        <w:ind w:left="1440" w:right="1736" w:firstLine="0"/>
        <w:jc w:val="both"/>
        <w:rPr>
          <w:sz w:val="24"/>
        </w:rPr>
      </w:pPr>
      <w:r>
        <w:rPr>
          <w:sz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36FA98AD">
      <w:pPr>
        <w:spacing w:after="0" w:line="240" w:lineRule="auto"/>
        <w:jc w:val="both"/>
        <w:rPr>
          <w:sz w:val="24"/>
        </w:rPr>
        <w:sectPr>
          <w:pgSz w:w="11910" w:h="16840"/>
          <w:pgMar w:top="1340" w:right="60" w:bottom="280" w:left="360" w:header="720" w:footer="720" w:gutter="0"/>
          <w:cols w:space="720" w:num="1"/>
        </w:sectPr>
      </w:pPr>
    </w:p>
    <w:p w14:paraId="3717940D">
      <w:pPr>
        <w:pStyle w:val="13"/>
        <w:numPr>
          <w:ilvl w:val="1"/>
          <w:numId w:val="99"/>
        </w:numPr>
        <w:tabs>
          <w:tab w:val="left" w:pos="1804"/>
        </w:tabs>
        <w:spacing w:before="74" w:after="0" w:line="240" w:lineRule="auto"/>
        <w:ind w:left="1440" w:right="1736" w:firstLine="0"/>
        <w:jc w:val="both"/>
        <w:rPr>
          <w:sz w:val="24"/>
        </w:rPr>
      </w:pPr>
      <w:r>
        <w:rPr>
          <w:sz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w:t>
      </w:r>
      <w:r>
        <w:rPr>
          <w:spacing w:val="-2"/>
          <w:sz w:val="24"/>
        </w:rPr>
        <w:t>барокко.</w:t>
      </w:r>
    </w:p>
    <w:p w14:paraId="489D979C">
      <w:pPr>
        <w:pStyle w:val="8"/>
        <w:ind w:right="1733"/>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276F609">
      <w:pPr>
        <w:pStyle w:val="8"/>
        <w:spacing w:line="242" w:lineRule="auto"/>
        <w:ind w:right="1732"/>
      </w:pPr>
      <w:r>
        <w:t>Итоги, последствия и значение петровских преобразований. Образ Петра I в русской культуре.</w:t>
      </w:r>
    </w:p>
    <w:p w14:paraId="49654686">
      <w:pPr>
        <w:pStyle w:val="13"/>
        <w:numPr>
          <w:ilvl w:val="0"/>
          <w:numId w:val="99"/>
        </w:numPr>
        <w:tabs>
          <w:tab w:val="left" w:pos="1622"/>
        </w:tabs>
        <w:spacing w:before="0" w:after="0" w:line="271" w:lineRule="exact"/>
        <w:ind w:left="1622" w:right="0" w:hanging="182"/>
        <w:jc w:val="both"/>
        <w:rPr>
          <w:sz w:val="24"/>
        </w:rPr>
      </w:pPr>
      <w:r>
        <w:rPr>
          <w:sz w:val="24"/>
        </w:rPr>
        <w:t>Россия</w:t>
      </w:r>
      <w:r>
        <w:rPr>
          <w:spacing w:val="-1"/>
          <w:sz w:val="24"/>
        </w:rPr>
        <w:t xml:space="preserve"> </w:t>
      </w:r>
      <w:r>
        <w:rPr>
          <w:sz w:val="24"/>
        </w:rPr>
        <w:t>после</w:t>
      </w:r>
      <w:r>
        <w:rPr>
          <w:spacing w:val="-7"/>
          <w:sz w:val="24"/>
        </w:rPr>
        <w:t xml:space="preserve"> </w:t>
      </w:r>
      <w:r>
        <w:rPr>
          <w:sz w:val="24"/>
        </w:rPr>
        <w:t>Петра</w:t>
      </w:r>
      <w:r>
        <w:rPr>
          <w:spacing w:val="-1"/>
          <w:sz w:val="24"/>
        </w:rPr>
        <w:t xml:space="preserve"> </w:t>
      </w:r>
      <w:r>
        <w:rPr>
          <w:sz w:val="24"/>
        </w:rPr>
        <w:t>I.</w:t>
      </w:r>
      <w:r>
        <w:rPr>
          <w:spacing w:val="1"/>
          <w:sz w:val="24"/>
        </w:rPr>
        <w:t xml:space="preserve"> </w:t>
      </w:r>
      <w:r>
        <w:rPr>
          <w:sz w:val="24"/>
        </w:rPr>
        <w:t>Дворцовые</w:t>
      </w:r>
      <w:r>
        <w:rPr>
          <w:spacing w:val="-6"/>
          <w:sz w:val="24"/>
        </w:rPr>
        <w:t xml:space="preserve"> </w:t>
      </w:r>
      <w:r>
        <w:rPr>
          <w:spacing w:val="-2"/>
          <w:sz w:val="24"/>
        </w:rPr>
        <w:t>перевороты.</w:t>
      </w:r>
    </w:p>
    <w:p w14:paraId="66E4678A">
      <w:pPr>
        <w:pStyle w:val="8"/>
        <w:spacing w:before="2"/>
        <w:ind w:right="1735"/>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62DE1A7F">
      <w:pPr>
        <w:pStyle w:val="8"/>
        <w:ind w:right="1735"/>
      </w:pPr>
      <w:r>
        <w:t xml:space="preserve">Укрепление границ империи на восточной и юго-восточной окраинах. Переход Младшего жуза под суверенитет Российской империи. Война с Османской </w:t>
      </w:r>
      <w:r>
        <w:rPr>
          <w:spacing w:val="-2"/>
        </w:rPr>
        <w:t>империей.</w:t>
      </w:r>
    </w:p>
    <w:p w14:paraId="2EA6A81C">
      <w:pPr>
        <w:pStyle w:val="8"/>
        <w:tabs>
          <w:tab w:val="left" w:pos="2677"/>
          <w:tab w:val="left" w:pos="3416"/>
          <w:tab w:val="left" w:pos="4754"/>
          <w:tab w:val="left" w:pos="4836"/>
          <w:tab w:val="left" w:pos="5201"/>
          <w:tab w:val="left" w:pos="5866"/>
          <w:tab w:val="left" w:pos="7258"/>
          <w:tab w:val="left" w:pos="7353"/>
          <w:tab w:val="left" w:pos="7637"/>
          <w:tab w:val="left" w:pos="8784"/>
        </w:tabs>
        <w:ind w:right="1733"/>
        <w:jc w:val="left"/>
      </w:pPr>
      <w:r>
        <w:t>Россия при Елизавете Петровне. Экономическая и финансовая политика. Деятельность</w:t>
      </w:r>
      <w:r>
        <w:rPr>
          <w:spacing w:val="40"/>
        </w:rPr>
        <w:t xml:space="preserve"> </w:t>
      </w:r>
      <w:r>
        <w:t>П.И.</w:t>
      </w:r>
      <w:r>
        <w:rPr>
          <w:spacing w:val="40"/>
        </w:rPr>
        <w:t xml:space="preserve"> </w:t>
      </w:r>
      <w:r>
        <w:t>Шувалова.</w:t>
      </w:r>
      <w:r>
        <w:rPr>
          <w:spacing w:val="40"/>
        </w:rPr>
        <w:t xml:space="preserve"> </w:t>
      </w:r>
      <w:r>
        <w:t>Создание</w:t>
      </w:r>
      <w:r>
        <w:rPr>
          <w:spacing w:val="40"/>
        </w:rPr>
        <w:t xml:space="preserve"> </w:t>
      </w:r>
      <w:r>
        <w:t>Дворянского</w:t>
      </w:r>
      <w:r>
        <w:rPr>
          <w:spacing w:val="40"/>
        </w:rPr>
        <w:t xml:space="preserve"> </w:t>
      </w:r>
      <w:r>
        <w:t>и</w:t>
      </w:r>
      <w:r>
        <w:rPr>
          <w:spacing w:val="40"/>
        </w:rPr>
        <w:t xml:space="preserve"> </w:t>
      </w:r>
      <w:r>
        <w:t>Купеческого</w:t>
      </w:r>
      <w:r>
        <w:rPr>
          <w:spacing w:val="40"/>
        </w:rPr>
        <w:t xml:space="preserve"> </w:t>
      </w:r>
      <w:r>
        <w:t xml:space="preserve">банков. </w:t>
      </w:r>
      <w:r>
        <w:rPr>
          <w:spacing w:val="-2"/>
        </w:rPr>
        <w:t>Усиление</w:t>
      </w:r>
      <w:r>
        <w:tab/>
      </w:r>
      <w:r>
        <w:rPr>
          <w:spacing w:val="-4"/>
        </w:rPr>
        <w:t>роли</w:t>
      </w:r>
      <w:r>
        <w:tab/>
      </w:r>
      <w:r>
        <w:rPr>
          <w:spacing w:val="-2"/>
        </w:rPr>
        <w:t>косвенных</w:t>
      </w:r>
      <w:r>
        <w:tab/>
      </w:r>
      <w:r>
        <w:rPr>
          <w:spacing w:val="-2"/>
        </w:rPr>
        <w:t>налогов.</w:t>
      </w:r>
      <w:r>
        <w:tab/>
      </w:r>
      <w:r>
        <w:rPr>
          <w:spacing w:val="-2"/>
        </w:rPr>
        <w:t>Ликвидация</w:t>
      </w:r>
      <w:r>
        <w:tab/>
      </w:r>
      <w:r>
        <w:tab/>
      </w:r>
      <w:r>
        <w:rPr>
          <w:spacing w:val="-2"/>
        </w:rPr>
        <w:t>внутренних</w:t>
      </w:r>
      <w:r>
        <w:tab/>
      </w:r>
      <w:r>
        <w:rPr>
          <w:spacing w:val="-59"/>
        </w:rPr>
        <w:t xml:space="preserve"> </w:t>
      </w:r>
      <w:r>
        <w:rPr>
          <w:spacing w:val="-2"/>
        </w:rPr>
        <w:t>таможен. Распространение</w:t>
      </w:r>
      <w:r>
        <w:tab/>
      </w:r>
      <w:r>
        <w:rPr>
          <w:spacing w:val="-37"/>
        </w:rPr>
        <w:t xml:space="preserve"> </w:t>
      </w:r>
      <w:r>
        <w:t>монополий</w:t>
      </w:r>
      <w:r>
        <w:tab/>
      </w:r>
      <w:r>
        <w:tab/>
      </w:r>
      <w:r>
        <w:rPr>
          <w:spacing w:val="-10"/>
        </w:rPr>
        <w:t>в</w:t>
      </w:r>
      <w:r>
        <w:tab/>
      </w:r>
      <w:r>
        <w:rPr>
          <w:spacing w:val="-2"/>
        </w:rPr>
        <w:t>промышленности</w:t>
      </w:r>
      <w:r>
        <w:tab/>
      </w:r>
      <w:r>
        <w:rPr>
          <w:spacing w:val="-10"/>
        </w:rPr>
        <w:t>и</w:t>
      </w:r>
      <w:r>
        <w:tab/>
      </w:r>
      <w:r>
        <w:rPr>
          <w:spacing w:val="-2"/>
        </w:rPr>
        <w:t>внешней</w:t>
      </w:r>
      <w:r>
        <w:tab/>
      </w:r>
      <w:r>
        <w:rPr>
          <w:spacing w:val="-2"/>
        </w:rPr>
        <w:t xml:space="preserve">торговле. </w:t>
      </w:r>
      <w:r>
        <w:t>Основание</w:t>
      </w:r>
      <w:r>
        <w:rPr>
          <w:spacing w:val="80"/>
        </w:rPr>
        <w:t xml:space="preserve"> </w:t>
      </w:r>
      <w:r>
        <w:t>Московского</w:t>
      </w:r>
      <w:r>
        <w:rPr>
          <w:spacing w:val="80"/>
        </w:rPr>
        <w:t xml:space="preserve"> </w:t>
      </w:r>
      <w:r>
        <w:t>университета.</w:t>
      </w:r>
      <w:r>
        <w:rPr>
          <w:spacing w:val="80"/>
        </w:rPr>
        <w:t xml:space="preserve"> </w:t>
      </w:r>
      <w:r>
        <w:t>М.В.</w:t>
      </w:r>
      <w:r>
        <w:rPr>
          <w:spacing w:val="80"/>
        </w:rPr>
        <w:t xml:space="preserve"> </w:t>
      </w:r>
      <w:r>
        <w:t>Ломоносов</w:t>
      </w:r>
      <w:r>
        <w:rPr>
          <w:spacing w:val="80"/>
        </w:rPr>
        <w:t xml:space="preserve"> </w:t>
      </w:r>
      <w:r>
        <w:t>и</w:t>
      </w:r>
      <w:r>
        <w:rPr>
          <w:spacing w:val="80"/>
        </w:rPr>
        <w:t xml:space="preserve"> </w:t>
      </w:r>
      <w:r>
        <w:t>И.И.</w:t>
      </w:r>
      <w:r>
        <w:rPr>
          <w:spacing w:val="80"/>
        </w:rPr>
        <w:t xml:space="preserve"> </w:t>
      </w:r>
      <w:r>
        <w:t>Шувалов. Россия</w:t>
      </w:r>
      <w:r>
        <w:rPr>
          <w:spacing w:val="40"/>
        </w:rPr>
        <w:t xml:space="preserve"> </w:t>
      </w:r>
      <w:r>
        <w:t>в</w:t>
      </w:r>
      <w:r>
        <w:rPr>
          <w:spacing w:val="40"/>
        </w:rPr>
        <w:t xml:space="preserve"> </w:t>
      </w:r>
      <w:r>
        <w:t>международных</w:t>
      </w:r>
      <w:r>
        <w:rPr>
          <w:spacing w:val="40"/>
        </w:rPr>
        <w:t xml:space="preserve"> </w:t>
      </w:r>
      <w:r>
        <w:t>конфликтах</w:t>
      </w:r>
      <w:r>
        <w:rPr>
          <w:spacing w:val="40"/>
        </w:rPr>
        <w:t xml:space="preserve"> </w:t>
      </w:r>
      <w:r>
        <w:t>1740-1750-х</w:t>
      </w:r>
      <w:r>
        <w:rPr>
          <w:spacing w:val="40"/>
        </w:rPr>
        <w:t xml:space="preserve"> </w:t>
      </w:r>
      <w:r>
        <w:t>гг.</w:t>
      </w:r>
      <w:r>
        <w:rPr>
          <w:spacing w:val="40"/>
        </w:rPr>
        <w:t xml:space="preserve"> </w:t>
      </w:r>
      <w:r>
        <w:t>Участие</w:t>
      </w:r>
      <w:r>
        <w:rPr>
          <w:spacing w:val="40"/>
        </w:rPr>
        <w:t xml:space="preserve"> </w:t>
      </w:r>
      <w:r>
        <w:t>в</w:t>
      </w:r>
      <w:r>
        <w:rPr>
          <w:spacing w:val="40"/>
        </w:rPr>
        <w:t xml:space="preserve"> </w:t>
      </w:r>
      <w:r>
        <w:t xml:space="preserve">Семилетней </w:t>
      </w:r>
      <w:r>
        <w:rPr>
          <w:spacing w:val="-2"/>
        </w:rPr>
        <w:t>войне.</w:t>
      </w:r>
    </w:p>
    <w:p w14:paraId="0F860870">
      <w:pPr>
        <w:pStyle w:val="8"/>
        <w:spacing w:line="242" w:lineRule="auto"/>
        <w:ind w:right="1740"/>
        <w:jc w:val="left"/>
      </w:pPr>
      <w:r>
        <w:t xml:space="preserve">Петр III. Манифест о вольности дворянства. Причины переворота 28 июня 1762 </w:t>
      </w:r>
      <w:r>
        <w:rPr>
          <w:spacing w:val="-6"/>
        </w:rPr>
        <w:t>г.</w:t>
      </w:r>
    </w:p>
    <w:p w14:paraId="06D4881B">
      <w:pPr>
        <w:pStyle w:val="13"/>
        <w:numPr>
          <w:ilvl w:val="0"/>
          <w:numId w:val="99"/>
        </w:numPr>
        <w:tabs>
          <w:tab w:val="left" w:pos="1622"/>
        </w:tabs>
        <w:spacing w:before="0" w:after="0" w:line="271" w:lineRule="exact"/>
        <w:ind w:left="1622" w:right="0" w:hanging="182"/>
        <w:jc w:val="both"/>
        <w:rPr>
          <w:sz w:val="24"/>
        </w:rPr>
      </w:pPr>
      <w:r>
        <w:rPr>
          <w:sz w:val="24"/>
        </w:rPr>
        <w:t>Россия</w:t>
      </w:r>
      <w:r>
        <w:rPr>
          <w:spacing w:val="-1"/>
          <w:sz w:val="24"/>
        </w:rPr>
        <w:t xml:space="preserve"> </w:t>
      </w:r>
      <w:r>
        <w:rPr>
          <w:sz w:val="24"/>
        </w:rPr>
        <w:t>в</w:t>
      </w:r>
      <w:r>
        <w:rPr>
          <w:spacing w:val="-4"/>
          <w:sz w:val="24"/>
        </w:rPr>
        <w:t xml:space="preserve"> </w:t>
      </w:r>
      <w:r>
        <w:rPr>
          <w:sz w:val="24"/>
        </w:rPr>
        <w:t>1760-1790-х</w:t>
      </w:r>
      <w:r>
        <w:rPr>
          <w:spacing w:val="-5"/>
          <w:sz w:val="24"/>
        </w:rPr>
        <w:t xml:space="preserve"> </w:t>
      </w:r>
      <w:r>
        <w:rPr>
          <w:sz w:val="24"/>
        </w:rPr>
        <w:t>гг.</w:t>
      </w:r>
      <w:r>
        <w:rPr>
          <w:spacing w:val="1"/>
          <w:sz w:val="24"/>
        </w:rPr>
        <w:t xml:space="preserve"> </w:t>
      </w:r>
      <w:r>
        <w:rPr>
          <w:sz w:val="24"/>
        </w:rPr>
        <w:t>Правление</w:t>
      </w:r>
      <w:r>
        <w:rPr>
          <w:spacing w:val="-2"/>
          <w:sz w:val="24"/>
        </w:rPr>
        <w:t xml:space="preserve"> </w:t>
      </w:r>
      <w:r>
        <w:rPr>
          <w:sz w:val="24"/>
        </w:rPr>
        <w:t>Екатерины II</w:t>
      </w:r>
      <w:r>
        <w:rPr>
          <w:spacing w:val="1"/>
          <w:sz w:val="24"/>
        </w:rPr>
        <w:t xml:space="preserve"> </w:t>
      </w:r>
      <w:r>
        <w:rPr>
          <w:sz w:val="24"/>
        </w:rPr>
        <w:t>и</w:t>
      </w:r>
      <w:r>
        <w:rPr>
          <w:spacing w:val="-5"/>
          <w:sz w:val="24"/>
        </w:rPr>
        <w:t xml:space="preserve"> </w:t>
      </w:r>
      <w:r>
        <w:rPr>
          <w:sz w:val="24"/>
        </w:rPr>
        <w:t>Павла</w:t>
      </w:r>
      <w:r>
        <w:rPr>
          <w:spacing w:val="-6"/>
          <w:sz w:val="24"/>
        </w:rPr>
        <w:t xml:space="preserve"> </w:t>
      </w:r>
      <w:r>
        <w:rPr>
          <w:spacing w:val="-5"/>
          <w:sz w:val="24"/>
        </w:rPr>
        <w:t>I.</w:t>
      </w:r>
    </w:p>
    <w:p w14:paraId="196A67D2">
      <w:pPr>
        <w:pStyle w:val="13"/>
        <w:numPr>
          <w:ilvl w:val="1"/>
          <w:numId w:val="99"/>
        </w:numPr>
        <w:tabs>
          <w:tab w:val="left" w:pos="1804"/>
        </w:tabs>
        <w:spacing w:before="1" w:after="0" w:line="240" w:lineRule="auto"/>
        <w:ind w:left="1440" w:right="1734" w:firstLine="0"/>
        <w:jc w:val="both"/>
        <w:rPr>
          <w:sz w:val="24"/>
        </w:rPr>
      </w:pPr>
      <w:r>
        <w:rPr>
          <w:sz w:val="24"/>
        </w:rP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sz w:val="24"/>
        </w:rPr>
        <w:t>управлении.</w:t>
      </w:r>
    </w:p>
    <w:p w14:paraId="13570F2E">
      <w:pPr>
        <w:pStyle w:val="8"/>
        <w:ind w:right="1735"/>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w:t>
      </w:r>
      <w:r>
        <w:rPr>
          <w:spacing w:val="80"/>
          <w:w w:val="150"/>
        </w:rPr>
        <w:t xml:space="preserve"> </w:t>
      </w:r>
      <w:r>
        <w:t>Поволжье,</w:t>
      </w:r>
      <w:r>
        <w:rPr>
          <w:spacing w:val="80"/>
          <w:w w:val="150"/>
        </w:rPr>
        <w:t xml:space="preserve"> </w:t>
      </w:r>
      <w:r>
        <w:t>других</w:t>
      </w:r>
      <w:r>
        <w:rPr>
          <w:spacing w:val="80"/>
        </w:rPr>
        <w:t xml:space="preserve"> </w:t>
      </w:r>
      <w:r>
        <w:t>регионах.</w:t>
      </w:r>
      <w:r>
        <w:rPr>
          <w:spacing w:val="80"/>
          <w:w w:val="150"/>
        </w:rPr>
        <w:t xml:space="preserve"> </w:t>
      </w:r>
      <w:r>
        <w:t>Укрепление</w:t>
      </w:r>
      <w:r>
        <w:rPr>
          <w:spacing w:val="80"/>
          <w:w w:val="150"/>
        </w:rPr>
        <w:t xml:space="preserve"> </w:t>
      </w:r>
      <w:r>
        <w:t>веротерпимости</w:t>
      </w:r>
      <w:r>
        <w:rPr>
          <w:spacing w:val="80"/>
          <w:w w:val="150"/>
        </w:rPr>
        <w:t xml:space="preserve"> </w:t>
      </w:r>
      <w:r>
        <w:t>по</w:t>
      </w:r>
    </w:p>
    <w:p w14:paraId="0AA7BC5E">
      <w:pPr>
        <w:spacing w:after="0"/>
        <w:sectPr>
          <w:pgSz w:w="11910" w:h="16840"/>
          <w:pgMar w:top="1340" w:right="60" w:bottom="280" w:left="360" w:header="720" w:footer="720" w:gutter="0"/>
          <w:cols w:space="720" w:num="1"/>
        </w:sectPr>
      </w:pPr>
    </w:p>
    <w:p w14:paraId="4B77839A">
      <w:pPr>
        <w:pStyle w:val="8"/>
        <w:spacing w:before="76" w:line="237" w:lineRule="auto"/>
        <w:ind w:right="1740"/>
        <w:jc w:val="left"/>
      </w:pPr>
      <w:r>
        <w:t>отношению</w:t>
      </w:r>
      <w:r>
        <w:rPr>
          <w:spacing w:val="40"/>
        </w:rPr>
        <w:t xml:space="preserve"> </w:t>
      </w:r>
      <w:r>
        <w:t>к</w:t>
      </w:r>
      <w:r>
        <w:rPr>
          <w:spacing w:val="40"/>
        </w:rPr>
        <w:t xml:space="preserve"> </w:t>
      </w:r>
      <w:r>
        <w:t>неправославным</w:t>
      </w:r>
      <w:r>
        <w:rPr>
          <w:spacing w:val="40"/>
        </w:rPr>
        <w:t xml:space="preserve"> </w:t>
      </w:r>
      <w:r>
        <w:t>и</w:t>
      </w:r>
      <w:r>
        <w:rPr>
          <w:spacing w:val="40"/>
        </w:rPr>
        <w:t xml:space="preserve"> </w:t>
      </w:r>
      <w:r>
        <w:t>нехристианским</w:t>
      </w:r>
      <w:r>
        <w:rPr>
          <w:spacing w:val="40"/>
        </w:rPr>
        <w:t xml:space="preserve"> </w:t>
      </w:r>
      <w:r>
        <w:t>конфессиям.</w:t>
      </w:r>
      <w:r>
        <w:rPr>
          <w:spacing w:val="40"/>
        </w:rPr>
        <w:t xml:space="preserve"> </w:t>
      </w:r>
      <w:r>
        <w:t>Политика</w:t>
      </w:r>
      <w:r>
        <w:rPr>
          <w:spacing w:val="40"/>
        </w:rPr>
        <w:t xml:space="preserve"> </w:t>
      </w:r>
      <w:r>
        <w:t>по отношению к исламу. Башкирские восстания. Формирование черты оседлости.</w:t>
      </w:r>
    </w:p>
    <w:p w14:paraId="05292D31">
      <w:pPr>
        <w:pStyle w:val="13"/>
        <w:numPr>
          <w:ilvl w:val="1"/>
          <w:numId w:val="99"/>
        </w:numPr>
        <w:tabs>
          <w:tab w:val="left" w:pos="1804"/>
        </w:tabs>
        <w:spacing w:before="3" w:after="0" w:line="275" w:lineRule="exact"/>
        <w:ind w:left="1804" w:right="0" w:hanging="364"/>
        <w:jc w:val="left"/>
        <w:rPr>
          <w:sz w:val="24"/>
        </w:rPr>
      </w:pPr>
      <w:r>
        <w:rPr>
          <w:sz w:val="24"/>
        </w:rPr>
        <w:t>Экономическое развитие</w:t>
      </w:r>
      <w:r>
        <w:rPr>
          <w:spacing w:val="-7"/>
          <w:sz w:val="24"/>
        </w:rPr>
        <w:t xml:space="preserve"> </w:t>
      </w:r>
      <w:r>
        <w:rPr>
          <w:sz w:val="24"/>
        </w:rPr>
        <w:t>России</w:t>
      </w:r>
      <w:r>
        <w:rPr>
          <w:spacing w:val="-5"/>
          <w:sz w:val="24"/>
        </w:rPr>
        <w:t xml:space="preserve"> </w:t>
      </w:r>
      <w:r>
        <w:rPr>
          <w:sz w:val="24"/>
        </w:rPr>
        <w:t>во</w:t>
      </w:r>
      <w:r>
        <w:rPr>
          <w:spacing w:val="-1"/>
          <w:sz w:val="24"/>
        </w:rPr>
        <w:t xml:space="preserve"> </w:t>
      </w:r>
      <w:r>
        <w:rPr>
          <w:sz w:val="24"/>
        </w:rPr>
        <w:t>второй</w:t>
      </w:r>
      <w:r>
        <w:rPr>
          <w:spacing w:val="-9"/>
          <w:sz w:val="24"/>
        </w:rPr>
        <w:t xml:space="preserve"> </w:t>
      </w:r>
      <w:r>
        <w:rPr>
          <w:sz w:val="24"/>
        </w:rPr>
        <w:t>половине</w:t>
      </w:r>
      <w:r>
        <w:rPr>
          <w:spacing w:val="-7"/>
          <w:sz w:val="24"/>
        </w:rPr>
        <w:t xml:space="preserve"> </w:t>
      </w:r>
      <w:r>
        <w:rPr>
          <w:sz w:val="24"/>
        </w:rPr>
        <w:t>XVIII</w:t>
      </w:r>
      <w:r>
        <w:rPr>
          <w:spacing w:val="-3"/>
          <w:sz w:val="24"/>
        </w:rPr>
        <w:t xml:space="preserve"> </w:t>
      </w:r>
      <w:r>
        <w:rPr>
          <w:spacing w:val="-5"/>
          <w:sz w:val="24"/>
        </w:rPr>
        <w:t>в.</w:t>
      </w:r>
    </w:p>
    <w:p w14:paraId="0D648BED">
      <w:pPr>
        <w:pStyle w:val="8"/>
        <w:ind w:right="1740"/>
        <w:jc w:val="left"/>
      </w:pPr>
      <w:r>
        <w:t>Крестьяне:</w:t>
      </w:r>
      <w:r>
        <w:rPr>
          <w:spacing w:val="80"/>
        </w:rPr>
        <w:t xml:space="preserve"> </w:t>
      </w:r>
      <w:r>
        <w:t>крепостные, государственные, монастырские. Условия жизни крепостной</w:t>
      </w:r>
      <w:r>
        <w:rPr>
          <w:spacing w:val="40"/>
        </w:rPr>
        <w:t xml:space="preserve"> </w:t>
      </w:r>
      <w:r>
        <w:t>деревни.</w:t>
      </w:r>
      <w:r>
        <w:rPr>
          <w:spacing w:val="40"/>
        </w:rPr>
        <w:t xml:space="preserve"> </w:t>
      </w:r>
      <w:r>
        <w:t>Права</w:t>
      </w:r>
      <w:r>
        <w:rPr>
          <w:spacing w:val="40"/>
        </w:rPr>
        <w:t xml:space="preserve"> </w:t>
      </w:r>
      <w:r>
        <w:t>помещика</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своим</w:t>
      </w:r>
      <w:r>
        <w:rPr>
          <w:spacing w:val="40"/>
        </w:rPr>
        <w:t xml:space="preserve"> </w:t>
      </w:r>
      <w:r>
        <w:t>крепостным.</w:t>
      </w:r>
      <w:r>
        <w:rPr>
          <w:spacing w:val="40"/>
        </w:rPr>
        <w:t xml:space="preserve"> </w:t>
      </w:r>
      <w:r>
        <w:t>Барщинное</w:t>
      </w:r>
      <w:r>
        <w:rPr>
          <w:spacing w:val="36"/>
        </w:rPr>
        <w:t xml:space="preserve"> </w:t>
      </w:r>
      <w:r>
        <w:t>и</w:t>
      </w:r>
      <w:r>
        <w:rPr>
          <w:spacing w:val="33"/>
        </w:rPr>
        <w:t xml:space="preserve"> </w:t>
      </w:r>
      <w:r>
        <w:t>оброчное</w:t>
      </w:r>
      <w:r>
        <w:rPr>
          <w:spacing w:val="36"/>
        </w:rPr>
        <w:t xml:space="preserve"> </w:t>
      </w:r>
      <w:r>
        <w:t>хозяйство.</w:t>
      </w:r>
      <w:r>
        <w:rPr>
          <w:spacing w:val="39"/>
        </w:rPr>
        <w:t xml:space="preserve"> </w:t>
      </w:r>
      <w:r>
        <w:t>Дворовые</w:t>
      </w:r>
      <w:r>
        <w:rPr>
          <w:spacing w:val="36"/>
        </w:rPr>
        <w:t xml:space="preserve"> </w:t>
      </w:r>
      <w:r>
        <w:t>люди.</w:t>
      </w:r>
      <w:r>
        <w:rPr>
          <w:spacing w:val="40"/>
        </w:rPr>
        <w:t xml:space="preserve"> </w:t>
      </w:r>
      <w:r>
        <w:t>Роль</w:t>
      </w:r>
      <w:r>
        <w:rPr>
          <w:spacing w:val="38"/>
        </w:rPr>
        <w:t xml:space="preserve"> </w:t>
      </w:r>
      <w:r>
        <w:t>крепостного</w:t>
      </w:r>
      <w:r>
        <w:rPr>
          <w:spacing w:val="40"/>
        </w:rPr>
        <w:t xml:space="preserve"> </w:t>
      </w:r>
      <w:r>
        <w:t>строя</w:t>
      </w:r>
      <w:r>
        <w:rPr>
          <w:spacing w:val="37"/>
        </w:rPr>
        <w:t xml:space="preserve"> </w:t>
      </w:r>
      <w:r>
        <w:t>в экономике страны.</w:t>
      </w:r>
    </w:p>
    <w:p w14:paraId="133A697C">
      <w:pPr>
        <w:pStyle w:val="8"/>
        <w:ind w:right="1732"/>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w:t>
      </w:r>
      <w:r>
        <w:rPr>
          <w:spacing w:val="-5"/>
        </w:rPr>
        <w:t xml:space="preserve"> </w:t>
      </w:r>
      <w:r>
        <w:t>династий:</w:t>
      </w:r>
      <w:r>
        <w:rPr>
          <w:spacing w:val="77"/>
        </w:rPr>
        <w:t xml:space="preserve">   </w:t>
      </w:r>
      <w:r>
        <w:t>Морозовы,</w:t>
      </w:r>
      <w:r>
        <w:rPr>
          <w:spacing w:val="80"/>
        </w:rPr>
        <w:t xml:space="preserve">   </w:t>
      </w:r>
      <w:r>
        <w:t>Рябушинские,</w:t>
      </w:r>
      <w:r>
        <w:rPr>
          <w:spacing w:val="80"/>
        </w:rPr>
        <w:t xml:space="preserve">   </w:t>
      </w:r>
      <w:r>
        <w:t>Гарелины,</w:t>
      </w:r>
    </w:p>
    <w:p w14:paraId="249C21ED">
      <w:pPr>
        <w:pStyle w:val="8"/>
        <w:spacing w:line="242" w:lineRule="auto"/>
        <w:ind w:right="7683"/>
      </w:pPr>
      <w:r>
        <w:t>Прохоровы,</w:t>
      </w:r>
      <w:r>
        <w:rPr>
          <w:spacing w:val="-15"/>
        </w:rPr>
        <w:t xml:space="preserve"> </w:t>
      </w:r>
      <w:r>
        <w:t>Демидовы и другие.</w:t>
      </w:r>
    </w:p>
    <w:p w14:paraId="134A5740">
      <w:pPr>
        <w:pStyle w:val="8"/>
        <w:ind w:right="1736"/>
      </w:pPr>
      <w:r>
        <w:t>Внутренняя</w:t>
      </w:r>
      <w:r>
        <w:rPr>
          <w:spacing w:val="40"/>
        </w:rPr>
        <w:t xml:space="preserve">  </w:t>
      </w:r>
      <w:r>
        <w:t>и</w:t>
      </w:r>
      <w:r>
        <w:rPr>
          <w:spacing w:val="40"/>
        </w:rPr>
        <w:t xml:space="preserve">  </w:t>
      </w:r>
      <w:r>
        <w:t>внешняя</w:t>
      </w:r>
      <w:r>
        <w:rPr>
          <w:spacing w:val="40"/>
        </w:rPr>
        <w:t xml:space="preserve">  </w:t>
      </w:r>
      <w:r>
        <w:t>торговля.</w:t>
      </w:r>
      <w:r>
        <w:rPr>
          <w:spacing w:val="40"/>
        </w:rPr>
        <w:t xml:space="preserve">  </w:t>
      </w:r>
      <w:r>
        <w:t>Торговые</w:t>
      </w:r>
      <w:r>
        <w:rPr>
          <w:spacing w:val="40"/>
        </w:rPr>
        <w:t xml:space="preserve">  </w:t>
      </w:r>
      <w:r>
        <w:t>пути</w:t>
      </w:r>
      <w:r>
        <w:rPr>
          <w:spacing w:val="40"/>
        </w:rPr>
        <w:t xml:space="preserve">  </w:t>
      </w:r>
      <w:r>
        <w:t>внутри</w:t>
      </w:r>
      <w:r>
        <w:rPr>
          <w:spacing w:val="40"/>
        </w:rPr>
        <w:t xml:space="preserve">  </w:t>
      </w:r>
      <w:r>
        <w:t xml:space="preserve">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w:t>
      </w:r>
      <w:r>
        <w:rPr>
          <w:spacing w:val="-2"/>
        </w:rPr>
        <w:t>баланса.</w:t>
      </w:r>
    </w:p>
    <w:p w14:paraId="568BC324">
      <w:pPr>
        <w:pStyle w:val="13"/>
        <w:numPr>
          <w:ilvl w:val="1"/>
          <w:numId w:val="99"/>
        </w:numPr>
        <w:tabs>
          <w:tab w:val="left" w:pos="1804"/>
        </w:tabs>
        <w:spacing w:before="0" w:after="0" w:line="240" w:lineRule="auto"/>
        <w:ind w:left="1440" w:right="1735" w:firstLine="0"/>
        <w:jc w:val="both"/>
        <w:rPr>
          <w:sz w:val="24"/>
        </w:rPr>
      </w:pPr>
      <w:r>
        <w:rPr>
          <w:sz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w:t>
      </w:r>
      <w:r>
        <w:rPr>
          <w:spacing w:val="-1"/>
          <w:sz w:val="24"/>
        </w:rPr>
        <w:t xml:space="preserve"> </w:t>
      </w:r>
      <w:r>
        <w:rPr>
          <w:sz w:val="24"/>
        </w:rPr>
        <w:t>и развитие общественной мысли.</w:t>
      </w:r>
    </w:p>
    <w:p w14:paraId="13F40DFD">
      <w:pPr>
        <w:pStyle w:val="13"/>
        <w:numPr>
          <w:ilvl w:val="1"/>
          <w:numId w:val="99"/>
        </w:numPr>
        <w:tabs>
          <w:tab w:val="left" w:pos="1804"/>
          <w:tab w:val="left" w:pos="2927"/>
          <w:tab w:val="left" w:pos="5023"/>
          <w:tab w:val="left" w:pos="6750"/>
          <w:tab w:val="left" w:pos="8338"/>
        </w:tabs>
        <w:spacing w:before="0" w:after="0" w:line="240" w:lineRule="auto"/>
        <w:ind w:left="1440" w:right="1729" w:firstLine="0"/>
        <w:jc w:val="left"/>
        <w:rPr>
          <w:sz w:val="24"/>
        </w:rPr>
      </w:pPr>
      <w:r>
        <w:rPr>
          <w:sz w:val="24"/>
        </w:rPr>
        <w:t>Внешняя политика</w:t>
      </w:r>
      <w:r>
        <w:rPr>
          <w:spacing w:val="32"/>
          <w:sz w:val="24"/>
        </w:rPr>
        <w:t xml:space="preserve"> </w:t>
      </w:r>
      <w:r>
        <w:rPr>
          <w:sz w:val="24"/>
        </w:rPr>
        <w:t>России</w:t>
      </w:r>
      <w:r>
        <w:rPr>
          <w:spacing w:val="34"/>
          <w:sz w:val="24"/>
        </w:rPr>
        <w:t xml:space="preserve"> </w:t>
      </w:r>
      <w:r>
        <w:rPr>
          <w:sz w:val="24"/>
        </w:rPr>
        <w:t>второй</w:t>
      </w:r>
      <w:r>
        <w:rPr>
          <w:spacing w:val="34"/>
          <w:sz w:val="24"/>
        </w:rPr>
        <w:t xml:space="preserve"> </w:t>
      </w:r>
      <w:r>
        <w:rPr>
          <w:sz w:val="24"/>
        </w:rPr>
        <w:t>половины</w:t>
      </w:r>
      <w:r>
        <w:rPr>
          <w:spacing w:val="35"/>
          <w:sz w:val="24"/>
        </w:rPr>
        <w:t xml:space="preserve"> </w:t>
      </w:r>
      <w:r>
        <w:rPr>
          <w:sz w:val="24"/>
        </w:rPr>
        <w:t>XVIII в.,</w:t>
      </w:r>
      <w:r>
        <w:rPr>
          <w:spacing w:val="35"/>
          <w:sz w:val="24"/>
        </w:rPr>
        <w:t xml:space="preserve"> </w:t>
      </w:r>
      <w:r>
        <w:rPr>
          <w:sz w:val="24"/>
        </w:rPr>
        <w:t>её основные</w:t>
      </w:r>
      <w:r>
        <w:rPr>
          <w:spacing w:val="32"/>
          <w:sz w:val="24"/>
        </w:rPr>
        <w:t xml:space="preserve"> </w:t>
      </w:r>
      <w:r>
        <w:rPr>
          <w:sz w:val="24"/>
        </w:rPr>
        <w:t>задачи. Н.И.</w:t>
      </w:r>
      <w:r>
        <w:rPr>
          <w:spacing w:val="40"/>
          <w:sz w:val="24"/>
        </w:rPr>
        <w:t xml:space="preserve"> </w:t>
      </w:r>
      <w:r>
        <w:rPr>
          <w:sz w:val="24"/>
        </w:rPr>
        <w:t>Панин</w:t>
      </w:r>
      <w:r>
        <w:rPr>
          <w:spacing w:val="40"/>
          <w:sz w:val="24"/>
        </w:rPr>
        <w:t xml:space="preserve"> </w:t>
      </w:r>
      <w:r>
        <w:rPr>
          <w:sz w:val="24"/>
        </w:rPr>
        <w:t>и</w:t>
      </w:r>
      <w:r>
        <w:rPr>
          <w:spacing w:val="40"/>
          <w:sz w:val="24"/>
        </w:rPr>
        <w:t xml:space="preserve"> </w:t>
      </w:r>
      <w:r>
        <w:rPr>
          <w:sz w:val="24"/>
        </w:rPr>
        <w:t>А.А.</w:t>
      </w:r>
      <w:r>
        <w:rPr>
          <w:spacing w:val="40"/>
          <w:sz w:val="24"/>
        </w:rPr>
        <w:t xml:space="preserve"> </w:t>
      </w:r>
      <w:r>
        <w:rPr>
          <w:sz w:val="24"/>
        </w:rPr>
        <w:t>Безбородко.</w:t>
      </w:r>
      <w:r>
        <w:rPr>
          <w:spacing w:val="40"/>
          <w:sz w:val="24"/>
        </w:rPr>
        <w:t xml:space="preserve"> </w:t>
      </w:r>
      <w:r>
        <w:rPr>
          <w:sz w:val="24"/>
        </w:rPr>
        <w:t>Борьба</w:t>
      </w:r>
      <w:r>
        <w:rPr>
          <w:spacing w:val="40"/>
          <w:sz w:val="24"/>
        </w:rPr>
        <w:t xml:space="preserve"> </w:t>
      </w:r>
      <w:r>
        <w:rPr>
          <w:sz w:val="24"/>
        </w:rPr>
        <w:t>России</w:t>
      </w:r>
      <w:r>
        <w:rPr>
          <w:spacing w:val="40"/>
          <w:sz w:val="24"/>
        </w:rPr>
        <w:t xml:space="preserve"> </w:t>
      </w:r>
      <w:r>
        <w:rPr>
          <w:sz w:val="24"/>
        </w:rPr>
        <w:t>за</w:t>
      </w:r>
      <w:r>
        <w:rPr>
          <w:spacing w:val="40"/>
          <w:sz w:val="24"/>
        </w:rPr>
        <w:t xml:space="preserve"> </w:t>
      </w:r>
      <w:r>
        <w:rPr>
          <w:sz w:val="24"/>
        </w:rPr>
        <w:t>выход</w:t>
      </w:r>
      <w:r>
        <w:rPr>
          <w:spacing w:val="40"/>
          <w:sz w:val="24"/>
        </w:rPr>
        <w:t xml:space="preserve"> </w:t>
      </w:r>
      <w:r>
        <w:rPr>
          <w:sz w:val="24"/>
        </w:rPr>
        <w:t>к</w:t>
      </w:r>
      <w:r>
        <w:rPr>
          <w:spacing w:val="40"/>
          <w:sz w:val="24"/>
        </w:rPr>
        <w:t xml:space="preserve"> </w:t>
      </w:r>
      <w:r>
        <w:rPr>
          <w:sz w:val="24"/>
        </w:rPr>
        <w:t>Черному</w:t>
      </w:r>
      <w:r>
        <w:rPr>
          <w:spacing w:val="40"/>
          <w:sz w:val="24"/>
        </w:rPr>
        <w:t xml:space="preserve"> </w:t>
      </w:r>
      <w:r>
        <w:rPr>
          <w:sz w:val="24"/>
        </w:rPr>
        <w:t>морю.</w:t>
      </w:r>
      <w:r>
        <w:rPr>
          <w:spacing w:val="80"/>
          <w:sz w:val="24"/>
        </w:rPr>
        <w:t xml:space="preserve"> </w:t>
      </w:r>
      <w:r>
        <w:rPr>
          <w:sz w:val="24"/>
        </w:rPr>
        <w:t>Войны</w:t>
      </w:r>
      <w:r>
        <w:rPr>
          <w:spacing w:val="40"/>
          <w:sz w:val="24"/>
        </w:rPr>
        <w:t xml:space="preserve"> </w:t>
      </w:r>
      <w:r>
        <w:rPr>
          <w:sz w:val="24"/>
        </w:rPr>
        <w:t>с</w:t>
      </w:r>
      <w:r>
        <w:rPr>
          <w:spacing w:val="40"/>
          <w:sz w:val="24"/>
        </w:rPr>
        <w:t xml:space="preserve"> </w:t>
      </w:r>
      <w:r>
        <w:rPr>
          <w:sz w:val="24"/>
        </w:rPr>
        <w:t>Османской</w:t>
      </w:r>
      <w:r>
        <w:rPr>
          <w:spacing w:val="40"/>
          <w:sz w:val="24"/>
        </w:rPr>
        <w:t xml:space="preserve"> </w:t>
      </w:r>
      <w:r>
        <w:rPr>
          <w:sz w:val="24"/>
        </w:rPr>
        <w:t>империей.</w:t>
      </w:r>
      <w:r>
        <w:rPr>
          <w:spacing w:val="40"/>
          <w:sz w:val="24"/>
        </w:rPr>
        <w:t xml:space="preserve"> </w:t>
      </w:r>
      <w:r>
        <w:rPr>
          <w:sz w:val="24"/>
        </w:rPr>
        <w:t>П.А.</w:t>
      </w:r>
      <w:r>
        <w:rPr>
          <w:spacing w:val="40"/>
          <w:sz w:val="24"/>
        </w:rPr>
        <w:t xml:space="preserve"> </w:t>
      </w:r>
      <w:r>
        <w:rPr>
          <w:sz w:val="24"/>
        </w:rPr>
        <w:t>Румянцев,</w:t>
      </w:r>
      <w:r>
        <w:rPr>
          <w:spacing w:val="40"/>
          <w:sz w:val="24"/>
        </w:rPr>
        <w:t xml:space="preserve"> </w:t>
      </w:r>
      <w:r>
        <w:rPr>
          <w:sz w:val="24"/>
        </w:rPr>
        <w:t>А.В.</w:t>
      </w:r>
      <w:r>
        <w:rPr>
          <w:spacing w:val="40"/>
          <w:sz w:val="24"/>
        </w:rPr>
        <w:t xml:space="preserve"> </w:t>
      </w:r>
      <w:r>
        <w:rPr>
          <w:sz w:val="24"/>
        </w:rPr>
        <w:t>Суворов,</w:t>
      </w:r>
      <w:r>
        <w:rPr>
          <w:spacing w:val="40"/>
          <w:sz w:val="24"/>
        </w:rPr>
        <w:t xml:space="preserve"> </w:t>
      </w:r>
      <w:r>
        <w:rPr>
          <w:sz w:val="24"/>
        </w:rPr>
        <w:t>Ф.Ф.</w:t>
      </w:r>
      <w:r>
        <w:rPr>
          <w:spacing w:val="40"/>
          <w:sz w:val="24"/>
        </w:rPr>
        <w:t xml:space="preserve"> </w:t>
      </w:r>
      <w:r>
        <w:rPr>
          <w:sz w:val="24"/>
        </w:rPr>
        <w:t>Ушаков, победы</w:t>
      </w:r>
      <w:r>
        <w:rPr>
          <w:spacing w:val="80"/>
          <w:sz w:val="24"/>
        </w:rPr>
        <w:t xml:space="preserve"> </w:t>
      </w:r>
      <w:r>
        <w:rPr>
          <w:sz w:val="24"/>
        </w:rPr>
        <w:t>российских</w:t>
      </w:r>
      <w:r>
        <w:rPr>
          <w:spacing w:val="80"/>
          <w:sz w:val="24"/>
        </w:rPr>
        <w:t xml:space="preserve"> </w:t>
      </w:r>
      <w:r>
        <w:rPr>
          <w:sz w:val="24"/>
        </w:rPr>
        <w:t>войск</w:t>
      </w:r>
      <w:r>
        <w:rPr>
          <w:spacing w:val="80"/>
          <w:sz w:val="24"/>
        </w:rPr>
        <w:t xml:space="preserve"> </w:t>
      </w:r>
      <w:r>
        <w:rPr>
          <w:sz w:val="24"/>
        </w:rPr>
        <w:t>под</w:t>
      </w:r>
      <w:r>
        <w:rPr>
          <w:spacing w:val="80"/>
          <w:sz w:val="24"/>
        </w:rPr>
        <w:t xml:space="preserve"> </w:t>
      </w:r>
      <w:r>
        <w:rPr>
          <w:sz w:val="24"/>
        </w:rPr>
        <w:t>их</w:t>
      </w:r>
      <w:r>
        <w:rPr>
          <w:spacing w:val="80"/>
          <w:sz w:val="24"/>
        </w:rPr>
        <w:t xml:space="preserve"> </w:t>
      </w:r>
      <w:r>
        <w:rPr>
          <w:sz w:val="24"/>
        </w:rPr>
        <w:t>руководством.</w:t>
      </w:r>
      <w:r>
        <w:rPr>
          <w:spacing w:val="80"/>
          <w:sz w:val="24"/>
        </w:rPr>
        <w:t xml:space="preserve"> </w:t>
      </w:r>
      <w:r>
        <w:rPr>
          <w:sz w:val="24"/>
        </w:rPr>
        <w:t>Присоединение</w:t>
      </w:r>
      <w:r>
        <w:rPr>
          <w:spacing w:val="80"/>
          <w:sz w:val="24"/>
        </w:rPr>
        <w:t xml:space="preserve"> </w:t>
      </w:r>
      <w:r>
        <w:rPr>
          <w:sz w:val="24"/>
        </w:rPr>
        <w:t>Крыма</w:t>
      </w:r>
      <w:r>
        <w:rPr>
          <w:spacing w:val="80"/>
          <w:sz w:val="24"/>
        </w:rPr>
        <w:t xml:space="preserve"> </w:t>
      </w:r>
      <w:r>
        <w:rPr>
          <w:sz w:val="24"/>
        </w:rPr>
        <w:t xml:space="preserve">и </w:t>
      </w:r>
      <w:r>
        <w:rPr>
          <w:spacing w:val="-2"/>
          <w:sz w:val="24"/>
        </w:rPr>
        <w:t>Северного</w:t>
      </w:r>
      <w:r>
        <w:rPr>
          <w:sz w:val="24"/>
        </w:rPr>
        <w:tab/>
      </w:r>
      <w:r>
        <w:rPr>
          <w:spacing w:val="-2"/>
          <w:sz w:val="24"/>
        </w:rPr>
        <w:t>Причерноморья.</w:t>
      </w:r>
      <w:r>
        <w:rPr>
          <w:sz w:val="24"/>
        </w:rPr>
        <w:tab/>
      </w:r>
      <w:r>
        <w:rPr>
          <w:spacing w:val="-2"/>
          <w:sz w:val="24"/>
        </w:rPr>
        <w:t>Организация</w:t>
      </w:r>
      <w:r>
        <w:rPr>
          <w:sz w:val="24"/>
        </w:rPr>
        <w:tab/>
      </w:r>
      <w:r>
        <w:rPr>
          <w:spacing w:val="-2"/>
          <w:sz w:val="24"/>
        </w:rPr>
        <w:t>управления</w:t>
      </w:r>
      <w:r>
        <w:rPr>
          <w:sz w:val="24"/>
        </w:rPr>
        <w:tab/>
      </w:r>
      <w:r>
        <w:rPr>
          <w:spacing w:val="-2"/>
          <w:sz w:val="24"/>
        </w:rPr>
        <w:t xml:space="preserve">Новороссией. </w:t>
      </w:r>
      <w:r>
        <w:rPr>
          <w:sz w:val="24"/>
        </w:rPr>
        <w:t>Строительство</w:t>
      </w:r>
      <w:r>
        <w:rPr>
          <w:spacing w:val="40"/>
          <w:sz w:val="24"/>
        </w:rPr>
        <w:t xml:space="preserve"> </w:t>
      </w:r>
      <w:r>
        <w:rPr>
          <w:sz w:val="24"/>
        </w:rPr>
        <w:t>новых</w:t>
      </w:r>
      <w:r>
        <w:rPr>
          <w:spacing w:val="35"/>
          <w:sz w:val="24"/>
        </w:rPr>
        <w:t xml:space="preserve"> </w:t>
      </w:r>
      <w:r>
        <w:rPr>
          <w:sz w:val="24"/>
        </w:rPr>
        <w:t>городов</w:t>
      </w:r>
      <w:r>
        <w:rPr>
          <w:spacing w:val="37"/>
          <w:sz w:val="24"/>
        </w:rPr>
        <w:t xml:space="preserve"> </w:t>
      </w:r>
      <w:r>
        <w:rPr>
          <w:sz w:val="24"/>
        </w:rPr>
        <w:t>и</w:t>
      </w:r>
      <w:r>
        <w:rPr>
          <w:spacing w:val="36"/>
          <w:sz w:val="24"/>
        </w:rPr>
        <w:t xml:space="preserve"> </w:t>
      </w:r>
      <w:r>
        <w:rPr>
          <w:sz w:val="24"/>
        </w:rPr>
        <w:t>портов.</w:t>
      </w:r>
      <w:r>
        <w:rPr>
          <w:spacing w:val="40"/>
          <w:sz w:val="24"/>
        </w:rPr>
        <w:t xml:space="preserve"> </w:t>
      </w:r>
      <w:r>
        <w:rPr>
          <w:sz w:val="24"/>
        </w:rPr>
        <w:t>Основание</w:t>
      </w:r>
      <w:r>
        <w:rPr>
          <w:spacing w:val="39"/>
          <w:sz w:val="24"/>
        </w:rPr>
        <w:t xml:space="preserve"> </w:t>
      </w:r>
      <w:r>
        <w:rPr>
          <w:sz w:val="24"/>
        </w:rPr>
        <w:t>Пятигорска,</w:t>
      </w:r>
      <w:r>
        <w:rPr>
          <w:spacing w:val="40"/>
          <w:sz w:val="24"/>
        </w:rPr>
        <w:t xml:space="preserve"> </w:t>
      </w:r>
      <w:r>
        <w:rPr>
          <w:sz w:val="24"/>
        </w:rPr>
        <w:t>Севастополя, Одессы, Херсона. Г.А. Потёмкин. Путешествие Екатерины II на юг в 1787 г. Участие</w:t>
      </w:r>
      <w:r>
        <w:rPr>
          <w:spacing w:val="40"/>
          <w:sz w:val="24"/>
        </w:rPr>
        <w:t xml:space="preserve"> </w:t>
      </w:r>
      <w:r>
        <w:rPr>
          <w:sz w:val="24"/>
        </w:rPr>
        <w:t>России</w:t>
      </w:r>
      <w:r>
        <w:rPr>
          <w:spacing w:val="38"/>
          <w:sz w:val="24"/>
        </w:rPr>
        <w:t xml:space="preserve"> </w:t>
      </w:r>
      <w:r>
        <w:rPr>
          <w:sz w:val="24"/>
        </w:rPr>
        <w:t>в</w:t>
      </w:r>
      <w:r>
        <w:rPr>
          <w:spacing w:val="40"/>
          <w:sz w:val="24"/>
        </w:rPr>
        <w:t xml:space="preserve"> </w:t>
      </w:r>
      <w:r>
        <w:rPr>
          <w:sz w:val="24"/>
        </w:rPr>
        <w:t>разделах</w:t>
      </w:r>
      <w:r>
        <w:rPr>
          <w:spacing w:val="37"/>
          <w:sz w:val="24"/>
        </w:rPr>
        <w:t xml:space="preserve"> </w:t>
      </w:r>
      <w:r>
        <w:rPr>
          <w:sz w:val="24"/>
        </w:rPr>
        <w:t>Речи</w:t>
      </w:r>
      <w:r>
        <w:rPr>
          <w:spacing w:val="40"/>
          <w:sz w:val="24"/>
        </w:rPr>
        <w:t xml:space="preserve"> </w:t>
      </w:r>
      <w:r>
        <w:rPr>
          <w:sz w:val="24"/>
        </w:rPr>
        <w:t>Посполитой.</w:t>
      </w:r>
      <w:r>
        <w:rPr>
          <w:spacing w:val="39"/>
          <w:sz w:val="24"/>
        </w:rPr>
        <w:t xml:space="preserve"> </w:t>
      </w:r>
      <w:r>
        <w:rPr>
          <w:sz w:val="24"/>
        </w:rPr>
        <w:t>Политика</w:t>
      </w:r>
      <w:r>
        <w:rPr>
          <w:spacing w:val="40"/>
          <w:sz w:val="24"/>
        </w:rPr>
        <w:t xml:space="preserve"> </w:t>
      </w:r>
      <w:r>
        <w:rPr>
          <w:sz w:val="24"/>
        </w:rPr>
        <w:t>России</w:t>
      </w:r>
      <w:r>
        <w:rPr>
          <w:spacing w:val="38"/>
          <w:sz w:val="24"/>
        </w:rPr>
        <w:t xml:space="preserve"> </w:t>
      </w:r>
      <w:r>
        <w:rPr>
          <w:sz w:val="24"/>
        </w:rPr>
        <w:t>в</w:t>
      </w:r>
      <w:r>
        <w:rPr>
          <w:spacing w:val="40"/>
          <w:sz w:val="24"/>
        </w:rPr>
        <w:t xml:space="preserve"> </w:t>
      </w:r>
      <w:r>
        <w:rPr>
          <w:sz w:val="24"/>
        </w:rPr>
        <w:t>Польше</w:t>
      </w:r>
      <w:r>
        <w:rPr>
          <w:spacing w:val="40"/>
          <w:sz w:val="24"/>
        </w:rPr>
        <w:t xml:space="preserve"> </w:t>
      </w:r>
      <w:r>
        <w:rPr>
          <w:sz w:val="24"/>
        </w:rPr>
        <w:t>до начала</w:t>
      </w:r>
      <w:r>
        <w:rPr>
          <w:spacing w:val="40"/>
          <w:sz w:val="24"/>
        </w:rPr>
        <w:t xml:space="preserve"> </w:t>
      </w:r>
      <w:r>
        <w:rPr>
          <w:sz w:val="24"/>
        </w:rPr>
        <w:t>1770-х</w:t>
      </w:r>
      <w:r>
        <w:rPr>
          <w:spacing w:val="40"/>
          <w:sz w:val="24"/>
        </w:rPr>
        <w:t xml:space="preserve"> </w:t>
      </w:r>
      <w:r>
        <w:rPr>
          <w:sz w:val="24"/>
        </w:rPr>
        <w:t>гг.:</w:t>
      </w:r>
      <w:r>
        <w:rPr>
          <w:spacing w:val="40"/>
          <w:sz w:val="24"/>
        </w:rPr>
        <w:t xml:space="preserve"> </w:t>
      </w:r>
      <w:r>
        <w:rPr>
          <w:sz w:val="24"/>
        </w:rPr>
        <w:t>стремление</w:t>
      </w:r>
      <w:r>
        <w:rPr>
          <w:spacing w:val="40"/>
          <w:sz w:val="24"/>
        </w:rPr>
        <w:t xml:space="preserve"> </w:t>
      </w:r>
      <w:r>
        <w:rPr>
          <w:sz w:val="24"/>
        </w:rPr>
        <w:t>к</w:t>
      </w:r>
      <w:r>
        <w:rPr>
          <w:spacing w:val="40"/>
          <w:sz w:val="24"/>
        </w:rPr>
        <w:t xml:space="preserve"> </w:t>
      </w:r>
      <w:r>
        <w:rPr>
          <w:sz w:val="24"/>
        </w:rPr>
        <w:t>усилению</w:t>
      </w:r>
      <w:r>
        <w:rPr>
          <w:spacing w:val="40"/>
          <w:sz w:val="24"/>
        </w:rPr>
        <w:t xml:space="preserve"> </w:t>
      </w:r>
      <w:r>
        <w:rPr>
          <w:sz w:val="24"/>
        </w:rPr>
        <w:t>российского</w:t>
      </w:r>
      <w:r>
        <w:rPr>
          <w:spacing w:val="40"/>
          <w:sz w:val="24"/>
        </w:rPr>
        <w:t xml:space="preserve"> </w:t>
      </w:r>
      <w:r>
        <w:rPr>
          <w:sz w:val="24"/>
        </w:rPr>
        <w:t>влияния</w:t>
      </w:r>
      <w:r>
        <w:rPr>
          <w:spacing w:val="40"/>
          <w:sz w:val="24"/>
        </w:rPr>
        <w:t xml:space="preserve"> </w:t>
      </w:r>
      <w:r>
        <w:rPr>
          <w:sz w:val="24"/>
        </w:rPr>
        <w:t>в</w:t>
      </w:r>
      <w:r>
        <w:rPr>
          <w:spacing w:val="40"/>
          <w:sz w:val="24"/>
        </w:rPr>
        <w:t xml:space="preserve"> </w:t>
      </w:r>
      <w:r>
        <w:rPr>
          <w:sz w:val="24"/>
        </w:rPr>
        <w:t>условиях сохранения польского государства. Участие России в разделах</w:t>
      </w:r>
      <w:r>
        <w:rPr>
          <w:spacing w:val="-2"/>
          <w:sz w:val="24"/>
        </w:rPr>
        <w:t xml:space="preserve"> </w:t>
      </w:r>
      <w:r>
        <w:rPr>
          <w:sz w:val="24"/>
        </w:rPr>
        <w:t>Польши вместе с империей</w:t>
      </w:r>
      <w:r>
        <w:rPr>
          <w:spacing w:val="40"/>
          <w:sz w:val="24"/>
        </w:rPr>
        <w:t xml:space="preserve"> </w:t>
      </w:r>
      <w:r>
        <w:rPr>
          <w:sz w:val="24"/>
        </w:rPr>
        <w:t>Габсбургов</w:t>
      </w:r>
      <w:r>
        <w:rPr>
          <w:spacing w:val="40"/>
          <w:sz w:val="24"/>
        </w:rPr>
        <w:t xml:space="preserve"> </w:t>
      </w:r>
      <w:r>
        <w:rPr>
          <w:sz w:val="24"/>
        </w:rPr>
        <w:t>и</w:t>
      </w:r>
      <w:r>
        <w:rPr>
          <w:spacing w:val="40"/>
          <w:sz w:val="24"/>
        </w:rPr>
        <w:t xml:space="preserve"> </w:t>
      </w:r>
      <w:r>
        <w:rPr>
          <w:sz w:val="24"/>
        </w:rPr>
        <w:t>Пруссией.</w:t>
      </w:r>
      <w:r>
        <w:rPr>
          <w:spacing w:val="40"/>
          <w:sz w:val="24"/>
        </w:rPr>
        <w:t xml:space="preserve"> </w:t>
      </w:r>
      <w:r>
        <w:rPr>
          <w:sz w:val="24"/>
        </w:rPr>
        <w:t>Первый,</w:t>
      </w:r>
      <w:r>
        <w:rPr>
          <w:spacing w:val="40"/>
          <w:sz w:val="24"/>
        </w:rPr>
        <w:t xml:space="preserve"> </w:t>
      </w:r>
      <w:r>
        <w:rPr>
          <w:sz w:val="24"/>
        </w:rPr>
        <w:t>второй</w:t>
      </w:r>
      <w:r>
        <w:rPr>
          <w:spacing w:val="40"/>
          <w:sz w:val="24"/>
        </w:rPr>
        <w:t xml:space="preserve"> </w:t>
      </w:r>
      <w:r>
        <w:rPr>
          <w:sz w:val="24"/>
        </w:rPr>
        <w:t>и</w:t>
      </w:r>
      <w:r>
        <w:rPr>
          <w:spacing w:val="40"/>
          <w:sz w:val="24"/>
        </w:rPr>
        <w:t xml:space="preserve"> </w:t>
      </w:r>
      <w:r>
        <w:rPr>
          <w:sz w:val="24"/>
        </w:rPr>
        <w:t>третий</w:t>
      </w:r>
      <w:r>
        <w:rPr>
          <w:spacing w:val="40"/>
          <w:sz w:val="24"/>
        </w:rPr>
        <w:t xml:space="preserve"> </w:t>
      </w:r>
      <w:r>
        <w:rPr>
          <w:sz w:val="24"/>
        </w:rPr>
        <w:t>разделы.</w:t>
      </w:r>
      <w:r>
        <w:rPr>
          <w:spacing w:val="40"/>
          <w:sz w:val="24"/>
        </w:rPr>
        <w:t xml:space="preserve"> </w:t>
      </w:r>
      <w:r>
        <w:rPr>
          <w:sz w:val="24"/>
        </w:rPr>
        <w:t xml:space="preserve">Борьба поляков за национальную независимость. Восстание под предводительством Т. </w:t>
      </w:r>
      <w:r>
        <w:rPr>
          <w:spacing w:val="-2"/>
          <w:sz w:val="24"/>
        </w:rPr>
        <w:t>Костюшко.</w:t>
      </w:r>
    </w:p>
    <w:p w14:paraId="108966F8">
      <w:pPr>
        <w:pStyle w:val="13"/>
        <w:numPr>
          <w:ilvl w:val="1"/>
          <w:numId w:val="99"/>
        </w:numPr>
        <w:tabs>
          <w:tab w:val="left" w:pos="1804"/>
        </w:tabs>
        <w:spacing w:before="0" w:after="0" w:line="240" w:lineRule="auto"/>
        <w:ind w:left="1440" w:right="1736" w:firstLine="0"/>
        <w:jc w:val="both"/>
        <w:rPr>
          <w:sz w:val="24"/>
        </w:rPr>
      </w:pPr>
      <w:r>
        <w:rPr>
          <w:sz w:val="24"/>
        </w:rPr>
        <w:t>Россия при Павле I. Личность Павла I и её влияние на политику страны. Основные принципы внутренней политики. Ограничение дворянских привилегий.</w:t>
      </w:r>
      <w:r>
        <w:rPr>
          <w:spacing w:val="76"/>
          <w:w w:val="150"/>
          <w:sz w:val="24"/>
        </w:rPr>
        <w:t xml:space="preserve">  </w:t>
      </w:r>
      <w:r>
        <w:rPr>
          <w:sz w:val="24"/>
        </w:rPr>
        <w:t>Укрепление</w:t>
      </w:r>
      <w:r>
        <w:rPr>
          <w:spacing w:val="77"/>
          <w:w w:val="150"/>
          <w:sz w:val="24"/>
        </w:rPr>
        <w:t xml:space="preserve">  </w:t>
      </w:r>
      <w:r>
        <w:rPr>
          <w:sz w:val="24"/>
        </w:rPr>
        <w:t>абсолютизма</w:t>
      </w:r>
      <w:r>
        <w:rPr>
          <w:spacing w:val="74"/>
          <w:w w:val="150"/>
          <w:sz w:val="24"/>
        </w:rPr>
        <w:t xml:space="preserve">  </w:t>
      </w:r>
      <w:r>
        <w:rPr>
          <w:sz w:val="24"/>
        </w:rPr>
        <w:t>через</w:t>
      </w:r>
      <w:r>
        <w:rPr>
          <w:spacing w:val="78"/>
          <w:w w:val="150"/>
          <w:sz w:val="24"/>
        </w:rPr>
        <w:t xml:space="preserve">  </w:t>
      </w:r>
      <w:r>
        <w:rPr>
          <w:sz w:val="24"/>
        </w:rPr>
        <w:t>отказ</w:t>
      </w:r>
      <w:r>
        <w:rPr>
          <w:spacing w:val="75"/>
          <w:w w:val="150"/>
          <w:sz w:val="24"/>
        </w:rPr>
        <w:t xml:space="preserve">  </w:t>
      </w:r>
      <w:r>
        <w:rPr>
          <w:sz w:val="24"/>
        </w:rPr>
        <w:t>от</w:t>
      </w:r>
      <w:r>
        <w:rPr>
          <w:spacing w:val="78"/>
          <w:w w:val="150"/>
          <w:sz w:val="24"/>
        </w:rPr>
        <w:t xml:space="preserve">  </w:t>
      </w:r>
      <w:r>
        <w:rPr>
          <w:sz w:val="24"/>
        </w:rPr>
        <w:t>принципов</w:t>
      </w:r>
    </w:p>
    <w:p w14:paraId="530D533F">
      <w:pPr>
        <w:pStyle w:val="8"/>
        <w:ind w:right="1740"/>
      </w:pPr>
      <w:r>
        <w:t>«просвещённого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0634D3A">
      <w:pPr>
        <w:pStyle w:val="8"/>
        <w:ind w:right="174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5340A6CF">
      <w:pPr>
        <w:spacing w:after="0"/>
        <w:sectPr>
          <w:pgSz w:w="11910" w:h="16840"/>
          <w:pgMar w:top="1340" w:right="60" w:bottom="280" w:left="360" w:header="720" w:footer="720" w:gutter="0"/>
          <w:cols w:space="720" w:num="1"/>
        </w:sectPr>
      </w:pPr>
    </w:p>
    <w:p w14:paraId="01B73FF1">
      <w:pPr>
        <w:pStyle w:val="13"/>
        <w:numPr>
          <w:ilvl w:val="0"/>
          <w:numId w:val="99"/>
        </w:numPr>
        <w:tabs>
          <w:tab w:val="left" w:pos="1622"/>
        </w:tabs>
        <w:spacing w:before="74" w:after="0" w:line="275" w:lineRule="exact"/>
        <w:ind w:left="1622" w:right="0" w:hanging="182"/>
        <w:jc w:val="both"/>
        <w:rPr>
          <w:sz w:val="24"/>
        </w:rPr>
      </w:pPr>
      <w:r>
        <w:rPr>
          <w:sz w:val="24"/>
        </w:rPr>
        <w:t>Культурное</w:t>
      </w:r>
      <w:r>
        <w:rPr>
          <w:spacing w:val="-5"/>
          <w:sz w:val="24"/>
        </w:rPr>
        <w:t xml:space="preserve"> </w:t>
      </w:r>
      <w:r>
        <w:rPr>
          <w:sz w:val="24"/>
        </w:rPr>
        <w:t>пространство</w:t>
      </w:r>
      <w:r>
        <w:rPr>
          <w:spacing w:val="-1"/>
          <w:sz w:val="24"/>
        </w:rPr>
        <w:t xml:space="preserve"> </w:t>
      </w:r>
      <w:r>
        <w:rPr>
          <w:sz w:val="24"/>
        </w:rPr>
        <w:t>Российской</w:t>
      </w:r>
      <w:r>
        <w:rPr>
          <w:spacing w:val="-7"/>
          <w:sz w:val="24"/>
        </w:rPr>
        <w:t xml:space="preserve"> </w:t>
      </w:r>
      <w:r>
        <w:rPr>
          <w:sz w:val="24"/>
        </w:rPr>
        <w:t>империи</w:t>
      </w:r>
      <w:r>
        <w:rPr>
          <w:spacing w:val="-3"/>
          <w:sz w:val="24"/>
        </w:rPr>
        <w:t xml:space="preserve"> </w:t>
      </w:r>
      <w:r>
        <w:rPr>
          <w:sz w:val="24"/>
        </w:rPr>
        <w:t>в</w:t>
      </w:r>
      <w:r>
        <w:rPr>
          <w:spacing w:val="-7"/>
          <w:sz w:val="24"/>
        </w:rPr>
        <w:t xml:space="preserve"> </w:t>
      </w:r>
      <w:r>
        <w:rPr>
          <w:sz w:val="24"/>
        </w:rPr>
        <w:t>XVIII</w:t>
      </w:r>
      <w:r>
        <w:rPr>
          <w:spacing w:val="-6"/>
          <w:sz w:val="24"/>
        </w:rPr>
        <w:t xml:space="preserve"> </w:t>
      </w:r>
      <w:r>
        <w:rPr>
          <w:spacing w:val="-5"/>
          <w:sz w:val="24"/>
        </w:rPr>
        <w:t>в.</w:t>
      </w:r>
    </w:p>
    <w:p w14:paraId="22B2D682">
      <w:pPr>
        <w:pStyle w:val="8"/>
        <w:ind w:right="1736"/>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3D373746">
      <w:pPr>
        <w:pStyle w:val="8"/>
        <w:spacing w:before="2"/>
        <w:ind w:right="1670"/>
        <w:jc w:val="left"/>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w:t>
      </w:r>
      <w:r>
        <w:rPr>
          <w:spacing w:val="-1"/>
        </w:rPr>
        <w:t xml:space="preserve"> </w:t>
      </w:r>
      <w:r>
        <w:t>европейской художественной культуры (барокко,</w:t>
      </w:r>
      <w:r>
        <w:rPr>
          <w:spacing w:val="-1"/>
        </w:rPr>
        <w:t xml:space="preserve"> </w:t>
      </w:r>
      <w:r>
        <w:t>классицизм, рококо). Вклад в развитие русской культуры учёных, художников, мастеров, прибывших из-за</w:t>
      </w:r>
      <w:r>
        <w:rPr>
          <w:spacing w:val="80"/>
        </w:rPr>
        <w:t xml:space="preserve"> </w:t>
      </w:r>
      <w:r>
        <w:t>рубежа.</w:t>
      </w:r>
      <w:r>
        <w:rPr>
          <w:spacing w:val="80"/>
        </w:rPr>
        <w:t xml:space="preserve"> </w:t>
      </w:r>
      <w:r>
        <w:t>Усиление</w:t>
      </w:r>
      <w:r>
        <w:rPr>
          <w:spacing w:val="80"/>
        </w:rPr>
        <w:t xml:space="preserve"> </w:t>
      </w:r>
      <w:r>
        <w:t>внимания</w:t>
      </w:r>
      <w:r>
        <w:rPr>
          <w:spacing w:val="80"/>
        </w:rPr>
        <w:t xml:space="preserve"> </w:t>
      </w:r>
      <w:r>
        <w:t>к</w:t>
      </w:r>
      <w:r>
        <w:rPr>
          <w:spacing w:val="80"/>
        </w:rPr>
        <w:t xml:space="preserve"> </w:t>
      </w:r>
      <w:r>
        <w:t>жизни</w:t>
      </w:r>
      <w:r>
        <w:rPr>
          <w:spacing w:val="80"/>
        </w:rPr>
        <w:t xml:space="preserve"> </w:t>
      </w:r>
      <w:r>
        <w:t>и</w:t>
      </w:r>
      <w:r>
        <w:rPr>
          <w:spacing w:val="80"/>
        </w:rPr>
        <w:t xml:space="preserve"> </w:t>
      </w:r>
      <w:r>
        <w:t>культуре</w:t>
      </w:r>
      <w:r>
        <w:rPr>
          <w:spacing w:val="80"/>
        </w:rPr>
        <w:t xml:space="preserve"> </w:t>
      </w:r>
      <w:r>
        <w:t>русского</w:t>
      </w:r>
      <w:r>
        <w:rPr>
          <w:spacing w:val="80"/>
        </w:rPr>
        <w:t xml:space="preserve"> </w:t>
      </w:r>
      <w:r>
        <w:t>народа</w:t>
      </w:r>
      <w:r>
        <w:rPr>
          <w:spacing w:val="80"/>
        </w:rPr>
        <w:t xml:space="preserve"> </w:t>
      </w:r>
      <w:r>
        <w:t>и историческому прошлому России к концу столетия.</w:t>
      </w:r>
    </w:p>
    <w:p w14:paraId="18A29980">
      <w:pPr>
        <w:pStyle w:val="8"/>
        <w:spacing w:line="242" w:lineRule="auto"/>
        <w:ind w:right="1740"/>
        <w:jc w:val="left"/>
      </w:pPr>
      <w:r>
        <w:t>Культура</w:t>
      </w:r>
      <w:r>
        <w:rPr>
          <w:spacing w:val="40"/>
        </w:rPr>
        <w:t xml:space="preserve"> </w:t>
      </w:r>
      <w:r>
        <w:t>и</w:t>
      </w:r>
      <w:r>
        <w:rPr>
          <w:spacing w:val="40"/>
        </w:rPr>
        <w:t xml:space="preserve"> </w:t>
      </w:r>
      <w:r>
        <w:t>быт</w:t>
      </w:r>
      <w:r>
        <w:rPr>
          <w:spacing w:val="40"/>
        </w:rPr>
        <w:t xml:space="preserve"> </w:t>
      </w:r>
      <w:r>
        <w:t>российских</w:t>
      </w:r>
      <w:r>
        <w:rPr>
          <w:spacing w:val="40"/>
        </w:rPr>
        <w:t xml:space="preserve"> </w:t>
      </w:r>
      <w:r>
        <w:t>сословий.</w:t>
      </w:r>
      <w:r>
        <w:rPr>
          <w:spacing w:val="40"/>
        </w:rPr>
        <w:t xml:space="preserve"> </w:t>
      </w:r>
      <w:r>
        <w:t>Дворянство:</w:t>
      </w:r>
      <w:r>
        <w:rPr>
          <w:spacing w:val="40"/>
        </w:rPr>
        <w:t xml:space="preserve"> </w:t>
      </w:r>
      <w:r>
        <w:t>жизнь</w:t>
      </w:r>
      <w:r>
        <w:rPr>
          <w:spacing w:val="40"/>
        </w:rPr>
        <w:t xml:space="preserve"> </w:t>
      </w:r>
      <w:r>
        <w:t>и</w:t>
      </w:r>
      <w:r>
        <w:rPr>
          <w:spacing w:val="40"/>
        </w:rPr>
        <w:t xml:space="preserve"> </w:t>
      </w:r>
      <w:r>
        <w:t>быт</w:t>
      </w:r>
      <w:r>
        <w:rPr>
          <w:spacing w:val="40"/>
        </w:rPr>
        <w:t xml:space="preserve"> </w:t>
      </w:r>
      <w:r>
        <w:t>дворянской усадьбы. Духовенство. Купечество. Крестьянство.</w:t>
      </w:r>
    </w:p>
    <w:p w14:paraId="4CCA0EFB">
      <w:pPr>
        <w:pStyle w:val="8"/>
        <w:ind w:right="1731"/>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14:paraId="351CAA28">
      <w:pPr>
        <w:pStyle w:val="8"/>
        <w:ind w:right="1742"/>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1D03BE0C">
      <w:pPr>
        <w:pStyle w:val="8"/>
        <w:spacing w:line="274" w:lineRule="exact"/>
      </w:pPr>
      <w:r>
        <w:t>Образование</w:t>
      </w:r>
      <w:r>
        <w:rPr>
          <w:spacing w:val="32"/>
        </w:rPr>
        <w:t xml:space="preserve"> </w:t>
      </w:r>
      <w:r>
        <w:t>в</w:t>
      </w:r>
      <w:r>
        <w:rPr>
          <w:spacing w:val="35"/>
        </w:rPr>
        <w:t xml:space="preserve"> </w:t>
      </w:r>
      <w:r>
        <w:t>России</w:t>
      </w:r>
      <w:r>
        <w:rPr>
          <w:spacing w:val="35"/>
        </w:rPr>
        <w:t xml:space="preserve"> </w:t>
      </w:r>
      <w:r>
        <w:t>в</w:t>
      </w:r>
      <w:r>
        <w:rPr>
          <w:spacing w:val="35"/>
        </w:rPr>
        <w:t xml:space="preserve"> </w:t>
      </w:r>
      <w:r>
        <w:t>XVIII</w:t>
      </w:r>
      <w:r>
        <w:rPr>
          <w:spacing w:val="30"/>
        </w:rPr>
        <w:t xml:space="preserve"> </w:t>
      </w:r>
      <w:r>
        <w:t>в.</w:t>
      </w:r>
      <w:r>
        <w:rPr>
          <w:spacing w:val="37"/>
        </w:rPr>
        <w:t xml:space="preserve"> </w:t>
      </w:r>
      <w:r>
        <w:t>Основные</w:t>
      </w:r>
      <w:r>
        <w:rPr>
          <w:spacing w:val="37"/>
        </w:rPr>
        <w:t xml:space="preserve"> </w:t>
      </w:r>
      <w:r>
        <w:t>педагогические</w:t>
      </w:r>
      <w:r>
        <w:rPr>
          <w:spacing w:val="32"/>
        </w:rPr>
        <w:t xml:space="preserve"> </w:t>
      </w:r>
      <w:r>
        <w:t>идеи.</w:t>
      </w:r>
      <w:r>
        <w:rPr>
          <w:spacing w:val="41"/>
        </w:rPr>
        <w:t xml:space="preserve"> </w:t>
      </w:r>
      <w:r>
        <w:rPr>
          <w:spacing w:val="-2"/>
        </w:rPr>
        <w:t>Воспитание</w:t>
      </w:r>
    </w:p>
    <w:p w14:paraId="382CF561">
      <w:pPr>
        <w:pStyle w:val="8"/>
        <w:ind w:right="1738"/>
      </w:pPr>
      <w:r>
        <w:t>«новой</w:t>
      </w:r>
      <w:r>
        <w:rPr>
          <w:spacing w:val="80"/>
        </w:rPr>
        <w:t xml:space="preserve"> </w:t>
      </w:r>
      <w:r>
        <w:t>породы»</w:t>
      </w:r>
      <w:r>
        <w:rPr>
          <w:spacing w:val="80"/>
        </w:rPr>
        <w:t xml:space="preserve"> </w:t>
      </w:r>
      <w:r>
        <w:t>людей.</w:t>
      </w:r>
      <w:r>
        <w:rPr>
          <w:spacing w:val="80"/>
        </w:rPr>
        <w:t xml:space="preserve"> </w:t>
      </w:r>
      <w:r>
        <w:t>Основание</w:t>
      </w:r>
      <w:r>
        <w:rPr>
          <w:spacing w:val="80"/>
        </w:rPr>
        <w:t xml:space="preserve"> </w:t>
      </w:r>
      <w:r>
        <w:t>воспитательных</w:t>
      </w:r>
      <w:r>
        <w:rPr>
          <w:spacing w:val="80"/>
        </w:rPr>
        <w:t xml:space="preserve"> </w:t>
      </w:r>
      <w:r>
        <w:t>домов</w:t>
      </w:r>
      <w:r>
        <w:rPr>
          <w:spacing w:val="80"/>
        </w:rPr>
        <w:t xml:space="preserve"> </w:t>
      </w:r>
      <w:r>
        <w:t>в</w:t>
      </w:r>
      <w:r>
        <w:rPr>
          <w:spacing w:val="80"/>
        </w:rPr>
        <w:t xml:space="preserve"> </w:t>
      </w:r>
      <w:r>
        <w:t>городе</w:t>
      </w:r>
      <w:r>
        <w:rPr>
          <w:spacing w:val="80"/>
        </w:rPr>
        <w:t xml:space="preserve"> </w:t>
      </w:r>
      <w:r>
        <w:t>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205D51CE">
      <w:pPr>
        <w:pStyle w:val="8"/>
        <w:ind w:right="1737"/>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9CD6C7E">
      <w:pPr>
        <w:pStyle w:val="8"/>
        <w:ind w:right="1733"/>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w:t>
      </w:r>
      <w:r>
        <w:rPr>
          <w:spacing w:val="40"/>
        </w:rPr>
        <w:t xml:space="preserve"> </w:t>
      </w:r>
      <w:r>
        <w:t>конце столетия.</w:t>
      </w:r>
    </w:p>
    <w:p w14:paraId="44C0C698">
      <w:pPr>
        <w:pStyle w:val="13"/>
        <w:numPr>
          <w:ilvl w:val="0"/>
          <w:numId w:val="99"/>
        </w:numPr>
        <w:tabs>
          <w:tab w:val="left" w:pos="1622"/>
        </w:tabs>
        <w:spacing w:before="0" w:after="0" w:line="275" w:lineRule="exact"/>
        <w:ind w:left="1622" w:right="0" w:hanging="182"/>
        <w:jc w:val="both"/>
        <w:rPr>
          <w:sz w:val="24"/>
        </w:rPr>
      </w:pPr>
      <w:r>
        <w:rPr>
          <w:sz w:val="24"/>
        </w:rPr>
        <w:t>Наш</w:t>
      </w:r>
      <w:r>
        <w:rPr>
          <w:spacing w:val="1"/>
          <w:sz w:val="24"/>
        </w:rPr>
        <w:t xml:space="preserve"> </w:t>
      </w:r>
      <w:r>
        <w:rPr>
          <w:sz w:val="24"/>
        </w:rPr>
        <w:t>край</w:t>
      </w:r>
      <w:r>
        <w:rPr>
          <w:spacing w:val="-4"/>
          <w:sz w:val="24"/>
        </w:rPr>
        <w:t xml:space="preserve"> </w:t>
      </w:r>
      <w:r>
        <w:rPr>
          <w:sz w:val="24"/>
        </w:rPr>
        <w:t>в XVIII</w:t>
      </w:r>
      <w:r>
        <w:rPr>
          <w:spacing w:val="-3"/>
          <w:sz w:val="24"/>
        </w:rPr>
        <w:t xml:space="preserve"> </w:t>
      </w:r>
      <w:r>
        <w:rPr>
          <w:spacing w:val="-5"/>
          <w:sz w:val="24"/>
        </w:rPr>
        <w:t>в.</w:t>
      </w:r>
    </w:p>
    <w:p w14:paraId="10FA02DF">
      <w:pPr>
        <w:pStyle w:val="13"/>
        <w:numPr>
          <w:ilvl w:val="0"/>
          <w:numId w:val="99"/>
        </w:numPr>
        <w:tabs>
          <w:tab w:val="left" w:pos="1622"/>
        </w:tabs>
        <w:spacing w:before="0" w:after="0" w:line="275" w:lineRule="exact"/>
        <w:ind w:left="1622" w:right="0" w:hanging="182"/>
        <w:jc w:val="left"/>
        <w:rPr>
          <w:sz w:val="24"/>
        </w:rPr>
      </w:pPr>
      <w:r>
        <w:rPr>
          <w:spacing w:val="-2"/>
          <w:sz w:val="24"/>
        </w:rPr>
        <w:t>Обобщение.</w:t>
      </w:r>
    </w:p>
    <w:p w14:paraId="2BDE9844">
      <w:pPr>
        <w:pStyle w:val="2"/>
        <w:spacing w:before="7"/>
        <w:jc w:val="left"/>
      </w:pPr>
      <w:r>
        <w:t>Содержание</w:t>
      </w:r>
      <w:r>
        <w:rPr>
          <w:spacing w:val="-3"/>
        </w:rPr>
        <w:t xml:space="preserve"> </w:t>
      </w:r>
      <w:r>
        <w:t>обучения</w:t>
      </w:r>
      <w:r>
        <w:rPr>
          <w:spacing w:val="1"/>
        </w:rPr>
        <w:t xml:space="preserve"> </w:t>
      </w:r>
      <w:r>
        <w:t>в 9</w:t>
      </w:r>
      <w:r>
        <w:rPr>
          <w:spacing w:val="-4"/>
        </w:rPr>
        <w:t xml:space="preserve"> </w:t>
      </w:r>
      <w:r>
        <w:rPr>
          <w:spacing w:val="-2"/>
        </w:rPr>
        <w:t>классе</w:t>
      </w:r>
    </w:p>
    <w:p w14:paraId="070597D7">
      <w:pPr>
        <w:pStyle w:val="13"/>
        <w:numPr>
          <w:ilvl w:val="0"/>
          <w:numId w:val="100"/>
        </w:numPr>
        <w:tabs>
          <w:tab w:val="left" w:pos="1622"/>
        </w:tabs>
        <w:spacing w:before="0" w:after="0" w:line="272" w:lineRule="exact"/>
        <w:ind w:left="1622" w:right="0" w:hanging="182"/>
        <w:jc w:val="left"/>
        <w:rPr>
          <w:sz w:val="24"/>
        </w:rPr>
      </w:pPr>
      <w:r>
        <w:rPr>
          <w:sz w:val="24"/>
        </w:rPr>
        <w:t>Всеобщая</w:t>
      </w:r>
      <w:r>
        <w:rPr>
          <w:spacing w:val="-2"/>
          <w:sz w:val="24"/>
        </w:rPr>
        <w:t xml:space="preserve"> </w:t>
      </w:r>
      <w:r>
        <w:rPr>
          <w:sz w:val="24"/>
        </w:rPr>
        <w:t>история.</w:t>
      </w:r>
      <w:r>
        <w:rPr>
          <w:spacing w:val="-4"/>
          <w:sz w:val="24"/>
        </w:rPr>
        <w:t xml:space="preserve"> </w:t>
      </w:r>
      <w:r>
        <w:rPr>
          <w:sz w:val="24"/>
        </w:rPr>
        <w:t>История</w:t>
      </w:r>
      <w:r>
        <w:rPr>
          <w:spacing w:val="-1"/>
          <w:sz w:val="24"/>
        </w:rPr>
        <w:t xml:space="preserve"> </w:t>
      </w:r>
      <w:r>
        <w:rPr>
          <w:sz w:val="24"/>
        </w:rPr>
        <w:t>Нового</w:t>
      </w:r>
      <w:r>
        <w:rPr>
          <w:spacing w:val="-2"/>
          <w:sz w:val="24"/>
        </w:rPr>
        <w:t xml:space="preserve"> </w:t>
      </w:r>
      <w:r>
        <w:rPr>
          <w:sz w:val="24"/>
        </w:rPr>
        <w:t>времени.</w:t>
      </w:r>
      <w:r>
        <w:rPr>
          <w:spacing w:val="-4"/>
          <w:sz w:val="24"/>
        </w:rPr>
        <w:t xml:space="preserve"> </w:t>
      </w:r>
      <w:r>
        <w:rPr>
          <w:sz w:val="24"/>
        </w:rPr>
        <w:t>XIX</w:t>
      </w:r>
      <w:r>
        <w:rPr>
          <w:spacing w:val="4"/>
          <w:sz w:val="24"/>
        </w:rPr>
        <w:t xml:space="preserve"> </w:t>
      </w:r>
      <w:r>
        <w:rPr>
          <w:sz w:val="24"/>
        </w:rPr>
        <w:t>-</w:t>
      </w:r>
      <w:r>
        <w:rPr>
          <w:spacing w:val="-4"/>
          <w:sz w:val="24"/>
        </w:rPr>
        <w:t xml:space="preserve"> </w:t>
      </w:r>
      <w:r>
        <w:rPr>
          <w:sz w:val="24"/>
        </w:rPr>
        <w:t>начало</w:t>
      </w:r>
      <w:r>
        <w:rPr>
          <w:spacing w:val="-1"/>
          <w:sz w:val="24"/>
        </w:rPr>
        <w:t xml:space="preserve"> </w:t>
      </w:r>
      <w:r>
        <w:rPr>
          <w:sz w:val="24"/>
        </w:rPr>
        <w:t>XX</w:t>
      </w:r>
      <w:r>
        <w:rPr>
          <w:spacing w:val="-2"/>
          <w:sz w:val="24"/>
        </w:rPr>
        <w:t xml:space="preserve"> </w:t>
      </w:r>
      <w:r>
        <w:rPr>
          <w:spacing w:val="-5"/>
          <w:sz w:val="24"/>
        </w:rPr>
        <w:t>в.</w:t>
      </w:r>
    </w:p>
    <w:p w14:paraId="3CCF7794">
      <w:pPr>
        <w:pStyle w:val="13"/>
        <w:numPr>
          <w:ilvl w:val="1"/>
          <w:numId w:val="100"/>
        </w:numPr>
        <w:tabs>
          <w:tab w:val="left" w:pos="1804"/>
        </w:tabs>
        <w:spacing w:before="2" w:after="0" w:line="275" w:lineRule="exact"/>
        <w:ind w:left="1804" w:right="0" w:hanging="364"/>
        <w:jc w:val="left"/>
        <w:rPr>
          <w:sz w:val="24"/>
        </w:rPr>
      </w:pPr>
      <w:r>
        <w:rPr>
          <w:spacing w:val="-2"/>
          <w:sz w:val="24"/>
        </w:rPr>
        <w:t>Введение.</w:t>
      </w:r>
    </w:p>
    <w:p w14:paraId="79348206">
      <w:pPr>
        <w:pStyle w:val="13"/>
        <w:numPr>
          <w:ilvl w:val="1"/>
          <w:numId w:val="100"/>
        </w:numPr>
        <w:tabs>
          <w:tab w:val="left" w:pos="1804"/>
        </w:tabs>
        <w:spacing w:before="0" w:after="0" w:line="275" w:lineRule="exact"/>
        <w:ind w:left="1804" w:right="0" w:hanging="364"/>
        <w:jc w:val="left"/>
        <w:rPr>
          <w:sz w:val="24"/>
        </w:rPr>
      </w:pPr>
      <w:r>
        <w:rPr>
          <w:sz w:val="24"/>
        </w:rPr>
        <w:t>Европа</w:t>
      </w:r>
      <w:r>
        <w:rPr>
          <w:spacing w:val="-8"/>
          <w:sz w:val="24"/>
        </w:rPr>
        <w:t xml:space="preserve"> </w:t>
      </w:r>
      <w:r>
        <w:rPr>
          <w:sz w:val="24"/>
        </w:rPr>
        <w:t>в</w:t>
      </w:r>
      <w:r>
        <w:rPr>
          <w:spacing w:val="-2"/>
          <w:sz w:val="24"/>
        </w:rPr>
        <w:t xml:space="preserve"> </w:t>
      </w:r>
      <w:r>
        <w:rPr>
          <w:sz w:val="24"/>
        </w:rPr>
        <w:t>начале</w:t>
      </w:r>
      <w:r>
        <w:rPr>
          <w:spacing w:val="-1"/>
          <w:sz w:val="24"/>
        </w:rPr>
        <w:t xml:space="preserve"> </w:t>
      </w:r>
      <w:r>
        <w:rPr>
          <w:sz w:val="24"/>
        </w:rPr>
        <w:t xml:space="preserve">XIX </w:t>
      </w:r>
      <w:r>
        <w:rPr>
          <w:spacing w:val="-5"/>
          <w:sz w:val="24"/>
        </w:rPr>
        <w:t>в.</w:t>
      </w:r>
    </w:p>
    <w:p w14:paraId="52B836A4">
      <w:pPr>
        <w:pStyle w:val="8"/>
        <w:spacing w:before="3"/>
        <w:ind w:right="1684"/>
      </w:pPr>
      <w:r>
        <w:t>Провозглашение</w:t>
      </w:r>
      <w:r>
        <w:rPr>
          <w:spacing w:val="-5"/>
        </w:rPr>
        <w:t xml:space="preserve"> </w:t>
      </w:r>
      <w:r>
        <w:t>империи</w:t>
      </w:r>
      <w:r>
        <w:rPr>
          <w:spacing w:val="-3"/>
        </w:rPr>
        <w:t xml:space="preserve"> </w:t>
      </w:r>
      <w:r>
        <w:t>Наполеона</w:t>
      </w:r>
      <w:r>
        <w:rPr>
          <w:spacing w:val="-5"/>
        </w:rPr>
        <w:t xml:space="preserve"> </w:t>
      </w:r>
      <w:r>
        <w:t>I</w:t>
      </w:r>
      <w:r>
        <w:rPr>
          <w:spacing w:val="-3"/>
        </w:rPr>
        <w:t xml:space="preserve"> </w:t>
      </w:r>
      <w:r>
        <w:t>во Франции.</w:t>
      </w:r>
      <w:r>
        <w:rPr>
          <w:spacing w:val="-2"/>
        </w:rPr>
        <w:t xml:space="preserve"> </w:t>
      </w:r>
      <w:r>
        <w:t>Реформы.</w:t>
      </w:r>
      <w:r>
        <w:rPr>
          <w:spacing w:val="-2"/>
        </w:rPr>
        <w:t xml:space="preserve"> </w:t>
      </w:r>
      <w:r>
        <w:t>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7EE05A91">
      <w:pPr>
        <w:spacing w:after="0"/>
        <w:sectPr>
          <w:pgSz w:w="11910" w:h="16840"/>
          <w:pgMar w:top="1340" w:right="60" w:bottom="280" w:left="360" w:header="720" w:footer="720" w:gutter="0"/>
          <w:cols w:space="720" w:num="1"/>
        </w:sectPr>
      </w:pPr>
    </w:p>
    <w:p w14:paraId="10717929">
      <w:pPr>
        <w:pStyle w:val="13"/>
        <w:numPr>
          <w:ilvl w:val="1"/>
          <w:numId w:val="100"/>
        </w:numPr>
        <w:tabs>
          <w:tab w:val="left" w:pos="1804"/>
        </w:tabs>
        <w:spacing w:before="76" w:after="0" w:line="237" w:lineRule="auto"/>
        <w:ind w:left="1440" w:right="3157" w:firstLine="0"/>
        <w:jc w:val="both"/>
        <w:rPr>
          <w:sz w:val="24"/>
        </w:rPr>
      </w:pPr>
      <w:r>
        <w:rPr>
          <w:sz w:val="24"/>
        </w:rPr>
        <w:t>Развитие</w:t>
      </w:r>
      <w:r>
        <w:rPr>
          <w:spacing w:val="-8"/>
          <w:sz w:val="24"/>
        </w:rPr>
        <w:t xml:space="preserve"> </w:t>
      </w:r>
      <w:r>
        <w:rPr>
          <w:sz w:val="24"/>
        </w:rPr>
        <w:t>индустриального</w:t>
      </w:r>
      <w:r>
        <w:rPr>
          <w:spacing w:val="-3"/>
          <w:sz w:val="24"/>
        </w:rPr>
        <w:t xml:space="preserve"> </w:t>
      </w:r>
      <w:r>
        <w:rPr>
          <w:sz w:val="24"/>
        </w:rPr>
        <w:t>общества</w:t>
      </w:r>
      <w:r>
        <w:rPr>
          <w:spacing w:val="-8"/>
          <w:sz w:val="24"/>
        </w:rPr>
        <w:t xml:space="preserve"> </w:t>
      </w:r>
      <w:r>
        <w:rPr>
          <w:sz w:val="24"/>
        </w:rPr>
        <w:t>в</w:t>
      </w:r>
      <w:r>
        <w:rPr>
          <w:spacing w:val="-6"/>
          <w:sz w:val="24"/>
        </w:rPr>
        <w:t xml:space="preserve"> </w:t>
      </w:r>
      <w:r>
        <w:rPr>
          <w:sz w:val="24"/>
        </w:rPr>
        <w:t>первой</w:t>
      </w:r>
      <w:r>
        <w:rPr>
          <w:spacing w:val="-6"/>
          <w:sz w:val="24"/>
        </w:rPr>
        <w:t xml:space="preserve"> </w:t>
      </w:r>
      <w:r>
        <w:rPr>
          <w:sz w:val="24"/>
        </w:rPr>
        <w:t>половине</w:t>
      </w:r>
      <w:r>
        <w:rPr>
          <w:spacing w:val="-4"/>
          <w:sz w:val="24"/>
        </w:rPr>
        <w:t xml:space="preserve"> </w:t>
      </w:r>
      <w:r>
        <w:rPr>
          <w:sz w:val="24"/>
        </w:rPr>
        <w:t>XIX</w:t>
      </w:r>
      <w:r>
        <w:rPr>
          <w:spacing w:val="-4"/>
          <w:sz w:val="24"/>
        </w:rPr>
        <w:t xml:space="preserve"> </w:t>
      </w:r>
      <w:r>
        <w:rPr>
          <w:sz w:val="24"/>
        </w:rPr>
        <w:t>в.: экономика, социальные отношения, политические процессы.</w:t>
      </w:r>
    </w:p>
    <w:p w14:paraId="712DF71C">
      <w:pPr>
        <w:pStyle w:val="8"/>
        <w:spacing w:before="3"/>
        <w:ind w:right="1737"/>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2AA221CD">
      <w:pPr>
        <w:pStyle w:val="13"/>
        <w:numPr>
          <w:ilvl w:val="1"/>
          <w:numId w:val="100"/>
        </w:numPr>
        <w:tabs>
          <w:tab w:val="left" w:pos="1804"/>
          <w:tab w:val="left" w:pos="2703"/>
        </w:tabs>
        <w:spacing w:before="0" w:after="0" w:line="242" w:lineRule="auto"/>
        <w:ind w:left="1440" w:right="3196" w:firstLine="0"/>
        <w:jc w:val="left"/>
        <w:rPr>
          <w:sz w:val="24"/>
        </w:rPr>
      </w:pPr>
      <w:r>
        <w:rPr>
          <w:sz w:val="24"/>
        </w:rPr>
        <w:t xml:space="preserve">Политическое развитие европейских стран в 1815-1840-е гг. </w:t>
      </w:r>
      <w:r>
        <w:rPr>
          <w:spacing w:val="-2"/>
          <w:sz w:val="24"/>
        </w:rPr>
        <w:t>Франция:</w:t>
      </w:r>
      <w:r>
        <w:rPr>
          <w:sz w:val="24"/>
        </w:rPr>
        <w:tab/>
      </w:r>
      <w:r>
        <w:rPr>
          <w:sz w:val="24"/>
        </w:rPr>
        <w:t>Реставрация,</w:t>
      </w:r>
      <w:r>
        <w:rPr>
          <w:spacing w:val="-8"/>
          <w:sz w:val="24"/>
        </w:rPr>
        <w:t xml:space="preserve"> </w:t>
      </w:r>
      <w:r>
        <w:rPr>
          <w:sz w:val="24"/>
        </w:rPr>
        <w:t>Июльская</w:t>
      </w:r>
      <w:r>
        <w:rPr>
          <w:spacing w:val="-14"/>
          <w:sz w:val="24"/>
        </w:rPr>
        <w:t xml:space="preserve"> </w:t>
      </w:r>
      <w:r>
        <w:rPr>
          <w:sz w:val="24"/>
        </w:rPr>
        <w:t>монархия,</w:t>
      </w:r>
      <w:r>
        <w:rPr>
          <w:spacing w:val="-8"/>
          <w:sz w:val="24"/>
        </w:rPr>
        <w:t xml:space="preserve"> </w:t>
      </w:r>
      <w:r>
        <w:rPr>
          <w:sz w:val="24"/>
        </w:rPr>
        <w:t>Вторая</w:t>
      </w:r>
      <w:r>
        <w:rPr>
          <w:spacing w:val="-10"/>
          <w:sz w:val="24"/>
        </w:rPr>
        <w:t xml:space="preserve"> </w:t>
      </w:r>
      <w:r>
        <w:rPr>
          <w:sz w:val="24"/>
        </w:rPr>
        <w:t>республика.</w:t>
      </w:r>
    </w:p>
    <w:p w14:paraId="2F9778A1">
      <w:pPr>
        <w:pStyle w:val="8"/>
        <w:tabs>
          <w:tab w:val="left" w:pos="3543"/>
        </w:tabs>
        <w:ind w:right="1740"/>
        <w:jc w:val="left"/>
      </w:pPr>
      <w:r>
        <w:rPr>
          <w:spacing w:val="-2"/>
        </w:rPr>
        <w:t>Великобритания:</w:t>
      </w:r>
      <w:r>
        <w:tab/>
      </w:r>
      <w:r>
        <w:t>борьба за парламентскую реформу; чартизм. Нарастание освободительных</w:t>
      </w:r>
      <w:r>
        <w:rPr>
          <w:spacing w:val="40"/>
        </w:rPr>
        <w:t xml:space="preserve"> </w:t>
      </w:r>
      <w:r>
        <w:t>движений.</w:t>
      </w:r>
      <w:r>
        <w:rPr>
          <w:spacing w:val="40"/>
        </w:rPr>
        <w:t xml:space="preserve"> </w:t>
      </w:r>
      <w:r>
        <w:t>Освобождение</w:t>
      </w:r>
      <w:r>
        <w:rPr>
          <w:spacing w:val="40"/>
        </w:rPr>
        <w:t xml:space="preserve"> </w:t>
      </w:r>
      <w:r>
        <w:t>Греции.</w:t>
      </w:r>
      <w:r>
        <w:rPr>
          <w:spacing w:val="40"/>
        </w:rPr>
        <w:t xml:space="preserve"> </w:t>
      </w:r>
      <w:r>
        <w:t>Европейские</w:t>
      </w:r>
      <w:r>
        <w:rPr>
          <w:spacing w:val="40"/>
        </w:rPr>
        <w:t xml:space="preserve"> </w:t>
      </w:r>
      <w:r>
        <w:t>революции 1830 г. и 1848-1849 гг. Возникновение и распространение марксизма.</w:t>
      </w:r>
    </w:p>
    <w:p w14:paraId="57539C10">
      <w:pPr>
        <w:pStyle w:val="13"/>
        <w:numPr>
          <w:ilvl w:val="1"/>
          <w:numId w:val="100"/>
        </w:numPr>
        <w:tabs>
          <w:tab w:val="left" w:pos="1804"/>
        </w:tabs>
        <w:spacing w:before="0" w:after="0" w:line="275" w:lineRule="exact"/>
        <w:ind w:left="1804" w:right="0" w:hanging="364"/>
        <w:jc w:val="both"/>
        <w:rPr>
          <w:sz w:val="24"/>
        </w:rPr>
      </w:pPr>
      <w:r>
        <w:rPr>
          <w:sz w:val="24"/>
        </w:rPr>
        <w:t>Страны</w:t>
      </w:r>
      <w:r>
        <w:rPr>
          <w:spacing w:val="-4"/>
          <w:sz w:val="24"/>
        </w:rPr>
        <w:t xml:space="preserve"> </w:t>
      </w:r>
      <w:r>
        <w:rPr>
          <w:sz w:val="24"/>
        </w:rPr>
        <w:t>Европы</w:t>
      </w:r>
      <w:r>
        <w:rPr>
          <w:spacing w:val="-4"/>
          <w:sz w:val="24"/>
        </w:rPr>
        <w:t xml:space="preserve"> </w:t>
      </w:r>
      <w:r>
        <w:rPr>
          <w:sz w:val="24"/>
        </w:rPr>
        <w:t>и</w:t>
      </w:r>
      <w:r>
        <w:rPr>
          <w:spacing w:val="-4"/>
          <w:sz w:val="24"/>
        </w:rPr>
        <w:t xml:space="preserve"> </w:t>
      </w:r>
      <w:r>
        <w:rPr>
          <w:sz w:val="24"/>
        </w:rPr>
        <w:t>Северной Америки в</w:t>
      </w:r>
      <w:r>
        <w:rPr>
          <w:spacing w:val="-3"/>
          <w:sz w:val="24"/>
        </w:rPr>
        <w:t xml:space="preserve"> </w:t>
      </w:r>
      <w:r>
        <w:rPr>
          <w:sz w:val="24"/>
        </w:rPr>
        <w:t>середине</w:t>
      </w:r>
      <w:r>
        <w:rPr>
          <w:spacing w:val="-2"/>
          <w:sz w:val="24"/>
        </w:rPr>
        <w:t xml:space="preserve"> </w:t>
      </w:r>
      <w:r>
        <w:rPr>
          <w:sz w:val="24"/>
        </w:rPr>
        <w:t>XIX</w:t>
      </w:r>
      <w:r>
        <w:rPr>
          <w:spacing w:val="5"/>
          <w:sz w:val="24"/>
        </w:rPr>
        <w:t xml:space="preserve"> </w:t>
      </w:r>
      <w:r>
        <w:rPr>
          <w:sz w:val="24"/>
        </w:rPr>
        <w:t>-</w:t>
      </w:r>
      <w:r>
        <w:rPr>
          <w:spacing w:val="-3"/>
          <w:sz w:val="24"/>
        </w:rPr>
        <w:t xml:space="preserve"> </w:t>
      </w:r>
      <w:r>
        <w:rPr>
          <w:sz w:val="24"/>
        </w:rPr>
        <w:t>начале</w:t>
      </w:r>
      <w:r>
        <w:rPr>
          <w:spacing w:val="-2"/>
          <w:sz w:val="24"/>
        </w:rPr>
        <w:t xml:space="preserve"> </w:t>
      </w:r>
      <w:r>
        <w:rPr>
          <w:sz w:val="24"/>
        </w:rPr>
        <w:t>XX</w:t>
      </w:r>
      <w:r>
        <w:rPr>
          <w:spacing w:val="-6"/>
          <w:sz w:val="24"/>
        </w:rPr>
        <w:t xml:space="preserve"> </w:t>
      </w:r>
      <w:r>
        <w:rPr>
          <w:spacing w:val="-5"/>
          <w:sz w:val="24"/>
        </w:rPr>
        <w:t>в.</w:t>
      </w:r>
    </w:p>
    <w:p w14:paraId="52B901BF">
      <w:pPr>
        <w:pStyle w:val="13"/>
        <w:numPr>
          <w:ilvl w:val="2"/>
          <w:numId w:val="100"/>
        </w:numPr>
        <w:tabs>
          <w:tab w:val="left" w:pos="1981"/>
        </w:tabs>
        <w:spacing w:before="0" w:after="0" w:line="240" w:lineRule="auto"/>
        <w:ind w:left="1440" w:right="1739" w:firstLine="0"/>
        <w:jc w:val="both"/>
        <w:rPr>
          <w:sz w:val="24"/>
        </w:rPr>
      </w:pPr>
      <w:r>
        <w:rPr>
          <w:sz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3988E41A">
      <w:pPr>
        <w:pStyle w:val="13"/>
        <w:numPr>
          <w:ilvl w:val="2"/>
          <w:numId w:val="100"/>
        </w:numPr>
        <w:tabs>
          <w:tab w:val="left" w:pos="1981"/>
        </w:tabs>
        <w:spacing w:before="0" w:after="0" w:line="240" w:lineRule="auto"/>
        <w:ind w:left="1440" w:right="1732" w:firstLine="0"/>
        <w:jc w:val="both"/>
        <w:rPr>
          <w:sz w:val="24"/>
        </w:rPr>
      </w:pPr>
      <w:r>
        <w:rPr>
          <w:sz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0BE4DD88">
      <w:pPr>
        <w:pStyle w:val="13"/>
        <w:numPr>
          <w:ilvl w:val="2"/>
          <w:numId w:val="100"/>
        </w:numPr>
        <w:tabs>
          <w:tab w:val="left" w:pos="1981"/>
        </w:tabs>
        <w:spacing w:before="0" w:after="0" w:line="242" w:lineRule="auto"/>
        <w:ind w:left="1440" w:right="1743" w:firstLine="0"/>
        <w:jc w:val="both"/>
        <w:rPr>
          <w:sz w:val="24"/>
        </w:rPr>
      </w:pPr>
      <w:r>
        <w:rPr>
          <w:sz w:val="24"/>
        </w:rPr>
        <w:t>Италия.</w:t>
      </w:r>
      <w:r>
        <w:rPr>
          <w:spacing w:val="-2"/>
          <w:sz w:val="24"/>
        </w:rPr>
        <w:t xml:space="preserve"> </w:t>
      </w:r>
      <w:r>
        <w:rPr>
          <w:sz w:val="24"/>
        </w:rPr>
        <w:t>Подъём</w:t>
      </w:r>
      <w:r>
        <w:rPr>
          <w:spacing w:val="-3"/>
          <w:sz w:val="24"/>
        </w:rPr>
        <w:t xml:space="preserve"> </w:t>
      </w:r>
      <w:r>
        <w:rPr>
          <w:sz w:val="24"/>
        </w:rPr>
        <w:t>борьбы</w:t>
      </w:r>
      <w:r>
        <w:rPr>
          <w:spacing w:val="-6"/>
          <w:sz w:val="24"/>
        </w:rPr>
        <w:t xml:space="preserve"> </w:t>
      </w:r>
      <w:r>
        <w:rPr>
          <w:sz w:val="24"/>
        </w:rPr>
        <w:t>за</w:t>
      </w:r>
      <w:r>
        <w:rPr>
          <w:spacing w:val="-4"/>
          <w:sz w:val="24"/>
        </w:rPr>
        <w:t xml:space="preserve"> </w:t>
      </w:r>
      <w:r>
        <w:rPr>
          <w:sz w:val="24"/>
        </w:rPr>
        <w:t>независимость</w:t>
      </w:r>
      <w:r>
        <w:rPr>
          <w:spacing w:val="-6"/>
          <w:sz w:val="24"/>
        </w:rPr>
        <w:t xml:space="preserve"> </w:t>
      </w:r>
      <w:r>
        <w:rPr>
          <w:sz w:val="24"/>
        </w:rPr>
        <w:t>итальянских</w:t>
      </w:r>
      <w:r>
        <w:rPr>
          <w:spacing w:val="-8"/>
          <w:sz w:val="24"/>
        </w:rPr>
        <w:t xml:space="preserve"> </w:t>
      </w:r>
      <w:r>
        <w:rPr>
          <w:sz w:val="24"/>
        </w:rPr>
        <w:t>земель.</w:t>
      </w:r>
      <w:r>
        <w:rPr>
          <w:spacing w:val="-2"/>
          <w:sz w:val="24"/>
        </w:rPr>
        <w:t xml:space="preserve"> </w:t>
      </w:r>
      <w:r>
        <w:rPr>
          <w:sz w:val="24"/>
        </w:rPr>
        <w:t>К.</w:t>
      </w:r>
      <w:r>
        <w:rPr>
          <w:spacing w:val="-2"/>
          <w:sz w:val="24"/>
        </w:rPr>
        <w:t xml:space="preserve"> </w:t>
      </w:r>
      <w:r>
        <w:rPr>
          <w:sz w:val="24"/>
        </w:rPr>
        <w:t>Кавур,</w:t>
      </w:r>
      <w:r>
        <w:rPr>
          <w:spacing w:val="-2"/>
          <w:sz w:val="24"/>
        </w:rPr>
        <w:t xml:space="preserve"> </w:t>
      </w:r>
      <w:r>
        <w:rPr>
          <w:sz w:val="24"/>
        </w:rPr>
        <w:t>Д. Гарибальди. Образование единого государства. Король Виктор Эммануил II.</w:t>
      </w:r>
    </w:p>
    <w:p w14:paraId="1252B801">
      <w:pPr>
        <w:pStyle w:val="13"/>
        <w:numPr>
          <w:ilvl w:val="2"/>
          <w:numId w:val="100"/>
        </w:numPr>
        <w:tabs>
          <w:tab w:val="left" w:pos="1981"/>
        </w:tabs>
        <w:spacing w:before="0" w:after="0" w:line="240" w:lineRule="auto"/>
        <w:ind w:left="1440" w:right="1740" w:firstLine="0"/>
        <w:jc w:val="both"/>
        <w:rPr>
          <w:sz w:val="24"/>
        </w:rPr>
      </w:pPr>
      <w:r>
        <w:rPr>
          <w:sz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2C044E19">
      <w:pPr>
        <w:pStyle w:val="13"/>
        <w:numPr>
          <w:ilvl w:val="2"/>
          <w:numId w:val="100"/>
        </w:numPr>
        <w:tabs>
          <w:tab w:val="left" w:pos="1982"/>
        </w:tabs>
        <w:spacing w:before="0" w:after="0" w:line="240" w:lineRule="auto"/>
        <w:ind w:left="1440" w:right="1728" w:firstLine="0"/>
        <w:jc w:val="both"/>
        <w:rPr>
          <w:sz w:val="24"/>
        </w:rPr>
      </w:pPr>
      <w:r>
        <w:rPr>
          <w:sz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29C7FCF3">
      <w:pPr>
        <w:pStyle w:val="13"/>
        <w:numPr>
          <w:ilvl w:val="2"/>
          <w:numId w:val="100"/>
        </w:numPr>
        <w:tabs>
          <w:tab w:val="left" w:pos="1981"/>
        </w:tabs>
        <w:spacing w:before="0" w:after="0" w:line="240" w:lineRule="auto"/>
        <w:ind w:left="1981" w:right="0" w:hanging="541"/>
        <w:jc w:val="both"/>
        <w:rPr>
          <w:sz w:val="24"/>
        </w:rPr>
      </w:pPr>
      <w:r>
        <w:rPr>
          <w:sz w:val="24"/>
        </w:rPr>
        <w:t>Соединённые</w:t>
      </w:r>
      <w:r>
        <w:rPr>
          <w:spacing w:val="-1"/>
          <w:sz w:val="24"/>
        </w:rPr>
        <w:t xml:space="preserve"> </w:t>
      </w:r>
      <w:r>
        <w:rPr>
          <w:sz w:val="24"/>
        </w:rPr>
        <w:t>Штаты</w:t>
      </w:r>
      <w:r>
        <w:rPr>
          <w:spacing w:val="-3"/>
          <w:sz w:val="24"/>
        </w:rPr>
        <w:t xml:space="preserve"> </w:t>
      </w:r>
      <w:r>
        <w:rPr>
          <w:sz w:val="24"/>
        </w:rPr>
        <w:t>Америки.</w:t>
      </w:r>
      <w:r>
        <w:rPr>
          <w:spacing w:val="2"/>
          <w:sz w:val="24"/>
        </w:rPr>
        <w:t xml:space="preserve"> </w:t>
      </w:r>
      <w:r>
        <w:rPr>
          <w:sz w:val="24"/>
        </w:rPr>
        <w:t>Север и</w:t>
      </w:r>
      <w:r>
        <w:rPr>
          <w:spacing w:val="-9"/>
          <w:sz w:val="24"/>
        </w:rPr>
        <w:t xml:space="preserve"> </w:t>
      </w:r>
      <w:r>
        <w:rPr>
          <w:sz w:val="24"/>
        </w:rPr>
        <w:t>Юг:</w:t>
      </w:r>
      <w:r>
        <w:rPr>
          <w:spacing w:val="63"/>
          <w:sz w:val="24"/>
        </w:rPr>
        <w:t xml:space="preserve">   </w:t>
      </w:r>
      <w:r>
        <w:rPr>
          <w:spacing w:val="-2"/>
          <w:sz w:val="24"/>
        </w:rPr>
        <w:t>экономика,</w:t>
      </w:r>
    </w:p>
    <w:p w14:paraId="352FBE0B">
      <w:pPr>
        <w:pStyle w:val="8"/>
        <w:ind w:right="1738"/>
      </w:pPr>
      <w:r>
        <w:t>социальные</w:t>
      </w:r>
      <w:r>
        <w:rPr>
          <w:spacing w:val="-4"/>
        </w:rPr>
        <w:t xml:space="preserve"> </w:t>
      </w:r>
      <w:r>
        <w:t>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572C8AC3">
      <w:pPr>
        <w:pStyle w:val="13"/>
        <w:numPr>
          <w:ilvl w:val="2"/>
          <w:numId w:val="100"/>
        </w:numPr>
        <w:tabs>
          <w:tab w:val="left" w:pos="1981"/>
        </w:tabs>
        <w:spacing w:before="0" w:after="0" w:line="242" w:lineRule="auto"/>
        <w:ind w:left="1440" w:right="1739" w:firstLine="0"/>
        <w:jc w:val="both"/>
        <w:rPr>
          <w:sz w:val="24"/>
        </w:rPr>
      </w:pPr>
      <w:r>
        <w:rPr>
          <w:sz w:val="24"/>
        </w:rPr>
        <w:t>Экономическое и социально-политическое развитие стран Европы и США в конце XIX - начале XX в.</w:t>
      </w:r>
    </w:p>
    <w:p w14:paraId="2BB0F9B0">
      <w:pPr>
        <w:pStyle w:val="8"/>
        <w:ind w:right="1734"/>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68381E38">
      <w:pPr>
        <w:pStyle w:val="13"/>
        <w:numPr>
          <w:ilvl w:val="1"/>
          <w:numId w:val="100"/>
        </w:numPr>
        <w:tabs>
          <w:tab w:val="left" w:pos="1804"/>
        </w:tabs>
        <w:spacing w:before="0" w:after="0" w:line="275" w:lineRule="exact"/>
        <w:ind w:left="1804" w:right="0" w:hanging="364"/>
        <w:jc w:val="both"/>
        <w:rPr>
          <w:sz w:val="24"/>
        </w:rPr>
      </w:pPr>
      <w:r>
        <w:rPr>
          <w:sz w:val="24"/>
        </w:rPr>
        <w:t>Страны</w:t>
      </w:r>
      <w:r>
        <w:rPr>
          <w:spacing w:val="-5"/>
          <w:sz w:val="24"/>
        </w:rPr>
        <w:t xml:space="preserve"> </w:t>
      </w:r>
      <w:r>
        <w:rPr>
          <w:sz w:val="24"/>
        </w:rPr>
        <w:t>Латинской</w:t>
      </w:r>
      <w:r>
        <w:rPr>
          <w:spacing w:val="-5"/>
          <w:sz w:val="24"/>
        </w:rPr>
        <w:t xml:space="preserve"> </w:t>
      </w:r>
      <w:r>
        <w:rPr>
          <w:sz w:val="24"/>
        </w:rPr>
        <w:t>Америки</w:t>
      </w:r>
      <w:r>
        <w:rPr>
          <w:spacing w:val="-1"/>
          <w:sz w:val="24"/>
        </w:rPr>
        <w:t xml:space="preserve"> </w:t>
      </w:r>
      <w:r>
        <w:rPr>
          <w:sz w:val="24"/>
        </w:rPr>
        <w:t>в</w:t>
      </w:r>
      <w:r>
        <w:rPr>
          <w:spacing w:val="-1"/>
          <w:sz w:val="24"/>
        </w:rPr>
        <w:t xml:space="preserve"> </w:t>
      </w:r>
      <w:r>
        <w:rPr>
          <w:sz w:val="24"/>
        </w:rPr>
        <w:t>XIX</w:t>
      </w:r>
      <w:r>
        <w:rPr>
          <w:spacing w:val="3"/>
          <w:sz w:val="24"/>
        </w:rPr>
        <w:t xml:space="preserve"> </w:t>
      </w:r>
      <w:r>
        <w:rPr>
          <w:sz w:val="24"/>
        </w:rPr>
        <w:t>-</w:t>
      </w:r>
      <w:r>
        <w:rPr>
          <w:spacing w:val="-5"/>
          <w:sz w:val="24"/>
        </w:rPr>
        <w:t xml:space="preserve"> </w:t>
      </w:r>
      <w:r>
        <w:rPr>
          <w:sz w:val="24"/>
        </w:rPr>
        <w:t>начале</w:t>
      </w:r>
      <w:r>
        <w:rPr>
          <w:spacing w:val="-7"/>
          <w:sz w:val="24"/>
        </w:rPr>
        <w:t xml:space="preserve"> </w:t>
      </w:r>
      <w:r>
        <w:rPr>
          <w:sz w:val="24"/>
        </w:rPr>
        <w:t>XX</w:t>
      </w:r>
      <w:r>
        <w:rPr>
          <w:spacing w:val="-2"/>
          <w:sz w:val="24"/>
        </w:rPr>
        <w:t xml:space="preserve"> </w:t>
      </w:r>
      <w:r>
        <w:rPr>
          <w:spacing w:val="-5"/>
          <w:sz w:val="24"/>
        </w:rPr>
        <w:t>в.</w:t>
      </w:r>
    </w:p>
    <w:p w14:paraId="375DC599">
      <w:pPr>
        <w:pStyle w:val="8"/>
        <w:tabs>
          <w:tab w:val="left" w:pos="2687"/>
          <w:tab w:val="left" w:pos="4164"/>
          <w:tab w:val="left" w:pos="4524"/>
          <w:tab w:val="left" w:pos="6908"/>
          <w:tab w:val="left" w:pos="8274"/>
        </w:tabs>
        <w:ind w:right="1667"/>
        <w:jc w:val="left"/>
      </w:pPr>
      <w:r>
        <w:rPr>
          <w:spacing w:val="-2"/>
        </w:rPr>
        <w:t>Политика</w:t>
      </w:r>
      <w:r>
        <w:tab/>
      </w:r>
      <w:r>
        <w:rPr>
          <w:spacing w:val="-2"/>
        </w:rPr>
        <w:t>метрополий</w:t>
      </w:r>
      <w:r>
        <w:tab/>
      </w:r>
      <w:r>
        <w:rPr>
          <w:spacing w:val="-10"/>
        </w:rPr>
        <w:t>в</w:t>
      </w:r>
      <w:r>
        <w:tab/>
      </w:r>
      <w:r>
        <w:rPr>
          <w:spacing w:val="-2"/>
        </w:rPr>
        <w:t>латиноамериканских</w:t>
      </w:r>
      <w:r>
        <w:tab/>
      </w:r>
      <w:r>
        <w:rPr>
          <w:spacing w:val="-2"/>
        </w:rPr>
        <w:t>владениях.</w:t>
      </w:r>
      <w:r>
        <w:tab/>
      </w:r>
      <w:r>
        <w:rPr>
          <w:spacing w:val="-2"/>
        </w:rPr>
        <w:t xml:space="preserve">Колониальное </w:t>
      </w:r>
      <w:r>
        <w:t>общество.</w:t>
      </w:r>
      <w:r>
        <w:rPr>
          <w:spacing w:val="40"/>
        </w:rPr>
        <w:t xml:space="preserve"> </w:t>
      </w:r>
      <w:r>
        <w:t>Освободительная</w:t>
      </w:r>
      <w:r>
        <w:rPr>
          <w:spacing w:val="40"/>
        </w:rPr>
        <w:t xml:space="preserve"> </w:t>
      </w:r>
      <w:r>
        <w:t>борьба:</w:t>
      </w:r>
      <w:r>
        <w:rPr>
          <w:spacing w:val="40"/>
        </w:rPr>
        <w:t xml:space="preserve"> </w:t>
      </w:r>
      <w:r>
        <w:t>задачи,</w:t>
      </w:r>
      <w:r>
        <w:rPr>
          <w:spacing w:val="40"/>
        </w:rPr>
        <w:t xml:space="preserve"> </w:t>
      </w:r>
      <w:r>
        <w:t>участники,</w:t>
      </w:r>
      <w:r>
        <w:rPr>
          <w:spacing w:val="40"/>
        </w:rPr>
        <w:t xml:space="preserve"> </w:t>
      </w:r>
      <w:r>
        <w:t>формы</w:t>
      </w:r>
      <w:r>
        <w:rPr>
          <w:spacing w:val="40"/>
        </w:rPr>
        <w:t xml:space="preserve"> </w:t>
      </w:r>
      <w:r>
        <w:t>выступлений. Ф.Д. Туссен-Лувертюр,</w:t>
      </w:r>
      <w:r>
        <w:rPr>
          <w:spacing w:val="40"/>
        </w:rPr>
        <w:t xml:space="preserve"> </w:t>
      </w:r>
      <w:r>
        <w:t>С.</w:t>
      </w:r>
      <w:r>
        <w:rPr>
          <w:spacing w:val="40"/>
        </w:rPr>
        <w:t xml:space="preserve"> </w:t>
      </w:r>
      <w:r>
        <w:t>Боливар.</w:t>
      </w:r>
      <w:r>
        <w:rPr>
          <w:spacing w:val="40"/>
        </w:rPr>
        <w:t xml:space="preserve"> </w:t>
      </w:r>
      <w:r>
        <w:t>Провозглашение</w:t>
      </w:r>
      <w:r>
        <w:rPr>
          <w:spacing w:val="40"/>
        </w:rPr>
        <w:t xml:space="preserve"> </w:t>
      </w:r>
      <w:r>
        <w:t>независимых</w:t>
      </w:r>
      <w:r>
        <w:rPr>
          <w:spacing w:val="40"/>
        </w:rPr>
        <w:t xml:space="preserve"> </w:t>
      </w:r>
      <w:r>
        <w:t>государств. Влияние</w:t>
      </w:r>
      <w:r>
        <w:rPr>
          <w:spacing w:val="80"/>
        </w:rPr>
        <w:t xml:space="preserve"> </w:t>
      </w:r>
      <w:r>
        <w:t>США</w:t>
      </w:r>
      <w:r>
        <w:rPr>
          <w:spacing w:val="80"/>
        </w:rPr>
        <w:t xml:space="preserve"> </w:t>
      </w:r>
      <w:r>
        <w:t>на</w:t>
      </w:r>
      <w:r>
        <w:rPr>
          <w:spacing w:val="80"/>
        </w:rPr>
        <w:t xml:space="preserve"> </w:t>
      </w:r>
      <w:r>
        <w:t>страны</w:t>
      </w:r>
      <w:r>
        <w:rPr>
          <w:spacing w:val="80"/>
        </w:rPr>
        <w:t xml:space="preserve"> </w:t>
      </w:r>
      <w:r>
        <w:t>Латинской</w:t>
      </w:r>
      <w:r>
        <w:rPr>
          <w:spacing w:val="80"/>
        </w:rPr>
        <w:t xml:space="preserve"> </w:t>
      </w:r>
      <w:r>
        <w:t>Америки.</w:t>
      </w:r>
      <w:r>
        <w:rPr>
          <w:spacing w:val="80"/>
        </w:rPr>
        <w:t xml:space="preserve"> </w:t>
      </w:r>
      <w:r>
        <w:t>Традиционные</w:t>
      </w:r>
      <w:r>
        <w:rPr>
          <w:spacing w:val="40"/>
        </w:rPr>
        <w:t xml:space="preserve"> </w:t>
      </w:r>
      <w:r>
        <w:t>отношения; латифундизм. Проблемы</w:t>
      </w:r>
      <w:r>
        <w:rPr>
          <w:spacing w:val="-1"/>
        </w:rPr>
        <w:t xml:space="preserve"> </w:t>
      </w:r>
      <w:r>
        <w:t>модернизации. Мексиканская революция 1910-1917</w:t>
      </w:r>
      <w:r>
        <w:rPr>
          <w:spacing w:val="-2"/>
        </w:rPr>
        <w:t xml:space="preserve"> </w:t>
      </w:r>
      <w:r>
        <w:t>гг.: участники, итоги, значение.</w:t>
      </w:r>
    </w:p>
    <w:p w14:paraId="7999D5C5">
      <w:pPr>
        <w:pStyle w:val="13"/>
        <w:numPr>
          <w:ilvl w:val="1"/>
          <w:numId w:val="100"/>
        </w:numPr>
        <w:tabs>
          <w:tab w:val="left" w:pos="1804"/>
        </w:tabs>
        <w:spacing w:before="0" w:after="0" w:line="240" w:lineRule="auto"/>
        <w:ind w:left="1804" w:right="0" w:hanging="364"/>
        <w:jc w:val="left"/>
        <w:rPr>
          <w:sz w:val="24"/>
        </w:rPr>
      </w:pPr>
      <w:r>
        <w:rPr>
          <w:sz w:val="24"/>
        </w:rPr>
        <w:t>Страны</w:t>
      </w:r>
      <w:r>
        <w:rPr>
          <w:spacing w:val="-4"/>
          <w:sz w:val="24"/>
        </w:rPr>
        <w:t xml:space="preserve"> </w:t>
      </w:r>
      <w:r>
        <w:rPr>
          <w:sz w:val="24"/>
        </w:rPr>
        <w:t>Азии</w:t>
      </w:r>
      <w:r>
        <w:rPr>
          <w:spacing w:val="1"/>
          <w:sz w:val="24"/>
        </w:rPr>
        <w:t xml:space="preserve"> </w:t>
      </w:r>
      <w:r>
        <w:rPr>
          <w:sz w:val="24"/>
        </w:rPr>
        <w:t>в</w:t>
      </w:r>
      <w:r>
        <w:rPr>
          <w:spacing w:val="-3"/>
          <w:sz w:val="24"/>
        </w:rPr>
        <w:t xml:space="preserve"> </w:t>
      </w:r>
      <w:r>
        <w:rPr>
          <w:sz w:val="24"/>
        </w:rPr>
        <w:t>XIX</w:t>
      </w:r>
      <w:r>
        <w:rPr>
          <w:spacing w:val="-2"/>
          <w:sz w:val="24"/>
        </w:rPr>
        <w:t xml:space="preserve"> </w:t>
      </w:r>
      <w:r>
        <w:rPr>
          <w:sz w:val="24"/>
        </w:rPr>
        <w:t>-</w:t>
      </w:r>
      <w:r>
        <w:rPr>
          <w:spacing w:val="-3"/>
          <w:sz w:val="24"/>
        </w:rPr>
        <w:t xml:space="preserve"> </w:t>
      </w:r>
      <w:r>
        <w:rPr>
          <w:sz w:val="24"/>
        </w:rPr>
        <w:t>начале</w:t>
      </w:r>
      <w:r>
        <w:rPr>
          <w:spacing w:val="-1"/>
          <w:sz w:val="24"/>
        </w:rPr>
        <w:t xml:space="preserve"> </w:t>
      </w:r>
      <w:r>
        <w:rPr>
          <w:sz w:val="24"/>
        </w:rPr>
        <w:t>XX</w:t>
      </w:r>
      <w:r>
        <w:rPr>
          <w:spacing w:val="-1"/>
          <w:sz w:val="24"/>
        </w:rPr>
        <w:t xml:space="preserve"> </w:t>
      </w:r>
      <w:r>
        <w:rPr>
          <w:spacing w:val="-5"/>
          <w:sz w:val="24"/>
        </w:rPr>
        <w:t>в.</w:t>
      </w:r>
    </w:p>
    <w:p w14:paraId="60AD5639">
      <w:pPr>
        <w:spacing w:after="0" w:line="240" w:lineRule="auto"/>
        <w:jc w:val="left"/>
        <w:rPr>
          <w:sz w:val="24"/>
        </w:rPr>
        <w:sectPr>
          <w:pgSz w:w="11910" w:h="16840"/>
          <w:pgMar w:top="1340" w:right="60" w:bottom="280" w:left="360" w:header="720" w:footer="720" w:gutter="0"/>
          <w:cols w:space="720" w:num="1"/>
        </w:sectPr>
      </w:pPr>
    </w:p>
    <w:p w14:paraId="7F242DC1">
      <w:pPr>
        <w:pStyle w:val="13"/>
        <w:numPr>
          <w:ilvl w:val="2"/>
          <w:numId w:val="100"/>
        </w:numPr>
        <w:tabs>
          <w:tab w:val="left" w:pos="1981"/>
        </w:tabs>
        <w:spacing w:before="74" w:after="0" w:line="240" w:lineRule="auto"/>
        <w:ind w:left="1440" w:right="1743" w:firstLine="0"/>
        <w:jc w:val="both"/>
        <w:rPr>
          <w:sz w:val="24"/>
        </w:rPr>
      </w:pPr>
      <w:r>
        <w:rPr>
          <w:sz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27757DA5">
      <w:pPr>
        <w:pStyle w:val="13"/>
        <w:numPr>
          <w:ilvl w:val="2"/>
          <w:numId w:val="100"/>
        </w:numPr>
        <w:tabs>
          <w:tab w:val="left" w:pos="1981"/>
        </w:tabs>
        <w:spacing w:before="0" w:after="0" w:line="274" w:lineRule="exact"/>
        <w:ind w:left="1981" w:right="0" w:hanging="541"/>
        <w:jc w:val="both"/>
        <w:rPr>
          <w:sz w:val="24"/>
        </w:rPr>
      </w:pPr>
      <w:r>
        <w:rPr>
          <w:sz w:val="24"/>
        </w:rPr>
        <w:t>Китай.</w:t>
      </w:r>
      <w:r>
        <w:rPr>
          <w:spacing w:val="64"/>
          <w:sz w:val="24"/>
        </w:rPr>
        <w:t xml:space="preserve">  </w:t>
      </w:r>
      <w:r>
        <w:rPr>
          <w:sz w:val="24"/>
        </w:rPr>
        <w:t>Империя</w:t>
      </w:r>
      <w:r>
        <w:rPr>
          <w:spacing w:val="67"/>
          <w:sz w:val="24"/>
        </w:rPr>
        <w:t xml:space="preserve">  </w:t>
      </w:r>
      <w:r>
        <w:rPr>
          <w:sz w:val="24"/>
        </w:rPr>
        <w:t>Цин.</w:t>
      </w:r>
      <w:r>
        <w:rPr>
          <w:spacing w:val="66"/>
          <w:sz w:val="24"/>
        </w:rPr>
        <w:t xml:space="preserve">  </w:t>
      </w:r>
      <w:r>
        <w:rPr>
          <w:sz w:val="24"/>
        </w:rPr>
        <w:t>«Опиумные</w:t>
      </w:r>
      <w:r>
        <w:rPr>
          <w:spacing w:val="65"/>
          <w:sz w:val="24"/>
        </w:rPr>
        <w:t xml:space="preserve">  </w:t>
      </w:r>
      <w:r>
        <w:rPr>
          <w:sz w:val="24"/>
        </w:rPr>
        <w:t>войны».</w:t>
      </w:r>
      <w:r>
        <w:rPr>
          <w:spacing w:val="67"/>
          <w:sz w:val="24"/>
        </w:rPr>
        <w:t xml:space="preserve">  </w:t>
      </w:r>
      <w:r>
        <w:rPr>
          <w:sz w:val="24"/>
        </w:rPr>
        <w:t>Восстание</w:t>
      </w:r>
      <w:r>
        <w:rPr>
          <w:spacing w:val="65"/>
          <w:sz w:val="24"/>
        </w:rPr>
        <w:t xml:space="preserve">  </w:t>
      </w:r>
      <w:r>
        <w:rPr>
          <w:spacing w:val="-2"/>
          <w:sz w:val="24"/>
        </w:rPr>
        <w:t>тайпинов.</w:t>
      </w:r>
    </w:p>
    <w:p w14:paraId="67A4D085">
      <w:pPr>
        <w:pStyle w:val="8"/>
        <w:spacing w:before="4" w:line="237" w:lineRule="auto"/>
        <w:ind w:right="1750"/>
      </w:pPr>
      <w:r>
        <w:t>«Открытие» Китая. Политика «самоусиления». Восстание «ихэтуаней». Революция 1911-1913 гг. СуньЯтсен.</w:t>
      </w:r>
    </w:p>
    <w:p w14:paraId="45EAE002">
      <w:pPr>
        <w:pStyle w:val="13"/>
        <w:numPr>
          <w:ilvl w:val="2"/>
          <w:numId w:val="100"/>
        </w:numPr>
        <w:tabs>
          <w:tab w:val="left" w:pos="1981"/>
        </w:tabs>
        <w:spacing w:before="4" w:after="0" w:line="240" w:lineRule="auto"/>
        <w:ind w:left="1440" w:right="1738" w:firstLine="0"/>
        <w:jc w:val="both"/>
        <w:rPr>
          <w:sz w:val="24"/>
        </w:rPr>
      </w:pPr>
      <w:r>
        <w:rPr>
          <w:sz w:val="24"/>
        </w:rPr>
        <w:t>Османская империя. Традиционные устои и попытки проведения реформ. Политика</w:t>
      </w:r>
      <w:r>
        <w:rPr>
          <w:spacing w:val="40"/>
          <w:sz w:val="24"/>
        </w:rPr>
        <w:t xml:space="preserve"> </w:t>
      </w:r>
      <w:r>
        <w:rPr>
          <w:sz w:val="24"/>
        </w:rPr>
        <w:t>Танзимата.</w:t>
      </w:r>
      <w:r>
        <w:rPr>
          <w:spacing w:val="40"/>
          <w:sz w:val="24"/>
        </w:rPr>
        <w:t xml:space="preserve"> </w:t>
      </w:r>
      <w:r>
        <w:rPr>
          <w:sz w:val="24"/>
        </w:rPr>
        <w:t>Принятие</w:t>
      </w:r>
      <w:r>
        <w:rPr>
          <w:spacing w:val="40"/>
          <w:sz w:val="24"/>
        </w:rPr>
        <w:t xml:space="preserve"> </w:t>
      </w:r>
      <w:r>
        <w:rPr>
          <w:sz w:val="24"/>
        </w:rPr>
        <w:t>конституции.</w:t>
      </w:r>
      <w:r>
        <w:rPr>
          <w:spacing w:val="40"/>
          <w:sz w:val="24"/>
        </w:rPr>
        <w:t xml:space="preserve"> </w:t>
      </w:r>
      <w:r>
        <w:rPr>
          <w:sz w:val="24"/>
        </w:rPr>
        <w:t>Младотурецкая</w:t>
      </w:r>
      <w:r>
        <w:rPr>
          <w:spacing w:val="40"/>
          <w:sz w:val="24"/>
        </w:rPr>
        <w:t xml:space="preserve"> </w:t>
      </w:r>
      <w:r>
        <w:rPr>
          <w:sz w:val="24"/>
        </w:rPr>
        <w:t>революция</w:t>
      </w:r>
      <w:r>
        <w:rPr>
          <w:spacing w:val="40"/>
          <w:sz w:val="24"/>
        </w:rPr>
        <w:t xml:space="preserve"> </w:t>
      </w:r>
      <w:r>
        <w:rPr>
          <w:sz w:val="24"/>
        </w:rPr>
        <w:t>1908-1909 гг.</w:t>
      </w:r>
    </w:p>
    <w:p w14:paraId="0B07BA10">
      <w:pPr>
        <w:pStyle w:val="13"/>
        <w:numPr>
          <w:ilvl w:val="2"/>
          <w:numId w:val="100"/>
        </w:numPr>
        <w:tabs>
          <w:tab w:val="left" w:pos="1981"/>
        </w:tabs>
        <w:spacing w:before="0" w:after="0" w:line="274" w:lineRule="exact"/>
        <w:ind w:left="1981" w:right="0" w:hanging="541"/>
        <w:jc w:val="both"/>
        <w:rPr>
          <w:sz w:val="24"/>
        </w:rPr>
      </w:pPr>
      <w:r>
        <w:rPr>
          <w:sz w:val="24"/>
        </w:rPr>
        <w:t>Революция</w:t>
      </w:r>
      <w:r>
        <w:rPr>
          <w:spacing w:val="-4"/>
          <w:sz w:val="24"/>
        </w:rPr>
        <w:t xml:space="preserve"> </w:t>
      </w:r>
      <w:r>
        <w:rPr>
          <w:sz w:val="24"/>
        </w:rPr>
        <w:t>1905-1911</w:t>
      </w:r>
      <w:r>
        <w:rPr>
          <w:spacing w:val="-4"/>
          <w:sz w:val="24"/>
        </w:rPr>
        <w:t xml:space="preserve"> </w:t>
      </w:r>
      <w:r>
        <w:rPr>
          <w:sz w:val="24"/>
        </w:rPr>
        <w:t>г.</w:t>
      </w:r>
      <w:r>
        <w:rPr>
          <w:spacing w:val="3"/>
          <w:sz w:val="24"/>
        </w:rPr>
        <w:t xml:space="preserve"> </w:t>
      </w:r>
      <w:r>
        <w:rPr>
          <w:sz w:val="24"/>
        </w:rPr>
        <w:t>в</w:t>
      </w:r>
      <w:r>
        <w:rPr>
          <w:spacing w:val="-1"/>
          <w:sz w:val="24"/>
        </w:rPr>
        <w:t xml:space="preserve"> </w:t>
      </w:r>
      <w:r>
        <w:rPr>
          <w:spacing w:val="-2"/>
          <w:sz w:val="24"/>
        </w:rPr>
        <w:t>Иране.</w:t>
      </w:r>
    </w:p>
    <w:p w14:paraId="4A53C049">
      <w:pPr>
        <w:pStyle w:val="13"/>
        <w:numPr>
          <w:ilvl w:val="2"/>
          <w:numId w:val="100"/>
        </w:numPr>
        <w:tabs>
          <w:tab w:val="left" w:pos="1981"/>
        </w:tabs>
        <w:spacing w:before="2" w:after="0" w:line="240" w:lineRule="auto"/>
        <w:ind w:left="1440" w:right="1736" w:firstLine="0"/>
        <w:jc w:val="both"/>
        <w:rPr>
          <w:sz w:val="24"/>
        </w:rPr>
      </w:pPr>
      <w:r>
        <w:rPr>
          <w:sz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2D559E91">
      <w:pPr>
        <w:pStyle w:val="13"/>
        <w:numPr>
          <w:ilvl w:val="1"/>
          <w:numId w:val="100"/>
        </w:numPr>
        <w:tabs>
          <w:tab w:val="left" w:pos="1804"/>
        </w:tabs>
        <w:spacing w:before="1" w:after="0" w:line="275" w:lineRule="exact"/>
        <w:ind w:left="1804" w:right="0" w:hanging="364"/>
        <w:jc w:val="both"/>
        <w:rPr>
          <w:sz w:val="24"/>
        </w:rPr>
      </w:pPr>
      <w:r>
        <w:rPr>
          <w:sz w:val="24"/>
        </w:rPr>
        <w:t>Народы</w:t>
      </w:r>
      <w:r>
        <w:rPr>
          <w:spacing w:val="-1"/>
          <w:sz w:val="24"/>
        </w:rPr>
        <w:t xml:space="preserve"> </w:t>
      </w:r>
      <w:r>
        <w:rPr>
          <w:sz w:val="24"/>
        </w:rPr>
        <w:t>Африки</w:t>
      </w:r>
      <w:r>
        <w:rPr>
          <w:spacing w:val="-1"/>
          <w:sz w:val="24"/>
        </w:rPr>
        <w:t xml:space="preserve"> </w:t>
      </w:r>
      <w:r>
        <w:rPr>
          <w:sz w:val="24"/>
        </w:rPr>
        <w:t>в</w:t>
      </w:r>
      <w:r>
        <w:rPr>
          <w:spacing w:val="-1"/>
          <w:sz w:val="24"/>
        </w:rPr>
        <w:t xml:space="preserve"> </w:t>
      </w:r>
      <w:r>
        <w:rPr>
          <w:sz w:val="24"/>
        </w:rPr>
        <w:t>XIX</w:t>
      </w:r>
      <w:r>
        <w:rPr>
          <w:spacing w:val="2"/>
          <w:sz w:val="24"/>
        </w:rPr>
        <w:t xml:space="preserve"> </w:t>
      </w:r>
      <w:r>
        <w:rPr>
          <w:sz w:val="24"/>
        </w:rPr>
        <w:t>-</w:t>
      </w:r>
      <w:r>
        <w:rPr>
          <w:spacing w:val="-4"/>
          <w:sz w:val="24"/>
        </w:rPr>
        <w:t xml:space="preserve"> </w:t>
      </w:r>
      <w:r>
        <w:rPr>
          <w:sz w:val="24"/>
        </w:rPr>
        <w:t>начале</w:t>
      </w:r>
      <w:r>
        <w:rPr>
          <w:spacing w:val="-3"/>
          <w:sz w:val="24"/>
        </w:rPr>
        <w:t xml:space="preserve"> </w:t>
      </w:r>
      <w:r>
        <w:rPr>
          <w:sz w:val="24"/>
        </w:rPr>
        <w:t>XX</w:t>
      </w:r>
      <w:r>
        <w:rPr>
          <w:spacing w:val="-7"/>
          <w:sz w:val="24"/>
        </w:rPr>
        <w:t xml:space="preserve"> </w:t>
      </w:r>
      <w:r>
        <w:rPr>
          <w:spacing w:val="-5"/>
          <w:sz w:val="24"/>
        </w:rPr>
        <w:t>в.</w:t>
      </w:r>
    </w:p>
    <w:p w14:paraId="4D35780C">
      <w:pPr>
        <w:pStyle w:val="8"/>
        <w:ind w:right="174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2FE596A">
      <w:pPr>
        <w:pStyle w:val="13"/>
        <w:numPr>
          <w:ilvl w:val="1"/>
          <w:numId w:val="100"/>
        </w:numPr>
        <w:tabs>
          <w:tab w:val="left" w:pos="1804"/>
        </w:tabs>
        <w:spacing w:before="1" w:after="0" w:line="275" w:lineRule="exact"/>
        <w:ind w:left="1804" w:right="0" w:hanging="364"/>
        <w:jc w:val="both"/>
        <w:rPr>
          <w:sz w:val="24"/>
        </w:rPr>
      </w:pPr>
      <w:r>
        <w:rPr>
          <w:sz w:val="24"/>
        </w:rPr>
        <w:t>Развитие</w:t>
      </w:r>
      <w:r>
        <w:rPr>
          <w:spacing w:val="-9"/>
          <w:sz w:val="24"/>
        </w:rPr>
        <w:t xml:space="preserve"> </w:t>
      </w:r>
      <w:r>
        <w:rPr>
          <w:sz w:val="24"/>
        </w:rPr>
        <w:t>культуры в XIX</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XX</w:t>
      </w:r>
      <w:r>
        <w:rPr>
          <w:spacing w:val="-6"/>
          <w:sz w:val="24"/>
        </w:rPr>
        <w:t xml:space="preserve"> </w:t>
      </w:r>
      <w:r>
        <w:rPr>
          <w:spacing w:val="-5"/>
          <w:sz w:val="24"/>
        </w:rPr>
        <w:t>в.</w:t>
      </w:r>
    </w:p>
    <w:p w14:paraId="26217732">
      <w:pPr>
        <w:pStyle w:val="8"/>
        <w:ind w:right="1732"/>
      </w:pPr>
      <w:r>
        <w:t>Научные открытия и технические изобретения в XIX - начале XX в. Революция</w:t>
      </w:r>
      <w:r>
        <w:rPr>
          <w:spacing w:val="40"/>
        </w:rPr>
        <w:t xml:space="preserve"> </w:t>
      </w:r>
      <w:r>
        <w:t>в физике. Достижения естествознания и медицины. Развитие философии, психологии и социологии.</w:t>
      </w:r>
    </w:p>
    <w:p w14:paraId="7789A449">
      <w:pPr>
        <w:pStyle w:val="8"/>
        <w:spacing w:before="2"/>
        <w:ind w:right="1729"/>
      </w:pPr>
      <w:r>
        <w:t>Распространение образования. Технический прогресс и изменения в условиях труда и повседневной</w:t>
      </w:r>
      <w:r>
        <w:rPr>
          <w:spacing w:val="-2"/>
        </w:rPr>
        <w:t xml:space="preserve"> </w:t>
      </w:r>
      <w:r>
        <w:t xml:space="preserve">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Pr>
          <w:spacing w:val="-2"/>
        </w:rPr>
        <w:t>творчество.</w:t>
      </w:r>
    </w:p>
    <w:p w14:paraId="772CAECB">
      <w:pPr>
        <w:pStyle w:val="13"/>
        <w:numPr>
          <w:ilvl w:val="1"/>
          <w:numId w:val="100"/>
        </w:numPr>
        <w:tabs>
          <w:tab w:val="left" w:pos="1924"/>
        </w:tabs>
        <w:spacing w:before="1" w:after="0" w:line="275" w:lineRule="exact"/>
        <w:ind w:left="1924" w:right="0" w:hanging="484"/>
        <w:jc w:val="both"/>
        <w:rPr>
          <w:sz w:val="24"/>
        </w:rPr>
      </w:pPr>
      <w:r>
        <w:rPr>
          <w:sz w:val="24"/>
        </w:rPr>
        <w:t>Международные</w:t>
      </w:r>
      <w:r>
        <w:rPr>
          <w:spacing w:val="-9"/>
          <w:sz w:val="24"/>
        </w:rPr>
        <w:t xml:space="preserve"> </w:t>
      </w:r>
      <w:r>
        <w:rPr>
          <w:sz w:val="24"/>
        </w:rPr>
        <w:t>отношения</w:t>
      </w:r>
      <w:r>
        <w:rPr>
          <w:spacing w:val="-5"/>
          <w:sz w:val="24"/>
        </w:rPr>
        <w:t xml:space="preserve"> </w:t>
      </w:r>
      <w:r>
        <w:rPr>
          <w:sz w:val="24"/>
        </w:rPr>
        <w:t>в</w:t>
      </w:r>
      <w:r>
        <w:rPr>
          <w:spacing w:val="-4"/>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XX</w:t>
      </w:r>
      <w:r>
        <w:rPr>
          <w:spacing w:val="-1"/>
          <w:sz w:val="24"/>
        </w:rPr>
        <w:t xml:space="preserve"> </w:t>
      </w:r>
      <w:r>
        <w:rPr>
          <w:spacing w:val="-5"/>
          <w:sz w:val="24"/>
        </w:rPr>
        <w:t>в.</w:t>
      </w:r>
    </w:p>
    <w:p w14:paraId="569493FA">
      <w:pPr>
        <w:pStyle w:val="8"/>
        <w:ind w:right="1729"/>
      </w:pPr>
      <w:r>
        <w:t>Венская система международных отношений. Внешнеполитические интересы великих</w:t>
      </w:r>
      <w:r>
        <w:rPr>
          <w:spacing w:val="-2"/>
        </w:rPr>
        <w:t xml:space="preserve"> </w:t>
      </w:r>
      <w:r>
        <w:t>держав и политика союзов</w:t>
      </w:r>
      <w:r>
        <w:rPr>
          <w:spacing w:val="-1"/>
        </w:rPr>
        <w:t xml:space="preserve"> </w:t>
      </w:r>
      <w:r>
        <w:t>в</w:t>
      </w:r>
      <w:r>
        <w:rPr>
          <w:spacing w:val="-1"/>
        </w:rPr>
        <w:t xml:space="preserve"> </w:t>
      </w:r>
      <w:r>
        <w:t>Европе. Восточный вопрос. Колониальные захваты и колониальные империи. Старые и новые лидеры индустриального мира.</w:t>
      </w:r>
      <w:r>
        <w:rPr>
          <w:spacing w:val="80"/>
        </w:rPr>
        <w:t xml:space="preserve">  </w:t>
      </w:r>
      <w:r>
        <w:t>Активизация</w:t>
      </w:r>
      <w:r>
        <w:rPr>
          <w:spacing w:val="80"/>
        </w:rPr>
        <w:t xml:space="preserve">  </w:t>
      </w:r>
      <w:r>
        <w:t>борьбы</w:t>
      </w:r>
      <w:r>
        <w:rPr>
          <w:spacing w:val="80"/>
        </w:rPr>
        <w:t xml:space="preserve">  </w:t>
      </w:r>
      <w:r>
        <w:t>за</w:t>
      </w:r>
      <w:r>
        <w:rPr>
          <w:spacing w:val="80"/>
        </w:rPr>
        <w:t xml:space="preserve">  </w:t>
      </w:r>
      <w:r>
        <w:t>передел</w:t>
      </w:r>
      <w:r>
        <w:rPr>
          <w:spacing w:val="80"/>
        </w:rPr>
        <w:t xml:space="preserve">  </w:t>
      </w:r>
      <w:r>
        <w:t>мира.</w:t>
      </w:r>
      <w:r>
        <w:rPr>
          <w:spacing w:val="80"/>
        </w:rPr>
        <w:t xml:space="preserve">  </w:t>
      </w:r>
      <w:r>
        <w:t>Формирование</w:t>
      </w:r>
      <w:r>
        <w:rPr>
          <w:spacing w:val="80"/>
        </w:rPr>
        <w:t xml:space="preserve"> </w:t>
      </w:r>
      <w:r>
        <w:t>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5EC0976A">
      <w:pPr>
        <w:pStyle w:val="13"/>
        <w:numPr>
          <w:ilvl w:val="1"/>
          <w:numId w:val="100"/>
        </w:numPr>
        <w:tabs>
          <w:tab w:val="left" w:pos="1924"/>
        </w:tabs>
        <w:spacing w:before="0" w:after="0" w:line="240" w:lineRule="auto"/>
        <w:ind w:left="1924" w:right="0" w:hanging="484"/>
        <w:jc w:val="left"/>
        <w:rPr>
          <w:sz w:val="24"/>
        </w:rPr>
      </w:pPr>
      <w:r>
        <w:rPr>
          <w:sz w:val="24"/>
        </w:rPr>
        <w:t>Обобщение.</w:t>
      </w:r>
      <w:r>
        <w:rPr>
          <w:spacing w:val="-7"/>
          <w:sz w:val="24"/>
        </w:rPr>
        <w:t xml:space="preserve"> </w:t>
      </w:r>
      <w:r>
        <w:rPr>
          <w:sz w:val="24"/>
        </w:rPr>
        <w:t>Историческое</w:t>
      </w:r>
      <w:r>
        <w:rPr>
          <w:spacing w:val="-8"/>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4"/>
          <w:sz w:val="24"/>
        </w:rPr>
        <w:t xml:space="preserve"> </w:t>
      </w:r>
      <w:r>
        <w:rPr>
          <w:sz w:val="24"/>
        </w:rPr>
        <w:t>XIX</w:t>
      </w:r>
      <w:r>
        <w:rPr>
          <w:spacing w:val="-4"/>
          <w:sz w:val="24"/>
        </w:rPr>
        <w:t xml:space="preserve"> </w:t>
      </w:r>
      <w:r>
        <w:rPr>
          <w:spacing w:val="-5"/>
          <w:sz w:val="24"/>
        </w:rPr>
        <w:t>в.</w:t>
      </w:r>
    </w:p>
    <w:p w14:paraId="43938CA8">
      <w:pPr>
        <w:pStyle w:val="13"/>
        <w:numPr>
          <w:ilvl w:val="0"/>
          <w:numId w:val="100"/>
        </w:numPr>
        <w:tabs>
          <w:tab w:val="left" w:pos="1622"/>
        </w:tabs>
        <w:spacing w:before="2" w:after="0" w:line="275" w:lineRule="exact"/>
        <w:ind w:left="1622" w:right="0" w:hanging="182"/>
        <w:jc w:val="left"/>
        <w:rPr>
          <w:sz w:val="24"/>
        </w:rPr>
      </w:pPr>
      <w:r>
        <w:rPr>
          <w:sz w:val="24"/>
        </w:rPr>
        <w:t>История</w:t>
      </w:r>
      <w:r>
        <w:rPr>
          <w:spacing w:val="-1"/>
          <w:sz w:val="24"/>
        </w:rPr>
        <w:t xml:space="preserve"> </w:t>
      </w:r>
      <w:r>
        <w:rPr>
          <w:sz w:val="24"/>
        </w:rPr>
        <w:t>России.</w:t>
      </w:r>
      <w:r>
        <w:rPr>
          <w:spacing w:val="-4"/>
          <w:sz w:val="24"/>
        </w:rPr>
        <w:t xml:space="preserve"> </w:t>
      </w:r>
      <w:r>
        <w:rPr>
          <w:sz w:val="24"/>
        </w:rPr>
        <w:t>Российская империя</w:t>
      </w:r>
      <w:r>
        <w:rPr>
          <w:spacing w:val="-1"/>
          <w:sz w:val="24"/>
        </w:rPr>
        <w:t xml:space="preserve"> </w:t>
      </w:r>
      <w:r>
        <w:rPr>
          <w:sz w:val="24"/>
        </w:rPr>
        <w:t>в</w:t>
      </w:r>
      <w:r>
        <w:rPr>
          <w:spacing w:val="-3"/>
          <w:sz w:val="24"/>
        </w:rPr>
        <w:t xml:space="preserve"> </w:t>
      </w:r>
      <w:r>
        <w:rPr>
          <w:sz w:val="24"/>
        </w:rPr>
        <w:t>XIX -</w:t>
      </w:r>
      <w:r>
        <w:rPr>
          <w:spacing w:val="-3"/>
          <w:sz w:val="24"/>
        </w:rPr>
        <w:t xml:space="preserve"> </w:t>
      </w:r>
      <w:r>
        <w:rPr>
          <w:sz w:val="24"/>
        </w:rPr>
        <w:t>начале</w:t>
      </w:r>
      <w:r>
        <w:rPr>
          <w:spacing w:val="-2"/>
          <w:sz w:val="24"/>
        </w:rPr>
        <w:t xml:space="preserve"> </w:t>
      </w:r>
      <w:r>
        <w:rPr>
          <w:sz w:val="24"/>
        </w:rPr>
        <w:t>XX</w:t>
      </w:r>
      <w:r>
        <w:rPr>
          <w:spacing w:val="-1"/>
          <w:sz w:val="24"/>
        </w:rPr>
        <w:t xml:space="preserve"> </w:t>
      </w:r>
      <w:r>
        <w:rPr>
          <w:spacing w:val="-5"/>
          <w:sz w:val="24"/>
        </w:rPr>
        <w:t>в.</w:t>
      </w:r>
    </w:p>
    <w:p w14:paraId="125EC568">
      <w:pPr>
        <w:pStyle w:val="13"/>
        <w:numPr>
          <w:ilvl w:val="1"/>
          <w:numId w:val="100"/>
        </w:numPr>
        <w:tabs>
          <w:tab w:val="left" w:pos="1804"/>
        </w:tabs>
        <w:spacing w:before="0" w:after="0" w:line="275" w:lineRule="exact"/>
        <w:ind w:left="1804" w:right="0" w:hanging="364"/>
        <w:jc w:val="left"/>
        <w:rPr>
          <w:sz w:val="24"/>
        </w:rPr>
      </w:pPr>
      <w:r>
        <w:rPr>
          <w:spacing w:val="-2"/>
          <w:sz w:val="24"/>
        </w:rPr>
        <w:t>Введение.</w:t>
      </w:r>
    </w:p>
    <w:p w14:paraId="7E5EB0EF">
      <w:pPr>
        <w:pStyle w:val="13"/>
        <w:numPr>
          <w:ilvl w:val="1"/>
          <w:numId w:val="100"/>
        </w:numPr>
        <w:tabs>
          <w:tab w:val="left" w:pos="1804"/>
        </w:tabs>
        <w:spacing w:before="2" w:after="0" w:line="275" w:lineRule="exact"/>
        <w:ind w:left="1804" w:right="0" w:hanging="364"/>
        <w:jc w:val="left"/>
        <w:rPr>
          <w:sz w:val="24"/>
        </w:rPr>
      </w:pPr>
      <w:r>
        <w:rPr>
          <w:sz w:val="24"/>
        </w:rPr>
        <w:t>Александровская</w:t>
      </w:r>
      <w:r>
        <w:rPr>
          <w:spacing w:val="-9"/>
          <w:sz w:val="24"/>
        </w:rPr>
        <w:t xml:space="preserve"> </w:t>
      </w:r>
      <w:r>
        <w:rPr>
          <w:sz w:val="24"/>
        </w:rPr>
        <w:t>эпоха:</w:t>
      </w:r>
      <w:r>
        <w:rPr>
          <w:spacing w:val="-7"/>
          <w:sz w:val="24"/>
        </w:rPr>
        <w:t xml:space="preserve"> </w:t>
      </w:r>
      <w:r>
        <w:rPr>
          <w:sz w:val="24"/>
        </w:rPr>
        <w:t>государственный</w:t>
      </w:r>
      <w:r>
        <w:rPr>
          <w:spacing w:val="-6"/>
          <w:sz w:val="24"/>
        </w:rPr>
        <w:t xml:space="preserve"> </w:t>
      </w:r>
      <w:r>
        <w:rPr>
          <w:spacing w:val="-2"/>
          <w:sz w:val="24"/>
        </w:rPr>
        <w:t>либерализм.</w:t>
      </w:r>
    </w:p>
    <w:p w14:paraId="3DC12B96">
      <w:pPr>
        <w:pStyle w:val="8"/>
        <w:tabs>
          <w:tab w:val="left" w:pos="2601"/>
          <w:tab w:val="left" w:pos="3780"/>
          <w:tab w:val="left" w:pos="4792"/>
          <w:tab w:val="left" w:pos="5665"/>
          <w:tab w:val="left" w:pos="6615"/>
          <w:tab w:val="left" w:pos="6951"/>
          <w:tab w:val="left" w:pos="8217"/>
          <w:tab w:val="left" w:pos="9493"/>
        </w:tabs>
        <w:ind w:right="1731"/>
        <w:jc w:val="left"/>
      </w:pPr>
      <w:r>
        <w:t>Проекты</w:t>
      </w:r>
      <w:r>
        <w:rPr>
          <w:spacing w:val="29"/>
        </w:rPr>
        <w:t xml:space="preserve"> </w:t>
      </w:r>
      <w:r>
        <w:t>либеральных реформ</w:t>
      </w:r>
      <w:r>
        <w:rPr>
          <w:spacing w:val="33"/>
        </w:rPr>
        <w:t xml:space="preserve"> </w:t>
      </w:r>
      <w:r>
        <w:t>Александра</w:t>
      </w:r>
      <w:r>
        <w:rPr>
          <w:spacing w:val="30"/>
        </w:rPr>
        <w:t xml:space="preserve"> </w:t>
      </w:r>
      <w:r>
        <w:t>I.</w:t>
      </w:r>
      <w:r>
        <w:rPr>
          <w:spacing w:val="29"/>
        </w:rPr>
        <w:t xml:space="preserve"> </w:t>
      </w:r>
      <w:r>
        <w:t>Внешние и внутренние</w:t>
      </w:r>
      <w:r>
        <w:rPr>
          <w:spacing w:val="30"/>
        </w:rPr>
        <w:t xml:space="preserve"> </w:t>
      </w:r>
      <w:r>
        <w:t xml:space="preserve">факторы. Негласный комитет. Реформы государственного управления. М.М. Сперанский. </w:t>
      </w:r>
      <w:r>
        <w:rPr>
          <w:spacing w:val="-2"/>
        </w:rPr>
        <w:t>Внешняя</w:t>
      </w:r>
      <w:r>
        <w:tab/>
      </w:r>
      <w:r>
        <w:rPr>
          <w:spacing w:val="-2"/>
        </w:rPr>
        <w:t>политика</w:t>
      </w:r>
      <w:r>
        <w:tab/>
      </w:r>
      <w:r>
        <w:rPr>
          <w:spacing w:val="-2"/>
        </w:rPr>
        <w:t>России.</w:t>
      </w:r>
      <w:r>
        <w:tab/>
      </w:r>
      <w:r>
        <w:rPr>
          <w:spacing w:val="-4"/>
        </w:rPr>
        <w:t>Война</w:t>
      </w:r>
      <w:r>
        <w:tab/>
      </w:r>
      <w:r>
        <w:rPr>
          <w:spacing w:val="-2"/>
        </w:rPr>
        <w:t>России</w:t>
      </w:r>
      <w:r>
        <w:tab/>
      </w:r>
      <w:r>
        <w:rPr>
          <w:spacing w:val="-10"/>
        </w:rPr>
        <w:t>с</w:t>
      </w:r>
      <w:r>
        <w:tab/>
      </w:r>
      <w:r>
        <w:rPr>
          <w:spacing w:val="-2"/>
        </w:rPr>
        <w:t>Францией</w:t>
      </w:r>
      <w:r>
        <w:tab/>
      </w:r>
      <w:r>
        <w:rPr>
          <w:spacing w:val="-2"/>
        </w:rPr>
        <w:t>1805-1807</w:t>
      </w:r>
      <w:r>
        <w:tab/>
      </w:r>
      <w:r>
        <w:rPr>
          <w:spacing w:val="-4"/>
        </w:rPr>
        <w:t xml:space="preserve">гг. </w:t>
      </w:r>
      <w:r>
        <w:t>Тильзитский</w:t>
      </w:r>
      <w:r>
        <w:rPr>
          <w:spacing w:val="-1"/>
        </w:rPr>
        <w:t xml:space="preserve"> </w:t>
      </w:r>
      <w:r>
        <w:t>мир. Война со Швецией</w:t>
      </w:r>
      <w:r>
        <w:rPr>
          <w:spacing w:val="-1"/>
        </w:rPr>
        <w:t xml:space="preserve"> </w:t>
      </w:r>
      <w:r>
        <w:t>1808-1809 г. и</w:t>
      </w:r>
      <w:r>
        <w:rPr>
          <w:spacing w:val="-1"/>
        </w:rPr>
        <w:t xml:space="preserve"> </w:t>
      </w:r>
      <w:r>
        <w:t>присоединение</w:t>
      </w:r>
      <w:r>
        <w:rPr>
          <w:spacing w:val="-2"/>
        </w:rPr>
        <w:t xml:space="preserve"> </w:t>
      </w:r>
      <w:r>
        <w:t>Финляндии. Война</w:t>
      </w:r>
      <w:r>
        <w:rPr>
          <w:spacing w:val="40"/>
        </w:rPr>
        <w:t xml:space="preserve"> </w:t>
      </w:r>
      <w:r>
        <w:t>с</w:t>
      </w:r>
      <w:r>
        <w:rPr>
          <w:spacing w:val="40"/>
        </w:rPr>
        <w:t xml:space="preserve"> </w:t>
      </w:r>
      <w:r>
        <w:t>Турцией</w:t>
      </w:r>
      <w:r>
        <w:rPr>
          <w:spacing w:val="40"/>
        </w:rPr>
        <w:t xml:space="preserve"> </w:t>
      </w:r>
      <w:r>
        <w:t>и</w:t>
      </w:r>
      <w:r>
        <w:rPr>
          <w:spacing w:val="40"/>
        </w:rPr>
        <w:t xml:space="preserve"> </w:t>
      </w:r>
      <w:r>
        <w:t>Бухарестский</w:t>
      </w:r>
      <w:r>
        <w:rPr>
          <w:spacing w:val="40"/>
        </w:rPr>
        <w:t xml:space="preserve"> </w:t>
      </w:r>
      <w:r>
        <w:t>мир</w:t>
      </w:r>
      <w:r>
        <w:rPr>
          <w:spacing w:val="40"/>
        </w:rPr>
        <w:t xml:space="preserve"> </w:t>
      </w:r>
      <w:r>
        <w:t>1812</w:t>
      </w:r>
      <w:r>
        <w:rPr>
          <w:spacing w:val="40"/>
        </w:rPr>
        <w:t xml:space="preserve"> </w:t>
      </w:r>
      <w:r>
        <w:t>г.</w:t>
      </w:r>
      <w:r>
        <w:rPr>
          <w:spacing w:val="40"/>
        </w:rPr>
        <w:t xml:space="preserve"> </w:t>
      </w:r>
      <w:r>
        <w:t>Отечественная</w:t>
      </w:r>
      <w:r>
        <w:rPr>
          <w:spacing w:val="40"/>
        </w:rPr>
        <w:t xml:space="preserve"> </w:t>
      </w:r>
      <w:r>
        <w:t>война</w:t>
      </w:r>
      <w:r>
        <w:rPr>
          <w:spacing w:val="40"/>
        </w:rPr>
        <w:t xml:space="preserve"> </w:t>
      </w:r>
      <w:r>
        <w:t>1812</w:t>
      </w:r>
      <w:r>
        <w:rPr>
          <w:spacing w:val="40"/>
        </w:rPr>
        <w:t xml:space="preserve"> </w:t>
      </w:r>
      <w:r>
        <w:t>г.</w:t>
      </w:r>
      <w:r>
        <w:rPr>
          <w:spacing w:val="40"/>
        </w:rPr>
        <w:t xml:space="preserve"> </w:t>
      </w:r>
      <w:r>
        <w:t>- важнейшее событие российской и мировой истории XIX в. Венский конгресс и его</w:t>
      </w:r>
      <w:r>
        <w:rPr>
          <w:spacing w:val="80"/>
        </w:rPr>
        <w:t xml:space="preserve"> </w:t>
      </w:r>
      <w:r>
        <w:t>решения.</w:t>
      </w:r>
      <w:r>
        <w:rPr>
          <w:spacing w:val="80"/>
        </w:rPr>
        <w:t xml:space="preserve"> </w:t>
      </w:r>
      <w:r>
        <w:t>Священный</w:t>
      </w:r>
      <w:r>
        <w:rPr>
          <w:spacing w:val="80"/>
        </w:rPr>
        <w:t xml:space="preserve"> </w:t>
      </w:r>
      <w:r>
        <w:t>союз.</w:t>
      </w:r>
      <w:r>
        <w:rPr>
          <w:spacing w:val="80"/>
        </w:rPr>
        <w:t xml:space="preserve"> </w:t>
      </w:r>
      <w:r>
        <w:t>Возрастание</w:t>
      </w:r>
      <w:r>
        <w:rPr>
          <w:spacing w:val="80"/>
        </w:rPr>
        <w:t xml:space="preserve"> </w:t>
      </w:r>
      <w:r>
        <w:t>роли</w:t>
      </w:r>
      <w:r>
        <w:rPr>
          <w:spacing w:val="80"/>
        </w:rPr>
        <w:t xml:space="preserve"> </w:t>
      </w:r>
      <w:r>
        <w:t>России</w:t>
      </w:r>
      <w:r>
        <w:rPr>
          <w:spacing w:val="80"/>
        </w:rPr>
        <w:t xml:space="preserve"> </w:t>
      </w:r>
      <w:r>
        <w:t>в</w:t>
      </w:r>
      <w:r>
        <w:rPr>
          <w:spacing w:val="80"/>
        </w:rPr>
        <w:t xml:space="preserve"> </w:t>
      </w:r>
      <w:r>
        <w:t>европейской политике после победы над Наполеоном и Венского конгресса.</w:t>
      </w:r>
    </w:p>
    <w:p w14:paraId="6F37081F">
      <w:pPr>
        <w:spacing w:after="0"/>
        <w:jc w:val="left"/>
        <w:sectPr>
          <w:pgSz w:w="11910" w:h="16840"/>
          <w:pgMar w:top="1340" w:right="60" w:bottom="280" w:left="360" w:header="720" w:footer="720" w:gutter="0"/>
          <w:cols w:space="720" w:num="1"/>
        </w:sectPr>
      </w:pPr>
    </w:p>
    <w:p w14:paraId="4CE68E87">
      <w:pPr>
        <w:pStyle w:val="8"/>
        <w:spacing w:before="76" w:line="237" w:lineRule="auto"/>
        <w:ind w:right="1740"/>
        <w:jc w:val="left"/>
      </w:pPr>
      <w:r>
        <w:t>Либеральные</w:t>
      </w:r>
      <w:r>
        <w:rPr>
          <w:spacing w:val="40"/>
        </w:rPr>
        <w:t xml:space="preserve"> </w:t>
      </w:r>
      <w:r>
        <w:t>и</w:t>
      </w:r>
      <w:r>
        <w:rPr>
          <w:spacing w:val="40"/>
        </w:rPr>
        <w:t xml:space="preserve"> </w:t>
      </w:r>
      <w:r>
        <w:t>охранительные</w:t>
      </w:r>
      <w:r>
        <w:rPr>
          <w:spacing w:val="40"/>
        </w:rPr>
        <w:t xml:space="preserve"> </w:t>
      </w:r>
      <w:r>
        <w:t>тенденции</w:t>
      </w:r>
      <w:r>
        <w:rPr>
          <w:spacing w:val="40"/>
        </w:rPr>
        <w:t xml:space="preserve"> </w:t>
      </w:r>
      <w:r>
        <w:t>во</w:t>
      </w:r>
      <w:r>
        <w:rPr>
          <w:spacing w:val="40"/>
        </w:rPr>
        <w:t xml:space="preserve"> </w:t>
      </w:r>
      <w:r>
        <w:t>внутренней</w:t>
      </w:r>
      <w:r>
        <w:rPr>
          <w:spacing w:val="40"/>
        </w:rPr>
        <w:t xml:space="preserve"> </w:t>
      </w:r>
      <w:r>
        <w:t>политике.</w:t>
      </w:r>
      <w:r>
        <w:rPr>
          <w:spacing w:val="40"/>
        </w:rPr>
        <w:t xml:space="preserve"> </w:t>
      </w:r>
      <w:r>
        <w:t>Польская конституция 1815 г. Военные поселения.</w:t>
      </w:r>
    </w:p>
    <w:p w14:paraId="2D8BEB5B">
      <w:pPr>
        <w:pStyle w:val="8"/>
        <w:spacing w:before="3" w:line="275" w:lineRule="exact"/>
        <w:jc w:val="left"/>
      </w:pPr>
      <w:r>
        <w:t>Дворянская</w:t>
      </w:r>
      <w:r>
        <w:rPr>
          <w:spacing w:val="-7"/>
        </w:rPr>
        <w:t xml:space="preserve"> </w:t>
      </w:r>
      <w:r>
        <w:t>оппозиция</w:t>
      </w:r>
      <w:r>
        <w:rPr>
          <w:spacing w:val="-4"/>
        </w:rPr>
        <w:t xml:space="preserve"> </w:t>
      </w:r>
      <w:r>
        <w:t>самодержавию.</w:t>
      </w:r>
      <w:r>
        <w:rPr>
          <w:spacing w:val="-7"/>
        </w:rPr>
        <w:t xml:space="preserve"> </w:t>
      </w:r>
      <w:r>
        <w:t>Тайные</w:t>
      </w:r>
      <w:r>
        <w:rPr>
          <w:spacing w:val="-9"/>
        </w:rPr>
        <w:t xml:space="preserve"> </w:t>
      </w:r>
      <w:r>
        <w:rPr>
          <w:spacing w:val="-2"/>
        </w:rPr>
        <w:t>организации:</w:t>
      </w:r>
    </w:p>
    <w:p w14:paraId="4D718CE8">
      <w:pPr>
        <w:pStyle w:val="8"/>
        <w:spacing w:line="242" w:lineRule="auto"/>
        <w:ind w:right="1740"/>
        <w:jc w:val="left"/>
      </w:pPr>
      <w:r>
        <w:t>Союз спасения, Союз благоденствия,</w:t>
      </w:r>
      <w:r>
        <w:rPr>
          <w:spacing w:val="28"/>
        </w:rPr>
        <w:t xml:space="preserve"> </w:t>
      </w:r>
      <w:r>
        <w:t>Северное и Южное общества.</w:t>
      </w:r>
      <w:r>
        <w:rPr>
          <w:spacing w:val="28"/>
        </w:rPr>
        <w:t xml:space="preserve"> </w:t>
      </w:r>
      <w:r>
        <w:t>Восстание декабристов 14 декабря 1825 г.</w:t>
      </w:r>
    </w:p>
    <w:p w14:paraId="1A90E4D1">
      <w:pPr>
        <w:pStyle w:val="13"/>
        <w:numPr>
          <w:ilvl w:val="1"/>
          <w:numId w:val="100"/>
        </w:numPr>
        <w:tabs>
          <w:tab w:val="left" w:pos="1804"/>
          <w:tab w:val="left" w:pos="3013"/>
          <w:tab w:val="left" w:pos="3354"/>
          <w:tab w:val="left" w:pos="3459"/>
          <w:tab w:val="left" w:pos="3517"/>
          <w:tab w:val="left" w:pos="3742"/>
          <w:tab w:val="left" w:pos="4102"/>
          <w:tab w:val="left" w:pos="4635"/>
          <w:tab w:val="left" w:pos="4745"/>
          <w:tab w:val="left" w:pos="5080"/>
          <w:tab w:val="left" w:pos="5368"/>
          <w:tab w:val="left" w:pos="5637"/>
          <w:tab w:val="left" w:pos="5852"/>
          <w:tab w:val="left" w:pos="5996"/>
          <w:tab w:val="left" w:pos="6336"/>
          <w:tab w:val="left" w:pos="6950"/>
          <w:tab w:val="left" w:pos="7176"/>
          <w:tab w:val="left" w:pos="7301"/>
          <w:tab w:val="left" w:pos="7680"/>
          <w:tab w:val="left" w:pos="8183"/>
          <w:tab w:val="left" w:pos="8231"/>
          <w:tab w:val="left" w:pos="8490"/>
          <w:tab w:val="left" w:pos="8850"/>
          <w:tab w:val="left" w:pos="9598"/>
        </w:tabs>
        <w:spacing w:before="0" w:after="0" w:line="240" w:lineRule="auto"/>
        <w:ind w:left="1440" w:right="1734" w:firstLine="0"/>
        <w:jc w:val="left"/>
        <w:rPr>
          <w:sz w:val="24"/>
        </w:rPr>
      </w:pPr>
      <w:r>
        <w:rPr>
          <w:sz w:val="24"/>
        </w:rPr>
        <w:t xml:space="preserve">Николаевское самодержавие: государственный консерватизм. </w:t>
      </w:r>
      <w:r>
        <w:rPr>
          <w:spacing w:val="-2"/>
          <w:sz w:val="24"/>
        </w:rPr>
        <w:t>Реформаторские</w:t>
      </w:r>
      <w:r>
        <w:rPr>
          <w:sz w:val="24"/>
        </w:rPr>
        <w:tab/>
      </w:r>
      <w:r>
        <w:rPr>
          <w:spacing w:val="-37"/>
          <w:sz w:val="24"/>
        </w:rPr>
        <w:t xml:space="preserve"> </w:t>
      </w:r>
      <w:r>
        <w:rPr>
          <w:sz w:val="24"/>
        </w:rPr>
        <w:t>и</w:t>
      </w:r>
      <w:r>
        <w:rPr>
          <w:sz w:val="24"/>
        </w:rPr>
        <w:tab/>
      </w:r>
      <w:r>
        <w:rPr>
          <w:sz w:val="24"/>
        </w:rPr>
        <w:tab/>
      </w:r>
      <w:r>
        <w:rPr>
          <w:spacing w:val="-2"/>
          <w:sz w:val="24"/>
        </w:rPr>
        <w:t>консервативные</w:t>
      </w:r>
      <w:r>
        <w:rPr>
          <w:sz w:val="24"/>
        </w:rPr>
        <w:tab/>
      </w:r>
      <w:r>
        <w:rPr>
          <w:spacing w:val="-2"/>
          <w:sz w:val="24"/>
        </w:rPr>
        <w:t>тенденции</w:t>
      </w:r>
      <w:r>
        <w:rPr>
          <w:sz w:val="24"/>
        </w:rPr>
        <w:tab/>
      </w:r>
      <w:r>
        <w:rPr>
          <w:spacing w:val="-10"/>
          <w:sz w:val="24"/>
        </w:rPr>
        <w:t>в</w:t>
      </w:r>
      <w:r>
        <w:rPr>
          <w:sz w:val="24"/>
        </w:rPr>
        <w:tab/>
      </w:r>
      <w:r>
        <w:rPr>
          <w:sz w:val="24"/>
        </w:rPr>
        <w:tab/>
      </w:r>
      <w:r>
        <w:rPr>
          <w:spacing w:val="-2"/>
          <w:sz w:val="24"/>
        </w:rPr>
        <w:t>политике</w:t>
      </w:r>
      <w:r>
        <w:rPr>
          <w:sz w:val="24"/>
        </w:rPr>
        <w:tab/>
      </w:r>
      <w:r>
        <w:rPr>
          <w:spacing w:val="-2"/>
          <w:sz w:val="24"/>
        </w:rPr>
        <w:t>Николая</w:t>
      </w:r>
      <w:r>
        <w:rPr>
          <w:sz w:val="24"/>
        </w:rPr>
        <w:tab/>
      </w:r>
      <w:r>
        <w:rPr>
          <w:spacing w:val="-6"/>
          <w:sz w:val="24"/>
        </w:rPr>
        <w:t xml:space="preserve">I. </w:t>
      </w:r>
      <w:r>
        <w:rPr>
          <w:spacing w:val="-2"/>
          <w:sz w:val="24"/>
        </w:rPr>
        <w:t>Экономическая</w:t>
      </w:r>
      <w:r>
        <w:rPr>
          <w:sz w:val="24"/>
        </w:rPr>
        <w:tab/>
      </w:r>
      <w:r>
        <w:rPr>
          <w:sz w:val="24"/>
        </w:rPr>
        <w:tab/>
      </w:r>
      <w:r>
        <w:rPr>
          <w:spacing w:val="-2"/>
          <w:sz w:val="24"/>
        </w:rPr>
        <w:t>политика</w:t>
      </w:r>
      <w:r>
        <w:rPr>
          <w:sz w:val="24"/>
        </w:rPr>
        <w:tab/>
      </w:r>
      <w:r>
        <w:rPr>
          <w:spacing w:val="-10"/>
          <w:sz w:val="24"/>
        </w:rPr>
        <w:t>в</w:t>
      </w:r>
      <w:r>
        <w:rPr>
          <w:sz w:val="24"/>
        </w:rPr>
        <w:tab/>
      </w:r>
      <w:r>
        <w:rPr>
          <w:sz w:val="24"/>
        </w:rPr>
        <w:tab/>
      </w:r>
      <w:r>
        <w:rPr>
          <w:spacing w:val="-2"/>
          <w:sz w:val="24"/>
        </w:rPr>
        <w:t>условиях</w:t>
      </w:r>
      <w:r>
        <w:rPr>
          <w:sz w:val="24"/>
        </w:rPr>
        <w:tab/>
      </w:r>
      <w:r>
        <w:rPr>
          <w:spacing w:val="-2"/>
          <w:sz w:val="24"/>
        </w:rPr>
        <w:t>политического</w:t>
      </w:r>
      <w:r>
        <w:rPr>
          <w:sz w:val="24"/>
        </w:rPr>
        <w:tab/>
      </w:r>
      <w:r>
        <w:rPr>
          <w:spacing w:val="-2"/>
          <w:sz w:val="24"/>
        </w:rPr>
        <w:t>консерватизма. Государственная</w:t>
      </w:r>
      <w:r>
        <w:rPr>
          <w:sz w:val="24"/>
        </w:rPr>
        <w:tab/>
      </w:r>
      <w:r>
        <w:rPr>
          <w:sz w:val="24"/>
        </w:rPr>
        <w:tab/>
      </w:r>
      <w:r>
        <w:rPr>
          <w:sz w:val="24"/>
        </w:rPr>
        <w:tab/>
      </w:r>
      <w:r>
        <w:rPr>
          <w:spacing w:val="-2"/>
          <w:sz w:val="24"/>
        </w:rPr>
        <w:t>регламентация</w:t>
      </w:r>
      <w:r>
        <w:rPr>
          <w:sz w:val="24"/>
        </w:rPr>
        <w:tab/>
      </w:r>
      <w:r>
        <w:rPr>
          <w:sz w:val="24"/>
        </w:rPr>
        <w:tab/>
      </w:r>
      <w:r>
        <w:rPr>
          <w:spacing w:val="-2"/>
          <w:sz w:val="24"/>
        </w:rPr>
        <w:t>общественной</w:t>
      </w:r>
      <w:r>
        <w:rPr>
          <w:sz w:val="24"/>
        </w:rPr>
        <w:tab/>
      </w:r>
      <w:r>
        <w:rPr>
          <w:sz w:val="24"/>
        </w:rPr>
        <w:tab/>
      </w:r>
      <w:r>
        <w:rPr>
          <w:spacing w:val="-2"/>
          <w:sz w:val="24"/>
        </w:rPr>
        <w:t>жизни:</w:t>
      </w:r>
      <w:r>
        <w:rPr>
          <w:sz w:val="24"/>
        </w:rPr>
        <w:tab/>
      </w:r>
      <w:r>
        <w:rPr>
          <w:sz w:val="24"/>
        </w:rPr>
        <w:tab/>
      </w:r>
      <w:r>
        <w:rPr>
          <w:spacing w:val="-2"/>
          <w:sz w:val="24"/>
        </w:rPr>
        <w:t>централизация управления,</w:t>
      </w:r>
      <w:r>
        <w:rPr>
          <w:sz w:val="24"/>
        </w:rPr>
        <w:tab/>
      </w:r>
      <w:r>
        <w:rPr>
          <w:spacing w:val="-2"/>
          <w:sz w:val="24"/>
        </w:rPr>
        <w:t>политическая</w:t>
      </w:r>
      <w:r>
        <w:rPr>
          <w:sz w:val="24"/>
        </w:rPr>
        <w:tab/>
      </w:r>
      <w:r>
        <w:rPr>
          <w:sz w:val="24"/>
        </w:rPr>
        <w:tab/>
      </w:r>
      <w:r>
        <w:rPr>
          <w:spacing w:val="-2"/>
          <w:sz w:val="24"/>
        </w:rPr>
        <w:t>полиция,</w:t>
      </w:r>
      <w:r>
        <w:rPr>
          <w:sz w:val="24"/>
        </w:rPr>
        <w:tab/>
      </w:r>
      <w:r>
        <w:rPr>
          <w:sz w:val="24"/>
        </w:rPr>
        <w:tab/>
      </w:r>
      <w:r>
        <w:rPr>
          <w:spacing w:val="-2"/>
          <w:sz w:val="24"/>
        </w:rPr>
        <w:t>кодификация</w:t>
      </w:r>
      <w:r>
        <w:rPr>
          <w:sz w:val="24"/>
        </w:rPr>
        <w:tab/>
      </w:r>
      <w:r>
        <w:rPr>
          <w:spacing w:val="-51"/>
          <w:sz w:val="24"/>
        </w:rPr>
        <w:t xml:space="preserve"> </w:t>
      </w:r>
      <w:r>
        <w:rPr>
          <w:spacing w:val="-2"/>
          <w:sz w:val="24"/>
        </w:rPr>
        <w:t>законов,</w:t>
      </w:r>
      <w:r>
        <w:rPr>
          <w:sz w:val="24"/>
        </w:rPr>
        <w:tab/>
      </w:r>
      <w:r>
        <w:rPr>
          <w:spacing w:val="-32"/>
          <w:sz w:val="24"/>
        </w:rPr>
        <w:t xml:space="preserve"> </w:t>
      </w:r>
      <w:r>
        <w:rPr>
          <w:sz w:val="24"/>
        </w:rPr>
        <w:t xml:space="preserve">цензура, </w:t>
      </w:r>
      <w:r>
        <w:rPr>
          <w:spacing w:val="-2"/>
          <w:sz w:val="24"/>
        </w:rPr>
        <w:t>попечительство</w:t>
      </w:r>
      <w:r>
        <w:rPr>
          <w:sz w:val="24"/>
        </w:rPr>
        <w:tab/>
      </w:r>
      <w:r>
        <w:rPr>
          <w:sz w:val="24"/>
        </w:rPr>
        <w:tab/>
      </w:r>
      <w:r>
        <w:rPr>
          <w:spacing w:val="-6"/>
          <w:sz w:val="24"/>
        </w:rPr>
        <w:t>об</w:t>
      </w:r>
      <w:r>
        <w:rPr>
          <w:sz w:val="24"/>
        </w:rPr>
        <w:tab/>
      </w:r>
      <w:r>
        <w:rPr>
          <w:sz w:val="24"/>
        </w:rPr>
        <w:tab/>
      </w:r>
      <w:r>
        <w:rPr>
          <w:spacing w:val="-2"/>
          <w:sz w:val="24"/>
        </w:rPr>
        <w:t>образовании.</w:t>
      </w:r>
      <w:r>
        <w:rPr>
          <w:sz w:val="24"/>
        </w:rPr>
        <w:tab/>
      </w:r>
      <w:r>
        <w:rPr>
          <w:sz w:val="24"/>
        </w:rPr>
        <w:tab/>
      </w:r>
      <w:r>
        <w:rPr>
          <w:spacing w:val="-2"/>
          <w:sz w:val="24"/>
        </w:rPr>
        <w:t>Крестьянский</w:t>
      </w:r>
      <w:r>
        <w:rPr>
          <w:sz w:val="24"/>
        </w:rPr>
        <w:tab/>
      </w:r>
      <w:r>
        <w:rPr>
          <w:sz w:val="24"/>
        </w:rPr>
        <w:tab/>
      </w:r>
      <w:r>
        <w:rPr>
          <w:spacing w:val="-2"/>
          <w:sz w:val="24"/>
        </w:rPr>
        <w:t>вопрос.</w:t>
      </w:r>
      <w:r>
        <w:rPr>
          <w:sz w:val="24"/>
        </w:rPr>
        <w:tab/>
      </w:r>
      <w:r>
        <w:rPr>
          <w:sz w:val="24"/>
        </w:rPr>
        <w:tab/>
      </w:r>
      <w:r>
        <w:rPr>
          <w:spacing w:val="-2"/>
          <w:sz w:val="24"/>
        </w:rPr>
        <w:t xml:space="preserve">Реформа </w:t>
      </w:r>
      <w:r>
        <w:rPr>
          <w:sz w:val="24"/>
        </w:rPr>
        <w:t>государственных</w:t>
      </w:r>
      <w:r>
        <w:rPr>
          <w:spacing w:val="-8"/>
          <w:sz w:val="24"/>
        </w:rPr>
        <w:t xml:space="preserve"> </w:t>
      </w:r>
      <w:r>
        <w:rPr>
          <w:sz w:val="24"/>
        </w:rPr>
        <w:t>крестьян</w:t>
      </w:r>
      <w:r>
        <w:rPr>
          <w:spacing w:val="-1"/>
          <w:sz w:val="24"/>
        </w:rPr>
        <w:t xml:space="preserve"> </w:t>
      </w:r>
      <w:r>
        <w:rPr>
          <w:sz w:val="24"/>
        </w:rPr>
        <w:t>П.Д.</w:t>
      </w:r>
      <w:r>
        <w:rPr>
          <w:spacing w:val="3"/>
          <w:sz w:val="24"/>
        </w:rPr>
        <w:t xml:space="preserve"> </w:t>
      </w:r>
      <w:r>
        <w:rPr>
          <w:sz w:val="24"/>
        </w:rPr>
        <w:t>Киселёва</w:t>
      </w:r>
      <w:r>
        <w:rPr>
          <w:spacing w:val="-3"/>
          <w:sz w:val="24"/>
        </w:rPr>
        <w:t xml:space="preserve"> </w:t>
      </w:r>
      <w:r>
        <w:rPr>
          <w:sz w:val="24"/>
        </w:rPr>
        <w:t>1837-1841</w:t>
      </w:r>
      <w:r>
        <w:rPr>
          <w:spacing w:val="-3"/>
          <w:sz w:val="24"/>
        </w:rPr>
        <w:t xml:space="preserve"> </w:t>
      </w:r>
      <w:r>
        <w:rPr>
          <w:sz w:val="24"/>
        </w:rPr>
        <w:t>гг. Официальная</w:t>
      </w:r>
      <w:r>
        <w:rPr>
          <w:spacing w:val="-2"/>
          <w:sz w:val="24"/>
        </w:rPr>
        <w:t xml:space="preserve"> идеология:</w:t>
      </w:r>
    </w:p>
    <w:p w14:paraId="7E7B9A49">
      <w:pPr>
        <w:pStyle w:val="8"/>
        <w:spacing w:line="237" w:lineRule="auto"/>
        <w:ind w:right="1741"/>
      </w:pPr>
      <w:r>
        <w:t xml:space="preserve">«православие, самодержавие, народность». Формирование профессиональной </w:t>
      </w:r>
      <w:r>
        <w:rPr>
          <w:spacing w:val="-2"/>
        </w:rPr>
        <w:t>бюрократии.</w:t>
      </w:r>
    </w:p>
    <w:p w14:paraId="733475B2">
      <w:pPr>
        <w:pStyle w:val="8"/>
        <w:spacing w:before="2"/>
        <w:ind w:right="1733"/>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98EFA63">
      <w:pPr>
        <w:pStyle w:val="8"/>
        <w:spacing w:before="1"/>
        <w:ind w:right="1739"/>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739E1C1D">
      <w:pPr>
        <w:pStyle w:val="8"/>
        <w:spacing w:line="242" w:lineRule="auto"/>
        <w:ind w:right="1738"/>
      </w:pPr>
      <w:r>
        <w:t>Общественная жизнь в 1830-1850-е гг. Роль литературы, печати, университетов в</w:t>
      </w:r>
      <w:r>
        <w:rPr>
          <w:spacing w:val="40"/>
        </w:rPr>
        <w:t xml:space="preserve"> </w:t>
      </w:r>
      <w:r>
        <w:t>формировании</w:t>
      </w:r>
      <w:r>
        <w:rPr>
          <w:spacing w:val="40"/>
        </w:rPr>
        <w:t xml:space="preserve"> </w:t>
      </w:r>
      <w:r>
        <w:t>независимого</w:t>
      </w:r>
      <w:r>
        <w:rPr>
          <w:spacing w:val="40"/>
        </w:rPr>
        <w:t xml:space="preserve"> </w:t>
      </w:r>
      <w:r>
        <w:t>общественного</w:t>
      </w:r>
      <w:r>
        <w:rPr>
          <w:spacing w:val="40"/>
        </w:rPr>
        <w:t xml:space="preserve"> </w:t>
      </w:r>
      <w:r>
        <w:t>мнения.</w:t>
      </w:r>
      <w:r>
        <w:rPr>
          <w:spacing w:val="40"/>
        </w:rPr>
        <w:t xml:space="preserve"> </w:t>
      </w:r>
      <w:r>
        <w:t>Общественная</w:t>
      </w:r>
      <w:r>
        <w:rPr>
          <w:spacing w:val="40"/>
        </w:rPr>
        <w:t xml:space="preserve"> </w:t>
      </w:r>
      <w:r>
        <w:t>мысль:</w:t>
      </w:r>
    </w:p>
    <w:p w14:paraId="375D88AF">
      <w:pPr>
        <w:pStyle w:val="8"/>
        <w:spacing w:line="271" w:lineRule="exact"/>
        <w:ind w:left="1863"/>
      </w:pPr>
      <w:r>
        <w:t>официальная</w:t>
      </w:r>
      <w:r>
        <w:rPr>
          <w:spacing w:val="-4"/>
        </w:rPr>
        <w:t xml:space="preserve"> </w:t>
      </w:r>
      <w:r>
        <w:t>идеология,</w:t>
      </w:r>
      <w:r>
        <w:rPr>
          <w:spacing w:val="-2"/>
        </w:rPr>
        <w:t xml:space="preserve"> </w:t>
      </w:r>
      <w:r>
        <w:t>славянофилы</w:t>
      </w:r>
      <w:r>
        <w:rPr>
          <w:spacing w:val="-6"/>
        </w:rPr>
        <w:t xml:space="preserve"> </w:t>
      </w:r>
      <w:r>
        <w:t>и</w:t>
      </w:r>
      <w:r>
        <w:rPr>
          <w:spacing w:val="-7"/>
        </w:rPr>
        <w:t xml:space="preserve"> </w:t>
      </w:r>
      <w:r>
        <w:rPr>
          <w:spacing w:val="-2"/>
        </w:rPr>
        <w:t>западники,</w:t>
      </w:r>
    </w:p>
    <w:p w14:paraId="3E858843">
      <w:pPr>
        <w:pStyle w:val="8"/>
        <w:spacing w:before="1"/>
        <w:ind w:right="1738"/>
      </w:pPr>
      <w:r>
        <w:t>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w:t>
      </w:r>
      <w:r>
        <w:rPr>
          <w:spacing w:val="40"/>
        </w:rPr>
        <w:t xml:space="preserve"> </w:t>
      </w:r>
      <w:r>
        <w:t>центральный пункт общественных дебатов.</w:t>
      </w:r>
    </w:p>
    <w:p w14:paraId="7D67A740">
      <w:pPr>
        <w:pStyle w:val="13"/>
        <w:numPr>
          <w:ilvl w:val="1"/>
          <w:numId w:val="100"/>
        </w:numPr>
        <w:tabs>
          <w:tab w:val="left" w:pos="1804"/>
        </w:tabs>
        <w:spacing w:before="2" w:after="0" w:line="237" w:lineRule="auto"/>
        <w:ind w:left="1440" w:right="1739" w:firstLine="0"/>
        <w:jc w:val="both"/>
        <w:rPr>
          <w:sz w:val="24"/>
        </w:rPr>
      </w:pPr>
      <w:r>
        <w:rPr>
          <w:sz w:val="24"/>
        </w:rPr>
        <w:t>Культурное пространство империи в первой половине XIX в. Национальные корни отечественной культуры и западные влияния.</w:t>
      </w:r>
    </w:p>
    <w:p w14:paraId="3C96AA03">
      <w:pPr>
        <w:pStyle w:val="8"/>
        <w:spacing w:before="4"/>
        <w:ind w:right="1740"/>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41F75441">
      <w:pPr>
        <w:pStyle w:val="13"/>
        <w:numPr>
          <w:ilvl w:val="1"/>
          <w:numId w:val="100"/>
        </w:numPr>
        <w:tabs>
          <w:tab w:val="left" w:pos="1804"/>
        </w:tabs>
        <w:spacing w:before="1" w:after="0" w:line="275" w:lineRule="exact"/>
        <w:ind w:left="1804" w:right="0" w:hanging="364"/>
        <w:jc w:val="both"/>
        <w:rPr>
          <w:sz w:val="24"/>
        </w:rPr>
      </w:pPr>
      <w:r>
        <w:rPr>
          <w:sz w:val="24"/>
        </w:rPr>
        <w:t>Народы</w:t>
      </w:r>
      <w:r>
        <w:rPr>
          <w:spacing w:val="-2"/>
          <w:sz w:val="24"/>
        </w:rPr>
        <w:t xml:space="preserve"> </w:t>
      </w:r>
      <w:r>
        <w:rPr>
          <w:sz w:val="24"/>
        </w:rPr>
        <w:t>России</w:t>
      </w:r>
      <w:r>
        <w:rPr>
          <w:spacing w:val="-1"/>
          <w:sz w:val="24"/>
        </w:rPr>
        <w:t xml:space="preserve"> </w:t>
      </w:r>
      <w:r>
        <w:rPr>
          <w:sz w:val="24"/>
        </w:rPr>
        <w:t>в</w:t>
      </w:r>
      <w:r>
        <w:rPr>
          <w:spacing w:val="-4"/>
          <w:sz w:val="24"/>
        </w:rPr>
        <w:t xml:space="preserve"> </w:t>
      </w:r>
      <w:r>
        <w:rPr>
          <w:sz w:val="24"/>
        </w:rPr>
        <w:t>первой</w:t>
      </w:r>
      <w:r>
        <w:rPr>
          <w:spacing w:val="-1"/>
          <w:sz w:val="24"/>
        </w:rPr>
        <w:t xml:space="preserve"> </w:t>
      </w:r>
      <w:r>
        <w:rPr>
          <w:sz w:val="24"/>
        </w:rPr>
        <w:t>половине</w:t>
      </w:r>
      <w:r>
        <w:rPr>
          <w:spacing w:val="-8"/>
          <w:sz w:val="24"/>
        </w:rPr>
        <w:t xml:space="preserve"> </w:t>
      </w:r>
      <w:r>
        <w:rPr>
          <w:sz w:val="24"/>
        </w:rPr>
        <w:t>XIX</w:t>
      </w:r>
      <w:r>
        <w:rPr>
          <w:spacing w:val="-6"/>
          <w:sz w:val="24"/>
        </w:rPr>
        <w:t xml:space="preserve"> </w:t>
      </w:r>
      <w:r>
        <w:rPr>
          <w:spacing w:val="-5"/>
          <w:sz w:val="24"/>
        </w:rPr>
        <w:t>в.</w:t>
      </w:r>
    </w:p>
    <w:p w14:paraId="334D7ADC">
      <w:pPr>
        <w:pStyle w:val="8"/>
        <w:ind w:right="1738"/>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676A6991">
      <w:pPr>
        <w:pStyle w:val="13"/>
        <w:numPr>
          <w:ilvl w:val="1"/>
          <w:numId w:val="100"/>
        </w:numPr>
        <w:tabs>
          <w:tab w:val="left" w:pos="1804"/>
        </w:tabs>
        <w:spacing w:before="0" w:after="0" w:line="240" w:lineRule="auto"/>
        <w:ind w:left="1804" w:right="0" w:hanging="364"/>
        <w:jc w:val="both"/>
        <w:rPr>
          <w:sz w:val="24"/>
        </w:rPr>
      </w:pPr>
      <w:r>
        <w:rPr>
          <w:sz w:val="24"/>
        </w:rPr>
        <w:t>Социальная</w:t>
      </w:r>
      <w:r>
        <w:rPr>
          <w:spacing w:val="24"/>
          <w:sz w:val="24"/>
        </w:rPr>
        <w:t xml:space="preserve"> </w:t>
      </w:r>
      <w:r>
        <w:rPr>
          <w:sz w:val="24"/>
        </w:rPr>
        <w:t>и</w:t>
      </w:r>
      <w:r>
        <w:rPr>
          <w:spacing w:val="32"/>
          <w:sz w:val="24"/>
        </w:rPr>
        <w:t xml:space="preserve"> </w:t>
      </w:r>
      <w:r>
        <w:rPr>
          <w:sz w:val="24"/>
        </w:rPr>
        <w:t>правовая</w:t>
      </w:r>
      <w:r>
        <w:rPr>
          <w:spacing w:val="26"/>
          <w:sz w:val="24"/>
        </w:rPr>
        <w:t xml:space="preserve"> </w:t>
      </w:r>
      <w:r>
        <w:rPr>
          <w:sz w:val="24"/>
        </w:rPr>
        <w:t>модернизация</w:t>
      </w:r>
      <w:r>
        <w:rPr>
          <w:spacing w:val="32"/>
          <w:sz w:val="24"/>
        </w:rPr>
        <w:t xml:space="preserve"> </w:t>
      </w:r>
      <w:r>
        <w:rPr>
          <w:sz w:val="24"/>
        </w:rPr>
        <w:t>страны</w:t>
      </w:r>
      <w:r>
        <w:rPr>
          <w:spacing w:val="33"/>
          <w:sz w:val="24"/>
        </w:rPr>
        <w:t xml:space="preserve"> </w:t>
      </w:r>
      <w:r>
        <w:rPr>
          <w:sz w:val="24"/>
        </w:rPr>
        <w:t>при</w:t>
      </w:r>
      <w:r>
        <w:rPr>
          <w:spacing w:val="28"/>
          <w:sz w:val="24"/>
        </w:rPr>
        <w:t xml:space="preserve"> </w:t>
      </w:r>
      <w:r>
        <w:rPr>
          <w:sz w:val="24"/>
        </w:rPr>
        <w:t>Александре</w:t>
      </w:r>
      <w:r>
        <w:rPr>
          <w:spacing w:val="30"/>
          <w:sz w:val="24"/>
        </w:rPr>
        <w:t xml:space="preserve"> </w:t>
      </w:r>
      <w:r>
        <w:rPr>
          <w:sz w:val="24"/>
        </w:rPr>
        <w:t>II.</w:t>
      </w:r>
      <w:r>
        <w:rPr>
          <w:spacing w:val="34"/>
          <w:sz w:val="24"/>
        </w:rPr>
        <w:t xml:space="preserve"> </w:t>
      </w:r>
      <w:r>
        <w:rPr>
          <w:spacing w:val="-2"/>
          <w:sz w:val="24"/>
        </w:rPr>
        <w:t>Реформы</w:t>
      </w:r>
    </w:p>
    <w:p w14:paraId="4375BD95">
      <w:pPr>
        <w:pStyle w:val="8"/>
        <w:spacing w:before="2"/>
      </w:pPr>
      <w:r>
        <w:t>1860-1870-х</w:t>
      </w:r>
      <w:r>
        <w:rPr>
          <w:spacing w:val="-5"/>
        </w:rPr>
        <w:t xml:space="preserve"> </w:t>
      </w:r>
      <w:r>
        <w:t>гг.</w:t>
      </w:r>
      <w:r>
        <w:rPr>
          <w:spacing w:val="-1"/>
        </w:rPr>
        <w:t xml:space="preserve"> </w:t>
      </w:r>
      <w:r>
        <w:t>-</w:t>
      </w:r>
      <w:r>
        <w:rPr>
          <w:spacing w:val="3"/>
        </w:rPr>
        <w:t xml:space="preserve"> </w:t>
      </w:r>
      <w:r>
        <w:t>движение к</w:t>
      </w:r>
      <w:r>
        <w:rPr>
          <w:spacing w:val="-6"/>
        </w:rPr>
        <w:t xml:space="preserve"> </w:t>
      </w:r>
      <w:r>
        <w:t>правовому</w:t>
      </w:r>
      <w:r>
        <w:rPr>
          <w:spacing w:val="-9"/>
        </w:rPr>
        <w:t xml:space="preserve"> </w:t>
      </w:r>
      <w:r>
        <w:rPr>
          <w:spacing w:val="-2"/>
        </w:rPr>
        <w:t>государству</w:t>
      </w:r>
    </w:p>
    <w:p w14:paraId="4430207F">
      <w:pPr>
        <w:spacing w:after="0"/>
        <w:sectPr>
          <w:pgSz w:w="11910" w:h="16840"/>
          <w:pgMar w:top="1340" w:right="60" w:bottom="280" w:left="360" w:header="720" w:footer="720" w:gutter="0"/>
          <w:cols w:space="720" w:num="1"/>
        </w:sectPr>
      </w:pPr>
    </w:p>
    <w:p w14:paraId="2E66F01C">
      <w:pPr>
        <w:pStyle w:val="8"/>
        <w:spacing w:before="74"/>
        <w:ind w:right="1734"/>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14:paraId="20856ECA">
      <w:pPr>
        <w:pStyle w:val="8"/>
        <w:spacing w:line="274" w:lineRule="exact"/>
      </w:pPr>
      <w:r>
        <w:t>Конституционный</w:t>
      </w:r>
      <w:r>
        <w:rPr>
          <w:spacing w:val="-9"/>
        </w:rPr>
        <w:t xml:space="preserve"> </w:t>
      </w:r>
      <w:r>
        <w:rPr>
          <w:spacing w:val="-2"/>
        </w:rPr>
        <w:t>вопрос.</w:t>
      </w:r>
    </w:p>
    <w:p w14:paraId="1153BDE0">
      <w:pPr>
        <w:pStyle w:val="8"/>
        <w:spacing w:before="2"/>
        <w:ind w:right="1730"/>
      </w:pPr>
      <w:r>
        <w:t>Многовекторность внешней политики империи. Завершение Кавказской войны. Присоединение</w:t>
      </w:r>
      <w:r>
        <w:rPr>
          <w:spacing w:val="40"/>
        </w:rPr>
        <w:t xml:space="preserve"> </w:t>
      </w:r>
      <w:r>
        <w:t>Средней</w:t>
      </w:r>
      <w:r>
        <w:rPr>
          <w:spacing w:val="40"/>
        </w:rPr>
        <w:t xml:space="preserve"> </w:t>
      </w:r>
      <w:r>
        <w:t>Азии.</w:t>
      </w:r>
      <w:r>
        <w:rPr>
          <w:spacing w:val="40"/>
        </w:rPr>
        <w:t xml:space="preserve"> </w:t>
      </w:r>
      <w:r>
        <w:t>Россия</w:t>
      </w:r>
      <w:r>
        <w:rPr>
          <w:spacing w:val="40"/>
        </w:rPr>
        <w:t xml:space="preserve"> </w:t>
      </w:r>
      <w:r>
        <w:t>и</w:t>
      </w:r>
      <w:r>
        <w:rPr>
          <w:spacing w:val="40"/>
        </w:rPr>
        <w:t xml:space="preserve"> </w:t>
      </w:r>
      <w:r>
        <w:t>Балканы.</w:t>
      </w:r>
      <w:r>
        <w:rPr>
          <w:spacing w:val="40"/>
        </w:rPr>
        <w:t xml:space="preserve"> </w:t>
      </w:r>
      <w:r>
        <w:t>Русско-турецкая</w:t>
      </w:r>
      <w:r>
        <w:rPr>
          <w:spacing w:val="40"/>
        </w:rPr>
        <w:t xml:space="preserve"> </w:t>
      </w:r>
      <w:r>
        <w:t>война 1877-1878 гг. Россия на Дальнем Востоке.</w:t>
      </w:r>
    </w:p>
    <w:p w14:paraId="406A8B74">
      <w:pPr>
        <w:pStyle w:val="13"/>
        <w:numPr>
          <w:ilvl w:val="1"/>
          <w:numId w:val="100"/>
        </w:numPr>
        <w:tabs>
          <w:tab w:val="left" w:pos="1804"/>
        </w:tabs>
        <w:spacing w:before="0" w:after="0" w:line="274" w:lineRule="exact"/>
        <w:ind w:left="1804" w:right="0" w:hanging="364"/>
        <w:jc w:val="both"/>
        <w:rPr>
          <w:sz w:val="24"/>
        </w:rPr>
      </w:pPr>
      <w:r>
        <w:rPr>
          <w:sz w:val="24"/>
        </w:rPr>
        <w:t>Россия</w:t>
      </w:r>
      <w:r>
        <w:rPr>
          <w:spacing w:val="-4"/>
          <w:sz w:val="24"/>
        </w:rPr>
        <w:t xml:space="preserve"> </w:t>
      </w:r>
      <w:r>
        <w:rPr>
          <w:sz w:val="24"/>
        </w:rPr>
        <w:t>в</w:t>
      </w:r>
      <w:r>
        <w:rPr>
          <w:spacing w:val="1"/>
          <w:sz w:val="24"/>
        </w:rPr>
        <w:t xml:space="preserve"> </w:t>
      </w:r>
      <w:r>
        <w:rPr>
          <w:sz w:val="24"/>
        </w:rPr>
        <w:t>1880-1890-х</w:t>
      </w:r>
      <w:r>
        <w:rPr>
          <w:spacing w:val="-3"/>
          <w:sz w:val="24"/>
        </w:rPr>
        <w:t xml:space="preserve"> </w:t>
      </w:r>
      <w:r>
        <w:rPr>
          <w:spacing w:val="-5"/>
          <w:sz w:val="24"/>
        </w:rPr>
        <w:t>гг.</w:t>
      </w:r>
    </w:p>
    <w:p w14:paraId="755C8B96">
      <w:pPr>
        <w:pStyle w:val="8"/>
        <w:spacing w:before="3"/>
        <w:ind w:right="1738"/>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w:t>
      </w:r>
      <w:r>
        <w:rPr>
          <w:spacing w:val="-2"/>
        </w:rPr>
        <w:t xml:space="preserve"> </w:t>
      </w:r>
      <w:r>
        <w:t>развитие промышленности. Финансовая политика. Консервация аграрных отношений.</w:t>
      </w:r>
    </w:p>
    <w:p w14:paraId="6F68BA00">
      <w:pPr>
        <w:pStyle w:val="8"/>
        <w:spacing w:before="1"/>
        <w:ind w:right="1739"/>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w:t>
      </w:r>
      <w:r>
        <w:rPr>
          <w:spacing w:val="-2"/>
        </w:rPr>
        <w:t>территории.</w:t>
      </w:r>
    </w:p>
    <w:p w14:paraId="25AAEA4D">
      <w:pPr>
        <w:pStyle w:val="8"/>
        <w:ind w:right="1738"/>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w:t>
      </w:r>
      <w:r>
        <w:rPr>
          <w:spacing w:val="49"/>
        </w:rPr>
        <w:t xml:space="preserve">  </w:t>
      </w:r>
      <w:r>
        <w:t>помещичьего</w:t>
      </w:r>
      <w:r>
        <w:rPr>
          <w:spacing w:val="52"/>
        </w:rPr>
        <w:t xml:space="preserve">  </w:t>
      </w:r>
      <w:r>
        <w:t>и</w:t>
      </w:r>
      <w:r>
        <w:rPr>
          <w:spacing w:val="52"/>
        </w:rPr>
        <w:t xml:space="preserve">  </w:t>
      </w:r>
      <w:r>
        <w:t>крестьянского</w:t>
      </w:r>
      <w:r>
        <w:rPr>
          <w:spacing w:val="51"/>
        </w:rPr>
        <w:t xml:space="preserve">  </w:t>
      </w:r>
      <w:r>
        <w:t>хозяйств.</w:t>
      </w:r>
      <w:r>
        <w:rPr>
          <w:spacing w:val="53"/>
        </w:rPr>
        <w:t xml:space="preserve">  </w:t>
      </w:r>
      <w:r>
        <w:rPr>
          <w:spacing w:val="-2"/>
        </w:rPr>
        <w:t>Помещичье</w:t>
      </w:r>
    </w:p>
    <w:p w14:paraId="3B823F1A">
      <w:pPr>
        <w:pStyle w:val="8"/>
        <w:spacing w:before="2" w:line="237" w:lineRule="auto"/>
        <w:ind w:right="1741"/>
      </w:pPr>
      <w:r>
        <w:t>«оскудение».</w:t>
      </w:r>
      <w:r>
        <w:rPr>
          <w:spacing w:val="80"/>
        </w:rPr>
        <w:t xml:space="preserve">   </w:t>
      </w:r>
      <w:r>
        <w:t>Социальные</w:t>
      </w:r>
      <w:r>
        <w:rPr>
          <w:spacing w:val="80"/>
        </w:rPr>
        <w:t xml:space="preserve">   </w:t>
      </w:r>
      <w:r>
        <w:t>типы</w:t>
      </w:r>
      <w:r>
        <w:rPr>
          <w:spacing w:val="80"/>
        </w:rPr>
        <w:t xml:space="preserve">   </w:t>
      </w:r>
      <w:r>
        <w:t>крестьян</w:t>
      </w:r>
      <w:r>
        <w:rPr>
          <w:spacing w:val="80"/>
        </w:rPr>
        <w:t xml:space="preserve">   </w:t>
      </w:r>
      <w:r>
        <w:t>и</w:t>
      </w:r>
      <w:r>
        <w:rPr>
          <w:spacing w:val="80"/>
        </w:rPr>
        <w:t xml:space="preserve">   </w:t>
      </w:r>
      <w:r>
        <w:t xml:space="preserve">помещиков. </w:t>
      </w:r>
      <w:r>
        <w:rPr>
          <w:spacing w:val="-2"/>
        </w:rPr>
        <w:t>Дворяне-предприниматели.</w:t>
      </w:r>
    </w:p>
    <w:p w14:paraId="103FE571">
      <w:pPr>
        <w:pStyle w:val="8"/>
        <w:spacing w:before="4"/>
        <w:ind w:right="1737"/>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037EEDE2">
      <w:pPr>
        <w:pStyle w:val="13"/>
        <w:numPr>
          <w:ilvl w:val="1"/>
          <w:numId w:val="100"/>
        </w:numPr>
        <w:tabs>
          <w:tab w:val="left" w:pos="1804"/>
        </w:tabs>
        <w:spacing w:before="0" w:after="0" w:line="275" w:lineRule="exact"/>
        <w:ind w:left="1804" w:right="0" w:hanging="364"/>
        <w:jc w:val="both"/>
        <w:rPr>
          <w:sz w:val="24"/>
        </w:rPr>
      </w:pPr>
      <w:r>
        <w:rPr>
          <w:sz w:val="24"/>
        </w:rPr>
        <w:t>Культурное</w:t>
      </w:r>
      <w:r>
        <w:rPr>
          <w:spacing w:val="-6"/>
          <w:sz w:val="24"/>
        </w:rPr>
        <w:t xml:space="preserve"> </w:t>
      </w:r>
      <w:r>
        <w:rPr>
          <w:sz w:val="24"/>
        </w:rPr>
        <w:t>пространство</w:t>
      </w:r>
      <w:r>
        <w:rPr>
          <w:spacing w:val="-4"/>
          <w:sz w:val="24"/>
        </w:rPr>
        <w:t xml:space="preserve"> </w:t>
      </w:r>
      <w:r>
        <w:rPr>
          <w:sz w:val="24"/>
        </w:rPr>
        <w:t>империи</w:t>
      </w:r>
      <w:r>
        <w:rPr>
          <w:spacing w:val="-8"/>
          <w:sz w:val="24"/>
        </w:rPr>
        <w:t xml:space="preserve"> </w:t>
      </w:r>
      <w:r>
        <w:rPr>
          <w:sz w:val="24"/>
        </w:rPr>
        <w:t>во</w:t>
      </w:r>
      <w:r>
        <w:rPr>
          <w:spacing w:val="-4"/>
          <w:sz w:val="24"/>
        </w:rPr>
        <w:t xml:space="preserve"> </w:t>
      </w:r>
      <w:r>
        <w:rPr>
          <w:sz w:val="24"/>
        </w:rPr>
        <w:t>второй</w:t>
      </w:r>
      <w:r>
        <w:rPr>
          <w:spacing w:val="-4"/>
          <w:sz w:val="24"/>
        </w:rPr>
        <w:t xml:space="preserve"> </w:t>
      </w:r>
      <w:r>
        <w:rPr>
          <w:sz w:val="24"/>
        </w:rPr>
        <w:t>половине</w:t>
      </w:r>
      <w:r>
        <w:rPr>
          <w:spacing w:val="-5"/>
          <w:sz w:val="24"/>
        </w:rPr>
        <w:t xml:space="preserve"> </w:t>
      </w:r>
      <w:r>
        <w:rPr>
          <w:sz w:val="24"/>
        </w:rPr>
        <w:t>XIX</w:t>
      </w:r>
      <w:r>
        <w:rPr>
          <w:spacing w:val="-5"/>
          <w:sz w:val="24"/>
        </w:rPr>
        <w:t xml:space="preserve"> в.</w:t>
      </w:r>
    </w:p>
    <w:p w14:paraId="29972949">
      <w:pPr>
        <w:pStyle w:val="8"/>
        <w:spacing w:line="275" w:lineRule="exact"/>
      </w:pPr>
      <w:r>
        <w:t>Культура</w:t>
      </w:r>
      <w:r>
        <w:rPr>
          <w:spacing w:val="-5"/>
        </w:rPr>
        <w:t xml:space="preserve"> </w:t>
      </w:r>
      <w:r>
        <w:t>и</w:t>
      </w:r>
      <w:r>
        <w:rPr>
          <w:spacing w:val="-1"/>
        </w:rPr>
        <w:t xml:space="preserve"> </w:t>
      </w:r>
      <w:r>
        <w:t>быт</w:t>
      </w:r>
      <w:r>
        <w:rPr>
          <w:spacing w:val="-2"/>
        </w:rPr>
        <w:t xml:space="preserve"> </w:t>
      </w:r>
      <w:r>
        <w:t>народов</w:t>
      </w:r>
      <w:r>
        <w:rPr>
          <w:spacing w:val="-1"/>
        </w:rPr>
        <w:t xml:space="preserve"> </w:t>
      </w:r>
      <w:r>
        <w:t>России</w:t>
      </w:r>
      <w:r>
        <w:rPr>
          <w:spacing w:val="-6"/>
        </w:rPr>
        <w:t xml:space="preserve"> </w:t>
      </w:r>
      <w:r>
        <w:t>во</w:t>
      </w:r>
      <w:r>
        <w:rPr>
          <w:spacing w:val="2"/>
        </w:rPr>
        <w:t xml:space="preserve"> </w:t>
      </w:r>
      <w:r>
        <w:t>второй</w:t>
      </w:r>
      <w:r>
        <w:rPr>
          <w:spacing w:val="-6"/>
        </w:rPr>
        <w:t xml:space="preserve"> </w:t>
      </w:r>
      <w:r>
        <w:t>половине</w:t>
      </w:r>
      <w:r>
        <w:rPr>
          <w:spacing w:val="-3"/>
        </w:rPr>
        <w:t xml:space="preserve"> </w:t>
      </w:r>
      <w:r>
        <w:t>XIX</w:t>
      </w:r>
      <w:r>
        <w:rPr>
          <w:spacing w:val="-7"/>
        </w:rPr>
        <w:t xml:space="preserve"> </w:t>
      </w:r>
      <w:r>
        <w:t xml:space="preserve">в. </w:t>
      </w:r>
      <w:r>
        <w:rPr>
          <w:spacing w:val="-2"/>
        </w:rPr>
        <w:t>Развитие</w:t>
      </w:r>
    </w:p>
    <w:p w14:paraId="6B0A2BAF">
      <w:pPr>
        <w:pStyle w:val="8"/>
        <w:spacing w:before="3"/>
        <w:ind w:right="1735"/>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14:paraId="5B05F0B4">
      <w:pPr>
        <w:pStyle w:val="8"/>
        <w:ind w:right="1743"/>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65D5553F">
      <w:pPr>
        <w:pStyle w:val="13"/>
        <w:numPr>
          <w:ilvl w:val="1"/>
          <w:numId w:val="100"/>
        </w:numPr>
        <w:tabs>
          <w:tab w:val="left" w:pos="1804"/>
        </w:tabs>
        <w:spacing w:before="0" w:after="0" w:line="240" w:lineRule="auto"/>
        <w:ind w:left="1804" w:right="0" w:hanging="364"/>
        <w:jc w:val="both"/>
        <w:rPr>
          <w:sz w:val="24"/>
        </w:rPr>
      </w:pPr>
      <w:r>
        <w:rPr>
          <w:sz w:val="24"/>
        </w:rPr>
        <w:t>Этнокультурный</w:t>
      </w:r>
      <w:r>
        <w:rPr>
          <w:spacing w:val="-6"/>
          <w:sz w:val="24"/>
        </w:rPr>
        <w:t xml:space="preserve"> </w:t>
      </w:r>
      <w:r>
        <w:rPr>
          <w:sz w:val="24"/>
        </w:rPr>
        <w:t>облик</w:t>
      </w:r>
      <w:r>
        <w:rPr>
          <w:spacing w:val="-8"/>
          <w:sz w:val="24"/>
        </w:rPr>
        <w:t xml:space="preserve"> </w:t>
      </w:r>
      <w:r>
        <w:rPr>
          <w:spacing w:val="-2"/>
          <w:sz w:val="24"/>
        </w:rPr>
        <w:t>империи.</w:t>
      </w:r>
    </w:p>
    <w:p w14:paraId="5ECBB6CF">
      <w:pPr>
        <w:pStyle w:val="8"/>
        <w:spacing w:before="1"/>
        <w:ind w:right="1736"/>
      </w:pPr>
      <w:r>
        <w:t>Основные регионы и народы Российской империи и их роль в жизни страны. Правовое положение различных</w:t>
      </w:r>
      <w:r>
        <w:rPr>
          <w:spacing w:val="-2"/>
        </w:rPr>
        <w:t xml:space="preserve"> </w:t>
      </w:r>
      <w:r>
        <w:t>этносов и</w:t>
      </w:r>
      <w:r>
        <w:rPr>
          <w:spacing w:val="-1"/>
        </w:rPr>
        <w:t xml:space="preserve"> </w:t>
      </w:r>
      <w:r>
        <w:t>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1BA55BC5">
      <w:pPr>
        <w:spacing w:after="0"/>
        <w:sectPr>
          <w:pgSz w:w="11910" w:h="16840"/>
          <w:pgMar w:top="1340" w:right="60" w:bottom="280" w:left="360" w:header="720" w:footer="720" w:gutter="0"/>
          <w:cols w:space="720" w:num="1"/>
        </w:sectPr>
      </w:pPr>
    </w:p>
    <w:p w14:paraId="55E45336">
      <w:pPr>
        <w:pStyle w:val="13"/>
        <w:numPr>
          <w:ilvl w:val="1"/>
          <w:numId w:val="100"/>
        </w:numPr>
        <w:tabs>
          <w:tab w:val="left" w:pos="1919"/>
        </w:tabs>
        <w:spacing w:before="76" w:after="0" w:line="237" w:lineRule="auto"/>
        <w:ind w:left="1440" w:right="1739" w:firstLine="0"/>
        <w:jc w:val="both"/>
        <w:rPr>
          <w:sz w:val="24"/>
        </w:rPr>
      </w:pPr>
      <w:r>
        <w:rPr>
          <w:sz w:val="24"/>
        </w:rPr>
        <w:t>Формирование гражданского общества и основные направления общественных движений.</w:t>
      </w:r>
    </w:p>
    <w:p w14:paraId="0919BB82">
      <w:pPr>
        <w:pStyle w:val="8"/>
        <w:spacing w:before="3"/>
        <w:ind w:right="1737"/>
      </w:pPr>
      <w: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w:t>
      </w:r>
      <w:r>
        <w:rPr>
          <w:spacing w:val="-2"/>
        </w:rPr>
        <w:t>движение.</w:t>
      </w:r>
    </w:p>
    <w:p w14:paraId="7CF9CF53">
      <w:pPr>
        <w:pStyle w:val="8"/>
        <w:ind w:right="1737"/>
      </w:pPr>
      <w:r>
        <w:t>Идейные</w:t>
      </w:r>
      <w:r>
        <w:rPr>
          <w:spacing w:val="-4"/>
        </w:rPr>
        <w:t xml:space="preserve"> </w:t>
      </w:r>
      <w:r>
        <w:t>течения</w:t>
      </w:r>
      <w:r>
        <w:rPr>
          <w:spacing w:val="-3"/>
        </w:rPr>
        <w:t xml:space="preserve"> </w:t>
      </w:r>
      <w:r>
        <w:t>и</w:t>
      </w:r>
      <w:r>
        <w:rPr>
          <w:spacing w:val="-6"/>
        </w:rPr>
        <w:t xml:space="preserve"> </w:t>
      </w:r>
      <w:r>
        <w:t>общественное</w:t>
      </w:r>
      <w:r>
        <w:rPr>
          <w:spacing w:val="-4"/>
        </w:rPr>
        <w:t xml:space="preserve"> </w:t>
      </w:r>
      <w:r>
        <w:t>движение.</w:t>
      </w:r>
      <w:r>
        <w:rPr>
          <w:spacing w:val="-1"/>
        </w:rPr>
        <w:t xml:space="preserve"> </w:t>
      </w:r>
      <w:r>
        <w:t>Влияние</w:t>
      </w:r>
      <w:r>
        <w:rPr>
          <w:spacing w:val="-4"/>
        </w:rPr>
        <w:t xml:space="preserve"> </w:t>
      </w:r>
      <w:r>
        <w:t>позитивизма,</w:t>
      </w:r>
      <w:r>
        <w:rPr>
          <w:spacing w:val="-1"/>
        </w:rPr>
        <w:t xml:space="preserve"> </w:t>
      </w:r>
      <w:r>
        <w:t>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w:t>
      </w:r>
    </w:p>
    <w:p w14:paraId="6DACC955">
      <w:pPr>
        <w:pStyle w:val="8"/>
        <w:spacing w:before="2" w:line="275" w:lineRule="exact"/>
      </w:pPr>
      <w:r>
        <w:t>«Союз</w:t>
      </w:r>
      <w:r>
        <w:rPr>
          <w:spacing w:val="-2"/>
        </w:rPr>
        <w:t xml:space="preserve"> </w:t>
      </w:r>
      <w:r>
        <w:t>борьбы</w:t>
      </w:r>
      <w:r>
        <w:rPr>
          <w:spacing w:val="-5"/>
        </w:rPr>
        <w:t xml:space="preserve"> </w:t>
      </w:r>
      <w:r>
        <w:t>за</w:t>
      </w:r>
      <w:r>
        <w:rPr>
          <w:spacing w:val="-8"/>
        </w:rPr>
        <w:t xml:space="preserve"> </w:t>
      </w:r>
      <w:r>
        <w:t>освобождение</w:t>
      </w:r>
      <w:r>
        <w:rPr>
          <w:spacing w:val="-3"/>
        </w:rPr>
        <w:t xml:space="preserve"> </w:t>
      </w:r>
      <w:r>
        <w:t>рабочего</w:t>
      </w:r>
      <w:r>
        <w:rPr>
          <w:spacing w:val="1"/>
        </w:rPr>
        <w:t xml:space="preserve"> </w:t>
      </w:r>
      <w:r>
        <w:t>класса». I</w:t>
      </w:r>
      <w:r>
        <w:rPr>
          <w:spacing w:val="-1"/>
        </w:rPr>
        <w:t xml:space="preserve"> </w:t>
      </w:r>
      <w:r>
        <w:t>съезд</w:t>
      </w:r>
      <w:r>
        <w:rPr>
          <w:spacing w:val="-4"/>
        </w:rPr>
        <w:t xml:space="preserve"> </w:t>
      </w:r>
      <w:r>
        <w:rPr>
          <w:spacing w:val="-2"/>
        </w:rPr>
        <w:t>РСДРП.</w:t>
      </w:r>
    </w:p>
    <w:p w14:paraId="322AF67F">
      <w:pPr>
        <w:pStyle w:val="13"/>
        <w:numPr>
          <w:ilvl w:val="1"/>
          <w:numId w:val="100"/>
        </w:numPr>
        <w:tabs>
          <w:tab w:val="left" w:pos="1924"/>
        </w:tabs>
        <w:spacing w:before="0" w:after="0" w:line="275" w:lineRule="exact"/>
        <w:ind w:left="1924" w:right="0" w:hanging="484"/>
        <w:jc w:val="left"/>
        <w:rPr>
          <w:sz w:val="24"/>
        </w:rPr>
      </w:pPr>
      <w:r>
        <w:rPr>
          <w:sz w:val="24"/>
        </w:rPr>
        <w:t>Россия</w:t>
      </w:r>
      <w:r>
        <w:rPr>
          <w:spacing w:val="-7"/>
          <w:sz w:val="24"/>
        </w:rPr>
        <w:t xml:space="preserve"> </w:t>
      </w:r>
      <w:r>
        <w:rPr>
          <w:sz w:val="24"/>
        </w:rPr>
        <w:t>на</w:t>
      </w:r>
      <w:r>
        <w:rPr>
          <w:spacing w:val="-1"/>
          <w:sz w:val="24"/>
        </w:rPr>
        <w:t xml:space="preserve"> </w:t>
      </w:r>
      <w:r>
        <w:rPr>
          <w:sz w:val="24"/>
        </w:rPr>
        <w:t>пороге</w:t>
      </w:r>
      <w:r>
        <w:rPr>
          <w:spacing w:val="-1"/>
          <w:sz w:val="24"/>
        </w:rPr>
        <w:t xml:space="preserve"> </w:t>
      </w:r>
      <w:r>
        <w:rPr>
          <w:sz w:val="24"/>
        </w:rPr>
        <w:t>XX</w:t>
      </w:r>
      <w:r>
        <w:rPr>
          <w:spacing w:val="-5"/>
          <w:sz w:val="24"/>
        </w:rPr>
        <w:t xml:space="preserve"> в.</w:t>
      </w:r>
    </w:p>
    <w:p w14:paraId="528187EB">
      <w:pPr>
        <w:pStyle w:val="13"/>
        <w:numPr>
          <w:ilvl w:val="2"/>
          <w:numId w:val="100"/>
        </w:numPr>
        <w:tabs>
          <w:tab w:val="left" w:pos="2101"/>
          <w:tab w:val="left" w:pos="2442"/>
          <w:tab w:val="left" w:pos="2620"/>
          <w:tab w:val="left" w:pos="3987"/>
          <w:tab w:val="left" w:pos="4365"/>
          <w:tab w:val="left" w:pos="5214"/>
          <w:tab w:val="left" w:pos="5377"/>
          <w:tab w:val="left" w:pos="6648"/>
          <w:tab w:val="left" w:pos="7209"/>
          <w:tab w:val="left" w:pos="7463"/>
          <w:tab w:val="left" w:pos="8648"/>
          <w:tab w:val="left" w:pos="8835"/>
        </w:tabs>
        <w:spacing w:before="3" w:after="0" w:line="240" w:lineRule="auto"/>
        <w:ind w:left="1440" w:right="1733" w:firstLine="0"/>
        <w:jc w:val="left"/>
        <w:rPr>
          <w:sz w:val="24"/>
        </w:rPr>
      </w:pPr>
      <w:r>
        <w:rPr>
          <w:sz w:val="24"/>
        </w:rPr>
        <w:t>На пороге нового века: динамика и противоречия развития. Экономический</w:t>
      </w:r>
      <w:r>
        <w:rPr>
          <w:spacing w:val="40"/>
          <w:sz w:val="24"/>
        </w:rPr>
        <w:t xml:space="preserve"> </w:t>
      </w:r>
      <w:r>
        <w:rPr>
          <w:sz w:val="24"/>
        </w:rPr>
        <w:t>рост.</w:t>
      </w:r>
      <w:r>
        <w:rPr>
          <w:spacing w:val="40"/>
          <w:sz w:val="24"/>
        </w:rPr>
        <w:t xml:space="preserve"> </w:t>
      </w:r>
      <w:r>
        <w:rPr>
          <w:sz w:val="24"/>
        </w:rPr>
        <w:t>Промышленное</w:t>
      </w:r>
      <w:r>
        <w:rPr>
          <w:spacing w:val="40"/>
          <w:sz w:val="24"/>
        </w:rPr>
        <w:t xml:space="preserve"> </w:t>
      </w:r>
      <w:r>
        <w:rPr>
          <w:sz w:val="24"/>
        </w:rPr>
        <w:t>развитие.</w:t>
      </w:r>
      <w:r>
        <w:rPr>
          <w:spacing w:val="40"/>
          <w:sz w:val="24"/>
        </w:rPr>
        <w:t xml:space="preserve"> </w:t>
      </w:r>
      <w:r>
        <w:rPr>
          <w:sz w:val="24"/>
        </w:rPr>
        <w:t>Новая</w:t>
      </w:r>
      <w:r>
        <w:rPr>
          <w:spacing w:val="40"/>
          <w:sz w:val="24"/>
        </w:rPr>
        <w:t xml:space="preserve"> </w:t>
      </w:r>
      <w:r>
        <w:rPr>
          <w:sz w:val="24"/>
        </w:rPr>
        <w:t>география</w:t>
      </w:r>
      <w:r>
        <w:rPr>
          <w:spacing w:val="40"/>
          <w:sz w:val="24"/>
        </w:rPr>
        <w:t xml:space="preserve"> </w:t>
      </w:r>
      <w:r>
        <w:rPr>
          <w:sz w:val="24"/>
        </w:rPr>
        <w:t>экономики. Урбанизация и</w:t>
      </w:r>
      <w:r>
        <w:rPr>
          <w:spacing w:val="-1"/>
          <w:sz w:val="24"/>
        </w:rPr>
        <w:t xml:space="preserve"> </w:t>
      </w:r>
      <w:r>
        <w:rPr>
          <w:sz w:val="24"/>
        </w:rPr>
        <w:t>облик городов. Отечественный</w:t>
      </w:r>
      <w:r>
        <w:rPr>
          <w:spacing w:val="-1"/>
          <w:sz w:val="24"/>
        </w:rPr>
        <w:t xml:space="preserve"> </w:t>
      </w:r>
      <w:r>
        <w:rPr>
          <w:sz w:val="24"/>
        </w:rPr>
        <w:t>и иностранный капитал, его роль в</w:t>
      </w:r>
      <w:r>
        <w:rPr>
          <w:spacing w:val="40"/>
          <w:sz w:val="24"/>
        </w:rPr>
        <w:t xml:space="preserve"> </w:t>
      </w:r>
      <w:r>
        <w:rPr>
          <w:sz w:val="24"/>
        </w:rPr>
        <w:t>индустриализации</w:t>
      </w:r>
      <w:r>
        <w:rPr>
          <w:spacing w:val="40"/>
          <w:sz w:val="24"/>
        </w:rPr>
        <w:t xml:space="preserve"> </w:t>
      </w:r>
      <w:r>
        <w:rPr>
          <w:sz w:val="24"/>
        </w:rPr>
        <w:t>страны.</w:t>
      </w:r>
      <w:r>
        <w:rPr>
          <w:spacing w:val="40"/>
          <w:sz w:val="24"/>
        </w:rPr>
        <w:t xml:space="preserve"> </w:t>
      </w:r>
      <w:r>
        <w:rPr>
          <w:sz w:val="24"/>
        </w:rPr>
        <w:t>Россия</w:t>
      </w:r>
      <w:r>
        <w:rPr>
          <w:spacing w:val="80"/>
          <w:sz w:val="24"/>
        </w:rPr>
        <w:t xml:space="preserve"> </w:t>
      </w:r>
      <w:r>
        <w:rPr>
          <w:sz w:val="24"/>
        </w:rPr>
        <w:t>-</w:t>
      </w:r>
      <w:r>
        <w:rPr>
          <w:spacing w:val="40"/>
          <w:sz w:val="24"/>
        </w:rPr>
        <w:t xml:space="preserve"> </w:t>
      </w:r>
      <w:r>
        <w:rPr>
          <w:sz w:val="24"/>
        </w:rPr>
        <w:t>мировой</w:t>
      </w:r>
      <w:r>
        <w:rPr>
          <w:spacing w:val="40"/>
          <w:sz w:val="24"/>
        </w:rPr>
        <w:t xml:space="preserve"> </w:t>
      </w:r>
      <w:r>
        <w:rPr>
          <w:sz w:val="24"/>
        </w:rPr>
        <w:t>экспортер</w:t>
      </w:r>
      <w:r>
        <w:rPr>
          <w:spacing w:val="40"/>
          <w:sz w:val="24"/>
        </w:rPr>
        <w:t xml:space="preserve"> </w:t>
      </w:r>
      <w:r>
        <w:rPr>
          <w:sz w:val="24"/>
        </w:rPr>
        <w:t>хлеба.</w:t>
      </w:r>
      <w:r>
        <w:rPr>
          <w:spacing w:val="40"/>
          <w:sz w:val="24"/>
        </w:rPr>
        <w:t xml:space="preserve"> </w:t>
      </w:r>
      <w:r>
        <w:rPr>
          <w:sz w:val="24"/>
        </w:rPr>
        <w:t>Аграрный</w:t>
      </w:r>
      <w:r>
        <w:rPr>
          <w:spacing w:val="80"/>
          <w:sz w:val="24"/>
        </w:rPr>
        <w:t xml:space="preserve"> </w:t>
      </w:r>
      <w:r>
        <w:rPr>
          <w:spacing w:val="-2"/>
          <w:sz w:val="24"/>
        </w:rPr>
        <w:t>вопрос.</w:t>
      </w:r>
      <w:r>
        <w:rPr>
          <w:sz w:val="24"/>
        </w:rPr>
        <w:tab/>
      </w:r>
      <w:r>
        <w:rPr>
          <w:spacing w:val="-2"/>
          <w:sz w:val="24"/>
        </w:rPr>
        <w:t>Демография,</w:t>
      </w:r>
      <w:r>
        <w:rPr>
          <w:sz w:val="24"/>
        </w:rPr>
        <w:tab/>
      </w:r>
      <w:r>
        <w:rPr>
          <w:spacing w:val="-2"/>
          <w:sz w:val="24"/>
        </w:rPr>
        <w:t>социальная</w:t>
      </w:r>
      <w:r>
        <w:rPr>
          <w:sz w:val="24"/>
        </w:rPr>
        <w:tab/>
      </w:r>
      <w:r>
        <w:rPr>
          <w:sz w:val="24"/>
        </w:rPr>
        <w:tab/>
      </w:r>
      <w:r>
        <w:rPr>
          <w:spacing w:val="-2"/>
          <w:sz w:val="24"/>
        </w:rPr>
        <w:t>стратификация.</w:t>
      </w:r>
      <w:r>
        <w:rPr>
          <w:sz w:val="24"/>
        </w:rPr>
        <w:tab/>
      </w:r>
      <w:r>
        <w:rPr>
          <w:spacing w:val="-2"/>
          <w:sz w:val="24"/>
        </w:rPr>
        <w:t>Разложение</w:t>
      </w:r>
      <w:r>
        <w:rPr>
          <w:sz w:val="24"/>
        </w:rPr>
        <w:tab/>
      </w:r>
      <w:r>
        <w:rPr>
          <w:spacing w:val="-2"/>
          <w:sz w:val="24"/>
        </w:rPr>
        <w:t>сословных структур.</w:t>
      </w:r>
      <w:r>
        <w:rPr>
          <w:sz w:val="24"/>
        </w:rPr>
        <w:tab/>
      </w:r>
      <w:r>
        <w:rPr>
          <w:sz w:val="24"/>
        </w:rPr>
        <w:tab/>
      </w:r>
      <w:r>
        <w:rPr>
          <w:spacing w:val="-2"/>
          <w:sz w:val="24"/>
        </w:rPr>
        <w:t>Формирование</w:t>
      </w:r>
      <w:r>
        <w:rPr>
          <w:sz w:val="24"/>
        </w:rPr>
        <w:tab/>
      </w:r>
      <w:r>
        <w:rPr>
          <w:spacing w:val="-4"/>
          <w:sz w:val="24"/>
        </w:rPr>
        <w:t>новых</w:t>
      </w:r>
      <w:r>
        <w:rPr>
          <w:sz w:val="24"/>
        </w:rPr>
        <w:tab/>
      </w:r>
      <w:r>
        <w:rPr>
          <w:spacing w:val="-2"/>
          <w:sz w:val="24"/>
        </w:rPr>
        <w:t>социальных</w:t>
      </w:r>
      <w:r>
        <w:rPr>
          <w:sz w:val="24"/>
        </w:rPr>
        <w:tab/>
      </w:r>
      <w:r>
        <w:rPr>
          <w:spacing w:val="-2"/>
          <w:sz w:val="24"/>
        </w:rPr>
        <w:t>страт.</w:t>
      </w:r>
      <w:r>
        <w:rPr>
          <w:sz w:val="24"/>
        </w:rPr>
        <w:tab/>
      </w:r>
      <w:r>
        <w:rPr>
          <w:spacing w:val="-2"/>
          <w:sz w:val="24"/>
        </w:rPr>
        <w:t>Буржуазия.</w:t>
      </w:r>
      <w:r>
        <w:rPr>
          <w:sz w:val="24"/>
        </w:rPr>
        <w:tab/>
      </w:r>
      <w:r>
        <w:rPr>
          <w:sz w:val="24"/>
        </w:rPr>
        <w:tab/>
      </w:r>
      <w:r>
        <w:rPr>
          <w:spacing w:val="-2"/>
          <w:sz w:val="24"/>
        </w:rPr>
        <w:t>Рабочие:</w:t>
      </w:r>
    </w:p>
    <w:p w14:paraId="331B333D">
      <w:pPr>
        <w:pStyle w:val="8"/>
        <w:spacing w:line="275" w:lineRule="exact"/>
        <w:ind w:left="1863"/>
        <w:jc w:val="left"/>
      </w:pPr>
      <w:r>
        <w:rPr>
          <w:spacing w:val="-2"/>
        </w:rPr>
        <w:t>социальная</w:t>
      </w:r>
    </w:p>
    <w:p w14:paraId="567E0E1F">
      <w:pPr>
        <w:pStyle w:val="8"/>
        <w:ind w:right="1740"/>
      </w:pPr>
      <w:r>
        <w:t>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4BD4ADA2">
      <w:pPr>
        <w:pStyle w:val="8"/>
        <w:spacing w:line="242" w:lineRule="auto"/>
        <w:ind w:right="1736"/>
      </w:pPr>
      <w:r>
        <w:t>Имперский центр и регионы. Национальная политика, этнические элиты и национально-культурные движения.</w:t>
      </w:r>
    </w:p>
    <w:p w14:paraId="7F691386">
      <w:pPr>
        <w:pStyle w:val="13"/>
        <w:numPr>
          <w:ilvl w:val="2"/>
          <w:numId w:val="100"/>
        </w:numPr>
        <w:tabs>
          <w:tab w:val="left" w:pos="2101"/>
        </w:tabs>
        <w:spacing w:before="0" w:after="0" w:line="240" w:lineRule="auto"/>
        <w:ind w:left="1440" w:right="1741" w:firstLine="0"/>
        <w:jc w:val="both"/>
        <w:rPr>
          <w:sz w:val="24"/>
        </w:rPr>
      </w:pPr>
      <w:r>
        <w:rPr>
          <w:sz w:val="24"/>
        </w:rPr>
        <w:t>Россия в системе международных отношений. Политика на Дальнем Востоке. Русско-японская война 1904-1905 гг. Оборона Порт-Артура.</w:t>
      </w:r>
      <w:r>
        <w:rPr>
          <w:spacing w:val="40"/>
          <w:sz w:val="24"/>
        </w:rPr>
        <w:t xml:space="preserve"> </w:t>
      </w:r>
      <w:r>
        <w:rPr>
          <w:sz w:val="24"/>
        </w:rPr>
        <w:t>Цусимское сражение.</w:t>
      </w:r>
    </w:p>
    <w:p w14:paraId="13141739">
      <w:pPr>
        <w:pStyle w:val="13"/>
        <w:numPr>
          <w:ilvl w:val="2"/>
          <w:numId w:val="100"/>
        </w:numPr>
        <w:tabs>
          <w:tab w:val="left" w:pos="2101"/>
        </w:tabs>
        <w:spacing w:before="0" w:after="0" w:line="240" w:lineRule="auto"/>
        <w:ind w:left="1440" w:right="1735" w:firstLine="0"/>
        <w:jc w:val="both"/>
        <w:rPr>
          <w:sz w:val="24"/>
        </w:rPr>
      </w:pPr>
      <w:r>
        <w:rPr>
          <w:sz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4DAE9C14">
      <w:pPr>
        <w:pStyle w:val="8"/>
        <w:spacing w:line="237" w:lineRule="auto"/>
        <w:ind w:right="1736"/>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5C321E98">
      <w:pPr>
        <w:pStyle w:val="8"/>
        <w:spacing w:before="3"/>
        <w:ind w:right="1675"/>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w:t>
      </w:r>
      <w:r>
        <w:rPr>
          <w:spacing w:val="-1"/>
        </w:rPr>
        <w:t xml:space="preserve"> </w:t>
      </w:r>
      <w:r>
        <w:t>Неонароднические</w:t>
      </w:r>
      <w:r>
        <w:rPr>
          <w:spacing w:val="-4"/>
        </w:rPr>
        <w:t xml:space="preserve"> </w:t>
      </w:r>
      <w:r>
        <w:t>партии</w:t>
      </w:r>
      <w:r>
        <w:rPr>
          <w:spacing w:val="-7"/>
        </w:rPr>
        <w:t xml:space="preserve"> </w:t>
      </w:r>
      <w:r>
        <w:t>и</w:t>
      </w:r>
      <w:r>
        <w:rPr>
          <w:spacing w:val="-7"/>
        </w:rPr>
        <w:t xml:space="preserve"> </w:t>
      </w:r>
      <w:r>
        <w:t>организации</w:t>
      </w:r>
      <w:r>
        <w:rPr>
          <w:spacing w:val="-2"/>
        </w:rPr>
        <w:t xml:space="preserve"> </w:t>
      </w:r>
      <w:r>
        <w:t>(социалисты-революционеры).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w:t>
      </w:r>
      <w:r>
        <w:rPr>
          <w:spacing w:val="40"/>
        </w:rPr>
        <w:t xml:space="preserve"> </w:t>
      </w:r>
      <w:r>
        <w:t>в Москве. Особенности революционных выступлений в 1906-1907 гг.</w:t>
      </w:r>
    </w:p>
    <w:p w14:paraId="628B77C5">
      <w:pPr>
        <w:spacing w:after="0"/>
        <w:sectPr>
          <w:pgSz w:w="11910" w:h="16840"/>
          <w:pgMar w:top="1340" w:right="60" w:bottom="280" w:left="360" w:header="720" w:footer="720" w:gutter="0"/>
          <w:cols w:space="720" w:num="1"/>
        </w:sectPr>
      </w:pPr>
    </w:p>
    <w:p w14:paraId="467EF224">
      <w:pPr>
        <w:pStyle w:val="8"/>
        <w:spacing w:before="74"/>
        <w:ind w:right="1734"/>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08AC8360">
      <w:pPr>
        <w:pStyle w:val="13"/>
        <w:numPr>
          <w:ilvl w:val="2"/>
          <w:numId w:val="100"/>
        </w:numPr>
        <w:tabs>
          <w:tab w:val="left" w:pos="2101"/>
          <w:tab w:val="left" w:pos="2802"/>
          <w:tab w:val="left" w:pos="3027"/>
          <w:tab w:val="left" w:pos="3358"/>
          <w:tab w:val="left" w:pos="4245"/>
          <w:tab w:val="left" w:pos="4772"/>
          <w:tab w:val="left" w:pos="5958"/>
          <w:tab w:val="left" w:pos="6413"/>
          <w:tab w:val="left" w:pos="6658"/>
          <w:tab w:val="left" w:pos="6758"/>
          <w:tab w:val="left" w:pos="7228"/>
          <w:tab w:val="left" w:pos="7325"/>
          <w:tab w:val="left" w:pos="8644"/>
          <w:tab w:val="left" w:pos="9181"/>
        </w:tabs>
        <w:spacing w:before="0" w:after="0" w:line="240" w:lineRule="auto"/>
        <w:ind w:left="1440" w:right="1734" w:firstLine="0"/>
        <w:jc w:val="left"/>
        <w:rPr>
          <w:sz w:val="24"/>
        </w:rPr>
      </w:pPr>
      <w:r>
        <w:rPr>
          <w:sz w:val="24"/>
        </w:rPr>
        <w:t>Общество</w:t>
      </w:r>
      <w:r>
        <w:rPr>
          <w:spacing w:val="40"/>
          <w:sz w:val="24"/>
        </w:rPr>
        <w:t xml:space="preserve"> </w:t>
      </w:r>
      <w:r>
        <w:rPr>
          <w:sz w:val="24"/>
        </w:rPr>
        <w:t>и</w:t>
      </w:r>
      <w:r>
        <w:rPr>
          <w:spacing w:val="40"/>
          <w:sz w:val="24"/>
        </w:rPr>
        <w:t xml:space="preserve"> </w:t>
      </w:r>
      <w:r>
        <w:rPr>
          <w:sz w:val="24"/>
        </w:rPr>
        <w:t>власть</w:t>
      </w:r>
      <w:r>
        <w:rPr>
          <w:spacing w:val="40"/>
          <w:sz w:val="24"/>
        </w:rPr>
        <w:t xml:space="preserve"> </w:t>
      </w:r>
      <w:r>
        <w:rPr>
          <w:sz w:val="24"/>
        </w:rPr>
        <w:t>после</w:t>
      </w:r>
      <w:r>
        <w:rPr>
          <w:spacing w:val="40"/>
          <w:sz w:val="24"/>
        </w:rPr>
        <w:t xml:space="preserve"> </w:t>
      </w:r>
      <w:r>
        <w:rPr>
          <w:sz w:val="24"/>
        </w:rPr>
        <w:t>революции.</w:t>
      </w:r>
      <w:r>
        <w:rPr>
          <w:spacing w:val="40"/>
          <w:sz w:val="24"/>
        </w:rPr>
        <w:t xml:space="preserve"> </w:t>
      </w:r>
      <w:r>
        <w:rPr>
          <w:sz w:val="24"/>
        </w:rPr>
        <w:t>Уроки</w:t>
      </w:r>
      <w:r>
        <w:rPr>
          <w:spacing w:val="40"/>
          <w:sz w:val="24"/>
        </w:rPr>
        <w:t xml:space="preserve"> </w:t>
      </w:r>
      <w:r>
        <w:rPr>
          <w:sz w:val="24"/>
        </w:rPr>
        <w:t>революции:</w:t>
      </w:r>
      <w:r>
        <w:rPr>
          <w:spacing w:val="40"/>
          <w:sz w:val="24"/>
        </w:rPr>
        <w:t xml:space="preserve"> </w:t>
      </w:r>
      <w:r>
        <w:rPr>
          <w:sz w:val="24"/>
        </w:rPr>
        <w:t xml:space="preserve">политическая </w:t>
      </w:r>
      <w:r>
        <w:rPr>
          <w:spacing w:val="-2"/>
          <w:sz w:val="24"/>
        </w:rPr>
        <w:t>стабилизация</w:t>
      </w:r>
      <w:r>
        <w:rPr>
          <w:sz w:val="24"/>
        </w:rPr>
        <w:tab/>
      </w:r>
      <w:r>
        <w:rPr>
          <w:sz w:val="24"/>
        </w:rPr>
        <w:tab/>
      </w:r>
      <w:r>
        <w:rPr>
          <w:spacing w:val="-10"/>
          <w:sz w:val="24"/>
        </w:rPr>
        <w:t>и</w:t>
      </w:r>
      <w:r>
        <w:rPr>
          <w:sz w:val="24"/>
        </w:rPr>
        <w:tab/>
      </w:r>
      <w:r>
        <w:rPr>
          <w:spacing w:val="-2"/>
          <w:sz w:val="24"/>
        </w:rPr>
        <w:t>социальные</w:t>
      </w:r>
      <w:r>
        <w:rPr>
          <w:sz w:val="24"/>
        </w:rPr>
        <w:tab/>
      </w:r>
      <w:r>
        <w:rPr>
          <w:spacing w:val="-2"/>
          <w:sz w:val="24"/>
        </w:rPr>
        <w:t>преобразования.</w:t>
      </w:r>
      <w:r>
        <w:rPr>
          <w:sz w:val="24"/>
        </w:rPr>
        <w:tab/>
      </w:r>
      <w:r>
        <w:rPr>
          <w:spacing w:val="-4"/>
          <w:sz w:val="24"/>
        </w:rPr>
        <w:t>П.А.</w:t>
      </w:r>
      <w:r>
        <w:rPr>
          <w:sz w:val="24"/>
        </w:rPr>
        <w:tab/>
      </w:r>
      <w:r>
        <w:rPr>
          <w:sz w:val="24"/>
        </w:rPr>
        <w:tab/>
      </w:r>
      <w:r>
        <w:rPr>
          <w:spacing w:val="-2"/>
          <w:sz w:val="24"/>
        </w:rPr>
        <w:t>Столыпин:</w:t>
      </w:r>
      <w:r>
        <w:rPr>
          <w:sz w:val="24"/>
        </w:rPr>
        <w:tab/>
      </w:r>
      <w:r>
        <w:rPr>
          <w:spacing w:val="-2"/>
          <w:sz w:val="24"/>
        </w:rPr>
        <w:t xml:space="preserve">программа </w:t>
      </w:r>
      <w:r>
        <w:rPr>
          <w:sz w:val="24"/>
        </w:rPr>
        <w:t xml:space="preserve">системных реформ, масштаб и результаты. Незавершенность преобразований и </w:t>
      </w:r>
      <w:r>
        <w:rPr>
          <w:spacing w:val="-2"/>
          <w:sz w:val="24"/>
        </w:rPr>
        <w:t>нарастание</w:t>
      </w:r>
      <w:r>
        <w:rPr>
          <w:sz w:val="24"/>
        </w:rPr>
        <w:tab/>
      </w:r>
      <w:r>
        <w:rPr>
          <w:spacing w:val="-2"/>
          <w:sz w:val="24"/>
        </w:rPr>
        <w:t>социальных</w:t>
      </w:r>
      <w:r>
        <w:rPr>
          <w:sz w:val="24"/>
        </w:rPr>
        <w:tab/>
      </w:r>
      <w:r>
        <w:rPr>
          <w:spacing w:val="-2"/>
          <w:sz w:val="24"/>
        </w:rPr>
        <w:t>противоречий.</w:t>
      </w:r>
      <w:r>
        <w:rPr>
          <w:sz w:val="24"/>
        </w:rPr>
        <w:tab/>
      </w:r>
      <w:r>
        <w:rPr>
          <w:spacing w:val="-4"/>
          <w:sz w:val="24"/>
        </w:rPr>
        <w:t>III</w:t>
      </w:r>
      <w:r>
        <w:rPr>
          <w:sz w:val="24"/>
        </w:rPr>
        <w:tab/>
      </w:r>
      <w:r>
        <w:rPr>
          <w:spacing w:val="-10"/>
          <w:sz w:val="24"/>
        </w:rPr>
        <w:t>и</w:t>
      </w:r>
      <w:r>
        <w:rPr>
          <w:sz w:val="24"/>
        </w:rPr>
        <w:tab/>
      </w:r>
      <w:r>
        <w:rPr>
          <w:sz w:val="24"/>
        </w:rPr>
        <w:tab/>
      </w:r>
      <w:r>
        <w:rPr>
          <w:spacing w:val="-6"/>
          <w:sz w:val="24"/>
        </w:rPr>
        <w:t>IV</w:t>
      </w:r>
      <w:r>
        <w:rPr>
          <w:sz w:val="24"/>
        </w:rPr>
        <w:tab/>
      </w:r>
      <w:r>
        <w:rPr>
          <w:spacing w:val="-2"/>
          <w:sz w:val="24"/>
        </w:rPr>
        <w:t>Государственная</w:t>
      </w:r>
      <w:r>
        <w:rPr>
          <w:sz w:val="24"/>
        </w:rPr>
        <w:tab/>
      </w:r>
      <w:r>
        <w:rPr>
          <w:spacing w:val="-2"/>
          <w:sz w:val="24"/>
        </w:rPr>
        <w:t xml:space="preserve">дума. </w:t>
      </w:r>
      <w:r>
        <w:rPr>
          <w:sz w:val="24"/>
        </w:rPr>
        <w:t>Идейно-политический спектр. Общественный и социальный подъём. Обострение</w:t>
      </w:r>
      <w:r>
        <w:rPr>
          <w:spacing w:val="40"/>
          <w:sz w:val="24"/>
        </w:rPr>
        <w:t xml:space="preserve"> </w:t>
      </w:r>
      <w:r>
        <w:rPr>
          <w:sz w:val="24"/>
        </w:rPr>
        <w:t>международной</w:t>
      </w:r>
      <w:r>
        <w:rPr>
          <w:spacing w:val="40"/>
          <w:sz w:val="24"/>
        </w:rPr>
        <w:t xml:space="preserve"> </w:t>
      </w:r>
      <w:r>
        <w:rPr>
          <w:sz w:val="24"/>
        </w:rPr>
        <w:t>обстановки.</w:t>
      </w:r>
      <w:r>
        <w:rPr>
          <w:spacing w:val="40"/>
          <w:sz w:val="24"/>
        </w:rPr>
        <w:t xml:space="preserve"> </w:t>
      </w:r>
      <w:r>
        <w:rPr>
          <w:sz w:val="24"/>
        </w:rPr>
        <w:t>Блоковая</w:t>
      </w:r>
      <w:r>
        <w:rPr>
          <w:spacing w:val="40"/>
          <w:sz w:val="24"/>
        </w:rPr>
        <w:t xml:space="preserve"> </w:t>
      </w:r>
      <w:r>
        <w:rPr>
          <w:sz w:val="24"/>
        </w:rPr>
        <w:t>система</w:t>
      </w:r>
      <w:r>
        <w:rPr>
          <w:spacing w:val="40"/>
          <w:sz w:val="24"/>
        </w:rPr>
        <w:t xml:space="preserve"> </w:t>
      </w:r>
      <w:r>
        <w:rPr>
          <w:sz w:val="24"/>
        </w:rPr>
        <w:t>и</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ней</w:t>
      </w:r>
      <w:r>
        <w:rPr>
          <w:spacing w:val="40"/>
          <w:sz w:val="24"/>
        </w:rPr>
        <w:t xml:space="preserve"> </w:t>
      </w:r>
      <w:r>
        <w:rPr>
          <w:sz w:val="24"/>
        </w:rPr>
        <w:t>России. Россия в преддверии мировой катастрофы.</w:t>
      </w:r>
    </w:p>
    <w:p w14:paraId="05895B89">
      <w:pPr>
        <w:pStyle w:val="13"/>
        <w:numPr>
          <w:ilvl w:val="2"/>
          <w:numId w:val="100"/>
        </w:numPr>
        <w:tabs>
          <w:tab w:val="left" w:pos="2101"/>
        </w:tabs>
        <w:spacing w:before="1" w:after="0" w:line="240" w:lineRule="auto"/>
        <w:ind w:left="1440" w:right="1741" w:firstLine="0"/>
        <w:jc w:val="both"/>
        <w:rPr>
          <w:sz w:val="24"/>
        </w:rPr>
      </w:pPr>
      <w:r>
        <w:rPr>
          <w:sz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44FEDB7F">
      <w:pPr>
        <w:pStyle w:val="8"/>
        <w:ind w:right="1741"/>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14:paraId="5CED5E20">
      <w:pPr>
        <w:pStyle w:val="8"/>
        <w:spacing w:before="1"/>
        <w:ind w:right="174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0871830B">
      <w:pPr>
        <w:pStyle w:val="13"/>
        <w:numPr>
          <w:ilvl w:val="1"/>
          <w:numId w:val="100"/>
        </w:numPr>
        <w:tabs>
          <w:tab w:val="left" w:pos="1924"/>
        </w:tabs>
        <w:spacing w:before="0" w:after="0" w:line="275" w:lineRule="exact"/>
        <w:ind w:left="1924" w:right="0" w:hanging="484"/>
        <w:jc w:val="left"/>
        <w:rPr>
          <w:sz w:val="24"/>
        </w:rPr>
      </w:pPr>
      <w:r>
        <w:rPr>
          <w:sz w:val="24"/>
        </w:rPr>
        <w:t>Наш</w:t>
      </w:r>
      <w:r>
        <w:rPr>
          <w:spacing w:val="-3"/>
          <w:sz w:val="24"/>
        </w:rPr>
        <w:t xml:space="preserve"> </w:t>
      </w:r>
      <w:r>
        <w:rPr>
          <w:sz w:val="24"/>
        </w:rPr>
        <w:t>край</w:t>
      </w:r>
      <w:r>
        <w:rPr>
          <w:spacing w:val="2"/>
          <w:sz w:val="24"/>
        </w:rPr>
        <w:t xml:space="preserve"> </w:t>
      </w:r>
      <w:r>
        <w:rPr>
          <w:sz w:val="24"/>
        </w:rPr>
        <w:t>в</w:t>
      </w:r>
      <w:r>
        <w:rPr>
          <w:spacing w:val="-2"/>
          <w:sz w:val="24"/>
        </w:rPr>
        <w:t xml:space="preserve"> </w:t>
      </w:r>
      <w:r>
        <w:rPr>
          <w:sz w:val="24"/>
        </w:rPr>
        <w:t>XIX</w:t>
      </w:r>
      <w:r>
        <w:rPr>
          <w:spacing w:val="-3"/>
          <w:sz w:val="24"/>
        </w:rPr>
        <w:t xml:space="preserve"> </w:t>
      </w:r>
      <w:r>
        <w:rPr>
          <w:sz w:val="24"/>
        </w:rPr>
        <w:t>-</w:t>
      </w:r>
      <w:r>
        <w:rPr>
          <w:spacing w:val="-2"/>
          <w:sz w:val="24"/>
        </w:rPr>
        <w:t xml:space="preserve"> </w:t>
      </w:r>
      <w:r>
        <w:rPr>
          <w:sz w:val="24"/>
        </w:rPr>
        <w:t xml:space="preserve">начале XX </w:t>
      </w:r>
      <w:r>
        <w:rPr>
          <w:spacing w:val="-5"/>
          <w:sz w:val="24"/>
        </w:rPr>
        <w:t>в.</w:t>
      </w:r>
    </w:p>
    <w:p w14:paraId="3C8794D5">
      <w:pPr>
        <w:pStyle w:val="13"/>
        <w:numPr>
          <w:ilvl w:val="1"/>
          <w:numId w:val="100"/>
        </w:numPr>
        <w:tabs>
          <w:tab w:val="left" w:pos="1924"/>
        </w:tabs>
        <w:spacing w:before="0" w:after="0" w:line="275" w:lineRule="exact"/>
        <w:ind w:left="1924" w:right="0" w:hanging="484"/>
        <w:jc w:val="left"/>
        <w:rPr>
          <w:sz w:val="24"/>
        </w:rPr>
      </w:pPr>
      <w:r>
        <w:rPr>
          <w:spacing w:val="-2"/>
          <w:sz w:val="24"/>
        </w:rPr>
        <w:t>Обобщение.</w:t>
      </w:r>
    </w:p>
    <w:p w14:paraId="3004876D">
      <w:pPr>
        <w:pStyle w:val="8"/>
        <w:spacing w:before="5"/>
        <w:ind w:left="0"/>
        <w:jc w:val="left"/>
      </w:pPr>
    </w:p>
    <w:p w14:paraId="187BB823">
      <w:pPr>
        <w:pStyle w:val="2"/>
        <w:spacing w:line="242" w:lineRule="auto"/>
        <w:ind w:left="3908" w:right="2074" w:hanging="2132"/>
      </w:pPr>
      <w:r>
        <w:t>Планируемые</w:t>
      </w:r>
      <w:r>
        <w:rPr>
          <w:spacing w:val="-6"/>
        </w:rPr>
        <w:t xml:space="preserve"> </w:t>
      </w:r>
      <w:r>
        <w:t>результаты</w:t>
      </w:r>
      <w:r>
        <w:rPr>
          <w:spacing w:val="-8"/>
        </w:rPr>
        <w:t xml:space="preserve"> </w:t>
      </w:r>
      <w:r>
        <w:t>освоения</w:t>
      </w:r>
      <w:r>
        <w:rPr>
          <w:spacing w:val="-1"/>
        </w:rPr>
        <w:t xml:space="preserve"> </w:t>
      </w:r>
      <w:r>
        <w:t>программы</w:t>
      </w:r>
      <w:r>
        <w:rPr>
          <w:spacing w:val="-5"/>
        </w:rPr>
        <w:t xml:space="preserve"> </w:t>
      </w:r>
      <w:r>
        <w:t>по</w:t>
      </w:r>
      <w:r>
        <w:rPr>
          <w:spacing w:val="-4"/>
        </w:rPr>
        <w:t xml:space="preserve"> </w:t>
      </w:r>
      <w:r>
        <w:t>истории</w:t>
      </w:r>
      <w:r>
        <w:rPr>
          <w:spacing w:val="-7"/>
        </w:rPr>
        <w:t xml:space="preserve"> </w:t>
      </w:r>
      <w:r>
        <w:t>на</w:t>
      </w:r>
      <w:r>
        <w:rPr>
          <w:spacing w:val="-4"/>
        </w:rPr>
        <w:t xml:space="preserve"> </w:t>
      </w:r>
      <w:r>
        <w:t>уровне основного общего образования</w:t>
      </w:r>
    </w:p>
    <w:p w14:paraId="609DB014">
      <w:pPr>
        <w:pStyle w:val="8"/>
        <w:spacing w:line="266" w:lineRule="exact"/>
        <w:ind w:left="2290"/>
      </w:pPr>
      <w:r>
        <w:t>К</w:t>
      </w:r>
      <w:r>
        <w:rPr>
          <w:spacing w:val="-7"/>
        </w:rPr>
        <w:t xml:space="preserve"> </w:t>
      </w:r>
      <w:r>
        <w:t>важнейшим</w:t>
      </w:r>
      <w:r>
        <w:rPr>
          <w:spacing w:val="-5"/>
        </w:rPr>
        <w:t xml:space="preserve"> </w:t>
      </w:r>
      <w:r>
        <w:t>личностным</w:t>
      </w:r>
      <w:r>
        <w:rPr>
          <w:spacing w:val="-4"/>
        </w:rPr>
        <w:t xml:space="preserve"> </w:t>
      </w:r>
      <w:r>
        <w:t>результатам</w:t>
      </w:r>
      <w:r>
        <w:rPr>
          <w:spacing w:val="-2"/>
        </w:rPr>
        <w:t xml:space="preserve"> </w:t>
      </w:r>
      <w:r>
        <w:t>изучения</w:t>
      </w:r>
      <w:r>
        <w:rPr>
          <w:spacing w:val="-2"/>
        </w:rPr>
        <w:t xml:space="preserve"> </w:t>
      </w:r>
      <w:r>
        <w:t>истории</w:t>
      </w:r>
      <w:r>
        <w:rPr>
          <w:spacing w:val="-10"/>
        </w:rPr>
        <w:t xml:space="preserve"> </w:t>
      </w:r>
      <w:r>
        <w:rPr>
          <w:spacing w:val="-2"/>
        </w:rPr>
        <w:t>относятся:</w:t>
      </w:r>
    </w:p>
    <w:p w14:paraId="38FC672C">
      <w:pPr>
        <w:pStyle w:val="13"/>
        <w:numPr>
          <w:ilvl w:val="0"/>
          <w:numId w:val="101"/>
        </w:numPr>
        <w:tabs>
          <w:tab w:val="left" w:pos="1640"/>
        </w:tabs>
        <w:spacing w:before="2" w:after="0" w:line="240" w:lineRule="auto"/>
        <w:ind w:left="1440" w:right="1732" w:firstLine="0"/>
        <w:jc w:val="both"/>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r>
        <w:rPr>
          <w:spacing w:val="-2"/>
          <w:sz w:val="24"/>
        </w:rPr>
        <w:t xml:space="preserve"> </w:t>
      </w:r>
      <w:r>
        <w:rPr>
          <w:sz w:val="24"/>
        </w:rPr>
        <w:t>ценностное</w:t>
      </w:r>
      <w:r>
        <w:rPr>
          <w:spacing w:val="-8"/>
          <w:sz w:val="24"/>
        </w:rPr>
        <w:t xml:space="preserve"> </w:t>
      </w:r>
      <w:r>
        <w:rPr>
          <w:sz w:val="24"/>
        </w:rPr>
        <w:t>отношение к</w:t>
      </w:r>
      <w:r>
        <w:rPr>
          <w:spacing w:val="-4"/>
          <w:sz w:val="24"/>
        </w:rPr>
        <w:t xml:space="preserve"> </w:t>
      </w:r>
      <w:r>
        <w:rPr>
          <w:sz w:val="24"/>
        </w:rPr>
        <w:t>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F936CD5">
      <w:pPr>
        <w:pStyle w:val="13"/>
        <w:numPr>
          <w:ilvl w:val="0"/>
          <w:numId w:val="101"/>
        </w:numPr>
        <w:tabs>
          <w:tab w:val="left" w:pos="1640"/>
        </w:tabs>
        <w:spacing w:before="2" w:after="0" w:line="240" w:lineRule="auto"/>
        <w:ind w:left="1440" w:right="1726" w:firstLine="0"/>
        <w:jc w:val="both"/>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93CEA65">
      <w:pPr>
        <w:pStyle w:val="13"/>
        <w:numPr>
          <w:ilvl w:val="0"/>
          <w:numId w:val="101"/>
        </w:numPr>
        <w:tabs>
          <w:tab w:val="left" w:pos="1640"/>
        </w:tabs>
        <w:spacing w:before="0" w:after="0" w:line="240" w:lineRule="auto"/>
        <w:ind w:left="1440" w:right="1731" w:firstLine="0"/>
        <w:jc w:val="both"/>
        <w:rPr>
          <w:sz w:val="24"/>
        </w:rPr>
      </w:pPr>
      <w:r>
        <w:rPr>
          <w:sz w:val="24"/>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w:t>
      </w:r>
      <w:r>
        <w:rPr>
          <w:spacing w:val="-3"/>
          <w:sz w:val="24"/>
        </w:rPr>
        <w:t xml:space="preserve"> </w:t>
      </w:r>
      <w:r>
        <w:rPr>
          <w:sz w:val="24"/>
        </w:rPr>
        <w:t>оценивать свое</w:t>
      </w:r>
      <w:r>
        <w:rPr>
          <w:spacing w:val="-1"/>
          <w:sz w:val="24"/>
        </w:rPr>
        <w:t xml:space="preserve"> </w:t>
      </w:r>
      <w:r>
        <w:rPr>
          <w:sz w:val="24"/>
        </w:rPr>
        <w:t>поведение</w:t>
      </w:r>
      <w:r>
        <w:rPr>
          <w:spacing w:val="-1"/>
          <w:sz w:val="24"/>
        </w:rPr>
        <w:t xml:space="preserve"> </w:t>
      </w:r>
      <w:r>
        <w:rPr>
          <w:sz w:val="24"/>
        </w:rPr>
        <w:t>и поступки, а</w:t>
      </w:r>
      <w:r>
        <w:rPr>
          <w:spacing w:val="-1"/>
          <w:sz w:val="24"/>
        </w:rPr>
        <w:t xml:space="preserve"> </w:t>
      </w:r>
      <w:r>
        <w:rPr>
          <w:sz w:val="24"/>
        </w:rPr>
        <w:t>также</w:t>
      </w:r>
      <w:r>
        <w:rPr>
          <w:spacing w:val="-1"/>
          <w:sz w:val="24"/>
        </w:rPr>
        <w:t xml:space="preserve"> </w:t>
      </w:r>
      <w:r>
        <w:rPr>
          <w:sz w:val="24"/>
        </w:rPr>
        <w:t>поведение</w:t>
      </w:r>
      <w:r>
        <w:rPr>
          <w:spacing w:val="-1"/>
          <w:sz w:val="24"/>
        </w:rPr>
        <w:t xml:space="preserve"> </w:t>
      </w:r>
      <w:r>
        <w:rPr>
          <w:sz w:val="24"/>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2B278D5A">
      <w:pPr>
        <w:pStyle w:val="13"/>
        <w:numPr>
          <w:ilvl w:val="0"/>
          <w:numId w:val="101"/>
        </w:numPr>
        <w:tabs>
          <w:tab w:val="left" w:pos="1640"/>
        </w:tabs>
        <w:spacing w:before="0" w:after="0" w:line="240" w:lineRule="auto"/>
        <w:ind w:left="1440" w:right="1740" w:firstLine="0"/>
        <w:jc w:val="both"/>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w:t>
      </w:r>
      <w:r>
        <w:rPr>
          <w:spacing w:val="40"/>
          <w:sz w:val="24"/>
        </w:rPr>
        <w:t xml:space="preserve">  </w:t>
      </w:r>
      <w:r>
        <w:rPr>
          <w:sz w:val="24"/>
        </w:rPr>
        <w:t>опыте</w:t>
      </w:r>
      <w:r>
        <w:rPr>
          <w:spacing w:val="40"/>
          <w:sz w:val="24"/>
        </w:rPr>
        <w:t xml:space="preserve">  </w:t>
      </w:r>
      <w:r>
        <w:rPr>
          <w:sz w:val="24"/>
        </w:rPr>
        <w:t>предшествующих</w:t>
      </w:r>
      <w:r>
        <w:rPr>
          <w:spacing w:val="40"/>
          <w:sz w:val="24"/>
        </w:rPr>
        <w:t xml:space="preserve">  </w:t>
      </w:r>
      <w:r>
        <w:rPr>
          <w:sz w:val="24"/>
        </w:rPr>
        <w:t>поколений;</w:t>
      </w:r>
      <w:r>
        <w:rPr>
          <w:spacing w:val="40"/>
          <w:sz w:val="24"/>
        </w:rPr>
        <w:t xml:space="preserve">  </w:t>
      </w:r>
      <w:r>
        <w:rPr>
          <w:sz w:val="24"/>
        </w:rPr>
        <w:t>овладение</w:t>
      </w:r>
      <w:r>
        <w:rPr>
          <w:spacing w:val="40"/>
          <w:sz w:val="24"/>
        </w:rPr>
        <w:t xml:space="preserve">  </w:t>
      </w:r>
      <w:r>
        <w:rPr>
          <w:sz w:val="24"/>
        </w:rPr>
        <w:t>навыками</w:t>
      </w:r>
    </w:p>
    <w:p w14:paraId="04274787">
      <w:pPr>
        <w:spacing w:after="0" w:line="240" w:lineRule="auto"/>
        <w:jc w:val="both"/>
        <w:rPr>
          <w:sz w:val="24"/>
        </w:rPr>
        <w:sectPr>
          <w:pgSz w:w="11910" w:h="16840"/>
          <w:pgMar w:top="1340" w:right="60" w:bottom="280" w:left="360" w:header="720" w:footer="720" w:gutter="0"/>
          <w:cols w:space="720" w:num="1"/>
        </w:sectPr>
      </w:pPr>
    </w:p>
    <w:p w14:paraId="7A712BF2">
      <w:pPr>
        <w:pStyle w:val="8"/>
        <w:spacing w:before="74"/>
        <w:ind w:right="1739"/>
      </w:pPr>
      <w:r>
        <w:t>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78896A">
      <w:pPr>
        <w:pStyle w:val="13"/>
        <w:numPr>
          <w:ilvl w:val="0"/>
          <w:numId w:val="101"/>
        </w:numPr>
        <w:tabs>
          <w:tab w:val="left" w:pos="1640"/>
        </w:tabs>
        <w:spacing w:before="0" w:after="0" w:line="274" w:lineRule="exact"/>
        <w:ind w:left="1640" w:right="0" w:hanging="200"/>
        <w:jc w:val="both"/>
        <w:rPr>
          <w:sz w:val="24"/>
        </w:rPr>
      </w:pPr>
      <w:r>
        <w:rPr>
          <w:sz w:val="24"/>
        </w:rPr>
        <w:t>в</w:t>
      </w:r>
      <w:r>
        <w:rPr>
          <w:spacing w:val="-3"/>
          <w:sz w:val="24"/>
        </w:rPr>
        <w:t xml:space="preserve"> </w:t>
      </w:r>
      <w:r>
        <w:rPr>
          <w:sz w:val="24"/>
        </w:rPr>
        <w:t>сфере</w:t>
      </w:r>
      <w:r>
        <w:rPr>
          <w:spacing w:val="-3"/>
          <w:sz w:val="24"/>
        </w:rPr>
        <w:t xml:space="preserve"> </w:t>
      </w:r>
      <w:r>
        <w:rPr>
          <w:sz w:val="24"/>
        </w:rPr>
        <w:t>эстетического</w:t>
      </w:r>
      <w:r>
        <w:rPr>
          <w:spacing w:val="-1"/>
          <w:sz w:val="24"/>
        </w:rPr>
        <w:t xml:space="preserve"> </w:t>
      </w:r>
      <w:r>
        <w:rPr>
          <w:sz w:val="24"/>
        </w:rPr>
        <w:t>воспитания:представление</w:t>
      </w:r>
      <w:r>
        <w:rPr>
          <w:spacing w:val="-3"/>
          <w:sz w:val="24"/>
        </w:rPr>
        <w:t xml:space="preserve"> </w:t>
      </w:r>
      <w:r>
        <w:rPr>
          <w:sz w:val="24"/>
        </w:rPr>
        <w:t>о</w:t>
      </w:r>
      <w:r>
        <w:rPr>
          <w:spacing w:val="-1"/>
          <w:sz w:val="24"/>
        </w:rPr>
        <w:t xml:space="preserve"> </w:t>
      </w:r>
      <w:r>
        <w:rPr>
          <w:spacing w:val="-2"/>
          <w:sz w:val="24"/>
        </w:rPr>
        <w:t>культурном</w:t>
      </w:r>
    </w:p>
    <w:p w14:paraId="0BF932BD">
      <w:pPr>
        <w:pStyle w:val="8"/>
        <w:spacing w:before="2"/>
        <w:ind w:right="1739"/>
      </w:pPr>
      <w:r>
        <w:t>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Pr>
          <w:spacing w:val="40"/>
        </w:rPr>
        <w:t xml:space="preserve"> </w:t>
      </w:r>
      <w:r>
        <w:rPr>
          <w:spacing w:val="-2"/>
        </w:rPr>
        <w:t>народов;</w:t>
      </w:r>
    </w:p>
    <w:p w14:paraId="59D9E13C">
      <w:pPr>
        <w:pStyle w:val="8"/>
        <w:ind w:right="173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развития6)человека в исторических обществах (в античном мире, эпоху Возрождения) и в современную эпоху;</w:t>
      </w:r>
    </w:p>
    <w:p w14:paraId="0BAD869C">
      <w:pPr>
        <w:pStyle w:val="13"/>
        <w:numPr>
          <w:ilvl w:val="0"/>
          <w:numId w:val="102"/>
        </w:numPr>
        <w:tabs>
          <w:tab w:val="left" w:pos="1640"/>
        </w:tabs>
        <w:spacing w:before="1" w:after="0" w:line="240" w:lineRule="auto"/>
        <w:ind w:left="1440" w:right="1731" w:firstLine="0"/>
        <w:jc w:val="both"/>
        <w:rPr>
          <w:sz w:val="24"/>
        </w:rPr>
      </w:pPr>
      <w:r>
        <w:rPr>
          <w:sz w:val="24"/>
        </w:rPr>
        <w:t>в сфере трудового воспитания: понимание</w:t>
      </w:r>
      <w:r>
        <w:rPr>
          <w:spacing w:val="-1"/>
          <w:sz w:val="24"/>
        </w:rPr>
        <w:t xml:space="preserve"> </w:t>
      </w:r>
      <w:r>
        <w:rPr>
          <w:sz w:val="24"/>
        </w:rPr>
        <w:t>на основе знания</w:t>
      </w:r>
      <w:r>
        <w:rPr>
          <w:spacing w:val="-1"/>
          <w:sz w:val="24"/>
        </w:rPr>
        <w:t xml:space="preserve"> </w:t>
      </w:r>
      <w:r>
        <w:rPr>
          <w:sz w:val="24"/>
        </w:rPr>
        <w:t>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DB51F4F">
      <w:pPr>
        <w:pStyle w:val="13"/>
        <w:numPr>
          <w:ilvl w:val="0"/>
          <w:numId w:val="102"/>
        </w:numPr>
        <w:tabs>
          <w:tab w:val="left" w:pos="1640"/>
        </w:tabs>
        <w:spacing w:before="0" w:after="0" w:line="240" w:lineRule="auto"/>
        <w:ind w:left="1440" w:right="1733" w:firstLine="0"/>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64DA3373">
      <w:pPr>
        <w:pStyle w:val="13"/>
        <w:numPr>
          <w:ilvl w:val="0"/>
          <w:numId w:val="102"/>
        </w:numPr>
        <w:tabs>
          <w:tab w:val="left" w:pos="1640"/>
        </w:tabs>
        <w:spacing w:before="1" w:after="0" w:line="240" w:lineRule="auto"/>
        <w:ind w:left="1440" w:right="1734" w:firstLine="0"/>
        <w:jc w:val="both"/>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D997DBD">
      <w:pPr>
        <w:pStyle w:val="8"/>
        <w:ind w:right="1738" w:firstLine="850"/>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2E9A3C5E">
      <w:pPr>
        <w:pStyle w:val="8"/>
        <w:spacing w:line="242" w:lineRule="auto"/>
        <w:ind w:right="1742" w:firstLine="850"/>
      </w:pPr>
      <w:r>
        <w:t>У обучающегося будут сформированы следующие базовые логические действия как часть познавательных универсальных учебных действий:</w:t>
      </w:r>
    </w:p>
    <w:p w14:paraId="30AA73E1">
      <w:pPr>
        <w:pStyle w:val="13"/>
        <w:numPr>
          <w:ilvl w:val="1"/>
          <w:numId w:val="102"/>
        </w:numPr>
        <w:tabs>
          <w:tab w:val="left" w:pos="1583"/>
        </w:tabs>
        <w:spacing w:before="0" w:after="0" w:line="271" w:lineRule="exact"/>
        <w:ind w:left="1583" w:right="0" w:hanging="143"/>
        <w:jc w:val="left"/>
        <w:rPr>
          <w:sz w:val="24"/>
        </w:rPr>
      </w:pPr>
      <w:r>
        <w:rPr>
          <w:sz w:val="24"/>
        </w:rPr>
        <w:t>систематизировать</w:t>
      </w:r>
      <w:r>
        <w:rPr>
          <w:spacing w:val="-15"/>
          <w:sz w:val="24"/>
        </w:rPr>
        <w:t xml:space="preserve"> </w:t>
      </w:r>
      <w:r>
        <w:rPr>
          <w:sz w:val="24"/>
        </w:rPr>
        <w:t>и</w:t>
      </w:r>
      <w:r>
        <w:rPr>
          <w:spacing w:val="-15"/>
          <w:sz w:val="24"/>
        </w:rPr>
        <w:t xml:space="preserve"> </w:t>
      </w:r>
      <w:r>
        <w:rPr>
          <w:sz w:val="24"/>
        </w:rPr>
        <w:t>обобщать</w:t>
      </w:r>
      <w:r>
        <w:rPr>
          <w:spacing w:val="-14"/>
          <w:sz w:val="24"/>
        </w:rPr>
        <w:t xml:space="preserve"> </w:t>
      </w:r>
      <w:r>
        <w:rPr>
          <w:sz w:val="24"/>
        </w:rPr>
        <w:t>исторические</w:t>
      </w:r>
      <w:r>
        <w:rPr>
          <w:spacing w:val="-15"/>
          <w:sz w:val="24"/>
        </w:rPr>
        <w:t xml:space="preserve"> </w:t>
      </w:r>
      <w:r>
        <w:rPr>
          <w:sz w:val="24"/>
        </w:rPr>
        <w:t>факты</w:t>
      </w:r>
      <w:r>
        <w:rPr>
          <w:spacing w:val="-8"/>
          <w:sz w:val="24"/>
        </w:rPr>
        <w:t xml:space="preserve"> </w:t>
      </w:r>
      <w:r>
        <w:rPr>
          <w:sz w:val="24"/>
        </w:rPr>
        <w:t>(в</w:t>
      </w:r>
      <w:r>
        <w:rPr>
          <w:spacing w:val="-10"/>
          <w:sz w:val="24"/>
        </w:rPr>
        <w:t xml:space="preserve"> </w:t>
      </w:r>
      <w:r>
        <w:rPr>
          <w:sz w:val="24"/>
        </w:rPr>
        <w:t>форме</w:t>
      </w:r>
      <w:r>
        <w:rPr>
          <w:spacing w:val="-15"/>
          <w:sz w:val="24"/>
        </w:rPr>
        <w:t xml:space="preserve"> </w:t>
      </w:r>
      <w:r>
        <w:rPr>
          <w:sz w:val="24"/>
        </w:rPr>
        <w:t>таблиц,</w:t>
      </w:r>
      <w:r>
        <w:rPr>
          <w:spacing w:val="-12"/>
          <w:sz w:val="24"/>
        </w:rPr>
        <w:t xml:space="preserve"> </w:t>
      </w:r>
      <w:r>
        <w:rPr>
          <w:spacing w:val="-2"/>
          <w:sz w:val="24"/>
        </w:rPr>
        <w:t>схем);</w:t>
      </w:r>
    </w:p>
    <w:p w14:paraId="1AE4AB0E">
      <w:pPr>
        <w:pStyle w:val="13"/>
        <w:numPr>
          <w:ilvl w:val="1"/>
          <w:numId w:val="102"/>
        </w:numPr>
        <w:tabs>
          <w:tab w:val="left" w:pos="1583"/>
        </w:tabs>
        <w:spacing w:before="1" w:after="0" w:line="275" w:lineRule="exact"/>
        <w:ind w:left="1583" w:right="0" w:hanging="143"/>
        <w:jc w:val="left"/>
        <w:rPr>
          <w:sz w:val="24"/>
        </w:rPr>
      </w:pPr>
      <w:r>
        <w:rPr>
          <w:spacing w:val="-2"/>
          <w:sz w:val="24"/>
        </w:rPr>
        <w:t>выявлять</w:t>
      </w:r>
      <w:r>
        <w:rPr>
          <w:spacing w:val="-1"/>
          <w:sz w:val="24"/>
        </w:rPr>
        <w:t xml:space="preserve"> </w:t>
      </w:r>
      <w:r>
        <w:rPr>
          <w:spacing w:val="-2"/>
          <w:sz w:val="24"/>
        </w:rPr>
        <w:t>характерные</w:t>
      </w:r>
      <w:r>
        <w:rPr>
          <w:spacing w:val="2"/>
          <w:sz w:val="24"/>
        </w:rPr>
        <w:t xml:space="preserve"> </w:t>
      </w:r>
      <w:r>
        <w:rPr>
          <w:spacing w:val="-2"/>
          <w:sz w:val="24"/>
        </w:rPr>
        <w:t>признаки</w:t>
      </w:r>
      <w:r>
        <w:rPr>
          <w:spacing w:val="-1"/>
          <w:sz w:val="24"/>
        </w:rPr>
        <w:t xml:space="preserve"> </w:t>
      </w:r>
      <w:r>
        <w:rPr>
          <w:spacing w:val="-2"/>
          <w:sz w:val="24"/>
        </w:rPr>
        <w:t>исторических явлений;</w:t>
      </w:r>
    </w:p>
    <w:p w14:paraId="68721399">
      <w:pPr>
        <w:pStyle w:val="13"/>
        <w:numPr>
          <w:ilvl w:val="1"/>
          <w:numId w:val="102"/>
        </w:numPr>
        <w:tabs>
          <w:tab w:val="left" w:pos="1583"/>
        </w:tabs>
        <w:spacing w:before="0" w:after="0" w:line="275" w:lineRule="exact"/>
        <w:ind w:left="1583" w:right="0" w:hanging="143"/>
        <w:jc w:val="left"/>
        <w:rPr>
          <w:sz w:val="24"/>
        </w:rPr>
      </w:pPr>
      <w:r>
        <w:rPr>
          <w:spacing w:val="-2"/>
          <w:sz w:val="24"/>
        </w:rPr>
        <w:t>раскрывать</w:t>
      </w:r>
      <w:r>
        <w:rPr>
          <w:spacing w:val="4"/>
          <w:sz w:val="24"/>
        </w:rPr>
        <w:t xml:space="preserve"> </w:t>
      </w:r>
      <w:r>
        <w:rPr>
          <w:spacing w:val="-2"/>
          <w:sz w:val="24"/>
        </w:rPr>
        <w:t>причинно-следственные</w:t>
      </w:r>
      <w:r>
        <w:rPr>
          <w:spacing w:val="1"/>
          <w:sz w:val="24"/>
        </w:rPr>
        <w:t xml:space="preserve"> </w:t>
      </w:r>
      <w:r>
        <w:rPr>
          <w:spacing w:val="-2"/>
          <w:sz w:val="24"/>
        </w:rPr>
        <w:t>связи</w:t>
      </w:r>
      <w:r>
        <w:rPr>
          <w:spacing w:val="4"/>
          <w:sz w:val="24"/>
        </w:rPr>
        <w:t xml:space="preserve"> </w:t>
      </w:r>
      <w:r>
        <w:rPr>
          <w:spacing w:val="-2"/>
          <w:sz w:val="24"/>
        </w:rPr>
        <w:t>событий;</w:t>
      </w:r>
    </w:p>
    <w:p w14:paraId="7F3255C3">
      <w:pPr>
        <w:pStyle w:val="13"/>
        <w:numPr>
          <w:ilvl w:val="1"/>
          <w:numId w:val="102"/>
        </w:numPr>
        <w:tabs>
          <w:tab w:val="left" w:pos="1583"/>
        </w:tabs>
        <w:spacing w:before="3" w:after="0" w:line="275" w:lineRule="exact"/>
        <w:ind w:left="1583" w:right="0" w:hanging="143"/>
        <w:jc w:val="left"/>
        <w:rPr>
          <w:sz w:val="24"/>
        </w:rPr>
      </w:pPr>
      <w:r>
        <w:rPr>
          <w:sz w:val="24"/>
        </w:rPr>
        <w:t>сравнивать</w:t>
      </w:r>
      <w:r>
        <w:rPr>
          <w:spacing w:val="-11"/>
          <w:sz w:val="24"/>
        </w:rPr>
        <w:t xml:space="preserve"> </w:t>
      </w:r>
      <w:r>
        <w:rPr>
          <w:sz w:val="24"/>
        </w:rPr>
        <w:t>события,</w:t>
      </w:r>
      <w:r>
        <w:rPr>
          <w:spacing w:val="-13"/>
          <w:sz w:val="24"/>
        </w:rPr>
        <w:t xml:space="preserve"> </w:t>
      </w:r>
      <w:r>
        <w:rPr>
          <w:sz w:val="24"/>
        </w:rPr>
        <w:t>ситуации,</w:t>
      </w:r>
      <w:r>
        <w:rPr>
          <w:spacing w:val="-9"/>
          <w:sz w:val="24"/>
        </w:rPr>
        <w:t xml:space="preserve"> </w:t>
      </w:r>
      <w:r>
        <w:rPr>
          <w:sz w:val="24"/>
        </w:rPr>
        <w:t>выявляя</w:t>
      </w:r>
      <w:r>
        <w:rPr>
          <w:spacing w:val="-15"/>
          <w:sz w:val="24"/>
        </w:rPr>
        <w:t xml:space="preserve"> </w:t>
      </w:r>
      <w:r>
        <w:rPr>
          <w:sz w:val="24"/>
        </w:rPr>
        <w:t>общие</w:t>
      </w:r>
      <w:r>
        <w:rPr>
          <w:spacing w:val="-11"/>
          <w:sz w:val="24"/>
        </w:rPr>
        <w:t xml:space="preserve"> </w:t>
      </w:r>
      <w:r>
        <w:rPr>
          <w:sz w:val="24"/>
        </w:rPr>
        <w:t>черты</w:t>
      </w:r>
      <w:r>
        <w:rPr>
          <w:spacing w:val="-10"/>
          <w:sz w:val="24"/>
        </w:rPr>
        <w:t xml:space="preserve"> </w:t>
      </w:r>
      <w:r>
        <w:rPr>
          <w:sz w:val="24"/>
        </w:rPr>
        <w:t>и</w:t>
      </w:r>
      <w:r>
        <w:rPr>
          <w:spacing w:val="-14"/>
          <w:sz w:val="24"/>
        </w:rPr>
        <w:t xml:space="preserve"> </w:t>
      </w:r>
      <w:r>
        <w:rPr>
          <w:spacing w:val="-2"/>
          <w:sz w:val="24"/>
        </w:rPr>
        <w:t>различия;</w:t>
      </w:r>
    </w:p>
    <w:p w14:paraId="5B53D8E2">
      <w:pPr>
        <w:pStyle w:val="13"/>
        <w:numPr>
          <w:ilvl w:val="1"/>
          <w:numId w:val="102"/>
        </w:numPr>
        <w:tabs>
          <w:tab w:val="left" w:pos="1583"/>
        </w:tabs>
        <w:spacing w:before="0" w:after="0" w:line="275" w:lineRule="exact"/>
        <w:ind w:left="1583" w:right="0" w:hanging="143"/>
        <w:jc w:val="left"/>
        <w:rPr>
          <w:sz w:val="24"/>
        </w:rPr>
      </w:pPr>
      <w:r>
        <w:rPr>
          <w:spacing w:val="-2"/>
          <w:sz w:val="24"/>
        </w:rPr>
        <w:t>формулировать</w:t>
      </w:r>
      <w:r>
        <w:rPr>
          <w:spacing w:val="6"/>
          <w:sz w:val="24"/>
        </w:rPr>
        <w:t xml:space="preserve"> </w:t>
      </w:r>
      <w:r>
        <w:rPr>
          <w:spacing w:val="-2"/>
          <w:sz w:val="24"/>
        </w:rPr>
        <w:t>и</w:t>
      </w:r>
      <w:r>
        <w:rPr>
          <w:spacing w:val="-3"/>
          <w:sz w:val="24"/>
        </w:rPr>
        <w:t xml:space="preserve"> </w:t>
      </w:r>
      <w:r>
        <w:rPr>
          <w:spacing w:val="-2"/>
          <w:sz w:val="24"/>
        </w:rPr>
        <w:t>обосновывать</w:t>
      </w:r>
      <w:r>
        <w:rPr>
          <w:spacing w:val="2"/>
          <w:sz w:val="24"/>
        </w:rPr>
        <w:t xml:space="preserve"> </w:t>
      </w:r>
      <w:r>
        <w:rPr>
          <w:spacing w:val="-2"/>
          <w:sz w:val="24"/>
        </w:rPr>
        <w:t>выводы.</w:t>
      </w:r>
    </w:p>
    <w:p w14:paraId="5DADEB8C">
      <w:pPr>
        <w:pStyle w:val="8"/>
        <w:tabs>
          <w:tab w:val="left" w:pos="2794"/>
          <w:tab w:val="left" w:pos="4626"/>
          <w:tab w:val="left" w:pos="5543"/>
          <w:tab w:val="left" w:pos="7408"/>
          <w:tab w:val="left" w:pos="8915"/>
        </w:tabs>
        <w:spacing w:before="2"/>
        <w:ind w:right="1740" w:firstLine="85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 xml:space="preserve">базовые </w:t>
      </w:r>
      <w:r>
        <w:t xml:space="preserve">исследовательские действия как часть познавательных универсальных учебных </w:t>
      </w:r>
      <w:r>
        <w:rPr>
          <w:spacing w:val="-2"/>
        </w:rPr>
        <w:t>действий:</w:t>
      </w:r>
    </w:p>
    <w:p w14:paraId="2A6BFE10">
      <w:pPr>
        <w:pStyle w:val="13"/>
        <w:numPr>
          <w:ilvl w:val="1"/>
          <w:numId w:val="102"/>
        </w:numPr>
        <w:tabs>
          <w:tab w:val="left" w:pos="1578"/>
        </w:tabs>
        <w:spacing w:before="0" w:after="0" w:line="274" w:lineRule="exact"/>
        <w:ind w:left="1578" w:right="0" w:hanging="138"/>
        <w:jc w:val="left"/>
        <w:rPr>
          <w:sz w:val="24"/>
        </w:rPr>
      </w:pPr>
      <w:r>
        <w:rPr>
          <w:spacing w:val="-2"/>
          <w:sz w:val="24"/>
        </w:rPr>
        <w:t>определять</w:t>
      </w:r>
      <w:r>
        <w:rPr>
          <w:spacing w:val="1"/>
          <w:sz w:val="24"/>
        </w:rPr>
        <w:t xml:space="preserve"> </w:t>
      </w:r>
      <w:r>
        <w:rPr>
          <w:spacing w:val="-2"/>
          <w:sz w:val="24"/>
        </w:rPr>
        <w:t>познавательную</w:t>
      </w:r>
      <w:r>
        <w:rPr>
          <w:sz w:val="24"/>
        </w:rPr>
        <w:t xml:space="preserve"> </w:t>
      </w:r>
      <w:r>
        <w:rPr>
          <w:spacing w:val="-2"/>
          <w:sz w:val="24"/>
        </w:rPr>
        <w:t>задачу;</w:t>
      </w:r>
    </w:p>
    <w:p w14:paraId="1D82129A">
      <w:pPr>
        <w:pStyle w:val="13"/>
        <w:numPr>
          <w:ilvl w:val="1"/>
          <w:numId w:val="102"/>
        </w:numPr>
        <w:tabs>
          <w:tab w:val="left" w:pos="1617"/>
        </w:tabs>
        <w:spacing w:before="6" w:after="0" w:line="237" w:lineRule="auto"/>
        <w:ind w:left="1440" w:right="1731" w:firstLine="0"/>
        <w:jc w:val="left"/>
        <w:rPr>
          <w:sz w:val="24"/>
        </w:rPr>
      </w:pPr>
      <w:r>
        <w:rPr>
          <w:sz w:val="24"/>
        </w:rPr>
        <w:t>намечать</w:t>
      </w:r>
      <w:r>
        <w:rPr>
          <w:spacing w:val="33"/>
          <w:sz w:val="24"/>
        </w:rPr>
        <w:t xml:space="preserve"> </w:t>
      </w:r>
      <w:r>
        <w:rPr>
          <w:sz w:val="24"/>
        </w:rPr>
        <w:t>путь</w:t>
      </w:r>
      <w:r>
        <w:rPr>
          <w:spacing w:val="33"/>
          <w:sz w:val="24"/>
        </w:rPr>
        <w:t xml:space="preserve"> </w:t>
      </w:r>
      <w:r>
        <w:rPr>
          <w:sz w:val="24"/>
        </w:rPr>
        <w:t>её</w:t>
      </w:r>
      <w:r>
        <w:rPr>
          <w:spacing w:val="30"/>
          <w:sz w:val="24"/>
        </w:rPr>
        <w:t xml:space="preserve"> </w:t>
      </w:r>
      <w:r>
        <w:rPr>
          <w:sz w:val="24"/>
        </w:rPr>
        <w:t>решения</w:t>
      </w:r>
      <w:r>
        <w:rPr>
          <w:spacing w:val="31"/>
          <w:sz w:val="24"/>
        </w:rPr>
        <w:t xml:space="preserve"> </w:t>
      </w:r>
      <w:r>
        <w:rPr>
          <w:sz w:val="24"/>
        </w:rPr>
        <w:t>и осуществлять</w:t>
      </w:r>
      <w:r>
        <w:rPr>
          <w:spacing w:val="32"/>
          <w:sz w:val="24"/>
        </w:rPr>
        <w:t xml:space="preserve"> </w:t>
      </w:r>
      <w:r>
        <w:rPr>
          <w:sz w:val="24"/>
        </w:rPr>
        <w:t>подбор исторического</w:t>
      </w:r>
      <w:r>
        <w:rPr>
          <w:spacing w:val="36"/>
          <w:sz w:val="24"/>
        </w:rPr>
        <w:t xml:space="preserve"> </w:t>
      </w:r>
      <w:r>
        <w:rPr>
          <w:sz w:val="24"/>
        </w:rPr>
        <w:t xml:space="preserve">материала, </w:t>
      </w:r>
      <w:r>
        <w:rPr>
          <w:spacing w:val="-2"/>
          <w:sz w:val="24"/>
        </w:rPr>
        <w:t>объекта;</w:t>
      </w:r>
    </w:p>
    <w:p w14:paraId="0BE4BC02">
      <w:pPr>
        <w:pStyle w:val="13"/>
        <w:numPr>
          <w:ilvl w:val="1"/>
          <w:numId w:val="102"/>
        </w:numPr>
        <w:tabs>
          <w:tab w:val="left" w:pos="1718"/>
        </w:tabs>
        <w:spacing w:before="5" w:after="0" w:line="237" w:lineRule="auto"/>
        <w:ind w:left="1440" w:right="1743" w:firstLine="0"/>
        <w:jc w:val="left"/>
        <w:rPr>
          <w:sz w:val="24"/>
        </w:rPr>
      </w:pPr>
      <w:r>
        <w:rPr>
          <w:sz w:val="24"/>
        </w:rPr>
        <w:t>систематизировать</w:t>
      </w:r>
      <w:r>
        <w:rPr>
          <w:spacing w:val="80"/>
          <w:sz w:val="24"/>
        </w:rPr>
        <w:t xml:space="preserve"> </w:t>
      </w:r>
      <w:r>
        <w:rPr>
          <w:sz w:val="24"/>
        </w:rPr>
        <w:t>и</w:t>
      </w:r>
      <w:r>
        <w:rPr>
          <w:spacing w:val="80"/>
          <w:sz w:val="24"/>
        </w:rPr>
        <w:t xml:space="preserve"> </w:t>
      </w:r>
      <w:r>
        <w:rPr>
          <w:sz w:val="24"/>
        </w:rPr>
        <w:t>анализировать</w:t>
      </w:r>
      <w:r>
        <w:rPr>
          <w:spacing w:val="80"/>
          <w:sz w:val="24"/>
        </w:rPr>
        <w:t xml:space="preserve"> </w:t>
      </w:r>
      <w:r>
        <w:rPr>
          <w:sz w:val="24"/>
        </w:rPr>
        <w:t>исторические</w:t>
      </w:r>
      <w:r>
        <w:rPr>
          <w:spacing w:val="80"/>
          <w:sz w:val="24"/>
        </w:rPr>
        <w:t xml:space="preserve"> </w:t>
      </w:r>
      <w:r>
        <w:rPr>
          <w:sz w:val="24"/>
        </w:rPr>
        <w:t>факты,</w:t>
      </w:r>
      <w:r>
        <w:rPr>
          <w:spacing w:val="80"/>
          <w:sz w:val="24"/>
        </w:rPr>
        <w:t xml:space="preserve"> </w:t>
      </w:r>
      <w:r>
        <w:rPr>
          <w:sz w:val="24"/>
        </w:rPr>
        <w:t>осуществлять</w:t>
      </w:r>
      <w:r>
        <w:rPr>
          <w:spacing w:val="40"/>
          <w:sz w:val="24"/>
        </w:rPr>
        <w:t xml:space="preserve"> </w:t>
      </w:r>
      <w:r>
        <w:rPr>
          <w:sz w:val="24"/>
        </w:rPr>
        <w:t>реконструкцию исторических событий;</w:t>
      </w:r>
    </w:p>
    <w:p w14:paraId="5B02A39E">
      <w:pPr>
        <w:spacing w:after="0" w:line="237" w:lineRule="auto"/>
        <w:jc w:val="left"/>
        <w:rPr>
          <w:sz w:val="24"/>
        </w:rPr>
        <w:sectPr>
          <w:pgSz w:w="11910" w:h="16840"/>
          <w:pgMar w:top="1340" w:right="60" w:bottom="280" w:left="360" w:header="720" w:footer="720" w:gutter="0"/>
          <w:cols w:space="720" w:num="1"/>
        </w:sectPr>
      </w:pPr>
    </w:p>
    <w:p w14:paraId="3B669C7D">
      <w:pPr>
        <w:pStyle w:val="13"/>
        <w:numPr>
          <w:ilvl w:val="1"/>
          <w:numId w:val="102"/>
        </w:numPr>
        <w:tabs>
          <w:tab w:val="left" w:pos="1583"/>
        </w:tabs>
        <w:spacing w:before="74" w:after="0" w:line="275" w:lineRule="exact"/>
        <w:ind w:left="1583" w:right="0" w:hanging="143"/>
        <w:jc w:val="left"/>
        <w:rPr>
          <w:sz w:val="24"/>
        </w:rPr>
      </w:pPr>
      <w:r>
        <w:rPr>
          <w:sz w:val="24"/>
        </w:rPr>
        <w:t>соотносить</w:t>
      </w:r>
      <w:r>
        <w:rPr>
          <w:spacing w:val="-15"/>
          <w:sz w:val="24"/>
        </w:rPr>
        <w:t xml:space="preserve"> </w:t>
      </w:r>
      <w:r>
        <w:rPr>
          <w:sz w:val="24"/>
        </w:rPr>
        <w:t>полученный</w:t>
      </w:r>
      <w:r>
        <w:rPr>
          <w:spacing w:val="-15"/>
          <w:sz w:val="24"/>
        </w:rPr>
        <w:t xml:space="preserve"> </w:t>
      </w:r>
      <w:r>
        <w:rPr>
          <w:sz w:val="24"/>
        </w:rPr>
        <w:t>результат</w:t>
      </w:r>
      <w:r>
        <w:rPr>
          <w:spacing w:val="-15"/>
          <w:sz w:val="24"/>
        </w:rPr>
        <w:t xml:space="preserve"> </w:t>
      </w:r>
      <w:r>
        <w:rPr>
          <w:sz w:val="24"/>
        </w:rPr>
        <w:t>с</w:t>
      </w:r>
      <w:r>
        <w:rPr>
          <w:spacing w:val="-15"/>
          <w:sz w:val="24"/>
        </w:rPr>
        <w:t xml:space="preserve"> </w:t>
      </w:r>
      <w:r>
        <w:rPr>
          <w:sz w:val="24"/>
        </w:rPr>
        <w:t>имеющимся</w:t>
      </w:r>
      <w:r>
        <w:rPr>
          <w:spacing w:val="-15"/>
          <w:sz w:val="24"/>
        </w:rPr>
        <w:t xml:space="preserve"> </w:t>
      </w:r>
      <w:r>
        <w:rPr>
          <w:spacing w:val="-2"/>
          <w:sz w:val="24"/>
        </w:rPr>
        <w:t>знанием;</w:t>
      </w:r>
    </w:p>
    <w:p w14:paraId="2F9D6A0E">
      <w:pPr>
        <w:pStyle w:val="13"/>
        <w:numPr>
          <w:ilvl w:val="1"/>
          <w:numId w:val="102"/>
        </w:numPr>
        <w:tabs>
          <w:tab w:val="left" w:pos="1578"/>
        </w:tabs>
        <w:spacing w:before="0" w:after="0" w:line="275" w:lineRule="exact"/>
        <w:ind w:left="1578" w:right="0" w:hanging="138"/>
        <w:jc w:val="left"/>
        <w:rPr>
          <w:sz w:val="24"/>
        </w:rPr>
      </w:pPr>
      <w:r>
        <w:rPr>
          <w:spacing w:val="-2"/>
          <w:sz w:val="24"/>
        </w:rPr>
        <w:t>определять</w:t>
      </w:r>
      <w:r>
        <w:rPr>
          <w:spacing w:val="3"/>
          <w:sz w:val="24"/>
        </w:rPr>
        <w:t xml:space="preserve"> </w:t>
      </w:r>
      <w:r>
        <w:rPr>
          <w:spacing w:val="-2"/>
          <w:sz w:val="24"/>
        </w:rPr>
        <w:t>новизну</w:t>
      </w:r>
      <w:r>
        <w:rPr>
          <w:spacing w:val="-6"/>
          <w:sz w:val="24"/>
        </w:rPr>
        <w:t xml:space="preserve"> </w:t>
      </w:r>
      <w:r>
        <w:rPr>
          <w:spacing w:val="-2"/>
          <w:sz w:val="24"/>
        </w:rPr>
        <w:t>и</w:t>
      </w:r>
      <w:r>
        <w:rPr>
          <w:spacing w:val="5"/>
          <w:sz w:val="24"/>
        </w:rPr>
        <w:t xml:space="preserve"> </w:t>
      </w:r>
      <w:r>
        <w:rPr>
          <w:spacing w:val="-2"/>
          <w:sz w:val="24"/>
        </w:rPr>
        <w:t>обоснованность</w:t>
      </w:r>
      <w:r>
        <w:rPr>
          <w:sz w:val="24"/>
        </w:rPr>
        <w:t xml:space="preserve"> </w:t>
      </w:r>
      <w:r>
        <w:rPr>
          <w:spacing w:val="-2"/>
          <w:sz w:val="24"/>
        </w:rPr>
        <w:t>полученного</w:t>
      </w:r>
      <w:r>
        <w:rPr>
          <w:spacing w:val="4"/>
          <w:sz w:val="24"/>
        </w:rPr>
        <w:t xml:space="preserve"> </w:t>
      </w:r>
      <w:r>
        <w:rPr>
          <w:spacing w:val="-2"/>
          <w:sz w:val="24"/>
        </w:rPr>
        <w:t>результата;</w:t>
      </w:r>
    </w:p>
    <w:p w14:paraId="5CA53E61">
      <w:pPr>
        <w:pStyle w:val="13"/>
        <w:numPr>
          <w:ilvl w:val="1"/>
          <w:numId w:val="102"/>
        </w:numPr>
        <w:tabs>
          <w:tab w:val="left" w:pos="1588"/>
        </w:tabs>
        <w:spacing w:before="2" w:after="0" w:line="240" w:lineRule="auto"/>
        <w:ind w:left="1440" w:right="1735" w:firstLine="0"/>
        <w:jc w:val="left"/>
        <w:rPr>
          <w:sz w:val="24"/>
        </w:rPr>
      </w:pPr>
      <w:r>
        <w:rPr>
          <w:sz w:val="24"/>
        </w:rPr>
        <w:t>представлять результаты своей деятельности</w:t>
      </w:r>
      <w:r>
        <w:rPr>
          <w:spacing w:val="-1"/>
          <w:sz w:val="24"/>
        </w:rPr>
        <w:t xml:space="preserve"> </w:t>
      </w:r>
      <w:r>
        <w:rPr>
          <w:sz w:val="24"/>
        </w:rPr>
        <w:t>в различных</w:t>
      </w:r>
      <w:r>
        <w:rPr>
          <w:spacing w:val="-2"/>
          <w:sz w:val="24"/>
        </w:rPr>
        <w:t xml:space="preserve"> </w:t>
      </w:r>
      <w:r>
        <w:rPr>
          <w:sz w:val="24"/>
        </w:rPr>
        <w:t>формах</w:t>
      </w:r>
      <w:r>
        <w:rPr>
          <w:spacing w:val="-2"/>
          <w:sz w:val="24"/>
        </w:rPr>
        <w:t xml:space="preserve"> </w:t>
      </w:r>
      <w:r>
        <w:rPr>
          <w:sz w:val="24"/>
        </w:rPr>
        <w:t>(сообщение, эссе, презентация, реферат, учебный проект и другие).</w:t>
      </w:r>
    </w:p>
    <w:p w14:paraId="012B1415">
      <w:pPr>
        <w:pStyle w:val="8"/>
        <w:spacing w:before="3" w:line="237" w:lineRule="auto"/>
        <w:ind w:right="1740" w:firstLine="850"/>
        <w:jc w:val="left"/>
      </w:pPr>
      <w:r>
        <w:t>У обучающегося будут сформированы умения работать с информацией как часть познавательных универсальных учебных действий:</w:t>
      </w:r>
    </w:p>
    <w:p w14:paraId="28EFF52B">
      <w:pPr>
        <w:pStyle w:val="13"/>
        <w:numPr>
          <w:ilvl w:val="1"/>
          <w:numId w:val="102"/>
        </w:numPr>
        <w:tabs>
          <w:tab w:val="left" w:pos="1698"/>
        </w:tabs>
        <w:spacing w:before="3" w:after="0" w:line="240" w:lineRule="auto"/>
        <w:ind w:left="1440" w:right="1738" w:firstLine="0"/>
        <w:jc w:val="both"/>
        <w:rPr>
          <w:sz w:val="24"/>
        </w:rPr>
      </w:pPr>
      <w:r>
        <w:rPr>
          <w:sz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52F50DD7">
      <w:pPr>
        <w:pStyle w:val="13"/>
        <w:numPr>
          <w:ilvl w:val="1"/>
          <w:numId w:val="102"/>
        </w:numPr>
        <w:tabs>
          <w:tab w:val="left" w:pos="1583"/>
        </w:tabs>
        <w:spacing w:before="0" w:after="0" w:line="274" w:lineRule="exact"/>
        <w:ind w:left="1583" w:right="0" w:hanging="143"/>
        <w:jc w:val="both"/>
        <w:rPr>
          <w:sz w:val="24"/>
        </w:rPr>
      </w:pPr>
      <w:r>
        <w:rPr>
          <w:spacing w:val="-2"/>
          <w:sz w:val="24"/>
        </w:rPr>
        <w:t>различать</w:t>
      </w:r>
      <w:r>
        <w:rPr>
          <w:spacing w:val="-1"/>
          <w:sz w:val="24"/>
        </w:rPr>
        <w:t xml:space="preserve"> </w:t>
      </w:r>
      <w:r>
        <w:rPr>
          <w:spacing w:val="-2"/>
          <w:sz w:val="24"/>
        </w:rPr>
        <w:t>виды</w:t>
      </w:r>
      <w:r>
        <w:rPr>
          <w:spacing w:val="-1"/>
          <w:sz w:val="24"/>
        </w:rPr>
        <w:t xml:space="preserve"> </w:t>
      </w:r>
      <w:r>
        <w:rPr>
          <w:spacing w:val="-2"/>
          <w:sz w:val="24"/>
        </w:rPr>
        <w:t>источников</w:t>
      </w:r>
      <w:r>
        <w:rPr>
          <w:spacing w:val="4"/>
          <w:sz w:val="24"/>
        </w:rPr>
        <w:t xml:space="preserve"> </w:t>
      </w:r>
      <w:r>
        <w:rPr>
          <w:spacing w:val="-2"/>
          <w:sz w:val="24"/>
        </w:rPr>
        <w:t>исторической информации;</w:t>
      </w:r>
    </w:p>
    <w:p w14:paraId="10F61153">
      <w:pPr>
        <w:pStyle w:val="13"/>
        <w:numPr>
          <w:ilvl w:val="1"/>
          <w:numId w:val="102"/>
        </w:numPr>
        <w:tabs>
          <w:tab w:val="left" w:pos="1583"/>
        </w:tabs>
        <w:spacing w:before="5" w:after="0" w:line="237" w:lineRule="auto"/>
        <w:ind w:left="1440" w:right="1741" w:firstLine="0"/>
        <w:jc w:val="both"/>
        <w:rPr>
          <w:sz w:val="24"/>
        </w:rPr>
      </w:pPr>
      <w:r>
        <w:rPr>
          <w:sz w:val="24"/>
        </w:rPr>
        <w:t>высказывать</w:t>
      </w:r>
      <w:r>
        <w:rPr>
          <w:spacing w:val="-1"/>
          <w:sz w:val="24"/>
        </w:rPr>
        <w:t xml:space="preserve"> </w:t>
      </w:r>
      <w:r>
        <w:rPr>
          <w:sz w:val="24"/>
        </w:rPr>
        <w:t>суждение о</w:t>
      </w:r>
      <w:r>
        <w:rPr>
          <w:spacing w:val="-1"/>
          <w:sz w:val="24"/>
        </w:rPr>
        <w:t xml:space="preserve"> </w:t>
      </w:r>
      <w:r>
        <w:rPr>
          <w:sz w:val="24"/>
        </w:rPr>
        <w:t>достоверности</w:t>
      </w:r>
      <w:r>
        <w:rPr>
          <w:spacing w:val="-3"/>
          <w:sz w:val="24"/>
        </w:rPr>
        <w:t xml:space="preserve"> </w:t>
      </w:r>
      <w:r>
        <w:rPr>
          <w:sz w:val="24"/>
        </w:rPr>
        <w:t>и</w:t>
      </w:r>
      <w:r>
        <w:rPr>
          <w:spacing w:val="-4"/>
          <w:sz w:val="24"/>
        </w:rPr>
        <w:t xml:space="preserve"> </w:t>
      </w:r>
      <w:r>
        <w:rPr>
          <w:sz w:val="24"/>
        </w:rPr>
        <w:t>значении</w:t>
      </w:r>
      <w:r>
        <w:rPr>
          <w:spacing w:val="-1"/>
          <w:sz w:val="24"/>
        </w:rPr>
        <w:t xml:space="preserve"> </w:t>
      </w:r>
      <w:r>
        <w:rPr>
          <w:sz w:val="24"/>
        </w:rPr>
        <w:t>информации</w:t>
      </w:r>
      <w:r>
        <w:rPr>
          <w:spacing w:val="-4"/>
          <w:sz w:val="24"/>
        </w:rPr>
        <w:t xml:space="preserve"> </w:t>
      </w:r>
      <w:r>
        <w:rPr>
          <w:sz w:val="24"/>
        </w:rPr>
        <w:t>источника</w:t>
      </w:r>
      <w:r>
        <w:rPr>
          <w:spacing w:val="-1"/>
          <w:sz w:val="24"/>
        </w:rPr>
        <w:t xml:space="preserve"> </w:t>
      </w:r>
      <w:r>
        <w:rPr>
          <w:sz w:val="24"/>
        </w:rPr>
        <w:t>(по критериям, предложенным учителем или сформулированным самостоятельно).</w:t>
      </w:r>
    </w:p>
    <w:p w14:paraId="3CC30FE4">
      <w:pPr>
        <w:pStyle w:val="8"/>
        <w:spacing w:before="6" w:line="237" w:lineRule="auto"/>
        <w:ind w:right="1740" w:firstLine="850"/>
      </w:pPr>
      <w:r>
        <w:t>У обучающегося будут сформированы умения общения как часть коммуникативных универсальных учебных действий:</w:t>
      </w:r>
    </w:p>
    <w:p w14:paraId="6CE5791F">
      <w:pPr>
        <w:pStyle w:val="13"/>
        <w:numPr>
          <w:ilvl w:val="1"/>
          <w:numId w:val="102"/>
        </w:numPr>
        <w:tabs>
          <w:tab w:val="left" w:pos="1593"/>
        </w:tabs>
        <w:spacing w:before="5" w:after="0" w:line="237" w:lineRule="auto"/>
        <w:ind w:left="1440" w:right="1737" w:firstLine="0"/>
        <w:jc w:val="left"/>
        <w:rPr>
          <w:sz w:val="24"/>
        </w:rPr>
      </w:pPr>
      <w:r>
        <w:rPr>
          <w:sz w:val="24"/>
        </w:rPr>
        <w:t>представлять</w:t>
      </w:r>
      <w:r>
        <w:rPr>
          <w:spacing w:val="-1"/>
          <w:sz w:val="24"/>
        </w:rPr>
        <w:t xml:space="preserve"> </w:t>
      </w:r>
      <w:r>
        <w:rPr>
          <w:sz w:val="24"/>
        </w:rPr>
        <w:t>особенности взаимодействия людей в исторических обществах и современном мире;</w:t>
      </w:r>
    </w:p>
    <w:p w14:paraId="53855ED8">
      <w:pPr>
        <w:pStyle w:val="13"/>
        <w:numPr>
          <w:ilvl w:val="1"/>
          <w:numId w:val="102"/>
        </w:numPr>
        <w:tabs>
          <w:tab w:val="left" w:pos="1689"/>
        </w:tabs>
        <w:spacing w:before="7" w:after="0" w:line="237" w:lineRule="auto"/>
        <w:ind w:left="1440" w:right="1741" w:firstLine="0"/>
        <w:jc w:val="left"/>
        <w:rPr>
          <w:sz w:val="24"/>
        </w:rPr>
      </w:pPr>
      <w:r>
        <w:rPr>
          <w:sz w:val="24"/>
        </w:rPr>
        <w:t>участвовать</w:t>
      </w:r>
      <w:r>
        <w:rPr>
          <w:spacing w:val="80"/>
          <w:sz w:val="24"/>
        </w:rPr>
        <w:t xml:space="preserve"> </w:t>
      </w:r>
      <w:r>
        <w:rPr>
          <w:sz w:val="24"/>
        </w:rPr>
        <w:t>в</w:t>
      </w:r>
      <w:r>
        <w:rPr>
          <w:spacing w:val="80"/>
          <w:sz w:val="24"/>
        </w:rPr>
        <w:t xml:space="preserve"> </w:t>
      </w:r>
      <w:r>
        <w:rPr>
          <w:sz w:val="24"/>
        </w:rPr>
        <w:t>обсуждении</w:t>
      </w:r>
      <w:r>
        <w:rPr>
          <w:spacing w:val="80"/>
          <w:sz w:val="24"/>
        </w:rPr>
        <w:t xml:space="preserve"> </w:t>
      </w:r>
      <w:r>
        <w:rPr>
          <w:sz w:val="24"/>
        </w:rPr>
        <w:t>событий</w:t>
      </w:r>
      <w:r>
        <w:rPr>
          <w:spacing w:val="80"/>
          <w:sz w:val="24"/>
        </w:rPr>
        <w:t xml:space="preserve"> </w:t>
      </w:r>
      <w:r>
        <w:rPr>
          <w:sz w:val="24"/>
        </w:rPr>
        <w:t>и</w:t>
      </w:r>
      <w:r>
        <w:rPr>
          <w:spacing w:val="80"/>
          <w:sz w:val="24"/>
        </w:rPr>
        <w:t xml:space="preserve"> </w:t>
      </w:r>
      <w:r>
        <w:rPr>
          <w:sz w:val="24"/>
        </w:rPr>
        <w:t>личностей</w:t>
      </w:r>
      <w:r>
        <w:rPr>
          <w:spacing w:val="80"/>
          <w:sz w:val="24"/>
        </w:rPr>
        <w:t xml:space="preserve"> </w:t>
      </w:r>
      <w:r>
        <w:rPr>
          <w:sz w:val="24"/>
        </w:rPr>
        <w:t>прошлого,</w:t>
      </w:r>
      <w:r>
        <w:rPr>
          <w:spacing w:val="80"/>
          <w:sz w:val="24"/>
        </w:rPr>
        <w:t xml:space="preserve"> </w:t>
      </w:r>
      <w:r>
        <w:rPr>
          <w:sz w:val="24"/>
        </w:rPr>
        <w:t>раскрывать различие и сходство высказываемых оценок;</w:t>
      </w:r>
    </w:p>
    <w:p w14:paraId="60738790">
      <w:pPr>
        <w:pStyle w:val="13"/>
        <w:numPr>
          <w:ilvl w:val="1"/>
          <w:numId w:val="102"/>
        </w:numPr>
        <w:tabs>
          <w:tab w:val="left" w:pos="1655"/>
        </w:tabs>
        <w:spacing w:before="5" w:after="0" w:line="237" w:lineRule="auto"/>
        <w:ind w:left="1440" w:right="1742" w:firstLine="0"/>
        <w:jc w:val="left"/>
        <w:rPr>
          <w:sz w:val="24"/>
        </w:rPr>
      </w:pPr>
      <w:r>
        <w:rPr>
          <w:sz w:val="24"/>
        </w:rPr>
        <w:t>выражать</w:t>
      </w:r>
      <w:r>
        <w:rPr>
          <w:spacing w:val="40"/>
          <w:sz w:val="24"/>
        </w:rPr>
        <w:t xml:space="preserve"> </w:t>
      </w:r>
      <w:r>
        <w:rPr>
          <w:sz w:val="24"/>
        </w:rPr>
        <w:t>и</w:t>
      </w:r>
      <w:r>
        <w:rPr>
          <w:spacing w:val="40"/>
          <w:sz w:val="24"/>
        </w:rPr>
        <w:t xml:space="preserve"> </w:t>
      </w:r>
      <w:r>
        <w:rPr>
          <w:sz w:val="24"/>
        </w:rPr>
        <w:t>аргументировать</w:t>
      </w:r>
      <w:r>
        <w:rPr>
          <w:spacing w:val="40"/>
          <w:sz w:val="24"/>
        </w:rPr>
        <w:t xml:space="preserve"> </w:t>
      </w:r>
      <w:r>
        <w:rPr>
          <w:sz w:val="24"/>
        </w:rPr>
        <w:t>свою</w:t>
      </w:r>
      <w:r>
        <w:rPr>
          <w:spacing w:val="40"/>
          <w:sz w:val="24"/>
        </w:rPr>
        <w:t xml:space="preserve"> </w:t>
      </w:r>
      <w:r>
        <w:rPr>
          <w:sz w:val="24"/>
        </w:rPr>
        <w:t>точку</w:t>
      </w:r>
      <w:r>
        <w:rPr>
          <w:spacing w:val="40"/>
          <w:sz w:val="24"/>
        </w:rPr>
        <w:t xml:space="preserve"> </w:t>
      </w:r>
      <w:r>
        <w:rPr>
          <w:sz w:val="24"/>
        </w:rPr>
        <w:t>зрения</w:t>
      </w:r>
      <w:r>
        <w:rPr>
          <w:spacing w:val="40"/>
          <w:sz w:val="24"/>
        </w:rPr>
        <w:t xml:space="preserve"> </w:t>
      </w:r>
      <w:r>
        <w:rPr>
          <w:sz w:val="24"/>
        </w:rPr>
        <w:t>в</w:t>
      </w:r>
      <w:r>
        <w:rPr>
          <w:spacing w:val="40"/>
          <w:sz w:val="24"/>
        </w:rPr>
        <w:t xml:space="preserve"> </w:t>
      </w:r>
      <w:r>
        <w:rPr>
          <w:sz w:val="24"/>
        </w:rPr>
        <w:t>устном</w:t>
      </w:r>
      <w:r>
        <w:rPr>
          <w:spacing w:val="40"/>
          <w:sz w:val="24"/>
        </w:rPr>
        <w:t xml:space="preserve"> </w:t>
      </w:r>
      <w:r>
        <w:rPr>
          <w:sz w:val="24"/>
        </w:rPr>
        <w:t>высказывании,</w:t>
      </w:r>
      <w:r>
        <w:rPr>
          <w:spacing w:val="40"/>
          <w:sz w:val="24"/>
        </w:rPr>
        <w:t xml:space="preserve"> </w:t>
      </w:r>
      <w:r>
        <w:rPr>
          <w:sz w:val="24"/>
        </w:rPr>
        <w:t>письменном тексте;</w:t>
      </w:r>
    </w:p>
    <w:p w14:paraId="0F6977B0">
      <w:pPr>
        <w:pStyle w:val="13"/>
        <w:numPr>
          <w:ilvl w:val="1"/>
          <w:numId w:val="102"/>
        </w:numPr>
        <w:tabs>
          <w:tab w:val="left" w:pos="1583"/>
        </w:tabs>
        <w:spacing w:before="4" w:after="0" w:line="275" w:lineRule="exact"/>
        <w:ind w:left="1583" w:right="0" w:hanging="143"/>
        <w:jc w:val="left"/>
        <w:rPr>
          <w:sz w:val="24"/>
        </w:rPr>
      </w:pPr>
      <w:r>
        <w:rPr>
          <w:spacing w:val="-2"/>
          <w:sz w:val="24"/>
        </w:rPr>
        <w:t>публично</w:t>
      </w:r>
      <w:r>
        <w:rPr>
          <w:spacing w:val="3"/>
          <w:sz w:val="24"/>
        </w:rPr>
        <w:t xml:space="preserve"> </w:t>
      </w:r>
      <w:r>
        <w:rPr>
          <w:spacing w:val="-2"/>
          <w:sz w:val="24"/>
        </w:rPr>
        <w:t>представлять</w:t>
      </w:r>
      <w:r>
        <w:rPr>
          <w:sz w:val="24"/>
        </w:rPr>
        <w:t xml:space="preserve"> </w:t>
      </w:r>
      <w:r>
        <w:rPr>
          <w:spacing w:val="-2"/>
          <w:sz w:val="24"/>
        </w:rPr>
        <w:t>результаты</w:t>
      </w:r>
      <w:r>
        <w:rPr>
          <w:spacing w:val="2"/>
          <w:sz w:val="24"/>
        </w:rPr>
        <w:t xml:space="preserve"> </w:t>
      </w:r>
      <w:r>
        <w:rPr>
          <w:spacing w:val="-2"/>
          <w:sz w:val="24"/>
        </w:rPr>
        <w:t>выполненного</w:t>
      </w:r>
      <w:r>
        <w:rPr>
          <w:spacing w:val="3"/>
          <w:sz w:val="24"/>
        </w:rPr>
        <w:t xml:space="preserve"> </w:t>
      </w:r>
      <w:r>
        <w:rPr>
          <w:spacing w:val="-2"/>
          <w:sz w:val="24"/>
        </w:rPr>
        <w:t>исследования,</w:t>
      </w:r>
      <w:r>
        <w:rPr>
          <w:spacing w:val="-3"/>
          <w:sz w:val="24"/>
        </w:rPr>
        <w:t xml:space="preserve"> </w:t>
      </w:r>
      <w:r>
        <w:rPr>
          <w:spacing w:val="-2"/>
          <w:sz w:val="24"/>
        </w:rPr>
        <w:t>проекта;</w:t>
      </w:r>
    </w:p>
    <w:p w14:paraId="21FAF4B9">
      <w:pPr>
        <w:pStyle w:val="13"/>
        <w:numPr>
          <w:ilvl w:val="1"/>
          <w:numId w:val="102"/>
        </w:numPr>
        <w:tabs>
          <w:tab w:val="left" w:pos="1626"/>
        </w:tabs>
        <w:spacing w:before="0" w:after="0" w:line="242" w:lineRule="auto"/>
        <w:ind w:left="1440" w:right="1742" w:firstLine="0"/>
        <w:jc w:val="left"/>
        <w:rPr>
          <w:sz w:val="24"/>
        </w:rPr>
      </w:pPr>
      <w:r>
        <w:rPr>
          <w:sz w:val="24"/>
        </w:rPr>
        <w:t>осваивать</w:t>
      </w:r>
      <w:r>
        <w:rPr>
          <w:spacing w:val="40"/>
          <w:sz w:val="24"/>
        </w:rPr>
        <w:t xml:space="preserve"> </w:t>
      </w:r>
      <w:r>
        <w:rPr>
          <w:sz w:val="24"/>
        </w:rPr>
        <w:t>и</w:t>
      </w:r>
      <w:r>
        <w:rPr>
          <w:spacing w:val="37"/>
          <w:sz w:val="24"/>
        </w:rPr>
        <w:t xml:space="preserve"> </w:t>
      </w:r>
      <w:r>
        <w:rPr>
          <w:sz w:val="24"/>
        </w:rPr>
        <w:t>применять</w:t>
      </w:r>
      <w:r>
        <w:rPr>
          <w:spacing w:val="40"/>
          <w:sz w:val="24"/>
        </w:rPr>
        <w:t xml:space="preserve"> </w:t>
      </w:r>
      <w:r>
        <w:rPr>
          <w:sz w:val="24"/>
        </w:rPr>
        <w:t>правила</w:t>
      </w:r>
      <w:r>
        <w:rPr>
          <w:spacing w:val="35"/>
          <w:sz w:val="24"/>
        </w:rPr>
        <w:t xml:space="preserve"> </w:t>
      </w:r>
      <w:r>
        <w:rPr>
          <w:sz w:val="24"/>
        </w:rPr>
        <w:t>межкультурного</w:t>
      </w:r>
      <w:r>
        <w:rPr>
          <w:spacing w:val="40"/>
          <w:sz w:val="24"/>
        </w:rPr>
        <w:t xml:space="preserve"> </w:t>
      </w:r>
      <w:r>
        <w:rPr>
          <w:sz w:val="24"/>
        </w:rPr>
        <w:t>взаимодействия</w:t>
      </w:r>
      <w:r>
        <w:rPr>
          <w:spacing w:val="40"/>
          <w:sz w:val="24"/>
        </w:rPr>
        <w:t xml:space="preserve"> </w:t>
      </w:r>
      <w:r>
        <w:rPr>
          <w:sz w:val="24"/>
        </w:rPr>
        <w:t>в</w:t>
      </w:r>
      <w:r>
        <w:rPr>
          <w:spacing w:val="38"/>
          <w:sz w:val="24"/>
        </w:rPr>
        <w:t xml:space="preserve"> </w:t>
      </w:r>
      <w:r>
        <w:rPr>
          <w:sz w:val="24"/>
        </w:rPr>
        <w:t>школе</w:t>
      </w:r>
      <w:r>
        <w:rPr>
          <w:spacing w:val="40"/>
          <w:sz w:val="24"/>
        </w:rPr>
        <w:t xml:space="preserve"> </w:t>
      </w:r>
      <w:r>
        <w:rPr>
          <w:sz w:val="24"/>
        </w:rPr>
        <w:t>и социальном окружении.</w:t>
      </w:r>
    </w:p>
    <w:p w14:paraId="07B4CE63">
      <w:pPr>
        <w:pStyle w:val="8"/>
        <w:tabs>
          <w:tab w:val="left" w:pos="2808"/>
          <w:tab w:val="left" w:pos="4655"/>
          <w:tab w:val="left" w:pos="5581"/>
          <w:tab w:val="left" w:pos="7466"/>
          <w:tab w:val="left" w:pos="8554"/>
        </w:tabs>
        <w:spacing w:line="242" w:lineRule="auto"/>
        <w:ind w:right="1738" w:firstLine="85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совместной деятельности:</w:t>
      </w:r>
    </w:p>
    <w:p w14:paraId="5B9F2DE3">
      <w:pPr>
        <w:pStyle w:val="13"/>
        <w:numPr>
          <w:ilvl w:val="1"/>
          <w:numId w:val="102"/>
        </w:numPr>
        <w:tabs>
          <w:tab w:val="left" w:pos="1588"/>
        </w:tabs>
        <w:spacing w:before="0" w:after="0" w:line="242" w:lineRule="auto"/>
        <w:ind w:left="1440" w:right="1741" w:firstLine="0"/>
        <w:jc w:val="left"/>
        <w:rPr>
          <w:sz w:val="24"/>
        </w:rPr>
      </w:pPr>
      <w:r>
        <w:rPr>
          <w:sz w:val="24"/>
        </w:rPr>
        <w:t>осознавать на</w:t>
      </w:r>
      <w:r>
        <w:rPr>
          <w:spacing w:val="-3"/>
          <w:sz w:val="24"/>
        </w:rPr>
        <w:t xml:space="preserve"> </w:t>
      </w:r>
      <w:r>
        <w:rPr>
          <w:sz w:val="24"/>
        </w:rPr>
        <w:t>основе исторических примеров значение совместной работы как эффективного средства достижения поставленных целей;</w:t>
      </w:r>
    </w:p>
    <w:p w14:paraId="75A3D1A5">
      <w:pPr>
        <w:pStyle w:val="13"/>
        <w:numPr>
          <w:ilvl w:val="1"/>
          <w:numId w:val="102"/>
        </w:numPr>
        <w:tabs>
          <w:tab w:val="left" w:pos="1679"/>
        </w:tabs>
        <w:spacing w:before="0" w:after="0" w:line="242" w:lineRule="auto"/>
        <w:ind w:left="1440" w:right="1743" w:firstLine="0"/>
        <w:jc w:val="left"/>
        <w:rPr>
          <w:sz w:val="24"/>
        </w:rPr>
      </w:pPr>
      <w:r>
        <w:rPr>
          <w:sz w:val="24"/>
        </w:rPr>
        <w:t>планировать</w:t>
      </w:r>
      <w:r>
        <w:rPr>
          <w:spacing w:val="80"/>
          <w:sz w:val="24"/>
        </w:rPr>
        <w:t xml:space="preserve"> </w:t>
      </w:r>
      <w:r>
        <w:rPr>
          <w:sz w:val="24"/>
        </w:rPr>
        <w:t>и</w:t>
      </w:r>
      <w:r>
        <w:rPr>
          <w:spacing w:val="40"/>
          <w:sz w:val="24"/>
        </w:rPr>
        <w:t xml:space="preserve"> </w:t>
      </w:r>
      <w:r>
        <w:rPr>
          <w:sz w:val="24"/>
        </w:rPr>
        <w:t>осуществлять</w:t>
      </w:r>
      <w:r>
        <w:rPr>
          <w:spacing w:val="80"/>
          <w:sz w:val="24"/>
        </w:rPr>
        <w:t xml:space="preserve"> </w:t>
      </w:r>
      <w:r>
        <w:rPr>
          <w:sz w:val="24"/>
        </w:rPr>
        <w:t>совместную</w:t>
      </w:r>
      <w:r>
        <w:rPr>
          <w:spacing w:val="80"/>
          <w:sz w:val="24"/>
        </w:rPr>
        <w:t xml:space="preserve"> </w:t>
      </w:r>
      <w:r>
        <w:rPr>
          <w:sz w:val="24"/>
        </w:rPr>
        <w:t>работу,</w:t>
      </w:r>
      <w:r>
        <w:rPr>
          <w:spacing w:val="80"/>
          <w:sz w:val="24"/>
        </w:rPr>
        <w:t xml:space="preserve"> </w:t>
      </w:r>
      <w:r>
        <w:rPr>
          <w:sz w:val="24"/>
        </w:rPr>
        <w:t>коллективные</w:t>
      </w:r>
      <w:r>
        <w:rPr>
          <w:spacing w:val="80"/>
          <w:sz w:val="24"/>
        </w:rPr>
        <w:t xml:space="preserve"> </w:t>
      </w:r>
      <w:r>
        <w:rPr>
          <w:sz w:val="24"/>
        </w:rPr>
        <w:t>учебные проекты по истории, в том числе - на региональном материале;</w:t>
      </w:r>
    </w:p>
    <w:p w14:paraId="333B0312">
      <w:pPr>
        <w:pStyle w:val="13"/>
        <w:numPr>
          <w:ilvl w:val="1"/>
          <w:numId w:val="102"/>
        </w:numPr>
        <w:tabs>
          <w:tab w:val="left" w:pos="1617"/>
        </w:tabs>
        <w:spacing w:before="0" w:after="0" w:line="242" w:lineRule="auto"/>
        <w:ind w:left="1440" w:right="1738" w:firstLine="0"/>
        <w:jc w:val="left"/>
        <w:rPr>
          <w:sz w:val="24"/>
        </w:rPr>
      </w:pPr>
      <w:r>
        <w:rPr>
          <w:sz w:val="24"/>
        </w:rPr>
        <w:t>определять</w:t>
      </w:r>
      <w:r>
        <w:rPr>
          <w:spacing w:val="37"/>
          <w:sz w:val="24"/>
        </w:rPr>
        <w:t xml:space="preserve"> </w:t>
      </w:r>
      <w:r>
        <w:rPr>
          <w:sz w:val="24"/>
        </w:rPr>
        <w:t>свое</w:t>
      </w:r>
      <w:r>
        <w:rPr>
          <w:spacing w:val="35"/>
          <w:sz w:val="24"/>
        </w:rPr>
        <w:t xml:space="preserve"> </w:t>
      </w:r>
      <w:r>
        <w:rPr>
          <w:sz w:val="24"/>
        </w:rPr>
        <w:t>участие</w:t>
      </w:r>
      <w:r>
        <w:rPr>
          <w:spacing w:val="35"/>
          <w:sz w:val="24"/>
        </w:rPr>
        <w:t xml:space="preserve"> </w:t>
      </w:r>
      <w:r>
        <w:rPr>
          <w:sz w:val="24"/>
        </w:rPr>
        <w:t>в</w:t>
      </w:r>
      <w:r>
        <w:rPr>
          <w:spacing w:val="38"/>
          <w:sz w:val="24"/>
        </w:rPr>
        <w:t xml:space="preserve"> </w:t>
      </w:r>
      <w:r>
        <w:rPr>
          <w:sz w:val="24"/>
        </w:rPr>
        <w:t>общей</w:t>
      </w:r>
      <w:r>
        <w:rPr>
          <w:spacing w:val="37"/>
          <w:sz w:val="24"/>
        </w:rPr>
        <w:t xml:space="preserve"> </w:t>
      </w:r>
      <w:r>
        <w:rPr>
          <w:sz w:val="24"/>
        </w:rPr>
        <w:t>работе</w:t>
      </w:r>
      <w:r>
        <w:rPr>
          <w:spacing w:val="36"/>
          <w:sz w:val="24"/>
        </w:rPr>
        <w:t xml:space="preserve"> </w:t>
      </w:r>
      <w:r>
        <w:rPr>
          <w:sz w:val="24"/>
        </w:rPr>
        <w:t>и</w:t>
      </w:r>
      <w:r>
        <w:rPr>
          <w:spacing w:val="33"/>
          <w:sz w:val="24"/>
        </w:rPr>
        <w:t xml:space="preserve"> </w:t>
      </w:r>
      <w:r>
        <w:rPr>
          <w:sz w:val="24"/>
        </w:rPr>
        <w:t>координировать</w:t>
      </w:r>
      <w:r>
        <w:rPr>
          <w:spacing w:val="37"/>
          <w:sz w:val="24"/>
        </w:rPr>
        <w:t xml:space="preserve"> </w:t>
      </w:r>
      <w:r>
        <w:rPr>
          <w:sz w:val="24"/>
        </w:rPr>
        <w:t>свои</w:t>
      </w:r>
      <w:r>
        <w:rPr>
          <w:spacing w:val="37"/>
          <w:sz w:val="24"/>
        </w:rPr>
        <w:t xml:space="preserve"> </w:t>
      </w:r>
      <w:r>
        <w:rPr>
          <w:sz w:val="24"/>
        </w:rPr>
        <w:t>действия</w:t>
      </w:r>
      <w:r>
        <w:rPr>
          <w:spacing w:val="36"/>
          <w:sz w:val="24"/>
        </w:rPr>
        <w:t xml:space="preserve"> </w:t>
      </w:r>
      <w:r>
        <w:rPr>
          <w:sz w:val="24"/>
        </w:rPr>
        <w:t>с другими членами команды.</w:t>
      </w:r>
    </w:p>
    <w:p w14:paraId="6E7A570F">
      <w:pPr>
        <w:pStyle w:val="8"/>
        <w:spacing w:line="242" w:lineRule="auto"/>
        <w:ind w:right="1740" w:firstLine="85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в</w:t>
      </w:r>
      <w:r>
        <w:rPr>
          <w:spacing w:val="40"/>
        </w:rPr>
        <w:t xml:space="preserve"> </w:t>
      </w:r>
      <w:r>
        <w:t>части</w:t>
      </w:r>
      <w:r>
        <w:rPr>
          <w:spacing w:val="40"/>
        </w:rPr>
        <w:t xml:space="preserve"> </w:t>
      </w:r>
      <w:r>
        <w:t>регулятивных универсальных учебных действий:</w:t>
      </w:r>
    </w:p>
    <w:p w14:paraId="6C56345E">
      <w:pPr>
        <w:pStyle w:val="13"/>
        <w:numPr>
          <w:ilvl w:val="1"/>
          <w:numId w:val="102"/>
        </w:numPr>
        <w:tabs>
          <w:tab w:val="left" w:pos="1636"/>
        </w:tabs>
        <w:spacing w:before="0" w:after="0" w:line="240" w:lineRule="auto"/>
        <w:ind w:left="1440" w:right="1740" w:firstLine="0"/>
        <w:jc w:val="both"/>
        <w:rPr>
          <w:sz w:val="24"/>
        </w:rPr>
      </w:pPr>
      <w:r>
        <w:rPr>
          <w:sz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A293826">
      <w:pPr>
        <w:pStyle w:val="13"/>
        <w:numPr>
          <w:ilvl w:val="1"/>
          <w:numId w:val="102"/>
        </w:numPr>
        <w:tabs>
          <w:tab w:val="left" w:pos="1607"/>
        </w:tabs>
        <w:spacing w:before="0" w:after="0" w:line="237" w:lineRule="auto"/>
        <w:ind w:left="1440" w:right="1736" w:firstLine="0"/>
        <w:jc w:val="both"/>
        <w:rPr>
          <w:sz w:val="24"/>
        </w:rPr>
      </w:pPr>
      <w:r>
        <w:rPr>
          <w:sz w:val="24"/>
        </w:rPr>
        <w:t>владеть приёмами самоконтроля - осуществление самоконтроля, рефлексии и самооценки полученных результатов;</w:t>
      </w:r>
    </w:p>
    <w:p w14:paraId="2E9B3C3B">
      <w:pPr>
        <w:pStyle w:val="13"/>
        <w:numPr>
          <w:ilvl w:val="1"/>
          <w:numId w:val="102"/>
        </w:numPr>
        <w:tabs>
          <w:tab w:val="left" w:pos="1703"/>
        </w:tabs>
        <w:spacing w:before="0" w:after="0" w:line="237" w:lineRule="auto"/>
        <w:ind w:left="1440" w:right="1735" w:firstLine="0"/>
        <w:jc w:val="both"/>
        <w:rPr>
          <w:sz w:val="24"/>
        </w:rPr>
      </w:pPr>
      <w:r>
        <w:rPr>
          <w:sz w:val="24"/>
        </w:rPr>
        <w:t>вносить коррективы в свою работу с учётом установленных ошибок, возникших трудностей.</w:t>
      </w:r>
    </w:p>
    <w:p w14:paraId="69CF38E2">
      <w:pPr>
        <w:pStyle w:val="8"/>
        <w:spacing w:line="237" w:lineRule="auto"/>
        <w:ind w:right="1744" w:firstLine="850"/>
      </w:pPr>
      <w:r>
        <w:t>У обучающегося будут сформированы умения в сфере эмоционального интеллекта, понимания себя и других:</w:t>
      </w:r>
    </w:p>
    <w:p w14:paraId="0FC49F76">
      <w:pPr>
        <w:pStyle w:val="13"/>
        <w:numPr>
          <w:ilvl w:val="1"/>
          <w:numId w:val="102"/>
        </w:numPr>
        <w:tabs>
          <w:tab w:val="left" w:pos="1646"/>
        </w:tabs>
        <w:spacing w:before="0" w:after="0" w:line="237" w:lineRule="auto"/>
        <w:ind w:left="1440" w:right="1740" w:firstLine="0"/>
        <w:jc w:val="left"/>
        <w:rPr>
          <w:sz w:val="24"/>
        </w:rPr>
      </w:pPr>
      <w:r>
        <w:rPr>
          <w:sz w:val="24"/>
        </w:rPr>
        <w:t>выявлять</w:t>
      </w:r>
      <w:r>
        <w:rPr>
          <w:spacing w:val="40"/>
          <w:sz w:val="24"/>
        </w:rPr>
        <w:t xml:space="preserve"> </w:t>
      </w:r>
      <w:r>
        <w:rPr>
          <w:sz w:val="24"/>
        </w:rPr>
        <w:t>на</w:t>
      </w:r>
      <w:r>
        <w:rPr>
          <w:spacing w:val="40"/>
          <w:sz w:val="24"/>
        </w:rPr>
        <w:t xml:space="preserve"> </w:t>
      </w:r>
      <w:r>
        <w:rPr>
          <w:sz w:val="24"/>
        </w:rPr>
        <w:t>примерах</w:t>
      </w:r>
      <w:r>
        <w:rPr>
          <w:spacing w:val="40"/>
          <w:sz w:val="24"/>
        </w:rPr>
        <w:t xml:space="preserve"> </w:t>
      </w:r>
      <w:r>
        <w:rPr>
          <w:sz w:val="24"/>
        </w:rPr>
        <w:t>исторических</w:t>
      </w:r>
      <w:r>
        <w:rPr>
          <w:spacing w:val="40"/>
          <w:sz w:val="24"/>
        </w:rPr>
        <w:t xml:space="preserve"> </w:t>
      </w:r>
      <w:r>
        <w:rPr>
          <w:sz w:val="24"/>
        </w:rPr>
        <w:t>ситуаций</w:t>
      </w:r>
      <w:r>
        <w:rPr>
          <w:spacing w:val="40"/>
          <w:sz w:val="24"/>
        </w:rPr>
        <w:t xml:space="preserve"> </w:t>
      </w:r>
      <w:r>
        <w:rPr>
          <w:sz w:val="24"/>
        </w:rPr>
        <w:t>роль</w:t>
      </w:r>
      <w:r>
        <w:rPr>
          <w:spacing w:val="40"/>
          <w:sz w:val="24"/>
        </w:rPr>
        <w:t xml:space="preserve"> </w:t>
      </w:r>
      <w:r>
        <w:rPr>
          <w:sz w:val="24"/>
        </w:rPr>
        <w:t>эмоций</w:t>
      </w:r>
      <w:r>
        <w:rPr>
          <w:spacing w:val="40"/>
          <w:sz w:val="24"/>
        </w:rPr>
        <w:t xml:space="preserve"> </w:t>
      </w:r>
      <w:r>
        <w:rPr>
          <w:sz w:val="24"/>
        </w:rPr>
        <w:t>в</w:t>
      </w:r>
      <w:r>
        <w:rPr>
          <w:spacing w:val="40"/>
          <w:sz w:val="24"/>
        </w:rPr>
        <w:t xml:space="preserve"> </w:t>
      </w:r>
      <w:r>
        <w:rPr>
          <w:sz w:val="24"/>
        </w:rPr>
        <w:t>отношениях между людьми;</w:t>
      </w:r>
    </w:p>
    <w:p w14:paraId="3C7FBAD0">
      <w:pPr>
        <w:pStyle w:val="13"/>
        <w:numPr>
          <w:ilvl w:val="1"/>
          <w:numId w:val="102"/>
        </w:numPr>
        <w:tabs>
          <w:tab w:val="left" w:pos="1588"/>
        </w:tabs>
        <w:spacing w:before="0" w:after="0" w:line="237" w:lineRule="auto"/>
        <w:ind w:left="1440" w:right="1739" w:firstLine="0"/>
        <w:jc w:val="left"/>
        <w:rPr>
          <w:sz w:val="24"/>
        </w:rPr>
      </w:pPr>
      <w:r>
        <w:rPr>
          <w:sz w:val="24"/>
        </w:rPr>
        <w:t>ставить</w:t>
      </w:r>
      <w:r>
        <w:rPr>
          <w:spacing w:val="-2"/>
          <w:sz w:val="24"/>
        </w:rPr>
        <w:t xml:space="preserve"> </w:t>
      </w:r>
      <w:r>
        <w:rPr>
          <w:sz w:val="24"/>
        </w:rPr>
        <w:t>себя на место другого человека, понимать мотивы</w:t>
      </w:r>
      <w:r>
        <w:rPr>
          <w:spacing w:val="-1"/>
          <w:sz w:val="24"/>
        </w:rPr>
        <w:t xml:space="preserve"> </w:t>
      </w:r>
      <w:r>
        <w:rPr>
          <w:sz w:val="24"/>
        </w:rPr>
        <w:t>действий другого (в исторических ситуациях и окружающей действительности);</w:t>
      </w:r>
    </w:p>
    <w:p w14:paraId="37B8B581">
      <w:pPr>
        <w:pStyle w:val="13"/>
        <w:numPr>
          <w:ilvl w:val="1"/>
          <w:numId w:val="102"/>
        </w:numPr>
        <w:tabs>
          <w:tab w:val="left" w:pos="1631"/>
        </w:tabs>
        <w:spacing w:before="0" w:after="0" w:line="237" w:lineRule="auto"/>
        <w:ind w:left="1440" w:right="1738" w:firstLine="0"/>
        <w:jc w:val="left"/>
        <w:rPr>
          <w:sz w:val="24"/>
        </w:rPr>
      </w:pPr>
      <w:r>
        <w:rPr>
          <w:sz w:val="24"/>
        </w:rPr>
        <w:t>регулировать</w:t>
      </w:r>
      <w:r>
        <w:rPr>
          <w:spacing w:val="40"/>
          <w:sz w:val="24"/>
        </w:rPr>
        <w:t xml:space="preserve"> </w:t>
      </w:r>
      <w:r>
        <w:rPr>
          <w:sz w:val="24"/>
        </w:rPr>
        <w:t>способ</w:t>
      </w:r>
      <w:r>
        <w:rPr>
          <w:spacing w:val="40"/>
          <w:sz w:val="24"/>
        </w:rPr>
        <w:t xml:space="preserve"> </w:t>
      </w:r>
      <w:r>
        <w:rPr>
          <w:sz w:val="24"/>
        </w:rPr>
        <w:t>выражения</w:t>
      </w:r>
      <w:r>
        <w:rPr>
          <w:spacing w:val="40"/>
          <w:sz w:val="24"/>
        </w:rPr>
        <w:t xml:space="preserve"> </w:t>
      </w:r>
      <w:r>
        <w:rPr>
          <w:sz w:val="24"/>
        </w:rPr>
        <w:t>своих</w:t>
      </w:r>
      <w:r>
        <w:rPr>
          <w:spacing w:val="40"/>
          <w:sz w:val="24"/>
        </w:rPr>
        <w:t xml:space="preserve"> </w:t>
      </w:r>
      <w:r>
        <w:rPr>
          <w:sz w:val="24"/>
        </w:rPr>
        <w:t>эмоций</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позиций</w:t>
      </w:r>
      <w:r>
        <w:rPr>
          <w:spacing w:val="40"/>
          <w:sz w:val="24"/>
        </w:rPr>
        <w:t xml:space="preserve"> </w:t>
      </w:r>
      <w:r>
        <w:rPr>
          <w:sz w:val="24"/>
        </w:rPr>
        <w:t>и</w:t>
      </w:r>
      <w:r>
        <w:rPr>
          <w:spacing w:val="40"/>
          <w:sz w:val="24"/>
        </w:rPr>
        <w:t xml:space="preserve"> </w:t>
      </w:r>
      <w:r>
        <w:rPr>
          <w:sz w:val="24"/>
        </w:rPr>
        <w:t>мнений других участников общения.</w:t>
      </w:r>
    </w:p>
    <w:p w14:paraId="6A94FF1B">
      <w:pPr>
        <w:pStyle w:val="8"/>
        <w:spacing w:before="6" w:line="237" w:lineRule="auto"/>
        <w:ind w:right="1740" w:firstLine="850"/>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истории</w:t>
      </w:r>
      <w:r>
        <w:rPr>
          <w:spacing w:val="40"/>
        </w:rPr>
        <w:t xml:space="preserve"> </w:t>
      </w:r>
      <w:r>
        <w:t>на</w:t>
      </w:r>
      <w:r>
        <w:rPr>
          <w:spacing w:val="40"/>
        </w:rPr>
        <w:t xml:space="preserve"> </w:t>
      </w:r>
      <w:r>
        <w:t>уровне основного общего образования должны обеспечивать:</w:t>
      </w:r>
    </w:p>
    <w:p w14:paraId="285C0F1B">
      <w:pPr>
        <w:spacing w:after="0" w:line="237" w:lineRule="auto"/>
        <w:jc w:val="left"/>
        <w:sectPr>
          <w:pgSz w:w="11910" w:h="16840"/>
          <w:pgMar w:top="1340" w:right="60" w:bottom="280" w:left="360" w:header="720" w:footer="720" w:gutter="0"/>
          <w:cols w:space="720" w:num="1"/>
        </w:sectPr>
      </w:pPr>
    </w:p>
    <w:p w14:paraId="5F4ABCC5">
      <w:pPr>
        <w:pStyle w:val="13"/>
        <w:numPr>
          <w:ilvl w:val="0"/>
          <w:numId w:val="103"/>
        </w:numPr>
        <w:tabs>
          <w:tab w:val="left" w:pos="1645"/>
        </w:tabs>
        <w:spacing w:before="74" w:after="0" w:line="240" w:lineRule="auto"/>
        <w:ind w:left="1440" w:right="1731" w:firstLine="0"/>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14:paraId="34142613">
      <w:pPr>
        <w:pStyle w:val="8"/>
        <w:spacing w:line="274" w:lineRule="exact"/>
        <w:jc w:val="left"/>
      </w:pPr>
      <w:r>
        <w:rPr>
          <w:spacing w:val="-2"/>
        </w:rPr>
        <w:t>процессов;</w:t>
      </w:r>
    </w:p>
    <w:p w14:paraId="174EDBAC">
      <w:pPr>
        <w:pStyle w:val="13"/>
        <w:numPr>
          <w:ilvl w:val="0"/>
          <w:numId w:val="103"/>
        </w:numPr>
        <w:tabs>
          <w:tab w:val="left" w:pos="1645"/>
        </w:tabs>
        <w:spacing w:before="4" w:after="0" w:line="237" w:lineRule="auto"/>
        <w:ind w:left="1440" w:right="1743" w:firstLine="0"/>
        <w:jc w:val="both"/>
        <w:rPr>
          <w:sz w:val="24"/>
        </w:rPr>
      </w:pPr>
      <w:r>
        <w:rPr>
          <w:sz w:val="24"/>
        </w:rPr>
        <w:t>умение выявлять особенности развития культуры, быта и нравов народов в различные исторические эпохи;</w:t>
      </w:r>
    </w:p>
    <w:p w14:paraId="7A27048A">
      <w:pPr>
        <w:pStyle w:val="13"/>
        <w:numPr>
          <w:ilvl w:val="0"/>
          <w:numId w:val="103"/>
        </w:numPr>
        <w:tabs>
          <w:tab w:val="left" w:pos="1640"/>
        </w:tabs>
        <w:spacing w:before="6" w:after="0" w:line="237" w:lineRule="auto"/>
        <w:ind w:left="1440" w:right="1732" w:firstLine="0"/>
        <w:jc w:val="both"/>
        <w:rPr>
          <w:sz w:val="24"/>
        </w:rPr>
      </w:pPr>
      <w:r>
        <w:rPr>
          <w:sz w:val="24"/>
        </w:rPr>
        <w:t>овладение историческими понятиями и их использование для решения учебных и практических задач;</w:t>
      </w:r>
    </w:p>
    <w:p w14:paraId="60DCEF2E">
      <w:pPr>
        <w:pStyle w:val="13"/>
        <w:numPr>
          <w:ilvl w:val="0"/>
          <w:numId w:val="103"/>
        </w:numPr>
        <w:tabs>
          <w:tab w:val="left" w:pos="1645"/>
        </w:tabs>
        <w:spacing w:before="4" w:after="0" w:line="240" w:lineRule="auto"/>
        <w:ind w:left="1440" w:right="1735" w:firstLine="0"/>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5A71353">
      <w:pPr>
        <w:pStyle w:val="13"/>
        <w:numPr>
          <w:ilvl w:val="0"/>
          <w:numId w:val="103"/>
        </w:numPr>
        <w:tabs>
          <w:tab w:val="left" w:pos="1645"/>
        </w:tabs>
        <w:spacing w:before="0" w:after="0" w:line="242" w:lineRule="auto"/>
        <w:ind w:left="1440" w:right="1740" w:firstLine="0"/>
        <w:jc w:val="both"/>
        <w:rPr>
          <w:sz w:val="24"/>
        </w:rPr>
      </w:pPr>
      <w:r>
        <w:rPr>
          <w:sz w:val="24"/>
        </w:rPr>
        <w:t>умение выявлять существенные черты и характерные признаки исторических событий, явлений, процессов;</w:t>
      </w:r>
    </w:p>
    <w:p w14:paraId="7AD83396">
      <w:pPr>
        <w:pStyle w:val="13"/>
        <w:numPr>
          <w:ilvl w:val="0"/>
          <w:numId w:val="103"/>
        </w:numPr>
        <w:tabs>
          <w:tab w:val="left" w:pos="1645"/>
        </w:tabs>
        <w:spacing w:before="0" w:after="0" w:line="240" w:lineRule="auto"/>
        <w:ind w:left="1440" w:right="1727" w:firstLine="0"/>
        <w:jc w:val="both"/>
        <w:rPr>
          <w:sz w:val="24"/>
        </w:rPr>
      </w:pPr>
      <w:r>
        <w:rPr>
          <w:sz w:val="24"/>
        </w:rPr>
        <w:t>умение устанавливать</w:t>
      </w:r>
      <w:r>
        <w:rPr>
          <w:spacing w:val="-1"/>
          <w:sz w:val="24"/>
        </w:rPr>
        <w:t xml:space="preserve"> </w:t>
      </w:r>
      <w:r>
        <w:rPr>
          <w:sz w:val="24"/>
        </w:rPr>
        <w:t>причинно-следственные, пространственные,</w:t>
      </w:r>
      <w:r>
        <w:rPr>
          <w:spacing w:val="-1"/>
          <w:sz w:val="24"/>
        </w:rPr>
        <w:t xml:space="preserve"> </w:t>
      </w:r>
      <w:r>
        <w:rPr>
          <w:sz w:val="24"/>
        </w:rPr>
        <w:t>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0F4D018F">
      <w:pPr>
        <w:pStyle w:val="13"/>
        <w:numPr>
          <w:ilvl w:val="0"/>
          <w:numId w:val="103"/>
        </w:numPr>
        <w:tabs>
          <w:tab w:val="left" w:pos="1645"/>
        </w:tabs>
        <w:spacing w:before="0" w:after="0" w:line="237" w:lineRule="auto"/>
        <w:ind w:left="1440" w:right="1740" w:firstLine="0"/>
        <w:jc w:val="both"/>
        <w:rPr>
          <w:sz w:val="24"/>
        </w:rPr>
      </w:pPr>
      <w:r>
        <w:rPr>
          <w:sz w:val="24"/>
        </w:rPr>
        <w:t>умение сравнивать исторические события, явления, процессы в различные исторические эпохи;</w:t>
      </w:r>
    </w:p>
    <w:p w14:paraId="6DD583B3">
      <w:pPr>
        <w:pStyle w:val="13"/>
        <w:numPr>
          <w:ilvl w:val="0"/>
          <w:numId w:val="103"/>
        </w:numPr>
        <w:tabs>
          <w:tab w:val="left" w:pos="1645"/>
        </w:tabs>
        <w:spacing w:before="1" w:after="0" w:line="240" w:lineRule="auto"/>
        <w:ind w:left="1440" w:right="1729" w:firstLine="0"/>
        <w:jc w:val="both"/>
        <w:rPr>
          <w:sz w:val="24"/>
        </w:rPr>
      </w:pPr>
      <w:r>
        <w:rPr>
          <w:sz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5E73A2C0">
      <w:pPr>
        <w:pStyle w:val="13"/>
        <w:numPr>
          <w:ilvl w:val="0"/>
          <w:numId w:val="103"/>
        </w:numPr>
        <w:tabs>
          <w:tab w:val="left" w:pos="1645"/>
        </w:tabs>
        <w:spacing w:before="0" w:after="0" w:line="242" w:lineRule="auto"/>
        <w:ind w:left="1440" w:right="1742" w:firstLine="0"/>
        <w:jc w:val="both"/>
        <w:rPr>
          <w:sz w:val="24"/>
        </w:rPr>
      </w:pPr>
      <w:r>
        <w:rPr>
          <w:sz w:val="24"/>
        </w:rPr>
        <w:t>умение различать основные типы исторических источников: письменные, вещественные, аудиовизуальные;</w:t>
      </w:r>
    </w:p>
    <w:p w14:paraId="2D86C80D">
      <w:pPr>
        <w:pStyle w:val="13"/>
        <w:numPr>
          <w:ilvl w:val="0"/>
          <w:numId w:val="103"/>
        </w:numPr>
        <w:tabs>
          <w:tab w:val="left" w:pos="1765"/>
        </w:tabs>
        <w:spacing w:before="0" w:after="0" w:line="240" w:lineRule="auto"/>
        <w:ind w:left="1440" w:right="1735" w:firstLine="0"/>
        <w:jc w:val="both"/>
        <w:rPr>
          <w:sz w:val="24"/>
        </w:rPr>
      </w:pPr>
      <w:r>
        <w:rPr>
          <w:sz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Pr>
          <w:spacing w:val="-2"/>
          <w:sz w:val="24"/>
        </w:rPr>
        <w:t>источниками;</w:t>
      </w:r>
    </w:p>
    <w:p w14:paraId="5FC36FEB">
      <w:pPr>
        <w:pStyle w:val="13"/>
        <w:numPr>
          <w:ilvl w:val="0"/>
          <w:numId w:val="103"/>
        </w:numPr>
        <w:tabs>
          <w:tab w:val="left" w:pos="1765"/>
        </w:tabs>
        <w:spacing w:before="0" w:after="0" w:line="240" w:lineRule="auto"/>
        <w:ind w:left="1440" w:right="1735" w:firstLine="0"/>
        <w:jc w:val="both"/>
        <w:rPr>
          <w:sz w:val="24"/>
        </w:rPr>
      </w:pPr>
      <w:r>
        <w:rPr>
          <w:sz w:val="24"/>
        </w:rPr>
        <w:t>умение читать и анализировать историческую карту (схему);</w:t>
      </w:r>
      <w:r>
        <w:rPr>
          <w:spacing w:val="80"/>
          <w:sz w:val="24"/>
        </w:rPr>
        <w:t xml:space="preserve"> </w:t>
      </w:r>
      <w:r>
        <w:rPr>
          <w:sz w:val="24"/>
        </w:rPr>
        <w:t>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12BD9A08">
      <w:pPr>
        <w:pStyle w:val="13"/>
        <w:numPr>
          <w:ilvl w:val="0"/>
          <w:numId w:val="103"/>
        </w:numPr>
        <w:tabs>
          <w:tab w:val="left" w:pos="1765"/>
        </w:tabs>
        <w:spacing w:before="0" w:after="0" w:line="240" w:lineRule="auto"/>
        <w:ind w:left="1440" w:right="1741" w:firstLine="0"/>
        <w:jc w:val="both"/>
        <w:rPr>
          <w:sz w:val="24"/>
        </w:rPr>
      </w:pPr>
      <w:r>
        <w:rPr>
          <w:sz w:val="24"/>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Pr>
          <w:spacing w:val="-2"/>
          <w:sz w:val="24"/>
        </w:rPr>
        <w:t>диаграмм;</w:t>
      </w:r>
    </w:p>
    <w:p w14:paraId="4CDE32A6">
      <w:pPr>
        <w:pStyle w:val="13"/>
        <w:numPr>
          <w:ilvl w:val="0"/>
          <w:numId w:val="103"/>
        </w:numPr>
        <w:tabs>
          <w:tab w:val="left" w:pos="1765"/>
          <w:tab w:val="left" w:pos="2543"/>
          <w:tab w:val="left" w:pos="4447"/>
          <w:tab w:val="left" w:pos="5950"/>
          <w:tab w:val="left" w:pos="6236"/>
          <w:tab w:val="left" w:pos="6694"/>
          <w:tab w:val="left" w:pos="6855"/>
          <w:tab w:val="left" w:pos="8200"/>
          <w:tab w:val="left" w:pos="8544"/>
          <w:tab w:val="left" w:pos="8853"/>
        </w:tabs>
        <w:spacing w:before="0" w:after="0" w:line="240" w:lineRule="auto"/>
        <w:ind w:left="1440" w:right="1741" w:firstLine="0"/>
        <w:jc w:val="left"/>
        <w:rPr>
          <w:sz w:val="24"/>
        </w:rPr>
      </w:pPr>
      <w:r>
        <w:rPr>
          <w:sz w:val="24"/>
        </w:rPr>
        <w:t xml:space="preserve">умение осуществлять с соблюдением правил информационной безопасности </w:t>
      </w:r>
      <w:r>
        <w:rPr>
          <w:spacing w:val="-2"/>
          <w:sz w:val="24"/>
        </w:rPr>
        <w:t>поиск</w:t>
      </w:r>
      <w:r>
        <w:rPr>
          <w:sz w:val="24"/>
        </w:rPr>
        <w:tab/>
      </w:r>
      <w:r>
        <w:rPr>
          <w:spacing w:val="-2"/>
          <w:sz w:val="24"/>
        </w:rPr>
        <w:t>исторической</w:t>
      </w:r>
      <w:r>
        <w:rPr>
          <w:sz w:val="24"/>
        </w:rPr>
        <w:tab/>
      </w:r>
      <w:r>
        <w:rPr>
          <w:spacing w:val="-2"/>
          <w:sz w:val="24"/>
        </w:rPr>
        <w:t>информации</w:t>
      </w:r>
      <w:r>
        <w:rPr>
          <w:sz w:val="24"/>
        </w:rPr>
        <w:tab/>
      </w:r>
      <w:r>
        <w:rPr>
          <w:sz w:val="24"/>
        </w:rPr>
        <w:tab/>
      </w:r>
      <w:r>
        <w:rPr>
          <w:spacing w:val="-10"/>
          <w:sz w:val="24"/>
        </w:rPr>
        <w:t>в</w:t>
      </w:r>
      <w:r>
        <w:rPr>
          <w:sz w:val="24"/>
        </w:rPr>
        <w:tab/>
      </w:r>
      <w:r>
        <w:rPr>
          <w:sz w:val="24"/>
        </w:rPr>
        <w:tab/>
      </w:r>
      <w:r>
        <w:rPr>
          <w:spacing w:val="-2"/>
          <w:sz w:val="24"/>
        </w:rPr>
        <w:t>справочной</w:t>
      </w:r>
      <w:r>
        <w:rPr>
          <w:sz w:val="24"/>
        </w:rPr>
        <w:tab/>
      </w:r>
      <w:r>
        <w:rPr>
          <w:sz w:val="24"/>
        </w:rPr>
        <w:tab/>
      </w:r>
      <w:r>
        <w:rPr>
          <w:spacing w:val="-2"/>
          <w:sz w:val="24"/>
        </w:rPr>
        <w:t>литературе, информационно-телекоммуникационной</w:t>
      </w:r>
      <w:r>
        <w:rPr>
          <w:sz w:val="24"/>
        </w:rPr>
        <w:tab/>
      </w:r>
      <w:r>
        <w:rPr>
          <w:spacing w:val="-4"/>
          <w:sz w:val="24"/>
        </w:rPr>
        <w:t>сети</w:t>
      </w:r>
      <w:r>
        <w:rPr>
          <w:sz w:val="24"/>
        </w:rPr>
        <w:tab/>
      </w:r>
      <w:r>
        <w:rPr>
          <w:spacing w:val="-2"/>
          <w:sz w:val="24"/>
        </w:rPr>
        <w:t>«Интернет»</w:t>
      </w:r>
      <w:r>
        <w:rPr>
          <w:sz w:val="24"/>
        </w:rPr>
        <w:tab/>
      </w:r>
      <w:r>
        <w:rPr>
          <w:spacing w:val="-4"/>
          <w:sz w:val="24"/>
        </w:rPr>
        <w:t>для</w:t>
      </w:r>
      <w:r>
        <w:rPr>
          <w:sz w:val="24"/>
        </w:rPr>
        <w:tab/>
      </w:r>
      <w:r>
        <w:rPr>
          <w:sz w:val="24"/>
        </w:rPr>
        <w:tab/>
      </w:r>
      <w:r>
        <w:rPr>
          <w:spacing w:val="-2"/>
          <w:sz w:val="24"/>
        </w:rPr>
        <w:t xml:space="preserve">решения </w:t>
      </w:r>
      <w:r>
        <w:rPr>
          <w:sz w:val="24"/>
        </w:rPr>
        <w:t>познавательных задач, оценивать полноту и верифицированность информации; 14)приобретение опыта взаимодействия с людьми другой культуры,</w:t>
      </w:r>
    </w:p>
    <w:p w14:paraId="72329C6D">
      <w:pPr>
        <w:spacing w:after="0" w:line="240" w:lineRule="auto"/>
        <w:jc w:val="left"/>
        <w:rPr>
          <w:sz w:val="24"/>
        </w:rPr>
        <w:sectPr>
          <w:pgSz w:w="11910" w:h="16840"/>
          <w:pgMar w:top="1340" w:right="60" w:bottom="280" w:left="360" w:header="720" w:footer="720" w:gutter="0"/>
          <w:cols w:space="720" w:num="1"/>
        </w:sectPr>
      </w:pPr>
    </w:p>
    <w:p w14:paraId="0B3E200C">
      <w:pPr>
        <w:pStyle w:val="8"/>
        <w:tabs>
          <w:tab w:val="left" w:pos="9615"/>
        </w:tabs>
        <w:spacing w:before="74"/>
        <w:ind w:right="1739"/>
      </w:pPr>
      <w:r>
        <w:t>национальной и религиозной принадлежности на основе национальных ценностей современного российского общества: гуманистических</w:t>
      </w:r>
      <w:r>
        <w:tab/>
      </w:r>
      <w:r>
        <w:rPr>
          <w:spacing w:val="-10"/>
        </w:rPr>
        <w:t xml:space="preserve">и </w:t>
      </w:r>
      <w:r>
        <w:rPr>
          <w:spacing w:val="-2"/>
        </w:rPr>
        <w:t>демократических</w:t>
      </w:r>
    </w:p>
    <w:p w14:paraId="0CD2A237">
      <w:pPr>
        <w:pStyle w:val="8"/>
        <w:spacing w:line="242" w:lineRule="auto"/>
        <w:ind w:right="1740"/>
      </w:pPr>
      <w:r>
        <w:t>ценностей, идеи мира и взаимопонимания между народами, людьми разных культур, уважения к историческому наследию народов России.</w:t>
      </w:r>
    </w:p>
    <w:p w14:paraId="1A770931">
      <w:pPr>
        <w:pStyle w:val="8"/>
        <w:ind w:right="1680" w:firstLine="850"/>
      </w:pPr>
      <w:r>
        <w:t>Положения ФГОС ООО развёрнуты и структурированы в программе по истории в виде планируемых результатов, относящихся к ключевым компонентам</w:t>
      </w:r>
      <w:r>
        <w:rPr>
          <w:spacing w:val="-4"/>
        </w:rPr>
        <w:t xml:space="preserve"> </w:t>
      </w:r>
      <w:r>
        <w:t>познавательной</w:t>
      </w:r>
      <w:r>
        <w:rPr>
          <w:spacing w:val="-4"/>
        </w:rPr>
        <w:t xml:space="preserve"> </w:t>
      </w:r>
      <w:r>
        <w:t>деятельности</w:t>
      </w:r>
      <w:r>
        <w:rPr>
          <w:spacing w:val="-8"/>
        </w:rPr>
        <w:t xml:space="preserve"> </w:t>
      </w:r>
      <w:r>
        <w:t>обучающихся</w:t>
      </w:r>
      <w:r>
        <w:rPr>
          <w:spacing w:val="-5"/>
        </w:rPr>
        <w:t xml:space="preserve"> </w:t>
      </w:r>
      <w:r>
        <w:t>при</w:t>
      </w:r>
      <w:r>
        <w:rPr>
          <w:spacing w:val="-4"/>
        </w:rPr>
        <w:t xml:space="preserve"> </w:t>
      </w:r>
      <w:r>
        <w:t>изучении</w:t>
      </w:r>
      <w:r>
        <w:rPr>
          <w:spacing w:val="-4"/>
        </w:rPr>
        <w:t xml:space="preserve"> </w:t>
      </w:r>
      <w:r>
        <w:t>истории, от работы с хронологией и историческими фактами до применения знаний в общении, социальной практике.</w:t>
      </w:r>
    </w:p>
    <w:p w14:paraId="3514B26F">
      <w:pPr>
        <w:pStyle w:val="8"/>
        <w:spacing w:line="237" w:lineRule="auto"/>
        <w:ind w:right="1737" w:firstLine="850"/>
      </w:pPr>
      <w:r>
        <w:t xml:space="preserve">Предметные результаты изучения учебного предмета «История» </w:t>
      </w:r>
      <w:r>
        <w:rPr>
          <w:spacing w:val="-2"/>
        </w:rPr>
        <w:t>включают:</w:t>
      </w:r>
    </w:p>
    <w:p w14:paraId="1FC02728">
      <w:pPr>
        <w:pStyle w:val="13"/>
        <w:numPr>
          <w:ilvl w:val="0"/>
          <w:numId w:val="104"/>
        </w:numPr>
        <w:tabs>
          <w:tab w:val="left" w:pos="1640"/>
        </w:tabs>
        <w:spacing w:before="1" w:after="0" w:line="240" w:lineRule="auto"/>
        <w:ind w:left="1440" w:right="1738" w:firstLine="0"/>
        <w:jc w:val="both"/>
        <w:rPr>
          <w:sz w:val="24"/>
        </w:rPr>
      </w:pPr>
      <w:r>
        <w:rPr>
          <w:sz w:val="24"/>
        </w:rPr>
        <w:t>целостные представления об историческом пути человечества, разных</w:t>
      </w:r>
      <w:r>
        <w:rPr>
          <w:spacing w:val="40"/>
          <w:sz w:val="24"/>
        </w:rPr>
        <w:t xml:space="preserve"> </w:t>
      </w:r>
      <w:r>
        <w:rPr>
          <w:sz w:val="24"/>
        </w:rPr>
        <w:t>народов и государств; о преемственности исторических эпох; о месте и роли России в мировой истории;</w:t>
      </w:r>
    </w:p>
    <w:p w14:paraId="638B9C9D">
      <w:pPr>
        <w:pStyle w:val="13"/>
        <w:numPr>
          <w:ilvl w:val="0"/>
          <w:numId w:val="104"/>
        </w:numPr>
        <w:tabs>
          <w:tab w:val="left" w:pos="1640"/>
        </w:tabs>
        <w:spacing w:before="0" w:after="0" w:line="242" w:lineRule="auto"/>
        <w:ind w:left="1440" w:right="1741" w:firstLine="0"/>
        <w:jc w:val="both"/>
        <w:rPr>
          <w:sz w:val="24"/>
        </w:rPr>
      </w:pPr>
      <w:r>
        <w:rPr>
          <w:sz w:val="24"/>
        </w:rPr>
        <w:t>базовые знания об основных этапах и ключевых событиях отечественной и всемирной истории;</w:t>
      </w:r>
    </w:p>
    <w:p w14:paraId="43DBF9DC">
      <w:pPr>
        <w:pStyle w:val="13"/>
        <w:numPr>
          <w:ilvl w:val="0"/>
          <w:numId w:val="104"/>
        </w:numPr>
        <w:tabs>
          <w:tab w:val="left" w:pos="1640"/>
        </w:tabs>
        <w:spacing w:before="0" w:after="0" w:line="240" w:lineRule="auto"/>
        <w:ind w:left="1440" w:right="1741" w:firstLine="0"/>
        <w:jc w:val="both"/>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0B4DF4EF">
      <w:pPr>
        <w:pStyle w:val="13"/>
        <w:numPr>
          <w:ilvl w:val="0"/>
          <w:numId w:val="104"/>
        </w:numPr>
        <w:tabs>
          <w:tab w:val="left" w:pos="1645"/>
        </w:tabs>
        <w:spacing w:before="0" w:after="0" w:line="240" w:lineRule="auto"/>
        <w:ind w:left="1440" w:right="1741" w:firstLine="0"/>
        <w:jc w:val="both"/>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14:paraId="236755D1">
      <w:pPr>
        <w:pStyle w:val="13"/>
        <w:numPr>
          <w:ilvl w:val="0"/>
          <w:numId w:val="104"/>
        </w:numPr>
        <w:tabs>
          <w:tab w:val="left" w:pos="1645"/>
        </w:tabs>
        <w:spacing w:before="0" w:after="0" w:line="240" w:lineRule="auto"/>
        <w:ind w:left="1440" w:right="1732" w:firstLine="0"/>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4E90114">
      <w:pPr>
        <w:pStyle w:val="13"/>
        <w:numPr>
          <w:ilvl w:val="0"/>
          <w:numId w:val="104"/>
        </w:numPr>
        <w:tabs>
          <w:tab w:val="left" w:pos="1640"/>
        </w:tabs>
        <w:spacing w:before="0" w:after="0" w:line="240" w:lineRule="auto"/>
        <w:ind w:left="1440" w:right="1733" w:firstLine="0"/>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и их участников, основанное на знании исторических фактов, дат, понятий;</w:t>
      </w:r>
    </w:p>
    <w:p w14:paraId="4D96F80A">
      <w:pPr>
        <w:pStyle w:val="13"/>
        <w:numPr>
          <w:ilvl w:val="0"/>
          <w:numId w:val="104"/>
        </w:numPr>
        <w:tabs>
          <w:tab w:val="left" w:pos="1640"/>
        </w:tabs>
        <w:spacing w:before="0" w:after="0" w:line="237" w:lineRule="auto"/>
        <w:ind w:left="1440" w:right="1742" w:firstLine="0"/>
        <w:jc w:val="both"/>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14:paraId="6D2FBB4E">
      <w:pPr>
        <w:pStyle w:val="13"/>
        <w:numPr>
          <w:ilvl w:val="0"/>
          <w:numId w:val="104"/>
        </w:numPr>
        <w:tabs>
          <w:tab w:val="left" w:pos="1640"/>
        </w:tabs>
        <w:spacing w:before="2" w:after="0" w:line="240" w:lineRule="auto"/>
        <w:ind w:left="1440" w:right="1740" w:firstLine="0"/>
        <w:jc w:val="both"/>
        <w:rPr>
          <w:sz w:val="24"/>
        </w:rPr>
      </w:pPr>
      <w:r>
        <w:rPr>
          <w:sz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5BF3433">
      <w:pPr>
        <w:pStyle w:val="13"/>
        <w:numPr>
          <w:ilvl w:val="0"/>
          <w:numId w:val="104"/>
        </w:numPr>
        <w:tabs>
          <w:tab w:val="left" w:pos="1640"/>
        </w:tabs>
        <w:spacing w:before="3" w:after="0" w:line="237" w:lineRule="auto"/>
        <w:ind w:left="1440" w:right="1740" w:firstLine="0"/>
        <w:jc w:val="both"/>
        <w:rPr>
          <w:sz w:val="24"/>
        </w:rPr>
      </w:pPr>
      <w:r>
        <w:rPr>
          <w:sz w:val="24"/>
        </w:rPr>
        <w:t>осознание необходимости сохранения исторических и культурных</w:t>
      </w:r>
      <w:r>
        <w:rPr>
          <w:spacing w:val="40"/>
          <w:sz w:val="24"/>
        </w:rPr>
        <w:t xml:space="preserve"> </w:t>
      </w:r>
      <w:r>
        <w:rPr>
          <w:sz w:val="24"/>
        </w:rPr>
        <w:t>памятников своей страны и мира;</w:t>
      </w:r>
    </w:p>
    <w:p w14:paraId="5A72E75B">
      <w:pPr>
        <w:pStyle w:val="13"/>
        <w:numPr>
          <w:ilvl w:val="0"/>
          <w:numId w:val="104"/>
        </w:numPr>
        <w:tabs>
          <w:tab w:val="left" w:pos="1765"/>
        </w:tabs>
        <w:spacing w:before="6" w:after="0" w:line="237" w:lineRule="auto"/>
        <w:ind w:left="1440" w:right="1740" w:firstLine="0"/>
        <w:jc w:val="both"/>
        <w:rPr>
          <w:sz w:val="24"/>
        </w:rPr>
      </w:pPr>
      <w:r>
        <w:rPr>
          <w:sz w:val="24"/>
        </w:rPr>
        <w:t>умение устанавливать взаимосвязи событий, явлений, процессов прошлого с важнейшими событиями XX - начала XXI в.</w:t>
      </w:r>
    </w:p>
    <w:p w14:paraId="3A557184">
      <w:pPr>
        <w:pStyle w:val="8"/>
        <w:spacing w:before="3"/>
        <w:ind w:right="1678" w:firstLine="850"/>
      </w:pPr>
      <w:r>
        <w:t>Предметные результаты изучения истории</w:t>
      </w:r>
      <w:r>
        <w:rPr>
          <w:spacing w:val="-3"/>
        </w:rPr>
        <w:t xml:space="preserve"> </w:t>
      </w:r>
      <w:r>
        <w:t>носят комплексный характер, в них органично сочетаются познавательно-исторические, мировоззренческие и метапредметные компоненты.</w:t>
      </w:r>
    </w:p>
    <w:p w14:paraId="4CE32FB4">
      <w:pPr>
        <w:pStyle w:val="8"/>
        <w:ind w:right="1731" w:firstLine="85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0F1C4AE1">
      <w:pPr>
        <w:pStyle w:val="13"/>
        <w:numPr>
          <w:ilvl w:val="0"/>
          <w:numId w:val="105"/>
        </w:numPr>
        <w:tabs>
          <w:tab w:val="left" w:pos="1640"/>
        </w:tabs>
        <w:spacing w:before="3" w:after="0" w:line="237" w:lineRule="auto"/>
        <w:ind w:left="1440" w:right="1736" w:firstLine="0"/>
        <w:jc w:val="both"/>
        <w:rPr>
          <w:sz w:val="24"/>
        </w:rPr>
      </w:pPr>
      <w:r>
        <w:rPr>
          <w:sz w:val="24"/>
        </w:rPr>
        <w:t>знание хронологии, работа с хронологией: указывать хронологические рамки</w:t>
      </w:r>
      <w:r>
        <w:rPr>
          <w:spacing w:val="40"/>
          <w:sz w:val="24"/>
        </w:rPr>
        <w:t xml:space="preserve"> </w:t>
      </w:r>
      <w:r>
        <w:rPr>
          <w:sz w:val="24"/>
        </w:rPr>
        <w:t>и</w:t>
      </w:r>
      <w:r>
        <w:rPr>
          <w:spacing w:val="40"/>
          <w:sz w:val="24"/>
        </w:rPr>
        <w:t xml:space="preserve"> </w:t>
      </w:r>
      <w:r>
        <w:rPr>
          <w:sz w:val="24"/>
        </w:rPr>
        <w:t>периоды</w:t>
      </w:r>
      <w:r>
        <w:rPr>
          <w:spacing w:val="40"/>
          <w:sz w:val="24"/>
        </w:rPr>
        <w:t xml:space="preserve"> </w:t>
      </w:r>
      <w:r>
        <w:rPr>
          <w:sz w:val="24"/>
        </w:rPr>
        <w:t>ключевых</w:t>
      </w:r>
      <w:r>
        <w:rPr>
          <w:spacing w:val="40"/>
          <w:sz w:val="24"/>
        </w:rPr>
        <w:t xml:space="preserve"> </w:t>
      </w:r>
      <w:r>
        <w:rPr>
          <w:sz w:val="24"/>
        </w:rPr>
        <w:t>процессов,</w:t>
      </w:r>
      <w:r>
        <w:rPr>
          <w:spacing w:val="40"/>
          <w:sz w:val="24"/>
        </w:rPr>
        <w:t xml:space="preserve"> </w:t>
      </w:r>
      <w:r>
        <w:rPr>
          <w:sz w:val="24"/>
        </w:rPr>
        <w:t>даты</w:t>
      </w:r>
      <w:r>
        <w:rPr>
          <w:spacing w:val="40"/>
          <w:sz w:val="24"/>
        </w:rPr>
        <w:t xml:space="preserve"> </w:t>
      </w:r>
      <w:r>
        <w:rPr>
          <w:sz w:val="24"/>
        </w:rPr>
        <w:t>важнейших</w:t>
      </w:r>
      <w:r>
        <w:rPr>
          <w:spacing w:val="40"/>
          <w:sz w:val="24"/>
        </w:rPr>
        <w:t xml:space="preserve"> </w:t>
      </w:r>
      <w:r>
        <w:rPr>
          <w:sz w:val="24"/>
        </w:rPr>
        <w:t>событий</w:t>
      </w:r>
      <w:r>
        <w:rPr>
          <w:spacing w:val="40"/>
          <w:sz w:val="24"/>
        </w:rPr>
        <w:t xml:space="preserve"> </w:t>
      </w:r>
      <w:r>
        <w:rPr>
          <w:sz w:val="24"/>
        </w:rPr>
        <w:t>отечественной</w:t>
      </w:r>
      <w:r>
        <w:rPr>
          <w:spacing w:val="40"/>
          <w:sz w:val="24"/>
        </w:rPr>
        <w:t xml:space="preserve"> </w:t>
      </w:r>
      <w:r>
        <w:rPr>
          <w:sz w:val="24"/>
        </w:rPr>
        <w:t>и</w:t>
      </w:r>
    </w:p>
    <w:p w14:paraId="27CB3A7D">
      <w:pPr>
        <w:spacing w:after="0" w:line="237" w:lineRule="auto"/>
        <w:jc w:val="both"/>
        <w:rPr>
          <w:sz w:val="24"/>
        </w:rPr>
        <w:sectPr>
          <w:pgSz w:w="11910" w:h="16840"/>
          <w:pgMar w:top="1340" w:right="60" w:bottom="280" w:left="360" w:header="720" w:footer="720" w:gutter="0"/>
          <w:cols w:space="720" w:num="1"/>
        </w:sectPr>
      </w:pPr>
    </w:p>
    <w:p w14:paraId="075AA0D2">
      <w:pPr>
        <w:pStyle w:val="8"/>
        <w:spacing w:before="76" w:line="237" w:lineRule="auto"/>
        <w:ind w:right="1740"/>
      </w:pPr>
      <w:r>
        <w:t>всеобщей</w:t>
      </w:r>
      <w:r>
        <w:rPr>
          <w:spacing w:val="-2"/>
        </w:rPr>
        <w:t xml:space="preserve"> </w:t>
      </w:r>
      <w:r>
        <w:t>истории,</w:t>
      </w:r>
      <w:r>
        <w:rPr>
          <w:spacing w:val="-1"/>
        </w:rPr>
        <w:t xml:space="preserve"> </w:t>
      </w:r>
      <w:r>
        <w:t>соотносить</w:t>
      </w:r>
      <w:r>
        <w:rPr>
          <w:spacing w:val="-3"/>
        </w:rPr>
        <w:t xml:space="preserve"> </w:t>
      </w:r>
      <w:r>
        <w:t>год</w:t>
      </w:r>
      <w:r>
        <w:rPr>
          <w:spacing w:val="-1"/>
        </w:rPr>
        <w:t xml:space="preserve"> </w:t>
      </w:r>
      <w:r>
        <w:t>с</w:t>
      </w:r>
      <w:r>
        <w:rPr>
          <w:spacing w:val="-4"/>
        </w:rPr>
        <w:t xml:space="preserve"> </w:t>
      </w:r>
      <w:r>
        <w:t>веком,</w:t>
      </w:r>
      <w:r>
        <w:rPr>
          <w:spacing w:val="-1"/>
        </w:rPr>
        <w:t xml:space="preserve"> </w:t>
      </w:r>
      <w:r>
        <w:t>устанавливать</w:t>
      </w:r>
      <w:r>
        <w:rPr>
          <w:spacing w:val="-2"/>
        </w:rPr>
        <w:t xml:space="preserve"> </w:t>
      </w:r>
      <w:r>
        <w:t>последовательность</w:t>
      </w:r>
      <w:r>
        <w:rPr>
          <w:spacing w:val="-2"/>
        </w:rPr>
        <w:t xml:space="preserve"> </w:t>
      </w:r>
      <w:r>
        <w:t>и длительность исторических событий;</w:t>
      </w:r>
    </w:p>
    <w:p w14:paraId="7EF425ED">
      <w:pPr>
        <w:pStyle w:val="13"/>
        <w:numPr>
          <w:ilvl w:val="0"/>
          <w:numId w:val="105"/>
        </w:numPr>
        <w:tabs>
          <w:tab w:val="left" w:pos="1640"/>
        </w:tabs>
        <w:spacing w:before="3" w:after="0" w:line="240" w:lineRule="auto"/>
        <w:ind w:left="1440" w:right="1740" w:firstLine="0"/>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2F345589">
      <w:pPr>
        <w:pStyle w:val="13"/>
        <w:numPr>
          <w:ilvl w:val="0"/>
          <w:numId w:val="105"/>
        </w:numPr>
        <w:tabs>
          <w:tab w:val="left" w:pos="1640"/>
        </w:tabs>
        <w:spacing w:before="0" w:after="0" w:line="240" w:lineRule="auto"/>
        <w:ind w:left="1440" w:right="1738" w:firstLine="0"/>
        <w:jc w:val="both"/>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63DBE2B">
      <w:pPr>
        <w:pStyle w:val="13"/>
        <w:numPr>
          <w:ilvl w:val="0"/>
          <w:numId w:val="105"/>
        </w:numPr>
        <w:tabs>
          <w:tab w:val="left" w:pos="1640"/>
        </w:tabs>
        <w:spacing w:before="1" w:after="0" w:line="240" w:lineRule="auto"/>
        <w:ind w:left="1440" w:right="1673" w:firstLine="0"/>
        <w:jc w:val="left"/>
        <w:rPr>
          <w:sz w:val="24"/>
        </w:rPr>
      </w:pPr>
      <w:r>
        <w:rPr>
          <w:sz w:val="24"/>
        </w:rPr>
        <w:t>работа</w:t>
      </w:r>
      <w:r>
        <w:rPr>
          <w:spacing w:val="-5"/>
          <w:sz w:val="24"/>
        </w:rPr>
        <w:t xml:space="preserve"> </w:t>
      </w:r>
      <w:r>
        <w:rPr>
          <w:sz w:val="24"/>
        </w:rPr>
        <w:t>с</w:t>
      </w:r>
      <w:r>
        <w:rPr>
          <w:spacing w:val="-5"/>
          <w:sz w:val="24"/>
        </w:rPr>
        <w:t xml:space="preserve"> </w:t>
      </w:r>
      <w:r>
        <w:rPr>
          <w:sz w:val="24"/>
        </w:rPr>
        <w:t>историческими</w:t>
      </w:r>
      <w:r>
        <w:rPr>
          <w:spacing w:val="-3"/>
          <w:sz w:val="24"/>
        </w:rPr>
        <w:t xml:space="preserve"> </w:t>
      </w:r>
      <w:r>
        <w:rPr>
          <w:sz w:val="24"/>
        </w:rPr>
        <w:t>источниками</w:t>
      </w:r>
      <w:r>
        <w:rPr>
          <w:spacing w:val="-3"/>
          <w:sz w:val="24"/>
        </w:rPr>
        <w:t xml:space="preserve"> </w:t>
      </w:r>
      <w:r>
        <w:rPr>
          <w:sz w:val="24"/>
        </w:rPr>
        <w:t>(фрагментами</w:t>
      </w:r>
      <w:r>
        <w:rPr>
          <w:spacing w:val="-3"/>
          <w:sz w:val="24"/>
        </w:rPr>
        <w:t xml:space="preserve"> </w:t>
      </w:r>
      <w:r>
        <w:rPr>
          <w:sz w:val="24"/>
        </w:rPr>
        <w:t>аутентичных</w:t>
      </w:r>
      <w:r>
        <w:rPr>
          <w:spacing w:val="-4"/>
          <w:sz w:val="24"/>
        </w:rPr>
        <w:t xml:space="preserve"> </w:t>
      </w:r>
      <w:r>
        <w:rPr>
          <w:sz w:val="24"/>
        </w:rPr>
        <w:t>источников): проводить поиск необходимой информации в</w:t>
      </w:r>
      <w:r>
        <w:rPr>
          <w:spacing w:val="-2"/>
          <w:sz w:val="24"/>
        </w:rPr>
        <w:t xml:space="preserve"> </w:t>
      </w:r>
      <w:r>
        <w:rPr>
          <w:sz w:val="24"/>
        </w:rPr>
        <w:t>одном или нескольких источниках (материальных, письменных, визуальных и другие), сравнивать данные разных источников,</w:t>
      </w:r>
      <w:r>
        <w:rPr>
          <w:spacing w:val="80"/>
          <w:sz w:val="24"/>
        </w:rPr>
        <w:t xml:space="preserve"> </w:t>
      </w:r>
      <w:r>
        <w:rPr>
          <w:sz w:val="24"/>
        </w:rPr>
        <w:t>выявлять</w:t>
      </w:r>
      <w:r>
        <w:rPr>
          <w:spacing w:val="80"/>
          <w:sz w:val="24"/>
        </w:rPr>
        <w:t xml:space="preserve"> </w:t>
      </w:r>
      <w:r>
        <w:rPr>
          <w:sz w:val="24"/>
        </w:rPr>
        <w:t>их</w:t>
      </w:r>
      <w:r>
        <w:rPr>
          <w:spacing w:val="80"/>
          <w:sz w:val="24"/>
        </w:rPr>
        <w:t xml:space="preserve"> </w:t>
      </w:r>
      <w:r>
        <w:rPr>
          <w:sz w:val="24"/>
        </w:rPr>
        <w:t>сходство</w:t>
      </w:r>
      <w:r>
        <w:rPr>
          <w:spacing w:val="80"/>
          <w:sz w:val="24"/>
        </w:rPr>
        <w:t xml:space="preserve"> </w:t>
      </w:r>
      <w:r>
        <w:rPr>
          <w:sz w:val="24"/>
        </w:rPr>
        <w:t>и</w:t>
      </w:r>
      <w:r>
        <w:rPr>
          <w:spacing w:val="80"/>
          <w:sz w:val="24"/>
        </w:rPr>
        <w:t xml:space="preserve"> </w:t>
      </w:r>
      <w:r>
        <w:rPr>
          <w:sz w:val="24"/>
        </w:rPr>
        <w:t>различия,</w:t>
      </w:r>
      <w:r>
        <w:rPr>
          <w:spacing w:val="80"/>
          <w:sz w:val="24"/>
        </w:rPr>
        <w:t xml:space="preserve"> </w:t>
      </w:r>
      <w:r>
        <w:rPr>
          <w:sz w:val="24"/>
        </w:rPr>
        <w:t>высказывать</w:t>
      </w:r>
      <w:r>
        <w:rPr>
          <w:spacing w:val="80"/>
          <w:sz w:val="24"/>
        </w:rPr>
        <w:t xml:space="preserve"> </w:t>
      </w:r>
      <w:r>
        <w:rPr>
          <w:sz w:val="24"/>
        </w:rPr>
        <w:t>суждение</w:t>
      </w:r>
      <w:r>
        <w:rPr>
          <w:spacing w:val="80"/>
          <w:sz w:val="24"/>
        </w:rPr>
        <w:t xml:space="preserve"> </w:t>
      </w:r>
      <w:r>
        <w:rPr>
          <w:sz w:val="24"/>
        </w:rPr>
        <w:t>об информационной (художественной) ценности источника;</w:t>
      </w:r>
    </w:p>
    <w:p w14:paraId="17393623">
      <w:pPr>
        <w:pStyle w:val="13"/>
        <w:numPr>
          <w:ilvl w:val="0"/>
          <w:numId w:val="105"/>
        </w:numPr>
        <w:tabs>
          <w:tab w:val="left" w:pos="1640"/>
          <w:tab w:val="left" w:pos="4801"/>
        </w:tabs>
        <w:spacing w:before="0" w:after="0" w:line="274" w:lineRule="exact"/>
        <w:ind w:left="1640" w:right="0" w:hanging="200"/>
        <w:jc w:val="left"/>
        <w:rPr>
          <w:sz w:val="24"/>
        </w:rPr>
      </w:pPr>
      <w:r>
        <w:rPr>
          <w:sz w:val="24"/>
        </w:rPr>
        <w:t>описание</w:t>
      </w:r>
      <w:r>
        <w:rPr>
          <w:spacing w:val="-7"/>
          <w:sz w:val="24"/>
        </w:rPr>
        <w:t xml:space="preserve"> </w:t>
      </w:r>
      <w:r>
        <w:rPr>
          <w:spacing w:val="-2"/>
          <w:sz w:val="24"/>
        </w:rPr>
        <w:t>(реконструкция):</w:t>
      </w:r>
      <w:r>
        <w:rPr>
          <w:sz w:val="24"/>
        </w:rPr>
        <w:tab/>
      </w:r>
      <w:r>
        <w:rPr>
          <w:sz w:val="24"/>
        </w:rPr>
        <w:t>рассказывать</w:t>
      </w:r>
      <w:r>
        <w:rPr>
          <w:spacing w:val="-5"/>
          <w:sz w:val="24"/>
        </w:rPr>
        <w:t xml:space="preserve"> </w:t>
      </w:r>
      <w:r>
        <w:rPr>
          <w:sz w:val="24"/>
        </w:rPr>
        <w:t>(устно или</w:t>
      </w:r>
      <w:r>
        <w:rPr>
          <w:spacing w:val="-7"/>
          <w:sz w:val="24"/>
        </w:rPr>
        <w:t xml:space="preserve"> </w:t>
      </w:r>
      <w:r>
        <w:rPr>
          <w:spacing w:val="-2"/>
          <w:sz w:val="24"/>
        </w:rPr>
        <w:t>письменно)</w:t>
      </w:r>
    </w:p>
    <w:p w14:paraId="4677C794">
      <w:pPr>
        <w:pStyle w:val="8"/>
        <w:spacing w:before="3"/>
        <w:ind w:right="1733"/>
      </w:pPr>
      <w: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38BDC592">
      <w:pPr>
        <w:pStyle w:val="13"/>
        <w:numPr>
          <w:ilvl w:val="0"/>
          <w:numId w:val="105"/>
        </w:numPr>
        <w:tabs>
          <w:tab w:val="left" w:pos="1640"/>
        </w:tabs>
        <w:spacing w:before="1" w:after="0" w:line="275" w:lineRule="exact"/>
        <w:ind w:left="1640" w:right="0" w:hanging="200"/>
        <w:jc w:val="both"/>
        <w:rPr>
          <w:sz w:val="24"/>
        </w:rPr>
      </w:pPr>
      <w:r>
        <w:rPr>
          <w:sz w:val="24"/>
        </w:rPr>
        <w:t>анализ,</w:t>
      </w:r>
      <w:r>
        <w:rPr>
          <w:spacing w:val="-9"/>
          <w:sz w:val="24"/>
        </w:rPr>
        <w:t xml:space="preserve"> </w:t>
      </w:r>
      <w:r>
        <w:rPr>
          <w:sz w:val="24"/>
        </w:rPr>
        <w:t>объяснение:</w:t>
      </w:r>
      <w:r>
        <w:rPr>
          <w:spacing w:val="69"/>
          <w:sz w:val="24"/>
        </w:rPr>
        <w:t xml:space="preserve">  </w:t>
      </w:r>
      <w:r>
        <w:rPr>
          <w:sz w:val="24"/>
        </w:rPr>
        <w:t>различать</w:t>
      </w:r>
      <w:r>
        <w:rPr>
          <w:spacing w:val="2"/>
          <w:sz w:val="24"/>
        </w:rPr>
        <w:t xml:space="preserve"> </w:t>
      </w:r>
      <w:r>
        <w:rPr>
          <w:sz w:val="24"/>
        </w:rPr>
        <w:t>факт</w:t>
      </w:r>
      <w:r>
        <w:rPr>
          <w:spacing w:val="1"/>
          <w:sz w:val="24"/>
        </w:rPr>
        <w:t xml:space="preserve"> </w:t>
      </w:r>
      <w:r>
        <w:rPr>
          <w:sz w:val="24"/>
        </w:rPr>
        <w:t>(событие)</w:t>
      </w:r>
      <w:r>
        <w:rPr>
          <w:spacing w:val="-3"/>
          <w:sz w:val="24"/>
        </w:rPr>
        <w:t xml:space="preserve"> </w:t>
      </w:r>
      <w:r>
        <w:rPr>
          <w:sz w:val="24"/>
        </w:rPr>
        <w:t>и</w:t>
      </w:r>
      <w:r>
        <w:rPr>
          <w:spacing w:val="-4"/>
          <w:sz w:val="24"/>
        </w:rPr>
        <w:t xml:space="preserve"> </w:t>
      </w:r>
      <w:r>
        <w:rPr>
          <w:sz w:val="24"/>
        </w:rPr>
        <w:t>его</w:t>
      </w:r>
      <w:r>
        <w:rPr>
          <w:spacing w:val="1"/>
          <w:sz w:val="24"/>
        </w:rPr>
        <w:t xml:space="preserve"> </w:t>
      </w:r>
      <w:r>
        <w:rPr>
          <w:spacing w:val="-2"/>
          <w:sz w:val="24"/>
        </w:rPr>
        <w:t>описание</w:t>
      </w:r>
    </w:p>
    <w:p w14:paraId="09480070">
      <w:pPr>
        <w:pStyle w:val="8"/>
        <w:ind w:right="1738"/>
      </w:pPr>
      <w:r>
        <w:t>(факт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5B77234">
      <w:pPr>
        <w:pStyle w:val="13"/>
        <w:numPr>
          <w:ilvl w:val="0"/>
          <w:numId w:val="105"/>
        </w:numPr>
        <w:tabs>
          <w:tab w:val="left" w:pos="1640"/>
        </w:tabs>
        <w:spacing w:before="1" w:after="0" w:line="240" w:lineRule="auto"/>
        <w:ind w:left="1440" w:right="1732" w:firstLine="0"/>
        <w:jc w:val="both"/>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487E3883">
      <w:pPr>
        <w:pStyle w:val="13"/>
        <w:numPr>
          <w:ilvl w:val="0"/>
          <w:numId w:val="105"/>
        </w:numPr>
        <w:tabs>
          <w:tab w:val="left" w:pos="1640"/>
        </w:tabs>
        <w:spacing w:before="1" w:after="0" w:line="240" w:lineRule="auto"/>
        <w:ind w:left="1440" w:right="1740" w:firstLine="0"/>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5202FB1F">
      <w:pPr>
        <w:pStyle w:val="8"/>
        <w:ind w:right="1733" w:firstLine="850"/>
      </w:pPr>
      <w: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w:t>
      </w:r>
      <w:r>
        <w:rPr>
          <w:spacing w:val="-2"/>
        </w:rPr>
        <w:t>результатов.</w:t>
      </w:r>
    </w:p>
    <w:p w14:paraId="1B0E125F">
      <w:pPr>
        <w:pStyle w:val="8"/>
        <w:spacing w:before="1"/>
        <w:ind w:right="1731" w:firstLine="850"/>
      </w:pPr>
      <w:r>
        <w:t>Предметные</w:t>
      </w:r>
      <w:r>
        <w:rPr>
          <w:spacing w:val="-2"/>
        </w:rPr>
        <w:t xml:space="preserve"> </w:t>
      </w:r>
      <w:r>
        <w:t>результаты изучения</w:t>
      </w:r>
      <w:r>
        <w:rPr>
          <w:spacing w:val="-1"/>
        </w:rPr>
        <w:t xml:space="preserve"> </w:t>
      </w:r>
      <w:r>
        <w:t>истории</w:t>
      </w:r>
      <w:r>
        <w:rPr>
          <w:spacing w:val="-5"/>
        </w:rPr>
        <w:t xml:space="preserve"> </w:t>
      </w:r>
      <w:r>
        <w:t>в 5-9</w:t>
      </w:r>
      <w:r>
        <w:rPr>
          <w:spacing w:val="-1"/>
        </w:rPr>
        <w:t xml:space="preserve"> </w:t>
      </w:r>
      <w:r>
        <w:t>классах</w:t>
      </w:r>
      <w:r>
        <w:rPr>
          <w:spacing w:val="-6"/>
        </w:rPr>
        <w:t xml:space="preserve"> </w:t>
      </w:r>
      <w:r>
        <w:t>представлены в виде общего перечня для курсов отечественной и всеобщей истории, что</w:t>
      </w:r>
      <w:r>
        <w:rPr>
          <w:spacing w:val="40"/>
        </w:rPr>
        <w:t xml:space="preserve"> </w:t>
      </w:r>
      <w:r>
        <w:t>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6AA91201">
      <w:pPr>
        <w:pStyle w:val="8"/>
        <w:spacing w:line="274" w:lineRule="exact"/>
        <w:ind w:left="2290"/>
      </w:pPr>
      <w:r>
        <w:t>Предметные</w:t>
      </w:r>
      <w:r>
        <w:rPr>
          <w:spacing w:val="-4"/>
        </w:rPr>
        <w:t xml:space="preserve"> </w:t>
      </w:r>
      <w:r>
        <w:t>результаты изучения</w:t>
      </w:r>
      <w:r>
        <w:rPr>
          <w:spacing w:val="-2"/>
        </w:rPr>
        <w:t xml:space="preserve"> </w:t>
      </w:r>
      <w:r>
        <w:t>истории</w:t>
      </w:r>
      <w:r>
        <w:rPr>
          <w:spacing w:val="-6"/>
        </w:rPr>
        <w:t xml:space="preserve"> </w:t>
      </w:r>
      <w:r>
        <w:t>в</w:t>
      </w:r>
      <w:r>
        <w:rPr>
          <w:spacing w:val="-1"/>
        </w:rPr>
        <w:t xml:space="preserve"> </w:t>
      </w:r>
      <w:r>
        <w:t>5</w:t>
      </w:r>
      <w:r>
        <w:rPr>
          <w:spacing w:val="-11"/>
        </w:rPr>
        <w:t xml:space="preserve"> </w:t>
      </w:r>
      <w:r>
        <w:rPr>
          <w:spacing w:val="-2"/>
        </w:rPr>
        <w:t>классе.</w:t>
      </w:r>
    </w:p>
    <w:p w14:paraId="320EF411">
      <w:pPr>
        <w:spacing w:after="0" w:line="274" w:lineRule="exact"/>
        <w:sectPr>
          <w:pgSz w:w="11910" w:h="16840"/>
          <w:pgMar w:top="1340" w:right="60" w:bottom="280" w:left="360" w:header="720" w:footer="720" w:gutter="0"/>
          <w:cols w:space="720" w:num="1"/>
        </w:sectPr>
      </w:pPr>
    </w:p>
    <w:p w14:paraId="3E27A8E2">
      <w:pPr>
        <w:pStyle w:val="8"/>
        <w:spacing w:before="74" w:line="275" w:lineRule="exact"/>
        <w:ind w:left="2290"/>
        <w:jc w:val="left"/>
      </w:pPr>
      <w:r>
        <w:t>Знание</w:t>
      </w:r>
      <w:r>
        <w:rPr>
          <w:spacing w:val="-3"/>
        </w:rPr>
        <w:t xml:space="preserve"> </w:t>
      </w:r>
      <w:r>
        <w:t>хронологии, работа</w:t>
      </w:r>
      <w:r>
        <w:rPr>
          <w:spacing w:val="-3"/>
        </w:rPr>
        <w:t xml:space="preserve"> </w:t>
      </w:r>
      <w:r>
        <w:t>с</w:t>
      </w:r>
      <w:r>
        <w:rPr>
          <w:spacing w:val="-2"/>
        </w:rPr>
        <w:t xml:space="preserve"> хронологией:</w:t>
      </w:r>
    </w:p>
    <w:p w14:paraId="776B0C98">
      <w:pPr>
        <w:pStyle w:val="8"/>
        <w:spacing w:line="242" w:lineRule="auto"/>
        <w:ind w:right="1740"/>
        <w:jc w:val="left"/>
      </w:pPr>
      <w:r>
        <w:t>объяснять</w:t>
      </w:r>
      <w:r>
        <w:rPr>
          <w:spacing w:val="40"/>
        </w:rPr>
        <w:t xml:space="preserve"> </w:t>
      </w:r>
      <w:r>
        <w:t>смысл</w:t>
      </w:r>
      <w:r>
        <w:rPr>
          <w:spacing w:val="40"/>
        </w:rPr>
        <w:t xml:space="preserve"> </w:t>
      </w:r>
      <w:r>
        <w:t>основных</w:t>
      </w:r>
      <w:r>
        <w:rPr>
          <w:spacing w:val="40"/>
        </w:rPr>
        <w:t xml:space="preserve"> </w:t>
      </w:r>
      <w:r>
        <w:t>хронологических</w:t>
      </w:r>
      <w:r>
        <w:rPr>
          <w:spacing w:val="40"/>
        </w:rPr>
        <w:t xml:space="preserve"> </w:t>
      </w:r>
      <w:r>
        <w:t>понятий</w:t>
      </w:r>
      <w:r>
        <w:rPr>
          <w:spacing w:val="40"/>
        </w:rPr>
        <w:t xml:space="preserve"> </w:t>
      </w:r>
      <w:r>
        <w:t>(век,</w:t>
      </w:r>
      <w:r>
        <w:rPr>
          <w:spacing w:val="40"/>
        </w:rPr>
        <w:t xml:space="preserve"> </w:t>
      </w:r>
      <w:r>
        <w:t>тысячелетие,</w:t>
      </w:r>
      <w:r>
        <w:rPr>
          <w:spacing w:val="40"/>
        </w:rPr>
        <w:t xml:space="preserve"> </w:t>
      </w:r>
      <w:r>
        <w:t>до нашей эры, наша эра);</w:t>
      </w:r>
    </w:p>
    <w:p w14:paraId="477F68DC">
      <w:pPr>
        <w:pStyle w:val="8"/>
        <w:tabs>
          <w:tab w:val="left" w:pos="2591"/>
          <w:tab w:val="left" w:pos="3305"/>
          <w:tab w:val="left" w:pos="4710"/>
          <w:tab w:val="left" w:pos="5810"/>
          <w:tab w:val="left" w:pos="6870"/>
          <w:tab w:val="left" w:pos="8045"/>
          <w:tab w:val="left" w:pos="8836"/>
          <w:tab w:val="left" w:pos="9306"/>
        </w:tabs>
        <w:spacing w:line="242" w:lineRule="auto"/>
        <w:ind w:right="1738"/>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 xml:space="preserve">дате </w:t>
      </w:r>
      <w:r>
        <w:t>устанавливать принадлежность события к веку, тысячелетию;</w:t>
      </w:r>
    </w:p>
    <w:p w14:paraId="48AEC574">
      <w:pPr>
        <w:pStyle w:val="8"/>
        <w:spacing w:line="242" w:lineRule="auto"/>
        <w:ind w:right="1740"/>
        <w:jc w:val="left"/>
      </w:pPr>
      <w:r>
        <w:t>определять</w:t>
      </w:r>
      <w:r>
        <w:rPr>
          <w:spacing w:val="40"/>
        </w:rPr>
        <w:t xml:space="preserve"> </w:t>
      </w:r>
      <w:r>
        <w:t>длительность</w:t>
      </w:r>
      <w:r>
        <w:rPr>
          <w:spacing w:val="40"/>
        </w:rPr>
        <w:t xml:space="preserve"> </w:t>
      </w:r>
      <w:r>
        <w:t>и</w:t>
      </w:r>
      <w:r>
        <w:rPr>
          <w:spacing w:val="40"/>
        </w:rPr>
        <w:t xml:space="preserve"> </w:t>
      </w:r>
      <w:r>
        <w:t>последовательность</w:t>
      </w:r>
      <w:r>
        <w:rPr>
          <w:spacing w:val="40"/>
        </w:rPr>
        <w:t xml:space="preserve"> </w:t>
      </w:r>
      <w:r>
        <w:t>событий,</w:t>
      </w:r>
      <w:r>
        <w:rPr>
          <w:spacing w:val="40"/>
        </w:rPr>
        <w:t xml:space="preserve"> </w:t>
      </w:r>
      <w:r>
        <w:t>периодов</w:t>
      </w:r>
      <w:r>
        <w:rPr>
          <w:spacing w:val="40"/>
        </w:rPr>
        <w:t xml:space="preserve"> </w:t>
      </w:r>
      <w:r>
        <w:t>истории</w:t>
      </w:r>
      <w:r>
        <w:rPr>
          <w:spacing w:val="40"/>
        </w:rPr>
        <w:t xml:space="preserve"> </w:t>
      </w:r>
      <w:r>
        <w:t>Древнего мира, вести счёт лет до нашей эры и нашей эры.</w:t>
      </w:r>
    </w:p>
    <w:p w14:paraId="2F436E1D">
      <w:pPr>
        <w:pStyle w:val="8"/>
        <w:spacing w:line="270" w:lineRule="exact"/>
        <w:ind w:left="2290"/>
        <w:jc w:val="left"/>
      </w:pPr>
      <w:r>
        <w:t>Знание</w:t>
      </w:r>
      <w:r>
        <w:rPr>
          <w:spacing w:val="-1"/>
        </w:rPr>
        <w:t xml:space="preserve"> </w:t>
      </w:r>
      <w:r>
        <w:t>исторических</w:t>
      </w:r>
      <w:r>
        <w:rPr>
          <w:spacing w:val="-5"/>
        </w:rPr>
        <w:t xml:space="preserve"> </w:t>
      </w:r>
      <w:r>
        <w:t>фактов,</w:t>
      </w:r>
      <w:r>
        <w:rPr>
          <w:spacing w:val="-3"/>
        </w:rPr>
        <w:t xml:space="preserve"> </w:t>
      </w:r>
      <w:r>
        <w:t>работа</w:t>
      </w:r>
      <w:r>
        <w:rPr>
          <w:spacing w:val="-5"/>
        </w:rPr>
        <w:t xml:space="preserve"> </w:t>
      </w:r>
      <w:r>
        <w:t xml:space="preserve">с </w:t>
      </w:r>
      <w:r>
        <w:rPr>
          <w:spacing w:val="-2"/>
        </w:rPr>
        <w:t>фактами:</w:t>
      </w:r>
    </w:p>
    <w:p w14:paraId="3055E748">
      <w:pPr>
        <w:pStyle w:val="8"/>
        <w:spacing w:line="237" w:lineRule="auto"/>
        <w:ind w:right="1740"/>
        <w:jc w:val="left"/>
      </w:pPr>
      <w:r>
        <w:t>указывать</w:t>
      </w:r>
      <w:r>
        <w:rPr>
          <w:spacing w:val="-5"/>
        </w:rPr>
        <w:t xml:space="preserve"> </w:t>
      </w:r>
      <w:r>
        <w:t>(называть)</w:t>
      </w:r>
      <w:r>
        <w:rPr>
          <w:spacing w:val="-8"/>
        </w:rPr>
        <w:t xml:space="preserve"> </w:t>
      </w:r>
      <w:r>
        <w:t>место,</w:t>
      </w:r>
      <w:r>
        <w:rPr>
          <w:spacing w:val="-8"/>
        </w:rPr>
        <w:t xml:space="preserve"> </w:t>
      </w:r>
      <w:r>
        <w:t>обстоятельства,</w:t>
      </w:r>
      <w:r>
        <w:rPr>
          <w:spacing w:val="-4"/>
        </w:rPr>
        <w:t xml:space="preserve"> </w:t>
      </w:r>
      <w:r>
        <w:t>участников,</w:t>
      </w:r>
      <w:r>
        <w:rPr>
          <w:spacing w:val="-4"/>
        </w:rPr>
        <w:t xml:space="preserve"> </w:t>
      </w:r>
      <w:r>
        <w:t>результаты</w:t>
      </w:r>
      <w:r>
        <w:rPr>
          <w:spacing w:val="-4"/>
        </w:rPr>
        <w:t xml:space="preserve"> </w:t>
      </w:r>
      <w:r>
        <w:t>важнейших событий истории Древнего мира;</w:t>
      </w:r>
    </w:p>
    <w:p w14:paraId="69D3550B">
      <w:pPr>
        <w:pStyle w:val="8"/>
        <w:spacing w:line="275" w:lineRule="exact"/>
        <w:jc w:val="left"/>
      </w:pPr>
      <w:r>
        <w:t>группировать,</w:t>
      </w:r>
      <w:r>
        <w:rPr>
          <w:spacing w:val="-8"/>
        </w:rPr>
        <w:t xml:space="preserve"> </w:t>
      </w:r>
      <w:r>
        <w:t>систематизировать</w:t>
      </w:r>
      <w:r>
        <w:rPr>
          <w:spacing w:val="-6"/>
        </w:rPr>
        <w:t xml:space="preserve"> </w:t>
      </w:r>
      <w:r>
        <w:t>факты</w:t>
      </w:r>
      <w:r>
        <w:rPr>
          <w:spacing w:val="-2"/>
        </w:rPr>
        <w:t xml:space="preserve"> </w:t>
      </w:r>
      <w:r>
        <w:t>по</w:t>
      </w:r>
      <w:r>
        <w:rPr>
          <w:spacing w:val="-3"/>
        </w:rPr>
        <w:t xml:space="preserve"> </w:t>
      </w:r>
      <w:r>
        <w:t>заданному</w:t>
      </w:r>
      <w:r>
        <w:rPr>
          <w:spacing w:val="-12"/>
        </w:rPr>
        <w:t xml:space="preserve"> </w:t>
      </w:r>
      <w:r>
        <w:rPr>
          <w:spacing w:val="-2"/>
        </w:rPr>
        <w:t>признаку.</w:t>
      </w:r>
    </w:p>
    <w:p w14:paraId="22C2F790">
      <w:pPr>
        <w:pStyle w:val="8"/>
        <w:spacing w:line="275" w:lineRule="exact"/>
        <w:ind w:left="2290"/>
        <w:jc w:val="left"/>
      </w:pPr>
      <w:r>
        <w:t>Работа</w:t>
      </w:r>
      <w:r>
        <w:rPr>
          <w:spacing w:val="-1"/>
        </w:rPr>
        <w:t xml:space="preserve"> </w:t>
      </w:r>
      <w:r>
        <w:t>с</w:t>
      </w:r>
      <w:r>
        <w:rPr>
          <w:spacing w:val="-5"/>
        </w:rPr>
        <w:t xml:space="preserve"> </w:t>
      </w:r>
      <w:r>
        <w:t>исторической</w:t>
      </w:r>
      <w:r>
        <w:rPr>
          <w:spacing w:val="-3"/>
        </w:rPr>
        <w:t xml:space="preserve"> </w:t>
      </w:r>
      <w:r>
        <w:rPr>
          <w:spacing w:val="-2"/>
        </w:rPr>
        <w:t>картой:</w:t>
      </w:r>
    </w:p>
    <w:p w14:paraId="1315B54D">
      <w:pPr>
        <w:pStyle w:val="8"/>
        <w:ind w:right="1736"/>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E6C6BA9">
      <w:pPr>
        <w:pStyle w:val="8"/>
        <w:spacing w:before="2" w:line="237" w:lineRule="auto"/>
        <w:ind w:right="1735"/>
      </w:pPr>
      <w:r>
        <w:t>устанавливать на основе картографических сведений связь между условиями среды обитания людей и их занятиями.</w:t>
      </w:r>
    </w:p>
    <w:p w14:paraId="49F668EF">
      <w:pPr>
        <w:pStyle w:val="8"/>
        <w:spacing w:before="3" w:line="275" w:lineRule="exact"/>
        <w:ind w:left="2290"/>
      </w:pPr>
      <w:r>
        <w:t>Работа</w:t>
      </w:r>
      <w:r>
        <w:rPr>
          <w:spacing w:val="-2"/>
        </w:rPr>
        <w:t xml:space="preserve"> </w:t>
      </w:r>
      <w:r>
        <w:t>с</w:t>
      </w:r>
      <w:r>
        <w:rPr>
          <w:spacing w:val="-6"/>
        </w:rPr>
        <w:t xml:space="preserve"> </w:t>
      </w:r>
      <w:r>
        <w:t>историческими</w:t>
      </w:r>
      <w:r>
        <w:rPr>
          <w:spacing w:val="-4"/>
        </w:rPr>
        <w:t xml:space="preserve"> </w:t>
      </w:r>
      <w:r>
        <w:rPr>
          <w:spacing w:val="-2"/>
        </w:rPr>
        <w:t>источниками:</w:t>
      </w:r>
    </w:p>
    <w:p w14:paraId="20BC2206">
      <w:pPr>
        <w:pStyle w:val="8"/>
        <w:ind w:right="1740"/>
        <w:jc w:val="left"/>
      </w:pPr>
      <w:r>
        <w:t>называть</w:t>
      </w:r>
      <w:r>
        <w:rPr>
          <w:spacing w:val="40"/>
        </w:rPr>
        <w:t xml:space="preserve"> </w:t>
      </w:r>
      <w:r>
        <w:t>и</w:t>
      </w:r>
      <w:r>
        <w:rPr>
          <w:spacing w:val="40"/>
        </w:rPr>
        <w:t xml:space="preserve"> </w:t>
      </w:r>
      <w:r>
        <w:t>различать</w:t>
      </w:r>
      <w:r>
        <w:rPr>
          <w:spacing w:val="37"/>
        </w:rPr>
        <w:t xml:space="preserve"> </w:t>
      </w:r>
      <w:r>
        <w:t>основные</w:t>
      </w:r>
      <w:r>
        <w:rPr>
          <w:spacing w:val="40"/>
        </w:rPr>
        <w:t xml:space="preserve"> </w:t>
      </w:r>
      <w:r>
        <w:t>типы</w:t>
      </w:r>
      <w:r>
        <w:rPr>
          <w:spacing w:val="37"/>
        </w:rPr>
        <w:t xml:space="preserve"> </w:t>
      </w:r>
      <w:r>
        <w:t>исторических</w:t>
      </w:r>
      <w:r>
        <w:rPr>
          <w:spacing w:val="40"/>
        </w:rPr>
        <w:t xml:space="preserve"> </w:t>
      </w:r>
      <w:r>
        <w:t>источников</w:t>
      </w:r>
      <w:r>
        <w:rPr>
          <w:spacing w:val="40"/>
        </w:rPr>
        <w:t xml:space="preserve"> </w:t>
      </w:r>
      <w:r>
        <w:t>(письменные, визуальные, вещественные), приводить примеры источников разных типов; различать</w:t>
      </w:r>
      <w:r>
        <w:rPr>
          <w:spacing w:val="40"/>
        </w:rPr>
        <w:t xml:space="preserve"> </w:t>
      </w:r>
      <w:r>
        <w:t>памятники</w:t>
      </w:r>
      <w:r>
        <w:rPr>
          <w:spacing w:val="40"/>
        </w:rPr>
        <w:t xml:space="preserve"> </w:t>
      </w:r>
      <w:r>
        <w:t>культуры</w:t>
      </w:r>
      <w:r>
        <w:rPr>
          <w:spacing w:val="40"/>
        </w:rPr>
        <w:t xml:space="preserve"> </w:t>
      </w:r>
      <w:r>
        <w:t>изучаемой</w:t>
      </w:r>
      <w:r>
        <w:rPr>
          <w:spacing w:val="40"/>
        </w:rPr>
        <w:t xml:space="preserve"> </w:t>
      </w:r>
      <w:r>
        <w:t>эпохи</w:t>
      </w:r>
      <w:r>
        <w:rPr>
          <w:spacing w:val="40"/>
        </w:rPr>
        <w:t xml:space="preserve"> </w:t>
      </w:r>
      <w:r>
        <w:t>и</w:t>
      </w:r>
      <w:r>
        <w:rPr>
          <w:spacing w:val="40"/>
        </w:rPr>
        <w:t xml:space="preserve"> </w:t>
      </w:r>
      <w:r>
        <w:t>источники,</w:t>
      </w:r>
      <w:r>
        <w:rPr>
          <w:spacing w:val="40"/>
        </w:rPr>
        <w:t xml:space="preserve"> </w:t>
      </w:r>
      <w:r>
        <w:t>созданные</w:t>
      </w:r>
      <w:r>
        <w:rPr>
          <w:spacing w:val="40"/>
        </w:rPr>
        <w:t xml:space="preserve"> </w:t>
      </w:r>
      <w:r>
        <w:t>в</w:t>
      </w:r>
      <w:r>
        <w:rPr>
          <w:spacing w:val="40"/>
        </w:rPr>
        <w:t xml:space="preserve"> </w:t>
      </w:r>
      <w:r>
        <w:t>последующие эпохи, приводить примеры;</w:t>
      </w:r>
    </w:p>
    <w:p w14:paraId="3CF70BCF">
      <w:pPr>
        <w:pStyle w:val="8"/>
        <w:ind w:right="1739"/>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14:paraId="403373CE">
      <w:pPr>
        <w:pStyle w:val="8"/>
        <w:spacing w:line="242" w:lineRule="auto"/>
        <w:ind w:right="1737" w:firstLine="850"/>
      </w:pPr>
      <w:r>
        <w:t>Историческое описание (реконструкция): характеризовать условия жизни людей в древности;</w:t>
      </w:r>
    </w:p>
    <w:p w14:paraId="30601988">
      <w:pPr>
        <w:pStyle w:val="8"/>
        <w:ind w:right="1667" w:hanging="1"/>
        <w:jc w:val="left"/>
      </w:pPr>
      <w:r>
        <w:t>рассказывать о значительных событиях древней истории, их участниках; рассказывать</w:t>
      </w:r>
      <w:r>
        <w:rPr>
          <w:spacing w:val="33"/>
        </w:rPr>
        <w:t xml:space="preserve"> </w:t>
      </w:r>
      <w:r>
        <w:t>об</w:t>
      </w:r>
      <w:r>
        <w:rPr>
          <w:spacing w:val="29"/>
        </w:rPr>
        <w:t xml:space="preserve"> </w:t>
      </w:r>
      <w:r>
        <w:t>исторических</w:t>
      </w:r>
      <w:r>
        <w:rPr>
          <w:spacing w:val="31"/>
        </w:rPr>
        <w:t xml:space="preserve"> </w:t>
      </w:r>
      <w:r>
        <w:t>личностях</w:t>
      </w:r>
      <w:r>
        <w:rPr>
          <w:spacing w:val="32"/>
        </w:rPr>
        <w:t xml:space="preserve"> </w:t>
      </w:r>
      <w:r>
        <w:t>Древнего</w:t>
      </w:r>
      <w:r>
        <w:rPr>
          <w:spacing w:val="36"/>
        </w:rPr>
        <w:t xml:space="preserve"> </w:t>
      </w:r>
      <w:r>
        <w:t>мира</w:t>
      </w:r>
      <w:r>
        <w:rPr>
          <w:spacing w:val="30"/>
        </w:rPr>
        <w:t xml:space="preserve"> </w:t>
      </w:r>
      <w:r>
        <w:t>(ключевых</w:t>
      </w:r>
      <w:r>
        <w:rPr>
          <w:spacing w:val="31"/>
        </w:rPr>
        <w:t xml:space="preserve"> </w:t>
      </w:r>
      <w:r>
        <w:t>моментах их биографии, роли в исторических событиях);</w:t>
      </w:r>
    </w:p>
    <w:p w14:paraId="40AF0B95">
      <w:pPr>
        <w:pStyle w:val="8"/>
        <w:tabs>
          <w:tab w:val="left" w:pos="2308"/>
          <w:tab w:val="left" w:pos="3301"/>
          <w:tab w:val="left" w:pos="4457"/>
          <w:tab w:val="left" w:pos="5871"/>
          <w:tab w:val="left" w:pos="7041"/>
          <w:tab w:val="left" w:pos="7847"/>
          <w:tab w:val="left" w:pos="9612"/>
        </w:tabs>
        <w:spacing w:line="237" w:lineRule="auto"/>
        <w:ind w:right="1741"/>
        <w:jc w:val="left"/>
      </w:pPr>
      <w:r>
        <w:rPr>
          <w:spacing w:val="-2"/>
        </w:rPr>
        <w:t>давать</w:t>
      </w:r>
      <w:r>
        <w:tab/>
      </w:r>
      <w:r>
        <w:rPr>
          <w:spacing w:val="-2"/>
        </w:rPr>
        <w:t>краткое</w:t>
      </w:r>
      <w:r>
        <w:tab/>
      </w:r>
      <w:r>
        <w:rPr>
          <w:spacing w:val="-2"/>
        </w:rPr>
        <w:t>описание</w:t>
      </w:r>
      <w:r>
        <w:tab/>
      </w:r>
      <w:r>
        <w:rPr>
          <w:spacing w:val="-2"/>
        </w:rPr>
        <w:t>памятников</w:t>
      </w:r>
      <w:r>
        <w:tab/>
      </w:r>
      <w:r>
        <w:rPr>
          <w:spacing w:val="-2"/>
        </w:rPr>
        <w:t>культуры</w:t>
      </w:r>
      <w:r>
        <w:tab/>
      </w:r>
      <w:r>
        <w:rPr>
          <w:spacing w:val="-2"/>
        </w:rPr>
        <w:t>эпохи</w:t>
      </w:r>
      <w:r>
        <w:tab/>
      </w:r>
      <w:r>
        <w:rPr>
          <w:spacing w:val="-2"/>
        </w:rPr>
        <w:t>первобытности</w:t>
      </w:r>
      <w:r>
        <w:tab/>
      </w:r>
      <w:r>
        <w:rPr>
          <w:spacing w:val="-10"/>
        </w:rPr>
        <w:t xml:space="preserve">и </w:t>
      </w:r>
      <w:r>
        <w:t>древнейших цивилизаций.</w:t>
      </w:r>
    </w:p>
    <w:p w14:paraId="700EB5F3">
      <w:pPr>
        <w:pStyle w:val="8"/>
        <w:tabs>
          <w:tab w:val="left" w:pos="3311"/>
          <w:tab w:val="left" w:pos="4707"/>
          <w:tab w:val="left" w:pos="6323"/>
          <w:tab w:val="left" w:pos="7469"/>
          <w:tab w:val="left" w:pos="8577"/>
        </w:tabs>
        <w:spacing w:before="5" w:line="237" w:lineRule="auto"/>
        <w:ind w:right="1740" w:firstLine="850"/>
        <w:jc w:val="left"/>
      </w:pPr>
      <w:r>
        <w:rPr>
          <w:spacing w:val="-2"/>
        </w:rPr>
        <w:t>Анализ,</w:t>
      </w:r>
      <w:r>
        <w:tab/>
      </w:r>
      <w:r>
        <w:rPr>
          <w:spacing w:val="-2"/>
        </w:rPr>
        <w:t>объяснение</w:t>
      </w:r>
      <w:r>
        <w:tab/>
      </w:r>
      <w:r>
        <w:rPr>
          <w:spacing w:val="-2"/>
        </w:rPr>
        <w:t>исторических</w:t>
      </w:r>
      <w:r>
        <w:tab/>
      </w:r>
      <w:r>
        <w:rPr>
          <w:spacing w:val="-2"/>
        </w:rPr>
        <w:t>событий,</w:t>
      </w:r>
      <w:r>
        <w:tab/>
      </w:r>
      <w:r>
        <w:rPr>
          <w:spacing w:val="-2"/>
        </w:rPr>
        <w:t>явлений:</w:t>
      </w:r>
      <w:r>
        <w:tab/>
      </w:r>
      <w:r>
        <w:rPr>
          <w:spacing w:val="-2"/>
        </w:rPr>
        <w:t xml:space="preserve">раскрывать </w:t>
      </w:r>
      <w:r>
        <w:t>существенные черты государственного устройства древних</w:t>
      </w:r>
    </w:p>
    <w:p w14:paraId="7DF9F6F9">
      <w:pPr>
        <w:pStyle w:val="8"/>
        <w:spacing w:before="6" w:line="237" w:lineRule="auto"/>
        <w:ind w:right="1742"/>
      </w:pPr>
      <w:r>
        <w:t>обществ, положения основных групп населения, религиозных верований людей в древности;</w:t>
      </w:r>
    </w:p>
    <w:p w14:paraId="0BFA0A37">
      <w:pPr>
        <w:pStyle w:val="8"/>
        <w:spacing w:before="3"/>
        <w:ind w:right="1731"/>
      </w:pPr>
      <w:r>
        <w:t>сравнивать исторические явления, определять их общие черты; иллюстрировать общие явления, черты конкретными примерами; объяснять причины и</w:t>
      </w:r>
      <w:r>
        <w:rPr>
          <w:spacing w:val="40"/>
        </w:rPr>
        <w:t xml:space="preserve"> </w:t>
      </w:r>
      <w:r>
        <w:t>следствия важнейших событий древней истории.</w:t>
      </w:r>
    </w:p>
    <w:p w14:paraId="226A7AD5">
      <w:pPr>
        <w:pStyle w:val="8"/>
        <w:spacing w:line="242" w:lineRule="auto"/>
        <w:ind w:right="1743" w:firstLine="850"/>
      </w:pPr>
      <w:r>
        <w:t>Рассмотрение исторических версий и оценок, определение своего отношения к наиболее значимым событиям и личностям прошлого:</w:t>
      </w:r>
    </w:p>
    <w:p w14:paraId="6183F174">
      <w:pPr>
        <w:pStyle w:val="8"/>
        <w:spacing w:line="242" w:lineRule="auto"/>
        <w:ind w:right="1743"/>
      </w:pPr>
      <w:r>
        <w:t>излагать оценки наиболее значительных событий и личностей древней истории, приводимые в учебной литературе;</w:t>
      </w:r>
    </w:p>
    <w:p w14:paraId="5F144184">
      <w:pPr>
        <w:pStyle w:val="8"/>
        <w:spacing w:line="242" w:lineRule="auto"/>
        <w:ind w:right="1750"/>
      </w:pPr>
      <w:r>
        <w:t>высказывать на уровне эмоциональных оценок отношение к поступкам людей прошлого, к памятникам культуры.</w:t>
      </w:r>
    </w:p>
    <w:p w14:paraId="56AAB177">
      <w:pPr>
        <w:pStyle w:val="8"/>
        <w:spacing w:line="271" w:lineRule="exact"/>
        <w:ind w:left="2290"/>
      </w:pPr>
      <w:r>
        <w:t>Применение</w:t>
      </w:r>
      <w:r>
        <w:rPr>
          <w:spacing w:val="-7"/>
        </w:rPr>
        <w:t xml:space="preserve"> </w:t>
      </w:r>
      <w:r>
        <w:t>исторических</w:t>
      </w:r>
      <w:r>
        <w:rPr>
          <w:spacing w:val="-10"/>
        </w:rPr>
        <w:t xml:space="preserve"> </w:t>
      </w:r>
      <w:r>
        <w:rPr>
          <w:spacing w:val="-2"/>
        </w:rPr>
        <w:t>знаний:</w:t>
      </w:r>
    </w:p>
    <w:p w14:paraId="5526EF4B">
      <w:pPr>
        <w:pStyle w:val="8"/>
        <w:spacing w:line="237" w:lineRule="auto"/>
        <w:ind w:right="1742"/>
      </w:pPr>
      <w:r>
        <w:t>раскрывать значение памятников древней истории и культуры, необходимость сохранения их в современном мире;</w:t>
      </w:r>
    </w:p>
    <w:p w14:paraId="2A8AD036">
      <w:pPr>
        <w:spacing w:after="0" w:line="237" w:lineRule="auto"/>
        <w:sectPr>
          <w:pgSz w:w="11910" w:h="16840"/>
          <w:pgMar w:top="1340" w:right="60" w:bottom="280" w:left="360" w:header="720" w:footer="720" w:gutter="0"/>
          <w:cols w:space="720" w:num="1"/>
        </w:sectPr>
      </w:pPr>
    </w:p>
    <w:p w14:paraId="4B1BC368">
      <w:pPr>
        <w:pStyle w:val="8"/>
        <w:spacing w:before="74"/>
        <w:ind w:right="1741"/>
      </w:pPr>
      <w:r>
        <w:t>выполнять</w:t>
      </w:r>
      <w:r>
        <w:rPr>
          <w:spacing w:val="-2"/>
        </w:rPr>
        <w:t xml:space="preserve"> </w:t>
      </w:r>
      <w:r>
        <w:t>учебные проекты</w:t>
      </w:r>
      <w:r>
        <w:rPr>
          <w:spacing w:val="-2"/>
        </w:rPr>
        <w:t xml:space="preserve"> </w:t>
      </w:r>
      <w:r>
        <w:t>по истории</w:t>
      </w:r>
      <w:r>
        <w:rPr>
          <w:spacing w:val="-2"/>
        </w:rPr>
        <w:t xml:space="preserve"> </w:t>
      </w:r>
      <w:r>
        <w:t>Первобытности</w:t>
      </w:r>
      <w:r>
        <w:rPr>
          <w:spacing w:val="-2"/>
        </w:rPr>
        <w:t xml:space="preserve"> </w:t>
      </w:r>
      <w:r>
        <w:t>и</w:t>
      </w:r>
      <w:r>
        <w:rPr>
          <w:spacing w:val="-2"/>
        </w:rPr>
        <w:t xml:space="preserve"> </w:t>
      </w:r>
      <w:r>
        <w:t>Древнего</w:t>
      </w:r>
      <w:r>
        <w:rPr>
          <w:spacing w:val="-3"/>
        </w:rPr>
        <w:t xml:space="preserve"> </w:t>
      </w:r>
      <w:r>
        <w:t>мира</w:t>
      </w:r>
      <w:r>
        <w:rPr>
          <w:spacing w:val="-3"/>
        </w:rPr>
        <w:t xml:space="preserve"> </w:t>
      </w:r>
      <w:r>
        <w:t>(в</w:t>
      </w:r>
      <w:r>
        <w:rPr>
          <w:spacing w:val="-1"/>
        </w:rPr>
        <w:t xml:space="preserve"> </w:t>
      </w:r>
      <w:r>
        <w:t>том числе с привлечением регионального материала), оформлять полученные результаты в форме сообщения, альбома, презентации.</w:t>
      </w:r>
    </w:p>
    <w:p w14:paraId="2D2C469F">
      <w:pPr>
        <w:pStyle w:val="8"/>
        <w:spacing w:line="274" w:lineRule="exact"/>
      </w:pPr>
      <w:r>
        <w:t>Предметные</w:t>
      </w:r>
      <w:r>
        <w:rPr>
          <w:spacing w:val="-6"/>
        </w:rPr>
        <w:t xml:space="preserve"> </w:t>
      </w:r>
      <w:r>
        <w:t>результаты изучения</w:t>
      </w:r>
      <w:r>
        <w:rPr>
          <w:spacing w:val="-2"/>
        </w:rPr>
        <w:t xml:space="preserve"> </w:t>
      </w:r>
      <w:r>
        <w:t>истории</w:t>
      </w:r>
      <w:r>
        <w:rPr>
          <w:spacing w:val="-6"/>
        </w:rPr>
        <w:t xml:space="preserve"> </w:t>
      </w:r>
      <w:r>
        <w:t>в</w:t>
      </w:r>
      <w:r>
        <w:rPr>
          <w:spacing w:val="-1"/>
        </w:rPr>
        <w:t xml:space="preserve"> </w:t>
      </w:r>
      <w:r>
        <w:t>6</w:t>
      </w:r>
      <w:r>
        <w:rPr>
          <w:spacing w:val="-11"/>
        </w:rPr>
        <w:t xml:space="preserve"> </w:t>
      </w:r>
      <w:r>
        <w:rPr>
          <w:spacing w:val="-2"/>
        </w:rPr>
        <w:t>классе.</w:t>
      </w:r>
    </w:p>
    <w:p w14:paraId="5F515AB4">
      <w:pPr>
        <w:pStyle w:val="13"/>
        <w:numPr>
          <w:ilvl w:val="0"/>
          <w:numId w:val="106"/>
        </w:numPr>
        <w:tabs>
          <w:tab w:val="left" w:pos="1622"/>
        </w:tabs>
        <w:spacing w:before="2" w:after="0" w:line="275" w:lineRule="exact"/>
        <w:ind w:left="1622" w:right="0" w:hanging="182"/>
        <w:jc w:val="both"/>
        <w:rPr>
          <w:sz w:val="24"/>
        </w:rPr>
      </w:pPr>
      <w:r>
        <w:rPr>
          <w:sz w:val="24"/>
        </w:rPr>
        <w:t>Знание</w:t>
      </w:r>
      <w:r>
        <w:rPr>
          <w:spacing w:val="-3"/>
          <w:sz w:val="24"/>
        </w:rPr>
        <w:t xml:space="preserve"> </w:t>
      </w:r>
      <w:r>
        <w:rPr>
          <w:sz w:val="24"/>
        </w:rPr>
        <w:t>хронологии,</w:t>
      </w:r>
      <w:r>
        <w:rPr>
          <w:spacing w:val="-4"/>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хронологией:</w:t>
      </w:r>
    </w:p>
    <w:p w14:paraId="531628DD">
      <w:pPr>
        <w:pStyle w:val="8"/>
        <w:spacing w:line="242" w:lineRule="auto"/>
        <w:ind w:right="1739"/>
      </w:pPr>
      <w:r>
        <w:t>называть даты важнейших событий Средневековья, определять их принадлежность к веку, историческому периоду;</w:t>
      </w:r>
    </w:p>
    <w:p w14:paraId="516F4D85">
      <w:pPr>
        <w:pStyle w:val="8"/>
        <w:ind w:right="1729"/>
      </w:pPr>
      <w:r>
        <w:t>называть этапы отечественной и всеобщей истории Средних веков, их хронологические рамки</w:t>
      </w:r>
      <w:r>
        <w:rPr>
          <w:spacing w:val="-2"/>
        </w:rPr>
        <w:t xml:space="preserve"> </w:t>
      </w:r>
      <w:r>
        <w:t>(периоды</w:t>
      </w:r>
      <w:r>
        <w:rPr>
          <w:spacing w:val="-1"/>
        </w:rPr>
        <w:t xml:space="preserve"> </w:t>
      </w:r>
      <w:r>
        <w:t>Средневековья, этапы</w:t>
      </w:r>
      <w:r>
        <w:rPr>
          <w:spacing w:val="-1"/>
        </w:rPr>
        <w:t xml:space="preserve"> </w:t>
      </w:r>
      <w:r>
        <w:t>становления</w:t>
      </w:r>
      <w:r>
        <w:rPr>
          <w:spacing w:val="-3"/>
        </w:rPr>
        <w:t xml:space="preserve"> </w:t>
      </w:r>
      <w:r>
        <w:t>и развития Русского государства);</w:t>
      </w:r>
    </w:p>
    <w:p w14:paraId="4C16A74E">
      <w:pPr>
        <w:pStyle w:val="8"/>
        <w:spacing w:line="237" w:lineRule="auto"/>
        <w:ind w:right="1743"/>
      </w:pPr>
      <w:r>
        <w:t xml:space="preserve">устанавливать длительность и синхронность событий истории Руси и всеобщей </w:t>
      </w:r>
      <w:r>
        <w:rPr>
          <w:spacing w:val="-2"/>
        </w:rPr>
        <w:t>истории.</w:t>
      </w:r>
    </w:p>
    <w:p w14:paraId="28FAD226">
      <w:pPr>
        <w:pStyle w:val="13"/>
        <w:numPr>
          <w:ilvl w:val="0"/>
          <w:numId w:val="106"/>
        </w:numPr>
        <w:tabs>
          <w:tab w:val="left" w:pos="1622"/>
        </w:tabs>
        <w:spacing w:before="2" w:after="0" w:line="275" w:lineRule="exact"/>
        <w:ind w:left="1622" w:right="0" w:hanging="182"/>
        <w:jc w:val="both"/>
        <w:rPr>
          <w:sz w:val="24"/>
        </w:rPr>
      </w:pPr>
      <w:r>
        <w:rPr>
          <w:sz w:val="24"/>
        </w:rPr>
        <w:t>Знание</w:t>
      </w:r>
      <w:r>
        <w:rPr>
          <w:spacing w:val="-7"/>
          <w:sz w:val="24"/>
        </w:rPr>
        <w:t xml:space="preserve"> </w:t>
      </w:r>
      <w:r>
        <w:rPr>
          <w:sz w:val="24"/>
        </w:rPr>
        <w:t>исторических</w:t>
      </w:r>
      <w:r>
        <w:rPr>
          <w:spacing w:val="-5"/>
          <w:sz w:val="24"/>
        </w:rPr>
        <w:t xml:space="preserve"> </w:t>
      </w:r>
      <w:r>
        <w:rPr>
          <w:sz w:val="24"/>
        </w:rPr>
        <w:t>фактов,</w:t>
      </w:r>
      <w:r>
        <w:rPr>
          <w:spacing w:val="1"/>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фактами:</w:t>
      </w:r>
    </w:p>
    <w:p w14:paraId="5943B42A">
      <w:pPr>
        <w:pStyle w:val="8"/>
        <w:ind w:right="1733"/>
        <w:jc w:val="left"/>
      </w:pPr>
      <w:r>
        <w:t>указывать</w:t>
      </w:r>
      <w:r>
        <w:rPr>
          <w:spacing w:val="-3"/>
        </w:rPr>
        <w:t xml:space="preserve"> </w:t>
      </w:r>
      <w:r>
        <w:t>(называть)</w:t>
      </w:r>
      <w:r>
        <w:rPr>
          <w:spacing w:val="-7"/>
        </w:rPr>
        <w:t xml:space="preserve"> </w:t>
      </w:r>
      <w:r>
        <w:t>место,</w:t>
      </w:r>
      <w:r>
        <w:rPr>
          <w:spacing w:val="-6"/>
        </w:rPr>
        <w:t xml:space="preserve"> </w:t>
      </w:r>
      <w:r>
        <w:t>обстоятельства,</w:t>
      </w:r>
      <w:r>
        <w:rPr>
          <w:spacing w:val="-2"/>
        </w:rPr>
        <w:t xml:space="preserve"> </w:t>
      </w:r>
      <w:r>
        <w:t>участников,</w:t>
      </w:r>
      <w:r>
        <w:rPr>
          <w:spacing w:val="-2"/>
        </w:rPr>
        <w:t xml:space="preserve"> </w:t>
      </w:r>
      <w:r>
        <w:t>результаты</w:t>
      </w:r>
      <w:r>
        <w:rPr>
          <w:spacing w:val="-3"/>
        </w:rPr>
        <w:t xml:space="preserve"> </w:t>
      </w:r>
      <w:r>
        <w:t>важнейших событий отечественной и всеобщей истории эпохи Средневековья; группировать,</w:t>
      </w:r>
      <w:r>
        <w:rPr>
          <w:spacing w:val="40"/>
        </w:rPr>
        <w:t xml:space="preserve"> </w:t>
      </w:r>
      <w:r>
        <w:t>систематизировать</w:t>
      </w:r>
      <w:r>
        <w:rPr>
          <w:spacing w:val="40"/>
        </w:rPr>
        <w:t xml:space="preserve"> </w:t>
      </w:r>
      <w:r>
        <w:t>факты</w:t>
      </w:r>
      <w:r>
        <w:rPr>
          <w:spacing w:val="40"/>
        </w:rPr>
        <w:t xml:space="preserve"> </w:t>
      </w:r>
      <w:r>
        <w:t>по</w:t>
      </w:r>
      <w:r>
        <w:rPr>
          <w:spacing w:val="40"/>
        </w:rPr>
        <w:t xml:space="preserve"> </w:t>
      </w:r>
      <w:r>
        <w:t>заданному</w:t>
      </w:r>
      <w:r>
        <w:rPr>
          <w:spacing w:val="40"/>
        </w:rPr>
        <w:t xml:space="preserve"> </w:t>
      </w:r>
      <w:r>
        <w:t>признаку</w:t>
      </w:r>
      <w:r>
        <w:rPr>
          <w:spacing w:val="40"/>
        </w:rPr>
        <w:t xml:space="preserve"> </w:t>
      </w:r>
      <w:r>
        <w:t>(составление систематических таблиц).</w:t>
      </w:r>
    </w:p>
    <w:p w14:paraId="1B0935E5">
      <w:pPr>
        <w:pStyle w:val="13"/>
        <w:numPr>
          <w:ilvl w:val="0"/>
          <w:numId w:val="106"/>
        </w:numPr>
        <w:tabs>
          <w:tab w:val="left" w:pos="1622"/>
        </w:tabs>
        <w:spacing w:before="0" w:after="0" w:line="240" w:lineRule="auto"/>
        <w:ind w:left="1622" w:right="0" w:hanging="182"/>
        <w:jc w:val="left"/>
        <w:rPr>
          <w:sz w:val="24"/>
        </w:rPr>
      </w:pPr>
      <w:r>
        <w:rPr>
          <w:sz w:val="24"/>
        </w:rPr>
        <w:t>Работа</w:t>
      </w:r>
      <w:r>
        <w:rPr>
          <w:spacing w:val="-6"/>
          <w:sz w:val="24"/>
        </w:rPr>
        <w:t xml:space="preserve"> </w:t>
      </w:r>
      <w:r>
        <w:rPr>
          <w:sz w:val="24"/>
        </w:rPr>
        <w:t>с</w:t>
      </w:r>
      <w:r>
        <w:rPr>
          <w:spacing w:val="-2"/>
          <w:sz w:val="24"/>
        </w:rPr>
        <w:t xml:space="preserve"> </w:t>
      </w:r>
      <w:r>
        <w:rPr>
          <w:sz w:val="24"/>
        </w:rPr>
        <w:t xml:space="preserve">исторической </w:t>
      </w:r>
      <w:r>
        <w:rPr>
          <w:spacing w:val="-2"/>
          <w:sz w:val="24"/>
        </w:rPr>
        <w:t>картой:</w:t>
      </w:r>
    </w:p>
    <w:p w14:paraId="4CE6FD7C">
      <w:pPr>
        <w:pStyle w:val="8"/>
        <w:spacing w:before="4" w:line="237" w:lineRule="auto"/>
        <w:ind w:right="1732"/>
      </w:pPr>
      <w:r>
        <w:t>находить и показывать на карте исторические объекты, используя легенду карты; давать словесное описание их местоположения;</w:t>
      </w:r>
    </w:p>
    <w:p w14:paraId="2CF8E8FB">
      <w:pPr>
        <w:pStyle w:val="8"/>
        <w:spacing w:before="3"/>
        <w:ind w:right="1734"/>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w:t>
      </w:r>
      <w:r>
        <w:rPr>
          <w:spacing w:val="40"/>
        </w:rPr>
        <w:t xml:space="preserve"> </w:t>
      </w:r>
      <w:r>
        <w:t>событиях средневековой истории.</w:t>
      </w:r>
    </w:p>
    <w:p w14:paraId="1A524824">
      <w:pPr>
        <w:pStyle w:val="13"/>
        <w:numPr>
          <w:ilvl w:val="0"/>
          <w:numId w:val="106"/>
        </w:numPr>
        <w:tabs>
          <w:tab w:val="left" w:pos="1622"/>
        </w:tabs>
        <w:spacing w:before="1" w:after="0" w:line="275" w:lineRule="exact"/>
        <w:ind w:left="1622" w:right="0" w:hanging="182"/>
        <w:jc w:val="both"/>
        <w:rPr>
          <w:sz w:val="24"/>
        </w:rPr>
      </w:pPr>
      <w:r>
        <w:rPr>
          <w:sz w:val="24"/>
        </w:rPr>
        <w:t>Работа</w:t>
      </w:r>
      <w:r>
        <w:rPr>
          <w:spacing w:val="-6"/>
          <w:sz w:val="24"/>
        </w:rPr>
        <w:t xml:space="preserve"> </w:t>
      </w:r>
      <w:r>
        <w:rPr>
          <w:sz w:val="24"/>
        </w:rPr>
        <w:t>с</w:t>
      </w:r>
      <w:r>
        <w:rPr>
          <w:spacing w:val="-1"/>
          <w:sz w:val="24"/>
        </w:rPr>
        <w:t xml:space="preserve"> </w:t>
      </w:r>
      <w:r>
        <w:rPr>
          <w:sz w:val="24"/>
        </w:rPr>
        <w:t>историческими</w:t>
      </w:r>
      <w:r>
        <w:rPr>
          <w:spacing w:val="-4"/>
          <w:sz w:val="24"/>
        </w:rPr>
        <w:t xml:space="preserve"> </w:t>
      </w:r>
      <w:r>
        <w:rPr>
          <w:spacing w:val="-2"/>
          <w:sz w:val="24"/>
        </w:rPr>
        <w:t>источниками:</w:t>
      </w:r>
    </w:p>
    <w:p w14:paraId="1C6FC9B3">
      <w:pPr>
        <w:pStyle w:val="8"/>
        <w:ind w:right="1743"/>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14:paraId="572DC9D1">
      <w:pPr>
        <w:pStyle w:val="8"/>
        <w:spacing w:before="1" w:line="275" w:lineRule="exact"/>
      </w:pPr>
      <w:r>
        <w:t>характеризовать</w:t>
      </w:r>
      <w:r>
        <w:rPr>
          <w:spacing w:val="-8"/>
        </w:rPr>
        <w:t xml:space="preserve"> </w:t>
      </w:r>
      <w:r>
        <w:t>авторство,</w:t>
      </w:r>
      <w:r>
        <w:rPr>
          <w:spacing w:val="-5"/>
        </w:rPr>
        <w:t xml:space="preserve"> </w:t>
      </w:r>
      <w:r>
        <w:t>время,</w:t>
      </w:r>
      <w:r>
        <w:rPr>
          <w:spacing w:val="-5"/>
        </w:rPr>
        <w:t xml:space="preserve"> </w:t>
      </w:r>
      <w:r>
        <w:t>место</w:t>
      </w:r>
      <w:r>
        <w:rPr>
          <w:spacing w:val="-3"/>
        </w:rPr>
        <w:t xml:space="preserve"> </w:t>
      </w:r>
      <w:r>
        <w:t>создания</w:t>
      </w:r>
      <w:r>
        <w:rPr>
          <w:spacing w:val="-2"/>
        </w:rPr>
        <w:t xml:space="preserve"> источника;</w:t>
      </w:r>
    </w:p>
    <w:p w14:paraId="30187710">
      <w:pPr>
        <w:pStyle w:val="8"/>
        <w:ind w:right="1741"/>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D4F3C8C">
      <w:pPr>
        <w:pStyle w:val="8"/>
        <w:spacing w:before="4" w:line="237" w:lineRule="auto"/>
        <w:ind w:right="1737"/>
      </w:pPr>
      <w:r>
        <w:t>находить в визуальном источнике и вещественном памятнике ключевые символы, образы;</w:t>
      </w:r>
    </w:p>
    <w:p w14:paraId="0736CA92">
      <w:pPr>
        <w:pStyle w:val="8"/>
        <w:spacing w:before="6" w:line="237" w:lineRule="auto"/>
        <w:ind w:right="1744"/>
      </w:pPr>
      <w:r>
        <w:t xml:space="preserve">характеризовать позицию автора письменного и визуального исторического </w:t>
      </w:r>
      <w:r>
        <w:rPr>
          <w:spacing w:val="-2"/>
        </w:rPr>
        <w:t>источника.</w:t>
      </w:r>
    </w:p>
    <w:p w14:paraId="333B3CD9">
      <w:pPr>
        <w:pStyle w:val="13"/>
        <w:numPr>
          <w:ilvl w:val="0"/>
          <w:numId w:val="106"/>
        </w:numPr>
        <w:tabs>
          <w:tab w:val="left" w:pos="1622"/>
        </w:tabs>
        <w:spacing w:before="4" w:after="0" w:line="275" w:lineRule="exact"/>
        <w:ind w:left="1622" w:right="0" w:hanging="182"/>
        <w:jc w:val="both"/>
        <w:rPr>
          <w:sz w:val="24"/>
        </w:rPr>
      </w:pPr>
      <w:r>
        <w:rPr>
          <w:sz w:val="24"/>
        </w:rPr>
        <w:t>Историческое</w:t>
      </w:r>
      <w:r>
        <w:rPr>
          <w:spacing w:val="-7"/>
          <w:sz w:val="24"/>
        </w:rPr>
        <w:t xml:space="preserve"> </w:t>
      </w:r>
      <w:r>
        <w:rPr>
          <w:sz w:val="24"/>
        </w:rPr>
        <w:t>описание</w:t>
      </w:r>
      <w:r>
        <w:rPr>
          <w:spacing w:val="-1"/>
          <w:sz w:val="24"/>
        </w:rPr>
        <w:t xml:space="preserve"> </w:t>
      </w:r>
      <w:r>
        <w:rPr>
          <w:spacing w:val="-2"/>
          <w:sz w:val="24"/>
        </w:rPr>
        <w:t>(реконструкция):</w:t>
      </w:r>
    </w:p>
    <w:p w14:paraId="006A7861">
      <w:pPr>
        <w:pStyle w:val="8"/>
        <w:spacing w:line="242" w:lineRule="auto"/>
        <w:ind w:right="1735"/>
      </w:pPr>
      <w:r>
        <w:t>рассказывать о ключевых событиях отечественной и всеобщей истории в эпоху Средневековья, их участниках;</w:t>
      </w:r>
    </w:p>
    <w:p w14:paraId="36030762">
      <w:pPr>
        <w:pStyle w:val="8"/>
        <w:ind w:right="1743"/>
      </w:pPr>
      <w:r>
        <w:t>составлять</w:t>
      </w:r>
      <w:r>
        <w:rPr>
          <w:spacing w:val="-4"/>
        </w:rPr>
        <w:t xml:space="preserve"> </w:t>
      </w:r>
      <w:r>
        <w:t>краткую</w:t>
      </w:r>
      <w:r>
        <w:rPr>
          <w:spacing w:val="-2"/>
        </w:rPr>
        <w:t xml:space="preserve"> </w:t>
      </w:r>
      <w:r>
        <w:t>характеристику</w:t>
      </w:r>
      <w:r>
        <w:rPr>
          <w:spacing w:val="-9"/>
        </w:rPr>
        <w:t xml:space="preserve"> </w:t>
      </w:r>
      <w:r>
        <w:t>(исторический портрет) известных</w:t>
      </w:r>
      <w:r>
        <w:rPr>
          <w:spacing w:val="-4"/>
        </w:rPr>
        <w:t xml:space="preserve"> </w:t>
      </w:r>
      <w:r>
        <w:t>деятелей отечественной и всеобщей истории средневековой эпохи (известные биографические сведения, личные качества, основные деяния);</w:t>
      </w:r>
    </w:p>
    <w:p w14:paraId="710CDDE0">
      <w:pPr>
        <w:pStyle w:val="8"/>
        <w:spacing w:line="237" w:lineRule="auto"/>
        <w:ind w:right="1735"/>
      </w:pPr>
      <w:r>
        <w:t>рассказывать об образе жизни различных групп населения в средневековых обществах на Руси и в других странах;</w:t>
      </w:r>
    </w:p>
    <w:p w14:paraId="705E5FF2">
      <w:pPr>
        <w:pStyle w:val="8"/>
        <w:spacing w:before="4" w:line="237" w:lineRule="auto"/>
        <w:ind w:right="1747"/>
      </w:pPr>
      <w:r>
        <w:t>представлять описание памятников материальной и художественной культуры изучаемой эпохи.</w:t>
      </w:r>
    </w:p>
    <w:p w14:paraId="62284036">
      <w:pPr>
        <w:pStyle w:val="13"/>
        <w:numPr>
          <w:ilvl w:val="0"/>
          <w:numId w:val="106"/>
        </w:numPr>
        <w:tabs>
          <w:tab w:val="left" w:pos="1622"/>
        </w:tabs>
        <w:spacing w:before="3" w:after="0" w:line="275" w:lineRule="exact"/>
        <w:ind w:left="1622" w:right="0" w:hanging="182"/>
        <w:jc w:val="both"/>
        <w:rPr>
          <w:sz w:val="24"/>
        </w:rPr>
      </w:pPr>
      <w:r>
        <w:rPr>
          <w:sz w:val="24"/>
        </w:rPr>
        <w:t>Анализ,</w:t>
      </w:r>
      <w:r>
        <w:rPr>
          <w:spacing w:val="-6"/>
          <w:sz w:val="24"/>
        </w:rPr>
        <w:t xml:space="preserve"> </w:t>
      </w:r>
      <w:r>
        <w:rPr>
          <w:sz w:val="24"/>
        </w:rPr>
        <w:t>объяснение</w:t>
      </w:r>
      <w:r>
        <w:rPr>
          <w:spacing w:val="-9"/>
          <w:sz w:val="24"/>
        </w:rPr>
        <w:t xml:space="preserve"> </w:t>
      </w:r>
      <w:r>
        <w:rPr>
          <w:sz w:val="24"/>
        </w:rPr>
        <w:t>исторических</w:t>
      </w:r>
      <w:r>
        <w:rPr>
          <w:spacing w:val="-7"/>
          <w:sz w:val="24"/>
        </w:rPr>
        <w:t xml:space="preserve"> </w:t>
      </w:r>
      <w:r>
        <w:rPr>
          <w:sz w:val="24"/>
        </w:rPr>
        <w:t>событий,</w:t>
      </w:r>
      <w:r>
        <w:rPr>
          <w:spacing w:val="-1"/>
          <w:sz w:val="24"/>
        </w:rPr>
        <w:t xml:space="preserve"> </w:t>
      </w:r>
      <w:r>
        <w:rPr>
          <w:spacing w:val="-2"/>
          <w:sz w:val="24"/>
        </w:rPr>
        <w:t>явлений:</w:t>
      </w:r>
    </w:p>
    <w:p w14:paraId="2976CEFB">
      <w:pPr>
        <w:pStyle w:val="8"/>
        <w:spacing w:line="275" w:lineRule="exact"/>
      </w:pPr>
      <w:r>
        <w:t>раскрывать</w:t>
      </w:r>
      <w:r>
        <w:rPr>
          <w:spacing w:val="-4"/>
        </w:rPr>
        <w:t xml:space="preserve"> </w:t>
      </w:r>
      <w:r>
        <w:t>существенные</w:t>
      </w:r>
      <w:r>
        <w:rPr>
          <w:spacing w:val="-4"/>
        </w:rPr>
        <w:t xml:space="preserve"> </w:t>
      </w:r>
      <w:r>
        <w:t>черты</w:t>
      </w:r>
      <w:r>
        <w:rPr>
          <w:spacing w:val="-1"/>
        </w:rPr>
        <w:t xml:space="preserve"> </w:t>
      </w:r>
      <w:r>
        <w:t>экономических</w:t>
      </w:r>
      <w:r>
        <w:rPr>
          <w:spacing w:val="-8"/>
        </w:rPr>
        <w:t xml:space="preserve"> </w:t>
      </w:r>
      <w:r>
        <w:t>и</w:t>
      </w:r>
      <w:r>
        <w:rPr>
          <w:spacing w:val="-1"/>
        </w:rPr>
        <w:t xml:space="preserve"> </w:t>
      </w:r>
      <w:r>
        <w:t>социальных</w:t>
      </w:r>
      <w:r>
        <w:rPr>
          <w:spacing w:val="-12"/>
        </w:rPr>
        <w:t xml:space="preserve"> </w:t>
      </w:r>
      <w:r>
        <w:rPr>
          <w:spacing w:val="-2"/>
        </w:rPr>
        <w:t>отношений</w:t>
      </w:r>
    </w:p>
    <w:p w14:paraId="791021E1">
      <w:pPr>
        <w:spacing w:after="0" w:line="275" w:lineRule="exact"/>
        <w:sectPr>
          <w:pgSz w:w="11910" w:h="16840"/>
          <w:pgMar w:top="1340" w:right="60" w:bottom="280" w:left="360" w:header="720" w:footer="720" w:gutter="0"/>
          <w:cols w:space="720" w:num="1"/>
        </w:sectPr>
      </w:pPr>
    </w:p>
    <w:p w14:paraId="742EE65E">
      <w:pPr>
        <w:pStyle w:val="8"/>
        <w:spacing w:before="74"/>
        <w:ind w:right="1743"/>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8112C05">
      <w:pPr>
        <w:pStyle w:val="8"/>
        <w:ind w:right="1739"/>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E18D387">
      <w:pPr>
        <w:pStyle w:val="8"/>
        <w:ind w:right="1738"/>
      </w:pPr>
      <w:r>
        <w:t>объяснять причины и следствия</w:t>
      </w:r>
      <w:r>
        <w:rPr>
          <w:spacing w:val="-1"/>
        </w:rPr>
        <w:t xml:space="preserve"> </w:t>
      </w:r>
      <w:r>
        <w:t>важнейших событий отечественной и всеобщей истории эпохи Средневековья (находить в учебнике и излагать суждения о причинах</w:t>
      </w:r>
      <w:r>
        <w:rPr>
          <w:spacing w:val="-2"/>
        </w:rPr>
        <w:t xml:space="preserve"> </w:t>
      </w:r>
      <w:r>
        <w:t>и</w:t>
      </w:r>
      <w:r>
        <w:rPr>
          <w:spacing w:val="-1"/>
        </w:rPr>
        <w:t xml:space="preserve"> </w:t>
      </w:r>
      <w:r>
        <w:t>следствиях</w:t>
      </w:r>
      <w:r>
        <w:rPr>
          <w:spacing w:val="-2"/>
        </w:rPr>
        <w:t xml:space="preserve"> </w:t>
      </w:r>
      <w:r>
        <w:t>исторических</w:t>
      </w:r>
      <w:r>
        <w:rPr>
          <w:spacing w:val="-2"/>
        </w:rPr>
        <w:t xml:space="preserve"> </w:t>
      </w:r>
      <w:r>
        <w:t>событий,</w:t>
      </w:r>
      <w:r>
        <w:rPr>
          <w:spacing w:val="-5"/>
        </w:rPr>
        <w:t xml:space="preserve"> </w:t>
      </w:r>
      <w:r>
        <w:t>соотносить</w:t>
      </w:r>
      <w:r>
        <w:rPr>
          <w:spacing w:val="-2"/>
        </w:rPr>
        <w:t xml:space="preserve"> </w:t>
      </w:r>
      <w:r>
        <w:t>объяснение причин</w:t>
      </w:r>
      <w:r>
        <w:rPr>
          <w:spacing w:val="-1"/>
        </w:rPr>
        <w:t xml:space="preserve"> </w:t>
      </w:r>
      <w:r>
        <w:t>и следствий событий, представленное в нескольких текстах);</w:t>
      </w:r>
    </w:p>
    <w:p w14:paraId="37C59E7B">
      <w:pPr>
        <w:pStyle w:val="8"/>
        <w:spacing w:before="1"/>
        <w:ind w:right="1732"/>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49AE7B2A">
      <w:pPr>
        <w:pStyle w:val="13"/>
        <w:numPr>
          <w:ilvl w:val="0"/>
          <w:numId w:val="106"/>
        </w:numPr>
        <w:tabs>
          <w:tab w:val="left" w:pos="1622"/>
        </w:tabs>
        <w:spacing w:before="0" w:after="0" w:line="242" w:lineRule="auto"/>
        <w:ind w:left="1440" w:right="1738" w:firstLine="0"/>
        <w:jc w:val="both"/>
        <w:rPr>
          <w:sz w:val="24"/>
        </w:rPr>
      </w:pPr>
      <w:r>
        <w:rPr>
          <w:sz w:val="24"/>
        </w:rPr>
        <w:t>Рассмотрение</w:t>
      </w:r>
      <w:r>
        <w:rPr>
          <w:spacing w:val="-8"/>
          <w:sz w:val="24"/>
        </w:rPr>
        <w:t xml:space="preserve"> </w:t>
      </w:r>
      <w:r>
        <w:rPr>
          <w:sz w:val="24"/>
        </w:rPr>
        <w:t>исторических</w:t>
      </w:r>
      <w:r>
        <w:rPr>
          <w:spacing w:val="-7"/>
          <w:sz w:val="24"/>
        </w:rPr>
        <w:t xml:space="preserve"> </w:t>
      </w:r>
      <w:r>
        <w:rPr>
          <w:sz w:val="24"/>
        </w:rPr>
        <w:t>версий</w:t>
      </w:r>
      <w:r>
        <w:rPr>
          <w:spacing w:val="-1"/>
          <w:sz w:val="24"/>
        </w:rPr>
        <w:t xml:space="preserve"> </w:t>
      </w:r>
      <w:r>
        <w:rPr>
          <w:sz w:val="24"/>
        </w:rPr>
        <w:t>и</w:t>
      </w:r>
      <w:r>
        <w:rPr>
          <w:spacing w:val="-6"/>
          <w:sz w:val="24"/>
        </w:rPr>
        <w:t xml:space="preserve"> </w:t>
      </w:r>
      <w:r>
        <w:rPr>
          <w:sz w:val="24"/>
        </w:rPr>
        <w:t>оценок,</w:t>
      </w:r>
      <w:r>
        <w:rPr>
          <w:spacing w:val="-5"/>
          <w:sz w:val="24"/>
        </w:rPr>
        <w:t xml:space="preserve"> </w:t>
      </w:r>
      <w:r>
        <w:rPr>
          <w:sz w:val="24"/>
        </w:rPr>
        <w:t>определение</w:t>
      </w:r>
      <w:r>
        <w:rPr>
          <w:spacing w:val="-3"/>
          <w:sz w:val="24"/>
        </w:rPr>
        <w:t xml:space="preserve"> </w:t>
      </w:r>
      <w:r>
        <w:rPr>
          <w:sz w:val="24"/>
        </w:rPr>
        <w:t>своего</w:t>
      </w:r>
      <w:r>
        <w:rPr>
          <w:spacing w:val="-7"/>
          <w:sz w:val="24"/>
        </w:rPr>
        <w:t xml:space="preserve"> </w:t>
      </w:r>
      <w:r>
        <w:rPr>
          <w:sz w:val="24"/>
        </w:rPr>
        <w:t>отношения</w:t>
      </w:r>
      <w:r>
        <w:rPr>
          <w:spacing w:val="-2"/>
          <w:sz w:val="24"/>
        </w:rPr>
        <w:t xml:space="preserve"> </w:t>
      </w:r>
      <w:r>
        <w:rPr>
          <w:sz w:val="24"/>
        </w:rPr>
        <w:t>к наиболее значимым событиям и личностям прошлого:</w:t>
      </w:r>
    </w:p>
    <w:p w14:paraId="4C9DB8EF">
      <w:pPr>
        <w:pStyle w:val="8"/>
        <w:ind w:right="1735"/>
      </w:pPr>
      <w:r>
        <w:t xml:space="preserve">излагать оценки событий и личностей эпохи Средневековья, приводимые в учебной и научно-популярной литературе, объяснять, на каких фактах они </w:t>
      </w:r>
      <w:r>
        <w:rPr>
          <w:spacing w:val="-2"/>
        </w:rPr>
        <w:t>основаны;</w:t>
      </w:r>
    </w:p>
    <w:p w14:paraId="534F8C07">
      <w:pPr>
        <w:pStyle w:val="8"/>
        <w:spacing w:line="237" w:lineRule="auto"/>
        <w:ind w:right="1738"/>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74032DA">
      <w:pPr>
        <w:pStyle w:val="13"/>
        <w:numPr>
          <w:ilvl w:val="0"/>
          <w:numId w:val="106"/>
        </w:numPr>
        <w:tabs>
          <w:tab w:val="left" w:pos="1622"/>
        </w:tabs>
        <w:spacing w:before="1" w:after="0" w:line="275" w:lineRule="exact"/>
        <w:ind w:left="1622" w:right="0" w:hanging="182"/>
        <w:jc w:val="both"/>
        <w:rPr>
          <w:sz w:val="24"/>
        </w:rPr>
      </w:pPr>
      <w:r>
        <w:rPr>
          <w:sz w:val="24"/>
        </w:rPr>
        <w:t>Применение</w:t>
      </w:r>
      <w:r>
        <w:rPr>
          <w:spacing w:val="-10"/>
          <w:sz w:val="24"/>
        </w:rPr>
        <w:t xml:space="preserve"> </w:t>
      </w:r>
      <w:r>
        <w:rPr>
          <w:sz w:val="24"/>
        </w:rPr>
        <w:t>исторических</w:t>
      </w:r>
      <w:r>
        <w:rPr>
          <w:spacing w:val="-8"/>
          <w:sz w:val="24"/>
        </w:rPr>
        <w:t xml:space="preserve"> </w:t>
      </w:r>
      <w:r>
        <w:rPr>
          <w:spacing w:val="-2"/>
          <w:sz w:val="24"/>
        </w:rPr>
        <w:t>знаний:</w:t>
      </w:r>
    </w:p>
    <w:p w14:paraId="65300468">
      <w:pPr>
        <w:pStyle w:val="8"/>
        <w:spacing w:line="242" w:lineRule="auto"/>
        <w:ind w:right="2404"/>
        <w:jc w:val="left"/>
      </w:pPr>
      <w:r>
        <w:t>объяснять значение памятников истории и культуры Руси и других стран эпохи</w:t>
      </w:r>
      <w:r>
        <w:rPr>
          <w:spacing w:val="-4"/>
        </w:rPr>
        <w:t xml:space="preserve"> </w:t>
      </w:r>
      <w:r>
        <w:t>Средневековья,</w:t>
      </w:r>
      <w:r>
        <w:rPr>
          <w:spacing w:val="-4"/>
        </w:rPr>
        <w:t xml:space="preserve"> </w:t>
      </w:r>
      <w:r>
        <w:t>необходимость</w:t>
      </w:r>
      <w:r>
        <w:rPr>
          <w:spacing w:val="-8"/>
        </w:rPr>
        <w:t xml:space="preserve"> </w:t>
      </w:r>
      <w:r>
        <w:t>сохранения</w:t>
      </w:r>
      <w:r>
        <w:rPr>
          <w:spacing w:val="-5"/>
        </w:rPr>
        <w:t xml:space="preserve"> </w:t>
      </w:r>
      <w:r>
        <w:t>их</w:t>
      </w:r>
      <w:r>
        <w:rPr>
          <w:spacing w:val="-10"/>
        </w:rPr>
        <w:t xml:space="preserve"> </w:t>
      </w:r>
      <w:r>
        <w:t>в</w:t>
      </w:r>
      <w:r>
        <w:rPr>
          <w:spacing w:val="-4"/>
        </w:rPr>
        <w:t xml:space="preserve"> </w:t>
      </w:r>
      <w:r>
        <w:t>современном</w:t>
      </w:r>
      <w:r>
        <w:rPr>
          <w:spacing w:val="-8"/>
        </w:rPr>
        <w:t xml:space="preserve"> </w:t>
      </w:r>
      <w:r>
        <w:t>мире;</w:t>
      </w:r>
    </w:p>
    <w:p w14:paraId="30811AA7">
      <w:pPr>
        <w:pStyle w:val="8"/>
        <w:spacing w:line="242" w:lineRule="auto"/>
        <w:ind w:right="1740"/>
        <w:jc w:val="left"/>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истории</w:t>
      </w:r>
      <w:r>
        <w:rPr>
          <w:spacing w:val="80"/>
        </w:rPr>
        <w:t xml:space="preserve"> </w:t>
      </w:r>
      <w:r>
        <w:t>Средних</w:t>
      </w:r>
      <w:r>
        <w:rPr>
          <w:spacing w:val="80"/>
        </w:rPr>
        <w:t xml:space="preserve"> </w:t>
      </w:r>
      <w:r>
        <w:t>веков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 региональном материале).</w:t>
      </w:r>
    </w:p>
    <w:p w14:paraId="2E63F0A1">
      <w:pPr>
        <w:pStyle w:val="8"/>
        <w:spacing w:before="266" w:line="275" w:lineRule="exact"/>
      </w:pPr>
      <w:r>
        <w:t>Предметные</w:t>
      </w:r>
      <w:r>
        <w:rPr>
          <w:spacing w:val="-4"/>
        </w:rPr>
        <w:t xml:space="preserve"> </w:t>
      </w:r>
      <w:r>
        <w:t>результаты изучения</w:t>
      </w:r>
      <w:r>
        <w:rPr>
          <w:spacing w:val="-2"/>
        </w:rPr>
        <w:t xml:space="preserve"> </w:t>
      </w:r>
      <w:r>
        <w:t>истории</w:t>
      </w:r>
      <w:r>
        <w:rPr>
          <w:spacing w:val="-6"/>
        </w:rPr>
        <w:t xml:space="preserve"> </w:t>
      </w:r>
      <w:r>
        <w:t>в</w:t>
      </w:r>
      <w:r>
        <w:rPr>
          <w:spacing w:val="-1"/>
        </w:rPr>
        <w:t xml:space="preserve"> </w:t>
      </w:r>
      <w:r>
        <w:t>7</w:t>
      </w:r>
      <w:r>
        <w:rPr>
          <w:spacing w:val="-11"/>
        </w:rPr>
        <w:t xml:space="preserve"> </w:t>
      </w:r>
      <w:r>
        <w:rPr>
          <w:spacing w:val="-2"/>
        </w:rPr>
        <w:t>классе.</w:t>
      </w:r>
    </w:p>
    <w:p w14:paraId="34F17CA4">
      <w:pPr>
        <w:pStyle w:val="13"/>
        <w:numPr>
          <w:ilvl w:val="0"/>
          <w:numId w:val="107"/>
        </w:numPr>
        <w:tabs>
          <w:tab w:val="left" w:pos="1622"/>
        </w:tabs>
        <w:spacing w:before="0" w:after="0" w:line="275" w:lineRule="exact"/>
        <w:ind w:left="1622" w:right="0" w:hanging="182"/>
        <w:jc w:val="both"/>
        <w:rPr>
          <w:sz w:val="24"/>
        </w:rPr>
      </w:pPr>
      <w:r>
        <w:rPr>
          <w:sz w:val="24"/>
        </w:rPr>
        <w:t>Знание</w:t>
      </w:r>
      <w:r>
        <w:rPr>
          <w:spacing w:val="-2"/>
          <w:sz w:val="24"/>
        </w:rPr>
        <w:t xml:space="preserve"> </w:t>
      </w:r>
      <w:r>
        <w:rPr>
          <w:sz w:val="24"/>
        </w:rPr>
        <w:t>хронологии,</w:t>
      </w:r>
      <w:r>
        <w:rPr>
          <w:spacing w:val="-4"/>
          <w:sz w:val="24"/>
        </w:rPr>
        <w:t xml:space="preserve"> </w:t>
      </w:r>
      <w:r>
        <w:rPr>
          <w:sz w:val="24"/>
        </w:rPr>
        <w:t>работа</w:t>
      </w:r>
      <w:r>
        <w:rPr>
          <w:spacing w:val="-1"/>
          <w:sz w:val="24"/>
        </w:rPr>
        <w:t xml:space="preserve"> </w:t>
      </w:r>
      <w:r>
        <w:rPr>
          <w:sz w:val="24"/>
        </w:rPr>
        <w:t>с</w:t>
      </w:r>
      <w:r>
        <w:rPr>
          <w:spacing w:val="-6"/>
          <w:sz w:val="24"/>
        </w:rPr>
        <w:t xml:space="preserve"> </w:t>
      </w:r>
      <w:r>
        <w:rPr>
          <w:spacing w:val="-2"/>
          <w:sz w:val="24"/>
        </w:rPr>
        <w:t>хронологией:</w:t>
      </w:r>
    </w:p>
    <w:p w14:paraId="732893EB">
      <w:pPr>
        <w:pStyle w:val="8"/>
        <w:spacing w:before="5" w:line="237" w:lineRule="auto"/>
        <w:ind w:right="1740"/>
      </w:pPr>
      <w:r>
        <w:t>называть этапы отечественной и всеобщей истории Нового времени, их хронологические рамки;</w:t>
      </w:r>
    </w:p>
    <w:p w14:paraId="2DF1AD91">
      <w:pPr>
        <w:pStyle w:val="8"/>
        <w:spacing w:before="4"/>
        <w:ind w:right="1733"/>
      </w:pPr>
      <w:r>
        <w:t>локализовать во времени ключевые события</w:t>
      </w:r>
      <w:r>
        <w:rPr>
          <w:spacing w:val="-1"/>
        </w:rPr>
        <w:t xml:space="preserve"> </w:t>
      </w:r>
      <w:r>
        <w:t xml:space="preserve">отечественной и всеобщей истории XVI-XVII вв., определять их принадлежность к части века (половина, треть, </w:t>
      </w:r>
      <w:r>
        <w:rPr>
          <w:spacing w:val="-2"/>
        </w:rPr>
        <w:t>четверть);</w:t>
      </w:r>
    </w:p>
    <w:p w14:paraId="278B5C9D">
      <w:pPr>
        <w:pStyle w:val="8"/>
        <w:spacing w:line="274" w:lineRule="exact"/>
      </w:pPr>
      <w:r>
        <w:t>устанавливать</w:t>
      </w:r>
      <w:r>
        <w:rPr>
          <w:spacing w:val="29"/>
        </w:rPr>
        <w:t xml:space="preserve">  </w:t>
      </w:r>
      <w:r>
        <w:t>синхронность</w:t>
      </w:r>
      <w:r>
        <w:rPr>
          <w:spacing w:val="29"/>
        </w:rPr>
        <w:t xml:space="preserve">  </w:t>
      </w:r>
      <w:r>
        <w:t>событий</w:t>
      </w:r>
      <w:r>
        <w:rPr>
          <w:spacing w:val="27"/>
        </w:rPr>
        <w:t xml:space="preserve">  </w:t>
      </w:r>
      <w:r>
        <w:t>отечественной</w:t>
      </w:r>
      <w:r>
        <w:rPr>
          <w:spacing w:val="29"/>
        </w:rPr>
        <w:t xml:space="preserve">  </w:t>
      </w:r>
      <w:r>
        <w:t>и</w:t>
      </w:r>
      <w:r>
        <w:rPr>
          <w:spacing w:val="29"/>
        </w:rPr>
        <w:t xml:space="preserve">  </w:t>
      </w:r>
      <w:r>
        <w:t>всеобщей</w:t>
      </w:r>
      <w:r>
        <w:rPr>
          <w:spacing w:val="29"/>
        </w:rPr>
        <w:t xml:space="preserve">  </w:t>
      </w:r>
      <w:r>
        <w:rPr>
          <w:spacing w:val="-2"/>
        </w:rPr>
        <w:t>истории</w:t>
      </w:r>
    </w:p>
    <w:p w14:paraId="2DBC4617">
      <w:pPr>
        <w:pStyle w:val="8"/>
        <w:spacing w:before="3" w:line="275" w:lineRule="exact"/>
        <w:jc w:val="left"/>
      </w:pPr>
      <w:r>
        <w:t>XVI-XVII</w:t>
      </w:r>
      <w:r>
        <w:rPr>
          <w:spacing w:val="-12"/>
        </w:rPr>
        <w:t xml:space="preserve"> </w:t>
      </w:r>
      <w:r>
        <w:rPr>
          <w:spacing w:val="-5"/>
        </w:rPr>
        <w:t>вв.</w:t>
      </w:r>
    </w:p>
    <w:p w14:paraId="3A5B1B97">
      <w:pPr>
        <w:pStyle w:val="13"/>
        <w:numPr>
          <w:ilvl w:val="0"/>
          <w:numId w:val="107"/>
        </w:numPr>
        <w:tabs>
          <w:tab w:val="left" w:pos="1622"/>
        </w:tabs>
        <w:spacing w:before="0" w:after="0" w:line="275" w:lineRule="exact"/>
        <w:ind w:left="1622" w:right="0" w:hanging="182"/>
        <w:jc w:val="both"/>
        <w:rPr>
          <w:sz w:val="24"/>
        </w:rPr>
      </w:pPr>
      <w:r>
        <w:rPr>
          <w:sz w:val="24"/>
        </w:rPr>
        <w:t>Знание</w:t>
      </w:r>
      <w:r>
        <w:rPr>
          <w:spacing w:val="-7"/>
          <w:sz w:val="24"/>
        </w:rPr>
        <w:t xml:space="preserve"> </w:t>
      </w:r>
      <w:r>
        <w:rPr>
          <w:sz w:val="24"/>
        </w:rPr>
        <w:t>исторических</w:t>
      </w:r>
      <w:r>
        <w:rPr>
          <w:spacing w:val="-5"/>
          <w:sz w:val="24"/>
        </w:rPr>
        <w:t xml:space="preserve"> </w:t>
      </w:r>
      <w:r>
        <w:rPr>
          <w:sz w:val="24"/>
        </w:rPr>
        <w:t>фактов,</w:t>
      </w:r>
      <w:r>
        <w:rPr>
          <w:spacing w:val="1"/>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фактами:</w:t>
      </w:r>
    </w:p>
    <w:p w14:paraId="44346869">
      <w:pPr>
        <w:pStyle w:val="8"/>
        <w:spacing w:before="4" w:line="237" w:lineRule="auto"/>
        <w:ind w:right="1740"/>
      </w:pPr>
      <w:r>
        <w:t>указывать</w:t>
      </w:r>
      <w:r>
        <w:rPr>
          <w:spacing w:val="-5"/>
        </w:rPr>
        <w:t xml:space="preserve"> </w:t>
      </w:r>
      <w:r>
        <w:t>(называть)</w:t>
      </w:r>
      <w:r>
        <w:rPr>
          <w:spacing w:val="-8"/>
        </w:rPr>
        <w:t xml:space="preserve"> </w:t>
      </w:r>
      <w:r>
        <w:t>место,</w:t>
      </w:r>
      <w:r>
        <w:rPr>
          <w:spacing w:val="-8"/>
        </w:rPr>
        <w:t xml:space="preserve"> </w:t>
      </w:r>
      <w:r>
        <w:t>обстоятельства,</w:t>
      </w:r>
      <w:r>
        <w:rPr>
          <w:spacing w:val="-4"/>
        </w:rPr>
        <w:t xml:space="preserve"> </w:t>
      </w:r>
      <w:r>
        <w:t>участников,</w:t>
      </w:r>
      <w:r>
        <w:rPr>
          <w:spacing w:val="-4"/>
        </w:rPr>
        <w:t xml:space="preserve"> </w:t>
      </w:r>
      <w:r>
        <w:t>результаты</w:t>
      </w:r>
      <w:r>
        <w:rPr>
          <w:spacing w:val="-4"/>
        </w:rPr>
        <w:t xml:space="preserve"> </w:t>
      </w:r>
      <w:r>
        <w:t>важнейших событий отечественной и всеобщей истории XVI-XVII вв.;</w:t>
      </w:r>
    </w:p>
    <w:p w14:paraId="7C1874EB">
      <w:pPr>
        <w:pStyle w:val="8"/>
        <w:spacing w:before="4"/>
        <w:ind w:right="1738"/>
      </w:pPr>
      <w:r>
        <w:t>группировать, систематизировать факты по заданному признаку (группировка событий</w:t>
      </w:r>
      <w:r>
        <w:rPr>
          <w:spacing w:val="-2"/>
        </w:rPr>
        <w:t xml:space="preserve"> </w:t>
      </w:r>
      <w:r>
        <w:t>по их</w:t>
      </w:r>
      <w:r>
        <w:rPr>
          <w:spacing w:val="-3"/>
        </w:rPr>
        <w:t xml:space="preserve"> </w:t>
      </w:r>
      <w:r>
        <w:t>принадлежности к</w:t>
      </w:r>
      <w:r>
        <w:rPr>
          <w:spacing w:val="-5"/>
        </w:rPr>
        <w:t xml:space="preserve"> </w:t>
      </w:r>
      <w:r>
        <w:t>историческим процессам, составление</w:t>
      </w:r>
      <w:r>
        <w:rPr>
          <w:spacing w:val="-4"/>
        </w:rPr>
        <w:t xml:space="preserve"> </w:t>
      </w:r>
      <w:r>
        <w:t xml:space="preserve">таблиц, </w:t>
      </w:r>
      <w:r>
        <w:rPr>
          <w:spacing w:val="-2"/>
        </w:rPr>
        <w:t>схем).</w:t>
      </w:r>
    </w:p>
    <w:p w14:paraId="68106D4C">
      <w:pPr>
        <w:pStyle w:val="13"/>
        <w:numPr>
          <w:ilvl w:val="0"/>
          <w:numId w:val="107"/>
        </w:numPr>
        <w:tabs>
          <w:tab w:val="left" w:pos="1622"/>
        </w:tabs>
        <w:spacing w:before="0" w:after="0" w:line="274" w:lineRule="exact"/>
        <w:ind w:left="1622" w:right="0" w:hanging="182"/>
        <w:jc w:val="both"/>
        <w:rPr>
          <w:sz w:val="24"/>
        </w:rPr>
      </w:pPr>
      <w:r>
        <w:rPr>
          <w:sz w:val="24"/>
        </w:rPr>
        <w:t>Работа</w:t>
      </w:r>
      <w:r>
        <w:rPr>
          <w:spacing w:val="-6"/>
          <w:sz w:val="24"/>
        </w:rPr>
        <w:t xml:space="preserve"> </w:t>
      </w:r>
      <w:r>
        <w:rPr>
          <w:sz w:val="24"/>
        </w:rPr>
        <w:t>с</w:t>
      </w:r>
      <w:r>
        <w:rPr>
          <w:spacing w:val="-2"/>
          <w:sz w:val="24"/>
        </w:rPr>
        <w:t xml:space="preserve"> </w:t>
      </w:r>
      <w:r>
        <w:rPr>
          <w:sz w:val="24"/>
        </w:rPr>
        <w:t xml:space="preserve">исторической </w:t>
      </w:r>
      <w:r>
        <w:rPr>
          <w:spacing w:val="-2"/>
          <w:sz w:val="24"/>
        </w:rPr>
        <w:t>картой:</w:t>
      </w:r>
    </w:p>
    <w:p w14:paraId="22CAE295">
      <w:pPr>
        <w:pStyle w:val="8"/>
        <w:spacing w:before="2"/>
        <w:ind w:right="1737"/>
      </w:pPr>
      <w:r>
        <w:t>использовать историческую карту</w:t>
      </w:r>
      <w:r>
        <w:rPr>
          <w:spacing w:val="-1"/>
        </w:rPr>
        <w:t xml:space="preserve"> </w:t>
      </w:r>
      <w:r>
        <w:t>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50208949">
      <w:pPr>
        <w:pStyle w:val="8"/>
        <w:ind w:right="1738"/>
      </w:pPr>
      <w:r>
        <w:t xml:space="preserve">устанавливать на основе карты связи между географическим положением страны и особенностями ее экономического, социального и политического </w:t>
      </w:r>
      <w:r>
        <w:rPr>
          <w:spacing w:val="-2"/>
        </w:rPr>
        <w:t>развития.</w:t>
      </w:r>
    </w:p>
    <w:p w14:paraId="62285B8C">
      <w:pPr>
        <w:pStyle w:val="13"/>
        <w:numPr>
          <w:ilvl w:val="0"/>
          <w:numId w:val="107"/>
        </w:numPr>
        <w:tabs>
          <w:tab w:val="left" w:pos="1622"/>
        </w:tabs>
        <w:spacing w:before="1" w:after="0" w:line="240" w:lineRule="auto"/>
        <w:ind w:left="1622" w:right="0" w:hanging="182"/>
        <w:jc w:val="both"/>
        <w:rPr>
          <w:sz w:val="24"/>
        </w:rPr>
      </w:pPr>
      <w:r>
        <w:rPr>
          <w:sz w:val="24"/>
        </w:rPr>
        <w:t>Работа</w:t>
      </w:r>
      <w:r>
        <w:rPr>
          <w:spacing w:val="-6"/>
          <w:sz w:val="24"/>
        </w:rPr>
        <w:t xml:space="preserve"> </w:t>
      </w:r>
      <w:r>
        <w:rPr>
          <w:sz w:val="24"/>
        </w:rPr>
        <w:t>с</w:t>
      </w:r>
      <w:r>
        <w:rPr>
          <w:spacing w:val="-1"/>
          <w:sz w:val="24"/>
        </w:rPr>
        <w:t xml:space="preserve"> </w:t>
      </w:r>
      <w:r>
        <w:rPr>
          <w:sz w:val="24"/>
        </w:rPr>
        <w:t>историческими</w:t>
      </w:r>
      <w:r>
        <w:rPr>
          <w:spacing w:val="-4"/>
          <w:sz w:val="24"/>
        </w:rPr>
        <w:t xml:space="preserve"> </w:t>
      </w:r>
      <w:r>
        <w:rPr>
          <w:spacing w:val="-2"/>
          <w:sz w:val="24"/>
        </w:rPr>
        <w:t>источниками:</w:t>
      </w:r>
    </w:p>
    <w:p w14:paraId="6DCEBED0">
      <w:pPr>
        <w:spacing w:after="0" w:line="240" w:lineRule="auto"/>
        <w:jc w:val="both"/>
        <w:rPr>
          <w:sz w:val="24"/>
        </w:rPr>
        <w:sectPr>
          <w:pgSz w:w="11910" w:h="16840"/>
          <w:pgMar w:top="1340" w:right="60" w:bottom="280" w:left="360" w:header="720" w:footer="720" w:gutter="0"/>
          <w:cols w:space="720" w:num="1"/>
        </w:sectPr>
      </w:pPr>
    </w:p>
    <w:p w14:paraId="4A34B909">
      <w:pPr>
        <w:pStyle w:val="8"/>
        <w:spacing w:before="76" w:line="237" w:lineRule="auto"/>
        <w:ind w:right="1740"/>
        <w:jc w:val="left"/>
      </w:pPr>
      <w:r>
        <w:t>различать виды письменных исторических источников (официальные,</w:t>
      </w:r>
      <w:r>
        <w:rPr>
          <w:spacing w:val="27"/>
        </w:rPr>
        <w:t xml:space="preserve"> </w:t>
      </w:r>
      <w:r>
        <w:t>личные, литературные и другие);</w:t>
      </w:r>
    </w:p>
    <w:p w14:paraId="77DBEF6E">
      <w:pPr>
        <w:pStyle w:val="8"/>
        <w:spacing w:before="3"/>
        <w:ind w:right="1740"/>
        <w:jc w:val="left"/>
      </w:pPr>
      <w:r>
        <w:t>характеризовать</w:t>
      </w:r>
      <w:r>
        <w:rPr>
          <w:spacing w:val="40"/>
        </w:rPr>
        <w:t xml:space="preserve"> </w:t>
      </w:r>
      <w:r>
        <w:t>обстоятельства</w:t>
      </w:r>
      <w:r>
        <w:rPr>
          <w:spacing w:val="40"/>
        </w:rPr>
        <w:t xml:space="preserve"> </w:t>
      </w:r>
      <w:r>
        <w:t>и</w:t>
      </w:r>
      <w:r>
        <w:rPr>
          <w:spacing w:val="40"/>
        </w:rPr>
        <w:t xml:space="preserve"> </w:t>
      </w:r>
      <w:r>
        <w:t>цель</w:t>
      </w:r>
      <w:r>
        <w:rPr>
          <w:spacing w:val="40"/>
        </w:rPr>
        <w:t xml:space="preserve"> </w:t>
      </w:r>
      <w:r>
        <w:t>создания</w:t>
      </w:r>
      <w:r>
        <w:rPr>
          <w:spacing w:val="40"/>
        </w:rPr>
        <w:t xml:space="preserve"> </w:t>
      </w:r>
      <w:r>
        <w:t>источника,</w:t>
      </w:r>
      <w:r>
        <w:rPr>
          <w:spacing w:val="40"/>
        </w:rPr>
        <w:t xml:space="preserve"> </w:t>
      </w:r>
      <w:r>
        <w:t>раскрывать</w:t>
      </w:r>
      <w:r>
        <w:rPr>
          <w:spacing w:val="40"/>
        </w:rPr>
        <w:t xml:space="preserve"> </w:t>
      </w:r>
      <w:r>
        <w:t>его информационную ценность;</w:t>
      </w:r>
    </w:p>
    <w:p w14:paraId="34AE3737">
      <w:pPr>
        <w:pStyle w:val="8"/>
        <w:spacing w:before="3" w:line="237" w:lineRule="auto"/>
        <w:ind w:right="1740"/>
        <w:jc w:val="left"/>
      </w:pPr>
      <w:r>
        <w:t>проводить</w:t>
      </w:r>
      <w:r>
        <w:rPr>
          <w:spacing w:val="36"/>
        </w:rPr>
        <w:t xml:space="preserve"> </w:t>
      </w:r>
      <w:r>
        <w:t>поиск</w:t>
      </w:r>
      <w:r>
        <w:rPr>
          <w:spacing w:val="33"/>
        </w:rPr>
        <w:t xml:space="preserve"> </w:t>
      </w:r>
      <w:r>
        <w:t>информации</w:t>
      </w:r>
      <w:r>
        <w:rPr>
          <w:spacing w:val="35"/>
        </w:rPr>
        <w:t xml:space="preserve"> </w:t>
      </w:r>
      <w:r>
        <w:t>в</w:t>
      </w:r>
      <w:r>
        <w:rPr>
          <w:spacing w:val="36"/>
        </w:rPr>
        <w:t xml:space="preserve"> </w:t>
      </w:r>
      <w:r>
        <w:t>тексте</w:t>
      </w:r>
      <w:r>
        <w:rPr>
          <w:spacing w:val="34"/>
        </w:rPr>
        <w:t xml:space="preserve"> </w:t>
      </w:r>
      <w:r>
        <w:t>письменного</w:t>
      </w:r>
      <w:r>
        <w:rPr>
          <w:spacing w:val="39"/>
        </w:rPr>
        <w:t xml:space="preserve"> </w:t>
      </w:r>
      <w:r>
        <w:t>источника,</w:t>
      </w:r>
      <w:r>
        <w:rPr>
          <w:spacing w:val="32"/>
        </w:rPr>
        <w:t xml:space="preserve"> </w:t>
      </w:r>
      <w:r>
        <w:t>визуальных</w:t>
      </w:r>
      <w:r>
        <w:rPr>
          <w:spacing w:val="34"/>
        </w:rPr>
        <w:t xml:space="preserve"> </w:t>
      </w:r>
      <w:r>
        <w:t>и вещественных памятниках эпохи;</w:t>
      </w:r>
    </w:p>
    <w:p w14:paraId="7C86EB1F">
      <w:pPr>
        <w:pStyle w:val="8"/>
        <w:spacing w:before="6" w:line="237" w:lineRule="auto"/>
        <w:ind w:right="1740"/>
        <w:jc w:val="left"/>
      </w:pPr>
      <w:r>
        <w:t>сопоставлять</w:t>
      </w:r>
      <w:r>
        <w:rPr>
          <w:spacing w:val="40"/>
        </w:rPr>
        <w:t xml:space="preserve"> </w:t>
      </w:r>
      <w:r>
        <w:t>и</w:t>
      </w:r>
      <w:r>
        <w:rPr>
          <w:spacing w:val="40"/>
        </w:rPr>
        <w:t xml:space="preserve"> </w:t>
      </w:r>
      <w:r>
        <w:t>систематизировать</w:t>
      </w:r>
      <w:r>
        <w:rPr>
          <w:spacing w:val="40"/>
        </w:rPr>
        <w:t xml:space="preserve"> </w:t>
      </w:r>
      <w:r>
        <w:t>информацию</w:t>
      </w:r>
      <w:r>
        <w:rPr>
          <w:spacing w:val="40"/>
        </w:rPr>
        <w:t xml:space="preserve"> </w:t>
      </w:r>
      <w:r>
        <w:t>из</w:t>
      </w:r>
      <w:r>
        <w:rPr>
          <w:spacing w:val="40"/>
        </w:rPr>
        <w:t xml:space="preserve"> </w:t>
      </w:r>
      <w:r>
        <w:t>нескольких</w:t>
      </w:r>
      <w:r>
        <w:rPr>
          <w:spacing w:val="40"/>
        </w:rPr>
        <w:t xml:space="preserve"> </w:t>
      </w:r>
      <w:r>
        <w:t>однотипных</w:t>
      </w:r>
      <w:r>
        <w:rPr>
          <w:spacing w:val="40"/>
        </w:rPr>
        <w:t xml:space="preserve"> </w:t>
      </w:r>
      <w:r>
        <w:rPr>
          <w:spacing w:val="-2"/>
        </w:rPr>
        <w:t>источников.</w:t>
      </w:r>
    </w:p>
    <w:p w14:paraId="26C8BE7E">
      <w:pPr>
        <w:pStyle w:val="13"/>
        <w:numPr>
          <w:ilvl w:val="0"/>
          <w:numId w:val="107"/>
        </w:numPr>
        <w:tabs>
          <w:tab w:val="left" w:pos="1622"/>
        </w:tabs>
        <w:spacing w:before="3" w:after="0" w:line="275" w:lineRule="exact"/>
        <w:ind w:left="1622" w:right="0" w:hanging="182"/>
        <w:jc w:val="left"/>
        <w:rPr>
          <w:sz w:val="24"/>
        </w:rPr>
      </w:pPr>
      <w:r>
        <w:rPr>
          <w:sz w:val="24"/>
        </w:rPr>
        <w:t>Историческое</w:t>
      </w:r>
      <w:r>
        <w:rPr>
          <w:spacing w:val="-7"/>
          <w:sz w:val="24"/>
        </w:rPr>
        <w:t xml:space="preserve"> </w:t>
      </w:r>
      <w:r>
        <w:rPr>
          <w:sz w:val="24"/>
        </w:rPr>
        <w:t>описание</w:t>
      </w:r>
      <w:r>
        <w:rPr>
          <w:spacing w:val="-1"/>
          <w:sz w:val="24"/>
        </w:rPr>
        <w:t xml:space="preserve"> </w:t>
      </w:r>
      <w:r>
        <w:rPr>
          <w:spacing w:val="-2"/>
          <w:sz w:val="24"/>
        </w:rPr>
        <w:t>(реконструкция):</w:t>
      </w:r>
    </w:p>
    <w:p w14:paraId="15E0014C">
      <w:pPr>
        <w:pStyle w:val="8"/>
        <w:spacing w:line="275" w:lineRule="exact"/>
      </w:pPr>
      <w:r>
        <w:t>рассказывать</w:t>
      </w:r>
      <w:r>
        <w:rPr>
          <w:spacing w:val="35"/>
        </w:rPr>
        <w:t xml:space="preserve">  </w:t>
      </w:r>
      <w:r>
        <w:t>о</w:t>
      </w:r>
      <w:r>
        <w:rPr>
          <w:spacing w:val="40"/>
        </w:rPr>
        <w:t xml:space="preserve">  </w:t>
      </w:r>
      <w:r>
        <w:t>ключевых</w:t>
      </w:r>
      <w:r>
        <w:rPr>
          <w:spacing w:val="34"/>
        </w:rPr>
        <w:t xml:space="preserve">  </w:t>
      </w:r>
      <w:r>
        <w:t>событиях</w:t>
      </w:r>
      <w:r>
        <w:rPr>
          <w:spacing w:val="34"/>
        </w:rPr>
        <w:t xml:space="preserve">  </w:t>
      </w:r>
      <w:r>
        <w:t>отечественной</w:t>
      </w:r>
      <w:r>
        <w:rPr>
          <w:spacing w:val="37"/>
        </w:rPr>
        <w:t xml:space="preserve">  </w:t>
      </w:r>
      <w:r>
        <w:t>и</w:t>
      </w:r>
      <w:r>
        <w:rPr>
          <w:spacing w:val="35"/>
        </w:rPr>
        <w:t xml:space="preserve">  </w:t>
      </w:r>
      <w:r>
        <w:t>всеобщей</w:t>
      </w:r>
      <w:r>
        <w:rPr>
          <w:spacing w:val="38"/>
        </w:rPr>
        <w:t xml:space="preserve">  </w:t>
      </w:r>
      <w:r>
        <w:rPr>
          <w:spacing w:val="-2"/>
        </w:rPr>
        <w:t>истории</w:t>
      </w:r>
    </w:p>
    <w:p w14:paraId="338D7F0E">
      <w:pPr>
        <w:pStyle w:val="8"/>
        <w:spacing w:before="3" w:line="275" w:lineRule="exact"/>
      </w:pPr>
      <w:r>
        <w:t>XVI-XVII</w:t>
      </w:r>
      <w:r>
        <w:rPr>
          <w:spacing w:val="-8"/>
        </w:rPr>
        <w:t xml:space="preserve"> </w:t>
      </w:r>
      <w:r>
        <w:t>вв.,</w:t>
      </w:r>
      <w:r>
        <w:rPr>
          <w:spacing w:val="-7"/>
        </w:rPr>
        <w:t xml:space="preserve"> </w:t>
      </w:r>
      <w:r>
        <w:t>их</w:t>
      </w:r>
      <w:r>
        <w:rPr>
          <w:spacing w:val="-8"/>
        </w:rPr>
        <w:t xml:space="preserve"> </w:t>
      </w:r>
      <w:r>
        <w:rPr>
          <w:spacing w:val="-2"/>
        </w:rPr>
        <w:t>участниках;</w:t>
      </w:r>
    </w:p>
    <w:p w14:paraId="6EB6C3AF">
      <w:pPr>
        <w:pStyle w:val="8"/>
        <w:ind w:right="1739"/>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14:paraId="13A8C5F5">
      <w:pPr>
        <w:pStyle w:val="8"/>
        <w:spacing w:before="3" w:line="237" w:lineRule="auto"/>
        <w:ind w:right="1745"/>
      </w:pPr>
      <w:r>
        <w:t>рассказывать об образе жизни различных групп населения в России и других странах в раннее Новое время;</w:t>
      </w:r>
    </w:p>
    <w:p w14:paraId="3B4E6DF2">
      <w:pPr>
        <w:pStyle w:val="8"/>
        <w:spacing w:before="6" w:line="237" w:lineRule="auto"/>
        <w:ind w:right="1747"/>
      </w:pPr>
      <w:r>
        <w:t>представлять описание памятников материальной и художественной культуры изучаемой эпохи.</w:t>
      </w:r>
    </w:p>
    <w:p w14:paraId="2C53E32F">
      <w:pPr>
        <w:pStyle w:val="13"/>
        <w:numPr>
          <w:ilvl w:val="0"/>
          <w:numId w:val="107"/>
        </w:numPr>
        <w:tabs>
          <w:tab w:val="left" w:pos="1622"/>
        </w:tabs>
        <w:spacing w:before="4" w:after="0" w:line="275" w:lineRule="exact"/>
        <w:ind w:left="1622" w:right="0" w:hanging="182"/>
        <w:jc w:val="both"/>
        <w:rPr>
          <w:sz w:val="24"/>
        </w:rPr>
      </w:pPr>
      <w:r>
        <w:rPr>
          <w:sz w:val="24"/>
        </w:rPr>
        <w:t>Анализ,</w:t>
      </w:r>
      <w:r>
        <w:rPr>
          <w:spacing w:val="-6"/>
          <w:sz w:val="24"/>
        </w:rPr>
        <w:t xml:space="preserve"> </w:t>
      </w:r>
      <w:r>
        <w:rPr>
          <w:sz w:val="24"/>
        </w:rPr>
        <w:t>объяснение</w:t>
      </w:r>
      <w:r>
        <w:rPr>
          <w:spacing w:val="-9"/>
          <w:sz w:val="24"/>
        </w:rPr>
        <w:t xml:space="preserve"> </w:t>
      </w:r>
      <w:r>
        <w:rPr>
          <w:sz w:val="24"/>
        </w:rPr>
        <w:t>исторических</w:t>
      </w:r>
      <w:r>
        <w:rPr>
          <w:spacing w:val="-7"/>
          <w:sz w:val="24"/>
        </w:rPr>
        <w:t xml:space="preserve"> </w:t>
      </w:r>
      <w:r>
        <w:rPr>
          <w:sz w:val="24"/>
        </w:rPr>
        <w:t>событий,</w:t>
      </w:r>
      <w:r>
        <w:rPr>
          <w:spacing w:val="-1"/>
          <w:sz w:val="24"/>
        </w:rPr>
        <w:t xml:space="preserve"> </w:t>
      </w:r>
      <w:r>
        <w:rPr>
          <w:spacing w:val="-2"/>
          <w:sz w:val="24"/>
        </w:rPr>
        <w:t>явлений:</w:t>
      </w:r>
    </w:p>
    <w:p w14:paraId="6D099943">
      <w:pPr>
        <w:pStyle w:val="8"/>
        <w:spacing w:line="275" w:lineRule="exact"/>
      </w:pPr>
      <w:r>
        <w:t>раскрывать</w:t>
      </w:r>
      <w:r>
        <w:rPr>
          <w:spacing w:val="-4"/>
        </w:rPr>
        <w:t xml:space="preserve"> </w:t>
      </w:r>
      <w:r>
        <w:t>существенные</w:t>
      </w:r>
      <w:r>
        <w:rPr>
          <w:spacing w:val="-5"/>
        </w:rPr>
        <w:t xml:space="preserve"> </w:t>
      </w:r>
      <w:r>
        <w:t>черты</w:t>
      </w:r>
      <w:r>
        <w:rPr>
          <w:spacing w:val="-3"/>
        </w:rPr>
        <w:t xml:space="preserve"> </w:t>
      </w:r>
      <w:r>
        <w:t>экономического,</w:t>
      </w:r>
      <w:r>
        <w:rPr>
          <w:spacing w:val="-6"/>
        </w:rPr>
        <w:t xml:space="preserve"> </w:t>
      </w:r>
      <w:r>
        <w:rPr>
          <w:spacing w:val="-2"/>
        </w:rPr>
        <w:t>социального</w:t>
      </w:r>
    </w:p>
    <w:p w14:paraId="2809541D">
      <w:pPr>
        <w:pStyle w:val="8"/>
        <w:spacing w:before="2"/>
        <w:ind w:right="1733"/>
      </w:pPr>
      <w: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14:paraId="0DF62CAF">
      <w:pPr>
        <w:pStyle w:val="8"/>
        <w:ind w:right="1739"/>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581E66C">
      <w:pPr>
        <w:pStyle w:val="8"/>
        <w:spacing w:before="1"/>
        <w:ind w:right="1738"/>
      </w:pPr>
      <w:r>
        <w:t>объяснять причины и следствия</w:t>
      </w:r>
      <w:r>
        <w:rPr>
          <w:spacing w:val="-1"/>
        </w:rPr>
        <w:t xml:space="preserve"> </w:t>
      </w:r>
      <w:r>
        <w:t>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4AB93371">
      <w:pPr>
        <w:pStyle w:val="8"/>
        <w:ind w:right="1741"/>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5C216660">
      <w:pPr>
        <w:pStyle w:val="13"/>
        <w:numPr>
          <w:ilvl w:val="0"/>
          <w:numId w:val="107"/>
        </w:numPr>
        <w:tabs>
          <w:tab w:val="left" w:pos="1622"/>
        </w:tabs>
        <w:spacing w:before="0" w:after="0" w:line="242" w:lineRule="auto"/>
        <w:ind w:left="1440" w:right="1738" w:firstLine="0"/>
        <w:jc w:val="both"/>
        <w:rPr>
          <w:sz w:val="24"/>
        </w:rPr>
      </w:pPr>
      <w:r>
        <w:rPr>
          <w:sz w:val="24"/>
        </w:rPr>
        <w:t>Рассмотрение</w:t>
      </w:r>
      <w:r>
        <w:rPr>
          <w:spacing w:val="-8"/>
          <w:sz w:val="24"/>
        </w:rPr>
        <w:t xml:space="preserve"> </w:t>
      </w:r>
      <w:r>
        <w:rPr>
          <w:sz w:val="24"/>
        </w:rPr>
        <w:t>исторических</w:t>
      </w:r>
      <w:r>
        <w:rPr>
          <w:spacing w:val="-7"/>
          <w:sz w:val="24"/>
        </w:rPr>
        <w:t xml:space="preserve"> </w:t>
      </w:r>
      <w:r>
        <w:rPr>
          <w:sz w:val="24"/>
        </w:rPr>
        <w:t>версий</w:t>
      </w:r>
      <w:r>
        <w:rPr>
          <w:spacing w:val="-1"/>
          <w:sz w:val="24"/>
        </w:rPr>
        <w:t xml:space="preserve"> </w:t>
      </w:r>
      <w:r>
        <w:rPr>
          <w:sz w:val="24"/>
        </w:rPr>
        <w:t>и</w:t>
      </w:r>
      <w:r>
        <w:rPr>
          <w:spacing w:val="-6"/>
          <w:sz w:val="24"/>
        </w:rPr>
        <w:t xml:space="preserve"> </w:t>
      </w:r>
      <w:r>
        <w:rPr>
          <w:sz w:val="24"/>
        </w:rPr>
        <w:t>оценок,</w:t>
      </w:r>
      <w:r>
        <w:rPr>
          <w:spacing w:val="-5"/>
          <w:sz w:val="24"/>
        </w:rPr>
        <w:t xml:space="preserve"> </w:t>
      </w:r>
      <w:r>
        <w:rPr>
          <w:sz w:val="24"/>
        </w:rPr>
        <w:t>определение</w:t>
      </w:r>
      <w:r>
        <w:rPr>
          <w:spacing w:val="-3"/>
          <w:sz w:val="24"/>
        </w:rPr>
        <w:t xml:space="preserve"> </w:t>
      </w:r>
      <w:r>
        <w:rPr>
          <w:sz w:val="24"/>
        </w:rPr>
        <w:t>своего</w:t>
      </w:r>
      <w:r>
        <w:rPr>
          <w:spacing w:val="-7"/>
          <w:sz w:val="24"/>
        </w:rPr>
        <w:t xml:space="preserve"> </w:t>
      </w:r>
      <w:r>
        <w:rPr>
          <w:sz w:val="24"/>
        </w:rPr>
        <w:t>отношения</w:t>
      </w:r>
      <w:r>
        <w:rPr>
          <w:spacing w:val="-2"/>
          <w:sz w:val="24"/>
        </w:rPr>
        <w:t xml:space="preserve"> </w:t>
      </w:r>
      <w:r>
        <w:rPr>
          <w:sz w:val="24"/>
        </w:rPr>
        <w:t>к наиболее значимым событиям и личностям прошлого:</w:t>
      </w:r>
    </w:p>
    <w:p w14:paraId="6FFFDE3B">
      <w:pPr>
        <w:pStyle w:val="8"/>
        <w:ind w:right="1732"/>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732C4D59">
      <w:pPr>
        <w:pStyle w:val="8"/>
        <w:spacing w:line="237" w:lineRule="auto"/>
        <w:ind w:right="1730"/>
      </w:pPr>
      <w:r>
        <w:t>выражать отношение к деятельности исторических личностей XVI-XVII вв. с учётом обстоятельств изучаемой эпохи и в современной шкале ценностей.</w:t>
      </w:r>
    </w:p>
    <w:p w14:paraId="7CC88BE5">
      <w:pPr>
        <w:pStyle w:val="13"/>
        <w:numPr>
          <w:ilvl w:val="0"/>
          <w:numId w:val="107"/>
        </w:numPr>
        <w:tabs>
          <w:tab w:val="left" w:pos="1622"/>
        </w:tabs>
        <w:spacing w:before="2" w:after="0" w:line="275" w:lineRule="exact"/>
        <w:ind w:left="1622" w:right="0" w:hanging="182"/>
        <w:jc w:val="both"/>
        <w:rPr>
          <w:sz w:val="24"/>
        </w:rPr>
      </w:pPr>
      <w:r>
        <w:rPr>
          <w:sz w:val="24"/>
        </w:rPr>
        <w:t>Применение</w:t>
      </w:r>
      <w:r>
        <w:rPr>
          <w:spacing w:val="-10"/>
          <w:sz w:val="24"/>
        </w:rPr>
        <w:t xml:space="preserve"> </w:t>
      </w:r>
      <w:r>
        <w:rPr>
          <w:sz w:val="24"/>
        </w:rPr>
        <w:t>исторических</w:t>
      </w:r>
      <w:r>
        <w:rPr>
          <w:spacing w:val="-8"/>
          <w:sz w:val="24"/>
        </w:rPr>
        <w:t xml:space="preserve"> </w:t>
      </w:r>
      <w:r>
        <w:rPr>
          <w:spacing w:val="-2"/>
          <w:sz w:val="24"/>
        </w:rPr>
        <w:t>знаний:</w:t>
      </w:r>
    </w:p>
    <w:p w14:paraId="29A58CFC">
      <w:pPr>
        <w:pStyle w:val="8"/>
        <w:ind w:right="1739"/>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06CC47EC">
      <w:pPr>
        <w:pStyle w:val="8"/>
        <w:spacing w:before="1"/>
        <w:ind w:right="1670"/>
        <w:jc w:val="left"/>
      </w:pPr>
      <w:r>
        <w:t>объяснять</w:t>
      </w:r>
      <w:r>
        <w:rPr>
          <w:spacing w:val="40"/>
        </w:rPr>
        <w:t xml:space="preserve"> </w:t>
      </w:r>
      <w:r>
        <w:t>значение</w:t>
      </w:r>
      <w:r>
        <w:rPr>
          <w:spacing w:val="40"/>
        </w:rPr>
        <w:t xml:space="preserve"> </w:t>
      </w:r>
      <w:r>
        <w:t>памятников</w:t>
      </w:r>
      <w:r>
        <w:rPr>
          <w:spacing w:val="40"/>
        </w:rPr>
        <w:t xml:space="preserve"> </w:t>
      </w:r>
      <w:r>
        <w:t>истории</w:t>
      </w:r>
      <w:r>
        <w:rPr>
          <w:spacing w:val="40"/>
        </w:rPr>
        <w:t xml:space="preserve"> </w:t>
      </w:r>
      <w:r>
        <w:t>и</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других</w:t>
      </w:r>
      <w:r>
        <w:rPr>
          <w:spacing w:val="40"/>
        </w:rPr>
        <w:t xml:space="preserve"> </w:t>
      </w:r>
      <w:r>
        <w:t>стран XVI-XVII вв. для времени, когда они появились, и для современного общества; выполнять</w:t>
      </w:r>
      <w:r>
        <w:rPr>
          <w:spacing w:val="-1"/>
        </w:rPr>
        <w:t xml:space="preserve"> </w:t>
      </w:r>
      <w:r>
        <w:t>учебные</w:t>
      </w:r>
      <w:r>
        <w:rPr>
          <w:spacing w:val="-3"/>
        </w:rPr>
        <w:t xml:space="preserve"> </w:t>
      </w:r>
      <w:r>
        <w:t>проекты</w:t>
      </w:r>
      <w:r>
        <w:rPr>
          <w:spacing w:val="-4"/>
        </w:rPr>
        <w:t xml:space="preserve"> </w:t>
      </w:r>
      <w:r>
        <w:t>по</w:t>
      </w:r>
      <w:r>
        <w:rPr>
          <w:spacing w:val="-2"/>
        </w:rPr>
        <w:t xml:space="preserve"> </w:t>
      </w:r>
      <w:r>
        <w:t>отечественной</w:t>
      </w:r>
      <w:r>
        <w:rPr>
          <w:spacing w:val="-5"/>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5"/>
        </w:rPr>
        <w:t xml:space="preserve"> </w:t>
      </w:r>
      <w:r>
        <w:t>вв. (в том числе на региональном материале).</w:t>
      </w:r>
    </w:p>
    <w:p w14:paraId="7DF347D6">
      <w:pPr>
        <w:pStyle w:val="8"/>
        <w:spacing w:before="274"/>
        <w:jc w:val="left"/>
      </w:pPr>
      <w:r>
        <w:t>Предметные</w:t>
      </w:r>
      <w:r>
        <w:rPr>
          <w:spacing w:val="-3"/>
        </w:rPr>
        <w:t xml:space="preserve"> </w:t>
      </w:r>
      <w:r>
        <w:t>результаты изучения</w:t>
      </w:r>
      <w:r>
        <w:rPr>
          <w:spacing w:val="-1"/>
        </w:rPr>
        <w:t xml:space="preserve"> </w:t>
      </w:r>
      <w:r>
        <w:t>истории</w:t>
      </w:r>
      <w:r>
        <w:rPr>
          <w:spacing w:val="-6"/>
        </w:rPr>
        <w:t xml:space="preserve"> </w:t>
      </w:r>
      <w:r>
        <w:t>в 8</w:t>
      </w:r>
      <w:r>
        <w:rPr>
          <w:spacing w:val="-11"/>
        </w:rPr>
        <w:t xml:space="preserve"> </w:t>
      </w:r>
      <w:r>
        <w:rPr>
          <w:spacing w:val="-2"/>
        </w:rPr>
        <w:t>классе.</w:t>
      </w:r>
    </w:p>
    <w:p w14:paraId="35F176D3">
      <w:pPr>
        <w:spacing w:after="0"/>
        <w:jc w:val="left"/>
        <w:sectPr>
          <w:pgSz w:w="11910" w:h="16840"/>
          <w:pgMar w:top="1340" w:right="60" w:bottom="280" w:left="360" w:header="720" w:footer="720" w:gutter="0"/>
          <w:cols w:space="720" w:num="1"/>
        </w:sectPr>
      </w:pPr>
    </w:p>
    <w:p w14:paraId="3736AE6F">
      <w:pPr>
        <w:pStyle w:val="13"/>
        <w:numPr>
          <w:ilvl w:val="0"/>
          <w:numId w:val="108"/>
        </w:numPr>
        <w:tabs>
          <w:tab w:val="left" w:pos="1622"/>
        </w:tabs>
        <w:spacing w:before="74" w:after="0" w:line="275" w:lineRule="exact"/>
        <w:ind w:left="1622" w:right="0" w:hanging="182"/>
        <w:jc w:val="left"/>
        <w:rPr>
          <w:sz w:val="24"/>
        </w:rPr>
      </w:pPr>
      <w:r>
        <w:rPr>
          <w:sz w:val="24"/>
        </w:rPr>
        <w:t>Знание</w:t>
      </w:r>
      <w:r>
        <w:rPr>
          <w:spacing w:val="-3"/>
          <w:sz w:val="24"/>
        </w:rPr>
        <w:t xml:space="preserve"> </w:t>
      </w:r>
      <w:r>
        <w:rPr>
          <w:sz w:val="24"/>
        </w:rPr>
        <w:t>хронологии,</w:t>
      </w:r>
      <w:r>
        <w:rPr>
          <w:spacing w:val="-4"/>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хронологией:</w:t>
      </w:r>
    </w:p>
    <w:p w14:paraId="593DBC87">
      <w:pPr>
        <w:pStyle w:val="8"/>
        <w:spacing w:line="242" w:lineRule="auto"/>
        <w:ind w:right="1740"/>
        <w:jc w:val="left"/>
      </w:pPr>
      <w:r>
        <w:t>называть</w:t>
      </w:r>
      <w:r>
        <w:rPr>
          <w:spacing w:val="-1"/>
        </w:rPr>
        <w:t xml:space="preserve"> </w:t>
      </w:r>
      <w:r>
        <w:t>даты</w:t>
      </w:r>
      <w:r>
        <w:rPr>
          <w:spacing w:val="-4"/>
        </w:rPr>
        <w:t xml:space="preserve"> </w:t>
      </w:r>
      <w:r>
        <w:t>важнейших</w:t>
      </w:r>
      <w:r>
        <w:rPr>
          <w:spacing w:val="-7"/>
        </w:rPr>
        <w:t xml:space="preserve"> </w:t>
      </w:r>
      <w:r>
        <w:t>событий</w:t>
      </w:r>
      <w:r>
        <w:rPr>
          <w:spacing w:val="-6"/>
        </w:rPr>
        <w:t xml:space="preserve"> </w:t>
      </w:r>
      <w:r>
        <w:t>отечественной</w:t>
      </w:r>
      <w:r>
        <w:rPr>
          <w:spacing w:val="-6"/>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 определять их принадлежность к историческому периоду, этапу;</w:t>
      </w:r>
    </w:p>
    <w:p w14:paraId="3CFDA5BC">
      <w:pPr>
        <w:pStyle w:val="8"/>
        <w:spacing w:line="242" w:lineRule="auto"/>
        <w:ind w:right="1740"/>
        <w:jc w:val="left"/>
      </w:pPr>
      <w:r>
        <w:t xml:space="preserve">устанавливать синхронность событий отечественной и всеобщей истории XVIII </w:t>
      </w:r>
      <w:r>
        <w:rPr>
          <w:spacing w:val="-6"/>
        </w:rPr>
        <w:t>в.</w:t>
      </w:r>
    </w:p>
    <w:p w14:paraId="33562480">
      <w:pPr>
        <w:pStyle w:val="13"/>
        <w:numPr>
          <w:ilvl w:val="0"/>
          <w:numId w:val="108"/>
        </w:numPr>
        <w:tabs>
          <w:tab w:val="left" w:pos="1622"/>
        </w:tabs>
        <w:spacing w:before="0" w:after="0" w:line="271" w:lineRule="exact"/>
        <w:ind w:left="1622" w:right="0" w:hanging="182"/>
        <w:jc w:val="left"/>
        <w:rPr>
          <w:sz w:val="24"/>
        </w:rPr>
      </w:pPr>
      <w:r>
        <w:rPr>
          <w:sz w:val="24"/>
        </w:rPr>
        <w:t>Знание</w:t>
      </w:r>
      <w:r>
        <w:rPr>
          <w:spacing w:val="-7"/>
          <w:sz w:val="24"/>
        </w:rPr>
        <w:t xml:space="preserve"> </w:t>
      </w:r>
      <w:r>
        <w:rPr>
          <w:sz w:val="24"/>
        </w:rPr>
        <w:t>исторических</w:t>
      </w:r>
      <w:r>
        <w:rPr>
          <w:spacing w:val="-5"/>
          <w:sz w:val="24"/>
        </w:rPr>
        <w:t xml:space="preserve"> </w:t>
      </w:r>
      <w:r>
        <w:rPr>
          <w:sz w:val="24"/>
        </w:rPr>
        <w:t>фактов,</w:t>
      </w:r>
      <w:r>
        <w:rPr>
          <w:spacing w:val="1"/>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фактами:</w:t>
      </w:r>
    </w:p>
    <w:p w14:paraId="5F886B97">
      <w:pPr>
        <w:pStyle w:val="8"/>
        <w:spacing w:line="237" w:lineRule="auto"/>
        <w:ind w:right="1740"/>
        <w:jc w:val="left"/>
      </w:pPr>
      <w:r>
        <w:t>указывать</w:t>
      </w:r>
      <w:r>
        <w:rPr>
          <w:spacing w:val="-5"/>
        </w:rPr>
        <w:t xml:space="preserve"> </w:t>
      </w:r>
      <w:r>
        <w:t>(называть)</w:t>
      </w:r>
      <w:r>
        <w:rPr>
          <w:spacing w:val="-8"/>
        </w:rPr>
        <w:t xml:space="preserve"> </w:t>
      </w:r>
      <w:r>
        <w:t>место,</w:t>
      </w:r>
      <w:r>
        <w:rPr>
          <w:spacing w:val="-8"/>
        </w:rPr>
        <w:t xml:space="preserve"> </w:t>
      </w:r>
      <w:r>
        <w:t>обстоятельства,</w:t>
      </w:r>
      <w:r>
        <w:rPr>
          <w:spacing w:val="-4"/>
        </w:rPr>
        <w:t xml:space="preserve"> </w:t>
      </w:r>
      <w:r>
        <w:t>участников,</w:t>
      </w:r>
      <w:r>
        <w:rPr>
          <w:spacing w:val="-4"/>
        </w:rPr>
        <w:t xml:space="preserve"> </w:t>
      </w:r>
      <w:r>
        <w:t>результаты</w:t>
      </w:r>
      <w:r>
        <w:rPr>
          <w:spacing w:val="-4"/>
        </w:rPr>
        <w:t xml:space="preserve"> </w:t>
      </w:r>
      <w:r>
        <w:t>важнейших событий отечественной и всеобщей истории XVIII в.;</w:t>
      </w:r>
    </w:p>
    <w:p w14:paraId="36D7AC03">
      <w:pPr>
        <w:pStyle w:val="8"/>
        <w:tabs>
          <w:tab w:val="left" w:pos="5224"/>
        </w:tabs>
        <w:spacing w:before="2" w:line="275" w:lineRule="exact"/>
        <w:jc w:val="left"/>
      </w:pPr>
      <w:r>
        <w:t>группировать,</w:t>
      </w:r>
      <w:r>
        <w:rPr>
          <w:spacing w:val="-5"/>
        </w:rPr>
        <w:t xml:space="preserve"> </w:t>
      </w:r>
      <w:r>
        <w:rPr>
          <w:spacing w:val="-2"/>
        </w:rPr>
        <w:t>систематизировать</w:t>
      </w:r>
      <w:r>
        <w:tab/>
      </w:r>
      <w:r>
        <w:t>факты</w:t>
      </w:r>
      <w:r>
        <w:rPr>
          <w:spacing w:val="-2"/>
        </w:rPr>
        <w:t xml:space="preserve"> </w:t>
      </w:r>
      <w:r>
        <w:t>по заданному</w:t>
      </w:r>
      <w:r>
        <w:rPr>
          <w:spacing w:val="-10"/>
        </w:rPr>
        <w:t xml:space="preserve"> </w:t>
      </w:r>
      <w:r>
        <w:rPr>
          <w:spacing w:val="-2"/>
        </w:rPr>
        <w:t>признаку</w:t>
      </w:r>
    </w:p>
    <w:p w14:paraId="59E18D02">
      <w:pPr>
        <w:pStyle w:val="8"/>
        <w:tabs>
          <w:tab w:val="left" w:pos="1986"/>
          <w:tab w:val="left" w:pos="3919"/>
          <w:tab w:val="left" w:pos="4250"/>
          <w:tab w:val="left" w:pos="5905"/>
          <w:tab w:val="left" w:pos="7195"/>
          <w:tab w:val="left" w:pos="7540"/>
          <w:tab w:val="left" w:pos="8638"/>
        </w:tabs>
        <w:spacing w:line="242" w:lineRule="auto"/>
        <w:ind w:right="1740"/>
        <w:jc w:val="left"/>
      </w:pPr>
      <w:r>
        <w:rPr>
          <w:spacing w:val="-4"/>
        </w:rPr>
        <w:t>(по</w:t>
      </w:r>
      <w:r>
        <w:tab/>
      </w:r>
      <w:r>
        <w:rPr>
          <w:spacing w:val="-2"/>
        </w:rPr>
        <w:t>принадлежности</w:t>
      </w:r>
      <w:r>
        <w:tab/>
      </w:r>
      <w:r>
        <w:rPr>
          <w:spacing w:val="-10"/>
        </w:rPr>
        <w:t>к</w:t>
      </w:r>
      <w:r>
        <w:tab/>
      </w:r>
      <w:r>
        <w:rPr>
          <w:spacing w:val="-2"/>
        </w:rPr>
        <w:t>историческим</w:t>
      </w:r>
      <w:r>
        <w:tab/>
      </w:r>
      <w:r>
        <w:rPr>
          <w:spacing w:val="-2"/>
        </w:rPr>
        <w:t>процессам</w:t>
      </w:r>
      <w:r>
        <w:tab/>
      </w:r>
      <w:r>
        <w:rPr>
          <w:spacing w:val="-10"/>
        </w:rPr>
        <w:t>и</w:t>
      </w:r>
      <w:r>
        <w:tab/>
      </w:r>
      <w:r>
        <w:rPr>
          <w:spacing w:val="-2"/>
        </w:rPr>
        <w:t>другим),</w:t>
      </w:r>
      <w:r>
        <w:tab/>
      </w:r>
      <w:r>
        <w:rPr>
          <w:spacing w:val="-2"/>
        </w:rPr>
        <w:t xml:space="preserve">составлять </w:t>
      </w:r>
      <w:r>
        <w:t>систематические таблицы, схемы.</w:t>
      </w:r>
    </w:p>
    <w:p w14:paraId="13E0F34D">
      <w:pPr>
        <w:pStyle w:val="13"/>
        <w:numPr>
          <w:ilvl w:val="0"/>
          <w:numId w:val="108"/>
        </w:numPr>
        <w:tabs>
          <w:tab w:val="left" w:pos="1622"/>
        </w:tabs>
        <w:spacing w:before="0" w:after="0" w:line="271" w:lineRule="exact"/>
        <w:ind w:left="1622" w:right="0" w:hanging="182"/>
        <w:jc w:val="left"/>
        <w:rPr>
          <w:sz w:val="24"/>
        </w:rPr>
      </w:pPr>
      <w:r>
        <w:rPr>
          <w:sz w:val="24"/>
        </w:rPr>
        <w:t>Работа</w:t>
      </w:r>
      <w:r>
        <w:rPr>
          <w:spacing w:val="-6"/>
          <w:sz w:val="24"/>
        </w:rPr>
        <w:t xml:space="preserve"> </w:t>
      </w:r>
      <w:r>
        <w:rPr>
          <w:sz w:val="24"/>
        </w:rPr>
        <w:t>с</w:t>
      </w:r>
      <w:r>
        <w:rPr>
          <w:spacing w:val="-2"/>
          <w:sz w:val="24"/>
        </w:rPr>
        <w:t xml:space="preserve"> </w:t>
      </w:r>
      <w:r>
        <w:rPr>
          <w:sz w:val="24"/>
        </w:rPr>
        <w:t xml:space="preserve">исторической </w:t>
      </w:r>
      <w:r>
        <w:rPr>
          <w:spacing w:val="-2"/>
          <w:sz w:val="24"/>
        </w:rPr>
        <w:t>картой:</w:t>
      </w:r>
    </w:p>
    <w:p w14:paraId="21E1DD63">
      <w:pPr>
        <w:pStyle w:val="8"/>
        <w:spacing w:before="1"/>
        <w:ind w:right="1735"/>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61D01C6F">
      <w:pPr>
        <w:pStyle w:val="13"/>
        <w:numPr>
          <w:ilvl w:val="0"/>
          <w:numId w:val="108"/>
        </w:numPr>
        <w:tabs>
          <w:tab w:val="left" w:pos="1622"/>
        </w:tabs>
        <w:spacing w:before="0" w:after="0" w:line="274" w:lineRule="exact"/>
        <w:ind w:left="1622" w:right="0" w:hanging="182"/>
        <w:jc w:val="both"/>
        <w:rPr>
          <w:sz w:val="24"/>
        </w:rPr>
      </w:pPr>
      <w:r>
        <w:rPr>
          <w:sz w:val="24"/>
        </w:rPr>
        <w:t>Работа</w:t>
      </w:r>
      <w:r>
        <w:rPr>
          <w:spacing w:val="-6"/>
          <w:sz w:val="24"/>
        </w:rPr>
        <w:t xml:space="preserve"> </w:t>
      </w:r>
      <w:r>
        <w:rPr>
          <w:sz w:val="24"/>
        </w:rPr>
        <w:t>с</w:t>
      </w:r>
      <w:r>
        <w:rPr>
          <w:spacing w:val="-1"/>
          <w:sz w:val="24"/>
        </w:rPr>
        <w:t xml:space="preserve"> </w:t>
      </w:r>
      <w:r>
        <w:rPr>
          <w:sz w:val="24"/>
        </w:rPr>
        <w:t>историческими</w:t>
      </w:r>
      <w:r>
        <w:rPr>
          <w:spacing w:val="-4"/>
          <w:sz w:val="24"/>
        </w:rPr>
        <w:t xml:space="preserve"> </w:t>
      </w:r>
      <w:r>
        <w:rPr>
          <w:spacing w:val="-2"/>
          <w:sz w:val="24"/>
        </w:rPr>
        <w:t>источниками:</w:t>
      </w:r>
    </w:p>
    <w:p w14:paraId="290436AD">
      <w:pPr>
        <w:pStyle w:val="8"/>
        <w:spacing w:before="3"/>
        <w:ind w:right="1740"/>
      </w:pPr>
      <w:r>
        <w:t>различать источники официального и личного происхождения, публицистические</w:t>
      </w:r>
      <w:r>
        <w:rPr>
          <w:spacing w:val="-4"/>
        </w:rPr>
        <w:t xml:space="preserve"> </w:t>
      </w:r>
      <w:r>
        <w:t>произведения</w:t>
      </w:r>
      <w:r>
        <w:rPr>
          <w:spacing w:val="-3"/>
        </w:rPr>
        <w:t xml:space="preserve"> </w:t>
      </w:r>
      <w:r>
        <w:t>(называть</w:t>
      </w:r>
      <w:r>
        <w:rPr>
          <w:spacing w:val="-6"/>
        </w:rPr>
        <w:t xml:space="preserve"> </w:t>
      </w:r>
      <w:r>
        <w:t>их</w:t>
      </w:r>
      <w:r>
        <w:rPr>
          <w:spacing w:val="-8"/>
        </w:rPr>
        <w:t xml:space="preserve"> </w:t>
      </w:r>
      <w:r>
        <w:t>основные</w:t>
      </w:r>
      <w:r>
        <w:rPr>
          <w:spacing w:val="-9"/>
        </w:rPr>
        <w:t xml:space="preserve"> </w:t>
      </w:r>
      <w:r>
        <w:t>виды,</w:t>
      </w:r>
      <w:r>
        <w:rPr>
          <w:spacing w:val="-6"/>
        </w:rPr>
        <w:t xml:space="preserve"> </w:t>
      </w:r>
      <w:r>
        <w:t xml:space="preserve">информационные </w:t>
      </w:r>
      <w:r>
        <w:rPr>
          <w:spacing w:val="-2"/>
        </w:rPr>
        <w:t>особенности);</w:t>
      </w:r>
    </w:p>
    <w:p w14:paraId="5A46EDFE">
      <w:pPr>
        <w:pStyle w:val="8"/>
        <w:spacing w:line="242" w:lineRule="auto"/>
        <w:ind w:right="1742"/>
      </w:pPr>
      <w:r>
        <w:t>объяснять назначение исторического источника, раскрывать его информационную ценность;</w:t>
      </w:r>
    </w:p>
    <w:p w14:paraId="0CB65167">
      <w:pPr>
        <w:pStyle w:val="8"/>
        <w:ind w:right="1739"/>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3AE7A857">
      <w:pPr>
        <w:pStyle w:val="13"/>
        <w:numPr>
          <w:ilvl w:val="0"/>
          <w:numId w:val="108"/>
        </w:numPr>
        <w:tabs>
          <w:tab w:val="left" w:pos="1622"/>
        </w:tabs>
        <w:spacing w:before="0" w:after="0" w:line="275" w:lineRule="exact"/>
        <w:ind w:left="1622" w:right="0" w:hanging="182"/>
        <w:jc w:val="both"/>
        <w:rPr>
          <w:sz w:val="24"/>
        </w:rPr>
      </w:pPr>
      <w:r>
        <w:rPr>
          <w:sz w:val="24"/>
        </w:rPr>
        <w:t>Историческое</w:t>
      </w:r>
      <w:r>
        <w:rPr>
          <w:spacing w:val="-7"/>
          <w:sz w:val="24"/>
        </w:rPr>
        <w:t xml:space="preserve"> </w:t>
      </w:r>
      <w:r>
        <w:rPr>
          <w:sz w:val="24"/>
        </w:rPr>
        <w:t>описание</w:t>
      </w:r>
      <w:r>
        <w:rPr>
          <w:spacing w:val="-1"/>
          <w:sz w:val="24"/>
        </w:rPr>
        <w:t xml:space="preserve"> </w:t>
      </w:r>
      <w:r>
        <w:rPr>
          <w:spacing w:val="-2"/>
          <w:sz w:val="24"/>
        </w:rPr>
        <w:t>(реконструкция):</w:t>
      </w:r>
    </w:p>
    <w:p w14:paraId="1AA59955">
      <w:pPr>
        <w:pStyle w:val="8"/>
        <w:spacing w:line="242" w:lineRule="auto"/>
        <w:ind w:right="1742"/>
      </w:pPr>
      <w:r>
        <w:t>рассказывать о</w:t>
      </w:r>
      <w:r>
        <w:rPr>
          <w:spacing w:val="-1"/>
        </w:rPr>
        <w:t xml:space="preserve"> </w:t>
      </w:r>
      <w:r>
        <w:t>ключевых</w:t>
      </w:r>
      <w:r>
        <w:rPr>
          <w:spacing w:val="-6"/>
        </w:rPr>
        <w:t xml:space="preserve"> </w:t>
      </w:r>
      <w:r>
        <w:t>событиях</w:t>
      </w:r>
      <w:r>
        <w:rPr>
          <w:spacing w:val="-6"/>
        </w:rPr>
        <w:t xml:space="preserve"> </w:t>
      </w:r>
      <w:r>
        <w:t>отечественной</w:t>
      </w:r>
      <w:r>
        <w:rPr>
          <w:spacing w:val="-5"/>
        </w:rPr>
        <w:t xml:space="preserve"> </w:t>
      </w:r>
      <w:r>
        <w:t>и</w:t>
      </w:r>
      <w:r>
        <w:rPr>
          <w:spacing w:val="-5"/>
        </w:rPr>
        <w:t xml:space="preserve"> </w:t>
      </w:r>
      <w:r>
        <w:t>всеобщей</w:t>
      </w:r>
      <w:r>
        <w:rPr>
          <w:spacing w:val="-5"/>
        </w:rPr>
        <w:t xml:space="preserve"> </w:t>
      </w:r>
      <w:r>
        <w:t>истории XVIII</w:t>
      </w:r>
      <w:r>
        <w:rPr>
          <w:spacing w:val="-4"/>
        </w:rPr>
        <w:t xml:space="preserve"> </w:t>
      </w:r>
      <w:r>
        <w:t>в., их участниках;</w:t>
      </w:r>
    </w:p>
    <w:p w14:paraId="0A383B49">
      <w:pPr>
        <w:pStyle w:val="8"/>
        <w:ind w:right="1739"/>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27F96441">
      <w:pPr>
        <w:pStyle w:val="8"/>
        <w:spacing w:line="237" w:lineRule="auto"/>
        <w:ind w:right="1737"/>
      </w:pPr>
      <w:r>
        <w:t>составлять описание образа жизни различных групп населения в России и других странах в XVIII в.;</w:t>
      </w:r>
    </w:p>
    <w:p w14:paraId="23D8D407">
      <w:pPr>
        <w:pStyle w:val="8"/>
        <w:spacing w:line="237" w:lineRule="auto"/>
        <w:ind w:right="1747"/>
      </w:pPr>
      <w:r>
        <w:t>представлять описание памятников материальной и художественной культуры изучаемой эпохи (в виде сообщения, аннотации).</w:t>
      </w:r>
    </w:p>
    <w:p w14:paraId="1A92862E">
      <w:pPr>
        <w:pStyle w:val="13"/>
        <w:numPr>
          <w:ilvl w:val="0"/>
          <w:numId w:val="108"/>
        </w:numPr>
        <w:tabs>
          <w:tab w:val="left" w:pos="1622"/>
        </w:tabs>
        <w:spacing w:before="3" w:after="0" w:line="275" w:lineRule="exact"/>
        <w:ind w:left="1622" w:right="0" w:hanging="182"/>
        <w:jc w:val="both"/>
        <w:rPr>
          <w:sz w:val="24"/>
        </w:rPr>
      </w:pPr>
      <w:r>
        <w:rPr>
          <w:sz w:val="24"/>
        </w:rPr>
        <w:t>Анализ,</w:t>
      </w:r>
      <w:r>
        <w:rPr>
          <w:spacing w:val="-6"/>
          <w:sz w:val="24"/>
        </w:rPr>
        <w:t xml:space="preserve"> </w:t>
      </w:r>
      <w:r>
        <w:rPr>
          <w:sz w:val="24"/>
        </w:rPr>
        <w:t>объяснение</w:t>
      </w:r>
      <w:r>
        <w:rPr>
          <w:spacing w:val="-9"/>
          <w:sz w:val="24"/>
        </w:rPr>
        <w:t xml:space="preserve"> </w:t>
      </w:r>
      <w:r>
        <w:rPr>
          <w:sz w:val="24"/>
        </w:rPr>
        <w:t>исторических</w:t>
      </w:r>
      <w:r>
        <w:rPr>
          <w:spacing w:val="-7"/>
          <w:sz w:val="24"/>
        </w:rPr>
        <w:t xml:space="preserve"> </w:t>
      </w:r>
      <w:r>
        <w:rPr>
          <w:sz w:val="24"/>
        </w:rPr>
        <w:t>событий,</w:t>
      </w:r>
      <w:r>
        <w:rPr>
          <w:spacing w:val="-1"/>
          <w:sz w:val="24"/>
        </w:rPr>
        <w:t xml:space="preserve"> </w:t>
      </w:r>
      <w:r>
        <w:rPr>
          <w:spacing w:val="-2"/>
          <w:sz w:val="24"/>
        </w:rPr>
        <w:t>явлений:</w:t>
      </w:r>
    </w:p>
    <w:p w14:paraId="7FAB4BD4">
      <w:pPr>
        <w:pStyle w:val="8"/>
        <w:spacing w:line="275" w:lineRule="exact"/>
      </w:pPr>
      <w:r>
        <w:t>раскрывать</w:t>
      </w:r>
      <w:r>
        <w:rPr>
          <w:spacing w:val="-6"/>
        </w:rPr>
        <w:t xml:space="preserve"> </w:t>
      </w:r>
      <w:r>
        <w:t>существенные</w:t>
      </w:r>
      <w:r>
        <w:rPr>
          <w:spacing w:val="-5"/>
        </w:rPr>
        <w:t xml:space="preserve"> </w:t>
      </w:r>
      <w:r>
        <w:t>черты</w:t>
      </w:r>
      <w:r>
        <w:rPr>
          <w:spacing w:val="-3"/>
        </w:rPr>
        <w:t xml:space="preserve"> </w:t>
      </w:r>
      <w:r>
        <w:t>экономического,</w:t>
      </w:r>
      <w:r>
        <w:rPr>
          <w:spacing w:val="-6"/>
        </w:rPr>
        <w:t xml:space="preserve"> </w:t>
      </w:r>
      <w:r>
        <w:rPr>
          <w:spacing w:val="-2"/>
        </w:rPr>
        <w:t>социального</w:t>
      </w:r>
    </w:p>
    <w:p w14:paraId="6CDA330D">
      <w:pPr>
        <w:pStyle w:val="8"/>
        <w:spacing w:before="2"/>
        <w:ind w:right="1732"/>
      </w:pPr>
      <w:r>
        <w:t xml:space="preserve">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w:t>
      </w:r>
      <w:r>
        <w:rPr>
          <w:spacing w:val="-2"/>
        </w:rPr>
        <w:t>периода;</w:t>
      </w:r>
    </w:p>
    <w:p w14:paraId="1FDD022A">
      <w:pPr>
        <w:pStyle w:val="8"/>
        <w:spacing w:before="1"/>
        <w:ind w:right="173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9E11BD">
      <w:pPr>
        <w:pStyle w:val="8"/>
        <w:ind w:right="1738"/>
      </w:pPr>
      <w:r>
        <w:t>объяснять причины и следствия</w:t>
      </w:r>
      <w:r>
        <w:rPr>
          <w:spacing w:val="-1"/>
        </w:rPr>
        <w:t xml:space="preserve"> </w:t>
      </w:r>
      <w:r>
        <w:t>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EA1802D">
      <w:pPr>
        <w:spacing w:after="0"/>
        <w:sectPr>
          <w:pgSz w:w="11910" w:h="16840"/>
          <w:pgMar w:top="1340" w:right="60" w:bottom="280" w:left="360" w:header="720" w:footer="720" w:gutter="0"/>
          <w:cols w:space="720" w:num="1"/>
        </w:sectPr>
      </w:pPr>
    </w:p>
    <w:p w14:paraId="606DEE57">
      <w:pPr>
        <w:pStyle w:val="8"/>
        <w:spacing w:before="74"/>
        <w:ind w:right="1736"/>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1FAC0542">
      <w:pPr>
        <w:pStyle w:val="13"/>
        <w:numPr>
          <w:ilvl w:val="0"/>
          <w:numId w:val="108"/>
        </w:numPr>
        <w:tabs>
          <w:tab w:val="left" w:pos="1622"/>
        </w:tabs>
        <w:spacing w:before="0" w:after="0" w:line="242" w:lineRule="auto"/>
        <w:ind w:left="1440" w:right="1738" w:firstLine="0"/>
        <w:jc w:val="both"/>
        <w:rPr>
          <w:sz w:val="24"/>
        </w:rPr>
      </w:pPr>
      <w:r>
        <w:rPr>
          <w:sz w:val="24"/>
        </w:rPr>
        <w:t>Рассмотрение</w:t>
      </w:r>
      <w:r>
        <w:rPr>
          <w:spacing w:val="-8"/>
          <w:sz w:val="24"/>
        </w:rPr>
        <w:t xml:space="preserve"> </w:t>
      </w:r>
      <w:r>
        <w:rPr>
          <w:sz w:val="24"/>
        </w:rPr>
        <w:t>исторических</w:t>
      </w:r>
      <w:r>
        <w:rPr>
          <w:spacing w:val="-7"/>
          <w:sz w:val="24"/>
        </w:rPr>
        <w:t xml:space="preserve"> </w:t>
      </w:r>
      <w:r>
        <w:rPr>
          <w:sz w:val="24"/>
        </w:rPr>
        <w:t>версий</w:t>
      </w:r>
      <w:r>
        <w:rPr>
          <w:spacing w:val="-1"/>
          <w:sz w:val="24"/>
        </w:rPr>
        <w:t xml:space="preserve"> </w:t>
      </w:r>
      <w:r>
        <w:rPr>
          <w:sz w:val="24"/>
        </w:rPr>
        <w:t>и</w:t>
      </w:r>
      <w:r>
        <w:rPr>
          <w:spacing w:val="-6"/>
          <w:sz w:val="24"/>
        </w:rPr>
        <w:t xml:space="preserve"> </w:t>
      </w:r>
      <w:r>
        <w:rPr>
          <w:sz w:val="24"/>
        </w:rPr>
        <w:t>оценок,</w:t>
      </w:r>
      <w:r>
        <w:rPr>
          <w:spacing w:val="-5"/>
          <w:sz w:val="24"/>
        </w:rPr>
        <w:t xml:space="preserve"> </w:t>
      </w:r>
      <w:r>
        <w:rPr>
          <w:sz w:val="24"/>
        </w:rPr>
        <w:t>определение</w:t>
      </w:r>
      <w:r>
        <w:rPr>
          <w:spacing w:val="-3"/>
          <w:sz w:val="24"/>
        </w:rPr>
        <w:t xml:space="preserve"> </w:t>
      </w:r>
      <w:r>
        <w:rPr>
          <w:sz w:val="24"/>
        </w:rPr>
        <w:t>своего</w:t>
      </w:r>
      <w:r>
        <w:rPr>
          <w:spacing w:val="-7"/>
          <w:sz w:val="24"/>
        </w:rPr>
        <w:t xml:space="preserve"> </w:t>
      </w:r>
      <w:r>
        <w:rPr>
          <w:sz w:val="24"/>
        </w:rPr>
        <w:t>отношения</w:t>
      </w:r>
      <w:r>
        <w:rPr>
          <w:spacing w:val="-2"/>
          <w:sz w:val="24"/>
        </w:rPr>
        <w:t xml:space="preserve"> </w:t>
      </w:r>
      <w:r>
        <w:rPr>
          <w:sz w:val="24"/>
        </w:rPr>
        <w:t>к наиболее значимым событиям и личностям прошлого:</w:t>
      </w:r>
    </w:p>
    <w:p w14:paraId="42D51E98">
      <w:pPr>
        <w:pStyle w:val="8"/>
        <w:ind w:right="1731"/>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34084010">
      <w:pPr>
        <w:pStyle w:val="8"/>
        <w:ind w:right="1735"/>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2E93806A">
      <w:pPr>
        <w:pStyle w:val="13"/>
        <w:numPr>
          <w:ilvl w:val="0"/>
          <w:numId w:val="108"/>
        </w:numPr>
        <w:tabs>
          <w:tab w:val="left" w:pos="1622"/>
        </w:tabs>
        <w:spacing w:before="0" w:after="0" w:line="274" w:lineRule="exact"/>
        <w:ind w:left="1622" w:right="0" w:hanging="182"/>
        <w:jc w:val="both"/>
        <w:rPr>
          <w:sz w:val="24"/>
        </w:rPr>
      </w:pPr>
      <w:r>
        <w:rPr>
          <w:sz w:val="24"/>
        </w:rPr>
        <w:t>Применение</w:t>
      </w:r>
      <w:r>
        <w:rPr>
          <w:spacing w:val="-10"/>
          <w:sz w:val="24"/>
        </w:rPr>
        <w:t xml:space="preserve"> </w:t>
      </w:r>
      <w:r>
        <w:rPr>
          <w:sz w:val="24"/>
        </w:rPr>
        <w:t>исторических</w:t>
      </w:r>
      <w:r>
        <w:rPr>
          <w:spacing w:val="-8"/>
          <w:sz w:val="24"/>
        </w:rPr>
        <w:t xml:space="preserve"> </w:t>
      </w:r>
      <w:r>
        <w:rPr>
          <w:spacing w:val="-2"/>
          <w:sz w:val="24"/>
        </w:rPr>
        <w:t>знаний:</w:t>
      </w:r>
    </w:p>
    <w:p w14:paraId="63FEAC30">
      <w:pPr>
        <w:pStyle w:val="8"/>
        <w:ind w:right="1743"/>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14:paraId="73C5A86D">
      <w:pPr>
        <w:pStyle w:val="8"/>
        <w:spacing w:line="274" w:lineRule="exact"/>
      </w:pPr>
      <w:r>
        <w:t>XVIIIв.</w:t>
      </w:r>
      <w:r>
        <w:rPr>
          <w:spacing w:val="-4"/>
        </w:rPr>
        <w:t xml:space="preserve"> </w:t>
      </w:r>
      <w:r>
        <w:t>(в</w:t>
      </w:r>
      <w:r>
        <w:rPr>
          <w:spacing w:val="-3"/>
        </w:rPr>
        <w:t xml:space="preserve"> </w:t>
      </w:r>
      <w:r>
        <w:t>том</w:t>
      </w:r>
      <w:r>
        <w:rPr>
          <w:spacing w:val="-3"/>
        </w:rPr>
        <w:t xml:space="preserve"> </w:t>
      </w:r>
      <w:r>
        <w:t>числе</w:t>
      </w:r>
      <w:r>
        <w:rPr>
          <w:spacing w:val="-2"/>
        </w:rPr>
        <w:t xml:space="preserve"> </w:t>
      </w:r>
      <w:r>
        <w:t>на</w:t>
      </w:r>
      <w:r>
        <w:rPr>
          <w:spacing w:val="-1"/>
        </w:rPr>
        <w:t xml:space="preserve"> </w:t>
      </w:r>
      <w:r>
        <w:t>региональном</w:t>
      </w:r>
      <w:r>
        <w:rPr>
          <w:spacing w:val="-3"/>
        </w:rPr>
        <w:t xml:space="preserve"> </w:t>
      </w:r>
      <w:r>
        <w:rPr>
          <w:spacing w:val="-2"/>
        </w:rPr>
        <w:t>материале).</w:t>
      </w:r>
    </w:p>
    <w:p w14:paraId="47E3DEB5">
      <w:pPr>
        <w:pStyle w:val="8"/>
        <w:spacing w:before="274"/>
      </w:pPr>
      <w:r>
        <w:t>Предметные</w:t>
      </w:r>
      <w:r>
        <w:rPr>
          <w:spacing w:val="-6"/>
        </w:rPr>
        <w:t xml:space="preserve"> </w:t>
      </w:r>
      <w:r>
        <w:t>результаты изучения</w:t>
      </w:r>
      <w:r>
        <w:rPr>
          <w:spacing w:val="-2"/>
        </w:rPr>
        <w:t xml:space="preserve"> </w:t>
      </w:r>
      <w:r>
        <w:t>истории</w:t>
      </w:r>
      <w:r>
        <w:rPr>
          <w:spacing w:val="-6"/>
        </w:rPr>
        <w:t xml:space="preserve"> </w:t>
      </w:r>
      <w:r>
        <w:t>в</w:t>
      </w:r>
      <w:r>
        <w:rPr>
          <w:spacing w:val="-1"/>
        </w:rPr>
        <w:t xml:space="preserve"> </w:t>
      </w:r>
      <w:r>
        <w:t>9</w:t>
      </w:r>
      <w:r>
        <w:rPr>
          <w:spacing w:val="-11"/>
        </w:rPr>
        <w:t xml:space="preserve"> </w:t>
      </w:r>
      <w:r>
        <w:rPr>
          <w:spacing w:val="-2"/>
        </w:rPr>
        <w:t>классе</w:t>
      </w:r>
    </w:p>
    <w:p w14:paraId="3199196D">
      <w:pPr>
        <w:pStyle w:val="13"/>
        <w:numPr>
          <w:ilvl w:val="0"/>
          <w:numId w:val="109"/>
        </w:numPr>
        <w:tabs>
          <w:tab w:val="left" w:pos="1622"/>
        </w:tabs>
        <w:spacing w:before="2" w:after="0" w:line="275" w:lineRule="exact"/>
        <w:ind w:left="1622" w:right="0" w:hanging="182"/>
        <w:jc w:val="both"/>
        <w:rPr>
          <w:sz w:val="24"/>
        </w:rPr>
      </w:pPr>
      <w:r>
        <w:rPr>
          <w:sz w:val="24"/>
        </w:rPr>
        <w:t>Знание</w:t>
      </w:r>
      <w:r>
        <w:rPr>
          <w:spacing w:val="-3"/>
          <w:sz w:val="24"/>
        </w:rPr>
        <w:t xml:space="preserve"> </w:t>
      </w:r>
      <w:r>
        <w:rPr>
          <w:sz w:val="24"/>
        </w:rPr>
        <w:t>хронологии,</w:t>
      </w:r>
      <w:r>
        <w:rPr>
          <w:spacing w:val="-4"/>
          <w:sz w:val="24"/>
        </w:rPr>
        <w:t xml:space="preserve"> </w:t>
      </w:r>
      <w:r>
        <w:rPr>
          <w:sz w:val="24"/>
        </w:rPr>
        <w:t>работа</w:t>
      </w:r>
      <w:r>
        <w:rPr>
          <w:spacing w:val="-2"/>
          <w:sz w:val="24"/>
        </w:rPr>
        <w:t xml:space="preserve"> </w:t>
      </w:r>
      <w:r>
        <w:rPr>
          <w:sz w:val="24"/>
        </w:rPr>
        <w:t>с</w:t>
      </w:r>
      <w:r>
        <w:rPr>
          <w:spacing w:val="-6"/>
          <w:sz w:val="24"/>
        </w:rPr>
        <w:t xml:space="preserve"> </w:t>
      </w:r>
      <w:r>
        <w:rPr>
          <w:spacing w:val="-2"/>
          <w:sz w:val="24"/>
        </w:rPr>
        <w:t>хронологией:</w:t>
      </w:r>
    </w:p>
    <w:p w14:paraId="702C3629">
      <w:pPr>
        <w:pStyle w:val="8"/>
        <w:ind w:right="1735"/>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280FFF78">
      <w:pPr>
        <w:pStyle w:val="8"/>
        <w:spacing w:before="4" w:line="237" w:lineRule="auto"/>
        <w:ind w:right="1736"/>
      </w:pPr>
      <w:r>
        <w:t>выявлять</w:t>
      </w:r>
      <w:r>
        <w:rPr>
          <w:spacing w:val="-3"/>
        </w:rPr>
        <w:t xml:space="preserve"> </w:t>
      </w:r>
      <w:r>
        <w:t>синхронность</w:t>
      </w:r>
      <w:r>
        <w:rPr>
          <w:spacing w:val="-6"/>
        </w:rPr>
        <w:t xml:space="preserve"> </w:t>
      </w:r>
      <w:r>
        <w:t>(асинхронность)</w:t>
      </w:r>
      <w:r>
        <w:rPr>
          <w:spacing w:val="-6"/>
        </w:rPr>
        <w:t xml:space="preserve"> </w:t>
      </w:r>
      <w:r>
        <w:t>исторических</w:t>
      </w:r>
      <w:r>
        <w:rPr>
          <w:spacing w:val="-8"/>
        </w:rPr>
        <w:t xml:space="preserve"> </w:t>
      </w:r>
      <w:r>
        <w:t>процессов</w:t>
      </w:r>
      <w:r>
        <w:rPr>
          <w:spacing w:val="-10"/>
        </w:rPr>
        <w:t xml:space="preserve"> </w:t>
      </w:r>
      <w:r>
        <w:t>отечественной и всеобщей истории XIX - начала XX в.;</w:t>
      </w:r>
    </w:p>
    <w:p w14:paraId="625D12A1">
      <w:pPr>
        <w:pStyle w:val="8"/>
        <w:spacing w:before="4" w:line="275" w:lineRule="exact"/>
      </w:pPr>
      <w:r>
        <w:t>определять</w:t>
      </w:r>
      <w:r>
        <w:rPr>
          <w:spacing w:val="-7"/>
        </w:rPr>
        <w:t xml:space="preserve"> </w:t>
      </w:r>
      <w:r>
        <w:t>последовательность</w:t>
      </w:r>
      <w:r>
        <w:rPr>
          <w:spacing w:val="-1"/>
        </w:rPr>
        <w:t xml:space="preserve"> </w:t>
      </w:r>
      <w:r>
        <w:t>событий</w:t>
      </w:r>
      <w:r>
        <w:rPr>
          <w:spacing w:val="-5"/>
        </w:rPr>
        <w:t xml:space="preserve"> </w:t>
      </w:r>
      <w:r>
        <w:t>отечественной</w:t>
      </w:r>
      <w:r>
        <w:rPr>
          <w:spacing w:val="-5"/>
        </w:rPr>
        <w:t xml:space="preserve"> </w:t>
      </w:r>
      <w:r>
        <w:t>и</w:t>
      </w:r>
      <w:r>
        <w:rPr>
          <w:spacing w:val="-5"/>
        </w:rPr>
        <w:t xml:space="preserve"> </w:t>
      </w:r>
      <w:r>
        <w:t>всеобщей</w:t>
      </w:r>
      <w:r>
        <w:rPr>
          <w:spacing w:val="-4"/>
        </w:rPr>
        <w:t xml:space="preserve"> </w:t>
      </w:r>
      <w:r>
        <w:rPr>
          <w:spacing w:val="-2"/>
        </w:rPr>
        <w:t>истории</w:t>
      </w:r>
    </w:p>
    <w:p w14:paraId="4EA8E2D8">
      <w:pPr>
        <w:pStyle w:val="8"/>
        <w:spacing w:line="275" w:lineRule="exact"/>
      </w:pPr>
      <w:r>
        <w:t>XIX-</w:t>
      </w:r>
      <w:r>
        <w:rPr>
          <w:spacing w:val="-8"/>
        </w:rPr>
        <w:t xml:space="preserve"> </w:t>
      </w:r>
      <w:r>
        <w:t>начала</w:t>
      </w:r>
      <w:r>
        <w:rPr>
          <w:spacing w:val="-10"/>
        </w:rPr>
        <w:t xml:space="preserve"> </w:t>
      </w:r>
      <w:r>
        <w:t>XX</w:t>
      </w:r>
      <w:r>
        <w:rPr>
          <w:spacing w:val="-14"/>
        </w:rPr>
        <w:t xml:space="preserve"> </w:t>
      </w:r>
      <w:r>
        <w:t>в.</w:t>
      </w:r>
      <w:r>
        <w:rPr>
          <w:spacing w:val="-12"/>
        </w:rPr>
        <w:t xml:space="preserve"> </w:t>
      </w:r>
      <w:r>
        <w:t>на</w:t>
      </w:r>
      <w:r>
        <w:rPr>
          <w:spacing w:val="-14"/>
        </w:rPr>
        <w:t xml:space="preserve"> </w:t>
      </w:r>
      <w:r>
        <w:t>основе</w:t>
      </w:r>
      <w:r>
        <w:rPr>
          <w:spacing w:val="-10"/>
        </w:rPr>
        <w:t xml:space="preserve"> </w:t>
      </w:r>
      <w:r>
        <w:t>анализа</w:t>
      </w:r>
      <w:r>
        <w:rPr>
          <w:spacing w:val="-9"/>
        </w:rPr>
        <w:t xml:space="preserve"> </w:t>
      </w:r>
      <w:r>
        <w:t>причинно-следственных</w:t>
      </w:r>
      <w:r>
        <w:rPr>
          <w:spacing w:val="-14"/>
        </w:rPr>
        <w:t xml:space="preserve"> </w:t>
      </w:r>
      <w:r>
        <w:rPr>
          <w:spacing w:val="-2"/>
        </w:rPr>
        <w:t>связей.</w:t>
      </w:r>
    </w:p>
    <w:p w14:paraId="6A276DFC">
      <w:pPr>
        <w:pStyle w:val="13"/>
        <w:numPr>
          <w:ilvl w:val="0"/>
          <w:numId w:val="109"/>
        </w:numPr>
        <w:tabs>
          <w:tab w:val="left" w:pos="1622"/>
        </w:tabs>
        <w:spacing w:before="4" w:after="0" w:line="237" w:lineRule="auto"/>
        <w:ind w:left="1440" w:right="1736" w:firstLine="0"/>
        <w:jc w:val="both"/>
        <w:rPr>
          <w:sz w:val="24"/>
        </w:rPr>
      </w:pPr>
      <w:r>
        <w:rPr>
          <w:sz w:val="24"/>
        </w:rPr>
        <w:t>Знание исторических фактов, работа с фактами: характеризовать место, обстоятельства, участников, результаты важнейших</w:t>
      </w:r>
    </w:p>
    <w:p w14:paraId="6C2332B2">
      <w:pPr>
        <w:pStyle w:val="8"/>
        <w:spacing w:before="4" w:line="275" w:lineRule="exact"/>
      </w:pPr>
      <w:r>
        <w:t>событий</w:t>
      </w:r>
      <w:r>
        <w:rPr>
          <w:spacing w:val="-11"/>
        </w:rPr>
        <w:t xml:space="preserve"> </w:t>
      </w:r>
      <w:r>
        <w:t>отечественной и</w:t>
      </w:r>
      <w:r>
        <w:rPr>
          <w:spacing w:val="-4"/>
        </w:rPr>
        <w:t xml:space="preserve"> </w:t>
      </w:r>
      <w:r>
        <w:t>всеобщей</w:t>
      </w:r>
      <w:r>
        <w:rPr>
          <w:spacing w:val="-3"/>
        </w:rPr>
        <w:t xml:space="preserve"> </w:t>
      </w:r>
      <w:r>
        <w:t>истории</w:t>
      </w:r>
      <w:r>
        <w:rPr>
          <w:spacing w:val="-4"/>
        </w:rPr>
        <w:t xml:space="preserve"> </w:t>
      </w:r>
      <w:r>
        <w:t>XIX</w:t>
      </w:r>
      <w:r>
        <w:rPr>
          <w:spacing w:val="4"/>
        </w:rPr>
        <w:t xml:space="preserve"> </w:t>
      </w:r>
      <w:r>
        <w:t>-</w:t>
      </w:r>
      <w:r>
        <w:rPr>
          <w:spacing w:val="2"/>
        </w:rPr>
        <w:t xml:space="preserve"> </w:t>
      </w:r>
      <w:r>
        <w:t>начала XX</w:t>
      </w:r>
      <w:r>
        <w:rPr>
          <w:spacing w:val="-5"/>
        </w:rPr>
        <w:t xml:space="preserve"> в.;</w:t>
      </w:r>
    </w:p>
    <w:p w14:paraId="3032491A">
      <w:pPr>
        <w:pStyle w:val="8"/>
        <w:ind w:right="1739"/>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0BB1361D">
      <w:pPr>
        <w:pStyle w:val="13"/>
        <w:numPr>
          <w:ilvl w:val="0"/>
          <w:numId w:val="109"/>
        </w:numPr>
        <w:tabs>
          <w:tab w:val="left" w:pos="1622"/>
        </w:tabs>
        <w:spacing w:before="1" w:after="0" w:line="275" w:lineRule="exact"/>
        <w:ind w:left="1622" w:right="0" w:hanging="182"/>
        <w:jc w:val="both"/>
        <w:rPr>
          <w:sz w:val="24"/>
        </w:rPr>
      </w:pPr>
      <w:r>
        <w:rPr>
          <w:sz w:val="24"/>
        </w:rPr>
        <w:t>Работа</w:t>
      </w:r>
      <w:r>
        <w:rPr>
          <w:spacing w:val="-6"/>
          <w:sz w:val="24"/>
        </w:rPr>
        <w:t xml:space="preserve"> </w:t>
      </w:r>
      <w:r>
        <w:rPr>
          <w:sz w:val="24"/>
        </w:rPr>
        <w:t>с</w:t>
      </w:r>
      <w:r>
        <w:rPr>
          <w:spacing w:val="-1"/>
          <w:sz w:val="24"/>
        </w:rPr>
        <w:t xml:space="preserve"> </w:t>
      </w:r>
      <w:r>
        <w:rPr>
          <w:sz w:val="24"/>
        </w:rPr>
        <w:t xml:space="preserve">исторической </w:t>
      </w:r>
      <w:r>
        <w:rPr>
          <w:spacing w:val="-2"/>
          <w:sz w:val="24"/>
        </w:rPr>
        <w:t>картой:</w:t>
      </w:r>
    </w:p>
    <w:p w14:paraId="17EB2808">
      <w:pPr>
        <w:pStyle w:val="8"/>
        <w:ind w:right="1737"/>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55916848">
      <w:pPr>
        <w:pStyle w:val="8"/>
        <w:spacing w:before="4" w:line="237" w:lineRule="auto"/>
        <w:ind w:right="1732"/>
      </w:pPr>
      <w:r>
        <w:t>определять на основе карты влияние географического фактора на развитие различных сфер жизни страны (группы стран).</w:t>
      </w:r>
    </w:p>
    <w:p w14:paraId="55AE520B">
      <w:pPr>
        <w:pStyle w:val="13"/>
        <w:numPr>
          <w:ilvl w:val="0"/>
          <w:numId w:val="109"/>
        </w:numPr>
        <w:tabs>
          <w:tab w:val="left" w:pos="1622"/>
        </w:tabs>
        <w:spacing w:before="4" w:after="0" w:line="275" w:lineRule="exact"/>
        <w:ind w:left="1622" w:right="0" w:hanging="182"/>
        <w:jc w:val="both"/>
        <w:rPr>
          <w:sz w:val="24"/>
        </w:rPr>
      </w:pPr>
      <w:r>
        <w:rPr>
          <w:sz w:val="24"/>
        </w:rPr>
        <w:t>Работа</w:t>
      </w:r>
      <w:r>
        <w:rPr>
          <w:spacing w:val="-6"/>
          <w:sz w:val="24"/>
        </w:rPr>
        <w:t xml:space="preserve"> </w:t>
      </w:r>
      <w:r>
        <w:rPr>
          <w:sz w:val="24"/>
        </w:rPr>
        <w:t>с</w:t>
      </w:r>
      <w:r>
        <w:rPr>
          <w:spacing w:val="-1"/>
          <w:sz w:val="24"/>
        </w:rPr>
        <w:t xml:space="preserve"> </w:t>
      </w:r>
      <w:r>
        <w:rPr>
          <w:sz w:val="24"/>
        </w:rPr>
        <w:t>историческими</w:t>
      </w:r>
      <w:r>
        <w:rPr>
          <w:spacing w:val="-4"/>
          <w:sz w:val="24"/>
        </w:rPr>
        <w:t xml:space="preserve"> </w:t>
      </w:r>
      <w:r>
        <w:rPr>
          <w:spacing w:val="-2"/>
          <w:sz w:val="24"/>
        </w:rPr>
        <w:t>источниками:</w:t>
      </w:r>
    </w:p>
    <w:p w14:paraId="0E836249">
      <w:pPr>
        <w:pStyle w:val="8"/>
        <w:tabs>
          <w:tab w:val="left" w:pos="3430"/>
          <w:tab w:val="left" w:pos="4773"/>
          <w:tab w:val="left" w:pos="6639"/>
          <w:tab w:val="left" w:pos="7488"/>
          <w:tab w:val="left" w:pos="8979"/>
        </w:tabs>
        <w:ind w:right="1739"/>
        <w:jc w:val="left"/>
      </w:pPr>
      <w:r>
        <w:t>представлять</w:t>
      </w:r>
      <w:r>
        <w:rPr>
          <w:spacing w:val="30"/>
        </w:rPr>
        <w:t xml:space="preserve"> </w:t>
      </w:r>
      <w:r>
        <w:t>в</w:t>
      </w:r>
      <w:r>
        <w:rPr>
          <w:spacing w:val="36"/>
        </w:rPr>
        <w:t xml:space="preserve"> </w:t>
      </w:r>
      <w:r>
        <w:t>дополнение</w:t>
      </w:r>
      <w:r>
        <w:rPr>
          <w:spacing w:val="28"/>
        </w:rPr>
        <w:t xml:space="preserve"> </w:t>
      </w:r>
      <w:r>
        <w:t>к</w:t>
      </w:r>
      <w:r>
        <w:rPr>
          <w:spacing w:val="33"/>
        </w:rPr>
        <w:t xml:space="preserve"> </w:t>
      </w:r>
      <w:r>
        <w:t>известным</w:t>
      </w:r>
      <w:r>
        <w:rPr>
          <w:spacing w:val="31"/>
        </w:rPr>
        <w:t xml:space="preserve"> </w:t>
      </w:r>
      <w:r>
        <w:t>ранее</w:t>
      </w:r>
      <w:r>
        <w:rPr>
          <w:spacing w:val="33"/>
        </w:rPr>
        <w:t xml:space="preserve"> </w:t>
      </w:r>
      <w:r>
        <w:t>видам</w:t>
      </w:r>
      <w:r>
        <w:rPr>
          <w:spacing w:val="31"/>
        </w:rPr>
        <w:t xml:space="preserve"> </w:t>
      </w:r>
      <w:r>
        <w:t>письменных</w:t>
      </w:r>
      <w:r>
        <w:rPr>
          <w:spacing w:val="29"/>
        </w:rPr>
        <w:t xml:space="preserve"> </w:t>
      </w:r>
      <w:r>
        <w:t>источников следующие материалы:</w:t>
      </w:r>
      <w:r>
        <w:rPr>
          <w:spacing w:val="40"/>
        </w:rPr>
        <w:t xml:space="preserve"> </w:t>
      </w:r>
      <w:r>
        <w:t>произведения общественной мысли, газетную публицистику,</w:t>
      </w:r>
      <w:r>
        <w:rPr>
          <w:spacing w:val="80"/>
        </w:rPr>
        <w:t xml:space="preserve"> </w:t>
      </w:r>
      <w:r>
        <w:t>программы</w:t>
      </w:r>
      <w:r>
        <w:rPr>
          <w:spacing w:val="80"/>
        </w:rPr>
        <w:t xml:space="preserve"> </w:t>
      </w:r>
      <w:r>
        <w:t>политических</w:t>
      </w:r>
      <w:r>
        <w:rPr>
          <w:spacing w:val="80"/>
        </w:rPr>
        <w:t xml:space="preserve"> </w:t>
      </w:r>
      <w:r>
        <w:t>партий,</w:t>
      </w:r>
      <w:r>
        <w:rPr>
          <w:spacing w:val="80"/>
        </w:rPr>
        <w:t xml:space="preserve"> </w:t>
      </w:r>
      <w:r>
        <w:t>статистические</w:t>
      </w:r>
      <w:r>
        <w:rPr>
          <w:spacing w:val="80"/>
        </w:rPr>
        <w:t xml:space="preserve"> </w:t>
      </w:r>
      <w:r>
        <w:t>данные</w:t>
      </w:r>
      <w:r>
        <w:rPr>
          <w:spacing w:val="80"/>
        </w:rPr>
        <w:t xml:space="preserve"> </w:t>
      </w:r>
      <w:r>
        <w:t xml:space="preserve">и другие; определять тип и вид источника (письменного, визуального); выявлять </w:t>
      </w:r>
      <w:r>
        <w:rPr>
          <w:spacing w:val="-2"/>
        </w:rPr>
        <w:t>принадлежность</w:t>
      </w:r>
      <w:r>
        <w:tab/>
      </w:r>
      <w:r>
        <w:rPr>
          <w:spacing w:val="-2"/>
        </w:rPr>
        <w:t>источника</w:t>
      </w:r>
      <w:r>
        <w:tab/>
      </w:r>
      <w:r>
        <w:rPr>
          <w:spacing w:val="-2"/>
        </w:rPr>
        <w:t>определенному</w:t>
      </w:r>
      <w:r>
        <w:tab/>
      </w:r>
      <w:r>
        <w:rPr>
          <w:spacing w:val="-2"/>
        </w:rPr>
        <w:t>лицу,</w:t>
      </w:r>
      <w:r>
        <w:tab/>
      </w:r>
      <w:r>
        <w:rPr>
          <w:spacing w:val="-2"/>
        </w:rPr>
        <w:t>социальной</w:t>
      </w:r>
      <w:r>
        <w:tab/>
      </w:r>
      <w:r>
        <w:rPr>
          <w:spacing w:val="-2"/>
        </w:rPr>
        <w:t xml:space="preserve">группе, </w:t>
      </w:r>
      <w:r>
        <w:t>общественному течению и другим;</w:t>
      </w:r>
    </w:p>
    <w:p w14:paraId="4050C444">
      <w:pPr>
        <w:pStyle w:val="8"/>
        <w:ind w:right="1735"/>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397284D0">
      <w:pPr>
        <w:pStyle w:val="8"/>
        <w:spacing w:before="4" w:line="237" w:lineRule="auto"/>
        <w:ind w:right="1741"/>
      </w:pPr>
      <w:r>
        <w:t xml:space="preserve">различать в тексте письменных источников факты и интерпретации событий </w:t>
      </w:r>
      <w:r>
        <w:rPr>
          <w:spacing w:val="-2"/>
        </w:rPr>
        <w:t>прошлого.</w:t>
      </w:r>
    </w:p>
    <w:p w14:paraId="398E5EF5">
      <w:pPr>
        <w:spacing w:after="0" w:line="237" w:lineRule="auto"/>
        <w:sectPr>
          <w:pgSz w:w="11910" w:h="16840"/>
          <w:pgMar w:top="1340" w:right="60" w:bottom="280" w:left="360" w:header="720" w:footer="720" w:gutter="0"/>
          <w:cols w:space="720" w:num="1"/>
        </w:sectPr>
      </w:pPr>
    </w:p>
    <w:p w14:paraId="36E4217C">
      <w:pPr>
        <w:pStyle w:val="13"/>
        <w:numPr>
          <w:ilvl w:val="0"/>
          <w:numId w:val="109"/>
        </w:numPr>
        <w:tabs>
          <w:tab w:val="left" w:pos="1622"/>
        </w:tabs>
        <w:spacing w:before="74" w:after="0" w:line="275" w:lineRule="exact"/>
        <w:ind w:left="1622" w:right="0" w:hanging="182"/>
        <w:jc w:val="both"/>
        <w:rPr>
          <w:sz w:val="24"/>
        </w:rPr>
      </w:pPr>
      <w:r>
        <w:rPr>
          <w:sz w:val="24"/>
        </w:rPr>
        <w:t>Историческое</w:t>
      </w:r>
      <w:r>
        <w:rPr>
          <w:spacing w:val="-5"/>
          <w:sz w:val="24"/>
        </w:rPr>
        <w:t xml:space="preserve"> </w:t>
      </w:r>
      <w:r>
        <w:rPr>
          <w:sz w:val="24"/>
        </w:rPr>
        <w:t xml:space="preserve">описание </w:t>
      </w:r>
      <w:r>
        <w:rPr>
          <w:spacing w:val="-2"/>
          <w:sz w:val="24"/>
        </w:rPr>
        <w:t>(реконструкция):</w:t>
      </w:r>
    </w:p>
    <w:p w14:paraId="1556D171">
      <w:pPr>
        <w:pStyle w:val="8"/>
        <w:ind w:right="174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732B3DB4">
      <w:pPr>
        <w:pStyle w:val="8"/>
        <w:spacing w:before="2"/>
        <w:ind w:right="1740"/>
        <w:jc w:val="left"/>
      </w:pPr>
      <w:r>
        <w:t>составлять развернутую</w:t>
      </w:r>
      <w:r>
        <w:rPr>
          <w:spacing w:val="29"/>
        </w:rPr>
        <w:t xml:space="preserve"> </w:t>
      </w:r>
      <w:r>
        <w:t>характеристику исторических личностей XIX</w:t>
      </w:r>
      <w:r>
        <w:rPr>
          <w:spacing w:val="29"/>
        </w:rPr>
        <w:t xml:space="preserve"> </w:t>
      </w:r>
      <w:r>
        <w:t>- начала XX в. с описанием и оценкой их деятельности (сообщение, презентация, эссе); составлять</w:t>
      </w:r>
      <w:r>
        <w:rPr>
          <w:spacing w:val="40"/>
        </w:rPr>
        <w:t xml:space="preserve"> </w:t>
      </w:r>
      <w:r>
        <w:t>описание</w:t>
      </w:r>
      <w:r>
        <w:rPr>
          <w:spacing w:val="40"/>
        </w:rPr>
        <w:t xml:space="preserve"> </w:t>
      </w:r>
      <w:r>
        <w:t>образа</w:t>
      </w:r>
      <w:r>
        <w:rPr>
          <w:spacing w:val="40"/>
        </w:rPr>
        <w:t xml:space="preserve"> </w:t>
      </w:r>
      <w:r>
        <w:t>жизни</w:t>
      </w:r>
      <w:r>
        <w:rPr>
          <w:spacing w:val="40"/>
        </w:rPr>
        <w:t xml:space="preserve"> </w:t>
      </w:r>
      <w:r>
        <w:t>различных</w:t>
      </w:r>
      <w:r>
        <w:rPr>
          <w:spacing w:val="40"/>
        </w:rPr>
        <w:t xml:space="preserve"> </w:t>
      </w:r>
      <w:r>
        <w:t>групп</w:t>
      </w:r>
      <w:r>
        <w:rPr>
          <w:spacing w:val="78"/>
        </w:rPr>
        <w:t xml:space="preserve"> </w:t>
      </w:r>
      <w:r>
        <w:t>населения</w:t>
      </w:r>
      <w:r>
        <w:rPr>
          <w:spacing w:val="40"/>
        </w:rPr>
        <w:t xml:space="preserve"> </w:t>
      </w:r>
      <w:r>
        <w:t>в</w:t>
      </w:r>
      <w:r>
        <w:rPr>
          <w:spacing w:val="40"/>
        </w:rPr>
        <w:t xml:space="preserve"> </w:t>
      </w:r>
      <w:r>
        <w:t>России</w:t>
      </w:r>
      <w:r>
        <w:rPr>
          <w:spacing w:val="78"/>
        </w:rPr>
        <w:t xml:space="preserve"> </w:t>
      </w:r>
      <w:r>
        <w:t>и</w:t>
      </w:r>
      <w:r>
        <w:rPr>
          <w:spacing w:val="40"/>
        </w:rPr>
        <w:t xml:space="preserve"> </w:t>
      </w:r>
      <w:r>
        <w:t>других</w:t>
      </w:r>
      <w:r>
        <w:rPr>
          <w:spacing w:val="40"/>
        </w:rPr>
        <w:t xml:space="preserve"> </w:t>
      </w:r>
      <w:r>
        <w:t>странах</w:t>
      </w:r>
      <w:r>
        <w:rPr>
          <w:spacing w:val="40"/>
        </w:rPr>
        <w:t xml:space="preserve"> </w:t>
      </w:r>
      <w:r>
        <w:t>в</w:t>
      </w:r>
      <w:r>
        <w:rPr>
          <w:spacing w:val="40"/>
        </w:rPr>
        <w:t xml:space="preserve"> </w:t>
      </w:r>
      <w:r>
        <w:t>XIX</w:t>
      </w:r>
      <w:r>
        <w:rPr>
          <w:spacing w:val="40"/>
        </w:rPr>
        <w:t xml:space="preserve"> </w:t>
      </w:r>
      <w:r>
        <w:t>-</w:t>
      </w:r>
      <w:r>
        <w:rPr>
          <w:spacing w:val="40"/>
        </w:rPr>
        <w:t xml:space="preserve"> </w:t>
      </w:r>
      <w:r>
        <w:t>начале</w:t>
      </w:r>
      <w:r>
        <w:rPr>
          <w:spacing w:val="40"/>
        </w:rPr>
        <w:t xml:space="preserve"> </w:t>
      </w:r>
      <w:r>
        <w:t>XX</w:t>
      </w:r>
      <w:r>
        <w:rPr>
          <w:spacing w:val="37"/>
        </w:rPr>
        <w:t xml:space="preserve"> </w:t>
      </w:r>
      <w:r>
        <w:t>в.,</w:t>
      </w:r>
      <w:r>
        <w:rPr>
          <w:spacing w:val="40"/>
        </w:rPr>
        <w:t xml:space="preserve"> </w:t>
      </w:r>
      <w:r>
        <w:t>показывая</w:t>
      </w:r>
      <w:r>
        <w:rPr>
          <w:spacing w:val="40"/>
        </w:rPr>
        <w:t xml:space="preserve"> </w:t>
      </w:r>
      <w:r>
        <w:t>изменения,</w:t>
      </w:r>
      <w:r>
        <w:rPr>
          <w:spacing w:val="40"/>
        </w:rPr>
        <w:t xml:space="preserve"> </w:t>
      </w:r>
      <w:r>
        <w:t>происшедшие</w:t>
      </w:r>
      <w:r>
        <w:rPr>
          <w:spacing w:val="40"/>
        </w:rPr>
        <w:t xml:space="preserve"> </w:t>
      </w:r>
      <w:r>
        <w:t>в течение рассматриваемого периода;</w:t>
      </w:r>
    </w:p>
    <w:p w14:paraId="19479731">
      <w:pPr>
        <w:pStyle w:val="8"/>
        <w:ind w:right="1747"/>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492A03AA">
      <w:pPr>
        <w:pStyle w:val="13"/>
        <w:numPr>
          <w:ilvl w:val="0"/>
          <w:numId w:val="109"/>
        </w:numPr>
        <w:tabs>
          <w:tab w:val="left" w:pos="1622"/>
        </w:tabs>
        <w:spacing w:before="2" w:after="0" w:line="237" w:lineRule="auto"/>
        <w:ind w:left="1440" w:right="1733" w:firstLine="0"/>
        <w:jc w:val="both"/>
        <w:rPr>
          <w:sz w:val="24"/>
        </w:rPr>
      </w:pPr>
      <w:r>
        <w:rPr>
          <w:sz w:val="24"/>
        </w:rPr>
        <w:t>Анализ, объяснение исторических событий, явлений: раскрывать существенные черты экономического, социального</w:t>
      </w:r>
    </w:p>
    <w:p w14:paraId="4AC8717F">
      <w:pPr>
        <w:pStyle w:val="8"/>
        <w:spacing w:before="4"/>
        <w:ind w:right="1733"/>
      </w:pPr>
      <w:r>
        <w:t>и политического развития России и других стран в XIX - начале XX в., процессов модернизации в мире и России, масштабных</w:t>
      </w:r>
      <w:r>
        <w:rPr>
          <w:spacing w:val="-1"/>
        </w:rPr>
        <w:t xml:space="preserve"> </w:t>
      </w:r>
      <w:r>
        <w:t>социальных</w:t>
      </w:r>
      <w:r>
        <w:rPr>
          <w:spacing w:val="-1"/>
        </w:rPr>
        <w:t xml:space="preserve"> </w:t>
      </w:r>
      <w:r>
        <w:t>движений и революций в рассматриваемый период, международных отношений рассматриваемого периода и участия в них России;</w:t>
      </w:r>
    </w:p>
    <w:p w14:paraId="4A0BE867">
      <w:pPr>
        <w:pStyle w:val="8"/>
        <w:tabs>
          <w:tab w:val="left" w:pos="2754"/>
          <w:tab w:val="left" w:pos="3670"/>
          <w:tab w:val="left" w:pos="4975"/>
          <w:tab w:val="left" w:pos="6154"/>
          <w:tab w:val="left" w:pos="7766"/>
          <w:tab w:val="left" w:pos="8154"/>
          <w:tab w:val="left" w:pos="9166"/>
        </w:tabs>
        <w:ind w:right="1731"/>
        <w:jc w:val="left"/>
      </w:pPr>
      <w:r>
        <w:rPr>
          <w:spacing w:val="-2"/>
        </w:rPr>
        <w:t>объяснять</w:t>
      </w:r>
      <w:r>
        <w:tab/>
      </w:r>
      <w:r>
        <w:rPr>
          <w:spacing w:val="-4"/>
        </w:rPr>
        <w:t>смысл</w:t>
      </w:r>
      <w:r>
        <w:tab/>
      </w:r>
      <w:r>
        <w:rPr>
          <w:spacing w:val="-2"/>
        </w:rPr>
        <w:t>ключевых</w:t>
      </w:r>
      <w:r>
        <w:tab/>
      </w:r>
      <w:r>
        <w:rPr>
          <w:spacing w:val="-2"/>
        </w:rPr>
        <w:t>понятий,</w:t>
      </w:r>
      <w:r>
        <w:tab/>
      </w:r>
      <w:r>
        <w:rPr>
          <w:spacing w:val="-2"/>
        </w:rPr>
        <w:t>относящихся</w:t>
      </w:r>
      <w:r>
        <w:tab/>
      </w:r>
      <w:r>
        <w:rPr>
          <w:spacing w:val="-10"/>
        </w:rPr>
        <w:t>к</w:t>
      </w:r>
      <w:r>
        <w:tab/>
      </w:r>
      <w:r>
        <w:rPr>
          <w:spacing w:val="-2"/>
        </w:rPr>
        <w:t>данной</w:t>
      </w:r>
      <w:r>
        <w:tab/>
      </w:r>
      <w:r>
        <w:rPr>
          <w:spacing w:val="-2"/>
        </w:rPr>
        <w:t xml:space="preserve">эпохе </w:t>
      </w:r>
      <w:r>
        <w:t>отечественной и всеобщей истории; соотносить общие понятия и факты; объяснять причины и следствия</w:t>
      </w:r>
      <w:r>
        <w:rPr>
          <w:spacing w:val="-1"/>
        </w:rPr>
        <w:t xml:space="preserve"> </w:t>
      </w:r>
      <w:r>
        <w:t>важнейших событий отечественной и всеобщей истории</w:t>
      </w:r>
      <w:r>
        <w:rPr>
          <w:spacing w:val="40"/>
        </w:rPr>
        <w:t xml:space="preserve"> </w:t>
      </w:r>
      <w:r>
        <w:t>XIX</w:t>
      </w:r>
      <w:r>
        <w:rPr>
          <w:spacing w:val="40"/>
        </w:rPr>
        <w:t xml:space="preserve"> </w:t>
      </w:r>
      <w:r>
        <w:t>-</w:t>
      </w:r>
      <w:r>
        <w:rPr>
          <w:spacing w:val="40"/>
        </w:rPr>
        <w:t xml:space="preserve"> </w:t>
      </w:r>
      <w:r>
        <w:t>начала</w:t>
      </w:r>
      <w:r>
        <w:rPr>
          <w:spacing w:val="69"/>
        </w:rPr>
        <w:t xml:space="preserve"> </w:t>
      </w:r>
      <w:r>
        <w:t>XX</w:t>
      </w:r>
      <w:r>
        <w:rPr>
          <w:spacing w:val="40"/>
        </w:rPr>
        <w:t xml:space="preserve"> </w:t>
      </w:r>
      <w:r>
        <w:t>в.</w:t>
      </w:r>
      <w:r>
        <w:rPr>
          <w:spacing w:val="40"/>
        </w:rPr>
        <w:t xml:space="preserve"> </w:t>
      </w:r>
      <w:r>
        <w:t>(выявлять</w:t>
      </w:r>
      <w:r>
        <w:rPr>
          <w:spacing w:val="40"/>
        </w:rPr>
        <w:t xml:space="preserve"> </w:t>
      </w:r>
      <w:r>
        <w:t>в</w:t>
      </w:r>
      <w:r>
        <w:rPr>
          <w:spacing w:val="40"/>
        </w:rPr>
        <w:t xml:space="preserve"> </w:t>
      </w:r>
      <w:r>
        <w:t>историческом</w:t>
      </w:r>
      <w:r>
        <w:rPr>
          <w:spacing w:val="40"/>
        </w:rPr>
        <w:t xml:space="preserve"> </w:t>
      </w:r>
      <w:r>
        <w:t>тексте</w:t>
      </w:r>
      <w:r>
        <w:rPr>
          <w:spacing w:val="69"/>
        </w:rPr>
        <w:t xml:space="preserve"> </w:t>
      </w:r>
      <w:r>
        <w:t>суждения</w:t>
      </w:r>
      <w:r>
        <w:rPr>
          <w:spacing w:val="70"/>
        </w:rPr>
        <w:t xml:space="preserve"> </w:t>
      </w:r>
      <w:r>
        <w:t>о причинах</w:t>
      </w:r>
      <w:r>
        <w:rPr>
          <w:spacing w:val="80"/>
        </w:rPr>
        <w:t xml:space="preserve"> </w:t>
      </w:r>
      <w:r>
        <w:t>и</w:t>
      </w:r>
      <w:r>
        <w:rPr>
          <w:spacing w:val="80"/>
        </w:rPr>
        <w:t xml:space="preserve"> </w:t>
      </w:r>
      <w:r>
        <w:t>следствиях</w:t>
      </w:r>
      <w:r>
        <w:rPr>
          <w:spacing w:val="80"/>
        </w:rPr>
        <w:t xml:space="preserve"> </w:t>
      </w:r>
      <w:r>
        <w:t>событий,</w:t>
      </w:r>
      <w:r>
        <w:rPr>
          <w:spacing w:val="80"/>
        </w:rPr>
        <w:t xml:space="preserve"> </w:t>
      </w:r>
      <w:r>
        <w:t>систематизировать</w:t>
      </w:r>
      <w:r>
        <w:rPr>
          <w:spacing w:val="80"/>
        </w:rPr>
        <w:t xml:space="preserve"> </w:t>
      </w:r>
      <w:r>
        <w:t>объяснение</w:t>
      </w:r>
      <w:r>
        <w:rPr>
          <w:spacing w:val="80"/>
        </w:rPr>
        <w:t xml:space="preserve"> </w:t>
      </w:r>
      <w:r>
        <w:t>причин</w:t>
      </w:r>
      <w:r>
        <w:rPr>
          <w:spacing w:val="80"/>
        </w:rPr>
        <w:t xml:space="preserve"> </w:t>
      </w:r>
      <w:r>
        <w:t>и следствий</w:t>
      </w:r>
      <w:r>
        <w:rPr>
          <w:spacing w:val="80"/>
          <w:w w:val="150"/>
        </w:rPr>
        <w:t xml:space="preserve"> </w:t>
      </w:r>
      <w:r>
        <w:t>событий,</w:t>
      </w:r>
      <w:r>
        <w:rPr>
          <w:spacing w:val="80"/>
        </w:rPr>
        <w:t xml:space="preserve"> </w:t>
      </w:r>
      <w:r>
        <w:t>представленное</w:t>
      </w:r>
      <w:r>
        <w:rPr>
          <w:spacing w:val="80"/>
        </w:rPr>
        <w:t xml:space="preserve"> </w:t>
      </w:r>
      <w:r>
        <w:t>в</w:t>
      </w:r>
      <w:r>
        <w:rPr>
          <w:spacing w:val="80"/>
          <w:w w:val="150"/>
        </w:rPr>
        <w:t xml:space="preserve"> </w:t>
      </w:r>
      <w:r>
        <w:t>нескольких</w:t>
      </w:r>
      <w:r>
        <w:rPr>
          <w:spacing w:val="80"/>
        </w:rPr>
        <w:t xml:space="preserve"> </w:t>
      </w:r>
      <w:r>
        <w:t>текстах,</w:t>
      </w:r>
      <w:r>
        <w:rPr>
          <w:spacing w:val="80"/>
          <w:w w:val="150"/>
        </w:rPr>
        <w:t xml:space="preserve"> </w:t>
      </w:r>
      <w:r>
        <w:t>определять</w:t>
      </w:r>
      <w:r>
        <w:rPr>
          <w:spacing w:val="80"/>
          <w:w w:val="150"/>
        </w:rPr>
        <w:t xml:space="preserve"> </w:t>
      </w:r>
      <w:r>
        <w:t>и объяснять</w:t>
      </w:r>
      <w:r>
        <w:rPr>
          <w:spacing w:val="40"/>
        </w:rPr>
        <w:t xml:space="preserve"> </w:t>
      </w:r>
      <w:r>
        <w:t>свое</w:t>
      </w:r>
      <w:r>
        <w:rPr>
          <w:spacing w:val="40"/>
        </w:rPr>
        <w:t xml:space="preserve"> </w:t>
      </w:r>
      <w:r>
        <w:t>отношение</w:t>
      </w:r>
      <w:r>
        <w:rPr>
          <w:spacing w:val="40"/>
        </w:rPr>
        <w:t xml:space="preserve"> </w:t>
      </w:r>
      <w:r>
        <w:t>к</w:t>
      </w:r>
      <w:r>
        <w:rPr>
          <w:spacing w:val="40"/>
        </w:rPr>
        <w:t xml:space="preserve"> </w:t>
      </w:r>
      <w:r>
        <w:t>существующим</w:t>
      </w:r>
      <w:r>
        <w:rPr>
          <w:spacing w:val="40"/>
        </w:rPr>
        <w:t xml:space="preserve"> </w:t>
      </w:r>
      <w:r>
        <w:t>трактовкам</w:t>
      </w:r>
      <w:r>
        <w:rPr>
          <w:spacing w:val="40"/>
        </w:rPr>
        <w:t xml:space="preserve"> </w:t>
      </w:r>
      <w:r>
        <w:t>причин</w:t>
      </w:r>
      <w:r>
        <w:rPr>
          <w:spacing w:val="40"/>
        </w:rPr>
        <w:t xml:space="preserve"> </w:t>
      </w:r>
      <w:r>
        <w:t>и</w:t>
      </w:r>
      <w:r>
        <w:rPr>
          <w:spacing w:val="40"/>
        </w:rPr>
        <w:t xml:space="preserve"> </w:t>
      </w:r>
      <w:r>
        <w:t>следствий исторических событий;</w:t>
      </w:r>
    </w:p>
    <w:p w14:paraId="6D071CAF">
      <w:pPr>
        <w:pStyle w:val="8"/>
        <w:spacing w:before="1"/>
        <w:ind w:right="1732"/>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7557B018">
      <w:pPr>
        <w:pStyle w:val="13"/>
        <w:numPr>
          <w:ilvl w:val="0"/>
          <w:numId w:val="109"/>
        </w:numPr>
        <w:tabs>
          <w:tab w:val="left" w:pos="1622"/>
        </w:tabs>
        <w:spacing w:before="3" w:after="0" w:line="237" w:lineRule="auto"/>
        <w:ind w:left="1440" w:right="1738" w:firstLine="0"/>
        <w:jc w:val="both"/>
        <w:rPr>
          <w:sz w:val="24"/>
        </w:rPr>
      </w:pPr>
      <w:r>
        <w:rPr>
          <w:sz w:val="24"/>
        </w:rPr>
        <w:t>Рассмотрение</w:t>
      </w:r>
      <w:r>
        <w:rPr>
          <w:spacing w:val="-8"/>
          <w:sz w:val="24"/>
        </w:rPr>
        <w:t xml:space="preserve"> </w:t>
      </w:r>
      <w:r>
        <w:rPr>
          <w:sz w:val="24"/>
        </w:rPr>
        <w:t>исторических</w:t>
      </w:r>
      <w:r>
        <w:rPr>
          <w:spacing w:val="-7"/>
          <w:sz w:val="24"/>
        </w:rPr>
        <w:t xml:space="preserve"> </w:t>
      </w:r>
      <w:r>
        <w:rPr>
          <w:sz w:val="24"/>
        </w:rPr>
        <w:t>версий</w:t>
      </w:r>
      <w:r>
        <w:rPr>
          <w:spacing w:val="-1"/>
          <w:sz w:val="24"/>
        </w:rPr>
        <w:t xml:space="preserve"> </w:t>
      </w:r>
      <w:r>
        <w:rPr>
          <w:sz w:val="24"/>
        </w:rPr>
        <w:t>и</w:t>
      </w:r>
      <w:r>
        <w:rPr>
          <w:spacing w:val="-6"/>
          <w:sz w:val="24"/>
        </w:rPr>
        <w:t xml:space="preserve"> </w:t>
      </w:r>
      <w:r>
        <w:rPr>
          <w:sz w:val="24"/>
        </w:rPr>
        <w:t>оценок,</w:t>
      </w:r>
      <w:r>
        <w:rPr>
          <w:spacing w:val="-5"/>
          <w:sz w:val="24"/>
        </w:rPr>
        <w:t xml:space="preserve"> </w:t>
      </w:r>
      <w:r>
        <w:rPr>
          <w:sz w:val="24"/>
        </w:rPr>
        <w:t>определение</w:t>
      </w:r>
      <w:r>
        <w:rPr>
          <w:spacing w:val="-3"/>
          <w:sz w:val="24"/>
        </w:rPr>
        <w:t xml:space="preserve"> </w:t>
      </w:r>
      <w:r>
        <w:rPr>
          <w:sz w:val="24"/>
        </w:rPr>
        <w:t>своего</w:t>
      </w:r>
      <w:r>
        <w:rPr>
          <w:spacing w:val="-7"/>
          <w:sz w:val="24"/>
        </w:rPr>
        <w:t xml:space="preserve"> </w:t>
      </w:r>
      <w:r>
        <w:rPr>
          <w:sz w:val="24"/>
        </w:rPr>
        <w:t>отношения</w:t>
      </w:r>
      <w:r>
        <w:rPr>
          <w:spacing w:val="-2"/>
          <w:sz w:val="24"/>
        </w:rPr>
        <w:t xml:space="preserve"> </w:t>
      </w:r>
      <w:r>
        <w:rPr>
          <w:sz w:val="24"/>
        </w:rPr>
        <w:t>к наиболее значимым событиям и личностям прошлого:</w:t>
      </w:r>
    </w:p>
    <w:p w14:paraId="09F00DF2">
      <w:pPr>
        <w:pStyle w:val="8"/>
        <w:spacing w:before="3"/>
        <w:ind w:right="1732"/>
      </w:pPr>
      <w:r>
        <w:t>сопоставлять высказывания историков, содержащие разные мнения по спорным вопросам</w:t>
      </w:r>
      <w:r>
        <w:rPr>
          <w:spacing w:val="-4"/>
        </w:rPr>
        <w:t xml:space="preserve"> </w:t>
      </w:r>
      <w:r>
        <w:t>отечественной</w:t>
      </w:r>
      <w:r>
        <w:rPr>
          <w:spacing w:val="-5"/>
        </w:rPr>
        <w:t xml:space="preserve"> </w:t>
      </w:r>
      <w:r>
        <w:t>и</w:t>
      </w:r>
      <w:r>
        <w:rPr>
          <w:spacing w:val="-5"/>
        </w:rPr>
        <w:t xml:space="preserve"> </w:t>
      </w:r>
      <w:r>
        <w:t>всеобщей</w:t>
      </w:r>
      <w:r>
        <w:rPr>
          <w:spacing w:val="-5"/>
        </w:rPr>
        <w:t xml:space="preserve"> </w:t>
      </w:r>
      <w:r>
        <w:t>истории XIX - начала</w:t>
      </w:r>
      <w:r>
        <w:rPr>
          <w:spacing w:val="-2"/>
        </w:rPr>
        <w:t xml:space="preserve"> </w:t>
      </w:r>
      <w:r>
        <w:t>XX</w:t>
      </w:r>
      <w:r>
        <w:rPr>
          <w:spacing w:val="-2"/>
        </w:rPr>
        <w:t xml:space="preserve"> </w:t>
      </w:r>
      <w:r>
        <w:t>в.,</w:t>
      </w:r>
      <w:r>
        <w:rPr>
          <w:spacing w:val="-7"/>
        </w:rPr>
        <w:t xml:space="preserve"> </w:t>
      </w:r>
      <w:r>
        <w:t>объяснять, что могло лежать в их основе;</w:t>
      </w:r>
    </w:p>
    <w:p w14:paraId="775C56DE">
      <w:pPr>
        <w:pStyle w:val="8"/>
        <w:spacing w:line="242" w:lineRule="auto"/>
        <w:ind w:right="3288"/>
      </w:pPr>
      <w:r>
        <w:t>оценивать</w:t>
      </w:r>
      <w:r>
        <w:rPr>
          <w:spacing w:val="-5"/>
        </w:rPr>
        <w:t xml:space="preserve"> </w:t>
      </w:r>
      <w:r>
        <w:t>степень</w:t>
      </w:r>
      <w:r>
        <w:rPr>
          <w:spacing w:val="80"/>
        </w:rPr>
        <w:t xml:space="preserve"> </w:t>
      </w:r>
      <w:r>
        <w:t>убедительности</w:t>
      </w:r>
      <w:r>
        <w:rPr>
          <w:spacing w:val="-5"/>
        </w:rPr>
        <w:t xml:space="preserve"> </w:t>
      </w:r>
      <w:r>
        <w:t>предложенных</w:t>
      </w:r>
      <w:r>
        <w:rPr>
          <w:spacing w:val="-7"/>
        </w:rPr>
        <w:t xml:space="preserve"> </w:t>
      </w:r>
      <w:r>
        <w:t>точек</w:t>
      </w:r>
      <w:r>
        <w:rPr>
          <w:spacing w:val="-4"/>
        </w:rPr>
        <w:t xml:space="preserve"> </w:t>
      </w:r>
      <w:r>
        <w:t>зрения, формулировать и аргументировать свое мнение;</w:t>
      </w:r>
    </w:p>
    <w:p w14:paraId="66410957">
      <w:pPr>
        <w:pStyle w:val="8"/>
        <w:ind w:right="1739"/>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0268280">
      <w:pPr>
        <w:pStyle w:val="13"/>
        <w:numPr>
          <w:ilvl w:val="0"/>
          <w:numId w:val="109"/>
        </w:numPr>
        <w:tabs>
          <w:tab w:val="left" w:pos="1622"/>
        </w:tabs>
        <w:spacing w:before="0" w:after="0" w:line="275" w:lineRule="exact"/>
        <w:ind w:left="1622" w:right="0" w:hanging="182"/>
        <w:jc w:val="both"/>
        <w:rPr>
          <w:sz w:val="24"/>
        </w:rPr>
      </w:pPr>
      <w:r>
        <w:rPr>
          <w:sz w:val="24"/>
        </w:rPr>
        <w:t>Применение</w:t>
      </w:r>
      <w:r>
        <w:rPr>
          <w:spacing w:val="-10"/>
          <w:sz w:val="24"/>
        </w:rPr>
        <w:t xml:space="preserve"> </w:t>
      </w:r>
      <w:r>
        <w:rPr>
          <w:sz w:val="24"/>
        </w:rPr>
        <w:t>исторических</w:t>
      </w:r>
      <w:r>
        <w:rPr>
          <w:spacing w:val="-8"/>
          <w:sz w:val="24"/>
        </w:rPr>
        <w:t xml:space="preserve"> </w:t>
      </w:r>
      <w:r>
        <w:rPr>
          <w:spacing w:val="-2"/>
          <w:sz w:val="24"/>
        </w:rPr>
        <w:t>знаний:</w:t>
      </w:r>
    </w:p>
    <w:p w14:paraId="58CC2542">
      <w:pPr>
        <w:pStyle w:val="8"/>
        <w:ind w:right="1728"/>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14:paraId="42E7716E">
      <w:pPr>
        <w:pStyle w:val="8"/>
      </w:pPr>
      <w:r>
        <w:t>выполнять</w:t>
      </w:r>
      <w:r>
        <w:rPr>
          <w:spacing w:val="49"/>
          <w:w w:val="150"/>
        </w:rPr>
        <w:t xml:space="preserve"> </w:t>
      </w:r>
      <w:r>
        <w:t>учебные</w:t>
      </w:r>
      <w:r>
        <w:rPr>
          <w:spacing w:val="79"/>
        </w:rPr>
        <w:t xml:space="preserve"> </w:t>
      </w:r>
      <w:r>
        <w:t>проекты</w:t>
      </w:r>
      <w:r>
        <w:rPr>
          <w:spacing w:val="79"/>
        </w:rPr>
        <w:t xml:space="preserve"> </w:t>
      </w:r>
      <w:r>
        <w:t>по</w:t>
      </w:r>
      <w:r>
        <w:rPr>
          <w:spacing w:val="50"/>
          <w:w w:val="150"/>
        </w:rPr>
        <w:t xml:space="preserve"> </w:t>
      </w:r>
      <w:r>
        <w:t>отечественной</w:t>
      </w:r>
      <w:r>
        <w:rPr>
          <w:spacing w:val="77"/>
        </w:rPr>
        <w:t xml:space="preserve"> </w:t>
      </w:r>
      <w:r>
        <w:t>и</w:t>
      </w:r>
      <w:r>
        <w:rPr>
          <w:spacing w:val="51"/>
          <w:w w:val="150"/>
        </w:rPr>
        <w:t xml:space="preserve"> </w:t>
      </w:r>
      <w:r>
        <w:t>всеобщей</w:t>
      </w:r>
      <w:r>
        <w:rPr>
          <w:spacing w:val="77"/>
        </w:rPr>
        <w:t xml:space="preserve"> </w:t>
      </w:r>
      <w:r>
        <w:t>истории</w:t>
      </w:r>
      <w:r>
        <w:rPr>
          <w:spacing w:val="77"/>
        </w:rPr>
        <w:t xml:space="preserve"> </w:t>
      </w:r>
      <w:r>
        <w:t>XIX</w:t>
      </w:r>
      <w:r>
        <w:rPr>
          <w:spacing w:val="61"/>
          <w:w w:val="150"/>
        </w:rPr>
        <w:t xml:space="preserve"> </w:t>
      </w:r>
      <w:r>
        <w:rPr>
          <w:spacing w:val="-10"/>
        </w:rPr>
        <w:t>-</w:t>
      </w:r>
    </w:p>
    <w:p w14:paraId="31AFAABD">
      <w:pPr>
        <w:pStyle w:val="8"/>
        <w:spacing w:line="275" w:lineRule="exact"/>
      </w:pPr>
      <w:r>
        <w:t>начала</w:t>
      </w:r>
      <w:r>
        <w:rPr>
          <w:spacing w:val="-2"/>
        </w:rPr>
        <w:t xml:space="preserve"> </w:t>
      </w:r>
      <w:r>
        <w:t>XX</w:t>
      </w:r>
      <w:r>
        <w:rPr>
          <w:spacing w:val="-2"/>
        </w:rPr>
        <w:t xml:space="preserve"> </w:t>
      </w:r>
      <w:r>
        <w:t>в.</w:t>
      </w:r>
      <w:r>
        <w:rPr>
          <w:spacing w:val="-3"/>
        </w:rPr>
        <w:t xml:space="preserve"> </w:t>
      </w:r>
      <w:r>
        <w:t>(в том</w:t>
      </w:r>
      <w:r>
        <w:rPr>
          <w:spacing w:val="1"/>
        </w:rPr>
        <w:t xml:space="preserve"> </w:t>
      </w:r>
      <w:r>
        <w:t>числе</w:t>
      </w:r>
      <w:r>
        <w:rPr>
          <w:spacing w:val="-7"/>
        </w:rPr>
        <w:t xml:space="preserve"> </w:t>
      </w:r>
      <w:r>
        <w:t>на</w:t>
      </w:r>
      <w:r>
        <w:rPr>
          <w:spacing w:val="-1"/>
        </w:rPr>
        <w:t xml:space="preserve"> </w:t>
      </w:r>
      <w:r>
        <w:t>региональном</w:t>
      </w:r>
      <w:r>
        <w:rPr>
          <w:spacing w:val="-3"/>
        </w:rPr>
        <w:t xml:space="preserve"> </w:t>
      </w:r>
      <w:r>
        <w:rPr>
          <w:spacing w:val="-2"/>
        </w:rPr>
        <w:t>материале);</w:t>
      </w:r>
    </w:p>
    <w:p w14:paraId="6DEFE6E8">
      <w:pPr>
        <w:pStyle w:val="8"/>
        <w:ind w:right="173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14:paraId="0EE5B283">
      <w:pPr>
        <w:spacing w:after="0"/>
        <w:sectPr>
          <w:pgSz w:w="11910" w:h="16840"/>
          <w:pgMar w:top="1340" w:right="60" w:bottom="280" w:left="360" w:header="720" w:footer="720" w:gutter="0"/>
          <w:cols w:space="720" w:num="1"/>
        </w:sectPr>
      </w:pPr>
    </w:p>
    <w:p w14:paraId="1262C873">
      <w:pPr>
        <w:pStyle w:val="2"/>
        <w:spacing w:before="81" w:line="237" w:lineRule="auto"/>
        <w:ind w:left="4288" w:right="2523" w:hanging="2070"/>
      </w:pPr>
      <w:r>
        <w:t>Рабочая</w:t>
      </w:r>
      <w:r>
        <w:rPr>
          <w:spacing w:val="-7"/>
        </w:rPr>
        <w:t xml:space="preserve"> </w:t>
      </w:r>
      <w:r>
        <w:t>программа</w:t>
      </w:r>
      <w:r>
        <w:rPr>
          <w:spacing w:val="-7"/>
        </w:rPr>
        <w:t xml:space="preserve"> </w:t>
      </w:r>
      <w:r>
        <w:t>по</w:t>
      </w:r>
      <w:r>
        <w:rPr>
          <w:spacing w:val="-11"/>
        </w:rPr>
        <w:t xml:space="preserve"> </w:t>
      </w:r>
      <w:r>
        <w:t>учебному</w:t>
      </w:r>
      <w:r>
        <w:rPr>
          <w:spacing w:val="-7"/>
        </w:rPr>
        <w:t xml:space="preserve"> </w:t>
      </w:r>
      <w:r>
        <w:t>предмету</w:t>
      </w:r>
      <w:r>
        <w:rPr>
          <w:spacing w:val="-11"/>
        </w:rPr>
        <w:t xml:space="preserve"> </w:t>
      </w:r>
      <w:r>
        <w:t>«Обществознание» Пояснительная записка</w:t>
      </w:r>
    </w:p>
    <w:p w14:paraId="4C7ADB87">
      <w:pPr>
        <w:pStyle w:val="8"/>
        <w:ind w:right="1734" w:firstLine="85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2D32D1F5">
      <w:pPr>
        <w:pStyle w:val="8"/>
        <w:ind w:right="1735" w:firstLine="850"/>
      </w:pPr>
      <w:r>
        <w:t>Обществознание играет ведущую роль в выполнении образовательной организацией</w:t>
      </w:r>
      <w:r>
        <w:rPr>
          <w:spacing w:val="-3"/>
        </w:rPr>
        <w:t xml:space="preserve"> </w:t>
      </w:r>
      <w:r>
        <w:t>функции интеграции</w:t>
      </w:r>
      <w:r>
        <w:rPr>
          <w:spacing w:val="-3"/>
        </w:rPr>
        <w:t xml:space="preserve"> </w:t>
      </w:r>
      <w:r>
        <w:t>молодёжи</w:t>
      </w:r>
      <w:r>
        <w:rPr>
          <w:spacing w:val="-3"/>
        </w:rPr>
        <w:t xml:space="preserve"> </w:t>
      </w:r>
      <w:r>
        <w:t>в</w:t>
      </w:r>
      <w:r>
        <w:rPr>
          <w:spacing w:val="-2"/>
        </w:rPr>
        <w:t xml:space="preserve"> </w:t>
      </w:r>
      <w:r>
        <w:t>современное</w:t>
      </w:r>
      <w:r>
        <w:rPr>
          <w:spacing w:val="-4"/>
        </w:rPr>
        <w:t xml:space="preserve"> </w:t>
      </w:r>
      <w:r>
        <w:t>общество:</w:t>
      </w:r>
      <w:r>
        <w:rPr>
          <w:spacing w:val="-4"/>
        </w:rPr>
        <w:t xml:space="preserve"> </w:t>
      </w:r>
      <w:r>
        <w:t>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272BB61B">
      <w:pPr>
        <w:pStyle w:val="8"/>
        <w:ind w:right="1731" w:firstLine="850"/>
      </w:pPr>
      <w:r>
        <w:t>Изучение обществознания, включающего знания о российском</w:t>
      </w:r>
      <w:r>
        <w:rPr>
          <w:spacing w:val="40"/>
        </w:rPr>
        <w:t xml:space="preserve"> </w:t>
      </w:r>
      <w:r>
        <w:t>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5869A64">
      <w:pPr>
        <w:pStyle w:val="8"/>
        <w:ind w:right="1735" w:firstLine="85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C5F04C4">
      <w:pPr>
        <w:pStyle w:val="8"/>
        <w:ind w:right="1735"/>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2165137D">
      <w:pPr>
        <w:pStyle w:val="8"/>
        <w:spacing w:line="242" w:lineRule="auto"/>
        <w:ind w:right="1739" w:firstLine="850"/>
      </w:pPr>
      <w:r>
        <w:rPr>
          <w:i/>
        </w:rPr>
        <w:t xml:space="preserve">Целями </w:t>
      </w:r>
      <w:r>
        <w:t>обществоведческого образования на уровне основного общего образования являются:</w:t>
      </w:r>
    </w:p>
    <w:p w14:paraId="6E609115">
      <w:pPr>
        <w:pStyle w:val="13"/>
        <w:numPr>
          <w:ilvl w:val="0"/>
          <w:numId w:val="110"/>
        </w:numPr>
        <w:tabs>
          <w:tab w:val="left" w:pos="1612"/>
        </w:tabs>
        <w:spacing w:before="0" w:after="0" w:line="240" w:lineRule="auto"/>
        <w:ind w:left="1440" w:right="1740" w:firstLine="0"/>
        <w:jc w:val="both"/>
        <w:rPr>
          <w:sz w:val="24"/>
        </w:rPr>
      </w:pPr>
      <w:r>
        <w:rPr>
          <w:sz w:val="24"/>
        </w:rPr>
        <w:t>воспитание общероссийской идентичности, патриотизма, гражданственности, социальной ответственности, правового самосознания, приверженности</w:t>
      </w:r>
      <w:r>
        <w:rPr>
          <w:spacing w:val="40"/>
          <w:sz w:val="24"/>
        </w:rPr>
        <w:t xml:space="preserve"> </w:t>
      </w:r>
      <w:r>
        <w:rPr>
          <w:sz w:val="24"/>
        </w:rPr>
        <w:t>базовым ценностям нашего народа;</w:t>
      </w:r>
    </w:p>
    <w:p w14:paraId="0E3B236A">
      <w:pPr>
        <w:pStyle w:val="13"/>
        <w:numPr>
          <w:ilvl w:val="0"/>
          <w:numId w:val="110"/>
        </w:numPr>
        <w:tabs>
          <w:tab w:val="left" w:pos="1689"/>
        </w:tabs>
        <w:spacing w:before="0" w:after="0" w:line="240" w:lineRule="auto"/>
        <w:ind w:left="1440" w:right="1735" w:firstLine="0"/>
        <w:jc w:val="both"/>
        <w:rPr>
          <w:sz w:val="24"/>
        </w:rPr>
      </w:pPr>
      <w:r>
        <w:rPr>
          <w:sz w:val="24"/>
        </w:rPr>
        <w:t>развитие у обучающихся понимания приоритетности общенациональных интересов, приверженности правовым принципам, закреплённым в</w:t>
      </w:r>
      <w:r>
        <w:rPr>
          <w:spacing w:val="40"/>
          <w:sz w:val="24"/>
        </w:rPr>
        <w:t xml:space="preserve"> </w:t>
      </w:r>
      <w:r>
        <w:rPr>
          <w:sz w:val="24"/>
        </w:rPr>
        <w:t>Конституции Российской Федерации и законодательстве Российской</w:t>
      </w:r>
      <w:r>
        <w:rPr>
          <w:spacing w:val="40"/>
          <w:sz w:val="24"/>
        </w:rPr>
        <w:t xml:space="preserve"> </w:t>
      </w:r>
      <w:r>
        <w:rPr>
          <w:spacing w:val="-2"/>
          <w:sz w:val="24"/>
        </w:rPr>
        <w:t>Федерации;</w:t>
      </w:r>
    </w:p>
    <w:p w14:paraId="06BE9F08">
      <w:pPr>
        <w:pStyle w:val="13"/>
        <w:numPr>
          <w:ilvl w:val="0"/>
          <w:numId w:val="110"/>
        </w:numPr>
        <w:tabs>
          <w:tab w:val="left" w:pos="1660"/>
        </w:tabs>
        <w:spacing w:before="0" w:after="0" w:line="240" w:lineRule="auto"/>
        <w:ind w:left="1440" w:right="1726" w:firstLine="0"/>
        <w:jc w:val="both"/>
        <w:rPr>
          <w:sz w:val="24"/>
        </w:rPr>
      </w:pPr>
      <w:r>
        <w:rPr>
          <w:sz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sz w:val="24"/>
        </w:rPr>
        <w:t>деятельности;</w:t>
      </w:r>
    </w:p>
    <w:p w14:paraId="4AA54C97">
      <w:pPr>
        <w:pStyle w:val="13"/>
        <w:numPr>
          <w:ilvl w:val="0"/>
          <w:numId w:val="110"/>
        </w:numPr>
        <w:tabs>
          <w:tab w:val="left" w:pos="1583"/>
        </w:tabs>
        <w:spacing w:before="0" w:after="0" w:line="240" w:lineRule="auto"/>
        <w:ind w:left="1440" w:right="1743" w:firstLine="0"/>
        <w:jc w:val="both"/>
        <w:rPr>
          <w:sz w:val="24"/>
        </w:rPr>
      </w:pPr>
      <w:r>
        <w:rPr>
          <w:sz w:val="24"/>
        </w:rPr>
        <w:t>формирование</w:t>
      </w:r>
      <w:r>
        <w:rPr>
          <w:spacing w:val="-4"/>
          <w:sz w:val="24"/>
        </w:rPr>
        <w:t xml:space="preserve"> </w:t>
      </w:r>
      <w:r>
        <w:rPr>
          <w:sz w:val="24"/>
        </w:rPr>
        <w:t>у</w:t>
      </w:r>
      <w:r>
        <w:rPr>
          <w:spacing w:val="-12"/>
          <w:sz w:val="24"/>
        </w:rPr>
        <w:t xml:space="preserve"> </w:t>
      </w:r>
      <w:r>
        <w:rPr>
          <w:sz w:val="24"/>
        </w:rPr>
        <w:t>обучающихся</w:t>
      </w:r>
      <w:r>
        <w:rPr>
          <w:spacing w:val="-3"/>
          <w:sz w:val="24"/>
        </w:rPr>
        <w:t xml:space="preserve"> </w:t>
      </w:r>
      <w:r>
        <w:rPr>
          <w:sz w:val="24"/>
        </w:rPr>
        <w:t>целостной</w:t>
      </w:r>
      <w:r>
        <w:rPr>
          <w:spacing w:val="-2"/>
          <w:sz w:val="24"/>
        </w:rPr>
        <w:t xml:space="preserve"> </w:t>
      </w:r>
      <w:r>
        <w:rPr>
          <w:sz w:val="24"/>
        </w:rPr>
        <w:t>картины</w:t>
      </w:r>
      <w:r>
        <w:rPr>
          <w:spacing w:val="-6"/>
          <w:sz w:val="24"/>
        </w:rPr>
        <w:t xml:space="preserve"> </w:t>
      </w:r>
      <w:r>
        <w:rPr>
          <w:sz w:val="24"/>
        </w:rPr>
        <w:t>общества,</w:t>
      </w:r>
      <w:r>
        <w:rPr>
          <w:spacing w:val="-1"/>
          <w:sz w:val="24"/>
        </w:rPr>
        <w:t xml:space="preserve"> </w:t>
      </w:r>
      <w:r>
        <w:rPr>
          <w:sz w:val="24"/>
        </w:rPr>
        <w:t>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w:t>
      </w:r>
      <w:r>
        <w:rPr>
          <w:spacing w:val="40"/>
          <w:sz w:val="24"/>
        </w:rPr>
        <w:t xml:space="preserve"> </w:t>
      </w:r>
      <w:r>
        <w:rPr>
          <w:sz w:val="24"/>
        </w:rPr>
        <w:t>деятельности,</w:t>
      </w:r>
      <w:r>
        <w:rPr>
          <w:spacing w:val="40"/>
          <w:sz w:val="24"/>
        </w:rPr>
        <w:t xml:space="preserve"> </w:t>
      </w:r>
      <w:r>
        <w:rPr>
          <w:sz w:val="24"/>
        </w:rPr>
        <w:t>социальных</w:t>
      </w:r>
      <w:r>
        <w:rPr>
          <w:spacing w:val="40"/>
          <w:sz w:val="24"/>
        </w:rPr>
        <w:t xml:space="preserve"> </w:t>
      </w:r>
      <w:r>
        <w:rPr>
          <w:sz w:val="24"/>
        </w:rPr>
        <w:t>институтах,</w:t>
      </w:r>
      <w:r>
        <w:rPr>
          <w:spacing w:val="40"/>
          <w:sz w:val="24"/>
        </w:rPr>
        <w:t xml:space="preserve"> </w:t>
      </w:r>
      <w:r>
        <w:rPr>
          <w:sz w:val="24"/>
        </w:rPr>
        <w:t>нормах,</w:t>
      </w:r>
      <w:r>
        <w:rPr>
          <w:spacing w:val="40"/>
          <w:sz w:val="24"/>
        </w:rPr>
        <w:t xml:space="preserve"> </w:t>
      </w:r>
      <w:r>
        <w:rPr>
          <w:sz w:val="24"/>
        </w:rPr>
        <w:t>регулирующих</w:t>
      </w:r>
    </w:p>
    <w:p w14:paraId="54F687E2">
      <w:pPr>
        <w:spacing w:after="0" w:line="240" w:lineRule="auto"/>
        <w:jc w:val="both"/>
        <w:rPr>
          <w:sz w:val="24"/>
        </w:rPr>
        <w:sectPr>
          <w:pgSz w:w="11910" w:h="16840"/>
          <w:pgMar w:top="1340" w:right="60" w:bottom="280" w:left="360" w:header="720" w:footer="720" w:gutter="0"/>
          <w:cols w:space="720" w:num="1"/>
        </w:sectPr>
      </w:pPr>
    </w:p>
    <w:p w14:paraId="4518F05B">
      <w:pPr>
        <w:pStyle w:val="8"/>
        <w:spacing w:before="76" w:line="237" w:lineRule="auto"/>
        <w:ind w:right="1741"/>
      </w:pPr>
      <w:r>
        <w:t>общественные отношения, необходимые для взаимодействия с социальной средой и выполнения типичных социальных ролей человека и гражданина;</w:t>
      </w:r>
    </w:p>
    <w:p w14:paraId="74A88D2A">
      <w:pPr>
        <w:pStyle w:val="13"/>
        <w:numPr>
          <w:ilvl w:val="0"/>
          <w:numId w:val="110"/>
        </w:numPr>
        <w:tabs>
          <w:tab w:val="left" w:pos="1713"/>
        </w:tabs>
        <w:spacing w:before="3" w:after="0" w:line="240" w:lineRule="auto"/>
        <w:ind w:left="1440" w:right="1735" w:firstLine="0"/>
        <w:jc w:val="both"/>
        <w:rPr>
          <w:sz w:val="24"/>
        </w:rPr>
      </w:pPr>
      <w:r>
        <w:rPr>
          <w:sz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32AA0E5">
      <w:pPr>
        <w:pStyle w:val="13"/>
        <w:numPr>
          <w:ilvl w:val="0"/>
          <w:numId w:val="110"/>
        </w:numPr>
        <w:tabs>
          <w:tab w:val="left" w:pos="1746"/>
        </w:tabs>
        <w:spacing w:before="0" w:after="0" w:line="240" w:lineRule="auto"/>
        <w:ind w:left="1440" w:right="1739" w:firstLine="0"/>
        <w:jc w:val="both"/>
        <w:rPr>
          <w:sz w:val="24"/>
        </w:rPr>
      </w:pPr>
      <w:r>
        <w:rPr>
          <w:sz w:val="24"/>
        </w:rPr>
        <w:t>создание условий для освоения обучающимися способов успешного взаимодействия</w:t>
      </w:r>
      <w:r>
        <w:rPr>
          <w:spacing w:val="80"/>
          <w:w w:val="150"/>
          <w:sz w:val="24"/>
        </w:rPr>
        <w:t xml:space="preserve">  </w:t>
      </w:r>
      <w:r>
        <w:rPr>
          <w:sz w:val="24"/>
        </w:rPr>
        <w:t>с</w:t>
      </w:r>
      <w:r>
        <w:rPr>
          <w:spacing w:val="80"/>
          <w:w w:val="150"/>
          <w:sz w:val="24"/>
        </w:rPr>
        <w:t xml:space="preserve">  </w:t>
      </w:r>
      <w:r>
        <w:rPr>
          <w:sz w:val="24"/>
        </w:rPr>
        <w:t>различными</w:t>
      </w:r>
      <w:r>
        <w:rPr>
          <w:spacing w:val="80"/>
          <w:w w:val="150"/>
          <w:sz w:val="24"/>
        </w:rPr>
        <w:t xml:space="preserve">  </w:t>
      </w:r>
      <w:r>
        <w:rPr>
          <w:sz w:val="24"/>
        </w:rPr>
        <w:t>политическими,</w:t>
      </w:r>
      <w:r>
        <w:rPr>
          <w:spacing w:val="80"/>
          <w:w w:val="150"/>
          <w:sz w:val="24"/>
        </w:rPr>
        <w:t xml:space="preserve">  </w:t>
      </w:r>
      <w:r>
        <w:rPr>
          <w:sz w:val="24"/>
        </w:rPr>
        <w:t>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87BC749">
      <w:pPr>
        <w:pStyle w:val="13"/>
        <w:numPr>
          <w:ilvl w:val="0"/>
          <w:numId w:val="110"/>
        </w:numPr>
        <w:tabs>
          <w:tab w:val="left" w:pos="1583"/>
        </w:tabs>
        <w:spacing w:before="1" w:after="0" w:line="240" w:lineRule="auto"/>
        <w:ind w:left="1440" w:right="1736" w:firstLine="0"/>
        <w:jc w:val="both"/>
        <w:rPr>
          <w:sz w:val="24"/>
        </w:rPr>
      </w:pPr>
      <w:r>
        <w:rPr>
          <w:sz w:val="24"/>
        </w:rPr>
        <w:t>формирование</w:t>
      </w:r>
      <w:r>
        <w:rPr>
          <w:spacing w:val="-15"/>
          <w:sz w:val="24"/>
        </w:rPr>
        <w:t xml:space="preserve"> </w:t>
      </w:r>
      <w:r>
        <w:rPr>
          <w:sz w:val="24"/>
        </w:rPr>
        <w:t>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Pr>
          <w:spacing w:val="80"/>
          <w:sz w:val="24"/>
        </w:rPr>
        <w:t xml:space="preserve"> </w:t>
      </w:r>
      <w:r>
        <w:rPr>
          <w:sz w:val="24"/>
        </w:rPr>
        <w:t>своих</w:t>
      </w:r>
      <w:r>
        <w:rPr>
          <w:spacing w:val="-4"/>
          <w:sz w:val="24"/>
        </w:rPr>
        <w:t xml:space="preserve"> </w:t>
      </w:r>
      <w:r>
        <w:rPr>
          <w:sz w:val="24"/>
        </w:rPr>
        <w:t>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220273B">
      <w:pPr>
        <w:pStyle w:val="8"/>
        <w:spacing w:before="1"/>
        <w:ind w:right="1739" w:firstLine="850"/>
      </w:pPr>
      <w:r>
        <w:t xml:space="preserve">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w:t>
      </w:r>
      <w:r>
        <w:rPr>
          <w:spacing w:val="-2"/>
        </w:rPr>
        <w:t>неделях.</w:t>
      </w:r>
    </w:p>
    <w:p w14:paraId="0AD7F8E5">
      <w:pPr>
        <w:pStyle w:val="2"/>
        <w:spacing w:before="5"/>
      </w:pPr>
      <w:r>
        <w:t>Содержание</w:t>
      </w:r>
      <w:r>
        <w:rPr>
          <w:spacing w:val="-4"/>
        </w:rPr>
        <w:t xml:space="preserve"> </w:t>
      </w:r>
      <w:r>
        <w:t>обучения</w:t>
      </w:r>
      <w:r>
        <w:rPr>
          <w:spacing w:val="-1"/>
        </w:rPr>
        <w:t xml:space="preserve"> </w:t>
      </w:r>
      <w:r>
        <w:t>в 6</w:t>
      </w:r>
      <w:r>
        <w:rPr>
          <w:spacing w:val="-4"/>
        </w:rPr>
        <w:t xml:space="preserve"> </w:t>
      </w:r>
      <w:r>
        <w:rPr>
          <w:spacing w:val="-2"/>
        </w:rPr>
        <w:t>классе</w:t>
      </w:r>
    </w:p>
    <w:p w14:paraId="37757DFF">
      <w:pPr>
        <w:pStyle w:val="13"/>
        <w:numPr>
          <w:ilvl w:val="0"/>
          <w:numId w:val="111"/>
        </w:numPr>
        <w:tabs>
          <w:tab w:val="left" w:pos="1622"/>
        </w:tabs>
        <w:spacing w:before="0" w:after="0" w:line="272" w:lineRule="exact"/>
        <w:ind w:left="1622" w:right="0" w:hanging="182"/>
        <w:jc w:val="both"/>
        <w:rPr>
          <w:sz w:val="24"/>
        </w:rPr>
      </w:pPr>
      <w:r>
        <w:rPr>
          <w:sz w:val="24"/>
        </w:rPr>
        <w:t>Человек</w:t>
      </w:r>
      <w:r>
        <w:rPr>
          <w:spacing w:val="-6"/>
          <w:sz w:val="24"/>
        </w:rPr>
        <w:t xml:space="preserve"> </w:t>
      </w:r>
      <w:r>
        <w:rPr>
          <w:sz w:val="24"/>
        </w:rPr>
        <w:t>и</w:t>
      </w:r>
      <w:r>
        <w:rPr>
          <w:spacing w:val="1"/>
          <w:sz w:val="24"/>
        </w:rPr>
        <w:t xml:space="preserve"> </w:t>
      </w:r>
      <w:r>
        <w:rPr>
          <w:sz w:val="24"/>
        </w:rPr>
        <w:t>его</w:t>
      </w:r>
      <w:r>
        <w:rPr>
          <w:spacing w:val="1"/>
          <w:sz w:val="24"/>
        </w:rPr>
        <w:t xml:space="preserve"> </w:t>
      </w:r>
      <w:r>
        <w:rPr>
          <w:sz w:val="24"/>
        </w:rPr>
        <w:t>социальное</w:t>
      </w:r>
      <w:r>
        <w:rPr>
          <w:spacing w:val="-10"/>
          <w:sz w:val="24"/>
        </w:rPr>
        <w:t xml:space="preserve"> </w:t>
      </w:r>
      <w:r>
        <w:rPr>
          <w:spacing w:val="-2"/>
          <w:sz w:val="24"/>
        </w:rPr>
        <w:t>окружение.</w:t>
      </w:r>
    </w:p>
    <w:p w14:paraId="143EDCEC">
      <w:pPr>
        <w:pStyle w:val="8"/>
        <w:spacing w:before="5" w:line="237" w:lineRule="auto"/>
        <w:ind w:right="1741"/>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14:paraId="5271431B">
      <w:pPr>
        <w:pStyle w:val="8"/>
        <w:spacing w:before="3" w:line="275" w:lineRule="exact"/>
      </w:pPr>
      <w:r>
        <w:t>Способности</w:t>
      </w:r>
      <w:r>
        <w:rPr>
          <w:spacing w:val="-2"/>
        </w:rPr>
        <w:t xml:space="preserve"> человека.</w:t>
      </w:r>
    </w:p>
    <w:p w14:paraId="11101AEE">
      <w:pPr>
        <w:pStyle w:val="8"/>
        <w:ind w:right="1731"/>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C77F122">
      <w:pPr>
        <w:pStyle w:val="8"/>
        <w:spacing w:before="4" w:line="237" w:lineRule="auto"/>
        <w:ind w:right="1736"/>
      </w:pPr>
      <w:r>
        <w:t>Люди с ограниченными возможностями здоровья, их особые потребности и социальная позиция.</w:t>
      </w:r>
    </w:p>
    <w:p w14:paraId="41C6435A">
      <w:pPr>
        <w:pStyle w:val="8"/>
        <w:spacing w:before="6" w:line="237" w:lineRule="auto"/>
        <w:ind w:right="1729"/>
      </w:pPr>
      <w:r>
        <w:t>Цели</w:t>
      </w:r>
      <w:r>
        <w:rPr>
          <w:spacing w:val="-4"/>
        </w:rPr>
        <w:t xml:space="preserve"> </w:t>
      </w:r>
      <w:r>
        <w:t>и</w:t>
      </w:r>
      <w:r>
        <w:rPr>
          <w:spacing w:val="-4"/>
        </w:rPr>
        <w:t xml:space="preserve"> </w:t>
      </w:r>
      <w:r>
        <w:t>мотивы</w:t>
      </w:r>
      <w:r>
        <w:rPr>
          <w:spacing w:val="-4"/>
        </w:rPr>
        <w:t xml:space="preserve"> </w:t>
      </w:r>
      <w:r>
        <w:t>деятельности.</w:t>
      </w:r>
      <w:r>
        <w:rPr>
          <w:spacing w:val="-3"/>
        </w:rPr>
        <w:t xml:space="preserve"> </w:t>
      </w:r>
      <w:r>
        <w:t>Виды</w:t>
      </w:r>
      <w:r>
        <w:rPr>
          <w:spacing w:val="-4"/>
        </w:rPr>
        <w:t xml:space="preserve"> </w:t>
      </w:r>
      <w:r>
        <w:t>деятельности</w:t>
      </w:r>
      <w:r>
        <w:rPr>
          <w:spacing w:val="-4"/>
        </w:rPr>
        <w:t xml:space="preserve"> </w:t>
      </w:r>
      <w:r>
        <w:t>(игра,</w:t>
      </w:r>
      <w:r>
        <w:rPr>
          <w:spacing w:val="-8"/>
        </w:rPr>
        <w:t xml:space="preserve"> </w:t>
      </w:r>
      <w:r>
        <w:t>труд, учение). Познание человеком мира и самого себя как вид деятельности.</w:t>
      </w:r>
    </w:p>
    <w:p w14:paraId="7C1E4C9B">
      <w:pPr>
        <w:pStyle w:val="8"/>
        <w:spacing w:before="6" w:line="237" w:lineRule="auto"/>
        <w:ind w:right="1741"/>
      </w:pPr>
      <w:r>
        <w:t xml:space="preserve">Право человека на образование. Школьное образование. Права и обязанности </w:t>
      </w:r>
      <w:r>
        <w:rPr>
          <w:spacing w:val="-2"/>
        </w:rPr>
        <w:t>обучающегося.</w:t>
      </w:r>
    </w:p>
    <w:p w14:paraId="0F50A573">
      <w:pPr>
        <w:pStyle w:val="8"/>
        <w:spacing w:before="6" w:line="237" w:lineRule="auto"/>
        <w:ind w:right="1741"/>
      </w:pPr>
      <w:r>
        <w:t>Общение. Цели и средства общения. Особенности общения подростков. Общение в современных условиях.</w:t>
      </w:r>
    </w:p>
    <w:p w14:paraId="0037BEAE">
      <w:pPr>
        <w:pStyle w:val="8"/>
        <w:spacing w:before="5" w:line="237" w:lineRule="auto"/>
        <w:ind w:right="1746"/>
      </w:pPr>
      <w:r>
        <w:t>Отношения в малых группах. Групповые нормы и правила. Лидерство в группе. Межличностные отношения (деловые, личные).</w:t>
      </w:r>
    </w:p>
    <w:p w14:paraId="6A3265B3">
      <w:pPr>
        <w:pStyle w:val="8"/>
        <w:spacing w:before="6" w:line="237" w:lineRule="auto"/>
        <w:ind w:right="1739"/>
      </w:pPr>
      <w:r>
        <w:t>Отношения в семье. Роль семьи в жизни человека и общества. Семейные традиции. Семейный досуг. Свободное время подростка.</w:t>
      </w:r>
    </w:p>
    <w:p w14:paraId="33086A87">
      <w:pPr>
        <w:pStyle w:val="8"/>
        <w:spacing w:before="6" w:line="237" w:lineRule="auto"/>
        <w:ind w:right="1734"/>
      </w:pPr>
      <w:r>
        <w:t xml:space="preserve">Отношения с друзьями и сверстниками. Конфликты в межличностных </w:t>
      </w:r>
      <w:r>
        <w:rPr>
          <w:spacing w:val="-2"/>
        </w:rPr>
        <w:t>отношениях.</w:t>
      </w:r>
    </w:p>
    <w:p w14:paraId="0F61DED2">
      <w:pPr>
        <w:pStyle w:val="13"/>
        <w:numPr>
          <w:ilvl w:val="0"/>
          <w:numId w:val="111"/>
        </w:numPr>
        <w:tabs>
          <w:tab w:val="left" w:pos="1622"/>
        </w:tabs>
        <w:spacing w:before="3" w:after="0" w:line="275" w:lineRule="exact"/>
        <w:ind w:left="1622" w:right="0" w:hanging="182"/>
        <w:jc w:val="both"/>
        <w:rPr>
          <w:sz w:val="24"/>
        </w:rPr>
      </w:pPr>
      <w:r>
        <w:rPr>
          <w:sz w:val="24"/>
        </w:rPr>
        <w:t>Общество,</w:t>
      </w:r>
      <w:r>
        <w:rPr>
          <w:spacing w:val="-3"/>
          <w:sz w:val="24"/>
        </w:rPr>
        <w:t xml:space="preserve"> </w:t>
      </w:r>
      <w:r>
        <w:rPr>
          <w:sz w:val="24"/>
        </w:rPr>
        <w:t>в</w:t>
      </w:r>
      <w:r>
        <w:rPr>
          <w:spacing w:val="-2"/>
          <w:sz w:val="24"/>
        </w:rPr>
        <w:t xml:space="preserve"> </w:t>
      </w:r>
      <w:r>
        <w:rPr>
          <w:sz w:val="24"/>
        </w:rPr>
        <w:t>котором</w:t>
      </w:r>
      <w:r>
        <w:rPr>
          <w:spacing w:val="-3"/>
          <w:sz w:val="24"/>
        </w:rPr>
        <w:t xml:space="preserve"> </w:t>
      </w:r>
      <w:r>
        <w:rPr>
          <w:sz w:val="24"/>
        </w:rPr>
        <w:t>мы</w:t>
      </w:r>
      <w:r>
        <w:rPr>
          <w:spacing w:val="-2"/>
          <w:sz w:val="24"/>
        </w:rPr>
        <w:t xml:space="preserve"> живём.</w:t>
      </w:r>
    </w:p>
    <w:p w14:paraId="1040013E">
      <w:pPr>
        <w:pStyle w:val="8"/>
        <w:spacing w:line="242" w:lineRule="auto"/>
        <w:ind w:right="1741"/>
      </w:pPr>
      <w:r>
        <w:t>Что такое общество. Связь общества и природы. Устройство общественной жизни. Основные сферы жизни общества и их взаимодействие.</w:t>
      </w:r>
    </w:p>
    <w:p w14:paraId="0FC2033C">
      <w:pPr>
        <w:pStyle w:val="8"/>
        <w:spacing w:line="271" w:lineRule="exact"/>
      </w:pPr>
      <w:r>
        <w:t>Социальные</w:t>
      </w:r>
      <w:r>
        <w:rPr>
          <w:spacing w:val="-10"/>
        </w:rPr>
        <w:t xml:space="preserve"> </w:t>
      </w:r>
      <w:r>
        <w:t>общности</w:t>
      </w:r>
      <w:r>
        <w:rPr>
          <w:spacing w:val="-1"/>
        </w:rPr>
        <w:t xml:space="preserve"> </w:t>
      </w:r>
      <w:r>
        <w:t>и</w:t>
      </w:r>
      <w:r>
        <w:rPr>
          <w:spacing w:val="-5"/>
        </w:rPr>
        <w:t xml:space="preserve"> </w:t>
      </w:r>
      <w:r>
        <w:t>группы. Положение</w:t>
      </w:r>
      <w:r>
        <w:rPr>
          <w:spacing w:val="-3"/>
        </w:rPr>
        <w:t xml:space="preserve"> </w:t>
      </w:r>
      <w:r>
        <w:t>человека</w:t>
      </w:r>
      <w:r>
        <w:rPr>
          <w:spacing w:val="-3"/>
        </w:rPr>
        <w:t xml:space="preserve"> </w:t>
      </w:r>
      <w:r>
        <w:t>в</w:t>
      </w:r>
      <w:r>
        <w:rPr>
          <w:spacing w:val="-1"/>
        </w:rPr>
        <w:t xml:space="preserve"> </w:t>
      </w:r>
      <w:r>
        <w:rPr>
          <w:spacing w:val="-2"/>
        </w:rPr>
        <w:t>обществе.</w:t>
      </w:r>
    </w:p>
    <w:p w14:paraId="36737DCF">
      <w:pPr>
        <w:spacing w:after="0" w:line="271" w:lineRule="exact"/>
        <w:sectPr>
          <w:pgSz w:w="11910" w:h="16840"/>
          <w:pgMar w:top="1340" w:right="60" w:bottom="280" w:left="360" w:header="720" w:footer="720" w:gutter="0"/>
          <w:cols w:space="720" w:num="1"/>
        </w:sectPr>
      </w:pPr>
    </w:p>
    <w:p w14:paraId="1ACAE1E5">
      <w:pPr>
        <w:pStyle w:val="8"/>
        <w:spacing w:before="74"/>
        <w:ind w:right="1736"/>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8A2F5E7">
      <w:pPr>
        <w:pStyle w:val="8"/>
        <w:tabs>
          <w:tab w:val="left" w:pos="3522"/>
          <w:tab w:val="left" w:pos="4527"/>
          <w:tab w:val="left" w:pos="4978"/>
          <w:tab w:val="left" w:pos="5976"/>
          <w:tab w:val="left" w:pos="7050"/>
          <w:tab w:val="left" w:pos="9199"/>
        </w:tabs>
        <w:ind w:right="1734"/>
        <w:jc w:val="left"/>
      </w:pPr>
      <w:r>
        <w:t>Политическая</w:t>
      </w:r>
      <w:r>
        <w:rPr>
          <w:spacing w:val="80"/>
        </w:rPr>
        <w:t xml:space="preserve"> </w:t>
      </w:r>
      <w:r>
        <w:t>жизнь</w:t>
      </w:r>
      <w:r>
        <w:rPr>
          <w:spacing w:val="80"/>
        </w:rPr>
        <w:t xml:space="preserve"> </w:t>
      </w:r>
      <w:r>
        <w:t>общества.</w:t>
      </w:r>
      <w:r>
        <w:rPr>
          <w:spacing w:val="80"/>
        </w:rPr>
        <w:t xml:space="preserve"> </w:t>
      </w:r>
      <w:r>
        <w:t>Россия</w:t>
      </w:r>
      <w:r>
        <w:rPr>
          <w:spacing w:val="80"/>
        </w:rPr>
        <w:t xml:space="preserve"> </w:t>
      </w:r>
      <w:r>
        <w:t>-</w:t>
      </w:r>
      <w:r>
        <w:rPr>
          <w:spacing w:val="80"/>
        </w:rPr>
        <w:t xml:space="preserve"> </w:t>
      </w:r>
      <w:r>
        <w:t>многонациональное</w:t>
      </w:r>
      <w:r>
        <w:rPr>
          <w:spacing w:val="80"/>
        </w:rPr>
        <w:t xml:space="preserve"> </w:t>
      </w:r>
      <w:r>
        <w:t xml:space="preserve">государство. </w:t>
      </w:r>
      <w:r>
        <w:rPr>
          <w:spacing w:val="-2"/>
        </w:rPr>
        <w:t>Государственная</w:t>
      </w:r>
      <w:r>
        <w:tab/>
      </w:r>
      <w:r>
        <w:rPr>
          <w:spacing w:val="-2"/>
        </w:rPr>
        <w:t>власть</w:t>
      </w:r>
      <w:r>
        <w:tab/>
      </w:r>
      <w:r>
        <w:rPr>
          <w:spacing w:val="-10"/>
        </w:rPr>
        <w:t>в</w:t>
      </w:r>
      <w:r>
        <w:tab/>
      </w:r>
      <w:r>
        <w:rPr>
          <w:spacing w:val="-4"/>
        </w:rPr>
        <w:t>нашей</w:t>
      </w:r>
      <w:r>
        <w:tab/>
      </w:r>
      <w:r>
        <w:rPr>
          <w:spacing w:val="-2"/>
        </w:rPr>
        <w:t>стране.</w:t>
      </w:r>
      <w:r>
        <w:tab/>
      </w:r>
      <w:r>
        <w:rPr>
          <w:spacing w:val="-2"/>
        </w:rPr>
        <w:t>Государственный</w:t>
      </w:r>
      <w:r>
        <w:tab/>
      </w:r>
      <w:r>
        <w:rPr>
          <w:spacing w:val="-2"/>
        </w:rPr>
        <w:t xml:space="preserve">Герб, </w:t>
      </w:r>
      <w:r>
        <w:t>Государственный</w:t>
      </w:r>
      <w:r>
        <w:rPr>
          <w:spacing w:val="35"/>
        </w:rPr>
        <w:t xml:space="preserve"> </w:t>
      </w:r>
      <w:r>
        <w:t>Флаг,</w:t>
      </w:r>
      <w:r>
        <w:rPr>
          <w:spacing w:val="32"/>
        </w:rPr>
        <w:t xml:space="preserve"> </w:t>
      </w:r>
      <w:r>
        <w:t>Государственный</w:t>
      </w:r>
      <w:r>
        <w:rPr>
          <w:spacing w:val="35"/>
        </w:rPr>
        <w:t xml:space="preserve"> </w:t>
      </w:r>
      <w:r>
        <w:t>Гимн</w:t>
      </w:r>
      <w:r>
        <w:rPr>
          <w:spacing w:val="35"/>
        </w:rPr>
        <w:t xml:space="preserve"> </w:t>
      </w:r>
      <w:r>
        <w:t>Российской</w:t>
      </w:r>
      <w:r>
        <w:rPr>
          <w:spacing w:val="31"/>
        </w:rPr>
        <w:t xml:space="preserve"> </w:t>
      </w:r>
      <w:r>
        <w:t>Федерации.</w:t>
      </w:r>
      <w:r>
        <w:rPr>
          <w:spacing w:val="36"/>
        </w:rPr>
        <w:t xml:space="preserve"> </w:t>
      </w:r>
      <w:r>
        <w:t>Наша страна в начале XXI века. Место нашей Родины среди современных государств. Культурная</w:t>
      </w:r>
      <w:r>
        <w:rPr>
          <w:spacing w:val="40"/>
        </w:rPr>
        <w:t xml:space="preserve"> </w:t>
      </w:r>
      <w:r>
        <w:t>жизнь.</w:t>
      </w:r>
      <w:r>
        <w:rPr>
          <w:spacing w:val="40"/>
        </w:rPr>
        <w:t xml:space="preserve"> </w:t>
      </w:r>
      <w:r>
        <w:t>Духовные</w:t>
      </w:r>
      <w:r>
        <w:rPr>
          <w:spacing w:val="40"/>
        </w:rPr>
        <w:t xml:space="preserve"> </w:t>
      </w:r>
      <w:r>
        <w:t>ценности,</w:t>
      </w:r>
      <w:r>
        <w:rPr>
          <w:spacing w:val="40"/>
        </w:rPr>
        <w:t xml:space="preserve"> </w:t>
      </w:r>
      <w:r>
        <w:t>традиционные</w:t>
      </w:r>
      <w:r>
        <w:rPr>
          <w:spacing w:val="40"/>
        </w:rPr>
        <w:t xml:space="preserve"> </w:t>
      </w:r>
      <w:r>
        <w:t>ценности</w:t>
      </w:r>
      <w:r>
        <w:rPr>
          <w:spacing w:val="40"/>
        </w:rPr>
        <w:t xml:space="preserve"> </w:t>
      </w:r>
      <w:r>
        <w:t xml:space="preserve">российского </w:t>
      </w:r>
      <w:r>
        <w:rPr>
          <w:spacing w:val="-2"/>
        </w:rPr>
        <w:t>народа.</w:t>
      </w:r>
    </w:p>
    <w:p w14:paraId="41622FB5">
      <w:pPr>
        <w:pStyle w:val="8"/>
        <w:spacing w:line="242" w:lineRule="auto"/>
        <w:ind w:right="1740"/>
        <w:jc w:val="left"/>
      </w:pPr>
      <w:r>
        <w:t>Развитие</w:t>
      </w:r>
      <w:r>
        <w:rPr>
          <w:spacing w:val="80"/>
        </w:rPr>
        <w:t xml:space="preserve"> </w:t>
      </w:r>
      <w:r>
        <w:t>общества.</w:t>
      </w:r>
      <w:r>
        <w:rPr>
          <w:spacing w:val="80"/>
        </w:rPr>
        <w:t xml:space="preserve"> </w:t>
      </w:r>
      <w:r>
        <w:t>Усиление</w:t>
      </w:r>
      <w:r>
        <w:rPr>
          <w:spacing w:val="80"/>
        </w:rPr>
        <w:t xml:space="preserve"> </w:t>
      </w:r>
      <w:r>
        <w:t>взаимосвязей</w:t>
      </w:r>
      <w:r>
        <w:rPr>
          <w:spacing w:val="80"/>
        </w:rPr>
        <w:t xml:space="preserve"> </w:t>
      </w:r>
      <w:r>
        <w:t>стран</w:t>
      </w:r>
      <w:r>
        <w:rPr>
          <w:spacing w:val="80"/>
        </w:rPr>
        <w:t xml:space="preserve"> </w:t>
      </w:r>
      <w:r>
        <w:t>и</w:t>
      </w:r>
      <w:r>
        <w:rPr>
          <w:spacing w:val="80"/>
        </w:rPr>
        <w:t xml:space="preserve"> </w:t>
      </w:r>
      <w:r>
        <w:t>народов</w:t>
      </w:r>
      <w:r>
        <w:rPr>
          <w:spacing w:val="80"/>
        </w:rPr>
        <w:t xml:space="preserve"> </w:t>
      </w:r>
      <w:r>
        <w:t>в</w:t>
      </w:r>
      <w:r>
        <w:rPr>
          <w:spacing w:val="80"/>
        </w:rPr>
        <w:t xml:space="preserve"> </w:t>
      </w:r>
      <w:r>
        <w:t>условиях</w:t>
      </w:r>
      <w:r>
        <w:rPr>
          <w:spacing w:val="80"/>
        </w:rPr>
        <w:t xml:space="preserve"> </w:t>
      </w:r>
      <w:r>
        <w:t>современного общества.</w:t>
      </w:r>
    </w:p>
    <w:p w14:paraId="33D7BAC7">
      <w:pPr>
        <w:pStyle w:val="8"/>
        <w:spacing w:line="242" w:lineRule="auto"/>
        <w:ind w:right="1740"/>
        <w:jc w:val="left"/>
      </w:pPr>
      <w:r>
        <w:t>Глобальные</w:t>
      </w:r>
      <w:r>
        <w:rPr>
          <w:spacing w:val="40"/>
        </w:rPr>
        <w:t xml:space="preserve"> </w:t>
      </w:r>
      <w:r>
        <w:t>проблемы</w:t>
      </w:r>
      <w:r>
        <w:rPr>
          <w:spacing w:val="40"/>
        </w:rPr>
        <w:t xml:space="preserve"> </w:t>
      </w:r>
      <w:r>
        <w:t>современности</w:t>
      </w:r>
      <w:r>
        <w:rPr>
          <w:spacing w:val="40"/>
        </w:rPr>
        <w:t xml:space="preserve"> </w:t>
      </w:r>
      <w:r>
        <w:t>и</w:t>
      </w:r>
      <w:r>
        <w:rPr>
          <w:spacing w:val="40"/>
        </w:rPr>
        <w:t xml:space="preserve"> </w:t>
      </w:r>
      <w:r>
        <w:t>возможности</w:t>
      </w:r>
      <w:r>
        <w:rPr>
          <w:spacing w:val="40"/>
        </w:rPr>
        <w:t xml:space="preserve"> </w:t>
      </w:r>
      <w:r>
        <w:t>их</w:t>
      </w:r>
      <w:r>
        <w:rPr>
          <w:spacing w:val="40"/>
        </w:rPr>
        <w:t xml:space="preserve"> </w:t>
      </w:r>
      <w:r>
        <w:t>решения</w:t>
      </w:r>
      <w:r>
        <w:rPr>
          <w:spacing w:val="40"/>
        </w:rPr>
        <w:t xml:space="preserve"> </w:t>
      </w:r>
      <w:r>
        <w:t>усилиями международного сообщества и международных организаций.</w:t>
      </w:r>
    </w:p>
    <w:p w14:paraId="7EA49356">
      <w:pPr>
        <w:pStyle w:val="2"/>
        <w:spacing w:before="271"/>
        <w:jc w:val="left"/>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1C4FF431">
      <w:pPr>
        <w:pStyle w:val="13"/>
        <w:numPr>
          <w:ilvl w:val="0"/>
          <w:numId w:val="112"/>
        </w:numPr>
        <w:tabs>
          <w:tab w:val="left" w:pos="1622"/>
        </w:tabs>
        <w:spacing w:before="0" w:after="0" w:line="272" w:lineRule="exact"/>
        <w:ind w:left="1622" w:right="0" w:hanging="182"/>
        <w:jc w:val="left"/>
        <w:rPr>
          <w:sz w:val="24"/>
        </w:rPr>
      </w:pPr>
      <w:r>
        <w:rPr>
          <w:sz w:val="24"/>
        </w:rPr>
        <w:t>Социальные</w:t>
      </w:r>
      <w:r>
        <w:rPr>
          <w:spacing w:val="-6"/>
          <w:sz w:val="24"/>
        </w:rPr>
        <w:t xml:space="preserve"> </w:t>
      </w:r>
      <w:r>
        <w:rPr>
          <w:sz w:val="24"/>
        </w:rPr>
        <w:t>ценности</w:t>
      </w:r>
      <w:r>
        <w:rPr>
          <w:spacing w:val="-3"/>
          <w:sz w:val="24"/>
        </w:rPr>
        <w:t xml:space="preserve"> </w:t>
      </w:r>
      <w:r>
        <w:rPr>
          <w:sz w:val="24"/>
        </w:rPr>
        <w:t>и</w:t>
      </w:r>
      <w:r>
        <w:rPr>
          <w:spacing w:val="-4"/>
          <w:sz w:val="24"/>
        </w:rPr>
        <w:t xml:space="preserve"> </w:t>
      </w:r>
      <w:r>
        <w:rPr>
          <w:spacing w:val="-2"/>
          <w:sz w:val="24"/>
        </w:rPr>
        <w:t>нормы.</w:t>
      </w:r>
    </w:p>
    <w:p w14:paraId="10AC186D">
      <w:pPr>
        <w:pStyle w:val="8"/>
        <w:tabs>
          <w:tab w:val="left" w:pos="3344"/>
          <w:tab w:val="left" w:pos="4720"/>
          <w:tab w:val="left" w:pos="5944"/>
          <w:tab w:val="left" w:pos="6428"/>
          <w:tab w:val="left" w:pos="8472"/>
        </w:tabs>
        <w:spacing w:before="5" w:line="237" w:lineRule="auto"/>
        <w:ind w:right="1741"/>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 xml:space="preserve">гражданина. </w:t>
      </w:r>
      <w:r>
        <w:t>Гражданственность и патриотизм. Гуманизм.</w:t>
      </w:r>
    </w:p>
    <w:p w14:paraId="7F087A6B">
      <w:pPr>
        <w:pStyle w:val="8"/>
        <w:spacing w:before="6" w:line="237" w:lineRule="auto"/>
        <w:ind w:right="1797"/>
        <w:jc w:val="left"/>
      </w:pPr>
      <w:r>
        <w:t>Социальные нормы как регуляторы общественной жизни и поведения человека</w:t>
      </w:r>
      <w:r>
        <w:rPr>
          <w:spacing w:val="40"/>
        </w:rPr>
        <w:t xml:space="preserve"> </w:t>
      </w:r>
      <w:r>
        <w:t>в обществе. Виды социальных норм. Традиции и обычаи.</w:t>
      </w:r>
    </w:p>
    <w:p w14:paraId="6B7B9AD1">
      <w:pPr>
        <w:pStyle w:val="8"/>
        <w:spacing w:before="5" w:line="237" w:lineRule="auto"/>
        <w:ind w:right="1740"/>
        <w:jc w:val="left"/>
      </w:pPr>
      <w:r>
        <w:t>Принципы</w:t>
      </w:r>
      <w:r>
        <w:rPr>
          <w:spacing w:val="40"/>
        </w:rPr>
        <w:t xml:space="preserve"> </w:t>
      </w:r>
      <w:r>
        <w:t>и</w:t>
      </w:r>
      <w:r>
        <w:rPr>
          <w:spacing w:val="40"/>
        </w:rPr>
        <w:t xml:space="preserve"> </w:t>
      </w:r>
      <w:r>
        <w:t>нормы</w:t>
      </w:r>
      <w:r>
        <w:rPr>
          <w:spacing w:val="40"/>
        </w:rPr>
        <w:t xml:space="preserve"> </w:t>
      </w:r>
      <w:r>
        <w:t>морали.</w:t>
      </w:r>
      <w:r>
        <w:rPr>
          <w:spacing w:val="40"/>
        </w:rPr>
        <w:t xml:space="preserve"> </w:t>
      </w:r>
      <w:r>
        <w:t>Добро</w:t>
      </w:r>
      <w:r>
        <w:rPr>
          <w:spacing w:val="40"/>
        </w:rPr>
        <w:t xml:space="preserve"> </w:t>
      </w:r>
      <w:r>
        <w:t>и</w:t>
      </w:r>
      <w:r>
        <w:rPr>
          <w:spacing w:val="40"/>
        </w:rPr>
        <w:t xml:space="preserve"> </w:t>
      </w:r>
      <w:r>
        <w:t>зло.</w:t>
      </w:r>
      <w:r>
        <w:rPr>
          <w:spacing w:val="40"/>
        </w:rPr>
        <w:t xml:space="preserve"> </w:t>
      </w:r>
      <w:r>
        <w:t>Нравственные</w:t>
      </w:r>
      <w:r>
        <w:rPr>
          <w:spacing w:val="40"/>
        </w:rPr>
        <w:t xml:space="preserve"> </w:t>
      </w:r>
      <w:r>
        <w:t>чувства</w:t>
      </w:r>
      <w:r>
        <w:rPr>
          <w:spacing w:val="40"/>
        </w:rPr>
        <w:t xml:space="preserve"> </w:t>
      </w:r>
      <w:r>
        <w:t>человека.</w:t>
      </w:r>
      <w:r>
        <w:rPr>
          <w:spacing w:val="80"/>
        </w:rPr>
        <w:t xml:space="preserve"> </w:t>
      </w:r>
      <w:r>
        <w:t>Совесть и стыд.</w:t>
      </w:r>
    </w:p>
    <w:p w14:paraId="11B069CB">
      <w:pPr>
        <w:pStyle w:val="8"/>
        <w:spacing w:before="6" w:line="237" w:lineRule="auto"/>
        <w:ind w:right="1740"/>
        <w:jc w:val="left"/>
      </w:pPr>
      <w:r>
        <w:t>Моральный</w:t>
      </w:r>
      <w:r>
        <w:rPr>
          <w:spacing w:val="80"/>
          <w:w w:val="150"/>
        </w:rPr>
        <w:t xml:space="preserve"> </w:t>
      </w:r>
      <w:r>
        <w:t>выбор.</w:t>
      </w:r>
      <w:r>
        <w:rPr>
          <w:spacing w:val="80"/>
          <w:w w:val="150"/>
        </w:rPr>
        <w:t xml:space="preserve"> </w:t>
      </w:r>
      <w:r>
        <w:t>Моральная</w:t>
      </w:r>
      <w:r>
        <w:rPr>
          <w:spacing w:val="80"/>
        </w:rPr>
        <w:t xml:space="preserve"> </w:t>
      </w:r>
      <w:r>
        <w:t>оценка</w:t>
      </w:r>
      <w:r>
        <w:rPr>
          <w:spacing w:val="80"/>
        </w:rPr>
        <w:t xml:space="preserve"> </w:t>
      </w:r>
      <w:r>
        <w:t>поведения</w:t>
      </w:r>
      <w:r>
        <w:rPr>
          <w:spacing w:val="80"/>
          <w:w w:val="150"/>
        </w:rPr>
        <w:t xml:space="preserve"> </w:t>
      </w:r>
      <w:r>
        <w:t>людей</w:t>
      </w:r>
      <w:r>
        <w:rPr>
          <w:spacing w:val="80"/>
          <w:w w:val="150"/>
        </w:rPr>
        <w:t xml:space="preserve"> </w:t>
      </w:r>
      <w:r>
        <w:t>и</w:t>
      </w:r>
      <w:r>
        <w:rPr>
          <w:spacing w:val="80"/>
          <w:w w:val="150"/>
        </w:rPr>
        <w:t xml:space="preserve"> </w:t>
      </w:r>
      <w:r>
        <w:t>собственного поведения. Влияние моральных норм на общество и человека.</w:t>
      </w:r>
    </w:p>
    <w:p w14:paraId="1BB67FEC">
      <w:pPr>
        <w:pStyle w:val="8"/>
        <w:spacing w:before="3" w:line="275" w:lineRule="exact"/>
        <w:jc w:val="left"/>
      </w:pPr>
      <w:r>
        <w:t>Право</w:t>
      </w:r>
      <w:r>
        <w:rPr>
          <w:spacing w:val="-3"/>
        </w:rPr>
        <w:t xml:space="preserve"> </w:t>
      </w:r>
      <w:r>
        <w:t>и</w:t>
      </w:r>
      <w:r>
        <w:rPr>
          <w:spacing w:val="1"/>
        </w:rPr>
        <w:t xml:space="preserve"> </w:t>
      </w:r>
      <w:r>
        <w:t>его</w:t>
      </w:r>
      <w:r>
        <w:rPr>
          <w:spacing w:val="4"/>
        </w:rPr>
        <w:t xml:space="preserve"> </w:t>
      </w:r>
      <w:r>
        <w:t>роль</w:t>
      </w:r>
      <w:r>
        <w:rPr>
          <w:spacing w:val="-4"/>
        </w:rPr>
        <w:t xml:space="preserve"> </w:t>
      </w:r>
      <w:r>
        <w:t>в</w:t>
      </w:r>
      <w:r>
        <w:rPr>
          <w:spacing w:val="-3"/>
        </w:rPr>
        <w:t xml:space="preserve"> </w:t>
      </w:r>
      <w:r>
        <w:t>жизни</w:t>
      </w:r>
      <w:r>
        <w:rPr>
          <w:spacing w:val="-9"/>
        </w:rPr>
        <w:t xml:space="preserve"> </w:t>
      </w:r>
      <w:r>
        <w:t>общества.</w:t>
      </w:r>
      <w:r>
        <w:rPr>
          <w:spacing w:val="-3"/>
        </w:rPr>
        <w:t xml:space="preserve"> </w:t>
      </w:r>
      <w:r>
        <w:t>Право</w:t>
      </w:r>
      <w:r>
        <w:rPr>
          <w:spacing w:val="5"/>
        </w:rPr>
        <w:t xml:space="preserve"> </w:t>
      </w:r>
      <w:r>
        <w:t>и</w:t>
      </w:r>
      <w:r>
        <w:rPr>
          <w:spacing w:val="-4"/>
        </w:rPr>
        <w:t xml:space="preserve"> </w:t>
      </w:r>
      <w:r>
        <w:rPr>
          <w:spacing w:val="-2"/>
        </w:rPr>
        <w:t>мораль.</w:t>
      </w:r>
    </w:p>
    <w:p w14:paraId="03C2B649">
      <w:pPr>
        <w:pStyle w:val="13"/>
        <w:numPr>
          <w:ilvl w:val="0"/>
          <w:numId w:val="112"/>
        </w:numPr>
        <w:tabs>
          <w:tab w:val="left" w:pos="1622"/>
        </w:tabs>
        <w:spacing w:before="0" w:after="0" w:line="275" w:lineRule="exact"/>
        <w:ind w:left="1622" w:right="0" w:hanging="182"/>
        <w:jc w:val="left"/>
        <w:rPr>
          <w:sz w:val="24"/>
        </w:rPr>
      </w:pPr>
      <w:r>
        <w:rPr>
          <w:sz w:val="24"/>
        </w:rPr>
        <w:t>Человек</w:t>
      </w:r>
      <w:r>
        <w:rPr>
          <w:spacing w:val="-4"/>
          <w:sz w:val="24"/>
        </w:rPr>
        <w:t xml:space="preserve"> </w:t>
      </w:r>
      <w:r>
        <w:rPr>
          <w:sz w:val="24"/>
        </w:rPr>
        <w:t>как</w:t>
      </w:r>
      <w:r>
        <w:rPr>
          <w:spacing w:val="-4"/>
          <w:sz w:val="24"/>
        </w:rPr>
        <w:t xml:space="preserve"> </w:t>
      </w:r>
      <w:r>
        <w:rPr>
          <w:sz w:val="24"/>
        </w:rPr>
        <w:t>участник</w:t>
      </w:r>
      <w:r>
        <w:rPr>
          <w:spacing w:val="-3"/>
          <w:sz w:val="24"/>
        </w:rPr>
        <w:t xml:space="preserve"> </w:t>
      </w:r>
      <w:r>
        <w:rPr>
          <w:sz w:val="24"/>
        </w:rPr>
        <w:t>правовых</w:t>
      </w:r>
      <w:r>
        <w:rPr>
          <w:spacing w:val="-6"/>
          <w:sz w:val="24"/>
        </w:rPr>
        <w:t xml:space="preserve"> </w:t>
      </w:r>
      <w:r>
        <w:rPr>
          <w:spacing w:val="-2"/>
          <w:sz w:val="24"/>
        </w:rPr>
        <w:t>отношений.</w:t>
      </w:r>
    </w:p>
    <w:p w14:paraId="77CDFA40">
      <w:pPr>
        <w:pStyle w:val="8"/>
        <w:spacing w:before="3"/>
        <w:ind w:right="1737"/>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w:t>
      </w:r>
      <w:r>
        <w:rPr>
          <w:spacing w:val="80"/>
        </w:rPr>
        <w:t xml:space="preserve"> </w:t>
      </w:r>
      <w:r>
        <w:t>культура личности.</w:t>
      </w:r>
    </w:p>
    <w:p w14:paraId="33EDBDC6">
      <w:pPr>
        <w:pStyle w:val="8"/>
        <w:spacing w:before="3" w:line="237" w:lineRule="auto"/>
        <w:ind w:right="1746"/>
      </w:pPr>
      <w:r>
        <w:t>Правонарушение и юридическая ответственность. Проступок и преступление. Опасность правонарушений для личности и общества.</w:t>
      </w:r>
    </w:p>
    <w:p w14:paraId="3FEA21E9">
      <w:pPr>
        <w:pStyle w:val="8"/>
        <w:spacing w:before="3"/>
        <w:ind w:right="1733"/>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6A87D2D">
      <w:pPr>
        <w:pStyle w:val="13"/>
        <w:numPr>
          <w:ilvl w:val="0"/>
          <w:numId w:val="112"/>
        </w:numPr>
        <w:tabs>
          <w:tab w:val="left" w:pos="1622"/>
        </w:tabs>
        <w:spacing w:before="1" w:after="0" w:line="275" w:lineRule="exact"/>
        <w:ind w:left="1622" w:right="0" w:hanging="182"/>
        <w:jc w:val="both"/>
        <w:rPr>
          <w:sz w:val="24"/>
        </w:rPr>
      </w:pPr>
      <w:r>
        <w:rPr>
          <w:sz w:val="24"/>
        </w:rPr>
        <w:t>Основы</w:t>
      </w:r>
      <w:r>
        <w:rPr>
          <w:spacing w:val="-7"/>
          <w:sz w:val="24"/>
        </w:rPr>
        <w:t xml:space="preserve"> </w:t>
      </w:r>
      <w:r>
        <w:rPr>
          <w:sz w:val="24"/>
        </w:rPr>
        <w:t>российского</w:t>
      </w:r>
      <w:r>
        <w:rPr>
          <w:spacing w:val="-4"/>
          <w:sz w:val="24"/>
        </w:rPr>
        <w:t xml:space="preserve"> </w:t>
      </w:r>
      <w:r>
        <w:rPr>
          <w:spacing w:val="-2"/>
          <w:sz w:val="24"/>
        </w:rPr>
        <w:t>права.</w:t>
      </w:r>
    </w:p>
    <w:p w14:paraId="76FF2AED">
      <w:pPr>
        <w:pStyle w:val="8"/>
        <w:spacing w:line="242" w:lineRule="auto"/>
        <w:ind w:right="1740"/>
        <w:jc w:val="left"/>
      </w:pPr>
      <w:r>
        <w:t>Конституция</w:t>
      </w:r>
      <w:r>
        <w:rPr>
          <w:spacing w:val="32"/>
        </w:rPr>
        <w:t xml:space="preserve"> </w:t>
      </w:r>
      <w:r>
        <w:t>Российской Федерации</w:t>
      </w:r>
      <w:r>
        <w:rPr>
          <w:spacing w:val="34"/>
        </w:rPr>
        <w:t xml:space="preserve"> </w:t>
      </w:r>
      <w:r>
        <w:t>- основной закон.</w:t>
      </w:r>
      <w:r>
        <w:rPr>
          <w:spacing w:val="30"/>
        </w:rPr>
        <w:t xml:space="preserve"> </w:t>
      </w:r>
      <w:r>
        <w:t>Законы и подзаконные акты. Отрасли права.</w:t>
      </w:r>
    </w:p>
    <w:p w14:paraId="4E6937F9">
      <w:pPr>
        <w:pStyle w:val="8"/>
        <w:spacing w:line="242" w:lineRule="auto"/>
        <w:ind w:right="1740"/>
        <w:jc w:val="left"/>
      </w:pPr>
      <w:r>
        <w:t>Основы</w:t>
      </w:r>
      <w:r>
        <w:rPr>
          <w:spacing w:val="37"/>
        </w:rPr>
        <w:t xml:space="preserve"> </w:t>
      </w:r>
      <w:r>
        <w:t>гражданского</w:t>
      </w:r>
      <w:r>
        <w:rPr>
          <w:spacing w:val="38"/>
        </w:rPr>
        <w:t xml:space="preserve"> </w:t>
      </w:r>
      <w:r>
        <w:t>права.</w:t>
      </w:r>
      <w:r>
        <w:rPr>
          <w:spacing w:val="32"/>
        </w:rPr>
        <w:t xml:space="preserve"> </w:t>
      </w:r>
      <w:r>
        <w:t>Физические</w:t>
      </w:r>
      <w:r>
        <w:rPr>
          <w:spacing w:val="34"/>
        </w:rPr>
        <w:t xml:space="preserve"> </w:t>
      </w:r>
      <w:r>
        <w:t>и</w:t>
      </w:r>
      <w:r>
        <w:rPr>
          <w:spacing w:val="36"/>
        </w:rPr>
        <w:t xml:space="preserve"> </w:t>
      </w:r>
      <w:r>
        <w:t>юридические</w:t>
      </w:r>
      <w:r>
        <w:rPr>
          <w:spacing w:val="34"/>
        </w:rPr>
        <w:t xml:space="preserve"> </w:t>
      </w:r>
      <w:r>
        <w:t>лица</w:t>
      </w:r>
      <w:r>
        <w:rPr>
          <w:spacing w:val="34"/>
        </w:rPr>
        <w:t xml:space="preserve"> </w:t>
      </w:r>
      <w:r>
        <w:t>в</w:t>
      </w:r>
      <w:r>
        <w:rPr>
          <w:spacing w:val="37"/>
        </w:rPr>
        <w:t xml:space="preserve"> </w:t>
      </w:r>
      <w:r>
        <w:t>гражданском праве. Право собственности, защита прав собственности.</w:t>
      </w:r>
    </w:p>
    <w:p w14:paraId="00333C99">
      <w:pPr>
        <w:pStyle w:val="8"/>
        <w:ind w:right="1740"/>
        <w:jc w:val="left"/>
      </w:pPr>
      <w:r>
        <w:t>Основные виды гражданско-правовых договоров. Договор купли-продажи. Права</w:t>
      </w:r>
      <w:r>
        <w:rPr>
          <w:spacing w:val="80"/>
        </w:rPr>
        <w:t xml:space="preserve"> </w:t>
      </w:r>
      <w:r>
        <w:t>потребителей</w:t>
      </w:r>
      <w:r>
        <w:rPr>
          <w:spacing w:val="80"/>
        </w:rPr>
        <w:t xml:space="preserve"> </w:t>
      </w:r>
      <w:r>
        <w:t>и</w:t>
      </w:r>
      <w:r>
        <w:rPr>
          <w:spacing w:val="80"/>
        </w:rPr>
        <w:t xml:space="preserve"> </w:t>
      </w:r>
      <w:r>
        <w:t>возможности</w:t>
      </w:r>
      <w:r>
        <w:rPr>
          <w:spacing w:val="80"/>
        </w:rPr>
        <w:t xml:space="preserve"> </w:t>
      </w:r>
      <w:r>
        <w:t>их</w:t>
      </w:r>
      <w:r>
        <w:rPr>
          <w:spacing w:val="80"/>
        </w:rPr>
        <w:t xml:space="preserve"> </w:t>
      </w:r>
      <w:r>
        <w:t>защиты.</w:t>
      </w:r>
      <w:r>
        <w:rPr>
          <w:spacing w:val="80"/>
        </w:rPr>
        <w:t xml:space="preserve"> </w:t>
      </w:r>
      <w:r>
        <w:t>Несовершеннолетние</w:t>
      </w:r>
      <w:r>
        <w:rPr>
          <w:spacing w:val="80"/>
        </w:rPr>
        <w:t xml:space="preserve"> </w:t>
      </w:r>
      <w:r>
        <w:t>как участники гражданско-правовых отношений.</w:t>
      </w:r>
    </w:p>
    <w:p w14:paraId="047EAE9D">
      <w:pPr>
        <w:pStyle w:val="8"/>
        <w:ind w:right="174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1A3548FA">
      <w:pPr>
        <w:pStyle w:val="8"/>
        <w:spacing w:line="237" w:lineRule="auto"/>
        <w:ind w:right="1683"/>
      </w:pPr>
      <w:r>
        <w:t>Основы трудового права. Стороны трудовых отношений, их права и</w:t>
      </w:r>
      <w:r>
        <w:rPr>
          <w:spacing w:val="40"/>
        </w:rPr>
        <w:t xml:space="preserve"> </w:t>
      </w:r>
      <w:r>
        <w:t>обязанности.</w:t>
      </w:r>
      <w:r>
        <w:rPr>
          <w:spacing w:val="-3"/>
        </w:rPr>
        <w:t xml:space="preserve"> </w:t>
      </w:r>
      <w:r>
        <w:t>Трудовой</w:t>
      </w:r>
      <w:r>
        <w:rPr>
          <w:spacing w:val="-1"/>
        </w:rPr>
        <w:t xml:space="preserve"> </w:t>
      </w:r>
      <w:r>
        <w:t>договор.</w:t>
      </w:r>
      <w:r>
        <w:rPr>
          <w:spacing w:val="-3"/>
        </w:rPr>
        <w:t xml:space="preserve"> </w:t>
      </w:r>
      <w:r>
        <w:t>Заключение</w:t>
      </w:r>
      <w:r>
        <w:rPr>
          <w:spacing w:val="-6"/>
        </w:rPr>
        <w:t xml:space="preserve"> </w:t>
      </w:r>
      <w:r>
        <w:t>и</w:t>
      </w:r>
      <w:r>
        <w:rPr>
          <w:spacing w:val="-9"/>
        </w:rPr>
        <w:t xml:space="preserve"> </w:t>
      </w:r>
      <w:r>
        <w:t>прекращение</w:t>
      </w:r>
      <w:r>
        <w:rPr>
          <w:spacing w:val="-2"/>
        </w:rPr>
        <w:t xml:space="preserve"> </w:t>
      </w:r>
      <w:r>
        <w:t>трудового</w:t>
      </w:r>
      <w:r>
        <w:rPr>
          <w:spacing w:val="-2"/>
        </w:rPr>
        <w:t xml:space="preserve"> </w:t>
      </w:r>
      <w:r>
        <w:t>договора.</w:t>
      </w:r>
    </w:p>
    <w:p w14:paraId="79FC950F">
      <w:pPr>
        <w:spacing w:after="0" w:line="237" w:lineRule="auto"/>
        <w:sectPr>
          <w:pgSz w:w="11910" w:h="16840"/>
          <w:pgMar w:top="1340" w:right="60" w:bottom="280" w:left="360" w:header="720" w:footer="720" w:gutter="0"/>
          <w:cols w:space="720" w:num="1"/>
        </w:sectPr>
      </w:pPr>
    </w:p>
    <w:p w14:paraId="40364CA1">
      <w:pPr>
        <w:pStyle w:val="8"/>
        <w:spacing w:before="76" w:line="237" w:lineRule="auto"/>
        <w:ind w:right="1746"/>
      </w:pPr>
      <w:r>
        <w:t>Рабочее время и время отдыха. Особенности правового статуса несовершеннолетних при</w:t>
      </w:r>
      <w:r>
        <w:rPr>
          <w:spacing w:val="80"/>
        </w:rPr>
        <w:t xml:space="preserve">  </w:t>
      </w:r>
      <w:r>
        <w:t>осуществлении трудовой деятельности.</w:t>
      </w:r>
    </w:p>
    <w:p w14:paraId="505E308A">
      <w:pPr>
        <w:pStyle w:val="8"/>
        <w:spacing w:before="3" w:line="275" w:lineRule="exact"/>
      </w:pPr>
      <w:r>
        <w:t>Виды</w:t>
      </w:r>
      <w:r>
        <w:rPr>
          <w:spacing w:val="1"/>
        </w:rPr>
        <w:t xml:space="preserve"> </w:t>
      </w:r>
      <w:r>
        <w:t>юридической</w:t>
      </w:r>
      <w:r>
        <w:rPr>
          <w:spacing w:val="31"/>
        </w:rPr>
        <w:t xml:space="preserve"> </w:t>
      </w:r>
      <w:r>
        <w:t>ответственности.</w:t>
      </w:r>
      <w:r>
        <w:rPr>
          <w:spacing w:val="74"/>
          <w:w w:val="150"/>
        </w:rPr>
        <w:t xml:space="preserve">  </w:t>
      </w:r>
      <w:r>
        <w:t>Гражданско-правовые</w:t>
      </w:r>
      <w:r>
        <w:rPr>
          <w:spacing w:val="54"/>
        </w:rPr>
        <w:t xml:space="preserve">  </w:t>
      </w:r>
      <w:r>
        <w:rPr>
          <w:spacing w:val="-2"/>
        </w:rPr>
        <w:t>проступки</w:t>
      </w:r>
    </w:p>
    <w:p w14:paraId="0DA37854">
      <w:pPr>
        <w:pStyle w:val="8"/>
        <w:spacing w:line="242" w:lineRule="auto"/>
        <w:ind w:right="1827"/>
      </w:pPr>
      <w:r>
        <w:t>и</w:t>
      </w:r>
      <w:r>
        <w:rPr>
          <w:spacing w:val="80"/>
        </w:rPr>
        <w:t xml:space="preserve">  </w:t>
      </w:r>
      <w:r>
        <w:t>гражданско-правовая</w:t>
      </w:r>
      <w:r>
        <w:rPr>
          <w:spacing w:val="80"/>
        </w:rPr>
        <w:t xml:space="preserve">  </w:t>
      </w:r>
      <w:r>
        <w:t>ответственность.</w:t>
      </w:r>
      <w:r>
        <w:rPr>
          <w:spacing w:val="80"/>
        </w:rPr>
        <w:t xml:space="preserve">  </w:t>
      </w:r>
      <w:r>
        <w:t>Административные</w:t>
      </w:r>
      <w:r>
        <w:rPr>
          <w:spacing w:val="25"/>
        </w:rPr>
        <w:t xml:space="preserve"> </w:t>
      </w:r>
      <w:r>
        <w:t>проступки</w:t>
      </w:r>
      <w:r>
        <w:rPr>
          <w:spacing w:val="40"/>
        </w:rPr>
        <w:t xml:space="preserve"> </w:t>
      </w:r>
      <w:r>
        <w:t>и</w:t>
      </w:r>
      <w:r>
        <w:rPr>
          <w:spacing w:val="80"/>
        </w:rPr>
        <w:t xml:space="preserve">  </w:t>
      </w:r>
      <w:r>
        <w:t>административная</w:t>
      </w:r>
      <w:r>
        <w:rPr>
          <w:spacing w:val="80"/>
          <w:w w:val="150"/>
        </w:rPr>
        <w:t xml:space="preserve"> </w:t>
      </w:r>
      <w:r>
        <w:t>ответственность.</w:t>
      </w:r>
      <w:r>
        <w:rPr>
          <w:spacing w:val="80"/>
          <w:w w:val="150"/>
        </w:rPr>
        <w:t xml:space="preserve">  </w:t>
      </w:r>
      <w:r>
        <w:t>Дисциплинарные</w:t>
      </w:r>
      <w:r>
        <w:rPr>
          <w:spacing w:val="80"/>
        </w:rPr>
        <w:t xml:space="preserve">  </w:t>
      </w:r>
      <w:r>
        <w:t>проступки</w:t>
      </w:r>
    </w:p>
    <w:p w14:paraId="3FCD3DB1">
      <w:pPr>
        <w:pStyle w:val="8"/>
        <w:spacing w:line="242" w:lineRule="auto"/>
        <w:ind w:right="1734"/>
      </w:pPr>
      <w:r>
        <w:t>и дисциплинарная</w:t>
      </w:r>
      <w:r>
        <w:rPr>
          <w:spacing w:val="-3"/>
        </w:rPr>
        <w:t xml:space="preserve"> </w:t>
      </w:r>
      <w:r>
        <w:t>ответственность. Преступления и</w:t>
      </w:r>
      <w:r>
        <w:rPr>
          <w:spacing w:val="-2"/>
        </w:rPr>
        <w:t xml:space="preserve"> </w:t>
      </w:r>
      <w:r>
        <w:t>уголовная</w:t>
      </w:r>
      <w:r>
        <w:rPr>
          <w:spacing w:val="-3"/>
        </w:rPr>
        <w:t xml:space="preserve"> </w:t>
      </w:r>
      <w:r>
        <w:t>ответственность. Особенности юридической ответственности несовершеннолетних.</w:t>
      </w:r>
    </w:p>
    <w:p w14:paraId="24443685">
      <w:pPr>
        <w:pStyle w:val="8"/>
        <w:ind w:right="1744"/>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B07F58F">
      <w:pPr>
        <w:pStyle w:val="2"/>
        <w:spacing w:before="270" w:line="275" w:lineRule="exact"/>
      </w:pPr>
      <w:r>
        <w:t>Содержание</w:t>
      </w:r>
      <w:r>
        <w:rPr>
          <w:spacing w:val="-4"/>
        </w:rPr>
        <w:t xml:space="preserve"> </w:t>
      </w:r>
      <w:r>
        <w:t>обучения</w:t>
      </w:r>
      <w:r>
        <w:rPr>
          <w:spacing w:val="-1"/>
        </w:rPr>
        <w:t xml:space="preserve"> </w:t>
      </w:r>
      <w:r>
        <w:t>в 8</w:t>
      </w:r>
      <w:r>
        <w:rPr>
          <w:spacing w:val="-4"/>
        </w:rPr>
        <w:t xml:space="preserve"> </w:t>
      </w:r>
      <w:r>
        <w:rPr>
          <w:spacing w:val="-2"/>
        </w:rPr>
        <w:t>классе</w:t>
      </w:r>
    </w:p>
    <w:p w14:paraId="7992B0DC">
      <w:pPr>
        <w:pStyle w:val="13"/>
        <w:numPr>
          <w:ilvl w:val="0"/>
          <w:numId w:val="113"/>
        </w:numPr>
        <w:tabs>
          <w:tab w:val="left" w:pos="1622"/>
        </w:tabs>
        <w:spacing w:before="0" w:after="0" w:line="274" w:lineRule="exact"/>
        <w:ind w:left="1622" w:right="0" w:hanging="182"/>
        <w:jc w:val="both"/>
        <w:rPr>
          <w:sz w:val="24"/>
        </w:rPr>
      </w:pPr>
      <w:r>
        <w:rPr>
          <w:sz w:val="24"/>
        </w:rPr>
        <w:t>Человек</w:t>
      </w:r>
      <w:r>
        <w:rPr>
          <w:spacing w:val="-8"/>
          <w:sz w:val="24"/>
        </w:rPr>
        <w:t xml:space="preserve"> </w:t>
      </w:r>
      <w:r>
        <w:rPr>
          <w:sz w:val="24"/>
        </w:rPr>
        <w:t>в экономических</w:t>
      </w:r>
      <w:r>
        <w:rPr>
          <w:spacing w:val="-6"/>
          <w:sz w:val="24"/>
        </w:rPr>
        <w:t xml:space="preserve"> </w:t>
      </w:r>
      <w:r>
        <w:rPr>
          <w:spacing w:val="-2"/>
          <w:sz w:val="24"/>
        </w:rPr>
        <w:t>отношениях.</w:t>
      </w:r>
    </w:p>
    <w:p w14:paraId="0F352639">
      <w:pPr>
        <w:pStyle w:val="8"/>
        <w:spacing w:line="242" w:lineRule="auto"/>
        <w:ind w:right="1735"/>
      </w:pPr>
      <w:r>
        <w:t>Экономическая жизнь общества. Потребности и ресурсы, ограниченность ресурсов. Экономический выбор.</w:t>
      </w:r>
    </w:p>
    <w:p w14:paraId="5C9AA86E">
      <w:pPr>
        <w:pStyle w:val="8"/>
        <w:ind w:right="1729"/>
      </w:pPr>
      <w:r>
        <w:t>Экономическая система и её функции. Собственность. Производство -</w:t>
      </w:r>
      <w:r>
        <w:rPr>
          <w:spacing w:val="-1"/>
        </w:rPr>
        <w:t xml:space="preserve"> </w:t>
      </w:r>
      <w:r>
        <w:t>источник экономических благ. Факторы производства. Трудовая деятельность. Производительность труда. Разделение труда.</w:t>
      </w:r>
    </w:p>
    <w:p w14:paraId="3DA43F0A">
      <w:pPr>
        <w:pStyle w:val="8"/>
        <w:ind w:right="1740"/>
        <w:jc w:val="left"/>
      </w:pPr>
      <w:r>
        <w:t>Предпринимательство. Виды и формы предпринимательской деятельности. Обмен.</w:t>
      </w:r>
      <w:r>
        <w:rPr>
          <w:spacing w:val="40"/>
        </w:rPr>
        <w:t xml:space="preserve"> </w:t>
      </w:r>
      <w:r>
        <w:t>Деньги</w:t>
      </w:r>
      <w:r>
        <w:rPr>
          <w:spacing w:val="40"/>
        </w:rPr>
        <w:t xml:space="preserve"> </w:t>
      </w:r>
      <w:r>
        <w:t>и</w:t>
      </w:r>
      <w:r>
        <w:rPr>
          <w:spacing w:val="40"/>
        </w:rPr>
        <w:t xml:space="preserve"> </w:t>
      </w:r>
      <w:r>
        <w:t>их</w:t>
      </w:r>
      <w:r>
        <w:rPr>
          <w:spacing w:val="40"/>
        </w:rPr>
        <w:t xml:space="preserve"> </w:t>
      </w:r>
      <w:r>
        <w:t>функции.</w:t>
      </w:r>
      <w:r>
        <w:rPr>
          <w:spacing w:val="40"/>
        </w:rPr>
        <w:t xml:space="preserve"> </w:t>
      </w:r>
      <w:r>
        <w:t>Торговля</w:t>
      </w:r>
      <w:r>
        <w:rPr>
          <w:spacing w:val="40"/>
        </w:rPr>
        <w:t xml:space="preserve"> </w:t>
      </w:r>
      <w:r>
        <w:t>и</w:t>
      </w:r>
      <w:r>
        <w:rPr>
          <w:spacing w:val="40"/>
        </w:rPr>
        <w:t xml:space="preserve"> </w:t>
      </w:r>
      <w:r>
        <w:t>её</w:t>
      </w:r>
      <w:r>
        <w:rPr>
          <w:spacing w:val="40"/>
        </w:rPr>
        <w:t xml:space="preserve"> </w:t>
      </w:r>
      <w:r>
        <w:t>формы.</w:t>
      </w:r>
      <w:r>
        <w:rPr>
          <w:spacing w:val="40"/>
        </w:rPr>
        <w:t xml:space="preserve"> </w:t>
      </w:r>
      <w:r>
        <w:t>Рыночная</w:t>
      </w:r>
      <w:r>
        <w:rPr>
          <w:spacing w:val="40"/>
        </w:rPr>
        <w:t xml:space="preserve"> </w:t>
      </w:r>
      <w:r>
        <w:t>экономика.</w:t>
      </w:r>
      <w:r>
        <w:rPr>
          <w:spacing w:val="40"/>
        </w:rPr>
        <w:t xml:space="preserve"> </w:t>
      </w:r>
      <w:r>
        <w:t>Конкуренция. Спрос и предложение.</w:t>
      </w:r>
    </w:p>
    <w:p w14:paraId="202AC12B">
      <w:pPr>
        <w:pStyle w:val="8"/>
        <w:ind w:right="1740" w:hanging="1"/>
        <w:jc w:val="left"/>
      </w:pPr>
      <w:r>
        <w:t>Рыночное равновесие. Невидимая рука рынка. Многообразие рынков. Предприятие</w:t>
      </w:r>
      <w:r>
        <w:rPr>
          <w:spacing w:val="80"/>
        </w:rPr>
        <w:t xml:space="preserve"> </w:t>
      </w:r>
      <w:r>
        <w:t>в</w:t>
      </w:r>
      <w:r>
        <w:rPr>
          <w:spacing w:val="80"/>
        </w:rPr>
        <w:t xml:space="preserve"> </w:t>
      </w:r>
      <w:r>
        <w:t>экономике.</w:t>
      </w:r>
      <w:r>
        <w:rPr>
          <w:spacing w:val="80"/>
        </w:rPr>
        <w:t xml:space="preserve"> </w:t>
      </w:r>
      <w:r>
        <w:t>Издержки,</w:t>
      </w:r>
      <w:r>
        <w:rPr>
          <w:spacing w:val="80"/>
        </w:rPr>
        <w:t xml:space="preserve"> </w:t>
      </w:r>
      <w:r>
        <w:t>выручка</w:t>
      </w:r>
      <w:r>
        <w:rPr>
          <w:spacing w:val="80"/>
        </w:rPr>
        <w:t xml:space="preserve"> </w:t>
      </w:r>
      <w:r>
        <w:t>и</w:t>
      </w:r>
      <w:r>
        <w:rPr>
          <w:spacing w:val="80"/>
        </w:rPr>
        <w:t xml:space="preserve"> </w:t>
      </w:r>
      <w:r>
        <w:t>прибыль.</w:t>
      </w:r>
      <w:r>
        <w:rPr>
          <w:spacing w:val="80"/>
        </w:rPr>
        <w:t xml:space="preserve"> </w:t>
      </w:r>
      <w:r>
        <w:t>Как</w:t>
      </w:r>
      <w:r>
        <w:rPr>
          <w:spacing w:val="80"/>
        </w:rPr>
        <w:t xml:space="preserve"> </w:t>
      </w:r>
      <w:r>
        <w:t>повысить эффективность производства.</w:t>
      </w:r>
    </w:p>
    <w:p w14:paraId="48D4555D">
      <w:pPr>
        <w:pStyle w:val="8"/>
        <w:ind w:right="1740"/>
        <w:jc w:val="left"/>
      </w:pPr>
      <w:r>
        <w:t>Заработная плата и стимулирование труда. Занятость и безработица. Финансовый</w:t>
      </w:r>
      <w:r>
        <w:rPr>
          <w:spacing w:val="40"/>
        </w:rPr>
        <w:t xml:space="preserve"> </w:t>
      </w:r>
      <w:r>
        <w:t>рынок</w:t>
      </w:r>
      <w:r>
        <w:rPr>
          <w:spacing w:val="40"/>
        </w:rPr>
        <w:t xml:space="preserve"> </w:t>
      </w:r>
      <w:r>
        <w:t>и</w:t>
      </w:r>
      <w:r>
        <w:rPr>
          <w:spacing w:val="40"/>
        </w:rPr>
        <w:t xml:space="preserve"> </w:t>
      </w:r>
      <w:r>
        <w:t>посредники</w:t>
      </w:r>
      <w:r>
        <w:rPr>
          <w:spacing w:val="40"/>
        </w:rPr>
        <w:t xml:space="preserve"> </w:t>
      </w:r>
      <w:r>
        <w:t>(банки,</w:t>
      </w:r>
      <w:r>
        <w:rPr>
          <w:spacing w:val="80"/>
        </w:rPr>
        <w:t xml:space="preserve"> </w:t>
      </w:r>
      <w:r>
        <w:t>страховые</w:t>
      </w:r>
      <w:r>
        <w:rPr>
          <w:spacing w:val="80"/>
        </w:rPr>
        <w:t xml:space="preserve"> </w:t>
      </w:r>
      <w:r>
        <w:t>компании,</w:t>
      </w:r>
      <w:r>
        <w:rPr>
          <w:spacing w:val="80"/>
        </w:rPr>
        <w:t xml:space="preserve"> </w:t>
      </w:r>
      <w:r>
        <w:t>кредитные союзы, участники фондового рынка). Услуги финансовых посредников.</w:t>
      </w:r>
    </w:p>
    <w:p w14:paraId="79C298CC">
      <w:pPr>
        <w:pStyle w:val="8"/>
        <w:spacing w:line="274" w:lineRule="exact"/>
        <w:jc w:val="left"/>
      </w:pPr>
      <w:r>
        <w:t>Основные</w:t>
      </w:r>
      <w:r>
        <w:rPr>
          <w:spacing w:val="-6"/>
        </w:rPr>
        <w:t xml:space="preserve"> </w:t>
      </w:r>
      <w:r>
        <w:t>типы</w:t>
      </w:r>
      <w:r>
        <w:rPr>
          <w:spacing w:val="-5"/>
        </w:rPr>
        <w:t xml:space="preserve"> </w:t>
      </w:r>
      <w:r>
        <w:t>финансовых</w:t>
      </w:r>
      <w:r>
        <w:rPr>
          <w:spacing w:val="-6"/>
        </w:rPr>
        <w:t xml:space="preserve"> </w:t>
      </w:r>
      <w:r>
        <w:t>инструментов:</w:t>
      </w:r>
      <w:r>
        <w:rPr>
          <w:spacing w:val="-3"/>
        </w:rPr>
        <w:t xml:space="preserve"> </w:t>
      </w:r>
      <w:r>
        <w:t>акции</w:t>
      </w:r>
      <w:r>
        <w:rPr>
          <w:spacing w:val="-1"/>
        </w:rPr>
        <w:t xml:space="preserve"> </w:t>
      </w:r>
      <w:r>
        <w:t>и</w:t>
      </w:r>
      <w:r>
        <w:rPr>
          <w:spacing w:val="-10"/>
        </w:rPr>
        <w:t xml:space="preserve"> </w:t>
      </w:r>
      <w:r>
        <w:rPr>
          <w:spacing w:val="-2"/>
        </w:rPr>
        <w:t>облигации.</w:t>
      </w:r>
    </w:p>
    <w:p w14:paraId="26558DA3">
      <w:pPr>
        <w:pStyle w:val="8"/>
        <w:tabs>
          <w:tab w:val="left" w:pos="2275"/>
          <w:tab w:val="left" w:pos="3416"/>
          <w:tab w:val="left" w:pos="3521"/>
          <w:tab w:val="left" w:pos="4673"/>
          <w:tab w:val="left" w:pos="4773"/>
          <w:tab w:val="left" w:pos="5598"/>
          <w:tab w:val="left" w:pos="6780"/>
          <w:tab w:val="left" w:pos="7075"/>
          <w:tab w:val="left" w:pos="8593"/>
        </w:tabs>
        <w:ind w:right="1731"/>
        <w:jc w:val="left"/>
      </w:pPr>
      <w:r>
        <w:t>Банковские</w:t>
      </w:r>
      <w:r>
        <w:rPr>
          <w:spacing w:val="40"/>
        </w:rPr>
        <w:t xml:space="preserve"> </w:t>
      </w:r>
      <w:r>
        <w:t>услуги,</w:t>
      </w:r>
      <w:r>
        <w:rPr>
          <w:spacing w:val="40"/>
        </w:rPr>
        <w:t xml:space="preserve"> </w:t>
      </w:r>
      <w:r>
        <w:t>предоставляемые</w:t>
      </w:r>
      <w:r>
        <w:rPr>
          <w:spacing w:val="40"/>
        </w:rPr>
        <w:t xml:space="preserve"> </w:t>
      </w:r>
      <w:r>
        <w:t>гражданам</w:t>
      </w:r>
      <w:r>
        <w:rPr>
          <w:spacing w:val="40"/>
        </w:rPr>
        <w:t xml:space="preserve"> </w:t>
      </w:r>
      <w:r>
        <w:t>(депозит,</w:t>
      </w:r>
      <w:r>
        <w:rPr>
          <w:spacing w:val="40"/>
        </w:rPr>
        <w:t xml:space="preserve"> </w:t>
      </w:r>
      <w:r>
        <w:t>кредит,</w:t>
      </w:r>
      <w:r>
        <w:rPr>
          <w:spacing w:val="40"/>
        </w:rPr>
        <w:t xml:space="preserve"> </w:t>
      </w:r>
      <w:r>
        <w:t xml:space="preserve">платёжная </w:t>
      </w:r>
      <w:r>
        <w:rPr>
          <w:spacing w:val="-2"/>
        </w:rPr>
        <w:t>карта,</w:t>
      </w:r>
      <w:r>
        <w:tab/>
      </w:r>
      <w:r>
        <w:rPr>
          <w:spacing w:val="-2"/>
        </w:rPr>
        <w:t>денежные</w:t>
      </w:r>
      <w:r>
        <w:tab/>
      </w:r>
      <w:r>
        <w:tab/>
      </w:r>
      <w:r>
        <w:rPr>
          <w:spacing w:val="-2"/>
        </w:rPr>
        <w:t>переводы,</w:t>
      </w:r>
      <w:r>
        <w:tab/>
      </w:r>
      <w:r>
        <w:tab/>
      </w:r>
      <w:r>
        <w:rPr>
          <w:spacing w:val="-4"/>
        </w:rPr>
        <w:t>обмен</w:t>
      </w:r>
      <w:r>
        <w:tab/>
      </w:r>
      <w:r>
        <w:rPr>
          <w:spacing w:val="-32"/>
        </w:rPr>
        <w:t xml:space="preserve"> </w:t>
      </w:r>
      <w:r>
        <w:t>валюты).</w:t>
      </w:r>
      <w:r>
        <w:tab/>
      </w:r>
      <w:r>
        <w:rPr>
          <w:spacing w:val="-2"/>
        </w:rPr>
        <w:t>Дистанционное</w:t>
      </w:r>
      <w:r>
        <w:tab/>
      </w:r>
      <w:r>
        <w:rPr>
          <w:spacing w:val="-2"/>
        </w:rPr>
        <w:t xml:space="preserve">банковское </w:t>
      </w:r>
      <w:r>
        <w:t>обслуживание. Страховые услуги. Защита прав потребителя финансовых услуг. Экономические</w:t>
      </w:r>
      <w:r>
        <w:rPr>
          <w:spacing w:val="80"/>
        </w:rPr>
        <w:t xml:space="preserve"> </w:t>
      </w:r>
      <w:r>
        <w:t>функции</w:t>
      </w:r>
      <w:r>
        <w:rPr>
          <w:spacing w:val="80"/>
        </w:rPr>
        <w:t xml:space="preserve"> </w:t>
      </w:r>
      <w:r>
        <w:t>домохозяйств.</w:t>
      </w:r>
      <w:r>
        <w:rPr>
          <w:spacing w:val="80"/>
        </w:rPr>
        <w:t xml:space="preserve"> </w:t>
      </w:r>
      <w:r>
        <w:t>Потребление</w:t>
      </w:r>
      <w:r>
        <w:rPr>
          <w:spacing w:val="80"/>
        </w:rPr>
        <w:t xml:space="preserve"> </w:t>
      </w:r>
      <w:r>
        <w:t>домашних</w:t>
      </w:r>
      <w:r>
        <w:rPr>
          <w:spacing w:val="80"/>
        </w:rPr>
        <w:t xml:space="preserve"> </w:t>
      </w:r>
      <w:r>
        <w:t>хозяйств.</w:t>
      </w:r>
      <w:r>
        <w:rPr>
          <w:spacing w:val="40"/>
        </w:rPr>
        <w:t xml:space="preserve"> </w:t>
      </w:r>
      <w:r>
        <w:rPr>
          <w:spacing w:val="-2"/>
        </w:rPr>
        <w:t>Потребительские</w:t>
      </w:r>
      <w:r>
        <w:tab/>
      </w:r>
      <w:r>
        <w:t>товары</w:t>
      </w:r>
      <w:r>
        <w:rPr>
          <w:spacing w:val="80"/>
        </w:rPr>
        <w:t xml:space="preserve"> </w:t>
      </w:r>
      <w:r>
        <w:t>и</w:t>
      </w:r>
      <w:r>
        <w:tab/>
      </w:r>
      <w:r>
        <w:rPr>
          <w:spacing w:val="-2"/>
        </w:rPr>
        <w:t>товары</w:t>
      </w:r>
      <w:r>
        <w:tab/>
      </w:r>
      <w:r>
        <w:rPr>
          <w:spacing w:val="-2"/>
        </w:rPr>
        <w:t>длительного</w:t>
      </w:r>
      <w:r>
        <w:tab/>
      </w:r>
      <w:r>
        <w:rPr>
          <w:spacing w:val="-2"/>
        </w:rPr>
        <w:t>пользования.</w:t>
      </w:r>
      <w:r>
        <w:tab/>
      </w:r>
      <w:r>
        <w:rPr>
          <w:spacing w:val="-39"/>
        </w:rPr>
        <w:t xml:space="preserve"> </w:t>
      </w:r>
      <w:r>
        <w:t>Источники доходов</w:t>
      </w:r>
      <w:r>
        <w:rPr>
          <w:spacing w:val="80"/>
        </w:rPr>
        <w:t xml:space="preserve"> </w:t>
      </w:r>
      <w:r>
        <w:t>и</w:t>
      </w:r>
      <w:r>
        <w:rPr>
          <w:spacing w:val="40"/>
        </w:rPr>
        <w:t xml:space="preserve"> </w:t>
      </w:r>
      <w:r>
        <w:t>расходов</w:t>
      </w:r>
      <w:r>
        <w:rPr>
          <w:spacing w:val="80"/>
        </w:rPr>
        <w:t xml:space="preserve"> </w:t>
      </w:r>
      <w:r>
        <w:t>семьи.</w:t>
      </w:r>
      <w:r>
        <w:rPr>
          <w:spacing w:val="80"/>
        </w:rPr>
        <w:t xml:space="preserve"> </w:t>
      </w:r>
      <w:r>
        <w:t>Семейный</w:t>
      </w:r>
      <w:r>
        <w:rPr>
          <w:spacing w:val="80"/>
        </w:rPr>
        <w:t xml:space="preserve"> </w:t>
      </w:r>
      <w:r>
        <w:t>бюджет.</w:t>
      </w:r>
      <w:r>
        <w:rPr>
          <w:spacing w:val="80"/>
        </w:rPr>
        <w:t xml:space="preserve"> </w:t>
      </w:r>
      <w:r>
        <w:t>Личный</w:t>
      </w:r>
      <w:r>
        <w:rPr>
          <w:spacing w:val="80"/>
        </w:rPr>
        <w:t xml:space="preserve"> </w:t>
      </w:r>
      <w:r>
        <w:t>финансовый</w:t>
      </w:r>
      <w:r>
        <w:rPr>
          <w:spacing w:val="40"/>
        </w:rPr>
        <w:t xml:space="preserve"> </w:t>
      </w:r>
      <w:r>
        <w:t>план. Способы и формы сбережений.</w:t>
      </w:r>
    </w:p>
    <w:p w14:paraId="5149FDB6">
      <w:pPr>
        <w:pStyle w:val="8"/>
        <w:ind w:right="1731"/>
      </w:pPr>
      <w:r>
        <w:t>Экономические цели и функции государства. Налоги. Доходы и расходы государства. Государственный</w:t>
      </w:r>
      <w:r>
        <w:rPr>
          <w:spacing w:val="-4"/>
        </w:rPr>
        <w:t xml:space="preserve"> </w:t>
      </w:r>
      <w:r>
        <w:t>бюджет. Государственная</w:t>
      </w:r>
      <w:r>
        <w:rPr>
          <w:spacing w:val="-2"/>
        </w:rPr>
        <w:t xml:space="preserve"> </w:t>
      </w:r>
      <w:r>
        <w:t>бюджетная</w:t>
      </w:r>
      <w:r>
        <w:rPr>
          <w:spacing w:val="-5"/>
        </w:rPr>
        <w:t xml:space="preserve"> </w:t>
      </w:r>
      <w:r>
        <w:t>и</w:t>
      </w:r>
      <w:r>
        <w:rPr>
          <w:spacing w:val="-4"/>
        </w:rPr>
        <w:t xml:space="preserve"> </w:t>
      </w:r>
      <w:r>
        <w:t>денежно- кредитная политика Российской Федерации. Государственная политика по развитию конкуренции.</w:t>
      </w:r>
    </w:p>
    <w:p w14:paraId="18D978CE">
      <w:pPr>
        <w:pStyle w:val="13"/>
        <w:numPr>
          <w:ilvl w:val="0"/>
          <w:numId w:val="113"/>
        </w:numPr>
        <w:tabs>
          <w:tab w:val="left" w:pos="1622"/>
        </w:tabs>
        <w:spacing w:before="0" w:after="0" w:line="240" w:lineRule="auto"/>
        <w:ind w:left="1622" w:right="0" w:hanging="182"/>
        <w:jc w:val="both"/>
        <w:rPr>
          <w:sz w:val="24"/>
        </w:rPr>
      </w:pPr>
      <w:r>
        <w:rPr>
          <w:sz w:val="24"/>
        </w:rPr>
        <w:t>Человек</w:t>
      </w:r>
      <w:r>
        <w:rPr>
          <w:spacing w:val="-4"/>
          <w:sz w:val="24"/>
        </w:rPr>
        <w:t xml:space="preserve"> </w:t>
      </w:r>
      <w:r>
        <w:rPr>
          <w:sz w:val="24"/>
        </w:rPr>
        <w:t>в</w:t>
      </w:r>
      <w:r>
        <w:rPr>
          <w:spacing w:val="-1"/>
          <w:sz w:val="24"/>
        </w:rPr>
        <w:t xml:space="preserve"> </w:t>
      </w:r>
      <w:r>
        <w:rPr>
          <w:sz w:val="24"/>
        </w:rPr>
        <w:t>мире</w:t>
      </w:r>
      <w:r>
        <w:rPr>
          <w:spacing w:val="2"/>
          <w:sz w:val="24"/>
        </w:rPr>
        <w:t xml:space="preserve"> </w:t>
      </w:r>
      <w:r>
        <w:rPr>
          <w:spacing w:val="-2"/>
          <w:sz w:val="24"/>
        </w:rPr>
        <w:t>культуры.</w:t>
      </w:r>
    </w:p>
    <w:p w14:paraId="6FA786F0">
      <w:pPr>
        <w:pStyle w:val="8"/>
        <w:spacing w:before="3" w:line="237" w:lineRule="auto"/>
        <w:ind w:right="1743"/>
      </w:pPr>
      <w:r>
        <w:t>Культура, её многообразие и формы. Влияние духовной культуры на формирование личности. Современная молодёжная культура.</w:t>
      </w:r>
    </w:p>
    <w:p w14:paraId="6BF68816">
      <w:pPr>
        <w:pStyle w:val="8"/>
        <w:spacing w:before="5" w:line="237" w:lineRule="auto"/>
        <w:ind w:right="1733"/>
      </w:pPr>
      <w:r>
        <w:t xml:space="preserve">Наука. Естественные и социально-гуманитарные науки. Роль науки в развитии </w:t>
      </w:r>
      <w:r>
        <w:rPr>
          <w:spacing w:val="-2"/>
        </w:rPr>
        <w:t>общества.</w:t>
      </w:r>
    </w:p>
    <w:p w14:paraId="35BE0F9C">
      <w:pPr>
        <w:pStyle w:val="8"/>
        <w:spacing w:before="4"/>
        <w:ind w:right="1736"/>
      </w:pPr>
      <w:r>
        <w:t xml:space="preserve">Образование. Личностная и общественная значимость образования в современном обществе. Образование в Российской Федерации. </w:t>
      </w:r>
      <w:r>
        <w:rPr>
          <w:spacing w:val="-2"/>
        </w:rPr>
        <w:t>Самообразование.</w:t>
      </w:r>
    </w:p>
    <w:p w14:paraId="48EEC0A3">
      <w:pPr>
        <w:pStyle w:val="8"/>
        <w:spacing w:line="274" w:lineRule="exact"/>
      </w:pPr>
      <w:r>
        <w:t>Политика</w:t>
      </w:r>
      <w:r>
        <w:rPr>
          <w:spacing w:val="-4"/>
        </w:rPr>
        <w:t xml:space="preserve"> </w:t>
      </w:r>
      <w:r>
        <w:t>в</w:t>
      </w:r>
      <w:r>
        <w:rPr>
          <w:spacing w:val="-4"/>
        </w:rPr>
        <w:t xml:space="preserve"> </w:t>
      </w:r>
      <w:r>
        <w:t>сфере</w:t>
      </w:r>
      <w:r>
        <w:rPr>
          <w:spacing w:val="-1"/>
        </w:rPr>
        <w:t xml:space="preserve"> </w:t>
      </w:r>
      <w:r>
        <w:t>культуры и</w:t>
      </w:r>
      <w:r>
        <w:rPr>
          <w:spacing w:val="-5"/>
        </w:rPr>
        <w:t xml:space="preserve"> </w:t>
      </w:r>
      <w:r>
        <w:t>образования</w:t>
      </w:r>
      <w:r>
        <w:rPr>
          <w:spacing w:val="-5"/>
        </w:rPr>
        <w:t xml:space="preserve"> </w:t>
      </w:r>
      <w:r>
        <w:t>в</w:t>
      </w:r>
      <w:r>
        <w:rPr>
          <w:spacing w:val="-4"/>
        </w:rPr>
        <w:t xml:space="preserve"> </w:t>
      </w:r>
      <w:r>
        <w:t>Российской</w:t>
      </w:r>
      <w:r>
        <w:rPr>
          <w:spacing w:val="-4"/>
        </w:rPr>
        <w:t xml:space="preserve"> </w:t>
      </w:r>
      <w:r>
        <w:rPr>
          <w:spacing w:val="-2"/>
        </w:rPr>
        <w:t>Федерации.</w:t>
      </w:r>
    </w:p>
    <w:p w14:paraId="71909A8D">
      <w:pPr>
        <w:spacing w:after="0" w:line="274" w:lineRule="exact"/>
        <w:sectPr>
          <w:pgSz w:w="11910" w:h="16840"/>
          <w:pgMar w:top="1340" w:right="60" w:bottom="280" w:left="360" w:header="720" w:footer="720" w:gutter="0"/>
          <w:cols w:space="720" w:num="1"/>
        </w:sectPr>
      </w:pPr>
    </w:p>
    <w:p w14:paraId="0E9C0D38">
      <w:pPr>
        <w:pStyle w:val="8"/>
        <w:spacing w:before="74"/>
        <w:ind w:right="1737"/>
      </w:pPr>
      <w:r>
        <w:t>Понятие религии. Роль религии в жизни человека и общества. Свобода совести</w:t>
      </w:r>
      <w:r>
        <w:rPr>
          <w:spacing w:val="40"/>
        </w:rPr>
        <w:t xml:space="preserve"> </w:t>
      </w:r>
      <w:r>
        <w:t>и свобода вероисповедания. Национальные и мировые религии. Религии и религиозные объединения в Российской Федерации.</w:t>
      </w:r>
    </w:p>
    <w:p w14:paraId="13C62DAA">
      <w:pPr>
        <w:pStyle w:val="8"/>
        <w:spacing w:line="242" w:lineRule="auto"/>
        <w:ind w:right="1741"/>
      </w:pPr>
      <w:r>
        <w:t xml:space="preserve">Что такое искусство. Виды искусств. Роль искусства в жизни человека и </w:t>
      </w:r>
      <w:r>
        <w:rPr>
          <w:spacing w:val="-2"/>
        </w:rPr>
        <w:t>общества.</w:t>
      </w:r>
    </w:p>
    <w:p w14:paraId="781DAAFD">
      <w:pPr>
        <w:pStyle w:val="8"/>
        <w:ind w:right="1738"/>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07F61A4">
      <w:pPr>
        <w:pStyle w:val="2"/>
        <w:spacing w:before="273" w:line="275" w:lineRule="exact"/>
        <w:jc w:val="left"/>
      </w:pPr>
      <w:r>
        <w:t>Содержание</w:t>
      </w:r>
      <w:r>
        <w:rPr>
          <w:spacing w:val="-4"/>
        </w:rPr>
        <w:t xml:space="preserve"> </w:t>
      </w:r>
      <w:r>
        <w:t>обучения</w:t>
      </w:r>
      <w:r>
        <w:rPr>
          <w:spacing w:val="-1"/>
        </w:rPr>
        <w:t xml:space="preserve"> </w:t>
      </w:r>
      <w:r>
        <w:t>в 9</w:t>
      </w:r>
      <w:r>
        <w:rPr>
          <w:spacing w:val="-4"/>
        </w:rPr>
        <w:t xml:space="preserve"> </w:t>
      </w:r>
      <w:r>
        <w:rPr>
          <w:spacing w:val="-2"/>
        </w:rPr>
        <w:t>классе</w:t>
      </w:r>
    </w:p>
    <w:p w14:paraId="45913893">
      <w:pPr>
        <w:pStyle w:val="13"/>
        <w:numPr>
          <w:ilvl w:val="0"/>
          <w:numId w:val="114"/>
        </w:numPr>
        <w:tabs>
          <w:tab w:val="left" w:pos="1622"/>
        </w:tabs>
        <w:spacing w:before="0" w:after="0" w:line="274" w:lineRule="exact"/>
        <w:ind w:left="1622" w:right="0" w:hanging="182"/>
        <w:jc w:val="left"/>
        <w:rPr>
          <w:sz w:val="24"/>
        </w:rPr>
      </w:pPr>
      <w:r>
        <w:rPr>
          <w:sz w:val="24"/>
        </w:rPr>
        <w:t>Человек</w:t>
      </w:r>
      <w:r>
        <w:rPr>
          <w:spacing w:val="-8"/>
          <w:sz w:val="24"/>
        </w:rPr>
        <w:t xml:space="preserve"> </w:t>
      </w:r>
      <w:r>
        <w:rPr>
          <w:sz w:val="24"/>
        </w:rPr>
        <w:t xml:space="preserve">в политическом </w:t>
      </w:r>
      <w:r>
        <w:rPr>
          <w:spacing w:val="-2"/>
          <w:sz w:val="24"/>
        </w:rPr>
        <w:t>измерении.</w:t>
      </w:r>
    </w:p>
    <w:p w14:paraId="4F20BB16">
      <w:pPr>
        <w:pStyle w:val="8"/>
        <w:spacing w:line="242" w:lineRule="auto"/>
        <w:ind w:right="1740"/>
        <w:jc w:val="left"/>
      </w:pPr>
      <w:r>
        <w:t>Политика</w:t>
      </w:r>
      <w:r>
        <w:rPr>
          <w:spacing w:val="40"/>
        </w:rPr>
        <w:t xml:space="preserve"> </w:t>
      </w:r>
      <w:r>
        <w:t>и</w:t>
      </w:r>
      <w:r>
        <w:rPr>
          <w:spacing w:val="40"/>
        </w:rPr>
        <w:t xml:space="preserve"> </w:t>
      </w:r>
      <w:r>
        <w:t>политическая</w:t>
      </w:r>
      <w:r>
        <w:rPr>
          <w:spacing w:val="40"/>
        </w:rPr>
        <w:t xml:space="preserve"> </w:t>
      </w:r>
      <w:r>
        <w:t>власть.</w:t>
      </w:r>
      <w:r>
        <w:rPr>
          <w:spacing w:val="40"/>
        </w:rPr>
        <w:t xml:space="preserve"> </w:t>
      </w:r>
      <w:r>
        <w:t>Государство</w:t>
      </w:r>
      <w:r>
        <w:rPr>
          <w:spacing w:val="40"/>
        </w:rPr>
        <w:t xml:space="preserve"> </w:t>
      </w:r>
      <w:r>
        <w:t>-</w:t>
      </w:r>
      <w:r>
        <w:rPr>
          <w:spacing w:val="40"/>
        </w:rPr>
        <w:t xml:space="preserve"> </w:t>
      </w:r>
      <w:r>
        <w:t>политическая</w:t>
      </w:r>
      <w:r>
        <w:rPr>
          <w:spacing w:val="40"/>
        </w:rPr>
        <w:t xml:space="preserve"> </w:t>
      </w:r>
      <w:r>
        <w:t>организация</w:t>
      </w:r>
      <w:r>
        <w:rPr>
          <w:spacing w:val="80"/>
          <w:w w:val="150"/>
        </w:rPr>
        <w:t xml:space="preserve"> </w:t>
      </w:r>
      <w:r>
        <w:t>общества. Признаки государства. Внутренняя и внешняя политика.</w:t>
      </w:r>
    </w:p>
    <w:p w14:paraId="3811B32F">
      <w:pPr>
        <w:pStyle w:val="8"/>
        <w:spacing w:line="242" w:lineRule="auto"/>
        <w:ind w:right="1740"/>
        <w:jc w:val="left"/>
      </w:pPr>
      <w:r>
        <w:t>Форма</w:t>
      </w:r>
      <w:r>
        <w:rPr>
          <w:spacing w:val="40"/>
        </w:rPr>
        <w:t xml:space="preserve"> </w:t>
      </w:r>
      <w:r>
        <w:t>государства.</w:t>
      </w:r>
      <w:r>
        <w:rPr>
          <w:spacing w:val="40"/>
        </w:rPr>
        <w:t xml:space="preserve"> </w:t>
      </w:r>
      <w:r>
        <w:t>Монархия</w:t>
      </w:r>
      <w:r>
        <w:rPr>
          <w:spacing w:val="40"/>
        </w:rPr>
        <w:t xml:space="preserve"> </w:t>
      </w:r>
      <w:r>
        <w:t>и</w:t>
      </w:r>
      <w:r>
        <w:rPr>
          <w:spacing w:val="40"/>
        </w:rPr>
        <w:t xml:space="preserve"> </w:t>
      </w:r>
      <w:r>
        <w:t>республика</w:t>
      </w:r>
      <w:r>
        <w:rPr>
          <w:spacing w:val="40"/>
        </w:rPr>
        <w:t xml:space="preserve"> </w:t>
      </w:r>
      <w:r>
        <w:t>-</w:t>
      </w:r>
      <w:r>
        <w:rPr>
          <w:spacing w:val="40"/>
        </w:rPr>
        <w:t xml:space="preserve"> </w:t>
      </w:r>
      <w:r>
        <w:t>основные</w:t>
      </w:r>
      <w:r>
        <w:rPr>
          <w:spacing w:val="40"/>
        </w:rPr>
        <w:t xml:space="preserve"> </w:t>
      </w:r>
      <w:r>
        <w:t>формы</w:t>
      </w:r>
      <w:r>
        <w:rPr>
          <w:spacing w:val="40"/>
        </w:rPr>
        <w:t xml:space="preserve"> </w:t>
      </w:r>
      <w:r>
        <w:t>правления.</w:t>
      </w:r>
      <w:r>
        <w:rPr>
          <w:spacing w:val="80"/>
        </w:rPr>
        <w:t xml:space="preserve"> </w:t>
      </w:r>
      <w:r>
        <w:t>Унитарное и федеративное государственно-территориальное устройство.</w:t>
      </w:r>
    </w:p>
    <w:p w14:paraId="272DAE71">
      <w:pPr>
        <w:pStyle w:val="8"/>
        <w:spacing w:line="271" w:lineRule="exact"/>
        <w:jc w:val="left"/>
      </w:pPr>
      <w:r>
        <w:t>Политический</w:t>
      </w:r>
      <w:r>
        <w:rPr>
          <w:spacing w:val="-1"/>
        </w:rPr>
        <w:t xml:space="preserve"> </w:t>
      </w:r>
      <w:r>
        <w:t>режим</w:t>
      </w:r>
      <w:r>
        <w:rPr>
          <w:spacing w:val="-1"/>
        </w:rPr>
        <w:t xml:space="preserve"> </w:t>
      </w:r>
      <w:r>
        <w:t>и</w:t>
      </w:r>
      <w:r>
        <w:rPr>
          <w:spacing w:val="-5"/>
        </w:rPr>
        <w:t xml:space="preserve"> </w:t>
      </w:r>
      <w:r>
        <w:t>его</w:t>
      </w:r>
      <w:r>
        <w:rPr>
          <w:spacing w:val="3"/>
        </w:rPr>
        <w:t xml:space="preserve"> </w:t>
      </w:r>
      <w:r>
        <w:rPr>
          <w:spacing w:val="-4"/>
        </w:rPr>
        <w:t>виды.</w:t>
      </w:r>
    </w:p>
    <w:p w14:paraId="73008578">
      <w:pPr>
        <w:pStyle w:val="8"/>
        <w:spacing w:line="237" w:lineRule="auto"/>
        <w:ind w:right="1740"/>
        <w:jc w:val="left"/>
      </w:pPr>
      <w:r>
        <w:t>Демократия,</w:t>
      </w:r>
      <w:r>
        <w:rPr>
          <w:spacing w:val="40"/>
        </w:rPr>
        <w:t xml:space="preserve"> </w:t>
      </w:r>
      <w:r>
        <w:t>демократические</w:t>
      </w:r>
      <w:r>
        <w:rPr>
          <w:spacing w:val="33"/>
        </w:rPr>
        <w:t xml:space="preserve"> </w:t>
      </w:r>
      <w:r>
        <w:t>ценности.</w:t>
      </w:r>
      <w:r>
        <w:rPr>
          <w:spacing w:val="36"/>
        </w:rPr>
        <w:t xml:space="preserve"> </w:t>
      </w:r>
      <w:r>
        <w:t>Правовое</w:t>
      </w:r>
      <w:r>
        <w:rPr>
          <w:spacing w:val="28"/>
        </w:rPr>
        <w:t xml:space="preserve"> </w:t>
      </w:r>
      <w:r>
        <w:t>государство</w:t>
      </w:r>
      <w:r>
        <w:rPr>
          <w:spacing w:val="40"/>
        </w:rPr>
        <w:t xml:space="preserve"> </w:t>
      </w:r>
      <w:r>
        <w:t>и</w:t>
      </w:r>
      <w:r>
        <w:rPr>
          <w:spacing w:val="30"/>
        </w:rPr>
        <w:t xml:space="preserve"> </w:t>
      </w:r>
      <w:r>
        <w:t xml:space="preserve">гражданское </w:t>
      </w:r>
      <w:r>
        <w:rPr>
          <w:spacing w:val="-2"/>
        </w:rPr>
        <w:t>общество.</w:t>
      </w:r>
    </w:p>
    <w:p w14:paraId="161735F0">
      <w:pPr>
        <w:pStyle w:val="8"/>
        <w:spacing w:before="4" w:line="237" w:lineRule="auto"/>
        <w:ind w:right="1740"/>
        <w:jc w:val="left"/>
      </w:pPr>
      <w:r>
        <w:t>Участие</w:t>
      </w:r>
      <w:r>
        <w:rPr>
          <w:spacing w:val="33"/>
        </w:rPr>
        <w:t xml:space="preserve"> </w:t>
      </w:r>
      <w:r>
        <w:t>граждан</w:t>
      </w:r>
      <w:r>
        <w:rPr>
          <w:spacing w:val="35"/>
        </w:rPr>
        <w:t xml:space="preserve"> </w:t>
      </w:r>
      <w:r>
        <w:t>в</w:t>
      </w:r>
      <w:r>
        <w:rPr>
          <w:spacing w:val="36"/>
        </w:rPr>
        <w:t xml:space="preserve"> </w:t>
      </w:r>
      <w:r>
        <w:t>политике.</w:t>
      </w:r>
      <w:r>
        <w:rPr>
          <w:spacing w:val="36"/>
        </w:rPr>
        <w:t xml:space="preserve"> </w:t>
      </w:r>
      <w:r>
        <w:t>Выборы,</w:t>
      </w:r>
      <w:r>
        <w:rPr>
          <w:spacing w:val="36"/>
        </w:rPr>
        <w:t xml:space="preserve"> </w:t>
      </w:r>
      <w:r>
        <w:t>референдум.</w:t>
      </w:r>
      <w:r>
        <w:rPr>
          <w:spacing w:val="36"/>
        </w:rPr>
        <w:t xml:space="preserve"> </w:t>
      </w:r>
      <w:r>
        <w:t>Политические</w:t>
      </w:r>
      <w:r>
        <w:rPr>
          <w:spacing w:val="33"/>
        </w:rPr>
        <w:t xml:space="preserve"> </w:t>
      </w:r>
      <w:r>
        <w:t>партии,</w:t>
      </w:r>
      <w:r>
        <w:rPr>
          <w:spacing w:val="36"/>
        </w:rPr>
        <w:t xml:space="preserve"> </w:t>
      </w:r>
      <w:r>
        <w:t>их роль в демократическом обществе.</w:t>
      </w:r>
    </w:p>
    <w:p w14:paraId="6EFFF929">
      <w:pPr>
        <w:pStyle w:val="8"/>
        <w:spacing w:before="4" w:line="275" w:lineRule="exact"/>
        <w:jc w:val="left"/>
      </w:pPr>
      <w:r>
        <w:t>Общественно-политические</w:t>
      </w:r>
      <w:r>
        <w:rPr>
          <w:spacing w:val="-15"/>
        </w:rPr>
        <w:t xml:space="preserve"> </w:t>
      </w:r>
      <w:r>
        <w:rPr>
          <w:spacing w:val="-2"/>
        </w:rPr>
        <w:t>организации.</w:t>
      </w:r>
    </w:p>
    <w:p w14:paraId="4FBA285A">
      <w:pPr>
        <w:pStyle w:val="13"/>
        <w:numPr>
          <w:ilvl w:val="0"/>
          <w:numId w:val="114"/>
        </w:numPr>
        <w:tabs>
          <w:tab w:val="left" w:pos="1622"/>
        </w:tabs>
        <w:spacing w:before="0" w:after="0" w:line="275" w:lineRule="exact"/>
        <w:ind w:left="1622" w:right="0" w:hanging="182"/>
        <w:jc w:val="left"/>
        <w:rPr>
          <w:sz w:val="24"/>
        </w:rPr>
      </w:pPr>
      <w:r>
        <w:rPr>
          <w:sz w:val="24"/>
        </w:rPr>
        <w:t>Гражданин</w:t>
      </w:r>
      <w:r>
        <w:rPr>
          <w:spacing w:val="-4"/>
          <w:sz w:val="24"/>
        </w:rPr>
        <w:t xml:space="preserve"> </w:t>
      </w:r>
      <w:r>
        <w:rPr>
          <w:sz w:val="24"/>
        </w:rPr>
        <w:t>и</w:t>
      </w:r>
      <w:r>
        <w:rPr>
          <w:spacing w:val="-3"/>
          <w:sz w:val="24"/>
        </w:rPr>
        <w:t xml:space="preserve"> </w:t>
      </w:r>
      <w:r>
        <w:rPr>
          <w:spacing w:val="-2"/>
          <w:sz w:val="24"/>
        </w:rPr>
        <w:t>государство.</w:t>
      </w:r>
    </w:p>
    <w:p w14:paraId="1ADEC838">
      <w:pPr>
        <w:pStyle w:val="8"/>
        <w:spacing w:before="3"/>
        <w:ind w:right="1729"/>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w:t>
      </w:r>
      <w:r>
        <w:rPr>
          <w:spacing w:val="-2"/>
        </w:rPr>
        <w:t>государство.</w:t>
      </w:r>
    </w:p>
    <w:p w14:paraId="66FC71C7">
      <w:pPr>
        <w:pStyle w:val="8"/>
        <w:ind w:right="1736"/>
      </w:pPr>
      <w:r>
        <w:t>Законодательные, исполнительные и судебные органы государственной власти</w:t>
      </w:r>
      <w:r>
        <w:rPr>
          <w:spacing w:val="80"/>
        </w:rPr>
        <w:t xml:space="preserve"> </w:t>
      </w:r>
      <w:r>
        <w:t>в</w:t>
      </w:r>
      <w:r>
        <w:rPr>
          <w:spacing w:val="-2"/>
        </w:rPr>
        <w:t xml:space="preserve"> </w:t>
      </w:r>
      <w:r>
        <w:t>Российской</w:t>
      </w:r>
      <w:r>
        <w:rPr>
          <w:spacing w:val="-7"/>
        </w:rPr>
        <w:t xml:space="preserve"> </w:t>
      </w:r>
      <w:r>
        <w:t>Федерации.</w:t>
      </w:r>
      <w:r>
        <w:rPr>
          <w:spacing w:val="-2"/>
        </w:rPr>
        <w:t xml:space="preserve"> </w:t>
      </w:r>
      <w:r>
        <w:t>Президент -</w:t>
      </w:r>
      <w:r>
        <w:rPr>
          <w:spacing w:val="-6"/>
        </w:rPr>
        <w:t xml:space="preserve"> </w:t>
      </w:r>
      <w:r>
        <w:t>Глава</w:t>
      </w:r>
      <w:r>
        <w:rPr>
          <w:spacing w:val="-9"/>
        </w:rPr>
        <w:t xml:space="preserve"> </w:t>
      </w:r>
      <w:r>
        <w:t>государства</w:t>
      </w:r>
      <w:r>
        <w:rPr>
          <w:spacing w:val="-4"/>
        </w:rPr>
        <w:t xml:space="preserve"> </w:t>
      </w:r>
      <w:r>
        <w:t>Российская</w:t>
      </w:r>
      <w:r>
        <w:rPr>
          <w:spacing w:val="-3"/>
        </w:rPr>
        <w:t xml:space="preserve"> </w:t>
      </w:r>
      <w:r>
        <w:t>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5423B10A">
      <w:pPr>
        <w:pStyle w:val="8"/>
        <w:spacing w:line="242" w:lineRule="auto"/>
        <w:ind w:right="1740"/>
      </w:pPr>
      <w:r>
        <w:t xml:space="preserve">Государственное управление. Противодействие коррупции в Российской </w:t>
      </w:r>
      <w:r>
        <w:rPr>
          <w:spacing w:val="-2"/>
        </w:rPr>
        <w:t>Федерации.</w:t>
      </w:r>
    </w:p>
    <w:p w14:paraId="69C17869">
      <w:pPr>
        <w:pStyle w:val="8"/>
        <w:ind w:right="1743"/>
      </w:pPr>
      <w:r>
        <w:t>Государственно-территориальное</w:t>
      </w:r>
      <w:r>
        <w:rPr>
          <w:spacing w:val="-1"/>
        </w:rPr>
        <w:t xml:space="preserve"> </w:t>
      </w:r>
      <w:r>
        <w:t>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FAADBDD">
      <w:pPr>
        <w:pStyle w:val="8"/>
      </w:pPr>
      <w:r>
        <w:t>Местное</w:t>
      </w:r>
      <w:r>
        <w:rPr>
          <w:spacing w:val="1"/>
        </w:rPr>
        <w:t xml:space="preserve"> </w:t>
      </w:r>
      <w:r>
        <w:rPr>
          <w:spacing w:val="-2"/>
        </w:rPr>
        <w:t>самоуправление.</w:t>
      </w:r>
    </w:p>
    <w:p w14:paraId="12317BB4">
      <w:pPr>
        <w:pStyle w:val="8"/>
        <w:ind w:right="1681"/>
      </w:pPr>
      <w:r>
        <w:t>Конституция Российской</w:t>
      </w:r>
      <w:r>
        <w:rPr>
          <w:spacing w:val="-1"/>
        </w:rPr>
        <w:t xml:space="preserve"> </w:t>
      </w:r>
      <w:r>
        <w:t>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56F69B8">
      <w:pPr>
        <w:pStyle w:val="13"/>
        <w:numPr>
          <w:ilvl w:val="0"/>
          <w:numId w:val="114"/>
        </w:numPr>
        <w:tabs>
          <w:tab w:val="left" w:pos="1622"/>
        </w:tabs>
        <w:spacing w:before="0" w:after="0" w:line="274" w:lineRule="exact"/>
        <w:ind w:left="1622" w:right="0" w:hanging="182"/>
        <w:jc w:val="both"/>
        <w:rPr>
          <w:sz w:val="24"/>
        </w:rPr>
      </w:pPr>
      <w:r>
        <w:rPr>
          <w:sz w:val="24"/>
        </w:rPr>
        <w:t>Человек</w:t>
      </w:r>
      <w:r>
        <w:rPr>
          <w:spacing w:val="-6"/>
          <w:sz w:val="24"/>
        </w:rPr>
        <w:t xml:space="preserve"> </w:t>
      </w:r>
      <w:r>
        <w:rPr>
          <w:sz w:val="24"/>
        </w:rPr>
        <w:t>в системе</w:t>
      </w:r>
      <w:r>
        <w:rPr>
          <w:spacing w:val="-6"/>
          <w:sz w:val="24"/>
        </w:rPr>
        <w:t xml:space="preserve"> </w:t>
      </w:r>
      <w:r>
        <w:rPr>
          <w:sz w:val="24"/>
        </w:rPr>
        <w:t>социальных</w:t>
      </w:r>
      <w:r>
        <w:rPr>
          <w:spacing w:val="-4"/>
          <w:sz w:val="24"/>
        </w:rPr>
        <w:t xml:space="preserve"> </w:t>
      </w:r>
      <w:r>
        <w:rPr>
          <w:spacing w:val="-2"/>
          <w:sz w:val="24"/>
        </w:rPr>
        <w:t>отношений.</w:t>
      </w:r>
    </w:p>
    <w:p w14:paraId="4F41A0C2">
      <w:pPr>
        <w:pStyle w:val="8"/>
        <w:spacing w:before="1" w:line="237" w:lineRule="auto"/>
        <w:ind w:right="1740" w:hanging="1"/>
        <w:jc w:val="left"/>
      </w:pPr>
      <w:r>
        <w:t>Социальная</w:t>
      </w:r>
      <w:r>
        <w:rPr>
          <w:spacing w:val="-7"/>
        </w:rPr>
        <w:t xml:space="preserve"> </w:t>
      </w:r>
      <w:r>
        <w:t>структура</w:t>
      </w:r>
      <w:r>
        <w:rPr>
          <w:spacing w:val="-3"/>
        </w:rPr>
        <w:t xml:space="preserve"> </w:t>
      </w:r>
      <w:r>
        <w:t>общества.</w:t>
      </w:r>
      <w:r>
        <w:rPr>
          <w:spacing w:val="-5"/>
        </w:rPr>
        <w:t xml:space="preserve"> </w:t>
      </w:r>
      <w:r>
        <w:t>Многообразие</w:t>
      </w:r>
      <w:r>
        <w:rPr>
          <w:spacing w:val="-3"/>
        </w:rPr>
        <w:t xml:space="preserve"> </w:t>
      </w:r>
      <w:r>
        <w:t>социальных</w:t>
      </w:r>
      <w:r>
        <w:rPr>
          <w:spacing w:val="-12"/>
        </w:rPr>
        <w:t xml:space="preserve"> </w:t>
      </w:r>
      <w:r>
        <w:t>общностей</w:t>
      </w:r>
      <w:r>
        <w:rPr>
          <w:spacing w:val="-6"/>
        </w:rPr>
        <w:t xml:space="preserve"> </w:t>
      </w:r>
      <w:r>
        <w:t>и</w:t>
      </w:r>
      <w:r>
        <w:rPr>
          <w:spacing w:val="-6"/>
        </w:rPr>
        <w:t xml:space="preserve"> </w:t>
      </w:r>
      <w:r>
        <w:t>групп. Социальная мобильность.</w:t>
      </w:r>
    </w:p>
    <w:p w14:paraId="7DC01F33">
      <w:pPr>
        <w:pStyle w:val="8"/>
        <w:spacing w:before="6" w:line="237" w:lineRule="auto"/>
        <w:ind w:right="1740"/>
        <w:jc w:val="left"/>
      </w:pPr>
      <w:r>
        <w:t>Социальный</w:t>
      </w:r>
      <w:r>
        <w:rPr>
          <w:spacing w:val="40"/>
        </w:rPr>
        <w:t xml:space="preserve"> </w:t>
      </w:r>
      <w:r>
        <w:t>статус</w:t>
      </w:r>
      <w:r>
        <w:rPr>
          <w:spacing w:val="40"/>
        </w:rPr>
        <w:t xml:space="preserve"> </w:t>
      </w:r>
      <w:r>
        <w:t>человека</w:t>
      </w:r>
      <w:r>
        <w:rPr>
          <w:spacing w:val="40"/>
        </w:rPr>
        <w:t xml:space="preserve"> </w:t>
      </w:r>
      <w:r>
        <w:t>в</w:t>
      </w:r>
      <w:r>
        <w:rPr>
          <w:spacing w:val="40"/>
        </w:rPr>
        <w:t xml:space="preserve"> </w:t>
      </w:r>
      <w:r>
        <w:t>обществе.</w:t>
      </w:r>
      <w:r>
        <w:rPr>
          <w:spacing w:val="40"/>
        </w:rPr>
        <w:t xml:space="preserve"> </w:t>
      </w:r>
      <w:r>
        <w:t>Социальные</w:t>
      </w:r>
      <w:r>
        <w:rPr>
          <w:spacing w:val="40"/>
        </w:rPr>
        <w:t xml:space="preserve"> </w:t>
      </w:r>
      <w:r>
        <w:t>роли.</w:t>
      </w:r>
      <w:r>
        <w:rPr>
          <w:spacing w:val="40"/>
        </w:rPr>
        <w:t xml:space="preserve"> </w:t>
      </w:r>
      <w:r>
        <w:t>Ролевой</w:t>
      </w:r>
      <w:r>
        <w:rPr>
          <w:spacing w:val="40"/>
        </w:rPr>
        <w:t xml:space="preserve"> </w:t>
      </w:r>
      <w:r>
        <w:t>набор</w:t>
      </w:r>
      <w:r>
        <w:rPr>
          <w:spacing w:val="40"/>
        </w:rPr>
        <w:t xml:space="preserve"> </w:t>
      </w:r>
      <w:r>
        <w:rPr>
          <w:spacing w:val="-2"/>
        </w:rPr>
        <w:t>подростка.</w:t>
      </w:r>
    </w:p>
    <w:p w14:paraId="03EC0957">
      <w:pPr>
        <w:pStyle w:val="8"/>
        <w:spacing w:before="3"/>
        <w:jc w:val="left"/>
      </w:pPr>
      <w:r>
        <w:t>Социализация</w:t>
      </w:r>
      <w:r>
        <w:rPr>
          <w:spacing w:val="-3"/>
        </w:rPr>
        <w:t xml:space="preserve"> </w:t>
      </w:r>
      <w:r>
        <w:rPr>
          <w:spacing w:val="-2"/>
        </w:rPr>
        <w:t>личности.</w:t>
      </w:r>
    </w:p>
    <w:p w14:paraId="3D84A838">
      <w:pPr>
        <w:spacing w:after="0"/>
        <w:jc w:val="left"/>
        <w:sectPr>
          <w:pgSz w:w="11910" w:h="16840"/>
          <w:pgMar w:top="1340" w:right="60" w:bottom="280" w:left="360" w:header="720" w:footer="720" w:gutter="0"/>
          <w:cols w:space="720" w:num="1"/>
        </w:sectPr>
      </w:pPr>
    </w:p>
    <w:p w14:paraId="53885AA8">
      <w:pPr>
        <w:pStyle w:val="8"/>
        <w:spacing w:before="76" w:line="237" w:lineRule="auto"/>
        <w:ind w:right="1735"/>
      </w:pPr>
      <w:r>
        <w:t>Роль семьи в социализации личности. Функции семьи. Семейные ценности. Основные роли членов семьи.</w:t>
      </w:r>
    </w:p>
    <w:p w14:paraId="1EAF2CC2">
      <w:pPr>
        <w:pStyle w:val="8"/>
        <w:spacing w:before="3"/>
        <w:ind w:right="1738"/>
      </w:pPr>
      <w:r>
        <w:t>Этнос и нация. Россия - многонациональное государство. Этносы и нации в диалоге культур.</w:t>
      </w:r>
    </w:p>
    <w:p w14:paraId="0E352B87">
      <w:pPr>
        <w:pStyle w:val="8"/>
        <w:spacing w:before="1"/>
        <w:ind w:right="1733"/>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638BBD8">
      <w:pPr>
        <w:pStyle w:val="13"/>
        <w:numPr>
          <w:ilvl w:val="0"/>
          <w:numId w:val="114"/>
        </w:numPr>
        <w:tabs>
          <w:tab w:val="left" w:pos="1622"/>
        </w:tabs>
        <w:spacing w:before="0" w:after="0" w:line="275" w:lineRule="exact"/>
        <w:ind w:left="1622" w:right="0" w:hanging="182"/>
        <w:jc w:val="both"/>
        <w:rPr>
          <w:sz w:val="24"/>
        </w:rPr>
      </w:pPr>
      <w:r>
        <w:rPr>
          <w:sz w:val="24"/>
        </w:rPr>
        <w:t>Человек</w:t>
      </w:r>
      <w:r>
        <w:rPr>
          <w:spacing w:val="-8"/>
          <w:sz w:val="24"/>
        </w:rPr>
        <w:t xml:space="preserve"> </w:t>
      </w:r>
      <w:r>
        <w:rPr>
          <w:sz w:val="24"/>
        </w:rPr>
        <w:t>в современном</w:t>
      </w:r>
      <w:r>
        <w:rPr>
          <w:spacing w:val="-4"/>
          <w:sz w:val="24"/>
        </w:rPr>
        <w:t xml:space="preserve"> </w:t>
      </w:r>
      <w:r>
        <w:rPr>
          <w:sz w:val="24"/>
        </w:rPr>
        <w:t>изменяющемся</w:t>
      </w:r>
      <w:r>
        <w:rPr>
          <w:spacing w:val="-6"/>
          <w:sz w:val="24"/>
        </w:rPr>
        <w:t xml:space="preserve"> </w:t>
      </w:r>
      <w:r>
        <w:rPr>
          <w:spacing w:val="-4"/>
          <w:sz w:val="24"/>
        </w:rPr>
        <w:t>мире.</w:t>
      </w:r>
    </w:p>
    <w:p w14:paraId="378F4D0B">
      <w:pPr>
        <w:pStyle w:val="8"/>
        <w:ind w:right="1733"/>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0E42BCE0">
      <w:pPr>
        <w:pStyle w:val="8"/>
        <w:spacing w:before="4" w:line="237" w:lineRule="auto"/>
        <w:ind w:right="1740"/>
        <w:jc w:val="left"/>
      </w:pPr>
      <w:r>
        <w:t>Молодёжь</w:t>
      </w:r>
      <w:r>
        <w:rPr>
          <w:spacing w:val="-3"/>
        </w:rPr>
        <w:t xml:space="preserve"> </w:t>
      </w:r>
      <w:r>
        <w:t>-</w:t>
      </w:r>
      <w:r>
        <w:rPr>
          <w:spacing w:val="-7"/>
        </w:rPr>
        <w:t xml:space="preserve"> </w:t>
      </w:r>
      <w:r>
        <w:t>активный</w:t>
      </w:r>
      <w:r>
        <w:rPr>
          <w:spacing w:val="-8"/>
        </w:rPr>
        <w:t xml:space="preserve"> </w:t>
      </w:r>
      <w:r>
        <w:t>участник</w:t>
      </w:r>
      <w:r>
        <w:rPr>
          <w:spacing w:val="-6"/>
        </w:rPr>
        <w:t xml:space="preserve"> </w:t>
      </w:r>
      <w:r>
        <w:t>общественной</w:t>
      </w:r>
      <w:r>
        <w:rPr>
          <w:spacing w:val="-8"/>
        </w:rPr>
        <w:t xml:space="preserve"> </w:t>
      </w:r>
      <w:r>
        <w:t>жизни.</w:t>
      </w:r>
      <w:r>
        <w:rPr>
          <w:spacing w:val="-3"/>
        </w:rPr>
        <w:t xml:space="preserve"> </w:t>
      </w:r>
      <w:r>
        <w:t>Волонтёрское</w:t>
      </w:r>
      <w:r>
        <w:rPr>
          <w:spacing w:val="-5"/>
        </w:rPr>
        <w:t xml:space="preserve"> </w:t>
      </w:r>
      <w:r>
        <w:t>движение. Профессии настоящего и будущего. Непрерывное образование и карьера.</w:t>
      </w:r>
    </w:p>
    <w:p w14:paraId="0C708D8E">
      <w:pPr>
        <w:pStyle w:val="8"/>
        <w:spacing w:before="5" w:line="237" w:lineRule="auto"/>
        <w:ind w:right="1740"/>
        <w:jc w:val="left"/>
      </w:pPr>
      <w:r>
        <w:t>Здоровый</w:t>
      </w:r>
      <w:r>
        <w:rPr>
          <w:spacing w:val="40"/>
        </w:rPr>
        <w:t xml:space="preserve"> </w:t>
      </w:r>
      <w:r>
        <w:t>образ</w:t>
      </w:r>
      <w:r>
        <w:rPr>
          <w:spacing w:val="40"/>
        </w:rPr>
        <w:t xml:space="preserve"> </w:t>
      </w:r>
      <w:r>
        <w:t>жизни.</w:t>
      </w:r>
      <w:r>
        <w:rPr>
          <w:spacing w:val="40"/>
        </w:rPr>
        <w:t xml:space="preserve"> </w:t>
      </w:r>
      <w:r>
        <w:t>Социальная</w:t>
      </w:r>
      <w:r>
        <w:rPr>
          <w:spacing w:val="40"/>
        </w:rPr>
        <w:t xml:space="preserve"> </w:t>
      </w:r>
      <w:r>
        <w:t>и</w:t>
      </w:r>
      <w:r>
        <w:rPr>
          <w:spacing w:val="40"/>
        </w:rPr>
        <w:t xml:space="preserve"> </w:t>
      </w:r>
      <w:r>
        <w:t>личная</w:t>
      </w:r>
      <w:r>
        <w:rPr>
          <w:spacing w:val="40"/>
        </w:rPr>
        <w:t xml:space="preserve"> </w:t>
      </w:r>
      <w:r>
        <w:t>значимость</w:t>
      </w:r>
      <w:r>
        <w:rPr>
          <w:spacing w:val="40"/>
        </w:rPr>
        <w:t xml:space="preserve"> </w:t>
      </w:r>
      <w:r>
        <w:t>здорового</w:t>
      </w:r>
      <w:r>
        <w:rPr>
          <w:spacing w:val="40"/>
        </w:rPr>
        <w:t xml:space="preserve"> </w:t>
      </w:r>
      <w:r>
        <w:t>образа</w:t>
      </w:r>
      <w:r>
        <w:rPr>
          <w:spacing w:val="40"/>
        </w:rPr>
        <w:t xml:space="preserve"> </w:t>
      </w:r>
      <w:r>
        <w:t>жизни. Мода и спорт.</w:t>
      </w:r>
    </w:p>
    <w:p w14:paraId="36761CFA">
      <w:pPr>
        <w:pStyle w:val="8"/>
        <w:tabs>
          <w:tab w:val="left" w:pos="3066"/>
          <w:tab w:val="left" w:pos="3991"/>
          <w:tab w:val="left" w:pos="4763"/>
          <w:tab w:val="left" w:pos="5113"/>
          <w:tab w:val="left" w:pos="6921"/>
          <w:tab w:val="left" w:pos="7473"/>
          <w:tab w:val="left" w:pos="8072"/>
          <w:tab w:val="left" w:pos="9280"/>
        </w:tabs>
        <w:spacing w:before="7" w:line="237" w:lineRule="auto"/>
        <w:ind w:right="1743"/>
        <w:jc w:val="left"/>
      </w:pPr>
      <w:r>
        <w:rPr>
          <w:spacing w:val="-2"/>
        </w:rPr>
        <w:t>Современные</w:t>
      </w:r>
      <w:r>
        <w:tab/>
      </w:r>
      <w:r>
        <w:rPr>
          <w:spacing w:val="-4"/>
        </w:rPr>
        <w:t>формы</w:t>
      </w:r>
      <w:r>
        <w:tab/>
      </w:r>
      <w:r>
        <w:rPr>
          <w:spacing w:val="-2"/>
        </w:rPr>
        <w:t>связи</w:t>
      </w:r>
      <w:r>
        <w:tab/>
      </w:r>
      <w:r>
        <w:rPr>
          <w:spacing w:val="-10"/>
        </w:rPr>
        <w:t>и</w:t>
      </w:r>
      <w:r>
        <w:tab/>
      </w:r>
      <w:r>
        <w:rPr>
          <w:spacing w:val="-2"/>
        </w:rPr>
        <w:t>коммуникации:</w:t>
      </w:r>
      <w:r>
        <w:tab/>
      </w:r>
      <w:r>
        <w:rPr>
          <w:spacing w:val="-4"/>
        </w:rPr>
        <w:t>как</w:t>
      </w:r>
      <w:r>
        <w:tab/>
      </w:r>
      <w:r>
        <w:rPr>
          <w:spacing w:val="-4"/>
        </w:rPr>
        <w:t>они</w:t>
      </w:r>
      <w:r>
        <w:tab/>
      </w:r>
      <w:r>
        <w:rPr>
          <w:spacing w:val="-2"/>
        </w:rPr>
        <w:t>изменили</w:t>
      </w:r>
      <w:r>
        <w:tab/>
      </w:r>
      <w:r>
        <w:rPr>
          <w:spacing w:val="-4"/>
        </w:rPr>
        <w:t xml:space="preserve">мир. </w:t>
      </w:r>
      <w:r>
        <w:t>Особенности общения в виртуальном пространстве.</w:t>
      </w:r>
    </w:p>
    <w:p w14:paraId="684F9688">
      <w:pPr>
        <w:pStyle w:val="8"/>
        <w:spacing w:before="3"/>
        <w:jc w:val="left"/>
      </w:pPr>
      <w:r>
        <w:t>Перспективы</w:t>
      </w:r>
      <w:r>
        <w:rPr>
          <w:spacing w:val="-1"/>
        </w:rPr>
        <w:t xml:space="preserve"> </w:t>
      </w:r>
      <w:r>
        <w:t>развития</w:t>
      </w:r>
      <w:r>
        <w:rPr>
          <w:spacing w:val="-10"/>
        </w:rPr>
        <w:t xml:space="preserve"> </w:t>
      </w:r>
      <w:r>
        <w:rPr>
          <w:spacing w:val="-2"/>
        </w:rPr>
        <w:t>общества.</w:t>
      </w:r>
    </w:p>
    <w:p w14:paraId="43D3FEEC">
      <w:pPr>
        <w:pStyle w:val="8"/>
        <w:spacing w:before="5"/>
        <w:ind w:left="0"/>
        <w:jc w:val="left"/>
      </w:pPr>
    </w:p>
    <w:p w14:paraId="6EFBCD40">
      <w:pPr>
        <w:pStyle w:val="2"/>
        <w:ind w:left="1868"/>
      </w:pPr>
      <w:r>
        <w:t>Планируемые</w:t>
      </w:r>
      <w:r>
        <w:rPr>
          <w:spacing w:val="-7"/>
        </w:rPr>
        <w:t xml:space="preserve"> </w:t>
      </w:r>
      <w:r>
        <w:t>результаты</w:t>
      </w:r>
      <w:r>
        <w:rPr>
          <w:spacing w:val="-7"/>
        </w:rPr>
        <w:t xml:space="preserve"> </w:t>
      </w:r>
      <w:r>
        <w:t>освоения</w:t>
      </w:r>
      <w:r>
        <w:rPr>
          <w:spacing w:val="-3"/>
        </w:rPr>
        <w:t xml:space="preserve"> </w:t>
      </w:r>
      <w:r>
        <w:t>программы</w:t>
      </w:r>
      <w:r>
        <w:rPr>
          <w:spacing w:val="-3"/>
        </w:rPr>
        <w:t xml:space="preserve"> </w:t>
      </w:r>
      <w:r>
        <w:t>по</w:t>
      </w:r>
      <w:r>
        <w:rPr>
          <w:spacing w:val="-2"/>
        </w:rPr>
        <w:t xml:space="preserve"> обществознанию</w:t>
      </w:r>
    </w:p>
    <w:p w14:paraId="37D3DCCC">
      <w:pPr>
        <w:pStyle w:val="8"/>
        <w:ind w:right="1734" w:firstLine="85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w:t>
      </w:r>
      <w:r>
        <w:rPr>
          <w:spacing w:val="-2"/>
        </w:rPr>
        <w:t xml:space="preserve"> </w:t>
      </w:r>
      <w:r>
        <w:t>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2404480">
      <w:pPr>
        <w:pStyle w:val="13"/>
        <w:numPr>
          <w:ilvl w:val="0"/>
          <w:numId w:val="115"/>
        </w:numPr>
        <w:tabs>
          <w:tab w:val="left" w:pos="1640"/>
          <w:tab w:val="left" w:pos="2912"/>
          <w:tab w:val="left" w:pos="3200"/>
          <w:tab w:val="left" w:pos="3281"/>
          <w:tab w:val="left" w:pos="3349"/>
          <w:tab w:val="left" w:pos="3589"/>
          <w:tab w:val="left" w:pos="4428"/>
          <w:tab w:val="left" w:pos="4773"/>
          <w:tab w:val="left" w:pos="5377"/>
          <w:tab w:val="left" w:pos="5440"/>
          <w:tab w:val="left" w:pos="5780"/>
          <w:tab w:val="left" w:pos="5828"/>
          <w:tab w:val="left" w:pos="6797"/>
          <w:tab w:val="left" w:pos="7684"/>
          <w:tab w:val="left" w:pos="8020"/>
          <w:tab w:val="left" w:pos="8231"/>
          <w:tab w:val="left" w:pos="8716"/>
          <w:tab w:val="left" w:pos="9626"/>
        </w:tabs>
        <w:spacing w:before="0" w:after="0" w:line="240" w:lineRule="auto"/>
        <w:ind w:left="1440" w:right="1728" w:firstLine="0"/>
        <w:jc w:val="left"/>
        <w:rPr>
          <w:sz w:val="24"/>
        </w:rPr>
      </w:pPr>
      <w:r>
        <w:rPr>
          <w:sz w:val="24"/>
        </w:rPr>
        <w:t>гражданского воспитания:</w:t>
      </w:r>
      <w:r>
        <w:rPr>
          <w:spacing w:val="-11"/>
          <w:sz w:val="24"/>
        </w:rPr>
        <w:t xml:space="preserve"> </w:t>
      </w:r>
      <w:r>
        <w:rPr>
          <w:sz w:val="24"/>
        </w:rPr>
        <w:t>готовность к выполнению обязанностей</w:t>
      </w:r>
      <w:r>
        <w:rPr>
          <w:spacing w:val="40"/>
          <w:sz w:val="24"/>
        </w:rPr>
        <w:t xml:space="preserve"> </w:t>
      </w:r>
      <w:r>
        <w:rPr>
          <w:sz w:val="24"/>
        </w:rPr>
        <w:t>гражданина</w:t>
      </w:r>
      <w:r>
        <w:rPr>
          <w:spacing w:val="80"/>
          <w:w w:val="150"/>
          <w:sz w:val="24"/>
        </w:rPr>
        <w:t xml:space="preserve"> </w:t>
      </w:r>
      <w:r>
        <w:rPr>
          <w:sz w:val="24"/>
        </w:rPr>
        <w:t>и</w:t>
      </w:r>
      <w:r>
        <w:rPr>
          <w:spacing w:val="80"/>
          <w:w w:val="150"/>
          <w:sz w:val="24"/>
        </w:rPr>
        <w:t xml:space="preserve"> </w:t>
      </w:r>
      <w:r>
        <w:rPr>
          <w:sz w:val="24"/>
        </w:rPr>
        <w:t>реализации</w:t>
      </w:r>
      <w:r>
        <w:rPr>
          <w:spacing w:val="80"/>
          <w:w w:val="150"/>
          <w:sz w:val="24"/>
        </w:rPr>
        <w:t xml:space="preserve"> </w:t>
      </w:r>
      <w:r>
        <w:rPr>
          <w:sz w:val="24"/>
        </w:rPr>
        <w:t>его</w:t>
      </w:r>
      <w:r>
        <w:rPr>
          <w:spacing w:val="80"/>
          <w:w w:val="150"/>
          <w:sz w:val="24"/>
        </w:rPr>
        <w:t xml:space="preserve"> </w:t>
      </w:r>
      <w:r>
        <w:rPr>
          <w:sz w:val="24"/>
        </w:rPr>
        <w:t>прав,</w:t>
      </w:r>
      <w:r>
        <w:rPr>
          <w:spacing w:val="80"/>
          <w:w w:val="150"/>
          <w:sz w:val="24"/>
        </w:rPr>
        <w:t xml:space="preserve"> </w:t>
      </w:r>
      <w:r>
        <w:rPr>
          <w:sz w:val="24"/>
        </w:rPr>
        <w:t>уважение</w:t>
      </w:r>
      <w:r>
        <w:rPr>
          <w:spacing w:val="80"/>
          <w:w w:val="150"/>
          <w:sz w:val="24"/>
        </w:rPr>
        <w:t xml:space="preserve"> </w:t>
      </w:r>
      <w:r>
        <w:rPr>
          <w:sz w:val="24"/>
        </w:rPr>
        <w:t>прав,</w:t>
      </w:r>
      <w:r>
        <w:rPr>
          <w:spacing w:val="80"/>
          <w:w w:val="150"/>
          <w:sz w:val="24"/>
        </w:rPr>
        <w:t xml:space="preserve"> </w:t>
      </w:r>
      <w:r>
        <w:rPr>
          <w:sz w:val="24"/>
        </w:rPr>
        <w:t>свобод</w:t>
      </w:r>
      <w:r>
        <w:rPr>
          <w:spacing w:val="80"/>
          <w:w w:val="150"/>
          <w:sz w:val="24"/>
        </w:rPr>
        <w:t xml:space="preserve"> </w:t>
      </w:r>
      <w:r>
        <w:rPr>
          <w:sz w:val="24"/>
        </w:rPr>
        <w:t>и</w:t>
      </w:r>
      <w:r>
        <w:rPr>
          <w:spacing w:val="80"/>
          <w:w w:val="150"/>
          <w:sz w:val="24"/>
        </w:rPr>
        <w:t xml:space="preserve"> </w:t>
      </w:r>
      <w:r>
        <w:rPr>
          <w:sz w:val="24"/>
        </w:rPr>
        <w:t>законных интересов</w:t>
      </w:r>
      <w:r>
        <w:rPr>
          <w:spacing w:val="40"/>
          <w:sz w:val="24"/>
        </w:rPr>
        <w:t xml:space="preserve"> </w:t>
      </w:r>
      <w:r>
        <w:rPr>
          <w:sz w:val="24"/>
        </w:rPr>
        <w:t>других</w:t>
      </w:r>
      <w:r>
        <w:rPr>
          <w:spacing w:val="40"/>
          <w:sz w:val="24"/>
        </w:rPr>
        <w:t xml:space="preserve"> </w:t>
      </w:r>
      <w:r>
        <w:rPr>
          <w:sz w:val="24"/>
        </w:rPr>
        <w:t>людей,</w:t>
      </w:r>
      <w:r>
        <w:rPr>
          <w:spacing w:val="40"/>
          <w:sz w:val="24"/>
        </w:rPr>
        <w:t xml:space="preserve"> </w:t>
      </w:r>
      <w:r>
        <w:rPr>
          <w:sz w:val="24"/>
        </w:rPr>
        <w:t>активное</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семьи,</w:t>
      </w:r>
      <w:r>
        <w:rPr>
          <w:spacing w:val="40"/>
          <w:sz w:val="24"/>
        </w:rPr>
        <w:t xml:space="preserve"> </w:t>
      </w:r>
      <w:r>
        <w:rPr>
          <w:sz w:val="24"/>
        </w:rPr>
        <w:t>образовательной организации,</w:t>
      </w:r>
      <w:r>
        <w:rPr>
          <w:spacing w:val="40"/>
          <w:sz w:val="24"/>
        </w:rPr>
        <w:t xml:space="preserve"> </w:t>
      </w:r>
      <w:r>
        <w:rPr>
          <w:sz w:val="24"/>
        </w:rPr>
        <w:t>местного</w:t>
      </w:r>
      <w:r>
        <w:rPr>
          <w:spacing w:val="40"/>
          <w:sz w:val="24"/>
        </w:rPr>
        <w:t xml:space="preserve"> </w:t>
      </w:r>
      <w:r>
        <w:rPr>
          <w:sz w:val="24"/>
        </w:rPr>
        <w:t>сообщества,</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страны,</w:t>
      </w:r>
      <w:r>
        <w:rPr>
          <w:spacing w:val="40"/>
          <w:sz w:val="24"/>
        </w:rPr>
        <w:t xml:space="preserve"> </w:t>
      </w:r>
      <w:r>
        <w:rPr>
          <w:sz w:val="24"/>
        </w:rPr>
        <w:t>неприятие</w:t>
      </w:r>
      <w:r>
        <w:rPr>
          <w:spacing w:val="40"/>
          <w:sz w:val="24"/>
        </w:rPr>
        <w:t xml:space="preserve"> </w:t>
      </w:r>
      <w:r>
        <w:rPr>
          <w:sz w:val="24"/>
        </w:rPr>
        <w:t>любых форм</w:t>
      </w:r>
      <w:r>
        <w:rPr>
          <w:spacing w:val="40"/>
          <w:sz w:val="24"/>
        </w:rPr>
        <w:t xml:space="preserve"> </w:t>
      </w:r>
      <w:r>
        <w:rPr>
          <w:sz w:val="24"/>
        </w:rPr>
        <w:t>экстремизма,</w:t>
      </w:r>
      <w:r>
        <w:rPr>
          <w:spacing w:val="40"/>
          <w:sz w:val="24"/>
        </w:rPr>
        <w:t xml:space="preserve"> </w:t>
      </w:r>
      <w:r>
        <w:rPr>
          <w:sz w:val="24"/>
        </w:rPr>
        <w:t>дискриминации,</w:t>
      </w:r>
      <w:r>
        <w:rPr>
          <w:spacing w:val="40"/>
          <w:sz w:val="24"/>
        </w:rPr>
        <w:t xml:space="preserve"> </w:t>
      </w:r>
      <w:r>
        <w:rPr>
          <w:sz w:val="24"/>
        </w:rPr>
        <w:t>понимание</w:t>
      </w:r>
      <w:r>
        <w:rPr>
          <w:spacing w:val="40"/>
          <w:sz w:val="24"/>
        </w:rPr>
        <w:t xml:space="preserve"> </w:t>
      </w:r>
      <w:r>
        <w:rPr>
          <w:sz w:val="24"/>
        </w:rPr>
        <w:t>роли</w:t>
      </w:r>
      <w:r>
        <w:rPr>
          <w:spacing w:val="40"/>
          <w:sz w:val="24"/>
        </w:rPr>
        <w:t xml:space="preserve"> </w:t>
      </w:r>
      <w:r>
        <w:rPr>
          <w:sz w:val="24"/>
        </w:rPr>
        <w:t>различных</w:t>
      </w:r>
      <w:r>
        <w:rPr>
          <w:spacing w:val="40"/>
          <w:sz w:val="24"/>
        </w:rPr>
        <w:t xml:space="preserve"> </w:t>
      </w:r>
      <w:r>
        <w:rPr>
          <w:sz w:val="24"/>
        </w:rPr>
        <w:t>социальных институтов</w:t>
      </w:r>
      <w:r>
        <w:rPr>
          <w:spacing w:val="35"/>
          <w:sz w:val="24"/>
        </w:rPr>
        <w:t xml:space="preserve"> </w:t>
      </w:r>
      <w:r>
        <w:rPr>
          <w:sz w:val="24"/>
        </w:rPr>
        <w:t>в</w:t>
      </w:r>
      <w:r>
        <w:rPr>
          <w:spacing w:val="35"/>
          <w:sz w:val="24"/>
        </w:rPr>
        <w:t xml:space="preserve"> </w:t>
      </w:r>
      <w:r>
        <w:rPr>
          <w:sz w:val="24"/>
        </w:rPr>
        <w:t>жизни</w:t>
      </w:r>
      <w:r>
        <w:rPr>
          <w:spacing w:val="34"/>
          <w:sz w:val="24"/>
        </w:rPr>
        <w:t xml:space="preserve"> </w:t>
      </w:r>
      <w:r>
        <w:rPr>
          <w:sz w:val="24"/>
        </w:rPr>
        <w:t>человека,</w:t>
      </w:r>
      <w:r>
        <w:rPr>
          <w:spacing w:val="36"/>
          <w:sz w:val="24"/>
        </w:rPr>
        <w:t xml:space="preserve"> </w:t>
      </w:r>
      <w:r>
        <w:rPr>
          <w:sz w:val="24"/>
        </w:rPr>
        <w:t>представление об основных</w:t>
      </w:r>
      <w:r>
        <w:rPr>
          <w:spacing w:val="33"/>
          <w:sz w:val="24"/>
        </w:rPr>
        <w:t xml:space="preserve"> </w:t>
      </w:r>
      <w:r>
        <w:rPr>
          <w:sz w:val="24"/>
        </w:rPr>
        <w:t>правах,</w:t>
      </w:r>
      <w:r>
        <w:rPr>
          <w:spacing w:val="39"/>
          <w:sz w:val="24"/>
        </w:rPr>
        <w:t xml:space="preserve"> </w:t>
      </w:r>
      <w:r>
        <w:rPr>
          <w:sz w:val="24"/>
        </w:rPr>
        <w:t>свободах</w:t>
      </w:r>
      <w:r>
        <w:rPr>
          <w:spacing w:val="33"/>
          <w:sz w:val="24"/>
        </w:rPr>
        <w:t xml:space="preserve"> </w:t>
      </w:r>
      <w:r>
        <w:rPr>
          <w:sz w:val="24"/>
        </w:rPr>
        <w:t>и обязанностях</w:t>
      </w:r>
      <w:r>
        <w:rPr>
          <w:spacing w:val="80"/>
          <w:sz w:val="24"/>
        </w:rPr>
        <w:t xml:space="preserve"> </w:t>
      </w:r>
      <w:r>
        <w:rPr>
          <w:sz w:val="24"/>
        </w:rPr>
        <w:t>гражданина,</w:t>
      </w:r>
      <w:r>
        <w:rPr>
          <w:spacing w:val="80"/>
          <w:sz w:val="24"/>
        </w:rPr>
        <w:t xml:space="preserve"> </w:t>
      </w:r>
      <w:r>
        <w:rPr>
          <w:sz w:val="24"/>
        </w:rPr>
        <w:t>социальных</w:t>
      </w:r>
      <w:r>
        <w:rPr>
          <w:spacing w:val="80"/>
          <w:sz w:val="24"/>
        </w:rPr>
        <w:t xml:space="preserve"> </w:t>
      </w:r>
      <w:r>
        <w:rPr>
          <w:sz w:val="24"/>
        </w:rPr>
        <w:t>нормах</w:t>
      </w:r>
      <w:r>
        <w:rPr>
          <w:spacing w:val="80"/>
          <w:sz w:val="24"/>
        </w:rPr>
        <w:t xml:space="preserve"> </w:t>
      </w:r>
      <w:r>
        <w:rPr>
          <w:sz w:val="24"/>
        </w:rPr>
        <w:t>и</w:t>
      </w:r>
      <w:r>
        <w:rPr>
          <w:spacing w:val="80"/>
          <w:sz w:val="24"/>
        </w:rPr>
        <w:t xml:space="preserve"> </w:t>
      </w:r>
      <w:r>
        <w:rPr>
          <w:sz w:val="24"/>
        </w:rPr>
        <w:t>правилах</w:t>
      </w:r>
      <w:r>
        <w:rPr>
          <w:spacing w:val="80"/>
          <w:sz w:val="24"/>
        </w:rPr>
        <w:t xml:space="preserve"> </w:t>
      </w:r>
      <w:r>
        <w:rPr>
          <w:sz w:val="24"/>
        </w:rPr>
        <w:t xml:space="preserve">межличностных </w:t>
      </w:r>
      <w:r>
        <w:rPr>
          <w:spacing w:val="-2"/>
          <w:sz w:val="24"/>
        </w:rPr>
        <w:t>отношений</w:t>
      </w:r>
      <w:r>
        <w:rPr>
          <w:sz w:val="24"/>
        </w:rPr>
        <w:tab/>
      </w:r>
      <w:r>
        <w:rPr>
          <w:spacing w:val="-10"/>
          <w:sz w:val="24"/>
        </w:rPr>
        <w:t>в</w:t>
      </w:r>
      <w:r>
        <w:rPr>
          <w:sz w:val="24"/>
        </w:rPr>
        <w:tab/>
      </w:r>
      <w:r>
        <w:rPr>
          <w:sz w:val="24"/>
        </w:rPr>
        <w:tab/>
      </w:r>
      <w:r>
        <w:rPr>
          <w:sz w:val="24"/>
        </w:rPr>
        <w:tab/>
      </w:r>
      <w:r>
        <w:rPr>
          <w:spacing w:val="-2"/>
          <w:sz w:val="24"/>
        </w:rPr>
        <w:t>поликультурном</w:t>
      </w:r>
      <w:r>
        <w:rPr>
          <w:sz w:val="24"/>
        </w:rPr>
        <w:tab/>
      </w:r>
      <w:r>
        <w:rPr>
          <w:spacing w:val="-10"/>
          <w:sz w:val="24"/>
        </w:rPr>
        <w:t>и</w:t>
      </w:r>
      <w:r>
        <w:rPr>
          <w:sz w:val="24"/>
        </w:rPr>
        <w:tab/>
      </w:r>
      <w:r>
        <w:rPr>
          <w:sz w:val="24"/>
        </w:rPr>
        <w:tab/>
      </w:r>
      <w:r>
        <w:rPr>
          <w:spacing w:val="-2"/>
          <w:sz w:val="24"/>
        </w:rPr>
        <w:t>многоконфессиональном</w:t>
      </w:r>
      <w:r>
        <w:rPr>
          <w:sz w:val="24"/>
        </w:rPr>
        <w:tab/>
      </w:r>
      <w:r>
        <w:rPr>
          <w:spacing w:val="-2"/>
          <w:sz w:val="24"/>
        </w:rPr>
        <w:t>обществе, представление</w:t>
      </w:r>
      <w:r>
        <w:rPr>
          <w:sz w:val="24"/>
        </w:rPr>
        <w:tab/>
      </w:r>
      <w:r>
        <w:rPr>
          <w:spacing w:val="-10"/>
          <w:sz w:val="24"/>
        </w:rPr>
        <w:t>о</w:t>
      </w:r>
      <w:r>
        <w:rPr>
          <w:sz w:val="24"/>
        </w:rPr>
        <w:tab/>
      </w:r>
      <w:r>
        <w:rPr>
          <w:sz w:val="24"/>
        </w:rPr>
        <w:tab/>
      </w:r>
      <w:r>
        <w:rPr>
          <w:spacing w:val="-2"/>
          <w:sz w:val="24"/>
        </w:rPr>
        <w:t>способах</w:t>
      </w:r>
      <w:r>
        <w:rPr>
          <w:sz w:val="24"/>
        </w:rPr>
        <w:tab/>
      </w:r>
      <w:r>
        <w:rPr>
          <w:spacing w:val="-2"/>
          <w:sz w:val="24"/>
        </w:rPr>
        <w:t>противодействия</w:t>
      </w:r>
      <w:r>
        <w:rPr>
          <w:sz w:val="24"/>
        </w:rPr>
        <w:tab/>
      </w:r>
      <w:r>
        <w:rPr>
          <w:spacing w:val="-2"/>
          <w:sz w:val="24"/>
        </w:rPr>
        <w:t>коррупции;</w:t>
      </w:r>
      <w:r>
        <w:rPr>
          <w:sz w:val="24"/>
        </w:rPr>
        <w:tab/>
      </w:r>
      <w:r>
        <w:rPr>
          <w:sz w:val="24"/>
        </w:rPr>
        <w:tab/>
      </w:r>
      <w:r>
        <w:rPr>
          <w:spacing w:val="-2"/>
          <w:sz w:val="24"/>
        </w:rPr>
        <w:t>готовность</w:t>
      </w:r>
      <w:r>
        <w:rPr>
          <w:sz w:val="24"/>
        </w:rPr>
        <w:tab/>
      </w:r>
      <w:r>
        <w:rPr>
          <w:spacing w:val="-10"/>
          <w:sz w:val="24"/>
        </w:rPr>
        <w:t xml:space="preserve">к </w:t>
      </w:r>
      <w:r>
        <w:rPr>
          <w:sz w:val="24"/>
        </w:rPr>
        <w:t xml:space="preserve">разнообразной созидательной деятельности, стремление к взаимопониманию и </w:t>
      </w:r>
      <w:r>
        <w:rPr>
          <w:spacing w:val="-2"/>
          <w:sz w:val="24"/>
        </w:rPr>
        <w:t>взаимопомощи;</w:t>
      </w:r>
      <w:r>
        <w:rPr>
          <w:sz w:val="24"/>
        </w:rPr>
        <w:tab/>
      </w:r>
      <w:r>
        <w:rPr>
          <w:sz w:val="24"/>
        </w:rPr>
        <w:tab/>
      </w:r>
      <w:r>
        <w:rPr>
          <w:spacing w:val="-2"/>
          <w:sz w:val="24"/>
        </w:rPr>
        <w:t>активное</w:t>
      </w:r>
      <w:r>
        <w:rPr>
          <w:sz w:val="24"/>
        </w:rPr>
        <w:tab/>
      </w:r>
      <w:r>
        <w:rPr>
          <w:spacing w:val="-2"/>
          <w:sz w:val="24"/>
        </w:rPr>
        <w:t>участие</w:t>
      </w:r>
      <w:r>
        <w:rPr>
          <w:sz w:val="24"/>
        </w:rPr>
        <w:tab/>
      </w:r>
      <w:r>
        <w:rPr>
          <w:sz w:val="24"/>
        </w:rPr>
        <w:tab/>
      </w:r>
      <w:r>
        <w:rPr>
          <w:spacing w:val="-10"/>
          <w:sz w:val="24"/>
        </w:rPr>
        <w:t>в</w:t>
      </w:r>
      <w:r>
        <w:rPr>
          <w:sz w:val="24"/>
        </w:rPr>
        <w:tab/>
      </w:r>
      <w:r>
        <w:rPr>
          <w:spacing w:val="-2"/>
          <w:sz w:val="24"/>
        </w:rPr>
        <w:t>самоуправлении</w:t>
      </w:r>
      <w:r>
        <w:rPr>
          <w:sz w:val="24"/>
        </w:rPr>
        <w:tab/>
      </w:r>
      <w:r>
        <w:rPr>
          <w:spacing w:val="-10"/>
          <w:sz w:val="24"/>
        </w:rPr>
        <w:t>в</w:t>
      </w:r>
      <w:r>
        <w:rPr>
          <w:sz w:val="24"/>
        </w:rPr>
        <w:tab/>
      </w:r>
      <w:r>
        <w:rPr>
          <w:spacing w:val="-2"/>
          <w:sz w:val="24"/>
        </w:rPr>
        <w:t>образовательной</w:t>
      </w:r>
    </w:p>
    <w:p w14:paraId="30ADDD20">
      <w:pPr>
        <w:pStyle w:val="8"/>
        <w:spacing w:line="242" w:lineRule="auto"/>
        <w:ind w:right="1667"/>
        <w:jc w:val="left"/>
      </w:pPr>
      <w:r>
        <w:t>организации;</w:t>
      </w:r>
      <w:r>
        <w:rPr>
          <w:spacing w:val="-3"/>
        </w:rPr>
        <w:t xml:space="preserve"> </w:t>
      </w:r>
      <w:r>
        <w:t>готовность</w:t>
      </w:r>
      <w:r>
        <w:rPr>
          <w:spacing w:val="-2"/>
        </w:rPr>
        <w:t xml:space="preserve"> </w:t>
      </w:r>
      <w:r>
        <w:t>к участию в гуманитарной деятельности (волонтёрство, помощь людям, нуждающимся в ней);</w:t>
      </w:r>
    </w:p>
    <w:p w14:paraId="18963EBB">
      <w:pPr>
        <w:pStyle w:val="13"/>
        <w:numPr>
          <w:ilvl w:val="0"/>
          <w:numId w:val="115"/>
        </w:numPr>
        <w:tabs>
          <w:tab w:val="left" w:pos="1640"/>
          <w:tab w:val="left" w:pos="3137"/>
          <w:tab w:val="left" w:pos="3516"/>
          <w:tab w:val="left" w:pos="5487"/>
          <w:tab w:val="left" w:pos="5880"/>
          <w:tab w:val="left" w:pos="8715"/>
        </w:tabs>
        <w:spacing w:before="0" w:after="0" w:line="240" w:lineRule="auto"/>
        <w:ind w:left="1440" w:right="1732" w:firstLine="0"/>
        <w:jc w:val="left"/>
        <w:rPr>
          <w:sz w:val="24"/>
        </w:rPr>
      </w:pPr>
      <w:r>
        <w:rPr>
          <w:sz w:val="24"/>
        </w:rPr>
        <w:t>патриотического воспитания:</w:t>
      </w:r>
      <w:r>
        <w:rPr>
          <w:spacing w:val="40"/>
          <w:sz w:val="24"/>
        </w:rPr>
        <w:t xml:space="preserve"> </w:t>
      </w:r>
      <w:r>
        <w:rPr>
          <w:sz w:val="24"/>
        </w:rPr>
        <w:t xml:space="preserve">осознание российской гражданской </w:t>
      </w:r>
      <w:r>
        <w:rPr>
          <w:spacing w:val="-2"/>
          <w:sz w:val="24"/>
        </w:rPr>
        <w:t>идентичности</w:t>
      </w:r>
      <w:r>
        <w:rPr>
          <w:sz w:val="24"/>
        </w:rPr>
        <w:tab/>
      </w:r>
      <w:r>
        <w:rPr>
          <w:spacing w:val="-10"/>
          <w:sz w:val="24"/>
        </w:rPr>
        <w:t>в</w:t>
      </w:r>
      <w:r>
        <w:rPr>
          <w:sz w:val="24"/>
        </w:rPr>
        <w:tab/>
      </w:r>
      <w:r>
        <w:rPr>
          <w:spacing w:val="-2"/>
          <w:sz w:val="24"/>
        </w:rPr>
        <w:t>поликультурном</w:t>
      </w:r>
      <w:r>
        <w:rPr>
          <w:sz w:val="24"/>
        </w:rPr>
        <w:tab/>
      </w:r>
      <w:r>
        <w:rPr>
          <w:spacing w:val="-10"/>
          <w:sz w:val="24"/>
        </w:rPr>
        <w:t>и</w:t>
      </w:r>
      <w:r>
        <w:rPr>
          <w:sz w:val="24"/>
        </w:rPr>
        <w:tab/>
      </w:r>
      <w:r>
        <w:rPr>
          <w:spacing w:val="-2"/>
          <w:sz w:val="24"/>
        </w:rPr>
        <w:t>многоконфессиональном</w:t>
      </w:r>
      <w:r>
        <w:rPr>
          <w:sz w:val="24"/>
        </w:rPr>
        <w:tab/>
      </w:r>
      <w:r>
        <w:rPr>
          <w:spacing w:val="-2"/>
          <w:sz w:val="24"/>
        </w:rPr>
        <w:t xml:space="preserve">обществе, </w:t>
      </w:r>
      <w:r>
        <w:rPr>
          <w:sz w:val="24"/>
        </w:rPr>
        <w:t>проявление интереса к познанию родного языка, истории, культуры Российской Федерации, своего края,</w:t>
      </w:r>
      <w:r>
        <w:rPr>
          <w:spacing w:val="-2"/>
          <w:sz w:val="24"/>
        </w:rPr>
        <w:t xml:space="preserve"> </w:t>
      </w:r>
      <w:r>
        <w:rPr>
          <w:sz w:val="24"/>
        </w:rPr>
        <w:t>народов России,</w:t>
      </w:r>
      <w:r>
        <w:rPr>
          <w:spacing w:val="-2"/>
          <w:sz w:val="24"/>
        </w:rPr>
        <w:t xml:space="preserve"> </w:t>
      </w:r>
      <w:r>
        <w:rPr>
          <w:sz w:val="24"/>
        </w:rPr>
        <w:t>ценностное</w:t>
      </w:r>
      <w:r>
        <w:rPr>
          <w:spacing w:val="-5"/>
          <w:sz w:val="24"/>
        </w:rPr>
        <w:t xml:space="preserve"> </w:t>
      </w:r>
      <w:r>
        <w:rPr>
          <w:sz w:val="24"/>
        </w:rPr>
        <w:t>отношение к достижениям своей</w:t>
      </w:r>
      <w:r>
        <w:rPr>
          <w:spacing w:val="80"/>
          <w:sz w:val="24"/>
        </w:rPr>
        <w:t xml:space="preserve"> </w:t>
      </w:r>
      <w:r>
        <w:rPr>
          <w:sz w:val="24"/>
        </w:rPr>
        <w:t>Родины</w:t>
      </w:r>
      <w:r>
        <w:rPr>
          <w:spacing w:val="80"/>
          <w:sz w:val="24"/>
        </w:rPr>
        <w:t xml:space="preserve"> </w:t>
      </w:r>
      <w:r>
        <w:rPr>
          <w:sz w:val="24"/>
        </w:rPr>
        <w:t>-</w:t>
      </w:r>
      <w:r>
        <w:rPr>
          <w:spacing w:val="80"/>
          <w:sz w:val="24"/>
        </w:rPr>
        <w:t xml:space="preserve"> </w:t>
      </w:r>
      <w:r>
        <w:rPr>
          <w:sz w:val="24"/>
        </w:rPr>
        <w:t>России,</w:t>
      </w:r>
      <w:r>
        <w:rPr>
          <w:spacing w:val="80"/>
          <w:sz w:val="24"/>
        </w:rPr>
        <w:t xml:space="preserve"> </w:t>
      </w:r>
      <w:r>
        <w:rPr>
          <w:sz w:val="24"/>
        </w:rPr>
        <w:t>к</w:t>
      </w:r>
      <w:r>
        <w:rPr>
          <w:spacing w:val="80"/>
          <w:sz w:val="24"/>
        </w:rPr>
        <w:t xml:space="preserve"> </w:t>
      </w:r>
      <w:r>
        <w:rPr>
          <w:sz w:val="24"/>
        </w:rPr>
        <w:t>науке,</w:t>
      </w:r>
      <w:r>
        <w:rPr>
          <w:spacing w:val="80"/>
          <w:sz w:val="24"/>
        </w:rPr>
        <w:t xml:space="preserve"> </w:t>
      </w:r>
      <w:r>
        <w:rPr>
          <w:sz w:val="24"/>
        </w:rPr>
        <w:t>искусству,</w:t>
      </w:r>
      <w:r>
        <w:rPr>
          <w:spacing w:val="80"/>
          <w:sz w:val="24"/>
        </w:rPr>
        <w:t xml:space="preserve"> </w:t>
      </w:r>
      <w:r>
        <w:rPr>
          <w:sz w:val="24"/>
        </w:rPr>
        <w:t>спорту,</w:t>
      </w:r>
      <w:r>
        <w:rPr>
          <w:spacing w:val="80"/>
          <w:sz w:val="24"/>
        </w:rPr>
        <w:t xml:space="preserve"> </w:t>
      </w:r>
      <w:r>
        <w:rPr>
          <w:sz w:val="24"/>
        </w:rPr>
        <w:t>технологиям,</w:t>
      </w:r>
      <w:r>
        <w:rPr>
          <w:spacing w:val="80"/>
          <w:sz w:val="24"/>
        </w:rPr>
        <w:t xml:space="preserve"> </w:t>
      </w:r>
      <w:r>
        <w:rPr>
          <w:sz w:val="24"/>
        </w:rPr>
        <w:t>боевым подвигам</w:t>
      </w:r>
      <w:r>
        <w:rPr>
          <w:spacing w:val="48"/>
          <w:w w:val="150"/>
          <w:sz w:val="24"/>
        </w:rPr>
        <w:t xml:space="preserve"> </w:t>
      </w:r>
      <w:r>
        <w:rPr>
          <w:sz w:val="24"/>
        </w:rPr>
        <w:t>и</w:t>
      </w:r>
      <w:r>
        <w:rPr>
          <w:spacing w:val="55"/>
          <w:w w:val="150"/>
          <w:sz w:val="24"/>
        </w:rPr>
        <w:t xml:space="preserve"> </w:t>
      </w:r>
      <w:r>
        <w:rPr>
          <w:sz w:val="24"/>
        </w:rPr>
        <w:t>трудовым</w:t>
      </w:r>
      <w:r>
        <w:rPr>
          <w:spacing w:val="56"/>
          <w:w w:val="150"/>
          <w:sz w:val="24"/>
        </w:rPr>
        <w:t xml:space="preserve"> </w:t>
      </w:r>
      <w:r>
        <w:rPr>
          <w:sz w:val="24"/>
        </w:rPr>
        <w:t>достижениям</w:t>
      </w:r>
      <w:r>
        <w:rPr>
          <w:spacing w:val="56"/>
          <w:w w:val="150"/>
          <w:sz w:val="24"/>
        </w:rPr>
        <w:t xml:space="preserve"> </w:t>
      </w:r>
      <w:r>
        <w:rPr>
          <w:sz w:val="24"/>
        </w:rPr>
        <w:t>народа,</w:t>
      </w:r>
      <w:r>
        <w:rPr>
          <w:spacing w:val="56"/>
          <w:w w:val="150"/>
          <w:sz w:val="24"/>
        </w:rPr>
        <w:t xml:space="preserve"> </w:t>
      </w:r>
      <w:r>
        <w:rPr>
          <w:sz w:val="24"/>
        </w:rPr>
        <w:t>уважение</w:t>
      </w:r>
      <w:r>
        <w:rPr>
          <w:spacing w:val="53"/>
          <w:w w:val="150"/>
          <w:sz w:val="24"/>
        </w:rPr>
        <w:t xml:space="preserve"> </w:t>
      </w:r>
      <w:r>
        <w:rPr>
          <w:sz w:val="24"/>
        </w:rPr>
        <w:t>к</w:t>
      </w:r>
      <w:r>
        <w:rPr>
          <w:spacing w:val="53"/>
          <w:w w:val="150"/>
          <w:sz w:val="24"/>
        </w:rPr>
        <w:t xml:space="preserve"> </w:t>
      </w:r>
      <w:r>
        <w:rPr>
          <w:sz w:val="24"/>
        </w:rPr>
        <w:t>символам</w:t>
      </w:r>
      <w:r>
        <w:rPr>
          <w:spacing w:val="56"/>
          <w:w w:val="150"/>
          <w:sz w:val="24"/>
        </w:rPr>
        <w:t xml:space="preserve"> </w:t>
      </w:r>
      <w:r>
        <w:rPr>
          <w:spacing w:val="-2"/>
          <w:sz w:val="24"/>
        </w:rPr>
        <w:t>России,</w:t>
      </w:r>
    </w:p>
    <w:p w14:paraId="4EC061E2">
      <w:pPr>
        <w:spacing w:after="0" w:line="240" w:lineRule="auto"/>
        <w:jc w:val="left"/>
        <w:rPr>
          <w:sz w:val="24"/>
        </w:rPr>
        <w:sectPr>
          <w:pgSz w:w="11910" w:h="16840"/>
          <w:pgMar w:top="1340" w:right="60" w:bottom="280" w:left="360" w:header="720" w:footer="720" w:gutter="0"/>
          <w:cols w:space="720" w:num="1"/>
        </w:sectPr>
      </w:pPr>
    </w:p>
    <w:p w14:paraId="24ABB846">
      <w:pPr>
        <w:pStyle w:val="8"/>
        <w:tabs>
          <w:tab w:val="left" w:pos="3488"/>
          <w:tab w:val="left" w:pos="4998"/>
          <w:tab w:val="left" w:pos="6859"/>
          <w:tab w:val="left" w:pos="8365"/>
          <w:tab w:val="left" w:pos="9612"/>
        </w:tabs>
        <w:spacing w:before="74"/>
        <w:ind w:right="1738"/>
        <w:jc w:val="left"/>
      </w:pPr>
      <w:r>
        <w:rPr>
          <w:spacing w:val="-2"/>
        </w:rPr>
        <w:t>государственным</w:t>
      </w:r>
      <w:r>
        <w:tab/>
      </w:r>
      <w:r>
        <w:rPr>
          <w:spacing w:val="-2"/>
        </w:rPr>
        <w:t>праздникам,</w:t>
      </w:r>
      <w:r>
        <w:tab/>
      </w:r>
      <w:r>
        <w:rPr>
          <w:spacing w:val="-2"/>
        </w:rPr>
        <w:t>историческому,</w:t>
      </w:r>
      <w:r>
        <w:tab/>
      </w:r>
      <w:r>
        <w:rPr>
          <w:spacing w:val="-2"/>
        </w:rPr>
        <w:t>природному</w:t>
      </w:r>
      <w:r>
        <w:tab/>
      </w:r>
      <w:r>
        <w:rPr>
          <w:spacing w:val="-2"/>
        </w:rPr>
        <w:t>наследию</w:t>
      </w:r>
      <w:r>
        <w:tab/>
      </w:r>
      <w:r>
        <w:rPr>
          <w:spacing w:val="-10"/>
        </w:rPr>
        <w:t xml:space="preserve">и </w:t>
      </w:r>
      <w:r>
        <w:t>памятникам, традициям разных народов, проживающих в родной стране; 3)духовно-нравственного</w:t>
      </w:r>
      <w:r>
        <w:rPr>
          <w:spacing w:val="40"/>
        </w:rPr>
        <w:t xml:space="preserve"> </w:t>
      </w:r>
      <w:r>
        <w:t>воспитания:</w:t>
      </w:r>
      <w:r>
        <w:rPr>
          <w:spacing w:val="40"/>
        </w:rPr>
        <w:t xml:space="preserve"> </w:t>
      </w:r>
      <w:r>
        <w:t>ориентация</w:t>
      </w:r>
      <w:r>
        <w:rPr>
          <w:spacing w:val="40"/>
        </w:rPr>
        <w:t xml:space="preserve"> </w:t>
      </w:r>
      <w:r>
        <w:t>на</w:t>
      </w:r>
      <w:r>
        <w:rPr>
          <w:spacing w:val="40"/>
        </w:rPr>
        <w:t xml:space="preserve"> </w:t>
      </w:r>
      <w:r>
        <w:t>моральные</w:t>
      </w:r>
      <w:r>
        <w:rPr>
          <w:spacing w:val="40"/>
        </w:rPr>
        <w:t xml:space="preserve"> </w:t>
      </w:r>
      <w:r>
        <w:t>ценности</w:t>
      </w:r>
      <w:r>
        <w:rPr>
          <w:spacing w:val="40"/>
        </w:rPr>
        <w:t xml:space="preserve"> </w:t>
      </w:r>
      <w:r>
        <w:t>и нормы</w:t>
      </w:r>
      <w:r>
        <w:rPr>
          <w:spacing w:val="-5"/>
        </w:rPr>
        <w:t xml:space="preserve"> </w:t>
      </w:r>
      <w:r>
        <w:t>в</w:t>
      </w:r>
      <w:r>
        <w:rPr>
          <w:spacing w:val="-1"/>
        </w:rPr>
        <w:t xml:space="preserve"> </w:t>
      </w:r>
      <w:r>
        <w:t>ситуациях</w:t>
      </w:r>
      <w:r>
        <w:rPr>
          <w:spacing w:val="-7"/>
        </w:rPr>
        <w:t xml:space="preserve"> </w:t>
      </w:r>
      <w:r>
        <w:t>нравственного</w:t>
      </w:r>
      <w:r>
        <w:rPr>
          <w:spacing w:val="-2"/>
        </w:rPr>
        <w:t xml:space="preserve"> </w:t>
      </w:r>
      <w:r>
        <w:t>выбора,</w:t>
      </w:r>
      <w:r>
        <w:rPr>
          <w:spacing w:val="-5"/>
        </w:rPr>
        <w:t xml:space="preserve"> </w:t>
      </w:r>
      <w:r>
        <w:t>готовность</w:t>
      </w:r>
      <w:r>
        <w:rPr>
          <w:spacing w:val="-5"/>
        </w:rPr>
        <w:t xml:space="preserve"> </w:t>
      </w:r>
      <w:r>
        <w:t>оценивать</w:t>
      </w:r>
      <w:r>
        <w:rPr>
          <w:spacing w:val="-5"/>
        </w:rPr>
        <w:t xml:space="preserve"> </w:t>
      </w:r>
      <w:r>
        <w:t>своё</w:t>
      </w:r>
      <w:r>
        <w:rPr>
          <w:spacing w:val="-8"/>
        </w:rPr>
        <w:t xml:space="preserve"> </w:t>
      </w:r>
      <w:r>
        <w:t>поведение 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позиции</w:t>
      </w:r>
      <w:r>
        <w:rPr>
          <w:spacing w:val="40"/>
        </w:rPr>
        <w:t xml:space="preserve"> </w:t>
      </w:r>
      <w:r>
        <w:t>нравственных</w:t>
      </w:r>
      <w:r>
        <w:rPr>
          <w:spacing w:val="40"/>
        </w:rPr>
        <w:t xml:space="preserve"> </w:t>
      </w:r>
      <w:r>
        <w:t>и правовых</w:t>
      </w:r>
      <w:r>
        <w:rPr>
          <w:spacing w:val="-2"/>
        </w:rPr>
        <w:t xml:space="preserve"> </w:t>
      </w:r>
      <w:r>
        <w:t>норм с учётом осознания последствий поступков;</w:t>
      </w:r>
      <w:r>
        <w:rPr>
          <w:spacing w:val="-2"/>
        </w:rPr>
        <w:t xml:space="preserve"> </w:t>
      </w:r>
      <w:r>
        <w:t>активное неприятие асоциальных</w:t>
      </w:r>
      <w:r>
        <w:rPr>
          <w:spacing w:val="80"/>
        </w:rPr>
        <w:t xml:space="preserve"> </w:t>
      </w:r>
      <w:r>
        <w:t>поступков;</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личности</w:t>
      </w:r>
      <w:r>
        <w:rPr>
          <w:spacing w:val="80"/>
        </w:rPr>
        <w:t xml:space="preserve"> </w:t>
      </w:r>
      <w:r>
        <w:t>в</w:t>
      </w:r>
      <w:r>
        <w:rPr>
          <w:spacing w:val="80"/>
        </w:rPr>
        <w:t xml:space="preserve"> </w:t>
      </w:r>
      <w:r>
        <w:t>условиях индивидуального и общественного пространства;</w:t>
      </w:r>
    </w:p>
    <w:p w14:paraId="2BC5B8B5">
      <w:pPr>
        <w:pStyle w:val="8"/>
        <w:tabs>
          <w:tab w:val="left" w:pos="1799"/>
          <w:tab w:val="left" w:pos="2975"/>
          <w:tab w:val="left" w:pos="4293"/>
          <w:tab w:val="left" w:pos="4821"/>
          <w:tab w:val="left" w:pos="5200"/>
          <w:tab w:val="left" w:pos="5679"/>
          <w:tab w:val="left" w:pos="6654"/>
          <w:tab w:val="left" w:pos="7123"/>
          <w:tab w:val="left" w:pos="7997"/>
          <w:tab w:val="left" w:pos="8329"/>
          <w:tab w:val="left" w:pos="8381"/>
          <w:tab w:val="left" w:pos="8684"/>
        </w:tabs>
        <w:ind w:right="1731"/>
        <w:jc w:val="left"/>
      </w:pPr>
      <w:r>
        <w:t>4)эстетического</w:t>
      </w:r>
      <w:r>
        <w:rPr>
          <w:spacing w:val="80"/>
        </w:rPr>
        <w:t xml:space="preserve"> </w:t>
      </w:r>
      <w:r>
        <w:t>воспитания:</w:t>
      </w:r>
      <w:r>
        <w:rPr>
          <w:spacing w:val="80"/>
        </w:rPr>
        <w:t xml:space="preserve"> </w:t>
      </w: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 традициям и</w:t>
      </w:r>
      <w:r>
        <w:rPr>
          <w:spacing w:val="32"/>
        </w:rPr>
        <w:t xml:space="preserve"> </w:t>
      </w:r>
      <w:r>
        <w:t>творчеству своего</w:t>
      </w:r>
      <w:r>
        <w:rPr>
          <w:spacing w:val="31"/>
        </w:rPr>
        <w:t xml:space="preserve"> </w:t>
      </w:r>
      <w:r>
        <w:t>и</w:t>
      </w:r>
      <w:r>
        <w:rPr>
          <w:spacing w:val="32"/>
        </w:rPr>
        <w:t xml:space="preserve"> </w:t>
      </w:r>
      <w:r>
        <w:t>других народов,</w:t>
      </w:r>
      <w:r>
        <w:rPr>
          <w:spacing w:val="29"/>
        </w:rPr>
        <w:t xml:space="preserve"> </w:t>
      </w:r>
      <w:r>
        <w:t>понимание</w:t>
      </w:r>
      <w:r>
        <w:rPr>
          <w:spacing w:val="30"/>
        </w:rPr>
        <w:t xml:space="preserve"> </w:t>
      </w:r>
      <w:r>
        <w:t>эмоционального воздействия</w:t>
      </w:r>
      <w:r>
        <w:rPr>
          <w:spacing w:val="80"/>
        </w:rPr>
        <w:t xml:space="preserve"> </w:t>
      </w:r>
      <w:r>
        <w:t>искусства,</w:t>
      </w:r>
      <w:r>
        <w:rPr>
          <w:spacing w:val="80"/>
        </w:rPr>
        <w:t xml:space="preserve"> </w:t>
      </w:r>
      <w:r>
        <w:t>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 xml:space="preserve">как средства коммуникации и самовыражения, понимание ценности отечественного </w:t>
      </w:r>
      <w:r>
        <w:rPr>
          <w:spacing w:val="-10"/>
        </w:rPr>
        <w:t>и</w:t>
      </w:r>
      <w:r>
        <w:tab/>
      </w:r>
      <w:r>
        <w:rPr>
          <w:spacing w:val="-2"/>
        </w:rPr>
        <w:t>мирового</w:t>
      </w:r>
      <w:r>
        <w:tab/>
      </w:r>
      <w:r>
        <w:rPr>
          <w:spacing w:val="-38"/>
        </w:rPr>
        <w:t xml:space="preserve"> </w:t>
      </w:r>
      <w:r>
        <w:t>искусства,</w:t>
      </w:r>
      <w:r>
        <w:tab/>
      </w:r>
      <w:r>
        <w:rPr>
          <w:spacing w:val="-2"/>
        </w:rPr>
        <w:t>этнических</w:t>
      </w:r>
      <w:r>
        <w:tab/>
      </w:r>
      <w:r>
        <w:rPr>
          <w:spacing w:val="-2"/>
        </w:rPr>
        <w:t>культурных</w:t>
      </w:r>
      <w:r>
        <w:tab/>
      </w:r>
      <w:r>
        <w:rPr>
          <w:spacing w:val="-2"/>
        </w:rPr>
        <w:t>традиций</w:t>
      </w:r>
      <w:r>
        <w:tab/>
      </w:r>
      <w:r>
        <w:rPr>
          <w:spacing w:val="-10"/>
        </w:rPr>
        <w:t>и</w:t>
      </w:r>
      <w:r>
        <w:tab/>
      </w:r>
      <w:r>
        <w:rPr>
          <w:spacing w:val="-2"/>
        </w:rPr>
        <w:t xml:space="preserve">народного </w:t>
      </w:r>
      <w:r>
        <w:t>творчества, стремление к самовыражению в разных видах искусства; 5)физического</w:t>
      </w:r>
      <w:r>
        <w:rPr>
          <w:spacing w:val="-3"/>
        </w:rPr>
        <w:t xml:space="preserve"> </w:t>
      </w:r>
      <w:r>
        <w:t>воспитания,</w:t>
      </w:r>
      <w:r>
        <w:rPr>
          <w:spacing w:val="-1"/>
        </w:rPr>
        <w:t xml:space="preserve"> </w:t>
      </w:r>
      <w:r>
        <w:t>формирования</w:t>
      </w:r>
      <w:r>
        <w:rPr>
          <w:spacing w:val="-3"/>
        </w:rPr>
        <w:t xml:space="preserve"> </w:t>
      </w:r>
      <w:r>
        <w:t>культуры здоровья</w:t>
      </w:r>
      <w:r>
        <w:rPr>
          <w:spacing w:val="-3"/>
        </w:rPr>
        <w:t xml:space="preserve"> </w:t>
      </w:r>
      <w:r>
        <w:t>и</w:t>
      </w:r>
      <w:r>
        <w:rPr>
          <w:spacing w:val="-2"/>
        </w:rPr>
        <w:t xml:space="preserve"> </w:t>
      </w:r>
      <w:r>
        <w:t>эмоционального благополучия:</w:t>
      </w:r>
      <w:r>
        <w:rPr>
          <w:spacing w:val="40"/>
        </w:rPr>
        <w:t xml:space="preserve"> </w:t>
      </w:r>
      <w:r>
        <w:t>осознание</w:t>
      </w:r>
      <w:r>
        <w:rPr>
          <w:spacing w:val="33"/>
        </w:rPr>
        <w:t xml:space="preserve"> </w:t>
      </w:r>
      <w:r>
        <w:t>ценности</w:t>
      </w:r>
      <w:r>
        <w:rPr>
          <w:spacing w:val="36"/>
        </w:rPr>
        <w:t xml:space="preserve"> </w:t>
      </w:r>
      <w:r>
        <w:t>жизни; ответственное</w:t>
      </w:r>
      <w:r>
        <w:rPr>
          <w:spacing w:val="33"/>
        </w:rPr>
        <w:t xml:space="preserve"> </w:t>
      </w:r>
      <w:r>
        <w:t>отношение</w:t>
      </w:r>
      <w:r>
        <w:rPr>
          <w:spacing w:val="33"/>
        </w:rPr>
        <w:t xml:space="preserve"> </w:t>
      </w:r>
      <w:r>
        <w:t>к</w:t>
      </w:r>
      <w:r>
        <w:rPr>
          <w:spacing w:val="38"/>
        </w:rPr>
        <w:t xml:space="preserve"> </w:t>
      </w:r>
      <w:r>
        <w:t>своему здоровью</w:t>
      </w:r>
      <w:r>
        <w:rPr>
          <w:spacing w:val="40"/>
        </w:rPr>
        <w:t xml:space="preserve"> </w:t>
      </w:r>
      <w:r>
        <w:t>и</w:t>
      </w:r>
      <w:r>
        <w:rPr>
          <w:spacing w:val="78"/>
        </w:rPr>
        <w:t xml:space="preserve"> </w:t>
      </w:r>
      <w:r>
        <w:t>установка</w:t>
      </w:r>
      <w:r>
        <w:rPr>
          <w:spacing w:val="40"/>
        </w:rPr>
        <w:t xml:space="preserve"> </w:t>
      </w:r>
      <w:r>
        <w:t>на</w:t>
      </w:r>
      <w:r>
        <w:rPr>
          <w:spacing w:val="40"/>
        </w:rPr>
        <w:t xml:space="preserve"> </w:t>
      </w:r>
      <w:r>
        <w:t>здоровый</w:t>
      </w:r>
      <w:r>
        <w:rPr>
          <w:spacing w:val="40"/>
        </w:rPr>
        <w:t xml:space="preserve"> </w:t>
      </w:r>
      <w:r>
        <w:t>образ</w:t>
      </w:r>
      <w:r>
        <w:rPr>
          <w:spacing w:val="78"/>
        </w:rPr>
        <w:t xml:space="preserve"> </w:t>
      </w:r>
      <w:r>
        <w:t>жизни,</w:t>
      </w:r>
      <w:r>
        <w:rPr>
          <w:spacing w:val="40"/>
        </w:rPr>
        <w:t xml:space="preserve"> </w:t>
      </w:r>
      <w:r>
        <w:t>осознание</w:t>
      </w:r>
      <w:r>
        <w:rPr>
          <w:spacing w:val="40"/>
        </w:rPr>
        <w:t xml:space="preserve"> </w:t>
      </w:r>
      <w:r>
        <w:t>последствий</w:t>
      </w:r>
      <w:r>
        <w:rPr>
          <w:spacing w:val="40"/>
        </w:rPr>
        <w:t xml:space="preserve"> </w:t>
      </w:r>
      <w:r>
        <w:t>и</w:t>
      </w:r>
      <w:r>
        <w:rPr>
          <w:spacing w:val="40"/>
        </w:rPr>
        <w:t xml:space="preserve"> </w:t>
      </w:r>
      <w:r>
        <w:t>неприятие вредных привычек (употребление</w:t>
      </w:r>
      <w:r>
        <w:rPr>
          <w:spacing w:val="29"/>
        </w:rPr>
        <w:t xml:space="preserve"> </w:t>
      </w:r>
      <w:r>
        <w:t>алкоголя,</w:t>
      </w:r>
      <w:r>
        <w:rPr>
          <w:spacing w:val="28"/>
        </w:rPr>
        <w:t xml:space="preserve"> </w:t>
      </w:r>
      <w:r>
        <w:t>наркотиков,</w:t>
      </w:r>
      <w:r>
        <w:rPr>
          <w:spacing w:val="28"/>
        </w:rPr>
        <w:t xml:space="preserve"> </w:t>
      </w:r>
      <w:r>
        <w:t>курение)</w:t>
      </w:r>
      <w:r>
        <w:rPr>
          <w:spacing w:val="32"/>
        </w:rPr>
        <w:t xml:space="preserve"> </w:t>
      </w:r>
      <w:r>
        <w:t>и иных</w:t>
      </w:r>
      <w:r>
        <w:rPr>
          <w:spacing w:val="-7"/>
        </w:rPr>
        <w:t xml:space="preserve"> </w:t>
      </w:r>
      <w:r>
        <w:t>форм</w:t>
      </w:r>
      <w:r>
        <w:rPr>
          <w:spacing w:val="-5"/>
        </w:rPr>
        <w:t xml:space="preserve"> </w:t>
      </w:r>
      <w:r>
        <w:t>вреда</w:t>
      </w:r>
      <w:r>
        <w:rPr>
          <w:spacing w:val="-3"/>
        </w:rPr>
        <w:t xml:space="preserve"> </w:t>
      </w:r>
      <w:r>
        <w:t>для</w:t>
      </w:r>
      <w:r>
        <w:rPr>
          <w:spacing w:val="-2"/>
        </w:rPr>
        <w:t xml:space="preserve"> </w:t>
      </w:r>
      <w:r>
        <w:t>физического</w:t>
      </w:r>
      <w:r>
        <w:rPr>
          <w:spacing w:val="-2"/>
        </w:rPr>
        <w:t xml:space="preserve"> </w:t>
      </w:r>
      <w:r>
        <w:t>и</w:t>
      </w:r>
      <w:r>
        <w:rPr>
          <w:spacing w:val="-1"/>
        </w:rPr>
        <w:t xml:space="preserve"> </w:t>
      </w:r>
      <w:r>
        <w:t>психического</w:t>
      </w:r>
      <w:r>
        <w:rPr>
          <w:spacing w:val="-2"/>
        </w:rPr>
        <w:t xml:space="preserve"> </w:t>
      </w:r>
      <w:r>
        <w:t>здоровья;</w:t>
      </w:r>
      <w:r>
        <w:rPr>
          <w:spacing w:val="-7"/>
        </w:rPr>
        <w:t xml:space="preserve"> </w:t>
      </w:r>
      <w:r>
        <w:t>соблюдение</w:t>
      </w:r>
      <w:r>
        <w:rPr>
          <w:spacing w:val="-3"/>
        </w:rPr>
        <w:t xml:space="preserve"> </w:t>
      </w:r>
      <w:r>
        <w:t>правил 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 xml:space="preserve">Интернет-среде, </w:t>
      </w: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и</w:t>
      </w:r>
      <w:r>
        <w:tab/>
      </w:r>
      <w:r>
        <w:tab/>
      </w:r>
      <w:r>
        <w:rPr>
          <w:spacing w:val="-2"/>
        </w:rPr>
        <w:t xml:space="preserve">меняющимся </w:t>
      </w:r>
      <w:r>
        <w:t>социальным,</w:t>
      </w:r>
      <w:r>
        <w:rPr>
          <w:spacing w:val="30"/>
        </w:rPr>
        <w:t xml:space="preserve"> </w:t>
      </w:r>
      <w:r>
        <w:t>информационным и природным условиям, в том числе осмысляя собственный</w:t>
      </w:r>
      <w:r>
        <w:rPr>
          <w:spacing w:val="38"/>
        </w:rPr>
        <w:t xml:space="preserve"> </w:t>
      </w:r>
      <w:r>
        <w:t>опыт</w:t>
      </w:r>
      <w:r>
        <w:rPr>
          <w:spacing w:val="40"/>
        </w:rPr>
        <w:t xml:space="preserve"> </w:t>
      </w:r>
      <w:r>
        <w:t>и</w:t>
      </w:r>
      <w:r>
        <w:rPr>
          <w:spacing w:val="38"/>
        </w:rPr>
        <w:t xml:space="preserve"> </w:t>
      </w:r>
      <w:r>
        <w:t>выстраивая</w:t>
      </w:r>
      <w:r>
        <w:rPr>
          <w:spacing w:val="40"/>
        </w:rPr>
        <w:t xml:space="preserve"> </w:t>
      </w:r>
      <w:r>
        <w:t>дальнейшие</w:t>
      </w:r>
      <w:r>
        <w:rPr>
          <w:spacing w:val="40"/>
        </w:rPr>
        <w:t xml:space="preserve"> </w:t>
      </w:r>
      <w:r>
        <w:t>цели,</w:t>
      </w:r>
      <w:r>
        <w:rPr>
          <w:spacing w:val="40"/>
        </w:rPr>
        <w:t xml:space="preserve"> </w:t>
      </w:r>
      <w:r>
        <w:t>умение</w:t>
      </w:r>
      <w:r>
        <w:rPr>
          <w:spacing w:val="40"/>
        </w:rPr>
        <w:t xml:space="preserve"> </w:t>
      </w:r>
      <w:r>
        <w:t>принимать</w:t>
      </w:r>
      <w:r>
        <w:rPr>
          <w:spacing w:val="40"/>
        </w:rPr>
        <w:t xml:space="preserve"> </w:t>
      </w:r>
      <w:r>
        <w:t>себя</w:t>
      </w:r>
      <w:r>
        <w:rPr>
          <w:spacing w:val="40"/>
        </w:rPr>
        <w:t xml:space="preserve"> </w:t>
      </w:r>
      <w:r>
        <w:t>и других,</w:t>
      </w:r>
      <w:r>
        <w:rPr>
          <w:spacing w:val="40"/>
        </w:rPr>
        <w:t xml:space="preserve"> </w:t>
      </w:r>
      <w:r>
        <w:t>не</w:t>
      </w:r>
      <w:r>
        <w:rPr>
          <w:spacing w:val="29"/>
        </w:rPr>
        <w:t xml:space="preserve"> </w:t>
      </w:r>
      <w:r>
        <w:t>осуждая,</w:t>
      </w:r>
      <w:r>
        <w:rPr>
          <w:spacing w:val="40"/>
        </w:rPr>
        <w:t xml:space="preserve"> </w:t>
      </w:r>
      <w:r>
        <w:t>сформированность</w:t>
      </w:r>
      <w:r>
        <w:rPr>
          <w:spacing w:val="37"/>
        </w:rPr>
        <w:t xml:space="preserve"> </w:t>
      </w:r>
      <w:r>
        <w:t>навыков</w:t>
      </w:r>
      <w:r>
        <w:rPr>
          <w:spacing w:val="37"/>
        </w:rPr>
        <w:t xml:space="preserve"> </w:t>
      </w:r>
      <w:r>
        <w:t>рефлексии,</w:t>
      </w:r>
      <w:r>
        <w:rPr>
          <w:spacing w:val="37"/>
        </w:rPr>
        <w:t xml:space="preserve"> </w:t>
      </w:r>
      <w:r>
        <w:t>признание</w:t>
      </w:r>
      <w:r>
        <w:rPr>
          <w:spacing w:val="34"/>
        </w:rPr>
        <w:t xml:space="preserve"> </w:t>
      </w:r>
      <w:r>
        <w:t>своего права на ошибку и такого же права другого человека;</w:t>
      </w:r>
    </w:p>
    <w:p w14:paraId="2E8190F7">
      <w:pPr>
        <w:pStyle w:val="13"/>
        <w:numPr>
          <w:ilvl w:val="0"/>
          <w:numId w:val="116"/>
        </w:numPr>
        <w:tabs>
          <w:tab w:val="left" w:pos="1640"/>
        </w:tabs>
        <w:spacing w:before="0" w:after="0" w:line="240" w:lineRule="auto"/>
        <w:ind w:left="1440" w:right="1733" w:firstLine="0"/>
        <w:jc w:val="both"/>
        <w:rPr>
          <w:sz w:val="24"/>
        </w:rPr>
      </w:pPr>
      <w:r>
        <w:rPr>
          <w:sz w:val="24"/>
        </w:rPr>
        <w:t>трудового воспитания: установка</w:t>
      </w:r>
      <w:r>
        <w:rPr>
          <w:spacing w:val="40"/>
          <w:sz w:val="24"/>
        </w:rPr>
        <w:t xml:space="preserve"> </w:t>
      </w:r>
      <w:r>
        <w:rPr>
          <w:sz w:val="24"/>
        </w:rPr>
        <w:t>на</w:t>
      </w:r>
      <w:r>
        <w:rPr>
          <w:spacing w:val="40"/>
          <w:sz w:val="24"/>
        </w:rPr>
        <w:t xml:space="preserve"> </w:t>
      </w:r>
      <w:r>
        <w:rPr>
          <w:sz w:val="24"/>
        </w:rPr>
        <w:t>активное</w:t>
      </w:r>
      <w:r>
        <w:rPr>
          <w:spacing w:val="40"/>
          <w:sz w:val="24"/>
        </w:rPr>
        <w:t xml:space="preserve"> </w:t>
      </w:r>
      <w:r>
        <w:rPr>
          <w:sz w:val="24"/>
        </w:rPr>
        <w:t>участие</w:t>
      </w:r>
      <w:r>
        <w:rPr>
          <w:spacing w:val="40"/>
          <w:sz w:val="24"/>
        </w:rPr>
        <w:t xml:space="preserve"> </w:t>
      </w:r>
      <w:r>
        <w:rPr>
          <w:sz w:val="24"/>
        </w:rPr>
        <w:t>в решениипрактических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14:paraId="0858C13A">
      <w:pPr>
        <w:pStyle w:val="8"/>
        <w:spacing w:before="3"/>
        <w:ind w:right="1733"/>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7FC0F14">
      <w:pPr>
        <w:pStyle w:val="13"/>
        <w:numPr>
          <w:ilvl w:val="0"/>
          <w:numId w:val="116"/>
        </w:numPr>
        <w:tabs>
          <w:tab w:val="left" w:pos="1640"/>
        </w:tabs>
        <w:spacing w:before="0" w:after="0" w:line="274" w:lineRule="exact"/>
        <w:ind w:left="1640" w:right="0" w:hanging="200"/>
        <w:jc w:val="both"/>
        <w:rPr>
          <w:sz w:val="24"/>
        </w:rPr>
      </w:pPr>
      <w:r>
        <w:rPr>
          <w:sz w:val="24"/>
        </w:rPr>
        <w:t>экологического</w:t>
      </w:r>
      <w:r>
        <w:rPr>
          <w:spacing w:val="-3"/>
          <w:sz w:val="24"/>
        </w:rPr>
        <w:t xml:space="preserve"> </w:t>
      </w:r>
      <w:r>
        <w:rPr>
          <w:sz w:val="24"/>
        </w:rPr>
        <w:t>воспитания:</w:t>
      </w:r>
      <w:r>
        <w:rPr>
          <w:spacing w:val="66"/>
          <w:sz w:val="24"/>
        </w:rPr>
        <w:t xml:space="preserve">  </w:t>
      </w:r>
      <w:r>
        <w:rPr>
          <w:sz w:val="24"/>
        </w:rPr>
        <w:t>ориентация</w:t>
      </w:r>
      <w:r>
        <w:rPr>
          <w:spacing w:val="-6"/>
          <w:sz w:val="24"/>
        </w:rPr>
        <w:t xml:space="preserve"> </w:t>
      </w:r>
      <w:r>
        <w:rPr>
          <w:sz w:val="24"/>
        </w:rPr>
        <w:t>на</w:t>
      </w:r>
      <w:r>
        <w:rPr>
          <w:spacing w:val="-2"/>
          <w:sz w:val="24"/>
        </w:rPr>
        <w:t xml:space="preserve"> </w:t>
      </w:r>
      <w:r>
        <w:rPr>
          <w:sz w:val="24"/>
        </w:rPr>
        <w:t>применение</w:t>
      </w:r>
      <w:r>
        <w:rPr>
          <w:spacing w:val="-6"/>
          <w:sz w:val="24"/>
        </w:rPr>
        <w:t xml:space="preserve"> </w:t>
      </w:r>
      <w:r>
        <w:rPr>
          <w:spacing w:val="-2"/>
          <w:sz w:val="24"/>
        </w:rPr>
        <w:t>знаний</w:t>
      </w:r>
    </w:p>
    <w:p w14:paraId="267DD2F6">
      <w:pPr>
        <w:pStyle w:val="8"/>
        <w:spacing w:before="2"/>
        <w:ind w:right="1732"/>
      </w:pPr>
      <w: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07EB7ED">
      <w:pPr>
        <w:pStyle w:val="13"/>
        <w:numPr>
          <w:ilvl w:val="0"/>
          <w:numId w:val="116"/>
        </w:numPr>
        <w:tabs>
          <w:tab w:val="left" w:pos="1640"/>
        </w:tabs>
        <w:spacing w:before="1" w:after="0" w:line="240" w:lineRule="auto"/>
        <w:ind w:left="1440" w:right="1738" w:firstLine="0"/>
        <w:jc w:val="both"/>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w:t>
      </w:r>
      <w:r>
        <w:rPr>
          <w:spacing w:val="80"/>
          <w:w w:val="150"/>
          <w:sz w:val="24"/>
        </w:rPr>
        <w:t xml:space="preserve"> </w:t>
      </w:r>
      <w:r>
        <w:rPr>
          <w:sz w:val="24"/>
        </w:rPr>
        <w:t>средой;</w:t>
      </w:r>
      <w:r>
        <w:rPr>
          <w:spacing w:val="80"/>
          <w:w w:val="150"/>
          <w:sz w:val="24"/>
        </w:rPr>
        <w:t xml:space="preserve"> </w:t>
      </w:r>
      <w:r>
        <w:rPr>
          <w:sz w:val="24"/>
        </w:rPr>
        <w:t>овладение</w:t>
      </w:r>
      <w:r>
        <w:rPr>
          <w:spacing w:val="40"/>
          <w:sz w:val="24"/>
        </w:rPr>
        <w:t xml:space="preserve">  </w:t>
      </w:r>
      <w:r>
        <w:rPr>
          <w:sz w:val="24"/>
        </w:rPr>
        <w:t>языковой</w:t>
      </w:r>
      <w:r>
        <w:rPr>
          <w:spacing w:val="80"/>
          <w:w w:val="150"/>
          <w:sz w:val="24"/>
        </w:rPr>
        <w:t xml:space="preserve"> </w:t>
      </w:r>
      <w:r>
        <w:rPr>
          <w:sz w:val="24"/>
        </w:rPr>
        <w:t>и</w:t>
      </w:r>
      <w:r>
        <w:rPr>
          <w:spacing w:val="40"/>
          <w:sz w:val="24"/>
        </w:rPr>
        <w:t xml:space="preserve">  </w:t>
      </w:r>
      <w:r>
        <w:rPr>
          <w:sz w:val="24"/>
        </w:rPr>
        <w:t>читательской</w:t>
      </w:r>
      <w:r>
        <w:rPr>
          <w:spacing w:val="80"/>
          <w:w w:val="150"/>
          <w:sz w:val="24"/>
        </w:rPr>
        <w:t xml:space="preserve"> </w:t>
      </w:r>
      <w:r>
        <w:rPr>
          <w:sz w:val="24"/>
        </w:rPr>
        <w:t>культурой</w:t>
      </w:r>
      <w:r>
        <w:rPr>
          <w:spacing w:val="40"/>
          <w:sz w:val="24"/>
        </w:rPr>
        <w:t xml:space="preserve">  </w:t>
      </w:r>
      <w:r>
        <w:rPr>
          <w:sz w:val="24"/>
        </w:rPr>
        <w:t>как</w:t>
      </w:r>
    </w:p>
    <w:p w14:paraId="122B720C">
      <w:pPr>
        <w:spacing w:after="0" w:line="240" w:lineRule="auto"/>
        <w:jc w:val="both"/>
        <w:rPr>
          <w:sz w:val="24"/>
        </w:rPr>
        <w:sectPr>
          <w:pgSz w:w="11910" w:h="16840"/>
          <w:pgMar w:top="1340" w:right="60" w:bottom="280" w:left="360" w:header="720" w:footer="720" w:gutter="0"/>
          <w:cols w:space="720" w:num="1"/>
        </w:sectPr>
      </w:pPr>
    </w:p>
    <w:p w14:paraId="35FFCF79">
      <w:pPr>
        <w:pStyle w:val="8"/>
        <w:spacing w:before="74"/>
        <w:ind w:right="1731"/>
      </w:pPr>
      <w:r>
        <w:t>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A2CC294">
      <w:pPr>
        <w:pStyle w:val="8"/>
        <w:spacing w:before="3" w:line="237" w:lineRule="auto"/>
        <w:ind w:right="1742" w:firstLine="850"/>
      </w:pPr>
      <w:r>
        <w:t>Личностные результаты, обеспечивающие адаптацию обучающегося к изменяющимся условиям социальной и природной среды:</w:t>
      </w:r>
    </w:p>
    <w:p w14:paraId="6EFD55F6">
      <w:pPr>
        <w:pStyle w:val="8"/>
        <w:spacing w:before="3"/>
        <w:ind w:right="1734"/>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w:t>
      </w:r>
      <w:r>
        <w:rPr>
          <w:spacing w:val="-5"/>
        </w:rPr>
        <w:t xml:space="preserve"> </w:t>
      </w:r>
      <w:r>
        <w:t>семью,</w:t>
      </w:r>
      <w:r>
        <w:rPr>
          <w:spacing w:val="-3"/>
        </w:rPr>
        <w:t xml:space="preserve"> </w:t>
      </w:r>
      <w:r>
        <w:t>группы,</w:t>
      </w:r>
      <w:r>
        <w:rPr>
          <w:spacing w:val="-3"/>
        </w:rPr>
        <w:t xml:space="preserve"> </w:t>
      </w:r>
      <w:r>
        <w:t>сформированные</w:t>
      </w:r>
      <w:r>
        <w:rPr>
          <w:spacing w:val="-6"/>
        </w:rPr>
        <w:t xml:space="preserve"> </w:t>
      </w:r>
      <w:r>
        <w:t>по</w:t>
      </w:r>
      <w:r>
        <w:rPr>
          <w:spacing w:val="-5"/>
        </w:rPr>
        <w:t xml:space="preserve"> </w:t>
      </w:r>
      <w:r>
        <w:t>профессиональной</w:t>
      </w:r>
      <w:r>
        <w:rPr>
          <w:spacing w:val="-4"/>
        </w:rPr>
        <w:t xml:space="preserve"> </w:t>
      </w:r>
      <w:r>
        <w:t>деятельности,</w:t>
      </w:r>
      <w:r>
        <w:rPr>
          <w:spacing w:val="-3"/>
        </w:rPr>
        <w:t xml:space="preserve"> </w:t>
      </w:r>
      <w:r>
        <w:t xml:space="preserve">а также в рамках социального взаимодействия с людьми из другой культурной </w:t>
      </w:r>
      <w:r>
        <w:rPr>
          <w:spacing w:val="-2"/>
        </w:rPr>
        <w:t>среды;</w:t>
      </w:r>
    </w:p>
    <w:p w14:paraId="5287770B">
      <w:pPr>
        <w:pStyle w:val="8"/>
        <w:spacing w:before="3" w:line="237" w:lineRule="auto"/>
        <w:ind w:right="1742"/>
      </w:pPr>
      <w:r>
        <w:t>способность обучающихся во взаимодействии в условиях неопределенности, открытость опыту и знаниям других;</w:t>
      </w:r>
    </w:p>
    <w:p w14:paraId="0AF3053D">
      <w:pPr>
        <w:pStyle w:val="8"/>
        <w:spacing w:before="3"/>
        <w:ind w:right="1728"/>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Pr>
          <w:spacing w:val="80"/>
        </w:rPr>
        <w:t xml:space="preserve"> </w:t>
      </w:r>
      <w:r>
        <w:rPr>
          <w:spacing w:val="-2"/>
        </w:rPr>
        <w:t>других;</w:t>
      </w:r>
    </w:p>
    <w:p w14:paraId="132DBCDB">
      <w:pPr>
        <w:pStyle w:val="8"/>
        <w:ind w:right="1741"/>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1C9461D4">
      <w:pPr>
        <w:pStyle w:val="8"/>
        <w:ind w:right="1733"/>
      </w:pPr>
      <w:r>
        <w:t>умение распознавать конкретные примеры понятия по характерным признакам, выполнять</w:t>
      </w:r>
      <w:r>
        <w:rPr>
          <w:spacing w:val="-4"/>
        </w:rPr>
        <w:t xml:space="preserve"> </w:t>
      </w:r>
      <w:r>
        <w:t>операции в соответствии с</w:t>
      </w:r>
      <w:r>
        <w:rPr>
          <w:spacing w:val="-7"/>
        </w:rPr>
        <w:t xml:space="preserve"> </w:t>
      </w:r>
      <w:r>
        <w:t xml:space="preserve">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14:paraId="5740BDF5">
      <w:pPr>
        <w:pStyle w:val="8"/>
        <w:ind w:right="1739"/>
      </w:pPr>
      <w:r>
        <w:t>умение анализировать</w:t>
      </w:r>
      <w:r>
        <w:rPr>
          <w:spacing w:val="-1"/>
        </w:rPr>
        <w:t xml:space="preserve"> </w:t>
      </w:r>
      <w:r>
        <w:t>и</w:t>
      </w:r>
      <w:r>
        <w:rPr>
          <w:spacing w:val="-2"/>
        </w:rPr>
        <w:t xml:space="preserve"> </w:t>
      </w:r>
      <w:r>
        <w:t>выявлять</w:t>
      </w:r>
      <w:r>
        <w:rPr>
          <w:spacing w:val="-2"/>
        </w:rPr>
        <w:t xml:space="preserve"> </w:t>
      </w:r>
      <w:r>
        <w:t>взаимосвязи</w:t>
      </w:r>
      <w:r>
        <w:rPr>
          <w:spacing w:val="-7"/>
        </w:rPr>
        <w:t xml:space="preserve"> </w:t>
      </w:r>
      <w:r>
        <w:t>природы,</w:t>
      </w:r>
      <w:r>
        <w:rPr>
          <w:spacing w:val="-1"/>
        </w:rPr>
        <w:t xml:space="preserve"> </w:t>
      </w:r>
      <w:r>
        <w:t>общества и</w:t>
      </w:r>
      <w:r>
        <w:rPr>
          <w:spacing w:val="-2"/>
        </w:rPr>
        <w:t xml:space="preserve"> </w:t>
      </w:r>
      <w:r>
        <w:t>экономики; умение оценивать свои действия с учётом влияния на окружающую среду, достижений целей и преодоления вызовов, возможных глобальных</w:t>
      </w:r>
      <w:r>
        <w:rPr>
          <w:spacing w:val="80"/>
        </w:rPr>
        <w:t xml:space="preserve"> </w:t>
      </w:r>
      <w:r>
        <w:rPr>
          <w:spacing w:val="-2"/>
        </w:rPr>
        <w:t>последствий;</w:t>
      </w:r>
    </w:p>
    <w:p w14:paraId="6A71BCD8">
      <w:pPr>
        <w:pStyle w:val="8"/>
        <w:ind w:right="1741"/>
      </w:pPr>
      <w:r>
        <w:t>способность обучающихся осознавать стрессовую ситуацию, оценивать происходящие изменения и их последствия, воспринимать стрессовую</w:t>
      </w:r>
      <w:r>
        <w:rPr>
          <w:spacing w:val="40"/>
        </w:rPr>
        <w:t xml:space="preserve"> </w:t>
      </w:r>
      <w:r>
        <w:t>ситуацию как вызов, требующий контрмер;</w:t>
      </w:r>
    </w:p>
    <w:p w14:paraId="066B9BE7">
      <w:pPr>
        <w:pStyle w:val="8"/>
        <w:spacing w:before="3"/>
        <w:ind w:right="1737"/>
      </w:pPr>
      <w:r>
        <w:t>оценивать</w:t>
      </w:r>
      <w:r>
        <w:rPr>
          <w:spacing w:val="-6"/>
        </w:rPr>
        <w:t xml:space="preserve"> </w:t>
      </w:r>
      <w:r>
        <w:t>ситуацию</w:t>
      </w:r>
      <w:r>
        <w:rPr>
          <w:spacing w:val="-5"/>
        </w:rPr>
        <w:t xml:space="preserve"> </w:t>
      </w:r>
      <w:r>
        <w:t>стресса,</w:t>
      </w:r>
      <w:r>
        <w:rPr>
          <w:spacing w:val="-2"/>
        </w:rPr>
        <w:t xml:space="preserve"> </w:t>
      </w:r>
      <w:r>
        <w:t>корректировать</w:t>
      </w:r>
      <w:r>
        <w:rPr>
          <w:spacing w:val="-3"/>
        </w:rPr>
        <w:t xml:space="preserve"> </w:t>
      </w:r>
      <w:r>
        <w:t>принимаемые</w:t>
      </w:r>
      <w:r>
        <w:rPr>
          <w:spacing w:val="-5"/>
        </w:rPr>
        <w:t xml:space="preserve"> </w:t>
      </w:r>
      <w:r>
        <w:t>решения</w:t>
      </w:r>
      <w:r>
        <w:rPr>
          <w:spacing w:val="-8"/>
        </w:rPr>
        <w:t xml:space="preserve"> </w:t>
      </w:r>
      <w:r>
        <w:t>и</w:t>
      </w:r>
      <w:r>
        <w:rPr>
          <w:spacing w:val="-7"/>
        </w:rPr>
        <w:t xml:space="preserve"> </w:t>
      </w:r>
      <w:r>
        <w:t>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60DBDB03">
      <w:pPr>
        <w:pStyle w:val="8"/>
        <w:ind w:right="1733" w:firstLine="850"/>
      </w:pPr>
      <w: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53E129DE">
      <w:pPr>
        <w:pStyle w:val="8"/>
        <w:ind w:right="1740" w:firstLine="850"/>
        <w:jc w:val="left"/>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 учебных</w:t>
      </w:r>
      <w:r>
        <w:rPr>
          <w:spacing w:val="-4"/>
        </w:rPr>
        <w:t xml:space="preserve"> </w:t>
      </w:r>
      <w:r>
        <w:t>действий: выявлять и характеризовать существенные признаки социальных явлений и процессов; 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социальных</w:t>
      </w:r>
      <w:r>
        <w:rPr>
          <w:spacing w:val="80"/>
        </w:rPr>
        <w:t xml:space="preserve"> </w:t>
      </w:r>
      <w:r>
        <w:t>фактов, основания для их обобщения и сравнения, критерии проводимого анализа;</w:t>
      </w:r>
    </w:p>
    <w:p w14:paraId="08156DB8">
      <w:pPr>
        <w:spacing w:after="0"/>
        <w:jc w:val="left"/>
        <w:sectPr>
          <w:pgSz w:w="11910" w:h="16840"/>
          <w:pgMar w:top="1340" w:right="60" w:bottom="280" w:left="360" w:header="720" w:footer="720" w:gutter="0"/>
          <w:cols w:space="720" w:num="1"/>
        </w:sectPr>
      </w:pPr>
    </w:p>
    <w:p w14:paraId="33968686">
      <w:pPr>
        <w:pStyle w:val="8"/>
        <w:spacing w:before="76" w:line="237" w:lineRule="auto"/>
        <w:ind w:right="1741"/>
      </w:pPr>
      <w:r>
        <w:t>с учётом предложенной задачи выявлять закономерности и противоречия в рассматриваемых фактах, данных и наблюдениях;</w:t>
      </w:r>
    </w:p>
    <w:p w14:paraId="679DC3E5">
      <w:pPr>
        <w:pStyle w:val="8"/>
        <w:spacing w:before="3"/>
        <w:ind w:right="1734"/>
      </w:pPr>
      <w:r>
        <w:t>предлагать критерии</w:t>
      </w:r>
      <w:r>
        <w:rPr>
          <w:spacing w:val="-2"/>
        </w:rPr>
        <w:t xml:space="preserve"> </w:t>
      </w:r>
      <w:r>
        <w:t>для выявления</w:t>
      </w:r>
      <w:r>
        <w:rPr>
          <w:spacing w:val="-2"/>
        </w:rPr>
        <w:t xml:space="preserve"> </w:t>
      </w:r>
      <w:r>
        <w:t>закономерностей</w:t>
      </w:r>
      <w:r>
        <w:rPr>
          <w:spacing w:val="-2"/>
        </w:rPr>
        <w:t xml:space="preserve"> </w:t>
      </w:r>
      <w:r>
        <w:t>и</w:t>
      </w:r>
      <w:r>
        <w:rPr>
          <w:spacing w:val="-2"/>
        </w:rPr>
        <w:t xml:space="preserve"> </w:t>
      </w:r>
      <w:r>
        <w:t>противоречий;</w:t>
      </w:r>
      <w:r>
        <w:rPr>
          <w:spacing w:val="-2"/>
        </w:rPr>
        <w:t xml:space="preserve"> </w:t>
      </w:r>
      <w:r>
        <w:t>выявлять дефицит информации, данных, необходимых</w:t>
      </w:r>
      <w:r>
        <w:rPr>
          <w:spacing w:val="-4"/>
        </w:rPr>
        <w:t xml:space="preserve"> </w:t>
      </w:r>
      <w:r>
        <w:t>для решения</w:t>
      </w:r>
      <w:r>
        <w:rPr>
          <w:spacing w:val="-4"/>
        </w:rPr>
        <w:t xml:space="preserve"> </w:t>
      </w:r>
      <w:r>
        <w:t xml:space="preserve">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14:paraId="6EE75C37">
      <w:pPr>
        <w:pStyle w:val="8"/>
        <w:spacing w:before="1"/>
        <w:ind w:right="174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A122479">
      <w:pPr>
        <w:pStyle w:val="8"/>
        <w:spacing w:line="274" w:lineRule="exac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14:paraId="4B4479ED">
      <w:pPr>
        <w:pStyle w:val="8"/>
        <w:spacing w:before="2"/>
        <w:ind w:right="1740" w:firstLine="850"/>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14:paraId="4A8F091D">
      <w:pPr>
        <w:pStyle w:val="8"/>
        <w:ind w:right="1726"/>
      </w:pPr>
      <w:r>
        <w:t>использовать вопросы как исследовательский инструмент познания; формулировать вопросы, фиксирующие разрыв между реальным и</w:t>
      </w:r>
      <w:r>
        <w:rPr>
          <w:spacing w:val="80"/>
        </w:rPr>
        <w:t xml:space="preserve"> </w:t>
      </w:r>
      <w:r>
        <w:t>желательным состоянием ситуации, объекта, самостоятельно устанавливать искомое и данное;</w:t>
      </w:r>
    </w:p>
    <w:p w14:paraId="61A5177E">
      <w:pPr>
        <w:pStyle w:val="8"/>
        <w:spacing w:line="242" w:lineRule="auto"/>
        <w:ind w:right="1747"/>
      </w:pPr>
      <w:r>
        <w:t>формулировать гипотезу об истинности собственных суждений и суждений других, аргументировать свою позицию, мнение;</w:t>
      </w:r>
    </w:p>
    <w:p w14:paraId="7F6D5FFF">
      <w:pPr>
        <w:pStyle w:val="8"/>
        <w:ind w:right="1733"/>
      </w:pPr>
      <w:r>
        <w:t>проводить по самостоятельно составленному</w:t>
      </w:r>
      <w:r>
        <w:rPr>
          <w:spacing w:val="-1"/>
        </w:rPr>
        <w:t xml:space="preserve"> </w:t>
      </w:r>
      <w:r>
        <w:t>плану</w:t>
      </w:r>
      <w:r>
        <w:rPr>
          <w:spacing w:val="-1"/>
        </w:rPr>
        <w:t xml:space="preserve"> </w:t>
      </w:r>
      <w:r>
        <w:t>небольшое исследование по установлению особенностей объекта изучения, причинно-следственных связей</w:t>
      </w:r>
      <w:r>
        <w:rPr>
          <w:spacing w:val="80"/>
        </w:rPr>
        <w:t xml:space="preserve"> </w:t>
      </w:r>
      <w:r>
        <w:t>и зависимостей объектов между собой;</w:t>
      </w:r>
    </w:p>
    <w:p w14:paraId="395F5A26">
      <w:pPr>
        <w:pStyle w:val="8"/>
        <w:spacing w:line="237" w:lineRule="auto"/>
        <w:ind w:right="1735"/>
      </w:pPr>
      <w:r>
        <w:t xml:space="preserve">оценивать на применимость и достоверность информацию, полученную в ходе </w:t>
      </w:r>
      <w:r>
        <w:rPr>
          <w:spacing w:val="-2"/>
        </w:rPr>
        <w:t>исследования;</w:t>
      </w:r>
    </w:p>
    <w:p w14:paraId="18F2C3A1">
      <w:pPr>
        <w:pStyle w:val="8"/>
        <w:tabs>
          <w:tab w:val="left" w:pos="3315"/>
          <w:tab w:val="left" w:pos="5157"/>
          <w:tab w:val="left" w:pos="6557"/>
          <w:tab w:val="left" w:pos="6945"/>
          <w:tab w:val="left" w:pos="7991"/>
          <w:tab w:val="left" w:pos="8499"/>
        </w:tabs>
        <w:spacing w:before="2"/>
        <w:ind w:right="1745"/>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проведённого наблюдения, исследования, владеть инструментами оценки достоверности полученных выводов и обобщений;</w:t>
      </w:r>
    </w:p>
    <w:p w14:paraId="1C393D66">
      <w:pPr>
        <w:pStyle w:val="8"/>
        <w:ind w:right="1732"/>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77A17A9">
      <w:pPr>
        <w:pStyle w:val="8"/>
        <w:spacing w:line="275" w:lineRule="exact"/>
        <w:ind w:left="2290"/>
      </w:pPr>
      <w:r>
        <w:t>У</w:t>
      </w:r>
      <w:r>
        <w:rPr>
          <w:spacing w:val="56"/>
        </w:rPr>
        <w:t xml:space="preserve">  </w:t>
      </w:r>
      <w:r>
        <w:t>обучающегося</w:t>
      </w:r>
      <w:r>
        <w:rPr>
          <w:spacing w:val="31"/>
        </w:rPr>
        <w:t xml:space="preserve">  </w:t>
      </w:r>
      <w:r>
        <w:t>будут</w:t>
      </w:r>
      <w:r>
        <w:rPr>
          <w:spacing w:val="1"/>
        </w:rPr>
        <w:t xml:space="preserve"> </w:t>
      </w:r>
      <w:r>
        <w:t>сформированы</w:t>
      </w:r>
      <w:r>
        <w:rPr>
          <w:spacing w:val="77"/>
          <w:w w:val="150"/>
        </w:rPr>
        <w:t xml:space="preserve">  </w:t>
      </w:r>
      <w:r>
        <w:t>умения</w:t>
      </w:r>
      <w:r>
        <w:rPr>
          <w:spacing w:val="1"/>
        </w:rPr>
        <w:t xml:space="preserve"> </w:t>
      </w:r>
      <w:r>
        <w:rPr>
          <w:spacing w:val="-2"/>
        </w:rPr>
        <w:t>работать</w:t>
      </w:r>
    </w:p>
    <w:p w14:paraId="795FC6DC">
      <w:pPr>
        <w:pStyle w:val="8"/>
        <w:ind w:right="1740"/>
        <w:jc w:val="left"/>
      </w:pPr>
      <w:r>
        <w:t>с информацией как часть познавательных универсальных учебных действий: 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 информации или данных из</w:t>
      </w:r>
      <w:r>
        <w:rPr>
          <w:spacing w:val="-1"/>
        </w:rPr>
        <w:t xml:space="preserve"> </w:t>
      </w:r>
      <w:r>
        <w:t>источников с учётом</w:t>
      </w:r>
      <w:r>
        <w:rPr>
          <w:spacing w:val="-1"/>
        </w:rPr>
        <w:t xml:space="preserve"> </w:t>
      </w:r>
      <w:r>
        <w:t>предложенной учебной задачи и заданных критериев;</w:t>
      </w:r>
    </w:p>
    <w:p w14:paraId="46F77DDC">
      <w:pPr>
        <w:pStyle w:val="8"/>
        <w:tabs>
          <w:tab w:val="left" w:pos="2703"/>
          <w:tab w:val="left" w:pos="6905"/>
        </w:tabs>
        <w:spacing w:line="242" w:lineRule="auto"/>
        <w:ind w:right="2722"/>
        <w:jc w:val="left"/>
      </w:pPr>
      <w:r>
        <w:rPr>
          <w:spacing w:val="-2"/>
        </w:rPr>
        <w:t>выбирать,</w:t>
      </w:r>
      <w:r>
        <w:tab/>
      </w:r>
      <w:r>
        <w:t>анализировать,</w:t>
      </w:r>
      <w:r>
        <w:rPr>
          <w:spacing w:val="40"/>
        </w:rPr>
        <w:t xml:space="preserve"> </w:t>
      </w:r>
      <w:r>
        <w:t>систематизировать и</w:t>
      </w:r>
      <w:r>
        <w:tab/>
      </w:r>
      <w:r>
        <w:rPr>
          <w:spacing w:val="-2"/>
        </w:rPr>
        <w:t xml:space="preserve">интерпретировать </w:t>
      </w:r>
      <w:r>
        <w:t>информацию различных видов и форм представления;</w:t>
      </w:r>
    </w:p>
    <w:p w14:paraId="130F6078">
      <w:pPr>
        <w:pStyle w:val="8"/>
        <w:spacing w:line="242" w:lineRule="auto"/>
        <w:ind w:right="1740"/>
        <w:jc w:val="left"/>
      </w:pPr>
      <w:r>
        <w:t>находить сходные аргументы (подтверждающие или опровергающие одну и ту же идею, версию) в различных информационных источниках;</w:t>
      </w:r>
    </w:p>
    <w:p w14:paraId="5CE66C28">
      <w:pPr>
        <w:pStyle w:val="8"/>
        <w:ind w:right="1729"/>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14:paraId="0BB7CBEB">
      <w:pPr>
        <w:pStyle w:val="8"/>
        <w:spacing w:line="242" w:lineRule="auto"/>
        <w:ind w:right="1740" w:firstLine="850"/>
      </w:pPr>
      <w:r>
        <w:t>У обучающегося будут сформированы умения общения как часть коммуникативных универсальных учебных действий:</w:t>
      </w:r>
    </w:p>
    <w:p w14:paraId="133C5BA7">
      <w:pPr>
        <w:pStyle w:val="8"/>
        <w:spacing w:line="242" w:lineRule="auto"/>
        <w:ind w:right="1739"/>
      </w:pPr>
      <w:r>
        <w:t>воспринимать и формулировать суждения, выражать эмоции в соответствии с целями и условиями общения;</w:t>
      </w:r>
    </w:p>
    <w:p w14:paraId="43D03102">
      <w:pPr>
        <w:spacing w:after="0" w:line="242" w:lineRule="auto"/>
        <w:sectPr>
          <w:pgSz w:w="11910" w:h="16840"/>
          <w:pgMar w:top="1340" w:right="60" w:bottom="280" w:left="360" w:header="720" w:footer="720" w:gutter="0"/>
          <w:cols w:space="720" w:num="1"/>
        </w:sectPr>
      </w:pPr>
    </w:p>
    <w:p w14:paraId="64F64E7F">
      <w:pPr>
        <w:pStyle w:val="8"/>
        <w:spacing w:before="74"/>
        <w:ind w:right="1737"/>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7915F820">
      <w:pPr>
        <w:pStyle w:val="8"/>
        <w:spacing w:before="3" w:line="237" w:lineRule="auto"/>
        <w:ind w:right="1741"/>
      </w:pPr>
      <w:r>
        <w:t>понимать намерения других, проявлять уважительное</w:t>
      </w:r>
      <w:r>
        <w:rPr>
          <w:spacing w:val="-4"/>
        </w:rPr>
        <w:t xml:space="preserve"> </w:t>
      </w:r>
      <w:r>
        <w:t>отношение к собеседнику и в корректной форме формулировать свои возражения;</w:t>
      </w:r>
    </w:p>
    <w:p w14:paraId="51EF42E3">
      <w:pPr>
        <w:pStyle w:val="8"/>
        <w:spacing w:before="3"/>
        <w:ind w:right="1732"/>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D7F325B">
      <w:pPr>
        <w:pStyle w:val="8"/>
        <w:spacing w:line="242" w:lineRule="auto"/>
        <w:ind w:right="2707"/>
      </w:pPr>
      <w:r>
        <w:t>сопоставлять</w:t>
      </w:r>
      <w:r>
        <w:rPr>
          <w:spacing w:val="-6"/>
        </w:rPr>
        <w:t xml:space="preserve"> </w:t>
      </w:r>
      <w:r>
        <w:t>свои</w:t>
      </w:r>
      <w:r>
        <w:rPr>
          <w:spacing w:val="-5"/>
        </w:rPr>
        <w:t xml:space="preserve"> </w:t>
      </w:r>
      <w:r>
        <w:t>суждения</w:t>
      </w:r>
      <w:r>
        <w:rPr>
          <w:spacing w:val="-6"/>
        </w:rPr>
        <w:t xml:space="preserve"> </w:t>
      </w:r>
      <w:r>
        <w:t>с</w:t>
      </w:r>
      <w:r>
        <w:rPr>
          <w:spacing w:val="-7"/>
        </w:rPr>
        <w:t xml:space="preserve"> </w:t>
      </w:r>
      <w:r>
        <w:t>суждениями</w:t>
      </w:r>
      <w:r>
        <w:rPr>
          <w:spacing w:val="-5"/>
        </w:rPr>
        <w:t xml:space="preserve"> </w:t>
      </w:r>
      <w:r>
        <w:t>других</w:t>
      </w:r>
      <w:r>
        <w:rPr>
          <w:spacing w:val="-6"/>
        </w:rPr>
        <w:t xml:space="preserve"> </w:t>
      </w:r>
      <w:r>
        <w:t>участников</w:t>
      </w:r>
      <w:r>
        <w:rPr>
          <w:spacing w:val="-5"/>
        </w:rPr>
        <w:t xml:space="preserve"> </w:t>
      </w:r>
      <w:r>
        <w:t>диалога, обнаруживать различие и сходство позиций;</w:t>
      </w:r>
    </w:p>
    <w:p w14:paraId="1D428FE1">
      <w:pPr>
        <w:pStyle w:val="8"/>
        <w:ind w:right="1733"/>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F1CCBC9">
      <w:pPr>
        <w:pStyle w:val="8"/>
        <w:spacing w:line="242" w:lineRule="auto"/>
        <w:ind w:right="1738" w:firstLine="850"/>
      </w:pPr>
      <w:r>
        <w:t>У обучающегося будут сформированы умения самоорганизации как части регулятивных универсальных учебных действий:</w:t>
      </w:r>
    </w:p>
    <w:p w14:paraId="3187335E">
      <w:pPr>
        <w:pStyle w:val="8"/>
        <w:ind w:right="1743"/>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14:paraId="509C4DC4">
      <w:pPr>
        <w:pStyle w:val="8"/>
        <w:ind w:right="1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0820424">
      <w:pPr>
        <w:pStyle w:val="8"/>
        <w:ind w:right="1737"/>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58DC335">
      <w:pPr>
        <w:pStyle w:val="8"/>
        <w:spacing w:line="275" w:lineRule="exact"/>
      </w:pPr>
      <w:r>
        <w:t>проводить</w:t>
      </w:r>
      <w:r>
        <w:rPr>
          <w:spacing w:val="-5"/>
        </w:rPr>
        <w:t xml:space="preserve"> </w:t>
      </w:r>
      <w:r>
        <w:t>выбор</w:t>
      </w:r>
      <w:r>
        <w:rPr>
          <w:spacing w:val="-1"/>
        </w:rPr>
        <w:t xml:space="preserve"> </w:t>
      </w:r>
      <w:r>
        <w:t>и</w:t>
      </w:r>
      <w:r>
        <w:rPr>
          <w:spacing w:val="-6"/>
        </w:rPr>
        <w:t xml:space="preserve"> </w:t>
      </w:r>
      <w:r>
        <w:t>брать</w:t>
      </w:r>
      <w:r>
        <w:rPr>
          <w:spacing w:val="-4"/>
        </w:rPr>
        <w:t xml:space="preserve"> </w:t>
      </w:r>
      <w:r>
        <w:t>ответственность</w:t>
      </w:r>
      <w:r>
        <w:rPr>
          <w:spacing w:val="-1"/>
        </w:rPr>
        <w:t xml:space="preserve"> </w:t>
      </w:r>
      <w:r>
        <w:t>за</w:t>
      </w:r>
      <w:r>
        <w:rPr>
          <w:spacing w:val="-7"/>
        </w:rPr>
        <w:t xml:space="preserve"> </w:t>
      </w:r>
      <w:r>
        <w:rPr>
          <w:spacing w:val="-2"/>
        </w:rPr>
        <w:t>решение.</w:t>
      </w:r>
    </w:p>
    <w:p w14:paraId="655F4726">
      <w:pPr>
        <w:pStyle w:val="8"/>
        <w:spacing w:line="242" w:lineRule="auto"/>
        <w:ind w:right="1738" w:firstLine="850"/>
      </w:pPr>
      <w:r>
        <w:t>У обучающегося будут сформированы умения совместной</w:t>
      </w:r>
      <w:r>
        <w:rPr>
          <w:spacing w:val="40"/>
        </w:rPr>
        <w:t xml:space="preserve"> </w:t>
      </w:r>
      <w:r>
        <w:rPr>
          <w:spacing w:val="-2"/>
        </w:rPr>
        <w:t>деятельности:</w:t>
      </w:r>
    </w:p>
    <w:p w14:paraId="2B036FA4">
      <w:pPr>
        <w:pStyle w:val="8"/>
        <w:ind w:right="1736"/>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EFFE807">
      <w:pPr>
        <w:pStyle w:val="8"/>
        <w:ind w:right="1731"/>
      </w:pPr>
      <w:r>
        <w:t>принимать цель совместной деятельности, коллективно строить действия по её достижению: распределять роли, договариваться, обсуждать процесс и</w:t>
      </w:r>
      <w:r>
        <w:rPr>
          <w:spacing w:val="40"/>
        </w:rPr>
        <w:t xml:space="preserve"> </w:t>
      </w:r>
      <w:r>
        <w:t>результат совместной работы;</w:t>
      </w:r>
    </w:p>
    <w:p w14:paraId="00868B55">
      <w:pPr>
        <w:pStyle w:val="8"/>
        <w:spacing w:line="242" w:lineRule="auto"/>
        <w:ind w:right="1743"/>
      </w:pPr>
      <w:r>
        <w:t>уметь обобщать мнения нескольких человек, проявлять готовность руководить, выполнять поручения, подчиняться;</w:t>
      </w:r>
    </w:p>
    <w:p w14:paraId="58DFE392">
      <w:pPr>
        <w:pStyle w:val="8"/>
        <w:ind w:right="173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295868E">
      <w:pPr>
        <w:pStyle w:val="8"/>
        <w:tabs>
          <w:tab w:val="left" w:pos="2739"/>
          <w:tab w:val="left" w:pos="3881"/>
          <w:tab w:val="left" w:pos="4792"/>
          <w:tab w:val="left" w:pos="5723"/>
          <w:tab w:val="left" w:pos="6083"/>
          <w:tab w:val="left" w:pos="7022"/>
          <w:tab w:val="left" w:pos="8092"/>
          <w:tab w:val="left" w:pos="8595"/>
        </w:tabs>
        <w:ind w:right="1732"/>
        <w:jc w:val="left"/>
      </w:pPr>
      <w:r>
        <w:t>выполнять</w:t>
      </w:r>
      <w:r>
        <w:rPr>
          <w:spacing w:val="36"/>
        </w:rPr>
        <w:t xml:space="preserve"> </w:t>
      </w:r>
      <w:r>
        <w:t>свою</w:t>
      </w:r>
      <w:r>
        <w:rPr>
          <w:spacing w:val="40"/>
        </w:rPr>
        <w:t xml:space="preserve"> </w:t>
      </w:r>
      <w:r>
        <w:t>часть</w:t>
      </w:r>
      <w:r>
        <w:rPr>
          <w:spacing w:val="36"/>
        </w:rPr>
        <w:t xml:space="preserve"> </w:t>
      </w:r>
      <w:r>
        <w:t>работы,</w:t>
      </w:r>
      <w:r>
        <w:rPr>
          <w:spacing w:val="36"/>
        </w:rPr>
        <w:t xml:space="preserve"> </w:t>
      </w:r>
      <w:r>
        <w:t>достигать</w:t>
      </w:r>
      <w:r>
        <w:rPr>
          <w:spacing w:val="36"/>
        </w:rPr>
        <w:t xml:space="preserve"> </w:t>
      </w:r>
      <w:r>
        <w:t>качественного</w:t>
      </w:r>
      <w:r>
        <w:rPr>
          <w:spacing w:val="39"/>
        </w:rPr>
        <w:t xml:space="preserve"> </w:t>
      </w:r>
      <w:r>
        <w:t>результата</w:t>
      </w:r>
      <w:r>
        <w:rPr>
          <w:spacing w:val="38"/>
        </w:rPr>
        <w:t xml:space="preserve"> </w:t>
      </w:r>
      <w:r>
        <w:t>по</w:t>
      </w:r>
      <w:r>
        <w:rPr>
          <w:spacing w:val="39"/>
        </w:rPr>
        <w:t xml:space="preserve"> </w:t>
      </w:r>
      <w:r>
        <w:t xml:space="preserve">своему направлению и координировать свои действия с другими членами команды; </w:t>
      </w: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 xml:space="preserve">критериям, </w:t>
      </w:r>
      <w:r>
        <w:t>самостоятельно</w:t>
      </w:r>
      <w:r>
        <w:rPr>
          <w:spacing w:val="40"/>
        </w:rPr>
        <w:t xml:space="preserve"> </w:t>
      </w:r>
      <w:r>
        <w:t>сформулированным</w:t>
      </w:r>
      <w:r>
        <w:rPr>
          <w:spacing w:val="40"/>
        </w:rPr>
        <w:t xml:space="preserve"> </w:t>
      </w:r>
      <w:r>
        <w:t>участниками</w:t>
      </w:r>
      <w:r>
        <w:rPr>
          <w:spacing w:val="40"/>
        </w:rPr>
        <w:t xml:space="preserve"> </w:t>
      </w:r>
      <w:r>
        <w:t>взаимодействия;</w:t>
      </w:r>
      <w:r>
        <w:rPr>
          <w:spacing w:val="40"/>
        </w:rPr>
        <w:t xml:space="preserve"> </w:t>
      </w:r>
      <w:r>
        <w:t>сравнивать результаты</w:t>
      </w:r>
      <w:r>
        <w:rPr>
          <w:spacing w:val="32"/>
        </w:rPr>
        <w:t xml:space="preserve"> </w:t>
      </w:r>
      <w:r>
        <w:t>с исходной задачей</w:t>
      </w:r>
      <w:r>
        <w:rPr>
          <w:spacing w:val="31"/>
        </w:rPr>
        <w:t xml:space="preserve"> </w:t>
      </w:r>
      <w:r>
        <w:t>и вклад</w:t>
      </w:r>
      <w:r>
        <w:rPr>
          <w:spacing w:val="28"/>
        </w:rPr>
        <w:t xml:space="preserve"> </w:t>
      </w:r>
      <w:r>
        <w:t>каждого</w:t>
      </w:r>
      <w:r>
        <w:rPr>
          <w:spacing w:val="30"/>
        </w:rPr>
        <w:t xml:space="preserve"> </w:t>
      </w:r>
      <w:r>
        <w:t>члена команды в</w:t>
      </w:r>
      <w:r>
        <w:rPr>
          <w:spacing w:val="32"/>
        </w:rPr>
        <w:t xml:space="preserve"> </w:t>
      </w:r>
      <w:r>
        <w:t>достижение результатов,</w:t>
      </w:r>
      <w:r>
        <w:rPr>
          <w:spacing w:val="80"/>
        </w:rPr>
        <w:t xml:space="preserve"> </w:t>
      </w:r>
      <w:r>
        <w:t>разделять</w:t>
      </w:r>
      <w:r>
        <w:rPr>
          <w:spacing w:val="80"/>
        </w:rPr>
        <w:t xml:space="preserve"> </w:t>
      </w:r>
      <w:r>
        <w:t>сферу</w:t>
      </w:r>
      <w:r>
        <w:rPr>
          <w:spacing w:val="80"/>
        </w:rPr>
        <w:t xml:space="preserve"> </w:t>
      </w:r>
      <w:r>
        <w:t>ответственности</w:t>
      </w:r>
      <w:r>
        <w:rPr>
          <w:spacing w:val="80"/>
          <w:w w:val="150"/>
        </w:rPr>
        <w:t xml:space="preserve"> </w:t>
      </w:r>
      <w:r>
        <w:t>и</w:t>
      </w:r>
      <w:r>
        <w:rPr>
          <w:spacing w:val="80"/>
        </w:rPr>
        <w:t xml:space="preserve"> </w:t>
      </w:r>
      <w:r>
        <w:t>проявлять</w:t>
      </w:r>
      <w:r>
        <w:rPr>
          <w:spacing w:val="80"/>
        </w:rPr>
        <w:t xml:space="preserve"> </w:t>
      </w:r>
      <w:r>
        <w:t>готовность</w:t>
      </w:r>
      <w:r>
        <w:rPr>
          <w:spacing w:val="80"/>
          <w:w w:val="150"/>
        </w:rPr>
        <w:t xml:space="preserve"> </w:t>
      </w:r>
      <w:r>
        <w:t>к</w:t>
      </w:r>
      <w:r>
        <w:rPr>
          <w:spacing w:val="40"/>
        </w:rPr>
        <w:t xml:space="preserve"> </w:t>
      </w:r>
      <w:r>
        <w:t>предоставлению отчёта перед группой.</w:t>
      </w:r>
    </w:p>
    <w:p w14:paraId="7340FD3B">
      <w:pPr>
        <w:spacing w:after="0"/>
        <w:jc w:val="left"/>
        <w:sectPr>
          <w:pgSz w:w="11910" w:h="16840"/>
          <w:pgMar w:top="1340" w:right="60" w:bottom="280" w:left="360" w:header="720" w:footer="720" w:gutter="0"/>
          <w:cols w:space="720" w:num="1"/>
        </w:sectPr>
      </w:pPr>
    </w:p>
    <w:p w14:paraId="11154A86">
      <w:pPr>
        <w:pStyle w:val="8"/>
        <w:spacing w:before="74"/>
        <w:ind w:right="1741" w:firstLine="850"/>
      </w:pPr>
      <w: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rPr>
        <w:t>действий:</w:t>
      </w:r>
    </w:p>
    <w:p w14:paraId="4E453383">
      <w:pPr>
        <w:pStyle w:val="8"/>
        <w:ind w:right="1735"/>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355C77C">
      <w:pPr>
        <w:pStyle w:val="8"/>
        <w:ind w:right="1742"/>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D3F9E66">
      <w:pPr>
        <w:pStyle w:val="8"/>
        <w:spacing w:before="1"/>
        <w:ind w:right="1737"/>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54B51813">
      <w:pPr>
        <w:pStyle w:val="8"/>
        <w:spacing w:line="242" w:lineRule="auto"/>
        <w:ind w:right="1746"/>
      </w:pPr>
      <w:r>
        <w:t>различать, называть и управлять собственными эмоциями и эмоциями других; выявлять и анализировать причины эмоций;</w:t>
      </w:r>
    </w:p>
    <w:p w14:paraId="7CD36CAB">
      <w:pPr>
        <w:pStyle w:val="8"/>
        <w:ind w:right="1740"/>
      </w:pPr>
      <w:r>
        <w:t>ставить себя на</w:t>
      </w:r>
      <w:r>
        <w:rPr>
          <w:spacing w:val="-4"/>
        </w:rPr>
        <w:t xml:space="preserve"> </w:t>
      </w:r>
      <w:r>
        <w:t>место другого человека,</w:t>
      </w:r>
      <w:r>
        <w:rPr>
          <w:spacing w:val="-1"/>
        </w:rPr>
        <w:t xml:space="preserve"> </w:t>
      </w:r>
      <w:r>
        <w:t>понимать мотивы</w:t>
      </w:r>
      <w:r>
        <w:rPr>
          <w:spacing w:val="-1"/>
        </w:rPr>
        <w:t xml:space="preserve"> </w:t>
      </w:r>
      <w:r>
        <w:t>и</w:t>
      </w:r>
      <w:r>
        <w:rPr>
          <w:spacing w:val="-2"/>
        </w:rPr>
        <w:t xml:space="preserve"> </w:t>
      </w:r>
      <w:r>
        <w:t>намерения</w:t>
      </w:r>
      <w:r>
        <w:rPr>
          <w:spacing w:val="-3"/>
        </w:rPr>
        <w:t xml:space="preserve"> </w:t>
      </w:r>
      <w:r>
        <w:t>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14:paraId="6D2667F5">
      <w:pPr>
        <w:pStyle w:val="8"/>
        <w:spacing w:before="273" w:line="237" w:lineRule="auto"/>
        <w:ind w:right="1739"/>
      </w:pPr>
      <w:r>
        <w:t>Предметные результаты освоения программы по обществознанию на уровне основного общего образования должны обеспечивать:</w:t>
      </w:r>
    </w:p>
    <w:p w14:paraId="5AD4431E">
      <w:pPr>
        <w:pStyle w:val="13"/>
        <w:numPr>
          <w:ilvl w:val="0"/>
          <w:numId w:val="117"/>
        </w:numPr>
        <w:tabs>
          <w:tab w:val="left" w:pos="1640"/>
        </w:tabs>
        <w:spacing w:before="4" w:after="0" w:line="240" w:lineRule="auto"/>
        <w:ind w:left="1440" w:right="1727" w:firstLine="0"/>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w:t>
      </w:r>
      <w:r>
        <w:rPr>
          <w:spacing w:val="40"/>
          <w:sz w:val="24"/>
        </w:rPr>
        <w:t xml:space="preserve"> </w:t>
      </w:r>
      <w:r>
        <w:rPr>
          <w:sz w:val="24"/>
        </w:rPr>
        <w:t>и явлениях в экономической (в</w:t>
      </w:r>
      <w:r>
        <w:rPr>
          <w:spacing w:val="-3"/>
          <w:sz w:val="24"/>
        </w:rPr>
        <w:t xml:space="preserve"> </w:t>
      </w:r>
      <w:r>
        <w:rPr>
          <w:sz w:val="24"/>
        </w:rPr>
        <w:t>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w:t>
      </w:r>
      <w:r>
        <w:rPr>
          <w:spacing w:val="40"/>
          <w:sz w:val="24"/>
        </w:rPr>
        <w:t xml:space="preserve"> </w:t>
      </w:r>
      <w:r>
        <w:rPr>
          <w:sz w:val="24"/>
        </w:rPr>
        <w:t>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7040539">
      <w:pPr>
        <w:pStyle w:val="13"/>
        <w:numPr>
          <w:ilvl w:val="0"/>
          <w:numId w:val="117"/>
        </w:numPr>
        <w:tabs>
          <w:tab w:val="left" w:pos="1645"/>
        </w:tabs>
        <w:spacing w:before="2" w:after="0" w:line="240" w:lineRule="auto"/>
        <w:ind w:left="1440" w:right="1730" w:firstLine="0"/>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w:t>
      </w:r>
      <w:r>
        <w:rPr>
          <w:spacing w:val="40"/>
          <w:sz w:val="24"/>
        </w:rPr>
        <w:t xml:space="preserve"> </w:t>
      </w:r>
      <w:r>
        <w:rPr>
          <w:sz w:val="24"/>
        </w:rPr>
        <w:t>истории нашей Родины), государство как социальный институт;</w:t>
      </w:r>
    </w:p>
    <w:p w14:paraId="4FDBBFF7">
      <w:pPr>
        <w:pStyle w:val="13"/>
        <w:numPr>
          <w:ilvl w:val="0"/>
          <w:numId w:val="117"/>
        </w:numPr>
        <w:tabs>
          <w:tab w:val="left" w:pos="1645"/>
        </w:tabs>
        <w:spacing w:before="0" w:after="0" w:line="240" w:lineRule="auto"/>
        <w:ind w:left="1440" w:right="1736" w:firstLine="0"/>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w:t>
      </w:r>
      <w:r>
        <w:rPr>
          <w:spacing w:val="-10"/>
          <w:sz w:val="24"/>
        </w:rPr>
        <w:t xml:space="preserve"> </w:t>
      </w:r>
      <w:r>
        <w:rPr>
          <w:sz w:val="24"/>
        </w:rPr>
        <w:t>основных</w:t>
      </w:r>
      <w:r>
        <w:rPr>
          <w:spacing w:val="-6"/>
          <w:sz w:val="24"/>
        </w:rPr>
        <w:t xml:space="preserve"> </w:t>
      </w:r>
      <w:r>
        <w:rPr>
          <w:sz w:val="24"/>
        </w:rPr>
        <w:t>функций;</w:t>
      </w:r>
      <w:r>
        <w:rPr>
          <w:spacing w:val="-6"/>
          <w:sz w:val="24"/>
        </w:rPr>
        <w:t xml:space="preserve"> </w:t>
      </w:r>
      <w:r>
        <w:rPr>
          <w:sz w:val="24"/>
        </w:rPr>
        <w:t>разного типа</w:t>
      </w:r>
      <w:r>
        <w:rPr>
          <w:spacing w:val="-2"/>
          <w:sz w:val="24"/>
        </w:rPr>
        <w:t xml:space="preserve"> </w:t>
      </w:r>
      <w:r>
        <w:rPr>
          <w:sz w:val="24"/>
        </w:rPr>
        <w:t>социальных</w:t>
      </w:r>
      <w:r>
        <w:rPr>
          <w:spacing w:val="-11"/>
          <w:sz w:val="24"/>
        </w:rPr>
        <w:t xml:space="preserve"> </w:t>
      </w:r>
      <w:r>
        <w:rPr>
          <w:sz w:val="24"/>
        </w:rPr>
        <w:t>отношений, ситуаций, регулируемых различными видами</w:t>
      </w:r>
      <w:r>
        <w:rPr>
          <w:spacing w:val="24"/>
          <w:sz w:val="24"/>
        </w:rPr>
        <w:t xml:space="preserve"> </w:t>
      </w:r>
      <w:r>
        <w:rPr>
          <w:sz w:val="24"/>
        </w:rPr>
        <w:t>социальных норм, в том</w:t>
      </w:r>
      <w:r>
        <w:rPr>
          <w:spacing w:val="24"/>
          <w:sz w:val="24"/>
        </w:rPr>
        <w:t xml:space="preserve"> </w:t>
      </w:r>
      <w:r>
        <w:rPr>
          <w:sz w:val="24"/>
        </w:rPr>
        <w:t>числе связанных с</w:t>
      </w:r>
    </w:p>
    <w:p w14:paraId="515ECF2D">
      <w:pPr>
        <w:spacing w:after="0" w:line="240" w:lineRule="auto"/>
        <w:jc w:val="both"/>
        <w:rPr>
          <w:sz w:val="24"/>
        </w:rPr>
        <w:sectPr>
          <w:pgSz w:w="11910" w:h="16840"/>
          <w:pgMar w:top="1340" w:right="60" w:bottom="280" w:left="360" w:header="720" w:footer="720" w:gutter="0"/>
          <w:cols w:space="720" w:num="1"/>
        </w:sectPr>
      </w:pPr>
    </w:p>
    <w:p w14:paraId="01BB2903">
      <w:pPr>
        <w:pStyle w:val="8"/>
        <w:spacing w:before="76" w:line="237" w:lineRule="auto"/>
        <w:ind w:right="1733"/>
      </w:pPr>
      <w:r>
        <w:t>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319EA64">
      <w:pPr>
        <w:pStyle w:val="13"/>
        <w:numPr>
          <w:ilvl w:val="0"/>
          <w:numId w:val="117"/>
        </w:numPr>
        <w:tabs>
          <w:tab w:val="left" w:pos="1645"/>
        </w:tabs>
        <w:spacing w:before="3" w:after="0" w:line="240" w:lineRule="auto"/>
        <w:ind w:left="1440" w:right="1727" w:firstLine="0"/>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0721DF8">
      <w:pPr>
        <w:pStyle w:val="13"/>
        <w:numPr>
          <w:ilvl w:val="0"/>
          <w:numId w:val="117"/>
        </w:numPr>
        <w:tabs>
          <w:tab w:val="left" w:pos="1645"/>
        </w:tabs>
        <w:spacing w:before="1" w:after="0" w:line="240" w:lineRule="auto"/>
        <w:ind w:left="1440" w:right="1730" w:firstLine="0"/>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6BC69CB">
      <w:pPr>
        <w:pStyle w:val="13"/>
        <w:numPr>
          <w:ilvl w:val="0"/>
          <w:numId w:val="117"/>
        </w:numPr>
        <w:tabs>
          <w:tab w:val="left" w:pos="1645"/>
        </w:tabs>
        <w:spacing w:before="0" w:after="0" w:line="240" w:lineRule="auto"/>
        <w:ind w:left="1440" w:right="1734" w:firstLine="0"/>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2A8C8D">
      <w:pPr>
        <w:pStyle w:val="13"/>
        <w:numPr>
          <w:ilvl w:val="0"/>
          <w:numId w:val="117"/>
        </w:numPr>
        <w:tabs>
          <w:tab w:val="left" w:pos="1645"/>
        </w:tabs>
        <w:spacing w:before="0" w:after="0" w:line="240" w:lineRule="auto"/>
        <w:ind w:left="1440" w:right="1733" w:firstLine="0"/>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w:t>
      </w:r>
      <w:r>
        <w:rPr>
          <w:spacing w:val="-3"/>
          <w:sz w:val="24"/>
        </w:rPr>
        <w:t xml:space="preserve"> </w:t>
      </w:r>
      <w:r>
        <w:rPr>
          <w:sz w:val="24"/>
        </w:rPr>
        <w:t>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w:t>
      </w:r>
      <w:r>
        <w:rPr>
          <w:spacing w:val="-1"/>
          <w:sz w:val="24"/>
        </w:rPr>
        <w:t xml:space="preserve"> </w:t>
      </w:r>
      <w:r>
        <w:rPr>
          <w:sz w:val="24"/>
        </w:rPr>
        <w:t>налогового</w:t>
      </w:r>
      <w:r>
        <w:rPr>
          <w:spacing w:val="-1"/>
          <w:sz w:val="24"/>
        </w:rPr>
        <w:t xml:space="preserve"> </w:t>
      </w:r>
      <w:r>
        <w:rPr>
          <w:sz w:val="24"/>
        </w:rPr>
        <w:t>поведения,</w:t>
      </w:r>
      <w:r>
        <w:rPr>
          <w:spacing w:val="-3"/>
          <w:sz w:val="24"/>
        </w:rPr>
        <w:t xml:space="preserve"> </w:t>
      </w:r>
      <w:r>
        <w:rPr>
          <w:sz w:val="24"/>
        </w:rPr>
        <w:t>противодействия</w:t>
      </w:r>
      <w:r>
        <w:rPr>
          <w:spacing w:val="-1"/>
          <w:sz w:val="24"/>
        </w:rPr>
        <w:t xml:space="preserve"> </w:t>
      </w:r>
      <w:r>
        <w:rPr>
          <w:sz w:val="24"/>
        </w:rPr>
        <w:t>коррупции,</w:t>
      </w:r>
      <w:r>
        <w:rPr>
          <w:spacing w:val="-3"/>
          <w:sz w:val="24"/>
        </w:rPr>
        <w:t xml:space="preserve"> </w:t>
      </w:r>
      <w:r>
        <w:rPr>
          <w:sz w:val="24"/>
        </w:rPr>
        <w:t>проведения</w:t>
      </w:r>
      <w:r>
        <w:rPr>
          <w:spacing w:val="-4"/>
          <w:sz w:val="24"/>
        </w:rPr>
        <w:t xml:space="preserve"> </w:t>
      </w:r>
      <w:r>
        <w:rPr>
          <w:sz w:val="24"/>
        </w:rPr>
        <w:t>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8E7F71A">
      <w:pPr>
        <w:pStyle w:val="13"/>
        <w:numPr>
          <w:ilvl w:val="0"/>
          <w:numId w:val="117"/>
        </w:numPr>
        <w:tabs>
          <w:tab w:val="left" w:pos="1645"/>
        </w:tabs>
        <w:spacing w:before="2" w:after="0" w:line="240" w:lineRule="auto"/>
        <w:ind w:left="1440" w:right="1734" w:firstLine="0"/>
        <w:jc w:val="both"/>
        <w:rPr>
          <w:sz w:val="24"/>
        </w:rPr>
      </w:pPr>
      <w:r>
        <w:rPr>
          <w:sz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14:paraId="403DEDBB">
      <w:pPr>
        <w:pStyle w:val="13"/>
        <w:numPr>
          <w:ilvl w:val="0"/>
          <w:numId w:val="117"/>
        </w:numPr>
        <w:tabs>
          <w:tab w:val="left" w:pos="1645"/>
        </w:tabs>
        <w:spacing w:before="0" w:after="0" w:line="240" w:lineRule="auto"/>
        <w:ind w:left="1440" w:right="1738" w:firstLine="0"/>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w:t>
      </w:r>
      <w:r>
        <w:rPr>
          <w:spacing w:val="-3"/>
          <w:sz w:val="24"/>
        </w:rPr>
        <w:t xml:space="preserve"> </w:t>
      </w:r>
      <w:r>
        <w:rPr>
          <w:sz w:val="24"/>
        </w:rPr>
        <w:t>социальных</w:t>
      </w:r>
      <w:r>
        <w:rPr>
          <w:spacing w:val="-8"/>
          <w:sz w:val="24"/>
        </w:rPr>
        <w:t xml:space="preserve"> </w:t>
      </w:r>
      <w:r>
        <w:rPr>
          <w:sz w:val="24"/>
        </w:rPr>
        <w:t>ролей,</w:t>
      </w:r>
      <w:r>
        <w:rPr>
          <w:spacing w:val="-2"/>
          <w:sz w:val="24"/>
        </w:rPr>
        <w:t xml:space="preserve"> </w:t>
      </w:r>
      <w:r>
        <w:rPr>
          <w:sz w:val="24"/>
        </w:rPr>
        <w:t>типичные</w:t>
      </w:r>
      <w:r>
        <w:rPr>
          <w:spacing w:val="-4"/>
          <w:sz w:val="24"/>
        </w:rPr>
        <w:t xml:space="preserve"> </w:t>
      </w:r>
      <w:r>
        <w:rPr>
          <w:sz w:val="24"/>
        </w:rPr>
        <w:t>социальные</w:t>
      </w:r>
      <w:r>
        <w:rPr>
          <w:spacing w:val="-9"/>
          <w:sz w:val="24"/>
        </w:rPr>
        <w:t xml:space="preserve"> </w:t>
      </w:r>
      <w:r>
        <w:rPr>
          <w:sz w:val="24"/>
        </w:rPr>
        <w:t>взаимодействия в различных</w:t>
      </w:r>
      <w:r>
        <w:rPr>
          <w:spacing w:val="-2"/>
          <w:sz w:val="24"/>
        </w:rPr>
        <w:t xml:space="preserve"> </w:t>
      </w:r>
      <w:r>
        <w:rPr>
          <w:sz w:val="24"/>
        </w:rPr>
        <w:t>сферах</w:t>
      </w:r>
      <w:r>
        <w:rPr>
          <w:spacing w:val="-2"/>
          <w:sz w:val="24"/>
        </w:rPr>
        <w:t xml:space="preserve"> </w:t>
      </w:r>
      <w:r>
        <w:rPr>
          <w:sz w:val="24"/>
        </w:rPr>
        <w:t>общественной</w:t>
      </w:r>
      <w:r>
        <w:rPr>
          <w:spacing w:val="-1"/>
          <w:sz w:val="24"/>
        </w:rPr>
        <w:t xml:space="preserve"> </w:t>
      </w:r>
      <w:r>
        <w:rPr>
          <w:sz w:val="24"/>
        </w:rPr>
        <w:t>жизни, в том числе процессы формирования, накопления и инвестирования сбережений;</w:t>
      </w:r>
    </w:p>
    <w:p w14:paraId="575279B8">
      <w:pPr>
        <w:pStyle w:val="13"/>
        <w:numPr>
          <w:ilvl w:val="0"/>
          <w:numId w:val="117"/>
        </w:numPr>
        <w:tabs>
          <w:tab w:val="left" w:pos="1760"/>
        </w:tabs>
        <w:spacing w:before="0" w:after="0" w:line="240" w:lineRule="auto"/>
        <w:ind w:left="1440" w:right="1738" w:firstLine="0"/>
        <w:jc w:val="both"/>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w:t>
      </w:r>
      <w:r>
        <w:rPr>
          <w:spacing w:val="-2"/>
          <w:sz w:val="24"/>
        </w:rPr>
        <w:t xml:space="preserve"> </w:t>
      </w:r>
      <w:r>
        <w:rPr>
          <w:sz w:val="24"/>
        </w:rPr>
        <w:t>текстовую информацию</w:t>
      </w:r>
      <w:r>
        <w:rPr>
          <w:spacing w:val="-5"/>
          <w:sz w:val="24"/>
        </w:rPr>
        <w:t xml:space="preserve"> </w:t>
      </w:r>
      <w:r>
        <w:rPr>
          <w:sz w:val="24"/>
        </w:rPr>
        <w:t>в</w:t>
      </w:r>
      <w:r>
        <w:rPr>
          <w:spacing w:val="-2"/>
          <w:sz w:val="24"/>
        </w:rPr>
        <w:t xml:space="preserve"> </w:t>
      </w:r>
      <w:r>
        <w:rPr>
          <w:sz w:val="24"/>
        </w:rPr>
        <w:t>модели (таблицу, диаграмму, схему) и преобразовывать предложенные модели в текст;</w:t>
      </w:r>
    </w:p>
    <w:p w14:paraId="6D9323E9">
      <w:pPr>
        <w:pStyle w:val="13"/>
        <w:numPr>
          <w:ilvl w:val="0"/>
          <w:numId w:val="117"/>
        </w:numPr>
        <w:tabs>
          <w:tab w:val="left" w:pos="1760"/>
        </w:tabs>
        <w:spacing w:before="1" w:after="0" w:line="240" w:lineRule="auto"/>
        <w:ind w:left="1440" w:right="1737" w:firstLine="0"/>
        <w:jc w:val="both"/>
        <w:rPr>
          <w:sz w:val="24"/>
        </w:rPr>
      </w:pPr>
      <w:r>
        <w:rPr>
          <w:sz w:val="24"/>
        </w:rP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sz w:val="24"/>
        </w:rPr>
        <w:t>Интернете;</w:t>
      </w:r>
    </w:p>
    <w:p w14:paraId="74F2D3CB">
      <w:pPr>
        <w:pStyle w:val="13"/>
        <w:numPr>
          <w:ilvl w:val="0"/>
          <w:numId w:val="117"/>
        </w:numPr>
        <w:tabs>
          <w:tab w:val="left" w:pos="1765"/>
        </w:tabs>
        <w:spacing w:before="0" w:after="0" w:line="240" w:lineRule="auto"/>
        <w:ind w:left="1440" w:right="1731" w:firstLine="0"/>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w:t>
      </w:r>
      <w:r>
        <w:rPr>
          <w:spacing w:val="-1"/>
          <w:sz w:val="24"/>
        </w:rPr>
        <w:t xml:space="preserve"> </w:t>
      </w:r>
      <w:r>
        <w:rPr>
          <w:sz w:val="24"/>
        </w:rPr>
        <w:t>и</w:t>
      </w:r>
      <w:r>
        <w:rPr>
          <w:spacing w:val="-6"/>
          <w:sz w:val="24"/>
        </w:rPr>
        <w:t xml:space="preserve"> </w:t>
      </w:r>
      <w:r>
        <w:rPr>
          <w:sz w:val="24"/>
        </w:rPr>
        <w:t>правовом</w:t>
      </w:r>
      <w:r>
        <w:rPr>
          <w:spacing w:val="-1"/>
          <w:sz w:val="24"/>
        </w:rPr>
        <w:t xml:space="preserve"> </w:t>
      </w:r>
      <w:r>
        <w:rPr>
          <w:sz w:val="24"/>
        </w:rPr>
        <w:t>регулировании</w:t>
      </w:r>
      <w:r>
        <w:rPr>
          <w:spacing w:val="-6"/>
          <w:sz w:val="24"/>
        </w:rPr>
        <w:t xml:space="preserve"> </w:t>
      </w:r>
      <w:r>
        <w:rPr>
          <w:sz w:val="24"/>
        </w:rPr>
        <w:t>поведения</w:t>
      </w:r>
      <w:r>
        <w:rPr>
          <w:spacing w:val="-2"/>
          <w:sz w:val="24"/>
        </w:rPr>
        <w:t xml:space="preserve"> </w:t>
      </w:r>
      <w:r>
        <w:rPr>
          <w:sz w:val="24"/>
        </w:rPr>
        <w:t>человека, личным</w:t>
      </w:r>
      <w:r>
        <w:rPr>
          <w:spacing w:val="-1"/>
          <w:sz w:val="24"/>
        </w:rPr>
        <w:t xml:space="preserve"> </w:t>
      </w:r>
      <w:r>
        <w:rPr>
          <w:sz w:val="24"/>
        </w:rPr>
        <w:t>социальным опытом, используя обществоведческие знания, формулировать выводы, подкрепляя их аргументами;</w:t>
      </w:r>
    </w:p>
    <w:p w14:paraId="35714DC1">
      <w:pPr>
        <w:spacing w:after="0" w:line="240" w:lineRule="auto"/>
        <w:jc w:val="both"/>
        <w:rPr>
          <w:sz w:val="24"/>
        </w:rPr>
        <w:sectPr>
          <w:pgSz w:w="11910" w:h="16840"/>
          <w:pgMar w:top="1340" w:right="60" w:bottom="280" w:left="360" w:header="720" w:footer="720" w:gutter="0"/>
          <w:cols w:space="720" w:num="1"/>
        </w:sectPr>
      </w:pPr>
    </w:p>
    <w:p w14:paraId="42A597B9">
      <w:pPr>
        <w:pStyle w:val="13"/>
        <w:numPr>
          <w:ilvl w:val="0"/>
          <w:numId w:val="117"/>
        </w:numPr>
        <w:tabs>
          <w:tab w:val="left" w:pos="1765"/>
          <w:tab w:val="left" w:pos="2811"/>
          <w:tab w:val="left" w:pos="3171"/>
          <w:tab w:val="left" w:pos="3282"/>
          <w:tab w:val="left" w:pos="4835"/>
          <w:tab w:val="left" w:pos="5679"/>
          <w:tab w:val="left" w:pos="6307"/>
          <w:tab w:val="left" w:pos="7497"/>
          <w:tab w:val="left" w:pos="7832"/>
          <w:tab w:val="left" w:pos="8077"/>
          <w:tab w:val="left" w:pos="8163"/>
          <w:tab w:val="left" w:pos="9036"/>
        </w:tabs>
        <w:spacing w:before="74" w:after="0" w:line="240" w:lineRule="auto"/>
        <w:ind w:left="1440" w:right="1728" w:firstLine="0"/>
        <w:jc w:val="left"/>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w:t>
      </w:r>
      <w:r>
        <w:rPr>
          <w:spacing w:val="80"/>
          <w:sz w:val="24"/>
        </w:rPr>
        <w:t xml:space="preserve"> </w:t>
      </w:r>
      <w:r>
        <w:rPr>
          <w:sz w:val="24"/>
        </w:rPr>
        <w:t>рациональности</w:t>
      </w:r>
      <w:r>
        <w:rPr>
          <w:spacing w:val="80"/>
          <w:sz w:val="24"/>
        </w:rPr>
        <w:t xml:space="preserve"> </w:t>
      </w:r>
      <w:r>
        <w:rPr>
          <w:sz w:val="24"/>
        </w:rPr>
        <w:t>(включая</w:t>
      </w:r>
      <w:r>
        <w:rPr>
          <w:spacing w:val="80"/>
          <w:sz w:val="24"/>
        </w:rPr>
        <w:t xml:space="preserve"> </w:t>
      </w:r>
      <w:r>
        <w:rPr>
          <w:sz w:val="24"/>
        </w:rPr>
        <w:t>вопросы,</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личными</w:t>
      </w:r>
      <w:r>
        <w:rPr>
          <w:spacing w:val="40"/>
          <w:sz w:val="24"/>
        </w:rPr>
        <w:t xml:space="preserve"> </w:t>
      </w:r>
      <w:r>
        <w:rPr>
          <w:spacing w:val="-2"/>
          <w:sz w:val="24"/>
        </w:rPr>
        <w:t>финансами</w:t>
      </w:r>
      <w:r>
        <w:rPr>
          <w:sz w:val="24"/>
        </w:rPr>
        <w:tab/>
      </w:r>
      <w:r>
        <w:rPr>
          <w:spacing w:val="-10"/>
          <w:sz w:val="24"/>
        </w:rPr>
        <w:t>и</w:t>
      </w:r>
      <w:r>
        <w:rPr>
          <w:sz w:val="24"/>
        </w:rPr>
        <w:tab/>
      </w:r>
      <w:r>
        <w:rPr>
          <w:spacing w:val="-2"/>
          <w:sz w:val="24"/>
        </w:rPr>
        <w:t>предпринимательской</w:t>
      </w:r>
      <w:r>
        <w:rPr>
          <w:sz w:val="24"/>
        </w:rPr>
        <w:tab/>
      </w:r>
      <w:r>
        <w:rPr>
          <w:spacing w:val="-2"/>
          <w:sz w:val="24"/>
        </w:rPr>
        <w:t>деятельностью,</w:t>
      </w:r>
      <w:r>
        <w:rPr>
          <w:sz w:val="24"/>
        </w:rPr>
        <w:tab/>
      </w:r>
      <w:r>
        <w:rPr>
          <w:spacing w:val="-4"/>
          <w:sz w:val="24"/>
        </w:rPr>
        <w:t>для</w:t>
      </w:r>
      <w:r>
        <w:rPr>
          <w:sz w:val="24"/>
        </w:rPr>
        <w:tab/>
      </w:r>
      <w:r>
        <w:rPr>
          <w:spacing w:val="-2"/>
          <w:sz w:val="24"/>
        </w:rPr>
        <w:t>оценки</w:t>
      </w:r>
      <w:r>
        <w:rPr>
          <w:sz w:val="24"/>
        </w:rPr>
        <w:tab/>
      </w:r>
      <w:r>
        <w:rPr>
          <w:spacing w:val="-2"/>
          <w:sz w:val="24"/>
        </w:rPr>
        <w:t>рисков осуществления</w:t>
      </w:r>
      <w:r>
        <w:rPr>
          <w:sz w:val="24"/>
        </w:rPr>
        <w:tab/>
      </w:r>
      <w:r>
        <w:rPr>
          <w:sz w:val="24"/>
        </w:rPr>
        <w:tab/>
      </w:r>
      <w:r>
        <w:rPr>
          <w:spacing w:val="-2"/>
          <w:sz w:val="24"/>
        </w:rPr>
        <w:t>финансовых</w:t>
      </w:r>
      <w:r>
        <w:rPr>
          <w:sz w:val="24"/>
        </w:rPr>
        <w:tab/>
      </w:r>
      <w:r>
        <w:rPr>
          <w:spacing w:val="-2"/>
          <w:sz w:val="24"/>
        </w:rPr>
        <w:t>махинаций,</w:t>
      </w:r>
      <w:r>
        <w:rPr>
          <w:sz w:val="24"/>
        </w:rPr>
        <w:tab/>
      </w:r>
      <w:r>
        <w:rPr>
          <w:spacing w:val="-2"/>
          <w:sz w:val="24"/>
        </w:rPr>
        <w:t>применения</w:t>
      </w:r>
      <w:r>
        <w:rPr>
          <w:sz w:val="24"/>
        </w:rPr>
        <w:tab/>
      </w:r>
      <w:r>
        <w:rPr>
          <w:spacing w:val="-2"/>
          <w:sz w:val="24"/>
        </w:rPr>
        <w:t xml:space="preserve">недобросовестных </w:t>
      </w:r>
      <w:r>
        <w:rPr>
          <w:sz w:val="24"/>
        </w:rPr>
        <w:t>практик), осознание неприемлемости всех форм антиобщественного поведения; 14)приобретение опыта использования полученных знаний, включая основы финансовой</w:t>
      </w:r>
      <w:r>
        <w:rPr>
          <w:spacing w:val="80"/>
          <w:sz w:val="24"/>
        </w:rPr>
        <w:t xml:space="preserve"> </w:t>
      </w:r>
      <w:r>
        <w:rPr>
          <w:sz w:val="24"/>
        </w:rPr>
        <w:t>грамотности,</w:t>
      </w:r>
      <w:r>
        <w:rPr>
          <w:spacing w:val="80"/>
          <w:sz w:val="24"/>
        </w:rPr>
        <w:t xml:space="preserve"> </w:t>
      </w:r>
      <w:r>
        <w:rPr>
          <w:sz w:val="24"/>
        </w:rPr>
        <w:t>в</w:t>
      </w:r>
      <w:r>
        <w:rPr>
          <w:spacing w:val="80"/>
          <w:sz w:val="24"/>
        </w:rPr>
        <w:t xml:space="preserve"> </w:t>
      </w:r>
      <w:r>
        <w:rPr>
          <w:sz w:val="24"/>
        </w:rPr>
        <w:t>практической</w:t>
      </w:r>
      <w:r>
        <w:rPr>
          <w:spacing w:val="80"/>
          <w:sz w:val="24"/>
        </w:rPr>
        <w:t xml:space="preserve"> </w:t>
      </w:r>
      <w:r>
        <w:rPr>
          <w:sz w:val="24"/>
        </w:rPr>
        <w:t>(включая</w:t>
      </w:r>
      <w:r>
        <w:rPr>
          <w:spacing w:val="80"/>
          <w:sz w:val="24"/>
        </w:rPr>
        <w:t xml:space="preserve"> </w:t>
      </w:r>
      <w:r>
        <w:rPr>
          <w:sz w:val="24"/>
        </w:rPr>
        <w:t>выполнение</w:t>
      </w:r>
      <w:r>
        <w:rPr>
          <w:spacing w:val="80"/>
          <w:sz w:val="24"/>
        </w:rPr>
        <w:t xml:space="preserve"> </w:t>
      </w:r>
      <w:r>
        <w:rPr>
          <w:sz w:val="24"/>
        </w:rPr>
        <w:t>проектов индивидуально и в группе) деятельности, в повседневной жизни для реализации и</w:t>
      </w:r>
      <w:r>
        <w:rPr>
          <w:spacing w:val="80"/>
          <w:sz w:val="24"/>
        </w:rPr>
        <w:t xml:space="preserve"> </w:t>
      </w:r>
      <w:r>
        <w:rPr>
          <w:sz w:val="24"/>
        </w:rPr>
        <w:t>защиты</w:t>
      </w:r>
      <w:r>
        <w:rPr>
          <w:spacing w:val="80"/>
          <w:sz w:val="24"/>
        </w:rPr>
        <w:t xml:space="preserve"> </w:t>
      </w:r>
      <w:r>
        <w:rPr>
          <w:sz w:val="24"/>
        </w:rPr>
        <w:t>прав</w:t>
      </w:r>
      <w:r>
        <w:rPr>
          <w:spacing w:val="80"/>
          <w:sz w:val="24"/>
        </w:rPr>
        <w:t xml:space="preserve"> </w:t>
      </w:r>
      <w:r>
        <w:rPr>
          <w:sz w:val="24"/>
        </w:rPr>
        <w:t>человека</w:t>
      </w:r>
      <w:r>
        <w:rPr>
          <w:spacing w:val="80"/>
          <w:sz w:val="24"/>
        </w:rPr>
        <w:t xml:space="preserve"> </w:t>
      </w:r>
      <w:r>
        <w:rPr>
          <w:sz w:val="24"/>
        </w:rPr>
        <w:t>и</w:t>
      </w:r>
      <w:r>
        <w:rPr>
          <w:spacing w:val="80"/>
          <w:sz w:val="24"/>
        </w:rPr>
        <w:t xml:space="preserve"> </w:t>
      </w:r>
      <w:r>
        <w:rPr>
          <w:sz w:val="24"/>
        </w:rPr>
        <w:t>гражданина,</w:t>
      </w:r>
      <w:r>
        <w:rPr>
          <w:spacing w:val="80"/>
          <w:sz w:val="24"/>
        </w:rPr>
        <w:t xml:space="preserve"> </w:t>
      </w:r>
      <w:r>
        <w:rPr>
          <w:sz w:val="24"/>
        </w:rPr>
        <w:t>прав</w:t>
      </w:r>
      <w:r>
        <w:rPr>
          <w:spacing w:val="80"/>
          <w:sz w:val="24"/>
        </w:rPr>
        <w:t xml:space="preserve"> </w:t>
      </w:r>
      <w:r>
        <w:rPr>
          <w:sz w:val="24"/>
        </w:rPr>
        <w:t>потребителя</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w w:val="150"/>
          <w:sz w:val="24"/>
        </w:rPr>
        <w:t xml:space="preserve"> </w:t>
      </w:r>
      <w:r>
        <w:rPr>
          <w:sz w:val="24"/>
        </w:rPr>
        <w:t>потребителя</w:t>
      </w:r>
      <w:r>
        <w:rPr>
          <w:spacing w:val="80"/>
          <w:sz w:val="24"/>
        </w:rPr>
        <w:t xml:space="preserve"> </w:t>
      </w:r>
      <w:r>
        <w:rPr>
          <w:sz w:val="24"/>
        </w:rPr>
        <w:t>финансовых</w:t>
      </w:r>
      <w:r>
        <w:rPr>
          <w:spacing w:val="80"/>
          <w:sz w:val="24"/>
        </w:rPr>
        <w:t xml:space="preserve"> </w:t>
      </w:r>
      <w:r>
        <w:rPr>
          <w:sz w:val="24"/>
        </w:rPr>
        <w:t>услуг)</w:t>
      </w:r>
      <w:r>
        <w:rPr>
          <w:spacing w:val="80"/>
          <w:sz w:val="24"/>
        </w:rPr>
        <w:t xml:space="preserve"> </w:t>
      </w:r>
      <w:r>
        <w:rPr>
          <w:sz w:val="24"/>
        </w:rPr>
        <w:t>и</w:t>
      </w:r>
      <w:r>
        <w:rPr>
          <w:spacing w:val="80"/>
          <w:sz w:val="24"/>
        </w:rPr>
        <w:t xml:space="preserve"> </w:t>
      </w:r>
      <w:r>
        <w:rPr>
          <w:sz w:val="24"/>
        </w:rPr>
        <w:t>осознанного</w:t>
      </w:r>
      <w:r>
        <w:rPr>
          <w:spacing w:val="80"/>
          <w:sz w:val="24"/>
        </w:rPr>
        <w:t xml:space="preserve"> </w:t>
      </w:r>
      <w:r>
        <w:rPr>
          <w:sz w:val="24"/>
        </w:rPr>
        <w:t>выполнения</w:t>
      </w:r>
      <w:r>
        <w:rPr>
          <w:spacing w:val="80"/>
          <w:sz w:val="24"/>
        </w:rPr>
        <w:t xml:space="preserve"> </w:t>
      </w:r>
      <w:r>
        <w:rPr>
          <w:sz w:val="24"/>
        </w:rPr>
        <w:t>гражданских</w:t>
      </w:r>
      <w:r>
        <w:rPr>
          <w:spacing w:val="80"/>
          <w:sz w:val="24"/>
        </w:rPr>
        <w:t xml:space="preserve"> </w:t>
      </w:r>
      <w:r>
        <w:rPr>
          <w:sz w:val="24"/>
        </w:rPr>
        <w:t>обязанностей,</w:t>
      </w:r>
      <w:r>
        <w:rPr>
          <w:spacing w:val="80"/>
          <w:sz w:val="24"/>
        </w:rPr>
        <w:t xml:space="preserve"> </w:t>
      </w:r>
      <w:r>
        <w:rPr>
          <w:sz w:val="24"/>
        </w:rPr>
        <w:t>для</w:t>
      </w:r>
      <w:r>
        <w:rPr>
          <w:spacing w:val="80"/>
          <w:sz w:val="24"/>
        </w:rPr>
        <w:t xml:space="preserve"> </w:t>
      </w:r>
      <w:r>
        <w:rPr>
          <w:sz w:val="24"/>
        </w:rPr>
        <w:t>анализа</w:t>
      </w:r>
      <w:r>
        <w:rPr>
          <w:spacing w:val="80"/>
          <w:sz w:val="24"/>
        </w:rPr>
        <w:t xml:space="preserve"> </w:t>
      </w:r>
      <w:r>
        <w:rPr>
          <w:sz w:val="24"/>
        </w:rPr>
        <w:t>потребления</w:t>
      </w:r>
      <w:r>
        <w:rPr>
          <w:spacing w:val="80"/>
          <w:sz w:val="24"/>
        </w:rPr>
        <w:t xml:space="preserve"> </w:t>
      </w:r>
      <w:r>
        <w:rPr>
          <w:sz w:val="24"/>
        </w:rPr>
        <w:t>домашнего</w:t>
      </w:r>
      <w:r>
        <w:rPr>
          <w:spacing w:val="80"/>
          <w:sz w:val="24"/>
        </w:rPr>
        <w:t xml:space="preserve"> </w:t>
      </w:r>
      <w:r>
        <w:rPr>
          <w:sz w:val="24"/>
        </w:rPr>
        <w:t>хозяйства,</w:t>
      </w:r>
      <w:r>
        <w:rPr>
          <w:spacing w:val="80"/>
          <w:sz w:val="24"/>
        </w:rPr>
        <w:t xml:space="preserve"> </w:t>
      </w:r>
      <w:r>
        <w:rPr>
          <w:sz w:val="24"/>
        </w:rPr>
        <w:t>составления личного финансового плана, для выбора профессии</w:t>
      </w:r>
      <w:r>
        <w:rPr>
          <w:spacing w:val="80"/>
          <w:sz w:val="24"/>
        </w:rPr>
        <w:t xml:space="preserve"> </w:t>
      </w:r>
      <w:r>
        <w:rPr>
          <w:sz w:val="24"/>
        </w:rPr>
        <w:t>и оценки</w:t>
      </w:r>
      <w:r>
        <w:rPr>
          <w:sz w:val="24"/>
        </w:rPr>
        <w:tab/>
      </w:r>
      <w:r>
        <w:rPr>
          <w:sz w:val="24"/>
        </w:rPr>
        <w:tab/>
      </w:r>
      <w:r>
        <w:rPr>
          <w:sz w:val="24"/>
        </w:rPr>
        <w:tab/>
      </w:r>
      <w:r>
        <w:rPr>
          <w:spacing w:val="-2"/>
          <w:sz w:val="24"/>
        </w:rPr>
        <w:t>собственных перспектив</w:t>
      </w:r>
    </w:p>
    <w:p w14:paraId="60D5BF97">
      <w:pPr>
        <w:pStyle w:val="8"/>
        <w:spacing w:before="1"/>
        <w:ind w:right="1739"/>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333CA17">
      <w:pPr>
        <w:pStyle w:val="8"/>
        <w:tabs>
          <w:tab w:val="left" w:pos="2418"/>
          <w:tab w:val="left" w:pos="4183"/>
          <w:tab w:val="left" w:pos="5526"/>
          <w:tab w:val="left" w:pos="7228"/>
          <w:tab w:val="left" w:pos="8772"/>
        </w:tabs>
        <w:ind w:right="1729"/>
        <w:jc w:val="left"/>
      </w:pPr>
      <w:r>
        <w:t>15)приобретение</w:t>
      </w:r>
      <w:r>
        <w:rPr>
          <w:spacing w:val="80"/>
        </w:rPr>
        <w:t xml:space="preserve"> </w:t>
      </w:r>
      <w:r>
        <w:t>опыта</w:t>
      </w:r>
      <w:r>
        <w:rPr>
          <w:spacing w:val="80"/>
        </w:rPr>
        <w:t xml:space="preserve"> </w:t>
      </w:r>
      <w:r>
        <w:t>самостоятельного</w:t>
      </w:r>
      <w:r>
        <w:rPr>
          <w:spacing w:val="80"/>
        </w:rPr>
        <w:t xml:space="preserve"> </w:t>
      </w:r>
      <w:r>
        <w:t>заполнения</w:t>
      </w:r>
      <w:r>
        <w:rPr>
          <w:spacing w:val="80"/>
        </w:rPr>
        <w:t xml:space="preserve"> </w:t>
      </w:r>
      <w:r>
        <w:t>формы</w:t>
      </w:r>
      <w:r>
        <w:rPr>
          <w:spacing w:val="80"/>
        </w:rPr>
        <w:t xml:space="preserve"> </w:t>
      </w:r>
      <w:r>
        <w:t>(в</w:t>
      </w:r>
      <w:r>
        <w:rPr>
          <w:spacing w:val="80"/>
        </w:rPr>
        <w:t xml:space="preserve"> </w:t>
      </w:r>
      <w:r>
        <w:t>том</w:t>
      </w:r>
      <w:r>
        <w:rPr>
          <w:spacing w:val="80"/>
        </w:rPr>
        <w:t xml:space="preserve"> </w:t>
      </w:r>
      <w:r>
        <w:t>числе электронной)</w:t>
      </w:r>
      <w:r>
        <w:rPr>
          <w:spacing w:val="40"/>
        </w:rPr>
        <w:t xml:space="preserve"> </w:t>
      </w:r>
      <w:r>
        <w:t>и</w:t>
      </w:r>
      <w:r>
        <w:rPr>
          <w:spacing w:val="40"/>
        </w:rPr>
        <w:t xml:space="preserve"> </w:t>
      </w:r>
      <w:r>
        <w:t>составления</w:t>
      </w:r>
      <w:r>
        <w:rPr>
          <w:spacing w:val="40"/>
        </w:rPr>
        <w:t xml:space="preserve"> </w:t>
      </w:r>
      <w:r>
        <w:t>простейших</w:t>
      </w:r>
      <w:r>
        <w:rPr>
          <w:spacing w:val="40"/>
        </w:rPr>
        <w:t xml:space="preserve"> </w:t>
      </w:r>
      <w:r>
        <w:t>документов</w:t>
      </w:r>
      <w:r>
        <w:rPr>
          <w:spacing w:val="40"/>
        </w:rPr>
        <w:t xml:space="preserve"> </w:t>
      </w:r>
      <w:r>
        <w:t>(заявления,</w:t>
      </w:r>
      <w:r>
        <w:rPr>
          <w:spacing w:val="40"/>
        </w:rPr>
        <w:t xml:space="preserve"> </w:t>
      </w:r>
      <w:r>
        <w:t>обращения, декларации, доверенности, личного финансового плана, резюме); 16)приобретение опыта осуществления совместной, включая взаимодействие с людьми</w:t>
      </w:r>
      <w:r>
        <w:rPr>
          <w:spacing w:val="40"/>
        </w:rPr>
        <w:t xml:space="preserve"> </w:t>
      </w:r>
      <w:r>
        <w:t>другой</w:t>
      </w:r>
      <w:r>
        <w:rPr>
          <w:spacing w:val="40"/>
        </w:rPr>
        <w:t xml:space="preserve"> </w:t>
      </w:r>
      <w:r>
        <w:t>культуры,</w:t>
      </w:r>
      <w:r>
        <w:rPr>
          <w:spacing w:val="40"/>
        </w:rPr>
        <w:t xml:space="preserve"> </w:t>
      </w:r>
      <w:r>
        <w:t>национальной</w:t>
      </w:r>
      <w:r>
        <w:rPr>
          <w:spacing w:val="40"/>
        </w:rPr>
        <w:t xml:space="preserve"> </w:t>
      </w:r>
      <w:r>
        <w:t>и</w:t>
      </w:r>
      <w:r>
        <w:rPr>
          <w:spacing w:val="40"/>
        </w:rPr>
        <w:t xml:space="preserve"> </w:t>
      </w:r>
      <w:r>
        <w:t>религиозной</w:t>
      </w:r>
      <w:r>
        <w:rPr>
          <w:spacing w:val="40"/>
        </w:rPr>
        <w:t xml:space="preserve"> </w:t>
      </w:r>
      <w:r>
        <w:t>принадлежности</w:t>
      </w:r>
      <w:r>
        <w:rPr>
          <w:spacing w:val="40"/>
        </w:rPr>
        <w:t xml:space="preserve"> </w:t>
      </w:r>
      <w:r>
        <w:t xml:space="preserve">на </w:t>
      </w:r>
      <w:r>
        <w:rPr>
          <w:spacing w:val="-2"/>
        </w:rPr>
        <w:t>основе</w:t>
      </w:r>
      <w:r>
        <w:tab/>
      </w:r>
      <w:r>
        <w:rPr>
          <w:spacing w:val="-2"/>
        </w:rPr>
        <w:t>национальных</w:t>
      </w:r>
      <w:r>
        <w:tab/>
      </w:r>
      <w:r>
        <w:rPr>
          <w:spacing w:val="-2"/>
        </w:rPr>
        <w:t>ценностей</w:t>
      </w:r>
      <w:r>
        <w:tab/>
      </w:r>
      <w:r>
        <w:rPr>
          <w:spacing w:val="-2"/>
        </w:rPr>
        <w:t>современного</w:t>
      </w:r>
      <w:r>
        <w:tab/>
      </w:r>
      <w:r>
        <w:rPr>
          <w:spacing w:val="-2"/>
        </w:rPr>
        <w:t>российского</w:t>
      </w:r>
      <w:r>
        <w:tab/>
      </w:r>
      <w:r>
        <w:rPr>
          <w:spacing w:val="-2"/>
        </w:rPr>
        <w:t xml:space="preserve">общества </w:t>
      </w:r>
      <w:r>
        <w:t>(гуманистических</w:t>
      </w:r>
      <w:r>
        <w:rPr>
          <w:spacing w:val="-1"/>
        </w:rPr>
        <w:t xml:space="preserve"> </w:t>
      </w:r>
      <w:r>
        <w:t>и демократических</w:t>
      </w:r>
      <w:r>
        <w:rPr>
          <w:spacing w:val="-1"/>
        </w:rPr>
        <w:t xml:space="preserve"> </w:t>
      </w:r>
      <w:r>
        <w:t>ценностей, идей мира и взаимопонимания между</w:t>
      </w:r>
      <w:r>
        <w:rPr>
          <w:spacing w:val="40"/>
        </w:rPr>
        <w:t xml:space="preserve"> </w:t>
      </w:r>
      <w:r>
        <w:t>народами,</w:t>
      </w:r>
      <w:r>
        <w:rPr>
          <w:spacing w:val="40"/>
        </w:rPr>
        <w:t xml:space="preserve"> </w:t>
      </w:r>
      <w:r>
        <w:t>людьми</w:t>
      </w:r>
      <w:r>
        <w:rPr>
          <w:spacing w:val="40"/>
        </w:rPr>
        <w:t xml:space="preserve"> </w:t>
      </w:r>
      <w:r>
        <w:t>разных</w:t>
      </w:r>
      <w:r>
        <w:rPr>
          <w:spacing w:val="40"/>
        </w:rPr>
        <w:t xml:space="preserve"> </w:t>
      </w:r>
      <w:r>
        <w:t>культур),</w:t>
      </w:r>
      <w:r>
        <w:rPr>
          <w:spacing w:val="40"/>
        </w:rPr>
        <w:t xml:space="preserve"> </w:t>
      </w:r>
      <w:r>
        <w:t>осознание</w:t>
      </w:r>
      <w:r>
        <w:rPr>
          <w:spacing w:val="40"/>
        </w:rPr>
        <w:t xml:space="preserve"> </w:t>
      </w:r>
      <w:r>
        <w:t>ценности</w:t>
      </w:r>
      <w:r>
        <w:rPr>
          <w:spacing w:val="40"/>
        </w:rPr>
        <w:t xml:space="preserve"> </w:t>
      </w:r>
      <w:r>
        <w:t>культуры</w:t>
      </w:r>
      <w:r>
        <w:rPr>
          <w:spacing w:val="40"/>
        </w:rPr>
        <w:t xml:space="preserve"> </w:t>
      </w:r>
      <w:r>
        <w:t>и традиций народов России.</w:t>
      </w:r>
    </w:p>
    <w:p w14:paraId="306C7999">
      <w:pPr>
        <w:pStyle w:val="8"/>
        <w:spacing w:before="3" w:line="237" w:lineRule="auto"/>
        <w:ind w:right="1740" w:firstLine="850"/>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6</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40"/>
        </w:rPr>
        <w:t xml:space="preserve"> </w:t>
      </w:r>
      <w:r>
        <w:t>предметные результаты по отдельным темам программы по обществознанию:</w:t>
      </w:r>
    </w:p>
    <w:p w14:paraId="2E1D7ADE">
      <w:pPr>
        <w:pStyle w:val="13"/>
        <w:numPr>
          <w:ilvl w:val="0"/>
          <w:numId w:val="118"/>
        </w:numPr>
        <w:tabs>
          <w:tab w:val="left" w:pos="1622"/>
        </w:tabs>
        <w:spacing w:before="4" w:after="0" w:line="275" w:lineRule="exact"/>
        <w:ind w:left="1622" w:right="0" w:hanging="182"/>
        <w:jc w:val="both"/>
        <w:rPr>
          <w:sz w:val="24"/>
        </w:rPr>
      </w:pPr>
      <w:r>
        <w:rPr>
          <w:sz w:val="24"/>
        </w:rPr>
        <w:t>Человек</w:t>
      </w:r>
      <w:r>
        <w:rPr>
          <w:spacing w:val="-6"/>
          <w:sz w:val="24"/>
        </w:rPr>
        <w:t xml:space="preserve"> </w:t>
      </w:r>
      <w:r>
        <w:rPr>
          <w:sz w:val="24"/>
        </w:rPr>
        <w:t>и его социальное</w:t>
      </w:r>
      <w:r>
        <w:rPr>
          <w:spacing w:val="-10"/>
          <w:sz w:val="24"/>
        </w:rPr>
        <w:t xml:space="preserve"> </w:t>
      </w:r>
      <w:r>
        <w:rPr>
          <w:spacing w:val="-2"/>
          <w:sz w:val="24"/>
        </w:rPr>
        <w:t>окружение:</w:t>
      </w:r>
    </w:p>
    <w:p w14:paraId="4C3A9A1C">
      <w:pPr>
        <w:pStyle w:val="8"/>
        <w:ind w:right="1733"/>
      </w:pPr>
      <w:r>
        <w:t>осваивать и применять знания</w:t>
      </w:r>
      <w:r>
        <w:rPr>
          <w:spacing w:val="-6"/>
        </w:rPr>
        <w:t xml:space="preserve"> </w:t>
      </w:r>
      <w:r>
        <w:t>о социальных</w:t>
      </w:r>
      <w:r>
        <w:rPr>
          <w:spacing w:val="-1"/>
        </w:rPr>
        <w:t xml:space="preserve"> </w:t>
      </w:r>
      <w:r>
        <w:t>свойствах</w:t>
      </w:r>
      <w:r>
        <w:rPr>
          <w:spacing w:val="-1"/>
        </w:rPr>
        <w:t xml:space="preserve"> </w:t>
      </w:r>
      <w:r>
        <w:t>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14:paraId="0F21E4E3">
      <w:pPr>
        <w:pStyle w:val="8"/>
        <w:ind w:right="173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393061FA">
      <w:pPr>
        <w:pStyle w:val="8"/>
        <w:ind w:right="1740"/>
      </w:pPr>
      <w:r>
        <w:t>приводить примеры деятельности людей, её различных мотивов и</w:t>
      </w:r>
      <w:r>
        <w:rPr>
          <w:spacing w:val="-1"/>
        </w:rPr>
        <w:t xml:space="preserve"> </w:t>
      </w:r>
      <w:r>
        <w:t xml:space="preserve">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w:t>
      </w:r>
      <w:r>
        <w:rPr>
          <w:spacing w:val="-2"/>
        </w:rPr>
        <w:t>группах;</w:t>
      </w:r>
    </w:p>
    <w:p w14:paraId="6F73AA49">
      <w:pPr>
        <w:pStyle w:val="8"/>
        <w:spacing w:before="5" w:line="237" w:lineRule="auto"/>
        <w:ind w:right="1740"/>
      </w:pPr>
      <w:r>
        <w:t>классифицировать по разным признакам виды деятельности человека, потребности людей;</w:t>
      </w:r>
    </w:p>
    <w:p w14:paraId="7735B930">
      <w:pPr>
        <w:pStyle w:val="8"/>
        <w:spacing w:before="6" w:line="237" w:lineRule="auto"/>
        <w:ind w:right="1740"/>
      </w:pPr>
      <w:r>
        <w:t>сравнивать понятия «индивид», «индивидуальность», «личность»; свойства человека и животных, виды деятельности (игра, труд, учение);</w:t>
      </w:r>
    </w:p>
    <w:p w14:paraId="19CCE5D1">
      <w:pPr>
        <w:pStyle w:val="8"/>
        <w:spacing w:before="6" w:line="237" w:lineRule="auto"/>
        <w:ind w:right="2707" w:hanging="1"/>
      </w:pPr>
      <w:r>
        <w:t>устанавливать</w:t>
      </w:r>
      <w:r>
        <w:rPr>
          <w:spacing w:val="-3"/>
        </w:rPr>
        <w:t xml:space="preserve"> </w:t>
      </w:r>
      <w:r>
        <w:t>и</w:t>
      </w:r>
      <w:r>
        <w:rPr>
          <w:spacing w:val="-8"/>
        </w:rPr>
        <w:t xml:space="preserve"> </w:t>
      </w:r>
      <w:r>
        <w:t>объяснять</w:t>
      </w:r>
      <w:r>
        <w:rPr>
          <w:spacing w:val="-7"/>
        </w:rPr>
        <w:t xml:space="preserve"> </w:t>
      </w:r>
      <w:r>
        <w:t>взаимосвязи</w:t>
      </w:r>
      <w:r>
        <w:rPr>
          <w:spacing w:val="-3"/>
        </w:rPr>
        <w:t xml:space="preserve"> </w:t>
      </w:r>
      <w:r>
        <w:t>людей</w:t>
      </w:r>
      <w:r>
        <w:rPr>
          <w:spacing w:val="-8"/>
        </w:rPr>
        <w:t xml:space="preserve"> </w:t>
      </w:r>
      <w:r>
        <w:t>в</w:t>
      </w:r>
      <w:r>
        <w:rPr>
          <w:spacing w:val="-3"/>
        </w:rPr>
        <w:t xml:space="preserve"> </w:t>
      </w:r>
      <w:r>
        <w:t>малых</w:t>
      </w:r>
      <w:r>
        <w:rPr>
          <w:spacing w:val="-9"/>
        </w:rPr>
        <w:t xml:space="preserve"> </w:t>
      </w:r>
      <w:r>
        <w:t>группах,</w:t>
      </w:r>
      <w:r>
        <w:rPr>
          <w:spacing w:val="-2"/>
        </w:rPr>
        <w:t xml:space="preserve"> </w:t>
      </w:r>
      <w:r>
        <w:t>целей, способов и результатов деятельности, целей и средств общения;</w:t>
      </w:r>
    </w:p>
    <w:p w14:paraId="047BF3B6">
      <w:pPr>
        <w:spacing w:after="0" w:line="237" w:lineRule="auto"/>
        <w:sectPr>
          <w:pgSz w:w="11910" w:h="16840"/>
          <w:pgMar w:top="1340" w:right="60" w:bottom="280" w:left="360" w:header="720" w:footer="720" w:gutter="0"/>
          <w:cols w:space="720" w:num="1"/>
        </w:sectPr>
      </w:pPr>
    </w:p>
    <w:p w14:paraId="73B8B121">
      <w:pPr>
        <w:pStyle w:val="8"/>
        <w:spacing w:before="74"/>
        <w:ind w:right="1736"/>
      </w:pPr>
      <w:r>
        <w:t>использовать полученные знания для объяснения (устного и письменного) сущности</w:t>
      </w:r>
      <w:r>
        <w:rPr>
          <w:spacing w:val="-6"/>
        </w:rPr>
        <w:t xml:space="preserve"> </w:t>
      </w:r>
      <w:r>
        <w:t>общения</w:t>
      </w:r>
      <w:r>
        <w:rPr>
          <w:spacing w:val="-3"/>
        </w:rPr>
        <w:t xml:space="preserve"> </w:t>
      </w:r>
      <w:r>
        <w:t>как</w:t>
      </w:r>
      <w:r>
        <w:rPr>
          <w:spacing w:val="-1"/>
        </w:rPr>
        <w:t xml:space="preserve"> </w:t>
      </w:r>
      <w:r>
        <w:t>социального явления,</w:t>
      </w:r>
      <w:r>
        <w:rPr>
          <w:spacing w:val="-6"/>
        </w:rPr>
        <w:t xml:space="preserve"> </w:t>
      </w:r>
      <w:r>
        <w:t>познания</w:t>
      </w:r>
      <w:r>
        <w:rPr>
          <w:spacing w:val="-3"/>
        </w:rPr>
        <w:t xml:space="preserve"> </w:t>
      </w:r>
      <w:r>
        <w:t>человеком</w:t>
      </w:r>
      <w:r>
        <w:rPr>
          <w:spacing w:val="-6"/>
        </w:rPr>
        <w:t xml:space="preserve"> </w:t>
      </w:r>
      <w:r>
        <w:t>мира</w:t>
      </w:r>
      <w:r>
        <w:rPr>
          <w:spacing w:val="-8"/>
        </w:rPr>
        <w:t xml:space="preserve"> </w:t>
      </w:r>
      <w:r>
        <w:t>и</w:t>
      </w:r>
      <w:r>
        <w:rPr>
          <w:spacing w:val="-2"/>
        </w:rPr>
        <w:t xml:space="preserve"> </w:t>
      </w:r>
      <w:r>
        <w:t>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14:paraId="3003EDFF">
      <w:pPr>
        <w:pStyle w:val="8"/>
        <w:ind w:right="1739"/>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14:paraId="7106DB6A">
      <w:pPr>
        <w:pStyle w:val="8"/>
        <w:ind w:right="1734"/>
      </w:pPr>
      <w:r>
        <w:t>решать познавательные и практические задачи, касающиеся прав и</w:t>
      </w:r>
      <w:r>
        <w:rPr>
          <w:spacing w:val="40"/>
        </w:rPr>
        <w:t xml:space="preserve"> </w:t>
      </w:r>
      <w:r>
        <w:t>обязанностей обучающегося, отражающие особенности отношений в семье, со сверстниками, старшими и младшими;</w:t>
      </w:r>
    </w:p>
    <w:p w14:paraId="5F570B07">
      <w:pPr>
        <w:pStyle w:val="8"/>
        <w:spacing w:before="1"/>
        <w:ind w:right="1734"/>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213999FA">
      <w:pPr>
        <w:pStyle w:val="8"/>
        <w:ind w:right="1734"/>
      </w:pPr>
      <w:r>
        <w:t>искать и извлекать информацию о связи поколений в нашем обществе, об особенностях подросткового возраста, о правах и обязанностях обучающегося</w:t>
      </w:r>
      <w:r>
        <w:rPr>
          <w:spacing w:val="40"/>
        </w:rPr>
        <w:t xml:space="preserve"> </w:t>
      </w:r>
      <w:r>
        <w:t>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A5132FF">
      <w:pPr>
        <w:pStyle w:val="8"/>
        <w:spacing w:before="1"/>
        <w:ind w:right="1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6F3A3A08">
      <w:pPr>
        <w:pStyle w:val="8"/>
        <w:ind w:right="1743"/>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5454FE39">
      <w:pPr>
        <w:pStyle w:val="8"/>
        <w:ind w:right="1689"/>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w:t>
      </w:r>
      <w:r>
        <w:rPr>
          <w:spacing w:val="-4"/>
        </w:rPr>
        <w:t xml:space="preserve"> </w:t>
      </w:r>
      <w:r>
        <w:t>поколений,</w:t>
      </w:r>
      <w:r>
        <w:rPr>
          <w:spacing w:val="-3"/>
        </w:rPr>
        <w:t xml:space="preserve"> </w:t>
      </w:r>
      <w:r>
        <w:t>со сверстниками</w:t>
      </w:r>
      <w:r>
        <w:rPr>
          <w:spacing w:val="-4"/>
        </w:rPr>
        <w:t xml:space="preserve"> </w:t>
      </w:r>
      <w:r>
        <w:t>и младшими</w:t>
      </w:r>
      <w:r>
        <w:rPr>
          <w:spacing w:val="-4"/>
        </w:rPr>
        <w:t xml:space="preserve"> </w:t>
      </w:r>
      <w:r>
        <w:t>по</w:t>
      </w:r>
      <w:r>
        <w:rPr>
          <w:spacing w:val="-1"/>
        </w:rPr>
        <w:t xml:space="preserve"> </w:t>
      </w:r>
      <w:r>
        <w:t>возрасту, активного участия в жизни школы и класса;</w:t>
      </w:r>
    </w:p>
    <w:p w14:paraId="58C8D165">
      <w:pPr>
        <w:pStyle w:val="8"/>
        <w:spacing w:before="1"/>
        <w:ind w:right="1736"/>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E79C43E">
      <w:pPr>
        <w:pStyle w:val="13"/>
        <w:numPr>
          <w:ilvl w:val="0"/>
          <w:numId w:val="118"/>
        </w:numPr>
        <w:tabs>
          <w:tab w:val="left" w:pos="1622"/>
        </w:tabs>
        <w:spacing w:before="0" w:after="0" w:line="274" w:lineRule="exact"/>
        <w:ind w:left="1622" w:right="0" w:hanging="182"/>
        <w:jc w:val="both"/>
        <w:rPr>
          <w:sz w:val="24"/>
        </w:rPr>
      </w:pPr>
      <w:r>
        <w:rPr>
          <w:sz w:val="24"/>
        </w:rPr>
        <w:t>Общество,</w:t>
      </w:r>
      <w:r>
        <w:rPr>
          <w:spacing w:val="-3"/>
          <w:sz w:val="24"/>
        </w:rPr>
        <w:t xml:space="preserve"> </w:t>
      </w:r>
      <w:r>
        <w:rPr>
          <w:sz w:val="24"/>
        </w:rPr>
        <w:t>в</w:t>
      </w:r>
      <w:r>
        <w:rPr>
          <w:spacing w:val="-2"/>
          <w:sz w:val="24"/>
        </w:rPr>
        <w:t xml:space="preserve"> </w:t>
      </w:r>
      <w:r>
        <w:rPr>
          <w:sz w:val="24"/>
        </w:rPr>
        <w:t>котором</w:t>
      </w:r>
      <w:r>
        <w:rPr>
          <w:spacing w:val="-3"/>
          <w:sz w:val="24"/>
        </w:rPr>
        <w:t xml:space="preserve"> </w:t>
      </w:r>
      <w:r>
        <w:rPr>
          <w:sz w:val="24"/>
        </w:rPr>
        <w:t>мы</w:t>
      </w:r>
      <w:r>
        <w:rPr>
          <w:spacing w:val="-2"/>
          <w:sz w:val="24"/>
        </w:rPr>
        <w:t xml:space="preserve"> живём:</w:t>
      </w:r>
    </w:p>
    <w:p w14:paraId="5087974C">
      <w:pPr>
        <w:pStyle w:val="8"/>
        <w:spacing w:before="3"/>
        <w:ind w:right="1731"/>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2182C38">
      <w:pPr>
        <w:pStyle w:val="8"/>
        <w:tabs>
          <w:tab w:val="left" w:pos="2802"/>
          <w:tab w:val="left" w:pos="4005"/>
          <w:tab w:val="left" w:pos="5085"/>
          <w:tab w:val="left" w:pos="6495"/>
          <w:tab w:val="left" w:pos="7435"/>
          <w:tab w:val="left" w:pos="7833"/>
          <w:tab w:val="left" w:pos="9147"/>
        </w:tabs>
        <w:ind w:right="1737"/>
        <w:jc w:val="left"/>
      </w:pPr>
      <w:r>
        <w:t>характеризовать устройство общества, российское государство, высшие органы государственной</w:t>
      </w:r>
      <w:r>
        <w:rPr>
          <w:spacing w:val="40"/>
        </w:rPr>
        <w:t xml:space="preserve"> </w:t>
      </w:r>
      <w:r>
        <w:t>власти</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традиционные</w:t>
      </w:r>
      <w:r>
        <w:rPr>
          <w:spacing w:val="40"/>
        </w:rPr>
        <w:t xml:space="preserve"> </w:t>
      </w:r>
      <w:r>
        <w:t xml:space="preserve">российские духовно-нравственные ценности, особенности информационного общества; </w:t>
      </w:r>
      <w:r>
        <w:rPr>
          <w:spacing w:val="-2"/>
        </w:rPr>
        <w:t>приводить</w:t>
      </w:r>
      <w:r>
        <w:tab/>
      </w:r>
      <w:r>
        <w:rPr>
          <w:spacing w:val="-2"/>
        </w:rPr>
        <w:t>примеры</w:t>
      </w:r>
      <w:r>
        <w:tab/>
      </w:r>
      <w:r>
        <w:rPr>
          <w:spacing w:val="-2"/>
        </w:rPr>
        <w:t>разного</w:t>
      </w:r>
      <w:r>
        <w:tab/>
      </w:r>
      <w:r>
        <w:rPr>
          <w:spacing w:val="-2"/>
        </w:rPr>
        <w:t>положения</w:t>
      </w:r>
      <w:r>
        <w:tab/>
      </w:r>
      <w:r>
        <w:rPr>
          <w:spacing w:val="-2"/>
        </w:rPr>
        <w:t>людей</w:t>
      </w:r>
      <w:r>
        <w:tab/>
      </w:r>
      <w:r>
        <w:rPr>
          <w:spacing w:val="-10"/>
        </w:rPr>
        <w:t>в</w:t>
      </w:r>
      <w:r>
        <w:tab/>
      </w:r>
      <w:r>
        <w:rPr>
          <w:spacing w:val="-2"/>
        </w:rPr>
        <w:t>обществе,</w:t>
      </w:r>
      <w:r>
        <w:tab/>
      </w:r>
      <w:r>
        <w:rPr>
          <w:spacing w:val="-2"/>
        </w:rPr>
        <w:t xml:space="preserve">видов </w:t>
      </w:r>
      <w:r>
        <w:t>экономической деятельности, глобальных проблем;</w:t>
      </w:r>
    </w:p>
    <w:p w14:paraId="484335B7">
      <w:pPr>
        <w:pStyle w:val="8"/>
        <w:spacing w:line="275" w:lineRule="exact"/>
        <w:jc w:val="left"/>
      </w:pPr>
      <w:r>
        <w:t>классифицировать</w:t>
      </w:r>
      <w:r>
        <w:rPr>
          <w:spacing w:val="-5"/>
        </w:rPr>
        <w:t xml:space="preserve"> </w:t>
      </w:r>
      <w:r>
        <w:t>социальные</w:t>
      </w:r>
      <w:r>
        <w:rPr>
          <w:spacing w:val="-8"/>
        </w:rPr>
        <w:t xml:space="preserve"> </w:t>
      </w:r>
      <w:r>
        <w:t>общности</w:t>
      </w:r>
      <w:r>
        <w:rPr>
          <w:spacing w:val="-1"/>
        </w:rPr>
        <w:t xml:space="preserve"> </w:t>
      </w:r>
      <w:r>
        <w:t>и</w:t>
      </w:r>
      <w:r>
        <w:rPr>
          <w:spacing w:val="-5"/>
        </w:rPr>
        <w:t xml:space="preserve"> </w:t>
      </w:r>
      <w:r>
        <w:rPr>
          <w:spacing w:val="-2"/>
        </w:rPr>
        <w:t>группы;</w:t>
      </w:r>
    </w:p>
    <w:p w14:paraId="41582B51">
      <w:pPr>
        <w:pStyle w:val="8"/>
        <w:spacing w:line="242" w:lineRule="auto"/>
        <w:ind w:right="1740"/>
        <w:jc w:val="left"/>
      </w:pPr>
      <w:r>
        <w:t>сравнивать социальные общности и группы, положение в обществе различных людей; различные формы хозяйствования;</w:t>
      </w:r>
    </w:p>
    <w:p w14:paraId="2B2684FE">
      <w:pPr>
        <w:pStyle w:val="8"/>
        <w:spacing w:line="242" w:lineRule="auto"/>
        <w:ind w:right="1740"/>
        <w:jc w:val="left"/>
      </w:pPr>
      <w:r>
        <w:t>устанавливать</w:t>
      </w:r>
      <w:r>
        <w:rPr>
          <w:spacing w:val="80"/>
        </w:rPr>
        <w:t xml:space="preserve"> </w:t>
      </w:r>
      <w:r>
        <w:t>взаимодействия</w:t>
      </w:r>
      <w:r>
        <w:rPr>
          <w:spacing w:val="80"/>
        </w:rPr>
        <w:t xml:space="preserve"> </w:t>
      </w:r>
      <w:r>
        <w:t>общества</w:t>
      </w:r>
      <w:r>
        <w:rPr>
          <w:spacing w:val="80"/>
        </w:rPr>
        <w:t xml:space="preserve"> </w:t>
      </w:r>
      <w:r>
        <w:t>и</w:t>
      </w:r>
      <w:r>
        <w:rPr>
          <w:spacing w:val="80"/>
        </w:rPr>
        <w:t xml:space="preserve"> </w:t>
      </w:r>
      <w:r>
        <w:t>природы,</w:t>
      </w:r>
      <w:r>
        <w:rPr>
          <w:spacing w:val="80"/>
        </w:rPr>
        <w:t xml:space="preserve"> </w:t>
      </w:r>
      <w:r>
        <w:t>человека</w:t>
      </w:r>
      <w:r>
        <w:rPr>
          <w:spacing w:val="80"/>
        </w:rPr>
        <w:t xml:space="preserve"> </w:t>
      </w:r>
      <w:r>
        <w:t>и</w:t>
      </w:r>
      <w:r>
        <w:rPr>
          <w:spacing w:val="80"/>
        </w:rPr>
        <w:t xml:space="preserve"> </w:t>
      </w:r>
      <w:r>
        <w:t>общества, деятельности основных участников экономики;</w:t>
      </w:r>
    </w:p>
    <w:p w14:paraId="345B6C98">
      <w:pPr>
        <w:spacing w:after="0" w:line="242" w:lineRule="auto"/>
        <w:jc w:val="left"/>
        <w:sectPr>
          <w:pgSz w:w="11910" w:h="16840"/>
          <w:pgMar w:top="1340" w:right="60" w:bottom="280" w:left="360" w:header="720" w:footer="720" w:gutter="0"/>
          <w:cols w:space="720" w:num="1"/>
        </w:sectPr>
      </w:pPr>
    </w:p>
    <w:p w14:paraId="45667424">
      <w:pPr>
        <w:pStyle w:val="8"/>
        <w:spacing w:before="74"/>
        <w:ind w:right="1742"/>
      </w:pPr>
      <w:r>
        <w:t>использовать полученные знания для объяснения (устного и письменного) влияния природы на</w:t>
      </w:r>
      <w:r>
        <w:rPr>
          <w:spacing w:val="-1"/>
        </w:rPr>
        <w:t xml:space="preserve"> </w:t>
      </w:r>
      <w:r>
        <w:t>общество и общества</w:t>
      </w:r>
      <w:r>
        <w:rPr>
          <w:spacing w:val="-1"/>
        </w:rPr>
        <w:t xml:space="preserve"> </w:t>
      </w:r>
      <w:r>
        <w:t>на природу</w:t>
      </w:r>
      <w:r>
        <w:rPr>
          <w:spacing w:val="-5"/>
        </w:rPr>
        <w:t xml:space="preserve"> </w:t>
      </w:r>
      <w:r>
        <w:t>сущности и взаимосвязей явлений, процессов социальной действительности;</w:t>
      </w:r>
    </w:p>
    <w:p w14:paraId="33921B35">
      <w:pPr>
        <w:pStyle w:val="8"/>
        <w:ind w:right="1738"/>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14:paraId="563B02BC">
      <w:pPr>
        <w:pStyle w:val="8"/>
        <w:ind w:right="1738"/>
      </w:pPr>
      <w:r>
        <w:t>решать познавательные и практические задачи (в том числе задачи,</w:t>
      </w:r>
      <w:r>
        <w:rPr>
          <w:spacing w:val="40"/>
        </w:rPr>
        <w:t xml:space="preserve"> </w:t>
      </w:r>
      <w:r>
        <w:t>отражающие возможности юного гражданина внести свой вклад в решение экологической проблемы);</w:t>
      </w:r>
    </w:p>
    <w:p w14:paraId="043F5775">
      <w:pPr>
        <w:pStyle w:val="8"/>
        <w:tabs>
          <w:tab w:val="left" w:pos="2836"/>
          <w:tab w:val="left" w:pos="4294"/>
          <w:tab w:val="left" w:pos="5411"/>
          <w:tab w:val="left" w:pos="6447"/>
          <w:tab w:val="left" w:pos="8735"/>
        </w:tabs>
        <w:spacing w:before="1"/>
        <w:ind w:right="1736"/>
        <w:jc w:val="left"/>
      </w:pPr>
      <w:r>
        <w:rPr>
          <w:spacing w:val="-2"/>
        </w:rPr>
        <w:t>овладевать</w:t>
      </w:r>
      <w:r>
        <w:tab/>
      </w:r>
      <w:r>
        <w:rPr>
          <w:spacing w:val="-2"/>
        </w:rPr>
        <w:t>смысловым</w:t>
      </w:r>
      <w:r>
        <w:tab/>
      </w:r>
      <w:r>
        <w:rPr>
          <w:spacing w:val="-2"/>
        </w:rPr>
        <w:t>чтением</w:t>
      </w:r>
      <w:r>
        <w:tab/>
      </w:r>
      <w:r>
        <w:rPr>
          <w:spacing w:val="-2"/>
        </w:rPr>
        <w:t>текстов</w:t>
      </w:r>
      <w:r>
        <w:tab/>
      </w:r>
      <w:r>
        <w:rPr>
          <w:spacing w:val="-2"/>
        </w:rPr>
        <w:t>обществоведческой</w:t>
      </w:r>
      <w:r>
        <w:tab/>
      </w:r>
      <w:r>
        <w:rPr>
          <w:spacing w:val="-2"/>
        </w:rPr>
        <w:t xml:space="preserve">тематики, </w:t>
      </w:r>
      <w:r>
        <w:t>касающихся отношений человека и природы, устройства общественной жизни, основных сфер жизни общества;</w:t>
      </w:r>
    </w:p>
    <w:p w14:paraId="0FD96BF1">
      <w:pPr>
        <w:pStyle w:val="8"/>
        <w:spacing w:line="242" w:lineRule="auto"/>
        <w:ind w:right="1740"/>
        <w:jc w:val="left"/>
      </w:pPr>
      <w:r>
        <w:t>извлекать информацию из разных источников о человеке и обществе, включая информацию о народах России;</w:t>
      </w:r>
    </w:p>
    <w:p w14:paraId="1DC1004B">
      <w:pPr>
        <w:pStyle w:val="8"/>
        <w:ind w:right="1734"/>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50D7343">
      <w:pPr>
        <w:pStyle w:val="8"/>
        <w:spacing w:line="242" w:lineRule="auto"/>
        <w:ind w:right="1737"/>
      </w:pPr>
      <w:r>
        <w:t>оценивать собственные поступки и поведение других людей с точки зрения их соответствия духовным традициям общества;</w:t>
      </w:r>
    </w:p>
    <w:p w14:paraId="07FA79E9">
      <w:pPr>
        <w:pStyle w:val="8"/>
        <w:ind w:right="1738"/>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5EE9B026">
      <w:pPr>
        <w:pStyle w:val="8"/>
        <w:ind w:right="174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7FDF1F5B">
      <w:pPr>
        <w:pStyle w:val="8"/>
        <w:spacing w:line="242" w:lineRule="auto"/>
        <w:ind w:right="1741" w:firstLine="850"/>
      </w:pPr>
      <w:r>
        <w:t>К концу обучения в 7 классе обучающийся получит следующие предметные результаты по отдельным темам программы по обществознанию:</w:t>
      </w:r>
    </w:p>
    <w:p w14:paraId="531C2891">
      <w:pPr>
        <w:pStyle w:val="13"/>
        <w:numPr>
          <w:ilvl w:val="0"/>
          <w:numId w:val="119"/>
        </w:numPr>
        <w:tabs>
          <w:tab w:val="left" w:pos="1622"/>
        </w:tabs>
        <w:spacing w:before="0" w:after="0" w:line="271" w:lineRule="exact"/>
        <w:ind w:left="1622" w:right="0" w:hanging="182"/>
        <w:jc w:val="left"/>
        <w:rPr>
          <w:sz w:val="24"/>
        </w:rPr>
      </w:pPr>
      <w:r>
        <w:rPr>
          <w:sz w:val="24"/>
        </w:rPr>
        <w:t>Социальные</w:t>
      </w:r>
      <w:r>
        <w:rPr>
          <w:spacing w:val="-6"/>
          <w:sz w:val="24"/>
        </w:rPr>
        <w:t xml:space="preserve"> </w:t>
      </w:r>
      <w:r>
        <w:rPr>
          <w:sz w:val="24"/>
        </w:rPr>
        <w:t>ценности</w:t>
      </w:r>
      <w:r>
        <w:rPr>
          <w:spacing w:val="-3"/>
          <w:sz w:val="24"/>
        </w:rPr>
        <w:t xml:space="preserve"> </w:t>
      </w:r>
      <w:r>
        <w:rPr>
          <w:sz w:val="24"/>
        </w:rPr>
        <w:t>и</w:t>
      </w:r>
      <w:r>
        <w:rPr>
          <w:spacing w:val="-4"/>
          <w:sz w:val="24"/>
        </w:rPr>
        <w:t xml:space="preserve"> </w:t>
      </w:r>
      <w:r>
        <w:rPr>
          <w:spacing w:val="-2"/>
          <w:sz w:val="24"/>
        </w:rPr>
        <w:t>нормы:</w:t>
      </w:r>
    </w:p>
    <w:p w14:paraId="57427C2E">
      <w:pPr>
        <w:pStyle w:val="8"/>
        <w:ind w:right="1667"/>
        <w:jc w:val="left"/>
      </w:pPr>
      <w:r>
        <w:t>осваивать</w:t>
      </w:r>
      <w:r>
        <w:rPr>
          <w:spacing w:val="80"/>
        </w:rPr>
        <w:t xml:space="preserve"> </w:t>
      </w:r>
      <w:r>
        <w:t>и</w:t>
      </w:r>
      <w:r>
        <w:rPr>
          <w:spacing w:val="80"/>
        </w:rPr>
        <w:t xml:space="preserve"> </w:t>
      </w:r>
      <w:r>
        <w:t>применять</w:t>
      </w:r>
      <w:r>
        <w:rPr>
          <w:spacing w:val="80"/>
        </w:rPr>
        <w:t xml:space="preserve"> </w:t>
      </w:r>
      <w:r>
        <w:t>знания</w:t>
      </w:r>
      <w:r>
        <w:rPr>
          <w:spacing w:val="80"/>
        </w:rPr>
        <w:t xml:space="preserve"> </w:t>
      </w:r>
      <w:r>
        <w:t>о</w:t>
      </w:r>
      <w:r>
        <w:rPr>
          <w:spacing w:val="80"/>
        </w:rPr>
        <w:t xml:space="preserve"> </w:t>
      </w:r>
      <w:r>
        <w:t>социальных</w:t>
      </w:r>
      <w:r>
        <w:rPr>
          <w:spacing w:val="80"/>
        </w:rPr>
        <w:t xml:space="preserve"> </w:t>
      </w:r>
      <w:r>
        <w:t>ценностях;</w:t>
      </w:r>
      <w:r>
        <w:rPr>
          <w:spacing w:val="80"/>
        </w:rPr>
        <w:t xml:space="preserve"> </w:t>
      </w:r>
      <w:r>
        <w:t>о</w:t>
      </w:r>
      <w:r>
        <w:rPr>
          <w:spacing w:val="80"/>
        </w:rPr>
        <w:t xml:space="preserve"> </w:t>
      </w:r>
      <w:r>
        <w:t>содержании</w:t>
      </w:r>
      <w:r>
        <w:rPr>
          <w:spacing w:val="80"/>
        </w:rPr>
        <w:t xml:space="preserve"> </w:t>
      </w:r>
      <w:r>
        <w:t>и значении социальных норм, регулирующих общественные отношения; характеризовать</w:t>
      </w:r>
      <w:r>
        <w:rPr>
          <w:spacing w:val="31"/>
        </w:rPr>
        <w:t xml:space="preserve"> </w:t>
      </w:r>
      <w:r>
        <w:t>традиционные</w:t>
      </w:r>
      <w:r>
        <w:rPr>
          <w:spacing w:val="28"/>
        </w:rPr>
        <w:t xml:space="preserve"> </w:t>
      </w:r>
      <w:r>
        <w:t>российские</w:t>
      </w:r>
      <w:r>
        <w:rPr>
          <w:spacing w:val="28"/>
        </w:rPr>
        <w:t xml:space="preserve"> </w:t>
      </w:r>
      <w:r>
        <w:t>духовно-нравственные</w:t>
      </w:r>
      <w:r>
        <w:rPr>
          <w:spacing w:val="33"/>
        </w:rPr>
        <w:t xml:space="preserve"> </w:t>
      </w:r>
      <w:r>
        <w:t>ценности</w:t>
      </w:r>
      <w:r>
        <w:rPr>
          <w:spacing w:val="31"/>
        </w:rPr>
        <w:t xml:space="preserve"> </w:t>
      </w:r>
      <w:r>
        <w:t>(в том</w:t>
      </w:r>
      <w:r>
        <w:rPr>
          <w:spacing w:val="40"/>
        </w:rPr>
        <w:t xml:space="preserve"> </w:t>
      </w:r>
      <w:r>
        <w:t>числе</w:t>
      </w:r>
      <w:r>
        <w:rPr>
          <w:spacing w:val="40"/>
        </w:rPr>
        <w:t xml:space="preserve"> </w:t>
      </w:r>
      <w:r>
        <w:t>защита</w:t>
      </w:r>
      <w:r>
        <w:rPr>
          <w:spacing w:val="40"/>
        </w:rPr>
        <w:t xml:space="preserve"> </w:t>
      </w:r>
      <w:r>
        <w:t>человеческой</w:t>
      </w:r>
      <w:r>
        <w:rPr>
          <w:spacing w:val="40"/>
        </w:rPr>
        <w:t xml:space="preserve"> </w:t>
      </w:r>
      <w:r>
        <w:t>жизни,</w:t>
      </w:r>
      <w:r>
        <w:rPr>
          <w:spacing w:val="40"/>
        </w:rPr>
        <w:t xml:space="preserve"> </w:t>
      </w:r>
      <w:r>
        <w:t>прав</w:t>
      </w:r>
      <w:r>
        <w:rPr>
          <w:spacing w:val="40"/>
        </w:rPr>
        <w:t xml:space="preserve"> </w:t>
      </w:r>
      <w:r>
        <w:t>и</w:t>
      </w:r>
      <w:r>
        <w:rPr>
          <w:spacing w:val="40"/>
        </w:rPr>
        <w:t xml:space="preserve"> </w:t>
      </w:r>
      <w:r>
        <w:t>свобод</w:t>
      </w:r>
      <w:r>
        <w:rPr>
          <w:spacing w:val="40"/>
        </w:rPr>
        <w:t xml:space="preserve"> </w:t>
      </w:r>
      <w:r>
        <w:t>человека,</w:t>
      </w:r>
      <w:r>
        <w:rPr>
          <w:spacing w:val="40"/>
        </w:rPr>
        <w:t xml:space="preserve"> </w:t>
      </w:r>
      <w:r>
        <w:t>гуманизм,</w:t>
      </w:r>
      <w:r>
        <w:rPr>
          <w:spacing w:val="80"/>
        </w:rPr>
        <w:t xml:space="preserve"> </w:t>
      </w:r>
      <w:r>
        <w:t>милосердие), моральные нормы и их роль в жизни общества;</w:t>
      </w:r>
    </w:p>
    <w:p w14:paraId="17A72BE0">
      <w:pPr>
        <w:pStyle w:val="8"/>
        <w:ind w:right="1740"/>
        <w:jc w:val="left"/>
      </w:pPr>
      <w:r>
        <w:t>приводить</w:t>
      </w:r>
      <w:r>
        <w:rPr>
          <w:spacing w:val="40"/>
        </w:rPr>
        <w:t xml:space="preserve"> </w:t>
      </w:r>
      <w:r>
        <w:t>примеры</w:t>
      </w:r>
      <w:r>
        <w:rPr>
          <w:spacing w:val="40"/>
        </w:rPr>
        <w:t xml:space="preserve"> </w:t>
      </w:r>
      <w:r>
        <w:t>гражданственности</w:t>
      </w:r>
      <w:r>
        <w:rPr>
          <w:spacing w:val="40"/>
        </w:rPr>
        <w:t xml:space="preserve"> </w:t>
      </w:r>
      <w:r>
        <w:t>и</w:t>
      </w:r>
      <w:r>
        <w:rPr>
          <w:spacing w:val="40"/>
        </w:rPr>
        <w:t xml:space="preserve"> </w:t>
      </w:r>
      <w:r>
        <w:t>патриотизма;</w:t>
      </w:r>
      <w:r>
        <w:rPr>
          <w:spacing w:val="40"/>
        </w:rPr>
        <w:t xml:space="preserve"> </w:t>
      </w:r>
      <w:r>
        <w:t>ситуаций</w:t>
      </w:r>
      <w:r>
        <w:rPr>
          <w:spacing w:val="40"/>
        </w:rPr>
        <w:t xml:space="preserve"> </w:t>
      </w:r>
      <w:r>
        <w:t>морального выбора, ситуаций, регулируемых различными видами социальных норм; классифицировать социальные нормы, их существенные признаки и элементы; сравнивать отдельные виды социальных норм;</w:t>
      </w:r>
    </w:p>
    <w:p w14:paraId="76C92BE1">
      <w:pPr>
        <w:pStyle w:val="8"/>
        <w:ind w:right="1740"/>
        <w:jc w:val="left"/>
      </w:pPr>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14:paraId="167E41AC">
      <w:pPr>
        <w:pStyle w:val="8"/>
        <w:ind w:right="1736"/>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w:t>
      </w:r>
      <w:r>
        <w:rPr>
          <w:spacing w:val="40"/>
        </w:rPr>
        <w:t xml:space="preserve"> </w:t>
      </w:r>
      <w:r>
        <w:t>к социальным нормам как регуляторам общественной жизни и поведения человека в обществе;</w:t>
      </w:r>
    </w:p>
    <w:p w14:paraId="79CE3F54">
      <w:pPr>
        <w:spacing w:after="0"/>
        <w:sectPr>
          <w:pgSz w:w="11910" w:h="16840"/>
          <w:pgMar w:top="1340" w:right="60" w:bottom="280" w:left="360" w:header="720" w:footer="720" w:gutter="0"/>
          <w:cols w:space="720" w:num="1"/>
        </w:sectPr>
      </w:pPr>
    </w:p>
    <w:p w14:paraId="4F644577">
      <w:pPr>
        <w:pStyle w:val="8"/>
        <w:tabs>
          <w:tab w:val="left" w:pos="2414"/>
          <w:tab w:val="left" w:pos="2927"/>
          <w:tab w:val="left" w:pos="3833"/>
          <w:tab w:val="left" w:pos="4289"/>
          <w:tab w:val="left" w:pos="4658"/>
          <w:tab w:val="left" w:pos="4826"/>
          <w:tab w:val="left" w:pos="6289"/>
          <w:tab w:val="left" w:pos="7268"/>
          <w:tab w:val="left" w:pos="7685"/>
          <w:tab w:val="left" w:pos="8836"/>
        </w:tabs>
        <w:spacing w:before="74"/>
        <w:ind w:right="1732"/>
        <w:jc w:val="left"/>
      </w:pPr>
      <w:r>
        <w:rPr>
          <w:spacing w:val="-2"/>
        </w:rPr>
        <w:t>решать</w:t>
      </w:r>
      <w:r>
        <w:tab/>
      </w:r>
      <w:r>
        <w:rPr>
          <w:spacing w:val="-2"/>
        </w:rPr>
        <w:t>познавательные</w:t>
      </w:r>
      <w:r>
        <w:tab/>
      </w:r>
      <w:r>
        <w:rPr>
          <w:spacing w:val="-10"/>
        </w:rPr>
        <w:t>и</w:t>
      </w:r>
      <w:r>
        <w:tab/>
      </w:r>
      <w:r>
        <w:rPr>
          <w:spacing w:val="-2"/>
        </w:rPr>
        <w:t>практические</w:t>
      </w:r>
      <w:r>
        <w:tab/>
      </w:r>
      <w:r>
        <w:rPr>
          <w:spacing w:val="-2"/>
        </w:rPr>
        <w:t>задачи,</w:t>
      </w:r>
      <w:r>
        <w:tab/>
      </w:r>
      <w:r>
        <w:rPr>
          <w:spacing w:val="-2"/>
        </w:rPr>
        <w:t>отражающие</w:t>
      </w:r>
      <w:r>
        <w:tab/>
      </w:r>
      <w:r>
        <w:rPr>
          <w:spacing w:val="-2"/>
        </w:rPr>
        <w:t xml:space="preserve">действие </w:t>
      </w:r>
      <w:r>
        <w:t xml:space="preserve">социальных норм как регуляторов общественной жизни и поведения человека; </w:t>
      </w:r>
      <w:r>
        <w:rPr>
          <w:spacing w:val="-2"/>
        </w:rPr>
        <w:t>осмысленно</w:t>
      </w:r>
      <w:r>
        <w:tab/>
      </w:r>
      <w:r>
        <w:rPr>
          <w:spacing w:val="-2"/>
        </w:rPr>
        <w:t>читать</w:t>
      </w:r>
      <w:r>
        <w:tab/>
      </w:r>
      <w:r>
        <w:rPr>
          <w:spacing w:val="-2"/>
        </w:rPr>
        <w:t>тексты,</w:t>
      </w:r>
      <w:r>
        <w:tab/>
      </w:r>
      <w:r>
        <w:tab/>
      </w:r>
      <w:r>
        <w:rPr>
          <w:spacing w:val="-2"/>
        </w:rPr>
        <w:t>касающиеся</w:t>
      </w:r>
      <w:r>
        <w:tab/>
      </w:r>
      <w:r>
        <w:rPr>
          <w:spacing w:val="-45"/>
        </w:rPr>
        <w:t xml:space="preserve"> </w:t>
      </w:r>
      <w:r>
        <w:t>гуманизма,</w:t>
      </w:r>
      <w:r>
        <w:tab/>
      </w:r>
      <w:r>
        <w:rPr>
          <w:spacing w:val="-2"/>
        </w:rPr>
        <w:t>гражданственности, патриотизма;</w:t>
      </w:r>
    </w:p>
    <w:p w14:paraId="0423B629">
      <w:pPr>
        <w:pStyle w:val="8"/>
        <w:spacing w:before="3" w:line="237" w:lineRule="auto"/>
        <w:ind w:right="1740"/>
        <w:jc w:val="left"/>
      </w:pPr>
      <w:r>
        <w:t>извлекать</w:t>
      </w:r>
      <w:r>
        <w:rPr>
          <w:spacing w:val="39"/>
        </w:rPr>
        <w:t xml:space="preserve"> </w:t>
      </w:r>
      <w:r>
        <w:t>информацию</w:t>
      </w:r>
      <w:r>
        <w:rPr>
          <w:spacing w:val="35"/>
        </w:rPr>
        <w:t xml:space="preserve"> </w:t>
      </w:r>
      <w:r>
        <w:t>из</w:t>
      </w:r>
      <w:r>
        <w:rPr>
          <w:spacing w:val="38"/>
        </w:rPr>
        <w:t xml:space="preserve"> </w:t>
      </w:r>
      <w:r>
        <w:t>разных</w:t>
      </w:r>
      <w:r>
        <w:rPr>
          <w:spacing w:val="32"/>
        </w:rPr>
        <w:t xml:space="preserve"> </w:t>
      </w:r>
      <w:r>
        <w:t>источников</w:t>
      </w:r>
      <w:r>
        <w:rPr>
          <w:spacing w:val="34"/>
        </w:rPr>
        <w:t xml:space="preserve"> </w:t>
      </w:r>
      <w:r>
        <w:t>о</w:t>
      </w:r>
      <w:r>
        <w:rPr>
          <w:spacing w:val="37"/>
        </w:rPr>
        <w:t xml:space="preserve"> </w:t>
      </w:r>
      <w:r>
        <w:t>принципах</w:t>
      </w:r>
      <w:r>
        <w:rPr>
          <w:spacing w:val="32"/>
        </w:rPr>
        <w:t xml:space="preserve"> </w:t>
      </w:r>
      <w:r>
        <w:t>и</w:t>
      </w:r>
      <w:r>
        <w:rPr>
          <w:spacing w:val="38"/>
        </w:rPr>
        <w:t xml:space="preserve"> </w:t>
      </w:r>
      <w:r>
        <w:t>нормах</w:t>
      </w:r>
      <w:r>
        <w:rPr>
          <w:spacing w:val="32"/>
        </w:rPr>
        <w:t xml:space="preserve"> </w:t>
      </w:r>
      <w:r>
        <w:t>морали, проблеме морального выбора;</w:t>
      </w:r>
    </w:p>
    <w:p w14:paraId="2E4226C9">
      <w:pPr>
        <w:pStyle w:val="8"/>
        <w:spacing w:before="3"/>
        <w:ind w:right="1742"/>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14084137">
      <w:pPr>
        <w:pStyle w:val="8"/>
        <w:spacing w:before="3" w:line="237" w:lineRule="auto"/>
        <w:ind w:right="1740"/>
      </w:pPr>
      <w:r>
        <w:t>оценивать собственные поступки, поведение людей с точки зрения их соответствия нормам морали;</w:t>
      </w:r>
    </w:p>
    <w:p w14:paraId="6011676A">
      <w:pPr>
        <w:pStyle w:val="8"/>
        <w:spacing w:before="3"/>
        <w:ind w:right="1740"/>
        <w:jc w:val="left"/>
      </w:pPr>
      <w:r>
        <w:t>использовать полученные знания о социальных нормах в повседневной жизни; самостоятельно</w:t>
      </w:r>
      <w:r>
        <w:rPr>
          <w:spacing w:val="80"/>
        </w:rPr>
        <w:t xml:space="preserve"> </w:t>
      </w:r>
      <w:r>
        <w:t>заполнять</w:t>
      </w:r>
      <w:r>
        <w:rPr>
          <w:spacing w:val="80"/>
        </w:rPr>
        <w:t xml:space="preserve"> </w:t>
      </w:r>
      <w:r>
        <w:t>форму</w:t>
      </w:r>
      <w:r>
        <w:rPr>
          <w:spacing w:val="78"/>
        </w:rPr>
        <w:t xml:space="preserve"> </w:t>
      </w:r>
      <w:r>
        <w:t>(в</w:t>
      </w:r>
      <w:r>
        <w:rPr>
          <w:spacing w:val="80"/>
        </w:rPr>
        <w:t xml:space="preserve"> </w:t>
      </w:r>
      <w:r>
        <w:t>том</w:t>
      </w:r>
      <w:r>
        <w:rPr>
          <w:spacing w:val="80"/>
        </w:rPr>
        <w:t xml:space="preserve"> </w:t>
      </w:r>
      <w:r>
        <w:t>числе</w:t>
      </w:r>
      <w:r>
        <w:rPr>
          <w:spacing w:val="80"/>
        </w:rPr>
        <w:t xml:space="preserve"> </w:t>
      </w:r>
      <w:r>
        <w:t>электронную)</w:t>
      </w:r>
      <w:r>
        <w:rPr>
          <w:spacing w:val="80"/>
        </w:rPr>
        <w:t xml:space="preserve"> </w:t>
      </w:r>
      <w:r>
        <w:t>и</w:t>
      </w:r>
      <w:r>
        <w:rPr>
          <w:spacing w:val="80"/>
        </w:rPr>
        <w:t xml:space="preserve"> </w:t>
      </w:r>
      <w:r>
        <w:t>составлять простейший документ (заявление);</w:t>
      </w:r>
    </w:p>
    <w:p w14:paraId="5B6D61AC">
      <w:pPr>
        <w:pStyle w:val="8"/>
        <w:ind w:right="1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05FCBC5">
      <w:pPr>
        <w:pStyle w:val="13"/>
        <w:numPr>
          <w:ilvl w:val="0"/>
          <w:numId w:val="119"/>
        </w:numPr>
        <w:tabs>
          <w:tab w:val="left" w:pos="1622"/>
        </w:tabs>
        <w:spacing w:before="1" w:after="0" w:line="275" w:lineRule="exact"/>
        <w:ind w:left="1622" w:right="0" w:hanging="182"/>
        <w:jc w:val="both"/>
        <w:rPr>
          <w:sz w:val="24"/>
        </w:rPr>
      </w:pPr>
      <w:r>
        <w:rPr>
          <w:sz w:val="24"/>
        </w:rPr>
        <w:t>Человек</w:t>
      </w:r>
      <w:r>
        <w:rPr>
          <w:spacing w:val="-4"/>
          <w:sz w:val="24"/>
        </w:rPr>
        <w:t xml:space="preserve"> </w:t>
      </w:r>
      <w:r>
        <w:rPr>
          <w:sz w:val="24"/>
        </w:rPr>
        <w:t>как</w:t>
      </w:r>
      <w:r>
        <w:rPr>
          <w:spacing w:val="-4"/>
          <w:sz w:val="24"/>
        </w:rPr>
        <w:t xml:space="preserve"> </w:t>
      </w:r>
      <w:r>
        <w:rPr>
          <w:sz w:val="24"/>
        </w:rPr>
        <w:t>участник</w:t>
      </w:r>
      <w:r>
        <w:rPr>
          <w:spacing w:val="-3"/>
          <w:sz w:val="24"/>
        </w:rPr>
        <w:t xml:space="preserve"> </w:t>
      </w:r>
      <w:r>
        <w:rPr>
          <w:sz w:val="24"/>
        </w:rPr>
        <w:t>правовых</w:t>
      </w:r>
      <w:r>
        <w:rPr>
          <w:spacing w:val="-6"/>
          <w:sz w:val="24"/>
        </w:rPr>
        <w:t xml:space="preserve"> </w:t>
      </w:r>
      <w:r>
        <w:rPr>
          <w:spacing w:val="-2"/>
          <w:sz w:val="24"/>
        </w:rPr>
        <w:t>отношений:</w:t>
      </w:r>
    </w:p>
    <w:p w14:paraId="58A0F722">
      <w:pPr>
        <w:pStyle w:val="8"/>
        <w:ind w:right="1737"/>
      </w:pPr>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w:t>
      </w:r>
      <w:r>
        <w:rPr>
          <w:spacing w:val="-2"/>
        </w:rPr>
        <w:t>общества;</w:t>
      </w:r>
    </w:p>
    <w:p w14:paraId="19834852">
      <w:pPr>
        <w:pStyle w:val="8"/>
        <w:ind w:right="1728"/>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FB9F84">
      <w:pPr>
        <w:pStyle w:val="8"/>
        <w:spacing w:before="2"/>
        <w:ind w:right="1741"/>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rPr>
        <w:t>общества;</w:t>
      </w:r>
    </w:p>
    <w:p w14:paraId="36AA922E">
      <w:pPr>
        <w:pStyle w:val="8"/>
        <w:ind w:right="1740"/>
      </w:pPr>
      <w:r>
        <w:t xml:space="preserve">классифицировать по разным признакам (в том числе устанавливать существенный признак классификации) нормы права, выделяя существенные </w:t>
      </w:r>
      <w:r>
        <w:rPr>
          <w:spacing w:val="-2"/>
        </w:rPr>
        <w:t>признаки;</w:t>
      </w:r>
    </w:p>
    <w:p w14:paraId="1BECB3E7">
      <w:pPr>
        <w:pStyle w:val="8"/>
        <w:spacing w:before="1"/>
        <w:ind w:right="1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023BDB2E">
      <w:pPr>
        <w:pStyle w:val="8"/>
        <w:ind w:right="1736"/>
      </w:pPr>
      <w: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ответственностью;</w:t>
      </w:r>
    </w:p>
    <w:p w14:paraId="286CDAAE">
      <w:pPr>
        <w:pStyle w:val="8"/>
        <w:ind w:right="1729"/>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14:paraId="0695135E">
      <w:pPr>
        <w:spacing w:after="0"/>
        <w:sectPr>
          <w:pgSz w:w="11910" w:h="16840"/>
          <w:pgMar w:top="1340" w:right="60" w:bottom="280" w:left="360" w:header="720" w:footer="720" w:gutter="0"/>
          <w:cols w:space="720" w:num="1"/>
        </w:sectPr>
      </w:pPr>
    </w:p>
    <w:p w14:paraId="4988B099">
      <w:pPr>
        <w:pStyle w:val="8"/>
        <w:spacing w:before="74"/>
        <w:ind w:right="1731"/>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w:t>
      </w:r>
      <w:r>
        <w:rPr>
          <w:spacing w:val="-2"/>
        </w:rPr>
        <w:t>человека;</w:t>
      </w:r>
    </w:p>
    <w:p w14:paraId="5E51EFDB">
      <w:pPr>
        <w:pStyle w:val="8"/>
        <w:ind w:right="1733"/>
      </w:pPr>
      <w:r>
        <w:t>решать познавательные</w:t>
      </w:r>
      <w:r>
        <w:rPr>
          <w:spacing w:val="-3"/>
        </w:rPr>
        <w:t xml:space="preserve"> </w:t>
      </w:r>
      <w:r>
        <w:t>и практические задачи, отражающие действие</w:t>
      </w:r>
      <w:r>
        <w:rPr>
          <w:spacing w:val="-3"/>
        </w:rPr>
        <w:t xml:space="preserve"> </w:t>
      </w:r>
      <w:r>
        <w:t xml:space="preserve">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w:t>
      </w:r>
      <w:r>
        <w:rPr>
          <w:spacing w:val="-2"/>
        </w:rPr>
        <w:t>семьи,</w:t>
      </w:r>
    </w:p>
    <w:p w14:paraId="798B6D39">
      <w:pPr>
        <w:pStyle w:val="8"/>
        <w:spacing w:line="274" w:lineRule="exact"/>
      </w:pPr>
      <w:r>
        <w:t>обучающегося,</w:t>
      </w:r>
      <w:r>
        <w:rPr>
          <w:spacing w:val="-7"/>
        </w:rPr>
        <w:t xml:space="preserve"> </w:t>
      </w:r>
      <w:r>
        <w:t>члена</w:t>
      </w:r>
      <w:r>
        <w:rPr>
          <w:spacing w:val="-2"/>
        </w:rPr>
        <w:t xml:space="preserve"> </w:t>
      </w:r>
      <w:r>
        <w:t>ученической</w:t>
      </w:r>
      <w:r>
        <w:rPr>
          <w:spacing w:val="-5"/>
        </w:rPr>
        <w:t xml:space="preserve"> </w:t>
      </w:r>
      <w:r>
        <w:t>общественной</w:t>
      </w:r>
      <w:r>
        <w:rPr>
          <w:spacing w:val="-9"/>
        </w:rPr>
        <w:t xml:space="preserve"> </w:t>
      </w:r>
      <w:r>
        <w:rPr>
          <w:spacing w:val="-2"/>
        </w:rPr>
        <w:t>организации);</w:t>
      </w:r>
    </w:p>
    <w:p w14:paraId="5E573E65">
      <w:pPr>
        <w:pStyle w:val="8"/>
        <w:spacing w:before="3"/>
        <w:ind w:right="1737"/>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w:t>
      </w:r>
      <w:r>
        <w:rPr>
          <w:spacing w:val="80"/>
        </w:rPr>
        <w:t xml:space="preserve"> </w:t>
      </w:r>
      <w:r>
        <w:t>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2709DE60">
      <w:pPr>
        <w:pStyle w:val="8"/>
        <w:ind w:right="1739"/>
      </w:pPr>
      <w:r>
        <w:t>искать и извлекать информацию</w:t>
      </w:r>
      <w:r>
        <w:rPr>
          <w:spacing w:val="-3"/>
        </w:rPr>
        <w:t xml:space="preserve"> </w:t>
      </w:r>
      <w:r>
        <w:t>о сущности права и значении правовых</w:t>
      </w:r>
      <w:r>
        <w:rPr>
          <w:spacing w:val="-1"/>
        </w:rPr>
        <w:t xml:space="preserve"> </w:t>
      </w:r>
      <w:r>
        <w:t>норм, о правовой культуре, о гарантиях и защите прав и свобод человека и гражданина</w:t>
      </w:r>
      <w:r>
        <w:rPr>
          <w:spacing w:val="80"/>
        </w:rPr>
        <w:t xml:space="preserve"> </w:t>
      </w:r>
      <w:r>
        <w:t xml:space="preserve">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rPr>
        <w:t>Интернете;</w:t>
      </w:r>
    </w:p>
    <w:p w14:paraId="2BF437F8">
      <w:pPr>
        <w:pStyle w:val="8"/>
        <w:ind w:right="1732"/>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rPr>
        <w:t>аргументами;</w:t>
      </w:r>
    </w:p>
    <w:p w14:paraId="24A35810">
      <w:pPr>
        <w:pStyle w:val="8"/>
        <w:ind w:right="1731"/>
      </w:pPr>
      <w: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w:t>
      </w:r>
      <w:r>
        <w:rPr>
          <w:spacing w:val="-2"/>
        </w:rPr>
        <w:t>дискуссии;</w:t>
      </w:r>
    </w:p>
    <w:p w14:paraId="42958E98">
      <w:pPr>
        <w:pStyle w:val="8"/>
        <w:spacing w:before="2"/>
        <w:ind w:right="1669"/>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w:t>
      </w:r>
      <w:r>
        <w:rPr>
          <w:spacing w:val="40"/>
        </w:rPr>
        <w:t xml:space="preserve"> </w:t>
      </w:r>
      <w: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w:t>
      </w:r>
      <w:r>
        <w:rPr>
          <w:spacing w:val="-2"/>
        </w:rPr>
        <w:t xml:space="preserve"> </w:t>
      </w:r>
      <w:r>
        <w:t>проектную деятельность), в</w:t>
      </w:r>
      <w:r>
        <w:rPr>
          <w:spacing w:val="-5"/>
        </w:rPr>
        <w:t xml:space="preserve"> </w:t>
      </w:r>
      <w:r>
        <w:t>соответствии</w:t>
      </w:r>
      <w:r>
        <w:rPr>
          <w:spacing w:val="-1"/>
        </w:rPr>
        <w:t xml:space="preserve"> </w:t>
      </w:r>
      <w:r>
        <w:t>с</w:t>
      </w:r>
      <w:r>
        <w:rPr>
          <w:spacing w:val="-3"/>
        </w:rPr>
        <w:t xml:space="preserve"> </w:t>
      </w:r>
      <w:r>
        <w:t>темой</w:t>
      </w:r>
      <w:r>
        <w:rPr>
          <w:spacing w:val="-1"/>
        </w:rPr>
        <w:t xml:space="preserve"> </w:t>
      </w:r>
      <w:r>
        <w:t>и</w:t>
      </w:r>
      <w:r>
        <w:rPr>
          <w:spacing w:val="-6"/>
        </w:rPr>
        <w:t xml:space="preserve"> </w:t>
      </w:r>
      <w:r>
        <w:t>ситуацией</w:t>
      </w:r>
      <w:r>
        <w:rPr>
          <w:spacing w:val="-1"/>
        </w:rPr>
        <w:t xml:space="preserve"> </w:t>
      </w:r>
      <w:r>
        <w:t>общения, особенностями аудитории и регламентом;</w:t>
      </w:r>
    </w:p>
    <w:p w14:paraId="0D2B2754">
      <w:pPr>
        <w:pStyle w:val="8"/>
        <w:spacing w:before="1"/>
        <w:ind w:right="1739"/>
      </w:pPr>
      <w:r>
        <w:t xml:space="preserve">самостоятельно заполнять форму (в том числе электронную) и составлять простейший документ при получении паспорта гражданина Российской </w:t>
      </w:r>
      <w:r>
        <w:rPr>
          <w:spacing w:val="-2"/>
        </w:rPr>
        <w:t>Федерации;</w:t>
      </w:r>
    </w:p>
    <w:p w14:paraId="7797C950">
      <w:pPr>
        <w:pStyle w:val="8"/>
        <w:ind w:right="173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w:t>
      </w:r>
      <w:r>
        <w:rPr>
          <w:spacing w:val="40"/>
        </w:rPr>
        <w:t xml:space="preserve"> </w:t>
      </w:r>
      <w:r>
        <w:t>гуманистических и демократических ценностей, идей мира и взаимопонимания между народами, людьми разных культур.</w:t>
      </w:r>
    </w:p>
    <w:p w14:paraId="2BE2D22B">
      <w:pPr>
        <w:spacing w:after="0"/>
        <w:sectPr>
          <w:pgSz w:w="11910" w:h="16840"/>
          <w:pgMar w:top="1340" w:right="60" w:bottom="280" w:left="360" w:header="720" w:footer="720" w:gutter="0"/>
          <w:cols w:space="720" w:num="1"/>
        </w:sectPr>
      </w:pPr>
    </w:p>
    <w:p w14:paraId="2749A39B">
      <w:pPr>
        <w:pStyle w:val="13"/>
        <w:numPr>
          <w:ilvl w:val="0"/>
          <w:numId w:val="119"/>
        </w:numPr>
        <w:tabs>
          <w:tab w:val="left" w:pos="1622"/>
        </w:tabs>
        <w:spacing w:before="74" w:after="0" w:line="275" w:lineRule="exact"/>
        <w:ind w:left="1622" w:right="0" w:hanging="182"/>
        <w:jc w:val="both"/>
        <w:rPr>
          <w:sz w:val="24"/>
        </w:rPr>
      </w:pPr>
      <w:r>
        <w:rPr>
          <w:sz w:val="24"/>
        </w:rPr>
        <w:t>Основы</w:t>
      </w:r>
      <w:r>
        <w:rPr>
          <w:spacing w:val="-6"/>
          <w:sz w:val="24"/>
        </w:rPr>
        <w:t xml:space="preserve"> </w:t>
      </w:r>
      <w:r>
        <w:rPr>
          <w:sz w:val="24"/>
        </w:rPr>
        <w:t>российского</w:t>
      </w:r>
      <w:r>
        <w:rPr>
          <w:spacing w:val="-2"/>
          <w:sz w:val="24"/>
        </w:rPr>
        <w:t xml:space="preserve"> права:</w:t>
      </w:r>
    </w:p>
    <w:p w14:paraId="0C893737">
      <w:pPr>
        <w:pStyle w:val="8"/>
        <w:ind w:right="1735"/>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w:t>
      </w:r>
      <w:r>
        <w:rPr>
          <w:spacing w:val="40"/>
        </w:rPr>
        <w:t xml:space="preserve"> </w:t>
      </w:r>
      <w:r>
        <w:t>(гражданско-правовой, дисциплинарной, административной, уголовной), о правоохранительных</w:t>
      </w:r>
      <w:r>
        <w:rPr>
          <w:spacing w:val="-3"/>
        </w:rPr>
        <w:t xml:space="preserve"> </w:t>
      </w:r>
      <w:r>
        <w:t>органах, об</w:t>
      </w:r>
      <w:r>
        <w:rPr>
          <w:spacing w:val="-5"/>
        </w:rPr>
        <w:t xml:space="preserve"> </w:t>
      </w:r>
      <w:r>
        <w:t>обеспечении</w:t>
      </w:r>
      <w:r>
        <w:rPr>
          <w:spacing w:val="-2"/>
        </w:rPr>
        <w:t xml:space="preserve"> </w:t>
      </w:r>
      <w:r>
        <w:t>безопасности</w:t>
      </w:r>
      <w:r>
        <w:rPr>
          <w:spacing w:val="-1"/>
        </w:rPr>
        <w:t xml:space="preserve"> </w:t>
      </w:r>
      <w:r>
        <w:t>личности,</w:t>
      </w:r>
      <w:r>
        <w:rPr>
          <w:spacing w:val="-1"/>
        </w:rPr>
        <w:t xml:space="preserve"> </w:t>
      </w:r>
      <w:r>
        <w:t>общества и государства, в том числе от терроризма и экстремизма;</w:t>
      </w:r>
    </w:p>
    <w:p w14:paraId="6404C4E7">
      <w:pPr>
        <w:pStyle w:val="8"/>
        <w:spacing w:before="2"/>
        <w:ind w:right="1729"/>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1EAE9DA5">
      <w:pPr>
        <w:pStyle w:val="8"/>
        <w:spacing w:line="242" w:lineRule="auto"/>
        <w:ind w:right="1746"/>
      </w:pPr>
      <w:r>
        <w:t>иметь представлении о содержании трудового договора, видах правонарушений и видов наказаний;</w:t>
      </w:r>
    </w:p>
    <w:p w14:paraId="4247BAD0">
      <w:pPr>
        <w:pStyle w:val="8"/>
        <w:ind w:right="174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316943C6">
      <w:pPr>
        <w:pStyle w:val="8"/>
        <w:ind w:right="1742"/>
      </w:pPr>
      <w:r>
        <w:t>классифицировать по разным признакам виды нормативных правовых актов, виды правонарушений и юридической ответственности по отраслям права (в</w:t>
      </w:r>
      <w:r>
        <w:rPr>
          <w:spacing w:val="40"/>
        </w:rPr>
        <w:t xml:space="preserve"> </w:t>
      </w:r>
      <w:r>
        <w:t>том числе устанавливать существенный признак классификации);</w:t>
      </w:r>
    </w:p>
    <w:p w14:paraId="63013B94">
      <w:pPr>
        <w:pStyle w:val="8"/>
        <w:tabs>
          <w:tab w:val="left" w:pos="3703"/>
          <w:tab w:val="left" w:pos="4073"/>
          <w:tab w:val="left" w:pos="5612"/>
          <w:tab w:val="left" w:pos="6427"/>
          <w:tab w:val="left" w:pos="6796"/>
          <w:tab w:val="left" w:pos="8316"/>
          <w:tab w:val="left" w:pos="9612"/>
        </w:tabs>
        <w:ind w:right="1735"/>
        <w:jc w:val="left"/>
      </w:pPr>
      <w:r>
        <w:t>сравнивать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устанавливать</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 xml:space="preserve">сферы регулирования различных отраслей права (гражданского, трудового, семейного, </w:t>
      </w:r>
      <w:r>
        <w:rPr>
          <w:spacing w:val="-2"/>
        </w:rPr>
        <w:t>административного</w:t>
      </w:r>
      <w:r>
        <w:tab/>
      </w:r>
      <w:r>
        <w:rPr>
          <w:spacing w:val="-10"/>
        </w:rPr>
        <w:t>и</w:t>
      </w:r>
      <w:r>
        <w:tab/>
      </w:r>
      <w:r>
        <w:rPr>
          <w:spacing w:val="-2"/>
        </w:rPr>
        <w:t>уголовного),</w:t>
      </w:r>
      <w:r>
        <w:tab/>
      </w:r>
      <w:r>
        <w:rPr>
          <w:spacing w:val="-4"/>
        </w:rPr>
        <w:t>права</w:t>
      </w:r>
      <w:r>
        <w:tab/>
      </w:r>
      <w:r>
        <w:rPr>
          <w:spacing w:val="-10"/>
        </w:rPr>
        <w:t>и</w:t>
      </w:r>
      <w:r>
        <w:tab/>
      </w:r>
      <w:r>
        <w:rPr>
          <w:spacing w:val="-2"/>
        </w:rPr>
        <w:t>обязанности</w:t>
      </w:r>
      <w:r>
        <w:tab/>
      </w:r>
      <w:r>
        <w:rPr>
          <w:spacing w:val="-2"/>
        </w:rPr>
        <w:t>работника</w:t>
      </w:r>
      <w:r>
        <w:tab/>
      </w:r>
      <w:r>
        <w:rPr>
          <w:spacing w:val="-10"/>
        </w:rPr>
        <w:t xml:space="preserve">и </w:t>
      </w:r>
      <w:r>
        <w:t>работодателя, имущественные и личные неимущественные отношения; устанавливать</w:t>
      </w:r>
      <w:r>
        <w:rPr>
          <w:spacing w:val="80"/>
        </w:rPr>
        <w:t xml:space="preserve"> </w:t>
      </w:r>
      <w:r>
        <w:t>и</w:t>
      </w:r>
      <w:r>
        <w:rPr>
          <w:spacing w:val="80"/>
        </w:rPr>
        <w:t xml:space="preserve"> </w:t>
      </w:r>
      <w:r>
        <w:t>объяснять</w:t>
      </w:r>
      <w:r>
        <w:rPr>
          <w:spacing w:val="80"/>
        </w:rPr>
        <w:t xml:space="preserve"> </w:t>
      </w:r>
      <w:r>
        <w:t>взаимосвязи</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работника</w:t>
      </w:r>
      <w:r>
        <w:rPr>
          <w:spacing w:val="80"/>
        </w:rPr>
        <w:t xml:space="preserve"> </w:t>
      </w:r>
      <w:r>
        <w:t>и работодателя,</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членов</w:t>
      </w:r>
      <w:r>
        <w:rPr>
          <w:spacing w:val="40"/>
        </w:rPr>
        <w:t xml:space="preserve"> </w:t>
      </w:r>
      <w:r>
        <w:t>семьи,</w:t>
      </w:r>
      <w:r>
        <w:rPr>
          <w:spacing w:val="40"/>
        </w:rPr>
        <w:t xml:space="preserve"> </w:t>
      </w:r>
      <w:r>
        <w:t>традиционных</w:t>
      </w:r>
      <w:r>
        <w:rPr>
          <w:spacing w:val="40"/>
        </w:rPr>
        <w:t xml:space="preserve"> </w:t>
      </w:r>
      <w:r>
        <w:t>российских ценностей и личных неимущественных отношений в семье;</w:t>
      </w:r>
    </w:p>
    <w:p w14:paraId="0B7DD2C6">
      <w:pPr>
        <w:pStyle w:val="8"/>
        <w:tabs>
          <w:tab w:val="left" w:pos="3828"/>
          <w:tab w:val="left" w:pos="5876"/>
          <w:tab w:val="left" w:pos="8375"/>
          <w:tab w:val="left" w:pos="9617"/>
        </w:tabs>
        <w:ind w:right="1733"/>
        <w:jc w:val="left"/>
      </w:pPr>
      <w:r>
        <w:t>использовать полученные</w:t>
      </w:r>
      <w:r>
        <w:rPr>
          <w:spacing w:val="32"/>
        </w:rPr>
        <w:t xml:space="preserve"> </w:t>
      </w:r>
      <w:r>
        <w:t>знания об отраслях права</w:t>
      </w:r>
      <w:r>
        <w:rPr>
          <w:spacing w:val="32"/>
        </w:rPr>
        <w:t xml:space="preserve"> </w:t>
      </w:r>
      <w:r>
        <w:t>в решении</w:t>
      </w:r>
      <w:r>
        <w:rPr>
          <w:spacing w:val="34"/>
        </w:rPr>
        <w:t xml:space="preserve"> </w:t>
      </w:r>
      <w:r>
        <w:t>учебных задач для объяснения взаимосвязи гражданской правоспособности и дееспособности, значения</w:t>
      </w:r>
      <w:r>
        <w:rPr>
          <w:spacing w:val="80"/>
          <w:w w:val="150"/>
        </w:rPr>
        <w:t xml:space="preserve"> </w:t>
      </w:r>
      <w:r>
        <w:t>семьи</w:t>
      </w:r>
      <w:r>
        <w:rPr>
          <w:spacing w:val="80"/>
        </w:rPr>
        <w:t xml:space="preserve"> </w:t>
      </w:r>
      <w:r>
        <w:t>в</w:t>
      </w:r>
      <w:r>
        <w:rPr>
          <w:spacing w:val="80"/>
          <w:w w:val="150"/>
        </w:rPr>
        <w:t xml:space="preserve"> </w:t>
      </w:r>
      <w:r>
        <w:t>жизни</w:t>
      </w:r>
      <w:r>
        <w:rPr>
          <w:spacing w:val="80"/>
        </w:rPr>
        <w:t xml:space="preserve"> </w:t>
      </w:r>
      <w:r>
        <w:t>человека,</w:t>
      </w:r>
      <w:r>
        <w:rPr>
          <w:spacing w:val="80"/>
        </w:rPr>
        <w:t xml:space="preserve"> </w:t>
      </w:r>
      <w:r>
        <w:t>общества</w:t>
      </w:r>
      <w:r>
        <w:rPr>
          <w:spacing w:val="80"/>
          <w:w w:val="150"/>
        </w:rPr>
        <w:t xml:space="preserve"> </w:t>
      </w:r>
      <w:r>
        <w:t>и</w:t>
      </w:r>
      <w:r>
        <w:rPr>
          <w:spacing w:val="80"/>
        </w:rPr>
        <w:t xml:space="preserve"> </w:t>
      </w:r>
      <w:r>
        <w:t>государства,</w:t>
      </w:r>
      <w:r>
        <w:rPr>
          <w:spacing w:val="80"/>
          <w:w w:val="150"/>
        </w:rPr>
        <w:t xml:space="preserve"> </w:t>
      </w:r>
      <w:r>
        <w:t>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определять</w:t>
      </w:r>
      <w:r>
        <w:rPr>
          <w:spacing w:val="80"/>
        </w:rPr>
        <w:t xml:space="preserve"> </w:t>
      </w:r>
      <w:r>
        <w:t>и</w:t>
      </w:r>
      <w:r>
        <w:rPr>
          <w:spacing w:val="80"/>
        </w:rPr>
        <w:t xml:space="preserve"> </w:t>
      </w:r>
      <w:r>
        <w:t>аргументировать</w:t>
      </w:r>
      <w:r>
        <w:rPr>
          <w:spacing w:val="80"/>
        </w:rPr>
        <w:t xml:space="preserve"> </w:t>
      </w:r>
      <w:r>
        <w:t>своё</w:t>
      </w:r>
      <w:r>
        <w:rPr>
          <w:spacing w:val="80"/>
        </w:rPr>
        <w:t xml:space="preserve"> </w:t>
      </w:r>
      <w:r>
        <w:t>отношение</w:t>
      </w:r>
      <w:r>
        <w:rPr>
          <w:spacing w:val="80"/>
        </w:rPr>
        <w:t xml:space="preserve"> </w:t>
      </w:r>
      <w:r>
        <w:t>к</w:t>
      </w:r>
      <w:r>
        <w:rPr>
          <w:spacing w:val="80"/>
        </w:rPr>
        <w:t xml:space="preserve"> </w:t>
      </w:r>
      <w:r>
        <w:t>защите</w:t>
      </w:r>
      <w:r>
        <w:rPr>
          <w:spacing w:val="80"/>
        </w:rPr>
        <w:t xml:space="preserve"> </w:t>
      </w:r>
      <w:r>
        <w:t>прав</w:t>
      </w:r>
      <w:r>
        <w:rPr>
          <w:spacing w:val="80"/>
        </w:rPr>
        <w:t xml:space="preserve"> </w:t>
      </w:r>
      <w:r>
        <w:t>участников трудовых</w:t>
      </w:r>
      <w:r>
        <w:rPr>
          <w:spacing w:val="40"/>
        </w:rPr>
        <w:t xml:space="preserve"> </w:t>
      </w:r>
      <w:r>
        <w:t>отношений</w:t>
      </w:r>
      <w:r>
        <w:rPr>
          <w:spacing w:val="40"/>
        </w:rPr>
        <w:t xml:space="preserve"> </w:t>
      </w:r>
      <w:r>
        <w:t>с</w:t>
      </w:r>
      <w:r>
        <w:rPr>
          <w:spacing w:val="40"/>
        </w:rPr>
        <w:t xml:space="preserve"> </w:t>
      </w:r>
      <w:r>
        <w:t>использованием</w:t>
      </w:r>
      <w:r>
        <w:rPr>
          <w:spacing w:val="40"/>
        </w:rPr>
        <w:t xml:space="preserve"> </w:t>
      </w:r>
      <w:r>
        <w:t>знаний</w:t>
      </w:r>
      <w:r>
        <w:rPr>
          <w:spacing w:val="40"/>
        </w:rPr>
        <w:t xml:space="preserve"> </w:t>
      </w:r>
      <w:r>
        <w:t>в</w:t>
      </w:r>
      <w:r>
        <w:rPr>
          <w:spacing w:val="39"/>
        </w:rPr>
        <w:t xml:space="preserve"> </w:t>
      </w:r>
      <w:r>
        <w:t>области</w:t>
      </w:r>
      <w:r>
        <w:rPr>
          <w:spacing w:val="40"/>
        </w:rPr>
        <w:t xml:space="preserve"> </w:t>
      </w:r>
      <w:r>
        <w:t>трудового</w:t>
      </w:r>
      <w:r>
        <w:rPr>
          <w:spacing w:val="40"/>
        </w:rPr>
        <w:t xml:space="preserve"> </w:t>
      </w:r>
      <w:r>
        <w:t>права,</w:t>
      </w:r>
      <w:r>
        <w:rPr>
          <w:spacing w:val="40"/>
        </w:rPr>
        <w:t xml:space="preserve"> </w:t>
      </w:r>
      <w:r>
        <w:t xml:space="preserve">к </w:t>
      </w:r>
      <w:r>
        <w:rPr>
          <w:spacing w:val="-2"/>
        </w:rPr>
        <w:t>правонарушениям,</w:t>
      </w:r>
      <w:r>
        <w:tab/>
      </w:r>
      <w:r>
        <w:rPr>
          <w:spacing w:val="-2"/>
        </w:rPr>
        <w:t>формулировать</w:t>
      </w:r>
      <w:r>
        <w:tab/>
      </w:r>
      <w:r>
        <w:rPr>
          <w:spacing w:val="-2"/>
        </w:rPr>
        <w:t>аргументированные</w:t>
      </w:r>
      <w:r>
        <w:tab/>
      </w:r>
      <w:r>
        <w:rPr>
          <w:spacing w:val="-2"/>
        </w:rPr>
        <w:t>выводы</w:t>
      </w:r>
      <w:r>
        <w:tab/>
      </w:r>
      <w:r>
        <w:rPr>
          <w:spacing w:val="-10"/>
        </w:rPr>
        <w:t xml:space="preserve">о </w:t>
      </w:r>
      <w:r>
        <w:t>недопустимости нарушения правовых норм;</w:t>
      </w:r>
    </w:p>
    <w:p w14:paraId="3FC02462">
      <w:pPr>
        <w:pStyle w:val="8"/>
        <w:ind w:right="1736"/>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A9A6404">
      <w:pPr>
        <w:pStyle w:val="8"/>
        <w:ind w:right="1735"/>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w:t>
      </w:r>
      <w:r>
        <w:rPr>
          <w:spacing w:val="-2"/>
        </w:rPr>
        <w:t xml:space="preserve"> </w:t>
      </w:r>
      <w:r>
        <w:t>Федерации)</w:t>
      </w:r>
      <w:r>
        <w:rPr>
          <w:spacing w:val="-2"/>
        </w:rPr>
        <w:t xml:space="preserve"> </w:t>
      </w:r>
      <w:r>
        <w:t>из</w:t>
      </w:r>
      <w:r>
        <w:rPr>
          <w:spacing w:val="-2"/>
        </w:rPr>
        <w:t xml:space="preserve"> </w:t>
      </w:r>
      <w:r>
        <w:t>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175AB192">
      <w:pPr>
        <w:spacing w:after="0"/>
        <w:sectPr>
          <w:pgSz w:w="11910" w:h="16840"/>
          <w:pgMar w:top="1340" w:right="60" w:bottom="280" w:left="360" w:header="720" w:footer="720" w:gutter="0"/>
          <w:cols w:space="720" w:num="1"/>
        </w:sectPr>
      </w:pPr>
    </w:p>
    <w:p w14:paraId="094D4F37">
      <w:pPr>
        <w:pStyle w:val="8"/>
        <w:tabs>
          <w:tab w:val="left" w:pos="2610"/>
          <w:tab w:val="left" w:pos="4164"/>
          <w:tab w:val="left" w:pos="4586"/>
          <w:tab w:val="left" w:pos="6102"/>
          <w:tab w:val="left" w:pos="6941"/>
          <w:tab w:val="left" w:pos="7344"/>
          <w:tab w:val="left" w:pos="8163"/>
          <w:tab w:val="left" w:pos="9028"/>
        </w:tabs>
        <w:spacing w:before="74"/>
        <w:ind w:right="1739"/>
        <w:jc w:val="left"/>
      </w:pPr>
      <w:r>
        <w:t>искать</w:t>
      </w:r>
      <w:r>
        <w:rPr>
          <w:spacing w:val="32"/>
        </w:rPr>
        <w:t xml:space="preserve"> </w:t>
      </w:r>
      <w:r>
        <w:t>и</w:t>
      </w:r>
      <w:r>
        <w:rPr>
          <w:spacing w:val="31"/>
        </w:rPr>
        <w:t xml:space="preserve"> </w:t>
      </w:r>
      <w:r>
        <w:t>извлекать</w:t>
      </w:r>
      <w:r>
        <w:rPr>
          <w:spacing w:val="32"/>
        </w:rPr>
        <w:t xml:space="preserve"> </w:t>
      </w:r>
      <w:r>
        <w:t>информацию</w:t>
      </w:r>
      <w:r>
        <w:rPr>
          <w:spacing w:val="30"/>
        </w:rPr>
        <w:t xml:space="preserve"> </w:t>
      </w:r>
      <w:r>
        <w:t>по</w:t>
      </w:r>
      <w:r>
        <w:rPr>
          <w:spacing w:val="31"/>
        </w:rPr>
        <w:t xml:space="preserve"> </w:t>
      </w:r>
      <w:r>
        <w:t>правовой тематике</w:t>
      </w:r>
      <w:r>
        <w:rPr>
          <w:spacing w:val="30"/>
        </w:rPr>
        <w:t xml:space="preserve"> </w:t>
      </w:r>
      <w:r>
        <w:t>в</w:t>
      </w:r>
      <w:r>
        <w:rPr>
          <w:spacing w:val="32"/>
        </w:rPr>
        <w:t xml:space="preserve"> </w:t>
      </w:r>
      <w:r>
        <w:t>сфере</w:t>
      </w:r>
      <w:r>
        <w:rPr>
          <w:spacing w:val="30"/>
        </w:rPr>
        <w:t xml:space="preserve"> </w:t>
      </w:r>
      <w:r>
        <w:t>гражданского, трудового, семейного, административного и уголовного права:</w:t>
      </w:r>
      <w:r>
        <w:tab/>
      </w:r>
      <w:r>
        <w:rPr>
          <w:spacing w:val="-2"/>
        </w:rPr>
        <w:t xml:space="preserve">выявлять </w:t>
      </w:r>
      <w:r>
        <w:t>соответствующие</w:t>
      </w:r>
      <w:r>
        <w:rPr>
          <w:spacing w:val="40"/>
        </w:rPr>
        <w:t xml:space="preserve"> </w:t>
      </w:r>
      <w:r>
        <w:t>факты</w:t>
      </w:r>
      <w:r>
        <w:rPr>
          <w:spacing w:val="40"/>
        </w:rPr>
        <w:t xml:space="preserve"> </w:t>
      </w:r>
      <w:r>
        <w:t>из</w:t>
      </w:r>
      <w:r>
        <w:rPr>
          <w:spacing w:val="40"/>
        </w:rPr>
        <w:t xml:space="preserve"> </w:t>
      </w:r>
      <w:r>
        <w:t>разных</w:t>
      </w:r>
      <w:r>
        <w:rPr>
          <w:spacing w:val="39"/>
        </w:rPr>
        <w:t xml:space="preserve"> </w:t>
      </w:r>
      <w:r>
        <w:t>адаптированных</w:t>
      </w:r>
      <w:r>
        <w:rPr>
          <w:spacing w:val="39"/>
        </w:rPr>
        <w:t xml:space="preserve"> </w:t>
      </w:r>
      <w:r>
        <w:t>источников</w:t>
      </w:r>
      <w:r>
        <w:rPr>
          <w:spacing w:val="40"/>
        </w:rPr>
        <w:t xml:space="preserve"> </w:t>
      </w:r>
      <w:r>
        <w:t>(в</w:t>
      </w:r>
      <w:r>
        <w:rPr>
          <w:spacing w:val="40"/>
        </w:rPr>
        <w:t xml:space="preserve"> </w:t>
      </w:r>
      <w:r>
        <w:t>том</w:t>
      </w:r>
      <w:r>
        <w:rPr>
          <w:spacing w:val="40"/>
        </w:rPr>
        <w:t xml:space="preserve"> </w:t>
      </w:r>
      <w:r>
        <w:t xml:space="preserve">числе </w:t>
      </w:r>
      <w:r>
        <w:rPr>
          <w:spacing w:val="-2"/>
        </w:rPr>
        <w:t>учебных</w:t>
      </w:r>
      <w:r>
        <w:tab/>
      </w:r>
      <w:r>
        <w:rPr>
          <w:spacing w:val="-2"/>
        </w:rPr>
        <w:t>материалов)</w:t>
      </w:r>
      <w:r>
        <w:tab/>
      </w:r>
      <w:r>
        <w:rPr>
          <w:spacing w:val="-10"/>
        </w:rPr>
        <w:t>и</w:t>
      </w:r>
      <w:r>
        <w:tab/>
      </w:r>
      <w:r>
        <w:rPr>
          <w:spacing w:val="-2"/>
        </w:rPr>
        <w:t>публикаций</w:t>
      </w:r>
      <w:r>
        <w:tab/>
      </w:r>
      <w:r>
        <w:rPr>
          <w:spacing w:val="-4"/>
        </w:rPr>
        <w:t>СМИ</w:t>
      </w:r>
      <w:r>
        <w:tab/>
      </w:r>
      <w:r>
        <w:rPr>
          <w:spacing w:val="-10"/>
        </w:rPr>
        <w:t>с</w:t>
      </w:r>
      <w:r>
        <w:tab/>
      </w:r>
      <w:r>
        <w:rPr>
          <w:spacing w:val="-2"/>
        </w:rPr>
        <w:t>соблюдением</w:t>
      </w:r>
      <w:r>
        <w:tab/>
      </w:r>
      <w:r>
        <w:rPr>
          <w:spacing w:val="-2"/>
        </w:rPr>
        <w:t xml:space="preserve">правил </w:t>
      </w:r>
      <w:r>
        <w:t>информационной безопасности при работе в Интернете;</w:t>
      </w:r>
    </w:p>
    <w:p w14:paraId="4A9EE218">
      <w:pPr>
        <w:pStyle w:val="8"/>
        <w:ind w:right="1736"/>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rPr>
        <w:t>несовершеннолетних;</w:t>
      </w:r>
    </w:p>
    <w:p w14:paraId="5932356D">
      <w:pPr>
        <w:pStyle w:val="8"/>
        <w:ind w:right="1737"/>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w:t>
      </w:r>
      <w:r>
        <w:rPr>
          <w:spacing w:val="40"/>
        </w:rPr>
        <w:t xml:space="preserve"> </w:t>
      </w:r>
      <w:r>
        <w:t>и уголовного права;</w:t>
      </w:r>
    </w:p>
    <w:p w14:paraId="62046ED7">
      <w:pPr>
        <w:pStyle w:val="8"/>
        <w:spacing w:before="2"/>
        <w:ind w:right="1738"/>
      </w:pPr>
      <w:r>
        <w:t>использовать</w:t>
      </w:r>
      <w:r>
        <w:rPr>
          <w:spacing w:val="-1"/>
        </w:rPr>
        <w:t xml:space="preserve"> </w:t>
      </w:r>
      <w:r>
        <w:t>полученные знания</w:t>
      </w:r>
      <w:r>
        <w:rPr>
          <w:spacing w:val="-7"/>
        </w:rPr>
        <w:t xml:space="preserve"> </w:t>
      </w:r>
      <w:r>
        <w:t>о нормах</w:t>
      </w:r>
      <w:r>
        <w:rPr>
          <w:spacing w:val="-7"/>
        </w:rPr>
        <w:t xml:space="preserve"> </w:t>
      </w:r>
      <w:r>
        <w:t>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w:t>
      </w:r>
      <w:r>
        <w:rPr>
          <w:spacing w:val="-1"/>
        </w:rPr>
        <w:t xml:space="preserve"> </w:t>
      </w:r>
      <w:r>
        <w:t>реализации</w:t>
      </w:r>
      <w:r>
        <w:rPr>
          <w:spacing w:val="-2"/>
        </w:rPr>
        <w:t xml:space="preserve"> </w:t>
      </w:r>
      <w:r>
        <w:t>и</w:t>
      </w:r>
      <w:r>
        <w:rPr>
          <w:spacing w:val="-6"/>
        </w:rPr>
        <w:t xml:space="preserve"> </w:t>
      </w:r>
      <w:r>
        <w:t>защиты</w:t>
      </w:r>
      <w:r>
        <w:rPr>
          <w:spacing w:val="-2"/>
        </w:rPr>
        <w:t xml:space="preserve"> </w:t>
      </w:r>
      <w:r>
        <w:t>своих</w:t>
      </w:r>
      <w:r>
        <w:rPr>
          <w:spacing w:val="-7"/>
        </w:rPr>
        <w:t xml:space="preserve"> </w:t>
      </w:r>
      <w:r>
        <w:t>прав;</w:t>
      </w:r>
      <w:r>
        <w:rPr>
          <w:spacing w:val="-7"/>
        </w:rPr>
        <w:t xml:space="preserve"> </w:t>
      </w:r>
      <w:r>
        <w:t>публично представлять</w:t>
      </w:r>
      <w:r>
        <w:rPr>
          <w:spacing w:val="-2"/>
        </w:rPr>
        <w:t xml:space="preserve"> </w:t>
      </w:r>
      <w:r>
        <w:t>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E0A2EA7">
      <w:pPr>
        <w:pStyle w:val="8"/>
        <w:spacing w:before="2" w:line="237" w:lineRule="auto"/>
        <w:ind w:right="1739"/>
      </w:pPr>
      <w:r>
        <w:t>самостоятельно заполнять форму (в том числе электронную) и составлять простейший документ (заявление о приёме на работу);</w:t>
      </w:r>
    </w:p>
    <w:p w14:paraId="68144943">
      <w:pPr>
        <w:pStyle w:val="8"/>
        <w:spacing w:before="4"/>
        <w:ind w:right="173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w:t>
      </w:r>
      <w:r>
        <w:rPr>
          <w:spacing w:val="40"/>
        </w:rPr>
        <w:t xml:space="preserve"> </w:t>
      </w:r>
      <w:r>
        <w:t>гуманистических и демократических ценностей, идей мира и взаимопонимания между народами, людьми разных культур.</w:t>
      </w:r>
    </w:p>
    <w:p w14:paraId="11C2F65D">
      <w:pPr>
        <w:pStyle w:val="8"/>
        <w:spacing w:line="242" w:lineRule="auto"/>
        <w:ind w:right="1743" w:firstLine="850"/>
      </w:pPr>
      <w:r>
        <w:t>К концу обучения в 8 классе обучающийся получит следующие предметные результаты по отдельным темам программы по обществознанию:</w:t>
      </w:r>
    </w:p>
    <w:p w14:paraId="219BD7E1">
      <w:pPr>
        <w:pStyle w:val="13"/>
        <w:numPr>
          <w:ilvl w:val="0"/>
          <w:numId w:val="120"/>
        </w:numPr>
        <w:tabs>
          <w:tab w:val="left" w:pos="1622"/>
        </w:tabs>
        <w:spacing w:before="0" w:after="0" w:line="271" w:lineRule="exact"/>
        <w:ind w:left="1622" w:right="0" w:hanging="182"/>
        <w:jc w:val="both"/>
        <w:rPr>
          <w:sz w:val="24"/>
        </w:rPr>
      </w:pPr>
      <w:r>
        <w:rPr>
          <w:sz w:val="24"/>
        </w:rPr>
        <w:t>Человек</w:t>
      </w:r>
      <w:r>
        <w:rPr>
          <w:spacing w:val="-8"/>
          <w:sz w:val="24"/>
        </w:rPr>
        <w:t xml:space="preserve"> </w:t>
      </w:r>
      <w:r>
        <w:rPr>
          <w:sz w:val="24"/>
        </w:rPr>
        <w:t>в экономических</w:t>
      </w:r>
      <w:r>
        <w:rPr>
          <w:spacing w:val="-6"/>
          <w:sz w:val="24"/>
        </w:rPr>
        <w:t xml:space="preserve"> </w:t>
      </w:r>
      <w:r>
        <w:rPr>
          <w:spacing w:val="-2"/>
          <w:sz w:val="24"/>
        </w:rPr>
        <w:t>отношениях:</w:t>
      </w:r>
    </w:p>
    <w:p w14:paraId="2136D353">
      <w:pPr>
        <w:pStyle w:val="8"/>
        <w:spacing w:before="1"/>
        <w:ind w:right="1731"/>
      </w:pPr>
      <w: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rPr>
          <w:spacing w:val="-2"/>
        </w:rPr>
        <w:t>конкуренции;</w:t>
      </w:r>
    </w:p>
    <w:p w14:paraId="31DA9C5C">
      <w:pPr>
        <w:pStyle w:val="8"/>
        <w:ind w:right="1739"/>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060A3C47">
      <w:pPr>
        <w:pStyle w:val="8"/>
        <w:ind w:right="1733"/>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w:t>
      </w:r>
      <w:r>
        <w:rPr>
          <w:spacing w:val="80"/>
        </w:rPr>
        <w:t xml:space="preserve"> </w:t>
      </w:r>
      <w:r>
        <w:rPr>
          <w:spacing w:val="-2"/>
        </w:rPr>
        <w:t>производства;</w:t>
      </w:r>
    </w:p>
    <w:p w14:paraId="3973F26C">
      <w:pPr>
        <w:pStyle w:val="8"/>
        <w:ind w:right="1735"/>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14:paraId="02BD4BC9">
      <w:pPr>
        <w:spacing w:after="0"/>
        <w:sectPr>
          <w:pgSz w:w="11910" w:h="16840"/>
          <w:pgMar w:top="1340" w:right="60" w:bottom="280" w:left="360" w:header="720" w:footer="720" w:gutter="0"/>
          <w:cols w:space="720" w:num="1"/>
        </w:sectPr>
      </w:pPr>
    </w:p>
    <w:p w14:paraId="57A4556E">
      <w:pPr>
        <w:pStyle w:val="8"/>
        <w:spacing w:before="76" w:line="237" w:lineRule="auto"/>
        <w:ind w:right="1731"/>
      </w:pPr>
      <w:r>
        <w:t>устанавливать и объяснять связи политических потрясений и социально- экономических кризисов в государстве;</w:t>
      </w:r>
    </w:p>
    <w:p w14:paraId="23C87F5A">
      <w:pPr>
        <w:pStyle w:val="8"/>
        <w:tabs>
          <w:tab w:val="left" w:pos="3915"/>
          <w:tab w:val="left" w:pos="5633"/>
          <w:tab w:val="left" w:pos="6622"/>
          <w:tab w:val="left" w:pos="8344"/>
        </w:tabs>
        <w:spacing w:before="3"/>
        <w:ind w:right="1729" w:hanging="1"/>
      </w:pPr>
      <w: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w:t>
      </w:r>
      <w:r>
        <w:rPr>
          <w:spacing w:val="-2"/>
        </w:rPr>
        <w:t>государственной</w:t>
      </w:r>
      <w:r>
        <w:tab/>
      </w:r>
      <w:r>
        <w:rPr>
          <w:spacing w:val="-2"/>
        </w:rPr>
        <w:t>политики</w:t>
      </w:r>
      <w:r>
        <w:tab/>
      </w:r>
      <w:r>
        <w:rPr>
          <w:spacing w:val="-5"/>
        </w:rPr>
        <w:t>по</w:t>
      </w:r>
      <w:r>
        <w:tab/>
      </w:r>
      <w:r>
        <w:rPr>
          <w:spacing w:val="-2"/>
        </w:rPr>
        <w:t>развитию</w:t>
      </w:r>
      <w:r>
        <w:tab/>
      </w:r>
      <w:r>
        <w:rPr>
          <w:spacing w:val="-2"/>
        </w:rPr>
        <w:t>конкуренции,</w:t>
      </w:r>
    </w:p>
    <w:p w14:paraId="08594347">
      <w:pPr>
        <w:pStyle w:val="8"/>
        <w:spacing w:before="1" w:line="275" w:lineRule="exact"/>
        <w:ind w:left="1863"/>
      </w:pPr>
      <w:r>
        <w:t>социально-экономической</w:t>
      </w:r>
      <w:r>
        <w:rPr>
          <w:spacing w:val="-2"/>
        </w:rPr>
        <w:t xml:space="preserve"> </w:t>
      </w:r>
      <w:r>
        <w:t>роли</w:t>
      </w:r>
      <w:r>
        <w:rPr>
          <w:spacing w:val="-6"/>
        </w:rPr>
        <w:t xml:space="preserve"> </w:t>
      </w:r>
      <w:r>
        <w:t>и</w:t>
      </w:r>
      <w:r>
        <w:rPr>
          <w:spacing w:val="-6"/>
        </w:rPr>
        <w:t xml:space="preserve"> </w:t>
      </w:r>
      <w:r>
        <w:rPr>
          <w:spacing w:val="-2"/>
        </w:rPr>
        <w:t>функций</w:t>
      </w:r>
    </w:p>
    <w:p w14:paraId="1A52A95C">
      <w:pPr>
        <w:pStyle w:val="8"/>
        <w:spacing w:line="242" w:lineRule="auto"/>
        <w:ind w:right="1736"/>
      </w:pPr>
      <w:r>
        <w:t>предпринимательства, причин и последствий безработицы, необходимости правомерного налогового поведения;</w:t>
      </w:r>
    </w:p>
    <w:p w14:paraId="53FCF983">
      <w:pPr>
        <w:pStyle w:val="8"/>
        <w:ind w:right="174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506AEB02">
      <w:pPr>
        <w:pStyle w:val="8"/>
        <w:tabs>
          <w:tab w:val="left" w:pos="2965"/>
          <w:tab w:val="left" w:pos="3219"/>
          <w:tab w:val="left" w:pos="3910"/>
          <w:tab w:val="left" w:pos="4140"/>
          <w:tab w:val="left" w:pos="4428"/>
          <w:tab w:val="left" w:pos="4874"/>
          <w:tab w:val="left" w:pos="5780"/>
          <w:tab w:val="left" w:pos="5987"/>
          <w:tab w:val="left" w:pos="6716"/>
          <w:tab w:val="left" w:pos="7526"/>
          <w:tab w:val="left" w:pos="7968"/>
          <w:tab w:val="left" w:pos="8476"/>
          <w:tab w:val="left" w:pos="8520"/>
          <w:tab w:val="left" w:pos="8806"/>
        </w:tabs>
        <w:ind w:right="1734"/>
        <w:jc w:val="left"/>
      </w:pPr>
      <w:r>
        <w:t>решать</w:t>
      </w:r>
      <w:r>
        <w:rPr>
          <w:spacing w:val="40"/>
        </w:rPr>
        <w:t xml:space="preserve"> </w:t>
      </w:r>
      <w:r>
        <w:t>познавательные</w:t>
      </w:r>
      <w:r>
        <w:rPr>
          <w:spacing w:val="40"/>
        </w:rPr>
        <w:t xml:space="preserve"> </w:t>
      </w:r>
      <w:r>
        <w:t>и</w:t>
      </w:r>
      <w:r>
        <w:rPr>
          <w:spacing w:val="40"/>
        </w:rPr>
        <w:t xml:space="preserve"> </w:t>
      </w:r>
      <w:r>
        <w:t>практические</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 xml:space="preserve">осуществлением </w:t>
      </w:r>
      <w:r>
        <w:rPr>
          <w:spacing w:val="-2"/>
        </w:rPr>
        <w:t>экономических</w:t>
      </w:r>
      <w:r>
        <w:tab/>
      </w:r>
      <w:r>
        <w:rPr>
          <w:spacing w:val="-2"/>
        </w:rPr>
        <w:t>действий,</w:t>
      </w:r>
      <w:r>
        <w:tab/>
      </w:r>
      <w:r>
        <w:rPr>
          <w:spacing w:val="-6"/>
        </w:rPr>
        <w:t>на</w:t>
      </w:r>
      <w:r>
        <w:tab/>
      </w:r>
      <w:r>
        <w:rPr>
          <w:spacing w:val="-2"/>
        </w:rPr>
        <w:t>основе</w:t>
      </w:r>
      <w:r>
        <w:tab/>
      </w:r>
      <w:r>
        <w:rPr>
          <w:spacing w:val="-2"/>
        </w:rPr>
        <w:t>рационального</w:t>
      </w:r>
      <w:r>
        <w:tab/>
      </w:r>
      <w:r>
        <w:rPr>
          <w:spacing w:val="-2"/>
        </w:rPr>
        <w:t>выбора</w:t>
      </w:r>
      <w:r>
        <w:tab/>
      </w:r>
      <w:r>
        <w:rPr>
          <w:spacing w:val="-10"/>
        </w:rPr>
        <w:t>в</w:t>
      </w:r>
      <w:r>
        <w:tab/>
      </w:r>
      <w:r>
        <w:rPr>
          <w:spacing w:val="-2"/>
        </w:rPr>
        <w:t xml:space="preserve">условиях </w:t>
      </w:r>
      <w:r>
        <w:t>ограниченных</w:t>
      </w:r>
      <w:r>
        <w:rPr>
          <w:spacing w:val="40"/>
        </w:rPr>
        <w:t xml:space="preserve"> </w:t>
      </w:r>
      <w:r>
        <w:t>ресурсов</w:t>
      </w:r>
      <w:r>
        <w:rPr>
          <w:spacing w:val="80"/>
        </w:rPr>
        <w:t xml:space="preserve"> </w:t>
      </w:r>
      <w:r>
        <w:t>с</w:t>
      </w:r>
      <w:r>
        <w:rPr>
          <w:spacing w:val="40"/>
        </w:rPr>
        <w:t xml:space="preserve"> </w:t>
      </w:r>
      <w:r>
        <w:t>использованием</w:t>
      </w:r>
      <w:r>
        <w:rPr>
          <w:spacing w:val="80"/>
        </w:rPr>
        <w:t xml:space="preserve"> </w:t>
      </w:r>
      <w:r>
        <w:t>различных</w:t>
      </w:r>
      <w:r>
        <w:rPr>
          <w:spacing w:val="40"/>
        </w:rPr>
        <w:t xml:space="preserve"> </w:t>
      </w:r>
      <w:r>
        <w:t>способов</w:t>
      </w:r>
      <w:r>
        <w:rPr>
          <w:spacing w:val="80"/>
        </w:rPr>
        <w:t xml:space="preserve"> </w:t>
      </w:r>
      <w:r>
        <w:t>повышения эффективности</w:t>
      </w:r>
      <w:r>
        <w:rPr>
          <w:spacing w:val="40"/>
        </w:rPr>
        <w:t xml:space="preserve"> </w:t>
      </w:r>
      <w:r>
        <w:t>производства,</w:t>
      </w:r>
      <w:r>
        <w:rPr>
          <w:spacing w:val="40"/>
        </w:rPr>
        <w:t xml:space="preserve"> </w:t>
      </w:r>
      <w:r>
        <w:t>отражающие</w:t>
      </w:r>
      <w:r>
        <w:rPr>
          <w:spacing w:val="40"/>
        </w:rPr>
        <w:t xml:space="preserve"> </w:t>
      </w:r>
      <w:r>
        <w:t>типичные</w:t>
      </w:r>
      <w:r>
        <w:rPr>
          <w:spacing w:val="40"/>
        </w:rPr>
        <w:t xml:space="preserve"> </w:t>
      </w:r>
      <w:r>
        <w:t>ситуации</w:t>
      </w:r>
      <w:r>
        <w:rPr>
          <w:spacing w:val="40"/>
        </w:rPr>
        <w:t xml:space="preserve"> </w:t>
      </w:r>
      <w:r>
        <w:t>и</w:t>
      </w:r>
      <w:r>
        <w:rPr>
          <w:spacing w:val="40"/>
        </w:rPr>
        <w:t xml:space="preserve"> </w:t>
      </w:r>
      <w:r>
        <w:t xml:space="preserve">социальные взаимодействия в сфере экономической деятельности; отражающие процессы; </w:t>
      </w:r>
      <w:r>
        <w:rPr>
          <w:spacing w:val="-2"/>
        </w:rPr>
        <w:t>осмысленно</w:t>
      </w:r>
      <w:r>
        <w:tab/>
      </w:r>
      <w:r>
        <w:rPr>
          <w:spacing w:val="-2"/>
        </w:rPr>
        <w:t>читать</w:t>
      </w:r>
      <w:r>
        <w:tab/>
      </w:r>
      <w:r>
        <w:rPr>
          <w:spacing w:val="-2"/>
        </w:rPr>
        <w:t>тексты</w:t>
      </w:r>
      <w:r>
        <w:tab/>
      </w:r>
      <w:r>
        <w:rPr>
          <w:spacing w:val="-51"/>
        </w:rPr>
        <w:t xml:space="preserve"> </w:t>
      </w:r>
      <w:r>
        <w:rPr>
          <w:spacing w:val="-2"/>
        </w:rPr>
        <w:t>экономической</w:t>
      </w:r>
      <w:r>
        <w:tab/>
      </w:r>
      <w:r>
        <w:rPr>
          <w:spacing w:val="-2"/>
        </w:rPr>
        <w:t>тематики,</w:t>
      </w:r>
      <w:r>
        <w:tab/>
      </w:r>
      <w:r>
        <w:rPr>
          <w:spacing w:val="-32"/>
        </w:rPr>
        <w:t xml:space="preserve"> </w:t>
      </w:r>
      <w:r>
        <w:t>преобразовывать текстовую</w:t>
      </w:r>
      <w:r>
        <w:rPr>
          <w:spacing w:val="40"/>
        </w:rPr>
        <w:t xml:space="preserve"> </w:t>
      </w:r>
      <w:r>
        <w:t>экономическую</w:t>
      </w:r>
      <w:r>
        <w:rPr>
          <w:spacing w:val="40"/>
        </w:rPr>
        <w:t xml:space="preserve"> </w:t>
      </w:r>
      <w:r>
        <w:t>информацию</w:t>
      </w:r>
      <w:r>
        <w:rPr>
          <w:spacing w:val="40"/>
        </w:rPr>
        <w:t xml:space="preserve"> </w:t>
      </w:r>
      <w:r>
        <w:t>в</w:t>
      </w:r>
      <w:r>
        <w:rPr>
          <w:spacing w:val="40"/>
        </w:rPr>
        <w:t xml:space="preserve"> </w:t>
      </w:r>
      <w:r>
        <w:t>модели</w:t>
      </w:r>
      <w:r>
        <w:rPr>
          <w:spacing w:val="40"/>
        </w:rPr>
        <w:t xml:space="preserve"> </w:t>
      </w:r>
      <w:r>
        <w:t>(таблица,</w:t>
      </w:r>
      <w:r>
        <w:rPr>
          <w:spacing w:val="40"/>
        </w:rPr>
        <w:t xml:space="preserve"> </w:t>
      </w:r>
      <w:r>
        <w:t>схема,</w:t>
      </w:r>
      <w:r>
        <w:rPr>
          <w:spacing w:val="40"/>
        </w:rPr>
        <w:t xml:space="preserve"> </w:t>
      </w:r>
      <w:r>
        <w:t>график</w:t>
      </w:r>
      <w:r>
        <w:rPr>
          <w:spacing w:val="40"/>
        </w:rPr>
        <w:t xml:space="preserve"> </w:t>
      </w:r>
      <w:r>
        <w:t>и другое),</w:t>
      </w:r>
      <w:r>
        <w:rPr>
          <w:spacing w:val="36"/>
        </w:rPr>
        <w:t xml:space="preserve"> </w:t>
      </w:r>
      <w:r>
        <w:t>в</w:t>
      </w:r>
      <w:r>
        <w:rPr>
          <w:spacing w:val="29"/>
        </w:rPr>
        <w:t xml:space="preserve"> </w:t>
      </w:r>
      <w:r>
        <w:t>том</w:t>
      </w:r>
      <w:r>
        <w:rPr>
          <w:spacing w:val="29"/>
        </w:rPr>
        <w:t xml:space="preserve"> </w:t>
      </w:r>
      <w:r>
        <w:t>числе</w:t>
      </w:r>
      <w:r>
        <w:rPr>
          <w:spacing w:val="27"/>
        </w:rPr>
        <w:t xml:space="preserve"> </w:t>
      </w:r>
      <w:r>
        <w:t>о</w:t>
      </w:r>
      <w:r>
        <w:rPr>
          <w:spacing w:val="37"/>
        </w:rPr>
        <w:t xml:space="preserve"> </w:t>
      </w:r>
      <w:r>
        <w:t>свободных</w:t>
      </w:r>
      <w:r>
        <w:rPr>
          <w:spacing w:val="27"/>
        </w:rPr>
        <w:t xml:space="preserve"> </w:t>
      </w:r>
      <w:r>
        <w:t>и</w:t>
      </w:r>
      <w:r>
        <w:rPr>
          <w:spacing w:val="33"/>
        </w:rPr>
        <w:t xml:space="preserve"> </w:t>
      </w:r>
      <w:r>
        <w:t>экономических</w:t>
      </w:r>
      <w:r>
        <w:rPr>
          <w:spacing w:val="27"/>
        </w:rPr>
        <w:t xml:space="preserve"> </w:t>
      </w:r>
      <w:r>
        <w:t>благах,</w:t>
      </w:r>
      <w:r>
        <w:rPr>
          <w:spacing w:val="34"/>
        </w:rPr>
        <w:t xml:space="preserve"> </w:t>
      </w:r>
      <w:r>
        <w:t>о</w:t>
      </w:r>
      <w:r>
        <w:rPr>
          <w:spacing w:val="37"/>
        </w:rPr>
        <w:t xml:space="preserve"> </w:t>
      </w:r>
      <w:r>
        <w:t>видах</w:t>
      </w:r>
      <w:r>
        <w:rPr>
          <w:spacing w:val="27"/>
        </w:rPr>
        <w:t xml:space="preserve"> </w:t>
      </w:r>
      <w:r>
        <w:t>и</w:t>
      </w:r>
      <w:r>
        <w:rPr>
          <w:spacing w:val="33"/>
        </w:rPr>
        <w:t xml:space="preserve"> </w:t>
      </w:r>
      <w:r>
        <w:t xml:space="preserve">формах </w:t>
      </w:r>
      <w:r>
        <w:rPr>
          <w:spacing w:val="-2"/>
        </w:rPr>
        <w:t>предпринимательской</w:t>
      </w:r>
      <w:r>
        <w:tab/>
      </w:r>
      <w:r>
        <w:tab/>
      </w:r>
      <w:r>
        <w:rPr>
          <w:spacing w:val="-2"/>
        </w:rPr>
        <w:t>деятельности,</w:t>
      </w:r>
      <w:r>
        <w:tab/>
      </w:r>
      <w:r>
        <w:tab/>
      </w:r>
      <w:r>
        <w:rPr>
          <w:spacing w:val="-2"/>
        </w:rPr>
        <w:t>экономических</w:t>
      </w:r>
      <w:r>
        <w:tab/>
      </w:r>
      <w:r>
        <w:rPr>
          <w:spacing w:val="-10"/>
        </w:rPr>
        <w:t>и</w:t>
      </w:r>
      <w:r>
        <w:tab/>
      </w:r>
      <w:r>
        <w:tab/>
      </w:r>
      <w:r>
        <w:rPr>
          <w:spacing w:val="-2"/>
        </w:rPr>
        <w:t xml:space="preserve">социальных </w:t>
      </w:r>
      <w:r>
        <w:t>последствиях безработицы;</w:t>
      </w:r>
    </w:p>
    <w:p w14:paraId="7A75E36A">
      <w:pPr>
        <w:pStyle w:val="8"/>
        <w:ind w:right="1733"/>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14:paraId="6DE455FE">
      <w:pPr>
        <w:pStyle w:val="8"/>
        <w:spacing w:line="237" w:lineRule="auto"/>
        <w:ind w:right="1741"/>
      </w:pPr>
      <w:r>
        <w:t>анализировать, обобщать, систематизировать, конкретизировать и критически оценивать социальную информацию,</w:t>
      </w:r>
      <w:r>
        <w:rPr>
          <w:spacing w:val="80"/>
        </w:rPr>
        <w:t xml:space="preserve">  </w:t>
      </w:r>
      <w:r>
        <w:t>включая экономико-статистическую,</w:t>
      </w:r>
    </w:p>
    <w:p w14:paraId="04EB089D">
      <w:pPr>
        <w:pStyle w:val="8"/>
        <w:spacing w:before="3"/>
        <w:ind w:right="1738"/>
      </w:pPr>
      <w:r>
        <w:t>из адаптированных</w:t>
      </w:r>
      <w:r>
        <w:rPr>
          <w:spacing w:val="-5"/>
        </w:rPr>
        <w:t xml:space="preserve"> </w:t>
      </w:r>
      <w:r>
        <w:t>источников</w:t>
      </w:r>
      <w:r>
        <w:rPr>
          <w:spacing w:val="-4"/>
        </w:rPr>
        <w:t xml:space="preserve"> </w:t>
      </w:r>
      <w:r>
        <w:t>(в</w:t>
      </w:r>
      <w:r>
        <w:rPr>
          <w:spacing w:val="-4"/>
        </w:rPr>
        <w:t xml:space="preserve"> </w:t>
      </w:r>
      <w:r>
        <w:t>том числе</w:t>
      </w:r>
      <w:r>
        <w:rPr>
          <w:spacing w:val="-2"/>
        </w:rPr>
        <w:t xml:space="preserve"> </w:t>
      </w:r>
      <w:r>
        <w:t>учебных</w:t>
      </w:r>
      <w:r>
        <w:rPr>
          <w:spacing w:val="-5"/>
        </w:rPr>
        <w:t xml:space="preserve"> </w:t>
      </w:r>
      <w:r>
        <w:t>материалов)</w:t>
      </w:r>
      <w:r>
        <w:rPr>
          <w:spacing w:val="-4"/>
        </w:rPr>
        <w:t xml:space="preserve"> </w:t>
      </w:r>
      <w:r>
        <w:t xml:space="preserve">и публикаций СМИ, соотносить её с личным социальным опытом; используя обществоведческие знания, формулировать выводы, подкрепляя их </w:t>
      </w:r>
      <w:r>
        <w:rPr>
          <w:spacing w:val="-2"/>
        </w:rPr>
        <w:t>аргументами;</w:t>
      </w:r>
    </w:p>
    <w:p w14:paraId="021A97D2">
      <w:pPr>
        <w:pStyle w:val="8"/>
        <w:tabs>
          <w:tab w:val="left" w:pos="2692"/>
          <w:tab w:val="left" w:pos="2735"/>
          <w:tab w:val="left" w:pos="3862"/>
          <w:tab w:val="left" w:pos="3996"/>
          <w:tab w:val="left" w:pos="4629"/>
          <w:tab w:val="left" w:pos="5641"/>
          <w:tab w:val="left" w:pos="6629"/>
          <w:tab w:val="left" w:pos="7426"/>
          <w:tab w:val="left" w:pos="8475"/>
          <w:tab w:val="left" w:pos="8591"/>
          <w:tab w:val="left" w:pos="9042"/>
        </w:tabs>
        <w:ind w:right="1734"/>
        <w:jc w:val="left"/>
      </w:pPr>
      <w:r>
        <w:t>оценивать собственные поступки</w:t>
      </w:r>
      <w:r>
        <w:rPr>
          <w:spacing w:val="32"/>
        </w:rPr>
        <w:t xml:space="preserve"> </w:t>
      </w:r>
      <w:r>
        <w:t>и поступки других людей</w:t>
      </w:r>
      <w:r>
        <w:rPr>
          <w:spacing w:val="32"/>
        </w:rPr>
        <w:t xml:space="preserve"> </w:t>
      </w:r>
      <w:r>
        <w:t>с</w:t>
      </w:r>
      <w:r>
        <w:rPr>
          <w:spacing w:val="30"/>
        </w:rPr>
        <w:t xml:space="preserve"> </w:t>
      </w:r>
      <w:r>
        <w:t>точки зрения их экономической рациональности (сложившиеся модели поведения производителей</w:t>
      </w:r>
      <w:r>
        <w:rPr>
          <w:spacing w:val="40"/>
        </w:rPr>
        <w:t xml:space="preserve"> </w:t>
      </w:r>
      <w:r>
        <w:t>и</w:t>
      </w:r>
      <w:r>
        <w:rPr>
          <w:spacing w:val="40"/>
        </w:rPr>
        <w:t xml:space="preserve"> </w:t>
      </w:r>
      <w:r>
        <w:t>потребителей;</w:t>
      </w:r>
      <w:r>
        <w:rPr>
          <w:spacing w:val="40"/>
        </w:rPr>
        <w:t xml:space="preserve"> </w:t>
      </w:r>
      <w:r>
        <w:t>граждан,</w:t>
      </w:r>
      <w:r>
        <w:rPr>
          <w:spacing w:val="40"/>
        </w:rPr>
        <w:t xml:space="preserve"> </w:t>
      </w:r>
      <w:r>
        <w:t>защищающих</w:t>
      </w:r>
      <w:r>
        <w:rPr>
          <w:spacing w:val="40"/>
        </w:rPr>
        <w:t xml:space="preserve"> </w:t>
      </w:r>
      <w:r>
        <w:t>свои</w:t>
      </w:r>
      <w:r>
        <w:rPr>
          <w:spacing w:val="40"/>
        </w:rPr>
        <w:t xml:space="preserve"> </w:t>
      </w:r>
      <w:r>
        <w:t xml:space="preserve">экономические </w:t>
      </w:r>
      <w:r>
        <w:rPr>
          <w:spacing w:val="-2"/>
        </w:rPr>
        <w:t>интересы;</w:t>
      </w:r>
      <w:r>
        <w:tab/>
      </w:r>
      <w:r>
        <w:rPr>
          <w:spacing w:val="-2"/>
        </w:rPr>
        <w:t>практики</w:t>
      </w:r>
      <w:r>
        <w:tab/>
      </w:r>
      <w:r>
        <w:rPr>
          <w:spacing w:val="-2"/>
        </w:rPr>
        <w:t>осуществления</w:t>
      </w:r>
      <w:r>
        <w:tab/>
      </w:r>
      <w:r>
        <w:rPr>
          <w:spacing w:val="-2"/>
        </w:rPr>
        <w:t>экономических</w:t>
      </w:r>
      <w:r>
        <w:tab/>
      </w:r>
      <w:r>
        <w:rPr>
          <w:spacing w:val="-2"/>
        </w:rPr>
        <w:t>действий</w:t>
      </w:r>
      <w:r>
        <w:tab/>
      </w:r>
      <w:r>
        <w:tab/>
      </w:r>
      <w:r>
        <w:rPr>
          <w:spacing w:val="-6"/>
        </w:rPr>
        <w:t>на</w:t>
      </w:r>
      <w:r>
        <w:tab/>
      </w:r>
      <w:r>
        <w:rPr>
          <w:spacing w:val="-2"/>
        </w:rPr>
        <w:t xml:space="preserve">основе </w:t>
      </w:r>
      <w:r>
        <w:t>рационального</w:t>
      </w:r>
      <w:r>
        <w:rPr>
          <w:spacing w:val="80"/>
        </w:rPr>
        <w:t xml:space="preserve"> </w:t>
      </w:r>
      <w:r>
        <w:t>выбора</w:t>
      </w:r>
      <w:r>
        <w:rPr>
          <w:spacing w:val="80"/>
        </w:rPr>
        <w:t xml:space="preserve"> </w:t>
      </w:r>
      <w:r>
        <w:t>в</w:t>
      </w:r>
      <w:r>
        <w:rPr>
          <w:spacing w:val="80"/>
        </w:rPr>
        <w:t xml:space="preserve"> </w:t>
      </w:r>
      <w:r>
        <w:t>условиях</w:t>
      </w:r>
      <w:r>
        <w:rPr>
          <w:spacing w:val="80"/>
        </w:rPr>
        <w:t xml:space="preserve"> </w:t>
      </w:r>
      <w:r>
        <w:t>ограниченных</w:t>
      </w:r>
      <w:r>
        <w:rPr>
          <w:spacing w:val="80"/>
        </w:rPr>
        <w:t xml:space="preserve"> </w:t>
      </w:r>
      <w:r>
        <w:t>ресурсов;</w:t>
      </w:r>
      <w:r>
        <w:rPr>
          <w:spacing w:val="80"/>
        </w:rPr>
        <w:t xml:space="preserve"> </w:t>
      </w:r>
      <w:r>
        <w:t>использования различных</w:t>
      </w:r>
      <w:r>
        <w:rPr>
          <w:spacing w:val="40"/>
        </w:rPr>
        <w:t xml:space="preserve"> </w:t>
      </w:r>
      <w:r>
        <w:t>способов</w:t>
      </w:r>
      <w:r>
        <w:rPr>
          <w:spacing w:val="40"/>
        </w:rPr>
        <w:t xml:space="preserve"> </w:t>
      </w:r>
      <w:r>
        <w:t>повышения</w:t>
      </w:r>
      <w:r>
        <w:rPr>
          <w:spacing w:val="40"/>
        </w:rPr>
        <w:t xml:space="preserve"> </w:t>
      </w:r>
      <w:r>
        <w:t>эффективности</w:t>
      </w:r>
      <w:r>
        <w:rPr>
          <w:spacing w:val="40"/>
        </w:rPr>
        <w:t xml:space="preserve"> </w:t>
      </w:r>
      <w:r>
        <w:t>производства,</w:t>
      </w:r>
      <w:r>
        <w:rPr>
          <w:spacing w:val="40"/>
        </w:rPr>
        <w:t xml:space="preserve"> </w:t>
      </w:r>
      <w:r>
        <w:t xml:space="preserve">распределения </w:t>
      </w:r>
      <w:r>
        <w:rPr>
          <w:spacing w:val="-2"/>
        </w:rPr>
        <w:t>семейных</w:t>
      </w:r>
      <w:r>
        <w:tab/>
      </w:r>
      <w:r>
        <w:tab/>
      </w:r>
      <w:r>
        <w:rPr>
          <w:spacing w:val="-2"/>
        </w:rPr>
        <w:t>ресурсов,</w:t>
      </w:r>
      <w:r>
        <w:tab/>
      </w:r>
      <w:r>
        <w:tab/>
      </w:r>
      <w:r>
        <w:rPr>
          <w:spacing w:val="-4"/>
        </w:rPr>
        <w:t>для</w:t>
      </w:r>
      <w:r>
        <w:tab/>
      </w:r>
      <w:r>
        <w:rPr>
          <w:spacing w:val="-2"/>
        </w:rPr>
        <w:t>оценки</w:t>
      </w:r>
      <w:r>
        <w:tab/>
      </w:r>
      <w:r>
        <w:rPr>
          <w:spacing w:val="-56"/>
        </w:rPr>
        <w:t xml:space="preserve"> </w:t>
      </w:r>
      <w:r>
        <w:rPr>
          <w:spacing w:val="-2"/>
        </w:rPr>
        <w:t>рисков</w:t>
      </w:r>
      <w:r>
        <w:tab/>
      </w:r>
      <w:r>
        <w:rPr>
          <w:spacing w:val="-2"/>
        </w:rPr>
        <w:t>осуществления</w:t>
      </w:r>
      <w:r>
        <w:tab/>
      </w:r>
      <w:r>
        <w:rPr>
          <w:spacing w:val="-2"/>
        </w:rPr>
        <w:t xml:space="preserve">финансовых </w:t>
      </w:r>
      <w:r>
        <w:t>мошенничеств, применения недобросовестных практик);</w:t>
      </w:r>
    </w:p>
    <w:p w14:paraId="09747CF7">
      <w:pPr>
        <w:pStyle w:val="8"/>
        <w:spacing w:before="2"/>
        <w:ind w:right="173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64B7E55">
      <w:pPr>
        <w:pStyle w:val="8"/>
        <w:spacing w:before="3" w:line="237" w:lineRule="auto"/>
        <w:ind w:right="1735"/>
      </w:pPr>
      <w:r>
        <w:t>приобретать опыт составления простейших документов (личный финансовый план, заявление, резюме);</w:t>
      </w:r>
    </w:p>
    <w:p w14:paraId="4ABE4B87">
      <w:pPr>
        <w:spacing w:after="0" w:line="237" w:lineRule="auto"/>
        <w:sectPr>
          <w:pgSz w:w="11910" w:h="16840"/>
          <w:pgMar w:top="1340" w:right="60" w:bottom="280" w:left="360" w:header="720" w:footer="720" w:gutter="0"/>
          <w:cols w:space="720" w:num="1"/>
        </w:sectPr>
      </w:pPr>
    </w:p>
    <w:p w14:paraId="188A7497">
      <w:pPr>
        <w:pStyle w:val="8"/>
        <w:spacing w:before="74"/>
        <w:ind w:right="1740"/>
        <w:jc w:val="left"/>
      </w:pPr>
      <w:r>
        <w:t>осуществлять</w:t>
      </w:r>
      <w:r>
        <w:rPr>
          <w:spacing w:val="40"/>
        </w:rPr>
        <w:t xml:space="preserve"> </w:t>
      </w:r>
      <w:r>
        <w:t>совместную</w:t>
      </w:r>
      <w:r>
        <w:rPr>
          <w:spacing w:val="40"/>
        </w:rPr>
        <w:t xml:space="preserve"> </w:t>
      </w:r>
      <w:r>
        <w:t>деятельность,</w:t>
      </w:r>
      <w:r>
        <w:rPr>
          <w:spacing w:val="40"/>
        </w:rPr>
        <w:t xml:space="preserve"> </w:t>
      </w:r>
      <w:r>
        <w:t>включая</w:t>
      </w:r>
      <w:r>
        <w:rPr>
          <w:spacing w:val="40"/>
        </w:rPr>
        <w:t xml:space="preserve"> </w:t>
      </w:r>
      <w:r>
        <w:t>взаимодействие</w:t>
      </w:r>
      <w:r>
        <w:rPr>
          <w:spacing w:val="40"/>
        </w:rPr>
        <w:t xml:space="preserve"> </w:t>
      </w:r>
      <w:r>
        <w:t>с</w:t>
      </w:r>
      <w:r>
        <w:rPr>
          <w:spacing w:val="40"/>
        </w:rPr>
        <w:t xml:space="preserve"> </w:t>
      </w:r>
      <w: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714BE32">
      <w:pPr>
        <w:pStyle w:val="13"/>
        <w:numPr>
          <w:ilvl w:val="0"/>
          <w:numId w:val="120"/>
        </w:numPr>
        <w:tabs>
          <w:tab w:val="left" w:pos="1622"/>
        </w:tabs>
        <w:spacing w:before="0" w:after="0" w:line="274" w:lineRule="exact"/>
        <w:ind w:left="1622" w:right="0" w:hanging="182"/>
        <w:jc w:val="left"/>
        <w:rPr>
          <w:sz w:val="24"/>
        </w:rPr>
      </w:pPr>
      <w:r>
        <w:rPr>
          <w:sz w:val="24"/>
        </w:rPr>
        <w:t>Человек</w:t>
      </w:r>
      <w:r>
        <w:rPr>
          <w:spacing w:val="-4"/>
          <w:sz w:val="24"/>
        </w:rPr>
        <w:t xml:space="preserve"> </w:t>
      </w:r>
      <w:r>
        <w:rPr>
          <w:sz w:val="24"/>
        </w:rPr>
        <w:t>в</w:t>
      </w:r>
      <w:r>
        <w:rPr>
          <w:spacing w:val="-1"/>
          <w:sz w:val="24"/>
        </w:rPr>
        <w:t xml:space="preserve"> </w:t>
      </w:r>
      <w:r>
        <w:rPr>
          <w:sz w:val="24"/>
        </w:rPr>
        <w:t>мире</w:t>
      </w:r>
      <w:r>
        <w:rPr>
          <w:spacing w:val="2"/>
          <w:sz w:val="24"/>
        </w:rPr>
        <w:t xml:space="preserve"> </w:t>
      </w:r>
      <w:r>
        <w:rPr>
          <w:spacing w:val="-2"/>
          <w:sz w:val="24"/>
        </w:rPr>
        <w:t>культуры:</w:t>
      </w:r>
    </w:p>
    <w:p w14:paraId="4F94B537">
      <w:pPr>
        <w:pStyle w:val="8"/>
        <w:spacing w:before="2"/>
        <w:ind w:right="1681"/>
      </w:pPr>
      <w:r>
        <w:t>осваивать и применять знания о процессах и явлениях в духовной жизни общества, о науке и</w:t>
      </w:r>
      <w:r>
        <w:rPr>
          <w:spacing w:val="-1"/>
        </w:rPr>
        <w:t xml:space="preserve"> </w:t>
      </w:r>
      <w:r>
        <w:t>образовании, системе</w:t>
      </w:r>
      <w:r>
        <w:rPr>
          <w:spacing w:val="-3"/>
        </w:rPr>
        <w:t xml:space="preserve"> </w:t>
      </w:r>
      <w:r>
        <w:t>образования</w:t>
      </w:r>
      <w:r>
        <w:rPr>
          <w:spacing w:val="-2"/>
        </w:rPr>
        <w:t xml:space="preserve"> </w:t>
      </w:r>
      <w:r>
        <w:t>в Российской</w:t>
      </w:r>
      <w:r>
        <w:rPr>
          <w:spacing w:val="-1"/>
        </w:rPr>
        <w:t xml:space="preserve"> </w:t>
      </w:r>
      <w:r>
        <w:t>Федерации, о религии, мировых религиях, об искусстве и его видах; об информации как важном ресурсе современного общества;</w:t>
      </w:r>
    </w:p>
    <w:p w14:paraId="761F326F">
      <w:pPr>
        <w:pStyle w:val="8"/>
        <w:ind w:right="1732"/>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2ED8B28C">
      <w:pPr>
        <w:pStyle w:val="8"/>
        <w:spacing w:before="1"/>
        <w:ind w:right="174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7E389409">
      <w:pPr>
        <w:pStyle w:val="8"/>
        <w:spacing w:line="274" w:lineRule="exact"/>
      </w:pPr>
      <w:r>
        <w:t>классифицировать</w:t>
      </w:r>
      <w:r>
        <w:rPr>
          <w:spacing w:val="-7"/>
        </w:rPr>
        <w:t xml:space="preserve"> </w:t>
      </w:r>
      <w:r>
        <w:t>по</w:t>
      </w:r>
      <w:r>
        <w:rPr>
          <w:spacing w:val="-1"/>
        </w:rPr>
        <w:t xml:space="preserve"> </w:t>
      </w:r>
      <w:r>
        <w:t>разным</w:t>
      </w:r>
      <w:r>
        <w:rPr>
          <w:spacing w:val="-1"/>
        </w:rPr>
        <w:t xml:space="preserve"> </w:t>
      </w:r>
      <w:r>
        <w:t>признакам формы</w:t>
      </w:r>
      <w:r>
        <w:rPr>
          <w:spacing w:val="-1"/>
        </w:rPr>
        <w:t xml:space="preserve"> </w:t>
      </w:r>
      <w:r>
        <w:t>и</w:t>
      </w:r>
      <w:r>
        <w:rPr>
          <w:spacing w:val="-5"/>
        </w:rPr>
        <w:t xml:space="preserve"> </w:t>
      </w:r>
      <w:r>
        <w:t>виды</w:t>
      </w:r>
      <w:r>
        <w:rPr>
          <w:spacing w:val="-4"/>
        </w:rPr>
        <w:t xml:space="preserve"> </w:t>
      </w:r>
      <w:r>
        <w:rPr>
          <w:spacing w:val="-2"/>
        </w:rPr>
        <w:t>культуры;</w:t>
      </w:r>
    </w:p>
    <w:p w14:paraId="70BEABF7">
      <w:pPr>
        <w:pStyle w:val="8"/>
        <w:spacing w:before="5" w:line="237" w:lineRule="auto"/>
        <w:ind w:right="1740"/>
      </w:pPr>
      <w:r>
        <w:t>сравнивать формы культуры, естественные и социально-гуманитарные науки, виды искусств;</w:t>
      </w:r>
    </w:p>
    <w:p w14:paraId="67508D9A">
      <w:pPr>
        <w:pStyle w:val="8"/>
        <w:spacing w:before="5" w:line="237" w:lineRule="auto"/>
        <w:ind w:right="1747"/>
      </w:pPr>
      <w:r>
        <w:t>устанавливать и объяснять взаимосвязь развития духовной культуры и формирования личности, взаимовлияние науки и образования;</w:t>
      </w:r>
    </w:p>
    <w:p w14:paraId="275037FD">
      <w:pPr>
        <w:pStyle w:val="8"/>
        <w:spacing w:before="6" w:line="237" w:lineRule="auto"/>
        <w:ind w:right="1740"/>
      </w:pPr>
      <w:r>
        <w:t xml:space="preserve">использовать полученные знания для объяснения роли непрерывного </w:t>
      </w:r>
      <w:r>
        <w:rPr>
          <w:spacing w:val="-2"/>
        </w:rPr>
        <w:t>образования;</w:t>
      </w:r>
    </w:p>
    <w:p w14:paraId="667BADE9">
      <w:pPr>
        <w:pStyle w:val="8"/>
        <w:spacing w:before="4"/>
        <w:ind w:right="1737"/>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78AF74A2">
      <w:pPr>
        <w:pStyle w:val="8"/>
        <w:ind w:right="1740"/>
        <w:jc w:val="left"/>
      </w:pPr>
      <w:r>
        <w:t>осмысленно</w:t>
      </w:r>
      <w:r>
        <w:rPr>
          <w:spacing w:val="40"/>
        </w:rPr>
        <w:t xml:space="preserve"> </w:t>
      </w:r>
      <w:r>
        <w:t>читать</w:t>
      </w:r>
      <w:r>
        <w:rPr>
          <w:spacing w:val="40"/>
        </w:rPr>
        <w:t xml:space="preserve"> </w:t>
      </w:r>
      <w:r>
        <w:t>тексты</w:t>
      </w:r>
      <w:r>
        <w:rPr>
          <w:spacing w:val="40"/>
        </w:rPr>
        <w:t xml:space="preserve"> </w:t>
      </w:r>
      <w:r>
        <w:t>по</w:t>
      </w:r>
      <w:r>
        <w:rPr>
          <w:spacing w:val="40"/>
        </w:rPr>
        <w:t xml:space="preserve"> </w:t>
      </w:r>
      <w:r>
        <w:t>проблемам</w:t>
      </w:r>
      <w:r>
        <w:rPr>
          <w:spacing w:val="40"/>
        </w:rPr>
        <w:t xml:space="preserve"> </w:t>
      </w:r>
      <w:r>
        <w:t>развития</w:t>
      </w:r>
      <w:r>
        <w:rPr>
          <w:spacing w:val="40"/>
        </w:rPr>
        <w:t xml:space="preserve"> </w:t>
      </w:r>
      <w:r>
        <w:t>современной</w:t>
      </w:r>
      <w:r>
        <w:rPr>
          <w:spacing w:val="40"/>
        </w:rPr>
        <w:t xml:space="preserve"> </w:t>
      </w:r>
      <w:r>
        <w:t>культуры,</w:t>
      </w:r>
      <w:r>
        <w:rPr>
          <w:spacing w:val="80"/>
          <w:w w:val="150"/>
        </w:rPr>
        <w:t xml:space="preserve"> </w:t>
      </w:r>
      <w:r>
        <w:t>составлять план,</w:t>
      </w:r>
      <w:r>
        <w:rPr>
          <w:spacing w:val="32"/>
        </w:rPr>
        <w:t xml:space="preserve"> </w:t>
      </w:r>
      <w:r>
        <w:t>преобразовывать</w:t>
      </w:r>
      <w:r>
        <w:rPr>
          <w:spacing w:val="32"/>
        </w:rPr>
        <w:t xml:space="preserve"> </w:t>
      </w:r>
      <w:r>
        <w:t>текстовую</w:t>
      </w:r>
      <w:r>
        <w:rPr>
          <w:spacing w:val="33"/>
        </w:rPr>
        <w:t xml:space="preserve"> </w:t>
      </w:r>
      <w:r>
        <w:t>информацию</w:t>
      </w:r>
      <w:r>
        <w:rPr>
          <w:spacing w:val="30"/>
        </w:rPr>
        <w:t xml:space="preserve"> </w:t>
      </w:r>
      <w:r>
        <w:t>в модели</w:t>
      </w:r>
      <w:r>
        <w:rPr>
          <w:spacing w:val="31"/>
        </w:rPr>
        <w:t xml:space="preserve"> </w:t>
      </w:r>
      <w:r>
        <w:t>(таблицу, диаграмму, схему) и преобразовывать предложенные модели в текст; осуществлять</w:t>
      </w:r>
      <w:r>
        <w:rPr>
          <w:spacing w:val="40"/>
        </w:rPr>
        <w:t xml:space="preserve"> </w:t>
      </w:r>
      <w:r>
        <w:t>поиск</w:t>
      </w:r>
      <w:r>
        <w:rPr>
          <w:spacing w:val="40"/>
        </w:rPr>
        <w:t xml:space="preserve"> </w:t>
      </w:r>
      <w:r>
        <w:t>информации</w:t>
      </w:r>
      <w:r>
        <w:rPr>
          <w:spacing w:val="40"/>
        </w:rPr>
        <w:t xml:space="preserve"> </w:t>
      </w:r>
      <w:r>
        <w:t>об</w:t>
      </w:r>
      <w:r>
        <w:rPr>
          <w:spacing w:val="40"/>
        </w:rPr>
        <w:t xml:space="preserve"> </w:t>
      </w:r>
      <w:r>
        <w:t>ответственности</w:t>
      </w:r>
      <w:r>
        <w:rPr>
          <w:spacing w:val="40"/>
        </w:rPr>
        <w:t xml:space="preserve"> </w:t>
      </w:r>
      <w:r>
        <w:t>современных</w:t>
      </w:r>
      <w:r>
        <w:rPr>
          <w:spacing w:val="40"/>
        </w:rPr>
        <w:t xml:space="preserve"> </w:t>
      </w:r>
      <w:r>
        <w:t>учёных,</w:t>
      </w:r>
      <w:r>
        <w:rPr>
          <w:spacing w:val="40"/>
        </w:rPr>
        <w:t xml:space="preserve"> </w:t>
      </w:r>
      <w:r>
        <w:t xml:space="preserve">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14:paraId="1A99C0E0">
      <w:pPr>
        <w:pStyle w:val="8"/>
        <w:tabs>
          <w:tab w:val="left" w:pos="3272"/>
          <w:tab w:val="left" w:pos="5554"/>
          <w:tab w:val="left" w:pos="7008"/>
          <w:tab w:val="left" w:pos="8341"/>
          <w:tab w:val="left" w:pos="8748"/>
        </w:tabs>
        <w:spacing w:before="1"/>
        <w:ind w:right="1736"/>
        <w:jc w:val="left"/>
      </w:pPr>
      <w:r>
        <w:rPr>
          <w:spacing w:val="-2"/>
        </w:rPr>
        <w:t>анализировать,</w:t>
      </w:r>
      <w:r>
        <w:tab/>
      </w:r>
      <w:r>
        <w:rPr>
          <w:spacing w:val="-2"/>
        </w:rPr>
        <w:t>систематизировать,</w:t>
      </w:r>
      <w:r>
        <w:tab/>
      </w:r>
      <w:r>
        <w:rPr>
          <w:spacing w:val="-2"/>
        </w:rPr>
        <w:t>критически</w:t>
      </w:r>
      <w:r>
        <w:tab/>
      </w:r>
      <w:r>
        <w:rPr>
          <w:spacing w:val="-2"/>
        </w:rPr>
        <w:t>оценивать</w:t>
      </w:r>
      <w:r>
        <w:tab/>
      </w:r>
      <w:r>
        <w:rPr>
          <w:spacing w:val="-10"/>
        </w:rPr>
        <w:t>и</w:t>
      </w:r>
      <w:r>
        <w:tab/>
      </w:r>
      <w:r>
        <w:rPr>
          <w:spacing w:val="-2"/>
        </w:rPr>
        <w:t xml:space="preserve">обобщать </w:t>
      </w:r>
      <w:r>
        <w:t>социальную</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разных</w:t>
      </w:r>
      <w:r>
        <w:rPr>
          <w:spacing w:val="40"/>
        </w:rPr>
        <w:t xml:space="preserve"> </w:t>
      </w:r>
      <w:r>
        <w:t>формах</w:t>
      </w:r>
      <w:r>
        <w:rPr>
          <w:spacing w:val="40"/>
        </w:rPr>
        <w:t xml:space="preserve"> </w:t>
      </w:r>
      <w:r>
        <w:t>(описательную, графическую, аудиовизуальную), при изучении культуры, науки и образования; оценивать</w:t>
      </w:r>
      <w:r>
        <w:rPr>
          <w:spacing w:val="40"/>
        </w:rPr>
        <w:t xml:space="preserve"> </w:t>
      </w:r>
      <w:r>
        <w:t>собственные</w:t>
      </w:r>
      <w:r>
        <w:rPr>
          <w:spacing w:val="40"/>
        </w:rPr>
        <w:t xml:space="preserve"> </w:t>
      </w:r>
      <w:r>
        <w:t>поступки,</w:t>
      </w:r>
      <w:r>
        <w:rPr>
          <w:spacing w:val="40"/>
        </w:rPr>
        <w:t xml:space="preserve"> </w:t>
      </w:r>
      <w:r>
        <w:t>поведение</w:t>
      </w:r>
      <w:r>
        <w:rPr>
          <w:spacing w:val="40"/>
        </w:rPr>
        <w:t xml:space="preserve"> </w:t>
      </w:r>
      <w:r>
        <w:t>людей</w:t>
      </w:r>
      <w:r>
        <w:rPr>
          <w:spacing w:val="40"/>
        </w:rPr>
        <w:t xml:space="preserve"> </w:t>
      </w:r>
      <w:r>
        <w:t>в</w:t>
      </w:r>
      <w:r>
        <w:rPr>
          <w:spacing w:val="40"/>
        </w:rPr>
        <w:t xml:space="preserve"> </w:t>
      </w:r>
      <w:r>
        <w:t>духовной</w:t>
      </w:r>
      <w:r>
        <w:rPr>
          <w:spacing w:val="40"/>
        </w:rPr>
        <w:t xml:space="preserve"> </w:t>
      </w:r>
      <w:r>
        <w:t>сфере</w:t>
      </w:r>
      <w:r>
        <w:rPr>
          <w:spacing w:val="40"/>
        </w:rPr>
        <w:t xml:space="preserve"> </w:t>
      </w:r>
      <w:r>
        <w:t xml:space="preserve">жизни </w:t>
      </w:r>
      <w:r>
        <w:rPr>
          <w:spacing w:val="-2"/>
        </w:rPr>
        <w:t>общества;</w:t>
      </w:r>
    </w:p>
    <w:p w14:paraId="0ECA744E">
      <w:pPr>
        <w:pStyle w:val="8"/>
        <w:ind w:right="1736"/>
      </w:pPr>
      <w:r>
        <w:t>использовать полученные знания для публичного представления результатов своей</w:t>
      </w:r>
      <w:r>
        <w:rPr>
          <w:spacing w:val="-1"/>
        </w:rPr>
        <w:t xml:space="preserve"> </w:t>
      </w:r>
      <w:r>
        <w:t>деятельности в сфере духовной культуры в соответствии</w:t>
      </w:r>
      <w:r>
        <w:rPr>
          <w:spacing w:val="-1"/>
        </w:rPr>
        <w:t xml:space="preserve"> </w:t>
      </w:r>
      <w:r>
        <w:t>с</w:t>
      </w:r>
      <w:r>
        <w:rPr>
          <w:spacing w:val="-3"/>
        </w:rPr>
        <w:t xml:space="preserve"> </w:t>
      </w:r>
      <w:r>
        <w:t>особенностями аудитории и регламентом;</w:t>
      </w:r>
    </w:p>
    <w:p w14:paraId="3BCCF516">
      <w:pPr>
        <w:pStyle w:val="8"/>
        <w:spacing w:before="3" w:line="237" w:lineRule="auto"/>
        <w:ind w:right="1740"/>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10D34627">
      <w:pPr>
        <w:pStyle w:val="8"/>
        <w:spacing w:before="5" w:line="237" w:lineRule="auto"/>
        <w:ind w:right="1741" w:firstLine="850"/>
      </w:pPr>
      <w:r>
        <w:t>К концу обучения в 9 классе обучающийся получит следующие предметные результаты по отдельным темам программы по обществознанию:</w:t>
      </w:r>
    </w:p>
    <w:p w14:paraId="510712D6">
      <w:pPr>
        <w:pStyle w:val="13"/>
        <w:numPr>
          <w:ilvl w:val="0"/>
          <w:numId w:val="121"/>
        </w:numPr>
        <w:tabs>
          <w:tab w:val="left" w:pos="1622"/>
        </w:tabs>
        <w:spacing w:before="4" w:after="0" w:line="275" w:lineRule="exact"/>
        <w:ind w:left="1622" w:right="0" w:hanging="182"/>
        <w:jc w:val="both"/>
        <w:rPr>
          <w:sz w:val="24"/>
        </w:rPr>
      </w:pPr>
      <w:r>
        <w:rPr>
          <w:sz w:val="24"/>
        </w:rPr>
        <w:t>Человек</w:t>
      </w:r>
      <w:r>
        <w:rPr>
          <w:spacing w:val="-8"/>
          <w:sz w:val="24"/>
        </w:rPr>
        <w:t xml:space="preserve"> </w:t>
      </w:r>
      <w:r>
        <w:rPr>
          <w:sz w:val="24"/>
        </w:rPr>
        <w:t xml:space="preserve">в политическом </w:t>
      </w:r>
      <w:r>
        <w:rPr>
          <w:spacing w:val="-2"/>
          <w:sz w:val="24"/>
        </w:rPr>
        <w:t>измерении:</w:t>
      </w:r>
    </w:p>
    <w:p w14:paraId="110C673E">
      <w:pPr>
        <w:pStyle w:val="8"/>
        <w:spacing w:line="242" w:lineRule="auto"/>
        <w:ind w:right="1743"/>
      </w:pPr>
      <w:r>
        <w:t>осваивать и применять знания о государстве, его признаках и форме,</w:t>
      </w:r>
      <w:r>
        <w:rPr>
          <w:spacing w:val="40"/>
        </w:rPr>
        <w:t xml:space="preserve"> </w:t>
      </w:r>
      <w:r>
        <w:t>внутренней и внешней политике, о демократии и демократических ценностях, о</w:t>
      </w:r>
    </w:p>
    <w:p w14:paraId="275E85D8">
      <w:pPr>
        <w:spacing w:after="0" w:line="242" w:lineRule="auto"/>
        <w:sectPr>
          <w:pgSz w:w="11910" w:h="16840"/>
          <w:pgMar w:top="1340" w:right="60" w:bottom="280" w:left="360" w:header="720" w:footer="720" w:gutter="0"/>
          <w:cols w:space="720" w:num="1"/>
        </w:sectPr>
      </w:pPr>
    </w:p>
    <w:p w14:paraId="5C2D0C93">
      <w:pPr>
        <w:pStyle w:val="8"/>
        <w:spacing w:before="74"/>
        <w:ind w:right="1740"/>
        <w:jc w:val="left"/>
      </w:pPr>
      <w:r>
        <w:t>конституционном</w:t>
      </w:r>
      <w:r>
        <w:rPr>
          <w:spacing w:val="-3"/>
        </w:rPr>
        <w:t xml:space="preserve"> </w:t>
      </w:r>
      <w:r>
        <w:t>статусе</w:t>
      </w:r>
      <w:r>
        <w:rPr>
          <w:spacing w:val="-5"/>
        </w:rPr>
        <w:t xml:space="preserve"> </w:t>
      </w:r>
      <w:r>
        <w:t>гражданина</w:t>
      </w:r>
      <w:r>
        <w:rPr>
          <w:spacing w:val="-5"/>
        </w:rPr>
        <w:t xml:space="preserve"> </w:t>
      </w:r>
      <w:r>
        <w:t>Российской</w:t>
      </w:r>
      <w:r>
        <w:rPr>
          <w:spacing w:val="-8"/>
        </w:rPr>
        <w:t xml:space="preserve"> </w:t>
      </w:r>
      <w:r>
        <w:t>Федерации,</w:t>
      </w:r>
      <w:r>
        <w:rPr>
          <w:spacing w:val="-11"/>
        </w:rPr>
        <w:t xml:space="preserve"> </w:t>
      </w:r>
      <w:r>
        <w:t>о</w:t>
      </w:r>
      <w:r>
        <w:rPr>
          <w:spacing w:val="-1"/>
        </w:rPr>
        <w:t xml:space="preserve"> </w:t>
      </w:r>
      <w:r>
        <w:t>формах</w:t>
      </w:r>
      <w:r>
        <w:rPr>
          <w:spacing w:val="-4"/>
        </w:rPr>
        <w:t xml:space="preserve"> </w:t>
      </w:r>
      <w:r>
        <w:t>участия граждан в политике, выборах и референдуме, о политических партиях; характеризовать</w:t>
      </w:r>
      <w:r>
        <w:rPr>
          <w:spacing w:val="32"/>
        </w:rPr>
        <w:t xml:space="preserve"> </w:t>
      </w:r>
      <w:r>
        <w:t>государство</w:t>
      </w:r>
      <w:r>
        <w:rPr>
          <w:spacing w:val="35"/>
        </w:rPr>
        <w:t xml:space="preserve"> </w:t>
      </w:r>
      <w:r>
        <w:t>как</w:t>
      </w:r>
      <w:r>
        <w:rPr>
          <w:spacing w:val="34"/>
        </w:rPr>
        <w:t xml:space="preserve"> </w:t>
      </w:r>
      <w:r>
        <w:t>социальный</w:t>
      </w:r>
      <w:r>
        <w:rPr>
          <w:spacing w:val="31"/>
        </w:rPr>
        <w:t xml:space="preserve"> </w:t>
      </w:r>
      <w:r>
        <w:t>институт;</w:t>
      </w:r>
      <w:r>
        <w:rPr>
          <w:spacing w:val="31"/>
        </w:rPr>
        <w:t xml:space="preserve"> </w:t>
      </w:r>
      <w:r>
        <w:t>принципы</w:t>
      </w:r>
      <w:r>
        <w:rPr>
          <w:spacing w:val="36"/>
        </w:rPr>
        <w:t xml:space="preserve"> </w:t>
      </w:r>
      <w:r>
        <w:t>и</w:t>
      </w:r>
      <w:r>
        <w:rPr>
          <w:spacing w:val="31"/>
        </w:rPr>
        <w:t xml:space="preserve"> </w:t>
      </w:r>
      <w:r>
        <w:t>признаки демократии, демократические ценности; роль государства в обществе на</w:t>
      </w:r>
      <w:r>
        <w:rPr>
          <w:spacing w:val="-2"/>
        </w:rPr>
        <w:t xml:space="preserve"> </w:t>
      </w:r>
      <w:r>
        <w:t>основе его функций; правовое государство;</w:t>
      </w:r>
    </w:p>
    <w:p w14:paraId="265C27DD">
      <w:pPr>
        <w:pStyle w:val="8"/>
        <w:ind w:right="1736"/>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Pr>
          <w:spacing w:val="80"/>
          <w:w w:val="150"/>
        </w:rPr>
        <w:t xml:space="preserve"> </w:t>
      </w:r>
      <w:r>
        <w:t>граждан в политике; связи политических потрясений</w:t>
      </w:r>
    </w:p>
    <w:p w14:paraId="4638D8B0">
      <w:pPr>
        <w:pStyle w:val="8"/>
        <w:spacing w:before="1" w:line="275" w:lineRule="exact"/>
      </w:pPr>
      <w:r>
        <w:t>и</w:t>
      </w:r>
      <w:r>
        <w:rPr>
          <w:spacing w:val="-4"/>
        </w:rPr>
        <w:t xml:space="preserve"> </w:t>
      </w:r>
      <w:r>
        <w:t>социально-экономического</w:t>
      </w:r>
      <w:r>
        <w:rPr>
          <w:spacing w:val="-1"/>
        </w:rPr>
        <w:t xml:space="preserve"> </w:t>
      </w:r>
      <w:r>
        <w:t>кризиса</w:t>
      </w:r>
      <w:r>
        <w:rPr>
          <w:spacing w:val="-5"/>
        </w:rPr>
        <w:t xml:space="preserve"> </w:t>
      </w:r>
      <w:r>
        <w:t>в</w:t>
      </w:r>
      <w:r>
        <w:rPr>
          <w:spacing w:val="-7"/>
        </w:rPr>
        <w:t xml:space="preserve"> </w:t>
      </w:r>
      <w:r>
        <w:rPr>
          <w:spacing w:val="-2"/>
        </w:rPr>
        <w:t>государстве;</w:t>
      </w:r>
    </w:p>
    <w:p w14:paraId="0980B6B4">
      <w:pPr>
        <w:pStyle w:val="8"/>
        <w:ind w:right="1742"/>
      </w:pPr>
      <w:r>
        <w:t>классифицировать современные государства по разным признакам; элементы формы</w:t>
      </w:r>
      <w:r>
        <w:rPr>
          <w:spacing w:val="80"/>
          <w:w w:val="150"/>
        </w:rPr>
        <w:t xml:space="preserve">  </w:t>
      </w:r>
      <w:r>
        <w:t>государства;</w:t>
      </w:r>
      <w:r>
        <w:rPr>
          <w:spacing w:val="80"/>
          <w:w w:val="150"/>
        </w:rPr>
        <w:t xml:space="preserve">  </w:t>
      </w:r>
      <w:r>
        <w:t>типы</w:t>
      </w:r>
      <w:r>
        <w:rPr>
          <w:spacing w:val="80"/>
          <w:w w:val="150"/>
        </w:rPr>
        <w:t xml:space="preserve">  </w:t>
      </w:r>
      <w:r>
        <w:t>политических</w:t>
      </w:r>
      <w:r>
        <w:rPr>
          <w:spacing w:val="80"/>
          <w:w w:val="150"/>
        </w:rPr>
        <w:t xml:space="preserve">  </w:t>
      </w:r>
      <w:r>
        <w:t>партий;</w:t>
      </w:r>
      <w:r>
        <w:rPr>
          <w:spacing w:val="80"/>
          <w:w w:val="150"/>
        </w:rPr>
        <w:t xml:space="preserve">  </w:t>
      </w:r>
      <w:r>
        <w:t>типы общественно-политических организаций;</w:t>
      </w:r>
    </w:p>
    <w:p w14:paraId="51D5DE6B">
      <w:pPr>
        <w:pStyle w:val="8"/>
        <w:spacing w:before="1"/>
        <w:ind w:right="1730"/>
      </w:pPr>
      <w: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rPr>
        <w:t>референдум;</w:t>
      </w:r>
    </w:p>
    <w:p w14:paraId="056D6CD9">
      <w:pPr>
        <w:pStyle w:val="8"/>
        <w:spacing w:before="1"/>
        <w:ind w:right="1732"/>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w:t>
      </w:r>
      <w:r>
        <w:rPr>
          <w:spacing w:val="80"/>
        </w:rPr>
        <w:t xml:space="preserve">  </w:t>
      </w:r>
      <w:r>
        <w:t>граждан,</w:t>
      </w:r>
      <w:r>
        <w:rPr>
          <w:spacing w:val="80"/>
        </w:rPr>
        <w:t xml:space="preserve">  </w:t>
      </w:r>
      <w:r>
        <w:t>связи</w:t>
      </w:r>
      <w:r>
        <w:rPr>
          <w:spacing w:val="80"/>
        </w:rPr>
        <w:t xml:space="preserve">  </w:t>
      </w:r>
      <w:r>
        <w:t>политических</w:t>
      </w:r>
      <w:r>
        <w:rPr>
          <w:spacing w:val="80"/>
        </w:rPr>
        <w:t xml:space="preserve">  </w:t>
      </w:r>
      <w:r>
        <w:t>потрясений</w:t>
      </w:r>
      <w:r>
        <w:rPr>
          <w:spacing w:val="80"/>
        </w:rPr>
        <w:t xml:space="preserve">  </w:t>
      </w:r>
      <w:r>
        <w:t>и</w:t>
      </w:r>
      <w:r>
        <w:rPr>
          <w:spacing w:val="40"/>
        </w:rPr>
        <w:t xml:space="preserve"> </w:t>
      </w:r>
      <w:r>
        <w:t>социально-экономических кризисов в государстве;</w:t>
      </w:r>
    </w:p>
    <w:p w14:paraId="6DF448D4">
      <w:pPr>
        <w:pStyle w:val="8"/>
        <w:ind w:right="1737"/>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w:t>
      </w:r>
      <w:r>
        <w:rPr>
          <w:spacing w:val="-2"/>
        </w:rPr>
        <w:t xml:space="preserve"> </w:t>
      </w:r>
      <w:r>
        <w:t>о роли информации и</w:t>
      </w:r>
      <w:r>
        <w:rPr>
          <w:spacing w:val="-1"/>
        </w:rPr>
        <w:t xml:space="preserve"> </w:t>
      </w:r>
      <w:r>
        <w:t>информационных</w:t>
      </w:r>
      <w:r>
        <w:rPr>
          <w:spacing w:val="-2"/>
        </w:rPr>
        <w:t xml:space="preserve"> </w:t>
      </w:r>
      <w:r>
        <w:t>технологий</w:t>
      </w:r>
      <w:r>
        <w:rPr>
          <w:spacing w:val="-1"/>
        </w:rPr>
        <w:t xml:space="preserve"> </w:t>
      </w:r>
      <w:r>
        <w:t>в современном мире</w:t>
      </w:r>
      <w:r>
        <w:rPr>
          <w:spacing w:val="-3"/>
        </w:rPr>
        <w:t xml:space="preserve"> </w:t>
      </w:r>
      <w:r>
        <w:t>для</w:t>
      </w:r>
      <w:r>
        <w:rPr>
          <w:spacing w:val="-2"/>
        </w:rPr>
        <w:t xml:space="preserve"> </w:t>
      </w:r>
      <w:r>
        <w:t>аргументированного</w:t>
      </w:r>
      <w:r>
        <w:rPr>
          <w:spacing w:val="-2"/>
        </w:rPr>
        <w:t xml:space="preserve"> </w:t>
      </w:r>
      <w:r>
        <w:t>объяснения</w:t>
      </w:r>
      <w:r>
        <w:rPr>
          <w:spacing w:val="-2"/>
        </w:rPr>
        <w:t xml:space="preserve"> </w:t>
      </w:r>
      <w:r>
        <w:t>роли</w:t>
      </w:r>
      <w:r>
        <w:rPr>
          <w:spacing w:val="-6"/>
        </w:rPr>
        <w:t xml:space="preserve"> </w:t>
      </w:r>
      <w:r>
        <w:t>СМИ</w:t>
      </w:r>
      <w:r>
        <w:rPr>
          <w:spacing w:val="-3"/>
        </w:rPr>
        <w:t xml:space="preserve"> </w:t>
      </w:r>
      <w:r>
        <w:t>в</w:t>
      </w:r>
      <w:r>
        <w:rPr>
          <w:spacing w:val="-1"/>
        </w:rPr>
        <w:t xml:space="preserve"> </w:t>
      </w:r>
      <w:r>
        <w:t>современном</w:t>
      </w:r>
      <w:r>
        <w:rPr>
          <w:spacing w:val="-5"/>
        </w:rPr>
        <w:t xml:space="preserve"> </w:t>
      </w:r>
      <w:r>
        <w:t>обществе</w:t>
      </w:r>
      <w:r>
        <w:rPr>
          <w:spacing w:val="-8"/>
        </w:rPr>
        <w:t xml:space="preserve"> </w:t>
      </w:r>
      <w:r>
        <w:t xml:space="preserve">и </w:t>
      </w:r>
      <w:r>
        <w:rPr>
          <w:spacing w:val="-2"/>
        </w:rPr>
        <w:t>государстве;</w:t>
      </w:r>
    </w:p>
    <w:p w14:paraId="1BBF4509">
      <w:pPr>
        <w:pStyle w:val="8"/>
        <w:tabs>
          <w:tab w:val="left" w:pos="2893"/>
          <w:tab w:val="left" w:pos="3057"/>
          <w:tab w:val="left" w:pos="4327"/>
          <w:tab w:val="left" w:pos="5132"/>
          <w:tab w:val="left" w:pos="6270"/>
          <w:tab w:val="left" w:pos="6538"/>
          <w:tab w:val="left" w:pos="7224"/>
          <w:tab w:val="left" w:pos="7330"/>
          <w:tab w:val="left" w:pos="8709"/>
          <w:tab w:val="left" w:pos="8965"/>
        </w:tabs>
        <w:ind w:right="1727"/>
        <w:jc w:val="left"/>
      </w:pPr>
      <w:r>
        <w:t>определять</w:t>
      </w:r>
      <w:r>
        <w:rPr>
          <w:spacing w:val="32"/>
        </w:rPr>
        <w:t xml:space="preserve"> </w:t>
      </w:r>
      <w:r>
        <w:t>и</w:t>
      </w:r>
      <w:r>
        <w:rPr>
          <w:spacing w:val="31"/>
        </w:rPr>
        <w:t xml:space="preserve"> </w:t>
      </w:r>
      <w:r>
        <w:t>аргументировать</w:t>
      </w:r>
      <w:r>
        <w:rPr>
          <w:spacing w:val="31"/>
        </w:rPr>
        <w:t xml:space="preserve"> </w:t>
      </w:r>
      <w:r>
        <w:t>неприемлемость</w:t>
      </w:r>
      <w:r>
        <w:rPr>
          <w:spacing w:val="36"/>
        </w:rPr>
        <w:t xml:space="preserve"> </w:t>
      </w:r>
      <w:r>
        <w:t>всех</w:t>
      </w:r>
      <w:r>
        <w:rPr>
          <w:spacing w:val="30"/>
        </w:rPr>
        <w:t xml:space="preserve"> </w:t>
      </w:r>
      <w:r>
        <w:t>форм</w:t>
      </w:r>
      <w:r>
        <w:rPr>
          <w:spacing w:val="32"/>
        </w:rPr>
        <w:t xml:space="preserve"> </w:t>
      </w:r>
      <w:r>
        <w:t xml:space="preserve">антиобщественного поведения в политике с точки зрения социальных ценностей и правовых норм; решать в рамках изученного материала познавательные и практические задачи, </w:t>
      </w:r>
      <w:r>
        <w:rPr>
          <w:spacing w:val="-2"/>
        </w:rPr>
        <w:t>отражающие</w:t>
      </w:r>
      <w:r>
        <w:tab/>
      </w:r>
      <w:r>
        <w:tab/>
      </w:r>
      <w:r>
        <w:rPr>
          <w:spacing w:val="-2"/>
        </w:rPr>
        <w:t>типичные</w:t>
      </w:r>
      <w:r>
        <w:tab/>
      </w:r>
      <w:r>
        <w:rPr>
          <w:spacing w:val="-41"/>
        </w:rPr>
        <w:t xml:space="preserve"> </w:t>
      </w:r>
      <w:r>
        <w:t>взаимодействия</w:t>
      </w:r>
      <w:r>
        <w:tab/>
      </w:r>
      <w:r>
        <w:rPr>
          <w:spacing w:val="-2"/>
        </w:rPr>
        <w:t>между</w:t>
      </w:r>
      <w:r>
        <w:tab/>
      </w:r>
      <w:r>
        <w:rPr>
          <w:spacing w:val="-2"/>
        </w:rPr>
        <w:t>субъектами</w:t>
      </w:r>
      <w:r>
        <w:tab/>
      </w:r>
      <w:r>
        <w:rPr>
          <w:spacing w:val="-2"/>
        </w:rPr>
        <w:t>политики; выполнение</w:t>
      </w:r>
      <w:r>
        <w:tab/>
      </w:r>
      <w:r>
        <w:rPr>
          <w:spacing w:val="-2"/>
        </w:rPr>
        <w:t>социальных</w:t>
      </w:r>
      <w:r>
        <w:tab/>
      </w:r>
      <w:r>
        <w:rPr>
          <w:spacing w:val="-4"/>
        </w:rPr>
        <w:t>ролей</w:t>
      </w:r>
      <w:r>
        <w:tab/>
      </w:r>
      <w:r>
        <w:rPr>
          <w:spacing w:val="-2"/>
        </w:rPr>
        <w:t>избирателя,</w:t>
      </w:r>
      <w:r>
        <w:tab/>
      </w:r>
      <w:r>
        <w:rPr>
          <w:spacing w:val="-2"/>
        </w:rPr>
        <w:t>члена</w:t>
      </w:r>
      <w:r>
        <w:tab/>
      </w:r>
      <w:r>
        <w:tab/>
      </w:r>
      <w:r>
        <w:rPr>
          <w:spacing w:val="-2"/>
        </w:rPr>
        <w:t>политической</w:t>
      </w:r>
      <w:r>
        <w:tab/>
      </w:r>
      <w:r>
        <w:rPr>
          <w:spacing w:val="-2"/>
        </w:rPr>
        <w:t xml:space="preserve">партии, </w:t>
      </w:r>
      <w:r>
        <w:t>участника общественно-политического движения;</w:t>
      </w:r>
    </w:p>
    <w:p w14:paraId="17596045">
      <w:pPr>
        <w:pStyle w:val="8"/>
        <w:ind w:right="1735"/>
      </w:pPr>
      <w:r>
        <w:t>осмысленно читать Конституцию Российской Федерации, другие нормативных правовые акты, учебных и иные тексты обществоведческой тематики,</w:t>
      </w:r>
      <w:r>
        <w:rPr>
          <w:spacing w:val="80"/>
        </w:rPr>
        <w:t xml:space="preserve"> </w:t>
      </w:r>
      <w:r>
        <w:t>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536B0426">
      <w:pPr>
        <w:pStyle w:val="8"/>
        <w:spacing w:before="2"/>
        <w:ind w:right="1735"/>
      </w:pPr>
      <w:r>
        <w:t>искать и извлекать информацию</w:t>
      </w:r>
      <w:r>
        <w:rPr>
          <w:spacing w:val="-3"/>
        </w:rPr>
        <w:t xml:space="preserve"> </w:t>
      </w:r>
      <w:r>
        <w:t xml:space="preserve">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rPr>
        <w:t>Интернете;</w:t>
      </w:r>
    </w:p>
    <w:p w14:paraId="50710393">
      <w:pPr>
        <w:pStyle w:val="8"/>
        <w:spacing w:line="242" w:lineRule="auto"/>
        <w:ind w:right="1744"/>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0A2E70A4">
      <w:pPr>
        <w:spacing w:after="0" w:line="242" w:lineRule="auto"/>
        <w:sectPr>
          <w:pgSz w:w="11910" w:h="16840"/>
          <w:pgMar w:top="1340" w:right="60" w:bottom="280" w:left="360" w:header="720" w:footer="720" w:gutter="0"/>
          <w:cols w:space="720" w:num="1"/>
        </w:sectPr>
      </w:pPr>
    </w:p>
    <w:p w14:paraId="69DF9436">
      <w:pPr>
        <w:pStyle w:val="8"/>
        <w:spacing w:before="74"/>
        <w:ind w:right="173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1FC96B77">
      <w:pPr>
        <w:pStyle w:val="8"/>
        <w:tabs>
          <w:tab w:val="left" w:pos="3017"/>
          <w:tab w:val="left" w:pos="3435"/>
          <w:tab w:val="left" w:pos="4466"/>
          <w:tab w:val="left" w:pos="5004"/>
          <w:tab w:val="left" w:pos="5377"/>
          <w:tab w:val="left" w:pos="5703"/>
          <w:tab w:val="left" w:pos="6932"/>
          <w:tab w:val="left" w:pos="7319"/>
          <w:tab w:val="left" w:pos="8374"/>
          <w:tab w:val="left" w:pos="8707"/>
        </w:tabs>
        <w:ind w:right="1732"/>
        <w:jc w:val="left"/>
      </w:pP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учебной</w:t>
      </w:r>
      <w:r>
        <w:tab/>
      </w:r>
      <w:r>
        <w:rPr>
          <w:spacing w:val="-2"/>
        </w:rPr>
        <w:t xml:space="preserve">деятельности </w:t>
      </w:r>
      <w:r>
        <w:t>(включая</w:t>
      </w:r>
      <w:r>
        <w:rPr>
          <w:spacing w:val="40"/>
        </w:rPr>
        <w:t xml:space="preserve"> </w:t>
      </w:r>
      <w:r>
        <w:t>выполнение</w:t>
      </w:r>
      <w:r>
        <w:rPr>
          <w:spacing w:val="40"/>
        </w:rPr>
        <w:t xml:space="preserve"> </w:t>
      </w:r>
      <w:r>
        <w:t>проектов</w:t>
      </w:r>
      <w:r>
        <w:rPr>
          <w:spacing w:val="40"/>
        </w:rPr>
        <w:t xml:space="preserve"> </w:t>
      </w:r>
      <w:r>
        <w:t>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повседневной жизни</w:t>
      </w:r>
      <w:r>
        <w:rPr>
          <w:spacing w:val="79"/>
        </w:rPr>
        <w:t xml:space="preserve"> </w:t>
      </w:r>
      <w:r>
        <w:t>для</w:t>
      </w:r>
      <w:r>
        <w:rPr>
          <w:spacing w:val="80"/>
        </w:rPr>
        <w:t xml:space="preserve"> </w:t>
      </w:r>
      <w:r>
        <w:t>реализации</w:t>
      </w:r>
      <w:r>
        <w:rPr>
          <w:spacing w:val="80"/>
        </w:rPr>
        <w:t xml:space="preserve"> </w:t>
      </w:r>
      <w:r>
        <w:t>прав</w:t>
      </w:r>
      <w:r>
        <w:rPr>
          <w:spacing w:val="79"/>
        </w:rPr>
        <w:t xml:space="preserve"> </w:t>
      </w:r>
      <w:r>
        <w:t>гражданина</w:t>
      </w:r>
      <w:r>
        <w:rPr>
          <w:spacing w:val="77"/>
        </w:rPr>
        <w:t xml:space="preserve"> </w:t>
      </w:r>
      <w:r>
        <w:t>в</w:t>
      </w:r>
      <w:r>
        <w:rPr>
          <w:spacing w:val="79"/>
        </w:rPr>
        <w:t xml:space="preserve"> </w:t>
      </w:r>
      <w:r>
        <w:t>политической</w:t>
      </w:r>
      <w:r>
        <w:rPr>
          <w:spacing w:val="80"/>
        </w:rPr>
        <w:t xml:space="preserve"> </w:t>
      </w:r>
      <w:r>
        <w:t>сфере;</w:t>
      </w:r>
      <w:r>
        <w:rPr>
          <w:spacing w:val="78"/>
        </w:rPr>
        <w:t xml:space="preserve"> </w:t>
      </w:r>
      <w:r>
        <w:t>а</w:t>
      </w:r>
      <w:r>
        <w:rPr>
          <w:spacing w:val="80"/>
        </w:rPr>
        <w:t xml:space="preserve"> </w:t>
      </w:r>
      <w:r>
        <w:t>также</w:t>
      </w:r>
      <w:r>
        <w:rPr>
          <w:spacing w:val="80"/>
        </w:rPr>
        <w:t xml:space="preserve"> </w:t>
      </w:r>
      <w:r>
        <w:t>в публичном</w:t>
      </w:r>
      <w:r>
        <w:rPr>
          <w:spacing w:val="40"/>
        </w:rPr>
        <w:t xml:space="preserve"> </w:t>
      </w:r>
      <w:r>
        <w:t>представлении</w:t>
      </w:r>
      <w:r>
        <w:rPr>
          <w:spacing w:val="40"/>
        </w:rPr>
        <w:t xml:space="preserve"> </w:t>
      </w:r>
      <w:r>
        <w:t>результатов</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соответствии</w:t>
      </w:r>
      <w:r>
        <w:rPr>
          <w:spacing w:val="40"/>
        </w:rPr>
        <w:t xml:space="preserve"> </w:t>
      </w:r>
      <w:r>
        <w:t>с темой и ситуацией общения, особенностями аудитории и регламентом; осуществлять</w:t>
      </w:r>
      <w:r>
        <w:rPr>
          <w:spacing w:val="40"/>
        </w:rPr>
        <w:t xml:space="preserve"> </w:t>
      </w:r>
      <w:r>
        <w:t>совместную</w:t>
      </w:r>
      <w:r>
        <w:rPr>
          <w:spacing w:val="40"/>
        </w:rPr>
        <w:t xml:space="preserve"> </w:t>
      </w:r>
      <w:r>
        <w:t>деятельность,</w:t>
      </w:r>
      <w:r>
        <w:rPr>
          <w:spacing w:val="40"/>
        </w:rPr>
        <w:t xml:space="preserve"> </w:t>
      </w:r>
      <w:r>
        <w:t>включая</w:t>
      </w:r>
      <w:r>
        <w:rPr>
          <w:spacing w:val="40"/>
        </w:rPr>
        <w:t xml:space="preserve"> </w:t>
      </w:r>
      <w:r>
        <w:t>взаимодействие</w:t>
      </w:r>
      <w:r>
        <w:rPr>
          <w:spacing w:val="40"/>
        </w:rPr>
        <w:t xml:space="preserve"> </w:t>
      </w:r>
      <w:r>
        <w:t>с</w:t>
      </w:r>
      <w:r>
        <w:rPr>
          <w:spacing w:val="40"/>
        </w:rPr>
        <w:t xml:space="preserve"> </w:t>
      </w:r>
      <w:r>
        <w:t>людьми другой</w:t>
      </w:r>
      <w:r>
        <w:rPr>
          <w:spacing w:val="40"/>
        </w:rPr>
        <w:t xml:space="preserve"> </w:t>
      </w:r>
      <w:r>
        <w:t>культуры,</w:t>
      </w:r>
      <w:r>
        <w:rPr>
          <w:spacing w:val="40"/>
        </w:rPr>
        <w:t xml:space="preserve"> </w:t>
      </w:r>
      <w:r>
        <w:t>национальной</w:t>
      </w:r>
      <w:r>
        <w:rPr>
          <w:spacing w:val="40"/>
        </w:rPr>
        <w:t xml:space="preserve"> </w:t>
      </w:r>
      <w:r>
        <w:t>и</w:t>
      </w:r>
      <w:r>
        <w:rPr>
          <w:spacing w:val="40"/>
        </w:rPr>
        <w:t xml:space="preserve"> </w:t>
      </w:r>
      <w:r>
        <w:t>религиозной</w:t>
      </w:r>
      <w:r>
        <w:rPr>
          <w:spacing w:val="40"/>
        </w:rPr>
        <w:t xml:space="preserve"> </w:t>
      </w:r>
      <w:r>
        <w:t>принадлежности,</w:t>
      </w:r>
      <w:r>
        <w:rPr>
          <w:spacing w:val="40"/>
        </w:rPr>
        <w:t xml:space="preserve"> </w:t>
      </w:r>
      <w:r>
        <w:t>на</w:t>
      </w:r>
      <w:r>
        <w:rPr>
          <w:spacing w:val="40"/>
        </w:rPr>
        <w:t xml:space="preserve"> </w:t>
      </w:r>
      <w:r>
        <w:t>основе</w:t>
      </w:r>
      <w:r>
        <w:rPr>
          <w:spacing w:val="40"/>
        </w:rPr>
        <w:t xml:space="preserve"> </w:t>
      </w:r>
      <w:r>
        <w:rPr>
          <w:spacing w:val="-2"/>
        </w:rPr>
        <w:t>национальных</w:t>
      </w:r>
      <w:r>
        <w:tab/>
      </w:r>
      <w:r>
        <w:tab/>
      </w:r>
      <w:r>
        <w:rPr>
          <w:spacing w:val="-2"/>
        </w:rPr>
        <w:t>ценностей</w:t>
      </w:r>
      <w:r>
        <w:tab/>
      </w:r>
      <w:r>
        <w:rPr>
          <w:spacing w:val="-2"/>
        </w:rPr>
        <w:t>современного</w:t>
      </w:r>
      <w:r>
        <w:tab/>
      </w:r>
      <w:r>
        <w:rPr>
          <w:spacing w:val="-2"/>
        </w:rPr>
        <w:t>российского</w:t>
      </w:r>
      <w:r>
        <w:tab/>
      </w:r>
      <w:r>
        <w:tab/>
      </w:r>
      <w:r>
        <w:rPr>
          <w:spacing w:val="-2"/>
        </w:rPr>
        <w:t xml:space="preserve">общества: </w:t>
      </w:r>
      <w:r>
        <w:t>гуманистических и демократических ценностей, идей мира и взаимопонимания между народами, людьми разных культур: выполнять учебные задания в парах</w:t>
      </w:r>
      <w:r>
        <w:rPr>
          <w:spacing w:val="80"/>
        </w:rPr>
        <w:t xml:space="preserve"> </w:t>
      </w:r>
      <w:r>
        <w:t>и группах, исследовательские проекты.</w:t>
      </w:r>
    </w:p>
    <w:p w14:paraId="6E96FE1C">
      <w:pPr>
        <w:pStyle w:val="13"/>
        <w:numPr>
          <w:ilvl w:val="0"/>
          <w:numId w:val="121"/>
        </w:numPr>
        <w:tabs>
          <w:tab w:val="left" w:pos="1622"/>
        </w:tabs>
        <w:spacing w:before="0" w:after="0" w:line="274" w:lineRule="exact"/>
        <w:ind w:left="1622" w:right="0" w:hanging="182"/>
        <w:jc w:val="left"/>
        <w:rPr>
          <w:sz w:val="24"/>
        </w:rPr>
      </w:pPr>
      <w:r>
        <w:rPr>
          <w:sz w:val="24"/>
        </w:rPr>
        <w:t>Гражданин</w:t>
      </w:r>
      <w:r>
        <w:rPr>
          <w:spacing w:val="-4"/>
          <w:sz w:val="24"/>
        </w:rPr>
        <w:t xml:space="preserve"> </w:t>
      </w:r>
      <w:r>
        <w:rPr>
          <w:sz w:val="24"/>
        </w:rPr>
        <w:t>и</w:t>
      </w:r>
      <w:r>
        <w:rPr>
          <w:spacing w:val="-3"/>
          <w:sz w:val="24"/>
        </w:rPr>
        <w:t xml:space="preserve"> </w:t>
      </w:r>
      <w:r>
        <w:rPr>
          <w:spacing w:val="-2"/>
          <w:sz w:val="24"/>
        </w:rPr>
        <w:t>государство:</w:t>
      </w:r>
    </w:p>
    <w:p w14:paraId="600DB49E">
      <w:pPr>
        <w:pStyle w:val="8"/>
        <w:spacing w:before="3"/>
        <w:ind w:right="1731"/>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E3CDB2B">
      <w:pPr>
        <w:pStyle w:val="8"/>
        <w:ind w:right="1737"/>
      </w:pPr>
      <w:r>
        <w:t>характеризовать Россию как демократическое федеративное правовое государство с</w:t>
      </w:r>
      <w:r>
        <w:rPr>
          <w:spacing w:val="-1"/>
        </w:rPr>
        <w:t xml:space="preserve"> </w:t>
      </w:r>
      <w:r>
        <w:t>республиканской формой правления, как</w:t>
      </w:r>
      <w:r>
        <w:rPr>
          <w:spacing w:val="-2"/>
        </w:rPr>
        <w:t xml:space="preserve"> </w:t>
      </w:r>
      <w:r>
        <w:t>социальное</w:t>
      </w:r>
      <w:r>
        <w:rPr>
          <w:spacing w:val="-1"/>
        </w:rPr>
        <w:t xml:space="preserve"> </w:t>
      </w:r>
      <w:r>
        <w:t>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3E36DF90">
      <w:pPr>
        <w:pStyle w:val="8"/>
        <w:tabs>
          <w:tab w:val="left" w:pos="2725"/>
          <w:tab w:val="left" w:pos="4039"/>
          <w:tab w:val="left" w:pos="4404"/>
          <w:tab w:val="left" w:pos="6370"/>
          <w:tab w:val="left" w:pos="7862"/>
          <w:tab w:val="left" w:pos="8932"/>
        </w:tabs>
        <w:spacing w:before="1"/>
        <w:ind w:right="1731"/>
        <w:jc w:val="left"/>
      </w:pPr>
      <w:r>
        <w:t>приводить</w:t>
      </w:r>
      <w:r>
        <w:rPr>
          <w:spacing w:val="40"/>
        </w:rPr>
        <w:t xml:space="preserve"> </w:t>
      </w:r>
      <w:r>
        <w:t>примеры</w:t>
      </w:r>
      <w:r>
        <w:rPr>
          <w:spacing w:val="40"/>
        </w:rPr>
        <w:t xml:space="preserve"> </w:t>
      </w:r>
      <w:r>
        <w:t>и</w:t>
      </w:r>
      <w:r>
        <w:rPr>
          <w:spacing w:val="40"/>
        </w:rPr>
        <w:t xml:space="preserve"> </w:t>
      </w:r>
      <w:r>
        <w:t>моделировать</w:t>
      </w:r>
      <w:r>
        <w:rPr>
          <w:spacing w:val="40"/>
        </w:rPr>
        <w:t xml:space="preserve"> </w:t>
      </w:r>
      <w:r>
        <w:t>ситуации</w:t>
      </w:r>
      <w:r>
        <w:rPr>
          <w:spacing w:val="40"/>
        </w:rPr>
        <w:t xml:space="preserve"> </w:t>
      </w:r>
      <w:r>
        <w:t>в</w:t>
      </w:r>
      <w:r>
        <w:rPr>
          <w:spacing w:val="40"/>
        </w:rPr>
        <w:t xml:space="preserve"> </w:t>
      </w:r>
      <w:r>
        <w:t>политической</w:t>
      </w:r>
      <w:r>
        <w:rPr>
          <w:spacing w:val="40"/>
        </w:rPr>
        <w:t xml:space="preserve"> </w:t>
      </w:r>
      <w:r>
        <w:t>сфере</w:t>
      </w:r>
      <w:r>
        <w:rPr>
          <w:spacing w:val="40"/>
        </w:rPr>
        <w:t xml:space="preserve"> </w:t>
      </w:r>
      <w:r>
        <w:t xml:space="preserve">жизни </w:t>
      </w:r>
      <w:r>
        <w:rPr>
          <w:spacing w:val="-2"/>
        </w:rPr>
        <w:t>общества,</w:t>
      </w:r>
      <w:r>
        <w:tab/>
      </w:r>
      <w:r>
        <w:rPr>
          <w:spacing w:val="-2"/>
        </w:rPr>
        <w:t>связанные</w:t>
      </w:r>
      <w:r>
        <w:tab/>
      </w:r>
      <w:r>
        <w:rPr>
          <w:spacing w:val="-10"/>
        </w:rPr>
        <w:t>с</w:t>
      </w:r>
      <w:r>
        <w:tab/>
      </w:r>
      <w:r>
        <w:rPr>
          <w:spacing w:val="-2"/>
        </w:rPr>
        <w:t>осуществлением</w:t>
      </w:r>
      <w:r>
        <w:tab/>
      </w:r>
      <w:r>
        <w:rPr>
          <w:spacing w:val="-2"/>
        </w:rPr>
        <w:t>правомочий</w:t>
      </w:r>
      <w:r>
        <w:tab/>
      </w:r>
      <w:r>
        <w:rPr>
          <w:spacing w:val="-2"/>
        </w:rPr>
        <w:t>высших</w:t>
      </w:r>
      <w:r>
        <w:tab/>
      </w:r>
      <w:r>
        <w:rPr>
          <w:spacing w:val="-2"/>
        </w:rPr>
        <w:t xml:space="preserve">органов </w:t>
      </w:r>
      <w:r>
        <w:t>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14DFFC42">
      <w:pPr>
        <w:pStyle w:val="8"/>
        <w:ind w:right="1733"/>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93ACAD8">
      <w:pPr>
        <w:pStyle w:val="8"/>
        <w:spacing w:before="1"/>
        <w:ind w:right="1727"/>
      </w:pPr>
      <w:r>
        <w:t xml:space="preserve">сравнивать с использованием Конституции Российской Федерации полномочия центральных органов государственной власти и субъектов Российской </w:t>
      </w:r>
      <w:r>
        <w:rPr>
          <w:spacing w:val="-2"/>
        </w:rPr>
        <w:t>Федерации;</w:t>
      </w:r>
    </w:p>
    <w:p w14:paraId="4CC83824">
      <w:pPr>
        <w:pStyle w:val="8"/>
        <w:tabs>
          <w:tab w:val="left" w:pos="2878"/>
          <w:tab w:val="left" w:pos="3032"/>
          <w:tab w:val="left" w:pos="4317"/>
          <w:tab w:val="left" w:pos="4499"/>
          <w:tab w:val="left" w:pos="5424"/>
          <w:tab w:val="left" w:pos="5968"/>
          <w:tab w:val="left" w:pos="6000"/>
          <w:tab w:val="left" w:pos="6903"/>
          <w:tab w:val="left" w:pos="7273"/>
          <w:tab w:val="left" w:pos="7838"/>
          <w:tab w:val="left" w:pos="8549"/>
        </w:tabs>
        <w:ind w:right="1736"/>
        <w:jc w:val="left"/>
      </w:pPr>
      <w:r>
        <w:t>устанавливать и объяснять взаимосвязи ветвей власти и субъектов политики в</w:t>
      </w:r>
      <w:r>
        <w:rPr>
          <w:spacing w:val="40"/>
        </w:rPr>
        <w:t xml:space="preserve"> </w:t>
      </w:r>
      <w:r>
        <w:rPr>
          <w:spacing w:val="-2"/>
        </w:rPr>
        <w:t>Российской</w:t>
      </w:r>
      <w:r>
        <w:tab/>
      </w:r>
      <w:r>
        <w:rPr>
          <w:spacing w:val="-2"/>
        </w:rPr>
        <w:t>Федерации,</w:t>
      </w:r>
      <w:r>
        <w:tab/>
      </w:r>
      <w:r>
        <w:rPr>
          <w:spacing w:val="-2"/>
        </w:rPr>
        <w:t>федерального</w:t>
      </w:r>
      <w:r>
        <w:tab/>
      </w:r>
      <w:r>
        <w:rPr>
          <w:spacing w:val="-2"/>
        </w:rPr>
        <w:t>центра</w:t>
      </w:r>
      <w:r>
        <w:tab/>
      </w:r>
      <w:r>
        <w:rPr>
          <w:spacing w:val="-10"/>
        </w:rPr>
        <w:t>и</w:t>
      </w:r>
      <w:r>
        <w:tab/>
      </w:r>
      <w:r>
        <w:rPr>
          <w:spacing w:val="-2"/>
        </w:rPr>
        <w:t>субъектов</w:t>
      </w:r>
      <w:r>
        <w:tab/>
      </w:r>
      <w:r>
        <w:rPr>
          <w:spacing w:val="-2"/>
        </w:rPr>
        <w:t xml:space="preserve">Российской </w:t>
      </w:r>
      <w:r>
        <w:t xml:space="preserve">Федерации, между правами человека и гражданина и обязанностями граждан; </w:t>
      </w:r>
      <w:r>
        <w:rPr>
          <w:spacing w:val="-2"/>
        </w:rPr>
        <w:t>использовать</w:t>
      </w:r>
      <w:r>
        <w:tab/>
      </w:r>
      <w:r>
        <w:tab/>
      </w:r>
      <w:r>
        <w:rPr>
          <w:spacing w:val="-2"/>
        </w:rPr>
        <w:t>полученные</w:t>
      </w:r>
      <w:r>
        <w:tab/>
      </w:r>
      <w:r>
        <w:tab/>
      </w:r>
      <w:r>
        <w:rPr>
          <w:spacing w:val="-2"/>
        </w:rPr>
        <w:t>знания</w:t>
      </w:r>
      <w:r>
        <w:tab/>
      </w:r>
      <w:r>
        <w:rPr>
          <w:spacing w:val="-4"/>
        </w:rPr>
        <w:t>для</w:t>
      </w:r>
      <w:r>
        <w:tab/>
      </w:r>
      <w:r>
        <w:tab/>
      </w:r>
      <w:r>
        <w:rPr>
          <w:spacing w:val="-2"/>
        </w:rPr>
        <w:t>характеристики</w:t>
      </w:r>
      <w:r>
        <w:tab/>
      </w:r>
      <w:r>
        <w:rPr>
          <w:spacing w:val="-4"/>
        </w:rPr>
        <w:t>роли</w:t>
      </w:r>
      <w:r>
        <w:tab/>
      </w:r>
      <w:r>
        <w:rPr>
          <w:spacing w:val="-59"/>
        </w:rPr>
        <w:t xml:space="preserve"> </w:t>
      </w:r>
      <w:r>
        <w:rPr>
          <w:spacing w:val="-2"/>
        </w:rPr>
        <w:t xml:space="preserve">Российской </w:t>
      </w:r>
      <w:r>
        <w:t>Федерации</w:t>
      </w:r>
      <w:r>
        <w:rPr>
          <w:spacing w:val="80"/>
        </w:rPr>
        <w:t xml:space="preserve"> </w:t>
      </w:r>
      <w:r>
        <w:t>в</w:t>
      </w:r>
      <w:r>
        <w:rPr>
          <w:spacing w:val="80"/>
        </w:rPr>
        <w:t xml:space="preserve"> </w:t>
      </w:r>
      <w:r>
        <w:t>современном</w:t>
      </w:r>
      <w:r>
        <w:rPr>
          <w:spacing w:val="80"/>
        </w:rPr>
        <w:t xml:space="preserve"> </w:t>
      </w:r>
      <w:r>
        <w:t>мире;</w:t>
      </w:r>
      <w:r>
        <w:rPr>
          <w:spacing w:val="80"/>
        </w:rPr>
        <w:t xml:space="preserve"> </w:t>
      </w:r>
      <w:r>
        <w:t>для</w:t>
      </w:r>
      <w:r>
        <w:rPr>
          <w:spacing w:val="80"/>
        </w:rPr>
        <w:t xml:space="preserve"> </w:t>
      </w:r>
      <w:r>
        <w:t>объяснения</w:t>
      </w:r>
      <w:r>
        <w:rPr>
          <w:spacing w:val="80"/>
        </w:rPr>
        <w:t xml:space="preserve"> </w:t>
      </w:r>
      <w:r>
        <w:t>сущности</w:t>
      </w:r>
      <w:r>
        <w:rPr>
          <w:spacing w:val="80"/>
        </w:rPr>
        <w:t xml:space="preserve"> </w:t>
      </w:r>
      <w:r>
        <w:t>проведения</w:t>
      </w:r>
      <w:r>
        <w:rPr>
          <w:spacing w:val="80"/>
        </w:rPr>
        <w:t xml:space="preserve"> </w:t>
      </w:r>
      <w:r>
        <w:t>в отношении</w:t>
      </w:r>
      <w:r>
        <w:rPr>
          <w:spacing w:val="80"/>
        </w:rPr>
        <w:t xml:space="preserve"> </w:t>
      </w:r>
      <w:r>
        <w:t>нашей</w:t>
      </w:r>
      <w:r>
        <w:rPr>
          <w:spacing w:val="80"/>
        </w:rPr>
        <w:t xml:space="preserve"> </w:t>
      </w:r>
      <w:r>
        <w:t>страны</w:t>
      </w:r>
      <w:r>
        <w:rPr>
          <w:spacing w:val="80"/>
        </w:rPr>
        <w:t xml:space="preserve"> </w:t>
      </w:r>
      <w:r>
        <w:t>международной</w:t>
      </w:r>
      <w:r>
        <w:rPr>
          <w:spacing w:val="80"/>
        </w:rPr>
        <w:t xml:space="preserve"> </w:t>
      </w:r>
      <w:r>
        <w:t>политики</w:t>
      </w:r>
      <w:r>
        <w:rPr>
          <w:spacing w:val="80"/>
        </w:rPr>
        <w:t xml:space="preserve"> </w:t>
      </w:r>
      <w:r>
        <w:t>«сдерживания»;</w:t>
      </w:r>
      <w:r>
        <w:rPr>
          <w:spacing w:val="80"/>
        </w:rPr>
        <w:t xml:space="preserve"> </w:t>
      </w:r>
      <w:r>
        <w:t>для</w:t>
      </w:r>
      <w:r>
        <w:rPr>
          <w:spacing w:val="80"/>
        </w:rPr>
        <w:t xml:space="preserve"> </w:t>
      </w:r>
      <w:r>
        <w:t>объяснения необходимости противодействия коррупции;</w:t>
      </w:r>
    </w:p>
    <w:p w14:paraId="0DD3C4A8">
      <w:pPr>
        <w:pStyle w:val="8"/>
        <w:spacing w:before="1"/>
        <w:ind w:right="1737"/>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w:t>
      </w:r>
      <w:r>
        <w:rPr>
          <w:spacing w:val="40"/>
        </w:rPr>
        <w:t xml:space="preserve"> </w:t>
      </w:r>
      <w:r>
        <w:t>и</w:t>
      </w:r>
      <w:r>
        <w:rPr>
          <w:spacing w:val="40"/>
        </w:rPr>
        <w:t xml:space="preserve"> </w:t>
      </w:r>
      <w:r>
        <w:t>патриотизма</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внутренней</w:t>
      </w:r>
      <w:r>
        <w:rPr>
          <w:spacing w:val="40"/>
        </w:rPr>
        <w:t xml:space="preserve"> </w:t>
      </w:r>
      <w:r>
        <w:t>и</w:t>
      </w:r>
      <w:r>
        <w:rPr>
          <w:spacing w:val="40"/>
        </w:rPr>
        <w:t xml:space="preserve"> </w:t>
      </w:r>
      <w:r>
        <w:t>внешней</w:t>
      </w:r>
    </w:p>
    <w:p w14:paraId="25972F93">
      <w:pPr>
        <w:spacing w:after="0"/>
        <w:sectPr>
          <w:pgSz w:w="11910" w:h="16840"/>
          <w:pgMar w:top="1340" w:right="60" w:bottom="280" w:left="360" w:header="720" w:footer="720" w:gutter="0"/>
          <w:cols w:space="720" w:num="1"/>
        </w:sectPr>
      </w:pPr>
    </w:p>
    <w:p w14:paraId="10137C2C">
      <w:pPr>
        <w:pStyle w:val="8"/>
        <w:spacing w:before="76" w:line="237" w:lineRule="auto"/>
        <w:ind w:right="1739"/>
      </w:pPr>
      <w:r>
        <w:t>политике Российской Федерации, к проводимой по отношению к нашей стране политике «сдерживания»;</w:t>
      </w:r>
    </w:p>
    <w:p w14:paraId="5C217208">
      <w:pPr>
        <w:pStyle w:val="8"/>
        <w:spacing w:before="3"/>
        <w:ind w:right="1740"/>
      </w:pPr>
      <w: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w:t>
      </w:r>
      <w:r>
        <w:rPr>
          <w:spacing w:val="-2"/>
        </w:rPr>
        <w:t>отношениях;</w:t>
      </w:r>
    </w:p>
    <w:p w14:paraId="453B7688">
      <w:pPr>
        <w:pStyle w:val="8"/>
        <w:ind w:right="1738"/>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53EC108F">
      <w:pPr>
        <w:pStyle w:val="8"/>
        <w:spacing w:before="1"/>
        <w:ind w:right="1738"/>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0979C19D">
      <w:pPr>
        <w:pStyle w:val="8"/>
        <w:spacing w:before="1"/>
        <w:ind w:right="1731"/>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40CDA0A4">
      <w:pPr>
        <w:pStyle w:val="8"/>
        <w:tabs>
          <w:tab w:val="left" w:pos="1775"/>
          <w:tab w:val="left" w:pos="3161"/>
          <w:tab w:val="left" w:pos="4575"/>
          <w:tab w:val="left" w:pos="4901"/>
          <w:tab w:val="left" w:pos="6311"/>
          <w:tab w:val="left" w:pos="8369"/>
          <w:tab w:val="left" w:pos="8704"/>
        </w:tabs>
        <w:ind w:right="1731"/>
        <w:jc w:val="left"/>
      </w:pPr>
      <w:r>
        <w:t>анализировать, обобщать,</w:t>
      </w:r>
      <w:r>
        <w:rPr>
          <w:spacing w:val="28"/>
        </w:rPr>
        <w:t xml:space="preserve"> </w:t>
      </w:r>
      <w:r>
        <w:t>систематизировать и конкретизировать информацию</w:t>
      </w:r>
      <w:r>
        <w:rPr>
          <w:spacing w:val="40"/>
        </w:rPr>
        <w:t xml:space="preserve"> </w:t>
      </w:r>
      <w:r>
        <w:rPr>
          <w:spacing w:val="-10"/>
        </w:rPr>
        <w:t>о</w:t>
      </w:r>
      <w:r>
        <w:tab/>
      </w:r>
      <w:r>
        <w:rPr>
          <w:spacing w:val="-2"/>
        </w:rPr>
        <w:t>важнейших</w:t>
      </w:r>
      <w:r>
        <w:tab/>
      </w:r>
      <w:r>
        <w:rPr>
          <w:spacing w:val="-2"/>
        </w:rPr>
        <w:t>изменениях</w:t>
      </w:r>
      <w:r>
        <w:tab/>
      </w:r>
      <w:r>
        <w:rPr>
          <w:spacing w:val="-10"/>
        </w:rPr>
        <w:t>в</w:t>
      </w:r>
      <w:r>
        <w:tab/>
      </w:r>
      <w:r>
        <w:rPr>
          <w:spacing w:val="-2"/>
        </w:rPr>
        <w:t>российском</w:t>
      </w:r>
      <w:r>
        <w:tab/>
      </w:r>
      <w:r>
        <w:rPr>
          <w:spacing w:val="-2"/>
        </w:rPr>
        <w:t>законодательстве,</w:t>
      </w:r>
      <w:r>
        <w:tab/>
      </w:r>
      <w:r>
        <w:rPr>
          <w:spacing w:val="-10"/>
        </w:rPr>
        <w:t>о</w:t>
      </w:r>
      <w:r>
        <w:tab/>
      </w:r>
      <w:r>
        <w:rPr>
          <w:spacing w:val="-2"/>
        </w:rPr>
        <w:t xml:space="preserve">ключевых </w:t>
      </w:r>
      <w:r>
        <w:t>решениях</w:t>
      </w:r>
      <w:r>
        <w:rPr>
          <w:spacing w:val="40"/>
        </w:rPr>
        <w:t xml:space="preserve"> </w:t>
      </w:r>
      <w:r>
        <w:t>высших</w:t>
      </w:r>
      <w:r>
        <w:rPr>
          <w:spacing w:val="40"/>
        </w:rPr>
        <w:t xml:space="preserve"> </w:t>
      </w:r>
      <w:r>
        <w:t>органов</w:t>
      </w:r>
      <w:r>
        <w:rPr>
          <w:spacing w:val="40"/>
        </w:rPr>
        <w:t xml:space="preserve"> </w:t>
      </w:r>
      <w:r>
        <w:t>государственной</w:t>
      </w:r>
      <w:r>
        <w:rPr>
          <w:spacing w:val="40"/>
        </w:rPr>
        <w:t xml:space="preserve"> </w:t>
      </w:r>
      <w:r>
        <w:t>власти</w:t>
      </w:r>
      <w:r>
        <w:rPr>
          <w:spacing w:val="40"/>
        </w:rPr>
        <w:t xml:space="preserve"> </w:t>
      </w:r>
      <w:r>
        <w:t>и</w:t>
      </w:r>
      <w:r>
        <w:rPr>
          <w:spacing w:val="40"/>
        </w:rPr>
        <w:t xml:space="preserve"> </w:t>
      </w:r>
      <w:r>
        <w:t>управления</w:t>
      </w:r>
      <w:r>
        <w:rPr>
          <w:spacing w:val="40"/>
        </w:rPr>
        <w:t xml:space="preserve"> </w:t>
      </w:r>
      <w:r>
        <w:t>Российской Федерации,</w:t>
      </w:r>
      <w:r>
        <w:rPr>
          <w:spacing w:val="40"/>
        </w:rPr>
        <w:t xml:space="preserve"> </w:t>
      </w:r>
      <w:r>
        <w:t>субъектов</w:t>
      </w:r>
      <w:r>
        <w:rPr>
          <w:spacing w:val="40"/>
        </w:rPr>
        <w:t xml:space="preserve"> </w:t>
      </w:r>
      <w:r>
        <w:t>Российской</w:t>
      </w:r>
      <w:r>
        <w:rPr>
          <w:spacing w:val="40"/>
        </w:rPr>
        <w:t xml:space="preserve"> </w:t>
      </w:r>
      <w:r>
        <w:t>Федерации,</w:t>
      </w:r>
      <w:r>
        <w:rPr>
          <w:spacing w:val="40"/>
        </w:rPr>
        <w:t xml:space="preserve"> </w:t>
      </w:r>
      <w:r>
        <w:t>соотносить</w:t>
      </w:r>
      <w:r>
        <w:rPr>
          <w:spacing w:val="40"/>
        </w:rPr>
        <w:t xml:space="preserve"> </w:t>
      </w:r>
      <w:r>
        <w:t>её</w:t>
      </w:r>
      <w:r>
        <w:rPr>
          <w:spacing w:val="39"/>
        </w:rPr>
        <w:t xml:space="preserve"> </w:t>
      </w:r>
      <w:r>
        <w:t>с</w:t>
      </w:r>
      <w:r>
        <w:rPr>
          <w:spacing w:val="39"/>
        </w:rPr>
        <w:t xml:space="preserve"> </w:t>
      </w:r>
      <w:r>
        <w:t>собственными знаниями о политике, формулировать выводы, подкрепляя их аргументами; 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в</w:t>
      </w:r>
      <w:r>
        <w:rPr>
          <w:spacing w:val="40"/>
        </w:rPr>
        <w:t xml:space="preserve"> </w:t>
      </w:r>
      <w:r>
        <w:t>гражданско-</w:t>
      </w:r>
      <w:r>
        <w:rPr>
          <w:spacing w:val="40"/>
        </w:rPr>
        <w:t xml:space="preserve"> </w:t>
      </w:r>
      <w:r>
        <w:t>правовой сфере с</w:t>
      </w:r>
      <w:r>
        <w:rPr>
          <w:spacing w:val="-2"/>
        </w:rPr>
        <w:t xml:space="preserve"> </w:t>
      </w:r>
      <w:r>
        <w:t>позиций национальных</w:t>
      </w:r>
      <w:r>
        <w:rPr>
          <w:spacing w:val="-6"/>
        </w:rPr>
        <w:t xml:space="preserve"> </w:t>
      </w:r>
      <w:r>
        <w:t>ценностей нашего</w:t>
      </w:r>
      <w:r>
        <w:rPr>
          <w:spacing w:val="-1"/>
        </w:rPr>
        <w:t xml:space="preserve"> </w:t>
      </w:r>
      <w:r>
        <w:t>общества, уважения норм</w:t>
      </w:r>
      <w:r>
        <w:rPr>
          <w:spacing w:val="40"/>
        </w:rPr>
        <w:t xml:space="preserve"> </w:t>
      </w:r>
      <w:r>
        <w:t>российского</w:t>
      </w:r>
      <w:r>
        <w:rPr>
          <w:spacing w:val="40"/>
        </w:rPr>
        <w:t xml:space="preserve"> </w:t>
      </w:r>
      <w:r>
        <w:t>права,</w:t>
      </w:r>
      <w:r>
        <w:rPr>
          <w:spacing w:val="40"/>
        </w:rPr>
        <w:t xml:space="preserve"> </w:t>
      </w:r>
      <w:r>
        <w:t>выражать</w:t>
      </w:r>
      <w:r>
        <w:rPr>
          <w:spacing w:val="40"/>
        </w:rPr>
        <w:t xml:space="preserve"> </w:t>
      </w:r>
      <w:r>
        <w:t>свою</w:t>
      </w:r>
      <w:r>
        <w:rPr>
          <w:spacing w:val="40"/>
        </w:rPr>
        <w:t xml:space="preserve"> </w:t>
      </w:r>
      <w:r>
        <w:t>точку</w:t>
      </w:r>
      <w:r>
        <w:rPr>
          <w:spacing w:val="38"/>
        </w:rPr>
        <w:t xml:space="preserve"> </w:t>
      </w:r>
      <w:r>
        <w:t>зрения,</w:t>
      </w:r>
      <w:r>
        <w:rPr>
          <w:spacing w:val="40"/>
        </w:rPr>
        <w:t xml:space="preserve"> </w:t>
      </w:r>
      <w:r>
        <w:t>отвечать</w:t>
      </w:r>
      <w:r>
        <w:rPr>
          <w:spacing w:val="40"/>
        </w:rPr>
        <w:t xml:space="preserve"> </w:t>
      </w:r>
      <w:r>
        <w:t>на</w:t>
      </w:r>
      <w:r>
        <w:rPr>
          <w:spacing w:val="40"/>
        </w:rPr>
        <w:t xml:space="preserve"> </w:t>
      </w:r>
      <w:r>
        <w:t>вопросы, участвовать в дискуссии;</w:t>
      </w:r>
    </w:p>
    <w:p w14:paraId="6218E08D">
      <w:pPr>
        <w:pStyle w:val="8"/>
        <w:tabs>
          <w:tab w:val="left" w:pos="3435"/>
          <w:tab w:val="left" w:pos="5004"/>
          <w:tab w:val="left" w:pos="6932"/>
          <w:tab w:val="left" w:pos="8707"/>
        </w:tabs>
        <w:spacing w:before="1"/>
        <w:ind w:right="1731"/>
        <w:jc w:val="left"/>
      </w:pPr>
      <w:r>
        <w:t>использовать</w:t>
      </w:r>
      <w:r>
        <w:rPr>
          <w:spacing w:val="40"/>
        </w:rPr>
        <w:t xml:space="preserve"> </w:t>
      </w:r>
      <w:r>
        <w:t>полученные</w:t>
      </w:r>
      <w:r>
        <w:rPr>
          <w:spacing w:val="40"/>
        </w:rPr>
        <w:t xml:space="preserve"> </w:t>
      </w:r>
      <w:r>
        <w:t>знания</w:t>
      </w:r>
      <w:r>
        <w:rPr>
          <w:spacing w:val="40"/>
        </w:rPr>
        <w:t xml:space="preserve"> </w:t>
      </w:r>
      <w:r>
        <w:t>о</w:t>
      </w:r>
      <w:r>
        <w:rPr>
          <w:spacing w:val="80"/>
        </w:rPr>
        <w:t xml:space="preserve"> </w:t>
      </w:r>
      <w:r>
        <w:t>Российской</w:t>
      </w:r>
      <w:r>
        <w:rPr>
          <w:spacing w:val="40"/>
        </w:rPr>
        <w:t xml:space="preserve"> </w:t>
      </w:r>
      <w:r>
        <w:t>Федерации</w:t>
      </w:r>
      <w:r>
        <w:rPr>
          <w:spacing w:val="40"/>
        </w:rPr>
        <w:t xml:space="preserve"> </w:t>
      </w:r>
      <w:r>
        <w:t>в</w:t>
      </w:r>
      <w:r>
        <w:rPr>
          <w:spacing w:val="40"/>
        </w:rPr>
        <w:t xml:space="preserve"> </w:t>
      </w:r>
      <w:r>
        <w:t>практической</w:t>
      </w:r>
      <w:r>
        <w:rPr>
          <w:spacing w:val="80"/>
        </w:rPr>
        <w:t xml:space="preserve"> </w:t>
      </w:r>
      <w:r>
        <w:t>учебной</w:t>
      </w:r>
      <w:r>
        <w:rPr>
          <w:spacing w:val="80"/>
        </w:rPr>
        <w:t xml:space="preserve"> </w:t>
      </w:r>
      <w:r>
        <w:t>деятельности</w:t>
      </w:r>
      <w:r>
        <w:rPr>
          <w:spacing w:val="80"/>
        </w:rPr>
        <w:t xml:space="preserve"> </w:t>
      </w:r>
      <w:r>
        <w:t>(выполнять</w:t>
      </w:r>
      <w:r>
        <w:rPr>
          <w:spacing w:val="80"/>
        </w:rPr>
        <w:t xml:space="preserve"> </w:t>
      </w:r>
      <w:r>
        <w:t>задания,</w:t>
      </w:r>
      <w:r>
        <w:rPr>
          <w:spacing w:val="80"/>
        </w:rPr>
        <w:t xml:space="preserve"> </w:t>
      </w:r>
      <w:r>
        <w:t>индивидуальные</w:t>
      </w:r>
      <w:r>
        <w:rPr>
          <w:spacing w:val="80"/>
        </w:rPr>
        <w:t xml:space="preserve"> </w:t>
      </w:r>
      <w:r>
        <w:t>и</w:t>
      </w:r>
      <w:r>
        <w:rPr>
          <w:spacing w:val="80"/>
        </w:rPr>
        <w:t xml:space="preserve"> </w:t>
      </w:r>
      <w:r>
        <w:t>групповые</w:t>
      </w:r>
      <w:r>
        <w:rPr>
          <w:spacing w:val="40"/>
        </w:rPr>
        <w:t xml:space="preserve"> </w:t>
      </w:r>
      <w:r>
        <w:t>проекты),</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для</w:t>
      </w:r>
      <w:r>
        <w:rPr>
          <w:spacing w:val="40"/>
        </w:rPr>
        <w:t xml:space="preserve"> </w:t>
      </w:r>
      <w:r>
        <w:t>осознанного</w:t>
      </w:r>
      <w:r>
        <w:rPr>
          <w:spacing w:val="40"/>
        </w:rPr>
        <w:t xml:space="preserve"> </w:t>
      </w:r>
      <w:r>
        <w:t>выполнения</w:t>
      </w:r>
      <w:r>
        <w:rPr>
          <w:spacing w:val="40"/>
        </w:rPr>
        <w:t xml:space="preserve"> </w:t>
      </w:r>
      <w:r>
        <w:t>гражданских обязанностей; публично представлять результаты своей деятельности (в рамках изученного</w:t>
      </w:r>
      <w:r>
        <w:rPr>
          <w:spacing w:val="40"/>
        </w:rPr>
        <w:t xml:space="preserve"> </w:t>
      </w:r>
      <w:r>
        <w:t>материала,</w:t>
      </w:r>
      <w:r>
        <w:rPr>
          <w:spacing w:val="40"/>
        </w:rPr>
        <w:t xml:space="preserve"> </w:t>
      </w:r>
      <w:r>
        <w:t>включая</w:t>
      </w:r>
      <w:r>
        <w:rPr>
          <w:spacing w:val="40"/>
        </w:rPr>
        <w:t xml:space="preserve"> </w:t>
      </w:r>
      <w:r>
        <w:t>проектную</w:t>
      </w:r>
      <w:r>
        <w:rPr>
          <w:spacing w:val="40"/>
        </w:rPr>
        <w:t xml:space="preserve"> </w:t>
      </w:r>
      <w:r>
        <w:t>деятельность)</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темой и ситуацией общения, особенностями аудитории и регламентом; самостоятельно</w:t>
      </w:r>
      <w:r>
        <w:rPr>
          <w:spacing w:val="80"/>
        </w:rPr>
        <w:t xml:space="preserve"> </w:t>
      </w:r>
      <w:r>
        <w:t>заполнять</w:t>
      </w:r>
      <w:r>
        <w:rPr>
          <w:spacing w:val="80"/>
        </w:rPr>
        <w:t xml:space="preserve"> </w:t>
      </w:r>
      <w:r>
        <w:t>форму</w:t>
      </w:r>
      <w:r>
        <w:rPr>
          <w:spacing w:val="79"/>
        </w:rPr>
        <w:t xml:space="preserve"> </w:t>
      </w:r>
      <w:r>
        <w:t>(в</w:t>
      </w:r>
      <w:r>
        <w:rPr>
          <w:spacing w:val="80"/>
        </w:rPr>
        <w:t xml:space="preserve"> </w:t>
      </w:r>
      <w:r>
        <w:t>том</w:t>
      </w:r>
      <w:r>
        <w:rPr>
          <w:spacing w:val="80"/>
        </w:rPr>
        <w:t xml:space="preserve"> </w:t>
      </w:r>
      <w:r>
        <w:t>числе</w:t>
      </w:r>
      <w:r>
        <w:rPr>
          <w:spacing w:val="80"/>
        </w:rPr>
        <w:t xml:space="preserve"> </w:t>
      </w:r>
      <w:r>
        <w:t>электронную)</w:t>
      </w:r>
      <w:r>
        <w:rPr>
          <w:spacing w:val="80"/>
        </w:rPr>
        <w:t xml:space="preserve"> </w:t>
      </w:r>
      <w:r>
        <w:t>и</w:t>
      </w:r>
      <w:r>
        <w:rPr>
          <w:spacing w:val="80"/>
        </w:rPr>
        <w:t xml:space="preserve"> </w:t>
      </w:r>
      <w:r>
        <w:t>составлять простейший документ при использовании портала государственных услуг; осуществлять</w:t>
      </w:r>
      <w:r>
        <w:rPr>
          <w:spacing w:val="40"/>
        </w:rPr>
        <w:t xml:space="preserve"> </w:t>
      </w:r>
      <w:r>
        <w:t>совместную</w:t>
      </w:r>
      <w:r>
        <w:rPr>
          <w:spacing w:val="40"/>
        </w:rPr>
        <w:t xml:space="preserve"> </w:t>
      </w:r>
      <w:r>
        <w:t>деятельность,</w:t>
      </w:r>
      <w:r>
        <w:rPr>
          <w:spacing w:val="40"/>
        </w:rPr>
        <w:t xml:space="preserve"> </w:t>
      </w:r>
      <w:r>
        <w:t>включая</w:t>
      </w:r>
      <w:r>
        <w:rPr>
          <w:spacing w:val="40"/>
        </w:rPr>
        <w:t xml:space="preserve"> </w:t>
      </w:r>
      <w:r>
        <w:t>взаимодействие</w:t>
      </w:r>
      <w:r>
        <w:rPr>
          <w:spacing w:val="40"/>
        </w:rPr>
        <w:t xml:space="preserve"> </w:t>
      </w:r>
      <w:r>
        <w:t>с</w:t>
      </w:r>
      <w:r>
        <w:rPr>
          <w:spacing w:val="40"/>
        </w:rPr>
        <w:t xml:space="preserve"> </w:t>
      </w:r>
      <w:r>
        <w:t>людьми другой</w:t>
      </w:r>
      <w:r>
        <w:rPr>
          <w:spacing w:val="80"/>
        </w:rPr>
        <w:t xml:space="preserve"> </w:t>
      </w:r>
      <w:r>
        <w:t>культуры,</w:t>
      </w:r>
      <w:r>
        <w:rPr>
          <w:spacing w:val="80"/>
        </w:rPr>
        <w:t xml:space="preserve"> </w:t>
      </w:r>
      <w:r>
        <w:t>национальной</w:t>
      </w:r>
      <w:r>
        <w:rPr>
          <w:spacing w:val="40"/>
        </w:rPr>
        <w:t xml:space="preserve"> </w:t>
      </w:r>
      <w:r>
        <w:t>и</w:t>
      </w:r>
      <w:r>
        <w:rPr>
          <w:spacing w:val="80"/>
        </w:rPr>
        <w:t xml:space="preserve"> </w:t>
      </w:r>
      <w:r>
        <w:t>религиозной</w:t>
      </w:r>
      <w:r>
        <w:rPr>
          <w:spacing w:val="40"/>
        </w:rPr>
        <w:t xml:space="preserve"> </w:t>
      </w:r>
      <w:r>
        <w:t>принадлежности</w:t>
      </w:r>
      <w:r>
        <w:rPr>
          <w:spacing w:val="40"/>
        </w:rPr>
        <w:t xml:space="preserve"> </w:t>
      </w:r>
      <w:r>
        <w:t>на</w:t>
      </w:r>
      <w:r>
        <w:rPr>
          <w:spacing w:val="40"/>
        </w:rPr>
        <w:t xml:space="preserve"> </w:t>
      </w:r>
      <w:r>
        <w:t xml:space="preserve">основе </w:t>
      </w:r>
      <w:r>
        <w:rPr>
          <w:spacing w:val="-2"/>
        </w:rPr>
        <w:t>национальных</w:t>
      </w:r>
      <w:r>
        <w:tab/>
      </w:r>
      <w:r>
        <w:rPr>
          <w:spacing w:val="-2"/>
        </w:rPr>
        <w:t>ценностей</w:t>
      </w:r>
      <w:r>
        <w:tab/>
      </w:r>
      <w:r>
        <w:rPr>
          <w:spacing w:val="-2"/>
        </w:rPr>
        <w:t>современного</w:t>
      </w:r>
      <w:r>
        <w:tab/>
      </w:r>
      <w:r>
        <w:rPr>
          <w:spacing w:val="-2"/>
        </w:rPr>
        <w:t>российского</w:t>
      </w:r>
      <w:r>
        <w:tab/>
      </w:r>
      <w:r>
        <w:rPr>
          <w:spacing w:val="-2"/>
        </w:rPr>
        <w:t xml:space="preserve">общества: </w:t>
      </w:r>
      <w:r>
        <w:t>гуманистических и демократических ценностей, идей мира и взаимопонимания между народами, людьми разных культур.</w:t>
      </w:r>
    </w:p>
    <w:p w14:paraId="6C8675EC">
      <w:pPr>
        <w:pStyle w:val="13"/>
        <w:numPr>
          <w:ilvl w:val="0"/>
          <w:numId w:val="121"/>
        </w:numPr>
        <w:tabs>
          <w:tab w:val="left" w:pos="1622"/>
        </w:tabs>
        <w:spacing w:before="0" w:after="0" w:line="275" w:lineRule="exact"/>
        <w:ind w:left="1622" w:right="0" w:hanging="182"/>
        <w:jc w:val="left"/>
        <w:rPr>
          <w:sz w:val="24"/>
        </w:rPr>
      </w:pPr>
      <w:r>
        <w:rPr>
          <w:sz w:val="24"/>
        </w:rPr>
        <w:t>Человек</w:t>
      </w:r>
      <w:r>
        <w:rPr>
          <w:spacing w:val="-6"/>
          <w:sz w:val="24"/>
        </w:rPr>
        <w:t xml:space="preserve"> </w:t>
      </w:r>
      <w:r>
        <w:rPr>
          <w:sz w:val="24"/>
        </w:rPr>
        <w:t>в</w:t>
      </w:r>
      <w:r>
        <w:rPr>
          <w:spacing w:val="2"/>
          <w:sz w:val="24"/>
        </w:rPr>
        <w:t xml:space="preserve"> </w:t>
      </w:r>
      <w:r>
        <w:rPr>
          <w:sz w:val="24"/>
        </w:rPr>
        <w:t>системе</w:t>
      </w:r>
      <w:r>
        <w:rPr>
          <w:spacing w:val="-6"/>
          <w:sz w:val="24"/>
        </w:rPr>
        <w:t xml:space="preserve"> </w:t>
      </w:r>
      <w:r>
        <w:rPr>
          <w:sz w:val="24"/>
        </w:rPr>
        <w:t>социальных</w:t>
      </w:r>
      <w:r>
        <w:rPr>
          <w:spacing w:val="-4"/>
          <w:sz w:val="24"/>
        </w:rPr>
        <w:t xml:space="preserve"> </w:t>
      </w:r>
      <w:r>
        <w:rPr>
          <w:spacing w:val="-2"/>
          <w:sz w:val="24"/>
        </w:rPr>
        <w:t>отношений:</w:t>
      </w:r>
    </w:p>
    <w:p w14:paraId="79E77601">
      <w:pPr>
        <w:pStyle w:val="8"/>
        <w:spacing w:before="3"/>
        <w:ind w:right="1735"/>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w:t>
      </w:r>
      <w:r>
        <w:rPr>
          <w:spacing w:val="80"/>
        </w:rPr>
        <w:t xml:space="preserve"> </w:t>
      </w:r>
      <w:r>
        <w:t>семьи</w:t>
      </w:r>
      <w:r>
        <w:rPr>
          <w:spacing w:val="80"/>
        </w:rPr>
        <w:t xml:space="preserve"> </w:t>
      </w:r>
      <w:r>
        <w:t>как</w:t>
      </w:r>
      <w:r>
        <w:rPr>
          <w:spacing w:val="78"/>
        </w:rPr>
        <w:t xml:space="preserve"> </w:t>
      </w:r>
      <w:r>
        <w:t>базового</w:t>
      </w:r>
      <w:r>
        <w:rPr>
          <w:spacing w:val="80"/>
        </w:rPr>
        <w:t xml:space="preserve"> </w:t>
      </w:r>
      <w:r>
        <w:t>социального</w:t>
      </w:r>
      <w:r>
        <w:rPr>
          <w:spacing w:val="75"/>
        </w:rPr>
        <w:t xml:space="preserve"> </w:t>
      </w:r>
      <w:r>
        <w:t>института;</w:t>
      </w:r>
      <w:r>
        <w:rPr>
          <w:spacing w:val="76"/>
        </w:rPr>
        <w:t xml:space="preserve"> </w:t>
      </w:r>
      <w:r>
        <w:t>об</w:t>
      </w:r>
      <w:r>
        <w:rPr>
          <w:spacing w:val="77"/>
        </w:rPr>
        <w:t xml:space="preserve"> </w:t>
      </w:r>
      <w:r>
        <w:t>этносе</w:t>
      </w:r>
      <w:r>
        <w:rPr>
          <w:spacing w:val="78"/>
        </w:rPr>
        <w:t xml:space="preserve"> </w:t>
      </w:r>
      <w:r>
        <w:t>и</w:t>
      </w:r>
      <w:r>
        <w:rPr>
          <w:spacing w:val="80"/>
        </w:rPr>
        <w:t xml:space="preserve"> </w:t>
      </w:r>
      <w:r>
        <w:t>нациях,</w:t>
      </w:r>
    </w:p>
    <w:p w14:paraId="7835899C">
      <w:pPr>
        <w:spacing w:after="0"/>
        <w:sectPr>
          <w:pgSz w:w="11910" w:h="16840"/>
          <w:pgMar w:top="1340" w:right="60" w:bottom="280" w:left="360" w:header="720" w:footer="720" w:gutter="0"/>
          <w:cols w:space="720" w:num="1"/>
        </w:sectPr>
      </w:pPr>
    </w:p>
    <w:p w14:paraId="70EB2D9F">
      <w:pPr>
        <w:pStyle w:val="8"/>
        <w:tabs>
          <w:tab w:val="left" w:pos="2866"/>
          <w:tab w:val="left" w:pos="4540"/>
          <w:tab w:val="left" w:pos="6200"/>
          <w:tab w:val="left" w:pos="7841"/>
          <w:tab w:val="left" w:pos="8876"/>
        </w:tabs>
        <w:spacing w:before="76" w:line="237" w:lineRule="auto"/>
        <w:ind w:right="1743"/>
        <w:jc w:val="left"/>
      </w:pPr>
      <w:r>
        <w:rPr>
          <w:spacing w:val="-2"/>
        </w:rPr>
        <w:t>этническом</w:t>
      </w:r>
      <w:r>
        <w:tab/>
      </w:r>
      <w:r>
        <w:rPr>
          <w:spacing w:val="-2"/>
        </w:rPr>
        <w:t>многообразии</w:t>
      </w:r>
      <w:r>
        <w:tab/>
      </w:r>
      <w:r>
        <w:rPr>
          <w:spacing w:val="-2"/>
        </w:rPr>
        <w:t>современного</w:t>
      </w:r>
      <w:r>
        <w:tab/>
      </w:r>
      <w:r>
        <w:rPr>
          <w:spacing w:val="-2"/>
        </w:rPr>
        <w:t>человечества,</w:t>
      </w:r>
      <w:r>
        <w:tab/>
      </w:r>
      <w:r>
        <w:rPr>
          <w:spacing w:val="-2"/>
        </w:rPr>
        <w:t>диалоге</w:t>
      </w:r>
      <w:r>
        <w:tab/>
      </w:r>
      <w:r>
        <w:rPr>
          <w:spacing w:val="-2"/>
        </w:rPr>
        <w:t xml:space="preserve">культур, </w:t>
      </w:r>
      <w:r>
        <w:t>отклоняющемся поведении и здоровом образе жизни;</w:t>
      </w:r>
    </w:p>
    <w:p w14:paraId="15ECA08F">
      <w:pPr>
        <w:pStyle w:val="8"/>
        <w:spacing w:before="3"/>
        <w:ind w:right="1740"/>
        <w:jc w:val="left"/>
      </w:pPr>
      <w:r>
        <w:t>характеризовать</w:t>
      </w:r>
      <w:r>
        <w:rPr>
          <w:spacing w:val="40"/>
        </w:rPr>
        <w:t xml:space="preserve"> </w:t>
      </w:r>
      <w:r>
        <w:t>функции</w:t>
      </w:r>
      <w:r>
        <w:rPr>
          <w:spacing w:val="80"/>
        </w:rPr>
        <w:t xml:space="preserve"> </w:t>
      </w:r>
      <w:r>
        <w:t>семьи</w:t>
      </w:r>
      <w:r>
        <w:rPr>
          <w:spacing w:val="80"/>
        </w:rPr>
        <w:t xml:space="preserve"> </w:t>
      </w:r>
      <w:r>
        <w:t>в</w:t>
      </w:r>
      <w:r>
        <w:rPr>
          <w:spacing w:val="40"/>
        </w:rPr>
        <w:t xml:space="preserve"> </w:t>
      </w:r>
      <w:r>
        <w:t>обществе;</w:t>
      </w:r>
      <w:r>
        <w:rPr>
          <w:spacing w:val="40"/>
        </w:rPr>
        <w:t xml:space="preserve"> </w:t>
      </w:r>
      <w:r>
        <w:t>основы</w:t>
      </w:r>
      <w:r>
        <w:rPr>
          <w:spacing w:val="80"/>
        </w:rPr>
        <w:t xml:space="preserve"> </w:t>
      </w:r>
      <w:r>
        <w:t>социальной</w:t>
      </w:r>
      <w:r>
        <w:rPr>
          <w:spacing w:val="40"/>
        </w:rPr>
        <w:t xml:space="preserve"> </w:t>
      </w:r>
      <w:r>
        <w:t>политики Российского государства;</w:t>
      </w:r>
    </w:p>
    <w:p w14:paraId="7FEFA9DB">
      <w:pPr>
        <w:pStyle w:val="8"/>
        <w:spacing w:before="3" w:line="237" w:lineRule="auto"/>
        <w:ind w:right="1740"/>
        <w:jc w:val="left"/>
      </w:pPr>
      <w:r>
        <w:t>приводить</w:t>
      </w:r>
      <w:r>
        <w:rPr>
          <w:spacing w:val="80"/>
        </w:rPr>
        <w:t xml:space="preserve"> </w:t>
      </w:r>
      <w:r>
        <w:t>примеры</w:t>
      </w:r>
      <w:r>
        <w:rPr>
          <w:spacing w:val="80"/>
        </w:rPr>
        <w:t xml:space="preserve"> </w:t>
      </w:r>
      <w:r>
        <w:t>различных</w:t>
      </w:r>
      <w:r>
        <w:rPr>
          <w:spacing w:val="80"/>
        </w:rPr>
        <w:t xml:space="preserve"> </w:t>
      </w:r>
      <w:r>
        <w:t>социальных</w:t>
      </w:r>
      <w:r>
        <w:rPr>
          <w:spacing w:val="80"/>
        </w:rPr>
        <w:t xml:space="preserve"> </w:t>
      </w:r>
      <w:r>
        <w:t>статусов,</w:t>
      </w:r>
      <w:r>
        <w:rPr>
          <w:spacing w:val="80"/>
        </w:rPr>
        <w:t xml:space="preserve"> </w:t>
      </w:r>
      <w:r>
        <w:t>социальных</w:t>
      </w:r>
      <w:r>
        <w:rPr>
          <w:spacing w:val="80"/>
        </w:rPr>
        <w:t xml:space="preserve"> </w:t>
      </w:r>
      <w:r>
        <w:t>ролей,</w:t>
      </w:r>
      <w:r>
        <w:rPr>
          <w:spacing w:val="80"/>
        </w:rPr>
        <w:t xml:space="preserve"> </w:t>
      </w:r>
      <w:r>
        <w:t>социальной политики Российского государства;</w:t>
      </w:r>
    </w:p>
    <w:p w14:paraId="04685A11">
      <w:pPr>
        <w:pStyle w:val="8"/>
        <w:spacing w:before="6" w:line="237" w:lineRule="auto"/>
        <w:ind w:right="3893"/>
        <w:jc w:val="left"/>
      </w:pPr>
      <w:r>
        <w:t>классифицировать</w:t>
      </w:r>
      <w:r>
        <w:rPr>
          <w:spacing w:val="-8"/>
        </w:rPr>
        <w:t xml:space="preserve"> </w:t>
      </w:r>
      <w:r>
        <w:t>социальные</w:t>
      </w:r>
      <w:r>
        <w:rPr>
          <w:spacing w:val="-11"/>
        </w:rPr>
        <w:t xml:space="preserve"> </w:t>
      </w:r>
      <w:r>
        <w:t>общности</w:t>
      </w:r>
      <w:r>
        <w:rPr>
          <w:spacing w:val="-5"/>
        </w:rPr>
        <w:t xml:space="preserve"> </w:t>
      </w:r>
      <w:r>
        <w:t>и</w:t>
      </w:r>
      <w:r>
        <w:rPr>
          <w:spacing w:val="-9"/>
        </w:rPr>
        <w:t xml:space="preserve"> </w:t>
      </w:r>
      <w:r>
        <w:t>группы; сравнивать виды социальной мобильности;</w:t>
      </w:r>
    </w:p>
    <w:p w14:paraId="02107AE0">
      <w:pPr>
        <w:pStyle w:val="8"/>
        <w:spacing w:before="5" w:line="237" w:lineRule="auto"/>
        <w:ind w:right="1740"/>
        <w:jc w:val="left"/>
      </w:pPr>
      <w:r>
        <w:t>устанавливать и объяснять причины существования разных социальных групп; социальных различий и конфликтов;</w:t>
      </w:r>
    </w:p>
    <w:p w14:paraId="7F0B3913">
      <w:pPr>
        <w:pStyle w:val="8"/>
        <w:tabs>
          <w:tab w:val="left" w:pos="2030"/>
          <w:tab w:val="left" w:pos="3463"/>
          <w:tab w:val="left" w:pos="4691"/>
          <w:tab w:val="left" w:pos="5252"/>
          <w:tab w:val="left" w:pos="7640"/>
          <w:tab w:val="left" w:pos="9079"/>
        </w:tabs>
        <w:spacing w:before="4"/>
        <w:ind w:right="1736"/>
        <w:jc w:val="left"/>
      </w:pPr>
      <w:r>
        <w:t>использовать полученные</w:t>
      </w:r>
      <w:r>
        <w:rPr>
          <w:spacing w:val="33"/>
        </w:rPr>
        <w:t xml:space="preserve"> </w:t>
      </w:r>
      <w:r>
        <w:t>знания</w:t>
      </w:r>
      <w:r>
        <w:rPr>
          <w:spacing w:val="29"/>
        </w:rPr>
        <w:t xml:space="preserve"> </w:t>
      </w:r>
      <w:r>
        <w:t>для</w:t>
      </w:r>
      <w:r>
        <w:rPr>
          <w:spacing w:val="30"/>
        </w:rPr>
        <w:t xml:space="preserve"> </w:t>
      </w:r>
      <w:r>
        <w:t>осмысления</w:t>
      </w:r>
      <w:r>
        <w:rPr>
          <w:spacing w:val="29"/>
        </w:rPr>
        <w:t xml:space="preserve"> </w:t>
      </w:r>
      <w:r>
        <w:t>личного</w:t>
      </w:r>
      <w:r>
        <w:rPr>
          <w:spacing w:val="34"/>
        </w:rPr>
        <w:t xml:space="preserve"> </w:t>
      </w:r>
      <w:r>
        <w:t>социального</w:t>
      </w:r>
      <w:r>
        <w:rPr>
          <w:spacing w:val="34"/>
        </w:rPr>
        <w:t xml:space="preserve"> </w:t>
      </w:r>
      <w:r>
        <w:t xml:space="preserve">опыта </w:t>
      </w:r>
      <w:r>
        <w:rPr>
          <w:spacing w:val="-4"/>
        </w:rPr>
        <w:t>при</w:t>
      </w:r>
      <w:r>
        <w:tab/>
      </w:r>
      <w:r>
        <w:rPr>
          <w:spacing w:val="-2"/>
        </w:rPr>
        <w:t>исполнении</w:t>
      </w:r>
      <w:r>
        <w:tab/>
      </w:r>
      <w:r>
        <w:rPr>
          <w:spacing w:val="-2"/>
        </w:rPr>
        <w:t>типичных</w:t>
      </w:r>
      <w:r>
        <w:tab/>
      </w:r>
      <w:r>
        <w:rPr>
          <w:spacing w:val="-4"/>
        </w:rPr>
        <w:t>для</w:t>
      </w:r>
      <w:r>
        <w:tab/>
      </w:r>
      <w:r>
        <w:rPr>
          <w:spacing w:val="-2"/>
        </w:rPr>
        <w:t>несовершеннолетних</w:t>
      </w:r>
      <w:r>
        <w:tab/>
      </w:r>
      <w:r>
        <w:rPr>
          <w:spacing w:val="-2"/>
        </w:rPr>
        <w:t>социальных</w:t>
      </w:r>
      <w:r>
        <w:tab/>
      </w:r>
      <w:r>
        <w:rPr>
          <w:spacing w:val="-2"/>
        </w:rPr>
        <w:t xml:space="preserve">ролей; </w:t>
      </w:r>
      <w:r>
        <w:t>аргументированного</w:t>
      </w:r>
      <w:r>
        <w:rPr>
          <w:spacing w:val="40"/>
        </w:rPr>
        <w:t xml:space="preserve"> </w:t>
      </w:r>
      <w:r>
        <w:t>объяснения</w:t>
      </w:r>
      <w:r>
        <w:rPr>
          <w:spacing w:val="40"/>
        </w:rPr>
        <w:t xml:space="preserve"> </w:t>
      </w:r>
      <w:r>
        <w:t>социальной</w:t>
      </w:r>
      <w:r>
        <w:rPr>
          <w:spacing w:val="40"/>
        </w:rPr>
        <w:t xml:space="preserve"> </w:t>
      </w:r>
      <w:r>
        <w:t>и</w:t>
      </w:r>
      <w:r>
        <w:rPr>
          <w:spacing w:val="40"/>
        </w:rPr>
        <w:t xml:space="preserve"> </w:t>
      </w:r>
      <w:r>
        <w:t>личной</w:t>
      </w:r>
      <w:r>
        <w:rPr>
          <w:spacing w:val="40"/>
        </w:rPr>
        <w:t xml:space="preserve"> </w:t>
      </w:r>
      <w:r>
        <w:t>значимости</w:t>
      </w:r>
      <w:r>
        <w:rPr>
          <w:spacing w:val="40"/>
        </w:rPr>
        <w:t xml:space="preserve"> </w:t>
      </w:r>
      <w:r>
        <w:t>здорового образа жизни, опасности наркомании и алкоголизма для человека и общества; определять</w:t>
      </w:r>
      <w:r>
        <w:rPr>
          <w:spacing w:val="40"/>
        </w:rPr>
        <w:t xml:space="preserve"> </w:t>
      </w:r>
      <w:r>
        <w:t>и</w:t>
      </w:r>
      <w:r>
        <w:rPr>
          <w:spacing w:val="40"/>
        </w:rPr>
        <w:t xml:space="preserve"> </w:t>
      </w:r>
      <w:r>
        <w:t>аргументировать</w:t>
      </w:r>
      <w:r>
        <w:rPr>
          <w:spacing w:val="40"/>
        </w:rPr>
        <w:t xml:space="preserve"> </w:t>
      </w:r>
      <w:r>
        <w:t>с</w:t>
      </w:r>
      <w:r>
        <w:rPr>
          <w:spacing w:val="40"/>
        </w:rPr>
        <w:t xml:space="preserve"> </w:t>
      </w:r>
      <w:r>
        <w:t>использованием</w:t>
      </w:r>
      <w:r>
        <w:rPr>
          <w:spacing w:val="40"/>
        </w:rPr>
        <w:t xml:space="preserve"> </w:t>
      </w:r>
      <w:r>
        <w:t>обществоведческих</w:t>
      </w:r>
      <w:r>
        <w:rPr>
          <w:spacing w:val="40"/>
        </w:rPr>
        <w:t xml:space="preserve"> </w:t>
      </w:r>
      <w:r>
        <w:t>знаний, фактов</w:t>
      </w:r>
      <w:r>
        <w:rPr>
          <w:spacing w:val="33"/>
        </w:rPr>
        <w:t xml:space="preserve"> </w:t>
      </w:r>
      <w:r>
        <w:t>общественной</w:t>
      </w:r>
      <w:r>
        <w:rPr>
          <w:spacing w:val="32"/>
        </w:rPr>
        <w:t xml:space="preserve"> </w:t>
      </w:r>
      <w:r>
        <w:t>жизни</w:t>
      </w:r>
      <w:r>
        <w:rPr>
          <w:spacing w:val="37"/>
        </w:rPr>
        <w:t xml:space="preserve"> </w:t>
      </w:r>
      <w:r>
        <w:t>и</w:t>
      </w:r>
      <w:r>
        <w:rPr>
          <w:spacing w:val="37"/>
        </w:rPr>
        <w:t xml:space="preserve"> </w:t>
      </w:r>
      <w:r>
        <w:t>личного</w:t>
      </w:r>
      <w:r>
        <w:rPr>
          <w:spacing w:val="40"/>
        </w:rPr>
        <w:t xml:space="preserve"> </w:t>
      </w:r>
      <w:r>
        <w:t>социального</w:t>
      </w:r>
      <w:r>
        <w:rPr>
          <w:spacing w:val="36"/>
        </w:rPr>
        <w:t xml:space="preserve"> </w:t>
      </w:r>
      <w:r>
        <w:t>опыта</w:t>
      </w:r>
      <w:r>
        <w:rPr>
          <w:spacing w:val="40"/>
        </w:rPr>
        <w:t xml:space="preserve"> </w:t>
      </w:r>
      <w:r>
        <w:t>своё</w:t>
      </w:r>
      <w:r>
        <w:rPr>
          <w:spacing w:val="35"/>
        </w:rPr>
        <w:t xml:space="preserve"> </w:t>
      </w:r>
      <w:r>
        <w:t>отношение</w:t>
      </w:r>
      <w:r>
        <w:rPr>
          <w:spacing w:val="40"/>
        </w:rPr>
        <w:t xml:space="preserve"> </w:t>
      </w:r>
      <w:r>
        <w:t>к разным этносам;</w:t>
      </w:r>
    </w:p>
    <w:p w14:paraId="7CCA92A7">
      <w:pPr>
        <w:pStyle w:val="8"/>
        <w:ind w:right="1738"/>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41ABFD7">
      <w:pPr>
        <w:pStyle w:val="8"/>
        <w:spacing w:before="1"/>
        <w:ind w:right="1739"/>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14:paraId="28B1904C">
      <w:pPr>
        <w:pStyle w:val="8"/>
        <w:ind w:right="1742"/>
      </w:pPr>
      <w:r>
        <w:t>извлекать информацию из адаптированных источников, публикаций СМИ и Интернета о межнациональных</w:t>
      </w:r>
      <w:r>
        <w:rPr>
          <w:spacing w:val="-2"/>
        </w:rPr>
        <w:t xml:space="preserve"> </w:t>
      </w:r>
      <w:r>
        <w:t>отношениях,</w:t>
      </w:r>
      <w:r>
        <w:rPr>
          <w:spacing w:val="-1"/>
        </w:rPr>
        <w:t xml:space="preserve"> </w:t>
      </w:r>
      <w:r>
        <w:t>об</w:t>
      </w:r>
      <w:r>
        <w:rPr>
          <w:spacing w:val="-1"/>
        </w:rPr>
        <w:t xml:space="preserve"> </w:t>
      </w:r>
      <w:r>
        <w:t>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323EBEC">
      <w:pPr>
        <w:pStyle w:val="8"/>
        <w:ind w:right="1736"/>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w:t>
      </w:r>
      <w:r>
        <w:rPr>
          <w:spacing w:val="-2"/>
        </w:rPr>
        <w:t>информацию;</w:t>
      </w:r>
    </w:p>
    <w:p w14:paraId="4D747AC7">
      <w:pPr>
        <w:pStyle w:val="8"/>
        <w:ind w:right="1739"/>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9170C3">
      <w:pPr>
        <w:pStyle w:val="8"/>
        <w:tabs>
          <w:tab w:val="left" w:pos="3100"/>
          <w:tab w:val="left" w:pos="4630"/>
          <w:tab w:val="left" w:pos="5622"/>
          <w:tab w:val="left" w:pos="6030"/>
          <w:tab w:val="left" w:pos="7728"/>
          <w:tab w:val="left" w:pos="9388"/>
        </w:tabs>
        <w:spacing w:before="2"/>
        <w:ind w:right="1731"/>
        <w:jc w:val="left"/>
      </w:pP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деятельности</w:t>
      </w:r>
      <w:r>
        <w:tab/>
      </w:r>
      <w:r>
        <w:rPr>
          <w:spacing w:val="-4"/>
        </w:rPr>
        <w:t xml:space="preserve">для </w:t>
      </w:r>
      <w:r>
        <w:t>выстраивания собственного поведения с позиции здорового образа жизни; осуществлять</w:t>
      </w:r>
      <w:r>
        <w:rPr>
          <w:spacing w:val="80"/>
        </w:rPr>
        <w:t xml:space="preserve"> </w:t>
      </w:r>
      <w:r>
        <w:t>совместную</w:t>
      </w:r>
      <w:r>
        <w:rPr>
          <w:spacing w:val="80"/>
        </w:rPr>
        <w:t xml:space="preserve"> </w:t>
      </w:r>
      <w:r>
        <w:t>деятельность</w:t>
      </w:r>
      <w:r>
        <w:rPr>
          <w:spacing w:val="80"/>
        </w:rPr>
        <w:t xml:space="preserve"> </w:t>
      </w:r>
      <w:r>
        <w:t>с</w:t>
      </w:r>
      <w:r>
        <w:rPr>
          <w:spacing w:val="80"/>
        </w:rPr>
        <w:t xml:space="preserve"> </w:t>
      </w:r>
      <w:r>
        <w:t>людьми</w:t>
      </w:r>
      <w:r>
        <w:rPr>
          <w:spacing w:val="80"/>
        </w:rPr>
        <w:t xml:space="preserve"> </w:t>
      </w:r>
      <w:r>
        <w:t>другой</w:t>
      </w:r>
      <w:r>
        <w:rPr>
          <w:spacing w:val="80"/>
        </w:rPr>
        <w:t xml:space="preserve"> </w:t>
      </w:r>
      <w:r>
        <w:t>национальной</w:t>
      </w:r>
      <w:r>
        <w:rPr>
          <w:spacing w:val="80"/>
        </w:rPr>
        <w:t xml:space="preserve"> </w:t>
      </w:r>
      <w:r>
        <w:t>и религиозной</w:t>
      </w:r>
      <w:r>
        <w:rPr>
          <w:spacing w:val="40"/>
        </w:rPr>
        <w:t xml:space="preserve"> </w:t>
      </w:r>
      <w:r>
        <w:t>принадлежности</w:t>
      </w:r>
      <w:r>
        <w:rPr>
          <w:spacing w:val="40"/>
        </w:rPr>
        <w:t xml:space="preserve"> </w:t>
      </w:r>
      <w:r>
        <w:t>на</w:t>
      </w:r>
      <w:r>
        <w:rPr>
          <w:spacing w:val="40"/>
        </w:rPr>
        <w:t xml:space="preserve"> </w:t>
      </w:r>
      <w:r>
        <w:t>основе</w:t>
      </w:r>
      <w:r>
        <w:rPr>
          <w:spacing w:val="40"/>
        </w:rPr>
        <w:t xml:space="preserve"> </w:t>
      </w:r>
      <w:r>
        <w:t>веротерпимости</w:t>
      </w:r>
      <w:r>
        <w:rPr>
          <w:spacing w:val="40"/>
        </w:rPr>
        <w:t xml:space="preserve"> </w:t>
      </w:r>
      <w:r>
        <w:t>и</w:t>
      </w:r>
      <w:r>
        <w:rPr>
          <w:spacing w:val="40"/>
        </w:rPr>
        <w:t xml:space="preserve"> </w:t>
      </w:r>
      <w:r>
        <w:t>взаимопонимания между людьми разных культур.</w:t>
      </w:r>
    </w:p>
    <w:p w14:paraId="3CBD9E64">
      <w:pPr>
        <w:pStyle w:val="13"/>
        <w:numPr>
          <w:ilvl w:val="0"/>
          <w:numId w:val="121"/>
        </w:numPr>
        <w:tabs>
          <w:tab w:val="left" w:pos="1622"/>
        </w:tabs>
        <w:spacing w:before="0" w:after="0" w:line="274" w:lineRule="exact"/>
        <w:ind w:left="1622" w:right="0" w:hanging="182"/>
        <w:jc w:val="left"/>
        <w:rPr>
          <w:sz w:val="24"/>
        </w:rPr>
      </w:pPr>
      <w:r>
        <w:rPr>
          <w:sz w:val="24"/>
        </w:rPr>
        <w:t>Человек</w:t>
      </w:r>
      <w:r>
        <w:rPr>
          <w:spacing w:val="-8"/>
          <w:sz w:val="24"/>
        </w:rPr>
        <w:t xml:space="preserve"> </w:t>
      </w:r>
      <w:r>
        <w:rPr>
          <w:sz w:val="24"/>
        </w:rPr>
        <w:t>в современном</w:t>
      </w:r>
      <w:r>
        <w:rPr>
          <w:spacing w:val="-4"/>
          <w:sz w:val="24"/>
        </w:rPr>
        <w:t xml:space="preserve"> </w:t>
      </w:r>
      <w:r>
        <w:rPr>
          <w:sz w:val="24"/>
        </w:rPr>
        <w:t>изменяющемся</w:t>
      </w:r>
      <w:r>
        <w:rPr>
          <w:spacing w:val="-6"/>
          <w:sz w:val="24"/>
        </w:rPr>
        <w:t xml:space="preserve"> </w:t>
      </w:r>
      <w:r>
        <w:rPr>
          <w:spacing w:val="-4"/>
          <w:sz w:val="24"/>
        </w:rPr>
        <w:t>мире:</w:t>
      </w:r>
    </w:p>
    <w:p w14:paraId="45D8B8D2">
      <w:pPr>
        <w:pStyle w:val="8"/>
        <w:spacing w:before="4" w:line="237" w:lineRule="auto"/>
        <w:ind w:right="1744"/>
      </w:pPr>
      <w:r>
        <w:t>осваивать и применять знания об информационном обществе, глобализации, глобальных проблемах;</w:t>
      </w:r>
    </w:p>
    <w:p w14:paraId="77AE3773">
      <w:pPr>
        <w:pStyle w:val="8"/>
        <w:spacing w:before="6" w:line="237" w:lineRule="auto"/>
        <w:ind w:right="1736"/>
      </w:pPr>
      <w:r>
        <w:t>характеризовать сущность информационного общества; здоровый образ жизни; глобализацию как важный общемировой интеграционный процесс;</w:t>
      </w:r>
    </w:p>
    <w:p w14:paraId="681428C5">
      <w:pPr>
        <w:pStyle w:val="8"/>
        <w:spacing w:before="4"/>
        <w:ind w:right="1739"/>
      </w:pPr>
      <w:r>
        <w:t>приводить примеры глобальных проблем и возможных путей их решения; участия молодёжи в общественной жизни; влияния образования на</w:t>
      </w:r>
      <w:r>
        <w:rPr>
          <w:spacing w:val="80"/>
        </w:rPr>
        <w:t xml:space="preserve"> </w:t>
      </w:r>
      <w:r>
        <w:t>возможности профессионального выбора и карьерного роста;</w:t>
      </w:r>
    </w:p>
    <w:p w14:paraId="629C68FA">
      <w:pPr>
        <w:spacing w:after="0"/>
        <w:sectPr>
          <w:pgSz w:w="11910" w:h="16840"/>
          <w:pgMar w:top="1340" w:right="60" w:bottom="280" w:left="360" w:header="720" w:footer="720" w:gutter="0"/>
          <w:cols w:space="720" w:num="1"/>
        </w:sectPr>
      </w:pPr>
    </w:p>
    <w:p w14:paraId="2DD46471">
      <w:pPr>
        <w:pStyle w:val="8"/>
        <w:spacing w:before="74"/>
        <w:ind w:right="1731"/>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D7987E9">
      <w:pPr>
        <w:pStyle w:val="8"/>
        <w:ind w:right="1738"/>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1E02CC16">
      <w:pPr>
        <w:pStyle w:val="8"/>
        <w:ind w:right="1740"/>
      </w:pPr>
      <w:r>
        <w:t>решать в рамках изученного материала познавательные и практические задачи, связанные с волонтёрским движением; отражающие особенности</w:t>
      </w:r>
      <w:r>
        <w:rPr>
          <w:spacing w:val="40"/>
        </w:rPr>
        <w:t xml:space="preserve"> </w:t>
      </w:r>
      <w:r>
        <w:t>коммуникации в виртуальном пространстве;</w:t>
      </w:r>
    </w:p>
    <w:p w14:paraId="06F564FD">
      <w:pPr>
        <w:pStyle w:val="8"/>
        <w:ind w:right="1736"/>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302C7525">
      <w:pPr>
        <w:pStyle w:val="8"/>
        <w:spacing w:before="1"/>
        <w:ind w:right="1741"/>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620821E2">
      <w:pPr>
        <w:pStyle w:val="8"/>
        <w:spacing w:before="5"/>
        <w:ind w:left="0"/>
        <w:jc w:val="left"/>
      </w:pPr>
    </w:p>
    <w:p w14:paraId="49288CD1">
      <w:pPr>
        <w:pStyle w:val="2"/>
        <w:ind w:left="1796"/>
      </w:pPr>
      <w:r>
        <w:t>Федеральная</w:t>
      </w:r>
      <w:r>
        <w:rPr>
          <w:spacing w:val="-8"/>
        </w:rPr>
        <w:t xml:space="preserve"> </w:t>
      </w:r>
      <w:r>
        <w:t>рабочая</w:t>
      </w:r>
      <w:r>
        <w:rPr>
          <w:spacing w:val="-1"/>
        </w:rPr>
        <w:t xml:space="preserve"> </w:t>
      </w:r>
      <w:r>
        <w:t>программа</w:t>
      </w:r>
      <w:r>
        <w:rPr>
          <w:spacing w:val="-7"/>
        </w:rPr>
        <w:t xml:space="preserve"> </w:t>
      </w:r>
      <w:r>
        <w:t>по учебному</w:t>
      </w:r>
      <w:r>
        <w:rPr>
          <w:spacing w:val="-2"/>
        </w:rPr>
        <w:t xml:space="preserve"> </w:t>
      </w:r>
      <w:r>
        <w:t xml:space="preserve">предмету </w:t>
      </w:r>
      <w:r>
        <w:rPr>
          <w:spacing w:val="-2"/>
        </w:rPr>
        <w:t>«География»</w:t>
      </w:r>
    </w:p>
    <w:p w14:paraId="6D4CDAEC">
      <w:pPr>
        <w:pStyle w:val="8"/>
        <w:ind w:left="1560" w:right="1731" w:firstLine="729"/>
      </w:pPr>
      <w:r>
        <w:t>Рабочая программа по учебному предмету «География» (предметная область «Общественно-научные предметы») (далее соответственно -</w:t>
      </w:r>
      <w:r>
        <w:rPr>
          <w:spacing w:val="40"/>
        </w:rPr>
        <w:t xml:space="preserve"> </w:t>
      </w:r>
      <w:r>
        <w:t xml:space="preserve">программа по географии, география) включает пояснительную записку, содержание обучения, планируемые результаты освоения программы по </w:t>
      </w:r>
      <w:r>
        <w:rPr>
          <w:spacing w:val="-2"/>
        </w:rPr>
        <w:t>географии.</w:t>
      </w:r>
    </w:p>
    <w:p w14:paraId="427DFD33">
      <w:pPr>
        <w:pStyle w:val="2"/>
        <w:spacing w:before="5"/>
        <w:ind w:left="4345"/>
      </w:pPr>
      <w:r>
        <w:t>Пояснительная</w:t>
      </w:r>
      <w:r>
        <w:rPr>
          <w:spacing w:val="-2"/>
        </w:rPr>
        <w:t xml:space="preserve"> записка</w:t>
      </w:r>
    </w:p>
    <w:p w14:paraId="0E695393">
      <w:pPr>
        <w:pStyle w:val="8"/>
        <w:ind w:left="1560" w:right="1733" w:firstLine="729"/>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2A17401F">
      <w:pPr>
        <w:pStyle w:val="8"/>
        <w:ind w:left="1560" w:right="1738" w:firstLine="729"/>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3FFCD0D7">
      <w:pPr>
        <w:pStyle w:val="8"/>
        <w:ind w:left="1560" w:right="1736" w:firstLine="729"/>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w:t>
      </w:r>
      <w:r>
        <w:rPr>
          <w:spacing w:val="40"/>
        </w:rPr>
        <w:t xml:space="preserve"> </w:t>
      </w:r>
      <w:r>
        <w:t>реализации требований к результатам освоения программы основного общего образования, требований</w:t>
      </w:r>
      <w:r>
        <w:rPr>
          <w:spacing w:val="-1"/>
        </w:rPr>
        <w:t xml:space="preserve"> </w:t>
      </w:r>
      <w:r>
        <w:t>к результатам обучения географии, а также</w:t>
      </w:r>
      <w:r>
        <w:rPr>
          <w:spacing w:val="-3"/>
        </w:rPr>
        <w:t xml:space="preserve"> </w:t>
      </w:r>
      <w:r>
        <w:t>основных видов деятельности обучающихся.</w:t>
      </w:r>
    </w:p>
    <w:p w14:paraId="7E9D43B3">
      <w:pPr>
        <w:pStyle w:val="8"/>
        <w:spacing w:before="1"/>
        <w:ind w:left="1560" w:right="1736" w:firstLine="729"/>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w:t>
      </w:r>
      <w:r>
        <w:rPr>
          <w:spacing w:val="-2"/>
        </w:rPr>
        <w:t xml:space="preserve"> </w:t>
      </w:r>
      <w:r>
        <w:t>особенностях и о динамике</w:t>
      </w:r>
      <w:r>
        <w:rPr>
          <w:spacing w:val="-1"/>
        </w:rPr>
        <w:t xml:space="preserve"> </w:t>
      </w:r>
      <w:r>
        <w:t>основных природных, экологических</w:t>
      </w:r>
    </w:p>
    <w:p w14:paraId="322646BE">
      <w:pPr>
        <w:spacing w:after="0"/>
        <w:sectPr>
          <w:pgSz w:w="11910" w:h="16840"/>
          <w:pgMar w:top="1340" w:right="60" w:bottom="280" w:left="360" w:header="720" w:footer="720" w:gutter="0"/>
          <w:cols w:space="720" w:num="1"/>
        </w:sectPr>
      </w:pPr>
    </w:p>
    <w:p w14:paraId="7027087A">
      <w:pPr>
        <w:pStyle w:val="8"/>
        <w:spacing w:before="76" w:line="237" w:lineRule="auto"/>
        <w:ind w:left="1560" w:right="1735"/>
      </w:pPr>
      <w:r>
        <w:t>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378895A3">
      <w:pPr>
        <w:pStyle w:val="8"/>
        <w:spacing w:before="3"/>
        <w:ind w:left="1560" w:right="1730" w:firstLine="729"/>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rPr>
        <w:t>дифференциации.</w:t>
      </w:r>
    </w:p>
    <w:p w14:paraId="310D4BEC">
      <w:pPr>
        <w:pStyle w:val="8"/>
        <w:spacing w:before="3" w:line="237" w:lineRule="auto"/>
        <w:ind w:left="1560" w:right="1743" w:firstLine="729"/>
      </w:pPr>
      <w:r>
        <w:t>Изучение географии в общем образовании направлено на достижение следующих целей:</w:t>
      </w:r>
    </w:p>
    <w:p w14:paraId="10C20860">
      <w:pPr>
        <w:pStyle w:val="13"/>
        <w:numPr>
          <w:ilvl w:val="0"/>
          <w:numId w:val="122"/>
        </w:numPr>
        <w:tabs>
          <w:tab w:val="left" w:pos="1784"/>
        </w:tabs>
        <w:spacing w:before="4" w:after="0" w:line="240" w:lineRule="auto"/>
        <w:ind w:left="1560" w:right="1740" w:firstLine="0"/>
        <w:jc w:val="both"/>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78B4FD84">
      <w:pPr>
        <w:pStyle w:val="13"/>
        <w:numPr>
          <w:ilvl w:val="0"/>
          <w:numId w:val="122"/>
        </w:numPr>
        <w:tabs>
          <w:tab w:val="left" w:pos="1856"/>
        </w:tabs>
        <w:spacing w:before="0" w:after="0" w:line="240" w:lineRule="auto"/>
        <w:ind w:left="1560" w:right="1738" w:firstLine="0"/>
        <w:jc w:val="both"/>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21F256F9">
      <w:pPr>
        <w:pStyle w:val="13"/>
        <w:numPr>
          <w:ilvl w:val="0"/>
          <w:numId w:val="122"/>
        </w:numPr>
        <w:tabs>
          <w:tab w:val="left" w:pos="1861"/>
        </w:tabs>
        <w:spacing w:before="1" w:after="0" w:line="240" w:lineRule="auto"/>
        <w:ind w:left="1560" w:right="1731" w:firstLine="0"/>
        <w:jc w:val="both"/>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w:t>
      </w:r>
      <w:r>
        <w:rPr>
          <w:spacing w:val="-4"/>
          <w:sz w:val="24"/>
        </w:rPr>
        <w:t xml:space="preserve"> </w:t>
      </w:r>
      <w:r>
        <w:rPr>
          <w:sz w:val="24"/>
        </w:rPr>
        <w:t>природы,</w:t>
      </w:r>
      <w:r>
        <w:rPr>
          <w:spacing w:val="-3"/>
          <w:sz w:val="24"/>
        </w:rPr>
        <w:t xml:space="preserve"> </w:t>
      </w:r>
      <w:r>
        <w:rPr>
          <w:sz w:val="24"/>
        </w:rPr>
        <w:t>населения и хозяйства</w:t>
      </w:r>
      <w:r>
        <w:rPr>
          <w:spacing w:val="-6"/>
          <w:sz w:val="24"/>
        </w:rPr>
        <w:t xml:space="preserve"> </w:t>
      </w:r>
      <w:r>
        <w:rPr>
          <w:sz w:val="24"/>
        </w:rPr>
        <w:t>России</w:t>
      </w:r>
      <w:r>
        <w:rPr>
          <w:spacing w:val="-4"/>
          <w:sz w:val="24"/>
        </w:rPr>
        <w:t xml:space="preserve"> </w:t>
      </w:r>
      <w:r>
        <w:rPr>
          <w:sz w:val="24"/>
        </w:rPr>
        <w:t>и</w:t>
      </w:r>
      <w:r>
        <w:rPr>
          <w:spacing w:val="-4"/>
          <w:sz w:val="24"/>
        </w:rPr>
        <w:t xml:space="preserve"> </w:t>
      </w:r>
      <w:r>
        <w:rPr>
          <w:sz w:val="24"/>
        </w:rPr>
        <w:t>мира,</w:t>
      </w:r>
      <w:r>
        <w:rPr>
          <w:spacing w:val="-3"/>
          <w:sz w:val="24"/>
        </w:rPr>
        <w:t xml:space="preserve"> </w:t>
      </w:r>
      <w:r>
        <w:rPr>
          <w:sz w:val="24"/>
        </w:rPr>
        <w:t>своей</w:t>
      </w:r>
      <w:r>
        <w:rPr>
          <w:spacing w:val="-4"/>
          <w:sz w:val="24"/>
        </w:rPr>
        <w:t xml:space="preserve"> </w:t>
      </w:r>
      <w:r>
        <w:rPr>
          <w:sz w:val="24"/>
        </w:rPr>
        <w:t>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61EFDDC2">
      <w:pPr>
        <w:pStyle w:val="13"/>
        <w:numPr>
          <w:ilvl w:val="0"/>
          <w:numId w:val="122"/>
        </w:numPr>
        <w:tabs>
          <w:tab w:val="left" w:pos="1707"/>
        </w:tabs>
        <w:spacing w:before="1" w:after="0" w:line="240" w:lineRule="auto"/>
        <w:ind w:left="1560" w:right="1733" w:firstLine="0"/>
        <w:jc w:val="both"/>
        <w:rPr>
          <w:sz w:val="24"/>
        </w:rPr>
      </w:pPr>
      <w:r>
        <w:rPr>
          <w:sz w:val="24"/>
        </w:rPr>
        <w:t>формирование комплекса практико-ориентированных</w:t>
      </w:r>
      <w:r>
        <w:rPr>
          <w:spacing w:val="-4"/>
          <w:sz w:val="24"/>
        </w:rPr>
        <w:t xml:space="preserve"> </w:t>
      </w:r>
      <w:r>
        <w:rPr>
          <w:sz w:val="24"/>
        </w:rPr>
        <w:t>географических</w:t>
      </w:r>
      <w:r>
        <w:rPr>
          <w:spacing w:val="-4"/>
          <w:sz w:val="24"/>
        </w:rPr>
        <w:t xml:space="preserve"> </w:t>
      </w:r>
      <w:r>
        <w:rPr>
          <w:sz w:val="24"/>
        </w:rPr>
        <w:t>знаний и умений, необходимых для развития навыков их использования при решении проблем различной сложности в повседневной жизни на основе</w:t>
      </w:r>
      <w:r>
        <w:rPr>
          <w:spacing w:val="40"/>
          <w:sz w:val="24"/>
        </w:rPr>
        <w:t xml:space="preserve"> </w:t>
      </w:r>
      <w:r>
        <w:rPr>
          <w:sz w:val="24"/>
        </w:rPr>
        <w:t>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07072BDE">
      <w:pPr>
        <w:pStyle w:val="13"/>
        <w:numPr>
          <w:ilvl w:val="0"/>
          <w:numId w:val="122"/>
        </w:numPr>
        <w:tabs>
          <w:tab w:val="left" w:pos="1866"/>
        </w:tabs>
        <w:spacing w:before="0" w:after="0" w:line="240" w:lineRule="auto"/>
        <w:ind w:left="1560" w:right="1736" w:firstLine="0"/>
        <w:jc w:val="both"/>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7A3C63F3">
      <w:pPr>
        <w:pStyle w:val="8"/>
        <w:ind w:left="1560" w:right="1743" w:firstLine="729"/>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78EAE97E">
      <w:pPr>
        <w:pStyle w:val="8"/>
        <w:spacing w:before="1" w:line="275" w:lineRule="exact"/>
        <w:ind w:left="2290"/>
      </w:pPr>
      <w:r>
        <w:t>Общее</w:t>
      </w:r>
      <w:r>
        <w:rPr>
          <w:spacing w:val="48"/>
        </w:rPr>
        <w:t xml:space="preserve"> </w:t>
      </w:r>
      <w:r>
        <w:t>число</w:t>
      </w:r>
      <w:r>
        <w:rPr>
          <w:spacing w:val="51"/>
        </w:rPr>
        <w:t xml:space="preserve"> </w:t>
      </w:r>
      <w:r>
        <w:t>часов,</w:t>
      </w:r>
      <w:r>
        <w:rPr>
          <w:spacing w:val="48"/>
        </w:rPr>
        <w:t xml:space="preserve"> </w:t>
      </w:r>
      <w:r>
        <w:t>рекомендованных</w:t>
      </w:r>
      <w:r>
        <w:rPr>
          <w:spacing w:val="46"/>
        </w:rPr>
        <w:t xml:space="preserve"> </w:t>
      </w:r>
      <w:r>
        <w:t>для</w:t>
      </w:r>
      <w:r>
        <w:rPr>
          <w:spacing w:val="51"/>
        </w:rPr>
        <w:t xml:space="preserve"> </w:t>
      </w:r>
      <w:r>
        <w:t>изучения</w:t>
      </w:r>
      <w:r>
        <w:rPr>
          <w:spacing w:val="50"/>
        </w:rPr>
        <w:t xml:space="preserve"> </w:t>
      </w:r>
      <w:r>
        <w:t>географии</w:t>
      </w:r>
      <w:r>
        <w:rPr>
          <w:spacing w:val="55"/>
        </w:rPr>
        <w:t xml:space="preserve"> </w:t>
      </w:r>
      <w:r>
        <w:t>-</w:t>
      </w:r>
      <w:r>
        <w:rPr>
          <w:spacing w:val="52"/>
        </w:rPr>
        <w:t xml:space="preserve"> </w:t>
      </w:r>
      <w:r>
        <w:rPr>
          <w:spacing w:val="-5"/>
        </w:rPr>
        <w:t>272</w:t>
      </w:r>
    </w:p>
    <w:p w14:paraId="387517BC">
      <w:pPr>
        <w:pStyle w:val="8"/>
        <w:spacing w:line="275" w:lineRule="exact"/>
        <w:ind w:left="1560"/>
      </w:pPr>
      <w:r>
        <w:t>часа:</w:t>
      </w:r>
      <w:r>
        <w:rPr>
          <w:spacing w:val="-2"/>
        </w:rPr>
        <w:t xml:space="preserve"> </w:t>
      </w:r>
      <w:r>
        <w:t>по</w:t>
      </w:r>
      <w:r>
        <w:rPr>
          <w:spacing w:val="-4"/>
        </w:rPr>
        <w:t xml:space="preserve"> </w:t>
      </w:r>
      <w:r>
        <w:t>одному</w:t>
      </w:r>
      <w:r>
        <w:rPr>
          <w:spacing w:val="-9"/>
        </w:rPr>
        <w:t xml:space="preserve"> </w:t>
      </w:r>
      <w:r>
        <w:t>часу</w:t>
      </w:r>
      <w:r>
        <w:rPr>
          <w:spacing w:val="-4"/>
        </w:rPr>
        <w:t xml:space="preserve"> </w:t>
      </w:r>
      <w:r>
        <w:t>в</w:t>
      </w:r>
      <w:r>
        <w:rPr>
          <w:spacing w:val="1"/>
        </w:rPr>
        <w:t xml:space="preserve"> </w:t>
      </w:r>
      <w:r>
        <w:t>неделю</w:t>
      </w:r>
      <w:r>
        <w:rPr>
          <w:spacing w:val="-1"/>
        </w:rPr>
        <w:t xml:space="preserve"> </w:t>
      </w:r>
      <w:r>
        <w:t>в</w:t>
      </w:r>
      <w:r>
        <w:rPr>
          <w:spacing w:val="2"/>
        </w:rPr>
        <w:t xml:space="preserve"> </w:t>
      </w:r>
      <w:r>
        <w:t>5</w:t>
      </w:r>
      <w:r>
        <w:rPr>
          <w:spacing w:val="-4"/>
        </w:rPr>
        <w:t xml:space="preserve"> </w:t>
      </w:r>
      <w:r>
        <w:t>и</w:t>
      </w:r>
      <w:r>
        <w:rPr>
          <w:spacing w:val="1"/>
        </w:rPr>
        <w:t xml:space="preserve"> </w:t>
      </w:r>
      <w:r>
        <w:t>6</w:t>
      </w:r>
      <w:r>
        <w:rPr>
          <w:spacing w:val="-4"/>
        </w:rPr>
        <w:t xml:space="preserve"> </w:t>
      </w:r>
      <w:r>
        <w:t>классах</w:t>
      </w:r>
      <w:r>
        <w:rPr>
          <w:spacing w:val="-4"/>
        </w:rPr>
        <w:t xml:space="preserve"> </w:t>
      </w:r>
      <w:r>
        <w:t>и</w:t>
      </w:r>
      <w:r>
        <w:rPr>
          <w:spacing w:val="6"/>
        </w:rPr>
        <w:t xml:space="preserve"> </w:t>
      </w:r>
      <w:r>
        <w:t>по</w:t>
      </w:r>
      <w:r>
        <w:rPr>
          <w:spacing w:val="4"/>
        </w:rPr>
        <w:t xml:space="preserve"> </w:t>
      </w:r>
      <w:r>
        <w:t>2</w:t>
      </w:r>
      <w:r>
        <w:rPr>
          <w:spacing w:val="-4"/>
        </w:rPr>
        <w:t xml:space="preserve"> </w:t>
      </w:r>
      <w:r>
        <w:t>часа в</w:t>
      </w:r>
      <w:r>
        <w:rPr>
          <w:spacing w:val="2"/>
        </w:rPr>
        <w:t xml:space="preserve"> </w:t>
      </w:r>
      <w:r>
        <w:t>7,</w:t>
      </w:r>
      <w:r>
        <w:rPr>
          <w:spacing w:val="2"/>
        </w:rPr>
        <w:t xml:space="preserve"> </w:t>
      </w:r>
      <w:r>
        <w:t>8</w:t>
      </w:r>
      <w:r>
        <w:rPr>
          <w:spacing w:val="-4"/>
        </w:rPr>
        <w:t xml:space="preserve"> </w:t>
      </w:r>
      <w:r>
        <w:t>и</w:t>
      </w:r>
      <w:r>
        <w:rPr>
          <w:spacing w:val="-3"/>
        </w:rPr>
        <w:t xml:space="preserve"> </w:t>
      </w:r>
      <w:r>
        <w:t>9</w:t>
      </w:r>
      <w:r>
        <w:rPr>
          <w:spacing w:val="1"/>
        </w:rPr>
        <w:t xml:space="preserve"> </w:t>
      </w:r>
      <w:r>
        <w:rPr>
          <w:spacing w:val="-2"/>
        </w:rPr>
        <w:t>классах.</w:t>
      </w:r>
    </w:p>
    <w:p w14:paraId="4D69F41B">
      <w:pPr>
        <w:pStyle w:val="2"/>
        <w:spacing w:before="7"/>
        <w:ind w:left="3279"/>
      </w:pPr>
      <w:r>
        <w:t>Содержание</w:t>
      </w:r>
      <w:r>
        <w:rPr>
          <w:spacing w:val="-2"/>
        </w:rPr>
        <w:t xml:space="preserve"> </w:t>
      </w:r>
      <w:r>
        <w:t>обучения</w:t>
      </w:r>
      <w:r>
        <w:rPr>
          <w:spacing w:val="-1"/>
        </w:rPr>
        <w:t xml:space="preserve"> </w:t>
      </w:r>
      <w:r>
        <w:t>географии</w:t>
      </w:r>
      <w:r>
        <w:rPr>
          <w:spacing w:val="-1"/>
        </w:rPr>
        <w:t xml:space="preserve"> </w:t>
      </w:r>
      <w:r>
        <w:t>в</w:t>
      </w:r>
      <w:r>
        <w:rPr>
          <w:spacing w:val="-5"/>
        </w:rPr>
        <w:t xml:space="preserve"> </w:t>
      </w:r>
      <w:r>
        <w:t>5</w:t>
      </w:r>
      <w:r>
        <w:rPr>
          <w:spacing w:val="-5"/>
        </w:rPr>
        <w:t xml:space="preserve"> </w:t>
      </w:r>
      <w:r>
        <w:rPr>
          <w:spacing w:val="-2"/>
        </w:rPr>
        <w:t>классе</w:t>
      </w:r>
    </w:p>
    <w:p w14:paraId="1770EB6B">
      <w:pPr>
        <w:pStyle w:val="13"/>
        <w:numPr>
          <w:ilvl w:val="1"/>
          <w:numId w:val="121"/>
        </w:numPr>
        <w:tabs>
          <w:tab w:val="left" w:pos="1742"/>
        </w:tabs>
        <w:spacing w:before="0" w:after="0" w:line="272" w:lineRule="exact"/>
        <w:ind w:left="1742" w:right="0" w:hanging="182"/>
        <w:jc w:val="both"/>
        <w:rPr>
          <w:sz w:val="24"/>
        </w:rPr>
      </w:pPr>
      <w:r>
        <w:rPr>
          <w:sz w:val="24"/>
        </w:rPr>
        <w:t>Географическое</w:t>
      </w:r>
      <w:r>
        <w:rPr>
          <w:spacing w:val="-7"/>
          <w:sz w:val="24"/>
        </w:rPr>
        <w:t xml:space="preserve"> </w:t>
      </w:r>
      <w:r>
        <w:rPr>
          <w:sz w:val="24"/>
        </w:rPr>
        <w:t>изучение</w:t>
      </w:r>
      <w:r>
        <w:rPr>
          <w:spacing w:val="-7"/>
          <w:sz w:val="24"/>
        </w:rPr>
        <w:t xml:space="preserve"> </w:t>
      </w:r>
      <w:r>
        <w:rPr>
          <w:spacing w:val="-2"/>
          <w:sz w:val="24"/>
        </w:rPr>
        <w:t>Земли.</w:t>
      </w:r>
    </w:p>
    <w:p w14:paraId="6D0B2AC7">
      <w:pPr>
        <w:pStyle w:val="13"/>
        <w:numPr>
          <w:ilvl w:val="2"/>
          <w:numId w:val="121"/>
        </w:numPr>
        <w:tabs>
          <w:tab w:val="left" w:pos="1924"/>
        </w:tabs>
        <w:spacing w:before="3" w:after="0" w:line="275" w:lineRule="exact"/>
        <w:ind w:left="1924" w:right="0" w:hanging="364"/>
        <w:jc w:val="both"/>
        <w:rPr>
          <w:sz w:val="24"/>
        </w:rPr>
      </w:pPr>
      <w:r>
        <w:rPr>
          <w:sz w:val="24"/>
        </w:rPr>
        <w:t>Введение.</w:t>
      </w:r>
      <w:r>
        <w:rPr>
          <w:spacing w:val="-6"/>
          <w:sz w:val="24"/>
        </w:rPr>
        <w:t xml:space="preserve"> </w:t>
      </w:r>
      <w:r>
        <w:rPr>
          <w:sz w:val="24"/>
        </w:rPr>
        <w:t>География -</w:t>
      </w:r>
      <w:r>
        <w:rPr>
          <w:spacing w:val="-5"/>
          <w:sz w:val="24"/>
        </w:rPr>
        <w:t xml:space="preserve"> </w:t>
      </w:r>
      <w:r>
        <w:rPr>
          <w:sz w:val="24"/>
        </w:rPr>
        <w:t>наука</w:t>
      </w:r>
      <w:r>
        <w:rPr>
          <w:spacing w:val="-3"/>
          <w:sz w:val="24"/>
        </w:rPr>
        <w:t xml:space="preserve"> </w:t>
      </w:r>
      <w:r>
        <w:rPr>
          <w:sz w:val="24"/>
        </w:rPr>
        <w:t>о</w:t>
      </w:r>
      <w:r>
        <w:rPr>
          <w:spacing w:val="1"/>
          <w:sz w:val="24"/>
        </w:rPr>
        <w:t xml:space="preserve"> </w:t>
      </w:r>
      <w:r>
        <w:rPr>
          <w:sz w:val="24"/>
        </w:rPr>
        <w:t>планете</w:t>
      </w:r>
      <w:r>
        <w:rPr>
          <w:spacing w:val="-3"/>
          <w:sz w:val="24"/>
        </w:rPr>
        <w:t xml:space="preserve"> </w:t>
      </w:r>
      <w:r>
        <w:rPr>
          <w:spacing w:val="-2"/>
          <w:sz w:val="24"/>
        </w:rPr>
        <w:t>Земля.</w:t>
      </w:r>
    </w:p>
    <w:p w14:paraId="493B7740">
      <w:pPr>
        <w:pStyle w:val="8"/>
        <w:ind w:left="1560" w:right="174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7C652321">
      <w:pPr>
        <w:pStyle w:val="8"/>
        <w:spacing w:before="4" w:line="237" w:lineRule="auto"/>
        <w:ind w:left="1560" w:right="1739"/>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3C9F106A">
      <w:pPr>
        <w:spacing w:after="0" w:line="237" w:lineRule="auto"/>
        <w:sectPr>
          <w:pgSz w:w="11910" w:h="16840"/>
          <w:pgMar w:top="1340" w:right="60" w:bottom="280" w:left="360" w:header="720" w:footer="720" w:gutter="0"/>
          <w:cols w:space="720" w:num="1"/>
        </w:sectPr>
      </w:pPr>
    </w:p>
    <w:p w14:paraId="36824F9C">
      <w:pPr>
        <w:pStyle w:val="13"/>
        <w:numPr>
          <w:ilvl w:val="2"/>
          <w:numId w:val="121"/>
        </w:numPr>
        <w:tabs>
          <w:tab w:val="left" w:pos="1924"/>
        </w:tabs>
        <w:spacing w:before="74" w:after="0" w:line="275" w:lineRule="exact"/>
        <w:ind w:left="1924" w:right="0" w:hanging="364"/>
        <w:jc w:val="both"/>
        <w:rPr>
          <w:sz w:val="24"/>
        </w:rPr>
      </w:pPr>
      <w:r>
        <w:rPr>
          <w:sz w:val="24"/>
        </w:rPr>
        <w:t>История</w:t>
      </w:r>
      <w:r>
        <w:rPr>
          <w:spacing w:val="-8"/>
          <w:sz w:val="24"/>
        </w:rPr>
        <w:t xml:space="preserve"> </w:t>
      </w:r>
      <w:r>
        <w:rPr>
          <w:sz w:val="24"/>
        </w:rPr>
        <w:t>географических</w:t>
      </w:r>
      <w:r>
        <w:rPr>
          <w:spacing w:val="-8"/>
          <w:sz w:val="24"/>
        </w:rPr>
        <w:t xml:space="preserve"> </w:t>
      </w:r>
      <w:r>
        <w:rPr>
          <w:spacing w:val="-2"/>
          <w:sz w:val="24"/>
        </w:rPr>
        <w:t>открытий.</w:t>
      </w:r>
    </w:p>
    <w:p w14:paraId="0C2BE01B">
      <w:pPr>
        <w:pStyle w:val="8"/>
        <w:ind w:left="1560" w:right="1729"/>
      </w:pPr>
      <w:r>
        <w:t>Представления о мире в древности (Древний Китай, Древний Египет, Древняя Греция, Древний Рим). Путешествие Пифея. Плавания финикийцев вокруг Африки.</w:t>
      </w:r>
      <w:r>
        <w:rPr>
          <w:spacing w:val="80"/>
        </w:rPr>
        <w:t xml:space="preserve"> </w:t>
      </w:r>
      <w:r>
        <w:t>Экспедиции</w:t>
      </w:r>
      <w:r>
        <w:rPr>
          <w:spacing w:val="75"/>
        </w:rPr>
        <w:t xml:space="preserve"> </w:t>
      </w:r>
      <w:r>
        <w:t>Т.</w:t>
      </w:r>
      <w:r>
        <w:rPr>
          <w:spacing w:val="80"/>
        </w:rPr>
        <w:t xml:space="preserve"> </w:t>
      </w:r>
      <w:r>
        <w:t>Хейердала</w:t>
      </w:r>
      <w:r>
        <w:rPr>
          <w:spacing w:val="78"/>
        </w:rPr>
        <w:t xml:space="preserve"> </w:t>
      </w:r>
      <w:r>
        <w:t>как</w:t>
      </w:r>
      <w:r>
        <w:rPr>
          <w:spacing w:val="77"/>
        </w:rPr>
        <w:t xml:space="preserve"> </w:t>
      </w:r>
      <w:r>
        <w:t>модель</w:t>
      </w:r>
      <w:r>
        <w:rPr>
          <w:spacing w:val="79"/>
        </w:rPr>
        <w:t xml:space="preserve"> </w:t>
      </w:r>
      <w:r>
        <w:t>путешествий</w:t>
      </w:r>
      <w:r>
        <w:rPr>
          <w:spacing w:val="79"/>
        </w:rPr>
        <w:t xml:space="preserve"> </w:t>
      </w:r>
      <w:r>
        <w:t>в</w:t>
      </w:r>
      <w:r>
        <w:rPr>
          <w:spacing w:val="75"/>
        </w:rPr>
        <w:t xml:space="preserve"> </w:t>
      </w:r>
      <w:r>
        <w:t>древности.</w:t>
      </w:r>
    </w:p>
    <w:p w14:paraId="219D5E64">
      <w:pPr>
        <w:pStyle w:val="8"/>
        <w:spacing w:before="4" w:line="237" w:lineRule="auto"/>
        <w:ind w:left="1560" w:right="7724"/>
        <w:jc w:val="left"/>
      </w:pPr>
      <w:r>
        <w:rPr>
          <w:spacing w:val="-2"/>
        </w:rPr>
        <w:t xml:space="preserve">Появление </w:t>
      </w:r>
      <w:r>
        <w:t>географических</w:t>
      </w:r>
      <w:r>
        <w:rPr>
          <w:spacing w:val="-15"/>
        </w:rPr>
        <w:t xml:space="preserve"> </w:t>
      </w:r>
      <w:r>
        <w:t>карт.</w:t>
      </w:r>
    </w:p>
    <w:p w14:paraId="29B8930D">
      <w:pPr>
        <w:pStyle w:val="8"/>
        <w:spacing w:before="5" w:line="237" w:lineRule="auto"/>
        <w:ind w:left="1560" w:right="1740"/>
        <w:jc w:val="left"/>
      </w:pPr>
      <w:r>
        <w:t>География в эпоху</w:t>
      </w:r>
      <w:r>
        <w:rPr>
          <w:spacing w:val="-2"/>
        </w:rPr>
        <w:t xml:space="preserve"> </w:t>
      </w:r>
      <w:r>
        <w:t>Средневековья: путешествия и</w:t>
      </w:r>
      <w:r>
        <w:rPr>
          <w:spacing w:val="-1"/>
        </w:rPr>
        <w:t xml:space="preserve"> </w:t>
      </w:r>
      <w:r>
        <w:t>открытия викингов, древних арабов, русских землепроходцев. Путешествия М. Поло и А. Никитина.</w:t>
      </w:r>
    </w:p>
    <w:p w14:paraId="1A9C35F2">
      <w:pPr>
        <w:pStyle w:val="8"/>
        <w:spacing w:before="4"/>
        <w:ind w:left="1560" w:right="1731"/>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46A72AF0">
      <w:pPr>
        <w:pStyle w:val="8"/>
        <w:ind w:left="1560" w:right="1671"/>
      </w:pPr>
      <w:r>
        <w:t>Географические открытия XVII-XIX вв. Поиски Южной Земли - открытие Австралии.</w:t>
      </w:r>
      <w:r>
        <w:rPr>
          <w:spacing w:val="-1"/>
        </w:rPr>
        <w:t xml:space="preserve"> </w:t>
      </w:r>
      <w:r>
        <w:t>Русские</w:t>
      </w:r>
      <w:r>
        <w:rPr>
          <w:spacing w:val="-4"/>
        </w:rPr>
        <w:t xml:space="preserve"> </w:t>
      </w:r>
      <w:r>
        <w:t>путешественники</w:t>
      </w:r>
      <w:r>
        <w:rPr>
          <w:spacing w:val="-2"/>
        </w:rPr>
        <w:t xml:space="preserve"> </w:t>
      </w:r>
      <w:r>
        <w:t>и</w:t>
      </w:r>
      <w:r>
        <w:rPr>
          <w:spacing w:val="-2"/>
        </w:rPr>
        <w:t xml:space="preserve"> </w:t>
      </w:r>
      <w:r>
        <w:t>мореплаватели</w:t>
      </w:r>
      <w:r>
        <w:rPr>
          <w:spacing w:val="-2"/>
        </w:rPr>
        <w:t xml:space="preserve"> </w:t>
      </w:r>
      <w:r>
        <w:t>на</w:t>
      </w:r>
      <w:r>
        <w:rPr>
          <w:spacing w:val="-4"/>
        </w:rPr>
        <w:t xml:space="preserve"> </w:t>
      </w:r>
      <w:r>
        <w:t>северо-востоке</w:t>
      </w:r>
      <w:r>
        <w:rPr>
          <w:spacing w:val="-4"/>
        </w:rPr>
        <w:t xml:space="preserve"> </w:t>
      </w:r>
      <w:r>
        <w:t>Азии. Первая русская кругосветная экспедиция (Русская экспедиция Ф.Ф. Беллинсгаузена, М.П. Лазарева - открытие Антарктиды).</w:t>
      </w:r>
    </w:p>
    <w:p w14:paraId="4AA44915">
      <w:pPr>
        <w:pStyle w:val="8"/>
        <w:spacing w:before="3" w:line="237" w:lineRule="auto"/>
        <w:ind w:left="1560" w:right="1678"/>
      </w:pPr>
      <w:r>
        <w:t>Географические исследования</w:t>
      </w:r>
      <w:r>
        <w:rPr>
          <w:spacing w:val="-2"/>
        </w:rPr>
        <w:t xml:space="preserve"> </w:t>
      </w:r>
      <w:r>
        <w:t>в XX</w:t>
      </w:r>
      <w:r>
        <w:rPr>
          <w:spacing w:val="-3"/>
        </w:rPr>
        <w:t xml:space="preserve"> </w:t>
      </w:r>
      <w:r>
        <w:t>в. Исследование</w:t>
      </w:r>
      <w:r>
        <w:rPr>
          <w:spacing w:val="-3"/>
        </w:rPr>
        <w:t xml:space="preserve"> </w:t>
      </w:r>
      <w:r>
        <w:t>полярных</w:t>
      </w:r>
      <w:r>
        <w:rPr>
          <w:spacing w:val="-7"/>
        </w:rPr>
        <w:t xml:space="preserve"> </w:t>
      </w:r>
      <w:r>
        <w:t>областей Земли. Изучение Мирового океана. Географические открытия Новейшего времени.</w:t>
      </w:r>
    </w:p>
    <w:p w14:paraId="73745530">
      <w:pPr>
        <w:pStyle w:val="8"/>
        <w:spacing w:before="3"/>
        <w:ind w:left="1560" w:right="1735"/>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58C8EE3F">
      <w:pPr>
        <w:pStyle w:val="13"/>
        <w:numPr>
          <w:ilvl w:val="1"/>
          <w:numId w:val="121"/>
        </w:numPr>
        <w:tabs>
          <w:tab w:val="left" w:pos="1742"/>
        </w:tabs>
        <w:spacing w:before="0" w:after="0" w:line="274" w:lineRule="exact"/>
        <w:ind w:left="1742" w:right="0" w:hanging="182"/>
        <w:jc w:val="both"/>
        <w:rPr>
          <w:sz w:val="24"/>
        </w:rPr>
      </w:pPr>
      <w:r>
        <w:rPr>
          <w:sz w:val="24"/>
        </w:rPr>
        <w:t>Изображения</w:t>
      </w:r>
      <w:r>
        <w:rPr>
          <w:spacing w:val="-6"/>
          <w:sz w:val="24"/>
        </w:rPr>
        <w:t xml:space="preserve"> </w:t>
      </w:r>
      <w:r>
        <w:rPr>
          <w:sz w:val="24"/>
        </w:rPr>
        <w:t>земной</w:t>
      </w:r>
      <w:r>
        <w:rPr>
          <w:spacing w:val="-4"/>
          <w:sz w:val="24"/>
        </w:rPr>
        <w:t xml:space="preserve"> </w:t>
      </w:r>
      <w:r>
        <w:rPr>
          <w:spacing w:val="-2"/>
          <w:sz w:val="24"/>
        </w:rPr>
        <w:t>поверхности.</w:t>
      </w:r>
    </w:p>
    <w:p w14:paraId="5E6239D2">
      <w:pPr>
        <w:pStyle w:val="13"/>
        <w:numPr>
          <w:ilvl w:val="2"/>
          <w:numId w:val="121"/>
        </w:numPr>
        <w:tabs>
          <w:tab w:val="left" w:pos="1924"/>
        </w:tabs>
        <w:spacing w:before="3" w:after="0" w:line="275" w:lineRule="exact"/>
        <w:ind w:left="1924" w:right="0" w:hanging="364"/>
        <w:jc w:val="both"/>
        <w:rPr>
          <w:sz w:val="24"/>
        </w:rPr>
      </w:pPr>
      <w:r>
        <w:rPr>
          <w:sz w:val="24"/>
        </w:rPr>
        <w:t>Планы</w:t>
      </w:r>
      <w:r>
        <w:rPr>
          <w:spacing w:val="-3"/>
          <w:sz w:val="24"/>
        </w:rPr>
        <w:t xml:space="preserve"> </w:t>
      </w:r>
      <w:r>
        <w:rPr>
          <w:spacing w:val="-2"/>
          <w:sz w:val="24"/>
        </w:rPr>
        <w:t>местности.</w:t>
      </w:r>
    </w:p>
    <w:p w14:paraId="45A88EF3">
      <w:pPr>
        <w:pStyle w:val="8"/>
        <w:ind w:left="1560" w:right="1732"/>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8A10C50">
      <w:pPr>
        <w:pStyle w:val="8"/>
        <w:spacing w:line="242" w:lineRule="auto"/>
        <w:ind w:left="1560" w:right="1731"/>
      </w:pPr>
      <w:r>
        <w:t>Практические работы: «Определение направлений и расстояний по плану местности», «Составление описания маршрута по плану местности».</w:t>
      </w:r>
    </w:p>
    <w:p w14:paraId="03558FB3">
      <w:pPr>
        <w:pStyle w:val="13"/>
        <w:numPr>
          <w:ilvl w:val="2"/>
          <w:numId w:val="121"/>
        </w:numPr>
        <w:tabs>
          <w:tab w:val="left" w:pos="1924"/>
        </w:tabs>
        <w:spacing w:before="0" w:after="0" w:line="271" w:lineRule="exact"/>
        <w:ind w:left="1924" w:right="0" w:hanging="364"/>
        <w:jc w:val="both"/>
        <w:rPr>
          <w:sz w:val="24"/>
        </w:rPr>
      </w:pPr>
      <w:r>
        <w:rPr>
          <w:sz w:val="24"/>
        </w:rPr>
        <w:t>Географические</w:t>
      </w:r>
      <w:r>
        <w:rPr>
          <w:spacing w:val="-7"/>
          <w:sz w:val="24"/>
        </w:rPr>
        <w:t xml:space="preserve"> </w:t>
      </w:r>
      <w:r>
        <w:rPr>
          <w:spacing w:val="-2"/>
          <w:sz w:val="24"/>
        </w:rPr>
        <w:t>карты.</w:t>
      </w:r>
    </w:p>
    <w:p w14:paraId="594F81E9">
      <w:pPr>
        <w:pStyle w:val="8"/>
        <w:spacing w:before="3"/>
        <w:ind w:left="1560" w:right="1734"/>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w:t>
      </w:r>
      <w:r>
        <w:rPr>
          <w:spacing w:val="-2"/>
        </w:rPr>
        <w:t>глобусу.</w:t>
      </w:r>
    </w:p>
    <w:p w14:paraId="5EB9EBB6">
      <w:pPr>
        <w:pStyle w:val="8"/>
        <w:ind w:left="1560" w:right="1736"/>
      </w:pPr>
      <w:r>
        <w:t>Искажения</w:t>
      </w:r>
      <w:r>
        <w:rPr>
          <w:spacing w:val="-3"/>
        </w:rPr>
        <w:t xml:space="preserve"> </w:t>
      </w:r>
      <w:r>
        <w:t>на</w:t>
      </w:r>
      <w:r>
        <w:rPr>
          <w:spacing w:val="-4"/>
        </w:rPr>
        <w:t xml:space="preserve"> </w:t>
      </w:r>
      <w:r>
        <w:t>карте.</w:t>
      </w:r>
      <w:r>
        <w:rPr>
          <w:spacing w:val="-1"/>
        </w:rPr>
        <w:t xml:space="preserve"> </w:t>
      </w:r>
      <w:r>
        <w:t>Линии</w:t>
      </w:r>
      <w:r>
        <w:rPr>
          <w:spacing w:val="-3"/>
        </w:rPr>
        <w:t xml:space="preserve"> </w:t>
      </w:r>
      <w:r>
        <w:t>градусной</w:t>
      </w:r>
      <w:r>
        <w:rPr>
          <w:spacing w:val="-2"/>
        </w:rPr>
        <w:t xml:space="preserve"> </w:t>
      </w:r>
      <w:r>
        <w:t>сети</w:t>
      </w:r>
      <w:r>
        <w:rPr>
          <w:spacing w:val="-6"/>
        </w:rPr>
        <w:t xml:space="preserve"> </w:t>
      </w:r>
      <w:r>
        <w:t>на</w:t>
      </w:r>
      <w:r>
        <w:rPr>
          <w:spacing w:val="-9"/>
        </w:rPr>
        <w:t xml:space="preserve"> </w:t>
      </w:r>
      <w:r>
        <w:t>картах.</w:t>
      </w:r>
      <w:r>
        <w:rPr>
          <w:spacing w:val="-1"/>
        </w:rPr>
        <w:t xml:space="preserve"> </w:t>
      </w:r>
      <w:r>
        <w:t>Определение</w:t>
      </w:r>
      <w:r>
        <w:rPr>
          <w:spacing w:val="-4"/>
        </w:rPr>
        <w:t xml:space="preserve"> </w:t>
      </w:r>
      <w:r>
        <w:t>расстояний с помощью масштаба и градусной сети. Разнообразие географических карт и</w:t>
      </w:r>
      <w:r>
        <w:rPr>
          <w:spacing w:val="40"/>
        </w:rPr>
        <w:t xml:space="preserve"> </w:t>
      </w:r>
      <w:r>
        <w:t>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2CE51695">
      <w:pPr>
        <w:spacing w:after="0"/>
        <w:sectPr>
          <w:pgSz w:w="11910" w:h="16840"/>
          <w:pgMar w:top="1340" w:right="60" w:bottom="280" w:left="360" w:header="720" w:footer="720" w:gutter="0"/>
          <w:cols w:space="720" w:num="1"/>
        </w:sectPr>
      </w:pPr>
    </w:p>
    <w:p w14:paraId="24753208">
      <w:pPr>
        <w:pStyle w:val="8"/>
        <w:spacing w:before="74"/>
        <w:ind w:left="1560" w:right="1732"/>
      </w:pPr>
      <w:r>
        <w:t>Практические работы: «Определение направлений и расстояний по карте полушарий», «Определение географических координат объектов и</w:t>
      </w:r>
      <w:r>
        <w:rPr>
          <w:spacing w:val="40"/>
        </w:rPr>
        <w:t xml:space="preserve"> </w:t>
      </w:r>
      <w:r>
        <w:t>определение объектов по их географическим координатам».</w:t>
      </w:r>
    </w:p>
    <w:p w14:paraId="174E7ACE">
      <w:pPr>
        <w:pStyle w:val="13"/>
        <w:numPr>
          <w:ilvl w:val="1"/>
          <w:numId w:val="121"/>
        </w:numPr>
        <w:tabs>
          <w:tab w:val="left" w:pos="1742"/>
        </w:tabs>
        <w:spacing w:before="0" w:after="0" w:line="274" w:lineRule="exact"/>
        <w:ind w:left="1742" w:right="0" w:hanging="182"/>
        <w:jc w:val="both"/>
        <w:rPr>
          <w:sz w:val="24"/>
        </w:rPr>
      </w:pPr>
      <w:r>
        <w:rPr>
          <w:sz w:val="24"/>
        </w:rPr>
        <w:t>Земля</w:t>
      </w:r>
      <w:r>
        <w:rPr>
          <w:spacing w:val="-4"/>
          <w:sz w:val="24"/>
        </w:rPr>
        <w:t xml:space="preserve"> </w:t>
      </w:r>
      <w:r>
        <w:rPr>
          <w:sz w:val="24"/>
        </w:rPr>
        <w:t>-</w:t>
      </w:r>
      <w:r>
        <w:rPr>
          <w:spacing w:val="1"/>
          <w:sz w:val="24"/>
        </w:rPr>
        <w:t xml:space="preserve"> </w:t>
      </w:r>
      <w:r>
        <w:rPr>
          <w:sz w:val="24"/>
        </w:rPr>
        <w:t>планета</w:t>
      </w:r>
      <w:r>
        <w:rPr>
          <w:spacing w:val="-4"/>
          <w:sz w:val="24"/>
        </w:rPr>
        <w:t xml:space="preserve"> </w:t>
      </w:r>
      <w:r>
        <w:rPr>
          <w:sz w:val="24"/>
        </w:rPr>
        <w:t>Солнечной</w:t>
      </w:r>
      <w:r>
        <w:rPr>
          <w:spacing w:val="1"/>
          <w:sz w:val="24"/>
        </w:rPr>
        <w:t xml:space="preserve"> </w:t>
      </w:r>
      <w:r>
        <w:rPr>
          <w:spacing w:val="-2"/>
          <w:sz w:val="24"/>
        </w:rPr>
        <w:t>системы.</w:t>
      </w:r>
    </w:p>
    <w:p w14:paraId="3DDDDFE4">
      <w:pPr>
        <w:pStyle w:val="8"/>
        <w:spacing w:before="4" w:line="237" w:lineRule="auto"/>
        <w:ind w:left="1560" w:right="1737" w:hanging="1"/>
      </w:pPr>
      <w:r>
        <w:t>Земля в Солнечной системе. Гипотезы возникновения Земли. Форма, размеры Земли, их географические следствия.</w:t>
      </w:r>
    </w:p>
    <w:p w14:paraId="66D10770">
      <w:pPr>
        <w:pStyle w:val="8"/>
        <w:spacing w:before="4"/>
        <w:ind w:left="1560" w:right="1681"/>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w:t>
      </w:r>
      <w:r>
        <w:rPr>
          <w:spacing w:val="-4"/>
        </w:rPr>
        <w:t xml:space="preserve"> </w:t>
      </w:r>
      <w:r>
        <w:t>на поверхности</w:t>
      </w:r>
      <w:r>
        <w:rPr>
          <w:spacing w:val="-1"/>
        </w:rPr>
        <w:t xml:space="preserve"> </w:t>
      </w:r>
      <w:r>
        <w:t>Земли. Пояса освещённости. Тропики и полярные круги. Вращение Земли вокруг</w:t>
      </w:r>
      <w:r>
        <w:rPr>
          <w:spacing w:val="40"/>
        </w:rPr>
        <w:t xml:space="preserve"> </w:t>
      </w:r>
      <w:r>
        <w:t>своей оси. Смена дня и ночи на Земле.</w:t>
      </w:r>
    </w:p>
    <w:p w14:paraId="55E6B7CB">
      <w:pPr>
        <w:pStyle w:val="8"/>
        <w:spacing w:line="275" w:lineRule="exact"/>
        <w:ind w:left="1560"/>
      </w:pPr>
      <w:r>
        <w:t>Влияние</w:t>
      </w:r>
      <w:r>
        <w:rPr>
          <w:spacing w:val="-2"/>
        </w:rPr>
        <w:t xml:space="preserve"> </w:t>
      </w:r>
      <w:r>
        <w:t>Космоса</w:t>
      </w:r>
      <w:r>
        <w:rPr>
          <w:spacing w:val="-1"/>
        </w:rPr>
        <w:t xml:space="preserve"> </w:t>
      </w:r>
      <w:r>
        <w:t>на</w:t>
      </w:r>
      <w:r>
        <w:rPr>
          <w:spacing w:val="-1"/>
        </w:rPr>
        <w:t xml:space="preserve"> </w:t>
      </w:r>
      <w:r>
        <w:t>Землю</w:t>
      </w:r>
      <w:r>
        <w:rPr>
          <w:spacing w:val="-7"/>
        </w:rPr>
        <w:t xml:space="preserve"> </w:t>
      </w:r>
      <w:r>
        <w:t>и</w:t>
      </w:r>
      <w:r>
        <w:rPr>
          <w:spacing w:val="-4"/>
        </w:rPr>
        <w:t xml:space="preserve"> </w:t>
      </w:r>
      <w:r>
        <w:t xml:space="preserve">жизнь </w:t>
      </w:r>
      <w:r>
        <w:rPr>
          <w:spacing w:val="-2"/>
        </w:rPr>
        <w:t>людей.</w:t>
      </w:r>
    </w:p>
    <w:p w14:paraId="2B23C323">
      <w:pPr>
        <w:pStyle w:val="8"/>
        <w:ind w:left="1560" w:right="1732"/>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E942685">
      <w:pPr>
        <w:pStyle w:val="13"/>
        <w:numPr>
          <w:ilvl w:val="1"/>
          <w:numId w:val="123"/>
        </w:numPr>
        <w:tabs>
          <w:tab w:val="left" w:pos="1924"/>
        </w:tabs>
        <w:spacing w:before="2" w:after="0" w:line="275" w:lineRule="exact"/>
        <w:ind w:left="1924" w:right="0" w:hanging="364"/>
        <w:jc w:val="both"/>
        <w:rPr>
          <w:sz w:val="24"/>
        </w:rPr>
      </w:pPr>
      <w:r>
        <w:rPr>
          <w:sz w:val="24"/>
        </w:rPr>
        <w:t>Оболочки</w:t>
      </w:r>
      <w:r>
        <w:rPr>
          <w:spacing w:val="-4"/>
          <w:sz w:val="24"/>
        </w:rPr>
        <w:t xml:space="preserve"> </w:t>
      </w:r>
      <w:r>
        <w:rPr>
          <w:sz w:val="24"/>
        </w:rPr>
        <w:t>Земли. Литосфера -</w:t>
      </w:r>
      <w:r>
        <w:rPr>
          <w:spacing w:val="-1"/>
          <w:sz w:val="24"/>
        </w:rPr>
        <w:t xml:space="preserve"> </w:t>
      </w:r>
      <w:r>
        <w:rPr>
          <w:sz w:val="24"/>
        </w:rPr>
        <w:t>каменная</w:t>
      </w:r>
      <w:r>
        <w:rPr>
          <w:spacing w:val="-11"/>
          <w:sz w:val="24"/>
        </w:rPr>
        <w:t xml:space="preserve"> </w:t>
      </w:r>
      <w:r>
        <w:rPr>
          <w:sz w:val="24"/>
        </w:rPr>
        <w:t>оболочка</w:t>
      </w:r>
      <w:r>
        <w:rPr>
          <w:spacing w:val="-3"/>
          <w:sz w:val="24"/>
        </w:rPr>
        <w:t xml:space="preserve"> </w:t>
      </w:r>
      <w:r>
        <w:rPr>
          <w:spacing w:val="-2"/>
          <w:sz w:val="24"/>
        </w:rPr>
        <w:t>Земли.</w:t>
      </w:r>
    </w:p>
    <w:p w14:paraId="78E2437F">
      <w:pPr>
        <w:pStyle w:val="13"/>
        <w:numPr>
          <w:ilvl w:val="2"/>
          <w:numId w:val="123"/>
        </w:numPr>
        <w:tabs>
          <w:tab w:val="left" w:pos="2101"/>
        </w:tabs>
        <w:spacing w:before="0" w:after="0" w:line="240" w:lineRule="auto"/>
        <w:ind w:left="1560" w:right="1673" w:firstLine="0"/>
        <w:jc w:val="both"/>
        <w:rPr>
          <w:sz w:val="24"/>
        </w:rPr>
      </w:pPr>
      <w:r>
        <w:rPr>
          <w:sz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w:t>
      </w:r>
      <w:r>
        <w:rPr>
          <w:spacing w:val="-2"/>
          <w:sz w:val="24"/>
        </w:rPr>
        <w:t>метаморфические</w:t>
      </w:r>
    </w:p>
    <w:p w14:paraId="13D30405">
      <w:pPr>
        <w:pStyle w:val="8"/>
        <w:spacing w:before="2" w:line="275" w:lineRule="exact"/>
        <w:ind w:left="1560"/>
      </w:pPr>
      <w:r>
        <w:t>горные</w:t>
      </w:r>
      <w:r>
        <w:rPr>
          <w:spacing w:val="-3"/>
        </w:rPr>
        <w:t xml:space="preserve"> </w:t>
      </w:r>
      <w:r>
        <w:rPr>
          <w:spacing w:val="-2"/>
        </w:rPr>
        <w:t>породы.</w:t>
      </w:r>
    </w:p>
    <w:p w14:paraId="35AD355F">
      <w:pPr>
        <w:pStyle w:val="8"/>
        <w:ind w:left="1560" w:right="1732"/>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w:t>
      </w:r>
      <w:r>
        <w:rPr>
          <w:spacing w:val="80"/>
        </w:rPr>
        <w:t xml:space="preserve"> </w:t>
      </w:r>
      <w:r>
        <w:t>результат действия внутренних и внешних сил.</w:t>
      </w:r>
    </w:p>
    <w:p w14:paraId="3B119DE8">
      <w:pPr>
        <w:pStyle w:val="8"/>
        <w:spacing w:before="2"/>
        <w:ind w:left="1560" w:right="1728"/>
      </w:pPr>
      <w:r>
        <w:t>Рельеф земной поверхности и методы его изучения. Планетарные формы рельефа - материки и впадины</w:t>
      </w:r>
      <w:r>
        <w:rPr>
          <w:spacing w:val="-7"/>
        </w:rPr>
        <w:t xml:space="preserve"> </w:t>
      </w:r>
      <w:r>
        <w:t>океанов.</w:t>
      </w:r>
      <w:r>
        <w:rPr>
          <w:spacing w:val="-2"/>
        </w:rPr>
        <w:t xml:space="preserve"> </w:t>
      </w:r>
      <w:r>
        <w:t>Формы</w:t>
      </w:r>
      <w:r>
        <w:rPr>
          <w:spacing w:val="-2"/>
        </w:rPr>
        <w:t xml:space="preserve"> </w:t>
      </w:r>
      <w:r>
        <w:t>рельефа суши: горы и</w:t>
      </w:r>
      <w:r>
        <w:rPr>
          <w:spacing w:val="-3"/>
        </w:rPr>
        <w:t xml:space="preserve"> </w:t>
      </w:r>
      <w:r>
        <w:t>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25D7C9A">
      <w:pPr>
        <w:pStyle w:val="8"/>
        <w:ind w:left="1560" w:right="1738"/>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AAB2CFE">
      <w:pPr>
        <w:pStyle w:val="8"/>
        <w:ind w:left="1560" w:right="1731"/>
      </w:pPr>
      <w:r>
        <w:t xml:space="preserve">Рельеф дна Мирового океана. Части подводных окраин материков. Срединно- океанические хребты. Острова, их типы по происхождению. Ложе Океана, его </w:t>
      </w:r>
      <w:r>
        <w:rPr>
          <w:spacing w:val="-2"/>
        </w:rPr>
        <w:t>рельеф.</w:t>
      </w:r>
    </w:p>
    <w:p w14:paraId="0E7A19E6">
      <w:pPr>
        <w:pStyle w:val="8"/>
        <w:spacing w:line="242" w:lineRule="auto"/>
        <w:ind w:left="1560" w:right="1740"/>
      </w:pPr>
      <w:r>
        <w:t xml:space="preserve">Практическая работа « Описание горной системы или равнины по физической </w:t>
      </w:r>
      <w:r>
        <w:rPr>
          <w:spacing w:val="-2"/>
        </w:rPr>
        <w:t>карте».</w:t>
      </w:r>
    </w:p>
    <w:p w14:paraId="236C858D">
      <w:pPr>
        <w:pStyle w:val="8"/>
        <w:spacing w:line="271" w:lineRule="exact"/>
        <w:ind w:left="1560"/>
        <w:jc w:val="left"/>
      </w:pPr>
      <w:r>
        <w:rPr>
          <w:spacing w:val="-2"/>
        </w:rPr>
        <w:t>Заключение.</w:t>
      </w:r>
    </w:p>
    <w:p w14:paraId="42C8C53A">
      <w:pPr>
        <w:pStyle w:val="8"/>
        <w:spacing w:before="1" w:line="275" w:lineRule="exact"/>
        <w:ind w:left="1560"/>
        <w:jc w:val="left"/>
      </w:pPr>
      <w:r>
        <w:t>Практикум «Сезонные</w:t>
      </w:r>
      <w:r>
        <w:rPr>
          <w:spacing w:val="-9"/>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rPr>
          <w:spacing w:val="-2"/>
        </w:rPr>
        <w:t>местности».</w:t>
      </w:r>
    </w:p>
    <w:p w14:paraId="6C13CFEA">
      <w:pPr>
        <w:pStyle w:val="8"/>
        <w:ind w:left="1560" w:right="1728"/>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ED604B1">
      <w:pPr>
        <w:pStyle w:val="8"/>
        <w:spacing w:before="4" w:line="237" w:lineRule="auto"/>
        <w:ind w:left="1560" w:right="1739"/>
      </w:pPr>
      <w:r>
        <w:t>Практическая работа «Анализ результатов фенологических наблюдений и наблюдений за погодой».</w:t>
      </w:r>
    </w:p>
    <w:p w14:paraId="6B80247D">
      <w:pPr>
        <w:spacing w:after="0" w:line="237" w:lineRule="auto"/>
        <w:sectPr>
          <w:pgSz w:w="11910" w:h="16840"/>
          <w:pgMar w:top="1340" w:right="60" w:bottom="280" w:left="360" w:header="720" w:footer="720" w:gutter="0"/>
          <w:cols w:space="720" w:num="1"/>
        </w:sectPr>
      </w:pPr>
    </w:p>
    <w:p w14:paraId="5A8BD528">
      <w:pPr>
        <w:pStyle w:val="2"/>
        <w:spacing w:before="78"/>
        <w:ind w:left="3279"/>
        <w:jc w:val="left"/>
      </w:pPr>
      <w:r>
        <w:t>Содержание</w:t>
      </w:r>
      <w:r>
        <w:rPr>
          <w:spacing w:val="-2"/>
        </w:rPr>
        <w:t xml:space="preserve"> </w:t>
      </w:r>
      <w:r>
        <w:t>обучения</w:t>
      </w:r>
      <w:r>
        <w:rPr>
          <w:spacing w:val="-1"/>
        </w:rPr>
        <w:t xml:space="preserve"> </w:t>
      </w:r>
      <w:r>
        <w:t>географии</w:t>
      </w:r>
      <w:r>
        <w:rPr>
          <w:spacing w:val="-1"/>
        </w:rPr>
        <w:t xml:space="preserve"> </w:t>
      </w:r>
      <w:r>
        <w:t>в</w:t>
      </w:r>
      <w:r>
        <w:rPr>
          <w:spacing w:val="-5"/>
        </w:rPr>
        <w:t xml:space="preserve"> </w:t>
      </w:r>
      <w:r>
        <w:t>6</w:t>
      </w:r>
      <w:r>
        <w:rPr>
          <w:spacing w:val="-5"/>
        </w:rPr>
        <w:t xml:space="preserve"> </w:t>
      </w:r>
      <w:r>
        <w:rPr>
          <w:spacing w:val="-2"/>
        </w:rPr>
        <w:t>классе</w:t>
      </w:r>
    </w:p>
    <w:p w14:paraId="6B0BB9B2">
      <w:pPr>
        <w:pStyle w:val="13"/>
        <w:numPr>
          <w:ilvl w:val="1"/>
          <w:numId w:val="124"/>
        </w:numPr>
        <w:tabs>
          <w:tab w:val="left" w:pos="1924"/>
        </w:tabs>
        <w:spacing w:before="0" w:after="0" w:line="272" w:lineRule="exact"/>
        <w:ind w:left="1924" w:right="0" w:hanging="364"/>
        <w:jc w:val="left"/>
        <w:rPr>
          <w:sz w:val="24"/>
        </w:rPr>
      </w:pPr>
      <w:r>
        <w:rPr>
          <w:sz w:val="24"/>
        </w:rPr>
        <w:t>Оболочки</w:t>
      </w:r>
      <w:r>
        <w:rPr>
          <w:spacing w:val="-4"/>
          <w:sz w:val="24"/>
        </w:rPr>
        <w:t xml:space="preserve"> </w:t>
      </w:r>
      <w:r>
        <w:rPr>
          <w:spacing w:val="-2"/>
          <w:sz w:val="24"/>
        </w:rPr>
        <w:t>Земли.</w:t>
      </w:r>
    </w:p>
    <w:p w14:paraId="7570B661">
      <w:pPr>
        <w:pStyle w:val="13"/>
        <w:numPr>
          <w:ilvl w:val="2"/>
          <w:numId w:val="124"/>
        </w:numPr>
        <w:tabs>
          <w:tab w:val="left" w:pos="2101"/>
        </w:tabs>
        <w:spacing w:before="3" w:after="0" w:line="275" w:lineRule="exact"/>
        <w:ind w:left="2101" w:right="0" w:hanging="541"/>
        <w:jc w:val="left"/>
        <w:rPr>
          <w:sz w:val="24"/>
        </w:rPr>
      </w:pPr>
      <w:r>
        <w:rPr>
          <w:sz w:val="24"/>
        </w:rPr>
        <w:t>Гидросфера</w:t>
      </w:r>
      <w:r>
        <w:rPr>
          <w:spacing w:val="-1"/>
          <w:sz w:val="24"/>
        </w:rPr>
        <w:t xml:space="preserve"> </w:t>
      </w:r>
      <w:r>
        <w:rPr>
          <w:sz w:val="24"/>
        </w:rPr>
        <w:t>-</w:t>
      </w:r>
      <w:r>
        <w:rPr>
          <w:spacing w:val="-3"/>
          <w:sz w:val="24"/>
        </w:rPr>
        <w:t xml:space="preserve"> </w:t>
      </w:r>
      <w:r>
        <w:rPr>
          <w:sz w:val="24"/>
        </w:rPr>
        <w:t>водная</w:t>
      </w:r>
      <w:r>
        <w:rPr>
          <w:spacing w:val="-4"/>
          <w:sz w:val="24"/>
        </w:rPr>
        <w:t xml:space="preserve"> </w:t>
      </w:r>
      <w:r>
        <w:rPr>
          <w:sz w:val="24"/>
        </w:rPr>
        <w:t>оболочка</w:t>
      </w:r>
      <w:r>
        <w:rPr>
          <w:spacing w:val="-1"/>
          <w:sz w:val="24"/>
        </w:rPr>
        <w:t xml:space="preserve"> </w:t>
      </w:r>
      <w:r>
        <w:rPr>
          <w:spacing w:val="-2"/>
          <w:sz w:val="24"/>
        </w:rPr>
        <w:t>Земли.</w:t>
      </w:r>
    </w:p>
    <w:p w14:paraId="2C159242">
      <w:pPr>
        <w:pStyle w:val="8"/>
        <w:spacing w:line="242" w:lineRule="auto"/>
        <w:ind w:left="1560" w:right="1740"/>
        <w:jc w:val="left"/>
      </w:pPr>
      <w:r>
        <w:t>Гидросфера</w:t>
      </w:r>
      <w:r>
        <w:rPr>
          <w:spacing w:val="-5"/>
        </w:rPr>
        <w:t xml:space="preserve"> </w:t>
      </w:r>
      <w:r>
        <w:t>и</w:t>
      </w:r>
      <w:r>
        <w:rPr>
          <w:spacing w:val="-7"/>
        </w:rPr>
        <w:t xml:space="preserve"> </w:t>
      </w:r>
      <w:r>
        <w:t>методы</w:t>
      </w:r>
      <w:r>
        <w:rPr>
          <w:spacing w:val="-3"/>
        </w:rPr>
        <w:t xml:space="preserve"> </w:t>
      </w:r>
      <w:r>
        <w:t>её</w:t>
      </w:r>
      <w:r>
        <w:rPr>
          <w:spacing w:val="-5"/>
        </w:rPr>
        <w:t xml:space="preserve"> </w:t>
      </w:r>
      <w:r>
        <w:t>изучения.</w:t>
      </w:r>
      <w:r>
        <w:rPr>
          <w:spacing w:val="-2"/>
        </w:rPr>
        <w:t xml:space="preserve"> </w:t>
      </w:r>
      <w:r>
        <w:t>Части</w:t>
      </w:r>
      <w:r>
        <w:rPr>
          <w:spacing w:val="-6"/>
        </w:rPr>
        <w:t xml:space="preserve"> </w:t>
      </w:r>
      <w:r>
        <w:t>гидросферы.</w:t>
      </w:r>
      <w:r>
        <w:rPr>
          <w:spacing w:val="-2"/>
        </w:rPr>
        <w:t xml:space="preserve"> </w:t>
      </w:r>
      <w:r>
        <w:t>Мировой</w:t>
      </w:r>
      <w:r>
        <w:rPr>
          <w:spacing w:val="-7"/>
        </w:rPr>
        <w:t xml:space="preserve"> </w:t>
      </w:r>
      <w:r>
        <w:t>круговорот воды. Значение гидросферы.</w:t>
      </w:r>
    </w:p>
    <w:p w14:paraId="52E182EE">
      <w:pPr>
        <w:pStyle w:val="8"/>
        <w:ind w:left="1560" w:right="1729"/>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3C2132AB">
      <w:pPr>
        <w:pStyle w:val="8"/>
        <w:spacing w:line="275" w:lineRule="exact"/>
        <w:ind w:left="1560"/>
      </w:pPr>
      <w:r>
        <w:t>Воды</w:t>
      </w:r>
      <w:r>
        <w:rPr>
          <w:spacing w:val="-3"/>
        </w:rPr>
        <w:t xml:space="preserve"> </w:t>
      </w:r>
      <w:r>
        <w:t>суши. Способы</w:t>
      </w:r>
      <w:r>
        <w:rPr>
          <w:spacing w:val="-5"/>
        </w:rPr>
        <w:t xml:space="preserve"> </w:t>
      </w:r>
      <w:r>
        <w:t>изображения</w:t>
      </w:r>
      <w:r>
        <w:rPr>
          <w:spacing w:val="-2"/>
        </w:rPr>
        <w:t xml:space="preserve"> </w:t>
      </w:r>
      <w:r>
        <w:t>внутренних</w:t>
      </w:r>
      <w:r>
        <w:rPr>
          <w:spacing w:val="-6"/>
        </w:rPr>
        <w:t xml:space="preserve"> </w:t>
      </w:r>
      <w:r>
        <w:t>вод</w:t>
      </w:r>
      <w:r>
        <w:rPr>
          <w:spacing w:val="-9"/>
        </w:rPr>
        <w:t xml:space="preserve"> </w:t>
      </w:r>
      <w:r>
        <w:t>на</w:t>
      </w:r>
      <w:r>
        <w:rPr>
          <w:spacing w:val="-2"/>
        </w:rPr>
        <w:t xml:space="preserve"> картах.</w:t>
      </w:r>
    </w:p>
    <w:p w14:paraId="773E9EF3">
      <w:pPr>
        <w:pStyle w:val="8"/>
        <w:spacing w:line="242" w:lineRule="auto"/>
        <w:ind w:left="1560" w:right="1741"/>
      </w:pPr>
      <w:r>
        <w:t>Реки: горные и равнинные. Речная система, бассейн, водораздел. Пороги и водопады. Питание и режим реки.</w:t>
      </w:r>
    </w:p>
    <w:p w14:paraId="53DDF47F">
      <w:pPr>
        <w:pStyle w:val="8"/>
        <w:ind w:left="1560" w:right="1738"/>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763775C0">
      <w:pPr>
        <w:pStyle w:val="8"/>
        <w:ind w:left="1560" w:right="1686"/>
      </w:pPr>
      <w:r>
        <w:t>Подземные</w:t>
      </w:r>
      <w:r>
        <w:rPr>
          <w:spacing w:val="-2"/>
        </w:rPr>
        <w:t xml:space="preserve"> </w:t>
      </w:r>
      <w:r>
        <w:t>воды</w:t>
      </w:r>
      <w:r>
        <w:rPr>
          <w:spacing w:val="-4"/>
        </w:rPr>
        <w:t xml:space="preserve"> </w:t>
      </w:r>
      <w:r>
        <w:t>(грунтовые, межпластовые, артезианские), их</w:t>
      </w:r>
      <w:r>
        <w:rPr>
          <w:spacing w:val="-5"/>
        </w:rPr>
        <w:t xml:space="preserve"> </w:t>
      </w:r>
      <w:r>
        <w:t>происхождение, условия залегания и использования. Условия образования межпластовых вод. Минеральные источники.</w:t>
      </w:r>
    </w:p>
    <w:p w14:paraId="2E9A9D89">
      <w:pPr>
        <w:pStyle w:val="8"/>
        <w:spacing w:line="274" w:lineRule="exact"/>
        <w:ind w:left="1560"/>
      </w:pPr>
      <w:r>
        <w:t>Многолетняя</w:t>
      </w:r>
      <w:r>
        <w:rPr>
          <w:spacing w:val="-1"/>
        </w:rPr>
        <w:t xml:space="preserve"> </w:t>
      </w:r>
      <w:r>
        <w:t>мерзлота.</w:t>
      </w:r>
      <w:r>
        <w:rPr>
          <w:spacing w:val="-4"/>
        </w:rPr>
        <w:t xml:space="preserve"> </w:t>
      </w:r>
      <w:r>
        <w:t>Болота,</w:t>
      </w:r>
      <w:r>
        <w:rPr>
          <w:spacing w:val="-4"/>
        </w:rPr>
        <w:t xml:space="preserve"> </w:t>
      </w:r>
      <w:r>
        <w:t>их</w:t>
      </w:r>
      <w:r>
        <w:rPr>
          <w:spacing w:val="-10"/>
        </w:rPr>
        <w:t xml:space="preserve"> </w:t>
      </w:r>
      <w:r>
        <w:rPr>
          <w:spacing w:val="-2"/>
        </w:rPr>
        <w:t>образование.</w:t>
      </w:r>
    </w:p>
    <w:p w14:paraId="57E46C08">
      <w:pPr>
        <w:pStyle w:val="8"/>
        <w:spacing w:line="237" w:lineRule="auto"/>
        <w:ind w:left="1560" w:right="2468"/>
        <w:jc w:val="left"/>
      </w:pPr>
      <w:r>
        <w:t>Стихийные</w:t>
      </w:r>
      <w:r>
        <w:rPr>
          <w:spacing w:val="-6"/>
        </w:rPr>
        <w:t xml:space="preserve"> </w:t>
      </w:r>
      <w:r>
        <w:t>явления</w:t>
      </w:r>
      <w:r>
        <w:rPr>
          <w:spacing w:val="-10"/>
        </w:rPr>
        <w:t xml:space="preserve"> </w:t>
      </w:r>
      <w:r>
        <w:t>в</w:t>
      </w:r>
      <w:r>
        <w:rPr>
          <w:spacing w:val="-8"/>
        </w:rPr>
        <w:t xml:space="preserve"> </w:t>
      </w:r>
      <w:r>
        <w:t>гидросфере,</w:t>
      </w:r>
      <w:r>
        <w:rPr>
          <w:spacing w:val="-3"/>
        </w:rPr>
        <w:t xml:space="preserve"> </w:t>
      </w:r>
      <w:r>
        <w:t>методы</w:t>
      </w:r>
      <w:r>
        <w:rPr>
          <w:spacing w:val="-8"/>
        </w:rPr>
        <w:t xml:space="preserve"> </w:t>
      </w:r>
      <w:r>
        <w:t>наблюдения</w:t>
      </w:r>
      <w:r>
        <w:rPr>
          <w:spacing w:val="-5"/>
        </w:rPr>
        <w:t xml:space="preserve"> </w:t>
      </w:r>
      <w:r>
        <w:t>и</w:t>
      </w:r>
      <w:r>
        <w:rPr>
          <w:spacing w:val="-4"/>
        </w:rPr>
        <w:t xml:space="preserve"> </w:t>
      </w:r>
      <w:r>
        <w:t>защиты. Человек и гидросфера. Использование человеком энергии воды.</w:t>
      </w:r>
    </w:p>
    <w:p w14:paraId="746D061B">
      <w:pPr>
        <w:pStyle w:val="8"/>
        <w:spacing w:before="3" w:line="237" w:lineRule="auto"/>
        <w:ind w:left="1560" w:right="1740"/>
        <w:jc w:val="left"/>
      </w:pPr>
      <w:r>
        <w:t>Использование</w:t>
      </w:r>
      <w:r>
        <w:rPr>
          <w:spacing w:val="40"/>
        </w:rPr>
        <w:t xml:space="preserve"> </w:t>
      </w:r>
      <w:r>
        <w:t>космических</w:t>
      </w:r>
      <w:r>
        <w:rPr>
          <w:spacing w:val="40"/>
        </w:rPr>
        <w:t xml:space="preserve"> </w:t>
      </w:r>
      <w:r>
        <w:t>методов</w:t>
      </w:r>
      <w:r>
        <w:rPr>
          <w:spacing w:val="40"/>
        </w:rPr>
        <w:t xml:space="preserve"> </w:t>
      </w:r>
      <w:r>
        <w:t>в</w:t>
      </w:r>
      <w:r>
        <w:rPr>
          <w:spacing w:val="40"/>
        </w:rPr>
        <w:t xml:space="preserve"> </w:t>
      </w:r>
      <w:r>
        <w:t>исследовании</w:t>
      </w:r>
      <w:r>
        <w:rPr>
          <w:spacing w:val="40"/>
        </w:rPr>
        <w:t xml:space="preserve"> </w:t>
      </w:r>
      <w:r>
        <w:t>влияния</w:t>
      </w:r>
      <w:r>
        <w:rPr>
          <w:spacing w:val="40"/>
        </w:rPr>
        <w:t xml:space="preserve"> </w:t>
      </w:r>
      <w:r>
        <w:t>человека</w:t>
      </w:r>
      <w:r>
        <w:rPr>
          <w:spacing w:val="40"/>
        </w:rPr>
        <w:t xml:space="preserve"> </w:t>
      </w:r>
      <w:r>
        <w:t>на</w:t>
      </w:r>
      <w:r>
        <w:rPr>
          <w:spacing w:val="40"/>
        </w:rPr>
        <w:t xml:space="preserve"> </w:t>
      </w:r>
      <w:r>
        <w:rPr>
          <w:spacing w:val="-2"/>
        </w:rPr>
        <w:t>гидросферу.</w:t>
      </w:r>
    </w:p>
    <w:p w14:paraId="15B152F3">
      <w:pPr>
        <w:pStyle w:val="8"/>
        <w:spacing w:before="4"/>
        <w:ind w:left="1560" w:right="1733"/>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79DD7F22">
      <w:pPr>
        <w:pStyle w:val="13"/>
        <w:numPr>
          <w:ilvl w:val="2"/>
          <w:numId w:val="124"/>
        </w:numPr>
        <w:tabs>
          <w:tab w:val="left" w:pos="2101"/>
        </w:tabs>
        <w:spacing w:before="0" w:after="0" w:line="275" w:lineRule="exact"/>
        <w:ind w:left="2101" w:right="0" w:hanging="541"/>
        <w:jc w:val="both"/>
        <w:rPr>
          <w:sz w:val="24"/>
        </w:rPr>
      </w:pPr>
      <w:r>
        <w:rPr>
          <w:sz w:val="24"/>
        </w:rPr>
        <w:t>Атмосфера</w:t>
      </w:r>
      <w:r>
        <w:rPr>
          <w:spacing w:val="-3"/>
          <w:sz w:val="24"/>
        </w:rPr>
        <w:t xml:space="preserve"> </w:t>
      </w:r>
      <w:r>
        <w:rPr>
          <w:sz w:val="24"/>
        </w:rPr>
        <w:t>-</w:t>
      </w:r>
      <w:r>
        <w:rPr>
          <w:spacing w:val="-4"/>
          <w:sz w:val="24"/>
        </w:rPr>
        <w:t xml:space="preserve"> </w:t>
      </w:r>
      <w:r>
        <w:rPr>
          <w:sz w:val="24"/>
        </w:rPr>
        <w:t>воздушная</w:t>
      </w:r>
      <w:r>
        <w:rPr>
          <w:spacing w:val="-2"/>
          <w:sz w:val="24"/>
        </w:rPr>
        <w:t xml:space="preserve"> </w:t>
      </w:r>
      <w:r>
        <w:rPr>
          <w:sz w:val="24"/>
        </w:rPr>
        <w:t>оболочка</w:t>
      </w:r>
      <w:r>
        <w:rPr>
          <w:spacing w:val="-2"/>
          <w:sz w:val="24"/>
        </w:rPr>
        <w:t xml:space="preserve"> Земли.</w:t>
      </w:r>
    </w:p>
    <w:p w14:paraId="6F3AF82D">
      <w:pPr>
        <w:pStyle w:val="8"/>
        <w:tabs>
          <w:tab w:val="left" w:pos="3152"/>
          <w:tab w:val="left" w:pos="3239"/>
          <w:tab w:val="left" w:pos="3680"/>
          <w:tab w:val="left" w:pos="4749"/>
          <w:tab w:val="left" w:pos="4865"/>
          <w:tab w:val="left" w:pos="5814"/>
          <w:tab w:val="left" w:pos="6185"/>
          <w:tab w:val="left" w:pos="6476"/>
          <w:tab w:val="left" w:pos="6933"/>
          <w:tab w:val="left" w:pos="8025"/>
          <w:tab w:val="left" w:pos="8545"/>
          <w:tab w:val="left" w:pos="9624"/>
        </w:tabs>
        <w:ind w:left="1560" w:right="1736"/>
        <w:jc w:val="left"/>
      </w:pPr>
      <w:r>
        <w:t>Воздушная оболочка Земли: газовый состав, строение и значение атмосферы. Температура</w:t>
      </w:r>
      <w:r>
        <w:rPr>
          <w:spacing w:val="28"/>
        </w:rPr>
        <w:t xml:space="preserve"> </w:t>
      </w:r>
      <w:r>
        <w:t>воздуха.</w:t>
      </w:r>
      <w:r>
        <w:rPr>
          <w:spacing w:val="31"/>
        </w:rPr>
        <w:t xml:space="preserve"> </w:t>
      </w:r>
      <w:r>
        <w:t>Суточный ход</w:t>
      </w:r>
      <w:r>
        <w:rPr>
          <w:spacing w:val="27"/>
        </w:rPr>
        <w:t xml:space="preserve"> </w:t>
      </w:r>
      <w:r>
        <w:t>температуры</w:t>
      </w:r>
      <w:r>
        <w:rPr>
          <w:spacing w:val="31"/>
        </w:rPr>
        <w:t xml:space="preserve"> </w:t>
      </w:r>
      <w:r>
        <w:t>воздуха</w:t>
      </w:r>
      <w:r>
        <w:rPr>
          <w:spacing w:val="28"/>
        </w:rPr>
        <w:t xml:space="preserve"> </w:t>
      </w:r>
      <w:r>
        <w:t>и</w:t>
      </w:r>
      <w:r>
        <w:rPr>
          <w:spacing w:val="30"/>
        </w:rPr>
        <w:t xml:space="preserve"> </w:t>
      </w:r>
      <w:r>
        <w:t xml:space="preserve">его графическое </w:t>
      </w:r>
      <w:r>
        <w:rPr>
          <w:spacing w:val="-2"/>
        </w:rPr>
        <w:t>отображение.</w:t>
      </w:r>
      <w:r>
        <w:tab/>
      </w:r>
      <w:r>
        <w:tab/>
      </w:r>
      <w:r>
        <w:rPr>
          <w:spacing w:val="-2"/>
        </w:rPr>
        <w:t>Особенности</w:t>
      </w:r>
      <w:r>
        <w:tab/>
      </w:r>
      <w:r>
        <w:tab/>
      </w:r>
      <w:r>
        <w:rPr>
          <w:spacing w:val="-2"/>
        </w:rPr>
        <w:t>суточного</w:t>
      </w:r>
      <w:r>
        <w:tab/>
      </w:r>
      <w:r>
        <w:rPr>
          <w:spacing w:val="-4"/>
        </w:rPr>
        <w:t>хода</w:t>
      </w:r>
      <w:r>
        <w:tab/>
      </w:r>
      <w:r>
        <w:rPr>
          <w:spacing w:val="-2"/>
        </w:rPr>
        <w:t>температуры</w:t>
      </w:r>
      <w:r>
        <w:tab/>
      </w:r>
      <w:r>
        <w:rPr>
          <w:spacing w:val="-2"/>
        </w:rPr>
        <w:t>воздуха</w:t>
      </w:r>
      <w:r>
        <w:tab/>
      </w:r>
      <w:r>
        <w:rPr>
          <w:spacing w:val="-10"/>
        </w:rPr>
        <w:t xml:space="preserve">в </w:t>
      </w:r>
      <w:r>
        <w:rPr>
          <w:spacing w:val="-2"/>
        </w:rPr>
        <w:t>зависимости</w:t>
      </w:r>
      <w:r>
        <w:tab/>
      </w:r>
      <w:r>
        <w:rPr>
          <w:spacing w:val="-6"/>
        </w:rPr>
        <w:t>от</w:t>
      </w:r>
      <w:r>
        <w:tab/>
      </w:r>
      <w:r>
        <w:rPr>
          <w:spacing w:val="-2"/>
        </w:rPr>
        <w:t>высоты</w:t>
      </w:r>
      <w:r>
        <w:tab/>
      </w:r>
      <w:r>
        <w:rPr>
          <w:spacing w:val="-2"/>
        </w:rPr>
        <w:t>Солнца</w:t>
      </w:r>
      <w:r>
        <w:tab/>
      </w:r>
      <w:r>
        <w:rPr>
          <w:spacing w:val="-4"/>
        </w:rPr>
        <w:t>над</w:t>
      </w:r>
      <w:r>
        <w:tab/>
      </w:r>
      <w:r>
        <w:tab/>
      </w:r>
      <w:r>
        <w:rPr>
          <w:spacing w:val="-2"/>
        </w:rPr>
        <w:t>горизонтом.</w:t>
      </w:r>
      <w:r>
        <w:tab/>
      </w:r>
      <w:r>
        <w:rPr>
          <w:spacing w:val="-2"/>
        </w:rPr>
        <w:t xml:space="preserve">Среднесуточная, </w:t>
      </w:r>
      <w:r>
        <w:t>среднемесячная,</w:t>
      </w:r>
      <w:r>
        <w:rPr>
          <w:spacing w:val="38"/>
        </w:rPr>
        <w:t xml:space="preserve"> </w:t>
      </w:r>
      <w:r>
        <w:t>среднегодовая</w:t>
      </w:r>
      <w:r>
        <w:rPr>
          <w:spacing w:val="32"/>
        </w:rPr>
        <w:t xml:space="preserve"> </w:t>
      </w:r>
      <w:r>
        <w:t>температура.</w:t>
      </w:r>
      <w:r>
        <w:rPr>
          <w:spacing w:val="34"/>
        </w:rPr>
        <w:t xml:space="preserve"> </w:t>
      </w:r>
      <w:r>
        <w:t>Зависимость</w:t>
      </w:r>
      <w:r>
        <w:rPr>
          <w:spacing w:val="34"/>
        </w:rPr>
        <w:t xml:space="preserve"> </w:t>
      </w:r>
      <w:r>
        <w:t>нагревания</w:t>
      </w:r>
      <w:r>
        <w:rPr>
          <w:spacing w:val="32"/>
        </w:rPr>
        <w:t xml:space="preserve"> </w:t>
      </w:r>
      <w:r>
        <w:t>земной поверхности</w:t>
      </w:r>
      <w:r>
        <w:rPr>
          <w:spacing w:val="40"/>
        </w:rPr>
        <w:t xml:space="preserve"> </w:t>
      </w:r>
      <w:r>
        <w:t>от</w:t>
      </w:r>
      <w:r>
        <w:rPr>
          <w:spacing w:val="40"/>
        </w:rPr>
        <w:t xml:space="preserve"> </w:t>
      </w:r>
      <w:r>
        <w:t>угла</w:t>
      </w:r>
      <w:r>
        <w:rPr>
          <w:spacing w:val="40"/>
        </w:rPr>
        <w:t xml:space="preserve"> </w:t>
      </w:r>
      <w:r>
        <w:t>падения</w:t>
      </w:r>
      <w:r>
        <w:rPr>
          <w:spacing w:val="40"/>
        </w:rPr>
        <w:t xml:space="preserve"> </w:t>
      </w:r>
      <w:r>
        <w:t>солнечных</w:t>
      </w:r>
      <w:r>
        <w:rPr>
          <w:spacing w:val="40"/>
        </w:rPr>
        <w:t xml:space="preserve"> </w:t>
      </w:r>
      <w:r>
        <w:t>лучей.</w:t>
      </w:r>
      <w:r>
        <w:rPr>
          <w:spacing w:val="40"/>
        </w:rPr>
        <w:t xml:space="preserve"> </w:t>
      </w:r>
      <w:r>
        <w:t>Годовой</w:t>
      </w:r>
      <w:r>
        <w:rPr>
          <w:spacing w:val="40"/>
        </w:rPr>
        <w:t xml:space="preserve"> </w:t>
      </w:r>
      <w:r>
        <w:t>ход</w:t>
      </w:r>
      <w:r>
        <w:rPr>
          <w:spacing w:val="40"/>
        </w:rPr>
        <w:t xml:space="preserve"> </w:t>
      </w:r>
      <w:r>
        <w:t>температуры</w:t>
      </w:r>
      <w:r>
        <w:rPr>
          <w:spacing w:val="40"/>
        </w:rPr>
        <w:t xml:space="preserve"> </w:t>
      </w:r>
      <w:r>
        <w:rPr>
          <w:spacing w:val="-2"/>
        </w:rPr>
        <w:t>воздуха.</w:t>
      </w:r>
    </w:p>
    <w:p w14:paraId="0061D5F5">
      <w:pPr>
        <w:pStyle w:val="8"/>
        <w:spacing w:before="5" w:line="237" w:lineRule="auto"/>
        <w:ind w:left="1560" w:right="1740"/>
        <w:jc w:val="left"/>
      </w:pPr>
      <w:r>
        <w:t>Атмосферное</w:t>
      </w:r>
      <w:r>
        <w:rPr>
          <w:spacing w:val="40"/>
        </w:rPr>
        <w:t xml:space="preserve"> </w:t>
      </w:r>
      <w:r>
        <w:t>давление.</w:t>
      </w:r>
      <w:r>
        <w:rPr>
          <w:spacing w:val="40"/>
        </w:rPr>
        <w:t xml:space="preserve"> </w:t>
      </w:r>
      <w:r>
        <w:t>Ветер</w:t>
      </w:r>
      <w:r>
        <w:rPr>
          <w:spacing w:val="40"/>
        </w:rPr>
        <w:t xml:space="preserve"> </w:t>
      </w:r>
      <w:r>
        <w:t>и</w:t>
      </w:r>
      <w:r>
        <w:rPr>
          <w:spacing w:val="40"/>
        </w:rPr>
        <w:t xml:space="preserve"> </w:t>
      </w:r>
      <w:r>
        <w:t>причины</w:t>
      </w:r>
      <w:r>
        <w:rPr>
          <w:spacing w:val="40"/>
        </w:rPr>
        <w:t xml:space="preserve"> </w:t>
      </w:r>
      <w:r>
        <w:t>его</w:t>
      </w:r>
      <w:r>
        <w:rPr>
          <w:spacing w:val="40"/>
        </w:rPr>
        <w:t xml:space="preserve"> </w:t>
      </w:r>
      <w:r>
        <w:t>возникновения.</w:t>
      </w:r>
      <w:r>
        <w:rPr>
          <w:spacing w:val="40"/>
        </w:rPr>
        <w:t xml:space="preserve"> </w:t>
      </w:r>
      <w:r>
        <w:t>Роза</w:t>
      </w:r>
      <w:r>
        <w:rPr>
          <w:spacing w:val="40"/>
        </w:rPr>
        <w:t xml:space="preserve"> </w:t>
      </w:r>
      <w:r>
        <w:t>ветров. Бризы. Муссоны.</w:t>
      </w:r>
    </w:p>
    <w:p w14:paraId="79A25C43">
      <w:pPr>
        <w:pStyle w:val="8"/>
        <w:spacing w:before="3"/>
        <w:ind w:left="1560" w:right="1679"/>
      </w:pPr>
      <w:r>
        <w:t>Вода</w:t>
      </w:r>
      <w:r>
        <w:rPr>
          <w:spacing w:val="-4"/>
        </w:rPr>
        <w:t xml:space="preserve"> </w:t>
      </w:r>
      <w:r>
        <w:t>в</w:t>
      </w:r>
      <w:r>
        <w:rPr>
          <w:spacing w:val="-2"/>
        </w:rPr>
        <w:t xml:space="preserve"> </w:t>
      </w:r>
      <w:r>
        <w:t>атмосфере.</w:t>
      </w:r>
      <w:r>
        <w:rPr>
          <w:spacing w:val="-1"/>
        </w:rPr>
        <w:t xml:space="preserve"> </w:t>
      </w:r>
      <w:r>
        <w:t>Влажность</w:t>
      </w:r>
      <w:r>
        <w:rPr>
          <w:spacing w:val="-6"/>
        </w:rPr>
        <w:t xml:space="preserve"> </w:t>
      </w:r>
      <w:r>
        <w:t>воздуха.</w:t>
      </w:r>
      <w:r>
        <w:rPr>
          <w:spacing w:val="-1"/>
        </w:rPr>
        <w:t xml:space="preserve"> </w:t>
      </w:r>
      <w:r>
        <w:t>Образование</w:t>
      </w:r>
      <w:r>
        <w:rPr>
          <w:spacing w:val="-9"/>
        </w:rPr>
        <w:t xml:space="preserve"> </w:t>
      </w:r>
      <w:r>
        <w:t>облаков.</w:t>
      </w:r>
      <w:r>
        <w:rPr>
          <w:spacing w:val="-1"/>
        </w:rPr>
        <w:t xml:space="preserve"> </w:t>
      </w:r>
      <w:r>
        <w:t>Облака</w:t>
      </w:r>
      <w:r>
        <w:rPr>
          <w:spacing w:val="-4"/>
        </w:rPr>
        <w:t xml:space="preserve"> </w:t>
      </w:r>
      <w:r>
        <w:t>и</w:t>
      </w:r>
      <w:r>
        <w:rPr>
          <w:spacing w:val="-2"/>
        </w:rPr>
        <w:t xml:space="preserve"> </w:t>
      </w:r>
      <w:r>
        <w:t>их</w:t>
      </w:r>
      <w:r>
        <w:rPr>
          <w:spacing w:val="-8"/>
        </w:rPr>
        <w:t xml:space="preserve"> </w:t>
      </w:r>
      <w:r>
        <w:t xml:space="preserve">виды. Туман. Образование и выпадение атмосферных осадков. Виды атмосферных </w:t>
      </w:r>
      <w:r>
        <w:rPr>
          <w:spacing w:val="-2"/>
        </w:rPr>
        <w:t>осадков.</w:t>
      </w:r>
    </w:p>
    <w:p w14:paraId="3244E07C">
      <w:pPr>
        <w:pStyle w:val="8"/>
        <w:spacing w:line="274" w:lineRule="exact"/>
        <w:ind w:left="1560"/>
      </w:pPr>
      <w:r>
        <w:t>Погода</w:t>
      </w:r>
      <w:r>
        <w:rPr>
          <w:spacing w:val="-9"/>
        </w:rPr>
        <w:t xml:space="preserve"> </w:t>
      </w:r>
      <w:r>
        <w:t>и</w:t>
      </w:r>
      <w:r>
        <w:rPr>
          <w:spacing w:val="1"/>
        </w:rPr>
        <w:t xml:space="preserve"> </w:t>
      </w:r>
      <w:r>
        <w:t>её</w:t>
      </w:r>
      <w:r>
        <w:rPr>
          <w:spacing w:val="-1"/>
        </w:rPr>
        <w:t xml:space="preserve"> </w:t>
      </w:r>
      <w:r>
        <w:t>показатели.</w:t>
      </w:r>
      <w:r>
        <w:rPr>
          <w:spacing w:val="1"/>
        </w:rPr>
        <w:t xml:space="preserve"> </w:t>
      </w:r>
      <w:r>
        <w:t>Причины</w:t>
      </w:r>
      <w:r>
        <w:rPr>
          <w:spacing w:val="30"/>
        </w:rPr>
        <w:t xml:space="preserve">  </w:t>
      </w:r>
      <w:r>
        <w:t>изменения</w:t>
      </w:r>
      <w:r>
        <w:rPr>
          <w:spacing w:val="-4"/>
        </w:rPr>
        <w:t xml:space="preserve"> </w:t>
      </w:r>
      <w:r>
        <w:t>погоды.</w:t>
      </w:r>
      <w:r>
        <w:rPr>
          <w:spacing w:val="79"/>
        </w:rPr>
        <w:t xml:space="preserve"> </w:t>
      </w:r>
      <w:r>
        <w:rPr>
          <w:spacing w:val="-2"/>
        </w:rPr>
        <w:t>Климат</w:t>
      </w:r>
    </w:p>
    <w:p w14:paraId="204D83F7">
      <w:pPr>
        <w:pStyle w:val="8"/>
        <w:spacing w:before="5" w:line="237" w:lineRule="auto"/>
        <w:ind w:left="1560" w:right="1739"/>
      </w:pPr>
      <w:r>
        <w:t>и климатообразующие факторы. Зависимость климата от географической широты и высоты местности над уровнем моря.</w:t>
      </w:r>
    </w:p>
    <w:p w14:paraId="3A1AD6AD">
      <w:pPr>
        <w:pStyle w:val="8"/>
        <w:spacing w:before="4"/>
        <w:ind w:left="1560" w:right="1735"/>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w:t>
      </w:r>
      <w:r>
        <w:rPr>
          <w:spacing w:val="58"/>
          <w:w w:val="150"/>
        </w:rPr>
        <w:t xml:space="preserve"> </w:t>
      </w:r>
      <w:r>
        <w:t>карте.</w:t>
      </w:r>
      <w:r>
        <w:rPr>
          <w:spacing w:val="66"/>
          <w:w w:val="150"/>
        </w:rPr>
        <w:t xml:space="preserve"> </w:t>
      </w:r>
      <w:r>
        <w:t>Стихийные</w:t>
      </w:r>
      <w:r>
        <w:rPr>
          <w:spacing w:val="59"/>
          <w:w w:val="150"/>
        </w:rPr>
        <w:t xml:space="preserve"> </w:t>
      </w:r>
      <w:r>
        <w:t>явления</w:t>
      </w:r>
      <w:r>
        <w:rPr>
          <w:spacing w:val="65"/>
          <w:w w:val="150"/>
        </w:rPr>
        <w:t xml:space="preserve"> </w:t>
      </w:r>
      <w:r>
        <w:t>в</w:t>
      </w:r>
      <w:r>
        <w:rPr>
          <w:spacing w:val="61"/>
          <w:w w:val="150"/>
        </w:rPr>
        <w:t xml:space="preserve"> </w:t>
      </w:r>
      <w:r>
        <w:t>атмосфере.</w:t>
      </w:r>
      <w:r>
        <w:rPr>
          <w:spacing w:val="67"/>
          <w:w w:val="150"/>
        </w:rPr>
        <w:t xml:space="preserve"> </w:t>
      </w:r>
      <w:r>
        <w:rPr>
          <w:spacing w:val="-2"/>
        </w:rPr>
        <w:t>Современные</w:t>
      </w:r>
    </w:p>
    <w:p w14:paraId="039E06B6">
      <w:pPr>
        <w:spacing w:after="0"/>
        <w:sectPr>
          <w:pgSz w:w="11910" w:h="16840"/>
          <w:pgMar w:top="1340" w:right="60" w:bottom="280" w:left="360" w:header="720" w:footer="720" w:gutter="0"/>
          <w:cols w:space="720" w:num="1"/>
        </w:sectPr>
      </w:pPr>
    </w:p>
    <w:p w14:paraId="6A90E337">
      <w:pPr>
        <w:pStyle w:val="8"/>
        <w:spacing w:before="74"/>
        <w:ind w:left="1560" w:right="1680"/>
      </w:pPr>
      <w:r>
        <w:t>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2B77228B">
      <w:pPr>
        <w:pStyle w:val="8"/>
        <w:ind w:left="1560" w:right="1739"/>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42DA3DC">
      <w:pPr>
        <w:pStyle w:val="13"/>
        <w:numPr>
          <w:ilvl w:val="2"/>
          <w:numId w:val="124"/>
        </w:numPr>
        <w:tabs>
          <w:tab w:val="left" w:pos="2101"/>
        </w:tabs>
        <w:spacing w:before="0" w:after="0" w:line="240" w:lineRule="auto"/>
        <w:ind w:left="2101" w:right="0" w:hanging="541"/>
        <w:jc w:val="both"/>
        <w:rPr>
          <w:sz w:val="24"/>
        </w:rPr>
      </w:pPr>
      <w:r>
        <w:rPr>
          <w:sz w:val="24"/>
        </w:rPr>
        <w:t>Биосфера -</w:t>
      </w:r>
      <w:r>
        <w:rPr>
          <w:spacing w:val="-2"/>
          <w:sz w:val="24"/>
        </w:rPr>
        <w:t xml:space="preserve"> </w:t>
      </w:r>
      <w:r>
        <w:rPr>
          <w:sz w:val="24"/>
        </w:rPr>
        <w:t>оболочка</w:t>
      </w:r>
      <w:r>
        <w:rPr>
          <w:spacing w:val="-1"/>
          <w:sz w:val="24"/>
        </w:rPr>
        <w:t xml:space="preserve"> </w:t>
      </w:r>
      <w:r>
        <w:rPr>
          <w:spacing w:val="-2"/>
          <w:sz w:val="24"/>
        </w:rPr>
        <w:t>жизни.</w:t>
      </w:r>
    </w:p>
    <w:p w14:paraId="349F44A4">
      <w:pPr>
        <w:pStyle w:val="8"/>
        <w:ind w:left="1560" w:right="1736"/>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595A8630">
      <w:pPr>
        <w:pStyle w:val="8"/>
        <w:spacing w:line="242" w:lineRule="auto"/>
        <w:ind w:left="1560" w:right="3200"/>
        <w:jc w:val="left"/>
      </w:pPr>
      <w:r>
        <w:t>Человек</w:t>
      </w:r>
      <w:r>
        <w:rPr>
          <w:spacing w:val="-6"/>
        </w:rPr>
        <w:t xml:space="preserve"> </w:t>
      </w:r>
      <w:r>
        <w:t>как</w:t>
      </w:r>
      <w:r>
        <w:rPr>
          <w:spacing w:val="-6"/>
        </w:rPr>
        <w:t xml:space="preserve"> </w:t>
      </w:r>
      <w:r>
        <w:t>часть</w:t>
      </w:r>
      <w:r>
        <w:rPr>
          <w:spacing w:val="-3"/>
        </w:rPr>
        <w:t xml:space="preserve"> </w:t>
      </w:r>
      <w:r>
        <w:t>биосферы.</w:t>
      </w:r>
      <w:r>
        <w:rPr>
          <w:spacing w:val="-7"/>
        </w:rPr>
        <w:t xml:space="preserve"> </w:t>
      </w:r>
      <w:r>
        <w:t>Распространение</w:t>
      </w:r>
      <w:r>
        <w:rPr>
          <w:spacing w:val="-9"/>
        </w:rPr>
        <w:t xml:space="preserve"> </w:t>
      </w:r>
      <w:r>
        <w:t>людей</w:t>
      </w:r>
      <w:r>
        <w:rPr>
          <w:spacing w:val="-3"/>
        </w:rPr>
        <w:t xml:space="preserve"> </w:t>
      </w:r>
      <w:r>
        <w:t>на</w:t>
      </w:r>
      <w:r>
        <w:rPr>
          <w:spacing w:val="-5"/>
        </w:rPr>
        <w:t xml:space="preserve"> </w:t>
      </w:r>
      <w:r>
        <w:t>Земле. Исследования и экологические проблемы.</w:t>
      </w:r>
    </w:p>
    <w:p w14:paraId="135A1CA9">
      <w:pPr>
        <w:pStyle w:val="8"/>
        <w:spacing w:line="242" w:lineRule="auto"/>
        <w:ind w:left="1560" w:right="1740"/>
        <w:jc w:val="left"/>
      </w:pPr>
      <w:r>
        <w:t>Практическая</w:t>
      </w:r>
      <w:r>
        <w:rPr>
          <w:spacing w:val="80"/>
        </w:rPr>
        <w:t xml:space="preserve"> </w:t>
      </w:r>
      <w:r>
        <w:t>работа</w:t>
      </w:r>
      <w:r>
        <w:rPr>
          <w:spacing w:val="80"/>
        </w:rPr>
        <w:t xml:space="preserve"> </w:t>
      </w:r>
      <w:r>
        <w:t>«Характеристика</w:t>
      </w:r>
      <w:r>
        <w:rPr>
          <w:spacing w:val="80"/>
        </w:rPr>
        <w:t xml:space="preserve"> </w:t>
      </w:r>
      <w:r>
        <w:t>растительности</w:t>
      </w:r>
      <w:r>
        <w:rPr>
          <w:spacing w:val="80"/>
        </w:rPr>
        <w:t xml:space="preserve"> </w:t>
      </w:r>
      <w:r>
        <w:t>участка</w:t>
      </w:r>
      <w:r>
        <w:rPr>
          <w:spacing w:val="80"/>
        </w:rPr>
        <w:t xml:space="preserve"> </w:t>
      </w:r>
      <w:r>
        <w:t>местности своего края».</w:t>
      </w:r>
    </w:p>
    <w:p w14:paraId="3A92614E">
      <w:pPr>
        <w:pStyle w:val="8"/>
        <w:spacing w:line="271" w:lineRule="exact"/>
        <w:ind w:left="1560"/>
        <w:jc w:val="left"/>
      </w:pPr>
      <w:r>
        <w:rPr>
          <w:spacing w:val="-2"/>
        </w:rPr>
        <w:t>Заключение.</w:t>
      </w:r>
    </w:p>
    <w:p w14:paraId="1CD5A258">
      <w:pPr>
        <w:pStyle w:val="13"/>
        <w:numPr>
          <w:ilvl w:val="2"/>
          <w:numId w:val="124"/>
        </w:numPr>
        <w:tabs>
          <w:tab w:val="left" w:pos="2101"/>
        </w:tabs>
        <w:spacing w:before="0" w:after="0" w:line="275" w:lineRule="exact"/>
        <w:ind w:left="2101" w:right="0" w:hanging="541"/>
        <w:jc w:val="left"/>
        <w:rPr>
          <w:sz w:val="24"/>
        </w:rPr>
      </w:pPr>
      <w:r>
        <w:rPr>
          <w:spacing w:val="-2"/>
          <w:sz w:val="24"/>
        </w:rPr>
        <w:t>Природно-территориальные</w:t>
      </w:r>
      <w:r>
        <w:rPr>
          <w:spacing w:val="29"/>
          <w:sz w:val="24"/>
        </w:rPr>
        <w:t xml:space="preserve"> </w:t>
      </w:r>
      <w:r>
        <w:rPr>
          <w:spacing w:val="-2"/>
          <w:sz w:val="24"/>
        </w:rPr>
        <w:t>комплексы.</w:t>
      </w:r>
    </w:p>
    <w:p w14:paraId="6E9B4414">
      <w:pPr>
        <w:pStyle w:val="8"/>
        <w:ind w:left="1560" w:right="1726"/>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1FA8DECF">
      <w:pPr>
        <w:pStyle w:val="8"/>
        <w:spacing w:line="237" w:lineRule="auto"/>
        <w:ind w:left="1560" w:right="1730"/>
      </w:pPr>
      <w:r>
        <w:t>Природная среда. Охрана природы. Природные особо охраняемые территории. Всемирное наследие ЮНЕСКО.</w:t>
      </w:r>
    </w:p>
    <w:p w14:paraId="0E105467">
      <w:pPr>
        <w:pStyle w:val="8"/>
        <w:spacing w:before="5" w:line="237" w:lineRule="auto"/>
        <w:ind w:left="1560" w:right="1742"/>
      </w:pPr>
      <w:r>
        <w:t>Практическая работа (выполняется на местности) «Характеристика локального природного комплекса по плану».</w:t>
      </w:r>
    </w:p>
    <w:p w14:paraId="36D1620C">
      <w:pPr>
        <w:pStyle w:val="2"/>
        <w:spacing w:before="9"/>
        <w:ind w:left="3279"/>
      </w:pPr>
      <w:r>
        <w:t>Содержание</w:t>
      </w:r>
      <w:r>
        <w:rPr>
          <w:spacing w:val="-2"/>
        </w:rPr>
        <w:t xml:space="preserve"> </w:t>
      </w:r>
      <w:r>
        <w:t>обучения</w:t>
      </w:r>
      <w:r>
        <w:rPr>
          <w:spacing w:val="-1"/>
        </w:rPr>
        <w:t xml:space="preserve"> </w:t>
      </w:r>
      <w:r>
        <w:t>географии</w:t>
      </w:r>
      <w:r>
        <w:rPr>
          <w:spacing w:val="-1"/>
        </w:rPr>
        <w:t xml:space="preserve"> </w:t>
      </w:r>
      <w:r>
        <w:t>в</w:t>
      </w:r>
      <w:r>
        <w:rPr>
          <w:spacing w:val="-5"/>
        </w:rPr>
        <w:t xml:space="preserve"> </w:t>
      </w:r>
      <w:r>
        <w:t>7</w:t>
      </w:r>
      <w:r>
        <w:rPr>
          <w:spacing w:val="-5"/>
        </w:rPr>
        <w:t xml:space="preserve"> </w:t>
      </w:r>
      <w:r>
        <w:rPr>
          <w:spacing w:val="-2"/>
        </w:rPr>
        <w:t>классе</w:t>
      </w:r>
    </w:p>
    <w:p w14:paraId="15D3BDA2">
      <w:pPr>
        <w:pStyle w:val="13"/>
        <w:numPr>
          <w:ilvl w:val="0"/>
          <w:numId w:val="125"/>
        </w:numPr>
        <w:tabs>
          <w:tab w:val="left" w:pos="1742"/>
        </w:tabs>
        <w:spacing w:before="0" w:after="0" w:line="272" w:lineRule="exact"/>
        <w:ind w:left="1742" w:right="0" w:hanging="182"/>
        <w:jc w:val="both"/>
        <w:rPr>
          <w:sz w:val="24"/>
        </w:rPr>
      </w:pPr>
      <w:r>
        <w:rPr>
          <w:sz w:val="24"/>
        </w:rPr>
        <w:t>Главные</w:t>
      </w:r>
      <w:r>
        <w:rPr>
          <w:spacing w:val="-8"/>
          <w:sz w:val="24"/>
        </w:rPr>
        <w:t xml:space="preserve"> </w:t>
      </w:r>
      <w:r>
        <w:rPr>
          <w:sz w:val="24"/>
        </w:rPr>
        <w:t>закономерности</w:t>
      </w:r>
      <w:r>
        <w:rPr>
          <w:spacing w:val="-5"/>
          <w:sz w:val="24"/>
        </w:rPr>
        <w:t xml:space="preserve"> </w:t>
      </w:r>
      <w:r>
        <w:rPr>
          <w:sz w:val="24"/>
        </w:rPr>
        <w:t>природы</w:t>
      </w:r>
      <w:r>
        <w:rPr>
          <w:spacing w:val="-5"/>
          <w:sz w:val="24"/>
        </w:rPr>
        <w:t xml:space="preserve"> </w:t>
      </w:r>
      <w:r>
        <w:rPr>
          <w:spacing w:val="-2"/>
          <w:sz w:val="24"/>
        </w:rPr>
        <w:t>Земли.</w:t>
      </w:r>
    </w:p>
    <w:p w14:paraId="39152501">
      <w:pPr>
        <w:pStyle w:val="13"/>
        <w:numPr>
          <w:ilvl w:val="1"/>
          <w:numId w:val="125"/>
        </w:numPr>
        <w:tabs>
          <w:tab w:val="left" w:pos="1924"/>
        </w:tabs>
        <w:spacing w:before="2" w:after="0" w:line="275" w:lineRule="exact"/>
        <w:ind w:left="1924" w:right="0" w:hanging="364"/>
        <w:jc w:val="both"/>
        <w:rPr>
          <w:sz w:val="24"/>
        </w:rPr>
      </w:pPr>
      <w:r>
        <w:rPr>
          <w:sz w:val="24"/>
        </w:rPr>
        <w:t>Географическая</w:t>
      </w:r>
      <w:r>
        <w:rPr>
          <w:spacing w:val="-11"/>
          <w:sz w:val="24"/>
        </w:rPr>
        <w:t xml:space="preserve"> </w:t>
      </w:r>
      <w:r>
        <w:rPr>
          <w:spacing w:val="-2"/>
          <w:sz w:val="24"/>
        </w:rPr>
        <w:t>оболочка.</w:t>
      </w:r>
    </w:p>
    <w:p w14:paraId="31A511C4">
      <w:pPr>
        <w:pStyle w:val="8"/>
        <w:ind w:left="1560" w:right="1738"/>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053D2648">
      <w:pPr>
        <w:pStyle w:val="8"/>
        <w:spacing w:line="242" w:lineRule="auto"/>
        <w:ind w:left="1560" w:right="1742"/>
      </w:pPr>
      <w:r>
        <w:t>Практическая работа «Выявление проявления широтной зональности по</w:t>
      </w:r>
      <w:r>
        <w:rPr>
          <w:spacing w:val="40"/>
        </w:rPr>
        <w:t xml:space="preserve"> </w:t>
      </w:r>
      <w:r>
        <w:t>картам природных зон».</w:t>
      </w:r>
    </w:p>
    <w:p w14:paraId="1CC15B51">
      <w:pPr>
        <w:pStyle w:val="13"/>
        <w:numPr>
          <w:ilvl w:val="1"/>
          <w:numId w:val="125"/>
        </w:numPr>
        <w:tabs>
          <w:tab w:val="left" w:pos="1924"/>
        </w:tabs>
        <w:spacing w:before="0" w:after="0" w:line="271" w:lineRule="exact"/>
        <w:ind w:left="1924" w:right="0" w:hanging="364"/>
        <w:jc w:val="both"/>
        <w:rPr>
          <w:sz w:val="24"/>
        </w:rPr>
      </w:pPr>
      <w:r>
        <w:rPr>
          <w:sz w:val="24"/>
        </w:rPr>
        <w:t>Литосфера</w:t>
      </w:r>
      <w:r>
        <w:rPr>
          <w:spacing w:val="-4"/>
          <w:sz w:val="24"/>
        </w:rPr>
        <w:t xml:space="preserve"> </w:t>
      </w:r>
      <w:r>
        <w:rPr>
          <w:sz w:val="24"/>
        </w:rPr>
        <w:t>и</w:t>
      </w:r>
      <w:r>
        <w:rPr>
          <w:spacing w:val="-1"/>
          <w:sz w:val="24"/>
        </w:rPr>
        <w:t xml:space="preserve"> </w:t>
      </w:r>
      <w:r>
        <w:rPr>
          <w:sz w:val="24"/>
        </w:rPr>
        <w:t>рельеф</w:t>
      </w:r>
      <w:r>
        <w:rPr>
          <w:spacing w:val="-4"/>
          <w:sz w:val="24"/>
        </w:rPr>
        <w:t xml:space="preserve"> </w:t>
      </w:r>
      <w:r>
        <w:rPr>
          <w:spacing w:val="-2"/>
          <w:sz w:val="24"/>
        </w:rPr>
        <w:t>Земли.</w:t>
      </w:r>
    </w:p>
    <w:p w14:paraId="2532ECD7">
      <w:pPr>
        <w:pStyle w:val="8"/>
        <w:spacing w:before="2"/>
        <w:ind w:left="1560" w:right="1730"/>
      </w:pPr>
      <w:r>
        <w:t>История Земли как планеты. Литосферные плиты и их движение. Материки, океаны и части света. Сейсмические пояса Земли. Формирование</w:t>
      </w:r>
      <w:r>
        <w:rPr>
          <w:spacing w:val="80"/>
        </w:rPr>
        <w:t xml:space="preserve"> </w:t>
      </w:r>
      <w:r>
        <w:t>современного рельефа Земли. Внешние и внутренние процессы рельефообразования. Полезные ископаемые.</w:t>
      </w:r>
    </w:p>
    <w:p w14:paraId="69F47F3A">
      <w:pPr>
        <w:pStyle w:val="8"/>
        <w:ind w:left="1560" w:right="1739"/>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71BD68BE">
      <w:pPr>
        <w:pStyle w:val="13"/>
        <w:numPr>
          <w:ilvl w:val="1"/>
          <w:numId w:val="125"/>
        </w:numPr>
        <w:tabs>
          <w:tab w:val="left" w:pos="1924"/>
        </w:tabs>
        <w:spacing w:before="1" w:after="0" w:line="275" w:lineRule="exact"/>
        <w:ind w:left="1924" w:right="0" w:hanging="364"/>
        <w:jc w:val="both"/>
        <w:rPr>
          <w:sz w:val="24"/>
        </w:rPr>
      </w:pPr>
      <w:r>
        <w:rPr>
          <w:sz w:val="24"/>
        </w:rPr>
        <w:t>Атмосфера</w:t>
      </w:r>
      <w:r>
        <w:rPr>
          <w:spacing w:val="-2"/>
          <w:sz w:val="24"/>
        </w:rPr>
        <w:t xml:space="preserve"> </w:t>
      </w:r>
      <w:r>
        <w:rPr>
          <w:sz w:val="24"/>
        </w:rPr>
        <w:t>и</w:t>
      </w:r>
      <w:r>
        <w:rPr>
          <w:spacing w:val="-3"/>
          <w:sz w:val="24"/>
        </w:rPr>
        <w:t xml:space="preserve"> </w:t>
      </w:r>
      <w:r>
        <w:rPr>
          <w:sz w:val="24"/>
        </w:rPr>
        <w:t>климаты</w:t>
      </w:r>
      <w:r>
        <w:rPr>
          <w:spacing w:val="-2"/>
          <w:sz w:val="24"/>
        </w:rPr>
        <w:t xml:space="preserve"> Земли.</w:t>
      </w:r>
    </w:p>
    <w:p w14:paraId="007AA9D2">
      <w:pPr>
        <w:pStyle w:val="8"/>
        <w:ind w:left="1560" w:right="1732"/>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w:t>
      </w:r>
      <w:r>
        <w:rPr>
          <w:spacing w:val="67"/>
        </w:rPr>
        <w:t xml:space="preserve">  </w:t>
      </w:r>
      <w:r>
        <w:t>массы,</w:t>
      </w:r>
      <w:r>
        <w:rPr>
          <w:spacing w:val="66"/>
        </w:rPr>
        <w:t xml:space="preserve">  </w:t>
      </w:r>
      <w:r>
        <w:t>их</w:t>
      </w:r>
      <w:r>
        <w:rPr>
          <w:spacing w:val="65"/>
        </w:rPr>
        <w:t xml:space="preserve">  </w:t>
      </w:r>
      <w:r>
        <w:t>типы.</w:t>
      </w:r>
      <w:r>
        <w:rPr>
          <w:spacing w:val="68"/>
        </w:rPr>
        <w:t xml:space="preserve">  </w:t>
      </w:r>
      <w:r>
        <w:t>Преобладающие</w:t>
      </w:r>
      <w:r>
        <w:rPr>
          <w:spacing w:val="67"/>
        </w:rPr>
        <w:t xml:space="preserve">  </w:t>
      </w:r>
      <w:r>
        <w:t>ветры</w:t>
      </w:r>
      <w:r>
        <w:rPr>
          <w:spacing w:val="70"/>
        </w:rPr>
        <w:t xml:space="preserve">  </w:t>
      </w:r>
      <w:r>
        <w:t>-</w:t>
      </w:r>
      <w:r>
        <w:rPr>
          <w:spacing w:val="68"/>
        </w:rPr>
        <w:t xml:space="preserve">  </w:t>
      </w:r>
      <w:r>
        <w:rPr>
          <w:spacing w:val="-2"/>
        </w:rPr>
        <w:t>тропические</w:t>
      </w:r>
    </w:p>
    <w:p w14:paraId="2AA3AEAE">
      <w:pPr>
        <w:spacing w:after="0"/>
        <w:sectPr>
          <w:pgSz w:w="11910" w:h="16840"/>
          <w:pgMar w:top="1340" w:right="60" w:bottom="280" w:left="360" w:header="720" w:footer="720" w:gutter="0"/>
          <w:cols w:space="720" w:num="1"/>
        </w:sectPr>
      </w:pPr>
    </w:p>
    <w:p w14:paraId="6B6C767C">
      <w:pPr>
        <w:pStyle w:val="8"/>
        <w:spacing w:before="74"/>
        <w:ind w:left="1560" w:right="1732"/>
      </w:pPr>
      <w:r>
        <w:t>(экваториальные) муссоны, пассаты тропических широт, западные ветры. Разнообразие климата на Земле. Климатообразующие факторы:</w:t>
      </w:r>
      <w:r>
        <w:rPr>
          <w:spacing w:val="40"/>
        </w:rPr>
        <w:t xml:space="preserve"> </w:t>
      </w:r>
      <w:r>
        <w:t>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w:t>
      </w:r>
      <w:r>
        <w:rPr>
          <w:spacing w:val="40"/>
        </w:rPr>
        <w:t xml:space="preserve"> </w:t>
      </w:r>
      <w:r>
        <w:t>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w:t>
      </w:r>
      <w:r>
        <w:rPr>
          <w:spacing w:val="-2"/>
        </w:rPr>
        <w:t xml:space="preserve"> </w:t>
      </w:r>
      <w:r>
        <w:t>изменения климата</w:t>
      </w:r>
      <w:r>
        <w:rPr>
          <w:spacing w:val="-2"/>
        </w:rPr>
        <w:t xml:space="preserve"> </w:t>
      </w:r>
      <w:r>
        <w:t>и различные точки зрения</w:t>
      </w:r>
      <w:r>
        <w:rPr>
          <w:spacing w:val="-1"/>
        </w:rPr>
        <w:t xml:space="preserve"> </w:t>
      </w:r>
      <w:r>
        <w:t>на</w:t>
      </w:r>
      <w:r>
        <w:rPr>
          <w:spacing w:val="-2"/>
        </w:rPr>
        <w:t xml:space="preserve"> </w:t>
      </w:r>
      <w:r>
        <w:t>их причины. Карты климатических поясов, климатические карты, карты атмосферных</w:t>
      </w:r>
      <w:r>
        <w:rPr>
          <w:spacing w:val="-1"/>
        </w:rPr>
        <w:t xml:space="preserve"> </w:t>
      </w:r>
      <w:r>
        <w:t>осадков по сезонам</w:t>
      </w:r>
      <w:r>
        <w:rPr>
          <w:spacing w:val="-1"/>
        </w:rPr>
        <w:t xml:space="preserve"> </w:t>
      </w:r>
      <w:r>
        <w:t>года. Климатограмма как графическая форма отражения климатических особенностей территории.</w:t>
      </w:r>
    </w:p>
    <w:p w14:paraId="29319094">
      <w:pPr>
        <w:pStyle w:val="8"/>
        <w:spacing w:line="242" w:lineRule="auto"/>
        <w:ind w:left="1560" w:right="1742"/>
      </w:pPr>
      <w:r>
        <w:t>Практическая работа «Описание климата территории по климатической карте</w:t>
      </w:r>
      <w:r>
        <w:rPr>
          <w:spacing w:val="40"/>
        </w:rPr>
        <w:t xml:space="preserve"> </w:t>
      </w:r>
      <w:r>
        <w:t>и климатограмме».</w:t>
      </w:r>
    </w:p>
    <w:p w14:paraId="6A8D4C41">
      <w:pPr>
        <w:pStyle w:val="13"/>
        <w:numPr>
          <w:ilvl w:val="1"/>
          <w:numId w:val="125"/>
        </w:numPr>
        <w:tabs>
          <w:tab w:val="left" w:pos="1924"/>
        </w:tabs>
        <w:spacing w:before="0" w:after="0" w:line="271" w:lineRule="exact"/>
        <w:ind w:left="1924" w:right="0" w:hanging="364"/>
        <w:jc w:val="both"/>
        <w:rPr>
          <w:sz w:val="24"/>
        </w:rPr>
      </w:pPr>
      <w:r>
        <w:rPr>
          <w:sz w:val="24"/>
        </w:rPr>
        <w:t>Мировой</w:t>
      </w:r>
      <w:r>
        <w:rPr>
          <w:spacing w:val="-9"/>
          <w:sz w:val="24"/>
        </w:rPr>
        <w:t xml:space="preserve"> </w:t>
      </w:r>
      <w:r>
        <w:rPr>
          <w:sz w:val="24"/>
        </w:rPr>
        <w:t>океан</w:t>
      </w:r>
      <w:r>
        <w:rPr>
          <w:spacing w:val="3"/>
          <w:sz w:val="24"/>
        </w:rPr>
        <w:t xml:space="preserve"> </w:t>
      </w:r>
      <w:r>
        <w:rPr>
          <w:sz w:val="24"/>
        </w:rPr>
        <w:t>-</w:t>
      </w:r>
      <w:r>
        <w:rPr>
          <w:spacing w:val="-7"/>
          <w:sz w:val="24"/>
        </w:rPr>
        <w:t xml:space="preserve"> </w:t>
      </w:r>
      <w:r>
        <w:rPr>
          <w:sz w:val="24"/>
        </w:rPr>
        <w:t>основная часть</w:t>
      </w:r>
      <w:r>
        <w:rPr>
          <w:spacing w:val="-2"/>
          <w:sz w:val="24"/>
        </w:rPr>
        <w:t xml:space="preserve"> гидросферы.</w:t>
      </w:r>
    </w:p>
    <w:p w14:paraId="0F530313">
      <w:pPr>
        <w:pStyle w:val="8"/>
        <w:spacing w:before="1"/>
        <w:ind w:left="1560" w:right="1729"/>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36AFF08">
      <w:pPr>
        <w:pStyle w:val="8"/>
        <w:spacing w:before="1"/>
        <w:ind w:left="1560" w:right="1736"/>
      </w:pPr>
      <w: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w:t>
      </w:r>
      <w:r>
        <w:rPr>
          <w:spacing w:val="-2"/>
        </w:rPr>
        <w:t>информации».</w:t>
      </w:r>
    </w:p>
    <w:p w14:paraId="3AB70907">
      <w:pPr>
        <w:pStyle w:val="13"/>
        <w:numPr>
          <w:ilvl w:val="0"/>
          <w:numId w:val="125"/>
        </w:numPr>
        <w:tabs>
          <w:tab w:val="left" w:pos="1742"/>
        </w:tabs>
        <w:spacing w:before="0" w:after="0" w:line="274" w:lineRule="exact"/>
        <w:ind w:left="1742" w:right="0" w:hanging="182"/>
        <w:jc w:val="both"/>
        <w:rPr>
          <w:sz w:val="24"/>
        </w:rPr>
      </w:pPr>
      <w:r>
        <w:rPr>
          <w:sz w:val="24"/>
        </w:rPr>
        <w:t>Человечество</w:t>
      </w:r>
      <w:r>
        <w:rPr>
          <w:spacing w:val="-2"/>
          <w:sz w:val="24"/>
        </w:rPr>
        <w:t xml:space="preserve"> </w:t>
      </w:r>
      <w:r>
        <w:rPr>
          <w:sz w:val="24"/>
        </w:rPr>
        <w:t>на</w:t>
      </w:r>
      <w:r>
        <w:rPr>
          <w:spacing w:val="-2"/>
          <w:sz w:val="24"/>
        </w:rPr>
        <w:t xml:space="preserve"> Земле.</w:t>
      </w:r>
    </w:p>
    <w:p w14:paraId="44C308B7">
      <w:pPr>
        <w:pStyle w:val="13"/>
        <w:numPr>
          <w:ilvl w:val="1"/>
          <w:numId w:val="125"/>
        </w:numPr>
        <w:tabs>
          <w:tab w:val="left" w:pos="1919"/>
        </w:tabs>
        <w:spacing w:before="3" w:after="0" w:line="275" w:lineRule="exact"/>
        <w:ind w:left="1919" w:right="0" w:hanging="359"/>
        <w:jc w:val="both"/>
        <w:rPr>
          <w:sz w:val="24"/>
        </w:rPr>
      </w:pPr>
      <w:r>
        <w:rPr>
          <w:sz w:val="24"/>
        </w:rPr>
        <w:t>Численность</w:t>
      </w:r>
      <w:r>
        <w:rPr>
          <w:spacing w:val="-3"/>
          <w:sz w:val="24"/>
        </w:rPr>
        <w:t xml:space="preserve"> </w:t>
      </w:r>
      <w:r>
        <w:rPr>
          <w:spacing w:val="-2"/>
          <w:sz w:val="24"/>
        </w:rPr>
        <w:t>населения.</w:t>
      </w:r>
    </w:p>
    <w:p w14:paraId="26C47DCF">
      <w:pPr>
        <w:pStyle w:val="8"/>
        <w:ind w:left="1560" w:right="1738"/>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01A676C2">
      <w:pPr>
        <w:pStyle w:val="8"/>
        <w:tabs>
          <w:tab w:val="left" w:pos="3100"/>
          <w:tab w:val="left" w:pos="4381"/>
          <w:tab w:val="left" w:pos="5714"/>
          <w:tab w:val="left" w:pos="6885"/>
          <w:tab w:val="left" w:pos="7633"/>
          <w:tab w:val="left" w:pos="8122"/>
        </w:tabs>
        <w:ind w:left="1560" w:right="1739"/>
        <w:jc w:val="left"/>
      </w:pPr>
      <w:r>
        <w:t>Практические работы:</w:t>
      </w:r>
      <w:r>
        <w:rPr>
          <w:spacing w:val="40"/>
        </w:rPr>
        <w:t xml:space="preserve"> </w:t>
      </w:r>
      <w:r>
        <w:t xml:space="preserve">«Определение, сравнение темпов изменения </w:t>
      </w:r>
      <w:r>
        <w:rPr>
          <w:spacing w:val="-2"/>
        </w:rPr>
        <w:t>численности</w:t>
      </w:r>
      <w:r>
        <w:tab/>
      </w:r>
      <w:r>
        <w:rPr>
          <w:spacing w:val="-2"/>
        </w:rPr>
        <w:t>населения</w:t>
      </w:r>
      <w:r>
        <w:tab/>
      </w:r>
      <w:r>
        <w:rPr>
          <w:spacing w:val="-2"/>
        </w:rPr>
        <w:t>отдельных</w:t>
      </w:r>
      <w:r>
        <w:tab/>
      </w:r>
      <w:r>
        <w:rPr>
          <w:spacing w:val="-2"/>
        </w:rPr>
        <w:t>регионов</w:t>
      </w:r>
      <w:r>
        <w:tab/>
      </w:r>
      <w:r>
        <w:rPr>
          <w:spacing w:val="-4"/>
        </w:rPr>
        <w:t>мира</w:t>
      </w:r>
      <w:r>
        <w:tab/>
      </w:r>
      <w:r>
        <w:rPr>
          <w:spacing w:val="-6"/>
        </w:rPr>
        <w:t>по</w:t>
      </w:r>
      <w:r>
        <w:tab/>
      </w:r>
      <w:r>
        <w:rPr>
          <w:spacing w:val="-2"/>
        </w:rPr>
        <w:t xml:space="preserve">статистическим </w:t>
      </w:r>
      <w:r>
        <w:t>материалам»,</w:t>
      </w:r>
      <w:r>
        <w:rPr>
          <w:spacing w:val="35"/>
        </w:rPr>
        <w:t xml:space="preserve"> </w:t>
      </w:r>
      <w:r>
        <w:t>«Определение</w:t>
      </w:r>
      <w:r>
        <w:rPr>
          <w:spacing w:val="32"/>
        </w:rPr>
        <w:t xml:space="preserve"> </w:t>
      </w:r>
      <w:r>
        <w:t>и</w:t>
      </w:r>
      <w:r>
        <w:rPr>
          <w:spacing w:val="34"/>
        </w:rPr>
        <w:t xml:space="preserve"> </w:t>
      </w:r>
      <w:r>
        <w:t>сравнение</w:t>
      </w:r>
      <w:r>
        <w:rPr>
          <w:spacing w:val="27"/>
        </w:rPr>
        <w:t xml:space="preserve"> </w:t>
      </w:r>
      <w:r>
        <w:t>различий</w:t>
      </w:r>
      <w:r>
        <w:rPr>
          <w:spacing w:val="29"/>
        </w:rPr>
        <w:t xml:space="preserve"> </w:t>
      </w:r>
      <w:r>
        <w:t>в</w:t>
      </w:r>
      <w:r>
        <w:rPr>
          <w:spacing w:val="35"/>
        </w:rPr>
        <w:t xml:space="preserve"> </w:t>
      </w:r>
      <w:r>
        <w:t>численности,</w:t>
      </w:r>
      <w:r>
        <w:rPr>
          <w:spacing w:val="31"/>
        </w:rPr>
        <w:t xml:space="preserve"> </w:t>
      </w:r>
      <w:r>
        <w:t>плотности населения отдельных стран по разным источникам».</w:t>
      </w:r>
    </w:p>
    <w:p w14:paraId="00006E83">
      <w:pPr>
        <w:pStyle w:val="13"/>
        <w:numPr>
          <w:ilvl w:val="1"/>
          <w:numId w:val="125"/>
        </w:numPr>
        <w:tabs>
          <w:tab w:val="left" w:pos="1924"/>
        </w:tabs>
        <w:spacing w:before="0" w:after="0" w:line="240" w:lineRule="auto"/>
        <w:ind w:left="1924" w:right="0" w:hanging="364"/>
        <w:jc w:val="left"/>
        <w:rPr>
          <w:sz w:val="24"/>
        </w:rPr>
      </w:pPr>
      <w:r>
        <w:rPr>
          <w:sz w:val="24"/>
        </w:rPr>
        <w:t>Страны</w:t>
      </w:r>
      <w:r>
        <w:rPr>
          <w:spacing w:val="-5"/>
          <w:sz w:val="24"/>
        </w:rPr>
        <w:t xml:space="preserve"> </w:t>
      </w:r>
      <w:r>
        <w:rPr>
          <w:sz w:val="24"/>
        </w:rPr>
        <w:t>и</w:t>
      </w:r>
      <w:r>
        <w:rPr>
          <w:spacing w:val="-5"/>
          <w:sz w:val="24"/>
        </w:rPr>
        <w:t xml:space="preserve"> </w:t>
      </w:r>
      <w:r>
        <w:rPr>
          <w:sz w:val="24"/>
        </w:rPr>
        <w:t xml:space="preserve">народы </w:t>
      </w:r>
      <w:r>
        <w:rPr>
          <w:spacing w:val="-2"/>
          <w:sz w:val="24"/>
        </w:rPr>
        <w:t>мира.</w:t>
      </w:r>
    </w:p>
    <w:p w14:paraId="32AE8CCF">
      <w:pPr>
        <w:pStyle w:val="8"/>
        <w:spacing w:before="2"/>
        <w:ind w:left="1560" w:right="1733"/>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w:t>
      </w:r>
      <w:r>
        <w:rPr>
          <w:spacing w:val="80"/>
        </w:rPr>
        <w:t xml:space="preserve"> </w:t>
      </w:r>
      <w:r>
        <w:t>Комплексные</w:t>
      </w:r>
      <w:r>
        <w:rPr>
          <w:spacing w:val="80"/>
        </w:rPr>
        <w:t xml:space="preserve"> </w:t>
      </w:r>
      <w:r>
        <w:t>карты.</w:t>
      </w:r>
      <w:r>
        <w:rPr>
          <w:spacing w:val="80"/>
        </w:rPr>
        <w:t xml:space="preserve"> </w:t>
      </w:r>
      <w:r>
        <w:t>Города</w:t>
      </w:r>
      <w:r>
        <w:rPr>
          <w:spacing w:val="80"/>
        </w:rPr>
        <w:t xml:space="preserve"> </w:t>
      </w:r>
      <w:r>
        <w:t>и</w:t>
      </w:r>
      <w:r>
        <w:rPr>
          <w:spacing w:val="80"/>
        </w:rPr>
        <w:t xml:space="preserve"> </w:t>
      </w:r>
      <w:r>
        <w:t>сельские</w:t>
      </w:r>
      <w:r>
        <w:rPr>
          <w:spacing w:val="80"/>
        </w:rPr>
        <w:t xml:space="preserve"> </w:t>
      </w:r>
      <w:r>
        <w:t>поселения.</w:t>
      </w:r>
      <w:r>
        <w:rPr>
          <w:spacing w:val="40"/>
        </w:rPr>
        <w:t xml:space="preserve"> </w:t>
      </w:r>
      <w:r>
        <w:t>Культурно-исторические регионы мира. Многообразие стран, их основные типы. Профессия менеджер в сфере туризма, экскурсовод.</w:t>
      </w:r>
    </w:p>
    <w:p w14:paraId="43E4CF01">
      <w:pPr>
        <w:spacing w:after="0"/>
        <w:sectPr>
          <w:pgSz w:w="11910" w:h="16840"/>
          <w:pgMar w:top="1340" w:right="60" w:bottom="280" w:left="360" w:header="720" w:footer="720" w:gutter="0"/>
          <w:cols w:space="720" w:num="1"/>
        </w:sectPr>
      </w:pPr>
    </w:p>
    <w:p w14:paraId="259ABA4F">
      <w:pPr>
        <w:pStyle w:val="8"/>
        <w:spacing w:before="76" w:line="237" w:lineRule="auto"/>
        <w:ind w:left="1560" w:right="1742"/>
      </w:pPr>
      <w:r>
        <w:t>Практическая работа «Сравнение занятости населения двух стран по комплексным картам».</w:t>
      </w:r>
    </w:p>
    <w:p w14:paraId="42CB5A2E">
      <w:pPr>
        <w:pStyle w:val="13"/>
        <w:numPr>
          <w:ilvl w:val="0"/>
          <w:numId w:val="125"/>
        </w:numPr>
        <w:tabs>
          <w:tab w:val="left" w:pos="1742"/>
        </w:tabs>
        <w:spacing w:before="3" w:after="0" w:line="275" w:lineRule="exact"/>
        <w:ind w:left="1742" w:right="0" w:hanging="182"/>
        <w:jc w:val="both"/>
        <w:rPr>
          <w:sz w:val="24"/>
        </w:rPr>
      </w:pPr>
      <w:r>
        <w:rPr>
          <w:sz w:val="24"/>
        </w:rPr>
        <w:t>Материки</w:t>
      </w:r>
      <w:r>
        <w:rPr>
          <w:spacing w:val="-2"/>
          <w:sz w:val="24"/>
        </w:rPr>
        <w:t xml:space="preserve"> </w:t>
      </w:r>
      <w:r>
        <w:rPr>
          <w:sz w:val="24"/>
        </w:rPr>
        <w:t>и</w:t>
      </w:r>
      <w:r>
        <w:rPr>
          <w:spacing w:val="-1"/>
          <w:sz w:val="24"/>
        </w:rPr>
        <w:t xml:space="preserve"> </w:t>
      </w:r>
      <w:r>
        <w:rPr>
          <w:spacing w:val="-2"/>
          <w:sz w:val="24"/>
        </w:rPr>
        <w:t>страны.</w:t>
      </w:r>
    </w:p>
    <w:p w14:paraId="2D9378D1">
      <w:pPr>
        <w:pStyle w:val="13"/>
        <w:numPr>
          <w:ilvl w:val="1"/>
          <w:numId w:val="125"/>
        </w:numPr>
        <w:tabs>
          <w:tab w:val="left" w:pos="1924"/>
        </w:tabs>
        <w:spacing w:before="0" w:after="0" w:line="275" w:lineRule="exact"/>
        <w:ind w:left="1924" w:right="0" w:hanging="364"/>
        <w:jc w:val="both"/>
        <w:rPr>
          <w:sz w:val="24"/>
        </w:rPr>
      </w:pPr>
      <w:r>
        <w:rPr>
          <w:sz w:val="24"/>
        </w:rPr>
        <w:t>Южные</w:t>
      </w:r>
      <w:r>
        <w:rPr>
          <w:spacing w:val="-3"/>
          <w:sz w:val="24"/>
        </w:rPr>
        <w:t xml:space="preserve"> </w:t>
      </w:r>
      <w:r>
        <w:rPr>
          <w:spacing w:val="-2"/>
          <w:sz w:val="24"/>
        </w:rPr>
        <w:t>материки.</w:t>
      </w:r>
    </w:p>
    <w:p w14:paraId="68F38B6C">
      <w:pPr>
        <w:pStyle w:val="8"/>
        <w:spacing w:before="3"/>
        <w:ind w:left="1560" w:right="1732"/>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w:t>
      </w:r>
    </w:p>
    <w:p w14:paraId="583FA07F">
      <w:pPr>
        <w:pStyle w:val="8"/>
        <w:spacing w:line="274" w:lineRule="exact"/>
        <w:ind w:left="1560"/>
      </w:pPr>
      <w:r>
        <w:t>и</w:t>
      </w:r>
      <w:r>
        <w:rPr>
          <w:spacing w:val="-2"/>
        </w:rPr>
        <w:t xml:space="preserve"> </w:t>
      </w:r>
      <w:r>
        <w:t>исследованиях</w:t>
      </w:r>
      <w:r>
        <w:rPr>
          <w:spacing w:val="-8"/>
        </w:rPr>
        <w:t xml:space="preserve"> </w:t>
      </w:r>
      <w:r>
        <w:t>ледового</w:t>
      </w:r>
      <w:r>
        <w:rPr>
          <w:spacing w:val="2"/>
        </w:rPr>
        <w:t xml:space="preserve"> </w:t>
      </w:r>
      <w:r>
        <w:rPr>
          <w:spacing w:val="-2"/>
        </w:rPr>
        <w:t>континента.</w:t>
      </w:r>
    </w:p>
    <w:p w14:paraId="203D7533">
      <w:pPr>
        <w:pStyle w:val="8"/>
        <w:spacing w:before="2"/>
        <w:ind w:left="1560" w:right="1738"/>
      </w:pPr>
      <w:r>
        <w:t>Практические работы: «Сравнение географического положения двух (любых) южных материков», «Объяснение годового хода температур и режима выпадения</w:t>
      </w:r>
      <w:r>
        <w:rPr>
          <w:spacing w:val="40"/>
        </w:rPr>
        <w:t xml:space="preserve"> </w:t>
      </w:r>
      <w:r>
        <w:t>атмосферных</w:t>
      </w:r>
      <w:r>
        <w:rPr>
          <w:spacing w:val="40"/>
        </w:rPr>
        <w:t xml:space="preserve"> </w:t>
      </w:r>
      <w:r>
        <w:t>осадков</w:t>
      </w:r>
      <w:r>
        <w:rPr>
          <w:spacing w:val="40"/>
        </w:rPr>
        <w:t xml:space="preserve"> </w:t>
      </w:r>
      <w:r>
        <w:t>в</w:t>
      </w:r>
      <w:r>
        <w:rPr>
          <w:spacing w:val="40"/>
        </w:rPr>
        <w:t xml:space="preserve"> </w:t>
      </w:r>
      <w:r>
        <w:t>экваториальном</w:t>
      </w:r>
      <w:r>
        <w:rPr>
          <w:spacing w:val="40"/>
        </w:rPr>
        <w:t xml:space="preserve"> </w:t>
      </w:r>
      <w:r>
        <w:t>климатическом</w:t>
      </w:r>
      <w:r>
        <w:rPr>
          <w:spacing w:val="40"/>
        </w:rPr>
        <w:t xml:space="preserve"> </w:t>
      </w:r>
      <w:r>
        <w:t>поясе»,</w:t>
      </w:r>
    </w:p>
    <w:p w14:paraId="2B1580C4">
      <w:pPr>
        <w:pStyle w:val="8"/>
        <w:ind w:left="1560" w:right="1734"/>
      </w:pPr>
      <w:r>
        <w:t>«Сравнение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0CC9591C">
      <w:pPr>
        <w:pStyle w:val="13"/>
        <w:numPr>
          <w:ilvl w:val="1"/>
          <w:numId w:val="125"/>
        </w:numPr>
        <w:tabs>
          <w:tab w:val="left" w:pos="1924"/>
        </w:tabs>
        <w:spacing w:before="0" w:after="0" w:line="240" w:lineRule="auto"/>
        <w:ind w:left="1924" w:right="0" w:hanging="364"/>
        <w:jc w:val="both"/>
        <w:rPr>
          <w:sz w:val="24"/>
        </w:rPr>
      </w:pPr>
      <w:r>
        <w:rPr>
          <w:sz w:val="24"/>
        </w:rPr>
        <w:t>Северные</w:t>
      </w:r>
      <w:r>
        <w:rPr>
          <w:spacing w:val="-7"/>
          <w:sz w:val="24"/>
        </w:rPr>
        <w:t xml:space="preserve"> </w:t>
      </w:r>
      <w:r>
        <w:rPr>
          <w:spacing w:val="-2"/>
          <w:sz w:val="24"/>
        </w:rPr>
        <w:t>материки.</w:t>
      </w:r>
    </w:p>
    <w:p w14:paraId="1DA4D5AE">
      <w:pPr>
        <w:pStyle w:val="8"/>
        <w:spacing w:before="1"/>
        <w:ind w:left="1560" w:right="1735"/>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1133CFD7">
      <w:pPr>
        <w:pStyle w:val="8"/>
        <w:spacing w:before="3" w:line="237" w:lineRule="auto"/>
        <w:ind w:left="1560" w:right="1742"/>
      </w:pPr>
      <w:r>
        <w:t>Практические работы: «Объяснение распространения зон современного вулканизма</w:t>
      </w:r>
      <w:r>
        <w:rPr>
          <w:spacing w:val="47"/>
        </w:rPr>
        <w:t xml:space="preserve"> </w:t>
      </w:r>
      <w:r>
        <w:t>и</w:t>
      </w:r>
      <w:r>
        <w:rPr>
          <w:spacing w:val="47"/>
        </w:rPr>
        <w:t xml:space="preserve"> </w:t>
      </w:r>
      <w:r>
        <w:t>землетрясений</w:t>
      </w:r>
      <w:r>
        <w:rPr>
          <w:spacing w:val="47"/>
        </w:rPr>
        <w:t xml:space="preserve"> </w:t>
      </w:r>
      <w:r>
        <w:t>на</w:t>
      </w:r>
      <w:r>
        <w:rPr>
          <w:spacing w:val="45"/>
        </w:rPr>
        <w:t xml:space="preserve"> </w:t>
      </w:r>
      <w:r>
        <w:t>территории</w:t>
      </w:r>
      <w:r>
        <w:rPr>
          <w:spacing w:val="47"/>
        </w:rPr>
        <w:t xml:space="preserve"> </w:t>
      </w:r>
      <w:r>
        <w:t>Северной</w:t>
      </w:r>
      <w:r>
        <w:rPr>
          <w:spacing w:val="48"/>
        </w:rPr>
        <w:t xml:space="preserve"> </w:t>
      </w:r>
      <w:r>
        <w:t>Америки</w:t>
      </w:r>
      <w:r>
        <w:rPr>
          <w:spacing w:val="47"/>
        </w:rPr>
        <w:t xml:space="preserve"> </w:t>
      </w:r>
      <w:r>
        <w:t>и</w:t>
      </w:r>
      <w:r>
        <w:rPr>
          <w:spacing w:val="47"/>
        </w:rPr>
        <w:t xml:space="preserve"> </w:t>
      </w:r>
      <w:r>
        <w:rPr>
          <w:spacing w:val="-2"/>
        </w:rPr>
        <w:t>Евразии»,</w:t>
      </w:r>
    </w:p>
    <w:p w14:paraId="2125AE80">
      <w:pPr>
        <w:pStyle w:val="8"/>
        <w:spacing w:before="6" w:line="237" w:lineRule="auto"/>
        <w:ind w:left="1560" w:right="1733"/>
      </w:pPr>
      <w:r>
        <w:t>«Объяснение климатических различий территорий, находящихся на одной географической</w:t>
      </w:r>
      <w:r>
        <w:rPr>
          <w:spacing w:val="80"/>
        </w:rPr>
        <w:t xml:space="preserve"> </w:t>
      </w:r>
      <w:r>
        <w:t>широте,</w:t>
      </w:r>
      <w:r>
        <w:rPr>
          <w:spacing w:val="80"/>
        </w:rPr>
        <w:t xml:space="preserve"> </w:t>
      </w:r>
      <w:r>
        <w:t>на</w:t>
      </w:r>
      <w:r>
        <w:rPr>
          <w:spacing w:val="80"/>
        </w:rPr>
        <w:t xml:space="preserve"> </w:t>
      </w:r>
      <w:r>
        <w:t>примере</w:t>
      </w:r>
      <w:r>
        <w:rPr>
          <w:spacing w:val="80"/>
        </w:rPr>
        <w:t xml:space="preserve"> </w:t>
      </w:r>
      <w:r>
        <w:t>умеренного</w:t>
      </w:r>
      <w:r>
        <w:rPr>
          <w:spacing w:val="80"/>
        </w:rPr>
        <w:t xml:space="preserve"> </w:t>
      </w:r>
      <w:r>
        <w:t>климатического</w:t>
      </w:r>
      <w:r>
        <w:rPr>
          <w:spacing w:val="80"/>
        </w:rPr>
        <w:t xml:space="preserve"> </w:t>
      </w:r>
      <w:r>
        <w:t>пояса»,</w:t>
      </w:r>
    </w:p>
    <w:p w14:paraId="6D6309DB">
      <w:pPr>
        <w:pStyle w:val="8"/>
        <w:spacing w:before="5" w:line="237" w:lineRule="auto"/>
        <w:ind w:left="1560" w:right="1741"/>
      </w:pPr>
      <w:r>
        <w:t>«Представление в виде таблицы информации</w:t>
      </w:r>
      <w:r>
        <w:rPr>
          <w:spacing w:val="-5"/>
        </w:rPr>
        <w:t xml:space="preserve"> </w:t>
      </w:r>
      <w:r>
        <w:t>о компонентах</w:t>
      </w:r>
      <w:r>
        <w:rPr>
          <w:spacing w:val="-2"/>
        </w:rPr>
        <w:t xml:space="preserve"> </w:t>
      </w:r>
      <w:r>
        <w:t>природы</w:t>
      </w:r>
      <w:r>
        <w:rPr>
          <w:spacing w:val="-4"/>
        </w:rPr>
        <w:t xml:space="preserve"> </w:t>
      </w:r>
      <w:r>
        <w:t>одной из природных</w:t>
      </w:r>
      <w:r>
        <w:rPr>
          <w:spacing w:val="80"/>
        </w:rPr>
        <w:t xml:space="preserve"> </w:t>
      </w:r>
      <w:r>
        <w:t>зон</w:t>
      </w:r>
      <w:r>
        <w:rPr>
          <w:spacing w:val="80"/>
        </w:rPr>
        <w:t xml:space="preserve"> </w:t>
      </w:r>
      <w:r>
        <w:t>на</w:t>
      </w:r>
      <w:r>
        <w:rPr>
          <w:spacing w:val="80"/>
        </w:rPr>
        <w:t xml:space="preserve"> </w:t>
      </w:r>
      <w:r>
        <w:t>основе</w:t>
      </w:r>
      <w:r>
        <w:rPr>
          <w:spacing w:val="80"/>
        </w:rPr>
        <w:t xml:space="preserve"> </w:t>
      </w:r>
      <w:r>
        <w:t>анализа</w:t>
      </w:r>
      <w:r>
        <w:rPr>
          <w:spacing w:val="80"/>
        </w:rPr>
        <w:t xml:space="preserve"> </w:t>
      </w:r>
      <w:r>
        <w:t>нескольких</w:t>
      </w:r>
      <w:r>
        <w:rPr>
          <w:spacing w:val="80"/>
        </w:rPr>
        <w:t xml:space="preserve"> </w:t>
      </w:r>
      <w:r>
        <w:t>источников</w:t>
      </w:r>
      <w:r>
        <w:rPr>
          <w:spacing w:val="80"/>
        </w:rPr>
        <w:t xml:space="preserve"> </w:t>
      </w:r>
      <w:r>
        <w:t>информации»,</w:t>
      </w:r>
    </w:p>
    <w:p w14:paraId="35930D7E">
      <w:pPr>
        <w:pStyle w:val="8"/>
        <w:spacing w:before="4"/>
        <w:ind w:left="1560" w:right="1735"/>
      </w:pPr>
      <w: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341353DD">
      <w:pPr>
        <w:pStyle w:val="13"/>
        <w:numPr>
          <w:ilvl w:val="1"/>
          <w:numId w:val="125"/>
        </w:numPr>
        <w:tabs>
          <w:tab w:val="left" w:pos="1924"/>
        </w:tabs>
        <w:spacing w:before="0" w:after="0" w:line="274" w:lineRule="exact"/>
        <w:ind w:left="1924" w:right="0" w:hanging="364"/>
        <w:jc w:val="both"/>
        <w:rPr>
          <w:sz w:val="24"/>
        </w:rPr>
      </w:pPr>
      <w:r>
        <w:rPr>
          <w:sz w:val="24"/>
        </w:rPr>
        <w:t>Взаимодействие</w:t>
      </w:r>
      <w:r>
        <w:rPr>
          <w:spacing w:val="-5"/>
          <w:sz w:val="24"/>
        </w:rPr>
        <w:t xml:space="preserve"> </w:t>
      </w:r>
      <w:r>
        <w:rPr>
          <w:sz w:val="24"/>
        </w:rPr>
        <w:t>природы</w:t>
      </w:r>
      <w:r>
        <w:rPr>
          <w:spacing w:val="-7"/>
          <w:sz w:val="24"/>
        </w:rPr>
        <w:t xml:space="preserve"> </w:t>
      </w:r>
      <w:r>
        <w:rPr>
          <w:sz w:val="24"/>
        </w:rPr>
        <w:t>и</w:t>
      </w:r>
      <w:r>
        <w:rPr>
          <w:spacing w:val="-12"/>
          <w:sz w:val="24"/>
        </w:rPr>
        <w:t xml:space="preserve"> </w:t>
      </w:r>
      <w:r>
        <w:rPr>
          <w:spacing w:val="-2"/>
          <w:sz w:val="24"/>
        </w:rPr>
        <w:t>общества.</w:t>
      </w:r>
    </w:p>
    <w:p w14:paraId="3509E53D">
      <w:pPr>
        <w:pStyle w:val="8"/>
        <w:spacing w:before="2"/>
        <w:ind w:left="1560" w:right="1687"/>
      </w:pPr>
      <w:r>
        <w:t>Влияние закономерностей географической оболочки на жизнь и деятельность людей. Особенности</w:t>
      </w:r>
      <w:r>
        <w:rPr>
          <w:spacing w:val="-2"/>
        </w:rPr>
        <w:t xml:space="preserve"> </w:t>
      </w:r>
      <w:r>
        <w:t>взаимодействия человека</w:t>
      </w:r>
      <w:r>
        <w:rPr>
          <w:spacing w:val="-4"/>
        </w:rPr>
        <w:t xml:space="preserve"> </w:t>
      </w:r>
      <w:r>
        <w:t>и природы</w:t>
      </w:r>
      <w:r>
        <w:rPr>
          <w:spacing w:val="-2"/>
        </w:rPr>
        <w:t xml:space="preserve"> </w:t>
      </w:r>
      <w:r>
        <w:t>на разных</w:t>
      </w:r>
      <w:r>
        <w:rPr>
          <w:spacing w:val="-3"/>
        </w:rPr>
        <w:t xml:space="preserve"> </w:t>
      </w:r>
      <w:r>
        <w:t>материках. Необходимость международного сотрудничества в использовании природы и</w:t>
      </w:r>
      <w:r>
        <w:rPr>
          <w:spacing w:val="40"/>
        </w:rPr>
        <w:t xml:space="preserve"> </w:t>
      </w:r>
      <w:r>
        <w:t>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2512DF87">
      <w:pPr>
        <w:pStyle w:val="8"/>
        <w:spacing w:before="1"/>
        <w:ind w:left="1560" w:right="1728"/>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w:t>
      </w:r>
      <w:r>
        <w:rPr>
          <w:spacing w:val="-1"/>
        </w:rPr>
        <w:t xml:space="preserve"> </w:t>
      </w:r>
      <w:r>
        <w:t>и цели устойчивого развития. Всемирное наследие ЮНЕСКО: природные и культурные объекты.</w:t>
      </w:r>
    </w:p>
    <w:p w14:paraId="280EFBCF">
      <w:pPr>
        <w:pStyle w:val="8"/>
        <w:spacing w:before="3" w:line="237" w:lineRule="auto"/>
        <w:ind w:left="1560" w:right="1738"/>
      </w:pPr>
      <w:r>
        <w:t>Практическая работа «Характеристика изменений компонентов природы на территории одной из стран мира в результате деятельности человека».</w:t>
      </w:r>
    </w:p>
    <w:p w14:paraId="75911486">
      <w:pPr>
        <w:spacing w:after="0" w:line="237" w:lineRule="auto"/>
        <w:sectPr>
          <w:pgSz w:w="11910" w:h="16840"/>
          <w:pgMar w:top="1340" w:right="60" w:bottom="280" w:left="360" w:header="720" w:footer="720" w:gutter="0"/>
          <w:cols w:space="720" w:num="1"/>
        </w:sectPr>
      </w:pPr>
    </w:p>
    <w:p w14:paraId="46D1C404">
      <w:pPr>
        <w:pStyle w:val="2"/>
        <w:spacing w:before="78"/>
        <w:ind w:left="3279"/>
      </w:pPr>
      <w:r>
        <w:t>Содержание</w:t>
      </w:r>
      <w:r>
        <w:rPr>
          <w:spacing w:val="-2"/>
        </w:rPr>
        <w:t xml:space="preserve"> </w:t>
      </w:r>
      <w:r>
        <w:t>обучения</w:t>
      </w:r>
      <w:r>
        <w:rPr>
          <w:spacing w:val="-1"/>
        </w:rPr>
        <w:t xml:space="preserve"> </w:t>
      </w:r>
      <w:r>
        <w:t>географии</w:t>
      </w:r>
      <w:r>
        <w:rPr>
          <w:spacing w:val="-1"/>
        </w:rPr>
        <w:t xml:space="preserve"> </w:t>
      </w:r>
      <w:r>
        <w:t>в</w:t>
      </w:r>
      <w:r>
        <w:rPr>
          <w:spacing w:val="-5"/>
        </w:rPr>
        <w:t xml:space="preserve"> </w:t>
      </w:r>
      <w:r>
        <w:t>8</w:t>
      </w:r>
      <w:r>
        <w:rPr>
          <w:spacing w:val="-5"/>
        </w:rPr>
        <w:t xml:space="preserve"> </w:t>
      </w:r>
      <w:r>
        <w:rPr>
          <w:spacing w:val="-2"/>
        </w:rPr>
        <w:t>классе</w:t>
      </w:r>
    </w:p>
    <w:p w14:paraId="6639C95E">
      <w:pPr>
        <w:pStyle w:val="13"/>
        <w:numPr>
          <w:ilvl w:val="0"/>
          <w:numId w:val="126"/>
        </w:numPr>
        <w:tabs>
          <w:tab w:val="left" w:pos="1742"/>
        </w:tabs>
        <w:spacing w:before="0" w:after="0" w:line="272" w:lineRule="exact"/>
        <w:ind w:left="1742" w:right="0" w:hanging="182"/>
        <w:jc w:val="both"/>
        <w:rPr>
          <w:sz w:val="24"/>
        </w:rPr>
      </w:pPr>
      <w:r>
        <w:rPr>
          <w:sz w:val="24"/>
        </w:rPr>
        <w:t>Географическое</w:t>
      </w:r>
      <w:r>
        <w:rPr>
          <w:spacing w:val="-8"/>
          <w:sz w:val="24"/>
        </w:rPr>
        <w:t xml:space="preserve"> </w:t>
      </w:r>
      <w:r>
        <w:rPr>
          <w:sz w:val="24"/>
        </w:rPr>
        <w:t>пространство</w:t>
      </w:r>
      <w:r>
        <w:rPr>
          <w:spacing w:val="-4"/>
          <w:sz w:val="24"/>
        </w:rPr>
        <w:t xml:space="preserve"> </w:t>
      </w:r>
      <w:r>
        <w:rPr>
          <w:spacing w:val="-2"/>
          <w:sz w:val="24"/>
        </w:rPr>
        <w:t>России.</w:t>
      </w:r>
    </w:p>
    <w:p w14:paraId="304EB985">
      <w:pPr>
        <w:pStyle w:val="13"/>
        <w:numPr>
          <w:ilvl w:val="1"/>
          <w:numId w:val="126"/>
        </w:numPr>
        <w:tabs>
          <w:tab w:val="left" w:pos="1924"/>
        </w:tabs>
        <w:spacing w:before="3" w:after="0" w:line="275" w:lineRule="exact"/>
        <w:ind w:left="1924" w:right="0" w:hanging="364"/>
        <w:jc w:val="both"/>
        <w:rPr>
          <w:sz w:val="24"/>
        </w:rPr>
      </w:pPr>
      <w:r>
        <w:rPr>
          <w:sz w:val="24"/>
        </w:rPr>
        <w:t>История</w:t>
      </w:r>
      <w:r>
        <w:rPr>
          <w:spacing w:val="-9"/>
          <w:sz w:val="24"/>
        </w:rPr>
        <w:t xml:space="preserve"> </w:t>
      </w:r>
      <w:r>
        <w:rPr>
          <w:sz w:val="24"/>
        </w:rPr>
        <w:t>формирования</w:t>
      </w:r>
      <w:r>
        <w:rPr>
          <w:spacing w:val="-2"/>
          <w:sz w:val="24"/>
        </w:rPr>
        <w:t xml:space="preserve"> </w:t>
      </w:r>
      <w:r>
        <w:rPr>
          <w:sz w:val="24"/>
        </w:rPr>
        <w:t>и</w:t>
      </w:r>
      <w:r>
        <w:rPr>
          <w:spacing w:val="-11"/>
          <w:sz w:val="24"/>
        </w:rPr>
        <w:t xml:space="preserve"> </w:t>
      </w:r>
      <w:r>
        <w:rPr>
          <w:sz w:val="24"/>
        </w:rPr>
        <w:t>освоения</w:t>
      </w:r>
      <w:r>
        <w:rPr>
          <w:spacing w:val="-6"/>
          <w:sz w:val="24"/>
        </w:rPr>
        <w:t xml:space="preserve"> </w:t>
      </w:r>
      <w:r>
        <w:rPr>
          <w:sz w:val="24"/>
        </w:rPr>
        <w:t>территории</w:t>
      </w:r>
      <w:r>
        <w:rPr>
          <w:spacing w:val="-1"/>
          <w:sz w:val="24"/>
        </w:rPr>
        <w:t xml:space="preserve"> </w:t>
      </w:r>
      <w:r>
        <w:rPr>
          <w:spacing w:val="-2"/>
          <w:sz w:val="24"/>
        </w:rPr>
        <w:t>России.</w:t>
      </w:r>
    </w:p>
    <w:p w14:paraId="0731C7D1">
      <w:pPr>
        <w:pStyle w:val="8"/>
        <w:ind w:left="1560" w:right="1728"/>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14:paraId="15ACB0B2">
      <w:pPr>
        <w:pStyle w:val="8"/>
        <w:spacing w:before="1"/>
        <w:ind w:left="1560" w:right="1738"/>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64C775DA">
      <w:pPr>
        <w:pStyle w:val="13"/>
        <w:numPr>
          <w:ilvl w:val="1"/>
          <w:numId w:val="126"/>
        </w:numPr>
        <w:tabs>
          <w:tab w:val="left" w:pos="1924"/>
        </w:tabs>
        <w:spacing w:before="0" w:after="0" w:line="274" w:lineRule="exact"/>
        <w:ind w:left="1924" w:right="0" w:hanging="364"/>
        <w:jc w:val="both"/>
        <w:rPr>
          <w:sz w:val="24"/>
        </w:rPr>
      </w:pPr>
      <w:r>
        <w:rPr>
          <w:sz w:val="24"/>
        </w:rPr>
        <w:t>Географическое</w:t>
      </w:r>
      <w:r>
        <w:rPr>
          <w:spacing w:val="-7"/>
          <w:sz w:val="24"/>
        </w:rPr>
        <w:t xml:space="preserve"> </w:t>
      </w:r>
      <w:r>
        <w:rPr>
          <w:sz w:val="24"/>
        </w:rPr>
        <w:t>положение</w:t>
      </w:r>
      <w:r>
        <w:rPr>
          <w:spacing w:val="-2"/>
          <w:sz w:val="24"/>
        </w:rPr>
        <w:t xml:space="preserve"> </w:t>
      </w:r>
      <w:r>
        <w:rPr>
          <w:sz w:val="24"/>
        </w:rPr>
        <w:t>и</w:t>
      </w:r>
      <w:r>
        <w:rPr>
          <w:spacing w:val="-5"/>
          <w:sz w:val="24"/>
        </w:rPr>
        <w:t xml:space="preserve"> </w:t>
      </w:r>
      <w:r>
        <w:rPr>
          <w:sz w:val="24"/>
        </w:rPr>
        <w:t>границы</w:t>
      </w:r>
      <w:r>
        <w:rPr>
          <w:spacing w:val="-4"/>
          <w:sz w:val="24"/>
        </w:rPr>
        <w:t xml:space="preserve"> </w:t>
      </w:r>
      <w:r>
        <w:rPr>
          <w:spacing w:val="-2"/>
          <w:sz w:val="24"/>
        </w:rPr>
        <w:t>России.</w:t>
      </w:r>
    </w:p>
    <w:p w14:paraId="678CE1DB">
      <w:pPr>
        <w:pStyle w:val="8"/>
        <w:spacing w:before="3"/>
        <w:ind w:left="1560" w:right="1734"/>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397ED0F9">
      <w:pPr>
        <w:pStyle w:val="13"/>
        <w:numPr>
          <w:ilvl w:val="1"/>
          <w:numId w:val="126"/>
        </w:numPr>
        <w:tabs>
          <w:tab w:val="left" w:pos="1924"/>
        </w:tabs>
        <w:spacing w:before="1" w:after="0" w:line="275" w:lineRule="exact"/>
        <w:ind w:left="1924" w:right="0" w:hanging="364"/>
        <w:jc w:val="both"/>
        <w:rPr>
          <w:sz w:val="24"/>
        </w:rPr>
      </w:pPr>
      <w:r>
        <w:rPr>
          <w:sz w:val="24"/>
        </w:rPr>
        <w:t>Время</w:t>
      </w:r>
      <w:r>
        <w:rPr>
          <w:spacing w:val="-7"/>
          <w:sz w:val="24"/>
        </w:rPr>
        <w:t xml:space="preserve"> </w:t>
      </w:r>
      <w:r>
        <w:rPr>
          <w:sz w:val="24"/>
        </w:rPr>
        <w:t>на</w:t>
      </w:r>
      <w:r>
        <w:rPr>
          <w:spacing w:val="-3"/>
          <w:sz w:val="24"/>
        </w:rPr>
        <w:t xml:space="preserve"> </w:t>
      </w:r>
      <w:r>
        <w:rPr>
          <w:sz w:val="24"/>
        </w:rPr>
        <w:t>территории</w:t>
      </w:r>
      <w:r>
        <w:rPr>
          <w:spacing w:val="-1"/>
          <w:sz w:val="24"/>
        </w:rPr>
        <w:t xml:space="preserve"> </w:t>
      </w:r>
      <w:r>
        <w:rPr>
          <w:spacing w:val="-2"/>
          <w:sz w:val="24"/>
        </w:rPr>
        <w:t>России.</w:t>
      </w:r>
    </w:p>
    <w:p w14:paraId="74036510">
      <w:pPr>
        <w:pStyle w:val="8"/>
        <w:spacing w:line="242" w:lineRule="auto"/>
        <w:ind w:left="1560" w:right="1740"/>
      </w:pPr>
      <w:r>
        <w:t>Россия на карте часовых поясов мира. Карта часовых зон России. Местное, поясное и зональное время: роль в хозяйстве и жизни людей.</w:t>
      </w:r>
    </w:p>
    <w:p w14:paraId="5CB0C61A">
      <w:pPr>
        <w:pStyle w:val="8"/>
        <w:spacing w:line="242" w:lineRule="auto"/>
        <w:ind w:left="1560" w:right="1735"/>
      </w:pPr>
      <w:r>
        <w:t>Практическая работа «Определение различия во времени для разных городов России по карте часовых зон».</w:t>
      </w:r>
    </w:p>
    <w:p w14:paraId="175B37C9">
      <w:pPr>
        <w:pStyle w:val="13"/>
        <w:numPr>
          <w:ilvl w:val="1"/>
          <w:numId w:val="126"/>
        </w:numPr>
        <w:tabs>
          <w:tab w:val="left" w:pos="1924"/>
        </w:tabs>
        <w:spacing w:before="0" w:after="0" w:line="242" w:lineRule="auto"/>
        <w:ind w:left="1560" w:right="3792" w:firstLine="0"/>
        <w:jc w:val="both"/>
        <w:rPr>
          <w:sz w:val="24"/>
        </w:rPr>
      </w:pPr>
      <w:r>
        <w:rPr>
          <w:sz w:val="24"/>
        </w:rPr>
        <w:t>Административно-территориальное</w:t>
      </w:r>
      <w:r>
        <w:rPr>
          <w:spacing w:val="-15"/>
          <w:sz w:val="24"/>
        </w:rPr>
        <w:t xml:space="preserve"> </w:t>
      </w:r>
      <w:r>
        <w:rPr>
          <w:sz w:val="24"/>
        </w:rPr>
        <w:t>устройство</w:t>
      </w:r>
      <w:r>
        <w:rPr>
          <w:spacing w:val="11"/>
          <w:sz w:val="24"/>
        </w:rPr>
        <w:t xml:space="preserve"> </w:t>
      </w:r>
      <w:r>
        <w:rPr>
          <w:sz w:val="24"/>
        </w:rPr>
        <w:t>России. Районирование территории.</w:t>
      </w:r>
    </w:p>
    <w:p w14:paraId="736C9AA4">
      <w:pPr>
        <w:pStyle w:val="8"/>
        <w:ind w:left="1560" w:right="1733"/>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w:t>
      </w:r>
      <w:r>
        <w:rPr>
          <w:spacing w:val="40"/>
        </w:rPr>
        <w:t xml:space="preserve"> </w:t>
      </w:r>
      <w:r>
        <w:t>и Дальний Восток.</w:t>
      </w:r>
    </w:p>
    <w:p w14:paraId="4FBB7927">
      <w:pPr>
        <w:pStyle w:val="8"/>
        <w:ind w:left="1560" w:right="1736"/>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5D124730">
      <w:pPr>
        <w:pStyle w:val="13"/>
        <w:numPr>
          <w:ilvl w:val="0"/>
          <w:numId w:val="126"/>
        </w:numPr>
        <w:tabs>
          <w:tab w:val="left" w:pos="1742"/>
        </w:tabs>
        <w:spacing w:before="0" w:after="0" w:line="274" w:lineRule="exact"/>
        <w:ind w:left="1742" w:right="0" w:hanging="182"/>
        <w:jc w:val="both"/>
        <w:rPr>
          <w:sz w:val="24"/>
        </w:rPr>
      </w:pPr>
      <w:r>
        <w:rPr>
          <w:sz w:val="24"/>
        </w:rPr>
        <w:t>Природа</w:t>
      </w:r>
      <w:r>
        <w:rPr>
          <w:spacing w:val="-7"/>
          <w:sz w:val="24"/>
        </w:rPr>
        <w:t xml:space="preserve"> </w:t>
      </w:r>
      <w:r>
        <w:rPr>
          <w:spacing w:val="-2"/>
          <w:sz w:val="24"/>
        </w:rPr>
        <w:t>России.</w:t>
      </w:r>
    </w:p>
    <w:p w14:paraId="04FEA4EA">
      <w:pPr>
        <w:pStyle w:val="13"/>
        <w:numPr>
          <w:ilvl w:val="1"/>
          <w:numId w:val="126"/>
        </w:numPr>
        <w:tabs>
          <w:tab w:val="left" w:pos="1924"/>
        </w:tabs>
        <w:spacing w:before="0" w:after="0" w:line="275" w:lineRule="exact"/>
        <w:ind w:left="1924" w:right="0" w:hanging="364"/>
        <w:jc w:val="both"/>
        <w:rPr>
          <w:sz w:val="24"/>
        </w:rPr>
      </w:pPr>
      <w:r>
        <w:rPr>
          <w:sz w:val="24"/>
        </w:rPr>
        <w:t>Природные</w:t>
      </w:r>
      <w:r>
        <w:rPr>
          <w:spacing w:val="-10"/>
          <w:sz w:val="24"/>
        </w:rPr>
        <w:t xml:space="preserve"> </w:t>
      </w:r>
      <w:r>
        <w:rPr>
          <w:sz w:val="24"/>
        </w:rPr>
        <w:t>условия</w:t>
      </w:r>
      <w:r>
        <w:rPr>
          <w:spacing w:val="-4"/>
          <w:sz w:val="24"/>
        </w:rPr>
        <w:t xml:space="preserve"> </w:t>
      </w:r>
      <w:r>
        <w:rPr>
          <w:sz w:val="24"/>
        </w:rPr>
        <w:t>и</w:t>
      </w:r>
      <w:r>
        <w:rPr>
          <w:spacing w:val="-3"/>
          <w:sz w:val="24"/>
        </w:rPr>
        <w:t xml:space="preserve"> </w:t>
      </w:r>
      <w:r>
        <w:rPr>
          <w:sz w:val="24"/>
        </w:rPr>
        <w:t>ресурсы</w:t>
      </w:r>
      <w:r>
        <w:rPr>
          <w:spacing w:val="-3"/>
          <w:sz w:val="24"/>
        </w:rPr>
        <w:t xml:space="preserve"> </w:t>
      </w:r>
      <w:r>
        <w:rPr>
          <w:spacing w:val="-2"/>
          <w:sz w:val="24"/>
        </w:rPr>
        <w:t>России.</w:t>
      </w:r>
    </w:p>
    <w:p w14:paraId="3C4E3987">
      <w:pPr>
        <w:pStyle w:val="8"/>
        <w:ind w:left="1560" w:right="1731"/>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Pr>
          <w:spacing w:val="-2"/>
        </w:rPr>
        <w:t>Россию.</w:t>
      </w:r>
    </w:p>
    <w:p w14:paraId="5A81749B">
      <w:pPr>
        <w:pStyle w:val="8"/>
        <w:spacing w:line="242" w:lineRule="auto"/>
        <w:ind w:left="1560" w:right="1736"/>
      </w:pPr>
      <w:r>
        <w:t>Практическая работа «Характеристика природно-ресурсного капитала своего края по картам и статистическим материалам».</w:t>
      </w:r>
    </w:p>
    <w:p w14:paraId="2ACA84F3">
      <w:pPr>
        <w:pStyle w:val="13"/>
        <w:numPr>
          <w:ilvl w:val="1"/>
          <w:numId w:val="126"/>
        </w:numPr>
        <w:tabs>
          <w:tab w:val="left" w:pos="1924"/>
        </w:tabs>
        <w:spacing w:before="0" w:after="0" w:line="271" w:lineRule="exact"/>
        <w:ind w:left="1924" w:right="0" w:hanging="364"/>
        <w:jc w:val="both"/>
        <w:rPr>
          <w:sz w:val="24"/>
        </w:rPr>
      </w:pPr>
      <w:r>
        <w:rPr>
          <w:sz w:val="24"/>
        </w:rPr>
        <w:t>Геологическое</w:t>
      </w:r>
      <w:r>
        <w:rPr>
          <w:spacing w:val="-4"/>
          <w:sz w:val="24"/>
        </w:rPr>
        <w:t xml:space="preserve"> </w:t>
      </w:r>
      <w:r>
        <w:rPr>
          <w:sz w:val="24"/>
        </w:rPr>
        <w:t>строение,</w:t>
      </w:r>
      <w:r>
        <w:rPr>
          <w:spacing w:val="-1"/>
          <w:sz w:val="24"/>
        </w:rPr>
        <w:t xml:space="preserve"> </w:t>
      </w:r>
      <w:r>
        <w:rPr>
          <w:sz w:val="24"/>
        </w:rPr>
        <w:t>рельеф</w:t>
      </w:r>
      <w:r>
        <w:rPr>
          <w:spacing w:val="-9"/>
          <w:sz w:val="24"/>
        </w:rPr>
        <w:t xml:space="preserve"> </w:t>
      </w:r>
      <w:r>
        <w:rPr>
          <w:sz w:val="24"/>
        </w:rPr>
        <w:t>и</w:t>
      </w:r>
      <w:r>
        <w:rPr>
          <w:spacing w:val="-1"/>
          <w:sz w:val="24"/>
        </w:rPr>
        <w:t xml:space="preserve"> </w:t>
      </w:r>
      <w:r>
        <w:rPr>
          <w:sz w:val="24"/>
        </w:rPr>
        <w:t>полезные</w:t>
      </w:r>
      <w:r>
        <w:rPr>
          <w:spacing w:val="-8"/>
          <w:sz w:val="24"/>
        </w:rPr>
        <w:t xml:space="preserve"> </w:t>
      </w:r>
      <w:r>
        <w:rPr>
          <w:spacing w:val="-2"/>
          <w:sz w:val="24"/>
        </w:rPr>
        <w:t>ископаемые.</w:t>
      </w:r>
    </w:p>
    <w:p w14:paraId="7BE93499">
      <w:pPr>
        <w:pStyle w:val="8"/>
        <w:ind w:left="1560" w:right="1740"/>
        <w:jc w:val="left"/>
      </w:pPr>
      <w:r>
        <w:t>Основные этапы формирования земной коры на территории России. Основные тектонические</w:t>
      </w:r>
      <w:r>
        <w:rPr>
          <w:spacing w:val="28"/>
        </w:rPr>
        <w:t xml:space="preserve"> </w:t>
      </w:r>
      <w:r>
        <w:t>структуры</w:t>
      </w:r>
      <w:r>
        <w:rPr>
          <w:spacing w:val="31"/>
        </w:rPr>
        <w:t xml:space="preserve"> </w:t>
      </w:r>
      <w:r>
        <w:t>на</w:t>
      </w:r>
      <w:r>
        <w:rPr>
          <w:spacing w:val="28"/>
        </w:rPr>
        <w:t xml:space="preserve"> </w:t>
      </w:r>
      <w:r>
        <w:t>территории</w:t>
      </w:r>
      <w:r>
        <w:rPr>
          <w:spacing w:val="30"/>
        </w:rPr>
        <w:t xml:space="preserve"> </w:t>
      </w:r>
      <w:r>
        <w:t>России.</w:t>
      </w:r>
      <w:r>
        <w:rPr>
          <w:spacing w:val="31"/>
        </w:rPr>
        <w:t xml:space="preserve"> </w:t>
      </w:r>
      <w:r>
        <w:t>Платформы</w:t>
      </w:r>
      <w:r>
        <w:rPr>
          <w:spacing w:val="31"/>
        </w:rPr>
        <w:t xml:space="preserve"> </w:t>
      </w:r>
      <w:r>
        <w:t>и плиты.</w:t>
      </w:r>
      <w:r>
        <w:rPr>
          <w:spacing w:val="31"/>
        </w:rPr>
        <w:t xml:space="preserve"> </w:t>
      </w:r>
      <w:r>
        <w:t>Пояса горообразования.</w:t>
      </w:r>
      <w:r>
        <w:rPr>
          <w:spacing w:val="40"/>
        </w:rPr>
        <w:t xml:space="preserve"> </w:t>
      </w:r>
      <w:r>
        <w:t>Геохронологическая</w:t>
      </w:r>
      <w:r>
        <w:rPr>
          <w:spacing w:val="40"/>
        </w:rPr>
        <w:t xml:space="preserve"> </w:t>
      </w:r>
      <w:r>
        <w:t>таблица.</w:t>
      </w:r>
      <w:r>
        <w:rPr>
          <w:spacing w:val="40"/>
        </w:rPr>
        <w:t xml:space="preserve"> </w:t>
      </w:r>
      <w:r>
        <w:t>Основные</w:t>
      </w:r>
      <w:r>
        <w:rPr>
          <w:spacing w:val="40"/>
        </w:rPr>
        <w:t xml:space="preserve"> </w:t>
      </w:r>
      <w:r>
        <w:t>формы</w:t>
      </w:r>
      <w:r>
        <w:rPr>
          <w:spacing w:val="40"/>
        </w:rPr>
        <w:t xml:space="preserve"> </w:t>
      </w:r>
      <w:r>
        <w:t>рельефа</w:t>
      </w:r>
      <w:r>
        <w:rPr>
          <w:spacing w:val="40"/>
        </w:rPr>
        <w:t xml:space="preserve"> </w:t>
      </w:r>
      <w:r>
        <w:t>и особенности</w:t>
      </w:r>
      <w:r>
        <w:rPr>
          <w:spacing w:val="39"/>
        </w:rPr>
        <w:t xml:space="preserve"> </w:t>
      </w:r>
      <w:r>
        <w:t>их</w:t>
      </w:r>
      <w:r>
        <w:rPr>
          <w:spacing w:val="40"/>
        </w:rPr>
        <w:t xml:space="preserve"> </w:t>
      </w:r>
      <w:r>
        <w:t>распространения</w:t>
      </w:r>
      <w:r>
        <w:rPr>
          <w:spacing w:val="40"/>
        </w:rPr>
        <w:t xml:space="preserve"> </w:t>
      </w:r>
      <w:r>
        <w:t>на</w:t>
      </w:r>
      <w:r>
        <w:rPr>
          <w:spacing w:val="39"/>
        </w:rPr>
        <w:t xml:space="preserve"> </w:t>
      </w:r>
      <w:r>
        <w:t>территории</w:t>
      </w:r>
      <w:r>
        <w:rPr>
          <w:spacing w:val="41"/>
        </w:rPr>
        <w:t xml:space="preserve"> </w:t>
      </w:r>
      <w:r>
        <w:t>России.</w:t>
      </w:r>
      <w:r>
        <w:rPr>
          <w:spacing w:val="42"/>
        </w:rPr>
        <w:t xml:space="preserve"> </w:t>
      </w:r>
      <w:r>
        <w:t>Зависимость</w:t>
      </w:r>
      <w:r>
        <w:rPr>
          <w:spacing w:val="42"/>
        </w:rPr>
        <w:t xml:space="preserve"> </w:t>
      </w:r>
      <w:r>
        <w:rPr>
          <w:spacing w:val="-2"/>
        </w:rPr>
        <w:t>между</w:t>
      </w:r>
    </w:p>
    <w:p w14:paraId="7FD2A181">
      <w:pPr>
        <w:spacing w:after="0"/>
        <w:jc w:val="left"/>
        <w:sectPr>
          <w:pgSz w:w="11910" w:h="16840"/>
          <w:pgMar w:top="1340" w:right="60" w:bottom="280" w:left="360" w:header="720" w:footer="720" w:gutter="0"/>
          <w:cols w:space="720" w:num="1"/>
        </w:sectPr>
      </w:pPr>
    </w:p>
    <w:p w14:paraId="4CEEA8D2">
      <w:pPr>
        <w:pStyle w:val="8"/>
        <w:spacing w:before="76" w:line="237" w:lineRule="auto"/>
        <w:ind w:left="1560" w:right="1739"/>
      </w:pPr>
      <w:r>
        <w:t>тектоническим</w:t>
      </w:r>
      <w:r>
        <w:rPr>
          <w:spacing w:val="-2"/>
        </w:rPr>
        <w:t xml:space="preserve"> </w:t>
      </w:r>
      <w:r>
        <w:t>строением,</w:t>
      </w:r>
      <w:r>
        <w:rPr>
          <w:spacing w:val="-1"/>
        </w:rPr>
        <w:t xml:space="preserve"> </w:t>
      </w:r>
      <w:r>
        <w:t>рельефом</w:t>
      </w:r>
      <w:r>
        <w:rPr>
          <w:spacing w:val="-2"/>
        </w:rPr>
        <w:t xml:space="preserve"> </w:t>
      </w:r>
      <w:r>
        <w:t>и</w:t>
      </w:r>
      <w:r>
        <w:rPr>
          <w:spacing w:val="-2"/>
        </w:rPr>
        <w:t xml:space="preserve"> </w:t>
      </w:r>
      <w:r>
        <w:t>размещением</w:t>
      </w:r>
      <w:r>
        <w:rPr>
          <w:spacing w:val="-6"/>
        </w:rPr>
        <w:t xml:space="preserve"> </w:t>
      </w:r>
      <w:r>
        <w:t>основных</w:t>
      </w:r>
      <w:r>
        <w:rPr>
          <w:spacing w:val="-8"/>
        </w:rPr>
        <w:t xml:space="preserve"> </w:t>
      </w:r>
      <w:r>
        <w:t>групп</w:t>
      </w:r>
      <w:r>
        <w:rPr>
          <w:spacing w:val="-2"/>
        </w:rPr>
        <w:t xml:space="preserve"> </w:t>
      </w:r>
      <w:r>
        <w:t>полезных ископаемых по территории страны.</w:t>
      </w:r>
    </w:p>
    <w:p w14:paraId="1E51A51F">
      <w:pPr>
        <w:pStyle w:val="8"/>
        <w:spacing w:before="3"/>
        <w:ind w:left="1560" w:right="1732"/>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16FAAEE">
      <w:pPr>
        <w:pStyle w:val="8"/>
        <w:spacing w:before="1"/>
        <w:ind w:left="1560" w:right="1737"/>
      </w:pPr>
      <w:r>
        <w:t xml:space="preserve">Практические работы: «Объяснение распространения по территории России опасных геологических явлений», «Объяснение особенностей рельефа своего </w:t>
      </w:r>
      <w:r>
        <w:rPr>
          <w:spacing w:val="-2"/>
        </w:rPr>
        <w:t>края».</w:t>
      </w:r>
    </w:p>
    <w:p w14:paraId="202BA9A7">
      <w:pPr>
        <w:pStyle w:val="13"/>
        <w:numPr>
          <w:ilvl w:val="1"/>
          <w:numId w:val="126"/>
        </w:numPr>
        <w:tabs>
          <w:tab w:val="left" w:pos="1924"/>
        </w:tabs>
        <w:spacing w:before="0" w:after="0" w:line="274" w:lineRule="exact"/>
        <w:ind w:left="1924" w:right="0" w:hanging="364"/>
        <w:jc w:val="both"/>
        <w:rPr>
          <w:sz w:val="24"/>
        </w:rPr>
      </w:pPr>
      <w:r>
        <w:rPr>
          <w:sz w:val="24"/>
        </w:rPr>
        <w:t>Климат</w:t>
      </w:r>
      <w:r>
        <w:rPr>
          <w:spacing w:val="-5"/>
          <w:sz w:val="24"/>
        </w:rPr>
        <w:t xml:space="preserve"> </w:t>
      </w:r>
      <w:r>
        <w:rPr>
          <w:sz w:val="24"/>
        </w:rPr>
        <w:t>и</w:t>
      </w:r>
      <w:r>
        <w:rPr>
          <w:spacing w:val="-5"/>
          <w:sz w:val="24"/>
        </w:rPr>
        <w:t xml:space="preserve"> </w:t>
      </w:r>
      <w:r>
        <w:rPr>
          <w:sz w:val="24"/>
        </w:rPr>
        <w:t>климатические</w:t>
      </w:r>
      <w:r>
        <w:rPr>
          <w:spacing w:val="-2"/>
          <w:sz w:val="24"/>
        </w:rPr>
        <w:t xml:space="preserve"> ресурсы.</w:t>
      </w:r>
    </w:p>
    <w:p w14:paraId="6F607452">
      <w:pPr>
        <w:pStyle w:val="8"/>
        <w:spacing w:before="2"/>
        <w:ind w:left="1560" w:right="1738"/>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D9C5E02">
      <w:pPr>
        <w:pStyle w:val="8"/>
        <w:tabs>
          <w:tab w:val="left" w:pos="3388"/>
          <w:tab w:val="left" w:pos="4208"/>
          <w:tab w:val="left" w:pos="4582"/>
          <w:tab w:val="left" w:pos="5349"/>
          <w:tab w:val="left" w:pos="6548"/>
          <w:tab w:val="left" w:pos="7579"/>
          <w:tab w:val="left" w:pos="8068"/>
          <w:tab w:val="left" w:pos="9426"/>
        </w:tabs>
        <w:ind w:left="1560" w:right="1737"/>
        <w:jc w:val="left"/>
      </w:pPr>
      <w:r>
        <w:rPr>
          <w:spacing w:val="-2"/>
        </w:rPr>
        <w:t>Климатические</w:t>
      </w:r>
      <w:r>
        <w:tab/>
      </w:r>
      <w:r>
        <w:rPr>
          <w:spacing w:val="-4"/>
        </w:rPr>
        <w:t>пояса</w:t>
      </w:r>
      <w:r>
        <w:tab/>
      </w:r>
      <w:r>
        <w:rPr>
          <w:spacing w:val="-10"/>
        </w:rPr>
        <w:t>и</w:t>
      </w:r>
      <w:r>
        <w:tab/>
      </w:r>
      <w:r>
        <w:rPr>
          <w:spacing w:val="-4"/>
        </w:rPr>
        <w:t>типы</w:t>
      </w:r>
      <w:r>
        <w:tab/>
      </w:r>
      <w:r>
        <w:rPr>
          <w:spacing w:val="-2"/>
        </w:rPr>
        <w:t>климатов</w:t>
      </w:r>
      <w:r>
        <w:tab/>
      </w:r>
      <w:r>
        <w:rPr>
          <w:spacing w:val="-2"/>
        </w:rPr>
        <w:t>России,</w:t>
      </w:r>
      <w:r>
        <w:tab/>
      </w:r>
      <w:r>
        <w:rPr>
          <w:spacing w:val="-6"/>
        </w:rPr>
        <w:t>их</w:t>
      </w:r>
      <w:r>
        <w:tab/>
      </w:r>
      <w:r>
        <w:rPr>
          <w:spacing w:val="-2"/>
        </w:rPr>
        <w:t xml:space="preserve">характеристики. </w:t>
      </w:r>
      <w:r>
        <w:t>Атмосферные</w:t>
      </w:r>
      <w:r>
        <w:rPr>
          <w:spacing w:val="80"/>
        </w:rPr>
        <w:t xml:space="preserve"> </w:t>
      </w:r>
      <w:r>
        <w:t>фронты,</w:t>
      </w:r>
      <w:r>
        <w:rPr>
          <w:spacing w:val="80"/>
        </w:rPr>
        <w:t xml:space="preserve"> </w:t>
      </w:r>
      <w:r>
        <w:t>циклоны</w:t>
      </w:r>
      <w:r>
        <w:rPr>
          <w:spacing w:val="80"/>
        </w:rPr>
        <w:t xml:space="preserve"> </w:t>
      </w:r>
      <w:r>
        <w:t>и</w:t>
      </w:r>
      <w:r>
        <w:rPr>
          <w:spacing w:val="80"/>
        </w:rPr>
        <w:t xml:space="preserve"> </w:t>
      </w:r>
      <w:r>
        <w:t>антициклоны.</w:t>
      </w:r>
      <w:r>
        <w:rPr>
          <w:spacing w:val="80"/>
        </w:rPr>
        <w:t xml:space="preserve"> </w:t>
      </w:r>
      <w:r>
        <w:t>Тропические</w:t>
      </w:r>
      <w:r>
        <w:rPr>
          <w:spacing w:val="80"/>
        </w:rPr>
        <w:t xml:space="preserve"> </w:t>
      </w:r>
      <w:r>
        <w:t>циклоны</w:t>
      </w:r>
      <w:r>
        <w:rPr>
          <w:spacing w:val="80"/>
        </w:rPr>
        <w:t xml:space="preserve"> </w:t>
      </w:r>
      <w:r>
        <w:t>и регионы</w:t>
      </w:r>
      <w:r>
        <w:rPr>
          <w:spacing w:val="80"/>
        </w:rPr>
        <w:t xml:space="preserve"> </w:t>
      </w:r>
      <w:r>
        <w:t>России,</w:t>
      </w:r>
      <w:r>
        <w:rPr>
          <w:spacing w:val="80"/>
        </w:rPr>
        <w:t xml:space="preserve"> </w:t>
      </w:r>
      <w:r>
        <w:t>подверженные</w:t>
      </w:r>
      <w:r>
        <w:rPr>
          <w:spacing w:val="80"/>
        </w:rPr>
        <w:t xml:space="preserve"> </w:t>
      </w:r>
      <w:r>
        <w:t>их</w:t>
      </w:r>
      <w:r>
        <w:rPr>
          <w:spacing w:val="80"/>
        </w:rPr>
        <w:t xml:space="preserve"> </w:t>
      </w:r>
      <w:r>
        <w:t>влиянию.</w:t>
      </w:r>
      <w:r>
        <w:rPr>
          <w:spacing w:val="80"/>
        </w:rPr>
        <w:t xml:space="preserve"> </w:t>
      </w:r>
      <w:r>
        <w:t>Карты</w:t>
      </w:r>
      <w:r>
        <w:rPr>
          <w:spacing w:val="80"/>
        </w:rPr>
        <w:t xml:space="preserve"> </w:t>
      </w:r>
      <w:r>
        <w:t>погоды.</w:t>
      </w:r>
      <w:r>
        <w:rPr>
          <w:spacing w:val="80"/>
        </w:rPr>
        <w:t xml:space="preserve"> </w:t>
      </w:r>
      <w:r>
        <w:t>Изменение климата</w:t>
      </w:r>
      <w:r>
        <w:rPr>
          <w:spacing w:val="40"/>
        </w:rPr>
        <w:t xml:space="preserve"> </w:t>
      </w:r>
      <w:r>
        <w:t>под</w:t>
      </w:r>
      <w:r>
        <w:rPr>
          <w:spacing w:val="40"/>
        </w:rPr>
        <w:t xml:space="preserve"> </w:t>
      </w:r>
      <w:r>
        <w:t>влиянием</w:t>
      </w:r>
      <w:r>
        <w:rPr>
          <w:spacing w:val="40"/>
        </w:rPr>
        <w:t xml:space="preserve"> </w:t>
      </w:r>
      <w:r>
        <w:t>естественных</w:t>
      </w:r>
      <w:r>
        <w:rPr>
          <w:spacing w:val="40"/>
        </w:rPr>
        <w:t xml:space="preserve"> </w:t>
      </w:r>
      <w:r>
        <w:t>и</w:t>
      </w:r>
      <w:r>
        <w:rPr>
          <w:spacing w:val="40"/>
        </w:rPr>
        <w:t xml:space="preserve"> </w:t>
      </w:r>
      <w:r>
        <w:t>антропогенных</w:t>
      </w:r>
      <w:r>
        <w:rPr>
          <w:spacing w:val="40"/>
        </w:rPr>
        <w:t xml:space="preserve"> </w:t>
      </w:r>
      <w:r>
        <w:t>факторов.</w:t>
      </w:r>
      <w:r>
        <w:rPr>
          <w:spacing w:val="80"/>
        </w:rPr>
        <w:t xml:space="preserve"> </w:t>
      </w:r>
      <w:r>
        <w:t>Влияние</w:t>
      </w:r>
      <w:r>
        <w:rPr>
          <w:spacing w:val="40"/>
        </w:rPr>
        <w:t xml:space="preserve"> </w:t>
      </w:r>
      <w:r>
        <w:t>климата</w:t>
      </w:r>
      <w:r>
        <w:rPr>
          <w:spacing w:val="40"/>
        </w:rPr>
        <w:t xml:space="preserve"> </w:t>
      </w:r>
      <w:r>
        <w:t>на</w:t>
      </w:r>
      <w:r>
        <w:rPr>
          <w:spacing w:val="40"/>
        </w:rPr>
        <w:t xml:space="preserve"> </w:t>
      </w:r>
      <w:r>
        <w:t>жизнь</w:t>
      </w:r>
      <w:r>
        <w:rPr>
          <w:spacing w:val="40"/>
        </w:rPr>
        <w:t xml:space="preserve"> </w:t>
      </w:r>
      <w:r>
        <w:t>и</w:t>
      </w:r>
      <w:r>
        <w:rPr>
          <w:spacing w:val="40"/>
        </w:rPr>
        <w:t xml:space="preserve"> </w:t>
      </w:r>
      <w:r>
        <w:t>хозяйственную</w:t>
      </w:r>
      <w:r>
        <w:rPr>
          <w:spacing w:val="40"/>
        </w:rPr>
        <w:t xml:space="preserve"> </w:t>
      </w:r>
      <w:r>
        <w:t>деятельность</w:t>
      </w:r>
      <w:r>
        <w:rPr>
          <w:spacing w:val="40"/>
        </w:rPr>
        <w:t xml:space="preserve"> </w:t>
      </w:r>
      <w:r>
        <w:t>населения.</w:t>
      </w:r>
      <w:r>
        <w:rPr>
          <w:spacing w:val="40"/>
        </w:rPr>
        <w:t xml:space="preserve"> </w:t>
      </w:r>
      <w:r>
        <w:t>Наблюдаемые климатические</w:t>
      </w:r>
      <w:r>
        <w:rPr>
          <w:spacing w:val="37"/>
        </w:rPr>
        <w:t xml:space="preserve"> </w:t>
      </w:r>
      <w:r>
        <w:t>изменения</w:t>
      </w:r>
      <w:r>
        <w:rPr>
          <w:spacing w:val="38"/>
        </w:rPr>
        <w:t xml:space="preserve"> </w:t>
      </w:r>
      <w:r>
        <w:t>на</w:t>
      </w:r>
      <w:r>
        <w:rPr>
          <w:spacing w:val="32"/>
        </w:rPr>
        <w:t xml:space="preserve"> </w:t>
      </w:r>
      <w:r>
        <w:t>территории</w:t>
      </w:r>
      <w:r>
        <w:rPr>
          <w:spacing w:val="34"/>
        </w:rPr>
        <w:t xml:space="preserve"> </w:t>
      </w:r>
      <w:r>
        <w:t>России</w:t>
      </w:r>
      <w:r>
        <w:rPr>
          <w:spacing w:val="39"/>
        </w:rPr>
        <w:t xml:space="preserve"> </w:t>
      </w:r>
      <w:r>
        <w:t>и</w:t>
      </w:r>
      <w:r>
        <w:rPr>
          <w:spacing w:val="39"/>
        </w:rPr>
        <w:t xml:space="preserve"> </w:t>
      </w:r>
      <w:r>
        <w:t>их</w:t>
      </w:r>
      <w:r>
        <w:rPr>
          <w:spacing w:val="33"/>
        </w:rPr>
        <w:t xml:space="preserve"> </w:t>
      </w:r>
      <w:r>
        <w:t>возможные</w:t>
      </w:r>
      <w:r>
        <w:rPr>
          <w:spacing w:val="37"/>
        </w:rPr>
        <w:t xml:space="preserve"> </w:t>
      </w:r>
      <w:r>
        <w:t>следствия. Способы адаптации человека к разнообразным</w:t>
      </w:r>
      <w:r>
        <w:rPr>
          <w:spacing w:val="40"/>
        </w:rPr>
        <w:t xml:space="preserve"> </w:t>
      </w:r>
      <w:r>
        <w:t>климатическим условиям</w:t>
      </w:r>
      <w:r>
        <w:tab/>
      </w:r>
      <w:r>
        <w:rPr>
          <w:spacing w:val="-6"/>
        </w:rPr>
        <w:t xml:space="preserve">на </w:t>
      </w:r>
      <w:r>
        <w:t>территории страны.</w:t>
      </w:r>
    </w:p>
    <w:p w14:paraId="12183E9F">
      <w:pPr>
        <w:pStyle w:val="8"/>
        <w:ind w:left="1560" w:right="1739"/>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03BCA6D">
      <w:pPr>
        <w:pStyle w:val="8"/>
        <w:spacing w:before="2"/>
        <w:ind w:left="1560" w:right="173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78BF08ED">
      <w:pPr>
        <w:pStyle w:val="13"/>
        <w:numPr>
          <w:ilvl w:val="1"/>
          <w:numId w:val="126"/>
        </w:numPr>
        <w:tabs>
          <w:tab w:val="left" w:pos="1924"/>
        </w:tabs>
        <w:spacing w:before="1" w:after="0" w:line="275" w:lineRule="exact"/>
        <w:ind w:left="1924" w:right="0" w:hanging="364"/>
        <w:jc w:val="both"/>
        <w:rPr>
          <w:sz w:val="24"/>
        </w:rPr>
      </w:pPr>
      <w:r>
        <w:rPr>
          <w:sz w:val="24"/>
        </w:rPr>
        <w:t>Моря</w:t>
      </w:r>
      <w:r>
        <w:rPr>
          <w:spacing w:val="-4"/>
          <w:sz w:val="24"/>
        </w:rPr>
        <w:t xml:space="preserve"> </w:t>
      </w:r>
      <w:r>
        <w:rPr>
          <w:sz w:val="24"/>
        </w:rPr>
        <w:t>России.</w:t>
      </w:r>
      <w:r>
        <w:rPr>
          <w:spacing w:val="-1"/>
          <w:sz w:val="24"/>
        </w:rPr>
        <w:t xml:space="preserve"> </w:t>
      </w:r>
      <w:r>
        <w:rPr>
          <w:sz w:val="24"/>
        </w:rPr>
        <w:t>Внутренние</w:t>
      </w:r>
      <w:r>
        <w:rPr>
          <w:spacing w:val="-4"/>
          <w:sz w:val="24"/>
        </w:rPr>
        <w:t xml:space="preserve"> </w:t>
      </w:r>
      <w:r>
        <w:rPr>
          <w:sz w:val="24"/>
        </w:rPr>
        <w:t>воды</w:t>
      </w:r>
      <w:r>
        <w:rPr>
          <w:spacing w:val="-2"/>
          <w:sz w:val="24"/>
        </w:rPr>
        <w:t xml:space="preserve"> </w:t>
      </w:r>
      <w:r>
        <w:rPr>
          <w:sz w:val="24"/>
        </w:rPr>
        <w:t>и</w:t>
      </w:r>
      <w:r>
        <w:rPr>
          <w:spacing w:val="-7"/>
          <w:sz w:val="24"/>
        </w:rPr>
        <w:t xml:space="preserve"> </w:t>
      </w:r>
      <w:r>
        <w:rPr>
          <w:sz w:val="24"/>
        </w:rPr>
        <w:t>водные</w:t>
      </w:r>
      <w:r>
        <w:rPr>
          <w:spacing w:val="-4"/>
          <w:sz w:val="24"/>
        </w:rPr>
        <w:t xml:space="preserve"> </w:t>
      </w:r>
      <w:r>
        <w:rPr>
          <w:spacing w:val="-2"/>
          <w:sz w:val="24"/>
        </w:rPr>
        <w:t>ресурсы.</w:t>
      </w:r>
    </w:p>
    <w:p w14:paraId="445786AB">
      <w:pPr>
        <w:pStyle w:val="8"/>
        <w:ind w:left="1560" w:right="1737"/>
      </w:pPr>
      <w:r>
        <w:t>Моря как аквальные природные комплексы. Реки России. Распределение рек</w:t>
      </w:r>
      <w:r>
        <w:rPr>
          <w:spacing w:val="40"/>
        </w:rPr>
        <w:t xml:space="preserve"> </w:t>
      </w:r>
      <w:r>
        <w:t>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9205E7B">
      <w:pPr>
        <w:pStyle w:val="8"/>
        <w:ind w:left="1560" w:right="1732"/>
      </w:pPr>
      <w:r>
        <w:t>Крупнейшие озёра, их происхождение. Болота. Подземные воды. Ледники. Многолетняя мерзлота. Неравномерность распределения водных ресурсов.</w:t>
      </w:r>
      <w:r>
        <w:rPr>
          <w:spacing w:val="40"/>
        </w:rPr>
        <w:t xml:space="preserve"> </w:t>
      </w:r>
      <w:r>
        <w:t>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w:t>
      </w:r>
      <w:r>
        <w:rPr>
          <w:spacing w:val="-2"/>
        </w:rPr>
        <w:t xml:space="preserve"> </w:t>
      </w:r>
      <w:r>
        <w:t>водные</w:t>
      </w:r>
      <w:r>
        <w:rPr>
          <w:spacing w:val="-4"/>
        </w:rPr>
        <w:t xml:space="preserve"> </w:t>
      </w:r>
      <w:r>
        <w:t>ресурсы своего региона и</w:t>
      </w:r>
      <w:r>
        <w:rPr>
          <w:spacing w:val="-2"/>
        </w:rPr>
        <w:t xml:space="preserve"> </w:t>
      </w:r>
      <w:r>
        <w:t>своей</w:t>
      </w:r>
      <w:r>
        <w:rPr>
          <w:spacing w:val="-2"/>
        </w:rPr>
        <w:t xml:space="preserve"> </w:t>
      </w:r>
      <w:r>
        <w:t>местности. 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5974811D">
      <w:pPr>
        <w:pStyle w:val="13"/>
        <w:numPr>
          <w:ilvl w:val="1"/>
          <w:numId w:val="126"/>
        </w:numPr>
        <w:tabs>
          <w:tab w:val="left" w:pos="1924"/>
        </w:tabs>
        <w:spacing w:before="0" w:after="0" w:line="240" w:lineRule="auto"/>
        <w:ind w:left="1924" w:right="0" w:hanging="364"/>
        <w:jc w:val="both"/>
        <w:rPr>
          <w:sz w:val="24"/>
        </w:rPr>
      </w:pPr>
      <w:r>
        <w:rPr>
          <w:sz w:val="24"/>
        </w:rPr>
        <w:t>Природно-хозяйственные</w:t>
      </w:r>
      <w:r>
        <w:rPr>
          <w:spacing w:val="-12"/>
          <w:sz w:val="24"/>
        </w:rPr>
        <w:t xml:space="preserve"> </w:t>
      </w:r>
      <w:r>
        <w:rPr>
          <w:spacing w:val="-4"/>
          <w:sz w:val="24"/>
        </w:rPr>
        <w:t>зоны.</w:t>
      </w:r>
    </w:p>
    <w:p w14:paraId="44E2BF08">
      <w:pPr>
        <w:pStyle w:val="8"/>
        <w:spacing w:before="5" w:line="237" w:lineRule="auto"/>
        <w:ind w:left="1560" w:right="1736"/>
      </w:pPr>
      <w:r>
        <w:t>Почва - особый компонент природы. Факторы образования почв. Основные зональные</w:t>
      </w:r>
      <w:r>
        <w:rPr>
          <w:spacing w:val="80"/>
        </w:rPr>
        <w:t xml:space="preserve"> </w:t>
      </w:r>
      <w:r>
        <w:t>типы</w:t>
      </w:r>
      <w:r>
        <w:rPr>
          <w:spacing w:val="77"/>
          <w:w w:val="150"/>
        </w:rPr>
        <w:t xml:space="preserve"> </w:t>
      </w:r>
      <w:r>
        <w:t>почв,</w:t>
      </w:r>
      <w:r>
        <w:rPr>
          <w:spacing w:val="75"/>
          <w:w w:val="150"/>
        </w:rPr>
        <w:t xml:space="preserve"> </w:t>
      </w:r>
      <w:r>
        <w:t>их</w:t>
      </w:r>
      <w:r>
        <w:rPr>
          <w:spacing w:val="80"/>
        </w:rPr>
        <w:t xml:space="preserve"> </w:t>
      </w:r>
      <w:r>
        <w:t>свойства,</w:t>
      </w:r>
      <w:r>
        <w:rPr>
          <w:spacing w:val="75"/>
          <w:w w:val="150"/>
        </w:rPr>
        <w:t xml:space="preserve"> </w:t>
      </w:r>
      <w:r>
        <w:t>различия</w:t>
      </w:r>
      <w:r>
        <w:rPr>
          <w:spacing w:val="80"/>
        </w:rPr>
        <w:t xml:space="preserve"> </w:t>
      </w:r>
      <w:r>
        <w:t>в</w:t>
      </w:r>
      <w:r>
        <w:rPr>
          <w:spacing w:val="80"/>
        </w:rPr>
        <w:t xml:space="preserve"> </w:t>
      </w:r>
      <w:r>
        <w:t>плодородии.</w:t>
      </w:r>
      <w:r>
        <w:rPr>
          <w:spacing w:val="75"/>
          <w:w w:val="150"/>
        </w:rPr>
        <w:t xml:space="preserve"> </w:t>
      </w:r>
      <w:r>
        <w:t>Почвенные</w:t>
      </w:r>
    </w:p>
    <w:p w14:paraId="0F91DD30">
      <w:pPr>
        <w:spacing w:after="0" w:line="237" w:lineRule="auto"/>
        <w:sectPr>
          <w:pgSz w:w="11910" w:h="16840"/>
          <w:pgMar w:top="1340" w:right="60" w:bottom="280" w:left="360" w:header="720" w:footer="720" w:gutter="0"/>
          <w:cols w:space="720" w:num="1"/>
        </w:sectPr>
      </w:pPr>
    </w:p>
    <w:p w14:paraId="1136635F">
      <w:pPr>
        <w:pStyle w:val="8"/>
        <w:spacing w:before="74"/>
        <w:ind w:left="1560" w:right="1739"/>
      </w:pPr>
      <w:r>
        <w:t>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DAF4C9F">
      <w:pPr>
        <w:pStyle w:val="8"/>
        <w:ind w:left="1560" w:right="1735"/>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202C518">
      <w:pPr>
        <w:pStyle w:val="8"/>
        <w:spacing w:before="3" w:line="237" w:lineRule="auto"/>
        <w:ind w:left="1560" w:right="1740"/>
      </w:pPr>
      <w:r>
        <w:t>Природно-хозяйственные зоны России: взаимосвязь и взаимообусловленность их компонентов.</w:t>
      </w:r>
    </w:p>
    <w:p w14:paraId="4F8BD808">
      <w:pPr>
        <w:pStyle w:val="8"/>
        <w:spacing w:before="3"/>
        <w:ind w:left="1560" w:right="1731"/>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 хозяйственных зон на территории России.</w:t>
      </w:r>
    </w:p>
    <w:p w14:paraId="12EC38A8">
      <w:pPr>
        <w:pStyle w:val="8"/>
        <w:ind w:left="1560" w:right="1739"/>
      </w:pPr>
      <w:r>
        <w:t>Особо охраняемые природные территории России и своего края. Объекты Всемирного природного наследия ЮНЕСКО; растения и животные,</w:t>
      </w:r>
      <w:r>
        <w:rPr>
          <w:spacing w:val="40"/>
        </w:rPr>
        <w:t xml:space="preserve"> </w:t>
      </w:r>
      <w:r>
        <w:t>занесённые в Красную книгу России.</w:t>
      </w:r>
    </w:p>
    <w:p w14:paraId="67314D2D">
      <w:pPr>
        <w:pStyle w:val="8"/>
        <w:ind w:left="1560" w:right="1736"/>
      </w:pPr>
      <w:r>
        <w:t>Практические</w:t>
      </w:r>
      <w:r>
        <w:rPr>
          <w:spacing w:val="-5"/>
        </w:rPr>
        <w:t xml:space="preserve"> </w:t>
      </w:r>
      <w:r>
        <w:t>работы:</w:t>
      </w:r>
      <w:r>
        <w:rPr>
          <w:spacing w:val="-4"/>
        </w:rPr>
        <w:t xml:space="preserve"> </w:t>
      </w:r>
      <w:r>
        <w:t>«Объяснение</w:t>
      </w:r>
      <w:r>
        <w:rPr>
          <w:spacing w:val="-5"/>
        </w:rPr>
        <w:t xml:space="preserve"> </w:t>
      </w:r>
      <w:r>
        <w:t>различий</w:t>
      </w:r>
      <w:r>
        <w:rPr>
          <w:spacing w:val="-3"/>
        </w:rPr>
        <w:t xml:space="preserve"> </w:t>
      </w:r>
      <w:r>
        <w:t>структуры</w:t>
      </w:r>
      <w:r>
        <w:rPr>
          <w:spacing w:val="-3"/>
        </w:rPr>
        <w:t xml:space="preserve"> </w:t>
      </w:r>
      <w:r>
        <w:t>высотной</w:t>
      </w:r>
      <w:r>
        <w:rPr>
          <w:spacing w:val="-7"/>
        </w:rPr>
        <w:t xml:space="preserve"> </w:t>
      </w:r>
      <w:r>
        <w:t>поясности</w:t>
      </w:r>
      <w:r>
        <w:rPr>
          <w:spacing w:val="-6"/>
        </w:rPr>
        <w:t xml:space="preserve"> </w:t>
      </w:r>
      <w:r>
        <w:t>в горных системах», «Анализ различных точек зрения о влиянии глобальных климатических изменений на природу, на жизнь и хозяйственную</w:t>
      </w:r>
      <w:r>
        <w:rPr>
          <w:spacing w:val="80"/>
        </w:rPr>
        <w:t xml:space="preserve"> </w:t>
      </w:r>
      <w:r>
        <w:t xml:space="preserve">деятельность населения на основе анализа нескольких источников </w:t>
      </w:r>
      <w:r>
        <w:rPr>
          <w:spacing w:val="-2"/>
        </w:rPr>
        <w:t>информации».</w:t>
      </w:r>
    </w:p>
    <w:p w14:paraId="558EEFF8">
      <w:pPr>
        <w:pStyle w:val="13"/>
        <w:numPr>
          <w:ilvl w:val="0"/>
          <w:numId w:val="126"/>
        </w:numPr>
        <w:tabs>
          <w:tab w:val="left" w:pos="1742"/>
        </w:tabs>
        <w:spacing w:before="1" w:after="0" w:line="275" w:lineRule="exact"/>
        <w:ind w:left="1742" w:right="0" w:hanging="182"/>
        <w:jc w:val="both"/>
        <w:rPr>
          <w:sz w:val="24"/>
        </w:rPr>
      </w:pPr>
      <w:r>
        <w:rPr>
          <w:sz w:val="24"/>
        </w:rPr>
        <w:t>Население</w:t>
      </w:r>
      <w:r>
        <w:rPr>
          <w:spacing w:val="-4"/>
          <w:sz w:val="24"/>
        </w:rPr>
        <w:t xml:space="preserve"> </w:t>
      </w:r>
      <w:r>
        <w:rPr>
          <w:spacing w:val="-2"/>
          <w:sz w:val="24"/>
        </w:rPr>
        <w:t>России.</w:t>
      </w:r>
    </w:p>
    <w:p w14:paraId="0753A9B8">
      <w:pPr>
        <w:pStyle w:val="13"/>
        <w:numPr>
          <w:ilvl w:val="1"/>
          <w:numId w:val="126"/>
        </w:numPr>
        <w:tabs>
          <w:tab w:val="left" w:pos="1919"/>
        </w:tabs>
        <w:spacing w:before="0" w:after="0" w:line="275" w:lineRule="exact"/>
        <w:ind w:left="1919" w:right="0" w:hanging="359"/>
        <w:jc w:val="both"/>
        <w:rPr>
          <w:sz w:val="24"/>
        </w:rPr>
      </w:pPr>
      <w:r>
        <w:rPr>
          <w:sz w:val="24"/>
        </w:rPr>
        <w:t>Численность</w:t>
      </w:r>
      <w:r>
        <w:rPr>
          <w:spacing w:val="-4"/>
          <w:sz w:val="24"/>
        </w:rPr>
        <w:t xml:space="preserve"> </w:t>
      </w:r>
      <w:r>
        <w:rPr>
          <w:sz w:val="24"/>
        </w:rPr>
        <w:t>населения</w:t>
      </w:r>
      <w:r>
        <w:rPr>
          <w:spacing w:val="-1"/>
          <w:sz w:val="24"/>
        </w:rPr>
        <w:t xml:space="preserve"> </w:t>
      </w:r>
      <w:r>
        <w:rPr>
          <w:spacing w:val="-2"/>
          <w:sz w:val="24"/>
        </w:rPr>
        <w:t>России.</w:t>
      </w:r>
    </w:p>
    <w:p w14:paraId="76D394B2">
      <w:pPr>
        <w:pStyle w:val="8"/>
        <w:spacing w:before="3"/>
        <w:ind w:left="1560" w:right="1734"/>
      </w:pPr>
      <w:r>
        <w:t xml:space="preserve">Динамика численности населения России в XX-XXI вв. и факторы, определяющие её. Переписи населения России. Естественное движение </w:t>
      </w:r>
      <w:r>
        <w:rPr>
          <w:spacing w:val="-2"/>
        </w:rPr>
        <w:t>населения.</w:t>
      </w:r>
    </w:p>
    <w:p w14:paraId="5844E885">
      <w:pPr>
        <w:pStyle w:val="8"/>
        <w:spacing w:line="274" w:lineRule="exact"/>
        <w:ind w:left="1560"/>
      </w:pPr>
      <w:r>
        <w:t>Рождаемость,</w:t>
      </w:r>
      <w:r>
        <w:rPr>
          <w:spacing w:val="2"/>
        </w:rPr>
        <w:t xml:space="preserve"> </w:t>
      </w:r>
      <w:r>
        <w:t>смертность,</w:t>
      </w:r>
      <w:r>
        <w:rPr>
          <w:spacing w:val="-3"/>
        </w:rPr>
        <w:t xml:space="preserve"> </w:t>
      </w:r>
      <w:r>
        <w:t>естественный</w:t>
      </w:r>
      <w:r>
        <w:rPr>
          <w:spacing w:val="55"/>
        </w:rPr>
        <w:t xml:space="preserve">   </w:t>
      </w:r>
      <w:r>
        <w:t>приростнаселения</w:t>
      </w:r>
      <w:r>
        <w:rPr>
          <w:spacing w:val="1"/>
        </w:rPr>
        <w:t xml:space="preserve"> </w:t>
      </w:r>
      <w:r>
        <w:rPr>
          <w:spacing w:val="-2"/>
        </w:rPr>
        <w:t>России</w:t>
      </w:r>
    </w:p>
    <w:p w14:paraId="17968F20">
      <w:pPr>
        <w:pStyle w:val="8"/>
        <w:tabs>
          <w:tab w:val="left" w:pos="1915"/>
          <w:tab w:val="left" w:pos="2380"/>
          <w:tab w:val="left" w:pos="3258"/>
          <w:tab w:val="left" w:pos="4222"/>
          <w:tab w:val="left" w:pos="5368"/>
          <w:tab w:val="left" w:pos="5704"/>
          <w:tab w:val="left" w:pos="6064"/>
          <w:tab w:val="left" w:pos="6851"/>
          <w:tab w:val="left" w:pos="6979"/>
          <w:tab w:val="left" w:pos="7322"/>
          <w:tab w:val="left" w:pos="7805"/>
          <w:tab w:val="left" w:pos="8686"/>
          <w:tab w:val="left" w:pos="8961"/>
        </w:tabs>
        <w:spacing w:before="2"/>
        <w:ind w:left="1560" w:right="1736"/>
        <w:jc w:val="left"/>
      </w:pPr>
      <w:r>
        <w:rPr>
          <w:spacing w:val="-10"/>
        </w:rPr>
        <w:t>и</w:t>
      </w:r>
      <w:r>
        <w:tab/>
      </w:r>
      <w:r>
        <w:rPr>
          <w:spacing w:val="-6"/>
        </w:rPr>
        <w:t>их</w:t>
      </w:r>
      <w:r>
        <w:tab/>
      </w:r>
      <w:r>
        <w:rPr>
          <w:spacing w:val="-2"/>
        </w:rPr>
        <w:t>географические</w:t>
      </w:r>
      <w:r>
        <w:tab/>
      </w:r>
      <w:r>
        <w:rPr>
          <w:spacing w:val="-2"/>
        </w:rPr>
        <w:t>различия</w:t>
      </w:r>
      <w:r>
        <w:tab/>
      </w:r>
      <w:r>
        <w:rPr>
          <w:spacing w:val="-10"/>
        </w:rPr>
        <w:t>в</w:t>
      </w:r>
      <w:r>
        <w:tab/>
      </w:r>
      <w:r>
        <w:rPr>
          <w:spacing w:val="-2"/>
        </w:rPr>
        <w:t>пределах</w:t>
      </w:r>
      <w:r>
        <w:tab/>
      </w:r>
      <w:r>
        <w:rPr>
          <w:spacing w:val="-2"/>
        </w:rPr>
        <w:t>разных</w:t>
      </w:r>
      <w:r>
        <w:tab/>
      </w:r>
      <w:r>
        <w:rPr>
          <w:spacing w:val="-2"/>
        </w:rPr>
        <w:t>регионов</w:t>
      </w:r>
      <w:r>
        <w:tab/>
      </w:r>
      <w:r>
        <w:rPr>
          <w:spacing w:val="-2"/>
        </w:rPr>
        <w:t xml:space="preserve">России. </w:t>
      </w:r>
      <w:r>
        <w:t>Геодемографическое положение России.</w:t>
      </w:r>
      <w:r>
        <w:tab/>
      </w:r>
      <w:r>
        <w:rPr>
          <w:spacing w:val="-2"/>
        </w:rPr>
        <w:t>Основные</w:t>
      </w:r>
      <w:r>
        <w:tab/>
      </w:r>
      <w:r>
        <w:t>меры современной демографической</w:t>
      </w:r>
      <w:r>
        <w:rPr>
          <w:spacing w:val="-2"/>
        </w:rPr>
        <w:t xml:space="preserve"> </w:t>
      </w:r>
      <w:r>
        <w:t>политики</w:t>
      </w:r>
      <w:r>
        <w:rPr>
          <w:spacing w:val="-2"/>
        </w:rPr>
        <w:t xml:space="preserve"> </w:t>
      </w:r>
      <w:r>
        <w:t xml:space="preserve">государства. Общий прирост населения. Миграции </w:t>
      </w:r>
      <w:r>
        <w:rPr>
          <w:spacing w:val="-2"/>
        </w:rPr>
        <w:t>(механическое</w:t>
      </w:r>
      <w:r>
        <w:tab/>
      </w:r>
      <w:r>
        <w:t>движение</w:t>
      </w:r>
      <w:r>
        <w:rPr>
          <w:spacing w:val="80"/>
        </w:rPr>
        <w:t xml:space="preserve"> </w:t>
      </w:r>
      <w:r>
        <w:t>населения).</w:t>
      </w:r>
      <w:r>
        <w:rPr>
          <w:spacing w:val="80"/>
        </w:rPr>
        <w:t xml:space="preserve"> </w:t>
      </w:r>
      <w:r>
        <w:t>Внешние</w:t>
      </w:r>
      <w:r>
        <w:tab/>
      </w:r>
      <w:r>
        <w:tab/>
      </w:r>
      <w:r>
        <w:t>и</w:t>
      </w:r>
      <w:r>
        <w:rPr>
          <w:spacing w:val="80"/>
        </w:rPr>
        <w:t xml:space="preserve"> </w:t>
      </w:r>
      <w:r>
        <w:t>внутренние</w:t>
      </w:r>
      <w:r>
        <w:tab/>
      </w:r>
      <w:r>
        <w:rPr>
          <w:spacing w:val="-2"/>
        </w:rPr>
        <w:t xml:space="preserve">миграции. </w:t>
      </w:r>
      <w:r>
        <w:t>Эмиграция</w:t>
      </w:r>
      <w:r>
        <w:rPr>
          <w:spacing w:val="80"/>
        </w:rPr>
        <w:t xml:space="preserve"> </w:t>
      </w:r>
      <w:r>
        <w:t>и</w:t>
      </w:r>
      <w:r>
        <w:rPr>
          <w:spacing w:val="80"/>
        </w:rPr>
        <w:t xml:space="preserve"> </w:t>
      </w:r>
      <w:r>
        <w:t>иммиграция.</w:t>
      </w:r>
      <w:r>
        <w:rPr>
          <w:spacing w:val="80"/>
        </w:rPr>
        <w:t xml:space="preserve"> </w:t>
      </w:r>
      <w:r>
        <w:t>Миграционный</w:t>
      </w:r>
      <w:r>
        <w:rPr>
          <w:spacing w:val="80"/>
        </w:rPr>
        <w:t xml:space="preserve"> </w:t>
      </w:r>
      <w:r>
        <w:t>прирост</w:t>
      </w:r>
      <w:r>
        <w:rPr>
          <w:spacing w:val="80"/>
        </w:rPr>
        <w:t xml:space="preserve"> </w:t>
      </w:r>
      <w:r>
        <w:t>населения.</w:t>
      </w:r>
      <w:r>
        <w:rPr>
          <w:spacing w:val="80"/>
        </w:rPr>
        <w:t xml:space="preserve"> </w:t>
      </w:r>
      <w:r>
        <w:t>Причины</w:t>
      </w:r>
      <w:r>
        <w:rPr>
          <w:spacing w:val="40"/>
        </w:rPr>
        <w:t xml:space="preserve"> </w:t>
      </w:r>
      <w:r>
        <w:t>миграций и</w:t>
      </w:r>
      <w:r>
        <w:rPr>
          <w:spacing w:val="-5"/>
        </w:rPr>
        <w:t xml:space="preserve"> </w:t>
      </w:r>
      <w:r>
        <w:t>основные</w:t>
      </w:r>
      <w:r>
        <w:rPr>
          <w:spacing w:val="-7"/>
        </w:rPr>
        <w:t xml:space="preserve"> </w:t>
      </w:r>
      <w:r>
        <w:t>направления</w:t>
      </w:r>
      <w:r>
        <w:rPr>
          <w:spacing w:val="-6"/>
        </w:rPr>
        <w:t xml:space="preserve"> </w:t>
      </w:r>
      <w:r>
        <w:t>миграционных</w:t>
      </w:r>
      <w:r>
        <w:rPr>
          <w:spacing w:val="-6"/>
        </w:rPr>
        <w:t xml:space="preserve"> </w:t>
      </w:r>
      <w:r>
        <w:t>потоков. Причины миграций и</w:t>
      </w:r>
      <w:r>
        <w:rPr>
          <w:spacing w:val="-6"/>
        </w:rPr>
        <w:t xml:space="preserve"> </w:t>
      </w:r>
      <w:r>
        <w:t>основные</w:t>
      </w:r>
      <w:r>
        <w:rPr>
          <w:spacing w:val="-3"/>
        </w:rPr>
        <w:t xml:space="preserve"> </w:t>
      </w:r>
      <w:r>
        <w:t>направления</w:t>
      </w:r>
      <w:r>
        <w:rPr>
          <w:spacing w:val="-7"/>
        </w:rPr>
        <w:t xml:space="preserve"> </w:t>
      </w:r>
      <w:r>
        <w:t>миграционных</w:t>
      </w:r>
      <w:r>
        <w:rPr>
          <w:spacing w:val="-7"/>
        </w:rPr>
        <w:t xml:space="preserve"> </w:t>
      </w:r>
      <w:r>
        <w:t>потоков</w:t>
      </w:r>
      <w:r>
        <w:rPr>
          <w:spacing w:val="-1"/>
        </w:rPr>
        <w:t xml:space="preserve"> </w:t>
      </w:r>
      <w:r>
        <w:t>России</w:t>
      </w:r>
      <w:r>
        <w:rPr>
          <w:spacing w:val="-6"/>
        </w:rPr>
        <w:t xml:space="preserve"> </w:t>
      </w:r>
      <w:r>
        <w:t>в</w:t>
      </w:r>
      <w:r>
        <w:rPr>
          <w:spacing w:val="-1"/>
        </w:rPr>
        <w:t xml:space="preserve"> </w:t>
      </w:r>
      <w:r>
        <w:t>разные</w:t>
      </w:r>
      <w:r>
        <w:rPr>
          <w:spacing w:val="-3"/>
        </w:rPr>
        <w:t xml:space="preserve"> </w:t>
      </w:r>
      <w:r>
        <w:t>исторические периоды.</w:t>
      </w:r>
      <w:r>
        <w:rPr>
          <w:spacing w:val="40"/>
        </w:rPr>
        <w:t xml:space="preserve"> </w:t>
      </w:r>
      <w:r>
        <w:t>Государственная</w:t>
      </w:r>
      <w:r>
        <w:rPr>
          <w:spacing w:val="40"/>
        </w:rPr>
        <w:t xml:space="preserve"> </w:t>
      </w:r>
      <w:r>
        <w:t>миграционная</w:t>
      </w:r>
      <w:r>
        <w:rPr>
          <w:spacing w:val="40"/>
        </w:rPr>
        <w:t xml:space="preserve"> </w:t>
      </w:r>
      <w:r>
        <w:t>политика</w:t>
      </w:r>
      <w:r>
        <w:rPr>
          <w:spacing w:val="40"/>
        </w:rPr>
        <w:t xml:space="preserve"> </w:t>
      </w:r>
      <w:r>
        <w:t>Российской</w:t>
      </w:r>
      <w:r>
        <w:rPr>
          <w:spacing w:val="40"/>
        </w:rPr>
        <w:t xml:space="preserve"> </w:t>
      </w:r>
      <w:r>
        <w:t>Федерации. Различные варианты прогнозов изменения численности населения России.</w:t>
      </w:r>
    </w:p>
    <w:p w14:paraId="06DDFF4E">
      <w:pPr>
        <w:pStyle w:val="8"/>
        <w:ind w:left="1560" w:right="1739"/>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D0D0B79">
      <w:pPr>
        <w:pStyle w:val="13"/>
        <w:numPr>
          <w:ilvl w:val="1"/>
          <w:numId w:val="126"/>
        </w:numPr>
        <w:tabs>
          <w:tab w:val="left" w:pos="1924"/>
          <w:tab w:val="left" w:pos="2855"/>
          <w:tab w:val="left" w:pos="3200"/>
          <w:tab w:val="left" w:pos="3234"/>
          <w:tab w:val="left" w:pos="4395"/>
          <w:tab w:val="left" w:pos="5032"/>
          <w:tab w:val="left" w:pos="5431"/>
          <w:tab w:val="left" w:pos="5858"/>
          <w:tab w:val="left" w:pos="7004"/>
          <w:tab w:val="left" w:pos="8583"/>
          <w:tab w:val="left" w:pos="8955"/>
        </w:tabs>
        <w:spacing w:before="2" w:after="0" w:line="240" w:lineRule="auto"/>
        <w:ind w:left="1560" w:right="1734" w:firstLine="0"/>
        <w:jc w:val="left"/>
        <w:rPr>
          <w:sz w:val="24"/>
        </w:rPr>
      </w:pPr>
      <w:r>
        <w:rPr>
          <w:sz w:val="24"/>
        </w:rPr>
        <w:t xml:space="preserve">Территориальные особенности размещения населения России. Географические особенности размещения населения: их обусловленность </w:t>
      </w:r>
      <w:r>
        <w:rPr>
          <w:spacing w:val="-2"/>
          <w:sz w:val="24"/>
        </w:rPr>
        <w:t>природными,</w:t>
      </w:r>
      <w:r>
        <w:rPr>
          <w:sz w:val="24"/>
        </w:rPr>
        <w:tab/>
      </w:r>
      <w:r>
        <w:rPr>
          <w:spacing w:val="-2"/>
          <w:sz w:val="24"/>
        </w:rPr>
        <w:t>историческими</w:t>
      </w:r>
      <w:r>
        <w:rPr>
          <w:sz w:val="24"/>
        </w:rPr>
        <w:tab/>
      </w:r>
      <w:r>
        <w:rPr>
          <w:spacing w:val="-10"/>
          <w:sz w:val="24"/>
        </w:rPr>
        <w:t>и</w:t>
      </w:r>
      <w:r>
        <w:rPr>
          <w:sz w:val="24"/>
        </w:rPr>
        <w:tab/>
      </w:r>
      <w:r>
        <w:rPr>
          <w:spacing w:val="-2"/>
          <w:sz w:val="24"/>
        </w:rPr>
        <w:t>социально-экономическими</w:t>
      </w:r>
      <w:r>
        <w:rPr>
          <w:sz w:val="24"/>
        </w:rPr>
        <w:tab/>
      </w:r>
      <w:r>
        <w:rPr>
          <w:spacing w:val="-2"/>
          <w:sz w:val="24"/>
        </w:rPr>
        <w:t xml:space="preserve">факторами. </w:t>
      </w:r>
      <w:r>
        <w:rPr>
          <w:sz w:val="24"/>
        </w:rPr>
        <w:t>Основная</w:t>
      </w:r>
      <w:r>
        <w:rPr>
          <w:spacing w:val="-2"/>
          <w:sz w:val="24"/>
        </w:rPr>
        <w:t xml:space="preserve"> </w:t>
      </w:r>
      <w:r>
        <w:rPr>
          <w:sz w:val="24"/>
        </w:rPr>
        <w:t>полоса</w:t>
      </w:r>
      <w:r>
        <w:rPr>
          <w:spacing w:val="-3"/>
          <w:sz w:val="24"/>
        </w:rPr>
        <w:t xml:space="preserve"> </w:t>
      </w:r>
      <w:r>
        <w:rPr>
          <w:sz w:val="24"/>
        </w:rPr>
        <w:t>расселения. Плотность</w:t>
      </w:r>
      <w:r>
        <w:rPr>
          <w:spacing w:val="-5"/>
          <w:sz w:val="24"/>
        </w:rPr>
        <w:t xml:space="preserve"> </w:t>
      </w:r>
      <w:r>
        <w:rPr>
          <w:sz w:val="24"/>
        </w:rPr>
        <w:t>населения</w:t>
      </w:r>
      <w:r>
        <w:rPr>
          <w:spacing w:val="-2"/>
          <w:sz w:val="24"/>
        </w:rPr>
        <w:t xml:space="preserve"> </w:t>
      </w:r>
      <w:r>
        <w:rPr>
          <w:sz w:val="24"/>
        </w:rPr>
        <w:t>как</w:t>
      </w:r>
      <w:r>
        <w:rPr>
          <w:spacing w:val="-4"/>
          <w:sz w:val="24"/>
        </w:rPr>
        <w:t xml:space="preserve"> </w:t>
      </w:r>
      <w:r>
        <w:rPr>
          <w:sz w:val="24"/>
        </w:rPr>
        <w:t>показатель</w:t>
      </w:r>
      <w:r>
        <w:rPr>
          <w:spacing w:val="-6"/>
          <w:sz w:val="24"/>
        </w:rPr>
        <w:t xml:space="preserve"> </w:t>
      </w:r>
      <w:r>
        <w:rPr>
          <w:sz w:val="24"/>
        </w:rPr>
        <w:t>освоенности территории.</w:t>
      </w:r>
      <w:r>
        <w:rPr>
          <w:spacing w:val="40"/>
          <w:sz w:val="24"/>
        </w:rPr>
        <w:t xml:space="preserve"> </w:t>
      </w:r>
      <w:r>
        <w:rPr>
          <w:sz w:val="24"/>
        </w:rPr>
        <w:t>Различия</w:t>
      </w:r>
      <w:r>
        <w:rPr>
          <w:spacing w:val="40"/>
          <w:sz w:val="24"/>
        </w:rPr>
        <w:t xml:space="preserve"> </w:t>
      </w:r>
      <w:r>
        <w:rPr>
          <w:sz w:val="24"/>
        </w:rPr>
        <w:t>в</w:t>
      </w:r>
      <w:r>
        <w:rPr>
          <w:spacing w:val="40"/>
          <w:sz w:val="24"/>
        </w:rPr>
        <w:t xml:space="preserve"> </w:t>
      </w:r>
      <w:r>
        <w:rPr>
          <w:sz w:val="24"/>
        </w:rPr>
        <w:t>плотности</w:t>
      </w:r>
      <w:r>
        <w:rPr>
          <w:spacing w:val="40"/>
          <w:sz w:val="24"/>
        </w:rPr>
        <w:t xml:space="preserve"> </w:t>
      </w:r>
      <w:r>
        <w:rPr>
          <w:sz w:val="24"/>
        </w:rPr>
        <w:t>населения</w:t>
      </w:r>
      <w:r>
        <w:rPr>
          <w:spacing w:val="40"/>
          <w:sz w:val="24"/>
        </w:rPr>
        <w:t xml:space="preserve"> </w:t>
      </w:r>
      <w:r>
        <w:rPr>
          <w:sz w:val="24"/>
        </w:rPr>
        <w:t>в</w:t>
      </w:r>
      <w:r>
        <w:rPr>
          <w:spacing w:val="40"/>
          <w:sz w:val="24"/>
        </w:rPr>
        <w:t xml:space="preserve"> </w:t>
      </w:r>
      <w:r>
        <w:rPr>
          <w:sz w:val="24"/>
        </w:rPr>
        <w:t>географических</w:t>
      </w:r>
      <w:r>
        <w:rPr>
          <w:spacing w:val="40"/>
          <w:sz w:val="24"/>
        </w:rPr>
        <w:t xml:space="preserve"> </w:t>
      </w:r>
      <w:r>
        <w:rPr>
          <w:sz w:val="24"/>
        </w:rPr>
        <w:t>районах</w:t>
      </w:r>
      <w:r>
        <w:rPr>
          <w:spacing w:val="40"/>
          <w:sz w:val="24"/>
        </w:rPr>
        <w:t xml:space="preserve"> </w:t>
      </w:r>
      <w:r>
        <w:rPr>
          <w:sz w:val="24"/>
        </w:rPr>
        <w:t>и</w:t>
      </w:r>
      <w:r>
        <w:rPr>
          <w:spacing w:val="40"/>
          <w:sz w:val="24"/>
        </w:rPr>
        <w:t xml:space="preserve"> </w:t>
      </w:r>
      <w:r>
        <w:rPr>
          <w:sz w:val="24"/>
        </w:rPr>
        <w:t>субъектах</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Городское</w:t>
      </w:r>
      <w:r>
        <w:rPr>
          <w:spacing w:val="40"/>
          <w:sz w:val="24"/>
        </w:rPr>
        <w:t xml:space="preserve"> </w:t>
      </w:r>
      <w:r>
        <w:rPr>
          <w:sz w:val="24"/>
        </w:rPr>
        <w:t>и</w:t>
      </w:r>
      <w:r>
        <w:rPr>
          <w:spacing w:val="40"/>
          <w:sz w:val="24"/>
        </w:rPr>
        <w:t xml:space="preserve"> </w:t>
      </w:r>
      <w:r>
        <w:rPr>
          <w:sz w:val="24"/>
        </w:rPr>
        <w:t>сельское</w:t>
      </w:r>
      <w:r>
        <w:rPr>
          <w:spacing w:val="40"/>
          <w:sz w:val="24"/>
        </w:rPr>
        <w:t xml:space="preserve"> </w:t>
      </w:r>
      <w:r>
        <w:rPr>
          <w:sz w:val="24"/>
        </w:rPr>
        <w:t>население.</w:t>
      </w:r>
      <w:r>
        <w:rPr>
          <w:spacing w:val="40"/>
          <w:sz w:val="24"/>
        </w:rPr>
        <w:t xml:space="preserve"> </w:t>
      </w:r>
      <w:r>
        <w:rPr>
          <w:sz w:val="24"/>
        </w:rPr>
        <w:t>Виды</w:t>
      </w:r>
      <w:r>
        <w:rPr>
          <w:spacing w:val="80"/>
          <w:sz w:val="24"/>
        </w:rPr>
        <w:t xml:space="preserve"> </w:t>
      </w:r>
      <w:r>
        <w:rPr>
          <w:spacing w:val="-2"/>
          <w:sz w:val="24"/>
        </w:rPr>
        <w:t>городских</w:t>
      </w:r>
      <w:r>
        <w:rPr>
          <w:sz w:val="24"/>
        </w:rPr>
        <w:tab/>
      </w:r>
      <w:r>
        <w:rPr>
          <w:spacing w:val="-10"/>
          <w:sz w:val="24"/>
        </w:rPr>
        <w:t>и</w:t>
      </w:r>
      <w:r>
        <w:rPr>
          <w:sz w:val="24"/>
        </w:rPr>
        <w:tab/>
      </w:r>
      <w:r>
        <w:rPr>
          <w:sz w:val="24"/>
        </w:rPr>
        <w:tab/>
      </w:r>
      <w:r>
        <w:rPr>
          <w:spacing w:val="-2"/>
          <w:sz w:val="24"/>
        </w:rPr>
        <w:t>сельских</w:t>
      </w:r>
      <w:r>
        <w:rPr>
          <w:sz w:val="24"/>
        </w:rPr>
        <w:tab/>
      </w:r>
      <w:r>
        <w:rPr>
          <w:spacing w:val="-2"/>
          <w:sz w:val="24"/>
        </w:rPr>
        <w:t>населённых</w:t>
      </w:r>
      <w:r>
        <w:rPr>
          <w:sz w:val="24"/>
        </w:rPr>
        <w:tab/>
      </w:r>
      <w:r>
        <w:rPr>
          <w:spacing w:val="-2"/>
          <w:sz w:val="24"/>
        </w:rPr>
        <w:t>пунктов.</w:t>
      </w:r>
      <w:r>
        <w:rPr>
          <w:sz w:val="24"/>
        </w:rPr>
        <w:tab/>
      </w:r>
      <w:r>
        <w:rPr>
          <w:spacing w:val="-2"/>
          <w:sz w:val="24"/>
        </w:rPr>
        <w:t>Урбанизация</w:t>
      </w:r>
      <w:r>
        <w:rPr>
          <w:sz w:val="24"/>
        </w:rPr>
        <w:tab/>
      </w:r>
      <w:r>
        <w:rPr>
          <w:spacing w:val="-48"/>
          <w:sz w:val="24"/>
        </w:rPr>
        <w:t xml:space="preserve"> </w:t>
      </w:r>
      <w:r>
        <w:rPr>
          <w:sz w:val="24"/>
        </w:rPr>
        <w:t>в</w:t>
      </w:r>
      <w:r>
        <w:rPr>
          <w:sz w:val="24"/>
        </w:rPr>
        <w:tab/>
      </w:r>
      <w:r>
        <w:rPr>
          <w:spacing w:val="-2"/>
          <w:sz w:val="24"/>
        </w:rPr>
        <w:t xml:space="preserve">России. </w:t>
      </w:r>
      <w:r>
        <w:rPr>
          <w:sz w:val="24"/>
        </w:rPr>
        <w:t>Крупнейшие</w:t>
      </w:r>
      <w:r>
        <w:rPr>
          <w:spacing w:val="40"/>
          <w:sz w:val="24"/>
        </w:rPr>
        <w:t xml:space="preserve"> </w:t>
      </w:r>
      <w:r>
        <w:rPr>
          <w:sz w:val="24"/>
        </w:rPr>
        <w:t>города</w:t>
      </w:r>
      <w:r>
        <w:rPr>
          <w:spacing w:val="40"/>
          <w:sz w:val="24"/>
        </w:rPr>
        <w:t xml:space="preserve"> </w:t>
      </w:r>
      <w:r>
        <w:rPr>
          <w:sz w:val="24"/>
        </w:rPr>
        <w:t>и</w:t>
      </w:r>
      <w:r>
        <w:rPr>
          <w:spacing w:val="40"/>
          <w:sz w:val="24"/>
        </w:rPr>
        <w:t xml:space="preserve"> </w:t>
      </w:r>
      <w:r>
        <w:rPr>
          <w:sz w:val="24"/>
        </w:rPr>
        <w:t>городские</w:t>
      </w:r>
      <w:r>
        <w:rPr>
          <w:spacing w:val="40"/>
          <w:sz w:val="24"/>
        </w:rPr>
        <w:t xml:space="preserve"> </w:t>
      </w:r>
      <w:r>
        <w:rPr>
          <w:sz w:val="24"/>
        </w:rPr>
        <w:t>агломерации.</w:t>
      </w:r>
      <w:r>
        <w:rPr>
          <w:spacing w:val="40"/>
          <w:sz w:val="24"/>
        </w:rPr>
        <w:t xml:space="preserve"> </w:t>
      </w:r>
      <w:r>
        <w:rPr>
          <w:sz w:val="24"/>
        </w:rPr>
        <w:t>Классификация</w:t>
      </w:r>
      <w:r>
        <w:rPr>
          <w:spacing w:val="40"/>
          <w:sz w:val="24"/>
        </w:rPr>
        <w:t xml:space="preserve"> </w:t>
      </w:r>
      <w:r>
        <w:rPr>
          <w:sz w:val="24"/>
        </w:rPr>
        <w:t>городов</w:t>
      </w:r>
      <w:r>
        <w:rPr>
          <w:spacing w:val="40"/>
          <w:sz w:val="24"/>
        </w:rPr>
        <w:t xml:space="preserve"> </w:t>
      </w:r>
      <w:r>
        <w:rPr>
          <w:sz w:val="24"/>
        </w:rPr>
        <w:t>по</w:t>
      </w:r>
      <w:r>
        <w:rPr>
          <w:spacing w:val="40"/>
          <w:sz w:val="24"/>
        </w:rPr>
        <w:t xml:space="preserve"> </w:t>
      </w:r>
      <w:r>
        <w:rPr>
          <w:sz w:val="24"/>
        </w:rPr>
        <w:t>численности</w:t>
      </w:r>
      <w:r>
        <w:rPr>
          <w:spacing w:val="80"/>
          <w:sz w:val="24"/>
        </w:rPr>
        <w:t xml:space="preserve"> </w:t>
      </w:r>
      <w:r>
        <w:rPr>
          <w:sz w:val="24"/>
        </w:rPr>
        <w:t>населения.</w:t>
      </w:r>
      <w:r>
        <w:rPr>
          <w:spacing w:val="80"/>
          <w:sz w:val="24"/>
        </w:rPr>
        <w:t xml:space="preserve"> </w:t>
      </w:r>
      <w:r>
        <w:rPr>
          <w:sz w:val="24"/>
        </w:rPr>
        <w:t>Роль</w:t>
      </w:r>
      <w:r>
        <w:rPr>
          <w:spacing w:val="80"/>
          <w:sz w:val="24"/>
        </w:rPr>
        <w:t xml:space="preserve"> </w:t>
      </w:r>
      <w:r>
        <w:rPr>
          <w:sz w:val="24"/>
        </w:rPr>
        <w:t>городов</w:t>
      </w:r>
      <w:r>
        <w:rPr>
          <w:spacing w:val="80"/>
          <w:sz w:val="24"/>
        </w:rPr>
        <w:t xml:space="preserve"> </w:t>
      </w:r>
      <w:r>
        <w:rPr>
          <w:sz w:val="24"/>
        </w:rPr>
        <w:t>в</w:t>
      </w:r>
      <w:r>
        <w:rPr>
          <w:spacing w:val="80"/>
          <w:sz w:val="24"/>
        </w:rPr>
        <w:t xml:space="preserve"> </w:t>
      </w:r>
      <w:r>
        <w:rPr>
          <w:sz w:val="24"/>
        </w:rPr>
        <w:t>жизни</w:t>
      </w:r>
      <w:r>
        <w:rPr>
          <w:spacing w:val="80"/>
          <w:sz w:val="24"/>
        </w:rPr>
        <w:t xml:space="preserve"> </w:t>
      </w:r>
      <w:r>
        <w:rPr>
          <w:sz w:val="24"/>
        </w:rPr>
        <w:t>страны.</w:t>
      </w:r>
      <w:r>
        <w:rPr>
          <w:spacing w:val="80"/>
          <w:sz w:val="24"/>
        </w:rPr>
        <w:t xml:space="preserve"> </w:t>
      </w:r>
      <w:r>
        <w:rPr>
          <w:sz w:val="24"/>
        </w:rPr>
        <w:t>Функции</w:t>
      </w:r>
      <w:r>
        <w:rPr>
          <w:spacing w:val="80"/>
          <w:sz w:val="24"/>
        </w:rPr>
        <w:t xml:space="preserve"> </w:t>
      </w:r>
      <w:r>
        <w:rPr>
          <w:sz w:val="24"/>
        </w:rPr>
        <w:t>городов России.</w:t>
      </w:r>
      <w:r>
        <w:rPr>
          <w:spacing w:val="40"/>
          <w:sz w:val="24"/>
        </w:rPr>
        <w:t xml:space="preserve"> </w:t>
      </w:r>
      <w:r>
        <w:rPr>
          <w:sz w:val="24"/>
        </w:rPr>
        <w:t>Монофункциональные</w:t>
      </w:r>
      <w:r>
        <w:rPr>
          <w:spacing w:val="40"/>
          <w:sz w:val="24"/>
        </w:rPr>
        <w:t xml:space="preserve"> </w:t>
      </w:r>
      <w:r>
        <w:rPr>
          <w:sz w:val="24"/>
        </w:rPr>
        <w:t>города.</w:t>
      </w:r>
      <w:r>
        <w:rPr>
          <w:spacing w:val="40"/>
          <w:sz w:val="24"/>
        </w:rPr>
        <w:t xml:space="preserve"> </w:t>
      </w:r>
      <w:r>
        <w:rPr>
          <w:sz w:val="24"/>
        </w:rPr>
        <w:t>Сельская</w:t>
      </w:r>
      <w:r>
        <w:rPr>
          <w:spacing w:val="40"/>
          <w:sz w:val="24"/>
        </w:rPr>
        <w:t xml:space="preserve"> </w:t>
      </w:r>
      <w:r>
        <w:rPr>
          <w:sz w:val="24"/>
        </w:rPr>
        <w:t>местность</w:t>
      </w:r>
      <w:r>
        <w:rPr>
          <w:spacing w:val="40"/>
          <w:sz w:val="24"/>
        </w:rPr>
        <w:t xml:space="preserve"> </w:t>
      </w:r>
      <w:r>
        <w:rPr>
          <w:sz w:val="24"/>
        </w:rPr>
        <w:t>и</w:t>
      </w:r>
      <w:r>
        <w:rPr>
          <w:spacing w:val="40"/>
          <w:sz w:val="24"/>
        </w:rPr>
        <w:t xml:space="preserve"> </w:t>
      </w:r>
      <w:r>
        <w:rPr>
          <w:sz w:val="24"/>
        </w:rPr>
        <w:t>современные</w:t>
      </w:r>
      <w:r>
        <w:rPr>
          <w:spacing w:val="40"/>
          <w:sz w:val="24"/>
        </w:rPr>
        <w:t xml:space="preserve"> </w:t>
      </w:r>
      <w:r>
        <w:rPr>
          <w:sz w:val="24"/>
        </w:rPr>
        <w:t>тенденции сельского расселения.</w:t>
      </w:r>
    </w:p>
    <w:p w14:paraId="625785F3">
      <w:pPr>
        <w:pStyle w:val="13"/>
        <w:numPr>
          <w:ilvl w:val="1"/>
          <w:numId w:val="126"/>
        </w:numPr>
        <w:tabs>
          <w:tab w:val="left" w:pos="1924"/>
        </w:tabs>
        <w:spacing w:before="0" w:after="0" w:line="275" w:lineRule="exact"/>
        <w:ind w:left="1924" w:right="0" w:hanging="364"/>
        <w:jc w:val="left"/>
        <w:rPr>
          <w:sz w:val="24"/>
        </w:rPr>
      </w:pPr>
      <w:r>
        <w:rPr>
          <w:sz w:val="24"/>
        </w:rPr>
        <w:t>Народы</w:t>
      </w:r>
      <w:r>
        <w:rPr>
          <w:spacing w:val="-1"/>
          <w:sz w:val="24"/>
        </w:rPr>
        <w:t xml:space="preserve"> </w:t>
      </w:r>
      <w:r>
        <w:rPr>
          <w:sz w:val="24"/>
        </w:rPr>
        <w:t>и</w:t>
      </w:r>
      <w:r>
        <w:rPr>
          <w:spacing w:val="-5"/>
          <w:sz w:val="24"/>
        </w:rPr>
        <w:t xml:space="preserve"> </w:t>
      </w:r>
      <w:r>
        <w:rPr>
          <w:sz w:val="24"/>
        </w:rPr>
        <w:t>религии</w:t>
      </w:r>
      <w:r>
        <w:rPr>
          <w:spacing w:val="-5"/>
          <w:sz w:val="24"/>
        </w:rPr>
        <w:t xml:space="preserve"> </w:t>
      </w:r>
      <w:r>
        <w:rPr>
          <w:spacing w:val="-2"/>
          <w:sz w:val="24"/>
        </w:rPr>
        <w:t>России.</w:t>
      </w:r>
    </w:p>
    <w:p w14:paraId="74DA7987">
      <w:pPr>
        <w:spacing w:after="0" w:line="275" w:lineRule="exact"/>
        <w:jc w:val="left"/>
        <w:rPr>
          <w:sz w:val="24"/>
        </w:rPr>
        <w:sectPr>
          <w:pgSz w:w="11910" w:h="16840"/>
          <w:pgMar w:top="1340" w:right="60" w:bottom="280" w:left="360" w:header="720" w:footer="720" w:gutter="0"/>
          <w:cols w:space="720" w:num="1"/>
        </w:sectPr>
      </w:pPr>
    </w:p>
    <w:p w14:paraId="1C64256F">
      <w:pPr>
        <w:pStyle w:val="8"/>
        <w:spacing w:before="74"/>
        <w:ind w:left="1560" w:right="1736"/>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45C2EBBB">
      <w:pPr>
        <w:pStyle w:val="8"/>
        <w:ind w:left="1560" w:right="1735"/>
      </w:pPr>
      <w:r>
        <w:t xml:space="preserve">Практическая работа «Построение картограммы «Доля титульных этносов в численности населения республик и автономных округов Российской </w:t>
      </w:r>
      <w:r>
        <w:rPr>
          <w:spacing w:val="-2"/>
        </w:rPr>
        <w:t>Федерации».</w:t>
      </w:r>
    </w:p>
    <w:p w14:paraId="71194BEA">
      <w:pPr>
        <w:pStyle w:val="13"/>
        <w:numPr>
          <w:ilvl w:val="1"/>
          <w:numId w:val="126"/>
        </w:numPr>
        <w:tabs>
          <w:tab w:val="left" w:pos="1924"/>
        </w:tabs>
        <w:spacing w:before="0" w:after="0" w:line="275" w:lineRule="exact"/>
        <w:ind w:left="1924" w:right="0" w:hanging="364"/>
        <w:jc w:val="both"/>
        <w:rPr>
          <w:sz w:val="24"/>
        </w:rPr>
      </w:pPr>
      <w:r>
        <w:rPr>
          <w:sz w:val="24"/>
        </w:rPr>
        <w:t>Половой</w:t>
      </w:r>
      <w:r>
        <w:rPr>
          <w:spacing w:val="-4"/>
          <w:sz w:val="24"/>
        </w:rPr>
        <w:t xml:space="preserve"> </w:t>
      </w:r>
      <w:r>
        <w:rPr>
          <w:sz w:val="24"/>
        </w:rPr>
        <w:t>и</w:t>
      </w:r>
      <w:r>
        <w:rPr>
          <w:spacing w:val="-6"/>
          <w:sz w:val="24"/>
        </w:rPr>
        <w:t xml:space="preserve"> </w:t>
      </w:r>
      <w:r>
        <w:rPr>
          <w:sz w:val="24"/>
        </w:rPr>
        <w:t>возрастной</w:t>
      </w:r>
      <w:r>
        <w:rPr>
          <w:spacing w:val="-1"/>
          <w:sz w:val="24"/>
        </w:rPr>
        <w:t xml:space="preserve"> </w:t>
      </w:r>
      <w:r>
        <w:rPr>
          <w:sz w:val="24"/>
        </w:rPr>
        <w:t>состав</w:t>
      </w:r>
      <w:r>
        <w:rPr>
          <w:spacing w:val="-6"/>
          <w:sz w:val="24"/>
        </w:rPr>
        <w:t xml:space="preserve"> </w:t>
      </w:r>
      <w:r>
        <w:rPr>
          <w:sz w:val="24"/>
        </w:rPr>
        <w:t>населения</w:t>
      </w:r>
      <w:r>
        <w:rPr>
          <w:spacing w:val="-6"/>
          <w:sz w:val="24"/>
        </w:rPr>
        <w:t xml:space="preserve"> </w:t>
      </w:r>
      <w:r>
        <w:rPr>
          <w:spacing w:val="-2"/>
          <w:sz w:val="24"/>
        </w:rPr>
        <w:t>России.</w:t>
      </w:r>
    </w:p>
    <w:p w14:paraId="379F4E34">
      <w:pPr>
        <w:pStyle w:val="8"/>
        <w:ind w:left="1560" w:right="1739"/>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4666C5D">
      <w:pPr>
        <w:pStyle w:val="8"/>
        <w:spacing w:before="4" w:line="237" w:lineRule="auto"/>
        <w:ind w:left="1560" w:right="1735"/>
      </w:pPr>
      <w:r>
        <w:t>Практическая работа «Объяснение динамики половозрастного состава населения России на основе анализа половозрастных пирамид».</w:t>
      </w:r>
    </w:p>
    <w:p w14:paraId="764ABB81">
      <w:pPr>
        <w:pStyle w:val="13"/>
        <w:numPr>
          <w:ilvl w:val="1"/>
          <w:numId w:val="126"/>
        </w:numPr>
        <w:tabs>
          <w:tab w:val="left" w:pos="1919"/>
        </w:tabs>
        <w:spacing w:before="4" w:after="0" w:line="275" w:lineRule="exact"/>
        <w:ind w:left="1919" w:right="0" w:hanging="359"/>
        <w:jc w:val="both"/>
        <w:rPr>
          <w:sz w:val="24"/>
        </w:rPr>
      </w:pPr>
      <w:r>
        <w:rPr>
          <w:sz w:val="24"/>
        </w:rPr>
        <w:t>Человеческий</w:t>
      </w:r>
      <w:r>
        <w:rPr>
          <w:spacing w:val="-2"/>
          <w:sz w:val="24"/>
        </w:rPr>
        <w:t xml:space="preserve"> </w:t>
      </w:r>
      <w:r>
        <w:rPr>
          <w:sz w:val="24"/>
        </w:rPr>
        <w:t>капитал</w:t>
      </w:r>
      <w:r>
        <w:rPr>
          <w:spacing w:val="-7"/>
          <w:sz w:val="24"/>
        </w:rPr>
        <w:t xml:space="preserve"> </w:t>
      </w:r>
      <w:r>
        <w:rPr>
          <w:spacing w:val="-2"/>
          <w:sz w:val="24"/>
        </w:rPr>
        <w:t>России.</w:t>
      </w:r>
    </w:p>
    <w:p w14:paraId="3AC090AF">
      <w:pPr>
        <w:pStyle w:val="8"/>
        <w:ind w:left="1560" w:right="1735"/>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0B59BA14">
      <w:pPr>
        <w:pStyle w:val="8"/>
        <w:spacing w:line="242" w:lineRule="auto"/>
        <w:ind w:left="1560" w:right="1739"/>
      </w:pPr>
      <w:r>
        <w:t>Практическая работа «Классификация федеральных округов по особенностям естественного и механического движения населения».</w:t>
      </w:r>
    </w:p>
    <w:p w14:paraId="769C2A3D">
      <w:pPr>
        <w:pStyle w:val="2"/>
        <w:spacing w:line="274" w:lineRule="exact"/>
        <w:ind w:left="3279"/>
      </w:pPr>
      <w:r>
        <w:t>Содержание</w:t>
      </w:r>
      <w:r>
        <w:rPr>
          <w:spacing w:val="-2"/>
        </w:rPr>
        <w:t xml:space="preserve"> </w:t>
      </w:r>
      <w:r>
        <w:t>обучения</w:t>
      </w:r>
      <w:r>
        <w:rPr>
          <w:spacing w:val="-1"/>
        </w:rPr>
        <w:t xml:space="preserve"> </w:t>
      </w:r>
      <w:r>
        <w:t>географии</w:t>
      </w:r>
      <w:r>
        <w:rPr>
          <w:spacing w:val="-1"/>
        </w:rPr>
        <w:t xml:space="preserve"> </w:t>
      </w:r>
      <w:r>
        <w:t>в</w:t>
      </w:r>
      <w:r>
        <w:rPr>
          <w:spacing w:val="-5"/>
        </w:rPr>
        <w:t xml:space="preserve"> </w:t>
      </w:r>
      <w:r>
        <w:t>9</w:t>
      </w:r>
      <w:r>
        <w:rPr>
          <w:spacing w:val="-5"/>
        </w:rPr>
        <w:t xml:space="preserve"> </w:t>
      </w:r>
      <w:r>
        <w:rPr>
          <w:spacing w:val="-2"/>
        </w:rPr>
        <w:t>классе</w:t>
      </w:r>
    </w:p>
    <w:p w14:paraId="6C78A848">
      <w:pPr>
        <w:pStyle w:val="13"/>
        <w:numPr>
          <w:ilvl w:val="0"/>
          <w:numId w:val="127"/>
        </w:numPr>
        <w:tabs>
          <w:tab w:val="left" w:pos="1742"/>
        </w:tabs>
        <w:spacing w:before="0" w:after="0" w:line="274" w:lineRule="exact"/>
        <w:ind w:left="1742" w:right="0" w:hanging="182"/>
        <w:jc w:val="left"/>
        <w:rPr>
          <w:sz w:val="24"/>
        </w:rPr>
      </w:pPr>
      <w:r>
        <w:rPr>
          <w:sz w:val="24"/>
        </w:rPr>
        <w:t>Хозяйство</w:t>
      </w:r>
      <w:r>
        <w:rPr>
          <w:spacing w:val="-4"/>
          <w:sz w:val="24"/>
        </w:rPr>
        <w:t xml:space="preserve"> </w:t>
      </w:r>
      <w:r>
        <w:rPr>
          <w:spacing w:val="-2"/>
          <w:sz w:val="24"/>
        </w:rPr>
        <w:t>России.</w:t>
      </w:r>
    </w:p>
    <w:p w14:paraId="61313173">
      <w:pPr>
        <w:pStyle w:val="13"/>
        <w:numPr>
          <w:ilvl w:val="1"/>
          <w:numId w:val="127"/>
        </w:numPr>
        <w:tabs>
          <w:tab w:val="left" w:pos="1924"/>
        </w:tabs>
        <w:spacing w:before="0" w:after="0" w:line="275" w:lineRule="exact"/>
        <w:ind w:left="1924" w:right="0" w:hanging="364"/>
        <w:jc w:val="left"/>
        <w:rPr>
          <w:sz w:val="24"/>
        </w:rPr>
      </w:pPr>
      <w:r>
        <w:rPr>
          <w:sz w:val="24"/>
        </w:rPr>
        <w:t>Общая</w:t>
      </w:r>
      <w:r>
        <w:rPr>
          <w:spacing w:val="-5"/>
          <w:sz w:val="24"/>
        </w:rPr>
        <w:t xml:space="preserve"> </w:t>
      </w:r>
      <w:r>
        <w:rPr>
          <w:sz w:val="24"/>
        </w:rPr>
        <w:t>характеристика</w:t>
      </w:r>
      <w:r>
        <w:rPr>
          <w:spacing w:val="-5"/>
          <w:sz w:val="24"/>
        </w:rPr>
        <w:t xml:space="preserve"> </w:t>
      </w:r>
      <w:r>
        <w:rPr>
          <w:sz w:val="24"/>
        </w:rPr>
        <w:t>хозяйства</w:t>
      </w:r>
      <w:r>
        <w:rPr>
          <w:spacing w:val="-5"/>
          <w:sz w:val="24"/>
        </w:rPr>
        <w:t xml:space="preserve"> </w:t>
      </w:r>
      <w:r>
        <w:rPr>
          <w:spacing w:val="-2"/>
          <w:sz w:val="24"/>
        </w:rPr>
        <w:t>России.</w:t>
      </w:r>
    </w:p>
    <w:p w14:paraId="4850E466">
      <w:pPr>
        <w:pStyle w:val="8"/>
        <w:tabs>
          <w:tab w:val="left" w:pos="2986"/>
          <w:tab w:val="left" w:pos="4324"/>
          <w:tab w:val="left" w:pos="6290"/>
          <w:tab w:val="left" w:pos="6673"/>
          <w:tab w:val="left" w:pos="8668"/>
        </w:tabs>
        <w:spacing w:before="2"/>
        <w:ind w:left="1560" w:right="1727"/>
        <w:jc w:val="left"/>
      </w:pPr>
      <w:r>
        <w:t>Состав хозяйства:</w:t>
      </w:r>
      <w:r>
        <w:rPr>
          <w:spacing w:val="40"/>
        </w:rPr>
        <w:t xml:space="preserve"> </w:t>
      </w:r>
      <w:r>
        <w:t xml:space="preserve">важнейшие межотраслевые комплексы и отрасли. </w:t>
      </w:r>
      <w:r>
        <w:rPr>
          <w:spacing w:val="-2"/>
        </w:rPr>
        <w:t>Отраслевая</w:t>
      </w:r>
      <w:r>
        <w:tab/>
      </w:r>
      <w:r>
        <w:rPr>
          <w:spacing w:val="-2"/>
        </w:rPr>
        <w:t>структура,</w:t>
      </w:r>
      <w:r>
        <w:tab/>
      </w:r>
      <w:r>
        <w:rPr>
          <w:spacing w:val="-2"/>
        </w:rPr>
        <w:t>функциональная</w:t>
      </w:r>
      <w:r>
        <w:tab/>
      </w:r>
      <w:r>
        <w:rPr>
          <w:spacing w:val="-10"/>
        </w:rPr>
        <w:t>и</w:t>
      </w:r>
      <w:r>
        <w:tab/>
      </w:r>
      <w:r>
        <w:rPr>
          <w:spacing w:val="-2"/>
        </w:rPr>
        <w:t>территориальная</w:t>
      </w:r>
      <w:r>
        <w:tab/>
      </w:r>
      <w:r>
        <w:rPr>
          <w:spacing w:val="-2"/>
        </w:rPr>
        <w:t xml:space="preserve">структуры </w:t>
      </w:r>
      <w:r>
        <w:t>хозяйства</w:t>
      </w:r>
      <w:r>
        <w:rPr>
          <w:spacing w:val="80"/>
        </w:rPr>
        <w:t xml:space="preserve"> </w:t>
      </w:r>
      <w:r>
        <w:t>страны,</w:t>
      </w:r>
      <w:r>
        <w:rPr>
          <w:spacing w:val="80"/>
        </w:rPr>
        <w:t xml:space="preserve"> </w:t>
      </w:r>
      <w:r>
        <w:t>факторы</w:t>
      </w:r>
      <w:r>
        <w:rPr>
          <w:spacing w:val="80"/>
        </w:rPr>
        <w:t xml:space="preserve"> </w:t>
      </w:r>
      <w:r>
        <w:t>их</w:t>
      </w:r>
      <w:r>
        <w:rPr>
          <w:spacing w:val="80"/>
        </w:rPr>
        <w:t xml:space="preserve"> </w:t>
      </w:r>
      <w:r>
        <w:t>формирования</w:t>
      </w:r>
      <w:r>
        <w:rPr>
          <w:spacing w:val="80"/>
        </w:rPr>
        <w:t xml:space="preserve"> </w:t>
      </w:r>
      <w:r>
        <w:t>и</w:t>
      </w:r>
      <w:r>
        <w:rPr>
          <w:spacing w:val="80"/>
        </w:rPr>
        <w:t xml:space="preserve"> </w:t>
      </w:r>
      <w:r>
        <w:t>развития.</w:t>
      </w:r>
      <w:r>
        <w:rPr>
          <w:spacing w:val="80"/>
        </w:rPr>
        <w:t xml:space="preserve"> </w:t>
      </w:r>
      <w:r>
        <w:t>Группировка</w:t>
      </w:r>
      <w:r>
        <w:rPr>
          <w:spacing w:val="80"/>
          <w:w w:val="150"/>
        </w:rPr>
        <w:t xml:space="preserve"> </w:t>
      </w:r>
      <w:r>
        <w:t>отраслей</w:t>
      </w:r>
      <w:r>
        <w:rPr>
          <w:spacing w:val="80"/>
        </w:rPr>
        <w:t xml:space="preserve"> </w:t>
      </w:r>
      <w:r>
        <w:t>по</w:t>
      </w:r>
      <w:r>
        <w:rPr>
          <w:spacing w:val="80"/>
        </w:rPr>
        <w:t xml:space="preserve"> </w:t>
      </w:r>
      <w:r>
        <w:t>их</w:t>
      </w:r>
      <w:r>
        <w:rPr>
          <w:spacing w:val="80"/>
        </w:rPr>
        <w:t xml:space="preserve"> </w:t>
      </w:r>
      <w:r>
        <w:t>связи</w:t>
      </w:r>
      <w:r>
        <w:rPr>
          <w:spacing w:val="80"/>
        </w:rPr>
        <w:t xml:space="preserve"> </w:t>
      </w:r>
      <w:r>
        <w:t>с</w:t>
      </w:r>
      <w:r>
        <w:rPr>
          <w:spacing w:val="80"/>
        </w:rPr>
        <w:t xml:space="preserve"> </w:t>
      </w:r>
      <w:r>
        <w:t>природными</w:t>
      </w:r>
      <w:r>
        <w:rPr>
          <w:spacing w:val="80"/>
        </w:rPr>
        <w:t xml:space="preserve"> </w:t>
      </w:r>
      <w:r>
        <w:t>ресурсами.</w:t>
      </w:r>
      <w:r>
        <w:rPr>
          <w:spacing w:val="80"/>
        </w:rPr>
        <w:t xml:space="preserve"> </w:t>
      </w:r>
      <w:r>
        <w:t>Факторы</w:t>
      </w:r>
      <w:r>
        <w:rPr>
          <w:spacing w:val="80"/>
        </w:rPr>
        <w:t xml:space="preserve"> </w:t>
      </w:r>
      <w:r>
        <w:t>производства. Экономико-географическое</w:t>
      </w:r>
      <w:r>
        <w:rPr>
          <w:spacing w:val="80"/>
        </w:rPr>
        <w:t xml:space="preserve"> </w:t>
      </w:r>
      <w:r>
        <w:t>положение</w:t>
      </w:r>
      <w:r>
        <w:rPr>
          <w:spacing w:val="80"/>
        </w:rPr>
        <w:t xml:space="preserve"> </w:t>
      </w:r>
      <w:r>
        <w:t>(далее</w:t>
      </w:r>
      <w:r>
        <w:rPr>
          <w:spacing w:val="80"/>
        </w:rPr>
        <w:t xml:space="preserve"> </w:t>
      </w:r>
      <w:r>
        <w:t>-</w:t>
      </w:r>
      <w:r>
        <w:rPr>
          <w:spacing w:val="80"/>
        </w:rPr>
        <w:t xml:space="preserve"> </w:t>
      </w:r>
      <w:r>
        <w:t>ЭГП)</w:t>
      </w:r>
      <w:r>
        <w:rPr>
          <w:spacing w:val="80"/>
        </w:rPr>
        <w:t xml:space="preserve"> </w:t>
      </w:r>
      <w:r>
        <w:t>России</w:t>
      </w:r>
      <w:r>
        <w:rPr>
          <w:spacing w:val="80"/>
        </w:rPr>
        <w:t xml:space="preserve"> </w:t>
      </w:r>
      <w:r>
        <w:t>как</w:t>
      </w:r>
      <w:r>
        <w:rPr>
          <w:spacing w:val="80"/>
        </w:rPr>
        <w:t xml:space="preserve"> </w:t>
      </w:r>
      <w:r>
        <w:t>фактор развития её хозяйства. Валовой внутренний продукт (далее</w:t>
      </w:r>
      <w:r>
        <w:rPr>
          <w:spacing w:val="29"/>
        </w:rPr>
        <w:t xml:space="preserve"> </w:t>
      </w:r>
      <w:r>
        <w:t>- ВВП) и валовой региональный продукт (далее — ВРП) как показатели уровня развития страны и</w:t>
      </w:r>
      <w:r>
        <w:rPr>
          <w:spacing w:val="40"/>
        </w:rPr>
        <w:t xml:space="preserve"> </w:t>
      </w:r>
      <w:r>
        <w:t>регионов.</w:t>
      </w:r>
      <w:r>
        <w:rPr>
          <w:spacing w:val="38"/>
        </w:rPr>
        <w:t xml:space="preserve"> </w:t>
      </w:r>
      <w:r>
        <w:t>Экономические</w:t>
      </w:r>
      <w:r>
        <w:rPr>
          <w:spacing w:val="40"/>
        </w:rPr>
        <w:t xml:space="preserve"> </w:t>
      </w:r>
      <w:r>
        <w:t>карты.</w:t>
      </w:r>
      <w:r>
        <w:rPr>
          <w:spacing w:val="38"/>
        </w:rPr>
        <w:t xml:space="preserve"> </w:t>
      </w:r>
      <w:r>
        <w:t>Общие</w:t>
      </w:r>
      <w:r>
        <w:rPr>
          <w:spacing w:val="30"/>
        </w:rPr>
        <w:t xml:space="preserve"> </w:t>
      </w:r>
      <w:r>
        <w:t>особенности</w:t>
      </w:r>
      <w:r>
        <w:rPr>
          <w:spacing w:val="38"/>
        </w:rPr>
        <w:t xml:space="preserve"> </w:t>
      </w:r>
      <w:r>
        <w:t>географии</w:t>
      </w:r>
      <w:r>
        <w:rPr>
          <w:spacing w:val="37"/>
        </w:rPr>
        <w:t xml:space="preserve"> </w:t>
      </w:r>
      <w:r>
        <w:t>хозяйства России:</w:t>
      </w:r>
      <w:r>
        <w:rPr>
          <w:spacing w:val="40"/>
        </w:rPr>
        <w:t xml:space="preserve"> </w:t>
      </w:r>
      <w:r>
        <w:t>территории</w:t>
      </w:r>
      <w:r>
        <w:rPr>
          <w:spacing w:val="40"/>
        </w:rPr>
        <w:t xml:space="preserve"> </w:t>
      </w:r>
      <w:r>
        <w:t>опережающего</w:t>
      </w:r>
      <w:r>
        <w:rPr>
          <w:spacing w:val="40"/>
        </w:rPr>
        <w:t xml:space="preserve"> </w:t>
      </w:r>
      <w:r>
        <w:t>развития,</w:t>
      </w:r>
      <w:r>
        <w:rPr>
          <w:spacing w:val="40"/>
        </w:rPr>
        <w:t xml:space="preserve"> </w:t>
      </w:r>
      <w:r>
        <w:t>основная</w:t>
      </w:r>
      <w:r>
        <w:rPr>
          <w:spacing w:val="40"/>
        </w:rPr>
        <w:t xml:space="preserve"> </w:t>
      </w:r>
      <w:r>
        <w:t>зона</w:t>
      </w:r>
      <w:r>
        <w:rPr>
          <w:spacing w:val="40"/>
        </w:rPr>
        <w:t xml:space="preserve"> </w:t>
      </w:r>
      <w:r>
        <w:t>хозяйственного освоения,</w:t>
      </w:r>
      <w:r>
        <w:rPr>
          <w:spacing w:val="80"/>
        </w:rPr>
        <w:t xml:space="preserve"> </w:t>
      </w:r>
      <w:r>
        <w:t>Арктическая</w:t>
      </w:r>
      <w:r>
        <w:rPr>
          <w:spacing w:val="80"/>
        </w:rPr>
        <w:t xml:space="preserve"> </w:t>
      </w:r>
      <w:r>
        <w:t>зона</w:t>
      </w:r>
      <w:r>
        <w:rPr>
          <w:spacing w:val="80"/>
        </w:rPr>
        <w:t xml:space="preserve"> </w:t>
      </w:r>
      <w:r>
        <w:t>и</w:t>
      </w:r>
      <w:r>
        <w:rPr>
          <w:spacing w:val="80"/>
        </w:rPr>
        <w:t xml:space="preserve"> </w:t>
      </w:r>
      <w:r>
        <w:t>зона</w:t>
      </w:r>
      <w:r>
        <w:rPr>
          <w:spacing w:val="80"/>
        </w:rPr>
        <w:t xml:space="preserve"> </w:t>
      </w:r>
      <w:r>
        <w:t>Севера.</w:t>
      </w:r>
      <w:r>
        <w:rPr>
          <w:spacing w:val="80"/>
        </w:rPr>
        <w:t xml:space="preserve"> </w:t>
      </w:r>
      <w:r>
        <w:t>Стратегия</w:t>
      </w:r>
      <w:r>
        <w:rPr>
          <w:spacing w:val="80"/>
        </w:rPr>
        <w:t xml:space="preserve"> </w:t>
      </w:r>
      <w:r>
        <w:t>пространственного развития</w:t>
      </w:r>
      <w:r>
        <w:rPr>
          <w:spacing w:val="80"/>
        </w:rPr>
        <w:t xml:space="preserve"> </w:t>
      </w:r>
      <w:r>
        <w:t>Российской</w:t>
      </w:r>
      <w:r>
        <w:rPr>
          <w:spacing w:val="80"/>
        </w:rPr>
        <w:t xml:space="preserve"> </w:t>
      </w:r>
      <w:r>
        <w:t>Федерации</w:t>
      </w:r>
      <w:r>
        <w:rPr>
          <w:spacing w:val="80"/>
        </w:rPr>
        <w:t xml:space="preserve"> </w:t>
      </w:r>
      <w:r>
        <w:t>на</w:t>
      </w:r>
      <w:r>
        <w:rPr>
          <w:spacing w:val="80"/>
        </w:rPr>
        <w:t xml:space="preserve"> </w:t>
      </w:r>
      <w:r>
        <w:t>период</w:t>
      </w:r>
      <w:r>
        <w:rPr>
          <w:spacing w:val="80"/>
        </w:rPr>
        <w:t xml:space="preserve"> </w:t>
      </w:r>
      <w:r>
        <w:t>до</w:t>
      </w:r>
      <w:r>
        <w:rPr>
          <w:spacing w:val="80"/>
        </w:rPr>
        <w:t xml:space="preserve"> </w:t>
      </w:r>
      <w:r>
        <w:t>2025</w:t>
      </w:r>
      <w:r>
        <w:rPr>
          <w:spacing w:val="80"/>
        </w:rPr>
        <w:t xml:space="preserve"> </w:t>
      </w:r>
      <w:r>
        <w:t>года,</w:t>
      </w:r>
      <w:r>
        <w:rPr>
          <w:spacing w:val="80"/>
        </w:rPr>
        <w:t xml:space="preserve"> </w:t>
      </w:r>
      <w:r>
        <w:t>утвержденная распоряжением Правительства</w:t>
      </w:r>
      <w:r>
        <w:rPr>
          <w:spacing w:val="-1"/>
        </w:rPr>
        <w:t xml:space="preserve"> </w:t>
      </w:r>
      <w:r>
        <w:t>Российской Федерации от 13 февраля 2019</w:t>
      </w:r>
      <w:r>
        <w:rPr>
          <w:spacing w:val="-5"/>
        </w:rPr>
        <w:t xml:space="preserve"> </w:t>
      </w:r>
      <w:r>
        <w:t>г. № 207-р (далее - Стратегия пространственного развития</w:t>
      </w:r>
    </w:p>
    <w:p w14:paraId="0AB48065">
      <w:pPr>
        <w:pStyle w:val="8"/>
        <w:tabs>
          <w:tab w:val="left" w:pos="3747"/>
          <w:tab w:val="left" w:pos="4384"/>
          <w:tab w:val="left" w:pos="4879"/>
          <w:tab w:val="left" w:pos="5224"/>
          <w:tab w:val="left" w:pos="5891"/>
          <w:tab w:val="left" w:pos="6482"/>
          <w:tab w:val="left" w:pos="7124"/>
          <w:tab w:val="left" w:pos="7745"/>
          <w:tab w:val="left" w:pos="8544"/>
        </w:tabs>
        <w:ind w:left="1560" w:right="1740"/>
        <w:jc w:val="left"/>
      </w:pPr>
      <w:r>
        <w:t>Российской Федерации):</w:t>
      </w:r>
      <w:r>
        <w:tab/>
      </w:r>
      <w:r>
        <w:rPr>
          <w:spacing w:val="-4"/>
        </w:rPr>
        <w:t>цели,</w:t>
      </w:r>
      <w:r>
        <w:tab/>
      </w:r>
      <w:r>
        <w:t>задачи,</w:t>
      </w:r>
      <w:r>
        <w:rPr>
          <w:spacing w:val="40"/>
        </w:rPr>
        <w:t xml:space="preserve"> </w:t>
      </w:r>
      <w:r>
        <w:t>приоритеты</w:t>
      </w:r>
      <w:r>
        <w:rPr>
          <w:spacing w:val="-5"/>
        </w:rPr>
        <w:t xml:space="preserve"> </w:t>
      </w:r>
      <w:r>
        <w:t xml:space="preserve">и направления </w:t>
      </w:r>
      <w:r>
        <w:rPr>
          <w:spacing w:val="-2"/>
        </w:rPr>
        <w:t>пространственного</w:t>
      </w:r>
      <w:r>
        <w:tab/>
      </w:r>
      <w:r>
        <w:rPr>
          <w:spacing w:val="-2"/>
        </w:rPr>
        <w:t>развития</w:t>
      </w:r>
      <w:r>
        <w:tab/>
      </w:r>
      <w:r>
        <w:rPr>
          <w:spacing w:val="-2"/>
        </w:rPr>
        <w:t>страны.</w:t>
      </w:r>
      <w:r>
        <w:tab/>
      </w:r>
      <w:r>
        <w:rPr>
          <w:spacing w:val="-2"/>
        </w:rPr>
        <w:t>Субъекты</w:t>
      </w:r>
      <w:r>
        <w:tab/>
      </w:r>
      <w:r>
        <w:rPr>
          <w:spacing w:val="-2"/>
        </w:rPr>
        <w:t>Российской</w:t>
      </w:r>
      <w:r>
        <w:tab/>
      </w:r>
      <w:r>
        <w:rPr>
          <w:spacing w:val="-2"/>
        </w:rPr>
        <w:t xml:space="preserve">Федерации, </w:t>
      </w:r>
      <w:r>
        <w:t>выделяемые в Стратегии пространственного</w:t>
      </w:r>
      <w:r>
        <w:tab/>
      </w:r>
      <w:r>
        <w:rPr>
          <w:spacing w:val="-2"/>
        </w:rPr>
        <w:t>развития</w:t>
      </w:r>
      <w:r>
        <w:tab/>
      </w:r>
      <w:r>
        <w:rPr>
          <w:spacing w:val="-2"/>
        </w:rPr>
        <w:t xml:space="preserve">Российской </w:t>
      </w:r>
      <w:r>
        <w:t>Федерации как «геостратегические территории».</w:t>
      </w:r>
    </w:p>
    <w:p w14:paraId="21848B28">
      <w:pPr>
        <w:pStyle w:val="8"/>
        <w:spacing w:line="242" w:lineRule="auto"/>
        <w:ind w:left="1560" w:right="1740"/>
        <w:jc w:val="left"/>
      </w:pPr>
      <w:r>
        <w:t>Производственный</w:t>
      </w:r>
      <w:r>
        <w:rPr>
          <w:spacing w:val="40"/>
        </w:rPr>
        <w:t xml:space="preserve"> </w:t>
      </w:r>
      <w:r>
        <w:t>капитал.</w:t>
      </w:r>
      <w:r>
        <w:rPr>
          <w:spacing w:val="40"/>
        </w:rPr>
        <w:t xml:space="preserve"> </w:t>
      </w:r>
      <w:r>
        <w:t>Распределение</w:t>
      </w:r>
      <w:r>
        <w:rPr>
          <w:spacing w:val="40"/>
        </w:rPr>
        <w:t xml:space="preserve"> </w:t>
      </w:r>
      <w:r>
        <w:t>производственного</w:t>
      </w:r>
      <w:r>
        <w:rPr>
          <w:spacing w:val="40"/>
        </w:rPr>
        <w:t xml:space="preserve"> </w:t>
      </w:r>
      <w:r>
        <w:t>капитала</w:t>
      </w:r>
      <w:r>
        <w:rPr>
          <w:spacing w:val="40"/>
        </w:rPr>
        <w:t xml:space="preserve"> </w:t>
      </w:r>
      <w:r>
        <w:t>по территории страны. Условия и факторы размещения хозяйства.</w:t>
      </w:r>
    </w:p>
    <w:p w14:paraId="20A21CF2">
      <w:pPr>
        <w:pStyle w:val="8"/>
        <w:spacing w:line="242" w:lineRule="auto"/>
        <w:ind w:left="1560" w:right="1740"/>
        <w:jc w:val="left"/>
      </w:pPr>
      <w:r>
        <w:t>Практическая</w:t>
      </w:r>
      <w:r>
        <w:rPr>
          <w:spacing w:val="80"/>
        </w:rPr>
        <w:t xml:space="preserve"> </w:t>
      </w:r>
      <w:r>
        <w:t>работа</w:t>
      </w:r>
      <w:r>
        <w:rPr>
          <w:spacing w:val="80"/>
        </w:rPr>
        <w:t xml:space="preserve"> </w:t>
      </w:r>
      <w:r>
        <w:t>«Определение</w:t>
      </w:r>
      <w:r>
        <w:rPr>
          <w:spacing w:val="80"/>
        </w:rPr>
        <w:t xml:space="preserve"> </w:t>
      </w:r>
      <w:r>
        <w:t>влияния</w:t>
      </w:r>
      <w:r>
        <w:rPr>
          <w:spacing w:val="80"/>
        </w:rPr>
        <w:t xml:space="preserve"> </w:t>
      </w:r>
      <w:r>
        <w:t>географического</w:t>
      </w:r>
      <w:r>
        <w:rPr>
          <w:spacing w:val="80"/>
        </w:rPr>
        <w:t xml:space="preserve"> </w:t>
      </w:r>
      <w:r>
        <w:t>положения России на особенности отраслевой и территориальной структуры хозяйства».</w:t>
      </w:r>
    </w:p>
    <w:p w14:paraId="742688A6">
      <w:pPr>
        <w:pStyle w:val="13"/>
        <w:numPr>
          <w:ilvl w:val="1"/>
          <w:numId w:val="127"/>
        </w:numPr>
        <w:tabs>
          <w:tab w:val="left" w:pos="1924"/>
        </w:tabs>
        <w:spacing w:before="0" w:after="0" w:line="270" w:lineRule="exact"/>
        <w:ind w:left="1924" w:right="0" w:hanging="364"/>
        <w:jc w:val="left"/>
        <w:rPr>
          <w:sz w:val="24"/>
        </w:rPr>
      </w:pPr>
      <w:r>
        <w:rPr>
          <w:sz w:val="24"/>
        </w:rPr>
        <w:t>Топливно-энергетический</w:t>
      </w:r>
      <w:r>
        <w:rPr>
          <w:spacing w:val="-8"/>
          <w:sz w:val="24"/>
        </w:rPr>
        <w:t xml:space="preserve"> </w:t>
      </w:r>
      <w:r>
        <w:rPr>
          <w:sz w:val="24"/>
        </w:rPr>
        <w:t>комплекс</w:t>
      </w:r>
      <w:r>
        <w:rPr>
          <w:spacing w:val="-4"/>
          <w:sz w:val="24"/>
        </w:rPr>
        <w:t xml:space="preserve"> </w:t>
      </w:r>
      <w:r>
        <w:rPr>
          <w:sz w:val="24"/>
        </w:rPr>
        <w:t>(далее</w:t>
      </w:r>
      <w:r>
        <w:rPr>
          <w:spacing w:val="-6"/>
          <w:sz w:val="24"/>
        </w:rPr>
        <w:t xml:space="preserve"> </w:t>
      </w:r>
      <w:r>
        <w:rPr>
          <w:sz w:val="24"/>
        </w:rPr>
        <w:t>-</w:t>
      </w:r>
      <w:r>
        <w:rPr>
          <w:spacing w:val="-1"/>
          <w:sz w:val="24"/>
        </w:rPr>
        <w:t xml:space="preserve"> </w:t>
      </w:r>
      <w:r>
        <w:rPr>
          <w:spacing w:val="-2"/>
          <w:sz w:val="24"/>
        </w:rPr>
        <w:t>ТЭК).</w:t>
      </w:r>
    </w:p>
    <w:p w14:paraId="21455E31">
      <w:pPr>
        <w:spacing w:after="0" w:line="270" w:lineRule="exact"/>
        <w:jc w:val="left"/>
        <w:rPr>
          <w:sz w:val="24"/>
        </w:rPr>
        <w:sectPr>
          <w:pgSz w:w="11910" w:h="16840"/>
          <w:pgMar w:top="1340" w:right="60" w:bottom="280" w:left="360" w:header="720" w:footer="720" w:gutter="0"/>
          <w:cols w:space="720" w:num="1"/>
        </w:sectPr>
      </w:pPr>
    </w:p>
    <w:p w14:paraId="7B515AA6">
      <w:pPr>
        <w:pStyle w:val="8"/>
        <w:spacing w:before="74"/>
        <w:ind w:left="1560" w:right="1731"/>
      </w:pPr>
      <w:r>
        <w:t>Состав, место и значение в хозяйстве. Нефтяная, газовая и угольная промышленность: география</w:t>
      </w:r>
      <w:r>
        <w:rPr>
          <w:spacing w:val="-5"/>
        </w:rPr>
        <w:t xml:space="preserve"> </w:t>
      </w:r>
      <w:r>
        <w:t xml:space="preserve">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w:t>
      </w:r>
      <w:r>
        <w:rPr>
          <w:spacing w:val="-2"/>
        </w:rPr>
        <w:t>1523-р.</w:t>
      </w:r>
    </w:p>
    <w:p w14:paraId="18794B2F">
      <w:pPr>
        <w:pStyle w:val="8"/>
        <w:ind w:left="1560" w:right="1731"/>
      </w:pPr>
      <w:r>
        <w:t>Практические работы: «Анализ статистических и текстовых материалов с целью</w:t>
      </w:r>
      <w:r>
        <w:rPr>
          <w:spacing w:val="-4"/>
        </w:rPr>
        <w:t xml:space="preserve"> </w:t>
      </w:r>
      <w:r>
        <w:t>сравнения</w:t>
      </w:r>
      <w:r>
        <w:rPr>
          <w:spacing w:val="-3"/>
        </w:rPr>
        <w:t xml:space="preserve"> </w:t>
      </w:r>
      <w:r>
        <w:t>стоимости</w:t>
      </w:r>
      <w:r>
        <w:rPr>
          <w:spacing w:val="-2"/>
        </w:rPr>
        <w:t xml:space="preserve"> </w:t>
      </w:r>
      <w:r>
        <w:t>электроэнергии</w:t>
      </w:r>
      <w:r>
        <w:rPr>
          <w:spacing w:val="-2"/>
        </w:rPr>
        <w:t xml:space="preserve"> </w:t>
      </w:r>
      <w:r>
        <w:t>для</w:t>
      </w:r>
      <w:r>
        <w:rPr>
          <w:spacing w:val="-3"/>
        </w:rPr>
        <w:t xml:space="preserve"> </w:t>
      </w:r>
      <w:r>
        <w:t>населения</w:t>
      </w:r>
      <w:r>
        <w:rPr>
          <w:spacing w:val="-3"/>
        </w:rPr>
        <w:t xml:space="preserve"> </w:t>
      </w:r>
      <w:r>
        <w:t>России</w:t>
      </w:r>
      <w:r>
        <w:rPr>
          <w:spacing w:val="-6"/>
        </w:rPr>
        <w:t xml:space="preserve"> </w:t>
      </w:r>
      <w:r>
        <w:t>в</w:t>
      </w:r>
      <w:r>
        <w:rPr>
          <w:spacing w:val="-2"/>
        </w:rPr>
        <w:t xml:space="preserve"> </w:t>
      </w:r>
      <w:r>
        <w:t>различных регионах», «Сравнительная оценка возможностей для развития энергетики ВИЭ в отдельных регионах стран».</w:t>
      </w:r>
    </w:p>
    <w:p w14:paraId="3DB5C9D0">
      <w:pPr>
        <w:pStyle w:val="13"/>
        <w:numPr>
          <w:ilvl w:val="1"/>
          <w:numId w:val="127"/>
        </w:numPr>
        <w:tabs>
          <w:tab w:val="left" w:pos="1924"/>
        </w:tabs>
        <w:spacing w:before="0" w:after="0" w:line="240" w:lineRule="auto"/>
        <w:ind w:left="1924" w:right="0" w:hanging="364"/>
        <w:jc w:val="both"/>
        <w:rPr>
          <w:sz w:val="24"/>
        </w:rPr>
      </w:pPr>
      <w:r>
        <w:rPr>
          <w:sz w:val="24"/>
        </w:rPr>
        <w:t>Металлургический</w:t>
      </w:r>
      <w:r>
        <w:rPr>
          <w:spacing w:val="-11"/>
          <w:sz w:val="24"/>
        </w:rPr>
        <w:t xml:space="preserve"> </w:t>
      </w:r>
      <w:r>
        <w:rPr>
          <w:spacing w:val="-2"/>
          <w:sz w:val="24"/>
        </w:rPr>
        <w:t>комплекс.</w:t>
      </w:r>
    </w:p>
    <w:p w14:paraId="0165153A">
      <w:pPr>
        <w:pStyle w:val="8"/>
        <w:spacing w:before="2"/>
        <w:ind w:left="1560" w:right="1736"/>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14:paraId="58F4CF8E">
      <w:pPr>
        <w:pStyle w:val="8"/>
        <w:ind w:left="1560" w:right="1735"/>
      </w:pPr>
      <w: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w:t>
      </w:r>
      <w:r>
        <w:rPr>
          <w:spacing w:val="-2"/>
        </w:rPr>
        <w:t>4260-р.</w:t>
      </w:r>
    </w:p>
    <w:p w14:paraId="23B70AA5">
      <w:pPr>
        <w:pStyle w:val="8"/>
        <w:spacing w:before="1"/>
        <w:ind w:left="1560" w:right="1738"/>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79BFF5E5">
      <w:pPr>
        <w:pStyle w:val="13"/>
        <w:numPr>
          <w:ilvl w:val="1"/>
          <w:numId w:val="127"/>
        </w:numPr>
        <w:tabs>
          <w:tab w:val="left" w:pos="1924"/>
        </w:tabs>
        <w:spacing w:before="0" w:after="0" w:line="274" w:lineRule="exact"/>
        <w:ind w:left="1924" w:right="0" w:hanging="364"/>
        <w:jc w:val="both"/>
        <w:rPr>
          <w:sz w:val="24"/>
        </w:rPr>
      </w:pPr>
      <w:r>
        <w:rPr>
          <w:sz w:val="24"/>
        </w:rPr>
        <w:t>Машиностроительный</w:t>
      </w:r>
      <w:r>
        <w:rPr>
          <w:spacing w:val="-12"/>
          <w:sz w:val="24"/>
        </w:rPr>
        <w:t xml:space="preserve"> </w:t>
      </w:r>
      <w:r>
        <w:rPr>
          <w:spacing w:val="-2"/>
          <w:sz w:val="24"/>
        </w:rPr>
        <w:t>комплекс.</w:t>
      </w:r>
    </w:p>
    <w:p w14:paraId="4CC593AD">
      <w:pPr>
        <w:pStyle w:val="8"/>
        <w:spacing w:before="2"/>
        <w:ind w:left="1560" w:right="1733"/>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w:t>
      </w:r>
      <w:r>
        <w:rPr>
          <w:spacing w:val="-2"/>
        </w:rPr>
        <w:t xml:space="preserve"> </w:t>
      </w:r>
      <w:r>
        <w:t>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76477324">
      <w:pPr>
        <w:pStyle w:val="8"/>
        <w:spacing w:before="1"/>
        <w:ind w:left="1560" w:right="1737"/>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0CDAE065">
      <w:pPr>
        <w:pStyle w:val="13"/>
        <w:numPr>
          <w:ilvl w:val="1"/>
          <w:numId w:val="127"/>
        </w:numPr>
        <w:tabs>
          <w:tab w:val="left" w:pos="1924"/>
        </w:tabs>
        <w:spacing w:before="0" w:after="0" w:line="242" w:lineRule="auto"/>
        <w:ind w:left="1560" w:right="6762" w:firstLine="0"/>
        <w:jc w:val="both"/>
        <w:rPr>
          <w:sz w:val="24"/>
        </w:rPr>
      </w:pPr>
      <w:r>
        <w:rPr>
          <w:sz w:val="24"/>
        </w:rPr>
        <w:t>Химико-лесной комплекс. Химическая</w:t>
      </w:r>
      <w:r>
        <w:rPr>
          <w:spacing w:val="-15"/>
          <w:sz w:val="24"/>
        </w:rPr>
        <w:t xml:space="preserve"> </w:t>
      </w:r>
      <w:r>
        <w:rPr>
          <w:sz w:val="24"/>
        </w:rPr>
        <w:t>промышленность.</w:t>
      </w:r>
    </w:p>
    <w:p w14:paraId="7704F2E0">
      <w:pPr>
        <w:pStyle w:val="8"/>
        <w:ind w:left="1560" w:right="1734"/>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w:t>
      </w:r>
      <w:r>
        <w:rPr>
          <w:spacing w:val="51"/>
        </w:rPr>
        <w:t xml:space="preserve">  </w:t>
      </w:r>
      <w:r>
        <w:t>и</w:t>
      </w:r>
      <w:r>
        <w:rPr>
          <w:spacing w:val="51"/>
        </w:rPr>
        <w:t xml:space="preserve">  </w:t>
      </w:r>
      <w:r>
        <w:t>охрана</w:t>
      </w:r>
      <w:r>
        <w:rPr>
          <w:spacing w:val="53"/>
        </w:rPr>
        <w:t xml:space="preserve">  </w:t>
      </w:r>
      <w:r>
        <w:t>окружающей</w:t>
      </w:r>
      <w:r>
        <w:rPr>
          <w:spacing w:val="56"/>
        </w:rPr>
        <w:t xml:space="preserve">  </w:t>
      </w:r>
      <w:r>
        <w:t>среды.</w:t>
      </w:r>
      <w:r>
        <w:rPr>
          <w:spacing w:val="55"/>
        </w:rPr>
        <w:t xml:space="preserve">  </w:t>
      </w:r>
      <w:r>
        <w:t>Основные</w:t>
      </w:r>
      <w:r>
        <w:rPr>
          <w:spacing w:val="50"/>
        </w:rPr>
        <w:t xml:space="preserve">  </w:t>
      </w:r>
      <w:r>
        <w:rPr>
          <w:spacing w:val="-2"/>
        </w:rPr>
        <w:t>положения</w:t>
      </w:r>
    </w:p>
    <w:p w14:paraId="0B64FDFE">
      <w:pPr>
        <w:spacing w:after="0"/>
        <w:sectPr>
          <w:pgSz w:w="11910" w:h="16840"/>
          <w:pgMar w:top="1340" w:right="60" w:bottom="280" w:left="360" w:header="720" w:footer="720" w:gutter="0"/>
          <w:cols w:space="720" w:num="1"/>
        </w:sectPr>
      </w:pPr>
    </w:p>
    <w:p w14:paraId="0F718E15">
      <w:pPr>
        <w:pStyle w:val="8"/>
        <w:spacing w:before="76" w:line="237" w:lineRule="auto"/>
        <w:ind w:left="1560" w:right="1740"/>
        <w:jc w:val="left"/>
      </w:pPr>
      <w:r>
        <w:t>стратегии развития химического и нефтехимического комплекса на период до 2030 года.</w:t>
      </w:r>
    </w:p>
    <w:p w14:paraId="431D73AA">
      <w:pPr>
        <w:pStyle w:val="8"/>
        <w:spacing w:before="3" w:line="275" w:lineRule="exact"/>
        <w:ind w:left="1560"/>
        <w:jc w:val="left"/>
      </w:pPr>
      <w:r>
        <w:t>Лесопромышленный</w:t>
      </w:r>
      <w:r>
        <w:rPr>
          <w:spacing w:val="-6"/>
        </w:rPr>
        <w:t xml:space="preserve"> </w:t>
      </w:r>
      <w:r>
        <w:rPr>
          <w:spacing w:val="-2"/>
        </w:rPr>
        <w:t>комплекс.</w:t>
      </w:r>
    </w:p>
    <w:p w14:paraId="25F73EF8">
      <w:pPr>
        <w:pStyle w:val="8"/>
        <w:ind w:left="1560" w:right="1738"/>
        <w:jc w:val="left"/>
      </w:pPr>
      <w:r>
        <w:t>Состав, место и значение в хозяйстве. Место России в мировом производстве продукции</w:t>
      </w:r>
      <w:r>
        <w:rPr>
          <w:spacing w:val="-2"/>
        </w:rPr>
        <w:t xml:space="preserve"> </w:t>
      </w:r>
      <w:r>
        <w:t>лесного комплекса. Лесозаготовительная, деревообрабатывающая</w:t>
      </w:r>
      <w:r>
        <w:rPr>
          <w:spacing w:val="-3"/>
        </w:rPr>
        <w:t xml:space="preserve"> </w:t>
      </w:r>
      <w:r>
        <w:t>и целлюлозно-бумажная</w:t>
      </w:r>
      <w:r>
        <w:rPr>
          <w:spacing w:val="40"/>
        </w:rPr>
        <w:t xml:space="preserve"> </w:t>
      </w:r>
      <w:r>
        <w:t>промышленность.</w:t>
      </w:r>
      <w:r>
        <w:rPr>
          <w:spacing w:val="40"/>
        </w:rPr>
        <w:t xml:space="preserve"> </w:t>
      </w:r>
      <w:r>
        <w:t>Факторы</w:t>
      </w:r>
      <w:r>
        <w:rPr>
          <w:spacing w:val="40"/>
        </w:rPr>
        <w:t xml:space="preserve"> </w:t>
      </w:r>
      <w:r>
        <w:t>размещения</w:t>
      </w:r>
      <w:r>
        <w:rPr>
          <w:spacing w:val="40"/>
        </w:rPr>
        <w:t xml:space="preserve"> </w:t>
      </w:r>
      <w:r>
        <w:t xml:space="preserve">предприятий. География важнейших отраслей: основные районы и лесоперерабатывающие </w:t>
      </w:r>
      <w:r>
        <w:rPr>
          <w:spacing w:val="-2"/>
        </w:rPr>
        <w:t>комплексы.</w:t>
      </w:r>
    </w:p>
    <w:p w14:paraId="4E71E3EB">
      <w:pPr>
        <w:pStyle w:val="8"/>
        <w:spacing w:before="2"/>
        <w:ind w:left="1560" w:right="1727"/>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14:paraId="6ED4DDF9">
      <w:pPr>
        <w:pStyle w:val="8"/>
        <w:ind w:left="1560" w:right="1731"/>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w:t>
      </w:r>
      <w:r>
        <w:rPr>
          <w:spacing w:val="-4"/>
        </w:rPr>
        <w:t xml:space="preserve"> </w:t>
      </w:r>
      <w:r>
        <w:t>и № 18) с</w:t>
      </w:r>
      <w:r>
        <w:rPr>
          <w:spacing w:val="-1"/>
        </w:rPr>
        <w:t xml:space="preserve"> </w:t>
      </w:r>
      <w:r>
        <w:t>целью</w:t>
      </w:r>
      <w:r>
        <w:rPr>
          <w:spacing w:val="-6"/>
        </w:rPr>
        <w:t xml:space="preserve"> </w:t>
      </w:r>
      <w:r>
        <w:t>определения</w:t>
      </w:r>
      <w:r>
        <w:rPr>
          <w:spacing w:val="-4"/>
        </w:rPr>
        <w:t xml:space="preserve"> </w:t>
      </w:r>
      <w:r>
        <w:t xml:space="preserve">перспектив и проблем развития </w:t>
      </w:r>
      <w:r>
        <w:rPr>
          <w:spacing w:val="-2"/>
        </w:rPr>
        <w:t>комплекса».</w:t>
      </w:r>
    </w:p>
    <w:p w14:paraId="7B1C7B43">
      <w:pPr>
        <w:pStyle w:val="13"/>
        <w:numPr>
          <w:ilvl w:val="1"/>
          <w:numId w:val="127"/>
        </w:numPr>
        <w:tabs>
          <w:tab w:val="left" w:pos="1924"/>
        </w:tabs>
        <w:spacing w:before="1" w:after="0" w:line="275" w:lineRule="exact"/>
        <w:ind w:left="1924" w:right="0" w:hanging="364"/>
        <w:jc w:val="both"/>
        <w:rPr>
          <w:sz w:val="24"/>
        </w:rPr>
      </w:pPr>
      <w:r>
        <w:rPr>
          <w:sz w:val="24"/>
        </w:rPr>
        <w:t>Агропромышленный</w:t>
      </w:r>
      <w:r>
        <w:rPr>
          <w:spacing w:val="-3"/>
          <w:sz w:val="24"/>
        </w:rPr>
        <w:t xml:space="preserve"> </w:t>
      </w:r>
      <w:r>
        <w:rPr>
          <w:sz w:val="24"/>
        </w:rPr>
        <w:t>комплекс</w:t>
      </w:r>
      <w:r>
        <w:rPr>
          <w:spacing w:val="-5"/>
          <w:sz w:val="24"/>
        </w:rPr>
        <w:t xml:space="preserve"> </w:t>
      </w:r>
      <w:r>
        <w:rPr>
          <w:sz w:val="24"/>
        </w:rPr>
        <w:t>(далее -</w:t>
      </w:r>
      <w:r>
        <w:rPr>
          <w:spacing w:val="-2"/>
          <w:sz w:val="24"/>
        </w:rPr>
        <w:t xml:space="preserve"> </w:t>
      </w:r>
      <w:r>
        <w:rPr>
          <w:spacing w:val="-4"/>
          <w:sz w:val="24"/>
        </w:rPr>
        <w:t>АПК).</w:t>
      </w:r>
    </w:p>
    <w:p w14:paraId="3F246A41">
      <w:pPr>
        <w:pStyle w:val="8"/>
        <w:ind w:left="1560" w:right="1738"/>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w:t>
      </w:r>
      <w:r>
        <w:rPr>
          <w:spacing w:val="40"/>
        </w:rPr>
        <w:t xml:space="preserve"> </w:t>
      </w:r>
      <w:r>
        <w:t>география основных отраслей. Сельское хозяйство и окружающая среда.</w:t>
      </w:r>
    </w:p>
    <w:p w14:paraId="36A682E1">
      <w:pPr>
        <w:pStyle w:val="8"/>
        <w:spacing w:before="2"/>
        <w:ind w:left="1560" w:right="1730"/>
      </w:pPr>
      <w:r>
        <w:t>Пищевая промышленность. Состав, место и значение в хозяйстве. Факторы размещения</w:t>
      </w:r>
      <w:r>
        <w:rPr>
          <w:spacing w:val="-1"/>
        </w:rPr>
        <w:t xml:space="preserve"> </w:t>
      </w:r>
      <w:r>
        <w:t>предприятий. География</w:t>
      </w:r>
      <w:r>
        <w:rPr>
          <w:spacing w:val="-1"/>
        </w:rPr>
        <w:t xml:space="preserve"> </w:t>
      </w:r>
      <w:r>
        <w:t>важнейших</w:t>
      </w:r>
      <w:r>
        <w:rPr>
          <w:spacing w:val="-1"/>
        </w:rPr>
        <w:t xml:space="preserve"> </w:t>
      </w:r>
      <w:r>
        <w:t>отраслей:</w:t>
      </w:r>
      <w:r>
        <w:rPr>
          <w:spacing w:val="-6"/>
        </w:rPr>
        <w:t xml:space="preserve"> </w:t>
      </w:r>
      <w:r>
        <w:t>основные</w:t>
      </w:r>
      <w:r>
        <w:rPr>
          <w:spacing w:val="-2"/>
        </w:rPr>
        <w:t xml:space="preserve"> </w:t>
      </w:r>
      <w:r>
        <w:t>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w:t>
      </w:r>
      <w:r>
        <w:rPr>
          <w:spacing w:val="40"/>
        </w:rPr>
        <w:t xml:space="preserve"> </w:t>
      </w:r>
      <w:r>
        <w:t>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2495A99B">
      <w:pPr>
        <w:pStyle w:val="8"/>
        <w:spacing w:before="3" w:line="237" w:lineRule="auto"/>
        <w:ind w:left="1560" w:right="1733"/>
      </w:pPr>
      <w:r>
        <w:t>Практическая работа. «Определение влияния природных и социальных факторов на размещение отраслей АПК».</w:t>
      </w:r>
    </w:p>
    <w:p w14:paraId="3BB5CE7E">
      <w:pPr>
        <w:pStyle w:val="13"/>
        <w:numPr>
          <w:ilvl w:val="1"/>
          <w:numId w:val="127"/>
        </w:numPr>
        <w:tabs>
          <w:tab w:val="left" w:pos="1924"/>
        </w:tabs>
        <w:spacing w:before="4" w:after="0" w:line="275" w:lineRule="exact"/>
        <w:ind w:left="1924" w:right="0" w:hanging="364"/>
        <w:jc w:val="both"/>
        <w:rPr>
          <w:sz w:val="24"/>
        </w:rPr>
      </w:pPr>
      <w:r>
        <w:rPr>
          <w:sz w:val="24"/>
        </w:rPr>
        <w:t>Инфраструктурный</w:t>
      </w:r>
      <w:r>
        <w:rPr>
          <w:spacing w:val="-9"/>
          <w:sz w:val="24"/>
        </w:rPr>
        <w:t xml:space="preserve"> </w:t>
      </w:r>
      <w:r>
        <w:rPr>
          <w:spacing w:val="-2"/>
          <w:sz w:val="24"/>
        </w:rPr>
        <w:t>комплекс.</w:t>
      </w:r>
    </w:p>
    <w:p w14:paraId="25156206">
      <w:pPr>
        <w:pStyle w:val="8"/>
        <w:spacing w:line="242" w:lineRule="auto"/>
        <w:ind w:left="1560" w:right="1741"/>
      </w:pPr>
      <w:r>
        <w:t>Состав: транспорт, информационная инфраструктура; сфера обслуживания, рекреационное хозяйство - место и значение в хозяйстве.</w:t>
      </w:r>
    </w:p>
    <w:p w14:paraId="3FCB35EB">
      <w:pPr>
        <w:pStyle w:val="8"/>
        <w:ind w:left="1560" w:right="1738"/>
      </w:pPr>
      <w:r>
        <w:t>Транспорт</w:t>
      </w:r>
      <w:r>
        <w:rPr>
          <w:spacing w:val="-1"/>
        </w:rPr>
        <w:t xml:space="preserve"> </w:t>
      </w:r>
      <w:r>
        <w:t>и</w:t>
      </w:r>
      <w:r>
        <w:rPr>
          <w:spacing w:val="-5"/>
        </w:rPr>
        <w:t xml:space="preserve"> </w:t>
      </w:r>
      <w:r>
        <w:t>связь.</w:t>
      </w:r>
      <w:r>
        <w:rPr>
          <w:spacing w:val="-4"/>
        </w:rPr>
        <w:t xml:space="preserve"> </w:t>
      </w:r>
      <w:r>
        <w:t>Состав,</w:t>
      </w:r>
      <w:r>
        <w:rPr>
          <w:spacing w:val="-4"/>
        </w:rPr>
        <w:t xml:space="preserve"> </w:t>
      </w:r>
      <w:r>
        <w:t>место и</w:t>
      </w:r>
      <w:r>
        <w:rPr>
          <w:spacing w:val="-5"/>
        </w:rPr>
        <w:t xml:space="preserve"> </w:t>
      </w:r>
      <w:r>
        <w:t>значение</w:t>
      </w:r>
      <w:r>
        <w:rPr>
          <w:spacing w:val="-7"/>
        </w:rPr>
        <w:t xml:space="preserve"> </w:t>
      </w:r>
      <w:r>
        <w:t>в</w:t>
      </w:r>
      <w:r>
        <w:rPr>
          <w:spacing w:val="-4"/>
        </w:rPr>
        <w:t xml:space="preserve"> </w:t>
      </w:r>
      <w:r>
        <w:t>хозяйстве.</w:t>
      </w:r>
      <w:r>
        <w:rPr>
          <w:spacing w:val="-4"/>
        </w:rPr>
        <w:t xml:space="preserve"> </w:t>
      </w:r>
      <w:r>
        <w:t>Морской,</w:t>
      </w:r>
      <w:r>
        <w:rPr>
          <w:spacing w:val="-4"/>
        </w:rPr>
        <w:t xml:space="preserve"> </w:t>
      </w:r>
      <w:r>
        <w:t>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3D0A82F2">
      <w:pPr>
        <w:pStyle w:val="8"/>
        <w:ind w:left="1560"/>
      </w:pPr>
      <w:r>
        <w:t>Транспорт</w:t>
      </w:r>
      <w:r>
        <w:rPr>
          <w:spacing w:val="-2"/>
        </w:rPr>
        <w:t xml:space="preserve"> </w:t>
      </w:r>
      <w:r>
        <w:t>и</w:t>
      </w:r>
      <w:r>
        <w:rPr>
          <w:spacing w:val="-9"/>
        </w:rPr>
        <w:t xml:space="preserve"> </w:t>
      </w:r>
      <w:r>
        <w:t>охрана</w:t>
      </w:r>
      <w:r>
        <w:rPr>
          <w:spacing w:val="-2"/>
        </w:rPr>
        <w:t xml:space="preserve"> </w:t>
      </w:r>
      <w:r>
        <w:t xml:space="preserve">окружающей </w:t>
      </w:r>
      <w:r>
        <w:rPr>
          <w:spacing w:val="-2"/>
        </w:rPr>
        <w:t>среды.</w:t>
      </w:r>
    </w:p>
    <w:p w14:paraId="0295F159">
      <w:pPr>
        <w:pStyle w:val="8"/>
        <w:spacing w:line="237" w:lineRule="auto"/>
        <w:ind w:left="1560" w:right="1740"/>
      </w:pPr>
      <w:r>
        <w:t>Информационная инфраструктура. Рекреационное хозяйство. Особенности сферы обслуживания своего края.</w:t>
      </w:r>
    </w:p>
    <w:p w14:paraId="11E1E20C">
      <w:pPr>
        <w:pStyle w:val="8"/>
        <w:spacing w:before="2"/>
        <w:ind w:left="1560" w:right="1734"/>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1205544D">
      <w:pPr>
        <w:pStyle w:val="8"/>
        <w:spacing w:line="274" w:lineRule="exact"/>
        <w:ind w:left="1560"/>
      </w:pPr>
      <w:r>
        <w:t>Федеральный</w:t>
      </w:r>
      <w:r>
        <w:rPr>
          <w:spacing w:val="-5"/>
        </w:rPr>
        <w:t xml:space="preserve"> </w:t>
      </w:r>
      <w:r>
        <w:t>проект</w:t>
      </w:r>
      <w:r>
        <w:rPr>
          <w:spacing w:val="-8"/>
        </w:rPr>
        <w:t xml:space="preserve"> </w:t>
      </w:r>
      <w:r>
        <w:t>«Информационная</w:t>
      </w:r>
      <w:r>
        <w:rPr>
          <w:spacing w:val="-3"/>
        </w:rPr>
        <w:t xml:space="preserve"> </w:t>
      </w:r>
      <w:r>
        <w:rPr>
          <w:spacing w:val="-2"/>
        </w:rPr>
        <w:t>инфраструктура».</w:t>
      </w:r>
    </w:p>
    <w:p w14:paraId="34AF14F3">
      <w:pPr>
        <w:spacing w:after="0" w:line="274" w:lineRule="exact"/>
        <w:sectPr>
          <w:pgSz w:w="11910" w:h="16840"/>
          <w:pgMar w:top="1340" w:right="60" w:bottom="280" w:left="360" w:header="720" w:footer="720" w:gutter="0"/>
          <w:cols w:space="720" w:num="1"/>
        </w:sectPr>
      </w:pPr>
    </w:p>
    <w:p w14:paraId="0478AFCA">
      <w:pPr>
        <w:pStyle w:val="8"/>
        <w:spacing w:before="74"/>
        <w:ind w:left="1560" w:right="1733"/>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2DBF0012">
      <w:pPr>
        <w:pStyle w:val="13"/>
        <w:numPr>
          <w:ilvl w:val="1"/>
          <w:numId w:val="127"/>
        </w:numPr>
        <w:tabs>
          <w:tab w:val="left" w:pos="1924"/>
        </w:tabs>
        <w:spacing w:before="0" w:after="0" w:line="275" w:lineRule="exact"/>
        <w:ind w:left="1924" w:right="0" w:hanging="364"/>
        <w:jc w:val="both"/>
        <w:rPr>
          <w:sz w:val="24"/>
        </w:rPr>
      </w:pPr>
      <w:r>
        <w:rPr>
          <w:sz w:val="24"/>
        </w:rPr>
        <w:t>Обобщение</w:t>
      </w:r>
      <w:r>
        <w:rPr>
          <w:spacing w:val="-4"/>
          <w:sz w:val="24"/>
        </w:rPr>
        <w:t xml:space="preserve"> </w:t>
      </w:r>
      <w:r>
        <w:rPr>
          <w:spacing w:val="-2"/>
          <w:sz w:val="24"/>
        </w:rPr>
        <w:t>знаний.</w:t>
      </w:r>
    </w:p>
    <w:p w14:paraId="1AD1C335">
      <w:pPr>
        <w:pStyle w:val="8"/>
        <w:ind w:left="1560" w:right="1732"/>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w:t>
      </w:r>
      <w:r>
        <w:rPr>
          <w:spacing w:val="-1"/>
        </w:rPr>
        <w:t xml:space="preserve"> </w:t>
      </w:r>
      <w:r>
        <w:t>роль в изменении территориальной структуры хозяйства России. Кластеры. Особые экономические</w:t>
      </w:r>
      <w:r>
        <w:rPr>
          <w:spacing w:val="-3"/>
        </w:rPr>
        <w:t xml:space="preserve"> </w:t>
      </w:r>
      <w:r>
        <w:t>зоны</w:t>
      </w:r>
      <w:r>
        <w:rPr>
          <w:spacing w:val="-5"/>
        </w:rPr>
        <w:t xml:space="preserve"> </w:t>
      </w:r>
      <w:r>
        <w:t>(далее - ОЭЗ). Территории</w:t>
      </w:r>
      <w:r>
        <w:rPr>
          <w:spacing w:val="-6"/>
        </w:rPr>
        <w:t xml:space="preserve"> </w:t>
      </w:r>
      <w:r>
        <w:t>опережающего развития</w:t>
      </w:r>
      <w:r>
        <w:rPr>
          <w:spacing w:val="-2"/>
        </w:rPr>
        <w:t xml:space="preserve"> </w:t>
      </w:r>
      <w:r>
        <w:t>(далее</w:t>
      </w:r>
    </w:p>
    <w:p w14:paraId="63802EFB">
      <w:pPr>
        <w:pStyle w:val="8"/>
        <w:spacing w:before="2" w:line="275" w:lineRule="exact"/>
        <w:ind w:left="1560"/>
      </w:pPr>
      <w:r>
        <w:t>-</w:t>
      </w:r>
      <w:r>
        <w:rPr>
          <w:spacing w:val="-11"/>
        </w:rPr>
        <w:t xml:space="preserve"> </w:t>
      </w:r>
      <w:r>
        <w:t>ТОР).</w:t>
      </w:r>
      <w:r>
        <w:rPr>
          <w:spacing w:val="-13"/>
        </w:rPr>
        <w:t xml:space="preserve"> </w:t>
      </w:r>
      <w:r>
        <w:t>Факторы,</w:t>
      </w:r>
      <w:r>
        <w:rPr>
          <w:spacing w:val="-14"/>
        </w:rPr>
        <w:t xml:space="preserve"> </w:t>
      </w:r>
      <w:r>
        <w:t>ограничивающие</w:t>
      </w:r>
      <w:r>
        <w:rPr>
          <w:spacing w:val="-12"/>
        </w:rPr>
        <w:t xml:space="preserve"> </w:t>
      </w:r>
      <w:r>
        <w:t>развитие</w:t>
      </w:r>
      <w:r>
        <w:rPr>
          <w:spacing w:val="-15"/>
        </w:rPr>
        <w:t xml:space="preserve"> </w:t>
      </w:r>
      <w:r>
        <w:rPr>
          <w:spacing w:val="-2"/>
        </w:rPr>
        <w:t>хозяйства.</w:t>
      </w:r>
    </w:p>
    <w:p w14:paraId="544A96CC">
      <w:pPr>
        <w:pStyle w:val="8"/>
        <w:ind w:left="1560" w:right="1741"/>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Pr>
          <w:spacing w:val="-1"/>
        </w:rPr>
        <w:t xml:space="preserve"> </w:t>
      </w:r>
      <w:r>
        <w:t>и государственные меры по переходу</w:t>
      </w:r>
      <w:r>
        <w:rPr>
          <w:spacing w:val="-6"/>
        </w:rPr>
        <w:t xml:space="preserve"> </w:t>
      </w:r>
      <w:r>
        <w:t xml:space="preserve">России к модели устойчивого </w:t>
      </w:r>
      <w:r>
        <w:rPr>
          <w:spacing w:val="-2"/>
        </w:rPr>
        <w:t>развития.</w:t>
      </w:r>
    </w:p>
    <w:p w14:paraId="1E7B3A05">
      <w:pPr>
        <w:pStyle w:val="8"/>
        <w:ind w:left="1560" w:right="1734"/>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14:paraId="414AAB42">
      <w:pPr>
        <w:pStyle w:val="13"/>
        <w:numPr>
          <w:ilvl w:val="0"/>
          <w:numId w:val="127"/>
        </w:numPr>
        <w:tabs>
          <w:tab w:val="left" w:pos="1742"/>
        </w:tabs>
        <w:spacing w:before="2" w:after="0" w:line="275" w:lineRule="exact"/>
        <w:ind w:left="1742" w:right="0" w:hanging="182"/>
        <w:jc w:val="both"/>
        <w:rPr>
          <w:sz w:val="24"/>
        </w:rPr>
      </w:pPr>
      <w:r>
        <w:rPr>
          <w:sz w:val="24"/>
        </w:rPr>
        <w:t>Регионы</w:t>
      </w:r>
      <w:r>
        <w:rPr>
          <w:spacing w:val="-7"/>
          <w:sz w:val="24"/>
        </w:rPr>
        <w:t xml:space="preserve"> </w:t>
      </w:r>
      <w:r>
        <w:rPr>
          <w:spacing w:val="-2"/>
          <w:sz w:val="24"/>
        </w:rPr>
        <w:t>России.</w:t>
      </w:r>
    </w:p>
    <w:p w14:paraId="67DEE580">
      <w:pPr>
        <w:pStyle w:val="13"/>
        <w:numPr>
          <w:ilvl w:val="1"/>
          <w:numId w:val="127"/>
        </w:numPr>
        <w:tabs>
          <w:tab w:val="left" w:pos="1924"/>
        </w:tabs>
        <w:spacing w:before="0" w:after="0" w:line="275" w:lineRule="exact"/>
        <w:ind w:left="1924" w:right="0" w:hanging="364"/>
        <w:jc w:val="both"/>
        <w:rPr>
          <w:sz w:val="24"/>
        </w:rPr>
      </w:pPr>
      <w:r>
        <w:rPr>
          <w:sz w:val="24"/>
        </w:rPr>
        <w:t>Западный</w:t>
      </w:r>
      <w:r>
        <w:rPr>
          <w:spacing w:val="-9"/>
          <w:sz w:val="24"/>
        </w:rPr>
        <w:t xml:space="preserve"> </w:t>
      </w:r>
      <w:r>
        <w:rPr>
          <w:sz w:val="24"/>
        </w:rPr>
        <w:t>макрорегион</w:t>
      </w:r>
      <w:r>
        <w:rPr>
          <w:spacing w:val="-4"/>
          <w:sz w:val="24"/>
        </w:rPr>
        <w:t xml:space="preserve"> </w:t>
      </w:r>
      <w:r>
        <w:rPr>
          <w:sz w:val="24"/>
        </w:rPr>
        <w:t>(Европейская</w:t>
      </w:r>
      <w:r>
        <w:rPr>
          <w:spacing w:val="-6"/>
          <w:sz w:val="24"/>
        </w:rPr>
        <w:t xml:space="preserve"> </w:t>
      </w:r>
      <w:r>
        <w:rPr>
          <w:sz w:val="24"/>
        </w:rPr>
        <w:t>часть)</w:t>
      </w:r>
      <w:r>
        <w:rPr>
          <w:spacing w:val="-7"/>
          <w:sz w:val="24"/>
        </w:rPr>
        <w:t xml:space="preserve"> </w:t>
      </w:r>
      <w:r>
        <w:rPr>
          <w:spacing w:val="-2"/>
          <w:sz w:val="24"/>
        </w:rPr>
        <w:t>России.</w:t>
      </w:r>
    </w:p>
    <w:p w14:paraId="7A40453E">
      <w:pPr>
        <w:pStyle w:val="8"/>
        <w:tabs>
          <w:tab w:val="left" w:pos="2634"/>
          <w:tab w:val="left" w:pos="4311"/>
          <w:tab w:val="left" w:pos="4401"/>
          <w:tab w:val="left" w:pos="5380"/>
          <w:tab w:val="left" w:pos="6258"/>
          <w:tab w:val="left" w:pos="6973"/>
          <w:tab w:val="left" w:pos="7914"/>
          <w:tab w:val="left" w:pos="8028"/>
          <w:tab w:val="left" w:pos="8668"/>
          <w:tab w:val="left" w:pos="9399"/>
        </w:tabs>
        <w:spacing w:before="3"/>
        <w:ind w:left="1560" w:right="1735"/>
        <w:jc w:val="left"/>
      </w:pPr>
      <w:r>
        <w:t xml:space="preserve">Географические особенности географических районов: Европейский Север </w:t>
      </w:r>
      <w:r>
        <w:rPr>
          <w:spacing w:val="-2"/>
        </w:rPr>
        <w:t>России,</w:t>
      </w:r>
      <w:r>
        <w:tab/>
      </w:r>
      <w:r>
        <w:rPr>
          <w:spacing w:val="-2"/>
        </w:rPr>
        <w:t>Северо-Запад</w:t>
      </w:r>
      <w:r>
        <w:tab/>
      </w:r>
      <w:r>
        <w:rPr>
          <w:spacing w:val="-2"/>
        </w:rPr>
        <w:t>России,</w:t>
      </w:r>
      <w:r>
        <w:tab/>
      </w:r>
      <w:r>
        <w:rPr>
          <w:spacing w:val="-2"/>
        </w:rPr>
        <w:t>Центральная</w:t>
      </w:r>
      <w:r>
        <w:tab/>
      </w:r>
      <w:r>
        <w:rPr>
          <w:spacing w:val="-2"/>
        </w:rPr>
        <w:t>Россия,</w:t>
      </w:r>
      <w:r>
        <w:tab/>
      </w:r>
      <w:r>
        <w:tab/>
      </w:r>
      <w:r>
        <w:rPr>
          <w:spacing w:val="-2"/>
        </w:rPr>
        <w:t>Поволжье,</w:t>
      </w:r>
      <w:r>
        <w:tab/>
      </w:r>
      <w:r>
        <w:rPr>
          <w:spacing w:val="-6"/>
        </w:rPr>
        <w:t xml:space="preserve">Юг </w:t>
      </w:r>
      <w:r>
        <w:t>Европейской</w:t>
      </w:r>
      <w:r>
        <w:rPr>
          <w:spacing w:val="40"/>
        </w:rPr>
        <w:t xml:space="preserve"> </w:t>
      </w:r>
      <w:r>
        <w:t>части</w:t>
      </w:r>
      <w:r>
        <w:rPr>
          <w:spacing w:val="40"/>
        </w:rPr>
        <w:t xml:space="preserve"> </w:t>
      </w:r>
      <w:r>
        <w:t>России,</w:t>
      </w:r>
      <w:r>
        <w:rPr>
          <w:spacing w:val="40"/>
        </w:rPr>
        <w:t xml:space="preserve"> </w:t>
      </w:r>
      <w:r>
        <w:t>Урал.</w:t>
      </w:r>
      <w:r>
        <w:rPr>
          <w:spacing w:val="40"/>
        </w:rPr>
        <w:t xml:space="preserve"> </w:t>
      </w:r>
      <w:r>
        <w:t>Географическое</w:t>
      </w:r>
      <w:r>
        <w:rPr>
          <w:spacing w:val="40"/>
        </w:rPr>
        <w:t xml:space="preserve"> </w:t>
      </w:r>
      <w:r>
        <w:t>положение.</w:t>
      </w:r>
      <w:r>
        <w:rPr>
          <w:spacing w:val="40"/>
        </w:rPr>
        <w:t xml:space="preserve"> </w:t>
      </w:r>
      <w:r>
        <w:t xml:space="preserve">Особенности </w:t>
      </w:r>
      <w:r>
        <w:rPr>
          <w:spacing w:val="-2"/>
        </w:rPr>
        <w:t>природно-ресурсного</w:t>
      </w:r>
      <w:r>
        <w:tab/>
      </w:r>
      <w:r>
        <w:tab/>
      </w:r>
      <w:r>
        <w:rPr>
          <w:spacing w:val="-2"/>
        </w:rPr>
        <w:t>потенциала,</w:t>
      </w:r>
      <w:r>
        <w:tab/>
      </w:r>
      <w:r>
        <w:rPr>
          <w:spacing w:val="-2"/>
        </w:rPr>
        <w:t>население</w:t>
      </w:r>
      <w:r>
        <w:tab/>
      </w:r>
      <w:r>
        <w:rPr>
          <w:spacing w:val="-10"/>
        </w:rPr>
        <w:t>и</w:t>
      </w:r>
      <w:r>
        <w:tab/>
      </w:r>
      <w:r>
        <w:rPr>
          <w:spacing w:val="-2"/>
        </w:rPr>
        <w:t xml:space="preserve">хозяйство. </w:t>
      </w:r>
      <w:r>
        <w:t>Социально-экономические</w:t>
      </w:r>
      <w:r>
        <w:rPr>
          <w:spacing w:val="-5"/>
        </w:rPr>
        <w:t xml:space="preserve"> </w:t>
      </w:r>
      <w:r>
        <w:t>и</w:t>
      </w:r>
      <w:r>
        <w:rPr>
          <w:spacing w:val="-4"/>
        </w:rPr>
        <w:t xml:space="preserve"> </w:t>
      </w:r>
      <w:r>
        <w:t>экологические</w:t>
      </w:r>
      <w:r>
        <w:rPr>
          <w:spacing w:val="-5"/>
        </w:rPr>
        <w:t xml:space="preserve"> </w:t>
      </w:r>
      <w:r>
        <w:t>проблемы</w:t>
      </w:r>
      <w:r>
        <w:rPr>
          <w:spacing w:val="-7"/>
        </w:rPr>
        <w:t xml:space="preserve"> </w:t>
      </w:r>
      <w:r>
        <w:t>и</w:t>
      </w:r>
      <w:r>
        <w:rPr>
          <w:spacing w:val="-4"/>
        </w:rPr>
        <w:t xml:space="preserve"> </w:t>
      </w:r>
      <w:r>
        <w:t>перспективы</w:t>
      </w:r>
      <w:r>
        <w:rPr>
          <w:spacing w:val="-4"/>
        </w:rPr>
        <w:t xml:space="preserve"> </w:t>
      </w:r>
      <w:r>
        <w:t>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0DD77A5">
      <w:pPr>
        <w:pStyle w:val="8"/>
        <w:ind w:left="1560" w:right="173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24F92D7">
      <w:pPr>
        <w:pStyle w:val="13"/>
        <w:numPr>
          <w:ilvl w:val="1"/>
          <w:numId w:val="127"/>
        </w:numPr>
        <w:tabs>
          <w:tab w:val="left" w:pos="1924"/>
        </w:tabs>
        <w:spacing w:before="1" w:after="0" w:line="275" w:lineRule="exact"/>
        <w:ind w:left="1924" w:right="0" w:hanging="364"/>
        <w:jc w:val="both"/>
        <w:rPr>
          <w:sz w:val="24"/>
        </w:rPr>
      </w:pPr>
      <w:r>
        <w:rPr>
          <w:sz w:val="24"/>
        </w:rPr>
        <w:t>Восточный</w:t>
      </w:r>
      <w:r>
        <w:rPr>
          <w:spacing w:val="-8"/>
          <w:sz w:val="24"/>
        </w:rPr>
        <w:t xml:space="preserve"> </w:t>
      </w:r>
      <w:r>
        <w:rPr>
          <w:sz w:val="24"/>
        </w:rPr>
        <w:t>макрорегион</w:t>
      </w:r>
      <w:r>
        <w:rPr>
          <w:spacing w:val="-3"/>
          <w:sz w:val="24"/>
        </w:rPr>
        <w:t xml:space="preserve"> </w:t>
      </w:r>
      <w:r>
        <w:rPr>
          <w:sz w:val="24"/>
        </w:rPr>
        <w:t>(Азиатская</w:t>
      </w:r>
      <w:r>
        <w:rPr>
          <w:spacing w:val="-5"/>
          <w:sz w:val="24"/>
        </w:rPr>
        <w:t xml:space="preserve"> </w:t>
      </w:r>
      <w:r>
        <w:rPr>
          <w:sz w:val="24"/>
        </w:rPr>
        <w:t>часть)</w:t>
      </w:r>
      <w:r>
        <w:rPr>
          <w:spacing w:val="-6"/>
          <w:sz w:val="24"/>
        </w:rPr>
        <w:t xml:space="preserve"> </w:t>
      </w:r>
      <w:r>
        <w:rPr>
          <w:spacing w:val="-2"/>
          <w:sz w:val="24"/>
        </w:rPr>
        <w:t>России.</w:t>
      </w:r>
    </w:p>
    <w:p w14:paraId="440C4CB0">
      <w:pPr>
        <w:pStyle w:val="8"/>
        <w:tabs>
          <w:tab w:val="left" w:pos="2601"/>
          <w:tab w:val="left" w:pos="3162"/>
          <w:tab w:val="left" w:pos="3195"/>
          <w:tab w:val="left" w:pos="4501"/>
          <w:tab w:val="left" w:pos="4563"/>
          <w:tab w:val="left" w:pos="4774"/>
          <w:tab w:val="left" w:pos="5057"/>
          <w:tab w:val="left" w:pos="5939"/>
          <w:tab w:val="left" w:pos="6409"/>
          <w:tab w:val="left" w:pos="6495"/>
          <w:tab w:val="left" w:pos="7532"/>
          <w:tab w:val="left" w:pos="8275"/>
          <w:tab w:val="left" w:pos="8966"/>
          <w:tab w:val="left" w:pos="9620"/>
        </w:tabs>
        <w:ind w:left="1560" w:right="1732"/>
        <w:jc w:val="left"/>
      </w:pPr>
      <w:r>
        <w:t xml:space="preserve">Географические особенности географических районов: Сибирь и Дальний </w:t>
      </w:r>
      <w:r>
        <w:rPr>
          <w:spacing w:val="-2"/>
        </w:rPr>
        <w:t>Восток.</w:t>
      </w:r>
      <w:r>
        <w:tab/>
      </w:r>
      <w:r>
        <w:rPr>
          <w:spacing w:val="-2"/>
        </w:rPr>
        <w:t>Географическое</w:t>
      </w:r>
      <w:r>
        <w:tab/>
      </w:r>
      <w:r>
        <w:rPr>
          <w:spacing w:val="-2"/>
        </w:rPr>
        <w:t>положение.</w:t>
      </w:r>
      <w:r>
        <w:tab/>
      </w:r>
      <w:r>
        <w:rPr>
          <w:spacing w:val="-2"/>
        </w:rPr>
        <w:t>Особенности</w:t>
      </w:r>
      <w:r>
        <w:tab/>
      </w:r>
      <w:r>
        <w:rPr>
          <w:spacing w:val="-2"/>
        </w:rPr>
        <w:t>природно-ресурсного потенциала,</w:t>
      </w:r>
      <w:r>
        <w:tab/>
      </w:r>
      <w:r>
        <w:rPr>
          <w:spacing w:val="-2"/>
        </w:rPr>
        <w:t>население</w:t>
      </w:r>
      <w:r>
        <w:tab/>
      </w:r>
      <w:r>
        <w:tab/>
      </w:r>
      <w:r>
        <w:rPr>
          <w:spacing w:val="-10"/>
        </w:rPr>
        <w:t>и</w:t>
      </w:r>
      <w:r>
        <w:tab/>
      </w:r>
      <w:r>
        <w:tab/>
      </w:r>
      <w:r>
        <w:rPr>
          <w:spacing w:val="-2"/>
        </w:rPr>
        <w:t>хозяйство.</w:t>
      </w:r>
      <w:r>
        <w:tab/>
      </w:r>
      <w:r>
        <w:tab/>
      </w:r>
      <w:r>
        <w:rPr>
          <w:spacing w:val="-2"/>
        </w:rPr>
        <w:t>Социально-экономические</w:t>
      </w:r>
      <w:r>
        <w:tab/>
      </w:r>
      <w:r>
        <w:rPr>
          <w:spacing w:val="-10"/>
        </w:rPr>
        <w:t xml:space="preserve">и </w:t>
      </w:r>
      <w:r>
        <w:t>экологические</w:t>
      </w:r>
      <w:r>
        <w:rPr>
          <w:spacing w:val="38"/>
        </w:rPr>
        <w:t xml:space="preserve"> </w:t>
      </w:r>
      <w:r>
        <w:t>проблемы</w:t>
      </w:r>
      <w:r>
        <w:rPr>
          <w:spacing w:val="36"/>
        </w:rPr>
        <w:t xml:space="preserve"> </w:t>
      </w:r>
      <w:r>
        <w:t>и</w:t>
      </w:r>
      <w:r>
        <w:rPr>
          <w:spacing w:val="35"/>
        </w:rPr>
        <w:t xml:space="preserve"> </w:t>
      </w:r>
      <w:r>
        <w:t>перспективы</w:t>
      </w:r>
      <w:r>
        <w:rPr>
          <w:spacing w:val="36"/>
        </w:rPr>
        <w:t xml:space="preserve"> </w:t>
      </w:r>
      <w:r>
        <w:t>развития.</w:t>
      </w:r>
      <w:r>
        <w:rPr>
          <w:spacing w:val="36"/>
        </w:rPr>
        <w:t xml:space="preserve"> </w:t>
      </w:r>
      <w:r>
        <w:t>Классификация</w:t>
      </w:r>
      <w:r>
        <w:rPr>
          <w:spacing w:val="39"/>
        </w:rPr>
        <w:t xml:space="preserve"> </w:t>
      </w:r>
      <w:r>
        <w:t xml:space="preserve">субъектов </w:t>
      </w:r>
      <w:r>
        <w:rPr>
          <w:spacing w:val="-2"/>
        </w:rPr>
        <w:t>Российской</w:t>
      </w:r>
      <w:r>
        <w:tab/>
      </w:r>
      <w:r>
        <w:tab/>
      </w:r>
      <w:r>
        <w:rPr>
          <w:spacing w:val="-2"/>
        </w:rPr>
        <w:t>Федерации</w:t>
      </w:r>
      <w:r>
        <w:tab/>
      </w:r>
      <w:r>
        <w:tab/>
      </w:r>
      <w:r>
        <w:tab/>
      </w:r>
      <w:r>
        <w:rPr>
          <w:spacing w:val="-2"/>
        </w:rPr>
        <w:t>Восточного</w:t>
      </w:r>
      <w:r>
        <w:tab/>
      </w:r>
      <w:r>
        <w:rPr>
          <w:spacing w:val="-2"/>
        </w:rPr>
        <w:t>макрорегиона</w:t>
      </w:r>
      <w:r>
        <w:tab/>
      </w:r>
      <w:r>
        <w:rPr>
          <w:spacing w:val="-6"/>
        </w:rPr>
        <w:t>по</w:t>
      </w:r>
      <w:r>
        <w:tab/>
      </w:r>
      <w:r>
        <w:rPr>
          <w:spacing w:val="-2"/>
        </w:rPr>
        <w:t xml:space="preserve">уровню </w:t>
      </w:r>
      <w:r>
        <w:t>социально-экономического развития; их внутренние различия.</w:t>
      </w:r>
    </w:p>
    <w:p w14:paraId="5EC5EB4B">
      <w:pPr>
        <w:pStyle w:val="8"/>
        <w:tabs>
          <w:tab w:val="left" w:pos="3033"/>
          <w:tab w:val="left" w:pos="4486"/>
          <w:tab w:val="left" w:pos="5647"/>
          <w:tab w:val="left" w:pos="7081"/>
          <w:tab w:val="left" w:pos="9517"/>
        </w:tabs>
        <w:ind w:left="1560" w:right="1739"/>
        <w:jc w:val="left"/>
      </w:pPr>
      <w:r>
        <w:t>Практические работы:</w:t>
      </w:r>
      <w:r>
        <w:rPr>
          <w:spacing w:val="40"/>
        </w:rPr>
        <w:t xml:space="preserve"> </w:t>
      </w:r>
      <w:r>
        <w:t>«Сравнение человеческого капитала двух географических</w:t>
      </w:r>
      <w:r>
        <w:rPr>
          <w:spacing w:val="40"/>
        </w:rPr>
        <w:t xml:space="preserve"> </w:t>
      </w:r>
      <w:r>
        <w:t>районов</w:t>
      </w:r>
      <w:r>
        <w:rPr>
          <w:spacing w:val="80"/>
        </w:rPr>
        <w:t xml:space="preserve"> </w:t>
      </w:r>
      <w:r>
        <w:t>(субъектов</w:t>
      </w:r>
      <w:r>
        <w:rPr>
          <w:spacing w:val="80"/>
        </w:rPr>
        <w:t xml:space="preserve"> </w:t>
      </w:r>
      <w:r>
        <w:t>Российской</w:t>
      </w:r>
      <w:r>
        <w:rPr>
          <w:spacing w:val="80"/>
        </w:rPr>
        <w:t xml:space="preserve"> </w:t>
      </w:r>
      <w:r>
        <w:t>Федерации)</w:t>
      </w:r>
      <w:r>
        <w:rPr>
          <w:spacing w:val="80"/>
        </w:rPr>
        <w:t xml:space="preserve"> </w:t>
      </w:r>
      <w:r>
        <w:t>по</w:t>
      </w:r>
      <w:r>
        <w:rPr>
          <w:spacing w:val="80"/>
        </w:rPr>
        <w:t xml:space="preserve"> </w:t>
      </w:r>
      <w:r>
        <w:t xml:space="preserve">заданным </w:t>
      </w:r>
      <w:r>
        <w:rPr>
          <w:spacing w:val="-2"/>
        </w:rPr>
        <w:t>критериям»,</w:t>
      </w:r>
      <w:r>
        <w:tab/>
      </w:r>
      <w:r>
        <w:rPr>
          <w:spacing w:val="-2"/>
        </w:rPr>
        <w:t>«Выявление</w:t>
      </w:r>
      <w:r>
        <w:tab/>
      </w:r>
      <w:r>
        <w:rPr>
          <w:spacing w:val="-2"/>
        </w:rPr>
        <w:t>факторов</w:t>
      </w:r>
      <w:r>
        <w:tab/>
      </w:r>
      <w:r>
        <w:rPr>
          <w:spacing w:val="-2"/>
        </w:rPr>
        <w:t>размещения</w:t>
      </w:r>
      <w:r>
        <w:tab/>
      </w:r>
      <w:r>
        <w:t>предприятий</w:t>
      </w:r>
      <w:r>
        <w:rPr>
          <w:spacing w:val="80"/>
        </w:rPr>
        <w:t xml:space="preserve"> </w:t>
      </w:r>
      <w:r>
        <w:t>одного</w:t>
      </w:r>
      <w:r>
        <w:tab/>
      </w:r>
      <w:r>
        <w:rPr>
          <w:spacing w:val="-6"/>
        </w:rPr>
        <w:t xml:space="preserve">из </w:t>
      </w:r>
      <w:r>
        <w:t>промышленных кластеров Дальнего Востока (по выбору)».</w:t>
      </w:r>
    </w:p>
    <w:p w14:paraId="10E6A941">
      <w:pPr>
        <w:pStyle w:val="13"/>
        <w:numPr>
          <w:ilvl w:val="1"/>
          <w:numId w:val="127"/>
        </w:numPr>
        <w:tabs>
          <w:tab w:val="left" w:pos="1924"/>
        </w:tabs>
        <w:spacing w:before="0" w:after="0" w:line="240" w:lineRule="auto"/>
        <w:ind w:left="1924" w:right="0" w:hanging="364"/>
        <w:jc w:val="left"/>
        <w:rPr>
          <w:sz w:val="24"/>
        </w:rPr>
      </w:pPr>
      <w:r>
        <w:rPr>
          <w:sz w:val="24"/>
        </w:rPr>
        <w:t>Обобщение</w:t>
      </w:r>
      <w:r>
        <w:rPr>
          <w:spacing w:val="-4"/>
          <w:sz w:val="24"/>
        </w:rPr>
        <w:t xml:space="preserve"> </w:t>
      </w:r>
      <w:r>
        <w:rPr>
          <w:spacing w:val="-2"/>
          <w:sz w:val="24"/>
        </w:rPr>
        <w:t>знаний.</w:t>
      </w:r>
    </w:p>
    <w:p w14:paraId="29171CEE">
      <w:pPr>
        <w:pStyle w:val="8"/>
        <w:tabs>
          <w:tab w:val="left" w:pos="3230"/>
          <w:tab w:val="left" w:pos="3647"/>
          <w:tab w:val="left" w:pos="5369"/>
          <w:tab w:val="left" w:pos="6501"/>
          <w:tab w:val="left" w:pos="8007"/>
        </w:tabs>
        <w:spacing w:before="3"/>
        <w:ind w:left="1560" w:right="1743"/>
        <w:jc w:val="left"/>
      </w:pPr>
      <w:r>
        <w:rPr>
          <w:spacing w:val="-2"/>
        </w:rPr>
        <w:t>Федеральные</w:t>
      </w:r>
      <w:r>
        <w:tab/>
      </w:r>
      <w:r>
        <w:rPr>
          <w:spacing w:val="-10"/>
        </w:rPr>
        <w:t>и</w:t>
      </w:r>
      <w:r>
        <w:tab/>
      </w:r>
      <w:r>
        <w:rPr>
          <w:spacing w:val="-2"/>
        </w:rPr>
        <w:t>региональные</w:t>
      </w:r>
      <w:r>
        <w:tab/>
      </w:r>
      <w:r>
        <w:rPr>
          <w:spacing w:val="-2"/>
        </w:rPr>
        <w:t>целевые</w:t>
      </w:r>
      <w:r>
        <w:tab/>
      </w:r>
      <w:r>
        <w:rPr>
          <w:spacing w:val="-2"/>
        </w:rPr>
        <w:t>программы.</w:t>
      </w:r>
      <w:r>
        <w:tab/>
      </w:r>
      <w:r>
        <w:rPr>
          <w:spacing w:val="-2"/>
        </w:rPr>
        <w:t xml:space="preserve">Государственная </w:t>
      </w:r>
      <w:r>
        <w:t>программа</w:t>
      </w:r>
      <w:r>
        <w:rPr>
          <w:spacing w:val="-10"/>
        </w:rPr>
        <w:t xml:space="preserve"> </w:t>
      </w:r>
      <w:r>
        <w:t>Российской Федерации</w:t>
      </w:r>
      <w:r>
        <w:rPr>
          <w:spacing w:val="40"/>
        </w:rPr>
        <w:t xml:space="preserve"> </w:t>
      </w:r>
      <w:r>
        <w:t>«Социально-экономическое развитие Арктической зоны Российской Федерации».</w:t>
      </w:r>
    </w:p>
    <w:p w14:paraId="253E8118">
      <w:pPr>
        <w:pStyle w:val="13"/>
        <w:numPr>
          <w:ilvl w:val="0"/>
          <w:numId w:val="127"/>
        </w:numPr>
        <w:tabs>
          <w:tab w:val="left" w:pos="1742"/>
        </w:tabs>
        <w:spacing w:before="0" w:after="0" w:line="274" w:lineRule="exact"/>
        <w:ind w:left="1742" w:right="0" w:hanging="182"/>
        <w:jc w:val="left"/>
        <w:rPr>
          <w:sz w:val="24"/>
        </w:rPr>
      </w:pPr>
      <w:r>
        <w:rPr>
          <w:sz w:val="24"/>
        </w:rPr>
        <w:t>Россия</w:t>
      </w:r>
      <w:r>
        <w:rPr>
          <w:spacing w:val="-1"/>
          <w:sz w:val="24"/>
        </w:rPr>
        <w:t xml:space="preserve"> </w:t>
      </w:r>
      <w:r>
        <w:rPr>
          <w:sz w:val="24"/>
        </w:rPr>
        <w:t>в</w:t>
      </w:r>
      <w:r>
        <w:rPr>
          <w:spacing w:val="-3"/>
          <w:sz w:val="24"/>
        </w:rPr>
        <w:t xml:space="preserve"> </w:t>
      </w:r>
      <w:r>
        <w:rPr>
          <w:sz w:val="24"/>
        </w:rPr>
        <w:t>современном</w:t>
      </w:r>
      <w:r>
        <w:rPr>
          <w:spacing w:val="-2"/>
          <w:sz w:val="24"/>
        </w:rPr>
        <w:t xml:space="preserve"> </w:t>
      </w:r>
      <w:r>
        <w:rPr>
          <w:spacing w:val="-4"/>
          <w:sz w:val="24"/>
        </w:rPr>
        <w:t>мире.</w:t>
      </w:r>
    </w:p>
    <w:p w14:paraId="43ED95DA">
      <w:pPr>
        <w:spacing w:after="0" w:line="274" w:lineRule="exact"/>
        <w:jc w:val="left"/>
        <w:rPr>
          <w:sz w:val="24"/>
        </w:rPr>
        <w:sectPr>
          <w:pgSz w:w="11910" w:h="16840"/>
          <w:pgMar w:top="1340" w:right="60" w:bottom="280" w:left="360" w:header="720" w:footer="720" w:gutter="0"/>
          <w:cols w:space="720" w:num="1"/>
        </w:sectPr>
      </w:pPr>
    </w:p>
    <w:p w14:paraId="4DACAFCF">
      <w:pPr>
        <w:pStyle w:val="8"/>
        <w:spacing w:before="74"/>
        <w:ind w:left="1560" w:right="1741"/>
      </w:pPr>
      <w:r>
        <w:t>Россия</w:t>
      </w:r>
      <w:r>
        <w:rPr>
          <w:spacing w:val="-3"/>
        </w:rPr>
        <w:t xml:space="preserve"> </w:t>
      </w:r>
      <w:r>
        <w:t>в</w:t>
      </w:r>
      <w:r>
        <w:rPr>
          <w:spacing w:val="-1"/>
        </w:rPr>
        <w:t xml:space="preserve"> </w:t>
      </w:r>
      <w:r>
        <w:t>системе</w:t>
      </w:r>
      <w:r>
        <w:rPr>
          <w:spacing w:val="-4"/>
        </w:rPr>
        <w:t xml:space="preserve"> </w:t>
      </w:r>
      <w:r>
        <w:t>международного</w:t>
      </w:r>
      <w:r>
        <w:rPr>
          <w:spacing w:val="-3"/>
        </w:rPr>
        <w:t xml:space="preserve"> </w:t>
      </w:r>
      <w:r>
        <w:t>географического разделения</w:t>
      </w:r>
      <w:r>
        <w:rPr>
          <w:spacing w:val="-3"/>
        </w:rPr>
        <w:t xml:space="preserve"> </w:t>
      </w:r>
      <w:r>
        <w:t>труда. Россия</w:t>
      </w:r>
      <w:r>
        <w:rPr>
          <w:spacing w:val="-3"/>
        </w:rPr>
        <w:t xml:space="preserve"> </w:t>
      </w:r>
      <w:r>
        <w:t>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73AA79B6">
      <w:pPr>
        <w:pStyle w:val="8"/>
        <w:ind w:left="1560" w:right="1738"/>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69709249">
      <w:pPr>
        <w:pStyle w:val="8"/>
        <w:spacing w:before="5"/>
        <w:ind w:left="0"/>
        <w:jc w:val="left"/>
      </w:pPr>
    </w:p>
    <w:p w14:paraId="1ABFEE4E">
      <w:pPr>
        <w:pStyle w:val="2"/>
        <w:ind w:left="3097"/>
      </w:pPr>
      <w:r>
        <w:t>Планируемые</w:t>
      </w:r>
      <w:r>
        <w:rPr>
          <w:spacing w:val="-4"/>
        </w:rPr>
        <w:t xml:space="preserve"> </w:t>
      </w:r>
      <w:r>
        <w:t>результаты</w:t>
      </w:r>
      <w:r>
        <w:rPr>
          <w:spacing w:val="-6"/>
        </w:rPr>
        <w:t xml:space="preserve"> </w:t>
      </w:r>
      <w:r>
        <w:t>освоения</w:t>
      </w:r>
      <w:r>
        <w:rPr>
          <w:spacing w:val="3"/>
        </w:rPr>
        <w:t xml:space="preserve"> </w:t>
      </w:r>
      <w:r>
        <w:rPr>
          <w:spacing w:val="-2"/>
        </w:rPr>
        <w:t>географии</w:t>
      </w:r>
    </w:p>
    <w:p w14:paraId="4BCDF511">
      <w:pPr>
        <w:pStyle w:val="8"/>
        <w:ind w:left="1560" w:right="1732" w:firstLine="729"/>
      </w:pPr>
      <w:r>
        <w:t>Личностные результаты освоения географии должны отражать готовность обучающихся руководствоваться системой позитивных</w:t>
      </w:r>
      <w:r>
        <w:rPr>
          <w:spacing w:val="80"/>
        </w:rPr>
        <w:t xml:space="preserve"> </w:t>
      </w:r>
      <w:r>
        <w:t>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F72A8F0">
      <w:pPr>
        <w:pStyle w:val="13"/>
        <w:numPr>
          <w:ilvl w:val="0"/>
          <w:numId w:val="128"/>
        </w:numPr>
        <w:tabs>
          <w:tab w:val="left" w:pos="1760"/>
          <w:tab w:val="left" w:pos="3234"/>
          <w:tab w:val="left" w:pos="3589"/>
          <w:tab w:val="left" w:pos="5535"/>
          <w:tab w:val="left" w:pos="5905"/>
          <w:tab w:val="left" w:pos="6064"/>
          <w:tab w:val="left" w:pos="8711"/>
        </w:tabs>
        <w:spacing w:before="0" w:after="0" w:line="240" w:lineRule="auto"/>
        <w:ind w:left="1560" w:right="1737" w:firstLine="0"/>
        <w:jc w:val="left"/>
        <w:rPr>
          <w:sz w:val="24"/>
        </w:rPr>
      </w:pPr>
      <w:r>
        <w:rPr>
          <w:sz w:val="24"/>
        </w:rPr>
        <w:t xml:space="preserve">патриотического воспитания:осознание российской гражданской </w:t>
      </w:r>
      <w:r>
        <w:rPr>
          <w:spacing w:val="-2"/>
          <w:sz w:val="24"/>
        </w:rPr>
        <w:t>идентичности</w:t>
      </w:r>
      <w:r>
        <w:rPr>
          <w:sz w:val="24"/>
        </w:rPr>
        <w:tab/>
      </w:r>
      <w:r>
        <w:rPr>
          <w:spacing w:val="-10"/>
          <w:sz w:val="24"/>
        </w:rPr>
        <w:t>в</w:t>
      </w:r>
      <w:r>
        <w:rPr>
          <w:sz w:val="24"/>
        </w:rPr>
        <w:tab/>
      </w:r>
      <w:r>
        <w:rPr>
          <w:spacing w:val="-2"/>
          <w:sz w:val="24"/>
        </w:rPr>
        <w:t>поликультурном</w:t>
      </w:r>
      <w:r>
        <w:rPr>
          <w:sz w:val="24"/>
        </w:rPr>
        <w:tab/>
      </w:r>
      <w:r>
        <w:rPr>
          <w:spacing w:val="-10"/>
          <w:sz w:val="24"/>
        </w:rPr>
        <w:t>и</w:t>
      </w:r>
      <w:r>
        <w:rPr>
          <w:sz w:val="24"/>
        </w:rPr>
        <w:tab/>
      </w:r>
      <w:r>
        <w:rPr>
          <w:spacing w:val="-2"/>
          <w:sz w:val="24"/>
        </w:rPr>
        <w:t>многоконфессиональном</w:t>
      </w:r>
      <w:r>
        <w:rPr>
          <w:sz w:val="24"/>
        </w:rPr>
        <w:tab/>
      </w:r>
      <w:r>
        <w:rPr>
          <w:spacing w:val="-2"/>
          <w:sz w:val="24"/>
        </w:rPr>
        <w:t xml:space="preserve">обществе, </w:t>
      </w:r>
      <w:r>
        <w:rPr>
          <w:sz w:val="24"/>
        </w:rPr>
        <w:t>проявление</w:t>
      </w:r>
      <w:r>
        <w:rPr>
          <w:spacing w:val="80"/>
          <w:sz w:val="24"/>
        </w:rPr>
        <w:t xml:space="preserve"> </w:t>
      </w:r>
      <w:r>
        <w:rPr>
          <w:sz w:val="24"/>
        </w:rPr>
        <w:t>интереса</w:t>
      </w:r>
      <w:r>
        <w:rPr>
          <w:spacing w:val="80"/>
          <w:sz w:val="24"/>
        </w:rPr>
        <w:t xml:space="preserve"> </w:t>
      </w:r>
      <w:r>
        <w:rPr>
          <w:sz w:val="24"/>
        </w:rPr>
        <w:t>к</w:t>
      </w:r>
      <w:r>
        <w:rPr>
          <w:spacing w:val="80"/>
          <w:sz w:val="24"/>
        </w:rPr>
        <w:t xml:space="preserve"> </w:t>
      </w:r>
      <w:r>
        <w:rPr>
          <w:sz w:val="24"/>
        </w:rPr>
        <w:t>познанию</w:t>
      </w:r>
      <w:r>
        <w:rPr>
          <w:spacing w:val="80"/>
          <w:sz w:val="24"/>
        </w:rPr>
        <w:t xml:space="preserve"> </w:t>
      </w:r>
      <w:r>
        <w:rPr>
          <w:sz w:val="24"/>
        </w:rPr>
        <w:t>природы,</w:t>
      </w:r>
      <w:r>
        <w:rPr>
          <w:spacing w:val="80"/>
          <w:sz w:val="24"/>
        </w:rPr>
        <w:t xml:space="preserve"> </w:t>
      </w:r>
      <w:r>
        <w:rPr>
          <w:sz w:val="24"/>
        </w:rPr>
        <w:t>населения,</w:t>
      </w:r>
      <w:r>
        <w:rPr>
          <w:spacing w:val="80"/>
          <w:sz w:val="24"/>
        </w:rPr>
        <w:t xml:space="preserve"> </w:t>
      </w:r>
      <w:r>
        <w:rPr>
          <w:sz w:val="24"/>
        </w:rPr>
        <w:t>хозяйства</w:t>
      </w:r>
      <w:r>
        <w:rPr>
          <w:spacing w:val="80"/>
          <w:sz w:val="24"/>
        </w:rPr>
        <w:t xml:space="preserve"> </w:t>
      </w:r>
      <w:r>
        <w:rPr>
          <w:sz w:val="24"/>
        </w:rPr>
        <w:t>России, регионов и своего края, народов России;</w:t>
      </w:r>
      <w:r>
        <w:rPr>
          <w:sz w:val="24"/>
        </w:rPr>
        <w:tab/>
      </w:r>
      <w:r>
        <w:rPr>
          <w:sz w:val="24"/>
        </w:rPr>
        <w:tab/>
      </w:r>
      <w:r>
        <w:rPr>
          <w:sz w:val="24"/>
        </w:rPr>
        <w:t>ценностное отношение</w:t>
      </w:r>
      <w:r>
        <w:rPr>
          <w:spacing w:val="80"/>
          <w:sz w:val="24"/>
        </w:rPr>
        <w:t xml:space="preserve"> </w:t>
      </w:r>
      <w:r>
        <w:rPr>
          <w:sz w:val="24"/>
        </w:rPr>
        <w:t>к достижениям</w:t>
      </w:r>
      <w:r>
        <w:rPr>
          <w:spacing w:val="80"/>
          <w:sz w:val="24"/>
        </w:rPr>
        <w:t xml:space="preserve"> </w:t>
      </w:r>
      <w:r>
        <w:rPr>
          <w:sz w:val="24"/>
        </w:rPr>
        <w:t>своей</w:t>
      </w:r>
    </w:p>
    <w:p w14:paraId="30C00604">
      <w:pPr>
        <w:pStyle w:val="8"/>
        <w:ind w:left="1560" w:right="1731"/>
      </w:pPr>
      <w:r>
        <w:t>Родины - цивилизационному вкладу России; ценностное отношение к историческому</w:t>
      </w:r>
      <w:r>
        <w:rPr>
          <w:spacing w:val="-1"/>
        </w:rPr>
        <w:t xml:space="preserve"> </w:t>
      </w:r>
      <w:r>
        <w:t>и природному</w:t>
      </w:r>
      <w:r>
        <w:rPr>
          <w:spacing w:val="-1"/>
        </w:rPr>
        <w:t xml:space="preserve"> </w:t>
      </w:r>
      <w:r>
        <w:t>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339C182">
      <w:pPr>
        <w:pStyle w:val="13"/>
        <w:numPr>
          <w:ilvl w:val="0"/>
          <w:numId w:val="128"/>
        </w:numPr>
        <w:tabs>
          <w:tab w:val="left" w:pos="1760"/>
          <w:tab w:val="left" w:pos="3961"/>
          <w:tab w:val="left" w:pos="4801"/>
        </w:tabs>
        <w:spacing w:before="0" w:after="0" w:line="240" w:lineRule="auto"/>
        <w:ind w:left="1560" w:right="1740" w:firstLine="0"/>
        <w:jc w:val="left"/>
        <w:rPr>
          <w:sz w:val="24"/>
        </w:rPr>
      </w:pPr>
      <w:r>
        <w:rPr>
          <w:sz w:val="24"/>
        </w:rPr>
        <w:t>гражданского воспитания:</w:t>
      </w:r>
      <w:r>
        <w:rPr>
          <w:sz w:val="24"/>
        </w:rPr>
        <w:tab/>
      </w:r>
      <w:r>
        <w:rPr>
          <w:sz w:val="24"/>
        </w:rPr>
        <w:t>осознание российской гражданской идентичности (патриотизма, уважения к Отечеству, к прошлому</w:t>
      </w:r>
      <w:r>
        <w:rPr>
          <w:spacing w:val="-2"/>
          <w:sz w:val="24"/>
        </w:rPr>
        <w:t xml:space="preserve"> </w:t>
      </w:r>
      <w:r>
        <w:rPr>
          <w:sz w:val="24"/>
        </w:rPr>
        <w:t xml:space="preserve">и настоящему </w:t>
      </w:r>
      <w:r>
        <w:rPr>
          <w:spacing w:val="-2"/>
          <w:sz w:val="24"/>
        </w:rPr>
        <w:t>многонационального</w:t>
      </w:r>
      <w:r>
        <w:rPr>
          <w:sz w:val="24"/>
        </w:rPr>
        <w:tab/>
      </w:r>
      <w:r>
        <w:rPr>
          <w:sz w:val="24"/>
        </w:rPr>
        <w:t>народа России, чувства ответственности и долга</w:t>
      </w:r>
    </w:p>
    <w:p w14:paraId="584388B8">
      <w:pPr>
        <w:pStyle w:val="8"/>
        <w:spacing w:before="1"/>
        <w:ind w:left="1560" w:right="1735"/>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w:t>
      </w:r>
      <w:r>
        <w:rPr>
          <w:spacing w:val="80"/>
        </w:rPr>
        <w:t xml:space="preserve"> </w:t>
      </w:r>
      <w:r>
        <w:t xml:space="preserve">готовность к разнообразной совместной деятельности, стремление к взаимопониманию и взаимопомощи, готовность к участию в гуманитарной </w:t>
      </w:r>
      <w:r>
        <w:rPr>
          <w:spacing w:val="-2"/>
        </w:rPr>
        <w:t>деятельности;</w:t>
      </w:r>
    </w:p>
    <w:p w14:paraId="543479AB">
      <w:pPr>
        <w:pStyle w:val="13"/>
        <w:numPr>
          <w:ilvl w:val="0"/>
          <w:numId w:val="128"/>
        </w:numPr>
        <w:tabs>
          <w:tab w:val="left" w:pos="1760"/>
        </w:tabs>
        <w:spacing w:before="0" w:after="0" w:line="240" w:lineRule="auto"/>
        <w:ind w:left="1560" w:right="1738" w:firstLine="0"/>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14:paraId="7DABC916">
      <w:pPr>
        <w:pStyle w:val="8"/>
        <w:spacing w:before="2"/>
        <w:ind w:left="1560" w:right="1734"/>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27E57E39">
      <w:pPr>
        <w:pStyle w:val="13"/>
        <w:numPr>
          <w:ilvl w:val="0"/>
          <w:numId w:val="128"/>
        </w:numPr>
        <w:tabs>
          <w:tab w:val="left" w:pos="1760"/>
        </w:tabs>
        <w:spacing w:before="0" w:after="0" w:line="240" w:lineRule="auto"/>
        <w:ind w:left="1560" w:right="1735" w:firstLine="0"/>
        <w:jc w:val="both"/>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3F248AC5">
      <w:pPr>
        <w:spacing w:after="0" w:line="240" w:lineRule="auto"/>
        <w:jc w:val="both"/>
        <w:rPr>
          <w:sz w:val="24"/>
        </w:rPr>
        <w:sectPr>
          <w:pgSz w:w="11910" w:h="16840"/>
          <w:pgMar w:top="1340" w:right="60" w:bottom="280" w:left="360" w:header="720" w:footer="720" w:gutter="0"/>
          <w:cols w:space="720" w:num="1"/>
        </w:sectPr>
      </w:pPr>
    </w:p>
    <w:p w14:paraId="0FD7704E">
      <w:pPr>
        <w:pStyle w:val="13"/>
        <w:numPr>
          <w:ilvl w:val="0"/>
          <w:numId w:val="128"/>
        </w:numPr>
        <w:tabs>
          <w:tab w:val="left" w:pos="1760"/>
        </w:tabs>
        <w:spacing w:before="74" w:after="0" w:line="240" w:lineRule="auto"/>
        <w:ind w:left="1560" w:right="1736" w:firstLine="0"/>
        <w:jc w:val="both"/>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w:t>
      </w:r>
      <w:r>
        <w:rPr>
          <w:spacing w:val="80"/>
          <w:sz w:val="24"/>
        </w:rPr>
        <w:t xml:space="preserve">  </w:t>
      </w:r>
      <w:r>
        <w:rPr>
          <w:sz w:val="24"/>
        </w:rPr>
        <w:t>информации</w:t>
      </w:r>
      <w:r>
        <w:rPr>
          <w:spacing w:val="80"/>
          <w:sz w:val="24"/>
        </w:rPr>
        <w:t xml:space="preserve">  </w:t>
      </w:r>
      <w:r>
        <w:rPr>
          <w:sz w:val="24"/>
        </w:rPr>
        <w:t>при</w:t>
      </w:r>
      <w:r>
        <w:rPr>
          <w:spacing w:val="80"/>
          <w:sz w:val="24"/>
        </w:rPr>
        <w:t xml:space="preserve">  </w:t>
      </w:r>
      <w:r>
        <w:rPr>
          <w:sz w:val="24"/>
        </w:rPr>
        <w:t>решении</w:t>
      </w:r>
      <w:r>
        <w:rPr>
          <w:spacing w:val="80"/>
          <w:sz w:val="24"/>
        </w:rPr>
        <w:t xml:space="preserve">  </w:t>
      </w:r>
      <w:r>
        <w:rPr>
          <w:sz w:val="24"/>
        </w:rPr>
        <w:t>познавательных</w:t>
      </w:r>
      <w:r>
        <w:rPr>
          <w:spacing w:val="80"/>
          <w:sz w:val="24"/>
        </w:rPr>
        <w:t xml:space="preserve">  </w:t>
      </w:r>
      <w:r>
        <w:rPr>
          <w:sz w:val="24"/>
        </w:rPr>
        <w:t>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EC26F21">
      <w:pPr>
        <w:pStyle w:val="13"/>
        <w:numPr>
          <w:ilvl w:val="0"/>
          <w:numId w:val="128"/>
        </w:numPr>
        <w:tabs>
          <w:tab w:val="left" w:pos="1760"/>
        </w:tabs>
        <w:spacing w:before="1" w:after="0" w:line="275" w:lineRule="exact"/>
        <w:ind w:left="1760" w:right="0" w:hanging="200"/>
        <w:jc w:val="both"/>
        <w:rPr>
          <w:sz w:val="24"/>
        </w:rPr>
      </w:pPr>
      <w:r>
        <w:rPr>
          <w:sz w:val="24"/>
        </w:rPr>
        <w:t>физического</w:t>
      </w:r>
      <w:r>
        <w:rPr>
          <w:spacing w:val="-8"/>
          <w:sz w:val="24"/>
        </w:rPr>
        <w:t xml:space="preserve"> </w:t>
      </w:r>
      <w:r>
        <w:rPr>
          <w:sz w:val="24"/>
        </w:rPr>
        <w:t>воспитания,</w:t>
      </w:r>
      <w:r>
        <w:rPr>
          <w:spacing w:val="-4"/>
          <w:sz w:val="24"/>
        </w:rPr>
        <w:t xml:space="preserve"> </w:t>
      </w:r>
      <w:r>
        <w:rPr>
          <w:sz w:val="24"/>
        </w:rPr>
        <w:t>формирования</w:t>
      </w:r>
      <w:r>
        <w:rPr>
          <w:spacing w:val="-10"/>
          <w:sz w:val="24"/>
        </w:rPr>
        <w:t xml:space="preserve"> </w:t>
      </w:r>
      <w:r>
        <w:rPr>
          <w:sz w:val="24"/>
        </w:rPr>
        <w:t>культуры</w:t>
      </w:r>
      <w:r>
        <w:rPr>
          <w:spacing w:val="-4"/>
          <w:sz w:val="24"/>
        </w:rPr>
        <w:t xml:space="preserve"> </w:t>
      </w:r>
      <w:r>
        <w:rPr>
          <w:spacing w:val="-2"/>
          <w:sz w:val="24"/>
        </w:rPr>
        <w:t>здоровья</w:t>
      </w:r>
    </w:p>
    <w:p w14:paraId="6B1C367E">
      <w:pPr>
        <w:pStyle w:val="8"/>
        <w:tabs>
          <w:tab w:val="left" w:pos="8393"/>
        </w:tabs>
        <w:ind w:left="1560" w:right="1669"/>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w:t>
      </w:r>
      <w:r>
        <w:rPr>
          <w:spacing w:val="40"/>
        </w:rPr>
        <w:t xml:space="preserve"> </w:t>
      </w:r>
      <w:r>
        <w:t>соблюдение</w:t>
      </w:r>
      <w:r>
        <w:rPr>
          <w:spacing w:val="40"/>
        </w:rPr>
        <w:t xml:space="preserve"> </w:t>
      </w:r>
      <w:r>
        <w:t>гигиенических</w:t>
      </w:r>
      <w:r>
        <w:rPr>
          <w:spacing w:val="40"/>
        </w:rPr>
        <w:t xml:space="preserve"> </w:t>
      </w:r>
      <w:r>
        <w:t>правил,</w:t>
      </w:r>
      <w:r>
        <w:rPr>
          <w:spacing w:val="40"/>
        </w:rPr>
        <w:t xml:space="preserve"> </w:t>
      </w:r>
      <w:r>
        <w:t>сбалансированный</w:t>
      </w:r>
      <w:r>
        <w:rPr>
          <w:spacing w:val="40"/>
        </w:rPr>
        <w:t xml:space="preserve"> </w:t>
      </w:r>
      <w:r>
        <w:t>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Pr>
          <w:spacing w:val="40"/>
        </w:rPr>
        <w:t xml:space="preserve"> </w:t>
      </w:r>
      <w:r>
        <w:t>стрессовым ситуациям</w:t>
      </w:r>
      <w:r>
        <w:rPr>
          <w:spacing w:val="80"/>
        </w:rPr>
        <w:t xml:space="preserve"> </w:t>
      </w:r>
      <w:r>
        <w:t>и</w:t>
      </w:r>
      <w:r>
        <w:tab/>
      </w:r>
      <w:r>
        <w:rPr>
          <w:spacing w:val="-2"/>
        </w:rPr>
        <w:t xml:space="preserve">меняющимся </w:t>
      </w:r>
      <w:r>
        <w:t>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6B9A2CF">
      <w:pPr>
        <w:pStyle w:val="13"/>
        <w:numPr>
          <w:ilvl w:val="0"/>
          <w:numId w:val="128"/>
        </w:numPr>
        <w:tabs>
          <w:tab w:val="left" w:pos="1760"/>
        </w:tabs>
        <w:spacing w:before="0" w:after="0" w:line="240" w:lineRule="auto"/>
        <w:ind w:left="1560" w:right="1735" w:firstLine="0"/>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w:t>
      </w:r>
      <w:r>
        <w:rPr>
          <w:spacing w:val="-6"/>
          <w:sz w:val="24"/>
        </w:rPr>
        <w:t xml:space="preserve"> </w:t>
      </w:r>
      <w:r>
        <w:rPr>
          <w:sz w:val="24"/>
        </w:rPr>
        <w:t>для успешной</w:t>
      </w:r>
      <w:r>
        <w:rPr>
          <w:spacing w:val="-6"/>
          <w:sz w:val="24"/>
        </w:rPr>
        <w:t xml:space="preserve"> </w:t>
      </w:r>
      <w:r>
        <w:rPr>
          <w:sz w:val="24"/>
        </w:rPr>
        <w:t>профессиональной</w:t>
      </w:r>
      <w:r>
        <w:rPr>
          <w:spacing w:val="-2"/>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развитие</w:t>
      </w:r>
      <w:r>
        <w:rPr>
          <w:spacing w:val="-8"/>
          <w:sz w:val="24"/>
        </w:rPr>
        <w:t xml:space="preserve"> </w:t>
      </w:r>
      <w:r>
        <w:rPr>
          <w:sz w:val="24"/>
        </w:rPr>
        <w:t>необходимых умений для этого; осознанный выбор и построение индивидуальной</w:t>
      </w:r>
      <w:r>
        <w:rPr>
          <w:spacing w:val="40"/>
          <w:sz w:val="24"/>
        </w:rPr>
        <w:t xml:space="preserve"> </w:t>
      </w:r>
      <w:r>
        <w:rPr>
          <w:sz w:val="24"/>
        </w:rPr>
        <w:t>траектории образования и жизненных планов с учётом личных и</w:t>
      </w:r>
      <w:r>
        <w:rPr>
          <w:spacing w:val="40"/>
          <w:sz w:val="24"/>
        </w:rPr>
        <w:t xml:space="preserve"> </w:t>
      </w:r>
      <w:r>
        <w:rPr>
          <w:sz w:val="24"/>
        </w:rPr>
        <w:t>общественных интересов и потребностей;</w:t>
      </w:r>
    </w:p>
    <w:p w14:paraId="48E9CD5F">
      <w:pPr>
        <w:pStyle w:val="13"/>
        <w:numPr>
          <w:ilvl w:val="0"/>
          <w:numId w:val="128"/>
        </w:numPr>
        <w:tabs>
          <w:tab w:val="left" w:pos="1760"/>
        </w:tabs>
        <w:spacing w:before="4" w:after="0" w:line="240" w:lineRule="auto"/>
        <w:ind w:left="1560" w:right="1731" w:firstLine="0"/>
        <w:jc w:val="both"/>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w:t>
      </w:r>
      <w:r>
        <w:rPr>
          <w:spacing w:val="-4"/>
          <w:sz w:val="24"/>
        </w:rPr>
        <w:t xml:space="preserve"> </w:t>
      </w:r>
      <w:r>
        <w:rPr>
          <w:sz w:val="24"/>
        </w:rPr>
        <w:t>действий, приносящих</w:t>
      </w:r>
      <w:r>
        <w:rPr>
          <w:spacing w:val="-3"/>
          <w:sz w:val="24"/>
        </w:rPr>
        <w:t xml:space="preserve"> </w:t>
      </w:r>
      <w:r>
        <w:rPr>
          <w:sz w:val="24"/>
        </w:rPr>
        <w:t>вред</w:t>
      </w:r>
      <w:r>
        <w:rPr>
          <w:spacing w:val="-1"/>
          <w:sz w:val="24"/>
        </w:rPr>
        <w:t xml:space="preserve"> </w:t>
      </w:r>
      <w:r>
        <w:rPr>
          <w:sz w:val="24"/>
        </w:rPr>
        <w:t>окружающей среде;</w:t>
      </w:r>
      <w:r>
        <w:rPr>
          <w:spacing w:val="-3"/>
          <w:sz w:val="24"/>
        </w:rPr>
        <w:t xml:space="preserve"> </w:t>
      </w:r>
      <w:r>
        <w:rPr>
          <w:sz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1CCA331">
      <w:pPr>
        <w:pStyle w:val="8"/>
        <w:ind w:left="1560" w:right="1737" w:firstLine="729"/>
      </w:pPr>
      <w: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12A26859">
      <w:pPr>
        <w:pStyle w:val="8"/>
        <w:spacing w:line="242" w:lineRule="auto"/>
        <w:ind w:left="1560" w:right="1731" w:firstLine="729"/>
      </w:pPr>
      <w:r>
        <w:t>У обучающегося будут сформированы следующие базовые логические действия</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w w:val="150"/>
        </w:rPr>
        <w:t xml:space="preserve"> </w:t>
      </w:r>
      <w:r>
        <w:t>-</w:t>
      </w:r>
    </w:p>
    <w:p w14:paraId="77112D15">
      <w:pPr>
        <w:spacing w:after="0" w:line="242" w:lineRule="auto"/>
        <w:sectPr>
          <w:pgSz w:w="11910" w:h="16840"/>
          <w:pgMar w:top="1340" w:right="60" w:bottom="280" w:left="360" w:header="720" w:footer="720" w:gutter="0"/>
          <w:cols w:space="720" w:num="1"/>
        </w:sectPr>
      </w:pPr>
    </w:p>
    <w:p w14:paraId="3F912BDB">
      <w:pPr>
        <w:pStyle w:val="8"/>
        <w:spacing w:before="76" w:line="237" w:lineRule="auto"/>
        <w:ind w:left="1560" w:right="1729"/>
      </w:pPr>
      <w:r>
        <w:t>выявлять и</w:t>
      </w:r>
      <w:r>
        <w:rPr>
          <w:spacing w:val="-1"/>
        </w:rPr>
        <w:t xml:space="preserve"> </w:t>
      </w:r>
      <w:r>
        <w:t>характеризовать</w:t>
      </w:r>
      <w:r>
        <w:rPr>
          <w:spacing w:val="-1"/>
        </w:rPr>
        <w:t xml:space="preserve"> </w:t>
      </w:r>
      <w:r>
        <w:t>существенные признаки географических</w:t>
      </w:r>
      <w:r>
        <w:rPr>
          <w:spacing w:val="-2"/>
        </w:rPr>
        <w:t xml:space="preserve"> </w:t>
      </w:r>
      <w:r>
        <w:t>объектов, процессов и явлений;</w:t>
      </w:r>
    </w:p>
    <w:p w14:paraId="2B9526A9">
      <w:pPr>
        <w:pStyle w:val="8"/>
        <w:spacing w:before="3"/>
        <w:ind w:left="1560" w:right="1743"/>
      </w:pPr>
      <w:r>
        <w:t>устанавливать существенный признак классификации географических объектов, процессов и явлений, основания для их сравнения;</w:t>
      </w:r>
    </w:p>
    <w:p w14:paraId="4BF4B12C">
      <w:pPr>
        <w:pStyle w:val="8"/>
        <w:spacing w:before="3" w:line="237" w:lineRule="auto"/>
        <w:ind w:left="1560" w:right="1739"/>
      </w:pPr>
      <w:r>
        <w:t>выявлять</w:t>
      </w:r>
      <w:r>
        <w:rPr>
          <w:spacing w:val="-3"/>
        </w:rPr>
        <w:t xml:space="preserve"> </w:t>
      </w:r>
      <w:r>
        <w:t>закономерности</w:t>
      </w:r>
      <w:r>
        <w:rPr>
          <w:spacing w:val="-1"/>
        </w:rPr>
        <w:t xml:space="preserve"> </w:t>
      </w:r>
      <w:r>
        <w:t>и</w:t>
      </w:r>
      <w:r>
        <w:rPr>
          <w:spacing w:val="-2"/>
        </w:rPr>
        <w:t xml:space="preserve"> </w:t>
      </w:r>
      <w:r>
        <w:t>противоречия</w:t>
      </w:r>
      <w:r>
        <w:rPr>
          <w:spacing w:val="-3"/>
        </w:rPr>
        <w:t xml:space="preserve"> </w:t>
      </w:r>
      <w:r>
        <w:t>в рассматриваемых</w:t>
      </w:r>
      <w:r>
        <w:rPr>
          <w:spacing w:val="-3"/>
        </w:rPr>
        <w:t xml:space="preserve"> </w:t>
      </w:r>
      <w:r>
        <w:t>фактах</w:t>
      </w:r>
      <w:r>
        <w:rPr>
          <w:spacing w:val="-4"/>
        </w:rPr>
        <w:t xml:space="preserve"> </w:t>
      </w:r>
      <w:r>
        <w:t>и данных наблюдений с учётом предложенной географической задачи;</w:t>
      </w:r>
    </w:p>
    <w:p w14:paraId="37FF5553">
      <w:pPr>
        <w:pStyle w:val="8"/>
        <w:spacing w:before="6" w:line="237" w:lineRule="auto"/>
        <w:ind w:left="1560" w:right="1745"/>
      </w:pPr>
      <w:r>
        <w:t>выявлять дефициты географической информации, данных, необходимых для решения поставленной задачи;</w:t>
      </w:r>
    </w:p>
    <w:p w14:paraId="4B98C055">
      <w:pPr>
        <w:pStyle w:val="8"/>
        <w:spacing w:before="3"/>
        <w:ind w:left="1560" w:right="1732"/>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FBD72B1">
      <w:pPr>
        <w:pStyle w:val="8"/>
        <w:ind w:left="1560" w:right="1734"/>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C64BF31">
      <w:pPr>
        <w:pStyle w:val="8"/>
        <w:spacing w:before="1"/>
        <w:ind w:left="1560" w:right="1740" w:firstLine="729"/>
      </w:pPr>
      <w:r>
        <w:t>У обучающегося будут сформированы следующие базовые исследовательские действия как часть познавательных универсальных</w:t>
      </w:r>
      <w:r>
        <w:rPr>
          <w:spacing w:val="40"/>
        </w:rPr>
        <w:t xml:space="preserve"> </w:t>
      </w:r>
      <w:r>
        <w:t>учебных действий:</w:t>
      </w:r>
    </w:p>
    <w:p w14:paraId="2F4898C9">
      <w:pPr>
        <w:pStyle w:val="8"/>
        <w:spacing w:line="242" w:lineRule="auto"/>
        <w:ind w:left="1560" w:right="1740"/>
      </w:pPr>
      <w:r>
        <w:t xml:space="preserve">использовать географические вопросы как исследовательский инструмент </w:t>
      </w:r>
      <w:r>
        <w:rPr>
          <w:spacing w:val="-2"/>
        </w:rPr>
        <w:t>познания;</w:t>
      </w:r>
    </w:p>
    <w:p w14:paraId="74DFFFDE">
      <w:pPr>
        <w:pStyle w:val="8"/>
        <w:ind w:left="1560" w:right="1739"/>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3033D52">
      <w:pPr>
        <w:pStyle w:val="8"/>
        <w:ind w:left="1560" w:right="1739"/>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EE83A19">
      <w:pPr>
        <w:pStyle w:val="8"/>
        <w:ind w:left="1560" w:right="173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154FB09F">
      <w:pPr>
        <w:pStyle w:val="8"/>
        <w:spacing w:line="242" w:lineRule="auto"/>
        <w:ind w:left="1560" w:right="1745"/>
      </w:pPr>
      <w:r>
        <w:t xml:space="preserve">оценивать достоверность информации, полученной в ходе географического </w:t>
      </w:r>
      <w:r>
        <w:rPr>
          <w:spacing w:val="-2"/>
        </w:rPr>
        <w:t>исследования;</w:t>
      </w:r>
    </w:p>
    <w:p w14:paraId="7DEF3A62">
      <w:pPr>
        <w:pStyle w:val="8"/>
        <w:ind w:left="1560" w:right="1735"/>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1CFAF98">
      <w:pPr>
        <w:pStyle w:val="8"/>
        <w:ind w:left="1560" w:right="1731"/>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3D9542AF">
      <w:pPr>
        <w:pStyle w:val="8"/>
        <w:spacing w:line="237" w:lineRule="auto"/>
        <w:ind w:left="1560" w:right="1740" w:firstLine="729"/>
      </w:pPr>
      <w:r>
        <w:t>У обучающегося будут сформированы умения работать с информацией как часть познавательных универсальных учебных действий:</w:t>
      </w:r>
    </w:p>
    <w:p w14:paraId="6F6F3F6D">
      <w:pPr>
        <w:pStyle w:val="8"/>
        <w:ind w:left="1560" w:right="1735"/>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AF98AF0">
      <w:pPr>
        <w:pStyle w:val="8"/>
        <w:spacing w:line="242" w:lineRule="auto"/>
        <w:ind w:left="1560" w:right="1738"/>
      </w:pPr>
      <w:r>
        <w:t>выбирать, анализировать и интерпретировать географическую информацию различных видов и форм представления;</w:t>
      </w:r>
    </w:p>
    <w:p w14:paraId="6FB1A875">
      <w:pPr>
        <w:pStyle w:val="8"/>
        <w:spacing w:line="242" w:lineRule="auto"/>
        <w:ind w:left="1560" w:right="1736"/>
      </w:pPr>
      <w:r>
        <w:t>находить сходные аргументы, подтверждающие или опровергающие одну</w:t>
      </w:r>
      <w:r>
        <w:rPr>
          <w:spacing w:val="-1"/>
        </w:rPr>
        <w:t xml:space="preserve"> </w:t>
      </w:r>
      <w:r>
        <w:t>и ту же идею, в различных источниках географической информации;</w:t>
      </w:r>
    </w:p>
    <w:p w14:paraId="43DE158E">
      <w:pPr>
        <w:spacing w:after="0" w:line="242" w:lineRule="auto"/>
        <w:sectPr>
          <w:pgSz w:w="11910" w:h="16840"/>
          <w:pgMar w:top="1340" w:right="60" w:bottom="280" w:left="360" w:header="720" w:footer="720" w:gutter="0"/>
          <w:cols w:space="720" w:num="1"/>
        </w:sectPr>
      </w:pPr>
    </w:p>
    <w:p w14:paraId="1AB244DC">
      <w:pPr>
        <w:pStyle w:val="8"/>
        <w:spacing w:before="76" w:line="237" w:lineRule="auto"/>
        <w:ind w:left="1560" w:right="1740"/>
        <w:jc w:val="left"/>
      </w:pPr>
      <w:r>
        <w:t xml:space="preserve">самостоятельно выбирать оптимальную форму представления географической </w:t>
      </w:r>
      <w:r>
        <w:rPr>
          <w:spacing w:val="-2"/>
        </w:rPr>
        <w:t>информации;</w:t>
      </w:r>
    </w:p>
    <w:p w14:paraId="7215E905">
      <w:pPr>
        <w:pStyle w:val="8"/>
        <w:tabs>
          <w:tab w:val="left" w:pos="2932"/>
          <w:tab w:val="left" w:pos="4453"/>
          <w:tab w:val="left" w:pos="6408"/>
          <w:tab w:val="left" w:pos="8029"/>
          <w:tab w:val="left" w:pos="8600"/>
        </w:tabs>
        <w:spacing w:before="3"/>
        <w:ind w:left="1560" w:right="1737"/>
        <w:jc w:val="left"/>
      </w:pPr>
      <w:r>
        <w:rPr>
          <w:spacing w:val="-2"/>
        </w:rPr>
        <w:t>оценивать</w:t>
      </w:r>
      <w:r>
        <w:tab/>
      </w:r>
      <w:r>
        <w:rPr>
          <w:spacing w:val="-2"/>
        </w:rPr>
        <w:t>надёжность</w:t>
      </w:r>
      <w:r>
        <w:tab/>
      </w:r>
      <w:r>
        <w:rPr>
          <w:spacing w:val="-2"/>
        </w:rPr>
        <w:t>географической</w:t>
      </w:r>
      <w:r>
        <w:tab/>
      </w:r>
      <w:r>
        <w:rPr>
          <w:spacing w:val="-2"/>
        </w:rPr>
        <w:t>информации</w:t>
      </w:r>
      <w:r>
        <w:tab/>
      </w:r>
      <w:r>
        <w:rPr>
          <w:spacing w:val="-6"/>
        </w:rPr>
        <w:t>по</w:t>
      </w:r>
      <w:r>
        <w:tab/>
      </w:r>
      <w:r>
        <w:rPr>
          <w:spacing w:val="-2"/>
        </w:rPr>
        <w:t xml:space="preserve">критериям, </w:t>
      </w:r>
      <w:r>
        <w:t>предложенным учителем или сформулированным самостоятельно; систематизировать географическую информацию в разных формах.</w:t>
      </w:r>
    </w:p>
    <w:p w14:paraId="6B9F139D">
      <w:pPr>
        <w:pStyle w:val="8"/>
        <w:spacing w:line="242" w:lineRule="auto"/>
        <w:ind w:left="1560" w:right="1740" w:firstLine="729"/>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 коммуникативных универсальных учебных действий:</w:t>
      </w:r>
    </w:p>
    <w:p w14:paraId="155A5334">
      <w:pPr>
        <w:pStyle w:val="8"/>
        <w:spacing w:line="242" w:lineRule="auto"/>
        <w:ind w:left="1560" w:right="1746"/>
      </w:pPr>
      <w:r>
        <w:t>формулировать суждения, выражать свою точку зрения по географическим аспектам различных вопросов в устных и письменных текстах;</w:t>
      </w:r>
    </w:p>
    <w:p w14:paraId="62CB3643">
      <w:pPr>
        <w:pStyle w:val="8"/>
        <w:ind w:left="1560" w:right="1736"/>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897C86A">
      <w:pPr>
        <w:pStyle w:val="8"/>
        <w:ind w:left="1560" w:right="1740"/>
        <w:jc w:val="left"/>
      </w:pPr>
      <w:r>
        <w:t>сопоставлять</w:t>
      </w:r>
      <w:r>
        <w:rPr>
          <w:spacing w:val="80"/>
        </w:rPr>
        <w:t xml:space="preserve"> </w:t>
      </w:r>
      <w:r>
        <w:t>свои</w:t>
      </w:r>
      <w:r>
        <w:rPr>
          <w:spacing w:val="80"/>
        </w:rPr>
        <w:t xml:space="preserve"> </w:t>
      </w:r>
      <w:r>
        <w:t>суждения</w:t>
      </w:r>
      <w:r>
        <w:rPr>
          <w:spacing w:val="80"/>
        </w:rPr>
        <w:t xml:space="preserve"> </w:t>
      </w:r>
      <w:r>
        <w:t>по</w:t>
      </w:r>
      <w:r>
        <w:rPr>
          <w:spacing w:val="80"/>
        </w:rPr>
        <w:t xml:space="preserve"> </w:t>
      </w:r>
      <w:r>
        <w:t>географическим</w:t>
      </w:r>
      <w:r>
        <w:rPr>
          <w:spacing w:val="80"/>
        </w:rPr>
        <w:t xml:space="preserve"> </w:t>
      </w:r>
      <w:r>
        <w:t>вопросам</w:t>
      </w:r>
      <w:r>
        <w:rPr>
          <w:spacing w:val="80"/>
        </w:rPr>
        <w:t xml:space="preserve"> </w:t>
      </w:r>
      <w:r>
        <w:t>с</w:t>
      </w:r>
      <w:r>
        <w:rPr>
          <w:spacing w:val="80"/>
        </w:rPr>
        <w:t xml:space="preserve"> </w:t>
      </w:r>
      <w:r>
        <w:t>суждениями других участников диалога, обнаруживать различие и сходство позиций; публично представлять результаты выполненного исследования или проекта.</w:t>
      </w:r>
    </w:p>
    <w:p w14:paraId="7CA3E3FD">
      <w:pPr>
        <w:pStyle w:val="8"/>
        <w:spacing w:line="242" w:lineRule="auto"/>
        <w:ind w:left="1560" w:right="1740" w:firstLine="72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 части регулятивных универсальных учебных действий:</w:t>
      </w:r>
    </w:p>
    <w:p w14:paraId="3A73454F">
      <w:pPr>
        <w:pStyle w:val="8"/>
        <w:ind w:left="1560" w:right="174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67AFAA53">
      <w:pPr>
        <w:pStyle w:val="8"/>
        <w:spacing w:line="237" w:lineRule="auto"/>
        <w:ind w:left="1560" w:right="1742"/>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14:paraId="19AEA8A7">
      <w:pPr>
        <w:pStyle w:val="8"/>
        <w:spacing w:line="275" w:lineRule="exact"/>
        <w:ind w:left="1560"/>
      </w:pPr>
      <w:r>
        <w:t>об</w:t>
      </w:r>
      <w:r>
        <w:rPr>
          <w:spacing w:val="-2"/>
        </w:rPr>
        <w:t xml:space="preserve"> </w:t>
      </w:r>
      <w:r>
        <w:t>изучаемом</w:t>
      </w:r>
      <w:r>
        <w:rPr>
          <w:spacing w:val="-2"/>
        </w:rPr>
        <w:t xml:space="preserve"> объекте.</w:t>
      </w:r>
    </w:p>
    <w:p w14:paraId="63AC7D2A">
      <w:pPr>
        <w:pStyle w:val="8"/>
        <w:spacing w:line="242" w:lineRule="auto"/>
        <w:ind w:left="1560" w:right="1733" w:firstLine="729"/>
      </w:pPr>
      <w:r>
        <w:t>У обучающегося будут сформированы умения совместной</w:t>
      </w:r>
      <w:r>
        <w:rPr>
          <w:spacing w:val="40"/>
        </w:rPr>
        <w:t xml:space="preserve"> </w:t>
      </w:r>
      <w:r>
        <w:rPr>
          <w:spacing w:val="-2"/>
        </w:rPr>
        <w:t>деятельности:</w:t>
      </w:r>
    </w:p>
    <w:p w14:paraId="5A6E63D4">
      <w:pPr>
        <w:pStyle w:val="8"/>
        <w:ind w:left="1560" w:right="1739"/>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w:t>
      </w:r>
      <w:r>
        <w:rPr>
          <w:spacing w:val="-1"/>
        </w:rPr>
        <w:t xml:space="preserve"> </w:t>
      </w:r>
      <w:r>
        <w:t>роли,</w:t>
      </w:r>
      <w:r>
        <w:rPr>
          <w:spacing w:val="-3"/>
        </w:rPr>
        <w:t xml:space="preserve"> </w:t>
      </w:r>
      <w:r>
        <w:t>договариваться,</w:t>
      </w:r>
      <w:r>
        <w:rPr>
          <w:spacing w:val="-8"/>
        </w:rPr>
        <w:t xml:space="preserve"> </w:t>
      </w:r>
      <w:r>
        <w:t>обсуждать процесс</w:t>
      </w:r>
      <w:r>
        <w:rPr>
          <w:spacing w:val="-1"/>
        </w:rPr>
        <w:t xml:space="preserve"> </w:t>
      </w:r>
      <w:r>
        <w:t>и</w:t>
      </w:r>
      <w:r>
        <w:rPr>
          <w:spacing w:val="-4"/>
        </w:rPr>
        <w:t xml:space="preserve"> </w:t>
      </w:r>
      <w:r>
        <w:t>результат</w:t>
      </w:r>
      <w:r>
        <w:rPr>
          <w:spacing w:val="-1"/>
        </w:rPr>
        <w:t xml:space="preserve"> </w:t>
      </w:r>
      <w:r>
        <w:t xml:space="preserve">совместной </w:t>
      </w:r>
      <w:r>
        <w:rPr>
          <w:spacing w:val="-2"/>
        </w:rPr>
        <w:t>работы;</w:t>
      </w:r>
    </w:p>
    <w:p w14:paraId="1B10892C">
      <w:pPr>
        <w:pStyle w:val="8"/>
        <w:ind w:left="1560" w:right="1735"/>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w:t>
      </w:r>
      <w:r>
        <w:rPr>
          <w:spacing w:val="-2"/>
        </w:rPr>
        <w:t xml:space="preserve"> </w:t>
      </w:r>
      <w:r>
        <w:t>направлению и координировать свои действия с другими членами команды;</w:t>
      </w:r>
    </w:p>
    <w:p w14:paraId="7883B8B5">
      <w:pPr>
        <w:pStyle w:val="8"/>
        <w:ind w:left="1560" w:right="1738"/>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64D7E3A">
      <w:pPr>
        <w:pStyle w:val="8"/>
        <w:ind w:left="1560" w:right="1743" w:firstLine="729"/>
      </w:pPr>
      <w: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rPr>
        <w:t>действий:</w:t>
      </w:r>
    </w:p>
    <w:p w14:paraId="00B86E58">
      <w:pPr>
        <w:pStyle w:val="8"/>
        <w:spacing w:line="274" w:lineRule="exact"/>
        <w:ind w:left="1560"/>
        <w:jc w:val="left"/>
      </w:pPr>
      <w:r>
        <w:t>владеть</w:t>
      </w:r>
      <w:r>
        <w:rPr>
          <w:spacing w:val="-1"/>
        </w:rPr>
        <w:t xml:space="preserve"> </w:t>
      </w:r>
      <w:r>
        <w:t>способами</w:t>
      </w:r>
      <w:r>
        <w:rPr>
          <w:spacing w:val="-5"/>
        </w:rPr>
        <w:t xml:space="preserve"> </w:t>
      </w:r>
      <w:r>
        <w:t>самоконтроля</w:t>
      </w:r>
      <w:r>
        <w:rPr>
          <w:spacing w:val="-5"/>
        </w:rPr>
        <w:t xml:space="preserve"> </w:t>
      </w:r>
      <w:r>
        <w:t xml:space="preserve">и </w:t>
      </w:r>
      <w:r>
        <w:rPr>
          <w:spacing w:val="-2"/>
        </w:rPr>
        <w:t>рефлексии;</w:t>
      </w:r>
    </w:p>
    <w:p w14:paraId="55BC49FA">
      <w:pPr>
        <w:pStyle w:val="8"/>
        <w:spacing w:line="237" w:lineRule="auto"/>
        <w:ind w:left="1560" w:right="1740"/>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80"/>
        </w:rPr>
        <w:t xml:space="preserve"> </w:t>
      </w:r>
      <w:r>
        <w:t>деятельности, давать оценку приобретённому опыту;</w:t>
      </w:r>
    </w:p>
    <w:p w14:paraId="6305EAC5">
      <w:pPr>
        <w:pStyle w:val="8"/>
        <w:tabs>
          <w:tab w:val="left" w:pos="2606"/>
          <w:tab w:val="left" w:pos="4045"/>
          <w:tab w:val="left" w:pos="4390"/>
          <w:tab w:val="left" w:pos="5969"/>
          <w:tab w:val="left" w:pos="6434"/>
          <w:tab w:val="left" w:pos="7364"/>
          <w:tab w:val="left" w:pos="8232"/>
        </w:tabs>
        <w:ind w:left="1560" w:right="1735"/>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 оценивать соответствие результата цели и условиям;</w:t>
      </w:r>
    </w:p>
    <w:p w14:paraId="5290A530">
      <w:pPr>
        <w:pStyle w:val="8"/>
        <w:spacing w:line="274" w:lineRule="exact"/>
        <w:ind w:left="1560"/>
        <w:jc w:val="left"/>
      </w:pPr>
      <w:r>
        <w:t>принятие</w:t>
      </w:r>
      <w:r>
        <w:rPr>
          <w:spacing w:val="-1"/>
        </w:rPr>
        <w:t xml:space="preserve"> </w:t>
      </w:r>
      <w:r>
        <w:t>себя и</w:t>
      </w:r>
      <w:r>
        <w:rPr>
          <w:spacing w:val="-4"/>
        </w:rPr>
        <w:t xml:space="preserve"> </w:t>
      </w:r>
      <w:r>
        <w:rPr>
          <w:spacing w:val="-2"/>
        </w:rPr>
        <w:t>других:</w:t>
      </w:r>
    </w:p>
    <w:p w14:paraId="35C94F27">
      <w:pPr>
        <w:pStyle w:val="8"/>
        <w:spacing w:before="1" w:line="237" w:lineRule="auto"/>
        <w:ind w:left="1560" w:right="3200"/>
        <w:jc w:val="left"/>
      </w:pPr>
      <w:r>
        <w:t>осознанно относиться к другому человеку, его мнению; признавать</w:t>
      </w:r>
      <w:r>
        <w:rPr>
          <w:spacing w:val="-4"/>
        </w:rPr>
        <w:t xml:space="preserve"> </w:t>
      </w:r>
      <w:r>
        <w:t>своё</w:t>
      </w:r>
      <w:r>
        <w:rPr>
          <w:spacing w:val="-7"/>
        </w:rPr>
        <w:t xml:space="preserve"> </w:t>
      </w:r>
      <w:r>
        <w:t>право</w:t>
      </w:r>
      <w:r>
        <w:rPr>
          <w:spacing w:val="-1"/>
        </w:rPr>
        <w:t xml:space="preserve"> </w:t>
      </w:r>
      <w:r>
        <w:t>на</w:t>
      </w:r>
      <w:r>
        <w:rPr>
          <w:spacing w:val="-7"/>
        </w:rPr>
        <w:t xml:space="preserve"> </w:t>
      </w:r>
      <w:r>
        <w:t>ошибку</w:t>
      </w:r>
      <w:r>
        <w:rPr>
          <w:spacing w:val="-11"/>
        </w:rPr>
        <w:t xml:space="preserve"> </w:t>
      </w:r>
      <w:r>
        <w:t>и такое</w:t>
      </w:r>
      <w:r>
        <w:rPr>
          <w:spacing w:val="-7"/>
        </w:rPr>
        <w:t xml:space="preserve"> </w:t>
      </w:r>
      <w:r>
        <w:t>же</w:t>
      </w:r>
      <w:r>
        <w:rPr>
          <w:spacing w:val="-2"/>
        </w:rPr>
        <w:t xml:space="preserve"> </w:t>
      </w:r>
      <w:r>
        <w:t>право</w:t>
      </w:r>
      <w:r>
        <w:rPr>
          <w:spacing w:val="-1"/>
        </w:rPr>
        <w:t xml:space="preserve"> </w:t>
      </w:r>
      <w:r>
        <w:t>другого.</w:t>
      </w:r>
    </w:p>
    <w:p w14:paraId="5E035FAA">
      <w:pPr>
        <w:spacing w:after="0" w:line="237" w:lineRule="auto"/>
        <w:jc w:val="left"/>
        <w:sectPr>
          <w:pgSz w:w="11910" w:h="16840"/>
          <w:pgMar w:top="1340" w:right="60" w:bottom="280" w:left="360" w:header="720" w:footer="720" w:gutter="0"/>
          <w:cols w:space="720" w:num="1"/>
        </w:sectPr>
      </w:pPr>
    </w:p>
    <w:p w14:paraId="3DC4DDB9">
      <w:pPr>
        <w:pStyle w:val="8"/>
        <w:spacing w:before="74" w:line="275" w:lineRule="exact"/>
        <w:ind w:left="1584"/>
      </w:pPr>
      <w:r>
        <w:t>Предметные</w:t>
      </w:r>
      <w:r>
        <w:rPr>
          <w:spacing w:val="-6"/>
        </w:rPr>
        <w:t xml:space="preserve"> </w:t>
      </w:r>
      <w:r>
        <w:t>результаты</w:t>
      </w:r>
      <w:r>
        <w:rPr>
          <w:spacing w:val="-2"/>
        </w:rPr>
        <w:t xml:space="preserve"> </w:t>
      </w:r>
      <w:r>
        <w:t>освоения</w:t>
      </w:r>
      <w:r>
        <w:rPr>
          <w:spacing w:val="-7"/>
        </w:rPr>
        <w:t xml:space="preserve"> </w:t>
      </w:r>
      <w:r>
        <w:t>программы</w:t>
      </w:r>
      <w:r>
        <w:rPr>
          <w:spacing w:val="-2"/>
        </w:rPr>
        <w:t xml:space="preserve"> </w:t>
      </w:r>
      <w:r>
        <w:t>по</w:t>
      </w:r>
      <w:r>
        <w:rPr>
          <w:spacing w:val="-3"/>
        </w:rPr>
        <w:t xml:space="preserve"> </w:t>
      </w:r>
      <w:r>
        <w:rPr>
          <w:spacing w:val="-2"/>
        </w:rPr>
        <w:t>географии.</w:t>
      </w:r>
    </w:p>
    <w:p w14:paraId="3B78A8DE">
      <w:pPr>
        <w:pStyle w:val="8"/>
        <w:spacing w:line="275" w:lineRule="exact"/>
        <w:ind w:left="2290"/>
      </w:pPr>
      <w:r>
        <w:t>К</w:t>
      </w:r>
      <w:r>
        <w:rPr>
          <w:spacing w:val="-5"/>
        </w:rPr>
        <w:t xml:space="preserve"> </w:t>
      </w:r>
      <w:r>
        <w:t>концу</w:t>
      </w:r>
      <w:r>
        <w:rPr>
          <w:spacing w:val="-9"/>
        </w:rPr>
        <w:t xml:space="preserve"> </w:t>
      </w:r>
      <w:r>
        <w:t>5 класса</w:t>
      </w:r>
      <w:r>
        <w:rPr>
          <w:spacing w:val="-1"/>
        </w:rPr>
        <w:t xml:space="preserve"> </w:t>
      </w:r>
      <w:r>
        <w:t xml:space="preserve">обучающийся </w:t>
      </w:r>
      <w:r>
        <w:rPr>
          <w:spacing w:val="-2"/>
        </w:rPr>
        <w:t>научится:</w:t>
      </w:r>
    </w:p>
    <w:p w14:paraId="04FA6FA6">
      <w:pPr>
        <w:pStyle w:val="8"/>
        <w:spacing w:before="2"/>
        <w:ind w:left="1560" w:right="2873"/>
      </w:pPr>
      <w:r>
        <w:t>приводить</w:t>
      </w:r>
      <w:r>
        <w:rPr>
          <w:spacing w:val="-5"/>
        </w:rPr>
        <w:t xml:space="preserve"> </w:t>
      </w:r>
      <w:r>
        <w:t>примеры</w:t>
      </w:r>
      <w:r>
        <w:rPr>
          <w:spacing w:val="-5"/>
        </w:rPr>
        <w:t xml:space="preserve"> </w:t>
      </w:r>
      <w:r>
        <w:t>географических</w:t>
      </w:r>
      <w:r>
        <w:rPr>
          <w:spacing w:val="-7"/>
        </w:rPr>
        <w:t xml:space="preserve"> </w:t>
      </w:r>
      <w:r>
        <w:t>объектов,</w:t>
      </w:r>
      <w:r>
        <w:rPr>
          <w:spacing w:val="-5"/>
        </w:rPr>
        <w:t xml:space="preserve"> </w:t>
      </w:r>
      <w:r>
        <w:t>процессов</w:t>
      </w:r>
      <w:r>
        <w:rPr>
          <w:spacing w:val="-5"/>
        </w:rPr>
        <w:t xml:space="preserve"> </w:t>
      </w:r>
      <w:r>
        <w:t>и</w:t>
      </w:r>
      <w:r>
        <w:rPr>
          <w:spacing w:val="-6"/>
        </w:rPr>
        <w:t xml:space="preserve"> </w:t>
      </w:r>
      <w:r>
        <w:t>явлений, изучаемых различными ветвями географической науки;</w:t>
      </w:r>
    </w:p>
    <w:p w14:paraId="29E243FE">
      <w:pPr>
        <w:pStyle w:val="8"/>
        <w:spacing w:before="1"/>
        <w:ind w:left="1560" w:right="1733"/>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DD10A2F">
      <w:pPr>
        <w:pStyle w:val="8"/>
        <w:ind w:left="1560" w:right="1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DB3399">
      <w:pPr>
        <w:pStyle w:val="8"/>
        <w:spacing w:before="3" w:line="237" w:lineRule="auto"/>
        <w:ind w:left="1560" w:right="1740"/>
      </w:pPr>
      <w:r>
        <w:t>иметь представление о вкладе великих путешественников в изучение Земли; описывать и сравнивать маршруты их путешествий;</w:t>
      </w:r>
    </w:p>
    <w:p w14:paraId="4627D37B">
      <w:pPr>
        <w:pStyle w:val="8"/>
        <w:spacing w:before="3"/>
        <w:ind w:left="1560" w:right="1732"/>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4E298FDA">
      <w:pPr>
        <w:pStyle w:val="8"/>
        <w:spacing w:line="242" w:lineRule="auto"/>
        <w:ind w:left="1560" w:right="1741"/>
      </w:pPr>
      <w:r>
        <w:t>определять направления, расстояния по плану местности и по географическим картам, географические координаты по географическим картам;</w:t>
      </w:r>
    </w:p>
    <w:p w14:paraId="44FFFF10">
      <w:pPr>
        <w:pStyle w:val="8"/>
        <w:ind w:left="1560" w:right="1734"/>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14:paraId="29BFBAAD">
      <w:pPr>
        <w:pStyle w:val="8"/>
        <w:spacing w:line="275" w:lineRule="exact"/>
        <w:ind w:left="1560"/>
      </w:pPr>
      <w:r>
        <w:t>применять</w:t>
      </w:r>
      <w:r>
        <w:rPr>
          <w:spacing w:val="69"/>
        </w:rPr>
        <w:t xml:space="preserve">   </w:t>
      </w:r>
      <w:r>
        <w:t>понятия</w:t>
      </w:r>
      <w:r>
        <w:rPr>
          <w:spacing w:val="69"/>
        </w:rPr>
        <w:t xml:space="preserve">   </w:t>
      </w:r>
      <w:r>
        <w:t>«план</w:t>
      </w:r>
      <w:r>
        <w:rPr>
          <w:spacing w:val="69"/>
        </w:rPr>
        <w:t xml:space="preserve">   </w:t>
      </w:r>
      <w:r>
        <w:t>местности»,</w:t>
      </w:r>
      <w:r>
        <w:rPr>
          <w:spacing w:val="71"/>
        </w:rPr>
        <w:t xml:space="preserve">   </w:t>
      </w:r>
      <w:r>
        <w:t>«географическая</w:t>
      </w:r>
      <w:r>
        <w:rPr>
          <w:spacing w:val="70"/>
        </w:rPr>
        <w:t xml:space="preserve">   </w:t>
      </w:r>
      <w:r>
        <w:rPr>
          <w:spacing w:val="-2"/>
        </w:rPr>
        <w:t>карта»,</w:t>
      </w:r>
    </w:p>
    <w:p w14:paraId="1188303E">
      <w:pPr>
        <w:pStyle w:val="8"/>
        <w:spacing w:line="275" w:lineRule="exact"/>
        <w:ind w:left="1560"/>
      </w:pPr>
      <w:r>
        <w:t>«аэрофотоснимок»,</w:t>
      </w:r>
      <w:r>
        <w:rPr>
          <w:spacing w:val="54"/>
          <w:w w:val="150"/>
        </w:rPr>
        <w:t xml:space="preserve"> </w:t>
      </w:r>
      <w:r>
        <w:t>«ориентирование</w:t>
      </w:r>
      <w:r>
        <w:rPr>
          <w:spacing w:val="79"/>
        </w:rPr>
        <w:t xml:space="preserve"> </w:t>
      </w:r>
      <w:r>
        <w:t>на</w:t>
      </w:r>
      <w:r>
        <w:rPr>
          <w:spacing w:val="50"/>
          <w:w w:val="150"/>
        </w:rPr>
        <w:t xml:space="preserve"> </w:t>
      </w:r>
      <w:r>
        <w:t>местности»,</w:t>
      </w:r>
      <w:r>
        <w:rPr>
          <w:spacing w:val="56"/>
          <w:w w:val="150"/>
        </w:rPr>
        <w:t xml:space="preserve"> </w:t>
      </w:r>
      <w:r>
        <w:t>«стороны</w:t>
      </w:r>
      <w:r>
        <w:rPr>
          <w:spacing w:val="53"/>
          <w:w w:val="150"/>
        </w:rPr>
        <w:t xml:space="preserve"> </w:t>
      </w:r>
      <w:r>
        <w:rPr>
          <w:spacing w:val="-2"/>
        </w:rPr>
        <w:t>горизонта»,</w:t>
      </w:r>
    </w:p>
    <w:p w14:paraId="44C06180">
      <w:pPr>
        <w:pStyle w:val="8"/>
        <w:spacing w:line="237" w:lineRule="auto"/>
        <w:ind w:left="1560" w:right="1741"/>
      </w:pPr>
      <w:r>
        <w:t>«азимут», «горизонтали», «масштаб», «условные знаки» для решения учебных и практико-ориентированных задач;</w:t>
      </w:r>
    </w:p>
    <w:p w14:paraId="31260FC5">
      <w:pPr>
        <w:pStyle w:val="8"/>
        <w:spacing w:before="4" w:line="275" w:lineRule="exact"/>
        <w:ind w:left="1560"/>
        <w:jc w:val="left"/>
      </w:pPr>
      <w:r>
        <w:t>различать</w:t>
      </w:r>
      <w:r>
        <w:rPr>
          <w:spacing w:val="7"/>
        </w:rPr>
        <w:t xml:space="preserve"> </w:t>
      </w:r>
      <w:r>
        <w:t>понятия</w:t>
      </w:r>
      <w:r>
        <w:rPr>
          <w:spacing w:val="7"/>
        </w:rPr>
        <w:t xml:space="preserve"> </w:t>
      </w:r>
      <w:r>
        <w:t>«план</w:t>
      </w:r>
      <w:r>
        <w:rPr>
          <w:spacing w:val="8"/>
        </w:rPr>
        <w:t xml:space="preserve"> </w:t>
      </w:r>
      <w:r>
        <w:t>местности»</w:t>
      </w:r>
      <w:r>
        <w:rPr>
          <w:spacing w:val="3"/>
        </w:rPr>
        <w:t xml:space="preserve"> </w:t>
      </w:r>
      <w:r>
        <w:t>и</w:t>
      </w:r>
      <w:r>
        <w:rPr>
          <w:spacing w:val="8"/>
        </w:rPr>
        <w:t xml:space="preserve"> </w:t>
      </w:r>
      <w:r>
        <w:t>«географическая</w:t>
      </w:r>
      <w:r>
        <w:rPr>
          <w:spacing w:val="7"/>
        </w:rPr>
        <w:t xml:space="preserve"> </w:t>
      </w:r>
      <w:r>
        <w:t>карта»,</w:t>
      </w:r>
      <w:r>
        <w:rPr>
          <w:spacing w:val="9"/>
        </w:rPr>
        <w:t xml:space="preserve"> </w:t>
      </w:r>
      <w:r>
        <w:t>«параллель»</w:t>
      </w:r>
      <w:r>
        <w:rPr>
          <w:spacing w:val="3"/>
        </w:rPr>
        <w:t xml:space="preserve"> </w:t>
      </w:r>
      <w:r>
        <w:rPr>
          <w:spacing w:val="-10"/>
        </w:rPr>
        <w:t>и</w:t>
      </w:r>
    </w:p>
    <w:p w14:paraId="19F271DC">
      <w:pPr>
        <w:pStyle w:val="8"/>
        <w:spacing w:line="275" w:lineRule="exact"/>
        <w:ind w:left="1560"/>
        <w:jc w:val="left"/>
      </w:pPr>
      <w:r>
        <w:rPr>
          <w:spacing w:val="-2"/>
        </w:rPr>
        <w:t>«меридиан»;</w:t>
      </w:r>
    </w:p>
    <w:p w14:paraId="0CEC6E0F">
      <w:pPr>
        <w:pStyle w:val="8"/>
        <w:spacing w:before="5" w:line="237" w:lineRule="auto"/>
        <w:ind w:left="1560" w:right="1741"/>
      </w:pPr>
      <w:r>
        <w:t>приводить примеры влияния Солнца на мир живой и неживой природы; объяснять причины смены дня и ночи и времён года;</w:t>
      </w:r>
    </w:p>
    <w:p w14:paraId="74A41BA0">
      <w:pPr>
        <w:pStyle w:val="8"/>
        <w:spacing w:before="3"/>
        <w:ind w:left="1560" w:right="1741"/>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6F35A842">
      <w:pPr>
        <w:pStyle w:val="8"/>
        <w:spacing w:before="3" w:line="237" w:lineRule="auto"/>
        <w:ind w:left="1560" w:right="1739"/>
      </w:pPr>
      <w:r>
        <w:t xml:space="preserve">различать понятия «земная кора»; «ядро», «мантия»; «минерал» и «горная </w:t>
      </w:r>
      <w:r>
        <w:rPr>
          <w:spacing w:val="-2"/>
        </w:rPr>
        <w:t>порода»;</w:t>
      </w:r>
    </w:p>
    <w:p w14:paraId="14519059">
      <w:pPr>
        <w:pStyle w:val="8"/>
        <w:spacing w:before="3"/>
        <w:ind w:left="1560" w:right="1745"/>
      </w:pPr>
      <w:r>
        <w:t xml:space="preserve">различать понятия «материковая» и «океаническая» земная кора; различать изученные минералы и горные породы, материковую и океаническую земную </w:t>
      </w:r>
      <w:r>
        <w:rPr>
          <w:spacing w:val="-2"/>
        </w:rPr>
        <w:t>кору;</w:t>
      </w:r>
    </w:p>
    <w:p w14:paraId="479D18DA">
      <w:pPr>
        <w:pStyle w:val="8"/>
        <w:spacing w:line="242" w:lineRule="auto"/>
        <w:ind w:left="1560" w:right="1741"/>
      </w:pPr>
      <w:r>
        <w:t>показывать на карте и обозначать на контурной карте материки и океаны, крупные формы рельефа Земли; различать горы и равнины;</w:t>
      </w:r>
    </w:p>
    <w:p w14:paraId="629BF2B4">
      <w:pPr>
        <w:pStyle w:val="8"/>
        <w:ind w:left="1560" w:right="1732"/>
      </w:pPr>
      <w:r>
        <w:t>классифицировать формы рельефа суши по высоте и по внешнему облику; называть причины землетрясений и вулканических извержений; применять понятия</w:t>
      </w:r>
      <w:r>
        <w:rPr>
          <w:spacing w:val="34"/>
        </w:rPr>
        <w:t xml:space="preserve">  </w:t>
      </w:r>
      <w:r>
        <w:t>«литосфера»,</w:t>
      </w:r>
      <w:r>
        <w:rPr>
          <w:spacing w:val="37"/>
        </w:rPr>
        <w:t xml:space="preserve">  </w:t>
      </w:r>
      <w:r>
        <w:t>«землетрясение»,</w:t>
      </w:r>
      <w:r>
        <w:rPr>
          <w:spacing w:val="37"/>
        </w:rPr>
        <w:t xml:space="preserve">  </w:t>
      </w:r>
      <w:r>
        <w:t>«вулкан»,</w:t>
      </w:r>
      <w:r>
        <w:rPr>
          <w:spacing w:val="36"/>
        </w:rPr>
        <w:t xml:space="preserve">  </w:t>
      </w:r>
      <w:r>
        <w:t>«литосферная</w:t>
      </w:r>
      <w:r>
        <w:rPr>
          <w:spacing w:val="37"/>
        </w:rPr>
        <w:t xml:space="preserve">  </w:t>
      </w:r>
      <w:r>
        <w:rPr>
          <w:spacing w:val="-2"/>
        </w:rPr>
        <w:t>плита»,</w:t>
      </w:r>
    </w:p>
    <w:p w14:paraId="6CE76C1A">
      <w:pPr>
        <w:pStyle w:val="8"/>
        <w:spacing w:line="237" w:lineRule="auto"/>
        <w:ind w:left="1560" w:right="1744"/>
      </w:pPr>
      <w:r>
        <w:t>«эпицентр землетрясения» и «очаг землетрясения» для решения учебных и (или) практико-ориентированных задач;</w:t>
      </w:r>
    </w:p>
    <w:p w14:paraId="6A26F7BD">
      <w:pPr>
        <w:pStyle w:val="8"/>
        <w:spacing w:before="4" w:line="237" w:lineRule="auto"/>
        <w:ind w:left="1560" w:right="1744"/>
      </w:pPr>
      <w:r>
        <w:t>применять понятия «эпицентр землетрясения» и «очаг землетрясения» для решения познавательных задач;</w:t>
      </w:r>
    </w:p>
    <w:p w14:paraId="7E7ECC03">
      <w:pPr>
        <w:pStyle w:val="8"/>
        <w:spacing w:before="5" w:line="237" w:lineRule="auto"/>
        <w:ind w:left="1560" w:right="1740"/>
      </w:pPr>
      <w:r>
        <w:t>распознавать проявления в окружающем мире внутренних и внешних процессов рельефообразования:</w:t>
      </w:r>
      <w:r>
        <w:rPr>
          <w:spacing w:val="80"/>
        </w:rPr>
        <w:t xml:space="preserve">  </w:t>
      </w:r>
      <w:r>
        <w:t>вулканизма, землетрясений; физического,</w:t>
      </w:r>
    </w:p>
    <w:p w14:paraId="6AADE0DE">
      <w:pPr>
        <w:spacing w:after="0" w:line="237" w:lineRule="auto"/>
        <w:sectPr>
          <w:pgSz w:w="11910" w:h="16840"/>
          <w:pgMar w:top="1340" w:right="60" w:bottom="280" w:left="360" w:header="720" w:footer="720" w:gutter="0"/>
          <w:cols w:space="720" w:num="1"/>
        </w:sectPr>
      </w:pPr>
    </w:p>
    <w:p w14:paraId="01DFFC47">
      <w:pPr>
        <w:pStyle w:val="8"/>
        <w:spacing w:before="76" w:line="237" w:lineRule="auto"/>
        <w:ind w:left="1560" w:right="1740"/>
      </w:pPr>
      <w:r>
        <w:t>химического и биологического видов выветривания; классифицировать</w:t>
      </w:r>
      <w:r>
        <w:rPr>
          <w:spacing w:val="40"/>
        </w:rPr>
        <w:t xml:space="preserve"> </w:t>
      </w:r>
      <w:r>
        <w:t>острова по происхождению;</w:t>
      </w:r>
    </w:p>
    <w:p w14:paraId="66954FF2">
      <w:pPr>
        <w:pStyle w:val="8"/>
        <w:spacing w:before="3"/>
        <w:ind w:left="1560" w:right="1738"/>
      </w:pPr>
      <w:r>
        <w:t xml:space="preserve">приводить примеры опасных природных явлений в литосфере и средств их </w:t>
      </w:r>
      <w:r>
        <w:rPr>
          <w:spacing w:val="-2"/>
        </w:rPr>
        <w:t>предупреждения;</w:t>
      </w:r>
    </w:p>
    <w:p w14:paraId="62D73EFB">
      <w:pPr>
        <w:pStyle w:val="8"/>
        <w:spacing w:before="3" w:line="237" w:lineRule="auto"/>
        <w:ind w:left="1560" w:right="1746"/>
      </w:pPr>
      <w:r>
        <w:t>приводить примеры изменений в литосфере в результате деятельности человека на примере своей местности, России и мира;</w:t>
      </w:r>
    </w:p>
    <w:p w14:paraId="13173435">
      <w:pPr>
        <w:pStyle w:val="8"/>
        <w:spacing w:before="3"/>
        <w:ind w:left="1560" w:right="173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4B8C3E0">
      <w:pPr>
        <w:pStyle w:val="8"/>
        <w:spacing w:line="242" w:lineRule="auto"/>
        <w:ind w:left="1560" w:right="1735"/>
      </w:pPr>
      <w:r>
        <w:t>приводить примеры действия внешних процессов рельефообразования и наличия полезных ископаемых в своей местности;</w:t>
      </w:r>
    </w:p>
    <w:p w14:paraId="2B05E240">
      <w:pPr>
        <w:pStyle w:val="8"/>
        <w:ind w:left="1560" w:right="1737"/>
      </w:pPr>
      <w:r>
        <w:t xml:space="preserve">представлять результаты фенологических наблюдений и наблюдений за погодой в различной форме (табличной, графической, географического </w:t>
      </w:r>
      <w:r>
        <w:rPr>
          <w:spacing w:val="-2"/>
        </w:rPr>
        <w:t>описания).</w:t>
      </w:r>
    </w:p>
    <w:p w14:paraId="28BF2669">
      <w:pPr>
        <w:pStyle w:val="8"/>
        <w:spacing w:line="275" w:lineRule="exact"/>
        <w:ind w:left="2290"/>
      </w:pPr>
      <w:r>
        <w:t>К</w:t>
      </w:r>
      <w:r>
        <w:rPr>
          <w:spacing w:val="-5"/>
        </w:rPr>
        <w:t xml:space="preserve"> </w:t>
      </w:r>
      <w:r>
        <w:t>концу</w:t>
      </w:r>
      <w:r>
        <w:rPr>
          <w:spacing w:val="-9"/>
        </w:rPr>
        <w:t xml:space="preserve"> </w:t>
      </w:r>
      <w:r>
        <w:t>6 класса</w:t>
      </w:r>
      <w:r>
        <w:rPr>
          <w:spacing w:val="-1"/>
        </w:rPr>
        <w:t xml:space="preserve"> </w:t>
      </w:r>
      <w:r>
        <w:t xml:space="preserve">обучающийся </w:t>
      </w:r>
      <w:r>
        <w:rPr>
          <w:spacing w:val="-2"/>
        </w:rPr>
        <w:t>научится:</w:t>
      </w:r>
    </w:p>
    <w:p w14:paraId="03A0CC0B">
      <w:pPr>
        <w:pStyle w:val="8"/>
        <w:ind w:left="1560" w:right="1733"/>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7222205">
      <w:pPr>
        <w:pStyle w:val="8"/>
        <w:ind w:left="1560" w:right="1738"/>
        <w:jc w:val="left"/>
      </w:pPr>
      <w:r>
        <w:t>находить информацию</w:t>
      </w:r>
      <w:r>
        <w:rPr>
          <w:spacing w:val="-3"/>
        </w:rPr>
        <w:t xml:space="preserve"> </w:t>
      </w:r>
      <w:r>
        <w:t>об</w:t>
      </w:r>
      <w:r>
        <w:rPr>
          <w:spacing w:val="-3"/>
        </w:rPr>
        <w:t xml:space="preserve"> </w:t>
      </w:r>
      <w:r>
        <w:t>отдельных</w:t>
      </w:r>
      <w:r>
        <w:rPr>
          <w:spacing w:val="-1"/>
        </w:rPr>
        <w:t xml:space="preserve"> </w:t>
      </w:r>
      <w:r>
        <w:t>компонентах</w:t>
      </w:r>
      <w:r>
        <w:rPr>
          <w:spacing w:val="-2"/>
        </w:rPr>
        <w:t xml:space="preserve"> </w:t>
      </w:r>
      <w:r>
        <w:t>природы Земли, в том числе о</w:t>
      </w:r>
      <w:r>
        <w:rPr>
          <w:spacing w:val="80"/>
        </w:rPr>
        <w:t xml:space="preserve"> </w:t>
      </w:r>
      <w:r>
        <w:t>природе</w:t>
      </w:r>
      <w:r>
        <w:rPr>
          <w:spacing w:val="80"/>
        </w:rPr>
        <w:t xml:space="preserve"> </w:t>
      </w:r>
      <w:r>
        <w:t>своей</w:t>
      </w:r>
      <w:r>
        <w:rPr>
          <w:spacing w:val="80"/>
        </w:rPr>
        <w:t xml:space="preserve"> </w:t>
      </w:r>
      <w:r>
        <w:t>местности,</w:t>
      </w:r>
      <w:r>
        <w:rPr>
          <w:spacing w:val="80"/>
        </w:rPr>
        <w:t xml:space="preserve"> </w:t>
      </w:r>
      <w:r>
        <w:t>необходимую</w:t>
      </w:r>
      <w:r>
        <w:rPr>
          <w:spacing w:val="80"/>
        </w:rPr>
        <w:t xml:space="preserve"> </w:t>
      </w:r>
      <w:r>
        <w:t>для</w:t>
      </w:r>
      <w:r>
        <w:rPr>
          <w:spacing w:val="80"/>
        </w:rPr>
        <w:t xml:space="preserve"> </w:t>
      </w:r>
      <w:r>
        <w:t>решения</w:t>
      </w:r>
      <w:r>
        <w:rPr>
          <w:spacing w:val="80"/>
        </w:rPr>
        <w:t xml:space="preserve"> </w:t>
      </w:r>
      <w:r>
        <w:t>учебных</w:t>
      </w:r>
      <w:r>
        <w:rPr>
          <w:spacing w:val="79"/>
        </w:rPr>
        <w:t xml:space="preserve"> </w:t>
      </w:r>
      <w:r>
        <w:t>и</w:t>
      </w:r>
      <w:r>
        <w:rPr>
          <w:spacing w:val="80"/>
        </w:rPr>
        <w:t xml:space="preserve"> </w:t>
      </w:r>
      <w:r>
        <w:t>(или) практико-ориентированных задач, и извлекать её из различных источников; приводить</w:t>
      </w:r>
      <w:r>
        <w:rPr>
          <w:spacing w:val="40"/>
        </w:rPr>
        <w:t xml:space="preserve"> </w:t>
      </w:r>
      <w:r>
        <w:t>примеры</w:t>
      </w:r>
      <w:r>
        <w:rPr>
          <w:spacing w:val="40"/>
        </w:rPr>
        <w:t xml:space="preserve"> </w:t>
      </w:r>
      <w:r>
        <w:t>опасных</w:t>
      </w:r>
      <w:r>
        <w:rPr>
          <w:spacing w:val="40"/>
        </w:rPr>
        <w:t xml:space="preserve"> </w:t>
      </w:r>
      <w:r>
        <w:t>природных</w:t>
      </w:r>
      <w:r>
        <w:rPr>
          <w:spacing w:val="40"/>
        </w:rPr>
        <w:t xml:space="preserve"> </w:t>
      </w:r>
      <w:r>
        <w:t>явлений</w:t>
      </w:r>
      <w:r>
        <w:rPr>
          <w:spacing w:val="40"/>
        </w:rPr>
        <w:t xml:space="preserve"> </w:t>
      </w:r>
      <w:r>
        <w:t>в</w:t>
      </w:r>
      <w:r>
        <w:rPr>
          <w:spacing w:val="40"/>
        </w:rPr>
        <w:t xml:space="preserve"> </w:t>
      </w:r>
      <w:r>
        <w:t>геосферах</w:t>
      </w:r>
      <w:r>
        <w:rPr>
          <w:spacing w:val="40"/>
        </w:rPr>
        <w:t xml:space="preserve"> </w:t>
      </w:r>
      <w:r>
        <w:t>и</w:t>
      </w:r>
      <w:r>
        <w:rPr>
          <w:spacing w:val="40"/>
        </w:rPr>
        <w:t xml:space="preserve"> </w:t>
      </w:r>
      <w:r>
        <w:t>средств</w:t>
      </w:r>
      <w:r>
        <w:rPr>
          <w:spacing w:val="40"/>
        </w:rPr>
        <w:t xml:space="preserve"> </w:t>
      </w:r>
      <w:r>
        <w:t xml:space="preserve">их </w:t>
      </w:r>
      <w:r>
        <w:rPr>
          <w:spacing w:val="-2"/>
        </w:rPr>
        <w:t>предупреждения;</w:t>
      </w:r>
    </w:p>
    <w:p w14:paraId="45C610A0">
      <w:pPr>
        <w:pStyle w:val="8"/>
        <w:ind w:left="1560" w:right="1728"/>
      </w:pPr>
      <w:r>
        <w:t>сравнивать</w:t>
      </w:r>
      <w:r>
        <w:rPr>
          <w:spacing w:val="-2"/>
        </w:rPr>
        <w:t xml:space="preserve"> </w:t>
      </w:r>
      <w:r>
        <w:t>инструментарий (способы) получения географической</w:t>
      </w:r>
      <w:r>
        <w:rPr>
          <w:spacing w:val="-2"/>
        </w:rPr>
        <w:t xml:space="preserve"> </w:t>
      </w:r>
      <w:r>
        <w:t>информации на разных этапах географического изучения Земли; различать свойства вод отдельных</w:t>
      </w:r>
      <w:r>
        <w:rPr>
          <w:spacing w:val="36"/>
        </w:rPr>
        <w:t xml:space="preserve">  </w:t>
      </w:r>
      <w:r>
        <w:t>частей</w:t>
      </w:r>
      <w:r>
        <w:rPr>
          <w:spacing w:val="42"/>
        </w:rPr>
        <w:t xml:space="preserve">  </w:t>
      </w:r>
      <w:r>
        <w:t>Мирового</w:t>
      </w:r>
      <w:r>
        <w:rPr>
          <w:spacing w:val="39"/>
        </w:rPr>
        <w:t xml:space="preserve">  </w:t>
      </w:r>
      <w:r>
        <w:t>океана;</w:t>
      </w:r>
      <w:r>
        <w:rPr>
          <w:spacing w:val="38"/>
        </w:rPr>
        <w:t xml:space="preserve">  </w:t>
      </w:r>
      <w:r>
        <w:t>применять</w:t>
      </w:r>
      <w:r>
        <w:rPr>
          <w:spacing w:val="42"/>
        </w:rPr>
        <w:t xml:space="preserve">  </w:t>
      </w:r>
      <w:r>
        <w:t>понятия</w:t>
      </w:r>
      <w:r>
        <w:rPr>
          <w:spacing w:val="42"/>
        </w:rPr>
        <w:t xml:space="preserve">  </w:t>
      </w:r>
      <w:r>
        <w:rPr>
          <w:spacing w:val="-2"/>
        </w:rPr>
        <w:t>«гидросфера»,</w:t>
      </w:r>
    </w:p>
    <w:p w14:paraId="6C8D58C3">
      <w:pPr>
        <w:pStyle w:val="8"/>
        <w:spacing w:line="237" w:lineRule="auto"/>
        <w:ind w:left="1560" w:right="1746"/>
      </w:pPr>
      <w:r>
        <w:t>«круговорот воды», «цунами», «приливы и отливы» для решения учебных и (или) практико-ориентированных задач;</w:t>
      </w:r>
    </w:p>
    <w:p w14:paraId="619C5666">
      <w:pPr>
        <w:pStyle w:val="8"/>
        <w:spacing w:before="4"/>
        <w:ind w:left="1560" w:right="1731"/>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14:paraId="47C0CB2C">
      <w:pPr>
        <w:pStyle w:val="8"/>
        <w:ind w:left="1560" w:right="1797"/>
        <w:jc w:val="left"/>
      </w:pPr>
      <w:r>
        <w:t>различать</w:t>
      </w:r>
      <w:r>
        <w:rPr>
          <w:spacing w:val="80"/>
          <w:w w:val="150"/>
        </w:rPr>
        <w:t xml:space="preserve"> </w:t>
      </w:r>
      <w:r>
        <w:t>понятия</w:t>
      </w:r>
      <w:r>
        <w:rPr>
          <w:spacing w:val="80"/>
          <w:w w:val="150"/>
        </w:rPr>
        <w:t xml:space="preserve"> </w:t>
      </w:r>
      <w:r>
        <w:t>«грунтовые,</w:t>
      </w:r>
      <w:r>
        <w:rPr>
          <w:spacing w:val="80"/>
          <w:w w:val="150"/>
        </w:rPr>
        <w:t xml:space="preserve"> </w:t>
      </w:r>
      <w:r>
        <w:t>межпластовые</w:t>
      </w:r>
      <w:r>
        <w:rPr>
          <w:spacing w:val="80"/>
          <w:w w:val="150"/>
        </w:rPr>
        <w:t xml:space="preserve"> </w:t>
      </w:r>
      <w:r>
        <w:t>и</w:t>
      </w:r>
      <w:r>
        <w:rPr>
          <w:spacing w:val="80"/>
          <w:w w:val="150"/>
        </w:rPr>
        <w:t xml:space="preserve"> </w:t>
      </w:r>
      <w:r>
        <w:t>артезианские</w:t>
      </w:r>
      <w:r>
        <w:rPr>
          <w:spacing w:val="80"/>
          <w:w w:val="150"/>
        </w:rPr>
        <w:t xml:space="preserve"> </w:t>
      </w:r>
      <w:r>
        <w:t>воды»</w:t>
      </w:r>
      <w:r>
        <w:rPr>
          <w:spacing w:val="80"/>
          <w:w w:val="150"/>
        </w:rPr>
        <w:t xml:space="preserve"> </w:t>
      </w:r>
      <w:r>
        <w:t>и применять их для решения учебных и (или) практико-ориентированных задач; устанавливать причинно-следственные связи между питанием,</w:t>
      </w:r>
      <w:r>
        <w:rPr>
          <w:spacing w:val="28"/>
        </w:rPr>
        <w:t xml:space="preserve"> </w:t>
      </w:r>
      <w:r>
        <w:t>режимом реки</w:t>
      </w:r>
      <w:r>
        <w:rPr>
          <w:spacing w:val="40"/>
        </w:rPr>
        <w:t xml:space="preserve"> </w:t>
      </w:r>
      <w:r>
        <w:t>и климатом на территории речного бассейна;</w:t>
      </w:r>
    </w:p>
    <w:p w14:paraId="5218A7DB">
      <w:pPr>
        <w:pStyle w:val="8"/>
        <w:ind w:left="1560" w:right="1681"/>
      </w:pPr>
      <w:r>
        <w:t>приводить примеры районов распространения многолетней мерзлоты;</w:t>
      </w:r>
      <w:r>
        <w:rPr>
          <w:spacing w:val="80"/>
        </w:rPr>
        <w:t xml:space="preserve"> </w:t>
      </w:r>
      <w:r>
        <w:t>называть причины образования</w:t>
      </w:r>
      <w:r>
        <w:rPr>
          <w:spacing w:val="-1"/>
        </w:rPr>
        <w:t xml:space="preserve"> </w:t>
      </w:r>
      <w:r>
        <w:t>цунами, приливов и</w:t>
      </w:r>
      <w:r>
        <w:rPr>
          <w:spacing w:val="-4"/>
        </w:rPr>
        <w:t xml:space="preserve"> </w:t>
      </w:r>
      <w:r>
        <w:t>отливов;</w:t>
      </w:r>
      <w:r>
        <w:rPr>
          <w:spacing w:val="-1"/>
        </w:rPr>
        <w:t xml:space="preserve"> </w:t>
      </w:r>
      <w:r>
        <w:t>описывать состав, строение атмосферы;</w:t>
      </w:r>
    </w:p>
    <w:p w14:paraId="2916D265">
      <w:pPr>
        <w:pStyle w:val="8"/>
        <w:spacing w:before="1"/>
        <w:ind w:left="1560" w:right="1734"/>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w:t>
      </w:r>
      <w:r>
        <w:rPr>
          <w:spacing w:val="80"/>
        </w:rPr>
        <w:t xml:space="preserve"> </w:t>
      </w:r>
      <w:r>
        <w:rPr>
          <w:spacing w:val="-2"/>
        </w:rPr>
        <w:t>задач;</w:t>
      </w:r>
    </w:p>
    <w:p w14:paraId="33F96390">
      <w:pPr>
        <w:pStyle w:val="8"/>
        <w:ind w:left="1560" w:right="1739"/>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99D696D">
      <w:pPr>
        <w:pStyle w:val="8"/>
        <w:spacing w:line="242" w:lineRule="auto"/>
        <w:ind w:left="1560" w:right="1739"/>
      </w:pPr>
      <w:r>
        <w:t>различать свойства воздуха; климаты Земли; климатообразующие факторы; устанавливать</w:t>
      </w:r>
      <w:r>
        <w:rPr>
          <w:spacing w:val="40"/>
        </w:rPr>
        <w:t xml:space="preserve"> </w:t>
      </w:r>
      <w:r>
        <w:t>зависимость</w:t>
      </w:r>
      <w:r>
        <w:rPr>
          <w:spacing w:val="37"/>
        </w:rPr>
        <w:t xml:space="preserve"> </w:t>
      </w:r>
      <w:r>
        <w:t>между</w:t>
      </w:r>
      <w:r>
        <w:rPr>
          <w:spacing w:val="31"/>
        </w:rPr>
        <w:t xml:space="preserve"> </w:t>
      </w:r>
      <w:r>
        <w:t>нагреванием</w:t>
      </w:r>
      <w:r>
        <w:rPr>
          <w:spacing w:val="40"/>
        </w:rPr>
        <w:t xml:space="preserve"> </w:t>
      </w:r>
      <w:r>
        <w:t>земной</w:t>
      </w:r>
      <w:r>
        <w:rPr>
          <w:spacing w:val="37"/>
        </w:rPr>
        <w:t xml:space="preserve"> </w:t>
      </w:r>
      <w:r>
        <w:t>поверхности</w:t>
      </w:r>
      <w:r>
        <w:rPr>
          <w:spacing w:val="37"/>
        </w:rPr>
        <w:t xml:space="preserve"> </w:t>
      </w:r>
      <w:r>
        <w:t>и</w:t>
      </w:r>
      <w:r>
        <w:rPr>
          <w:spacing w:val="37"/>
        </w:rPr>
        <w:t xml:space="preserve"> </w:t>
      </w:r>
      <w:r>
        <w:t>углом</w:t>
      </w:r>
    </w:p>
    <w:p w14:paraId="308AFDFF">
      <w:pPr>
        <w:spacing w:after="0" w:line="242" w:lineRule="auto"/>
        <w:sectPr>
          <w:pgSz w:w="11910" w:h="16840"/>
          <w:pgMar w:top="1340" w:right="60" w:bottom="280" w:left="360" w:header="720" w:footer="720" w:gutter="0"/>
          <w:cols w:space="720" w:num="1"/>
        </w:sectPr>
      </w:pPr>
    </w:p>
    <w:p w14:paraId="38FD2073">
      <w:pPr>
        <w:pStyle w:val="8"/>
        <w:spacing w:before="76" w:line="237" w:lineRule="auto"/>
        <w:ind w:left="1560" w:right="1739"/>
      </w:pPr>
      <w:r>
        <w:t>падения солнечных лучей; температурой воздуха и его относительной влажностью на основе данных эмпирических наблюдений;</w:t>
      </w:r>
    </w:p>
    <w:p w14:paraId="3AC581DE">
      <w:pPr>
        <w:pStyle w:val="8"/>
        <w:spacing w:before="3"/>
        <w:ind w:left="1560" w:right="1738"/>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14:paraId="654F4EA1">
      <w:pPr>
        <w:pStyle w:val="8"/>
        <w:spacing w:line="242" w:lineRule="auto"/>
        <w:ind w:left="1560" w:right="1734"/>
      </w:pPr>
      <w:r>
        <w:t xml:space="preserve">различать понятия «атмосфера», «тропосфера», «стратосфера», «верхние слои </w:t>
      </w:r>
      <w:r>
        <w:rPr>
          <w:spacing w:val="-2"/>
        </w:rPr>
        <w:t>атмосферы»;</w:t>
      </w:r>
    </w:p>
    <w:p w14:paraId="399228E8">
      <w:pPr>
        <w:pStyle w:val="8"/>
        <w:spacing w:line="271" w:lineRule="exact"/>
        <w:ind w:left="1560"/>
      </w:pPr>
      <w:r>
        <w:t>применять</w:t>
      </w:r>
      <w:r>
        <w:rPr>
          <w:spacing w:val="11"/>
        </w:rPr>
        <w:t xml:space="preserve"> </w:t>
      </w:r>
      <w:r>
        <w:t>понятия</w:t>
      </w:r>
      <w:r>
        <w:rPr>
          <w:spacing w:val="16"/>
        </w:rPr>
        <w:t xml:space="preserve"> </w:t>
      </w:r>
      <w:r>
        <w:t>«атмосферное</w:t>
      </w:r>
      <w:r>
        <w:rPr>
          <w:spacing w:val="15"/>
        </w:rPr>
        <w:t xml:space="preserve"> </w:t>
      </w:r>
      <w:r>
        <w:t>давление»,</w:t>
      </w:r>
      <w:r>
        <w:rPr>
          <w:spacing w:val="18"/>
        </w:rPr>
        <w:t xml:space="preserve"> </w:t>
      </w:r>
      <w:r>
        <w:t>«ветер»,</w:t>
      </w:r>
      <w:r>
        <w:rPr>
          <w:spacing w:val="17"/>
        </w:rPr>
        <w:t xml:space="preserve"> </w:t>
      </w:r>
      <w:r>
        <w:t>«атмосферные</w:t>
      </w:r>
      <w:r>
        <w:rPr>
          <w:spacing w:val="16"/>
        </w:rPr>
        <w:t xml:space="preserve"> </w:t>
      </w:r>
      <w:r>
        <w:rPr>
          <w:spacing w:val="-2"/>
        </w:rPr>
        <w:t>осадки»,</w:t>
      </w:r>
    </w:p>
    <w:p w14:paraId="5ACE6C31">
      <w:pPr>
        <w:pStyle w:val="8"/>
        <w:spacing w:before="4" w:line="237" w:lineRule="auto"/>
        <w:ind w:left="1560" w:right="1727"/>
      </w:pPr>
      <w:r>
        <w:t xml:space="preserve">«воздушные массы» для решения учебных и (или) практико-ориентированных </w:t>
      </w:r>
      <w:r>
        <w:rPr>
          <w:spacing w:val="-2"/>
        </w:rPr>
        <w:t>задач;</w:t>
      </w:r>
    </w:p>
    <w:p w14:paraId="745D4242">
      <w:pPr>
        <w:pStyle w:val="8"/>
        <w:spacing w:before="3"/>
        <w:ind w:left="1560" w:right="1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2F0B81E1">
      <w:pPr>
        <w:pStyle w:val="8"/>
        <w:ind w:left="1560" w:right="1731"/>
      </w:pPr>
      <w:r>
        <w:t>проводить измерения температуры воздуха, атмосферного давления, скорости</w:t>
      </w:r>
      <w:r>
        <w:rPr>
          <w:spacing w:val="40"/>
        </w:rPr>
        <w:t xml:space="preserve"> </w:t>
      </w:r>
      <w:r>
        <w:t>и направления</w:t>
      </w:r>
      <w:r>
        <w:rPr>
          <w:spacing w:val="-6"/>
        </w:rPr>
        <w:t xml:space="preserve"> </w:t>
      </w:r>
      <w:r>
        <w:t>ветра с</w:t>
      </w:r>
      <w:r>
        <w:rPr>
          <w:spacing w:val="-2"/>
        </w:rPr>
        <w:t xml:space="preserve"> </w:t>
      </w:r>
      <w:r>
        <w:t>использованием аналоговых</w:t>
      </w:r>
      <w:r>
        <w:rPr>
          <w:spacing w:val="-1"/>
        </w:rPr>
        <w:t xml:space="preserve"> </w:t>
      </w:r>
      <w:r>
        <w:t>и (или)</w:t>
      </w:r>
      <w:r>
        <w:rPr>
          <w:spacing w:val="-4"/>
        </w:rPr>
        <w:t xml:space="preserve"> </w:t>
      </w:r>
      <w:r>
        <w:t>цифровых</w:t>
      </w:r>
      <w:r>
        <w:rPr>
          <w:spacing w:val="-1"/>
        </w:rPr>
        <w:t xml:space="preserve"> </w:t>
      </w:r>
      <w:r>
        <w:t xml:space="preserve">приборов Термометр, барометр, анемометр, флюгер) и представлять результаты наблюдений в табличной и (или) графической форме; называть границы </w:t>
      </w:r>
      <w:r>
        <w:rPr>
          <w:spacing w:val="-2"/>
        </w:rPr>
        <w:t>биосферы;</w:t>
      </w:r>
    </w:p>
    <w:p w14:paraId="08BC2658">
      <w:pPr>
        <w:pStyle w:val="8"/>
        <w:spacing w:before="3" w:line="237" w:lineRule="auto"/>
        <w:ind w:left="1560" w:right="1742"/>
      </w:pPr>
      <w:r>
        <w:t>приводить примеры приспособления живых организмов к среде обитания в разных природных зонах;</w:t>
      </w:r>
    </w:p>
    <w:p w14:paraId="79ADD639">
      <w:pPr>
        <w:pStyle w:val="8"/>
        <w:spacing w:before="4"/>
        <w:ind w:left="1560" w:right="1740"/>
        <w:jc w:val="left"/>
      </w:pPr>
      <w:r>
        <w:t>различать растительный и животный мир разных</w:t>
      </w:r>
      <w:r>
        <w:rPr>
          <w:spacing w:val="-1"/>
        </w:rPr>
        <w:t xml:space="preserve"> </w:t>
      </w:r>
      <w:r>
        <w:t>территорий Земли;</w:t>
      </w:r>
      <w:r>
        <w:rPr>
          <w:spacing w:val="-6"/>
        </w:rPr>
        <w:t xml:space="preserve"> </w:t>
      </w:r>
      <w:r>
        <w:t>объяснять взаимосвязи компонентов природы в природно-территориальном комплексе; сравнивать</w:t>
      </w:r>
      <w:r>
        <w:rPr>
          <w:spacing w:val="80"/>
        </w:rPr>
        <w:t xml:space="preserve"> </w:t>
      </w:r>
      <w:r>
        <w:t>особенности</w:t>
      </w:r>
      <w:r>
        <w:rPr>
          <w:spacing w:val="80"/>
        </w:rPr>
        <w:t xml:space="preserve"> </w:t>
      </w:r>
      <w:r>
        <w:t>растительного</w:t>
      </w:r>
      <w:r>
        <w:rPr>
          <w:spacing w:val="80"/>
          <w:w w:val="150"/>
        </w:rPr>
        <w:t xml:space="preserve"> </w:t>
      </w:r>
      <w:r>
        <w:t>и</w:t>
      </w:r>
      <w:r>
        <w:rPr>
          <w:spacing w:val="80"/>
        </w:rPr>
        <w:t xml:space="preserve"> </w:t>
      </w:r>
      <w:r>
        <w:t>животного</w:t>
      </w:r>
      <w:r>
        <w:rPr>
          <w:spacing w:val="80"/>
          <w:w w:val="150"/>
        </w:rPr>
        <w:t xml:space="preserve"> </w:t>
      </w:r>
      <w:r>
        <w:t>мира</w:t>
      </w:r>
      <w:r>
        <w:rPr>
          <w:spacing w:val="80"/>
          <w:w w:val="150"/>
        </w:rPr>
        <w:t xml:space="preserve"> </w:t>
      </w:r>
      <w:r>
        <w:t>в</w:t>
      </w:r>
      <w:r>
        <w:rPr>
          <w:spacing w:val="80"/>
        </w:rPr>
        <w:t xml:space="preserve"> </w:t>
      </w:r>
      <w:r>
        <w:t>различных</w:t>
      </w:r>
      <w:r>
        <w:rPr>
          <w:spacing w:val="40"/>
        </w:rPr>
        <w:t xml:space="preserve"> </w:t>
      </w:r>
      <w:r>
        <w:t>природных зонах;</w:t>
      </w:r>
    </w:p>
    <w:p w14:paraId="6FA5B3E3">
      <w:pPr>
        <w:pStyle w:val="8"/>
        <w:spacing w:line="275" w:lineRule="exact"/>
        <w:ind w:left="1560"/>
        <w:jc w:val="left"/>
      </w:pPr>
      <w:r>
        <w:t>применять</w:t>
      </w:r>
      <w:r>
        <w:rPr>
          <w:spacing w:val="60"/>
          <w:w w:val="150"/>
        </w:rPr>
        <w:t xml:space="preserve"> </w:t>
      </w:r>
      <w:r>
        <w:t>понятия</w:t>
      </w:r>
      <w:r>
        <w:rPr>
          <w:spacing w:val="66"/>
          <w:w w:val="150"/>
        </w:rPr>
        <w:t xml:space="preserve"> </w:t>
      </w:r>
      <w:r>
        <w:t>«почва»,</w:t>
      </w:r>
      <w:r>
        <w:rPr>
          <w:spacing w:val="68"/>
          <w:w w:val="150"/>
        </w:rPr>
        <w:t xml:space="preserve"> </w:t>
      </w:r>
      <w:r>
        <w:t>«плодородие</w:t>
      </w:r>
      <w:r>
        <w:rPr>
          <w:spacing w:val="61"/>
          <w:w w:val="150"/>
        </w:rPr>
        <w:t xml:space="preserve"> </w:t>
      </w:r>
      <w:r>
        <w:t>почв»,</w:t>
      </w:r>
      <w:r>
        <w:rPr>
          <w:spacing w:val="69"/>
          <w:w w:val="150"/>
        </w:rPr>
        <w:t xml:space="preserve"> </w:t>
      </w:r>
      <w:r>
        <w:t>«природный</w:t>
      </w:r>
      <w:r>
        <w:rPr>
          <w:spacing w:val="63"/>
          <w:w w:val="150"/>
        </w:rPr>
        <w:t xml:space="preserve"> </w:t>
      </w:r>
      <w:r>
        <w:rPr>
          <w:spacing w:val="-2"/>
        </w:rPr>
        <w:t>комплекс»,</w:t>
      </w:r>
    </w:p>
    <w:p w14:paraId="65448292">
      <w:pPr>
        <w:pStyle w:val="8"/>
        <w:ind w:left="1560" w:right="1734"/>
      </w:pPr>
      <w:r>
        <w:t>«природно-территориальный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C5DA8AE">
      <w:pPr>
        <w:pStyle w:val="8"/>
        <w:ind w:left="2290"/>
      </w:pPr>
      <w:r>
        <w:t>К</w:t>
      </w:r>
      <w:r>
        <w:rPr>
          <w:spacing w:val="-5"/>
        </w:rPr>
        <w:t xml:space="preserve"> </w:t>
      </w:r>
      <w:r>
        <w:t>концу</w:t>
      </w:r>
      <w:r>
        <w:rPr>
          <w:spacing w:val="-9"/>
        </w:rPr>
        <w:t xml:space="preserve"> </w:t>
      </w:r>
      <w:r>
        <w:t>7 класса</w:t>
      </w:r>
      <w:r>
        <w:rPr>
          <w:spacing w:val="-1"/>
        </w:rPr>
        <w:t xml:space="preserve"> </w:t>
      </w:r>
      <w:r>
        <w:t xml:space="preserve">обучающийся </w:t>
      </w:r>
      <w:r>
        <w:rPr>
          <w:spacing w:val="-2"/>
        </w:rPr>
        <w:t>научится:</w:t>
      </w:r>
    </w:p>
    <w:p w14:paraId="6C4618CD">
      <w:pPr>
        <w:pStyle w:val="8"/>
        <w:spacing w:before="2"/>
        <w:ind w:left="1560" w:right="1739"/>
      </w:pPr>
      <w:r>
        <w:t>описывать по географическим картам и глобусу местоположение изученных географических</w:t>
      </w:r>
      <w:r>
        <w:rPr>
          <w:spacing w:val="80"/>
          <w:w w:val="150"/>
        </w:rPr>
        <w:t xml:space="preserve">  </w:t>
      </w:r>
      <w:r>
        <w:t>объектов</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и</w:t>
      </w:r>
      <w:r>
        <w:rPr>
          <w:spacing w:val="80"/>
          <w:w w:val="150"/>
        </w:rPr>
        <w:t xml:space="preserve">  </w:t>
      </w:r>
      <w:r>
        <w:t>(или) практико-ориентированных задач;</w:t>
      </w:r>
    </w:p>
    <w:p w14:paraId="0B6C7651">
      <w:pPr>
        <w:pStyle w:val="8"/>
        <w:spacing w:line="242" w:lineRule="auto"/>
        <w:ind w:left="1560" w:right="1732"/>
      </w:pPr>
      <w:r>
        <w:t>иметь представление о строении и свойствах (целостность, зональность, ритмичность) географической оболочки;</w:t>
      </w:r>
    </w:p>
    <w:p w14:paraId="7FA8FBA8">
      <w:pPr>
        <w:pStyle w:val="8"/>
        <w:ind w:left="1560" w:right="1736"/>
      </w:pPr>
      <w:r>
        <w:t>распознавать проявления изученных географических явлений,</w:t>
      </w:r>
      <w:r>
        <w:rPr>
          <w:spacing w:val="40"/>
        </w:rPr>
        <w:t xml:space="preserve"> </w:t>
      </w:r>
      <w:r>
        <w:t>представляющие собой отражение таких свойств географической оболочки,</w:t>
      </w:r>
      <w:r>
        <w:rPr>
          <w:spacing w:val="40"/>
        </w:rPr>
        <w:t xml:space="preserve"> </w:t>
      </w:r>
      <w:r>
        <w:t>как зональность, ритмичность и целостность;</w:t>
      </w:r>
    </w:p>
    <w:p w14:paraId="74C66B1E">
      <w:pPr>
        <w:pStyle w:val="8"/>
        <w:ind w:left="1560" w:right="1740"/>
        <w:jc w:val="left"/>
      </w:pPr>
      <w:r>
        <w:t>определять</w:t>
      </w:r>
      <w:r>
        <w:rPr>
          <w:spacing w:val="80"/>
        </w:rPr>
        <w:t xml:space="preserve"> </w:t>
      </w:r>
      <w:r>
        <w:t>природные</w:t>
      </w:r>
      <w:r>
        <w:rPr>
          <w:spacing w:val="80"/>
        </w:rPr>
        <w:t xml:space="preserve"> </w:t>
      </w:r>
      <w:r>
        <w:t>зоны</w:t>
      </w:r>
      <w:r>
        <w:rPr>
          <w:spacing w:val="80"/>
        </w:rPr>
        <w:t xml:space="preserve"> </w:t>
      </w:r>
      <w:r>
        <w:t>по</w:t>
      </w:r>
      <w:r>
        <w:rPr>
          <w:spacing w:val="80"/>
        </w:rPr>
        <w:t xml:space="preserve"> </w:t>
      </w:r>
      <w:r>
        <w:t>их</w:t>
      </w:r>
      <w:r>
        <w:rPr>
          <w:spacing w:val="80"/>
        </w:rPr>
        <w:t xml:space="preserve"> </w:t>
      </w:r>
      <w:r>
        <w:t>существенным</w:t>
      </w:r>
      <w:r>
        <w:rPr>
          <w:spacing w:val="80"/>
        </w:rPr>
        <w:t xml:space="preserve"> </w:t>
      </w:r>
      <w:r>
        <w:t>признакам</w:t>
      </w:r>
      <w:r>
        <w:rPr>
          <w:spacing w:val="80"/>
        </w:rPr>
        <w:t xml:space="preserve"> </w:t>
      </w:r>
      <w:r>
        <w:t>на</w:t>
      </w:r>
      <w:r>
        <w:rPr>
          <w:spacing w:val="80"/>
        </w:rPr>
        <w:t xml:space="preserve"> </w:t>
      </w:r>
      <w:r>
        <w:t>основе</w:t>
      </w:r>
      <w:r>
        <w:rPr>
          <w:spacing w:val="40"/>
        </w:rPr>
        <w:t xml:space="preserve"> </w:t>
      </w:r>
      <w:r>
        <w:t>интеграции и интерпретации информации об особенностях их природы; различать</w:t>
      </w:r>
      <w:r>
        <w:rPr>
          <w:spacing w:val="40"/>
        </w:rPr>
        <w:t xml:space="preserve"> </w:t>
      </w:r>
      <w:r>
        <w:t>изученные</w:t>
      </w:r>
      <w:r>
        <w:rPr>
          <w:spacing w:val="40"/>
        </w:rPr>
        <w:t xml:space="preserve"> </w:t>
      </w:r>
      <w:r>
        <w:t>процессы</w:t>
      </w:r>
      <w:r>
        <w:rPr>
          <w:spacing w:val="40"/>
        </w:rPr>
        <w:t xml:space="preserve"> </w:t>
      </w:r>
      <w:r>
        <w:t>и</w:t>
      </w:r>
      <w:r>
        <w:rPr>
          <w:spacing w:val="40"/>
        </w:rPr>
        <w:t xml:space="preserve"> </w:t>
      </w:r>
      <w:r>
        <w:t>явления,</w:t>
      </w:r>
      <w:r>
        <w:rPr>
          <w:spacing w:val="40"/>
        </w:rPr>
        <w:t xml:space="preserve"> </w:t>
      </w:r>
      <w:r>
        <w:t>происходящие</w:t>
      </w:r>
      <w:r>
        <w:rPr>
          <w:spacing w:val="40"/>
        </w:rPr>
        <w:t xml:space="preserve"> </w:t>
      </w:r>
      <w:r>
        <w:t>в</w:t>
      </w:r>
      <w:r>
        <w:rPr>
          <w:spacing w:val="40"/>
        </w:rPr>
        <w:t xml:space="preserve"> </w:t>
      </w:r>
      <w:r>
        <w:t xml:space="preserve">географической </w:t>
      </w:r>
      <w:r>
        <w:rPr>
          <w:spacing w:val="-2"/>
        </w:rPr>
        <w:t>оболочке;</w:t>
      </w:r>
    </w:p>
    <w:p w14:paraId="3D4A8020">
      <w:pPr>
        <w:pStyle w:val="8"/>
        <w:spacing w:line="237" w:lineRule="auto"/>
        <w:ind w:left="1560" w:right="1740"/>
        <w:jc w:val="left"/>
      </w:pPr>
      <w:r>
        <w:t>приводить</w:t>
      </w:r>
      <w:r>
        <w:rPr>
          <w:spacing w:val="80"/>
          <w:w w:val="150"/>
        </w:rPr>
        <w:t xml:space="preserve"> </w:t>
      </w:r>
      <w:r>
        <w:t>примеры</w:t>
      </w:r>
      <w:r>
        <w:rPr>
          <w:spacing w:val="80"/>
          <w:w w:val="150"/>
        </w:rPr>
        <w:t xml:space="preserve"> </w:t>
      </w:r>
      <w:r>
        <w:t>изменений</w:t>
      </w:r>
      <w:r>
        <w:rPr>
          <w:spacing w:val="80"/>
          <w:w w:val="150"/>
        </w:rPr>
        <w:t xml:space="preserve"> </w:t>
      </w:r>
      <w:r>
        <w:t>в</w:t>
      </w:r>
      <w:r>
        <w:rPr>
          <w:spacing w:val="80"/>
          <w:w w:val="150"/>
        </w:rPr>
        <w:t xml:space="preserve"> </w:t>
      </w:r>
      <w:r>
        <w:t>геосферах</w:t>
      </w:r>
      <w:r>
        <w:rPr>
          <w:spacing w:val="80"/>
          <w:w w:val="150"/>
        </w:rPr>
        <w:t xml:space="preserve"> </w:t>
      </w:r>
      <w:r>
        <w:t>в</w:t>
      </w:r>
      <w:r>
        <w:rPr>
          <w:spacing w:val="80"/>
          <w:w w:val="150"/>
        </w:rPr>
        <w:t xml:space="preserve"> </w:t>
      </w:r>
      <w:r>
        <w:t>результате</w:t>
      </w:r>
      <w:r>
        <w:rPr>
          <w:spacing w:val="80"/>
          <w:w w:val="150"/>
        </w:rPr>
        <w:t xml:space="preserve"> </w:t>
      </w:r>
      <w:r>
        <w:t xml:space="preserve">деятельности </w:t>
      </w:r>
      <w:r>
        <w:rPr>
          <w:spacing w:val="-2"/>
        </w:rPr>
        <w:t>человека;</w:t>
      </w:r>
    </w:p>
    <w:p w14:paraId="48003711">
      <w:pPr>
        <w:pStyle w:val="8"/>
        <w:spacing w:before="4" w:line="237" w:lineRule="auto"/>
        <w:ind w:left="1560" w:right="1740"/>
        <w:jc w:val="left"/>
      </w:pPr>
      <w:r>
        <w:t>описывать</w:t>
      </w:r>
      <w:r>
        <w:rPr>
          <w:spacing w:val="80"/>
        </w:rPr>
        <w:t xml:space="preserve"> </w:t>
      </w:r>
      <w:r>
        <w:t>закономерности</w:t>
      </w:r>
      <w:r>
        <w:rPr>
          <w:spacing w:val="80"/>
        </w:rPr>
        <w:t xml:space="preserve"> </w:t>
      </w:r>
      <w:r>
        <w:t>изменения</w:t>
      </w:r>
      <w:r>
        <w:rPr>
          <w:spacing w:val="80"/>
        </w:rPr>
        <w:t xml:space="preserve"> </w:t>
      </w:r>
      <w:r>
        <w:t>в</w:t>
      </w:r>
      <w:r>
        <w:rPr>
          <w:spacing w:val="80"/>
        </w:rPr>
        <w:t xml:space="preserve"> </w:t>
      </w:r>
      <w:r>
        <w:t>пространстве</w:t>
      </w:r>
      <w:r>
        <w:rPr>
          <w:spacing w:val="80"/>
        </w:rPr>
        <w:t xml:space="preserve"> </w:t>
      </w:r>
      <w:r>
        <w:t>рельефа,</w:t>
      </w:r>
      <w:r>
        <w:rPr>
          <w:spacing w:val="80"/>
        </w:rPr>
        <w:t xml:space="preserve"> </w:t>
      </w:r>
      <w:r>
        <w:t>климата,</w:t>
      </w:r>
      <w:r>
        <w:rPr>
          <w:spacing w:val="40"/>
        </w:rPr>
        <w:t xml:space="preserve"> </w:t>
      </w:r>
      <w:r>
        <w:t>внутренних вод и органического мира;</w:t>
      </w:r>
    </w:p>
    <w:p w14:paraId="20EEC05E">
      <w:pPr>
        <w:spacing w:after="0" w:line="237" w:lineRule="auto"/>
        <w:jc w:val="left"/>
        <w:sectPr>
          <w:pgSz w:w="11910" w:h="16840"/>
          <w:pgMar w:top="1340" w:right="60" w:bottom="280" w:left="360" w:header="720" w:footer="720" w:gutter="0"/>
          <w:cols w:space="720" w:num="1"/>
        </w:sectPr>
      </w:pPr>
    </w:p>
    <w:p w14:paraId="297FABC6">
      <w:pPr>
        <w:pStyle w:val="8"/>
        <w:spacing w:before="74"/>
        <w:ind w:left="1560" w:right="1740"/>
      </w:pPr>
      <w:r>
        <w:t xml:space="preserve">выявлять взаимосвязи между компонентами природы в пределах отдельных территорий с использованием различных источников географической </w:t>
      </w:r>
      <w:r>
        <w:rPr>
          <w:spacing w:val="-2"/>
        </w:rPr>
        <w:t>информации;</w:t>
      </w:r>
    </w:p>
    <w:p w14:paraId="056B42CC">
      <w:pPr>
        <w:pStyle w:val="8"/>
        <w:spacing w:line="242" w:lineRule="auto"/>
        <w:ind w:left="1560" w:right="1737"/>
      </w:pPr>
      <w:r>
        <w:t>называть особенности географических процессов на границах литосферных плит с учётом характера взаимодействия и типа земной коры;</w:t>
      </w:r>
    </w:p>
    <w:p w14:paraId="2D1D9D24">
      <w:pPr>
        <w:pStyle w:val="8"/>
        <w:tabs>
          <w:tab w:val="left" w:pos="3301"/>
          <w:tab w:val="left" w:pos="4682"/>
          <w:tab w:val="left" w:pos="6577"/>
          <w:tab w:val="left" w:pos="7536"/>
          <w:tab w:val="left" w:pos="9075"/>
        </w:tabs>
        <w:ind w:left="1560" w:right="1738"/>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 xml:space="preserve">между </w:t>
      </w:r>
      <w:r>
        <w:t>движением литосферных плит и размещением крупных форм рельефа; классифицировать</w:t>
      </w:r>
      <w:r>
        <w:rPr>
          <w:spacing w:val="80"/>
        </w:rPr>
        <w:t xml:space="preserve"> </w:t>
      </w:r>
      <w:r>
        <w:t>воздушные</w:t>
      </w:r>
      <w:r>
        <w:rPr>
          <w:spacing w:val="80"/>
        </w:rPr>
        <w:t xml:space="preserve"> </w:t>
      </w:r>
      <w:r>
        <w:t>массы</w:t>
      </w:r>
      <w:r>
        <w:rPr>
          <w:spacing w:val="80"/>
        </w:rPr>
        <w:t xml:space="preserve"> </w:t>
      </w:r>
      <w:r>
        <w:t>Земли,</w:t>
      </w:r>
      <w:r>
        <w:rPr>
          <w:spacing w:val="80"/>
        </w:rPr>
        <w:t xml:space="preserve"> </w:t>
      </w:r>
      <w:r>
        <w:t>типы</w:t>
      </w:r>
      <w:r>
        <w:rPr>
          <w:spacing w:val="80"/>
        </w:rPr>
        <w:t xml:space="preserve"> </w:t>
      </w:r>
      <w:r>
        <w:t>климата</w:t>
      </w:r>
      <w:r>
        <w:rPr>
          <w:spacing w:val="80"/>
        </w:rPr>
        <w:t xml:space="preserve"> </w:t>
      </w:r>
      <w:r>
        <w:t>по</w:t>
      </w:r>
      <w:r>
        <w:rPr>
          <w:spacing w:val="80"/>
        </w:rPr>
        <w:t xml:space="preserve"> </w:t>
      </w:r>
      <w:r>
        <w:t xml:space="preserve">заданным </w:t>
      </w:r>
      <w:r>
        <w:rPr>
          <w:spacing w:val="-2"/>
        </w:rPr>
        <w:t>показателям;</w:t>
      </w:r>
    </w:p>
    <w:p w14:paraId="71FB529F">
      <w:pPr>
        <w:pStyle w:val="8"/>
        <w:spacing w:line="242" w:lineRule="auto"/>
        <w:ind w:left="1560" w:right="1740"/>
        <w:jc w:val="left"/>
      </w:pPr>
      <w:r>
        <w:t>объяснять</w:t>
      </w:r>
      <w:r>
        <w:rPr>
          <w:spacing w:val="37"/>
        </w:rPr>
        <w:t xml:space="preserve"> </w:t>
      </w:r>
      <w:r>
        <w:t>образование</w:t>
      </w:r>
      <w:r>
        <w:rPr>
          <w:spacing w:val="39"/>
        </w:rPr>
        <w:t xml:space="preserve"> </w:t>
      </w:r>
      <w:r>
        <w:t>тропических</w:t>
      </w:r>
      <w:r>
        <w:rPr>
          <w:spacing w:val="40"/>
        </w:rPr>
        <w:t xml:space="preserve"> </w:t>
      </w:r>
      <w:r>
        <w:t>муссонов,</w:t>
      </w:r>
      <w:r>
        <w:rPr>
          <w:spacing w:val="40"/>
        </w:rPr>
        <w:t xml:space="preserve"> </w:t>
      </w:r>
      <w:r>
        <w:t>пассатов</w:t>
      </w:r>
      <w:r>
        <w:rPr>
          <w:spacing w:val="40"/>
        </w:rPr>
        <w:t xml:space="preserve"> </w:t>
      </w:r>
      <w:r>
        <w:t>тропических</w:t>
      </w:r>
      <w:r>
        <w:rPr>
          <w:spacing w:val="40"/>
        </w:rPr>
        <w:t xml:space="preserve"> </w:t>
      </w:r>
      <w:r>
        <w:t>широт, западных ветров;</w:t>
      </w:r>
    </w:p>
    <w:p w14:paraId="66B53826">
      <w:pPr>
        <w:pStyle w:val="8"/>
        <w:ind w:left="1560" w:right="1731"/>
      </w:pPr>
      <w:r>
        <w:t>применять понятия «воздушные массы», «муссоны», «пассаты», «западные ветры»,</w:t>
      </w:r>
      <w:r>
        <w:rPr>
          <w:spacing w:val="-1"/>
        </w:rPr>
        <w:t xml:space="preserve"> </w:t>
      </w:r>
      <w:r>
        <w:t>«климатообразующий</w:t>
      </w:r>
      <w:r>
        <w:rPr>
          <w:spacing w:val="-2"/>
        </w:rPr>
        <w:t xml:space="preserve"> </w:t>
      </w:r>
      <w:r>
        <w:t>фактор»</w:t>
      </w:r>
      <w:r>
        <w:rPr>
          <w:spacing w:val="-7"/>
        </w:rPr>
        <w:t xml:space="preserve"> </w:t>
      </w:r>
      <w:r>
        <w:t>для</w:t>
      </w:r>
      <w:r>
        <w:rPr>
          <w:spacing w:val="-3"/>
        </w:rPr>
        <w:t xml:space="preserve"> </w:t>
      </w:r>
      <w:r>
        <w:t>решения</w:t>
      </w:r>
      <w:r>
        <w:rPr>
          <w:spacing w:val="-3"/>
        </w:rPr>
        <w:t xml:space="preserve"> </w:t>
      </w:r>
      <w:r>
        <w:t>учебных</w:t>
      </w:r>
      <w:r>
        <w:rPr>
          <w:spacing w:val="-7"/>
        </w:rPr>
        <w:t xml:space="preserve"> </w:t>
      </w:r>
      <w:r>
        <w:t>и</w:t>
      </w:r>
      <w:r>
        <w:rPr>
          <w:spacing w:val="-2"/>
        </w:rPr>
        <w:t xml:space="preserve"> </w:t>
      </w:r>
      <w:r>
        <w:t>(или)</w:t>
      </w:r>
      <w:r>
        <w:rPr>
          <w:spacing w:val="-5"/>
        </w:rPr>
        <w:t xml:space="preserve"> </w:t>
      </w:r>
      <w:r>
        <w:t>практико- ориентированных задач;</w:t>
      </w:r>
    </w:p>
    <w:p w14:paraId="13FD00A6">
      <w:pPr>
        <w:pStyle w:val="8"/>
        <w:spacing w:line="275" w:lineRule="exact"/>
        <w:ind w:left="1560"/>
      </w:pPr>
      <w:r>
        <w:t>описывать</w:t>
      </w:r>
      <w:r>
        <w:rPr>
          <w:spacing w:val="-5"/>
        </w:rPr>
        <w:t xml:space="preserve"> </w:t>
      </w:r>
      <w:r>
        <w:t>климат</w:t>
      </w:r>
      <w:r>
        <w:rPr>
          <w:spacing w:val="-5"/>
        </w:rPr>
        <w:t xml:space="preserve"> </w:t>
      </w:r>
      <w:r>
        <w:t>территории</w:t>
      </w:r>
      <w:r>
        <w:rPr>
          <w:spacing w:val="-6"/>
        </w:rPr>
        <w:t xml:space="preserve"> </w:t>
      </w:r>
      <w:r>
        <w:t>по</w:t>
      </w:r>
      <w:r>
        <w:rPr>
          <w:spacing w:val="-1"/>
        </w:rPr>
        <w:t xml:space="preserve"> </w:t>
      </w:r>
      <w:r>
        <w:rPr>
          <w:spacing w:val="-2"/>
        </w:rPr>
        <w:t>климатограмме;</w:t>
      </w:r>
    </w:p>
    <w:p w14:paraId="73CB75DB">
      <w:pPr>
        <w:pStyle w:val="8"/>
        <w:spacing w:line="242" w:lineRule="auto"/>
        <w:ind w:left="1560" w:right="1742"/>
      </w:pPr>
      <w:r>
        <w:t>объяснять влияние климатообразующих факторов на климатические особенности территории;</w:t>
      </w:r>
    </w:p>
    <w:p w14:paraId="36740F57">
      <w:pPr>
        <w:pStyle w:val="8"/>
        <w:ind w:left="1560" w:right="1732"/>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E759106">
      <w:pPr>
        <w:pStyle w:val="8"/>
        <w:spacing w:line="275" w:lineRule="exact"/>
        <w:ind w:left="1560"/>
      </w:pPr>
      <w:r>
        <w:t>различать</w:t>
      </w:r>
      <w:r>
        <w:rPr>
          <w:spacing w:val="-6"/>
        </w:rPr>
        <w:t xml:space="preserve"> </w:t>
      </w:r>
      <w:r>
        <w:t>океанические</w:t>
      </w:r>
      <w:r>
        <w:rPr>
          <w:spacing w:val="-3"/>
        </w:rPr>
        <w:t xml:space="preserve"> </w:t>
      </w:r>
      <w:r>
        <w:rPr>
          <w:spacing w:val="-2"/>
        </w:rPr>
        <w:t>течения;</w:t>
      </w:r>
    </w:p>
    <w:p w14:paraId="4A0F6AC8">
      <w:pPr>
        <w:pStyle w:val="8"/>
        <w:ind w:left="1560" w:right="1735"/>
      </w:pPr>
      <w: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w:t>
      </w:r>
      <w:r>
        <w:rPr>
          <w:spacing w:val="-2"/>
        </w:rPr>
        <w:t>информации;</w:t>
      </w:r>
    </w:p>
    <w:p w14:paraId="4889A605">
      <w:pPr>
        <w:pStyle w:val="8"/>
        <w:ind w:left="1560" w:right="1739"/>
      </w:pPr>
      <w:r>
        <w:t>объяснять</w:t>
      </w:r>
      <w:r>
        <w:rPr>
          <w:spacing w:val="-6"/>
        </w:rPr>
        <w:t xml:space="preserve"> </w:t>
      </w:r>
      <w:r>
        <w:t>закономерности</w:t>
      </w:r>
      <w:r>
        <w:rPr>
          <w:spacing w:val="-6"/>
        </w:rPr>
        <w:t xml:space="preserve"> </w:t>
      </w:r>
      <w:r>
        <w:t>изменения</w:t>
      </w:r>
      <w:r>
        <w:rPr>
          <w:spacing w:val="-8"/>
        </w:rPr>
        <w:t xml:space="preserve"> </w:t>
      </w:r>
      <w:r>
        <w:t>температуры,</w:t>
      </w:r>
      <w:r>
        <w:rPr>
          <w:spacing w:val="-2"/>
        </w:rPr>
        <w:t xml:space="preserve"> </w:t>
      </w:r>
      <w:r>
        <w:t>солёности</w:t>
      </w:r>
      <w:r>
        <w:rPr>
          <w:spacing w:val="-3"/>
        </w:rPr>
        <w:t xml:space="preserve"> </w:t>
      </w:r>
      <w:r>
        <w:t>и</w:t>
      </w:r>
      <w:r>
        <w:rPr>
          <w:spacing w:val="-12"/>
        </w:rPr>
        <w:t xml:space="preserve"> </w:t>
      </w:r>
      <w:r>
        <w:t>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00C128C">
      <w:pPr>
        <w:pStyle w:val="8"/>
        <w:tabs>
          <w:tab w:val="left" w:pos="2798"/>
          <w:tab w:val="left" w:pos="2884"/>
          <w:tab w:val="left" w:pos="3148"/>
          <w:tab w:val="left" w:pos="3359"/>
          <w:tab w:val="left" w:pos="4304"/>
          <w:tab w:val="left" w:pos="4505"/>
          <w:tab w:val="left" w:pos="5340"/>
          <w:tab w:val="left" w:pos="6002"/>
          <w:tab w:val="left" w:pos="6682"/>
          <w:tab w:val="left" w:pos="7268"/>
          <w:tab w:val="left" w:pos="8112"/>
          <w:tab w:val="left" w:pos="8376"/>
          <w:tab w:val="left" w:pos="9168"/>
        </w:tabs>
        <w:ind w:left="1560" w:right="1734"/>
        <w:jc w:val="left"/>
      </w:pPr>
      <w:r>
        <w:t>характеризовать</w:t>
      </w:r>
      <w:r>
        <w:rPr>
          <w:spacing w:val="40"/>
        </w:rPr>
        <w:t xml:space="preserve"> </w:t>
      </w:r>
      <w:r>
        <w:t>этапы</w:t>
      </w:r>
      <w:r>
        <w:rPr>
          <w:spacing w:val="40"/>
        </w:rPr>
        <w:t xml:space="preserve"> </w:t>
      </w:r>
      <w:r>
        <w:t>освоения</w:t>
      </w:r>
      <w:r>
        <w:rPr>
          <w:spacing w:val="40"/>
        </w:rPr>
        <w:t xml:space="preserve"> </w:t>
      </w:r>
      <w:r>
        <w:t>и</w:t>
      </w:r>
      <w:r>
        <w:rPr>
          <w:spacing w:val="40"/>
        </w:rPr>
        <w:t xml:space="preserve"> </w:t>
      </w:r>
      <w:r>
        <w:t>заселения</w:t>
      </w:r>
      <w:r>
        <w:rPr>
          <w:spacing w:val="40"/>
        </w:rPr>
        <w:t xml:space="preserve"> </w:t>
      </w:r>
      <w:r>
        <w:t>отдельных</w:t>
      </w:r>
      <w:r>
        <w:rPr>
          <w:spacing w:val="40"/>
        </w:rPr>
        <w:t xml:space="preserve"> </w:t>
      </w:r>
      <w:r>
        <w:t>территорий</w:t>
      </w:r>
      <w:r>
        <w:rPr>
          <w:spacing w:val="40"/>
        </w:rPr>
        <w:t xml:space="preserve"> </w:t>
      </w:r>
      <w:r>
        <w:t xml:space="preserve">Земли </w:t>
      </w:r>
      <w:r>
        <w:rPr>
          <w:spacing w:val="-2"/>
        </w:rPr>
        <w:t>человеком</w:t>
      </w:r>
      <w:r>
        <w:tab/>
      </w:r>
      <w:r>
        <w:tab/>
      </w:r>
      <w:r>
        <w:rPr>
          <w:spacing w:val="-6"/>
        </w:rPr>
        <w:t>на</w:t>
      </w:r>
      <w:r>
        <w:tab/>
      </w:r>
      <w:r>
        <w:tab/>
      </w:r>
      <w:r>
        <w:rPr>
          <w:spacing w:val="-2"/>
        </w:rPr>
        <w:t>основе</w:t>
      </w:r>
      <w:r>
        <w:tab/>
      </w:r>
      <w:r>
        <w:rPr>
          <w:spacing w:val="-2"/>
        </w:rPr>
        <w:t>анализа</w:t>
      </w:r>
      <w:r>
        <w:tab/>
      </w:r>
      <w:r>
        <w:rPr>
          <w:spacing w:val="-2"/>
        </w:rPr>
        <w:t>различных</w:t>
      </w:r>
      <w:r>
        <w:tab/>
      </w:r>
      <w:r>
        <w:rPr>
          <w:spacing w:val="-2"/>
        </w:rPr>
        <w:t>источников</w:t>
      </w:r>
      <w:r>
        <w:tab/>
      </w:r>
      <w:r>
        <w:rPr>
          <w:spacing w:val="-2"/>
        </w:rPr>
        <w:t xml:space="preserve">географической </w:t>
      </w:r>
      <w:r>
        <w:t xml:space="preserve">информации для решения учебных и практико-ориентированных задач; </w:t>
      </w:r>
      <w:r>
        <w:rPr>
          <w:spacing w:val="-2"/>
        </w:rPr>
        <w:t>различать</w:t>
      </w:r>
      <w:r>
        <w:tab/>
      </w:r>
      <w:r>
        <w:rPr>
          <w:spacing w:val="-10"/>
        </w:rPr>
        <w:t>и</w:t>
      </w:r>
      <w:r>
        <w:tab/>
      </w:r>
      <w:r>
        <w:rPr>
          <w:spacing w:val="-2"/>
        </w:rPr>
        <w:t>сравнивать</w:t>
      </w:r>
      <w:r>
        <w:tab/>
      </w:r>
      <w:r>
        <w:tab/>
      </w:r>
      <w:r>
        <w:rPr>
          <w:spacing w:val="-2"/>
        </w:rPr>
        <w:t>численность</w:t>
      </w:r>
      <w:r>
        <w:tab/>
      </w:r>
      <w:r>
        <w:rPr>
          <w:spacing w:val="-2"/>
        </w:rPr>
        <w:t>населения</w:t>
      </w:r>
      <w:r>
        <w:tab/>
      </w:r>
      <w:r>
        <w:rPr>
          <w:spacing w:val="-2"/>
        </w:rPr>
        <w:t>крупных</w:t>
      </w:r>
      <w:r>
        <w:tab/>
      </w:r>
      <w:r>
        <w:rPr>
          <w:spacing w:val="-2"/>
        </w:rPr>
        <w:t>стран</w:t>
      </w:r>
      <w:r>
        <w:tab/>
      </w:r>
      <w:r>
        <w:rPr>
          <w:spacing w:val="-2"/>
        </w:rPr>
        <w:t xml:space="preserve">мира; </w:t>
      </w:r>
      <w:r>
        <w:t>сравнивать плотность населения различных территорий;</w:t>
      </w:r>
    </w:p>
    <w:p w14:paraId="77D9C21E">
      <w:pPr>
        <w:pStyle w:val="8"/>
        <w:spacing w:line="237" w:lineRule="auto"/>
        <w:ind w:left="1560" w:right="1740"/>
        <w:jc w:val="left"/>
      </w:pPr>
      <w:r>
        <w:t>применять</w:t>
      </w:r>
      <w:r>
        <w:rPr>
          <w:spacing w:val="80"/>
        </w:rPr>
        <w:t xml:space="preserve"> </w:t>
      </w:r>
      <w:r>
        <w:t>понятие</w:t>
      </w:r>
      <w:r>
        <w:rPr>
          <w:spacing w:val="80"/>
        </w:rPr>
        <w:t xml:space="preserve"> </w:t>
      </w:r>
      <w:r>
        <w:t>«плотность</w:t>
      </w:r>
      <w:r>
        <w:rPr>
          <w:spacing w:val="80"/>
        </w:rPr>
        <w:t xml:space="preserve"> </w:t>
      </w:r>
      <w:r>
        <w:t>населения»</w:t>
      </w:r>
      <w:r>
        <w:rPr>
          <w:spacing w:val="40"/>
        </w:rPr>
        <w:t xml:space="preserve"> </w:t>
      </w:r>
      <w:r>
        <w:t>для</w:t>
      </w:r>
      <w:r>
        <w:rPr>
          <w:spacing w:val="80"/>
        </w:rPr>
        <w:t xml:space="preserve"> </w:t>
      </w:r>
      <w:r>
        <w:t>решения</w:t>
      </w:r>
      <w:r>
        <w:rPr>
          <w:spacing w:val="40"/>
        </w:rPr>
        <w:t xml:space="preserve"> </w:t>
      </w:r>
      <w:r>
        <w:t>учебных</w:t>
      </w:r>
      <w:r>
        <w:rPr>
          <w:spacing w:val="40"/>
        </w:rPr>
        <w:t xml:space="preserve"> </w:t>
      </w:r>
      <w:r>
        <w:t>и</w:t>
      </w:r>
      <w:r>
        <w:rPr>
          <w:spacing w:val="80"/>
        </w:rPr>
        <w:t xml:space="preserve"> </w:t>
      </w:r>
      <w:r>
        <w:t>(или) практико-ориентированных задач;</w:t>
      </w:r>
    </w:p>
    <w:p w14:paraId="4E374CC7">
      <w:pPr>
        <w:pStyle w:val="8"/>
        <w:spacing w:line="237" w:lineRule="auto"/>
        <w:ind w:left="1560" w:right="1740"/>
        <w:jc w:val="left"/>
      </w:pPr>
      <w:r>
        <w:t>различать</w:t>
      </w:r>
      <w:r>
        <w:rPr>
          <w:spacing w:val="35"/>
        </w:rPr>
        <w:t xml:space="preserve"> </w:t>
      </w:r>
      <w:r>
        <w:t>городские</w:t>
      </w:r>
      <w:r>
        <w:rPr>
          <w:spacing w:val="37"/>
        </w:rPr>
        <w:t xml:space="preserve"> </w:t>
      </w:r>
      <w:r>
        <w:t>и</w:t>
      </w:r>
      <w:r>
        <w:rPr>
          <w:spacing w:val="34"/>
        </w:rPr>
        <w:t xml:space="preserve"> </w:t>
      </w:r>
      <w:r>
        <w:t>сельские</w:t>
      </w:r>
      <w:r>
        <w:rPr>
          <w:spacing w:val="37"/>
        </w:rPr>
        <w:t xml:space="preserve"> </w:t>
      </w:r>
      <w:r>
        <w:t>поселения;</w:t>
      </w:r>
      <w:r>
        <w:rPr>
          <w:spacing w:val="34"/>
        </w:rPr>
        <w:t xml:space="preserve"> </w:t>
      </w:r>
      <w:r>
        <w:t>приводить</w:t>
      </w:r>
      <w:r>
        <w:rPr>
          <w:spacing w:val="35"/>
        </w:rPr>
        <w:t xml:space="preserve"> </w:t>
      </w:r>
      <w:r>
        <w:t>примеры</w:t>
      </w:r>
      <w:r>
        <w:rPr>
          <w:spacing w:val="40"/>
        </w:rPr>
        <w:t xml:space="preserve"> </w:t>
      </w:r>
      <w:r>
        <w:t>крупнейших городов мира;</w:t>
      </w:r>
    </w:p>
    <w:p w14:paraId="7C385A1C">
      <w:pPr>
        <w:pStyle w:val="8"/>
        <w:spacing w:before="3" w:line="237" w:lineRule="auto"/>
        <w:ind w:left="1560" w:right="3200"/>
        <w:jc w:val="left"/>
      </w:pPr>
      <w:r>
        <w:t>приводить</w:t>
      </w:r>
      <w:r>
        <w:rPr>
          <w:spacing w:val="-5"/>
        </w:rPr>
        <w:t xml:space="preserve"> </w:t>
      </w:r>
      <w:r>
        <w:t>примеры</w:t>
      </w:r>
      <w:r>
        <w:rPr>
          <w:spacing w:val="-5"/>
        </w:rPr>
        <w:t xml:space="preserve"> </w:t>
      </w:r>
      <w:r>
        <w:t>мировых</w:t>
      </w:r>
      <w:r>
        <w:rPr>
          <w:spacing w:val="-7"/>
        </w:rPr>
        <w:t xml:space="preserve"> </w:t>
      </w:r>
      <w:r>
        <w:t>и</w:t>
      </w:r>
      <w:r>
        <w:rPr>
          <w:spacing w:val="-2"/>
        </w:rPr>
        <w:t xml:space="preserve"> </w:t>
      </w:r>
      <w:r>
        <w:t>национальных</w:t>
      </w:r>
      <w:r>
        <w:rPr>
          <w:spacing w:val="-12"/>
        </w:rPr>
        <w:t xml:space="preserve"> </w:t>
      </w:r>
      <w:r>
        <w:t>религий; проводить языковую классификацию народов;</w:t>
      </w:r>
    </w:p>
    <w:p w14:paraId="17E7E74C">
      <w:pPr>
        <w:pStyle w:val="8"/>
        <w:spacing w:before="5" w:line="237" w:lineRule="auto"/>
        <w:ind w:left="1560" w:right="1740"/>
        <w:jc w:val="left"/>
      </w:pPr>
      <w:r>
        <w:t>различать</w:t>
      </w:r>
      <w:r>
        <w:rPr>
          <w:spacing w:val="40"/>
        </w:rPr>
        <w:t xml:space="preserve"> </w:t>
      </w:r>
      <w:r>
        <w:t>основные</w:t>
      </w:r>
      <w:r>
        <w:rPr>
          <w:spacing w:val="40"/>
        </w:rPr>
        <w:t xml:space="preserve"> </w:t>
      </w:r>
      <w:r>
        <w:t>виды</w:t>
      </w:r>
      <w:r>
        <w:rPr>
          <w:spacing w:val="40"/>
        </w:rPr>
        <w:t xml:space="preserve"> </w:t>
      </w:r>
      <w:r>
        <w:t>хозяйственной</w:t>
      </w:r>
      <w:r>
        <w:rPr>
          <w:spacing w:val="40"/>
        </w:rPr>
        <w:t xml:space="preserve"> </w:t>
      </w:r>
      <w:r>
        <w:t>деятельности</w:t>
      </w:r>
      <w:r>
        <w:rPr>
          <w:spacing w:val="40"/>
        </w:rPr>
        <w:t xml:space="preserve"> </w:t>
      </w:r>
      <w:r>
        <w:t>людей</w:t>
      </w:r>
      <w:r>
        <w:rPr>
          <w:spacing w:val="40"/>
        </w:rPr>
        <w:t xml:space="preserve"> </w:t>
      </w:r>
      <w:r>
        <w:t>на</w:t>
      </w:r>
      <w:r>
        <w:rPr>
          <w:spacing w:val="40"/>
        </w:rPr>
        <w:t xml:space="preserve"> </w:t>
      </w:r>
      <w:r>
        <w:t xml:space="preserve">различных </w:t>
      </w:r>
      <w:r>
        <w:rPr>
          <w:spacing w:val="-2"/>
        </w:rPr>
        <w:t>территориях;</w:t>
      </w:r>
    </w:p>
    <w:p w14:paraId="104A46EF">
      <w:pPr>
        <w:pStyle w:val="8"/>
        <w:spacing w:before="4" w:line="275" w:lineRule="exact"/>
        <w:ind w:left="1560"/>
        <w:jc w:val="left"/>
      </w:pPr>
      <w:r>
        <w:t>определять</w:t>
      </w:r>
      <w:r>
        <w:rPr>
          <w:spacing w:val="-3"/>
        </w:rPr>
        <w:t xml:space="preserve"> </w:t>
      </w:r>
      <w:r>
        <w:t>страны</w:t>
      </w:r>
      <w:r>
        <w:rPr>
          <w:spacing w:val="-6"/>
        </w:rPr>
        <w:t xml:space="preserve"> </w:t>
      </w:r>
      <w:r>
        <w:t>по</w:t>
      </w:r>
      <w:r>
        <w:rPr>
          <w:spacing w:val="2"/>
        </w:rPr>
        <w:t xml:space="preserve"> </w:t>
      </w:r>
      <w:r>
        <w:t>их</w:t>
      </w:r>
      <w:r>
        <w:rPr>
          <w:spacing w:val="-8"/>
        </w:rPr>
        <w:t xml:space="preserve"> </w:t>
      </w:r>
      <w:r>
        <w:t>существенным</w:t>
      </w:r>
      <w:r>
        <w:rPr>
          <w:spacing w:val="-1"/>
        </w:rPr>
        <w:t xml:space="preserve"> </w:t>
      </w:r>
      <w:r>
        <w:rPr>
          <w:spacing w:val="-2"/>
        </w:rPr>
        <w:t>признакам;</w:t>
      </w:r>
    </w:p>
    <w:p w14:paraId="674DFAC8">
      <w:pPr>
        <w:pStyle w:val="8"/>
        <w:ind w:left="1560" w:right="1732"/>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EEF5667">
      <w:pPr>
        <w:pStyle w:val="8"/>
        <w:spacing w:before="3" w:line="237" w:lineRule="auto"/>
        <w:ind w:left="1560" w:right="1738"/>
      </w:pPr>
      <w:r>
        <w:t>объяснять особенности природы, населения и хозяйства отдельных</w:t>
      </w:r>
      <w:r>
        <w:rPr>
          <w:spacing w:val="40"/>
        </w:rPr>
        <w:t xml:space="preserve"> </w:t>
      </w:r>
      <w:r>
        <w:rPr>
          <w:spacing w:val="-2"/>
        </w:rPr>
        <w:t>территорий;</w:t>
      </w:r>
    </w:p>
    <w:p w14:paraId="43AF7686">
      <w:pPr>
        <w:pStyle w:val="8"/>
        <w:spacing w:before="7" w:line="237" w:lineRule="auto"/>
        <w:ind w:left="1560" w:right="1740"/>
      </w:pPr>
      <w:r>
        <w:t>использовать знания о населении материков и стран для решения различных учебных и практико-ориентированных задач;</w:t>
      </w:r>
    </w:p>
    <w:p w14:paraId="2045B159">
      <w:pPr>
        <w:pStyle w:val="8"/>
        <w:spacing w:before="5" w:line="237" w:lineRule="auto"/>
        <w:ind w:left="1560" w:right="1736"/>
      </w:pPr>
      <w:r>
        <w:t>выбирать источники географической информации (картографические, статистические,</w:t>
      </w:r>
      <w:r>
        <w:rPr>
          <w:spacing w:val="40"/>
        </w:rPr>
        <w:t xml:space="preserve"> </w:t>
      </w:r>
      <w:r>
        <w:t>текстовые,</w:t>
      </w:r>
      <w:r>
        <w:rPr>
          <w:spacing w:val="40"/>
        </w:rPr>
        <w:t xml:space="preserve"> </w:t>
      </w:r>
      <w:r>
        <w:t>видео-</w:t>
      </w:r>
      <w:r>
        <w:rPr>
          <w:spacing w:val="40"/>
        </w:rPr>
        <w:t xml:space="preserve"> </w:t>
      </w:r>
      <w:r>
        <w:t>и</w:t>
      </w:r>
      <w:r>
        <w:rPr>
          <w:spacing w:val="40"/>
        </w:rPr>
        <w:t xml:space="preserve"> </w:t>
      </w:r>
      <w:r>
        <w:t>фотоизображения,</w:t>
      </w:r>
      <w:r>
        <w:rPr>
          <w:spacing w:val="40"/>
        </w:rPr>
        <w:t xml:space="preserve"> </w:t>
      </w:r>
      <w:r>
        <w:t>компьютерные</w:t>
      </w:r>
      <w:r>
        <w:rPr>
          <w:spacing w:val="40"/>
        </w:rPr>
        <w:t xml:space="preserve"> </w:t>
      </w:r>
      <w:r>
        <w:t>базы</w:t>
      </w:r>
    </w:p>
    <w:p w14:paraId="5D7DA872">
      <w:pPr>
        <w:spacing w:after="0" w:line="237" w:lineRule="auto"/>
        <w:sectPr>
          <w:pgSz w:w="11910" w:h="16840"/>
          <w:pgMar w:top="1340" w:right="60" w:bottom="280" w:left="360" w:header="720" w:footer="720" w:gutter="0"/>
          <w:cols w:space="720" w:num="1"/>
        </w:sectPr>
      </w:pPr>
    </w:p>
    <w:p w14:paraId="61F006C1">
      <w:pPr>
        <w:pStyle w:val="8"/>
        <w:spacing w:before="76" w:line="237" w:lineRule="auto"/>
        <w:ind w:left="1560" w:right="1741"/>
      </w:pPr>
      <w:r>
        <w:t>данных), необходимые для изучения особенностей природы, населения и хозяйства отдельных территорий;</w:t>
      </w:r>
    </w:p>
    <w:p w14:paraId="6B062FC1">
      <w:pPr>
        <w:pStyle w:val="8"/>
        <w:spacing w:before="3"/>
        <w:ind w:left="1560" w:right="1741"/>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F7A3262">
      <w:pPr>
        <w:pStyle w:val="8"/>
        <w:ind w:left="1560" w:right="1729"/>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AE9DF7D">
      <w:pPr>
        <w:pStyle w:val="8"/>
        <w:spacing w:line="242" w:lineRule="auto"/>
        <w:ind w:left="1560" w:right="1734"/>
      </w:pPr>
      <w:r>
        <w:t>приводить примеры взаимодействия природы и общества в пределах</w:t>
      </w:r>
      <w:r>
        <w:rPr>
          <w:spacing w:val="40"/>
        </w:rPr>
        <w:t xml:space="preserve"> </w:t>
      </w:r>
      <w:r>
        <w:t>отдельных территорий;</w:t>
      </w:r>
    </w:p>
    <w:p w14:paraId="47FCD3F5">
      <w:pPr>
        <w:pStyle w:val="8"/>
        <w:ind w:left="1560" w:right="1736"/>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54334B3">
      <w:pPr>
        <w:pStyle w:val="8"/>
        <w:ind w:left="2290"/>
      </w:pPr>
      <w:r>
        <w:t>К</w:t>
      </w:r>
      <w:r>
        <w:rPr>
          <w:spacing w:val="-5"/>
        </w:rPr>
        <w:t xml:space="preserve"> </w:t>
      </w:r>
      <w:r>
        <w:t>концу</w:t>
      </w:r>
      <w:r>
        <w:rPr>
          <w:spacing w:val="-9"/>
        </w:rPr>
        <w:t xml:space="preserve"> </w:t>
      </w:r>
      <w:r>
        <w:t>8 класса</w:t>
      </w:r>
      <w:r>
        <w:rPr>
          <w:spacing w:val="-1"/>
        </w:rPr>
        <w:t xml:space="preserve"> </w:t>
      </w:r>
      <w:r>
        <w:t xml:space="preserve">обучающийся </w:t>
      </w:r>
      <w:r>
        <w:rPr>
          <w:spacing w:val="-2"/>
        </w:rPr>
        <w:t>научится:</w:t>
      </w:r>
    </w:p>
    <w:p w14:paraId="3147F36F">
      <w:pPr>
        <w:pStyle w:val="8"/>
        <w:tabs>
          <w:tab w:val="left" w:pos="3488"/>
          <w:tab w:val="left" w:pos="4730"/>
          <w:tab w:val="left" w:pos="5584"/>
          <w:tab w:val="left" w:pos="6668"/>
          <w:tab w:val="left" w:pos="8423"/>
          <w:tab w:val="left" w:pos="8802"/>
        </w:tabs>
        <w:spacing w:line="237" w:lineRule="auto"/>
        <w:ind w:left="1560" w:right="1748"/>
        <w:jc w:val="left"/>
      </w:pPr>
      <w:r>
        <w:rPr>
          <w:spacing w:val="-2"/>
        </w:rPr>
        <w:t>характеризовать</w:t>
      </w:r>
      <w:r>
        <w:tab/>
      </w:r>
      <w:r>
        <w:rPr>
          <w:spacing w:val="-2"/>
        </w:rPr>
        <w:t>основные</w:t>
      </w:r>
      <w:r>
        <w:tab/>
      </w:r>
      <w:r>
        <w:rPr>
          <w:spacing w:val="-4"/>
        </w:rPr>
        <w:t>этапы</w:t>
      </w:r>
      <w:r>
        <w:tab/>
      </w:r>
      <w:r>
        <w:rPr>
          <w:spacing w:val="-2"/>
        </w:rPr>
        <w:t>истории</w:t>
      </w:r>
      <w:r>
        <w:tab/>
      </w:r>
      <w:r>
        <w:rPr>
          <w:spacing w:val="-2"/>
        </w:rPr>
        <w:t>формирования</w:t>
      </w:r>
      <w:r>
        <w:tab/>
      </w:r>
      <w:r>
        <w:rPr>
          <w:spacing w:val="-10"/>
        </w:rPr>
        <w:t>и</w:t>
      </w:r>
      <w:r>
        <w:tab/>
      </w:r>
      <w:r>
        <w:rPr>
          <w:spacing w:val="-2"/>
        </w:rPr>
        <w:t xml:space="preserve">изучения </w:t>
      </w:r>
      <w:r>
        <w:t>территории России;</w:t>
      </w:r>
    </w:p>
    <w:p w14:paraId="4357F2B0">
      <w:pPr>
        <w:pStyle w:val="8"/>
        <w:tabs>
          <w:tab w:val="left" w:pos="2745"/>
          <w:tab w:val="left" w:pos="3100"/>
          <w:tab w:val="left" w:pos="3493"/>
          <w:tab w:val="left" w:pos="4438"/>
          <w:tab w:val="left" w:pos="5364"/>
          <w:tab w:val="left" w:pos="5853"/>
          <w:tab w:val="left" w:pos="6741"/>
          <w:tab w:val="left" w:pos="7392"/>
          <w:tab w:val="left" w:pos="7724"/>
          <w:tab w:val="left" w:pos="8083"/>
          <w:tab w:val="left" w:pos="8337"/>
        </w:tabs>
        <w:spacing w:before="2"/>
        <w:ind w:left="1560" w:right="1737"/>
        <w:jc w:val="left"/>
      </w:pPr>
      <w:r>
        <w:rPr>
          <w:spacing w:val="-2"/>
        </w:rPr>
        <w:t>находить</w:t>
      </w:r>
      <w:r>
        <w:tab/>
      </w:r>
      <w:r>
        <w:rPr>
          <w:spacing w:val="-10"/>
        </w:rPr>
        <w:t>в</w:t>
      </w:r>
      <w:r>
        <w:tab/>
      </w:r>
      <w:r>
        <w:rPr>
          <w:spacing w:val="-2"/>
        </w:rPr>
        <w:t>различных</w:t>
      </w:r>
      <w:r>
        <w:tab/>
      </w:r>
      <w:r>
        <w:rPr>
          <w:spacing w:val="-2"/>
        </w:rPr>
        <w:t>источниках</w:t>
      </w:r>
      <w:r>
        <w:tab/>
      </w:r>
      <w:r>
        <w:rPr>
          <w:spacing w:val="-2"/>
        </w:rPr>
        <w:t>информации</w:t>
      </w:r>
      <w:r>
        <w:tab/>
      </w:r>
      <w:r>
        <w:rPr>
          <w:spacing w:val="-2"/>
        </w:rPr>
        <w:t>факты,</w:t>
      </w:r>
      <w:r>
        <w:tab/>
      </w:r>
      <w:r>
        <w:rPr>
          <w:spacing w:val="-2"/>
        </w:rPr>
        <w:t xml:space="preserve">позволяющие </w:t>
      </w:r>
      <w:r>
        <w:t xml:space="preserve">определить вклад российских учёных и путешественников в освоение страны; </w:t>
      </w:r>
      <w:r>
        <w:rPr>
          <w:spacing w:val="-2"/>
        </w:rPr>
        <w:t>характеризовать</w:t>
      </w:r>
      <w:r>
        <w:tab/>
      </w:r>
      <w:r>
        <w:rPr>
          <w:spacing w:val="-2"/>
        </w:rPr>
        <w:t>географическое</w:t>
      </w:r>
      <w:r>
        <w:tab/>
      </w:r>
      <w:r>
        <w:rPr>
          <w:spacing w:val="-2"/>
        </w:rPr>
        <w:t>положение</w:t>
      </w:r>
      <w:r>
        <w:tab/>
      </w:r>
      <w:r>
        <w:rPr>
          <w:spacing w:val="-2"/>
        </w:rPr>
        <w:t>России</w:t>
      </w:r>
      <w:r>
        <w:tab/>
      </w:r>
      <w:r>
        <w:rPr>
          <w:spacing w:val="-10"/>
        </w:rPr>
        <w:t>с</w:t>
      </w:r>
      <w:r>
        <w:tab/>
      </w:r>
      <w:r>
        <w:rPr>
          <w:spacing w:val="-2"/>
        </w:rPr>
        <w:t xml:space="preserve">использованием </w:t>
      </w:r>
      <w:r>
        <w:t>информации из различных источников;</w:t>
      </w:r>
    </w:p>
    <w:p w14:paraId="292AADC2">
      <w:pPr>
        <w:pStyle w:val="8"/>
        <w:tabs>
          <w:tab w:val="left" w:pos="2855"/>
          <w:tab w:val="left" w:pos="4477"/>
          <w:tab w:val="left" w:pos="5498"/>
          <w:tab w:val="left" w:pos="6664"/>
          <w:tab w:val="left" w:pos="8563"/>
          <w:tab w:val="left" w:pos="9613"/>
        </w:tabs>
        <w:spacing w:before="3" w:line="237" w:lineRule="auto"/>
        <w:ind w:left="1560" w:right="1739"/>
        <w:jc w:val="left"/>
      </w:pPr>
      <w:r>
        <w:rPr>
          <w:spacing w:val="-2"/>
        </w:rPr>
        <w:t>различать</w:t>
      </w:r>
      <w:r>
        <w:tab/>
      </w:r>
      <w:r>
        <w:rPr>
          <w:spacing w:val="-2"/>
        </w:rPr>
        <w:t>федеральные</w:t>
      </w:r>
      <w:r>
        <w:tab/>
      </w:r>
      <w:r>
        <w:rPr>
          <w:spacing w:val="-2"/>
        </w:rPr>
        <w:t>округа,</w:t>
      </w:r>
      <w:r>
        <w:tab/>
      </w:r>
      <w:r>
        <w:rPr>
          <w:spacing w:val="-2"/>
        </w:rPr>
        <w:t>крупные</w:t>
      </w:r>
      <w:r>
        <w:tab/>
      </w:r>
      <w:r>
        <w:rPr>
          <w:spacing w:val="-2"/>
        </w:rPr>
        <w:t>географические</w:t>
      </w:r>
      <w:r>
        <w:tab/>
      </w:r>
      <w:r>
        <w:rPr>
          <w:spacing w:val="-2"/>
        </w:rPr>
        <w:t>районы</w:t>
      </w:r>
      <w:r>
        <w:tab/>
      </w:r>
      <w:r>
        <w:rPr>
          <w:spacing w:val="-10"/>
        </w:rPr>
        <w:t xml:space="preserve">и </w:t>
      </w:r>
      <w:r>
        <w:t>макрорегионы России;</w:t>
      </w:r>
    </w:p>
    <w:p w14:paraId="402C1218">
      <w:pPr>
        <w:pStyle w:val="8"/>
        <w:spacing w:before="5" w:line="237" w:lineRule="auto"/>
        <w:ind w:left="1560" w:right="1740"/>
        <w:jc w:val="left"/>
      </w:pPr>
      <w:r>
        <w:t>приводить</w:t>
      </w:r>
      <w:r>
        <w:rPr>
          <w:spacing w:val="80"/>
          <w:w w:val="150"/>
        </w:rPr>
        <w:t xml:space="preserve"> </w:t>
      </w:r>
      <w:r>
        <w:t>примеры</w:t>
      </w:r>
      <w:r>
        <w:rPr>
          <w:spacing w:val="80"/>
          <w:w w:val="150"/>
        </w:rPr>
        <w:t xml:space="preserve"> </w:t>
      </w:r>
      <w:r>
        <w:t>субъектов</w:t>
      </w:r>
      <w:r>
        <w:rPr>
          <w:spacing w:val="80"/>
          <w:w w:val="150"/>
        </w:rPr>
        <w:t xml:space="preserve"> </w:t>
      </w:r>
      <w:r>
        <w:t>Российской</w:t>
      </w:r>
      <w:r>
        <w:rPr>
          <w:spacing w:val="80"/>
          <w:w w:val="150"/>
        </w:rPr>
        <w:t xml:space="preserve"> </w:t>
      </w:r>
      <w:r>
        <w:t>Федерации</w:t>
      </w:r>
      <w:r>
        <w:rPr>
          <w:spacing w:val="80"/>
          <w:w w:val="150"/>
        </w:rPr>
        <w:t xml:space="preserve"> </w:t>
      </w:r>
      <w:r>
        <w:t>разных</w:t>
      </w:r>
      <w:r>
        <w:rPr>
          <w:spacing w:val="80"/>
          <w:w w:val="150"/>
        </w:rPr>
        <w:t xml:space="preserve"> </w:t>
      </w:r>
      <w:r>
        <w:t>видов</w:t>
      </w:r>
      <w:r>
        <w:rPr>
          <w:spacing w:val="80"/>
          <w:w w:val="150"/>
        </w:rPr>
        <w:t xml:space="preserve"> </w:t>
      </w:r>
      <w:r>
        <w:t>и показывать их на географической карте;</w:t>
      </w:r>
    </w:p>
    <w:p w14:paraId="57B8EDF2">
      <w:pPr>
        <w:pStyle w:val="8"/>
        <w:tabs>
          <w:tab w:val="left" w:pos="2870"/>
          <w:tab w:val="left" w:pos="3133"/>
          <w:tab w:val="left" w:pos="3963"/>
          <w:tab w:val="left" w:pos="4034"/>
          <w:tab w:val="left" w:pos="4360"/>
          <w:tab w:val="left" w:pos="5944"/>
          <w:tab w:val="left" w:pos="6303"/>
          <w:tab w:val="left" w:pos="7330"/>
          <w:tab w:val="left" w:pos="7689"/>
          <w:tab w:val="left" w:pos="8029"/>
          <w:tab w:val="left" w:pos="8524"/>
          <w:tab w:val="left" w:pos="9508"/>
        </w:tabs>
        <w:spacing w:before="4"/>
        <w:ind w:left="1560" w:right="1736"/>
        <w:jc w:val="left"/>
      </w:pPr>
      <w:r>
        <w:rPr>
          <w:spacing w:val="-2"/>
        </w:rPr>
        <w:t>оценивать</w:t>
      </w:r>
      <w:r>
        <w:tab/>
      </w:r>
      <w:r>
        <w:rPr>
          <w:spacing w:val="-2"/>
        </w:rPr>
        <w:t>влияние</w:t>
      </w:r>
      <w:r>
        <w:tab/>
      </w:r>
      <w:r>
        <w:rPr>
          <w:spacing w:val="-2"/>
        </w:rPr>
        <w:t>географического</w:t>
      </w:r>
      <w:r>
        <w:tab/>
      </w:r>
      <w:r>
        <w:rPr>
          <w:spacing w:val="-2"/>
        </w:rPr>
        <w:t>положения</w:t>
      </w:r>
      <w:r>
        <w:tab/>
      </w:r>
      <w:r>
        <w:rPr>
          <w:spacing w:val="-2"/>
        </w:rPr>
        <w:t>регионов</w:t>
      </w:r>
      <w:r>
        <w:tab/>
      </w:r>
      <w:r>
        <w:rPr>
          <w:spacing w:val="-2"/>
        </w:rPr>
        <w:t>России</w:t>
      </w:r>
      <w:r>
        <w:tab/>
      </w:r>
      <w:r>
        <w:rPr>
          <w:spacing w:val="-6"/>
        </w:rPr>
        <w:t xml:space="preserve">на </w:t>
      </w:r>
      <w:r>
        <w:t xml:space="preserve">особенности природы, жизнь и хозяйственную деятельность населения; </w:t>
      </w:r>
      <w:r>
        <w:rPr>
          <w:spacing w:val="-2"/>
        </w:rPr>
        <w:t>использовать</w:t>
      </w:r>
      <w:r>
        <w:tab/>
      </w:r>
      <w:r>
        <w:rPr>
          <w:spacing w:val="-2"/>
        </w:rPr>
        <w:t>знания</w:t>
      </w:r>
      <w:r>
        <w:tab/>
      </w:r>
      <w:r>
        <w:tab/>
      </w:r>
      <w:r>
        <w:rPr>
          <w:spacing w:val="-10"/>
        </w:rPr>
        <w:t>о</w:t>
      </w:r>
      <w:r>
        <w:tab/>
      </w:r>
      <w:r>
        <w:rPr>
          <w:spacing w:val="-2"/>
        </w:rPr>
        <w:t>государственной</w:t>
      </w:r>
      <w:r>
        <w:tab/>
      </w:r>
      <w:r>
        <w:rPr>
          <w:spacing w:val="-2"/>
        </w:rPr>
        <w:t>территории</w:t>
      </w:r>
      <w:r>
        <w:tab/>
      </w:r>
      <w:r>
        <w:rPr>
          <w:spacing w:val="-10"/>
        </w:rPr>
        <w:t>и</w:t>
      </w:r>
      <w:r>
        <w:tab/>
      </w:r>
      <w:r>
        <w:rPr>
          <w:spacing w:val="-2"/>
        </w:rPr>
        <w:t xml:space="preserve">исключительной </w:t>
      </w:r>
      <w:r>
        <w:t>экономической зоне, континентальном шельфе России, о мировом, поясном и зональном времени для решения практико-ориентированных задач;</w:t>
      </w:r>
    </w:p>
    <w:p w14:paraId="320AC476">
      <w:pPr>
        <w:pStyle w:val="8"/>
        <w:spacing w:line="242" w:lineRule="auto"/>
        <w:ind w:left="1560" w:right="1740"/>
        <w:jc w:val="left"/>
      </w:pPr>
      <w:r>
        <w:t>оценивать степень благоприятности природных условий в пределах отдельных регионов страны;</w:t>
      </w:r>
    </w:p>
    <w:p w14:paraId="2DF939F7">
      <w:pPr>
        <w:pStyle w:val="8"/>
        <w:tabs>
          <w:tab w:val="left" w:pos="2927"/>
          <w:tab w:val="left" w:pos="4851"/>
          <w:tab w:val="left" w:pos="6304"/>
          <w:tab w:val="left" w:pos="7579"/>
          <w:tab w:val="left" w:pos="9225"/>
        </w:tabs>
        <w:spacing w:line="242" w:lineRule="auto"/>
        <w:ind w:left="1560" w:right="1735"/>
        <w:jc w:val="left"/>
      </w:pPr>
      <w:r>
        <w:rPr>
          <w:spacing w:val="-2"/>
        </w:rPr>
        <w:t>проводить</w:t>
      </w:r>
      <w:r>
        <w:tab/>
      </w:r>
      <w:r>
        <w:rPr>
          <w:spacing w:val="-2"/>
        </w:rPr>
        <w:t>классификацию</w:t>
      </w:r>
      <w:r>
        <w:tab/>
      </w:r>
      <w:r>
        <w:rPr>
          <w:spacing w:val="-2"/>
        </w:rPr>
        <w:t>природных</w:t>
      </w:r>
      <w:r>
        <w:tab/>
      </w:r>
      <w:r>
        <w:rPr>
          <w:spacing w:val="-2"/>
        </w:rPr>
        <w:t>ресурсов;</w:t>
      </w:r>
      <w:r>
        <w:tab/>
      </w:r>
      <w:r>
        <w:rPr>
          <w:spacing w:val="-2"/>
        </w:rPr>
        <w:t>распознавать</w:t>
      </w:r>
      <w:r>
        <w:tab/>
      </w:r>
      <w:r>
        <w:rPr>
          <w:spacing w:val="-4"/>
        </w:rPr>
        <w:t xml:space="preserve">типы </w:t>
      </w:r>
      <w:r>
        <w:rPr>
          <w:spacing w:val="-2"/>
        </w:rPr>
        <w:t>природопользования;</w:t>
      </w:r>
    </w:p>
    <w:p w14:paraId="78F84A24">
      <w:pPr>
        <w:pStyle w:val="8"/>
        <w:tabs>
          <w:tab w:val="left" w:pos="2975"/>
          <w:tab w:val="left" w:pos="3555"/>
          <w:tab w:val="left" w:pos="4165"/>
          <w:tab w:val="left" w:pos="4611"/>
          <w:tab w:val="left" w:pos="4851"/>
          <w:tab w:val="left" w:pos="5632"/>
          <w:tab w:val="left" w:pos="7263"/>
          <w:tab w:val="left" w:pos="7781"/>
          <w:tab w:val="left" w:pos="8308"/>
          <w:tab w:val="left" w:pos="8707"/>
          <w:tab w:val="left" w:pos="8860"/>
          <w:tab w:val="left" w:pos="9608"/>
        </w:tabs>
        <w:ind w:left="1560" w:right="1729"/>
        <w:jc w:val="left"/>
      </w:pPr>
      <w:r>
        <w:t>находить,</w:t>
      </w:r>
      <w:r>
        <w:rPr>
          <w:spacing w:val="40"/>
        </w:rPr>
        <w:t xml:space="preserve"> </w:t>
      </w:r>
      <w:r>
        <w:t>извлекать</w:t>
      </w:r>
      <w:r>
        <w:rPr>
          <w:spacing w:val="40"/>
        </w:rPr>
        <w:t xml:space="preserve"> </w:t>
      </w:r>
      <w:r>
        <w:t>и</w:t>
      </w:r>
      <w:r>
        <w:rPr>
          <w:spacing w:val="40"/>
        </w:rPr>
        <w:t xml:space="preserve"> </w:t>
      </w:r>
      <w:r>
        <w:t>использовать</w:t>
      </w:r>
      <w:r>
        <w:rPr>
          <w:spacing w:val="40"/>
        </w:rPr>
        <w:t xml:space="preserve"> </w:t>
      </w:r>
      <w:r>
        <w:t>информацию</w:t>
      </w:r>
      <w:r>
        <w:rPr>
          <w:spacing w:val="40"/>
        </w:rPr>
        <w:t xml:space="preserve"> </w:t>
      </w:r>
      <w:r>
        <w:t>из</w:t>
      </w:r>
      <w:r>
        <w:rPr>
          <w:spacing w:val="40"/>
        </w:rPr>
        <w:t xml:space="preserve"> </w:t>
      </w:r>
      <w:r>
        <w:t>различных</w:t>
      </w:r>
      <w:r>
        <w:rPr>
          <w:spacing w:val="40"/>
        </w:rPr>
        <w:t xml:space="preserve"> </w:t>
      </w:r>
      <w:r>
        <w:t>источников географической</w:t>
      </w:r>
      <w:r>
        <w:rPr>
          <w:spacing w:val="40"/>
        </w:rPr>
        <w:t xml:space="preserve"> </w:t>
      </w:r>
      <w:r>
        <w:t>информации</w:t>
      </w:r>
      <w:r>
        <w:rPr>
          <w:spacing w:val="40"/>
        </w:rPr>
        <w:t xml:space="preserve"> </w:t>
      </w:r>
      <w:r>
        <w:t>(картографические,</w:t>
      </w:r>
      <w:r>
        <w:rPr>
          <w:spacing w:val="40"/>
        </w:rPr>
        <w:t xml:space="preserve"> </w:t>
      </w:r>
      <w:r>
        <w:t>статистические,</w:t>
      </w:r>
      <w:r>
        <w:rPr>
          <w:spacing w:val="40"/>
        </w:rPr>
        <w:t xml:space="preserve"> </w:t>
      </w:r>
      <w:r>
        <w:t>текстовые, видео-</w:t>
      </w:r>
      <w:r>
        <w:rPr>
          <w:spacing w:val="80"/>
        </w:rPr>
        <w:t xml:space="preserve"> </w:t>
      </w:r>
      <w:r>
        <w:t>и</w:t>
      </w:r>
      <w:r>
        <w:rPr>
          <w:spacing w:val="80"/>
        </w:rPr>
        <w:t xml:space="preserve"> </w:t>
      </w:r>
      <w:r>
        <w:t>фотоизображения,</w:t>
      </w:r>
      <w:r>
        <w:tab/>
      </w:r>
      <w:r>
        <w:tab/>
      </w:r>
      <w:r>
        <w:t>компьютерные</w:t>
      </w:r>
      <w:r>
        <w:rPr>
          <w:spacing w:val="80"/>
        </w:rPr>
        <w:t xml:space="preserve"> </w:t>
      </w:r>
      <w:r>
        <w:t>базы</w:t>
      </w:r>
      <w:r>
        <w:tab/>
      </w:r>
      <w:r>
        <w:rPr>
          <w:spacing w:val="-2"/>
        </w:rPr>
        <w:t>данных)</w:t>
      </w:r>
      <w:r>
        <w:tab/>
      </w:r>
      <w:r>
        <w:rPr>
          <w:spacing w:val="-4"/>
        </w:rPr>
        <w:t>для</w:t>
      </w:r>
      <w:r>
        <w:tab/>
      </w:r>
      <w:r>
        <w:tab/>
      </w:r>
      <w:r>
        <w:rPr>
          <w:spacing w:val="-2"/>
        </w:rPr>
        <w:t xml:space="preserve">решения </w:t>
      </w:r>
      <w:r>
        <w:t>различных</w:t>
      </w:r>
      <w:r>
        <w:rPr>
          <w:spacing w:val="40"/>
        </w:rPr>
        <w:t xml:space="preserve"> </w:t>
      </w:r>
      <w:r>
        <w:t>учебных</w:t>
      </w:r>
      <w:r>
        <w:rPr>
          <w:spacing w:val="40"/>
        </w:rPr>
        <w:t xml:space="preserve"> </w:t>
      </w:r>
      <w:r>
        <w:t>и</w:t>
      </w:r>
      <w:r>
        <w:rPr>
          <w:spacing w:val="40"/>
        </w:rPr>
        <w:t xml:space="preserve"> </w:t>
      </w:r>
      <w:r>
        <w:t>практико-ориентированных</w:t>
      </w:r>
      <w:r>
        <w:rPr>
          <w:spacing w:val="40"/>
        </w:rPr>
        <w:t xml:space="preserve"> </w:t>
      </w:r>
      <w:r>
        <w:t>задач:</w:t>
      </w:r>
      <w:r>
        <w:rPr>
          <w:spacing w:val="40"/>
        </w:rPr>
        <w:t xml:space="preserve"> </w:t>
      </w:r>
      <w:r>
        <w:t>определять</w:t>
      </w:r>
      <w:r>
        <w:rPr>
          <w:spacing w:val="40"/>
        </w:rPr>
        <w:t xml:space="preserve"> </w:t>
      </w:r>
      <w:r>
        <w:t>возраст горных пород и основных тектонических структур, слагающих территорию; находить,</w:t>
      </w:r>
      <w:r>
        <w:rPr>
          <w:spacing w:val="40"/>
        </w:rPr>
        <w:t xml:space="preserve"> </w:t>
      </w:r>
      <w:r>
        <w:t>извлекать</w:t>
      </w:r>
      <w:r>
        <w:rPr>
          <w:spacing w:val="40"/>
        </w:rPr>
        <w:t xml:space="preserve"> </w:t>
      </w:r>
      <w:r>
        <w:t>и</w:t>
      </w:r>
      <w:r>
        <w:rPr>
          <w:spacing w:val="40"/>
        </w:rPr>
        <w:t xml:space="preserve"> </w:t>
      </w:r>
      <w:r>
        <w:t>использовать</w:t>
      </w:r>
      <w:r>
        <w:rPr>
          <w:spacing w:val="40"/>
        </w:rPr>
        <w:t xml:space="preserve"> </w:t>
      </w:r>
      <w:r>
        <w:t>информацию</w:t>
      </w:r>
      <w:r>
        <w:rPr>
          <w:spacing w:val="40"/>
        </w:rPr>
        <w:t xml:space="preserve"> </w:t>
      </w:r>
      <w:r>
        <w:t>из</w:t>
      </w:r>
      <w:r>
        <w:rPr>
          <w:spacing w:val="40"/>
        </w:rPr>
        <w:t xml:space="preserve"> </w:t>
      </w:r>
      <w:r>
        <w:t>различных</w:t>
      </w:r>
      <w:r>
        <w:rPr>
          <w:spacing w:val="40"/>
        </w:rPr>
        <w:t xml:space="preserve"> </w:t>
      </w:r>
      <w:r>
        <w:t>источников географической</w:t>
      </w:r>
      <w:r>
        <w:rPr>
          <w:spacing w:val="40"/>
        </w:rPr>
        <w:t xml:space="preserve"> </w:t>
      </w:r>
      <w:r>
        <w:t>информации</w:t>
      </w:r>
      <w:r>
        <w:rPr>
          <w:spacing w:val="40"/>
        </w:rPr>
        <w:t xml:space="preserve"> </w:t>
      </w:r>
      <w:r>
        <w:t>(картографические,</w:t>
      </w:r>
      <w:r>
        <w:rPr>
          <w:spacing w:val="40"/>
        </w:rPr>
        <w:t xml:space="preserve"> </w:t>
      </w:r>
      <w:r>
        <w:t>статистические,</w:t>
      </w:r>
      <w:r>
        <w:rPr>
          <w:spacing w:val="40"/>
        </w:rPr>
        <w:t xml:space="preserve"> </w:t>
      </w:r>
      <w:r>
        <w:t>текстовые, видео-</w:t>
      </w:r>
      <w:r>
        <w:rPr>
          <w:spacing w:val="80"/>
        </w:rPr>
        <w:t xml:space="preserve"> </w:t>
      </w:r>
      <w:r>
        <w:t>и</w:t>
      </w:r>
      <w:r>
        <w:rPr>
          <w:spacing w:val="80"/>
        </w:rPr>
        <w:t xml:space="preserve"> </w:t>
      </w:r>
      <w:r>
        <w:t>фотоизображения,</w:t>
      </w:r>
      <w:r>
        <w:tab/>
      </w:r>
      <w:r>
        <w:tab/>
      </w:r>
      <w:r>
        <w:t>компьютерные</w:t>
      </w:r>
      <w:r>
        <w:rPr>
          <w:spacing w:val="80"/>
        </w:rPr>
        <w:t xml:space="preserve"> </w:t>
      </w:r>
      <w:r>
        <w:t>базы</w:t>
      </w:r>
      <w:r>
        <w:tab/>
      </w:r>
      <w:r>
        <w:rPr>
          <w:spacing w:val="-2"/>
        </w:rPr>
        <w:t>данных)</w:t>
      </w:r>
      <w:r>
        <w:tab/>
      </w:r>
      <w:r>
        <w:rPr>
          <w:spacing w:val="-4"/>
        </w:rPr>
        <w:t>для</w:t>
      </w:r>
      <w:r>
        <w:tab/>
      </w:r>
      <w:r>
        <w:tab/>
      </w:r>
      <w:r>
        <w:rPr>
          <w:spacing w:val="-2"/>
        </w:rPr>
        <w:t>решения различных</w:t>
      </w:r>
      <w:r>
        <w:tab/>
      </w:r>
      <w:r>
        <w:rPr>
          <w:spacing w:val="-2"/>
        </w:rPr>
        <w:t>учебных</w:t>
      </w:r>
      <w:r>
        <w:tab/>
      </w:r>
      <w:r>
        <w:rPr>
          <w:spacing w:val="-10"/>
        </w:rPr>
        <w:t>и</w:t>
      </w:r>
      <w:r>
        <w:tab/>
      </w:r>
      <w:r>
        <w:rPr>
          <w:spacing w:val="-2"/>
        </w:rPr>
        <w:t>практико-ориентированных</w:t>
      </w:r>
      <w:r>
        <w:tab/>
      </w:r>
      <w:r>
        <w:rPr>
          <w:spacing w:val="-2"/>
        </w:rPr>
        <w:t>задач:</w:t>
      </w:r>
      <w:r>
        <w:tab/>
      </w:r>
      <w:r>
        <w:rPr>
          <w:spacing w:val="-2"/>
        </w:rPr>
        <w:t>объяснять закономерности</w:t>
      </w:r>
      <w:r>
        <w:tab/>
      </w:r>
      <w:r>
        <w:rPr>
          <w:spacing w:val="-2"/>
        </w:rPr>
        <w:t>распространения</w:t>
      </w:r>
      <w:r>
        <w:tab/>
      </w:r>
      <w:r>
        <w:rPr>
          <w:spacing w:val="-2"/>
        </w:rPr>
        <w:t>гидрологических,</w:t>
      </w:r>
      <w:r>
        <w:tab/>
      </w:r>
      <w:r>
        <w:rPr>
          <w:spacing w:val="-2"/>
        </w:rPr>
        <w:t>геологических</w:t>
      </w:r>
      <w:r>
        <w:tab/>
      </w:r>
      <w:r>
        <w:rPr>
          <w:spacing w:val="-10"/>
        </w:rPr>
        <w:t xml:space="preserve">и </w:t>
      </w:r>
      <w:r>
        <w:t>метеорологических опасных природных явлений на территории страны; 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w:t>
      </w:r>
      <w:r>
        <w:rPr>
          <w:spacing w:val="80"/>
        </w:rPr>
        <w:t xml:space="preserve"> </w:t>
      </w:r>
      <w:r>
        <w:t>знания</w:t>
      </w:r>
      <w:r>
        <w:rPr>
          <w:spacing w:val="80"/>
        </w:rPr>
        <w:t xml:space="preserve"> </w:t>
      </w:r>
      <w:r>
        <w:t>об</w:t>
      </w:r>
      <w:r>
        <w:rPr>
          <w:spacing w:val="80"/>
        </w:rPr>
        <w:t xml:space="preserve"> </w:t>
      </w:r>
      <w:r>
        <w:t>особенностях</w:t>
      </w:r>
      <w:r>
        <w:rPr>
          <w:spacing w:val="80"/>
        </w:rPr>
        <w:t xml:space="preserve"> </w:t>
      </w:r>
      <w:r>
        <w:t>компонентов</w:t>
      </w:r>
      <w:r>
        <w:rPr>
          <w:spacing w:val="80"/>
        </w:rPr>
        <w:t xml:space="preserve"> </w:t>
      </w:r>
      <w:r>
        <w:t>природы</w:t>
      </w:r>
      <w:r>
        <w:rPr>
          <w:spacing w:val="80"/>
        </w:rPr>
        <w:t xml:space="preserve"> </w:t>
      </w:r>
      <w:r>
        <w:t>России</w:t>
      </w:r>
      <w:r>
        <w:rPr>
          <w:spacing w:val="80"/>
        </w:rPr>
        <w:t xml:space="preserve"> </w:t>
      </w:r>
      <w:r>
        <w:t>и</w:t>
      </w:r>
      <w:r>
        <w:rPr>
          <w:spacing w:val="80"/>
        </w:rPr>
        <w:t xml:space="preserve"> </w:t>
      </w:r>
      <w:r>
        <w:t>её отдельных</w:t>
      </w:r>
      <w:r>
        <w:rPr>
          <w:spacing w:val="16"/>
        </w:rPr>
        <w:t xml:space="preserve"> </w:t>
      </w:r>
      <w:r>
        <w:t>территорий,</w:t>
      </w:r>
      <w:r>
        <w:rPr>
          <w:spacing w:val="16"/>
        </w:rPr>
        <w:t xml:space="preserve"> </w:t>
      </w:r>
      <w:r>
        <w:t>об</w:t>
      </w:r>
      <w:r>
        <w:rPr>
          <w:spacing w:val="17"/>
        </w:rPr>
        <w:t xml:space="preserve"> </w:t>
      </w:r>
      <w:r>
        <w:t>особенностях</w:t>
      </w:r>
      <w:r>
        <w:rPr>
          <w:spacing w:val="20"/>
        </w:rPr>
        <w:t xml:space="preserve"> </w:t>
      </w:r>
      <w:r>
        <w:t>взаимодействия</w:t>
      </w:r>
      <w:r>
        <w:rPr>
          <w:spacing w:val="19"/>
        </w:rPr>
        <w:t xml:space="preserve"> </w:t>
      </w:r>
      <w:r>
        <w:t>природы</w:t>
      </w:r>
      <w:r>
        <w:rPr>
          <w:spacing w:val="21"/>
        </w:rPr>
        <w:t xml:space="preserve"> </w:t>
      </w:r>
      <w:r>
        <w:t>и</w:t>
      </w:r>
      <w:r>
        <w:rPr>
          <w:spacing w:val="15"/>
        </w:rPr>
        <w:t xml:space="preserve"> </w:t>
      </w:r>
      <w:r>
        <w:rPr>
          <w:spacing w:val="-2"/>
        </w:rPr>
        <w:t>общества</w:t>
      </w:r>
    </w:p>
    <w:p w14:paraId="5939BEFB">
      <w:pPr>
        <w:spacing w:after="0"/>
        <w:jc w:val="left"/>
        <w:sectPr>
          <w:pgSz w:w="11910" w:h="16840"/>
          <w:pgMar w:top="1340" w:right="60" w:bottom="280" w:left="360" w:header="720" w:footer="720" w:gutter="0"/>
          <w:cols w:space="720" w:num="1"/>
        </w:sectPr>
      </w:pPr>
    </w:p>
    <w:p w14:paraId="4AEEEE1B">
      <w:pPr>
        <w:pStyle w:val="8"/>
        <w:spacing w:before="76" w:line="237" w:lineRule="auto"/>
        <w:ind w:left="1560" w:right="1740"/>
        <w:jc w:val="left"/>
      </w:pPr>
      <w:r>
        <w:t>в</w:t>
      </w:r>
      <w:r>
        <w:rPr>
          <w:spacing w:val="40"/>
        </w:rPr>
        <w:t xml:space="preserve"> </w:t>
      </w:r>
      <w:r>
        <w:t>пределах</w:t>
      </w:r>
      <w:r>
        <w:rPr>
          <w:spacing w:val="40"/>
        </w:rPr>
        <w:t xml:space="preserve"> </w:t>
      </w:r>
      <w:r>
        <w:t>отдельных</w:t>
      </w:r>
      <w:r>
        <w:rPr>
          <w:spacing w:val="40"/>
        </w:rPr>
        <w:t xml:space="preserve"> </w:t>
      </w:r>
      <w:r>
        <w:t>территорий</w:t>
      </w:r>
      <w:r>
        <w:rPr>
          <w:spacing w:val="40"/>
        </w:rPr>
        <w:t xml:space="preserve"> </w:t>
      </w:r>
      <w:r>
        <w:t>для</w:t>
      </w:r>
      <w:r>
        <w:rPr>
          <w:spacing w:val="40"/>
        </w:rPr>
        <w:t xml:space="preserve"> </w:t>
      </w:r>
      <w:r>
        <w:t>решения</w:t>
      </w:r>
      <w:r>
        <w:rPr>
          <w:spacing w:val="40"/>
        </w:rPr>
        <w:t xml:space="preserve"> </w:t>
      </w:r>
      <w:r>
        <w:t>практико-ориентированных задач в контексте реальной жизни;</w:t>
      </w:r>
    </w:p>
    <w:p w14:paraId="33BCD65D">
      <w:pPr>
        <w:pStyle w:val="8"/>
        <w:spacing w:before="3"/>
        <w:ind w:left="1560" w:right="1740"/>
        <w:jc w:val="left"/>
      </w:pPr>
      <w:r>
        <w:t>иметь представление о географических процессах и явлениях, определяющих особенности природы страны, отдельных регионов и своей местности; объяснять</w:t>
      </w:r>
      <w:r>
        <w:rPr>
          <w:spacing w:val="80"/>
        </w:rPr>
        <w:t xml:space="preserve"> </w:t>
      </w:r>
      <w:r>
        <w:t>распространение</w:t>
      </w:r>
      <w:r>
        <w:rPr>
          <w:spacing w:val="40"/>
        </w:rPr>
        <w:t xml:space="preserve"> </w:t>
      </w:r>
      <w:r>
        <w:t>по</w:t>
      </w:r>
      <w:r>
        <w:rPr>
          <w:spacing w:val="80"/>
        </w:rPr>
        <w:t xml:space="preserve"> </w:t>
      </w:r>
      <w:r>
        <w:t>территории</w:t>
      </w:r>
      <w:r>
        <w:rPr>
          <w:spacing w:val="40"/>
        </w:rPr>
        <w:t xml:space="preserve"> </w:t>
      </w:r>
      <w:r>
        <w:t>страны</w:t>
      </w:r>
      <w:r>
        <w:rPr>
          <w:spacing w:val="40"/>
        </w:rPr>
        <w:t xml:space="preserve"> </w:t>
      </w:r>
      <w:r>
        <w:t>областей</w:t>
      </w:r>
      <w:r>
        <w:rPr>
          <w:spacing w:val="80"/>
        </w:rPr>
        <w:t xml:space="preserve"> </w:t>
      </w:r>
      <w:r>
        <w:t>современного горообразования, землетрясений и вулканизма;</w:t>
      </w:r>
    </w:p>
    <w:p w14:paraId="6608D4B8">
      <w:pPr>
        <w:pStyle w:val="8"/>
        <w:spacing w:before="1" w:line="275" w:lineRule="exact"/>
        <w:ind w:left="1560"/>
        <w:jc w:val="left"/>
      </w:pPr>
      <w:r>
        <w:t>применять</w:t>
      </w:r>
      <w:r>
        <w:rPr>
          <w:spacing w:val="25"/>
        </w:rPr>
        <w:t xml:space="preserve">  </w:t>
      </w:r>
      <w:r>
        <w:t>понятия</w:t>
      </w:r>
      <w:r>
        <w:rPr>
          <w:spacing w:val="27"/>
        </w:rPr>
        <w:t xml:space="preserve">  </w:t>
      </w:r>
      <w:r>
        <w:t>«плита»,</w:t>
      </w:r>
      <w:r>
        <w:rPr>
          <w:spacing w:val="30"/>
        </w:rPr>
        <w:t xml:space="preserve">  </w:t>
      </w:r>
      <w:r>
        <w:t>«щит»,</w:t>
      </w:r>
      <w:r>
        <w:rPr>
          <w:spacing w:val="30"/>
        </w:rPr>
        <w:t xml:space="preserve">  </w:t>
      </w:r>
      <w:r>
        <w:t>«моренный</w:t>
      </w:r>
      <w:r>
        <w:rPr>
          <w:spacing w:val="28"/>
        </w:rPr>
        <w:t xml:space="preserve">  </w:t>
      </w:r>
      <w:r>
        <w:t>холм»,</w:t>
      </w:r>
      <w:r>
        <w:rPr>
          <w:spacing w:val="30"/>
        </w:rPr>
        <w:t xml:space="preserve">  </w:t>
      </w:r>
      <w:r>
        <w:t>«бараньи</w:t>
      </w:r>
      <w:r>
        <w:rPr>
          <w:spacing w:val="30"/>
        </w:rPr>
        <w:t xml:space="preserve">  </w:t>
      </w:r>
      <w:r>
        <w:rPr>
          <w:spacing w:val="-2"/>
        </w:rPr>
        <w:t>лбы»,</w:t>
      </w:r>
    </w:p>
    <w:p w14:paraId="46878DB8">
      <w:pPr>
        <w:pStyle w:val="8"/>
        <w:spacing w:line="242" w:lineRule="auto"/>
        <w:ind w:left="1560" w:right="1731"/>
      </w:pPr>
      <w:r>
        <w:t xml:space="preserve">«бархан», «дюна» для решения учебных и (или) практико-ориентированных </w:t>
      </w:r>
      <w:r>
        <w:rPr>
          <w:spacing w:val="-2"/>
        </w:rPr>
        <w:t>задач;</w:t>
      </w:r>
    </w:p>
    <w:p w14:paraId="2AD0A79E">
      <w:pPr>
        <w:pStyle w:val="8"/>
        <w:ind w:left="1560" w:right="1731"/>
      </w:pPr>
      <w: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14:paraId="2CE59443">
      <w:pPr>
        <w:pStyle w:val="8"/>
        <w:ind w:left="1560" w:right="1731"/>
      </w:pPr>
      <w: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w:t>
      </w:r>
      <w:r>
        <w:rPr>
          <w:spacing w:val="-2"/>
        </w:rPr>
        <w:t>погоды;</w:t>
      </w:r>
    </w:p>
    <w:p w14:paraId="2C3FC8A7">
      <w:pPr>
        <w:pStyle w:val="8"/>
        <w:ind w:left="1560" w:right="1733"/>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w:t>
      </w:r>
      <w:r>
        <w:rPr>
          <w:spacing w:val="-5"/>
        </w:rPr>
        <w:t xml:space="preserve"> </w:t>
      </w:r>
      <w:r>
        <w:t xml:space="preserve">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w:t>
      </w:r>
      <w:r>
        <w:rPr>
          <w:spacing w:val="-2"/>
        </w:rPr>
        <w:t>мерзлоты;</w:t>
      </w:r>
    </w:p>
    <w:p w14:paraId="6BB5FBD2">
      <w:pPr>
        <w:pStyle w:val="8"/>
        <w:spacing w:line="242" w:lineRule="auto"/>
        <w:ind w:left="1560" w:right="1730"/>
      </w:pPr>
      <w:r>
        <w:t>приводить примеры мер безопасности, в том числе для экономики семьи, в случае природных стихийных бедствий и техногенных катастроф;</w:t>
      </w:r>
    </w:p>
    <w:p w14:paraId="63FB9EB0">
      <w:pPr>
        <w:pStyle w:val="8"/>
        <w:spacing w:line="242" w:lineRule="auto"/>
        <w:ind w:left="1560" w:right="1734"/>
      </w:pPr>
      <w:r>
        <w:t>приводить примеры рационального и нерационального природопользования; приводить примеры особо охраняемых природных территорий России</w:t>
      </w:r>
    </w:p>
    <w:p w14:paraId="7941787F">
      <w:pPr>
        <w:pStyle w:val="8"/>
        <w:tabs>
          <w:tab w:val="left" w:pos="2831"/>
          <w:tab w:val="left" w:pos="2866"/>
          <w:tab w:val="left" w:pos="4008"/>
          <w:tab w:val="left" w:pos="4212"/>
          <w:tab w:val="left" w:pos="5293"/>
          <w:tab w:val="left" w:pos="6145"/>
          <w:tab w:val="left" w:pos="6420"/>
          <w:tab w:val="left" w:pos="6761"/>
          <w:tab w:val="left" w:pos="7742"/>
          <w:tab w:val="left" w:pos="8564"/>
        </w:tabs>
        <w:ind w:left="1560" w:right="1736"/>
        <w:jc w:val="left"/>
      </w:pPr>
      <w:r>
        <w:t xml:space="preserve">и своего края, животных и растений, занесённых в Красную книгу России; </w:t>
      </w:r>
      <w:r>
        <w:rPr>
          <w:spacing w:val="-2"/>
        </w:rPr>
        <w:t>выбирать</w:t>
      </w:r>
      <w:r>
        <w:tab/>
      </w:r>
      <w:r>
        <w:rPr>
          <w:spacing w:val="-2"/>
        </w:rPr>
        <w:t>источники</w:t>
      </w:r>
      <w:r>
        <w:tab/>
      </w:r>
      <w:r>
        <w:tab/>
      </w:r>
      <w:r>
        <w:rPr>
          <w:spacing w:val="-2"/>
        </w:rPr>
        <w:t>географической</w:t>
      </w:r>
      <w:r>
        <w:tab/>
      </w:r>
      <w:r>
        <w:rPr>
          <w:spacing w:val="-2"/>
        </w:rPr>
        <w:t>информации</w:t>
      </w:r>
      <w:r>
        <w:tab/>
      </w:r>
      <w:r>
        <w:rPr>
          <w:spacing w:val="-2"/>
        </w:rPr>
        <w:t xml:space="preserve">(картографические, </w:t>
      </w:r>
      <w:r>
        <w:t>статистические,</w:t>
      </w:r>
      <w:r>
        <w:rPr>
          <w:spacing w:val="40"/>
        </w:rPr>
        <w:t xml:space="preserve"> </w:t>
      </w:r>
      <w:r>
        <w:t>текстовые,</w:t>
      </w:r>
      <w:r>
        <w:rPr>
          <w:spacing w:val="40"/>
        </w:rPr>
        <w:t xml:space="preserve"> </w:t>
      </w:r>
      <w:r>
        <w:t>видео-</w:t>
      </w:r>
      <w:r>
        <w:rPr>
          <w:spacing w:val="40"/>
        </w:rPr>
        <w:t xml:space="preserve"> </w:t>
      </w:r>
      <w:r>
        <w:t>и</w:t>
      </w:r>
      <w:r>
        <w:rPr>
          <w:spacing w:val="40"/>
        </w:rPr>
        <w:t xml:space="preserve"> </w:t>
      </w:r>
      <w:r>
        <w:t>фотоизображения,</w:t>
      </w:r>
      <w:r>
        <w:rPr>
          <w:spacing w:val="40"/>
        </w:rPr>
        <w:t xml:space="preserve"> </w:t>
      </w:r>
      <w:r>
        <w:t>компьютерные</w:t>
      </w:r>
      <w:r>
        <w:rPr>
          <w:spacing w:val="40"/>
        </w:rPr>
        <w:t xml:space="preserve"> </w:t>
      </w:r>
      <w:r>
        <w:t xml:space="preserve">базы данных), необходимые для изучения особенностей населения России; </w:t>
      </w:r>
      <w:r>
        <w:rPr>
          <w:spacing w:val="-2"/>
        </w:rPr>
        <w:t>приводить</w:t>
      </w:r>
      <w:r>
        <w:tab/>
      </w:r>
      <w:r>
        <w:tab/>
      </w:r>
      <w:r>
        <w:rPr>
          <w:spacing w:val="-2"/>
        </w:rPr>
        <w:t>примеры</w:t>
      </w:r>
      <w:r>
        <w:tab/>
      </w:r>
      <w:r>
        <w:rPr>
          <w:spacing w:val="-2"/>
        </w:rPr>
        <w:t>адаптации</w:t>
      </w:r>
      <w:r>
        <w:tab/>
      </w:r>
      <w:r>
        <w:rPr>
          <w:spacing w:val="-2"/>
        </w:rPr>
        <w:t>человека</w:t>
      </w:r>
      <w:r>
        <w:tab/>
      </w:r>
      <w:r>
        <w:rPr>
          <w:spacing w:val="-10"/>
        </w:rPr>
        <w:t>к</w:t>
      </w:r>
      <w:r>
        <w:tab/>
      </w:r>
      <w:r>
        <w:rPr>
          <w:spacing w:val="-2"/>
        </w:rPr>
        <w:t>разнообразным</w:t>
      </w:r>
      <w:r>
        <w:tab/>
      </w:r>
      <w:r>
        <w:rPr>
          <w:spacing w:val="-2"/>
        </w:rPr>
        <w:t xml:space="preserve">природным </w:t>
      </w:r>
      <w:r>
        <w:t>условиям на территории страны;</w:t>
      </w:r>
    </w:p>
    <w:p w14:paraId="6D1AF592">
      <w:pPr>
        <w:pStyle w:val="8"/>
        <w:spacing w:line="242" w:lineRule="auto"/>
        <w:ind w:left="1560" w:right="1740"/>
        <w:jc w:val="left"/>
      </w:pPr>
      <w:r>
        <w:t>сравнивать</w:t>
      </w:r>
      <w:r>
        <w:rPr>
          <w:spacing w:val="80"/>
        </w:rPr>
        <w:t xml:space="preserve"> </w:t>
      </w:r>
      <w:r>
        <w:t>показатели</w:t>
      </w:r>
      <w:r>
        <w:rPr>
          <w:spacing w:val="80"/>
        </w:rPr>
        <w:t xml:space="preserve"> </w:t>
      </w:r>
      <w:r>
        <w:t>воспроизводства</w:t>
      </w:r>
      <w:r>
        <w:rPr>
          <w:spacing w:val="80"/>
        </w:rPr>
        <w:t xml:space="preserve"> </w:t>
      </w:r>
      <w:r>
        <w:t>и</w:t>
      </w:r>
      <w:r>
        <w:rPr>
          <w:spacing w:val="80"/>
        </w:rPr>
        <w:t xml:space="preserve"> </w:t>
      </w:r>
      <w:r>
        <w:t>качества</w:t>
      </w:r>
      <w:r>
        <w:rPr>
          <w:spacing w:val="80"/>
        </w:rPr>
        <w:t xml:space="preserve"> </w:t>
      </w:r>
      <w:r>
        <w:t>населения</w:t>
      </w:r>
      <w:r>
        <w:rPr>
          <w:spacing w:val="80"/>
          <w:w w:val="150"/>
        </w:rPr>
        <w:t xml:space="preserve"> </w:t>
      </w:r>
      <w:r>
        <w:t>России</w:t>
      </w:r>
      <w:r>
        <w:rPr>
          <w:spacing w:val="80"/>
        </w:rPr>
        <w:t xml:space="preserve"> </w:t>
      </w:r>
      <w:r>
        <w:t>с</w:t>
      </w:r>
      <w:r>
        <w:rPr>
          <w:spacing w:val="80"/>
        </w:rPr>
        <w:t xml:space="preserve"> </w:t>
      </w:r>
      <w:r>
        <w:t>мировыми показателями и показателями других стран;</w:t>
      </w:r>
    </w:p>
    <w:p w14:paraId="3AB77485">
      <w:pPr>
        <w:pStyle w:val="8"/>
        <w:tabs>
          <w:tab w:val="left" w:pos="2831"/>
          <w:tab w:val="left" w:pos="4659"/>
          <w:tab w:val="left" w:pos="6074"/>
          <w:tab w:val="left" w:pos="7105"/>
          <w:tab w:val="left" w:pos="7436"/>
          <w:tab w:val="left" w:pos="8568"/>
          <w:tab w:val="left" w:pos="9494"/>
        </w:tabs>
        <w:ind w:left="1560" w:right="1732"/>
        <w:jc w:val="left"/>
      </w:pPr>
      <w:r>
        <w:t>различать</w:t>
      </w:r>
      <w:r>
        <w:rPr>
          <w:spacing w:val="30"/>
        </w:rPr>
        <w:t xml:space="preserve"> </w:t>
      </w:r>
      <w:r>
        <w:t>демографические</w:t>
      </w:r>
      <w:r>
        <w:rPr>
          <w:spacing w:val="27"/>
        </w:rPr>
        <w:t xml:space="preserve"> </w:t>
      </w:r>
      <w:r>
        <w:t>процессы и явления,</w:t>
      </w:r>
      <w:r>
        <w:rPr>
          <w:spacing w:val="26"/>
        </w:rPr>
        <w:t xml:space="preserve"> </w:t>
      </w:r>
      <w:r>
        <w:t>характеризующие</w:t>
      </w:r>
      <w:r>
        <w:rPr>
          <w:spacing w:val="27"/>
        </w:rPr>
        <w:t xml:space="preserve"> </w:t>
      </w:r>
      <w:r>
        <w:t xml:space="preserve">динамику численности населения России, её отдельных регионов и своего края; </w:t>
      </w:r>
      <w:r>
        <w:rPr>
          <w:spacing w:val="-2"/>
        </w:rPr>
        <w:t>проводить</w:t>
      </w:r>
      <w:r>
        <w:tab/>
      </w:r>
      <w:r>
        <w:rPr>
          <w:spacing w:val="-2"/>
        </w:rPr>
        <w:t>классификацию</w:t>
      </w:r>
      <w:r>
        <w:tab/>
      </w:r>
      <w:r>
        <w:rPr>
          <w:spacing w:val="-2"/>
        </w:rPr>
        <w:t>населённых</w:t>
      </w:r>
      <w:r>
        <w:tab/>
      </w:r>
      <w:r>
        <w:rPr>
          <w:spacing w:val="-2"/>
        </w:rPr>
        <w:t>пунктов</w:t>
      </w:r>
      <w:r>
        <w:tab/>
      </w:r>
      <w:r>
        <w:rPr>
          <w:spacing w:val="-10"/>
        </w:rPr>
        <w:t>и</w:t>
      </w:r>
      <w:r>
        <w:tab/>
      </w:r>
      <w:r>
        <w:rPr>
          <w:spacing w:val="-2"/>
        </w:rPr>
        <w:t>регионов</w:t>
      </w:r>
      <w:r>
        <w:tab/>
      </w:r>
      <w:r>
        <w:rPr>
          <w:spacing w:val="-2"/>
        </w:rPr>
        <w:t>России</w:t>
      </w:r>
      <w:r>
        <w:tab/>
      </w:r>
      <w:r>
        <w:rPr>
          <w:spacing w:val="-6"/>
        </w:rPr>
        <w:t xml:space="preserve">по </w:t>
      </w:r>
      <w:r>
        <w:t>заданным основаниям;</w:t>
      </w:r>
    </w:p>
    <w:p w14:paraId="69F38363">
      <w:pPr>
        <w:pStyle w:val="8"/>
        <w:ind w:left="1560" w:right="1667"/>
        <w:jc w:val="left"/>
      </w:pPr>
      <w:r>
        <w:t>использовать</w:t>
      </w:r>
      <w:r>
        <w:rPr>
          <w:spacing w:val="40"/>
        </w:rPr>
        <w:t xml:space="preserve"> </w:t>
      </w:r>
      <w:r>
        <w:t>знания</w:t>
      </w:r>
      <w:r>
        <w:rPr>
          <w:spacing w:val="40"/>
        </w:rPr>
        <w:t xml:space="preserve"> </w:t>
      </w:r>
      <w:r>
        <w:t>о</w:t>
      </w:r>
      <w:r>
        <w:rPr>
          <w:spacing w:val="40"/>
        </w:rPr>
        <w:t xml:space="preserve"> </w:t>
      </w:r>
      <w:r>
        <w:t>естественном</w:t>
      </w:r>
      <w:r>
        <w:rPr>
          <w:spacing w:val="40"/>
        </w:rPr>
        <w:t xml:space="preserve"> </w:t>
      </w:r>
      <w:r>
        <w:t>и</w:t>
      </w:r>
      <w:r>
        <w:rPr>
          <w:spacing w:val="40"/>
        </w:rPr>
        <w:t xml:space="preserve"> </w:t>
      </w:r>
      <w:r>
        <w:t>механическом</w:t>
      </w:r>
      <w:r>
        <w:rPr>
          <w:spacing w:val="40"/>
        </w:rPr>
        <w:t xml:space="preserve"> </w:t>
      </w:r>
      <w:r>
        <w:t>движении</w:t>
      </w:r>
      <w:r>
        <w:rPr>
          <w:spacing w:val="40"/>
        </w:rPr>
        <w:t xml:space="preserve"> </w:t>
      </w:r>
      <w:r>
        <w:t>населения, половозрастной</w:t>
      </w:r>
      <w:r>
        <w:rPr>
          <w:spacing w:val="80"/>
        </w:rPr>
        <w:t xml:space="preserve"> </w:t>
      </w:r>
      <w:r>
        <w:t>структуре</w:t>
      </w:r>
      <w:r>
        <w:rPr>
          <w:spacing w:val="80"/>
        </w:rPr>
        <w:t xml:space="preserve"> </w:t>
      </w:r>
      <w:r>
        <w:t>и</w:t>
      </w:r>
      <w:r>
        <w:rPr>
          <w:spacing w:val="80"/>
        </w:rPr>
        <w:t xml:space="preserve"> </w:t>
      </w:r>
      <w:r>
        <w:t>размещении</w:t>
      </w:r>
      <w:r>
        <w:rPr>
          <w:spacing w:val="80"/>
        </w:rPr>
        <w:t xml:space="preserve"> </w:t>
      </w:r>
      <w:r>
        <w:t>населения,</w:t>
      </w:r>
      <w:r>
        <w:rPr>
          <w:spacing w:val="80"/>
        </w:rPr>
        <w:t xml:space="preserve"> </w:t>
      </w:r>
      <w:r>
        <w:t>трудовых</w:t>
      </w:r>
      <w:r>
        <w:rPr>
          <w:spacing w:val="80"/>
        </w:rPr>
        <w:t xml:space="preserve"> </w:t>
      </w:r>
      <w:r>
        <w:t>ресурсах,</w:t>
      </w:r>
      <w:r>
        <w:rPr>
          <w:spacing w:val="40"/>
        </w:rPr>
        <w:t xml:space="preserve"> </w:t>
      </w:r>
      <w:r>
        <w:t>городском</w:t>
      </w:r>
      <w:r>
        <w:rPr>
          <w:spacing w:val="-4"/>
        </w:rPr>
        <w:t xml:space="preserve"> </w:t>
      </w:r>
      <w:r>
        <w:t>и</w:t>
      </w:r>
      <w:r>
        <w:rPr>
          <w:spacing w:val="-1"/>
        </w:rPr>
        <w:t xml:space="preserve"> </w:t>
      </w:r>
      <w:r>
        <w:t>сельском</w:t>
      </w:r>
      <w:r>
        <w:rPr>
          <w:spacing w:val="-1"/>
        </w:rPr>
        <w:t xml:space="preserve"> </w:t>
      </w:r>
      <w:r>
        <w:t>населении, этническом</w:t>
      </w:r>
      <w:r>
        <w:rPr>
          <w:spacing w:val="-1"/>
        </w:rPr>
        <w:t xml:space="preserve"> </w:t>
      </w:r>
      <w:r>
        <w:t>и</w:t>
      </w:r>
      <w:r>
        <w:rPr>
          <w:spacing w:val="-5"/>
        </w:rPr>
        <w:t xml:space="preserve"> </w:t>
      </w:r>
      <w:r>
        <w:t>религиозном</w:t>
      </w:r>
      <w:r>
        <w:rPr>
          <w:spacing w:val="-1"/>
        </w:rPr>
        <w:t xml:space="preserve"> </w:t>
      </w:r>
      <w:r>
        <w:t>составе</w:t>
      </w:r>
      <w:r>
        <w:rPr>
          <w:spacing w:val="-7"/>
        </w:rPr>
        <w:t xml:space="preserve"> </w:t>
      </w:r>
      <w:r>
        <w:t>населения для решения практико-ориентированных задач в контексте реальной жизни; применять</w:t>
      </w:r>
      <w:r>
        <w:rPr>
          <w:spacing w:val="80"/>
        </w:rPr>
        <w:t xml:space="preserve"> </w:t>
      </w:r>
      <w:r>
        <w:t>понятия</w:t>
      </w:r>
      <w:r>
        <w:rPr>
          <w:spacing w:val="80"/>
        </w:rPr>
        <w:t xml:space="preserve"> </w:t>
      </w:r>
      <w:r>
        <w:t>«рождаемость»,</w:t>
      </w:r>
      <w:r>
        <w:rPr>
          <w:spacing w:val="80"/>
        </w:rPr>
        <w:t xml:space="preserve"> </w:t>
      </w:r>
      <w:r>
        <w:t>«смертность»,</w:t>
      </w:r>
      <w:r>
        <w:rPr>
          <w:spacing w:val="80"/>
        </w:rPr>
        <w:t xml:space="preserve"> </w:t>
      </w:r>
      <w:r>
        <w:t>«естественный</w:t>
      </w:r>
      <w:r>
        <w:rPr>
          <w:spacing w:val="80"/>
        </w:rPr>
        <w:t xml:space="preserve"> </w:t>
      </w:r>
      <w:r>
        <w:t>прирост населения»,</w:t>
      </w:r>
      <w:r>
        <w:rPr>
          <w:spacing w:val="4"/>
        </w:rPr>
        <w:t xml:space="preserve"> </w:t>
      </w:r>
      <w:r>
        <w:t>«миграционный</w:t>
      </w:r>
      <w:r>
        <w:rPr>
          <w:spacing w:val="1"/>
        </w:rPr>
        <w:t xml:space="preserve"> </w:t>
      </w:r>
      <w:r>
        <w:t>прирост</w:t>
      </w:r>
      <w:r>
        <w:rPr>
          <w:spacing w:val="2"/>
        </w:rPr>
        <w:t xml:space="preserve"> </w:t>
      </w:r>
      <w:r>
        <w:t>населения»,</w:t>
      </w:r>
      <w:r>
        <w:rPr>
          <w:spacing w:val="6"/>
        </w:rPr>
        <w:t xml:space="preserve"> </w:t>
      </w:r>
      <w:r>
        <w:t>«общий</w:t>
      </w:r>
      <w:r>
        <w:rPr>
          <w:spacing w:val="1"/>
        </w:rPr>
        <w:t xml:space="preserve"> </w:t>
      </w:r>
      <w:r>
        <w:t>прирост</w:t>
      </w:r>
      <w:r>
        <w:rPr>
          <w:spacing w:val="2"/>
        </w:rPr>
        <w:t xml:space="preserve"> </w:t>
      </w:r>
      <w:r>
        <w:rPr>
          <w:spacing w:val="-2"/>
        </w:rPr>
        <w:t>населения»,</w:t>
      </w:r>
    </w:p>
    <w:p w14:paraId="26B0F7B4">
      <w:pPr>
        <w:pStyle w:val="8"/>
        <w:ind w:left="1560"/>
        <w:jc w:val="left"/>
      </w:pPr>
      <w:r>
        <w:t>«плотность</w:t>
      </w:r>
      <w:r>
        <w:rPr>
          <w:spacing w:val="18"/>
        </w:rPr>
        <w:t xml:space="preserve"> </w:t>
      </w:r>
      <w:r>
        <w:t>населения»,</w:t>
      </w:r>
      <w:r>
        <w:rPr>
          <w:spacing w:val="26"/>
        </w:rPr>
        <w:t xml:space="preserve"> </w:t>
      </w:r>
      <w:r>
        <w:t>«основная</w:t>
      </w:r>
      <w:r>
        <w:rPr>
          <w:spacing w:val="20"/>
        </w:rPr>
        <w:t xml:space="preserve"> </w:t>
      </w:r>
      <w:r>
        <w:t>полоса</w:t>
      </w:r>
      <w:r>
        <w:rPr>
          <w:spacing w:val="23"/>
        </w:rPr>
        <w:t xml:space="preserve"> </w:t>
      </w:r>
      <w:r>
        <w:t>(зона)</w:t>
      </w:r>
      <w:r>
        <w:rPr>
          <w:spacing w:val="25"/>
        </w:rPr>
        <w:t xml:space="preserve"> </w:t>
      </w:r>
      <w:r>
        <w:t>расселения»,</w:t>
      </w:r>
      <w:r>
        <w:rPr>
          <w:spacing w:val="27"/>
        </w:rPr>
        <w:t xml:space="preserve"> </w:t>
      </w:r>
      <w:r>
        <w:rPr>
          <w:spacing w:val="-2"/>
        </w:rPr>
        <w:t>«урбанизация»,</w:t>
      </w:r>
    </w:p>
    <w:p w14:paraId="52072257">
      <w:pPr>
        <w:pStyle w:val="8"/>
        <w:tabs>
          <w:tab w:val="left" w:pos="2923"/>
          <w:tab w:val="left" w:pos="4625"/>
          <w:tab w:val="left" w:pos="5786"/>
          <w:tab w:val="left" w:pos="7157"/>
          <w:tab w:val="left" w:pos="8025"/>
        </w:tabs>
        <w:spacing w:line="237" w:lineRule="auto"/>
        <w:ind w:left="1560" w:right="1738"/>
        <w:jc w:val="left"/>
      </w:pPr>
      <w:r>
        <w:rPr>
          <w:spacing w:val="-2"/>
        </w:rPr>
        <w:t>«городская</w:t>
      </w:r>
      <w:r>
        <w:tab/>
      </w:r>
      <w:r>
        <w:rPr>
          <w:spacing w:val="-2"/>
        </w:rPr>
        <w:t>агломерация»,</w:t>
      </w:r>
      <w:r>
        <w:tab/>
      </w:r>
      <w:r>
        <w:rPr>
          <w:spacing w:val="-2"/>
        </w:rPr>
        <w:t>«посёлок</w:t>
      </w:r>
      <w:r>
        <w:tab/>
      </w:r>
      <w:r>
        <w:rPr>
          <w:spacing w:val="-2"/>
        </w:rPr>
        <w:t>городского</w:t>
      </w:r>
      <w:r>
        <w:tab/>
      </w:r>
      <w:r>
        <w:rPr>
          <w:spacing w:val="-2"/>
        </w:rPr>
        <w:t>типа»,</w:t>
      </w:r>
      <w:r>
        <w:tab/>
      </w:r>
      <w:r>
        <w:rPr>
          <w:spacing w:val="-2"/>
        </w:rPr>
        <w:t xml:space="preserve">«половозрастная </w:t>
      </w:r>
      <w:r>
        <w:t>структура</w:t>
      </w:r>
      <w:r>
        <w:rPr>
          <w:spacing w:val="34"/>
        </w:rPr>
        <w:t xml:space="preserve"> </w:t>
      </w:r>
      <w:r>
        <w:t>населения»,</w:t>
      </w:r>
      <w:r>
        <w:rPr>
          <w:spacing w:val="39"/>
        </w:rPr>
        <w:t xml:space="preserve"> </w:t>
      </w:r>
      <w:r>
        <w:t>«средняя</w:t>
      </w:r>
      <w:r>
        <w:rPr>
          <w:spacing w:val="38"/>
        </w:rPr>
        <w:t xml:space="preserve"> </w:t>
      </w:r>
      <w:r>
        <w:t>прогнозируемая</w:t>
      </w:r>
      <w:r>
        <w:rPr>
          <w:spacing w:val="37"/>
        </w:rPr>
        <w:t xml:space="preserve"> </w:t>
      </w:r>
      <w:r>
        <w:t>продолжительность</w:t>
      </w:r>
      <w:r>
        <w:rPr>
          <w:spacing w:val="35"/>
        </w:rPr>
        <w:t xml:space="preserve"> </w:t>
      </w:r>
      <w:r>
        <w:rPr>
          <w:spacing w:val="-2"/>
        </w:rPr>
        <w:t>жизни»,</w:t>
      </w:r>
    </w:p>
    <w:p w14:paraId="3F3226DA">
      <w:pPr>
        <w:spacing w:after="0" w:line="237" w:lineRule="auto"/>
        <w:jc w:val="left"/>
        <w:sectPr>
          <w:pgSz w:w="11910" w:h="16840"/>
          <w:pgMar w:top="1340" w:right="60" w:bottom="280" w:left="360" w:header="720" w:footer="720" w:gutter="0"/>
          <w:cols w:space="720" w:num="1"/>
        </w:sectPr>
      </w:pPr>
    </w:p>
    <w:p w14:paraId="6D552C17">
      <w:pPr>
        <w:pStyle w:val="8"/>
        <w:spacing w:before="74" w:line="275" w:lineRule="exact"/>
        <w:ind w:left="1560"/>
      </w:pPr>
      <w:r>
        <w:t>«трудовые</w:t>
      </w:r>
      <w:r>
        <w:rPr>
          <w:spacing w:val="54"/>
        </w:rPr>
        <w:t xml:space="preserve">   </w:t>
      </w:r>
      <w:r>
        <w:t>ресурсы»,</w:t>
      </w:r>
      <w:r>
        <w:rPr>
          <w:spacing w:val="55"/>
        </w:rPr>
        <w:t xml:space="preserve">   </w:t>
      </w:r>
      <w:r>
        <w:t>«трудоспособный</w:t>
      </w:r>
      <w:r>
        <w:rPr>
          <w:spacing w:val="53"/>
        </w:rPr>
        <w:t xml:space="preserve">   </w:t>
      </w:r>
      <w:r>
        <w:t>возраст»,</w:t>
      </w:r>
      <w:r>
        <w:rPr>
          <w:spacing w:val="55"/>
        </w:rPr>
        <w:t xml:space="preserve">   </w:t>
      </w:r>
      <w:r>
        <w:t>«рабочая</w:t>
      </w:r>
      <w:r>
        <w:rPr>
          <w:spacing w:val="55"/>
        </w:rPr>
        <w:t xml:space="preserve">   </w:t>
      </w:r>
      <w:r>
        <w:rPr>
          <w:spacing w:val="-2"/>
        </w:rPr>
        <w:t>сила»,</w:t>
      </w:r>
    </w:p>
    <w:p w14:paraId="07C336E9">
      <w:pPr>
        <w:pStyle w:val="8"/>
        <w:spacing w:line="242" w:lineRule="auto"/>
        <w:ind w:left="1560" w:right="1745"/>
      </w:pPr>
      <w:r>
        <w:t>«безработица», «рынок труда», «качество населения» для решения учебных и (или) практикоориентированных задач;</w:t>
      </w:r>
    </w:p>
    <w:p w14:paraId="68A307C8">
      <w:pPr>
        <w:pStyle w:val="8"/>
        <w:ind w:left="1560" w:right="1736"/>
      </w:pPr>
      <w:r>
        <w:t>представлять в различных</w:t>
      </w:r>
      <w:r>
        <w:rPr>
          <w:spacing w:val="-2"/>
        </w:rPr>
        <w:t xml:space="preserve"> </w:t>
      </w:r>
      <w:r>
        <w:t>формах</w:t>
      </w:r>
      <w:r>
        <w:rPr>
          <w:spacing w:val="-2"/>
        </w:rPr>
        <w:t xml:space="preserve"> </w:t>
      </w:r>
      <w:r>
        <w:t>(таблица, график, географическое</w:t>
      </w:r>
      <w:r>
        <w:rPr>
          <w:spacing w:val="-3"/>
        </w:rPr>
        <w:t xml:space="preserve"> </w:t>
      </w:r>
      <w:r>
        <w:t>описание) географическую информацию, необходимую для решения учебных и (или) практико-ориентированных задач.</w:t>
      </w:r>
    </w:p>
    <w:p w14:paraId="32BE52CE">
      <w:pPr>
        <w:pStyle w:val="8"/>
        <w:spacing w:line="275" w:lineRule="exact"/>
        <w:ind w:left="2290"/>
      </w:pPr>
      <w:r>
        <w:t>К</w:t>
      </w:r>
      <w:r>
        <w:rPr>
          <w:spacing w:val="-5"/>
        </w:rPr>
        <w:t xml:space="preserve"> </w:t>
      </w:r>
      <w:r>
        <w:t>концу</w:t>
      </w:r>
      <w:r>
        <w:rPr>
          <w:spacing w:val="-9"/>
        </w:rPr>
        <w:t xml:space="preserve"> </w:t>
      </w:r>
      <w:r>
        <w:t>9 класса</w:t>
      </w:r>
      <w:r>
        <w:rPr>
          <w:spacing w:val="-1"/>
        </w:rPr>
        <w:t xml:space="preserve"> </w:t>
      </w:r>
      <w:r>
        <w:t xml:space="preserve">обучающийся </w:t>
      </w:r>
      <w:r>
        <w:rPr>
          <w:spacing w:val="-2"/>
        </w:rPr>
        <w:t>научится:</w:t>
      </w:r>
    </w:p>
    <w:p w14:paraId="3D34C1D3">
      <w:pPr>
        <w:pStyle w:val="8"/>
        <w:tabs>
          <w:tab w:val="left" w:pos="2831"/>
          <w:tab w:val="left" w:pos="3124"/>
          <w:tab w:val="left" w:pos="3450"/>
          <w:tab w:val="left" w:pos="4212"/>
          <w:tab w:val="left" w:pos="4759"/>
          <w:tab w:val="left" w:pos="5742"/>
          <w:tab w:val="left" w:pos="6145"/>
          <w:tab w:val="left" w:pos="6821"/>
          <w:tab w:val="left" w:pos="7704"/>
          <w:tab w:val="left" w:pos="7742"/>
          <w:tab w:val="left" w:pos="8850"/>
        </w:tabs>
        <w:ind w:left="1560" w:right="1741"/>
        <w:jc w:val="left"/>
      </w:pPr>
      <w:r>
        <w:rPr>
          <w:spacing w:val="-2"/>
        </w:rPr>
        <w:t>выбирать</w:t>
      </w:r>
      <w:r>
        <w:tab/>
      </w:r>
      <w:r>
        <w:rPr>
          <w:spacing w:val="-2"/>
        </w:rPr>
        <w:t>источники</w:t>
      </w:r>
      <w:r>
        <w:tab/>
      </w:r>
      <w:r>
        <w:rPr>
          <w:spacing w:val="-2"/>
        </w:rPr>
        <w:t>географической</w:t>
      </w:r>
      <w:r>
        <w:tab/>
      </w:r>
      <w:r>
        <w:rPr>
          <w:spacing w:val="-2"/>
        </w:rPr>
        <w:t>информации</w:t>
      </w:r>
      <w:r>
        <w:tab/>
      </w:r>
      <w:r>
        <w:tab/>
      </w:r>
      <w:r>
        <w:rPr>
          <w:spacing w:val="-2"/>
        </w:rPr>
        <w:t xml:space="preserve">(картографические, </w:t>
      </w:r>
      <w:r>
        <w:t xml:space="preserve">статистические, текстовые, видео- и фотоизображения, компьютерные базы данных), необходимые для изучения особенностей хозяйства России; </w:t>
      </w:r>
      <w:r>
        <w:rPr>
          <w:spacing w:val="-2"/>
        </w:rPr>
        <w:t>представлять</w:t>
      </w:r>
      <w:r>
        <w:tab/>
      </w:r>
      <w:r>
        <w:rPr>
          <w:spacing w:val="-10"/>
        </w:rPr>
        <w:t>в</w:t>
      </w:r>
      <w:r>
        <w:tab/>
      </w:r>
      <w:r>
        <w:rPr>
          <w:spacing w:val="-2"/>
        </w:rPr>
        <w:t>различных</w:t>
      </w:r>
      <w:r>
        <w:tab/>
      </w:r>
      <w:r>
        <w:rPr>
          <w:spacing w:val="-2"/>
        </w:rPr>
        <w:t>формах</w:t>
      </w:r>
      <w:r>
        <w:tab/>
      </w:r>
      <w:r>
        <w:rPr>
          <w:spacing w:val="-6"/>
        </w:rPr>
        <w:t>(в</w:t>
      </w:r>
      <w:r>
        <w:tab/>
      </w:r>
      <w:r>
        <w:rPr>
          <w:spacing w:val="-56"/>
        </w:rPr>
        <w:t xml:space="preserve"> </w:t>
      </w:r>
      <w:r>
        <w:rPr>
          <w:spacing w:val="-2"/>
        </w:rPr>
        <w:t>виде</w:t>
      </w:r>
      <w:r>
        <w:tab/>
      </w:r>
      <w:r>
        <w:rPr>
          <w:spacing w:val="-2"/>
        </w:rPr>
        <w:t>карты,</w:t>
      </w:r>
      <w:r>
        <w:tab/>
      </w:r>
      <w:r>
        <w:rPr>
          <w:spacing w:val="-2"/>
        </w:rPr>
        <w:t>таблицы,</w:t>
      </w:r>
      <w:r>
        <w:tab/>
      </w:r>
      <w:r>
        <w:rPr>
          <w:spacing w:val="-2"/>
        </w:rPr>
        <w:t xml:space="preserve">графика, </w:t>
      </w:r>
      <w:r>
        <w:t>географического</w:t>
      </w:r>
      <w:r>
        <w:rPr>
          <w:spacing w:val="40"/>
        </w:rPr>
        <w:t xml:space="preserve"> </w:t>
      </w:r>
      <w:r>
        <w:t>описания)</w:t>
      </w:r>
      <w:r>
        <w:rPr>
          <w:spacing w:val="40"/>
        </w:rPr>
        <w:t xml:space="preserve"> </w:t>
      </w:r>
      <w:r>
        <w:t>географическую</w:t>
      </w:r>
      <w:r>
        <w:rPr>
          <w:spacing w:val="40"/>
        </w:rPr>
        <w:t xml:space="preserve"> </w:t>
      </w:r>
      <w:r>
        <w:t>информацию,</w:t>
      </w:r>
      <w:r>
        <w:rPr>
          <w:spacing w:val="40"/>
        </w:rPr>
        <w:t xml:space="preserve"> </w:t>
      </w:r>
      <w:r>
        <w:t>необходимую</w:t>
      </w:r>
      <w:r>
        <w:rPr>
          <w:spacing w:val="40"/>
        </w:rPr>
        <w:t xml:space="preserve"> </w:t>
      </w:r>
      <w:r>
        <w:t>для решения учебных и (или) практико-ориентированных задач;</w:t>
      </w:r>
    </w:p>
    <w:p w14:paraId="430C7E54">
      <w:pPr>
        <w:pStyle w:val="8"/>
        <w:ind w:left="1560" w:right="1742"/>
      </w:pPr>
      <w:r>
        <w:t>находить, извлекать и использовать информацию, характеризующую отраслевую,</w:t>
      </w:r>
      <w:r>
        <w:rPr>
          <w:spacing w:val="-3"/>
        </w:rPr>
        <w:t xml:space="preserve"> </w:t>
      </w:r>
      <w:r>
        <w:t>функциональную</w:t>
      </w:r>
      <w:r>
        <w:rPr>
          <w:spacing w:val="-7"/>
        </w:rPr>
        <w:t xml:space="preserve"> </w:t>
      </w:r>
      <w:r>
        <w:t>и</w:t>
      </w:r>
      <w:r>
        <w:rPr>
          <w:spacing w:val="-4"/>
        </w:rPr>
        <w:t xml:space="preserve"> </w:t>
      </w:r>
      <w:r>
        <w:t>территориальную</w:t>
      </w:r>
      <w:r>
        <w:rPr>
          <w:spacing w:val="-2"/>
        </w:rPr>
        <w:t xml:space="preserve"> </w:t>
      </w:r>
      <w:r>
        <w:t>структуру</w:t>
      </w:r>
      <w:r>
        <w:rPr>
          <w:spacing w:val="-5"/>
        </w:rPr>
        <w:t xml:space="preserve"> </w:t>
      </w:r>
      <w:r>
        <w:t>хозяйства</w:t>
      </w:r>
      <w:r>
        <w:rPr>
          <w:spacing w:val="-6"/>
        </w:rPr>
        <w:t xml:space="preserve"> </w:t>
      </w:r>
      <w:r>
        <w:t>России, для решения практико-ориентированных задач;</w:t>
      </w:r>
    </w:p>
    <w:p w14:paraId="3FD2A6B4">
      <w:pPr>
        <w:pStyle w:val="8"/>
        <w:ind w:left="1560" w:right="1738"/>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593A03E0">
      <w:pPr>
        <w:pStyle w:val="8"/>
        <w:spacing w:line="242" w:lineRule="auto"/>
        <w:ind w:left="1560" w:right="1735"/>
      </w:pPr>
      <w:r>
        <w:t>применять понятия «экономико-географическое положение», «состав хозяйства»,</w:t>
      </w:r>
      <w:r>
        <w:rPr>
          <w:spacing w:val="33"/>
        </w:rPr>
        <w:t xml:space="preserve">  </w:t>
      </w:r>
      <w:r>
        <w:t>«отраслевая,</w:t>
      </w:r>
      <w:r>
        <w:rPr>
          <w:spacing w:val="32"/>
        </w:rPr>
        <w:t xml:space="preserve">  </w:t>
      </w:r>
      <w:r>
        <w:t>функциональная</w:t>
      </w:r>
      <w:r>
        <w:rPr>
          <w:spacing w:val="30"/>
        </w:rPr>
        <w:t xml:space="preserve">  </w:t>
      </w:r>
      <w:r>
        <w:t>и</w:t>
      </w:r>
      <w:r>
        <w:rPr>
          <w:spacing w:val="31"/>
        </w:rPr>
        <w:t xml:space="preserve">  </w:t>
      </w:r>
      <w:r>
        <w:t>территориальная</w:t>
      </w:r>
      <w:r>
        <w:rPr>
          <w:spacing w:val="30"/>
        </w:rPr>
        <w:t xml:space="preserve">  </w:t>
      </w:r>
      <w:r>
        <w:rPr>
          <w:spacing w:val="-2"/>
        </w:rPr>
        <w:t>структура»,</w:t>
      </w:r>
    </w:p>
    <w:p w14:paraId="59E9B2A0">
      <w:pPr>
        <w:pStyle w:val="8"/>
        <w:spacing w:line="271" w:lineRule="exact"/>
        <w:ind w:left="1560"/>
      </w:pPr>
      <w:r>
        <w:t>«условия</w:t>
      </w:r>
      <w:r>
        <w:rPr>
          <w:spacing w:val="49"/>
        </w:rPr>
        <w:t xml:space="preserve">  </w:t>
      </w:r>
      <w:r>
        <w:t>и</w:t>
      </w:r>
      <w:r>
        <w:rPr>
          <w:spacing w:val="51"/>
        </w:rPr>
        <w:t xml:space="preserve">  </w:t>
      </w:r>
      <w:r>
        <w:t>факторы</w:t>
      </w:r>
      <w:r>
        <w:rPr>
          <w:spacing w:val="50"/>
        </w:rPr>
        <w:t xml:space="preserve">  </w:t>
      </w:r>
      <w:r>
        <w:t>размещения</w:t>
      </w:r>
      <w:r>
        <w:rPr>
          <w:spacing w:val="48"/>
        </w:rPr>
        <w:t xml:space="preserve">  </w:t>
      </w:r>
      <w:r>
        <w:t>производства»,</w:t>
      </w:r>
      <w:r>
        <w:rPr>
          <w:spacing w:val="51"/>
        </w:rPr>
        <w:t xml:space="preserve">  </w:t>
      </w:r>
      <w:r>
        <w:t>«отрасль</w:t>
      </w:r>
      <w:r>
        <w:rPr>
          <w:spacing w:val="50"/>
        </w:rPr>
        <w:t xml:space="preserve">  </w:t>
      </w:r>
      <w:r>
        <w:rPr>
          <w:spacing w:val="-2"/>
        </w:rPr>
        <w:t>хозяйства»,</w:t>
      </w:r>
    </w:p>
    <w:p w14:paraId="31A0A2F6">
      <w:pPr>
        <w:pStyle w:val="8"/>
        <w:spacing w:before="1" w:line="237" w:lineRule="auto"/>
        <w:ind w:left="1560" w:right="1740"/>
      </w:pPr>
      <w:r>
        <w:t>«межотраслевой комплекс», «сектор экономики», «территория опережающего развития»,</w:t>
      </w:r>
      <w:r>
        <w:rPr>
          <w:spacing w:val="76"/>
        </w:rPr>
        <w:t xml:space="preserve">    </w:t>
      </w:r>
      <w:r>
        <w:t>«себестоимость</w:t>
      </w:r>
      <w:r>
        <w:rPr>
          <w:spacing w:val="77"/>
        </w:rPr>
        <w:t xml:space="preserve">    </w:t>
      </w:r>
      <w:r>
        <w:t>и</w:t>
      </w:r>
      <w:r>
        <w:rPr>
          <w:spacing w:val="77"/>
        </w:rPr>
        <w:t xml:space="preserve">    </w:t>
      </w:r>
      <w:r>
        <w:t>рентабельность</w:t>
      </w:r>
      <w:r>
        <w:rPr>
          <w:spacing w:val="77"/>
        </w:rPr>
        <w:t xml:space="preserve">    </w:t>
      </w:r>
      <w:r>
        <w:rPr>
          <w:spacing w:val="-2"/>
        </w:rPr>
        <w:t>производства»,</w:t>
      </w:r>
    </w:p>
    <w:p w14:paraId="172DED09">
      <w:pPr>
        <w:pStyle w:val="8"/>
        <w:tabs>
          <w:tab w:val="left" w:pos="2759"/>
          <w:tab w:val="left" w:pos="4481"/>
          <w:tab w:val="left" w:pos="7041"/>
        </w:tabs>
        <w:spacing w:before="4" w:line="275" w:lineRule="exact"/>
        <w:ind w:left="0" w:right="178"/>
        <w:jc w:val="center"/>
      </w:pPr>
      <w:r>
        <w:rPr>
          <w:spacing w:val="-2"/>
        </w:rPr>
        <w:t>«природно-ресурсный</w:t>
      </w:r>
      <w:r>
        <w:tab/>
      </w:r>
      <w:r>
        <w:rPr>
          <w:spacing w:val="-2"/>
        </w:rPr>
        <w:t>потенциал»,</w:t>
      </w:r>
      <w:r>
        <w:tab/>
      </w:r>
      <w:r>
        <w:rPr>
          <w:spacing w:val="-2"/>
        </w:rPr>
        <w:t>«инфраструктурный</w:t>
      </w:r>
      <w:r>
        <w:tab/>
      </w:r>
      <w:r>
        <w:rPr>
          <w:spacing w:val="-2"/>
        </w:rPr>
        <w:t>комплекс»,</w:t>
      </w:r>
    </w:p>
    <w:p w14:paraId="513757BF">
      <w:pPr>
        <w:pStyle w:val="8"/>
        <w:tabs>
          <w:tab w:val="left" w:pos="1913"/>
          <w:tab w:val="left" w:pos="3361"/>
          <w:tab w:val="left" w:pos="5563"/>
          <w:tab w:val="left" w:pos="6528"/>
        </w:tabs>
        <w:spacing w:line="275" w:lineRule="exact"/>
        <w:ind w:left="0" w:right="184"/>
        <w:jc w:val="center"/>
      </w:pPr>
      <w:r>
        <w:rPr>
          <w:spacing w:val="-2"/>
        </w:rPr>
        <w:t>«рекреационное</w:t>
      </w:r>
      <w:r>
        <w:tab/>
      </w:r>
      <w:r>
        <w:rPr>
          <w:spacing w:val="-2"/>
        </w:rPr>
        <w:t>хозяйство»,</w:t>
      </w:r>
      <w:r>
        <w:tab/>
      </w:r>
      <w:r>
        <w:rPr>
          <w:spacing w:val="-2"/>
        </w:rPr>
        <w:t>«инфраструктура»,</w:t>
      </w:r>
      <w:r>
        <w:tab/>
      </w:r>
      <w:r>
        <w:rPr>
          <w:spacing w:val="-2"/>
        </w:rPr>
        <w:t>«сфера</w:t>
      </w:r>
      <w:r>
        <w:tab/>
      </w:r>
      <w:r>
        <w:rPr>
          <w:spacing w:val="-2"/>
        </w:rPr>
        <w:t>обслуживания»,</w:t>
      </w:r>
    </w:p>
    <w:p w14:paraId="3CAD441A">
      <w:pPr>
        <w:pStyle w:val="8"/>
        <w:tabs>
          <w:tab w:val="left" w:pos="2878"/>
          <w:tab w:val="left" w:pos="4691"/>
          <w:tab w:val="left" w:pos="7047"/>
        </w:tabs>
        <w:spacing w:before="2" w:line="275" w:lineRule="exact"/>
        <w:ind w:left="0" w:right="177"/>
        <w:jc w:val="center"/>
      </w:pPr>
      <w:r>
        <w:rPr>
          <w:spacing w:val="-2"/>
        </w:rPr>
        <w:t>«агропромышленный</w:t>
      </w:r>
      <w:r>
        <w:tab/>
      </w:r>
      <w:r>
        <w:rPr>
          <w:spacing w:val="-2"/>
        </w:rPr>
        <w:t>комплекс»,</w:t>
      </w:r>
      <w:r>
        <w:tab/>
      </w:r>
      <w:r>
        <w:t>«химико-</w:t>
      </w:r>
      <w:r>
        <w:rPr>
          <w:spacing w:val="-2"/>
        </w:rPr>
        <w:t>лесной</w:t>
      </w:r>
      <w:r>
        <w:tab/>
      </w:r>
      <w:r>
        <w:rPr>
          <w:spacing w:val="-2"/>
        </w:rPr>
        <w:t>комплекс»,</w:t>
      </w:r>
    </w:p>
    <w:p w14:paraId="1D13CFE9">
      <w:pPr>
        <w:pStyle w:val="8"/>
        <w:spacing w:line="275" w:lineRule="exact"/>
        <w:ind w:left="0" w:right="185"/>
        <w:jc w:val="center"/>
      </w:pPr>
      <w:r>
        <w:t>«машиностроительный</w:t>
      </w:r>
      <w:r>
        <w:rPr>
          <w:spacing w:val="26"/>
        </w:rPr>
        <w:t xml:space="preserve">  </w:t>
      </w:r>
      <w:r>
        <w:t>комплекс»,</w:t>
      </w:r>
      <w:r>
        <w:rPr>
          <w:spacing w:val="26"/>
        </w:rPr>
        <w:t xml:space="preserve">  </w:t>
      </w:r>
      <w:r>
        <w:t>«металлургический</w:t>
      </w:r>
      <w:r>
        <w:rPr>
          <w:spacing w:val="26"/>
        </w:rPr>
        <w:t xml:space="preserve">  </w:t>
      </w:r>
      <w:r>
        <w:t>комплекс»,</w:t>
      </w:r>
      <w:r>
        <w:rPr>
          <w:spacing w:val="27"/>
        </w:rPr>
        <w:t xml:space="preserve">  </w:t>
      </w:r>
      <w:r>
        <w:rPr>
          <w:spacing w:val="-2"/>
        </w:rPr>
        <w:t>«ВИЭ»,</w:t>
      </w:r>
    </w:p>
    <w:p w14:paraId="131462CF">
      <w:pPr>
        <w:pStyle w:val="8"/>
        <w:tabs>
          <w:tab w:val="left" w:pos="3378"/>
          <w:tab w:val="left" w:pos="3556"/>
          <w:tab w:val="left" w:pos="3637"/>
          <w:tab w:val="left" w:pos="4563"/>
          <w:tab w:val="left" w:pos="4860"/>
          <w:tab w:val="left" w:pos="5014"/>
          <w:tab w:val="left" w:pos="5810"/>
          <w:tab w:val="left" w:pos="6040"/>
          <w:tab w:val="left" w:pos="6160"/>
          <w:tab w:val="left" w:pos="6395"/>
          <w:tab w:val="left" w:pos="6472"/>
          <w:tab w:val="left" w:pos="6572"/>
          <w:tab w:val="left" w:pos="7177"/>
          <w:tab w:val="left" w:pos="7711"/>
          <w:tab w:val="left" w:pos="7800"/>
          <w:tab w:val="left" w:pos="8164"/>
          <w:tab w:val="left" w:pos="8213"/>
          <w:tab w:val="left" w:pos="8833"/>
          <w:tab w:val="left" w:pos="8903"/>
          <w:tab w:val="left" w:pos="9613"/>
        </w:tabs>
        <w:spacing w:before="3"/>
        <w:ind w:left="1560" w:right="1732"/>
        <w:jc w:val="left"/>
      </w:pPr>
      <w:r>
        <w:t xml:space="preserve">«ТЭК», для решения учебных и (или) практико-ориентированных задач; </w:t>
      </w:r>
      <w:r>
        <w:rPr>
          <w:spacing w:val="-2"/>
        </w:rPr>
        <w:t>характеризовать</w:t>
      </w:r>
      <w:r>
        <w:tab/>
      </w:r>
      <w:r>
        <w:tab/>
      </w:r>
      <w:r>
        <w:rPr>
          <w:spacing w:val="-2"/>
        </w:rPr>
        <w:t>основные</w:t>
      </w:r>
      <w:r>
        <w:tab/>
      </w:r>
      <w:r>
        <w:tab/>
      </w:r>
      <w:r>
        <w:rPr>
          <w:spacing w:val="-2"/>
        </w:rPr>
        <w:t>особенности</w:t>
      </w:r>
      <w:r>
        <w:tab/>
      </w:r>
      <w:r>
        <w:tab/>
      </w:r>
      <w:r>
        <w:tab/>
      </w:r>
      <w:r>
        <w:rPr>
          <w:spacing w:val="-2"/>
        </w:rPr>
        <w:t>хозяйства</w:t>
      </w:r>
      <w:r>
        <w:tab/>
      </w:r>
      <w:r>
        <w:tab/>
      </w:r>
      <w:r>
        <w:rPr>
          <w:spacing w:val="-2"/>
        </w:rPr>
        <w:t>России;</w:t>
      </w:r>
      <w:r>
        <w:tab/>
      </w:r>
      <w:r>
        <w:tab/>
      </w:r>
      <w:r>
        <w:rPr>
          <w:spacing w:val="-2"/>
        </w:rPr>
        <w:t>влияние географического</w:t>
      </w:r>
      <w:r>
        <w:tab/>
      </w:r>
      <w:r>
        <w:tab/>
      </w:r>
      <w:r>
        <w:rPr>
          <w:spacing w:val="-32"/>
        </w:rPr>
        <w:t xml:space="preserve"> </w:t>
      </w:r>
      <w:r>
        <w:t>положения</w:t>
      </w:r>
      <w:r>
        <w:tab/>
      </w:r>
      <w:r>
        <w:tab/>
      </w:r>
      <w:r>
        <w:rPr>
          <w:spacing w:val="-2"/>
        </w:rPr>
        <w:t>России</w:t>
      </w:r>
      <w:r>
        <w:tab/>
      </w:r>
      <w:r>
        <w:tab/>
      </w:r>
      <w:r>
        <w:rPr>
          <w:spacing w:val="-6"/>
        </w:rPr>
        <w:t>на</w:t>
      </w:r>
      <w:r>
        <w:tab/>
      </w:r>
      <w:r>
        <w:tab/>
      </w:r>
      <w:r>
        <w:tab/>
      </w:r>
      <w:r>
        <w:rPr>
          <w:spacing w:val="-2"/>
        </w:rPr>
        <w:t>особенности</w:t>
      </w:r>
      <w:r>
        <w:tab/>
      </w:r>
      <w:r>
        <w:rPr>
          <w:spacing w:val="-2"/>
        </w:rPr>
        <w:t>отраслевой</w:t>
      </w:r>
      <w:r>
        <w:tab/>
      </w:r>
      <w:r>
        <w:rPr>
          <w:spacing w:val="-10"/>
        </w:rPr>
        <w:t xml:space="preserve">и </w:t>
      </w:r>
      <w:r>
        <w:rPr>
          <w:spacing w:val="-2"/>
        </w:rPr>
        <w:t>территориальной</w:t>
      </w:r>
      <w:r>
        <w:tab/>
      </w:r>
      <w:r>
        <w:tab/>
      </w:r>
      <w:r>
        <w:tab/>
      </w:r>
      <w:r>
        <w:rPr>
          <w:spacing w:val="-2"/>
        </w:rPr>
        <w:t>структуры</w:t>
      </w:r>
      <w:r>
        <w:tab/>
      </w:r>
      <w:r>
        <w:tab/>
      </w:r>
      <w:r>
        <w:rPr>
          <w:spacing w:val="-56"/>
        </w:rPr>
        <w:t xml:space="preserve"> </w:t>
      </w:r>
      <w:r>
        <w:rPr>
          <w:spacing w:val="-2"/>
        </w:rPr>
        <w:t>хозяйства;</w:t>
      </w:r>
      <w:r>
        <w:tab/>
      </w:r>
      <w:r>
        <w:tab/>
      </w:r>
      <w:r>
        <w:rPr>
          <w:spacing w:val="-4"/>
        </w:rPr>
        <w:t>роль</w:t>
      </w:r>
      <w:r>
        <w:tab/>
      </w:r>
      <w:r>
        <w:rPr>
          <w:spacing w:val="-2"/>
        </w:rPr>
        <w:t>России</w:t>
      </w:r>
      <w:r>
        <w:tab/>
      </w:r>
      <w:r>
        <w:tab/>
      </w:r>
      <w:r>
        <w:rPr>
          <w:spacing w:val="-4"/>
        </w:rPr>
        <w:t>как</w:t>
      </w:r>
      <w:r>
        <w:tab/>
      </w:r>
      <w:r>
        <w:rPr>
          <w:spacing w:val="-33"/>
        </w:rPr>
        <w:t xml:space="preserve"> </w:t>
      </w:r>
      <w:r>
        <w:t xml:space="preserve">мировой </w:t>
      </w:r>
      <w:r>
        <w:rPr>
          <w:spacing w:val="-2"/>
        </w:rPr>
        <w:t>энергетической</w:t>
      </w:r>
      <w:r>
        <w:tab/>
      </w:r>
      <w:r>
        <w:rPr>
          <w:spacing w:val="-2"/>
        </w:rPr>
        <w:t>державы;</w:t>
      </w:r>
      <w:r>
        <w:tab/>
      </w:r>
      <w:r>
        <w:rPr>
          <w:spacing w:val="-2"/>
        </w:rPr>
        <w:t>проблемы</w:t>
      </w:r>
      <w:r>
        <w:tab/>
      </w:r>
      <w:r>
        <w:rPr>
          <w:spacing w:val="-10"/>
        </w:rPr>
        <w:t>и</w:t>
      </w:r>
      <w:r>
        <w:tab/>
      </w:r>
      <w:r>
        <w:tab/>
      </w:r>
      <w:r>
        <w:rPr>
          <w:spacing w:val="-2"/>
        </w:rPr>
        <w:t>перспективы</w:t>
      </w:r>
      <w:r>
        <w:tab/>
      </w:r>
      <w:r>
        <w:rPr>
          <w:spacing w:val="-2"/>
        </w:rPr>
        <w:t>развития</w:t>
      </w:r>
      <w:r>
        <w:tab/>
      </w:r>
      <w:r>
        <w:rPr>
          <w:spacing w:val="-2"/>
        </w:rPr>
        <w:t xml:space="preserve">отраслей </w:t>
      </w:r>
      <w:r>
        <w:t>хозяйства и регионов России;</w:t>
      </w:r>
    </w:p>
    <w:p w14:paraId="750754CA">
      <w:pPr>
        <w:pStyle w:val="8"/>
        <w:spacing w:before="3" w:line="237" w:lineRule="auto"/>
        <w:ind w:left="1560" w:right="1740"/>
        <w:jc w:val="left"/>
      </w:pPr>
      <w:r>
        <w:t>различать</w:t>
      </w:r>
      <w:r>
        <w:rPr>
          <w:spacing w:val="40"/>
        </w:rPr>
        <w:t xml:space="preserve"> </w:t>
      </w:r>
      <w:r>
        <w:t>территории</w:t>
      </w:r>
      <w:r>
        <w:rPr>
          <w:spacing w:val="40"/>
        </w:rPr>
        <w:t xml:space="preserve"> </w:t>
      </w:r>
      <w:r>
        <w:t>опережающего</w:t>
      </w:r>
      <w:r>
        <w:rPr>
          <w:spacing w:val="80"/>
        </w:rPr>
        <w:t xml:space="preserve"> </w:t>
      </w:r>
      <w:r>
        <w:t>развития,</w:t>
      </w:r>
      <w:r>
        <w:rPr>
          <w:spacing w:val="40"/>
        </w:rPr>
        <w:t xml:space="preserve"> </w:t>
      </w:r>
      <w:r>
        <w:t>Арктическую</w:t>
      </w:r>
      <w:r>
        <w:rPr>
          <w:spacing w:val="40"/>
        </w:rPr>
        <w:t xml:space="preserve"> </w:t>
      </w:r>
      <w:r>
        <w:t>зону</w:t>
      </w:r>
      <w:r>
        <w:rPr>
          <w:spacing w:val="40"/>
        </w:rPr>
        <w:t xml:space="preserve"> </w:t>
      </w:r>
      <w:r>
        <w:t>и</w:t>
      </w:r>
      <w:r>
        <w:rPr>
          <w:spacing w:val="40"/>
        </w:rPr>
        <w:t xml:space="preserve"> </w:t>
      </w:r>
      <w:r>
        <w:t>зону</w:t>
      </w:r>
      <w:r>
        <w:rPr>
          <w:spacing w:val="80"/>
        </w:rPr>
        <w:t xml:space="preserve"> </w:t>
      </w:r>
      <w:r>
        <w:t>Севера России;</w:t>
      </w:r>
    </w:p>
    <w:p w14:paraId="00CFEA40">
      <w:pPr>
        <w:pStyle w:val="8"/>
        <w:spacing w:before="3"/>
        <w:ind w:left="1560" w:right="1731"/>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70E6B07B">
      <w:pPr>
        <w:pStyle w:val="8"/>
        <w:tabs>
          <w:tab w:val="left" w:pos="2716"/>
          <w:tab w:val="left" w:pos="2903"/>
          <w:tab w:val="left" w:pos="2956"/>
          <w:tab w:val="left" w:pos="3119"/>
          <w:tab w:val="left" w:pos="3335"/>
          <w:tab w:val="left" w:pos="4203"/>
          <w:tab w:val="left" w:pos="4332"/>
          <w:tab w:val="left" w:pos="4639"/>
          <w:tab w:val="left" w:pos="5709"/>
          <w:tab w:val="left" w:pos="6203"/>
          <w:tab w:val="left" w:pos="7075"/>
          <w:tab w:val="left" w:pos="7416"/>
          <w:tab w:val="left" w:pos="7742"/>
          <w:tab w:val="left" w:pos="8246"/>
          <w:tab w:val="left" w:pos="9032"/>
          <w:tab w:val="left" w:pos="9507"/>
        </w:tabs>
        <w:ind w:left="1560" w:right="1733"/>
        <w:jc w:val="left"/>
      </w:pPr>
      <w:r>
        <w:t>находить,</w:t>
      </w:r>
      <w:r>
        <w:rPr>
          <w:spacing w:val="80"/>
        </w:rPr>
        <w:t xml:space="preserve"> </w:t>
      </w:r>
      <w:r>
        <w:t>извлекать,</w:t>
      </w:r>
      <w:r>
        <w:rPr>
          <w:spacing w:val="80"/>
        </w:rPr>
        <w:t xml:space="preserve"> </w:t>
      </w:r>
      <w:r>
        <w:t>интегрировать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 xml:space="preserve">из </w:t>
      </w:r>
      <w:r>
        <w:rPr>
          <w:spacing w:val="-2"/>
        </w:rPr>
        <w:t>различных</w:t>
      </w:r>
      <w:r>
        <w:tab/>
      </w:r>
      <w:r>
        <w:tab/>
      </w:r>
      <w:r>
        <w:rPr>
          <w:spacing w:val="-2"/>
        </w:rPr>
        <w:t>источников</w:t>
      </w:r>
      <w:r>
        <w:tab/>
      </w:r>
      <w:r>
        <w:tab/>
      </w:r>
      <w:r>
        <w:rPr>
          <w:spacing w:val="-2"/>
        </w:rPr>
        <w:t>географической</w:t>
      </w:r>
      <w:r>
        <w:tab/>
      </w:r>
      <w:r>
        <w:rPr>
          <w:spacing w:val="-2"/>
        </w:rPr>
        <w:t>информации</w:t>
      </w:r>
      <w:r>
        <w:tab/>
      </w:r>
      <w:r>
        <w:rPr>
          <w:spacing w:val="-2"/>
        </w:rPr>
        <w:t xml:space="preserve">(картографические, </w:t>
      </w:r>
      <w:r>
        <w:t>статистические,</w:t>
      </w:r>
      <w:r>
        <w:rPr>
          <w:spacing w:val="40"/>
        </w:rPr>
        <w:t xml:space="preserve"> </w:t>
      </w:r>
      <w:r>
        <w:t>текстовые,</w:t>
      </w:r>
      <w:r>
        <w:rPr>
          <w:spacing w:val="40"/>
        </w:rPr>
        <w:t xml:space="preserve"> </w:t>
      </w:r>
      <w:r>
        <w:t>видео-</w:t>
      </w:r>
      <w:r>
        <w:rPr>
          <w:spacing w:val="40"/>
        </w:rPr>
        <w:t xml:space="preserve"> </w:t>
      </w:r>
      <w:r>
        <w:t>и</w:t>
      </w:r>
      <w:r>
        <w:rPr>
          <w:spacing w:val="40"/>
        </w:rPr>
        <w:t xml:space="preserve"> </w:t>
      </w:r>
      <w:r>
        <w:t>фотоизображения,</w:t>
      </w:r>
      <w:r>
        <w:rPr>
          <w:spacing w:val="40"/>
        </w:rPr>
        <w:t xml:space="preserve"> </w:t>
      </w:r>
      <w:r>
        <w:t>компьютерные</w:t>
      </w:r>
      <w:r>
        <w:rPr>
          <w:spacing w:val="40"/>
        </w:rPr>
        <w:t xml:space="preserve"> </w:t>
      </w:r>
      <w:r>
        <w:t xml:space="preserve">базы данных) для решения различных учебных и практико-ориентированных задач: </w:t>
      </w:r>
      <w:r>
        <w:rPr>
          <w:spacing w:val="-2"/>
        </w:rPr>
        <w:t>сравнивать</w:t>
      </w:r>
      <w:r>
        <w:tab/>
      </w:r>
      <w:r>
        <w:tab/>
      </w:r>
      <w:r>
        <w:tab/>
      </w:r>
      <w:r>
        <w:rPr>
          <w:spacing w:val="-10"/>
        </w:rPr>
        <w:t>и</w:t>
      </w:r>
      <w:r>
        <w:tab/>
      </w:r>
      <w:r>
        <w:tab/>
      </w:r>
      <w:r>
        <w:rPr>
          <w:spacing w:val="-2"/>
        </w:rPr>
        <w:t>оценивать</w:t>
      </w:r>
      <w:r>
        <w:tab/>
      </w:r>
      <w:r>
        <w:rPr>
          <w:spacing w:val="-2"/>
        </w:rPr>
        <w:t>влияние</w:t>
      </w:r>
      <w:r>
        <w:tab/>
      </w:r>
      <w:r>
        <w:rPr>
          <w:spacing w:val="-42"/>
        </w:rPr>
        <w:t xml:space="preserve"> </w:t>
      </w:r>
      <w:r>
        <w:t>отдельных</w:t>
      </w:r>
      <w:r>
        <w:tab/>
      </w:r>
      <w:r>
        <w:rPr>
          <w:spacing w:val="-2"/>
        </w:rPr>
        <w:t>отраслей</w:t>
      </w:r>
      <w:r>
        <w:tab/>
      </w:r>
      <w:r>
        <w:rPr>
          <w:spacing w:val="-2"/>
        </w:rPr>
        <w:t>хозяйства</w:t>
      </w:r>
      <w:r>
        <w:tab/>
      </w:r>
      <w:r>
        <w:rPr>
          <w:spacing w:val="-6"/>
        </w:rPr>
        <w:t xml:space="preserve">на </w:t>
      </w:r>
      <w:r>
        <w:t>окружающую</w:t>
      </w:r>
      <w:r>
        <w:rPr>
          <w:spacing w:val="80"/>
        </w:rPr>
        <w:t xml:space="preserve"> </w:t>
      </w:r>
      <w:r>
        <w:t>среду;</w:t>
      </w:r>
      <w:r>
        <w:rPr>
          <w:spacing w:val="80"/>
        </w:rPr>
        <w:t xml:space="preserve"> </w:t>
      </w:r>
      <w:r>
        <w:t>условия</w:t>
      </w:r>
      <w:r>
        <w:rPr>
          <w:spacing w:val="80"/>
        </w:rPr>
        <w:t xml:space="preserve"> </w:t>
      </w:r>
      <w:r>
        <w:t>отдельных</w:t>
      </w:r>
      <w:r>
        <w:rPr>
          <w:spacing w:val="80"/>
        </w:rPr>
        <w:t xml:space="preserve"> </w:t>
      </w:r>
      <w:r>
        <w:t>регионов</w:t>
      </w:r>
      <w:r>
        <w:rPr>
          <w:spacing w:val="80"/>
        </w:rPr>
        <w:t xml:space="preserve"> </w:t>
      </w:r>
      <w:r>
        <w:t>страны</w:t>
      </w:r>
      <w:r>
        <w:rPr>
          <w:spacing w:val="80"/>
        </w:rPr>
        <w:t xml:space="preserve"> </w:t>
      </w:r>
      <w:r>
        <w:t>для</w:t>
      </w:r>
      <w:r>
        <w:rPr>
          <w:spacing w:val="80"/>
        </w:rPr>
        <w:t xml:space="preserve"> </w:t>
      </w:r>
      <w:r>
        <w:t>развития</w:t>
      </w:r>
      <w:r>
        <w:rPr>
          <w:spacing w:val="80"/>
        </w:rPr>
        <w:t xml:space="preserve"> </w:t>
      </w:r>
      <w:r>
        <w:t>энергетики на основе возобновляемых источников энергии на основе ВИЭ; различать изученные географические объекты, процессы и явления: хозяйство России</w:t>
      </w:r>
      <w:r>
        <w:rPr>
          <w:spacing w:val="40"/>
        </w:rPr>
        <w:t xml:space="preserve"> </w:t>
      </w:r>
      <w:r>
        <w:t>(состав,</w:t>
      </w:r>
      <w:r>
        <w:rPr>
          <w:spacing w:val="40"/>
        </w:rPr>
        <w:t xml:space="preserve"> </w:t>
      </w:r>
      <w:r>
        <w:t>отраслевая,</w:t>
      </w:r>
      <w:r>
        <w:rPr>
          <w:spacing w:val="40"/>
        </w:rPr>
        <w:t xml:space="preserve"> </w:t>
      </w:r>
      <w:r>
        <w:t>функциональная</w:t>
      </w:r>
      <w:r>
        <w:rPr>
          <w:spacing w:val="40"/>
        </w:rPr>
        <w:t xml:space="preserve"> </w:t>
      </w:r>
      <w:r>
        <w:t>и</w:t>
      </w:r>
      <w:r>
        <w:rPr>
          <w:spacing w:val="40"/>
        </w:rPr>
        <w:t xml:space="preserve"> </w:t>
      </w:r>
      <w:r>
        <w:t>территориальная</w:t>
      </w:r>
      <w:r>
        <w:rPr>
          <w:spacing w:val="40"/>
        </w:rPr>
        <w:t xml:space="preserve"> </w:t>
      </w:r>
      <w:r>
        <w:t xml:space="preserve">структура, </w:t>
      </w:r>
      <w:r>
        <w:rPr>
          <w:spacing w:val="-2"/>
        </w:rPr>
        <w:t>факторы</w:t>
      </w:r>
      <w:r>
        <w:tab/>
      </w:r>
      <w:r>
        <w:rPr>
          <w:spacing w:val="-10"/>
        </w:rPr>
        <w:t>и</w:t>
      </w:r>
      <w:r>
        <w:tab/>
      </w:r>
      <w:r>
        <w:tab/>
      </w:r>
      <w:r>
        <w:tab/>
      </w:r>
      <w:r>
        <w:rPr>
          <w:spacing w:val="-2"/>
        </w:rPr>
        <w:t>условия</w:t>
      </w:r>
      <w:r>
        <w:tab/>
      </w:r>
      <w:r>
        <w:rPr>
          <w:spacing w:val="-2"/>
        </w:rPr>
        <w:t>размещения</w:t>
      </w:r>
      <w:r>
        <w:tab/>
      </w:r>
      <w:r>
        <w:rPr>
          <w:spacing w:val="-2"/>
        </w:rPr>
        <w:t>производства,</w:t>
      </w:r>
      <w:r>
        <w:tab/>
      </w:r>
      <w:r>
        <w:rPr>
          <w:spacing w:val="-2"/>
        </w:rPr>
        <w:t>современные</w:t>
      </w:r>
      <w:r>
        <w:tab/>
      </w:r>
      <w:r>
        <w:rPr>
          <w:spacing w:val="-2"/>
        </w:rPr>
        <w:t xml:space="preserve">формы </w:t>
      </w:r>
      <w:r>
        <w:t>размещения производства);</w:t>
      </w:r>
    </w:p>
    <w:p w14:paraId="39BC5A7C">
      <w:pPr>
        <w:spacing w:after="0"/>
        <w:jc w:val="left"/>
        <w:sectPr>
          <w:pgSz w:w="11910" w:h="16840"/>
          <w:pgMar w:top="1340" w:right="60" w:bottom="280" w:left="360" w:header="720" w:footer="720" w:gutter="0"/>
          <w:cols w:space="720" w:num="1"/>
        </w:sectPr>
      </w:pPr>
    </w:p>
    <w:p w14:paraId="6745234A">
      <w:pPr>
        <w:pStyle w:val="8"/>
        <w:spacing w:before="76" w:line="237" w:lineRule="auto"/>
        <w:ind w:left="1560" w:right="1740"/>
        <w:jc w:val="left"/>
      </w:pPr>
      <w:r>
        <w:t>различать</w:t>
      </w:r>
      <w:r>
        <w:rPr>
          <w:spacing w:val="40"/>
        </w:rPr>
        <w:t xml:space="preserve"> </w:t>
      </w:r>
      <w:r>
        <w:t>ВВП,</w:t>
      </w:r>
      <w:r>
        <w:rPr>
          <w:spacing w:val="40"/>
        </w:rPr>
        <w:t xml:space="preserve"> </w:t>
      </w:r>
      <w:r>
        <w:t>ВРП</w:t>
      </w:r>
      <w:r>
        <w:rPr>
          <w:spacing w:val="40"/>
        </w:rPr>
        <w:t xml:space="preserve"> </w:t>
      </w:r>
      <w:r>
        <w:t>и</w:t>
      </w:r>
      <w:r>
        <w:rPr>
          <w:spacing w:val="40"/>
        </w:rPr>
        <w:t xml:space="preserve"> </w:t>
      </w:r>
      <w:r>
        <w:t>ИЧР</w:t>
      </w:r>
      <w:r>
        <w:rPr>
          <w:spacing w:val="40"/>
        </w:rPr>
        <w:t xml:space="preserve"> </w:t>
      </w:r>
      <w:r>
        <w:t>как</w:t>
      </w:r>
      <w:r>
        <w:rPr>
          <w:spacing w:val="40"/>
        </w:rPr>
        <w:t xml:space="preserve"> </w:t>
      </w:r>
      <w:r>
        <w:t>показатели</w:t>
      </w:r>
      <w:r>
        <w:rPr>
          <w:spacing w:val="40"/>
        </w:rPr>
        <w:t xml:space="preserve"> </w:t>
      </w:r>
      <w:r>
        <w:t>уровня</w:t>
      </w:r>
      <w:r>
        <w:rPr>
          <w:spacing w:val="40"/>
        </w:rPr>
        <w:t xml:space="preserve"> </w:t>
      </w:r>
      <w:r>
        <w:t>развития</w:t>
      </w:r>
      <w:r>
        <w:rPr>
          <w:spacing w:val="40"/>
        </w:rPr>
        <w:t xml:space="preserve"> </w:t>
      </w:r>
      <w:r>
        <w:t>страны</w:t>
      </w:r>
      <w:r>
        <w:rPr>
          <w:spacing w:val="40"/>
        </w:rPr>
        <w:t xml:space="preserve"> </w:t>
      </w:r>
      <w:r>
        <w:t>и</w:t>
      </w:r>
      <w:r>
        <w:rPr>
          <w:spacing w:val="40"/>
        </w:rPr>
        <w:t xml:space="preserve"> </w:t>
      </w:r>
      <w:r>
        <w:t>её</w:t>
      </w:r>
      <w:r>
        <w:rPr>
          <w:spacing w:val="80"/>
        </w:rPr>
        <w:t xml:space="preserve"> </w:t>
      </w:r>
      <w:r>
        <w:rPr>
          <w:spacing w:val="-2"/>
        </w:rPr>
        <w:t>регионов;</w:t>
      </w:r>
    </w:p>
    <w:p w14:paraId="377AE6A4">
      <w:pPr>
        <w:pStyle w:val="8"/>
        <w:spacing w:before="3"/>
        <w:ind w:left="1560" w:right="1740"/>
        <w:jc w:val="left"/>
      </w:pPr>
      <w:r>
        <w:t>различать природно-ресурсный, человеческий и производственный капитал; различать виды транспорта и основные показатели их работы: грузооборот и</w:t>
      </w:r>
      <w:r>
        <w:rPr>
          <w:spacing w:val="40"/>
        </w:rPr>
        <w:t xml:space="preserve"> </w:t>
      </w:r>
      <w:r>
        <w:rPr>
          <w:spacing w:val="-2"/>
        </w:rPr>
        <w:t>пассажирооборот;</w:t>
      </w:r>
    </w:p>
    <w:p w14:paraId="5C89C7CD">
      <w:pPr>
        <w:pStyle w:val="8"/>
        <w:ind w:left="1560" w:right="1734"/>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EC273A6">
      <w:pPr>
        <w:pStyle w:val="8"/>
        <w:tabs>
          <w:tab w:val="left" w:pos="2999"/>
          <w:tab w:val="left" w:pos="4509"/>
          <w:tab w:val="left" w:pos="6221"/>
          <w:tab w:val="left" w:pos="8250"/>
        </w:tabs>
        <w:spacing w:before="1"/>
        <w:ind w:left="1560" w:right="1733"/>
        <w:jc w:val="left"/>
      </w:pPr>
      <w:r>
        <w:t>использовать</w:t>
      </w:r>
      <w:r>
        <w:rPr>
          <w:spacing w:val="80"/>
        </w:rPr>
        <w:t xml:space="preserve"> </w:t>
      </w:r>
      <w:r>
        <w:t>знания</w:t>
      </w:r>
      <w:r>
        <w:rPr>
          <w:spacing w:val="80"/>
        </w:rPr>
        <w:t xml:space="preserve"> </w:t>
      </w:r>
      <w:r>
        <w:t>о</w:t>
      </w:r>
      <w:r>
        <w:rPr>
          <w:spacing w:val="80"/>
        </w:rPr>
        <w:t xml:space="preserve"> </w:t>
      </w:r>
      <w:r>
        <w:t>факторах</w:t>
      </w:r>
      <w:r>
        <w:rPr>
          <w:spacing w:val="80"/>
        </w:rPr>
        <w:t xml:space="preserve"> </w:t>
      </w:r>
      <w:r>
        <w:t>и</w:t>
      </w:r>
      <w:r>
        <w:rPr>
          <w:spacing w:val="80"/>
        </w:rPr>
        <w:t xml:space="preserve"> </w:t>
      </w:r>
      <w:r>
        <w:t>условиях</w:t>
      </w:r>
      <w:r>
        <w:rPr>
          <w:spacing w:val="80"/>
        </w:rPr>
        <w:t xml:space="preserve"> </w:t>
      </w:r>
      <w:r>
        <w:t>размещения</w:t>
      </w:r>
      <w:r>
        <w:rPr>
          <w:spacing w:val="80"/>
        </w:rPr>
        <w:t xml:space="preserve"> </w:t>
      </w:r>
      <w:r>
        <w:t>хозяйства</w:t>
      </w:r>
      <w:r>
        <w:rPr>
          <w:spacing w:val="80"/>
        </w:rPr>
        <w:t xml:space="preserve"> </w:t>
      </w:r>
      <w:r>
        <w:t>для</w:t>
      </w:r>
      <w:r>
        <w:rPr>
          <w:spacing w:val="40"/>
        </w:rPr>
        <w:t xml:space="preserve"> </w:t>
      </w:r>
      <w:r>
        <w:t>решения</w:t>
      </w:r>
      <w:r>
        <w:rPr>
          <w:spacing w:val="40"/>
        </w:rPr>
        <w:t xml:space="preserve"> </w:t>
      </w:r>
      <w:r>
        <w:t>различных</w:t>
      </w:r>
      <w:r>
        <w:rPr>
          <w:spacing w:val="40"/>
        </w:rPr>
        <w:t xml:space="preserve"> </w:t>
      </w:r>
      <w:r>
        <w:t>учебных</w:t>
      </w:r>
      <w:r>
        <w:rPr>
          <w:spacing w:val="40"/>
        </w:rPr>
        <w:t xml:space="preserve"> </w:t>
      </w:r>
      <w:r>
        <w:t>и</w:t>
      </w:r>
      <w:r>
        <w:rPr>
          <w:spacing w:val="40"/>
        </w:rPr>
        <w:t xml:space="preserve"> </w:t>
      </w:r>
      <w:r>
        <w:t>практико-ориентированных</w:t>
      </w:r>
      <w:r>
        <w:rPr>
          <w:spacing w:val="40"/>
        </w:rPr>
        <w:t xml:space="preserve"> </w:t>
      </w:r>
      <w:r>
        <w:t>задач:</w:t>
      </w:r>
      <w:r>
        <w:rPr>
          <w:spacing w:val="40"/>
        </w:rPr>
        <w:t xml:space="preserve"> </w:t>
      </w:r>
      <w:r>
        <w:t>объяснять особенности</w:t>
      </w:r>
      <w:r>
        <w:rPr>
          <w:spacing w:val="80"/>
        </w:rPr>
        <w:t xml:space="preserve"> </w:t>
      </w:r>
      <w:r>
        <w:t>отраслевой</w:t>
      </w:r>
      <w:r>
        <w:rPr>
          <w:spacing w:val="80"/>
        </w:rPr>
        <w:t xml:space="preserve"> </w:t>
      </w:r>
      <w:r>
        <w:t>и</w:t>
      </w:r>
      <w:r>
        <w:rPr>
          <w:spacing w:val="80"/>
        </w:rPr>
        <w:t xml:space="preserve"> </w:t>
      </w:r>
      <w:r>
        <w:t>территориальной</w:t>
      </w:r>
      <w:r>
        <w:rPr>
          <w:spacing w:val="80"/>
        </w:rPr>
        <w:t xml:space="preserve"> </w:t>
      </w:r>
      <w:r>
        <w:t>структуры</w:t>
      </w:r>
      <w:r>
        <w:rPr>
          <w:spacing w:val="80"/>
        </w:rPr>
        <w:t xml:space="preserve"> </w:t>
      </w:r>
      <w:r>
        <w:t>хозяйства</w:t>
      </w:r>
      <w:r>
        <w:rPr>
          <w:spacing w:val="80"/>
        </w:rPr>
        <w:t xml:space="preserve"> </w:t>
      </w:r>
      <w:r>
        <w:t>России, регионов, размещения отдельных предприятий; оценивать условия отдельных территорий для размещения предприятий и различных производств; использовать</w:t>
      </w:r>
      <w:r>
        <w:rPr>
          <w:spacing w:val="80"/>
        </w:rPr>
        <w:t xml:space="preserve"> </w:t>
      </w:r>
      <w:r>
        <w:t>знания</w:t>
      </w:r>
      <w:r>
        <w:rPr>
          <w:spacing w:val="80"/>
        </w:rPr>
        <w:t xml:space="preserve"> </w:t>
      </w:r>
      <w:r>
        <w:t>об</w:t>
      </w:r>
      <w:r>
        <w:rPr>
          <w:spacing w:val="80"/>
        </w:rPr>
        <w:t xml:space="preserve"> </w:t>
      </w:r>
      <w:r>
        <w:t>особенностях</w:t>
      </w:r>
      <w:r>
        <w:rPr>
          <w:spacing w:val="80"/>
        </w:rPr>
        <w:t xml:space="preserve"> </w:t>
      </w:r>
      <w:r>
        <w:t>компонентов</w:t>
      </w:r>
      <w:r>
        <w:rPr>
          <w:spacing w:val="80"/>
        </w:rPr>
        <w:t xml:space="preserve"> </w:t>
      </w:r>
      <w:r>
        <w:t>природы</w:t>
      </w:r>
      <w:r>
        <w:rPr>
          <w:spacing w:val="80"/>
        </w:rPr>
        <w:t xml:space="preserve"> </w:t>
      </w:r>
      <w:r>
        <w:t>России</w:t>
      </w:r>
      <w:r>
        <w:rPr>
          <w:spacing w:val="80"/>
        </w:rPr>
        <w:t xml:space="preserve"> </w:t>
      </w:r>
      <w:r>
        <w:t>и</w:t>
      </w:r>
      <w:r>
        <w:rPr>
          <w:spacing w:val="80"/>
        </w:rPr>
        <w:t xml:space="preserve"> </w:t>
      </w:r>
      <w:r>
        <w:t>её отдельных территорий; об особенностях взаимодействия природы и общества</w:t>
      </w:r>
      <w:r>
        <w:rPr>
          <w:spacing w:val="80"/>
        </w:rPr>
        <w:t xml:space="preserve"> </w:t>
      </w:r>
      <w:r>
        <w:t>в</w:t>
      </w:r>
      <w:r>
        <w:rPr>
          <w:spacing w:val="40"/>
        </w:rPr>
        <w:t xml:space="preserve"> </w:t>
      </w:r>
      <w:r>
        <w:t>пределах</w:t>
      </w:r>
      <w:r>
        <w:rPr>
          <w:spacing w:val="40"/>
        </w:rPr>
        <w:t xml:space="preserve"> </w:t>
      </w:r>
      <w:r>
        <w:t>отдельных</w:t>
      </w:r>
      <w:r>
        <w:rPr>
          <w:spacing w:val="40"/>
        </w:rPr>
        <w:t xml:space="preserve"> </w:t>
      </w:r>
      <w:r>
        <w:t>территорий</w:t>
      </w:r>
      <w:r>
        <w:rPr>
          <w:spacing w:val="40"/>
        </w:rPr>
        <w:t xml:space="preserve"> </w:t>
      </w:r>
      <w:r>
        <w:t>для</w:t>
      </w:r>
      <w:r>
        <w:rPr>
          <w:spacing w:val="40"/>
        </w:rPr>
        <w:t xml:space="preserve"> </w:t>
      </w:r>
      <w:r>
        <w:t>решения</w:t>
      </w:r>
      <w:r>
        <w:rPr>
          <w:spacing w:val="40"/>
        </w:rPr>
        <w:t xml:space="preserve"> </w:t>
      </w:r>
      <w:r>
        <w:t>практико-ориентированных задач</w:t>
      </w:r>
      <w:r>
        <w:rPr>
          <w:spacing w:val="80"/>
        </w:rPr>
        <w:t xml:space="preserve"> </w:t>
      </w:r>
      <w:r>
        <w:t>в</w:t>
      </w:r>
      <w:r>
        <w:rPr>
          <w:spacing w:val="80"/>
        </w:rPr>
        <w:t xml:space="preserve"> </w:t>
      </w:r>
      <w:r>
        <w:t>контексте</w:t>
      </w:r>
      <w:r>
        <w:rPr>
          <w:spacing w:val="80"/>
        </w:rPr>
        <w:t xml:space="preserve"> </w:t>
      </w:r>
      <w:r>
        <w:t>реальной</w:t>
      </w:r>
      <w:r>
        <w:rPr>
          <w:spacing w:val="80"/>
        </w:rPr>
        <w:t xml:space="preserve"> </w:t>
      </w:r>
      <w:r>
        <w:t>жизни:</w:t>
      </w:r>
      <w:r>
        <w:rPr>
          <w:spacing w:val="80"/>
        </w:rPr>
        <w:t xml:space="preserve"> </w:t>
      </w:r>
      <w:r>
        <w:t>оценивать</w:t>
      </w:r>
      <w:r>
        <w:rPr>
          <w:spacing w:val="80"/>
        </w:rPr>
        <w:t xml:space="preserve"> </w:t>
      </w:r>
      <w:r>
        <w:t>реализуемые</w:t>
      </w:r>
      <w:r>
        <w:rPr>
          <w:spacing w:val="80"/>
        </w:rPr>
        <w:t xml:space="preserve"> </w:t>
      </w:r>
      <w:r>
        <w:t>проекты</w:t>
      </w:r>
      <w:r>
        <w:rPr>
          <w:spacing w:val="80"/>
        </w:rPr>
        <w:t xml:space="preserve"> </w:t>
      </w:r>
      <w:r>
        <w:t>по</w:t>
      </w:r>
      <w:r>
        <w:rPr>
          <w:spacing w:val="40"/>
        </w:rPr>
        <w:t xml:space="preserve"> </w:t>
      </w:r>
      <w:r>
        <w:t xml:space="preserve">созданию новых производств с учётом экологической безопасности; критически оценивать финансовые условия жизнедеятельности человека и их </w:t>
      </w:r>
      <w:r>
        <w:rPr>
          <w:spacing w:val="-2"/>
        </w:rPr>
        <w:t>природные,</w:t>
      </w:r>
      <w:r>
        <w:tab/>
      </w:r>
      <w:r>
        <w:rPr>
          <w:spacing w:val="-2"/>
        </w:rPr>
        <w:t>социальные,</w:t>
      </w:r>
      <w:r>
        <w:tab/>
      </w:r>
      <w:r>
        <w:rPr>
          <w:spacing w:val="-2"/>
        </w:rPr>
        <w:t>политические,</w:t>
      </w:r>
      <w:r>
        <w:tab/>
      </w:r>
      <w:r>
        <w:rPr>
          <w:spacing w:val="-2"/>
        </w:rPr>
        <w:t>технологические,</w:t>
      </w:r>
      <w:r>
        <w:tab/>
      </w:r>
      <w:r>
        <w:rPr>
          <w:spacing w:val="-2"/>
        </w:rPr>
        <w:t xml:space="preserve">экологические </w:t>
      </w:r>
      <w:r>
        <w:t>аспекты,</w:t>
      </w:r>
      <w:r>
        <w:rPr>
          <w:spacing w:val="40"/>
        </w:rPr>
        <w:t xml:space="preserve"> </w:t>
      </w:r>
      <w:r>
        <w:t>необходимые</w:t>
      </w:r>
      <w:r>
        <w:rPr>
          <w:spacing w:val="40"/>
        </w:rPr>
        <w:t xml:space="preserve"> </w:t>
      </w:r>
      <w:r>
        <w:t>для</w:t>
      </w:r>
      <w:r>
        <w:rPr>
          <w:spacing w:val="40"/>
        </w:rPr>
        <w:t xml:space="preserve"> </w:t>
      </w:r>
      <w:r>
        <w:t>принятия</w:t>
      </w:r>
      <w:r>
        <w:rPr>
          <w:spacing w:val="40"/>
        </w:rPr>
        <w:t xml:space="preserve"> </w:t>
      </w:r>
      <w:r>
        <w:t>собственных</w:t>
      </w:r>
      <w:r>
        <w:rPr>
          <w:spacing w:val="40"/>
        </w:rPr>
        <w:t xml:space="preserve"> </w:t>
      </w:r>
      <w:r>
        <w:t>решений,</w:t>
      </w:r>
      <w:r>
        <w:rPr>
          <w:spacing w:val="40"/>
        </w:rPr>
        <w:t xml:space="preserve"> </w:t>
      </w:r>
      <w:r>
        <w:t>с</w:t>
      </w:r>
      <w:r>
        <w:rPr>
          <w:spacing w:val="40"/>
        </w:rPr>
        <w:t xml:space="preserve"> </w:t>
      </w:r>
      <w:r>
        <w:t>точки</w:t>
      </w:r>
      <w:r>
        <w:rPr>
          <w:spacing w:val="40"/>
        </w:rPr>
        <w:t xml:space="preserve"> </w:t>
      </w:r>
      <w:r>
        <w:t>зрения домохозяйства, предприятия и национальной экономики;</w:t>
      </w:r>
    </w:p>
    <w:p w14:paraId="48DF0F00">
      <w:pPr>
        <w:pStyle w:val="8"/>
        <w:spacing w:before="4" w:line="237" w:lineRule="auto"/>
        <w:ind w:left="1560" w:right="1934"/>
        <w:jc w:val="left"/>
      </w:pPr>
      <w:r>
        <w:t>оценивать</w:t>
      </w:r>
      <w:r>
        <w:rPr>
          <w:spacing w:val="-5"/>
        </w:rPr>
        <w:t xml:space="preserve"> </w:t>
      </w:r>
      <w:r>
        <w:t>влияние</w:t>
      </w:r>
      <w:r>
        <w:rPr>
          <w:spacing w:val="-8"/>
        </w:rPr>
        <w:t xml:space="preserve"> </w:t>
      </w:r>
      <w:r>
        <w:t>географического</w:t>
      </w:r>
      <w:r>
        <w:rPr>
          <w:spacing w:val="-3"/>
        </w:rPr>
        <w:t xml:space="preserve"> </w:t>
      </w:r>
      <w:r>
        <w:t>положения</w:t>
      </w:r>
      <w:r>
        <w:rPr>
          <w:spacing w:val="-12"/>
        </w:rPr>
        <w:t xml:space="preserve"> </w:t>
      </w:r>
      <w:r>
        <w:t>отдельных</w:t>
      </w:r>
      <w:r>
        <w:rPr>
          <w:spacing w:val="-7"/>
        </w:rPr>
        <w:t xml:space="preserve"> </w:t>
      </w:r>
      <w:r>
        <w:t>регионов</w:t>
      </w:r>
      <w:r>
        <w:rPr>
          <w:spacing w:val="-2"/>
        </w:rPr>
        <w:t xml:space="preserve"> </w:t>
      </w:r>
      <w:r>
        <w:t>России на особенности природы, жизнь и хозяйственную деятельность населения;</w:t>
      </w:r>
    </w:p>
    <w:p w14:paraId="6D571E22">
      <w:pPr>
        <w:pStyle w:val="8"/>
        <w:tabs>
          <w:tab w:val="left" w:pos="2807"/>
          <w:tab w:val="left" w:pos="4630"/>
          <w:tab w:val="left" w:pos="5767"/>
          <w:tab w:val="left" w:pos="7014"/>
          <w:tab w:val="left" w:pos="7354"/>
          <w:tab w:val="left" w:pos="8563"/>
        </w:tabs>
        <w:spacing w:before="5" w:line="237" w:lineRule="auto"/>
        <w:ind w:left="1560" w:right="1739"/>
        <w:jc w:val="left"/>
      </w:pPr>
      <w:r>
        <w:rPr>
          <w:spacing w:val="-2"/>
        </w:rPr>
        <w:t>объяснять</w:t>
      </w:r>
      <w:r>
        <w:tab/>
      </w:r>
      <w:r>
        <w:rPr>
          <w:spacing w:val="-2"/>
        </w:rPr>
        <w:t>географические</w:t>
      </w:r>
      <w:r>
        <w:tab/>
      </w:r>
      <w:r>
        <w:rPr>
          <w:spacing w:val="-2"/>
        </w:rPr>
        <w:t>различия</w:t>
      </w:r>
      <w:r>
        <w:tab/>
      </w:r>
      <w:r>
        <w:rPr>
          <w:spacing w:val="-2"/>
        </w:rPr>
        <w:t>населения</w:t>
      </w:r>
      <w:r>
        <w:tab/>
      </w:r>
      <w:r>
        <w:rPr>
          <w:spacing w:val="-10"/>
        </w:rPr>
        <w:t>и</w:t>
      </w:r>
      <w:r>
        <w:tab/>
      </w:r>
      <w:r>
        <w:rPr>
          <w:spacing w:val="-2"/>
        </w:rPr>
        <w:t>хозяйства</w:t>
      </w:r>
      <w:r>
        <w:tab/>
      </w:r>
      <w:r>
        <w:rPr>
          <w:spacing w:val="-2"/>
        </w:rPr>
        <w:t xml:space="preserve">территорий </w:t>
      </w:r>
      <w:r>
        <w:t>крупных регионов страны;</w:t>
      </w:r>
    </w:p>
    <w:p w14:paraId="26F7E501">
      <w:pPr>
        <w:pStyle w:val="8"/>
        <w:tabs>
          <w:tab w:val="left" w:pos="3033"/>
          <w:tab w:val="left" w:pos="3493"/>
          <w:tab w:val="left" w:pos="4956"/>
          <w:tab w:val="left" w:pos="6284"/>
          <w:tab w:val="left" w:pos="6496"/>
          <w:tab w:val="left" w:pos="6750"/>
          <w:tab w:val="left" w:pos="8361"/>
          <w:tab w:val="left" w:pos="8448"/>
        </w:tabs>
        <w:spacing w:before="4"/>
        <w:ind w:left="1560" w:right="1679"/>
        <w:jc w:val="left"/>
      </w:pPr>
      <w:r>
        <w:rPr>
          <w:spacing w:val="-2"/>
        </w:rPr>
        <w:t>сравнивать</w:t>
      </w:r>
      <w:r>
        <w:tab/>
      </w:r>
      <w:r>
        <w:rPr>
          <w:spacing w:val="-2"/>
        </w:rPr>
        <w:t>географическое</w:t>
      </w:r>
      <w:r>
        <w:tab/>
      </w:r>
      <w:r>
        <w:rPr>
          <w:spacing w:val="-37"/>
        </w:rPr>
        <w:t xml:space="preserve"> </w:t>
      </w:r>
      <w:r>
        <w:t>положение,</w:t>
      </w:r>
      <w:r>
        <w:tab/>
      </w:r>
      <w:r>
        <w:tab/>
      </w:r>
      <w:r>
        <w:rPr>
          <w:spacing w:val="-2"/>
        </w:rPr>
        <w:t>географические</w:t>
      </w:r>
      <w:r>
        <w:tab/>
      </w:r>
      <w:r>
        <w:tab/>
      </w:r>
      <w:r>
        <w:rPr>
          <w:spacing w:val="-2"/>
        </w:rPr>
        <w:t xml:space="preserve">особенности </w:t>
      </w:r>
      <w:r>
        <w:t xml:space="preserve">природно-ресурсного потенциала, населения и хозяйства регионов России; </w:t>
      </w:r>
      <w:r>
        <w:rPr>
          <w:spacing w:val="-2"/>
        </w:rPr>
        <w:t>формулировать</w:t>
      </w:r>
      <w:r>
        <w:tab/>
      </w:r>
      <w:r>
        <w:rPr>
          <w:spacing w:val="-2"/>
        </w:rPr>
        <w:t>оценочные</w:t>
      </w:r>
      <w:r>
        <w:tab/>
      </w:r>
      <w:r>
        <w:rPr>
          <w:spacing w:val="-2"/>
        </w:rPr>
        <w:t>суждения</w:t>
      </w:r>
      <w:r>
        <w:tab/>
      </w:r>
      <w:r>
        <w:rPr>
          <w:spacing w:val="-10"/>
        </w:rPr>
        <w:t>о</w:t>
      </w:r>
      <w:r>
        <w:tab/>
      </w:r>
      <w:r>
        <w:tab/>
      </w:r>
      <w:r>
        <w:rPr>
          <w:spacing w:val="-2"/>
        </w:rPr>
        <w:t>воздействии</w:t>
      </w:r>
      <w:r>
        <w:tab/>
      </w:r>
      <w:r>
        <w:rPr>
          <w:spacing w:val="-2"/>
        </w:rPr>
        <w:t xml:space="preserve">человеческой </w:t>
      </w:r>
      <w:r>
        <w:t>деятельности на</w:t>
      </w:r>
      <w:r>
        <w:rPr>
          <w:spacing w:val="-7"/>
        </w:rPr>
        <w:t xml:space="preserve"> </w:t>
      </w:r>
      <w:r>
        <w:t>окружающую среду</w:t>
      </w:r>
      <w:r>
        <w:rPr>
          <w:spacing w:val="-2"/>
        </w:rPr>
        <w:t xml:space="preserve"> </w:t>
      </w:r>
      <w:r>
        <w:t>своей</w:t>
      </w:r>
      <w:r>
        <w:rPr>
          <w:spacing w:val="-1"/>
        </w:rPr>
        <w:t xml:space="preserve"> </w:t>
      </w:r>
      <w:r>
        <w:t>местности, региона, страны</w:t>
      </w:r>
      <w:r>
        <w:rPr>
          <w:spacing w:val="-5"/>
        </w:rPr>
        <w:t xml:space="preserve"> </w:t>
      </w:r>
      <w:r>
        <w:t>в целом, о</w:t>
      </w:r>
      <w:r>
        <w:rPr>
          <w:spacing w:val="40"/>
        </w:rPr>
        <w:t xml:space="preserve"> </w:t>
      </w:r>
      <w:r>
        <w:t>динамике,</w:t>
      </w:r>
      <w:r>
        <w:rPr>
          <w:spacing w:val="39"/>
        </w:rPr>
        <w:t xml:space="preserve"> </w:t>
      </w:r>
      <w:r>
        <w:t>уровне</w:t>
      </w:r>
      <w:r>
        <w:rPr>
          <w:spacing w:val="36"/>
        </w:rPr>
        <w:t xml:space="preserve"> </w:t>
      </w:r>
      <w:r>
        <w:t>и</w:t>
      </w:r>
      <w:r>
        <w:rPr>
          <w:spacing w:val="38"/>
        </w:rPr>
        <w:t xml:space="preserve"> </w:t>
      </w:r>
      <w:r>
        <w:t>структуре</w:t>
      </w:r>
      <w:r>
        <w:rPr>
          <w:spacing w:val="36"/>
        </w:rPr>
        <w:t xml:space="preserve"> </w:t>
      </w:r>
      <w:r>
        <w:t>социально-экономического</w:t>
      </w:r>
      <w:r>
        <w:rPr>
          <w:spacing w:val="40"/>
        </w:rPr>
        <w:t xml:space="preserve"> </w:t>
      </w:r>
      <w:r>
        <w:t>развития</w:t>
      </w:r>
      <w:r>
        <w:rPr>
          <w:spacing w:val="37"/>
        </w:rPr>
        <w:t xml:space="preserve"> </w:t>
      </w:r>
      <w:r>
        <w:t>России, месте и роли России в мире;</w:t>
      </w:r>
    </w:p>
    <w:p w14:paraId="0DC5CEA9">
      <w:pPr>
        <w:pStyle w:val="8"/>
        <w:spacing w:before="3" w:line="237" w:lineRule="auto"/>
        <w:ind w:left="1560" w:right="1740"/>
        <w:jc w:val="left"/>
      </w:pPr>
      <w:r>
        <w:t>приводить примеры объектов Всемирного наследия ЮНЕСКО и описывать их местоположение на географической карте;</w:t>
      </w:r>
    </w:p>
    <w:p w14:paraId="7453FB21">
      <w:pPr>
        <w:pStyle w:val="8"/>
        <w:spacing w:before="4"/>
        <w:ind w:left="1560"/>
        <w:jc w:val="left"/>
      </w:pPr>
      <w:r>
        <w:t>характеризовать</w:t>
      </w:r>
      <w:r>
        <w:rPr>
          <w:spacing w:val="-7"/>
        </w:rPr>
        <w:t xml:space="preserve"> </w:t>
      </w:r>
      <w:r>
        <w:t>место</w:t>
      </w:r>
      <w:r>
        <w:rPr>
          <w:spacing w:val="-2"/>
        </w:rPr>
        <w:t xml:space="preserve"> </w:t>
      </w:r>
      <w:r>
        <w:t>и роль</w:t>
      </w:r>
      <w:r>
        <w:rPr>
          <w:spacing w:val="-2"/>
        </w:rPr>
        <w:t xml:space="preserve"> </w:t>
      </w:r>
      <w:r>
        <w:t>России</w:t>
      </w:r>
      <w:r>
        <w:rPr>
          <w:spacing w:val="-5"/>
        </w:rPr>
        <w:t xml:space="preserve"> </w:t>
      </w:r>
      <w:r>
        <w:t>в</w:t>
      </w:r>
      <w:r>
        <w:rPr>
          <w:spacing w:val="-5"/>
        </w:rPr>
        <w:t xml:space="preserve"> </w:t>
      </w:r>
      <w:r>
        <w:t xml:space="preserve">мировом </w:t>
      </w:r>
      <w:r>
        <w:rPr>
          <w:spacing w:val="-2"/>
        </w:rPr>
        <w:t>хозяйстве.</w:t>
      </w:r>
    </w:p>
    <w:p w14:paraId="1B250AAB">
      <w:pPr>
        <w:pStyle w:val="8"/>
        <w:spacing w:before="6"/>
        <w:ind w:left="0"/>
        <w:jc w:val="left"/>
      </w:pPr>
    </w:p>
    <w:p w14:paraId="1A4021A5">
      <w:pPr>
        <w:pStyle w:val="2"/>
        <w:spacing w:before="1" w:line="237" w:lineRule="auto"/>
        <w:ind w:left="4653" w:right="1740" w:hanging="2685"/>
        <w:jc w:val="left"/>
      </w:pPr>
      <w:r>
        <w:t>Федеральная</w:t>
      </w:r>
      <w:r>
        <w:rPr>
          <w:spacing w:val="-9"/>
        </w:rPr>
        <w:t xml:space="preserve"> </w:t>
      </w:r>
      <w:r>
        <w:t>рабочая</w:t>
      </w:r>
      <w:r>
        <w:rPr>
          <w:spacing w:val="-5"/>
        </w:rPr>
        <w:t xml:space="preserve"> </w:t>
      </w:r>
      <w:r>
        <w:t>программа</w:t>
      </w:r>
      <w:r>
        <w:rPr>
          <w:spacing w:val="-10"/>
        </w:rPr>
        <w:t xml:space="preserve"> </w:t>
      </w:r>
      <w:r>
        <w:t>по</w:t>
      </w:r>
      <w:r>
        <w:rPr>
          <w:spacing w:val="-4"/>
        </w:rPr>
        <w:t xml:space="preserve"> </w:t>
      </w:r>
      <w:r>
        <w:t>учебному</w:t>
      </w:r>
      <w:r>
        <w:rPr>
          <w:spacing w:val="-5"/>
        </w:rPr>
        <w:t xml:space="preserve"> </w:t>
      </w:r>
      <w:r>
        <w:t>предмету</w:t>
      </w:r>
      <w:r>
        <w:rPr>
          <w:spacing w:val="-4"/>
        </w:rPr>
        <w:t xml:space="preserve"> </w:t>
      </w:r>
      <w:r>
        <w:t>«Физика» (базовый уровень)</w:t>
      </w:r>
    </w:p>
    <w:p w14:paraId="69CF18B7">
      <w:pPr>
        <w:pStyle w:val="8"/>
        <w:spacing w:line="237" w:lineRule="auto"/>
        <w:ind w:left="1560" w:right="1740" w:firstLine="729"/>
        <w:jc w:val="left"/>
      </w:pPr>
      <w:r>
        <w:t>Рабочая программа по учебному предмету «Физика» (базовый уровень) (предметная</w:t>
      </w:r>
      <w:r>
        <w:rPr>
          <w:spacing w:val="2"/>
        </w:rPr>
        <w:t xml:space="preserve"> </w:t>
      </w:r>
      <w:r>
        <w:t>область</w:t>
      </w:r>
      <w:r>
        <w:rPr>
          <w:spacing w:val="7"/>
        </w:rPr>
        <w:t xml:space="preserve"> </w:t>
      </w:r>
      <w:r>
        <w:t>«Естественно-научные</w:t>
      </w:r>
      <w:r>
        <w:rPr>
          <w:spacing w:val="4"/>
        </w:rPr>
        <w:t xml:space="preserve"> </w:t>
      </w:r>
      <w:r>
        <w:t>предметы»)</w:t>
      </w:r>
      <w:r>
        <w:rPr>
          <w:spacing w:val="7"/>
        </w:rPr>
        <w:t xml:space="preserve"> </w:t>
      </w:r>
      <w:r>
        <w:t>(далее</w:t>
      </w:r>
      <w:r>
        <w:rPr>
          <w:spacing w:val="9"/>
        </w:rPr>
        <w:t xml:space="preserve"> </w:t>
      </w:r>
      <w:r>
        <w:rPr>
          <w:spacing w:val="-2"/>
        </w:rPr>
        <w:t>соответственно</w:t>
      </w:r>
    </w:p>
    <w:p w14:paraId="712CB2E8">
      <w:pPr>
        <w:pStyle w:val="8"/>
        <w:spacing w:before="6" w:line="237" w:lineRule="auto"/>
        <w:ind w:left="1560" w:right="1740"/>
        <w:jc w:val="left"/>
      </w:pPr>
      <w:r>
        <w:t>- программа по физике,</w:t>
      </w:r>
      <w:r>
        <w:rPr>
          <w:spacing w:val="-2"/>
        </w:rPr>
        <w:t xml:space="preserve"> </w:t>
      </w:r>
      <w:r>
        <w:t>физика)</w:t>
      </w:r>
      <w:r>
        <w:rPr>
          <w:spacing w:val="-3"/>
        </w:rPr>
        <w:t xml:space="preserve"> </w:t>
      </w:r>
      <w:r>
        <w:t>включает пояснительную</w:t>
      </w:r>
      <w:r>
        <w:rPr>
          <w:spacing w:val="-1"/>
        </w:rPr>
        <w:t xml:space="preserve"> </w:t>
      </w:r>
      <w:r>
        <w:t>записку, содержание обучения, планируемые результаты освоения программы по физике.</w:t>
      </w:r>
    </w:p>
    <w:p w14:paraId="7B618F1F">
      <w:pPr>
        <w:pStyle w:val="8"/>
        <w:spacing w:before="6"/>
        <w:ind w:left="0"/>
        <w:jc w:val="left"/>
      </w:pPr>
    </w:p>
    <w:p w14:paraId="79DA83F4">
      <w:pPr>
        <w:pStyle w:val="2"/>
        <w:spacing w:line="275" w:lineRule="exact"/>
        <w:ind w:left="4346"/>
      </w:pPr>
      <w:r>
        <w:t>Пояснительная</w:t>
      </w:r>
      <w:r>
        <w:rPr>
          <w:spacing w:val="-2"/>
        </w:rPr>
        <w:t xml:space="preserve"> записка</w:t>
      </w:r>
    </w:p>
    <w:p w14:paraId="2A00659A">
      <w:pPr>
        <w:pStyle w:val="8"/>
        <w:ind w:left="1560" w:right="1736" w:firstLine="729"/>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4935E520">
      <w:pPr>
        <w:spacing w:after="0"/>
        <w:sectPr>
          <w:pgSz w:w="11910" w:h="16840"/>
          <w:pgMar w:top="1340" w:right="60" w:bottom="280" w:left="360" w:header="720" w:footer="720" w:gutter="0"/>
          <w:cols w:space="720" w:num="1"/>
        </w:sectPr>
      </w:pPr>
    </w:p>
    <w:p w14:paraId="6E11B180">
      <w:pPr>
        <w:pStyle w:val="8"/>
        <w:spacing w:before="74"/>
        <w:ind w:left="1560" w:right="1734" w:firstLine="729"/>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226433F3">
      <w:pPr>
        <w:pStyle w:val="8"/>
        <w:ind w:left="1560" w:right="1735" w:firstLine="729"/>
      </w:pPr>
      <w:r>
        <w:t>Программа</w:t>
      </w:r>
      <w:r>
        <w:rPr>
          <w:spacing w:val="-6"/>
        </w:rPr>
        <w:t xml:space="preserve"> </w:t>
      </w:r>
      <w:r>
        <w:t>по</w:t>
      </w:r>
      <w:r>
        <w:rPr>
          <w:spacing w:val="-1"/>
        </w:rPr>
        <w:t xml:space="preserve"> </w:t>
      </w:r>
      <w:r>
        <w:t>физике</w:t>
      </w:r>
      <w:r>
        <w:rPr>
          <w:spacing w:val="-6"/>
        </w:rPr>
        <w:t xml:space="preserve"> </w:t>
      </w:r>
      <w:r>
        <w:t>устанавливает</w:t>
      </w:r>
      <w:r>
        <w:rPr>
          <w:spacing w:val="-5"/>
        </w:rPr>
        <w:t xml:space="preserve"> </w:t>
      </w:r>
      <w:r>
        <w:t>распределение</w:t>
      </w:r>
      <w:r>
        <w:rPr>
          <w:spacing w:val="-1"/>
        </w:rPr>
        <w:t xml:space="preserve"> </w:t>
      </w:r>
      <w:r>
        <w:t>учебного</w:t>
      </w:r>
      <w:r>
        <w:rPr>
          <w:spacing w:val="-5"/>
        </w:rPr>
        <w:t xml:space="preserve"> </w:t>
      </w:r>
      <w:r>
        <w:t>материала по годам обучения (по классам), предлагает примерную последовательность изучения тем, основанную на логике развития предметного содержания и</w:t>
      </w:r>
      <w:r>
        <w:rPr>
          <w:spacing w:val="80"/>
        </w:rPr>
        <w:t xml:space="preserve"> </w:t>
      </w:r>
      <w:r>
        <w:t>учёте возрастных особенностей обучающихся.</w:t>
      </w:r>
    </w:p>
    <w:p w14:paraId="162044D2">
      <w:pPr>
        <w:pStyle w:val="8"/>
        <w:spacing w:line="242" w:lineRule="auto"/>
        <w:ind w:left="1560" w:right="1739" w:firstLine="729"/>
      </w:pPr>
      <w:r>
        <w:t>Программа по физике разработана с целью оказания методической помощи учителю в создании рабочей программы по учебному предмету.</w:t>
      </w:r>
    </w:p>
    <w:p w14:paraId="24BC2EE7">
      <w:pPr>
        <w:pStyle w:val="8"/>
        <w:ind w:left="1560" w:right="1734" w:firstLine="729"/>
      </w:pPr>
      <w:r>
        <w:t>Физика является системообразующим для естественно-научных учебных предметов, поскольку</w:t>
      </w:r>
      <w:r>
        <w:rPr>
          <w:spacing w:val="-1"/>
        </w:rPr>
        <w:t xml:space="preserve"> </w:t>
      </w:r>
      <w:r>
        <w:t>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w:t>
      </w:r>
      <w:r>
        <w:rPr>
          <w:spacing w:val="-1"/>
        </w:rPr>
        <w:t xml:space="preserve"> </w:t>
      </w:r>
      <w:r>
        <w:t>мира, предоставляет наиболее ясные образцы применения научного метода познания, то есть способа получения достоверных знаний о мире.</w:t>
      </w:r>
    </w:p>
    <w:p w14:paraId="2323B719">
      <w:pPr>
        <w:pStyle w:val="8"/>
        <w:ind w:left="1560" w:right="1733" w:firstLine="729"/>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607A11C6">
      <w:pPr>
        <w:pStyle w:val="8"/>
        <w:tabs>
          <w:tab w:val="left" w:pos="2827"/>
          <w:tab w:val="left" w:pos="3121"/>
          <w:tab w:val="left" w:pos="3872"/>
          <w:tab w:val="left" w:pos="4404"/>
          <w:tab w:val="left" w:pos="6035"/>
          <w:tab w:val="left" w:pos="7032"/>
          <w:tab w:val="left" w:pos="8692"/>
        </w:tabs>
        <w:ind w:left="1560" w:right="1738"/>
        <w:jc w:val="left"/>
      </w:pPr>
      <w:r>
        <w:rPr>
          <w:spacing w:val="-2"/>
        </w:rPr>
        <w:t>Изучение</w:t>
      </w:r>
      <w:r>
        <w:tab/>
      </w:r>
      <w:r>
        <w:rPr>
          <w:spacing w:val="-2"/>
        </w:rPr>
        <w:t>физики</w:t>
      </w:r>
      <w:r>
        <w:tab/>
      </w:r>
      <w:r>
        <w:rPr>
          <w:spacing w:val="-6"/>
        </w:rPr>
        <w:t>на</w:t>
      </w:r>
      <w:r>
        <w:tab/>
      </w:r>
      <w:r>
        <w:rPr>
          <w:spacing w:val="-2"/>
        </w:rPr>
        <w:t>углублённом</w:t>
      </w:r>
      <w:r>
        <w:tab/>
      </w:r>
      <w:r>
        <w:rPr>
          <w:spacing w:val="-2"/>
        </w:rPr>
        <w:t>уровне</w:t>
      </w:r>
      <w:r>
        <w:tab/>
      </w:r>
      <w:r>
        <w:rPr>
          <w:spacing w:val="-2"/>
        </w:rPr>
        <w:t>предполагает</w:t>
      </w:r>
      <w:r>
        <w:tab/>
      </w:r>
      <w:r>
        <w:rPr>
          <w:spacing w:val="-2"/>
        </w:rPr>
        <w:t>овладение следующими</w:t>
      </w:r>
      <w:r>
        <w:tab/>
      </w:r>
      <w:r>
        <w:t>компетентностями, характеризующими</w:t>
      </w:r>
      <w:r>
        <w:rPr>
          <w:spacing w:val="40"/>
        </w:rPr>
        <w:t xml:space="preserve"> </w:t>
      </w:r>
      <w:r>
        <w:t xml:space="preserve">естественно-научную </w:t>
      </w:r>
      <w:r>
        <w:rPr>
          <w:spacing w:val="-2"/>
        </w:rPr>
        <w:t>грамотность:</w:t>
      </w:r>
    </w:p>
    <w:p w14:paraId="76526A73">
      <w:pPr>
        <w:pStyle w:val="8"/>
        <w:spacing w:line="274" w:lineRule="exact"/>
        <w:ind w:left="1560"/>
        <w:jc w:val="left"/>
      </w:pPr>
      <w:r>
        <w:t>научно</w:t>
      </w:r>
      <w:r>
        <w:rPr>
          <w:spacing w:val="-3"/>
        </w:rPr>
        <w:t xml:space="preserve"> </w:t>
      </w:r>
      <w:r>
        <w:t>объяснять</w:t>
      </w:r>
      <w:r>
        <w:rPr>
          <w:spacing w:val="-2"/>
        </w:rPr>
        <w:t xml:space="preserve"> явления,</w:t>
      </w:r>
    </w:p>
    <w:p w14:paraId="6210B15C">
      <w:pPr>
        <w:pStyle w:val="8"/>
        <w:spacing w:line="275" w:lineRule="exact"/>
        <w:ind w:left="1560"/>
        <w:jc w:val="left"/>
      </w:pPr>
      <w:r>
        <w:t>оценивать</w:t>
      </w:r>
      <w:r>
        <w:rPr>
          <w:spacing w:val="-6"/>
        </w:rPr>
        <w:t xml:space="preserve"> </w:t>
      </w:r>
      <w:r>
        <w:t>и</w:t>
      </w:r>
      <w:r>
        <w:rPr>
          <w:spacing w:val="-4"/>
        </w:rPr>
        <w:t xml:space="preserve"> </w:t>
      </w:r>
      <w:r>
        <w:t>понимать</w:t>
      </w:r>
      <w:r>
        <w:rPr>
          <w:spacing w:val="-5"/>
        </w:rPr>
        <w:t xml:space="preserve"> </w:t>
      </w:r>
      <w:r>
        <w:t>особенности</w:t>
      </w:r>
      <w:r>
        <w:rPr>
          <w:spacing w:val="-3"/>
        </w:rPr>
        <w:t xml:space="preserve"> </w:t>
      </w:r>
      <w:r>
        <w:t xml:space="preserve">научного </w:t>
      </w:r>
      <w:r>
        <w:rPr>
          <w:spacing w:val="-2"/>
        </w:rPr>
        <w:t>исследования;</w:t>
      </w:r>
    </w:p>
    <w:p w14:paraId="54F8D57F">
      <w:pPr>
        <w:pStyle w:val="8"/>
        <w:tabs>
          <w:tab w:val="left" w:pos="3637"/>
          <w:tab w:val="left" w:pos="4606"/>
          <w:tab w:val="left" w:pos="4956"/>
          <w:tab w:val="left" w:pos="6538"/>
          <w:tab w:val="left" w:pos="7627"/>
          <w:tab w:val="left" w:pos="9392"/>
        </w:tabs>
        <w:spacing w:line="242" w:lineRule="auto"/>
        <w:ind w:left="1560" w:right="1739"/>
        <w:jc w:val="left"/>
      </w:pPr>
      <w:r>
        <w:rPr>
          <w:spacing w:val="-2"/>
        </w:rPr>
        <w:t>интерпретировать</w:t>
      </w:r>
      <w:r>
        <w:tab/>
      </w:r>
      <w:r>
        <w:rPr>
          <w:spacing w:val="-2"/>
        </w:rPr>
        <w:t>данные</w:t>
      </w:r>
      <w:r>
        <w:tab/>
      </w:r>
      <w:r>
        <w:rPr>
          <w:spacing w:val="-10"/>
        </w:rPr>
        <w:t>и</w:t>
      </w:r>
      <w:r>
        <w:tab/>
      </w:r>
      <w:r>
        <w:rPr>
          <w:spacing w:val="-2"/>
        </w:rPr>
        <w:t>использовать</w:t>
      </w:r>
      <w:r>
        <w:tab/>
      </w:r>
      <w:r>
        <w:rPr>
          <w:spacing w:val="-2"/>
        </w:rPr>
        <w:t>научные</w:t>
      </w:r>
      <w:r>
        <w:tab/>
      </w:r>
      <w:r>
        <w:rPr>
          <w:spacing w:val="-2"/>
        </w:rPr>
        <w:t>доказательства</w:t>
      </w:r>
      <w:r>
        <w:tab/>
      </w:r>
      <w:r>
        <w:rPr>
          <w:spacing w:val="-4"/>
        </w:rPr>
        <w:t xml:space="preserve">для </w:t>
      </w:r>
      <w:r>
        <w:t>получения выводов».</w:t>
      </w:r>
    </w:p>
    <w:p w14:paraId="6E3C4EDC">
      <w:pPr>
        <w:pStyle w:val="8"/>
        <w:tabs>
          <w:tab w:val="left" w:pos="3121"/>
        </w:tabs>
        <w:spacing w:line="242" w:lineRule="auto"/>
        <w:ind w:left="1560" w:right="2535" w:firstLine="729"/>
        <w:jc w:val="left"/>
      </w:pPr>
      <w:r>
        <w:t>Цели</w:t>
      </w:r>
      <w:r>
        <w:rPr>
          <w:spacing w:val="-3"/>
        </w:rPr>
        <w:t xml:space="preserve"> </w:t>
      </w:r>
      <w:r>
        <w:t>изучения</w:t>
      </w:r>
      <w:r>
        <w:rPr>
          <w:spacing w:val="-4"/>
        </w:rPr>
        <w:t xml:space="preserve"> </w:t>
      </w:r>
      <w:r>
        <w:t>физики</w:t>
      </w:r>
      <w:r>
        <w:rPr>
          <w:spacing w:val="-3"/>
        </w:rPr>
        <w:t xml:space="preserve"> </w:t>
      </w:r>
      <w:r>
        <w:t>на</w:t>
      </w:r>
      <w:r>
        <w:rPr>
          <w:spacing w:val="-5"/>
        </w:rPr>
        <w:t xml:space="preserve"> </w:t>
      </w:r>
      <w:r>
        <w:t>уровне</w:t>
      </w:r>
      <w:r>
        <w:rPr>
          <w:spacing w:val="-9"/>
        </w:rPr>
        <w:t xml:space="preserve"> </w:t>
      </w:r>
      <w:r>
        <w:t>основного</w:t>
      </w:r>
      <w:r>
        <w:rPr>
          <w:spacing w:val="-8"/>
        </w:rPr>
        <w:t xml:space="preserve"> </w:t>
      </w:r>
      <w:r>
        <w:t>общего</w:t>
      </w:r>
      <w:r>
        <w:rPr>
          <w:spacing w:val="-4"/>
        </w:rPr>
        <w:t xml:space="preserve"> </w:t>
      </w:r>
      <w:r>
        <w:t xml:space="preserve">образования </w:t>
      </w:r>
      <w:r>
        <w:rPr>
          <w:spacing w:val="-2"/>
        </w:rPr>
        <w:t>определены</w:t>
      </w:r>
      <w:r>
        <w:tab/>
      </w:r>
      <w:r>
        <w:t>в концепции</w:t>
      </w:r>
      <w:r>
        <w:rPr>
          <w:spacing w:val="-2"/>
        </w:rPr>
        <w:t xml:space="preserve"> </w:t>
      </w:r>
      <w:r>
        <w:t>преподавания</w:t>
      </w:r>
      <w:r>
        <w:rPr>
          <w:spacing w:val="1"/>
        </w:rPr>
        <w:t xml:space="preserve"> </w:t>
      </w:r>
      <w:r>
        <w:t>учебногопредмета</w:t>
      </w:r>
      <w:r>
        <w:rPr>
          <w:spacing w:val="1"/>
        </w:rPr>
        <w:t xml:space="preserve"> </w:t>
      </w:r>
      <w:r>
        <w:rPr>
          <w:spacing w:val="-2"/>
        </w:rPr>
        <w:t>«Физика»</w:t>
      </w:r>
    </w:p>
    <w:p w14:paraId="651F802C">
      <w:pPr>
        <w:pStyle w:val="8"/>
        <w:tabs>
          <w:tab w:val="left" w:pos="1901"/>
          <w:tab w:val="left" w:pos="3877"/>
          <w:tab w:val="left" w:pos="5497"/>
          <w:tab w:val="left" w:pos="6916"/>
          <w:tab w:val="left" w:pos="8341"/>
        </w:tabs>
        <w:spacing w:line="242" w:lineRule="auto"/>
        <w:ind w:left="1560" w:right="1740"/>
        <w:jc w:val="left"/>
      </w:pPr>
      <w:r>
        <w:rPr>
          <w:spacing w:val="-10"/>
        </w:rPr>
        <w:t>в</w:t>
      </w:r>
      <w:r>
        <w:tab/>
      </w:r>
      <w:r>
        <w:rPr>
          <w:spacing w:val="-2"/>
        </w:rPr>
        <w:t>образовательных</w:t>
      </w:r>
      <w:r>
        <w:tab/>
      </w:r>
      <w:r>
        <w:rPr>
          <w:spacing w:val="-2"/>
        </w:rPr>
        <w:t>организациях</w:t>
      </w:r>
      <w:r>
        <w:tab/>
      </w:r>
      <w:r>
        <w:rPr>
          <w:spacing w:val="-2"/>
        </w:rPr>
        <w:t>Российской</w:t>
      </w:r>
      <w:r>
        <w:tab/>
      </w:r>
      <w:r>
        <w:rPr>
          <w:spacing w:val="-2"/>
        </w:rPr>
        <w:t>Федерации,</w:t>
      </w:r>
      <w:r>
        <w:tab/>
      </w:r>
      <w:r>
        <w:rPr>
          <w:spacing w:val="-2"/>
        </w:rPr>
        <w:t xml:space="preserve">реализующих </w:t>
      </w:r>
      <w:r>
        <w:t>основные общеобразовательные программы.</w:t>
      </w:r>
    </w:p>
    <w:p w14:paraId="2C590627">
      <w:pPr>
        <w:pStyle w:val="8"/>
        <w:spacing w:line="271" w:lineRule="exact"/>
        <w:ind w:left="2290"/>
        <w:jc w:val="left"/>
      </w:pPr>
      <w:r>
        <w:t>Цели</w:t>
      </w:r>
      <w:r>
        <w:rPr>
          <w:spacing w:val="-5"/>
        </w:rPr>
        <w:t xml:space="preserve"> </w:t>
      </w:r>
      <w:r>
        <w:t>изучения</w:t>
      </w:r>
      <w:r>
        <w:rPr>
          <w:spacing w:val="-5"/>
        </w:rPr>
        <w:t xml:space="preserve"> </w:t>
      </w:r>
      <w:r>
        <w:rPr>
          <w:spacing w:val="-2"/>
        </w:rPr>
        <w:t>физики:</w:t>
      </w:r>
    </w:p>
    <w:p w14:paraId="1309CBC9">
      <w:pPr>
        <w:pStyle w:val="8"/>
        <w:spacing w:line="237" w:lineRule="auto"/>
        <w:ind w:left="1560" w:right="1740"/>
        <w:jc w:val="left"/>
      </w:pPr>
      <w:r>
        <w:t>приобретение</w:t>
      </w:r>
      <w:r>
        <w:rPr>
          <w:spacing w:val="40"/>
        </w:rPr>
        <w:t xml:space="preserve"> </w:t>
      </w:r>
      <w:r>
        <w:t>интереса</w:t>
      </w:r>
      <w:r>
        <w:rPr>
          <w:spacing w:val="40"/>
        </w:rPr>
        <w:t xml:space="preserve"> </w:t>
      </w:r>
      <w:r>
        <w:t>и</w:t>
      </w:r>
      <w:r>
        <w:rPr>
          <w:spacing w:val="40"/>
        </w:rPr>
        <w:t xml:space="preserve"> </w:t>
      </w:r>
      <w:r>
        <w:t>стремления</w:t>
      </w:r>
      <w:r>
        <w:rPr>
          <w:spacing w:val="40"/>
        </w:rPr>
        <w:t xml:space="preserve"> </w:t>
      </w:r>
      <w:r>
        <w:t>обучающихся</w:t>
      </w:r>
      <w:r>
        <w:rPr>
          <w:spacing w:val="40"/>
        </w:rPr>
        <w:t xml:space="preserve"> </w:t>
      </w:r>
      <w:r>
        <w:t>к</w:t>
      </w:r>
      <w:r>
        <w:rPr>
          <w:spacing w:val="40"/>
        </w:rPr>
        <w:t xml:space="preserve"> </w:t>
      </w:r>
      <w:r>
        <w:t>научному</w:t>
      </w:r>
      <w:r>
        <w:rPr>
          <w:spacing w:val="40"/>
        </w:rPr>
        <w:t xml:space="preserve"> </w:t>
      </w:r>
      <w:r>
        <w:t>изучению</w:t>
      </w:r>
      <w:r>
        <w:rPr>
          <w:spacing w:val="80"/>
        </w:rPr>
        <w:t xml:space="preserve"> </w:t>
      </w:r>
      <w:r>
        <w:t>природы, развитие их интеллектуальных и творческих способностей;</w:t>
      </w:r>
    </w:p>
    <w:p w14:paraId="00FCA299">
      <w:pPr>
        <w:pStyle w:val="8"/>
        <w:spacing w:line="237" w:lineRule="auto"/>
        <w:ind w:left="1560" w:right="1740"/>
        <w:jc w:val="left"/>
      </w:pPr>
      <w:r>
        <w:t>развитие</w:t>
      </w:r>
      <w:r>
        <w:rPr>
          <w:spacing w:val="-9"/>
        </w:rPr>
        <w:t xml:space="preserve"> </w:t>
      </w:r>
      <w:r>
        <w:t>представлений</w:t>
      </w:r>
      <w:r>
        <w:rPr>
          <w:spacing w:val="-4"/>
        </w:rPr>
        <w:t xml:space="preserve"> </w:t>
      </w:r>
      <w:r>
        <w:t>о</w:t>
      </w:r>
      <w:r>
        <w:rPr>
          <w:spacing w:val="-3"/>
        </w:rPr>
        <w:t xml:space="preserve"> </w:t>
      </w:r>
      <w:r>
        <w:t>научном</w:t>
      </w:r>
      <w:r>
        <w:rPr>
          <w:spacing w:val="-2"/>
        </w:rPr>
        <w:t xml:space="preserve"> </w:t>
      </w:r>
      <w:r>
        <w:t>методе</w:t>
      </w:r>
      <w:r>
        <w:rPr>
          <w:spacing w:val="-4"/>
        </w:rPr>
        <w:t xml:space="preserve"> </w:t>
      </w:r>
      <w:r>
        <w:t>познания</w:t>
      </w:r>
      <w:r>
        <w:rPr>
          <w:spacing w:val="-3"/>
        </w:rPr>
        <w:t xml:space="preserve"> </w:t>
      </w:r>
      <w:r>
        <w:t>и</w:t>
      </w:r>
      <w:r>
        <w:rPr>
          <w:spacing w:val="-7"/>
        </w:rPr>
        <w:t xml:space="preserve"> </w:t>
      </w:r>
      <w:r>
        <w:t>формирование исследовательского отношения к окружающим явлениям;</w:t>
      </w:r>
    </w:p>
    <w:p w14:paraId="6644DB3D">
      <w:pPr>
        <w:pStyle w:val="8"/>
        <w:tabs>
          <w:tab w:val="left" w:pos="3267"/>
          <w:tab w:val="left" w:pos="4418"/>
          <w:tab w:val="left" w:pos="6164"/>
          <w:tab w:val="left" w:pos="6706"/>
          <w:tab w:val="left" w:pos="8006"/>
          <w:tab w:val="left" w:pos="9147"/>
        </w:tabs>
        <w:spacing w:before="4" w:line="237" w:lineRule="auto"/>
        <w:ind w:left="1560" w:right="1741"/>
        <w:jc w:val="left"/>
      </w:pPr>
      <w:r>
        <w:rPr>
          <w:spacing w:val="-2"/>
        </w:rPr>
        <w:t>формирование</w:t>
      </w:r>
      <w:r>
        <w:tab/>
      </w:r>
      <w:r>
        <w:rPr>
          <w:spacing w:val="-2"/>
        </w:rPr>
        <w:t>научного</w:t>
      </w:r>
      <w:r>
        <w:tab/>
      </w:r>
      <w:r>
        <w:rPr>
          <w:spacing w:val="-2"/>
        </w:rPr>
        <w:t>мировоззрения</w:t>
      </w:r>
      <w:r>
        <w:tab/>
      </w:r>
      <w:r>
        <w:rPr>
          <w:spacing w:val="-4"/>
        </w:rPr>
        <w:t>как</w:t>
      </w:r>
      <w:r>
        <w:tab/>
      </w:r>
      <w:r>
        <w:rPr>
          <w:spacing w:val="-2"/>
        </w:rPr>
        <w:t>результата</w:t>
      </w:r>
      <w:r>
        <w:tab/>
      </w:r>
      <w:r>
        <w:rPr>
          <w:spacing w:val="-2"/>
        </w:rPr>
        <w:t>изучения</w:t>
      </w:r>
      <w:r>
        <w:tab/>
      </w:r>
      <w:r>
        <w:rPr>
          <w:spacing w:val="-2"/>
        </w:rPr>
        <w:t xml:space="preserve">основ </w:t>
      </w:r>
      <w:r>
        <w:t>строения материи и фундаментальных законов физики;</w:t>
      </w:r>
    </w:p>
    <w:p w14:paraId="062FB301">
      <w:pPr>
        <w:pStyle w:val="8"/>
        <w:tabs>
          <w:tab w:val="left" w:pos="3325"/>
          <w:tab w:val="left" w:pos="5100"/>
          <w:tab w:val="left" w:pos="5488"/>
          <w:tab w:val="left" w:pos="6236"/>
          <w:tab w:val="left" w:pos="7253"/>
          <w:tab w:val="left" w:pos="7867"/>
          <w:tab w:val="left" w:pos="9045"/>
        </w:tabs>
        <w:spacing w:before="6" w:line="237" w:lineRule="auto"/>
        <w:ind w:left="1560" w:right="1736"/>
        <w:jc w:val="left"/>
      </w:pPr>
      <w:r>
        <w:rPr>
          <w:spacing w:val="-2"/>
        </w:rPr>
        <w:t>формирование</w:t>
      </w:r>
      <w:r>
        <w:tab/>
      </w:r>
      <w:r>
        <w:rPr>
          <w:spacing w:val="-2"/>
        </w:rPr>
        <w:t>представлений</w:t>
      </w:r>
      <w:r>
        <w:tab/>
      </w:r>
      <w:r>
        <w:rPr>
          <w:spacing w:val="-10"/>
        </w:rPr>
        <w:t>о</w:t>
      </w:r>
      <w:r>
        <w:tab/>
      </w:r>
      <w:r>
        <w:rPr>
          <w:spacing w:val="-4"/>
        </w:rPr>
        <w:t>роли</w:t>
      </w:r>
      <w:r>
        <w:tab/>
      </w:r>
      <w:r>
        <w:rPr>
          <w:spacing w:val="-2"/>
        </w:rPr>
        <w:t>физики</w:t>
      </w:r>
      <w:r>
        <w:tab/>
      </w:r>
      <w:r>
        <w:rPr>
          <w:spacing w:val="-4"/>
        </w:rPr>
        <w:t>для</w:t>
      </w:r>
      <w:r>
        <w:tab/>
      </w:r>
      <w:r>
        <w:rPr>
          <w:spacing w:val="-2"/>
        </w:rPr>
        <w:t>развития</w:t>
      </w:r>
      <w:r>
        <w:tab/>
      </w:r>
      <w:r>
        <w:rPr>
          <w:spacing w:val="-2"/>
        </w:rPr>
        <w:t xml:space="preserve">других </w:t>
      </w:r>
      <w:r>
        <w:t>естественных наук, техники и технологий;</w:t>
      </w:r>
    </w:p>
    <w:p w14:paraId="2D4C7660">
      <w:pPr>
        <w:pStyle w:val="8"/>
        <w:spacing w:before="3"/>
        <w:ind w:left="1560" w:right="174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0E471A35">
      <w:pPr>
        <w:pStyle w:val="8"/>
        <w:spacing w:line="242" w:lineRule="auto"/>
        <w:ind w:left="1560" w:right="1737"/>
      </w:pPr>
      <w:r>
        <w:t>Достижение этих целей программы по физике на уровне основного общего образования обеспечивается решением следующих задач:</w:t>
      </w:r>
    </w:p>
    <w:p w14:paraId="6707F14E">
      <w:pPr>
        <w:pStyle w:val="8"/>
        <w:spacing w:line="242" w:lineRule="auto"/>
        <w:ind w:left="1560" w:right="1746"/>
      </w:pPr>
      <w:r>
        <w:t>приобретение знаний о дискретном строении вещества, о механических, тепловых, электрических, магнитных и квантовых явлениях;</w:t>
      </w:r>
    </w:p>
    <w:p w14:paraId="4F9B1BBF">
      <w:pPr>
        <w:spacing w:after="0" w:line="242" w:lineRule="auto"/>
        <w:sectPr>
          <w:pgSz w:w="11910" w:h="16840"/>
          <w:pgMar w:top="1340" w:right="60" w:bottom="280" w:left="360" w:header="720" w:footer="720" w:gutter="0"/>
          <w:cols w:space="720" w:num="1"/>
        </w:sectPr>
      </w:pPr>
    </w:p>
    <w:p w14:paraId="13C3DB19">
      <w:pPr>
        <w:pStyle w:val="8"/>
        <w:spacing w:before="76" w:line="237" w:lineRule="auto"/>
        <w:ind w:left="1560" w:right="1731"/>
      </w:pPr>
      <w:r>
        <w:t>приобретение умений описывать и объяснять физические явления с использованием полученных знаний;</w:t>
      </w:r>
    </w:p>
    <w:p w14:paraId="00DD056D">
      <w:pPr>
        <w:pStyle w:val="8"/>
        <w:spacing w:before="3"/>
        <w:ind w:left="1560" w:right="1740"/>
      </w:pPr>
      <w:r>
        <w:t>освоение методов решения простейших расчётных задач с использованием физических моделей, творческих и практико-ориентированных задач;</w:t>
      </w:r>
    </w:p>
    <w:p w14:paraId="74F01A6E">
      <w:pPr>
        <w:pStyle w:val="8"/>
        <w:spacing w:before="1"/>
        <w:ind w:left="1560" w:right="1739"/>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3FEE39B1">
      <w:pPr>
        <w:pStyle w:val="8"/>
        <w:ind w:left="1560" w:right="1738"/>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B29FC5A">
      <w:pPr>
        <w:pStyle w:val="8"/>
        <w:ind w:left="1560" w:right="1735"/>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44C9BA9E">
      <w:pPr>
        <w:pStyle w:val="8"/>
        <w:ind w:left="1560" w:right="1729" w:firstLine="729"/>
      </w:pPr>
      <w:r>
        <w:t>Общее число часов, рекомендованных для изучения физики на базовом уровне, - 238 часов: в 7 классе - 68 часов (2 часа в неделю), в 8 классе - 68</w:t>
      </w:r>
      <w:r>
        <w:rPr>
          <w:spacing w:val="40"/>
        </w:rPr>
        <w:t xml:space="preserve"> </w:t>
      </w:r>
      <w:r>
        <w:t>часов (2 часа в неделю), в 9 классе - 102 часа (3 часа в неделю).</w:t>
      </w:r>
    </w:p>
    <w:p w14:paraId="5197F75E">
      <w:pPr>
        <w:pStyle w:val="8"/>
        <w:spacing w:before="1"/>
        <w:ind w:left="1560" w:right="1735" w:firstLine="729"/>
      </w:pPr>
      <w:r>
        <w:t>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22AF64EB">
      <w:pPr>
        <w:pStyle w:val="8"/>
        <w:spacing w:line="275" w:lineRule="exact"/>
        <w:ind w:left="3975"/>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14:paraId="41E860CC">
      <w:pPr>
        <w:pStyle w:val="13"/>
        <w:numPr>
          <w:ilvl w:val="0"/>
          <w:numId w:val="129"/>
        </w:numPr>
        <w:tabs>
          <w:tab w:val="left" w:pos="1742"/>
        </w:tabs>
        <w:spacing w:before="0" w:after="0" w:line="275" w:lineRule="exact"/>
        <w:ind w:left="1742" w:right="0" w:hanging="182"/>
        <w:jc w:val="both"/>
        <w:rPr>
          <w:sz w:val="24"/>
        </w:rPr>
      </w:pPr>
      <w:r>
        <w:rPr>
          <w:sz w:val="24"/>
        </w:rPr>
        <w:t>Физика</w:t>
      </w:r>
      <w:r>
        <w:rPr>
          <w:spacing w:val="-2"/>
          <w:sz w:val="24"/>
        </w:rPr>
        <w:t xml:space="preserve"> </w:t>
      </w:r>
      <w:r>
        <w:rPr>
          <w:sz w:val="24"/>
        </w:rPr>
        <w:t>и</w:t>
      </w:r>
      <w:r>
        <w:rPr>
          <w:spacing w:val="-5"/>
          <w:sz w:val="24"/>
        </w:rPr>
        <w:t xml:space="preserve"> </w:t>
      </w:r>
      <w:r>
        <w:rPr>
          <w:sz w:val="24"/>
        </w:rPr>
        <w:t>её</w:t>
      </w:r>
      <w:r>
        <w:rPr>
          <w:spacing w:val="-2"/>
          <w:sz w:val="24"/>
        </w:rPr>
        <w:t xml:space="preserve"> </w:t>
      </w:r>
      <w:r>
        <w:rPr>
          <w:sz w:val="24"/>
        </w:rPr>
        <w:t>роль</w:t>
      </w:r>
      <w:r>
        <w:rPr>
          <w:spacing w:val="-4"/>
          <w:sz w:val="24"/>
        </w:rPr>
        <w:t xml:space="preserve"> </w:t>
      </w:r>
      <w:r>
        <w:rPr>
          <w:sz w:val="24"/>
        </w:rPr>
        <w:t>в</w:t>
      </w:r>
      <w:r>
        <w:rPr>
          <w:spacing w:val="-4"/>
          <w:sz w:val="24"/>
        </w:rPr>
        <w:t xml:space="preserve"> </w:t>
      </w:r>
      <w:r>
        <w:rPr>
          <w:sz w:val="24"/>
        </w:rPr>
        <w:t>познании</w:t>
      </w:r>
      <w:r>
        <w:rPr>
          <w:spacing w:val="-5"/>
          <w:sz w:val="24"/>
        </w:rPr>
        <w:t xml:space="preserve"> </w:t>
      </w:r>
      <w:r>
        <w:rPr>
          <w:sz w:val="24"/>
        </w:rPr>
        <w:t>окружающего</w:t>
      </w:r>
      <w:r>
        <w:rPr>
          <w:spacing w:val="4"/>
          <w:sz w:val="24"/>
        </w:rPr>
        <w:t xml:space="preserve"> </w:t>
      </w:r>
      <w:r>
        <w:rPr>
          <w:spacing w:val="-2"/>
          <w:sz w:val="24"/>
        </w:rPr>
        <w:t>мира.</w:t>
      </w:r>
    </w:p>
    <w:p w14:paraId="384E594C">
      <w:pPr>
        <w:pStyle w:val="8"/>
        <w:spacing w:before="5" w:line="237" w:lineRule="auto"/>
        <w:ind w:left="1560" w:right="1733"/>
      </w:pPr>
      <w:r>
        <w:t>Физика - наука о природе. Явления природы. Физические явления: механические, тепловые, электрические, магнитные, световые, звуковые.</w:t>
      </w:r>
    </w:p>
    <w:p w14:paraId="07DA2B17">
      <w:pPr>
        <w:pStyle w:val="8"/>
        <w:spacing w:before="6" w:line="237" w:lineRule="auto"/>
        <w:ind w:left="1560" w:right="1743"/>
      </w:pPr>
      <w:r>
        <w:t>Физические величины. Измерение физических величин. Физические приборы. Погрешность измерений Международная система единиц.</w:t>
      </w:r>
    </w:p>
    <w:p w14:paraId="6A2E8A16">
      <w:pPr>
        <w:pStyle w:val="8"/>
        <w:spacing w:before="3"/>
        <w:ind w:left="1560" w:right="1739"/>
      </w:pPr>
      <w:r>
        <w:t>Как</w:t>
      </w:r>
      <w:r>
        <w:rPr>
          <w:spacing w:val="80"/>
          <w:w w:val="150"/>
        </w:rPr>
        <w:t xml:space="preserve"> </w:t>
      </w:r>
      <w:r>
        <w:t>физика</w:t>
      </w:r>
      <w:r>
        <w:rPr>
          <w:spacing w:val="80"/>
          <w:w w:val="150"/>
        </w:rPr>
        <w:t xml:space="preserve"> </w:t>
      </w:r>
      <w:r>
        <w:t>и</w:t>
      </w:r>
      <w:r>
        <w:rPr>
          <w:spacing w:val="80"/>
          <w:w w:val="150"/>
        </w:rPr>
        <w:t xml:space="preserve"> </w:t>
      </w:r>
      <w:r>
        <w:t>другие</w:t>
      </w:r>
      <w:r>
        <w:rPr>
          <w:spacing w:val="80"/>
          <w:w w:val="150"/>
        </w:rPr>
        <w:t xml:space="preserve"> </w:t>
      </w:r>
      <w:r>
        <w:t>естественные</w:t>
      </w:r>
      <w:r>
        <w:rPr>
          <w:spacing w:val="80"/>
          <w:w w:val="150"/>
        </w:rPr>
        <w:t xml:space="preserve"> </w:t>
      </w:r>
      <w:r>
        <w:t>науки</w:t>
      </w:r>
      <w:r>
        <w:rPr>
          <w:spacing w:val="80"/>
          <w:w w:val="150"/>
        </w:rPr>
        <w:t xml:space="preserve"> </w:t>
      </w:r>
      <w:r>
        <w:t>изучают</w:t>
      </w:r>
      <w:r>
        <w:rPr>
          <w:spacing w:val="80"/>
          <w:w w:val="150"/>
        </w:rPr>
        <w:t xml:space="preserve"> </w:t>
      </w:r>
      <w:r>
        <w:t>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0C17D0B5">
      <w:pPr>
        <w:pStyle w:val="13"/>
        <w:numPr>
          <w:ilvl w:val="1"/>
          <w:numId w:val="129"/>
        </w:numPr>
        <w:tabs>
          <w:tab w:val="left" w:pos="1924"/>
        </w:tabs>
        <w:spacing w:before="1" w:after="0" w:line="275" w:lineRule="exact"/>
        <w:ind w:left="1924" w:right="0" w:hanging="364"/>
        <w:jc w:val="left"/>
        <w:rPr>
          <w:sz w:val="24"/>
        </w:rPr>
      </w:pPr>
      <w:r>
        <w:rPr>
          <w:spacing w:val="-2"/>
          <w:sz w:val="24"/>
        </w:rPr>
        <w:t>Демонстрации.</w:t>
      </w:r>
    </w:p>
    <w:p w14:paraId="39F21F6C">
      <w:pPr>
        <w:pStyle w:val="8"/>
        <w:ind w:left="1560" w:right="1740"/>
        <w:jc w:val="left"/>
      </w:pPr>
      <w:r>
        <w:t xml:space="preserve">Механические, тепловые, электрические, магнитные, световые явления. Физические приборы и процедура прямых измерений аналоговым и цифровым </w:t>
      </w:r>
      <w:r>
        <w:rPr>
          <w:spacing w:val="-2"/>
        </w:rPr>
        <w:t>прибором.</w:t>
      </w:r>
    </w:p>
    <w:p w14:paraId="7F74D841">
      <w:pPr>
        <w:pStyle w:val="13"/>
        <w:numPr>
          <w:ilvl w:val="1"/>
          <w:numId w:val="129"/>
        </w:numPr>
        <w:tabs>
          <w:tab w:val="left" w:pos="1924"/>
        </w:tabs>
        <w:spacing w:before="2" w:after="0" w:line="275" w:lineRule="exact"/>
        <w:ind w:left="1924" w:right="0" w:hanging="364"/>
        <w:jc w:val="left"/>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535F7483">
      <w:pPr>
        <w:pStyle w:val="8"/>
        <w:spacing w:line="242" w:lineRule="auto"/>
        <w:ind w:left="1560" w:right="3200"/>
        <w:jc w:val="left"/>
      </w:pPr>
      <w:r>
        <w:t>Определение</w:t>
      </w:r>
      <w:r>
        <w:rPr>
          <w:spacing w:val="-8"/>
        </w:rPr>
        <w:t xml:space="preserve"> </w:t>
      </w:r>
      <w:r>
        <w:t>цены</w:t>
      </w:r>
      <w:r>
        <w:rPr>
          <w:spacing w:val="-6"/>
        </w:rPr>
        <w:t xml:space="preserve"> </w:t>
      </w:r>
      <w:r>
        <w:t>деления</w:t>
      </w:r>
      <w:r>
        <w:rPr>
          <w:spacing w:val="-12"/>
        </w:rPr>
        <w:t xml:space="preserve"> </w:t>
      </w:r>
      <w:r>
        <w:t>шкалы</w:t>
      </w:r>
      <w:r>
        <w:rPr>
          <w:spacing w:val="-10"/>
        </w:rPr>
        <w:t xml:space="preserve"> </w:t>
      </w:r>
      <w:r>
        <w:t>измерительного</w:t>
      </w:r>
      <w:r>
        <w:rPr>
          <w:spacing w:val="-4"/>
        </w:rPr>
        <w:t xml:space="preserve"> </w:t>
      </w:r>
      <w:r>
        <w:t>прибора. Измерение расстояний.</w:t>
      </w:r>
    </w:p>
    <w:p w14:paraId="56AF6E16">
      <w:pPr>
        <w:pStyle w:val="8"/>
        <w:spacing w:line="242" w:lineRule="auto"/>
        <w:ind w:left="1560" w:right="5045"/>
        <w:jc w:val="left"/>
      </w:pPr>
      <w:r>
        <w:t>Измерение</w:t>
      </w:r>
      <w:r>
        <w:rPr>
          <w:spacing w:val="-9"/>
        </w:rPr>
        <w:t xml:space="preserve"> </w:t>
      </w:r>
      <w:r>
        <w:t>объёма</w:t>
      </w:r>
      <w:r>
        <w:rPr>
          <w:spacing w:val="-9"/>
        </w:rPr>
        <w:t xml:space="preserve"> </w:t>
      </w:r>
      <w:r>
        <w:t>жидкости</w:t>
      </w:r>
      <w:r>
        <w:rPr>
          <w:spacing w:val="-6"/>
        </w:rPr>
        <w:t xml:space="preserve"> </w:t>
      </w:r>
      <w:r>
        <w:t>и</w:t>
      </w:r>
      <w:r>
        <w:rPr>
          <w:spacing w:val="-7"/>
        </w:rPr>
        <w:t xml:space="preserve"> </w:t>
      </w:r>
      <w:r>
        <w:t>твёрдого</w:t>
      </w:r>
      <w:r>
        <w:rPr>
          <w:spacing w:val="-4"/>
        </w:rPr>
        <w:t xml:space="preserve"> </w:t>
      </w:r>
      <w:r>
        <w:t>тела. Определение размеров малых тел.</w:t>
      </w:r>
    </w:p>
    <w:p w14:paraId="5EFD5D33">
      <w:pPr>
        <w:pStyle w:val="8"/>
        <w:spacing w:line="242" w:lineRule="auto"/>
        <w:ind w:left="1560" w:right="1740"/>
        <w:jc w:val="left"/>
      </w:pPr>
      <w:r>
        <w:t>Измерение</w:t>
      </w:r>
      <w:r>
        <w:rPr>
          <w:spacing w:val="80"/>
        </w:rPr>
        <w:t xml:space="preserve"> </w:t>
      </w:r>
      <w:r>
        <w:t>температуры</w:t>
      </w:r>
      <w:r>
        <w:rPr>
          <w:spacing w:val="80"/>
        </w:rPr>
        <w:t xml:space="preserve"> </w:t>
      </w:r>
      <w:r>
        <w:t>при</w:t>
      </w:r>
      <w:r>
        <w:rPr>
          <w:spacing w:val="80"/>
        </w:rPr>
        <w:t xml:space="preserve"> </w:t>
      </w:r>
      <w:r>
        <w:t>помощи</w:t>
      </w:r>
      <w:r>
        <w:rPr>
          <w:spacing w:val="80"/>
        </w:rPr>
        <w:t xml:space="preserve"> </w:t>
      </w:r>
      <w:r>
        <w:t>жидкостного</w:t>
      </w:r>
      <w:r>
        <w:rPr>
          <w:spacing w:val="80"/>
        </w:rPr>
        <w:t xml:space="preserve"> </w:t>
      </w:r>
      <w:r>
        <w:t>термометра</w:t>
      </w:r>
      <w:r>
        <w:rPr>
          <w:spacing w:val="80"/>
        </w:rPr>
        <w:t xml:space="preserve"> </w:t>
      </w:r>
      <w:r>
        <w:t>и</w:t>
      </w:r>
      <w:r>
        <w:rPr>
          <w:spacing w:val="80"/>
        </w:rPr>
        <w:t xml:space="preserve"> </w:t>
      </w:r>
      <w:r>
        <w:t xml:space="preserve">датчика </w:t>
      </w:r>
      <w:r>
        <w:rPr>
          <w:spacing w:val="-2"/>
        </w:rPr>
        <w:t>температуры.</w:t>
      </w:r>
    </w:p>
    <w:p w14:paraId="577508C2">
      <w:pPr>
        <w:pStyle w:val="8"/>
        <w:spacing w:line="242" w:lineRule="auto"/>
        <w:ind w:left="1560" w:right="1740"/>
        <w:jc w:val="left"/>
      </w:pPr>
      <w:r>
        <w:t>Проведение</w:t>
      </w:r>
      <w:r>
        <w:rPr>
          <w:spacing w:val="40"/>
        </w:rPr>
        <w:t xml:space="preserve"> </w:t>
      </w:r>
      <w:r>
        <w:t>исследования</w:t>
      </w:r>
      <w:r>
        <w:rPr>
          <w:spacing w:val="40"/>
        </w:rPr>
        <w:t xml:space="preserve"> </w:t>
      </w:r>
      <w:r>
        <w:t>по</w:t>
      </w:r>
      <w:r>
        <w:rPr>
          <w:spacing w:val="40"/>
        </w:rPr>
        <w:t xml:space="preserve"> </w:t>
      </w:r>
      <w:r>
        <w:t>проверке</w:t>
      </w:r>
      <w:r>
        <w:rPr>
          <w:spacing w:val="40"/>
        </w:rPr>
        <w:t xml:space="preserve"> </w:t>
      </w:r>
      <w:r>
        <w:t>гипотезы:</w:t>
      </w:r>
      <w:r>
        <w:rPr>
          <w:spacing w:val="40"/>
        </w:rPr>
        <w:t xml:space="preserve"> </w:t>
      </w:r>
      <w:r>
        <w:t>дальность</w:t>
      </w:r>
      <w:r>
        <w:rPr>
          <w:spacing w:val="40"/>
        </w:rPr>
        <w:t xml:space="preserve"> </w:t>
      </w:r>
      <w:r>
        <w:t>полёта</w:t>
      </w:r>
      <w:r>
        <w:rPr>
          <w:spacing w:val="40"/>
        </w:rPr>
        <w:t xml:space="preserve"> </w:t>
      </w:r>
      <w:r>
        <w:t>шарика, пущенного горизонтально, тем больше, чем больше высота пуска.</w:t>
      </w:r>
    </w:p>
    <w:p w14:paraId="01E2719D">
      <w:pPr>
        <w:pStyle w:val="13"/>
        <w:numPr>
          <w:ilvl w:val="0"/>
          <w:numId w:val="129"/>
        </w:numPr>
        <w:tabs>
          <w:tab w:val="left" w:pos="1742"/>
        </w:tabs>
        <w:spacing w:before="0" w:after="0" w:line="271" w:lineRule="exact"/>
        <w:ind w:left="1742" w:right="0" w:hanging="182"/>
        <w:jc w:val="left"/>
        <w:rPr>
          <w:sz w:val="24"/>
        </w:rPr>
      </w:pPr>
      <w:r>
        <w:rPr>
          <w:sz w:val="24"/>
        </w:rPr>
        <w:t>Первоначальные</w:t>
      </w:r>
      <w:r>
        <w:rPr>
          <w:spacing w:val="-9"/>
          <w:sz w:val="24"/>
        </w:rPr>
        <w:t xml:space="preserve"> </w:t>
      </w:r>
      <w:r>
        <w:rPr>
          <w:sz w:val="24"/>
        </w:rPr>
        <w:t>сведения</w:t>
      </w:r>
      <w:r>
        <w:rPr>
          <w:spacing w:val="-7"/>
          <w:sz w:val="24"/>
        </w:rPr>
        <w:t xml:space="preserve"> </w:t>
      </w:r>
      <w:r>
        <w:rPr>
          <w:sz w:val="24"/>
        </w:rPr>
        <w:t>о</w:t>
      </w:r>
      <w:r>
        <w:rPr>
          <w:spacing w:val="2"/>
          <w:sz w:val="24"/>
        </w:rPr>
        <w:t xml:space="preserve"> </w:t>
      </w:r>
      <w:r>
        <w:rPr>
          <w:sz w:val="24"/>
        </w:rPr>
        <w:t>строении</w:t>
      </w:r>
      <w:r>
        <w:rPr>
          <w:spacing w:val="-6"/>
          <w:sz w:val="24"/>
        </w:rPr>
        <w:t xml:space="preserve"> </w:t>
      </w:r>
      <w:r>
        <w:rPr>
          <w:spacing w:val="-2"/>
          <w:sz w:val="24"/>
        </w:rPr>
        <w:t>вещества.</w:t>
      </w:r>
    </w:p>
    <w:p w14:paraId="1C3BA814">
      <w:pPr>
        <w:pStyle w:val="8"/>
        <w:spacing w:line="237" w:lineRule="auto"/>
        <w:ind w:left="1560" w:right="1735"/>
      </w:pPr>
      <w:r>
        <w:t>Строение вещества: атомы и молекулы, их размеры. Опыты, доказывающие дискретное строение вещества.</w:t>
      </w:r>
    </w:p>
    <w:p w14:paraId="6A275946">
      <w:pPr>
        <w:pStyle w:val="8"/>
        <w:ind w:left="1560" w:right="174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75C74E9B">
      <w:pPr>
        <w:spacing w:after="0"/>
        <w:sectPr>
          <w:pgSz w:w="11910" w:h="16840"/>
          <w:pgMar w:top="1340" w:right="60" w:bottom="280" w:left="360" w:header="720" w:footer="720" w:gutter="0"/>
          <w:cols w:space="720" w:num="1"/>
        </w:sectPr>
      </w:pPr>
    </w:p>
    <w:p w14:paraId="03197BEB">
      <w:pPr>
        <w:pStyle w:val="8"/>
        <w:spacing w:before="74"/>
        <w:ind w:left="1560" w:right="1734"/>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077F34E8">
      <w:pPr>
        <w:pStyle w:val="13"/>
        <w:numPr>
          <w:ilvl w:val="1"/>
          <w:numId w:val="129"/>
        </w:numPr>
        <w:tabs>
          <w:tab w:val="left" w:pos="1924"/>
        </w:tabs>
        <w:spacing w:before="0" w:after="0" w:line="275" w:lineRule="exact"/>
        <w:ind w:left="1924" w:right="0" w:hanging="364"/>
        <w:jc w:val="left"/>
        <w:rPr>
          <w:sz w:val="24"/>
        </w:rPr>
      </w:pPr>
      <w:r>
        <w:rPr>
          <w:spacing w:val="-2"/>
          <w:sz w:val="24"/>
        </w:rPr>
        <w:t>Демонстрации.</w:t>
      </w:r>
    </w:p>
    <w:p w14:paraId="539CA5BD">
      <w:pPr>
        <w:pStyle w:val="8"/>
        <w:spacing w:line="242" w:lineRule="auto"/>
        <w:ind w:left="1560" w:right="5045"/>
        <w:jc w:val="left"/>
      </w:pPr>
      <w:r>
        <w:t>Наблюдение</w:t>
      </w:r>
      <w:r>
        <w:rPr>
          <w:spacing w:val="-15"/>
        </w:rPr>
        <w:t xml:space="preserve"> </w:t>
      </w:r>
      <w:r>
        <w:t>броуновского</w:t>
      </w:r>
      <w:r>
        <w:rPr>
          <w:spacing w:val="-15"/>
        </w:rPr>
        <w:t xml:space="preserve"> </w:t>
      </w:r>
      <w:r>
        <w:t>движения. Наблюдение диффузии.</w:t>
      </w:r>
    </w:p>
    <w:p w14:paraId="1C4935B3">
      <w:pPr>
        <w:pStyle w:val="8"/>
        <w:tabs>
          <w:tab w:val="left" w:pos="3062"/>
          <w:tab w:val="left" w:pos="4169"/>
          <w:tab w:val="left" w:pos="6026"/>
          <w:tab w:val="left" w:pos="7622"/>
          <w:tab w:val="left" w:pos="8203"/>
        </w:tabs>
        <w:spacing w:line="242" w:lineRule="auto"/>
        <w:ind w:left="1560" w:right="1740"/>
        <w:jc w:val="left"/>
      </w:pPr>
      <w:r>
        <w:rPr>
          <w:spacing w:val="-2"/>
        </w:rPr>
        <w:t>Наблюдение</w:t>
      </w:r>
      <w:r>
        <w:tab/>
      </w:r>
      <w:r>
        <w:rPr>
          <w:spacing w:val="-2"/>
        </w:rPr>
        <w:t>явлений,</w:t>
      </w:r>
      <w:r>
        <w:tab/>
      </w:r>
      <w:r>
        <w:rPr>
          <w:spacing w:val="-2"/>
        </w:rPr>
        <w:t>объясняющихся</w:t>
      </w:r>
      <w:r>
        <w:tab/>
      </w:r>
      <w:r>
        <w:rPr>
          <w:spacing w:val="-2"/>
        </w:rPr>
        <w:t>притяжением</w:t>
      </w:r>
      <w:r>
        <w:tab/>
      </w:r>
      <w:r>
        <w:rPr>
          <w:spacing w:val="-4"/>
        </w:rPr>
        <w:t>или</w:t>
      </w:r>
      <w:r>
        <w:tab/>
      </w:r>
      <w:r>
        <w:rPr>
          <w:spacing w:val="-2"/>
        </w:rPr>
        <w:t xml:space="preserve">отталкиванием </w:t>
      </w:r>
      <w:r>
        <w:t>частиц вещества.</w:t>
      </w:r>
    </w:p>
    <w:p w14:paraId="0D34E20C">
      <w:pPr>
        <w:pStyle w:val="13"/>
        <w:numPr>
          <w:ilvl w:val="1"/>
          <w:numId w:val="129"/>
        </w:numPr>
        <w:tabs>
          <w:tab w:val="left" w:pos="1924"/>
        </w:tabs>
        <w:spacing w:before="0" w:after="0" w:line="271" w:lineRule="exact"/>
        <w:ind w:left="1924" w:right="0" w:hanging="364"/>
        <w:jc w:val="left"/>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007B454A">
      <w:pPr>
        <w:pStyle w:val="8"/>
        <w:spacing w:line="237" w:lineRule="auto"/>
        <w:ind w:left="1560" w:right="2404"/>
        <w:jc w:val="left"/>
      </w:pPr>
      <w:r>
        <w:t>Оценка</w:t>
      </w:r>
      <w:r>
        <w:rPr>
          <w:spacing w:val="-4"/>
        </w:rPr>
        <w:t xml:space="preserve"> </w:t>
      </w:r>
      <w:r>
        <w:t>диаметра</w:t>
      </w:r>
      <w:r>
        <w:rPr>
          <w:spacing w:val="-4"/>
        </w:rPr>
        <w:t xml:space="preserve"> </w:t>
      </w:r>
      <w:r>
        <w:t>атома</w:t>
      </w:r>
      <w:r>
        <w:rPr>
          <w:spacing w:val="-9"/>
        </w:rPr>
        <w:t xml:space="preserve"> </w:t>
      </w:r>
      <w:r>
        <w:t>методом</w:t>
      </w:r>
      <w:r>
        <w:rPr>
          <w:spacing w:val="-6"/>
        </w:rPr>
        <w:t xml:space="preserve"> </w:t>
      </w:r>
      <w:r>
        <w:t>рядов</w:t>
      </w:r>
      <w:r>
        <w:rPr>
          <w:spacing w:val="-6"/>
        </w:rPr>
        <w:t xml:space="preserve"> </w:t>
      </w:r>
      <w:r>
        <w:t>(с</w:t>
      </w:r>
      <w:r>
        <w:rPr>
          <w:spacing w:val="-4"/>
        </w:rPr>
        <w:t xml:space="preserve"> </w:t>
      </w:r>
      <w:r>
        <w:t>использованием</w:t>
      </w:r>
      <w:r>
        <w:rPr>
          <w:spacing w:val="-6"/>
        </w:rPr>
        <w:t xml:space="preserve"> </w:t>
      </w:r>
      <w:r>
        <w:t>фотографий). Опыты по наблюдению теплового расширения газов.</w:t>
      </w:r>
    </w:p>
    <w:p w14:paraId="77B99671">
      <w:pPr>
        <w:pStyle w:val="8"/>
        <w:spacing w:before="2" w:line="275" w:lineRule="exact"/>
        <w:ind w:left="1560"/>
        <w:jc w:val="left"/>
      </w:pPr>
      <w:r>
        <w:t>Опыты</w:t>
      </w:r>
      <w:r>
        <w:rPr>
          <w:spacing w:val="-7"/>
        </w:rPr>
        <w:t xml:space="preserve"> </w:t>
      </w:r>
      <w:r>
        <w:t>по</w:t>
      </w:r>
      <w:r>
        <w:rPr>
          <w:spacing w:val="-3"/>
        </w:rPr>
        <w:t xml:space="preserve"> </w:t>
      </w:r>
      <w:r>
        <w:t>обнаружению</w:t>
      </w:r>
      <w:r>
        <w:rPr>
          <w:spacing w:val="-5"/>
        </w:rPr>
        <w:t xml:space="preserve"> </w:t>
      </w:r>
      <w:r>
        <w:t>действия</w:t>
      </w:r>
      <w:r>
        <w:rPr>
          <w:spacing w:val="-3"/>
        </w:rPr>
        <w:t xml:space="preserve"> </w:t>
      </w:r>
      <w:r>
        <w:t>сил</w:t>
      </w:r>
      <w:r>
        <w:rPr>
          <w:spacing w:val="-8"/>
        </w:rPr>
        <w:t xml:space="preserve"> </w:t>
      </w:r>
      <w:r>
        <w:t>молекулярного</w:t>
      </w:r>
      <w:r>
        <w:rPr>
          <w:spacing w:val="-2"/>
        </w:rPr>
        <w:t xml:space="preserve"> притяжения.</w:t>
      </w:r>
    </w:p>
    <w:p w14:paraId="28B3020C">
      <w:pPr>
        <w:pStyle w:val="13"/>
        <w:numPr>
          <w:ilvl w:val="0"/>
          <w:numId w:val="129"/>
        </w:numPr>
        <w:tabs>
          <w:tab w:val="left" w:pos="1742"/>
        </w:tabs>
        <w:spacing w:before="0" w:after="0" w:line="275" w:lineRule="exact"/>
        <w:ind w:left="1742" w:right="0" w:hanging="182"/>
        <w:jc w:val="left"/>
        <w:rPr>
          <w:sz w:val="24"/>
        </w:rPr>
      </w:pPr>
      <w:r>
        <w:rPr>
          <w:sz w:val="24"/>
        </w:rPr>
        <w:t>Движение</w:t>
      </w:r>
      <w:r>
        <w:rPr>
          <w:spacing w:val="-4"/>
          <w:sz w:val="24"/>
        </w:rPr>
        <w:t xml:space="preserve"> </w:t>
      </w:r>
      <w:r>
        <w:rPr>
          <w:sz w:val="24"/>
        </w:rPr>
        <w:t>и</w:t>
      </w:r>
      <w:r>
        <w:rPr>
          <w:spacing w:val="-6"/>
          <w:sz w:val="24"/>
        </w:rPr>
        <w:t xml:space="preserve"> </w:t>
      </w:r>
      <w:r>
        <w:rPr>
          <w:sz w:val="24"/>
        </w:rPr>
        <w:t>взаимодействие</w:t>
      </w:r>
      <w:r>
        <w:rPr>
          <w:spacing w:val="-7"/>
          <w:sz w:val="24"/>
        </w:rPr>
        <w:t xml:space="preserve"> </w:t>
      </w:r>
      <w:r>
        <w:rPr>
          <w:spacing w:val="-4"/>
          <w:sz w:val="24"/>
        </w:rPr>
        <w:t>тел.</w:t>
      </w:r>
    </w:p>
    <w:p w14:paraId="64B0A7D4">
      <w:pPr>
        <w:pStyle w:val="8"/>
        <w:spacing w:before="2"/>
        <w:ind w:left="1560" w:right="1736"/>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w:t>
      </w:r>
      <w:r>
        <w:rPr>
          <w:spacing w:val="-2"/>
        </w:rPr>
        <w:t>движения.</w:t>
      </w:r>
    </w:p>
    <w:p w14:paraId="3BC55992">
      <w:pPr>
        <w:pStyle w:val="8"/>
        <w:ind w:left="1560" w:right="1735"/>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39D1148D">
      <w:pPr>
        <w:pStyle w:val="8"/>
        <w:spacing w:before="1"/>
        <w:ind w:left="1560" w:right="1736"/>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32E75D8B">
      <w:pPr>
        <w:pStyle w:val="13"/>
        <w:numPr>
          <w:ilvl w:val="1"/>
          <w:numId w:val="129"/>
        </w:numPr>
        <w:tabs>
          <w:tab w:val="left" w:pos="1924"/>
        </w:tabs>
        <w:spacing w:before="0" w:after="0" w:line="274" w:lineRule="exact"/>
        <w:ind w:left="1924" w:right="0" w:hanging="364"/>
        <w:jc w:val="left"/>
        <w:rPr>
          <w:sz w:val="24"/>
        </w:rPr>
      </w:pPr>
      <w:r>
        <w:rPr>
          <w:spacing w:val="-2"/>
          <w:sz w:val="24"/>
        </w:rPr>
        <w:t>Демонстрации.</w:t>
      </w:r>
    </w:p>
    <w:p w14:paraId="13863F9E">
      <w:pPr>
        <w:pStyle w:val="8"/>
        <w:spacing w:before="3"/>
        <w:ind w:left="1560" w:right="4644"/>
        <w:jc w:val="left"/>
      </w:pPr>
      <w:r>
        <w:t>Наблюдение механического движения тела. Измерение</w:t>
      </w:r>
      <w:r>
        <w:rPr>
          <w:spacing w:val="-14"/>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14:paraId="0AD8CE9A">
      <w:pPr>
        <w:pStyle w:val="8"/>
        <w:spacing w:line="242" w:lineRule="auto"/>
        <w:ind w:left="1560" w:right="3200"/>
        <w:jc w:val="left"/>
      </w:pPr>
      <w:r>
        <w:t>Наблюдение</w:t>
      </w:r>
      <w:r>
        <w:rPr>
          <w:spacing w:val="-6"/>
        </w:rPr>
        <w:t xml:space="preserve"> </w:t>
      </w:r>
      <w:r>
        <w:t>изменения</w:t>
      </w:r>
      <w:r>
        <w:rPr>
          <w:spacing w:val="-10"/>
        </w:rPr>
        <w:t xml:space="preserve"> </w:t>
      </w:r>
      <w:r>
        <w:t>скорости</w:t>
      </w:r>
      <w:r>
        <w:rPr>
          <w:spacing w:val="-5"/>
        </w:rPr>
        <w:t xml:space="preserve"> </w:t>
      </w:r>
      <w:r>
        <w:t>при</w:t>
      </w:r>
      <w:r>
        <w:rPr>
          <w:spacing w:val="-9"/>
        </w:rPr>
        <w:t xml:space="preserve"> </w:t>
      </w:r>
      <w:r>
        <w:t>взаимодействии</w:t>
      </w:r>
      <w:r>
        <w:rPr>
          <w:spacing w:val="-9"/>
        </w:rPr>
        <w:t xml:space="preserve"> </w:t>
      </w:r>
      <w:r>
        <w:t>тел. Сравнение масс по взаимодействию тел.</w:t>
      </w:r>
    </w:p>
    <w:p w14:paraId="55E35348">
      <w:pPr>
        <w:pStyle w:val="8"/>
        <w:spacing w:line="271" w:lineRule="exact"/>
        <w:ind w:left="1560"/>
        <w:jc w:val="left"/>
      </w:pPr>
      <w:r>
        <w:t>Сложение</w:t>
      </w:r>
      <w:r>
        <w:rPr>
          <w:spacing w:val="-7"/>
        </w:rPr>
        <w:t xml:space="preserve"> </w:t>
      </w:r>
      <w:r>
        <w:t>сил,</w:t>
      </w:r>
      <w:r>
        <w:rPr>
          <w:spacing w:val="-3"/>
        </w:rPr>
        <w:t xml:space="preserve"> </w:t>
      </w:r>
      <w:r>
        <w:t>направленных</w:t>
      </w:r>
      <w:r>
        <w:rPr>
          <w:spacing w:val="-5"/>
        </w:rPr>
        <w:t xml:space="preserve"> </w:t>
      </w:r>
      <w:r>
        <w:t>по</w:t>
      </w:r>
      <w:r>
        <w:rPr>
          <w:spacing w:val="-1"/>
        </w:rPr>
        <w:t xml:space="preserve"> </w:t>
      </w:r>
      <w:r>
        <w:t>одной</w:t>
      </w:r>
      <w:r>
        <w:rPr>
          <w:spacing w:val="1"/>
        </w:rPr>
        <w:t xml:space="preserve"> </w:t>
      </w:r>
      <w:r>
        <w:rPr>
          <w:spacing w:val="-2"/>
        </w:rPr>
        <w:t>прямой.</w:t>
      </w:r>
    </w:p>
    <w:p w14:paraId="7CFC8F95">
      <w:pPr>
        <w:pStyle w:val="13"/>
        <w:numPr>
          <w:ilvl w:val="1"/>
          <w:numId w:val="129"/>
        </w:numPr>
        <w:tabs>
          <w:tab w:val="left" w:pos="1924"/>
        </w:tabs>
        <w:spacing w:before="0" w:after="0" w:line="275" w:lineRule="exact"/>
        <w:ind w:left="1924" w:right="0" w:hanging="364"/>
        <w:jc w:val="left"/>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25029894">
      <w:pPr>
        <w:pStyle w:val="8"/>
        <w:spacing w:line="242" w:lineRule="auto"/>
        <w:ind w:left="1560" w:right="1740"/>
        <w:jc w:val="left"/>
      </w:pPr>
      <w:r>
        <w:t>Определение</w:t>
      </w:r>
      <w:r>
        <w:rPr>
          <w:spacing w:val="37"/>
        </w:rPr>
        <w:t xml:space="preserve"> </w:t>
      </w:r>
      <w:r>
        <w:t>скорости</w:t>
      </w:r>
      <w:r>
        <w:rPr>
          <w:spacing w:val="40"/>
        </w:rPr>
        <w:t xml:space="preserve"> </w:t>
      </w:r>
      <w:r>
        <w:t>равномерного</w:t>
      </w:r>
      <w:r>
        <w:rPr>
          <w:spacing w:val="40"/>
        </w:rPr>
        <w:t xml:space="preserve"> </w:t>
      </w:r>
      <w:r>
        <w:t>движения</w:t>
      </w:r>
      <w:r>
        <w:rPr>
          <w:spacing w:val="38"/>
        </w:rPr>
        <w:t xml:space="preserve"> </w:t>
      </w:r>
      <w:r>
        <w:t>(шарика</w:t>
      </w:r>
      <w:r>
        <w:rPr>
          <w:spacing w:val="33"/>
        </w:rPr>
        <w:t xml:space="preserve"> </w:t>
      </w:r>
      <w:r>
        <w:t>в</w:t>
      </w:r>
      <w:r>
        <w:rPr>
          <w:spacing w:val="36"/>
        </w:rPr>
        <w:t xml:space="preserve"> </w:t>
      </w:r>
      <w:r>
        <w:t>жидкости,</w:t>
      </w:r>
      <w:r>
        <w:rPr>
          <w:spacing w:val="36"/>
        </w:rPr>
        <w:t xml:space="preserve"> </w:t>
      </w:r>
      <w:r>
        <w:t>модели электрического автомобиля и так далее).</w:t>
      </w:r>
    </w:p>
    <w:p w14:paraId="57780092">
      <w:pPr>
        <w:pStyle w:val="8"/>
        <w:spacing w:line="242" w:lineRule="auto"/>
        <w:ind w:left="1560" w:right="1740"/>
        <w:jc w:val="left"/>
      </w:pPr>
      <w:r>
        <w:t>Определение средней скорости скольжения бруска или шарика</w:t>
      </w:r>
      <w:r>
        <w:rPr>
          <w:spacing w:val="27"/>
        </w:rPr>
        <w:t xml:space="preserve"> </w:t>
      </w:r>
      <w:r>
        <w:t xml:space="preserve">по наклонной </w:t>
      </w:r>
      <w:r>
        <w:rPr>
          <w:spacing w:val="-2"/>
        </w:rPr>
        <w:t>плоскости.</w:t>
      </w:r>
    </w:p>
    <w:p w14:paraId="17D77454">
      <w:pPr>
        <w:pStyle w:val="8"/>
        <w:spacing w:line="271" w:lineRule="exact"/>
        <w:ind w:left="1560"/>
        <w:jc w:val="left"/>
      </w:pPr>
      <w:r>
        <w:t>Определение</w:t>
      </w:r>
      <w:r>
        <w:rPr>
          <w:spacing w:val="-7"/>
        </w:rPr>
        <w:t xml:space="preserve"> </w:t>
      </w:r>
      <w:r>
        <w:t>плотности</w:t>
      </w:r>
      <w:r>
        <w:rPr>
          <w:spacing w:val="-7"/>
        </w:rPr>
        <w:t xml:space="preserve"> </w:t>
      </w:r>
      <w:r>
        <w:t>твёрдого</w:t>
      </w:r>
      <w:r>
        <w:rPr>
          <w:spacing w:val="-3"/>
        </w:rPr>
        <w:t xml:space="preserve"> </w:t>
      </w:r>
      <w:r>
        <w:rPr>
          <w:spacing w:val="-2"/>
        </w:rPr>
        <w:t>тела.</w:t>
      </w:r>
    </w:p>
    <w:p w14:paraId="73465EBF">
      <w:pPr>
        <w:pStyle w:val="8"/>
        <w:spacing w:line="237" w:lineRule="auto"/>
        <w:ind w:left="1560" w:right="1740"/>
        <w:jc w:val="left"/>
      </w:pPr>
      <w:r>
        <w:t>Опыты, демонстрирующие зависимость растяжения (деформации) пружины от приложенной силы.</w:t>
      </w:r>
    </w:p>
    <w:p w14:paraId="4458B561">
      <w:pPr>
        <w:pStyle w:val="8"/>
        <w:spacing w:before="5" w:line="237" w:lineRule="auto"/>
        <w:ind w:left="1560" w:right="1740"/>
        <w:jc w:val="left"/>
      </w:pPr>
      <w:r>
        <w:t>Опыты, демонстрирующие</w:t>
      </w:r>
      <w:r>
        <w:rPr>
          <w:spacing w:val="-3"/>
        </w:rPr>
        <w:t xml:space="preserve"> </w:t>
      </w:r>
      <w:r>
        <w:t>зависимость</w:t>
      </w:r>
      <w:r>
        <w:rPr>
          <w:spacing w:val="-1"/>
        </w:rPr>
        <w:t xml:space="preserve"> </w:t>
      </w:r>
      <w:r>
        <w:t>силы</w:t>
      </w:r>
      <w:r>
        <w:rPr>
          <w:spacing w:val="-1"/>
        </w:rPr>
        <w:t xml:space="preserve"> </w:t>
      </w:r>
      <w:r>
        <w:t>трения</w:t>
      </w:r>
      <w:r>
        <w:rPr>
          <w:spacing w:val="-2"/>
        </w:rPr>
        <w:t xml:space="preserve"> </w:t>
      </w:r>
      <w:r>
        <w:t>скольжения</w:t>
      </w:r>
      <w:r>
        <w:rPr>
          <w:spacing w:val="-12"/>
        </w:rPr>
        <w:t xml:space="preserve"> </w:t>
      </w:r>
      <w:r>
        <w:t>от</w:t>
      </w:r>
      <w:r>
        <w:rPr>
          <w:spacing w:val="-2"/>
        </w:rPr>
        <w:t xml:space="preserve"> </w:t>
      </w:r>
      <w:r>
        <w:t>веса</w:t>
      </w:r>
      <w:r>
        <w:rPr>
          <w:spacing w:val="-3"/>
        </w:rPr>
        <w:t xml:space="preserve"> </w:t>
      </w:r>
      <w:r>
        <w:t>тела</w:t>
      </w:r>
      <w:r>
        <w:rPr>
          <w:spacing w:val="-8"/>
        </w:rPr>
        <w:t xml:space="preserve"> </w:t>
      </w:r>
      <w:r>
        <w:t>и характера соприкасающихся поверхностей.</w:t>
      </w:r>
    </w:p>
    <w:p w14:paraId="7155B1D6">
      <w:pPr>
        <w:pStyle w:val="13"/>
        <w:numPr>
          <w:ilvl w:val="0"/>
          <w:numId w:val="129"/>
        </w:numPr>
        <w:tabs>
          <w:tab w:val="left" w:pos="1742"/>
        </w:tabs>
        <w:spacing w:before="3" w:after="0" w:line="275" w:lineRule="exact"/>
        <w:ind w:left="1742" w:right="0" w:hanging="182"/>
        <w:jc w:val="left"/>
        <w:rPr>
          <w:sz w:val="24"/>
        </w:rPr>
      </w:pPr>
      <w:r>
        <w:rPr>
          <w:sz w:val="24"/>
        </w:rPr>
        <w:t>Давление</w:t>
      </w:r>
      <w:r>
        <w:rPr>
          <w:spacing w:val="-2"/>
          <w:sz w:val="24"/>
        </w:rPr>
        <w:t xml:space="preserve"> </w:t>
      </w:r>
      <w:r>
        <w:rPr>
          <w:sz w:val="24"/>
        </w:rPr>
        <w:t>твёрдых</w:t>
      </w:r>
      <w:r>
        <w:rPr>
          <w:spacing w:val="-5"/>
          <w:sz w:val="24"/>
        </w:rPr>
        <w:t xml:space="preserve"> </w:t>
      </w:r>
      <w:r>
        <w:rPr>
          <w:sz w:val="24"/>
        </w:rPr>
        <w:t>тел,</w:t>
      </w:r>
      <w:r>
        <w:rPr>
          <w:spacing w:val="-4"/>
          <w:sz w:val="24"/>
        </w:rPr>
        <w:t xml:space="preserve"> </w:t>
      </w:r>
      <w:r>
        <w:rPr>
          <w:sz w:val="24"/>
        </w:rPr>
        <w:t>жидкостей</w:t>
      </w:r>
      <w:r>
        <w:rPr>
          <w:spacing w:val="-4"/>
          <w:sz w:val="24"/>
        </w:rPr>
        <w:t xml:space="preserve"> </w:t>
      </w:r>
      <w:r>
        <w:rPr>
          <w:sz w:val="24"/>
        </w:rPr>
        <w:t>и</w:t>
      </w:r>
      <w:r>
        <w:rPr>
          <w:spacing w:val="-4"/>
          <w:sz w:val="24"/>
        </w:rPr>
        <w:t xml:space="preserve"> </w:t>
      </w:r>
      <w:r>
        <w:rPr>
          <w:spacing w:val="-2"/>
          <w:sz w:val="24"/>
        </w:rPr>
        <w:t>газов.</w:t>
      </w:r>
    </w:p>
    <w:p w14:paraId="2D379E71">
      <w:pPr>
        <w:pStyle w:val="8"/>
        <w:ind w:left="1560" w:right="1739"/>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39AC07D">
      <w:pPr>
        <w:pStyle w:val="8"/>
        <w:spacing w:before="4" w:line="237" w:lineRule="auto"/>
        <w:ind w:left="1560" w:right="1738"/>
      </w:pPr>
      <w:r>
        <w:t>Атмосфера Земли и атмосферное давление. Причины существования воздушной</w:t>
      </w:r>
      <w:r>
        <w:rPr>
          <w:spacing w:val="80"/>
        </w:rPr>
        <w:t xml:space="preserve"> </w:t>
      </w:r>
      <w:r>
        <w:t>оболочки</w:t>
      </w:r>
      <w:r>
        <w:rPr>
          <w:spacing w:val="80"/>
        </w:rPr>
        <w:t xml:space="preserve"> </w:t>
      </w:r>
      <w:r>
        <w:t>Земли.</w:t>
      </w:r>
      <w:r>
        <w:rPr>
          <w:spacing w:val="80"/>
        </w:rPr>
        <w:t xml:space="preserve"> </w:t>
      </w:r>
      <w:r>
        <w:t>Опыт</w:t>
      </w:r>
      <w:r>
        <w:rPr>
          <w:spacing w:val="80"/>
        </w:rPr>
        <w:t xml:space="preserve"> </w:t>
      </w:r>
      <w:r>
        <w:t>Торричелли.</w:t>
      </w:r>
      <w:r>
        <w:rPr>
          <w:spacing w:val="80"/>
        </w:rPr>
        <w:t xml:space="preserve"> </w:t>
      </w:r>
      <w:r>
        <w:t>Измерение</w:t>
      </w:r>
      <w:r>
        <w:rPr>
          <w:spacing w:val="80"/>
        </w:rPr>
        <w:t xml:space="preserve"> </w:t>
      </w:r>
      <w:r>
        <w:t>атмосферного</w:t>
      </w:r>
    </w:p>
    <w:p w14:paraId="3D4A55D7">
      <w:pPr>
        <w:spacing w:after="0" w:line="237" w:lineRule="auto"/>
        <w:sectPr>
          <w:pgSz w:w="11910" w:h="16840"/>
          <w:pgMar w:top="1340" w:right="60" w:bottom="280" w:left="360" w:header="720" w:footer="720" w:gutter="0"/>
          <w:cols w:space="720" w:num="1"/>
        </w:sectPr>
      </w:pPr>
    </w:p>
    <w:p w14:paraId="6C7E4A3C">
      <w:pPr>
        <w:pStyle w:val="8"/>
        <w:spacing w:before="76" w:line="237" w:lineRule="auto"/>
        <w:ind w:left="1560" w:right="1740"/>
        <w:jc w:val="left"/>
      </w:pPr>
      <w:r>
        <w:t>давления.</w:t>
      </w:r>
      <w:r>
        <w:rPr>
          <w:spacing w:val="32"/>
        </w:rPr>
        <w:t xml:space="preserve"> </w:t>
      </w:r>
      <w:r>
        <w:t>Зависимость атмосферного</w:t>
      </w:r>
      <w:r>
        <w:rPr>
          <w:spacing w:val="35"/>
        </w:rPr>
        <w:t xml:space="preserve"> </w:t>
      </w:r>
      <w:r>
        <w:t>давления от высоты</w:t>
      </w:r>
      <w:r>
        <w:rPr>
          <w:spacing w:val="28"/>
        </w:rPr>
        <w:t xml:space="preserve"> </w:t>
      </w:r>
      <w:r>
        <w:t>над</w:t>
      </w:r>
      <w:r>
        <w:rPr>
          <w:spacing w:val="28"/>
        </w:rPr>
        <w:t xml:space="preserve"> </w:t>
      </w:r>
      <w:r>
        <w:t>уровнем моря. Приборы для измерения атмосферного давления.</w:t>
      </w:r>
    </w:p>
    <w:p w14:paraId="206C96C5">
      <w:pPr>
        <w:pStyle w:val="8"/>
        <w:spacing w:before="3"/>
        <w:ind w:left="1560" w:right="1740"/>
        <w:jc w:val="left"/>
      </w:pPr>
      <w:r>
        <w:t>Действие</w:t>
      </w:r>
      <w:r>
        <w:rPr>
          <w:spacing w:val="80"/>
        </w:rPr>
        <w:t xml:space="preserve"> </w:t>
      </w:r>
      <w:r>
        <w:t>жидкости</w:t>
      </w:r>
      <w:r>
        <w:rPr>
          <w:spacing w:val="80"/>
        </w:rPr>
        <w:t xml:space="preserve"> </w:t>
      </w:r>
      <w:r>
        <w:t>и</w:t>
      </w:r>
      <w:r>
        <w:rPr>
          <w:spacing w:val="80"/>
        </w:rPr>
        <w:t xml:space="preserve"> </w:t>
      </w:r>
      <w:r>
        <w:t>газа</w:t>
      </w:r>
      <w:r>
        <w:rPr>
          <w:spacing w:val="80"/>
        </w:rPr>
        <w:t xml:space="preserve"> </w:t>
      </w:r>
      <w:r>
        <w:t>на</w:t>
      </w:r>
      <w:r>
        <w:rPr>
          <w:spacing w:val="80"/>
        </w:rPr>
        <w:t xml:space="preserve"> </w:t>
      </w:r>
      <w:r>
        <w:t>погружённое</w:t>
      </w:r>
      <w:r>
        <w:rPr>
          <w:spacing w:val="80"/>
        </w:rPr>
        <w:t xml:space="preserve"> </w:t>
      </w:r>
      <w:r>
        <w:t>в</w:t>
      </w:r>
      <w:r>
        <w:rPr>
          <w:spacing w:val="80"/>
        </w:rPr>
        <w:t xml:space="preserve"> </w:t>
      </w:r>
      <w:r>
        <w:t>них</w:t>
      </w:r>
      <w:r>
        <w:rPr>
          <w:spacing w:val="80"/>
        </w:rPr>
        <w:t xml:space="preserve"> </w:t>
      </w:r>
      <w:r>
        <w:t>тело.</w:t>
      </w:r>
      <w:r>
        <w:rPr>
          <w:spacing w:val="80"/>
        </w:rPr>
        <w:t xml:space="preserve"> </w:t>
      </w:r>
      <w:r>
        <w:t>Выталкивающая (архимедова) сила. Закон Архимеда. Плавание тел. Воздухоплавание.</w:t>
      </w:r>
    </w:p>
    <w:p w14:paraId="0975CEB9">
      <w:pPr>
        <w:pStyle w:val="13"/>
        <w:numPr>
          <w:ilvl w:val="1"/>
          <w:numId w:val="129"/>
        </w:numPr>
        <w:tabs>
          <w:tab w:val="left" w:pos="1924"/>
        </w:tabs>
        <w:spacing w:before="1" w:after="0" w:line="275" w:lineRule="exact"/>
        <w:ind w:left="1924" w:right="0" w:hanging="364"/>
        <w:jc w:val="left"/>
        <w:rPr>
          <w:sz w:val="24"/>
        </w:rPr>
      </w:pPr>
      <w:r>
        <w:rPr>
          <w:spacing w:val="-2"/>
          <w:sz w:val="24"/>
        </w:rPr>
        <w:t>Демонстрации.</w:t>
      </w:r>
    </w:p>
    <w:p w14:paraId="32C75F89">
      <w:pPr>
        <w:pStyle w:val="8"/>
        <w:spacing w:line="242" w:lineRule="auto"/>
        <w:ind w:left="1560" w:right="5045"/>
        <w:jc w:val="left"/>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14:paraId="62DF2141">
      <w:pPr>
        <w:pStyle w:val="8"/>
        <w:spacing w:line="242" w:lineRule="auto"/>
        <w:ind w:left="1560" w:right="7112"/>
        <w:jc w:val="left"/>
      </w:pPr>
      <w:r>
        <w:t>Сообщающиеся</w:t>
      </w:r>
      <w:r>
        <w:rPr>
          <w:spacing w:val="-15"/>
        </w:rPr>
        <w:t xml:space="preserve"> </w:t>
      </w:r>
      <w:r>
        <w:t>сосуды. Гидравлический пресс.</w:t>
      </w:r>
    </w:p>
    <w:p w14:paraId="03978076">
      <w:pPr>
        <w:pStyle w:val="8"/>
        <w:spacing w:line="271" w:lineRule="exact"/>
        <w:ind w:left="1560"/>
        <w:jc w:val="left"/>
      </w:pPr>
      <w:r>
        <w:t>Проявление</w:t>
      </w:r>
      <w:r>
        <w:rPr>
          <w:spacing w:val="-4"/>
        </w:rPr>
        <w:t xml:space="preserve"> </w:t>
      </w:r>
      <w:r>
        <w:t>действия</w:t>
      </w:r>
      <w:r>
        <w:rPr>
          <w:spacing w:val="-7"/>
        </w:rPr>
        <w:t xml:space="preserve"> </w:t>
      </w:r>
      <w:r>
        <w:t>атмосферного</w:t>
      </w:r>
      <w:r>
        <w:rPr>
          <w:spacing w:val="-2"/>
        </w:rPr>
        <w:t xml:space="preserve"> давления.</w:t>
      </w:r>
    </w:p>
    <w:p w14:paraId="04ABD544">
      <w:pPr>
        <w:pStyle w:val="8"/>
        <w:spacing w:line="237" w:lineRule="auto"/>
        <w:ind w:left="1560" w:right="1740"/>
        <w:jc w:val="left"/>
      </w:pPr>
      <w:r>
        <w:t>Зависимость</w:t>
      </w:r>
      <w:r>
        <w:rPr>
          <w:spacing w:val="80"/>
        </w:rPr>
        <w:t xml:space="preserve"> </w:t>
      </w:r>
      <w:r>
        <w:t>выталкивающей</w:t>
      </w:r>
      <w:r>
        <w:rPr>
          <w:spacing w:val="80"/>
        </w:rPr>
        <w:t xml:space="preserve"> </w:t>
      </w:r>
      <w:r>
        <w:t>силы</w:t>
      </w:r>
      <w:r>
        <w:rPr>
          <w:spacing w:val="80"/>
        </w:rPr>
        <w:t xml:space="preserve"> </w:t>
      </w:r>
      <w:r>
        <w:t>от</w:t>
      </w:r>
      <w:r>
        <w:rPr>
          <w:spacing w:val="80"/>
        </w:rPr>
        <w:t xml:space="preserve"> </w:t>
      </w:r>
      <w:r>
        <w:t>объёма</w:t>
      </w:r>
      <w:r>
        <w:rPr>
          <w:spacing w:val="80"/>
        </w:rPr>
        <w:t xml:space="preserve"> </w:t>
      </w:r>
      <w:r>
        <w:t>погружённой</w:t>
      </w:r>
      <w:r>
        <w:rPr>
          <w:spacing w:val="80"/>
        </w:rPr>
        <w:t xml:space="preserve"> </w:t>
      </w:r>
      <w:r>
        <w:t>части</w:t>
      </w:r>
      <w:r>
        <w:rPr>
          <w:spacing w:val="80"/>
        </w:rPr>
        <w:t xml:space="preserve"> </w:t>
      </w:r>
      <w:r>
        <w:t>тела</w:t>
      </w:r>
      <w:r>
        <w:rPr>
          <w:spacing w:val="80"/>
        </w:rPr>
        <w:t xml:space="preserve"> </w:t>
      </w:r>
      <w:r>
        <w:t>и плотности жидкости.</w:t>
      </w:r>
    </w:p>
    <w:p w14:paraId="09E1B5BF">
      <w:pPr>
        <w:pStyle w:val="8"/>
        <w:spacing w:before="2" w:line="275" w:lineRule="exact"/>
        <w:ind w:left="1560"/>
        <w:jc w:val="left"/>
      </w:pPr>
      <w:r>
        <w:t>Равенство</w:t>
      </w:r>
      <w:r>
        <w:rPr>
          <w:spacing w:val="-4"/>
        </w:rPr>
        <w:t xml:space="preserve"> </w:t>
      </w:r>
      <w:r>
        <w:t>выталкивающей силы весу</w:t>
      </w:r>
      <w:r>
        <w:rPr>
          <w:spacing w:val="-11"/>
        </w:rPr>
        <w:t xml:space="preserve"> </w:t>
      </w:r>
      <w:r>
        <w:t>вытесненной</w:t>
      </w:r>
      <w:r>
        <w:rPr>
          <w:spacing w:val="-4"/>
        </w:rPr>
        <w:t xml:space="preserve"> </w:t>
      </w:r>
      <w:r>
        <w:rPr>
          <w:spacing w:val="-2"/>
        </w:rPr>
        <w:t>жидкости.</w:t>
      </w:r>
    </w:p>
    <w:p w14:paraId="7972D3C4">
      <w:pPr>
        <w:pStyle w:val="8"/>
        <w:spacing w:line="242" w:lineRule="auto"/>
        <w:ind w:left="1560" w:right="1740"/>
        <w:jc w:val="left"/>
      </w:pPr>
      <w:r>
        <w:t>Условие</w:t>
      </w:r>
      <w:r>
        <w:rPr>
          <w:spacing w:val="80"/>
        </w:rPr>
        <w:t xml:space="preserve"> </w:t>
      </w:r>
      <w:r>
        <w:t>плавания</w:t>
      </w:r>
      <w:r>
        <w:rPr>
          <w:spacing w:val="80"/>
        </w:rPr>
        <w:t xml:space="preserve"> </w:t>
      </w:r>
      <w:r>
        <w:t>тел:</w:t>
      </w:r>
      <w:r>
        <w:rPr>
          <w:spacing w:val="80"/>
        </w:rPr>
        <w:t xml:space="preserve"> </w:t>
      </w:r>
      <w:r>
        <w:t>плавание</w:t>
      </w:r>
      <w:r>
        <w:rPr>
          <w:spacing w:val="80"/>
        </w:rPr>
        <w:t xml:space="preserve"> </w:t>
      </w:r>
      <w:r>
        <w:t>или</w:t>
      </w:r>
      <w:r>
        <w:rPr>
          <w:spacing w:val="80"/>
        </w:rPr>
        <w:t xml:space="preserve"> </w:t>
      </w:r>
      <w:r>
        <w:t>погружение</w:t>
      </w:r>
      <w:r>
        <w:rPr>
          <w:spacing w:val="80"/>
        </w:rPr>
        <w:t xml:space="preserve"> </w:t>
      </w:r>
      <w:r>
        <w:t>тел</w:t>
      </w:r>
      <w:r>
        <w:rPr>
          <w:spacing w:val="80"/>
        </w:rPr>
        <w:t xml:space="preserve"> </w:t>
      </w:r>
      <w:r>
        <w:t>в</w:t>
      </w:r>
      <w:r>
        <w:rPr>
          <w:spacing w:val="80"/>
        </w:rPr>
        <w:t xml:space="preserve"> </w:t>
      </w:r>
      <w:r>
        <w:t>зависимости</w:t>
      </w:r>
      <w:r>
        <w:rPr>
          <w:spacing w:val="80"/>
        </w:rPr>
        <w:t xml:space="preserve"> </w:t>
      </w:r>
      <w:r>
        <w:t>от соотношения плотностей тела и жидкости.</w:t>
      </w:r>
    </w:p>
    <w:p w14:paraId="251D8147">
      <w:pPr>
        <w:pStyle w:val="13"/>
        <w:numPr>
          <w:ilvl w:val="1"/>
          <w:numId w:val="129"/>
        </w:numPr>
        <w:tabs>
          <w:tab w:val="left" w:pos="1924"/>
        </w:tabs>
        <w:spacing w:before="0" w:after="0" w:line="271" w:lineRule="exact"/>
        <w:ind w:left="1924" w:right="0" w:hanging="364"/>
        <w:jc w:val="left"/>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076DD22B">
      <w:pPr>
        <w:pStyle w:val="8"/>
        <w:spacing w:before="4" w:line="237" w:lineRule="auto"/>
        <w:ind w:left="1560" w:right="1735"/>
      </w:pPr>
      <w:r>
        <w:t>Исследование</w:t>
      </w:r>
      <w:r>
        <w:rPr>
          <w:spacing w:val="-1"/>
        </w:rPr>
        <w:t xml:space="preserve"> </w:t>
      </w:r>
      <w:r>
        <w:t>зависимости</w:t>
      </w:r>
      <w:r>
        <w:rPr>
          <w:spacing w:val="-3"/>
        </w:rPr>
        <w:t xml:space="preserve"> </w:t>
      </w:r>
      <w:r>
        <w:t>веса</w:t>
      </w:r>
      <w:r>
        <w:rPr>
          <w:spacing w:val="-1"/>
        </w:rPr>
        <w:t xml:space="preserve"> </w:t>
      </w:r>
      <w:r>
        <w:t>тела</w:t>
      </w:r>
      <w:r>
        <w:rPr>
          <w:spacing w:val="-1"/>
        </w:rPr>
        <w:t xml:space="preserve"> </w:t>
      </w:r>
      <w:r>
        <w:t>в</w:t>
      </w:r>
      <w:r>
        <w:rPr>
          <w:spacing w:val="-3"/>
        </w:rPr>
        <w:t xml:space="preserve"> </w:t>
      </w:r>
      <w:r>
        <w:t>воде</w:t>
      </w:r>
      <w:r>
        <w:rPr>
          <w:spacing w:val="-6"/>
        </w:rPr>
        <w:t xml:space="preserve"> </w:t>
      </w:r>
      <w:r>
        <w:t>от</w:t>
      </w:r>
      <w:r>
        <w:rPr>
          <w:spacing w:val="-9"/>
        </w:rPr>
        <w:t xml:space="preserve"> </w:t>
      </w:r>
      <w:r>
        <w:t>объёма</w:t>
      </w:r>
      <w:r>
        <w:rPr>
          <w:spacing w:val="-1"/>
        </w:rPr>
        <w:t xml:space="preserve"> </w:t>
      </w:r>
      <w:r>
        <w:t>погружённой</w:t>
      </w:r>
      <w:r>
        <w:rPr>
          <w:spacing w:val="-4"/>
        </w:rPr>
        <w:t xml:space="preserve"> </w:t>
      </w:r>
      <w:r>
        <w:t>в</w:t>
      </w:r>
      <w:r>
        <w:rPr>
          <w:spacing w:val="-3"/>
        </w:rPr>
        <w:t xml:space="preserve"> </w:t>
      </w:r>
      <w:r>
        <w:t>жидкость части тела.</w:t>
      </w:r>
    </w:p>
    <w:p w14:paraId="22CBE869">
      <w:pPr>
        <w:pStyle w:val="8"/>
        <w:spacing w:before="5" w:line="237" w:lineRule="auto"/>
        <w:ind w:left="1560" w:right="1741"/>
      </w:pPr>
      <w:r>
        <w:t xml:space="preserve">Определение выталкивающей силы, действующей на тело, погружённое в </w:t>
      </w:r>
      <w:r>
        <w:rPr>
          <w:spacing w:val="-2"/>
        </w:rPr>
        <w:t>жидкость.</w:t>
      </w:r>
    </w:p>
    <w:p w14:paraId="522D219F">
      <w:pPr>
        <w:pStyle w:val="8"/>
        <w:spacing w:before="6" w:line="237" w:lineRule="auto"/>
        <w:ind w:left="1560" w:right="1736"/>
      </w:pPr>
      <w:r>
        <w:t>Проверка независимости выталкивающей силы, действующей на тело в жидкости, от массы тела.</w:t>
      </w:r>
    </w:p>
    <w:p w14:paraId="2A2ECC2A">
      <w:pPr>
        <w:pStyle w:val="8"/>
        <w:spacing w:before="4"/>
        <w:ind w:left="1560" w:right="1739"/>
      </w:pPr>
      <w:r>
        <w:t>Опыты, демонстрирующие зависимость выталкивающей силы, действующей</w:t>
      </w:r>
      <w:r>
        <w:rPr>
          <w:spacing w:val="40"/>
        </w:rPr>
        <w:t xml:space="preserve"> </w:t>
      </w:r>
      <w:r>
        <w:t>на тело в жидкости, от объёма погружённой в жидкость части тела и от плотности жидкости.</w:t>
      </w:r>
    </w:p>
    <w:p w14:paraId="37423BEB">
      <w:pPr>
        <w:pStyle w:val="8"/>
        <w:spacing w:line="242" w:lineRule="auto"/>
        <w:ind w:left="1560" w:right="1737"/>
      </w:pPr>
      <w:r>
        <w:t xml:space="preserve">Конструирование ареометра или конструирование лодки и определение её </w:t>
      </w:r>
      <w:r>
        <w:rPr>
          <w:spacing w:val="-2"/>
        </w:rPr>
        <w:t>грузоподъёмности.</w:t>
      </w:r>
    </w:p>
    <w:p w14:paraId="326C7692">
      <w:pPr>
        <w:pStyle w:val="13"/>
        <w:numPr>
          <w:ilvl w:val="0"/>
          <w:numId w:val="129"/>
        </w:numPr>
        <w:tabs>
          <w:tab w:val="left" w:pos="1742"/>
        </w:tabs>
        <w:spacing w:before="0" w:after="0" w:line="242" w:lineRule="auto"/>
        <w:ind w:left="1560" w:right="6442" w:firstLine="0"/>
        <w:jc w:val="both"/>
        <w:rPr>
          <w:sz w:val="24"/>
        </w:rPr>
      </w:pPr>
      <w:r>
        <w:rPr>
          <w:sz w:val="24"/>
        </w:rPr>
        <w:t>Работа и мощность. Энергия. Механическая</w:t>
      </w:r>
      <w:r>
        <w:rPr>
          <w:spacing w:val="-4"/>
          <w:sz w:val="24"/>
        </w:rPr>
        <w:t xml:space="preserve"> </w:t>
      </w:r>
      <w:r>
        <w:rPr>
          <w:sz w:val="24"/>
        </w:rPr>
        <w:t>работа.</w:t>
      </w:r>
      <w:r>
        <w:rPr>
          <w:spacing w:val="-2"/>
          <w:sz w:val="24"/>
        </w:rPr>
        <w:t xml:space="preserve"> Мощность.</w:t>
      </w:r>
    </w:p>
    <w:p w14:paraId="5C4DE56B">
      <w:pPr>
        <w:pStyle w:val="8"/>
        <w:ind w:left="1560" w:right="1732"/>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78CC10A5">
      <w:pPr>
        <w:pStyle w:val="8"/>
        <w:ind w:left="1560" w:right="1736"/>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w:t>
      </w:r>
      <w:r>
        <w:rPr>
          <w:spacing w:val="-2"/>
        </w:rPr>
        <w:t>механике.</w:t>
      </w:r>
    </w:p>
    <w:p w14:paraId="5C0C1A13">
      <w:pPr>
        <w:pStyle w:val="13"/>
        <w:numPr>
          <w:ilvl w:val="1"/>
          <w:numId w:val="129"/>
        </w:numPr>
        <w:tabs>
          <w:tab w:val="left" w:pos="1924"/>
        </w:tabs>
        <w:spacing w:before="0" w:after="0" w:line="275" w:lineRule="exact"/>
        <w:ind w:left="1924" w:right="0" w:hanging="364"/>
        <w:jc w:val="left"/>
        <w:rPr>
          <w:sz w:val="24"/>
        </w:rPr>
      </w:pPr>
      <w:r>
        <w:rPr>
          <w:spacing w:val="-2"/>
          <w:sz w:val="24"/>
        </w:rPr>
        <w:t>Демонстрации.</w:t>
      </w:r>
    </w:p>
    <w:p w14:paraId="6FCBF924">
      <w:pPr>
        <w:pStyle w:val="8"/>
        <w:spacing w:line="275" w:lineRule="exact"/>
        <w:ind w:left="1560"/>
        <w:jc w:val="left"/>
      </w:pPr>
      <w:r>
        <w:t>Примеры</w:t>
      </w:r>
      <w:r>
        <w:rPr>
          <w:spacing w:val="-2"/>
        </w:rPr>
        <w:t xml:space="preserve"> </w:t>
      </w:r>
      <w:r>
        <w:t>простых</w:t>
      </w:r>
      <w:r>
        <w:rPr>
          <w:spacing w:val="-6"/>
        </w:rPr>
        <w:t xml:space="preserve"> </w:t>
      </w:r>
      <w:r>
        <w:rPr>
          <w:spacing w:val="-2"/>
        </w:rPr>
        <w:t>механизмов.</w:t>
      </w:r>
    </w:p>
    <w:p w14:paraId="066069D1">
      <w:pPr>
        <w:pStyle w:val="13"/>
        <w:numPr>
          <w:ilvl w:val="1"/>
          <w:numId w:val="129"/>
        </w:numPr>
        <w:tabs>
          <w:tab w:val="left" w:pos="1924"/>
        </w:tabs>
        <w:spacing w:before="0" w:after="0" w:line="275" w:lineRule="exact"/>
        <w:ind w:left="1924" w:right="0" w:hanging="364"/>
        <w:jc w:val="left"/>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29E24559">
      <w:pPr>
        <w:pStyle w:val="8"/>
        <w:spacing w:line="242" w:lineRule="auto"/>
        <w:ind w:left="1560" w:right="1740"/>
        <w:jc w:val="left"/>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w:t>
      </w:r>
      <w:r>
        <w:rPr>
          <w:spacing w:val="80"/>
        </w:rPr>
        <w:t xml:space="preserve"> </w:t>
      </w:r>
      <w:r>
        <w:t>по</w:t>
      </w:r>
      <w:r>
        <w:rPr>
          <w:spacing w:val="80"/>
        </w:rPr>
        <w:t xml:space="preserve"> </w:t>
      </w:r>
      <w:r>
        <w:t>горизонтальной поверхности.</w:t>
      </w:r>
    </w:p>
    <w:p w14:paraId="78E650FE">
      <w:pPr>
        <w:pStyle w:val="8"/>
        <w:spacing w:line="242" w:lineRule="auto"/>
        <w:ind w:left="1560" w:right="5045"/>
        <w:jc w:val="left"/>
      </w:pPr>
      <w:r>
        <w:t>Исследование</w:t>
      </w:r>
      <w:r>
        <w:rPr>
          <w:spacing w:val="-11"/>
        </w:rPr>
        <w:t xml:space="preserve"> </w:t>
      </w:r>
      <w:r>
        <w:t>условий</w:t>
      </w:r>
      <w:r>
        <w:rPr>
          <w:spacing w:val="-10"/>
        </w:rPr>
        <w:t xml:space="preserve"> </w:t>
      </w:r>
      <w:r>
        <w:t>равновесия</w:t>
      </w:r>
      <w:r>
        <w:rPr>
          <w:spacing w:val="-11"/>
        </w:rPr>
        <w:t xml:space="preserve"> </w:t>
      </w:r>
      <w:r>
        <w:t>рычага. Измерение КПД наклонной плоскости.</w:t>
      </w:r>
    </w:p>
    <w:p w14:paraId="1EC396D5">
      <w:pPr>
        <w:pStyle w:val="8"/>
        <w:spacing w:line="271" w:lineRule="exact"/>
        <w:ind w:left="1560"/>
        <w:jc w:val="left"/>
      </w:pPr>
      <w:r>
        <w:t>Изучение</w:t>
      </w:r>
      <w:r>
        <w:rPr>
          <w:spacing w:val="-5"/>
        </w:rPr>
        <w:t xml:space="preserve"> </w:t>
      </w:r>
      <w:r>
        <w:t>закона</w:t>
      </w:r>
      <w:r>
        <w:rPr>
          <w:spacing w:val="-4"/>
        </w:rPr>
        <w:t xml:space="preserve"> </w:t>
      </w:r>
      <w:r>
        <w:t>сохранения</w:t>
      </w:r>
      <w:r>
        <w:rPr>
          <w:spacing w:val="-4"/>
        </w:rPr>
        <w:t xml:space="preserve"> </w:t>
      </w:r>
      <w:r>
        <w:t>механической</w:t>
      </w:r>
      <w:r>
        <w:rPr>
          <w:spacing w:val="-2"/>
        </w:rPr>
        <w:t xml:space="preserve"> энергии.</w:t>
      </w:r>
    </w:p>
    <w:p w14:paraId="742AACFE">
      <w:pPr>
        <w:pStyle w:val="2"/>
        <w:spacing w:line="240" w:lineRule="auto"/>
        <w:ind w:left="3879"/>
        <w:jc w:val="left"/>
      </w:pPr>
      <w:r>
        <w:t>Содержание</w:t>
      </w:r>
      <w:r>
        <w:rPr>
          <w:spacing w:val="-4"/>
        </w:rPr>
        <w:t xml:space="preserve"> </w:t>
      </w:r>
      <w:r>
        <w:t>обучения</w:t>
      </w:r>
      <w:r>
        <w:rPr>
          <w:spacing w:val="-1"/>
        </w:rPr>
        <w:t xml:space="preserve"> </w:t>
      </w:r>
      <w:r>
        <w:t>в 8</w:t>
      </w:r>
      <w:r>
        <w:rPr>
          <w:spacing w:val="-4"/>
        </w:rPr>
        <w:t xml:space="preserve"> </w:t>
      </w:r>
      <w:r>
        <w:rPr>
          <w:spacing w:val="-2"/>
        </w:rPr>
        <w:t>классе</w:t>
      </w:r>
    </w:p>
    <w:p w14:paraId="7C3A9E2B">
      <w:pPr>
        <w:pStyle w:val="13"/>
        <w:numPr>
          <w:ilvl w:val="0"/>
          <w:numId w:val="130"/>
        </w:numPr>
        <w:tabs>
          <w:tab w:val="left" w:pos="1742"/>
        </w:tabs>
        <w:spacing w:before="0" w:after="0" w:line="262" w:lineRule="exact"/>
        <w:ind w:left="1742" w:right="0" w:hanging="182"/>
        <w:jc w:val="both"/>
        <w:rPr>
          <w:sz w:val="24"/>
        </w:rPr>
      </w:pPr>
      <w:r>
        <w:rPr>
          <w:sz w:val="24"/>
        </w:rPr>
        <w:t>Тепловые</w:t>
      </w:r>
      <w:r>
        <w:rPr>
          <w:spacing w:val="-2"/>
          <w:sz w:val="24"/>
        </w:rPr>
        <w:t xml:space="preserve"> явления.</w:t>
      </w:r>
    </w:p>
    <w:p w14:paraId="00DEC671">
      <w:pPr>
        <w:pStyle w:val="8"/>
        <w:spacing w:before="3"/>
        <w:ind w:left="1560" w:right="1736"/>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BA58C0D">
      <w:pPr>
        <w:spacing w:after="0"/>
        <w:sectPr>
          <w:pgSz w:w="11910" w:h="16840"/>
          <w:pgMar w:top="1340" w:right="60" w:bottom="280" w:left="360" w:header="720" w:footer="720" w:gutter="0"/>
          <w:cols w:space="720" w:num="1"/>
        </w:sectPr>
      </w:pPr>
    </w:p>
    <w:p w14:paraId="772841A1">
      <w:pPr>
        <w:pStyle w:val="8"/>
        <w:spacing w:before="74"/>
        <w:ind w:left="1560" w:right="1734"/>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4818CBA1">
      <w:pPr>
        <w:pStyle w:val="8"/>
        <w:ind w:left="1560" w:right="1740"/>
        <w:jc w:val="left"/>
      </w:pPr>
      <w:r>
        <w:t>Температура.</w:t>
      </w:r>
      <w:r>
        <w:rPr>
          <w:spacing w:val="40"/>
        </w:rPr>
        <w:t xml:space="preserve"> </w:t>
      </w:r>
      <w:r>
        <w:t>Связь</w:t>
      </w:r>
      <w:r>
        <w:rPr>
          <w:spacing w:val="40"/>
        </w:rPr>
        <w:t xml:space="preserve"> </w:t>
      </w:r>
      <w:r>
        <w:t>температуры</w:t>
      </w:r>
      <w:r>
        <w:rPr>
          <w:spacing w:val="40"/>
        </w:rPr>
        <w:t xml:space="preserve"> </w:t>
      </w:r>
      <w:r>
        <w:t>со</w:t>
      </w:r>
      <w:r>
        <w:rPr>
          <w:spacing w:val="40"/>
        </w:rPr>
        <w:t xml:space="preserve"> </w:t>
      </w:r>
      <w:r>
        <w:t>скоростью</w:t>
      </w:r>
      <w:r>
        <w:rPr>
          <w:spacing w:val="40"/>
        </w:rPr>
        <w:t xml:space="preserve"> </w:t>
      </w:r>
      <w:r>
        <w:t>теплового</w:t>
      </w:r>
      <w:r>
        <w:rPr>
          <w:spacing w:val="40"/>
        </w:rPr>
        <w:t xml:space="preserve"> </w:t>
      </w:r>
      <w:r>
        <w:t>движения</w:t>
      </w:r>
      <w:r>
        <w:rPr>
          <w:spacing w:val="40"/>
        </w:rPr>
        <w:t xml:space="preserve"> </w:t>
      </w:r>
      <w:r>
        <w:t>частиц. Внутренняя</w:t>
      </w:r>
      <w:r>
        <w:rPr>
          <w:spacing w:val="-5"/>
        </w:rPr>
        <w:t xml:space="preserve"> </w:t>
      </w:r>
      <w:r>
        <w:t>энергия.</w:t>
      </w:r>
      <w:r>
        <w:rPr>
          <w:spacing w:val="-4"/>
        </w:rPr>
        <w:t xml:space="preserve"> </w:t>
      </w:r>
      <w:r>
        <w:t>Способы</w:t>
      </w:r>
      <w:r>
        <w:rPr>
          <w:spacing w:val="-8"/>
        </w:rPr>
        <w:t xml:space="preserve"> </w:t>
      </w:r>
      <w:r>
        <w:t>изменения</w:t>
      </w:r>
      <w:r>
        <w:rPr>
          <w:spacing w:val="-6"/>
        </w:rPr>
        <w:t xml:space="preserve"> </w:t>
      </w:r>
      <w:r>
        <w:t>внутренней</w:t>
      </w:r>
      <w:r>
        <w:rPr>
          <w:spacing w:val="-5"/>
        </w:rPr>
        <w:t xml:space="preserve"> </w:t>
      </w:r>
      <w:r>
        <w:t>энергии:</w:t>
      </w:r>
      <w:r>
        <w:rPr>
          <w:spacing w:val="-6"/>
        </w:rPr>
        <w:t xml:space="preserve"> </w:t>
      </w:r>
      <w:r>
        <w:t>теплопередача</w:t>
      </w:r>
      <w:r>
        <w:rPr>
          <w:spacing w:val="-7"/>
        </w:rPr>
        <w:t xml:space="preserve"> </w:t>
      </w:r>
      <w:r>
        <w:t>и совершение работы. Виды теплопередачи:</w:t>
      </w:r>
      <w:r>
        <w:rPr>
          <w:spacing w:val="80"/>
        </w:rPr>
        <w:t xml:space="preserve"> </w:t>
      </w:r>
      <w:r>
        <w:t xml:space="preserve">теплопроводность, конвекция, </w:t>
      </w:r>
      <w:r>
        <w:rPr>
          <w:spacing w:val="-2"/>
        </w:rPr>
        <w:t>излучение.</w:t>
      </w:r>
    </w:p>
    <w:p w14:paraId="32911167">
      <w:pPr>
        <w:pStyle w:val="8"/>
        <w:ind w:left="1560" w:right="1731"/>
      </w:pPr>
      <w:r>
        <w:t>Количество теплоты. Удельная теплоёмкость вещества. Теплообмен и</w:t>
      </w:r>
      <w:r>
        <w:rPr>
          <w:spacing w:val="80"/>
        </w:rPr>
        <w:t xml:space="preserve"> </w:t>
      </w:r>
      <w:r>
        <w:t>тепловое равновесие.</w:t>
      </w:r>
      <w:r>
        <w:rPr>
          <w:spacing w:val="-1"/>
        </w:rPr>
        <w:t xml:space="preserve"> </w:t>
      </w:r>
      <w:r>
        <w:t>Уравнение теплового баланса. Плавление</w:t>
      </w:r>
      <w:r>
        <w:rPr>
          <w:spacing w:val="-4"/>
        </w:rPr>
        <w:t xml:space="preserve"> </w:t>
      </w:r>
      <w:r>
        <w:t>и</w:t>
      </w:r>
      <w:r>
        <w:rPr>
          <w:spacing w:val="-2"/>
        </w:rPr>
        <w:t xml:space="preserve"> </w:t>
      </w:r>
      <w:r>
        <w:t>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195AF008">
      <w:pPr>
        <w:pStyle w:val="8"/>
        <w:spacing w:line="274" w:lineRule="exact"/>
        <w:ind w:left="1560"/>
      </w:pPr>
      <w:r>
        <w:t>Влажность</w:t>
      </w:r>
      <w:r>
        <w:rPr>
          <w:spacing w:val="-1"/>
        </w:rPr>
        <w:t xml:space="preserve"> </w:t>
      </w:r>
      <w:r>
        <w:rPr>
          <w:spacing w:val="-2"/>
        </w:rPr>
        <w:t>воздуха.</w:t>
      </w:r>
    </w:p>
    <w:p w14:paraId="23446560">
      <w:pPr>
        <w:pStyle w:val="8"/>
        <w:spacing w:before="3" w:line="275" w:lineRule="exact"/>
        <w:ind w:left="1560"/>
      </w:pPr>
      <w:r>
        <w:t>Энергия</w:t>
      </w:r>
      <w:r>
        <w:rPr>
          <w:spacing w:val="-4"/>
        </w:rPr>
        <w:t xml:space="preserve"> </w:t>
      </w:r>
      <w:r>
        <w:t>топлива.</w:t>
      </w:r>
      <w:r>
        <w:rPr>
          <w:spacing w:val="-1"/>
        </w:rPr>
        <w:t xml:space="preserve"> </w:t>
      </w:r>
      <w:r>
        <w:t>Удельная</w:t>
      </w:r>
      <w:r>
        <w:rPr>
          <w:spacing w:val="-4"/>
        </w:rPr>
        <w:t xml:space="preserve"> </w:t>
      </w:r>
      <w:r>
        <w:t>теплота</w:t>
      </w:r>
      <w:r>
        <w:rPr>
          <w:spacing w:val="-7"/>
        </w:rPr>
        <w:t xml:space="preserve"> </w:t>
      </w:r>
      <w:r>
        <w:rPr>
          <w:spacing w:val="-2"/>
        </w:rPr>
        <w:t>сгорания.</w:t>
      </w:r>
    </w:p>
    <w:p w14:paraId="36C9E802">
      <w:pPr>
        <w:pStyle w:val="8"/>
        <w:spacing w:line="242" w:lineRule="auto"/>
        <w:ind w:left="1560" w:right="1738"/>
      </w:pPr>
      <w:r>
        <w:t>Принципы работы тепловых двигателей КПД теплового двигателя. Тепловые двигатели и защита окружающей среды.</w:t>
      </w:r>
    </w:p>
    <w:p w14:paraId="38C10239">
      <w:pPr>
        <w:pStyle w:val="8"/>
        <w:spacing w:line="271" w:lineRule="exact"/>
        <w:ind w:left="1560"/>
      </w:pPr>
      <w:r>
        <w:t>Закон</w:t>
      </w:r>
      <w:r>
        <w:rPr>
          <w:spacing w:val="-3"/>
        </w:rPr>
        <w:t xml:space="preserve"> </w:t>
      </w:r>
      <w:r>
        <w:t>сохранения</w:t>
      </w:r>
      <w:r>
        <w:rPr>
          <w:spacing w:val="-2"/>
        </w:rPr>
        <w:t xml:space="preserve"> </w:t>
      </w:r>
      <w:r>
        <w:t>и</w:t>
      </w:r>
      <w:r>
        <w:rPr>
          <w:spacing w:val="-6"/>
        </w:rPr>
        <w:t xml:space="preserve"> </w:t>
      </w:r>
      <w:r>
        <w:t>превращения</w:t>
      </w:r>
      <w:r>
        <w:rPr>
          <w:spacing w:val="-2"/>
        </w:rPr>
        <w:t xml:space="preserve"> </w:t>
      </w:r>
      <w:r>
        <w:t>энергии</w:t>
      </w:r>
      <w:r>
        <w:rPr>
          <w:spacing w:val="-5"/>
        </w:rPr>
        <w:t xml:space="preserve"> </w:t>
      </w:r>
      <w:r>
        <w:t>в</w:t>
      </w:r>
      <w:r>
        <w:rPr>
          <w:spacing w:val="-1"/>
        </w:rPr>
        <w:t xml:space="preserve"> </w:t>
      </w:r>
      <w:r>
        <w:t>тепловых</w:t>
      </w:r>
      <w:r>
        <w:rPr>
          <w:spacing w:val="-6"/>
        </w:rPr>
        <w:t xml:space="preserve"> </w:t>
      </w:r>
      <w:r>
        <w:rPr>
          <w:spacing w:val="-2"/>
        </w:rPr>
        <w:t>процессах.</w:t>
      </w:r>
    </w:p>
    <w:p w14:paraId="335AF796">
      <w:pPr>
        <w:pStyle w:val="13"/>
        <w:numPr>
          <w:ilvl w:val="1"/>
          <w:numId w:val="130"/>
        </w:numPr>
        <w:tabs>
          <w:tab w:val="left" w:pos="1924"/>
        </w:tabs>
        <w:spacing w:before="1" w:after="0" w:line="275" w:lineRule="exact"/>
        <w:ind w:left="1924" w:right="0" w:hanging="364"/>
        <w:jc w:val="left"/>
        <w:rPr>
          <w:sz w:val="24"/>
        </w:rPr>
      </w:pPr>
      <w:r>
        <w:rPr>
          <w:spacing w:val="-2"/>
          <w:sz w:val="24"/>
        </w:rPr>
        <w:t>Демонстрации.</w:t>
      </w:r>
    </w:p>
    <w:p w14:paraId="554EF6EC">
      <w:pPr>
        <w:pStyle w:val="8"/>
        <w:spacing w:line="242" w:lineRule="auto"/>
        <w:ind w:left="1560" w:right="5045"/>
        <w:jc w:val="left"/>
      </w:pPr>
      <w:r>
        <w:t>Наблюдение</w:t>
      </w:r>
      <w:r>
        <w:rPr>
          <w:spacing w:val="-15"/>
        </w:rPr>
        <w:t xml:space="preserve"> </w:t>
      </w:r>
      <w:r>
        <w:t>броуновского</w:t>
      </w:r>
      <w:r>
        <w:rPr>
          <w:spacing w:val="-15"/>
        </w:rPr>
        <w:t xml:space="preserve"> </w:t>
      </w:r>
      <w:r>
        <w:t>движения. Наблюдение диффузии.</w:t>
      </w:r>
    </w:p>
    <w:p w14:paraId="60C13920">
      <w:pPr>
        <w:pStyle w:val="8"/>
        <w:spacing w:line="242" w:lineRule="auto"/>
        <w:ind w:left="1560" w:right="3200"/>
        <w:jc w:val="left"/>
      </w:pPr>
      <w:r>
        <w:t>Наблюдение</w:t>
      </w:r>
      <w:r>
        <w:rPr>
          <w:spacing w:val="-4"/>
        </w:rPr>
        <w:t xml:space="preserve"> </w:t>
      </w:r>
      <w:r>
        <w:t>явлений</w:t>
      </w:r>
      <w:r>
        <w:rPr>
          <w:spacing w:val="-7"/>
        </w:rPr>
        <w:t xml:space="preserve"> </w:t>
      </w:r>
      <w:r>
        <w:t>смачивания</w:t>
      </w:r>
      <w:r>
        <w:rPr>
          <w:spacing w:val="-8"/>
        </w:rPr>
        <w:t xml:space="preserve"> </w:t>
      </w:r>
      <w:r>
        <w:t>и</w:t>
      </w:r>
      <w:r>
        <w:rPr>
          <w:spacing w:val="-7"/>
        </w:rPr>
        <w:t xml:space="preserve"> </w:t>
      </w:r>
      <w:r>
        <w:t>капиллярных</w:t>
      </w:r>
      <w:r>
        <w:rPr>
          <w:spacing w:val="-8"/>
        </w:rPr>
        <w:t xml:space="preserve"> </w:t>
      </w:r>
      <w:r>
        <w:t>явлений. Наблюдение теплового расширения тел.</w:t>
      </w:r>
    </w:p>
    <w:p w14:paraId="70800F2B">
      <w:pPr>
        <w:pStyle w:val="8"/>
        <w:tabs>
          <w:tab w:val="left" w:pos="2917"/>
          <w:tab w:val="left" w:pos="4078"/>
          <w:tab w:val="left" w:pos="4716"/>
          <w:tab w:val="left" w:pos="5325"/>
          <w:tab w:val="left" w:pos="6648"/>
          <w:tab w:val="left" w:pos="7612"/>
          <w:tab w:val="left" w:pos="7967"/>
          <w:tab w:val="left" w:pos="9362"/>
        </w:tabs>
        <w:spacing w:line="242" w:lineRule="auto"/>
        <w:ind w:left="1560" w:right="1741"/>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нагревании</w:t>
      </w:r>
      <w:r>
        <w:tab/>
      </w:r>
      <w:r>
        <w:rPr>
          <w:spacing w:val="-4"/>
        </w:rPr>
        <w:t xml:space="preserve">или </w:t>
      </w:r>
      <w:r>
        <w:rPr>
          <w:spacing w:val="-2"/>
        </w:rPr>
        <w:t>охлаждении.</w:t>
      </w:r>
    </w:p>
    <w:p w14:paraId="7B17D2F6">
      <w:pPr>
        <w:pStyle w:val="8"/>
        <w:spacing w:line="242" w:lineRule="auto"/>
        <w:ind w:left="1560" w:right="6082"/>
        <w:jc w:val="left"/>
      </w:pPr>
      <w:r>
        <w:t>Правила</w:t>
      </w:r>
      <w:r>
        <w:rPr>
          <w:spacing w:val="-15"/>
        </w:rPr>
        <w:t xml:space="preserve"> </w:t>
      </w:r>
      <w:r>
        <w:t>измерения</w:t>
      </w:r>
      <w:r>
        <w:rPr>
          <w:spacing w:val="-15"/>
        </w:rPr>
        <w:t xml:space="preserve"> </w:t>
      </w:r>
      <w:r>
        <w:t>температуры. Виды теплопередачи.</w:t>
      </w:r>
    </w:p>
    <w:p w14:paraId="27BCE591">
      <w:pPr>
        <w:pStyle w:val="8"/>
        <w:spacing w:line="271" w:lineRule="exact"/>
        <w:ind w:left="1560"/>
        <w:jc w:val="left"/>
      </w:pPr>
      <w:r>
        <w:t>Охлаждение</w:t>
      </w:r>
      <w:r>
        <w:rPr>
          <w:spacing w:val="-3"/>
        </w:rPr>
        <w:t xml:space="preserve"> </w:t>
      </w:r>
      <w:r>
        <w:t>при</w:t>
      </w:r>
      <w:r>
        <w:rPr>
          <w:spacing w:val="-1"/>
        </w:rPr>
        <w:t xml:space="preserve"> </w:t>
      </w:r>
      <w:r>
        <w:t>совершении</w:t>
      </w:r>
      <w:r>
        <w:rPr>
          <w:spacing w:val="-2"/>
        </w:rPr>
        <w:t xml:space="preserve"> работы.</w:t>
      </w:r>
    </w:p>
    <w:p w14:paraId="53647F57">
      <w:pPr>
        <w:pStyle w:val="8"/>
        <w:spacing w:line="237" w:lineRule="auto"/>
        <w:ind w:left="1560" w:right="3200"/>
        <w:jc w:val="left"/>
      </w:pPr>
      <w:r>
        <w:t>Нагревание</w:t>
      </w:r>
      <w:r>
        <w:rPr>
          <w:spacing w:val="-7"/>
        </w:rPr>
        <w:t xml:space="preserve"> </w:t>
      </w:r>
      <w:r>
        <w:t>при</w:t>
      </w:r>
      <w:r>
        <w:rPr>
          <w:spacing w:val="-5"/>
        </w:rPr>
        <w:t xml:space="preserve"> </w:t>
      </w:r>
      <w:r>
        <w:t>совершении</w:t>
      </w:r>
      <w:r>
        <w:rPr>
          <w:spacing w:val="-9"/>
        </w:rPr>
        <w:t xml:space="preserve"> </w:t>
      </w:r>
      <w:r>
        <w:t>работы</w:t>
      </w:r>
      <w:r>
        <w:rPr>
          <w:spacing w:val="-5"/>
        </w:rPr>
        <w:t xml:space="preserve"> </w:t>
      </w:r>
      <w:r>
        <w:t>внешними</w:t>
      </w:r>
      <w:r>
        <w:rPr>
          <w:spacing w:val="-14"/>
        </w:rPr>
        <w:t xml:space="preserve"> </w:t>
      </w:r>
      <w:r>
        <w:t>силами. Сравнение теплоёмкостей различных веществ.</w:t>
      </w:r>
    </w:p>
    <w:p w14:paraId="28FECE46">
      <w:pPr>
        <w:pStyle w:val="8"/>
        <w:spacing w:line="275" w:lineRule="exact"/>
        <w:ind w:left="1560"/>
        <w:jc w:val="left"/>
      </w:pPr>
      <w:r>
        <w:t>Наблюдение</w:t>
      </w:r>
      <w:r>
        <w:rPr>
          <w:spacing w:val="-6"/>
        </w:rPr>
        <w:t xml:space="preserve"> </w:t>
      </w:r>
      <w:r>
        <w:rPr>
          <w:spacing w:val="-2"/>
        </w:rPr>
        <w:t>кипения.</w:t>
      </w:r>
    </w:p>
    <w:p w14:paraId="36E2EB07">
      <w:pPr>
        <w:pStyle w:val="8"/>
        <w:spacing w:line="242" w:lineRule="auto"/>
        <w:ind w:left="1560" w:right="3893"/>
        <w:jc w:val="left"/>
      </w:pPr>
      <w:r>
        <w:t>Наблюдение</w:t>
      </w:r>
      <w:r>
        <w:rPr>
          <w:spacing w:val="-11"/>
        </w:rPr>
        <w:t xml:space="preserve"> </w:t>
      </w:r>
      <w:r>
        <w:t>постоянства</w:t>
      </w:r>
      <w:r>
        <w:rPr>
          <w:spacing w:val="-11"/>
        </w:rPr>
        <w:t xml:space="preserve"> </w:t>
      </w:r>
      <w:r>
        <w:t>температуры</w:t>
      </w:r>
      <w:r>
        <w:rPr>
          <w:spacing w:val="-9"/>
        </w:rPr>
        <w:t xml:space="preserve"> </w:t>
      </w:r>
      <w:r>
        <w:t>при</w:t>
      </w:r>
      <w:r>
        <w:rPr>
          <w:spacing w:val="-9"/>
        </w:rPr>
        <w:t xml:space="preserve"> </w:t>
      </w:r>
      <w:r>
        <w:t>плавлении. Модели тепловых двигателей.</w:t>
      </w:r>
    </w:p>
    <w:p w14:paraId="4599ECF9">
      <w:pPr>
        <w:pStyle w:val="13"/>
        <w:numPr>
          <w:ilvl w:val="1"/>
          <w:numId w:val="130"/>
        </w:numPr>
        <w:tabs>
          <w:tab w:val="left" w:pos="1924"/>
        </w:tabs>
        <w:spacing w:before="0" w:after="0" w:line="271" w:lineRule="exact"/>
        <w:ind w:left="1924" w:right="0" w:hanging="364"/>
        <w:jc w:val="left"/>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06A24868">
      <w:pPr>
        <w:pStyle w:val="8"/>
        <w:spacing w:line="237" w:lineRule="auto"/>
        <w:ind w:left="1560" w:right="2404"/>
        <w:jc w:val="left"/>
      </w:pPr>
      <w:r>
        <w:t>Опыты</w:t>
      </w:r>
      <w:r>
        <w:rPr>
          <w:spacing w:val="-6"/>
        </w:rPr>
        <w:t xml:space="preserve"> </w:t>
      </w:r>
      <w:r>
        <w:t>по</w:t>
      </w:r>
      <w:r>
        <w:rPr>
          <w:spacing w:val="-4"/>
        </w:rPr>
        <w:t xml:space="preserve"> </w:t>
      </w:r>
      <w:r>
        <w:t>обнаружению</w:t>
      </w:r>
      <w:r>
        <w:rPr>
          <w:spacing w:val="-6"/>
        </w:rPr>
        <w:t xml:space="preserve"> </w:t>
      </w:r>
      <w:r>
        <w:t>действия</w:t>
      </w:r>
      <w:r>
        <w:rPr>
          <w:spacing w:val="-4"/>
        </w:rPr>
        <w:t xml:space="preserve"> </w:t>
      </w:r>
      <w:r>
        <w:t>сил</w:t>
      </w:r>
      <w:r>
        <w:rPr>
          <w:spacing w:val="-9"/>
        </w:rPr>
        <w:t xml:space="preserve"> </w:t>
      </w:r>
      <w:r>
        <w:t>молекулярного</w:t>
      </w:r>
      <w:r>
        <w:rPr>
          <w:spacing w:val="-4"/>
        </w:rPr>
        <w:t xml:space="preserve"> </w:t>
      </w:r>
      <w:r>
        <w:t>притяжения. Опыты по выращиванию кристаллов поваренной соли или сахара.</w:t>
      </w:r>
    </w:p>
    <w:p w14:paraId="4508F4E9">
      <w:pPr>
        <w:pStyle w:val="8"/>
        <w:spacing w:before="1" w:line="237" w:lineRule="auto"/>
        <w:ind w:left="1560" w:right="2138"/>
        <w:jc w:val="left"/>
      </w:pPr>
      <w:r>
        <w:t>Опыты</w:t>
      </w:r>
      <w:r>
        <w:rPr>
          <w:spacing w:val="-5"/>
        </w:rPr>
        <w:t xml:space="preserve"> </w:t>
      </w:r>
      <w:r>
        <w:t>по</w:t>
      </w:r>
      <w:r>
        <w:rPr>
          <w:spacing w:val="-3"/>
        </w:rPr>
        <w:t xml:space="preserve"> </w:t>
      </w:r>
      <w:r>
        <w:t>наблюдению</w:t>
      </w:r>
      <w:r>
        <w:rPr>
          <w:spacing w:val="-5"/>
        </w:rPr>
        <w:t xml:space="preserve"> </w:t>
      </w:r>
      <w:r>
        <w:t>теплового расширения</w:t>
      </w:r>
      <w:r>
        <w:rPr>
          <w:spacing w:val="-13"/>
        </w:rPr>
        <w:t xml:space="preserve"> </w:t>
      </w:r>
      <w:r>
        <w:t>газов,</w:t>
      </w:r>
      <w:r>
        <w:rPr>
          <w:spacing w:val="-6"/>
        </w:rPr>
        <w:t xml:space="preserve"> </w:t>
      </w:r>
      <w:r>
        <w:t>жидкостей</w:t>
      </w:r>
      <w:r>
        <w:rPr>
          <w:spacing w:val="-7"/>
        </w:rPr>
        <w:t xml:space="preserve"> </w:t>
      </w:r>
      <w:r>
        <w:t>и</w:t>
      </w:r>
      <w:r>
        <w:rPr>
          <w:spacing w:val="-2"/>
        </w:rPr>
        <w:t xml:space="preserve"> </w:t>
      </w:r>
      <w:r>
        <w:t xml:space="preserve">твёрдых </w:t>
      </w:r>
      <w:r>
        <w:rPr>
          <w:spacing w:val="-4"/>
        </w:rPr>
        <w:t>тел.</w:t>
      </w:r>
    </w:p>
    <w:p w14:paraId="461FA8A5">
      <w:pPr>
        <w:pStyle w:val="8"/>
        <w:spacing w:before="3" w:line="275" w:lineRule="exact"/>
        <w:ind w:left="1560"/>
        <w:jc w:val="left"/>
      </w:pPr>
      <w:r>
        <w:t>Определение</w:t>
      </w:r>
      <w:r>
        <w:rPr>
          <w:spacing w:val="-4"/>
        </w:rPr>
        <w:t xml:space="preserve"> </w:t>
      </w:r>
      <w:r>
        <w:t>давления</w:t>
      </w:r>
      <w:r>
        <w:rPr>
          <w:spacing w:val="-2"/>
        </w:rPr>
        <w:t xml:space="preserve"> </w:t>
      </w:r>
      <w:r>
        <w:t>воздуха</w:t>
      </w:r>
      <w:r>
        <w:rPr>
          <w:spacing w:val="-4"/>
        </w:rPr>
        <w:t xml:space="preserve"> </w:t>
      </w:r>
      <w:r>
        <w:t>в</w:t>
      </w:r>
      <w:r>
        <w:rPr>
          <w:spacing w:val="-1"/>
        </w:rPr>
        <w:t xml:space="preserve"> </w:t>
      </w:r>
      <w:r>
        <w:t>баллоне</w:t>
      </w:r>
      <w:r>
        <w:rPr>
          <w:spacing w:val="-8"/>
        </w:rPr>
        <w:t xml:space="preserve"> </w:t>
      </w:r>
      <w:r>
        <w:rPr>
          <w:spacing w:val="-2"/>
        </w:rPr>
        <w:t>шприца.</w:t>
      </w:r>
    </w:p>
    <w:p w14:paraId="5BCE0EFE">
      <w:pPr>
        <w:pStyle w:val="8"/>
        <w:spacing w:line="242" w:lineRule="auto"/>
        <w:ind w:left="1560" w:right="1740"/>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давления</w:t>
      </w:r>
      <w:r>
        <w:rPr>
          <w:spacing w:val="40"/>
        </w:rPr>
        <w:t xml:space="preserve"> </w:t>
      </w:r>
      <w:r>
        <w:t>воздуха</w:t>
      </w:r>
      <w:r>
        <w:rPr>
          <w:spacing w:val="40"/>
        </w:rPr>
        <w:t xml:space="preserve"> </w:t>
      </w:r>
      <w:r>
        <w:t>от</w:t>
      </w:r>
      <w:r>
        <w:rPr>
          <w:spacing w:val="40"/>
        </w:rPr>
        <w:t xml:space="preserve"> </w:t>
      </w:r>
      <w:r>
        <w:t>его</w:t>
      </w:r>
      <w:r>
        <w:rPr>
          <w:spacing w:val="40"/>
        </w:rPr>
        <w:t xml:space="preserve"> </w:t>
      </w:r>
      <w:r>
        <w:t>объёма</w:t>
      </w:r>
      <w:r>
        <w:rPr>
          <w:spacing w:val="40"/>
        </w:rPr>
        <w:t xml:space="preserve"> </w:t>
      </w:r>
      <w:r>
        <w:t>и</w:t>
      </w:r>
      <w:r>
        <w:rPr>
          <w:spacing w:val="40"/>
        </w:rPr>
        <w:t xml:space="preserve"> </w:t>
      </w:r>
      <w:r>
        <w:t>нагревания или охлаждения.</w:t>
      </w:r>
    </w:p>
    <w:p w14:paraId="5CE06257">
      <w:pPr>
        <w:pStyle w:val="8"/>
        <w:spacing w:line="242" w:lineRule="auto"/>
        <w:ind w:left="1560" w:right="1740"/>
        <w:jc w:val="left"/>
      </w:pPr>
      <w:r>
        <w:t>Проверка</w:t>
      </w:r>
      <w:r>
        <w:rPr>
          <w:spacing w:val="80"/>
        </w:rPr>
        <w:t xml:space="preserve"> </w:t>
      </w:r>
      <w:r>
        <w:t>гипотезы</w:t>
      </w:r>
      <w:r>
        <w:rPr>
          <w:spacing w:val="80"/>
        </w:rPr>
        <w:t xml:space="preserve"> </w:t>
      </w:r>
      <w:r>
        <w:t>линейной</w:t>
      </w:r>
      <w:r>
        <w:rPr>
          <w:spacing w:val="80"/>
        </w:rPr>
        <w:t xml:space="preserve"> </w:t>
      </w:r>
      <w:r>
        <w:t>зависимости</w:t>
      </w:r>
      <w:r>
        <w:rPr>
          <w:spacing w:val="80"/>
        </w:rPr>
        <w:t xml:space="preserve"> </w:t>
      </w:r>
      <w:r>
        <w:t>длины</w:t>
      </w:r>
      <w:r>
        <w:rPr>
          <w:spacing w:val="80"/>
        </w:rPr>
        <w:t xml:space="preserve"> </w:t>
      </w:r>
      <w:r>
        <w:t>столбика</w:t>
      </w:r>
      <w:r>
        <w:rPr>
          <w:spacing w:val="80"/>
        </w:rPr>
        <w:t xml:space="preserve"> </w:t>
      </w:r>
      <w:r>
        <w:t>жидкости</w:t>
      </w:r>
      <w:r>
        <w:rPr>
          <w:spacing w:val="80"/>
        </w:rPr>
        <w:t xml:space="preserve"> </w:t>
      </w:r>
      <w:r>
        <w:t>в</w:t>
      </w:r>
      <w:r>
        <w:rPr>
          <w:spacing w:val="80"/>
        </w:rPr>
        <w:t xml:space="preserve"> </w:t>
      </w:r>
      <w:r>
        <w:t>термометрической трубке от температуры.</w:t>
      </w:r>
    </w:p>
    <w:p w14:paraId="73D739B3">
      <w:pPr>
        <w:pStyle w:val="8"/>
        <w:spacing w:line="242" w:lineRule="auto"/>
        <w:ind w:left="1560" w:right="1740"/>
        <w:jc w:val="left"/>
      </w:pPr>
      <w:r>
        <w:t>Наблюдение изменения</w:t>
      </w:r>
      <w:r>
        <w:rPr>
          <w:spacing w:val="-4"/>
        </w:rPr>
        <w:t xml:space="preserve"> </w:t>
      </w:r>
      <w:r>
        <w:t>внутренней энергии</w:t>
      </w:r>
      <w:r>
        <w:rPr>
          <w:spacing w:val="-3"/>
        </w:rPr>
        <w:t xml:space="preserve"> </w:t>
      </w:r>
      <w:r>
        <w:t>тела в результате теплопередачи и работы внешних сил.</w:t>
      </w:r>
    </w:p>
    <w:p w14:paraId="5DCFAED5">
      <w:pPr>
        <w:pStyle w:val="8"/>
        <w:spacing w:line="242" w:lineRule="auto"/>
        <w:ind w:left="1560" w:right="2243"/>
        <w:jc w:val="left"/>
      </w:pPr>
      <w:r>
        <w:t>Исследование</w:t>
      </w:r>
      <w:r>
        <w:rPr>
          <w:spacing w:val="-5"/>
        </w:rPr>
        <w:t xml:space="preserve"> </w:t>
      </w:r>
      <w:r>
        <w:t>явления</w:t>
      </w:r>
      <w:r>
        <w:rPr>
          <w:spacing w:val="-4"/>
        </w:rPr>
        <w:t xml:space="preserve"> </w:t>
      </w:r>
      <w:r>
        <w:t>теплообмена</w:t>
      </w:r>
      <w:r>
        <w:rPr>
          <w:spacing w:val="-9"/>
        </w:rPr>
        <w:t xml:space="preserve"> </w:t>
      </w:r>
      <w:r>
        <w:t>при</w:t>
      </w:r>
      <w:r>
        <w:rPr>
          <w:spacing w:val="-8"/>
        </w:rPr>
        <w:t xml:space="preserve"> </w:t>
      </w:r>
      <w:r>
        <w:t>смешивании</w:t>
      </w:r>
      <w:r>
        <w:rPr>
          <w:spacing w:val="-3"/>
        </w:rPr>
        <w:t xml:space="preserve"> </w:t>
      </w:r>
      <w:r>
        <w:t>холодной</w:t>
      </w:r>
      <w:r>
        <w:rPr>
          <w:spacing w:val="-3"/>
        </w:rPr>
        <w:t xml:space="preserve"> </w:t>
      </w:r>
      <w:r>
        <w:t>и</w:t>
      </w:r>
      <w:r>
        <w:rPr>
          <w:spacing w:val="-8"/>
        </w:rPr>
        <w:t xml:space="preserve"> </w:t>
      </w:r>
      <w:r>
        <w:t xml:space="preserve">горячей </w:t>
      </w:r>
      <w:r>
        <w:rPr>
          <w:spacing w:val="-2"/>
        </w:rPr>
        <w:t>воды.</w:t>
      </w:r>
    </w:p>
    <w:p w14:paraId="13EE419E">
      <w:pPr>
        <w:pStyle w:val="8"/>
        <w:spacing w:line="242" w:lineRule="auto"/>
        <w:ind w:left="1560" w:right="1740"/>
        <w:jc w:val="left"/>
      </w:pPr>
      <w:r>
        <w:t>Определение</w:t>
      </w:r>
      <w:r>
        <w:rPr>
          <w:spacing w:val="80"/>
        </w:rPr>
        <w:t xml:space="preserve"> </w:t>
      </w:r>
      <w:r>
        <w:t>количества</w:t>
      </w:r>
      <w:r>
        <w:rPr>
          <w:spacing w:val="80"/>
        </w:rPr>
        <w:t xml:space="preserve"> </w:t>
      </w:r>
      <w:r>
        <w:t>теплоты,</w:t>
      </w:r>
      <w:r>
        <w:rPr>
          <w:spacing w:val="80"/>
        </w:rPr>
        <w:t xml:space="preserve"> </w:t>
      </w:r>
      <w:r>
        <w:t>полученного</w:t>
      </w:r>
      <w:r>
        <w:rPr>
          <w:spacing w:val="80"/>
        </w:rPr>
        <w:t xml:space="preserve"> </w:t>
      </w:r>
      <w:r>
        <w:t>водой</w:t>
      </w:r>
      <w:r>
        <w:rPr>
          <w:spacing w:val="80"/>
        </w:rPr>
        <w:t xml:space="preserve"> </w:t>
      </w:r>
      <w:r>
        <w:t>при</w:t>
      </w:r>
      <w:r>
        <w:rPr>
          <w:spacing w:val="80"/>
        </w:rPr>
        <w:t xml:space="preserve"> </w:t>
      </w:r>
      <w:r>
        <w:t>теплообмене</w:t>
      </w:r>
      <w:r>
        <w:rPr>
          <w:spacing w:val="80"/>
        </w:rPr>
        <w:t xml:space="preserve"> </w:t>
      </w:r>
      <w:r>
        <w:t>с нагретым металлическим цилиндром.</w:t>
      </w:r>
    </w:p>
    <w:p w14:paraId="76BD0343">
      <w:pPr>
        <w:pStyle w:val="8"/>
        <w:spacing w:line="270" w:lineRule="exact"/>
        <w:ind w:left="1560"/>
        <w:jc w:val="left"/>
      </w:pPr>
      <w:r>
        <w:t>Определение</w:t>
      </w:r>
      <w:r>
        <w:rPr>
          <w:spacing w:val="-2"/>
        </w:rPr>
        <w:t xml:space="preserve"> </w:t>
      </w:r>
      <w:r>
        <w:t>удельной</w:t>
      </w:r>
      <w:r>
        <w:rPr>
          <w:spacing w:val="-9"/>
        </w:rPr>
        <w:t xml:space="preserve"> </w:t>
      </w:r>
      <w:r>
        <w:t>теплоёмкости</w:t>
      </w:r>
      <w:r>
        <w:rPr>
          <w:spacing w:val="-7"/>
        </w:rPr>
        <w:t xml:space="preserve"> </w:t>
      </w:r>
      <w:r>
        <w:rPr>
          <w:spacing w:val="-2"/>
        </w:rPr>
        <w:t>вещества.</w:t>
      </w:r>
    </w:p>
    <w:p w14:paraId="71E8AFEF">
      <w:pPr>
        <w:spacing w:after="0" w:line="270" w:lineRule="exact"/>
        <w:jc w:val="left"/>
        <w:sectPr>
          <w:pgSz w:w="11910" w:h="16840"/>
          <w:pgMar w:top="1340" w:right="60" w:bottom="280" w:left="360" w:header="720" w:footer="720" w:gutter="0"/>
          <w:cols w:space="720" w:num="1"/>
        </w:sectPr>
      </w:pPr>
    </w:p>
    <w:p w14:paraId="10050EFE">
      <w:pPr>
        <w:pStyle w:val="8"/>
        <w:spacing w:before="74"/>
        <w:ind w:left="1560" w:right="4925"/>
        <w:jc w:val="left"/>
      </w:pPr>
      <w:r>
        <w:t>Исследование процесса испарения.</w:t>
      </w:r>
      <w:r>
        <w:rPr>
          <w:spacing w:val="40"/>
        </w:rPr>
        <w:t xml:space="preserve"> </w:t>
      </w:r>
      <w:r>
        <w:t>Определение</w:t>
      </w:r>
      <w:r>
        <w:rPr>
          <w:spacing w:val="-12"/>
        </w:rPr>
        <w:t xml:space="preserve"> </w:t>
      </w:r>
      <w:r>
        <w:t>относительной</w:t>
      </w:r>
      <w:r>
        <w:rPr>
          <w:spacing w:val="-14"/>
        </w:rPr>
        <w:t xml:space="preserve"> </w:t>
      </w:r>
      <w:r>
        <w:t>влажности</w:t>
      </w:r>
      <w:r>
        <w:rPr>
          <w:spacing w:val="-13"/>
        </w:rPr>
        <w:t xml:space="preserve"> </w:t>
      </w:r>
      <w:r>
        <w:t>воздуха. Определение удельной</w:t>
      </w:r>
      <w:r>
        <w:rPr>
          <w:spacing w:val="-7"/>
        </w:rPr>
        <w:t xml:space="preserve"> </w:t>
      </w:r>
      <w:r>
        <w:t>теплоты</w:t>
      </w:r>
      <w:r>
        <w:rPr>
          <w:spacing w:val="-5"/>
        </w:rPr>
        <w:t xml:space="preserve"> </w:t>
      </w:r>
      <w:r>
        <w:t>плавления</w:t>
      </w:r>
      <w:r>
        <w:rPr>
          <w:spacing w:val="-3"/>
        </w:rPr>
        <w:t xml:space="preserve"> </w:t>
      </w:r>
      <w:r>
        <w:rPr>
          <w:spacing w:val="-4"/>
        </w:rPr>
        <w:t>льда.</w:t>
      </w:r>
    </w:p>
    <w:p w14:paraId="4F4E97C5">
      <w:pPr>
        <w:pStyle w:val="13"/>
        <w:numPr>
          <w:ilvl w:val="0"/>
          <w:numId w:val="130"/>
        </w:numPr>
        <w:tabs>
          <w:tab w:val="left" w:pos="1742"/>
        </w:tabs>
        <w:spacing w:before="0" w:after="0" w:line="274" w:lineRule="exact"/>
        <w:ind w:left="1742" w:right="0" w:hanging="182"/>
        <w:jc w:val="left"/>
        <w:rPr>
          <w:sz w:val="24"/>
        </w:rPr>
      </w:pPr>
      <w:r>
        <w:rPr>
          <w:sz w:val="24"/>
        </w:rPr>
        <w:t>Электрические</w:t>
      </w:r>
      <w:r>
        <w:rPr>
          <w:spacing w:val="-5"/>
          <w:sz w:val="24"/>
        </w:rPr>
        <w:t xml:space="preserve"> </w:t>
      </w:r>
      <w:r>
        <w:rPr>
          <w:sz w:val="24"/>
        </w:rPr>
        <w:t>и</w:t>
      </w:r>
      <w:r>
        <w:rPr>
          <w:spacing w:val="-2"/>
          <w:sz w:val="24"/>
        </w:rPr>
        <w:t xml:space="preserve"> </w:t>
      </w:r>
      <w:r>
        <w:rPr>
          <w:sz w:val="24"/>
        </w:rPr>
        <w:t>магнитные</w:t>
      </w:r>
      <w:r>
        <w:rPr>
          <w:spacing w:val="-4"/>
          <w:sz w:val="24"/>
        </w:rPr>
        <w:t xml:space="preserve"> </w:t>
      </w:r>
      <w:r>
        <w:rPr>
          <w:spacing w:val="-2"/>
          <w:sz w:val="24"/>
        </w:rPr>
        <w:t>явления.</w:t>
      </w:r>
    </w:p>
    <w:p w14:paraId="2E362525">
      <w:pPr>
        <w:pStyle w:val="8"/>
        <w:spacing w:before="2"/>
        <w:ind w:left="1560" w:right="1730"/>
      </w:pPr>
      <w:r>
        <w:t>Электризация тел. Два рода электрических зарядов. Взаимодействие заряженных</w:t>
      </w:r>
      <w:r>
        <w:rPr>
          <w:spacing w:val="-2"/>
        </w:rPr>
        <w:t xml:space="preserve"> </w:t>
      </w:r>
      <w:r>
        <w:t>тел. Закон Кулона (зависимость силы взаимодействия</w:t>
      </w:r>
      <w:r>
        <w:rPr>
          <w:spacing w:val="-2"/>
        </w:rPr>
        <w:t xml:space="preserve"> </w:t>
      </w:r>
      <w:r>
        <w:t>заряженных тел от величины зарядов и расстояния между телами).</w:t>
      </w:r>
    </w:p>
    <w:p w14:paraId="26E2E553">
      <w:pPr>
        <w:pStyle w:val="8"/>
        <w:spacing w:line="242" w:lineRule="auto"/>
        <w:ind w:left="1560" w:right="2884"/>
      </w:pPr>
      <w:r>
        <w:t>Электрическое</w:t>
      </w:r>
      <w:r>
        <w:rPr>
          <w:spacing w:val="-6"/>
        </w:rPr>
        <w:t xml:space="preserve"> </w:t>
      </w:r>
      <w:r>
        <w:t>поле.</w:t>
      </w:r>
      <w:r>
        <w:rPr>
          <w:spacing w:val="-8"/>
        </w:rPr>
        <w:t xml:space="preserve"> </w:t>
      </w:r>
      <w:r>
        <w:t>Напряжённость</w:t>
      </w:r>
      <w:r>
        <w:rPr>
          <w:spacing w:val="-8"/>
        </w:rPr>
        <w:t xml:space="preserve"> </w:t>
      </w:r>
      <w:r>
        <w:t>электрического</w:t>
      </w:r>
      <w:r>
        <w:rPr>
          <w:spacing w:val="-5"/>
        </w:rPr>
        <w:t xml:space="preserve"> </w:t>
      </w:r>
      <w:r>
        <w:t>поля.</w:t>
      </w:r>
      <w:r>
        <w:rPr>
          <w:spacing w:val="-7"/>
        </w:rPr>
        <w:t xml:space="preserve"> </w:t>
      </w:r>
      <w:r>
        <w:t>Принцип суперпозиции электрических полей (на качественном уровне).</w:t>
      </w:r>
    </w:p>
    <w:p w14:paraId="6FB31A51">
      <w:pPr>
        <w:pStyle w:val="8"/>
        <w:ind w:left="1560" w:right="1739"/>
      </w:pPr>
      <w:r>
        <w:t>Носители электрических зарядов. Элементарный электрический заряд. Строение атома.</w:t>
      </w:r>
      <w:r>
        <w:rPr>
          <w:spacing w:val="-2"/>
        </w:rPr>
        <w:t xml:space="preserve"> </w:t>
      </w:r>
      <w:r>
        <w:t>Проводники</w:t>
      </w:r>
      <w:r>
        <w:rPr>
          <w:spacing w:val="-3"/>
        </w:rPr>
        <w:t xml:space="preserve"> </w:t>
      </w:r>
      <w:r>
        <w:t>и диэлектрики.</w:t>
      </w:r>
      <w:r>
        <w:rPr>
          <w:spacing w:val="-2"/>
        </w:rPr>
        <w:t xml:space="preserve"> </w:t>
      </w:r>
      <w:r>
        <w:t xml:space="preserve">Закон сохранения электрического </w:t>
      </w:r>
      <w:r>
        <w:rPr>
          <w:spacing w:val="-2"/>
        </w:rPr>
        <w:t>заряда.</w:t>
      </w:r>
    </w:p>
    <w:p w14:paraId="50D513CC">
      <w:pPr>
        <w:pStyle w:val="8"/>
        <w:ind w:left="1560" w:right="1739"/>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7E29A207">
      <w:pPr>
        <w:pStyle w:val="8"/>
        <w:ind w:left="1560" w:right="1739"/>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5C6E8E23">
      <w:pPr>
        <w:pStyle w:val="8"/>
        <w:spacing w:line="237" w:lineRule="auto"/>
        <w:ind w:left="1560" w:right="1735"/>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37F4273C">
      <w:pPr>
        <w:pStyle w:val="8"/>
        <w:spacing w:before="1"/>
        <w:ind w:left="1560" w:right="1739"/>
      </w:pPr>
      <w:r>
        <w:t>Постоянные магниты. Взаимодействие постоянных</w:t>
      </w:r>
      <w:r>
        <w:rPr>
          <w:spacing w:val="-4"/>
        </w:rPr>
        <w:t xml:space="preserve"> </w:t>
      </w:r>
      <w:r>
        <w:t>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w:t>
      </w:r>
      <w:r>
        <w:rPr>
          <w:spacing w:val="-2"/>
        </w:rPr>
        <w:t xml:space="preserve"> </w:t>
      </w:r>
      <w:r>
        <w:t>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0C7FDF62">
      <w:pPr>
        <w:pStyle w:val="8"/>
        <w:spacing w:before="1"/>
        <w:ind w:left="1560" w:right="1735"/>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2DC0317">
      <w:pPr>
        <w:pStyle w:val="13"/>
        <w:numPr>
          <w:ilvl w:val="1"/>
          <w:numId w:val="130"/>
        </w:numPr>
        <w:tabs>
          <w:tab w:val="left" w:pos="1924"/>
        </w:tabs>
        <w:spacing w:before="0" w:after="0" w:line="242" w:lineRule="auto"/>
        <w:ind w:left="1560" w:right="8004" w:firstLine="0"/>
        <w:jc w:val="left"/>
        <w:rPr>
          <w:sz w:val="24"/>
        </w:rPr>
      </w:pPr>
      <w:r>
        <w:rPr>
          <w:spacing w:val="-2"/>
          <w:sz w:val="24"/>
        </w:rPr>
        <w:t xml:space="preserve">Демонстрации. </w:t>
      </w:r>
      <w:r>
        <w:rPr>
          <w:sz w:val="24"/>
        </w:rPr>
        <w:t>Электризация тел.</w:t>
      </w:r>
    </w:p>
    <w:p w14:paraId="4405545F">
      <w:pPr>
        <w:pStyle w:val="8"/>
        <w:spacing w:line="242" w:lineRule="auto"/>
        <w:ind w:left="1560" w:right="2404"/>
        <w:jc w:val="left"/>
      </w:pPr>
      <w:r>
        <w:t>Два</w:t>
      </w:r>
      <w:r>
        <w:rPr>
          <w:spacing w:val="-4"/>
        </w:rPr>
        <w:t xml:space="preserve"> </w:t>
      </w:r>
      <w:r>
        <w:t>рода</w:t>
      </w:r>
      <w:r>
        <w:rPr>
          <w:spacing w:val="-4"/>
        </w:rPr>
        <w:t xml:space="preserve"> </w:t>
      </w:r>
      <w:r>
        <w:t>электрических</w:t>
      </w:r>
      <w:r>
        <w:rPr>
          <w:spacing w:val="-7"/>
        </w:rPr>
        <w:t xml:space="preserve"> </w:t>
      </w:r>
      <w:r>
        <w:t>зарядов</w:t>
      </w:r>
      <w:r>
        <w:rPr>
          <w:spacing w:val="-6"/>
        </w:rPr>
        <w:t xml:space="preserve"> </w:t>
      </w:r>
      <w:r>
        <w:t>и</w:t>
      </w:r>
      <w:r>
        <w:rPr>
          <w:spacing w:val="-7"/>
        </w:rPr>
        <w:t xml:space="preserve"> </w:t>
      </w:r>
      <w:r>
        <w:t>взаимодействие</w:t>
      </w:r>
      <w:r>
        <w:rPr>
          <w:spacing w:val="-4"/>
        </w:rPr>
        <w:t xml:space="preserve"> </w:t>
      </w:r>
      <w:r>
        <w:t>заряженных</w:t>
      </w:r>
      <w:r>
        <w:rPr>
          <w:spacing w:val="-7"/>
        </w:rPr>
        <w:t xml:space="preserve"> </w:t>
      </w:r>
      <w:r>
        <w:t>тел. Устройство и действие электроскопа.</w:t>
      </w:r>
    </w:p>
    <w:p w14:paraId="11A1B2EE">
      <w:pPr>
        <w:pStyle w:val="8"/>
        <w:spacing w:line="271" w:lineRule="exact"/>
        <w:ind w:left="1560"/>
        <w:jc w:val="left"/>
      </w:pPr>
      <w:r>
        <w:t>Электростатическая</w:t>
      </w:r>
      <w:r>
        <w:rPr>
          <w:spacing w:val="-5"/>
        </w:rPr>
        <w:t xml:space="preserve"> </w:t>
      </w:r>
      <w:r>
        <w:rPr>
          <w:spacing w:val="-2"/>
        </w:rPr>
        <w:t>индукция.</w:t>
      </w:r>
    </w:p>
    <w:p w14:paraId="78871194">
      <w:pPr>
        <w:pStyle w:val="8"/>
        <w:spacing w:line="237" w:lineRule="auto"/>
        <w:ind w:left="1560" w:right="5045"/>
        <w:jc w:val="left"/>
      </w:pPr>
      <w:r>
        <w:t>Закон</w:t>
      </w:r>
      <w:r>
        <w:rPr>
          <w:spacing w:val="-9"/>
        </w:rPr>
        <w:t xml:space="preserve"> </w:t>
      </w:r>
      <w:r>
        <w:t>сохранения</w:t>
      </w:r>
      <w:r>
        <w:rPr>
          <w:spacing w:val="-10"/>
        </w:rPr>
        <w:t xml:space="preserve"> </w:t>
      </w:r>
      <w:r>
        <w:t>электрических</w:t>
      </w:r>
      <w:r>
        <w:rPr>
          <w:spacing w:val="-14"/>
        </w:rPr>
        <w:t xml:space="preserve"> </w:t>
      </w:r>
      <w:r>
        <w:t>зарядов. Проводники и диэлектрики.</w:t>
      </w:r>
    </w:p>
    <w:p w14:paraId="20644DDD">
      <w:pPr>
        <w:pStyle w:val="8"/>
        <w:spacing w:before="3" w:line="237" w:lineRule="auto"/>
        <w:ind w:left="1560" w:right="3893"/>
        <w:jc w:val="left"/>
      </w:pPr>
      <w:r>
        <w:t>Моделирование</w:t>
      </w:r>
      <w:r>
        <w:rPr>
          <w:spacing w:val="-8"/>
        </w:rPr>
        <w:t xml:space="preserve"> </w:t>
      </w:r>
      <w:r>
        <w:t>силовых</w:t>
      </w:r>
      <w:r>
        <w:rPr>
          <w:spacing w:val="-11"/>
        </w:rPr>
        <w:t xml:space="preserve"> </w:t>
      </w:r>
      <w:r>
        <w:t>линий</w:t>
      </w:r>
      <w:r>
        <w:rPr>
          <w:spacing w:val="-6"/>
        </w:rPr>
        <w:t xml:space="preserve"> </w:t>
      </w:r>
      <w:r>
        <w:t>электрического</w:t>
      </w:r>
      <w:r>
        <w:rPr>
          <w:spacing w:val="-7"/>
        </w:rPr>
        <w:t xml:space="preserve"> </w:t>
      </w:r>
      <w:r>
        <w:t>поля. Источники постоянного тока.</w:t>
      </w:r>
    </w:p>
    <w:p w14:paraId="7814D0AB">
      <w:pPr>
        <w:pStyle w:val="8"/>
        <w:spacing w:before="4"/>
        <w:ind w:left="1560" w:right="6082"/>
        <w:jc w:val="left"/>
      </w:pPr>
      <w:r>
        <w:t>Действия электрического тока. Электрический</w:t>
      </w:r>
      <w:r>
        <w:rPr>
          <w:spacing w:val="-7"/>
        </w:rPr>
        <w:t xml:space="preserve"> </w:t>
      </w:r>
      <w:r>
        <w:t>ток</w:t>
      </w:r>
      <w:r>
        <w:rPr>
          <w:spacing w:val="-14"/>
        </w:rPr>
        <w:t xml:space="preserve"> </w:t>
      </w:r>
      <w:r>
        <w:t>в</w:t>
      </w:r>
      <w:r>
        <w:rPr>
          <w:spacing w:val="-11"/>
        </w:rPr>
        <w:t xml:space="preserve"> </w:t>
      </w:r>
      <w:r>
        <w:t>жидкости. Газовый разряд.</w:t>
      </w:r>
    </w:p>
    <w:p w14:paraId="7D380D1C">
      <w:pPr>
        <w:pStyle w:val="8"/>
        <w:spacing w:line="274" w:lineRule="exact"/>
        <w:ind w:left="1560"/>
        <w:jc w:val="left"/>
      </w:pPr>
      <w:r>
        <w:t>Измерение</w:t>
      </w:r>
      <w:r>
        <w:rPr>
          <w:spacing w:val="-1"/>
        </w:rPr>
        <w:t xml:space="preserve"> </w:t>
      </w:r>
      <w:r>
        <w:t>силы</w:t>
      </w:r>
      <w:r>
        <w:rPr>
          <w:spacing w:val="-3"/>
        </w:rPr>
        <w:t xml:space="preserve"> </w:t>
      </w:r>
      <w:r>
        <w:t xml:space="preserve">тока </w:t>
      </w:r>
      <w:r>
        <w:rPr>
          <w:spacing w:val="-2"/>
        </w:rPr>
        <w:t>амперметром.</w:t>
      </w:r>
    </w:p>
    <w:p w14:paraId="098E79FF">
      <w:pPr>
        <w:pStyle w:val="8"/>
        <w:spacing w:before="4" w:line="237" w:lineRule="auto"/>
        <w:ind w:left="1560" w:right="3893"/>
        <w:jc w:val="left"/>
      </w:pPr>
      <w:r>
        <w:t>Измерение</w:t>
      </w:r>
      <w:r>
        <w:rPr>
          <w:spacing w:val="-10"/>
        </w:rPr>
        <w:t xml:space="preserve"> </w:t>
      </w:r>
      <w:r>
        <w:t>электрического</w:t>
      </w:r>
      <w:r>
        <w:rPr>
          <w:spacing w:val="-9"/>
        </w:rPr>
        <w:t xml:space="preserve"> </w:t>
      </w:r>
      <w:r>
        <w:t>напряжения</w:t>
      </w:r>
      <w:r>
        <w:rPr>
          <w:spacing w:val="-14"/>
        </w:rPr>
        <w:t xml:space="preserve"> </w:t>
      </w:r>
      <w:r>
        <w:t>вольтметром. Реостат и магазин сопротивлений.</w:t>
      </w:r>
    </w:p>
    <w:p w14:paraId="02F6AD5D">
      <w:pPr>
        <w:pStyle w:val="8"/>
        <w:spacing w:before="4" w:line="275" w:lineRule="exact"/>
        <w:ind w:left="1560"/>
        <w:jc w:val="left"/>
      </w:pPr>
      <w:r>
        <w:t>Взаимодействие</w:t>
      </w:r>
      <w:r>
        <w:rPr>
          <w:spacing w:val="-6"/>
        </w:rPr>
        <w:t xml:space="preserve"> </w:t>
      </w:r>
      <w:r>
        <w:t>постоянных</w:t>
      </w:r>
      <w:r>
        <w:rPr>
          <w:spacing w:val="-9"/>
        </w:rPr>
        <w:t xml:space="preserve"> </w:t>
      </w:r>
      <w:r>
        <w:rPr>
          <w:spacing w:val="-2"/>
        </w:rPr>
        <w:t>магнитов.</w:t>
      </w:r>
    </w:p>
    <w:p w14:paraId="6DC7BA85">
      <w:pPr>
        <w:pStyle w:val="8"/>
        <w:spacing w:line="242" w:lineRule="auto"/>
        <w:ind w:left="1560" w:right="3200"/>
        <w:jc w:val="left"/>
      </w:pPr>
      <w:r>
        <w:t>Моделирование</w:t>
      </w:r>
      <w:r>
        <w:rPr>
          <w:spacing w:val="-8"/>
        </w:rPr>
        <w:t xml:space="preserve"> </w:t>
      </w:r>
      <w:r>
        <w:t>невозможности</w:t>
      </w:r>
      <w:r>
        <w:rPr>
          <w:spacing w:val="-10"/>
        </w:rPr>
        <w:t xml:space="preserve"> </w:t>
      </w:r>
      <w:r>
        <w:t>разделения</w:t>
      </w:r>
      <w:r>
        <w:rPr>
          <w:spacing w:val="-7"/>
        </w:rPr>
        <w:t xml:space="preserve"> </w:t>
      </w:r>
      <w:r>
        <w:t>полюсов</w:t>
      </w:r>
      <w:r>
        <w:rPr>
          <w:spacing w:val="-10"/>
        </w:rPr>
        <w:t xml:space="preserve"> </w:t>
      </w:r>
      <w:r>
        <w:t>магнита. Моделирование магнитных полей постоянных магнитов.</w:t>
      </w:r>
    </w:p>
    <w:p w14:paraId="3FFB9923">
      <w:pPr>
        <w:pStyle w:val="8"/>
        <w:spacing w:line="271" w:lineRule="exact"/>
        <w:ind w:left="1560"/>
        <w:jc w:val="left"/>
      </w:pPr>
      <w:r>
        <w:t>Опыт</w:t>
      </w:r>
      <w:r>
        <w:rPr>
          <w:spacing w:val="2"/>
        </w:rPr>
        <w:t xml:space="preserve"> </w:t>
      </w:r>
      <w:r>
        <w:rPr>
          <w:spacing w:val="-2"/>
        </w:rPr>
        <w:t>Эрстеда.</w:t>
      </w:r>
    </w:p>
    <w:p w14:paraId="3AB15D9A">
      <w:pPr>
        <w:pStyle w:val="8"/>
        <w:spacing w:before="1" w:line="275" w:lineRule="exact"/>
        <w:ind w:left="1560"/>
        <w:jc w:val="left"/>
      </w:pPr>
      <w:r>
        <w:t>Магнитное</w:t>
      </w:r>
      <w:r>
        <w:rPr>
          <w:spacing w:val="-2"/>
        </w:rPr>
        <w:t xml:space="preserve"> </w:t>
      </w:r>
      <w:r>
        <w:t>поле</w:t>
      </w:r>
      <w:r>
        <w:rPr>
          <w:spacing w:val="-5"/>
        </w:rPr>
        <w:t xml:space="preserve"> </w:t>
      </w:r>
      <w:r>
        <w:t>тока.</w:t>
      </w:r>
      <w:r>
        <w:rPr>
          <w:spacing w:val="2"/>
        </w:rPr>
        <w:t xml:space="preserve"> </w:t>
      </w:r>
      <w:r>
        <w:rPr>
          <w:spacing w:val="-2"/>
        </w:rPr>
        <w:t>Электромагнит.</w:t>
      </w:r>
    </w:p>
    <w:p w14:paraId="49523873">
      <w:pPr>
        <w:pStyle w:val="8"/>
        <w:spacing w:line="275" w:lineRule="exact"/>
        <w:ind w:left="1560"/>
        <w:jc w:val="left"/>
      </w:pPr>
      <w:r>
        <w:t>Действие</w:t>
      </w:r>
      <w:r>
        <w:rPr>
          <w:spacing w:val="-3"/>
        </w:rPr>
        <w:t xml:space="preserve"> </w:t>
      </w:r>
      <w:r>
        <w:t>магнитного</w:t>
      </w:r>
      <w:r>
        <w:rPr>
          <w:spacing w:val="-1"/>
        </w:rPr>
        <w:t xml:space="preserve"> </w:t>
      </w:r>
      <w:r>
        <w:t>поля</w:t>
      </w:r>
      <w:r>
        <w:rPr>
          <w:spacing w:val="-2"/>
        </w:rPr>
        <w:t xml:space="preserve"> </w:t>
      </w:r>
      <w:r>
        <w:t>на</w:t>
      </w:r>
      <w:r>
        <w:rPr>
          <w:spacing w:val="-7"/>
        </w:rPr>
        <w:t xml:space="preserve"> </w:t>
      </w:r>
      <w:r>
        <w:t>проводник</w:t>
      </w:r>
      <w:r>
        <w:rPr>
          <w:spacing w:val="-3"/>
        </w:rPr>
        <w:t xml:space="preserve"> </w:t>
      </w:r>
      <w:r>
        <w:t>с</w:t>
      </w:r>
      <w:r>
        <w:rPr>
          <w:spacing w:val="-2"/>
        </w:rPr>
        <w:t xml:space="preserve"> током.</w:t>
      </w:r>
    </w:p>
    <w:p w14:paraId="5DF022B8">
      <w:pPr>
        <w:spacing w:after="0" w:line="275" w:lineRule="exact"/>
        <w:jc w:val="left"/>
        <w:sectPr>
          <w:pgSz w:w="11910" w:h="16840"/>
          <w:pgMar w:top="1340" w:right="60" w:bottom="280" w:left="360" w:header="720" w:footer="720" w:gutter="0"/>
          <w:cols w:space="720" w:num="1"/>
        </w:sectPr>
      </w:pPr>
    </w:p>
    <w:p w14:paraId="65A2D223">
      <w:pPr>
        <w:pStyle w:val="8"/>
        <w:spacing w:before="74" w:line="275" w:lineRule="exact"/>
        <w:ind w:left="1560"/>
        <w:jc w:val="left"/>
      </w:pPr>
      <w:r>
        <w:t>Электродвигатель</w:t>
      </w:r>
      <w:r>
        <w:rPr>
          <w:spacing w:val="-8"/>
        </w:rPr>
        <w:t xml:space="preserve"> </w:t>
      </w:r>
      <w:r>
        <w:t>постоянного</w:t>
      </w:r>
      <w:r>
        <w:rPr>
          <w:spacing w:val="-4"/>
        </w:rPr>
        <w:t xml:space="preserve"> тока.</w:t>
      </w:r>
    </w:p>
    <w:p w14:paraId="3F97AB22">
      <w:pPr>
        <w:pStyle w:val="8"/>
        <w:spacing w:line="242" w:lineRule="auto"/>
        <w:ind w:left="1560" w:right="3893"/>
        <w:jc w:val="left"/>
      </w:pPr>
      <w:r>
        <w:t>Исследование</w:t>
      </w:r>
      <w:r>
        <w:rPr>
          <w:spacing w:val="-11"/>
        </w:rPr>
        <w:t xml:space="preserve"> </w:t>
      </w:r>
      <w:r>
        <w:t>явления</w:t>
      </w:r>
      <w:r>
        <w:rPr>
          <w:spacing w:val="-11"/>
        </w:rPr>
        <w:t xml:space="preserve"> </w:t>
      </w:r>
      <w:r>
        <w:t>электромагнитной</w:t>
      </w:r>
      <w:r>
        <w:rPr>
          <w:spacing w:val="-14"/>
        </w:rPr>
        <w:t xml:space="preserve"> </w:t>
      </w:r>
      <w:r>
        <w:t>индукции. Опыты Фарадея.</w:t>
      </w:r>
    </w:p>
    <w:p w14:paraId="247BD0A5">
      <w:pPr>
        <w:pStyle w:val="8"/>
        <w:spacing w:line="242" w:lineRule="auto"/>
        <w:ind w:left="1560" w:right="1740"/>
        <w:jc w:val="left"/>
      </w:pPr>
      <w:r>
        <w:t>Зависимость направления индукционного тока от условий его возникновения. Электрогенератор постоянного тока.</w:t>
      </w:r>
    </w:p>
    <w:p w14:paraId="283C6B79">
      <w:pPr>
        <w:pStyle w:val="13"/>
        <w:numPr>
          <w:ilvl w:val="1"/>
          <w:numId w:val="130"/>
        </w:numPr>
        <w:tabs>
          <w:tab w:val="left" w:pos="1924"/>
        </w:tabs>
        <w:spacing w:before="0" w:after="0" w:line="271" w:lineRule="exact"/>
        <w:ind w:left="1924" w:right="0" w:hanging="364"/>
        <w:jc w:val="left"/>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2B8662E3">
      <w:pPr>
        <w:pStyle w:val="8"/>
        <w:ind w:left="1560" w:right="1740"/>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3CF78912">
      <w:pPr>
        <w:pStyle w:val="8"/>
        <w:spacing w:line="242" w:lineRule="auto"/>
        <w:ind w:left="1560" w:right="5045"/>
        <w:jc w:val="left"/>
      </w:pPr>
      <w:r>
        <w:t>Измерение и регулирование силы тока. Измерение</w:t>
      </w:r>
      <w:r>
        <w:rPr>
          <w:spacing w:val="-10"/>
        </w:rPr>
        <w:t xml:space="preserve"> </w:t>
      </w:r>
      <w:r>
        <w:t>и</w:t>
      </w:r>
      <w:r>
        <w:rPr>
          <w:spacing w:val="-12"/>
        </w:rPr>
        <w:t xml:space="preserve"> </w:t>
      </w:r>
      <w:r>
        <w:t>регулирование</w:t>
      </w:r>
      <w:r>
        <w:rPr>
          <w:spacing w:val="-14"/>
        </w:rPr>
        <w:t xml:space="preserve"> </w:t>
      </w:r>
      <w:r>
        <w:t>напряжения.</w:t>
      </w:r>
    </w:p>
    <w:p w14:paraId="1FC2F392">
      <w:pPr>
        <w:pStyle w:val="8"/>
        <w:tabs>
          <w:tab w:val="left" w:pos="4801"/>
          <w:tab w:val="left" w:pos="5642"/>
          <w:tab w:val="left" w:pos="6482"/>
          <w:tab w:val="left" w:pos="7745"/>
          <w:tab w:val="left" w:pos="8585"/>
        </w:tabs>
        <w:spacing w:line="242" w:lineRule="auto"/>
        <w:ind w:left="1560" w:right="1934"/>
        <w:jc w:val="left"/>
      </w:pPr>
      <w:r>
        <w:t>Исследование</w:t>
      </w:r>
      <w:r>
        <w:rPr>
          <w:spacing w:val="40"/>
        </w:rPr>
        <w:t xml:space="preserve"> </w:t>
      </w:r>
      <w:r>
        <w:t>зависимости</w:t>
      </w:r>
      <w:r>
        <w:tab/>
      </w:r>
      <w:r>
        <w:rPr>
          <w:spacing w:val="-4"/>
        </w:rPr>
        <w:t>силы</w:t>
      </w:r>
      <w:r>
        <w:tab/>
      </w:r>
      <w:r>
        <w:rPr>
          <w:spacing w:val="-4"/>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14:paraId="2C35BD99">
      <w:pPr>
        <w:pStyle w:val="8"/>
        <w:tabs>
          <w:tab w:val="left" w:pos="2620"/>
          <w:tab w:val="left" w:pos="4807"/>
          <w:tab w:val="left" w:pos="6361"/>
          <w:tab w:val="left" w:pos="8213"/>
        </w:tabs>
        <w:spacing w:line="242" w:lineRule="auto"/>
        <w:ind w:left="1560" w:right="1734"/>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14:paraId="13C60326">
      <w:pPr>
        <w:pStyle w:val="8"/>
        <w:spacing w:line="242" w:lineRule="auto"/>
        <w:ind w:left="1560" w:right="1740"/>
        <w:jc w:val="left"/>
      </w:pPr>
      <w:r>
        <w:t>Проверка</w:t>
      </w:r>
      <w:r>
        <w:rPr>
          <w:spacing w:val="40"/>
        </w:rPr>
        <w:t xml:space="preserve"> </w:t>
      </w:r>
      <w:r>
        <w:t>правила</w:t>
      </w:r>
      <w:r>
        <w:rPr>
          <w:spacing w:val="40"/>
        </w:rPr>
        <w:t xml:space="preserve"> </w:t>
      </w:r>
      <w:r>
        <w:t>сложения</w:t>
      </w:r>
      <w:r>
        <w:rPr>
          <w:spacing w:val="40"/>
        </w:rPr>
        <w:t xml:space="preserve"> </w:t>
      </w:r>
      <w:r>
        <w:t>напряжений</w:t>
      </w:r>
      <w:r>
        <w:rPr>
          <w:spacing w:val="40"/>
        </w:rPr>
        <w:t xml:space="preserve"> </w:t>
      </w:r>
      <w:r>
        <w:t>при</w:t>
      </w:r>
      <w:r>
        <w:rPr>
          <w:spacing w:val="40"/>
        </w:rPr>
        <w:t xml:space="preserve"> </w:t>
      </w:r>
      <w:r>
        <w:t>последовательном</w:t>
      </w:r>
      <w:r>
        <w:rPr>
          <w:spacing w:val="40"/>
        </w:rPr>
        <w:t xml:space="preserve"> </w:t>
      </w:r>
      <w:r>
        <w:t>соединении двух резисторов.</w:t>
      </w:r>
    </w:p>
    <w:p w14:paraId="30DB6B66">
      <w:pPr>
        <w:pStyle w:val="8"/>
        <w:tabs>
          <w:tab w:val="left" w:pos="3177"/>
          <w:tab w:val="left" w:pos="4185"/>
          <w:tab w:val="left" w:pos="4801"/>
          <w:tab w:val="left" w:pos="5642"/>
          <w:tab w:val="left" w:pos="6042"/>
          <w:tab w:val="left" w:pos="6482"/>
          <w:tab w:val="left" w:pos="6818"/>
          <w:tab w:val="left" w:pos="7745"/>
          <w:tab w:val="left" w:pos="7965"/>
          <w:tab w:val="left" w:pos="8585"/>
          <w:tab w:val="left" w:pos="8785"/>
        </w:tabs>
        <w:ind w:left="1560" w:right="1736"/>
        <w:jc w:val="left"/>
      </w:pPr>
      <w:r>
        <w:t>Проверка</w:t>
      </w:r>
      <w:r>
        <w:rPr>
          <w:spacing w:val="40"/>
        </w:rPr>
        <w:t xml:space="preserve"> </w:t>
      </w:r>
      <w:r>
        <w:t>правила</w:t>
      </w:r>
      <w:r>
        <w:rPr>
          <w:spacing w:val="40"/>
        </w:rPr>
        <w:t xml:space="preserve"> </w:t>
      </w:r>
      <w:r>
        <w:t>для</w:t>
      </w:r>
      <w:r>
        <w:rPr>
          <w:spacing w:val="40"/>
        </w:rPr>
        <w:t xml:space="preserve"> </w:t>
      </w:r>
      <w:r>
        <w:t>силы</w:t>
      </w:r>
      <w:r>
        <w:rPr>
          <w:spacing w:val="40"/>
        </w:rPr>
        <w:t xml:space="preserve"> </w:t>
      </w:r>
      <w:r>
        <w:t>тока</w:t>
      </w:r>
      <w:r>
        <w:rPr>
          <w:spacing w:val="40"/>
        </w:rPr>
        <w:t xml:space="preserve"> </w:t>
      </w:r>
      <w:r>
        <w:t>при</w:t>
      </w:r>
      <w:r>
        <w:rPr>
          <w:spacing w:val="40"/>
        </w:rPr>
        <w:t xml:space="preserve"> </w:t>
      </w:r>
      <w:r>
        <w:t>параллельном</w:t>
      </w:r>
      <w:r>
        <w:rPr>
          <w:spacing w:val="40"/>
        </w:rPr>
        <w:t xml:space="preserve"> </w:t>
      </w:r>
      <w:r>
        <w:t>соединении</w:t>
      </w:r>
      <w:r>
        <w:rPr>
          <w:spacing w:val="40"/>
        </w:rPr>
        <w:t xml:space="preserve"> </w:t>
      </w:r>
      <w:r>
        <w:t xml:space="preserve">резисторов. </w:t>
      </w:r>
      <w:r>
        <w:rPr>
          <w:spacing w:val="-2"/>
        </w:rPr>
        <w:t>Определение</w:t>
      </w:r>
      <w:r>
        <w:tab/>
      </w:r>
      <w:r>
        <w:rPr>
          <w:spacing w:val="-2"/>
        </w:rPr>
        <w:t>работы</w:t>
      </w:r>
      <w:r>
        <w:tab/>
      </w:r>
      <w:r>
        <w:rPr>
          <w:spacing w:val="-2"/>
        </w:rPr>
        <w:t>электрического</w:t>
      </w:r>
      <w:r>
        <w:tab/>
      </w:r>
      <w:r>
        <w:rPr>
          <w:spacing w:val="-4"/>
        </w:rPr>
        <w:t>тока,</w:t>
      </w:r>
      <w:r>
        <w:tab/>
      </w:r>
      <w:r>
        <w:rPr>
          <w:spacing w:val="-2"/>
        </w:rPr>
        <w:t>идущего</w:t>
      </w:r>
      <w:r>
        <w:tab/>
      </w:r>
      <w:r>
        <w:tab/>
      </w:r>
      <w:r>
        <w:rPr>
          <w:spacing w:val="-2"/>
        </w:rPr>
        <w:t>через</w:t>
      </w:r>
      <w:r>
        <w:tab/>
      </w:r>
      <w:r>
        <w:tab/>
      </w:r>
      <w:r>
        <w:rPr>
          <w:spacing w:val="-2"/>
        </w:rPr>
        <w:t xml:space="preserve">резистор. </w:t>
      </w:r>
      <w:r>
        <w:t>Определение</w:t>
      </w:r>
      <w:r>
        <w:rPr>
          <w:spacing w:val="80"/>
        </w:rPr>
        <w:t xml:space="preserve"> </w:t>
      </w:r>
      <w:r>
        <w:t>мощности</w:t>
      </w:r>
      <w:r>
        <w:rPr>
          <w:spacing w:val="80"/>
        </w:rPr>
        <w:t xml:space="preserve"> </w:t>
      </w:r>
      <w:r>
        <w:t>электрического</w:t>
      </w:r>
      <w:r>
        <w:rPr>
          <w:spacing w:val="80"/>
        </w:rPr>
        <w:t xml:space="preserve"> </w:t>
      </w:r>
      <w:r>
        <w:t>тока,</w:t>
      </w:r>
      <w:r>
        <w:rPr>
          <w:spacing w:val="80"/>
        </w:rPr>
        <w:t xml:space="preserve"> </w:t>
      </w:r>
      <w:r>
        <w:t>выделяемой</w:t>
      </w:r>
      <w:r>
        <w:rPr>
          <w:spacing w:val="80"/>
        </w:rPr>
        <w:t xml:space="preserve"> </w:t>
      </w:r>
      <w:r>
        <w:t>на</w:t>
      </w:r>
      <w:r>
        <w:rPr>
          <w:spacing w:val="80"/>
        </w:rPr>
        <w:t xml:space="preserve"> </w:t>
      </w:r>
      <w:r>
        <w:t>резисторе.</w:t>
      </w:r>
      <w:r>
        <w:rPr>
          <w:spacing w:val="80"/>
        </w:rPr>
        <w:t xml:space="preserve"> </w:t>
      </w:r>
      <w:r>
        <w:t>Исследование</w:t>
      </w:r>
      <w:r>
        <w:rPr>
          <w:spacing w:val="40"/>
        </w:rPr>
        <w:t xml:space="preserve"> </w:t>
      </w:r>
      <w:r>
        <w:t>зависимости</w:t>
      </w:r>
      <w:r>
        <w:tab/>
      </w:r>
      <w:r>
        <w:rPr>
          <w:spacing w:val="-4"/>
        </w:rPr>
        <w:t>силы</w:t>
      </w:r>
      <w:r>
        <w:tab/>
      </w:r>
      <w:r>
        <w:rPr>
          <w:spacing w:val="-4"/>
        </w:rPr>
        <w:t>тока,</w:t>
      </w:r>
      <w:r>
        <w:tab/>
      </w:r>
      <w:r>
        <w:rPr>
          <w:spacing w:val="-2"/>
        </w:rPr>
        <w:t>идущего</w:t>
      </w:r>
      <w:r>
        <w:tab/>
      </w:r>
      <w:r>
        <w:rPr>
          <w:spacing w:val="-2"/>
        </w:rPr>
        <w:t>через</w:t>
      </w:r>
      <w:r>
        <w:tab/>
      </w:r>
      <w:r>
        <w:rPr>
          <w:spacing w:val="-2"/>
        </w:rPr>
        <w:t xml:space="preserve">лампочку, </w:t>
      </w:r>
      <w:r>
        <w:t>от напряжения на ней.</w:t>
      </w:r>
    </w:p>
    <w:p w14:paraId="09ABA95C">
      <w:pPr>
        <w:pStyle w:val="8"/>
        <w:spacing w:line="275" w:lineRule="exact"/>
        <w:ind w:left="1560"/>
        <w:jc w:val="left"/>
      </w:pPr>
      <w:r>
        <w:t>Определение</w:t>
      </w:r>
      <w:r>
        <w:rPr>
          <w:spacing w:val="-4"/>
        </w:rPr>
        <w:t xml:space="preserve"> </w:t>
      </w:r>
      <w:r>
        <w:t>КПД</w:t>
      </w:r>
      <w:r>
        <w:rPr>
          <w:spacing w:val="-4"/>
        </w:rPr>
        <w:t xml:space="preserve"> </w:t>
      </w:r>
      <w:r>
        <w:rPr>
          <w:spacing w:val="-2"/>
        </w:rPr>
        <w:t>нагревателя.</w:t>
      </w:r>
    </w:p>
    <w:p w14:paraId="35859BB0">
      <w:pPr>
        <w:pStyle w:val="8"/>
        <w:spacing w:line="275" w:lineRule="exact"/>
        <w:ind w:left="1560"/>
        <w:jc w:val="left"/>
      </w:pPr>
      <w:r>
        <w:t>Исследование</w:t>
      </w:r>
      <w:r>
        <w:rPr>
          <w:spacing w:val="-8"/>
        </w:rPr>
        <w:t xml:space="preserve"> </w:t>
      </w:r>
      <w:r>
        <w:t>магнитного</w:t>
      </w:r>
      <w:r>
        <w:rPr>
          <w:spacing w:val="-5"/>
        </w:rPr>
        <w:t xml:space="preserve"> </w:t>
      </w:r>
      <w:r>
        <w:t>взаимодействия</w:t>
      </w:r>
      <w:r>
        <w:rPr>
          <w:spacing w:val="-10"/>
        </w:rPr>
        <w:t xml:space="preserve"> </w:t>
      </w:r>
      <w:r>
        <w:t>постоянных</w:t>
      </w:r>
      <w:r>
        <w:rPr>
          <w:spacing w:val="-9"/>
        </w:rPr>
        <w:t xml:space="preserve"> </w:t>
      </w:r>
      <w:r>
        <w:rPr>
          <w:spacing w:val="-2"/>
        </w:rPr>
        <w:t>магнитов.</w:t>
      </w:r>
    </w:p>
    <w:p w14:paraId="4C0F53CE">
      <w:pPr>
        <w:pStyle w:val="8"/>
        <w:spacing w:line="237" w:lineRule="auto"/>
        <w:ind w:left="1560" w:right="1740"/>
        <w:jc w:val="left"/>
      </w:pPr>
      <w:r>
        <w:t>Изучение</w:t>
      </w:r>
      <w:r>
        <w:rPr>
          <w:spacing w:val="80"/>
        </w:rPr>
        <w:t xml:space="preserve"> </w:t>
      </w:r>
      <w:r>
        <w:t>магнитного</w:t>
      </w:r>
      <w:r>
        <w:rPr>
          <w:spacing w:val="80"/>
        </w:rPr>
        <w:t xml:space="preserve"> </w:t>
      </w:r>
      <w:r>
        <w:t>поля</w:t>
      </w:r>
      <w:r>
        <w:rPr>
          <w:spacing w:val="80"/>
        </w:rPr>
        <w:t xml:space="preserve"> </w:t>
      </w:r>
      <w:r>
        <w:t>постоянных</w:t>
      </w:r>
      <w:r>
        <w:rPr>
          <w:spacing w:val="80"/>
        </w:rPr>
        <w:t xml:space="preserve"> </w:t>
      </w:r>
      <w:r>
        <w:t>магнитов</w:t>
      </w:r>
      <w:r>
        <w:rPr>
          <w:spacing w:val="80"/>
        </w:rPr>
        <w:t xml:space="preserve"> </w:t>
      </w:r>
      <w:r>
        <w:t>при</w:t>
      </w:r>
      <w:r>
        <w:rPr>
          <w:spacing w:val="80"/>
        </w:rPr>
        <w:t xml:space="preserve"> </w:t>
      </w:r>
      <w:r>
        <w:t>их</w:t>
      </w:r>
      <w:r>
        <w:rPr>
          <w:spacing w:val="80"/>
        </w:rPr>
        <w:t xml:space="preserve"> </w:t>
      </w:r>
      <w:r>
        <w:t>объединении</w:t>
      </w:r>
      <w:r>
        <w:rPr>
          <w:spacing w:val="80"/>
        </w:rPr>
        <w:t xml:space="preserve"> </w:t>
      </w:r>
      <w:r>
        <w:t xml:space="preserve">и </w:t>
      </w:r>
      <w:r>
        <w:rPr>
          <w:spacing w:val="-2"/>
        </w:rPr>
        <w:t>разделении.</w:t>
      </w:r>
    </w:p>
    <w:p w14:paraId="6C6AA471">
      <w:pPr>
        <w:pStyle w:val="8"/>
        <w:spacing w:line="275" w:lineRule="exact"/>
        <w:ind w:left="1560"/>
        <w:jc w:val="left"/>
      </w:pPr>
      <w:r>
        <w:t>Исследование</w:t>
      </w:r>
      <w:r>
        <w:rPr>
          <w:spacing w:val="-7"/>
        </w:rPr>
        <w:t xml:space="preserve"> </w:t>
      </w:r>
      <w:r>
        <w:t>действия</w:t>
      </w:r>
      <w:r>
        <w:rPr>
          <w:spacing w:val="-8"/>
        </w:rPr>
        <w:t xml:space="preserve"> </w:t>
      </w:r>
      <w:r>
        <w:t>электрического</w:t>
      </w:r>
      <w:r>
        <w:rPr>
          <w:spacing w:val="-4"/>
        </w:rPr>
        <w:t xml:space="preserve"> </w:t>
      </w:r>
      <w:r>
        <w:t>тока</w:t>
      </w:r>
      <w:r>
        <w:rPr>
          <w:spacing w:val="-5"/>
        </w:rPr>
        <w:t xml:space="preserve"> </w:t>
      </w:r>
      <w:r>
        <w:t>на</w:t>
      </w:r>
      <w:r>
        <w:rPr>
          <w:spacing w:val="-9"/>
        </w:rPr>
        <w:t xml:space="preserve"> </w:t>
      </w:r>
      <w:r>
        <w:t>магнитную</w:t>
      </w:r>
      <w:r>
        <w:rPr>
          <w:spacing w:val="-5"/>
        </w:rPr>
        <w:t xml:space="preserve"> </w:t>
      </w:r>
      <w:r>
        <w:rPr>
          <w:spacing w:val="-2"/>
        </w:rPr>
        <w:t>стрелку.</w:t>
      </w:r>
    </w:p>
    <w:p w14:paraId="72DF94A1">
      <w:pPr>
        <w:pStyle w:val="8"/>
        <w:spacing w:line="242" w:lineRule="auto"/>
        <w:ind w:left="1560" w:right="1737"/>
        <w:jc w:val="left"/>
      </w:pPr>
      <w:r>
        <w:t>Опыты, демонстрирующие зависимость силы</w:t>
      </w:r>
      <w:r>
        <w:rPr>
          <w:spacing w:val="-3"/>
        </w:rPr>
        <w:t xml:space="preserve"> </w:t>
      </w:r>
      <w:r>
        <w:t>взаимодействия</w:t>
      </w:r>
      <w:r>
        <w:rPr>
          <w:spacing w:val="-4"/>
        </w:rPr>
        <w:t xml:space="preserve"> </w:t>
      </w:r>
      <w:r>
        <w:t>катушки с током и магнита от силы тока и направления тока в катушке.</w:t>
      </w:r>
    </w:p>
    <w:p w14:paraId="00D42A64">
      <w:pPr>
        <w:pStyle w:val="8"/>
        <w:spacing w:line="242" w:lineRule="auto"/>
        <w:ind w:left="1560" w:right="3200"/>
        <w:jc w:val="left"/>
      </w:pPr>
      <w:r>
        <w:t>Изучение</w:t>
      </w:r>
      <w:r>
        <w:rPr>
          <w:spacing w:val="-5"/>
        </w:rPr>
        <w:t xml:space="preserve"> </w:t>
      </w:r>
      <w:r>
        <w:t>действия</w:t>
      </w:r>
      <w:r>
        <w:rPr>
          <w:spacing w:val="-4"/>
        </w:rPr>
        <w:t xml:space="preserve"> </w:t>
      </w:r>
      <w:r>
        <w:t>магнитного</w:t>
      </w:r>
      <w:r>
        <w:rPr>
          <w:spacing w:val="-4"/>
        </w:rPr>
        <w:t xml:space="preserve"> </w:t>
      </w:r>
      <w:r>
        <w:t>поля</w:t>
      </w:r>
      <w:r>
        <w:rPr>
          <w:spacing w:val="-9"/>
        </w:rPr>
        <w:t xml:space="preserve"> </w:t>
      </w:r>
      <w:r>
        <w:t>на</w:t>
      </w:r>
      <w:r>
        <w:rPr>
          <w:spacing w:val="-10"/>
        </w:rPr>
        <w:t xml:space="preserve"> </w:t>
      </w:r>
      <w:r>
        <w:t>проводник</w:t>
      </w:r>
      <w:r>
        <w:rPr>
          <w:spacing w:val="-6"/>
        </w:rPr>
        <w:t xml:space="preserve"> </w:t>
      </w:r>
      <w:r>
        <w:t>с</w:t>
      </w:r>
      <w:r>
        <w:rPr>
          <w:spacing w:val="-5"/>
        </w:rPr>
        <w:t xml:space="preserve"> </w:t>
      </w:r>
      <w:r>
        <w:t>током. Конструирование и изучение работы электродвигателя.</w:t>
      </w:r>
    </w:p>
    <w:p w14:paraId="276FC900">
      <w:pPr>
        <w:pStyle w:val="8"/>
        <w:spacing w:line="271" w:lineRule="exact"/>
        <w:ind w:left="1560"/>
        <w:jc w:val="left"/>
      </w:pPr>
      <w:r>
        <w:t>Измерение</w:t>
      </w:r>
      <w:r>
        <w:rPr>
          <w:spacing w:val="-4"/>
        </w:rPr>
        <w:t xml:space="preserve"> </w:t>
      </w:r>
      <w:r>
        <w:t>КПД</w:t>
      </w:r>
      <w:r>
        <w:rPr>
          <w:spacing w:val="-3"/>
        </w:rPr>
        <w:t xml:space="preserve"> </w:t>
      </w:r>
      <w:r>
        <w:t>электродвигательной</w:t>
      </w:r>
      <w:r>
        <w:rPr>
          <w:spacing w:val="-6"/>
        </w:rPr>
        <w:t xml:space="preserve"> </w:t>
      </w:r>
      <w:r>
        <w:rPr>
          <w:spacing w:val="-2"/>
        </w:rPr>
        <w:t>установки.</w:t>
      </w:r>
    </w:p>
    <w:p w14:paraId="3ECCF483">
      <w:pPr>
        <w:pStyle w:val="8"/>
        <w:spacing w:line="237" w:lineRule="auto"/>
        <w:ind w:left="1560" w:right="1667"/>
        <w:jc w:val="left"/>
      </w:pPr>
      <w:r>
        <w:t>Опыты</w:t>
      </w:r>
      <w:r>
        <w:rPr>
          <w:spacing w:val="30"/>
        </w:rPr>
        <w:t xml:space="preserve"> </w:t>
      </w:r>
      <w:r>
        <w:t>по</w:t>
      </w:r>
      <w:r>
        <w:rPr>
          <w:spacing w:val="32"/>
        </w:rPr>
        <w:t xml:space="preserve"> </w:t>
      </w:r>
      <w:r>
        <w:t>исследованию</w:t>
      </w:r>
      <w:r>
        <w:rPr>
          <w:spacing w:val="26"/>
        </w:rPr>
        <w:t xml:space="preserve"> </w:t>
      </w:r>
      <w:r>
        <w:t>явления</w:t>
      </w:r>
      <w:r>
        <w:rPr>
          <w:spacing w:val="32"/>
        </w:rPr>
        <w:t xml:space="preserve"> </w:t>
      </w:r>
      <w:r>
        <w:t>электромагнитной</w:t>
      </w:r>
      <w:r>
        <w:rPr>
          <w:spacing w:val="35"/>
        </w:rPr>
        <w:t xml:space="preserve"> </w:t>
      </w:r>
      <w:r>
        <w:t>индукции:</w:t>
      </w:r>
      <w:r>
        <w:rPr>
          <w:spacing w:val="33"/>
        </w:rPr>
        <w:t xml:space="preserve"> </w:t>
      </w:r>
      <w:r>
        <w:t>исследование изменений значения и направления индукционного тока.</w:t>
      </w:r>
    </w:p>
    <w:p w14:paraId="52C9DF1B">
      <w:pPr>
        <w:pStyle w:val="2"/>
        <w:ind w:left="3879"/>
        <w:jc w:val="left"/>
      </w:pPr>
      <w:r>
        <w:t>Содержание</w:t>
      </w:r>
      <w:r>
        <w:rPr>
          <w:spacing w:val="-4"/>
        </w:rPr>
        <w:t xml:space="preserve"> </w:t>
      </w:r>
      <w:r>
        <w:t>обучения</w:t>
      </w:r>
      <w:r>
        <w:rPr>
          <w:spacing w:val="-1"/>
        </w:rPr>
        <w:t xml:space="preserve"> </w:t>
      </w:r>
      <w:r>
        <w:t>в 9</w:t>
      </w:r>
      <w:r>
        <w:rPr>
          <w:spacing w:val="-4"/>
        </w:rPr>
        <w:t xml:space="preserve"> </w:t>
      </w:r>
      <w:r>
        <w:rPr>
          <w:spacing w:val="-2"/>
        </w:rPr>
        <w:t>классе</w:t>
      </w:r>
    </w:p>
    <w:p w14:paraId="16927CB7">
      <w:pPr>
        <w:pStyle w:val="13"/>
        <w:numPr>
          <w:ilvl w:val="0"/>
          <w:numId w:val="131"/>
        </w:numPr>
        <w:tabs>
          <w:tab w:val="left" w:pos="1742"/>
        </w:tabs>
        <w:spacing w:before="0" w:after="0" w:line="272" w:lineRule="exact"/>
        <w:ind w:left="1742" w:right="0" w:hanging="182"/>
        <w:jc w:val="both"/>
        <w:rPr>
          <w:sz w:val="24"/>
        </w:rPr>
      </w:pPr>
      <w:r>
        <w:rPr>
          <w:sz w:val="24"/>
        </w:rPr>
        <w:t>Механические</w:t>
      </w:r>
      <w:r>
        <w:rPr>
          <w:spacing w:val="-10"/>
          <w:sz w:val="24"/>
        </w:rPr>
        <w:t xml:space="preserve"> </w:t>
      </w:r>
      <w:r>
        <w:rPr>
          <w:spacing w:val="-2"/>
          <w:sz w:val="24"/>
        </w:rPr>
        <w:t>явления.</w:t>
      </w:r>
    </w:p>
    <w:p w14:paraId="70CE6194">
      <w:pPr>
        <w:pStyle w:val="8"/>
        <w:ind w:left="1560" w:right="1728"/>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EEF6AC9">
      <w:pPr>
        <w:pStyle w:val="8"/>
        <w:spacing w:line="237" w:lineRule="auto"/>
        <w:ind w:left="1560" w:right="1737"/>
      </w:pPr>
      <w:r>
        <w:t>Ускорение. Равноускоренное прямолинейное движение. Свободное падение. Опыты Галилея.</w:t>
      </w:r>
    </w:p>
    <w:p w14:paraId="56F5A6A0">
      <w:pPr>
        <w:pStyle w:val="8"/>
        <w:spacing w:before="2" w:line="237" w:lineRule="auto"/>
        <w:ind w:left="1560" w:right="1732"/>
      </w:pPr>
      <w:r>
        <w:t>Равномерное движение по окружности. Период и частота обращения.</w:t>
      </w:r>
      <w:r>
        <w:rPr>
          <w:spacing w:val="40"/>
        </w:rPr>
        <w:t xml:space="preserve"> </w:t>
      </w:r>
      <w:r>
        <w:t>Линейная и угловая скорости. Центростремительное ускорение.</w:t>
      </w:r>
    </w:p>
    <w:p w14:paraId="5E2031F0">
      <w:pPr>
        <w:pStyle w:val="8"/>
        <w:spacing w:before="5" w:line="237" w:lineRule="auto"/>
        <w:ind w:left="1560" w:right="1741"/>
      </w:pPr>
      <w:r>
        <w:t>Первый закон Ньютона. Второй закон Ньютона. Третий закон Ньютона. Принцип суперпозиции сил.</w:t>
      </w:r>
    </w:p>
    <w:p w14:paraId="2B0BEF5B">
      <w:pPr>
        <w:pStyle w:val="8"/>
        <w:spacing w:before="6" w:line="237" w:lineRule="auto"/>
        <w:ind w:left="1560" w:right="1738"/>
      </w:pPr>
      <w:r>
        <w:t>Сила упругости. Закон Гука. Сила трения: сила трения скольжения, сила</w:t>
      </w:r>
      <w:r>
        <w:rPr>
          <w:spacing w:val="40"/>
        </w:rPr>
        <w:t xml:space="preserve"> </w:t>
      </w:r>
      <w:r>
        <w:t>трения покоя, другие виды трения.</w:t>
      </w:r>
    </w:p>
    <w:p w14:paraId="2742F66C">
      <w:pPr>
        <w:spacing w:after="0" w:line="237" w:lineRule="auto"/>
        <w:sectPr>
          <w:pgSz w:w="11910" w:h="16840"/>
          <w:pgMar w:top="1340" w:right="60" w:bottom="280" w:left="360" w:header="720" w:footer="720" w:gutter="0"/>
          <w:cols w:space="720" w:num="1"/>
        </w:sectPr>
      </w:pPr>
    </w:p>
    <w:p w14:paraId="4B65367C">
      <w:pPr>
        <w:pStyle w:val="8"/>
        <w:spacing w:before="74"/>
        <w:ind w:left="1560" w:right="1735"/>
      </w:pPr>
      <w:r>
        <w:t>Сила тяжести и закон всемирного тяготения. Ускорение свободного падения. Движение</w:t>
      </w:r>
      <w:r>
        <w:rPr>
          <w:spacing w:val="-4"/>
        </w:rPr>
        <w:t xml:space="preserve"> </w:t>
      </w:r>
      <w:r>
        <w:t>планет</w:t>
      </w:r>
      <w:r>
        <w:rPr>
          <w:spacing w:val="-3"/>
        </w:rPr>
        <w:t xml:space="preserve"> </w:t>
      </w:r>
      <w:r>
        <w:t>вокруг Солнца.</w:t>
      </w:r>
      <w:r>
        <w:rPr>
          <w:spacing w:val="-1"/>
        </w:rPr>
        <w:t xml:space="preserve"> </w:t>
      </w:r>
      <w:r>
        <w:t>Первая</w:t>
      </w:r>
      <w:r>
        <w:rPr>
          <w:spacing w:val="-3"/>
        </w:rPr>
        <w:t xml:space="preserve"> </w:t>
      </w:r>
      <w:r>
        <w:t>космическая скорость.</w:t>
      </w:r>
      <w:r>
        <w:rPr>
          <w:spacing w:val="-1"/>
        </w:rPr>
        <w:t xml:space="preserve"> </w:t>
      </w:r>
      <w:r>
        <w:t>Невесомость</w:t>
      </w:r>
      <w:r>
        <w:rPr>
          <w:spacing w:val="-2"/>
        </w:rPr>
        <w:t xml:space="preserve"> </w:t>
      </w:r>
      <w:r>
        <w:t xml:space="preserve">и </w:t>
      </w:r>
      <w:r>
        <w:rPr>
          <w:spacing w:val="-2"/>
        </w:rPr>
        <w:t>перегрузки.</w:t>
      </w:r>
    </w:p>
    <w:p w14:paraId="23042654">
      <w:pPr>
        <w:pStyle w:val="8"/>
        <w:ind w:left="1560" w:right="1797"/>
        <w:jc w:val="left"/>
      </w:pPr>
      <w:r>
        <w:t>Равновесие материальной точки. Абсолютно твёрдое тело. Равновесие</w:t>
      </w:r>
      <w:r>
        <w:rPr>
          <w:spacing w:val="40"/>
        </w:rPr>
        <w:t xml:space="preserve"> </w:t>
      </w:r>
      <w:r>
        <w:t>твёрдого тела с закреплённой осью вращения. Момент силы. Центр тяжести. Импульс</w:t>
      </w:r>
      <w:r>
        <w:rPr>
          <w:spacing w:val="80"/>
          <w:w w:val="150"/>
        </w:rPr>
        <w:t xml:space="preserve"> </w:t>
      </w:r>
      <w:r>
        <w:t>тела.</w:t>
      </w:r>
      <w:r>
        <w:rPr>
          <w:spacing w:val="80"/>
          <w:w w:val="150"/>
        </w:rPr>
        <w:t xml:space="preserve"> </w:t>
      </w:r>
      <w:r>
        <w:t>Изменение</w:t>
      </w:r>
      <w:r>
        <w:rPr>
          <w:spacing w:val="80"/>
          <w:w w:val="150"/>
        </w:rPr>
        <w:t xml:space="preserve"> </w:t>
      </w:r>
      <w:r>
        <w:t>импульса.</w:t>
      </w:r>
      <w:r>
        <w:rPr>
          <w:spacing w:val="80"/>
          <w:w w:val="150"/>
        </w:rPr>
        <w:t xml:space="preserve"> </w:t>
      </w:r>
      <w:r>
        <w:t>Импульс</w:t>
      </w:r>
      <w:r>
        <w:rPr>
          <w:spacing w:val="80"/>
          <w:w w:val="150"/>
        </w:rPr>
        <w:t xml:space="preserve"> </w:t>
      </w:r>
      <w:r>
        <w:t>силы.</w:t>
      </w:r>
      <w:r>
        <w:rPr>
          <w:spacing w:val="80"/>
          <w:w w:val="150"/>
        </w:rPr>
        <w:t xml:space="preserve"> </w:t>
      </w:r>
      <w:r>
        <w:t>Закон</w:t>
      </w:r>
      <w:r>
        <w:rPr>
          <w:spacing w:val="80"/>
          <w:w w:val="150"/>
        </w:rPr>
        <w:t xml:space="preserve"> </w:t>
      </w:r>
      <w:r>
        <w:t>сохранения импульса. Реактивное движение.</w:t>
      </w:r>
    </w:p>
    <w:p w14:paraId="1B63E1BD">
      <w:pPr>
        <w:pStyle w:val="8"/>
        <w:ind w:left="1560" w:right="1736"/>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w:t>
      </w:r>
      <w:r>
        <w:rPr>
          <w:spacing w:val="-2"/>
        </w:rPr>
        <w:t>энергии.</w:t>
      </w:r>
    </w:p>
    <w:p w14:paraId="6669B282">
      <w:pPr>
        <w:pStyle w:val="13"/>
        <w:numPr>
          <w:ilvl w:val="1"/>
          <w:numId w:val="131"/>
        </w:numPr>
        <w:tabs>
          <w:tab w:val="left" w:pos="1924"/>
        </w:tabs>
        <w:spacing w:before="1" w:after="0" w:line="275" w:lineRule="exact"/>
        <w:ind w:left="1924" w:right="0" w:hanging="364"/>
        <w:jc w:val="left"/>
        <w:rPr>
          <w:sz w:val="24"/>
        </w:rPr>
      </w:pPr>
      <w:r>
        <w:rPr>
          <w:spacing w:val="-2"/>
          <w:sz w:val="24"/>
        </w:rPr>
        <w:t>Демонстрации.</w:t>
      </w:r>
    </w:p>
    <w:p w14:paraId="7ED2E3B6">
      <w:pPr>
        <w:pStyle w:val="8"/>
        <w:ind w:left="1560" w:right="1740"/>
        <w:jc w:val="left"/>
      </w:pPr>
      <w:r>
        <w:t>Наблюдение механического движения тела относительно разных тел отсчёта. Сравнение путей и траекторий движения одного и того же тела относительно разных тел отсчёта.</w:t>
      </w:r>
    </w:p>
    <w:p w14:paraId="2788AE14">
      <w:pPr>
        <w:pStyle w:val="8"/>
        <w:spacing w:before="4" w:line="237" w:lineRule="auto"/>
        <w:ind w:left="1560" w:right="3200"/>
        <w:jc w:val="left"/>
      </w:pPr>
      <w:r>
        <w:t>Измерение</w:t>
      </w:r>
      <w:r>
        <w:rPr>
          <w:spacing w:val="-7"/>
        </w:rPr>
        <w:t xml:space="preserve"> </w:t>
      </w:r>
      <w:r>
        <w:t>скорости</w:t>
      </w:r>
      <w:r>
        <w:rPr>
          <w:spacing w:val="-5"/>
        </w:rPr>
        <w:t xml:space="preserve"> </w:t>
      </w:r>
      <w:r>
        <w:t>и</w:t>
      </w:r>
      <w:r>
        <w:rPr>
          <w:spacing w:val="-9"/>
        </w:rPr>
        <w:t xml:space="preserve"> </w:t>
      </w:r>
      <w:r>
        <w:t>ускорения</w:t>
      </w:r>
      <w:r>
        <w:rPr>
          <w:spacing w:val="-10"/>
        </w:rPr>
        <w:t xml:space="preserve"> </w:t>
      </w:r>
      <w:r>
        <w:t>прямолинейного</w:t>
      </w:r>
      <w:r>
        <w:rPr>
          <w:spacing w:val="-6"/>
        </w:rPr>
        <w:t xml:space="preserve"> </w:t>
      </w:r>
      <w:r>
        <w:t>движения. Исследование признаков равноускоренного движения.</w:t>
      </w:r>
    </w:p>
    <w:p w14:paraId="175D8425">
      <w:pPr>
        <w:pStyle w:val="8"/>
        <w:spacing w:before="3" w:line="275" w:lineRule="exact"/>
        <w:ind w:left="1560"/>
        <w:jc w:val="left"/>
      </w:pPr>
      <w:r>
        <w:t>Наблюдение</w:t>
      </w:r>
      <w:r>
        <w:rPr>
          <w:spacing w:val="-3"/>
        </w:rPr>
        <w:t xml:space="preserve"> </w:t>
      </w:r>
      <w:r>
        <w:t>движения</w:t>
      </w:r>
      <w:r>
        <w:rPr>
          <w:spacing w:val="-6"/>
        </w:rPr>
        <w:t xml:space="preserve"> </w:t>
      </w:r>
      <w:r>
        <w:t>тела</w:t>
      </w:r>
      <w:r>
        <w:rPr>
          <w:spacing w:val="-2"/>
        </w:rPr>
        <w:t xml:space="preserve"> </w:t>
      </w:r>
      <w:r>
        <w:t>по</w:t>
      </w:r>
      <w:r>
        <w:rPr>
          <w:spacing w:val="-6"/>
        </w:rPr>
        <w:t xml:space="preserve"> </w:t>
      </w:r>
      <w:r>
        <w:rPr>
          <w:spacing w:val="-2"/>
        </w:rPr>
        <w:t>окружности.</w:t>
      </w:r>
    </w:p>
    <w:p w14:paraId="7CD2D6D3">
      <w:pPr>
        <w:pStyle w:val="8"/>
        <w:tabs>
          <w:tab w:val="left" w:pos="3076"/>
          <w:tab w:val="left" w:pos="4736"/>
          <w:tab w:val="left" w:pos="5862"/>
          <w:tab w:val="left" w:pos="7593"/>
          <w:tab w:val="left" w:pos="7934"/>
          <w:tab w:val="left" w:pos="8970"/>
        </w:tabs>
        <w:spacing w:line="275" w:lineRule="exact"/>
        <w:ind w:left="1560"/>
        <w:jc w:val="left"/>
      </w:pPr>
      <w:r>
        <w:rPr>
          <w:spacing w:val="-2"/>
        </w:rPr>
        <w:t>Наблюдение</w:t>
      </w:r>
      <w:r>
        <w:tab/>
      </w:r>
      <w:r>
        <w:rPr>
          <w:spacing w:val="-2"/>
        </w:rPr>
        <w:t>механических</w:t>
      </w:r>
      <w:r>
        <w:tab/>
      </w:r>
      <w:r>
        <w:rPr>
          <w:spacing w:val="-2"/>
        </w:rPr>
        <w:t>явлений,</w:t>
      </w:r>
      <w:r>
        <w:tab/>
      </w:r>
      <w:r>
        <w:rPr>
          <w:spacing w:val="-2"/>
        </w:rPr>
        <w:t>происходящих</w:t>
      </w:r>
      <w:r>
        <w:tab/>
      </w:r>
      <w:r>
        <w:rPr>
          <w:spacing w:val="-10"/>
        </w:rPr>
        <w:t>в</w:t>
      </w:r>
      <w:r>
        <w:tab/>
      </w:r>
      <w:r>
        <w:rPr>
          <w:spacing w:val="-2"/>
        </w:rPr>
        <w:t>системе</w:t>
      </w:r>
      <w:r>
        <w:tab/>
      </w:r>
      <w:r>
        <w:rPr>
          <w:spacing w:val="-2"/>
        </w:rPr>
        <w:t>отсчёта</w:t>
      </w:r>
    </w:p>
    <w:p w14:paraId="5D84B24C">
      <w:pPr>
        <w:pStyle w:val="8"/>
        <w:spacing w:before="5" w:line="237" w:lineRule="auto"/>
        <w:ind w:left="1560" w:right="1740"/>
        <w:jc w:val="left"/>
      </w:pPr>
      <w:r>
        <w:t>«Тележка»</w:t>
      </w:r>
      <w:r>
        <w:rPr>
          <w:spacing w:val="80"/>
          <w:w w:val="150"/>
        </w:rPr>
        <w:t xml:space="preserve"> </w:t>
      </w:r>
      <w:r>
        <w:t>при</w:t>
      </w:r>
      <w:r>
        <w:rPr>
          <w:spacing w:val="80"/>
          <w:w w:val="150"/>
        </w:rPr>
        <w:t xml:space="preserve"> </w:t>
      </w:r>
      <w:r>
        <w:t>её</w:t>
      </w:r>
      <w:r>
        <w:rPr>
          <w:spacing w:val="80"/>
          <w:w w:val="150"/>
        </w:rPr>
        <w:t xml:space="preserve"> </w:t>
      </w:r>
      <w:r>
        <w:t>равномерном</w:t>
      </w:r>
      <w:r>
        <w:rPr>
          <w:spacing w:val="80"/>
          <w:w w:val="150"/>
        </w:rPr>
        <w:t xml:space="preserve"> </w:t>
      </w:r>
      <w:r>
        <w:t>и</w:t>
      </w:r>
      <w:r>
        <w:rPr>
          <w:spacing w:val="80"/>
          <w:w w:val="150"/>
        </w:rPr>
        <w:t xml:space="preserve"> </w:t>
      </w:r>
      <w:r>
        <w:t>ускоренном</w:t>
      </w:r>
      <w:r>
        <w:rPr>
          <w:spacing w:val="80"/>
          <w:w w:val="150"/>
        </w:rPr>
        <w:t xml:space="preserve"> </w:t>
      </w:r>
      <w:r>
        <w:t>движении</w:t>
      </w:r>
      <w:r>
        <w:rPr>
          <w:spacing w:val="80"/>
          <w:w w:val="150"/>
        </w:rPr>
        <w:t xml:space="preserve"> </w:t>
      </w:r>
      <w:r>
        <w:t>относительно кабинета физики.</w:t>
      </w:r>
    </w:p>
    <w:p w14:paraId="0D0C7ADD">
      <w:pPr>
        <w:pStyle w:val="8"/>
        <w:spacing w:before="6" w:line="237" w:lineRule="auto"/>
        <w:ind w:left="1560" w:right="1740"/>
        <w:jc w:val="left"/>
      </w:pPr>
      <w:r>
        <w:t>Зависимость</w:t>
      </w:r>
      <w:r>
        <w:rPr>
          <w:spacing w:val="-5"/>
        </w:rPr>
        <w:t xml:space="preserve"> </w:t>
      </w:r>
      <w:r>
        <w:t>ускорения</w:t>
      </w:r>
      <w:r>
        <w:rPr>
          <w:spacing w:val="-2"/>
        </w:rPr>
        <w:t xml:space="preserve"> </w:t>
      </w:r>
      <w:r>
        <w:t>тела</w:t>
      </w:r>
      <w:r>
        <w:rPr>
          <w:spacing w:val="-8"/>
        </w:rPr>
        <w:t xml:space="preserve"> </w:t>
      </w:r>
      <w:r>
        <w:t>от</w:t>
      </w:r>
      <w:r>
        <w:rPr>
          <w:spacing w:val="-6"/>
        </w:rPr>
        <w:t xml:space="preserve"> </w:t>
      </w:r>
      <w:r>
        <w:t>массы</w:t>
      </w:r>
      <w:r>
        <w:rPr>
          <w:spacing w:val="-5"/>
        </w:rPr>
        <w:t xml:space="preserve"> </w:t>
      </w:r>
      <w:r>
        <w:t>тела</w:t>
      </w:r>
      <w:r>
        <w:rPr>
          <w:spacing w:val="-3"/>
        </w:rPr>
        <w:t xml:space="preserve"> </w:t>
      </w:r>
      <w:r>
        <w:t>и</w:t>
      </w:r>
      <w:r>
        <w:rPr>
          <w:spacing w:val="-6"/>
        </w:rPr>
        <w:t xml:space="preserve"> </w:t>
      </w:r>
      <w:r>
        <w:t>действующей</w:t>
      </w:r>
      <w:r>
        <w:rPr>
          <w:spacing w:val="-1"/>
        </w:rPr>
        <w:t xml:space="preserve"> </w:t>
      </w:r>
      <w:r>
        <w:t>на</w:t>
      </w:r>
      <w:r>
        <w:rPr>
          <w:spacing w:val="-3"/>
        </w:rPr>
        <w:t xml:space="preserve"> </w:t>
      </w:r>
      <w:r>
        <w:t>него</w:t>
      </w:r>
      <w:r>
        <w:rPr>
          <w:spacing w:val="-3"/>
        </w:rPr>
        <w:t xml:space="preserve"> </w:t>
      </w:r>
      <w:r>
        <w:t>силы. Наблюдение равенства сил при взаимодействии тел.</w:t>
      </w:r>
    </w:p>
    <w:p w14:paraId="63F1B620">
      <w:pPr>
        <w:pStyle w:val="8"/>
        <w:spacing w:before="6" w:line="237" w:lineRule="auto"/>
        <w:ind w:left="1560" w:right="4644"/>
        <w:jc w:val="left"/>
      </w:pPr>
      <w:r>
        <w:t>Изменение</w:t>
      </w:r>
      <w:r>
        <w:rPr>
          <w:spacing w:val="-11"/>
        </w:rPr>
        <w:t xml:space="preserve"> </w:t>
      </w:r>
      <w:r>
        <w:t>веса</w:t>
      </w:r>
      <w:r>
        <w:rPr>
          <w:spacing w:val="-6"/>
        </w:rPr>
        <w:t xml:space="preserve"> </w:t>
      </w:r>
      <w:r>
        <w:t>тела</w:t>
      </w:r>
      <w:r>
        <w:rPr>
          <w:spacing w:val="-6"/>
        </w:rPr>
        <w:t xml:space="preserve"> </w:t>
      </w:r>
      <w:r>
        <w:t>при</w:t>
      </w:r>
      <w:r>
        <w:rPr>
          <w:spacing w:val="-9"/>
        </w:rPr>
        <w:t xml:space="preserve"> </w:t>
      </w:r>
      <w:r>
        <w:t>ускоренном</w:t>
      </w:r>
      <w:r>
        <w:rPr>
          <w:spacing w:val="-8"/>
        </w:rPr>
        <w:t xml:space="preserve"> </w:t>
      </w:r>
      <w:r>
        <w:t>движении. Передача импульса при взаимодействии тел.</w:t>
      </w:r>
    </w:p>
    <w:p w14:paraId="299088CF">
      <w:pPr>
        <w:pStyle w:val="8"/>
        <w:spacing w:before="5" w:line="237" w:lineRule="auto"/>
        <w:ind w:left="1560" w:right="3893"/>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8"/>
        </w:rPr>
        <w:t xml:space="preserve"> </w:t>
      </w:r>
      <w:r>
        <w:t>неупругом</w:t>
      </w:r>
      <w:r>
        <w:rPr>
          <w:spacing w:val="-12"/>
        </w:rPr>
        <w:t xml:space="preserve"> </w:t>
      </w:r>
      <w:r>
        <w:t>взаимодействии.</w:t>
      </w:r>
    </w:p>
    <w:p w14:paraId="3CEBA596">
      <w:pPr>
        <w:pStyle w:val="8"/>
        <w:spacing w:before="6" w:line="237" w:lineRule="auto"/>
        <w:ind w:left="1560" w:right="3200"/>
        <w:jc w:val="left"/>
      </w:pPr>
      <w:r>
        <w:t>Сохранение</w:t>
      </w:r>
      <w:r>
        <w:rPr>
          <w:spacing w:val="-9"/>
        </w:rPr>
        <w:t xml:space="preserve"> </w:t>
      </w:r>
      <w:r>
        <w:t>импульса</w:t>
      </w:r>
      <w:r>
        <w:rPr>
          <w:spacing w:val="-9"/>
        </w:rPr>
        <w:t xml:space="preserve"> </w:t>
      </w:r>
      <w:r>
        <w:t>при</w:t>
      </w:r>
      <w:r>
        <w:rPr>
          <w:spacing w:val="-7"/>
        </w:rPr>
        <w:t xml:space="preserve"> </w:t>
      </w:r>
      <w:r>
        <w:t>абсолютно</w:t>
      </w:r>
      <w:r>
        <w:rPr>
          <w:spacing w:val="-4"/>
        </w:rPr>
        <w:t xml:space="preserve"> </w:t>
      </w:r>
      <w:r>
        <w:t>упругом</w:t>
      </w:r>
      <w:r>
        <w:rPr>
          <w:spacing w:val="-10"/>
        </w:rPr>
        <w:t xml:space="preserve"> </w:t>
      </w:r>
      <w:r>
        <w:t>взаимодействии. Наблюдение реактивного движения.</w:t>
      </w:r>
    </w:p>
    <w:p w14:paraId="52801E75">
      <w:pPr>
        <w:pStyle w:val="8"/>
        <w:spacing w:before="3" w:line="275" w:lineRule="exact"/>
        <w:ind w:left="1560"/>
        <w:jc w:val="left"/>
      </w:pPr>
      <w:r>
        <w:t>Сохранение</w:t>
      </w:r>
      <w:r>
        <w:rPr>
          <w:spacing w:val="-6"/>
        </w:rPr>
        <w:t xml:space="preserve"> </w:t>
      </w:r>
      <w:r>
        <w:t>механической</w:t>
      </w:r>
      <w:r>
        <w:rPr>
          <w:spacing w:val="-1"/>
        </w:rPr>
        <w:t xml:space="preserve"> </w:t>
      </w:r>
      <w:r>
        <w:t>энергии</w:t>
      </w:r>
      <w:r>
        <w:rPr>
          <w:spacing w:val="-7"/>
        </w:rPr>
        <w:t xml:space="preserve"> </w:t>
      </w:r>
      <w:r>
        <w:t>при</w:t>
      </w:r>
      <w:r>
        <w:rPr>
          <w:spacing w:val="-6"/>
        </w:rPr>
        <w:t xml:space="preserve"> </w:t>
      </w:r>
      <w:r>
        <w:t>свободном</w:t>
      </w:r>
      <w:r>
        <w:rPr>
          <w:spacing w:val="-1"/>
        </w:rPr>
        <w:t xml:space="preserve"> </w:t>
      </w:r>
      <w:r>
        <w:rPr>
          <w:spacing w:val="-2"/>
        </w:rPr>
        <w:t>падении.</w:t>
      </w:r>
    </w:p>
    <w:p w14:paraId="17CD29BC">
      <w:pPr>
        <w:pStyle w:val="8"/>
        <w:tabs>
          <w:tab w:val="left" w:pos="2990"/>
          <w:tab w:val="left" w:pos="4635"/>
          <w:tab w:val="left" w:pos="5651"/>
          <w:tab w:val="left" w:pos="6236"/>
          <w:tab w:val="left" w:pos="7459"/>
          <w:tab w:val="left" w:pos="8102"/>
          <w:tab w:val="left" w:pos="8677"/>
        </w:tabs>
        <w:spacing w:line="242" w:lineRule="auto"/>
        <w:ind w:left="1560" w:right="1736"/>
        <w:jc w:val="left"/>
      </w:pPr>
      <w:r>
        <w:rPr>
          <w:spacing w:val="-2"/>
        </w:rPr>
        <w:t>Сохранение</w:t>
      </w:r>
      <w:r>
        <w:tab/>
      </w:r>
      <w:r>
        <w:rPr>
          <w:spacing w:val="-2"/>
        </w:rPr>
        <w:t>механической</w:t>
      </w:r>
      <w:r>
        <w:tab/>
      </w:r>
      <w:r>
        <w:rPr>
          <w:spacing w:val="-2"/>
        </w:rPr>
        <w:t>энергии</w:t>
      </w:r>
      <w:r>
        <w:tab/>
      </w:r>
      <w:r>
        <w:rPr>
          <w:spacing w:val="-4"/>
        </w:rPr>
        <w:t>при</w:t>
      </w:r>
      <w:r>
        <w:tab/>
      </w:r>
      <w:r>
        <w:rPr>
          <w:spacing w:val="-2"/>
        </w:rPr>
        <w:t>движении</w:t>
      </w:r>
      <w:r>
        <w:tab/>
      </w:r>
      <w:r>
        <w:rPr>
          <w:spacing w:val="-4"/>
        </w:rPr>
        <w:t>тела</w:t>
      </w:r>
      <w:r>
        <w:tab/>
      </w:r>
      <w:r>
        <w:rPr>
          <w:spacing w:val="-4"/>
        </w:rPr>
        <w:t>под</w:t>
      </w:r>
      <w:r>
        <w:tab/>
      </w:r>
      <w:r>
        <w:rPr>
          <w:spacing w:val="-2"/>
        </w:rPr>
        <w:t>действием пружины.</w:t>
      </w:r>
    </w:p>
    <w:p w14:paraId="28E8E3A4">
      <w:pPr>
        <w:pStyle w:val="13"/>
        <w:numPr>
          <w:ilvl w:val="1"/>
          <w:numId w:val="131"/>
        </w:numPr>
        <w:tabs>
          <w:tab w:val="left" w:pos="1924"/>
        </w:tabs>
        <w:spacing w:before="0" w:after="0" w:line="271" w:lineRule="exact"/>
        <w:ind w:left="1924" w:right="0" w:hanging="364"/>
        <w:jc w:val="left"/>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7223BD79">
      <w:pPr>
        <w:pStyle w:val="8"/>
        <w:spacing w:before="4" w:line="237" w:lineRule="auto"/>
        <w:ind w:left="1560" w:right="1729"/>
      </w:pPr>
      <w:r>
        <w:t>Конструирование тракта для разгона и дальнейшего равномерного движения шарика или тележки.</w:t>
      </w:r>
    </w:p>
    <w:p w14:paraId="62852E69">
      <w:pPr>
        <w:pStyle w:val="8"/>
        <w:spacing w:before="6" w:line="237" w:lineRule="auto"/>
        <w:ind w:left="1560" w:right="1744"/>
      </w:pPr>
      <w:r>
        <w:t>Определение средней скорости скольжения бруска или движения шарика по наклонной плоскости.</w:t>
      </w:r>
    </w:p>
    <w:p w14:paraId="5C65D835">
      <w:pPr>
        <w:pStyle w:val="8"/>
        <w:spacing w:before="6" w:line="237" w:lineRule="auto"/>
        <w:ind w:left="1560" w:right="1740"/>
      </w:pPr>
      <w:r>
        <w:t xml:space="preserve">Определение ускорения тела при равноускоренном движении по наклонной </w:t>
      </w:r>
      <w:r>
        <w:rPr>
          <w:spacing w:val="-2"/>
        </w:rPr>
        <w:t>плоскости.</w:t>
      </w:r>
    </w:p>
    <w:p w14:paraId="5E028821">
      <w:pPr>
        <w:pStyle w:val="8"/>
        <w:spacing w:before="6" w:line="237" w:lineRule="auto"/>
        <w:ind w:left="1560" w:right="1731"/>
      </w:pPr>
      <w:r>
        <w:t>Исследование зависимости пути от времени при равноускоренном движении без начальной скорости.</w:t>
      </w:r>
    </w:p>
    <w:p w14:paraId="55BC57D8">
      <w:pPr>
        <w:pStyle w:val="8"/>
        <w:spacing w:before="3"/>
        <w:ind w:left="1560" w:right="1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51D98FF6">
      <w:pPr>
        <w:pStyle w:val="8"/>
        <w:spacing w:line="242" w:lineRule="auto"/>
        <w:ind w:left="1560" w:right="1734"/>
      </w:pPr>
      <w:r>
        <w:t xml:space="preserve">Исследование зависимости силы трения скольжения от силы нормального </w:t>
      </w:r>
      <w:r>
        <w:rPr>
          <w:spacing w:val="-2"/>
        </w:rPr>
        <w:t>давления.</w:t>
      </w:r>
    </w:p>
    <w:p w14:paraId="38399A44">
      <w:pPr>
        <w:pStyle w:val="8"/>
        <w:spacing w:line="242" w:lineRule="auto"/>
        <w:ind w:left="1560" w:right="4944"/>
      </w:pPr>
      <w:r>
        <w:t>Определение</w:t>
      </w:r>
      <w:r>
        <w:rPr>
          <w:spacing w:val="-11"/>
        </w:rPr>
        <w:t xml:space="preserve"> </w:t>
      </w:r>
      <w:r>
        <w:t>коэффициента</w:t>
      </w:r>
      <w:r>
        <w:rPr>
          <w:spacing w:val="-11"/>
        </w:rPr>
        <w:t xml:space="preserve"> </w:t>
      </w:r>
      <w:r>
        <w:t>трения</w:t>
      </w:r>
      <w:r>
        <w:rPr>
          <w:spacing w:val="-14"/>
        </w:rPr>
        <w:t xml:space="preserve"> </w:t>
      </w:r>
      <w:r>
        <w:t>скольжения. Определение жёсткости пружины.</w:t>
      </w:r>
    </w:p>
    <w:p w14:paraId="1532F8E1">
      <w:pPr>
        <w:spacing w:after="0" w:line="242" w:lineRule="auto"/>
        <w:sectPr>
          <w:pgSz w:w="11910" w:h="16840"/>
          <w:pgMar w:top="1340" w:right="60" w:bottom="280" w:left="360" w:header="720" w:footer="720" w:gutter="0"/>
          <w:cols w:space="720" w:num="1"/>
        </w:sectPr>
      </w:pPr>
    </w:p>
    <w:p w14:paraId="4866283C">
      <w:pPr>
        <w:pStyle w:val="8"/>
        <w:spacing w:before="76" w:line="237" w:lineRule="auto"/>
        <w:ind w:left="1560" w:right="1740"/>
        <w:jc w:val="left"/>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w:t>
      </w:r>
      <w:r>
        <w:rPr>
          <w:spacing w:val="80"/>
        </w:rPr>
        <w:t xml:space="preserve"> </w:t>
      </w:r>
      <w:r>
        <w:t>по</w:t>
      </w:r>
      <w:r>
        <w:rPr>
          <w:spacing w:val="80"/>
        </w:rPr>
        <w:t xml:space="preserve"> </w:t>
      </w:r>
      <w:r>
        <w:t>горизонтальной поверхности.</w:t>
      </w:r>
    </w:p>
    <w:p w14:paraId="78F34240">
      <w:pPr>
        <w:pStyle w:val="8"/>
        <w:spacing w:before="3"/>
        <w:ind w:left="1560" w:right="1740"/>
        <w:jc w:val="left"/>
      </w:pPr>
      <w:r>
        <w:t>Определение</w:t>
      </w:r>
      <w:r>
        <w:rPr>
          <w:spacing w:val="40"/>
        </w:rPr>
        <w:t xml:space="preserve"> </w:t>
      </w:r>
      <w:r>
        <w:t>работы</w:t>
      </w:r>
      <w:r>
        <w:rPr>
          <w:spacing w:val="40"/>
        </w:rPr>
        <w:t xml:space="preserve"> </w:t>
      </w:r>
      <w:r>
        <w:t>силы</w:t>
      </w:r>
      <w:r>
        <w:rPr>
          <w:spacing w:val="40"/>
        </w:rPr>
        <w:t xml:space="preserve"> </w:t>
      </w:r>
      <w:r>
        <w:t>упругости</w:t>
      </w:r>
      <w:r>
        <w:rPr>
          <w:spacing w:val="40"/>
        </w:rPr>
        <w:t xml:space="preserve"> </w:t>
      </w:r>
      <w:r>
        <w:t>при</w:t>
      </w:r>
      <w:r>
        <w:rPr>
          <w:spacing w:val="40"/>
        </w:rPr>
        <w:t xml:space="preserve"> </w:t>
      </w:r>
      <w:r>
        <w:t>подъёме</w:t>
      </w:r>
      <w:r>
        <w:rPr>
          <w:spacing w:val="40"/>
        </w:rPr>
        <w:t xml:space="preserve"> </w:t>
      </w:r>
      <w:r>
        <w:t>груза</w:t>
      </w:r>
      <w:r>
        <w:rPr>
          <w:spacing w:val="40"/>
        </w:rPr>
        <w:t xml:space="preserve"> </w:t>
      </w:r>
      <w:r>
        <w:t>с</w:t>
      </w:r>
      <w:r>
        <w:rPr>
          <w:spacing w:val="40"/>
        </w:rPr>
        <w:t xml:space="preserve"> </w:t>
      </w:r>
      <w:r>
        <w:t>использованием неподвижного и подвижного блоков.</w:t>
      </w:r>
    </w:p>
    <w:p w14:paraId="6608CF86">
      <w:pPr>
        <w:pStyle w:val="8"/>
        <w:spacing w:before="1" w:line="275" w:lineRule="exact"/>
        <w:ind w:left="1560"/>
        <w:jc w:val="left"/>
      </w:pPr>
      <w:r>
        <w:t>Изучение</w:t>
      </w:r>
      <w:r>
        <w:rPr>
          <w:spacing w:val="-4"/>
        </w:rPr>
        <w:t xml:space="preserve"> </w:t>
      </w:r>
      <w:r>
        <w:t>закона</w:t>
      </w:r>
      <w:r>
        <w:rPr>
          <w:spacing w:val="-4"/>
        </w:rPr>
        <w:t xml:space="preserve"> </w:t>
      </w:r>
      <w:r>
        <w:t>сохранения</w:t>
      </w:r>
      <w:r>
        <w:rPr>
          <w:spacing w:val="-3"/>
        </w:rPr>
        <w:t xml:space="preserve"> </w:t>
      </w:r>
      <w:r>
        <w:rPr>
          <w:spacing w:val="-2"/>
        </w:rPr>
        <w:t>энергии.</w:t>
      </w:r>
    </w:p>
    <w:p w14:paraId="5AA02DAC">
      <w:pPr>
        <w:pStyle w:val="13"/>
        <w:numPr>
          <w:ilvl w:val="0"/>
          <w:numId w:val="131"/>
        </w:numPr>
        <w:tabs>
          <w:tab w:val="left" w:pos="1742"/>
        </w:tabs>
        <w:spacing w:before="0" w:after="0" w:line="275" w:lineRule="exact"/>
        <w:ind w:left="1742" w:right="0" w:hanging="182"/>
        <w:jc w:val="left"/>
        <w:rPr>
          <w:sz w:val="24"/>
        </w:rPr>
      </w:pPr>
      <w:r>
        <w:rPr>
          <w:sz w:val="24"/>
        </w:rPr>
        <w:t>Механические</w:t>
      </w:r>
      <w:r>
        <w:rPr>
          <w:spacing w:val="-4"/>
          <w:sz w:val="24"/>
        </w:rPr>
        <w:t xml:space="preserve"> </w:t>
      </w:r>
      <w:r>
        <w:rPr>
          <w:sz w:val="24"/>
        </w:rPr>
        <w:t>колебания</w:t>
      </w:r>
      <w:r>
        <w:rPr>
          <w:spacing w:val="-3"/>
          <w:sz w:val="24"/>
        </w:rPr>
        <w:t xml:space="preserve"> </w:t>
      </w:r>
      <w:r>
        <w:rPr>
          <w:sz w:val="24"/>
        </w:rPr>
        <w:t>и</w:t>
      </w:r>
      <w:r>
        <w:rPr>
          <w:spacing w:val="-6"/>
          <w:sz w:val="24"/>
        </w:rPr>
        <w:t xml:space="preserve"> </w:t>
      </w:r>
      <w:r>
        <w:rPr>
          <w:spacing w:val="-2"/>
          <w:sz w:val="24"/>
        </w:rPr>
        <w:t>волны.</w:t>
      </w:r>
    </w:p>
    <w:p w14:paraId="7615E01B">
      <w:pPr>
        <w:pStyle w:val="8"/>
        <w:spacing w:before="2"/>
        <w:ind w:left="1560" w:right="1738"/>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F5D16BF">
      <w:pPr>
        <w:pStyle w:val="8"/>
        <w:ind w:left="1560" w:right="1739"/>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35BFC4D4">
      <w:pPr>
        <w:pStyle w:val="8"/>
        <w:spacing w:line="242" w:lineRule="auto"/>
        <w:ind w:left="1560" w:right="1744"/>
      </w:pPr>
      <w:r>
        <w:t xml:space="preserve">Звук. Громкость звука и высота тона. Отражение звука. Инфразвук и </w:t>
      </w:r>
      <w:r>
        <w:rPr>
          <w:spacing w:val="-2"/>
        </w:rPr>
        <w:t>ультразвук.</w:t>
      </w:r>
    </w:p>
    <w:p w14:paraId="45FA8B66">
      <w:pPr>
        <w:pStyle w:val="13"/>
        <w:numPr>
          <w:ilvl w:val="1"/>
          <w:numId w:val="131"/>
        </w:numPr>
        <w:tabs>
          <w:tab w:val="left" w:pos="1924"/>
        </w:tabs>
        <w:spacing w:before="0" w:after="0" w:line="271" w:lineRule="exact"/>
        <w:ind w:left="1924" w:right="0" w:hanging="364"/>
        <w:jc w:val="left"/>
        <w:rPr>
          <w:sz w:val="24"/>
        </w:rPr>
      </w:pPr>
      <w:r>
        <w:rPr>
          <w:spacing w:val="-2"/>
          <w:sz w:val="24"/>
        </w:rPr>
        <w:t>Демонстрации.</w:t>
      </w:r>
    </w:p>
    <w:p w14:paraId="463C19AB">
      <w:pPr>
        <w:pStyle w:val="8"/>
        <w:spacing w:before="4" w:line="237" w:lineRule="auto"/>
        <w:ind w:left="1560" w:right="1740"/>
        <w:jc w:val="left"/>
      </w:pPr>
      <w:r>
        <w:t>Наблюдение</w:t>
      </w:r>
      <w:r>
        <w:rPr>
          <w:spacing w:val="-5"/>
        </w:rPr>
        <w:t xml:space="preserve"> </w:t>
      </w:r>
      <w:r>
        <w:t>колебаний</w:t>
      </w:r>
      <w:r>
        <w:rPr>
          <w:spacing w:val="-7"/>
        </w:rPr>
        <w:t xml:space="preserve"> </w:t>
      </w:r>
      <w:r>
        <w:t>тел</w:t>
      </w:r>
      <w:r>
        <w:rPr>
          <w:spacing w:val="-4"/>
        </w:rPr>
        <w:t xml:space="preserve"> </w:t>
      </w:r>
      <w:r>
        <w:t>под</w:t>
      </w:r>
      <w:r>
        <w:rPr>
          <w:spacing w:val="-6"/>
        </w:rPr>
        <w:t xml:space="preserve"> </w:t>
      </w:r>
      <w:r>
        <w:t>действием</w:t>
      </w:r>
      <w:r>
        <w:rPr>
          <w:spacing w:val="-3"/>
        </w:rPr>
        <w:t xml:space="preserve"> </w:t>
      </w:r>
      <w:r>
        <w:t>силы</w:t>
      </w:r>
      <w:r>
        <w:rPr>
          <w:spacing w:val="-3"/>
        </w:rPr>
        <w:t xml:space="preserve"> </w:t>
      </w:r>
      <w:r>
        <w:t>тяжести</w:t>
      </w:r>
      <w:r>
        <w:rPr>
          <w:spacing w:val="-3"/>
        </w:rPr>
        <w:t xml:space="preserve"> </w:t>
      </w:r>
      <w:r>
        <w:t>и</w:t>
      </w:r>
      <w:r>
        <w:rPr>
          <w:spacing w:val="-7"/>
        </w:rPr>
        <w:t xml:space="preserve"> </w:t>
      </w:r>
      <w:r>
        <w:t>силы</w:t>
      </w:r>
      <w:r>
        <w:rPr>
          <w:spacing w:val="-6"/>
        </w:rPr>
        <w:t xml:space="preserve"> </w:t>
      </w:r>
      <w:r>
        <w:t>упругости. Наблюдение колебаний груза на нити и на пружине.</w:t>
      </w:r>
    </w:p>
    <w:p w14:paraId="082E5117">
      <w:pPr>
        <w:pStyle w:val="8"/>
        <w:spacing w:before="3"/>
        <w:ind w:left="1560" w:right="3200"/>
        <w:jc w:val="left"/>
      </w:pPr>
      <w:r>
        <w:t>Наблюдение вынужденных колебаний и резонанса. Распространение</w:t>
      </w:r>
      <w:r>
        <w:rPr>
          <w:spacing w:val="-8"/>
        </w:rPr>
        <w:t xml:space="preserve"> </w:t>
      </w:r>
      <w:r>
        <w:t>продольных</w:t>
      </w:r>
      <w:r>
        <w:rPr>
          <w:spacing w:val="-7"/>
        </w:rPr>
        <w:t xml:space="preserve"> </w:t>
      </w:r>
      <w:r>
        <w:t>и</w:t>
      </w:r>
      <w:r>
        <w:rPr>
          <w:spacing w:val="-6"/>
        </w:rPr>
        <w:t xml:space="preserve"> </w:t>
      </w:r>
      <w:r>
        <w:t>поперечных</w:t>
      </w:r>
      <w:r>
        <w:rPr>
          <w:spacing w:val="-7"/>
        </w:rPr>
        <w:t xml:space="preserve"> </w:t>
      </w:r>
      <w:r>
        <w:t>волн</w:t>
      </w:r>
      <w:r>
        <w:rPr>
          <w:spacing w:val="-2"/>
        </w:rPr>
        <w:t xml:space="preserve"> </w:t>
      </w:r>
      <w:r>
        <w:t>(на</w:t>
      </w:r>
      <w:r>
        <w:rPr>
          <w:spacing w:val="-8"/>
        </w:rPr>
        <w:t xml:space="preserve"> </w:t>
      </w:r>
      <w:r>
        <w:t>модели). Наблюдение зависимости высоты звука от частоты.</w:t>
      </w:r>
    </w:p>
    <w:p w14:paraId="181DF140">
      <w:pPr>
        <w:pStyle w:val="8"/>
        <w:spacing w:line="274" w:lineRule="exact"/>
        <w:ind w:left="1560"/>
        <w:jc w:val="left"/>
      </w:pPr>
      <w:r>
        <w:t>Акустический</w:t>
      </w:r>
      <w:r>
        <w:rPr>
          <w:spacing w:val="-7"/>
        </w:rPr>
        <w:t xml:space="preserve"> </w:t>
      </w:r>
      <w:r>
        <w:rPr>
          <w:spacing w:val="-2"/>
        </w:rPr>
        <w:t>резонанс.</w:t>
      </w:r>
    </w:p>
    <w:p w14:paraId="55A105E0">
      <w:pPr>
        <w:pStyle w:val="13"/>
        <w:numPr>
          <w:ilvl w:val="1"/>
          <w:numId w:val="131"/>
        </w:numPr>
        <w:tabs>
          <w:tab w:val="left" w:pos="1924"/>
        </w:tabs>
        <w:spacing w:before="3" w:after="0" w:line="275" w:lineRule="exact"/>
        <w:ind w:left="1924" w:right="0" w:hanging="364"/>
        <w:jc w:val="left"/>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74DA1814">
      <w:pPr>
        <w:pStyle w:val="8"/>
        <w:ind w:left="1560" w:right="1740"/>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подвешенного к нити груза от длины нити.</w:t>
      </w:r>
    </w:p>
    <w:p w14:paraId="1E1517DF">
      <w:pPr>
        <w:pStyle w:val="8"/>
        <w:spacing w:line="242" w:lineRule="auto"/>
        <w:ind w:left="1560" w:right="1740"/>
        <w:jc w:val="left"/>
      </w:pPr>
      <w:r>
        <w:t>Исследование зависимости периода колебаний</w:t>
      </w:r>
      <w:r>
        <w:rPr>
          <w:spacing w:val="-2"/>
        </w:rPr>
        <w:t xml:space="preserve"> </w:t>
      </w:r>
      <w:r>
        <w:t>пружинного маятника</w:t>
      </w:r>
      <w:r>
        <w:rPr>
          <w:spacing w:val="-4"/>
        </w:rPr>
        <w:t xml:space="preserve"> </w:t>
      </w:r>
      <w:r>
        <w:t xml:space="preserve">от массы </w:t>
      </w:r>
      <w:r>
        <w:rPr>
          <w:spacing w:val="-2"/>
        </w:rPr>
        <w:t>груза.</w:t>
      </w:r>
    </w:p>
    <w:p w14:paraId="4D8BF41D">
      <w:pPr>
        <w:pStyle w:val="8"/>
        <w:spacing w:line="242" w:lineRule="auto"/>
        <w:ind w:left="1560" w:right="1667"/>
        <w:jc w:val="left"/>
      </w:pPr>
      <w:r>
        <w:t>Проверка</w:t>
      </w:r>
      <w:r>
        <w:rPr>
          <w:spacing w:val="35"/>
        </w:rPr>
        <w:t xml:space="preserve"> </w:t>
      </w:r>
      <w:r>
        <w:t>независимости</w:t>
      </w:r>
      <w:r>
        <w:rPr>
          <w:spacing w:val="37"/>
        </w:rPr>
        <w:t xml:space="preserve"> </w:t>
      </w:r>
      <w:r>
        <w:t>периода</w:t>
      </w:r>
      <w:r>
        <w:rPr>
          <w:spacing w:val="35"/>
        </w:rPr>
        <w:t xml:space="preserve"> </w:t>
      </w:r>
      <w:r>
        <w:t>колебаний</w:t>
      </w:r>
      <w:r>
        <w:rPr>
          <w:spacing w:val="32"/>
        </w:rPr>
        <w:t xml:space="preserve"> </w:t>
      </w:r>
      <w:r>
        <w:t>груза,</w:t>
      </w:r>
      <w:r>
        <w:rPr>
          <w:spacing w:val="40"/>
        </w:rPr>
        <w:t xml:space="preserve"> </w:t>
      </w:r>
      <w:r>
        <w:t>подвешенного</w:t>
      </w:r>
      <w:r>
        <w:rPr>
          <w:spacing w:val="40"/>
        </w:rPr>
        <w:t xml:space="preserve"> </w:t>
      </w:r>
      <w:r>
        <w:t>к</w:t>
      </w:r>
      <w:r>
        <w:rPr>
          <w:spacing w:val="40"/>
        </w:rPr>
        <w:t xml:space="preserve"> </w:t>
      </w:r>
      <w:r>
        <w:t>нити,</w:t>
      </w:r>
      <w:r>
        <w:rPr>
          <w:spacing w:val="34"/>
        </w:rPr>
        <w:t xml:space="preserve"> </w:t>
      </w:r>
      <w:r>
        <w:t>от массы груза.</w:t>
      </w:r>
    </w:p>
    <w:p w14:paraId="7232F92A">
      <w:pPr>
        <w:pStyle w:val="8"/>
        <w:tabs>
          <w:tab w:val="left" w:pos="2558"/>
          <w:tab w:val="left" w:pos="4683"/>
          <w:tab w:val="left" w:pos="6164"/>
          <w:tab w:val="left" w:pos="7200"/>
          <w:tab w:val="left" w:pos="8480"/>
        </w:tabs>
        <w:spacing w:line="242" w:lineRule="auto"/>
        <w:ind w:left="1560" w:right="1744"/>
        <w:jc w:val="left"/>
      </w:pPr>
      <w:r>
        <w:rPr>
          <w:spacing w:val="-2"/>
        </w:rPr>
        <w:t>Опыты,</w:t>
      </w:r>
      <w:r>
        <w:tab/>
      </w:r>
      <w:r>
        <w:rPr>
          <w:spacing w:val="-2"/>
        </w:rPr>
        <w:t>демонстрирующие</w:t>
      </w:r>
      <w:r>
        <w:tab/>
      </w:r>
      <w:r>
        <w:rPr>
          <w:spacing w:val="-2"/>
        </w:rPr>
        <w:t>зависимость</w:t>
      </w:r>
      <w:r>
        <w:tab/>
      </w:r>
      <w:r>
        <w:rPr>
          <w:spacing w:val="-2"/>
        </w:rPr>
        <w:t>периода</w:t>
      </w:r>
      <w:r>
        <w:tab/>
      </w:r>
      <w:r>
        <w:rPr>
          <w:spacing w:val="-2"/>
        </w:rPr>
        <w:t>колебаний</w:t>
      </w:r>
      <w:r>
        <w:tab/>
      </w:r>
      <w:r>
        <w:rPr>
          <w:spacing w:val="-2"/>
        </w:rPr>
        <w:t xml:space="preserve">пружинного </w:t>
      </w:r>
      <w:r>
        <w:t>маятника от массы груза и жёсткости пружины.</w:t>
      </w:r>
    </w:p>
    <w:p w14:paraId="2D7C90C1">
      <w:pPr>
        <w:pStyle w:val="8"/>
        <w:spacing w:line="271" w:lineRule="exact"/>
        <w:ind w:left="1560"/>
        <w:jc w:val="left"/>
      </w:pPr>
      <w:r>
        <w:t>Измерение</w:t>
      </w:r>
      <w:r>
        <w:rPr>
          <w:spacing w:val="-5"/>
        </w:rPr>
        <w:t xml:space="preserve"> </w:t>
      </w:r>
      <w:r>
        <w:t>ускорения</w:t>
      </w:r>
      <w:r>
        <w:rPr>
          <w:spacing w:val="-3"/>
        </w:rPr>
        <w:t xml:space="preserve"> </w:t>
      </w:r>
      <w:r>
        <w:t>свободного</w:t>
      </w:r>
      <w:r>
        <w:rPr>
          <w:spacing w:val="-3"/>
        </w:rPr>
        <w:t xml:space="preserve"> </w:t>
      </w:r>
      <w:r>
        <w:rPr>
          <w:spacing w:val="-2"/>
        </w:rPr>
        <w:t>падения.</w:t>
      </w:r>
    </w:p>
    <w:p w14:paraId="379A9613">
      <w:pPr>
        <w:pStyle w:val="13"/>
        <w:numPr>
          <w:ilvl w:val="0"/>
          <w:numId w:val="131"/>
        </w:numPr>
        <w:tabs>
          <w:tab w:val="left" w:pos="1742"/>
        </w:tabs>
        <w:spacing w:before="0" w:after="0" w:line="275" w:lineRule="exact"/>
        <w:ind w:left="1742" w:right="0" w:hanging="182"/>
        <w:jc w:val="left"/>
        <w:rPr>
          <w:sz w:val="24"/>
        </w:rPr>
      </w:pPr>
      <w:r>
        <w:rPr>
          <w:sz w:val="24"/>
        </w:rPr>
        <w:t>Электромагнитное</w:t>
      </w:r>
      <w:r>
        <w:rPr>
          <w:spacing w:val="-6"/>
          <w:sz w:val="24"/>
        </w:rPr>
        <w:t xml:space="preserve"> </w:t>
      </w:r>
      <w:r>
        <w:rPr>
          <w:sz w:val="24"/>
        </w:rPr>
        <w:t>поле</w:t>
      </w:r>
      <w:r>
        <w:rPr>
          <w:spacing w:val="-8"/>
          <w:sz w:val="24"/>
        </w:rPr>
        <w:t xml:space="preserve"> </w:t>
      </w:r>
      <w:r>
        <w:rPr>
          <w:sz w:val="24"/>
        </w:rPr>
        <w:t>и</w:t>
      </w:r>
      <w:r>
        <w:rPr>
          <w:spacing w:val="-1"/>
          <w:sz w:val="24"/>
        </w:rPr>
        <w:t xml:space="preserve"> </w:t>
      </w:r>
      <w:r>
        <w:rPr>
          <w:sz w:val="24"/>
        </w:rPr>
        <w:t>электромагнитные</w:t>
      </w:r>
      <w:r>
        <w:rPr>
          <w:spacing w:val="-8"/>
          <w:sz w:val="24"/>
        </w:rPr>
        <w:t xml:space="preserve"> </w:t>
      </w:r>
      <w:r>
        <w:rPr>
          <w:spacing w:val="-2"/>
          <w:sz w:val="24"/>
        </w:rPr>
        <w:t>волны.</w:t>
      </w:r>
    </w:p>
    <w:p w14:paraId="62828859">
      <w:pPr>
        <w:pStyle w:val="8"/>
        <w:tabs>
          <w:tab w:val="left" w:pos="3685"/>
          <w:tab w:val="left" w:pos="4428"/>
          <w:tab w:val="left" w:pos="5321"/>
          <w:tab w:val="left" w:pos="7446"/>
          <w:tab w:val="left" w:pos="8189"/>
        </w:tabs>
        <w:ind w:left="1560" w:right="1737"/>
        <w:jc w:val="left"/>
      </w:pPr>
      <w:r>
        <w:t xml:space="preserve">Электромагнитное поле. Электромагнитные волны. Свойства </w:t>
      </w:r>
      <w:r>
        <w:rPr>
          <w:spacing w:val="-2"/>
        </w:rPr>
        <w:t>электромагнитных</w:t>
      </w:r>
      <w:r>
        <w:tab/>
      </w:r>
      <w:r>
        <w:rPr>
          <w:spacing w:val="-4"/>
        </w:rPr>
        <w:t>волн.</w:t>
      </w:r>
      <w:r>
        <w:tab/>
      </w:r>
      <w:r>
        <w:rPr>
          <w:spacing w:val="-4"/>
        </w:rPr>
        <w:t>Шкала</w:t>
      </w:r>
      <w:r>
        <w:tab/>
      </w:r>
      <w:r>
        <w:rPr>
          <w:spacing w:val="-2"/>
        </w:rPr>
        <w:t>электромагнитных</w:t>
      </w:r>
      <w:r>
        <w:tab/>
      </w:r>
      <w:r>
        <w:rPr>
          <w:spacing w:val="-2"/>
        </w:rPr>
        <w:t>волн.</w:t>
      </w:r>
      <w:r>
        <w:tab/>
      </w:r>
      <w:r>
        <w:rPr>
          <w:spacing w:val="-2"/>
        </w:rPr>
        <w:t xml:space="preserve">Использование </w:t>
      </w:r>
      <w:r>
        <w:t>электромагнитных волн для сотовой связи.</w:t>
      </w:r>
    </w:p>
    <w:p w14:paraId="40A56302">
      <w:pPr>
        <w:pStyle w:val="8"/>
        <w:spacing w:line="275" w:lineRule="exact"/>
        <w:ind w:left="1560"/>
        <w:jc w:val="left"/>
      </w:pPr>
      <w:r>
        <w:t>Электромагнитная</w:t>
      </w:r>
      <w:r>
        <w:rPr>
          <w:spacing w:val="-10"/>
        </w:rPr>
        <w:t xml:space="preserve"> </w:t>
      </w:r>
      <w:r>
        <w:t>природа</w:t>
      </w:r>
      <w:r>
        <w:rPr>
          <w:spacing w:val="-3"/>
        </w:rPr>
        <w:t xml:space="preserve"> </w:t>
      </w:r>
      <w:r>
        <w:t>света.</w:t>
      </w:r>
      <w:r>
        <w:rPr>
          <w:spacing w:val="-6"/>
        </w:rPr>
        <w:t xml:space="preserve"> </w:t>
      </w:r>
      <w:r>
        <w:t>Скорость</w:t>
      </w:r>
      <w:r>
        <w:rPr>
          <w:spacing w:val="-2"/>
        </w:rPr>
        <w:t xml:space="preserve"> </w:t>
      </w:r>
      <w:r>
        <w:t>света.</w:t>
      </w:r>
      <w:r>
        <w:rPr>
          <w:spacing w:val="-1"/>
        </w:rPr>
        <w:t xml:space="preserve"> </w:t>
      </w:r>
      <w:r>
        <w:t>Волновые</w:t>
      </w:r>
      <w:r>
        <w:rPr>
          <w:spacing w:val="-4"/>
        </w:rPr>
        <w:t xml:space="preserve"> </w:t>
      </w:r>
      <w:r>
        <w:t>свойства</w:t>
      </w:r>
      <w:r>
        <w:rPr>
          <w:spacing w:val="-3"/>
        </w:rPr>
        <w:t xml:space="preserve"> </w:t>
      </w:r>
      <w:r>
        <w:rPr>
          <w:spacing w:val="-2"/>
        </w:rPr>
        <w:t>света.</w:t>
      </w:r>
    </w:p>
    <w:p w14:paraId="7384CCF3">
      <w:pPr>
        <w:pStyle w:val="13"/>
        <w:numPr>
          <w:ilvl w:val="1"/>
          <w:numId w:val="131"/>
        </w:numPr>
        <w:tabs>
          <w:tab w:val="left" w:pos="1924"/>
        </w:tabs>
        <w:spacing w:before="0" w:after="0" w:line="275" w:lineRule="exact"/>
        <w:ind w:left="1924" w:right="0" w:hanging="364"/>
        <w:jc w:val="left"/>
        <w:rPr>
          <w:sz w:val="24"/>
        </w:rPr>
      </w:pPr>
      <w:r>
        <w:rPr>
          <w:spacing w:val="-2"/>
          <w:sz w:val="24"/>
        </w:rPr>
        <w:t>Демонстрации.</w:t>
      </w:r>
    </w:p>
    <w:p w14:paraId="2BA89669">
      <w:pPr>
        <w:pStyle w:val="8"/>
        <w:spacing w:line="237" w:lineRule="auto"/>
        <w:ind w:left="1560" w:right="5720"/>
        <w:jc w:val="left"/>
      </w:pPr>
      <w:r>
        <w:t>Свойства</w:t>
      </w:r>
      <w:r>
        <w:rPr>
          <w:spacing w:val="-15"/>
        </w:rPr>
        <w:t xml:space="preserve"> </w:t>
      </w:r>
      <w:r>
        <w:t>электромагнитных</w:t>
      </w:r>
      <w:r>
        <w:rPr>
          <w:spacing w:val="-15"/>
        </w:rPr>
        <w:t xml:space="preserve"> </w:t>
      </w:r>
      <w:r>
        <w:t>волн. Волновые свойства света.</w:t>
      </w:r>
    </w:p>
    <w:p w14:paraId="68D8CEF3">
      <w:pPr>
        <w:pStyle w:val="13"/>
        <w:numPr>
          <w:ilvl w:val="1"/>
          <w:numId w:val="131"/>
        </w:numPr>
        <w:tabs>
          <w:tab w:val="left" w:pos="1924"/>
        </w:tabs>
        <w:spacing w:before="1" w:after="0" w:line="275" w:lineRule="exact"/>
        <w:ind w:left="1924" w:right="0" w:hanging="364"/>
        <w:jc w:val="left"/>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668649C8">
      <w:pPr>
        <w:pStyle w:val="8"/>
        <w:spacing w:line="275" w:lineRule="exact"/>
        <w:ind w:left="1560"/>
        <w:jc w:val="left"/>
      </w:pPr>
      <w:r>
        <w:t>Изучение</w:t>
      </w:r>
      <w:r>
        <w:rPr>
          <w:spacing w:val="-4"/>
        </w:rPr>
        <w:t xml:space="preserve"> </w:t>
      </w:r>
      <w:r>
        <w:t>свойств</w:t>
      </w:r>
      <w:r>
        <w:rPr>
          <w:spacing w:val="-4"/>
        </w:rPr>
        <w:t xml:space="preserve"> </w:t>
      </w:r>
      <w:r>
        <w:t>электромагнитных</w:t>
      </w:r>
      <w:r>
        <w:rPr>
          <w:spacing w:val="-6"/>
        </w:rPr>
        <w:t xml:space="preserve"> </w:t>
      </w:r>
      <w:r>
        <w:t>волн</w:t>
      </w:r>
      <w:r>
        <w:rPr>
          <w:spacing w:val="-4"/>
        </w:rPr>
        <w:t xml:space="preserve"> </w:t>
      </w:r>
      <w:r>
        <w:t>с</w:t>
      </w:r>
      <w:r>
        <w:rPr>
          <w:spacing w:val="-2"/>
        </w:rPr>
        <w:t xml:space="preserve"> </w:t>
      </w:r>
      <w:r>
        <w:t>помощью</w:t>
      </w:r>
      <w:r>
        <w:rPr>
          <w:spacing w:val="-8"/>
        </w:rPr>
        <w:t xml:space="preserve"> </w:t>
      </w:r>
      <w:r>
        <w:t xml:space="preserve">мобильного </w:t>
      </w:r>
      <w:r>
        <w:rPr>
          <w:spacing w:val="-2"/>
        </w:rPr>
        <w:t>телефона.</w:t>
      </w:r>
    </w:p>
    <w:p w14:paraId="7843A278">
      <w:pPr>
        <w:pStyle w:val="13"/>
        <w:numPr>
          <w:ilvl w:val="0"/>
          <w:numId w:val="131"/>
        </w:numPr>
        <w:tabs>
          <w:tab w:val="left" w:pos="1742"/>
        </w:tabs>
        <w:spacing w:before="2" w:after="0" w:line="275" w:lineRule="exact"/>
        <w:ind w:left="1742" w:right="0" w:hanging="182"/>
        <w:jc w:val="left"/>
        <w:rPr>
          <w:sz w:val="24"/>
        </w:rPr>
      </w:pPr>
      <w:r>
        <w:rPr>
          <w:sz w:val="24"/>
        </w:rPr>
        <w:t>Световые</w:t>
      </w:r>
      <w:r>
        <w:rPr>
          <w:spacing w:val="-5"/>
          <w:sz w:val="24"/>
        </w:rPr>
        <w:t xml:space="preserve"> </w:t>
      </w:r>
      <w:r>
        <w:rPr>
          <w:spacing w:val="-2"/>
          <w:sz w:val="24"/>
        </w:rPr>
        <w:t>явления.</w:t>
      </w:r>
    </w:p>
    <w:p w14:paraId="74F84E93">
      <w:pPr>
        <w:pStyle w:val="8"/>
        <w:ind w:left="1560" w:right="1733"/>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FE4049">
      <w:pPr>
        <w:pStyle w:val="8"/>
        <w:spacing w:before="2"/>
        <w:ind w:left="1560"/>
      </w:pPr>
      <w:r>
        <w:t>Преломление</w:t>
      </w:r>
      <w:r>
        <w:rPr>
          <w:spacing w:val="-10"/>
        </w:rPr>
        <w:t xml:space="preserve"> </w:t>
      </w:r>
      <w:r>
        <w:t>света.</w:t>
      </w:r>
      <w:r>
        <w:rPr>
          <w:spacing w:val="-5"/>
        </w:rPr>
        <w:t xml:space="preserve"> </w:t>
      </w:r>
      <w:r>
        <w:t>Закон</w:t>
      </w:r>
      <w:r>
        <w:rPr>
          <w:spacing w:val="-1"/>
        </w:rPr>
        <w:t xml:space="preserve"> </w:t>
      </w:r>
      <w:r>
        <w:t>преломления</w:t>
      </w:r>
      <w:r>
        <w:rPr>
          <w:spacing w:val="-1"/>
        </w:rPr>
        <w:t xml:space="preserve"> </w:t>
      </w:r>
      <w:r>
        <w:t>света.</w:t>
      </w:r>
      <w:r>
        <w:rPr>
          <w:spacing w:val="-5"/>
        </w:rPr>
        <w:t xml:space="preserve"> </w:t>
      </w:r>
      <w:r>
        <w:t>Полное</w:t>
      </w:r>
      <w:r>
        <w:rPr>
          <w:spacing w:val="-8"/>
        </w:rPr>
        <w:t xml:space="preserve"> </w:t>
      </w:r>
      <w:r>
        <w:t>внутреннее</w:t>
      </w:r>
      <w:r>
        <w:rPr>
          <w:spacing w:val="-2"/>
        </w:rPr>
        <w:t xml:space="preserve"> отражение</w:t>
      </w:r>
    </w:p>
    <w:p w14:paraId="68AC3996">
      <w:pPr>
        <w:spacing w:after="0"/>
        <w:sectPr>
          <w:pgSz w:w="11910" w:h="16840"/>
          <w:pgMar w:top="1340" w:right="60" w:bottom="280" w:left="360" w:header="720" w:footer="720" w:gutter="0"/>
          <w:cols w:space="720" w:num="1"/>
        </w:sectPr>
      </w:pPr>
    </w:p>
    <w:p w14:paraId="6D071CEC">
      <w:pPr>
        <w:pStyle w:val="8"/>
        <w:tabs>
          <w:tab w:val="left" w:pos="2419"/>
          <w:tab w:val="left" w:pos="4227"/>
          <w:tab w:val="left" w:pos="5316"/>
          <w:tab w:val="left" w:pos="6841"/>
          <w:tab w:val="left" w:pos="8193"/>
          <w:tab w:val="left" w:pos="8558"/>
        </w:tabs>
        <w:spacing w:before="76" w:line="237" w:lineRule="auto"/>
        <w:ind w:left="1560" w:right="1743"/>
        <w:jc w:val="left"/>
      </w:pPr>
      <w:r>
        <w:rPr>
          <w:spacing w:val="-2"/>
        </w:rPr>
        <w:t>света.</w:t>
      </w:r>
      <w:r>
        <w:tab/>
      </w:r>
      <w:r>
        <w:rPr>
          <w:spacing w:val="-2"/>
        </w:rPr>
        <w:t>Использование</w:t>
      </w:r>
      <w:r>
        <w:tab/>
      </w:r>
      <w:r>
        <w:rPr>
          <w:spacing w:val="-2"/>
        </w:rPr>
        <w:t>полного</w:t>
      </w:r>
      <w:r>
        <w:tab/>
      </w:r>
      <w:r>
        <w:rPr>
          <w:spacing w:val="-2"/>
        </w:rPr>
        <w:t>внутреннего</w:t>
      </w:r>
      <w:r>
        <w:tab/>
      </w:r>
      <w:r>
        <w:rPr>
          <w:spacing w:val="-2"/>
        </w:rPr>
        <w:t>отражения</w:t>
      </w:r>
      <w:r>
        <w:tab/>
      </w:r>
      <w:r>
        <w:rPr>
          <w:spacing w:val="-10"/>
        </w:rPr>
        <w:t>в</w:t>
      </w:r>
      <w:r>
        <w:tab/>
      </w:r>
      <w:r>
        <w:rPr>
          <w:spacing w:val="-2"/>
        </w:rPr>
        <w:t>оптических световодах.</w:t>
      </w:r>
    </w:p>
    <w:p w14:paraId="1A7DB270">
      <w:pPr>
        <w:pStyle w:val="8"/>
        <w:spacing w:before="3"/>
        <w:ind w:left="1560" w:right="1740"/>
        <w:jc w:val="left"/>
      </w:pPr>
      <w:r>
        <w:t>Линза.</w:t>
      </w:r>
      <w:r>
        <w:rPr>
          <w:spacing w:val="36"/>
        </w:rPr>
        <w:t xml:space="preserve"> </w:t>
      </w:r>
      <w:r>
        <w:t>Ход</w:t>
      </w:r>
      <w:r>
        <w:rPr>
          <w:spacing w:val="37"/>
        </w:rPr>
        <w:t xml:space="preserve"> </w:t>
      </w:r>
      <w:r>
        <w:t>лучей</w:t>
      </w:r>
      <w:r>
        <w:rPr>
          <w:spacing w:val="40"/>
        </w:rPr>
        <w:t xml:space="preserve"> </w:t>
      </w:r>
      <w:r>
        <w:t>в</w:t>
      </w:r>
      <w:r>
        <w:rPr>
          <w:spacing w:val="40"/>
        </w:rPr>
        <w:t xml:space="preserve"> </w:t>
      </w:r>
      <w:r>
        <w:t>линзе.</w:t>
      </w:r>
      <w:r>
        <w:rPr>
          <w:spacing w:val="36"/>
        </w:rPr>
        <w:t xml:space="preserve"> </w:t>
      </w:r>
      <w:r>
        <w:t>Оптическая</w:t>
      </w:r>
      <w:r>
        <w:rPr>
          <w:spacing w:val="39"/>
        </w:rPr>
        <w:t xml:space="preserve"> </w:t>
      </w:r>
      <w:r>
        <w:t>система</w:t>
      </w:r>
      <w:r>
        <w:rPr>
          <w:spacing w:val="38"/>
        </w:rPr>
        <w:t xml:space="preserve"> </w:t>
      </w:r>
      <w:r>
        <w:t>фотоаппарата,</w:t>
      </w:r>
      <w:r>
        <w:rPr>
          <w:spacing w:val="40"/>
        </w:rPr>
        <w:t xml:space="preserve"> </w:t>
      </w:r>
      <w:r>
        <w:t>микроскопа</w:t>
      </w:r>
      <w:r>
        <w:rPr>
          <w:spacing w:val="33"/>
        </w:rPr>
        <w:t xml:space="preserve"> </w:t>
      </w:r>
      <w:r>
        <w:t>и телескопа. Глаз как оптическая система. Близорукость и дальнозоркость.</w:t>
      </w:r>
    </w:p>
    <w:p w14:paraId="48BB04B6">
      <w:pPr>
        <w:pStyle w:val="8"/>
        <w:spacing w:before="3" w:line="237" w:lineRule="auto"/>
        <w:ind w:left="1560" w:right="1740"/>
        <w:jc w:val="left"/>
      </w:pPr>
      <w:r>
        <w:t>Разложение белого</w:t>
      </w:r>
      <w:r>
        <w:rPr>
          <w:spacing w:val="29"/>
        </w:rPr>
        <w:t xml:space="preserve"> </w:t>
      </w:r>
      <w:r>
        <w:t>света в спектр. Опыты Ньютона. Сложение спектральных цветов. Дисперсия света.</w:t>
      </w:r>
    </w:p>
    <w:p w14:paraId="1A57A760">
      <w:pPr>
        <w:pStyle w:val="13"/>
        <w:numPr>
          <w:ilvl w:val="1"/>
          <w:numId w:val="131"/>
        </w:numPr>
        <w:tabs>
          <w:tab w:val="left" w:pos="1924"/>
        </w:tabs>
        <w:spacing w:before="3" w:after="0" w:line="275" w:lineRule="exact"/>
        <w:ind w:left="1924" w:right="0" w:hanging="364"/>
        <w:jc w:val="left"/>
        <w:rPr>
          <w:sz w:val="24"/>
        </w:rPr>
      </w:pPr>
      <w:r>
        <w:rPr>
          <w:spacing w:val="-2"/>
          <w:sz w:val="24"/>
        </w:rPr>
        <w:t>Демонстрации.</w:t>
      </w:r>
    </w:p>
    <w:p w14:paraId="69092044">
      <w:pPr>
        <w:pStyle w:val="8"/>
        <w:spacing w:line="242" w:lineRule="auto"/>
        <w:ind w:left="1560" w:right="5045"/>
        <w:jc w:val="left"/>
      </w:pPr>
      <w:r>
        <w:t>Прямолинейное</w:t>
      </w:r>
      <w:r>
        <w:rPr>
          <w:spacing w:val="-15"/>
        </w:rPr>
        <w:t xml:space="preserve"> </w:t>
      </w:r>
      <w:r>
        <w:t>распространение</w:t>
      </w:r>
      <w:r>
        <w:rPr>
          <w:spacing w:val="-15"/>
        </w:rPr>
        <w:t xml:space="preserve"> </w:t>
      </w:r>
      <w:r>
        <w:t>света. Отражение света.</w:t>
      </w:r>
    </w:p>
    <w:p w14:paraId="7FEFA330">
      <w:pPr>
        <w:pStyle w:val="8"/>
        <w:tabs>
          <w:tab w:val="left" w:pos="2909"/>
          <w:tab w:val="left" w:pos="4495"/>
          <w:tab w:val="left" w:pos="4836"/>
          <w:tab w:val="left" w:pos="5987"/>
          <w:tab w:val="left" w:pos="7171"/>
          <w:tab w:val="left" w:pos="7531"/>
          <w:tab w:val="left" w:pos="8787"/>
        </w:tabs>
        <w:spacing w:line="242" w:lineRule="auto"/>
        <w:ind w:left="1560" w:right="1751"/>
        <w:jc w:val="left"/>
      </w:pPr>
      <w:r>
        <w:rPr>
          <w:spacing w:val="-2"/>
        </w:rPr>
        <w:t>Получение</w:t>
      </w:r>
      <w:r>
        <w:tab/>
      </w:r>
      <w:r>
        <w:rPr>
          <w:spacing w:val="-2"/>
        </w:rPr>
        <w:t>изображений</w:t>
      </w:r>
      <w:r>
        <w:tab/>
      </w:r>
      <w:r>
        <w:rPr>
          <w:spacing w:val="-10"/>
        </w:rPr>
        <w:t>в</w:t>
      </w:r>
      <w:r>
        <w:tab/>
      </w:r>
      <w:r>
        <w:rPr>
          <w:spacing w:val="-2"/>
        </w:rPr>
        <w:t>плоском,</w:t>
      </w:r>
      <w:r>
        <w:tab/>
      </w:r>
      <w:r>
        <w:rPr>
          <w:spacing w:val="-2"/>
        </w:rPr>
        <w:t>вогнутом</w:t>
      </w:r>
      <w:r>
        <w:tab/>
      </w:r>
      <w:r>
        <w:rPr>
          <w:spacing w:val="-10"/>
        </w:rPr>
        <w:t>и</w:t>
      </w:r>
      <w:r>
        <w:tab/>
      </w:r>
      <w:r>
        <w:rPr>
          <w:spacing w:val="-2"/>
        </w:rPr>
        <w:t>выпуклом</w:t>
      </w:r>
      <w:r>
        <w:tab/>
      </w:r>
      <w:r>
        <w:rPr>
          <w:spacing w:val="-2"/>
        </w:rPr>
        <w:t xml:space="preserve">зеркалах. </w:t>
      </w:r>
      <w:r>
        <w:t>Преломление света.</w:t>
      </w:r>
    </w:p>
    <w:p w14:paraId="5E824614">
      <w:pPr>
        <w:pStyle w:val="8"/>
        <w:spacing w:line="271" w:lineRule="exact"/>
        <w:ind w:left="1560"/>
        <w:jc w:val="left"/>
      </w:pPr>
      <w:r>
        <w:t>Оптический</w:t>
      </w:r>
      <w:r>
        <w:rPr>
          <w:spacing w:val="-3"/>
        </w:rPr>
        <w:t xml:space="preserve"> </w:t>
      </w:r>
      <w:r>
        <w:rPr>
          <w:spacing w:val="-2"/>
        </w:rPr>
        <w:t>световод.</w:t>
      </w:r>
    </w:p>
    <w:p w14:paraId="3813F6F7">
      <w:pPr>
        <w:pStyle w:val="8"/>
        <w:spacing w:line="237" w:lineRule="auto"/>
        <w:ind w:left="1560" w:right="6229"/>
        <w:jc w:val="left"/>
      </w:pPr>
      <w:r>
        <w:t>Ход лучей в собирающей линзе. Ход</w:t>
      </w:r>
      <w:r>
        <w:rPr>
          <w:spacing w:val="-11"/>
        </w:rPr>
        <w:t xml:space="preserve"> </w:t>
      </w:r>
      <w:r>
        <w:t>лучей</w:t>
      </w:r>
      <w:r>
        <w:rPr>
          <w:spacing w:val="-8"/>
        </w:rPr>
        <w:t xml:space="preserve"> </w:t>
      </w:r>
      <w:r>
        <w:t>в</w:t>
      </w:r>
      <w:r>
        <w:rPr>
          <w:spacing w:val="-8"/>
        </w:rPr>
        <w:t xml:space="preserve"> </w:t>
      </w:r>
      <w:r>
        <w:t>рассеивающей</w:t>
      </w:r>
      <w:r>
        <w:rPr>
          <w:spacing w:val="-8"/>
        </w:rPr>
        <w:t xml:space="preserve"> </w:t>
      </w:r>
      <w:r>
        <w:t>линзе.</w:t>
      </w:r>
    </w:p>
    <w:p w14:paraId="209FA073">
      <w:pPr>
        <w:pStyle w:val="8"/>
        <w:spacing w:before="2" w:line="275" w:lineRule="exact"/>
        <w:ind w:left="1560"/>
        <w:jc w:val="left"/>
      </w:pPr>
      <w:r>
        <w:t>Получение</w:t>
      </w:r>
      <w:r>
        <w:rPr>
          <w:spacing w:val="-2"/>
        </w:rPr>
        <w:t xml:space="preserve"> </w:t>
      </w:r>
      <w:r>
        <w:t>изображений</w:t>
      </w:r>
      <w:r>
        <w:rPr>
          <w:spacing w:val="-5"/>
        </w:rPr>
        <w:t xml:space="preserve"> </w:t>
      </w:r>
      <w:r>
        <w:t>с</w:t>
      </w:r>
      <w:r>
        <w:rPr>
          <w:spacing w:val="-1"/>
        </w:rPr>
        <w:t xml:space="preserve"> </w:t>
      </w:r>
      <w:r>
        <w:t>помощью</w:t>
      </w:r>
      <w:r>
        <w:rPr>
          <w:spacing w:val="-7"/>
        </w:rPr>
        <w:t xml:space="preserve"> </w:t>
      </w:r>
      <w:r>
        <w:rPr>
          <w:spacing w:val="-4"/>
        </w:rPr>
        <w:t>линз.</w:t>
      </w:r>
    </w:p>
    <w:p w14:paraId="3A00352C">
      <w:pPr>
        <w:pStyle w:val="8"/>
        <w:spacing w:line="242" w:lineRule="auto"/>
        <w:ind w:left="1560" w:right="3200"/>
        <w:jc w:val="left"/>
      </w:pPr>
      <w:r>
        <w:t>Принцип</w:t>
      </w:r>
      <w:r>
        <w:rPr>
          <w:spacing w:val="-9"/>
        </w:rPr>
        <w:t xml:space="preserve"> </w:t>
      </w:r>
      <w:r>
        <w:t>действия</w:t>
      </w:r>
      <w:r>
        <w:rPr>
          <w:spacing w:val="-5"/>
        </w:rPr>
        <w:t xml:space="preserve"> </w:t>
      </w:r>
      <w:r>
        <w:t>фотоаппарата,</w:t>
      </w:r>
      <w:r>
        <w:rPr>
          <w:spacing w:val="-3"/>
        </w:rPr>
        <w:t xml:space="preserve"> </w:t>
      </w:r>
      <w:r>
        <w:t>микроскопа</w:t>
      </w:r>
      <w:r>
        <w:rPr>
          <w:spacing w:val="-10"/>
        </w:rPr>
        <w:t xml:space="preserve"> </w:t>
      </w:r>
      <w:r>
        <w:t>и</w:t>
      </w:r>
      <w:r>
        <w:rPr>
          <w:spacing w:val="-9"/>
        </w:rPr>
        <w:t xml:space="preserve"> </w:t>
      </w:r>
      <w:r>
        <w:t>телескопа. Модель глаза.</w:t>
      </w:r>
    </w:p>
    <w:p w14:paraId="22DE886A">
      <w:pPr>
        <w:pStyle w:val="8"/>
        <w:spacing w:line="271" w:lineRule="exact"/>
        <w:ind w:left="1560"/>
        <w:jc w:val="left"/>
      </w:pPr>
      <w:r>
        <w:t>Разложение</w:t>
      </w:r>
      <w:r>
        <w:rPr>
          <w:spacing w:val="-4"/>
        </w:rPr>
        <w:t xml:space="preserve"> </w:t>
      </w:r>
      <w:r>
        <w:t>белого света</w:t>
      </w:r>
      <w:r>
        <w:rPr>
          <w:spacing w:val="-5"/>
        </w:rPr>
        <w:t xml:space="preserve"> </w:t>
      </w:r>
      <w:r>
        <w:t>в</w:t>
      </w:r>
      <w:r>
        <w:rPr>
          <w:spacing w:val="1"/>
        </w:rPr>
        <w:t xml:space="preserve"> </w:t>
      </w:r>
      <w:r>
        <w:rPr>
          <w:spacing w:val="-2"/>
        </w:rPr>
        <w:t>спектр.</w:t>
      </w:r>
    </w:p>
    <w:p w14:paraId="39F9B240">
      <w:pPr>
        <w:pStyle w:val="8"/>
        <w:spacing w:before="1" w:line="275" w:lineRule="exact"/>
        <w:ind w:left="1560"/>
        <w:jc w:val="left"/>
      </w:pPr>
      <w:r>
        <w:t>Получение</w:t>
      </w:r>
      <w:r>
        <w:rPr>
          <w:spacing w:val="-4"/>
        </w:rPr>
        <w:t xml:space="preserve"> </w:t>
      </w:r>
      <w:r>
        <w:t>белого</w:t>
      </w:r>
      <w:r>
        <w:rPr>
          <w:spacing w:val="-1"/>
        </w:rPr>
        <w:t xml:space="preserve"> </w:t>
      </w:r>
      <w:r>
        <w:t>света</w:t>
      </w:r>
      <w:r>
        <w:rPr>
          <w:spacing w:val="-6"/>
        </w:rPr>
        <w:t xml:space="preserve"> </w:t>
      </w:r>
      <w:r>
        <w:t>при сложении</w:t>
      </w:r>
      <w:r>
        <w:rPr>
          <w:spacing w:val="-5"/>
        </w:rPr>
        <w:t xml:space="preserve"> </w:t>
      </w:r>
      <w:r>
        <w:t>света</w:t>
      </w:r>
      <w:r>
        <w:rPr>
          <w:spacing w:val="-2"/>
        </w:rPr>
        <w:t xml:space="preserve"> </w:t>
      </w:r>
      <w:r>
        <w:t>разных</w:t>
      </w:r>
      <w:r>
        <w:rPr>
          <w:spacing w:val="-5"/>
        </w:rPr>
        <w:t xml:space="preserve"> </w:t>
      </w:r>
      <w:r>
        <w:rPr>
          <w:spacing w:val="-2"/>
        </w:rPr>
        <w:t>цветов.</w:t>
      </w:r>
    </w:p>
    <w:p w14:paraId="643E16DF">
      <w:pPr>
        <w:pStyle w:val="13"/>
        <w:numPr>
          <w:ilvl w:val="1"/>
          <w:numId w:val="131"/>
        </w:numPr>
        <w:tabs>
          <w:tab w:val="left" w:pos="1924"/>
        </w:tabs>
        <w:spacing w:before="0" w:after="0" w:line="275" w:lineRule="exact"/>
        <w:ind w:left="1924" w:right="0" w:hanging="364"/>
        <w:jc w:val="left"/>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0A7434E8">
      <w:pPr>
        <w:pStyle w:val="8"/>
        <w:spacing w:before="2"/>
        <w:ind w:left="1560" w:right="1733"/>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14:paraId="5313010C">
      <w:pPr>
        <w:pStyle w:val="8"/>
        <w:spacing w:before="1" w:line="275" w:lineRule="exact"/>
        <w:ind w:left="1560"/>
      </w:pPr>
      <w:r>
        <w:t>Получение</w:t>
      </w:r>
      <w:r>
        <w:rPr>
          <w:spacing w:val="-5"/>
        </w:rPr>
        <w:t xml:space="preserve"> </w:t>
      </w:r>
      <w:r>
        <w:t>изображений</w:t>
      </w:r>
      <w:r>
        <w:rPr>
          <w:spacing w:val="-5"/>
        </w:rPr>
        <w:t xml:space="preserve"> </w:t>
      </w:r>
      <w:r>
        <w:t>с</w:t>
      </w:r>
      <w:r>
        <w:rPr>
          <w:spacing w:val="-3"/>
        </w:rPr>
        <w:t xml:space="preserve"> </w:t>
      </w:r>
      <w:r>
        <w:t>помощью</w:t>
      </w:r>
      <w:r>
        <w:rPr>
          <w:spacing w:val="-8"/>
        </w:rPr>
        <w:t xml:space="preserve"> </w:t>
      </w:r>
      <w:r>
        <w:t xml:space="preserve">собирающей </w:t>
      </w:r>
      <w:r>
        <w:rPr>
          <w:spacing w:val="-2"/>
        </w:rPr>
        <w:t>линзы.</w:t>
      </w:r>
    </w:p>
    <w:p w14:paraId="641A2467">
      <w:pPr>
        <w:pStyle w:val="8"/>
        <w:spacing w:line="242" w:lineRule="auto"/>
        <w:ind w:left="1560" w:right="1742"/>
      </w:pPr>
      <w:r>
        <w:t>Определение фокусного расстояния и оптической силы собирающей линзы. Опыты по разложению белого света в спектр.</w:t>
      </w:r>
    </w:p>
    <w:p w14:paraId="2892C9FA">
      <w:pPr>
        <w:pStyle w:val="8"/>
        <w:spacing w:line="242" w:lineRule="auto"/>
        <w:ind w:left="1560" w:right="1739"/>
      </w:pPr>
      <w:r>
        <w:t xml:space="preserve">Опыты по восприятию цвета предметов при их наблюдении через цветовые </w:t>
      </w:r>
      <w:r>
        <w:rPr>
          <w:spacing w:val="-2"/>
        </w:rPr>
        <w:t>фильтры.</w:t>
      </w:r>
    </w:p>
    <w:p w14:paraId="2BA129A7">
      <w:pPr>
        <w:pStyle w:val="13"/>
        <w:numPr>
          <w:ilvl w:val="0"/>
          <w:numId w:val="131"/>
        </w:numPr>
        <w:tabs>
          <w:tab w:val="left" w:pos="1742"/>
        </w:tabs>
        <w:spacing w:before="0" w:after="0" w:line="271" w:lineRule="exact"/>
        <w:ind w:left="1742" w:right="0" w:hanging="182"/>
        <w:jc w:val="both"/>
        <w:rPr>
          <w:sz w:val="24"/>
        </w:rPr>
      </w:pPr>
      <w:r>
        <w:rPr>
          <w:sz w:val="24"/>
        </w:rPr>
        <w:t>Квантовые</w:t>
      </w:r>
      <w:r>
        <w:rPr>
          <w:spacing w:val="-4"/>
          <w:sz w:val="24"/>
        </w:rPr>
        <w:t xml:space="preserve"> </w:t>
      </w:r>
      <w:r>
        <w:rPr>
          <w:spacing w:val="-2"/>
          <w:sz w:val="24"/>
        </w:rPr>
        <w:t>явления.</w:t>
      </w:r>
    </w:p>
    <w:p w14:paraId="1CBF84BC">
      <w:pPr>
        <w:pStyle w:val="8"/>
        <w:spacing w:line="237" w:lineRule="auto"/>
        <w:ind w:left="1560" w:right="1741"/>
      </w:pPr>
      <w:r>
        <w:t>Опыты Резерфорда и планетарная модель атома. Модель атома Бора. Испускание и поглощение света атомом. Кванты. Линейчатые спектры.</w:t>
      </w:r>
    </w:p>
    <w:p w14:paraId="6E912711">
      <w:pPr>
        <w:pStyle w:val="8"/>
        <w:spacing w:before="1"/>
        <w:ind w:left="1560" w:right="1736"/>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6A90B94B">
      <w:pPr>
        <w:pStyle w:val="8"/>
        <w:ind w:left="1560" w:right="1739"/>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3F986944">
      <w:pPr>
        <w:pStyle w:val="8"/>
        <w:spacing w:before="1" w:line="275" w:lineRule="exact"/>
        <w:ind w:left="1560"/>
      </w:pPr>
      <w:r>
        <w:t>Ядерная</w:t>
      </w:r>
      <w:r>
        <w:rPr>
          <w:spacing w:val="-6"/>
        </w:rPr>
        <w:t xml:space="preserve"> </w:t>
      </w:r>
      <w:r>
        <w:t>энергетика.</w:t>
      </w:r>
      <w:r>
        <w:rPr>
          <w:spacing w:val="-1"/>
        </w:rPr>
        <w:t xml:space="preserve"> </w:t>
      </w:r>
      <w:r>
        <w:t>Действия</w:t>
      </w:r>
      <w:r>
        <w:rPr>
          <w:spacing w:val="-7"/>
        </w:rPr>
        <w:t xml:space="preserve"> </w:t>
      </w:r>
      <w:r>
        <w:t>радиоактивных</w:t>
      </w:r>
      <w:r>
        <w:rPr>
          <w:spacing w:val="-13"/>
        </w:rPr>
        <w:t xml:space="preserve"> </w:t>
      </w:r>
      <w:r>
        <w:t>излучений</w:t>
      </w:r>
      <w:r>
        <w:rPr>
          <w:spacing w:val="-2"/>
        </w:rPr>
        <w:t xml:space="preserve"> </w:t>
      </w:r>
      <w:r>
        <w:t>на</w:t>
      </w:r>
      <w:r>
        <w:rPr>
          <w:spacing w:val="-4"/>
        </w:rPr>
        <w:t xml:space="preserve"> </w:t>
      </w:r>
      <w:r>
        <w:t>живые</w:t>
      </w:r>
      <w:r>
        <w:rPr>
          <w:spacing w:val="-8"/>
        </w:rPr>
        <w:t xml:space="preserve"> </w:t>
      </w:r>
      <w:r>
        <w:rPr>
          <w:spacing w:val="-2"/>
        </w:rPr>
        <w:t>организмы.</w:t>
      </w:r>
    </w:p>
    <w:p w14:paraId="36B200D9">
      <w:pPr>
        <w:pStyle w:val="13"/>
        <w:numPr>
          <w:ilvl w:val="1"/>
          <w:numId w:val="131"/>
        </w:numPr>
        <w:tabs>
          <w:tab w:val="left" w:pos="1924"/>
        </w:tabs>
        <w:spacing w:before="0" w:after="0" w:line="275" w:lineRule="exact"/>
        <w:ind w:left="1924" w:right="0" w:hanging="364"/>
        <w:jc w:val="left"/>
        <w:rPr>
          <w:sz w:val="24"/>
        </w:rPr>
      </w:pPr>
      <w:r>
        <w:rPr>
          <w:spacing w:val="-2"/>
          <w:sz w:val="24"/>
        </w:rPr>
        <w:t>Демонстрации.</w:t>
      </w:r>
    </w:p>
    <w:p w14:paraId="68BBA59F">
      <w:pPr>
        <w:pStyle w:val="8"/>
        <w:spacing w:before="5" w:line="237" w:lineRule="auto"/>
        <w:ind w:left="1560" w:right="5720"/>
        <w:jc w:val="left"/>
      </w:pPr>
      <w:r>
        <w:t>Спектры</w:t>
      </w:r>
      <w:r>
        <w:rPr>
          <w:spacing w:val="-11"/>
        </w:rPr>
        <w:t xml:space="preserve"> </w:t>
      </w:r>
      <w:r>
        <w:t>излучения</w:t>
      </w:r>
      <w:r>
        <w:rPr>
          <w:spacing w:val="-13"/>
        </w:rPr>
        <w:t xml:space="preserve"> </w:t>
      </w:r>
      <w:r>
        <w:t>и</w:t>
      </w:r>
      <w:r>
        <w:rPr>
          <w:spacing w:val="-12"/>
        </w:rPr>
        <w:t xml:space="preserve"> </w:t>
      </w:r>
      <w:r>
        <w:t>поглощения. Спектры различных газов.</w:t>
      </w:r>
    </w:p>
    <w:p w14:paraId="1D66EEC4">
      <w:pPr>
        <w:pStyle w:val="8"/>
        <w:spacing w:before="3" w:line="275" w:lineRule="exact"/>
        <w:ind w:left="1560"/>
        <w:jc w:val="left"/>
      </w:pPr>
      <w:r>
        <w:t>Спектр</w:t>
      </w:r>
      <w:r>
        <w:rPr>
          <w:spacing w:val="-2"/>
        </w:rPr>
        <w:t xml:space="preserve"> водорода.</w:t>
      </w:r>
    </w:p>
    <w:p w14:paraId="64BC6FE4">
      <w:pPr>
        <w:pStyle w:val="8"/>
        <w:spacing w:line="242" w:lineRule="auto"/>
        <w:ind w:left="1560" w:right="5181"/>
        <w:jc w:val="left"/>
      </w:pPr>
      <w:r>
        <w:t>Наблюдение треков в камере Вильсона. Работа</w:t>
      </w:r>
      <w:r>
        <w:rPr>
          <w:spacing w:val="-12"/>
        </w:rPr>
        <w:t xml:space="preserve"> </w:t>
      </w:r>
      <w:r>
        <w:t>счётчика</w:t>
      </w:r>
      <w:r>
        <w:rPr>
          <w:spacing w:val="-12"/>
        </w:rPr>
        <w:t xml:space="preserve"> </w:t>
      </w:r>
      <w:r>
        <w:t>ионизирующих</w:t>
      </w:r>
      <w:r>
        <w:rPr>
          <w:spacing w:val="-15"/>
        </w:rPr>
        <w:t xml:space="preserve"> </w:t>
      </w:r>
      <w:r>
        <w:t>излучений.</w:t>
      </w:r>
    </w:p>
    <w:p w14:paraId="67B9C165">
      <w:pPr>
        <w:pStyle w:val="8"/>
        <w:spacing w:line="271" w:lineRule="exact"/>
        <w:ind w:left="1560"/>
        <w:jc w:val="left"/>
      </w:pPr>
      <w:r>
        <w:t>Регистрация</w:t>
      </w:r>
      <w:r>
        <w:rPr>
          <w:spacing w:val="-10"/>
        </w:rPr>
        <w:t xml:space="preserve"> </w:t>
      </w:r>
      <w:r>
        <w:t>излучения</w:t>
      </w:r>
      <w:r>
        <w:rPr>
          <w:spacing w:val="-2"/>
        </w:rPr>
        <w:t xml:space="preserve"> </w:t>
      </w:r>
      <w:r>
        <w:t>природных</w:t>
      </w:r>
      <w:r>
        <w:rPr>
          <w:spacing w:val="-7"/>
        </w:rPr>
        <w:t xml:space="preserve"> </w:t>
      </w:r>
      <w:r>
        <w:t>минералов</w:t>
      </w:r>
      <w:r>
        <w:rPr>
          <w:spacing w:val="-5"/>
        </w:rPr>
        <w:t xml:space="preserve"> </w:t>
      </w:r>
      <w:r>
        <w:t>и</w:t>
      </w:r>
      <w:r>
        <w:rPr>
          <w:spacing w:val="-1"/>
        </w:rPr>
        <w:t xml:space="preserve"> </w:t>
      </w:r>
      <w:r>
        <w:rPr>
          <w:spacing w:val="-2"/>
        </w:rPr>
        <w:t>продуктов.</w:t>
      </w:r>
    </w:p>
    <w:p w14:paraId="1BBEAF0D">
      <w:pPr>
        <w:pStyle w:val="13"/>
        <w:numPr>
          <w:ilvl w:val="1"/>
          <w:numId w:val="131"/>
        </w:numPr>
        <w:tabs>
          <w:tab w:val="left" w:pos="1924"/>
        </w:tabs>
        <w:spacing w:before="2" w:after="0" w:line="275" w:lineRule="exact"/>
        <w:ind w:left="1924" w:right="0" w:hanging="364"/>
        <w:jc w:val="left"/>
        <w:rPr>
          <w:sz w:val="24"/>
        </w:rPr>
      </w:pPr>
      <w:r>
        <w:rPr>
          <w:sz w:val="24"/>
        </w:rPr>
        <w:t>Лабораторные</w:t>
      </w:r>
      <w:r>
        <w:rPr>
          <w:spacing w:val="-3"/>
          <w:sz w:val="24"/>
        </w:rPr>
        <w:t xml:space="preserve"> </w:t>
      </w:r>
      <w:r>
        <w:rPr>
          <w:sz w:val="24"/>
        </w:rPr>
        <w:t>работы</w:t>
      </w:r>
      <w:r>
        <w:rPr>
          <w:spacing w:val="-3"/>
          <w:sz w:val="24"/>
        </w:rPr>
        <w:t xml:space="preserve"> </w:t>
      </w:r>
      <w:r>
        <w:rPr>
          <w:sz w:val="24"/>
        </w:rPr>
        <w:t>и</w:t>
      </w:r>
      <w:r>
        <w:rPr>
          <w:spacing w:val="-9"/>
          <w:sz w:val="24"/>
        </w:rPr>
        <w:t xml:space="preserve"> </w:t>
      </w:r>
      <w:r>
        <w:rPr>
          <w:spacing w:val="-2"/>
          <w:sz w:val="24"/>
        </w:rPr>
        <w:t>опыты.</w:t>
      </w:r>
    </w:p>
    <w:p w14:paraId="7EA14919">
      <w:pPr>
        <w:pStyle w:val="8"/>
        <w:ind w:left="1560" w:right="2468"/>
        <w:jc w:val="left"/>
      </w:pPr>
      <w:r>
        <w:t>Наблюдение сплошных и линейчатых спектров излучения. Исследование</w:t>
      </w:r>
      <w:r>
        <w:rPr>
          <w:spacing w:val="-5"/>
        </w:rPr>
        <w:t xml:space="preserve"> </w:t>
      </w:r>
      <w:r>
        <w:t>треков:</w:t>
      </w:r>
      <w:r>
        <w:rPr>
          <w:spacing w:val="-9"/>
        </w:rPr>
        <w:t xml:space="preserve"> </w:t>
      </w:r>
      <w:r>
        <w:t>измерение</w:t>
      </w:r>
      <w:r>
        <w:rPr>
          <w:spacing w:val="-5"/>
        </w:rPr>
        <w:t xml:space="preserve"> </w:t>
      </w:r>
      <w:r>
        <w:t>энергии</w:t>
      </w:r>
      <w:r>
        <w:rPr>
          <w:spacing w:val="-3"/>
        </w:rPr>
        <w:t xml:space="preserve"> </w:t>
      </w:r>
      <w:r>
        <w:t>частицы</w:t>
      </w:r>
      <w:r>
        <w:rPr>
          <w:spacing w:val="-3"/>
        </w:rPr>
        <w:t xml:space="preserve"> </w:t>
      </w:r>
      <w:r>
        <w:t>по</w:t>
      </w:r>
      <w:r>
        <w:rPr>
          <w:spacing w:val="-4"/>
        </w:rPr>
        <w:t xml:space="preserve"> </w:t>
      </w:r>
      <w:r>
        <w:t>тормозному</w:t>
      </w:r>
      <w:r>
        <w:rPr>
          <w:spacing w:val="-13"/>
        </w:rPr>
        <w:t xml:space="preserve"> </w:t>
      </w:r>
      <w:r>
        <w:t>пути (по фотографиям).</w:t>
      </w:r>
    </w:p>
    <w:p w14:paraId="06DFE80D">
      <w:pPr>
        <w:spacing w:after="0"/>
        <w:jc w:val="left"/>
        <w:sectPr>
          <w:pgSz w:w="11910" w:h="16840"/>
          <w:pgMar w:top="1340" w:right="60" w:bottom="280" w:left="360" w:header="720" w:footer="720" w:gutter="0"/>
          <w:cols w:space="720" w:num="1"/>
        </w:sectPr>
      </w:pPr>
    </w:p>
    <w:p w14:paraId="47FF1DB0">
      <w:pPr>
        <w:pStyle w:val="8"/>
        <w:spacing w:before="74" w:line="275" w:lineRule="exact"/>
        <w:ind w:left="1560"/>
      </w:pPr>
      <w:r>
        <w:t>Измерение</w:t>
      </w:r>
      <w:r>
        <w:rPr>
          <w:spacing w:val="-7"/>
        </w:rPr>
        <w:t xml:space="preserve"> </w:t>
      </w:r>
      <w:r>
        <w:t>радиоактивного</w:t>
      </w:r>
      <w:r>
        <w:rPr>
          <w:spacing w:val="-1"/>
        </w:rPr>
        <w:t xml:space="preserve"> </w:t>
      </w:r>
      <w:r>
        <w:rPr>
          <w:spacing w:val="-4"/>
        </w:rPr>
        <w:t>фона.</w:t>
      </w:r>
    </w:p>
    <w:p w14:paraId="7A487BCA">
      <w:pPr>
        <w:pStyle w:val="13"/>
        <w:numPr>
          <w:ilvl w:val="0"/>
          <w:numId w:val="131"/>
        </w:numPr>
        <w:tabs>
          <w:tab w:val="left" w:pos="1742"/>
        </w:tabs>
        <w:spacing w:before="0" w:after="0" w:line="275" w:lineRule="exact"/>
        <w:ind w:left="1742" w:right="0" w:hanging="182"/>
        <w:jc w:val="both"/>
        <w:rPr>
          <w:sz w:val="24"/>
        </w:rPr>
      </w:pPr>
      <w:r>
        <w:rPr>
          <w:sz w:val="24"/>
        </w:rPr>
        <w:t>Повторительно-обобщающий</w:t>
      </w:r>
      <w:r>
        <w:rPr>
          <w:spacing w:val="-15"/>
          <w:sz w:val="24"/>
        </w:rPr>
        <w:t xml:space="preserve"> </w:t>
      </w:r>
      <w:r>
        <w:rPr>
          <w:spacing w:val="-2"/>
          <w:sz w:val="24"/>
        </w:rPr>
        <w:t>модуль.</w:t>
      </w:r>
    </w:p>
    <w:p w14:paraId="58AAF326">
      <w:pPr>
        <w:pStyle w:val="8"/>
        <w:spacing w:before="2"/>
        <w:ind w:left="1560" w:right="1729"/>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445DC9A">
      <w:pPr>
        <w:pStyle w:val="8"/>
        <w:ind w:left="1560" w:right="1735"/>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14:paraId="6612068F">
      <w:pPr>
        <w:pStyle w:val="8"/>
        <w:spacing w:line="242" w:lineRule="auto"/>
        <w:ind w:left="1560" w:right="1740"/>
      </w:pPr>
      <w:r>
        <w:t xml:space="preserve">полученные знания, решать задачи, в том числе качественные и </w:t>
      </w:r>
      <w:r>
        <w:rPr>
          <w:spacing w:val="-2"/>
        </w:rPr>
        <w:t>экспериментальные.</w:t>
      </w:r>
    </w:p>
    <w:p w14:paraId="49317445">
      <w:pPr>
        <w:pStyle w:val="8"/>
        <w:spacing w:line="242" w:lineRule="auto"/>
        <w:ind w:left="1560" w:right="1743"/>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5E32D564">
      <w:pPr>
        <w:pStyle w:val="8"/>
        <w:spacing w:line="242" w:lineRule="auto"/>
        <w:ind w:left="1560" w:right="1733"/>
      </w:pPr>
      <w:r>
        <w:t>на основе полученных знаний распознавать и научно объяснять физические явления в окружающей природе и повседневной жизни;</w:t>
      </w:r>
    </w:p>
    <w:p w14:paraId="7C5CE4ED">
      <w:pPr>
        <w:pStyle w:val="8"/>
        <w:spacing w:line="242" w:lineRule="auto"/>
        <w:ind w:left="1560" w:right="1744"/>
      </w:pPr>
      <w:r>
        <w:t>использовать научные методы исследования физических явлений, в том числе для проверки гипотез и получения теоретических выводов;</w:t>
      </w:r>
    </w:p>
    <w:p w14:paraId="4A783AF0">
      <w:pPr>
        <w:pStyle w:val="8"/>
        <w:ind w:left="1560" w:right="1732"/>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w:t>
      </w:r>
      <w:r>
        <w:rPr>
          <w:spacing w:val="-2"/>
        </w:rPr>
        <w:t>энергии.</w:t>
      </w:r>
    </w:p>
    <w:p w14:paraId="08364E24">
      <w:pPr>
        <w:pStyle w:val="8"/>
        <w:ind w:left="1560" w:right="1738"/>
      </w:pPr>
      <w:r>
        <w:t>Каждая из тем данного модуля включает экспериментальное исследование обобщающего</w:t>
      </w:r>
      <w:r>
        <w:rPr>
          <w:spacing w:val="-2"/>
        </w:rPr>
        <w:t xml:space="preserve"> </w:t>
      </w:r>
      <w:r>
        <w:t>характера. Модуль</w:t>
      </w:r>
      <w:r>
        <w:rPr>
          <w:spacing w:val="-1"/>
        </w:rPr>
        <w:t xml:space="preserve"> </w:t>
      </w:r>
      <w:r>
        <w:t>завершается</w:t>
      </w:r>
      <w:r>
        <w:rPr>
          <w:spacing w:val="-6"/>
        </w:rPr>
        <w:t xml:space="preserve"> </w:t>
      </w:r>
      <w:r>
        <w:t>проведением диагностической</w:t>
      </w:r>
      <w:r>
        <w:rPr>
          <w:spacing w:val="-4"/>
        </w:rPr>
        <w:t xml:space="preserve"> </w:t>
      </w:r>
      <w:r>
        <w:t>и оценочной работы за курс основного общего образования.</w:t>
      </w:r>
    </w:p>
    <w:p w14:paraId="50F9601B">
      <w:pPr>
        <w:pStyle w:val="2"/>
        <w:spacing w:line="237" w:lineRule="auto"/>
        <w:ind w:left="4648" w:right="3439" w:hanging="1388"/>
      </w:pPr>
      <w:r>
        <w:t>Планируемые</w:t>
      </w:r>
      <w:r>
        <w:rPr>
          <w:spacing w:val="-10"/>
        </w:rPr>
        <w:t xml:space="preserve"> </w:t>
      </w:r>
      <w:r>
        <w:t>результаты</w:t>
      </w:r>
      <w:r>
        <w:rPr>
          <w:spacing w:val="-13"/>
        </w:rPr>
        <w:t xml:space="preserve"> </w:t>
      </w:r>
      <w:r>
        <w:t>освоения</w:t>
      </w:r>
      <w:r>
        <w:rPr>
          <w:spacing w:val="-9"/>
        </w:rPr>
        <w:t xml:space="preserve"> </w:t>
      </w:r>
      <w:r>
        <w:t>физики (базовый уровень)</w:t>
      </w:r>
    </w:p>
    <w:p w14:paraId="4641C4A6">
      <w:pPr>
        <w:pStyle w:val="8"/>
        <w:ind w:left="1560" w:right="1736" w:firstLine="729"/>
      </w:pPr>
      <w:r>
        <w:t xml:space="preserve">Изучение физики на уровне основного общего образования направлено на достижение личностных, метапредметных и предметных образовательных </w:t>
      </w:r>
      <w:r>
        <w:rPr>
          <w:spacing w:val="-2"/>
        </w:rPr>
        <w:t>результатов.</w:t>
      </w:r>
    </w:p>
    <w:p w14:paraId="21C8C8E1">
      <w:pPr>
        <w:pStyle w:val="8"/>
        <w:ind w:left="1560" w:right="1739" w:firstLine="729"/>
      </w:pPr>
      <w:r>
        <w:t>В</w:t>
      </w:r>
      <w:r>
        <w:rPr>
          <w:spacing w:val="-4"/>
        </w:rPr>
        <w:t xml:space="preserve"> </w:t>
      </w:r>
      <w:r>
        <w:t>результате</w:t>
      </w:r>
      <w:r>
        <w:rPr>
          <w:spacing w:val="-3"/>
        </w:rPr>
        <w:t xml:space="preserve"> </w:t>
      </w:r>
      <w:r>
        <w:t>изучения</w:t>
      </w:r>
      <w:r>
        <w:rPr>
          <w:spacing w:val="-2"/>
        </w:rPr>
        <w:t xml:space="preserve"> </w:t>
      </w:r>
      <w:r>
        <w:t>физики</w:t>
      </w:r>
      <w:r>
        <w:rPr>
          <w:spacing w:val="-1"/>
        </w:rPr>
        <w:t xml:space="preserve"> </w:t>
      </w:r>
      <w:r>
        <w:t>на уровне</w:t>
      </w:r>
      <w:r>
        <w:rPr>
          <w:spacing w:val="-8"/>
        </w:rPr>
        <w:t xml:space="preserve"> </w:t>
      </w:r>
      <w:r>
        <w:t>основного</w:t>
      </w:r>
      <w:r>
        <w:rPr>
          <w:spacing w:val="-2"/>
        </w:rPr>
        <w:t xml:space="preserve"> </w:t>
      </w:r>
      <w:r>
        <w:t>общего</w:t>
      </w:r>
      <w:r>
        <w:rPr>
          <w:spacing w:val="-7"/>
        </w:rPr>
        <w:t xml:space="preserve"> </w:t>
      </w:r>
      <w:r>
        <w:t xml:space="preserve">образования у обучающегося будут сформированы следующие личностные результаты в </w:t>
      </w:r>
      <w:r>
        <w:rPr>
          <w:spacing w:val="-2"/>
        </w:rPr>
        <w:t>части:</w:t>
      </w:r>
    </w:p>
    <w:p w14:paraId="3BB24C46">
      <w:pPr>
        <w:pStyle w:val="13"/>
        <w:numPr>
          <w:ilvl w:val="0"/>
          <w:numId w:val="132"/>
        </w:numPr>
        <w:tabs>
          <w:tab w:val="left" w:pos="1760"/>
        </w:tabs>
        <w:spacing w:before="0" w:after="0" w:line="275" w:lineRule="exact"/>
        <w:ind w:left="1760" w:right="0" w:hanging="200"/>
        <w:jc w:val="left"/>
        <w:rPr>
          <w:sz w:val="24"/>
        </w:rPr>
      </w:pPr>
      <w:r>
        <w:rPr>
          <w:sz w:val="24"/>
        </w:rPr>
        <w:t>патриотического</w:t>
      </w:r>
      <w:r>
        <w:rPr>
          <w:spacing w:val="-9"/>
          <w:sz w:val="24"/>
        </w:rPr>
        <w:t xml:space="preserve"> </w:t>
      </w:r>
      <w:r>
        <w:rPr>
          <w:spacing w:val="-2"/>
          <w:sz w:val="24"/>
        </w:rPr>
        <w:t>воспитания:</w:t>
      </w:r>
    </w:p>
    <w:p w14:paraId="7F5657B5">
      <w:pPr>
        <w:pStyle w:val="8"/>
        <w:spacing w:line="242" w:lineRule="auto"/>
        <w:ind w:left="1560" w:right="1740"/>
        <w:jc w:val="left"/>
      </w:pPr>
      <w:r>
        <w:t>проявление</w:t>
      </w:r>
      <w:r>
        <w:rPr>
          <w:spacing w:val="80"/>
        </w:rPr>
        <w:t xml:space="preserve"> </w:t>
      </w:r>
      <w:r>
        <w:t>интереса</w:t>
      </w:r>
      <w:r>
        <w:rPr>
          <w:spacing w:val="80"/>
        </w:rPr>
        <w:t xml:space="preserve"> </w:t>
      </w:r>
      <w:r>
        <w:t>к</w:t>
      </w:r>
      <w:r>
        <w:rPr>
          <w:spacing w:val="80"/>
        </w:rPr>
        <w:t xml:space="preserve"> </w:t>
      </w:r>
      <w:r>
        <w:t>истории</w:t>
      </w:r>
      <w:r>
        <w:rPr>
          <w:spacing w:val="80"/>
        </w:rPr>
        <w:t xml:space="preserve"> </w:t>
      </w:r>
      <w:r>
        <w:t>и</w:t>
      </w:r>
      <w:r>
        <w:rPr>
          <w:spacing w:val="80"/>
        </w:rPr>
        <w:t xml:space="preserve"> </w:t>
      </w:r>
      <w:r>
        <w:t>современному</w:t>
      </w:r>
      <w:r>
        <w:rPr>
          <w:spacing w:val="80"/>
        </w:rPr>
        <w:t xml:space="preserve"> </w:t>
      </w:r>
      <w:r>
        <w:t>состоянию</w:t>
      </w:r>
      <w:r>
        <w:rPr>
          <w:spacing w:val="80"/>
        </w:rPr>
        <w:t xml:space="preserve"> </w:t>
      </w:r>
      <w:r>
        <w:t>российской</w:t>
      </w:r>
      <w:r>
        <w:rPr>
          <w:spacing w:val="40"/>
        </w:rPr>
        <w:t xml:space="preserve"> </w:t>
      </w:r>
      <w:r>
        <w:t>физической науки;</w:t>
      </w:r>
    </w:p>
    <w:p w14:paraId="241B5847">
      <w:pPr>
        <w:pStyle w:val="8"/>
        <w:spacing w:line="242" w:lineRule="auto"/>
        <w:ind w:left="1560" w:right="1740"/>
        <w:jc w:val="left"/>
      </w:pPr>
      <w:r>
        <w:t>ценностное</w:t>
      </w:r>
      <w:r>
        <w:rPr>
          <w:spacing w:val="-9"/>
        </w:rPr>
        <w:t xml:space="preserve"> </w:t>
      </w:r>
      <w:r>
        <w:t>отношение</w:t>
      </w:r>
      <w:r>
        <w:rPr>
          <w:spacing w:val="-9"/>
        </w:rPr>
        <w:t xml:space="preserve"> </w:t>
      </w:r>
      <w:r>
        <w:t>к</w:t>
      </w:r>
      <w:r>
        <w:rPr>
          <w:spacing w:val="-5"/>
        </w:rPr>
        <w:t xml:space="preserve"> </w:t>
      </w:r>
      <w:r>
        <w:t>достижениям</w:t>
      </w:r>
      <w:r>
        <w:rPr>
          <w:spacing w:val="-3"/>
        </w:rPr>
        <w:t xml:space="preserve"> </w:t>
      </w:r>
      <w:r>
        <w:t>российских</w:t>
      </w:r>
      <w:r>
        <w:rPr>
          <w:spacing w:val="-4"/>
        </w:rPr>
        <w:t xml:space="preserve"> </w:t>
      </w:r>
      <w:r>
        <w:t>учёных-физиков; 2)гражданского и духовно-нравственного воспитания:</w:t>
      </w:r>
    </w:p>
    <w:p w14:paraId="77D4F6E9">
      <w:pPr>
        <w:pStyle w:val="8"/>
        <w:ind w:left="1560" w:right="1732"/>
      </w:pPr>
      <w:r>
        <w:t xml:space="preserve">готовность к активному участию в обсуждении общественно-значимых и этических проблем, связанных с практическим применением достижений </w:t>
      </w:r>
      <w:r>
        <w:rPr>
          <w:spacing w:val="-2"/>
        </w:rPr>
        <w:t>физики;</w:t>
      </w:r>
    </w:p>
    <w:p w14:paraId="43E3BBF8">
      <w:pPr>
        <w:pStyle w:val="8"/>
        <w:spacing w:line="237" w:lineRule="auto"/>
        <w:ind w:left="1560" w:right="1740"/>
        <w:jc w:val="left"/>
      </w:pPr>
      <w:r>
        <w:t>осознание</w:t>
      </w:r>
      <w:r>
        <w:rPr>
          <w:spacing w:val="-5"/>
        </w:rPr>
        <w:t xml:space="preserve"> </w:t>
      </w:r>
      <w:r>
        <w:t>важности</w:t>
      </w:r>
      <w:r>
        <w:rPr>
          <w:spacing w:val="-6"/>
        </w:rPr>
        <w:t xml:space="preserve"> </w:t>
      </w:r>
      <w:r>
        <w:t>морально-этических</w:t>
      </w:r>
      <w:r>
        <w:rPr>
          <w:spacing w:val="-8"/>
        </w:rPr>
        <w:t xml:space="preserve"> </w:t>
      </w:r>
      <w:r>
        <w:t>принципов</w:t>
      </w:r>
      <w:r>
        <w:rPr>
          <w:spacing w:val="-6"/>
        </w:rPr>
        <w:t xml:space="preserve"> </w:t>
      </w:r>
      <w:r>
        <w:t>в</w:t>
      </w:r>
      <w:r>
        <w:rPr>
          <w:spacing w:val="-6"/>
        </w:rPr>
        <w:t xml:space="preserve"> </w:t>
      </w:r>
      <w:r>
        <w:t>деятельности</w:t>
      </w:r>
      <w:r>
        <w:rPr>
          <w:spacing w:val="-3"/>
        </w:rPr>
        <w:t xml:space="preserve"> </w:t>
      </w:r>
      <w:r>
        <w:t>учёного; 3)эстетического воспитания:</w:t>
      </w:r>
    </w:p>
    <w:p w14:paraId="34A6B6C9">
      <w:pPr>
        <w:pStyle w:val="8"/>
        <w:tabs>
          <w:tab w:val="left" w:pos="2956"/>
          <w:tab w:val="left" w:pos="4529"/>
          <w:tab w:val="left" w:pos="5536"/>
          <w:tab w:val="left" w:pos="6970"/>
          <w:tab w:val="left" w:pos="7863"/>
          <w:tab w:val="left" w:pos="8304"/>
        </w:tabs>
        <w:spacing w:line="237" w:lineRule="auto"/>
        <w:ind w:left="1560" w:right="1738"/>
        <w:jc w:val="left"/>
      </w:pPr>
      <w:r>
        <w:rPr>
          <w:spacing w:val="-2"/>
        </w:rPr>
        <w:t>восприятие</w:t>
      </w:r>
      <w:r>
        <w:tab/>
      </w:r>
      <w:r>
        <w:rPr>
          <w:spacing w:val="-2"/>
        </w:rPr>
        <w:t>эстетических</w:t>
      </w:r>
      <w:r>
        <w:tab/>
      </w:r>
      <w:r>
        <w:rPr>
          <w:spacing w:val="-2"/>
        </w:rPr>
        <w:t>качеств</w:t>
      </w:r>
      <w:r>
        <w:tab/>
      </w:r>
      <w:r>
        <w:rPr>
          <w:spacing w:val="-2"/>
        </w:rPr>
        <w:t>физической</w:t>
      </w:r>
      <w:r>
        <w:tab/>
      </w:r>
      <w:r>
        <w:rPr>
          <w:spacing w:val="-2"/>
        </w:rPr>
        <w:t>науки:</w:t>
      </w:r>
      <w:r>
        <w:tab/>
      </w:r>
      <w:r>
        <w:rPr>
          <w:spacing w:val="-6"/>
        </w:rPr>
        <w:t>её</w:t>
      </w:r>
      <w:r>
        <w:tab/>
      </w:r>
      <w:r>
        <w:rPr>
          <w:spacing w:val="-2"/>
        </w:rPr>
        <w:t xml:space="preserve">гармоничного </w:t>
      </w:r>
      <w:r>
        <w:t>построения, строгости, точности, лаконичности;</w:t>
      </w:r>
    </w:p>
    <w:p w14:paraId="392114B1">
      <w:pPr>
        <w:pStyle w:val="13"/>
        <w:numPr>
          <w:ilvl w:val="0"/>
          <w:numId w:val="133"/>
        </w:numPr>
        <w:tabs>
          <w:tab w:val="left" w:pos="1760"/>
        </w:tabs>
        <w:spacing w:before="0" w:after="0" w:line="240" w:lineRule="auto"/>
        <w:ind w:left="1760" w:right="0" w:hanging="200"/>
        <w:jc w:val="left"/>
        <w:rPr>
          <w:sz w:val="24"/>
        </w:rPr>
      </w:pPr>
      <w:r>
        <w:rPr>
          <w:sz w:val="24"/>
        </w:rPr>
        <w:t>ценности</w:t>
      </w:r>
      <w:r>
        <w:rPr>
          <w:spacing w:val="-6"/>
          <w:sz w:val="24"/>
        </w:rPr>
        <w:t xml:space="preserve"> </w:t>
      </w:r>
      <w:r>
        <w:rPr>
          <w:sz w:val="24"/>
        </w:rPr>
        <w:t>научного</w:t>
      </w:r>
      <w:r>
        <w:rPr>
          <w:spacing w:val="-2"/>
          <w:sz w:val="24"/>
        </w:rPr>
        <w:t xml:space="preserve"> познания:</w:t>
      </w:r>
    </w:p>
    <w:p w14:paraId="5F57AD79">
      <w:pPr>
        <w:spacing w:after="0" w:line="240" w:lineRule="auto"/>
        <w:jc w:val="left"/>
        <w:rPr>
          <w:sz w:val="24"/>
        </w:rPr>
        <w:sectPr>
          <w:pgSz w:w="11910" w:h="16840"/>
          <w:pgMar w:top="1340" w:right="60" w:bottom="280" w:left="360" w:header="720" w:footer="720" w:gutter="0"/>
          <w:cols w:space="720" w:num="1"/>
        </w:sectPr>
      </w:pPr>
    </w:p>
    <w:p w14:paraId="48D3F996">
      <w:pPr>
        <w:pStyle w:val="8"/>
        <w:tabs>
          <w:tab w:val="left" w:pos="2769"/>
          <w:tab w:val="left" w:pos="3920"/>
          <w:tab w:val="left" w:pos="6179"/>
          <w:tab w:val="left" w:pos="7379"/>
          <w:tab w:val="left" w:pos="7796"/>
        </w:tabs>
        <w:spacing w:before="74"/>
        <w:ind w:left="1560" w:right="1740"/>
        <w:jc w:val="left"/>
      </w:pPr>
      <w:r>
        <w:t>осознание</w:t>
      </w:r>
      <w:r>
        <w:rPr>
          <w:spacing w:val="40"/>
        </w:rPr>
        <w:t xml:space="preserve"> </w:t>
      </w:r>
      <w:r>
        <w:t>ценности</w:t>
      </w:r>
      <w:r>
        <w:rPr>
          <w:spacing w:val="40"/>
        </w:rPr>
        <w:t xml:space="preserve"> </w:t>
      </w:r>
      <w:r>
        <w:t>физической</w:t>
      </w:r>
      <w:r>
        <w:rPr>
          <w:spacing w:val="40"/>
        </w:rPr>
        <w:t xml:space="preserve"> </w:t>
      </w:r>
      <w:r>
        <w:t>науки</w:t>
      </w:r>
      <w:r>
        <w:rPr>
          <w:spacing w:val="40"/>
        </w:rPr>
        <w:t xml:space="preserve"> </w:t>
      </w:r>
      <w:r>
        <w:t>как</w:t>
      </w:r>
      <w:r>
        <w:rPr>
          <w:spacing w:val="40"/>
        </w:rPr>
        <w:t xml:space="preserve"> </w:t>
      </w:r>
      <w:r>
        <w:t>мощного</w:t>
      </w:r>
      <w:r>
        <w:rPr>
          <w:spacing w:val="40"/>
        </w:rPr>
        <w:t xml:space="preserve"> </w:t>
      </w:r>
      <w:r>
        <w:t>инструмента</w:t>
      </w:r>
      <w:r>
        <w:rPr>
          <w:spacing w:val="40"/>
        </w:rPr>
        <w:t xml:space="preserve"> </w:t>
      </w:r>
      <w:r>
        <w:t xml:space="preserve">познания мира, основы развития технологий, важнейшей составляющей культуры; </w:t>
      </w: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исследовательской деятельности;</w:t>
      </w:r>
    </w:p>
    <w:p w14:paraId="76242611">
      <w:pPr>
        <w:pStyle w:val="13"/>
        <w:numPr>
          <w:ilvl w:val="0"/>
          <w:numId w:val="133"/>
        </w:numPr>
        <w:tabs>
          <w:tab w:val="left" w:pos="1760"/>
          <w:tab w:val="left" w:pos="3526"/>
          <w:tab w:val="left" w:pos="4754"/>
          <w:tab w:val="left" w:pos="5929"/>
          <w:tab w:val="left" w:pos="6322"/>
          <w:tab w:val="left" w:pos="8264"/>
        </w:tabs>
        <w:spacing w:before="3" w:after="0" w:line="237" w:lineRule="auto"/>
        <w:ind w:left="1560" w:right="1749" w:firstLine="0"/>
        <w:jc w:val="left"/>
        <w:rPr>
          <w:sz w:val="24"/>
        </w:rPr>
      </w:pP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w:t>
      </w:r>
      <w:r>
        <w:rPr>
          <w:sz w:val="24"/>
        </w:rPr>
        <w:tab/>
      </w:r>
      <w:r>
        <w:rPr>
          <w:spacing w:val="-2"/>
          <w:sz w:val="24"/>
        </w:rPr>
        <w:t xml:space="preserve">благополучия: </w:t>
      </w:r>
      <w:r>
        <w:rPr>
          <w:sz w:val="24"/>
        </w:rPr>
        <w:t>осознание ценности безопасного образа жизни в современном</w:t>
      </w:r>
    </w:p>
    <w:p w14:paraId="7399B7A2">
      <w:pPr>
        <w:pStyle w:val="8"/>
        <w:spacing w:before="3"/>
        <w:ind w:left="1560" w:right="1667"/>
        <w:jc w:val="left"/>
      </w:pPr>
      <w:r>
        <w:t>технологическом мире, важности</w:t>
      </w:r>
      <w:r>
        <w:rPr>
          <w:spacing w:val="-2"/>
        </w:rPr>
        <w:t xml:space="preserve"> </w:t>
      </w:r>
      <w:r>
        <w:t>правил безопасного поведения на</w:t>
      </w:r>
      <w:r>
        <w:rPr>
          <w:spacing w:val="-4"/>
        </w:rPr>
        <w:t xml:space="preserve"> </w:t>
      </w:r>
      <w:r>
        <w:t>транспорте, на дорогах, с электрическим и тепловым оборудованием в домашних условиях; 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40"/>
        </w:rPr>
        <w:t xml:space="preserve"> </w:t>
      </w:r>
      <w:r>
        <w:t>и такого же права у другого человека;</w:t>
      </w:r>
    </w:p>
    <w:p w14:paraId="694A8971">
      <w:pPr>
        <w:pStyle w:val="13"/>
        <w:numPr>
          <w:ilvl w:val="0"/>
          <w:numId w:val="133"/>
        </w:numPr>
        <w:tabs>
          <w:tab w:val="left" w:pos="1760"/>
        </w:tabs>
        <w:spacing w:before="0" w:after="0" w:line="275" w:lineRule="exact"/>
        <w:ind w:left="1760" w:right="0" w:hanging="200"/>
        <w:jc w:val="left"/>
        <w:rPr>
          <w:sz w:val="24"/>
        </w:rPr>
      </w:pPr>
      <w:r>
        <w:rPr>
          <w:sz w:val="24"/>
        </w:rPr>
        <w:t>трудового</w:t>
      </w:r>
      <w:r>
        <w:rPr>
          <w:spacing w:val="-5"/>
          <w:sz w:val="24"/>
        </w:rPr>
        <w:t xml:space="preserve"> </w:t>
      </w:r>
      <w:r>
        <w:rPr>
          <w:spacing w:val="-2"/>
          <w:sz w:val="24"/>
        </w:rPr>
        <w:t>воспитания:</w:t>
      </w:r>
    </w:p>
    <w:p w14:paraId="1D65E1F7">
      <w:pPr>
        <w:pStyle w:val="13"/>
        <w:numPr>
          <w:ilvl w:val="0"/>
          <w:numId w:val="133"/>
        </w:numPr>
        <w:tabs>
          <w:tab w:val="left" w:pos="1760"/>
        </w:tabs>
        <w:spacing w:before="0" w:after="0" w:line="240" w:lineRule="auto"/>
        <w:ind w:left="1560" w:right="1735" w:firstLine="0"/>
        <w:jc w:val="both"/>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0C8B8BD2">
      <w:pPr>
        <w:pStyle w:val="8"/>
        <w:spacing w:line="242" w:lineRule="auto"/>
        <w:ind w:left="1560" w:right="2757"/>
      </w:pPr>
      <w:r>
        <w:t>интерес</w:t>
      </w:r>
      <w:r>
        <w:rPr>
          <w:spacing w:val="-3"/>
        </w:rPr>
        <w:t xml:space="preserve"> </w:t>
      </w:r>
      <w:r>
        <w:t>к</w:t>
      </w:r>
      <w:r>
        <w:rPr>
          <w:spacing w:val="-4"/>
        </w:rPr>
        <w:t xml:space="preserve"> </w:t>
      </w:r>
      <w:r>
        <w:t>практическому</w:t>
      </w:r>
      <w:r>
        <w:rPr>
          <w:spacing w:val="-12"/>
        </w:rPr>
        <w:t xml:space="preserve"> </w:t>
      </w:r>
      <w:r>
        <w:t>изучению</w:t>
      </w:r>
      <w:r>
        <w:rPr>
          <w:spacing w:val="-4"/>
        </w:rPr>
        <w:t xml:space="preserve"> </w:t>
      </w:r>
      <w:r>
        <w:t>профессий,</w:t>
      </w:r>
      <w:r>
        <w:rPr>
          <w:spacing w:val="-5"/>
        </w:rPr>
        <w:t xml:space="preserve"> </w:t>
      </w:r>
      <w:r>
        <w:t>связанных</w:t>
      </w:r>
      <w:r>
        <w:rPr>
          <w:spacing w:val="-7"/>
        </w:rPr>
        <w:t xml:space="preserve"> </w:t>
      </w:r>
      <w:r>
        <w:t>с</w:t>
      </w:r>
      <w:r>
        <w:rPr>
          <w:spacing w:val="-3"/>
        </w:rPr>
        <w:t xml:space="preserve"> </w:t>
      </w:r>
      <w:r>
        <w:t>физикой; 8)экологического воспитания:</w:t>
      </w:r>
    </w:p>
    <w:p w14:paraId="62D33E08">
      <w:pPr>
        <w:pStyle w:val="8"/>
        <w:ind w:left="1560" w:right="1739"/>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BB7ADF2">
      <w:pPr>
        <w:pStyle w:val="8"/>
        <w:ind w:left="1560" w:right="1740"/>
        <w:jc w:val="left"/>
      </w:pPr>
      <w:r>
        <w:t>осознание глобального характера экологических проблем и путей их решения; 9)адаптации</w:t>
      </w:r>
      <w:r>
        <w:rPr>
          <w:spacing w:val="80"/>
        </w:rPr>
        <w:t xml:space="preserve"> </w:t>
      </w:r>
      <w:r>
        <w:t>к</w:t>
      </w:r>
      <w:r>
        <w:rPr>
          <w:spacing w:val="80"/>
        </w:rPr>
        <w:t xml:space="preserve"> </w:t>
      </w:r>
      <w:r>
        <w:t>изменяющимся</w:t>
      </w:r>
      <w:r>
        <w:rPr>
          <w:spacing w:val="80"/>
        </w:rPr>
        <w:t xml:space="preserve"> </w:t>
      </w:r>
      <w:r>
        <w:t>условиям</w:t>
      </w:r>
      <w:r>
        <w:rPr>
          <w:spacing w:val="80"/>
        </w:rPr>
        <w:t xml:space="preserve"> </w:t>
      </w:r>
      <w:r>
        <w:t>социальной</w:t>
      </w:r>
      <w:r>
        <w:rPr>
          <w:spacing w:val="80"/>
        </w:rPr>
        <w:t xml:space="preserve"> </w:t>
      </w:r>
      <w:r>
        <w:t>и</w:t>
      </w:r>
      <w:r>
        <w:rPr>
          <w:spacing w:val="80"/>
        </w:rPr>
        <w:t xml:space="preserve"> </w:t>
      </w:r>
      <w:r>
        <w:t>природной</w:t>
      </w:r>
      <w:r>
        <w:rPr>
          <w:spacing w:val="80"/>
        </w:rPr>
        <w:t xml:space="preserve"> </w:t>
      </w:r>
      <w:r>
        <w:t>среды: потребность во взаимодействии при выполнении исследований и проектов физической направленности, открытость опыту и знаниям других;</w:t>
      </w:r>
    </w:p>
    <w:p w14:paraId="1DB224B2">
      <w:pPr>
        <w:pStyle w:val="8"/>
        <w:ind w:left="1560" w:right="1736"/>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14:paraId="33870151">
      <w:pPr>
        <w:pStyle w:val="8"/>
        <w:spacing w:line="242" w:lineRule="auto"/>
        <w:ind w:left="1560" w:right="1741"/>
      </w:pPr>
      <w:r>
        <w:t xml:space="preserve">осознание дефицитов собственных знаний и компетентностей в области </w:t>
      </w:r>
      <w:r>
        <w:rPr>
          <w:spacing w:val="-2"/>
        </w:rPr>
        <w:t>физики;</w:t>
      </w:r>
    </w:p>
    <w:p w14:paraId="7A68B0D1">
      <w:pPr>
        <w:pStyle w:val="8"/>
        <w:ind w:left="1560" w:right="1740"/>
        <w:jc w:val="left"/>
      </w:pPr>
      <w:r>
        <w:t>планирование своего развития в приобретении новых физических знаний; стремление</w:t>
      </w:r>
      <w:r>
        <w:rPr>
          <w:spacing w:val="80"/>
        </w:rPr>
        <w:t xml:space="preserve"> </w:t>
      </w:r>
      <w:r>
        <w:t>анализировать</w:t>
      </w:r>
      <w:r>
        <w:rPr>
          <w:spacing w:val="80"/>
        </w:rPr>
        <w:t xml:space="preserve"> </w:t>
      </w:r>
      <w:r>
        <w:t>и</w:t>
      </w:r>
      <w:r>
        <w:rPr>
          <w:spacing w:val="80"/>
        </w:rPr>
        <w:t xml:space="preserve"> </w:t>
      </w:r>
      <w:r>
        <w:t>выявлять</w:t>
      </w:r>
      <w:r>
        <w:rPr>
          <w:spacing w:val="80"/>
        </w:rPr>
        <w:t xml:space="preserve"> </w:t>
      </w:r>
      <w:r>
        <w:t>взаимосвязи</w:t>
      </w:r>
      <w:r>
        <w:rPr>
          <w:spacing w:val="80"/>
        </w:rPr>
        <w:t xml:space="preserve"> </w:t>
      </w:r>
      <w:r>
        <w:t>природы,</w:t>
      </w:r>
      <w:r>
        <w:rPr>
          <w:spacing w:val="80"/>
        </w:rPr>
        <w:t xml:space="preserve"> </w:t>
      </w:r>
      <w:r>
        <w:t>общества</w:t>
      </w:r>
      <w:r>
        <w:rPr>
          <w:spacing w:val="80"/>
        </w:rPr>
        <w:t xml:space="preserve"> </w:t>
      </w:r>
      <w:r>
        <w:t>и экономики, в том числе с использованием физических знаний;</w:t>
      </w:r>
    </w:p>
    <w:p w14:paraId="16A91CEF">
      <w:pPr>
        <w:pStyle w:val="8"/>
        <w:spacing w:line="237" w:lineRule="auto"/>
        <w:ind w:left="1560" w:right="1740"/>
        <w:jc w:val="left"/>
      </w:pPr>
      <w:r>
        <w:t>оценка своих действий</w:t>
      </w:r>
      <w:r>
        <w:rPr>
          <w:spacing w:val="31"/>
        </w:rPr>
        <w:t xml:space="preserve"> </w:t>
      </w:r>
      <w:r>
        <w:t>с учётом влияния на окружающую</w:t>
      </w:r>
      <w:r>
        <w:rPr>
          <w:spacing w:val="30"/>
        </w:rPr>
        <w:t xml:space="preserve"> </w:t>
      </w:r>
      <w:r>
        <w:t>среду,</w:t>
      </w:r>
      <w:r>
        <w:rPr>
          <w:spacing w:val="32"/>
        </w:rPr>
        <w:t xml:space="preserve"> </w:t>
      </w:r>
      <w:r>
        <w:t>возможных глобальных последствий.</w:t>
      </w:r>
    </w:p>
    <w:p w14:paraId="088E0495">
      <w:pPr>
        <w:pStyle w:val="8"/>
        <w:ind w:left="1560" w:right="1739" w:firstLine="729"/>
      </w:pPr>
      <w:r>
        <w:t>В</w:t>
      </w:r>
      <w:r>
        <w:rPr>
          <w:spacing w:val="-4"/>
        </w:rPr>
        <w:t xml:space="preserve"> </w:t>
      </w:r>
      <w:r>
        <w:t>результате</w:t>
      </w:r>
      <w:r>
        <w:rPr>
          <w:spacing w:val="-3"/>
        </w:rPr>
        <w:t xml:space="preserve"> </w:t>
      </w:r>
      <w:r>
        <w:t>изучения</w:t>
      </w:r>
      <w:r>
        <w:rPr>
          <w:spacing w:val="-2"/>
        </w:rPr>
        <w:t xml:space="preserve"> </w:t>
      </w:r>
      <w:r>
        <w:t>физики</w:t>
      </w:r>
      <w:r>
        <w:rPr>
          <w:spacing w:val="-1"/>
        </w:rPr>
        <w:t xml:space="preserve"> </w:t>
      </w:r>
      <w:r>
        <w:t>на уровне</w:t>
      </w:r>
      <w:r>
        <w:rPr>
          <w:spacing w:val="-8"/>
        </w:rPr>
        <w:t xml:space="preserve"> </w:t>
      </w:r>
      <w:r>
        <w:t>основного</w:t>
      </w:r>
      <w:r>
        <w:rPr>
          <w:spacing w:val="-2"/>
        </w:rPr>
        <w:t xml:space="preserve"> </w:t>
      </w:r>
      <w:r>
        <w:t>общего</w:t>
      </w:r>
      <w:r>
        <w:rPr>
          <w:spacing w:val="-7"/>
        </w:rPr>
        <w:t xml:space="preserve"> </w:t>
      </w:r>
      <w:r>
        <w:t>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10C06C9">
      <w:pPr>
        <w:pStyle w:val="8"/>
        <w:spacing w:line="274" w:lineRule="exact"/>
        <w:ind w:left="2290"/>
      </w:pPr>
      <w:r>
        <w:t>Овладение</w:t>
      </w:r>
      <w:r>
        <w:rPr>
          <w:spacing w:val="-3"/>
        </w:rPr>
        <w:t xml:space="preserve"> </w:t>
      </w:r>
      <w:r>
        <w:t>универсальными</w:t>
      </w:r>
      <w:r>
        <w:rPr>
          <w:spacing w:val="-7"/>
        </w:rPr>
        <w:t xml:space="preserve"> </w:t>
      </w:r>
      <w:r>
        <w:t>учебными</w:t>
      </w:r>
      <w:r>
        <w:rPr>
          <w:spacing w:val="-3"/>
        </w:rPr>
        <w:t xml:space="preserve"> </w:t>
      </w:r>
      <w:r>
        <w:t>познавательными</w:t>
      </w:r>
      <w:r>
        <w:rPr>
          <w:spacing w:val="-7"/>
        </w:rPr>
        <w:t xml:space="preserve"> </w:t>
      </w:r>
      <w:r>
        <w:rPr>
          <w:spacing w:val="-2"/>
        </w:rPr>
        <w:t>действиями:</w:t>
      </w:r>
    </w:p>
    <w:p w14:paraId="37364CFA">
      <w:pPr>
        <w:pStyle w:val="13"/>
        <w:numPr>
          <w:ilvl w:val="0"/>
          <w:numId w:val="134"/>
        </w:numPr>
        <w:tabs>
          <w:tab w:val="left" w:pos="1760"/>
        </w:tabs>
        <w:spacing w:before="1" w:after="0" w:line="275" w:lineRule="exact"/>
        <w:ind w:left="1760" w:right="0" w:hanging="200"/>
        <w:jc w:val="both"/>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14:paraId="1D241783">
      <w:pPr>
        <w:pStyle w:val="8"/>
        <w:ind w:left="1560" w:right="1735"/>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14:paraId="358AF6D0">
      <w:pPr>
        <w:pStyle w:val="8"/>
        <w:spacing w:before="4" w:line="237" w:lineRule="auto"/>
        <w:ind w:left="1560" w:right="1733"/>
      </w:pPr>
      <w:r>
        <w:t>выявлять закономерности и противоречия в рассматриваемых фактах, данных</w:t>
      </w:r>
      <w:r>
        <w:rPr>
          <w:spacing w:val="40"/>
        </w:rPr>
        <w:t xml:space="preserve"> </w:t>
      </w:r>
      <w:r>
        <w:t>и наблюдениях, относящихся к физическим явлениям;</w:t>
      </w:r>
    </w:p>
    <w:p w14:paraId="6CE23D00">
      <w:pPr>
        <w:pStyle w:val="8"/>
        <w:spacing w:before="4"/>
        <w:ind w:left="1560" w:right="1738"/>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02A96C50">
      <w:pPr>
        <w:spacing w:after="0"/>
        <w:sectPr>
          <w:pgSz w:w="11910" w:h="16840"/>
          <w:pgMar w:top="1340" w:right="60" w:bottom="280" w:left="360" w:header="720" w:footer="720" w:gutter="0"/>
          <w:cols w:space="720" w:num="1"/>
        </w:sectPr>
      </w:pPr>
    </w:p>
    <w:p w14:paraId="293A69FD">
      <w:pPr>
        <w:pStyle w:val="8"/>
        <w:spacing w:before="74"/>
        <w:ind w:left="1560" w:right="1738"/>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274FD769">
      <w:pPr>
        <w:pStyle w:val="13"/>
        <w:numPr>
          <w:ilvl w:val="0"/>
          <w:numId w:val="134"/>
        </w:numPr>
        <w:tabs>
          <w:tab w:val="left" w:pos="1760"/>
        </w:tabs>
        <w:spacing w:before="0" w:after="0" w:line="274" w:lineRule="exact"/>
        <w:ind w:left="1760" w:right="0" w:hanging="200"/>
        <w:jc w:val="both"/>
        <w:rPr>
          <w:sz w:val="24"/>
        </w:rPr>
      </w:pPr>
      <w:r>
        <w:rPr>
          <w:sz w:val="24"/>
        </w:rPr>
        <w:t>базовые</w:t>
      </w:r>
      <w:r>
        <w:rPr>
          <w:spacing w:val="-7"/>
          <w:sz w:val="24"/>
        </w:rPr>
        <w:t xml:space="preserve"> </w:t>
      </w:r>
      <w:r>
        <w:rPr>
          <w:sz w:val="24"/>
        </w:rPr>
        <w:t>исследовательские</w:t>
      </w:r>
      <w:r>
        <w:rPr>
          <w:spacing w:val="-6"/>
          <w:sz w:val="24"/>
        </w:rPr>
        <w:t xml:space="preserve"> </w:t>
      </w:r>
      <w:r>
        <w:rPr>
          <w:spacing w:val="-2"/>
          <w:sz w:val="24"/>
        </w:rPr>
        <w:t>действия:</w:t>
      </w:r>
    </w:p>
    <w:p w14:paraId="569CDD36">
      <w:pPr>
        <w:pStyle w:val="8"/>
        <w:spacing w:before="2"/>
        <w:ind w:left="1560" w:right="1740"/>
      </w:pPr>
      <w:r>
        <w:t>использовать</w:t>
      </w:r>
      <w:r>
        <w:rPr>
          <w:spacing w:val="-3"/>
        </w:rPr>
        <w:t xml:space="preserve"> </w:t>
      </w:r>
      <w:r>
        <w:t>вопросы как</w:t>
      </w:r>
      <w:r>
        <w:rPr>
          <w:spacing w:val="-6"/>
        </w:rPr>
        <w:t xml:space="preserve"> </w:t>
      </w:r>
      <w:r>
        <w:t>исследовательский</w:t>
      </w:r>
      <w:r>
        <w:rPr>
          <w:spacing w:val="-3"/>
        </w:rPr>
        <w:t xml:space="preserve"> </w:t>
      </w:r>
      <w:r>
        <w:t>инструмент познания;</w:t>
      </w:r>
      <w:r>
        <w:rPr>
          <w:spacing w:val="-4"/>
        </w:rPr>
        <w:t xml:space="preserve"> </w:t>
      </w:r>
      <w:r>
        <w:t>проводить по самостоятельно составленному плану опыт, несложный физический эксперимент, небольшое исследование физического явления;</w:t>
      </w:r>
    </w:p>
    <w:p w14:paraId="50E5DDA1">
      <w:pPr>
        <w:pStyle w:val="8"/>
        <w:spacing w:line="242" w:lineRule="auto"/>
        <w:ind w:left="1560" w:right="1734"/>
      </w:pPr>
      <w:r>
        <w:t>оценивать на применимость и достоверность информацию, полученную в ходе исследования или эксперимента;</w:t>
      </w:r>
    </w:p>
    <w:p w14:paraId="5568F2A5">
      <w:pPr>
        <w:pStyle w:val="8"/>
        <w:spacing w:line="242" w:lineRule="auto"/>
        <w:ind w:left="1560" w:right="1744"/>
      </w:pPr>
      <w:r>
        <w:t>самостоятельно формулировать обобщения и выводы по результатам проведённого наблюдения, опыта, исследования;</w:t>
      </w:r>
    </w:p>
    <w:p w14:paraId="7BD27E70">
      <w:pPr>
        <w:pStyle w:val="8"/>
        <w:spacing w:line="271" w:lineRule="exact"/>
        <w:ind w:left="1560"/>
      </w:pPr>
      <w:r>
        <w:t>прогнозировать</w:t>
      </w:r>
      <w:r>
        <w:rPr>
          <w:spacing w:val="-9"/>
        </w:rPr>
        <w:t xml:space="preserve"> </w:t>
      </w:r>
      <w:r>
        <w:t>возможное</w:t>
      </w:r>
      <w:r>
        <w:rPr>
          <w:spacing w:val="-10"/>
        </w:rPr>
        <w:t xml:space="preserve"> </w:t>
      </w:r>
      <w:r>
        <w:t>дальнейшее</w:t>
      </w:r>
      <w:r>
        <w:rPr>
          <w:spacing w:val="-5"/>
        </w:rPr>
        <w:t xml:space="preserve"> </w:t>
      </w:r>
      <w:r>
        <w:t>развитие</w:t>
      </w:r>
      <w:r>
        <w:rPr>
          <w:spacing w:val="-5"/>
        </w:rPr>
        <w:t xml:space="preserve"> </w:t>
      </w:r>
      <w:r>
        <w:t>физических</w:t>
      </w:r>
      <w:r>
        <w:rPr>
          <w:spacing w:val="-8"/>
        </w:rPr>
        <w:t xml:space="preserve"> </w:t>
      </w:r>
      <w:r>
        <w:rPr>
          <w:spacing w:val="-2"/>
        </w:rPr>
        <w:t>процессов,</w:t>
      </w:r>
    </w:p>
    <w:p w14:paraId="5BC081BD">
      <w:pPr>
        <w:pStyle w:val="8"/>
        <w:spacing w:line="237" w:lineRule="auto"/>
        <w:ind w:left="1560" w:right="1740"/>
      </w:pPr>
      <w:r>
        <w:t xml:space="preserve">а также выдвигать предположения об их развитии в новых условиях и </w:t>
      </w:r>
      <w:r>
        <w:rPr>
          <w:spacing w:val="-2"/>
        </w:rPr>
        <w:t>контекстах.</w:t>
      </w:r>
    </w:p>
    <w:p w14:paraId="4495019B">
      <w:pPr>
        <w:pStyle w:val="13"/>
        <w:numPr>
          <w:ilvl w:val="0"/>
          <w:numId w:val="134"/>
        </w:numPr>
        <w:tabs>
          <w:tab w:val="left" w:pos="1760"/>
        </w:tabs>
        <w:spacing w:before="0" w:after="0" w:line="275" w:lineRule="exact"/>
        <w:ind w:left="1760" w:right="0" w:hanging="200"/>
        <w:jc w:val="both"/>
        <w:rPr>
          <w:sz w:val="24"/>
        </w:rPr>
      </w:pPr>
      <w:r>
        <w:rPr>
          <w:sz w:val="24"/>
        </w:rPr>
        <w:t>работа</w:t>
      </w:r>
      <w:r>
        <w:rPr>
          <w:spacing w:val="1"/>
          <w:sz w:val="24"/>
        </w:rPr>
        <w:t xml:space="preserve"> </w:t>
      </w:r>
      <w:r>
        <w:rPr>
          <w:sz w:val="24"/>
        </w:rPr>
        <w:t>с</w:t>
      </w:r>
      <w:r>
        <w:rPr>
          <w:spacing w:val="-4"/>
          <w:sz w:val="24"/>
        </w:rPr>
        <w:t xml:space="preserve"> </w:t>
      </w:r>
      <w:r>
        <w:rPr>
          <w:spacing w:val="-2"/>
          <w:sz w:val="24"/>
        </w:rPr>
        <w:t>информацией:</w:t>
      </w:r>
    </w:p>
    <w:p w14:paraId="5B051D02">
      <w:pPr>
        <w:pStyle w:val="8"/>
        <w:tabs>
          <w:tab w:val="left" w:pos="5642"/>
        </w:tabs>
        <w:ind w:left="1560" w:right="1740"/>
        <w:jc w:val="left"/>
      </w:pPr>
      <w:r>
        <w:t>применять</w:t>
      </w:r>
      <w:r>
        <w:rPr>
          <w:spacing w:val="40"/>
        </w:rPr>
        <w:t xml:space="preserve"> </w:t>
      </w:r>
      <w:r>
        <w:t>различные</w:t>
      </w:r>
      <w:r>
        <w:rPr>
          <w:spacing w:val="39"/>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36"/>
        </w:rPr>
        <w:t xml:space="preserve"> </w:t>
      </w:r>
      <w:r>
        <w:t>отборе информации или данных с учётом предложенной учебной физической задачи; анализировать, систематизировать и</w:t>
      </w:r>
      <w:r>
        <w:tab/>
      </w:r>
      <w:r>
        <w:t>интерпретировать информацию различных видов и форм представления;</w:t>
      </w:r>
    </w:p>
    <w:p w14:paraId="27AC80DE">
      <w:pPr>
        <w:pStyle w:val="8"/>
        <w:ind w:left="1560" w:right="1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D9F5C75">
      <w:pPr>
        <w:pStyle w:val="8"/>
        <w:spacing w:before="5" w:line="237" w:lineRule="auto"/>
        <w:ind w:left="1560" w:right="1772" w:firstLine="729"/>
      </w:pPr>
      <w:r>
        <w:t>Овладение</w:t>
      </w:r>
      <w:r>
        <w:rPr>
          <w:spacing w:val="-15"/>
        </w:rPr>
        <w:t xml:space="preserve"> </w:t>
      </w:r>
      <w:r>
        <w:t>универсальными</w:t>
      </w:r>
      <w:r>
        <w:rPr>
          <w:spacing w:val="-15"/>
        </w:rPr>
        <w:t xml:space="preserve"> </w:t>
      </w:r>
      <w:r>
        <w:t>учебными</w:t>
      </w:r>
      <w:r>
        <w:rPr>
          <w:spacing w:val="-12"/>
        </w:rPr>
        <w:t xml:space="preserve"> </w:t>
      </w:r>
      <w:r>
        <w:t>коммуникативными</w:t>
      </w:r>
      <w:r>
        <w:rPr>
          <w:spacing w:val="-8"/>
        </w:rPr>
        <w:t xml:space="preserve"> </w:t>
      </w:r>
      <w:r>
        <w:t xml:space="preserve">действиями: </w:t>
      </w:r>
      <w:r>
        <w:rPr>
          <w:spacing w:val="-2"/>
        </w:rPr>
        <w:t>1)общение:</w:t>
      </w:r>
    </w:p>
    <w:p w14:paraId="20865D49">
      <w:pPr>
        <w:pStyle w:val="8"/>
        <w:spacing w:before="3"/>
        <w:ind w:left="1560" w:right="1740"/>
      </w:pPr>
      <w: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33E3E486">
      <w:pPr>
        <w:pStyle w:val="8"/>
        <w:spacing w:before="3" w:line="237" w:lineRule="auto"/>
        <w:ind w:left="1560" w:right="1741"/>
      </w:pPr>
      <w:r>
        <w:t>сопоставлять свои суждения с суждениями других участников диалога, обнаруживать различие и сходство позиций;</w:t>
      </w:r>
    </w:p>
    <w:p w14:paraId="5038ECE5">
      <w:pPr>
        <w:pStyle w:val="8"/>
        <w:spacing w:before="3"/>
        <w:ind w:left="1560" w:right="1740"/>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14:paraId="07C8B1D2">
      <w:pPr>
        <w:pStyle w:val="13"/>
        <w:numPr>
          <w:ilvl w:val="0"/>
          <w:numId w:val="132"/>
        </w:numPr>
        <w:tabs>
          <w:tab w:val="left" w:pos="1760"/>
        </w:tabs>
        <w:spacing w:before="0" w:after="0" w:line="274" w:lineRule="exact"/>
        <w:ind w:left="1760" w:right="0" w:hanging="200"/>
        <w:jc w:val="both"/>
        <w:rPr>
          <w:sz w:val="24"/>
        </w:rPr>
      </w:pPr>
      <w:r>
        <w:rPr>
          <w:sz w:val="24"/>
        </w:rPr>
        <w:t>совместная</w:t>
      </w:r>
      <w:r>
        <w:rPr>
          <w:spacing w:val="-5"/>
          <w:sz w:val="24"/>
        </w:rPr>
        <w:t xml:space="preserve"> </w:t>
      </w:r>
      <w:r>
        <w:rPr>
          <w:sz w:val="24"/>
        </w:rPr>
        <w:t>деятельность</w:t>
      </w:r>
      <w:r>
        <w:rPr>
          <w:spacing w:val="-7"/>
          <w:sz w:val="24"/>
        </w:rPr>
        <w:t xml:space="preserve"> </w:t>
      </w:r>
      <w:r>
        <w:rPr>
          <w:spacing w:val="-2"/>
          <w:sz w:val="24"/>
        </w:rPr>
        <w:t>(сотрудничество):</w:t>
      </w:r>
    </w:p>
    <w:p w14:paraId="27A907F9">
      <w:pPr>
        <w:pStyle w:val="8"/>
        <w:spacing w:before="6" w:line="237" w:lineRule="auto"/>
        <w:ind w:left="1560" w:right="1742"/>
      </w:pPr>
      <w:r>
        <w:t>понимать и использовать преимущества командной и индивидуальной работы при решении конкретной физической проблемы;</w:t>
      </w:r>
    </w:p>
    <w:p w14:paraId="12371D4B">
      <w:pPr>
        <w:pStyle w:val="8"/>
        <w:spacing w:before="3"/>
        <w:ind w:left="1560" w:right="1739"/>
      </w:pPr>
      <w:r>
        <w:t>принимать цели совместной деятельности, организовывать действия по её достижению: распределять роли, обсуждать процессы и результаты</w:t>
      </w:r>
      <w:r>
        <w:rPr>
          <w:spacing w:val="40"/>
        </w:rPr>
        <w:t xml:space="preserve"> </w:t>
      </w:r>
      <w:r>
        <w:t>совместной работы, обобщать мнения нескольких человек;</w:t>
      </w:r>
    </w:p>
    <w:p w14:paraId="29A826E0">
      <w:pPr>
        <w:pStyle w:val="8"/>
        <w:tabs>
          <w:tab w:val="left" w:pos="2845"/>
          <w:tab w:val="left" w:pos="3975"/>
          <w:tab w:val="left" w:pos="4872"/>
          <w:tab w:val="left" w:pos="5788"/>
          <w:tab w:val="left" w:pos="6133"/>
          <w:tab w:val="left" w:pos="7049"/>
          <w:tab w:val="left" w:pos="8108"/>
          <w:tab w:val="left" w:pos="8597"/>
        </w:tabs>
        <w:ind w:left="1560" w:right="1739"/>
        <w:jc w:val="left"/>
      </w:pPr>
      <w:r>
        <w:t>выполнять</w:t>
      </w:r>
      <w:r>
        <w:rPr>
          <w:spacing w:val="36"/>
        </w:rPr>
        <w:t xml:space="preserve"> </w:t>
      </w:r>
      <w:r>
        <w:t>свою</w:t>
      </w:r>
      <w:r>
        <w:rPr>
          <w:spacing w:val="32"/>
        </w:rPr>
        <w:t xml:space="preserve"> </w:t>
      </w:r>
      <w:r>
        <w:t>часть</w:t>
      </w:r>
      <w:r>
        <w:rPr>
          <w:spacing w:val="36"/>
        </w:rPr>
        <w:t xml:space="preserve"> </w:t>
      </w:r>
      <w:r>
        <w:t>работы,</w:t>
      </w:r>
      <w:r>
        <w:rPr>
          <w:spacing w:val="36"/>
        </w:rPr>
        <w:t xml:space="preserve"> </w:t>
      </w:r>
      <w:r>
        <w:t>достигая</w:t>
      </w:r>
      <w:r>
        <w:rPr>
          <w:spacing w:val="29"/>
        </w:rPr>
        <w:t xml:space="preserve"> </w:t>
      </w:r>
      <w:r>
        <w:t>качественного</w:t>
      </w:r>
      <w:r>
        <w:rPr>
          <w:spacing w:val="34"/>
        </w:rPr>
        <w:t xml:space="preserve"> </w:t>
      </w:r>
      <w:r>
        <w:t>результата</w:t>
      </w:r>
      <w:r>
        <w:rPr>
          <w:spacing w:val="34"/>
        </w:rPr>
        <w:t xml:space="preserve"> </w:t>
      </w:r>
      <w:r>
        <w:t>по</w:t>
      </w:r>
      <w:r>
        <w:rPr>
          <w:spacing w:val="39"/>
        </w:rPr>
        <w:t xml:space="preserve"> </w:t>
      </w:r>
      <w:r>
        <w:t xml:space="preserve">своему направлению и координируя свои действия с другими членами команды; </w:t>
      </w: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 xml:space="preserve">критериям, </w:t>
      </w:r>
      <w:r>
        <w:t>самостоятельно сформулированным участниками взаимодействия.</w:t>
      </w:r>
    </w:p>
    <w:p w14:paraId="095BEFE1">
      <w:pPr>
        <w:pStyle w:val="8"/>
        <w:spacing w:line="242" w:lineRule="auto"/>
        <w:ind w:left="1560" w:right="1740" w:firstLine="729"/>
        <w:jc w:val="left"/>
      </w:pPr>
      <w:r>
        <w:t>Овладение</w:t>
      </w:r>
      <w:r>
        <w:rPr>
          <w:spacing w:val="-5"/>
        </w:rPr>
        <w:t xml:space="preserve"> </w:t>
      </w:r>
      <w:r>
        <w:t>универсальными</w:t>
      </w:r>
      <w:r>
        <w:rPr>
          <w:spacing w:val="-12"/>
        </w:rPr>
        <w:t xml:space="preserve"> </w:t>
      </w:r>
      <w:r>
        <w:t>учебными</w:t>
      </w:r>
      <w:r>
        <w:rPr>
          <w:spacing w:val="-8"/>
        </w:rPr>
        <w:t xml:space="preserve"> </w:t>
      </w:r>
      <w:r>
        <w:t>регулятивными</w:t>
      </w:r>
      <w:r>
        <w:rPr>
          <w:spacing w:val="-8"/>
        </w:rPr>
        <w:t xml:space="preserve"> </w:t>
      </w:r>
      <w:r>
        <w:t xml:space="preserve">действиями: </w:t>
      </w:r>
      <w:r>
        <w:rPr>
          <w:spacing w:val="-2"/>
        </w:rPr>
        <w:t>1)самоорганизация:</w:t>
      </w:r>
    </w:p>
    <w:p w14:paraId="7897E8DB">
      <w:pPr>
        <w:pStyle w:val="8"/>
        <w:spacing w:line="242" w:lineRule="auto"/>
        <w:ind w:left="1560" w:right="1740"/>
        <w:jc w:val="left"/>
      </w:pPr>
      <w:r>
        <w:t>выявлять</w:t>
      </w:r>
      <w:r>
        <w:rPr>
          <w:spacing w:val="80"/>
        </w:rPr>
        <w:t xml:space="preserve"> </w:t>
      </w:r>
      <w:r>
        <w:t>проблемы</w:t>
      </w:r>
      <w:r>
        <w:rPr>
          <w:spacing w:val="80"/>
        </w:rPr>
        <w:t xml:space="preserve"> </w:t>
      </w:r>
      <w:r>
        <w:t>в</w:t>
      </w:r>
      <w:r>
        <w:rPr>
          <w:spacing w:val="8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w:t>
      </w:r>
      <w:r>
        <w:rPr>
          <w:spacing w:val="80"/>
        </w:rPr>
        <w:t xml:space="preserve"> </w:t>
      </w:r>
      <w:r>
        <w:t>для решения физических знаний;</w:t>
      </w:r>
    </w:p>
    <w:p w14:paraId="06AF9355">
      <w:pPr>
        <w:pStyle w:val="8"/>
        <w:spacing w:line="242" w:lineRule="auto"/>
        <w:ind w:left="1560" w:right="1740"/>
        <w:jc w:val="left"/>
      </w:pPr>
      <w:r>
        <w:t>ориентироваться</w:t>
      </w:r>
      <w:r>
        <w:rPr>
          <w:spacing w:val="31"/>
        </w:rPr>
        <w:t xml:space="preserve"> </w:t>
      </w:r>
      <w:r>
        <w:t>в</w:t>
      </w:r>
      <w:r>
        <w:rPr>
          <w:spacing w:val="38"/>
        </w:rPr>
        <w:t xml:space="preserve"> </w:t>
      </w:r>
      <w:r>
        <w:t>различных</w:t>
      </w:r>
      <w:r>
        <w:rPr>
          <w:spacing w:val="31"/>
        </w:rPr>
        <w:t xml:space="preserve"> </w:t>
      </w:r>
      <w:r>
        <w:t>подходах</w:t>
      </w:r>
      <w:r>
        <w:rPr>
          <w:spacing w:val="31"/>
        </w:rPr>
        <w:t xml:space="preserve"> </w:t>
      </w:r>
      <w:r>
        <w:t>принятия</w:t>
      </w:r>
      <w:r>
        <w:rPr>
          <w:spacing w:val="36"/>
        </w:rPr>
        <w:t xml:space="preserve"> </w:t>
      </w:r>
      <w:r>
        <w:t>решений</w:t>
      </w:r>
      <w:r>
        <w:rPr>
          <w:spacing w:val="32"/>
        </w:rPr>
        <w:t xml:space="preserve"> </w:t>
      </w:r>
      <w:r>
        <w:t>(индивидуальное, принятие решения в группе, принятие решений группой);</w:t>
      </w:r>
    </w:p>
    <w:p w14:paraId="61394C29">
      <w:pPr>
        <w:spacing w:after="0" w:line="242" w:lineRule="auto"/>
        <w:jc w:val="left"/>
        <w:sectPr>
          <w:pgSz w:w="11910" w:h="16840"/>
          <w:pgMar w:top="1340" w:right="60" w:bottom="280" w:left="360" w:header="720" w:footer="720" w:gutter="0"/>
          <w:cols w:space="720" w:num="1"/>
        </w:sectPr>
      </w:pPr>
    </w:p>
    <w:p w14:paraId="3EA2AD09">
      <w:pPr>
        <w:pStyle w:val="8"/>
        <w:spacing w:before="74"/>
        <w:ind w:left="1560" w:right="1737"/>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1D94EEAE">
      <w:pPr>
        <w:pStyle w:val="8"/>
        <w:spacing w:line="242" w:lineRule="auto"/>
        <w:ind w:left="1560" w:right="3200"/>
        <w:jc w:val="left"/>
      </w:pPr>
      <w:r>
        <w:t>проводить</w:t>
      </w:r>
      <w:r>
        <w:rPr>
          <w:spacing w:val="-6"/>
        </w:rPr>
        <w:t xml:space="preserve"> </w:t>
      </w:r>
      <w:r>
        <w:t>выбор</w:t>
      </w:r>
      <w:r>
        <w:rPr>
          <w:spacing w:val="-3"/>
        </w:rPr>
        <w:t xml:space="preserve"> </w:t>
      </w:r>
      <w:r>
        <w:t>и</w:t>
      </w:r>
      <w:r>
        <w:rPr>
          <w:spacing w:val="-7"/>
        </w:rPr>
        <w:t xml:space="preserve"> </w:t>
      </w:r>
      <w:r>
        <w:t>брать</w:t>
      </w:r>
      <w:r>
        <w:rPr>
          <w:spacing w:val="-6"/>
        </w:rPr>
        <w:t xml:space="preserve"> </w:t>
      </w:r>
      <w:r>
        <w:t>ответственность</w:t>
      </w:r>
      <w:r>
        <w:rPr>
          <w:spacing w:val="-3"/>
        </w:rPr>
        <w:t xml:space="preserve"> </w:t>
      </w:r>
      <w:r>
        <w:t>за</w:t>
      </w:r>
      <w:r>
        <w:rPr>
          <w:spacing w:val="-9"/>
        </w:rPr>
        <w:t xml:space="preserve"> </w:t>
      </w:r>
      <w:r>
        <w:t xml:space="preserve">решение. </w:t>
      </w:r>
      <w:r>
        <w:rPr>
          <w:spacing w:val="-2"/>
        </w:rPr>
        <w:t>2)самоконтроль:</w:t>
      </w:r>
    </w:p>
    <w:p w14:paraId="77E71745">
      <w:pPr>
        <w:pStyle w:val="8"/>
        <w:spacing w:line="271" w:lineRule="exact"/>
        <w:ind w:left="1560"/>
        <w:jc w:val="left"/>
      </w:pPr>
      <w:r>
        <w:t>давать оценку</w:t>
      </w:r>
      <w:r>
        <w:rPr>
          <w:spacing w:val="-10"/>
        </w:rPr>
        <w:t xml:space="preserve"> </w:t>
      </w:r>
      <w:r>
        <w:t>ситуации и предлагать</w:t>
      </w:r>
      <w:r>
        <w:rPr>
          <w:spacing w:val="-3"/>
        </w:rPr>
        <w:t xml:space="preserve"> </w:t>
      </w:r>
      <w:r>
        <w:t>план её</w:t>
      </w:r>
      <w:r>
        <w:rPr>
          <w:spacing w:val="-6"/>
        </w:rPr>
        <w:t xml:space="preserve"> </w:t>
      </w:r>
      <w:r>
        <w:rPr>
          <w:spacing w:val="-2"/>
        </w:rPr>
        <w:t>изменения;</w:t>
      </w:r>
    </w:p>
    <w:p w14:paraId="7B991D32">
      <w:pPr>
        <w:pStyle w:val="8"/>
        <w:spacing w:before="3" w:line="237" w:lineRule="auto"/>
        <w:ind w:left="1560" w:right="1740"/>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80"/>
        </w:rPr>
        <w:t xml:space="preserve"> </w:t>
      </w:r>
      <w:r>
        <w:t>результатов</w:t>
      </w:r>
      <w:r>
        <w:rPr>
          <w:spacing w:val="80"/>
        </w:rPr>
        <w:t xml:space="preserve"> </w:t>
      </w:r>
      <w:r>
        <w:t>деятельности, давать оценку приобретённому опыту;</w:t>
      </w:r>
    </w:p>
    <w:p w14:paraId="08647F55">
      <w:pPr>
        <w:pStyle w:val="8"/>
        <w:tabs>
          <w:tab w:val="left" w:pos="2577"/>
          <w:tab w:val="left" w:pos="3988"/>
          <w:tab w:val="left" w:pos="4304"/>
          <w:tab w:val="left" w:pos="5853"/>
          <w:tab w:val="left" w:pos="6251"/>
          <w:tab w:val="left" w:pos="6832"/>
          <w:tab w:val="left" w:pos="7614"/>
          <w:tab w:val="left" w:pos="7935"/>
        </w:tabs>
        <w:spacing w:before="3"/>
        <w:ind w:left="1560" w:right="1740"/>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(в</w:t>
      </w:r>
      <w:r>
        <w:tab/>
      </w:r>
      <w:r>
        <w:rPr>
          <w:spacing w:val="-4"/>
        </w:rPr>
        <w:t>том</w:t>
      </w:r>
      <w:r>
        <w:tab/>
      </w:r>
      <w:r>
        <w:rPr>
          <w:spacing w:val="-2"/>
        </w:rPr>
        <w:t>числе</w:t>
      </w:r>
      <w:r>
        <w:tab/>
      </w:r>
      <w:r>
        <w:rPr>
          <w:spacing w:val="-10"/>
        </w:rPr>
        <w:t>в</w:t>
      </w:r>
      <w:r>
        <w:tab/>
      </w:r>
      <w:r>
        <w:t>ход</w:t>
      </w:r>
      <w:r>
        <w:rPr>
          <w:spacing w:val="80"/>
        </w:rPr>
        <w:t xml:space="preserve"> </w:t>
      </w:r>
      <w:r>
        <w:t>выполнения физического</w:t>
      </w:r>
      <w:r>
        <w:rPr>
          <w:spacing w:val="80"/>
        </w:rPr>
        <w:t xml:space="preserve"> </w:t>
      </w:r>
      <w:r>
        <w:t>исследования</w:t>
      </w:r>
      <w:r>
        <w:rPr>
          <w:spacing w:val="80"/>
        </w:rPr>
        <w:t xml:space="preserve"> </w:t>
      </w:r>
      <w:r>
        <w:t>или</w:t>
      </w:r>
      <w:r>
        <w:rPr>
          <w:spacing w:val="80"/>
        </w:rPr>
        <w:t xml:space="preserve"> </w:t>
      </w:r>
      <w:r>
        <w:t>проекта)</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 изменившихся ситуаций, установленных ошибок, возникших трудностей; оценивать соответствие результата цели и условиям.</w:t>
      </w:r>
    </w:p>
    <w:p w14:paraId="6D821122">
      <w:pPr>
        <w:pStyle w:val="13"/>
        <w:numPr>
          <w:ilvl w:val="0"/>
          <w:numId w:val="132"/>
        </w:numPr>
        <w:tabs>
          <w:tab w:val="left" w:pos="1760"/>
        </w:tabs>
        <w:spacing w:before="0" w:after="0" w:line="275" w:lineRule="exact"/>
        <w:ind w:left="1760" w:right="0" w:hanging="200"/>
        <w:jc w:val="left"/>
        <w:rPr>
          <w:sz w:val="24"/>
        </w:rPr>
      </w:pPr>
      <w:r>
        <w:rPr>
          <w:sz w:val="24"/>
        </w:rPr>
        <w:t>эмоциональный</w:t>
      </w:r>
      <w:r>
        <w:rPr>
          <w:spacing w:val="-10"/>
          <w:sz w:val="24"/>
        </w:rPr>
        <w:t xml:space="preserve"> </w:t>
      </w:r>
      <w:r>
        <w:rPr>
          <w:spacing w:val="-2"/>
          <w:sz w:val="24"/>
        </w:rPr>
        <w:t>интеллект:</w:t>
      </w:r>
    </w:p>
    <w:p w14:paraId="2FFF21A4">
      <w:pPr>
        <w:pStyle w:val="8"/>
        <w:spacing w:line="242" w:lineRule="auto"/>
        <w:ind w:left="1560" w:right="1740"/>
        <w:jc w:val="left"/>
      </w:pPr>
      <w:r>
        <w:t>ставить</w:t>
      </w:r>
      <w:r>
        <w:rPr>
          <w:spacing w:val="80"/>
        </w:rPr>
        <w:t xml:space="preserve"> </w:t>
      </w:r>
      <w:r>
        <w:t>себя</w:t>
      </w:r>
      <w:r>
        <w:rPr>
          <w:spacing w:val="80"/>
        </w:rPr>
        <w:t xml:space="preserve"> </w:t>
      </w:r>
      <w:r>
        <w:t>на</w:t>
      </w:r>
      <w:r>
        <w:rPr>
          <w:spacing w:val="77"/>
        </w:rPr>
        <w:t xml:space="preserve"> </w:t>
      </w:r>
      <w:r>
        <w:t>место</w:t>
      </w:r>
      <w:r>
        <w:rPr>
          <w:spacing w:val="80"/>
        </w:rPr>
        <w:t xml:space="preserve"> </w:t>
      </w:r>
      <w:r>
        <w:t>другого</w:t>
      </w:r>
      <w:r>
        <w:rPr>
          <w:spacing w:val="80"/>
        </w:rPr>
        <w:t xml:space="preserve"> </w:t>
      </w:r>
      <w:r>
        <w:t>человека</w:t>
      </w:r>
      <w:r>
        <w:rPr>
          <w:spacing w:val="80"/>
        </w:rPr>
        <w:t xml:space="preserve"> </w:t>
      </w:r>
      <w:r>
        <w:t>в</w:t>
      </w:r>
      <w:r>
        <w:rPr>
          <w:spacing w:val="75"/>
        </w:rPr>
        <w:t xml:space="preserve"> </w:t>
      </w:r>
      <w:r>
        <w:t>ходе</w:t>
      </w:r>
      <w:r>
        <w:rPr>
          <w:spacing w:val="80"/>
        </w:rPr>
        <w:t xml:space="preserve"> </w:t>
      </w:r>
      <w:r>
        <w:t>спора</w:t>
      </w:r>
      <w:r>
        <w:rPr>
          <w:spacing w:val="77"/>
        </w:rPr>
        <w:t xml:space="preserve"> </w:t>
      </w:r>
      <w:r>
        <w:t>или</w:t>
      </w:r>
      <w:r>
        <w:rPr>
          <w:spacing w:val="80"/>
        </w:rPr>
        <w:t xml:space="preserve"> </w:t>
      </w:r>
      <w:r>
        <w:t>дискуссии</w:t>
      </w:r>
      <w:r>
        <w:rPr>
          <w:spacing w:val="80"/>
        </w:rPr>
        <w:t xml:space="preserve"> </w:t>
      </w:r>
      <w:r>
        <w:t>на научную тему, понимать мотивы, намерения и логику другого.</w:t>
      </w:r>
    </w:p>
    <w:p w14:paraId="1083A962">
      <w:pPr>
        <w:pStyle w:val="13"/>
        <w:numPr>
          <w:ilvl w:val="0"/>
          <w:numId w:val="132"/>
        </w:numPr>
        <w:tabs>
          <w:tab w:val="left" w:pos="1760"/>
        </w:tabs>
        <w:spacing w:before="0" w:after="0" w:line="271" w:lineRule="exact"/>
        <w:ind w:left="1760" w:right="0" w:hanging="200"/>
        <w:jc w:val="left"/>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14:paraId="19BB3AF8">
      <w:pPr>
        <w:pStyle w:val="8"/>
        <w:spacing w:before="4" w:line="237" w:lineRule="auto"/>
        <w:ind w:left="1560" w:right="1740"/>
        <w:jc w:val="left"/>
      </w:pPr>
      <w:r>
        <w:t>признавать</w:t>
      </w:r>
      <w:r>
        <w:rPr>
          <w:spacing w:val="80"/>
        </w:rPr>
        <w:t xml:space="preserve"> </w:t>
      </w:r>
      <w:r>
        <w:t>своё</w:t>
      </w:r>
      <w:r>
        <w:rPr>
          <w:spacing w:val="79"/>
        </w:rPr>
        <w:t xml:space="preserve"> </w:t>
      </w:r>
      <w:r>
        <w:t>право</w:t>
      </w:r>
      <w:r>
        <w:rPr>
          <w:spacing w:val="80"/>
        </w:rPr>
        <w:t xml:space="preserve"> </w:t>
      </w:r>
      <w:r>
        <w:t>на</w:t>
      </w:r>
      <w:r>
        <w:rPr>
          <w:spacing w:val="75"/>
        </w:rPr>
        <w:t xml:space="preserve"> </w:t>
      </w:r>
      <w:r>
        <w:t>ошибку</w:t>
      </w:r>
      <w:r>
        <w:rPr>
          <w:spacing w:val="75"/>
        </w:rPr>
        <w:t xml:space="preserve"> </w:t>
      </w:r>
      <w:r>
        <w:t>при</w:t>
      </w:r>
      <w:r>
        <w:rPr>
          <w:spacing w:val="80"/>
        </w:rPr>
        <w:t xml:space="preserve"> </w:t>
      </w:r>
      <w:r>
        <w:t>решении</w:t>
      </w:r>
      <w:r>
        <w:rPr>
          <w:spacing w:val="80"/>
        </w:rPr>
        <w:t xml:space="preserve"> </w:t>
      </w:r>
      <w:r>
        <w:t>физических</w:t>
      </w:r>
      <w:r>
        <w:rPr>
          <w:spacing w:val="80"/>
        </w:rPr>
        <w:t xml:space="preserve"> </w:t>
      </w:r>
      <w:r>
        <w:t>задач</w:t>
      </w:r>
      <w:r>
        <w:rPr>
          <w:spacing w:val="80"/>
        </w:rPr>
        <w:t xml:space="preserve"> </w:t>
      </w:r>
      <w:r>
        <w:t>или</w:t>
      </w:r>
      <w:r>
        <w:rPr>
          <w:spacing w:val="80"/>
        </w:rPr>
        <w:t xml:space="preserve"> </w:t>
      </w:r>
      <w:r>
        <w:t>в утверждениях на научные темы и такое же право другого.</w:t>
      </w:r>
    </w:p>
    <w:p w14:paraId="19061C26">
      <w:pPr>
        <w:pStyle w:val="8"/>
        <w:spacing w:before="4" w:line="275" w:lineRule="exact"/>
        <w:ind w:left="1748"/>
        <w:jc w:val="left"/>
      </w:pPr>
      <w:r>
        <w:t>Предметные</w:t>
      </w:r>
      <w:r>
        <w:rPr>
          <w:spacing w:val="-6"/>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w:t>
      </w:r>
      <w:r>
        <w:rPr>
          <w:spacing w:val="-3"/>
        </w:rPr>
        <w:t xml:space="preserve"> </w:t>
      </w:r>
      <w:r>
        <w:t>физике</w:t>
      </w:r>
      <w:r>
        <w:rPr>
          <w:spacing w:val="-4"/>
        </w:rPr>
        <w:t xml:space="preserve"> </w:t>
      </w:r>
      <w:r>
        <w:t>(базовый</w:t>
      </w:r>
      <w:r>
        <w:rPr>
          <w:spacing w:val="-1"/>
        </w:rPr>
        <w:t xml:space="preserve"> </w:t>
      </w:r>
      <w:r>
        <w:rPr>
          <w:spacing w:val="-2"/>
        </w:rPr>
        <w:t>уровень).</w:t>
      </w:r>
    </w:p>
    <w:p w14:paraId="5F5CA1DF">
      <w:pPr>
        <w:pStyle w:val="8"/>
        <w:spacing w:line="242" w:lineRule="auto"/>
        <w:ind w:left="1560" w:right="1740" w:firstLine="729"/>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физике</w:t>
      </w:r>
      <w:r>
        <w:rPr>
          <w:spacing w:val="80"/>
        </w:rPr>
        <w:t xml:space="preserve"> </w:t>
      </w:r>
      <w:r>
        <w:t>к</w:t>
      </w:r>
      <w:r>
        <w:rPr>
          <w:spacing w:val="80"/>
        </w:rPr>
        <w:t xml:space="preserve"> </w:t>
      </w:r>
      <w:r>
        <w:t>концу обучения в 7 классе:</w:t>
      </w:r>
    </w:p>
    <w:p w14:paraId="5CFD1070">
      <w:pPr>
        <w:pStyle w:val="8"/>
        <w:tabs>
          <w:tab w:val="left" w:pos="3825"/>
          <w:tab w:val="left" w:pos="5221"/>
          <w:tab w:val="left" w:pos="5705"/>
          <w:tab w:val="left" w:pos="6785"/>
          <w:tab w:val="left" w:pos="7744"/>
          <w:tab w:val="left" w:pos="8803"/>
        </w:tabs>
        <w:spacing w:line="242" w:lineRule="auto"/>
        <w:ind w:left="1560" w:right="1739" w:firstLine="729"/>
        <w:jc w:val="left"/>
      </w:pPr>
      <w:r>
        <w:rPr>
          <w:spacing w:val="-2"/>
        </w:rPr>
        <w:t>Предметные</w:t>
      </w:r>
      <w:r>
        <w:tab/>
      </w:r>
      <w:r>
        <w:rPr>
          <w:spacing w:val="-2"/>
        </w:rPr>
        <w:t>результаты</w:t>
      </w:r>
      <w:r>
        <w:tab/>
      </w:r>
      <w:r>
        <w:rPr>
          <w:spacing w:val="-6"/>
        </w:rPr>
        <w:t>на</w:t>
      </w:r>
      <w:r>
        <w:tab/>
      </w:r>
      <w:r>
        <w:rPr>
          <w:spacing w:val="-2"/>
        </w:rPr>
        <w:t>базовом</w:t>
      </w:r>
      <w:r>
        <w:tab/>
      </w:r>
      <w:r>
        <w:rPr>
          <w:spacing w:val="-2"/>
        </w:rPr>
        <w:t>уровне</w:t>
      </w:r>
      <w:r>
        <w:tab/>
      </w:r>
      <w:r>
        <w:rPr>
          <w:spacing w:val="-2"/>
        </w:rPr>
        <w:t>должны</w:t>
      </w:r>
      <w:r>
        <w:tab/>
      </w:r>
      <w:r>
        <w:rPr>
          <w:spacing w:val="-2"/>
        </w:rPr>
        <w:t xml:space="preserve">отражать </w:t>
      </w:r>
      <w:r>
        <w:t>сформированность у обучающихся умений:</w:t>
      </w:r>
    </w:p>
    <w:p w14:paraId="7C45A15E">
      <w:pPr>
        <w:pStyle w:val="8"/>
        <w:ind w:left="1560" w:right="1736"/>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8F858FD">
      <w:pPr>
        <w:pStyle w:val="8"/>
        <w:ind w:left="1560" w:right="1734"/>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w:t>
      </w:r>
      <w:r>
        <w:rPr>
          <w:spacing w:val="40"/>
        </w:rPr>
        <w:t xml:space="preserve"> </w:t>
      </w:r>
      <w:r>
        <w:t>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BE15532">
      <w:pPr>
        <w:pStyle w:val="8"/>
        <w:ind w:left="1560" w:right="1731"/>
      </w:pPr>
      <w:r>
        <w:t>распознавать проявление</w:t>
      </w:r>
      <w:r>
        <w:rPr>
          <w:spacing w:val="-2"/>
        </w:rPr>
        <w:t xml:space="preserve"> </w:t>
      </w:r>
      <w:r>
        <w:t>изученных</w:t>
      </w:r>
      <w:r>
        <w:rPr>
          <w:spacing w:val="-1"/>
        </w:rPr>
        <w:t xml:space="preserve"> </w:t>
      </w:r>
      <w:r>
        <w:t>физических</w:t>
      </w:r>
      <w:r>
        <w:rPr>
          <w:spacing w:val="-1"/>
        </w:rPr>
        <w:t xml:space="preserve"> </w:t>
      </w:r>
      <w:r>
        <w:t>явлений в</w:t>
      </w:r>
      <w:r>
        <w:rPr>
          <w:spacing w:val="-4"/>
        </w:rPr>
        <w:t xml:space="preserve"> </w:t>
      </w:r>
      <w: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F59C189">
      <w:pPr>
        <w:pStyle w:val="8"/>
        <w:ind w:left="1560" w:right="173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w:t>
      </w:r>
      <w:r>
        <w:rPr>
          <w:spacing w:val="80"/>
        </w:rPr>
        <w:t xml:space="preserve">  </w:t>
      </w:r>
      <w:r>
        <w:t>и</w:t>
      </w:r>
      <w:r>
        <w:rPr>
          <w:spacing w:val="80"/>
        </w:rPr>
        <w:t xml:space="preserve">  </w:t>
      </w:r>
      <w:r>
        <w:t>единицы</w:t>
      </w:r>
      <w:r>
        <w:rPr>
          <w:spacing w:val="80"/>
        </w:rPr>
        <w:t xml:space="preserve">  </w:t>
      </w:r>
      <w:r>
        <w:t>физических</w:t>
      </w:r>
      <w:r>
        <w:rPr>
          <w:spacing w:val="80"/>
        </w:rPr>
        <w:t xml:space="preserve">  </w:t>
      </w:r>
      <w:r>
        <w:t>величин,</w:t>
      </w:r>
      <w:r>
        <w:rPr>
          <w:spacing w:val="80"/>
        </w:rPr>
        <w:t xml:space="preserve">  </w:t>
      </w:r>
      <w:r>
        <w:t>находить</w:t>
      </w:r>
      <w:r>
        <w:rPr>
          <w:spacing w:val="80"/>
        </w:rPr>
        <w:t xml:space="preserve">  </w:t>
      </w:r>
      <w:r>
        <w:t>формулы,</w:t>
      </w:r>
    </w:p>
    <w:p w14:paraId="182B646D">
      <w:pPr>
        <w:spacing w:after="0"/>
        <w:sectPr>
          <w:pgSz w:w="11910" w:h="16840"/>
          <w:pgMar w:top="1340" w:right="60" w:bottom="280" w:left="360" w:header="720" w:footer="720" w:gutter="0"/>
          <w:cols w:space="720" w:num="1"/>
        </w:sectPr>
      </w:pPr>
    </w:p>
    <w:p w14:paraId="78968AD7">
      <w:pPr>
        <w:pStyle w:val="8"/>
        <w:spacing w:before="76" w:line="237" w:lineRule="auto"/>
        <w:ind w:left="1560" w:right="1741"/>
      </w:pPr>
      <w:r>
        <w:t>связывающие данную физическую величину с другими величинами, строить графики изученных зависимостей физических величин;</w:t>
      </w:r>
    </w:p>
    <w:p w14:paraId="6341A1CB">
      <w:pPr>
        <w:pStyle w:val="8"/>
        <w:spacing w:before="3"/>
        <w:ind w:left="1560" w:right="1739"/>
      </w:pPr>
      <w:r>
        <w:t>характеризовать свойства тел, физические явления и процессы, используя правила сложения сил (вдоль</w:t>
      </w:r>
      <w:r>
        <w:rPr>
          <w:spacing w:val="-1"/>
        </w:rPr>
        <w:t xml:space="preserve"> </w:t>
      </w:r>
      <w:r>
        <w:t>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AF03BB1">
      <w:pPr>
        <w:pStyle w:val="8"/>
        <w:spacing w:line="274" w:lineRule="exact"/>
        <w:ind w:left="1560"/>
      </w:pPr>
      <w:r>
        <w:t>объяснять</w:t>
      </w:r>
      <w:r>
        <w:rPr>
          <w:spacing w:val="-6"/>
        </w:rPr>
        <w:t xml:space="preserve"> </w:t>
      </w:r>
      <w:r>
        <w:t>физические</w:t>
      </w:r>
      <w:r>
        <w:rPr>
          <w:spacing w:val="-2"/>
        </w:rPr>
        <w:t xml:space="preserve"> </w:t>
      </w:r>
      <w:r>
        <w:t>явления,</w:t>
      </w:r>
      <w:r>
        <w:rPr>
          <w:spacing w:val="-3"/>
        </w:rPr>
        <w:t xml:space="preserve"> </w:t>
      </w:r>
      <w:r>
        <w:t>процессы</w:t>
      </w:r>
      <w:r>
        <w:rPr>
          <w:spacing w:val="-4"/>
        </w:rPr>
        <w:t xml:space="preserve"> </w:t>
      </w:r>
      <w:r>
        <w:t>и свойства</w:t>
      </w:r>
      <w:r>
        <w:rPr>
          <w:spacing w:val="-2"/>
        </w:rPr>
        <w:t xml:space="preserve"> </w:t>
      </w:r>
      <w:r>
        <w:t>тел,</w:t>
      </w:r>
      <w:r>
        <w:rPr>
          <w:spacing w:val="-3"/>
        </w:rPr>
        <w:t xml:space="preserve"> </w:t>
      </w:r>
      <w:r>
        <w:t>в</w:t>
      </w:r>
      <w:r>
        <w:rPr>
          <w:spacing w:val="-4"/>
        </w:rPr>
        <w:t xml:space="preserve"> </w:t>
      </w:r>
      <w:r>
        <w:t>том</w:t>
      </w:r>
      <w:r>
        <w:rPr>
          <w:spacing w:val="-3"/>
        </w:rPr>
        <w:t xml:space="preserve"> </w:t>
      </w:r>
      <w:r>
        <w:rPr>
          <w:spacing w:val="-2"/>
        </w:rPr>
        <w:t>числе</w:t>
      </w:r>
    </w:p>
    <w:p w14:paraId="67DB97FC">
      <w:pPr>
        <w:pStyle w:val="8"/>
        <w:spacing w:before="3"/>
        <w:ind w:left="1560" w:right="1731"/>
        <w:jc w:val="left"/>
      </w:pPr>
      <w:r>
        <w:t>и в контексте ситуаций практико-ориентированного характера:</w:t>
      </w:r>
      <w:r>
        <w:rPr>
          <w:spacing w:val="40"/>
        </w:rPr>
        <w:t xml:space="preserve"> </w:t>
      </w:r>
      <w:r>
        <w:t>выявлять причинно-следственные связи, строить объяснение из 1-2 логических шагов с использованием</w:t>
      </w:r>
      <w:r>
        <w:rPr>
          <w:spacing w:val="40"/>
        </w:rPr>
        <w:t xml:space="preserve"> </w:t>
      </w:r>
      <w:r>
        <w:t>1-2</w:t>
      </w:r>
      <w:r>
        <w:rPr>
          <w:spacing w:val="40"/>
        </w:rPr>
        <w:t xml:space="preserve"> </w:t>
      </w:r>
      <w:r>
        <w:t>изученных</w:t>
      </w:r>
      <w:r>
        <w:rPr>
          <w:spacing w:val="40"/>
        </w:rPr>
        <w:t xml:space="preserve"> </w:t>
      </w:r>
      <w:r>
        <w:t>свойства</w:t>
      </w:r>
      <w:r>
        <w:rPr>
          <w:spacing w:val="40"/>
        </w:rPr>
        <w:t xml:space="preserve"> </w:t>
      </w:r>
      <w:r>
        <w:t>физических</w:t>
      </w:r>
      <w:r>
        <w:rPr>
          <w:spacing w:val="40"/>
        </w:rPr>
        <w:t xml:space="preserve"> </w:t>
      </w:r>
      <w:r>
        <w:t>явлений,</w:t>
      </w:r>
      <w:r>
        <w:rPr>
          <w:spacing w:val="40"/>
        </w:rPr>
        <w:t xml:space="preserve"> </w:t>
      </w:r>
      <w:r>
        <w:t>физических</w:t>
      </w:r>
      <w:r>
        <w:rPr>
          <w:spacing w:val="40"/>
        </w:rPr>
        <w:t xml:space="preserve"> </w:t>
      </w:r>
      <w:r>
        <w:t>закона или закономерности;</w:t>
      </w:r>
    </w:p>
    <w:p w14:paraId="55ED3447">
      <w:pPr>
        <w:pStyle w:val="8"/>
        <w:ind w:left="1560" w:right="1740"/>
        <w:jc w:val="left"/>
      </w:pPr>
      <w:r>
        <w:t>решать</w:t>
      </w:r>
      <w:r>
        <w:rPr>
          <w:spacing w:val="80"/>
        </w:rPr>
        <w:t xml:space="preserve"> </w:t>
      </w:r>
      <w:r>
        <w:t>расчётные</w:t>
      </w:r>
      <w:r>
        <w:rPr>
          <w:spacing w:val="80"/>
        </w:rPr>
        <w:t xml:space="preserve"> </w:t>
      </w:r>
      <w:r>
        <w:t>задачи</w:t>
      </w:r>
      <w:r>
        <w:rPr>
          <w:spacing w:val="80"/>
        </w:rPr>
        <w:t xml:space="preserve"> </w:t>
      </w:r>
      <w:r>
        <w:t>в</w:t>
      </w:r>
      <w:r>
        <w:rPr>
          <w:spacing w:val="80"/>
        </w:rPr>
        <w:t xml:space="preserve"> </w:t>
      </w:r>
      <w:r>
        <w:t>1-2</w:t>
      </w:r>
      <w:r>
        <w:rPr>
          <w:spacing w:val="80"/>
        </w:rPr>
        <w:t xml:space="preserve"> </w:t>
      </w:r>
      <w:r>
        <w:t>действия,</w:t>
      </w:r>
      <w:r>
        <w:rPr>
          <w:spacing w:val="80"/>
        </w:rPr>
        <w:t xml:space="preserve"> </w:t>
      </w:r>
      <w:r>
        <w:t>используя</w:t>
      </w:r>
      <w:r>
        <w:rPr>
          <w:spacing w:val="80"/>
        </w:rPr>
        <w:t xml:space="preserve"> </w:t>
      </w:r>
      <w:r>
        <w:t>законы</w:t>
      </w:r>
      <w:r>
        <w:rPr>
          <w:spacing w:val="80"/>
        </w:rPr>
        <w:t xml:space="preserve"> </w:t>
      </w:r>
      <w:r>
        <w:t>и</w:t>
      </w:r>
      <w:r>
        <w:rPr>
          <w:spacing w:val="80"/>
        </w:rPr>
        <w:t xml:space="preserve"> </w:t>
      </w:r>
      <w:r>
        <w:t>формулы, связывающие</w:t>
      </w:r>
      <w:r>
        <w:rPr>
          <w:spacing w:val="80"/>
        </w:rPr>
        <w:t xml:space="preserve"> </w:t>
      </w:r>
      <w:r>
        <w:t>физические</w:t>
      </w:r>
      <w:r>
        <w:rPr>
          <w:spacing w:val="80"/>
        </w:rPr>
        <w:t xml:space="preserve"> </w:t>
      </w:r>
      <w:r>
        <w:t>величины:</w:t>
      </w:r>
      <w:r>
        <w:rPr>
          <w:spacing w:val="80"/>
        </w:rPr>
        <w:t xml:space="preserve"> </w:t>
      </w:r>
      <w:r>
        <w:t>на</w:t>
      </w:r>
      <w:r>
        <w:rPr>
          <w:spacing w:val="80"/>
        </w:rPr>
        <w:t xml:space="preserve"> </w:t>
      </w:r>
      <w:r>
        <w:t>основе</w:t>
      </w:r>
      <w:r>
        <w:rPr>
          <w:spacing w:val="80"/>
        </w:rPr>
        <w:t xml:space="preserve"> </w:t>
      </w:r>
      <w:r>
        <w:t>анализа</w:t>
      </w:r>
      <w:r>
        <w:rPr>
          <w:spacing w:val="80"/>
        </w:rPr>
        <w:t xml:space="preserve"> </w:t>
      </w:r>
      <w:r>
        <w:t>условия</w:t>
      </w:r>
      <w:r>
        <w:rPr>
          <w:spacing w:val="80"/>
        </w:rPr>
        <w:t xml:space="preserve"> </w:t>
      </w:r>
      <w:r>
        <w:t>задачи</w:t>
      </w:r>
      <w:r>
        <w:rPr>
          <w:spacing w:val="80"/>
        </w:rPr>
        <w:t xml:space="preserve"> </w:t>
      </w:r>
      <w:r>
        <w:t>записывать краткое условие,</w:t>
      </w:r>
      <w:r>
        <w:rPr>
          <w:spacing w:val="28"/>
        </w:rPr>
        <w:t xml:space="preserve"> </w:t>
      </w:r>
      <w:r>
        <w:t>подставлять физические величины в формулы и проводить расчёты,</w:t>
      </w:r>
      <w:r>
        <w:rPr>
          <w:spacing w:val="27"/>
        </w:rPr>
        <w:t xml:space="preserve"> </w:t>
      </w:r>
      <w:r>
        <w:t>находить справочные</w:t>
      </w:r>
      <w:r>
        <w:rPr>
          <w:spacing w:val="28"/>
        </w:rPr>
        <w:t xml:space="preserve"> </w:t>
      </w:r>
      <w:r>
        <w:t>данные,</w:t>
      </w:r>
      <w:r>
        <w:rPr>
          <w:spacing w:val="27"/>
        </w:rPr>
        <w:t xml:space="preserve"> </w:t>
      </w:r>
      <w:r>
        <w:t>необходимые для</w:t>
      </w:r>
      <w:r>
        <w:rPr>
          <w:spacing w:val="30"/>
        </w:rPr>
        <w:t xml:space="preserve"> </w:t>
      </w:r>
      <w:r>
        <w:t>решения задач, оценивать реалистичность полученной физической величины; распознавать</w:t>
      </w:r>
      <w:r>
        <w:rPr>
          <w:spacing w:val="40"/>
        </w:rPr>
        <w:t xml:space="preserve"> </w:t>
      </w:r>
      <w:r>
        <w:t>проблемы,</w:t>
      </w:r>
      <w:r>
        <w:rPr>
          <w:spacing w:val="40"/>
        </w:rPr>
        <w:t xml:space="preserve"> </w:t>
      </w:r>
      <w:r>
        <w:t>которые</w:t>
      </w:r>
      <w:r>
        <w:rPr>
          <w:spacing w:val="40"/>
        </w:rPr>
        <w:t xml:space="preserve"> </w:t>
      </w:r>
      <w:r>
        <w:t>можно</w:t>
      </w:r>
      <w:r>
        <w:rPr>
          <w:spacing w:val="80"/>
        </w:rPr>
        <w:t xml:space="preserve"> </w:t>
      </w:r>
      <w:r>
        <w:t>решить</w:t>
      </w:r>
      <w:r>
        <w:rPr>
          <w:spacing w:val="40"/>
        </w:rPr>
        <w:t xml:space="preserve"> </w:t>
      </w:r>
      <w:r>
        <w:t>при</w:t>
      </w:r>
      <w:r>
        <w:rPr>
          <w:spacing w:val="40"/>
        </w:rPr>
        <w:t xml:space="preserve"> </w:t>
      </w:r>
      <w:r>
        <w:t>помощи</w:t>
      </w:r>
      <w:r>
        <w:rPr>
          <w:spacing w:val="40"/>
        </w:rPr>
        <w:t xml:space="preserve"> </w:t>
      </w:r>
      <w:r>
        <w:t>физических</w:t>
      </w:r>
      <w:r>
        <w:rPr>
          <w:spacing w:val="80"/>
        </w:rPr>
        <w:t xml:space="preserve"> </w:t>
      </w:r>
      <w:r>
        <w:t>методов,</w:t>
      </w:r>
      <w:r>
        <w:rPr>
          <w:spacing w:val="80"/>
        </w:rPr>
        <w:t xml:space="preserve"> </w:t>
      </w:r>
      <w:r>
        <w:t>в</w:t>
      </w:r>
      <w:r>
        <w:rPr>
          <w:spacing w:val="80"/>
        </w:rPr>
        <w:t xml:space="preserve"> </w:t>
      </w:r>
      <w:r>
        <w:t>описании</w:t>
      </w:r>
      <w:r>
        <w:rPr>
          <w:spacing w:val="80"/>
        </w:rPr>
        <w:t xml:space="preserve"> </w:t>
      </w:r>
      <w:r>
        <w:t>исследования</w:t>
      </w:r>
      <w:r>
        <w:rPr>
          <w:spacing w:val="80"/>
        </w:rPr>
        <w:t xml:space="preserve"> </w:t>
      </w:r>
      <w:r>
        <w:t>выделять</w:t>
      </w:r>
      <w:r>
        <w:rPr>
          <w:spacing w:val="80"/>
        </w:rPr>
        <w:t xml:space="preserve"> </w:t>
      </w:r>
      <w:r>
        <w:t>проверяемое</w:t>
      </w:r>
      <w:r>
        <w:rPr>
          <w:spacing w:val="80"/>
        </w:rPr>
        <w:t xml:space="preserve"> </w:t>
      </w:r>
      <w:r>
        <w:t>предположение (гипотезу),</w:t>
      </w:r>
      <w:r>
        <w:rPr>
          <w:spacing w:val="40"/>
        </w:rPr>
        <w:t xml:space="preserve"> </w:t>
      </w:r>
      <w:r>
        <w:t>различать</w:t>
      </w:r>
      <w:r>
        <w:rPr>
          <w:spacing w:val="40"/>
        </w:rPr>
        <w:t xml:space="preserve"> </w:t>
      </w:r>
      <w:r>
        <w:t>и</w:t>
      </w:r>
      <w:r>
        <w:rPr>
          <w:spacing w:val="40"/>
        </w:rPr>
        <w:t xml:space="preserve"> </w:t>
      </w:r>
      <w:r>
        <w:t>интерпретировать</w:t>
      </w:r>
      <w:r>
        <w:rPr>
          <w:spacing w:val="40"/>
        </w:rPr>
        <w:t xml:space="preserve"> </w:t>
      </w:r>
      <w:r>
        <w:t>полученный</w:t>
      </w:r>
      <w:r>
        <w:rPr>
          <w:spacing w:val="40"/>
        </w:rPr>
        <w:t xml:space="preserve"> </w:t>
      </w:r>
      <w:r>
        <w:t>результат,</w:t>
      </w:r>
      <w:r>
        <w:rPr>
          <w:spacing w:val="40"/>
        </w:rPr>
        <w:t xml:space="preserve"> </w:t>
      </w:r>
      <w:r>
        <w:t>находить ошибки в ходе опыта, проводить выводы по его результатам;</w:t>
      </w:r>
    </w:p>
    <w:p w14:paraId="4761BDAB">
      <w:pPr>
        <w:pStyle w:val="8"/>
        <w:ind w:left="1560" w:right="1735"/>
      </w:pPr>
      <w:r>
        <w:t>проводить опыты по наблюдению физических явлений или физических</w:t>
      </w:r>
      <w:r>
        <w:rPr>
          <w:spacing w:val="40"/>
        </w:rPr>
        <w:t xml:space="preserve"> </w:t>
      </w:r>
      <w:r>
        <w:t xml:space="preserve">свойств тел: формулировать проверяемые предположения, собирать установку из предложенного оборудования, записывать ход опыта и формулировать </w:t>
      </w:r>
      <w:r>
        <w:rPr>
          <w:spacing w:val="-2"/>
        </w:rPr>
        <w:t>выводы;</w:t>
      </w:r>
    </w:p>
    <w:p w14:paraId="59108714">
      <w:pPr>
        <w:pStyle w:val="8"/>
        <w:tabs>
          <w:tab w:val="left" w:pos="3541"/>
          <w:tab w:val="left" w:pos="4644"/>
          <w:tab w:val="left" w:pos="6049"/>
          <w:tab w:val="left" w:pos="7732"/>
          <w:tab w:val="left" w:pos="8523"/>
        </w:tabs>
        <w:ind w:left="1560" w:right="1732"/>
        <w:jc w:val="left"/>
      </w:pPr>
      <w:r>
        <w:t>выполнять</w:t>
      </w:r>
      <w:r>
        <w:rPr>
          <w:spacing w:val="-1"/>
        </w:rPr>
        <w:t xml:space="preserve"> </w:t>
      </w:r>
      <w:r>
        <w:t>прямые</w:t>
      </w:r>
      <w:r>
        <w:rPr>
          <w:spacing w:val="-3"/>
        </w:rPr>
        <w:t xml:space="preserve"> </w:t>
      </w:r>
      <w:r>
        <w:t>измерения</w:t>
      </w:r>
      <w:r>
        <w:rPr>
          <w:spacing w:val="-2"/>
        </w:rPr>
        <w:t xml:space="preserve"> </w:t>
      </w:r>
      <w:r>
        <w:t>расстояния, времени, массы</w:t>
      </w:r>
      <w:r>
        <w:rPr>
          <w:spacing w:val="-5"/>
        </w:rPr>
        <w:t xml:space="preserve"> </w:t>
      </w:r>
      <w:r>
        <w:t>тела,</w:t>
      </w:r>
      <w:r>
        <w:rPr>
          <w:spacing w:val="-5"/>
        </w:rPr>
        <w:t xml:space="preserve"> </w:t>
      </w:r>
      <w:r>
        <w:t>объёма, силы</w:t>
      </w:r>
      <w:r>
        <w:rPr>
          <w:spacing w:val="-1"/>
        </w:rPr>
        <w:t xml:space="preserve"> </w:t>
      </w:r>
      <w:r>
        <w:t xml:space="preserve">и температуры с использованием аналоговых и цифровых приборов, записывать показания приборов с учётом заданной абсолютной погрешности измерений; проводить исследование зависимости одной физической величины от другой с </w:t>
      </w:r>
      <w:r>
        <w:rPr>
          <w:spacing w:val="-2"/>
        </w:rPr>
        <w:t>использованием</w:t>
      </w:r>
      <w:r>
        <w:tab/>
      </w:r>
      <w:r>
        <w:rPr>
          <w:spacing w:val="-2"/>
        </w:rPr>
        <w:t>прямых</w:t>
      </w:r>
      <w:r>
        <w:tab/>
      </w:r>
      <w:r>
        <w:rPr>
          <w:spacing w:val="-2"/>
        </w:rPr>
        <w:t>измерений</w:t>
      </w:r>
      <w:r>
        <w:tab/>
      </w:r>
      <w:r>
        <w:rPr>
          <w:spacing w:val="-2"/>
        </w:rPr>
        <w:t>(зависимости</w:t>
      </w:r>
      <w:r>
        <w:tab/>
      </w:r>
      <w:r>
        <w:rPr>
          <w:spacing w:val="-4"/>
        </w:rPr>
        <w:t>пути</w:t>
      </w:r>
      <w:r>
        <w:tab/>
      </w:r>
      <w:r>
        <w:rPr>
          <w:spacing w:val="-2"/>
        </w:rPr>
        <w:t xml:space="preserve">равномерно </w:t>
      </w:r>
      <w:r>
        <w:t>движущегося тела от времени движения тела, силы трения скольжения от веса тела,</w:t>
      </w:r>
      <w:r>
        <w:rPr>
          <w:spacing w:val="40"/>
        </w:rPr>
        <w:t xml:space="preserve"> </w:t>
      </w:r>
      <w:r>
        <w:t>качества</w:t>
      </w:r>
      <w:r>
        <w:rPr>
          <w:spacing w:val="36"/>
        </w:rPr>
        <w:t xml:space="preserve"> </w:t>
      </w:r>
      <w:r>
        <w:t>обработки</w:t>
      </w:r>
      <w:r>
        <w:rPr>
          <w:spacing w:val="38"/>
        </w:rPr>
        <w:t xml:space="preserve"> </w:t>
      </w:r>
      <w:r>
        <w:t>поверхностей</w:t>
      </w:r>
      <w:r>
        <w:rPr>
          <w:spacing w:val="38"/>
        </w:rPr>
        <w:t xml:space="preserve"> </w:t>
      </w:r>
      <w:r>
        <w:t>тел</w:t>
      </w:r>
      <w:r>
        <w:rPr>
          <w:spacing w:val="40"/>
        </w:rPr>
        <w:t xml:space="preserve"> </w:t>
      </w:r>
      <w:r>
        <w:t>и</w:t>
      </w:r>
      <w:r>
        <w:rPr>
          <w:spacing w:val="38"/>
        </w:rPr>
        <w:t xml:space="preserve"> </w:t>
      </w:r>
      <w:r>
        <w:t>независимости</w:t>
      </w:r>
      <w:r>
        <w:rPr>
          <w:spacing w:val="38"/>
        </w:rPr>
        <w:t xml:space="preserve"> </w:t>
      </w:r>
      <w:r>
        <w:t>силы</w:t>
      </w:r>
      <w:r>
        <w:rPr>
          <w:spacing w:val="38"/>
        </w:rPr>
        <w:t xml:space="preserve"> </w:t>
      </w:r>
      <w:r>
        <w:t>трения</w:t>
      </w:r>
      <w:r>
        <w:rPr>
          <w:spacing w:val="37"/>
        </w:rPr>
        <w:t xml:space="preserve"> </w:t>
      </w:r>
      <w:r>
        <w:t>от площади</w:t>
      </w:r>
      <w:r>
        <w:rPr>
          <w:spacing w:val="80"/>
        </w:rPr>
        <w:t xml:space="preserve"> </w:t>
      </w:r>
      <w:r>
        <w:t>соприкосновения</w:t>
      </w:r>
      <w:r>
        <w:rPr>
          <w:spacing w:val="80"/>
        </w:rPr>
        <w:t xml:space="preserve"> </w:t>
      </w:r>
      <w:r>
        <w:t>тел,</w:t>
      </w:r>
      <w:r>
        <w:rPr>
          <w:spacing w:val="80"/>
        </w:rPr>
        <w:t xml:space="preserve"> </w:t>
      </w:r>
      <w:r>
        <w:t>силы</w:t>
      </w:r>
      <w:r>
        <w:rPr>
          <w:spacing w:val="80"/>
        </w:rPr>
        <w:t xml:space="preserve"> </w:t>
      </w:r>
      <w:r>
        <w:t>упругости</w:t>
      </w:r>
      <w:r>
        <w:rPr>
          <w:spacing w:val="80"/>
        </w:rPr>
        <w:t xml:space="preserve"> </w:t>
      </w:r>
      <w:r>
        <w:t>от</w:t>
      </w:r>
      <w:r>
        <w:rPr>
          <w:spacing w:val="80"/>
        </w:rPr>
        <w:t xml:space="preserve"> </w:t>
      </w:r>
      <w:r>
        <w:t>удлинения</w:t>
      </w:r>
      <w:r>
        <w:rPr>
          <w:spacing w:val="80"/>
        </w:rPr>
        <w:t xml:space="preserve"> </w:t>
      </w:r>
      <w:r>
        <w:t>пружины, выталкивающей</w:t>
      </w:r>
      <w:r>
        <w:rPr>
          <w:spacing w:val="78"/>
        </w:rPr>
        <w:t xml:space="preserve"> </w:t>
      </w:r>
      <w:r>
        <w:t>силы</w:t>
      </w:r>
      <w:r>
        <w:rPr>
          <w:spacing w:val="78"/>
        </w:rPr>
        <w:t xml:space="preserve"> </w:t>
      </w:r>
      <w:r>
        <w:t>от</w:t>
      </w:r>
      <w:r>
        <w:rPr>
          <w:spacing w:val="77"/>
        </w:rPr>
        <w:t xml:space="preserve"> </w:t>
      </w:r>
      <w:r>
        <w:t>объёма</w:t>
      </w:r>
      <w:r>
        <w:rPr>
          <w:spacing w:val="76"/>
        </w:rPr>
        <w:t xml:space="preserve"> </w:t>
      </w:r>
      <w:r>
        <w:t>погружённой</w:t>
      </w:r>
      <w:r>
        <w:rPr>
          <w:spacing w:val="78"/>
        </w:rPr>
        <w:t xml:space="preserve"> </w:t>
      </w:r>
      <w:r>
        <w:t>части</w:t>
      </w:r>
      <w:r>
        <w:rPr>
          <w:spacing w:val="78"/>
        </w:rPr>
        <w:t xml:space="preserve"> </w:t>
      </w:r>
      <w:r>
        <w:t>тела</w:t>
      </w:r>
      <w:r>
        <w:rPr>
          <w:spacing w:val="76"/>
        </w:rPr>
        <w:t xml:space="preserve"> </w:t>
      </w:r>
      <w:r>
        <w:t>и</w:t>
      </w:r>
      <w:r>
        <w:rPr>
          <w:spacing w:val="40"/>
        </w:rPr>
        <w:t xml:space="preserve"> </w:t>
      </w:r>
      <w:r>
        <w:t>от</w:t>
      </w:r>
      <w:r>
        <w:rPr>
          <w:spacing w:val="77"/>
        </w:rPr>
        <w:t xml:space="preserve"> </w:t>
      </w:r>
      <w:r>
        <w:t>плотности жидкости,</w:t>
      </w:r>
      <w:r>
        <w:rPr>
          <w:spacing w:val="80"/>
        </w:rPr>
        <w:t xml:space="preserve"> </w:t>
      </w:r>
      <w:r>
        <w:t>её</w:t>
      </w:r>
      <w:r>
        <w:rPr>
          <w:spacing w:val="80"/>
        </w:rPr>
        <w:t xml:space="preserve"> </w:t>
      </w:r>
      <w:r>
        <w:t>независимости</w:t>
      </w:r>
      <w:r>
        <w:rPr>
          <w:spacing w:val="80"/>
        </w:rPr>
        <w:t xml:space="preserve"> </w:t>
      </w:r>
      <w:r>
        <w:t>от</w:t>
      </w:r>
      <w:r>
        <w:rPr>
          <w:spacing w:val="80"/>
        </w:rPr>
        <w:t xml:space="preserve"> </w:t>
      </w:r>
      <w:r>
        <w:t>плотности</w:t>
      </w:r>
      <w:r>
        <w:rPr>
          <w:spacing w:val="77"/>
        </w:rPr>
        <w:t xml:space="preserve"> </w:t>
      </w:r>
      <w:r>
        <w:t>тела,</w:t>
      </w:r>
      <w:r>
        <w:rPr>
          <w:spacing w:val="80"/>
        </w:rPr>
        <w:t xml:space="preserve"> </w:t>
      </w:r>
      <w:r>
        <w:t>от</w:t>
      </w:r>
      <w:r>
        <w:rPr>
          <w:spacing w:val="80"/>
        </w:rPr>
        <w:t xml:space="preserve"> </w:t>
      </w:r>
      <w:r>
        <w:t>глубины,</w:t>
      </w:r>
      <w:r>
        <w:rPr>
          <w:spacing w:val="80"/>
        </w:rPr>
        <w:t xml:space="preserve"> </w:t>
      </w:r>
      <w:r>
        <w:t>на</w:t>
      </w:r>
      <w:r>
        <w:rPr>
          <w:spacing w:val="80"/>
        </w:rPr>
        <w:t xml:space="preserve"> </w:t>
      </w:r>
      <w:r>
        <w:t>которую погружено</w:t>
      </w:r>
      <w:r>
        <w:rPr>
          <w:spacing w:val="30"/>
        </w:rPr>
        <w:t xml:space="preserve"> </w:t>
      </w:r>
      <w:r>
        <w:t>тело, условий плавания тел, условий равновесия рычага и блоков, участвовать</w:t>
      </w:r>
      <w:r>
        <w:rPr>
          <w:spacing w:val="40"/>
        </w:rPr>
        <w:t xml:space="preserve"> </w:t>
      </w:r>
      <w:r>
        <w:t>в</w:t>
      </w:r>
      <w:r>
        <w:rPr>
          <w:spacing w:val="40"/>
        </w:rPr>
        <w:t xml:space="preserve"> </w:t>
      </w:r>
      <w:r>
        <w:t>планировании</w:t>
      </w:r>
      <w:r>
        <w:rPr>
          <w:spacing w:val="40"/>
        </w:rPr>
        <w:t xml:space="preserve"> </w:t>
      </w:r>
      <w:r>
        <w:t>учебного</w:t>
      </w:r>
      <w:r>
        <w:rPr>
          <w:spacing w:val="40"/>
        </w:rPr>
        <w:t xml:space="preserve"> </w:t>
      </w:r>
      <w:r>
        <w:t>исследования,</w:t>
      </w:r>
      <w:r>
        <w:rPr>
          <w:spacing w:val="40"/>
        </w:rPr>
        <w:t xml:space="preserve"> </w:t>
      </w:r>
      <w:r>
        <w:t>собирать</w:t>
      </w:r>
      <w:r>
        <w:rPr>
          <w:spacing w:val="40"/>
        </w:rPr>
        <w:t xml:space="preserve"> </w:t>
      </w:r>
      <w:r>
        <w:t>установку</w:t>
      </w:r>
      <w:r>
        <w:rPr>
          <w:spacing w:val="40"/>
        </w:rPr>
        <w:t xml:space="preserve"> </w:t>
      </w:r>
      <w:r>
        <w:t>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7E65B20C">
      <w:pPr>
        <w:pStyle w:val="8"/>
        <w:spacing w:before="3"/>
        <w:ind w:left="1560" w:right="1738"/>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667D05D">
      <w:pPr>
        <w:pStyle w:val="8"/>
        <w:spacing w:before="3" w:line="237" w:lineRule="auto"/>
        <w:ind w:left="1560" w:right="1739"/>
      </w:pPr>
      <w:r>
        <w:t xml:space="preserve">соблюдать правила техники безопасности при работе с лабораторным </w:t>
      </w:r>
      <w:r>
        <w:rPr>
          <w:spacing w:val="-2"/>
        </w:rPr>
        <w:t>оборудованием;</w:t>
      </w:r>
    </w:p>
    <w:p w14:paraId="458F5769">
      <w:pPr>
        <w:spacing w:after="0" w:line="237" w:lineRule="auto"/>
        <w:sectPr>
          <w:pgSz w:w="11910" w:h="16840"/>
          <w:pgMar w:top="1340" w:right="60" w:bottom="280" w:left="360" w:header="720" w:footer="720" w:gutter="0"/>
          <w:cols w:space="720" w:num="1"/>
        </w:sectPr>
      </w:pPr>
    </w:p>
    <w:p w14:paraId="4BF129B9">
      <w:pPr>
        <w:pStyle w:val="8"/>
        <w:spacing w:before="74"/>
        <w:ind w:left="1560" w:right="1673"/>
      </w:pPr>
      <w:r>
        <w:t>иметь</w:t>
      </w:r>
      <w:r>
        <w:rPr>
          <w:spacing w:val="-1"/>
        </w:rPr>
        <w:t xml:space="preserve"> </w:t>
      </w:r>
      <w:r>
        <w:t>представление</w:t>
      </w:r>
      <w:r>
        <w:rPr>
          <w:spacing w:val="-3"/>
        </w:rPr>
        <w:t xml:space="preserve"> </w:t>
      </w:r>
      <w:r>
        <w:t>о принципах</w:t>
      </w:r>
      <w:r>
        <w:rPr>
          <w:spacing w:val="-2"/>
        </w:rPr>
        <w:t xml:space="preserve"> </w:t>
      </w:r>
      <w:r>
        <w:t>действия приборов и</w:t>
      </w:r>
      <w:r>
        <w:rPr>
          <w:spacing w:val="-1"/>
        </w:rPr>
        <w:t xml:space="preserve"> </w:t>
      </w:r>
      <w:r>
        <w:t>технических устройств: весы, термометр, динамометр, сообщающиеся сосуды, барометр, рычаг, подвижный и неподвижный блок, наклонная плоскость;</w:t>
      </w:r>
    </w:p>
    <w:p w14:paraId="21DEFAFC">
      <w:pPr>
        <w:pStyle w:val="8"/>
        <w:ind w:left="1560" w:right="1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B96B0BB">
      <w:pPr>
        <w:pStyle w:val="8"/>
        <w:ind w:left="1560" w:right="1738"/>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E89A63E">
      <w:pPr>
        <w:pStyle w:val="8"/>
        <w:ind w:left="1560" w:right="1736"/>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CD1D1D0">
      <w:pPr>
        <w:pStyle w:val="8"/>
        <w:ind w:left="1560" w:right="1738"/>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0F8F262">
      <w:pPr>
        <w:pStyle w:val="8"/>
        <w:ind w:left="1560" w:right="1725"/>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82B64D2">
      <w:pPr>
        <w:pStyle w:val="8"/>
        <w:spacing w:before="2"/>
        <w:ind w:left="1560" w:right="1738"/>
      </w:pPr>
      <w:r>
        <w:t>при выполнении учебных проектов и исследований распределять обязанности</w:t>
      </w:r>
      <w:r>
        <w:rPr>
          <w:spacing w:val="40"/>
        </w:rPr>
        <w:t xml:space="preserve"> </w:t>
      </w:r>
      <w:r>
        <w:t>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w:t>
      </w:r>
      <w:r>
        <w:rPr>
          <w:spacing w:val="40"/>
        </w:rPr>
        <w:t xml:space="preserve"> </w:t>
      </w:r>
      <w:r>
        <w:rPr>
          <w:spacing w:val="-2"/>
        </w:rPr>
        <w:t>окружающих.</w:t>
      </w:r>
    </w:p>
    <w:p w14:paraId="0558F533">
      <w:pPr>
        <w:pStyle w:val="8"/>
        <w:spacing w:line="242" w:lineRule="auto"/>
        <w:ind w:left="1560" w:right="1738" w:firstLine="729"/>
      </w:pPr>
      <w:r>
        <w:t>Предметные результаты освоения программы по физике к концу обучения в 8 классе:</w:t>
      </w:r>
    </w:p>
    <w:p w14:paraId="27C0E3BE">
      <w:pPr>
        <w:pStyle w:val="8"/>
        <w:spacing w:line="242" w:lineRule="auto"/>
        <w:ind w:left="1560" w:right="1739" w:firstLine="729"/>
      </w:pPr>
      <w:r>
        <w:t>Предметные результаты на базовом уровне должны отражать сформированность у обучающихся умений:</w:t>
      </w:r>
    </w:p>
    <w:p w14:paraId="37A4F543">
      <w:pPr>
        <w:pStyle w:val="8"/>
        <w:ind w:left="1560" w:right="1731"/>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25F5CFE">
      <w:pPr>
        <w:pStyle w:val="8"/>
        <w:ind w:left="1560" w:right="1728"/>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016A27A5">
      <w:pPr>
        <w:spacing w:after="0"/>
        <w:sectPr>
          <w:pgSz w:w="11910" w:h="16840"/>
          <w:pgMar w:top="1340" w:right="60" w:bottom="280" w:left="360" w:header="720" w:footer="720" w:gutter="0"/>
          <w:cols w:space="720" w:num="1"/>
        </w:sectPr>
      </w:pPr>
    </w:p>
    <w:p w14:paraId="1578088F">
      <w:pPr>
        <w:pStyle w:val="8"/>
        <w:spacing w:before="74"/>
        <w:ind w:left="1560" w:right="1737"/>
      </w:pPr>
      <w:r>
        <w:t>распознавать проявление</w:t>
      </w:r>
      <w:r>
        <w:rPr>
          <w:spacing w:val="-3"/>
        </w:rPr>
        <w:t xml:space="preserve"> </w:t>
      </w:r>
      <w:r>
        <w:t>изученных</w:t>
      </w:r>
      <w:r>
        <w:rPr>
          <w:spacing w:val="-2"/>
        </w:rPr>
        <w:t xml:space="preserve"> </w:t>
      </w:r>
      <w:r>
        <w:t>физических</w:t>
      </w:r>
      <w:r>
        <w:rPr>
          <w:spacing w:val="-2"/>
        </w:rPr>
        <w:t xml:space="preserve"> </w:t>
      </w:r>
      <w:r>
        <w:t>явлений в</w:t>
      </w:r>
      <w:r>
        <w:rPr>
          <w:spacing w:val="-5"/>
        </w:rPr>
        <w:t xml:space="preserve"> </w:t>
      </w:r>
      <w:r>
        <w:t>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w:t>
      </w:r>
      <w:r>
        <w:rPr>
          <w:spacing w:val="-3"/>
        </w:rPr>
        <w:t xml:space="preserve"> </w:t>
      </w:r>
      <w:r>
        <w:t>сияние, при</w:t>
      </w:r>
      <w:r>
        <w:rPr>
          <w:spacing w:val="-1"/>
        </w:rPr>
        <w:t xml:space="preserve"> </w:t>
      </w:r>
      <w:r>
        <w:t>этом</w:t>
      </w:r>
      <w:r>
        <w:rPr>
          <w:spacing w:val="-1"/>
        </w:rPr>
        <w:t xml:space="preserve"> </w:t>
      </w:r>
      <w:r>
        <w:t>переводить</w:t>
      </w:r>
      <w:r>
        <w:rPr>
          <w:spacing w:val="-1"/>
        </w:rPr>
        <w:t xml:space="preserve"> </w:t>
      </w:r>
      <w:r>
        <w:t>практическую задачу</w:t>
      </w:r>
      <w:r>
        <w:rPr>
          <w:spacing w:val="-2"/>
        </w:rPr>
        <w:t xml:space="preserve"> </w:t>
      </w:r>
      <w:r>
        <w:t>в учебную, выделять существенные свойства (признаки) физических явлений;</w:t>
      </w:r>
    </w:p>
    <w:p w14:paraId="2DF6EE47">
      <w:pPr>
        <w:pStyle w:val="8"/>
        <w:tabs>
          <w:tab w:val="left" w:pos="2697"/>
          <w:tab w:val="left" w:pos="2859"/>
          <w:tab w:val="left" w:pos="3100"/>
          <w:tab w:val="left" w:pos="3335"/>
          <w:tab w:val="left" w:pos="4078"/>
          <w:tab w:val="left" w:pos="4173"/>
          <w:tab w:val="left" w:pos="4299"/>
          <w:tab w:val="left" w:pos="4927"/>
          <w:tab w:val="left" w:pos="5295"/>
          <w:tab w:val="left" w:pos="5847"/>
          <w:tab w:val="left" w:pos="6097"/>
          <w:tab w:val="left" w:pos="6197"/>
          <w:tab w:val="left" w:pos="6778"/>
          <w:tab w:val="left" w:pos="7374"/>
          <w:tab w:val="left" w:pos="7602"/>
          <w:tab w:val="left" w:pos="7996"/>
          <w:tab w:val="left" w:pos="8324"/>
          <w:tab w:val="left" w:pos="8700"/>
          <w:tab w:val="left" w:pos="9416"/>
        </w:tabs>
        <w:ind w:left="1560" w:right="1732"/>
        <w:jc w:val="left"/>
      </w:pPr>
      <w:r>
        <w:rPr>
          <w:spacing w:val="-2"/>
        </w:rPr>
        <w:t>описывать</w:t>
      </w:r>
      <w:r>
        <w:tab/>
      </w:r>
      <w:r>
        <w:tab/>
      </w:r>
      <w:r>
        <w:rPr>
          <w:spacing w:val="-2"/>
        </w:rPr>
        <w:t>изученные</w:t>
      </w:r>
      <w:r>
        <w:tab/>
      </w:r>
      <w:r>
        <w:tab/>
      </w:r>
      <w:r>
        <w:rPr>
          <w:spacing w:val="-2"/>
        </w:rPr>
        <w:t>свойства</w:t>
      </w:r>
      <w:r>
        <w:tab/>
      </w:r>
      <w:r>
        <w:rPr>
          <w:spacing w:val="-4"/>
        </w:rPr>
        <w:t>тел</w:t>
      </w:r>
      <w:r>
        <w:tab/>
      </w:r>
      <w:r>
        <w:rPr>
          <w:spacing w:val="-10"/>
        </w:rPr>
        <w:t>и</w:t>
      </w:r>
      <w:r>
        <w:tab/>
      </w:r>
      <w:r>
        <w:tab/>
      </w:r>
      <w:r>
        <w:rPr>
          <w:spacing w:val="-2"/>
        </w:rPr>
        <w:t>физические</w:t>
      </w:r>
      <w:r>
        <w:tab/>
      </w:r>
      <w:r>
        <w:tab/>
      </w:r>
      <w:r>
        <w:rPr>
          <w:spacing w:val="-2"/>
        </w:rPr>
        <w:t>явления,</w:t>
      </w:r>
      <w:r>
        <w:tab/>
      </w:r>
      <w:r>
        <w:rPr>
          <w:spacing w:val="-2"/>
        </w:rPr>
        <w:t xml:space="preserve">используя </w:t>
      </w:r>
      <w:r>
        <w:t>физические величины (температура, внутренняя энергия, количество теплоты, удельная</w:t>
      </w:r>
      <w:r>
        <w:rPr>
          <w:spacing w:val="80"/>
        </w:rPr>
        <w:t xml:space="preserve"> </w:t>
      </w:r>
      <w:r>
        <w:t>теплоёмкость</w:t>
      </w:r>
      <w:r>
        <w:rPr>
          <w:spacing w:val="80"/>
        </w:rPr>
        <w:t xml:space="preserve"> </w:t>
      </w:r>
      <w:r>
        <w:t>вещества,</w:t>
      </w:r>
      <w:r>
        <w:rPr>
          <w:spacing w:val="80"/>
        </w:rPr>
        <w:t xml:space="preserve"> </w:t>
      </w:r>
      <w:r>
        <w:t>удельная</w:t>
      </w:r>
      <w:r>
        <w:rPr>
          <w:spacing w:val="80"/>
        </w:rPr>
        <w:t xml:space="preserve"> </w:t>
      </w:r>
      <w:r>
        <w:t>теплота</w:t>
      </w:r>
      <w:r>
        <w:rPr>
          <w:spacing w:val="80"/>
        </w:rPr>
        <w:t xml:space="preserve"> </w:t>
      </w:r>
      <w:r>
        <w:t>плавления,</w:t>
      </w:r>
      <w:r>
        <w:rPr>
          <w:spacing w:val="80"/>
        </w:rPr>
        <w:t xml:space="preserve"> </w:t>
      </w:r>
      <w:r>
        <w:t>удельная</w:t>
      </w:r>
      <w:r>
        <w:rPr>
          <w:spacing w:val="40"/>
        </w:rPr>
        <w:t xml:space="preserve"> </w:t>
      </w:r>
      <w:r>
        <w:t>теплота</w:t>
      </w:r>
      <w:r>
        <w:rPr>
          <w:spacing w:val="40"/>
        </w:rPr>
        <w:t xml:space="preserve"> </w:t>
      </w:r>
      <w:r>
        <w:t>парообразования,</w:t>
      </w:r>
      <w:r>
        <w:rPr>
          <w:spacing w:val="40"/>
        </w:rPr>
        <w:t xml:space="preserve"> </w:t>
      </w:r>
      <w:r>
        <w:t>удельная</w:t>
      </w:r>
      <w:r>
        <w:rPr>
          <w:spacing w:val="40"/>
        </w:rPr>
        <w:t xml:space="preserve"> </w:t>
      </w:r>
      <w:r>
        <w:t>теплота</w:t>
      </w:r>
      <w:r>
        <w:rPr>
          <w:spacing w:val="40"/>
        </w:rPr>
        <w:t xml:space="preserve"> </w:t>
      </w:r>
      <w:r>
        <w:t>сгорания</w:t>
      </w:r>
      <w:r>
        <w:rPr>
          <w:spacing w:val="40"/>
        </w:rPr>
        <w:t xml:space="preserve"> </w:t>
      </w:r>
      <w:r>
        <w:t>топлива,</w:t>
      </w:r>
      <w:r>
        <w:rPr>
          <w:spacing w:val="40"/>
        </w:rPr>
        <w:t xml:space="preserve"> </w:t>
      </w:r>
      <w:r>
        <w:t>коэффициент полезного</w:t>
      </w:r>
      <w:r>
        <w:rPr>
          <w:spacing w:val="80"/>
        </w:rPr>
        <w:t xml:space="preserve"> </w:t>
      </w:r>
      <w:r>
        <w:t>действия</w:t>
      </w:r>
      <w:r>
        <w:rPr>
          <w:spacing w:val="80"/>
        </w:rPr>
        <w:t xml:space="preserve"> </w:t>
      </w:r>
      <w:r>
        <w:t>тепловой</w:t>
      </w:r>
      <w:r>
        <w:rPr>
          <w:spacing w:val="80"/>
        </w:rPr>
        <w:t xml:space="preserve"> </w:t>
      </w:r>
      <w:r>
        <w:t>машины,</w:t>
      </w:r>
      <w:r>
        <w:rPr>
          <w:spacing w:val="40"/>
        </w:rPr>
        <w:t xml:space="preserve"> </w:t>
      </w:r>
      <w:r>
        <w:t>относительная</w:t>
      </w:r>
      <w:r>
        <w:rPr>
          <w:spacing w:val="80"/>
        </w:rPr>
        <w:t xml:space="preserve"> </w:t>
      </w:r>
      <w:r>
        <w:t>влажность</w:t>
      </w:r>
      <w:r>
        <w:rPr>
          <w:spacing w:val="80"/>
        </w:rPr>
        <w:t xml:space="preserve"> </w:t>
      </w:r>
      <w:r>
        <w:t>воздуха, электрический</w:t>
      </w:r>
      <w:r>
        <w:rPr>
          <w:spacing w:val="40"/>
        </w:rPr>
        <w:t xml:space="preserve"> </w:t>
      </w:r>
      <w:r>
        <w:t>заряд,</w:t>
      </w:r>
      <w:r>
        <w:rPr>
          <w:spacing w:val="40"/>
        </w:rPr>
        <w:t xml:space="preserve"> </w:t>
      </w:r>
      <w:r>
        <w:t>сила</w:t>
      </w:r>
      <w:r>
        <w:rPr>
          <w:spacing w:val="40"/>
        </w:rPr>
        <w:t xml:space="preserve"> </w:t>
      </w:r>
      <w:r>
        <w:t>тока,</w:t>
      </w:r>
      <w:r>
        <w:rPr>
          <w:spacing w:val="40"/>
        </w:rPr>
        <w:t xml:space="preserve"> </w:t>
      </w:r>
      <w:r>
        <w:t>электрическое</w:t>
      </w:r>
      <w:r>
        <w:rPr>
          <w:spacing w:val="40"/>
        </w:rPr>
        <w:t xml:space="preserve"> </w:t>
      </w:r>
      <w:r>
        <w:t>напряжение,</w:t>
      </w:r>
      <w:r>
        <w:rPr>
          <w:spacing w:val="40"/>
        </w:rPr>
        <w:t xml:space="preserve"> </w:t>
      </w:r>
      <w:r>
        <w:t xml:space="preserve">сопротивление </w:t>
      </w:r>
      <w:r>
        <w:rPr>
          <w:spacing w:val="-2"/>
        </w:rPr>
        <w:t>проводника,</w:t>
      </w:r>
      <w:r>
        <w:tab/>
      </w:r>
      <w:r>
        <w:tab/>
      </w:r>
      <w:r>
        <w:rPr>
          <w:spacing w:val="-2"/>
        </w:rPr>
        <w:t>удельное</w:t>
      </w:r>
      <w:r>
        <w:tab/>
      </w:r>
      <w:r>
        <w:tab/>
      </w:r>
      <w:r>
        <w:tab/>
      </w:r>
      <w:r>
        <w:rPr>
          <w:spacing w:val="-2"/>
        </w:rPr>
        <w:t>сопротивление</w:t>
      </w:r>
      <w:r>
        <w:tab/>
      </w:r>
      <w:r>
        <w:tab/>
      </w:r>
      <w:r>
        <w:rPr>
          <w:spacing w:val="-2"/>
        </w:rPr>
        <w:t>вещества,</w:t>
      </w:r>
      <w:r>
        <w:tab/>
      </w:r>
      <w:r>
        <w:rPr>
          <w:spacing w:val="-2"/>
        </w:rPr>
        <w:t>работа</w:t>
      </w:r>
      <w:r>
        <w:tab/>
      </w:r>
      <w:r>
        <w:rPr>
          <w:spacing w:val="-10"/>
        </w:rPr>
        <w:t>и</w:t>
      </w:r>
      <w:r>
        <w:tab/>
      </w:r>
      <w:r>
        <w:rPr>
          <w:spacing w:val="-38"/>
        </w:rPr>
        <w:t xml:space="preserve"> </w:t>
      </w:r>
      <w:r>
        <w:rPr>
          <w:spacing w:val="-2"/>
        </w:rPr>
        <w:t xml:space="preserve">мощность </w:t>
      </w:r>
      <w:r>
        <w:t>электрического тока), при описании правильно трактовать физический смысл используемых</w:t>
      </w:r>
      <w:r>
        <w:rPr>
          <w:spacing w:val="-3"/>
        </w:rPr>
        <w:t xml:space="preserve"> </w:t>
      </w:r>
      <w:r>
        <w:t>величин,</w:t>
      </w:r>
      <w:r>
        <w:rPr>
          <w:spacing w:val="-1"/>
        </w:rPr>
        <w:t xml:space="preserve"> </w:t>
      </w:r>
      <w:r>
        <w:t>обозначения</w:t>
      </w:r>
      <w:r>
        <w:rPr>
          <w:spacing w:val="-3"/>
        </w:rPr>
        <w:t xml:space="preserve"> </w:t>
      </w:r>
      <w:r>
        <w:t>и</w:t>
      </w:r>
      <w:r>
        <w:rPr>
          <w:spacing w:val="-2"/>
        </w:rPr>
        <w:t xml:space="preserve"> </w:t>
      </w:r>
      <w:r>
        <w:t>единицы физических</w:t>
      </w:r>
      <w:r>
        <w:rPr>
          <w:spacing w:val="-3"/>
        </w:rPr>
        <w:t xml:space="preserve"> </w:t>
      </w:r>
      <w:r>
        <w:t>величин,</w:t>
      </w:r>
      <w:r>
        <w:rPr>
          <w:spacing w:val="-1"/>
        </w:rPr>
        <w:t xml:space="preserve"> </w:t>
      </w:r>
      <w:r>
        <w:t>находить формулы, связывающие данную физическую величину</w:t>
      </w:r>
      <w:r>
        <w:rPr>
          <w:spacing w:val="-1"/>
        </w:rPr>
        <w:t xml:space="preserve"> </w:t>
      </w:r>
      <w:r>
        <w:t>с другими величинами, строить графики изученных зависимостей физических величин; характеризовать</w:t>
      </w:r>
      <w:r>
        <w:rPr>
          <w:spacing w:val="40"/>
        </w:rPr>
        <w:t xml:space="preserve"> </w:t>
      </w:r>
      <w:r>
        <w:t>свойства</w:t>
      </w:r>
      <w:r>
        <w:rPr>
          <w:spacing w:val="40"/>
        </w:rPr>
        <w:t xml:space="preserve"> </w:t>
      </w:r>
      <w:r>
        <w:t>тел,</w:t>
      </w:r>
      <w:r>
        <w:rPr>
          <w:spacing w:val="40"/>
        </w:rPr>
        <w:t xml:space="preserve"> </w:t>
      </w:r>
      <w:r>
        <w:t>физические</w:t>
      </w:r>
      <w:r>
        <w:rPr>
          <w:spacing w:val="40"/>
        </w:rPr>
        <w:t xml:space="preserve"> </w:t>
      </w:r>
      <w:r>
        <w:t>явления</w:t>
      </w:r>
      <w:r>
        <w:rPr>
          <w:spacing w:val="40"/>
        </w:rPr>
        <w:t xml:space="preserve"> </w:t>
      </w:r>
      <w:r>
        <w:t>и</w:t>
      </w:r>
      <w:r>
        <w:rPr>
          <w:spacing w:val="40"/>
        </w:rPr>
        <w:t xml:space="preserve"> </w:t>
      </w:r>
      <w:r>
        <w:t>процессы,</w:t>
      </w:r>
      <w:r>
        <w:rPr>
          <w:spacing w:val="40"/>
        </w:rPr>
        <w:t xml:space="preserve"> </w:t>
      </w:r>
      <w:r>
        <w:t>используя</w:t>
      </w:r>
      <w:r>
        <w:rPr>
          <w:spacing w:val="40"/>
        </w:rPr>
        <w:t xml:space="preserve"> </w:t>
      </w:r>
      <w:r>
        <w:t>основные</w:t>
      </w:r>
      <w:r>
        <w:rPr>
          <w:spacing w:val="40"/>
        </w:rPr>
        <w:t xml:space="preserve"> </w:t>
      </w:r>
      <w:r>
        <w:t>положения</w:t>
      </w:r>
      <w:r>
        <w:rPr>
          <w:spacing w:val="40"/>
        </w:rPr>
        <w:t xml:space="preserve"> </w:t>
      </w:r>
      <w:r>
        <w:t>молекулярно-кинетической</w:t>
      </w:r>
      <w:r>
        <w:rPr>
          <w:spacing w:val="40"/>
        </w:rPr>
        <w:t xml:space="preserve"> </w:t>
      </w:r>
      <w:r>
        <w:t>теории</w:t>
      </w:r>
      <w:r>
        <w:rPr>
          <w:spacing w:val="40"/>
        </w:rPr>
        <w:t xml:space="preserve"> </w:t>
      </w:r>
      <w:r>
        <w:t>строения</w:t>
      </w:r>
      <w:r>
        <w:rPr>
          <w:spacing w:val="40"/>
        </w:rPr>
        <w:t xml:space="preserve"> </w:t>
      </w:r>
      <w:r>
        <w:t>вещества, принцип</w:t>
      </w:r>
      <w:r>
        <w:rPr>
          <w:spacing w:val="40"/>
        </w:rPr>
        <w:t xml:space="preserve"> </w:t>
      </w:r>
      <w:r>
        <w:t>суперпозиции</w:t>
      </w:r>
      <w:r>
        <w:rPr>
          <w:spacing w:val="40"/>
        </w:rPr>
        <w:t xml:space="preserve"> </w:t>
      </w:r>
      <w:r>
        <w:t>полей</w:t>
      </w:r>
      <w:r>
        <w:rPr>
          <w:spacing w:val="40"/>
        </w:rPr>
        <w:t xml:space="preserve"> </w:t>
      </w:r>
      <w:r>
        <w:t>(на</w:t>
      </w:r>
      <w:r>
        <w:rPr>
          <w:spacing w:val="40"/>
        </w:rPr>
        <w:t xml:space="preserve"> </w:t>
      </w:r>
      <w:r>
        <w:t>качественном</w:t>
      </w:r>
      <w:r>
        <w:rPr>
          <w:spacing w:val="40"/>
        </w:rPr>
        <w:t xml:space="preserve"> </w:t>
      </w:r>
      <w:r>
        <w:t>уровне),</w:t>
      </w:r>
      <w:r>
        <w:rPr>
          <w:spacing w:val="40"/>
        </w:rPr>
        <w:t xml:space="preserve"> </w:t>
      </w:r>
      <w:r>
        <w:t>закон</w:t>
      </w:r>
      <w:r>
        <w:rPr>
          <w:spacing w:val="40"/>
        </w:rPr>
        <w:t xml:space="preserve"> </w:t>
      </w:r>
      <w:r>
        <w:t>сохранения заряда,</w:t>
      </w:r>
      <w:r>
        <w:rPr>
          <w:spacing w:val="37"/>
        </w:rPr>
        <w:t xml:space="preserve"> </w:t>
      </w:r>
      <w:r>
        <w:t>закон</w:t>
      </w:r>
      <w:r>
        <w:rPr>
          <w:spacing w:val="36"/>
        </w:rPr>
        <w:t xml:space="preserve"> </w:t>
      </w:r>
      <w:r>
        <w:t>Ома</w:t>
      </w:r>
      <w:r>
        <w:rPr>
          <w:spacing w:val="34"/>
        </w:rPr>
        <w:t xml:space="preserve"> </w:t>
      </w:r>
      <w:r>
        <w:t>для</w:t>
      </w:r>
      <w:r>
        <w:rPr>
          <w:spacing w:val="40"/>
        </w:rPr>
        <w:t xml:space="preserve"> </w:t>
      </w:r>
      <w:r>
        <w:t>участка</w:t>
      </w:r>
      <w:r>
        <w:rPr>
          <w:spacing w:val="34"/>
        </w:rPr>
        <w:t xml:space="preserve"> </w:t>
      </w:r>
      <w:r>
        <w:t>цепи,</w:t>
      </w:r>
      <w:r>
        <w:rPr>
          <w:spacing w:val="37"/>
        </w:rPr>
        <w:t xml:space="preserve"> </w:t>
      </w:r>
      <w:r>
        <w:t>закон</w:t>
      </w:r>
      <w:r>
        <w:rPr>
          <w:spacing w:val="36"/>
        </w:rPr>
        <w:t xml:space="preserve"> </w:t>
      </w:r>
      <w:r>
        <w:t>Джоуля-Ленца,</w:t>
      </w:r>
      <w:r>
        <w:rPr>
          <w:spacing w:val="37"/>
        </w:rPr>
        <w:t xml:space="preserve"> </w:t>
      </w:r>
      <w:r>
        <w:t>закон</w:t>
      </w:r>
      <w:r>
        <w:rPr>
          <w:spacing w:val="36"/>
        </w:rPr>
        <w:t xml:space="preserve"> </w:t>
      </w:r>
      <w:r>
        <w:t xml:space="preserve">сохранения </w:t>
      </w:r>
      <w:r>
        <w:rPr>
          <w:spacing w:val="-2"/>
        </w:rPr>
        <w:t>энергии,</w:t>
      </w:r>
      <w:r>
        <w:tab/>
      </w:r>
      <w:r>
        <w:rPr>
          <w:spacing w:val="-4"/>
        </w:rPr>
        <w:t>при</w:t>
      </w:r>
      <w:r>
        <w:tab/>
      </w:r>
      <w:r>
        <w:tab/>
      </w:r>
      <w:r>
        <w:rPr>
          <w:spacing w:val="-4"/>
        </w:rPr>
        <w:t>этом</w:t>
      </w:r>
      <w:r>
        <w:tab/>
      </w:r>
      <w:r>
        <w:rPr>
          <w:spacing w:val="-4"/>
        </w:rPr>
        <w:t>уметь</w:t>
      </w:r>
      <w:r>
        <w:tab/>
      </w:r>
      <w:r>
        <w:rPr>
          <w:spacing w:val="-2"/>
        </w:rPr>
        <w:t>формулировать</w:t>
      </w:r>
      <w:r>
        <w:tab/>
      </w:r>
      <w:r>
        <w:rPr>
          <w:spacing w:val="-2"/>
        </w:rPr>
        <w:t>закон</w:t>
      </w:r>
      <w:r>
        <w:tab/>
      </w:r>
      <w:r>
        <w:tab/>
      </w:r>
      <w:r>
        <w:rPr>
          <w:spacing w:val="-55"/>
        </w:rPr>
        <w:t xml:space="preserve"> </w:t>
      </w:r>
      <w:r>
        <w:rPr>
          <w:spacing w:val="-6"/>
        </w:rPr>
        <w:t>и</w:t>
      </w:r>
      <w:r>
        <w:tab/>
      </w:r>
      <w:r>
        <w:rPr>
          <w:spacing w:val="-2"/>
        </w:rPr>
        <w:t>записывать</w:t>
      </w:r>
      <w:r>
        <w:tab/>
      </w:r>
      <w:r>
        <w:rPr>
          <w:spacing w:val="-4"/>
        </w:rPr>
        <w:t xml:space="preserve">его </w:t>
      </w:r>
      <w:r>
        <w:t>математическое выражение;</w:t>
      </w:r>
    </w:p>
    <w:p w14:paraId="38CF2BB5">
      <w:pPr>
        <w:pStyle w:val="8"/>
        <w:tabs>
          <w:tab w:val="left" w:pos="3278"/>
          <w:tab w:val="left" w:pos="6961"/>
          <w:tab w:val="left" w:pos="8799"/>
        </w:tabs>
        <w:ind w:left="1560" w:right="1731"/>
      </w:pPr>
      <w:r>
        <w:t xml:space="preserve">объяснять физические процессы и свойства тел, в том числе и в контексте </w:t>
      </w:r>
      <w:r>
        <w:rPr>
          <w:spacing w:val="-2"/>
        </w:rPr>
        <w:t>ситуаций</w:t>
      </w:r>
      <w:r>
        <w:tab/>
      </w:r>
      <w:r>
        <w:rPr>
          <w:spacing w:val="-2"/>
        </w:rPr>
        <w:t>практико-ориентированного</w:t>
      </w:r>
      <w:r>
        <w:tab/>
      </w:r>
      <w:r>
        <w:rPr>
          <w:spacing w:val="-2"/>
        </w:rPr>
        <w:t>характера:</w:t>
      </w:r>
      <w:r>
        <w:tab/>
      </w:r>
      <w:r>
        <w:rPr>
          <w:spacing w:val="-2"/>
        </w:rPr>
        <w:t xml:space="preserve">выявлять </w:t>
      </w:r>
      <w:r>
        <w:t>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56401F94">
      <w:pPr>
        <w:pStyle w:val="8"/>
        <w:spacing w:before="3"/>
        <w:ind w:left="1560" w:right="1733"/>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w:t>
      </w:r>
      <w:r>
        <w:rPr>
          <w:spacing w:val="-2"/>
        </w:rPr>
        <w:t xml:space="preserve"> </w:t>
      </w:r>
      <w:r>
        <w:t>законы</w:t>
      </w:r>
      <w:r>
        <w:rPr>
          <w:spacing w:val="-1"/>
        </w:rPr>
        <w:t xml:space="preserve"> </w:t>
      </w:r>
      <w:r>
        <w:t>и</w:t>
      </w:r>
      <w:r>
        <w:rPr>
          <w:spacing w:val="-2"/>
        </w:rPr>
        <w:t xml:space="preserve"> </w:t>
      </w:r>
      <w:r>
        <w:t>формулы, необходимые</w:t>
      </w:r>
      <w:r>
        <w:rPr>
          <w:spacing w:val="-4"/>
        </w:rPr>
        <w:t xml:space="preserve"> </w:t>
      </w:r>
      <w:r>
        <w:t>для</w:t>
      </w:r>
      <w:r>
        <w:rPr>
          <w:spacing w:val="-3"/>
        </w:rPr>
        <w:t xml:space="preserve"> </w:t>
      </w:r>
      <w:r>
        <w:t>её решения,</w:t>
      </w:r>
      <w:r>
        <w:rPr>
          <w:spacing w:val="-1"/>
        </w:rPr>
        <w:t xml:space="preserve"> </w:t>
      </w:r>
      <w:r>
        <w:t>проводить</w:t>
      </w:r>
      <w:r>
        <w:rPr>
          <w:spacing w:val="-2"/>
        </w:rPr>
        <w:t xml:space="preserve"> </w:t>
      </w:r>
      <w:r>
        <w:t xml:space="preserve">расчёты и сравнивать полученное значение физической величины с известными </w:t>
      </w:r>
      <w:r>
        <w:rPr>
          <w:spacing w:val="-2"/>
        </w:rPr>
        <w:t>данными;</w:t>
      </w:r>
    </w:p>
    <w:p w14:paraId="45FCB9BA">
      <w:pPr>
        <w:pStyle w:val="8"/>
        <w:ind w:left="1560" w:right="1737"/>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0E3AB6BD">
      <w:pPr>
        <w:pStyle w:val="8"/>
        <w:spacing w:before="1"/>
        <w:ind w:left="1560" w:right="1732"/>
      </w:pPr>
      <w:r>
        <w:t>проводить опыты по наблюдению физических явлений или физических</w:t>
      </w:r>
      <w:r>
        <w:rPr>
          <w:spacing w:val="40"/>
        </w:rPr>
        <w:t xml:space="preserve"> </w:t>
      </w:r>
      <w:r>
        <w:t>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w:t>
      </w:r>
      <w:r>
        <w:rPr>
          <w:spacing w:val="40"/>
        </w:rPr>
        <w:t xml:space="preserve"> </w:t>
      </w:r>
      <w:r>
        <w:t>электродвигателя</w:t>
      </w:r>
      <w:r>
        <w:rPr>
          <w:spacing w:val="40"/>
        </w:rPr>
        <w:t xml:space="preserve"> </w:t>
      </w:r>
      <w:r>
        <w:t>постоянного</w:t>
      </w:r>
      <w:r>
        <w:rPr>
          <w:spacing w:val="40"/>
        </w:rPr>
        <w:t xml:space="preserve"> </w:t>
      </w:r>
      <w:r>
        <w:t>тока):</w:t>
      </w:r>
      <w:r>
        <w:rPr>
          <w:spacing w:val="40"/>
        </w:rPr>
        <w:t xml:space="preserve"> </w:t>
      </w:r>
      <w:r>
        <w:t>формулировать</w:t>
      </w:r>
      <w:r>
        <w:rPr>
          <w:spacing w:val="40"/>
        </w:rPr>
        <w:t xml:space="preserve"> </w:t>
      </w:r>
      <w:r>
        <w:t>проверяемые</w:t>
      </w:r>
    </w:p>
    <w:p w14:paraId="5374FA38">
      <w:pPr>
        <w:spacing w:after="0"/>
        <w:sectPr>
          <w:pgSz w:w="11910" w:h="16840"/>
          <w:pgMar w:top="1340" w:right="60" w:bottom="280" w:left="360" w:header="720" w:footer="720" w:gutter="0"/>
          <w:cols w:space="720" w:num="1"/>
        </w:sectPr>
      </w:pPr>
    </w:p>
    <w:p w14:paraId="1E144207">
      <w:pPr>
        <w:pStyle w:val="8"/>
        <w:spacing w:before="76" w:line="237" w:lineRule="auto"/>
        <w:ind w:left="1560" w:right="1737"/>
      </w:pPr>
      <w:r>
        <w:t>предположения, собирать установку из предложенного оборудования, описывать ход опыта и формулировать выводы;</w:t>
      </w:r>
    </w:p>
    <w:p w14:paraId="6B5AB23E">
      <w:pPr>
        <w:pStyle w:val="8"/>
        <w:spacing w:before="3"/>
        <w:ind w:left="1560" w:right="1741"/>
      </w:pPr>
      <w:r>
        <w:t>выполнять</w:t>
      </w:r>
      <w:r>
        <w:rPr>
          <w:spacing w:val="-3"/>
        </w:rPr>
        <w:t xml:space="preserve"> </w:t>
      </w:r>
      <w:r>
        <w:t>прямые</w:t>
      </w:r>
      <w:r>
        <w:rPr>
          <w:spacing w:val="-5"/>
        </w:rPr>
        <w:t xml:space="preserve"> </w:t>
      </w:r>
      <w:r>
        <w:t>измерения</w:t>
      </w:r>
      <w:r>
        <w:rPr>
          <w:spacing w:val="-1"/>
        </w:rPr>
        <w:t xml:space="preserve"> </w:t>
      </w:r>
      <w:r>
        <w:t>температуры,</w:t>
      </w:r>
      <w:r>
        <w:rPr>
          <w:spacing w:val="-7"/>
        </w:rPr>
        <w:t xml:space="preserve"> </w:t>
      </w:r>
      <w:r>
        <w:t>относительной</w:t>
      </w:r>
      <w:r>
        <w:rPr>
          <w:spacing w:val="-8"/>
        </w:rPr>
        <w:t xml:space="preserve"> </w:t>
      </w:r>
      <w:r>
        <w:t>влажности</w:t>
      </w:r>
      <w:r>
        <w:rPr>
          <w:spacing w:val="-7"/>
        </w:rPr>
        <w:t xml:space="preserve"> </w:t>
      </w:r>
      <w:r>
        <w:t>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341775B">
      <w:pPr>
        <w:pStyle w:val="8"/>
        <w:spacing w:before="1"/>
        <w:ind w:left="1560" w:right="1732"/>
      </w:pPr>
      <w:r>
        <w:t>проводить исследование зависимости одной физической величины от другой с использованием прямых измерений (зависимость сопротивления проводника</w:t>
      </w:r>
      <w:r>
        <w:rPr>
          <w:spacing w:val="40"/>
        </w:rPr>
        <w:t xml:space="preserve"> </w:t>
      </w:r>
      <w: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w:t>
      </w:r>
      <w:r>
        <w:rPr>
          <w:spacing w:val="-2"/>
        </w:rPr>
        <w:t xml:space="preserve"> </w:t>
      </w:r>
      <w:r>
        <w:t>следуя предложенному</w:t>
      </w:r>
      <w:r>
        <w:rPr>
          <w:spacing w:val="-9"/>
        </w:rPr>
        <w:t xml:space="preserve"> </w:t>
      </w:r>
      <w:r>
        <w:t xml:space="preserve">плану, фиксировать результаты полученной зависимости в виде таблиц и графиков, проводить выводы по результатам </w:t>
      </w:r>
      <w:r>
        <w:rPr>
          <w:spacing w:val="-2"/>
        </w:rPr>
        <w:t>исследования;</w:t>
      </w:r>
    </w:p>
    <w:p w14:paraId="60660CFD">
      <w:pPr>
        <w:pStyle w:val="8"/>
        <w:tabs>
          <w:tab w:val="left" w:pos="4384"/>
          <w:tab w:val="left" w:pos="5502"/>
          <w:tab w:val="left" w:pos="7761"/>
          <w:tab w:val="left" w:pos="9051"/>
        </w:tabs>
        <w:ind w:left="1560" w:right="1674"/>
        <w:jc w:val="left"/>
      </w:pPr>
      <w:r>
        <w:t>проводить косвенные измерения физических величин (удельная теплоёмкость вещества,</w:t>
      </w:r>
      <w:r>
        <w:rPr>
          <w:spacing w:val="-2"/>
        </w:rPr>
        <w:t xml:space="preserve"> </w:t>
      </w:r>
      <w:r>
        <w:t>сопротивление</w:t>
      </w:r>
      <w:r>
        <w:rPr>
          <w:spacing w:val="-4"/>
        </w:rPr>
        <w:t xml:space="preserve"> </w:t>
      </w:r>
      <w:r>
        <w:t>проводника,</w:t>
      </w:r>
      <w:r>
        <w:rPr>
          <w:spacing w:val="-2"/>
        </w:rPr>
        <w:t xml:space="preserve"> </w:t>
      </w:r>
      <w:r>
        <w:t>работа</w:t>
      </w:r>
      <w:r>
        <w:rPr>
          <w:spacing w:val="-4"/>
        </w:rPr>
        <w:t xml:space="preserve"> </w:t>
      </w:r>
      <w:r>
        <w:t>и</w:t>
      </w:r>
      <w:r>
        <w:rPr>
          <w:spacing w:val="-3"/>
        </w:rPr>
        <w:t xml:space="preserve"> </w:t>
      </w:r>
      <w:r>
        <w:t>мощность</w:t>
      </w:r>
      <w:r>
        <w:rPr>
          <w:spacing w:val="-3"/>
        </w:rPr>
        <w:t xml:space="preserve"> </w:t>
      </w:r>
      <w:r>
        <w:t>электрического</w:t>
      </w:r>
      <w:r>
        <w:rPr>
          <w:spacing w:val="-3"/>
        </w:rPr>
        <w:t xml:space="preserve"> </w:t>
      </w:r>
      <w:r>
        <w:t>тока): планировать</w:t>
      </w:r>
      <w:r>
        <w:rPr>
          <w:spacing w:val="80"/>
        </w:rPr>
        <w:t xml:space="preserve"> </w:t>
      </w:r>
      <w:r>
        <w:t>измерения,</w:t>
      </w:r>
      <w:r>
        <w:tab/>
      </w:r>
      <w:r>
        <w:rPr>
          <w:spacing w:val="-2"/>
        </w:rPr>
        <w:t>собирать</w:t>
      </w:r>
      <w:r>
        <w:tab/>
      </w:r>
      <w:r>
        <w:rPr>
          <w:spacing w:val="-2"/>
        </w:rPr>
        <w:t>экспериментальную</w:t>
      </w:r>
      <w:r>
        <w:tab/>
      </w:r>
      <w:r>
        <w:rPr>
          <w:spacing w:val="-2"/>
        </w:rPr>
        <w:t>установку,</w:t>
      </w:r>
      <w:r>
        <w:tab/>
      </w:r>
      <w:r>
        <w:rPr>
          <w:spacing w:val="-2"/>
        </w:rPr>
        <w:t xml:space="preserve">следуя </w:t>
      </w:r>
      <w:r>
        <w:t>предложенной инструкции, и вычислять значение величины;</w:t>
      </w:r>
    </w:p>
    <w:p w14:paraId="4273763F">
      <w:pPr>
        <w:pStyle w:val="8"/>
        <w:tabs>
          <w:tab w:val="left" w:pos="2856"/>
          <w:tab w:val="left" w:pos="3882"/>
          <w:tab w:val="left" w:pos="4918"/>
          <w:tab w:val="left" w:pos="6491"/>
          <w:tab w:val="left" w:pos="7071"/>
          <w:tab w:val="left" w:pos="7954"/>
          <w:tab w:val="left" w:pos="8261"/>
        </w:tabs>
        <w:spacing w:line="242" w:lineRule="auto"/>
        <w:ind w:left="1560" w:right="1739"/>
        <w:jc w:val="left"/>
      </w:pPr>
      <w:r>
        <w:rPr>
          <w:spacing w:val="-2"/>
        </w:rPr>
        <w:t>соблюдать</w:t>
      </w:r>
      <w:r>
        <w:tab/>
      </w:r>
      <w:r>
        <w:rPr>
          <w:spacing w:val="-2"/>
        </w:rPr>
        <w:t>правила</w:t>
      </w:r>
      <w:r>
        <w:tab/>
      </w:r>
      <w:r>
        <w:rPr>
          <w:spacing w:val="-2"/>
        </w:rPr>
        <w:t>техники</w:t>
      </w:r>
      <w:r>
        <w:tab/>
      </w:r>
      <w:r>
        <w:rPr>
          <w:spacing w:val="-2"/>
        </w:rPr>
        <w:t>безопасности</w:t>
      </w:r>
      <w:r>
        <w:tab/>
      </w:r>
      <w:r>
        <w:rPr>
          <w:spacing w:val="-4"/>
        </w:rPr>
        <w:t>при</w:t>
      </w:r>
      <w:r>
        <w:tab/>
      </w:r>
      <w:r>
        <w:rPr>
          <w:spacing w:val="-2"/>
        </w:rPr>
        <w:t>работе</w:t>
      </w:r>
      <w:r>
        <w:tab/>
      </w:r>
      <w:r>
        <w:rPr>
          <w:spacing w:val="-10"/>
        </w:rPr>
        <w:t>с</w:t>
      </w:r>
      <w:r>
        <w:tab/>
      </w:r>
      <w:r>
        <w:rPr>
          <w:spacing w:val="-2"/>
        </w:rPr>
        <w:t>лабораторным оборудованием;</w:t>
      </w:r>
    </w:p>
    <w:p w14:paraId="60B9CE02">
      <w:pPr>
        <w:pStyle w:val="8"/>
        <w:ind w:left="1560" w:right="173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w:t>
      </w:r>
      <w:r>
        <w:rPr>
          <w:spacing w:val="-3"/>
        </w:rPr>
        <w:t xml:space="preserve"> </w:t>
      </w:r>
      <w:r>
        <w:t>постоянного</w:t>
      </w:r>
      <w:r>
        <w:rPr>
          <w:spacing w:val="-3"/>
        </w:rPr>
        <w:t xml:space="preserve"> </w:t>
      </w:r>
      <w:r>
        <w:t>тока),</w:t>
      </w:r>
      <w:r>
        <w:rPr>
          <w:spacing w:val="-1"/>
        </w:rPr>
        <w:t xml:space="preserve"> </w:t>
      </w:r>
      <w:r>
        <w:t>используя знания</w:t>
      </w:r>
      <w:r>
        <w:rPr>
          <w:spacing w:val="-7"/>
        </w:rPr>
        <w:t xml:space="preserve"> </w:t>
      </w:r>
      <w:r>
        <w:t>о свойствах</w:t>
      </w:r>
      <w:r>
        <w:rPr>
          <w:spacing w:val="-7"/>
        </w:rPr>
        <w:t xml:space="preserve"> </w:t>
      </w:r>
      <w:r>
        <w:t>физических явлений и необходимые физические закономерности;</w:t>
      </w:r>
    </w:p>
    <w:p w14:paraId="7B26008F">
      <w:pPr>
        <w:pStyle w:val="8"/>
        <w:tabs>
          <w:tab w:val="left" w:pos="2942"/>
          <w:tab w:val="left" w:pos="4059"/>
          <w:tab w:val="left" w:pos="4390"/>
          <w:tab w:val="left" w:pos="5834"/>
          <w:tab w:val="left" w:pos="6558"/>
          <w:tab w:val="left" w:pos="8356"/>
          <w:tab w:val="left" w:pos="9627"/>
        </w:tabs>
        <w:ind w:left="1560" w:right="1690"/>
        <w:jc w:val="left"/>
      </w:pPr>
      <w:r>
        <w:t>распознавать</w:t>
      </w:r>
      <w:r>
        <w:rPr>
          <w:spacing w:val="40"/>
        </w:rPr>
        <w:t xml:space="preserve"> </w:t>
      </w:r>
      <w:r>
        <w:t>простые</w:t>
      </w:r>
      <w:r>
        <w:rPr>
          <w:spacing w:val="40"/>
        </w:rPr>
        <w:t xml:space="preserve"> </w:t>
      </w:r>
      <w:r>
        <w:t>технические</w:t>
      </w:r>
      <w:r>
        <w:rPr>
          <w:spacing w:val="40"/>
        </w:rPr>
        <w:t xml:space="preserve"> </w:t>
      </w:r>
      <w:r>
        <w:t>устройства</w:t>
      </w:r>
      <w:r>
        <w:rPr>
          <w:spacing w:val="40"/>
        </w:rPr>
        <w:t xml:space="preserve"> </w:t>
      </w:r>
      <w:r>
        <w:t>и</w:t>
      </w:r>
      <w:r>
        <w:rPr>
          <w:spacing w:val="40"/>
        </w:rPr>
        <w:t xml:space="preserve"> </w:t>
      </w:r>
      <w:r>
        <w:t>измерительные</w:t>
      </w:r>
      <w:r>
        <w:rPr>
          <w:spacing w:val="40"/>
        </w:rPr>
        <w:t xml:space="preserve"> </w:t>
      </w:r>
      <w:r>
        <w:t>приборы</w:t>
      </w:r>
      <w:r>
        <w:rPr>
          <w:spacing w:val="40"/>
        </w:rPr>
        <w:t xml:space="preserve"> </w:t>
      </w:r>
      <w:r>
        <w:t>по схемам и схематичным рисункам (жидкостный</w:t>
      </w:r>
      <w:r>
        <w:rPr>
          <w:spacing w:val="-3"/>
        </w:rPr>
        <w:t xml:space="preserve"> </w:t>
      </w:r>
      <w:r>
        <w:t>термометр,</w:t>
      </w:r>
      <w:r>
        <w:rPr>
          <w:spacing w:val="-1"/>
        </w:rPr>
        <w:t xml:space="preserve"> </w:t>
      </w:r>
      <w:r>
        <w:t>термос,</w:t>
      </w:r>
      <w:r>
        <w:rPr>
          <w:spacing w:val="-2"/>
        </w:rPr>
        <w:t xml:space="preserve"> </w:t>
      </w:r>
      <w:r>
        <w:t>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приводить</w:t>
      </w:r>
      <w:r>
        <w:rPr>
          <w:spacing w:val="80"/>
        </w:rPr>
        <w:t xml:space="preserve"> </w:t>
      </w:r>
      <w:r>
        <w:t>примеры</w:t>
      </w:r>
      <w:r>
        <w:rPr>
          <w:spacing w:val="80"/>
        </w:rPr>
        <w:t xml:space="preserve"> </w:t>
      </w:r>
      <w:r>
        <w:t>(находить</w:t>
      </w:r>
      <w:r>
        <w:rPr>
          <w:spacing w:val="80"/>
        </w:rPr>
        <w:t xml:space="preserve"> </w:t>
      </w:r>
      <w:r>
        <w:t>информацию</w:t>
      </w:r>
      <w:r>
        <w:rPr>
          <w:spacing w:val="80"/>
        </w:rPr>
        <w:t xml:space="preserve"> </w:t>
      </w:r>
      <w:r>
        <w:t>о</w:t>
      </w:r>
      <w:r>
        <w:rPr>
          <w:spacing w:val="80"/>
        </w:rPr>
        <w:t xml:space="preserve"> </w:t>
      </w:r>
      <w:r>
        <w:t>примерах)</w:t>
      </w:r>
      <w:r>
        <w:rPr>
          <w:spacing w:val="80"/>
        </w:rPr>
        <w:t xml:space="preserve"> </w:t>
      </w:r>
      <w:r>
        <w:t>практического</w:t>
      </w:r>
      <w:r>
        <w:rPr>
          <w:spacing w:val="80"/>
        </w:rPr>
        <w:t xml:space="preserve"> </w:t>
      </w:r>
      <w:r>
        <w:t>использования</w:t>
      </w:r>
      <w:r>
        <w:rPr>
          <w:spacing w:val="40"/>
        </w:rPr>
        <w:t xml:space="preserve"> </w:t>
      </w:r>
      <w:r>
        <w:t>физических</w:t>
      </w:r>
      <w:r>
        <w:rPr>
          <w:spacing w:val="40"/>
        </w:rPr>
        <w:t xml:space="preserve"> </w:t>
      </w:r>
      <w:r>
        <w:t>знаний</w:t>
      </w:r>
      <w:r>
        <w:rPr>
          <w:spacing w:val="40"/>
        </w:rPr>
        <w:t xml:space="preserve"> </w:t>
      </w:r>
      <w:r>
        <w:t>в</w:t>
      </w:r>
      <w:r>
        <w:rPr>
          <w:spacing w:val="40"/>
        </w:rPr>
        <w:t xml:space="preserve"> </w:t>
      </w:r>
      <w:r>
        <w:t>повседневной</w:t>
      </w:r>
      <w:r>
        <w:rPr>
          <w:spacing w:val="40"/>
        </w:rPr>
        <w:t xml:space="preserve"> </w:t>
      </w:r>
      <w:r>
        <w:t>жизни</w:t>
      </w:r>
      <w:r>
        <w:rPr>
          <w:spacing w:val="40"/>
        </w:rPr>
        <w:t xml:space="preserve"> </w:t>
      </w:r>
      <w:r>
        <w:t>для</w:t>
      </w:r>
      <w:r>
        <w:rPr>
          <w:spacing w:val="40"/>
        </w:rPr>
        <w:t xml:space="preserve"> </w:t>
      </w:r>
      <w:r>
        <w:t>обеспечения безопасности</w:t>
      </w:r>
      <w:r>
        <w:rPr>
          <w:spacing w:val="40"/>
        </w:rPr>
        <w:t xml:space="preserve"> </w:t>
      </w:r>
      <w:r>
        <w:t>при</w:t>
      </w:r>
      <w:r>
        <w:rPr>
          <w:spacing w:val="40"/>
        </w:rPr>
        <w:t xml:space="preserve"> </w:t>
      </w:r>
      <w:r>
        <w:t>обращении</w:t>
      </w:r>
      <w:r>
        <w:rPr>
          <w:spacing w:val="40"/>
        </w:rPr>
        <w:t xml:space="preserve"> </w:t>
      </w:r>
      <w:r>
        <w:t>с</w:t>
      </w:r>
      <w:r>
        <w:rPr>
          <w:spacing w:val="40"/>
        </w:rPr>
        <w:t xml:space="preserve"> </w:t>
      </w:r>
      <w:r>
        <w:t>приборами</w:t>
      </w:r>
      <w:r>
        <w:rPr>
          <w:spacing w:val="40"/>
        </w:rPr>
        <w:t xml:space="preserve"> </w:t>
      </w:r>
      <w:r>
        <w:t>и</w:t>
      </w:r>
      <w:r>
        <w:rPr>
          <w:spacing w:val="40"/>
        </w:rPr>
        <w:t xml:space="preserve"> </w:t>
      </w:r>
      <w:r>
        <w:t>техническими</w:t>
      </w:r>
      <w:r>
        <w:rPr>
          <w:spacing w:val="40"/>
        </w:rPr>
        <w:t xml:space="preserve"> </w:t>
      </w:r>
      <w:r>
        <w:t>устройствами,</w:t>
      </w:r>
      <w:r>
        <w:rPr>
          <w:spacing w:val="80"/>
        </w:rPr>
        <w:t xml:space="preserve"> </w:t>
      </w:r>
      <w:r>
        <w:rPr>
          <w:spacing w:val="-2"/>
        </w:rPr>
        <w:t>сохранения</w:t>
      </w:r>
      <w:r>
        <w:tab/>
      </w:r>
      <w:r>
        <w:rPr>
          <w:spacing w:val="-2"/>
        </w:rPr>
        <w:t>здоровья</w:t>
      </w:r>
      <w:r>
        <w:tab/>
      </w:r>
      <w:r>
        <w:rPr>
          <w:spacing w:val="-10"/>
        </w:rPr>
        <w:t>и</w:t>
      </w:r>
      <w:r>
        <w:tab/>
      </w:r>
      <w:r>
        <w:rPr>
          <w:spacing w:val="-2"/>
        </w:rPr>
        <w:t>соблюдения</w:t>
      </w:r>
      <w:r>
        <w:tab/>
      </w:r>
      <w:r>
        <w:rPr>
          <w:spacing w:val="-4"/>
        </w:rPr>
        <w:t>норм</w:t>
      </w:r>
      <w:r>
        <w:tab/>
      </w:r>
      <w:r>
        <w:rPr>
          <w:spacing w:val="-2"/>
        </w:rPr>
        <w:t>экологического</w:t>
      </w:r>
      <w:r>
        <w:tab/>
      </w:r>
      <w:r>
        <w:rPr>
          <w:spacing w:val="-2"/>
        </w:rPr>
        <w:t>поведения</w:t>
      </w:r>
      <w:r>
        <w:tab/>
      </w:r>
      <w:r>
        <w:rPr>
          <w:spacing w:val="-10"/>
        </w:rPr>
        <w:t xml:space="preserve">в </w:t>
      </w:r>
      <w:r>
        <w:t>окружающей среде;</w:t>
      </w:r>
    </w:p>
    <w:p w14:paraId="41AF1CC9">
      <w:pPr>
        <w:pStyle w:val="8"/>
        <w:ind w:left="1560" w:right="1733"/>
      </w:pPr>
      <w:r>
        <w:t xml:space="preserve">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w:t>
      </w:r>
      <w:r>
        <w:rPr>
          <w:spacing w:val="-2"/>
        </w:rPr>
        <w:t>недостоверной;</w:t>
      </w:r>
    </w:p>
    <w:p w14:paraId="52452480">
      <w:pPr>
        <w:pStyle w:val="8"/>
        <w:ind w:left="1560" w:right="1738"/>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22C9592">
      <w:pPr>
        <w:pStyle w:val="8"/>
        <w:ind w:left="1560" w:right="1734"/>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w:t>
      </w:r>
      <w:r>
        <w:rPr>
          <w:spacing w:val="40"/>
        </w:rPr>
        <w:t xml:space="preserve">  </w:t>
      </w:r>
      <w:r>
        <w:t>проектной</w:t>
      </w:r>
      <w:r>
        <w:rPr>
          <w:spacing w:val="40"/>
        </w:rPr>
        <w:t xml:space="preserve">  </w:t>
      </w:r>
      <w:r>
        <w:t>или</w:t>
      </w:r>
      <w:r>
        <w:rPr>
          <w:spacing w:val="40"/>
        </w:rPr>
        <w:t xml:space="preserve">  </w:t>
      </w:r>
      <w:r>
        <w:t>исследовательской</w:t>
      </w:r>
      <w:r>
        <w:rPr>
          <w:spacing w:val="40"/>
        </w:rPr>
        <w:t xml:space="preserve">  </w:t>
      </w:r>
      <w:r>
        <w:t>деятельности,</w:t>
      </w:r>
      <w:r>
        <w:rPr>
          <w:spacing w:val="40"/>
        </w:rPr>
        <w:t xml:space="preserve">  </w:t>
      </w:r>
      <w:r>
        <w:t>при</w:t>
      </w:r>
      <w:r>
        <w:rPr>
          <w:spacing w:val="40"/>
        </w:rPr>
        <w:t xml:space="preserve">  </w:t>
      </w:r>
      <w:r>
        <w:t>этом</w:t>
      </w:r>
    </w:p>
    <w:p w14:paraId="29941AC9">
      <w:pPr>
        <w:spacing w:after="0"/>
        <w:sectPr>
          <w:pgSz w:w="11910" w:h="16840"/>
          <w:pgMar w:top="1340" w:right="60" w:bottom="280" w:left="360" w:header="720" w:footer="720" w:gutter="0"/>
          <w:cols w:space="720" w:num="1"/>
        </w:sectPr>
      </w:pPr>
    </w:p>
    <w:p w14:paraId="2DD4486B">
      <w:pPr>
        <w:pStyle w:val="8"/>
        <w:spacing w:before="76" w:line="237" w:lineRule="auto"/>
        <w:ind w:left="1560" w:right="1746"/>
      </w:pPr>
      <w:r>
        <w:t>грамотно использовать изученный понятийный аппарат курса физики, сопровождать выступление презентацией;</w:t>
      </w:r>
    </w:p>
    <w:p w14:paraId="10C46209">
      <w:pPr>
        <w:pStyle w:val="8"/>
        <w:spacing w:before="3"/>
        <w:ind w:left="1560" w:right="1737"/>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14:paraId="613ADFB0">
      <w:pPr>
        <w:pStyle w:val="8"/>
        <w:spacing w:line="242" w:lineRule="auto"/>
        <w:ind w:left="1560" w:right="1738" w:firstLine="729"/>
      </w:pPr>
      <w:r>
        <w:t>Предметные результаты освоения программы по физике к концу обучения в 9 классе:</w:t>
      </w:r>
    </w:p>
    <w:p w14:paraId="6EE5F841">
      <w:pPr>
        <w:pStyle w:val="8"/>
        <w:spacing w:line="242" w:lineRule="auto"/>
        <w:ind w:left="1560" w:right="1738"/>
      </w:pPr>
      <w:r>
        <w:t>Предметные результаты на базовом уровне должны отражать сформированность у обучающихся умений:</w:t>
      </w:r>
    </w:p>
    <w:p w14:paraId="51984576">
      <w:pPr>
        <w:pStyle w:val="8"/>
        <w:ind w:left="1560" w:right="1731"/>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B3FDF2C">
      <w:pPr>
        <w:pStyle w:val="8"/>
        <w:ind w:left="1560" w:right="1733"/>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77BD1895">
      <w:pPr>
        <w:pStyle w:val="8"/>
        <w:ind w:left="1560" w:right="1734"/>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6EAC8C22">
      <w:pPr>
        <w:pStyle w:val="8"/>
        <w:ind w:left="1560" w:right="1731"/>
      </w:pPr>
      <w:r>
        <w:t>описывать изученные свойства тел и физические явления, используя физические величины (средняя и мгновенная скорость тела при</w:t>
      </w:r>
      <w:r>
        <w:rPr>
          <w:spacing w:val="40"/>
        </w:rPr>
        <w:t xml:space="preserve"> </w:t>
      </w:r>
      <w:r>
        <w:t>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w:t>
      </w:r>
      <w:r>
        <w:rPr>
          <w:spacing w:val="80"/>
        </w:rPr>
        <w:t xml:space="preserve">  </w:t>
      </w:r>
      <w:r>
        <w:t>и</w:t>
      </w:r>
      <w:r>
        <w:rPr>
          <w:spacing w:val="80"/>
        </w:rPr>
        <w:t xml:space="preserve">  </w:t>
      </w:r>
      <w:r>
        <w:t>единицы</w:t>
      </w:r>
      <w:r>
        <w:rPr>
          <w:spacing w:val="80"/>
        </w:rPr>
        <w:t xml:space="preserve">  </w:t>
      </w:r>
      <w:r>
        <w:t>физических</w:t>
      </w:r>
      <w:r>
        <w:rPr>
          <w:spacing w:val="80"/>
        </w:rPr>
        <w:t xml:space="preserve">  </w:t>
      </w:r>
      <w:r>
        <w:t>величин,</w:t>
      </w:r>
      <w:r>
        <w:rPr>
          <w:spacing w:val="80"/>
        </w:rPr>
        <w:t xml:space="preserve">  </w:t>
      </w:r>
      <w:r>
        <w:t>находить</w:t>
      </w:r>
      <w:r>
        <w:rPr>
          <w:spacing w:val="80"/>
        </w:rPr>
        <w:t xml:space="preserve">  </w:t>
      </w:r>
      <w:r>
        <w:t>формулы,</w:t>
      </w:r>
    </w:p>
    <w:p w14:paraId="3A13D7F9">
      <w:pPr>
        <w:spacing w:after="0"/>
        <w:sectPr>
          <w:pgSz w:w="11910" w:h="16840"/>
          <w:pgMar w:top="1340" w:right="60" w:bottom="280" w:left="360" w:header="720" w:footer="720" w:gutter="0"/>
          <w:cols w:space="720" w:num="1"/>
        </w:sectPr>
      </w:pPr>
    </w:p>
    <w:p w14:paraId="0DF72D7C">
      <w:pPr>
        <w:pStyle w:val="8"/>
        <w:spacing w:before="76" w:line="237" w:lineRule="auto"/>
        <w:ind w:left="1560" w:right="1741"/>
      </w:pPr>
      <w:r>
        <w:t>связывающие данную физическую величину с другими величинами, строить графики изученных зависимостей физических величин;</w:t>
      </w:r>
    </w:p>
    <w:p w14:paraId="197FAE6F">
      <w:pPr>
        <w:pStyle w:val="8"/>
        <w:spacing w:before="3"/>
        <w:ind w:left="1560" w:right="1734"/>
      </w:pPr>
      <w:r>
        <w:t>характеризовать свойства тел, физические явления и процессы, используя</w:t>
      </w:r>
      <w:r>
        <w:rPr>
          <w:spacing w:val="40"/>
        </w:rPr>
        <w:t xml:space="preserve"> </w:t>
      </w:r>
      <w:r>
        <w:t>закон сохранения энергии, закон всемирного тяготения, принцип</w:t>
      </w:r>
      <w:r>
        <w:rPr>
          <w:spacing w:val="40"/>
        </w:rPr>
        <w:t xml:space="preserve"> </w:t>
      </w:r>
      <w:r>
        <w:t>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14:paraId="2D424732">
      <w:pPr>
        <w:pStyle w:val="8"/>
        <w:tabs>
          <w:tab w:val="left" w:pos="3278"/>
          <w:tab w:val="left" w:pos="6960"/>
          <w:tab w:val="left" w:pos="8798"/>
        </w:tabs>
        <w:spacing w:before="1"/>
        <w:ind w:left="1560" w:right="1731"/>
      </w:pPr>
      <w:r>
        <w:t xml:space="preserve">объяснять физические процессы и свойства тел, в том числе и в контексте </w:t>
      </w:r>
      <w:r>
        <w:rPr>
          <w:spacing w:val="-2"/>
        </w:rPr>
        <w:t>ситуаций</w:t>
      </w:r>
      <w:r>
        <w:tab/>
      </w:r>
      <w:r>
        <w:rPr>
          <w:spacing w:val="-2"/>
        </w:rPr>
        <w:t>практико-ориентированного</w:t>
      </w:r>
      <w:r>
        <w:tab/>
      </w:r>
      <w:r>
        <w:rPr>
          <w:spacing w:val="-2"/>
        </w:rPr>
        <w:t>характера:</w:t>
      </w:r>
      <w:r>
        <w:tab/>
      </w:r>
      <w:r>
        <w:rPr>
          <w:spacing w:val="-2"/>
        </w:rPr>
        <w:t xml:space="preserve">выявлять </w:t>
      </w:r>
      <w:r>
        <w:t>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07ED1F9F">
      <w:pPr>
        <w:pStyle w:val="8"/>
        <w:ind w:left="1560" w:right="1733"/>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3C9A9EA2">
      <w:pPr>
        <w:pStyle w:val="8"/>
        <w:ind w:left="1560" w:right="1731"/>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58848907">
      <w:pPr>
        <w:pStyle w:val="8"/>
        <w:ind w:left="1560"/>
      </w:pPr>
      <w:r>
        <w:t>интерпретировать</w:t>
      </w:r>
      <w:r>
        <w:rPr>
          <w:spacing w:val="-11"/>
        </w:rPr>
        <w:t xml:space="preserve"> </w:t>
      </w:r>
      <w:r>
        <w:t>результаты</w:t>
      </w:r>
      <w:r>
        <w:rPr>
          <w:spacing w:val="-3"/>
        </w:rPr>
        <w:t xml:space="preserve"> </w:t>
      </w:r>
      <w:r>
        <w:t>наблюдений</w:t>
      </w:r>
      <w:r>
        <w:rPr>
          <w:spacing w:val="-5"/>
        </w:rPr>
        <w:t xml:space="preserve"> </w:t>
      </w:r>
      <w:r>
        <w:t>и</w:t>
      </w:r>
      <w:r>
        <w:rPr>
          <w:spacing w:val="-8"/>
        </w:rPr>
        <w:t xml:space="preserve"> </w:t>
      </w:r>
      <w:r>
        <w:rPr>
          <w:spacing w:val="-2"/>
        </w:rPr>
        <w:t>опытов;</w:t>
      </w:r>
    </w:p>
    <w:p w14:paraId="2874E99E">
      <w:pPr>
        <w:pStyle w:val="8"/>
        <w:spacing w:before="2"/>
        <w:ind w:left="1560" w:right="1733"/>
      </w:pPr>
      <w:r>
        <w:t>проводить опыты по наблюдению физических явлений или физических</w:t>
      </w:r>
      <w:r>
        <w:rPr>
          <w:spacing w:val="40"/>
        </w:rPr>
        <w:t xml:space="preserve"> </w:t>
      </w:r>
      <w:r>
        <w:t>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Pr>
          <w:spacing w:val="-3"/>
        </w:rPr>
        <w:t xml:space="preserve"> </w:t>
      </w:r>
      <w:r>
        <w:t>описывать ход</w:t>
      </w:r>
      <w:r>
        <w:rPr>
          <w:spacing w:val="-3"/>
        </w:rPr>
        <w:t xml:space="preserve"> </w:t>
      </w:r>
      <w:r>
        <w:t>опыта и его результаты, формулировать выводы;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74035E56">
      <w:pPr>
        <w:pStyle w:val="8"/>
        <w:tabs>
          <w:tab w:val="left" w:pos="8295"/>
        </w:tabs>
        <w:spacing w:before="1"/>
        <w:ind w:left="1560" w:right="1735"/>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w:t>
      </w:r>
      <w:r>
        <w:rPr>
          <w:spacing w:val="80"/>
          <w:w w:val="150"/>
        </w:rPr>
        <w:t xml:space="preserve">  </w:t>
      </w:r>
      <w:r>
        <w:t>планировать</w:t>
      </w:r>
      <w:r>
        <w:tab/>
      </w:r>
      <w:r>
        <w:rPr>
          <w:spacing w:val="-2"/>
        </w:rPr>
        <w:t xml:space="preserve">исследование, </w:t>
      </w:r>
      <w:r>
        <w:t>самостоятельно собирать установку,</w:t>
      </w:r>
    </w:p>
    <w:p w14:paraId="7B9E67F7">
      <w:pPr>
        <w:pStyle w:val="8"/>
        <w:tabs>
          <w:tab w:val="left" w:pos="2458"/>
          <w:tab w:val="left" w:pos="2798"/>
          <w:tab w:val="left" w:pos="3450"/>
          <w:tab w:val="left" w:pos="4031"/>
          <w:tab w:val="left" w:pos="4098"/>
          <w:tab w:val="left" w:pos="5081"/>
          <w:tab w:val="left" w:pos="5422"/>
          <w:tab w:val="left" w:pos="6040"/>
          <w:tab w:val="left" w:pos="6361"/>
          <w:tab w:val="left" w:pos="7320"/>
          <w:tab w:val="left" w:pos="7656"/>
          <w:tab w:val="left" w:pos="8572"/>
          <w:tab w:val="left" w:pos="9618"/>
        </w:tabs>
        <w:spacing w:before="1"/>
        <w:ind w:left="1560" w:right="1734"/>
        <w:jc w:val="left"/>
      </w:pPr>
      <w:r>
        <w:t>фиксировать результаты полученной зависимости физических величин в виде таблиц и графиков, проводить выводы по результатам исследования;</w:t>
      </w:r>
      <w:r>
        <w:rPr>
          <w:spacing w:val="40"/>
        </w:rPr>
        <w:t xml:space="preserve"> </w:t>
      </w:r>
      <w:r>
        <w:t>проводить</w:t>
      </w:r>
      <w:r>
        <w:rPr>
          <w:spacing w:val="40"/>
        </w:rPr>
        <w:t xml:space="preserve"> </w:t>
      </w:r>
      <w:r>
        <w:t>косвенные</w:t>
      </w:r>
      <w:r>
        <w:rPr>
          <w:spacing w:val="40"/>
        </w:rPr>
        <w:t xml:space="preserve"> </w:t>
      </w:r>
      <w:r>
        <w:t>измерения</w:t>
      </w:r>
      <w:r>
        <w:rPr>
          <w:spacing w:val="40"/>
        </w:rPr>
        <w:t xml:space="preserve"> </w:t>
      </w:r>
      <w:r>
        <w:t>физических</w:t>
      </w:r>
      <w:r>
        <w:rPr>
          <w:spacing w:val="40"/>
        </w:rPr>
        <w:t xml:space="preserve"> </w:t>
      </w:r>
      <w:r>
        <w:t>величин</w:t>
      </w:r>
      <w:r>
        <w:rPr>
          <w:spacing w:val="40"/>
        </w:rPr>
        <w:t xml:space="preserve"> </w:t>
      </w:r>
      <w:r>
        <w:t>(средняя</w:t>
      </w:r>
      <w:r>
        <w:rPr>
          <w:spacing w:val="40"/>
        </w:rPr>
        <w:t xml:space="preserve"> </w:t>
      </w:r>
      <w:r>
        <w:t>скорость</w:t>
      </w:r>
      <w:r>
        <w:rPr>
          <w:spacing w:val="40"/>
        </w:rPr>
        <w:t xml:space="preserve"> </w:t>
      </w:r>
      <w:r>
        <w:t>и</w:t>
      </w:r>
      <w:r>
        <w:rPr>
          <w:spacing w:val="40"/>
        </w:rPr>
        <w:t xml:space="preserve"> </w:t>
      </w:r>
      <w:r>
        <w:rPr>
          <w:spacing w:val="-2"/>
        </w:rPr>
        <w:t>ускорение</w:t>
      </w:r>
      <w:r>
        <w:tab/>
      </w:r>
      <w:r>
        <w:rPr>
          <w:spacing w:val="-47"/>
        </w:rPr>
        <w:t xml:space="preserve"> </w:t>
      </w:r>
      <w:r>
        <w:t>тела</w:t>
      </w:r>
      <w:r>
        <w:tab/>
      </w:r>
      <w:r>
        <w:rPr>
          <w:spacing w:val="-4"/>
        </w:rPr>
        <w:t>при</w:t>
      </w:r>
      <w:r>
        <w:tab/>
      </w:r>
      <w:r>
        <w:rPr>
          <w:spacing w:val="-2"/>
        </w:rPr>
        <w:t>равноускоренном</w:t>
      </w:r>
      <w:r>
        <w:tab/>
      </w:r>
      <w:r>
        <w:rPr>
          <w:spacing w:val="-2"/>
        </w:rPr>
        <w:t>движении,</w:t>
      </w:r>
      <w:r>
        <w:tab/>
      </w:r>
      <w:r>
        <w:rPr>
          <w:spacing w:val="-2"/>
        </w:rPr>
        <w:t>ускорение</w:t>
      </w:r>
      <w:r>
        <w:tab/>
      </w:r>
      <w:r>
        <w:rPr>
          <w:spacing w:val="-2"/>
        </w:rPr>
        <w:t xml:space="preserve">свободного </w:t>
      </w:r>
      <w:r>
        <w:t xml:space="preserve">падения, жёсткость пружины, коэффициент трения скольжения, механическая </w:t>
      </w:r>
      <w:r>
        <w:rPr>
          <w:spacing w:val="-2"/>
        </w:rPr>
        <w:t>работа</w:t>
      </w:r>
      <w:r>
        <w:tab/>
      </w:r>
      <w:r>
        <w:rPr>
          <w:spacing w:val="-10"/>
        </w:rPr>
        <w:t>и</w:t>
      </w:r>
      <w:r>
        <w:tab/>
      </w:r>
      <w:r>
        <w:rPr>
          <w:spacing w:val="-2"/>
        </w:rPr>
        <w:t>мощность,</w:t>
      </w:r>
      <w:r>
        <w:tab/>
      </w:r>
      <w:r>
        <w:tab/>
      </w:r>
      <w:r>
        <w:rPr>
          <w:spacing w:val="-2"/>
        </w:rPr>
        <w:t>частота</w:t>
      </w:r>
      <w:r>
        <w:tab/>
      </w:r>
      <w:r>
        <w:rPr>
          <w:spacing w:val="-10"/>
        </w:rPr>
        <w:t>и</w:t>
      </w:r>
      <w:r>
        <w:tab/>
      </w:r>
      <w:r>
        <w:rPr>
          <w:spacing w:val="-2"/>
        </w:rPr>
        <w:t>период</w:t>
      </w:r>
      <w:r>
        <w:tab/>
      </w:r>
      <w:r>
        <w:rPr>
          <w:spacing w:val="-2"/>
        </w:rPr>
        <w:t>колебаний</w:t>
      </w:r>
      <w:r>
        <w:tab/>
      </w:r>
      <w:r>
        <w:rPr>
          <w:spacing w:val="-2"/>
        </w:rPr>
        <w:t>математического</w:t>
      </w:r>
      <w:r>
        <w:tab/>
      </w:r>
      <w:r>
        <w:rPr>
          <w:spacing w:val="-10"/>
        </w:rPr>
        <w:t xml:space="preserve">и </w:t>
      </w:r>
      <w:r>
        <w:t>пружинного</w:t>
      </w:r>
      <w:r>
        <w:rPr>
          <w:spacing w:val="34"/>
        </w:rPr>
        <w:t xml:space="preserve"> </w:t>
      </w:r>
      <w:r>
        <w:t>маятников,</w:t>
      </w:r>
      <w:r>
        <w:rPr>
          <w:spacing w:val="31"/>
        </w:rPr>
        <w:t xml:space="preserve"> </w:t>
      </w:r>
      <w:r>
        <w:t>оптическая</w:t>
      </w:r>
      <w:r>
        <w:rPr>
          <w:spacing w:val="34"/>
        </w:rPr>
        <w:t xml:space="preserve"> </w:t>
      </w:r>
      <w:r>
        <w:t>сила</w:t>
      </w:r>
      <w:r>
        <w:rPr>
          <w:spacing w:val="33"/>
        </w:rPr>
        <w:t xml:space="preserve"> </w:t>
      </w:r>
      <w:r>
        <w:t>собирающей</w:t>
      </w:r>
      <w:r>
        <w:rPr>
          <w:spacing w:val="35"/>
        </w:rPr>
        <w:t xml:space="preserve"> </w:t>
      </w:r>
      <w:r>
        <w:t>линзы,</w:t>
      </w:r>
      <w:r>
        <w:rPr>
          <w:spacing w:val="36"/>
        </w:rPr>
        <w:t xml:space="preserve"> </w:t>
      </w:r>
      <w:r>
        <w:t>радиоактивный фон):</w:t>
      </w:r>
      <w:r>
        <w:rPr>
          <w:spacing w:val="76"/>
          <w:w w:val="150"/>
        </w:rPr>
        <w:t xml:space="preserve"> </w:t>
      </w:r>
      <w:r>
        <w:t>планировать</w:t>
      </w:r>
      <w:r>
        <w:rPr>
          <w:spacing w:val="78"/>
          <w:w w:val="150"/>
        </w:rPr>
        <w:t xml:space="preserve"> </w:t>
      </w:r>
      <w:r>
        <w:t>измерения,</w:t>
      </w:r>
      <w:r>
        <w:rPr>
          <w:spacing w:val="26"/>
        </w:rPr>
        <w:t xml:space="preserve">  </w:t>
      </w:r>
      <w:r>
        <w:t>собирать</w:t>
      </w:r>
      <w:r>
        <w:rPr>
          <w:spacing w:val="26"/>
        </w:rPr>
        <w:t xml:space="preserve">  </w:t>
      </w:r>
      <w:r>
        <w:t>экспериментальную</w:t>
      </w:r>
      <w:r>
        <w:rPr>
          <w:spacing w:val="29"/>
        </w:rPr>
        <w:t xml:space="preserve">  </w:t>
      </w:r>
      <w:r>
        <w:t>установку</w:t>
      </w:r>
      <w:r>
        <w:rPr>
          <w:spacing w:val="77"/>
          <w:w w:val="150"/>
        </w:rPr>
        <w:t xml:space="preserve"> </w:t>
      </w:r>
      <w:r>
        <w:rPr>
          <w:spacing w:val="-10"/>
        </w:rPr>
        <w:t>и</w:t>
      </w:r>
    </w:p>
    <w:p w14:paraId="40B38A04">
      <w:pPr>
        <w:spacing w:after="0"/>
        <w:jc w:val="left"/>
        <w:sectPr>
          <w:pgSz w:w="11910" w:h="16840"/>
          <w:pgMar w:top="1340" w:right="60" w:bottom="280" w:left="360" w:header="720" w:footer="720" w:gutter="0"/>
          <w:cols w:space="720" w:num="1"/>
        </w:sectPr>
      </w:pPr>
    </w:p>
    <w:p w14:paraId="26A59E68">
      <w:pPr>
        <w:pStyle w:val="8"/>
        <w:spacing w:before="74"/>
        <w:ind w:left="1560" w:right="1737"/>
      </w:pPr>
      <w:r>
        <w:t>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23CF7598">
      <w:pPr>
        <w:pStyle w:val="8"/>
        <w:spacing w:line="242" w:lineRule="auto"/>
        <w:ind w:left="1560" w:right="1739"/>
      </w:pPr>
      <w:r>
        <w:t xml:space="preserve">соблюдать правила техники безопасности при работе с лабораторным </w:t>
      </w:r>
      <w:r>
        <w:rPr>
          <w:spacing w:val="-2"/>
        </w:rPr>
        <w:t>оборудованием;</w:t>
      </w:r>
    </w:p>
    <w:p w14:paraId="58AFE3CE">
      <w:pPr>
        <w:pStyle w:val="8"/>
        <w:ind w:left="1560" w:right="1740"/>
        <w:jc w:val="left"/>
      </w:pPr>
      <w:r>
        <w:t>различать основные признаки изученных физических моделей: материальная точка,</w:t>
      </w:r>
      <w:r>
        <w:rPr>
          <w:spacing w:val="32"/>
        </w:rPr>
        <w:t xml:space="preserve"> </w:t>
      </w:r>
      <w:r>
        <w:t>абсолютно</w:t>
      </w:r>
      <w:r>
        <w:rPr>
          <w:spacing w:val="30"/>
        </w:rPr>
        <w:t xml:space="preserve"> </w:t>
      </w:r>
      <w:r>
        <w:t>твёрдое</w:t>
      </w:r>
      <w:r>
        <w:rPr>
          <w:spacing w:val="29"/>
        </w:rPr>
        <w:t xml:space="preserve"> </w:t>
      </w:r>
      <w:r>
        <w:t>тело,</w:t>
      </w:r>
      <w:r>
        <w:rPr>
          <w:spacing w:val="35"/>
        </w:rPr>
        <w:t xml:space="preserve"> </w:t>
      </w:r>
      <w:r>
        <w:t>точечный</w:t>
      </w:r>
      <w:r>
        <w:rPr>
          <w:spacing w:val="31"/>
        </w:rPr>
        <w:t xml:space="preserve"> </w:t>
      </w:r>
      <w:r>
        <w:t>источник</w:t>
      </w:r>
      <w:r>
        <w:rPr>
          <w:spacing w:val="29"/>
        </w:rPr>
        <w:t xml:space="preserve"> </w:t>
      </w:r>
      <w:r>
        <w:t>света,</w:t>
      </w:r>
      <w:r>
        <w:rPr>
          <w:spacing w:val="32"/>
        </w:rPr>
        <w:t xml:space="preserve"> </w:t>
      </w:r>
      <w:r>
        <w:t>луч,</w:t>
      </w:r>
      <w:r>
        <w:rPr>
          <w:spacing w:val="32"/>
        </w:rPr>
        <w:t xml:space="preserve"> </w:t>
      </w:r>
      <w:r>
        <w:t>тонкая</w:t>
      </w:r>
      <w:r>
        <w:rPr>
          <w:spacing w:val="30"/>
        </w:rPr>
        <w:t xml:space="preserve"> </w:t>
      </w:r>
      <w:r>
        <w:t>линза, планетарная модель атома, нуклонная модель атомного ядра;</w:t>
      </w:r>
    </w:p>
    <w:p w14:paraId="4286C0C8">
      <w:pPr>
        <w:pStyle w:val="8"/>
        <w:ind w:left="1560" w:right="1679"/>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w:t>
      </w:r>
      <w:r>
        <w:rPr>
          <w:spacing w:val="-1"/>
        </w:rPr>
        <w:t xml:space="preserve"> </w:t>
      </w:r>
      <w:r>
        <w:t xml:space="preserve">оптические световоды, спектроскоп, дозиметр, камера Вильсона), используя знания о свойствах физических явлений и необходимые физические </w:t>
      </w:r>
      <w:r>
        <w:rPr>
          <w:spacing w:val="-2"/>
        </w:rPr>
        <w:t>закономерности;</w:t>
      </w:r>
    </w:p>
    <w:p w14:paraId="0FEBFEF2">
      <w:pPr>
        <w:pStyle w:val="8"/>
        <w:ind w:left="1560" w:right="1674"/>
      </w:pPr>
      <w:r>
        <w:t>использовать</w:t>
      </w:r>
      <w:r>
        <w:rPr>
          <w:spacing w:val="-4"/>
        </w:rPr>
        <w:t xml:space="preserve"> </w:t>
      </w:r>
      <w:r>
        <w:t>схемы</w:t>
      </w:r>
      <w:r>
        <w:rPr>
          <w:spacing w:val="-3"/>
        </w:rPr>
        <w:t xml:space="preserve"> </w:t>
      </w:r>
      <w:r>
        <w:t>и</w:t>
      </w:r>
      <w:r>
        <w:rPr>
          <w:spacing w:val="-4"/>
        </w:rPr>
        <w:t xml:space="preserve"> </w:t>
      </w:r>
      <w:r>
        <w:t>схематичные рисунки изученных</w:t>
      </w:r>
      <w:r>
        <w:rPr>
          <w:spacing w:val="-5"/>
        </w:rPr>
        <w:t xml:space="preserve"> </w:t>
      </w:r>
      <w:r>
        <w:t>технических</w:t>
      </w:r>
      <w:r>
        <w:rPr>
          <w:spacing w:val="-1"/>
        </w:rPr>
        <w:t xml:space="preserve"> </w:t>
      </w:r>
      <w:r>
        <w:t>устройств, измерительных</w:t>
      </w:r>
      <w:r>
        <w:rPr>
          <w:spacing w:val="40"/>
        </w:rPr>
        <w:t xml:space="preserve"> </w:t>
      </w:r>
      <w:r>
        <w:t>приборов</w:t>
      </w:r>
      <w:r>
        <w:rPr>
          <w:spacing w:val="40"/>
        </w:rPr>
        <w:t xml:space="preserve"> </w:t>
      </w:r>
      <w:r>
        <w:t>и</w:t>
      </w:r>
      <w:r>
        <w:rPr>
          <w:spacing w:val="40"/>
        </w:rPr>
        <w:t xml:space="preserve"> </w:t>
      </w:r>
      <w:r>
        <w:t>технологических</w:t>
      </w:r>
      <w:r>
        <w:rPr>
          <w:spacing w:val="40"/>
        </w:rPr>
        <w:t xml:space="preserve"> </w:t>
      </w:r>
      <w:r>
        <w:t>процессов</w:t>
      </w:r>
      <w:r>
        <w:rPr>
          <w:spacing w:val="40"/>
        </w:rPr>
        <w:t xml:space="preserve"> </w:t>
      </w:r>
      <w:r>
        <w:t>при</w:t>
      </w:r>
      <w:r>
        <w:rPr>
          <w:spacing w:val="40"/>
        </w:rPr>
        <w:t xml:space="preserve"> </w:t>
      </w:r>
      <w:r>
        <w:t>решении</w:t>
      </w:r>
      <w:r>
        <w:rPr>
          <w:spacing w:val="80"/>
          <w:w w:val="150"/>
        </w:rPr>
        <w:t xml:space="preserve"> </w:t>
      </w:r>
      <w:r>
        <w:t>учебно-практических задач, оптические схемы для построения изображений в плоском зеркале и собирающей линзе;</w:t>
      </w:r>
    </w:p>
    <w:p w14:paraId="409B79D2">
      <w:pPr>
        <w:pStyle w:val="8"/>
        <w:ind w:left="1560" w:right="1731"/>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3EBA427">
      <w:pPr>
        <w:pStyle w:val="8"/>
        <w:tabs>
          <w:tab w:val="left" w:pos="3205"/>
          <w:tab w:val="left" w:pos="3862"/>
          <w:tab w:val="left" w:pos="5410"/>
          <w:tab w:val="left" w:pos="6566"/>
          <w:tab w:val="left" w:pos="7664"/>
        </w:tabs>
        <w:ind w:left="1560" w:right="1740"/>
        <w:jc w:val="left"/>
      </w:pPr>
      <w:r>
        <w:t>осуществлять</w:t>
      </w:r>
      <w:r>
        <w:rPr>
          <w:spacing w:val="40"/>
        </w:rPr>
        <w:t xml:space="preserve"> </w:t>
      </w:r>
      <w:r>
        <w:t>поиск</w:t>
      </w:r>
      <w:r>
        <w:rPr>
          <w:spacing w:val="40"/>
        </w:rPr>
        <w:t xml:space="preserve"> </w:t>
      </w:r>
      <w:r>
        <w:t>информации</w:t>
      </w:r>
      <w:r>
        <w:rPr>
          <w:spacing w:val="40"/>
        </w:rPr>
        <w:t xml:space="preserve"> </w:t>
      </w:r>
      <w:r>
        <w:t>в</w:t>
      </w:r>
      <w:r>
        <w:rPr>
          <w:spacing w:val="40"/>
        </w:rPr>
        <w:t xml:space="preserve"> </w:t>
      </w:r>
      <w:r>
        <w:t>Интернете,</w:t>
      </w:r>
      <w:r>
        <w:rPr>
          <w:spacing w:val="40"/>
        </w:rPr>
        <w:t xml:space="preserve"> </w:t>
      </w:r>
      <w:r>
        <w:t>самостоятельно</w:t>
      </w:r>
      <w:r>
        <w:rPr>
          <w:spacing w:val="40"/>
        </w:rPr>
        <w:t xml:space="preserve"> </w:t>
      </w:r>
      <w:r>
        <w:t>формулируя поисковый</w:t>
      </w:r>
      <w:r>
        <w:rPr>
          <w:spacing w:val="40"/>
        </w:rPr>
        <w:t xml:space="preserve"> </w:t>
      </w:r>
      <w:r>
        <w:t>запрос,</w:t>
      </w:r>
      <w:r>
        <w:rPr>
          <w:spacing w:val="40"/>
        </w:rPr>
        <w:t xml:space="preserve"> </w:t>
      </w:r>
      <w:r>
        <w:t>находить</w:t>
      </w:r>
      <w:r>
        <w:rPr>
          <w:spacing w:val="40"/>
        </w:rPr>
        <w:t xml:space="preserve"> </w:t>
      </w:r>
      <w:r>
        <w:t>пути</w:t>
      </w:r>
      <w:r>
        <w:rPr>
          <w:spacing w:val="40"/>
        </w:rPr>
        <w:t xml:space="preserve"> </w:t>
      </w:r>
      <w:r>
        <w:t>определения</w:t>
      </w:r>
      <w:r>
        <w:rPr>
          <w:spacing w:val="40"/>
        </w:rPr>
        <w:t xml:space="preserve"> </w:t>
      </w:r>
      <w:r>
        <w:t>достоверности</w:t>
      </w:r>
      <w:r>
        <w:rPr>
          <w:spacing w:val="40"/>
        </w:rPr>
        <w:t xml:space="preserve"> </w:t>
      </w:r>
      <w:r>
        <w:t>полученной</w:t>
      </w:r>
      <w:r>
        <w:rPr>
          <w:spacing w:val="40"/>
        </w:rPr>
        <w:t xml:space="preserve"> </w:t>
      </w:r>
      <w:r>
        <w:t xml:space="preserve">информации на основе имеющихся знаний и дополнительных источников; </w:t>
      </w:r>
      <w:r>
        <w:rPr>
          <w:spacing w:val="-2"/>
        </w:rPr>
        <w:t>использовать</w:t>
      </w:r>
      <w:r>
        <w:tab/>
      </w:r>
      <w:r>
        <w:rPr>
          <w:spacing w:val="-4"/>
        </w:rPr>
        <w:t>при</w:t>
      </w:r>
      <w:r>
        <w:tab/>
      </w:r>
      <w:r>
        <w:rPr>
          <w:spacing w:val="-2"/>
        </w:rPr>
        <w:t>выполнении</w:t>
      </w:r>
      <w:r>
        <w:tab/>
      </w:r>
      <w:r>
        <w:rPr>
          <w:spacing w:val="-2"/>
        </w:rPr>
        <w:t>учебных</w:t>
      </w:r>
      <w:r>
        <w:tab/>
      </w:r>
      <w:r>
        <w:rPr>
          <w:spacing w:val="-2"/>
        </w:rPr>
        <w:t>заданий</w:t>
      </w:r>
      <w:r>
        <w:tab/>
      </w:r>
      <w:r>
        <w:rPr>
          <w:spacing w:val="-2"/>
        </w:rPr>
        <w:t xml:space="preserve">научно-популярную </w:t>
      </w:r>
      <w:r>
        <w:t>литературу, справочные</w:t>
      </w:r>
      <w:r>
        <w:rPr>
          <w:spacing w:val="-6"/>
        </w:rPr>
        <w:t xml:space="preserve"> </w:t>
      </w:r>
      <w:r>
        <w:t>материалы, ресурсы сети Интернет, владеть приёмами конспектирования</w:t>
      </w:r>
      <w:r>
        <w:rPr>
          <w:spacing w:val="40"/>
        </w:rPr>
        <w:t xml:space="preserve"> </w:t>
      </w:r>
      <w:r>
        <w:t>текста,</w:t>
      </w:r>
      <w:r>
        <w:rPr>
          <w:spacing w:val="40"/>
        </w:rPr>
        <w:t xml:space="preserve"> </w:t>
      </w:r>
      <w:r>
        <w:t>преобразования</w:t>
      </w:r>
      <w:r>
        <w:rPr>
          <w:spacing w:val="40"/>
        </w:rPr>
        <w:t xml:space="preserve"> </w:t>
      </w:r>
      <w:r>
        <w:t>информации</w:t>
      </w:r>
      <w:r>
        <w:rPr>
          <w:spacing w:val="40"/>
        </w:rPr>
        <w:t xml:space="preserve"> </w:t>
      </w:r>
      <w:r>
        <w:t>из</w:t>
      </w:r>
      <w:r>
        <w:rPr>
          <w:spacing w:val="40"/>
        </w:rPr>
        <w:t xml:space="preserve"> </w:t>
      </w:r>
      <w:r>
        <w:t>одной</w:t>
      </w:r>
      <w:r>
        <w:rPr>
          <w:spacing w:val="80"/>
        </w:rPr>
        <w:t xml:space="preserve"> </w:t>
      </w:r>
      <w:r>
        <w:t>знаковой</w:t>
      </w:r>
      <w:r>
        <w:rPr>
          <w:spacing w:val="40"/>
        </w:rPr>
        <w:t xml:space="preserve"> </w:t>
      </w:r>
      <w:r>
        <w:t>системы в другую;</w:t>
      </w:r>
    </w:p>
    <w:p w14:paraId="7DD0BD29">
      <w:pPr>
        <w:pStyle w:val="8"/>
        <w:ind w:left="1560" w:right="1738"/>
      </w:pPr>
      <w: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Pr>
          <w:spacing w:val="-2"/>
        </w:rPr>
        <w:t>обучающихся.</w:t>
      </w:r>
    </w:p>
    <w:p w14:paraId="53F6CEFF">
      <w:pPr>
        <w:pStyle w:val="8"/>
        <w:ind w:left="0"/>
        <w:jc w:val="left"/>
      </w:pPr>
    </w:p>
    <w:p w14:paraId="49074291">
      <w:pPr>
        <w:pStyle w:val="2"/>
        <w:spacing w:line="242" w:lineRule="auto"/>
        <w:ind w:left="4590" w:right="2404" w:hanging="1830"/>
        <w:jc w:val="left"/>
      </w:pPr>
      <w:r>
        <w:t>Рабочая</w:t>
      </w:r>
      <w:r>
        <w:rPr>
          <w:spacing w:val="-6"/>
        </w:rPr>
        <w:t xml:space="preserve"> </w:t>
      </w:r>
      <w:r>
        <w:t>программа</w:t>
      </w:r>
      <w:r>
        <w:rPr>
          <w:spacing w:val="-6"/>
        </w:rPr>
        <w:t xml:space="preserve"> </w:t>
      </w:r>
      <w:r>
        <w:t>по</w:t>
      </w:r>
      <w:r>
        <w:rPr>
          <w:spacing w:val="-10"/>
        </w:rPr>
        <w:t xml:space="preserve"> </w:t>
      </w:r>
      <w:r>
        <w:t>учебному</w:t>
      </w:r>
      <w:r>
        <w:rPr>
          <w:spacing w:val="-6"/>
        </w:rPr>
        <w:t xml:space="preserve"> </w:t>
      </w:r>
      <w:r>
        <w:t>предмету</w:t>
      </w:r>
      <w:r>
        <w:rPr>
          <w:spacing w:val="-10"/>
        </w:rPr>
        <w:t xml:space="preserve"> </w:t>
      </w:r>
      <w:r>
        <w:t>«Химия» (базовый уровень)</w:t>
      </w:r>
    </w:p>
    <w:p w14:paraId="3F150AB0">
      <w:pPr>
        <w:pStyle w:val="8"/>
        <w:spacing w:line="242" w:lineRule="auto"/>
        <w:ind w:left="1560" w:right="1740" w:firstLine="729"/>
        <w:jc w:val="left"/>
      </w:pPr>
      <w:r>
        <w:t>Рабочая программа по учебному предмету «Химия» (базовый уровень) (предметная</w:t>
      </w:r>
      <w:r>
        <w:rPr>
          <w:spacing w:val="2"/>
        </w:rPr>
        <w:t xml:space="preserve"> </w:t>
      </w:r>
      <w:r>
        <w:t>область</w:t>
      </w:r>
      <w:r>
        <w:rPr>
          <w:spacing w:val="7"/>
        </w:rPr>
        <w:t xml:space="preserve"> </w:t>
      </w:r>
      <w:r>
        <w:t>«Естественно-научные</w:t>
      </w:r>
      <w:r>
        <w:rPr>
          <w:spacing w:val="4"/>
        </w:rPr>
        <w:t xml:space="preserve"> </w:t>
      </w:r>
      <w:r>
        <w:t>предметы»)</w:t>
      </w:r>
      <w:r>
        <w:rPr>
          <w:spacing w:val="7"/>
        </w:rPr>
        <w:t xml:space="preserve"> </w:t>
      </w:r>
      <w:r>
        <w:t>(далее</w:t>
      </w:r>
      <w:r>
        <w:rPr>
          <w:spacing w:val="4"/>
        </w:rPr>
        <w:t xml:space="preserve"> </w:t>
      </w:r>
      <w:r>
        <w:rPr>
          <w:spacing w:val="-2"/>
        </w:rPr>
        <w:t>соответственно</w:t>
      </w:r>
    </w:p>
    <w:p w14:paraId="52DDE517">
      <w:pPr>
        <w:pStyle w:val="8"/>
        <w:spacing w:line="242" w:lineRule="auto"/>
        <w:ind w:left="1560" w:right="1740"/>
        <w:jc w:val="left"/>
      </w:pPr>
      <w:r>
        <w:t>- программа по химии, химия) включает пояснительную записку, содержание обучения, планируемые результаты освоения программы по химии.</w:t>
      </w:r>
    </w:p>
    <w:p w14:paraId="17BEC665">
      <w:pPr>
        <w:pStyle w:val="2"/>
        <w:spacing w:before="263"/>
        <w:ind w:left="4345"/>
      </w:pPr>
      <w:r>
        <w:t>Пояснительная</w:t>
      </w:r>
      <w:r>
        <w:rPr>
          <w:spacing w:val="-2"/>
        </w:rPr>
        <w:t xml:space="preserve"> записка</w:t>
      </w:r>
    </w:p>
    <w:p w14:paraId="23DA1065">
      <w:pPr>
        <w:pStyle w:val="8"/>
        <w:ind w:left="1560" w:right="1737" w:firstLine="729"/>
      </w:pPr>
      <w:r>
        <w:t>Программа по химии на уровне основного общего образования составлена на основе требований к результатам освоения основной образовательной</w:t>
      </w:r>
      <w:r>
        <w:rPr>
          <w:spacing w:val="-2"/>
        </w:rPr>
        <w:t xml:space="preserve"> </w:t>
      </w:r>
      <w:r>
        <w:t>программы</w:t>
      </w:r>
      <w:r>
        <w:rPr>
          <w:spacing w:val="-6"/>
        </w:rPr>
        <w:t xml:space="preserve"> </w:t>
      </w:r>
      <w:r>
        <w:t>основного</w:t>
      </w:r>
      <w:r>
        <w:rPr>
          <w:spacing w:val="-3"/>
        </w:rPr>
        <w:t xml:space="preserve"> </w:t>
      </w:r>
      <w:r>
        <w:t>общего</w:t>
      </w:r>
      <w:r>
        <w:rPr>
          <w:spacing w:val="-3"/>
        </w:rPr>
        <w:t xml:space="preserve"> </w:t>
      </w:r>
      <w:r>
        <w:t>образования, представленных</w:t>
      </w:r>
      <w:r>
        <w:rPr>
          <w:spacing w:val="-3"/>
        </w:rPr>
        <w:t xml:space="preserve"> </w:t>
      </w:r>
      <w:r>
        <w:t>в ФГОС</w:t>
      </w:r>
      <w:r>
        <w:rPr>
          <w:spacing w:val="5"/>
        </w:rPr>
        <w:t xml:space="preserve"> </w:t>
      </w:r>
      <w:r>
        <w:t>ООО,</w:t>
      </w:r>
      <w:r>
        <w:rPr>
          <w:spacing w:val="10"/>
        </w:rPr>
        <w:t xml:space="preserve"> </w:t>
      </w:r>
      <w:r>
        <w:t>а</w:t>
      </w:r>
      <w:r>
        <w:rPr>
          <w:spacing w:val="3"/>
        </w:rPr>
        <w:t xml:space="preserve"> </w:t>
      </w:r>
      <w:r>
        <w:t>также</w:t>
      </w:r>
      <w:r>
        <w:rPr>
          <w:spacing w:val="7"/>
        </w:rPr>
        <w:t xml:space="preserve"> </w:t>
      </w:r>
      <w:r>
        <w:t>на</w:t>
      </w:r>
      <w:r>
        <w:rPr>
          <w:spacing w:val="4"/>
        </w:rPr>
        <w:t xml:space="preserve"> </w:t>
      </w:r>
      <w:r>
        <w:t>основе</w:t>
      </w:r>
      <w:r>
        <w:rPr>
          <w:spacing w:val="7"/>
        </w:rPr>
        <w:t xml:space="preserve"> </w:t>
      </w:r>
      <w:r>
        <w:t>федеральной</w:t>
      </w:r>
      <w:r>
        <w:rPr>
          <w:spacing w:val="9"/>
        </w:rPr>
        <w:t xml:space="preserve"> </w:t>
      </w:r>
      <w:r>
        <w:t>рабочей</w:t>
      </w:r>
      <w:r>
        <w:rPr>
          <w:spacing w:val="9"/>
        </w:rPr>
        <w:t xml:space="preserve"> </w:t>
      </w:r>
      <w:r>
        <w:t>программы</w:t>
      </w:r>
      <w:r>
        <w:rPr>
          <w:spacing w:val="5"/>
        </w:rPr>
        <w:t xml:space="preserve"> </w:t>
      </w:r>
      <w:r>
        <w:t>воспитания</w:t>
      </w:r>
      <w:r>
        <w:rPr>
          <w:spacing w:val="4"/>
        </w:rPr>
        <w:t xml:space="preserve"> </w:t>
      </w:r>
      <w:r>
        <w:rPr>
          <w:spacing w:val="-10"/>
        </w:rPr>
        <w:t>и</w:t>
      </w:r>
    </w:p>
    <w:p w14:paraId="4B1143D2">
      <w:pPr>
        <w:spacing w:after="0"/>
        <w:sectPr>
          <w:pgSz w:w="11910" w:h="16840"/>
          <w:pgMar w:top="1340" w:right="60" w:bottom="280" w:left="360" w:header="720" w:footer="720" w:gutter="0"/>
          <w:cols w:space="720" w:num="1"/>
        </w:sectPr>
      </w:pPr>
    </w:p>
    <w:p w14:paraId="0EE45559">
      <w:pPr>
        <w:pStyle w:val="8"/>
        <w:spacing w:before="76" w:line="237" w:lineRule="auto"/>
        <w:ind w:left="1560" w:right="1740"/>
      </w:pPr>
      <w:r>
        <w:t>с учётом концепции преподавания учебного предмета «Химия» в образовательных организациях Российской Федерации.</w:t>
      </w:r>
    </w:p>
    <w:p w14:paraId="7411ED4C">
      <w:pPr>
        <w:pStyle w:val="8"/>
        <w:spacing w:before="3"/>
        <w:ind w:left="1560" w:right="1735" w:firstLine="729"/>
      </w:pPr>
      <w:r>
        <w:t>Программа по химии разработана с целью оказания методической помощи учителю в создании рабочей программы по учебному предмету.</w:t>
      </w:r>
    </w:p>
    <w:p w14:paraId="47063B4C">
      <w:pPr>
        <w:pStyle w:val="8"/>
        <w:spacing w:before="1"/>
        <w:ind w:left="1560" w:right="173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w:t>
      </w:r>
      <w:r>
        <w:rPr>
          <w:spacing w:val="-2"/>
        </w:rPr>
        <w:t xml:space="preserve"> </w:t>
      </w:r>
      <w:r>
        <w:t>уровне</w:t>
      </w:r>
      <w:r>
        <w:rPr>
          <w:spacing w:val="-2"/>
        </w:rPr>
        <w:t xml:space="preserve"> </w:t>
      </w:r>
      <w:r>
        <w:t>основного</w:t>
      </w:r>
      <w:r>
        <w:rPr>
          <w:spacing w:val="-1"/>
        </w:rPr>
        <w:t xml:space="preserve"> </w:t>
      </w:r>
      <w:r>
        <w:t>общего</w:t>
      </w:r>
      <w:r>
        <w:rPr>
          <w:spacing w:val="-1"/>
        </w:rPr>
        <w:t xml:space="preserve"> </w:t>
      </w:r>
      <w:r>
        <w:t>образования, а</w:t>
      </w:r>
      <w:r>
        <w:rPr>
          <w:spacing w:val="-2"/>
        </w:rPr>
        <w:t xml:space="preserve"> </w:t>
      </w:r>
      <w:r>
        <w:t>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3C710175">
      <w:pPr>
        <w:pStyle w:val="8"/>
        <w:ind w:left="1560" w:right="1732" w:firstLine="729"/>
      </w:pPr>
      <w:r>
        <w:t>Знание химии служит основой для формирования мировоззрения обучающегося, его представлений о материальном единстве мира, важную</w:t>
      </w:r>
      <w:r>
        <w:rPr>
          <w:spacing w:val="40"/>
        </w:rPr>
        <w:t xml:space="preserve"> </w:t>
      </w:r>
      <w:r>
        <w:t>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0A2816F6">
      <w:pPr>
        <w:pStyle w:val="8"/>
        <w:ind w:left="2290"/>
      </w:pPr>
      <w:r>
        <w:t>Изучение</w:t>
      </w:r>
      <w:r>
        <w:rPr>
          <w:spacing w:val="-8"/>
        </w:rPr>
        <w:t xml:space="preserve"> </w:t>
      </w:r>
      <w:r>
        <w:rPr>
          <w:spacing w:val="-2"/>
        </w:rPr>
        <w:t>химии:</w:t>
      </w:r>
    </w:p>
    <w:p w14:paraId="6BDEB320">
      <w:pPr>
        <w:pStyle w:val="8"/>
        <w:spacing w:before="4" w:line="237" w:lineRule="auto"/>
        <w:ind w:left="1560" w:right="1739"/>
      </w:pPr>
      <w:r>
        <w:t>способствует реализации возможностей для саморазвития и формирования культуры личности, её общей и функциональной грамотности;</w:t>
      </w:r>
    </w:p>
    <w:p w14:paraId="21737712">
      <w:pPr>
        <w:pStyle w:val="8"/>
        <w:spacing w:before="3"/>
        <w:ind w:left="1560" w:right="1728"/>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31CF009E">
      <w:pPr>
        <w:pStyle w:val="8"/>
        <w:spacing w:before="1"/>
        <w:ind w:left="1560" w:right="1731"/>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14:paraId="4EFDF70B">
      <w:pPr>
        <w:pStyle w:val="8"/>
        <w:ind w:left="1560" w:right="1732"/>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64B4E3B8">
      <w:pPr>
        <w:pStyle w:val="8"/>
        <w:spacing w:before="1"/>
        <w:ind w:left="1560" w:right="1738" w:firstLine="729"/>
      </w:pPr>
      <w: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w:t>
      </w:r>
      <w:r>
        <w:rPr>
          <w:spacing w:val="-2"/>
        </w:rPr>
        <w:t>развития.</w:t>
      </w:r>
    </w:p>
    <w:p w14:paraId="7B1F9771">
      <w:pPr>
        <w:pStyle w:val="8"/>
        <w:ind w:left="1560" w:right="1737" w:firstLine="729"/>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23D8C127">
      <w:pPr>
        <w:pStyle w:val="8"/>
        <w:ind w:left="1560" w:right="1732" w:firstLine="729"/>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w:t>
      </w:r>
      <w:r>
        <w:rPr>
          <w:spacing w:val="67"/>
          <w:w w:val="150"/>
        </w:rPr>
        <w:t xml:space="preserve">  </w:t>
      </w:r>
      <w:r>
        <w:t>уровня:</w:t>
      </w:r>
      <w:r>
        <w:rPr>
          <w:spacing w:val="67"/>
          <w:w w:val="150"/>
        </w:rPr>
        <w:t xml:space="preserve">  </w:t>
      </w:r>
      <w:r>
        <w:t>атомно-молекулярного</w:t>
      </w:r>
      <w:r>
        <w:rPr>
          <w:spacing w:val="80"/>
        </w:rPr>
        <w:t xml:space="preserve">  </w:t>
      </w:r>
      <w:r>
        <w:t>учения</w:t>
      </w:r>
      <w:r>
        <w:rPr>
          <w:spacing w:val="67"/>
          <w:w w:val="150"/>
        </w:rPr>
        <w:t xml:space="preserve">  </w:t>
      </w:r>
      <w:r>
        <w:t>как</w:t>
      </w:r>
      <w:r>
        <w:rPr>
          <w:spacing w:val="80"/>
        </w:rPr>
        <w:t xml:space="preserve">  </w:t>
      </w:r>
      <w:r>
        <w:t>основы</w:t>
      </w:r>
      <w:r>
        <w:rPr>
          <w:spacing w:val="80"/>
        </w:rPr>
        <w:t xml:space="preserve">  </w:t>
      </w:r>
      <w:r>
        <w:t>всего</w:t>
      </w:r>
    </w:p>
    <w:p w14:paraId="66135957">
      <w:pPr>
        <w:spacing w:after="0"/>
        <w:sectPr>
          <w:pgSz w:w="11910" w:h="16840"/>
          <w:pgMar w:top="1340" w:right="60" w:bottom="280" w:left="360" w:header="720" w:footer="720" w:gutter="0"/>
          <w:cols w:space="720" w:num="1"/>
        </w:sectPr>
      </w:pPr>
    </w:p>
    <w:p w14:paraId="73A4AC7A">
      <w:pPr>
        <w:pStyle w:val="8"/>
        <w:spacing w:before="76" w:line="237" w:lineRule="auto"/>
        <w:ind w:left="1560" w:right="1739"/>
      </w:pPr>
      <w:r>
        <w:t>естествознания;</w:t>
      </w:r>
      <w:r>
        <w:rPr>
          <w:spacing w:val="-4"/>
        </w:rPr>
        <w:t xml:space="preserve"> </w:t>
      </w:r>
      <w:r>
        <w:t>Периодического</w:t>
      </w:r>
      <w:r>
        <w:rPr>
          <w:spacing w:val="-4"/>
        </w:rPr>
        <w:t xml:space="preserve"> </w:t>
      </w:r>
      <w:r>
        <w:t>закона</w:t>
      </w:r>
      <w:r>
        <w:rPr>
          <w:spacing w:val="-5"/>
        </w:rPr>
        <w:t xml:space="preserve"> </w:t>
      </w:r>
      <w:r>
        <w:t>Д.И.</w:t>
      </w:r>
      <w:r>
        <w:rPr>
          <w:spacing w:val="-7"/>
        </w:rPr>
        <w:t xml:space="preserve"> </w:t>
      </w:r>
      <w:r>
        <w:t>Менделеева как</w:t>
      </w:r>
      <w:r>
        <w:rPr>
          <w:spacing w:val="-1"/>
        </w:rPr>
        <w:t xml:space="preserve"> </w:t>
      </w:r>
      <w:r>
        <w:t>основного закона химии; учения о строении атома и химической связи;</w:t>
      </w:r>
    </w:p>
    <w:p w14:paraId="34A32CD7">
      <w:pPr>
        <w:pStyle w:val="8"/>
        <w:spacing w:before="3"/>
        <w:ind w:left="1560" w:right="1741"/>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01E6255">
      <w:pPr>
        <w:pStyle w:val="8"/>
        <w:ind w:left="1560" w:right="1731"/>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w:t>
      </w:r>
      <w:r>
        <w:rPr>
          <w:spacing w:val="80"/>
        </w:rPr>
        <w:t xml:space="preserve"> </w:t>
      </w:r>
      <w:r>
        <w:t>изученных</w:t>
      </w:r>
      <w:r>
        <w:rPr>
          <w:spacing w:val="1"/>
        </w:rPr>
        <w:t xml:space="preserve"> </w:t>
      </w:r>
      <w:r>
        <w:t>учебных</w:t>
      </w:r>
      <w:r>
        <w:rPr>
          <w:spacing w:val="-2"/>
        </w:rPr>
        <w:t xml:space="preserve"> </w:t>
      </w:r>
      <w:r>
        <w:t>предметов:</w:t>
      </w:r>
      <w:r>
        <w:rPr>
          <w:spacing w:val="-2"/>
        </w:rPr>
        <w:t xml:space="preserve"> </w:t>
      </w:r>
      <w:r>
        <w:t>«Окружающий</w:t>
      </w:r>
      <w:r>
        <w:rPr>
          <w:spacing w:val="3"/>
        </w:rPr>
        <w:t xml:space="preserve"> </w:t>
      </w:r>
      <w:r>
        <w:t>мир»,</w:t>
      </w:r>
      <w:r>
        <w:rPr>
          <w:spacing w:val="-1"/>
        </w:rPr>
        <w:t xml:space="preserve"> </w:t>
      </w:r>
      <w:r>
        <w:t>«Биология.</w:t>
      </w:r>
      <w:r>
        <w:rPr>
          <w:spacing w:val="5"/>
        </w:rPr>
        <w:t xml:space="preserve"> </w:t>
      </w:r>
      <w:r>
        <w:t>5-7</w:t>
      </w:r>
      <w:r>
        <w:rPr>
          <w:spacing w:val="-2"/>
        </w:rPr>
        <w:t xml:space="preserve"> </w:t>
      </w:r>
      <w:r>
        <w:t>классы»</w:t>
      </w:r>
      <w:r>
        <w:rPr>
          <w:spacing w:val="-2"/>
        </w:rPr>
        <w:t xml:space="preserve"> </w:t>
      </w:r>
      <w:r>
        <w:rPr>
          <w:spacing w:val="-10"/>
        </w:rPr>
        <w:t>и</w:t>
      </w:r>
    </w:p>
    <w:p w14:paraId="563D4516">
      <w:pPr>
        <w:pStyle w:val="8"/>
        <w:spacing w:before="1" w:line="275" w:lineRule="exact"/>
        <w:ind w:left="1560"/>
      </w:pPr>
      <w:r>
        <w:t xml:space="preserve">«Физика. 7 </w:t>
      </w:r>
      <w:r>
        <w:rPr>
          <w:spacing w:val="-2"/>
        </w:rPr>
        <w:t>класс».</w:t>
      </w:r>
    </w:p>
    <w:p w14:paraId="7C3B6647">
      <w:pPr>
        <w:pStyle w:val="8"/>
        <w:ind w:left="1560" w:right="1731" w:firstLine="729"/>
      </w:pPr>
      <w:r>
        <w:t>При изучении химии происходит формирование знаний основ химической науки как области современного естествознания, практической деятельности</w:t>
      </w:r>
      <w:r>
        <w:rPr>
          <w:spacing w:val="-1"/>
        </w:rPr>
        <w:t xml:space="preserve"> </w:t>
      </w:r>
      <w:r>
        <w:t>человека и</w:t>
      </w:r>
      <w:r>
        <w:rPr>
          <w:spacing w:val="-2"/>
        </w:rPr>
        <w:t xml:space="preserve"> </w:t>
      </w:r>
      <w:r>
        <w:t>как</w:t>
      </w:r>
      <w:r>
        <w:rPr>
          <w:spacing w:val="-5"/>
        </w:rPr>
        <w:t xml:space="preserve"> </w:t>
      </w:r>
      <w:r>
        <w:t>одного из компонентов</w:t>
      </w:r>
      <w:r>
        <w:rPr>
          <w:spacing w:val="-1"/>
        </w:rPr>
        <w:t xml:space="preserve"> </w:t>
      </w:r>
      <w:r>
        <w:t>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14:paraId="2C673B39">
      <w:pPr>
        <w:pStyle w:val="8"/>
        <w:spacing w:line="242" w:lineRule="auto"/>
        <w:ind w:left="1560" w:right="1744" w:firstLine="729"/>
      </w:pPr>
      <w:r>
        <w:t>При изучении химии на уровне основного общего образования важное значение приобрели такие цели, как:</w:t>
      </w:r>
    </w:p>
    <w:p w14:paraId="6BBE47B1">
      <w:pPr>
        <w:pStyle w:val="8"/>
        <w:tabs>
          <w:tab w:val="left" w:pos="3479"/>
          <w:tab w:val="left" w:pos="5637"/>
          <w:tab w:val="left" w:pos="6971"/>
          <w:tab w:val="left" w:pos="8400"/>
          <w:tab w:val="left" w:pos="9628"/>
        </w:tabs>
        <w:ind w:left="1560" w:right="1731"/>
        <w:jc w:val="left"/>
      </w:pPr>
      <w:r>
        <w:rPr>
          <w:spacing w:val="-2"/>
        </w:rPr>
        <w:t>формирование</w:t>
      </w:r>
      <w:r>
        <w:tab/>
      </w:r>
      <w:r>
        <w:rPr>
          <w:spacing w:val="-2"/>
        </w:rPr>
        <w:t>интеллектуально</w:t>
      </w:r>
      <w:r>
        <w:tab/>
      </w:r>
      <w:r>
        <w:rPr>
          <w:spacing w:val="-2"/>
        </w:rPr>
        <w:t>развитой</w:t>
      </w:r>
      <w:r>
        <w:tab/>
      </w:r>
      <w:r>
        <w:rPr>
          <w:spacing w:val="-2"/>
        </w:rPr>
        <w:t>личности,</w:t>
      </w:r>
      <w:r>
        <w:tab/>
      </w:r>
      <w:r>
        <w:rPr>
          <w:spacing w:val="-2"/>
        </w:rPr>
        <w:t>готовой</w:t>
      </w:r>
      <w:r>
        <w:tab/>
      </w:r>
      <w:r>
        <w:rPr>
          <w:spacing w:val="-10"/>
        </w:rPr>
        <w:t xml:space="preserve">к </w:t>
      </w:r>
      <w:r>
        <w:t>самообразованию,</w:t>
      </w:r>
      <w:r>
        <w:rPr>
          <w:spacing w:val="80"/>
        </w:rPr>
        <w:t xml:space="preserve"> </w:t>
      </w:r>
      <w:r>
        <w:t>сотрудничеству,</w:t>
      </w:r>
      <w:r>
        <w:rPr>
          <w:spacing w:val="80"/>
        </w:rPr>
        <w:t xml:space="preserve"> </w:t>
      </w:r>
      <w:r>
        <w:t>самостоятельному</w:t>
      </w:r>
      <w:r>
        <w:rPr>
          <w:spacing w:val="80"/>
        </w:rPr>
        <w:t xml:space="preserve"> </w:t>
      </w:r>
      <w:r>
        <w:t>принятию</w:t>
      </w:r>
      <w:r>
        <w:rPr>
          <w:spacing w:val="80"/>
        </w:rPr>
        <w:t xml:space="preserve"> </w:t>
      </w:r>
      <w:r>
        <w:t>решений, способной адаптироваться к быстро меняющимся условиям жизни; направленность</w:t>
      </w:r>
      <w:r>
        <w:rPr>
          <w:spacing w:val="40"/>
        </w:rPr>
        <w:t xml:space="preserve"> </w:t>
      </w:r>
      <w:r>
        <w:t>обучения</w:t>
      </w:r>
      <w:r>
        <w:rPr>
          <w:spacing w:val="40"/>
        </w:rPr>
        <w:t xml:space="preserve"> </w:t>
      </w:r>
      <w:r>
        <w:t>на</w:t>
      </w:r>
      <w:r>
        <w:rPr>
          <w:spacing w:val="40"/>
        </w:rPr>
        <w:t xml:space="preserve"> </w:t>
      </w:r>
      <w:r>
        <w:t>систематическое</w:t>
      </w:r>
      <w:r>
        <w:rPr>
          <w:spacing w:val="40"/>
        </w:rPr>
        <w:t xml:space="preserve"> </w:t>
      </w:r>
      <w:r>
        <w:t>приобщение</w:t>
      </w:r>
      <w:r>
        <w:rPr>
          <w:spacing w:val="40"/>
        </w:rPr>
        <w:t xml:space="preserve"> </w:t>
      </w:r>
      <w:r>
        <w:t>обучающихся</w:t>
      </w:r>
      <w:r>
        <w:rPr>
          <w:spacing w:val="40"/>
        </w:rPr>
        <w:t xml:space="preserve"> </w:t>
      </w:r>
      <w:r>
        <w:t>к самостоятельной</w:t>
      </w:r>
      <w:r>
        <w:rPr>
          <w:spacing w:val="40"/>
        </w:rPr>
        <w:t xml:space="preserve"> </w:t>
      </w:r>
      <w:r>
        <w:t>познавательной</w:t>
      </w:r>
      <w:r>
        <w:rPr>
          <w:spacing w:val="40"/>
        </w:rPr>
        <w:t xml:space="preserve"> </w:t>
      </w:r>
      <w:r>
        <w:t>деятельности,</w:t>
      </w:r>
      <w:r>
        <w:rPr>
          <w:spacing w:val="40"/>
        </w:rPr>
        <w:t xml:space="preserve"> </w:t>
      </w:r>
      <w:r>
        <w:t>научным</w:t>
      </w:r>
      <w:r>
        <w:rPr>
          <w:spacing w:val="40"/>
        </w:rPr>
        <w:t xml:space="preserve"> </w:t>
      </w:r>
      <w:r>
        <w:t>методам</w:t>
      </w:r>
      <w:r>
        <w:rPr>
          <w:spacing w:val="40"/>
        </w:rPr>
        <w:t xml:space="preserve"> </w:t>
      </w:r>
      <w:r>
        <w:t>познания, формирующим мотивацию и развитие способностей к химии;</w:t>
      </w:r>
    </w:p>
    <w:p w14:paraId="7966DEF1">
      <w:pPr>
        <w:pStyle w:val="8"/>
        <w:ind w:left="1560" w:right="173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3C766AC3">
      <w:pPr>
        <w:pStyle w:val="8"/>
        <w:ind w:left="1560" w:right="1734"/>
      </w:pPr>
      <w:r>
        <w:t xml:space="preserve">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w:t>
      </w:r>
      <w:r>
        <w:rPr>
          <w:spacing w:val="-2"/>
        </w:rPr>
        <w:t>решении</w:t>
      </w:r>
    </w:p>
    <w:p w14:paraId="0EDCD59E">
      <w:pPr>
        <w:pStyle w:val="8"/>
        <w:ind w:left="1560"/>
      </w:pPr>
      <w:r>
        <w:t>проблем</w:t>
      </w:r>
      <w:r>
        <w:rPr>
          <w:spacing w:val="-3"/>
        </w:rPr>
        <w:t xml:space="preserve"> </w:t>
      </w:r>
      <w:r>
        <w:t>в</w:t>
      </w:r>
      <w:r>
        <w:rPr>
          <w:spacing w:val="-2"/>
        </w:rPr>
        <w:t xml:space="preserve"> </w:t>
      </w:r>
      <w:r>
        <w:t>повседневной</w:t>
      </w:r>
      <w:r>
        <w:rPr>
          <w:spacing w:val="-4"/>
        </w:rPr>
        <w:t xml:space="preserve"> </w:t>
      </w:r>
      <w:r>
        <w:t>жизни</w:t>
      </w:r>
      <w:r>
        <w:rPr>
          <w:spacing w:val="-3"/>
        </w:rPr>
        <w:t xml:space="preserve"> </w:t>
      </w:r>
      <w:r>
        <w:t>и</w:t>
      </w:r>
      <w:r>
        <w:rPr>
          <w:spacing w:val="-4"/>
        </w:rPr>
        <w:t xml:space="preserve"> </w:t>
      </w:r>
      <w:r>
        <w:t>трудовой</w:t>
      </w:r>
      <w:r>
        <w:rPr>
          <w:spacing w:val="2"/>
        </w:rPr>
        <w:t xml:space="preserve"> </w:t>
      </w:r>
      <w:r>
        <w:rPr>
          <w:spacing w:val="-2"/>
        </w:rPr>
        <w:t>деятельности;</w:t>
      </w:r>
    </w:p>
    <w:p w14:paraId="63E41EF2">
      <w:pPr>
        <w:pStyle w:val="8"/>
        <w:ind w:left="1560" w:right="1739"/>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w:t>
      </w:r>
      <w:r>
        <w:rPr>
          <w:spacing w:val="-2"/>
        </w:rPr>
        <w:t xml:space="preserve"> </w:t>
      </w:r>
      <w:r>
        <w:t>в</w:t>
      </w:r>
      <w:r>
        <w:rPr>
          <w:spacing w:val="-1"/>
        </w:rPr>
        <w:t xml:space="preserve"> </w:t>
      </w:r>
      <w:r>
        <w:t>быту</w:t>
      </w:r>
      <w:r>
        <w:rPr>
          <w:spacing w:val="-10"/>
        </w:rPr>
        <w:t xml:space="preserve"> </w:t>
      </w:r>
      <w:r>
        <w:t>и</w:t>
      </w:r>
      <w:r>
        <w:rPr>
          <w:spacing w:val="-1"/>
        </w:rPr>
        <w:t xml:space="preserve"> </w:t>
      </w:r>
      <w:r>
        <w:t>трудовой</w:t>
      </w:r>
      <w:r>
        <w:rPr>
          <w:spacing w:val="-1"/>
        </w:rPr>
        <w:t xml:space="preserve"> </w:t>
      </w:r>
      <w:r>
        <w:t>деятельности</w:t>
      </w:r>
      <w:r>
        <w:rPr>
          <w:spacing w:val="-5"/>
        </w:rPr>
        <w:t xml:space="preserve"> </w:t>
      </w:r>
      <w:r>
        <w:t>в</w:t>
      </w:r>
      <w:r>
        <w:rPr>
          <w:spacing w:val="-5"/>
        </w:rPr>
        <w:t xml:space="preserve"> </w:t>
      </w:r>
      <w:r>
        <w:t>целях</w:t>
      </w:r>
      <w:r>
        <w:rPr>
          <w:spacing w:val="-6"/>
        </w:rPr>
        <w:t xml:space="preserve"> </w:t>
      </w:r>
      <w:r>
        <w:t>сохранения</w:t>
      </w:r>
      <w:r>
        <w:rPr>
          <w:spacing w:val="-2"/>
        </w:rPr>
        <w:t xml:space="preserve"> </w:t>
      </w:r>
      <w:r>
        <w:t>своего</w:t>
      </w:r>
      <w:r>
        <w:rPr>
          <w:spacing w:val="-2"/>
        </w:rPr>
        <w:t xml:space="preserve"> </w:t>
      </w:r>
      <w:r>
        <w:t>здоровья и окружающей природной среды;</w:t>
      </w:r>
    </w:p>
    <w:p w14:paraId="1729D071">
      <w:pPr>
        <w:pStyle w:val="8"/>
        <w:ind w:left="1560" w:right="1740"/>
      </w:pPr>
      <w:r>
        <w:t>развитие мотивации к обучению, способностей к самоконтролю и самовоспитанию на основе усвоения</w:t>
      </w:r>
      <w:r>
        <w:rPr>
          <w:spacing w:val="-1"/>
        </w:rPr>
        <w:t xml:space="preserve"> </w:t>
      </w:r>
      <w:r>
        <w:t>общечеловеческих ценностей, готовности к осознанному выбору профиля и направленности дальнейшего обучения.</w:t>
      </w:r>
    </w:p>
    <w:p w14:paraId="26CB7E89">
      <w:pPr>
        <w:pStyle w:val="8"/>
        <w:spacing w:line="242" w:lineRule="auto"/>
        <w:ind w:left="1560" w:right="1730" w:firstLine="729"/>
      </w:pPr>
      <w:r>
        <w:t>Общее число часов, рекомендованных для изучения химии, - 136 часов: в 8 классе - 68 часов (2 часа в неделю), в 9 классе - 68 часов (2 часа в неделю).</w:t>
      </w:r>
    </w:p>
    <w:p w14:paraId="66870E16">
      <w:pPr>
        <w:pStyle w:val="2"/>
        <w:spacing w:line="275" w:lineRule="exact"/>
        <w:ind w:left="3879"/>
      </w:pPr>
      <w:r>
        <w:t>Содержание</w:t>
      </w:r>
      <w:r>
        <w:rPr>
          <w:spacing w:val="-4"/>
        </w:rPr>
        <w:t xml:space="preserve"> </w:t>
      </w:r>
      <w:r>
        <w:t>обучения</w:t>
      </w:r>
      <w:r>
        <w:rPr>
          <w:spacing w:val="-1"/>
        </w:rPr>
        <w:t xml:space="preserve"> </w:t>
      </w:r>
      <w:r>
        <w:t>в 8</w:t>
      </w:r>
      <w:r>
        <w:rPr>
          <w:spacing w:val="-4"/>
        </w:rPr>
        <w:t xml:space="preserve"> </w:t>
      </w:r>
      <w:r>
        <w:rPr>
          <w:spacing w:val="-2"/>
        </w:rPr>
        <w:t>классе</w:t>
      </w:r>
    </w:p>
    <w:p w14:paraId="47C79EB7">
      <w:pPr>
        <w:spacing w:after="0" w:line="275" w:lineRule="exact"/>
        <w:sectPr>
          <w:pgSz w:w="11910" w:h="16840"/>
          <w:pgMar w:top="1340" w:right="60" w:bottom="280" w:left="360" w:header="720" w:footer="720" w:gutter="0"/>
          <w:cols w:space="720" w:num="1"/>
        </w:sectPr>
      </w:pPr>
    </w:p>
    <w:p w14:paraId="292F15A8">
      <w:pPr>
        <w:pStyle w:val="13"/>
        <w:numPr>
          <w:ilvl w:val="0"/>
          <w:numId w:val="135"/>
        </w:numPr>
        <w:tabs>
          <w:tab w:val="left" w:pos="1742"/>
        </w:tabs>
        <w:spacing w:before="74" w:after="0" w:line="275" w:lineRule="exact"/>
        <w:ind w:left="1742" w:right="0" w:hanging="182"/>
        <w:jc w:val="both"/>
        <w:rPr>
          <w:sz w:val="24"/>
        </w:rPr>
      </w:pPr>
      <w:r>
        <w:rPr>
          <w:sz w:val="24"/>
        </w:rPr>
        <w:t>Первоначальные</w:t>
      </w:r>
      <w:r>
        <w:rPr>
          <w:spacing w:val="-11"/>
          <w:sz w:val="24"/>
        </w:rPr>
        <w:t xml:space="preserve"> </w:t>
      </w:r>
      <w:r>
        <w:rPr>
          <w:sz w:val="24"/>
        </w:rPr>
        <w:t>химические</w:t>
      </w:r>
      <w:r>
        <w:rPr>
          <w:spacing w:val="-6"/>
          <w:sz w:val="24"/>
        </w:rPr>
        <w:t xml:space="preserve"> </w:t>
      </w:r>
      <w:r>
        <w:rPr>
          <w:spacing w:val="-2"/>
          <w:sz w:val="24"/>
        </w:rPr>
        <w:t>понятия.</w:t>
      </w:r>
    </w:p>
    <w:p w14:paraId="396FBED1">
      <w:pPr>
        <w:pStyle w:val="8"/>
        <w:ind w:left="1560" w:right="173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669AADBF">
      <w:pPr>
        <w:pStyle w:val="8"/>
        <w:spacing w:line="242" w:lineRule="auto"/>
        <w:ind w:left="1560" w:right="1742"/>
      </w:pPr>
      <w:r>
        <w:t>Атомы и молекулы. Химические элементы. Символы химических элементов. Простые и сложные вещества. Атомно-молекулярное учение.</w:t>
      </w:r>
    </w:p>
    <w:p w14:paraId="29E3EAA5">
      <w:pPr>
        <w:pStyle w:val="8"/>
        <w:ind w:left="1560" w:right="1739"/>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541F0B19">
      <w:pPr>
        <w:pStyle w:val="8"/>
        <w:ind w:left="1560" w:right="1739"/>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w:t>
      </w:r>
      <w:r>
        <w:rPr>
          <w:spacing w:val="-2"/>
        </w:rPr>
        <w:t>соединений.</w:t>
      </w:r>
    </w:p>
    <w:p w14:paraId="4BEAACEE">
      <w:pPr>
        <w:pStyle w:val="8"/>
        <w:ind w:left="1560" w:right="1736"/>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4AA9EF2A">
      <w:pPr>
        <w:pStyle w:val="8"/>
        <w:ind w:left="1560" w:right="1733"/>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6238F46E">
      <w:pPr>
        <w:pStyle w:val="13"/>
        <w:numPr>
          <w:ilvl w:val="0"/>
          <w:numId w:val="135"/>
        </w:numPr>
        <w:tabs>
          <w:tab w:val="left" w:pos="1742"/>
        </w:tabs>
        <w:spacing w:before="0" w:after="0" w:line="275" w:lineRule="exact"/>
        <w:ind w:left="1742" w:right="0" w:hanging="182"/>
        <w:jc w:val="both"/>
        <w:rPr>
          <w:sz w:val="24"/>
        </w:rPr>
      </w:pPr>
      <w:r>
        <w:rPr>
          <w:sz w:val="24"/>
        </w:rPr>
        <w:t>Важнейшие</w:t>
      </w:r>
      <w:r>
        <w:rPr>
          <w:spacing w:val="-11"/>
          <w:sz w:val="24"/>
        </w:rPr>
        <w:t xml:space="preserve"> </w:t>
      </w:r>
      <w:r>
        <w:rPr>
          <w:sz w:val="24"/>
        </w:rPr>
        <w:t>представители</w:t>
      </w:r>
      <w:r>
        <w:rPr>
          <w:spacing w:val="-7"/>
          <w:sz w:val="24"/>
        </w:rPr>
        <w:t xml:space="preserve"> </w:t>
      </w:r>
      <w:r>
        <w:rPr>
          <w:sz w:val="24"/>
        </w:rPr>
        <w:t>неорганических</w:t>
      </w:r>
      <w:r>
        <w:rPr>
          <w:spacing w:val="-8"/>
          <w:sz w:val="24"/>
        </w:rPr>
        <w:t xml:space="preserve"> </w:t>
      </w:r>
      <w:r>
        <w:rPr>
          <w:spacing w:val="-2"/>
          <w:sz w:val="24"/>
        </w:rPr>
        <w:t>веществ.</w:t>
      </w:r>
    </w:p>
    <w:p w14:paraId="7D2F18DE">
      <w:pPr>
        <w:pStyle w:val="8"/>
        <w:ind w:left="1560" w:right="1731"/>
      </w:pPr>
      <w:r>
        <w:t>Воздух - смесь газов. Состав воздуха. Кислород - элемент и простое вещество. Нахождение</w:t>
      </w:r>
      <w:r>
        <w:rPr>
          <w:spacing w:val="-2"/>
        </w:rPr>
        <w:t xml:space="preserve"> </w:t>
      </w:r>
      <w:r>
        <w:t>кислорода</w:t>
      </w:r>
      <w:r>
        <w:rPr>
          <w:spacing w:val="-2"/>
        </w:rPr>
        <w:t xml:space="preserve"> </w:t>
      </w:r>
      <w:r>
        <w:t>в</w:t>
      </w:r>
      <w:r>
        <w:rPr>
          <w:spacing w:val="-4"/>
        </w:rPr>
        <w:t xml:space="preserve"> </w:t>
      </w:r>
      <w:r>
        <w:t>природе,</w:t>
      </w:r>
      <w:r>
        <w:rPr>
          <w:spacing w:val="-4"/>
        </w:rPr>
        <w:t xml:space="preserve"> </w:t>
      </w:r>
      <w:r>
        <w:t>физические</w:t>
      </w:r>
      <w:r>
        <w:rPr>
          <w:spacing w:val="-7"/>
        </w:rPr>
        <w:t xml:space="preserve"> </w:t>
      </w:r>
      <w:r>
        <w:t>и</w:t>
      </w:r>
      <w:r>
        <w:rPr>
          <w:spacing w:val="-1"/>
        </w:rPr>
        <w:t xml:space="preserve"> </w:t>
      </w:r>
      <w:r>
        <w:t>химические</w:t>
      </w:r>
      <w:r>
        <w:rPr>
          <w:spacing w:val="-2"/>
        </w:rPr>
        <w:t xml:space="preserve"> </w:t>
      </w:r>
      <w:r>
        <w:t>свойства</w:t>
      </w:r>
      <w:r>
        <w:rPr>
          <w:spacing w:val="-7"/>
        </w:rPr>
        <w:t xml:space="preserve"> </w:t>
      </w:r>
      <w:r>
        <w:t>(реакции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7730DDA">
      <w:pPr>
        <w:pStyle w:val="8"/>
        <w:ind w:left="1560" w:right="173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EB82179">
      <w:pPr>
        <w:pStyle w:val="8"/>
        <w:ind w:left="1560" w:right="174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CB75A7B">
      <w:pPr>
        <w:pStyle w:val="8"/>
        <w:spacing w:before="1" w:line="275" w:lineRule="exact"/>
        <w:ind w:left="1560"/>
      </w:pPr>
      <w:r>
        <w:t>Молярный</w:t>
      </w:r>
      <w:r>
        <w:rPr>
          <w:spacing w:val="-8"/>
        </w:rPr>
        <w:t xml:space="preserve"> </w:t>
      </w:r>
      <w:r>
        <w:t>объём</w:t>
      </w:r>
      <w:r>
        <w:rPr>
          <w:spacing w:val="-6"/>
        </w:rPr>
        <w:t xml:space="preserve"> </w:t>
      </w:r>
      <w:r>
        <w:t>газов.</w:t>
      </w:r>
      <w:r>
        <w:rPr>
          <w:spacing w:val="-4"/>
        </w:rPr>
        <w:t xml:space="preserve"> </w:t>
      </w:r>
      <w:r>
        <w:t>Расчёты по</w:t>
      </w:r>
      <w:r>
        <w:rPr>
          <w:spacing w:val="-2"/>
        </w:rPr>
        <w:t xml:space="preserve"> </w:t>
      </w:r>
      <w:r>
        <w:t xml:space="preserve">химическим </w:t>
      </w:r>
      <w:r>
        <w:rPr>
          <w:spacing w:val="-2"/>
        </w:rPr>
        <w:t>уравнениям.</w:t>
      </w:r>
    </w:p>
    <w:p w14:paraId="428A68A6">
      <w:pPr>
        <w:pStyle w:val="8"/>
        <w:ind w:left="1560" w:right="1733"/>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99536FC">
      <w:pPr>
        <w:pStyle w:val="8"/>
        <w:spacing w:before="4" w:line="237" w:lineRule="auto"/>
        <w:ind w:left="1560" w:right="1739"/>
      </w:pPr>
      <w:r>
        <w:t>Классификация неорганических соединений. Оксиды. Классификация оксидов:солеобразующие</w:t>
      </w:r>
      <w:r>
        <w:rPr>
          <w:spacing w:val="58"/>
          <w:w w:val="150"/>
        </w:rPr>
        <w:t xml:space="preserve">   </w:t>
      </w:r>
      <w:r>
        <w:t>(основные,</w:t>
      </w:r>
      <w:r>
        <w:rPr>
          <w:spacing w:val="59"/>
          <w:w w:val="150"/>
        </w:rPr>
        <w:t xml:space="preserve">   </w:t>
      </w:r>
      <w:r>
        <w:t>кислотные,</w:t>
      </w:r>
      <w:r>
        <w:rPr>
          <w:spacing w:val="58"/>
          <w:w w:val="150"/>
        </w:rPr>
        <w:t xml:space="preserve">   </w:t>
      </w:r>
      <w:r>
        <w:t>амфотерные)</w:t>
      </w:r>
      <w:r>
        <w:rPr>
          <w:spacing w:val="58"/>
          <w:w w:val="150"/>
        </w:rPr>
        <w:t xml:space="preserve">   </w:t>
      </w:r>
      <w:r>
        <w:rPr>
          <w:spacing w:val="-10"/>
        </w:rPr>
        <w:t>и</w:t>
      </w:r>
    </w:p>
    <w:p w14:paraId="3DAE8A13">
      <w:pPr>
        <w:spacing w:after="0" w:line="237" w:lineRule="auto"/>
        <w:sectPr>
          <w:pgSz w:w="11910" w:h="16840"/>
          <w:pgMar w:top="1340" w:right="60" w:bottom="280" w:left="360" w:header="720" w:footer="720" w:gutter="0"/>
          <w:cols w:space="720" w:num="1"/>
        </w:sectPr>
      </w:pPr>
    </w:p>
    <w:p w14:paraId="11F75566">
      <w:pPr>
        <w:pStyle w:val="8"/>
        <w:spacing w:before="76" w:line="237" w:lineRule="auto"/>
        <w:ind w:left="1560" w:right="1734"/>
      </w:pPr>
      <w:r>
        <w:t>несолеобразующие. Номенклатура оксидов. Физические и химические</w:t>
      </w:r>
      <w:r>
        <w:rPr>
          <w:spacing w:val="40"/>
        </w:rPr>
        <w:t xml:space="preserve"> </w:t>
      </w:r>
      <w:r>
        <w:t>свойства оксидов. Получение оксидов.</w:t>
      </w:r>
    </w:p>
    <w:p w14:paraId="569D4420">
      <w:pPr>
        <w:pStyle w:val="8"/>
        <w:spacing w:before="3"/>
        <w:ind w:left="1560" w:right="1737"/>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14:paraId="0EA9E9FC">
      <w:pPr>
        <w:pStyle w:val="8"/>
        <w:ind w:left="1560" w:right="1732"/>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2426B01A">
      <w:pPr>
        <w:pStyle w:val="8"/>
        <w:spacing w:before="1" w:line="275" w:lineRule="exact"/>
        <w:ind w:left="1560"/>
      </w:pPr>
      <w:r>
        <w:t>Соли.</w:t>
      </w:r>
      <w:r>
        <w:rPr>
          <w:spacing w:val="-7"/>
        </w:rPr>
        <w:t xml:space="preserve"> </w:t>
      </w:r>
      <w:r>
        <w:t>Номенклатура</w:t>
      </w:r>
      <w:r>
        <w:rPr>
          <w:spacing w:val="-5"/>
        </w:rPr>
        <w:t xml:space="preserve"> </w:t>
      </w:r>
      <w:r>
        <w:rPr>
          <w:spacing w:val="-2"/>
        </w:rPr>
        <w:t>солей.</w:t>
      </w:r>
    </w:p>
    <w:p w14:paraId="2F5F2048">
      <w:pPr>
        <w:pStyle w:val="8"/>
        <w:spacing w:line="242" w:lineRule="auto"/>
        <w:ind w:left="1560" w:right="3204"/>
      </w:pPr>
      <w:r>
        <w:t>Физические и химические свойства солей. Получение солей. Генетическая</w:t>
      </w:r>
      <w:r>
        <w:rPr>
          <w:spacing w:val="-6"/>
        </w:rPr>
        <w:t xml:space="preserve"> </w:t>
      </w:r>
      <w:r>
        <w:t>связь</w:t>
      </w:r>
      <w:r>
        <w:rPr>
          <w:spacing w:val="-4"/>
        </w:rPr>
        <w:t xml:space="preserve"> </w:t>
      </w:r>
      <w:r>
        <w:t>между</w:t>
      </w:r>
      <w:r>
        <w:rPr>
          <w:spacing w:val="-13"/>
        </w:rPr>
        <w:t xml:space="preserve"> </w:t>
      </w:r>
      <w:r>
        <w:t>классами</w:t>
      </w:r>
      <w:r>
        <w:rPr>
          <w:spacing w:val="-3"/>
        </w:rPr>
        <w:t xml:space="preserve"> </w:t>
      </w:r>
      <w:r>
        <w:t>неорганических</w:t>
      </w:r>
      <w:r>
        <w:rPr>
          <w:spacing w:val="-8"/>
        </w:rPr>
        <w:t xml:space="preserve"> </w:t>
      </w:r>
      <w:r>
        <w:rPr>
          <w:spacing w:val="-2"/>
        </w:rPr>
        <w:t>соединений.</w:t>
      </w:r>
    </w:p>
    <w:p w14:paraId="48AEB9B9">
      <w:pPr>
        <w:pStyle w:val="8"/>
        <w:ind w:left="1560" w:right="1732"/>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w:t>
      </w:r>
      <w:r>
        <w:rPr>
          <w:spacing w:val="-2"/>
        </w:rPr>
        <w:t xml:space="preserve"> </w:t>
      </w:r>
      <w:r>
        <w:t>веществ с</w:t>
      </w:r>
      <w:r>
        <w:rPr>
          <w:spacing w:val="-3"/>
        </w:rPr>
        <w:t xml:space="preserve"> </w:t>
      </w:r>
      <w:r>
        <w:t>кислородом</w:t>
      </w:r>
      <w:r>
        <w:rPr>
          <w:spacing w:val="-1"/>
        </w:rPr>
        <w:t xml:space="preserve"> </w:t>
      </w:r>
      <w:r>
        <w:t>и условия возникновения и прекращения горения (пожара),</w:t>
      </w:r>
      <w:r>
        <w:rPr>
          <w:spacing w:val="-1"/>
        </w:rPr>
        <w:t xml:space="preserve"> </w:t>
      </w:r>
      <w:r>
        <w:t>ознакомление с образцами</w:t>
      </w:r>
      <w:r>
        <w:rPr>
          <w:spacing w:val="-2"/>
        </w:rPr>
        <w:t xml:space="preserve"> </w:t>
      </w:r>
      <w:r>
        <w:t>оксидов и описание их</w:t>
      </w:r>
      <w:r>
        <w:rPr>
          <w:spacing w:val="-3"/>
        </w:rPr>
        <w:t xml:space="preserve"> </w:t>
      </w:r>
      <w:r>
        <w:t>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w:t>
      </w:r>
      <w:r>
        <w:rPr>
          <w:spacing w:val="26"/>
        </w:rPr>
        <w:t xml:space="preserve"> </w:t>
      </w:r>
      <w:r>
        <w:t>образцов веществ</w:t>
      </w:r>
      <w:r>
        <w:rPr>
          <w:spacing w:val="25"/>
        </w:rPr>
        <w:t xml:space="preserve"> </w:t>
      </w:r>
      <w:r>
        <w:t>количеством</w:t>
      </w:r>
    </w:p>
    <w:p w14:paraId="66F206F4">
      <w:pPr>
        <w:pStyle w:val="8"/>
        <w:ind w:left="1560" w:right="1731"/>
      </w:pPr>
      <w:r>
        <w:t>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w:t>
      </w:r>
      <w:r>
        <w:rPr>
          <w:spacing w:val="-2"/>
        </w:rPr>
        <w:t xml:space="preserve"> </w:t>
      </w:r>
      <w:r>
        <w:t>(возможно</w:t>
      </w:r>
      <w:r>
        <w:rPr>
          <w:spacing w:val="-3"/>
        </w:rPr>
        <w:t xml:space="preserve"> </w:t>
      </w:r>
      <w:r>
        <w:t>использование</w:t>
      </w:r>
      <w:r>
        <w:rPr>
          <w:spacing w:val="-4"/>
        </w:rPr>
        <w:t xml:space="preserve"> </w:t>
      </w:r>
      <w:r>
        <w:t>видеоматериалов),</w:t>
      </w:r>
      <w:r>
        <w:rPr>
          <w:spacing w:val="-6"/>
        </w:rPr>
        <w:t xml:space="preserve"> </w:t>
      </w:r>
      <w:r>
        <w:t>исследование</w:t>
      </w:r>
      <w:r>
        <w:rPr>
          <w:spacing w:val="-8"/>
        </w:rPr>
        <w:t xml:space="preserve"> </w:t>
      </w:r>
      <w:r>
        <w:t>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w:t>
      </w:r>
      <w:r>
        <w:rPr>
          <w:spacing w:val="24"/>
        </w:rPr>
        <w:t xml:space="preserve"> </w:t>
      </w:r>
      <w:r>
        <w:t>из</w:t>
      </w:r>
      <w:r>
        <w:rPr>
          <w:spacing w:val="24"/>
        </w:rPr>
        <w:t xml:space="preserve"> </w:t>
      </w:r>
      <w:r>
        <w:t>раствора соли,</w:t>
      </w:r>
      <w:r>
        <w:rPr>
          <w:spacing w:val="25"/>
        </w:rPr>
        <w:t xml:space="preserve"> </w:t>
      </w:r>
      <w:r>
        <w:t>решение экспериментальных задач по</w:t>
      </w:r>
      <w:r>
        <w:rPr>
          <w:spacing w:val="27"/>
        </w:rPr>
        <w:t xml:space="preserve"> </w:t>
      </w:r>
      <w:r>
        <w:t>теме</w:t>
      </w:r>
    </w:p>
    <w:p w14:paraId="645C10E1">
      <w:pPr>
        <w:pStyle w:val="8"/>
        <w:spacing w:line="274" w:lineRule="exact"/>
        <w:ind w:left="1560"/>
      </w:pPr>
      <w:r>
        <w:t>«Важнейшие</w:t>
      </w:r>
      <w:r>
        <w:rPr>
          <w:spacing w:val="-4"/>
        </w:rPr>
        <w:t xml:space="preserve"> </w:t>
      </w:r>
      <w:r>
        <w:t>классы</w:t>
      </w:r>
      <w:r>
        <w:rPr>
          <w:spacing w:val="-5"/>
        </w:rPr>
        <w:t xml:space="preserve"> </w:t>
      </w:r>
      <w:r>
        <w:t>неорганических</w:t>
      </w:r>
      <w:r>
        <w:rPr>
          <w:spacing w:val="-7"/>
        </w:rPr>
        <w:t xml:space="preserve"> </w:t>
      </w:r>
      <w:r>
        <w:rPr>
          <w:spacing w:val="-2"/>
        </w:rPr>
        <w:t>соединений».</w:t>
      </w:r>
    </w:p>
    <w:p w14:paraId="652C8E16">
      <w:pPr>
        <w:pStyle w:val="13"/>
        <w:numPr>
          <w:ilvl w:val="0"/>
          <w:numId w:val="135"/>
        </w:numPr>
        <w:tabs>
          <w:tab w:val="left" w:pos="1742"/>
        </w:tabs>
        <w:spacing w:before="0" w:after="0" w:line="240" w:lineRule="auto"/>
        <w:ind w:left="1560" w:right="1731" w:firstLine="0"/>
        <w:jc w:val="both"/>
        <w:rPr>
          <w:sz w:val="24"/>
        </w:rPr>
      </w:pPr>
      <w:r>
        <w:rPr>
          <w:sz w:val="24"/>
        </w:rPr>
        <w:t>Периодический закон и Периодическая система химических элементов Д.И. Менделеева. Строение атомов. Химическая связь. Окислительно- восстановительные реакции.</w:t>
      </w:r>
    </w:p>
    <w:p w14:paraId="1C41C07E">
      <w:pPr>
        <w:pStyle w:val="8"/>
        <w:ind w:left="1560" w:right="1740"/>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w:t>
      </w:r>
      <w:r>
        <w:rPr>
          <w:spacing w:val="-2"/>
        </w:rPr>
        <w:t>гидроксиды.</w:t>
      </w:r>
    </w:p>
    <w:p w14:paraId="676A7A6D">
      <w:pPr>
        <w:pStyle w:val="8"/>
        <w:tabs>
          <w:tab w:val="left" w:pos="2630"/>
          <w:tab w:val="left" w:pos="3210"/>
          <w:tab w:val="left" w:pos="3364"/>
          <w:tab w:val="left" w:pos="4055"/>
          <w:tab w:val="left" w:pos="4434"/>
          <w:tab w:val="left" w:pos="4477"/>
          <w:tab w:val="left" w:pos="5091"/>
          <w:tab w:val="left" w:pos="5316"/>
          <w:tab w:val="left" w:pos="5513"/>
          <w:tab w:val="left" w:pos="5973"/>
          <w:tab w:val="left" w:pos="6582"/>
          <w:tab w:val="left" w:pos="7144"/>
          <w:tab w:val="left" w:pos="7465"/>
          <w:tab w:val="left" w:pos="8430"/>
          <w:tab w:val="left" w:pos="8597"/>
          <w:tab w:val="left" w:pos="8683"/>
          <w:tab w:val="left" w:pos="8928"/>
        </w:tabs>
        <w:ind w:left="1560" w:right="1735"/>
        <w:jc w:val="left"/>
      </w:pPr>
      <w:r>
        <w:t>Периодический</w:t>
      </w:r>
      <w:r>
        <w:rPr>
          <w:spacing w:val="40"/>
        </w:rPr>
        <w:t xml:space="preserve"> </w:t>
      </w:r>
      <w:r>
        <w:t>закон.</w:t>
      </w:r>
      <w:r>
        <w:rPr>
          <w:spacing w:val="40"/>
        </w:rPr>
        <w:t xml:space="preserve"> </w:t>
      </w:r>
      <w:r>
        <w:t>Периодическая</w:t>
      </w:r>
      <w:r>
        <w:rPr>
          <w:spacing w:val="40"/>
        </w:rPr>
        <w:t xml:space="preserve"> </w:t>
      </w:r>
      <w:r>
        <w:t>система</w:t>
      </w:r>
      <w:r>
        <w:rPr>
          <w:spacing w:val="40"/>
        </w:rPr>
        <w:t xml:space="preserve"> </w:t>
      </w:r>
      <w:r>
        <w:t>химических</w:t>
      </w:r>
      <w:r>
        <w:rPr>
          <w:spacing w:val="40"/>
        </w:rPr>
        <w:t xml:space="preserve"> </w:t>
      </w:r>
      <w:r>
        <w:t>элементов</w:t>
      </w:r>
      <w:r>
        <w:rPr>
          <w:spacing w:val="40"/>
        </w:rPr>
        <w:t xml:space="preserve"> </w:t>
      </w:r>
      <w:r>
        <w:t>Д.И. Менделеева.</w:t>
      </w:r>
      <w:r>
        <w:rPr>
          <w:spacing w:val="40"/>
        </w:rPr>
        <w:t xml:space="preserve"> </w:t>
      </w:r>
      <w:r>
        <w:t>Короткопериодная</w:t>
      </w:r>
      <w:r>
        <w:rPr>
          <w:spacing w:val="40"/>
        </w:rPr>
        <w:t xml:space="preserve"> </w:t>
      </w:r>
      <w:r>
        <w:t>и</w:t>
      </w:r>
      <w:r>
        <w:rPr>
          <w:spacing w:val="40"/>
        </w:rPr>
        <w:t xml:space="preserve"> </w:t>
      </w:r>
      <w:r>
        <w:t>длиннопериодная</w:t>
      </w:r>
      <w:r>
        <w:rPr>
          <w:spacing w:val="40"/>
        </w:rPr>
        <w:t xml:space="preserve"> </w:t>
      </w:r>
      <w:r>
        <w:t>формы</w:t>
      </w:r>
      <w:r>
        <w:rPr>
          <w:spacing w:val="40"/>
        </w:rPr>
        <w:t xml:space="preserve"> </w:t>
      </w:r>
      <w:r>
        <w:t xml:space="preserve">Периодической </w:t>
      </w:r>
      <w:r>
        <w:rPr>
          <w:spacing w:val="-2"/>
        </w:rPr>
        <w:t>системы</w:t>
      </w:r>
      <w:r>
        <w:tab/>
      </w:r>
      <w:r>
        <w:rPr>
          <w:spacing w:val="-2"/>
        </w:rPr>
        <w:t>химических</w:t>
      </w:r>
      <w:r>
        <w:tab/>
      </w:r>
      <w:r>
        <w:rPr>
          <w:spacing w:val="-2"/>
        </w:rPr>
        <w:t>элементов</w:t>
      </w:r>
      <w:r>
        <w:tab/>
      </w:r>
      <w:r>
        <w:rPr>
          <w:spacing w:val="-4"/>
        </w:rPr>
        <w:t>Д.И.</w:t>
      </w:r>
      <w:r>
        <w:tab/>
      </w:r>
      <w:r>
        <w:rPr>
          <w:spacing w:val="-2"/>
        </w:rPr>
        <w:t>Менделеева.</w:t>
      </w:r>
      <w:r>
        <w:tab/>
      </w:r>
      <w:r>
        <w:rPr>
          <w:spacing w:val="-2"/>
        </w:rPr>
        <w:t>Периоды</w:t>
      </w:r>
      <w:r>
        <w:tab/>
      </w:r>
      <w:r>
        <w:tab/>
      </w:r>
      <w:r>
        <w:rPr>
          <w:spacing w:val="-10"/>
        </w:rPr>
        <w:t>и</w:t>
      </w:r>
      <w:r>
        <w:tab/>
      </w:r>
      <w:r>
        <w:rPr>
          <w:spacing w:val="-2"/>
        </w:rPr>
        <w:t xml:space="preserve">группы. </w:t>
      </w:r>
      <w:r>
        <w:t>Физический смысл порядкового номера, номеров периода и группы элемента. Строение</w:t>
      </w:r>
      <w:r>
        <w:rPr>
          <w:spacing w:val="80"/>
        </w:rPr>
        <w:t xml:space="preserve"> </w:t>
      </w:r>
      <w:r>
        <w:t>атомов.</w:t>
      </w:r>
      <w:r>
        <w:rPr>
          <w:spacing w:val="80"/>
        </w:rPr>
        <w:t xml:space="preserve"> </w:t>
      </w:r>
      <w:r>
        <w:t>Состав</w:t>
      </w:r>
      <w:r>
        <w:rPr>
          <w:spacing w:val="80"/>
        </w:rPr>
        <w:t xml:space="preserve"> </w:t>
      </w:r>
      <w:r>
        <w:t>атомных</w:t>
      </w:r>
      <w:r>
        <w:rPr>
          <w:spacing w:val="80"/>
        </w:rPr>
        <w:t xml:space="preserve"> </w:t>
      </w:r>
      <w:r>
        <w:t>ядер.</w:t>
      </w:r>
      <w:r>
        <w:rPr>
          <w:spacing w:val="80"/>
        </w:rPr>
        <w:t xml:space="preserve"> </w:t>
      </w:r>
      <w:r>
        <w:t>Изотопы.</w:t>
      </w:r>
      <w:r>
        <w:rPr>
          <w:spacing w:val="80"/>
        </w:rPr>
        <w:t xml:space="preserve"> </w:t>
      </w:r>
      <w:r>
        <w:t>Электроны.</w:t>
      </w:r>
      <w:r>
        <w:rPr>
          <w:spacing w:val="80"/>
        </w:rPr>
        <w:t xml:space="preserve"> </w:t>
      </w:r>
      <w:r>
        <w:t xml:space="preserve">Строение </w:t>
      </w:r>
      <w:r>
        <w:rPr>
          <w:spacing w:val="-2"/>
        </w:rPr>
        <w:t>электронных</w:t>
      </w:r>
      <w:r>
        <w:tab/>
      </w:r>
      <w:r>
        <w:rPr>
          <w:spacing w:val="-2"/>
        </w:rPr>
        <w:t>оболочек</w:t>
      </w:r>
      <w:r>
        <w:tab/>
      </w:r>
      <w:r>
        <w:tab/>
      </w:r>
      <w:r>
        <w:rPr>
          <w:spacing w:val="-2"/>
        </w:rPr>
        <w:t>атомов</w:t>
      </w:r>
      <w:r>
        <w:tab/>
      </w:r>
      <w:r>
        <w:tab/>
      </w:r>
      <w:r>
        <w:rPr>
          <w:spacing w:val="-2"/>
        </w:rPr>
        <w:t>первых</w:t>
      </w:r>
      <w:r>
        <w:tab/>
      </w:r>
      <w:r>
        <w:rPr>
          <w:spacing w:val="-6"/>
        </w:rPr>
        <w:t>20</w:t>
      </w:r>
      <w:r>
        <w:tab/>
      </w:r>
      <w:r>
        <w:rPr>
          <w:spacing w:val="-2"/>
        </w:rPr>
        <w:t>химических</w:t>
      </w:r>
      <w:r>
        <w:tab/>
      </w:r>
      <w:r>
        <w:tab/>
      </w:r>
      <w:r>
        <w:tab/>
      </w:r>
      <w:r>
        <w:rPr>
          <w:spacing w:val="-2"/>
        </w:rPr>
        <w:t>элементов Периодической</w:t>
      </w:r>
      <w:r>
        <w:tab/>
      </w:r>
      <w:r>
        <w:tab/>
      </w:r>
      <w:r>
        <w:rPr>
          <w:spacing w:val="-2"/>
        </w:rPr>
        <w:t>системы</w:t>
      </w:r>
      <w:r>
        <w:tab/>
      </w:r>
      <w:r>
        <w:rPr>
          <w:spacing w:val="-4"/>
        </w:rPr>
        <w:t>Д.И.</w:t>
      </w:r>
      <w:r>
        <w:tab/>
      </w:r>
      <w:r>
        <w:rPr>
          <w:spacing w:val="-2"/>
        </w:rPr>
        <w:t>Менделеева.</w:t>
      </w:r>
      <w:r>
        <w:tab/>
      </w:r>
      <w:r>
        <w:rPr>
          <w:spacing w:val="-60"/>
        </w:rPr>
        <w:t xml:space="preserve"> </w:t>
      </w:r>
      <w:r>
        <w:rPr>
          <w:spacing w:val="-2"/>
        </w:rPr>
        <w:t>Характеристика</w:t>
      </w:r>
      <w:r>
        <w:tab/>
      </w:r>
      <w:r>
        <w:rPr>
          <w:spacing w:val="-2"/>
        </w:rPr>
        <w:t xml:space="preserve">химического </w:t>
      </w:r>
      <w:r>
        <w:t>элемента по его положению в Периодической системе Д.И. Менделеева.</w:t>
      </w:r>
    </w:p>
    <w:p w14:paraId="0B271A56">
      <w:pPr>
        <w:pStyle w:val="8"/>
        <w:ind w:left="1560" w:right="1736"/>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580A7AA0">
      <w:pPr>
        <w:pStyle w:val="8"/>
        <w:spacing w:line="242" w:lineRule="auto"/>
        <w:ind w:left="1560" w:right="1741"/>
      </w:pPr>
      <w:r>
        <w:t>Химическая связь. Ковалентная (полярная и неполярная) связь. Электроотрицательность химических элементов. Ионная связь.</w:t>
      </w:r>
    </w:p>
    <w:p w14:paraId="22435C1A">
      <w:pPr>
        <w:spacing w:after="0" w:line="242" w:lineRule="auto"/>
        <w:sectPr>
          <w:pgSz w:w="11910" w:h="16840"/>
          <w:pgMar w:top="1340" w:right="60" w:bottom="280" w:left="360" w:header="720" w:footer="720" w:gutter="0"/>
          <w:cols w:space="720" w:num="1"/>
        </w:sectPr>
      </w:pPr>
    </w:p>
    <w:p w14:paraId="679A93D3">
      <w:pPr>
        <w:pStyle w:val="8"/>
        <w:spacing w:before="76" w:line="237" w:lineRule="auto"/>
        <w:ind w:left="1560" w:right="1735"/>
      </w:pPr>
      <w:r>
        <w:t>Степень окисления. Окислительно-восстановительные реакции. Процессы окисления и восстановления. Окислители и восстановители.</w:t>
      </w:r>
    </w:p>
    <w:p w14:paraId="374A678E">
      <w:pPr>
        <w:pStyle w:val="8"/>
        <w:spacing w:before="3"/>
        <w:ind w:left="1560" w:right="1738"/>
      </w:pPr>
      <w:r>
        <w:t>Химический эксперимент: изучение образцов веществ металлов и неметаллов, взаимодействие</w:t>
      </w:r>
      <w:r>
        <w:rPr>
          <w:spacing w:val="-3"/>
        </w:rPr>
        <w:t xml:space="preserve"> </w:t>
      </w:r>
      <w:r>
        <w:t>гидроксида цинка с растворами кислот и</w:t>
      </w:r>
      <w:r>
        <w:rPr>
          <w:spacing w:val="-1"/>
        </w:rPr>
        <w:t xml:space="preserve"> </w:t>
      </w:r>
      <w:r>
        <w:t>щелочей, проведение опытов, иллюстрирующих</w:t>
      </w:r>
      <w:r>
        <w:rPr>
          <w:spacing w:val="-1"/>
        </w:rPr>
        <w:t xml:space="preserve"> </w:t>
      </w:r>
      <w:r>
        <w:t>примеры окислительно-восстановительных</w:t>
      </w:r>
      <w:r>
        <w:rPr>
          <w:spacing w:val="-1"/>
        </w:rPr>
        <w:t xml:space="preserve"> </w:t>
      </w:r>
      <w:r>
        <w:t>реакций (горение, реакции разложения, соединения).</w:t>
      </w:r>
    </w:p>
    <w:p w14:paraId="72E7E2D7">
      <w:pPr>
        <w:pStyle w:val="13"/>
        <w:numPr>
          <w:ilvl w:val="0"/>
          <w:numId w:val="135"/>
        </w:numPr>
        <w:tabs>
          <w:tab w:val="left" w:pos="1742"/>
        </w:tabs>
        <w:spacing w:before="1" w:after="0" w:line="275" w:lineRule="exact"/>
        <w:ind w:left="1742" w:right="0" w:hanging="182"/>
        <w:jc w:val="both"/>
        <w:rPr>
          <w:sz w:val="24"/>
        </w:rPr>
      </w:pPr>
      <w:r>
        <w:rPr>
          <w:sz w:val="24"/>
        </w:rPr>
        <w:t>Межпредметные</w:t>
      </w:r>
      <w:r>
        <w:rPr>
          <w:spacing w:val="-5"/>
          <w:sz w:val="24"/>
        </w:rPr>
        <w:t xml:space="preserve"> </w:t>
      </w:r>
      <w:r>
        <w:rPr>
          <w:spacing w:val="-2"/>
          <w:sz w:val="24"/>
        </w:rPr>
        <w:t>связи.</w:t>
      </w:r>
    </w:p>
    <w:p w14:paraId="2659E2C9">
      <w:pPr>
        <w:pStyle w:val="8"/>
        <w:ind w:left="1560" w:right="1734"/>
      </w:pPr>
      <w:r>
        <w:t>Реализация межпредметных связей при изучении химии в 8 классе осуществляется через использование как</w:t>
      </w:r>
      <w:r>
        <w:rPr>
          <w:spacing w:val="-5"/>
        </w:rPr>
        <w:t xml:space="preserve"> </w:t>
      </w:r>
      <w:r>
        <w:t>общих</w:t>
      </w:r>
      <w:r>
        <w:rPr>
          <w:spacing w:val="-3"/>
        </w:rPr>
        <w:t xml:space="preserve"> </w:t>
      </w:r>
      <w:r>
        <w:t>естественно-научных</w:t>
      </w:r>
      <w:r>
        <w:rPr>
          <w:spacing w:val="-3"/>
        </w:rPr>
        <w:t xml:space="preserve"> </w:t>
      </w:r>
      <w:r>
        <w:t>понятий, так и понятий, являющихся системными для отдельных предметов</w:t>
      </w:r>
      <w:r>
        <w:rPr>
          <w:spacing w:val="40"/>
        </w:rPr>
        <w:t xml:space="preserve"> </w:t>
      </w:r>
      <w:r>
        <w:t>естественно-научного цикла.</w:t>
      </w:r>
    </w:p>
    <w:p w14:paraId="49C57423">
      <w:pPr>
        <w:pStyle w:val="8"/>
        <w:ind w:left="1560" w:right="174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DE15D3F">
      <w:pPr>
        <w:pStyle w:val="8"/>
        <w:spacing w:before="2"/>
        <w:ind w:left="1560" w:right="168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w:t>
      </w:r>
      <w:r>
        <w:rPr>
          <w:spacing w:val="-4"/>
        </w:rPr>
        <w:t xml:space="preserve"> </w:t>
      </w:r>
      <w:r>
        <w:t>вещества,</w:t>
      </w:r>
      <w:r>
        <w:rPr>
          <w:spacing w:val="-1"/>
        </w:rPr>
        <w:t xml:space="preserve"> </w:t>
      </w:r>
      <w:r>
        <w:t>газ,</w:t>
      </w:r>
      <w:r>
        <w:rPr>
          <w:spacing w:val="-1"/>
        </w:rPr>
        <w:t xml:space="preserve"> </w:t>
      </w:r>
      <w:r>
        <w:t>физические величины, единицы</w:t>
      </w:r>
      <w:r>
        <w:rPr>
          <w:spacing w:val="-1"/>
        </w:rPr>
        <w:t xml:space="preserve"> </w:t>
      </w:r>
      <w:r>
        <w:t xml:space="preserve">измерения, </w:t>
      </w:r>
      <w:r>
        <w:rPr>
          <w:spacing w:val="-2"/>
        </w:rPr>
        <w:t>космос,</w:t>
      </w:r>
    </w:p>
    <w:p w14:paraId="2EF87F0D">
      <w:pPr>
        <w:pStyle w:val="8"/>
        <w:spacing w:line="275" w:lineRule="exact"/>
        <w:ind w:left="1560"/>
      </w:pPr>
      <w:r>
        <w:t>планеты,</w:t>
      </w:r>
      <w:r>
        <w:rPr>
          <w:spacing w:val="-4"/>
        </w:rPr>
        <w:t xml:space="preserve"> </w:t>
      </w:r>
      <w:r>
        <w:t>звёзды,</w:t>
      </w:r>
      <w:r>
        <w:rPr>
          <w:spacing w:val="1"/>
        </w:rPr>
        <w:t xml:space="preserve"> </w:t>
      </w:r>
      <w:r>
        <w:rPr>
          <w:spacing w:val="-2"/>
        </w:rPr>
        <w:t>Солнце.</w:t>
      </w:r>
    </w:p>
    <w:p w14:paraId="036F3538">
      <w:pPr>
        <w:pStyle w:val="8"/>
        <w:spacing w:line="275" w:lineRule="exact"/>
        <w:ind w:left="1560"/>
      </w:pPr>
      <w:r>
        <w:t>Биология:</w:t>
      </w:r>
      <w:r>
        <w:rPr>
          <w:spacing w:val="-8"/>
        </w:rPr>
        <w:t xml:space="preserve"> </w:t>
      </w:r>
      <w:r>
        <w:t>фотосинтез,</w:t>
      </w:r>
      <w:r>
        <w:rPr>
          <w:spacing w:val="-2"/>
        </w:rPr>
        <w:t xml:space="preserve"> </w:t>
      </w:r>
      <w:r>
        <w:t>дыхание,</w:t>
      </w:r>
      <w:r>
        <w:rPr>
          <w:spacing w:val="-1"/>
        </w:rPr>
        <w:t xml:space="preserve"> </w:t>
      </w:r>
      <w:r>
        <w:rPr>
          <w:spacing w:val="-2"/>
        </w:rPr>
        <w:t>биосфера.</w:t>
      </w:r>
    </w:p>
    <w:p w14:paraId="071A744B">
      <w:pPr>
        <w:pStyle w:val="8"/>
        <w:spacing w:before="5" w:line="237" w:lineRule="auto"/>
        <w:ind w:left="1560" w:right="1735"/>
      </w:pPr>
      <w:r>
        <w:t>География: атмосфера, гидросфера, минералы, горные породы, полезные ископаемые, топливо, водные ресурсы.</w:t>
      </w:r>
    </w:p>
    <w:p w14:paraId="35B5904D">
      <w:pPr>
        <w:pStyle w:val="2"/>
        <w:spacing w:before="9"/>
        <w:ind w:left="3879"/>
      </w:pPr>
      <w:r>
        <w:t>Содержание</w:t>
      </w:r>
      <w:r>
        <w:rPr>
          <w:spacing w:val="-4"/>
        </w:rPr>
        <w:t xml:space="preserve"> </w:t>
      </w:r>
      <w:r>
        <w:t>обучения</w:t>
      </w:r>
      <w:r>
        <w:rPr>
          <w:spacing w:val="-1"/>
        </w:rPr>
        <w:t xml:space="preserve"> </w:t>
      </w:r>
      <w:r>
        <w:t>в 9</w:t>
      </w:r>
      <w:r>
        <w:rPr>
          <w:spacing w:val="-4"/>
        </w:rPr>
        <w:t xml:space="preserve"> </w:t>
      </w:r>
      <w:r>
        <w:rPr>
          <w:spacing w:val="-2"/>
        </w:rPr>
        <w:t>классе</w:t>
      </w:r>
    </w:p>
    <w:p w14:paraId="766A916C">
      <w:pPr>
        <w:pStyle w:val="13"/>
        <w:numPr>
          <w:ilvl w:val="0"/>
          <w:numId w:val="136"/>
        </w:numPr>
        <w:tabs>
          <w:tab w:val="left" w:pos="1742"/>
        </w:tabs>
        <w:spacing w:before="0" w:after="0" w:line="272" w:lineRule="exact"/>
        <w:ind w:left="1742" w:right="0" w:hanging="182"/>
        <w:jc w:val="both"/>
        <w:rPr>
          <w:sz w:val="24"/>
        </w:rPr>
      </w:pPr>
      <w:r>
        <w:rPr>
          <w:sz w:val="24"/>
        </w:rPr>
        <w:t>Вещество</w:t>
      </w:r>
      <w:r>
        <w:rPr>
          <w:spacing w:val="-1"/>
          <w:sz w:val="24"/>
        </w:rPr>
        <w:t xml:space="preserve"> </w:t>
      </w:r>
      <w:r>
        <w:rPr>
          <w:sz w:val="24"/>
        </w:rPr>
        <w:t>и</w:t>
      </w:r>
      <w:r>
        <w:rPr>
          <w:spacing w:val="-7"/>
          <w:sz w:val="24"/>
        </w:rPr>
        <w:t xml:space="preserve"> </w:t>
      </w:r>
      <w:r>
        <w:rPr>
          <w:sz w:val="24"/>
        </w:rPr>
        <w:t>химическая</w:t>
      </w:r>
      <w:r>
        <w:rPr>
          <w:spacing w:val="-3"/>
          <w:sz w:val="24"/>
        </w:rPr>
        <w:t xml:space="preserve"> </w:t>
      </w:r>
      <w:r>
        <w:rPr>
          <w:spacing w:val="-2"/>
          <w:sz w:val="24"/>
        </w:rPr>
        <w:t>реакция.</w:t>
      </w:r>
    </w:p>
    <w:p w14:paraId="6EF6D14D">
      <w:pPr>
        <w:pStyle w:val="8"/>
        <w:spacing w:before="2"/>
        <w:ind w:left="1560" w:right="1735"/>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w:t>
      </w:r>
      <w:r>
        <w:rPr>
          <w:spacing w:val="-2"/>
        </w:rPr>
        <w:t xml:space="preserve"> </w:t>
      </w:r>
      <w:r>
        <w:t>соответствии</w:t>
      </w:r>
      <w:r>
        <w:rPr>
          <w:spacing w:val="-2"/>
        </w:rPr>
        <w:t xml:space="preserve"> </w:t>
      </w:r>
      <w:r>
        <w:t>с</w:t>
      </w:r>
      <w:r>
        <w:rPr>
          <w:spacing w:val="-4"/>
        </w:rPr>
        <w:t xml:space="preserve"> </w:t>
      </w:r>
      <w:r>
        <w:t>положением</w:t>
      </w:r>
      <w:r>
        <w:rPr>
          <w:spacing w:val="-2"/>
        </w:rPr>
        <w:t xml:space="preserve"> </w:t>
      </w:r>
      <w:r>
        <w:t>элементов</w:t>
      </w:r>
      <w:r>
        <w:rPr>
          <w:spacing w:val="-2"/>
        </w:rPr>
        <w:t xml:space="preserve"> </w:t>
      </w:r>
      <w:r>
        <w:t>в</w:t>
      </w:r>
      <w:r>
        <w:rPr>
          <w:spacing w:val="-2"/>
        </w:rPr>
        <w:t xml:space="preserve"> </w:t>
      </w:r>
      <w:r>
        <w:t>Периодической</w:t>
      </w:r>
      <w:r>
        <w:rPr>
          <w:spacing w:val="-2"/>
        </w:rPr>
        <w:t xml:space="preserve"> </w:t>
      </w:r>
      <w:r>
        <w:t>системе</w:t>
      </w:r>
      <w:r>
        <w:rPr>
          <w:spacing w:val="-4"/>
        </w:rPr>
        <w:t xml:space="preserve"> </w:t>
      </w:r>
      <w:r>
        <w:t>и</w:t>
      </w:r>
      <w:r>
        <w:rPr>
          <w:spacing w:val="-2"/>
        </w:rPr>
        <w:t xml:space="preserve"> </w:t>
      </w:r>
      <w:r>
        <w:t>строением их атомов.</w:t>
      </w:r>
    </w:p>
    <w:p w14:paraId="74858468">
      <w:pPr>
        <w:pStyle w:val="8"/>
        <w:ind w:left="1560" w:right="1732"/>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9E151EB">
      <w:pPr>
        <w:pStyle w:val="8"/>
        <w:spacing w:before="1"/>
        <w:ind w:left="1560" w:right="1737"/>
      </w:pPr>
      <w:r>
        <w:t>Классификация и номенклатура неорганических веществ. Химические</w:t>
      </w:r>
      <w:r>
        <w:rPr>
          <w:spacing w:val="40"/>
        </w:rPr>
        <w:t xml:space="preserve"> </w:t>
      </w:r>
      <w:r>
        <w:t>свойства веществ, относящихся к различным классам неорганических соединений, генетическая связь неорганических веществ.</w:t>
      </w:r>
    </w:p>
    <w:p w14:paraId="3184864B">
      <w:pPr>
        <w:pStyle w:val="8"/>
        <w:ind w:left="1560" w:right="1738"/>
      </w:pPr>
      <w:r>
        <w:t>Классификация химических реакций по различным признакам (по числу и составу участвующих в реакции веществ, по тепловому эффекту, по</w:t>
      </w:r>
      <w:r>
        <w:rPr>
          <w:spacing w:val="40"/>
        </w:rPr>
        <w:t xml:space="preserve"> </w:t>
      </w:r>
      <w:r>
        <w:t xml:space="preserve">изменению степеней окисления химических элементов, по обратимости, по участию катализатора). Экзо- и эндотермические реакции, термохимические </w:t>
      </w:r>
      <w:r>
        <w:rPr>
          <w:spacing w:val="-2"/>
        </w:rPr>
        <w:t>уравнения.</w:t>
      </w:r>
    </w:p>
    <w:p w14:paraId="5C8FCD67">
      <w:pPr>
        <w:pStyle w:val="8"/>
        <w:spacing w:before="1"/>
        <w:ind w:left="1560" w:right="1739"/>
      </w:pPr>
      <w: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w:t>
      </w:r>
      <w:r>
        <w:rPr>
          <w:spacing w:val="-2"/>
        </w:rPr>
        <w:t>равновесия.</w:t>
      </w:r>
    </w:p>
    <w:p w14:paraId="0824A62A">
      <w:pPr>
        <w:pStyle w:val="8"/>
        <w:ind w:left="1560" w:right="1733"/>
      </w:pPr>
      <w:r>
        <w:t>Окислительно-восстановительные реакции, электронный баланс</w:t>
      </w:r>
      <w:r>
        <w:rPr>
          <w:spacing w:val="80"/>
        </w:rPr>
        <w:t xml:space="preserve"> </w:t>
      </w:r>
      <w:r>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590862FF">
      <w:pPr>
        <w:spacing w:after="0"/>
        <w:sectPr>
          <w:pgSz w:w="11910" w:h="16840"/>
          <w:pgMar w:top="1340" w:right="60" w:bottom="280" w:left="360" w:header="720" w:footer="720" w:gutter="0"/>
          <w:cols w:space="720" w:num="1"/>
        </w:sectPr>
      </w:pPr>
    </w:p>
    <w:p w14:paraId="0225E100">
      <w:pPr>
        <w:pStyle w:val="8"/>
        <w:spacing w:before="74"/>
        <w:ind w:left="1560" w:right="1740"/>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42CF1A37">
      <w:pPr>
        <w:pStyle w:val="8"/>
        <w:ind w:left="1560" w:right="1737"/>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6D620C01">
      <w:pPr>
        <w:pStyle w:val="8"/>
        <w:tabs>
          <w:tab w:val="left" w:pos="2726"/>
          <w:tab w:val="left" w:pos="3158"/>
          <w:tab w:val="left" w:pos="3205"/>
          <w:tab w:val="left" w:pos="3776"/>
          <w:tab w:val="left" w:pos="3896"/>
          <w:tab w:val="left" w:pos="4246"/>
          <w:tab w:val="left" w:pos="4477"/>
          <w:tab w:val="left" w:pos="5057"/>
          <w:tab w:val="left" w:pos="5148"/>
          <w:tab w:val="left" w:pos="5642"/>
          <w:tab w:val="left" w:pos="6218"/>
          <w:tab w:val="left" w:pos="6275"/>
          <w:tab w:val="left" w:pos="6409"/>
          <w:tab w:val="left" w:pos="7378"/>
          <w:tab w:val="left" w:pos="7426"/>
          <w:tab w:val="left" w:pos="7940"/>
          <w:tab w:val="left" w:pos="7977"/>
          <w:tab w:val="left" w:pos="8865"/>
          <w:tab w:val="left" w:pos="8914"/>
          <w:tab w:val="left" w:pos="8989"/>
        </w:tabs>
        <w:ind w:left="1560" w:right="1727"/>
        <w:jc w:val="left"/>
      </w:pPr>
      <w:r>
        <w:t>Химический эксперимент:</w:t>
      </w:r>
      <w:r>
        <w:rPr>
          <w:spacing w:val="40"/>
        </w:rPr>
        <w:t xml:space="preserve"> </w:t>
      </w:r>
      <w:r>
        <w:t>ознакомление с моделями кристаллических</w:t>
      </w:r>
      <w:r>
        <w:rPr>
          <w:spacing w:val="40"/>
        </w:rPr>
        <w:t xml:space="preserve"> </w:t>
      </w:r>
      <w:r>
        <w:t>решёток неорганических веществ - металлов и неметаллов (графита и алмаза), сложных</w:t>
      </w:r>
      <w:r>
        <w:rPr>
          <w:spacing w:val="80"/>
        </w:rPr>
        <w:t xml:space="preserve"> </w:t>
      </w:r>
      <w:r>
        <w:t>веществ</w:t>
      </w:r>
      <w:r>
        <w:rPr>
          <w:spacing w:val="80"/>
        </w:rPr>
        <w:t xml:space="preserve"> </w:t>
      </w:r>
      <w:r>
        <w:t>(хлорида</w:t>
      </w:r>
      <w:r>
        <w:rPr>
          <w:spacing w:val="80"/>
        </w:rPr>
        <w:t xml:space="preserve"> </w:t>
      </w:r>
      <w:r>
        <w:t>натрия),</w:t>
      </w:r>
      <w:r>
        <w:rPr>
          <w:spacing w:val="80"/>
        </w:rPr>
        <w:t xml:space="preserve"> </w:t>
      </w:r>
      <w:r>
        <w:t>исследование</w:t>
      </w:r>
      <w:r>
        <w:rPr>
          <w:spacing w:val="80"/>
        </w:rPr>
        <w:t xml:space="preserve"> </w:t>
      </w:r>
      <w:r>
        <w:t>зависимости</w:t>
      </w:r>
      <w:r>
        <w:rPr>
          <w:spacing w:val="80"/>
        </w:rPr>
        <w:t xml:space="preserve"> </w:t>
      </w:r>
      <w:r>
        <w:t>скорости химической</w:t>
      </w:r>
      <w:r>
        <w:rPr>
          <w:spacing w:val="80"/>
        </w:rPr>
        <w:t xml:space="preserve"> </w:t>
      </w:r>
      <w:r>
        <w:t>реакции</w:t>
      </w:r>
      <w:r>
        <w:rPr>
          <w:spacing w:val="80"/>
        </w:rPr>
        <w:t xml:space="preserve"> </w:t>
      </w:r>
      <w:r>
        <w:t>от</w:t>
      </w:r>
      <w:r>
        <w:rPr>
          <w:spacing w:val="80"/>
        </w:rPr>
        <w:t xml:space="preserve"> </w:t>
      </w:r>
      <w:r>
        <w:t>воздействия</w:t>
      </w:r>
      <w:r>
        <w:rPr>
          <w:spacing w:val="80"/>
        </w:rPr>
        <w:t xml:space="preserve"> </w:t>
      </w:r>
      <w:r>
        <w:t>различных</w:t>
      </w:r>
      <w:r>
        <w:rPr>
          <w:spacing w:val="80"/>
        </w:rPr>
        <w:t xml:space="preserve"> </w:t>
      </w:r>
      <w:r>
        <w:t>факторов,</w:t>
      </w:r>
      <w:r>
        <w:rPr>
          <w:spacing w:val="80"/>
        </w:rPr>
        <w:t xml:space="preserve"> </w:t>
      </w:r>
      <w:r>
        <w:t>исследование</w:t>
      </w:r>
      <w:r>
        <w:rPr>
          <w:spacing w:val="80"/>
        </w:rPr>
        <w:t xml:space="preserve"> </w:t>
      </w:r>
      <w:r>
        <w:rPr>
          <w:spacing w:val="-2"/>
        </w:rPr>
        <w:t>электропроводности</w:t>
      </w:r>
      <w:r>
        <w:tab/>
      </w:r>
      <w:r>
        <w:tab/>
      </w:r>
      <w:r>
        <w:rPr>
          <w:spacing w:val="-2"/>
        </w:rPr>
        <w:t>растворов</w:t>
      </w:r>
      <w:r>
        <w:tab/>
      </w:r>
      <w:r>
        <w:tab/>
      </w:r>
      <w:r>
        <w:rPr>
          <w:spacing w:val="-2"/>
        </w:rPr>
        <w:t>веществ,</w:t>
      </w:r>
      <w:r>
        <w:tab/>
      </w:r>
      <w:r>
        <w:tab/>
      </w:r>
      <w:r>
        <w:rPr>
          <w:spacing w:val="-2"/>
        </w:rPr>
        <w:t>процесса</w:t>
      </w:r>
      <w:r>
        <w:tab/>
      </w:r>
      <w:r>
        <w:tab/>
      </w:r>
      <w:r>
        <w:rPr>
          <w:spacing w:val="-2"/>
        </w:rPr>
        <w:t>диссоциации</w:t>
      </w:r>
      <w:r>
        <w:tab/>
      </w:r>
      <w:r>
        <w:tab/>
      </w:r>
      <w:r>
        <w:tab/>
      </w:r>
      <w:r>
        <w:rPr>
          <w:spacing w:val="-2"/>
        </w:rPr>
        <w:t xml:space="preserve">кислот, </w:t>
      </w:r>
      <w:r>
        <w:t>щелочей</w:t>
      </w:r>
      <w:r>
        <w:rPr>
          <w:spacing w:val="40"/>
        </w:rPr>
        <w:t xml:space="preserve"> </w:t>
      </w:r>
      <w:r>
        <w:t>и</w:t>
      </w:r>
      <w:r>
        <w:rPr>
          <w:spacing w:val="40"/>
        </w:rPr>
        <w:t xml:space="preserve"> </w:t>
      </w:r>
      <w:r>
        <w:t>солей</w:t>
      </w:r>
      <w:r>
        <w:rPr>
          <w:spacing w:val="40"/>
        </w:rPr>
        <w:t xml:space="preserve"> </w:t>
      </w:r>
      <w:r>
        <w:t>(возможно</w:t>
      </w:r>
      <w:r>
        <w:rPr>
          <w:spacing w:val="40"/>
        </w:rPr>
        <w:t xml:space="preserve"> </w:t>
      </w:r>
      <w:r>
        <w:t>использование</w:t>
      </w:r>
      <w:r>
        <w:rPr>
          <w:spacing w:val="40"/>
        </w:rPr>
        <w:t xml:space="preserve"> </w:t>
      </w:r>
      <w:r>
        <w:t>видеоматериалов),</w:t>
      </w:r>
      <w:r>
        <w:rPr>
          <w:spacing w:val="40"/>
        </w:rPr>
        <w:t xml:space="preserve"> </w:t>
      </w:r>
      <w:r>
        <w:t>проведение</w:t>
      </w:r>
      <w:r>
        <w:rPr>
          <w:spacing w:val="80"/>
        </w:rPr>
        <w:t xml:space="preserve"> </w:t>
      </w:r>
      <w:r>
        <w:t>опытов,</w:t>
      </w:r>
      <w:r>
        <w:rPr>
          <w:spacing w:val="80"/>
        </w:rPr>
        <w:t xml:space="preserve"> </w:t>
      </w:r>
      <w:r>
        <w:t>иллюстрирующих</w:t>
      </w:r>
      <w:r>
        <w:rPr>
          <w:spacing w:val="80"/>
        </w:rPr>
        <w:t xml:space="preserve"> </w:t>
      </w:r>
      <w:r>
        <w:t>признаки</w:t>
      </w:r>
      <w:r>
        <w:rPr>
          <w:spacing w:val="80"/>
        </w:rPr>
        <w:t xml:space="preserve"> </w:t>
      </w:r>
      <w:r>
        <w:t>протекания</w:t>
      </w:r>
      <w:r>
        <w:rPr>
          <w:spacing w:val="80"/>
        </w:rPr>
        <w:t xml:space="preserve"> </w:t>
      </w:r>
      <w:r>
        <w:t>реакций</w:t>
      </w:r>
      <w:r>
        <w:rPr>
          <w:spacing w:val="80"/>
        </w:rPr>
        <w:t xml:space="preserve"> </w:t>
      </w:r>
      <w:r>
        <w:t>ионного</w:t>
      </w:r>
      <w:r>
        <w:rPr>
          <w:spacing w:val="80"/>
        </w:rPr>
        <w:t xml:space="preserve"> </w:t>
      </w:r>
      <w:r>
        <w:t xml:space="preserve">обмена </w:t>
      </w:r>
      <w:r>
        <w:rPr>
          <w:spacing w:val="-2"/>
        </w:rPr>
        <w:t>(образование</w:t>
      </w:r>
      <w:r>
        <w:tab/>
      </w:r>
      <w:r>
        <w:tab/>
      </w:r>
      <w:r>
        <w:rPr>
          <w:spacing w:val="-2"/>
        </w:rPr>
        <w:t>осадка,</w:t>
      </w:r>
      <w:r>
        <w:tab/>
      </w:r>
      <w:r>
        <w:rPr>
          <w:spacing w:val="-2"/>
        </w:rPr>
        <w:t>выделение</w:t>
      </w:r>
      <w:r>
        <w:tab/>
      </w:r>
      <w:r>
        <w:rPr>
          <w:spacing w:val="-4"/>
        </w:rPr>
        <w:t>газа,</w:t>
      </w:r>
      <w:r>
        <w:tab/>
      </w:r>
      <w:r>
        <w:tab/>
      </w:r>
      <w:r>
        <w:tab/>
      </w:r>
      <w:r>
        <w:rPr>
          <w:spacing w:val="-2"/>
        </w:rPr>
        <w:t>образование</w:t>
      </w:r>
      <w:r>
        <w:tab/>
      </w:r>
      <w:r>
        <w:tab/>
      </w:r>
      <w:r>
        <w:rPr>
          <w:spacing w:val="-2"/>
        </w:rPr>
        <w:t>воды),</w:t>
      </w:r>
      <w:r>
        <w:tab/>
      </w:r>
      <w:r>
        <w:tab/>
      </w:r>
      <w:r>
        <w:rPr>
          <w:spacing w:val="-44"/>
        </w:rPr>
        <w:t xml:space="preserve"> </w:t>
      </w:r>
      <w:r>
        <w:t xml:space="preserve">опытов, </w:t>
      </w:r>
      <w:r>
        <w:rPr>
          <w:spacing w:val="-2"/>
        </w:rPr>
        <w:t>иллюстрирующих</w:t>
      </w:r>
      <w:r>
        <w:tab/>
      </w:r>
      <w:r>
        <w:rPr>
          <w:spacing w:val="-2"/>
        </w:rPr>
        <w:t>примеры</w:t>
      </w:r>
      <w:r>
        <w:tab/>
      </w:r>
      <w:r>
        <w:rPr>
          <w:spacing w:val="-2"/>
        </w:rPr>
        <w:t>окислительно-восстановительных</w:t>
      </w:r>
      <w:r>
        <w:tab/>
      </w:r>
      <w:r>
        <w:tab/>
      </w:r>
      <w:r>
        <w:rPr>
          <w:spacing w:val="-2"/>
        </w:rPr>
        <w:t xml:space="preserve">реакций </w:t>
      </w:r>
      <w:r>
        <w:t>(горение,</w:t>
      </w:r>
      <w:r>
        <w:rPr>
          <w:spacing w:val="40"/>
        </w:rPr>
        <w:t xml:space="preserve"> </w:t>
      </w:r>
      <w:r>
        <w:t>реакции</w:t>
      </w:r>
      <w:r>
        <w:rPr>
          <w:spacing w:val="40"/>
        </w:rPr>
        <w:t xml:space="preserve"> </w:t>
      </w:r>
      <w:r>
        <w:t>разложения,</w:t>
      </w:r>
      <w:r>
        <w:rPr>
          <w:spacing w:val="40"/>
        </w:rPr>
        <w:t xml:space="preserve"> </w:t>
      </w:r>
      <w:r>
        <w:t>соединения),</w:t>
      </w:r>
      <w:r>
        <w:rPr>
          <w:spacing w:val="40"/>
        </w:rPr>
        <w:t xml:space="preserve"> </w:t>
      </w:r>
      <w:r>
        <w:t>распознавание</w:t>
      </w:r>
      <w:r>
        <w:rPr>
          <w:spacing w:val="40"/>
        </w:rPr>
        <w:t xml:space="preserve"> </w:t>
      </w:r>
      <w:r>
        <w:t xml:space="preserve">неорганических </w:t>
      </w:r>
      <w:r>
        <w:rPr>
          <w:spacing w:val="-2"/>
        </w:rPr>
        <w:t>веществ</w:t>
      </w:r>
      <w:r>
        <w:tab/>
      </w:r>
      <w:r>
        <w:rPr>
          <w:spacing w:val="-10"/>
        </w:rPr>
        <w:t>с</w:t>
      </w:r>
      <w:r>
        <w:tab/>
      </w:r>
      <w:r>
        <w:rPr>
          <w:spacing w:val="-2"/>
        </w:rPr>
        <w:t>помощью</w:t>
      </w:r>
      <w:r>
        <w:tab/>
      </w:r>
      <w:r>
        <w:tab/>
      </w:r>
      <w:r>
        <w:rPr>
          <w:spacing w:val="-2"/>
        </w:rPr>
        <w:t>качественных</w:t>
      </w:r>
      <w:r>
        <w:tab/>
      </w:r>
      <w:r>
        <w:rPr>
          <w:spacing w:val="-2"/>
        </w:rPr>
        <w:t>реакций</w:t>
      </w:r>
      <w:r>
        <w:tab/>
      </w:r>
      <w:r>
        <w:rPr>
          <w:spacing w:val="-6"/>
        </w:rPr>
        <w:t>на</w:t>
      </w:r>
      <w:r>
        <w:tab/>
      </w:r>
      <w:r>
        <w:rPr>
          <w:spacing w:val="-2"/>
        </w:rPr>
        <w:t>ионы,</w:t>
      </w:r>
      <w:r>
        <w:tab/>
      </w:r>
      <w:r>
        <w:rPr>
          <w:spacing w:val="-2"/>
        </w:rPr>
        <w:t xml:space="preserve">решение </w:t>
      </w:r>
      <w:r>
        <w:t>экспериментальных задач.</w:t>
      </w:r>
    </w:p>
    <w:p w14:paraId="6185881B">
      <w:pPr>
        <w:pStyle w:val="13"/>
        <w:numPr>
          <w:ilvl w:val="0"/>
          <w:numId w:val="136"/>
        </w:numPr>
        <w:tabs>
          <w:tab w:val="left" w:pos="1742"/>
        </w:tabs>
        <w:spacing w:before="0" w:after="0" w:line="240" w:lineRule="auto"/>
        <w:ind w:left="1742" w:right="0" w:hanging="182"/>
        <w:jc w:val="left"/>
        <w:rPr>
          <w:sz w:val="24"/>
        </w:rPr>
      </w:pPr>
      <w:r>
        <w:rPr>
          <w:sz w:val="24"/>
        </w:rPr>
        <w:t>Неметаллы</w:t>
      </w:r>
      <w:r>
        <w:rPr>
          <w:spacing w:val="-2"/>
          <w:sz w:val="24"/>
        </w:rPr>
        <w:t xml:space="preserve"> </w:t>
      </w:r>
      <w:r>
        <w:rPr>
          <w:sz w:val="24"/>
        </w:rPr>
        <w:t>и</w:t>
      </w:r>
      <w:r>
        <w:rPr>
          <w:spacing w:val="2"/>
          <w:sz w:val="24"/>
        </w:rPr>
        <w:t xml:space="preserve"> </w:t>
      </w:r>
      <w:r>
        <w:rPr>
          <w:sz w:val="24"/>
        </w:rPr>
        <w:t>их</w:t>
      </w:r>
      <w:r>
        <w:rPr>
          <w:spacing w:val="-3"/>
          <w:sz w:val="24"/>
        </w:rPr>
        <w:t xml:space="preserve"> </w:t>
      </w:r>
      <w:r>
        <w:rPr>
          <w:spacing w:val="-2"/>
          <w:sz w:val="24"/>
        </w:rPr>
        <w:t>соединения.</w:t>
      </w:r>
    </w:p>
    <w:p w14:paraId="18D63691">
      <w:pPr>
        <w:pStyle w:val="8"/>
        <w:spacing w:before="2"/>
        <w:ind w:left="1560" w:right="1731"/>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w:t>
      </w:r>
      <w:r>
        <w:rPr>
          <w:spacing w:val="-2"/>
        </w:rPr>
        <w:t>природе.</w:t>
      </w:r>
    </w:p>
    <w:p w14:paraId="0B121C37">
      <w:pPr>
        <w:pStyle w:val="8"/>
        <w:spacing w:line="242" w:lineRule="auto"/>
        <w:ind w:left="1560" w:right="1737"/>
      </w:pPr>
      <w:r>
        <w:t>Общая характеристика элементов VIA-группы. Особенности строения атомов, характерные степени окисления.</w:t>
      </w:r>
    </w:p>
    <w:p w14:paraId="6819EC8F">
      <w:pPr>
        <w:pStyle w:val="8"/>
        <w:ind w:left="1560" w:right="1734"/>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14:paraId="12277DCB">
      <w:pPr>
        <w:pStyle w:val="8"/>
        <w:ind w:left="1560" w:right="1732"/>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126E6DEA">
      <w:pPr>
        <w:pStyle w:val="8"/>
        <w:spacing w:line="237" w:lineRule="auto"/>
        <w:ind w:left="1560" w:right="1737"/>
      </w:pPr>
      <w:r>
        <w:t>Общая характеристика элементов VA-группы. Особенности строения атомов, характерные степени окисления.</w:t>
      </w:r>
    </w:p>
    <w:p w14:paraId="5D13B988">
      <w:pPr>
        <w:pStyle w:val="8"/>
        <w:spacing w:before="2"/>
        <w:ind w:left="1560" w:right="1734"/>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w:t>
      </w:r>
      <w:r>
        <w:rPr>
          <w:spacing w:val="37"/>
        </w:rPr>
        <w:t xml:space="preserve"> </w:t>
      </w:r>
      <w:r>
        <w:t>аммония</w:t>
      </w:r>
      <w:r>
        <w:rPr>
          <w:spacing w:val="31"/>
        </w:rPr>
        <w:t xml:space="preserve"> </w:t>
      </w:r>
      <w:r>
        <w:t>в</w:t>
      </w:r>
      <w:r>
        <w:rPr>
          <w:spacing w:val="38"/>
        </w:rPr>
        <w:t xml:space="preserve"> </w:t>
      </w:r>
      <w:r>
        <w:t>качестве</w:t>
      </w:r>
      <w:r>
        <w:rPr>
          <w:spacing w:val="30"/>
        </w:rPr>
        <w:t xml:space="preserve"> </w:t>
      </w:r>
      <w:r>
        <w:t>минеральных</w:t>
      </w:r>
      <w:r>
        <w:rPr>
          <w:spacing w:val="36"/>
        </w:rPr>
        <w:t xml:space="preserve"> </w:t>
      </w:r>
      <w:r>
        <w:t>удобрений.</w:t>
      </w:r>
      <w:r>
        <w:rPr>
          <w:spacing w:val="38"/>
        </w:rPr>
        <w:t xml:space="preserve"> </w:t>
      </w:r>
      <w:r>
        <w:t>Химическое</w:t>
      </w:r>
      <w:r>
        <w:rPr>
          <w:spacing w:val="30"/>
        </w:rPr>
        <w:t xml:space="preserve"> </w:t>
      </w:r>
      <w:r>
        <w:t>загрязнение</w:t>
      </w:r>
    </w:p>
    <w:p w14:paraId="310ED674">
      <w:pPr>
        <w:spacing w:after="0"/>
        <w:sectPr>
          <w:pgSz w:w="11910" w:h="16840"/>
          <w:pgMar w:top="1340" w:right="60" w:bottom="280" w:left="360" w:header="720" w:footer="720" w:gutter="0"/>
          <w:cols w:space="720" w:num="1"/>
        </w:sectPr>
      </w:pPr>
    </w:p>
    <w:p w14:paraId="69EC2184">
      <w:pPr>
        <w:pStyle w:val="8"/>
        <w:spacing w:before="76" w:line="237" w:lineRule="auto"/>
        <w:ind w:left="1560" w:right="1737"/>
      </w:pPr>
      <w:r>
        <w:t>окружающей среды соединениями азота (кислотные дожди, загрязнение воздуха, почвы и водоёмов).</w:t>
      </w:r>
    </w:p>
    <w:p w14:paraId="3B74A1D3">
      <w:pPr>
        <w:pStyle w:val="8"/>
        <w:spacing w:before="3"/>
        <w:ind w:left="1560" w:right="1728"/>
      </w:pPr>
      <w: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w:t>
      </w:r>
      <w:r>
        <w:rPr>
          <w:spacing w:val="-2"/>
        </w:rPr>
        <w:t>удобрений.</w:t>
      </w:r>
    </w:p>
    <w:p w14:paraId="5257F5EE">
      <w:pPr>
        <w:pStyle w:val="8"/>
        <w:spacing w:before="3" w:line="237" w:lineRule="auto"/>
        <w:ind w:left="1560" w:right="1737"/>
      </w:pPr>
      <w:r>
        <w:t>Общая характеристика элементов IVA-группы. Особенности строения атомов, характерные степени окисления.</w:t>
      </w:r>
    </w:p>
    <w:p w14:paraId="4E57B8D2">
      <w:pPr>
        <w:pStyle w:val="8"/>
        <w:spacing w:before="3"/>
        <w:ind w:left="1560" w:right="1732"/>
      </w:pPr>
      <w:r>
        <w:t>Углерод, аллотропные модификации, распространение в природе, физические</w:t>
      </w:r>
      <w:r>
        <w:rPr>
          <w:spacing w:val="40"/>
        </w:rPr>
        <w:t xml:space="preserve"> </w:t>
      </w:r>
      <w:r>
        <w:t>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w:t>
      </w:r>
      <w:r>
        <w:rPr>
          <w:spacing w:val="-2"/>
        </w:rPr>
        <w:t xml:space="preserve"> </w:t>
      </w:r>
      <w:r>
        <w:t>гипотеза</w:t>
      </w:r>
      <w:r>
        <w:rPr>
          <w:spacing w:val="-4"/>
        </w:rPr>
        <w:t xml:space="preserve"> </w:t>
      </w:r>
      <w:r>
        <w:t xml:space="preserve">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w:t>
      </w:r>
      <w:r>
        <w:rPr>
          <w:spacing w:val="-2"/>
        </w:rPr>
        <w:t>хозяйстве.</w:t>
      </w:r>
    </w:p>
    <w:p w14:paraId="0533ECF8">
      <w:pPr>
        <w:pStyle w:val="8"/>
        <w:ind w:left="1560" w:right="1731"/>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w:t>
      </w:r>
      <w:r>
        <w:rPr>
          <w:spacing w:val="-3"/>
        </w:rPr>
        <w:t xml:space="preserve"> </w:t>
      </w:r>
      <w:r>
        <w:t>источники</w:t>
      </w:r>
      <w:r>
        <w:rPr>
          <w:spacing w:val="-1"/>
        </w:rPr>
        <w:t xml:space="preserve"> </w:t>
      </w:r>
      <w:r>
        <w:t>углеводородов</w:t>
      </w:r>
      <w:r>
        <w:rPr>
          <w:spacing w:val="-1"/>
        </w:rPr>
        <w:t xml:space="preserve"> </w:t>
      </w:r>
      <w:r>
        <w:t>(уголь, природный</w:t>
      </w:r>
      <w:r>
        <w:rPr>
          <w:spacing w:val="-1"/>
        </w:rPr>
        <w:t xml:space="preserve"> </w:t>
      </w:r>
      <w:r>
        <w:t>газ, нефть), продукты их переработки (бензин), их роль в быту и промышленности.</w:t>
      </w:r>
    </w:p>
    <w:p w14:paraId="44C00053">
      <w:pPr>
        <w:pStyle w:val="8"/>
        <w:ind w:left="1560" w:right="1729"/>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2D02C63E">
      <w:pPr>
        <w:pStyle w:val="8"/>
        <w:spacing w:before="2"/>
        <w:ind w:left="1560" w:right="1732"/>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4E1934BC">
      <w:pPr>
        <w:pStyle w:val="8"/>
        <w:spacing w:before="1"/>
        <w:ind w:left="1560" w:right="1731"/>
      </w:pPr>
      <w:r>
        <w:t>Химический эксперимент: изучение образцов неорганических веществ,</w:t>
      </w:r>
      <w:r>
        <w:rPr>
          <w:spacing w:val="40"/>
        </w:rPr>
        <w:t xml:space="preserve"> </w:t>
      </w:r>
      <w:r>
        <w:t>свойств соляной кислоты,</w:t>
      </w:r>
      <w:r>
        <w:rPr>
          <w:spacing w:val="-4"/>
        </w:rPr>
        <w:t xml:space="preserve"> </w:t>
      </w:r>
      <w:r>
        <w:t>проведение</w:t>
      </w:r>
      <w:r>
        <w:rPr>
          <w:spacing w:val="-2"/>
        </w:rPr>
        <w:t xml:space="preserve"> </w:t>
      </w:r>
      <w:r>
        <w:t>качественных</w:t>
      </w:r>
      <w:r>
        <w:rPr>
          <w:spacing w:val="-6"/>
        </w:rPr>
        <w:t xml:space="preserve"> </w:t>
      </w:r>
      <w:r>
        <w:t>реакций на</w:t>
      </w:r>
      <w:r>
        <w:rPr>
          <w:spacing w:val="-2"/>
        </w:rPr>
        <w:t xml:space="preserve"> </w:t>
      </w:r>
      <w:r>
        <w:t>хлорид-ионы</w:t>
      </w:r>
      <w:r>
        <w:rPr>
          <w:spacing w:val="-4"/>
        </w:rPr>
        <w:t xml:space="preserve"> </w:t>
      </w:r>
      <w:r>
        <w:t>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w:t>
      </w:r>
      <w:r>
        <w:rPr>
          <w:spacing w:val="40"/>
        </w:rPr>
        <w:t xml:space="preserve"> </w:t>
      </w:r>
      <w:r>
        <w:t>серной</w:t>
      </w:r>
      <w:r>
        <w:rPr>
          <w:spacing w:val="40"/>
        </w:rPr>
        <w:t xml:space="preserve"> </w:t>
      </w:r>
      <w:r>
        <w:t>кислоты,</w:t>
      </w:r>
      <w:r>
        <w:rPr>
          <w:spacing w:val="40"/>
        </w:rPr>
        <w:t xml:space="preserve"> </w:t>
      </w:r>
      <w:r>
        <w:t>проведение</w:t>
      </w:r>
      <w:r>
        <w:rPr>
          <w:spacing w:val="40"/>
        </w:rPr>
        <w:t xml:space="preserve"> </w:t>
      </w:r>
      <w:r>
        <w:t>качественной</w:t>
      </w:r>
      <w:r>
        <w:rPr>
          <w:spacing w:val="40"/>
        </w:rPr>
        <w:t xml:space="preserve"> </w:t>
      </w:r>
      <w:r>
        <w:t>реакции</w:t>
      </w:r>
      <w:r>
        <w:rPr>
          <w:spacing w:val="40"/>
        </w:rPr>
        <w:t xml:space="preserve"> </w:t>
      </w:r>
      <w:r>
        <w:t>на</w:t>
      </w:r>
      <w:r>
        <w:rPr>
          <w:spacing w:val="40"/>
        </w:rPr>
        <w:t xml:space="preserve"> </w:t>
      </w:r>
      <w:r>
        <w:t>сульфат-ион и наблюдение признака её протекания, ознакомление с физическими свойствами азота, фосфора и их соединений (возможно использование</w:t>
      </w:r>
      <w:r>
        <w:rPr>
          <w:spacing w:val="-4"/>
        </w:rPr>
        <w:t xml:space="preserve"> </w:t>
      </w:r>
      <w:r>
        <w:t>видеоматериалов),</w:t>
      </w:r>
      <w:r>
        <w:rPr>
          <w:spacing w:val="-1"/>
        </w:rPr>
        <w:t xml:space="preserve"> </w:t>
      </w:r>
      <w:r>
        <w:t>образцами азотных</w:t>
      </w:r>
      <w:r>
        <w:rPr>
          <w:spacing w:val="-3"/>
        </w:rPr>
        <w:t xml:space="preserve"> </w:t>
      </w:r>
      <w:r>
        <w:t>и</w:t>
      </w:r>
      <w:r>
        <w:rPr>
          <w:spacing w:val="-2"/>
        </w:rPr>
        <w:t xml:space="preserve"> </w:t>
      </w:r>
      <w:r>
        <w:t>фосфорных</w:t>
      </w:r>
      <w:r>
        <w:rPr>
          <w:spacing w:val="-3"/>
        </w:rPr>
        <w:t xml:space="preserve"> </w:t>
      </w:r>
      <w:r>
        <w:t>удобрений, получение, собирание, распознавание</w:t>
      </w:r>
      <w:r>
        <w:rPr>
          <w:spacing w:val="-3"/>
        </w:rPr>
        <w:t xml:space="preserve"> </w:t>
      </w:r>
      <w:r>
        <w:t>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w:t>
      </w:r>
      <w:r>
        <w:rPr>
          <w:spacing w:val="40"/>
        </w:rPr>
        <w:t xml:space="preserve"> </w:t>
      </w:r>
      <w:r>
        <w:t>углекислого</w:t>
      </w:r>
      <w:r>
        <w:rPr>
          <w:spacing w:val="40"/>
        </w:rPr>
        <w:t xml:space="preserve"> </w:t>
      </w:r>
      <w:r>
        <w:t>газа,</w:t>
      </w:r>
      <w:r>
        <w:rPr>
          <w:spacing w:val="40"/>
        </w:rPr>
        <w:t xml:space="preserve"> </w:t>
      </w:r>
      <w:r>
        <w:t>проведение</w:t>
      </w:r>
      <w:r>
        <w:rPr>
          <w:spacing w:val="40"/>
        </w:rPr>
        <w:t xml:space="preserve"> </w:t>
      </w:r>
      <w:r>
        <w:t>качественных</w:t>
      </w:r>
      <w:r>
        <w:rPr>
          <w:spacing w:val="40"/>
        </w:rPr>
        <w:t xml:space="preserve"> </w:t>
      </w:r>
      <w:r>
        <w:t>реакций</w:t>
      </w:r>
      <w:r>
        <w:rPr>
          <w:spacing w:val="40"/>
        </w:rPr>
        <w:t xml:space="preserve"> </w:t>
      </w:r>
      <w:r>
        <w:t>на</w:t>
      </w:r>
      <w:r>
        <w:rPr>
          <w:spacing w:val="40"/>
        </w:rPr>
        <w:t xml:space="preserve"> </w:t>
      </w:r>
      <w:r>
        <w:t>карбонат</w:t>
      </w:r>
      <w:r>
        <w:rPr>
          <w:spacing w:val="40"/>
        </w:rPr>
        <w:t xml:space="preserve"> </w:t>
      </w:r>
      <w:r>
        <w:t>и</w:t>
      </w:r>
    </w:p>
    <w:p w14:paraId="65F70820">
      <w:pPr>
        <w:spacing w:after="0"/>
        <w:sectPr>
          <w:pgSz w:w="11910" w:h="16840"/>
          <w:pgMar w:top="1340" w:right="60" w:bottom="280" w:left="360" w:header="720" w:footer="720" w:gutter="0"/>
          <w:cols w:space="720" w:num="1"/>
        </w:sectPr>
      </w:pPr>
    </w:p>
    <w:p w14:paraId="69894190">
      <w:pPr>
        <w:pStyle w:val="8"/>
        <w:spacing w:before="74"/>
        <w:ind w:left="1560" w:right="1737"/>
      </w:pPr>
      <w:r>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746EB19">
      <w:pPr>
        <w:pStyle w:val="13"/>
        <w:numPr>
          <w:ilvl w:val="0"/>
          <w:numId w:val="136"/>
        </w:numPr>
        <w:tabs>
          <w:tab w:val="left" w:pos="1742"/>
        </w:tabs>
        <w:spacing w:before="0" w:after="0" w:line="274" w:lineRule="exact"/>
        <w:ind w:left="1742" w:right="0" w:hanging="182"/>
        <w:jc w:val="both"/>
        <w:rPr>
          <w:sz w:val="24"/>
        </w:rPr>
      </w:pPr>
      <w:r>
        <w:rPr>
          <w:sz w:val="24"/>
        </w:rPr>
        <w:t>Металлы</w:t>
      </w:r>
      <w:r>
        <w:rPr>
          <w:spacing w:val="2"/>
          <w:sz w:val="24"/>
        </w:rPr>
        <w:t xml:space="preserve"> </w:t>
      </w:r>
      <w:r>
        <w:rPr>
          <w:sz w:val="24"/>
        </w:rPr>
        <w:t>и</w:t>
      </w:r>
      <w:r>
        <w:rPr>
          <w:spacing w:val="-3"/>
          <w:sz w:val="24"/>
        </w:rPr>
        <w:t xml:space="preserve"> </w:t>
      </w:r>
      <w:r>
        <w:rPr>
          <w:sz w:val="24"/>
        </w:rPr>
        <w:t>их</w:t>
      </w:r>
      <w:r>
        <w:rPr>
          <w:spacing w:val="-4"/>
          <w:sz w:val="24"/>
        </w:rPr>
        <w:t xml:space="preserve"> </w:t>
      </w:r>
      <w:r>
        <w:rPr>
          <w:spacing w:val="-2"/>
          <w:sz w:val="24"/>
        </w:rPr>
        <w:t>соединения.</w:t>
      </w:r>
    </w:p>
    <w:p w14:paraId="488BB05E">
      <w:pPr>
        <w:pStyle w:val="8"/>
        <w:spacing w:before="2"/>
        <w:ind w:left="1560" w:right="1733"/>
      </w:pPr>
      <w:r>
        <w:t>Общая характеристика химических элементов - металлов на основании их положения в Периодической системе химических элементов Д.И. Менделеева</w:t>
      </w:r>
      <w:r>
        <w:rPr>
          <w:spacing w:val="40"/>
        </w:rPr>
        <w:t xml:space="preserve"> </w:t>
      </w:r>
      <w: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1C77FD91">
      <w:pPr>
        <w:pStyle w:val="8"/>
        <w:spacing w:before="1"/>
        <w:ind w:left="1560" w:right="1733"/>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w:t>
      </w:r>
      <w:r>
        <w:rPr>
          <w:spacing w:val="-1"/>
        </w:rPr>
        <w:t xml:space="preserve"> </w:t>
      </w:r>
      <w:r>
        <w:t>натрия</w:t>
      </w:r>
      <w:r>
        <w:rPr>
          <w:spacing w:val="-3"/>
        </w:rPr>
        <w:t xml:space="preserve"> </w:t>
      </w:r>
      <w:r>
        <w:t>и калия. Применение</w:t>
      </w:r>
      <w:r>
        <w:rPr>
          <w:spacing w:val="-4"/>
        </w:rPr>
        <w:t xml:space="preserve"> </w:t>
      </w:r>
      <w:r>
        <w:t>щелочных</w:t>
      </w:r>
      <w:r>
        <w:rPr>
          <w:spacing w:val="-3"/>
        </w:rPr>
        <w:t xml:space="preserve"> </w:t>
      </w:r>
      <w:r>
        <w:t>металлов и</w:t>
      </w:r>
      <w:r>
        <w:rPr>
          <w:spacing w:val="-2"/>
        </w:rPr>
        <w:t xml:space="preserve"> </w:t>
      </w:r>
      <w:r>
        <w:t>их</w:t>
      </w:r>
      <w:r>
        <w:rPr>
          <w:spacing w:val="-3"/>
        </w:rPr>
        <w:t xml:space="preserve"> </w:t>
      </w:r>
      <w:r>
        <w:t>соединений. 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23DDA134">
      <w:pPr>
        <w:pStyle w:val="8"/>
        <w:ind w:left="1560" w:right="1741"/>
      </w:pPr>
      <w:r>
        <w:t>Алюминий: положение в Периодической системе химических элементов Д.И. Менделеева, строение</w:t>
      </w:r>
      <w:r>
        <w:rPr>
          <w:spacing w:val="-1"/>
        </w:rPr>
        <w:t xml:space="preserve"> </w:t>
      </w:r>
      <w:r>
        <w:t>атома,</w:t>
      </w:r>
      <w:r>
        <w:rPr>
          <w:spacing w:val="-3"/>
        </w:rPr>
        <w:t xml:space="preserve"> </w:t>
      </w:r>
      <w:r>
        <w:t>нахождение</w:t>
      </w:r>
      <w:r>
        <w:rPr>
          <w:spacing w:val="-5"/>
        </w:rPr>
        <w:t xml:space="preserve"> </w:t>
      </w:r>
      <w:r>
        <w:t>в</w:t>
      </w:r>
      <w:r>
        <w:rPr>
          <w:spacing w:val="-3"/>
        </w:rPr>
        <w:t xml:space="preserve"> </w:t>
      </w:r>
      <w:r>
        <w:t>природе.</w:t>
      </w:r>
      <w:r>
        <w:rPr>
          <w:spacing w:val="-3"/>
        </w:rPr>
        <w:t xml:space="preserve"> </w:t>
      </w:r>
      <w:r>
        <w:t>Физические</w:t>
      </w:r>
      <w:r>
        <w:rPr>
          <w:spacing w:val="-1"/>
        </w:rPr>
        <w:t xml:space="preserve"> </w:t>
      </w:r>
      <w:r>
        <w:t>и</w:t>
      </w:r>
      <w:r>
        <w:rPr>
          <w:spacing w:val="-4"/>
        </w:rPr>
        <w:t xml:space="preserve"> </w:t>
      </w:r>
      <w:r>
        <w:t>химические свойства алюминия. Амфотерные свойства оксида и гидроксида алюминия.</w:t>
      </w:r>
    </w:p>
    <w:p w14:paraId="776828AF">
      <w:pPr>
        <w:pStyle w:val="8"/>
        <w:spacing w:before="1" w:line="275" w:lineRule="exact"/>
        <w:ind w:left="1560"/>
      </w:pPr>
      <w:r>
        <w:t>Железо:</w:t>
      </w:r>
      <w:r>
        <w:rPr>
          <w:spacing w:val="57"/>
          <w:w w:val="150"/>
        </w:rPr>
        <w:t xml:space="preserve">  </w:t>
      </w:r>
      <w:r>
        <w:t>положение</w:t>
      </w:r>
      <w:r>
        <w:rPr>
          <w:spacing w:val="-4"/>
        </w:rPr>
        <w:t xml:space="preserve"> </w:t>
      </w:r>
      <w:r>
        <w:t>в</w:t>
      </w:r>
      <w:r>
        <w:rPr>
          <w:spacing w:val="1"/>
        </w:rPr>
        <w:t xml:space="preserve"> </w:t>
      </w:r>
      <w:r>
        <w:t>Периодической</w:t>
      </w:r>
      <w:r>
        <w:rPr>
          <w:spacing w:val="-3"/>
        </w:rPr>
        <w:t xml:space="preserve"> </w:t>
      </w:r>
      <w:r>
        <w:t>системе</w:t>
      </w:r>
      <w:r>
        <w:rPr>
          <w:spacing w:val="-6"/>
        </w:rPr>
        <w:t xml:space="preserve"> </w:t>
      </w:r>
      <w:r>
        <w:t>химических</w:t>
      </w:r>
      <w:r>
        <w:rPr>
          <w:spacing w:val="-4"/>
        </w:rPr>
        <w:t xml:space="preserve"> </w:t>
      </w:r>
      <w:r>
        <w:rPr>
          <w:spacing w:val="-2"/>
        </w:rPr>
        <w:t>элементов</w:t>
      </w:r>
    </w:p>
    <w:p w14:paraId="2F17CAC8">
      <w:pPr>
        <w:pStyle w:val="8"/>
        <w:ind w:left="1560" w:right="1732"/>
      </w:pPr>
      <w:r>
        <w:t>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69022FFB">
      <w:pPr>
        <w:pStyle w:val="8"/>
        <w:spacing w:before="2"/>
        <w:ind w:left="1560" w:right="1731"/>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FDD3067">
      <w:pPr>
        <w:pStyle w:val="13"/>
        <w:numPr>
          <w:ilvl w:val="0"/>
          <w:numId w:val="136"/>
        </w:numPr>
        <w:tabs>
          <w:tab w:val="left" w:pos="1742"/>
        </w:tabs>
        <w:spacing w:before="1" w:after="0" w:line="275" w:lineRule="exact"/>
        <w:ind w:left="1742" w:right="0" w:hanging="182"/>
        <w:jc w:val="both"/>
        <w:rPr>
          <w:sz w:val="24"/>
        </w:rPr>
      </w:pPr>
      <w:r>
        <w:rPr>
          <w:sz w:val="24"/>
        </w:rPr>
        <w:t>Химия</w:t>
      </w:r>
      <w:r>
        <w:rPr>
          <w:spacing w:val="-5"/>
          <w:sz w:val="24"/>
        </w:rPr>
        <w:t xml:space="preserve"> </w:t>
      </w:r>
      <w:r>
        <w:rPr>
          <w:sz w:val="24"/>
        </w:rPr>
        <w:t>и</w:t>
      </w:r>
      <w:r>
        <w:rPr>
          <w:spacing w:val="-9"/>
          <w:sz w:val="24"/>
        </w:rPr>
        <w:t xml:space="preserve"> </w:t>
      </w:r>
      <w:r>
        <w:rPr>
          <w:sz w:val="24"/>
        </w:rPr>
        <w:t>окружающая</w:t>
      </w:r>
      <w:r>
        <w:rPr>
          <w:spacing w:val="1"/>
          <w:sz w:val="24"/>
        </w:rPr>
        <w:t xml:space="preserve"> </w:t>
      </w:r>
      <w:r>
        <w:rPr>
          <w:spacing w:val="-2"/>
          <w:sz w:val="24"/>
        </w:rPr>
        <w:t>среда.</w:t>
      </w:r>
    </w:p>
    <w:p w14:paraId="529A43FD">
      <w:pPr>
        <w:pStyle w:val="8"/>
        <w:ind w:left="1560" w:right="1737"/>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2CEC0501">
      <w:pPr>
        <w:pStyle w:val="8"/>
        <w:spacing w:before="1"/>
        <w:ind w:left="1560" w:right="1740"/>
      </w:pPr>
      <w:r>
        <w:t xml:space="preserve">Химическое загрязнение окружающей среды (предельная допустимая концентрация веществ (далее - ПДК). Роль химии в решении экологических </w:t>
      </w:r>
      <w:r>
        <w:rPr>
          <w:spacing w:val="-2"/>
        </w:rPr>
        <w:t>проблем.</w:t>
      </w:r>
    </w:p>
    <w:p w14:paraId="5D5C8AB8">
      <w:pPr>
        <w:pStyle w:val="8"/>
        <w:spacing w:line="242" w:lineRule="auto"/>
        <w:ind w:left="1560" w:right="1741"/>
      </w:pPr>
      <w:r>
        <w:t>Химический эксперимент: изучение образцов материалов (стекло, сплавы металлов, полимерные материалы).</w:t>
      </w:r>
    </w:p>
    <w:p w14:paraId="4A205F88">
      <w:pPr>
        <w:pStyle w:val="13"/>
        <w:numPr>
          <w:ilvl w:val="0"/>
          <w:numId w:val="136"/>
        </w:numPr>
        <w:tabs>
          <w:tab w:val="left" w:pos="1742"/>
        </w:tabs>
        <w:spacing w:before="0" w:after="0" w:line="270" w:lineRule="exact"/>
        <w:ind w:left="1742" w:right="0" w:hanging="182"/>
        <w:jc w:val="both"/>
        <w:rPr>
          <w:sz w:val="24"/>
        </w:rPr>
      </w:pPr>
      <w:r>
        <w:rPr>
          <w:sz w:val="24"/>
        </w:rPr>
        <w:t>Межпредметные</w:t>
      </w:r>
      <w:r>
        <w:rPr>
          <w:spacing w:val="-5"/>
          <w:sz w:val="24"/>
        </w:rPr>
        <w:t xml:space="preserve"> </w:t>
      </w:r>
      <w:r>
        <w:rPr>
          <w:spacing w:val="-2"/>
          <w:sz w:val="24"/>
        </w:rPr>
        <w:t>связи.</w:t>
      </w:r>
    </w:p>
    <w:p w14:paraId="775B1C62">
      <w:pPr>
        <w:spacing w:after="0" w:line="270" w:lineRule="exact"/>
        <w:jc w:val="both"/>
        <w:rPr>
          <w:sz w:val="24"/>
        </w:rPr>
        <w:sectPr>
          <w:pgSz w:w="11910" w:h="16840"/>
          <w:pgMar w:top="1340" w:right="60" w:bottom="280" w:left="360" w:header="720" w:footer="720" w:gutter="0"/>
          <w:cols w:space="720" w:num="1"/>
        </w:sectPr>
      </w:pPr>
    </w:p>
    <w:p w14:paraId="1AA83F5B">
      <w:pPr>
        <w:pStyle w:val="8"/>
        <w:spacing w:before="74"/>
        <w:ind w:left="1560" w:right="1734"/>
      </w:pPr>
      <w:r>
        <w:t>Реализация межпредметных связей при изучении химии в 9 классе осуществляется через использование как</w:t>
      </w:r>
      <w:r>
        <w:rPr>
          <w:spacing w:val="-5"/>
        </w:rPr>
        <w:t xml:space="preserve"> </w:t>
      </w:r>
      <w:r>
        <w:t>общих</w:t>
      </w:r>
      <w:r>
        <w:rPr>
          <w:spacing w:val="-3"/>
        </w:rPr>
        <w:t xml:space="preserve"> </w:t>
      </w:r>
      <w:r>
        <w:t>естественно-научных</w:t>
      </w:r>
      <w:r>
        <w:rPr>
          <w:spacing w:val="-3"/>
        </w:rPr>
        <w:t xml:space="preserve"> </w:t>
      </w:r>
      <w:r>
        <w:t>понятий, так и понятий, являющихся системными для отдельных предметов</w:t>
      </w:r>
      <w:r>
        <w:rPr>
          <w:spacing w:val="40"/>
        </w:rPr>
        <w:t xml:space="preserve"> </w:t>
      </w:r>
      <w:r>
        <w:t>естественно-научного цикла.</w:t>
      </w:r>
    </w:p>
    <w:p w14:paraId="43C800BC">
      <w:pPr>
        <w:pStyle w:val="8"/>
        <w:ind w:left="1560" w:right="1740"/>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14:paraId="48C3D6F8">
      <w:pPr>
        <w:pStyle w:val="8"/>
        <w:ind w:left="1560" w:right="168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2354BF99">
      <w:pPr>
        <w:pStyle w:val="8"/>
        <w:spacing w:before="1"/>
        <w:ind w:left="1560" w:right="1797"/>
        <w:jc w:val="left"/>
      </w:pPr>
      <w:r>
        <w:t>Биология:</w:t>
      </w:r>
      <w:r>
        <w:rPr>
          <w:spacing w:val="40"/>
        </w:rPr>
        <w:t xml:space="preserve"> </w:t>
      </w:r>
      <w:r>
        <w:t>фотосинтез, дыхание, биосфера, экосистема, минеральные удобрения, микроэлементы, макроэлементы, питательные вещества.</w:t>
      </w:r>
      <w:r>
        <w:rPr>
          <w:spacing w:val="40"/>
        </w:rPr>
        <w:t xml:space="preserve"> </w:t>
      </w:r>
      <w:r>
        <w:t>География:</w:t>
      </w:r>
      <w:r>
        <w:rPr>
          <w:spacing w:val="80"/>
        </w:rPr>
        <w:t xml:space="preserve"> </w:t>
      </w:r>
      <w:r>
        <w:t>атмосфера,</w:t>
      </w:r>
      <w:r>
        <w:rPr>
          <w:spacing w:val="80"/>
        </w:rPr>
        <w:t xml:space="preserve"> </w:t>
      </w:r>
      <w:r>
        <w:t>гидросфера,</w:t>
      </w:r>
      <w:r>
        <w:rPr>
          <w:spacing w:val="80"/>
        </w:rPr>
        <w:t xml:space="preserve"> </w:t>
      </w:r>
      <w:r>
        <w:t>минералы,</w:t>
      </w:r>
      <w:r>
        <w:rPr>
          <w:spacing w:val="80"/>
        </w:rPr>
        <w:t xml:space="preserve"> </w:t>
      </w:r>
      <w:r>
        <w:t>горные</w:t>
      </w:r>
      <w:r>
        <w:rPr>
          <w:spacing w:val="80"/>
        </w:rPr>
        <w:t xml:space="preserve"> </w:t>
      </w:r>
      <w:r>
        <w:t>породы,</w:t>
      </w:r>
      <w:r>
        <w:rPr>
          <w:spacing w:val="80"/>
        </w:rPr>
        <w:t xml:space="preserve"> </w:t>
      </w:r>
      <w:r>
        <w:t>полезные ископаемые, топливо, водные ресурсы.</w:t>
      </w:r>
    </w:p>
    <w:p w14:paraId="36B08518">
      <w:pPr>
        <w:pStyle w:val="8"/>
        <w:spacing w:before="3"/>
        <w:ind w:left="0"/>
        <w:jc w:val="left"/>
      </w:pPr>
    </w:p>
    <w:p w14:paraId="52109A34">
      <w:pPr>
        <w:pStyle w:val="2"/>
        <w:spacing w:line="242" w:lineRule="auto"/>
        <w:ind w:left="3970" w:right="2112" w:hanging="2036"/>
      </w:pPr>
      <w:r>
        <w:t>Планируемые</w:t>
      </w:r>
      <w:r>
        <w:rPr>
          <w:spacing w:val="-5"/>
        </w:rPr>
        <w:t xml:space="preserve"> </w:t>
      </w:r>
      <w:r>
        <w:t>результаты</w:t>
      </w:r>
      <w:r>
        <w:rPr>
          <w:spacing w:val="-8"/>
        </w:rPr>
        <w:t xml:space="preserve"> </w:t>
      </w:r>
      <w:r>
        <w:t>освоения</w:t>
      </w:r>
      <w:r>
        <w:rPr>
          <w:spacing w:val="-4"/>
        </w:rPr>
        <w:t xml:space="preserve"> </w:t>
      </w:r>
      <w:r>
        <w:t>программы</w:t>
      </w:r>
      <w:r>
        <w:rPr>
          <w:spacing w:val="-4"/>
        </w:rPr>
        <w:t xml:space="preserve"> </w:t>
      </w:r>
      <w:r>
        <w:t>по</w:t>
      </w:r>
      <w:r>
        <w:rPr>
          <w:spacing w:val="-3"/>
        </w:rPr>
        <w:t xml:space="preserve"> </w:t>
      </w:r>
      <w:r>
        <w:t>химии</w:t>
      </w:r>
      <w:r>
        <w:rPr>
          <w:spacing w:val="-3"/>
        </w:rPr>
        <w:t xml:space="preserve"> </w:t>
      </w:r>
      <w:r>
        <w:t>на</w:t>
      </w:r>
      <w:r>
        <w:rPr>
          <w:spacing w:val="-8"/>
        </w:rPr>
        <w:t xml:space="preserve"> </w:t>
      </w:r>
      <w:r>
        <w:t>уровне основного общего образования</w:t>
      </w:r>
    </w:p>
    <w:p w14:paraId="327AFD7E">
      <w:pPr>
        <w:pStyle w:val="8"/>
        <w:ind w:left="1560" w:right="1736" w:firstLine="729"/>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27ED956C">
      <w:pPr>
        <w:pStyle w:val="8"/>
        <w:ind w:left="1560" w:right="1734" w:firstLine="729"/>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2BA8C7D0">
      <w:pPr>
        <w:pStyle w:val="8"/>
        <w:tabs>
          <w:tab w:val="left" w:pos="3795"/>
          <w:tab w:val="left" w:pos="3935"/>
          <w:tab w:val="left" w:pos="5048"/>
          <w:tab w:val="left" w:pos="5446"/>
          <w:tab w:val="left" w:pos="6577"/>
          <w:tab w:val="left" w:pos="6828"/>
          <w:tab w:val="left" w:pos="8107"/>
          <w:tab w:val="left" w:pos="8324"/>
          <w:tab w:val="left" w:pos="9613"/>
        </w:tabs>
        <w:ind w:left="1560" w:right="1739" w:firstLine="729"/>
        <w:jc w:val="left"/>
      </w:pPr>
      <w:r>
        <w:rPr>
          <w:spacing w:val="-2"/>
        </w:rPr>
        <w:t>Личностные</w:t>
      </w:r>
      <w:r>
        <w:tab/>
      </w:r>
      <w:r>
        <w:tab/>
      </w:r>
      <w:r>
        <w:rPr>
          <w:spacing w:val="-2"/>
        </w:rPr>
        <w:t>результаты</w:t>
      </w:r>
      <w:r>
        <w:tab/>
      </w:r>
      <w:r>
        <w:rPr>
          <w:spacing w:val="-2"/>
        </w:rPr>
        <w:t>отражают</w:t>
      </w:r>
      <w:r>
        <w:tab/>
      </w:r>
      <w:r>
        <w:tab/>
      </w:r>
      <w:r>
        <w:rPr>
          <w:spacing w:val="-2"/>
        </w:rPr>
        <w:t>готовность</w:t>
      </w:r>
      <w:r>
        <w:tab/>
      </w:r>
      <w:r>
        <w:tab/>
      </w:r>
      <w:r>
        <w:rPr>
          <w:spacing w:val="-2"/>
        </w:rPr>
        <w:t>обучающихся руководствоваться</w:t>
      </w:r>
      <w:r>
        <w:tab/>
      </w:r>
      <w:r>
        <w:rPr>
          <w:spacing w:val="-2"/>
        </w:rPr>
        <w:t>системой</w:t>
      </w:r>
      <w:r>
        <w:tab/>
      </w:r>
      <w:r>
        <w:rPr>
          <w:spacing w:val="-2"/>
        </w:rPr>
        <w:t>позитивных</w:t>
      </w:r>
      <w:r>
        <w:tab/>
      </w:r>
      <w:r>
        <w:rPr>
          <w:spacing w:val="-2"/>
        </w:rPr>
        <w:t>ценностных</w:t>
      </w:r>
      <w:r>
        <w:tab/>
      </w:r>
      <w:r>
        <w:rPr>
          <w:spacing w:val="-2"/>
        </w:rPr>
        <w:t>ориентаций</w:t>
      </w:r>
      <w:r>
        <w:tab/>
      </w:r>
      <w:r>
        <w:rPr>
          <w:spacing w:val="-10"/>
        </w:rPr>
        <w:t xml:space="preserve">и </w:t>
      </w:r>
      <w:r>
        <w:t>расширение опыта деятельности на её основе, в том числе в части: 1)патриотического воспитания:</w:t>
      </w:r>
    </w:p>
    <w:p w14:paraId="62FF253C">
      <w:pPr>
        <w:pStyle w:val="8"/>
        <w:ind w:left="1560" w:right="1737"/>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rPr>
          <w:spacing w:val="40"/>
        </w:rPr>
        <w:t xml:space="preserve"> </w:t>
      </w:r>
      <w:r>
        <w:t>информацией</w:t>
      </w:r>
    </w:p>
    <w:p w14:paraId="7C691B91">
      <w:pPr>
        <w:pStyle w:val="8"/>
        <w:ind w:left="1560" w:right="1740"/>
        <w:jc w:val="left"/>
      </w:pPr>
      <w:r>
        <w:t>о</w:t>
      </w:r>
      <w:r>
        <w:rPr>
          <w:spacing w:val="80"/>
        </w:rPr>
        <w:t xml:space="preserve"> </w:t>
      </w:r>
      <w:r>
        <w:t>передовых</w:t>
      </w:r>
      <w:r>
        <w:rPr>
          <w:spacing w:val="80"/>
        </w:rPr>
        <w:t xml:space="preserve"> </w:t>
      </w:r>
      <w:r>
        <w:t>достижениях</w:t>
      </w:r>
      <w:r>
        <w:rPr>
          <w:spacing w:val="80"/>
        </w:rPr>
        <w:t xml:space="preserve"> </w:t>
      </w:r>
      <w:r>
        <w:t>и</w:t>
      </w:r>
      <w:r>
        <w:rPr>
          <w:spacing w:val="80"/>
        </w:rPr>
        <w:t xml:space="preserve"> </w:t>
      </w:r>
      <w:r>
        <w:t>открытиях</w:t>
      </w:r>
      <w:r>
        <w:rPr>
          <w:spacing w:val="80"/>
        </w:rPr>
        <w:t xml:space="preserve"> </w:t>
      </w:r>
      <w:r>
        <w:t>мировой</w:t>
      </w:r>
      <w:r>
        <w:rPr>
          <w:spacing w:val="80"/>
        </w:rPr>
        <w:t xml:space="preserve"> </w:t>
      </w:r>
      <w:r>
        <w:t>и</w:t>
      </w:r>
      <w:r>
        <w:rPr>
          <w:spacing w:val="80"/>
        </w:rPr>
        <w:t xml:space="preserve"> </w:t>
      </w:r>
      <w:r>
        <w:t>отечественной</w:t>
      </w:r>
      <w:r>
        <w:rPr>
          <w:spacing w:val="80"/>
        </w:rPr>
        <w:t xml:space="preserve"> </w:t>
      </w:r>
      <w:r>
        <w:t>химии, заинтересованности в научных знаниях об устройстве мира и общества; 2)гражданского воспитания:</w:t>
      </w:r>
    </w:p>
    <w:p w14:paraId="1DEF3AF7">
      <w:pPr>
        <w:pStyle w:val="8"/>
        <w:ind w:left="1560" w:right="1735"/>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w:t>
      </w:r>
      <w:r>
        <w:rPr>
          <w:spacing w:val="-1"/>
        </w:rPr>
        <w:t xml:space="preserve"> </w:t>
      </w:r>
      <w:r>
        <w:t>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2FABD112">
      <w:pPr>
        <w:pStyle w:val="8"/>
        <w:spacing w:line="274" w:lineRule="exact"/>
        <w:ind w:left="1560"/>
      </w:pPr>
      <w:r>
        <w:t>3)ценности</w:t>
      </w:r>
      <w:r>
        <w:rPr>
          <w:spacing w:val="-5"/>
        </w:rPr>
        <w:t xml:space="preserve"> </w:t>
      </w:r>
      <w:r>
        <w:t>научного</w:t>
      </w:r>
      <w:r>
        <w:rPr>
          <w:spacing w:val="-2"/>
        </w:rPr>
        <w:t xml:space="preserve"> познания:</w:t>
      </w:r>
    </w:p>
    <w:p w14:paraId="160BEB43">
      <w:pPr>
        <w:spacing w:after="0" w:line="274" w:lineRule="exact"/>
        <w:sectPr>
          <w:pgSz w:w="11910" w:h="16840"/>
          <w:pgMar w:top="1340" w:right="60" w:bottom="280" w:left="360" w:header="720" w:footer="720" w:gutter="0"/>
          <w:cols w:space="720" w:num="1"/>
        </w:sectPr>
      </w:pPr>
    </w:p>
    <w:p w14:paraId="14CA8BFB">
      <w:pPr>
        <w:pStyle w:val="8"/>
        <w:tabs>
          <w:tab w:val="left" w:pos="2677"/>
          <w:tab w:val="left" w:pos="3186"/>
          <w:tab w:val="left" w:pos="3781"/>
          <w:tab w:val="left" w:pos="4673"/>
          <w:tab w:val="left" w:pos="4740"/>
          <w:tab w:val="left" w:pos="5527"/>
          <w:tab w:val="left" w:pos="5661"/>
          <w:tab w:val="left" w:pos="5872"/>
          <w:tab w:val="left" w:pos="6021"/>
          <w:tab w:val="left" w:pos="6467"/>
          <w:tab w:val="left" w:pos="7042"/>
          <w:tab w:val="left" w:pos="7310"/>
          <w:tab w:val="left" w:pos="7397"/>
          <w:tab w:val="left" w:pos="7920"/>
          <w:tab w:val="left" w:pos="8548"/>
          <w:tab w:val="left" w:pos="8846"/>
        </w:tabs>
        <w:spacing w:before="74"/>
        <w:ind w:left="1560" w:right="1730"/>
        <w:jc w:val="left"/>
      </w:pPr>
      <w:r>
        <w:rPr>
          <w:spacing w:val="-2"/>
        </w:rPr>
        <w:t>мировоззренческих</w:t>
      </w:r>
      <w:r>
        <w:tab/>
      </w:r>
      <w:r>
        <w:rPr>
          <w:spacing w:val="-2"/>
        </w:rPr>
        <w:t>представлений</w:t>
      </w:r>
      <w:r>
        <w:tab/>
      </w:r>
      <w:r>
        <w:rPr>
          <w:spacing w:val="-10"/>
        </w:rPr>
        <w:t>о</w:t>
      </w:r>
      <w:r>
        <w:tab/>
      </w:r>
      <w:r>
        <w:tab/>
      </w:r>
      <w:r>
        <w:rPr>
          <w:spacing w:val="-2"/>
        </w:rPr>
        <w:t>веществе</w:t>
      </w:r>
      <w:r>
        <w:tab/>
      </w:r>
      <w:r>
        <w:rPr>
          <w:spacing w:val="-10"/>
        </w:rPr>
        <w:t>и</w:t>
      </w:r>
      <w:r>
        <w:tab/>
      </w:r>
      <w:r>
        <w:tab/>
      </w:r>
      <w:r>
        <w:rPr>
          <w:spacing w:val="-2"/>
        </w:rPr>
        <w:t>химической</w:t>
      </w:r>
      <w:r>
        <w:tab/>
      </w:r>
      <w:r>
        <w:rPr>
          <w:spacing w:val="-2"/>
        </w:rPr>
        <w:t xml:space="preserve">реакции, </w:t>
      </w:r>
      <w:r>
        <w:t>соответствующих</w:t>
      </w:r>
      <w:r>
        <w:rPr>
          <w:spacing w:val="80"/>
        </w:rPr>
        <w:t xml:space="preserve"> </w:t>
      </w:r>
      <w:r>
        <w:t>современному</w:t>
      </w:r>
      <w:r>
        <w:rPr>
          <w:spacing w:val="80"/>
        </w:rPr>
        <w:t xml:space="preserve"> </w:t>
      </w:r>
      <w:r>
        <w:t>уровню</w:t>
      </w:r>
      <w:r>
        <w:rPr>
          <w:spacing w:val="80"/>
        </w:rPr>
        <w:t xml:space="preserve"> </w:t>
      </w:r>
      <w:r>
        <w:t>развития</w:t>
      </w:r>
      <w:r>
        <w:rPr>
          <w:spacing w:val="80"/>
        </w:rPr>
        <w:t xml:space="preserve"> </w:t>
      </w:r>
      <w:r>
        <w:t>науки</w:t>
      </w:r>
      <w:r>
        <w:rPr>
          <w:spacing w:val="80"/>
        </w:rPr>
        <w:t xml:space="preserve"> </w:t>
      </w:r>
      <w:r>
        <w:t>и</w:t>
      </w:r>
      <w:r>
        <w:rPr>
          <w:spacing w:val="80"/>
        </w:rPr>
        <w:t xml:space="preserve"> </w:t>
      </w:r>
      <w:r>
        <w:t>составляющих основу</w:t>
      </w:r>
      <w:r>
        <w:rPr>
          <w:spacing w:val="40"/>
        </w:rPr>
        <w:t xml:space="preserve"> </w:t>
      </w:r>
      <w:r>
        <w:t>для</w:t>
      </w:r>
      <w:r>
        <w:rPr>
          <w:spacing w:val="40"/>
        </w:rPr>
        <w:t xml:space="preserve"> </w:t>
      </w:r>
      <w:r>
        <w:t>понимания</w:t>
      </w:r>
      <w:r>
        <w:rPr>
          <w:spacing w:val="40"/>
        </w:rPr>
        <w:t xml:space="preserve"> </w:t>
      </w:r>
      <w:r>
        <w:t>сущности</w:t>
      </w:r>
      <w:r>
        <w:rPr>
          <w:spacing w:val="40"/>
        </w:rPr>
        <w:t xml:space="preserve"> </w:t>
      </w:r>
      <w:r>
        <w:t>научной</w:t>
      </w:r>
      <w:r>
        <w:rPr>
          <w:spacing w:val="40"/>
        </w:rPr>
        <w:t xml:space="preserve"> </w:t>
      </w:r>
      <w:r>
        <w:t>картины</w:t>
      </w:r>
      <w:r>
        <w:rPr>
          <w:spacing w:val="40"/>
        </w:rPr>
        <w:t xml:space="preserve"> </w:t>
      </w:r>
      <w:r>
        <w:t>мира,</w:t>
      </w:r>
      <w:r>
        <w:rPr>
          <w:spacing w:val="40"/>
        </w:rPr>
        <w:t xml:space="preserve"> </w:t>
      </w:r>
      <w:r>
        <w:t>представлений</w:t>
      </w:r>
      <w:r>
        <w:rPr>
          <w:spacing w:val="40"/>
        </w:rPr>
        <w:t xml:space="preserve"> </w:t>
      </w:r>
      <w:r>
        <w:t>об основных</w:t>
      </w:r>
      <w:r>
        <w:rPr>
          <w:spacing w:val="80"/>
        </w:rPr>
        <w:t xml:space="preserve"> </w:t>
      </w:r>
      <w:r>
        <w:t>закономерностях</w:t>
      </w:r>
      <w:r>
        <w:rPr>
          <w:spacing w:val="80"/>
        </w:rPr>
        <w:t xml:space="preserve"> </w:t>
      </w:r>
      <w:r>
        <w:t>развития</w:t>
      </w:r>
      <w:r>
        <w:rPr>
          <w:spacing w:val="80"/>
        </w:rPr>
        <w:t xml:space="preserve"> </w:t>
      </w:r>
      <w:r>
        <w:t>природы,</w:t>
      </w:r>
      <w:r>
        <w:rPr>
          <w:spacing w:val="80"/>
          <w:w w:val="150"/>
        </w:rPr>
        <w:t xml:space="preserve"> </w:t>
      </w:r>
      <w:r>
        <w:t>взаимосвязях</w:t>
      </w:r>
      <w:r>
        <w:rPr>
          <w:spacing w:val="80"/>
        </w:rPr>
        <w:t xml:space="preserve"> </w:t>
      </w:r>
      <w:r>
        <w:t>человека</w:t>
      </w:r>
      <w:r>
        <w:rPr>
          <w:spacing w:val="80"/>
        </w:rPr>
        <w:t xml:space="preserve"> </w:t>
      </w:r>
      <w:r>
        <w:t>с</w:t>
      </w:r>
      <w:r>
        <w:rPr>
          <w:spacing w:val="80"/>
        </w:rPr>
        <w:t xml:space="preserve"> </w:t>
      </w:r>
      <w:r>
        <w:t>природной средой, о роли химии в познании этих закономерностей; познавательных</w:t>
      </w:r>
      <w:r>
        <w:rPr>
          <w:spacing w:val="-1"/>
        </w:rPr>
        <w:t xml:space="preserve"> </w:t>
      </w:r>
      <w:r>
        <w:t>мотивов, направленных</w:t>
      </w:r>
      <w:r>
        <w:rPr>
          <w:spacing w:val="-1"/>
        </w:rPr>
        <w:t xml:space="preserve"> </w:t>
      </w:r>
      <w:r>
        <w:t>на получение новых</w:t>
      </w:r>
      <w:r>
        <w:rPr>
          <w:spacing w:val="-1"/>
        </w:rPr>
        <w:t xml:space="preserve"> </w:t>
      </w:r>
      <w:r>
        <w:t>знаний по химии, необходимых для объяснения наблюдаемых процессов и явлений; познавательной,</w:t>
      </w:r>
      <w:r>
        <w:rPr>
          <w:spacing w:val="80"/>
        </w:rPr>
        <w:t xml:space="preserve"> </w:t>
      </w:r>
      <w:r>
        <w:t>информационной</w:t>
      </w:r>
      <w:r>
        <w:rPr>
          <w:spacing w:val="80"/>
        </w:rPr>
        <w:t xml:space="preserve"> </w:t>
      </w:r>
      <w:r>
        <w:t>и</w:t>
      </w:r>
      <w:r>
        <w:rPr>
          <w:spacing w:val="80"/>
        </w:rPr>
        <w:t xml:space="preserve"> </w:t>
      </w:r>
      <w:r>
        <w:t>читательской</w:t>
      </w:r>
      <w:r>
        <w:rPr>
          <w:spacing w:val="80"/>
        </w:rPr>
        <w:t xml:space="preserve"> </w:t>
      </w:r>
      <w:r>
        <w:t>культуры,</w:t>
      </w:r>
      <w:r>
        <w:rPr>
          <w:spacing w:val="80"/>
        </w:rPr>
        <w:t xml:space="preserve"> </w:t>
      </w:r>
      <w:r>
        <w:t>в</w:t>
      </w:r>
      <w:r>
        <w:rPr>
          <w:spacing w:val="80"/>
        </w:rPr>
        <w:t xml:space="preserve"> </w:t>
      </w:r>
      <w:r>
        <w:t>том</w:t>
      </w:r>
      <w:r>
        <w:rPr>
          <w:spacing w:val="80"/>
        </w:rPr>
        <w:t xml:space="preserve"> </w:t>
      </w:r>
      <w:r>
        <w:t xml:space="preserve">числе </w:t>
      </w:r>
      <w:r>
        <w:rPr>
          <w:spacing w:val="-2"/>
        </w:rPr>
        <w:t>навыков</w:t>
      </w:r>
      <w:r>
        <w:tab/>
      </w:r>
      <w:r>
        <w:rPr>
          <w:spacing w:val="-2"/>
        </w:rPr>
        <w:t>самостоятельной</w:t>
      </w:r>
      <w:r>
        <w:tab/>
      </w:r>
      <w:r>
        <w:rPr>
          <w:spacing w:val="-2"/>
        </w:rPr>
        <w:t>работы</w:t>
      </w:r>
      <w:r>
        <w:tab/>
      </w:r>
      <w:r>
        <w:tab/>
      </w:r>
      <w:r>
        <w:rPr>
          <w:spacing w:val="-10"/>
        </w:rPr>
        <w:t>с</w:t>
      </w:r>
      <w:r>
        <w:tab/>
      </w:r>
      <w:r>
        <w:tab/>
      </w:r>
      <w:r>
        <w:rPr>
          <w:spacing w:val="-2"/>
        </w:rPr>
        <w:t>учебными</w:t>
      </w:r>
      <w:r>
        <w:tab/>
      </w:r>
      <w:r>
        <w:rPr>
          <w:spacing w:val="-2"/>
        </w:rPr>
        <w:t>текстами,</w:t>
      </w:r>
      <w:r>
        <w:tab/>
      </w:r>
      <w:r>
        <w:rPr>
          <w:spacing w:val="-2"/>
        </w:rPr>
        <w:t>справочной литературой,</w:t>
      </w:r>
      <w:r>
        <w:tab/>
      </w:r>
      <w:r>
        <w:rPr>
          <w:spacing w:val="-2"/>
        </w:rPr>
        <w:t>доступными</w:t>
      </w:r>
      <w:r>
        <w:tab/>
      </w:r>
      <w:r>
        <w:tab/>
      </w:r>
      <w:r>
        <w:rPr>
          <w:spacing w:val="-2"/>
        </w:rPr>
        <w:t>техническими</w:t>
      </w:r>
      <w:r>
        <w:tab/>
      </w:r>
      <w:r>
        <w:rPr>
          <w:spacing w:val="-2"/>
        </w:rPr>
        <w:t>средствами</w:t>
      </w:r>
      <w:r>
        <w:tab/>
      </w:r>
      <w:r>
        <w:rPr>
          <w:spacing w:val="-2"/>
        </w:rPr>
        <w:t>информационных технологий;</w:t>
      </w:r>
    </w:p>
    <w:p w14:paraId="4A5D6CC5">
      <w:pPr>
        <w:pStyle w:val="8"/>
        <w:tabs>
          <w:tab w:val="left" w:pos="2712"/>
          <w:tab w:val="left" w:pos="3071"/>
          <w:tab w:val="left" w:pos="4333"/>
          <w:tab w:val="left" w:pos="4707"/>
          <w:tab w:val="left" w:pos="6025"/>
          <w:tab w:val="left" w:pos="8227"/>
          <w:tab w:val="left" w:pos="9613"/>
        </w:tabs>
        <w:ind w:left="1560" w:right="1683"/>
        <w:jc w:val="left"/>
      </w:pPr>
      <w:r>
        <w:rPr>
          <w:spacing w:val="-2"/>
        </w:rPr>
        <w:t>интереса</w:t>
      </w:r>
      <w:r>
        <w:tab/>
      </w:r>
      <w:r>
        <w:rPr>
          <w:spacing w:val="-10"/>
        </w:rPr>
        <w:t>к</w:t>
      </w:r>
      <w:r>
        <w:tab/>
      </w:r>
      <w:r>
        <w:rPr>
          <w:spacing w:val="-2"/>
        </w:rPr>
        <w:t>обучению</w:t>
      </w:r>
      <w:r>
        <w:tab/>
      </w:r>
      <w:r>
        <w:rPr>
          <w:spacing w:val="-10"/>
        </w:rPr>
        <w:t>и</w:t>
      </w:r>
      <w:r>
        <w:tab/>
      </w:r>
      <w:r>
        <w:rPr>
          <w:spacing w:val="-2"/>
        </w:rPr>
        <w:t>познанию,</w:t>
      </w:r>
      <w:r>
        <w:tab/>
      </w:r>
      <w:r>
        <w:rPr>
          <w:spacing w:val="-2"/>
        </w:rPr>
        <w:t>любознательности,</w:t>
      </w:r>
      <w:r>
        <w:tab/>
      </w:r>
      <w:r>
        <w:rPr>
          <w:spacing w:val="-2"/>
        </w:rPr>
        <w:t>готовности</w:t>
      </w:r>
      <w:r>
        <w:tab/>
      </w:r>
      <w:r>
        <w:rPr>
          <w:spacing w:val="-10"/>
        </w:rPr>
        <w:t xml:space="preserve">и </w:t>
      </w:r>
      <w:r>
        <w:t>способности</w:t>
      </w:r>
      <w:r>
        <w:rPr>
          <w:spacing w:val="-2"/>
        </w:rPr>
        <w:t xml:space="preserve"> </w:t>
      </w:r>
      <w:r>
        <w:t>к</w:t>
      </w:r>
      <w:r>
        <w:rPr>
          <w:spacing w:val="-1"/>
        </w:rPr>
        <w:t xml:space="preserve"> </w:t>
      </w:r>
      <w:r>
        <w:t>самообразованию,</w:t>
      </w:r>
      <w:r>
        <w:rPr>
          <w:spacing w:val="-2"/>
        </w:rPr>
        <w:t xml:space="preserve"> </w:t>
      </w:r>
      <w:r>
        <w:t>проектной</w:t>
      </w:r>
      <w:r>
        <w:rPr>
          <w:spacing w:val="-3"/>
        </w:rPr>
        <w:t xml:space="preserve"> </w:t>
      </w:r>
      <w:r>
        <w:t>и</w:t>
      </w:r>
      <w:r>
        <w:rPr>
          <w:spacing w:val="-8"/>
        </w:rPr>
        <w:t xml:space="preserve"> </w:t>
      </w:r>
      <w:r>
        <w:t>исследовательской</w:t>
      </w:r>
      <w:r>
        <w:rPr>
          <w:spacing w:val="-3"/>
        </w:rPr>
        <w:t xml:space="preserve"> </w:t>
      </w:r>
      <w:r>
        <w:t>деятельности, к осознанному выбору направленности и уровня обучения в дальнейшем; 4)формирования культуры здоровья:</w:t>
      </w:r>
    </w:p>
    <w:p w14:paraId="13C26E85">
      <w:pPr>
        <w:pStyle w:val="8"/>
        <w:ind w:left="1560" w:right="1731"/>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4055783F">
      <w:pPr>
        <w:pStyle w:val="13"/>
        <w:numPr>
          <w:ilvl w:val="0"/>
          <w:numId w:val="137"/>
        </w:numPr>
        <w:tabs>
          <w:tab w:val="left" w:pos="1760"/>
        </w:tabs>
        <w:spacing w:before="2" w:after="0" w:line="275" w:lineRule="exact"/>
        <w:ind w:left="1760" w:right="0" w:hanging="200"/>
        <w:jc w:val="both"/>
        <w:rPr>
          <w:sz w:val="24"/>
        </w:rPr>
      </w:pPr>
      <w:r>
        <w:rPr>
          <w:sz w:val="24"/>
        </w:rPr>
        <w:t>трудового</w:t>
      </w:r>
      <w:r>
        <w:rPr>
          <w:spacing w:val="-5"/>
          <w:sz w:val="24"/>
        </w:rPr>
        <w:t xml:space="preserve"> </w:t>
      </w:r>
      <w:r>
        <w:rPr>
          <w:spacing w:val="-2"/>
          <w:sz w:val="24"/>
        </w:rPr>
        <w:t>воспитания:</w:t>
      </w:r>
    </w:p>
    <w:p w14:paraId="01BF8D1F">
      <w:pPr>
        <w:pStyle w:val="8"/>
        <w:ind w:left="1560" w:right="1735"/>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860A732">
      <w:pPr>
        <w:pStyle w:val="13"/>
        <w:numPr>
          <w:ilvl w:val="0"/>
          <w:numId w:val="137"/>
        </w:numPr>
        <w:tabs>
          <w:tab w:val="left" w:pos="1760"/>
        </w:tabs>
        <w:spacing w:before="2" w:after="0" w:line="275" w:lineRule="exact"/>
        <w:ind w:left="1760" w:right="0" w:hanging="200"/>
        <w:jc w:val="both"/>
        <w:rPr>
          <w:sz w:val="24"/>
        </w:rPr>
      </w:pPr>
      <w:r>
        <w:rPr>
          <w:sz w:val="24"/>
        </w:rPr>
        <w:t>экологического</w:t>
      </w:r>
      <w:r>
        <w:rPr>
          <w:spacing w:val="-7"/>
          <w:sz w:val="24"/>
        </w:rPr>
        <w:t xml:space="preserve"> </w:t>
      </w:r>
      <w:r>
        <w:rPr>
          <w:spacing w:val="-2"/>
          <w:sz w:val="24"/>
        </w:rPr>
        <w:t>воспитания:</w:t>
      </w:r>
    </w:p>
    <w:p w14:paraId="0BF95FDF">
      <w:pPr>
        <w:pStyle w:val="8"/>
        <w:ind w:left="1560" w:right="1738"/>
      </w:pPr>
      <w:r>
        <w:t>экологически целесообразного отношения к природе как источнику жизни на Земле,</w:t>
      </w:r>
      <w:r>
        <w:rPr>
          <w:spacing w:val="-1"/>
        </w:rPr>
        <w:t xml:space="preserve"> </w:t>
      </w:r>
      <w:r>
        <w:t>основе её существования,</w:t>
      </w:r>
      <w:r>
        <w:rPr>
          <w:spacing w:val="-1"/>
        </w:rPr>
        <w:t xml:space="preserve"> </w:t>
      </w:r>
      <w:r>
        <w:t>понимания</w:t>
      </w:r>
      <w:r>
        <w:rPr>
          <w:spacing w:val="-3"/>
        </w:rPr>
        <w:t xml:space="preserve"> </w:t>
      </w:r>
      <w:r>
        <w:t>ценности</w:t>
      </w:r>
      <w:r>
        <w:rPr>
          <w:spacing w:val="-2"/>
        </w:rPr>
        <w:t xml:space="preserve"> </w:t>
      </w:r>
      <w:r>
        <w:t>здорового и</w:t>
      </w:r>
      <w:r>
        <w:rPr>
          <w:spacing w:val="-2"/>
        </w:rPr>
        <w:t xml:space="preserve"> </w:t>
      </w:r>
      <w:r>
        <w:t>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D35F1B9">
      <w:pPr>
        <w:pStyle w:val="8"/>
        <w:ind w:left="1560" w:right="1730"/>
      </w:pPr>
      <w:r>
        <w:t>способности</w:t>
      </w:r>
      <w:r>
        <w:rPr>
          <w:spacing w:val="-3"/>
        </w:rPr>
        <w:t xml:space="preserve"> </w:t>
      </w:r>
      <w:r>
        <w:t>применять знания,</w:t>
      </w:r>
      <w:r>
        <w:rPr>
          <w:spacing w:val="-2"/>
        </w:rPr>
        <w:t xml:space="preserve"> </w:t>
      </w:r>
      <w:r>
        <w:t>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6DD793C4">
      <w:pPr>
        <w:pStyle w:val="8"/>
        <w:spacing w:line="242" w:lineRule="auto"/>
        <w:ind w:left="1560" w:right="1733"/>
      </w:pPr>
      <w:r>
        <w:t>экологического мышления, умения руководствоваться им в познавательной, коммуникативной и социальной практике.</w:t>
      </w:r>
    </w:p>
    <w:p w14:paraId="1CE7BFB8">
      <w:pPr>
        <w:pStyle w:val="8"/>
        <w:ind w:left="1560" w:right="1726" w:firstLine="729"/>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w:t>
      </w:r>
      <w:r>
        <w:rPr>
          <w:spacing w:val="26"/>
        </w:rPr>
        <w:t xml:space="preserve"> </w:t>
      </w:r>
      <w:r>
        <w:t>учебной деятельности. Метапредметные результаты освоения</w:t>
      </w:r>
    </w:p>
    <w:p w14:paraId="506C6BF2">
      <w:pPr>
        <w:spacing w:after="0"/>
        <w:sectPr>
          <w:pgSz w:w="11910" w:h="16840"/>
          <w:pgMar w:top="1340" w:right="60" w:bottom="280" w:left="360" w:header="720" w:footer="720" w:gutter="0"/>
          <w:cols w:space="720" w:num="1"/>
        </w:sectPr>
      </w:pPr>
    </w:p>
    <w:p w14:paraId="53E3F960">
      <w:pPr>
        <w:pStyle w:val="8"/>
        <w:spacing w:before="76" w:line="237" w:lineRule="auto"/>
        <w:ind w:left="1560" w:right="1740"/>
      </w:pPr>
      <w:r>
        <w:t>образовательной программы по химии отражают овладение универсальными познавательными действиями, в том числе:</w:t>
      </w:r>
    </w:p>
    <w:p w14:paraId="3879C17A">
      <w:pPr>
        <w:pStyle w:val="13"/>
        <w:numPr>
          <w:ilvl w:val="0"/>
          <w:numId w:val="138"/>
        </w:numPr>
        <w:tabs>
          <w:tab w:val="left" w:pos="1760"/>
        </w:tabs>
        <w:spacing w:before="3" w:after="0" w:line="275" w:lineRule="exact"/>
        <w:ind w:left="1760" w:right="0" w:hanging="200"/>
        <w:jc w:val="both"/>
        <w:rPr>
          <w:sz w:val="24"/>
        </w:rPr>
      </w:pPr>
      <w:r>
        <w:rPr>
          <w:sz w:val="24"/>
        </w:rPr>
        <w:t>базовые</w:t>
      </w:r>
      <w:r>
        <w:rPr>
          <w:spacing w:val="-5"/>
          <w:sz w:val="24"/>
        </w:rPr>
        <w:t xml:space="preserve"> </w:t>
      </w:r>
      <w:r>
        <w:rPr>
          <w:sz w:val="24"/>
        </w:rPr>
        <w:t>логические</w:t>
      </w:r>
      <w:r>
        <w:rPr>
          <w:spacing w:val="-4"/>
          <w:sz w:val="24"/>
        </w:rPr>
        <w:t xml:space="preserve"> </w:t>
      </w:r>
      <w:r>
        <w:rPr>
          <w:spacing w:val="-2"/>
          <w:sz w:val="24"/>
        </w:rPr>
        <w:t>действия:</w:t>
      </w:r>
    </w:p>
    <w:p w14:paraId="1A09F869">
      <w:pPr>
        <w:pStyle w:val="8"/>
        <w:ind w:left="1560" w:right="1736"/>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w:t>
      </w:r>
      <w:r>
        <w:rPr>
          <w:spacing w:val="-2"/>
        </w:rPr>
        <w:t>заключения;</w:t>
      </w:r>
    </w:p>
    <w:p w14:paraId="759F8CB1">
      <w:pPr>
        <w:pStyle w:val="8"/>
        <w:ind w:left="1560"/>
      </w:pPr>
      <w:r>
        <w:t>умение</w:t>
      </w:r>
      <w:r>
        <w:rPr>
          <w:spacing w:val="70"/>
        </w:rPr>
        <w:t xml:space="preserve">   </w:t>
      </w:r>
      <w:r>
        <w:t>применять в</w:t>
      </w:r>
      <w:r>
        <w:rPr>
          <w:spacing w:val="76"/>
        </w:rPr>
        <w:t xml:space="preserve">   </w:t>
      </w:r>
      <w:r>
        <w:t>процессе</w:t>
      </w:r>
      <w:r>
        <w:rPr>
          <w:spacing w:val="2"/>
        </w:rPr>
        <w:t xml:space="preserve"> </w:t>
      </w:r>
      <w:r>
        <w:t>познания</w:t>
      </w:r>
      <w:r>
        <w:rPr>
          <w:spacing w:val="73"/>
          <w:w w:val="150"/>
        </w:rPr>
        <w:t xml:space="preserve"> </w:t>
      </w:r>
      <w:r>
        <w:t>понятия</w:t>
      </w:r>
      <w:r>
        <w:rPr>
          <w:spacing w:val="-3"/>
        </w:rPr>
        <w:t xml:space="preserve"> </w:t>
      </w:r>
      <w:r>
        <w:rPr>
          <w:spacing w:val="-2"/>
        </w:rPr>
        <w:t>(предметные</w:t>
      </w:r>
    </w:p>
    <w:p w14:paraId="24BB938F">
      <w:pPr>
        <w:pStyle w:val="8"/>
        <w:spacing w:before="2"/>
        <w:ind w:left="1560" w:right="1731"/>
      </w:pPr>
      <w:r>
        <w:t>и метапредметные), символические (знаковые)</w:t>
      </w:r>
      <w:r>
        <w:rPr>
          <w:spacing w:val="-3"/>
        </w:rPr>
        <w:t xml:space="preserve"> </w:t>
      </w:r>
      <w:r>
        <w:t>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2B30338F">
      <w:pPr>
        <w:pStyle w:val="13"/>
        <w:numPr>
          <w:ilvl w:val="0"/>
          <w:numId w:val="138"/>
        </w:numPr>
        <w:tabs>
          <w:tab w:val="left" w:pos="1760"/>
        </w:tabs>
        <w:spacing w:before="1" w:after="0" w:line="275" w:lineRule="exact"/>
        <w:ind w:left="1760" w:right="0" w:hanging="200"/>
        <w:jc w:val="both"/>
        <w:rPr>
          <w:sz w:val="24"/>
        </w:rPr>
      </w:pPr>
      <w:r>
        <w:rPr>
          <w:sz w:val="24"/>
        </w:rPr>
        <w:t>базовые</w:t>
      </w:r>
      <w:r>
        <w:rPr>
          <w:spacing w:val="-7"/>
          <w:sz w:val="24"/>
        </w:rPr>
        <w:t xml:space="preserve"> </w:t>
      </w:r>
      <w:r>
        <w:rPr>
          <w:sz w:val="24"/>
        </w:rPr>
        <w:t>исследовательские</w:t>
      </w:r>
      <w:r>
        <w:rPr>
          <w:spacing w:val="-6"/>
          <w:sz w:val="24"/>
        </w:rPr>
        <w:t xml:space="preserve"> </w:t>
      </w:r>
      <w:r>
        <w:rPr>
          <w:spacing w:val="-2"/>
          <w:sz w:val="24"/>
        </w:rPr>
        <w:t>действия:</w:t>
      </w:r>
    </w:p>
    <w:p w14:paraId="75A9E369">
      <w:pPr>
        <w:pStyle w:val="8"/>
        <w:ind w:left="1560" w:right="1734"/>
      </w:pPr>
      <w:r>
        <w:t>умение использовать поставленные вопросы</w:t>
      </w:r>
      <w:r>
        <w:rPr>
          <w:spacing w:val="-1"/>
        </w:rPr>
        <w:t xml:space="preserve"> </w:t>
      </w:r>
      <w:r>
        <w:t>в качестве инструмента познания, а также в качестве основы для формирования гипотезы по проверке правильности высказываемых суждений;</w:t>
      </w:r>
    </w:p>
    <w:p w14:paraId="0C97EC66">
      <w:pPr>
        <w:pStyle w:val="8"/>
        <w:spacing w:before="2"/>
        <w:ind w:left="1560" w:right="1732"/>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18880525">
      <w:pPr>
        <w:pStyle w:val="13"/>
        <w:numPr>
          <w:ilvl w:val="0"/>
          <w:numId w:val="138"/>
        </w:numPr>
        <w:tabs>
          <w:tab w:val="left" w:pos="1760"/>
        </w:tabs>
        <w:spacing w:before="0" w:after="0" w:line="274" w:lineRule="exact"/>
        <w:ind w:left="1760" w:right="0" w:hanging="200"/>
        <w:jc w:val="both"/>
        <w:rPr>
          <w:sz w:val="24"/>
        </w:rPr>
      </w:pPr>
      <w:r>
        <w:rPr>
          <w:sz w:val="24"/>
        </w:rPr>
        <w:t>работа</w:t>
      </w:r>
      <w:r>
        <w:rPr>
          <w:spacing w:val="1"/>
          <w:sz w:val="24"/>
        </w:rPr>
        <w:t xml:space="preserve"> </w:t>
      </w:r>
      <w:r>
        <w:rPr>
          <w:sz w:val="24"/>
        </w:rPr>
        <w:t>с</w:t>
      </w:r>
      <w:r>
        <w:rPr>
          <w:spacing w:val="-4"/>
          <w:sz w:val="24"/>
        </w:rPr>
        <w:t xml:space="preserve"> </w:t>
      </w:r>
      <w:r>
        <w:rPr>
          <w:spacing w:val="-2"/>
          <w:sz w:val="24"/>
        </w:rPr>
        <w:t>информацией:</w:t>
      </w:r>
    </w:p>
    <w:p w14:paraId="3C3A91B0">
      <w:pPr>
        <w:pStyle w:val="8"/>
        <w:spacing w:before="2"/>
        <w:ind w:left="1560" w:right="1735"/>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w:t>
      </w:r>
      <w:r>
        <w:rPr>
          <w:spacing w:val="40"/>
        </w:rPr>
        <w:t xml:space="preserve"> </w:t>
      </w:r>
      <w:r>
        <w:t xml:space="preserve">ресурсы Интернета), критически оценивать противоречивую и недостоверную </w:t>
      </w:r>
      <w:r>
        <w:rPr>
          <w:spacing w:val="-2"/>
        </w:rPr>
        <w:t>информацию;</w:t>
      </w:r>
    </w:p>
    <w:p w14:paraId="3C6531AE">
      <w:pPr>
        <w:pStyle w:val="8"/>
        <w:ind w:left="1560" w:right="1731"/>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56B90C3A">
      <w:pPr>
        <w:pStyle w:val="8"/>
        <w:ind w:left="1560" w:right="1734"/>
      </w:pPr>
      <w:r>
        <w:t>умение использовать</w:t>
      </w:r>
      <w:r>
        <w:rPr>
          <w:spacing w:val="-1"/>
        </w:rPr>
        <w:t xml:space="preserve"> </w:t>
      </w:r>
      <w:r>
        <w:t>и</w:t>
      </w:r>
      <w:r>
        <w:rPr>
          <w:spacing w:val="-1"/>
        </w:rPr>
        <w:t xml:space="preserve"> </w:t>
      </w:r>
      <w:r>
        <w:t>анализировать</w:t>
      </w:r>
      <w:r>
        <w:rPr>
          <w:spacing w:val="-1"/>
        </w:rPr>
        <w:t xml:space="preserve"> </w:t>
      </w:r>
      <w:r>
        <w:t>в процессе учебной</w:t>
      </w:r>
      <w:r>
        <w:rPr>
          <w:spacing w:val="-1"/>
        </w:rPr>
        <w:t xml:space="preserve"> </w:t>
      </w:r>
      <w:r>
        <w:t>и</w:t>
      </w:r>
      <w:r>
        <w:rPr>
          <w:spacing w:val="-1"/>
        </w:rPr>
        <w:t xml:space="preserve"> </w:t>
      </w:r>
      <w:r>
        <w:t>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BED579C">
      <w:pPr>
        <w:pStyle w:val="8"/>
        <w:spacing w:before="4" w:line="237" w:lineRule="auto"/>
        <w:ind w:left="1560" w:right="1742" w:firstLine="729"/>
      </w:pPr>
      <w:r>
        <w:t>У обучающегося будут сформированы следующие универсальные коммуникативные действия:</w:t>
      </w:r>
    </w:p>
    <w:p w14:paraId="0709705D">
      <w:pPr>
        <w:spacing w:after="0" w:line="237" w:lineRule="auto"/>
        <w:sectPr>
          <w:pgSz w:w="11910" w:h="16840"/>
          <w:pgMar w:top="1340" w:right="60" w:bottom="280" w:left="360" w:header="720" w:footer="720" w:gutter="0"/>
          <w:cols w:space="720" w:num="1"/>
        </w:sectPr>
      </w:pPr>
    </w:p>
    <w:p w14:paraId="17958BB0">
      <w:pPr>
        <w:pStyle w:val="8"/>
        <w:spacing w:before="74"/>
        <w:ind w:left="1560" w:right="173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48D44357">
      <w:pPr>
        <w:pStyle w:val="8"/>
        <w:ind w:left="1560" w:right="1741"/>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2D287F9E">
      <w:pPr>
        <w:pStyle w:val="8"/>
        <w:ind w:left="1560" w:right="1736"/>
      </w:pPr>
      <w:r>
        <w:t>заинтересованность в совместной со сверстниками познавательной и исследовательской деятельности при решении возникающих проблем на</w:t>
      </w:r>
      <w:r>
        <w:rPr>
          <w:spacing w:val="40"/>
        </w:rPr>
        <w:t xml:space="preserve"> </w:t>
      </w:r>
      <w:r>
        <w:t>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586FE39F">
      <w:pPr>
        <w:pStyle w:val="8"/>
        <w:spacing w:line="242" w:lineRule="auto"/>
        <w:ind w:left="1560" w:right="1742" w:firstLine="729"/>
      </w:pPr>
      <w:r>
        <w:t>У обучающегося будут сформированы следующие универсальные регулятивные действия:</w:t>
      </w:r>
    </w:p>
    <w:p w14:paraId="62093058">
      <w:pPr>
        <w:pStyle w:val="8"/>
        <w:ind w:left="1560" w:right="1736"/>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1760EAC6">
      <w:pPr>
        <w:pStyle w:val="8"/>
        <w:spacing w:line="237" w:lineRule="auto"/>
        <w:ind w:left="1560" w:right="1741"/>
      </w:pPr>
      <w:r>
        <w:t xml:space="preserve">умение использовать и анализировать контексты, предлагаемые в условии </w:t>
      </w:r>
      <w:r>
        <w:rPr>
          <w:spacing w:val="-2"/>
        </w:rPr>
        <w:t>заданий.</w:t>
      </w:r>
    </w:p>
    <w:p w14:paraId="216BF6DD">
      <w:pPr>
        <w:pStyle w:val="2"/>
        <w:spacing w:before="9" w:line="237" w:lineRule="auto"/>
        <w:ind w:left="3971" w:right="2192" w:hanging="1954"/>
      </w:pPr>
      <w:r>
        <w:t>Предметные</w:t>
      </w:r>
      <w:r>
        <w:rPr>
          <w:spacing w:val="-5"/>
        </w:rPr>
        <w:t xml:space="preserve"> </w:t>
      </w:r>
      <w:r>
        <w:t>результаты</w:t>
      </w:r>
      <w:r>
        <w:rPr>
          <w:spacing w:val="-5"/>
        </w:rPr>
        <w:t xml:space="preserve"> </w:t>
      </w:r>
      <w:r>
        <w:t>освоения</w:t>
      </w:r>
      <w:r>
        <w:rPr>
          <w:spacing w:val="-8"/>
        </w:rPr>
        <w:t xml:space="preserve"> </w:t>
      </w:r>
      <w:r>
        <w:t>программы</w:t>
      </w:r>
      <w:r>
        <w:rPr>
          <w:spacing w:val="-5"/>
        </w:rPr>
        <w:t xml:space="preserve"> </w:t>
      </w:r>
      <w:r>
        <w:t>по химии</w:t>
      </w:r>
      <w:r>
        <w:rPr>
          <w:spacing w:val="-4"/>
        </w:rPr>
        <w:t xml:space="preserve"> </w:t>
      </w:r>
      <w:r>
        <w:t>на</w:t>
      </w:r>
      <w:r>
        <w:rPr>
          <w:spacing w:val="-8"/>
        </w:rPr>
        <w:t xml:space="preserve"> </w:t>
      </w:r>
      <w:r>
        <w:t>уровне основного общего образования</w:t>
      </w:r>
    </w:p>
    <w:p w14:paraId="143996AF">
      <w:pPr>
        <w:pStyle w:val="8"/>
        <w:ind w:left="1560" w:right="1737" w:firstLine="729"/>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44A931F6">
      <w:pPr>
        <w:pStyle w:val="8"/>
        <w:spacing w:before="2" w:line="237" w:lineRule="auto"/>
        <w:ind w:left="1560" w:right="1741" w:firstLine="729"/>
      </w:pPr>
      <w:r>
        <w:t>К концу обучения в 8 классе у обучающегося буду сформированы следующие предметные результаты по химии:</w:t>
      </w:r>
    </w:p>
    <w:p w14:paraId="45A0DFBF">
      <w:pPr>
        <w:pStyle w:val="8"/>
        <w:tabs>
          <w:tab w:val="left" w:pos="4539"/>
          <w:tab w:val="left" w:pos="5729"/>
          <w:tab w:val="left" w:pos="7268"/>
          <w:tab w:val="left" w:pos="8866"/>
        </w:tabs>
        <w:spacing w:before="3"/>
        <w:ind w:left="1560" w:right="1732"/>
        <w:jc w:val="left"/>
      </w:pPr>
      <w:r>
        <w:t>раскрывать смысл основных химических понятий:</w:t>
      </w:r>
      <w:r>
        <w:rPr>
          <w:spacing w:val="80"/>
        </w:rPr>
        <w:t xml:space="preserve"> </w:t>
      </w:r>
      <w:r>
        <w:t>атом, молекула, химический элемент, простое вещество, сложное вещество, смесь (однородная и</w:t>
      </w:r>
      <w:r>
        <w:rPr>
          <w:spacing w:val="32"/>
        </w:rPr>
        <w:t xml:space="preserve"> </w:t>
      </w:r>
      <w:r>
        <w:t>неоднородная),</w:t>
      </w:r>
      <w:r>
        <w:rPr>
          <w:spacing w:val="29"/>
        </w:rPr>
        <w:t xml:space="preserve"> </w:t>
      </w:r>
      <w:r>
        <w:t>валентность,</w:t>
      </w:r>
      <w:r>
        <w:rPr>
          <w:spacing w:val="29"/>
        </w:rPr>
        <w:t xml:space="preserve"> </w:t>
      </w:r>
      <w:r>
        <w:t>относительная атомная</w:t>
      </w:r>
      <w:r>
        <w:rPr>
          <w:spacing w:val="31"/>
        </w:rPr>
        <w:t xml:space="preserve"> </w:t>
      </w:r>
      <w:r>
        <w:t>и молекулярная</w:t>
      </w:r>
      <w:r>
        <w:rPr>
          <w:spacing w:val="32"/>
        </w:rPr>
        <w:t xml:space="preserve"> </w:t>
      </w:r>
      <w:r>
        <w:t>масса, количество</w:t>
      </w:r>
      <w:r>
        <w:rPr>
          <w:spacing w:val="80"/>
        </w:rPr>
        <w:t xml:space="preserve"> </w:t>
      </w:r>
      <w:r>
        <w:t>вещества,</w:t>
      </w:r>
      <w:r>
        <w:rPr>
          <w:spacing w:val="80"/>
        </w:rPr>
        <w:t xml:space="preserve"> </w:t>
      </w:r>
      <w:r>
        <w:t>моль,</w:t>
      </w:r>
      <w:r>
        <w:rPr>
          <w:spacing w:val="80"/>
        </w:rPr>
        <w:t xml:space="preserve"> </w:t>
      </w:r>
      <w:r>
        <w:t>молярная</w:t>
      </w:r>
      <w:r>
        <w:rPr>
          <w:spacing w:val="80"/>
        </w:rPr>
        <w:t xml:space="preserve"> </w:t>
      </w:r>
      <w:r>
        <w:t>масса,</w:t>
      </w:r>
      <w:r>
        <w:rPr>
          <w:spacing w:val="80"/>
        </w:rPr>
        <w:t xml:space="preserve"> </w:t>
      </w:r>
      <w:r>
        <w:t>массовая</w:t>
      </w:r>
      <w:r>
        <w:rPr>
          <w:spacing w:val="80"/>
        </w:rPr>
        <w:t xml:space="preserve"> </w:t>
      </w:r>
      <w:r>
        <w:t>доля</w:t>
      </w:r>
      <w:r>
        <w:rPr>
          <w:spacing w:val="80"/>
        </w:rPr>
        <w:t xml:space="preserve"> </w:t>
      </w:r>
      <w:r>
        <w:t>химического элемента</w:t>
      </w:r>
      <w:r>
        <w:rPr>
          <w:spacing w:val="40"/>
        </w:rPr>
        <w:t xml:space="preserve"> </w:t>
      </w:r>
      <w:r>
        <w:t>в</w:t>
      </w:r>
      <w:r>
        <w:rPr>
          <w:spacing w:val="40"/>
        </w:rPr>
        <w:t xml:space="preserve"> </w:t>
      </w:r>
      <w:r>
        <w:t>соединении,</w:t>
      </w:r>
      <w:r>
        <w:rPr>
          <w:spacing w:val="40"/>
        </w:rPr>
        <w:t xml:space="preserve"> </w:t>
      </w:r>
      <w:r>
        <w:t>молярный</w:t>
      </w:r>
      <w:r>
        <w:rPr>
          <w:spacing w:val="40"/>
        </w:rPr>
        <w:t xml:space="preserve"> </w:t>
      </w:r>
      <w:r>
        <w:t>объём,</w:t>
      </w:r>
      <w:r>
        <w:rPr>
          <w:spacing w:val="40"/>
        </w:rPr>
        <w:t xml:space="preserve"> </w:t>
      </w:r>
      <w:r>
        <w:t>оксид,</w:t>
      </w:r>
      <w:r>
        <w:rPr>
          <w:spacing w:val="40"/>
        </w:rPr>
        <w:t xml:space="preserve"> </w:t>
      </w:r>
      <w:r>
        <w:t>кислота,</w:t>
      </w:r>
      <w:r>
        <w:rPr>
          <w:spacing w:val="40"/>
        </w:rPr>
        <w:t xml:space="preserve"> </w:t>
      </w:r>
      <w:r>
        <w:t>основание,</w:t>
      </w:r>
      <w:r>
        <w:rPr>
          <w:spacing w:val="40"/>
        </w:rPr>
        <w:t xml:space="preserve"> </w:t>
      </w:r>
      <w:r>
        <w:t xml:space="preserve">соль, </w:t>
      </w:r>
      <w:r>
        <w:rPr>
          <w:spacing w:val="-2"/>
        </w:rPr>
        <w:t>электроотрицательность,</w:t>
      </w:r>
      <w:r>
        <w:tab/>
      </w:r>
      <w:r>
        <w:rPr>
          <w:spacing w:val="-2"/>
        </w:rPr>
        <w:t>степень</w:t>
      </w:r>
      <w:r>
        <w:tab/>
      </w:r>
      <w:r>
        <w:rPr>
          <w:spacing w:val="-2"/>
        </w:rPr>
        <w:t>окисления,</w:t>
      </w:r>
      <w:r>
        <w:tab/>
      </w:r>
      <w:r>
        <w:rPr>
          <w:spacing w:val="-2"/>
        </w:rPr>
        <w:t>химическая</w:t>
      </w:r>
      <w:r>
        <w:tab/>
      </w:r>
      <w:r>
        <w:rPr>
          <w:spacing w:val="-2"/>
        </w:rPr>
        <w:t xml:space="preserve">реакция, </w:t>
      </w:r>
      <w:r>
        <w:t>классификация</w:t>
      </w:r>
      <w:r>
        <w:rPr>
          <w:spacing w:val="40"/>
        </w:rPr>
        <w:t xml:space="preserve"> </w:t>
      </w:r>
      <w:r>
        <w:t>реакций:</w:t>
      </w:r>
      <w:r>
        <w:rPr>
          <w:spacing w:val="40"/>
        </w:rPr>
        <w:t xml:space="preserve"> </w:t>
      </w:r>
      <w:r>
        <w:t>реакции</w:t>
      </w:r>
      <w:r>
        <w:rPr>
          <w:spacing w:val="40"/>
        </w:rPr>
        <w:t xml:space="preserve"> </w:t>
      </w:r>
      <w:r>
        <w:t>соединения,</w:t>
      </w:r>
      <w:r>
        <w:rPr>
          <w:spacing w:val="40"/>
        </w:rPr>
        <w:t xml:space="preserve"> </w:t>
      </w:r>
      <w:r>
        <w:t>реакции</w:t>
      </w:r>
      <w:r>
        <w:rPr>
          <w:spacing w:val="40"/>
        </w:rPr>
        <w:t xml:space="preserve"> </w:t>
      </w:r>
      <w:r>
        <w:t>разложения,</w:t>
      </w:r>
      <w:r>
        <w:rPr>
          <w:spacing w:val="40"/>
        </w:rPr>
        <w:t xml:space="preserve"> </w:t>
      </w:r>
      <w:r>
        <w:t>реакции замещения,</w:t>
      </w:r>
      <w:r>
        <w:rPr>
          <w:spacing w:val="80"/>
        </w:rPr>
        <w:t xml:space="preserve"> </w:t>
      </w:r>
      <w:r>
        <w:t>реакции</w:t>
      </w:r>
      <w:r>
        <w:rPr>
          <w:spacing w:val="80"/>
        </w:rPr>
        <w:t xml:space="preserve"> </w:t>
      </w:r>
      <w:r>
        <w:t>обмена,</w:t>
      </w:r>
      <w:r>
        <w:rPr>
          <w:spacing w:val="80"/>
        </w:rPr>
        <w:t xml:space="preserve"> </w:t>
      </w:r>
      <w:r>
        <w:t>экзо-</w:t>
      </w:r>
      <w:r>
        <w:rPr>
          <w:spacing w:val="80"/>
        </w:rPr>
        <w:t xml:space="preserve"> </w:t>
      </w:r>
      <w:r>
        <w:t>и</w:t>
      </w:r>
      <w:r>
        <w:rPr>
          <w:spacing w:val="80"/>
        </w:rPr>
        <w:t xml:space="preserve"> </w:t>
      </w:r>
      <w:r>
        <w:t>эндотермические</w:t>
      </w:r>
      <w:r>
        <w:rPr>
          <w:spacing w:val="80"/>
        </w:rPr>
        <w:t xml:space="preserve"> </w:t>
      </w:r>
      <w:r>
        <w:t>реакции,</w:t>
      </w:r>
      <w:r>
        <w:rPr>
          <w:spacing w:val="80"/>
        </w:rPr>
        <w:t xml:space="preserve"> </w:t>
      </w:r>
      <w:r>
        <w:t>тепловой эффект</w:t>
      </w:r>
      <w:r>
        <w:rPr>
          <w:spacing w:val="40"/>
        </w:rPr>
        <w:t xml:space="preserve"> </w:t>
      </w:r>
      <w:r>
        <w:t>реакции,</w:t>
      </w:r>
      <w:r>
        <w:rPr>
          <w:spacing w:val="40"/>
        </w:rPr>
        <w:t xml:space="preserve"> </w:t>
      </w:r>
      <w:r>
        <w:t>ядро</w:t>
      </w:r>
      <w:r>
        <w:rPr>
          <w:spacing w:val="80"/>
        </w:rPr>
        <w:t xml:space="preserve"> </w:t>
      </w:r>
      <w:r>
        <w:t>атома,</w:t>
      </w:r>
      <w:r>
        <w:rPr>
          <w:spacing w:val="40"/>
        </w:rPr>
        <w:t xml:space="preserve"> </w:t>
      </w:r>
      <w:r>
        <w:t>электронный</w:t>
      </w:r>
      <w:r>
        <w:rPr>
          <w:spacing w:val="40"/>
        </w:rPr>
        <w:t xml:space="preserve"> </w:t>
      </w:r>
      <w:r>
        <w:t>слой</w:t>
      </w:r>
      <w:r>
        <w:rPr>
          <w:spacing w:val="40"/>
        </w:rPr>
        <w:t xml:space="preserve"> </w:t>
      </w:r>
      <w:r>
        <w:t>атома,</w:t>
      </w:r>
      <w:r>
        <w:rPr>
          <w:spacing w:val="40"/>
        </w:rPr>
        <w:t xml:space="preserve"> </w:t>
      </w:r>
      <w:r>
        <w:t>атомная</w:t>
      </w:r>
      <w:r>
        <w:rPr>
          <w:spacing w:val="40"/>
        </w:rPr>
        <w:t xml:space="preserve"> </w:t>
      </w:r>
      <w:r>
        <w:t>орбиталь,</w:t>
      </w:r>
      <w:r>
        <w:rPr>
          <w:spacing w:val="80"/>
        </w:rPr>
        <w:t xml:space="preserve"> </w:t>
      </w:r>
      <w:r>
        <w:t>радиус</w:t>
      </w:r>
      <w:r>
        <w:rPr>
          <w:spacing w:val="40"/>
        </w:rPr>
        <w:t xml:space="preserve"> </w:t>
      </w:r>
      <w:r>
        <w:t>атома,</w:t>
      </w:r>
      <w:r>
        <w:rPr>
          <w:spacing w:val="40"/>
        </w:rPr>
        <w:t xml:space="preserve"> </w:t>
      </w:r>
      <w:r>
        <w:t>химическая</w:t>
      </w:r>
      <w:r>
        <w:rPr>
          <w:spacing w:val="40"/>
        </w:rPr>
        <w:t xml:space="preserve"> </w:t>
      </w:r>
      <w:r>
        <w:t>связь,</w:t>
      </w:r>
      <w:r>
        <w:rPr>
          <w:spacing w:val="40"/>
        </w:rPr>
        <w:t xml:space="preserve"> </w:t>
      </w:r>
      <w:r>
        <w:t>полярная</w:t>
      </w:r>
      <w:r>
        <w:rPr>
          <w:spacing w:val="40"/>
        </w:rPr>
        <w:t xml:space="preserve"> </w:t>
      </w:r>
      <w:r>
        <w:t>и</w:t>
      </w:r>
      <w:r>
        <w:rPr>
          <w:spacing w:val="40"/>
        </w:rPr>
        <w:t xml:space="preserve"> </w:t>
      </w:r>
      <w:r>
        <w:t>неполярная</w:t>
      </w:r>
      <w:r>
        <w:rPr>
          <w:spacing w:val="40"/>
        </w:rPr>
        <w:t xml:space="preserve"> </w:t>
      </w:r>
      <w:r>
        <w:t>ковалентная</w:t>
      </w:r>
      <w:r>
        <w:rPr>
          <w:spacing w:val="40"/>
        </w:rPr>
        <w:t xml:space="preserve"> </w:t>
      </w:r>
      <w:r>
        <w:t>связь, ионная</w:t>
      </w:r>
      <w:r>
        <w:rPr>
          <w:spacing w:val="-1"/>
        </w:rPr>
        <w:t xml:space="preserve"> </w:t>
      </w:r>
      <w:r>
        <w:t>связь,</w:t>
      </w:r>
      <w:r>
        <w:rPr>
          <w:spacing w:val="-4"/>
        </w:rPr>
        <w:t xml:space="preserve"> </w:t>
      </w:r>
      <w:r>
        <w:t>ион,</w:t>
      </w:r>
      <w:r>
        <w:rPr>
          <w:spacing w:val="-4"/>
        </w:rPr>
        <w:t xml:space="preserve"> </w:t>
      </w:r>
      <w:r>
        <w:t>катион,</w:t>
      </w:r>
      <w:r>
        <w:rPr>
          <w:spacing w:val="-4"/>
        </w:rPr>
        <w:t xml:space="preserve"> </w:t>
      </w:r>
      <w:r>
        <w:t>анион, раствор,</w:t>
      </w:r>
      <w:r>
        <w:rPr>
          <w:spacing w:val="-4"/>
        </w:rPr>
        <w:t xml:space="preserve"> </w:t>
      </w:r>
      <w:r>
        <w:t>массовая</w:t>
      </w:r>
      <w:r>
        <w:rPr>
          <w:spacing w:val="-6"/>
        </w:rPr>
        <w:t xml:space="preserve"> </w:t>
      </w:r>
      <w:r>
        <w:t>доля вещества</w:t>
      </w:r>
      <w:r>
        <w:rPr>
          <w:spacing w:val="-7"/>
        </w:rPr>
        <w:t xml:space="preserve"> </w:t>
      </w:r>
      <w:r>
        <w:t>(процентная концентрация) в растворе;</w:t>
      </w:r>
    </w:p>
    <w:p w14:paraId="04B7E7CC">
      <w:pPr>
        <w:pStyle w:val="8"/>
        <w:spacing w:before="3" w:line="237" w:lineRule="auto"/>
        <w:ind w:left="1560" w:right="1740"/>
        <w:jc w:val="left"/>
      </w:pPr>
      <w:r>
        <w:t>иллюстрировать взаимосвязь основных химических понятий и применять эти понятия при описании веществ и их превращений;</w:t>
      </w:r>
    </w:p>
    <w:p w14:paraId="4995E003">
      <w:pPr>
        <w:pStyle w:val="8"/>
        <w:spacing w:before="7" w:line="237" w:lineRule="auto"/>
        <w:ind w:left="1560" w:right="1740"/>
        <w:jc w:val="left"/>
      </w:pPr>
      <w:r>
        <w:t>использовать</w:t>
      </w:r>
      <w:r>
        <w:rPr>
          <w:spacing w:val="80"/>
        </w:rPr>
        <w:t xml:space="preserve"> </w:t>
      </w:r>
      <w:r>
        <w:t>химическую</w:t>
      </w:r>
      <w:r>
        <w:rPr>
          <w:spacing w:val="80"/>
        </w:rPr>
        <w:t xml:space="preserve"> </w:t>
      </w:r>
      <w:r>
        <w:t>символику</w:t>
      </w:r>
      <w:r>
        <w:rPr>
          <w:spacing w:val="40"/>
        </w:rPr>
        <w:t xml:space="preserve"> </w:t>
      </w:r>
      <w:r>
        <w:t>для</w:t>
      </w:r>
      <w:r>
        <w:rPr>
          <w:spacing w:val="80"/>
        </w:rPr>
        <w:t xml:space="preserve"> </w:t>
      </w:r>
      <w:r>
        <w:t>составления</w:t>
      </w:r>
      <w:r>
        <w:rPr>
          <w:spacing w:val="80"/>
        </w:rPr>
        <w:t xml:space="preserve"> </w:t>
      </w:r>
      <w:r>
        <w:t>формул</w:t>
      </w:r>
      <w:r>
        <w:rPr>
          <w:spacing w:val="80"/>
        </w:rPr>
        <w:t xml:space="preserve"> </w:t>
      </w:r>
      <w:r>
        <w:t>веществ</w:t>
      </w:r>
      <w:r>
        <w:rPr>
          <w:spacing w:val="80"/>
        </w:rPr>
        <w:t xml:space="preserve"> </w:t>
      </w:r>
      <w:r>
        <w:t>и уравнений химических реакций;</w:t>
      </w:r>
    </w:p>
    <w:p w14:paraId="1FBE9BE0">
      <w:pPr>
        <w:pStyle w:val="8"/>
        <w:spacing w:before="5" w:line="237" w:lineRule="auto"/>
        <w:ind w:left="1560" w:right="1740"/>
        <w:jc w:val="left"/>
      </w:pPr>
      <w:r>
        <w:t>определять</w:t>
      </w:r>
      <w:r>
        <w:rPr>
          <w:spacing w:val="40"/>
        </w:rPr>
        <w:t xml:space="preserve"> </w:t>
      </w:r>
      <w:r>
        <w:t>валентность</w:t>
      </w:r>
      <w:r>
        <w:rPr>
          <w:spacing w:val="40"/>
        </w:rPr>
        <w:t xml:space="preserve"> </w:t>
      </w:r>
      <w:r>
        <w:t>атомов</w:t>
      </w:r>
      <w:r>
        <w:rPr>
          <w:spacing w:val="40"/>
        </w:rPr>
        <w:t xml:space="preserve"> </w:t>
      </w:r>
      <w:r>
        <w:t>элементов</w:t>
      </w:r>
      <w:r>
        <w:rPr>
          <w:spacing w:val="37"/>
        </w:rPr>
        <w:t xml:space="preserve"> </w:t>
      </w:r>
      <w:r>
        <w:t>в</w:t>
      </w:r>
      <w:r>
        <w:rPr>
          <w:spacing w:val="37"/>
        </w:rPr>
        <w:t xml:space="preserve"> </w:t>
      </w:r>
      <w:r>
        <w:t>бинарных</w:t>
      </w:r>
      <w:r>
        <w:rPr>
          <w:spacing w:val="35"/>
        </w:rPr>
        <w:t xml:space="preserve"> </w:t>
      </w:r>
      <w:r>
        <w:t>соединениях,</w:t>
      </w:r>
      <w:r>
        <w:rPr>
          <w:spacing w:val="40"/>
        </w:rPr>
        <w:t xml:space="preserve"> </w:t>
      </w:r>
      <w:r>
        <w:t>степень окисления</w:t>
      </w:r>
      <w:r>
        <w:rPr>
          <w:spacing w:val="62"/>
        </w:rPr>
        <w:t xml:space="preserve"> </w:t>
      </w:r>
      <w:r>
        <w:t>элементов</w:t>
      </w:r>
      <w:r>
        <w:rPr>
          <w:spacing w:val="66"/>
        </w:rPr>
        <w:t xml:space="preserve"> </w:t>
      </w:r>
      <w:r>
        <w:t>в</w:t>
      </w:r>
      <w:r>
        <w:rPr>
          <w:spacing w:val="71"/>
        </w:rPr>
        <w:t xml:space="preserve"> </w:t>
      </w:r>
      <w:r>
        <w:t>бинарных</w:t>
      </w:r>
      <w:r>
        <w:rPr>
          <w:spacing w:val="64"/>
        </w:rPr>
        <w:t xml:space="preserve"> </w:t>
      </w:r>
      <w:r>
        <w:t>соединениях,</w:t>
      </w:r>
      <w:r>
        <w:rPr>
          <w:spacing w:val="72"/>
        </w:rPr>
        <w:t xml:space="preserve"> </w:t>
      </w:r>
      <w:r>
        <w:t>принадлежность</w:t>
      </w:r>
      <w:r>
        <w:rPr>
          <w:spacing w:val="65"/>
        </w:rPr>
        <w:t xml:space="preserve"> </w:t>
      </w:r>
      <w:r>
        <w:t>веществ</w:t>
      </w:r>
      <w:r>
        <w:rPr>
          <w:spacing w:val="67"/>
        </w:rPr>
        <w:t xml:space="preserve"> </w:t>
      </w:r>
      <w:r>
        <w:rPr>
          <w:spacing w:val="-10"/>
        </w:rPr>
        <w:t>к</w:t>
      </w:r>
    </w:p>
    <w:p w14:paraId="242453A7">
      <w:pPr>
        <w:spacing w:after="0" w:line="237" w:lineRule="auto"/>
        <w:jc w:val="left"/>
        <w:sectPr>
          <w:pgSz w:w="11910" w:h="16840"/>
          <w:pgMar w:top="1340" w:right="60" w:bottom="280" w:left="360" w:header="720" w:footer="720" w:gutter="0"/>
          <w:cols w:space="720" w:num="1"/>
        </w:sectPr>
      </w:pPr>
    </w:p>
    <w:p w14:paraId="52F6B5E8">
      <w:pPr>
        <w:pStyle w:val="8"/>
        <w:spacing w:before="76" w:line="237" w:lineRule="auto"/>
        <w:ind w:left="1560" w:right="1740"/>
      </w:pPr>
      <w:r>
        <w:t>определённому классу соединений по формулам, вид химической связи (ковалентная и ионная) в неорганических соединениях;</w:t>
      </w:r>
    </w:p>
    <w:p w14:paraId="7587E926">
      <w:pPr>
        <w:pStyle w:val="8"/>
        <w:spacing w:before="3"/>
        <w:ind w:left="1560" w:right="1736"/>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w:t>
      </w:r>
      <w:r>
        <w:rPr>
          <w:spacing w:val="31"/>
        </w:rPr>
        <w:t xml:space="preserve"> </w:t>
      </w:r>
      <w:r>
        <w:t>«главная</w:t>
      </w:r>
      <w:r>
        <w:rPr>
          <w:spacing w:val="31"/>
        </w:rPr>
        <w:t xml:space="preserve"> </w:t>
      </w:r>
      <w:r>
        <w:t>подгруппа</w:t>
      </w:r>
      <w:r>
        <w:rPr>
          <w:spacing w:val="30"/>
        </w:rPr>
        <w:t xml:space="preserve"> </w:t>
      </w:r>
      <w:r>
        <w:t>(A-группа)» и</w:t>
      </w:r>
    </w:p>
    <w:p w14:paraId="4DB38FCD">
      <w:pPr>
        <w:pStyle w:val="8"/>
        <w:spacing w:before="1"/>
        <w:ind w:left="1560" w:right="1736"/>
      </w:pPr>
      <w:r>
        <w:t>«побочная подгруппа (Б-группа)», малые и большие периоды, соотносить обозначения, которые</w:t>
      </w:r>
      <w:r>
        <w:rPr>
          <w:spacing w:val="-2"/>
        </w:rPr>
        <w:t xml:space="preserve"> </w:t>
      </w:r>
      <w:r>
        <w:t>имеются</w:t>
      </w:r>
      <w:r>
        <w:rPr>
          <w:spacing w:val="-2"/>
        </w:rPr>
        <w:t xml:space="preserve"> </w:t>
      </w:r>
      <w:r>
        <w:t>в</w:t>
      </w:r>
      <w:r>
        <w:rPr>
          <w:spacing w:val="-3"/>
        </w:rPr>
        <w:t xml:space="preserve"> </w:t>
      </w:r>
      <w:r>
        <w:t>таблице</w:t>
      </w:r>
      <w:r>
        <w:rPr>
          <w:spacing w:val="-2"/>
        </w:rPr>
        <w:t xml:space="preserve"> </w:t>
      </w:r>
      <w:r>
        <w:t>«Периодическая</w:t>
      </w:r>
      <w:r>
        <w:rPr>
          <w:spacing w:val="-2"/>
        </w:rPr>
        <w:t xml:space="preserve"> </w:t>
      </w:r>
      <w:r>
        <w:t>система</w:t>
      </w:r>
      <w:r>
        <w:rPr>
          <w:spacing w:val="-2"/>
        </w:rPr>
        <w:t xml:space="preserve"> </w:t>
      </w:r>
      <w:r>
        <w:t>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9AE3840">
      <w:pPr>
        <w:pStyle w:val="8"/>
        <w:tabs>
          <w:tab w:val="left" w:pos="6064"/>
        </w:tabs>
        <w:ind w:left="1560" w:right="1747"/>
        <w:jc w:val="left"/>
      </w:pPr>
      <w:r>
        <w:t>классифицировать химические элементы,</w:t>
      </w:r>
      <w:r>
        <w:tab/>
      </w:r>
      <w:r>
        <w:t>неорганические вещества, химические реакции (по числу и составу участвующих в реакции веществ, по тепловому эффекту);</w:t>
      </w:r>
    </w:p>
    <w:p w14:paraId="1E91CB9B">
      <w:pPr>
        <w:pStyle w:val="8"/>
        <w:tabs>
          <w:tab w:val="left" w:pos="5224"/>
        </w:tabs>
        <w:spacing w:before="1"/>
        <w:ind w:left="1560" w:right="1740"/>
        <w:jc w:val="left"/>
      </w:pPr>
      <w:r>
        <w:t>характеризовать (описывать) общие</w:t>
      </w:r>
      <w:r>
        <w:rPr>
          <w:spacing w:val="28"/>
        </w:rPr>
        <w:t xml:space="preserve"> </w:t>
      </w:r>
      <w:r>
        <w:t>химические</w:t>
      </w:r>
      <w:r>
        <w:rPr>
          <w:spacing w:val="28"/>
        </w:rPr>
        <w:t xml:space="preserve"> </w:t>
      </w:r>
      <w:r>
        <w:t>свойства</w:t>
      </w:r>
      <w:r>
        <w:rPr>
          <w:spacing w:val="28"/>
        </w:rPr>
        <w:t xml:space="preserve"> </w:t>
      </w:r>
      <w:r>
        <w:t>веществ</w:t>
      </w:r>
      <w:r>
        <w:rPr>
          <w:spacing w:val="32"/>
        </w:rPr>
        <w:t xml:space="preserve"> </w:t>
      </w:r>
      <w:r>
        <w:t>различных классов, подтверждая</w:t>
      </w:r>
      <w:r>
        <w:rPr>
          <w:spacing w:val="80"/>
        </w:rPr>
        <w:t xml:space="preserve"> </w:t>
      </w:r>
      <w:r>
        <w:t>описание</w:t>
      </w:r>
      <w:r>
        <w:tab/>
      </w:r>
      <w:r>
        <w:t>примерами</w:t>
      </w:r>
      <w:r>
        <w:rPr>
          <w:spacing w:val="40"/>
        </w:rPr>
        <w:t xml:space="preserve"> </w:t>
      </w:r>
      <w:r>
        <w:t>молекулярных</w:t>
      </w:r>
      <w:r>
        <w:rPr>
          <w:spacing w:val="80"/>
        </w:rPr>
        <w:t xml:space="preserve"> </w:t>
      </w:r>
      <w:r>
        <w:t>уравнений соответствующих химических реакций;</w:t>
      </w:r>
    </w:p>
    <w:p w14:paraId="5BB4E3FA">
      <w:pPr>
        <w:pStyle w:val="8"/>
        <w:tabs>
          <w:tab w:val="left" w:pos="2855"/>
          <w:tab w:val="left" w:pos="4644"/>
          <w:tab w:val="left" w:pos="6375"/>
          <w:tab w:val="left" w:pos="6725"/>
          <w:tab w:val="left" w:pos="7987"/>
          <w:tab w:val="left" w:pos="8841"/>
        </w:tabs>
        <w:ind w:left="1560" w:right="1732"/>
        <w:jc w:val="left"/>
      </w:pPr>
      <w:r>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w:t>
      </w:r>
      <w:r>
        <w:rPr>
          <w:spacing w:val="-2"/>
        </w:rPr>
        <w:t>вычислять</w:t>
      </w:r>
      <w:r>
        <w:tab/>
      </w:r>
      <w:r>
        <w:rPr>
          <w:spacing w:val="-2"/>
        </w:rPr>
        <w:t>относительную</w:t>
      </w:r>
      <w:r>
        <w:tab/>
      </w:r>
      <w:r>
        <w:rPr>
          <w:spacing w:val="-2"/>
        </w:rPr>
        <w:t>молекулярную</w:t>
      </w:r>
      <w:r>
        <w:tab/>
      </w:r>
      <w:r>
        <w:rPr>
          <w:spacing w:val="-10"/>
        </w:rPr>
        <w:t>и</w:t>
      </w:r>
      <w:r>
        <w:tab/>
      </w:r>
      <w:r>
        <w:rPr>
          <w:spacing w:val="-2"/>
        </w:rPr>
        <w:t>молярную</w:t>
      </w:r>
      <w:r>
        <w:tab/>
      </w:r>
      <w:r>
        <w:rPr>
          <w:spacing w:val="-2"/>
        </w:rPr>
        <w:t>массы</w:t>
      </w:r>
      <w:r>
        <w:tab/>
      </w:r>
      <w:r>
        <w:rPr>
          <w:spacing w:val="-2"/>
        </w:rPr>
        <w:t xml:space="preserve">веществ, </w:t>
      </w:r>
      <w:r>
        <w:t>массовую</w:t>
      </w:r>
      <w:r>
        <w:rPr>
          <w:spacing w:val="40"/>
        </w:rPr>
        <w:t xml:space="preserve"> </w:t>
      </w:r>
      <w:r>
        <w:t>долю</w:t>
      </w:r>
      <w:r>
        <w:rPr>
          <w:spacing w:val="40"/>
        </w:rPr>
        <w:t xml:space="preserve"> </w:t>
      </w:r>
      <w:r>
        <w:t>химического</w:t>
      </w:r>
      <w:r>
        <w:rPr>
          <w:spacing w:val="40"/>
        </w:rPr>
        <w:t xml:space="preserve"> </w:t>
      </w:r>
      <w:r>
        <w:t>элемента</w:t>
      </w:r>
      <w:r>
        <w:rPr>
          <w:spacing w:val="40"/>
        </w:rPr>
        <w:t xml:space="preserve"> </w:t>
      </w:r>
      <w:r>
        <w:t>по</w:t>
      </w:r>
      <w:r>
        <w:rPr>
          <w:spacing w:val="40"/>
        </w:rPr>
        <w:t xml:space="preserve"> </w:t>
      </w:r>
      <w:r>
        <w:t>формуле</w:t>
      </w:r>
      <w:r>
        <w:rPr>
          <w:spacing w:val="40"/>
        </w:rPr>
        <w:t xml:space="preserve"> </w:t>
      </w:r>
      <w:r>
        <w:t>соединения,</w:t>
      </w:r>
      <w:r>
        <w:rPr>
          <w:spacing w:val="40"/>
        </w:rPr>
        <w:t xml:space="preserve"> </w:t>
      </w:r>
      <w:r>
        <w:t>массовую</w:t>
      </w:r>
      <w:r>
        <w:rPr>
          <w:spacing w:val="80"/>
        </w:rPr>
        <w:t xml:space="preserve"> </w:t>
      </w:r>
      <w:r>
        <w:t>долю</w:t>
      </w:r>
      <w:r>
        <w:rPr>
          <w:spacing w:val="40"/>
        </w:rPr>
        <w:t xml:space="preserve"> </w:t>
      </w:r>
      <w:r>
        <w:t>вещества</w:t>
      </w:r>
      <w:r>
        <w:rPr>
          <w:spacing w:val="40"/>
        </w:rPr>
        <w:t xml:space="preserve"> </w:t>
      </w:r>
      <w:r>
        <w:t>в</w:t>
      </w:r>
      <w:r>
        <w:rPr>
          <w:spacing w:val="40"/>
        </w:rPr>
        <w:t xml:space="preserve"> </w:t>
      </w:r>
      <w:r>
        <w:t>растворе,</w:t>
      </w:r>
      <w:r>
        <w:rPr>
          <w:spacing w:val="40"/>
        </w:rPr>
        <w:t xml:space="preserve"> </w:t>
      </w:r>
      <w:r>
        <w:t>проводить</w:t>
      </w:r>
      <w:r>
        <w:rPr>
          <w:spacing w:val="40"/>
        </w:rPr>
        <w:t xml:space="preserve"> </w:t>
      </w:r>
      <w:r>
        <w:t>расчёты</w:t>
      </w:r>
      <w:r>
        <w:rPr>
          <w:spacing w:val="40"/>
        </w:rPr>
        <w:t xml:space="preserve"> </w:t>
      </w:r>
      <w:r>
        <w:t>по</w:t>
      </w:r>
      <w:r>
        <w:rPr>
          <w:spacing w:val="40"/>
        </w:rPr>
        <w:t xml:space="preserve"> </w:t>
      </w:r>
      <w:r>
        <w:t>уравнению</w:t>
      </w:r>
      <w:r>
        <w:rPr>
          <w:spacing w:val="40"/>
        </w:rPr>
        <w:t xml:space="preserve"> </w:t>
      </w:r>
      <w:r>
        <w:t>химической</w:t>
      </w:r>
      <w:r>
        <w:rPr>
          <w:spacing w:val="80"/>
        </w:rPr>
        <w:t xml:space="preserve"> </w:t>
      </w:r>
      <w:r>
        <w:rPr>
          <w:spacing w:val="-2"/>
        </w:rPr>
        <w:t>реакции;</w:t>
      </w:r>
    </w:p>
    <w:p w14:paraId="74FEA994">
      <w:pPr>
        <w:pStyle w:val="8"/>
        <w:ind w:left="1560" w:right="1733"/>
      </w:pPr>
      <w:r>
        <w:t>применять основные операции мыслительной деятельности - анализ и синтез, сравнение, обобщение, систематизацию, классификацию, выявление</w:t>
      </w:r>
      <w:r>
        <w:rPr>
          <w:spacing w:val="40"/>
        </w:rPr>
        <w:t xml:space="preserve"> </w:t>
      </w: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67B771E">
      <w:pPr>
        <w:pStyle w:val="8"/>
        <w:spacing w:before="1"/>
        <w:ind w:left="1560" w:right="1735"/>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AB1AF1A">
      <w:pPr>
        <w:pStyle w:val="8"/>
        <w:spacing w:before="3" w:line="237" w:lineRule="auto"/>
        <w:ind w:left="1560" w:right="1734" w:firstLine="729"/>
      </w:pPr>
      <w:r>
        <w:t>К концу обучения в 9 классе у обучающегося буду сформированы следующие предметные результаты по химии:</w:t>
      </w:r>
    </w:p>
    <w:p w14:paraId="084C1116">
      <w:pPr>
        <w:pStyle w:val="8"/>
        <w:spacing w:before="4"/>
        <w:ind w:left="1560" w:right="1734"/>
      </w:pPr>
      <w:r>
        <w:t>раскрывать смысл основных химических понятий: химический элемент, атом, молекула, ион, катион, анион, простое вещество, сложное вещество, валентность,</w:t>
      </w:r>
      <w:r>
        <w:rPr>
          <w:spacing w:val="-3"/>
        </w:rPr>
        <w:t xml:space="preserve"> </w:t>
      </w:r>
      <w:r>
        <w:t>электроотрицательность,</w:t>
      </w:r>
      <w:r>
        <w:rPr>
          <w:spacing w:val="-3"/>
        </w:rPr>
        <w:t xml:space="preserve"> </w:t>
      </w:r>
      <w:r>
        <w:t>степень</w:t>
      </w:r>
      <w:r>
        <w:rPr>
          <w:spacing w:val="-8"/>
        </w:rPr>
        <w:t xml:space="preserve"> </w:t>
      </w:r>
      <w:r>
        <w:t>окисления, химическая</w:t>
      </w:r>
      <w:r>
        <w:rPr>
          <w:spacing w:val="-1"/>
        </w:rPr>
        <w:t xml:space="preserve"> </w:t>
      </w:r>
      <w:r>
        <w:t>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w:t>
      </w:r>
      <w:r>
        <w:rPr>
          <w:spacing w:val="80"/>
        </w:rPr>
        <w:t xml:space="preserve"> </w:t>
      </w:r>
      <w:r>
        <w:t>связь</w:t>
      </w:r>
      <w:r>
        <w:rPr>
          <w:spacing w:val="80"/>
        </w:rPr>
        <w:t xml:space="preserve"> </w:t>
      </w:r>
      <w:r>
        <w:t>(ковалентная,</w:t>
      </w:r>
      <w:r>
        <w:rPr>
          <w:spacing w:val="80"/>
        </w:rPr>
        <w:t xml:space="preserve"> </w:t>
      </w:r>
      <w:r>
        <w:t>ионная,</w:t>
      </w:r>
      <w:r>
        <w:rPr>
          <w:spacing w:val="80"/>
        </w:rPr>
        <w:t xml:space="preserve"> </w:t>
      </w:r>
      <w:r>
        <w:t>металлическая),</w:t>
      </w:r>
      <w:r>
        <w:rPr>
          <w:spacing w:val="80"/>
        </w:rPr>
        <w:t xml:space="preserve"> </w:t>
      </w:r>
      <w:r>
        <w:t>кристаллическая</w:t>
      </w:r>
    </w:p>
    <w:p w14:paraId="679676C8">
      <w:pPr>
        <w:spacing w:after="0"/>
        <w:sectPr>
          <w:pgSz w:w="11910" w:h="16840"/>
          <w:pgMar w:top="1340" w:right="60" w:bottom="280" w:left="360" w:header="720" w:footer="720" w:gutter="0"/>
          <w:cols w:space="720" w:num="1"/>
        </w:sectPr>
      </w:pPr>
    </w:p>
    <w:p w14:paraId="343B88C6">
      <w:pPr>
        <w:pStyle w:val="8"/>
        <w:spacing w:before="76" w:line="237" w:lineRule="auto"/>
        <w:ind w:left="1560" w:right="1744"/>
      </w:pPr>
      <w:r>
        <w:t>решётка, коррозия металлов, сплавы, скорость</w:t>
      </w:r>
      <w:r>
        <w:rPr>
          <w:spacing w:val="-7"/>
        </w:rPr>
        <w:t xml:space="preserve"> </w:t>
      </w:r>
      <w:r>
        <w:t>химической реакции,</w:t>
      </w:r>
      <w:r>
        <w:rPr>
          <w:spacing w:val="-2"/>
        </w:rPr>
        <w:t xml:space="preserve"> </w:t>
      </w:r>
      <w:r>
        <w:t>предельно допустимая концентрация ПДК вещества;</w:t>
      </w:r>
    </w:p>
    <w:p w14:paraId="416C1447">
      <w:pPr>
        <w:pStyle w:val="8"/>
        <w:spacing w:before="3"/>
        <w:ind w:left="1560" w:right="1742"/>
      </w:pPr>
      <w:r>
        <w:t>иллюстрировать взаимосвязь основных химических понятий и применять эти понятия при описании веществ и их превращений;</w:t>
      </w:r>
    </w:p>
    <w:p w14:paraId="140B946B">
      <w:pPr>
        <w:pStyle w:val="8"/>
        <w:spacing w:before="3" w:line="237" w:lineRule="auto"/>
        <w:ind w:left="1560" w:right="1740"/>
      </w:pPr>
      <w:r>
        <w:t>использовать химическую символику для составления формул веществ и уравнений химических реакций;</w:t>
      </w:r>
    </w:p>
    <w:p w14:paraId="6DF45E20">
      <w:pPr>
        <w:pStyle w:val="8"/>
        <w:spacing w:before="3"/>
        <w:ind w:left="1560" w:right="1734"/>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09D0A48">
      <w:pPr>
        <w:pStyle w:val="8"/>
        <w:spacing w:before="1"/>
        <w:ind w:left="1560" w:right="1733"/>
      </w:pPr>
      <w:r>
        <w:t>раскрывать</w:t>
      </w:r>
      <w:r>
        <w:rPr>
          <w:spacing w:val="-1"/>
        </w:rPr>
        <w:t xml:space="preserve"> </w:t>
      </w:r>
      <w:r>
        <w:t>смысл</w:t>
      </w:r>
      <w:r>
        <w:rPr>
          <w:spacing w:val="-2"/>
        </w:rPr>
        <w:t xml:space="preserve"> </w:t>
      </w:r>
      <w:r>
        <w:t>Периодического</w:t>
      </w:r>
      <w:r>
        <w:rPr>
          <w:spacing w:val="-2"/>
        </w:rPr>
        <w:t xml:space="preserve"> </w:t>
      </w:r>
      <w:r>
        <w:t>закона</w:t>
      </w:r>
      <w:r>
        <w:rPr>
          <w:spacing w:val="-3"/>
        </w:rPr>
        <w:t xml:space="preserve"> </w:t>
      </w:r>
      <w:r>
        <w:t>Д.И.</w:t>
      </w:r>
      <w:r>
        <w:rPr>
          <w:spacing w:val="-5"/>
        </w:rPr>
        <w:t xml:space="preserve"> </w:t>
      </w:r>
      <w:r>
        <w:t>Менделеева</w:t>
      </w:r>
      <w:r>
        <w:rPr>
          <w:spacing w:val="-3"/>
        </w:rPr>
        <w:t xml:space="preserve"> </w:t>
      </w:r>
      <w:r>
        <w:t>и</w:t>
      </w:r>
      <w:r>
        <w:rPr>
          <w:spacing w:val="-1"/>
        </w:rPr>
        <w:t xml:space="preserve"> </w:t>
      </w:r>
      <w:r>
        <w:t>демонстрировать его понимание: описывать и характеризовать табличную форму</w:t>
      </w:r>
      <w:r>
        <w:rPr>
          <w:spacing w:val="40"/>
        </w:rPr>
        <w:t xml:space="preserve"> </w:t>
      </w:r>
      <w:r>
        <w:t>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w:t>
      </w:r>
      <w:r>
        <w:rPr>
          <w:spacing w:val="-2"/>
        </w:rPr>
        <w:t xml:space="preserve"> </w:t>
      </w:r>
      <w:r>
        <w:t>обозначения, которые имеются в периодической таблице, с числовыми характеристиками строения атомов химических элементов</w:t>
      </w:r>
      <w:r>
        <w:rPr>
          <w:spacing w:val="40"/>
        </w:rPr>
        <w:t xml:space="preserve"> </w:t>
      </w:r>
      <w:r>
        <w:t>(состав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144E79CF">
      <w:pPr>
        <w:pStyle w:val="8"/>
        <w:spacing w:before="1"/>
        <w:ind w:left="1560" w:right="1739"/>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w:t>
      </w:r>
      <w:r>
        <w:rPr>
          <w:spacing w:val="40"/>
        </w:rPr>
        <w:t xml:space="preserve"> </w:t>
      </w:r>
      <w:r>
        <w:rPr>
          <w:spacing w:val="-2"/>
        </w:rPr>
        <w:t>элементов);</w:t>
      </w:r>
    </w:p>
    <w:p w14:paraId="4C8B0E2C">
      <w:pPr>
        <w:pStyle w:val="8"/>
        <w:ind w:left="1560" w:right="1737"/>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810DADC">
      <w:pPr>
        <w:pStyle w:val="8"/>
        <w:ind w:left="1560" w:right="1739"/>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0B91B580">
      <w:pPr>
        <w:pStyle w:val="8"/>
        <w:spacing w:line="242" w:lineRule="auto"/>
        <w:ind w:left="1560" w:right="1735"/>
      </w:pPr>
      <w:r>
        <w:t>раскрывать сущность окислительно-восстановительных реакций посредством составления электронного баланса этих реакций;</w:t>
      </w:r>
    </w:p>
    <w:p w14:paraId="7203E891">
      <w:pPr>
        <w:pStyle w:val="8"/>
        <w:spacing w:line="242" w:lineRule="auto"/>
        <w:ind w:left="1560" w:right="1742"/>
      </w:pPr>
      <w:r>
        <w:t>прогнозировать свойства веществ в зависимости от их строения, возможности протекания химических превращений в различных условиях;</w:t>
      </w:r>
    </w:p>
    <w:p w14:paraId="4E42DFAA">
      <w:pPr>
        <w:pStyle w:val="8"/>
        <w:ind w:left="1560" w:right="1741"/>
      </w:pPr>
      <w:r>
        <w:t>вычислять относительную молекулярную и молярную массы веществ, массовую долю химического элемента по формуле соединения, массовую</w:t>
      </w:r>
      <w:r>
        <w:rPr>
          <w:spacing w:val="40"/>
        </w:rPr>
        <w:t xml:space="preserve"> </w:t>
      </w:r>
      <w:r>
        <w:t xml:space="preserve">долю вещества в растворе, проводить расчёты по уравнению химической </w:t>
      </w:r>
      <w:r>
        <w:rPr>
          <w:spacing w:val="-2"/>
        </w:rPr>
        <w:t>реакции;</w:t>
      </w:r>
    </w:p>
    <w:p w14:paraId="7C666562">
      <w:pPr>
        <w:pStyle w:val="8"/>
        <w:tabs>
          <w:tab w:val="left" w:pos="2870"/>
          <w:tab w:val="left" w:pos="3282"/>
          <w:tab w:val="left" w:pos="3776"/>
          <w:tab w:val="left" w:pos="3911"/>
          <w:tab w:val="left" w:pos="5338"/>
          <w:tab w:val="left" w:pos="5412"/>
          <w:tab w:val="left" w:pos="6855"/>
          <w:tab w:val="left" w:pos="7031"/>
          <w:tab w:val="left" w:pos="7920"/>
          <w:tab w:val="left" w:pos="8265"/>
          <w:tab w:val="left" w:pos="8499"/>
          <w:tab w:val="left" w:pos="9496"/>
        </w:tabs>
        <w:ind w:left="1560" w:right="1672"/>
        <w:jc w:val="left"/>
      </w:pPr>
      <w:r>
        <w:rPr>
          <w:spacing w:val="-2"/>
        </w:rPr>
        <w:t>соблюдать</w:t>
      </w:r>
      <w:r>
        <w:tab/>
      </w:r>
      <w:r>
        <w:rPr>
          <w:spacing w:val="-2"/>
        </w:rPr>
        <w:t>правила</w:t>
      </w:r>
      <w:r>
        <w:tab/>
      </w:r>
      <w:r>
        <w:tab/>
      </w:r>
      <w:r>
        <w:rPr>
          <w:spacing w:val="-2"/>
        </w:rPr>
        <w:t>пользования</w:t>
      </w:r>
      <w:r>
        <w:tab/>
      </w:r>
      <w:r>
        <w:tab/>
      </w:r>
      <w:r>
        <w:rPr>
          <w:spacing w:val="-2"/>
        </w:rPr>
        <w:t>химической</w:t>
      </w:r>
      <w:r>
        <w:tab/>
      </w:r>
      <w:r>
        <w:rPr>
          <w:spacing w:val="-2"/>
        </w:rPr>
        <w:t>посудой</w:t>
      </w:r>
      <w:r>
        <w:tab/>
      </w:r>
      <w:r>
        <w:rPr>
          <w:spacing w:val="-10"/>
        </w:rPr>
        <w:t>и</w:t>
      </w:r>
      <w:r>
        <w:tab/>
      </w:r>
      <w:r>
        <w:rPr>
          <w:spacing w:val="-2"/>
        </w:rPr>
        <w:t xml:space="preserve">лабораторным </w:t>
      </w:r>
      <w:r>
        <w:t>оборудованием,</w:t>
      </w:r>
      <w:r>
        <w:rPr>
          <w:spacing w:val="40"/>
        </w:rPr>
        <w:t xml:space="preserve"> </w:t>
      </w:r>
      <w:r>
        <w:t>а</w:t>
      </w:r>
      <w:r>
        <w:rPr>
          <w:spacing w:val="40"/>
        </w:rPr>
        <w:t xml:space="preserve"> </w:t>
      </w:r>
      <w:r>
        <w:t>также</w:t>
      </w:r>
      <w:r>
        <w:rPr>
          <w:spacing w:val="40"/>
        </w:rPr>
        <w:t xml:space="preserve"> </w:t>
      </w:r>
      <w:r>
        <w:t>правила</w:t>
      </w:r>
      <w:r>
        <w:rPr>
          <w:spacing w:val="40"/>
        </w:rPr>
        <w:t xml:space="preserve"> </w:t>
      </w:r>
      <w:r>
        <w:t>обращения</w:t>
      </w:r>
      <w:r>
        <w:rPr>
          <w:spacing w:val="40"/>
        </w:rPr>
        <w:t xml:space="preserve"> </w:t>
      </w:r>
      <w:r>
        <w:t>с</w:t>
      </w:r>
      <w:r>
        <w:rPr>
          <w:spacing w:val="40"/>
        </w:rPr>
        <w:t xml:space="preserve"> </w:t>
      </w:r>
      <w:r>
        <w:t>веществами</w:t>
      </w:r>
      <w:r>
        <w:rPr>
          <w:spacing w:val="40"/>
        </w:rPr>
        <w:t xml:space="preserve"> </w:t>
      </w:r>
      <w:r>
        <w:t>в</w:t>
      </w:r>
      <w:r>
        <w:rPr>
          <w:spacing w:val="40"/>
        </w:rPr>
        <w:t xml:space="preserve"> </w:t>
      </w:r>
      <w:r>
        <w:t>соответствии</w:t>
      </w:r>
      <w:r>
        <w:rPr>
          <w:spacing w:val="40"/>
        </w:rPr>
        <w:t xml:space="preserve"> </w:t>
      </w:r>
      <w:r>
        <w:t xml:space="preserve">с </w:t>
      </w:r>
      <w:r>
        <w:rPr>
          <w:spacing w:val="-2"/>
        </w:rPr>
        <w:t>инструкциями</w:t>
      </w:r>
      <w:r>
        <w:tab/>
      </w:r>
      <w:r>
        <w:rPr>
          <w:spacing w:val="-6"/>
        </w:rPr>
        <w:t>по</w:t>
      </w:r>
      <w:r>
        <w:tab/>
      </w:r>
      <w:r>
        <w:rPr>
          <w:spacing w:val="-2"/>
        </w:rPr>
        <w:t>выполнению</w:t>
      </w:r>
      <w:r>
        <w:tab/>
      </w:r>
      <w:r>
        <w:rPr>
          <w:spacing w:val="-2"/>
        </w:rPr>
        <w:t>лабораторных</w:t>
      </w:r>
      <w:r>
        <w:tab/>
      </w:r>
      <w:r>
        <w:tab/>
      </w:r>
      <w:r>
        <w:rPr>
          <w:spacing w:val="-2"/>
        </w:rPr>
        <w:t>химических</w:t>
      </w:r>
      <w:r>
        <w:tab/>
      </w:r>
      <w:r>
        <w:tab/>
      </w:r>
      <w:r>
        <w:rPr>
          <w:spacing w:val="-2"/>
        </w:rPr>
        <w:t>опытов</w:t>
      </w:r>
      <w:r>
        <w:tab/>
      </w:r>
      <w:r>
        <w:rPr>
          <w:spacing w:val="-6"/>
        </w:rPr>
        <w:t xml:space="preserve">по </w:t>
      </w:r>
      <w:r>
        <w:t>получению и собиранию газообразных веществ (аммиака и углекислого газа); проводить реакции, подтверждающие</w:t>
      </w:r>
      <w:r>
        <w:rPr>
          <w:spacing w:val="-1"/>
        </w:rPr>
        <w:t xml:space="preserve"> </w:t>
      </w:r>
      <w:r>
        <w:t>качественный состав</w:t>
      </w:r>
      <w:r>
        <w:rPr>
          <w:spacing w:val="-3"/>
        </w:rPr>
        <w:t xml:space="preserve"> </w:t>
      </w:r>
      <w:r>
        <w:t>различных</w:t>
      </w:r>
      <w:r>
        <w:rPr>
          <w:spacing w:val="-4"/>
        </w:rPr>
        <w:t xml:space="preserve"> </w:t>
      </w:r>
      <w:r>
        <w:t>веществ: распознавать</w:t>
      </w:r>
      <w:r>
        <w:rPr>
          <w:spacing w:val="40"/>
        </w:rPr>
        <w:t xml:space="preserve"> </w:t>
      </w:r>
      <w:r>
        <w:t>опытным</w:t>
      </w:r>
      <w:r>
        <w:rPr>
          <w:spacing w:val="80"/>
        </w:rPr>
        <w:t xml:space="preserve"> </w:t>
      </w:r>
      <w:r>
        <w:t>путём</w:t>
      </w:r>
      <w:r>
        <w:rPr>
          <w:spacing w:val="80"/>
        </w:rPr>
        <w:t xml:space="preserve"> </w:t>
      </w:r>
      <w:r>
        <w:t>хлоридбромид-,</w:t>
      </w:r>
      <w:r>
        <w:rPr>
          <w:spacing w:val="80"/>
        </w:rPr>
        <w:t xml:space="preserve"> </w:t>
      </w:r>
      <w:r>
        <w:t>иодид-,</w:t>
      </w:r>
      <w:r>
        <w:rPr>
          <w:spacing w:val="80"/>
        </w:rPr>
        <w:t xml:space="preserve"> </w:t>
      </w:r>
      <w:r>
        <w:t>карбонат-,</w:t>
      </w:r>
      <w:r>
        <w:rPr>
          <w:spacing w:val="80"/>
        </w:rPr>
        <w:t xml:space="preserve"> </w:t>
      </w:r>
      <w:r>
        <w:t>фосфат-, силикат-,</w:t>
      </w:r>
      <w:r>
        <w:rPr>
          <w:spacing w:val="40"/>
        </w:rPr>
        <w:t xml:space="preserve"> </w:t>
      </w:r>
      <w:r>
        <w:t>сульфат-,</w:t>
      </w:r>
      <w:r>
        <w:rPr>
          <w:spacing w:val="40"/>
        </w:rPr>
        <w:t xml:space="preserve"> </w:t>
      </w:r>
      <w:r>
        <w:t>гидроксид-ионы,</w:t>
      </w:r>
      <w:r>
        <w:rPr>
          <w:spacing w:val="40"/>
        </w:rPr>
        <w:t xml:space="preserve"> </w:t>
      </w:r>
      <w:r>
        <w:t>катионы</w:t>
      </w:r>
      <w:r>
        <w:rPr>
          <w:spacing w:val="40"/>
        </w:rPr>
        <w:t xml:space="preserve"> </w:t>
      </w:r>
      <w:r>
        <w:t>аммония</w:t>
      </w:r>
      <w:r>
        <w:rPr>
          <w:spacing w:val="40"/>
        </w:rPr>
        <w:t xml:space="preserve"> </w:t>
      </w:r>
      <w:r>
        <w:t>и</w:t>
      </w:r>
      <w:r>
        <w:rPr>
          <w:spacing w:val="40"/>
        </w:rPr>
        <w:t xml:space="preserve"> </w:t>
      </w:r>
      <w:r>
        <w:t>ионы</w:t>
      </w:r>
      <w:r>
        <w:rPr>
          <w:spacing w:val="40"/>
        </w:rPr>
        <w:t xml:space="preserve"> </w:t>
      </w:r>
      <w:r>
        <w:t>изученных</w:t>
      </w:r>
      <w:r>
        <w:rPr>
          <w:spacing w:val="40"/>
        </w:rPr>
        <w:t xml:space="preserve"> </w:t>
      </w:r>
      <w:r>
        <w:t>металлов, присутствующие в водных растворах неорганических веществ;</w:t>
      </w:r>
    </w:p>
    <w:p w14:paraId="200D3372">
      <w:pPr>
        <w:spacing w:after="0"/>
        <w:jc w:val="left"/>
        <w:sectPr>
          <w:pgSz w:w="11910" w:h="16840"/>
          <w:pgMar w:top="1340" w:right="60" w:bottom="280" w:left="360" w:header="720" w:footer="720" w:gutter="0"/>
          <w:cols w:space="720" w:num="1"/>
        </w:sectPr>
      </w:pPr>
    </w:p>
    <w:p w14:paraId="21F0664D">
      <w:pPr>
        <w:pStyle w:val="8"/>
        <w:spacing w:before="74"/>
        <w:ind w:left="1560" w:right="173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w:t>
      </w:r>
      <w:r>
        <w:rPr>
          <w:spacing w:val="80"/>
        </w:rPr>
        <w:t xml:space="preserve"> </w:t>
      </w:r>
      <w:r>
        <w:t>-</w:t>
      </w:r>
      <w:r>
        <w:rPr>
          <w:spacing w:val="80"/>
        </w:rPr>
        <w:t xml:space="preserve"> </w:t>
      </w:r>
      <w:r>
        <w:t>для</w:t>
      </w:r>
      <w:r>
        <w:rPr>
          <w:spacing w:val="80"/>
        </w:rPr>
        <w:t xml:space="preserve"> </w:t>
      </w:r>
      <w:r>
        <w:t>изучения</w:t>
      </w:r>
      <w:r>
        <w:rPr>
          <w:spacing w:val="80"/>
        </w:rPr>
        <w:t xml:space="preserve"> </w:t>
      </w:r>
      <w:r>
        <w:t>свойств</w:t>
      </w:r>
      <w:r>
        <w:rPr>
          <w:spacing w:val="80"/>
        </w:rPr>
        <w:t xml:space="preserve"> </w:t>
      </w:r>
      <w:r>
        <w:t>веществ</w:t>
      </w:r>
      <w:r>
        <w:rPr>
          <w:spacing w:val="80"/>
        </w:rPr>
        <w:t xml:space="preserve"> </w:t>
      </w:r>
      <w:r>
        <w:t>и</w:t>
      </w:r>
      <w:r>
        <w:rPr>
          <w:spacing w:val="80"/>
        </w:rPr>
        <w:t xml:space="preserve"> </w:t>
      </w:r>
      <w:r>
        <w:t>химических</w:t>
      </w:r>
      <w:r>
        <w:rPr>
          <w:spacing w:val="80"/>
        </w:rPr>
        <w:t xml:space="preserve"> </w:t>
      </w:r>
      <w:r>
        <w:t>реакций, естественно-научные методы познания - наблюдение, измерение, моделирование, эксперимент (реальный и мысленный).</w:t>
      </w:r>
    </w:p>
    <w:p w14:paraId="42ADF083">
      <w:pPr>
        <w:pStyle w:val="8"/>
        <w:spacing w:before="5"/>
        <w:ind w:left="0"/>
        <w:jc w:val="left"/>
      </w:pPr>
    </w:p>
    <w:p w14:paraId="02577006">
      <w:pPr>
        <w:pStyle w:val="2"/>
        <w:ind w:left="2669"/>
      </w:pPr>
      <w:r>
        <w:t>Рабочая</w:t>
      </w:r>
      <w:r>
        <w:rPr>
          <w:spacing w:val="-2"/>
        </w:rPr>
        <w:t xml:space="preserve"> </w:t>
      </w:r>
      <w:r>
        <w:t>программа</w:t>
      </w:r>
      <w:r>
        <w:rPr>
          <w:spacing w:val="-1"/>
        </w:rPr>
        <w:t xml:space="preserve"> </w:t>
      </w:r>
      <w:r>
        <w:t>по</w:t>
      </w:r>
      <w:r>
        <w:rPr>
          <w:spacing w:val="-5"/>
        </w:rPr>
        <w:t xml:space="preserve"> </w:t>
      </w:r>
      <w:r>
        <w:t>учебному</w:t>
      </w:r>
      <w:r>
        <w:rPr>
          <w:spacing w:val="-1"/>
        </w:rPr>
        <w:t xml:space="preserve"> </w:t>
      </w:r>
      <w:r>
        <w:t>предмету</w:t>
      </w:r>
      <w:r>
        <w:rPr>
          <w:spacing w:val="-5"/>
        </w:rPr>
        <w:t xml:space="preserve"> </w:t>
      </w:r>
      <w:r>
        <w:rPr>
          <w:spacing w:val="-2"/>
        </w:rPr>
        <w:t>«Биология»</w:t>
      </w:r>
    </w:p>
    <w:p w14:paraId="06928757">
      <w:pPr>
        <w:pStyle w:val="8"/>
        <w:ind w:left="1560" w:right="1729" w:firstLine="729"/>
      </w:pPr>
      <w: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5C15F62">
      <w:pPr>
        <w:pStyle w:val="8"/>
        <w:spacing w:line="242" w:lineRule="auto"/>
        <w:ind w:left="1560" w:right="1740" w:firstLine="729"/>
      </w:pPr>
      <w:r>
        <w:t>Федеральная рабочая программа по учебному предмету «Биология» (предметная</w:t>
      </w:r>
      <w:r>
        <w:rPr>
          <w:spacing w:val="2"/>
        </w:rPr>
        <w:t xml:space="preserve"> </w:t>
      </w:r>
      <w:r>
        <w:t>область</w:t>
      </w:r>
      <w:r>
        <w:rPr>
          <w:spacing w:val="7"/>
        </w:rPr>
        <w:t xml:space="preserve"> </w:t>
      </w:r>
      <w:r>
        <w:t>«Естественно-научные</w:t>
      </w:r>
      <w:r>
        <w:rPr>
          <w:spacing w:val="4"/>
        </w:rPr>
        <w:t xml:space="preserve"> </w:t>
      </w:r>
      <w:r>
        <w:t>предметы»)</w:t>
      </w:r>
      <w:r>
        <w:rPr>
          <w:spacing w:val="7"/>
        </w:rPr>
        <w:t xml:space="preserve"> </w:t>
      </w:r>
      <w:r>
        <w:t>(далее</w:t>
      </w:r>
      <w:r>
        <w:rPr>
          <w:spacing w:val="4"/>
        </w:rPr>
        <w:t xml:space="preserve"> </w:t>
      </w:r>
      <w:r>
        <w:rPr>
          <w:spacing w:val="-2"/>
        </w:rPr>
        <w:t>соответственно</w:t>
      </w:r>
    </w:p>
    <w:p w14:paraId="74FCFEF6">
      <w:pPr>
        <w:pStyle w:val="8"/>
        <w:ind w:left="1560" w:right="1737"/>
      </w:pPr>
      <w:r>
        <w:t xml:space="preserve">- программа по биологии, биология) включает пояснительную записку, содержание обучения, планируемые результаты освоения программы по </w:t>
      </w:r>
      <w:r>
        <w:rPr>
          <w:spacing w:val="-2"/>
        </w:rPr>
        <w:t>биологии.</w:t>
      </w:r>
    </w:p>
    <w:p w14:paraId="59908ED1">
      <w:pPr>
        <w:pStyle w:val="2"/>
        <w:ind w:left="4345"/>
      </w:pPr>
      <w:r>
        <w:t>Пояснительная</w:t>
      </w:r>
      <w:r>
        <w:rPr>
          <w:spacing w:val="-2"/>
        </w:rPr>
        <w:t xml:space="preserve"> записка</w:t>
      </w:r>
    </w:p>
    <w:p w14:paraId="05217047">
      <w:pPr>
        <w:pStyle w:val="8"/>
        <w:ind w:left="1560" w:right="1739" w:firstLine="729"/>
      </w:pPr>
      <w:r>
        <w:t>Программа по биологии на уровне основного общего образования составлена на основе требований к результатам освоения основной образовательной</w:t>
      </w:r>
      <w:r>
        <w:rPr>
          <w:spacing w:val="-2"/>
        </w:rPr>
        <w:t xml:space="preserve"> </w:t>
      </w:r>
      <w:r>
        <w:t>программы</w:t>
      </w:r>
      <w:r>
        <w:rPr>
          <w:spacing w:val="-6"/>
        </w:rPr>
        <w:t xml:space="preserve"> </w:t>
      </w:r>
      <w:r>
        <w:t>основного</w:t>
      </w:r>
      <w:r>
        <w:rPr>
          <w:spacing w:val="-3"/>
        </w:rPr>
        <w:t xml:space="preserve"> </w:t>
      </w:r>
      <w:r>
        <w:t>общего</w:t>
      </w:r>
      <w:r>
        <w:rPr>
          <w:spacing w:val="-3"/>
        </w:rPr>
        <w:t xml:space="preserve"> </w:t>
      </w:r>
      <w:r>
        <w:t>образования, представленных</w:t>
      </w:r>
      <w:r>
        <w:rPr>
          <w:spacing w:val="-3"/>
        </w:rPr>
        <w:t xml:space="preserve"> </w:t>
      </w:r>
      <w:r>
        <w:t>в ФГОС ООО, а также федеральной рабочей программы воспитания.</w:t>
      </w:r>
    </w:p>
    <w:p w14:paraId="74C45B23">
      <w:pPr>
        <w:pStyle w:val="8"/>
        <w:ind w:left="1560" w:right="1731" w:firstLine="729"/>
      </w:pPr>
      <w:r>
        <w:t>Программа по биологии направлена на формирование естественно- 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5C027573">
      <w:pPr>
        <w:pStyle w:val="8"/>
        <w:ind w:left="1560" w:right="1743" w:firstLine="729"/>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D5F8C16">
      <w:pPr>
        <w:pStyle w:val="8"/>
        <w:spacing w:before="2" w:line="237" w:lineRule="auto"/>
        <w:ind w:left="1560" w:right="1733" w:firstLine="729"/>
      </w:pPr>
      <w:r>
        <w:t>Программа по биологии разработана с целью оказания методической помощи учителю в создании рабочей программы по учебному предмету.</w:t>
      </w:r>
    </w:p>
    <w:p w14:paraId="78DECE72">
      <w:pPr>
        <w:pStyle w:val="8"/>
        <w:spacing w:before="4"/>
        <w:ind w:left="1560" w:right="1736" w:firstLine="729"/>
      </w:pPr>
      <w: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w:t>
      </w:r>
      <w:r>
        <w:rPr>
          <w:spacing w:val="-2"/>
        </w:rPr>
        <w:t>биологии.</w:t>
      </w:r>
    </w:p>
    <w:p w14:paraId="7C81D3B2">
      <w:pPr>
        <w:pStyle w:val="8"/>
        <w:ind w:left="1560" w:right="1740" w:firstLine="729"/>
      </w:pPr>
      <w: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w:t>
      </w:r>
      <w:r>
        <w:rPr>
          <w:spacing w:val="-2"/>
        </w:rPr>
        <w:t>ситуациях.</w:t>
      </w:r>
    </w:p>
    <w:p w14:paraId="334E9D49">
      <w:pPr>
        <w:pStyle w:val="8"/>
        <w:ind w:left="1560" w:right="1740" w:firstLine="729"/>
      </w:pPr>
      <w:r>
        <w:t>Биологическая подготовка обеспечивает понимание обучающимися научных принципов человеческой деятельности в природе, закладывает</w:t>
      </w:r>
      <w:r>
        <w:rPr>
          <w:spacing w:val="40"/>
        </w:rPr>
        <w:t xml:space="preserve"> </w:t>
      </w:r>
      <w:r>
        <w:t>основы экологической культуры, здорового образа жизни.</w:t>
      </w:r>
    </w:p>
    <w:p w14:paraId="0062160E">
      <w:pPr>
        <w:pStyle w:val="8"/>
        <w:spacing w:before="3" w:line="237" w:lineRule="auto"/>
        <w:ind w:left="1560" w:right="1739" w:firstLine="729"/>
      </w:pPr>
      <w:r>
        <w:t xml:space="preserve">Целями изучения биологии на уровне основного общего образования </w:t>
      </w:r>
      <w:r>
        <w:rPr>
          <w:spacing w:val="-2"/>
        </w:rPr>
        <w:t>являются:</w:t>
      </w:r>
    </w:p>
    <w:p w14:paraId="340DA60E">
      <w:pPr>
        <w:pStyle w:val="13"/>
        <w:numPr>
          <w:ilvl w:val="0"/>
          <w:numId w:val="139"/>
        </w:numPr>
        <w:tabs>
          <w:tab w:val="left" w:pos="1731"/>
        </w:tabs>
        <w:spacing w:before="6" w:after="0" w:line="237" w:lineRule="auto"/>
        <w:ind w:left="1560" w:right="1741" w:firstLine="0"/>
        <w:jc w:val="both"/>
        <w:rPr>
          <w:sz w:val="24"/>
        </w:rPr>
      </w:pPr>
      <w:r>
        <w:rPr>
          <w:sz w:val="24"/>
        </w:rPr>
        <w:t>формирование системы знаний о признаках и процессах жизнедеятельности биологических систем разного уровня организации;</w:t>
      </w:r>
    </w:p>
    <w:p w14:paraId="05C2169F">
      <w:pPr>
        <w:spacing w:after="0" w:line="237" w:lineRule="auto"/>
        <w:jc w:val="both"/>
        <w:rPr>
          <w:sz w:val="24"/>
        </w:rPr>
        <w:sectPr>
          <w:pgSz w:w="11910" w:h="16840"/>
          <w:pgMar w:top="1340" w:right="60" w:bottom="280" w:left="360" w:header="720" w:footer="720" w:gutter="0"/>
          <w:cols w:space="720" w:num="1"/>
        </w:sectPr>
      </w:pPr>
    </w:p>
    <w:p w14:paraId="15E3406A">
      <w:pPr>
        <w:pStyle w:val="13"/>
        <w:numPr>
          <w:ilvl w:val="0"/>
          <w:numId w:val="139"/>
        </w:numPr>
        <w:tabs>
          <w:tab w:val="left" w:pos="2043"/>
        </w:tabs>
        <w:spacing w:before="76" w:after="0" w:line="237" w:lineRule="auto"/>
        <w:ind w:left="1560" w:right="1740" w:firstLine="0"/>
        <w:jc w:val="both"/>
        <w:rPr>
          <w:sz w:val="24"/>
        </w:rPr>
      </w:pPr>
      <w:r>
        <w:rPr>
          <w:sz w:val="24"/>
        </w:rPr>
        <w:t>формирование системы знаний об особенностях строения, жизнедеятельности организма человека, условиях сохранения его здоровья;</w:t>
      </w:r>
    </w:p>
    <w:p w14:paraId="1DF3353D">
      <w:pPr>
        <w:pStyle w:val="13"/>
        <w:numPr>
          <w:ilvl w:val="0"/>
          <w:numId w:val="139"/>
        </w:numPr>
        <w:tabs>
          <w:tab w:val="left" w:pos="1712"/>
        </w:tabs>
        <w:spacing w:before="3" w:after="0" w:line="240" w:lineRule="auto"/>
        <w:ind w:left="1560" w:right="1745" w:firstLine="0"/>
        <w:jc w:val="both"/>
        <w:rPr>
          <w:sz w:val="24"/>
        </w:rPr>
      </w:pPr>
      <w:r>
        <w:rPr>
          <w:sz w:val="24"/>
        </w:rPr>
        <w:t>формирование умений применять методы биологической науки для изучения биологических систем, в том числе организма человека;</w:t>
      </w:r>
    </w:p>
    <w:p w14:paraId="1073DCB6">
      <w:pPr>
        <w:pStyle w:val="13"/>
        <w:numPr>
          <w:ilvl w:val="0"/>
          <w:numId w:val="139"/>
        </w:numPr>
        <w:tabs>
          <w:tab w:val="left" w:pos="1919"/>
        </w:tabs>
        <w:spacing w:before="1" w:after="0" w:line="240" w:lineRule="auto"/>
        <w:ind w:left="1560" w:right="1739" w:firstLine="0"/>
        <w:jc w:val="both"/>
        <w:rPr>
          <w:sz w:val="24"/>
        </w:rPr>
      </w:pPr>
      <w:r>
        <w:rPr>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8971493">
      <w:pPr>
        <w:pStyle w:val="13"/>
        <w:numPr>
          <w:ilvl w:val="0"/>
          <w:numId w:val="139"/>
        </w:numPr>
        <w:tabs>
          <w:tab w:val="left" w:pos="1703"/>
        </w:tabs>
        <w:spacing w:before="0" w:after="0" w:line="240" w:lineRule="auto"/>
        <w:ind w:left="1560" w:right="1732" w:firstLine="0"/>
        <w:jc w:val="both"/>
        <w:rPr>
          <w:sz w:val="24"/>
        </w:rPr>
      </w:pPr>
      <w:r>
        <w:rPr>
          <w:sz w:val="24"/>
        </w:rPr>
        <w:t>формирование</w:t>
      </w:r>
      <w:r>
        <w:rPr>
          <w:spacing w:val="-5"/>
          <w:sz w:val="24"/>
        </w:rPr>
        <w:t xml:space="preserve"> </w:t>
      </w:r>
      <w:r>
        <w:rPr>
          <w:sz w:val="24"/>
        </w:rPr>
        <w:t>умений</w:t>
      </w:r>
      <w:r>
        <w:rPr>
          <w:spacing w:val="-3"/>
          <w:sz w:val="24"/>
        </w:rPr>
        <w:t xml:space="preserve"> </w:t>
      </w:r>
      <w:r>
        <w:rPr>
          <w:sz w:val="24"/>
        </w:rPr>
        <w:t>объяснять</w:t>
      </w:r>
      <w:r>
        <w:rPr>
          <w:spacing w:val="-3"/>
          <w:sz w:val="24"/>
        </w:rPr>
        <w:t xml:space="preserve"> </w:t>
      </w:r>
      <w:r>
        <w:rPr>
          <w:sz w:val="24"/>
        </w:rPr>
        <w:t>роль</w:t>
      </w:r>
      <w:r>
        <w:rPr>
          <w:spacing w:val="-4"/>
          <w:sz w:val="24"/>
        </w:rPr>
        <w:t xml:space="preserve"> </w:t>
      </w:r>
      <w:r>
        <w:rPr>
          <w:sz w:val="24"/>
        </w:rPr>
        <w:t>биологии</w:t>
      </w:r>
      <w:r>
        <w:rPr>
          <w:spacing w:val="-3"/>
          <w:sz w:val="24"/>
        </w:rPr>
        <w:t xml:space="preserve"> </w:t>
      </w:r>
      <w:r>
        <w:rPr>
          <w:sz w:val="24"/>
        </w:rPr>
        <w:t>в</w:t>
      </w:r>
      <w:r>
        <w:rPr>
          <w:spacing w:val="-7"/>
          <w:sz w:val="24"/>
        </w:rPr>
        <w:t xml:space="preserve"> </w:t>
      </w:r>
      <w:r>
        <w:rPr>
          <w:sz w:val="24"/>
        </w:rPr>
        <w:t>практической</w:t>
      </w:r>
      <w:r>
        <w:rPr>
          <w:spacing w:val="-3"/>
          <w:sz w:val="24"/>
        </w:rPr>
        <w:t xml:space="preserve"> </w:t>
      </w:r>
      <w:r>
        <w:rPr>
          <w:sz w:val="24"/>
        </w:rPr>
        <w:t>деятельности людей, значение биологического разнообразия для сохранения биосферы, последствия деятельности человека в природе;</w:t>
      </w:r>
    </w:p>
    <w:p w14:paraId="6AB7C505">
      <w:pPr>
        <w:pStyle w:val="13"/>
        <w:numPr>
          <w:ilvl w:val="0"/>
          <w:numId w:val="139"/>
        </w:numPr>
        <w:tabs>
          <w:tab w:val="left" w:pos="1770"/>
        </w:tabs>
        <w:spacing w:before="3" w:after="0" w:line="237" w:lineRule="auto"/>
        <w:ind w:left="1560" w:right="1739" w:firstLine="0"/>
        <w:jc w:val="both"/>
        <w:rPr>
          <w:sz w:val="24"/>
        </w:rPr>
      </w:pPr>
      <w:r>
        <w:rPr>
          <w:sz w:val="24"/>
        </w:rPr>
        <w:t>формирование экологической культуры в целях сохранения собственного здоровья и охраны окружающей среды.</w:t>
      </w:r>
    </w:p>
    <w:p w14:paraId="07261C05">
      <w:pPr>
        <w:pStyle w:val="8"/>
        <w:spacing w:before="5" w:line="237" w:lineRule="auto"/>
        <w:ind w:left="1560" w:right="1741" w:firstLine="729"/>
      </w:pPr>
      <w:r>
        <w:t>Достижение целей программы по биологии обеспечивается решением следующих задач:</w:t>
      </w:r>
    </w:p>
    <w:p w14:paraId="16C03B91">
      <w:pPr>
        <w:pStyle w:val="13"/>
        <w:numPr>
          <w:ilvl w:val="0"/>
          <w:numId w:val="139"/>
        </w:numPr>
        <w:tabs>
          <w:tab w:val="left" w:pos="1779"/>
        </w:tabs>
        <w:spacing w:before="4" w:after="0" w:line="240" w:lineRule="auto"/>
        <w:ind w:left="1560" w:right="1738" w:firstLine="0"/>
        <w:jc w:val="both"/>
        <w:rPr>
          <w:sz w:val="24"/>
        </w:rPr>
      </w:pPr>
      <w:r>
        <w:rPr>
          <w:sz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E6724E8">
      <w:pPr>
        <w:pStyle w:val="13"/>
        <w:numPr>
          <w:ilvl w:val="0"/>
          <w:numId w:val="139"/>
        </w:numPr>
        <w:tabs>
          <w:tab w:val="left" w:pos="1938"/>
        </w:tabs>
        <w:spacing w:before="0" w:after="0" w:line="240" w:lineRule="auto"/>
        <w:ind w:left="1560" w:right="1734" w:firstLine="0"/>
        <w:jc w:val="both"/>
        <w:rPr>
          <w:sz w:val="24"/>
        </w:rPr>
      </w:pPr>
      <w:r>
        <w:rPr>
          <w:sz w:val="24"/>
        </w:rPr>
        <w:t xml:space="preserve">овладение умениями проводить исследования с использованием биологического оборудования и наблюдения за состоянием собственного </w:t>
      </w:r>
      <w:r>
        <w:rPr>
          <w:spacing w:val="-2"/>
          <w:sz w:val="24"/>
        </w:rPr>
        <w:t>организма;</w:t>
      </w:r>
    </w:p>
    <w:p w14:paraId="60124DDE">
      <w:pPr>
        <w:pStyle w:val="13"/>
        <w:numPr>
          <w:ilvl w:val="0"/>
          <w:numId w:val="139"/>
        </w:numPr>
        <w:tabs>
          <w:tab w:val="left" w:pos="1765"/>
        </w:tabs>
        <w:spacing w:before="0" w:after="0" w:line="240" w:lineRule="auto"/>
        <w:ind w:left="1560" w:right="1738" w:firstLine="0"/>
        <w:jc w:val="both"/>
        <w:rPr>
          <w:sz w:val="24"/>
        </w:rPr>
      </w:pPr>
      <w:r>
        <w:rPr>
          <w:sz w:val="24"/>
        </w:rPr>
        <w:t xml:space="preserve">освоение приёмов работы с биологической информацией, в том числе о современных достижениях в области биологии, её анализ и критическое </w:t>
      </w:r>
      <w:r>
        <w:rPr>
          <w:spacing w:val="-2"/>
          <w:sz w:val="24"/>
        </w:rPr>
        <w:t>оценивание;</w:t>
      </w:r>
    </w:p>
    <w:p w14:paraId="0DCE0AEF">
      <w:pPr>
        <w:pStyle w:val="13"/>
        <w:numPr>
          <w:ilvl w:val="0"/>
          <w:numId w:val="139"/>
        </w:numPr>
        <w:tabs>
          <w:tab w:val="left" w:pos="1765"/>
        </w:tabs>
        <w:spacing w:before="3" w:after="0" w:line="237" w:lineRule="auto"/>
        <w:ind w:left="1560" w:right="1737" w:firstLine="0"/>
        <w:jc w:val="both"/>
        <w:rPr>
          <w:sz w:val="24"/>
        </w:rPr>
      </w:pPr>
      <w:r>
        <w:rPr>
          <w:sz w:val="24"/>
        </w:rPr>
        <w:t>воспитание биологически и экологически грамотной личности, готовой к сохранению собственного здоровья и охраны окружающей среды.</w:t>
      </w:r>
    </w:p>
    <w:p w14:paraId="54094BB5">
      <w:pPr>
        <w:pStyle w:val="8"/>
        <w:spacing w:before="3"/>
        <w:ind w:left="1560" w:right="1675" w:firstLine="729"/>
      </w:pPr>
      <w:r>
        <w:t>Общее число часов, рекомендованных для изучения биологии, -238 часов:</w:t>
      </w:r>
      <w:r>
        <w:rPr>
          <w:spacing w:val="-4"/>
        </w:rPr>
        <w:t xml:space="preserve"> </w:t>
      </w:r>
      <w:r>
        <w:t>в 5</w:t>
      </w:r>
      <w:r>
        <w:rPr>
          <w:spacing w:val="-5"/>
        </w:rPr>
        <w:t xml:space="preserve"> </w:t>
      </w:r>
      <w:r>
        <w:t>классе - 34</w:t>
      </w:r>
      <w:r>
        <w:rPr>
          <w:spacing w:val="-5"/>
        </w:rPr>
        <w:t xml:space="preserve"> </w:t>
      </w:r>
      <w:r>
        <w:t>часа</w:t>
      </w:r>
      <w:r>
        <w:rPr>
          <w:spacing w:val="-1"/>
        </w:rPr>
        <w:t xml:space="preserve"> </w:t>
      </w:r>
      <w:r>
        <w:t>(1 час</w:t>
      </w:r>
      <w:r>
        <w:rPr>
          <w:spacing w:val="-6"/>
        </w:rPr>
        <w:t xml:space="preserve"> </w:t>
      </w:r>
      <w:r>
        <w:t>в неделю),</w:t>
      </w:r>
      <w:r>
        <w:rPr>
          <w:spacing w:val="-3"/>
        </w:rPr>
        <w:t xml:space="preserve"> </w:t>
      </w:r>
      <w:r>
        <w:t>в</w:t>
      </w:r>
      <w:r>
        <w:rPr>
          <w:spacing w:val="-3"/>
        </w:rPr>
        <w:t xml:space="preserve"> </w:t>
      </w:r>
      <w:r>
        <w:t>6</w:t>
      </w:r>
      <w:r>
        <w:rPr>
          <w:spacing w:val="-5"/>
        </w:rPr>
        <w:t xml:space="preserve"> </w:t>
      </w:r>
      <w:r>
        <w:t>классе - 34 часа</w:t>
      </w:r>
      <w:r>
        <w:rPr>
          <w:spacing w:val="-1"/>
        </w:rPr>
        <w:t xml:space="preserve"> </w:t>
      </w:r>
      <w:r>
        <w:t>(1 час</w:t>
      </w:r>
      <w:r>
        <w:rPr>
          <w:spacing w:val="-6"/>
        </w:rPr>
        <w:t xml:space="preserve"> </w:t>
      </w:r>
      <w:r>
        <w:t>в</w:t>
      </w:r>
      <w:r>
        <w:rPr>
          <w:spacing w:val="-3"/>
        </w:rPr>
        <w:t xml:space="preserve"> </w:t>
      </w:r>
      <w:r>
        <w:t>неделю), в 7 классе - 34 часа (1 час в неделю), в 8 классе - 68 часов</w:t>
      </w:r>
      <w:r>
        <w:rPr>
          <w:spacing w:val="-1"/>
        </w:rPr>
        <w:t xml:space="preserve"> </w:t>
      </w:r>
      <w:r>
        <w:t>(2 часа в неделю), в 9 классе - 68 часов (2 часа в неделю).</w:t>
      </w:r>
    </w:p>
    <w:p w14:paraId="7A58C854">
      <w:pPr>
        <w:pStyle w:val="8"/>
        <w:spacing w:before="1"/>
        <w:ind w:left="1560" w:right="1725" w:firstLine="729"/>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w:t>
      </w:r>
      <w:r>
        <w:rPr>
          <w:spacing w:val="40"/>
        </w:rPr>
        <w:t xml:space="preserve"> </w:t>
      </w:r>
      <w:r>
        <w:t>предлагаемых в рамках основного государственного экзамена по биологии.</w:t>
      </w:r>
    </w:p>
    <w:p w14:paraId="06787F8B">
      <w:pPr>
        <w:pStyle w:val="2"/>
        <w:spacing w:before="3" w:line="275" w:lineRule="exact"/>
        <w:ind w:left="4245"/>
      </w:pPr>
      <w:r>
        <w:t>Содержание</w:t>
      </w:r>
      <w:r>
        <w:rPr>
          <w:spacing w:val="-4"/>
        </w:rPr>
        <w:t xml:space="preserve"> </w:t>
      </w:r>
      <w:r>
        <w:t>обучения</w:t>
      </w:r>
      <w:r>
        <w:rPr>
          <w:spacing w:val="-1"/>
        </w:rPr>
        <w:t xml:space="preserve"> </w:t>
      </w:r>
      <w:r>
        <w:t>в 5</w:t>
      </w:r>
      <w:r>
        <w:rPr>
          <w:spacing w:val="-4"/>
        </w:rPr>
        <w:t xml:space="preserve"> </w:t>
      </w:r>
      <w:r>
        <w:rPr>
          <w:spacing w:val="-2"/>
        </w:rPr>
        <w:t>классе</w:t>
      </w:r>
    </w:p>
    <w:p w14:paraId="265635B5">
      <w:pPr>
        <w:pStyle w:val="13"/>
        <w:numPr>
          <w:ilvl w:val="0"/>
          <w:numId w:val="140"/>
        </w:numPr>
        <w:tabs>
          <w:tab w:val="left" w:pos="1742"/>
        </w:tabs>
        <w:spacing w:before="0" w:after="0" w:line="274" w:lineRule="exact"/>
        <w:ind w:left="1742" w:right="0" w:hanging="182"/>
        <w:jc w:val="both"/>
        <w:rPr>
          <w:sz w:val="24"/>
        </w:rPr>
      </w:pPr>
      <w:r>
        <w:rPr>
          <w:sz w:val="24"/>
        </w:rPr>
        <w:t>Биология</w:t>
      </w:r>
      <w:r>
        <w:rPr>
          <w:spacing w:val="-5"/>
          <w:sz w:val="24"/>
        </w:rPr>
        <w:t xml:space="preserve"> </w:t>
      </w:r>
      <w:r>
        <w:rPr>
          <w:sz w:val="24"/>
        </w:rPr>
        <w:t>-</w:t>
      </w:r>
      <w:r>
        <w:rPr>
          <w:spacing w:val="1"/>
          <w:sz w:val="24"/>
        </w:rPr>
        <w:t xml:space="preserve"> </w:t>
      </w:r>
      <w:r>
        <w:rPr>
          <w:sz w:val="24"/>
        </w:rPr>
        <w:t>наука</w:t>
      </w:r>
      <w:r>
        <w:rPr>
          <w:spacing w:val="-2"/>
          <w:sz w:val="24"/>
        </w:rPr>
        <w:t xml:space="preserve"> </w:t>
      </w:r>
      <w:r>
        <w:rPr>
          <w:sz w:val="24"/>
        </w:rPr>
        <w:t>о</w:t>
      </w:r>
      <w:r>
        <w:rPr>
          <w:spacing w:val="3"/>
          <w:sz w:val="24"/>
        </w:rPr>
        <w:t xml:space="preserve"> </w:t>
      </w:r>
      <w:r>
        <w:rPr>
          <w:sz w:val="24"/>
        </w:rPr>
        <w:t>живой</w:t>
      </w:r>
      <w:r>
        <w:rPr>
          <w:spacing w:val="-5"/>
          <w:sz w:val="24"/>
        </w:rPr>
        <w:t xml:space="preserve"> </w:t>
      </w:r>
      <w:r>
        <w:rPr>
          <w:spacing w:val="-2"/>
          <w:sz w:val="24"/>
        </w:rPr>
        <w:t>природе.</w:t>
      </w:r>
    </w:p>
    <w:p w14:paraId="1EF97F36">
      <w:pPr>
        <w:pStyle w:val="8"/>
        <w:ind w:left="1560" w:right="174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6D50E945">
      <w:pPr>
        <w:pStyle w:val="8"/>
        <w:spacing w:before="2"/>
        <w:ind w:left="1560" w:right="1733"/>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39366DA">
      <w:pPr>
        <w:pStyle w:val="8"/>
        <w:spacing w:before="3" w:line="237" w:lineRule="auto"/>
        <w:ind w:left="1560" w:right="1736"/>
      </w:pPr>
      <w:r>
        <w:t>Кабинет биологии. Правила поведения и работы в кабинете с биологическими приборами и инструментами.</w:t>
      </w:r>
    </w:p>
    <w:p w14:paraId="0E6B9EE3">
      <w:pPr>
        <w:spacing w:after="0" w:line="237" w:lineRule="auto"/>
        <w:sectPr>
          <w:pgSz w:w="11910" w:h="16840"/>
          <w:pgMar w:top="1340" w:right="60" w:bottom="280" w:left="360" w:header="720" w:footer="720" w:gutter="0"/>
          <w:cols w:space="720" w:num="1"/>
        </w:sectPr>
      </w:pPr>
    </w:p>
    <w:p w14:paraId="202FFF73">
      <w:pPr>
        <w:pStyle w:val="8"/>
        <w:spacing w:before="74"/>
        <w:ind w:left="1560" w:right="1737"/>
      </w:pPr>
      <w:r>
        <w:t>Биологические термины, понятия,</w:t>
      </w:r>
      <w:r>
        <w:rPr>
          <w:spacing w:val="-1"/>
        </w:rPr>
        <w:t xml:space="preserve"> </w:t>
      </w:r>
      <w:r>
        <w:t>символы.</w:t>
      </w:r>
      <w:r>
        <w:rPr>
          <w:spacing w:val="-1"/>
        </w:rPr>
        <w:t xml:space="preserve"> </w:t>
      </w:r>
      <w:r>
        <w:t>Источники биологических</w:t>
      </w:r>
      <w:r>
        <w:rPr>
          <w:spacing w:val="-3"/>
        </w:rPr>
        <w:t xml:space="preserve"> </w:t>
      </w:r>
      <w:r>
        <w:t>знаний. Поиск</w:t>
      </w:r>
      <w:r>
        <w:rPr>
          <w:spacing w:val="80"/>
        </w:rPr>
        <w:t xml:space="preserve">  </w:t>
      </w:r>
      <w:r>
        <w:t>информации</w:t>
      </w:r>
      <w:r>
        <w:rPr>
          <w:spacing w:val="80"/>
        </w:rPr>
        <w:t xml:space="preserve">  </w:t>
      </w:r>
      <w:r>
        <w:t>с</w:t>
      </w:r>
      <w:r>
        <w:rPr>
          <w:spacing w:val="80"/>
        </w:rPr>
        <w:t xml:space="preserve">  </w:t>
      </w:r>
      <w:r>
        <w:t>использованием</w:t>
      </w:r>
      <w:r>
        <w:rPr>
          <w:spacing w:val="80"/>
        </w:rPr>
        <w:t xml:space="preserve">  </w:t>
      </w:r>
      <w:r>
        <w:t>различных</w:t>
      </w:r>
      <w:r>
        <w:rPr>
          <w:spacing w:val="80"/>
        </w:rPr>
        <w:t xml:space="preserve">  </w:t>
      </w:r>
      <w:r>
        <w:t>источников (научно-популярная литература, справочники, Интернет).</w:t>
      </w:r>
    </w:p>
    <w:p w14:paraId="2EADD735">
      <w:pPr>
        <w:pStyle w:val="13"/>
        <w:numPr>
          <w:ilvl w:val="0"/>
          <w:numId w:val="140"/>
        </w:numPr>
        <w:tabs>
          <w:tab w:val="left" w:pos="1742"/>
        </w:tabs>
        <w:spacing w:before="0" w:after="0" w:line="274" w:lineRule="exact"/>
        <w:ind w:left="1742" w:right="0" w:hanging="182"/>
        <w:jc w:val="both"/>
        <w:rPr>
          <w:sz w:val="24"/>
        </w:rPr>
      </w:pPr>
      <w:r>
        <w:rPr>
          <w:sz w:val="24"/>
        </w:rPr>
        <w:t>Методы</w:t>
      </w:r>
      <w:r>
        <w:rPr>
          <w:spacing w:val="-5"/>
          <w:sz w:val="24"/>
        </w:rPr>
        <w:t xml:space="preserve"> </w:t>
      </w:r>
      <w:r>
        <w:rPr>
          <w:sz w:val="24"/>
        </w:rPr>
        <w:t>изучения</w:t>
      </w:r>
      <w:r>
        <w:rPr>
          <w:spacing w:val="-3"/>
          <w:sz w:val="24"/>
        </w:rPr>
        <w:t xml:space="preserve"> </w:t>
      </w:r>
      <w:r>
        <w:rPr>
          <w:sz w:val="24"/>
        </w:rPr>
        <w:t>живой</w:t>
      </w:r>
      <w:r>
        <w:rPr>
          <w:spacing w:val="-5"/>
          <w:sz w:val="24"/>
        </w:rPr>
        <w:t xml:space="preserve"> </w:t>
      </w:r>
      <w:r>
        <w:rPr>
          <w:spacing w:val="-2"/>
          <w:sz w:val="24"/>
        </w:rPr>
        <w:t>природы.</w:t>
      </w:r>
    </w:p>
    <w:p w14:paraId="44D4E28D">
      <w:pPr>
        <w:pStyle w:val="8"/>
        <w:spacing w:before="2"/>
        <w:ind w:left="1560" w:right="1737"/>
      </w:pPr>
      <w:r>
        <w:t xml:space="preserve">Научные методы изучения живой природы: наблюдение, эксперимент, описание, измерение, классификация. Правила работы с увеличительными </w:t>
      </w:r>
      <w:r>
        <w:rPr>
          <w:spacing w:val="-2"/>
        </w:rPr>
        <w:t>приборами.</w:t>
      </w:r>
    </w:p>
    <w:p w14:paraId="77CA25C1">
      <w:pPr>
        <w:pStyle w:val="8"/>
        <w:ind w:left="1560" w:right="1737"/>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2235D7C6">
      <w:pPr>
        <w:pStyle w:val="8"/>
        <w:spacing w:before="1" w:line="275"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00D09919">
      <w:pPr>
        <w:pStyle w:val="8"/>
        <w:spacing w:line="242" w:lineRule="auto"/>
        <w:ind w:left="1560" w:right="1735"/>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3A0555BD">
      <w:pPr>
        <w:pStyle w:val="8"/>
        <w:spacing w:line="242" w:lineRule="auto"/>
        <w:ind w:left="1560" w:right="1738"/>
      </w:pPr>
      <w:r>
        <w:t xml:space="preserve">Ознакомление с устройством лупы, светового микроскопа, правила работы с </w:t>
      </w:r>
      <w:r>
        <w:rPr>
          <w:spacing w:val="-2"/>
        </w:rPr>
        <w:t>ними.</w:t>
      </w:r>
    </w:p>
    <w:p w14:paraId="714ECED7">
      <w:pPr>
        <w:pStyle w:val="8"/>
        <w:ind w:left="1560" w:right="1738"/>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A814A8A">
      <w:pPr>
        <w:pStyle w:val="8"/>
        <w:spacing w:line="275" w:lineRule="exact"/>
        <w:ind w:left="1560"/>
      </w:pPr>
      <w:r>
        <w:t>Экскурсии</w:t>
      </w:r>
      <w:r>
        <w:rPr>
          <w:spacing w:val="-1"/>
        </w:rPr>
        <w:t xml:space="preserve"> </w:t>
      </w:r>
      <w:r>
        <w:t xml:space="preserve">или </w:t>
      </w:r>
      <w:r>
        <w:rPr>
          <w:spacing w:val="-2"/>
        </w:rPr>
        <w:t>видеоэкскурсии.</w:t>
      </w:r>
    </w:p>
    <w:p w14:paraId="2CA0F659">
      <w:pPr>
        <w:pStyle w:val="8"/>
        <w:spacing w:line="242" w:lineRule="auto"/>
        <w:ind w:left="1560" w:right="1732"/>
      </w:pPr>
      <w:r>
        <w:t xml:space="preserve">Овладение методами изучения живой природы - наблюдением и </w:t>
      </w:r>
      <w:r>
        <w:rPr>
          <w:spacing w:val="-2"/>
        </w:rPr>
        <w:t>экспериментом.</w:t>
      </w:r>
    </w:p>
    <w:p w14:paraId="26E0F9FC">
      <w:pPr>
        <w:pStyle w:val="13"/>
        <w:numPr>
          <w:ilvl w:val="0"/>
          <w:numId w:val="140"/>
        </w:numPr>
        <w:tabs>
          <w:tab w:val="left" w:pos="1742"/>
        </w:tabs>
        <w:spacing w:before="0" w:after="0" w:line="271" w:lineRule="exact"/>
        <w:ind w:left="1742" w:right="0" w:hanging="182"/>
        <w:jc w:val="both"/>
        <w:rPr>
          <w:sz w:val="24"/>
        </w:rPr>
      </w:pPr>
      <w:r>
        <w:rPr>
          <w:sz w:val="24"/>
        </w:rPr>
        <w:t>Организмы</w:t>
      </w:r>
      <w:r>
        <w:rPr>
          <w:spacing w:val="-2"/>
          <w:sz w:val="24"/>
        </w:rPr>
        <w:t xml:space="preserve"> </w:t>
      </w:r>
      <w:r>
        <w:rPr>
          <w:sz w:val="24"/>
        </w:rPr>
        <w:t>-</w:t>
      </w:r>
      <w:r>
        <w:rPr>
          <w:spacing w:val="-3"/>
          <w:sz w:val="24"/>
        </w:rPr>
        <w:t xml:space="preserve"> </w:t>
      </w:r>
      <w:r>
        <w:rPr>
          <w:sz w:val="24"/>
        </w:rPr>
        <w:t>тела</w:t>
      </w:r>
      <w:r>
        <w:rPr>
          <w:spacing w:val="-1"/>
          <w:sz w:val="24"/>
        </w:rPr>
        <w:t xml:space="preserve"> </w:t>
      </w:r>
      <w:r>
        <w:rPr>
          <w:sz w:val="24"/>
        </w:rPr>
        <w:t>живой</w:t>
      </w:r>
      <w:r>
        <w:rPr>
          <w:spacing w:val="-3"/>
          <w:sz w:val="24"/>
        </w:rPr>
        <w:t xml:space="preserve"> </w:t>
      </w:r>
      <w:r>
        <w:rPr>
          <w:spacing w:val="-2"/>
          <w:sz w:val="24"/>
        </w:rPr>
        <w:t>природы.</w:t>
      </w:r>
    </w:p>
    <w:p w14:paraId="421FF0A1">
      <w:pPr>
        <w:pStyle w:val="8"/>
        <w:ind w:left="1560" w:right="1685"/>
      </w:pPr>
      <w:r>
        <w:t>Понятие</w:t>
      </w:r>
      <w:r>
        <w:rPr>
          <w:spacing w:val="-2"/>
        </w:rPr>
        <w:t xml:space="preserve"> </w:t>
      </w:r>
      <w:r>
        <w:t>об</w:t>
      </w:r>
      <w:r>
        <w:rPr>
          <w:spacing w:val="-3"/>
        </w:rPr>
        <w:t xml:space="preserve"> </w:t>
      </w:r>
      <w:r>
        <w:t>организме. Доядерные</w:t>
      </w:r>
      <w:r>
        <w:rPr>
          <w:spacing w:val="-2"/>
        </w:rPr>
        <w:t xml:space="preserve"> </w:t>
      </w:r>
      <w:r>
        <w:t>и ядерные</w:t>
      </w:r>
      <w:r>
        <w:rPr>
          <w:spacing w:val="-6"/>
        </w:rPr>
        <w:t xml:space="preserve"> </w:t>
      </w:r>
      <w:r>
        <w:t>организмы. Клетка и её</w:t>
      </w:r>
      <w:r>
        <w:rPr>
          <w:spacing w:val="-6"/>
        </w:rPr>
        <w:t xml:space="preserve"> </w:t>
      </w:r>
      <w:r>
        <w:t>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w:t>
      </w:r>
      <w:r>
        <w:rPr>
          <w:spacing w:val="80"/>
        </w:rPr>
        <w:t xml:space="preserve"> </w:t>
      </w:r>
      <w:r>
        <w:t>световым микроскопом: клеточная оболочка, цитоплазма, ядро.</w:t>
      </w:r>
    </w:p>
    <w:p w14:paraId="36323A9E">
      <w:pPr>
        <w:pStyle w:val="8"/>
        <w:spacing w:line="242" w:lineRule="auto"/>
        <w:ind w:left="1560" w:right="1737"/>
      </w:pPr>
      <w:r>
        <w:t>Одноклеточные</w:t>
      </w:r>
      <w:r>
        <w:rPr>
          <w:spacing w:val="-2"/>
        </w:rPr>
        <w:t xml:space="preserve"> </w:t>
      </w:r>
      <w:r>
        <w:t>и многоклеточные</w:t>
      </w:r>
      <w:r>
        <w:rPr>
          <w:spacing w:val="-7"/>
        </w:rPr>
        <w:t xml:space="preserve"> </w:t>
      </w:r>
      <w:r>
        <w:t>организмы. Клетки, ткани,</w:t>
      </w:r>
      <w:r>
        <w:rPr>
          <w:spacing w:val="-4"/>
        </w:rPr>
        <w:t xml:space="preserve"> </w:t>
      </w:r>
      <w:r>
        <w:t xml:space="preserve">органы, системы </w:t>
      </w:r>
      <w:r>
        <w:rPr>
          <w:spacing w:val="-2"/>
        </w:rPr>
        <w:t>органов.</w:t>
      </w:r>
    </w:p>
    <w:p w14:paraId="4EBA902A">
      <w:pPr>
        <w:pStyle w:val="8"/>
        <w:spacing w:line="242" w:lineRule="auto"/>
        <w:ind w:left="1560" w:right="1732"/>
      </w:pPr>
      <w:r>
        <w:t>Жизнедеятельность организмов. Особенности строения и процессов жизнедеятельности у растений, животных, бактерий и грибов.</w:t>
      </w:r>
    </w:p>
    <w:p w14:paraId="33DD2DE5">
      <w:pPr>
        <w:pStyle w:val="8"/>
        <w:spacing w:line="242" w:lineRule="auto"/>
        <w:ind w:left="1560" w:right="1743"/>
      </w:pPr>
      <w:r>
        <w:t>Свойства организмов: питание, дыхание, выделение, движение, размножение, развитие, раздражимость, приспособленность. Организм - единое целое.</w:t>
      </w:r>
    </w:p>
    <w:p w14:paraId="55C7CB46">
      <w:pPr>
        <w:pStyle w:val="8"/>
        <w:ind w:left="1560" w:right="1735"/>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w:t>
      </w:r>
      <w:r>
        <w:rPr>
          <w:spacing w:val="-2"/>
        </w:rPr>
        <w:t>человека.</w:t>
      </w:r>
    </w:p>
    <w:p w14:paraId="7D35D836">
      <w:pPr>
        <w:pStyle w:val="8"/>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48F3AE27">
      <w:pPr>
        <w:pStyle w:val="8"/>
        <w:spacing w:line="237" w:lineRule="auto"/>
        <w:ind w:left="1560" w:right="1740"/>
        <w:jc w:val="left"/>
      </w:pPr>
      <w:r>
        <w:t>Изучение клеток кожицы чешуи лука</w:t>
      </w:r>
      <w:r>
        <w:rPr>
          <w:spacing w:val="31"/>
        </w:rPr>
        <w:t xml:space="preserve"> </w:t>
      </w:r>
      <w:r>
        <w:t>под лупой и микроскопом (на примере</w:t>
      </w:r>
      <w:r>
        <w:rPr>
          <w:spacing w:val="40"/>
        </w:rPr>
        <w:t xml:space="preserve"> </w:t>
      </w:r>
      <w:r>
        <w:t>самостоятельно приготовленного микропрепарата).</w:t>
      </w:r>
    </w:p>
    <w:p w14:paraId="3AF9DEF7">
      <w:pPr>
        <w:pStyle w:val="8"/>
        <w:spacing w:line="237" w:lineRule="auto"/>
        <w:ind w:left="1560" w:right="3200"/>
        <w:jc w:val="left"/>
      </w:pPr>
      <w:r>
        <w:t>Ознакомление</w:t>
      </w:r>
      <w:r>
        <w:rPr>
          <w:spacing w:val="-6"/>
        </w:rPr>
        <w:t xml:space="preserve"> </w:t>
      </w:r>
      <w:r>
        <w:t>с</w:t>
      </w:r>
      <w:r>
        <w:rPr>
          <w:spacing w:val="-10"/>
        </w:rPr>
        <w:t xml:space="preserve"> </w:t>
      </w:r>
      <w:r>
        <w:t>принципами</w:t>
      </w:r>
      <w:r>
        <w:rPr>
          <w:spacing w:val="-8"/>
        </w:rPr>
        <w:t xml:space="preserve"> </w:t>
      </w:r>
      <w:r>
        <w:t>систематики</w:t>
      </w:r>
      <w:r>
        <w:rPr>
          <w:spacing w:val="-13"/>
        </w:rPr>
        <w:t xml:space="preserve"> </w:t>
      </w:r>
      <w:r>
        <w:t>организмов. Наблюдение за потреблением воды растением.</w:t>
      </w:r>
    </w:p>
    <w:p w14:paraId="5203DCC2">
      <w:pPr>
        <w:pStyle w:val="13"/>
        <w:numPr>
          <w:ilvl w:val="0"/>
          <w:numId w:val="140"/>
        </w:numPr>
        <w:tabs>
          <w:tab w:val="left" w:pos="1742"/>
        </w:tabs>
        <w:spacing w:before="0" w:after="0" w:line="275" w:lineRule="exact"/>
        <w:ind w:left="1742" w:right="0" w:hanging="182"/>
        <w:jc w:val="left"/>
        <w:rPr>
          <w:sz w:val="24"/>
        </w:rPr>
      </w:pPr>
      <w:r>
        <w:rPr>
          <w:sz w:val="24"/>
        </w:rPr>
        <w:t>Организмы</w:t>
      </w:r>
      <w:r>
        <w:rPr>
          <w:spacing w:val="-5"/>
          <w:sz w:val="24"/>
        </w:rPr>
        <w:t xml:space="preserve"> </w:t>
      </w:r>
      <w:r>
        <w:rPr>
          <w:sz w:val="24"/>
        </w:rPr>
        <w:t>и среда</w:t>
      </w:r>
      <w:r>
        <w:rPr>
          <w:spacing w:val="-7"/>
          <w:sz w:val="24"/>
        </w:rPr>
        <w:t xml:space="preserve"> </w:t>
      </w:r>
      <w:r>
        <w:rPr>
          <w:spacing w:val="-2"/>
          <w:sz w:val="24"/>
        </w:rPr>
        <w:t>обитания.</w:t>
      </w:r>
    </w:p>
    <w:p w14:paraId="201B2EC7">
      <w:pPr>
        <w:pStyle w:val="8"/>
        <w:ind w:left="1560" w:right="1733"/>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9438480">
      <w:pPr>
        <w:pStyle w:val="8"/>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5E6732B3">
      <w:pPr>
        <w:pStyle w:val="8"/>
        <w:spacing w:line="237" w:lineRule="auto"/>
        <w:ind w:left="1560" w:right="1736"/>
      </w:pPr>
      <w:r>
        <w:t xml:space="preserve">Выявление приспособлений организмов к среде обитания (на конкретных </w:t>
      </w:r>
      <w:r>
        <w:rPr>
          <w:spacing w:val="-2"/>
        </w:rPr>
        <w:t>примерах).</w:t>
      </w:r>
    </w:p>
    <w:p w14:paraId="3ACB391B">
      <w:pPr>
        <w:spacing w:after="0" w:line="237" w:lineRule="auto"/>
        <w:sectPr>
          <w:pgSz w:w="11910" w:h="16840"/>
          <w:pgMar w:top="1340" w:right="60" w:bottom="280" w:left="360" w:header="720" w:footer="720" w:gutter="0"/>
          <w:cols w:space="720" w:num="1"/>
        </w:sectPr>
      </w:pPr>
    </w:p>
    <w:p w14:paraId="78E1C4ED">
      <w:pPr>
        <w:pStyle w:val="8"/>
        <w:spacing w:before="74" w:line="275" w:lineRule="exact"/>
        <w:ind w:left="1560"/>
        <w:jc w:val="left"/>
      </w:pPr>
      <w:r>
        <w:t>Экскурсии</w:t>
      </w:r>
      <w:r>
        <w:rPr>
          <w:spacing w:val="-1"/>
        </w:rPr>
        <w:t xml:space="preserve"> </w:t>
      </w:r>
      <w:r>
        <w:t xml:space="preserve">или </w:t>
      </w:r>
      <w:r>
        <w:rPr>
          <w:spacing w:val="-2"/>
        </w:rPr>
        <w:t>видеоэкскурсии.</w:t>
      </w:r>
    </w:p>
    <w:p w14:paraId="1DC34347">
      <w:pPr>
        <w:pStyle w:val="8"/>
        <w:spacing w:line="275" w:lineRule="exact"/>
        <w:ind w:left="1560"/>
        <w:jc w:val="left"/>
      </w:pPr>
      <w:r>
        <w:t>Растительный</w:t>
      </w:r>
      <w:r>
        <w:rPr>
          <w:spacing w:val="-8"/>
        </w:rPr>
        <w:t xml:space="preserve"> </w:t>
      </w:r>
      <w:r>
        <w:t>и</w:t>
      </w:r>
      <w:r>
        <w:rPr>
          <w:spacing w:val="-6"/>
        </w:rPr>
        <w:t xml:space="preserve"> </w:t>
      </w:r>
      <w:r>
        <w:t>животный</w:t>
      </w:r>
      <w:r>
        <w:rPr>
          <w:spacing w:val="-6"/>
        </w:rPr>
        <w:t xml:space="preserve"> </w:t>
      </w:r>
      <w:r>
        <w:t>мир</w:t>
      </w:r>
      <w:r>
        <w:rPr>
          <w:spacing w:val="-2"/>
        </w:rPr>
        <w:t xml:space="preserve"> </w:t>
      </w:r>
      <w:r>
        <w:t>родного</w:t>
      </w:r>
      <w:r>
        <w:rPr>
          <w:spacing w:val="2"/>
        </w:rPr>
        <w:t xml:space="preserve"> </w:t>
      </w:r>
      <w:r>
        <w:t>края</w:t>
      </w:r>
      <w:r>
        <w:rPr>
          <w:spacing w:val="-6"/>
        </w:rPr>
        <w:t xml:space="preserve"> </w:t>
      </w:r>
      <w:r>
        <w:rPr>
          <w:spacing w:val="-2"/>
        </w:rPr>
        <w:t>(краеведение).</w:t>
      </w:r>
    </w:p>
    <w:p w14:paraId="45794468">
      <w:pPr>
        <w:pStyle w:val="13"/>
        <w:numPr>
          <w:ilvl w:val="0"/>
          <w:numId w:val="140"/>
        </w:numPr>
        <w:tabs>
          <w:tab w:val="left" w:pos="1742"/>
        </w:tabs>
        <w:spacing w:before="2" w:after="0" w:line="275" w:lineRule="exact"/>
        <w:ind w:left="1742" w:right="0" w:hanging="182"/>
        <w:jc w:val="left"/>
        <w:rPr>
          <w:sz w:val="24"/>
        </w:rPr>
      </w:pPr>
      <w:r>
        <w:rPr>
          <w:sz w:val="24"/>
        </w:rPr>
        <w:t>Природные</w:t>
      </w:r>
      <w:r>
        <w:rPr>
          <w:spacing w:val="-4"/>
          <w:sz w:val="24"/>
        </w:rPr>
        <w:t xml:space="preserve"> </w:t>
      </w:r>
      <w:r>
        <w:rPr>
          <w:spacing w:val="-2"/>
          <w:sz w:val="24"/>
        </w:rPr>
        <w:t>сообщества.</w:t>
      </w:r>
    </w:p>
    <w:p w14:paraId="3496D950">
      <w:pPr>
        <w:pStyle w:val="8"/>
        <w:ind w:left="1560" w:right="1739"/>
      </w:pPr>
      <w:r>
        <w:t xml:space="preserve">Понятие о природном сообществе. Взаимосвязи организмов в природных сообществах. Пищевые связи в сообществах. Пищевые звенья, цепи и сети </w:t>
      </w:r>
      <w:r>
        <w:rPr>
          <w:spacing w:val="-2"/>
        </w:rPr>
        <w:t>питания.</w:t>
      </w:r>
    </w:p>
    <w:p w14:paraId="399EC9B6">
      <w:pPr>
        <w:pStyle w:val="8"/>
        <w:spacing w:before="2"/>
        <w:ind w:left="1560" w:right="1735"/>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4BE9A0DB">
      <w:pPr>
        <w:pStyle w:val="8"/>
        <w:ind w:left="1560" w:right="1735"/>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D1B7F6B">
      <w:pPr>
        <w:pStyle w:val="8"/>
        <w:spacing w:before="2" w:line="237" w:lineRule="auto"/>
        <w:ind w:left="1560" w:right="1738"/>
      </w:pPr>
      <w:r>
        <w:t>Природные зоны Земли, их обитатели. Флора и фауна природных зон. Ландшафты: природные и культурные.</w:t>
      </w:r>
    </w:p>
    <w:p w14:paraId="1B58E845">
      <w:pPr>
        <w:pStyle w:val="8"/>
        <w:spacing w:before="4" w:line="275" w:lineRule="exact"/>
        <w:ind w:left="1560"/>
      </w:pPr>
      <w:r>
        <w:t>Лабораторные</w:t>
      </w:r>
      <w:r>
        <w:rPr>
          <w:spacing w:val="-7"/>
        </w:rPr>
        <w:t xml:space="preserve"> </w:t>
      </w:r>
      <w:r>
        <w:t>и</w:t>
      </w:r>
      <w:r>
        <w:rPr>
          <w:spacing w:val="2"/>
        </w:rPr>
        <w:t xml:space="preserve"> </w:t>
      </w:r>
      <w:r>
        <w:t>практические</w:t>
      </w:r>
      <w:r>
        <w:rPr>
          <w:spacing w:val="-1"/>
        </w:rPr>
        <w:t xml:space="preserve"> </w:t>
      </w:r>
      <w:r>
        <w:rPr>
          <w:spacing w:val="-2"/>
        </w:rPr>
        <w:t>работы.</w:t>
      </w:r>
    </w:p>
    <w:p w14:paraId="3508A4BD">
      <w:pPr>
        <w:pStyle w:val="8"/>
        <w:spacing w:line="242" w:lineRule="auto"/>
        <w:ind w:left="1560" w:right="1746"/>
      </w:pPr>
      <w:r>
        <w:t>Изучение искусственных сообществ и их обитателей (на примере аквариума и других искусственных сообществ).</w:t>
      </w:r>
    </w:p>
    <w:p w14:paraId="6C20C4D6">
      <w:pPr>
        <w:pStyle w:val="8"/>
        <w:spacing w:line="271" w:lineRule="exact"/>
        <w:ind w:left="1560"/>
      </w:pPr>
      <w:r>
        <w:t>Экскурсии</w:t>
      </w:r>
      <w:r>
        <w:rPr>
          <w:spacing w:val="-1"/>
        </w:rPr>
        <w:t xml:space="preserve"> </w:t>
      </w:r>
      <w:r>
        <w:t xml:space="preserve">или </w:t>
      </w:r>
      <w:r>
        <w:rPr>
          <w:spacing w:val="-2"/>
        </w:rPr>
        <w:t>видеоэкскурсии.</w:t>
      </w:r>
    </w:p>
    <w:p w14:paraId="5DB753CE">
      <w:pPr>
        <w:pStyle w:val="8"/>
        <w:spacing w:before="3" w:line="237" w:lineRule="auto"/>
        <w:ind w:left="1560" w:right="1745"/>
      </w:pPr>
      <w:r>
        <w:t>Изучение природных сообществ (на примере леса, озера, пруда, луга и других природных сообществ.).</w:t>
      </w:r>
    </w:p>
    <w:p w14:paraId="60CF033D">
      <w:pPr>
        <w:pStyle w:val="8"/>
        <w:spacing w:before="4" w:line="275" w:lineRule="exact"/>
        <w:ind w:left="1560"/>
      </w:pPr>
      <w:r>
        <w:t>Изучение</w:t>
      </w:r>
      <w:r>
        <w:rPr>
          <w:spacing w:val="-5"/>
        </w:rPr>
        <w:t xml:space="preserve"> </w:t>
      </w:r>
      <w:r>
        <w:t>сезонных</w:t>
      </w:r>
      <w:r>
        <w:rPr>
          <w:spacing w:val="-7"/>
        </w:rPr>
        <w:t xml:space="preserve"> </w:t>
      </w:r>
      <w:r>
        <w:t>явлений</w:t>
      </w:r>
      <w:r>
        <w:rPr>
          <w:spacing w:val="-5"/>
        </w:rPr>
        <w:t xml:space="preserve"> </w:t>
      </w:r>
      <w:r>
        <w:t>в</w:t>
      </w:r>
      <w:r>
        <w:rPr>
          <w:spacing w:val="-5"/>
        </w:rPr>
        <w:t xml:space="preserve"> </w:t>
      </w:r>
      <w:r>
        <w:t>жизни</w:t>
      </w:r>
      <w:r>
        <w:rPr>
          <w:spacing w:val="-5"/>
        </w:rPr>
        <w:t xml:space="preserve"> </w:t>
      </w:r>
      <w:r>
        <w:t>природных</w:t>
      </w:r>
      <w:r>
        <w:rPr>
          <w:spacing w:val="-6"/>
        </w:rPr>
        <w:t xml:space="preserve"> </w:t>
      </w:r>
      <w:r>
        <w:rPr>
          <w:spacing w:val="-2"/>
        </w:rPr>
        <w:t>сообществ.</w:t>
      </w:r>
    </w:p>
    <w:p w14:paraId="17CCE66F">
      <w:pPr>
        <w:pStyle w:val="13"/>
        <w:numPr>
          <w:ilvl w:val="0"/>
          <w:numId w:val="140"/>
        </w:numPr>
        <w:tabs>
          <w:tab w:val="left" w:pos="1742"/>
        </w:tabs>
        <w:spacing w:before="0" w:after="0" w:line="275" w:lineRule="exact"/>
        <w:ind w:left="1742" w:right="0" w:hanging="182"/>
        <w:jc w:val="both"/>
        <w:rPr>
          <w:sz w:val="24"/>
        </w:rPr>
      </w:pPr>
      <w:r>
        <w:rPr>
          <w:sz w:val="24"/>
        </w:rPr>
        <w:t>Живая</w:t>
      </w:r>
      <w:r>
        <w:rPr>
          <w:spacing w:val="-5"/>
          <w:sz w:val="24"/>
        </w:rPr>
        <w:t xml:space="preserve"> </w:t>
      </w:r>
      <w:r>
        <w:rPr>
          <w:sz w:val="24"/>
        </w:rPr>
        <w:t>природа</w:t>
      </w:r>
      <w:r>
        <w:rPr>
          <w:spacing w:val="-1"/>
          <w:sz w:val="24"/>
        </w:rPr>
        <w:t xml:space="preserve"> </w:t>
      </w:r>
      <w:r>
        <w:rPr>
          <w:sz w:val="24"/>
        </w:rPr>
        <w:t>и</w:t>
      </w:r>
      <w:r>
        <w:rPr>
          <w:spacing w:val="-3"/>
          <w:sz w:val="24"/>
        </w:rPr>
        <w:t xml:space="preserve"> </w:t>
      </w:r>
      <w:r>
        <w:rPr>
          <w:spacing w:val="-2"/>
          <w:sz w:val="24"/>
        </w:rPr>
        <w:t>человек.</w:t>
      </w:r>
    </w:p>
    <w:p w14:paraId="563A6A0F">
      <w:pPr>
        <w:pStyle w:val="8"/>
        <w:spacing w:before="2"/>
        <w:ind w:left="1560" w:right="1736"/>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68F0B846">
      <w:pPr>
        <w:pStyle w:val="8"/>
        <w:spacing w:line="274" w:lineRule="exact"/>
        <w:ind w:left="1560"/>
      </w:pPr>
      <w:r>
        <w:t>Практические</w:t>
      </w:r>
      <w:r>
        <w:rPr>
          <w:spacing w:val="-8"/>
        </w:rPr>
        <w:t xml:space="preserve"> </w:t>
      </w:r>
      <w:r>
        <w:rPr>
          <w:spacing w:val="-2"/>
        </w:rPr>
        <w:t>работы.</w:t>
      </w:r>
    </w:p>
    <w:p w14:paraId="5EA31A6C">
      <w:pPr>
        <w:pStyle w:val="8"/>
        <w:spacing w:before="5" w:line="237" w:lineRule="auto"/>
        <w:ind w:left="1560" w:right="1738"/>
      </w:pPr>
      <w:r>
        <w:t>Проведение акции по уборке мусора в ближайшем лесу, парке, сквере или на пришкольной территории.</w:t>
      </w:r>
    </w:p>
    <w:p w14:paraId="13570E7E">
      <w:pPr>
        <w:pStyle w:val="2"/>
        <w:spacing w:before="8"/>
        <w:ind w:left="3879"/>
      </w:pPr>
      <w:r>
        <w:t>Содержание</w:t>
      </w:r>
      <w:r>
        <w:rPr>
          <w:spacing w:val="-4"/>
        </w:rPr>
        <w:t xml:space="preserve"> </w:t>
      </w:r>
      <w:r>
        <w:t>обучения</w:t>
      </w:r>
      <w:r>
        <w:rPr>
          <w:spacing w:val="-1"/>
        </w:rPr>
        <w:t xml:space="preserve"> </w:t>
      </w:r>
      <w:r>
        <w:t>в 6</w:t>
      </w:r>
      <w:r>
        <w:rPr>
          <w:spacing w:val="-4"/>
        </w:rPr>
        <w:t xml:space="preserve"> </w:t>
      </w:r>
      <w:r>
        <w:rPr>
          <w:spacing w:val="-2"/>
        </w:rPr>
        <w:t>классе</w:t>
      </w:r>
    </w:p>
    <w:p w14:paraId="628722F7">
      <w:pPr>
        <w:pStyle w:val="13"/>
        <w:numPr>
          <w:ilvl w:val="0"/>
          <w:numId w:val="141"/>
        </w:numPr>
        <w:tabs>
          <w:tab w:val="left" w:pos="1742"/>
        </w:tabs>
        <w:spacing w:before="0" w:after="0" w:line="272" w:lineRule="exact"/>
        <w:ind w:left="1742" w:right="0" w:hanging="182"/>
        <w:jc w:val="left"/>
        <w:rPr>
          <w:sz w:val="24"/>
        </w:rPr>
      </w:pPr>
      <w:r>
        <w:rPr>
          <w:sz w:val="24"/>
        </w:rPr>
        <w:t>Растительный</w:t>
      </w:r>
      <w:r>
        <w:rPr>
          <w:spacing w:val="-10"/>
          <w:sz w:val="24"/>
        </w:rPr>
        <w:t xml:space="preserve"> </w:t>
      </w:r>
      <w:r>
        <w:rPr>
          <w:spacing w:val="-2"/>
          <w:sz w:val="24"/>
        </w:rPr>
        <w:t>организм.</w:t>
      </w:r>
    </w:p>
    <w:p w14:paraId="58CCBCE5">
      <w:pPr>
        <w:pStyle w:val="8"/>
        <w:spacing w:before="5" w:line="237" w:lineRule="auto"/>
        <w:ind w:left="1560" w:right="1740"/>
        <w:jc w:val="left"/>
      </w:pPr>
      <w:r>
        <w:t>Ботаника</w:t>
      </w:r>
      <w:r>
        <w:rPr>
          <w:spacing w:val="34"/>
        </w:rPr>
        <w:t xml:space="preserve"> </w:t>
      </w:r>
      <w:r>
        <w:t>-</w:t>
      </w:r>
      <w:r>
        <w:rPr>
          <w:spacing w:val="32"/>
        </w:rPr>
        <w:t xml:space="preserve"> </w:t>
      </w:r>
      <w:r>
        <w:t>наука</w:t>
      </w:r>
      <w:r>
        <w:rPr>
          <w:spacing w:val="33"/>
        </w:rPr>
        <w:t xml:space="preserve"> </w:t>
      </w:r>
      <w:r>
        <w:t>о</w:t>
      </w:r>
      <w:r>
        <w:rPr>
          <w:spacing w:val="39"/>
        </w:rPr>
        <w:t xml:space="preserve"> </w:t>
      </w:r>
      <w:r>
        <w:t>растениях.</w:t>
      </w:r>
      <w:r>
        <w:rPr>
          <w:spacing w:val="36"/>
        </w:rPr>
        <w:t xml:space="preserve"> </w:t>
      </w:r>
      <w:r>
        <w:t>Разделы</w:t>
      </w:r>
      <w:r>
        <w:rPr>
          <w:spacing w:val="40"/>
        </w:rPr>
        <w:t xml:space="preserve"> </w:t>
      </w:r>
      <w:r>
        <w:t>ботаники.</w:t>
      </w:r>
      <w:r>
        <w:rPr>
          <w:spacing w:val="36"/>
        </w:rPr>
        <w:t xml:space="preserve"> </w:t>
      </w:r>
      <w:r>
        <w:t>Связь</w:t>
      </w:r>
      <w:r>
        <w:rPr>
          <w:spacing w:val="35"/>
        </w:rPr>
        <w:t xml:space="preserve"> </w:t>
      </w:r>
      <w:r>
        <w:t>ботаники</w:t>
      </w:r>
      <w:r>
        <w:rPr>
          <w:spacing w:val="35"/>
        </w:rPr>
        <w:t xml:space="preserve"> </w:t>
      </w:r>
      <w:r>
        <w:t>с</w:t>
      </w:r>
      <w:r>
        <w:rPr>
          <w:spacing w:val="29"/>
        </w:rPr>
        <w:t xml:space="preserve"> </w:t>
      </w:r>
      <w:r>
        <w:t>другими науками и техникой. Общие признаки растений.</w:t>
      </w:r>
    </w:p>
    <w:p w14:paraId="5E9DC2B6">
      <w:pPr>
        <w:pStyle w:val="8"/>
        <w:spacing w:before="6" w:line="237" w:lineRule="auto"/>
        <w:ind w:left="1560" w:right="2404"/>
        <w:jc w:val="left"/>
      </w:pPr>
      <w:r>
        <w:t>Разнообразие</w:t>
      </w:r>
      <w:r>
        <w:rPr>
          <w:spacing w:val="-7"/>
        </w:rPr>
        <w:t xml:space="preserve"> </w:t>
      </w:r>
      <w:r>
        <w:t>растений.</w:t>
      </w:r>
      <w:r>
        <w:rPr>
          <w:spacing w:val="-5"/>
        </w:rPr>
        <w:t xml:space="preserve"> </w:t>
      </w:r>
      <w:r>
        <w:t>Уровни</w:t>
      </w:r>
      <w:r>
        <w:rPr>
          <w:spacing w:val="-10"/>
        </w:rPr>
        <w:t xml:space="preserve"> </w:t>
      </w:r>
      <w:r>
        <w:t>организации</w:t>
      </w:r>
      <w:r>
        <w:rPr>
          <w:spacing w:val="-5"/>
        </w:rPr>
        <w:t xml:space="preserve"> </w:t>
      </w:r>
      <w:r>
        <w:t>растительного</w:t>
      </w:r>
      <w:r>
        <w:rPr>
          <w:spacing w:val="-11"/>
        </w:rPr>
        <w:t xml:space="preserve"> </w:t>
      </w:r>
      <w:r>
        <w:t>организма. Высшие и низшие растения. Споровые и семенные растения.</w:t>
      </w:r>
    </w:p>
    <w:p w14:paraId="0AB0D91B">
      <w:pPr>
        <w:pStyle w:val="8"/>
        <w:spacing w:before="3"/>
        <w:ind w:left="1560" w:right="1732"/>
      </w:pPr>
      <w: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w:t>
      </w:r>
      <w:r>
        <w:rPr>
          <w:spacing w:val="-2"/>
        </w:rPr>
        <w:t>тканей.</w:t>
      </w:r>
    </w:p>
    <w:p w14:paraId="4D207792">
      <w:pPr>
        <w:pStyle w:val="8"/>
        <w:spacing w:before="3" w:line="237" w:lineRule="auto"/>
        <w:ind w:left="1560" w:right="1743"/>
      </w:pPr>
      <w:r>
        <w:t>Органы и системы органов растений. Строение органов растительного организма, их роль и связь между собой.</w:t>
      </w:r>
    </w:p>
    <w:p w14:paraId="288FF841">
      <w:pPr>
        <w:pStyle w:val="8"/>
        <w:spacing w:before="3" w:line="275"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2F4F8A8E">
      <w:pPr>
        <w:pStyle w:val="8"/>
        <w:ind w:left="1560" w:right="1731"/>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w:t>
      </w:r>
      <w:r>
        <w:rPr>
          <w:spacing w:val="-4"/>
        </w:rPr>
        <w:t xml:space="preserve"> </w:t>
      </w:r>
      <w:r>
        <w:t>травянистого цветкового растения</w:t>
      </w:r>
      <w:r>
        <w:rPr>
          <w:spacing w:val="-4"/>
        </w:rPr>
        <w:t xml:space="preserve"> </w:t>
      </w:r>
      <w:r>
        <w:t>(на</w:t>
      </w:r>
      <w:r>
        <w:rPr>
          <w:spacing w:val="-9"/>
        </w:rPr>
        <w:t xml:space="preserve"> </w:t>
      </w:r>
      <w:r>
        <w:t>живых или гербарных экземплярах растений): пастушья сумка, редька дикая, лютик едкий и другие растения.</w:t>
      </w:r>
    </w:p>
    <w:p w14:paraId="06FF1E5D">
      <w:pPr>
        <w:spacing w:after="0"/>
        <w:sectPr>
          <w:pgSz w:w="11910" w:h="16840"/>
          <w:pgMar w:top="1340" w:right="60" w:bottom="280" w:left="360" w:header="720" w:footer="720" w:gutter="0"/>
          <w:cols w:space="720" w:num="1"/>
        </w:sectPr>
      </w:pPr>
    </w:p>
    <w:p w14:paraId="1B626992">
      <w:pPr>
        <w:pStyle w:val="8"/>
        <w:spacing w:before="76" w:line="237" w:lineRule="auto"/>
        <w:ind w:left="1560" w:right="2404"/>
        <w:jc w:val="left"/>
      </w:pPr>
      <w:r>
        <w:t>Обнаружение</w:t>
      </w:r>
      <w:r>
        <w:rPr>
          <w:spacing w:val="-5"/>
        </w:rPr>
        <w:t xml:space="preserve"> </w:t>
      </w:r>
      <w:r>
        <w:t>неорганических</w:t>
      </w:r>
      <w:r>
        <w:rPr>
          <w:spacing w:val="-8"/>
        </w:rPr>
        <w:t xml:space="preserve"> </w:t>
      </w:r>
      <w:r>
        <w:t>и</w:t>
      </w:r>
      <w:r>
        <w:rPr>
          <w:spacing w:val="-8"/>
        </w:rPr>
        <w:t xml:space="preserve"> </w:t>
      </w:r>
      <w:r>
        <w:t>органических</w:t>
      </w:r>
      <w:r>
        <w:rPr>
          <w:spacing w:val="-8"/>
        </w:rPr>
        <w:t xml:space="preserve"> </w:t>
      </w:r>
      <w:r>
        <w:t>веществ</w:t>
      </w:r>
      <w:r>
        <w:rPr>
          <w:spacing w:val="-7"/>
        </w:rPr>
        <w:t xml:space="preserve"> </w:t>
      </w:r>
      <w:r>
        <w:t>в</w:t>
      </w:r>
      <w:r>
        <w:rPr>
          <w:spacing w:val="-3"/>
        </w:rPr>
        <w:t xml:space="preserve"> </w:t>
      </w:r>
      <w:r>
        <w:t>растении. Экскурсии или видеоэкскурсии.</w:t>
      </w:r>
    </w:p>
    <w:p w14:paraId="4695D75C">
      <w:pPr>
        <w:pStyle w:val="8"/>
        <w:spacing w:before="3" w:line="275" w:lineRule="exact"/>
        <w:ind w:left="1560"/>
        <w:jc w:val="left"/>
      </w:pPr>
      <w:r>
        <w:t>Ознакомление</w:t>
      </w:r>
      <w:r>
        <w:rPr>
          <w:spacing w:val="-2"/>
        </w:rPr>
        <w:t xml:space="preserve"> </w:t>
      </w:r>
      <w:r>
        <w:t>в</w:t>
      </w:r>
      <w:r>
        <w:rPr>
          <w:spacing w:val="-3"/>
        </w:rPr>
        <w:t xml:space="preserve"> </w:t>
      </w:r>
      <w:r>
        <w:t>природе</w:t>
      </w:r>
      <w:r>
        <w:rPr>
          <w:spacing w:val="-1"/>
        </w:rPr>
        <w:t xml:space="preserve"> </w:t>
      </w:r>
      <w:r>
        <w:t>с</w:t>
      </w:r>
      <w:r>
        <w:rPr>
          <w:spacing w:val="-6"/>
        </w:rPr>
        <w:t xml:space="preserve"> </w:t>
      </w:r>
      <w:r>
        <w:t>цветковыми</w:t>
      </w:r>
      <w:r>
        <w:rPr>
          <w:spacing w:val="-4"/>
        </w:rPr>
        <w:t xml:space="preserve"> </w:t>
      </w:r>
      <w:r>
        <w:rPr>
          <w:spacing w:val="-2"/>
        </w:rPr>
        <w:t>растениями.</w:t>
      </w:r>
    </w:p>
    <w:p w14:paraId="3B5CAF70">
      <w:pPr>
        <w:pStyle w:val="13"/>
        <w:numPr>
          <w:ilvl w:val="0"/>
          <w:numId w:val="141"/>
        </w:numPr>
        <w:tabs>
          <w:tab w:val="left" w:pos="1742"/>
        </w:tabs>
        <w:spacing w:before="0" w:after="0" w:line="275" w:lineRule="exact"/>
        <w:ind w:left="1742" w:right="0" w:hanging="182"/>
        <w:jc w:val="left"/>
        <w:rPr>
          <w:sz w:val="24"/>
        </w:rPr>
      </w:pPr>
      <w:r>
        <w:rPr>
          <w:sz w:val="24"/>
        </w:rPr>
        <w:t>Строение</w:t>
      </w:r>
      <w:r>
        <w:rPr>
          <w:spacing w:val="-4"/>
          <w:sz w:val="24"/>
        </w:rPr>
        <w:t xml:space="preserve"> </w:t>
      </w:r>
      <w:r>
        <w:rPr>
          <w:sz w:val="24"/>
        </w:rPr>
        <w:t>и</w:t>
      </w:r>
      <w:r>
        <w:rPr>
          <w:spacing w:val="-4"/>
          <w:sz w:val="24"/>
        </w:rPr>
        <w:t xml:space="preserve"> </w:t>
      </w:r>
      <w:r>
        <w:rPr>
          <w:sz w:val="24"/>
        </w:rPr>
        <w:t>многообразие</w:t>
      </w:r>
      <w:r>
        <w:rPr>
          <w:spacing w:val="-3"/>
          <w:sz w:val="24"/>
        </w:rPr>
        <w:t xml:space="preserve"> </w:t>
      </w:r>
      <w:r>
        <w:rPr>
          <w:sz w:val="24"/>
        </w:rPr>
        <w:t>покрытосеменных</w:t>
      </w:r>
      <w:r>
        <w:rPr>
          <w:spacing w:val="-11"/>
          <w:sz w:val="24"/>
        </w:rPr>
        <w:t xml:space="preserve"> </w:t>
      </w:r>
      <w:r>
        <w:rPr>
          <w:spacing w:val="-2"/>
          <w:sz w:val="24"/>
        </w:rPr>
        <w:t>растений</w:t>
      </w:r>
    </w:p>
    <w:p w14:paraId="31421431">
      <w:pPr>
        <w:pStyle w:val="8"/>
        <w:spacing w:before="3"/>
        <w:ind w:left="1560" w:right="174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7161809C">
      <w:pPr>
        <w:pStyle w:val="8"/>
        <w:ind w:left="1560" w:right="1731"/>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24D3A3FA">
      <w:pPr>
        <w:pStyle w:val="8"/>
        <w:spacing w:line="242" w:lineRule="auto"/>
        <w:ind w:left="1560" w:right="1748"/>
      </w:pPr>
      <w:r>
        <w:t>Побег. Развитие побега из почки. Строение стебля. Внешнее и внутреннее строение листа. Видоизменения побегов:</w:t>
      </w:r>
      <w:r>
        <w:rPr>
          <w:spacing w:val="80"/>
        </w:rPr>
        <w:t xml:space="preserve">  </w:t>
      </w:r>
      <w:r>
        <w:t>корневище, клубень, луковица.</w:t>
      </w:r>
    </w:p>
    <w:p w14:paraId="53521F07">
      <w:pPr>
        <w:pStyle w:val="8"/>
        <w:ind w:left="1560" w:right="1736"/>
      </w:pPr>
      <w:r>
        <w:t>Их строение, биологическое и хозяйственное значение. Побег и почки. Листорасположение и листовая мозаика. Строение и функции листа. Простые</w:t>
      </w:r>
      <w:r>
        <w:rPr>
          <w:spacing w:val="40"/>
        </w:rPr>
        <w:t xml:space="preserve"> </w:t>
      </w:r>
      <w:r>
        <w:t>и сложные листья. Видоизменения листьев. Особенности внутреннего</w:t>
      </w:r>
      <w:r>
        <w:rPr>
          <w:spacing w:val="40"/>
        </w:rPr>
        <w:t xml:space="preserve"> </w:t>
      </w:r>
      <w:r>
        <w:t>строения листа в связи с его функциями (кожица и устьица, основная ткань листа, проводящие пучки). Лист - орган воздушного питания.</w:t>
      </w:r>
    </w:p>
    <w:p w14:paraId="2E4A57F8">
      <w:pPr>
        <w:pStyle w:val="8"/>
        <w:ind w:left="1560" w:right="1739"/>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w:t>
      </w:r>
      <w:r>
        <w:rPr>
          <w:spacing w:val="-1"/>
        </w:rPr>
        <w:t xml:space="preserve"> </w:t>
      </w:r>
      <w:r>
        <w:t>плодов. Распространение плодов и семян в природе. Лабораторные и практические работы.</w:t>
      </w:r>
    </w:p>
    <w:p w14:paraId="6FE34147">
      <w:pPr>
        <w:pStyle w:val="8"/>
        <w:spacing w:line="242" w:lineRule="auto"/>
        <w:ind w:left="1560" w:right="1739"/>
      </w:pPr>
      <w:r>
        <w:t>Изучение строения корневых систем (стержневой и мочковатой) на примере гербарных экземпляров или живых растений.</w:t>
      </w:r>
    </w:p>
    <w:p w14:paraId="4EE475C5">
      <w:pPr>
        <w:pStyle w:val="8"/>
        <w:spacing w:line="271" w:lineRule="exact"/>
        <w:ind w:left="1560"/>
      </w:pPr>
      <w:r>
        <w:t>Изучение</w:t>
      </w:r>
      <w:r>
        <w:rPr>
          <w:spacing w:val="-3"/>
        </w:rPr>
        <w:t xml:space="preserve"> </w:t>
      </w:r>
      <w:r>
        <w:t>микропрепарата</w:t>
      </w:r>
      <w:r>
        <w:rPr>
          <w:spacing w:val="-3"/>
        </w:rPr>
        <w:t xml:space="preserve"> </w:t>
      </w:r>
      <w:r>
        <w:t>клеток</w:t>
      </w:r>
      <w:r>
        <w:rPr>
          <w:spacing w:val="-3"/>
        </w:rPr>
        <w:t xml:space="preserve"> </w:t>
      </w:r>
      <w:r>
        <w:rPr>
          <w:spacing w:val="-2"/>
        </w:rPr>
        <w:t>корня.</w:t>
      </w:r>
    </w:p>
    <w:p w14:paraId="69688EC9">
      <w:pPr>
        <w:pStyle w:val="8"/>
        <w:spacing w:line="237" w:lineRule="auto"/>
        <w:ind w:left="1560" w:right="1738"/>
      </w:pPr>
      <w:r>
        <w:t>Ознакомление с внешним строением листьев и листорасположением (на комнатных растениях).</w:t>
      </w:r>
    </w:p>
    <w:p w14:paraId="73E03F86">
      <w:pPr>
        <w:pStyle w:val="8"/>
        <w:spacing w:before="4" w:line="237" w:lineRule="auto"/>
        <w:ind w:left="1560" w:right="1742"/>
      </w:pPr>
      <w:r>
        <w:t>Изучение строения вегетативных и генеративных почек (на примере сирени, тополя и других растений).</w:t>
      </w:r>
    </w:p>
    <w:p w14:paraId="494E7720">
      <w:pPr>
        <w:pStyle w:val="8"/>
        <w:spacing w:before="4"/>
        <w:ind w:left="1560" w:right="1732"/>
      </w:pPr>
      <w:r>
        <w:t xml:space="preserve">Изучение микроскопического строения листа (на готовых микропрепаратах). Рассматривание микроскопического строения ветки дерева (на готовом </w:t>
      </w:r>
      <w:r>
        <w:rPr>
          <w:spacing w:val="-2"/>
        </w:rPr>
        <w:t>микропрепарате).</w:t>
      </w:r>
    </w:p>
    <w:p w14:paraId="41D7B785">
      <w:pPr>
        <w:pStyle w:val="8"/>
        <w:spacing w:line="242" w:lineRule="auto"/>
        <w:ind w:left="1560" w:right="3893"/>
        <w:jc w:val="left"/>
      </w:pPr>
      <w:r>
        <w:t>Исследование</w:t>
      </w:r>
      <w:r>
        <w:rPr>
          <w:spacing w:val="-10"/>
        </w:rPr>
        <w:t xml:space="preserve"> </w:t>
      </w:r>
      <w:r>
        <w:t>строения</w:t>
      </w:r>
      <w:r>
        <w:rPr>
          <w:spacing w:val="-13"/>
        </w:rPr>
        <w:t xml:space="preserve"> </w:t>
      </w:r>
      <w:r>
        <w:t>корневища,</w:t>
      </w:r>
      <w:r>
        <w:rPr>
          <w:spacing w:val="-7"/>
        </w:rPr>
        <w:t xml:space="preserve"> </w:t>
      </w:r>
      <w:r>
        <w:t>клубня,</w:t>
      </w:r>
      <w:r>
        <w:rPr>
          <w:spacing w:val="-7"/>
        </w:rPr>
        <w:t xml:space="preserve"> </w:t>
      </w:r>
      <w:r>
        <w:t>луковицы. Изучение строения цветков.</w:t>
      </w:r>
    </w:p>
    <w:p w14:paraId="4B5B56BB">
      <w:pPr>
        <w:pStyle w:val="8"/>
        <w:ind w:left="1560" w:right="4644"/>
        <w:jc w:val="left"/>
      </w:pPr>
      <w:r>
        <w:t>Ознакомление с различными типами соцветий. Изучение строения семян двудольных растений. Изучение</w:t>
      </w:r>
      <w:r>
        <w:rPr>
          <w:spacing w:val="-8"/>
        </w:rPr>
        <w:t xml:space="preserve"> </w:t>
      </w:r>
      <w:r>
        <w:t>строения</w:t>
      </w:r>
      <w:r>
        <w:rPr>
          <w:spacing w:val="-7"/>
        </w:rPr>
        <w:t xml:space="preserve"> </w:t>
      </w:r>
      <w:r>
        <w:t>семян</w:t>
      </w:r>
      <w:r>
        <w:rPr>
          <w:spacing w:val="-11"/>
        </w:rPr>
        <w:t xml:space="preserve"> </w:t>
      </w:r>
      <w:r>
        <w:t>однодольных</w:t>
      </w:r>
      <w:r>
        <w:rPr>
          <w:spacing w:val="-11"/>
        </w:rPr>
        <w:t xml:space="preserve"> </w:t>
      </w:r>
      <w:r>
        <w:t>растений.</w:t>
      </w:r>
    </w:p>
    <w:p w14:paraId="41E454A1">
      <w:pPr>
        <w:pStyle w:val="13"/>
        <w:numPr>
          <w:ilvl w:val="0"/>
          <w:numId w:val="141"/>
        </w:numPr>
        <w:tabs>
          <w:tab w:val="left" w:pos="1742"/>
        </w:tabs>
        <w:spacing w:before="0" w:after="0" w:line="237" w:lineRule="auto"/>
        <w:ind w:left="1560" w:right="5012" w:firstLine="0"/>
        <w:jc w:val="left"/>
        <w:rPr>
          <w:sz w:val="24"/>
        </w:rPr>
      </w:pPr>
      <w:r>
        <w:rPr>
          <w:sz w:val="24"/>
        </w:rPr>
        <w:t>Жизнедеятельность</w:t>
      </w:r>
      <w:r>
        <w:rPr>
          <w:spacing w:val="-15"/>
          <w:sz w:val="24"/>
        </w:rPr>
        <w:t xml:space="preserve"> </w:t>
      </w:r>
      <w:r>
        <w:rPr>
          <w:sz w:val="24"/>
        </w:rPr>
        <w:t>растительного</w:t>
      </w:r>
      <w:r>
        <w:rPr>
          <w:spacing w:val="-15"/>
          <w:sz w:val="24"/>
        </w:rPr>
        <w:t xml:space="preserve"> </w:t>
      </w:r>
      <w:r>
        <w:rPr>
          <w:sz w:val="24"/>
        </w:rPr>
        <w:t>организма. Обмен веществ у растений</w:t>
      </w:r>
    </w:p>
    <w:p w14:paraId="58960E7C">
      <w:pPr>
        <w:pStyle w:val="8"/>
        <w:spacing w:before="1"/>
        <w:ind w:left="1560" w:right="1675"/>
      </w:pPr>
      <w:r>
        <w:t>Неорганические (вода, минеральные соли) и органические вещества (белки, жиры,</w:t>
      </w:r>
      <w:r>
        <w:rPr>
          <w:spacing w:val="-2"/>
        </w:rPr>
        <w:t xml:space="preserve"> </w:t>
      </w:r>
      <w:r>
        <w:t>углеводы,</w:t>
      </w:r>
      <w:r>
        <w:rPr>
          <w:spacing w:val="-7"/>
        </w:rPr>
        <w:t xml:space="preserve"> </w:t>
      </w:r>
      <w:r>
        <w:t>нуклеиновые</w:t>
      </w:r>
      <w:r>
        <w:rPr>
          <w:spacing w:val="-5"/>
        </w:rPr>
        <w:t xml:space="preserve"> </w:t>
      </w:r>
      <w:r>
        <w:t>кислоты,</w:t>
      </w:r>
      <w:r>
        <w:rPr>
          <w:spacing w:val="-7"/>
        </w:rPr>
        <w:t xml:space="preserve"> </w:t>
      </w:r>
      <w:r>
        <w:t>витамины</w:t>
      </w:r>
      <w:r>
        <w:rPr>
          <w:spacing w:val="-3"/>
        </w:rPr>
        <w:t xml:space="preserve"> </w:t>
      </w:r>
      <w:r>
        <w:t>и</w:t>
      </w:r>
      <w:r>
        <w:rPr>
          <w:spacing w:val="-8"/>
        </w:rPr>
        <w:t xml:space="preserve"> </w:t>
      </w:r>
      <w:r>
        <w:t>другие</w:t>
      </w:r>
      <w:r>
        <w:rPr>
          <w:spacing w:val="-5"/>
        </w:rPr>
        <w:t xml:space="preserve"> </w:t>
      </w:r>
      <w:r>
        <w:t>вещества) растения. Минеральное питание растений. Удобрения.</w:t>
      </w:r>
    </w:p>
    <w:p w14:paraId="5401F6B4">
      <w:pPr>
        <w:pStyle w:val="8"/>
        <w:spacing w:line="274" w:lineRule="exact"/>
        <w:ind w:left="1560"/>
        <w:jc w:val="left"/>
      </w:pPr>
      <w:r>
        <w:t>Питание</w:t>
      </w:r>
      <w:r>
        <w:rPr>
          <w:spacing w:val="-2"/>
        </w:rPr>
        <w:t xml:space="preserve"> растения</w:t>
      </w:r>
    </w:p>
    <w:p w14:paraId="3EC8CCA0">
      <w:pPr>
        <w:pStyle w:val="8"/>
        <w:spacing w:before="3"/>
        <w:ind w:left="1560" w:right="1740"/>
        <w:jc w:val="left"/>
      </w:pPr>
      <w:r>
        <w:t>Поглощение</w:t>
      </w:r>
      <w:r>
        <w:rPr>
          <w:spacing w:val="36"/>
        </w:rPr>
        <w:t xml:space="preserve"> </w:t>
      </w:r>
      <w:r>
        <w:t>корнями</w:t>
      </w:r>
      <w:r>
        <w:rPr>
          <w:spacing w:val="38"/>
        </w:rPr>
        <w:t xml:space="preserve"> </w:t>
      </w:r>
      <w:r>
        <w:t>воды</w:t>
      </w:r>
      <w:r>
        <w:rPr>
          <w:spacing w:val="39"/>
        </w:rPr>
        <w:t xml:space="preserve"> </w:t>
      </w:r>
      <w:r>
        <w:t>и</w:t>
      </w:r>
      <w:r>
        <w:rPr>
          <w:spacing w:val="38"/>
        </w:rPr>
        <w:t xml:space="preserve"> </w:t>
      </w:r>
      <w:r>
        <w:t>минеральных</w:t>
      </w:r>
      <w:r>
        <w:rPr>
          <w:spacing w:val="37"/>
        </w:rPr>
        <w:t xml:space="preserve"> </w:t>
      </w:r>
      <w:r>
        <w:t>веществ,</w:t>
      </w:r>
      <w:r>
        <w:rPr>
          <w:spacing w:val="39"/>
        </w:rPr>
        <w:t xml:space="preserve"> </w:t>
      </w:r>
      <w:r>
        <w:t>необходимых</w:t>
      </w:r>
      <w:r>
        <w:rPr>
          <w:spacing w:val="37"/>
        </w:rPr>
        <w:t xml:space="preserve"> </w:t>
      </w:r>
      <w:r>
        <w:t>растению (корневое давление, осмос). Почва, её плодородие. Значение обработки почвы (окучивание),</w:t>
      </w:r>
      <w:r>
        <w:rPr>
          <w:spacing w:val="80"/>
        </w:rPr>
        <w:t xml:space="preserve"> </w:t>
      </w:r>
      <w:r>
        <w:t>внесения</w:t>
      </w:r>
      <w:r>
        <w:rPr>
          <w:spacing w:val="40"/>
        </w:rPr>
        <w:t xml:space="preserve"> </w:t>
      </w:r>
      <w:r>
        <w:t>удобрений,</w:t>
      </w:r>
      <w:r>
        <w:rPr>
          <w:spacing w:val="80"/>
        </w:rPr>
        <w:t xml:space="preserve"> </w:t>
      </w:r>
      <w:r>
        <w:t>прореживания</w:t>
      </w:r>
      <w:r>
        <w:rPr>
          <w:spacing w:val="40"/>
        </w:rPr>
        <w:t xml:space="preserve"> </w:t>
      </w:r>
      <w:r>
        <w:t>проростков,</w:t>
      </w:r>
      <w:r>
        <w:rPr>
          <w:spacing w:val="80"/>
        </w:rPr>
        <w:t xml:space="preserve"> </w:t>
      </w:r>
      <w:r>
        <w:t>полива</w:t>
      </w:r>
      <w:r>
        <w:rPr>
          <w:spacing w:val="40"/>
        </w:rPr>
        <w:t xml:space="preserve"> </w:t>
      </w:r>
      <w:r>
        <w:t>для жизни культурных растений. Гидропоника.</w:t>
      </w:r>
    </w:p>
    <w:p w14:paraId="1EC275B6">
      <w:pPr>
        <w:spacing w:after="0"/>
        <w:jc w:val="left"/>
        <w:sectPr>
          <w:pgSz w:w="11910" w:h="16840"/>
          <w:pgMar w:top="1340" w:right="60" w:bottom="280" w:left="360" w:header="720" w:footer="720" w:gutter="0"/>
          <w:cols w:space="720" w:num="1"/>
        </w:sectPr>
      </w:pPr>
    </w:p>
    <w:p w14:paraId="77E616F0">
      <w:pPr>
        <w:pStyle w:val="8"/>
        <w:spacing w:before="76" w:line="237" w:lineRule="auto"/>
        <w:ind w:left="1560" w:right="1739"/>
      </w:pPr>
      <w:r>
        <w:t>Фотосинтез. Лист - орган воздушного питания. Значение фотосинтеза в природе и в жизни человека.</w:t>
      </w:r>
    </w:p>
    <w:p w14:paraId="509FA057">
      <w:pPr>
        <w:pStyle w:val="8"/>
        <w:spacing w:before="3" w:line="275" w:lineRule="exact"/>
        <w:ind w:left="1560"/>
      </w:pPr>
      <w:r>
        <w:t>Дыхание</w:t>
      </w:r>
      <w:r>
        <w:rPr>
          <w:spacing w:val="-4"/>
        </w:rPr>
        <w:t xml:space="preserve"> </w:t>
      </w:r>
      <w:r>
        <w:rPr>
          <w:spacing w:val="-2"/>
        </w:rPr>
        <w:t>растения</w:t>
      </w:r>
    </w:p>
    <w:p w14:paraId="46AECEDB">
      <w:pPr>
        <w:pStyle w:val="8"/>
        <w:ind w:left="1560" w:right="1733"/>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104EDD52">
      <w:pPr>
        <w:pStyle w:val="8"/>
        <w:ind w:left="1560"/>
      </w:pPr>
      <w:r>
        <w:t>Транспорт</w:t>
      </w:r>
      <w:r>
        <w:rPr>
          <w:spacing w:val="-5"/>
        </w:rPr>
        <w:t xml:space="preserve"> </w:t>
      </w:r>
      <w:r>
        <w:t>веществ</w:t>
      </w:r>
      <w:r>
        <w:rPr>
          <w:spacing w:val="-2"/>
        </w:rPr>
        <w:t xml:space="preserve"> </w:t>
      </w:r>
      <w:r>
        <w:t>в</w:t>
      </w:r>
      <w:r>
        <w:rPr>
          <w:spacing w:val="-1"/>
        </w:rPr>
        <w:t xml:space="preserve"> </w:t>
      </w:r>
      <w:r>
        <w:rPr>
          <w:spacing w:val="-2"/>
        </w:rPr>
        <w:t>растении.</w:t>
      </w:r>
    </w:p>
    <w:p w14:paraId="74E2E6BC">
      <w:pPr>
        <w:pStyle w:val="8"/>
        <w:spacing w:before="2"/>
        <w:ind w:left="1560" w:right="1688"/>
      </w:pPr>
      <w:r>
        <w:t>Связь клеточного строения стебля с его функциями. Рост стебля в длину. Клеточное</w:t>
      </w:r>
      <w:r>
        <w:rPr>
          <w:spacing w:val="-1"/>
        </w:rPr>
        <w:t xml:space="preserve"> </w:t>
      </w:r>
      <w:r>
        <w:t>строение</w:t>
      </w:r>
      <w:r>
        <w:rPr>
          <w:spacing w:val="-1"/>
        </w:rPr>
        <w:t xml:space="preserve"> </w:t>
      </w:r>
      <w:r>
        <w:t>стебля травянистого растения: кожица, проводящие</w:t>
      </w:r>
      <w:r>
        <w:rPr>
          <w:spacing w:val="-1"/>
        </w:rPr>
        <w:t xml:space="preserve"> </w:t>
      </w:r>
      <w:r>
        <w:t>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4420DFAC">
      <w:pPr>
        <w:pStyle w:val="8"/>
        <w:spacing w:before="1" w:line="275" w:lineRule="exact"/>
        <w:ind w:left="1560"/>
      </w:pPr>
      <w:r>
        <w:t>Рост</w:t>
      </w:r>
      <w:r>
        <w:rPr>
          <w:spacing w:val="-4"/>
        </w:rPr>
        <w:t xml:space="preserve"> </w:t>
      </w:r>
      <w:r>
        <w:t>и</w:t>
      </w:r>
      <w:r>
        <w:rPr>
          <w:spacing w:val="1"/>
        </w:rPr>
        <w:t xml:space="preserve"> </w:t>
      </w:r>
      <w:r>
        <w:t>развитие</w:t>
      </w:r>
      <w:r>
        <w:rPr>
          <w:spacing w:val="-1"/>
        </w:rPr>
        <w:t xml:space="preserve"> </w:t>
      </w:r>
      <w:r>
        <w:rPr>
          <w:spacing w:val="-2"/>
        </w:rPr>
        <w:t>растения</w:t>
      </w:r>
    </w:p>
    <w:p w14:paraId="51E1FAD0">
      <w:pPr>
        <w:pStyle w:val="8"/>
        <w:spacing w:line="242" w:lineRule="auto"/>
        <w:ind w:left="1560" w:right="1746"/>
      </w:pPr>
      <w:r>
        <w:t>Прорастание семян. Условия прорастания семян. Подготовка семян к посеву. Развитие проростков.</w:t>
      </w:r>
    </w:p>
    <w:p w14:paraId="47B12458">
      <w:pPr>
        <w:pStyle w:val="8"/>
        <w:ind w:left="1560" w:right="1739"/>
      </w:pPr>
      <w:r>
        <w:t>Образовательные ткани. Конус нарастания побега, рост кончика корня. Верхушечный и вставочный рост. Рост корня и стебля в толщину, камбий. Образование</w:t>
      </w:r>
      <w:r>
        <w:rPr>
          <w:spacing w:val="-7"/>
        </w:rPr>
        <w:t xml:space="preserve"> </w:t>
      </w:r>
      <w:r>
        <w:t>годичных</w:t>
      </w:r>
      <w:r>
        <w:rPr>
          <w:spacing w:val="-7"/>
        </w:rPr>
        <w:t xml:space="preserve"> </w:t>
      </w:r>
      <w:r>
        <w:t>колец</w:t>
      </w:r>
      <w:r>
        <w:rPr>
          <w:spacing w:val="-1"/>
        </w:rPr>
        <w:t xml:space="preserve"> </w:t>
      </w:r>
      <w:r>
        <w:t>у</w:t>
      </w:r>
      <w:r>
        <w:rPr>
          <w:spacing w:val="-11"/>
        </w:rPr>
        <w:t xml:space="preserve"> </w:t>
      </w:r>
      <w:r>
        <w:t>древесных</w:t>
      </w:r>
      <w:r>
        <w:rPr>
          <w:spacing w:val="-7"/>
        </w:rPr>
        <w:t xml:space="preserve"> </w:t>
      </w:r>
      <w:r>
        <w:t>растений. Влияние</w:t>
      </w:r>
      <w:r>
        <w:rPr>
          <w:spacing w:val="-3"/>
        </w:rPr>
        <w:t xml:space="preserve"> </w:t>
      </w:r>
      <w:r>
        <w:t>фитогормонов</w:t>
      </w:r>
      <w:r>
        <w:rPr>
          <w:spacing w:val="-1"/>
        </w:rPr>
        <w:t xml:space="preserve"> </w:t>
      </w:r>
      <w:r>
        <w:t>на рост растения. Ростовые движения растений. Развитие побега из почки.</w:t>
      </w:r>
    </w:p>
    <w:p w14:paraId="2B2281A5">
      <w:pPr>
        <w:pStyle w:val="8"/>
        <w:ind w:left="1560" w:right="1734"/>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3009C4F8">
      <w:pPr>
        <w:pStyle w:val="8"/>
        <w:tabs>
          <w:tab w:val="left" w:pos="3239"/>
          <w:tab w:val="left" w:pos="4769"/>
          <w:tab w:val="left" w:pos="6083"/>
          <w:tab w:val="left" w:pos="7153"/>
          <w:tab w:val="left" w:pos="8693"/>
        </w:tabs>
        <w:ind w:left="1560" w:right="1735"/>
        <w:jc w:val="left"/>
      </w:pPr>
      <w:r>
        <w:t>Вегетативное</w:t>
      </w:r>
      <w:r>
        <w:rPr>
          <w:spacing w:val="80"/>
        </w:rPr>
        <w:t xml:space="preserve"> </w:t>
      </w:r>
      <w:r>
        <w:t>размножение</w:t>
      </w:r>
      <w:r>
        <w:rPr>
          <w:spacing w:val="80"/>
        </w:rPr>
        <w:t xml:space="preserve"> </w:t>
      </w:r>
      <w:r>
        <w:t>цветковых</w:t>
      </w:r>
      <w:r>
        <w:rPr>
          <w:spacing w:val="80"/>
        </w:rPr>
        <w:t xml:space="preserve"> </w:t>
      </w:r>
      <w:r>
        <w:t>растений</w:t>
      </w:r>
      <w:r>
        <w:rPr>
          <w:spacing w:val="80"/>
        </w:rPr>
        <w:t xml:space="preserve"> </w:t>
      </w:r>
      <w:r>
        <w:t>в</w:t>
      </w:r>
      <w:r>
        <w:rPr>
          <w:spacing w:val="80"/>
        </w:rPr>
        <w:t xml:space="preserve"> </w:t>
      </w:r>
      <w:r>
        <w:t>природе.</w:t>
      </w:r>
      <w:r>
        <w:rPr>
          <w:spacing w:val="80"/>
        </w:rPr>
        <w:t xml:space="preserve"> </w:t>
      </w:r>
      <w:r>
        <w:t xml:space="preserve">Вегетативное </w:t>
      </w:r>
      <w:r>
        <w:rPr>
          <w:spacing w:val="-2"/>
        </w:rPr>
        <w:t>размножение</w:t>
      </w:r>
      <w:r>
        <w:tab/>
      </w:r>
      <w:r>
        <w:rPr>
          <w:spacing w:val="-2"/>
        </w:rPr>
        <w:t>культурных</w:t>
      </w:r>
      <w:r>
        <w:tab/>
      </w:r>
      <w:r>
        <w:rPr>
          <w:spacing w:val="-2"/>
        </w:rPr>
        <w:t>растений.</w:t>
      </w:r>
      <w:r>
        <w:tab/>
      </w:r>
      <w:r>
        <w:rPr>
          <w:spacing w:val="-2"/>
        </w:rPr>
        <w:t>Клоны.</w:t>
      </w:r>
      <w:r>
        <w:tab/>
      </w:r>
      <w:r>
        <w:rPr>
          <w:spacing w:val="-2"/>
        </w:rPr>
        <w:t>Сохранение</w:t>
      </w:r>
      <w:r>
        <w:tab/>
      </w:r>
      <w:r>
        <w:rPr>
          <w:spacing w:val="-2"/>
        </w:rPr>
        <w:t xml:space="preserve">признаков </w:t>
      </w:r>
      <w:r>
        <w:t>материнского растения. Хозяйственное значение вегетативного размножения. Лабораторные и практические работы.</w:t>
      </w:r>
    </w:p>
    <w:p w14:paraId="6F62F1B6">
      <w:pPr>
        <w:pStyle w:val="8"/>
        <w:ind w:left="1560" w:right="5720"/>
        <w:jc w:val="left"/>
      </w:pPr>
      <w:r>
        <w:t>Наблюдение за ростом корня. Наблюдение за ростом побега. Определение</w:t>
      </w:r>
      <w:r>
        <w:rPr>
          <w:spacing w:val="-11"/>
        </w:rPr>
        <w:t xml:space="preserve"> </w:t>
      </w:r>
      <w:r>
        <w:t>возраста</w:t>
      </w:r>
      <w:r>
        <w:rPr>
          <w:spacing w:val="-11"/>
        </w:rPr>
        <w:t xml:space="preserve"> </w:t>
      </w:r>
      <w:r>
        <w:t>дерева</w:t>
      </w:r>
      <w:r>
        <w:rPr>
          <w:spacing w:val="-11"/>
        </w:rPr>
        <w:t xml:space="preserve"> </w:t>
      </w:r>
      <w:r>
        <w:t>по</w:t>
      </w:r>
      <w:r>
        <w:rPr>
          <w:spacing w:val="-7"/>
        </w:rPr>
        <w:t xml:space="preserve"> </w:t>
      </w:r>
      <w:r>
        <w:t>спилу.</w:t>
      </w:r>
    </w:p>
    <w:p w14:paraId="60AFDB30">
      <w:pPr>
        <w:pStyle w:val="8"/>
        <w:tabs>
          <w:tab w:val="left" w:pos="3100"/>
          <w:tab w:val="left" w:pos="4275"/>
          <w:tab w:val="left" w:pos="5623"/>
          <w:tab w:val="left" w:pos="6923"/>
          <w:tab w:val="left" w:pos="7407"/>
          <w:tab w:val="left" w:pos="8204"/>
        </w:tabs>
        <w:ind w:left="1560" w:right="1739"/>
        <w:jc w:val="left"/>
      </w:pPr>
      <w:r>
        <w:t xml:space="preserve">Выявление передвижения воды и минеральных веществ по древесине. </w:t>
      </w:r>
      <w:r>
        <w:rPr>
          <w:spacing w:val="-2"/>
        </w:rPr>
        <w:t>Наблюдение</w:t>
      </w:r>
      <w:r>
        <w:tab/>
      </w:r>
      <w:r>
        <w:rPr>
          <w:spacing w:val="-2"/>
        </w:rPr>
        <w:t>процесса</w:t>
      </w:r>
      <w:r>
        <w:tab/>
      </w:r>
      <w:r>
        <w:rPr>
          <w:spacing w:val="-2"/>
        </w:rPr>
        <w:t>выделения</w:t>
      </w:r>
      <w:r>
        <w:tab/>
      </w:r>
      <w:r>
        <w:rPr>
          <w:spacing w:val="-2"/>
        </w:rPr>
        <w:t>кислорода</w:t>
      </w:r>
      <w:r>
        <w:tab/>
      </w:r>
      <w:r>
        <w:rPr>
          <w:spacing w:val="-6"/>
        </w:rPr>
        <w:t>на</w:t>
      </w:r>
      <w:r>
        <w:tab/>
      </w:r>
      <w:r>
        <w:rPr>
          <w:spacing w:val="-2"/>
        </w:rPr>
        <w:t>свету</w:t>
      </w:r>
      <w:r>
        <w:tab/>
      </w:r>
      <w:r>
        <w:rPr>
          <w:spacing w:val="-2"/>
        </w:rPr>
        <w:t>аквариумными растениями.</w:t>
      </w:r>
    </w:p>
    <w:p w14:paraId="3FF35CF9">
      <w:pPr>
        <w:pStyle w:val="8"/>
        <w:spacing w:line="274" w:lineRule="exact"/>
        <w:ind w:left="1560"/>
        <w:jc w:val="left"/>
      </w:pPr>
      <w:r>
        <w:t>Изучение</w:t>
      </w:r>
      <w:r>
        <w:rPr>
          <w:spacing w:val="-4"/>
        </w:rPr>
        <w:t xml:space="preserve"> </w:t>
      </w:r>
      <w:r>
        <w:t>роли</w:t>
      </w:r>
      <w:r>
        <w:rPr>
          <w:spacing w:val="-2"/>
        </w:rPr>
        <w:t xml:space="preserve"> </w:t>
      </w:r>
      <w:r>
        <w:t>рыхления</w:t>
      </w:r>
      <w:r>
        <w:rPr>
          <w:spacing w:val="-3"/>
        </w:rPr>
        <w:t xml:space="preserve"> </w:t>
      </w:r>
      <w:r>
        <w:t>для</w:t>
      </w:r>
      <w:r>
        <w:rPr>
          <w:spacing w:val="-3"/>
        </w:rPr>
        <w:t xml:space="preserve"> </w:t>
      </w:r>
      <w:r>
        <w:t>дыхания</w:t>
      </w:r>
      <w:r>
        <w:rPr>
          <w:spacing w:val="-3"/>
        </w:rPr>
        <w:t xml:space="preserve"> </w:t>
      </w:r>
      <w:r>
        <w:rPr>
          <w:spacing w:val="-2"/>
        </w:rPr>
        <w:t>корней.</w:t>
      </w:r>
    </w:p>
    <w:p w14:paraId="212B75AB">
      <w:pPr>
        <w:pStyle w:val="8"/>
        <w:ind w:left="1560" w:right="1736"/>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068F9A60">
      <w:pPr>
        <w:pStyle w:val="8"/>
        <w:ind w:left="1560" w:right="1740"/>
        <w:jc w:val="left"/>
      </w:pPr>
      <w:r>
        <w:t>Определение всхожести семян культурных растений и посев их в грунт. Наблюдение</w:t>
      </w:r>
      <w:r>
        <w:rPr>
          <w:spacing w:val="-4"/>
        </w:rPr>
        <w:t xml:space="preserve"> </w:t>
      </w:r>
      <w:r>
        <w:t>за</w:t>
      </w:r>
      <w:r>
        <w:rPr>
          <w:spacing w:val="-4"/>
        </w:rPr>
        <w:t xml:space="preserve"> </w:t>
      </w:r>
      <w:r>
        <w:t>ростом</w:t>
      </w:r>
      <w:r>
        <w:rPr>
          <w:spacing w:val="-6"/>
        </w:rPr>
        <w:t xml:space="preserve"> </w:t>
      </w:r>
      <w:r>
        <w:t>и</w:t>
      </w:r>
      <w:r>
        <w:rPr>
          <w:spacing w:val="-2"/>
        </w:rPr>
        <w:t xml:space="preserve"> </w:t>
      </w:r>
      <w:r>
        <w:t>развитием</w:t>
      </w:r>
      <w:r>
        <w:rPr>
          <w:spacing w:val="-6"/>
        </w:rPr>
        <w:t xml:space="preserve"> </w:t>
      </w:r>
      <w:r>
        <w:t>цветкового</w:t>
      </w:r>
      <w:r>
        <w:rPr>
          <w:spacing w:val="-8"/>
        </w:rPr>
        <w:t xml:space="preserve"> </w:t>
      </w:r>
      <w:r>
        <w:t>растения</w:t>
      </w:r>
      <w:r>
        <w:rPr>
          <w:spacing w:val="-3"/>
        </w:rPr>
        <w:t xml:space="preserve"> </w:t>
      </w:r>
      <w:r>
        <w:t>в</w:t>
      </w:r>
      <w:r>
        <w:rPr>
          <w:spacing w:val="-2"/>
        </w:rPr>
        <w:t xml:space="preserve"> </w:t>
      </w:r>
      <w:r>
        <w:t>комнатных</w:t>
      </w:r>
      <w:r>
        <w:rPr>
          <w:spacing w:val="-8"/>
        </w:rPr>
        <w:t xml:space="preserve"> </w:t>
      </w:r>
      <w:r>
        <w:t>условиях (на примере фасоли или посевного гороха).</w:t>
      </w:r>
    </w:p>
    <w:p w14:paraId="0D112374">
      <w:pPr>
        <w:pStyle w:val="8"/>
        <w:spacing w:before="1"/>
        <w:ind w:left="1560"/>
        <w:jc w:val="left"/>
      </w:pPr>
      <w:r>
        <w:t>Определение</w:t>
      </w:r>
      <w:r>
        <w:rPr>
          <w:spacing w:val="-1"/>
        </w:rPr>
        <w:t xml:space="preserve"> </w:t>
      </w:r>
      <w:r>
        <w:t>условий</w:t>
      </w:r>
      <w:r>
        <w:rPr>
          <w:spacing w:val="-7"/>
        </w:rPr>
        <w:t xml:space="preserve"> </w:t>
      </w:r>
      <w:r>
        <w:t>прорастания</w:t>
      </w:r>
      <w:r>
        <w:rPr>
          <w:spacing w:val="-4"/>
        </w:rPr>
        <w:t xml:space="preserve"> </w:t>
      </w:r>
      <w:r>
        <w:rPr>
          <w:spacing w:val="-2"/>
        </w:rPr>
        <w:t>семян.</w:t>
      </w:r>
    </w:p>
    <w:p w14:paraId="3A2EFC71">
      <w:pPr>
        <w:pStyle w:val="2"/>
        <w:spacing w:before="2" w:line="240" w:lineRule="auto"/>
        <w:ind w:left="3879"/>
        <w:jc w:val="left"/>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696A0F5F">
      <w:pPr>
        <w:spacing w:after="0" w:line="240" w:lineRule="auto"/>
        <w:jc w:val="left"/>
        <w:sectPr>
          <w:pgSz w:w="11910" w:h="16840"/>
          <w:pgMar w:top="1340" w:right="60" w:bottom="280" w:left="360" w:header="720" w:footer="720" w:gutter="0"/>
          <w:cols w:space="720" w:num="1"/>
        </w:sectPr>
      </w:pPr>
    </w:p>
    <w:p w14:paraId="3C4ABAE7">
      <w:pPr>
        <w:pStyle w:val="13"/>
        <w:numPr>
          <w:ilvl w:val="0"/>
          <w:numId w:val="142"/>
        </w:numPr>
        <w:tabs>
          <w:tab w:val="left" w:pos="1742"/>
        </w:tabs>
        <w:spacing w:before="74" w:after="0" w:line="275" w:lineRule="exact"/>
        <w:ind w:left="1742" w:right="0" w:hanging="182"/>
        <w:jc w:val="both"/>
        <w:rPr>
          <w:sz w:val="24"/>
        </w:rPr>
      </w:pPr>
      <w:r>
        <w:rPr>
          <w:sz w:val="24"/>
        </w:rPr>
        <w:t>Систематические</w:t>
      </w:r>
      <w:r>
        <w:rPr>
          <w:spacing w:val="-7"/>
          <w:sz w:val="24"/>
        </w:rPr>
        <w:t xml:space="preserve"> </w:t>
      </w:r>
      <w:r>
        <w:rPr>
          <w:sz w:val="24"/>
        </w:rPr>
        <w:t>группы</w:t>
      </w:r>
      <w:r>
        <w:rPr>
          <w:spacing w:val="-5"/>
          <w:sz w:val="24"/>
        </w:rPr>
        <w:t xml:space="preserve"> </w:t>
      </w:r>
      <w:r>
        <w:rPr>
          <w:spacing w:val="-2"/>
          <w:sz w:val="24"/>
        </w:rPr>
        <w:t>растений.</w:t>
      </w:r>
    </w:p>
    <w:p w14:paraId="46422152">
      <w:pPr>
        <w:pStyle w:val="8"/>
        <w:ind w:left="1560" w:right="1731"/>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2EF198B3">
      <w:pPr>
        <w:pStyle w:val="8"/>
        <w:tabs>
          <w:tab w:val="left" w:pos="3469"/>
          <w:tab w:val="left" w:pos="3872"/>
          <w:tab w:val="left" w:pos="5853"/>
          <w:tab w:val="left" w:pos="6952"/>
          <w:tab w:val="left" w:pos="8362"/>
          <w:tab w:val="left" w:pos="9613"/>
        </w:tabs>
        <w:spacing w:before="2"/>
        <w:ind w:left="1560" w:right="1739"/>
        <w:jc w:val="left"/>
      </w:pPr>
      <w:r>
        <w:t>Низшие растения.</w:t>
      </w:r>
      <w:r>
        <w:rPr>
          <w:spacing w:val="40"/>
        </w:rPr>
        <w:t xml:space="preserve"> </w:t>
      </w:r>
      <w:r>
        <w:t xml:space="preserve">Водоросли. Общая характеристика водорослей. </w:t>
      </w:r>
      <w:r>
        <w:rPr>
          <w:spacing w:val="-2"/>
        </w:rPr>
        <w:t>Одноклеточные</w:t>
      </w:r>
      <w:r>
        <w:tab/>
      </w:r>
      <w:r>
        <w:rPr>
          <w:spacing w:val="-10"/>
        </w:rPr>
        <w:t>и</w:t>
      </w:r>
      <w:r>
        <w:tab/>
      </w:r>
      <w:r>
        <w:rPr>
          <w:spacing w:val="-2"/>
        </w:rPr>
        <w:t>многоклеточные</w:t>
      </w:r>
      <w:r>
        <w:tab/>
      </w:r>
      <w:r>
        <w:rPr>
          <w:spacing w:val="-2"/>
        </w:rPr>
        <w:t>зелёные</w:t>
      </w:r>
      <w:r>
        <w:tab/>
      </w:r>
      <w:r>
        <w:rPr>
          <w:spacing w:val="-2"/>
        </w:rPr>
        <w:t>водоросли.</w:t>
      </w:r>
      <w:r>
        <w:tab/>
      </w:r>
      <w:r>
        <w:rPr>
          <w:spacing w:val="-2"/>
        </w:rPr>
        <w:t>Строение</w:t>
      </w:r>
      <w:r>
        <w:tab/>
      </w:r>
      <w:r>
        <w:rPr>
          <w:spacing w:val="-10"/>
        </w:rPr>
        <w:t xml:space="preserve">и </w:t>
      </w:r>
      <w:r>
        <w:t>жизнедеятельность</w:t>
      </w:r>
      <w:r>
        <w:rPr>
          <w:spacing w:val="40"/>
        </w:rPr>
        <w:t xml:space="preserve"> </w:t>
      </w:r>
      <w:r>
        <w:t>зелёных</w:t>
      </w:r>
      <w:r>
        <w:rPr>
          <w:spacing w:val="40"/>
        </w:rPr>
        <w:t xml:space="preserve"> </w:t>
      </w:r>
      <w:r>
        <w:t>водорослей.</w:t>
      </w:r>
      <w:r>
        <w:rPr>
          <w:spacing w:val="40"/>
        </w:rPr>
        <w:t xml:space="preserve"> </w:t>
      </w:r>
      <w:r>
        <w:t>Размножение</w:t>
      </w:r>
      <w:r>
        <w:rPr>
          <w:spacing w:val="40"/>
        </w:rPr>
        <w:t xml:space="preserve"> </w:t>
      </w:r>
      <w:r>
        <w:t>зелёных</w:t>
      </w:r>
      <w:r>
        <w:rPr>
          <w:spacing w:val="40"/>
        </w:rPr>
        <w:t xml:space="preserve"> </w:t>
      </w:r>
      <w:r>
        <w:t>водорослей (бесполое и половое).</w:t>
      </w:r>
      <w:r>
        <w:rPr>
          <w:spacing w:val="80"/>
        </w:rPr>
        <w:t xml:space="preserve"> </w:t>
      </w:r>
      <w:r>
        <w:t>Бурые икрасные водоросли, их строение</w:t>
      </w:r>
    </w:p>
    <w:p w14:paraId="216BAFCF">
      <w:pPr>
        <w:pStyle w:val="8"/>
        <w:tabs>
          <w:tab w:val="left" w:pos="2951"/>
          <w:tab w:val="left" w:pos="3489"/>
          <w:tab w:val="left" w:pos="3863"/>
          <w:tab w:val="left" w:pos="4616"/>
          <w:tab w:val="left" w:pos="4985"/>
          <w:tab w:val="left" w:pos="5873"/>
          <w:tab w:val="left" w:pos="6366"/>
          <w:tab w:val="left" w:pos="7115"/>
          <w:tab w:val="left" w:pos="7325"/>
          <w:tab w:val="left" w:pos="7657"/>
          <w:tab w:val="left" w:pos="8970"/>
          <w:tab w:val="left" w:pos="9177"/>
        </w:tabs>
        <w:ind w:left="1560" w:right="1740"/>
        <w:jc w:val="left"/>
      </w:pPr>
      <w:r>
        <w:t xml:space="preserve">и жизнедеятельность. Значение водорослей в природе и жизни человека. Высшие споровые растения. Моховидные (Мхи). Общая характеристика мхов. </w:t>
      </w:r>
      <w:r>
        <w:rPr>
          <w:spacing w:val="-2"/>
        </w:rPr>
        <w:t>Строение</w:t>
      </w:r>
      <w:r>
        <w:tab/>
      </w:r>
      <w:r>
        <w:rPr>
          <w:spacing w:val="-10"/>
        </w:rPr>
        <w:t>и</w:t>
      </w:r>
      <w:r>
        <w:tab/>
      </w:r>
      <w:r>
        <w:rPr>
          <w:spacing w:val="-2"/>
        </w:rPr>
        <w:t>жизнедеятельность</w:t>
      </w:r>
      <w:r>
        <w:tab/>
      </w:r>
      <w:r>
        <w:rPr>
          <w:spacing w:val="-2"/>
        </w:rPr>
        <w:t>зелёных</w:t>
      </w:r>
      <w:r>
        <w:tab/>
      </w:r>
      <w:r>
        <w:rPr>
          <w:spacing w:val="-10"/>
        </w:rPr>
        <w:t>и</w:t>
      </w:r>
      <w:r>
        <w:tab/>
      </w:r>
      <w:r>
        <w:tab/>
      </w:r>
      <w:r>
        <w:rPr>
          <w:spacing w:val="-2"/>
        </w:rPr>
        <w:t>сфагновых</w:t>
      </w:r>
      <w:r>
        <w:tab/>
      </w:r>
      <w:r>
        <w:tab/>
      </w:r>
      <w:r>
        <w:rPr>
          <w:spacing w:val="-2"/>
        </w:rPr>
        <w:t>мхов. Приспособленность</w:t>
      </w:r>
      <w:r>
        <w:tab/>
      </w:r>
      <w:r>
        <w:rPr>
          <w:spacing w:val="-4"/>
        </w:rPr>
        <w:t>мхов</w:t>
      </w:r>
      <w:r>
        <w:tab/>
      </w:r>
      <w:r>
        <w:rPr>
          <w:spacing w:val="-10"/>
        </w:rPr>
        <w:t>к</w:t>
      </w:r>
      <w:r>
        <w:tab/>
      </w:r>
      <w:r>
        <w:rPr>
          <w:spacing w:val="-2"/>
        </w:rPr>
        <w:t>жизни</w:t>
      </w:r>
      <w:r>
        <w:tab/>
      </w:r>
      <w:r>
        <w:rPr>
          <w:spacing w:val="-57"/>
        </w:rPr>
        <w:t xml:space="preserve"> </w:t>
      </w:r>
      <w:r>
        <w:rPr>
          <w:spacing w:val="-4"/>
        </w:rPr>
        <w:t>на</w:t>
      </w:r>
      <w:r>
        <w:tab/>
      </w:r>
      <w:r>
        <w:rPr>
          <w:spacing w:val="-2"/>
        </w:rPr>
        <w:t>сильно</w:t>
      </w:r>
      <w:r>
        <w:tab/>
      </w:r>
      <w:r>
        <w:tab/>
      </w:r>
      <w:r>
        <w:rPr>
          <w:spacing w:val="-2"/>
        </w:rPr>
        <w:t>увлажнённых</w:t>
      </w:r>
      <w:r>
        <w:tab/>
      </w:r>
      <w:r>
        <w:rPr>
          <w:spacing w:val="-2"/>
        </w:rPr>
        <w:t xml:space="preserve">почвах. </w:t>
      </w:r>
      <w:r>
        <w:t>Размножение</w:t>
      </w:r>
      <w:r>
        <w:rPr>
          <w:spacing w:val="40"/>
        </w:rPr>
        <w:t xml:space="preserve"> </w:t>
      </w:r>
      <w:r>
        <w:t>мхов,</w:t>
      </w:r>
      <w:r>
        <w:rPr>
          <w:spacing w:val="40"/>
        </w:rPr>
        <w:t xml:space="preserve"> </w:t>
      </w:r>
      <w:r>
        <w:t>цикл</w:t>
      </w:r>
      <w:r>
        <w:rPr>
          <w:spacing w:val="40"/>
        </w:rPr>
        <w:t xml:space="preserve"> </w:t>
      </w:r>
      <w:r>
        <w:t>развития</w:t>
      </w:r>
      <w:r>
        <w:rPr>
          <w:spacing w:val="40"/>
        </w:rPr>
        <w:t xml:space="preserve"> </w:t>
      </w:r>
      <w:r>
        <w:t>на</w:t>
      </w:r>
      <w:r>
        <w:rPr>
          <w:spacing w:val="40"/>
        </w:rPr>
        <w:t xml:space="preserve"> </w:t>
      </w:r>
      <w:r>
        <w:t>примере</w:t>
      </w:r>
      <w:r>
        <w:rPr>
          <w:spacing w:val="40"/>
        </w:rPr>
        <w:t xml:space="preserve"> </w:t>
      </w:r>
      <w:r>
        <w:t>зелёного</w:t>
      </w:r>
      <w:r>
        <w:rPr>
          <w:spacing w:val="40"/>
        </w:rPr>
        <w:t xml:space="preserve"> </w:t>
      </w:r>
      <w:r>
        <w:t>мха</w:t>
      </w:r>
      <w:r>
        <w:rPr>
          <w:spacing w:val="40"/>
        </w:rPr>
        <w:t xml:space="preserve"> </w:t>
      </w:r>
      <w:r>
        <w:t>кукушкин</w:t>
      </w:r>
      <w:r>
        <w:rPr>
          <w:spacing w:val="40"/>
        </w:rPr>
        <w:t xml:space="preserve"> </w:t>
      </w:r>
      <w:r>
        <w:t>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43AFF4A">
      <w:pPr>
        <w:pStyle w:val="8"/>
        <w:ind w:left="1560" w:right="1734"/>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BFBB736">
      <w:pPr>
        <w:pStyle w:val="8"/>
        <w:spacing w:before="1"/>
        <w:ind w:left="1560" w:right="1734"/>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70E04BC7">
      <w:pPr>
        <w:pStyle w:val="8"/>
        <w:tabs>
          <w:tab w:val="left" w:pos="2884"/>
          <w:tab w:val="left" w:pos="3359"/>
          <w:tab w:val="left" w:pos="3407"/>
          <w:tab w:val="left" w:pos="4236"/>
          <w:tab w:val="left" w:pos="5286"/>
          <w:tab w:val="left" w:pos="5796"/>
          <w:tab w:val="left" w:pos="6567"/>
          <w:tab w:val="left" w:pos="7109"/>
          <w:tab w:val="left" w:pos="7388"/>
          <w:tab w:val="left" w:pos="8069"/>
          <w:tab w:val="left" w:pos="8548"/>
          <w:tab w:val="left" w:pos="8803"/>
          <w:tab w:val="left" w:pos="8855"/>
          <w:tab w:val="left" w:pos="9084"/>
          <w:tab w:val="left" w:pos="9186"/>
        </w:tabs>
        <w:spacing w:before="1"/>
        <w:ind w:left="1560" w:right="1732"/>
        <w:jc w:val="left"/>
      </w:pPr>
      <w:r>
        <w:t xml:space="preserve">Покрытосеменные (цветковые) растения. Общая характеристика. Особенности </w:t>
      </w:r>
      <w:r>
        <w:rPr>
          <w:spacing w:val="-2"/>
        </w:rPr>
        <w:t>строения</w:t>
      </w:r>
      <w:r>
        <w:tab/>
      </w:r>
      <w:r>
        <w:rPr>
          <w:spacing w:val="-10"/>
        </w:rPr>
        <w:t>и</w:t>
      </w:r>
      <w:r>
        <w:tab/>
      </w:r>
      <w:r>
        <w:tab/>
      </w:r>
      <w:r>
        <w:rPr>
          <w:spacing w:val="-2"/>
        </w:rPr>
        <w:t>жизнедеятельности</w:t>
      </w:r>
      <w:r>
        <w:tab/>
      </w:r>
      <w:r>
        <w:rPr>
          <w:spacing w:val="-2"/>
        </w:rPr>
        <w:t>покрытосеменных</w:t>
      </w:r>
      <w:r>
        <w:tab/>
      </w:r>
      <w:r>
        <w:rPr>
          <w:spacing w:val="-4"/>
        </w:rPr>
        <w:t>как</w:t>
      </w:r>
      <w:r>
        <w:tab/>
      </w:r>
      <w:r>
        <w:tab/>
      </w:r>
      <w:r>
        <w:rPr>
          <w:spacing w:val="-2"/>
        </w:rPr>
        <w:t>наиболее высокоорганизованной</w:t>
      </w:r>
      <w:r>
        <w:tab/>
      </w:r>
      <w:r>
        <w:rPr>
          <w:spacing w:val="-2"/>
        </w:rPr>
        <w:t>группы</w:t>
      </w:r>
      <w:r>
        <w:tab/>
      </w:r>
      <w:r>
        <w:rPr>
          <w:spacing w:val="-2"/>
        </w:rPr>
        <w:t>растений,</w:t>
      </w:r>
      <w:r>
        <w:tab/>
      </w:r>
      <w:r>
        <w:rPr>
          <w:spacing w:val="-6"/>
        </w:rPr>
        <w:t>их</w:t>
      </w:r>
      <w:r>
        <w:tab/>
      </w:r>
      <w:r>
        <w:rPr>
          <w:spacing w:val="-2"/>
        </w:rPr>
        <w:t>господство</w:t>
      </w:r>
      <w:r>
        <w:tab/>
      </w:r>
      <w:r>
        <w:rPr>
          <w:spacing w:val="-6"/>
        </w:rPr>
        <w:t>на</w:t>
      </w:r>
      <w:r>
        <w:tab/>
      </w:r>
      <w:r>
        <w:tab/>
      </w:r>
      <w:r>
        <w:tab/>
      </w:r>
      <w:r>
        <w:rPr>
          <w:spacing w:val="-2"/>
        </w:rPr>
        <w:t>Земле. Классификация</w:t>
      </w:r>
      <w:r>
        <w:tab/>
      </w:r>
      <w:r>
        <w:t>покрытосеменных</w:t>
      </w:r>
      <w:r>
        <w:rPr>
          <w:spacing w:val="80"/>
        </w:rPr>
        <w:t xml:space="preserve"> </w:t>
      </w:r>
      <w:r>
        <w:t>растений:</w:t>
      </w:r>
      <w:r>
        <w:rPr>
          <w:spacing w:val="80"/>
        </w:rPr>
        <w:t xml:space="preserve"> </w:t>
      </w:r>
      <w:r>
        <w:t>класс</w:t>
      </w:r>
      <w:r>
        <w:tab/>
      </w:r>
      <w:r>
        <w:tab/>
      </w:r>
      <w:r>
        <w:rPr>
          <w:spacing w:val="-2"/>
        </w:rPr>
        <w:t>Двудольные</w:t>
      </w:r>
      <w:r>
        <w:tab/>
      </w:r>
      <w:r>
        <w:tab/>
      </w:r>
      <w:r>
        <w:rPr>
          <w:spacing w:val="-10"/>
        </w:rPr>
        <w:t>и</w:t>
      </w:r>
      <w:r>
        <w:tab/>
      </w:r>
      <w:r>
        <w:tab/>
      </w:r>
      <w:r>
        <w:rPr>
          <w:spacing w:val="-2"/>
        </w:rPr>
        <w:t xml:space="preserve">класс </w:t>
      </w:r>
      <w:r>
        <w:t>Однодольные. Признаки классов. Цикл развития покрытосеменного растения. Семейства покрытосеменных (цветковых) растений (изучаются три семейства растений</w:t>
      </w:r>
      <w:r>
        <w:rPr>
          <w:spacing w:val="31"/>
        </w:rPr>
        <w:t xml:space="preserve"> </w:t>
      </w:r>
      <w:r>
        <w:t>по</w:t>
      </w:r>
      <w:r>
        <w:rPr>
          <w:spacing w:val="35"/>
        </w:rPr>
        <w:t xml:space="preserve"> </w:t>
      </w:r>
      <w:r>
        <w:t>выбору</w:t>
      </w:r>
      <w:r>
        <w:rPr>
          <w:spacing w:val="30"/>
        </w:rPr>
        <w:t xml:space="preserve"> </w:t>
      </w:r>
      <w:r>
        <w:t>учителя</w:t>
      </w:r>
      <w:r>
        <w:rPr>
          <w:spacing w:val="35"/>
        </w:rPr>
        <w:t xml:space="preserve"> </w:t>
      </w:r>
      <w:r>
        <w:t>с</w:t>
      </w:r>
      <w:r>
        <w:rPr>
          <w:spacing w:val="34"/>
        </w:rPr>
        <w:t xml:space="preserve"> </w:t>
      </w:r>
      <w:r>
        <w:t>учётом</w:t>
      </w:r>
      <w:r>
        <w:rPr>
          <w:spacing w:val="32"/>
        </w:rPr>
        <w:t xml:space="preserve"> </w:t>
      </w:r>
      <w:r>
        <w:t>местных</w:t>
      </w:r>
      <w:r>
        <w:rPr>
          <w:spacing w:val="35"/>
        </w:rPr>
        <w:t xml:space="preserve"> </w:t>
      </w:r>
      <w:r>
        <w:t>условий,</w:t>
      </w:r>
      <w:r>
        <w:rPr>
          <w:spacing w:val="33"/>
        </w:rPr>
        <w:t xml:space="preserve"> </w:t>
      </w:r>
      <w:r>
        <w:t>при</w:t>
      </w:r>
      <w:r>
        <w:rPr>
          <w:spacing w:val="31"/>
        </w:rPr>
        <w:t xml:space="preserve"> </w:t>
      </w:r>
      <w:r>
        <w:t>этом</w:t>
      </w:r>
      <w:r>
        <w:rPr>
          <w:spacing w:val="33"/>
        </w:rPr>
        <w:t xml:space="preserve"> </w:t>
      </w:r>
      <w:r>
        <w:t>возможно изучать</w:t>
      </w:r>
      <w:r>
        <w:rPr>
          <w:spacing w:val="40"/>
        </w:rPr>
        <w:t xml:space="preserve"> </w:t>
      </w:r>
      <w:r>
        <w:t>семейства,</w:t>
      </w:r>
      <w:r>
        <w:rPr>
          <w:spacing w:val="40"/>
        </w:rPr>
        <w:t xml:space="preserve"> </w:t>
      </w:r>
      <w:r>
        <w:t>не</w:t>
      </w:r>
      <w:r>
        <w:rPr>
          <w:spacing w:val="40"/>
        </w:rPr>
        <w:t xml:space="preserve"> </w:t>
      </w:r>
      <w:r>
        <w:t>вошедшие</w:t>
      </w:r>
      <w:r>
        <w:rPr>
          <w:spacing w:val="40"/>
        </w:rPr>
        <w:t xml:space="preserve"> </w:t>
      </w:r>
      <w:r>
        <w:t>в</w:t>
      </w:r>
      <w:r>
        <w:rPr>
          <w:spacing w:val="40"/>
        </w:rPr>
        <w:t xml:space="preserve"> </w:t>
      </w:r>
      <w:r>
        <w:t>перечень,</w:t>
      </w:r>
      <w:r>
        <w:rPr>
          <w:spacing w:val="40"/>
        </w:rPr>
        <w:t xml:space="preserve"> </w:t>
      </w:r>
      <w:r>
        <w:t>если</w:t>
      </w:r>
      <w:r>
        <w:rPr>
          <w:spacing w:val="40"/>
        </w:rPr>
        <w:t xml:space="preserve"> </w:t>
      </w:r>
      <w:r>
        <w:t>они</w:t>
      </w:r>
      <w:r>
        <w:rPr>
          <w:spacing w:val="40"/>
        </w:rPr>
        <w:t xml:space="preserve"> </w:t>
      </w:r>
      <w:r>
        <w:t>являются</w:t>
      </w:r>
      <w:r>
        <w:rPr>
          <w:spacing w:val="40"/>
        </w:rPr>
        <w:t xml:space="preserve"> </w:t>
      </w:r>
      <w:r>
        <w:t>наиболее</w:t>
      </w:r>
      <w:r>
        <w:rPr>
          <w:spacing w:val="40"/>
        </w:rPr>
        <w:t xml:space="preserve"> </w:t>
      </w:r>
      <w:r>
        <w:t>распространёнными</w:t>
      </w:r>
      <w:r>
        <w:rPr>
          <w:spacing w:val="-2"/>
        </w:rPr>
        <w:t xml:space="preserve"> </w:t>
      </w:r>
      <w:r>
        <w:t>в данном регионе).Характерные признаки семейств класса Двудольные</w:t>
      </w:r>
      <w:r>
        <w:rPr>
          <w:spacing w:val="80"/>
        </w:rPr>
        <w:t xml:space="preserve"> </w:t>
      </w:r>
      <w:r>
        <w:t>(Крестоцветные,</w:t>
      </w:r>
      <w:r>
        <w:rPr>
          <w:spacing w:val="80"/>
        </w:rPr>
        <w:t xml:space="preserve"> </w:t>
      </w:r>
      <w:r>
        <w:t>или</w:t>
      </w:r>
      <w:r>
        <w:rPr>
          <w:spacing w:val="80"/>
        </w:rPr>
        <w:t xml:space="preserve"> </w:t>
      </w:r>
      <w:r>
        <w:t>Капустные,</w:t>
      </w:r>
      <w:r>
        <w:rPr>
          <w:spacing w:val="80"/>
        </w:rPr>
        <w:t xml:space="preserve"> </w:t>
      </w:r>
      <w:r>
        <w:t>Розоцветные,</w:t>
      </w:r>
      <w:r>
        <w:rPr>
          <w:spacing w:val="80"/>
        </w:rPr>
        <w:t xml:space="preserve"> </w:t>
      </w:r>
      <w:r>
        <w:t>или</w:t>
      </w:r>
      <w:r>
        <w:rPr>
          <w:spacing w:val="80"/>
        </w:rPr>
        <w:t xml:space="preserve"> </w:t>
      </w:r>
      <w:r>
        <w:t>Розовые, Мотыльковые,</w:t>
      </w:r>
      <w:r>
        <w:rPr>
          <w:spacing w:val="40"/>
        </w:rPr>
        <w:t xml:space="preserve"> </w:t>
      </w:r>
      <w:r>
        <w:t>или</w:t>
      </w:r>
      <w:r>
        <w:rPr>
          <w:spacing w:val="40"/>
        </w:rPr>
        <w:t xml:space="preserve"> </w:t>
      </w:r>
      <w:r>
        <w:t>Бобовые,</w:t>
      </w:r>
      <w:r>
        <w:rPr>
          <w:spacing w:val="40"/>
        </w:rPr>
        <w:t xml:space="preserve"> </w:t>
      </w:r>
      <w:r>
        <w:t>Паслёновые,</w:t>
      </w:r>
      <w:r>
        <w:rPr>
          <w:spacing w:val="40"/>
        </w:rPr>
        <w:t xml:space="preserve"> </w:t>
      </w:r>
      <w:r>
        <w:t>Сложноцветные,</w:t>
      </w:r>
      <w:r>
        <w:rPr>
          <w:spacing w:val="40"/>
        </w:rPr>
        <w:t xml:space="preserve"> </w:t>
      </w:r>
      <w:r>
        <w:t>или</w:t>
      </w:r>
      <w:r>
        <w:rPr>
          <w:spacing w:val="40"/>
        </w:rPr>
        <w:t xml:space="preserve"> </w:t>
      </w:r>
      <w:r>
        <w:t>Астровые)</w:t>
      </w:r>
      <w:r>
        <w:rPr>
          <w:spacing w:val="40"/>
        </w:rPr>
        <w:t xml:space="preserve"> </w:t>
      </w:r>
      <w:r>
        <w:t>и класса</w:t>
      </w:r>
      <w:r>
        <w:rPr>
          <w:spacing w:val="80"/>
        </w:rPr>
        <w:t xml:space="preserve"> </w:t>
      </w:r>
      <w:r>
        <w:t>Однодольные</w:t>
      </w:r>
      <w:r>
        <w:rPr>
          <w:spacing w:val="80"/>
        </w:rPr>
        <w:t xml:space="preserve"> </w:t>
      </w:r>
      <w:r>
        <w:t>(Лилейные,</w:t>
      </w:r>
      <w:r>
        <w:rPr>
          <w:spacing w:val="80"/>
        </w:rPr>
        <w:t xml:space="preserve"> </w:t>
      </w:r>
      <w:r>
        <w:t>Злаки,</w:t>
      </w:r>
      <w:r>
        <w:rPr>
          <w:spacing w:val="80"/>
        </w:rPr>
        <w:t xml:space="preserve"> </w:t>
      </w:r>
      <w:r>
        <w:t>или</w:t>
      </w:r>
      <w:r>
        <w:rPr>
          <w:spacing w:val="80"/>
        </w:rPr>
        <w:t xml:space="preserve"> </w:t>
      </w:r>
      <w:r>
        <w:t>Мятликовые).</w:t>
      </w:r>
      <w:r>
        <w:rPr>
          <w:spacing w:val="80"/>
        </w:rPr>
        <w:t xml:space="preserve"> </w:t>
      </w:r>
      <w:r>
        <w:t>Многообразие растений.</w:t>
      </w:r>
      <w:r>
        <w:rPr>
          <w:spacing w:val="26"/>
        </w:rPr>
        <w:t xml:space="preserve"> </w:t>
      </w:r>
      <w:r>
        <w:t>Дикорастущие</w:t>
      </w:r>
      <w:r>
        <w:rPr>
          <w:spacing w:val="27"/>
        </w:rPr>
        <w:t xml:space="preserve"> </w:t>
      </w:r>
      <w:r>
        <w:t>представители семейств.</w:t>
      </w:r>
      <w:r>
        <w:rPr>
          <w:spacing w:val="26"/>
        </w:rPr>
        <w:t xml:space="preserve"> </w:t>
      </w:r>
      <w:r>
        <w:t>Культурные</w:t>
      </w:r>
      <w:r>
        <w:rPr>
          <w:spacing w:val="27"/>
        </w:rPr>
        <w:t xml:space="preserve"> </w:t>
      </w:r>
      <w:r>
        <w:t>представители семейств, их использование человеком.</w:t>
      </w:r>
    </w:p>
    <w:p w14:paraId="65D2C05B">
      <w:pPr>
        <w:pStyle w:val="8"/>
        <w:spacing w:before="1" w:line="275" w:lineRule="exact"/>
        <w:ind w:left="1560"/>
        <w:jc w:val="left"/>
      </w:pPr>
      <w:r>
        <w:t>Лабораторные</w:t>
      </w:r>
      <w:r>
        <w:rPr>
          <w:spacing w:val="-6"/>
        </w:rPr>
        <w:t xml:space="preserve"> </w:t>
      </w:r>
      <w:r>
        <w:t>и</w:t>
      </w:r>
      <w:r>
        <w:rPr>
          <w:spacing w:val="2"/>
        </w:rPr>
        <w:t xml:space="preserve"> </w:t>
      </w:r>
      <w:r>
        <w:t xml:space="preserve">практические </w:t>
      </w:r>
      <w:r>
        <w:rPr>
          <w:spacing w:val="-2"/>
        </w:rPr>
        <w:t>работы.</w:t>
      </w:r>
    </w:p>
    <w:p w14:paraId="2553009B">
      <w:pPr>
        <w:pStyle w:val="8"/>
        <w:spacing w:line="242" w:lineRule="auto"/>
        <w:ind w:left="1560" w:right="1740"/>
        <w:jc w:val="left"/>
      </w:pPr>
      <w:r>
        <w:t xml:space="preserve">Изучение строения одноклеточных водорослей (на примере хламидомонады и </w:t>
      </w:r>
      <w:r>
        <w:rPr>
          <w:spacing w:val="-2"/>
        </w:rPr>
        <w:t>хлореллы).</w:t>
      </w:r>
    </w:p>
    <w:p w14:paraId="7E0B53C9">
      <w:pPr>
        <w:pStyle w:val="8"/>
        <w:tabs>
          <w:tab w:val="left" w:pos="2740"/>
          <w:tab w:val="left" w:pos="3877"/>
          <w:tab w:val="left" w:pos="5796"/>
          <w:tab w:val="left" w:pos="6976"/>
          <w:tab w:val="left" w:pos="8361"/>
          <w:tab w:val="left" w:pos="8884"/>
        </w:tabs>
        <w:spacing w:line="242" w:lineRule="auto"/>
        <w:ind w:left="1560" w:right="1738"/>
        <w:jc w:val="left"/>
      </w:pPr>
      <w:r>
        <w:rPr>
          <w:spacing w:val="-2"/>
        </w:rPr>
        <w:t>Изучение</w:t>
      </w:r>
      <w:r>
        <w:tab/>
      </w:r>
      <w:r>
        <w:rPr>
          <w:spacing w:val="-2"/>
        </w:rPr>
        <w:t>строения</w:t>
      </w:r>
      <w:r>
        <w:tab/>
      </w:r>
      <w:r>
        <w:rPr>
          <w:spacing w:val="-2"/>
        </w:rPr>
        <w:t>многоклеточных</w:t>
      </w:r>
      <w:r>
        <w:tab/>
      </w:r>
      <w:r>
        <w:rPr>
          <w:spacing w:val="-2"/>
        </w:rPr>
        <w:t>нитчатых</w:t>
      </w:r>
      <w:r>
        <w:tab/>
      </w:r>
      <w:r>
        <w:rPr>
          <w:spacing w:val="-2"/>
        </w:rPr>
        <w:t>водорослей</w:t>
      </w:r>
      <w:r>
        <w:tab/>
      </w:r>
      <w:r>
        <w:rPr>
          <w:spacing w:val="-4"/>
        </w:rPr>
        <w:t>(на</w:t>
      </w:r>
      <w:r>
        <w:tab/>
      </w:r>
      <w:r>
        <w:rPr>
          <w:spacing w:val="-2"/>
        </w:rPr>
        <w:t xml:space="preserve">примере </w:t>
      </w:r>
      <w:r>
        <w:t>спирогиры и улотрикса).</w:t>
      </w:r>
    </w:p>
    <w:p w14:paraId="78755317">
      <w:pPr>
        <w:pStyle w:val="8"/>
        <w:spacing w:line="242" w:lineRule="auto"/>
        <w:ind w:left="1560" w:right="3893"/>
        <w:jc w:val="left"/>
      </w:pPr>
      <w:r>
        <w:t>Изучение</w:t>
      </w:r>
      <w:r>
        <w:rPr>
          <w:spacing w:val="-4"/>
        </w:rPr>
        <w:t xml:space="preserve"> </w:t>
      </w:r>
      <w:r>
        <w:t>внешнего</w:t>
      </w:r>
      <w:r>
        <w:rPr>
          <w:spacing w:val="-4"/>
        </w:rPr>
        <w:t xml:space="preserve"> </w:t>
      </w:r>
      <w:r>
        <w:t>строения</w:t>
      </w:r>
      <w:r>
        <w:rPr>
          <w:spacing w:val="-8"/>
        </w:rPr>
        <w:t xml:space="preserve"> </w:t>
      </w:r>
      <w:r>
        <w:t>мхов</w:t>
      </w:r>
      <w:r>
        <w:rPr>
          <w:spacing w:val="-6"/>
        </w:rPr>
        <w:t xml:space="preserve"> </w:t>
      </w:r>
      <w:r>
        <w:t>(на</w:t>
      </w:r>
      <w:r>
        <w:rPr>
          <w:spacing w:val="-9"/>
        </w:rPr>
        <w:t xml:space="preserve"> </w:t>
      </w:r>
      <w:r>
        <w:t>местных</w:t>
      </w:r>
      <w:r>
        <w:rPr>
          <w:spacing w:val="-8"/>
        </w:rPr>
        <w:t xml:space="preserve"> </w:t>
      </w:r>
      <w:r>
        <w:t>видах). Изучение внешнего строения папоротника или хвоща.</w:t>
      </w:r>
    </w:p>
    <w:p w14:paraId="6DE3F9FE">
      <w:pPr>
        <w:spacing w:after="0" w:line="242" w:lineRule="auto"/>
        <w:jc w:val="left"/>
        <w:sectPr>
          <w:pgSz w:w="11910" w:h="16840"/>
          <w:pgMar w:top="1340" w:right="60" w:bottom="280" w:left="360" w:header="720" w:footer="720" w:gutter="0"/>
          <w:cols w:space="720" w:num="1"/>
        </w:sectPr>
      </w:pPr>
    </w:p>
    <w:p w14:paraId="126373D8">
      <w:pPr>
        <w:pStyle w:val="8"/>
        <w:spacing w:before="76" w:line="237" w:lineRule="auto"/>
        <w:ind w:left="1560" w:right="1739"/>
      </w:pPr>
      <w:r>
        <w:t>Изучение внешнего строения веток, хвои, шишек и семян голосеменных растений (на примере ели, сосны или лиственницы).</w:t>
      </w:r>
    </w:p>
    <w:p w14:paraId="5DA29BD0">
      <w:pPr>
        <w:pStyle w:val="8"/>
        <w:spacing w:before="3" w:line="275" w:lineRule="exact"/>
        <w:ind w:left="1560"/>
      </w:pPr>
      <w:r>
        <w:t>Изучение</w:t>
      </w:r>
      <w:r>
        <w:rPr>
          <w:spacing w:val="-5"/>
        </w:rPr>
        <w:t xml:space="preserve"> </w:t>
      </w:r>
      <w:r>
        <w:t>внешнего</w:t>
      </w:r>
      <w:r>
        <w:rPr>
          <w:spacing w:val="-4"/>
        </w:rPr>
        <w:t xml:space="preserve"> </w:t>
      </w:r>
      <w:r>
        <w:t>строения</w:t>
      </w:r>
      <w:r>
        <w:rPr>
          <w:spacing w:val="-9"/>
        </w:rPr>
        <w:t xml:space="preserve"> </w:t>
      </w:r>
      <w:r>
        <w:t>покрытосеменных</w:t>
      </w:r>
      <w:r>
        <w:rPr>
          <w:spacing w:val="-8"/>
        </w:rPr>
        <w:t xml:space="preserve"> </w:t>
      </w:r>
      <w:r>
        <w:rPr>
          <w:spacing w:val="-2"/>
        </w:rPr>
        <w:t>растений.</w:t>
      </w:r>
    </w:p>
    <w:p w14:paraId="5A36B3FC">
      <w:pPr>
        <w:pStyle w:val="8"/>
        <w:ind w:left="1560" w:right="1733"/>
      </w:pPr>
      <w:r>
        <w:t>Изучение признаков представителей семейств: Крестоцветные (Капустные), Розоцветные (Розовые), Мотыльковые (Бобовые), Паслёновые,</w:t>
      </w:r>
      <w:r>
        <w:rPr>
          <w:spacing w:val="40"/>
        </w:rPr>
        <w:t xml:space="preserve"> </w:t>
      </w:r>
      <w:r>
        <w:t>Сложноцветные (Астровые), Лилейные, Злаки (Мятликовые) на гербарных и натуральных образцах.</w:t>
      </w:r>
    </w:p>
    <w:p w14:paraId="796161B8">
      <w:pPr>
        <w:pStyle w:val="8"/>
        <w:spacing w:line="242" w:lineRule="auto"/>
        <w:ind w:left="1560" w:right="1741"/>
      </w:pPr>
      <w:r>
        <w:t>Определение видов растений (на примере трёх семейств) с использованием определителей растений или определительных карточек.</w:t>
      </w:r>
    </w:p>
    <w:p w14:paraId="67E68114">
      <w:pPr>
        <w:pStyle w:val="13"/>
        <w:numPr>
          <w:ilvl w:val="0"/>
          <w:numId w:val="142"/>
        </w:numPr>
        <w:tabs>
          <w:tab w:val="left" w:pos="1742"/>
        </w:tabs>
        <w:spacing w:before="0" w:after="0" w:line="271" w:lineRule="exact"/>
        <w:ind w:left="1742" w:right="0" w:hanging="182"/>
        <w:jc w:val="both"/>
        <w:rPr>
          <w:sz w:val="24"/>
        </w:rPr>
      </w:pPr>
      <w:r>
        <w:rPr>
          <w:sz w:val="24"/>
        </w:rPr>
        <w:t>Развитие</w:t>
      </w:r>
      <w:r>
        <w:rPr>
          <w:spacing w:val="-3"/>
          <w:sz w:val="24"/>
        </w:rPr>
        <w:t xml:space="preserve"> </w:t>
      </w:r>
      <w:r>
        <w:rPr>
          <w:sz w:val="24"/>
        </w:rPr>
        <w:t>растительного</w:t>
      </w:r>
      <w:r>
        <w:rPr>
          <w:spacing w:val="-2"/>
          <w:sz w:val="24"/>
        </w:rPr>
        <w:t xml:space="preserve"> </w:t>
      </w:r>
      <w:r>
        <w:rPr>
          <w:sz w:val="24"/>
        </w:rPr>
        <w:t>мира</w:t>
      </w:r>
      <w:r>
        <w:rPr>
          <w:spacing w:val="-8"/>
          <w:sz w:val="24"/>
        </w:rPr>
        <w:t xml:space="preserve"> </w:t>
      </w:r>
      <w:r>
        <w:rPr>
          <w:sz w:val="24"/>
        </w:rPr>
        <w:t>на</w:t>
      </w:r>
      <w:r>
        <w:rPr>
          <w:spacing w:val="-2"/>
          <w:sz w:val="24"/>
        </w:rPr>
        <w:t xml:space="preserve"> </w:t>
      </w:r>
      <w:r>
        <w:rPr>
          <w:spacing w:val="-4"/>
          <w:sz w:val="24"/>
        </w:rPr>
        <w:t>Земле</w:t>
      </w:r>
    </w:p>
    <w:p w14:paraId="1AA81AE9">
      <w:pPr>
        <w:pStyle w:val="8"/>
        <w:spacing w:before="2"/>
        <w:ind w:left="1560" w:right="1732"/>
      </w:pPr>
      <w:r>
        <w:t>Эволюционное развитие растительного мира на Земле. Сохранение в земной коре растительных</w:t>
      </w:r>
      <w:r>
        <w:rPr>
          <w:spacing w:val="-7"/>
        </w:rPr>
        <w:t xml:space="preserve"> </w:t>
      </w:r>
      <w:r>
        <w:t>остатков,</w:t>
      </w:r>
      <w:r>
        <w:rPr>
          <w:spacing w:val="-1"/>
        </w:rPr>
        <w:t xml:space="preserve"> </w:t>
      </w:r>
      <w:r>
        <w:t>их</w:t>
      </w:r>
      <w:r>
        <w:rPr>
          <w:spacing w:val="-3"/>
        </w:rPr>
        <w:t xml:space="preserve"> </w:t>
      </w:r>
      <w:r>
        <w:t>изучение. «Живые</w:t>
      </w:r>
      <w:r>
        <w:rPr>
          <w:spacing w:val="-4"/>
        </w:rPr>
        <w:t xml:space="preserve"> </w:t>
      </w:r>
      <w:r>
        <w:t>ископаемые»</w:t>
      </w:r>
      <w:r>
        <w:rPr>
          <w:spacing w:val="-3"/>
        </w:rPr>
        <w:t xml:space="preserve"> </w:t>
      </w:r>
      <w:r>
        <w:t>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4CAEE7BC">
      <w:pPr>
        <w:pStyle w:val="8"/>
        <w:spacing w:line="274" w:lineRule="exact"/>
        <w:ind w:left="1560"/>
      </w:pPr>
      <w:r>
        <w:t>Экскурсии</w:t>
      </w:r>
      <w:r>
        <w:rPr>
          <w:spacing w:val="-1"/>
        </w:rPr>
        <w:t xml:space="preserve"> </w:t>
      </w:r>
      <w:r>
        <w:t xml:space="preserve">или </w:t>
      </w:r>
      <w:r>
        <w:rPr>
          <w:spacing w:val="-2"/>
        </w:rPr>
        <w:t>видеоэкскурсии.</w:t>
      </w:r>
    </w:p>
    <w:p w14:paraId="10B32B4E">
      <w:pPr>
        <w:pStyle w:val="8"/>
        <w:spacing w:before="5" w:line="237" w:lineRule="auto"/>
        <w:ind w:left="1560" w:right="1741"/>
      </w:pPr>
      <w:r>
        <w:t>Развитие растительного мира на Земле (экскурсия в палеонтологический или краеведческий музей).</w:t>
      </w:r>
    </w:p>
    <w:p w14:paraId="31F1AE5D">
      <w:pPr>
        <w:pStyle w:val="13"/>
        <w:numPr>
          <w:ilvl w:val="0"/>
          <w:numId w:val="142"/>
        </w:numPr>
        <w:tabs>
          <w:tab w:val="left" w:pos="1742"/>
        </w:tabs>
        <w:spacing w:before="4" w:after="0" w:line="275" w:lineRule="exact"/>
        <w:ind w:left="1742" w:right="0" w:hanging="182"/>
        <w:jc w:val="both"/>
        <w:rPr>
          <w:sz w:val="24"/>
        </w:rPr>
      </w:pPr>
      <w:r>
        <w:rPr>
          <w:sz w:val="24"/>
        </w:rPr>
        <w:t>Растения</w:t>
      </w:r>
      <w:r>
        <w:rPr>
          <w:spacing w:val="-7"/>
          <w:sz w:val="24"/>
        </w:rPr>
        <w:t xml:space="preserve"> </w:t>
      </w:r>
      <w:r>
        <w:rPr>
          <w:sz w:val="24"/>
        </w:rPr>
        <w:t>в</w:t>
      </w:r>
      <w:r>
        <w:rPr>
          <w:spacing w:val="-2"/>
          <w:sz w:val="24"/>
        </w:rPr>
        <w:t xml:space="preserve"> </w:t>
      </w:r>
      <w:r>
        <w:rPr>
          <w:sz w:val="24"/>
        </w:rPr>
        <w:t>природных</w:t>
      </w:r>
      <w:r>
        <w:rPr>
          <w:spacing w:val="-6"/>
          <w:sz w:val="24"/>
        </w:rPr>
        <w:t xml:space="preserve"> </w:t>
      </w:r>
      <w:r>
        <w:rPr>
          <w:spacing w:val="-2"/>
          <w:sz w:val="24"/>
        </w:rPr>
        <w:t>сообществах.</w:t>
      </w:r>
    </w:p>
    <w:p w14:paraId="2B8B880C">
      <w:pPr>
        <w:pStyle w:val="8"/>
        <w:ind w:left="1560" w:right="1738"/>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233F282E">
      <w:pPr>
        <w:pStyle w:val="8"/>
        <w:spacing w:before="2"/>
        <w:ind w:left="1560" w:right="1735"/>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FBB64B0">
      <w:pPr>
        <w:pStyle w:val="13"/>
        <w:numPr>
          <w:ilvl w:val="0"/>
          <w:numId w:val="142"/>
        </w:numPr>
        <w:tabs>
          <w:tab w:val="left" w:pos="1742"/>
        </w:tabs>
        <w:spacing w:before="0" w:after="0" w:line="274" w:lineRule="exact"/>
        <w:ind w:left="1742" w:right="0" w:hanging="182"/>
        <w:jc w:val="both"/>
        <w:rPr>
          <w:sz w:val="24"/>
        </w:rPr>
      </w:pPr>
      <w:r>
        <w:rPr>
          <w:sz w:val="24"/>
        </w:rPr>
        <w:t>Растения</w:t>
      </w:r>
      <w:r>
        <w:rPr>
          <w:spacing w:val="-5"/>
          <w:sz w:val="24"/>
        </w:rPr>
        <w:t xml:space="preserve"> </w:t>
      </w:r>
      <w:r>
        <w:rPr>
          <w:sz w:val="24"/>
        </w:rPr>
        <w:t>и</w:t>
      </w:r>
      <w:r>
        <w:rPr>
          <w:spacing w:val="1"/>
          <w:sz w:val="24"/>
        </w:rPr>
        <w:t xml:space="preserve"> </w:t>
      </w:r>
      <w:r>
        <w:rPr>
          <w:spacing w:val="-2"/>
          <w:sz w:val="24"/>
        </w:rPr>
        <w:t>человек.</w:t>
      </w:r>
    </w:p>
    <w:p w14:paraId="1402D715">
      <w:pPr>
        <w:pStyle w:val="8"/>
        <w:spacing w:before="2"/>
        <w:ind w:left="1560" w:right="1728"/>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w:t>
      </w:r>
      <w:r>
        <w:rPr>
          <w:spacing w:val="40"/>
        </w:rPr>
        <w:t xml:space="preserve"> </w:t>
      </w:r>
      <w:r>
        <w:t>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2F5B085">
      <w:pPr>
        <w:pStyle w:val="8"/>
        <w:spacing w:line="274" w:lineRule="exact"/>
        <w:ind w:left="1560"/>
      </w:pPr>
      <w:r>
        <w:t>Экскурсии</w:t>
      </w:r>
      <w:r>
        <w:rPr>
          <w:spacing w:val="-1"/>
        </w:rPr>
        <w:t xml:space="preserve"> </w:t>
      </w:r>
      <w:r>
        <w:t>или</w:t>
      </w:r>
      <w:r>
        <w:rPr>
          <w:spacing w:val="2"/>
        </w:rPr>
        <w:t xml:space="preserve"> </w:t>
      </w:r>
      <w:r>
        <w:rPr>
          <w:spacing w:val="-2"/>
        </w:rPr>
        <w:t>видеоэкскурсии.</w:t>
      </w:r>
    </w:p>
    <w:p w14:paraId="1D226E25">
      <w:pPr>
        <w:pStyle w:val="8"/>
        <w:spacing w:before="5" w:line="237" w:lineRule="auto"/>
        <w:ind w:left="1560" w:right="4643"/>
      </w:pPr>
      <w:r>
        <w:t>Изучение</w:t>
      </w:r>
      <w:r>
        <w:rPr>
          <w:spacing w:val="-13"/>
        </w:rPr>
        <w:t xml:space="preserve"> </w:t>
      </w:r>
      <w:r>
        <w:t>сельскохозяйственных</w:t>
      </w:r>
      <w:r>
        <w:rPr>
          <w:spacing w:val="-15"/>
        </w:rPr>
        <w:t xml:space="preserve"> </w:t>
      </w:r>
      <w:r>
        <w:t>растений</w:t>
      </w:r>
      <w:r>
        <w:rPr>
          <w:spacing w:val="-11"/>
        </w:rPr>
        <w:t xml:space="preserve"> </w:t>
      </w:r>
      <w:r>
        <w:t>региона. Изучение сорных растений региона.</w:t>
      </w:r>
    </w:p>
    <w:p w14:paraId="452330D4">
      <w:pPr>
        <w:pStyle w:val="13"/>
        <w:numPr>
          <w:ilvl w:val="0"/>
          <w:numId w:val="142"/>
        </w:numPr>
        <w:tabs>
          <w:tab w:val="left" w:pos="1742"/>
        </w:tabs>
        <w:spacing w:before="3" w:after="0" w:line="275" w:lineRule="exact"/>
        <w:ind w:left="1742" w:right="0" w:hanging="182"/>
        <w:jc w:val="both"/>
        <w:rPr>
          <w:sz w:val="24"/>
        </w:rPr>
      </w:pPr>
      <w:r>
        <w:rPr>
          <w:sz w:val="24"/>
        </w:rPr>
        <w:t>Грибы.</w:t>
      </w:r>
      <w:r>
        <w:rPr>
          <w:spacing w:val="-8"/>
          <w:sz w:val="24"/>
        </w:rPr>
        <w:t xml:space="preserve"> </w:t>
      </w:r>
      <w:r>
        <w:rPr>
          <w:sz w:val="24"/>
        </w:rPr>
        <w:t>Лишайники.</w:t>
      </w:r>
      <w:r>
        <w:rPr>
          <w:spacing w:val="-2"/>
          <w:sz w:val="24"/>
        </w:rPr>
        <w:t xml:space="preserve"> Бактерии.</w:t>
      </w:r>
    </w:p>
    <w:p w14:paraId="6764FB69">
      <w:pPr>
        <w:pStyle w:val="8"/>
        <w:ind w:left="1560" w:right="1734"/>
      </w:pPr>
      <w:r>
        <w:t>Грибы. Общая характеристика. Шляпочные грибы, их строение, питание, рост, размножение.</w:t>
      </w:r>
      <w:r>
        <w:rPr>
          <w:spacing w:val="-2"/>
        </w:rPr>
        <w:t xml:space="preserve"> </w:t>
      </w:r>
      <w:r>
        <w:t>Съедобные</w:t>
      </w:r>
      <w:r>
        <w:rPr>
          <w:spacing w:val="-5"/>
        </w:rPr>
        <w:t xml:space="preserve"> </w:t>
      </w:r>
      <w:r>
        <w:t>и</w:t>
      </w:r>
      <w:r>
        <w:rPr>
          <w:spacing w:val="-7"/>
        </w:rPr>
        <w:t xml:space="preserve"> </w:t>
      </w:r>
      <w:r>
        <w:t>ядовитые</w:t>
      </w:r>
      <w:r>
        <w:rPr>
          <w:spacing w:val="-9"/>
        </w:rPr>
        <w:t xml:space="preserve"> </w:t>
      </w:r>
      <w:r>
        <w:t>грибы.</w:t>
      </w:r>
      <w:r>
        <w:rPr>
          <w:spacing w:val="-2"/>
        </w:rPr>
        <w:t xml:space="preserve"> </w:t>
      </w:r>
      <w:r>
        <w:t>Меры</w:t>
      </w:r>
      <w:r>
        <w:rPr>
          <w:spacing w:val="-3"/>
        </w:rPr>
        <w:t xml:space="preserve"> </w:t>
      </w:r>
      <w:r>
        <w:t>профилактики</w:t>
      </w:r>
      <w:r>
        <w:rPr>
          <w:spacing w:val="-3"/>
        </w:rPr>
        <w:t xml:space="preserve"> </w:t>
      </w:r>
      <w:r>
        <w:t>заболеваний, связанных</w:t>
      </w:r>
      <w:r>
        <w:rPr>
          <w:spacing w:val="-5"/>
        </w:rPr>
        <w:t xml:space="preserve"> </w:t>
      </w:r>
      <w:r>
        <w:t>с</w:t>
      </w:r>
      <w:r>
        <w:rPr>
          <w:spacing w:val="-1"/>
        </w:rPr>
        <w:t xml:space="preserve"> </w:t>
      </w:r>
      <w:r>
        <w:t>грибами. Значение</w:t>
      </w:r>
      <w:r>
        <w:rPr>
          <w:spacing w:val="-6"/>
        </w:rPr>
        <w:t xml:space="preserve"> </w:t>
      </w:r>
      <w:r>
        <w:t>шляпочных</w:t>
      </w:r>
      <w:r>
        <w:rPr>
          <w:spacing w:val="-5"/>
        </w:rPr>
        <w:t xml:space="preserve"> </w:t>
      </w:r>
      <w:r>
        <w:t>грибов</w:t>
      </w:r>
      <w:r>
        <w:rPr>
          <w:spacing w:val="-3"/>
        </w:rPr>
        <w:t xml:space="preserve"> </w:t>
      </w:r>
      <w:r>
        <w:t>в природных</w:t>
      </w:r>
      <w:r>
        <w:rPr>
          <w:spacing w:val="-5"/>
        </w:rPr>
        <w:t xml:space="preserve"> </w:t>
      </w:r>
      <w:r>
        <w:t>сообществах</w:t>
      </w:r>
      <w:r>
        <w:rPr>
          <w:spacing w:val="-5"/>
        </w:rPr>
        <w:t xml:space="preserve"> </w:t>
      </w:r>
      <w:r>
        <w:t xml:space="preserve">и жизни человека. Промышленное выращивание шляпочных грибов </w:t>
      </w:r>
      <w:r>
        <w:rPr>
          <w:spacing w:val="-2"/>
        </w:rPr>
        <w:t>(шампиньоны).</w:t>
      </w:r>
    </w:p>
    <w:p w14:paraId="76100653">
      <w:pPr>
        <w:spacing w:after="0"/>
        <w:sectPr>
          <w:pgSz w:w="11910" w:h="16840"/>
          <w:pgMar w:top="1340" w:right="60" w:bottom="280" w:left="360" w:header="720" w:footer="720" w:gutter="0"/>
          <w:cols w:space="720" w:num="1"/>
        </w:sectPr>
      </w:pPr>
    </w:p>
    <w:p w14:paraId="6B5A0ACB">
      <w:pPr>
        <w:pStyle w:val="8"/>
        <w:spacing w:before="74"/>
        <w:ind w:left="1560" w:right="1738"/>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4F77F10A">
      <w:pPr>
        <w:pStyle w:val="8"/>
        <w:ind w:left="1560" w:right="1737"/>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E8BE64B">
      <w:pPr>
        <w:pStyle w:val="8"/>
        <w:tabs>
          <w:tab w:val="left" w:pos="2780"/>
          <w:tab w:val="left" w:pos="3130"/>
          <w:tab w:val="left" w:pos="4488"/>
          <w:tab w:val="left" w:pos="5931"/>
          <w:tab w:val="left" w:pos="6891"/>
          <w:tab w:val="left" w:pos="8747"/>
        </w:tabs>
        <w:ind w:left="1560" w:right="1732"/>
        <w:jc w:val="left"/>
      </w:pPr>
      <w:r>
        <w:t>Лишайники - комплексные</w:t>
      </w:r>
      <w:r>
        <w:rPr>
          <w:spacing w:val="-2"/>
        </w:rPr>
        <w:t xml:space="preserve"> </w:t>
      </w:r>
      <w:r>
        <w:t xml:space="preserve">организмы. Строение лишайников. Питание, рост и размножение лишайников. Значение лишайников в природе и жизни человека. </w:t>
      </w:r>
      <w:r>
        <w:rPr>
          <w:spacing w:val="-2"/>
        </w:rPr>
        <w:t>Бактерии</w:t>
      </w:r>
      <w:r>
        <w:tab/>
      </w:r>
      <w:r>
        <w:rPr>
          <w:spacing w:val="-10"/>
        </w:rPr>
        <w:t>-</w:t>
      </w:r>
      <w:r>
        <w:tab/>
      </w:r>
      <w:r>
        <w:rPr>
          <w:spacing w:val="-2"/>
        </w:rPr>
        <w:t>доядерные</w:t>
      </w:r>
      <w:r>
        <w:tab/>
      </w:r>
      <w:r>
        <w:rPr>
          <w:spacing w:val="-2"/>
        </w:rPr>
        <w:t>организмы.</w:t>
      </w:r>
      <w:r>
        <w:tab/>
      </w:r>
      <w:r>
        <w:rPr>
          <w:spacing w:val="-4"/>
        </w:rPr>
        <w:t>Общая</w:t>
      </w:r>
      <w:r>
        <w:tab/>
      </w:r>
      <w:r>
        <w:rPr>
          <w:spacing w:val="-2"/>
        </w:rPr>
        <w:t>характеристика</w:t>
      </w:r>
      <w:r>
        <w:tab/>
      </w:r>
      <w:r>
        <w:rPr>
          <w:spacing w:val="-2"/>
        </w:rPr>
        <w:t xml:space="preserve">бактерий. </w:t>
      </w:r>
      <w:r>
        <w:t>Бактериальная</w:t>
      </w:r>
      <w:r>
        <w:rPr>
          <w:spacing w:val="80"/>
        </w:rPr>
        <w:t xml:space="preserve"> </w:t>
      </w:r>
      <w:r>
        <w:t>клетка.</w:t>
      </w:r>
      <w:r>
        <w:rPr>
          <w:spacing w:val="80"/>
        </w:rPr>
        <w:t xml:space="preserve"> </w:t>
      </w:r>
      <w:r>
        <w:t>Размножение</w:t>
      </w:r>
      <w:r>
        <w:rPr>
          <w:spacing w:val="80"/>
        </w:rPr>
        <w:t xml:space="preserve"> </w:t>
      </w:r>
      <w:r>
        <w:t>бактерий.</w:t>
      </w:r>
      <w:r>
        <w:rPr>
          <w:spacing w:val="80"/>
        </w:rPr>
        <w:t xml:space="preserve"> </w:t>
      </w:r>
      <w:r>
        <w:t>Распространение</w:t>
      </w:r>
      <w:r>
        <w:rPr>
          <w:spacing w:val="80"/>
        </w:rPr>
        <w:t xml:space="preserve"> </w:t>
      </w:r>
      <w:r>
        <w:t>бактерий. Разнообразие бактерий. Значение бактерий в природных сообществах.</w:t>
      </w:r>
    </w:p>
    <w:p w14:paraId="2F6E43D6">
      <w:pPr>
        <w:pStyle w:val="8"/>
        <w:ind w:left="1560" w:right="1736"/>
      </w:pPr>
      <w:r>
        <w:t xml:space="preserve">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14:paraId="0F35EBC7">
      <w:pPr>
        <w:pStyle w:val="8"/>
        <w:spacing w:before="1" w:line="275"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615DF453">
      <w:pPr>
        <w:pStyle w:val="8"/>
        <w:spacing w:line="242" w:lineRule="auto"/>
        <w:ind w:left="1560" w:right="1742"/>
      </w:pPr>
      <w:r>
        <w:t>Изучение строения одноклеточных (мукор) и многоклеточных (пеницилл) плесневых грибов.</w:t>
      </w:r>
    </w:p>
    <w:p w14:paraId="41C8ACF5">
      <w:pPr>
        <w:pStyle w:val="8"/>
        <w:spacing w:line="242" w:lineRule="auto"/>
        <w:ind w:left="1560" w:right="1743"/>
      </w:pPr>
      <w:r>
        <w:t>Изучение строения плодовых тел шляпочных грибов (или изучение</w:t>
      </w:r>
      <w:r>
        <w:rPr>
          <w:spacing w:val="40"/>
        </w:rPr>
        <w:t xml:space="preserve"> </w:t>
      </w:r>
      <w:r>
        <w:t>шляпочных грибов на муляжах).</w:t>
      </w:r>
    </w:p>
    <w:p w14:paraId="6C05E8CE">
      <w:pPr>
        <w:pStyle w:val="8"/>
        <w:spacing w:line="271" w:lineRule="exact"/>
        <w:ind w:left="1560"/>
      </w:pPr>
      <w:r>
        <w:t>Изучение</w:t>
      </w:r>
      <w:r>
        <w:rPr>
          <w:spacing w:val="-1"/>
        </w:rPr>
        <w:t xml:space="preserve"> </w:t>
      </w:r>
      <w:r>
        <w:t xml:space="preserve">строения </w:t>
      </w:r>
      <w:r>
        <w:rPr>
          <w:spacing w:val="-2"/>
        </w:rPr>
        <w:t>лишайников.</w:t>
      </w:r>
    </w:p>
    <w:p w14:paraId="75DBF2FE">
      <w:pPr>
        <w:pStyle w:val="8"/>
        <w:ind w:left="1560"/>
      </w:pPr>
      <w:r>
        <w:t>Изучение</w:t>
      </w:r>
      <w:r>
        <w:rPr>
          <w:spacing w:val="-4"/>
        </w:rPr>
        <w:t xml:space="preserve"> </w:t>
      </w:r>
      <w:r>
        <w:t>строения</w:t>
      </w:r>
      <w:r>
        <w:rPr>
          <w:spacing w:val="-1"/>
        </w:rPr>
        <w:t xml:space="preserve"> </w:t>
      </w:r>
      <w:r>
        <w:t>бактерий</w:t>
      </w:r>
      <w:r>
        <w:rPr>
          <w:spacing w:val="-5"/>
        </w:rPr>
        <w:t xml:space="preserve"> </w:t>
      </w:r>
      <w:r>
        <w:t>(на</w:t>
      </w:r>
      <w:r>
        <w:rPr>
          <w:spacing w:val="-7"/>
        </w:rPr>
        <w:t xml:space="preserve"> </w:t>
      </w:r>
      <w:r>
        <w:t>готовых</w:t>
      </w:r>
      <w:r>
        <w:rPr>
          <w:spacing w:val="-5"/>
        </w:rPr>
        <w:t xml:space="preserve"> </w:t>
      </w:r>
      <w:r>
        <w:rPr>
          <w:spacing w:val="-2"/>
        </w:rPr>
        <w:t>микропрепаратах).</w:t>
      </w:r>
    </w:p>
    <w:p w14:paraId="2CE16221">
      <w:pPr>
        <w:pStyle w:val="2"/>
        <w:spacing w:line="275" w:lineRule="exact"/>
        <w:ind w:left="3879"/>
      </w:pPr>
      <w:r>
        <w:t>Содержание</w:t>
      </w:r>
      <w:r>
        <w:rPr>
          <w:spacing w:val="-4"/>
        </w:rPr>
        <w:t xml:space="preserve"> </w:t>
      </w:r>
      <w:r>
        <w:t>обучения</w:t>
      </w:r>
      <w:r>
        <w:rPr>
          <w:spacing w:val="-1"/>
        </w:rPr>
        <w:t xml:space="preserve"> </w:t>
      </w:r>
      <w:r>
        <w:t>в 8</w:t>
      </w:r>
      <w:r>
        <w:rPr>
          <w:spacing w:val="-4"/>
        </w:rPr>
        <w:t xml:space="preserve"> </w:t>
      </w:r>
      <w:r>
        <w:rPr>
          <w:spacing w:val="-2"/>
        </w:rPr>
        <w:t>классе</w:t>
      </w:r>
    </w:p>
    <w:p w14:paraId="178F30C4">
      <w:pPr>
        <w:pStyle w:val="13"/>
        <w:numPr>
          <w:ilvl w:val="0"/>
          <w:numId w:val="143"/>
        </w:numPr>
        <w:tabs>
          <w:tab w:val="left" w:pos="1742"/>
        </w:tabs>
        <w:spacing w:before="0" w:after="0" w:line="274" w:lineRule="exact"/>
        <w:ind w:left="1742" w:right="0" w:hanging="182"/>
        <w:jc w:val="both"/>
        <w:rPr>
          <w:sz w:val="24"/>
        </w:rPr>
      </w:pPr>
      <w:r>
        <w:rPr>
          <w:sz w:val="24"/>
        </w:rPr>
        <w:t>Животный</w:t>
      </w:r>
      <w:r>
        <w:rPr>
          <w:spacing w:val="-10"/>
          <w:sz w:val="24"/>
        </w:rPr>
        <w:t xml:space="preserve"> </w:t>
      </w:r>
      <w:r>
        <w:rPr>
          <w:spacing w:val="-2"/>
          <w:sz w:val="24"/>
        </w:rPr>
        <w:t>организм.</w:t>
      </w:r>
    </w:p>
    <w:p w14:paraId="1F8D686A">
      <w:pPr>
        <w:pStyle w:val="8"/>
        <w:spacing w:line="242" w:lineRule="auto"/>
        <w:ind w:left="1560" w:right="1745"/>
      </w:pPr>
      <w:r>
        <w:t>Зоология - наука о животных. Разделы зоологии. Связь зоологии с другими науками и техникой.</w:t>
      </w:r>
    </w:p>
    <w:p w14:paraId="28BC9589">
      <w:pPr>
        <w:pStyle w:val="8"/>
        <w:ind w:left="1560" w:right="1733"/>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6DA3B6AB">
      <w:pPr>
        <w:pStyle w:val="8"/>
        <w:ind w:left="1560" w:right="1732"/>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w:t>
      </w:r>
      <w:r>
        <w:rPr>
          <w:spacing w:val="-1"/>
        </w:rPr>
        <w:t xml:space="preserve"> </w:t>
      </w:r>
      <w:r>
        <w:t>разнообразие. Органы и системы</w:t>
      </w:r>
      <w:r>
        <w:rPr>
          <w:spacing w:val="-4"/>
        </w:rPr>
        <w:t xml:space="preserve"> </w:t>
      </w:r>
      <w:r>
        <w:t>органов животных. Организм - единое целое.</w:t>
      </w:r>
    </w:p>
    <w:p w14:paraId="155E1865">
      <w:pPr>
        <w:pStyle w:val="8"/>
        <w:spacing w:line="275"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1CD21177">
      <w:pPr>
        <w:pStyle w:val="8"/>
        <w:spacing w:line="242" w:lineRule="auto"/>
        <w:ind w:left="1560" w:right="1737"/>
      </w:pPr>
      <w:r>
        <w:t xml:space="preserve">Исследование под микроскопом готовых микропрепаратов клеток и тканей </w:t>
      </w:r>
      <w:r>
        <w:rPr>
          <w:spacing w:val="-2"/>
        </w:rPr>
        <w:t>животных.</w:t>
      </w:r>
    </w:p>
    <w:p w14:paraId="4594E2FE">
      <w:pPr>
        <w:pStyle w:val="13"/>
        <w:numPr>
          <w:ilvl w:val="0"/>
          <w:numId w:val="143"/>
        </w:numPr>
        <w:tabs>
          <w:tab w:val="left" w:pos="1742"/>
        </w:tabs>
        <w:spacing w:before="0" w:after="0" w:line="271" w:lineRule="exact"/>
        <w:ind w:left="1742" w:right="0" w:hanging="182"/>
        <w:jc w:val="both"/>
        <w:rPr>
          <w:sz w:val="24"/>
        </w:rPr>
      </w:pPr>
      <w:r>
        <w:rPr>
          <w:sz w:val="24"/>
        </w:rPr>
        <w:t>Строение</w:t>
      </w:r>
      <w:r>
        <w:rPr>
          <w:spacing w:val="-4"/>
          <w:sz w:val="24"/>
        </w:rPr>
        <w:t xml:space="preserve"> </w:t>
      </w:r>
      <w:r>
        <w:rPr>
          <w:sz w:val="24"/>
        </w:rPr>
        <w:t>и</w:t>
      </w:r>
      <w:r>
        <w:rPr>
          <w:spacing w:val="-7"/>
          <w:sz w:val="24"/>
        </w:rPr>
        <w:t xml:space="preserve"> </w:t>
      </w:r>
      <w:r>
        <w:rPr>
          <w:sz w:val="24"/>
        </w:rPr>
        <w:t>жизнедеятельность</w:t>
      </w:r>
      <w:r>
        <w:rPr>
          <w:spacing w:val="-6"/>
          <w:sz w:val="24"/>
        </w:rPr>
        <w:t xml:space="preserve"> </w:t>
      </w:r>
      <w:r>
        <w:rPr>
          <w:sz w:val="24"/>
        </w:rPr>
        <w:t>организма</w:t>
      </w:r>
      <w:r>
        <w:rPr>
          <w:spacing w:val="-3"/>
          <w:sz w:val="24"/>
        </w:rPr>
        <w:t xml:space="preserve"> </w:t>
      </w:r>
      <w:r>
        <w:rPr>
          <w:spacing w:val="-2"/>
          <w:sz w:val="24"/>
        </w:rPr>
        <w:t>животного.</w:t>
      </w:r>
    </w:p>
    <w:p w14:paraId="61F5CF6F">
      <w:pPr>
        <w:pStyle w:val="8"/>
        <w:ind w:left="1560" w:right="1734"/>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14:paraId="4A4259DE">
      <w:pPr>
        <w:pStyle w:val="8"/>
        <w:spacing w:line="274" w:lineRule="exact"/>
        <w:ind w:left="1560"/>
      </w:pPr>
      <w:r>
        <w:t>и другое).</w:t>
      </w:r>
      <w:r>
        <w:rPr>
          <w:spacing w:val="-3"/>
        </w:rPr>
        <w:t xml:space="preserve"> </w:t>
      </w:r>
      <w:r>
        <w:t>Рычажные</w:t>
      </w:r>
      <w:r>
        <w:rPr>
          <w:spacing w:val="-5"/>
        </w:rPr>
        <w:t xml:space="preserve"> </w:t>
      </w:r>
      <w:r>
        <w:rPr>
          <w:spacing w:val="-2"/>
        </w:rPr>
        <w:t>конечности.</w:t>
      </w:r>
    </w:p>
    <w:p w14:paraId="4709DB02">
      <w:pPr>
        <w:pStyle w:val="8"/>
        <w:ind w:left="1560" w:right="1736"/>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08B71FD0">
      <w:pPr>
        <w:spacing w:after="0"/>
        <w:sectPr>
          <w:pgSz w:w="11910" w:h="16840"/>
          <w:pgMar w:top="1340" w:right="60" w:bottom="280" w:left="360" w:header="720" w:footer="720" w:gutter="0"/>
          <w:cols w:space="720" w:num="1"/>
        </w:sectPr>
      </w:pPr>
    </w:p>
    <w:p w14:paraId="61645A78">
      <w:pPr>
        <w:pStyle w:val="8"/>
        <w:spacing w:before="74"/>
        <w:ind w:left="1560" w:right="174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120EF5AD">
      <w:pPr>
        <w:pStyle w:val="8"/>
        <w:ind w:left="1560" w:right="1739"/>
      </w:pPr>
      <w:r>
        <w:t>Транспорт веществ у животных. Роль транспорта веществ в организме животных. Замкнутая и незамкнутая кровеносные системы у беспозвоночных. Сердце,</w:t>
      </w:r>
      <w:r>
        <w:rPr>
          <w:spacing w:val="29"/>
        </w:rPr>
        <w:t xml:space="preserve">  </w:t>
      </w:r>
      <w:r>
        <w:t>кровеносные</w:t>
      </w:r>
      <w:r>
        <w:rPr>
          <w:spacing w:val="28"/>
        </w:rPr>
        <w:t xml:space="preserve">  </w:t>
      </w:r>
      <w:r>
        <w:t>сосуды.</w:t>
      </w:r>
      <w:r>
        <w:rPr>
          <w:spacing w:val="29"/>
        </w:rPr>
        <w:t xml:space="preserve">  </w:t>
      </w:r>
      <w:r>
        <w:t>Спинной</w:t>
      </w:r>
      <w:r>
        <w:rPr>
          <w:spacing w:val="27"/>
        </w:rPr>
        <w:t xml:space="preserve">  </w:t>
      </w:r>
      <w:r>
        <w:t>и</w:t>
      </w:r>
      <w:r>
        <w:rPr>
          <w:spacing w:val="26"/>
        </w:rPr>
        <w:t xml:space="preserve">  </w:t>
      </w:r>
      <w:r>
        <w:t>брюшной</w:t>
      </w:r>
      <w:r>
        <w:rPr>
          <w:spacing w:val="27"/>
        </w:rPr>
        <w:t xml:space="preserve">  </w:t>
      </w:r>
      <w:r>
        <w:t>сосуды,</w:t>
      </w:r>
      <w:r>
        <w:rPr>
          <w:spacing w:val="29"/>
        </w:rPr>
        <w:t xml:space="preserve">  </w:t>
      </w:r>
      <w:r>
        <w:rPr>
          <w:spacing w:val="-2"/>
        </w:rPr>
        <w:t>капилляры,</w:t>
      </w:r>
    </w:p>
    <w:p w14:paraId="73A0A2D7">
      <w:pPr>
        <w:pStyle w:val="8"/>
        <w:ind w:left="1560" w:right="1732"/>
      </w:pPr>
      <w:r>
        <w:t xml:space="preserve">«ложные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spacing w:val="-2"/>
        </w:rPr>
        <w:t>кровообращения.</w:t>
      </w:r>
    </w:p>
    <w:p w14:paraId="4A721FF0">
      <w:pPr>
        <w:pStyle w:val="8"/>
        <w:ind w:left="1560" w:right="1735"/>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D24CFD0">
      <w:pPr>
        <w:pStyle w:val="8"/>
        <w:ind w:left="1560" w:right="174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02DC225">
      <w:pPr>
        <w:pStyle w:val="8"/>
        <w:spacing w:before="2"/>
        <w:ind w:left="1560" w:right="173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3BB20639">
      <w:pPr>
        <w:pStyle w:val="8"/>
        <w:spacing w:before="1"/>
        <w:ind w:left="1560" w:right="1741"/>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FE62273">
      <w:pPr>
        <w:pStyle w:val="8"/>
        <w:ind w:left="1560" w:right="1734"/>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E736140">
      <w:pPr>
        <w:pStyle w:val="8"/>
        <w:spacing w:before="1" w:line="275"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6B58B3E3">
      <w:pPr>
        <w:pStyle w:val="8"/>
        <w:spacing w:line="242" w:lineRule="auto"/>
        <w:ind w:left="1560" w:right="3200"/>
        <w:jc w:val="left"/>
      </w:pPr>
      <w:r>
        <w:t>Ознакомление</w:t>
      </w:r>
      <w:r>
        <w:rPr>
          <w:spacing w:val="-3"/>
        </w:rPr>
        <w:t xml:space="preserve"> </w:t>
      </w:r>
      <w:r>
        <w:t>с</w:t>
      </w:r>
      <w:r>
        <w:rPr>
          <w:spacing w:val="-7"/>
        </w:rPr>
        <w:t xml:space="preserve"> </w:t>
      </w:r>
      <w:r>
        <w:t>органами</w:t>
      </w:r>
      <w:r>
        <w:rPr>
          <w:spacing w:val="-10"/>
        </w:rPr>
        <w:t xml:space="preserve"> </w:t>
      </w:r>
      <w:r>
        <w:t>опоры</w:t>
      </w:r>
      <w:r>
        <w:rPr>
          <w:spacing w:val="-5"/>
        </w:rPr>
        <w:t xml:space="preserve"> </w:t>
      </w:r>
      <w:r>
        <w:t>и</w:t>
      </w:r>
      <w:r>
        <w:rPr>
          <w:spacing w:val="-6"/>
        </w:rPr>
        <w:t xml:space="preserve"> </w:t>
      </w:r>
      <w:r>
        <w:t>движения</w:t>
      </w:r>
      <w:r>
        <w:rPr>
          <w:spacing w:val="-2"/>
        </w:rPr>
        <w:t xml:space="preserve"> </w:t>
      </w:r>
      <w:r>
        <w:t>у</w:t>
      </w:r>
      <w:r>
        <w:rPr>
          <w:spacing w:val="-11"/>
        </w:rPr>
        <w:t xml:space="preserve"> </w:t>
      </w:r>
      <w:r>
        <w:t>животных. Изучение способов поглощения пищи у животных.</w:t>
      </w:r>
    </w:p>
    <w:p w14:paraId="2E407D10">
      <w:pPr>
        <w:pStyle w:val="8"/>
        <w:spacing w:line="271" w:lineRule="exact"/>
        <w:ind w:left="1560"/>
        <w:jc w:val="left"/>
      </w:pPr>
      <w:r>
        <w:t>Изучение</w:t>
      </w:r>
      <w:r>
        <w:rPr>
          <w:spacing w:val="-3"/>
        </w:rPr>
        <w:t xml:space="preserve"> </w:t>
      </w:r>
      <w:r>
        <w:t>способов</w:t>
      </w:r>
      <w:r>
        <w:rPr>
          <w:spacing w:val="-4"/>
        </w:rPr>
        <w:t xml:space="preserve"> </w:t>
      </w:r>
      <w:r>
        <w:t>дыхания</w:t>
      </w:r>
      <w:r>
        <w:rPr>
          <w:spacing w:val="-2"/>
        </w:rPr>
        <w:t xml:space="preserve"> </w:t>
      </w:r>
      <w:r>
        <w:t>у</w:t>
      </w:r>
      <w:r>
        <w:rPr>
          <w:spacing w:val="-10"/>
        </w:rPr>
        <w:t xml:space="preserve"> </w:t>
      </w:r>
      <w:r>
        <w:rPr>
          <w:spacing w:val="-2"/>
        </w:rPr>
        <w:t>животных.</w:t>
      </w:r>
    </w:p>
    <w:p w14:paraId="33CC0879">
      <w:pPr>
        <w:pStyle w:val="8"/>
        <w:spacing w:before="3" w:line="237" w:lineRule="auto"/>
        <w:ind w:left="1560" w:right="2404"/>
        <w:jc w:val="left"/>
      </w:pPr>
      <w:r>
        <w:t>Ознакомление</w:t>
      </w:r>
      <w:r>
        <w:rPr>
          <w:spacing w:val="-2"/>
        </w:rPr>
        <w:t xml:space="preserve"> </w:t>
      </w:r>
      <w:r>
        <w:t>с</w:t>
      </w:r>
      <w:r>
        <w:rPr>
          <w:spacing w:val="-2"/>
        </w:rPr>
        <w:t xml:space="preserve"> </w:t>
      </w:r>
      <w:r>
        <w:t>системами</w:t>
      </w:r>
      <w:r>
        <w:rPr>
          <w:spacing w:val="-5"/>
        </w:rPr>
        <w:t xml:space="preserve"> </w:t>
      </w:r>
      <w:r>
        <w:t>органов</w:t>
      </w:r>
      <w:r>
        <w:rPr>
          <w:spacing w:val="-4"/>
        </w:rPr>
        <w:t xml:space="preserve"> </w:t>
      </w:r>
      <w:r>
        <w:t>транспорта</w:t>
      </w:r>
      <w:r>
        <w:rPr>
          <w:spacing w:val="-6"/>
        </w:rPr>
        <w:t xml:space="preserve"> </w:t>
      </w:r>
      <w:r>
        <w:t>веществ</w:t>
      </w:r>
      <w:r>
        <w:rPr>
          <w:spacing w:val="-4"/>
        </w:rPr>
        <w:t xml:space="preserve"> </w:t>
      </w:r>
      <w:r>
        <w:t>у</w:t>
      </w:r>
      <w:r>
        <w:rPr>
          <w:spacing w:val="-11"/>
        </w:rPr>
        <w:t xml:space="preserve"> </w:t>
      </w:r>
      <w:r>
        <w:t>животных. Изучение покровов тела у животных.</w:t>
      </w:r>
    </w:p>
    <w:p w14:paraId="2D59CF20">
      <w:pPr>
        <w:spacing w:after="0" w:line="237" w:lineRule="auto"/>
        <w:jc w:val="left"/>
        <w:sectPr>
          <w:pgSz w:w="11910" w:h="16840"/>
          <w:pgMar w:top="1340" w:right="60" w:bottom="280" w:left="360" w:header="720" w:footer="720" w:gutter="0"/>
          <w:cols w:space="720" w:num="1"/>
        </w:sectPr>
      </w:pPr>
    </w:p>
    <w:p w14:paraId="25541211">
      <w:pPr>
        <w:pStyle w:val="8"/>
        <w:spacing w:before="74" w:line="275" w:lineRule="exact"/>
        <w:ind w:left="1560"/>
        <w:jc w:val="left"/>
      </w:pPr>
      <w:r>
        <w:t>Изучение</w:t>
      </w:r>
      <w:r>
        <w:rPr>
          <w:spacing w:val="-4"/>
        </w:rPr>
        <w:t xml:space="preserve"> </w:t>
      </w:r>
      <w:r>
        <w:t>органов</w:t>
      </w:r>
      <w:r>
        <w:rPr>
          <w:spacing w:val="-3"/>
        </w:rPr>
        <w:t xml:space="preserve"> </w:t>
      </w:r>
      <w:r>
        <w:t>чувств</w:t>
      </w:r>
      <w:r>
        <w:rPr>
          <w:spacing w:val="4"/>
        </w:rPr>
        <w:t xml:space="preserve"> </w:t>
      </w:r>
      <w:r>
        <w:t>у</w:t>
      </w:r>
      <w:r>
        <w:rPr>
          <w:spacing w:val="-12"/>
        </w:rPr>
        <w:t xml:space="preserve"> </w:t>
      </w:r>
      <w:r>
        <w:rPr>
          <w:spacing w:val="-2"/>
        </w:rPr>
        <w:t>животных.</w:t>
      </w:r>
    </w:p>
    <w:p w14:paraId="4DFC545F">
      <w:pPr>
        <w:pStyle w:val="8"/>
        <w:spacing w:line="242" w:lineRule="auto"/>
        <w:ind w:left="1560" w:right="3200"/>
        <w:jc w:val="left"/>
      </w:pPr>
      <w:r>
        <w:t>Формирование</w:t>
      </w:r>
      <w:r>
        <w:rPr>
          <w:spacing w:val="-5"/>
        </w:rPr>
        <w:t xml:space="preserve"> </w:t>
      </w:r>
      <w:r>
        <w:t>условных</w:t>
      </w:r>
      <w:r>
        <w:rPr>
          <w:spacing w:val="-9"/>
        </w:rPr>
        <w:t xml:space="preserve"> </w:t>
      </w:r>
      <w:r>
        <w:t>рефлексов</w:t>
      </w:r>
      <w:r>
        <w:rPr>
          <w:spacing w:val="-3"/>
        </w:rPr>
        <w:t xml:space="preserve"> </w:t>
      </w:r>
      <w:r>
        <w:t>у</w:t>
      </w:r>
      <w:r>
        <w:rPr>
          <w:spacing w:val="-13"/>
        </w:rPr>
        <w:t xml:space="preserve"> </w:t>
      </w:r>
      <w:r>
        <w:t>аквариумных</w:t>
      </w:r>
      <w:r>
        <w:rPr>
          <w:spacing w:val="-9"/>
        </w:rPr>
        <w:t xml:space="preserve"> </w:t>
      </w:r>
      <w:r>
        <w:t>рыб. Строение яйца и развитие зародыша птицы (курицы).</w:t>
      </w:r>
    </w:p>
    <w:p w14:paraId="472D808E">
      <w:pPr>
        <w:pStyle w:val="13"/>
        <w:numPr>
          <w:ilvl w:val="0"/>
          <w:numId w:val="143"/>
        </w:numPr>
        <w:tabs>
          <w:tab w:val="left" w:pos="1742"/>
        </w:tabs>
        <w:spacing w:before="0" w:after="0" w:line="271" w:lineRule="exact"/>
        <w:ind w:left="1742" w:right="0" w:hanging="182"/>
        <w:jc w:val="left"/>
        <w:rPr>
          <w:sz w:val="24"/>
        </w:rPr>
      </w:pPr>
      <w:r>
        <w:rPr>
          <w:sz w:val="24"/>
        </w:rPr>
        <w:t>Систематические</w:t>
      </w:r>
      <w:r>
        <w:rPr>
          <w:spacing w:val="-7"/>
          <w:sz w:val="24"/>
        </w:rPr>
        <w:t xml:space="preserve"> </w:t>
      </w:r>
      <w:r>
        <w:rPr>
          <w:sz w:val="24"/>
        </w:rPr>
        <w:t>группы</w:t>
      </w:r>
      <w:r>
        <w:rPr>
          <w:spacing w:val="-5"/>
          <w:sz w:val="24"/>
        </w:rPr>
        <w:t xml:space="preserve"> </w:t>
      </w:r>
      <w:r>
        <w:rPr>
          <w:spacing w:val="-2"/>
          <w:sz w:val="24"/>
        </w:rPr>
        <w:t>животных.</w:t>
      </w:r>
    </w:p>
    <w:p w14:paraId="78EE3862">
      <w:pPr>
        <w:pStyle w:val="8"/>
        <w:spacing w:before="1"/>
        <w:ind w:left="1560" w:right="1735"/>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F0E2C02">
      <w:pPr>
        <w:pStyle w:val="8"/>
        <w:ind w:left="1560" w:right="1731"/>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w:t>
      </w:r>
      <w:r>
        <w:rPr>
          <w:spacing w:val="-2"/>
        </w:rPr>
        <w:t>плазмодий).</w:t>
      </w:r>
    </w:p>
    <w:p w14:paraId="3EA18787">
      <w:pPr>
        <w:pStyle w:val="8"/>
        <w:spacing w:line="274" w:lineRule="exact"/>
        <w:ind w:left="1560"/>
      </w:pPr>
      <w:r>
        <w:t>Лабораторные</w:t>
      </w:r>
      <w:r>
        <w:rPr>
          <w:spacing w:val="-6"/>
        </w:rPr>
        <w:t xml:space="preserve"> </w:t>
      </w:r>
      <w:r>
        <w:t>и</w:t>
      </w:r>
      <w:r>
        <w:rPr>
          <w:spacing w:val="1"/>
        </w:rPr>
        <w:t xml:space="preserve"> </w:t>
      </w:r>
      <w:r>
        <w:t xml:space="preserve">практические </w:t>
      </w:r>
      <w:r>
        <w:rPr>
          <w:spacing w:val="-2"/>
        </w:rPr>
        <w:t>работы</w:t>
      </w:r>
    </w:p>
    <w:p w14:paraId="2194B3F8">
      <w:pPr>
        <w:pStyle w:val="8"/>
        <w:spacing w:before="5" w:line="237" w:lineRule="auto"/>
        <w:ind w:left="1560" w:right="1737"/>
      </w:pPr>
      <w:r>
        <w:t>Исследование строения инфузории-туфельки и наблюдение за её передвижением. Изучение хемотаксиса.</w:t>
      </w:r>
    </w:p>
    <w:p w14:paraId="3FAD7822">
      <w:pPr>
        <w:pStyle w:val="8"/>
        <w:spacing w:before="3" w:line="275" w:lineRule="exact"/>
        <w:ind w:left="1560"/>
      </w:pPr>
      <w:r>
        <w:t>Многообразие</w:t>
      </w:r>
      <w:r>
        <w:rPr>
          <w:spacing w:val="-7"/>
        </w:rPr>
        <w:t xml:space="preserve"> </w:t>
      </w:r>
      <w:r>
        <w:t>простейших</w:t>
      </w:r>
      <w:r>
        <w:rPr>
          <w:spacing w:val="-5"/>
        </w:rPr>
        <w:t xml:space="preserve"> </w:t>
      </w:r>
      <w:r>
        <w:t>(на</w:t>
      </w:r>
      <w:r>
        <w:rPr>
          <w:spacing w:val="-2"/>
        </w:rPr>
        <w:t xml:space="preserve"> </w:t>
      </w:r>
      <w:r>
        <w:t>готовых</w:t>
      </w:r>
      <w:r>
        <w:rPr>
          <w:spacing w:val="-5"/>
        </w:rPr>
        <w:t xml:space="preserve"> </w:t>
      </w:r>
      <w:r>
        <w:rPr>
          <w:spacing w:val="-2"/>
        </w:rPr>
        <w:t>препаратах).</w:t>
      </w:r>
    </w:p>
    <w:p w14:paraId="46AF9AC9">
      <w:pPr>
        <w:pStyle w:val="8"/>
        <w:spacing w:line="242" w:lineRule="auto"/>
        <w:ind w:left="1560" w:right="1731"/>
      </w:pPr>
      <w:r>
        <w:t xml:space="preserve">Изготовление модели клетки простейшего (амёбы, инфузории-туфельки и </w:t>
      </w:r>
      <w:r>
        <w:rPr>
          <w:spacing w:val="-2"/>
        </w:rPr>
        <w:t>другое.).</w:t>
      </w:r>
    </w:p>
    <w:p w14:paraId="54B75F00">
      <w:pPr>
        <w:pStyle w:val="8"/>
        <w:ind w:left="1560" w:right="1737"/>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w:t>
      </w:r>
      <w:r>
        <w:rPr>
          <w:spacing w:val="-2"/>
        </w:rPr>
        <w:t xml:space="preserve"> </w:t>
      </w:r>
      <w:r>
        <w:t>Значение кишечнополостных</w:t>
      </w:r>
      <w:r>
        <w:rPr>
          <w:spacing w:val="-4"/>
        </w:rPr>
        <w:t xml:space="preserve"> </w:t>
      </w:r>
      <w:r>
        <w:t>в природе и</w:t>
      </w:r>
      <w:r>
        <w:rPr>
          <w:spacing w:val="-3"/>
        </w:rPr>
        <w:t xml:space="preserve"> </w:t>
      </w:r>
      <w:r>
        <w:t>жизни</w:t>
      </w:r>
      <w:r>
        <w:rPr>
          <w:spacing w:val="-3"/>
        </w:rPr>
        <w:t xml:space="preserve"> </w:t>
      </w:r>
      <w:r>
        <w:t>человека. Коралловые полипы и их роль в рифообразовании.</w:t>
      </w:r>
    </w:p>
    <w:p w14:paraId="77CFE3B2">
      <w:pPr>
        <w:pStyle w:val="8"/>
        <w:spacing w:line="275"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0FCC2064">
      <w:pPr>
        <w:pStyle w:val="8"/>
        <w:spacing w:line="242" w:lineRule="auto"/>
        <w:ind w:left="1560" w:right="1740"/>
        <w:jc w:val="left"/>
      </w:pPr>
      <w:r>
        <w:t>Исследование</w:t>
      </w:r>
      <w:r>
        <w:rPr>
          <w:spacing w:val="40"/>
        </w:rPr>
        <w:t xml:space="preserve"> </w:t>
      </w:r>
      <w:r>
        <w:t>строения</w:t>
      </w:r>
      <w:r>
        <w:rPr>
          <w:spacing w:val="40"/>
        </w:rPr>
        <w:t xml:space="preserve"> </w:t>
      </w:r>
      <w:r>
        <w:t>пресноводной</w:t>
      </w:r>
      <w:r>
        <w:rPr>
          <w:spacing w:val="40"/>
        </w:rPr>
        <w:t xml:space="preserve"> </w:t>
      </w:r>
      <w:r>
        <w:t>гидры</w:t>
      </w:r>
      <w:r>
        <w:rPr>
          <w:spacing w:val="40"/>
        </w:rPr>
        <w:t xml:space="preserve"> </w:t>
      </w:r>
      <w:r>
        <w:t>и</w:t>
      </w:r>
      <w:r>
        <w:rPr>
          <w:spacing w:val="40"/>
        </w:rPr>
        <w:t xml:space="preserve"> </w:t>
      </w:r>
      <w:r>
        <w:t>её</w:t>
      </w:r>
      <w:r>
        <w:rPr>
          <w:spacing w:val="40"/>
        </w:rPr>
        <w:t xml:space="preserve"> </w:t>
      </w:r>
      <w:r>
        <w:t>передвижения</w:t>
      </w:r>
      <w:r>
        <w:rPr>
          <w:spacing w:val="40"/>
        </w:rPr>
        <w:t xml:space="preserve"> </w:t>
      </w:r>
      <w:r>
        <w:t xml:space="preserve">(школьный </w:t>
      </w:r>
      <w:r>
        <w:rPr>
          <w:spacing w:val="-2"/>
        </w:rPr>
        <w:t>аквариум).</w:t>
      </w:r>
    </w:p>
    <w:p w14:paraId="35D0AB11">
      <w:pPr>
        <w:pStyle w:val="8"/>
        <w:spacing w:line="242" w:lineRule="auto"/>
        <w:ind w:left="1560" w:right="1740"/>
        <w:jc w:val="left"/>
      </w:pPr>
      <w:r>
        <w:t>Исследование</w:t>
      </w:r>
      <w:r>
        <w:rPr>
          <w:spacing w:val="-5"/>
        </w:rPr>
        <w:t xml:space="preserve"> </w:t>
      </w:r>
      <w:r>
        <w:t>питания</w:t>
      </w:r>
      <w:r>
        <w:rPr>
          <w:spacing w:val="-9"/>
        </w:rPr>
        <w:t xml:space="preserve"> </w:t>
      </w:r>
      <w:r>
        <w:t>гидры</w:t>
      </w:r>
      <w:r>
        <w:rPr>
          <w:spacing w:val="-7"/>
        </w:rPr>
        <w:t xml:space="preserve"> </w:t>
      </w:r>
      <w:r>
        <w:t>дафниями</w:t>
      </w:r>
      <w:r>
        <w:rPr>
          <w:spacing w:val="-3"/>
        </w:rPr>
        <w:t xml:space="preserve"> </w:t>
      </w:r>
      <w:r>
        <w:t>и</w:t>
      </w:r>
      <w:r>
        <w:rPr>
          <w:spacing w:val="-8"/>
        </w:rPr>
        <w:t xml:space="preserve"> </w:t>
      </w:r>
      <w:r>
        <w:t>циклопами</w:t>
      </w:r>
      <w:r>
        <w:rPr>
          <w:spacing w:val="-8"/>
        </w:rPr>
        <w:t xml:space="preserve"> </w:t>
      </w:r>
      <w:r>
        <w:t>(школьный</w:t>
      </w:r>
      <w:r>
        <w:rPr>
          <w:spacing w:val="-3"/>
        </w:rPr>
        <w:t xml:space="preserve"> </w:t>
      </w:r>
      <w:r>
        <w:t>аквариум). Изготовление модели пресноводной гидры.</w:t>
      </w:r>
    </w:p>
    <w:p w14:paraId="2823BE35">
      <w:pPr>
        <w:pStyle w:val="8"/>
        <w:ind w:left="1560" w:right="1736"/>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6D2CDEB0">
      <w:pPr>
        <w:pStyle w:val="8"/>
        <w:spacing w:line="275"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341F1DBB">
      <w:pPr>
        <w:pStyle w:val="8"/>
        <w:spacing w:line="242" w:lineRule="auto"/>
        <w:ind w:left="1560" w:right="1667"/>
        <w:jc w:val="left"/>
      </w:pPr>
      <w:r>
        <w:t>Исследование</w:t>
      </w:r>
      <w:r>
        <w:rPr>
          <w:spacing w:val="27"/>
        </w:rPr>
        <w:t xml:space="preserve"> </w:t>
      </w:r>
      <w:r>
        <w:t>внешнего</w:t>
      </w:r>
      <w:r>
        <w:rPr>
          <w:spacing w:val="37"/>
        </w:rPr>
        <w:t xml:space="preserve"> </w:t>
      </w:r>
      <w:r>
        <w:t>строения</w:t>
      </w:r>
      <w:r>
        <w:rPr>
          <w:spacing w:val="32"/>
        </w:rPr>
        <w:t xml:space="preserve"> </w:t>
      </w:r>
      <w:r>
        <w:t>дождевого</w:t>
      </w:r>
      <w:r>
        <w:rPr>
          <w:spacing w:val="32"/>
        </w:rPr>
        <w:t xml:space="preserve"> </w:t>
      </w:r>
      <w:r>
        <w:t>червя.</w:t>
      </w:r>
      <w:r>
        <w:rPr>
          <w:spacing w:val="34"/>
        </w:rPr>
        <w:t xml:space="preserve"> </w:t>
      </w:r>
      <w:r>
        <w:t>Наблюдение</w:t>
      </w:r>
      <w:r>
        <w:rPr>
          <w:spacing w:val="32"/>
        </w:rPr>
        <w:t xml:space="preserve"> </w:t>
      </w:r>
      <w:r>
        <w:t>за</w:t>
      </w:r>
      <w:r>
        <w:rPr>
          <w:spacing w:val="32"/>
        </w:rPr>
        <w:t xml:space="preserve"> </w:t>
      </w:r>
      <w:r>
        <w:t>реакцией дождевого червя на раздражители.</w:t>
      </w:r>
    </w:p>
    <w:p w14:paraId="1BE11E12">
      <w:pPr>
        <w:pStyle w:val="8"/>
        <w:spacing w:line="242" w:lineRule="auto"/>
        <w:ind w:left="1560" w:right="1740"/>
        <w:jc w:val="left"/>
      </w:pPr>
      <w:r>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 препарате и микропрепарате).</w:t>
      </w:r>
    </w:p>
    <w:p w14:paraId="35E54F42">
      <w:pPr>
        <w:pStyle w:val="8"/>
        <w:spacing w:line="242" w:lineRule="auto"/>
        <w:ind w:left="1560" w:right="1740"/>
        <w:jc w:val="left"/>
      </w:pPr>
      <w:r>
        <w:t>Изучение</w:t>
      </w:r>
      <w:r>
        <w:rPr>
          <w:spacing w:val="29"/>
        </w:rPr>
        <w:t xml:space="preserve"> </w:t>
      </w:r>
      <w:r>
        <w:t>приспособлений паразитических червей</w:t>
      </w:r>
      <w:r>
        <w:rPr>
          <w:spacing w:val="31"/>
        </w:rPr>
        <w:t xml:space="preserve"> </w:t>
      </w:r>
      <w:r>
        <w:t>к паразитизму (на</w:t>
      </w:r>
      <w:r>
        <w:rPr>
          <w:spacing w:val="29"/>
        </w:rPr>
        <w:t xml:space="preserve"> </w:t>
      </w:r>
      <w:r>
        <w:t>готовых влажных и микропрепаратах).</w:t>
      </w:r>
    </w:p>
    <w:p w14:paraId="5A7B2236">
      <w:pPr>
        <w:spacing w:after="0" w:line="242" w:lineRule="auto"/>
        <w:jc w:val="left"/>
        <w:sectPr>
          <w:pgSz w:w="11910" w:h="16840"/>
          <w:pgMar w:top="1340" w:right="60" w:bottom="280" w:left="360" w:header="720" w:footer="720" w:gutter="0"/>
          <w:cols w:space="720" w:num="1"/>
        </w:sectPr>
      </w:pPr>
    </w:p>
    <w:p w14:paraId="0C2AC772">
      <w:pPr>
        <w:pStyle w:val="8"/>
        <w:spacing w:before="74"/>
        <w:ind w:left="1560" w:right="1734"/>
      </w:pPr>
      <w:r>
        <w:t xml:space="preserve">Членистоногие. Общая характеристика. Среды жизни. Внешнее и внутреннее строение членистоногих. Многообразие членистоногих. Представители </w:t>
      </w:r>
      <w:r>
        <w:rPr>
          <w:spacing w:val="-2"/>
        </w:rPr>
        <w:t>классов.</w:t>
      </w:r>
    </w:p>
    <w:p w14:paraId="6E11FB95">
      <w:pPr>
        <w:pStyle w:val="8"/>
        <w:spacing w:line="242" w:lineRule="auto"/>
        <w:ind w:left="1560" w:right="3736"/>
      </w:pPr>
      <w:r>
        <w:t>Ракообразные.</w:t>
      </w:r>
      <w:r>
        <w:rPr>
          <w:spacing w:val="-9"/>
        </w:rPr>
        <w:t xml:space="preserve"> </w:t>
      </w:r>
      <w:r>
        <w:t>Особенности</w:t>
      </w:r>
      <w:r>
        <w:rPr>
          <w:spacing w:val="-6"/>
        </w:rPr>
        <w:t xml:space="preserve"> </w:t>
      </w:r>
      <w:r>
        <w:t>строения</w:t>
      </w:r>
      <w:r>
        <w:rPr>
          <w:spacing w:val="-11"/>
        </w:rPr>
        <w:t xml:space="preserve"> </w:t>
      </w:r>
      <w:r>
        <w:t>и</w:t>
      </w:r>
      <w:r>
        <w:rPr>
          <w:spacing w:val="-10"/>
        </w:rPr>
        <w:t xml:space="preserve"> </w:t>
      </w:r>
      <w:r>
        <w:t>жизнедеятельности. Значение ракообразных в природе и жизни человека.</w:t>
      </w:r>
    </w:p>
    <w:p w14:paraId="6230ED09">
      <w:pPr>
        <w:pStyle w:val="8"/>
        <w:ind w:left="1560" w:right="173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09E5B1D">
      <w:pPr>
        <w:pStyle w:val="8"/>
        <w:ind w:left="1560" w:right="173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w:t>
      </w:r>
      <w:r>
        <w:rPr>
          <w:spacing w:val="80"/>
        </w:rPr>
        <w:t xml:space="preserve">  </w:t>
      </w:r>
      <w:r>
        <w:t>инстинкты.</w:t>
      </w:r>
      <w:r>
        <w:rPr>
          <w:spacing w:val="80"/>
        </w:rPr>
        <w:t xml:space="preserve">  </w:t>
      </w:r>
      <w:r>
        <w:t>Меры</w:t>
      </w:r>
      <w:r>
        <w:rPr>
          <w:spacing w:val="80"/>
        </w:rPr>
        <w:t xml:space="preserve">  </w:t>
      </w:r>
      <w:r>
        <w:t>по</w:t>
      </w:r>
      <w:r>
        <w:rPr>
          <w:spacing w:val="80"/>
        </w:rPr>
        <w:t xml:space="preserve">  </w:t>
      </w:r>
      <w:r>
        <w:t>сокращению</w:t>
      </w:r>
      <w:r>
        <w:rPr>
          <w:spacing w:val="80"/>
        </w:rPr>
        <w:t xml:space="preserve">  </w:t>
      </w:r>
      <w:r>
        <w:t>численности насекомых-вредителей. Значение насекомых в природе и жизни человека.</w:t>
      </w:r>
    </w:p>
    <w:p w14:paraId="40BB9E2C">
      <w:pPr>
        <w:pStyle w:val="8"/>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4A3D62DA">
      <w:pPr>
        <w:pStyle w:val="8"/>
        <w:spacing w:line="237" w:lineRule="auto"/>
        <w:ind w:left="1560" w:right="1746"/>
      </w:pPr>
      <w:r>
        <w:t>Исследование внешнего строения насекомого (на примере майского жука или других крупных насекомых-вредителей).</w:t>
      </w:r>
    </w:p>
    <w:p w14:paraId="6871EC28">
      <w:pPr>
        <w:pStyle w:val="8"/>
        <w:spacing w:before="4" w:line="237" w:lineRule="auto"/>
        <w:ind w:left="1560" w:right="1738"/>
      </w:pPr>
      <w:r>
        <w:t xml:space="preserve">Ознакомление с различными типами развития насекомых (на примере </w:t>
      </w:r>
      <w:r>
        <w:rPr>
          <w:spacing w:val="-2"/>
        </w:rPr>
        <w:t>коллекций).</w:t>
      </w:r>
    </w:p>
    <w:p w14:paraId="2B04CDB8">
      <w:pPr>
        <w:pStyle w:val="8"/>
        <w:spacing w:before="4"/>
        <w:ind w:left="1560" w:right="1737"/>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60FDFE4">
      <w:pPr>
        <w:pStyle w:val="8"/>
        <w:spacing w:line="274" w:lineRule="exact"/>
        <w:ind w:left="1560"/>
      </w:pPr>
      <w:r>
        <w:t>Лабораторные</w:t>
      </w:r>
      <w:r>
        <w:rPr>
          <w:spacing w:val="-6"/>
        </w:rPr>
        <w:t xml:space="preserve"> </w:t>
      </w:r>
      <w:r>
        <w:t>и</w:t>
      </w:r>
      <w:r>
        <w:rPr>
          <w:spacing w:val="2"/>
        </w:rPr>
        <w:t xml:space="preserve"> </w:t>
      </w:r>
      <w:r>
        <w:t xml:space="preserve">практические </w:t>
      </w:r>
      <w:r>
        <w:rPr>
          <w:spacing w:val="-2"/>
        </w:rPr>
        <w:t>работы.</w:t>
      </w:r>
    </w:p>
    <w:p w14:paraId="53230F41">
      <w:pPr>
        <w:pStyle w:val="8"/>
        <w:spacing w:before="5" w:line="237" w:lineRule="auto"/>
        <w:ind w:left="1560" w:right="1738"/>
      </w:pPr>
      <w:r>
        <w:t>Исследование внешнего строения раковин пресноводных и морских</w:t>
      </w:r>
      <w:r>
        <w:rPr>
          <w:spacing w:val="40"/>
        </w:rPr>
        <w:t xml:space="preserve"> </w:t>
      </w:r>
      <w:r>
        <w:t>моллюсков (раковины беззубки, перловицы, прудовика, катушки и другие).</w:t>
      </w:r>
    </w:p>
    <w:p w14:paraId="6FDC9FC5">
      <w:pPr>
        <w:pStyle w:val="8"/>
        <w:spacing w:before="3"/>
        <w:ind w:left="1560" w:right="1735"/>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580CCE59">
      <w:pPr>
        <w:pStyle w:val="8"/>
        <w:ind w:left="1560" w:right="174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w:t>
      </w:r>
      <w:r>
        <w:rPr>
          <w:spacing w:val="40"/>
        </w:rPr>
        <w:t xml:space="preserve"> </w:t>
      </w:r>
      <w:r>
        <w:t>Многообразие рыб, основные систематические группы рыб. Значение рыб в природе и жизни человека. Хозяйственное значение рыб.</w:t>
      </w:r>
    </w:p>
    <w:p w14:paraId="0B42A2D1">
      <w:pPr>
        <w:pStyle w:val="8"/>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08F5A20F">
      <w:pPr>
        <w:pStyle w:val="8"/>
        <w:spacing w:before="4" w:line="237" w:lineRule="auto"/>
        <w:ind w:left="1560" w:right="1733"/>
      </w:pPr>
      <w:r>
        <w:t>Исследование внешнего строения и особенностей передвижения рыбы (на примере живой рыбы в банке с водой).</w:t>
      </w:r>
    </w:p>
    <w:p w14:paraId="6C56CA12">
      <w:pPr>
        <w:pStyle w:val="8"/>
        <w:spacing w:before="5" w:line="237" w:lineRule="auto"/>
        <w:ind w:left="1560" w:right="1744"/>
      </w:pPr>
      <w:r>
        <w:t xml:space="preserve">Исследование внутреннего строения рыбы (на примере готового влажного </w:t>
      </w:r>
      <w:r>
        <w:rPr>
          <w:spacing w:val="-2"/>
        </w:rPr>
        <w:t>препарата).</w:t>
      </w:r>
    </w:p>
    <w:p w14:paraId="29549241">
      <w:pPr>
        <w:pStyle w:val="8"/>
        <w:spacing w:before="3"/>
        <w:ind w:left="1560" w:right="1736"/>
      </w:pPr>
      <w:r>
        <w:t>Земноводные. Общая характеристика. Местообитание земноводных. Особенности</w:t>
      </w:r>
      <w:r>
        <w:rPr>
          <w:spacing w:val="-8"/>
        </w:rPr>
        <w:t xml:space="preserve"> </w:t>
      </w:r>
      <w:r>
        <w:t>внешнего</w:t>
      </w:r>
      <w:r>
        <w:rPr>
          <w:spacing w:val="-2"/>
        </w:rPr>
        <w:t xml:space="preserve"> </w:t>
      </w:r>
      <w:r>
        <w:t>и</w:t>
      </w:r>
      <w:r>
        <w:rPr>
          <w:spacing w:val="-9"/>
        </w:rPr>
        <w:t xml:space="preserve"> </w:t>
      </w:r>
      <w:r>
        <w:t>внутреннего</w:t>
      </w:r>
      <w:r>
        <w:rPr>
          <w:spacing w:val="-2"/>
        </w:rPr>
        <w:t xml:space="preserve"> </w:t>
      </w:r>
      <w:r>
        <w:t>строения,</w:t>
      </w:r>
      <w:r>
        <w:rPr>
          <w:spacing w:val="-3"/>
        </w:rPr>
        <w:t xml:space="preserve"> </w:t>
      </w:r>
      <w:r>
        <w:t>процессов</w:t>
      </w:r>
      <w:r>
        <w:rPr>
          <w:spacing w:val="-8"/>
        </w:rPr>
        <w:t xml:space="preserve"> </w:t>
      </w:r>
      <w:r>
        <w:t>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4A5AFECA">
      <w:pPr>
        <w:spacing w:after="0"/>
        <w:sectPr>
          <w:pgSz w:w="11910" w:h="16840"/>
          <w:pgMar w:top="1340" w:right="60" w:bottom="280" w:left="360" w:header="720" w:footer="720" w:gutter="0"/>
          <w:cols w:space="720" w:num="1"/>
        </w:sectPr>
      </w:pPr>
    </w:p>
    <w:p w14:paraId="44EEB8D2">
      <w:pPr>
        <w:pStyle w:val="8"/>
        <w:tabs>
          <w:tab w:val="left" w:pos="3147"/>
          <w:tab w:val="left" w:pos="3497"/>
          <w:tab w:val="left" w:pos="4615"/>
          <w:tab w:val="left" w:pos="6711"/>
          <w:tab w:val="left" w:pos="8265"/>
        </w:tabs>
        <w:spacing w:before="74"/>
        <w:ind w:left="1560" w:right="1734"/>
        <w:jc w:val="left"/>
      </w:pPr>
      <w:r>
        <w:t>Пресмыкающиеся.</w:t>
      </w:r>
      <w:r>
        <w:rPr>
          <w:spacing w:val="40"/>
        </w:rPr>
        <w:t xml:space="preserve"> </w:t>
      </w:r>
      <w:r>
        <w:t>Общая</w:t>
      </w:r>
      <w:r>
        <w:rPr>
          <w:spacing w:val="40"/>
        </w:rPr>
        <w:t xml:space="preserve"> </w:t>
      </w:r>
      <w:r>
        <w:t>характеристика.</w:t>
      </w:r>
      <w:r>
        <w:rPr>
          <w:spacing w:val="40"/>
        </w:rPr>
        <w:t xml:space="preserve"> </w:t>
      </w:r>
      <w:r>
        <w:t>Местообитание</w:t>
      </w:r>
      <w:r>
        <w:rPr>
          <w:spacing w:val="35"/>
        </w:rPr>
        <w:t xml:space="preserve"> </w:t>
      </w:r>
      <w:r>
        <w:t>пресмыкающихся. Особенности</w:t>
      </w:r>
      <w:r>
        <w:rPr>
          <w:spacing w:val="34"/>
        </w:rPr>
        <w:t xml:space="preserve"> </w:t>
      </w:r>
      <w:r>
        <w:t>внешнего</w:t>
      </w:r>
      <w:r>
        <w:rPr>
          <w:spacing w:val="37"/>
        </w:rPr>
        <w:t xml:space="preserve"> </w:t>
      </w:r>
      <w:r>
        <w:t>и</w:t>
      </w:r>
      <w:r>
        <w:rPr>
          <w:spacing w:val="34"/>
        </w:rPr>
        <w:t xml:space="preserve"> </w:t>
      </w:r>
      <w:r>
        <w:t>внутреннего</w:t>
      </w:r>
      <w:r>
        <w:rPr>
          <w:spacing w:val="40"/>
        </w:rPr>
        <w:t xml:space="preserve"> </w:t>
      </w:r>
      <w:r>
        <w:t>строения</w:t>
      </w:r>
      <w:r>
        <w:rPr>
          <w:spacing w:val="37"/>
        </w:rPr>
        <w:t xml:space="preserve"> </w:t>
      </w:r>
      <w:r>
        <w:t>пресмыкающихся.</w:t>
      </w:r>
      <w:r>
        <w:rPr>
          <w:spacing w:val="39"/>
        </w:rPr>
        <w:t xml:space="preserve"> </w:t>
      </w:r>
      <w:r>
        <w:t>Процессы жизнедеятельности.</w:t>
      </w:r>
      <w:r>
        <w:rPr>
          <w:spacing w:val="40"/>
        </w:rPr>
        <w:t xml:space="preserve"> </w:t>
      </w:r>
      <w:r>
        <w:t>Приспособленность</w:t>
      </w:r>
      <w:r>
        <w:rPr>
          <w:spacing w:val="40"/>
        </w:rPr>
        <w:t xml:space="preserve"> </w:t>
      </w:r>
      <w:r>
        <w:t>пресмыкающихся</w:t>
      </w:r>
      <w:r>
        <w:rPr>
          <w:spacing w:val="40"/>
        </w:rPr>
        <w:t xml:space="preserve"> </w:t>
      </w:r>
      <w:r>
        <w:t>к</w:t>
      </w:r>
      <w:r>
        <w:rPr>
          <w:spacing w:val="40"/>
        </w:rPr>
        <w:t xml:space="preserve"> </w:t>
      </w:r>
      <w:r>
        <w:t>жизни</w:t>
      </w:r>
      <w:r>
        <w:rPr>
          <w:spacing w:val="40"/>
        </w:rPr>
        <w:t xml:space="preserve"> </w:t>
      </w:r>
      <w:r>
        <w:t>на</w:t>
      </w:r>
      <w:r>
        <w:rPr>
          <w:spacing w:val="40"/>
        </w:rPr>
        <w:t xml:space="preserve"> </w:t>
      </w:r>
      <w:r>
        <w:t xml:space="preserve">суше. </w:t>
      </w:r>
      <w:r>
        <w:rPr>
          <w:spacing w:val="-2"/>
        </w:rPr>
        <w:t>Размножение</w:t>
      </w:r>
      <w:r>
        <w:tab/>
      </w:r>
      <w:r>
        <w:rPr>
          <w:spacing w:val="-10"/>
        </w:rPr>
        <w:t>и</w:t>
      </w:r>
      <w:r>
        <w:tab/>
      </w:r>
      <w:r>
        <w:rPr>
          <w:spacing w:val="-2"/>
        </w:rPr>
        <w:t>развитие</w:t>
      </w:r>
      <w:r>
        <w:tab/>
      </w:r>
      <w:r>
        <w:rPr>
          <w:spacing w:val="-2"/>
        </w:rPr>
        <w:t>пресмыкающихся.</w:t>
      </w:r>
      <w:r>
        <w:tab/>
      </w:r>
      <w:r>
        <w:rPr>
          <w:spacing w:val="-2"/>
        </w:rPr>
        <w:t>Регенерация.</w:t>
      </w:r>
      <w:r>
        <w:tab/>
      </w:r>
      <w:r>
        <w:rPr>
          <w:spacing w:val="-2"/>
        </w:rPr>
        <w:t xml:space="preserve">Многообразие </w:t>
      </w:r>
      <w:r>
        <w:t xml:space="preserve">пресмыкающихся и их охрана. Значение пресмыкающихся в природе и жизни </w:t>
      </w:r>
      <w:r>
        <w:rPr>
          <w:spacing w:val="-2"/>
        </w:rPr>
        <w:t>человека.</w:t>
      </w:r>
    </w:p>
    <w:p w14:paraId="2A81B708">
      <w:pPr>
        <w:pStyle w:val="8"/>
        <w:ind w:left="1560" w:right="1734"/>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w:t>
      </w:r>
      <w:r>
        <w:rPr>
          <w:spacing w:val="80"/>
        </w:rPr>
        <w:t xml:space="preserve"> </w:t>
      </w:r>
      <w:r>
        <w:t>учителя на примере трёх экологических групп с учётом распространения птиц</w:t>
      </w:r>
      <w:r>
        <w:rPr>
          <w:spacing w:val="40"/>
        </w:rPr>
        <w:t xml:space="preserve"> </w:t>
      </w:r>
      <w:r>
        <w:t>в регионе). Приспособленность птиц к различным условиям среды. Значение птиц в природе и жизни человека.</w:t>
      </w:r>
    </w:p>
    <w:p w14:paraId="5D3A8B7D">
      <w:pPr>
        <w:pStyle w:val="8"/>
        <w:spacing w:before="1" w:line="275"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3174355B">
      <w:pPr>
        <w:pStyle w:val="8"/>
        <w:spacing w:line="242" w:lineRule="auto"/>
        <w:ind w:left="1560" w:right="1743"/>
      </w:pPr>
      <w:r>
        <w:t>Исследование внешнего строения и перьевого покрова птиц (на примере</w:t>
      </w:r>
      <w:r>
        <w:rPr>
          <w:spacing w:val="40"/>
        </w:rPr>
        <w:t xml:space="preserve"> </w:t>
      </w:r>
      <w:r>
        <w:t>чучела птиц и набора перьев: контурных, пуховых и пуха).</w:t>
      </w:r>
    </w:p>
    <w:p w14:paraId="37C5BB23">
      <w:pPr>
        <w:pStyle w:val="8"/>
        <w:spacing w:line="271" w:lineRule="exact"/>
        <w:ind w:left="1560"/>
      </w:pPr>
      <w:r>
        <w:t>Исследование</w:t>
      </w:r>
      <w:r>
        <w:rPr>
          <w:spacing w:val="-9"/>
        </w:rPr>
        <w:t xml:space="preserve"> </w:t>
      </w:r>
      <w:r>
        <w:t>особенностей</w:t>
      </w:r>
      <w:r>
        <w:rPr>
          <w:spacing w:val="-2"/>
        </w:rPr>
        <w:t xml:space="preserve"> </w:t>
      </w:r>
      <w:r>
        <w:t>скелета</w:t>
      </w:r>
      <w:r>
        <w:rPr>
          <w:spacing w:val="-3"/>
        </w:rPr>
        <w:t xml:space="preserve"> </w:t>
      </w:r>
      <w:r>
        <w:rPr>
          <w:spacing w:val="-2"/>
        </w:rPr>
        <w:t>птицы.</w:t>
      </w:r>
    </w:p>
    <w:p w14:paraId="5FED0015">
      <w:pPr>
        <w:pStyle w:val="8"/>
        <w:spacing w:before="1"/>
        <w:ind w:left="1560" w:right="174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3F2A382">
      <w:pPr>
        <w:pStyle w:val="8"/>
        <w:spacing w:before="1"/>
        <w:ind w:left="1560" w:right="1737"/>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013F11FB">
      <w:pPr>
        <w:pStyle w:val="8"/>
        <w:ind w:left="1560" w:right="1731"/>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4D85DA5">
      <w:pPr>
        <w:pStyle w:val="8"/>
        <w:spacing w:line="274"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2B60399F">
      <w:pPr>
        <w:pStyle w:val="8"/>
        <w:spacing w:before="5" w:line="237" w:lineRule="auto"/>
        <w:ind w:left="1560" w:right="3505"/>
      </w:pPr>
      <w:r>
        <w:t>Исследование особенностей скелета млекопитающих. Исследование</w:t>
      </w:r>
      <w:r>
        <w:rPr>
          <w:spacing w:val="-12"/>
        </w:rPr>
        <w:t xml:space="preserve"> </w:t>
      </w:r>
      <w:r>
        <w:t>особенностей</w:t>
      </w:r>
      <w:r>
        <w:rPr>
          <w:spacing w:val="-4"/>
        </w:rPr>
        <w:t xml:space="preserve"> </w:t>
      </w:r>
      <w:r>
        <w:t>зубной</w:t>
      </w:r>
      <w:r>
        <w:rPr>
          <w:spacing w:val="-3"/>
        </w:rPr>
        <w:t xml:space="preserve"> </w:t>
      </w:r>
      <w:r>
        <w:t>системы</w:t>
      </w:r>
      <w:r>
        <w:rPr>
          <w:spacing w:val="-2"/>
        </w:rPr>
        <w:t xml:space="preserve"> млекопитающих.</w:t>
      </w:r>
    </w:p>
    <w:p w14:paraId="02116F4E">
      <w:pPr>
        <w:pStyle w:val="13"/>
        <w:numPr>
          <w:ilvl w:val="0"/>
          <w:numId w:val="143"/>
        </w:numPr>
        <w:tabs>
          <w:tab w:val="left" w:pos="1742"/>
        </w:tabs>
        <w:spacing w:before="4" w:after="0" w:line="275" w:lineRule="exact"/>
        <w:ind w:left="1742" w:right="0" w:hanging="182"/>
        <w:jc w:val="both"/>
        <w:rPr>
          <w:sz w:val="24"/>
        </w:rPr>
      </w:pPr>
      <w:r>
        <w:rPr>
          <w:sz w:val="24"/>
        </w:rPr>
        <w:t>Развитие</w:t>
      </w:r>
      <w:r>
        <w:rPr>
          <w:spacing w:val="-7"/>
          <w:sz w:val="24"/>
        </w:rPr>
        <w:t xml:space="preserve"> </w:t>
      </w:r>
      <w:r>
        <w:rPr>
          <w:sz w:val="24"/>
        </w:rPr>
        <w:t>животного мира</w:t>
      </w:r>
      <w:r>
        <w:rPr>
          <w:spacing w:val="-6"/>
          <w:sz w:val="24"/>
        </w:rPr>
        <w:t xml:space="preserve"> </w:t>
      </w:r>
      <w:r>
        <w:rPr>
          <w:sz w:val="24"/>
        </w:rPr>
        <w:t>на</w:t>
      </w:r>
      <w:r>
        <w:rPr>
          <w:spacing w:val="-1"/>
          <w:sz w:val="24"/>
        </w:rPr>
        <w:t xml:space="preserve"> </w:t>
      </w:r>
      <w:r>
        <w:rPr>
          <w:spacing w:val="-2"/>
          <w:sz w:val="24"/>
        </w:rPr>
        <w:t>Земле.</w:t>
      </w:r>
    </w:p>
    <w:p w14:paraId="5CD4CEC5">
      <w:pPr>
        <w:pStyle w:val="8"/>
        <w:ind w:left="1560" w:right="1735"/>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w:t>
      </w:r>
      <w:r>
        <w:rPr>
          <w:spacing w:val="40"/>
        </w:rPr>
        <w:t xml:space="preserve"> </w:t>
      </w:r>
      <w:r>
        <w:t>изучения ископаемых остатков. Реставрация древних животных. «Живые ископаемые» животного мира.</w:t>
      </w:r>
    </w:p>
    <w:p w14:paraId="1ECE191C">
      <w:pPr>
        <w:pStyle w:val="8"/>
        <w:spacing w:before="2"/>
        <w:ind w:left="1560" w:right="1738"/>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70362820">
      <w:pPr>
        <w:pStyle w:val="8"/>
        <w:spacing w:line="274"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69FFCE1A">
      <w:pPr>
        <w:pStyle w:val="8"/>
        <w:spacing w:before="2" w:line="275" w:lineRule="exact"/>
        <w:ind w:left="1560"/>
      </w:pPr>
      <w:r>
        <w:t>Исследование</w:t>
      </w:r>
      <w:r>
        <w:rPr>
          <w:spacing w:val="-3"/>
        </w:rPr>
        <w:t xml:space="preserve"> </w:t>
      </w:r>
      <w:r>
        <w:t>ископаемых</w:t>
      </w:r>
      <w:r>
        <w:rPr>
          <w:spacing w:val="-10"/>
        </w:rPr>
        <w:t xml:space="preserve"> </w:t>
      </w:r>
      <w:r>
        <w:t>остатков</w:t>
      </w:r>
      <w:r>
        <w:rPr>
          <w:spacing w:val="-2"/>
        </w:rPr>
        <w:t xml:space="preserve"> </w:t>
      </w:r>
      <w:r>
        <w:t>вымерших</w:t>
      </w:r>
      <w:r>
        <w:rPr>
          <w:spacing w:val="-9"/>
        </w:rPr>
        <w:t xml:space="preserve"> </w:t>
      </w:r>
      <w:r>
        <w:rPr>
          <w:spacing w:val="-2"/>
        </w:rPr>
        <w:t>животных.</w:t>
      </w:r>
    </w:p>
    <w:p w14:paraId="5658560B">
      <w:pPr>
        <w:pStyle w:val="13"/>
        <w:numPr>
          <w:ilvl w:val="0"/>
          <w:numId w:val="143"/>
        </w:numPr>
        <w:tabs>
          <w:tab w:val="left" w:pos="1742"/>
        </w:tabs>
        <w:spacing w:before="0" w:after="0" w:line="275" w:lineRule="exact"/>
        <w:ind w:left="1742" w:right="0" w:hanging="182"/>
        <w:jc w:val="both"/>
        <w:rPr>
          <w:sz w:val="24"/>
        </w:rPr>
      </w:pPr>
      <w:r>
        <w:rPr>
          <w:sz w:val="24"/>
        </w:rPr>
        <w:t>Животные</w:t>
      </w:r>
      <w:r>
        <w:rPr>
          <w:spacing w:val="-7"/>
          <w:sz w:val="24"/>
        </w:rPr>
        <w:t xml:space="preserve"> </w:t>
      </w:r>
      <w:r>
        <w:rPr>
          <w:sz w:val="24"/>
        </w:rPr>
        <w:t>в</w:t>
      </w:r>
      <w:r>
        <w:rPr>
          <w:spacing w:val="-3"/>
          <w:sz w:val="24"/>
        </w:rPr>
        <w:t xml:space="preserve"> </w:t>
      </w:r>
      <w:r>
        <w:rPr>
          <w:sz w:val="24"/>
        </w:rPr>
        <w:t>природных</w:t>
      </w:r>
      <w:r>
        <w:rPr>
          <w:spacing w:val="-5"/>
          <w:sz w:val="24"/>
        </w:rPr>
        <w:t xml:space="preserve"> </w:t>
      </w:r>
      <w:r>
        <w:rPr>
          <w:spacing w:val="-2"/>
          <w:sz w:val="24"/>
        </w:rPr>
        <w:t>сообществах.</w:t>
      </w:r>
    </w:p>
    <w:p w14:paraId="7D070D30">
      <w:pPr>
        <w:pStyle w:val="8"/>
        <w:spacing w:before="5" w:line="237" w:lineRule="auto"/>
        <w:ind w:left="1560" w:right="1738"/>
      </w:pPr>
      <w:r>
        <w:t>Животные и среда обитания. Влияние света, температуры и влажности на животных. Приспособленность животных к условиям среды обитания.</w:t>
      </w:r>
    </w:p>
    <w:p w14:paraId="0569C7FF">
      <w:pPr>
        <w:pStyle w:val="8"/>
        <w:spacing w:before="6" w:line="237" w:lineRule="auto"/>
        <w:ind w:left="1560" w:right="1741"/>
      </w:pPr>
      <w:r>
        <w:t>Популяции животных, их характеристики. Одиночный и групповой образ жизни.</w:t>
      </w:r>
      <w:r>
        <w:rPr>
          <w:spacing w:val="76"/>
          <w:w w:val="150"/>
        </w:rPr>
        <w:t xml:space="preserve"> </w:t>
      </w:r>
      <w:r>
        <w:t>Взаимосвязи</w:t>
      </w:r>
      <w:r>
        <w:rPr>
          <w:spacing w:val="80"/>
        </w:rPr>
        <w:t xml:space="preserve"> </w:t>
      </w:r>
      <w:r>
        <w:t>животных</w:t>
      </w:r>
      <w:r>
        <w:rPr>
          <w:spacing w:val="80"/>
        </w:rPr>
        <w:t xml:space="preserve"> </w:t>
      </w:r>
      <w:r>
        <w:t>между</w:t>
      </w:r>
      <w:r>
        <w:rPr>
          <w:spacing w:val="80"/>
        </w:rPr>
        <w:t xml:space="preserve"> </w:t>
      </w:r>
      <w:r>
        <w:t>собой</w:t>
      </w:r>
      <w:r>
        <w:rPr>
          <w:spacing w:val="79"/>
          <w:w w:val="150"/>
        </w:rPr>
        <w:t xml:space="preserve"> </w:t>
      </w:r>
      <w:r>
        <w:t>и</w:t>
      </w:r>
      <w:r>
        <w:rPr>
          <w:spacing w:val="80"/>
        </w:rPr>
        <w:t xml:space="preserve"> </w:t>
      </w:r>
      <w:r>
        <w:t>с</w:t>
      </w:r>
      <w:r>
        <w:rPr>
          <w:spacing w:val="77"/>
          <w:w w:val="150"/>
        </w:rPr>
        <w:t xml:space="preserve"> </w:t>
      </w:r>
      <w:r>
        <w:t>другими</w:t>
      </w:r>
      <w:r>
        <w:rPr>
          <w:spacing w:val="80"/>
        </w:rPr>
        <w:t xml:space="preserve"> </w:t>
      </w:r>
      <w:r>
        <w:t>организмами.</w:t>
      </w:r>
    </w:p>
    <w:p w14:paraId="5CEFA44E">
      <w:pPr>
        <w:spacing w:after="0" w:line="237" w:lineRule="auto"/>
        <w:sectPr>
          <w:pgSz w:w="11910" w:h="16840"/>
          <w:pgMar w:top="1340" w:right="60" w:bottom="280" w:left="360" w:header="720" w:footer="720" w:gutter="0"/>
          <w:cols w:space="720" w:num="1"/>
        </w:sectPr>
      </w:pPr>
    </w:p>
    <w:p w14:paraId="0C98C3D5">
      <w:pPr>
        <w:pStyle w:val="8"/>
        <w:spacing w:before="76" w:line="237" w:lineRule="auto"/>
        <w:ind w:left="1560" w:right="1744"/>
      </w:pPr>
      <w:r>
        <w:t>Пищевые связи в природном сообществе. Пищевые уровни, экологическая пирамида. Экосистема.</w:t>
      </w:r>
    </w:p>
    <w:p w14:paraId="5AD89550">
      <w:pPr>
        <w:pStyle w:val="8"/>
        <w:spacing w:before="3"/>
        <w:ind w:left="1560" w:right="1735"/>
      </w:pPr>
      <w:r>
        <w:t>Животный мир природных зон Земли. Основные закономерности распределения животных на планете. Фауна.</w:t>
      </w:r>
    </w:p>
    <w:p w14:paraId="71166B7D">
      <w:pPr>
        <w:pStyle w:val="13"/>
        <w:numPr>
          <w:ilvl w:val="0"/>
          <w:numId w:val="143"/>
        </w:numPr>
        <w:tabs>
          <w:tab w:val="left" w:pos="1742"/>
        </w:tabs>
        <w:spacing w:before="1" w:after="0" w:line="275" w:lineRule="exact"/>
        <w:ind w:left="1742" w:right="0" w:hanging="182"/>
        <w:jc w:val="both"/>
        <w:rPr>
          <w:sz w:val="24"/>
        </w:rPr>
      </w:pPr>
      <w:r>
        <w:rPr>
          <w:sz w:val="24"/>
        </w:rPr>
        <w:t>Животные</w:t>
      </w:r>
      <w:r>
        <w:rPr>
          <w:spacing w:val="-6"/>
          <w:sz w:val="24"/>
        </w:rPr>
        <w:t xml:space="preserve"> </w:t>
      </w:r>
      <w:r>
        <w:rPr>
          <w:sz w:val="24"/>
        </w:rPr>
        <w:t>и</w:t>
      </w:r>
      <w:r>
        <w:rPr>
          <w:spacing w:val="2"/>
          <w:sz w:val="24"/>
        </w:rPr>
        <w:t xml:space="preserve"> </w:t>
      </w:r>
      <w:r>
        <w:rPr>
          <w:spacing w:val="-2"/>
          <w:sz w:val="24"/>
        </w:rPr>
        <w:t>человек.</w:t>
      </w:r>
    </w:p>
    <w:p w14:paraId="66CF8142">
      <w:pPr>
        <w:pStyle w:val="8"/>
        <w:ind w:left="1560" w:right="1736"/>
      </w:pPr>
      <w:r>
        <w:t>Воздействие человека на животных в природе: прямое и косвенное. Промысловые животные (рыболовство, охота). Ведение промысла животных</w:t>
      </w:r>
      <w:r>
        <w:rPr>
          <w:spacing w:val="40"/>
        </w:rPr>
        <w:t xml:space="preserve"> </w:t>
      </w:r>
      <w:r>
        <w:t>на основе научного подхода. Загрязнение окружающей среды.</w:t>
      </w:r>
    </w:p>
    <w:p w14:paraId="5E3C352E">
      <w:pPr>
        <w:pStyle w:val="8"/>
        <w:spacing w:before="1"/>
        <w:ind w:left="1560" w:right="1737"/>
      </w:pPr>
      <w:r>
        <w:t>Одомашнивание животных. Селекция, породы, искусственный отбор, дикие предки домашних</w:t>
      </w:r>
      <w:r>
        <w:rPr>
          <w:spacing w:val="-2"/>
        </w:rPr>
        <w:t xml:space="preserve"> </w:t>
      </w:r>
      <w:r>
        <w:t>животных. Значение</w:t>
      </w:r>
      <w:r>
        <w:rPr>
          <w:spacing w:val="-3"/>
        </w:rPr>
        <w:t xml:space="preserve"> </w:t>
      </w:r>
      <w:r>
        <w:t>домашних</w:t>
      </w:r>
      <w:r>
        <w:rPr>
          <w:spacing w:val="-2"/>
        </w:rPr>
        <w:t xml:space="preserve"> </w:t>
      </w:r>
      <w:r>
        <w:t>животных</w:t>
      </w:r>
      <w:r>
        <w:rPr>
          <w:spacing w:val="-2"/>
        </w:rPr>
        <w:t xml:space="preserve"> </w:t>
      </w:r>
      <w:r>
        <w:t>в жизни</w:t>
      </w:r>
      <w:r>
        <w:rPr>
          <w:spacing w:val="-1"/>
        </w:rPr>
        <w:t xml:space="preserve"> </w:t>
      </w:r>
      <w:r>
        <w:t>человека. Животные</w:t>
      </w:r>
      <w:r>
        <w:rPr>
          <w:spacing w:val="40"/>
        </w:rPr>
        <w:t xml:space="preserve">  </w:t>
      </w:r>
      <w:r>
        <w:t>сельскохозяйственных</w:t>
      </w:r>
      <w:r>
        <w:rPr>
          <w:spacing w:val="40"/>
        </w:rPr>
        <w:t xml:space="preserve">  </w:t>
      </w:r>
      <w:r>
        <w:t>угодий.</w:t>
      </w:r>
      <w:r>
        <w:rPr>
          <w:spacing w:val="40"/>
        </w:rPr>
        <w:t xml:space="preserve">  </w:t>
      </w:r>
      <w:r>
        <w:t>Методы</w:t>
      </w:r>
      <w:r>
        <w:rPr>
          <w:spacing w:val="40"/>
        </w:rPr>
        <w:t xml:space="preserve">  </w:t>
      </w:r>
      <w:r>
        <w:t>борьбы</w:t>
      </w:r>
      <w:r>
        <w:rPr>
          <w:spacing w:val="40"/>
        </w:rPr>
        <w:t xml:space="preserve">  </w:t>
      </w:r>
      <w:r>
        <w:t>с</w:t>
      </w:r>
      <w:r>
        <w:rPr>
          <w:spacing w:val="40"/>
        </w:rPr>
        <w:t xml:space="preserve"> </w:t>
      </w:r>
      <w:r>
        <w:rPr>
          <w:spacing w:val="-2"/>
        </w:rPr>
        <w:t>животными-вредителями.</w:t>
      </w:r>
    </w:p>
    <w:p w14:paraId="57B6D4FB">
      <w:pPr>
        <w:pStyle w:val="8"/>
        <w:spacing w:before="1"/>
        <w:ind w:left="1560" w:right="1734"/>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животных:особо охраняемые природные территории (ООПТ). Красная книга России. Меры сохранения животного мира.</w:t>
      </w:r>
    </w:p>
    <w:p w14:paraId="75F69939">
      <w:pPr>
        <w:pStyle w:val="2"/>
        <w:spacing w:before="3" w:line="275" w:lineRule="exact"/>
        <w:ind w:left="3879"/>
      </w:pPr>
      <w:r>
        <w:t>Содержание</w:t>
      </w:r>
      <w:r>
        <w:rPr>
          <w:spacing w:val="-4"/>
        </w:rPr>
        <w:t xml:space="preserve"> </w:t>
      </w:r>
      <w:r>
        <w:t>обучения</w:t>
      </w:r>
      <w:r>
        <w:rPr>
          <w:spacing w:val="-1"/>
        </w:rPr>
        <w:t xml:space="preserve"> </w:t>
      </w:r>
      <w:r>
        <w:t>в 9</w:t>
      </w:r>
      <w:r>
        <w:rPr>
          <w:spacing w:val="-4"/>
        </w:rPr>
        <w:t xml:space="preserve"> </w:t>
      </w:r>
      <w:r>
        <w:rPr>
          <w:spacing w:val="-2"/>
        </w:rPr>
        <w:t>классе</w:t>
      </w:r>
    </w:p>
    <w:p w14:paraId="2B4668BB">
      <w:pPr>
        <w:pStyle w:val="13"/>
        <w:numPr>
          <w:ilvl w:val="0"/>
          <w:numId w:val="144"/>
        </w:numPr>
        <w:tabs>
          <w:tab w:val="left" w:pos="1742"/>
        </w:tabs>
        <w:spacing w:before="0" w:after="0" w:line="274" w:lineRule="exact"/>
        <w:ind w:left="1742" w:right="0" w:hanging="182"/>
        <w:jc w:val="both"/>
        <w:rPr>
          <w:sz w:val="24"/>
        </w:rPr>
      </w:pPr>
      <w:r>
        <w:rPr>
          <w:sz w:val="24"/>
        </w:rPr>
        <w:t>Человек</w:t>
      </w:r>
      <w:r>
        <w:rPr>
          <w:spacing w:val="-6"/>
          <w:sz w:val="24"/>
        </w:rPr>
        <w:t xml:space="preserve"> </w:t>
      </w:r>
      <w:r>
        <w:rPr>
          <w:sz w:val="24"/>
        </w:rPr>
        <w:t>- биосоциальный</w:t>
      </w:r>
      <w:r>
        <w:rPr>
          <w:spacing w:val="-4"/>
          <w:sz w:val="24"/>
        </w:rPr>
        <w:t xml:space="preserve"> вид.</w:t>
      </w:r>
    </w:p>
    <w:p w14:paraId="3CEE05C0">
      <w:pPr>
        <w:pStyle w:val="8"/>
        <w:ind w:left="1560" w:right="1740"/>
      </w:pPr>
      <w:r>
        <w:t>Науки о человеке (анатомия, физиология, психология, антропология, гигиена, санитария, экология человека). Методы изучения организма человека.</w:t>
      </w:r>
      <w:r>
        <w:rPr>
          <w:spacing w:val="40"/>
        </w:rPr>
        <w:t xml:space="preserve"> </w:t>
      </w:r>
      <w:r>
        <w:t>Значение знаний о человеке для самопознания и сохранения здоровья. Особенности человека как биосоциального существа.</w:t>
      </w:r>
    </w:p>
    <w:p w14:paraId="1673322E">
      <w:pPr>
        <w:pStyle w:val="8"/>
        <w:ind w:left="1560" w:right="1737"/>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w:t>
      </w:r>
      <w:r>
        <w:rPr>
          <w:spacing w:val="-2"/>
        </w:rPr>
        <w:t>расы.</w:t>
      </w:r>
    </w:p>
    <w:p w14:paraId="22993CFD">
      <w:pPr>
        <w:pStyle w:val="13"/>
        <w:numPr>
          <w:ilvl w:val="0"/>
          <w:numId w:val="144"/>
        </w:numPr>
        <w:tabs>
          <w:tab w:val="left" w:pos="1742"/>
        </w:tabs>
        <w:spacing w:before="0" w:after="0" w:line="240" w:lineRule="auto"/>
        <w:ind w:left="1742" w:right="0" w:hanging="182"/>
        <w:jc w:val="both"/>
        <w:rPr>
          <w:sz w:val="24"/>
        </w:rPr>
      </w:pPr>
      <w:r>
        <w:rPr>
          <w:sz w:val="24"/>
        </w:rPr>
        <w:t>Структура</w:t>
      </w:r>
      <w:r>
        <w:rPr>
          <w:spacing w:val="-3"/>
          <w:sz w:val="24"/>
        </w:rPr>
        <w:t xml:space="preserve"> </w:t>
      </w:r>
      <w:r>
        <w:rPr>
          <w:sz w:val="24"/>
        </w:rPr>
        <w:t>организма</w:t>
      </w:r>
      <w:r>
        <w:rPr>
          <w:spacing w:val="-3"/>
          <w:sz w:val="24"/>
        </w:rPr>
        <w:t xml:space="preserve"> </w:t>
      </w:r>
      <w:r>
        <w:rPr>
          <w:spacing w:val="-2"/>
          <w:sz w:val="24"/>
        </w:rPr>
        <w:t>человека.</w:t>
      </w:r>
    </w:p>
    <w:p w14:paraId="49DE0D0B">
      <w:pPr>
        <w:pStyle w:val="8"/>
        <w:spacing w:before="2"/>
        <w:ind w:left="1560" w:right="1740"/>
        <w:jc w:val="left"/>
      </w:pPr>
      <w:r>
        <w:t>Строение и химический состав клетки. Обмен веществ и превращение энергии в</w:t>
      </w:r>
      <w:r>
        <w:rPr>
          <w:spacing w:val="40"/>
        </w:rPr>
        <w:t xml:space="preserve"> </w:t>
      </w:r>
      <w:r>
        <w:t>клетке.</w:t>
      </w:r>
      <w:r>
        <w:rPr>
          <w:spacing w:val="40"/>
        </w:rPr>
        <w:t xml:space="preserve"> </w:t>
      </w:r>
      <w:r>
        <w:t>Многообразие</w:t>
      </w:r>
      <w:r>
        <w:rPr>
          <w:spacing w:val="40"/>
        </w:rPr>
        <w:t xml:space="preserve"> </w:t>
      </w:r>
      <w:r>
        <w:t>клеток,</w:t>
      </w:r>
      <w:r>
        <w:rPr>
          <w:spacing w:val="40"/>
        </w:rPr>
        <w:t xml:space="preserve"> </w:t>
      </w:r>
      <w:r>
        <w:t>их</w:t>
      </w:r>
      <w:r>
        <w:rPr>
          <w:spacing w:val="40"/>
        </w:rPr>
        <w:t xml:space="preserve"> </w:t>
      </w:r>
      <w:r>
        <w:t>деление.</w:t>
      </w:r>
      <w:r>
        <w:rPr>
          <w:spacing w:val="40"/>
        </w:rPr>
        <w:t xml:space="preserve"> </w:t>
      </w:r>
      <w:r>
        <w:t>Нуклеиновые</w:t>
      </w:r>
      <w:r>
        <w:rPr>
          <w:spacing w:val="40"/>
        </w:rPr>
        <w:t xml:space="preserve"> </w:t>
      </w:r>
      <w:r>
        <w:t>кислоты.</w:t>
      </w:r>
      <w:r>
        <w:rPr>
          <w:spacing w:val="40"/>
        </w:rPr>
        <w:t xml:space="preserve"> </w:t>
      </w:r>
      <w:r>
        <w:t>Гены.</w:t>
      </w:r>
      <w:r>
        <w:rPr>
          <w:spacing w:val="40"/>
        </w:rPr>
        <w:t xml:space="preserve"> </w:t>
      </w:r>
      <w:r>
        <w:t>Хромосомы.</w:t>
      </w:r>
      <w:r>
        <w:rPr>
          <w:spacing w:val="40"/>
        </w:rPr>
        <w:t xml:space="preserve"> </w:t>
      </w:r>
      <w:r>
        <w:t>Хромосомный</w:t>
      </w:r>
      <w:r>
        <w:rPr>
          <w:spacing w:val="40"/>
        </w:rPr>
        <w:t xml:space="preserve"> </w:t>
      </w:r>
      <w:r>
        <w:t>набор.</w:t>
      </w:r>
      <w:r>
        <w:rPr>
          <w:spacing w:val="40"/>
        </w:rPr>
        <w:t xml:space="preserve"> </w:t>
      </w:r>
      <w:r>
        <w:t>Митоз,</w:t>
      </w:r>
      <w:r>
        <w:rPr>
          <w:spacing w:val="40"/>
        </w:rPr>
        <w:t xml:space="preserve"> </w:t>
      </w:r>
      <w:r>
        <w:t>мейоз.</w:t>
      </w:r>
      <w:r>
        <w:rPr>
          <w:spacing w:val="40"/>
        </w:rPr>
        <w:t xml:space="preserve"> </w:t>
      </w:r>
      <w:r>
        <w:t>Соматические</w:t>
      </w:r>
      <w:r>
        <w:rPr>
          <w:spacing w:val="40"/>
        </w:rPr>
        <w:t xml:space="preserve"> </w:t>
      </w:r>
      <w:r>
        <w:t>и</w:t>
      </w:r>
      <w:r>
        <w:rPr>
          <w:spacing w:val="40"/>
        </w:rPr>
        <w:t xml:space="preserve"> </w:t>
      </w:r>
      <w:r>
        <w:t>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w:t>
      </w:r>
      <w:r>
        <w:rPr>
          <w:spacing w:val="29"/>
        </w:rPr>
        <w:t xml:space="preserve"> </w:t>
      </w:r>
      <w:r>
        <w:t>Организм как</w:t>
      </w:r>
      <w:r>
        <w:rPr>
          <w:spacing w:val="30"/>
        </w:rPr>
        <w:t xml:space="preserve"> </w:t>
      </w:r>
      <w:r>
        <w:t>единое целое.</w:t>
      </w:r>
      <w:r>
        <w:rPr>
          <w:spacing w:val="29"/>
        </w:rPr>
        <w:t xml:space="preserve"> </w:t>
      </w:r>
      <w:r>
        <w:t>Взаимосвязь органов и систем как основа гомеостаза.</w:t>
      </w:r>
    </w:p>
    <w:p w14:paraId="41091BE5">
      <w:pPr>
        <w:pStyle w:val="8"/>
        <w:spacing w:line="274" w:lineRule="exact"/>
        <w:ind w:left="156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1700BBC9">
      <w:pPr>
        <w:pStyle w:val="8"/>
        <w:spacing w:before="5" w:line="237" w:lineRule="auto"/>
        <w:ind w:left="1560" w:right="1740"/>
        <w:jc w:val="left"/>
      </w:pPr>
      <w:r>
        <w:t>Изучение</w:t>
      </w:r>
      <w:r>
        <w:rPr>
          <w:spacing w:val="-6"/>
        </w:rPr>
        <w:t xml:space="preserve"> </w:t>
      </w:r>
      <w:r>
        <w:t>микроскопического</w:t>
      </w:r>
      <w:r>
        <w:rPr>
          <w:spacing w:val="-2"/>
        </w:rPr>
        <w:t xml:space="preserve"> </w:t>
      </w:r>
      <w:r>
        <w:t>строения</w:t>
      </w:r>
      <w:r>
        <w:rPr>
          <w:spacing w:val="-10"/>
        </w:rPr>
        <w:t xml:space="preserve"> </w:t>
      </w:r>
      <w:r>
        <w:t>тканей</w:t>
      </w:r>
      <w:r>
        <w:rPr>
          <w:spacing w:val="-9"/>
        </w:rPr>
        <w:t xml:space="preserve"> </w:t>
      </w:r>
      <w:r>
        <w:t>(на</w:t>
      </w:r>
      <w:r>
        <w:rPr>
          <w:spacing w:val="-6"/>
        </w:rPr>
        <w:t xml:space="preserve"> </w:t>
      </w:r>
      <w:r>
        <w:t>готовых</w:t>
      </w:r>
      <w:r>
        <w:rPr>
          <w:spacing w:val="-10"/>
        </w:rPr>
        <w:t xml:space="preserve"> </w:t>
      </w:r>
      <w:r>
        <w:t>микропрепаратах). Распознавание органов и систем органов человека (по таблицам).</w:t>
      </w:r>
    </w:p>
    <w:p w14:paraId="0B807CAC">
      <w:pPr>
        <w:pStyle w:val="13"/>
        <w:numPr>
          <w:ilvl w:val="0"/>
          <w:numId w:val="144"/>
        </w:numPr>
        <w:tabs>
          <w:tab w:val="left" w:pos="1742"/>
        </w:tabs>
        <w:spacing w:before="3" w:after="0" w:line="275" w:lineRule="exact"/>
        <w:ind w:left="1742" w:right="0" w:hanging="182"/>
        <w:jc w:val="left"/>
        <w:rPr>
          <w:sz w:val="24"/>
        </w:rPr>
      </w:pPr>
      <w:r>
        <w:rPr>
          <w:sz w:val="24"/>
        </w:rPr>
        <w:t>Нейрогуморальная</w:t>
      </w:r>
      <w:r>
        <w:rPr>
          <w:spacing w:val="-8"/>
          <w:sz w:val="24"/>
        </w:rPr>
        <w:t xml:space="preserve"> </w:t>
      </w:r>
      <w:r>
        <w:rPr>
          <w:spacing w:val="-2"/>
          <w:sz w:val="24"/>
        </w:rPr>
        <w:t>регуляция.</w:t>
      </w:r>
    </w:p>
    <w:p w14:paraId="0E298061">
      <w:pPr>
        <w:pStyle w:val="8"/>
        <w:spacing w:line="242" w:lineRule="auto"/>
        <w:ind w:left="1560" w:right="1742"/>
      </w:pPr>
      <w:r>
        <w:t>Нервная система человека, её организация и значение. Нейроны, нервы, нервные узлы. Рефлекс. Рефлекторная дуга.</w:t>
      </w:r>
    </w:p>
    <w:p w14:paraId="235D245E">
      <w:pPr>
        <w:pStyle w:val="8"/>
        <w:ind w:left="1560" w:right="1735"/>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w:t>
      </w:r>
      <w:r>
        <w:rPr>
          <w:spacing w:val="80"/>
        </w:rPr>
        <w:t xml:space="preserve">  </w:t>
      </w:r>
      <w:r>
        <w:t>(врождённые)</w:t>
      </w:r>
      <w:r>
        <w:rPr>
          <w:spacing w:val="80"/>
        </w:rPr>
        <w:t xml:space="preserve">  </w:t>
      </w:r>
      <w:r>
        <w:t>и</w:t>
      </w:r>
      <w:r>
        <w:rPr>
          <w:spacing w:val="80"/>
        </w:rPr>
        <w:t xml:space="preserve">  </w:t>
      </w:r>
      <w:r>
        <w:t>условные</w:t>
      </w:r>
      <w:r>
        <w:rPr>
          <w:spacing w:val="80"/>
        </w:rPr>
        <w:t xml:space="preserve">  </w:t>
      </w:r>
      <w:r>
        <w:t>(приобретённые)</w:t>
      </w:r>
      <w:r>
        <w:rPr>
          <w:spacing w:val="80"/>
        </w:rPr>
        <w:t xml:space="preserve">  </w:t>
      </w:r>
      <w:r>
        <w:t>рефлексы.</w:t>
      </w:r>
    </w:p>
    <w:p w14:paraId="0CFF3DD3">
      <w:pPr>
        <w:spacing w:after="0"/>
        <w:sectPr>
          <w:pgSz w:w="11910" w:h="16840"/>
          <w:pgMar w:top="1340" w:right="60" w:bottom="280" w:left="360" w:header="720" w:footer="720" w:gutter="0"/>
          <w:cols w:space="720" w:num="1"/>
        </w:sectPr>
      </w:pPr>
    </w:p>
    <w:p w14:paraId="04FDAD7D">
      <w:pPr>
        <w:pStyle w:val="8"/>
        <w:spacing w:before="76" w:line="237" w:lineRule="auto"/>
        <w:ind w:left="1560" w:right="1741"/>
      </w:pPr>
      <w: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1FB522A7">
      <w:pPr>
        <w:pStyle w:val="8"/>
        <w:spacing w:before="3"/>
        <w:ind w:left="1560" w:right="1729"/>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6E2B6E3F">
      <w:pPr>
        <w:pStyle w:val="8"/>
        <w:spacing w:line="274" w:lineRule="exact"/>
        <w:ind w:left="156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7B31AF16">
      <w:pPr>
        <w:pStyle w:val="8"/>
        <w:spacing w:before="3" w:line="275" w:lineRule="exact"/>
        <w:ind w:left="1560"/>
        <w:jc w:val="left"/>
      </w:pPr>
      <w:r>
        <w:t>Изучение</w:t>
      </w:r>
      <w:r>
        <w:rPr>
          <w:spacing w:val="-3"/>
        </w:rPr>
        <w:t xml:space="preserve"> </w:t>
      </w:r>
      <w:r>
        <w:t>головного</w:t>
      </w:r>
      <w:r>
        <w:rPr>
          <w:spacing w:val="-2"/>
        </w:rPr>
        <w:t xml:space="preserve"> </w:t>
      </w:r>
      <w:r>
        <w:t>мозга</w:t>
      </w:r>
      <w:r>
        <w:rPr>
          <w:spacing w:val="-3"/>
        </w:rPr>
        <w:t xml:space="preserve"> </w:t>
      </w:r>
      <w:r>
        <w:t>человека</w:t>
      </w:r>
      <w:r>
        <w:rPr>
          <w:spacing w:val="-8"/>
        </w:rPr>
        <w:t xml:space="preserve"> </w:t>
      </w:r>
      <w:r>
        <w:t>(по</w:t>
      </w:r>
      <w:r>
        <w:rPr>
          <w:spacing w:val="-1"/>
        </w:rPr>
        <w:t xml:space="preserve"> </w:t>
      </w:r>
      <w:r>
        <w:rPr>
          <w:spacing w:val="-2"/>
        </w:rPr>
        <w:t>муляжам).</w:t>
      </w:r>
    </w:p>
    <w:p w14:paraId="1ED74494">
      <w:pPr>
        <w:pStyle w:val="8"/>
        <w:spacing w:line="275" w:lineRule="exact"/>
        <w:ind w:left="1560"/>
        <w:jc w:val="left"/>
      </w:pPr>
      <w:r>
        <w:t>Изучение</w:t>
      </w:r>
      <w:r>
        <w:rPr>
          <w:spacing w:val="-5"/>
        </w:rPr>
        <w:t xml:space="preserve"> </w:t>
      </w:r>
      <w:r>
        <w:t>изменения</w:t>
      </w:r>
      <w:r>
        <w:rPr>
          <w:spacing w:val="-2"/>
        </w:rPr>
        <w:t xml:space="preserve"> </w:t>
      </w:r>
      <w:r>
        <w:t>размера</w:t>
      </w:r>
      <w:r>
        <w:rPr>
          <w:spacing w:val="-2"/>
        </w:rPr>
        <w:t xml:space="preserve"> </w:t>
      </w:r>
      <w:r>
        <w:t>зрачка</w:t>
      </w:r>
      <w:r>
        <w:rPr>
          <w:spacing w:val="-3"/>
        </w:rPr>
        <w:t xml:space="preserve"> </w:t>
      </w:r>
      <w:r>
        <w:t>в</w:t>
      </w:r>
      <w:r>
        <w:rPr>
          <w:spacing w:val="-5"/>
        </w:rPr>
        <w:t xml:space="preserve"> </w:t>
      </w:r>
      <w:r>
        <w:t>зависимости</w:t>
      </w:r>
      <w:r>
        <w:rPr>
          <w:spacing w:val="-4"/>
        </w:rPr>
        <w:t xml:space="preserve"> </w:t>
      </w:r>
      <w:r>
        <w:t>от</w:t>
      </w:r>
      <w:r>
        <w:rPr>
          <w:spacing w:val="-5"/>
        </w:rPr>
        <w:t xml:space="preserve"> </w:t>
      </w:r>
      <w:r>
        <w:rPr>
          <w:spacing w:val="-2"/>
        </w:rPr>
        <w:t>освещённости.</w:t>
      </w:r>
    </w:p>
    <w:p w14:paraId="068C2AEA">
      <w:pPr>
        <w:pStyle w:val="13"/>
        <w:numPr>
          <w:ilvl w:val="0"/>
          <w:numId w:val="144"/>
        </w:numPr>
        <w:tabs>
          <w:tab w:val="left" w:pos="1742"/>
        </w:tabs>
        <w:spacing w:before="2" w:after="0" w:line="275" w:lineRule="exact"/>
        <w:ind w:left="1742" w:right="0" w:hanging="182"/>
        <w:jc w:val="left"/>
        <w:rPr>
          <w:sz w:val="24"/>
        </w:rPr>
      </w:pPr>
      <w:r>
        <w:rPr>
          <w:sz w:val="24"/>
        </w:rPr>
        <w:t>Опора</w:t>
      </w:r>
      <w:r>
        <w:rPr>
          <w:spacing w:val="-1"/>
          <w:sz w:val="24"/>
        </w:rPr>
        <w:t xml:space="preserve"> </w:t>
      </w:r>
      <w:r>
        <w:rPr>
          <w:sz w:val="24"/>
        </w:rPr>
        <w:t>и</w:t>
      </w:r>
      <w:r>
        <w:rPr>
          <w:spacing w:val="-2"/>
          <w:sz w:val="24"/>
        </w:rPr>
        <w:t xml:space="preserve"> движение.</w:t>
      </w:r>
    </w:p>
    <w:p w14:paraId="58E97BF8">
      <w:pPr>
        <w:pStyle w:val="8"/>
        <w:ind w:left="1560" w:right="1735"/>
      </w:pPr>
      <w:r>
        <w:t>Значение опорно-двигательного аппарата. Скелет человека, строение его отделов</w:t>
      </w:r>
      <w:r>
        <w:rPr>
          <w:spacing w:val="-1"/>
        </w:rPr>
        <w:t xml:space="preserve"> </w:t>
      </w:r>
      <w:r>
        <w:t>и функции. Кости, их</w:t>
      </w:r>
      <w:r>
        <w:rPr>
          <w:spacing w:val="-2"/>
        </w:rPr>
        <w:t xml:space="preserve"> </w:t>
      </w:r>
      <w:r>
        <w:t>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442F7CD">
      <w:pPr>
        <w:pStyle w:val="8"/>
        <w:spacing w:before="2"/>
        <w:ind w:left="1560" w:right="1737"/>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54B4E943">
      <w:pPr>
        <w:pStyle w:val="8"/>
        <w:ind w:left="1560" w:right="1739"/>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3160A72">
      <w:pPr>
        <w:pStyle w:val="8"/>
        <w:spacing w:line="242" w:lineRule="auto"/>
        <w:ind w:left="1560" w:right="5045"/>
        <w:jc w:val="left"/>
      </w:pPr>
      <w:r>
        <w:t>Лабораторные</w:t>
      </w:r>
      <w:r>
        <w:rPr>
          <w:spacing w:val="-15"/>
        </w:rPr>
        <w:t xml:space="preserve"> </w:t>
      </w:r>
      <w:r>
        <w:t>и</w:t>
      </w:r>
      <w:r>
        <w:rPr>
          <w:spacing w:val="-9"/>
        </w:rPr>
        <w:t xml:space="preserve"> </w:t>
      </w:r>
      <w:r>
        <w:t>практические</w:t>
      </w:r>
      <w:r>
        <w:rPr>
          <w:spacing w:val="-11"/>
        </w:rPr>
        <w:t xml:space="preserve"> </w:t>
      </w:r>
      <w:r>
        <w:t>работы. Исследование свойств кости.</w:t>
      </w:r>
    </w:p>
    <w:p w14:paraId="6DD5AABD">
      <w:pPr>
        <w:pStyle w:val="8"/>
        <w:ind w:left="1560" w:right="5045"/>
        <w:jc w:val="left"/>
      </w:pPr>
      <w:r>
        <w:t>Изучение строения костей (на муляжах). Изучение</w:t>
      </w:r>
      <w:r>
        <w:rPr>
          <w:spacing w:val="-9"/>
        </w:rPr>
        <w:t xml:space="preserve"> </w:t>
      </w:r>
      <w:r>
        <w:t>строения</w:t>
      </w:r>
      <w:r>
        <w:rPr>
          <w:spacing w:val="-12"/>
        </w:rPr>
        <w:t xml:space="preserve"> </w:t>
      </w:r>
      <w:r>
        <w:t>позвонков</w:t>
      </w:r>
      <w:r>
        <w:rPr>
          <w:spacing w:val="-11"/>
        </w:rPr>
        <w:t xml:space="preserve"> </w:t>
      </w:r>
      <w:r>
        <w:t>(на</w:t>
      </w:r>
      <w:r>
        <w:rPr>
          <w:spacing w:val="-9"/>
        </w:rPr>
        <w:t xml:space="preserve"> </w:t>
      </w:r>
      <w:r>
        <w:t>муляжах). Определение гибкости позвоночника.</w:t>
      </w:r>
    </w:p>
    <w:p w14:paraId="26D809F3">
      <w:pPr>
        <w:pStyle w:val="8"/>
        <w:spacing w:line="275" w:lineRule="exact"/>
        <w:ind w:left="1560"/>
        <w:jc w:val="left"/>
      </w:pPr>
      <w:r>
        <w:t>Измерение</w:t>
      </w:r>
      <w:r>
        <w:rPr>
          <w:spacing w:val="-1"/>
        </w:rPr>
        <w:t xml:space="preserve"> </w:t>
      </w:r>
      <w:r>
        <w:t>массы</w:t>
      </w:r>
      <w:r>
        <w:rPr>
          <w:spacing w:val="-3"/>
        </w:rPr>
        <w:t xml:space="preserve"> </w:t>
      </w:r>
      <w:r>
        <w:t>и</w:t>
      </w:r>
      <w:r>
        <w:rPr>
          <w:spacing w:val="1"/>
        </w:rPr>
        <w:t xml:space="preserve"> </w:t>
      </w:r>
      <w:r>
        <w:t>роста</w:t>
      </w:r>
      <w:r>
        <w:rPr>
          <w:spacing w:val="-5"/>
        </w:rPr>
        <w:t xml:space="preserve"> </w:t>
      </w:r>
      <w:r>
        <w:t>своего</w:t>
      </w:r>
      <w:r>
        <w:rPr>
          <w:spacing w:val="-4"/>
        </w:rPr>
        <w:t xml:space="preserve"> </w:t>
      </w:r>
      <w:r>
        <w:rPr>
          <w:spacing w:val="-2"/>
        </w:rPr>
        <w:t>организма.</w:t>
      </w:r>
    </w:p>
    <w:p w14:paraId="0EB53CB7">
      <w:pPr>
        <w:pStyle w:val="8"/>
        <w:spacing w:line="242" w:lineRule="auto"/>
        <w:ind w:left="1560" w:right="1740"/>
        <w:jc w:val="left"/>
      </w:pPr>
      <w:r>
        <w:t>Изучение</w:t>
      </w:r>
      <w:r>
        <w:rPr>
          <w:spacing w:val="-4"/>
        </w:rPr>
        <w:t xml:space="preserve"> </w:t>
      </w:r>
      <w:r>
        <w:t>влияния</w:t>
      </w:r>
      <w:r>
        <w:rPr>
          <w:spacing w:val="-4"/>
        </w:rPr>
        <w:t xml:space="preserve"> </w:t>
      </w:r>
      <w:r>
        <w:t>статической</w:t>
      </w:r>
      <w:r>
        <w:rPr>
          <w:spacing w:val="-8"/>
        </w:rPr>
        <w:t xml:space="preserve"> </w:t>
      </w:r>
      <w:r>
        <w:t>и</w:t>
      </w:r>
      <w:r>
        <w:rPr>
          <w:spacing w:val="-3"/>
        </w:rPr>
        <w:t xml:space="preserve"> </w:t>
      </w:r>
      <w:r>
        <w:t>динамической</w:t>
      </w:r>
      <w:r>
        <w:rPr>
          <w:spacing w:val="-8"/>
        </w:rPr>
        <w:t xml:space="preserve"> </w:t>
      </w:r>
      <w:r>
        <w:t>нагрузки</w:t>
      </w:r>
      <w:r>
        <w:rPr>
          <w:spacing w:val="-3"/>
        </w:rPr>
        <w:t xml:space="preserve"> </w:t>
      </w:r>
      <w:r>
        <w:t>на</w:t>
      </w:r>
      <w:r>
        <w:rPr>
          <w:spacing w:val="-1"/>
        </w:rPr>
        <w:t xml:space="preserve"> </w:t>
      </w:r>
      <w:r>
        <w:t>утомление</w:t>
      </w:r>
      <w:r>
        <w:rPr>
          <w:spacing w:val="-10"/>
        </w:rPr>
        <w:t xml:space="preserve"> </w:t>
      </w:r>
      <w:r>
        <w:t>мышц. Выявление нарушения осанки.</w:t>
      </w:r>
    </w:p>
    <w:p w14:paraId="4ED0BCFD">
      <w:pPr>
        <w:pStyle w:val="8"/>
        <w:spacing w:line="271" w:lineRule="exact"/>
        <w:ind w:left="1560"/>
        <w:jc w:val="left"/>
      </w:pPr>
      <w:r>
        <w:t>Определение</w:t>
      </w:r>
      <w:r>
        <w:rPr>
          <w:spacing w:val="-6"/>
        </w:rPr>
        <w:t xml:space="preserve"> </w:t>
      </w:r>
      <w:r>
        <w:t>признаков</w:t>
      </w:r>
      <w:r>
        <w:rPr>
          <w:spacing w:val="-6"/>
        </w:rPr>
        <w:t xml:space="preserve"> </w:t>
      </w:r>
      <w:r>
        <w:rPr>
          <w:spacing w:val="-2"/>
        </w:rPr>
        <w:t>плоскостопия.</w:t>
      </w:r>
    </w:p>
    <w:p w14:paraId="49FF052B">
      <w:pPr>
        <w:pStyle w:val="8"/>
        <w:spacing w:line="275" w:lineRule="exact"/>
        <w:ind w:left="1560"/>
        <w:jc w:val="left"/>
      </w:pPr>
      <w:r>
        <w:t>Оказание</w:t>
      </w:r>
      <w:r>
        <w:rPr>
          <w:spacing w:val="-4"/>
        </w:rPr>
        <w:t xml:space="preserve"> </w:t>
      </w:r>
      <w:r>
        <w:t>первой</w:t>
      </w:r>
      <w:r>
        <w:rPr>
          <w:spacing w:val="-4"/>
        </w:rPr>
        <w:t xml:space="preserve"> </w:t>
      </w:r>
      <w:r>
        <w:t>помощи</w:t>
      </w:r>
      <w:r>
        <w:rPr>
          <w:spacing w:val="-4"/>
        </w:rPr>
        <w:t xml:space="preserve"> </w:t>
      </w:r>
      <w:r>
        <w:t>при</w:t>
      </w:r>
      <w:r>
        <w:rPr>
          <w:spacing w:val="-5"/>
        </w:rPr>
        <w:t xml:space="preserve"> </w:t>
      </w:r>
      <w:r>
        <w:t>повреждении</w:t>
      </w:r>
      <w:r>
        <w:rPr>
          <w:spacing w:val="-4"/>
        </w:rPr>
        <w:t xml:space="preserve"> </w:t>
      </w:r>
      <w:r>
        <w:t>скелета</w:t>
      </w:r>
      <w:r>
        <w:rPr>
          <w:spacing w:val="-1"/>
        </w:rPr>
        <w:t xml:space="preserve"> </w:t>
      </w:r>
      <w:r>
        <w:t>и</w:t>
      </w:r>
      <w:r>
        <w:rPr>
          <w:spacing w:val="1"/>
        </w:rPr>
        <w:t xml:space="preserve"> </w:t>
      </w:r>
      <w:r>
        <w:rPr>
          <w:spacing w:val="-2"/>
        </w:rPr>
        <w:t>мышц.</w:t>
      </w:r>
    </w:p>
    <w:p w14:paraId="6304AE8C">
      <w:pPr>
        <w:pStyle w:val="13"/>
        <w:numPr>
          <w:ilvl w:val="0"/>
          <w:numId w:val="144"/>
        </w:numPr>
        <w:tabs>
          <w:tab w:val="left" w:pos="1742"/>
        </w:tabs>
        <w:spacing w:before="0" w:after="0" w:line="275" w:lineRule="exact"/>
        <w:ind w:left="1742" w:right="0" w:hanging="182"/>
        <w:jc w:val="left"/>
        <w:rPr>
          <w:sz w:val="24"/>
        </w:rPr>
      </w:pPr>
      <w:r>
        <w:rPr>
          <w:sz w:val="24"/>
        </w:rPr>
        <w:t>Внутренняя</w:t>
      </w:r>
      <w:r>
        <w:rPr>
          <w:spacing w:val="-6"/>
          <w:sz w:val="24"/>
        </w:rPr>
        <w:t xml:space="preserve"> </w:t>
      </w:r>
      <w:r>
        <w:rPr>
          <w:sz w:val="24"/>
        </w:rPr>
        <w:t>среда</w:t>
      </w:r>
      <w:r>
        <w:rPr>
          <w:spacing w:val="-6"/>
          <w:sz w:val="24"/>
        </w:rPr>
        <w:t xml:space="preserve"> </w:t>
      </w:r>
      <w:r>
        <w:rPr>
          <w:spacing w:val="-2"/>
          <w:sz w:val="24"/>
        </w:rPr>
        <w:t>организма.</w:t>
      </w:r>
    </w:p>
    <w:p w14:paraId="0D15CAA2">
      <w:pPr>
        <w:pStyle w:val="8"/>
        <w:ind w:left="1560" w:right="173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4E080D7">
      <w:pPr>
        <w:pStyle w:val="8"/>
        <w:ind w:left="1560" w:right="1732"/>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819C74D">
      <w:pPr>
        <w:pStyle w:val="8"/>
        <w:spacing w:before="1" w:line="275"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690E7B92">
      <w:pPr>
        <w:pStyle w:val="8"/>
        <w:spacing w:line="242" w:lineRule="auto"/>
        <w:ind w:left="1560" w:right="1741"/>
      </w:pPr>
      <w:r>
        <w:t>Изучение микроскопического строения крови человека и лягушки (сравнение) на готовых микропрепаратах.</w:t>
      </w:r>
    </w:p>
    <w:p w14:paraId="45AF72F3">
      <w:pPr>
        <w:pStyle w:val="13"/>
        <w:numPr>
          <w:ilvl w:val="0"/>
          <w:numId w:val="144"/>
        </w:numPr>
        <w:tabs>
          <w:tab w:val="left" w:pos="1742"/>
        </w:tabs>
        <w:spacing w:before="0" w:after="0" w:line="271" w:lineRule="exact"/>
        <w:ind w:left="1742" w:right="0" w:hanging="182"/>
        <w:jc w:val="left"/>
        <w:rPr>
          <w:sz w:val="24"/>
        </w:rPr>
      </w:pPr>
      <w:r>
        <w:rPr>
          <w:spacing w:val="-2"/>
          <w:sz w:val="24"/>
        </w:rPr>
        <w:t>Кровообращение.</w:t>
      </w:r>
    </w:p>
    <w:p w14:paraId="4E137248">
      <w:pPr>
        <w:pStyle w:val="8"/>
        <w:spacing w:before="3" w:line="237" w:lineRule="auto"/>
        <w:ind w:left="1560" w:right="1740"/>
        <w:jc w:val="left"/>
      </w:pPr>
      <w:r>
        <w:t>Органы</w:t>
      </w:r>
      <w:r>
        <w:rPr>
          <w:spacing w:val="80"/>
        </w:rPr>
        <w:t xml:space="preserve"> </w:t>
      </w:r>
      <w:r>
        <w:t>кровообращения.</w:t>
      </w:r>
      <w:r>
        <w:rPr>
          <w:spacing w:val="80"/>
        </w:rPr>
        <w:t xml:space="preserve"> </w:t>
      </w:r>
      <w:r>
        <w:t>Строение</w:t>
      </w:r>
      <w:r>
        <w:rPr>
          <w:spacing w:val="80"/>
        </w:rPr>
        <w:t xml:space="preserve"> </w:t>
      </w:r>
      <w:r>
        <w:t>и</w:t>
      </w:r>
      <w:r>
        <w:rPr>
          <w:spacing w:val="80"/>
        </w:rPr>
        <w:t xml:space="preserve"> </w:t>
      </w:r>
      <w:r>
        <w:t>работа</w:t>
      </w:r>
      <w:r>
        <w:rPr>
          <w:spacing w:val="80"/>
        </w:rPr>
        <w:t xml:space="preserve"> </w:t>
      </w:r>
      <w:r>
        <w:t>сердца.</w:t>
      </w:r>
      <w:r>
        <w:rPr>
          <w:spacing w:val="80"/>
        </w:rPr>
        <w:t xml:space="preserve"> </w:t>
      </w:r>
      <w:r>
        <w:t>Автоматизм</w:t>
      </w:r>
      <w:r>
        <w:rPr>
          <w:spacing w:val="80"/>
        </w:rPr>
        <w:t xml:space="preserve"> </w:t>
      </w:r>
      <w:r>
        <w:t>сердца. Сердечный</w:t>
      </w:r>
      <w:r>
        <w:rPr>
          <w:spacing w:val="13"/>
        </w:rPr>
        <w:t xml:space="preserve"> </w:t>
      </w:r>
      <w:r>
        <w:t>цикл,</w:t>
      </w:r>
      <w:r>
        <w:rPr>
          <w:spacing w:val="17"/>
        </w:rPr>
        <w:t xml:space="preserve"> </w:t>
      </w:r>
      <w:r>
        <w:t>его</w:t>
      </w:r>
      <w:r>
        <w:rPr>
          <w:spacing w:val="19"/>
        </w:rPr>
        <w:t xml:space="preserve"> </w:t>
      </w:r>
      <w:r>
        <w:t>длительность.</w:t>
      </w:r>
      <w:r>
        <w:rPr>
          <w:spacing w:val="12"/>
        </w:rPr>
        <w:t xml:space="preserve"> </w:t>
      </w:r>
      <w:r>
        <w:t>Большой</w:t>
      </w:r>
      <w:r>
        <w:rPr>
          <w:spacing w:val="12"/>
        </w:rPr>
        <w:t xml:space="preserve"> </w:t>
      </w:r>
      <w:r>
        <w:t>и</w:t>
      </w:r>
      <w:r>
        <w:rPr>
          <w:spacing w:val="16"/>
        </w:rPr>
        <w:t xml:space="preserve"> </w:t>
      </w:r>
      <w:r>
        <w:t>малый</w:t>
      </w:r>
      <w:r>
        <w:rPr>
          <w:spacing w:val="16"/>
        </w:rPr>
        <w:t xml:space="preserve"> </w:t>
      </w:r>
      <w:r>
        <w:t>круги</w:t>
      </w:r>
      <w:r>
        <w:rPr>
          <w:spacing w:val="16"/>
        </w:rPr>
        <w:t xml:space="preserve"> </w:t>
      </w:r>
      <w:r>
        <w:rPr>
          <w:spacing w:val="-2"/>
        </w:rPr>
        <w:t>кровообращения.</w:t>
      </w:r>
    </w:p>
    <w:p w14:paraId="34F224E6">
      <w:pPr>
        <w:spacing w:after="0" w:line="237" w:lineRule="auto"/>
        <w:jc w:val="left"/>
        <w:sectPr>
          <w:pgSz w:w="11910" w:h="16840"/>
          <w:pgMar w:top="1340" w:right="60" w:bottom="280" w:left="360" w:header="720" w:footer="720" w:gutter="0"/>
          <w:cols w:space="720" w:num="1"/>
        </w:sectPr>
      </w:pPr>
    </w:p>
    <w:p w14:paraId="41C17A9D">
      <w:pPr>
        <w:pStyle w:val="8"/>
        <w:spacing w:before="74"/>
        <w:ind w:left="1560" w:right="1735"/>
      </w:pPr>
      <w:r>
        <w:t>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3C7CA249">
      <w:pPr>
        <w:pStyle w:val="8"/>
        <w:spacing w:before="3" w:line="237" w:lineRule="auto"/>
        <w:ind w:left="1560" w:right="5045"/>
        <w:jc w:val="left"/>
      </w:pPr>
      <w:r>
        <w:t>Лабораторные</w:t>
      </w:r>
      <w:r>
        <w:rPr>
          <w:spacing w:val="-15"/>
        </w:rPr>
        <w:t xml:space="preserve"> </w:t>
      </w:r>
      <w:r>
        <w:t>и</w:t>
      </w:r>
      <w:r>
        <w:rPr>
          <w:spacing w:val="-9"/>
        </w:rPr>
        <w:t xml:space="preserve"> </w:t>
      </w:r>
      <w:r>
        <w:t>практические</w:t>
      </w:r>
      <w:r>
        <w:rPr>
          <w:spacing w:val="-11"/>
        </w:rPr>
        <w:t xml:space="preserve"> </w:t>
      </w:r>
      <w:r>
        <w:t>работы. Измерение кровяного давления.</w:t>
      </w:r>
    </w:p>
    <w:p w14:paraId="4044DF03">
      <w:pPr>
        <w:pStyle w:val="8"/>
        <w:spacing w:before="5" w:line="237" w:lineRule="auto"/>
        <w:ind w:left="1560" w:right="1740"/>
        <w:jc w:val="left"/>
      </w:pPr>
      <w:r>
        <w:t>Определение</w:t>
      </w:r>
      <w:r>
        <w:rPr>
          <w:spacing w:val="80"/>
          <w:w w:val="150"/>
        </w:rPr>
        <w:t xml:space="preserve"> </w:t>
      </w:r>
      <w:r>
        <w:t>пульса</w:t>
      </w:r>
      <w:r>
        <w:rPr>
          <w:spacing w:val="80"/>
          <w:w w:val="150"/>
        </w:rPr>
        <w:t xml:space="preserve"> </w:t>
      </w:r>
      <w:r>
        <w:t>и</w:t>
      </w:r>
      <w:r>
        <w:rPr>
          <w:spacing w:val="80"/>
          <w:w w:val="150"/>
        </w:rPr>
        <w:t xml:space="preserve"> </w:t>
      </w:r>
      <w:r>
        <w:t>числа</w:t>
      </w:r>
      <w:r>
        <w:rPr>
          <w:spacing w:val="80"/>
          <w:w w:val="150"/>
        </w:rPr>
        <w:t xml:space="preserve"> </w:t>
      </w:r>
      <w:r>
        <w:t>сердечных</w:t>
      </w:r>
      <w:r>
        <w:rPr>
          <w:spacing w:val="80"/>
          <w:w w:val="150"/>
        </w:rPr>
        <w:t xml:space="preserve"> </w:t>
      </w:r>
      <w:r>
        <w:t>сокращений</w:t>
      </w:r>
      <w:r>
        <w:rPr>
          <w:spacing w:val="80"/>
          <w:w w:val="150"/>
        </w:rPr>
        <w:t xml:space="preserve"> </w:t>
      </w:r>
      <w:r>
        <w:t>в</w:t>
      </w:r>
      <w:r>
        <w:rPr>
          <w:spacing w:val="80"/>
          <w:w w:val="150"/>
        </w:rPr>
        <w:t xml:space="preserve"> </w:t>
      </w:r>
      <w:r>
        <w:t>покое</w:t>
      </w:r>
      <w:r>
        <w:rPr>
          <w:spacing w:val="80"/>
          <w:w w:val="150"/>
        </w:rPr>
        <w:t xml:space="preserve"> </w:t>
      </w:r>
      <w:r>
        <w:t>и</w:t>
      </w:r>
      <w:r>
        <w:rPr>
          <w:spacing w:val="80"/>
          <w:w w:val="150"/>
        </w:rPr>
        <w:t xml:space="preserve"> </w:t>
      </w:r>
      <w:r>
        <w:t>после дозированных физических нагрузок у человека.</w:t>
      </w:r>
    </w:p>
    <w:p w14:paraId="62CE3F79">
      <w:pPr>
        <w:pStyle w:val="8"/>
        <w:spacing w:before="3" w:line="275" w:lineRule="exact"/>
        <w:ind w:left="1560"/>
        <w:jc w:val="left"/>
      </w:pPr>
      <w:r>
        <w:t>Первая</w:t>
      </w:r>
      <w:r>
        <w:rPr>
          <w:spacing w:val="-4"/>
        </w:rPr>
        <w:t xml:space="preserve"> </w:t>
      </w:r>
      <w:r>
        <w:t>помощь</w:t>
      </w:r>
      <w:r>
        <w:rPr>
          <w:spacing w:val="-1"/>
        </w:rPr>
        <w:t xml:space="preserve"> </w:t>
      </w:r>
      <w:r>
        <w:t xml:space="preserve">при </w:t>
      </w:r>
      <w:r>
        <w:rPr>
          <w:spacing w:val="-2"/>
        </w:rPr>
        <w:t>кровотечениях.</w:t>
      </w:r>
    </w:p>
    <w:p w14:paraId="1D94B296">
      <w:pPr>
        <w:pStyle w:val="13"/>
        <w:numPr>
          <w:ilvl w:val="0"/>
          <w:numId w:val="144"/>
        </w:numPr>
        <w:tabs>
          <w:tab w:val="left" w:pos="1742"/>
        </w:tabs>
        <w:spacing w:before="0" w:after="0" w:line="275" w:lineRule="exact"/>
        <w:ind w:left="1742" w:right="0" w:hanging="182"/>
        <w:jc w:val="left"/>
        <w:rPr>
          <w:sz w:val="24"/>
        </w:rPr>
      </w:pPr>
      <w:r>
        <w:rPr>
          <w:spacing w:val="-2"/>
          <w:sz w:val="24"/>
        </w:rPr>
        <w:t>Дыхание.</w:t>
      </w:r>
    </w:p>
    <w:p w14:paraId="271AB56C">
      <w:pPr>
        <w:pStyle w:val="8"/>
        <w:spacing w:before="3"/>
        <w:ind w:left="1560" w:right="1742"/>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49AAB22">
      <w:pPr>
        <w:pStyle w:val="8"/>
        <w:ind w:left="1560" w:right="1741"/>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829F450">
      <w:pPr>
        <w:pStyle w:val="8"/>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5AB70050">
      <w:pPr>
        <w:pStyle w:val="8"/>
        <w:spacing w:before="1" w:line="275" w:lineRule="exact"/>
        <w:ind w:left="1560"/>
      </w:pPr>
      <w:r>
        <w:t>Измерение</w:t>
      </w:r>
      <w:r>
        <w:rPr>
          <w:spacing w:val="-9"/>
        </w:rPr>
        <w:t xml:space="preserve"> </w:t>
      </w:r>
      <w:r>
        <w:t>обхвата</w:t>
      </w:r>
      <w:r>
        <w:rPr>
          <w:spacing w:val="-2"/>
        </w:rPr>
        <w:t xml:space="preserve"> </w:t>
      </w:r>
      <w:r>
        <w:t>грудной клетки</w:t>
      </w:r>
      <w:r>
        <w:rPr>
          <w:spacing w:val="-5"/>
        </w:rPr>
        <w:t xml:space="preserve"> </w:t>
      </w:r>
      <w:r>
        <w:t>в состоянии</w:t>
      </w:r>
      <w:r>
        <w:rPr>
          <w:spacing w:val="-5"/>
        </w:rPr>
        <w:t xml:space="preserve"> </w:t>
      </w:r>
      <w:r>
        <w:t>вдоха</w:t>
      </w:r>
      <w:r>
        <w:rPr>
          <w:spacing w:val="-2"/>
        </w:rPr>
        <w:t xml:space="preserve"> </w:t>
      </w:r>
      <w:r>
        <w:t>и</w:t>
      </w:r>
      <w:r>
        <w:rPr>
          <w:spacing w:val="-4"/>
        </w:rPr>
        <w:t xml:space="preserve"> </w:t>
      </w:r>
      <w:r>
        <w:rPr>
          <w:spacing w:val="-2"/>
        </w:rPr>
        <w:t>выдоха.</w:t>
      </w:r>
    </w:p>
    <w:p w14:paraId="5AECD82A">
      <w:pPr>
        <w:pStyle w:val="8"/>
        <w:spacing w:line="242" w:lineRule="auto"/>
        <w:ind w:left="1560" w:right="1738"/>
      </w:pPr>
      <w:r>
        <w:t xml:space="preserve">Определение частоты дыхания. Влияние различных факторов на частоту </w:t>
      </w:r>
      <w:r>
        <w:rPr>
          <w:spacing w:val="-2"/>
        </w:rPr>
        <w:t>дыхания.</w:t>
      </w:r>
    </w:p>
    <w:p w14:paraId="4D385671">
      <w:pPr>
        <w:pStyle w:val="13"/>
        <w:numPr>
          <w:ilvl w:val="0"/>
          <w:numId w:val="144"/>
        </w:numPr>
        <w:tabs>
          <w:tab w:val="left" w:pos="1742"/>
        </w:tabs>
        <w:spacing w:before="0" w:after="0" w:line="271" w:lineRule="exact"/>
        <w:ind w:left="1742" w:right="0" w:hanging="182"/>
        <w:jc w:val="both"/>
        <w:rPr>
          <w:sz w:val="24"/>
        </w:rPr>
      </w:pPr>
      <w:r>
        <w:rPr>
          <w:sz w:val="24"/>
        </w:rPr>
        <w:t>Питание</w:t>
      </w:r>
      <w:r>
        <w:rPr>
          <w:spacing w:val="-6"/>
          <w:sz w:val="24"/>
        </w:rPr>
        <w:t xml:space="preserve"> </w:t>
      </w:r>
      <w:r>
        <w:rPr>
          <w:sz w:val="24"/>
        </w:rPr>
        <w:t>и</w:t>
      </w:r>
      <w:r>
        <w:rPr>
          <w:spacing w:val="2"/>
          <w:sz w:val="24"/>
        </w:rPr>
        <w:t xml:space="preserve"> </w:t>
      </w:r>
      <w:r>
        <w:rPr>
          <w:spacing w:val="-2"/>
          <w:sz w:val="24"/>
        </w:rPr>
        <w:t>пищеварение.</w:t>
      </w:r>
    </w:p>
    <w:p w14:paraId="56CF9392">
      <w:pPr>
        <w:pStyle w:val="8"/>
        <w:spacing w:before="2"/>
        <w:ind w:left="1560" w:right="1728"/>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62C330E">
      <w:pPr>
        <w:pStyle w:val="8"/>
        <w:ind w:left="1560" w:right="1738"/>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64AC7F9F">
      <w:pPr>
        <w:pStyle w:val="8"/>
        <w:ind w:left="1560" w:right="1730"/>
      </w:pPr>
      <w:r>
        <w:t xml:space="preserve">Гигиена питания. Предупреждение глистных и желудочно-кишечных заболеваний, пищевых отравлений. Влияние курения и алкоголя на </w:t>
      </w:r>
      <w:r>
        <w:rPr>
          <w:spacing w:val="-2"/>
        </w:rPr>
        <w:t>пищеварение.</w:t>
      </w:r>
    </w:p>
    <w:p w14:paraId="4CCB996A">
      <w:pPr>
        <w:pStyle w:val="8"/>
        <w:spacing w:before="1" w:line="275"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7D523C80">
      <w:pPr>
        <w:pStyle w:val="8"/>
        <w:spacing w:line="242" w:lineRule="auto"/>
        <w:ind w:left="1560" w:right="4335"/>
      </w:pPr>
      <w:r>
        <w:t>Исследование</w:t>
      </w:r>
      <w:r>
        <w:rPr>
          <w:spacing w:val="-8"/>
        </w:rPr>
        <w:t xml:space="preserve"> </w:t>
      </w:r>
      <w:r>
        <w:t>действия</w:t>
      </w:r>
      <w:r>
        <w:rPr>
          <w:spacing w:val="-11"/>
        </w:rPr>
        <w:t xml:space="preserve"> </w:t>
      </w:r>
      <w:r>
        <w:t>ферментов</w:t>
      </w:r>
      <w:r>
        <w:rPr>
          <w:spacing w:val="-9"/>
        </w:rPr>
        <w:t xml:space="preserve"> </w:t>
      </w:r>
      <w:r>
        <w:t>слюны</w:t>
      </w:r>
      <w:r>
        <w:rPr>
          <w:spacing w:val="-9"/>
        </w:rPr>
        <w:t xml:space="preserve"> </w:t>
      </w:r>
      <w:r>
        <w:t>на</w:t>
      </w:r>
      <w:r>
        <w:rPr>
          <w:spacing w:val="-8"/>
        </w:rPr>
        <w:t xml:space="preserve"> </w:t>
      </w:r>
      <w:r>
        <w:t>крахмал. Наблюдение действия желудочного сока на белки.</w:t>
      </w:r>
    </w:p>
    <w:p w14:paraId="566D95F8">
      <w:pPr>
        <w:pStyle w:val="13"/>
        <w:numPr>
          <w:ilvl w:val="0"/>
          <w:numId w:val="144"/>
        </w:numPr>
        <w:tabs>
          <w:tab w:val="left" w:pos="1742"/>
        </w:tabs>
        <w:spacing w:before="0" w:after="0" w:line="271" w:lineRule="exact"/>
        <w:ind w:left="1742" w:right="0" w:hanging="182"/>
        <w:jc w:val="both"/>
        <w:rPr>
          <w:sz w:val="24"/>
        </w:rPr>
      </w:pPr>
      <w:r>
        <w:rPr>
          <w:sz w:val="24"/>
        </w:rPr>
        <w:t>Обмен</w:t>
      </w:r>
      <w:r>
        <w:rPr>
          <w:spacing w:val="-1"/>
          <w:sz w:val="24"/>
        </w:rPr>
        <w:t xml:space="preserve"> </w:t>
      </w:r>
      <w:r>
        <w:rPr>
          <w:sz w:val="24"/>
        </w:rPr>
        <w:t>веществ</w:t>
      </w:r>
      <w:r>
        <w:rPr>
          <w:spacing w:val="-4"/>
          <w:sz w:val="24"/>
        </w:rPr>
        <w:t xml:space="preserve"> </w:t>
      </w:r>
      <w:r>
        <w:rPr>
          <w:sz w:val="24"/>
        </w:rPr>
        <w:t>и</w:t>
      </w:r>
      <w:r>
        <w:rPr>
          <w:spacing w:val="-1"/>
          <w:sz w:val="24"/>
        </w:rPr>
        <w:t xml:space="preserve"> </w:t>
      </w:r>
      <w:r>
        <w:rPr>
          <w:sz w:val="24"/>
        </w:rPr>
        <w:t>превращение</w:t>
      </w:r>
      <w:r>
        <w:rPr>
          <w:spacing w:val="-2"/>
          <w:sz w:val="24"/>
        </w:rPr>
        <w:t xml:space="preserve"> энергии.</w:t>
      </w:r>
    </w:p>
    <w:p w14:paraId="0B1497A7">
      <w:pPr>
        <w:pStyle w:val="8"/>
        <w:spacing w:before="1"/>
        <w:ind w:left="1560" w:right="1739"/>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w:t>
      </w:r>
      <w:r>
        <w:rPr>
          <w:spacing w:val="-2"/>
        </w:rPr>
        <w:t>энергии.</w:t>
      </w:r>
    </w:p>
    <w:p w14:paraId="4EF545E1">
      <w:pPr>
        <w:pStyle w:val="8"/>
        <w:spacing w:before="1"/>
        <w:ind w:left="1560" w:right="1737"/>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823D4C2">
      <w:pPr>
        <w:pStyle w:val="8"/>
        <w:spacing w:line="242" w:lineRule="auto"/>
        <w:ind w:left="1560" w:right="2404"/>
        <w:jc w:val="left"/>
      </w:pPr>
      <w:r>
        <w:t>Нормы</w:t>
      </w:r>
      <w:r>
        <w:rPr>
          <w:spacing w:val="-3"/>
        </w:rPr>
        <w:t xml:space="preserve"> </w:t>
      </w:r>
      <w:r>
        <w:t>и</w:t>
      </w:r>
      <w:r>
        <w:rPr>
          <w:spacing w:val="-7"/>
        </w:rPr>
        <w:t xml:space="preserve"> </w:t>
      </w:r>
      <w:r>
        <w:t>режим</w:t>
      </w:r>
      <w:r>
        <w:rPr>
          <w:spacing w:val="-7"/>
        </w:rPr>
        <w:t xml:space="preserve"> </w:t>
      </w:r>
      <w:r>
        <w:t>питания.</w:t>
      </w:r>
      <w:r>
        <w:rPr>
          <w:spacing w:val="-2"/>
        </w:rPr>
        <w:t xml:space="preserve"> </w:t>
      </w:r>
      <w:r>
        <w:t>Рациональное</w:t>
      </w:r>
      <w:r>
        <w:rPr>
          <w:spacing w:val="-9"/>
        </w:rPr>
        <w:t xml:space="preserve"> </w:t>
      </w:r>
      <w:r>
        <w:t>питание -</w:t>
      </w:r>
      <w:r>
        <w:rPr>
          <w:spacing w:val="-2"/>
        </w:rPr>
        <w:t xml:space="preserve"> </w:t>
      </w:r>
      <w:r>
        <w:t>фактор</w:t>
      </w:r>
      <w:r>
        <w:rPr>
          <w:spacing w:val="-8"/>
        </w:rPr>
        <w:t xml:space="preserve"> </w:t>
      </w:r>
      <w:r>
        <w:t>укрепления здоровья. Нарушение обмена веществ.</w:t>
      </w:r>
    </w:p>
    <w:p w14:paraId="7255CE4F">
      <w:pPr>
        <w:pStyle w:val="8"/>
        <w:spacing w:line="242" w:lineRule="auto"/>
        <w:ind w:left="1560" w:right="5045"/>
        <w:jc w:val="left"/>
      </w:pPr>
      <w:r>
        <w:t>Лабораторные и практические работы. Исследование</w:t>
      </w:r>
      <w:r>
        <w:rPr>
          <w:spacing w:val="-10"/>
        </w:rPr>
        <w:t xml:space="preserve"> </w:t>
      </w:r>
      <w:r>
        <w:t>состава</w:t>
      </w:r>
      <w:r>
        <w:rPr>
          <w:spacing w:val="-14"/>
        </w:rPr>
        <w:t xml:space="preserve"> </w:t>
      </w:r>
      <w:r>
        <w:t>продуктов</w:t>
      </w:r>
      <w:r>
        <w:rPr>
          <w:spacing w:val="-8"/>
        </w:rPr>
        <w:t xml:space="preserve"> </w:t>
      </w:r>
      <w:r>
        <w:t>питания.</w:t>
      </w:r>
    </w:p>
    <w:p w14:paraId="237250E4">
      <w:pPr>
        <w:pStyle w:val="8"/>
        <w:spacing w:line="270" w:lineRule="exact"/>
        <w:ind w:left="1560"/>
        <w:jc w:val="left"/>
      </w:pPr>
      <w:r>
        <w:t>Составление</w:t>
      </w:r>
      <w:r>
        <w:rPr>
          <w:spacing w:val="-9"/>
        </w:rPr>
        <w:t xml:space="preserve"> </w:t>
      </w:r>
      <w:r>
        <w:t>меню</w:t>
      </w:r>
      <w:r>
        <w:rPr>
          <w:spacing w:val="-4"/>
        </w:rPr>
        <w:t xml:space="preserve"> </w:t>
      </w:r>
      <w:r>
        <w:t>в</w:t>
      </w:r>
      <w:r>
        <w:rPr>
          <w:spacing w:val="-4"/>
        </w:rPr>
        <w:t xml:space="preserve"> </w:t>
      </w:r>
      <w:r>
        <w:t>зависимости</w:t>
      </w:r>
      <w:r>
        <w:rPr>
          <w:spacing w:val="-9"/>
        </w:rPr>
        <w:t xml:space="preserve"> </w:t>
      </w:r>
      <w:r>
        <w:t>от</w:t>
      </w:r>
      <w:r>
        <w:rPr>
          <w:spacing w:val="-1"/>
        </w:rPr>
        <w:t xml:space="preserve"> </w:t>
      </w:r>
      <w:r>
        <w:t xml:space="preserve">калорийности </w:t>
      </w:r>
      <w:r>
        <w:rPr>
          <w:spacing w:val="-2"/>
        </w:rPr>
        <w:t>пищи.</w:t>
      </w:r>
    </w:p>
    <w:p w14:paraId="0AD28453">
      <w:pPr>
        <w:spacing w:after="0" w:line="270" w:lineRule="exact"/>
        <w:jc w:val="left"/>
        <w:sectPr>
          <w:pgSz w:w="11910" w:h="16840"/>
          <w:pgMar w:top="1340" w:right="60" w:bottom="280" w:left="360" w:header="720" w:footer="720" w:gutter="0"/>
          <w:cols w:space="720" w:num="1"/>
        </w:sectPr>
      </w:pPr>
    </w:p>
    <w:p w14:paraId="78C8FC10">
      <w:pPr>
        <w:pStyle w:val="8"/>
        <w:spacing w:before="74" w:line="275" w:lineRule="exact"/>
        <w:ind w:left="1560"/>
        <w:jc w:val="left"/>
      </w:pPr>
      <w:r>
        <w:t>Способы</w:t>
      </w:r>
      <w:r>
        <w:rPr>
          <w:spacing w:val="-4"/>
        </w:rPr>
        <w:t xml:space="preserve"> </w:t>
      </w:r>
      <w:r>
        <w:t>сохранения</w:t>
      </w:r>
      <w:r>
        <w:rPr>
          <w:spacing w:val="-3"/>
        </w:rPr>
        <w:t xml:space="preserve"> </w:t>
      </w:r>
      <w:r>
        <w:t>витаминов</w:t>
      </w:r>
      <w:r>
        <w:rPr>
          <w:spacing w:val="-6"/>
        </w:rPr>
        <w:t xml:space="preserve"> </w:t>
      </w:r>
      <w:r>
        <w:t>в</w:t>
      </w:r>
      <w:r>
        <w:rPr>
          <w:spacing w:val="-2"/>
        </w:rPr>
        <w:t xml:space="preserve"> </w:t>
      </w:r>
      <w:r>
        <w:t>пищевых</w:t>
      </w:r>
      <w:r>
        <w:rPr>
          <w:spacing w:val="-7"/>
        </w:rPr>
        <w:t xml:space="preserve"> </w:t>
      </w:r>
      <w:r>
        <w:rPr>
          <w:spacing w:val="-2"/>
        </w:rPr>
        <w:t>продуктах.</w:t>
      </w:r>
    </w:p>
    <w:p w14:paraId="3CB80A9E">
      <w:pPr>
        <w:pStyle w:val="13"/>
        <w:numPr>
          <w:ilvl w:val="0"/>
          <w:numId w:val="144"/>
        </w:numPr>
        <w:tabs>
          <w:tab w:val="left" w:pos="1862"/>
        </w:tabs>
        <w:spacing w:before="0" w:after="0" w:line="275" w:lineRule="exact"/>
        <w:ind w:left="1862" w:right="0" w:hanging="302"/>
        <w:jc w:val="left"/>
        <w:rPr>
          <w:sz w:val="24"/>
        </w:rPr>
      </w:pPr>
      <w:r>
        <w:rPr>
          <w:spacing w:val="-2"/>
          <w:sz w:val="24"/>
        </w:rPr>
        <w:t>Кожа.</w:t>
      </w:r>
    </w:p>
    <w:p w14:paraId="5DB83BE6">
      <w:pPr>
        <w:pStyle w:val="8"/>
        <w:spacing w:before="2"/>
        <w:ind w:left="1560" w:right="1738"/>
      </w:pPr>
      <w:r>
        <w:t>Строение и функции кожи. Кожа и её производные. Кожа и терморегуляция. Влияние на кожу факторов окружающей среды.</w:t>
      </w:r>
    </w:p>
    <w:p w14:paraId="27C5CAB6">
      <w:pPr>
        <w:pStyle w:val="8"/>
        <w:spacing w:before="1"/>
        <w:ind w:left="1560" w:right="1727"/>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377369D">
      <w:pPr>
        <w:pStyle w:val="8"/>
        <w:spacing w:line="275"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1CFC14A9">
      <w:pPr>
        <w:pStyle w:val="8"/>
        <w:spacing w:line="242" w:lineRule="auto"/>
        <w:ind w:left="1560" w:right="1740"/>
        <w:jc w:val="left"/>
      </w:pPr>
      <w:r>
        <w:t>Исследование</w:t>
      </w:r>
      <w:r>
        <w:rPr>
          <w:spacing w:val="-4"/>
        </w:rPr>
        <w:t xml:space="preserve"> </w:t>
      </w:r>
      <w:r>
        <w:t>с</w:t>
      </w:r>
      <w:r>
        <w:rPr>
          <w:spacing w:val="-9"/>
        </w:rPr>
        <w:t xml:space="preserve"> </w:t>
      </w:r>
      <w:r>
        <w:t>помощью</w:t>
      </w:r>
      <w:r>
        <w:rPr>
          <w:spacing w:val="-5"/>
        </w:rPr>
        <w:t xml:space="preserve"> </w:t>
      </w:r>
      <w:r>
        <w:t>лупы</w:t>
      </w:r>
      <w:r>
        <w:rPr>
          <w:spacing w:val="-2"/>
        </w:rPr>
        <w:t xml:space="preserve"> </w:t>
      </w:r>
      <w:r>
        <w:t>тыльной</w:t>
      </w:r>
      <w:r>
        <w:rPr>
          <w:spacing w:val="-7"/>
        </w:rPr>
        <w:t xml:space="preserve"> </w:t>
      </w:r>
      <w:r>
        <w:t>и</w:t>
      </w:r>
      <w:r>
        <w:rPr>
          <w:spacing w:val="-7"/>
        </w:rPr>
        <w:t xml:space="preserve"> </w:t>
      </w:r>
      <w:r>
        <w:t>ладонной</w:t>
      </w:r>
      <w:r>
        <w:rPr>
          <w:spacing w:val="-2"/>
        </w:rPr>
        <w:t xml:space="preserve"> </w:t>
      </w:r>
      <w:r>
        <w:t>стороны</w:t>
      </w:r>
      <w:r>
        <w:rPr>
          <w:spacing w:val="-2"/>
        </w:rPr>
        <w:t xml:space="preserve"> </w:t>
      </w:r>
      <w:r>
        <w:t>кисти. Определение жирности различных участков кожи лица.</w:t>
      </w:r>
    </w:p>
    <w:p w14:paraId="3CF1ADAE">
      <w:pPr>
        <w:pStyle w:val="8"/>
        <w:spacing w:line="242" w:lineRule="auto"/>
        <w:ind w:left="1560" w:right="1740"/>
        <w:jc w:val="left"/>
      </w:pPr>
      <w:r>
        <w:t>Описание</w:t>
      </w:r>
      <w:r>
        <w:rPr>
          <w:spacing w:val="-1"/>
        </w:rPr>
        <w:t xml:space="preserve"> </w:t>
      </w:r>
      <w:r>
        <w:t>мер</w:t>
      </w:r>
      <w:r>
        <w:rPr>
          <w:spacing w:val="-5"/>
        </w:rPr>
        <w:t xml:space="preserve"> </w:t>
      </w:r>
      <w:r>
        <w:t>по уходу</w:t>
      </w:r>
      <w:r>
        <w:rPr>
          <w:spacing w:val="-10"/>
        </w:rPr>
        <w:t xml:space="preserve"> </w:t>
      </w:r>
      <w:r>
        <w:t>за</w:t>
      </w:r>
      <w:r>
        <w:rPr>
          <w:spacing w:val="-1"/>
        </w:rPr>
        <w:t xml:space="preserve"> </w:t>
      </w:r>
      <w:r>
        <w:t>кожей</w:t>
      </w:r>
      <w:r>
        <w:rPr>
          <w:spacing w:val="-4"/>
        </w:rPr>
        <w:t xml:space="preserve"> </w:t>
      </w:r>
      <w:r>
        <w:t>лица</w:t>
      </w:r>
      <w:r>
        <w:rPr>
          <w:spacing w:val="-6"/>
        </w:rPr>
        <w:t xml:space="preserve"> </w:t>
      </w:r>
      <w:r>
        <w:t>и</w:t>
      </w:r>
      <w:r>
        <w:rPr>
          <w:spacing w:val="-4"/>
        </w:rPr>
        <w:t xml:space="preserve"> </w:t>
      </w:r>
      <w:r>
        <w:t>волосами</w:t>
      </w:r>
      <w:r>
        <w:rPr>
          <w:spacing w:val="-4"/>
        </w:rPr>
        <w:t xml:space="preserve"> </w:t>
      </w:r>
      <w:r>
        <w:t>в зависимости</w:t>
      </w:r>
      <w:r>
        <w:rPr>
          <w:spacing w:val="-8"/>
        </w:rPr>
        <w:t xml:space="preserve"> </w:t>
      </w:r>
      <w:r>
        <w:t>от</w:t>
      </w:r>
      <w:r>
        <w:rPr>
          <w:spacing w:val="-4"/>
        </w:rPr>
        <w:t xml:space="preserve"> </w:t>
      </w:r>
      <w:r>
        <w:t>типа кожи. Описание основных гигиенических требований к одежде и обуви.</w:t>
      </w:r>
    </w:p>
    <w:p w14:paraId="220C7DDE">
      <w:pPr>
        <w:pStyle w:val="13"/>
        <w:numPr>
          <w:ilvl w:val="0"/>
          <w:numId w:val="144"/>
        </w:numPr>
        <w:tabs>
          <w:tab w:val="left" w:pos="1862"/>
        </w:tabs>
        <w:spacing w:before="0" w:after="0" w:line="271" w:lineRule="exact"/>
        <w:ind w:left="1862" w:right="0" w:hanging="302"/>
        <w:jc w:val="left"/>
        <w:rPr>
          <w:sz w:val="24"/>
        </w:rPr>
      </w:pPr>
      <w:r>
        <w:rPr>
          <w:spacing w:val="-2"/>
          <w:sz w:val="24"/>
        </w:rPr>
        <w:t>Выделение.</w:t>
      </w:r>
    </w:p>
    <w:p w14:paraId="3959401E">
      <w:pPr>
        <w:pStyle w:val="8"/>
        <w:ind w:left="1560" w:right="168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w:t>
      </w:r>
      <w:r>
        <w:rPr>
          <w:spacing w:val="80"/>
        </w:rPr>
        <w:t xml:space="preserve"> </w:t>
      </w:r>
      <w:r>
        <w:t>Заболевания органов мочевыделительной системы, их предупреждение.</w:t>
      </w:r>
    </w:p>
    <w:p w14:paraId="3F7BB095">
      <w:pPr>
        <w:pStyle w:val="8"/>
        <w:ind w:left="1560" w:right="4644"/>
        <w:jc w:val="left"/>
      </w:pPr>
      <w:r>
        <w:t>Лабораторные и практические работы. Определение</w:t>
      </w:r>
      <w:r>
        <w:rPr>
          <w:spacing w:val="-8"/>
        </w:rPr>
        <w:t xml:space="preserve"> </w:t>
      </w:r>
      <w:r>
        <w:t>местоположения</w:t>
      </w:r>
      <w:r>
        <w:rPr>
          <w:spacing w:val="-11"/>
        </w:rPr>
        <w:t xml:space="preserve"> </w:t>
      </w:r>
      <w:r>
        <w:t>почек</w:t>
      </w:r>
      <w:r>
        <w:rPr>
          <w:spacing w:val="-8"/>
        </w:rPr>
        <w:t xml:space="preserve"> </w:t>
      </w:r>
      <w:r>
        <w:t>(на</w:t>
      </w:r>
      <w:r>
        <w:rPr>
          <w:spacing w:val="-12"/>
        </w:rPr>
        <w:t xml:space="preserve"> </w:t>
      </w:r>
      <w:r>
        <w:t>муляже). Описание мер профилактики болезней почек.</w:t>
      </w:r>
    </w:p>
    <w:p w14:paraId="67ECF5B2">
      <w:pPr>
        <w:pStyle w:val="13"/>
        <w:numPr>
          <w:ilvl w:val="0"/>
          <w:numId w:val="144"/>
        </w:numPr>
        <w:tabs>
          <w:tab w:val="left" w:pos="1862"/>
        </w:tabs>
        <w:spacing w:before="0" w:after="0" w:line="274" w:lineRule="exact"/>
        <w:ind w:left="1862" w:right="0" w:hanging="302"/>
        <w:jc w:val="left"/>
        <w:rPr>
          <w:sz w:val="24"/>
        </w:rPr>
      </w:pPr>
      <w:r>
        <w:rPr>
          <w:sz w:val="24"/>
        </w:rPr>
        <w:t>Размножение</w:t>
      </w:r>
      <w:r>
        <w:rPr>
          <w:spacing w:val="-6"/>
          <w:sz w:val="24"/>
        </w:rPr>
        <w:t xml:space="preserve"> </w:t>
      </w:r>
      <w:r>
        <w:rPr>
          <w:sz w:val="24"/>
        </w:rPr>
        <w:t>и</w:t>
      </w:r>
      <w:r>
        <w:rPr>
          <w:spacing w:val="1"/>
          <w:sz w:val="24"/>
        </w:rPr>
        <w:t xml:space="preserve"> </w:t>
      </w:r>
      <w:r>
        <w:rPr>
          <w:spacing w:val="-2"/>
          <w:sz w:val="24"/>
        </w:rPr>
        <w:t>развитие.</w:t>
      </w:r>
    </w:p>
    <w:p w14:paraId="1D113350">
      <w:pPr>
        <w:pStyle w:val="8"/>
        <w:ind w:left="1560" w:right="1732"/>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w:t>
      </w:r>
      <w:r>
        <w:rPr>
          <w:spacing w:val="-2"/>
        </w:rPr>
        <w:t xml:space="preserve"> </w:t>
      </w:r>
      <w:r>
        <w:t>хромосомы, гены. Роль генетических</w:t>
      </w:r>
      <w:r>
        <w:rPr>
          <w:spacing w:val="-6"/>
        </w:rPr>
        <w:t xml:space="preserve"> </w:t>
      </w:r>
      <w:r>
        <w:t>знаний для</w:t>
      </w:r>
      <w:r>
        <w:rPr>
          <w:spacing w:val="-1"/>
        </w:rPr>
        <w:t xml:space="preserve"> </w:t>
      </w:r>
      <w:r>
        <w:t>планирования семьи. Инфекции, передающиеся половым путём, их профилактика.</w:t>
      </w:r>
    </w:p>
    <w:p w14:paraId="36780391">
      <w:pPr>
        <w:pStyle w:val="8"/>
        <w:spacing w:line="274" w:lineRule="exact"/>
        <w:ind w:left="156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14:paraId="5ADE0394">
      <w:pPr>
        <w:pStyle w:val="8"/>
        <w:spacing w:before="4" w:line="237" w:lineRule="auto"/>
        <w:ind w:left="1560" w:right="1742"/>
      </w:pPr>
      <w:r>
        <w:t>Описание основных мер по профилактике инфекционных вирусных заболеваний: СПИД и гепатит.</w:t>
      </w:r>
    </w:p>
    <w:p w14:paraId="35F6ACA0">
      <w:pPr>
        <w:pStyle w:val="13"/>
        <w:numPr>
          <w:ilvl w:val="0"/>
          <w:numId w:val="144"/>
        </w:numPr>
        <w:tabs>
          <w:tab w:val="left" w:pos="1862"/>
        </w:tabs>
        <w:spacing w:before="3" w:after="0" w:line="275" w:lineRule="exact"/>
        <w:ind w:left="1862" w:right="0" w:hanging="302"/>
        <w:jc w:val="both"/>
        <w:rPr>
          <w:sz w:val="24"/>
        </w:rPr>
      </w:pPr>
      <w:r>
        <w:rPr>
          <w:sz w:val="24"/>
        </w:rPr>
        <w:t>Органы</w:t>
      </w:r>
      <w:r>
        <w:rPr>
          <w:spacing w:val="-6"/>
          <w:sz w:val="24"/>
        </w:rPr>
        <w:t xml:space="preserve"> </w:t>
      </w:r>
      <w:r>
        <w:rPr>
          <w:sz w:val="24"/>
        </w:rPr>
        <w:t>чувств и</w:t>
      </w:r>
      <w:r>
        <w:rPr>
          <w:spacing w:val="-1"/>
          <w:sz w:val="24"/>
        </w:rPr>
        <w:t xml:space="preserve"> </w:t>
      </w:r>
      <w:r>
        <w:rPr>
          <w:sz w:val="24"/>
        </w:rPr>
        <w:t>сенсорные</w:t>
      </w:r>
      <w:r>
        <w:rPr>
          <w:spacing w:val="-3"/>
          <w:sz w:val="24"/>
        </w:rPr>
        <w:t xml:space="preserve"> </w:t>
      </w:r>
      <w:r>
        <w:rPr>
          <w:spacing w:val="-2"/>
          <w:sz w:val="24"/>
        </w:rPr>
        <w:t>системы.</w:t>
      </w:r>
    </w:p>
    <w:p w14:paraId="69C06E7B">
      <w:pPr>
        <w:pStyle w:val="8"/>
        <w:ind w:left="1560" w:right="1680"/>
      </w:pPr>
      <w:r>
        <w:t>Органы</w:t>
      </w:r>
      <w:r>
        <w:rPr>
          <w:spacing w:val="-3"/>
        </w:rPr>
        <w:t xml:space="preserve"> </w:t>
      </w:r>
      <w:r>
        <w:t>чувств</w:t>
      </w:r>
      <w:r>
        <w:rPr>
          <w:spacing w:val="-2"/>
        </w:rPr>
        <w:t xml:space="preserve"> </w:t>
      </w:r>
      <w:r>
        <w:t>и</w:t>
      </w:r>
      <w:r>
        <w:rPr>
          <w:spacing w:val="-3"/>
        </w:rPr>
        <w:t xml:space="preserve"> </w:t>
      </w:r>
      <w:r>
        <w:t>их</w:t>
      </w:r>
      <w:r>
        <w:rPr>
          <w:spacing w:val="-8"/>
        </w:rPr>
        <w:t xml:space="preserve"> </w:t>
      </w:r>
      <w:r>
        <w:t>значение.</w:t>
      </w:r>
      <w:r>
        <w:rPr>
          <w:spacing w:val="-2"/>
        </w:rPr>
        <w:t xml:space="preserve"> </w:t>
      </w:r>
      <w:r>
        <w:t>Анализаторы.</w:t>
      </w:r>
      <w:r>
        <w:rPr>
          <w:spacing w:val="-2"/>
        </w:rPr>
        <w:t xml:space="preserve"> </w:t>
      </w:r>
      <w:r>
        <w:t>Сенсорные</w:t>
      </w:r>
      <w:r>
        <w:rPr>
          <w:spacing w:val="-5"/>
        </w:rPr>
        <w:t xml:space="preserve"> </w:t>
      </w:r>
      <w:r>
        <w:t>системы.</w:t>
      </w:r>
      <w:r>
        <w:rPr>
          <w:spacing w:val="-6"/>
        </w:rPr>
        <w:t xml:space="preserve"> </w:t>
      </w:r>
      <w:r>
        <w:t>Глаз</w:t>
      </w:r>
      <w:r>
        <w:rPr>
          <w:spacing w:val="-7"/>
        </w:rPr>
        <w:t xml:space="preserve"> </w:t>
      </w:r>
      <w:r>
        <w:t>и</w:t>
      </w:r>
      <w:r>
        <w:rPr>
          <w:spacing w:val="-3"/>
        </w:rPr>
        <w:t xml:space="preserve"> </w:t>
      </w:r>
      <w:r>
        <w:t>зрение. Оптическая система глаза. Сетчатка. Зрительные рецепторы. Зрительное восприятие. Нарушения зрения и их причины. Гигиена зрения.</w:t>
      </w:r>
    </w:p>
    <w:p w14:paraId="112BE145">
      <w:pPr>
        <w:pStyle w:val="8"/>
        <w:spacing w:before="2"/>
        <w:ind w:left="1560" w:right="1739"/>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w:t>
      </w:r>
      <w:r>
        <w:rPr>
          <w:spacing w:val="-2"/>
        </w:rPr>
        <w:t>слуха.</w:t>
      </w:r>
    </w:p>
    <w:p w14:paraId="0CC340A3">
      <w:pPr>
        <w:pStyle w:val="8"/>
        <w:spacing w:line="242" w:lineRule="auto"/>
        <w:ind w:left="1560" w:right="1744"/>
      </w:pPr>
      <w:r>
        <w:t>Органы равновесия, мышечного чувства, осязания, обоняния и вкуса. Взаимодействие сенсорных систем организма.</w:t>
      </w:r>
    </w:p>
    <w:p w14:paraId="6A0D7CF8">
      <w:pPr>
        <w:pStyle w:val="8"/>
        <w:spacing w:line="242" w:lineRule="auto"/>
        <w:ind w:left="1560" w:right="5045"/>
        <w:jc w:val="left"/>
      </w:pPr>
      <w:r>
        <w:t>Лабораторные и практические работы Определение</w:t>
      </w:r>
      <w:r>
        <w:rPr>
          <w:spacing w:val="-8"/>
        </w:rPr>
        <w:t xml:space="preserve"> </w:t>
      </w:r>
      <w:r>
        <w:t>остроты</w:t>
      </w:r>
      <w:r>
        <w:rPr>
          <w:spacing w:val="-6"/>
        </w:rPr>
        <w:t xml:space="preserve"> </w:t>
      </w:r>
      <w:r>
        <w:t>зрения</w:t>
      </w:r>
      <w:r>
        <w:rPr>
          <w:spacing w:val="-7"/>
        </w:rPr>
        <w:t xml:space="preserve"> </w:t>
      </w:r>
      <w:r>
        <w:t>у</w:t>
      </w:r>
      <w:r>
        <w:rPr>
          <w:spacing w:val="-15"/>
        </w:rPr>
        <w:t xml:space="preserve"> </w:t>
      </w:r>
      <w:r>
        <w:t>человека.</w:t>
      </w:r>
    </w:p>
    <w:p w14:paraId="617DF77C">
      <w:pPr>
        <w:pStyle w:val="8"/>
        <w:spacing w:line="242" w:lineRule="auto"/>
        <w:ind w:left="1560" w:right="2404"/>
        <w:jc w:val="left"/>
      </w:pPr>
      <w:r>
        <w:t>Изучение</w:t>
      </w:r>
      <w:r>
        <w:rPr>
          <w:spacing w:val="-3"/>
        </w:rPr>
        <w:t xml:space="preserve"> </w:t>
      </w:r>
      <w:r>
        <w:t>строения</w:t>
      </w:r>
      <w:r>
        <w:rPr>
          <w:spacing w:val="-7"/>
        </w:rPr>
        <w:t xml:space="preserve"> </w:t>
      </w:r>
      <w:r>
        <w:t>органа</w:t>
      </w:r>
      <w:r>
        <w:rPr>
          <w:spacing w:val="-8"/>
        </w:rPr>
        <w:t xml:space="preserve"> </w:t>
      </w:r>
      <w:r>
        <w:t>зрения</w:t>
      </w:r>
      <w:r>
        <w:rPr>
          <w:spacing w:val="-7"/>
        </w:rPr>
        <w:t xml:space="preserve"> </w:t>
      </w:r>
      <w:r>
        <w:t>(на</w:t>
      </w:r>
      <w:r>
        <w:rPr>
          <w:spacing w:val="-8"/>
        </w:rPr>
        <w:t xml:space="preserve"> </w:t>
      </w:r>
      <w:r>
        <w:t>муляже</w:t>
      </w:r>
      <w:r>
        <w:rPr>
          <w:spacing w:val="-3"/>
        </w:rPr>
        <w:t xml:space="preserve"> </w:t>
      </w:r>
      <w:r>
        <w:t>и</w:t>
      </w:r>
      <w:r>
        <w:rPr>
          <w:spacing w:val="-1"/>
        </w:rPr>
        <w:t xml:space="preserve"> </w:t>
      </w:r>
      <w:r>
        <w:t>влажном</w:t>
      </w:r>
      <w:r>
        <w:rPr>
          <w:spacing w:val="-5"/>
        </w:rPr>
        <w:t xml:space="preserve"> </w:t>
      </w:r>
      <w:r>
        <w:t>препарате). Изучение строения органа слуха (на муляже).</w:t>
      </w:r>
    </w:p>
    <w:p w14:paraId="090C6749">
      <w:pPr>
        <w:pStyle w:val="13"/>
        <w:numPr>
          <w:ilvl w:val="0"/>
          <w:numId w:val="144"/>
        </w:numPr>
        <w:tabs>
          <w:tab w:val="left" w:pos="1862"/>
        </w:tabs>
        <w:spacing w:before="0" w:after="0" w:line="271" w:lineRule="exact"/>
        <w:ind w:left="1862" w:right="0" w:hanging="302"/>
        <w:jc w:val="left"/>
        <w:rPr>
          <w:sz w:val="24"/>
        </w:rPr>
      </w:pPr>
      <w:r>
        <w:rPr>
          <w:sz w:val="24"/>
        </w:rPr>
        <w:t>Поведение</w:t>
      </w:r>
      <w:r>
        <w:rPr>
          <w:spacing w:val="-2"/>
          <w:sz w:val="24"/>
        </w:rPr>
        <w:t xml:space="preserve"> </w:t>
      </w:r>
      <w:r>
        <w:rPr>
          <w:sz w:val="24"/>
        </w:rPr>
        <w:t>и</w:t>
      </w:r>
      <w:r>
        <w:rPr>
          <w:spacing w:val="-4"/>
          <w:sz w:val="24"/>
        </w:rPr>
        <w:t xml:space="preserve"> </w:t>
      </w:r>
      <w:r>
        <w:rPr>
          <w:spacing w:val="-2"/>
          <w:sz w:val="24"/>
        </w:rPr>
        <w:t>психика.</w:t>
      </w:r>
    </w:p>
    <w:p w14:paraId="48CB20C4">
      <w:pPr>
        <w:pStyle w:val="8"/>
        <w:ind w:left="1560" w:right="1736"/>
      </w:pPr>
      <w:r>
        <w:t>Психика и поведение человека. Потребности и мотивы поведения. Социальная обусловленность поведения человека. Рефлекторная теория поведения.</w:t>
      </w:r>
      <w:r>
        <w:rPr>
          <w:spacing w:val="40"/>
        </w:rPr>
        <w:t xml:space="preserve"> </w:t>
      </w:r>
      <w:r>
        <w:t>Высшая нервная деятельность человека, работы И.М. Сеченова, И.П. Павлова. Механизм</w:t>
      </w:r>
      <w:r>
        <w:rPr>
          <w:spacing w:val="25"/>
        </w:rPr>
        <w:t xml:space="preserve">  </w:t>
      </w:r>
      <w:r>
        <w:t>образования</w:t>
      </w:r>
      <w:r>
        <w:rPr>
          <w:spacing w:val="26"/>
        </w:rPr>
        <w:t xml:space="preserve">  </w:t>
      </w:r>
      <w:r>
        <w:t>условных</w:t>
      </w:r>
      <w:r>
        <w:rPr>
          <w:spacing w:val="79"/>
          <w:w w:val="150"/>
        </w:rPr>
        <w:t xml:space="preserve"> </w:t>
      </w:r>
      <w:r>
        <w:t>рефлексов.</w:t>
      </w:r>
      <w:r>
        <w:rPr>
          <w:spacing w:val="27"/>
        </w:rPr>
        <w:t xml:space="preserve">  </w:t>
      </w:r>
      <w:r>
        <w:t>Торможение.</w:t>
      </w:r>
      <w:r>
        <w:rPr>
          <w:spacing w:val="28"/>
        </w:rPr>
        <w:t xml:space="preserve">  </w:t>
      </w:r>
      <w:r>
        <w:rPr>
          <w:spacing w:val="-2"/>
        </w:rPr>
        <w:t>Динамический</w:t>
      </w:r>
    </w:p>
    <w:p w14:paraId="202991B0">
      <w:pPr>
        <w:spacing w:after="0"/>
        <w:sectPr>
          <w:pgSz w:w="11910" w:h="16840"/>
          <w:pgMar w:top="1340" w:right="60" w:bottom="280" w:left="360" w:header="720" w:footer="720" w:gutter="0"/>
          <w:cols w:space="720" w:num="1"/>
        </w:sectPr>
      </w:pPr>
    </w:p>
    <w:p w14:paraId="19385B97">
      <w:pPr>
        <w:pStyle w:val="8"/>
        <w:spacing w:before="76" w:line="237" w:lineRule="auto"/>
        <w:ind w:left="1560" w:right="1738"/>
      </w:pPr>
      <w:r>
        <w:t>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51A6CA88">
      <w:pPr>
        <w:pStyle w:val="8"/>
        <w:spacing w:before="3"/>
        <w:ind w:left="1560" w:right="1737"/>
      </w:pPr>
      <w:r>
        <w:t>Первая и вторая сигнальные системы. Познавательная деятельность мозга.</w:t>
      </w:r>
      <w:r>
        <w:rPr>
          <w:spacing w:val="40"/>
        </w:rPr>
        <w:t xml:space="preserve"> </w:t>
      </w:r>
      <w:r>
        <w:t>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28D91210">
      <w:pPr>
        <w:pStyle w:val="8"/>
        <w:spacing w:before="3" w:line="237" w:lineRule="auto"/>
        <w:ind w:left="1560" w:right="5045"/>
        <w:jc w:val="left"/>
      </w:pPr>
      <w:r>
        <w:t>Лабораторные</w:t>
      </w:r>
      <w:r>
        <w:rPr>
          <w:spacing w:val="-15"/>
        </w:rPr>
        <w:t xml:space="preserve"> </w:t>
      </w:r>
      <w:r>
        <w:t>и</w:t>
      </w:r>
      <w:r>
        <w:rPr>
          <w:spacing w:val="-9"/>
        </w:rPr>
        <w:t xml:space="preserve"> </w:t>
      </w:r>
      <w:r>
        <w:t>практические</w:t>
      </w:r>
      <w:r>
        <w:rPr>
          <w:spacing w:val="-11"/>
        </w:rPr>
        <w:t xml:space="preserve"> </w:t>
      </w:r>
      <w:r>
        <w:t>работы. Изучение кратковременной памяти.</w:t>
      </w:r>
    </w:p>
    <w:p w14:paraId="26D47CA4">
      <w:pPr>
        <w:pStyle w:val="8"/>
        <w:spacing w:before="6" w:line="237" w:lineRule="auto"/>
        <w:ind w:left="1560" w:right="3586"/>
        <w:jc w:val="left"/>
      </w:pPr>
      <w:r>
        <w:t>Определение объёма механической и логической памяти. Оценка</w:t>
      </w:r>
      <w:r>
        <w:rPr>
          <w:spacing w:val="-10"/>
        </w:rPr>
        <w:t xml:space="preserve"> </w:t>
      </w:r>
      <w:r>
        <w:t>сформированности</w:t>
      </w:r>
      <w:r>
        <w:rPr>
          <w:spacing w:val="-12"/>
        </w:rPr>
        <w:t xml:space="preserve"> </w:t>
      </w:r>
      <w:r>
        <w:t>навыков</w:t>
      </w:r>
      <w:r>
        <w:rPr>
          <w:spacing w:val="-8"/>
        </w:rPr>
        <w:t xml:space="preserve"> </w:t>
      </w:r>
      <w:r>
        <w:t>логического</w:t>
      </w:r>
      <w:r>
        <w:rPr>
          <w:spacing w:val="-9"/>
        </w:rPr>
        <w:t xml:space="preserve"> </w:t>
      </w:r>
      <w:r>
        <w:t>мышления.</w:t>
      </w:r>
    </w:p>
    <w:p w14:paraId="03B6127A">
      <w:pPr>
        <w:pStyle w:val="13"/>
        <w:numPr>
          <w:ilvl w:val="0"/>
          <w:numId w:val="144"/>
        </w:numPr>
        <w:tabs>
          <w:tab w:val="left" w:pos="1862"/>
        </w:tabs>
        <w:spacing w:before="3" w:after="0" w:line="275" w:lineRule="exact"/>
        <w:ind w:left="1862" w:right="0" w:hanging="302"/>
        <w:jc w:val="left"/>
        <w:rPr>
          <w:sz w:val="24"/>
        </w:rPr>
      </w:pPr>
      <w:r>
        <w:rPr>
          <w:sz w:val="24"/>
        </w:rPr>
        <w:t>Человек</w:t>
      </w:r>
      <w:r>
        <w:rPr>
          <w:spacing w:val="-7"/>
          <w:sz w:val="24"/>
        </w:rPr>
        <w:t xml:space="preserve"> </w:t>
      </w:r>
      <w:r>
        <w:rPr>
          <w:sz w:val="24"/>
        </w:rPr>
        <w:t>и</w:t>
      </w:r>
      <w:r>
        <w:rPr>
          <w:spacing w:val="-5"/>
          <w:sz w:val="24"/>
        </w:rPr>
        <w:t xml:space="preserve"> </w:t>
      </w:r>
      <w:r>
        <w:rPr>
          <w:sz w:val="24"/>
        </w:rPr>
        <w:t>окружающая</w:t>
      </w:r>
      <w:r>
        <w:rPr>
          <w:spacing w:val="-1"/>
          <w:sz w:val="24"/>
        </w:rPr>
        <w:t xml:space="preserve"> </w:t>
      </w:r>
      <w:r>
        <w:rPr>
          <w:spacing w:val="-2"/>
          <w:sz w:val="24"/>
        </w:rPr>
        <w:t>среда.</w:t>
      </w:r>
    </w:p>
    <w:p w14:paraId="7E14F799">
      <w:pPr>
        <w:pStyle w:val="8"/>
        <w:ind w:left="1560" w:right="1737"/>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2B59FFD7">
      <w:pPr>
        <w:pStyle w:val="8"/>
        <w:ind w:left="1560" w:right="1739"/>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3355C95">
      <w:pPr>
        <w:pStyle w:val="8"/>
        <w:spacing w:before="1"/>
        <w:ind w:left="1560" w:right="174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ED0FA51">
      <w:pPr>
        <w:pStyle w:val="2"/>
        <w:spacing w:before="4" w:line="242" w:lineRule="auto"/>
        <w:ind w:left="3971" w:right="1958" w:hanging="2199"/>
      </w:pPr>
      <w:r>
        <w:t>Планируемые</w:t>
      </w:r>
      <w:r>
        <w:rPr>
          <w:spacing w:val="-6"/>
        </w:rPr>
        <w:t xml:space="preserve"> </w:t>
      </w:r>
      <w:r>
        <w:t>результаты</w:t>
      </w:r>
      <w:r>
        <w:rPr>
          <w:spacing w:val="-9"/>
        </w:rPr>
        <w:t xml:space="preserve"> </w:t>
      </w:r>
      <w:r>
        <w:t>освоения</w:t>
      </w:r>
      <w:r>
        <w:rPr>
          <w:spacing w:val="-5"/>
        </w:rPr>
        <w:t xml:space="preserve"> </w:t>
      </w:r>
      <w:r>
        <w:t>программы</w:t>
      </w:r>
      <w:r>
        <w:rPr>
          <w:spacing w:val="-5"/>
        </w:rPr>
        <w:t xml:space="preserve"> </w:t>
      </w:r>
      <w:r>
        <w:t>по</w:t>
      </w:r>
      <w:r>
        <w:rPr>
          <w:spacing w:val="-4"/>
        </w:rPr>
        <w:t xml:space="preserve"> </w:t>
      </w:r>
      <w:r>
        <w:t>биологии</w:t>
      </w:r>
      <w:r>
        <w:rPr>
          <w:spacing w:val="-8"/>
        </w:rPr>
        <w:t xml:space="preserve"> </w:t>
      </w:r>
      <w:r>
        <w:t>на</w:t>
      </w:r>
      <w:r>
        <w:rPr>
          <w:spacing w:val="-4"/>
        </w:rPr>
        <w:t xml:space="preserve"> </w:t>
      </w:r>
      <w:r>
        <w:t>уровне основного общего образования</w:t>
      </w:r>
    </w:p>
    <w:p w14:paraId="25D7D746">
      <w:pPr>
        <w:pStyle w:val="8"/>
        <w:ind w:left="1560" w:right="1735" w:firstLine="729"/>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5516E693">
      <w:pPr>
        <w:pStyle w:val="8"/>
        <w:tabs>
          <w:tab w:val="left" w:pos="2683"/>
          <w:tab w:val="left" w:pos="3796"/>
          <w:tab w:val="left" w:pos="4333"/>
          <w:tab w:val="left" w:pos="5049"/>
          <w:tab w:val="left" w:pos="5512"/>
          <w:tab w:val="left" w:pos="6578"/>
          <w:tab w:val="left" w:pos="6827"/>
          <w:tab w:val="left" w:pos="8108"/>
          <w:tab w:val="left" w:pos="8323"/>
          <w:tab w:val="left" w:pos="9614"/>
        </w:tabs>
        <w:ind w:left="1560" w:right="1738" w:firstLine="729"/>
        <w:jc w:val="left"/>
      </w:pPr>
      <w:r>
        <w:t>Личностные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биологии</w:t>
      </w:r>
      <w:r>
        <w:rPr>
          <w:spacing w:val="40"/>
        </w:rPr>
        <w:t xml:space="preserve"> </w:t>
      </w:r>
      <w:r>
        <w:t xml:space="preserve">основного </w:t>
      </w:r>
      <w:r>
        <w:rPr>
          <w:spacing w:val="-2"/>
        </w:rPr>
        <w:t>общего</w:t>
      </w:r>
      <w:r>
        <w:tab/>
      </w:r>
      <w:r>
        <w:rPr>
          <w:spacing w:val="-2"/>
        </w:rPr>
        <w:t>образования</w:t>
      </w:r>
      <w:r>
        <w:tab/>
      </w:r>
      <w:r>
        <w:rPr>
          <w:spacing w:val="-2"/>
        </w:rPr>
        <w:t>должны</w:t>
      </w:r>
      <w:r>
        <w:tab/>
      </w:r>
      <w:r>
        <w:rPr>
          <w:spacing w:val="-2"/>
        </w:rPr>
        <w:t>отражать</w:t>
      </w:r>
      <w:r>
        <w:tab/>
      </w:r>
      <w:r>
        <w:tab/>
      </w:r>
      <w:r>
        <w:rPr>
          <w:spacing w:val="-2"/>
        </w:rPr>
        <w:t>готовность</w:t>
      </w:r>
      <w:r>
        <w:tab/>
      </w:r>
      <w:r>
        <w:tab/>
      </w:r>
      <w:r>
        <w:rPr>
          <w:spacing w:val="-2"/>
        </w:rPr>
        <w:t>обучающихся руководствоваться</w:t>
      </w:r>
      <w:r>
        <w:tab/>
      </w:r>
      <w:r>
        <w:rPr>
          <w:spacing w:val="-2"/>
        </w:rPr>
        <w:t>системой</w:t>
      </w:r>
      <w:r>
        <w:tab/>
      </w:r>
      <w:r>
        <w:rPr>
          <w:spacing w:val="-2"/>
        </w:rPr>
        <w:t>позитивных</w:t>
      </w:r>
      <w:r>
        <w:tab/>
      </w:r>
      <w:r>
        <w:rPr>
          <w:spacing w:val="-2"/>
        </w:rPr>
        <w:t>ценностных</w:t>
      </w:r>
      <w:r>
        <w:tab/>
      </w:r>
      <w:r>
        <w:rPr>
          <w:spacing w:val="-2"/>
        </w:rPr>
        <w:t>ориентаций</w:t>
      </w:r>
      <w:r>
        <w:tab/>
      </w:r>
      <w:r>
        <w:rPr>
          <w:spacing w:val="-10"/>
        </w:rPr>
        <w:t xml:space="preserve">и </w:t>
      </w:r>
      <w:r>
        <w:t>расширение</w:t>
      </w:r>
      <w:r>
        <w:rPr>
          <w:spacing w:val="80"/>
        </w:rPr>
        <w:t xml:space="preserve"> </w:t>
      </w:r>
      <w:r>
        <w:t>опыта</w:t>
      </w:r>
      <w:r>
        <w:rPr>
          <w:spacing w:val="80"/>
        </w:rPr>
        <w:t xml:space="preserve"> </w:t>
      </w:r>
      <w:r>
        <w:t>деятельности</w:t>
      </w:r>
      <w:r>
        <w:rPr>
          <w:spacing w:val="80"/>
        </w:rPr>
        <w:t xml:space="preserve"> </w:t>
      </w:r>
      <w:r>
        <w:t>на</w:t>
      </w:r>
      <w:r>
        <w:rPr>
          <w:spacing w:val="80"/>
        </w:rPr>
        <w:t xml:space="preserve"> </w:t>
      </w:r>
      <w:r>
        <w:t>ее</w:t>
      </w:r>
      <w:r>
        <w:rPr>
          <w:spacing w:val="80"/>
        </w:rPr>
        <w:t xml:space="preserve"> </w:t>
      </w:r>
      <w:r>
        <w:t>основе</w:t>
      </w:r>
      <w:r>
        <w:rPr>
          <w:spacing w:val="80"/>
        </w:rPr>
        <w:t xml:space="preserve"> </w:t>
      </w:r>
      <w:r>
        <w:t>и</w:t>
      </w:r>
      <w:r>
        <w:rPr>
          <w:spacing w:val="80"/>
        </w:rPr>
        <w:t xml:space="preserve"> </w:t>
      </w:r>
      <w:r>
        <w:t>в</w:t>
      </w:r>
      <w:r>
        <w:rPr>
          <w:spacing w:val="80"/>
        </w:rPr>
        <w:t xml:space="preserve"> </w:t>
      </w:r>
      <w:r>
        <w:t>процессе</w:t>
      </w:r>
      <w:r>
        <w:rPr>
          <w:spacing w:val="80"/>
        </w:rPr>
        <w:t xml:space="preserve"> </w:t>
      </w:r>
      <w:r>
        <w:t>реализации основных направлений воспитательной деятельности, в том числе в части: 1)патриотического воспитания:</w:t>
      </w:r>
    </w:p>
    <w:p w14:paraId="44F064FF">
      <w:pPr>
        <w:pStyle w:val="8"/>
        <w:ind w:left="1560" w:right="1733"/>
      </w:pPr>
      <w:r>
        <w:t>отношение к биологии как к важной составляющей культуры, гордость за</w:t>
      </w:r>
      <w:r>
        <w:rPr>
          <w:spacing w:val="40"/>
        </w:rPr>
        <w:t xml:space="preserve"> </w:t>
      </w:r>
      <w:r>
        <w:t xml:space="preserve">вклад российских и советских учёных в развитие мировой биологической </w:t>
      </w:r>
      <w:r>
        <w:rPr>
          <w:spacing w:val="-2"/>
        </w:rPr>
        <w:t>науки;</w:t>
      </w:r>
    </w:p>
    <w:p w14:paraId="556D215A">
      <w:pPr>
        <w:pStyle w:val="8"/>
        <w:spacing w:line="274" w:lineRule="exact"/>
        <w:ind w:left="1560"/>
      </w:pPr>
      <w:r>
        <w:t>2)гражданского</w:t>
      </w:r>
      <w:r>
        <w:rPr>
          <w:spacing w:val="-6"/>
        </w:rPr>
        <w:t xml:space="preserve"> </w:t>
      </w:r>
      <w:r>
        <w:rPr>
          <w:spacing w:val="-2"/>
        </w:rPr>
        <w:t>воспитания:</w:t>
      </w:r>
    </w:p>
    <w:p w14:paraId="118428AC">
      <w:pPr>
        <w:pStyle w:val="8"/>
        <w:ind w:left="1560" w:right="2011"/>
        <w:jc w:val="left"/>
      </w:pPr>
      <w:r>
        <w:t>готовность к конструктивной совместной деятельности при выполнении исследований</w:t>
      </w:r>
      <w:r>
        <w:rPr>
          <w:spacing w:val="-4"/>
        </w:rPr>
        <w:t xml:space="preserve"> </w:t>
      </w:r>
      <w:r>
        <w:t>и</w:t>
      </w:r>
      <w:r>
        <w:rPr>
          <w:spacing w:val="-4"/>
        </w:rPr>
        <w:t xml:space="preserve"> </w:t>
      </w:r>
      <w:r>
        <w:t>проектов,</w:t>
      </w:r>
      <w:r>
        <w:rPr>
          <w:spacing w:val="-3"/>
        </w:rPr>
        <w:t xml:space="preserve"> </w:t>
      </w:r>
      <w:r>
        <w:t>стремление</w:t>
      </w:r>
      <w:r>
        <w:rPr>
          <w:spacing w:val="-6"/>
        </w:rPr>
        <w:t xml:space="preserve"> </w:t>
      </w:r>
      <w:r>
        <w:t>к</w:t>
      </w:r>
      <w:r>
        <w:rPr>
          <w:spacing w:val="-2"/>
        </w:rPr>
        <w:t xml:space="preserve"> </w:t>
      </w:r>
      <w:r>
        <w:t>взаимопониманию</w:t>
      </w:r>
      <w:r>
        <w:rPr>
          <w:spacing w:val="-7"/>
        </w:rPr>
        <w:t xml:space="preserve"> </w:t>
      </w:r>
      <w:r>
        <w:t>и</w:t>
      </w:r>
      <w:r>
        <w:rPr>
          <w:spacing w:val="-4"/>
        </w:rPr>
        <w:t xml:space="preserve"> </w:t>
      </w:r>
      <w:r>
        <w:t>взаимопомощи; 3)духовно-нравственного воспитания:</w:t>
      </w:r>
    </w:p>
    <w:p w14:paraId="2CA9C4C0">
      <w:pPr>
        <w:pStyle w:val="8"/>
        <w:spacing w:line="242" w:lineRule="auto"/>
        <w:ind w:left="1560" w:right="1740"/>
        <w:jc w:val="left"/>
      </w:pPr>
      <w:r>
        <w:t>готовность оценивать поведение и поступки</w:t>
      </w:r>
      <w:r>
        <w:rPr>
          <w:spacing w:val="32"/>
        </w:rPr>
        <w:t xml:space="preserve"> </w:t>
      </w:r>
      <w:r>
        <w:t>с</w:t>
      </w:r>
      <w:r>
        <w:rPr>
          <w:spacing w:val="30"/>
        </w:rPr>
        <w:t xml:space="preserve"> </w:t>
      </w:r>
      <w:r>
        <w:t>позиции нравственных норм и норм экологической культуры;</w:t>
      </w:r>
    </w:p>
    <w:p w14:paraId="01F9D6F8">
      <w:pPr>
        <w:pStyle w:val="8"/>
        <w:tabs>
          <w:tab w:val="left" w:pos="5977"/>
          <w:tab w:val="left" w:pos="6946"/>
          <w:tab w:val="left" w:pos="8519"/>
          <w:tab w:val="left" w:pos="9627"/>
        </w:tabs>
        <w:spacing w:line="242" w:lineRule="auto"/>
        <w:ind w:left="1560" w:right="1741"/>
        <w:jc w:val="left"/>
      </w:pPr>
      <w:r>
        <w:t>понимание</w:t>
      </w:r>
      <w:r>
        <w:rPr>
          <w:spacing w:val="80"/>
        </w:rPr>
        <w:t xml:space="preserve"> </w:t>
      </w:r>
      <w:r>
        <w:t>значимости</w:t>
      </w:r>
      <w:r>
        <w:rPr>
          <w:spacing w:val="80"/>
        </w:rPr>
        <w:t xml:space="preserve"> </w:t>
      </w:r>
      <w:r>
        <w:t>нравственного</w:t>
      </w:r>
      <w:r>
        <w:tab/>
      </w:r>
      <w:r>
        <w:rPr>
          <w:spacing w:val="-2"/>
        </w:rPr>
        <w:t>аспекта</w:t>
      </w:r>
      <w:r>
        <w:tab/>
      </w:r>
      <w:r>
        <w:rPr>
          <w:spacing w:val="-2"/>
        </w:rPr>
        <w:t>деятельности</w:t>
      </w:r>
      <w:r>
        <w:tab/>
      </w:r>
      <w:r>
        <w:rPr>
          <w:spacing w:val="-2"/>
        </w:rPr>
        <w:t>человека</w:t>
      </w:r>
      <w:r>
        <w:tab/>
      </w:r>
      <w:r>
        <w:rPr>
          <w:spacing w:val="-10"/>
        </w:rPr>
        <w:t xml:space="preserve">в </w:t>
      </w:r>
      <w:r>
        <w:t>медицине и биологии;</w:t>
      </w:r>
    </w:p>
    <w:p w14:paraId="1DF1B340">
      <w:pPr>
        <w:pStyle w:val="13"/>
        <w:numPr>
          <w:ilvl w:val="0"/>
          <w:numId w:val="145"/>
        </w:numPr>
        <w:tabs>
          <w:tab w:val="left" w:pos="1760"/>
        </w:tabs>
        <w:spacing w:before="0" w:after="0" w:line="270" w:lineRule="exact"/>
        <w:ind w:left="1760" w:right="0" w:hanging="200"/>
        <w:jc w:val="left"/>
        <w:rPr>
          <w:sz w:val="24"/>
        </w:rPr>
      </w:pPr>
      <w:r>
        <w:rPr>
          <w:sz w:val="24"/>
        </w:rPr>
        <w:t>эстетического</w:t>
      </w:r>
      <w:r>
        <w:rPr>
          <w:spacing w:val="-8"/>
          <w:sz w:val="24"/>
        </w:rPr>
        <w:t xml:space="preserve"> </w:t>
      </w:r>
      <w:r>
        <w:rPr>
          <w:spacing w:val="-2"/>
          <w:sz w:val="24"/>
        </w:rPr>
        <w:t>воспитания:</w:t>
      </w:r>
    </w:p>
    <w:p w14:paraId="246DE671">
      <w:pPr>
        <w:spacing w:after="0" w:line="270" w:lineRule="exact"/>
        <w:jc w:val="left"/>
        <w:rPr>
          <w:sz w:val="24"/>
        </w:rPr>
        <w:sectPr>
          <w:pgSz w:w="11910" w:h="16840"/>
          <w:pgMar w:top="1340" w:right="60" w:bottom="280" w:left="360" w:header="720" w:footer="720" w:gutter="0"/>
          <w:cols w:space="720" w:num="1"/>
        </w:sectPr>
      </w:pPr>
    </w:p>
    <w:p w14:paraId="61ADE6E1">
      <w:pPr>
        <w:pStyle w:val="8"/>
        <w:spacing w:before="74" w:line="275" w:lineRule="exact"/>
        <w:ind w:left="1560"/>
      </w:pPr>
      <w:r>
        <w:t>понимание</w:t>
      </w:r>
      <w:r>
        <w:rPr>
          <w:spacing w:val="-11"/>
        </w:rPr>
        <w:t xml:space="preserve"> </w:t>
      </w:r>
      <w:r>
        <w:t>роли</w:t>
      </w:r>
      <w:r>
        <w:rPr>
          <w:spacing w:val="-7"/>
        </w:rPr>
        <w:t xml:space="preserve"> </w:t>
      </w:r>
      <w:r>
        <w:t>биологии</w:t>
      </w:r>
      <w:r>
        <w:rPr>
          <w:spacing w:val="-7"/>
        </w:rPr>
        <w:t xml:space="preserve"> </w:t>
      </w:r>
      <w:r>
        <w:t>в</w:t>
      </w:r>
      <w:r>
        <w:rPr>
          <w:spacing w:val="-6"/>
        </w:rPr>
        <w:t xml:space="preserve"> </w:t>
      </w:r>
      <w:r>
        <w:t>формировании</w:t>
      </w:r>
      <w:r>
        <w:rPr>
          <w:spacing w:val="-3"/>
        </w:rPr>
        <w:t xml:space="preserve"> </w:t>
      </w:r>
      <w:r>
        <w:t>эстетической</w:t>
      </w:r>
      <w:r>
        <w:rPr>
          <w:spacing w:val="-2"/>
        </w:rPr>
        <w:t xml:space="preserve"> </w:t>
      </w:r>
      <w:r>
        <w:t>культуры</w:t>
      </w:r>
      <w:r>
        <w:rPr>
          <w:spacing w:val="-2"/>
        </w:rPr>
        <w:t xml:space="preserve"> личности;</w:t>
      </w:r>
    </w:p>
    <w:p w14:paraId="7DC79960">
      <w:pPr>
        <w:pStyle w:val="13"/>
        <w:numPr>
          <w:ilvl w:val="0"/>
          <w:numId w:val="145"/>
        </w:numPr>
        <w:tabs>
          <w:tab w:val="left" w:pos="1760"/>
        </w:tabs>
        <w:spacing w:before="0" w:after="0" w:line="275" w:lineRule="exact"/>
        <w:ind w:left="1760" w:right="0" w:hanging="200"/>
        <w:jc w:val="both"/>
        <w:rPr>
          <w:sz w:val="24"/>
        </w:rPr>
      </w:pPr>
      <w:r>
        <w:rPr>
          <w:sz w:val="24"/>
        </w:rPr>
        <w:t>ценности</w:t>
      </w:r>
      <w:r>
        <w:rPr>
          <w:spacing w:val="-6"/>
          <w:sz w:val="24"/>
        </w:rPr>
        <w:t xml:space="preserve"> </w:t>
      </w:r>
      <w:r>
        <w:rPr>
          <w:sz w:val="24"/>
        </w:rPr>
        <w:t>научного</w:t>
      </w:r>
      <w:r>
        <w:rPr>
          <w:spacing w:val="-2"/>
          <w:sz w:val="24"/>
        </w:rPr>
        <w:t xml:space="preserve"> познания:</w:t>
      </w:r>
    </w:p>
    <w:p w14:paraId="02F25038">
      <w:pPr>
        <w:pStyle w:val="8"/>
        <w:spacing w:before="2"/>
        <w:ind w:left="1560" w:right="174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4DFF01B">
      <w:pPr>
        <w:pStyle w:val="8"/>
        <w:spacing w:line="242" w:lineRule="auto"/>
        <w:ind w:left="1560" w:right="1744"/>
      </w:pPr>
      <w:r>
        <w:t xml:space="preserve">понимание роли биологической науки в формировании научного </w:t>
      </w:r>
      <w:r>
        <w:rPr>
          <w:spacing w:val="-2"/>
        </w:rPr>
        <w:t>мировоззрения;</w:t>
      </w:r>
    </w:p>
    <w:p w14:paraId="047843BF">
      <w:pPr>
        <w:pStyle w:val="8"/>
        <w:spacing w:line="242" w:lineRule="auto"/>
        <w:ind w:left="1560" w:right="1745"/>
      </w:pPr>
      <w:r>
        <w:t>развитие научной любознательности, интереса к биологической науке,</w:t>
      </w:r>
      <w:r>
        <w:rPr>
          <w:spacing w:val="40"/>
        </w:rPr>
        <w:t xml:space="preserve"> </w:t>
      </w:r>
      <w:r>
        <w:t>навыков исследовательской деятельности;</w:t>
      </w:r>
    </w:p>
    <w:p w14:paraId="38422D80">
      <w:pPr>
        <w:pStyle w:val="13"/>
        <w:numPr>
          <w:ilvl w:val="0"/>
          <w:numId w:val="145"/>
        </w:numPr>
        <w:tabs>
          <w:tab w:val="left" w:pos="1760"/>
        </w:tabs>
        <w:spacing w:before="0" w:after="0" w:line="271" w:lineRule="exact"/>
        <w:ind w:left="1760" w:right="0" w:hanging="200"/>
        <w:jc w:val="both"/>
        <w:rPr>
          <w:sz w:val="24"/>
        </w:rPr>
      </w:pPr>
      <w:r>
        <w:rPr>
          <w:sz w:val="24"/>
        </w:rPr>
        <w:t>формирования</w:t>
      </w:r>
      <w:r>
        <w:rPr>
          <w:spacing w:val="-11"/>
          <w:sz w:val="24"/>
        </w:rPr>
        <w:t xml:space="preserve"> </w:t>
      </w:r>
      <w:r>
        <w:rPr>
          <w:sz w:val="24"/>
        </w:rPr>
        <w:t>культуры</w:t>
      </w:r>
      <w:r>
        <w:rPr>
          <w:spacing w:val="-5"/>
          <w:sz w:val="24"/>
        </w:rPr>
        <w:t xml:space="preserve"> </w:t>
      </w:r>
      <w:r>
        <w:rPr>
          <w:spacing w:val="-2"/>
          <w:sz w:val="24"/>
        </w:rPr>
        <w:t>здоровья:</w:t>
      </w:r>
    </w:p>
    <w:p w14:paraId="3ED45ACF">
      <w:pPr>
        <w:pStyle w:val="8"/>
        <w:ind w:left="1560" w:right="1738"/>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w:t>
      </w:r>
      <w:r>
        <w:rPr>
          <w:spacing w:val="-2"/>
        </w:rPr>
        <w:t>активность);</w:t>
      </w:r>
    </w:p>
    <w:p w14:paraId="282EF23D">
      <w:pPr>
        <w:pStyle w:val="8"/>
        <w:ind w:left="1560" w:right="173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94DAE4C">
      <w:pPr>
        <w:pStyle w:val="8"/>
        <w:spacing w:line="242" w:lineRule="auto"/>
        <w:ind w:left="1560" w:right="1741"/>
      </w:pPr>
      <w:r>
        <w:t>соблюдение</w:t>
      </w:r>
      <w:r>
        <w:rPr>
          <w:spacing w:val="-5"/>
        </w:rPr>
        <w:t xml:space="preserve"> </w:t>
      </w:r>
      <w:r>
        <w:t>правил</w:t>
      </w:r>
      <w:r>
        <w:rPr>
          <w:spacing w:val="-4"/>
        </w:rPr>
        <w:t xml:space="preserve"> </w:t>
      </w:r>
      <w:r>
        <w:t>безопасности,</w:t>
      </w:r>
      <w:r>
        <w:rPr>
          <w:spacing w:val="-7"/>
        </w:rPr>
        <w:t xml:space="preserve"> </w:t>
      </w:r>
      <w:r>
        <w:t>в</w:t>
      </w:r>
      <w:r>
        <w:rPr>
          <w:spacing w:val="-3"/>
        </w:rPr>
        <w:t xml:space="preserve"> </w:t>
      </w:r>
      <w:r>
        <w:t>том</w:t>
      </w:r>
      <w:r>
        <w:rPr>
          <w:spacing w:val="-3"/>
        </w:rPr>
        <w:t xml:space="preserve"> </w:t>
      </w:r>
      <w:r>
        <w:t>числе</w:t>
      </w:r>
      <w:r>
        <w:rPr>
          <w:spacing w:val="-13"/>
        </w:rPr>
        <w:t xml:space="preserve"> </w:t>
      </w:r>
      <w:r>
        <w:t>навыки</w:t>
      </w:r>
      <w:r>
        <w:rPr>
          <w:spacing w:val="-3"/>
        </w:rPr>
        <w:t xml:space="preserve"> </w:t>
      </w:r>
      <w:r>
        <w:t>безопасного поведения</w:t>
      </w:r>
      <w:r>
        <w:rPr>
          <w:spacing w:val="-4"/>
        </w:rPr>
        <w:t xml:space="preserve"> </w:t>
      </w:r>
      <w:r>
        <w:t>в природной среде;</w:t>
      </w:r>
    </w:p>
    <w:p w14:paraId="10D19004">
      <w:pPr>
        <w:pStyle w:val="8"/>
        <w:spacing w:line="242" w:lineRule="auto"/>
        <w:ind w:left="1560" w:right="1739"/>
      </w:pPr>
      <w:r>
        <w:t>сформированность навыка рефлексии, управление собственным эмоциональным состоянием;</w:t>
      </w:r>
    </w:p>
    <w:p w14:paraId="2528488A">
      <w:pPr>
        <w:pStyle w:val="13"/>
        <w:numPr>
          <w:ilvl w:val="0"/>
          <w:numId w:val="145"/>
        </w:numPr>
        <w:tabs>
          <w:tab w:val="left" w:pos="1760"/>
        </w:tabs>
        <w:spacing w:before="0" w:after="0" w:line="271" w:lineRule="exact"/>
        <w:ind w:left="1760" w:right="0" w:hanging="200"/>
        <w:jc w:val="both"/>
        <w:rPr>
          <w:sz w:val="24"/>
        </w:rPr>
      </w:pPr>
      <w:r>
        <w:rPr>
          <w:sz w:val="24"/>
        </w:rPr>
        <w:t>трудового</w:t>
      </w:r>
      <w:r>
        <w:rPr>
          <w:spacing w:val="-5"/>
          <w:sz w:val="24"/>
        </w:rPr>
        <w:t xml:space="preserve"> </w:t>
      </w:r>
      <w:r>
        <w:rPr>
          <w:spacing w:val="-2"/>
          <w:sz w:val="24"/>
        </w:rPr>
        <w:t>воспитания:</w:t>
      </w:r>
    </w:p>
    <w:p w14:paraId="7EA8363F">
      <w:pPr>
        <w:pStyle w:val="8"/>
        <w:ind w:left="1560" w:right="1738"/>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14:paraId="479D7C10">
      <w:pPr>
        <w:pStyle w:val="8"/>
        <w:spacing w:line="237" w:lineRule="auto"/>
        <w:ind w:left="1560" w:right="5720"/>
        <w:jc w:val="left"/>
      </w:pPr>
      <w:r>
        <w:t>связанных с биологией; 8)экологического</w:t>
      </w:r>
      <w:r>
        <w:rPr>
          <w:spacing w:val="-15"/>
        </w:rPr>
        <w:t xml:space="preserve"> </w:t>
      </w:r>
      <w:r>
        <w:t>воспитания:</w:t>
      </w:r>
    </w:p>
    <w:p w14:paraId="38270AD7">
      <w:pPr>
        <w:pStyle w:val="8"/>
        <w:spacing w:line="237" w:lineRule="auto"/>
        <w:ind w:left="1560" w:right="1740"/>
        <w:jc w:val="left"/>
      </w:pPr>
      <w:r>
        <w:t>ориентация</w:t>
      </w:r>
      <w:r>
        <w:rPr>
          <w:spacing w:val="80"/>
        </w:rPr>
        <w:t xml:space="preserve"> </w:t>
      </w:r>
      <w:r>
        <w:t>на</w:t>
      </w:r>
      <w:r>
        <w:rPr>
          <w:spacing w:val="80"/>
        </w:rPr>
        <w:t xml:space="preserve"> </w:t>
      </w:r>
      <w:r>
        <w:t>применение</w:t>
      </w:r>
      <w:r>
        <w:rPr>
          <w:spacing w:val="80"/>
        </w:rPr>
        <w:t xml:space="preserve"> </w:t>
      </w:r>
      <w:r>
        <w:t>биологических</w:t>
      </w:r>
      <w:r>
        <w:rPr>
          <w:spacing w:val="80"/>
        </w:rPr>
        <w:t xml:space="preserve"> </w:t>
      </w:r>
      <w:r>
        <w:t>знаний</w:t>
      </w:r>
      <w:r>
        <w:rPr>
          <w:spacing w:val="80"/>
        </w:rPr>
        <w:t xml:space="preserve"> </w:t>
      </w:r>
      <w:r>
        <w:t>при</w:t>
      </w:r>
      <w:r>
        <w:rPr>
          <w:spacing w:val="80"/>
        </w:rPr>
        <w:t xml:space="preserve"> </w:t>
      </w:r>
      <w:r>
        <w:t>решении</w:t>
      </w:r>
      <w:r>
        <w:rPr>
          <w:spacing w:val="80"/>
        </w:rPr>
        <w:t xml:space="preserve"> </w:t>
      </w:r>
      <w:r>
        <w:t>задач</w:t>
      </w:r>
      <w:r>
        <w:rPr>
          <w:spacing w:val="80"/>
        </w:rPr>
        <w:t xml:space="preserve"> </w:t>
      </w:r>
      <w:r>
        <w:t>в области окружающей среды;</w:t>
      </w:r>
    </w:p>
    <w:p w14:paraId="758AC795">
      <w:pPr>
        <w:pStyle w:val="8"/>
        <w:spacing w:before="3" w:line="275" w:lineRule="exact"/>
        <w:ind w:left="1560"/>
        <w:jc w:val="left"/>
      </w:pPr>
      <w:r>
        <w:t>осознание</w:t>
      </w:r>
      <w:r>
        <w:rPr>
          <w:spacing w:val="-4"/>
        </w:rPr>
        <w:t xml:space="preserve"> </w:t>
      </w:r>
      <w:r>
        <w:t>экологических</w:t>
      </w:r>
      <w:r>
        <w:rPr>
          <w:spacing w:val="-7"/>
        </w:rPr>
        <w:t xml:space="preserve"> </w:t>
      </w:r>
      <w:r>
        <w:t>проблем</w:t>
      </w:r>
      <w:r>
        <w:rPr>
          <w:spacing w:val="-5"/>
        </w:rPr>
        <w:t xml:space="preserve"> </w:t>
      </w:r>
      <w:r>
        <w:t>и</w:t>
      </w:r>
      <w:r>
        <w:rPr>
          <w:spacing w:val="-1"/>
        </w:rPr>
        <w:t xml:space="preserve"> </w:t>
      </w:r>
      <w:r>
        <w:t>путей</w:t>
      </w:r>
      <w:r>
        <w:rPr>
          <w:spacing w:val="-3"/>
        </w:rPr>
        <w:t xml:space="preserve"> </w:t>
      </w:r>
      <w:r>
        <w:t>их</w:t>
      </w:r>
      <w:r>
        <w:rPr>
          <w:spacing w:val="-6"/>
        </w:rPr>
        <w:t xml:space="preserve"> </w:t>
      </w:r>
      <w:r>
        <w:rPr>
          <w:spacing w:val="-2"/>
        </w:rPr>
        <w:t>решения;</w:t>
      </w:r>
    </w:p>
    <w:p w14:paraId="36A3E66D">
      <w:pPr>
        <w:pStyle w:val="8"/>
        <w:tabs>
          <w:tab w:val="left" w:pos="2970"/>
          <w:tab w:val="left" w:pos="3369"/>
          <w:tab w:val="left" w:pos="4506"/>
          <w:tab w:val="left" w:pos="4904"/>
          <w:tab w:val="left" w:pos="6592"/>
          <w:tab w:val="left" w:pos="8242"/>
        </w:tabs>
        <w:spacing w:line="242" w:lineRule="auto"/>
        <w:ind w:left="1560" w:right="1734"/>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14:paraId="1B714955">
      <w:pPr>
        <w:pStyle w:val="8"/>
        <w:tabs>
          <w:tab w:val="left" w:pos="3056"/>
          <w:tab w:val="left" w:pos="4797"/>
          <w:tab w:val="left" w:pos="5152"/>
          <w:tab w:val="left" w:pos="6975"/>
          <w:tab w:val="left" w:pos="8183"/>
          <w:tab w:val="left" w:pos="9617"/>
        </w:tabs>
        <w:spacing w:line="242" w:lineRule="auto"/>
        <w:ind w:left="1560" w:right="1736"/>
        <w:jc w:val="left"/>
      </w:pPr>
      <w:r>
        <w:rPr>
          <w:spacing w:val="-2"/>
        </w:rPr>
        <w:t>9)адаптации</w:t>
      </w:r>
      <w:r>
        <w:tab/>
      </w:r>
      <w:r>
        <w:rPr>
          <w:spacing w:val="-2"/>
        </w:rPr>
        <w:t>обучающегося</w:t>
      </w:r>
      <w:r>
        <w:tab/>
      </w:r>
      <w:r>
        <w:rPr>
          <w:spacing w:val="-10"/>
        </w:rPr>
        <w:t>к</w:t>
      </w:r>
      <w:r>
        <w:tab/>
      </w:r>
      <w:r>
        <w:rPr>
          <w:spacing w:val="-2"/>
        </w:rPr>
        <w:t>изменяющимся</w:t>
      </w:r>
      <w:r>
        <w:tab/>
      </w:r>
      <w:r>
        <w:rPr>
          <w:spacing w:val="-2"/>
        </w:rPr>
        <w:t>условиям</w:t>
      </w:r>
      <w:r>
        <w:tab/>
      </w:r>
      <w:r>
        <w:rPr>
          <w:spacing w:val="-2"/>
        </w:rPr>
        <w:t>социальной</w:t>
      </w:r>
      <w:r>
        <w:tab/>
      </w:r>
      <w:r>
        <w:rPr>
          <w:spacing w:val="-10"/>
        </w:rPr>
        <w:t xml:space="preserve">и </w:t>
      </w:r>
      <w:r>
        <w:t>природной среды:</w:t>
      </w:r>
    </w:p>
    <w:p w14:paraId="3A215DAD">
      <w:pPr>
        <w:pStyle w:val="8"/>
        <w:spacing w:line="271" w:lineRule="exact"/>
        <w:ind w:left="1560"/>
        <w:jc w:val="left"/>
      </w:pPr>
      <w:r>
        <w:t>оценка</w:t>
      </w:r>
      <w:r>
        <w:rPr>
          <w:spacing w:val="-10"/>
        </w:rPr>
        <w:t xml:space="preserve"> </w:t>
      </w:r>
      <w:r>
        <w:t>изменяющихся</w:t>
      </w:r>
      <w:r>
        <w:rPr>
          <w:spacing w:val="1"/>
        </w:rPr>
        <w:t xml:space="preserve"> </w:t>
      </w:r>
      <w:r>
        <w:rPr>
          <w:spacing w:val="-2"/>
        </w:rPr>
        <w:t>условий;</w:t>
      </w:r>
    </w:p>
    <w:p w14:paraId="3FE9524D">
      <w:pPr>
        <w:pStyle w:val="8"/>
        <w:spacing w:line="237" w:lineRule="auto"/>
        <w:ind w:left="1560" w:right="1740"/>
        <w:jc w:val="left"/>
      </w:pPr>
      <w:r>
        <w:t>принятие</w:t>
      </w:r>
      <w:r>
        <w:rPr>
          <w:spacing w:val="34"/>
        </w:rPr>
        <w:t xml:space="preserve"> </w:t>
      </w:r>
      <w:r>
        <w:t>решения</w:t>
      </w:r>
      <w:r>
        <w:rPr>
          <w:spacing w:val="30"/>
        </w:rPr>
        <w:t xml:space="preserve"> </w:t>
      </w:r>
      <w:r>
        <w:t>(индивидуальное,</w:t>
      </w:r>
      <w:r>
        <w:rPr>
          <w:spacing w:val="32"/>
        </w:rPr>
        <w:t xml:space="preserve"> </w:t>
      </w:r>
      <w:r>
        <w:t>в</w:t>
      </w:r>
      <w:r>
        <w:rPr>
          <w:spacing w:val="32"/>
        </w:rPr>
        <w:t xml:space="preserve"> </w:t>
      </w:r>
      <w:r>
        <w:t>группе)</w:t>
      </w:r>
      <w:r>
        <w:rPr>
          <w:spacing w:val="37"/>
        </w:rPr>
        <w:t xml:space="preserve"> </w:t>
      </w:r>
      <w:r>
        <w:t>в</w:t>
      </w:r>
      <w:r>
        <w:rPr>
          <w:spacing w:val="32"/>
        </w:rPr>
        <w:t xml:space="preserve"> </w:t>
      </w:r>
      <w:r>
        <w:t>изменяющихся</w:t>
      </w:r>
      <w:r>
        <w:rPr>
          <w:spacing w:val="40"/>
        </w:rPr>
        <w:t xml:space="preserve"> </w:t>
      </w:r>
      <w:r>
        <w:t>условиях</w:t>
      </w:r>
      <w:r>
        <w:rPr>
          <w:spacing w:val="30"/>
        </w:rPr>
        <w:t xml:space="preserve"> </w:t>
      </w:r>
      <w:r>
        <w:t>на основании анализа биологической информации;</w:t>
      </w:r>
    </w:p>
    <w:p w14:paraId="071C2457">
      <w:pPr>
        <w:pStyle w:val="8"/>
        <w:spacing w:before="4" w:line="237" w:lineRule="auto"/>
        <w:ind w:left="1560" w:right="1740"/>
        <w:jc w:val="left"/>
      </w:pPr>
      <w:r>
        <w:t xml:space="preserve">планирование действий в новой ситуации на основании знаний биологических </w:t>
      </w:r>
      <w:r>
        <w:rPr>
          <w:spacing w:val="-2"/>
        </w:rPr>
        <w:t>закономерностей.</w:t>
      </w:r>
    </w:p>
    <w:p w14:paraId="447E09C8">
      <w:pPr>
        <w:pStyle w:val="8"/>
        <w:tabs>
          <w:tab w:val="left" w:pos="4305"/>
          <w:tab w:val="left" w:pos="5696"/>
          <w:tab w:val="left" w:pos="6880"/>
          <w:tab w:val="left" w:pos="8285"/>
          <w:tab w:val="left" w:pos="8780"/>
        </w:tabs>
        <w:spacing w:before="6" w:line="237" w:lineRule="auto"/>
        <w:ind w:left="1560" w:right="1738" w:firstLine="729"/>
        <w:jc w:val="left"/>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биологии </w:t>
      </w:r>
      <w:r>
        <w:t>основного общего образования, должны отражать:</w:t>
      </w:r>
    </w:p>
    <w:p w14:paraId="747C2BF7">
      <w:pPr>
        <w:pStyle w:val="8"/>
        <w:spacing w:before="3" w:line="275" w:lineRule="exact"/>
        <w:ind w:left="2290"/>
        <w:jc w:val="left"/>
      </w:pPr>
      <w:r>
        <w:t>Овладение</w:t>
      </w:r>
      <w:r>
        <w:rPr>
          <w:spacing w:val="-5"/>
        </w:rPr>
        <w:t xml:space="preserve"> </w:t>
      </w:r>
      <w:r>
        <w:t>универсальными</w:t>
      </w:r>
      <w:r>
        <w:rPr>
          <w:spacing w:val="-10"/>
        </w:rPr>
        <w:t xml:space="preserve"> </w:t>
      </w:r>
      <w:r>
        <w:t>учебными</w:t>
      </w:r>
      <w:r>
        <w:rPr>
          <w:spacing w:val="-5"/>
        </w:rPr>
        <w:t xml:space="preserve"> </w:t>
      </w:r>
      <w:r>
        <w:t>познавательными</w:t>
      </w:r>
      <w:r>
        <w:rPr>
          <w:spacing w:val="-9"/>
        </w:rPr>
        <w:t xml:space="preserve"> </w:t>
      </w:r>
      <w:r>
        <w:rPr>
          <w:spacing w:val="-2"/>
        </w:rPr>
        <w:t>действиями:</w:t>
      </w:r>
    </w:p>
    <w:p w14:paraId="531DF28F">
      <w:pPr>
        <w:pStyle w:val="13"/>
        <w:numPr>
          <w:ilvl w:val="0"/>
          <w:numId w:val="146"/>
        </w:numPr>
        <w:tabs>
          <w:tab w:val="left" w:pos="1760"/>
        </w:tabs>
        <w:spacing w:before="0" w:after="0" w:line="275" w:lineRule="exact"/>
        <w:ind w:left="1760" w:right="0" w:hanging="200"/>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14:paraId="53AD6A86">
      <w:pPr>
        <w:pStyle w:val="8"/>
        <w:spacing w:before="5" w:line="237" w:lineRule="auto"/>
        <w:ind w:left="1560" w:right="1736"/>
      </w:pPr>
      <w:r>
        <w:t xml:space="preserve">выявлять и характеризовать существенные признаки биологических объектов </w:t>
      </w:r>
      <w:r>
        <w:rPr>
          <w:spacing w:val="-2"/>
        </w:rPr>
        <w:t>(явлений);</w:t>
      </w:r>
    </w:p>
    <w:p w14:paraId="27E23629">
      <w:pPr>
        <w:pStyle w:val="8"/>
        <w:spacing w:before="3"/>
        <w:ind w:left="1560" w:right="1741"/>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3B0B96F5">
      <w:pPr>
        <w:spacing w:after="0"/>
        <w:sectPr>
          <w:pgSz w:w="11910" w:h="16840"/>
          <w:pgMar w:top="1340" w:right="60" w:bottom="280" w:left="360" w:header="720" w:footer="720" w:gutter="0"/>
          <w:cols w:space="720" w:num="1"/>
        </w:sectPr>
      </w:pPr>
    </w:p>
    <w:p w14:paraId="21E90CC5">
      <w:pPr>
        <w:pStyle w:val="8"/>
        <w:spacing w:before="74"/>
        <w:ind w:left="1560" w:right="1735"/>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7DBF8F40">
      <w:pPr>
        <w:pStyle w:val="8"/>
        <w:spacing w:line="242" w:lineRule="auto"/>
        <w:ind w:left="1560" w:right="1739"/>
      </w:pPr>
      <w:r>
        <w:t>выявлять дефициты информации, данных, необходимых для решения поставленной задачи;</w:t>
      </w:r>
    </w:p>
    <w:p w14:paraId="22A65E09">
      <w:pPr>
        <w:pStyle w:val="8"/>
        <w:ind w:left="1560" w:right="1738"/>
      </w:pPr>
      <w:r>
        <w:t>выявлять причинно-следственные связи при изучении биологических явлений и процессов, проводить выводы с использованием дедуктивных и</w:t>
      </w:r>
      <w:r>
        <w:rPr>
          <w:spacing w:val="80"/>
        </w:rPr>
        <w:t xml:space="preserve"> </w:t>
      </w:r>
      <w:r>
        <w:rPr>
          <w:spacing w:val="-2"/>
        </w:rPr>
        <w:t>индуктивных</w:t>
      </w:r>
    </w:p>
    <w:p w14:paraId="2608512D">
      <w:pPr>
        <w:pStyle w:val="8"/>
        <w:spacing w:line="237" w:lineRule="auto"/>
        <w:ind w:left="1560" w:right="2375"/>
      </w:pPr>
      <w:r>
        <w:t>умозаключений,</w:t>
      </w:r>
      <w:r>
        <w:rPr>
          <w:spacing w:val="-2"/>
        </w:rPr>
        <w:t xml:space="preserve"> </w:t>
      </w:r>
      <w:r>
        <w:t>умозаключений</w:t>
      </w:r>
      <w:r>
        <w:rPr>
          <w:spacing w:val="-3"/>
        </w:rPr>
        <w:t xml:space="preserve"> </w:t>
      </w:r>
      <w:r>
        <w:t>по</w:t>
      </w:r>
      <w:r>
        <w:rPr>
          <w:spacing w:val="-4"/>
        </w:rPr>
        <w:t xml:space="preserve"> </w:t>
      </w:r>
      <w:r>
        <w:t>аналогии,</w:t>
      </w:r>
      <w:r>
        <w:rPr>
          <w:spacing w:val="40"/>
        </w:rPr>
        <w:t xml:space="preserve"> </w:t>
      </w:r>
      <w:r>
        <w:t>формулировать гипотезы</w:t>
      </w:r>
      <w:r>
        <w:rPr>
          <w:spacing w:val="40"/>
        </w:rPr>
        <w:t xml:space="preserve"> </w:t>
      </w:r>
      <w:r>
        <w:t>о взаимосвязях;</w:t>
      </w:r>
    </w:p>
    <w:p w14:paraId="10B37FB8">
      <w:pPr>
        <w:pStyle w:val="8"/>
        <w:spacing w:before="1"/>
        <w:ind w:left="1560" w:right="1738"/>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0FA5D6">
      <w:pPr>
        <w:pStyle w:val="13"/>
        <w:numPr>
          <w:ilvl w:val="0"/>
          <w:numId w:val="146"/>
        </w:numPr>
        <w:tabs>
          <w:tab w:val="left" w:pos="1760"/>
        </w:tabs>
        <w:spacing w:before="0" w:after="0" w:line="274" w:lineRule="exact"/>
        <w:ind w:left="1760" w:right="0" w:hanging="200"/>
        <w:jc w:val="both"/>
        <w:rPr>
          <w:sz w:val="24"/>
        </w:rPr>
      </w:pPr>
      <w:r>
        <w:rPr>
          <w:sz w:val="24"/>
        </w:rPr>
        <w:t>базовые</w:t>
      </w:r>
      <w:r>
        <w:rPr>
          <w:spacing w:val="-7"/>
          <w:sz w:val="24"/>
        </w:rPr>
        <w:t xml:space="preserve"> </w:t>
      </w:r>
      <w:r>
        <w:rPr>
          <w:sz w:val="24"/>
        </w:rPr>
        <w:t>исследовательские</w:t>
      </w:r>
      <w:r>
        <w:rPr>
          <w:spacing w:val="-6"/>
          <w:sz w:val="24"/>
        </w:rPr>
        <w:t xml:space="preserve"> </w:t>
      </w:r>
      <w:r>
        <w:rPr>
          <w:spacing w:val="-2"/>
          <w:sz w:val="24"/>
        </w:rPr>
        <w:t>действия:</w:t>
      </w:r>
    </w:p>
    <w:p w14:paraId="4E7EA153">
      <w:pPr>
        <w:pStyle w:val="8"/>
        <w:tabs>
          <w:tab w:val="left" w:pos="3431"/>
          <w:tab w:val="left" w:pos="4640"/>
          <w:tab w:val="left" w:pos="6390"/>
          <w:tab w:val="left" w:pos="7388"/>
          <w:tab w:val="left" w:pos="8328"/>
          <w:tab w:val="left" w:pos="9613"/>
        </w:tabs>
        <w:spacing w:before="2"/>
        <w:ind w:left="1560" w:right="1739"/>
        <w:jc w:val="left"/>
      </w:pPr>
      <w:r>
        <w:t xml:space="preserve">использовать вопросы как исследовательский инструмент познания; </w:t>
      </w: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r>
        <w:tab/>
      </w:r>
      <w:r>
        <w:rPr>
          <w:spacing w:val="-10"/>
        </w:rPr>
        <w:t xml:space="preserve">и </w:t>
      </w:r>
      <w:r>
        <w:t>желательным состоянием ситуации,</w:t>
      </w:r>
      <w:r>
        <w:rPr>
          <w:spacing w:val="26"/>
        </w:rPr>
        <w:t xml:space="preserve"> </w:t>
      </w:r>
      <w:r>
        <w:t>объекта, и самостоятельно</w:t>
      </w:r>
      <w:r>
        <w:rPr>
          <w:spacing w:val="28"/>
        </w:rPr>
        <w:t xml:space="preserve"> </w:t>
      </w:r>
      <w:r>
        <w:t>устанавливать искомое и данное;</w:t>
      </w:r>
    </w:p>
    <w:p w14:paraId="1F49A666">
      <w:pPr>
        <w:pStyle w:val="8"/>
        <w:tabs>
          <w:tab w:val="left" w:pos="5642"/>
          <w:tab w:val="left" w:pos="7322"/>
        </w:tabs>
        <w:spacing w:before="3" w:line="237" w:lineRule="auto"/>
        <w:ind w:left="1560" w:right="3097"/>
        <w:jc w:val="left"/>
      </w:pPr>
      <w:r>
        <w:t>формировать гипотезу об истинности</w:t>
      </w:r>
      <w:r>
        <w:tab/>
      </w:r>
      <w:r>
        <w:rPr>
          <w:spacing w:val="-2"/>
        </w:rPr>
        <w:t>собственных</w:t>
      </w:r>
      <w:r>
        <w:tab/>
      </w:r>
      <w:r>
        <w:rPr>
          <w:spacing w:val="-2"/>
        </w:rPr>
        <w:t xml:space="preserve">суждений, </w:t>
      </w:r>
      <w:r>
        <w:t>аргументировать свою позицию, мнение;</w:t>
      </w:r>
    </w:p>
    <w:p w14:paraId="069D103F">
      <w:pPr>
        <w:pStyle w:val="8"/>
        <w:spacing w:before="4"/>
        <w:ind w:left="1560" w:right="1732"/>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w:t>
      </w:r>
      <w:r>
        <w:rPr>
          <w:spacing w:val="80"/>
        </w:rPr>
        <w:t xml:space="preserve">  </w:t>
      </w:r>
      <w:r>
        <w:t>биологического</w:t>
      </w:r>
      <w:r>
        <w:rPr>
          <w:spacing w:val="80"/>
        </w:rPr>
        <w:t xml:space="preserve">  </w:t>
      </w:r>
      <w:r>
        <w:t>объекта</w:t>
      </w:r>
      <w:r>
        <w:rPr>
          <w:spacing w:val="80"/>
        </w:rPr>
        <w:t xml:space="preserve">  </w:t>
      </w:r>
      <w:r>
        <w:t>(процесса)</w:t>
      </w:r>
      <w:r>
        <w:rPr>
          <w:spacing w:val="80"/>
        </w:rPr>
        <w:t xml:space="preserve">  </w:t>
      </w:r>
      <w:r>
        <w:t>изучения,</w:t>
      </w:r>
      <w:r>
        <w:rPr>
          <w:spacing w:val="80"/>
        </w:rPr>
        <w:t xml:space="preserve"> </w:t>
      </w:r>
      <w:r>
        <w:t>причинно-следственных</w:t>
      </w:r>
      <w:r>
        <w:rPr>
          <w:spacing w:val="-7"/>
        </w:rPr>
        <w:t xml:space="preserve"> </w:t>
      </w:r>
      <w:r>
        <w:t>связей</w:t>
      </w:r>
      <w:r>
        <w:rPr>
          <w:spacing w:val="-1"/>
        </w:rPr>
        <w:t xml:space="preserve"> </w:t>
      </w:r>
      <w:r>
        <w:t>и</w:t>
      </w:r>
      <w:r>
        <w:rPr>
          <w:spacing w:val="-6"/>
        </w:rPr>
        <w:t xml:space="preserve"> </w:t>
      </w:r>
      <w:r>
        <w:t>зависимостей</w:t>
      </w:r>
      <w:r>
        <w:rPr>
          <w:spacing w:val="-6"/>
        </w:rPr>
        <w:t xml:space="preserve"> </w:t>
      </w:r>
      <w:r>
        <w:t>биологических</w:t>
      </w:r>
      <w:r>
        <w:rPr>
          <w:spacing w:val="-7"/>
        </w:rPr>
        <w:t xml:space="preserve"> </w:t>
      </w:r>
      <w:r>
        <w:t xml:space="preserve">объектов между </w:t>
      </w:r>
      <w:r>
        <w:rPr>
          <w:spacing w:val="-2"/>
        </w:rPr>
        <w:t>собой;</w:t>
      </w:r>
    </w:p>
    <w:p w14:paraId="397529D6">
      <w:pPr>
        <w:pStyle w:val="8"/>
        <w:spacing w:line="242" w:lineRule="auto"/>
        <w:ind w:left="1560" w:right="1744"/>
      </w:pPr>
      <w:r>
        <w:t>оценивать на применимость и достоверность информацию, полученную в ходе наблюдения и эксперимента;</w:t>
      </w:r>
    </w:p>
    <w:p w14:paraId="56610676">
      <w:pPr>
        <w:pStyle w:val="8"/>
        <w:ind w:left="1560" w:right="1739"/>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5ED0D668">
      <w:pPr>
        <w:pStyle w:val="8"/>
        <w:ind w:left="1560" w:right="1741"/>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0D5ECA0">
      <w:pPr>
        <w:pStyle w:val="13"/>
        <w:numPr>
          <w:ilvl w:val="0"/>
          <w:numId w:val="146"/>
        </w:numPr>
        <w:tabs>
          <w:tab w:val="left" w:pos="1760"/>
        </w:tabs>
        <w:spacing w:before="0" w:after="0" w:line="274" w:lineRule="exact"/>
        <w:ind w:left="1760" w:right="0" w:hanging="200"/>
        <w:jc w:val="both"/>
        <w:rPr>
          <w:sz w:val="24"/>
        </w:rPr>
      </w:pPr>
      <w:r>
        <w:rPr>
          <w:sz w:val="24"/>
        </w:rPr>
        <w:t>работа</w:t>
      </w:r>
      <w:r>
        <w:rPr>
          <w:spacing w:val="1"/>
          <w:sz w:val="24"/>
        </w:rPr>
        <w:t xml:space="preserve"> </w:t>
      </w:r>
      <w:r>
        <w:rPr>
          <w:sz w:val="24"/>
        </w:rPr>
        <w:t>с</w:t>
      </w:r>
      <w:r>
        <w:rPr>
          <w:spacing w:val="-3"/>
          <w:sz w:val="24"/>
        </w:rPr>
        <w:t xml:space="preserve"> </w:t>
      </w:r>
      <w:r>
        <w:rPr>
          <w:spacing w:val="-2"/>
          <w:sz w:val="24"/>
        </w:rPr>
        <w:t>информацией:</w:t>
      </w:r>
    </w:p>
    <w:p w14:paraId="052C8E2B">
      <w:pPr>
        <w:pStyle w:val="8"/>
        <w:ind w:left="1560" w:right="1738"/>
      </w:pPr>
      <w:r>
        <w:t>применять различные методы, инструменты и запросы при поиске и отборе биологической информации или данных из источников с учётом</w:t>
      </w:r>
      <w:r>
        <w:rPr>
          <w:spacing w:val="80"/>
        </w:rPr>
        <w:t xml:space="preserve"> </w:t>
      </w:r>
      <w:r>
        <w:t>предложенной учебной биологической задачи;</w:t>
      </w:r>
    </w:p>
    <w:p w14:paraId="6AE65AEB">
      <w:pPr>
        <w:pStyle w:val="8"/>
        <w:tabs>
          <w:tab w:val="left" w:pos="3014"/>
          <w:tab w:val="left" w:pos="4980"/>
          <w:tab w:val="left" w:pos="7340"/>
          <w:tab w:val="left" w:pos="7892"/>
        </w:tabs>
        <w:ind w:left="1560" w:right="1740"/>
        <w:jc w:val="left"/>
      </w:pPr>
      <w:r>
        <w:rPr>
          <w:spacing w:val="-2"/>
        </w:rPr>
        <w:t>выбирать,</w:t>
      </w:r>
      <w:r>
        <w:tab/>
      </w:r>
      <w:r>
        <w:rPr>
          <w:spacing w:val="-2"/>
        </w:rPr>
        <w:t>анализировать,</w:t>
      </w:r>
      <w:r>
        <w:tab/>
      </w:r>
      <w:r>
        <w:rPr>
          <w:spacing w:val="-2"/>
        </w:rPr>
        <w:t>систематизировать</w:t>
      </w:r>
      <w:r>
        <w:tab/>
      </w:r>
      <w:r>
        <w:rPr>
          <w:spacing w:val="-10"/>
        </w:rPr>
        <w:t>и</w:t>
      </w:r>
      <w:r>
        <w:tab/>
      </w:r>
      <w:r>
        <w:rPr>
          <w:spacing w:val="-2"/>
        </w:rPr>
        <w:t xml:space="preserve">интерпретировать </w:t>
      </w:r>
      <w:r>
        <w:t>биологическую информацию различных видов и форм представления; находить сходные аргументы (подтверждающие или опровергающие одну</w:t>
      </w:r>
    </w:p>
    <w:p w14:paraId="6C008F27">
      <w:pPr>
        <w:pStyle w:val="8"/>
        <w:ind w:left="1560" w:right="1740"/>
        <w:jc w:val="left"/>
      </w:pPr>
      <w:r>
        <w:t>и ту же идею, версию) в различных информационных источниках; самостоятельно</w:t>
      </w:r>
      <w:r>
        <w:rPr>
          <w:spacing w:val="36"/>
        </w:rPr>
        <w:t xml:space="preserve"> </w:t>
      </w:r>
      <w:r>
        <w:t>выбирать</w:t>
      </w:r>
      <w:r>
        <w:rPr>
          <w:spacing w:val="33"/>
        </w:rPr>
        <w:t xml:space="preserve"> </w:t>
      </w:r>
      <w:r>
        <w:t>оптимальную</w:t>
      </w:r>
      <w:r>
        <w:rPr>
          <w:spacing w:val="38"/>
        </w:rPr>
        <w:t xml:space="preserve"> </w:t>
      </w:r>
      <w:r>
        <w:t>форму</w:t>
      </w:r>
      <w:r>
        <w:rPr>
          <w:spacing w:val="31"/>
        </w:rPr>
        <w:t xml:space="preserve"> </w:t>
      </w:r>
      <w:r>
        <w:t>представления</w:t>
      </w:r>
      <w:r>
        <w:rPr>
          <w:spacing w:val="40"/>
        </w:rPr>
        <w:t xml:space="preserve"> </w:t>
      </w:r>
      <w:r>
        <w:t>информации</w:t>
      </w:r>
      <w:r>
        <w:rPr>
          <w:spacing w:val="37"/>
        </w:rPr>
        <w:t xml:space="preserve"> </w:t>
      </w:r>
      <w:r>
        <w:t>и иллюстрировать</w:t>
      </w:r>
      <w:r>
        <w:rPr>
          <w:spacing w:val="34"/>
        </w:rPr>
        <w:t xml:space="preserve"> </w:t>
      </w:r>
      <w:r>
        <w:t>решаемые</w:t>
      </w:r>
      <w:r>
        <w:rPr>
          <w:spacing w:val="31"/>
        </w:rPr>
        <w:t xml:space="preserve"> </w:t>
      </w:r>
      <w:r>
        <w:t>задачи</w:t>
      </w:r>
      <w:r>
        <w:rPr>
          <w:spacing w:val="33"/>
        </w:rPr>
        <w:t xml:space="preserve"> </w:t>
      </w:r>
      <w:r>
        <w:t>несложными</w:t>
      </w:r>
      <w:r>
        <w:rPr>
          <w:spacing w:val="33"/>
        </w:rPr>
        <w:t xml:space="preserve"> </w:t>
      </w:r>
      <w:r>
        <w:t>схемами,</w:t>
      </w:r>
      <w:r>
        <w:rPr>
          <w:spacing w:val="34"/>
        </w:rPr>
        <w:t xml:space="preserve"> </w:t>
      </w:r>
      <w:r>
        <w:t>диаграммами,</w:t>
      </w:r>
      <w:r>
        <w:rPr>
          <w:spacing w:val="30"/>
        </w:rPr>
        <w:t xml:space="preserve"> </w:t>
      </w:r>
      <w:r>
        <w:t>иной графикой и их комбинациями;</w:t>
      </w:r>
    </w:p>
    <w:p w14:paraId="34D18165">
      <w:pPr>
        <w:pStyle w:val="8"/>
        <w:ind w:left="1560" w:right="1740"/>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14:paraId="716296C2">
      <w:pPr>
        <w:pStyle w:val="8"/>
        <w:spacing w:line="242" w:lineRule="auto"/>
        <w:ind w:left="1560" w:right="1754" w:firstLine="729"/>
      </w:pPr>
      <w:r>
        <w:t>Овладение</w:t>
      </w:r>
      <w:r>
        <w:rPr>
          <w:spacing w:val="-5"/>
        </w:rPr>
        <w:t xml:space="preserve"> </w:t>
      </w:r>
      <w:r>
        <w:t>универсальными</w:t>
      </w:r>
      <w:r>
        <w:rPr>
          <w:spacing w:val="-12"/>
        </w:rPr>
        <w:t xml:space="preserve"> </w:t>
      </w:r>
      <w:r>
        <w:t>учебными</w:t>
      </w:r>
      <w:r>
        <w:rPr>
          <w:spacing w:val="-8"/>
        </w:rPr>
        <w:t xml:space="preserve"> </w:t>
      </w:r>
      <w:r>
        <w:t>коммуникативными</w:t>
      </w:r>
      <w:r>
        <w:rPr>
          <w:spacing w:val="-8"/>
        </w:rPr>
        <w:t xml:space="preserve"> </w:t>
      </w:r>
      <w:r>
        <w:t xml:space="preserve">действиями: </w:t>
      </w:r>
      <w:r>
        <w:rPr>
          <w:spacing w:val="-2"/>
        </w:rPr>
        <w:t>1)общение:</w:t>
      </w:r>
    </w:p>
    <w:p w14:paraId="1E6B6575">
      <w:pPr>
        <w:spacing w:after="0" w:line="242" w:lineRule="auto"/>
        <w:sectPr>
          <w:pgSz w:w="11910" w:h="16840"/>
          <w:pgMar w:top="1340" w:right="60" w:bottom="280" w:left="360" w:header="720" w:footer="720" w:gutter="0"/>
          <w:cols w:space="720" w:num="1"/>
        </w:sectPr>
      </w:pPr>
    </w:p>
    <w:p w14:paraId="16905E66">
      <w:pPr>
        <w:pStyle w:val="8"/>
        <w:spacing w:before="76" w:line="237" w:lineRule="auto"/>
        <w:ind w:left="1560" w:right="1744"/>
      </w:pPr>
      <w:r>
        <w:t>воспринимать и формулировать суждения, выражать эмоции в процессе выполнения практических и лабораторных работ;</w:t>
      </w:r>
    </w:p>
    <w:p w14:paraId="03B17C86">
      <w:pPr>
        <w:pStyle w:val="8"/>
        <w:spacing w:before="3"/>
        <w:ind w:left="1560" w:right="1734"/>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55103A56">
      <w:pPr>
        <w:pStyle w:val="8"/>
        <w:spacing w:before="3" w:line="237" w:lineRule="auto"/>
        <w:ind w:left="1560" w:right="1738"/>
      </w:pPr>
      <w:r>
        <w:t>понимать намерения других, проявлять уважительное отношение к собеседнику и в корректной форме формулировать свои возражения;</w:t>
      </w:r>
    </w:p>
    <w:p w14:paraId="621BAB04">
      <w:pPr>
        <w:pStyle w:val="8"/>
        <w:tabs>
          <w:tab w:val="left" w:pos="3359"/>
          <w:tab w:val="left" w:pos="4141"/>
          <w:tab w:val="left" w:pos="4529"/>
          <w:tab w:val="left" w:pos="6083"/>
          <w:tab w:val="left" w:pos="6889"/>
          <w:tab w:val="left" w:pos="8371"/>
          <w:tab w:val="left" w:pos="8865"/>
        </w:tabs>
        <w:spacing w:before="3"/>
        <w:ind w:left="1560" w:right="1737"/>
        <w:jc w:val="left"/>
      </w:pPr>
      <w:r>
        <w:t xml:space="preserve">в ходе диалога и (или) дискуссии задавать вопросы по существу обсуждаемой </w:t>
      </w:r>
      <w:r>
        <w:rPr>
          <w:spacing w:val="-2"/>
        </w:rPr>
        <w:t>биологической</w:t>
      </w:r>
      <w:r>
        <w:tab/>
      </w:r>
      <w:r>
        <w:rPr>
          <w:spacing w:val="-4"/>
        </w:rPr>
        <w:t>темы</w:t>
      </w:r>
      <w:r>
        <w:tab/>
      </w:r>
      <w:r>
        <w:rPr>
          <w:spacing w:val="-10"/>
        </w:rPr>
        <w:t>и</w:t>
      </w:r>
      <w:r>
        <w:tab/>
      </w:r>
      <w:r>
        <w:rPr>
          <w:spacing w:val="-2"/>
        </w:rPr>
        <w:t>высказывать</w:t>
      </w:r>
      <w:r>
        <w:tab/>
      </w:r>
      <w:r>
        <w:rPr>
          <w:spacing w:val="-4"/>
        </w:rPr>
        <w:t>идеи,</w:t>
      </w:r>
      <w:r>
        <w:tab/>
      </w:r>
      <w:r>
        <w:rPr>
          <w:spacing w:val="-2"/>
        </w:rPr>
        <w:t>нацеленные</w:t>
      </w:r>
      <w:r>
        <w:tab/>
      </w:r>
      <w:r>
        <w:rPr>
          <w:spacing w:val="-6"/>
        </w:rPr>
        <w:t>на</w:t>
      </w:r>
      <w:r>
        <w:tab/>
      </w:r>
      <w:r>
        <w:rPr>
          <w:spacing w:val="-2"/>
        </w:rPr>
        <w:t xml:space="preserve">решение </w:t>
      </w:r>
      <w:r>
        <w:t>биологической задачи и поддержание благожелательности общения; сопоставлять</w:t>
      </w:r>
      <w:r>
        <w:rPr>
          <w:spacing w:val="80"/>
        </w:rPr>
        <w:t xml:space="preserve"> </w:t>
      </w:r>
      <w:r>
        <w:t>свои</w:t>
      </w:r>
      <w:r>
        <w:rPr>
          <w:spacing w:val="80"/>
        </w:rPr>
        <w:t xml:space="preserve"> </w:t>
      </w:r>
      <w:r>
        <w:t>суждения</w:t>
      </w:r>
      <w:r>
        <w:rPr>
          <w:spacing w:val="80"/>
        </w:rPr>
        <w:t xml:space="preserve"> </w:t>
      </w:r>
      <w:r>
        <w:t>с</w:t>
      </w:r>
      <w:r>
        <w:rPr>
          <w:spacing w:val="80"/>
        </w:rPr>
        <w:t xml:space="preserve"> </w:t>
      </w:r>
      <w:r>
        <w:t>суждениями</w:t>
      </w:r>
      <w:r>
        <w:rPr>
          <w:spacing w:val="80"/>
        </w:rPr>
        <w:t xml:space="preserve"> </w:t>
      </w:r>
      <w:r>
        <w:t>других</w:t>
      </w:r>
      <w:r>
        <w:rPr>
          <w:spacing w:val="80"/>
        </w:rPr>
        <w:t xml:space="preserve"> </w:t>
      </w:r>
      <w:r>
        <w:t>участников</w:t>
      </w:r>
      <w:r>
        <w:rPr>
          <w:spacing w:val="80"/>
        </w:rPr>
        <w:t xml:space="preserve"> </w:t>
      </w:r>
      <w:r>
        <w:t>диалога,</w:t>
      </w:r>
      <w:r>
        <w:rPr>
          <w:spacing w:val="40"/>
        </w:rPr>
        <w:t xml:space="preserve"> </w:t>
      </w:r>
      <w:r>
        <w:t>обнаруживать различие и сходство позиций;</w:t>
      </w:r>
    </w:p>
    <w:p w14:paraId="2F919995">
      <w:pPr>
        <w:pStyle w:val="8"/>
        <w:tabs>
          <w:tab w:val="left" w:pos="2745"/>
          <w:tab w:val="left" w:pos="7301"/>
        </w:tabs>
        <w:spacing w:line="242" w:lineRule="auto"/>
        <w:ind w:left="1560" w:right="1747"/>
        <w:jc w:val="left"/>
      </w:pPr>
      <w:r>
        <w:rPr>
          <w:spacing w:val="-2"/>
        </w:rPr>
        <w:t>публично</w:t>
      </w:r>
      <w:r>
        <w:tab/>
      </w:r>
      <w:r>
        <w:t>представлять</w:t>
      </w:r>
      <w:r>
        <w:rPr>
          <w:spacing w:val="80"/>
        </w:rPr>
        <w:t xml:space="preserve"> </w:t>
      </w:r>
      <w:r>
        <w:t>результаты</w:t>
      </w:r>
      <w:r>
        <w:rPr>
          <w:spacing w:val="80"/>
        </w:rPr>
        <w:t xml:space="preserve"> </w:t>
      </w:r>
      <w:r>
        <w:t>выполненного</w:t>
      </w:r>
      <w:r>
        <w:tab/>
      </w:r>
      <w:r>
        <w:t>биологического</w:t>
      </w:r>
      <w:r>
        <w:rPr>
          <w:spacing w:val="80"/>
        </w:rPr>
        <w:t xml:space="preserve"> </w:t>
      </w:r>
      <w:r>
        <w:t>опыта (эксперимента, исследования, проекта);</w:t>
      </w:r>
    </w:p>
    <w:p w14:paraId="1D381566">
      <w:pPr>
        <w:pStyle w:val="8"/>
        <w:ind w:left="1560" w:right="1733"/>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D275FCF">
      <w:pPr>
        <w:pStyle w:val="8"/>
        <w:spacing w:line="275" w:lineRule="exact"/>
        <w:ind w:left="1560"/>
      </w:pPr>
      <w:r>
        <w:t xml:space="preserve">2)совместная </w:t>
      </w:r>
      <w:r>
        <w:rPr>
          <w:spacing w:val="-2"/>
        </w:rPr>
        <w:t>деятельность:</w:t>
      </w:r>
    </w:p>
    <w:p w14:paraId="134620F5">
      <w:pPr>
        <w:pStyle w:val="8"/>
        <w:ind w:left="1560" w:right="1737"/>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538591E">
      <w:pPr>
        <w:pStyle w:val="8"/>
        <w:tabs>
          <w:tab w:val="left" w:pos="3129"/>
          <w:tab w:val="left" w:pos="4697"/>
          <w:tab w:val="left" w:pos="5455"/>
          <w:tab w:val="left" w:pos="7306"/>
          <w:tab w:val="left" w:pos="8591"/>
          <w:tab w:val="left" w:pos="9618"/>
        </w:tabs>
        <w:ind w:left="1560" w:right="1735"/>
        <w:jc w:val="left"/>
      </w:pPr>
      <w:r>
        <w:t>принимать цель совместной деятельности, коллективно строить</w:t>
      </w:r>
      <w:r>
        <w:rPr>
          <w:spacing w:val="-2"/>
        </w:rPr>
        <w:t xml:space="preserve"> </w:t>
      </w:r>
      <w:r>
        <w:t xml:space="preserve">действия по её </w:t>
      </w:r>
      <w:r>
        <w:rPr>
          <w:spacing w:val="-2"/>
        </w:rPr>
        <w:t>достижению:</w:t>
      </w:r>
      <w:r>
        <w:tab/>
      </w:r>
      <w:r>
        <w:rPr>
          <w:spacing w:val="-2"/>
        </w:rPr>
        <w:t>распределять</w:t>
      </w:r>
      <w:r>
        <w:tab/>
      </w:r>
      <w:r>
        <w:rPr>
          <w:spacing w:val="-4"/>
        </w:rPr>
        <w:t>роли,</w:t>
      </w:r>
      <w:r>
        <w:tab/>
      </w:r>
      <w:r>
        <w:rPr>
          <w:spacing w:val="-2"/>
        </w:rPr>
        <w:t>договариваться,</w:t>
      </w:r>
      <w:r>
        <w:tab/>
      </w:r>
      <w:r>
        <w:rPr>
          <w:spacing w:val="-2"/>
        </w:rPr>
        <w:t>обсуждать</w:t>
      </w:r>
      <w:r>
        <w:tab/>
      </w:r>
      <w:r>
        <w:rPr>
          <w:spacing w:val="-2"/>
        </w:rPr>
        <w:t>процесс</w:t>
      </w:r>
      <w:r>
        <w:tab/>
      </w:r>
      <w:r>
        <w:rPr>
          <w:spacing w:val="-10"/>
        </w:rPr>
        <w:t xml:space="preserve">и </w:t>
      </w:r>
      <w:r>
        <w:t>результат</w:t>
      </w:r>
      <w:r>
        <w:rPr>
          <w:spacing w:val="40"/>
        </w:rPr>
        <w:t xml:space="preserve"> </w:t>
      </w:r>
      <w:r>
        <w:t>совместной</w:t>
      </w:r>
      <w:r>
        <w:rPr>
          <w:spacing w:val="40"/>
        </w:rPr>
        <w:t xml:space="preserve"> </w:t>
      </w:r>
      <w:r>
        <w:t>работы,</w:t>
      </w:r>
      <w:r>
        <w:rPr>
          <w:spacing w:val="40"/>
        </w:rPr>
        <w:t xml:space="preserve"> </w:t>
      </w:r>
      <w:r>
        <w:t>уметь</w:t>
      </w:r>
      <w:r>
        <w:rPr>
          <w:spacing w:val="40"/>
        </w:rPr>
        <w:t xml:space="preserve"> </w:t>
      </w:r>
      <w:r>
        <w:t>обобщать</w:t>
      </w:r>
      <w:r>
        <w:rPr>
          <w:spacing w:val="40"/>
        </w:rPr>
        <w:t xml:space="preserve"> </w:t>
      </w:r>
      <w:r>
        <w:t>мнения</w:t>
      </w:r>
      <w:r>
        <w:rPr>
          <w:spacing w:val="40"/>
        </w:rPr>
        <w:t xml:space="preserve"> </w:t>
      </w:r>
      <w:r>
        <w:t>нескольких</w:t>
      </w:r>
      <w:r>
        <w:rPr>
          <w:spacing w:val="40"/>
        </w:rPr>
        <w:t xml:space="preserve"> </w:t>
      </w:r>
      <w:r>
        <w:t>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w:t>
      </w:r>
      <w:r>
        <w:rPr>
          <w:spacing w:val="-2"/>
        </w:rPr>
        <w:t xml:space="preserve"> </w:t>
      </w:r>
      <w:r>
        <w:t>всех участников взаимодействия), распределять задачи</w:t>
      </w:r>
      <w:r>
        <w:rPr>
          <w:spacing w:val="40"/>
        </w:rPr>
        <w:t xml:space="preserve"> </w:t>
      </w:r>
      <w:r>
        <w:t>между</w:t>
      </w:r>
      <w:r>
        <w:rPr>
          <w:spacing w:val="40"/>
        </w:rPr>
        <w:t xml:space="preserve"> </w:t>
      </w:r>
      <w:r>
        <w:t>членами</w:t>
      </w:r>
      <w:r>
        <w:rPr>
          <w:spacing w:val="40"/>
        </w:rPr>
        <w:t xml:space="preserve"> </w:t>
      </w:r>
      <w:r>
        <w:t>команды,</w:t>
      </w:r>
      <w:r>
        <w:rPr>
          <w:spacing w:val="40"/>
        </w:rPr>
        <w:t xml:space="preserve"> </w:t>
      </w:r>
      <w:r>
        <w:t>участвовать</w:t>
      </w:r>
      <w:r>
        <w:rPr>
          <w:spacing w:val="40"/>
        </w:rPr>
        <w:t xml:space="preserve"> </w:t>
      </w:r>
      <w:r>
        <w:t>в</w:t>
      </w:r>
      <w:r>
        <w:rPr>
          <w:spacing w:val="40"/>
        </w:rPr>
        <w:t xml:space="preserve"> </w:t>
      </w:r>
      <w:r>
        <w:t>групповых</w:t>
      </w:r>
      <w:r>
        <w:rPr>
          <w:spacing w:val="40"/>
        </w:rPr>
        <w:t xml:space="preserve"> </w:t>
      </w:r>
      <w:r>
        <w:t>формах</w:t>
      </w:r>
      <w:r>
        <w:rPr>
          <w:spacing w:val="40"/>
        </w:rPr>
        <w:t xml:space="preserve"> </w:t>
      </w:r>
      <w:r>
        <w:t>работы</w:t>
      </w:r>
      <w:r>
        <w:rPr>
          <w:spacing w:val="40"/>
        </w:rPr>
        <w:t xml:space="preserve"> </w:t>
      </w:r>
      <w:r>
        <w:t>(обсуждения, обмен мнениями, мозговые штурмы и иные);</w:t>
      </w:r>
    </w:p>
    <w:p w14:paraId="7B06723C">
      <w:pPr>
        <w:pStyle w:val="8"/>
        <w:tabs>
          <w:tab w:val="left" w:pos="2845"/>
          <w:tab w:val="left" w:pos="3973"/>
          <w:tab w:val="left" w:pos="4870"/>
          <w:tab w:val="left" w:pos="5786"/>
          <w:tab w:val="left" w:pos="6131"/>
          <w:tab w:val="left" w:pos="7047"/>
          <w:tab w:val="left" w:pos="8107"/>
          <w:tab w:val="left" w:pos="8596"/>
        </w:tabs>
        <w:ind w:left="1560" w:right="1731"/>
        <w:jc w:val="left"/>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 xml:space="preserve">критериям, </w:t>
      </w:r>
      <w:r>
        <w:t>самостоятельно</w:t>
      </w:r>
      <w:r>
        <w:rPr>
          <w:spacing w:val="26"/>
        </w:rPr>
        <w:t xml:space="preserve"> </w:t>
      </w:r>
      <w:r>
        <w:t>сформулированным участниками взаимодействия,</w:t>
      </w:r>
      <w:r>
        <w:rPr>
          <w:spacing w:val="24"/>
        </w:rPr>
        <w:t xml:space="preserve"> </w:t>
      </w:r>
      <w:r>
        <w:t>сравнивать результаты с исходной задачей и вклад каждого члена команды в достижение результатов,</w:t>
      </w:r>
      <w:r>
        <w:rPr>
          <w:spacing w:val="80"/>
        </w:rPr>
        <w:t xml:space="preserve"> </w:t>
      </w:r>
      <w:r>
        <w:t>разделять</w:t>
      </w:r>
      <w:r>
        <w:rPr>
          <w:spacing w:val="80"/>
        </w:rPr>
        <w:t xml:space="preserve"> </w:t>
      </w:r>
      <w:r>
        <w:t>сферу</w:t>
      </w:r>
      <w:r>
        <w:rPr>
          <w:spacing w:val="80"/>
        </w:rPr>
        <w:t xml:space="preserve"> </w:t>
      </w:r>
      <w:r>
        <w:t>ответственности</w:t>
      </w:r>
      <w:r>
        <w:rPr>
          <w:spacing w:val="80"/>
        </w:rPr>
        <w:t xml:space="preserve"> </w:t>
      </w:r>
      <w:r>
        <w:t>и</w:t>
      </w:r>
      <w:r>
        <w:rPr>
          <w:spacing w:val="80"/>
        </w:rPr>
        <w:t xml:space="preserve"> </w:t>
      </w:r>
      <w:r>
        <w:t>проявлять</w:t>
      </w:r>
      <w:r>
        <w:rPr>
          <w:spacing w:val="80"/>
        </w:rPr>
        <w:t xml:space="preserve"> </w:t>
      </w:r>
      <w:r>
        <w:t>готовность</w:t>
      </w:r>
      <w:r>
        <w:rPr>
          <w:spacing w:val="80"/>
        </w:rPr>
        <w:t xml:space="preserve"> </w:t>
      </w:r>
      <w:r>
        <w:t>к предоставлению отчёта перед группой;</w:t>
      </w:r>
    </w:p>
    <w:p w14:paraId="50A3EFA5">
      <w:pPr>
        <w:pStyle w:val="8"/>
        <w:ind w:left="1560" w:right="1734"/>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744AE753">
      <w:pPr>
        <w:pStyle w:val="8"/>
        <w:spacing w:line="274" w:lineRule="exact"/>
        <w:ind w:left="2290"/>
      </w:pPr>
      <w:r>
        <w:t>Овладение</w:t>
      </w:r>
      <w:r>
        <w:rPr>
          <w:spacing w:val="-4"/>
        </w:rPr>
        <w:t xml:space="preserve"> </w:t>
      </w:r>
      <w:r>
        <w:t>универсальными</w:t>
      </w:r>
      <w:r>
        <w:rPr>
          <w:spacing w:val="-9"/>
        </w:rPr>
        <w:t xml:space="preserve"> </w:t>
      </w:r>
      <w:r>
        <w:t>учебными</w:t>
      </w:r>
      <w:r>
        <w:rPr>
          <w:spacing w:val="-5"/>
        </w:rPr>
        <w:t xml:space="preserve"> </w:t>
      </w:r>
      <w:r>
        <w:t>регулятивными</w:t>
      </w:r>
      <w:r>
        <w:rPr>
          <w:spacing w:val="-4"/>
        </w:rPr>
        <w:t xml:space="preserve"> </w:t>
      </w:r>
      <w:r>
        <w:rPr>
          <w:spacing w:val="-2"/>
        </w:rPr>
        <w:t>действиями:</w:t>
      </w:r>
    </w:p>
    <w:p w14:paraId="58938F2D">
      <w:pPr>
        <w:pStyle w:val="8"/>
        <w:spacing w:before="2" w:line="275" w:lineRule="exact"/>
        <w:ind w:left="1560"/>
        <w:jc w:val="left"/>
      </w:pPr>
      <w:r>
        <w:t>1)</w:t>
      </w:r>
      <w:r>
        <w:rPr>
          <w:spacing w:val="3"/>
        </w:rPr>
        <w:t xml:space="preserve"> </w:t>
      </w:r>
      <w:r>
        <w:rPr>
          <w:spacing w:val="-2"/>
        </w:rPr>
        <w:t>самоорганизация:</w:t>
      </w:r>
    </w:p>
    <w:p w14:paraId="22B8342A">
      <w:pPr>
        <w:pStyle w:val="8"/>
        <w:spacing w:line="242" w:lineRule="auto"/>
        <w:ind w:left="1560" w:right="1740"/>
        <w:jc w:val="left"/>
      </w:pPr>
      <w:r>
        <w:t>выявлять</w:t>
      </w:r>
      <w:r>
        <w:rPr>
          <w:spacing w:val="-3"/>
        </w:rPr>
        <w:t xml:space="preserve"> </w:t>
      </w:r>
      <w:r>
        <w:t>проблемы</w:t>
      </w:r>
      <w:r>
        <w:rPr>
          <w:spacing w:val="-3"/>
        </w:rPr>
        <w:t xml:space="preserve"> </w:t>
      </w:r>
      <w:r>
        <w:t>для</w:t>
      </w:r>
      <w:r>
        <w:rPr>
          <w:spacing w:val="-3"/>
        </w:rPr>
        <w:t xml:space="preserve"> </w:t>
      </w:r>
      <w:r>
        <w:t>решения</w:t>
      </w:r>
      <w:r>
        <w:rPr>
          <w:spacing w:val="-8"/>
        </w:rPr>
        <w:t xml:space="preserve"> </w:t>
      </w:r>
      <w:r>
        <w:t>в</w:t>
      </w:r>
      <w:r>
        <w:rPr>
          <w:spacing w:val="-6"/>
        </w:rPr>
        <w:t xml:space="preserve"> </w:t>
      </w:r>
      <w:r>
        <w:t>жизненных</w:t>
      </w:r>
      <w:r>
        <w:rPr>
          <w:spacing w:val="-8"/>
        </w:rPr>
        <w:t xml:space="preserve"> </w:t>
      </w:r>
      <w:r>
        <w:t>и</w:t>
      </w:r>
      <w:r>
        <w:rPr>
          <w:spacing w:val="-3"/>
        </w:rPr>
        <w:t xml:space="preserve"> </w:t>
      </w:r>
      <w:r>
        <w:t>учебных</w:t>
      </w:r>
      <w:r>
        <w:rPr>
          <w:spacing w:val="-8"/>
        </w:rPr>
        <w:t xml:space="preserve"> </w:t>
      </w:r>
      <w:r>
        <w:t>ситуациях,</w:t>
      </w:r>
      <w:r>
        <w:rPr>
          <w:spacing w:val="-2"/>
        </w:rPr>
        <w:t xml:space="preserve"> </w:t>
      </w:r>
      <w:r>
        <w:t>используя биологические знания;</w:t>
      </w:r>
    </w:p>
    <w:p w14:paraId="464BA6B5">
      <w:pPr>
        <w:pStyle w:val="8"/>
        <w:spacing w:line="242" w:lineRule="auto"/>
        <w:ind w:left="1560" w:right="1740"/>
        <w:jc w:val="left"/>
      </w:pPr>
      <w:r>
        <w:t>ориентироваться</w:t>
      </w:r>
      <w:r>
        <w:rPr>
          <w:spacing w:val="32"/>
        </w:rPr>
        <w:t xml:space="preserve"> </w:t>
      </w:r>
      <w:r>
        <w:t>в</w:t>
      </w:r>
      <w:r>
        <w:rPr>
          <w:spacing w:val="39"/>
        </w:rPr>
        <w:t xml:space="preserve"> </w:t>
      </w:r>
      <w:r>
        <w:t>различных</w:t>
      </w:r>
      <w:r>
        <w:rPr>
          <w:spacing w:val="32"/>
        </w:rPr>
        <w:t xml:space="preserve"> </w:t>
      </w:r>
      <w:r>
        <w:t>подходах</w:t>
      </w:r>
      <w:r>
        <w:rPr>
          <w:spacing w:val="32"/>
        </w:rPr>
        <w:t xml:space="preserve"> </w:t>
      </w:r>
      <w:r>
        <w:t>принятия</w:t>
      </w:r>
      <w:r>
        <w:rPr>
          <w:spacing w:val="37"/>
        </w:rPr>
        <w:t xml:space="preserve"> </w:t>
      </w:r>
      <w:r>
        <w:t>решений</w:t>
      </w:r>
      <w:r>
        <w:rPr>
          <w:spacing w:val="33"/>
        </w:rPr>
        <w:t xml:space="preserve"> </w:t>
      </w:r>
      <w:r>
        <w:t>(индивидуальное, принятие решения в группе, принятие решений группой);</w:t>
      </w:r>
    </w:p>
    <w:p w14:paraId="4CD47D13">
      <w:pPr>
        <w:pStyle w:val="8"/>
        <w:spacing w:line="242" w:lineRule="auto"/>
        <w:ind w:left="1560" w:right="1740"/>
        <w:jc w:val="left"/>
      </w:pPr>
      <w:r>
        <w:t>самостоятельно</w:t>
      </w:r>
      <w:r>
        <w:rPr>
          <w:spacing w:val="-1"/>
        </w:rPr>
        <w:t xml:space="preserve"> </w:t>
      </w:r>
      <w:r>
        <w:t>составлять</w:t>
      </w:r>
      <w:r>
        <w:rPr>
          <w:spacing w:val="-3"/>
        </w:rPr>
        <w:t xml:space="preserve"> </w:t>
      </w:r>
      <w:r>
        <w:t>алгоритм решения</w:t>
      </w:r>
      <w:r>
        <w:rPr>
          <w:spacing w:val="-4"/>
        </w:rPr>
        <w:t xml:space="preserve"> </w:t>
      </w:r>
      <w:r>
        <w:t>задачи (или его часть),</w:t>
      </w:r>
      <w:r>
        <w:rPr>
          <w:spacing w:val="-2"/>
        </w:rPr>
        <w:t xml:space="preserve"> </w:t>
      </w:r>
      <w:r>
        <w:t>выбирать способ</w:t>
      </w:r>
      <w:r>
        <w:rPr>
          <w:spacing w:val="6"/>
        </w:rPr>
        <w:t xml:space="preserve"> </w:t>
      </w:r>
      <w:r>
        <w:t>решения</w:t>
      </w:r>
      <w:r>
        <w:rPr>
          <w:spacing w:val="6"/>
        </w:rPr>
        <w:t xml:space="preserve"> </w:t>
      </w:r>
      <w:r>
        <w:t>учебной</w:t>
      </w:r>
      <w:r>
        <w:rPr>
          <w:spacing w:val="7"/>
        </w:rPr>
        <w:t xml:space="preserve"> </w:t>
      </w:r>
      <w:r>
        <w:t>биологической</w:t>
      </w:r>
      <w:r>
        <w:rPr>
          <w:spacing w:val="7"/>
        </w:rPr>
        <w:t xml:space="preserve"> </w:t>
      </w:r>
      <w:r>
        <w:t>задачи</w:t>
      </w:r>
      <w:r>
        <w:rPr>
          <w:spacing w:val="11"/>
        </w:rPr>
        <w:t xml:space="preserve"> </w:t>
      </w:r>
      <w:r>
        <w:t>с</w:t>
      </w:r>
      <w:r>
        <w:rPr>
          <w:spacing w:val="5"/>
        </w:rPr>
        <w:t xml:space="preserve"> </w:t>
      </w:r>
      <w:r>
        <w:t>учётом</w:t>
      </w:r>
      <w:r>
        <w:rPr>
          <w:spacing w:val="13"/>
        </w:rPr>
        <w:t xml:space="preserve"> </w:t>
      </w:r>
      <w:r>
        <w:t>имеющихся</w:t>
      </w:r>
      <w:r>
        <w:rPr>
          <w:spacing w:val="11"/>
        </w:rPr>
        <w:t xml:space="preserve"> </w:t>
      </w:r>
      <w:r>
        <w:rPr>
          <w:spacing w:val="-2"/>
        </w:rPr>
        <w:t>ресурсов</w:t>
      </w:r>
    </w:p>
    <w:p w14:paraId="64B41757">
      <w:pPr>
        <w:spacing w:after="0" w:line="242" w:lineRule="auto"/>
        <w:jc w:val="left"/>
        <w:sectPr>
          <w:pgSz w:w="11910" w:h="16840"/>
          <w:pgMar w:top="1340" w:right="60" w:bottom="280" w:left="360" w:header="720" w:footer="720" w:gutter="0"/>
          <w:cols w:space="720" w:num="1"/>
        </w:sectPr>
      </w:pPr>
    </w:p>
    <w:p w14:paraId="435CDEAD">
      <w:pPr>
        <w:pStyle w:val="8"/>
        <w:spacing w:before="76" w:line="237" w:lineRule="auto"/>
        <w:ind w:left="1560" w:right="1736"/>
      </w:pPr>
      <w:r>
        <w:t xml:space="preserve">и собственных возможностей, аргументировать предлагаемые варианты </w:t>
      </w:r>
      <w:r>
        <w:rPr>
          <w:spacing w:val="-2"/>
        </w:rPr>
        <w:t>решений;</w:t>
      </w:r>
    </w:p>
    <w:p w14:paraId="283F3C4C">
      <w:pPr>
        <w:pStyle w:val="8"/>
        <w:spacing w:before="3"/>
        <w:ind w:left="1560" w:right="1733"/>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6C0336DB">
      <w:pPr>
        <w:pStyle w:val="8"/>
        <w:spacing w:line="242" w:lineRule="auto"/>
        <w:ind w:left="1560" w:right="4343"/>
      </w:pPr>
      <w:r>
        <w:t>проводить</w:t>
      </w:r>
      <w:r>
        <w:rPr>
          <w:spacing w:val="-6"/>
        </w:rPr>
        <w:t xml:space="preserve"> </w:t>
      </w:r>
      <w:r>
        <w:t>выбор</w:t>
      </w:r>
      <w:r>
        <w:rPr>
          <w:spacing w:val="-3"/>
        </w:rPr>
        <w:t xml:space="preserve"> </w:t>
      </w:r>
      <w:r>
        <w:t>и</w:t>
      </w:r>
      <w:r>
        <w:rPr>
          <w:spacing w:val="-7"/>
        </w:rPr>
        <w:t xml:space="preserve"> </w:t>
      </w:r>
      <w:r>
        <w:t>брать</w:t>
      </w:r>
      <w:r>
        <w:rPr>
          <w:spacing w:val="-3"/>
        </w:rPr>
        <w:t xml:space="preserve"> </w:t>
      </w:r>
      <w:r>
        <w:t>ответственность</w:t>
      </w:r>
      <w:r>
        <w:rPr>
          <w:spacing w:val="-3"/>
        </w:rPr>
        <w:t xml:space="preserve"> </w:t>
      </w:r>
      <w:r>
        <w:t>за</w:t>
      </w:r>
      <w:r>
        <w:rPr>
          <w:spacing w:val="-9"/>
        </w:rPr>
        <w:t xml:space="preserve"> </w:t>
      </w:r>
      <w:r>
        <w:t xml:space="preserve">решение. </w:t>
      </w:r>
      <w:r>
        <w:rPr>
          <w:spacing w:val="-2"/>
        </w:rPr>
        <w:t>2)самоконтроль:</w:t>
      </w:r>
    </w:p>
    <w:p w14:paraId="1F9A2048">
      <w:pPr>
        <w:pStyle w:val="8"/>
        <w:ind w:left="1560" w:right="1730"/>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3E5F4F12">
      <w:pPr>
        <w:pStyle w:val="8"/>
        <w:ind w:left="1560" w:right="1736"/>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6087CB7">
      <w:pPr>
        <w:pStyle w:val="8"/>
        <w:ind w:left="1560" w:right="1731"/>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EF7536">
      <w:pPr>
        <w:pStyle w:val="13"/>
        <w:numPr>
          <w:ilvl w:val="0"/>
          <w:numId w:val="147"/>
        </w:numPr>
        <w:tabs>
          <w:tab w:val="left" w:pos="1760"/>
        </w:tabs>
        <w:spacing w:before="0" w:after="0" w:line="274" w:lineRule="exact"/>
        <w:ind w:left="1760" w:right="0" w:hanging="200"/>
        <w:jc w:val="both"/>
        <w:rPr>
          <w:sz w:val="24"/>
        </w:rPr>
      </w:pPr>
      <w:r>
        <w:rPr>
          <w:sz w:val="24"/>
        </w:rPr>
        <w:t>эмоциональный</w:t>
      </w:r>
      <w:r>
        <w:rPr>
          <w:spacing w:val="-10"/>
          <w:sz w:val="24"/>
        </w:rPr>
        <w:t xml:space="preserve"> </w:t>
      </w:r>
      <w:r>
        <w:rPr>
          <w:spacing w:val="-2"/>
          <w:sz w:val="24"/>
        </w:rPr>
        <w:t>интеллект:</w:t>
      </w:r>
    </w:p>
    <w:p w14:paraId="5F94B992">
      <w:pPr>
        <w:pStyle w:val="8"/>
        <w:spacing w:before="1" w:line="237" w:lineRule="auto"/>
        <w:ind w:left="1560" w:right="1741"/>
      </w:pPr>
      <w:r>
        <w:t>различать, называть и управлять собственными эмоциями и эмоциями других; выявлять и анализировать причины эмоций;</w:t>
      </w:r>
    </w:p>
    <w:p w14:paraId="48481A10">
      <w:pPr>
        <w:pStyle w:val="8"/>
        <w:spacing w:before="5" w:line="237" w:lineRule="auto"/>
        <w:ind w:left="1560" w:right="1739"/>
      </w:pPr>
      <w:r>
        <w:t xml:space="preserve">ставить себя на место другого человека, понимать мотивы и намерения </w:t>
      </w:r>
      <w:r>
        <w:rPr>
          <w:spacing w:val="-2"/>
        </w:rPr>
        <w:t>другого;</w:t>
      </w:r>
    </w:p>
    <w:p w14:paraId="26B8F1D8">
      <w:pPr>
        <w:pStyle w:val="8"/>
        <w:spacing w:before="4" w:line="275" w:lineRule="exact"/>
        <w:ind w:left="1560"/>
      </w:pPr>
      <w:r>
        <w:t>регулировать</w:t>
      </w:r>
      <w:r>
        <w:rPr>
          <w:spacing w:val="-5"/>
        </w:rPr>
        <w:t xml:space="preserve"> </w:t>
      </w:r>
      <w:r>
        <w:t>способ</w:t>
      </w:r>
      <w:r>
        <w:rPr>
          <w:spacing w:val="-3"/>
        </w:rPr>
        <w:t xml:space="preserve"> </w:t>
      </w:r>
      <w:r>
        <w:t>выражения</w:t>
      </w:r>
      <w:r>
        <w:rPr>
          <w:spacing w:val="-5"/>
        </w:rPr>
        <w:t xml:space="preserve"> </w:t>
      </w:r>
      <w:r>
        <w:rPr>
          <w:spacing w:val="-2"/>
        </w:rPr>
        <w:t>эмоций.</w:t>
      </w:r>
    </w:p>
    <w:p w14:paraId="310EB726">
      <w:pPr>
        <w:pStyle w:val="13"/>
        <w:numPr>
          <w:ilvl w:val="0"/>
          <w:numId w:val="147"/>
        </w:numPr>
        <w:tabs>
          <w:tab w:val="left" w:pos="1760"/>
        </w:tabs>
        <w:spacing w:before="0" w:after="0" w:line="275" w:lineRule="exact"/>
        <w:ind w:left="1760" w:right="0" w:hanging="200"/>
        <w:jc w:val="both"/>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14:paraId="19A73196">
      <w:pPr>
        <w:pStyle w:val="8"/>
        <w:spacing w:before="5" w:line="237" w:lineRule="auto"/>
        <w:ind w:left="1560" w:right="1745"/>
      </w:pPr>
      <w:r>
        <w:t>осознанно относиться к другому человеку, его мнению; признавать своё право на ошибку и такое же право другого; открытость себе и другим;</w:t>
      </w:r>
    </w:p>
    <w:p w14:paraId="288BC5EE">
      <w:pPr>
        <w:pStyle w:val="8"/>
        <w:spacing w:before="3" w:line="275" w:lineRule="exact"/>
        <w:ind w:left="1560"/>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14:paraId="4383D4B3">
      <w:pPr>
        <w:pStyle w:val="8"/>
        <w:ind w:left="1560" w:right="1739"/>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425E622">
      <w:pPr>
        <w:pStyle w:val="8"/>
        <w:spacing w:line="242" w:lineRule="auto"/>
        <w:ind w:left="1560" w:right="1738" w:firstLine="729"/>
      </w:pPr>
      <w:r>
        <w:t>Предметные результаты освоения программы по биологии к концу обучения в 5 классе:</w:t>
      </w:r>
    </w:p>
    <w:p w14:paraId="51A39684">
      <w:pPr>
        <w:pStyle w:val="8"/>
        <w:spacing w:line="242" w:lineRule="auto"/>
        <w:ind w:left="1560" w:right="1741"/>
      </w:pPr>
      <w:r>
        <w:t>характеризовать биологию как науку о живой природе, называть признаки живого, сравнивать объекты живой и неживой природы;</w:t>
      </w:r>
    </w:p>
    <w:p w14:paraId="70978AD1">
      <w:pPr>
        <w:pStyle w:val="8"/>
        <w:ind w:left="1560" w:right="1739"/>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4AEB3D75">
      <w:pPr>
        <w:pStyle w:val="8"/>
        <w:ind w:left="1560" w:right="1735"/>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78BFD044">
      <w:pPr>
        <w:pStyle w:val="8"/>
        <w:ind w:left="1560" w:right="1732"/>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1163C68B">
      <w:pPr>
        <w:pStyle w:val="8"/>
        <w:ind w:left="1560" w:right="1686"/>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w:t>
      </w:r>
      <w:r>
        <w:rPr>
          <w:spacing w:val="-1"/>
        </w:rPr>
        <w:t xml:space="preserve"> </w:t>
      </w:r>
      <w:r>
        <w:t>орган, система</w:t>
      </w:r>
      <w:r>
        <w:rPr>
          <w:spacing w:val="-4"/>
        </w:rPr>
        <w:t xml:space="preserve"> </w:t>
      </w:r>
      <w:r>
        <w:t>органов,</w:t>
      </w:r>
      <w:r>
        <w:rPr>
          <w:spacing w:val="-1"/>
        </w:rPr>
        <w:t xml:space="preserve"> </w:t>
      </w:r>
      <w:r>
        <w:t>организм,</w:t>
      </w:r>
      <w:r>
        <w:rPr>
          <w:spacing w:val="-1"/>
        </w:rPr>
        <w:t xml:space="preserve"> </w:t>
      </w:r>
      <w:r>
        <w:t>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w:t>
      </w:r>
      <w:r>
        <w:rPr>
          <w:spacing w:val="80"/>
          <w:w w:val="150"/>
        </w:rPr>
        <w:t xml:space="preserve"> </w:t>
      </w:r>
      <w:r>
        <w:t>в соответствии с поставленной задачей и в контексте;</w:t>
      </w:r>
    </w:p>
    <w:p w14:paraId="24BD3080">
      <w:pPr>
        <w:spacing w:after="0"/>
        <w:sectPr>
          <w:pgSz w:w="11910" w:h="16840"/>
          <w:pgMar w:top="1340" w:right="60" w:bottom="280" w:left="360" w:header="720" w:footer="720" w:gutter="0"/>
          <w:cols w:space="720" w:num="1"/>
        </w:sectPr>
      </w:pPr>
    </w:p>
    <w:p w14:paraId="37B7BB0D">
      <w:pPr>
        <w:pStyle w:val="8"/>
        <w:spacing w:before="74"/>
        <w:ind w:left="1560" w:right="1729"/>
      </w:pPr>
      <w:r>
        <w:t>различать по внешнему виду (изображениям), схемам и описаниям доядерные</w:t>
      </w:r>
      <w:r>
        <w:rPr>
          <w:spacing w:val="40"/>
        </w:rPr>
        <w:t xml:space="preserve"> </w:t>
      </w:r>
      <w:r>
        <w:t>и</w:t>
      </w:r>
      <w:r>
        <w:rPr>
          <w:spacing w:val="-1"/>
        </w:rPr>
        <w:t xml:space="preserve"> </w:t>
      </w:r>
      <w:r>
        <w:t>ядерные</w:t>
      </w:r>
      <w:r>
        <w:rPr>
          <w:spacing w:val="-8"/>
        </w:rPr>
        <w:t xml:space="preserve"> </w:t>
      </w:r>
      <w:r>
        <w:t>организмы, различные</w:t>
      </w:r>
      <w:r>
        <w:rPr>
          <w:spacing w:val="-3"/>
        </w:rPr>
        <w:t xml:space="preserve"> </w:t>
      </w:r>
      <w:r>
        <w:t>биологические</w:t>
      </w:r>
      <w:r>
        <w:rPr>
          <w:spacing w:val="-3"/>
        </w:rPr>
        <w:t xml:space="preserve"> </w:t>
      </w:r>
      <w:r>
        <w:t>объекты:</w:t>
      </w:r>
      <w:r>
        <w:rPr>
          <w:spacing w:val="-2"/>
        </w:rPr>
        <w:t xml:space="preserve"> </w:t>
      </w:r>
      <w:r>
        <w:t>растения,</w:t>
      </w:r>
      <w:r>
        <w:rPr>
          <w:spacing w:val="-5"/>
        </w:rPr>
        <w:t xml:space="preserve"> </w:t>
      </w:r>
      <w:r>
        <w:t>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CD55F1B">
      <w:pPr>
        <w:pStyle w:val="8"/>
        <w:ind w:left="1560" w:right="1667"/>
        <w:jc w:val="left"/>
      </w:pPr>
      <w:r>
        <w:t>проводить</w:t>
      </w:r>
      <w:r>
        <w:rPr>
          <w:spacing w:val="40"/>
        </w:rPr>
        <w:t xml:space="preserve"> </w:t>
      </w:r>
      <w:r>
        <w:t>описание</w:t>
      </w:r>
      <w:r>
        <w:rPr>
          <w:spacing w:val="40"/>
        </w:rPr>
        <w:t xml:space="preserve"> </w:t>
      </w:r>
      <w:r>
        <w:t>организма</w:t>
      </w:r>
      <w:r>
        <w:rPr>
          <w:spacing w:val="40"/>
        </w:rPr>
        <w:t xml:space="preserve"> </w:t>
      </w:r>
      <w:r>
        <w:t>(растения,</w:t>
      </w:r>
      <w:r>
        <w:rPr>
          <w:spacing w:val="40"/>
        </w:rPr>
        <w:t xml:space="preserve"> </w:t>
      </w:r>
      <w:r>
        <w:t>животного)</w:t>
      </w:r>
      <w:r>
        <w:rPr>
          <w:spacing w:val="40"/>
        </w:rPr>
        <w:t xml:space="preserve"> </w:t>
      </w:r>
      <w:r>
        <w:t>по</w:t>
      </w:r>
      <w:r>
        <w:rPr>
          <w:spacing w:val="40"/>
        </w:rPr>
        <w:t xml:space="preserve"> </w:t>
      </w:r>
      <w:r>
        <w:t>заданному</w:t>
      </w:r>
      <w:r>
        <w:rPr>
          <w:spacing w:val="40"/>
        </w:rPr>
        <w:t xml:space="preserve"> </w:t>
      </w:r>
      <w:r>
        <w:t>плану, выделять</w:t>
      </w:r>
      <w:r>
        <w:rPr>
          <w:spacing w:val="40"/>
        </w:rPr>
        <w:t xml:space="preserve"> </w:t>
      </w:r>
      <w:r>
        <w:t>существенные</w:t>
      </w:r>
      <w:r>
        <w:rPr>
          <w:spacing w:val="40"/>
        </w:rPr>
        <w:t xml:space="preserve"> </w:t>
      </w:r>
      <w:r>
        <w:t>признаки</w:t>
      </w:r>
      <w:r>
        <w:rPr>
          <w:spacing w:val="40"/>
        </w:rPr>
        <w:t xml:space="preserve"> </w:t>
      </w:r>
      <w:r>
        <w:t>строения</w:t>
      </w:r>
      <w:r>
        <w:rPr>
          <w:spacing w:val="40"/>
        </w:rPr>
        <w:t xml:space="preserve"> </w:t>
      </w:r>
      <w:r>
        <w:t>и</w:t>
      </w:r>
      <w:r>
        <w:rPr>
          <w:spacing w:val="40"/>
        </w:rPr>
        <w:t xml:space="preserve"> </w:t>
      </w:r>
      <w:r>
        <w:t>процессов</w:t>
      </w:r>
      <w:r>
        <w:rPr>
          <w:spacing w:val="40"/>
        </w:rPr>
        <w:t xml:space="preserve"> </w:t>
      </w:r>
      <w:r>
        <w:t>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раскрывать</w:t>
      </w:r>
      <w:r>
        <w:rPr>
          <w:spacing w:val="-1"/>
        </w:rPr>
        <w:t xml:space="preserve"> </w:t>
      </w:r>
      <w:r>
        <w:t>понятие</w:t>
      </w:r>
      <w:r>
        <w:rPr>
          <w:spacing w:val="-12"/>
        </w:rPr>
        <w:t xml:space="preserve"> </w:t>
      </w:r>
      <w:r>
        <w:t>о среде</w:t>
      </w:r>
      <w:r>
        <w:rPr>
          <w:spacing w:val="-3"/>
        </w:rPr>
        <w:t xml:space="preserve"> </w:t>
      </w:r>
      <w:r>
        <w:t>обитания</w:t>
      </w:r>
      <w:r>
        <w:rPr>
          <w:spacing w:val="-7"/>
        </w:rPr>
        <w:t xml:space="preserve"> </w:t>
      </w:r>
      <w:r>
        <w:t>(водной,</w:t>
      </w:r>
      <w:r>
        <w:rPr>
          <w:spacing w:val="-5"/>
        </w:rPr>
        <w:t xml:space="preserve"> </w:t>
      </w:r>
      <w:r>
        <w:t>наземно-воздушной, почвенной, внутриорганизменной), условиях среды обитания;</w:t>
      </w:r>
    </w:p>
    <w:p w14:paraId="2F9E9E76">
      <w:pPr>
        <w:pStyle w:val="8"/>
        <w:spacing w:before="3" w:line="237" w:lineRule="auto"/>
        <w:ind w:left="1560" w:right="1740"/>
        <w:jc w:val="left"/>
      </w:pPr>
      <w:r>
        <w:t>приводить</w:t>
      </w:r>
      <w:r>
        <w:rPr>
          <w:spacing w:val="-5"/>
        </w:rPr>
        <w:t xml:space="preserve"> </w:t>
      </w:r>
      <w:r>
        <w:t>примеры,</w:t>
      </w:r>
      <w:r>
        <w:rPr>
          <w:spacing w:val="-5"/>
        </w:rPr>
        <w:t xml:space="preserve"> </w:t>
      </w:r>
      <w:r>
        <w:t>характеризующие</w:t>
      </w:r>
      <w:r>
        <w:rPr>
          <w:spacing w:val="-3"/>
        </w:rPr>
        <w:t xml:space="preserve"> </w:t>
      </w:r>
      <w:r>
        <w:t>приспособленность</w:t>
      </w:r>
      <w:r>
        <w:rPr>
          <w:spacing w:val="-10"/>
        </w:rPr>
        <w:t xml:space="preserve"> </w:t>
      </w:r>
      <w:r>
        <w:t>организмов</w:t>
      </w:r>
      <w:r>
        <w:rPr>
          <w:spacing w:val="-5"/>
        </w:rPr>
        <w:t xml:space="preserve"> </w:t>
      </w:r>
      <w:r>
        <w:t>к</w:t>
      </w:r>
      <w:r>
        <w:rPr>
          <w:spacing w:val="-4"/>
        </w:rPr>
        <w:t xml:space="preserve"> </w:t>
      </w:r>
      <w:r>
        <w:t>среде обитания, взаимосвязи организмов в сообществах;</w:t>
      </w:r>
    </w:p>
    <w:p w14:paraId="61957ECE">
      <w:pPr>
        <w:pStyle w:val="8"/>
        <w:spacing w:before="3"/>
        <w:ind w:left="1560" w:right="1740"/>
        <w:jc w:val="left"/>
      </w:pPr>
      <w:r>
        <w:t>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7D8C70D1">
      <w:pPr>
        <w:pStyle w:val="8"/>
        <w:tabs>
          <w:tab w:val="left" w:pos="2049"/>
          <w:tab w:val="left" w:pos="3527"/>
          <w:tab w:val="left" w:pos="4836"/>
          <w:tab w:val="left" w:pos="6601"/>
          <w:tab w:val="left" w:pos="7498"/>
          <w:tab w:val="left" w:pos="8990"/>
        </w:tabs>
        <w:spacing w:before="1"/>
        <w:ind w:left="1560" w:right="1739"/>
        <w:jc w:val="left"/>
      </w:pPr>
      <w:r>
        <w:t xml:space="preserve">раскрывать роль биологии в практической деятельности человека; демонстрировать на конкретных примерах связь знаний биологии со знаниями </w:t>
      </w:r>
      <w:r>
        <w:rPr>
          <w:spacing w:val="-6"/>
        </w:rPr>
        <w:t>по</w:t>
      </w:r>
      <w:r>
        <w:tab/>
      </w:r>
      <w:r>
        <w:rPr>
          <w:spacing w:val="-2"/>
        </w:rPr>
        <w:t>математике,</w:t>
      </w:r>
      <w:r>
        <w:tab/>
      </w:r>
      <w:r>
        <w:rPr>
          <w:spacing w:val="-2"/>
        </w:rPr>
        <w:t>предметов</w:t>
      </w:r>
      <w:r>
        <w:tab/>
      </w:r>
      <w:r>
        <w:rPr>
          <w:spacing w:val="-2"/>
        </w:rPr>
        <w:t>гуманитарного</w:t>
      </w:r>
      <w:r>
        <w:tab/>
      </w:r>
      <w:r>
        <w:rPr>
          <w:spacing w:val="-2"/>
        </w:rPr>
        <w:t>цикла,</w:t>
      </w:r>
      <w:r>
        <w:tab/>
      </w:r>
      <w:r>
        <w:rPr>
          <w:spacing w:val="-2"/>
        </w:rPr>
        <w:t>различными</w:t>
      </w:r>
      <w:r>
        <w:tab/>
      </w:r>
      <w:r>
        <w:rPr>
          <w:spacing w:val="-2"/>
        </w:rPr>
        <w:t>видами искусства;</w:t>
      </w:r>
    </w:p>
    <w:p w14:paraId="51390170">
      <w:pPr>
        <w:pStyle w:val="8"/>
        <w:spacing w:before="1"/>
        <w:ind w:left="1560" w:right="1739"/>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1E049A5B">
      <w:pPr>
        <w:pStyle w:val="8"/>
        <w:ind w:left="1560" w:right="1737"/>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93E574A">
      <w:pPr>
        <w:pStyle w:val="8"/>
        <w:spacing w:before="2" w:line="237" w:lineRule="auto"/>
        <w:ind w:left="1560" w:right="1739"/>
      </w:pPr>
      <w:r>
        <w:t>владеть приёмами работы с лупой, световым и цифровым микроскопами при рассматривании биологических объектов;</w:t>
      </w:r>
    </w:p>
    <w:p w14:paraId="66DE9B23">
      <w:pPr>
        <w:pStyle w:val="8"/>
        <w:spacing w:before="4"/>
        <w:ind w:left="1560" w:right="1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4C3E1C11">
      <w:pPr>
        <w:pStyle w:val="8"/>
        <w:tabs>
          <w:tab w:val="left" w:pos="3205"/>
          <w:tab w:val="left" w:pos="3862"/>
          <w:tab w:val="left" w:pos="5410"/>
          <w:tab w:val="left" w:pos="6566"/>
          <w:tab w:val="left" w:pos="7664"/>
        </w:tabs>
        <w:ind w:left="1560" w:right="1740"/>
        <w:jc w:val="left"/>
      </w:pPr>
      <w:r>
        <w:rPr>
          <w:spacing w:val="-2"/>
        </w:rPr>
        <w:t>использовать</w:t>
      </w:r>
      <w:r>
        <w:tab/>
      </w:r>
      <w:r>
        <w:rPr>
          <w:spacing w:val="-4"/>
        </w:rPr>
        <w:t>при</w:t>
      </w:r>
      <w:r>
        <w:tab/>
      </w:r>
      <w:r>
        <w:rPr>
          <w:spacing w:val="-2"/>
        </w:rPr>
        <w:t>выполнении</w:t>
      </w:r>
      <w:r>
        <w:tab/>
      </w:r>
      <w:r>
        <w:rPr>
          <w:spacing w:val="-2"/>
        </w:rPr>
        <w:t>учебных</w:t>
      </w:r>
      <w:r>
        <w:tab/>
      </w:r>
      <w:r>
        <w:rPr>
          <w:spacing w:val="-2"/>
        </w:rPr>
        <w:t>заданий</w:t>
      </w:r>
      <w:r>
        <w:tab/>
      </w:r>
      <w:r>
        <w:rPr>
          <w:spacing w:val="-2"/>
        </w:rPr>
        <w:t xml:space="preserve">научно-популярную </w:t>
      </w:r>
      <w:r>
        <w:t>литературу по биологии, справочные материалы, ресурсы Интернета;</w:t>
      </w:r>
      <w:r>
        <w:rPr>
          <w:spacing w:val="40"/>
        </w:rPr>
        <w:t xml:space="preserve"> </w:t>
      </w:r>
      <w:r>
        <w:t>создавать</w:t>
      </w:r>
      <w:r>
        <w:rPr>
          <w:spacing w:val="40"/>
        </w:rPr>
        <w:t xml:space="preserve"> </w:t>
      </w:r>
      <w:r>
        <w:t>письменные</w:t>
      </w:r>
      <w:r>
        <w:rPr>
          <w:spacing w:val="40"/>
        </w:rPr>
        <w:t xml:space="preserve"> </w:t>
      </w:r>
      <w:r>
        <w:t>и</w:t>
      </w:r>
      <w:r>
        <w:rPr>
          <w:spacing w:val="40"/>
        </w:rPr>
        <w:t xml:space="preserve"> </w:t>
      </w:r>
      <w:r>
        <w:t>устные</w:t>
      </w:r>
      <w:r>
        <w:rPr>
          <w:spacing w:val="40"/>
        </w:rPr>
        <w:t xml:space="preserve"> </w:t>
      </w:r>
      <w:r>
        <w:t>сообщения,</w:t>
      </w:r>
      <w:r>
        <w:rPr>
          <w:spacing w:val="40"/>
        </w:rPr>
        <w:t xml:space="preserve"> </w:t>
      </w:r>
      <w:r>
        <w:t>используя</w:t>
      </w:r>
      <w:r>
        <w:rPr>
          <w:spacing w:val="40"/>
        </w:rPr>
        <w:t xml:space="preserve"> </w:t>
      </w:r>
      <w:r>
        <w:t>понятийный</w:t>
      </w:r>
      <w:r>
        <w:rPr>
          <w:spacing w:val="40"/>
        </w:rPr>
        <w:t xml:space="preserve"> </w:t>
      </w:r>
      <w:r>
        <w:t>аппарат изучаемого раздела биологии.</w:t>
      </w:r>
    </w:p>
    <w:p w14:paraId="03FCC2FF">
      <w:pPr>
        <w:pStyle w:val="8"/>
        <w:spacing w:line="242" w:lineRule="auto"/>
        <w:ind w:left="1560" w:right="1740" w:firstLine="729"/>
        <w:jc w:val="left"/>
      </w:pP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биологии</w:t>
      </w:r>
      <w:r>
        <w:rPr>
          <w:spacing w:val="40"/>
        </w:rPr>
        <w:t xml:space="preserve"> </w:t>
      </w:r>
      <w:r>
        <w:t>к</w:t>
      </w:r>
      <w:r>
        <w:rPr>
          <w:spacing w:val="40"/>
        </w:rPr>
        <w:t xml:space="preserve"> </w:t>
      </w:r>
      <w:r>
        <w:t>концу</w:t>
      </w:r>
      <w:r>
        <w:rPr>
          <w:spacing w:val="80"/>
        </w:rPr>
        <w:t xml:space="preserve"> </w:t>
      </w:r>
      <w:r>
        <w:t>обучения в 6 классе:</w:t>
      </w:r>
    </w:p>
    <w:p w14:paraId="580B88A5">
      <w:pPr>
        <w:pStyle w:val="8"/>
        <w:spacing w:line="242" w:lineRule="auto"/>
        <w:ind w:left="1560" w:right="1740"/>
      </w:pPr>
      <w:r>
        <w:t>характеризовать ботанику как биологическую науку, её разделы и связи с другими науками и техникой;</w:t>
      </w:r>
    </w:p>
    <w:p w14:paraId="2AEEF199">
      <w:pPr>
        <w:pStyle w:val="8"/>
        <w:spacing w:line="242" w:lineRule="auto"/>
        <w:ind w:left="1560" w:right="1741"/>
      </w:pPr>
      <w:r>
        <w:t>приводить примеры вклада российских (в том числе В.В. Докучаев, К.А. Тимирязев, С.Г. Навашин) и зарубежных учёных (в том числе Р. Гук,</w:t>
      </w:r>
    </w:p>
    <w:p w14:paraId="20BEFAB9">
      <w:pPr>
        <w:pStyle w:val="8"/>
        <w:spacing w:line="271" w:lineRule="exact"/>
        <w:ind w:left="1560"/>
      </w:pPr>
      <w:r>
        <w:t>М. Мальпиги)</w:t>
      </w:r>
      <w:r>
        <w:rPr>
          <w:spacing w:val="-4"/>
        </w:rPr>
        <w:t xml:space="preserve"> </w:t>
      </w:r>
      <w:r>
        <w:t>в</w:t>
      </w:r>
      <w:r>
        <w:rPr>
          <w:spacing w:val="-1"/>
        </w:rPr>
        <w:t xml:space="preserve"> </w:t>
      </w:r>
      <w:r>
        <w:t>развитие</w:t>
      </w:r>
      <w:r>
        <w:rPr>
          <w:spacing w:val="-7"/>
        </w:rPr>
        <w:t xml:space="preserve"> </w:t>
      </w:r>
      <w:r>
        <w:t>наук</w:t>
      </w:r>
      <w:r>
        <w:rPr>
          <w:spacing w:val="-3"/>
        </w:rPr>
        <w:t xml:space="preserve"> </w:t>
      </w:r>
      <w:r>
        <w:t>о</w:t>
      </w:r>
      <w:r>
        <w:rPr>
          <w:spacing w:val="3"/>
        </w:rPr>
        <w:t xml:space="preserve"> </w:t>
      </w:r>
      <w:r>
        <w:rPr>
          <w:spacing w:val="-2"/>
        </w:rPr>
        <w:t>растениях;</w:t>
      </w:r>
    </w:p>
    <w:p w14:paraId="13A40C56">
      <w:pPr>
        <w:pStyle w:val="8"/>
        <w:ind w:left="1560" w:right="1735"/>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w:t>
      </w:r>
      <w:r>
        <w:rPr>
          <w:spacing w:val="79"/>
        </w:rPr>
        <w:t xml:space="preserve"> </w:t>
      </w:r>
      <w:r>
        <w:t>растительный</w:t>
      </w:r>
      <w:r>
        <w:rPr>
          <w:spacing w:val="40"/>
        </w:rPr>
        <w:t xml:space="preserve"> </w:t>
      </w:r>
      <w:r>
        <w:t>организм,</w:t>
      </w:r>
      <w:r>
        <w:rPr>
          <w:spacing w:val="75"/>
        </w:rPr>
        <w:t xml:space="preserve"> </w:t>
      </w:r>
      <w:r>
        <w:t>минеральное</w:t>
      </w:r>
      <w:r>
        <w:rPr>
          <w:spacing w:val="40"/>
        </w:rPr>
        <w:t xml:space="preserve"> </w:t>
      </w:r>
      <w:r>
        <w:t>питание,</w:t>
      </w:r>
      <w:r>
        <w:rPr>
          <w:spacing w:val="75"/>
        </w:rPr>
        <w:t xml:space="preserve"> </w:t>
      </w:r>
      <w:r>
        <w:t>фотосинтез,</w:t>
      </w:r>
      <w:r>
        <w:rPr>
          <w:spacing w:val="75"/>
        </w:rPr>
        <w:t xml:space="preserve"> </w:t>
      </w:r>
      <w:r>
        <w:t>дыхание,</w:t>
      </w:r>
    </w:p>
    <w:p w14:paraId="0554FFB5">
      <w:pPr>
        <w:spacing w:after="0"/>
        <w:sectPr>
          <w:pgSz w:w="11910" w:h="16840"/>
          <w:pgMar w:top="1340" w:right="60" w:bottom="280" w:left="360" w:header="720" w:footer="720" w:gutter="0"/>
          <w:cols w:space="720" w:num="1"/>
        </w:sectPr>
      </w:pPr>
    </w:p>
    <w:p w14:paraId="2BC920DC">
      <w:pPr>
        <w:pStyle w:val="8"/>
        <w:spacing w:before="76" w:line="237" w:lineRule="auto"/>
        <w:ind w:left="1560" w:right="1738"/>
      </w:pPr>
      <w:r>
        <w:t>рост, развитие, размножение, клон, раздражимость) в соответствии с поставленной задачей и в контексте;</w:t>
      </w:r>
    </w:p>
    <w:p w14:paraId="4D520FE0">
      <w:pPr>
        <w:pStyle w:val="8"/>
        <w:spacing w:before="3"/>
        <w:ind w:left="1560" w:right="1731"/>
      </w:pPr>
      <w:r>
        <w:t>описывать строение и жизнедеятельность растительного организма (на</w:t>
      </w:r>
      <w:r>
        <w:rPr>
          <w:spacing w:val="40"/>
        </w:rPr>
        <w:t xml:space="preserve"> </w:t>
      </w:r>
      <w:r>
        <w:t xml:space="preserve">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w:t>
      </w:r>
      <w:r>
        <w:rPr>
          <w:spacing w:val="-2"/>
        </w:rPr>
        <w:t>функциями;</w:t>
      </w:r>
    </w:p>
    <w:p w14:paraId="59D6E638">
      <w:pPr>
        <w:pStyle w:val="8"/>
        <w:ind w:left="1560" w:right="1733"/>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688B5288">
      <w:pPr>
        <w:pStyle w:val="8"/>
        <w:spacing w:before="1"/>
        <w:ind w:left="1560" w:right="1731"/>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w:t>
      </w:r>
      <w:r>
        <w:rPr>
          <w:spacing w:val="80"/>
        </w:rPr>
        <w:t xml:space="preserve"> </w:t>
      </w:r>
      <w:r>
        <w:t>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7FA3FF9">
      <w:pPr>
        <w:pStyle w:val="8"/>
        <w:ind w:left="1560" w:right="1736"/>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417B37EA">
      <w:pPr>
        <w:pStyle w:val="8"/>
        <w:ind w:left="1560" w:right="1740"/>
        <w:jc w:val="left"/>
      </w:pPr>
      <w:r>
        <w:t>выявлять причинно-следственные связи между</w:t>
      </w:r>
      <w:r>
        <w:rPr>
          <w:spacing w:val="-2"/>
        </w:rPr>
        <w:t xml:space="preserve"> </w:t>
      </w:r>
      <w:r>
        <w:t>строением и функциями тканей и органов растений, строением и жизнедеятельностью растений; классифицировать растения и их части по разным основаниям;</w:t>
      </w:r>
      <w:r>
        <w:rPr>
          <w:spacing w:val="-1"/>
        </w:rPr>
        <w:t xml:space="preserve"> </w:t>
      </w:r>
      <w:r>
        <w:t>объяснять роль растений</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38"/>
        </w:rPr>
        <w:t xml:space="preserve"> </w:t>
      </w:r>
      <w:r>
        <w:t>человека:</w:t>
      </w:r>
      <w:r>
        <w:rPr>
          <w:spacing w:val="40"/>
        </w:rPr>
        <w:t xml:space="preserve"> </w:t>
      </w:r>
      <w:r>
        <w:t>значение</w:t>
      </w:r>
      <w:r>
        <w:rPr>
          <w:spacing w:val="40"/>
        </w:rPr>
        <w:t xml:space="preserve"> </w:t>
      </w:r>
      <w:r>
        <w:t>фотосинтеза</w:t>
      </w:r>
      <w:r>
        <w:rPr>
          <w:spacing w:val="40"/>
        </w:rPr>
        <w:t xml:space="preserve"> </w:t>
      </w:r>
      <w:r>
        <w:t>в</w:t>
      </w:r>
      <w:r>
        <w:rPr>
          <w:spacing w:val="39"/>
        </w:rPr>
        <w:t xml:space="preserve"> </w:t>
      </w:r>
      <w:r>
        <w:t>природе</w:t>
      </w:r>
      <w:r>
        <w:rPr>
          <w:spacing w:val="40"/>
        </w:rPr>
        <w:t xml:space="preserve"> </w:t>
      </w:r>
      <w:r>
        <w:t>и</w:t>
      </w:r>
      <w:r>
        <w:rPr>
          <w:spacing w:val="38"/>
        </w:rPr>
        <w:t xml:space="preserve"> </w:t>
      </w:r>
      <w:r>
        <w:t>в жизни</w:t>
      </w:r>
      <w:r>
        <w:rPr>
          <w:spacing w:val="40"/>
        </w:rPr>
        <w:t xml:space="preserve"> </w:t>
      </w:r>
      <w:r>
        <w:t>человека,</w:t>
      </w:r>
      <w:r>
        <w:rPr>
          <w:spacing w:val="40"/>
        </w:rPr>
        <w:t xml:space="preserve"> </w:t>
      </w:r>
      <w:r>
        <w:t>биологическое</w:t>
      </w:r>
      <w:r>
        <w:rPr>
          <w:spacing w:val="40"/>
        </w:rPr>
        <w:t xml:space="preserve"> </w:t>
      </w:r>
      <w:r>
        <w:t>и</w:t>
      </w:r>
      <w:r>
        <w:rPr>
          <w:spacing w:val="40"/>
        </w:rPr>
        <w:t xml:space="preserve"> </w:t>
      </w:r>
      <w:r>
        <w:t>хозяйственное</w:t>
      </w:r>
      <w:r>
        <w:rPr>
          <w:spacing w:val="40"/>
        </w:rPr>
        <w:t xml:space="preserve"> </w:t>
      </w:r>
      <w:r>
        <w:t>значение</w:t>
      </w:r>
      <w:r>
        <w:rPr>
          <w:spacing w:val="40"/>
        </w:rPr>
        <w:t xml:space="preserve"> </w:t>
      </w:r>
      <w:r>
        <w:t>видоизменённых побегов, хозяйственное значение вегетативного размножения;</w:t>
      </w:r>
    </w:p>
    <w:p w14:paraId="16007164">
      <w:pPr>
        <w:pStyle w:val="8"/>
        <w:spacing w:line="242" w:lineRule="auto"/>
        <w:ind w:left="1560" w:right="1740"/>
        <w:jc w:val="left"/>
      </w:pPr>
      <w:r>
        <w:t>применять</w:t>
      </w:r>
      <w:r>
        <w:rPr>
          <w:spacing w:val="31"/>
        </w:rPr>
        <w:t xml:space="preserve"> </w:t>
      </w:r>
      <w:r>
        <w:t>полученные</w:t>
      </w:r>
      <w:r>
        <w:rPr>
          <w:spacing w:val="33"/>
        </w:rPr>
        <w:t xml:space="preserve"> </w:t>
      </w:r>
      <w:r>
        <w:t>знания</w:t>
      </w:r>
      <w:r>
        <w:rPr>
          <w:spacing w:val="34"/>
        </w:rPr>
        <w:t xml:space="preserve"> </w:t>
      </w:r>
      <w:r>
        <w:t>для</w:t>
      </w:r>
      <w:r>
        <w:rPr>
          <w:spacing w:val="34"/>
        </w:rPr>
        <w:t xml:space="preserve"> </w:t>
      </w:r>
      <w:r>
        <w:t>выращивания</w:t>
      </w:r>
      <w:r>
        <w:rPr>
          <w:spacing w:val="34"/>
        </w:rPr>
        <w:t xml:space="preserve"> </w:t>
      </w:r>
      <w:r>
        <w:t>и</w:t>
      </w:r>
      <w:r>
        <w:rPr>
          <w:spacing w:val="34"/>
        </w:rPr>
        <w:t xml:space="preserve"> </w:t>
      </w:r>
      <w:r>
        <w:t>размножения</w:t>
      </w:r>
      <w:r>
        <w:rPr>
          <w:spacing w:val="34"/>
        </w:rPr>
        <w:t xml:space="preserve"> </w:t>
      </w:r>
      <w:r>
        <w:t xml:space="preserve">культурных </w:t>
      </w:r>
      <w:r>
        <w:rPr>
          <w:spacing w:val="-2"/>
        </w:rPr>
        <w:t>растений;</w:t>
      </w:r>
    </w:p>
    <w:p w14:paraId="381D9ABD">
      <w:pPr>
        <w:pStyle w:val="8"/>
        <w:ind w:left="1560" w:right="1741"/>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14:paraId="2AC4A6F3">
      <w:pPr>
        <w:pStyle w:val="8"/>
        <w:ind w:left="1560" w:right="1738"/>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9B891EA">
      <w:pPr>
        <w:pStyle w:val="8"/>
        <w:ind w:left="1560" w:right="1737"/>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33086CE9">
      <w:pPr>
        <w:pStyle w:val="8"/>
        <w:ind w:left="1560" w:right="1741"/>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2334A5E">
      <w:pPr>
        <w:pStyle w:val="8"/>
        <w:spacing w:line="242" w:lineRule="auto"/>
        <w:ind w:left="1560" w:right="1742"/>
      </w:pPr>
      <w:r>
        <w:t>создавать письменные и устные сообщения, используя понятийный аппарат изучаемого раздела биологии.</w:t>
      </w:r>
    </w:p>
    <w:p w14:paraId="7DE0DCBC">
      <w:pPr>
        <w:pStyle w:val="8"/>
        <w:spacing w:line="242" w:lineRule="auto"/>
        <w:ind w:left="1560" w:right="1738" w:firstLine="729"/>
      </w:pPr>
      <w:r>
        <w:t>Предметные результаты освоения программы по биологии к концу обучения в 7 классе:</w:t>
      </w:r>
    </w:p>
    <w:p w14:paraId="2D7FDC68">
      <w:pPr>
        <w:pStyle w:val="8"/>
        <w:ind w:left="1560" w:right="1737"/>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3ECC63C">
      <w:pPr>
        <w:spacing w:after="0"/>
        <w:sectPr>
          <w:pgSz w:w="11910" w:h="16840"/>
          <w:pgMar w:top="1340" w:right="60" w:bottom="280" w:left="360" w:header="720" w:footer="720" w:gutter="0"/>
          <w:cols w:space="720" w:num="1"/>
        </w:sectPr>
      </w:pPr>
    </w:p>
    <w:p w14:paraId="4449E12B">
      <w:pPr>
        <w:pStyle w:val="8"/>
        <w:spacing w:before="74"/>
        <w:ind w:left="1560" w:right="1729"/>
      </w:pPr>
      <w:r>
        <w:t>приводить примеры вклада российских (в том числе Н.И. Вавилов, И.В. Мичурин) и зарубежных</w:t>
      </w:r>
      <w:r>
        <w:rPr>
          <w:spacing w:val="-2"/>
        </w:rPr>
        <w:t xml:space="preserve"> </w:t>
      </w:r>
      <w:r>
        <w:t>(в том числе</w:t>
      </w:r>
      <w:r>
        <w:rPr>
          <w:spacing w:val="-3"/>
        </w:rPr>
        <w:t xml:space="preserve"> </w:t>
      </w:r>
      <w:r>
        <w:t>К. Линней, Л. Пастер) учёных</w:t>
      </w:r>
      <w:r>
        <w:rPr>
          <w:spacing w:val="-2"/>
        </w:rPr>
        <w:t xml:space="preserve"> </w:t>
      </w:r>
      <w:r>
        <w:t>в развитие наук о растениях, грибах, лишайниках, бактериях;</w:t>
      </w:r>
    </w:p>
    <w:p w14:paraId="024BCBD7">
      <w:pPr>
        <w:pStyle w:val="8"/>
        <w:ind w:left="1560" w:right="1731"/>
      </w:pPr>
      <w:r>
        <w:t>применять биологические термины и понятия</w:t>
      </w:r>
      <w:r>
        <w:rPr>
          <w:spacing w:val="-1"/>
        </w:rPr>
        <w:t xml:space="preserve"> </w:t>
      </w:r>
      <w:r>
        <w:t>(в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w:t>
      </w:r>
      <w:r>
        <w:rPr>
          <w:spacing w:val="-1"/>
        </w:rPr>
        <w:t xml:space="preserve"> </w:t>
      </w:r>
      <w:r>
        <w:t>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CD2700C">
      <w:pPr>
        <w:pStyle w:val="8"/>
        <w:spacing w:before="1"/>
        <w:ind w:left="1560" w:right="1740"/>
        <w:jc w:val="left"/>
      </w:pPr>
      <w:r>
        <w:t>различать</w:t>
      </w:r>
      <w:r>
        <w:rPr>
          <w:spacing w:val="80"/>
        </w:rPr>
        <w:t xml:space="preserve"> </w:t>
      </w:r>
      <w:r>
        <w:t>и</w:t>
      </w:r>
      <w:r>
        <w:rPr>
          <w:spacing w:val="80"/>
        </w:rPr>
        <w:t xml:space="preserve"> </w:t>
      </w:r>
      <w:r>
        <w:t>описывать</w:t>
      </w:r>
      <w:r>
        <w:rPr>
          <w:spacing w:val="80"/>
        </w:rPr>
        <w:t xml:space="preserve"> </w:t>
      </w:r>
      <w:r>
        <w:t>живые</w:t>
      </w:r>
      <w:r>
        <w:rPr>
          <w:spacing w:val="80"/>
        </w:rPr>
        <w:t xml:space="preserve"> </w:t>
      </w:r>
      <w:r>
        <w:t>и</w:t>
      </w:r>
      <w:r>
        <w:rPr>
          <w:spacing w:val="80"/>
        </w:rPr>
        <w:t xml:space="preserve"> </w:t>
      </w:r>
      <w:r>
        <w:t>гербарные</w:t>
      </w:r>
      <w:r>
        <w:rPr>
          <w:spacing w:val="80"/>
        </w:rPr>
        <w:t xml:space="preserve"> </w:t>
      </w:r>
      <w:r>
        <w:t>экземпляры</w:t>
      </w:r>
      <w:r>
        <w:rPr>
          <w:spacing w:val="80"/>
        </w:rPr>
        <w:t xml:space="preserve"> </w:t>
      </w:r>
      <w:r>
        <w:t>растений,</w:t>
      </w:r>
      <w:r>
        <w:rPr>
          <w:spacing w:val="80"/>
        </w:rPr>
        <w:t xml:space="preserve"> </w:t>
      </w:r>
      <w:r>
        <w:t>части растений по изображениям, схемам, моделям, муляжам, рельефным таблицам, грибы по изображениям, схемам, муляжам, бактерии по изображениям; выявлять</w:t>
      </w:r>
      <w:r>
        <w:rPr>
          <w:spacing w:val="80"/>
        </w:rPr>
        <w:t xml:space="preserve"> </w:t>
      </w:r>
      <w:r>
        <w:t>признаки</w:t>
      </w:r>
      <w:r>
        <w:rPr>
          <w:spacing w:val="80"/>
        </w:rPr>
        <w:t xml:space="preserve"> </w:t>
      </w:r>
      <w:r>
        <w:t>классов</w:t>
      </w:r>
      <w:r>
        <w:rPr>
          <w:spacing w:val="80"/>
        </w:rPr>
        <w:t xml:space="preserve"> </w:t>
      </w:r>
      <w:r>
        <w:t>покрытосеменных</w:t>
      </w:r>
      <w:r>
        <w:rPr>
          <w:spacing w:val="80"/>
        </w:rPr>
        <w:t xml:space="preserve"> </w:t>
      </w:r>
      <w:r>
        <w:t>или</w:t>
      </w:r>
      <w:r>
        <w:rPr>
          <w:spacing w:val="80"/>
        </w:rPr>
        <w:t xml:space="preserve"> </w:t>
      </w:r>
      <w:r>
        <w:t>цветковых,</w:t>
      </w:r>
      <w:r>
        <w:rPr>
          <w:spacing w:val="80"/>
        </w:rPr>
        <w:t xml:space="preserve"> </w:t>
      </w:r>
      <w:r>
        <w:t>семейств</w:t>
      </w:r>
      <w:r>
        <w:rPr>
          <w:spacing w:val="80"/>
          <w:w w:val="150"/>
        </w:rPr>
        <w:t xml:space="preserve"> </w:t>
      </w:r>
      <w:r>
        <w:t>двудольных и однодольных растений;</w:t>
      </w:r>
    </w:p>
    <w:p w14:paraId="6FA5D1BF">
      <w:pPr>
        <w:pStyle w:val="8"/>
        <w:tabs>
          <w:tab w:val="left" w:pos="2884"/>
          <w:tab w:val="left" w:pos="3219"/>
          <w:tab w:val="left" w:pos="3306"/>
          <w:tab w:val="left" w:pos="3695"/>
          <w:tab w:val="left" w:pos="4630"/>
          <w:tab w:val="left" w:pos="4942"/>
          <w:tab w:val="left" w:pos="5089"/>
          <w:tab w:val="left" w:pos="5410"/>
          <w:tab w:val="left" w:pos="5608"/>
          <w:tab w:val="left" w:pos="6000"/>
          <w:tab w:val="left" w:pos="6087"/>
          <w:tab w:val="left" w:pos="6787"/>
          <w:tab w:val="left" w:pos="7732"/>
          <w:tab w:val="left" w:pos="7982"/>
          <w:tab w:val="left" w:pos="8049"/>
          <w:tab w:val="left" w:pos="8313"/>
          <w:tab w:val="left" w:pos="9636"/>
        </w:tabs>
        <w:ind w:left="1560" w:right="1732"/>
        <w:jc w:val="left"/>
      </w:pPr>
      <w:r>
        <w:t>определять систематическое положение растительного организма (на примере покрытосеменных, или цветковых) с помощью определительной карточки; выполнять</w:t>
      </w:r>
      <w:r>
        <w:rPr>
          <w:spacing w:val="40"/>
        </w:rPr>
        <w:t xml:space="preserve"> </w:t>
      </w:r>
      <w:r>
        <w:t>практические</w:t>
      </w:r>
      <w:r>
        <w:rPr>
          <w:spacing w:val="40"/>
        </w:rPr>
        <w:t xml:space="preserve"> </w:t>
      </w:r>
      <w:r>
        <w:t>и</w:t>
      </w:r>
      <w:r>
        <w:rPr>
          <w:spacing w:val="40"/>
        </w:rPr>
        <w:t xml:space="preserve"> </w:t>
      </w:r>
      <w:r>
        <w:t>лабораторные</w:t>
      </w:r>
      <w:r>
        <w:rPr>
          <w:spacing w:val="40"/>
        </w:rPr>
        <w:t xml:space="preserve"> </w:t>
      </w:r>
      <w:r>
        <w:t>работы</w:t>
      </w:r>
      <w:r>
        <w:rPr>
          <w:spacing w:val="40"/>
        </w:rPr>
        <w:t xml:space="preserve"> </w:t>
      </w:r>
      <w:r>
        <w:t>по</w:t>
      </w:r>
      <w:r>
        <w:rPr>
          <w:spacing w:val="40"/>
        </w:rPr>
        <w:t xml:space="preserve"> </w:t>
      </w:r>
      <w:r>
        <w:t>систематике</w:t>
      </w:r>
      <w:r>
        <w:rPr>
          <w:spacing w:val="40"/>
        </w:rPr>
        <w:t xml:space="preserve"> </w:t>
      </w:r>
      <w:r>
        <w:t xml:space="preserve">растений, </w:t>
      </w:r>
      <w:r>
        <w:rPr>
          <w:spacing w:val="-2"/>
        </w:rPr>
        <w:t>микологии</w:t>
      </w:r>
      <w:r>
        <w:tab/>
      </w:r>
      <w:r>
        <w:rPr>
          <w:spacing w:val="-10"/>
        </w:rPr>
        <w:t>и</w:t>
      </w:r>
      <w:r>
        <w:tab/>
      </w:r>
      <w:r>
        <w:rPr>
          <w:spacing w:val="-2"/>
        </w:rPr>
        <w:t>микробиологии,</w:t>
      </w:r>
      <w:r>
        <w:tab/>
      </w:r>
      <w:r>
        <w:tab/>
      </w:r>
      <w:r>
        <w:rPr>
          <w:spacing w:val="-10"/>
        </w:rPr>
        <w:t>в</w:t>
      </w:r>
      <w:r>
        <w:tab/>
      </w:r>
      <w:r>
        <w:rPr>
          <w:spacing w:val="-4"/>
        </w:rPr>
        <w:t>том</w:t>
      </w:r>
      <w:r>
        <w:tab/>
      </w:r>
      <w:r>
        <w:rPr>
          <w:spacing w:val="-4"/>
        </w:rPr>
        <w:t>числе</w:t>
      </w:r>
      <w:r>
        <w:tab/>
      </w:r>
      <w:r>
        <w:rPr>
          <w:spacing w:val="-2"/>
        </w:rPr>
        <w:t>работы</w:t>
      </w:r>
      <w:r>
        <w:tab/>
      </w:r>
      <w:r>
        <w:rPr>
          <w:spacing w:val="-10"/>
        </w:rPr>
        <w:t>с</w:t>
      </w:r>
      <w:r>
        <w:tab/>
      </w:r>
      <w:r>
        <w:tab/>
      </w:r>
      <w:r>
        <w:rPr>
          <w:spacing w:val="-2"/>
        </w:rPr>
        <w:t>микроскопом</w:t>
      </w:r>
      <w:r>
        <w:tab/>
      </w:r>
      <w:r>
        <w:rPr>
          <w:spacing w:val="-10"/>
        </w:rPr>
        <w:t xml:space="preserve">с </w:t>
      </w:r>
      <w:r>
        <w:rPr>
          <w:spacing w:val="-2"/>
        </w:rPr>
        <w:t>постоянными</w:t>
      </w:r>
      <w:r>
        <w:tab/>
      </w:r>
      <w:r>
        <w:tab/>
      </w:r>
      <w:r>
        <w:rPr>
          <w:spacing w:val="-2"/>
        </w:rPr>
        <w:t>(фиксированными)</w:t>
      </w:r>
      <w:r>
        <w:tab/>
      </w:r>
      <w:r>
        <w:tab/>
      </w:r>
      <w:r>
        <w:rPr>
          <w:spacing w:val="-10"/>
        </w:rPr>
        <w:t>и</w:t>
      </w:r>
      <w:r>
        <w:tab/>
      </w:r>
      <w:r>
        <w:tab/>
      </w:r>
      <w:r>
        <w:rPr>
          <w:spacing w:val="-2"/>
        </w:rPr>
        <w:t>временными</w:t>
      </w:r>
      <w:r>
        <w:tab/>
      </w:r>
      <w:r>
        <w:rPr>
          <w:spacing w:val="-51"/>
        </w:rPr>
        <w:t xml:space="preserve"> </w:t>
      </w:r>
      <w:r>
        <w:rPr>
          <w:spacing w:val="-2"/>
        </w:rPr>
        <w:t>микропрепаратами, исследовательские</w:t>
      </w:r>
      <w:r>
        <w:tab/>
      </w:r>
      <w:r>
        <w:rPr>
          <w:spacing w:val="-2"/>
        </w:rPr>
        <w:t>работы</w:t>
      </w:r>
      <w:r>
        <w:tab/>
      </w:r>
      <w:r>
        <w:rPr>
          <w:spacing w:val="-10"/>
        </w:rPr>
        <w:t>с</w:t>
      </w:r>
      <w:r>
        <w:tab/>
      </w:r>
      <w:r>
        <w:rPr>
          <w:spacing w:val="-2"/>
        </w:rPr>
        <w:t>использованием</w:t>
      </w:r>
      <w:r>
        <w:tab/>
      </w:r>
      <w:r>
        <w:rPr>
          <w:spacing w:val="-39"/>
        </w:rPr>
        <w:t xml:space="preserve"> </w:t>
      </w:r>
      <w:r>
        <w:t>приборов</w:t>
      </w:r>
      <w:r>
        <w:tab/>
      </w:r>
      <w:r>
        <w:rPr>
          <w:spacing w:val="-10"/>
        </w:rPr>
        <w:t>и</w:t>
      </w:r>
      <w:r>
        <w:tab/>
      </w:r>
      <w:r>
        <w:rPr>
          <w:spacing w:val="-2"/>
        </w:rPr>
        <w:t xml:space="preserve">инструментов </w:t>
      </w:r>
      <w:r>
        <w:t>цифровой лаборатории;</w:t>
      </w:r>
    </w:p>
    <w:p w14:paraId="23CF7950">
      <w:pPr>
        <w:pStyle w:val="8"/>
        <w:spacing w:before="3" w:line="237" w:lineRule="auto"/>
        <w:ind w:left="1560" w:right="1740"/>
        <w:jc w:val="left"/>
      </w:pPr>
      <w:r>
        <w:t>выделять</w:t>
      </w:r>
      <w:r>
        <w:rPr>
          <w:spacing w:val="40"/>
        </w:rPr>
        <w:t xml:space="preserve"> </w:t>
      </w:r>
      <w:r>
        <w:t>существенные</w:t>
      </w:r>
      <w:r>
        <w:rPr>
          <w:spacing w:val="40"/>
        </w:rPr>
        <w:t xml:space="preserve"> </w:t>
      </w:r>
      <w:r>
        <w:t>признаки</w:t>
      </w:r>
      <w:r>
        <w:rPr>
          <w:spacing w:val="40"/>
        </w:rPr>
        <w:t xml:space="preserve"> </w:t>
      </w:r>
      <w:r>
        <w:t>строения</w:t>
      </w:r>
      <w:r>
        <w:rPr>
          <w:spacing w:val="40"/>
        </w:rPr>
        <w:t xml:space="preserve"> </w:t>
      </w:r>
      <w:r>
        <w:t>и</w:t>
      </w:r>
      <w:r>
        <w:rPr>
          <w:spacing w:val="40"/>
        </w:rPr>
        <w:t xml:space="preserve"> </w:t>
      </w:r>
      <w:r>
        <w:t>жизнедеятельности</w:t>
      </w:r>
      <w:r>
        <w:rPr>
          <w:spacing w:val="40"/>
        </w:rPr>
        <w:t xml:space="preserve"> </w:t>
      </w:r>
      <w:r>
        <w:t>растений, бактерий, грибов, лишайников;</w:t>
      </w:r>
    </w:p>
    <w:p w14:paraId="07479AA0">
      <w:pPr>
        <w:pStyle w:val="8"/>
        <w:spacing w:before="4"/>
        <w:ind w:left="1560" w:right="1740"/>
        <w:jc w:val="left"/>
      </w:pPr>
      <w:r>
        <w:t>проводить описание и</w:t>
      </w:r>
      <w:r>
        <w:rPr>
          <w:spacing w:val="33"/>
        </w:rPr>
        <w:t xml:space="preserve"> </w:t>
      </w:r>
      <w:r>
        <w:t>сравнивать между собой</w:t>
      </w:r>
      <w:r>
        <w:rPr>
          <w:spacing w:val="33"/>
        </w:rPr>
        <w:t xml:space="preserve"> </w:t>
      </w:r>
      <w:r>
        <w:t>растения, грибы,</w:t>
      </w:r>
      <w:r>
        <w:rPr>
          <w:spacing w:val="30"/>
        </w:rPr>
        <w:t xml:space="preserve"> </w:t>
      </w:r>
      <w:r>
        <w:t>лишайники, бактерии по заданному плану, проводить выводы на основе сравнения; описывать усложнение организации растений в ходе эволюции растительного мира на Земле;</w:t>
      </w:r>
    </w:p>
    <w:p w14:paraId="20D5923F">
      <w:pPr>
        <w:pStyle w:val="8"/>
        <w:spacing w:before="2" w:line="237" w:lineRule="auto"/>
        <w:ind w:left="1560" w:right="1740"/>
        <w:jc w:val="left"/>
      </w:pPr>
      <w:r>
        <w:t>выявлять</w:t>
      </w:r>
      <w:r>
        <w:rPr>
          <w:spacing w:val="80"/>
        </w:rPr>
        <w:t xml:space="preserve"> </w:t>
      </w:r>
      <w:r>
        <w:t>черты</w:t>
      </w:r>
      <w:r>
        <w:rPr>
          <w:spacing w:val="80"/>
        </w:rPr>
        <w:t xml:space="preserve"> </w:t>
      </w:r>
      <w:r>
        <w:t>приспособленности</w:t>
      </w:r>
      <w:r>
        <w:rPr>
          <w:spacing w:val="80"/>
        </w:rPr>
        <w:t xml:space="preserve"> </w:t>
      </w:r>
      <w:r>
        <w:t>растений</w:t>
      </w:r>
      <w:r>
        <w:rPr>
          <w:spacing w:val="80"/>
        </w:rPr>
        <w:t xml:space="preserve"> </w:t>
      </w:r>
      <w:r>
        <w:t>к</w:t>
      </w:r>
      <w:r>
        <w:rPr>
          <w:spacing w:val="80"/>
        </w:rPr>
        <w:t xml:space="preserve"> </w:t>
      </w:r>
      <w:r>
        <w:t>среде</w:t>
      </w:r>
      <w:r>
        <w:rPr>
          <w:spacing w:val="80"/>
        </w:rPr>
        <w:t xml:space="preserve"> </w:t>
      </w:r>
      <w:r>
        <w:t>обитания,</w:t>
      </w:r>
      <w:r>
        <w:rPr>
          <w:spacing w:val="80"/>
        </w:rPr>
        <w:t xml:space="preserve"> </w:t>
      </w:r>
      <w:r>
        <w:t>значение экологических факторов для растений;</w:t>
      </w:r>
    </w:p>
    <w:p w14:paraId="05DEEDCC">
      <w:pPr>
        <w:pStyle w:val="8"/>
        <w:spacing w:before="4"/>
        <w:ind w:left="1560" w:right="1734"/>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4DE02938">
      <w:pPr>
        <w:pStyle w:val="8"/>
        <w:ind w:left="1560" w:right="1797"/>
        <w:jc w:val="left"/>
      </w:pPr>
      <w:r>
        <w:t>приводить</w:t>
      </w:r>
      <w:r>
        <w:rPr>
          <w:spacing w:val="40"/>
        </w:rPr>
        <w:t xml:space="preserve"> </w:t>
      </w:r>
      <w:r>
        <w:t>примеры</w:t>
      </w:r>
      <w:r>
        <w:rPr>
          <w:spacing w:val="40"/>
        </w:rPr>
        <w:t xml:space="preserve"> </w:t>
      </w:r>
      <w:r>
        <w:t>культурных</w:t>
      </w:r>
      <w:r>
        <w:rPr>
          <w:spacing w:val="40"/>
        </w:rPr>
        <w:t xml:space="preserve"> </w:t>
      </w:r>
      <w:r>
        <w:t>растений</w:t>
      </w:r>
      <w:r>
        <w:rPr>
          <w:spacing w:val="40"/>
        </w:rPr>
        <w:t xml:space="preserve"> </w:t>
      </w:r>
      <w:r>
        <w:t>и</w:t>
      </w:r>
      <w:r>
        <w:rPr>
          <w:spacing w:val="40"/>
        </w:rPr>
        <w:t xml:space="preserve"> </w:t>
      </w:r>
      <w:r>
        <w:t>их</w:t>
      </w:r>
      <w:r>
        <w:rPr>
          <w:spacing w:val="40"/>
        </w:rPr>
        <w:t xml:space="preserve"> </w:t>
      </w:r>
      <w:r>
        <w:t>значение</w:t>
      </w:r>
      <w:r>
        <w:rPr>
          <w:spacing w:val="40"/>
        </w:rPr>
        <w:t xml:space="preserve"> </w:t>
      </w:r>
      <w:r>
        <w:t>в</w:t>
      </w:r>
      <w:r>
        <w:rPr>
          <w:spacing w:val="40"/>
        </w:rPr>
        <w:t xml:space="preserve"> </w:t>
      </w:r>
      <w:r>
        <w:t>жизни</w:t>
      </w:r>
      <w:r>
        <w:rPr>
          <w:spacing w:val="40"/>
        </w:rPr>
        <w:t xml:space="preserve"> </w:t>
      </w:r>
      <w:r>
        <w:t>человека, понимать причины и знать меры охраны растительного мира Земли; раскрывать</w:t>
      </w:r>
      <w:r>
        <w:rPr>
          <w:spacing w:val="80"/>
        </w:rPr>
        <w:t xml:space="preserve"> </w:t>
      </w:r>
      <w:r>
        <w:t>роль</w:t>
      </w:r>
      <w:r>
        <w:rPr>
          <w:spacing w:val="80"/>
        </w:rPr>
        <w:t xml:space="preserve"> </w:t>
      </w:r>
      <w:r>
        <w:t>растений,</w:t>
      </w:r>
      <w:r>
        <w:rPr>
          <w:spacing w:val="80"/>
        </w:rPr>
        <w:t xml:space="preserve"> </w:t>
      </w:r>
      <w:r>
        <w:t>грибов,</w:t>
      </w:r>
      <w:r>
        <w:rPr>
          <w:spacing w:val="80"/>
        </w:rPr>
        <w:t xml:space="preserve"> </w:t>
      </w:r>
      <w:r>
        <w:t>лишайников,</w:t>
      </w:r>
      <w:r>
        <w:rPr>
          <w:spacing w:val="80"/>
        </w:rPr>
        <w:t xml:space="preserve"> </w:t>
      </w:r>
      <w:r>
        <w:t>бактерий</w:t>
      </w:r>
      <w:r>
        <w:rPr>
          <w:spacing w:val="80"/>
        </w:rPr>
        <w:t xml:space="preserve"> </w:t>
      </w:r>
      <w:r>
        <w:t>в</w:t>
      </w:r>
      <w:r>
        <w:rPr>
          <w:spacing w:val="80"/>
        </w:rPr>
        <w:t xml:space="preserve"> </w:t>
      </w:r>
      <w:r>
        <w:t>природных</w:t>
      </w:r>
      <w:r>
        <w:rPr>
          <w:spacing w:val="40"/>
        </w:rPr>
        <w:t xml:space="preserve"> </w:t>
      </w:r>
      <w:r>
        <w:t>сообществах,</w:t>
      </w:r>
      <w:r>
        <w:rPr>
          <w:spacing w:val="40"/>
        </w:rPr>
        <w:t xml:space="preserve"> </w:t>
      </w:r>
      <w:r>
        <w:t>в</w:t>
      </w:r>
      <w:r>
        <w:rPr>
          <w:spacing w:val="40"/>
        </w:rPr>
        <w:t xml:space="preserve"> </w:t>
      </w:r>
      <w:r>
        <w:t>хозяйственной</w:t>
      </w:r>
      <w:r>
        <w:rPr>
          <w:spacing w:val="40"/>
        </w:rPr>
        <w:t xml:space="preserve"> </w:t>
      </w:r>
      <w:r>
        <w:t>деятельности</w:t>
      </w:r>
      <w:r>
        <w:rPr>
          <w:spacing w:val="40"/>
        </w:rPr>
        <w:t xml:space="preserve"> </w:t>
      </w:r>
      <w:r>
        <w:t>человека</w:t>
      </w:r>
      <w:r>
        <w:rPr>
          <w:spacing w:val="40"/>
        </w:rPr>
        <w:t xml:space="preserve"> </w:t>
      </w:r>
      <w:r>
        <w:t>и</w:t>
      </w:r>
      <w:r>
        <w:rPr>
          <w:spacing w:val="40"/>
        </w:rPr>
        <w:t xml:space="preserve"> </w:t>
      </w:r>
      <w:r>
        <w:t>его</w:t>
      </w:r>
      <w:r>
        <w:rPr>
          <w:spacing w:val="40"/>
        </w:rPr>
        <w:t xml:space="preserve"> </w:t>
      </w:r>
      <w:r>
        <w:t>повседневной</w:t>
      </w:r>
      <w:r>
        <w:rPr>
          <w:spacing w:val="80"/>
          <w:w w:val="150"/>
        </w:rPr>
        <w:t xml:space="preserve"> </w:t>
      </w:r>
      <w:r>
        <w:rPr>
          <w:spacing w:val="-2"/>
        </w:rPr>
        <w:t>жизни;</w:t>
      </w:r>
    </w:p>
    <w:p w14:paraId="55E2A9A9">
      <w:pPr>
        <w:pStyle w:val="8"/>
        <w:tabs>
          <w:tab w:val="left" w:pos="3133"/>
          <w:tab w:val="left" w:pos="4107"/>
          <w:tab w:val="left" w:pos="5349"/>
          <w:tab w:val="left" w:pos="6620"/>
          <w:tab w:val="left" w:pos="8078"/>
          <w:tab w:val="left" w:pos="8490"/>
        </w:tabs>
        <w:spacing w:before="1"/>
        <w:ind w:left="1560" w:right="1741"/>
        <w:jc w:val="left"/>
      </w:pPr>
      <w:r>
        <w:t>демонстрировать</w:t>
      </w:r>
      <w:r>
        <w:rPr>
          <w:spacing w:val="80"/>
        </w:rPr>
        <w:t xml:space="preserve"> </w:t>
      </w:r>
      <w:r>
        <w:t>на</w:t>
      </w:r>
      <w:r>
        <w:rPr>
          <w:spacing w:val="80"/>
        </w:rPr>
        <w:t xml:space="preserve"> </w:t>
      </w:r>
      <w:r>
        <w:t>конкретных</w:t>
      </w:r>
      <w:r>
        <w:rPr>
          <w:spacing w:val="80"/>
        </w:rPr>
        <w:t xml:space="preserve"> </w:t>
      </w:r>
      <w:r>
        <w:t>примерах</w:t>
      </w:r>
      <w:r>
        <w:rPr>
          <w:spacing w:val="80"/>
        </w:rPr>
        <w:t xml:space="preserve"> </w:t>
      </w:r>
      <w:r>
        <w:t>связь</w:t>
      </w:r>
      <w:r>
        <w:rPr>
          <w:spacing w:val="80"/>
        </w:rPr>
        <w:t xml:space="preserve"> </w:t>
      </w:r>
      <w:r>
        <w:t>знаний</w:t>
      </w:r>
      <w:r>
        <w:rPr>
          <w:spacing w:val="80"/>
        </w:rPr>
        <w:t xml:space="preserve"> </w:t>
      </w:r>
      <w:r>
        <w:t>по</w:t>
      </w:r>
      <w:r>
        <w:rPr>
          <w:spacing w:val="80"/>
        </w:rPr>
        <w:t xml:space="preserve"> </w:t>
      </w:r>
      <w:r>
        <w:t>биологии</w:t>
      </w:r>
      <w:r>
        <w:rPr>
          <w:spacing w:val="80"/>
        </w:rPr>
        <w:t xml:space="preserve"> </w:t>
      </w:r>
      <w:r>
        <w:t>со знаниями</w:t>
      </w:r>
      <w:r>
        <w:rPr>
          <w:spacing w:val="80"/>
        </w:rPr>
        <w:t xml:space="preserve"> </w:t>
      </w:r>
      <w:r>
        <w:t>по</w:t>
      </w:r>
      <w:r>
        <w:rPr>
          <w:spacing w:val="80"/>
        </w:rPr>
        <w:t xml:space="preserve"> </w:t>
      </w:r>
      <w:r>
        <w:t>математике,</w:t>
      </w:r>
      <w:r>
        <w:rPr>
          <w:spacing w:val="80"/>
        </w:rPr>
        <w:t xml:space="preserve"> </w:t>
      </w:r>
      <w:r>
        <w:t>физике,</w:t>
      </w:r>
      <w:r>
        <w:rPr>
          <w:spacing w:val="80"/>
        </w:rPr>
        <w:t xml:space="preserve"> </w:t>
      </w:r>
      <w:r>
        <w:t>географии,</w:t>
      </w:r>
      <w:r>
        <w:rPr>
          <w:spacing w:val="80"/>
        </w:rPr>
        <w:t xml:space="preserve"> </w:t>
      </w:r>
      <w:r>
        <w:t>технологии,</w:t>
      </w:r>
      <w:r>
        <w:rPr>
          <w:spacing w:val="80"/>
        </w:rPr>
        <w:t xml:space="preserve"> </w:t>
      </w:r>
      <w:r>
        <w:t>литературе,</w:t>
      </w:r>
      <w:r>
        <w:rPr>
          <w:spacing w:val="80"/>
        </w:rPr>
        <w:t xml:space="preserve"> </w:t>
      </w:r>
      <w:r>
        <w:t>и</w:t>
      </w:r>
      <w:r>
        <w:rPr>
          <w:spacing w:val="40"/>
        </w:rPr>
        <w:t xml:space="preserve"> </w:t>
      </w:r>
      <w:r>
        <w:t xml:space="preserve">технологии, предметов гуманитарного цикла, различными видами искусства; </w:t>
      </w:r>
      <w:r>
        <w:rPr>
          <w:spacing w:val="-2"/>
        </w:rPr>
        <w:t>использовать</w:t>
      </w:r>
      <w:r>
        <w:tab/>
      </w:r>
      <w:r>
        <w:rPr>
          <w:spacing w:val="-2"/>
        </w:rPr>
        <w:t>методы</w:t>
      </w:r>
      <w:r>
        <w:tab/>
      </w:r>
      <w:r>
        <w:rPr>
          <w:spacing w:val="-2"/>
        </w:rPr>
        <w:t>биологии:</w:t>
      </w:r>
      <w:r>
        <w:tab/>
      </w:r>
      <w:r>
        <w:rPr>
          <w:spacing w:val="-2"/>
        </w:rPr>
        <w:t>проводить</w:t>
      </w:r>
      <w:r>
        <w:tab/>
      </w:r>
      <w:r>
        <w:rPr>
          <w:spacing w:val="-2"/>
        </w:rPr>
        <w:t>наблюдения</w:t>
      </w:r>
      <w:r>
        <w:tab/>
      </w:r>
      <w:r>
        <w:rPr>
          <w:spacing w:val="-6"/>
        </w:rPr>
        <w:t>за</w:t>
      </w:r>
      <w:r>
        <w:tab/>
      </w:r>
      <w:r>
        <w:rPr>
          <w:spacing w:val="-2"/>
        </w:rPr>
        <w:t xml:space="preserve">растениями, </w:t>
      </w:r>
      <w:r>
        <w:t>бактериями, грибами, лишайниками, описывать их, ставить простейшие биологические опыты и эксперименты;</w:t>
      </w:r>
    </w:p>
    <w:p w14:paraId="3B199135">
      <w:pPr>
        <w:pStyle w:val="8"/>
        <w:ind w:left="1560" w:right="1731"/>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86FDD42">
      <w:pPr>
        <w:pStyle w:val="8"/>
        <w:ind w:left="1560" w:right="1732"/>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243CF50A">
      <w:pPr>
        <w:spacing w:after="0"/>
        <w:sectPr>
          <w:pgSz w:w="11910" w:h="16840"/>
          <w:pgMar w:top="1340" w:right="60" w:bottom="280" w:left="360" w:header="720" w:footer="720" w:gutter="0"/>
          <w:cols w:space="720" w:num="1"/>
        </w:sectPr>
      </w:pPr>
    </w:p>
    <w:p w14:paraId="42E31688">
      <w:pPr>
        <w:pStyle w:val="8"/>
        <w:spacing w:before="74"/>
        <w:ind w:left="1560" w:right="1738"/>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94CCF23">
      <w:pPr>
        <w:pStyle w:val="8"/>
        <w:spacing w:line="242" w:lineRule="auto"/>
        <w:ind w:left="1560" w:right="1735" w:firstLine="729"/>
      </w:pPr>
      <w:r>
        <w:t>Предметные результаты освоения программы по биологии к концу обучения в 8 классе:</w:t>
      </w:r>
    </w:p>
    <w:p w14:paraId="78FA02E2">
      <w:pPr>
        <w:pStyle w:val="8"/>
        <w:spacing w:line="242" w:lineRule="auto"/>
        <w:ind w:left="1560" w:right="1738"/>
      </w:pPr>
      <w:r>
        <w:t>характеризовать зоологию как биологическую науку, её разделы и связь с другими науками и техникой;</w:t>
      </w:r>
    </w:p>
    <w:p w14:paraId="7B924AAF">
      <w:pPr>
        <w:pStyle w:val="8"/>
        <w:ind w:left="1560" w:right="173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33459522">
      <w:pPr>
        <w:pStyle w:val="8"/>
        <w:ind w:left="1560" w:right="1734"/>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14:paraId="12EF8503">
      <w:pPr>
        <w:pStyle w:val="8"/>
        <w:ind w:left="1560" w:right="1735"/>
      </w:pPr>
      <w:r>
        <w:t>применять биологические термины и</w:t>
      </w:r>
      <w:r>
        <w:rPr>
          <w:spacing w:val="-1"/>
        </w:rPr>
        <w:t xml:space="preserve"> </w:t>
      </w:r>
      <w:r>
        <w:t>понятия</w:t>
      </w:r>
      <w:r>
        <w:rPr>
          <w:spacing w:val="-2"/>
        </w:rPr>
        <w:t xml:space="preserve"> </w:t>
      </w:r>
      <w:r>
        <w:t xml:space="preserve">(в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w:t>
      </w:r>
      <w:r>
        <w:rPr>
          <w:spacing w:val="-2"/>
        </w:rPr>
        <w:t>контексте;</w:t>
      </w:r>
    </w:p>
    <w:p w14:paraId="2400E49D">
      <w:pPr>
        <w:pStyle w:val="8"/>
        <w:spacing w:line="237" w:lineRule="auto"/>
        <w:ind w:left="1560" w:right="1744"/>
      </w:pPr>
      <w:r>
        <w:t>раскрывать общие признаки животных, уровни организации животного организма: клетки, ткани, органы, системы органов, организм;</w:t>
      </w:r>
    </w:p>
    <w:p w14:paraId="66913704">
      <w:pPr>
        <w:pStyle w:val="8"/>
        <w:ind w:left="1560" w:right="1737"/>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2012E151">
      <w:pPr>
        <w:pStyle w:val="8"/>
        <w:tabs>
          <w:tab w:val="left" w:pos="3589"/>
          <w:tab w:val="left" w:pos="4384"/>
          <w:tab w:val="left" w:pos="4908"/>
          <w:tab w:val="left" w:pos="7244"/>
          <w:tab w:val="left" w:pos="8635"/>
        </w:tabs>
        <w:ind w:left="1560" w:right="1743"/>
        <w:jc w:val="left"/>
      </w:pPr>
      <w:r>
        <w:rPr>
          <w:spacing w:val="-2"/>
        </w:rPr>
        <w:t>характеризовать</w:t>
      </w:r>
      <w:r>
        <w:tab/>
      </w:r>
      <w:r>
        <w:rPr>
          <w:spacing w:val="-2"/>
        </w:rPr>
        <w:t>процессы</w:t>
      </w:r>
      <w:r>
        <w:tab/>
      </w:r>
      <w:r>
        <w:rPr>
          <w:spacing w:val="-2"/>
        </w:rPr>
        <w:t>жизнедеятельности</w:t>
      </w:r>
      <w:r>
        <w:tab/>
      </w:r>
      <w:r>
        <w:rPr>
          <w:spacing w:val="-2"/>
        </w:rPr>
        <w:t>животных</w:t>
      </w:r>
      <w:r>
        <w:tab/>
      </w:r>
      <w:r>
        <w:rPr>
          <w:spacing w:val="-2"/>
        </w:rPr>
        <w:t xml:space="preserve">изучаемых </w:t>
      </w:r>
      <w:r>
        <w:t>систематических групп:</w:t>
      </w:r>
      <w:r>
        <w:tab/>
      </w:r>
      <w:r>
        <w:t>движение, питание, дыхание, транспорт веществ, выделение, регуляцию, поведение, рост, развитие, размножение;</w:t>
      </w:r>
    </w:p>
    <w:p w14:paraId="3A1D3570">
      <w:pPr>
        <w:pStyle w:val="8"/>
        <w:ind w:left="1560" w:right="1735"/>
      </w:pPr>
      <w:r>
        <w:t>выявлять причинно-следственные связи между строением, жизнедеятельностью и средой обитания животных изучаемых</w:t>
      </w:r>
      <w:r>
        <w:rPr>
          <w:spacing w:val="80"/>
        </w:rPr>
        <w:t xml:space="preserve"> </w:t>
      </w:r>
      <w:r>
        <w:t>систематических групп;</w:t>
      </w:r>
    </w:p>
    <w:p w14:paraId="73520546">
      <w:pPr>
        <w:pStyle w:val="8"/>
        <w:ind w:left="1560" w:right="1741"/>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24A94190">
      <w:pPr>
        <w:pStyle w:val="8"/>
        <w:spacing w:line="242" w:lineRule="auto"/>
        <w:ind w:left="1560" w:right="1735"/>
      </w:pPr>
      <w:r>
        <w:t xml:space="preserve">выявлять признаки классов членистоногих и хордовых, отрядов насекомых и </w:t>
      </w:r>
      <w:r>
        <w:rPr>
          <w:spacing w:val="-2"/>
        </w:rPr>
        <w:t>млекопитающих;</w:t>
      </w:r>
    </w:p>
    <w:p w14:paraId="4FA645D9">
      <w:pPr>
        <w:pStyle w:val="8"/>
        <w:ind w:left="1560" w:right="1732"/>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BC4E5E1">
      <w:pPr>
        <w:pStyle w:val="8"/>
        <w:spacing w:line="237" w:lineRule="auto"/>
        <w:ind w:left="1560" w:right="1740"/>
      </w:pPr>
      <w:r>
        <w:t>сравнивать представителей отдельных систематических групп животных и проводить выводы на основе сравнения;</w:t>
      </w:r>
    </w:p>
    <w:p w14:paraId="16ED329D">
      <w:pPr>
        <w:pStyle w:val="8"/>
        <w:ind w:left="1560" w:right="1731"/>
      </w:pPr>
      <w:r>
        <w:t>классифицировать животных на основании особенностей строения; описывать усложнение организации животных в ходе эволюции животного мира на</w:t>
      </w:r>
      <w:r>
        <w:rPr>
          <w:spacing w:val="40"/>
        </w:rPr>
        <w:t xml:space="preserve"> </w:t>
      </w:r>
      <w:r>
        <w:rPr>
          <w:spacing w:val="-2"/>
        </w:rPr>
        <w:t>Земле;</w:t>
      </w:r>
    </w:p>
    <w:p w14:paraId="56F5A37F">
      <w:pPr>
        <w:spacing w:after="0"/>
        <w:sectPr>
          <w:pgSz w:w="11910" w:h="16840"/>
          <w:pgMar w:top="1340" w:right="60" w:bottom="280" w:left="360" w:header="720" w:footer="720" w:gutter="0"/>
          <w:cols w:space="720" w:num="1"/>
        </w:sectPr>
      </w:pPr>
    </w:p>
    <w:p w14:paraId="449C6A29">
      <w:pPr>
        <w:pStyle w:val="8"/>
        <w:spacing w:before="76" w:line="237" w:lineRule="auto"/>
        <w:ind w:left="1560" w:right="1737"/>
      </w:pPr>
      <w:r>
        <w:t>выявлять черты приспособленности животных к среде обитания, значение экологических факторов для животных;</w:t>
      </w:r>
    </w:p>
    <w:p w14:paraId="4F79438A">
      <w:pPr>
        <w:pStyle w:val="8"/>
        <w:spacing w:before="3"/>
        <w:ind w:left="1560" w:right="1733"/>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14:paraId="5F8C78BC">
      <w:pPr>
        <w:pStyle w:val="8"/>
        <w:spacing w:line="242" w:lineRule="auto"/>
        <w:ind w:left="1560" w:right="2029"/>
      </w:pPr>
      <w:r>
        <w:t>характеризовать</w:t>
      </w:r>
      <w:r>
        <w:rPr>
          <w:spacing w:val="-5"/>
        </w:rPr>
        <w:t xml:space="preserve"> </w:t>
      </w:r>
      <w:r>
        <w:t>животных</w:t>
      </w:r>
      <w:r>
        <w:rPr>
          <w:spacing w:val="-7"/>
        </w:rPr>
        <w:t xml:space="preserve"> </w:t>
      </w:r>
      <w:r>
        <w:t>природных</w:t>
      </w:r>
      <w:r>
        <w:rPr>
          <w:spacing w:val="-7"/>
        </w:rPr>
        <w:t xml:space="preserve"> </w:t>
      </w:r>
      <w:r>
        <w:t>зон</w:t>
      </w:r>
      <w:r>
        <w:rPr>
          <w:spacing w:val="-6"/>
        </w:rPr>
        <w:t xml:space="preserve"> </w:t>
      </w:r>
      <w:r>
        <w:t>Земли,</w:t>
      </w:r>
      <w:r>
        <w:rPr>
          <w:spacing w:val="-5"/>
        </w:rPr>
        <w:t xml:space="preserve"> </w:t>
      </w:r>
      <w:r>
        <w:t>основные</w:t>
      </w:r>
      <w:r>
        <w:rPr>
          <w:spacing w:val="-8"/>
        </w:rPr>
        <w:t xml:space="preserve"> </w:t>
      </w:r>
      <w:r>
        <w:t>закономерности распространения животных по планете;</w:t>
      </w:r>
    </w:p>
    <w:p w14:paraId="6172817B">
      <w:pPr>
        <w:pStyle w:val="8"/>
        <w:spacing w:line="270" w:lineRule="exact"/>
        <w:ind w:left="1560"/>
      </w:pPr>
      <w:r>
        <w:t>раскрывать</w:t>
      </w:r>
      <w:r>
        <w:rPr>
          <w:spacing w:val="-1"/>
        </w:rPr>
        <w:t xml:space="preserve"> </w:t>
      </w:r>
      <w:r>
        <w:t>роль</w:t>
      </w:r>
      <w:r>
        <w:rPr>
          <w:spacing w:val="-5"/>
        </w:rPr>
        <w:t xml:space="preserve"> </w:t>
      </w:r>
      <w:r>
        <w:t>животных</w:t>
      </w:r>
      <w:r>
        <w:rPr>
          <w:spacing w:val="-6"/>
        </w:rPr>
        <w:t xml:space="preserve"> </w:t>
      </w:r>
      <w:r>
        <w:t>в</w:t>
      </w:r>
      <w:r>
        <w:rPr>
          <w:spacing w:val="-4"/>
        </w:rPr>
        <w:t xml:space="preserve"> </w:t>
      </w:r>
      <w:r>
        <w:t>природных</w:t>
      </w:r>
      <w:r>
        <w:rPr>
          <w:spacing w:val="-5"/>
        </w:rPr>
        <w:t xml:space="preserve"> </w:t>
      </w:r>
      <w:r>
        <w:rPr>
          <w:spacing w:val="-2"/>
        </w:rPr>
        <w:t>сообществах;</w:t>
      </w:r>
    </w:p>
    <w:p w14:paraId="6C0B175E">
      <w:pPr>
        <w:pStyle w:val="8"/>
        <w:spacing w:before="1"/>
        <w:ind w:left="1560" w:right="1735"/>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w:t>
      </w:r>
      <w:r>
        <w:rPr>
          <w:spacing w:val="-2"/>
        </w:rPr>
        <w:t>человека;</w:t>
      </w:r>
    </w:p>
    <w:p w14:paraId="22C8D465">
      <w:pPr>
        <w:pStyle w:val="8"/>
        <w:ind w:left="1560" w:right="1740"/>
        <w:jc w:val="left"/>
      </w:pPr>
      <w:r>
        <w:t>иметь представление о мероприятиях по охране животного мира Земли; демонстрировать</w:t>
      </w:r>
      <w:r>
        <w:rPr>
          <w:spacing w:val="80"/>
        </w:rPr>
        <w:t xml:space="preserve"> </w:t>
      </w:r>
      <w:r>
        <w:t>на</w:t>
      </w:r>
      <w:r>
        <w:rPr>
          <w:spacing w:val="80"/>
        </w:rPr>
        <w:t xml:space="preserve"> </w:t>
      </w:r>
      <w:r>
        <w:t>конкретных</w:t>
      </w:r>
      <w:r>
        <w:rPr>
          <w:spacing w:val="80"/>
        </w:rPr>
        <w:t xml:space="preserve"> </w:t>
      </w:r>
      <w:r>
        <w:t>примерах</w:t>
      </w:r>
      <w:r>
        <w:rPr>
          <w:spacing w:val="80"/>
        </w:rPr>
        <w:t xml:space="preserve"> </w:t>
      </w:r>
      <w:r>
        <w:t>связь</w:t>
      </w:r>
      <w:r>
        <w:rPr>
          <w:spacing w:val="80"/>
        </w:rPr>
        <w:t xml:space="preserve"> </w:t>
      </w:r>
      <w:r>
        <w:t>знаний</w:t>
      </w:r>
      <w:r>
        <w:rPr>
          <w:spacing w:val="80"/>
        </w:rPr>
        <w:t xml:space="preserve"> </w:t>
      </w:r>
      <w:r>
        <w:t>по</w:t>
      </w:r>
      <w:r>
        <w:rPr>
          <w:spacing w:val="80"/>
        </w:rPr>
        <w:t xml:space="preserve"> </w:t>
      </w:r>
      <w:r>
        <w:t>биологии</w:t>
      </w:r>
      <w:r>
        <w:rPr>
          <w:spacing w:val="80"/>
        </w:rPr>
        <w:t xml:space="preserve"> </w:t>
      </w:r>
      <w:r>
        <w:t>со знаниями</w:t>
      </w:r>
      <w:r>
        <w:rPr>
          <w:spacing w:val="40"/>
        </w:rPr>
        <w:t xml:space="preserve"> </w:t>
      </w:r>
      <w:r>
        <w:t>по</w:t>
      </w:r>
      <w:r>
        <w:rPr>
          <w:spacing w:val="40"/>
        </w:rPr>
        <w:t xml:space="preserve"> </w:t>
      </w:r>
      <w:r>
        <w:t>математике,</w:t>
      </w:r>
      <w:r>
        <w:rPr>
          <w:spacing w:val="40"/>
        </w:rPr>
        <w:t xml:space="preserve"> </w:t>
      </w:r>
      <w:r>
        <w:t>физике,</w:t>
      </w:r>
      <w:r>
        <w:rPr>
          <w:spacing w:val="40"/>
        </w:rPr>
        <w:t xml:space="preserve"> </w:t>
      </w:r>
      <w:r>
        <w:t>химии,</w:t>
      </w:r>
      <w:r>
        <w:rPr>
          <w:spacing w:val="40"/>
        </w:rPr>
        <w:t xml:space="preserve"> </w:t>
      </w:r>
      <w:r>
        <w:t>географии,</w:t>
      </w:r>
      <w:r>
        <w:rPr>
          <w:spacing w:val="40"/>
        </w:rPr>
        <w:t xml:space="preserve"> </w:t>
      </w:r>
      <w:r>
        <w:t>технологии,</w:t>
      </w:r>
      <w:r>
        <w:rPr>
          <w:spacing w:val="40"/>
        </w:rPr>
        <w:t xml:space="preserve"> </w:t>
      </w:r>
      <w:r>
        <w:t>предметов гуманитарного циклов, различными видами искусства;</w:t>
      </w:r>
    </w:p>
    <w:p w14:paraId="25718AA2">
      <w:pPr>
        <w:pStyle w:val="8"/>
        <w:spacing w:before="1"/>
        <w:ind w:left="1560" w:right="1736"/>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3C03827B">
      <w:pPr>
        <w:pStyle w:val="8"/>
        <w:ind w:left="1560" w:right="1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5111DA5">
      <w:pPr>
        <w:pStyle w:val="8"/>
        <w:spacing w:before="3" w:line="237" w:lineRule="auto"/>
        <w:ind w:left="1560" w:right="1739"/>
      </w:pPr>
      <w:r>
        <w:t>владеть приёмами работы с информацией: формулировать основания для извлечения</w:t>
      </w:r>
      <w:r>
        <w:rPr>
          <w:spacing w:val="80"/>
          <w:w w:val="150"/>
        </w:rPr>
        <w:t xml:space="preserve">  </w:t>
      </w:r>
      <w:r>
        <w:t>и</w:t>
      </w:r>
      <w:r>
        <w:rPr>
          <w:spacing w:val="80"/>
        </w:rPr>
        <w:t xml:space="preserve">  </w:t>
      </w:r>
      <w:r>
        <w:t>обобщения</w:t>
      </w:r>
      <w:r>
        <w:rPr>
          <w:spacing w:val="40"/>
        </w:rPr>
        <w:t xml:space="preserve"> </w:t>
      </w:r>
      <w:r>
        <w:t>информации</w:t>
      </w:r>
      <w:r>
        <w:rPr>
          <w:spacing w:val="80"/>
          <w:w w:val="150"/>
        </w:rPr>
        <w:t xml:space="preserve">  </w:t>
      </w:r>
      <w:r>
        <w:t>из</w:t>
      </w:r>
      <w:r>
        <w:rPr>
          <w:spacing w:val="80"/>
          <w:w w:val="150"/>
        </w:rPr>
        <w:t xml:space="preserve"> </w:t>
      </w:r>
      <w:r>
        <w:t>нескольких</w:t>
      </w:r>
    </w:p>
    <w:p w14:paraId="18C3D5F0">
      <w:pPr>
        <w:pStyle w:val="8"/>
        <w:spacing w:before="5" w:line="237" w:lineRule="auto"/>
        <w:ind w:left="1560" w:right="1742"/>
      </w:pPr>
      <w:r>
        <w:t>(3—4) источников, преобразовывать информацию из одной знаковой системы</w:t>
      </w:r>
      <w:r>
        <w:rPr>
          <w:spacing w:val="40"/>
        </w:rPr>
        <w:t xml:space="preserve"> </w:t>
      </w:r>
      <w:r>
        <w:t>в другую;</w:t>
      </w:r>
    </w:p>
    <w:p w14:paraId="0571AF3C">
      <w:pPr>
        <w:pStyle w:val="8"/>
        <w:spacing w:before="4"/>
        <w:ind w:left="1560" w:right="1733"/>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DE9950B">
      <w:pPr>
        <w:pStyle w:val="8"/>
        <w:spacing w:line="242" w:lineRule="auto"/>
        <w:ind w:left="1560" w:right="1738" w:firstLine="729"/>
      </w:pPr>
      <w:r>
        <w:t>Предметные результаты освоения программы по биологии к концу обучения в 9 классе:</w:t>
      </w:r>
    </w:p>
    <w:p w14:paraId="14063C26">
      <w:pPr>
        <w:pStyle w:val="8"/>
        <w:ind w:left="1560" w:right="173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08B8871D">
      <w:pPr>
        <w:pStyle w:val="8"/>
        <w:spacing w:line="237" w:lineRule="auto"/>
        <w:ind w:left="1560" w:right="1738"/>
      </w:pPr>
      <w:r>
        <w:t>объяснять положение человека в системе органического мира, его происхождение, отличия человека от животных, приспособленность</w:t>
      </w:r>
    </w:p>
    <w:p w14:paraId="36D7F2EA">
      <w:pPr>
        <w:pStyle w:val="8"/>
        <w:spacing w:before="3" w:line="237" w:lineRule="auto"/>
        <w:ind w:left="1560" w:right="1739"/>
      </w:pPr>
      <w:r>
        <w:t>к различным экологическим факторам (человеческие расы и адаптивные типы людей), родство человеческих рас;</w:t>
      </w:r>
    </w:p>
    <w:p w14:paraId="4F0961B1">
      <w:pPr>
        <w:pStyle w:val="8"/>
        <w:spacing w:before="4"/>
        <w:ind w:left="1560" w:right="1735"/>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B983B45">
      <w:pPr>
        <w:pStyle w:val="8"/>
        <w:ind w:left="1560" w:right="168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w:t>
      </w:r>
      <w:r>
        <w:rPr>
          <w:spacing w:val="-2"/>
        </w:rPr>
        <w:t xml:space="preserve"> </w:t>
      </w:r>
      <w:r>
        <w:t>обмен</w:t>
      </w:r>
      <w:r>
        <w:rPr>
          <w:spacing w:val="-8"/>
        </w:rPr>
        <w:t xml:space="preserve"> </w:t>
      </w:r>
      <w:r>
        <w:t>веществ</w:t>
      </w:r>
      <w:r>
        <w:rPr>
          <w:spacing w:val="-2"/>
        </w:rPr>
        <w:t xml:space="preserve"> </w:t>
      </w:r>
      <w:r>
        <w:t>и</w:t>
      </w:r>
      <w:r>
        <w:rPr>
          <w:spacing w:val="-3"/>
        </w:rPr>
        <w:t xml:space="preserve"> </w:t>
      </w:r>
      <w:r>
        <w:t>превращение энергии, движение,</w:t>
      </w:r>
      <w:r>
        <w:rPr>
          <w:spacing w:val="-2"/>
        </w:rPr>
        <w:t xml:space="preserve"> </w:t>
      </w:r>
      <w:r>
        <w:t xml:space="preserve">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w:t>
      </w:r>
      <w:r>
        <w:rPr>
          <w:spacing w:val="-2"/>
        </w:rPr>
        <w:t>контексте;</w:t>
      </w:r>
    </w:p>
    <w:p w14:paraId="6E87AD80">
      <w:pPr>
        <w:spacing w:after="0"/>
        <w:sectPr>
          <w:pgSz w:w="11910" w:h="16840"/>
          <w:pgMar w:top="1340" w:right="60" w:bottom="280" w:left="360" w:header="720" w:footer="720" w:gutter="0"/>
          <w:cols w:space="720" w:num="1"/>
        </w:sectPr>
      </w:pPr>
    </w:p>
    <w:p w14:paraId="23F81C90">
      <w:pPr>
        <w:pStyle w:val="8"/>
        <w:spacing w:before="74"/>
        <w:ind w:left="1560" w:right="1737"/>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3D0E3778">
      <w:pPr>
        <w:pStyle w:val="8"/>
        <w:ind w:left="1560" w:right="1740"/>
      </w:pPr>
      <w:r>
        <w:t>сравнивать клетки разных тканей, групп тканей, органы, системы органов человека; процессы жизнедеятельности организма человека, проводить</w:t>
      </w:r>
      <w:r>
        <w:rPr>
          <w:spacing w:val="80"/>
        </w:rPr>
        <w:t xml:space="preserve"> </w:t>
      </w:r>
      <w:r>
        <w:t>выводы на основе сравнения;</w:t>
      </w:r>
    </w:p>
    <w:p w14:paraId="5B44CD73">
      <w:pPr>
        <w:pStyle w:val="8"/>
        <w:ind w:left="1560" w:right="1740"/>
        <w:jc w:val="left"/>
      </w:pPr>
      <w:r>
        <w:t>различать</w:t>
      </w:r>
      <w:r>
        <w:rPr>
          <w:spacing w:val="30"/>
        </w:rPr>
        <w:t xml:space="preserve"> </w:t>
      </w:r>
      <w:r>
        <w:t>биологически</w:t>
      </w:r>
      <w:r>
        <w:rPr>
          <w:spacing w:val="29"/>
        </w:rPr>
        <w:t xml:space="preserve"> </w:t>
      </w:r>
      <w:r>
        <w:t>активные вещества (витамины,</w:t>
      </w:r>
      <w:r>
        <w:rPr>
          <w:spacing w:val="26"/>
        </w:rPr>
        <w:t xml:space="preserve"> </w:t>
      </w:r>
      <w:r>
        <w:t>ферменты,</w:t>
      </w:r>
      <w:r>
        <w:rPr>
          <w:spacing w:val="26"/>
        </w:rPr>
        <w:t xml:space="preserve"> </w:t>
      </w:r>
      <w:r>
        <w:t>гормоны), выявлять их роль в процессе обмена веществ и превращения энергии; характеризовать</w:t>
      </w:r>
      <w:r>
        <w:rPr>
          <w:spacing w:val="80"/>
        </w:rPr>
        <w:t xml:space="preserve"> </w:t>
      </w:r>
      <w:r>
        <w:t>биологические</w:t>
      </w:r>
      <w:r>
        <w:rPr>
          <w:spacing w:val="80"/>
        </w:rPr>
        <w:t xml:space="preserve"> </w:t>
      </w:r>
      <w:r>
        <w:t>процессы:</w:t>
      </w:r>
      <w:r>
        <w:rPr>
          <w:spacing w:val="80"/>
        </w:rPr>
        <w:t xml:space="preserve"> </w:t>
      </w:r>
      <w:r>
        <w:t>обмен</w:t>
      </w:r>
      <w:r>
        <w:rPr>
          <w:spacing w:val="80"/>
        </w:rPr>
        <w:t xml:space="preserve"> </w:t>
      </w:r>
      <w:r>
        <w:t>веществ</w:t>
      </w:r>
      <w:r>
        <w:rPr>
          <w:spacing w:val="80"/>
        </w:rPr>
        <w:t xml:space="preserve"> </w:t>
      </w:r>
      <w:r>
        <w:t>и</w:t>
      </w:r>
      <w:r>
        <w:rPr>
          <w:spacing w:val="80"/>
        </w:rPr>
        <w:t xml:space="preserve"> </w:t>
      </w:r>
      <w:r>
        <w:t>превращение энергии,</w:t>
      </w:r>
      <w:r>
        <w:rPr>
          <w:spacing w:val="40"/>
        </w:rPr>
        <w:t xml:space="preserve"> </w:t>
      </w:r>
      <w:r>
        <w:t>питание,</w:t>
      </w:r>
      <w:r>
        <w:rPr>
          <w:spacing w:val="40"/>
        </w:rPr>
        <w:t xml:space="preserve"> </w:t>
      </w:r>
      <w:r>
        <w:t>дыхание,</w:t>
      </w:r>
      <w:r>
        <w:rPr>
          <w:spacing w:val="40"/>
        </w:rPr>
        <w:t xml:space="preserve"> </w:t>
      </w:r>
      <w:r>
        <w:t>выделение,</w:t>
      </w:r>
      <w:r>
        <w:rPr>
          <w:spacing w:val="40"/>
        </w:rPr>
        <w:t xml:space="preserve"> </w:t>
      </w:r>
      <w:r>
        <w:t>транспорт</w:t>
      </w:r>
      <w:r>
        <w:rPr>
          <w:spacing w:val="40"/>
        </w:rPr>
        <w:t xml:space="preserve"> </w:t>
      </w:r>
      <w:r>
        <w:t>веществ,</w:t>
      </w:r>
      <w:r>
        <w:rPr>
          <w:spacing w:val="40"/>
        </w:rPr>
        <w:t xml:space="preserve"> </w:t>
      </w:r>
      <w:r>
        <w:t>движение,</w:t>
      </w:r>
      <w:r>
        <w:rPr>
          <w:spacing w:val="40"/>
        </w:rPr>
        <w:t xml:space="preserve"> </w:t>
      </w:r>
      <w:r>
        <w:t>рост, регуляция функций, иммунитет, поведение, развитие, размножение человека; выявлять</w:t>
      </w:r>
      <w:r>
        <w:rPr>
          <w:spacing w:val="40"/>
        </w:rPr>
        <w:t xml:space="preserve"> </w:t>
      </w:r>
      <w:r>
        <w:t>причинно-следственные</w:t>
      </w:r>
      <w:r>
        <w:rPr>
          <w:spacing w:val="40"/>
        </w:rPr>
        <w:t xml:space="preserve"> </w:t>
      </w:r>
      <w:r>
        <w:t>связи</w:t>
      </w:r>
      <w:r>
        <w:rPr>
          <w:spacing w:val="40"/>
        </w:rPr>
        <w:t xml:space="preserve"> </w:t>
      </w:r>
      <w:r>
        <w:t>между</w:t>
      </w:r>
      <w:r>
        <w:rPr>
          <w:spacing w:val="40"/>
        </w:rPr>
        <w:t xml:space="preserve"> </w:t>
      </w:r>
      <w:r>
        <w:t>строением</w:t>
      </w:r>
      <w:r>
        <w:rPr>
          <w:spacing w:val="40"/>
        </w:rPr>
        <w:t xml:space="preserve"> </w:t>
      </w:r>
      <w:r>
        <w:t>клеток,</w:t>
      </w:r>
      <w:r>
        <w:rPr>
          <w:spacing w:val="40"/>
        </w:rPr>
        <w:t xml:space="preserve"> </w:t>
      </w:r>
      <w:r>
        <w:t>органов, систем</w:t>
      </w:r>
      <w:r>
        <w:rPr>
          <w:spacing w:val="80"/>
        </w:rPr>
        <w:t xml:space="preserve"> </w:t>
      </w:r>
      <w:r>
        <w:t>органов</w:t>
      </w:r>
      <w:r>
        <w:rPr>
          <w:spacing w:val="80"/>
        </w:rPr>
        <w:t xml:space="preserve"> </w:t>
      </w:r>
      <w:r>
        <w:t>организма</w:t>
      </w:r>
      <w:r>
        <w:rPr>
          <w:spacing w:val="80"/>
        </w:rPr>
        <w:t xml:space="preserve"> </w:t>
      </w:r>
      <w:r>
        <w:t>человека</w:t>
      </w:r>
      <w:r>
        <w:rPr>
          <w:spacing w:val="80"/>
        </w:rPr>
        <w:t xml:space="preserve"> </w:t>
      </w:r>
      <w:r>
        <w:t>и</w:t>
      </w:r>
      <w:r>
        <w:rPr>
          <w:spacing w:val="80"/>
        </w:rPr>
        <w:t xml:space="preserve"> </w:t>
      </w:r>
      <w:r>
        <w:t>их</w:t>
      </w:r>
      <w:r>
        <w:rPr>
          <w:spacing w:val="80"/>
        </w:rPr>
        <w:t xml:space="preserve"> </w:t>
      </w:r>
      <w:r>
        <w:t>функциями,</w:t>
      </w:r>
      <w:r>
        <w:rPr>
          <w:spacing w:val="80"/>
        </w:rPr>
        <w:t xml:space="preserve"> </w:t>
      </w:r>
      <w:r>
        <w:t>между</w:t>
      </w:r>
      <w:r>
        <w:rPr>
          <w:spacing w:val="80"/>
        </w:rPr>
        <w:t xml:space="preserve"> </w:t>
      </w:r>
      <w:r>
        <w:t>строением, жизнедеятельностью и средой обитания человека;</w:t>
      </w:r>
    </w:p>
    <w:p w14:paraId="12A6CB3D">
      <w:pPr>
        <w:pStyle w:val="8"/>
        <w:spacing w:before="3" w:line="237" w:lineRule="auto"/>
        <w:ind w:left="1560" w:right="1740"/>
        <w:jc w:val="left"/>
      </w:pPr>
      <w:r>
        <w:t>применять</w:t>
      </w:r>
      <w:r>
        <w:rPr>
          <w:spacing w:val="40"/>
        </w:rPr>
        <w:t xml:space="preserve"> </w:t>
      </w:r>
      <w:r>
        <w:t>биологические</w:t>
      </w:r>
      <w:r>
        <w:rPr>
          <w:spacing w:val="40"/>
        </w:rPr>
        <w:t xml:space="preserve"> </w:t>
      </w:r>
      <w:r>
        <w:t>модели</w:t>
      </w:r>
      <w:r>
        <w:rPr>
          <w:spacing w:val="40"/>
        </w:rPr>
        <w:t xml:space="preserve"> </w:t>
      </w:r>
      <w:r>
        <w:t>для</w:t>
      </w:r>
      <w:r>
        <w:rPr>
          <w:spacing w:val="40"/>
        </w:rPr>
        <w:t xml:space="preserve"> </w:t>
      </w:r>
      <w:r>
        <w:t>выявления</w:t>
      </w:r>
      <w:r>
        <w:rPr>
          <w:spacing w:val="40"/>
        </w:rPr>
        <w:t xml:space="preserve"> </w:t>
      </w:r>
      <w:r>
        <w:t>особенностей</w:t>
      </w:r>
      <w:r>
        <w:rPr>
          <w:spacing w:val="40"/>
        </w:rPr>
        <w:t xml:space="preserve"> </w:t>
      </w:r>
      <w:r>
        <w:t>строения</w:t>
      </w:r>
      <w:r>
        <w:rPr>
          <w:spacing w:val="40"/>
        </w:rPr>
        <w:t xml:space="preserve"> </w:t>
      </w:r>
      <w:r>
        <w:t>и функционирования органов и систем органов человека;</w:t>
      </w:r>
    </w:p>
    <w:p w14:paraId="08B16A17">
      <w:pPr>
        <w:pStyle w:val="8"/>
        <w:spacing w:before="6" w:line="237" w:lineRule="auto"/>
        <w:ind w:left="1560" w:right="1740"/>
        <w:jc w:val="left"/>
      </w:pPr>
      <w:r>
        <w:t>объяснять</w:t>
      </w:r>
      <w:r>
        <w:rPr>
          <w:spacing w:val="-11"/>
        </w:rPr>
        <w:t xml:space="preserve"> </w:t>
      </w:r>
      <w:r>
        <w:t>нейрогуморальную</w:t>
      </w:r>
      <w:r>
        <w:rPr>
          <w:spacing w:val="-10"/>
        </w:rPr>
        <w:t xml:space="preserve"> </w:t>
      </w:r>
      <w:r>
        <w:t>регуляцию</w:t>
      </w:r>
      <w:r>
        <w:rPr>
          <w:spacing w:val="-10"/>
        </w:rPr>
        <w:t xml:space="preserve"> </w:t>
      </w:r>
      <w:r>
        <w:t>процессов</w:t>
      </w:r>
      <w:r>
        <w:rPr>
          <w:spacing w:val="-11"/>
        </w:rPr>
        <w:t xml:space="preserve"> </w:t>
      </w:r>
      <w:r>
        <w:t>жизнедеятельности организма человека;</w:t>
      </w:r>
    </w:p>
    <w:p w14:paraId="0743FB90">
      <w:pPr>
        <w:pStyle w:val="8"/>
        <w:spacing w:before="4"/>
        <w:ind w:left="1560" w:right="1730"/>
      </w:pPr>
      <w: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spacing w:val="-2"/>
        </w:rPr>
        <w:t>результатов;</w:t>
      </w:r>
    </w:p>
    <w:p w14:paraId="0543C688">
      <w:pPr>
        <w:pStyle w:val="8"/>
        <w:ind w:left="1560" w:right="1735"/>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09609439">
      <w:pPr>
        <w:pStyle w:val="8"/>
        <w:ind w:left="1560" w:right="1731"/>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26A7978">
      <w:pPr>
        <w:pStyle w:val="8"/>
        <w:spacing w:before="1"/>
        <w:ind w:left="1560" w:right="1738"/>
      </w:pPr>
      <w:r>
        <w:t xml:space="preserve">решать качественные и количественные задачи, используя основные показатели здоровья человека, проводить расчёты и оценивать полученные </w:t>
      </w:r>
      <w:r>
        <w:rPr>
          <w:spacing w:val="-2"/>
        </w:rPr>
        <w:t>значения;</w:t>
      </w:r>
    </w:p>
    <w:p w14:paraId="03191595">
      <w:pPr>
        <w:pStyle w:val="8"/>
        <w:ind w:left="1560" w:right="1731"/>
      </w:pPr>
      <w:r>
        <w:t>аргументировать основные</w:t>
      </w:r>
      <w:r>
        <w:rPr>
          <w:spacing w:val="-2"/>
        </w:rPr>
        <w:t xml:space="preserve"> </w:t>
      </w:r>
      <w:r>
        <w:t>принципы здорового образа</w:t>
      </w:r>
      <w:r>
        <w:rPr>
          <w:spacing w:val="-2"/>
        </w:rPr>
        <w:t xml:space="preserve"> </w:t>
      </w:r>
      <w:r>
        <w:t>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w:t>
      </w:r>
      <w:r>
        <w:rPr>
          <w:spacing w:val="80"/>
        </w:rPr>
        <w:t xml:space="preserve">  </w:t>
      </w:r>
      <w:r>
        <w:t>труда</w:t>
      </w:r>
      <w:r>
        <w:rPr>
          <w:spacing w:val="80"/>
        </w:rPr>
        <w:t xml:space="preserve">  </w:t>
      </w:r>
      <w:r>
        <w:t>и</w:t>
      </w:r>
      <w:r>
        <w:rPr>
          <w:spacing w:val="80"/>
        </w:rPr>
        <w:t xml:space="preserve">  </w:t>
      </w:r>
      <w:r>
        <w:t>полноценного</w:t>
      </w:r>
      <w:r>
        <w:rPr>
          <w:spacing w:val="80"/>
        </w:rPr>
        <w:t xml:space="preserve">  </w:t>
      </w:r>
      <w:r>
        <w:t>отдыха,</w:t>
      </w:r>
      <w:r>
        <w:rPr>
          <w:spacing w:val="80"/>
        </w:rPr>
        <w:t xml:space="preserve">  </w:t>
      </w:r>
      <w:r>
        <w:t>позитивное эмоционально-психическое состояние;</w:t>
      </w:r>
    </w:p>
    <w:p w14:paraId="63E85BF7">
      <w:pPr>
        <w:pStyle w:val="8"/>
        <w:tabs>
          <w:tab w:val="left" w:pos="2534"/>
          <w:tab w:val="left" w:pos="2826"/>
          <w:tab w:val="left" w:pos="3105"/>
          <w:tab w:val="left" w:pos="3541"/>
          <w:tab w:val="left" w:pos="4145"/>
          <w:tab w:val="left" w:pos="4188"/>
          <w:tab w:val="left" w:pos="5656"/>
          <w:tab w:val="left" w:pos="5824"/>
          <w:tab w:val="left" w:pos="6726"/>
          <w:tab w:val="left" w:pos="7018"/>
          <w:tab w:val="left" w:pos="7143"/>
          <w:tab w:val="left" w:pos="7335"/>
          <w:tab w:val="left" w:pos="8371"/>
          <w:tab w:val="left" w:pos="8524"/>
          <w:tab w:val="left" w:pos="8960"/>
        </w:tabs>
        <w:spacing w:before="1"/>
        <w:ind w:left="1560" w:right="1737"/>
        <w:jc w:val="left"/>
      </w:pPr>
      <w:r>
        <w:t>использовать</w:t>
      </w:r>
      <w:r>
        <w:rPr>
          <w:spacing w:val="40"/>
        </w:rPr>
        <w:t xml:space="preserve"> </w:t>
      </w:r>
      <w:r>
        <w:t>приобретённые</w:t>
      </w:r>
      <w:r>
        <w:rPr>
          <w:spacing w:val="40"/>
        </w:rPr>
        <w:t xml:space="preserve"> </w:t>
      </w:r>
      <w:r>
        <w:t>знания</w:t>
      </w:r>
      <w:r>
        <w:rPr>
          <w:spacing w:val="40"/>
        </w:rPr>
        <w:t xml:space="preserve"> </w:t>
      </w:r>
      <w:r>
        <w:t>и</w:t>
      </w:r>
      <w:r>
        <w:rPr>
          <w:spacing w:val="80"/>
        </w:rPr>
        <w:t xml:space="preserve"> </w:t>
      </w:r>
      <w:r>
        <w:t>умения</w:t>
      </w:r>
      <w:r>
        <w:rPr>
          <w:spacing w:val="80"/>
        </w:rPr>
        <w:t xml:space="preserve"> </w:t>
      </w:r>
      <w:r>
        <w:t>для</w:t>
      </w:r>
      <w:r>
        <w:rPr>
          <w:spacing w:val="40"/>
        </w:rPr>
        <w:t xml:space="preserve"> </w:t>
      </w:r>
      <w:r>
        <w:t>соблюдения</w:t>
      </w:r>
      <w:r>
        <w:rPr>
          <w:spacing w:val="40"/>
        </w:rPr>
        <w:t xml:space="preserve"> </w:t>
      </w:r>
      <w:r>
        <w:t>здорового</w:t>
      </w:r>
      <w:r>
        <w:rPr>
          <w:spacing w:val="40"/>
        </w:rPr>
        <w:t xml:space="preserve"> </w:t>
      </w:r>
      <w:r>
        <w:rPr>
          <w:spacing w:val="-2"/>
        </w:rPr>
        <w:t>образа</w:t>
      </w:r>
      <w:r>
        <w:tab/>
      </w:r>
      <w:r>
        <w:rPr>
          <w:spacing w:val="-2"/>
        </w:rPr>
        <w:t>жизни,</w:t>
      </w:r>
      <w:r>
        <w:tab/>
      </w:r>
      <w:r>
        <w:rPr>
          <w:spacing w:val="-2"/>
        </w:rPr>
        <w:t>сбалансированного</w:t>
      </w:r>
      <w:r>
        <w:tab/>
      </w:r>
      <w:r>
        <w:tab/>
      </w:r>
      <w:r>
        <w:rPr>
          <w:spacing w:val="-2"/>
        </w:rPr>
        <w:t>питания,</w:t>
      </w:r>
      <w:r>
        <w:tab/>
      </w:r>
      <w:r>
        <w:tab/>
      </w:r>
      <w:r>
        <w:rPr>
          <w:spacing w:val="-2"/>
        </w:rPr>
        <w:t>физической</w:t>
      </w:r>
      <w:r>
        <w:tab/>
      </w:r>
      <w:r>
        <w:tab/>
      </w:r>
      <w:r>
        <w:rPr>
          <w:spacing w:val="-2"/>
        </w:rPr>
        <w:t xml:space="preserve">активности, </w:t>
      </w:r>
      <w:r>
        <w:t>стрессоустойчивости, для исключения вредных привычек, зависимостей; владеть</w:t>
      </w:r>
      <w:r>
        <w:rPr>
          <w:spacing w:val="40"/>
        </w:rPr>
        <w:t xml:space="preserve"> </w:t>
      </w:r>
      <w:r>
        <w:t>приёмами</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человеку</w:t>
      </w:r>
      <w:r>
        <w:rPr>
          <w:spacing w:val="40"/>
        </w:rPr>
        <w:t xml:space="preserve"> </w:t>
      </w:r>
      <w:r>
        <w:t>при</w:t>
      </w:r>
      <w:r>
        <w:rPr>
          <w:spacing w:val="40"/>
        </w:rPr>
        <w:t xml:space="preserve"> </w:t>
      </w:r>
      <w:r>
        <w:t>потере</w:t>
      </w:r>
      <w:r>
        <w:rPr>
          <w:spacing w:val="40"/>
        </w:rPr>
        <w:t xml:space="preserve"> </w:t>
      </w:r>
      <w:r>
        <w:t>сознания, солнечном</w:t>
      </w:r>
      <w:r>
        <w:rPr>
          <w:spacing w:val="32"/>
        </w:rPr>
        <w:t xml:space="preserve"> </w:t>
      </w:r>
      <w:r>
        <w:t>и тепловом</w:t>
      </w:r>
      <w:r>
        <w:rPr>
          <w:spacing w:val="32"/>
        </w:rPr>
        <w:t xml:space="preserve"> </w:t>
      </w:r>
      <w:r>
        <w:t>ударе,</w:t>
      </w:r>
      <w:r>
        <w:rPr>
          <w:spacing w:val="32"/>
        </w:rPr>
        <w:t xml:space="preserve"> </w:t>
      </w:r>
      <w:r>
        <w:t>отравлении,</w:t>
      </w:r>
      <w:r>
        <w:rPr>
          <w:spacing w:val="33"/>
        </w:rPr>
        <w:t xml:space="preserve"> </w:t>
      </w:r>
      <w:r>
        <w:t>утоплении,</w:t>
      </w:r>
      <w:r>
        <w:rPr>
          <w:spacing w:val="33"/>
        </w:rPr>
        <w:t xml:space="preserve"> </w:t>
      </w:r>
      <w:r>
        <w:t>кровотечении,</w:t>
      </w:r>
      <w:r>
        <w:rPr>
          <w:spacing w:val="33"/>
        </w:rPr>
        <w:t xml:space="preserve"> </w:t>
      </w:r>
      <w:r>
        <w:t>травмах мягких тканей, костей скелета, органов чувств, ожогах и отморожениях; демонстрировать</w:t>
      </w:r>
      <w:r>
        <w:rPr>
          <w:spacing w:val="40"/>
        </w:rPr>
        <w:t xml:space="preserve"> </w:t>
      </w:r>
      <w:r>
        <w:t>на</w:t>
      </w:r>
      <w:r>
        <w:rPr>
          <w:spacing w:val="40"/>
        </w:rPr>
        <w:t xml:space="preserve"> </w:t>
      </w:r>
      <w:r>
        <w:t>конкретных</w:t>
      </w:r>
      <w:r>
        <w:rPr>
          <w:spacing w:val="40"/>
        </w:rPr>
        <w:t xml:space="preserve"> </w:t>
      </w:r>
      <w:r>
        <w:t>примерах</w:t>
      </w:r>
      <w:r>
        <w:rPr>
          <w:spacing w:val="40"/>
        </w:rPr>
        <w:t xml:space="preserve"> </w:t>
      </w:r>
      <w:r>
        <w:t>связь</w:t>
      </w:r>
      <w:r>
        <w:rPr>
          <w:spacing w:val="40"/>
        </w:rPr>
        <w:t xml:space="preserve"> </w:t>
      </w:r>
      <w:r>
        <w:t>знаний</w:t>
      </w:r>
      <w:r>
        <w:rPr>
          <w:spacing w:val="40"/>
        </w:rPr>
        <w:t xml:space="preserve"> </w:t>
      </w:r>
      <w:r>
        <w:t>наук</w:t>
      </w:r>
      <w:r>
        <w:rPr>
          <w:spacing w:val="40"/>
        </w:rPr>
        <w:t xml:space="preserve"> </w:t>
      </w:r>
      <w:r>
        <w:t>о</w:t>
      </w:r>
      <w:r>
        <w:rPr>
          <w:spacing w:val="40"/>
        </w:rPr>
        <w:t xml:space="preserve"> </w:t>
      </w:r>
      <w:r>
        <w:t>человеке</w:t>
      </w:r>
      <w:r>
        <w:rPr>
          <w:spacing w:val="40"/>
        </w:rPr>
        <w:t xml:space="preserve"> </w:t>
      </w:r>
      <w:r>
        <w:t xml:space="preserve">со </w:t>
      </w:r>
      <w:r>
        <w:rPr>
          <w:spacing w:val="-2"/>
        </w:rPr>
        <w:t>знаниями</w:t>
      </w:r>
      <w:r>
        <w:tab/>
      </w:r>
      <w:r>
        <w:tab/>
      </w:r>
      <w:r>
        <w:rPr>
          <w:spacing w:val="-2"/>
        </w:rPr>
        <w:t>предметов</w:t>
      </w:r>
      <w:r>
        <w:tab/>
      </w:r>
      <w:r>
        <w:tab/>
      </w:r>
      <w:r>
        <w:rPr>
          <w:spacing w:val="-2"/>
        </w:rPr>
        <w:t>естественно-научного</w:t>
      </w:r>
      <w:r>
        <w:tab/>
      </w:r>
      <w:r>
        <w:rPr>
          <w:spacing w:val="-10"/>
        </w:rPr>
        <w:t>и</w:t>
      </w:r>
      <w:r>
        <w:tab/>
      </w:r>
      <w:r>
        <w:tab/>
      </w:r>
      <w:r>
        <w:rPr>
          <w:spacing w:val="-2"/>
        </w:rPr>
        <w:t>гуманитарного</w:t>
      </w:r>
      <w:r>
        <w:tab/>
      </w:r>
      <w:r>
        <w:rPr>
          <w:spacing w:val="-2"/>
        </w:rPr>
        <w:t>циклов, различных</w:t>
      </w:r>
      <w:r>
        <w:tab/>
      </w:r>
      <w:r>
        <w:tab/>
      </w:r>
      <w:r>
        <w:rPr>
          <w:spacing w:val="-4"/>
        </w:rPr>
        <w:t>видов</w:t>
      </w:r>
      <w:r>
        <w:tab/>
      </w:r>
      <w:r>
        <w:rPr>
          <w:spacing w:val="-2"/>
        </w:rPr>
        <w:t>искусства,</w:t>
      </w:r>
      <w:r>
        <w:tab/>
      </w:r>
      <w:r>
        <w:rPr>
          <w:spacing w:val="-2"/>
        </w:rPr>
        <w:t>технологии,</w:t>
      </w:r>
      <w:r>
        <w:tab/>
      </w:r>
      <w:r>
        <w:tab/>
      </w:r>
      <w:r>
        <w:tab/>
      </w:r>
      <w:r>
        <w:rPr>
          <w:spacing w:val="-2"/>
        </w:rPr>
        <w:t>основ</w:t>
      </w:r>
      <w:r>
        <w:tab/>
      </w:r>
      <w:r>
        <w:rPr>
          <w:spacing w:val="-2"/>
        </w:rPr>
        <w:t xml:space="preserve">безопасности </w:t>
      </w:r>
      <w:r>
        <w:t>жизнедеятельности, физической культуры;</w:t>
      </w:r>
    </w:p>
    <w:p w14:paraId="43F2A0BF">
      <w:pPr>
        <w:spacing w:after="0"/>
        <w:jc w:val="left"/>
        <w:sectPr>
          <w:pgSz w:w="11910" w:h="16840"/>
          <w:pgMar w:top="1340" w:right="60" w:bottom="280" w:left="360" w:header="720" w:footer="720" w:gutter="0"/>
          <w:cols w:space="720" w:num="1"/>
        </w:sectPr>
      </w:pPr>
    </w:p>
    <w:p w14:paraId="62329423">
      <w:pPr>
        <w:pStyle w:val="8"/>
        <w:spacing w:before="74"/>
        <w:ind w:left="1560" w:right="1739"/>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A828A14">
      <w:pPr>
        <w:pStyle w:val="8"/>
        <w:ind w:left="1560" w:right="1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A854B08">
      <w:pPr>
        <w:pStyle w:val="8"/>
        <w:spacing w:line="275" w:lineRule="exact"/>
        <w:ind w:left="1560"/>
      </w:pPr>
      <w:r>
        <w:t>владеть</w:t>
      </w:r>
      <w:r>
        <w:rPr>
          <w:spacing w:val="-3"/>
        </w:rPr>
        <w:t xml:space="preserve"> </w:t>
      </w:r>
      <w:r>
        <w:t>приёмами</w:t>
      </w:r>
      <w:r>
        <w:rPr>
          <w:spacing w:val="-1"/>
        </w:rPr>
        <w:t xml:space="preserve"> </w:t>
      </w:r>
      <w:r>
        <w:t>работы</w:t>
      </w:r>
      <w:r>
        <w:rPr>
          <w:spacing w:val="-4"/>
        </w:rPr>
        <w:t xml:space="preserve"> </w:t>
      </w:r>
      <w:r>
        <w:t>с</w:t>
      </w:r>
      <w:r>
        <w:rPr>
          <w:spacing w:val="-2"/>
        </w:rPr>
        <w:t xml:space="preserve"> </w:t>
      </w:r>
      <w:r>
        <w:t>информацией:</w:t>
      </w:r>
      <w:r>
        <w:rPr>
          <w:spacing w:val="50"/>
          <w:w w:val="150"/>
        </w:rPr>
        <w:t xml:space="preserve"> </w:t>
      </w:r>
      <w:r>
        <w:t>формулировать</w:t>
      </w:r>
      <w:r>
        <w:rPr>
          <w:spacing w:val="-4"/>
        </w:rPr>
        <w:t xml:space="preserve"> </w:t>
      </w:r>
      <w:r>
        <w:rPr>
          <w:spacing w:val="-2"/>
        </w:rPr>
        <w:t>основания</w:t>
      </w:r>
    </w:p>
    <w:p w14:paraId="181C1666">
      <w:pPr>
        <w:pStyle w:val="8"/>
        <w:spacing w:line="242" w:lineRule="auto"/>
        <w:ind w:left="1560" w:right="1732"/>
      </w:pPr>
      <w:r>
        <w:t>для извлечения и обобщения информации из нескольких (4-5) источников; преобразовывать информацию из одной знаковой системы в другую;</w:t>
      </w:r>
    </w:p>
    <w:p w14:paraId="4AB834B1">
      <w:pPr>
        <w:pStyle w:val="8"/>
        <w:ind w:left="1560" w:right="1738"/>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3DC0F3A3">
      <w:pPr>
        <w:pStyle w:val="2"/>
        <w:spacing w:before="275" w:line="240" w:lineRule="auto"/>
        <w:ind w:left="3534"/>
      </w:pPr>
      <w:r>
        <w:t>Рабочая</w:t>
      </w:r>
      <w:r>
        <w:rPr>
          <w:spacing w:val="-1"/>
        </w:rPr>
        <w:t xml:space="preserve"> </w:t>
      </w:r>
      <w:r>
        <w:t>программа</w:t>
      </w:r>
      <w:r>
        <w:rPr>
          <w:spacing w:val="-1"/>
        </w:rPr>
        <w:t xml:space="preserve"> </w:t>
      </w:r>
      <w:r>
        <w:t>по</w:t>
      </w:r>
      <w:r>
        <w:rPr>
          <w:spacing w:val="-5"/>
        </w:rPr>
        <w:t xml:space="preserve"> </w:t>
      </w:r>
      <w:r>
        <w:t xml:space="preserve">учебному </w:t>
      </w:r>
      <w:r>
        <w:rPr>
          <w:spacing w:val="-4"/>
        </w:rPr>
        <w:t>курсу</w:t>
      </w:r>
    </w:p>
    <w:p w14:paraId="67849C17">
      <w:pPr>
        <w:spacing w:before="2" w:line="272" w:lineRule="exact"/>
        <w:ind w:left="2386" w:right="0" w:firstLine="0"/>
        <w:jc w:val="both"/>
        <w:rPr>
          <w:b/>
          <w:sz w:val="24"/>
        </w:rPr>
      </w:pPr>
      <w:r>
        <w:rPr>
          <w:b/>
          <w:sz w:val="24"/>
        </w:rPr>
        <w:t>«Основы</w:t>
      </w:r>
      <w:r>
        <w:rPr>
          <w:b/>
          <w:spacing w:val="-5"/>
          <w:sz w:val="24"/>
        </w:rPr>
        <w:t xml:space="preserve"> </w:t>
      </w:r>
      <w:r>
        <w:rPr>
          <w:b/>
          <w:sz w:val="24"/>
        </w:rPr>
        <w:t>духовно-нравственной</w:t>
      </w:r>
      <w:r>
        <w:rPr>
          <w:b/>
          <w:spacing w:val="-7"/>
          <w:sz w:val="24"/>
        </w:rPr>
        <w:t xml:space="preserve"> </w:t>
      </w:r>
      <w:r>
        <w:rPr>
          <w:b/>
          <w:sz w:val="24"/>
        </w:rPr>
        <w:t>культуры</w:t>
      </w:r>
      <w:r>
        <w:rPr>
          <w:b/>
          <w:spacing w:val="-4"/>
          <w:sz w:val="24"/>
        </w:rPr>
        <w:t xml:space="preserve"> </w:t>
      </w:r>
      <w:r>
        <w:rPr>
          <w:b/>
          <w:sz w:val="24"/>
        </w:rPr>
        <w:t>народов</w:t>
      </w:r>
      <w:r>
        <w:rPr>
          <w:b/>
          <w:spacing w:val="-2"/>
          <w:sz w:val="24"/>
        </w:rPr>
        <w:t xml:space="preserve"> России»</w:t>
      </w:r>
    </w:p>
    <w:p w14:paraId="70D32E2C">
      <w:pPr>
        <w:pStyle w:val="8"/>
        <w:ind w:left="1560" w:right="1726" w:firstLine="729"/>
      </w:pPr>
      <w:r>
        <w:t>Рабочая программа по учебному курсу «Основы духовно-нравственной культуры</w:t>
      </w:r>
      <w:r>
        <w:rPr>
          <w:spacing w:val="80"/>
          <w:w w:val="150"/>
        </w:rPr>
        <w:t xml:space="preserve">  </w:t>
      </w:r>
      <w:r>
        <w:t>народов</w:t>
      </w:r>
      <w:r>
        <w:rPr>
          <w:spacing w:val="80"/>
          <w:w w:val="150"/>
        </w:rPr>
        <w:t xml:space="preserve">  </w:t>
      </w:r>
      <w:r>
        <w:t>России»</w:t>
      </w:r>
      <w:r>
        <w:rPr>
          <w:spacing w:val="80"/>
          <w:w w:val="150"/>
        </w:rPr>
        <w:t xml:space="preserve">  </w:t>
      </w:r>
      <w:r>
        <w:t>(предметная</w:t>
      </w:r>
      <w:r>
        <w:rPr>
          <w:spacing w:val="80"/>
          <w:w w:val="150"/>
        </w:rPr>
        <w:t xml:space="preserve">  </w:t>
      </w:r>
      <w:r>
        <w:t>область</w:t>
      </w:r>
      <w:r>
        <w:rPr>
          <w:spacing w:val="80"/>
          <w:w w:val="150"/>
        </w:rPr>
        <w:t xml:space="preserve">  </w:t>
      </w:r>
      <w:r>
        <w:t xml:space="preserve">«Основы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w:t>
      </w:r>
      <w:r>
        <w:rPr>
          <w:spacing w:val="-2"/>
        </w:rPr>
        <w:t>ОДНКНР.</w:t>
      </w:r>
    </w:p>
    <w:p w14:paraId="578F14A1">
      <w:pPr>
        <w:pStyle w:val="2"/>
        <w:spacing w:before="2" w:line="275" w:lineRule="exact"/>
        <w:ind w:left="4345"/>
      </w:pPr>
      <w:r>
        <w:t>Пояснительная</w:t>
      </w:r>
      <w:r>
        <w:rPr>
          <w:spacing w:val="-2"/>
        </w:rPr>
        <w:t xml:space="preserve"> записка</w:t>
      </w:r>
    </w:p>
    <w:p w14:paraId="48149750">
      <w:pPr>
        <w:pStyle w:val="8"/>
        <w:ind w:left="1560" w:right="1736" w:firstLine="729"/>
      </w:pPr>
      <w:r>
        <w:t>Программа</w:t>
      </w:r>
      <w:r>
        <w:rPr>
          <w:spacing w:val="-2"/>
        </w:rPr>
        <w:t xml:space="preserve"> </w:t>
      </w:r>
      <w:r>
        <w:t>по ОДНКНР</w:t>
      </w:r>
      <w:r>
        <w:rPr>
          <w:spacing w:val="-2"/>
        </w:rPr>
        <w:t xml:space="preserve"> </w:t>
      </w:r>
      <w:r>
        <w:t>составлена</w:t>
      </w:r>
      <w:r>
        <w:rPr>
          <w:spacing w:val="-2"/>
        </w:rPr>
        <w:t xml:space="preserve"> </w:t>
      </w:r>
      <w:r>
        <w:t>на</w:t>
      </w:r>
      <w:r>
        <w:rPr>
          <w:spacing w:val="-7"/>
        </w:rPr>
        <w:t xml:space="preserve"> </w:t>
      </w:r>
      <w:r>
        <w:t>основе</w:t>
      </w:r>
      <w:r>
        <w:rPr>
          <w:spacing w:val="-2"/>
        </w:rPr>
        <w:t xml:space="preserve"> </w:t>
      </w:r>
      <w:r>
        <w:t>требований</w:t>
      </w:r>
      <w:r>
        <w:rPr>
          <w:spacing w:val="-5"/>
        </w:rPr>
        <w:t xml:space="preserve"> </w:t>
      </w:r>
      <w:r>
        <w:t>к</w:t>
      </w:r>
      <w:r>
        <w:rPr>
          <w:spacing w:val="-3"/>
        </w:rPr>
        <w:t xml:space="preserve"> </w:t>
      </w:r>
      <w:r>
        <w:t>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599C63EC">
      <w:pPr>
        <w:pStyle w:val="8"/>
        <w:tabs>
          <w:tab w:val="left" w:pos="3085"/>
          <w:tab w:val="left" w:pos="3172"/>
          <w:tab w:val="left" w:pos="3961"/>
          <w:tab w:val="left" w:pos="4730"/>
          <w:tab w:val="left" w:pos="5182"/>
          <w:tab w:val="left" w:pos="5642"/>
          <w:tab w:val="left" w:pos="6140"/>
          <w:tab w:val="left" w:pos="6905"/>
          <w:tab w:val="left" w:pos="7196"/>
          <w:tab w:val="left" w:pos="7422"/>
          <w:tab w:val="left" w:pos="8409"/>
          <w:tab w:val="left" w:pos="8587"/>
          <w:tab w:val="left" w:pos="9643"/>
        </w:tabs>
        <w:ind w:left="1560" w:right="1731" w:firstLine="729"/>
        <w:jc w:val="left"/>
      </w:pPr>
      <w:r>
        <w:t>В программе</w:t>
      </w:r>
      <w:r>
        <w:tab/>
      </w:r>
      <w:r>
        <w:t>по ОДНКНР</w:t>
      </w:r>
      <w:r>
        <w:tab/>
      </w:r>
      <w:r>
        <w:rPr>
          <w:spacing w:val="-2"/>
        </w:rPr>
        <w:t>соблюдается</w:t>
      </w:r>
      <w:r>
        <w:tab/>
      </w:r>
      <w:r>
        <w:tab/>
      </w:r>
      <w:r>
        <w:rPr>
          <w:spacing w:val="-2"/>
        </w:rPr>
        <w:t>преемственность</w:t>
      </w:r>
      <w:r>
        <w:tab/>
      </w:r>
      <w:r>
        <w:rPr>
          <w:spacing w:val="-10"/>
        </w:rPr>
        <w:t xml:space="preserve">с </w:t>
      </w:r>
      <w:r>
        <w:rPr>
          <w:spacing w:val="-2"/>
        </w:rPr>
        <w:t>федеральным</w:t>
      </w:r>
      <w:r>
        <w:tab/>
      </w:r>
      <w:r>
        <w:tab/>
      </w:r>
      <w:r>
        <w:rPr>
          <w:spacing w:val="-2"/>
        </w:rPr>
        <w:t>государственным</w:t>
      </w:r>
      <w:r>
        <w:tab/>
      </w:r>
      <w:r>
        <w:rPr>
          <w:spacing w:val="-2"/>
        </w:rPr>
        <w:t>образовательным</w:t>
      </w:r>
      <w:r>
        <w:tab/>
      </w:r>
      <w:r>
        <w:rPr>
          <w:spacing w:val="-2"/>
        </w:rPr>
        <w:t>стандартом</w:t>
      </w:r>
      <w:r>
        <w:tab/>
      </w:r>
      <w:r>
        <w:tab/>
      </w:r>
      <w:r>
        <w:rPr>
          <w:spacing w:val="-2"/>
        </w:rPr>
        <w:t xml:space="preserve">начального </w:t>
      </w:r>
      <w:r>
        <w:t>общего образования, учитываются возрастные и</w:t>
      </w:r>
      <w:r>
        <w:tab/>
      </w:r>
      <w:r>
        <w:rPr>
          <w:spacing w:val="-2"/>
        </w:rPr>
        <w:t>психологические особенности</w:t>
      </w:r>
      <w:r>
        <w:tab/>
      </w:r>
      <w:r>
        <w:rPr>
          <w:spacing w:val="-2"/>
        </w:rPr>
        <w:t>обучающихся</w:t>
      </w:r>
      <w:r>
        <w:tab/>
      </w:r>
      <w:r>
        <w:rPr>
          <w:spacing w:val="-6"/>
        </w:rPr>
        <w:t>на</w:t>
      </w:r>
      <w:r>
        <w:tab/>
      </w:r>
      <w:r>
        <w:rPr>
          <w:spacing w:val="-38"/>
        </w:rPr>
        <w:t xml:space="preserve"> </w:t>
      </w:r>
      <w:r>
        <w:t>уровне</w:t>
      </w:r>
      <w:r>
        <w:tab/>
      </w:r>
      <w:r>
        <w:rPr>
          <w:spacing w:val="-2"/>
        </w:rPr>
        <w:t>основного</w:t>
      </w:r>
      <w:r>
        <w:tab/>
      </w:r>
      <w:r>
        <w:tab/>
      </w:r>
      <w:r>
        <w:rPr>
          <w:spacing w:val="-59"/>
        </w:rPr>
        <w:t xml:space="preserve"> </w:t>
      </w:r>
      <w:r>
        <w:rPr>
          <w:spacing w:val="-2"/>
        </w:rPr>
        <w:t>общего</w:t>
      </w:r>
      <w:r>
        <w:tab/>
      </w:r>
      <w:r>
        <w:rPr>
          <w:spacing w:val="-2"/>
        </w:rPr>
        <w:t xml:space="preserve">образования, </w:t>
      </w:r>
      <w:r>
        <w:t>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w:t>
      </w:r>
      <w:r>
        <w:rPr>
          <w:spacing w:val="40"/>
        </w:rPr>
        <w:t xml:space="preserve"> </w:t>
      </w:r>
      <w:r>
        <w:t>характер,</w:t>
      </w:r>
      <w:r>
        <w:rPr>
          <w:spacing w:val="40"/>
        </w:rPr>
        <w:t xml:space="preserve"> </w:t>
      </w:r>
      <w:r>
        <w:t>главный</w:t>
      </w:r>
      <w:r>
        <w:rPr>
          <w:spacing w:val="40"/>
        </w:rPr>
        <w:t xml:space="preserve"> </w:t>
      </w:r>
      <w:r>
        <w:t>результат</w:t>
      </w:r>
      <w:r>
        <w:rPr>
          <w:spacing w:val="40"/>
        </w:rPr>
        <w:t xml:space="preserve"> </w:t>
      </w:r>
      <w:r>
        <w:t>обучения</w:t>
      </w:r>
      <w:r>
        <w:rPr>
          <w:spacing w:val="40"/>
        </w:rPr>
        <w:t xml:space="preserve"> </w:t>
      </w:r>
      <w:r>
        <w:t>ОДНКНР</w:t>
      </w:r>
      <w:r>
        <w:rPr>
          <w:spacing w:val="40"/>
        </w:rPr>
        <w:t xml:space="preserve"> </w:t>
      </w:r>
      <w:r>
        <w:t>-</w:t>
      </w:r>
      <w:r>
        <w:rPr>
          <w:spacing w:val="40"/>
        </w:rPr>
        <w:t xml:space="preserve"> </w:t>
      </w:r>
      <w:r>
        <w:t>духовно- нравственное</w:t>
      </w:r>
      <w:r>
        <w:rPr>
          <w:spacing w:val="40"/>
        </w:rPr>
        <w:t xml:space="preserve"> </w:t>
      </w:r>
      <w:r>
        <w:t>развитие</w:t>
      </w:r>
      <w:r>
        <w:rPr>
          <w:spacing w:val="40"/>
        </w:rPr>
        <w:t xml:space="preserve"> </w:t>
      </w:r>
      <w:r>
        <w:t>обучающихся</w:t>
      </w:r>
      <w:r>
        <w:rPr>
          <w:spacing w:val="40"/>
        </w:rPr>
        <w:t xml:space="preserve"> </w:t>
      </w:r>
      <w:r>
        <w:t>в</w:t>
      </w:r>
      <w:r>
        <w:rPr>
          <w:spacing w:val="40"/>
        </w:rPr>
        <w:t xml:space="preserve"> </w:t>
      </w:r>
      <w:r>
        <w:t>духе</w:t>
      </w:r>
      <w:r>
        <w:rPr>
          <w:spacing w:val="40"/>
        </w:rPr>
        <w:t xml:space="preserve"> </w:t>
      </w:r>
      <w:r>
        <w:t>общероссийской</w:t>
      </w:r>
      <w:r>
        <w:rPr>
          <w:spacing w:val="40"/>
        </w:rPr>
        <w:t xml:space="preserve"> </w:t>
      </w:r>
      <w:r>
        <w:t>гражданской</w:t>
      </w:r>
      <w:r>
        <w:rPr>
          <w:spacing w:val="40"/>
        </w:rPr>
        <w:t xml:space="preserve"> </w:t>
      </w:r>
      <w:r>
        <w:t>идентичности</w:t>
      </w:r>
      <w:r>
        <w:rPr>
          <w:spacing w:val="80"/>
        </w:rPr>
        <w:t xml:space="preserve"> </w:t>
      </w:r>
      <w:r>
        <w:t>на</w:t>
      </w:r>
      <w:r>
        <w:rPr>
          <w:spacing w:val="40"/>
        </w:rPr>
        <w:t xml:space="preserve"> </w:t>
      </w:r>
      <w:r>
        <w:t>основе</w:t>
      </w:r>
      <w:r>
        <w:rPr>
          <w:spacing w:val="40"/>
        </w:rPr>
        <w:t xml:space="preserve"> </w:t>
      </w:r>
      <w:r>
        <w:t>традиционных</w:t>
      </w:r>
      <w:r>
        <w:rPr>
          <w:spacing w:val="40"/>
        </w:rPr>
        <w:t xml:space="preserve"> </w:t>
      </w:r>
      <w:r>
        <w:t>российских</w:t>
      </w:r>
      <w:r>
        <w:rPr>
          <w:spacing w:val="40"/>
        </w:rPr>
        <w:t xml:space="preserve"> </w:t>
      </w:r>
      <w:r>
        <w:t>духовно-нравственных</w:t>
      </w:r>
      <w:r>
        <w:rPr>
          <w:spacing w:val="40"/>
        </w:rPr>
        <w:t xml:space="preserve"> </w:t>
      </w:r>
      <w:r>
        <w:rPr>
          <w:spacing w:val="-2"/>
        </w:rPr>
        <w:t>ценностей.</w:t>
      </w:r>
    </w:p>
    <w:p w14:paraId="09FD7798">
      <w:pPr>
        <w:pStyle w:val="8"/>
        <w:spacing w:before="1"/>
        <w:ind w:left="1560" w:right="1729" w:firstLine="729"/>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w:t>
      </w:r>
      <w:r>
        <w:rPr>
          <w:spacing w:val="40"/>
        </w:rPr>
        <w:t xml:space="preserve"> </w:t>
      </w:r>
      <w:r>
        <w:t>традиционной духовно-нравственной культурой России.</w:t>
      </w:r>
    </w:p>
    <w:p w14:paraId="7C3F10B0">
      <w:pPr>
        <w:pStyle w:val="8"/>
        <w:ind w:left="1560" w:right="1735" w:firstLine="729"/>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474A0DBA">
      <w:pPr>
        <w:pStyle w:val="8"/>
        <w:spacing w:before="1"/>
        <w:ind w:left="1560" w:right="1739" w:firstLine="729"/>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w:t>
      </w:r>
    </w:p>
    <w:p w14:paraId="65897ACE">
      <w:pPr>
        <w:spacing w:after="0"/>
        <w:sectPr>
          <w:pgSz w:w="11910" w:h="16840"/>
          <w:pgMar w:top="1340" w:right="60" w:bottom="280" w:left="360" w:header="720" w:footer="720" w:gutter="0"/>
          <w:cols w:space="720" w:num="1"/>
        </w:sectPr>
      </w:pPr>
    </w:p>
    <w:p w14:paraId="7436AB3C">
      <w:pPr>
        <w:pStyle w:val="8"/>
        <w:spacing w:before="76" w:line="237" w:lineRule="auto"/>
        <w:ind w:left="1560" w:right="1738"/>
      </w:pPr>
      <w:r>
        <w:t>специфические инструменты самопрезентации, исторические и современные особенности духовно-нравственного развития народов России.</w:t>
      </w:r>
    </w:p>
    <w:p w14:paraId="197148E3">
      <w:pPr>
        <w:pStyle w:val="8"/>
        <w:spacing w:before="3"/>
        <w:ind w:left="1560" w:right="1735" w:firstLine="729"/>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530B1EF4">
      <w:pPr>
        <w:pStyle w:val="8"/>
        <w:spacing w:before="1"/>
        <w:ind w:left="1560" w:right="1731" w:firstLine="729"/>
      </w:pPr>
      <w:r>
        <w:t>Материал курса ОДНКНР представлен через актуализацию</w:t>
      </w:r>
      <w:r>
        <w:rPr>
          <w:spacing w:val="40"/>
        </w:rPr>
        <w:t xml:space="preserve"> </w:t>
      </w:r>
      <w:r>
        <w:t>макроуровня (Россия в целом как многонациональное, поликонфессиональное государство с едиными для всех законами, общероссийскими духовно- 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698AE09D">
      <w:pPr>
        <w:pStyle w:val="8"/>
        <w:ind w:left="1560" w:right="1731" w:firstLine="729"/>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0C1F1DC7">
      <w:pPr>
        <w:pStyle w:val="8"/>
        <w:ind w:left="1560" w:right="1737" w:firstLine="729"/>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w:t>
      </w:r>
      <w:r>
        <w:rPr>
          <w:spacing w:val="40"/>
        </w:rPr>
        <w:t xml:space="preserve"> </w:t>
      </w:r>
      <w:r>
        <w:t xml:space="preserve">формирования познавательного интереса к этнокультурным и религиозным </w:t>
      </w:r>
      <w:r>
        <w:rPr>
          <w:spacing w:val="-2"/>
        </w:rPr>
        <w:t>феноменам.</w:t>
      </w:r>
    </w:p>
    <w:p w14:paraId="405E9D3C">
      <w:pPr>
        <w:pStyle w:val="8"/>
        <w:ind w:left="1560" w:right="1735" w:firstLine="729"/>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4BA6CCBB">
      <w:pPr>
        <w:pStyle w:val="8"/>
        <w:spacing w:before="2"/>
        <w:ind w:left="1560" w:right="1735" w:firstLine="729"/>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w:t>
      </w:r>
      <w:r>
        <w:rPr>
          <w:spacing w:val="40"/>
        </w:rPr>
        <w:t xml:space="preserve"> </w:t>
      </w:r>
      <w:r>
        <w:t>через поиск объединяющих черт в духовнонравственной жизни народов России, их культуре, религии и историческом развитии.</w:t>
      </w:r>
    </w:p>
    <w:p w14:paraId="55EA1BDB">
      <w:pPr>
        <w:pStyle w:val="8"/>
        <w:spacing w:line="274" w:lineRule="exact"/>
        <w:ind w:left="2290"/>
      </w:pPr>
      <w:r>
        <w:t>Целями</w:t>
      </w:r>
      <w:r>
        <w:rPr>
          <w:spacing w:val="56"/>
          <w:w w:val="150"/>
        </w:rPr>
        <w:t xml:space="preserve">   </w:t>
      </w:r>
      <w:r>
        <w:t>изучения</w:t>
      </w:r>
      <w:r>
        <w:rPr>
          <w:spacing w:val="57"/>
          <w:w w:val="150"/>
        </w:rPr>
        <w:t xml:space="preserve">   </w:t>
      </w:r>
      <w:r>
        <w:t>учебного</w:t>
      </w:r>
      <w:r>
        <w:rPr>
          <w:spacing w:val="57"/>
          <w:w w:val="150"/>
        </w:rPr>
        <w:t xml:space="preserve">   </w:t>
      </w:r>
      <w:r>
        <w:t>курса</w:t>
      </w:r>
      <w:r>
        <w:rPr>
          <w:spacing w:val="57"/>
          <w:w w:val="150"/>
        </w:rPr>
        <w:t xml:space="preserve">   </w:t>
      </w:r>
      <w:r>
        <w:t>ОДНКНР</w:t>
      </w:r>
      <w:r>
        <w:rPr>
          <w:spacing w:val="56"/>
          <w:w w:val="150"/>
        </w:rPr>
        <w:t xml:space="preserve">   </w:t>
      </w:r>
      <w:r>
        <w:rPr>
          <w:spacing w:val="-2"/>
        </w:rPr>
        <w:t>являются:</w:t>
      </w:r>
    </w:p>
    <w:p w14:paraId="6997BE72">
      <w:pPr>
        <w:pStyle w:val="8"/>
        <w:spacing w:before="3"/>
        <w:ind w:left="1560" w:right="1738"/>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05016ABB">
      <w:pPr>
        <w:pStyle w:val="8"/>
        <w:ind w:left="1560" w:right="1731"/>
      </w:pPr>
      <w:r>
        <w:t xml:space="preserve">-создание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w:t>
      </w:r>
      <w:r>
        <w:rPr>
          <w:spacing w:val="-2"/>
        </w:rPr>
        <w:t>Федерации;</w:t>
      </w:r>
    </w:p>
    <w:p w14:paraId="2065FBC6">
      <w:pPr>
        <w:pStyle w:val="8"/>
        <w:ind w:left="1560" w:right="1734"/>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63660380">
      <w:pPr>
        <w:spacing w:after="0"/>
        <w:sectPr>
          <w:pgSz w:w="11910" w:h="16840"/>
          <w:pgMar w:top="1340" w:right="60" w:bottom="280" w:left="360" w:header="720" w:footer="720" w:gutter="0"/>
          <w:cols w:space="720" w:num="1"/>
        </w:sectPr>
      </w:pPr>
    </w:p>
    <w:p w14:paraId="0672D836">
      <w:pPr>
        <w:pStyle w:val="8"/>
        <w:spacing w:before="74"/>
        <w:ind w:left="1560" w:right="1740"/>
      </w:pPr>
      <w:r>
        <w:t xml:space="preserve">идентификация собственной личности как полноправного субъекта культурного, исторического и цивилизационного развития Российской </w:t>
      </w:r>
      <w:r>
        <w:rPr>
          <w:spacing w:val="-2"/>
        </w:rPr>
        <w:t>Федерации.</w:t>
      </w:r>
    </w:p>
    <w:p w14:paraId="341DCC9C">
      <w:pPr>
        <w:pStyle w:val="8"/>
        <w:spacing w:line="274" w:lineRule="exact"/>
        <w:ind w:left="2290"/>
      </w:pPr>
      <w:r>
        <w:t>Цели</w:t>
      </w:r>
      <w:r>
        <w:rPr>
          <w:spacing w:val="-5"/>
        </w:rPr>
        <w:t xml:space="preserve"> </w:t>
      </w:r>
      <w:r>
        <w:t>курса</w:t>
      </w:r>
      <w:r>
        <w:rPr>
          <w:spacing w:val="-4"/>
        </w:rPr>
        <w:t xml:space="preserve"> </w:t>
      </w:r>
      <w:r>
        <w:t>ОДНКНР</w:t>
      </w:r>
      <w:r>
        <w:rPr>
          <w:spacing w:val="-3"/>
        </w:rPr>
        <w:t xml:space="preserve"> </w:t>
      </w:r>
      <w:r>
        <w:t>определяют</w:t>
      </w:r>
      <w:r>
        <w:rPr>
          <w:spacing w:val="-3"/>
        </w:rPr>
        <w:t xml:space="preserve"> </w:t>
      </w:r>
      <w:r>
        <w:t>следующие</w:t>
      </w:r>
      <w:r>
        <w:rPr>
          <w:spacing w:val="-4"/>
        </w:rPr>
        <w:t xml:space="preserve"> </w:t>
      </w:r>
      <w:r>
        <w:rPr>
          <w:spacing w:val="-2"/>
        </w:rPr>
        <w:t>задачи:</w:t>
      </w:r>
    </w:p>
    <w:p w14:paraId="5F9B0F49">
      <w:pPr>
        <w:pStyle w:val="13"/>
        <w:numPr>
          <w:ilvl w:val="0"/>
          <w:numId w:val="148"/>
        </w:numPr>
        <w:tabs>
          <w:tab w:val="left" w:pos="1808"/>
          <w:tab w:val="left" w:pos="3205"/>
          <w:tab w:val="left" w:pos="3426"/>
          <w:tab w:val="left" w:pos="3556"/>
          <w:tab w:val="left" w:pos="4011"/>
          <w:tab w:val="left" w:pos="4706"/>
          <w:tab w:val="left" w:pos="5641"/>
          <w:tab w:val="left" w:pos="5987"/>
          <w:tab w:val="left" w:pos="6259"/>
          <w:tab w:val="left" w:pos="6951"/>
          <w:tab w:val="left" w:pos="7550"/>
          <w:tab w:val="left" w:pos="8644"/>
          <w:tab w:val="left" w:pos="8772"/>
          <w:tab w:val="left" w:pos="9613"/>
        </w:tabs>
        <w:spacing w:before="2" w:after="0" w:line="240" w:lineRule="auto"/>
        <w:ind w:left="1560" w:right="1738" w:firstLine="0"/>
        <w:jc w:val="left"/>
        <w:rPr>
          <w:sz w:val="24"/>
        </w:rPr>
      </w:pPr>
      <w:r>
        <w:rPr>
          <w:sz w:val="24"/>
        </w:rPr>
        <w:t>овладение</w:t>
      </w:r>
      <w:r>
        <w:rPr>
          <w:spacing w:val="80"/>
          <w:sz w:val="24"/>
        </w:rPr>
        <w:t xml:space="preserve"> </w:t>
      </w:r>
      <w:r>
        <w:rPr>
          <w:sz w:val="24"/>
        </w:rPr>
        <w:t>предметными</w:t>
      </w:r>
      <w:r>
        <w:rPr>
          <w:spacing w:val="80"/>
          <w:sz w:val="24"/>
        </w:rPr>
        <w:t xml:space="preserve"> </w:t>
      </w:r>
      <w:r>
        <w:rPr>
          <w:sz w:val="24"/>
        </w:rPr>
        <w:t>компетенциями,</w:t>
      </w:r>
      <w:r>
        <w:rPr>
          <w:spacing w:val="80"/>
          <w:sz w:val="24"/>
        </w:rPr>
        <w:t xml:space="preserve"> </w:t>
      </w:r>
      <w:r>
        <w:rPr>
          <w:sz w:val="24"/>
        </w:rPr>
        <w:t>имеющими</w:t>
      </w:r>
      <w:r>
        <w:rPr>
          <w:spacing w:val="80"/>
          <w:sz w:val="24"/>
        </w:rPr>
        <w:t xml:space="preserve"> </w:t>
      </w:r>
      <w:r>
        <w:rPr>
          <w:sz w:val="24"/>
        </w:rPr>
        <w:t xml:space="preserve">преимущественное значение для формирования гражданской идентичности обучающегося; </w:t>
      </w:r>
      <w:r>
        <w:rPr>
          <w:spacing w:val="-2"/>
          <w:sz w:val="24"/>
        </w:rPr>
        <w:t>приобретение</w:t>
      </w:r>
      <w:r>
        <w:rPr>
          <w:sz w:val="24"/>
        </w:rPr>
        <w:tab/>
      </w:r>
      <w:r>
        <w:rPr>
          <w:spacing w:val="-10"/>
          <w:sz w:val="24"/>
        </w:rPr>
        <w:t>и</w:t>
      </w:r>
      <w:r>
        <w:rPr>
          <w:sz w:val="24"/>
        </w:rPr>
        <w:tab/>
      </w:r>
      <w:r>
        <w:rPr>
          <w:sz w:val="24"/>
        </w:rPr>
        <w:tab/>
      </w:r>
      <w:r>
        <w:rPr>
          <w:spacing w:val="-2"/>
          <w:sz w:val="24"/>
        </w:rPr>
        <w:t>усвоение</w:t>
      </w:r>
      <w:r>
        <w:rPr>
          <w:sz w:val="24"/>
        </w:rPr>
        <w:tab/>
      </w:r>
      <w:r>
        <w:rPr>
          <w:spacing w:val="-2"/>
          <w:sz w:val="24"/>
        </w:rPr>
        <w:t>знаний</w:t>
      </w:r>
      <w:r>
        <w:rPr>
          <w:sz w:val="24"/>
        </w:rPr>
        <w:tab/>
      </w:r>
      <w:r>
        <w:rPr>
          <w:spacing w:val="-10"/>
          <w:sz w:val="24"/>
        </w:rPr>
        <w:t>о</w:t>
      </w:r>
      <w:r>
        <w:rPr>
          <w:sz w:val="24"/>
        </w:rPr>
        <w:tab/>
      </w:r>
      <w:r>
        <w:rPr>
          <w:spacing w:val="-2"/>
          <w:sz w:val="24"/>
        </w:rPr>
        <w:t>нормах</w:t>
      </w:r>
      <w:r>
        <w:rPr>
          <w:sz w:val="24"/>
        </w:rPr>
        <w:tab/>
      </w:r>
      <w:r>
        <w:rPr>
          <w:spacing w:val="-2"/>
          <w:sz w:val="24"/>
        </w:rPr>
        <w:t>общественной</w:t>
      </w:r>
      <w:r>
        <w:rPr>
          <w:sz w:val="24"/>
        </w:rPr>
        <w:tab/>
      </w:r>
      <w:r>
        <w:rPr>
          <w:spacing w:val="-2"/>
          <w:sz w:val="24"/>
        </w:rPr>
        <w:t>морали</w:t>
      </w:r>
      <w:r>
        <w:rPr>
          <w:sz w:val="24"/>
        </w:rPr>
        <w:tab/>
      </w:r>
      <w:r>
        <w:rPr>
          <w:spacing w:val="-10"/>
          <w:sz w:val="24"/>
        </w:rPr>
        <w:t xml:space="preserve">и </w:t>
      </w:r>
      <w:r>
        <w:rPr>
          <w:spacing w:val="-2"/>
          <w:sz w:val="24"/>
        </w:rPr>
        <w:t>нравственности</w:t>
      </w:r>
      <w:r>
        <w:rPr>
          <w:sz w:val="24"/>
        </w:rPr>
        <w:tab/>
      </w:r>
      <w:r>
        <w:rPr>
          <w:sz w:val="24"/>
        </w:rPr>
        <w:tab/>
      </w:r>
      <w:r>
        <w:rPr>
          <w:spacing w:val="-4"/>
          <w:sz w:val="24"/>
        </w:rPr>
        <w:t>как</w:t>
      </w:r>
      <w:r>
        <w:rPr>
          <w:sz w:val="24"/>
        </w:rPr>
        <w:tab/>
      </w:r>
      <w:r>
        <w:rPr>
          <w:spacing w:val="-2"/>
          <w:sz w:val="24"/>
        </w:rPr>
        <w:t>основополагающих</w:t>
      </w:r>
      <w:r>
        <w:rPr>
          <w:sz w:val="24"/>
        </w:rPr>
        <w:tab/>
      </w:r>
      <w:r>
        <w:rPr>
          <w:sz w:val="24"/>
        </w:rPr>
        <w:tab/>
      </w:r>
      <w:r>
        <w:rPr>
          <w:spacing w:val="-2"/>
          <w:sz w:val="24"/>
        </w:rPr>
        <w:t>элементах</w:t>
      </w:r>
      <w:r>
        <w:rPr>
          <w:sz w:val="24"/>
        </w:rPr>
        <w:tab/>
      </w:r>
      <w:r>
        <w:rPr>
          <w:spacing w:val="-2"/>
          <w:sz w:val="24"/>
        </w:rPr>
        <w:t>духовной</w:t>
      </w:r>
      <w:r>
        <w:rPr>
          <w:sz w:val="24"/>
        </w:rPr>
        <w:tab/>
      </w:r>
      <w:r>
        <w:rPr>
          <w:sz w:val="24"/>
        </w:rPr>
        <w:tab/>
      </w:r>
      <w:r>
        <w:rPr>
          <w:spacing w:val="-2"/>
          <w:sz w:val="24"/>
        </w:rPr>
        <w:t xml:space="preserve">культуры </w:t>
      </w:r>
      <w:r>
        <w:rPr>
          <w:sz w:val="24"/>
        </w:rPr>
        <w:t>современного общества;</w:t>
      </w:r>
    </w:p>
    <w:p w14:paraId="3BAF2969">
      <w:pPr>
        <w:pStyle w:val="13"/>
        <w:numPr>
          <w:ilvl w:val="0"/>
          <w:numId w:val="148"/>
        </w:numPr>
        <w:tabs>
          <w:tab w:val="left" w:pos="1794"/>
        </w:tabs>
        <w:spacing w:before="0" w:after="0" w:line="240" w:lineRule="auto"/>
        <w:ind w:left="1560" w:right="1734" w:firstLine="0"/>
        <w:jc w:val="both"/>
        <w:rPr>
          <w:sz w:val="24"/>
        </w:rPr>
      </w:pPr>
      <w:r>
        <w:rPr>
          <w:sz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26FD5C3E">
      <w:pPr>
        <w:pStyle w:val="13"/>
        <w:numPr>
          <w:ilvl w:val="0"/>
          <w:numId w:val="148"/>
        </w:numPr>
        <w:tabs>
          <w:tab w:val="left" w:pos="1731"/>
        </w:tabs>
        <w:spacing w:before="1" w:after="0" w:line="240" w:lineRule="auto"/>
        <w:ind w:left="1560" w:right="1741" w:firstLine="0"/>
        <w:jc w:val="both"/>
        <w:rPr>
          <w:sz w:val="24"/>
        </w:rPr>
      </w:pPr>
      <w:r>
        <w:rPr>
          <w:sz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4562B3BA">
      <w:pPr>
        <w:pStyle w:val="13"/>
        <w:numPr>
          <w:ilvl w:val="0"/>
          <w:numId w:val="148"/>
        </w:numPr>
        <w:tabs>
          <w:tab w:val="left" w:pos="1981"/>
        </w:tabs>
        <w:spacing w:before="0" w:after="0" w:line="240" w:lineRule="auto"/>
        <w:ind w:left="1560" w:right="1737" w:firstLine="0"/>
        <w:jc w:val="both"/>
        <w:rPr>
          <w:sz w:val="24"/>
        </w:rPr>
      </w:pPr>
      <w:r>
        <w:rPr>
          <w:sz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6DAF4715">
      <w:pPr>
        <w:pStyle w:val="13"/>
        <w:numPr>
          <w:ilvl w:val="0"/>
          <w:numId w:val="148"/>
        </w:numPr>
        <w:tabs>
          <w:tab w:val="left" w:pos="1885"/>
        </w:tabs>
        <w:spacing w:before="0" w:after="0" w:line="240" w:lineRule="auto"/>
        <w:ind w:left="1560" w:right="1738" w:firstLine="0"/>
        <w:jc w:val="both"/>
        <w:rPr>
          <w:sz w:val="24"/>
        </w:rPr>
      </w:pPr>
      <w:r>
        <w:rPr>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42C34539">
      <w:pPr>
        <w:pStyle w:val="13"/>
        <w:numPr>
          <w:ilvl w:val="0"/>
          <w:numId w:val="148"/>
        </w:numPr>
        <w:tabs>
          <w:tab w:val="left" w:pos="1827"/>
          <w:tab w:val="left" w:pos="2927"/>
          <w:tab w:val="left" w:pos="4471"/>
          <w:tab w:val="left" w:pos="6274"/>
          <w:tab w:val="left" w:pos="8490"/>
        </w:tabs>
        <w:spacing w:before="0" w:after="0" w:line="240" w:lineRule="auto"/>
        <w:ind w:left="1560" w:right="1732" w:firstLine="0"/>
        <w:jc w:val="left"/>
        <w:rPr>
          <w:sz w:val="24"/>
        </w:rPr>
      </w:pPr>
      <w:r>
        <w:rPr>
          <w:sz w:val="24"/>
        </w:rPr>
        <w:t>воспитание</w:t>
      </w:r>
      <w:r>
        <w:rPr>
          <w:spacing w:val="80"/>
          <w:sz w:val="24"/>
        </w:rPr>
        <w:t xml:space="preserve"> </w:t>
      </w:r>
      <w:r>
        <w:rPr>
          <w:sz w:val="24"/>
        </w:rPr>
        <w:t>уважительного</w:t>
      </w:r>
      <w:r>
        <w:rPr>
          <w:spacing w:val="80"/>
          <w:sz w:val="24"/>
        </w:rPr>
        <w:t xml:space="preserve"> </w:t>
      </w:r>
      <w:r>
        <w:rPr>
          <w:sz w:val="24"/>
        </w:rPr>
        <w:t>и</w:t>
      </w:r>
      <w:r>
        <w:rPr>
          <w:spacing w:val="80"/>
          <w:sz w:val="24"/>
        </w:rPr>
        <w:t xml:space="preserve"> </w:t>
      </w:r>
      <w:r>
        <w:rPr>
          <w:sz w:val="24"/>
        </w:rPr>
        <w:t>бережного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историческому,</w:t>
      </w:r>
      <w:r>
        <w:rPr>
          <w:spacing w:val="40"/>
          <w:sz w:val="24"/>
        </w:rPr>
        <w:t xml:space="preserve"> </w:t>
      </w:r>
      <w:r>
        <w:rPr>
          <w:sz w:val="24"/>
        </w:rPr>
        <w:t xml:space="preserve">религиозному и культурному наследию народов Российской Федерации; </w:t>
      </w:r>
      <w:r>
        <w:rPr>
          <w:spacing w:val="-2"/>
          <w:sz w:val="24"/>
        </w:rPr>
        <w:t>содействие</w:t>
      </w:r>
      <w:r>
        <w:rPr>
          <w:sz w:val="24"/>
        </w:rPr>
        <w:tab/>
      </w:r>
      <w:r>
        <w:rPr>
          <w:spacing w:val="-2"/>
          <w:sz w:val="24"/>
        </w:rPr>
        <w:t>осознанному</w:t>
      </w:r>
      <w:r>
        <w:rPr>
          <w:sz w:val="24"/>
        </w:rPr>
        <w:tab/>
      </w:r>
      <w:r>
        <w:rPr>
          <w:spacing w:val="-2"/>
          <w:sz w:val="24"/>
        </w:rPr>
        <w:t>формированию</w:t>
      </w:r>
      <w:r>
        <w:rPr>
          <w:sz w:val="24"/>
        </w:rPr>
        <w:tab/>
      </w:r>
      <w:r>
        <w:rPr>
          <w:spacing w:val="-2"/>
          <w:sz w:val="24"/>
        </w:rPr>
        <w:t>мировоззренческих</w:t>
      </w:r>
      <w:r>
        <w:rPr>
          <w:sz w:val="24"/>
        </w:rPr>
        <w:tab/>
      </w:r>
      <w:r>
        <w:rPr>
          <w:spacing w:val="-2"/>
          <w:sz w:val="24"/>
        </w:rPr>
        <w:t xml:space="preserve">ориентиров, </w:t>
      </w:r>
      <w:r>
        <w:rPr>
          <w:sz w:val="24"/>
        </w:rPr>
        <w:t>основанных</w:t>
      </w:r>
      <w:r>
        <w:rPr>
          <w:spacing w:val="35"/>
          <w:sz w:val="24"/>
        </w:rPr>
        <w:t xml:space="preserve"> </w:t>
      </w:r>
      <w:r>
        <w:rPr>
          <w:sz w:val="24"/>
        </w:rPr>
        <w:t>на</w:t>
      </w:r>
      <w:r>
        <w:rPr>
          <w:spacing w:val="34"/>
          <w:sz w:val="24"/>
        </w:rPr>
        <w:t xml:space="preserve"> </w:t>
      </w:r>
      <w:r>
        <w:rPr>
          <w:sz w:val="24"/>
        </w:rPr>
        <w:t>приоритете</w:t>
      </w:r>
      <w:r>
        <w:rPr>
          <w:spacing w:val="39"/>
          <w:sz w:val="24"/>
        </w:rPr>
        <w:t xml:space="preserve"> </w:t>
      </w:r>
      <w:r>
        <w:rPr>
          <w:sz w:val="24"/>
        </w:rPr>
        <w:t>традиционных</w:t>
      </w:r>
      <w:r>
        <w:rPr>
          <w:spacing w:val="35"/>
          <w:sz w:val="24"/>
        </w:rPr>
        <w:t xml:space="preserve"> </w:t>
      </w:r>
      <w:r>
        <w:rPr>
          <w:sz w:val="24"/>
        </w:rPr>
        <w:t>российских</w:t>
      </w:r>
      <w:r>
        <w:rPr>
          <w:spacing w:val="35"/>
          <w:sz w:val="24"/>
        </w:rPr>
        <w:t xml:space="preserve"> </w:t>
      </w:r>
      <w:r>
        <w:rPr>
          <w:sz w:val="24"/>
        </w:rPr>
        <w:t xml:space="preserve">духовно-нравственных </w:t>
      </w:r>
      <w:r>
        <w:rPr>
          <w:spacing w:val="-2"/>
          <w:sz w:val="24"/>
        </w:rPr>
        <w:t>ценностей;</w:t>
      </w:r>
    </w:p>
    <w:p w14:paraId="0AEFD81E">
      <w:pPr>
        <w:pStyle w:val="13"/>
        <w:numPr>
          <w:ilvl w:val="0"/>
          <w:numId w:val="148"/>
        </w:numPr>
        <w:tabs>
          <w:tab w:val="left" w:pos="1770"/>
        </w:tabs>
        <w:spacing w:before="1" w:after="0" w:line="240" w:lineRule="auto"/>
        <w:ind w:left="1560" w:right="1740" w:firstLine="0"/>
        <w:jc w:val="both"/>
        <w:rPr>
          <w:sz w:val="24"/>
        </w:rPr>
      </w:pPr>
      <w:r>
        <w:rPr>
          <w:sz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63FE640E">
      <w:pPr>
        <w:pStyle w:val="8"/>
        <w:spacing w:line="242" w:lineRule="auto"/>
        <w:ind w:left="1560" w:right="1739" w:firstLine="729"/>
      </w:pPr>
      <w:r>
        <w:t>Изучение курса ОДНКНР вносит значительный вклад в достижение главных целей основного общего образования, способствуя:</w:t>
      </w:r>
    </w:p>
    <w:p w14:paraId="4B9A4A60">
      <w:pPr>
        <w:pStyle w:val="8"/>
        <w:ind w:left="1560" w:right="174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6593A6BC">
      <w:pPr>
        <w:pStyle w:val="8"/>
        <w:ind w:left="1560" w:right="1740"/>
        <w:jc w:val="left"/>
      </w:pPr>
      <w:r>
        <w:t>углублению</w:t>
      </w:r>
      <w:r>
        <w:rPr>
          <w:spacing w:val="40"/>
        </w:rPr>
        <w:t xml:space="preserve"> </w:t>
      </w:r>
      <w:r>
        <w:t>представлений</w:t>
      </w:r>
      <w:r>
        <w:rPr>
          <w:spacing w:val="39"/>
        </w:rPr>
        <w:t xml:space="preserve"> </w:t>
      </w:r>
      <w:r>
        <w:t>о</w:t>
      </w:r>
      <w:r>
        <w:rPr>
          <w:spacing w:val="40"/>
        </w:rPr>
        <w:t xml:space="preserve"> </w:t>
      </w:r>
      <w:r>
        <w:t>светской</w:t>
      </w:r>
      <w:r>
        <w:rPr>
          <w:spacing w:val="39"/>
        </w:rPr>
        <w:t xml:space="preserve"> </w:t>
      </w:r>
      <w:r>
        <w:t>этике,</w:t>
      </w:r>
      <w:r>
        <w:rPr>
          <w:spacing w:val="40"/>
        </w:rPr>
        <w:t xml:space="preserve"> </w:t>
      </w:r>
      <w:r>
        <w:t>религиозной</w:t>
      </w:r>
      <w:r>
        <w:rPr>
          <w:spacing w:val="39"/>
        </w:rPr>
        <w:t xml:space="preserve"> </w:t>
      </w:r>
      <w:r>
        <w:t>культуре</w:t>
      </w:r>
      <w:r>
        <w:rPr>
          <w:spacing w:val="40"/>
        </w:rPr>
        <w:t xml:space="preserve"> </w:t>
      </w:r>
      <w:r>
        <w:t>народов Российской Федерации, их роли в развитии современного общества; формированию</w:t>
      </w:r>
      <w:r>
        <w:rPr>
          <w:spacing w:val="40"/>
        </w:rPr>
        <w:t xml:space="preserve"> </w:t>
      </w:r>
      <w:r>
        <w:t>основ</w:t>
      </w:r>
      <w:r>
        <w:rPr>
          <w:spacing w:val="40"/>
        </w:rPr>
        <w:t xml:space="preserve"> </w:t>
      </w:r>
      <w:r>
        <w:t>морали</w:t>
      </w:r>
      <w:r>
        <w:rPr>
          <w:spacing w:val="40"/>
        </w:rPr>
        <w:t xml:space="preserve"> </w:t>
      </w:r>
      <w:r>
        <w:t>и</w:t>
      </w:r>
      <w:r>
        <w:rPr>
          <w:spacing w:val="40"/>
        </w:rPr>
        <w:t xml:space="preserve"> </w:t>
      </w:r>
      <w:r>
        <w:t>нравственности,</w:t>
      </w:r>
      <w:r>
        <w:rPr>
          <w:spacing w:val="40"/>
        </w:rPr>
        <w:t xml:space="preserve"> </w:t>
      </w:r>
      <w:r>
        <w:t>воплощённых</w:t>
      </w:r>
      <w:r>
        <w:rPr>
          <w:spacing w:val="40"/>
        </w:rPr>
        <w:t xml:space="preserve"> </w:t>
      </w:r>
      <w:r>
        <w:t>в</w:t>
      </w:r>
      <w:r>
        <w:rPr>
          <w:spacing w:val="40"/>
        </w:rPr>
        <w:t xml:space="preserve"> </w:t>
      </w:r>
      <w:r>
        <w:t>семейных, этнокультурных и</w:t>
      </w:r>
      <w:r>
        <w:rPr>
          <w:spacing w:val="32"/>
        </w:rPr>
        <w:t xml:space="preserve"> </w:t>
      </w:r>
      <w:r>
        <w:t>религиозных ценностях,</w:t>
      </w:r>
      <w:r>
        <w:rPr>
          <w:spacing w:val="33"/>
        </w:rPr>
        <w:t xml:space="preserve"> </w:t>
      </w:r>
      <w:r>
        <w:t>ориентированных на</w:t>
      </w:r>
      <w:r>
        <w:rPr>
          <w:spacing w:val="30"/>
        </w:rPr>
        <w:t xml:space="preserve"> </w:t>
      </w:r>
      <w:r>
        <w:t>соизмерение своих поступков с нравственными идеалами, на осознание своих</w:t>
      </w:r>
      <w:r>
        <w:rPr>
          <w:spacing w:val="-2"/>
        </w:rPr>
        <w:t xml:space="preserve"> </w:t>
      </w:r>
      <w:r>
        <w:t>обязанностей перед обществом и государством;</w:t>
      </w:r>
    </w:p>
    <w:p w14:paraId="30B4893F">
      <w:pPr>
        <w:pStyle w:val="8"/>
        <w:tabs>
          <w:tab w:val="left" w:pos="3028"/>
          <w:tab w:val="left" w:pos="3133"/>
          <w:tab w:val="left" w:pos="4448"/>
          <w:tab w:val="left" w:pos="4605"/>
          <w:tab w:val="left" w:pos="5326"/>
          <w:tab w:val="left" w:pos="5804"/>
          <w:tab w:val="left" w:pos="6140"/>
          <w:tab w:val="left" w:pos="6242"/>
          <w:tab w:val="left" w:pos="6582"/>
          <w:tab w:val="left" w:pos="7257"/>
          <w:tab w:val="left" w:pos="7498"/>
          <w:tab w:val="left" w:pos="8140"/>
          <w:tab w:val="left" w:pos="8548"/>
          <w:tab w:val="left" w:pos="9612"/>
        </w:tabs>
        <w:ind w:left="1560" w:right="1733"/>
        <w:jc w:val="left"/>
      </w:pPr>
      <w:r>
        <w:rPr>
          <w:spacing w:val="-2"/>
        </w:rPr>
        <w:t>воспитанию</w:t>
      </w:r>
      <w:r>
        <w:tab/>
      </w:r>
      <w:r>
        <w:rPr>
          <w:spacing w:val="-2"/>
        </w:rPr>
        <w:t>патриотизма,</w:t>
      </w:r>
      <w:r>
        <w:tab/>
      </w:r>
      <w:r>
        <w:tab/>
      </w:r>
      <w:r>
        <w:rPr>
          <w:spacing w:val="-2"/>
        </w:rPr>
        <w:t>уважения</w:t>
      </w:r>
      <w:r>
        <w:tab/>
      </w:r>
      <w:r>
        <w:rPr>
          <w:spacing w:val="-10"/>
        </w:rPr>
        <w:t>к</w:t>
      </w:r>
      <w:r>
        <w:tab/>
      </w:r>
      <w:r>
        <w:rPr>
          <w:spacing w:val="-2"/>
        </w:rPr>
        <w:t>истории,</w:t>
      </w:r>
      <w:r>
        <w:tab/>
      </w:r>
      <w:r>
        <w:rPr>
          <w:spacing w:val="-2"/>
        </w:rPr>
        <w:t>языку,</w:t>
      </w:r>
      <w:r>
        <w:tab/>
      </w:r>
      <w:r>
        <w:rPr>
          <w:spacing w:val="-2"/>
        </w:rPr>
        <w:t>культурным</w:t>
      </w:r>
      <w:r>
        <w:tab/>
      </w:r>
      <w:r>
        <w:rPr>
          <w:spacing w:val="-10"/>
        </w:rPr>
        <w:t xml:space="preserve">и </w:t>
      </w:r>
      <w:r>
        <w:rPr>
          <w:spacing w:val="-2"/>
        </w:rPr>
        <w:t>религиозным</w:t>
      </w:r>
      <w:r>
        <w:tab/>
      </w:r>
      <w:r>
        <w:tab/>
      </w:r>
      <w:r>
        <w:rPr>
          <w:spacing w:val="-2"/>
        </w:rPr>
        <w:t>традициям</w:t>
      </w:r>
      <w:r>
        <w:tab/>
      </w:r>
      <w:r>
        <w:rPr>
          <w:spacing w:val="-2"/>
        </w:rPr>
        <w:t>своего</w:t>
      </w:r>
      <w:r>
        <w:tab/>
      </w:r>
      <w:r>
        <w:rPr>
          <w:spacing w:val="-2"/>
        </w:rPr>
        <w:t>народа</w:t>
      </w:r>
      <w:r>
        <w:tab/>
      </w:r>
      <w:r>
        <w:tab/>
      </w:r>
      <w:r>
        <w:rPr>
          <w:spacing w:val="-10"/>
        </w:rPr>
        <w:t>и</w:t>
      </w:r>
      <w:r>
        <w:tab/>
      </w:r>
      <w:r>
        <w:rPr>
          <w:spacing w:val="-2"/>
        </w:rPr>
        <w:t>других</w:t>
      </w:r>
      <w:r>
        <w:tab/>
      </w:r>
      <w:r>
        <w:rPr>
          <w:spacing w:val="-2"/>
        </w:rPr>
        <w:t>народов</w:t>
      </w:r>
      <w:r>
        <w:tab/>
      </w:r>
      <w:r>
        <w:rPr>
          <w:spacing w:val="-2"/>
        </w:rPr>
        <w:t xml:space="preserve">Российской </w:t>
      </w:r>
      <w:r>
        <w:t>Федерации,</w:t>
      </w:r>
      <w:r>
        <w:rPr>
          <w:spacing w:val="40"/>
        </w:rPr>
        <w:t xml:space="preserve"> </w:t>
      </w:r>
      <w:r>
        <w:t>толерантному</w:t>
      </w:r>
      <w:r>
        <w:rPr>
          <w:spacing w:val="40"/>
        </w:rPr>
        <w:t xml:space="preserve"> </w:t>
      </w:r>
      <w:r>
        <w:t>отношению</w:t>
      </w:r>
      <w:r>
        <w:rPr>
          <w:spacing w:val="40"/>
        </w:rPr>
        <w:t xml:space="preserve"> </w:t>
      </w:r>
      <w:r>
        <w:t>к</w:t>
      </w:r>
      <w:r>
        <w:rPr>
          <w:spacing w:val="40"/>
        </w:rPr>
        <w:t xml:space="preserve"> </w:t>
      </w:r>
      <w:r>
        <w:t>людям</w:t>
      </w:r>
      <w:r>
        <w:rPr>
          <w:spacing w:val="40"/>
        </w:rPr>
        <w:t xml:space="preserve"> </w:t>
      </w:r>
      <w:r>
        <w:t>другой</w:t>
      </w:r>
      <w:r>
        <w:rPr>
          <w:spacing w:val="40"/>
        </w:rPr>
        <w:t xml:space="preserve"> </w:t>
      </w:r>
      <w:r>
        <w:t>культуры,</w:t>
      </w:r>
      <w:r>
        <w:rPr>
          <w:spacing w:val="40"/>
        </w:rPr>
        <w:t xml:space="preserve"> </w:t>
      </w:r>
      <w:r>
        <w:t>умению</w:t>
      </w:r>
      <w:r>
        <w:rPr>
          <w:spacing w:val="80"/>
        </w:rPr>
        <w:t xml:space="preserve"> </w:t>
      </w:r>
      <w:r>
        <w:t>принимать</w:t>
      </w:r>
      <w:r>
        <w:rPr>
          <w:spacing w:val="80"/>
        </w:rPr>
        <w:t xml:space="preserve"> </w:t>
      </w:r>
      <w:r>
        <w:t>и</w:t>
      </w:r>
      <w:r>
        <w:rPr>
          <w:spacing w:val="80"/>
        </w:rPr>
        <w:t xml:space="preserve"> </w:t>
      </w:r>
      <w:r>
        <w:t>ценить</w:t>
      </w:r>
      <w:r>
        <w:rPr>
          <w:spacing w:val="80"/>
        </w:rPr>
        <w:t xml:space="preserve"> </w:t>
      </w:r>
      <w:r>
        <w:t>ценности</w:t>
      </w:r>
      <w:r>
        <w:rPr>
          <w:spacing w:val="80"/>
        </w:rPr>
        <w:t xml:space="preserve"> </w:t>
      </w:r>
      <w:r>
        <w:t>других</w:t>
      </w:r>
      <w:r>
        <w:rPr>
          <w:spacing w:val="80"/>
        </w:rPr>
        <w:t xml:space="preserve"> </w:t>
      </w:r>
      <w:r>
        <w:t>культур,</w:t>
      </w:r>
      <w:r>
        <w:rPr>
          <w:spacing w:val="80"/>
        </w:rPr>
        <w:t xml:space="preserve"> </w:t>
      </w:r>
      <w:r>
        <w:t>находить</w:t>
      </w:r>
      <w:r>
        <w:rPr>
          <w:spacing w:val="80"/>
        </w:rPr>
        <w:t xml:space="preserve"> </w:t>
      </w:r>
      <w:r>
        <w:t>в</w:t>
      </w:r>
      <w:r>
        <w:rPr>
          <w:spacing w:val="80"/>
        </w:rPr>
        <w:t xml:space="preserve"> </w:t>
      </w:r>
      <w:r>
        <w:t>них</w:t>
      </w:r>
      <w:r>
        <w:rPr>
          <w:spacing w:val="80"/>
        </w:rPr>
        <w:t xml:space="preserve"> </w:t>
      </w:r>
      <w:r>
        <w:t>общее</w:t>
      </w:r>
      <w:r>
        <w:rPr>
          <w:spacing w:val="80"/>
        </w:rPr>
        <w:t xml:space="preserve"> </w:t>
      </w:r>
      <w:r>
        <w:t>и особенное, черты, способствующие взаимному обогащению культур; пробуждению</w:t>
      </w:r>
      <w:r>
        <w:rPr>
          <w:spacing w:val="40"/>
        </w:rPr>
        <w:t xml:space="preserve"> </w:t>
      </w:r>
      <w:r>
        <w:t>интереса</w:t>
      </w:r>
      <w:r>
        <w:rPr>
          <w:spacing w:val="40"/>
        </w:rPr>
        <w:t xml:space="preserve"> </w:t>
      </w:r>
      <w:r>
        <w:t>к</w:t>
      </w:r>
      <w:r>
        <w:rPr>
          <w:spacing w:val="40"/>
        </w:rPr>
        <w:t xml:space="preserve"> </w:t>
      </w:r>
      <w:r>
        <w:t>культуре</w:t>
      </w:r>
      <w:r>
        <w:rPr>
          <w:spacing w:val="40"/>
        </w:rPr>
        <w:t xml:space="preserve"> </w:t>
      </w:r>
      <w:r>
        <w:t>других</w:t>
      </w:r>
      <w:r>
        <w:rPr>
          <w:spacing w:val="40"/>
        </w:rPr>
        <w:t xml:space="preserve"> </w:t>
      </w:r>
      <w:r>
        <w:t>народов,</w:t>
      </w:r>
      <w:r>
        <w:rPr>
          <w:spacing w:val="40"/>
        </w:rPr>
        <w:t xml:space="preserve"> </w:t>
      </w:r>
      <w:r>
        <w:t>проявлению</w:t>
      </w:r>
      <w:r>
        <w:rPr>
          <w:spacing w:val="40"/>
        </w:rPr>
        <w:t xml:space="preserve"> </w:t>
      </w:r>
      <w:r>
        <w:t>уважения, способности</w:t>
      </w:r>
      <w:r>
        <w:rPr>
          <w:spacing w:val="80"/>
        </w:rPr>
        <w:t xml:space="preserve"> </w:t>
      </w:r>
      <w:r>
        <w:t>к</w:t>
      </w:r>
      <w:r>
        <w:rPr>
          <w:spacing w:val="80"/>
        </w:rPr>
        <w:t xml:space="preserve"> </w:t>
      </w:r>
      <w:r>
        <w:t>сотрудничеству,</w:t>
      </w:r>
      <w:r>
        <w:rPr>
          <w:spacing w:val="80"/>
        </w:rPr>
        <w:t xml:space="preserve"> </w:t>
      </w:r>
      <w:r>
        <w:t>взаимодействию</w:t>
      </w:r>
      <w:r>
        <w:rPr>
          <w:spacing w:val="80"/>
        </w:rPr>
        <w:t xml:space="preserve"> </w:t>
      </w:r>
      <w:r>
        <w:t>на</w:t>
      </w:r>
      <w:r>
        <w:rPr>
          <w:spacing w:val="40"/>
        </w:rPr>
        <w:t xml:space="preserve"> </w:t>
      </w:r>
      <w:r>
        <w:t>основе</w:t>
      </w:r>
      <w:r>
        <w:rPr>
          <w:spacing w:val="80"/>
        </w:rPr>
        <w:t xml:space="preserve"> </w:t>
      </w:r>
      <w:r>
        <w:t>поиска</w:t>
      </w:r>
      <w:r>
        <w:rPr>
          <w:spacing w:val="80"/>
        </w:rPr>
        <w:t xml:space="preserve"> </w:t>
      </w:r>
      <w:r>
        <w:t>общих культурных стратегий и идеалов;</w:t>
      </w:r>
    </w:p>
    <w:p w14:paraId="249EFC28">
      <w:pPr>
        <w:spacing w:after="0"/>
        <w:jc w:val="left"/>
        <w:sectPr>
          <w:pgSz w:w="11910" w:h="16840"/>
          <w:pgMar w:top="1340" w:right="60" w:bottom="280" w:left="360" w:header="720" w:footer="720" w:gutter="0"/>
          <w:cols w:space="720" w:num="1"/>
        </w:sectPr>
      </w:pPr>
    </w:p>
    <w:p w14:paraId="29DCE214">
      <w:pPr>
        <w:pStyle w:val="8"/>
        <w:tabs>
          <w:tab w:val="left" w:pos="2919"/>
          <w:tab w:val="left" w:pos="3685"/>
          <w:tab w:val="left" w:pos="4285"/>
          <w:tab w:val="left" w:pos="4597"/>
          <w:tab w:val="left" w:pos="6027"/>
          <w:tab w:val="left" w:pos="6204"/>
          <w:tab w:val="left" w:pos="7782"/>
          <w:tab w:val="left" w:pos="8631"/>
        </w:tabs>
        <w:spacing w:before="74"/>
        <w:ind w:left="1560" w:right="1730"/>
        <w:jc w:val="left"/>
      </w:pPr>
      <w:r>
        <w:rPr>
          <w:spacing w:val="-2"/>
        </w:rPr>
        <w:t>осознанию</w:t>
      </w:r>
      <w:r>
        <w:tab/>
      </w:r>
      <w:r>
        <w:rPr>
          <w:spacing w:val="-2"/>
        </w:rPr>
        <w:t>приоритетной</w:t>
      </w:r>
      <w:r>
        <w:tab/>
      </w:r>
      <w:r>
        <w:rPr>
          <w:spacing w:val="-2"/>
        </w:rPr>
        <w:t>значимости</w:t>
      </w:r>
      <w:r>
        <w:tab/>
      </w:r>
      <w:r>
        <w:rPr>
          <w:spacing w:val="-2"/>
        </w:rPr>
        <w:t>духовно-нравственных</w:t>
      </w:r>
      <w:r>
        <w:tab/>
      </w:r>
      <w:r>
        <w:rPr>
          <w:spacing w:val="-2"/>
        </w:rPr>
        <w:t>ценностей, проявляющейся</w:t>
      </w:r>
      <w:r>
        <w:tab/>
      </w:r>
      <w:r>
        <w:rPr>
          <w:spacing w:val="-10"/>
        </w:rPr>
        <w:t>в</w:t>
      </w:r>
      <w:r>
        <w:tab/>
      </w:r>
      <w:r>
        <w:rPr>
          <w:spacing w:val="-2"/>
        </w:rPr>
        <w:t>преобладании</w:t>
      </w:r>
      <w:r>
        <w:tab/>
      </w:r>
      <w:r>
        <w:tab/>
      </w:r>
      <w:r>
        <w:rPr>
          <w:spacing w:val="-2"/>
        </w:rPr>
        <w:t>этических,</w:t>
      </w:r>
      <w:r>
        <w:tab/>
      </w:r>
      <w:r>
        <w:rPr>
          <w:spacing w:val="-2"/>
        </w:rPr>
        <w:t xml:space="preserve">интеллектуальных, </w:t>
      </w:r>
      <w:r>
        <w:t>альтруистических мотивов над потребительскими и эгоистическими; раскрытию природы духовно-нравственных ценностей российского общества, объединяющих светскость и духовность;</w:t>
      </w:r>
    </w:p>
    <w:p w14:paraId="2674F558">
      <w:pPr>
        <w:pStyle w:val="8"/>
        <w:ind w:left="1560" w:right="1738"/>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5196C0E9">
      <w:pPr>
        <w:pStyle w:val="8"/>
        <w:ind w:left="1560" w:right="1735"/>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w:t>
      </w:r>
      <w:r>
        <w:rPr>
          <w:spacing w:val="80"/>
        </w:rPr>
        <w:t xml:space="preserve"> </w:t>
      </w:r>
      <w:r>
        <w:t>и</w:t>
      </w:r>
      <w:r>
        <w:rPr>
          <w:spacing w:val="80"/>
        </w:rPr>
        <w:t xml:space="preserve"> </w:t>
      </w:r>
      <w:r>
        <w:t>событий</w:t>
      </w:r>
      <w:r>
        <w:rPr>
          <w:spacing w:val="80"/>
        </w:rPr>
        <w:t xml:space="preserve"> </w:t>
      </w:r>
      <w:r>
        <w:t>на</w:t>
      </w:r>
      <w:r>
        <w:rPr>
          <w:spacing w:val="80"/>
        </w:rPr>
        <w:t xml:space="preserve"> </w:t>
      </w:r>
      <w:r>
        <w:t>основе</w:t>
      </w:r>
      <w:r>
        <w:rPr>
          <w:spacing w:val="80"/>
        </w:rPr>
        <w:t xml:space="preserve"> </w:t>
      </w:r>
      <w:r>
        <w:t>осознания</w:t>
      </w:r>
      <w:r>
        <w:rPr>
          <w:spacing w:val="80"/>
        </w:rPr>
        <w:t xml:space="preserve"> </w:t>
      </w:r>
      <w:r>
        <w:t>главенствующей</w:t>
      </w:r>
      <w:r>
        <w:rPr>
          <w:spacing w:val="80"/>
        </w:rPr>
        <w:t xml:space="preserve"> </w:t>
      </w:r>
      <w:r>
        <w:t>роли</w:t>
      </w:r>
      <w:r>
        <w:rPr>
          <w:spacing w:val="40"/>
        </w:rPr>
        <w:t xml:space="preserve"> </w:t>
      </w:r>
      <w:r>
        <w:t xml:space="preserve">духовно-нравственных ценностей в социальных и культурно-исторических </w:t>
      </w:r>
      <w:r>
        <w:rPr>
          <w:spacing w:val="-2"/>
        </w:rPr>
        <w:t>процессах;</w:t>
      </w:r>
    </w:p>
    <w:p w14:paraId="325AD1B1">
      <w:pPr>
        <w:pStyle w:val="8"/>
        <w:spacing w:before="2"/>
        <w:ind w:left="1560" w:right="1727"/>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21CF68D1">
      <w:pPr>
        <w:pStyle w:val="8"/>
        <w:ind w:left="1560" w:right="1732" w:firstLine="729"/>
      </w:pPr>
      <w:r>
        <w:t xml:space="preserve">Общее число часов, рекомендованных для изучения курса ОДНКНР, - 68 часов: в 5 классе - 34 часа (1 час в неделю), в 6 классе - 34 часа (1 час в </w:t>
      </w:r>
      <w:r>
        <w:rPr>
          <w:spacing w:val="-2"/>
        </w:rPr>
        <w:t>неделю).</w:t>
      </w:r>
    </w:p>
    <w:p w14:paraId="5495395C">
      <w:pPr>
        <w:pStyle w:val="2"/>
        <w:spacing w:before="5"/>
        <w:ind w:left="3879"/>
      </w:pPr>
      <w:r>
        <w:t>Содержание</w:t>
      </w:r>
      <w:r>
        <w:rPr>
          <w:spacing w:val="-4"/>
        </w:rPr>
        <w:t xml:space="preserve"> </w:t>
      </w:r>
      <w:r>
        <w:t>обучения</w:t>
      </w:r>
      <w:r>
        <w:rPr>
          <w:spacing w:val="-1"/>
        </w:rPr>
        <w:t xml:space="preserve"> </w:t>
      </w:r>
      <w:r>
        <w:t>в 5</w:t>
      </w:r>
      <w:r>
        <w:rPr>
          <w:spacing w:val="-4"/>
        </w:rPr>
        <w:t xml:space="preserve"> </w:t>
      </w:r>
      <w:r>
        <w:rPr>
          <w:spacing w:val="-2"/>
        </w:rPr>
        <w:t>классе</w:t>
      </w:r>
    </w:p>
    <w:p w14:paraId="07BCE5ED">
      <w:pPr>
        <w:pStyle w:val="8"/>
        <w:spacing w:line="272" w:lineRule="exact"/>
        <w:ind w:left="1560"/>
      </w:pPr>
      <w:r>
        <w:t>Тематический блок</w:t>
      </w:r>
      <w:r>
        <w:rPr>
          <w:spacing w:val="-2"/>
        </w:rPr>
        <w:t xml:space="preserve"> </w:t>
      </w:r>
      <w:r>
        <w:t>1.</w:t>
      </w:r>
      <w:r>
        <w:rPr>
          <w:spacing w:val="-3"/>
        </w:rPr>
        <w:t xml:space="preserve"> </w:t>
      </w:r>
      <w:r>
        <w:t>«Россия</w:t>
      </w:r>
      <w:r>
        <w:rPr>
          <w:spacing w:val="-1"/>
        </w:rPr>
        <w:t xml:space="preserve"> </w:t>
      </w:r>
      <w:r>
        <w:t>-</w:t>
      </w:r>
      <w:r>
        <w:rPr>
          <w:spacing w:val="-3"/>
        </w:rPr>
        <w:t xml:space="preserve"> </w:t>
      </w:r>
      <w:r>
        <w:t>наш</w:t>
      </w:r>
      <w:r>
        <w:rPr>
          <w:spacing w:val="-3"/>
        </w:rPr>
        <w:t xml:space="preserve"> </w:t>
      </w:r>
      <w:r>
        <w:t>общий</w:t>
      </w:r>
      <w:r>
        <w:rPr>
          <w:spacing w:val="1"/>
        </w:rPr>
        <w:t xml:space="preserve"> </w:t>
      </w:r>
      <w:r>
        <w:rPr>
          <w:spacing w:val="-4"/>
        </w:rPr>
        <w:t>дом».</w:t>
      </w:r>
    </w:p>
    <w:p w14:paraId="096B8967">
      <w:pPr>
        <w:pStyle w:val="8"/>
        <w:spacing w:before="5" w:line="237" w:lineRule="auto"/>
        <w:ind w:left="1560" w:right="1730"/>
      </w:pPr>
      <w:r>
        <w:t xml:space="preserve">Тема 1. Зачем изучать курс «Основы духовно-нравственной культуры народов </w:t>
      </w:r>
      <w:r>
        <w:rPr>
          <w:spacing w:val="-2"/>
        </w:rPr>
        <w:t>России»?</w:t>
      </w:r>
    </w:p>
    <w:p w14:paraId="095D2093">
      <w:pPr>
        <w:pStyle w:val="8"/>
        <w:spacing w:before="3"/>
        <w:ind w:left="1560" w:right="1731"/>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w:t>
      </w:r>
      <w:r>
        <w:rPr>
          <w:spacing w:val="-5"/>
        </w:rPr>
        <w:t xml:space="preserve"> </w:t>
      </w:r>
      <w:r>
        <w:t>Риски</w:t>
      </w:r>
      <w:r>
        <w:rPr>
          <w:spacing w:val="-6"/>
        </w:rPr>
        <w:t xml:space="preserve"> </w:t>
      </w:r>
      <w:r>
        <w:t>и</w:t>
      </w:r>
      <w:r>
        <w:rPr>
          <w:spacing w:val="-1"/>
        </w:rPr>
        <w:t xml:space="preserve"> </w:t>
      </w:r>
      <w:r>
        <w:t>угрозы</w:t>
      </w:r>
      <w:r>
        <w:rPr>
          <w:spacing w:val="-5"/>
        </w:rPr>
        <w:t xml:space="preserve"> </w:t>
      </w:r>
      <w:r>
        <w:t>духовно-нравственной</w:t>
      </w:r>
      <w:r>
        <w:rPr>
          <w:spacing w:val="-1"/>
        </w:rPr>
        <w:t xml:space="preserve"> </w:t>
      </w:r>
      <w:r>
        <w:t>культуре</w:t>
      </w:r>
      <w:r>
        <w:rPr>
          <w:spacing w:val="-3"/>
        </w:rPr>
        <w:t xml:space="preserve"> </w:t>
      </w:r>
      <w:r>
        <w:t>народов</w:t>
      </w:r>
      <w:r>
        <w:rPr>
          <w:spacing w:val="-1"/>
        </w:rPr>
        <w:t xml:space="preserve"> </w:t>
      </w:r>
      <w:r>
        <w:t>России. Тема 2. Наш дом - Россия.</w:t>
      </w:r>
    </w:p>
    <w:p w14:paraId="54AA0641">
      <w:pPr>
        <w:pStyle w:val="8"/>
        <w:spacing w:line="242" w:lineRule="auto"/>
        <w:ind w:left="1560" w:right="1738"/>
      </w:pPr>
      <w:r>
        <w:t>Россия - многонациональная страна. Многонациональный народ Российской Федерации. Россия как общий дом. Дружба народов.</w:t>
      </w:r>
    </w:p>
    <w:p w14:paraId="51445D94">
      <w:pPr>
        <w:pStyle w:val="8"/>
        <w:spacing w:line="271" w:lineRule="exact"/>
        <w:ind w:left="1560"/>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14:paraId="3130E2B5">
      <w:pPr>
        <w:pStyle w:val="8"/>
        <w:spacing w:before="1"/>
        <w:ind w:left="1560" w:right="1742"/>
      </w:pPr>
      <w:r>
        <w:t>Что такое язык? Как в языке народа отражается его история? Язык как инструмент культуры. Важность коммуникации между людьми. Языки</w:t>
      </w:r>
      <w:r>
        <w:rPr>
          <w:spacing w:val="40"/>
        </w:rPr>
        <w:t xml:space="preserve"> </w:t>
      </w:r>
      <w:r>
        <w:t>народов мира, их взаимосвязь.</w:t>
      </w:r>
    </w:p>
    <w:p w14:paraId="68FD772C">
      <w:pPr>
        <w:pStyle w:val="8"/>
        <w:ind w:left="1560" w:right="1731"/>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Pr>
          <w:spacing w:val="40"/>
        </w:rPr>
        <w:t xml:space="preserve">  </w:t>
      </w:r>
      <w:r>
        <w:t>развитие. Русский язык как культурообразующий проект</w:t>
      </w:r>
    </w:p>
    <w:p w14:paraId="0C330D2E">
      <w:pPr>
        <w:pStyle w:val="8"/>
        <w:spacing w:before="3" w:line="237" w:lineRule="auto"/>
        <w:ind w:left="1560" w:right="1740"/>
      </w:pPr>
      <w:r>
        <w:t>и язык межнационального общения. Важность общего языка для всех народов России. Возможности, которые даёт русский язык.</w:t>
      </w:r>
    </w:p>
    <w:p w14:paraId="740EE356">
      <w:pPr>
        <w:pStyle w:val="8"/>
        <w:spacing w:before="3" w:line="275" w:lineRule="exact"/>
        <w:ind w:left="1560"/>
      </w:pPr>
      <w:r>
        <w:t>Тема</w:t>
      </w:r>
      <w:r>
        <w:rPr>
          <w:spacing w:val="-2"/>
        </w:rPr>
        <w:t xml:space="preserve"> </w:t>
      </w:r>
      <w:r>
        <w:t>5.</w:t>
      </w:r>
      <w:r>
        <w:rPr>
          <w:spacing w:val="-2"/>
        </w:rPr>
        <w:t xml:space="preserve"> </w:t>
      </w:r>
      <w:r>
        <w:t>Истоки родной</w:t>
      </w:r>
      <w:r>
        <w:rPr>
          <w:spacing w:val="-3"/>
        </w:rPr>
        <w:t xml:space="preserve"> </w:t>
      </w:r>
      <w:r>
        <w:rPr>
          <w:spacing w:val="-2"/>
        </w:rPr>
        <w:t>культуры.</w:t>
      </w:r>
    </w:p>
    <w:p w14:paraId="143D4CD7">
      <w:pPr>
        <w:pStyle w:val="8"/>
        <w:ind w:left="1560" w:right="1732"/>
      </w:pPr>
      <w:r>
        <w:t xml:space="preserve">Что такое культура. Культура и природа. Роль культуры в жизни общества. Многообразие культур и его причины. Единство культурного пространства </w:t>
      </w:r>
      <w:r>
        <w:rPr>
          <w:spacing w:val="-2"/>
        </w:rPr>
        <w:t>России.</w:t>
      </w:r>
    </w:p>
    <w:p w14:paraId="1477C49B">
      <w:pPr>
        <w:pStyle w:val="8"/>
        <w:spacing w:before="2" w:line="275" w:lineRule="exact"/>
        <w:ind w:left="1560"/>
      </w:pPr>
      <w:r>
        <w:t>Тема</w:t>
      </w:r>
      <w:r>
        <w:rPr>
          <w:spacing w:val="-3"/>
        </w:rPr>
        <w:t xml:space="preserve"> </w:t>
      </w:r>
      <w:r>
        <w:t>6.</w:t>
      </w:r>
      <w:r>
        <w:rPr>
          <w:spacing w:val="-3"/>
        </w:rPr>
        <w:t xml:space="preserve"> </w:t>
      </w:r>
      <w:r>
        <w:t>Материальная</w:t>
      </w:r>
      <w:r>
        <w:rPr>
          <w:spacing w:val="-1"/>
        </w:rPr>
        <w:t xml:space="preserve"> </w:t>
      </w:r>
      <w:r>
        <w:rPr>
          <w:spacing w:val="-2"/>
        </w:rPr>
        <w:t>культура.</w:t>
      </w:r>
    </w:p>
    <w:p w14:paraId="19F62DA1">
      <w:pPr>
        <w:pStyle w:val="8"/>
        <w:ind w:left="1560" w:right="1733"/>
      </w:pPr>
      <w:r>
        <w:t>Материальная культура: архитектура, одежда,</w:t>
      </w:r>
      <w:r>
        <w:rPr>
          <w:spacing w:val="-2"/>
        </w:rPr>
        <w:t xml:space="preserve"> </w:t>
      </w:r>
      <w:r>
        <w:t>пища,</w:t>
      </w:r>
      <w:r>
        <w:rPr>
          <w:spacing w:val="-2"/>
        </w:rPr>
        <w:t xml:space="preserve"> </w:t>
      </w:r>
      <w:r>
        <w:t xml:space="preserve">транспорт, техника. Связь между материальной культурой и духовно-нравственными ценностями </w:t>
      </w:r>
      <w:r>
        <w:rPr>
          <w:spacing w:val="-2"/>
        </w:rPr>
        <w:t>общества.</w:t>
      </w:r>
    </w:p>
    <w:p w14:paraId="14713C69">
      <w:pPr>
        <w:spacing w:after="0"/>
        <w:sectPr>
          <w:pgSz w:w="11910" w:h="16840"/>
          <w:pgMar w:top="1340" w:right="60" w:bottom="280" w:left="360" w:header="720" w:footer="720" w:gutter="0"/>
          <w:cols w:space="720" w:num="1"/>
        </w:sectPr>
      </w:pPr>
    </w:p>
    <w:p w14:paraId="1506DE0C">
      <w:pPr>
        <w:pStyle w:val="8"/>
        <w:spacing w:before="74" w:line="275" w:lineRule="exact"/>
        <w:ind w:left="1560"/>
      </w:pPr>
      <w:r>
        <w:t>Тема</w:t>
      </w:r>
      <w:r>
        <w:rPr>
          <w:spacing w:val="-2"/>
        </w:rPr>
        <w:t xml:space="preserve"> </w:t>
      </w:r>
      <w:r>
        <w:t>7.</w:t>
      </w:r>
      <w:r>
        <w:rPr>
          <w:spacing w:val="-2"/>
        </w:rPr>
        <w:t xml:space="preserve"> </w:t>
      </w:r>
      <w:r>
        <w:t xml:space="preserve">Духовная </w:t>
      </w:r>
      <w:r>
        <w:rPr>
          <w:spacing w:val="-2"/>
        </w:rPr>
        <w:t>культура.</w:t>
      </w:r>
    </w:p>
    <w:p w14:paraId="2938DF53">
      <w:pPr>
        <w:pStyle w:val="8"/>
        <w:ind w:left="1560" w:right="174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6AB31FD4">
      <w:pPr>
        <w:pStyle w:val="8"/>
        <w:spacing w:before="2" w:line="275" w:lineRule="exact"/>
        <w:ind w:left="1560"/>
      </w:pPr>
      <w:r>
        <w:t>Тема</w:t>
      </w:r>
      <w:r>
        <w:rPr>
          <w:spacing w:val="-2"/>
        </w:rPr>
        <w:t xml:space="preserve"> </w:t>
      </w:r>
      <w:r>
        <w:t>8.</w:t>
      </w:r>
      <w:r>
        <w:rPr>
          <w:spacing w:val="-4"/>
        </w:rPr>
        <w:t xml:space="preserve"> </w:t>
      </w:r>
      <w:r>
        <w:t>Культура</w:t>
      </w:r>
      <w:r>
        <w:rPr>
          <w:spacing w:val="-2"/>
        </w:rPr>
        <w:t xml:space="preserve"> </w:t>
      </w:r>
      <w:r>
        <w:t xml:space="preserve">и </w:t>
      </w:r>
      <w:r>
        <w:rPr>
          <w:spacing w:val="-2"/>
        </w:rPr>
        <w:t>религия.</w:t>
      </w:r>
    </w:p>
    <w:p w14:paraId="29925DDB">
      <w:pPr>
        <w:pStyle w:val="8"/>
        <w:ind w:left="1560" w:right="1734"/>
      </w:pPr>
      <w:r>
        <w:t xml:space="preserve">Религия и культура. Что такое религия, её роль в жизни общества и человека. Государствообразующие религии России. Единство ценностей в религиях </w:t>
      </w:r>
      <w:r>
        <w:rPr>
          <w:spacing w:val="-2"/>
        </w:rPr>
        <w:t>России.</w:t>
      </w:r>
    </w:p>
    <w:p w14:paraId="6F306A63">
      <w:pPr>
        <w:pStyle w:val="8"/>
        <w:spacing w:before="1" w:line="275" w:lineRule="exact"/>
        <w:ind w:left="1560"/>
      </w:pPr>
      <w:r>
        <w:t>Тема</w:t>
      </w:r>
      <w:r>
        <w:rPr>
          <w:spacing w:val="-2"/>
        </w:rPr>
        <w:t xml:space="preserve"> </w:t>
      </w:r>
      <w:r>
        <w:t>9.</w:t>
      </w:r>
      <w:r>
        <w:rPr>
          <w:spacing w:val="-4"/>
        </w:rPr>
        <w:t xml:space="preserve"> </w:t>
      </w:r>
      <w:r>
        <w:t>Культура</w:t>
      </w:r>
      <w:r>
        <w:rPr>
          <w:spacing w:val="-2"/>
        </w:rPr>
        <w:t xml:space="preserve"> </w:t>
      </w:r>
      <w:r>
        <w:t xml:space="preserve">и </w:t>
      </w:r>
      <w:r>
        <w:rPr>
          <w:spacing w:val="-2"/>
        </w:rPr>
        <w:t>образование.</w:t>
      </w:r>
    </w:p>
    <w:p w14:paraId="77C1F7C4">
      <w:pPr>
        <w:pStyle w:val="8"/>
        <w:ind w:left="1560" w:right="1734"/>
      </w:pPr>
      <w:r>
        <w:t xml:space="preserve">Зачем нужно учиться? Культура как способ получения нужных знаний. Образование как ключ к социализации и духовно-нравственному развитию </w:t>
      </w:r>
      <w:r>
        <w:rPr>
          <w:spacing w:val="-2"/>
        </w:rPr>
        <w:t>человека.</w:t>
      </w:r>
    </w:p>
    <w:p w14:paraId="193181DE">
      <w:pPr>
        <w:pStyle w:val="8"/>
        <w:spacing w:before="1" w:line="275" w:lineRule="exact"/>
        <w:ind w:left="1560"/>
      </w:pPr>
      <w:r>
        <w:t>Тема</w:t>
      </w:r>
      <w:r>
        <w:rPr>
          <w:spacing w:val="-6"/>
        </w:rPr>
        <w:t xml:space="preserve"> </w:t>
      </w:r>
      <w:r>
        <w:t>10.</w:t>
      </w:r>
      <w:r>
        <w:rPr>
          <w:spacing w:val="-6"/>
        </w:rPr>
        <w:t xml:space="preserve"> </w:t>
      </w:r>
      <w:r>
        <w:t>Многообразие</w:t>
      </w:r>
      <w:r>
        <w:rPr>
          <w:spacing w:val="-4"/>
        </w:rPr>
        <w:t xml:space="preserve"> </w:t>
      </w:r>
      <w:r>
        <w:t>культур</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14:paraId="1E06872E">
      <w:pPr>
        <w:pStyle w:val="8"/>
        <w:spacing w:line="242" w:lineRule="auto"/>
        <w:ind w:left="1560" w:right="1739"/>
      </w:pPr>
      <w:r>
        <w:t>Единство культур народов России. Что значит быть культурным человеком? Знание о культуре народов России.</w:t>
      </w:r>
    </w:p>
    <w:p w14:paraId="5717B8D3">
      <w:pPr>
        <w:pStyle w:val="8"/>
        <w:spacing w:line="271" w:lineRule="exact"/>
        <w:ind w:left="1560"/>
      </w:pPr>
      <w:r>
        <w:t>Тематический</w:t>
      </w:r>
      <w:r>
        <w:rPr>
          <w:spacing w:val="50"/>
        </w:rPr>
        <w:t xml:space="preserve"> </w:t>
      </w:r>
      <w:r>
        <w:t>блок</w:t>
      </w:r>
      <w:r>
        <w:rPr>
          <w:spacing w:val="49"/>
        </w:rPr>
        <w:t xml:space="preserve"> </w:t>
      </w:r>
      <w:r>
        <w:t>2.</w:t>
      </w:r>
      <w:r>
        <w:rPr>
          <w:spacing w:val="53"/>
        </w:rPr>
        <w:t xml:space="preserve"> </w:t>
      </w:r>
      <w:r>
        <w:t>«Семья</w:t>
      </w:r>
      <w:r>
        <w:rPr>
          <w:spacing w:val="50"/>
        </w:rPr>
        <w:t xml:space="preserve"> </w:t>
      </w:r>
      <w:r>
        <w:t>и</w:t>
      </w:r>
      <w:r>
        <w:rPr>
          <w:spacing w:val="47"/>
        </w:rPr>
        <w:t xml:space="preserve"> </w:t>
      </w:r>
      <w:r>
        <w:t>духовно-нравственные</w:t>
      </w:r>
      <w:r>
        <w:rPr>
          <w:spacing w:val="45"/>
        </w:rPr>
        <w:t xml:space="preserve"> </w:t>
      </w:r>
      <w:r>
        <w:t>ценности».</w:t>
      </w:r>
      <w:r>
        <w:rPr>
          <w:spacing w:val="53"/>
        </w:rPr>
        <w:t xml:space="preserve"> </w:t>
      </w:r>
      <w:r>
        <w:t>Тема</w:t>
      </w:r>
      <w:r>
        <w:rPr>
          <w:spacing w:val="50"/>
        </w:rPr>
        <w:t xml:space="preserve"> </w:t>
      </w:r>
      <w:r>
        <w:rPr>
          <w:spacing w:val="-5"/>
        </w:rPr>
        <w:t>11.</w:t>
      </w:r>
    </w:p>
    <w:p w14:paraId="1A8D2D99">
      <w:pPr>
        <w:pStyle w:val="8"/>
        <w:spacing w:before="2" w:line="275" w:lineRule="exact"/>
        <w:ind w:left="1560"/>
      </w:pPr>
      <w:r>
        <w:t>Семья</w:t>
      </w:r>
      <w:r>
        <w:rPr>
          <w:spacing w:val="-3"/>
        </w:rPr>
        <w:t xml:space="preserve"> </w:t>
      </w:r>
      <w:r>
        <w:t>-</w:t>
      </w:r>
      <w:r>
        <w:rPr>
          <w:spacing w:val="-1"/>
        </w:rPr>
        <w:t xml:space="preserve"> </w:t>
      </w:r>
      <w:r>
        <w:t>хранитель</w:t>
      </w:r>
      <w:r>
        <w:rPr>
          <w:spacing w:val="-2"/>
        </w:rPr>
        <w:t xml:space="preserve"> </w:t>
      </w:r>
      <w:r>
        <w:t>духовных</w:t>
      </w:r>
      <w:r>
        <w:rPr>
          <w:spacing w:val="-7"/>
        </w:rPr>
        <w:t xml:space="preserve"> </w:t>
      </w:r>
      <w:r>
        <w:rPr>
          <w:spacing w:val="-2"/>
        </w:rPr>
        <w:t>ценностей.</w:t>
      </w:r>
    </w:p>
    <w:p w14:paraId="4F291D85">
      <w:pPr>
        <w:pStyle w:val="8"/>
        <w:spacing w:line="242" w:lineRule="auto"/>
        <w:ind w:left="1560" w:right="1747"/>
      </w:pPr>
      <w:r>
        <w:t>Семья - базовый элемент общества. Семейные ценности, традиции и культура. Помощь сиротам как духовно-нравственный долг человека.</w:t>
      </w:r>
    </w:p>
    <w:p w14:paraId="645BC243">
      <w:pPr>
        <w:pStyle w:val="8"/>
        <w:spacing w:line="271" w:lineRule="exact"/>
        <w:ind w:left="1560"/>
      </w:pPr>
      <w:r>
        <w:t>Тема</w:t>
      </w:r>
      <w:r>
        <w:rPr>
          <w:spacing w:val="-1"/>
        </w:rPr>
        <w:t xml:space="preserve"> </w:t>
      </w:r>
      <w:r>
        <w:t>12.</w:t>
      </w:r>
      <w:r>
        <w:rPr>
          <w:spacing w:val="-2"/>
        </w:rPr>
        <w:t xml:space="preserve"> </w:t>
      </w:r>
      <w:r>
        <w:t>Родина</w:t>
      </w:r>
      <w:r>
        <w:rPr>
          <w:spacing w:val="-5"/>
        </w:rPr>
        <w:t xml:space="preserve"> </w:t>
      </w:r>
      <w:r>
        <w:t xml:space="preserve">начинается с </w:t>
      </w:r>
      <w:r>
        <w:rPr>
          <w:spacing w:val="-2"/>
        </w:rPr>
        <w:t>семьи.</w:t>
      </w:r>
    </w:p>
    <w:p w14:paraId="2F90EA37">
      <w:pPr>
        <w:pStyle w:val="8"/>
        <w:spacing w:before="4" w:line="237" w:lineRule="auto"/>
        <w:ind w:left="1560" w:right="1730"/>
      </w:pPr>
      <w:r>
        <w:t>История семьи как часть истории народа, государства, человечества. Как связаны Родина и семья? Что такое Родина и Отечество?</w:t>
      </w:r>
    </w:p>
    <w:p w14:paraId="3AE0282E">
      <w:pPr>
        <w:pStyle w:val="8"/>
        <w:spacing w:before="4" w:line="275" w:lineRule="exact"/>
        <w:ind w:left="1560"/>
      </w:pPr>
      <w:r>
        <w:t>Тема</w:t>
      </w:r>
      <w:r>
        <w:rPr>
          <w:spacing w:val="-5"/>
        </w:rPr>
        <w:t xml:space="preserve"> </w:t>
      </w:r>
      <w:r>
        <w:t>13.</w:t>
      </w:r>
      <w:r>
        <w:rPr>
          <w:spacing w:val="-4"/>
        </w:rPr>
        <w:t xml:space="preserve"> </w:t>
      </w:r>
      <w:r>
        <w:t>Традиции</w:t>
      </w:r>
      <w:r>
        <w:rPr>
          <w:spacing w:val="-1"/>
        </w:rPr>
        <w:t xml:space="preserve"> </w:t>
      </w:r>
      <w:r>
        <w:t>семейного</w:t>
      </w:r>
      <w:r>
        <w:rPr>
          <w:spacing w:val="-1"/>
        </w:rPr>
        <w:t xml:space="preserve"> </w:t>
      </w:r>
      <w:r>
        <w:t>воспитания</w:t>
      </w:r>
      <w:r>
        <w:rPr>
          <w:spacing w:val="-6"/>
        </w:rPr>
        <w:t xml:space="preserve"> </w:t>
      </w:r>
      <w:r>
        <w:t xml:space="preserve">в </w:t>
      </w:r>
      <w:r>
        <w:rPr>
          <w:spacing w:val="-2"/>
        </w:rPr>
        <w:t>России.</w:t>
      </w:r>
    </w:p>
    <w:p w14:paraId="047BEE73">
      <w:pPr>
        <w:pStyle w:val="8"/>
        <w:spacing w:line="242" w:lineRule="auto"/>
        <w:ind w:left="1560" w:right="1738"/>
      </w:pPr>
      <w:r>
        <w:t>Семейные традиции народов России. Межнациональные семьи. Семейное воспитание как трансляция ценностей.</w:t>
      </w:r>
    </w:p>
    <w:p w14:paraId="4B97BD30">
      <w:pPr>
        <w:pStyle w:val="8"/>
        <w:ind w:left="1560" w:right="174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834D835">
      <w:pPr>
        <w:pStyle w:val="8"/>
        <w:spacing w:line="275" w:lineRule="exact"/>
        <w:ind w:left="1560"/>
      </w:pPr>
      <w:r>
        <w:t>Тема</w:t>
      </w:r>
      <w:r>
        <w:rPr>
          <w:spacing w:val="-2"/>
        </w:rPr>
        <w:t xml:space="preserve"> </w:t>
      </w:r>
      <w:r>
        <w:t>15.</w:t>
      </w:r>
      <w:r>
        <w:rPr>
          <w:spacing w:val="-3"/>
        </w:rPr>
        <w:t xml:space="preserve"> </w:t>
      </w:r>
      <w:r>
        <w:t>Труд</w:t>
      </w:r>
      <w:r>
        <w:rPr>
          <w:spacing w:val="-2"/>
        </w:rPr>
        <w:t xml:space="preserve"> </w:t>
      </w:r>
      <w:r>
        <w:t>в</w:t>
      </w:r>
      <w:r>
        <w:rPr>
          <w:spacing w:val="1"/>
        </w:rPr>
        <w:t xml:space="preserve"> </w:t>
      </w:r>
      <w:r>
        <w:t>истории</w:t>
      </w:r>
      <w:r>
        <w:rPr>
          <w:spacing w:val="-4"/>
        </w:rPr>
        <w:t xml:space="preserve"> </w:t>
      </w:r>
      <w:r>
        <w:rPr>
          <w:spacing w:val="-2"/>
        </w:rPr>
        <w:t>семьи.</w:t>
      </w:r>
    </w:p>
    <w:p w14:paraId="341DAC91">
      <w:pPr>
        <w:pStyle w:val="8"/>
        <w:spacing w:line="242" w:lineRule="auto"/>
        <w:ind w:left="1560" w:right="3884"/>
      </w:pPr>
      <w:r>
        <w:t>Социальные</w:t>
      </w:r>
      <w:r>
        <w:rPr>
          <w:spacing w:val="-6"/>
        </w:rPr>
        <w:t xml:space="preserve"> </w:t>
      </w:r>
      <w:r>
        <w:t>роли</w:t>
      </w:r>
      <w:r>
        <w:rPr>
          <w:spacing w:val="-8"/>
        </w:rPr>
        <w:t xml:space="preserve"> </w:t>
      </w:r>
      <w:r>
        <w:t>в</w:t>
      </w:r>
      <w:r>
        <w:rPr>
          <w:spacing w:val="-7"/>
        </w:rPr>
        <w:t xml:space="preserve"> </w:t>
      </w:r>
      <w:r>
        <w:t>истории</w:t>
      </w:r>
      <w:r>
        <w:rPr>
          <w:spacing w:val="-4"/>
        </w:rPr>
        <w:t xml:space="preserve"> </w:t>
      </w:r>
      <w:r>
        <w:t>семьи.</w:t>
      </w:r>
      <w:r>
        <w:rPr>
          <w:spacing w:val="-7"/>
        </w:rPr>
        <w:t xml:space="preserve"> </w:t>
      </w:r>
      <w:r>
        <w:t>Роль</w:t>
      </w:r>
      <w:r>
        <w:rPr>
          <w:spacing w:val="-8"/>
        </w:rPr>
        <w:t xml:space="preserve"> </w:t>
      </w:r>
      <w:r>
        <w:t>домашнего</w:t>
      </w:r>
      <w:r>
        <w:rPr>
          <w:spacing w:val="-1"/>
        </w:rPr>
        <w:t xml:space="preserve"> </w:t>
      </w:r>
      <w:r>
        <w:t>труда. Роль нравственных норм в благополучии семьи.</w:t>
      </w:r>
    </w:p>
    <w:p w14:paraId="3525979F">
      <w:pPr>
        <w:pStyle w:val="8"/>
        <w:ind w:left="1560" w:right="1741"/>
      </w:pPr>
      <w:r>
        <w:t>Тема 16. Семья в современном мире (практическое занятие). Рассказ о своей семье (с использованием фотографий, книг,</w:t>
      </w:r>
      <w:r>
        <w:rPr>
          <w:spacing w:val="-2"/>
        </w:rPr>
        <w:t xml:space="preserve"> </w:t>
      </w:r>
      <w:r>
        <w:t>писем и другого).</w:t>
      </w:r>
      <w:r>
        <w:rPr>
          <w:spacing w:val="-2"/>
        </w:rPr>
        <w:t xml:space="preserve"> </w:t>
      </w:r>
      <w:r>
        <w:t>Семейное древо. Семейные традиции.</w:t>
      </w:r>
    </w:p>
    <w:p w14:paraId="4258B013">
      <w:pPr>
        <w:pStyle w:val="8"/>
        <w:spacing w:line="237" w:lineRule="auto"/>
        <w:ind w:left="1560" w:right="1739"/>
      </w:pPr>
      <w:r>
        <w:t>Тематический блок 3. «Духовно-нравственное богатство личности». Тема 17. Личность - общество - культура.</w:t>
      </w:r>
    </w:p>
    <w:p w14:paraId="1296D9B0">
      <w:pPr>
        <w:pStyle w:val="8"/>
        <w:ind w:left="1560" w:right="1731"/>
      </w:pPr>
      <w:r>
        <w:t>Что делает человека человеком? Почему</w:t>
      </w:r>
      <w:r>
        <w:rPr>
          <w:spacing w:val="-1"/>
        </w:rPr>
        <w:t xml:space="preserve"> </w:t>
      </w:r>
      <w:r>
        <w:t xml:space="preserve">человек не может жить вне общества. Связь между обществом и культурой как реализация духовно-нравственных </w:t>
      </w:r>
      <w:r>
        <w:rPr>
          <w:spacing w:val="-2"/>
        </w:rPr>
        <w:t>ценностей.</w:t>
      </w:r>
    </w:p>
    <w:p w14:paraId="70577210">
      <w:pPr>
        <w:pStyle w:val="8"/>
        <w:ind w:left="1560" w:right="1739"/>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Pr>
          <w:spacing w:val="80"/>
        </w:rPr>
        <w:t xml:space="preserve"> </w:t>
      </w:r>
      <w:r>
        <w:t>и</w:t>
      </w:r>
      <w:r>
        <w:rPr>
          <w:spacing w:val="80"/>
        </w:rPr>
        <w:t xml:space="preserve"> </w:t>
      </w:r>
      <w:r>
        <w:t>новации</w:t>
      </w:r>
      <w:r>
        <w:rPr>
          <w:spacing w:val="80"/>
        </w:rPr>
        <w:t xml:space="preserve"> </w:t>
      </w:r>
      <w:r>
        <w:t>в</w:t>
      </w:r>
      <w:r>
        <w:rPr>
          <w:spacing w:val="80"/>
        </w:rPr>
        <w:t xml:space="preserve"> </w:t>
      </w:r>
      <w:r>
        <w:t>культуре.</w:t>
      </w:r>
      <w:r>
        <w:rPr>
          <w:spacing w:val="80"/>
        </w:rPr>
        <w:t xml:space="preserve"> </w:t>
      </w:r>
      <w:r>
        <w:t>Границы</w:t>
      </w:r>
      <w:r>
        <w:rPr>
          <w:spacing w:val="80"/>
        </w:rPr>
        <w:t xml:space="preserve"> </w:t>
      </w:r>
      <w:r>
        <w:t>культур.</w:t>
      </w:r>
      <w:r>
        <w:rPr>
          <w:spacing w:val="80"/>
        </w:rPr>
        <w:t xml:space="preserve"> </w:t>
      </w:r>
      <w:r>
        <w:t>Созидательный</w:t>
      </w:r>
      <w:r>
        <w:rPr>
          <w:spacing w:val="80"/>
        </w:rPr>
        <w:t xml:space="preserve"> </w:t>
      </w:r>
      <w:r>
        <w:t>труд.</w:t>
      </w:r>
    </w:p>
    <w:p w14:paraId="1FECC322">
      <w:pPr>
        <w:pStyle w:val="8"/>
        <w:ind w:left="1560"/>
      </w:pPr>
      <w:r>
        <w:t>Важность</w:t>
      </w:r>
      <w:r>
        <w:rPr>
          <w:spacing w:val="-1"/>
        </w:rPr>
        <w:t xml:space="preserve"> </w:t>
      </w:r>
      <w:r>
        <w:rPr>
          <w:spacing w:val="-2"/>
        </w:rPr>
        <w:t>труда</w:t>
      </w:r>
    </w:p>
    <w:p w14:paraId="6F353827">
      <w:pPr>
        <w:pStyle w:val="8"/>
        <w:spacing w:line="275" w:lineRule="exact"/>
        <w:ind w:left="1560"/>
      </w:pPr>
      <w:r>
        <w:t>как</w:t>
      </w:r>
      <w:r>
        <w:rPr>
          <w:spacing w:val="-5"/>
        </w:rPr>
        <w:t xml:space="preserve"> </w:t>
      </w:r>
      <w:r>
        <w:t>творческой</w:t>
      </w:r>
      <w:r>
        <w:rPr>
          <w:spacing w:val="-2"/>
        </w:rPr>
        <w:t xml:space="preserve"> </w:t>
      </w:r>
      <w:r>
        <w:t>деятельности,</w:t>
      </w:r>
      <w:r>
        <w:rPr>
          <w:spacing w:val="-2"/>
        </w:rPr>
        <w:t xml:space="preserve"> </w:t>
      </w:r>
      <w:r>
        <w:t>как</w:t>
      </w:r>
      <w:r>
        <w:rPr>
          <w:spacing w:val="-4"/>
        </w:rPr>
        <w:t xml:space="preserve"> </w:t>
      </w:r>
      <w:r>
        <w:rPr>
          <w:spacing w:val="-2"/>
        </w:rPr>
        <w:t>реализации.</w:t>
      </w:r>
    </w:p>
    <w:p w14:paraId="28B429FE">
      <w:pPr>
        <w:pStyle w:val="8"/>
        <w:ind w:left="1560" w:right="173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0F601902">
      <w:pPr>
        <w:pStyle w:val="8"/>
        <w:spacing w:line="275" w:lineRule="exact"/>
        <w:ind w:left="1560"/>
      </w:pPr>
      <w:r>
        <w:t>Тематический</w:t>
      </w:r>
      <w:r>
        <w:rPr>
          <w:spacing w:val="-5"/>
        </w:rPr>
        <w:t xml:space="preserve"> </w:t>
      </w:r>
      <w:r>
        <w:t>блок</w:t>
      </w:r>
      <w:r>
        <w:rPr>
          <w:spacing w:val="-6"/>
        </w:rPr>
        <w:t xml:space="preserve"> </w:t>
      </w:r>
      <w:r>
        <w:t>4.</w:t>
      </w:r>
      <w:r>
        <w:rPr>
          <w:spacing w:val="-7"/>
        </w:rPr>
        <w:t xml:space="preserve"> </w:t>
      </w:r>
      <w:r>
        <w:t>«Культурное</w:t>
      </w:r>
      <w:r>
        <w:rPr>
          <w:spacing w:val="-4"/>
        </w:rPr>
        <w:t xml:space="preserve"> </w:t>
      </w:r>
      <w:r>
        <w:t xml:space="preserve">единство </w:t>
      </w:r>
      <w:r>
        <w:rPr>
          <w:spacing w:val="-2"/>
        </w:rPr>
        <w:t>России».</w:t>
      </w:r>
    </w:p>
    <w:p w14:paraId="71E93AEC">
      <w:pPr>
        <w:pStyle w:val="8"/>
        <w:spacing w:line="275" w:lineRule="exact"/>
        <w:ind w:left="1560"/>
      </w:pPr>
      <w:r>
        <w:t>Тема</w:t>
      </w:r>
      <w:r>
        <w:rPr>
          <w:spacing w:val="-5"/>
        </w:rPr>
        <w:t xml:space="preserve"> </w:t>
      </w:r>
      <w:r>
        <w:t>20.</w:t>
      </w:r>
      <w:r>
        <w:rPr>
          <w:spacing w:val="-4"/>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5"/>
        </w:rPr>
        <w:t xml:space="preserve"> </w:t>
      </w:r>
      <w:r>
        <w:rPr>
          <w:spacing w:val="-2"/>
        </w:rPr>
        <w:t>ценность.</w:t>
      </w:r>
    </w:p>
    <w:p w14:paraId="545217EF">
      <w:pPr>
        <w:spacing w:after="0" w:line="275" w:lineRule="exact"/>
        <w:sectPr>
          <w:pgSz w:w="11910" w:h="16840"/>
          <w:pgMar w:top="1340" w:right="60" w:bottom="280" w:left="360" w:header="720" w:footer="720" w:gutter="0"/>
          <w:cols w:space="720" w:num="1"/>
        </w:sectPr>
      </w:pPr>
    </w:p>
    <w:p w14:paraId="32F92446">
      <w:pPr>
        <w:pStyle w:val="8"/>
        <w:spacing w:before="74"/>
        <w:ind w:left="1560" w:right="1730"/>
      </w:pPr>
      <w:r>
        <w:t>Что такое история и почему</w:t>
      </w:r>
      <w:r>
        <w:rPr>
          <w:spacing w:val="-6"/>
        </w:rPr>
        <w:t xml:space="preserve"> </w:t>
      </w:r>
      <w:r>
        <w:t>она важна?</w:t>
      </w:r>
      <w:r>
        <w:rPr>
          <w:spacing w:val="-2"/>
        </w:rPr>
        <w:t xml:space="preserve"> </w:t>
      </w:r>
      <w:r>
        <w:t>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1B573BF2">
      <w:pPr>
        <w:pStyle w:val="8"/>
        <w:spacing w:line="274" w:lineRule="exact"/>
        <w:ind w:left="1560"/>
      </w:pPr>
      <w:r>
        <w:t>Тема</w:t>
      </w:r>
      <w:r>
        <w:rPr>
          <w:spacing w:val="-2"/>
        </w:rPr>
        <w:t xml:space="preserve"> </w:t>
      </w:r>
      <w:r>
        <w:t>21.</w:t>
      </w:r>
      <w:r>
        <w:rPr>
          <w:spacing w:val="-3"/>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14:paraId="6312F599">
      <w:pPr>
        <w:pStyle w:val="8"/>
        <w:spacing w:before="2"/>
        <w:ind w:left="1560" w:right="1737"/>
      </w:pPr>
      <w:r>
        <w:t>Литература как художественное осмысление действительности. От сказки к роману. Зачем нужны литературные произведения? Внутренний мир человека</w:t>
      </w:r>
      <w:r>
        <w:rPr>
          <w:spacing w:val="40"/>
        </w:rPr>
        <w:t xml:space="preserve"> </w:t>
      </w:r>
      <w:r>
        <w:t>и его духовность.</w:t>
      </w:r>
    </w:p>
    <w:p w14:paraId="3995A92D">
      <w:pPr>
        <w:pStyle w:val="8"/>
        <w:spacing w:line="274" w:lineRule="exact"/>
        <w:ind w:left="1560"/>
      </w:pPr>
      <w:r>
        <w:t>Тема</w:t>
      </w:r>
      <w:r>
        <w:rPr>
          <w:spacing w:val="-1"/>
        </w:rPr>
        <w:t xml:space="preserve"> </w:t>
      </w:r>
      <w:r>
        <w:t>22.</w:t>
      </w:r>
      <w:r>
        <w:rPr>
          <w:spacing w:val="-3"/>
        </w:rPr>
        <w:t xml:space="preserve"> </w:t>
      </w:r>
      <w:r>
        <w:t>Взаимовлияние</w:t>
      </w:r>
      <w:r>
        <w:rPr>
          <w:spacing w:val="-6"/>
        </w:rPr>
        <w:t xml:space="preserve"> </w:t>
      </w:r>
      <w:r>
        <w:rPr>
          <w:spacing w:val="-2"/>
        </w:rPr>
        <w:t>культур.</w:t>
      </w:r>
    </w:p>
    <w:p w14:paraId="721D08C2">
      <w:pPr>
        <w:pStyle w:val="8"/>
        <w:spacing w:before="2"/>
        <w:ind w:left="1560" w:right="1731"/>
      </w:pPr>
      <w:r>
        <w:t>Взаимодействие культур. Межпоколенная и межкультурная трансляция.</w:t>
      </w:r>
      <w:r>
        <w:rPr>
          <w:spacing w:val="80"/>
        </w:rPr>
        <w:t xml:space="preserve"> </w:t>
      </w:r>
      <w:r>
        <w:t xml:space="preserve">Обмен ценностными установками и идеями. Примеры межкультурной коммуникации как способ формирования общих духовно-нравственных </w:t>
      </w:r>
      <w:r>
        <w:rPr>
          <w:spacing w:val="-2"/>
        </w:rPr>
        <w:t>ценностей.</w:t>
      </w:r>
    </w:p>
    <w:p w14:paraId="27F00B48">
      <w:pPr>
        <w:pStyle w:val="8"/>
        <w:spacing w:before="1"/>
        <w:ind w:left="1560" w:right="1736"/>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787047A">
      <w:pPr>
        <w:pStyle w:val="8"/>
        <w:ind w:left="1560" w:right="1735"/>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172AB837">
      <w:pPr>
        <w:pStyle w:val="8"/>
        <w:spacing w:before="1" w:line="275" w:lineRule="exact"/>
        <w:ind w:left="1560"/>
      </w:pPr>
      <w:r>
        <w:t>Тема</w:t>
      </w:r>
      <w:r>
        <w:rPr>
          <w:spacing w:val="-3"/>
        </w:rPr>
        <w:t xml:space="preserve"> </w:t>
      </w:r>
      <w:r>
        <w:t>25.</w:t>
      </w:r>
      <w:r>
        <w:rPr>
          <w:spacing w:val="-4"/>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14:paraId="01A5B274">
      <w:pPr>
        <w:pStyle w:val="8"/>
        <w:ind w:left="1560" w:right="1739"/>
      </w:pPr>
      <w:r>
        <w:t>Что такое праздник? Почему праздники важны. Праздничные традиции в России.</w:t>
      </w:r>
      <w:r>
        <w:rPr>
          <w:spacing w:val="40"/>
        </w:rPr>
        <w:t xml:space="preserve"> </w:t>
      </w:r>
      <w:r>
        <w:t>Народные</w:t>
      </w:r>
      <w:r>
        <w:rPr>
          <w:spacing w:val="40"/>
        </w:rPr>
        <w:t xml:space="preserve"> </w:t>
      </w:r>
      <w:r>
        <w:t>праздники</w:t>
      </w:r>
      <w:r>
        <w:rPr>
          <w:spacing w:val="40"/>
        </w:rPr>
        <w:t xml:space="preserve"> </w:t>
      </w:r>
      <w:r>
        <w:t>как</w:t>
      </w:r>
      <w:r>
        <w:rPr>
          <w:spacing w:val="40"/>
        </w:rPr>
        <w:t xml:space="preserve"> </w:t>
      </w:r>
      <w:r>
        <w:t>память</w:t>
      </w:r>
      <w:r>
        <w:rPr>
          <w:spacing w:val="40"/>
        </w:rPr>
        <w:t xml:space="preserve"> </w:t>
      </w:r>
      <w:r>
        <w:t>культуры,</w:t>
      </w:r>
      <w:r>
        <w:rPr>
          <w:spacing w:val="40"/>
        </w:rPr>
        <w:t xml:space="preserve"> </w:t>
      </w:r>
      <w:r>
        <w:t>как</w:t>
      </w:r>
      <w:r>
        <w:rPr>
          <w:spacing w:val="40"/>
        </w:rPr>
        <w:t xml:space="preserve"> </w:t>
      </w:r>
      <w:r>
        <w:t>воплощение духовно-нравственных идеалов.</w:t>
      </w:r>
    </w:p>
    <w:p w14:paraId="14A1AE87">
      <w:pPr>
        <w:pStyle w:val="8"/>
        <w:spacing w:before="4" w:line="237" w:lineRule="auto"/>
        <w:ind w:left="1560" w:right="2974"/>
      </w:pPr>
      <w:r>
        <w:t>Тема 26. Памятники архитектуры в культуре народов России. Памятники</w:t>
      </w:r>
      <w:r>
        <w:rPr>
          <w:spacing w:val="-2"/>
        </w:rPr>
        <w:t xml:space="preserve"> </w:t>
      </w:r>
      <w:r>
        <w:t>как</w:t>
      </w:r>
      <w:r>
        <w:rPr>
          <w:spacing w:val="-2"/>
        </w:rPr>
        <w:t xml:space="preserve"> </w:t>
      </w:r>
      <w:r>
        <w:t>часть культуры:</w:t>
      </w:r>
      <w:r>
        <w:rPr>
          <w:spacing w:val="72"/>
        </w:rPr>
        <w:t xml:space="preserve">   </w:t>
      </w:r>
      <w:r>
        <w:t>исторические,</w:t>
      </w:r>
      <w:r>
        <w:rPr>
          <w:spacing w:val="-3"/>
        </w:rPr>
        <w:t xml:space="preserve"> </w:t>
      </w:r>
      <w:r>
        <w:rPr>
          <w:spacing w:val="-2"/>
        </w:rPr>
        <w:t>художественные,</w:t>
      </w:r>
    </w:p>
    <w:p w14:paraId="1D03842F">
      <w:pPr>
        <w:pStyle w:val="8"/>
        <w:spacing w:before="3"/>
        <w:ind w:left="1560" w:right="1733"/>
      </w:pPr>
      <w:r>
        <w:t>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4BF03B14">
      <w:pPr>
        <w:pStyle w:val="8"/>
        <w:spacing w:line="274" w:lineRule="exact"/>
        <w:ind w:left="1560"/>
      </w:pPr>
      <w:r>
        <w:t>Тема</w:t>
      </w:r>
      <w:r>
        <w:rPr>
          <w:spacing w:val="-4"/>
        </w:rPr>
        <w:t xml:space="preserve"> </w:t>
      </w:r>
      <w:r>
        <w:t>27.</w:t>
      </w:r>
      <w:r>
        <w:rPr>
          <w:spacing w:val="-4"/>
        </w:rPr>
        <w:t xml:space="preserve"> </w:t>
      </w:r>
      <w:r>
        <w:t>Музыкальная</w:t>
      </w:r>
      <w:r>
        <w:rPr>
          <w:spacing w:val="-3"/>
        </w:rPr>
        <w:t xml:space="preserve"> </w:t>
      </w:r>
      <w:r>
        <w:t>культура</w:t>
      </w:r>
      <w:r>
        <w:rPr>
          <w:spacing w:val="-3"/>
        </w:rPr>
        <w:t xml:space="preserve"> </w:t>
      </w:r>
      <w:r>
        <w:t>народов</w:t>
      </w:r>
      <w:r>
        <w:rPr>
          <w:spacing w:val="-4"/>
        </w:rPr>
        <w:t xml:space="preserve"> </w:t>
      </w:r>
      <w:r>
        <w:rPr>
          <w:spacing w:val="-2"/>
        </w:rPr>
        <w:t>России.</w:t>
      </w:r>
    </w:p>
    <w:p w14:paraId="6A726190">
      <w:pPr>
        <w:pStyle w:val="8"/>
        <w:spacing w:before="3"/>
        <w:ind w:left="1560" w:right="1735"/>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5AA4B0AD">
      <w:pPr>
        <w:pStyle w:val="8"/>
        <w:spacing w:line="274" w:lineRule="exact"/>
        <w:ind w:left="1560"/>
      </w:pPr>
      <w:r>
        <w:t>Тема</w:t>
      </w:r>
      <w:r>
        <w:rPr>
          <w:spacing w:val="-6"/>
        </w:rPr>
        <w:t xml:space="preserve"> </w:t>
      </w:r>
      <w:r>
        <w:t>28.</w:t>
      </w:r>
      <w:r>
        <w:rPr>
          <w:spacing w:val="-4"/>
        </w:rPr>
        <w:t xml:space="preserve"> </w:t>
      </w:r>
      <w:r>
        <w:t>Изобразительное</w:t>
      </w:r>
      <w:r>
        <w:rPr>
          <w:spacing w:val="-8"/>
        </w:rPr>
        <w:t xml:space="preserve"> </w:t>
      </w:r>
      <w:r>
        <w:t>искусство</w:t>
      </w:r>
      <w:r>
        <w:rPr>
          <w:spacing w:val="1"/>
        </w:rPr>
        <w:t xml:space="preserve"> </w:t>
      </w:r>
      <w:r>
        <w:t>народов</w:t>
      </w:r>
      <w:r>
        <w:rPr>
          <w:spacing w:val="-4"/>
        </w:rPr>
        <w:t xml:space="preserve"> </w:t>
      </w:r>
      <w:r>
        <w:rPr>
          <w:spacing w:val="-2"/>
        </w:rPr>
        <w:t>России.</w:t>
      </w:r>
    </w:p>
    <w:p w14:paraId="4EC8F7B8">
      <w:pPr>
        <w:pStyle w:val="8"/>
        <w:spacing w:before="2" w:line="275" w:lineRule="exact"/>
        <w:ind w:left="1560"/>
      </w:pPr>
      <w:r>
        <w:t>Художественная</w:t>
      </w:r>
      <w:r>
        <w:rPr>
          <w:spacing w:val="-9"/>
        </w:rPr>
        <w:t xml:space="preserve"> </w:t>
      </w:r>
      <w:r>
        <w:t>реальность.</w:t>
      </w:r>
      <w:r>
        <w:rPr>
          <w:spacing w:val="1"/>
        </w:rPr>
        <w:t xml:space="preserve"> </w:t>
      </w:r>
      <w:r>
        <w:t>Скульптура:</w:t>
      </w:r>
      <w:r>
        <w:rPr>
          <w:spacing w:val="41"/>
        </w:rPr>
        <w:t xml:space="preserve">  </w:t>
      </w:r>
      <w:r>
        <w:t>от</w:t>
      </w:r>
      <w:r>
        <w:rPr>
          <w:spacing w:val="-4"/>
        </w:rPr>
        <w:t xml:space="preserve"> </w:t>
      </w:r>
      <w:r>
        <w:t>религиозных</w:t>
      </w:r>
      <w:r>
        <w:rPr>
          <w:spacing w:val="-6"/>
        </w:rPr>
        <w:t xml:space="preserve"> </w:t>
      </w:r>
      <w:r>
        <w:rPr>
          <w:spacing w:val="-2"/>
        </w:rPr>
        <w:t>сюжетов</w:t>
      </w:r>
    </w:p>
    <w:p w14:paraId="1D74819C">
      <w:pPr>
        <w:pStyle w:val="8"/>
        <w:spacing w:line="242" w:lineRule="auto"/>
        <w:ind w:left="1560" w:right="1743"/>
      </w:pPr>
      <w:r>
        <w:t>к современному искусству. Храмовые росписи и фольклорные орнаменты. Живопись, графика. Выдающиеся художники разных народов России.</w:t>
      </w:r>
    </w:p>
    <w:p w14:paraId="04A8D87D">
      <w:pPr>
        <w:pStyle w:val="8"/>
        <w:ind w:left="1560" w:right="1738"/>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59915A3B">
      <w:pPr>
        <w:pStyle w:val="8"/>
        <w:spacing w:line="242" w:lineRule="auto"/>
        <w:ind w:left="1560" w:right="1732"/>
      </w:pPr>
      <w:r>
        <w:t xml:space="preserve">Тема 30. Бытовые традиции народов России: пища, одежда, дом (практическое </w:t>
      </w:r>
      <w:r>
        <w:rPr>
          <w:spacing w:val="-2"/>
        </w:rPr>
        <w:t>занятие).</w:t>
      </w:r>
    </w:p>
    <w:p w14:paraId="271C6730">
      <w:pPr>
        <w:pStyle w:val="8"/>
        <w:spacing w:line="242" w:lineRule="auto"/>
        <w:ind w:left="1560" w:right="1743"/>
      </w:pPr>
      <w:r>
        <w:t>Рассказ о бытовых традициях своей семьи, народа, региона. Доклад с использованием разнообразного зрительного ряда и других источников.</w:t>
      </w:r>
    </w:p>
    <w:p w14:paraId="2B8E6C1F">
      <w:pPr>
        <w:pStyle w:val="8"/>
        <w:ind w:left="1560" w:right="3200"/>
        <w:jc w:val="left"/>
      </w:pPr>
      <w:r>
        <w:t>Тема</w:t>
      </w:r>
      <w:r>
        <w:rPr>
          <w:spacing w:val="-5"/>
        </w:rPr>
        <w:t xml:space="preserve"> </w:t>
      </w:r>
      <w:r>
        <w:t>31.</w:t>
      </w:r>
      <w:r>
        <w:rPr>
          <w:spacing w:val="-7"/>
        </w:rPr>
        <w:t xml:space="preserve"> </w:t>
      </w:r>
      <w:r>
        <w:t>Культурная</w:t>
      </w:r>
      <w:r>
        <w:rPr>
          <w:spacing w:val="-4"/>
        </w:rPr>
        <w:t xml:space="preserve"> </w:t>
      </w:r>
      <w:r>
        <w:t>карта</w:t>
      </w:r>
      <w:r>
        <w:rPr>
          <w:spacing w:val="-5"/>
        </w:rPr>
        <w:t xml:space="preserve"> </w:t>
      </w:r>
      <w:r>
        <w:t>России</w:t>
      </w:r>
      <w:r>
        <w:rPr>
          <w:spacing w:val="-8"/>
        </w:rPr>
        <w:t xml:space="preserve"> </w:t>
      </w:r>
      <w:r>
        <w:t>(практическое</w:t>
      </w:r>
      <w:r>
        <w:rPr>
          <w:spacing w:val="-9"/>
        </w:rPr>
        <w:t xml:space="preserve"> </w:t>
      </w:r>
      <w:r>
        <w:t>занятие). География культур России. Россия как культурная карта. Описание регионов в соответствии с их особенностями.</w:t>
      </w:r>
    </w:p>
    <w:p w14:paraId="60D69AC6">
      <w:pPr>
        <w:spacing w:after="0"/>
        <w:jc w:val="left"/>
        <w:sectPr>
          <w:pgSz w:w="11910" w:h="16840"/>
          <w:pgMar w:top="1340" w:right="60" w:bottom="280" w:left="360" w:header="720" w:footer="720" w:gutter="0"/>
          <w:cols w:space="720" w:num="1"/>
        </w:sectPr>
      </w:pPr>
    </w:p>
    <w:p w14:paraId="6A0F8CFB">
      <w:pPr>
        <w:pStyle w:val="8"/>
        <w:spacing w:before="74" w:line="275" w:lineRule="exact"/>
        <w:ind w:left="1560"/>
      </w:pPr>
      <w:r>
        <w:t>Тема</w:t>
      </w:r>
      <w:r>
        <w:rPr>
          <w:spacing w:val="-7"/>
        </w:rPr>
        <w:t xml:space="preserve"> </w:t>
      </w:r>
      <w:r>
        <w:t>32.</w:t>
      </w:r>
      <w:r>
        <w:rPr>
          <w:spacing w:val="-6"/>
        </w:rPr>
        <w:t xml:space="preserve"> </w:t>
      </w:r>
      <w:r>
        <w:t>Единство</w:t>
      </w:r>
      <w:r>
        <w:rPr>
          <w:spacing w:val="1"/>
        </w:rPr>
        <w:t xml:space="preserve"> </w:t>
      </w:r>
      <w:r>
        <w:t>страны</w:t>
      </w:r>
      <w:r>
        <w:rPr>
          <w:spacing w:val="-4"/>
        </w:rPr>
        <w:t xml:space="preserve"> </w:t>
      </w:r>
      <w:r>
        <w:t>-</w:t>
      </w:r>
      <w:r>
        <w:rPr>
          <w:spacing w:val="-1"/>
        </w:rPr>
        <w:t xml:space="preserve"> </w:t>
      </w:r>
      <w:r>
        <w:t>залог</w:t>
      </w:r>
      <w:r>
        <w:rPr>
          <w:spacing w:val="-2"/>
        </w:rPr>
        <w:t xml:space="preserve"> </w:t>
      </w:r>
      <w:r>
        <w:t>будущего</w:t>
      </w:r>
      <w:r>
        <w:rPr>
          <w:spacing w:val="1"/>
        </w:rPr>
        <w:t xml:space="preserve"> </w:t>
      </w:r>
      <w:r>
        <w:rPr>
          <w:spacing w:val="-2"/>
        </w:rPr>
        <w:t>России.</w:t>
      </w:r>
    </w:p>
    <w:p w14:paraId="4AB93EB4">
      <w:pPr>
        <w:pStyle w:val="8"/>
        <w:spacing w:line="242" w:lineRule="auto"/>
        <w:ind w:left="1560" w:right="1744"/>
      </w:pPr>
      <w:r>
        <w:t>Россия - единая страна. Русский мир. Общая история, сходство культурных традиций, единые духовно-нравственные ценности народов России.</w:t>
      </w:r>
    </w:p>
    <w:p w14:paraId="58E82DFD">
      <w:pPr>
        <w:pStyle w:val="2"/>
        <w:spacing w:line="275" w:lineRule="exact"/>
        <w:ind w:left="3879"/>
      </w:pPr>
      <w:r>
        <w:t>Содержание</w:t>
      </w:r>
      <w:r>
        <w:rPr>
          <w:spacing w:val="-4"/>
        </w:rPr>
        <w:t xml:space="preserve"> </w:t>
      </w:r>
      <w:r>
        <w:t>обучения</w:t>
      </w:r>
      <w:r>
        <w:rPr>
          <w:spacing w:val="-1"/>
        </w:rPr>
        <w:t xml:space="preserve"> </w:t>
      </w:r>
      <w:r>
        <w:t>в 6</w:t>
      </w:r>
      <w:r>
        <w:rPr>
          <w:spacing w:val="-4"/>
        </w:rPr>
        <w:t xml:space="preserve"> </w:t>
      </w:r>
      <w:r>
        <w:rPr>
          <w:spacing w:val="-2"/>
        </w:rPr>
        <w:t>классе</w:t>
      </w:r>
    </w:p>
    <w:p w14:paraId="2D3D575E">
      <w:pPr>
        <w:pStyle w:val="8"/>
        <w:spacing w:line="237" w:lineRule="auto"/>
        <w:ind w:left="1560" w:right="4532"/>
      </w:pPr>
      <w:r>
        <w:t>Тематический</w:t>
      </w:r>
      <w:r>
        <w:rPr>
          <w:spacing w:val="-7"/>
        </w:rPr>
        <w:t xml:space="preserve"> </w:t>
      </w:r>
      <w:r>
        <w:t>блок</w:t>
      </w:r>
      <w:r>
        <w:rPr>
          <w:spacing w:val="-9"/>
        </w:rPr>
        <w:t xml:space="preserve"> </w:t>
      </w:r>
      <w:r>
        <w:t>1.</w:t>
      </w:r>
      <w:r>
        <w:rPr>
          <w:spacing w:val="-10"/>
        </w:rPr>
        <w:t xml:space="preserve"> </w:t>
      </w:r>
      <w:r>
        <w:t>«Культура</w:t>
      </w:r>
      <w:r>
        <w:rPr>
          <w:spacing w:val="-8"/>
        </w:rPr>
        <w:t xml:space="preserve"> </w:t>
      </w:r>
      <w:r>
        <w:t>как</w:t>
      </w:r>
      <w:r>
        <w:rPr>
          <w:spacing w:val="-9"/>
        </w:rPr>
        <w:t xml:space="preserve"> </w:t>
      </w:r>
      <w:r>
        <w:t>социальность». Тема 1. Мир культуры: его структура.</w:t>
      </w:r>
    </w:p>
    <w:p w14:paraId="7C18A22E">
      <w:pPr>
        <w:pStyle w:val="8"/>
        <w:spacing w:before="3"/>
        <w:ind w:left="1560" w:right="1732"/>
      </w:pPr>
      <w:r>
        <w:t>Культура как форма социального взаимодействия. Связь между миром материальной культуры и социальной структурой общества. Расстояние и</w:t>
      </w:r>
      <w:r>
        <w:rPr>
          <w:spacing w:val="40"/>
        </w:rPr>
        <w:t xml:space="preserve"> </w:t>
      </w:r>
      <w:r>
        <w:t>образ жизни людей. Научно-технический прогресс как один из источников формирования социального облика общества.</w:t>
      </w:r>
    </w:p>
    <w:p w14:paraId="7DD4B891">
      <w:pPr>
        <w:pStyle w:val="8"/>
        <w:spacing w:line="275" w:lineRule="exact"/>
        <w:ind w:left="1560"/>
      </w:pPr>
      <w:r>
        <w:t>Тема</w:t>
      </w:r>
      <w:r>
        <w:rPr>
          <w:spacing w:val="-2"/>
        </w:rPr>
        <w:t xml:space="preserve"> </w:t>
      </w:r>
      <w:r>
        <w:t>2.</w:t>
      </w:r>
      <w:r>
        <w:rPr>
          <w:spacing w:val="-3"/>
        </w:rPr>
        <w:t xml:space="preserve"> </w:t>
      </w:r>
      <w:r>
        <w:t>Культура</w:t>
      </w:r>
      <w:r>
        <w:rPr>
          <w:spacing w:val="-2"/>
        </w:rPr>
        <w:t xml:space="preserve"> </w:t>
      </w:r>
      <w:r>
        <w:t>России:</w:t>
      </w:r>
      <w:r>
        <w:rPr>
          <w:spacing w:val="-4"/>
        </w:rPr>
        <w:t xml:space="preserve"> </w:t>
      </w:r>
      <w:r>
        <w:t>многообразие</w:t>
      </w:r>
      <w:r>
        <w:rPr>
          <w:spacing w:val="-6"/>
        </w:rPr>
        <w:t xml:space="preserve"> </w:t>
      </w:r>
      <w:r>
        <w:rPr>
          <w:spacing w:val="-2"/>
        </w:rPr>
        <w:t>регионов.</w:t>
      </w:r>
    </w:p>
    <w:p w14:paraId="7C20535B">
      <w:pPr>
        <w:pStyle w:val="8"/>
        <w:ind w:left="1560" w:right="1741"/>
      </w:pPr>
      <w:r>
        <w:t>Территория России. Народы, живущие в ней. Проблемы культурного взаимодействия в обществе с многообразием культур. Сохранение и</w:t>
      </w:r>
      <w:r>
        <w:rPr>
          <w:spacing w:val="40"/>
        </w:rPr>
        <w:t xml:space="preserve"> </w:t>
      </w:r>
      <w:r>
        <w:t xml:space="preserve">поддержка принципов толерантности и уважения ко всем культурам народов </w:t>
      </w:r>
      <w:r>
        <w:rPr>
          <w:spacing w:val="-2"/>
        </w:rPr>
        <w:t>России.</w:t>
      </w:r>
    </w:p>
    <w:p w14:paraId="4BFB90F7">
      <w:pPr>
        <w:pStyle w:val="8"/>
        <w:ind w:left="1560"/>
      </w:pPr>
      <w:r>
        <w:t>Тема</w:t>
      </w:r>
      <w:r>
        <w:rPr>
          <w:spacing w:val="-1"/>
        </w:rPr>
        <w:t xml:space="preserve"> </w:t>
      </w:r>
      <w:r>
        <w:t>3.</w:t>
      </w:r>
      <w:r>
        <w:rPr>
          <w:spacing w:val="-3"/>
        </w:rPr>
        <w:t xml:space="preserve"> </w:t>
      </w:r>
      <w:r>
        <w:t>История</w:t>
      </w:r>
      <w:r>
        <w:rPr>
          <w:spacing w:val="-5"/>
        </w:rPr>
        <w:t xml:space="preserve"> </w:t>
      </w:r>
      <w:r>
        <w:t>быта</w:t>
      </w:r>
      <w:r>
        <w:rPr>
          <w:spacing w:val="-1"/>
        </w:rPr>
        <w:t xml:space="preserve"> </w:t>
      </w:r>
      <w:r>
        <w:t>как</w:t>
      </w:r>
      <w:r>
        <w:rPr>
          <w:spacing w:val="-2"/>
        </w:rPr>
        <w:t xml:space="preserve"> </w:t>
      </w:r>
      <w:r>
        <w:t>история</w:t>
      </w:r>
      <w:r>
        <w:rPr>
          <w:spacing w:val="-4"/>
        </w:rPr>
        <w:t xml:space="preserve"> </w:t>
      </w:r>
      <w:r>
        <w:rPr>
          <w:spacing w:val="-2"/>
        </w:rPr>
        <w:t>культуры.</w:t>
      </w:r>
    </w:p>
    <w:p w14:paraId="0EF352CA">
      <w:pPr>
        <w:pStyle w:val="8"/>
        <w:spacing w:before="2"/>
        <w:ind w:left="1560" w:right="1740"/>
      </w:pPr>
      <w:r>
        <w:t>Домашнее хозяйство и его типы. Хозяйственная деятельность народов России</w:t>
      </w:r>
      <w:r>
        <w:rPr>
          <w:spacing w:val="40"/>
        </w:rPr>
        <w:t xml:space="preserve"> </w:t>
      </w:r>
      <w:r>
        <w:t>в разные исторические периоды. Многообразие культурных укладов как результат исторического развития народов России.</w:t>
      </w:r>
    </w:p>
    <w:p w14:paraId="41A27133">
      <w:pPr>
        <w:pStyle w:val="8"/>
        <w:ind w:left="1560" w:right="1742"/>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5DD72DE2">
      <w:pPr>
        <w:pStyle w:val="8"/>
        <w:spacing w:line="242" w:lineRule="auto"/>
        <w:ind w:left="1560" w:right="1735"/>
      </w:pPr>
      <w:r>
        <w:t>Тема 5. Образование в культуре народов России. Представление об основных этапах в истории образования.</w:t>
      </w:r>
    </w:p>
    <w:p w14:paraId="6511F9C0">
      <w:pPr>
        <w:pStyle w:val="8"/>
        <w:ind w:left="1560" w:right="1737"/>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64D1E714">
      <w:pPr>
        <w:pStyle w:val="8"/>
        <w:spacing w:line="275" w:lineRule="exact"/>
        <w:ind w:left="1560"/>
      </w:pPr>
      <w:r>
        <w:t>Тема 6.</w:t>
      </w:r>
      <w:r>
        <w:rPr>
          <w:spacing w:val="-1"/>
        </w:rPr>
        <w:t xml:space="preserve"> </w:t>
      </w:r>
      <w:r>
        <w:t>Права</w:t>
      </w:r>
      <w:r>
        <w:rPr>
          <w:spacing w:val="-5"/>
        </w:rPr>
        <w:t xml:space="preserve"> </w:t>
      </w:r>
      <w:r>
        <w:t>и</w:t>
      </w:r>
      <w:r>
        <w:rPr>
          <w:spacing w:val="-2"/>
        </w:rPr>
        <w:t xml:space="preserve"> </w:t>
      </w:r>
      <w:r>
        <w:t>обязанности</w:t>
      </w:r>
      <w:r>
        <w:rPr>
          <w:spacing w:val="-1"/>
        </w:rPr>
        <w:t xml:space="preserve"> </w:t>
      </w:r>
      <w:r>
        <w:rPr>
          <w:spacing w:val="-2"/>
        </w:rPr>
        <w:t>человека.</w:t>
      </w:r>
    </w:p>
    <w:p w14:paraId="1617AC91">
      <w:pPr>
        <w:pStyle w:val="8"/>
        <w:ind w:left="1560" w:right="1736"/>
      </w:pPr>
      <w:r>
        <w:t>Права и</w:t>
      </w:r>
      <w:r>
        <w:rPr>
          <w:spacing w:val="-6"/>
        </w:rPr>
        <w:t xml:space="preserve"> </w:t>
      </w:r>
      <w:r>
        <w:t>обязанности человека</w:t>
      </w:r>
      <w:r>
        <w:rPr>
          <w:spacing w:val="-3"/>
        </w:rPr>
        <w:t xml:space="preserve"> </w:t>
      </w:r>
      <w:r>
        <w:t>в культурной</w:t>
      </w:r>
      <w:r>
        <w:rPr>
          <w:spacing w:val="-1"/>
        </w:rPr>
        <w:t xml:space="preserve"> </w:t>
      </w:r>
      <w:r>
        <w:t>традиции</w:t>
      </w:r>
      <w:r>
        <w:rPr>
          <w:spacing w:val="-1"/>
        </w:rPr>
        <w:t xml:space="preserve"> </w:t>
      </w:r>
      <w:r>
        <w:t>народов России. Права</w:t>
      </w:r>
      <w:r>
        <w:rPr>
          <w:spacing w:val="-3"/>
        </w:rPr>
        <w:t xml:space="preserve"> </w:t>
      </w:r>
      <w:r>
        <w:t xml:space="preserve">и свободы человека и гражданина, обозначенные в Конституции Российской </w:t>
      </w:r>
      <w:r>
        <w:rPr>
          <w:spacing w:val="-2"/>
        </w:rPr>
        <w:t>Федерации.</w:t>
      </w:r>
    </w:p>
    <w:p w14:paraId="0CDB7BFC">
      <w:pPr>
        <w:pStyle w:val="8"/>
        <w:spacing w:line="275" w:lineRule="exact"/>
        <w:ind w:left="1560"/>
      </w:pPr>
      <w:r>
        <w:t>Тема</w:t>
      </w:r>
      <w:r>
        <w:rPr>
          <w:spacing w:val="-4"/>
        </w:rPr>
        <w:t xml:space="preserve"> </w:t>
      </w:r>
      <w:r>
        <w:t>7.</w:t>
      </w:r>
      <w:r>
        <w:rPr>
          <w:spacing w:val="-3"/>
        </w:rPr>
        <w:t xml:space="preserve"> </w:t>
      </w:r>
      <w:r>
        <w:t>Общество</w:t>
      </w:r>
      <w:r>
        <w:rPr>
          <w:spacing w:val="-1"/>
        </w:rPr>
        <w:t xml:space="preserve"> </w:t>
      </w:r>
      <w:r>
        <w:t>и</w:t>
      </w:r>
      <w:r>
        <w:rPr>
          <w:spacing w:val="1"/>
        </w:rPr>
        <w:t xml:space="preserve"> </w:t>
      </w:r>
      <w:r>
        <w:t>религия:</w:t>
      </w:r>
      <w:r>
        <w:rPr>
          <w:spacing w:val="-5"/>
        </w:rPr>
        <w:t xml:space="preserve"> </w:t>
      </w:r>
      <w:r>
        <w:t>духовно-нравственное</w:t>
      </w:r>
      <w:r>
        <w:rPr>
          <w:spacing w:val="-6"/>
        </w:rPr>
        <w:t xml:space="preserve"> </w:t>
      </w:r>
      <w:r>
        <w:rPr>
          <w:spacing w:val="-2"/>
        </w:rPr>
        <w:t>взаимодействие.</w:t>
      </w:r>
    </w:p>
    <w:p w14:paraId="71E4646F">
      <w:pPr>
        <w:pStyle w:val="8"/>
        <w:spacing w:line="242" w:lineRule="auto"/>
        <w:ind w:left="1560" w:right="1741"/>
      </w:pPr>
      <w:r>
        <w:t>Мир религий в истории. Религии народов России сегодня. Г осударствообразующие</w:t>
      </w:r>
      <w:r>
        <w:rPr>
          <w:spacing w:val="80"/>
        </w:rPr>
        <w:t xml:space="preserve">  </w:t>
      </w:r>
      <w:r>
        <w:t>и традиционные религии как источник</w:t>
      </w:r>
    </w:p>
    <w:p w14:paraId="75E973D7">
      <w:pPr>
        <w:pStyle w:val="8"/>
        <w:spacing w:line="271" w:lineRule="exact"/>
        <w:ind w:left="1560"/>
      </w:pPr>
      <w:r>
        <w:t>духовно-нравственных</w:t>
      </w:r>
      <w:r>
        <w:rPr>
          <w:spacing w:val="-9"/>
        </w:rPr>
        <w:t xml:space="preserve"> </w:t>
      </w:r>
      <w:r>
        <w:rPr>
          <w:spacing w:val="-2"/>
        </w:rPr>
        <w:t>ценностей.</w:t>
      </w:r>
    </w:p>
    <w:p w14:paraId="4D9A8E4A">
      <w:pPr>
        <w:pStyle w:val="8"/>
        <w:spacing w:line="275" w:lineRule="exact"/>
        <w:ind w:left="1560"/>
      </w:pPr>
      <w:r>
        <w:t>Тема</w:t>
      </w:r>
      <w:r>
        <w:rPr>
          <w:spacing w:val="-3"/>
        </w:rPr>
        <w:t xml:space="preserve"> </w:t>
      </w:r>
      <w:r>
        <w:t>8.</w:t>
      </w:r>
      <w:r>
        <w:rPr>
          <w:spacing w:val="-3"/>
        </w:rPr>
        <w:t xml:space="preserve"> </w:t>
      </w:r>
      <w:r>
        <w:t>Современный</w:t>
      </w:r>
      <w:r>
        <w:rPr>
          <w:spacing w:val="-4"/>
        </w:rPr>
        <w:t xml:space="preserve"> </w:t>
      </w:r>
      <w:r>
        <w:t>мир:</w:t>
      </w:r>
      <w:r>
        <w:rPr>
          <w:spacing w:val="-5"/>
        </w:rPr>
        <w:t xml:space="preserve"> </w:t>
      </w:r>
      <w:r>
        <w:t>самое</w:t>
      </w:r>
      <w:r>
        <w:rPr>
          <w:spacing w:val="-6"/>
        </w:rPr>
        <w:t xml:space="preserve"> </w:t>
      </w:r>
      <w:r>
        <w:t>важное</w:t>
      </w:r>
      <w:r>
        <w:rPr>
          <w:spacing w:val="-6"/>
        </w:rPr>
        <w:t xml:space="preserve"> </w:t>
      </w:r>
      <w:r>
        <w:t xml:space="preserve">(практическое </w:t>
      </w:r>
      <w:r>
        <w:rPr>
          <w:spacing w:val="-2"/>
        </w:rPr>
        <w:t>занятие).</w:t>
      </w:r>
    </w:p>
    <w:p w14:paraId="323A17EA">
      <w:pPr>
        <w:pStyle w:val="8"/>
        <w:ind w:left="1560" w:right="1739"/>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37E55163">
      <w:pPr>
        <w:pStyle w:val="8"/>
        <w:spacing w:line="275" w:lineRule="exact"/>
        <w:ind w:left="1560"/>
      </w:pPr>
      <w:r>
        <w:t>Тематический</w:t>
      </w:r>
      <w:r>
        <w:rPr>
          <w:spacing w:val="-3"/>
        </w:rPr>
        <w:t xml:space="preserve"> </w:t>
      </w:r>
      <w:r>
        <w:t>блок</w:t>
      </w:r>
      <w:r>
        <w:rPr>
          <w:spacing w:val="-3"/>
        </w:rPr>
        <w:t xml:space="preserve"> </w:t>
      </w:r>
      <w:r>
        <w:t>2.</w:t>
      </w:r>
      <w:r>
        <w:rPr>
          <w:spacing w:val="-4"/>
        </w:rPr>
        <w:t xml:space="preserve"> </w:t>
      </w:r>
      <w:r>
        <w:t>«Человек</w:t>
      </w:r>
      <w:r>
        <w:rPr>
          <w:spacing w:val="-3"/>
        </w:rPr>
        <w:t xml:space="preserve"> </w:t>
      </w:r>
      <w:r>
        <w:t>и его</w:t>
      </w:r>
      <w:r>
        <w:rPr>
          <w:spacing w:val="-1"/>
        </w:rPr>
        <w:t xml:space="preserve"> </w:t>
      </w:r>
      <w:r>
        <w:t>отражение</w:t>
      </w:r>
      <w:r>
        <w:rPr>
          <w:spacing w:val="-2"/>
        </w:rPr>
        <w:t xml:space="preserve"> </w:t>
      </w:r>
      <w:r>
        <w:t xml:space="preserve">в </w:t>
      </w:r>
      <w:r>
        <w:rPr>
          <w:spacing w:val="-2"/>
        </w:rPr>
        <w:t>культуре».</w:t>
      </w:r>
    </w:p>
    <w:p w14:paraId="439EF536">
      <w:pPr>
        <w:pStyle w:val="8"/>
        <w:spacing w:line="242" w:lineRule="auto"/>
        <w:ind w:left="1560" w:right="1738"/>
      </w:pPr>
      <w:r>
        <w:t xml:space="preserve">Тема 9. Каким должен быть человек? Духовно-нравственный облик и идеал </w:t>
      </w:r>
      <w:r>
        <w:rPr>
          <w:spacing w:val="-2"/>
        </w:rPr>
        <w:t>человека.</w:t>
      </w:r>
    </w:p>
    <w:p w14:paraId="5C3D790A">
      <w:pPr>
        <w:pStyle w:val="8"/>
        <w:ind w:left="1560" w:right="1739"/>
      </w:pPr>
      <w:r>
        <w:t>Мораль, нравственность, этика, этикет в культурах народов России. Право и равенство в</w:t>
      </w:r>
      <w:r>
        <w:rPr>
          <w:spacing w:val="-2"/>
        </w:rPr>
        <w:t xml:space="preserve"> </w:t>
      </w:r>
      <w:r>
        <w:t>правах. Свобода как ценность. Долг как её ограничение. Общество как регулятор свободы.</w:t>
      </w:r>
    </w:p>
    <w:p w14:paraId="564A63F1">
      <w:pPr>
        <w:pStyle w:val="8"/>
        <w:spacing w:line="237" w:lineRule="auto"/>
        <w:ind w:left="1560" w:right="1744"/>
      </w:pPr>
      <w:r>
        <w:t>Свойства и качества человека, его образ в культуре народов России, единство человеческих качеств. Единство духовной жизни.</w:t>
      </w:r>
    </w:p>
    <w:p w14:paraId="6E4EDFBE">
      <w:pPr>
        <w:pStyle w:val="8"/>
        <w:spacing w:before="4" w:line="237" w:lineRule="auto"/>
        <w:ind w:left="1560" w:right="1735"/>
      </w:pPr>
      <w:r>
        <w:t>Тема 10. Взросление человека в культуре народов России. Социальное измерение</w:t>
      </w:r>
      <w:r>
        <w:rPr>
          <w:spacing w:val="52"/>
        </w:rPr>
        <w:t xml:space="preserve">  </w:t>
      </w:r>
      <w:r>
        <w:t>человека.</w:t>
      </w:r>
      <w:r>
        <w:rPr>
          <w:spacing w:val="54"/>
        </w:rPr>
        <w:t xml:space="preserve">  </w:t>
      </w:r>
      <w:r>
        <w:t>Детство,</w:t>
      </w:r>
      <w:r>
        <w:rPr>
          <w:spacing w:val="54"/>
        </w:rPr>
        <w:t xml:space="preserve">  </w:t>
      </w:r>
      <w:r>
        <w:t>взросление,</w:t>
      </w:r>
      <w:r>
        <w:rPr>
          <w:spacing w:val="51"/>
        </w:rPr>
        <w:t xml:space="preserve">  </w:t>
      </w:r>
      <w:r>
        <w:t>зрелость,</w:t>
      </w:r>
      <w:r>
        <w:rPr>
          <w:spacing w:val="54"/>
        </w:rPr>
        <w:t xml:space="preserve">  </w:t>
      </w:r>
      <w:r>
        <w:t>пожилой</w:t>
      </w:r>
      <w:r>
        <w:rPr>
          <w:spacing w:val="52"/>
        </w:rPr>
        <w:t xml:space="preserve">  </w:t>
      </w:r>
      <w:r>
        <w:rPr>
          <w:spacing w:val="-2"/>
        </w:rPr>
        <w:t>возраст.</w:t>
      </w:r>
    </w:p>
    <w:p w14:paraId="7111A365">
      <w:pPr>
        <w:spacing w:after="0" w:line="237" w:lineRule="auto"/>
        <w:sectPr>
          <w:pgSz w:w="11910" w:h="16840"/>
          <w:pgMar w:top="1340" w:right="60" w:bottom="280" w:left="360" w:header="720" w:footer="720" w:gutter="0"/>
          <w:cols w:space="720" w:num="1"/>
        </w:sectPr>
      </w:pPr>
    </w:p>
    <w:p w14:paraId="003B62F2">
      <w:pPr>
        <w:pStyle w:val="8"/>
        <w:spacing w:before="76" w:line="237" w:lineRule="auto"/>
        <w:ind w:left="1560" w:right="1745"/>
      </w:pPr>
      <w:r>
        <w:t>Проблема</w:t>
      </w:r>
      <w:r>
        <w:rPr>
          <w:spacing w:val="-5"/>
        </w:rPr>
        <w:t xml:space="preserve"> </w:t>
      </w:r>
      <w:r>
        <w:t>одиночества.</w:t>
      </w:r>
      <w:r>
        <w:rPr>
          <w:spacing w:val="-2"/>
        </w:rPr>
        <w:t xml:space="preserve"> </w:t>
      </w:r>
      <w:r>
        <w:t>Необходимость развития во взаимодействии</w:t>
      </w:r>
      <w:r>
        <w:rPr>
          <w:spacing w:val="-3"/>
        </w:rPr>
        <w:t xml:space="preserve"> </w:t>
      </w:r>
      <w:r>
        <w:t>с другими людьми. Самостоятельность как ценность.</w:t>
      </w:r>
    </w:p>
    <w:p w14:paraId="4876119A">
      <w:pPr>
        <w:pStyle w:val="8"/>
        <w:spacing w:before="3" w:line="275" w:lineRule="exact"/>
        <w:ind w:left="1560"/>
      </w:pPr>
      <w:r>
        <w:t>Тема</w:t>
      </w:r>
      <w:r>
        <w:rPr>
          <w:spacing w:val="-1"/>
        </w:rPr>
        <w:t xml:space="preserve"> </w:t>
      </w:r>
      <w:r>
        <w:t>11.</w:t>
      </w:r>
      <w:r>
        <w:rPr>
          <w:spacing w:val="-3"/>
        </w:rPr>
        <w:t xml:space="preserve"> </w:t>
      </w:r>
      <w:r>
        <w:t>Религия</w:t>
      </w:r>
      <w:r>
        <w:rPr>
          <w:spacing w:val="-4"/>
        </w:rPr>
        <w:t xml:space="preserve"> </w:t>
      </w:r>
      <w:r>
        <w:t>как</w:t>
      </w:r>
      <w:r>
        <w:rPr>
          <w:spacing w:val="-2"/>
        </w:rPr>
        <w:t xml:space="preserve"> </w:t>
      </w:r>
      <w:r>
        <w:t>источник</w:t>
      </w:r>
      <w:r>
        <w:rPr>
          <w:spacing w:val="-1"/>
        </w:rPr>
        <w:t xml:space="preserve"> </w:t>
      </w:r>
      <w:r>
        <w:rPr>
          <w:spacing w:val="-2"/>
        </w:rPr>
        <w:t>нравственности.</w:t>
      </w:r>
    </w:p>
    <w:p w14:paraId="57F2AB41">
      <w:pPr>
        <w:pStyle w:val="8"/>
        <w:ind w:left="1560" w:right="1737"/>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14:paraId="40CAF3C0">
      <w:pPr>
        <w:pStyle w:val="8"/>
        <w:spacing w:before="2" w:line="275" w:lineRule="exact"/>
        <w:ind w:left="1560"/>
      </w:pPr>
      <w:r>
        <w:t>Тема</w:t>
      </w:r>
      <w:r>
        <w:rPr>
          <w:spacing w:val="-4"/>
        </w:rPr>
        <w:t xml:space="preserve"> </w:t>
      </w:r>
      <w:r>
        <w:t>12.</w:t>
      </w:r>
      <w:r>
        <w:rPr>
          <w:spacing w:val="-2"/>
        </w:rPr>
        <w:t xml:space="preserve"> </w:t>
      </w:r>
      <w:r>
        <w:t>Наука</w:t>
      </w:r>
      <w:r>
        <w:rPr>
          <w:spacing w:val="-1"/>
        </w:rPr>
        <w:t xml:space="preserve"> </w:t>
      </w:r>
      <w:r>
        <w:t>как</w:t>
      </w:r>
      <w:r>
        <w:rPr>
          <w:spacing w:val="-2"/>
        </w:rPr>
        <w:t xml:space="preserve"> </w:t>
      </w:r>
      <w:r>
        <w:t>источник</w:t>
      </w:r>
      <w:r>
        <w:rPr>
          <w:spacing w:val="-2"/>
        </w:rPr>
        <w:t xml:space="preserve"> </w:t>
      </w:r>
      <w:r>
        <w:t>знания</w:t>
      </w:r>
      <w:r>
        <w:rPr>
          <w:spacing w:val="-10"/>
        </w:rPr>
        <w:t xml:space="preserve"> </w:t>
      </w:r>
      <w:r>
        <w:t>о</w:t>
      </w:r>
      <w:r>
        <w:rPr>
          <w:spacing w:val="4"/>
        </w:rPr>
        <w:t xml:space="preserve"> </w:t>
      </w:r>
      <w:r>
        <w:t>человеке</w:t>
      </w:r>
      <w:r>
        <w:rPr>
          <w:spacing w:val="-1"/>
        </w:rPr>
        <w:t xml:space="preserve"> </w:t>
      </w:r>
      <w:r>
        <w:t>и</w:t>
      </w:r>
      <w:r>
        <w:rPr>
          <w:spacing w:val="1"/>
        </w:rPr>
        <w:t xml:space="preserve"> </w:t>
      </w:r>
      <w:r>
        <w:rPr>
          <w:spacing w:val="-2"/>
        </w:rPr>
        <w:t>человеческом.</w:t>
      </w:r>
    </w:p>
    <w:p w14:paraId="1FA1D197">
      <w:pPr>
        <w:pStyle w:val="8"/>
        <w:spacing w:line="242" w:lineRule="auto"/>
        <w:ind w:left="1560" w:right="1738"/>
      </w:pPr>
      <w:r>
        <w:t>Гуманитарное знание и его особенности. Культура как самопознание. Этика. Эстетика. Право в контексте духовно-нравственных ценностей.</w:t>
      </w:r>
    </w:p>
    <w:p w14:paraId="48BBD04B">
      <w:pPr>
        <w:pStyle w:val="8"/>
        <w:spacing w:line="271" w:lineRule="exact"/>
        <w:ind w:left="1560"/>
      </w:pPr>
      <w:r>
        <w:t>Тема</w:t>
      </w:r>
      <w:r>
        <w:rPr>
          <w:spacing w:val="-4"/>
        </w:rPr>
        <w:t xml:space="preserve"> </w:t>
      </w:r>
      <w:r>
        <w:t>13.</w:t>
      </w:r>
      <w:r>
        <w:rPr>
          <w:spacing w:val="-4"/>
        </w:rPr>
        <w:t xml:space="preserve"> </w:t>
      </w:r>
      <w:r>
        <w:t>Этика</w:t>
      </w:r>
      <w:r>
        <w:rPr>
          <w:spacing w:val="-6"/>
        </w:rPr>
        <w:t xml:space="preserve"> </w:t>
      </w:r>
      <w:r>
        <w:t>и</w:t>
      </w:r>
      <w:r>
        <w:rPr>
          <w:spacing w:val="1"/>
        </w:rPr>
        <w:t xml:space="preserve"> </w:t>
      </w:r>
      <w:r>
        <w:t>нравственность</w:t>
      </w:r>
      <w:r>
        <w:rPr>
          <w:spacing w:val="-4"/>
        </w:rPr>
        <w:t xml:space="preserve"> </w:t>
      </w:r>
      <w:r>
        <w:t>как</w:t>
      </w:r>
      <w:r>
        <w:rPr>
          <w:spacing w:val="-2"/>
        </w:rPr>
        <w:t xml:space="preserve"> </w:t>
      </w:r>
      <w:r>
        <w:t>категории</w:t>
      </w:r>
      <w:r>
        <w:rPr>
          <w:spacing w:val="-5"/>
        </w:rPr>
        <w:t xml:space="preserve"> </w:t>
      </w:r>
      <w:r>
        <w:t>духовной</w:t>
      </w:r>
      <w:r>
        <w:rPr>
          <w:spacing w:val="1"/>
        </w:rPr>
        <w:t xml:space="preserve"> </w:t>
      </w:r>
      <w:r>
        <w:rPr>
          <w:spacing w:val="-2"/>
        </w:rPr>
        <w:t>культуры.</w:t>
      </w:r>
    </w:p>
    <w:p w14:paraId="582B21AA">
      <w:pPr>
        <w:pStyle w:val="8"/>
        <w:spacing w:before="4" w:line="237" w:lineRule="auto"/>
        <w:ind w:left="1560" w:right="1743"/>
      </w:pPr>
      <w:r>
        <w:t>Что такое этика. Добро и его проявления в реальной жизни. Что значит быть нравственным. Почему нравственность важна?</w:t>
      </w:r>
    </w:p>
    <w:p w14:paraId="68DC4CEB">
      <w:pPr>
        <w:pStyle w:val="8"/>
        <w:spacing w:before="3" w:line="275" w:lineRule="exact"/>
        <w:ind w:left="1560"/>
      </w:pPr>
      <w:r>
        <w:t>Тема</w:t>
      </w:r>
      <w:r>
        <w:rPr>
          <w:spacing w:val="-2"/>
        </w:rPr>
        <w:t xml:space="preserve"> </w:t>
      </w:r>
      <w:r>
        <w:t>14.</w:t>
      </w:r>
      <w:r>
        <w:rPr>
          <w:spacing w:val="-3"/>
        </w:rPr>
        <w:t xml:space="preserve"> </w:t>
      </w:r>
      <w:r>
        <w:t>Самопознание</w:t>
      </w:r>
      <w:r>
        <w:rPr>
          <w:spacing w:val="-7"/>
        </w:rPr>
        <w:t xml:space="preserve"> </w:t>
      </w:r>
      <w:r>
        <w:t>(практическое</w:t>
      </w:r>
      <w:r>
        <w:rPr>
          <w:spacing w:val="4"/>
        </w:rPr>
        <w:t xml:space="preserve"> </w:t>
      </w:r>
      <w:r>
        <w:rPr>
          <w:spacing w:val="-2"/>
        </w:rPr>
        <w:t>занятие).</w:t>
      </w:r>
    </w:p>
    <w:p w14:paraId="0FB66F58">
      <w:pPr>
        <w:pStyle w:val="8"/>
        <w:spacing w:line="242" w:lineRule="auto"/>
        <w:ind w:left="1560" w:right="1740"/>
        <w:jc w:val="left"/>
      </w:pPr>
      <w:r>
        <w:t>Автобиография и автопортрет: кто я и что я люблю. Как устроена моя жизнь. Выполнение проекта.</w:t>
      </w:r>
    </w:p>
    <w:p w14:paraId="3BFDD3AC">
      <w:pPr>
        <w:pStyle w:val="8"/>
        <w:spacing w:line="242" w:lineRule="auto"/>
        <w:ind w:left="1560" w:right="4092"/>
        <w:jc w:val="left"/>
      </w:pPr>
      <w:r>
        <w:t>Тематический</w:t>
      </w:r>
      <w:r>
        <w:rPr>
          <w:spacing w:val="-5"/>
        </w:rPr>
        <w:t xml:space="preserve"> </w:t>
      </w:r>
      <w:r>
        <w:t>блок</w:t>
      </w:r>
      <w:r>
        <w:rPr>
          <w:spacing w:val="-7"/>
        </w:rPr>
        <w:t xml:space="preserve"> </w:t>
      </w:r>
      <w:r>
        <w:t>3.</w:t>
      </w:r>
      <w:r>
        <w:rPr>
          <w:spacing w:val="-8"/>
        </w:rPr>
        <w:t xml:space="preserve"> </w:t>
      </w:r>
      <w:r>
        <w:t>«Человек</w:t>
      </w:r>
      <w:r>
        <w:rPr>
          <w:spacing w:val="-7"/>
        </w:rPr>
        <w:t xml:space="preserve"> </w:t>
      </w:r>
      <w:r>
        <w:t>как</w:t>
      </w:r>
      <w:r>
        <w:rPr>
          <w:spacing w:val="-7"/>
        </w:rPr>
        <w:t xml:space="preserve"> </w:t>
      </w:r>
      <w:r>
        <w:t>член</w:t>
      </w:r>
      <w:r>
        <w:rPr>
          <w:spacing w:val="-9"/>
        </w:rPr>
        <w:t xml:space="preserve"> </w:t>
      </w:r>
      <w:r>
        <w:t>общества». Тема 15. Труд делает человека человеком.</w:t>
      </w:r>
    </w:p>
    <w:p w14:paraId="3779C6DD">
      <w:pPr>
        <w:pStyle w:val="8"/>
        <w:ind w:left="1560" w:right="1676"/>
      </w:pPr>
      <w:r>
        <w:t>Что такое</w:t>
      </w:r>
      <w:r>
        <w:rPr>
          <w:spacing w:val="-9"/>
        </w:rPr>
        <w:t xml:space="preserve"> </w:t>
      </w:r>
      <w:r>
        <w:t>труд.</w:t>
      </w:r>
      <w:r>
        <w:rPr>
          <w:spacing w:val="-2"/>
        </w:rPr>
        <w:t xml:space="preserve"> </w:t>
      </w:r>
      <w:r>
        <w:t>Важность</w:t>
      </w:r>
      <w:r>
        <w:rPr>
          <w:spacing w:val="-2"/>
        </w:rPr>
        <w:t xml:space="preserve"> </w:t>
      </w:r>
      <w:r>
        <w:t>труда</w:t>
      </w:r>
      <w:r>
        <w:rPr>
          <w:spacing w:val="-4"/>
        </w:rPr>
        <w:t xml:space="preserve"> </w:t>
      </w:r>
      <w:r>
        <w:t>и</w:t>
      </w:r>
      <w:r>
        <w:rPr>
          <w:spacing w:val="-2"/>
        </w:rPr>
        <w:t xml:space="preserve"> </w:t>
      </w:r>
      <w:r>
        <w:t>его экономическая</w:t>
      </w:r>
      <w:r>
        <w:rPr>
          <w:spacing w:val="-3"/>
        </w:rPr>
        <w:t xml:space="preserve"> </w:t>
      </w:r>
      <w:r>
        <w:t>стоимость. Безделье,</w:t>
      </w:r>
      <w:r>
        <w:rPr>
          <w:spacing w:val="-2"/>
        </w:rPr>
        <w:t xml:space="preserve"> </w:t>
      </w:r>
      <w:r>
        <w:t>лень, тунеядство. Трудолюбие, трудовой подвиг, ответственность. Общественная оценка труда.</w:t>
      </w:r>
    </w:p>
    <w:p w14:paraId="76F4CF9D">
      <w:pPr>
        <w:pStyle w:val="8"/>
        <w:spacing w:line="275" w:lineRule="exact"/>
        <w:ind w:left="1560"/>
      </w:pPr>
      <w:r>
        <w:t>Тема</w:t>
      </w:r>
      <w:r>
        <w:rPr>
          <w:spacing w:val="-3"/>
        </w:rPr>
        <w:t xml:space="preserve"> </w:t>
      </w:r>
      <w:r>
        <w:t>16.</w:t>
      </w:r>
      <w:r>
        <w:rPr>
          <w:spacing w:val="-5"/>
        </w:rPr>
        <w:t xml:space="preserve"> </w:t>
      </w:r>
      <w:r>
        <w:t>Подвиг:</w:t>
      </w:r>
      <w:r>
        <w:rPr>
          <w:spacing w:val="-2"/>
        </w:rPr>
        <w:t xml:space="preserve"> </w:t>
      </w:r>
      <w:r>
        <w:t>как</w:t>
      </w:r>
      <w:r>
        <w:rPr>
          <w:spacing w:val="-4"/>
        </w:rPr>
        <w:t xml:space="preserve"> </w:t>
      </w:r>
      <w:r>
        <w:t>узнать</w:t>
      </w:r>
      <w:r>
        <w:rPr>
          <w:spacing w:val="-1"/>
        </w:rPr>
        <w:t xml:space="preserve"> </w:t>
      </w:r>
      <w:r>
        <w:rPr>
          <w:spacing w:val="-2"/>
        </w:rPr>
        <w:t>героя?</w:t>
      </w:r>
    </w:p>
    <w:p w14:paraId="5C34701C">
      <w:pPr>
        <w:pStyle w:val="8"/>
        <w:spacing w:line="242" w:lineRule="auto"/>
        <w:ind w:left="1560" w:right="1742"/>
      </w:pPr>
      <w:r>
        <w:t>Что такое подвиг. Героизм как самопожертвование. Героизм на войне. Подвиг в мирное время. Милосердие, взаимопомощь.</w:t>
      </w:r>
    </w:p>
    <w:p w14:paraId="04EB0538">
      <w:pPr>
        <w:pStyle w:val="8"/>
        <w:spacing w:line="271" w:lineRule="exact"/>
        <w:ind w:left="1560"/>
      </w:pPr>
      <w:r>
        <w:t>Тема</w:t>
      </w:r>
      <w:r>
        <w:rPr>
          <w:spacing w:val="-3"/>
        </w:rPr>
        <w:t xml:space="preserve"> </w:t>
      </w:r>
      <w:r>
        <w:t>17.</w:t>
      </w:r>
      <w:r>
        <w:rPr>
          <w:spacing w:val="-2"/>
        </w:rPr>
        <w:t xml:space="preserve"> </w:t>
      </w:r>
      <w:r>
        <w:t>Люди</w:t>
      </w:r>
      <w:r>
        <w:rPr>
          <w:spacing w:val="2"/>
        </w:rPr>
        <w:t xml:space="preserve"> </w:t>
      </w:r>
      <w:r>
        <w:t>в</w:t>
      </w:r>
      <w:r>
        <w:rPr>
          <w:spacing w:val="-7"/>
        </w:rPr>
        <w:t xml:space="preserve"> </w:t>
      </w:r>
      <w:r>
        <w:t>обществе:</w:t>
      </w:r>
      <w:r>
        <w:rPr>
          <w:spacing w:val="-4"/>
        </w:rPr>
        <w:t xml:space="preserve"> </w:t>
      </w:r>
      <w:r>
        <w:t>духовно-нравственное</w:t>
      </w:r>
      <w:r>
        <w:rPr>
          <w:spacing w:val="-4"/>
        </w:rPr>
        <w:t xml:space="preserve"> </w:t>
      </w:r>
      <w:r>
        <w:rPr>
          <w:spacing w:val="-2"/>
        </w:rPr>
        <w:t>взаимовлияние.</w:t>
      </w:r>
    </w:p>
    <w:p w14:paraId="2CF44CBB">
      <w:pPr>
        <w:pStyle w:val="8"/>
        <w:spacing w:line="237" w:lineRule="auto"/>
        <w:ind w:left="1560" w:right="1740"/>
        <w:jc w:val="left"/>
      </w:pPr>
      <w:r>
        <w:t>Человек в социальном измерении. Дружба, предательство. Коллектив. Личные границы. Этика предпринимательства. Социальная помощь.</w:t>
      </w:r>
    </w:p>
    <w:p w14:paraId="535BB929">
      <w:pPr>
        <w:pStyle w:val="8"/>
        <w:tabs>
          <w:tab w:val="left" w:pos="2385"/>
          <w:tab w:val="left" w:pos="2994"/>
          <w:tab w:val="left" w:pos="4376"/>
          <w:tab w:val="left" w:pos="6098"/>
          <w:tab w:val="left" w:pos="7379"/>
          <w:tab w:val="left" w:pos="8022"/>
          <w:tab w:val="left" w:pos="9422"/>
        </w:tabs>
        <w:spacing w:line="237" w:lineRule="auto"/>
        <w:ind w:left="1560" w:right="1737"/>
        <w:jc w:val="left"/>
      </w:pPr>
      <w:r>
        <w:rPr>
          <w:spacing w:val="-4"/>
        </w:rPr>
        <w:t>Тема</w:t>
      </w:r>
      <w:r>
        <w:tab/>
      </w:r>
      <w:r>
        <w:rPr>
          <w:spacing w:val="-4"/>
        </w:rPr>
        <w:t>18.</w:t>
      </w:r>
      <w:r>
        <w:tab/>
      </w:r>
      <w:r>
        <w:rPr>
          <w:spacing w:val="-2"/>
        </w:rPr>
        <w:t>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 xml:space="preserve">его </w:t>
      </w:r>
      <w:r>
        <w:t>духовно-нравственного самосознания.</w:t>
      </w:r>
    </w:p>
    <w:p w14:paraId="5BB12D5C">
      <w:pPr>
        <w:pStyle w:val="8"/>
        <w:spacing w:before="6" w:line="237" w:lineRule="auto"/>
        <w:ind w:left="1560" w:right="3200"/>
        <w:jc w:val="left"/>
      </w:pPr>
      <w:r>
        <w:t>Бедность.</w:t>
      </w:r>
      <w:r>
        <w:rPr>
          <w:spacing w:val="-5"/>
        </w:rPr>
        <w:t xml:space="preserve"> </w:t>
      </w:r>
      <w:r>
        <w:t>Инвалидность.</w:t>
      </w:r>
      <w:r>
        <w:rPr>
          <w:spacing w:val="-9"/>
        </w:rPr>
        <w:t xml:space="preserve"> </w:t>
      </w:r>
      <w:r>
        <w:t>Асоциальная</w:t>
      </w:r>
      <w:r>
        <w:rPr>
          <w:spacing w:val="-11"/>
        </w:rPr>
        <w:t xml:space="preserve"> </w:t>
      </w:r>
      <w:r>
        <w:t>семья.</w:t>
      </w:r>
      <w:r>
        <w:rPr>
          <w:spacing w:val="-9"/>
        </w:rPr>
        <w:t xml:space="preserve"> </w:t>
      </w:r>
      <w:r>
        <w:t>Сиротство. Отражение этих явлений в культуре общества.</w:t>
      </w:r>
    </w:p>
    <w:p w14:paraId="16304E25">
      <w:pPr>
        <w:pStyle w:val="8"/>
        <w:spacing w:before="3"/>
        <w:ind w:left="1560" w:right="1740"/>
        <w:jc w:val="left"/>
      </w:pPr>
      <w:r>
        <w:t>Тема 19. Духовно-нравственные ориентиры социальных отношений. Милосердие.</w:t>
      </w:r>
      <w:r>
        <w:rPr>
          <w:spacing w:val="80"/>
        </w:rPr>
        <w:t xml:space="preserve"> </w:t>
      </w:r>
      <w:r>
        <w:t>Взаимопомощь.</w:t>
      </w:r>
      <w:r>
        <w:rPr>
          <w:spacing w:val="80"/>
        </w:rPr>
        <w:t xml:space="preserve"> </w:t>
      </w:r>
      <w:r>
        <w:t>Социальное</w:t>
      </w:r>
      <w:r>
        <w:rPr>
          <w:spacing w:val="80"/>
        </w:rPr>
        <w:t xml:space="preserve"> </w:t>
      </w:r>
      <w:r>
        <w:t>служение.</w:t>
      </w:r>
      <w:r>
        <w:rPr>
          <w:spacing w:val="80"/>
        </w:rPr>
        <w:t xml:space="preserve"> </w:t>
      </w:r>
      <w:r>
        <w:t>Благотворительность. Волонтёрство. Общественные блага.</w:t>
      </w:r>
    </w:p>
    <w:p w14:paraId="081CB89F">
      <w:pPr>
        <w:pStyle w:val="8"/>
        <w:spacing w:line="242" w:lineRule="auto"/>
        <w:ind w:left="1560" w:right="1740"/>
        <w:jc w:val="left"/>
      </w:pPr>
      <w:r>
        <w:t>Тема</w:t>
      </w:r>
      <w:r>
        <w:rPr>
          <w:spacing w:val="40"/>
        </w:rPr>
        <w:t xml:space="preserve"> </w:t>
      </w:r>
      <w:r>
        <w:t>20.</w:t>
      </w:r>
      <w:r>
        <w:rPr>
          <w:spacing w:val="40"/>
        </w:rPr>
        <w:t xml:space="preserve"> </w:t>
      </w:r>
      <w:r>
        <w:t>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w:t>
      </w:r>
      <w:r>
        <w:rPr>
          <w:spacing w:val="40"/>
        </w:rPr>
        <w:t xml:space="preserve"> </w:t>
      </w:r>
      <w:r>
        <w:t>культуры народов России.</w:t>
      </w:r>
    </w:p>
    <w:p w14:paraId="13BD6660">
      <w:pPr>
        <w:pStyle w:val="8"/>
        <w:tabs>
          <w:tab w:val="left" w:pos="2845"/>
          <w:tab w:val="left" w:pos="5862"/>
          <w:tab w:val="left" w:pos="7215"/>
          <w:tab w:val="left" w:pos="8596"/>
        </w:tabs>
        <w:spacing w:line="242" w:lineRule="auto"/>
        <w:ind w:left="1560" w:right="1742"/>
        <w:jc w:val="left"/>
      </w:pPr>
      <w:r>
        <w:rPr>
          <w:spacing w:val="-2"/>
        </w:rPr>
        <w:t>Гуманизм.</w:t>
      </w:r>
      <w:r>
        <w:tab/>
      </w:r>
      <w:r>
        <w:t>Истоки</w:t>
      </w:r>
      <w:r>
        <w:rPr>
          <w:spacing w:val="80"/>
        </w:rPr>
        <w:t xml:space="preserve"> </w:t>
      </w:r>
      <w:r>
        <w:t>гуманистического</w:t>
      </w:r>
      <w:r>
        <w:tab/>
      </w:r>
      <w:r>
        <w:rPr>
          <w:spacing w:val="-2"/>
        </w:rPr>
        <w:t>мышления.</w:t>
      </w:r>
      <w:r>
        <w:tab/>
      </w:r>
      <w:r>
        <w:rPr>
          <w:spacing w:val="-2"/>
        </w:rPr>
        <w:t>Философия</w:t>
      </w:r>
      <w:r>
        <w:tab/>
      </w:r>
      <w:r>
        <w:rPr>
          <w:spacing w:val="-2"/>
        </w:rPr>
        <w:t xml:space="preserve">гуманизма. </w:t>
      </w:r>
      <w:r>
        <w:t>Проявления гуманизма в историко-культурном наследии народов России.</w:t>
      </w:r>
    </w:p>
    <w:p w14:paraId="1826CDA8">
      <w:pPr>
        <w:pStyle w:val="8"/>
        <w:tabs>
          <w:tab w:val="left" w:pos="2280"/>
        </w:tabs>
        <w:spacing w:line="242" w:lineRule="auto"/>
        <w:ind w:left="1560" w:right="3386"/>
        <w:jc w:val="left"/>
      </w:pPr>
      <w:r>
        <w:rPr>
          <w:spacing w:val="-4"/>
        </w:rPr>
        <w:t>Тема</w:t>
      </w:r>
      <w:r>
        <w:tab/>
      </w:r>
      <w:r>
        <w:t>21.</w:t>
      </w:r>
      <w:r>
        <w:rPr>
          <w:spacing w:val="-3"/>
        </w:rPr>
        <w:t xml:space="preserve"> </w:t>
      </w:r>
      <w:r>
        <w:t>Социальные</w:t>
      </w:r>
      <w:r>
        <w:rPr>
          <w:spacing w:val="-15"/>
        </w:rPr>
        <w:t xml:space="preserve"> </w:t>
      </w:r>
      <w:r>
        <w:t>профессии;</w:t>
      </w:r>
      <w:r>
        <w:rPr>
          <w:spacing w:val="-9"/>
        </w:rPr>
        <w:t xml:space="preserve"> </w:t>
      </w:r>
      <w:r>
        <w:t>их</w:t>
      </w:r>
      <w:r>
        <w:rPr>
          <w:spacing w:val="-9"/>
        </w:rPr>
        <w:t xml:space="preserve"> </w:t>
      </w:r>
      <w:r>
        <w:t>важность</w:t>
      </w:r>
      <w:r>
        <w:rPr>
          <w:spacing w:val="-7"/>
        </w:rPr>
        <w:t xml:space="preserve"> </w:t>
      </w:r>
      <w:r>
        <w:t>для</w:t>
      </w:r>
      <w:r>
        <w:rPr>
          <w:spacing w:val="-4"/>
        </w:rPr>
        <w:t xml:space="preserve"> </w:t>
      </w:r>
      <w:r>
        <w:t>сохранения духовно-нравственного облика общества.</w:t>
      </w:r>
    </w:p>
    <w:p w14:paraId="45B320B0">
      <w:pPr>
        <w:pStyle w:val="8"/>
        <w:ind w:left="1560" w:right="1766"/>
        <w:jc w:val="left"/>
      </w:pPr>
      <w:r>
        <w:t>Социальные</w:t>
      </w:r>
      <w:r>
        <w:rPr>
          <w:spacing w:val="32"/>
        </w:rPr>
        <w:t xml:space="preserve"> </w:t>
      </w:r>
      <w:r>
        <w:t>профессии:</w:t>
      </w:r>
      <w:r>
        <w:rPr>
          <w:spacing w:val="34"/>
        </w:rPr>
        <w:t xml:space="preserve"> </w:t>
      </w:r>
      <w:r>
        <w:t>врач,</w:t>
      </w:r>
      <w:r>
        <w:rPr>
          <w:spacing w:val="35"/>
        </w:rPr>
        <w:t xml:space="preserve"> </w:t>
      </w:r>
      <w:r>
        <w:t>учитель,</w:t>
      </w:r>
      <w:r>
        <w:rPr>
          <w:spacing w:val="35"/>
        </w:rPr>
        <w:t xml:space="preserve"> </w:t>
      </w:r>
      <w:r>
        <w:t>пожарный,</w:t>
      </w:r>
      <w:r>
        <w:rPr>
          <w:spacing w:val="30"/>
        </w:rPr>
        <w:t xml:space="preserve"> </w:t>
      </w:r>
      <w:r>
        <w:t>полицейский,</w:t>
      </w:r>
      <w:r>
        <w:rPr>
          <w:spacing w:val="35"/>
        </w:rPr>
        <w:t xml:space="preserve"> </w:t>
      </w:r>
      <w:r>
        <w:t>социальный работник.</w:t>
      </w:r>
      <w:r>
        <w:rPr>
          <w:spacing w:val="80"/>
        </w:rPr>
        <w:t xml:space="preserve"> </w:t>
      </w:r>
      <w:r>
        <w:t>Духовно-нравственные качества, необходимые представителям</w:t>
      </w:r>
      <w:r>
        <w:rPr>
          <w:spacing w:val="40"/>
        </w:rPr>
        <w:t xml:space="preserve"> </w:t>
      </w:r>
      <w:r>
        <w:t>этих профессий.</w:t>
      </w:r>
    </w:p>
    <w:p w14:paraId="7C5AABB6">
      <w:pPr>
        <w:pStyle w:val="8"/>
        <w:spacing w:line="237" w:lineRule="auto"/>
        <w:ind w:left="1560" w:right="1740"/>
        <w:jc w:val="left"/>
      </w:pPr>
      <w:r>
        <w:t>Тема</w:t>
      </w:r>
      <w:r>
        <w:rPr>
          <w:spacing w:val="40"/>
        </w:rPr>
        <w:t xml:space="preserve"> </w:t>
      </w:r>
      <w:r>
        <w:t>22.</w:t>
      </w:r>
      <w:r>
        <w:rPr>
          <w:spacing w:val="40"/>
        </w:rPr>
        <w:t xml:space="preserve"> </w:t>
      </w:r>
      <w:r>
        <w:t>Выдающиеся</w:t>
      </w:r>
      <w:r>
        <w:rPr>
          <w:spacing w:val="40"/>
        </w:rPr>
        <w:t xml:space="preserve"> </w:t>
      </w:r>
      <w:r>
        <w:t>благотворители</w:t>
      </w:r>
      <w:r>
        <w:rPr>
          <w:spacing w:val="40"/>
        </w:rPr>
        <w:t xml:space="preserve"> </w:t>
      </w:r>
      <w:r>
        <w:t>в</w:t>
      </w:r>
      <w:r>
        <w:rPr>
          <w:spacing w:val="40"/>
        </w:rPr>
        <w:t xml:space="preserve"> </w:t>
      </w:r>
      <w:r>
        <w:t>истории.</w:t>
      </w:r>
      <w:r>
        <w:rPr>
          <w:spacing w:val="40"/>
        </w:rPr>
        <w:t xml:space="preserve"> </w:t>
      </w:r>
      <w:r>
        <w:t>Благотворительность</w:t>
      </w:r>
      <w:r>
        <w:rPr>
          <w:spacing w:val="40"/>
        </w:rPr>
        <w:t xml:space="preserve"> </w:t>
      </w:r>
      <w:r>
        <w:t>как нравственный долг.</w:t>
      </w:r>
    </w:p>
    <w:p w14:paraId="2B5AE4E9">
      <w:pPr>
        <w:pStyle w:val="8"/>
        <w:tabs>
          <w:tab w:val="left" w:pos="2913"/>
          <w:tab w:val="left" w:pos="4270"/>
          <w:tab w:val="left" w:pos="5810"/>
          <w:tab w:val="left" w:pos="6860"/>
          <w:tab w:val="left" w:pos="7743"/>
          <w:tab w:val="left" w:pos="8774"/>
        </w:tabs>
        <w:spacing w:line="275" w:lineRule="exact"/>
        <w:ind w:left="1560"/>
        <w:jc w:val="left"/>
      </w:pPr>
      <w:r>
        <w:rPr>
          <w:spacing w:val="-2"/>
        </w:rPr>
        <w:t>Меценаты,</w:t>
      </w:r>
      <w:r>
        <w:tab/>
      </w:r>
      <w:r>
        <w:rPr>
          <w:spacing w:val="-2"/>
        </w:rPr>
        <w:t>философы,</w:t>
      </w:r>
      <w:r>
        <w:tab/>
      </w:r>
      <w:r>
        <w:rPr>
          <w:spacing w:val="-2"/>
        </w:rPr>
        <w:t>религиозные</w:t>
      </w:r>
      <w:r>
        <w:tab/>
      </w:r>
      <w:r>
        <w:rPr>
          <w:spacing w:val="-2"/>
        </w:rPr>
        <w:t>лидеры,</w:t>
      </w:r>
      <w:r>
        <w:tab/>
      </w:r>
      <w:r>
        <w:rPr>
          <w:spacing w:val="-2"/>
        </w:rPr>
        <w:t>врачи,</w:t>
      </w:r>
      <w:r>
        <w:tab/>
      </w:r>
      <w:r>
        <w:rPr>
          <w:spacing w:val="-2"/>
        </w:rPr>
        <w:t>учёные,</w:t>
      </w:r>
      <w:r>
        <w:tab/>
      </w:r>
      <w:r>
        <w:rPr>
          <w:spacing w:val="-2"/>
        </w:rPr>
        <w:t>педагоги.</w:t>
      </w:r>
    </w:p>
    <w:p w14:paraId="54B80D33">
      <w:pPr>
        <w:pStyle w:val="8"/>
        <w:spacing w:line="242" w:lineRule="auto"/>
        <w:ind w:left="1560" w:right="2404"/>
        <w:jc w:val="left"/>
      </w:pPr>
      <w:r>
        <w:t>Важность</w:t>
      </w:r>
      <w:r>
        <w:rPr>
          <w:spacing w:val="40"/>
        </w:rPr>
        <w:t xml:space="preserve"> </w:t>
      </w:r>
      <w:r>
        <w:t>меценатства</w:t>
      </w:r>
      <w:r>
        <w:rPr>
          <w:spacing w:val="-5"/>
        </w:rPr>
        <w:t xml:space="preserve"> </w:t>
      </w:r>
      <w:r>
        <w:t>для</w:t>
      </w:r>
      <w:r>
        <w:rPr>
          <w:spacing w:val="-4"/>
        </w:rPr>
        <w:t xml:space="preserve"> </w:t>
      </w:r>
      <w:r>
        <w:t>духовно-нравственного</w:t>
      </w:r>
      <w:r>
        <w:rPr>
          <w:spacing w:val="-4"/>
        </w:rPr>
        <w:t xml:space="preserve"> </w:t>
      </w:r>
      <w:r>
        <w:t>развития</w:t>
      </w:r>
      <w:r>
        <w:rPr>
          <w:spacing w:val="-4"/>
        </w:rPr>
        <w:t xml:space="preserve"> </w:t>
      </w:r>
      <w:r>
        <w:t>личности самого мецената и общества в целом.</w:t>
      </w:r>
    </w:p>
    <w:p w14:paraId="2B9E7553">
      <w:pPr>
        <w:pStyle w:val="8"/>
        <w:spacing w:line="242" w:lineRule="auto"/>
        <w:ind w:left="1560" w:right="1740"/>
        <w:jc w:val="left"/>
      </w:pPr>
      <w:r>
        <w:t>Тема</w:t>
      </w:r>
      <w:r>
        <w:rPr>
          <w:spacing w:val="40"/>
        </w:rPr>
        <w:t xml:space="preserve"> </w:t>
      </w:r>
      <w:r>
        <w:t>23.</w:t>
      </w:r>
      <w:r>
        <w:rPr>
          <w:spacing w:val="40"/>
        </w:rPr>
        <w:t xml:space="preserve"> </w:t>
      </w:r>
      <w:r>
        <w:t>Выдающиеся</w:t>
      </w:r>
      <w:r>
        <w:rPr>
          <w:spacing w:val="40"/>
        </w:rPr>
        <w:t xml:space="preserve"> </w:t>
      </w:r>
      <w:r>
        <w:t>учёные</w:t>
      </w:r>
      <w:r>
        <w:rPr>
          <w:spacing w:val="40"/>
        </w:rPr>
        <w:t xml:space="preserve"> </w:t>
      </w:r>
      <w:r>
        <w:t>России.</w:t>
      </w:r>
      <w:r>
        <w:rPr>
          <w:spacing w:val="40"/>
        </w:rPr>
        <w:t xml:space="preserve"> </w:t>
      </w:r>
      <w:r>
        <w:t>Наука</w:t>
      </w:r>
      <w:r>
        <w:rPr>
          <w:spacing w:val="40"/>
        </w:rPr>
        <w:t xml:space="preserve"> </w:t>
      </w:r>
      <w:r>
        <w:t>как</w:t>
      </w:r>
      <w:r>
        <w:rPr>
          <w:spacing w:val="40"/>
        </w:rPr>
        <w:t xml:space="preserve"> </w:t>
      </w:r>
      <w:r>
        <w:t>источник</w:t>
      </w:r>
      <w:r>
        <w:rPr>
          <w:spacing w:val="40"/>
        </w:rPr>
        <w:t xml:space="preserve"> </w:t>
      </w:r>
      <w:r>
        <w:t>социального</w:t>
      </w:r>
      <w:r>
        <w:rPr>
          <w:spacing w:val="40"/>
        </w:rPr>
        <w:t xml:space="preserve"> </w:t>
      </w:r>
      <w:r>
        <w:t>и духовного прогресса общества.</w:t>
      </w:r>
    </w:p>
    <w:p w14:paraId="39FFC3D9">
      <w:pPr>
        <w:spacing w:after="0" w:line="242" w:lineRule="auto"/>
        <w:jc w:val="left"/>
        <w:sectPr>
          <w:pgSz w:w="11910" w:h="16840"/>
          <w:pgMar w:top="1340" w:right="60" w:bottom="280" w:left="360" w:header="720" w:footer="720" w:gutter="0"/>
          <w:cols w:space="720" w:num="1"/>
        </w:sectPr>
      </w:pPr>
    </w:p>
    <w:p w14:paraId="0EF8AF3C">
      <w:pPr>
        <w:pStyle w:val="8"/>
        <w:spacing w:before="74"/>
        <w:ind w:left="1560" w:right="1741"/>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67137D9E">
      <w:pPr>
        <w:pStyle w:val="8"/>
        <w:spacing w:line="274" w:lineRule="exact"/>
        <w:ind w:left="1560"/>
      </w:pPr>
      <w:r>
        <w:t>Тема</w:t>
      </w:r>
      <w:r>
        <w:rPr>
          <w:spacing w:val="-3"/>
        </w:rPr>
        <w:t xml:space="preserve"> </w:t>
      </w:r>
      <w:r>
        <w:t>24.</w:t>
      </w:r>
      <w:r>
        <w:rPr>
          <w:spacing w:val="-4"/>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14:paraId="59334153">
      <w:pPr>
        <w:pStyle w:val="8"/>
        <w:spacing w:before="4" w:line="237" w:lineRule="auto"/>
        <w:ind w:left="1560" w:right="1740"/>
        <w:jc w:val="left"/>
      </w:pPr>
      <w:r>
        <w:t>Труд</w:t>
      </w:r>
      <w:r>
        <w:rPr>
          <w:spacing w:val="40"/>
        </w:rPr>
        <w:t xml:space="preserve"> </w:t>
      </w:r>
      <w:r>
        <w:t>как</w:t>
      </w:r>
      <w:r>
        <w:rPr>
          <w:spacing w:val="40"/>
        </w:rPr>
        <w:t xml:space="preserve"> </w:t>
      </w:r>
      <w:r>
        <w:t>самореализация,</w:t>
      </w:r>
      <w:r>
        <w:rPr>
          <w:spacing w:val="40"/>
        </w:rPr>
        <w:t xml:space="preserve"> </w:t>
      </w:r>
      <w:r>
        <w:t>как</w:t>
      </w:r>
      <w:r>
        <w:rPr>
          <w:spacing w:val="40"/>
        </w:rPr>
        <w:t xml:space="preserve"> </w:t>
      </w:r>
      <w:r>
        <w:t>вклад</w:t>
      </w:r>
      <w:r>
        <w:rPr>
          <w:spacing w:val="40"/>
        </w:rPr>
        <w:t xml:space="preserve"> </w:t>
      </w:r>
      <w:r>
        <w:t>в</w:t>
      </w:r>
      <w:r>
        <w:rPr>
          <w:spacing w:val="40"/>
        </w:rPr>
        <w:t xml:space="preserve"> </w:t>
      </w:r>
      <w:r>
        <w:t>общество.</w:t>
      </w:r>
      <w:r>
        <w:rPr>
          <w:spacing w:val="40"/>
        </w:rPr>
        <w:t xml:space="preserve"> </w:t>
      </w:r>
      <w:r>
        <w:t>Рассказ</w:t>
      </w:r>
      <w:r>
        <w:rPr>
          <w:spacing w:val="40"/>
        </w:rPr>
        <w:t xml:space="preserve"> </w:t>
      </w:r>
      <w:r>
        <w:t>о</w:t>
      </w:r>
      <w:r>
        <w:rPr>
          <w:spacing w:val="40"/>
        </w:rPr>
        <w:t xml:space="preserve"> </w:t>
      </w:r>
      <w:r>
        <w:t>своей</w:t>
      </w:r>
      <w:r>
        <w:rPr>
          <w:spacing w:val="40"/>
        </w:rPr>
        <w:t xml:space="preserve"> </w:t>
      </w:r>
      <w:r>
        <w:t xml:space="preserve">будущей </w:t>
      </w:r>
      <w:r>
        <w:rPr>
          <w:spacing w:val="-2"/>
        </w:rPr>
        <w:t>профессии.</w:t>
      </w:r>
    </w:p>
    <w:p w14:paraId="59092499">
      <w:pPr>
        <w:pStyle w:val="8"/>
        <w:spacing w:before="6" w:line="237" w:lineRule="auto"/>
        <w:ind w:left="1560" w:right="5045"/>
        <w:jc w:val="left"/>
      </w:pPr>
      <w:r>
        <w:t>Тематический</w:t>
      </w:r>
      <w:r>
        <w:rPr>
          <w:spacing w:val="-6"/>
        </w:rPr>
        <w:t xml:space="preserve"> </w:t>
      </w:r>
      <w:r>
        <w:t>блок</w:t>
      </w:r>
      <w:r>
        <w:rPr>
          <w:spacing w:val="-8"/>
        </w:rPr>
        <w:t xml:space="preserve"> </w:t>
      </w:r>
      <w:r>
        <w:t>4.</w:t>
      </w:r>
      <w:r>
        <w:rPr>
          <w:spacing w:val="-9"/>
        </w:rPr>
        <w:t xml:space="preserve"> </w:t>
      </w:r>
      <w:r>
        <w:t>«Родина</w:t>
      </w:r>
      <w:r>
        <w:rPr>
          <w:spacing w:val="-12"/>
        </w:rPr>
        <w:t xml:space="preserve"> </w:t>
      </w:r>
      <w:r>
        <w:t>и</w:t>
      </w:r>
      <w:r>
        <w:rPr>
          <w:spacing w:val="-6"/>
        </w:rPr>
        <w:t xml:space="preserve"> </w:t>
      </w:r>
      <w:r>
        <w:t>патриотизм». Тема 25. Гражданин.</w:t>
      </w:r>
    </w:p>
    <w:p w14:paraId="667D0DB7">
      <w:pPr>
        <w:pStyle w:val="8"/>
        <w:spacing w:before="5" w:line="237" w:lineRule="auto"/>
        <w:ind w:left="1560" w:right="1740" w:hanging="1"/>
        <w:jc w:val="left"/>
      </w:pPr>
      <w:r>
        <w:t>Родина</w:t>
      </w:r>
      <w:r>
        <w:rPr>
          <w:spacing w:val="40"/>
        </w:rPr>
        <w:t xml:space="preserve"> </w:t>
      </w:r>
      <w:r>
        <w:t>и</w:t>
      </w:r>
      <w:r>
        <w:rPr>
          <w:spacing w:val="40"/>
        </w:rPr>
        <w:t xml:space="preserve"> </w:t>
      </w:r>
      <w:r>
        <w:t>гражданство,</w:t>
      </w:r>
      <w:r>
        <w:rPr>
          <w:spacing w:val="40"/>
        </w:rPr>
        <w:t xml:space="preserve"> </w:t>
      </w:r>
      <w:r>
        <w:t>их</w:t>
      </w:r>
      <w:r>
        <w:rPr>
          <w:spacing w:val="40"/>
        </w:rPr>
        <w:t xml:space="preserve"> </w:t>
      </w:r>
      <w:r>
        <w:t>взаимосвязь.</w:t>
      </w:r>
      <w:r>
        <w:rPr>
          <w:spacing w:val="40"/>
        </w:rPr>
        <w:t xml:space="preserve"> </w:t>
      </w:r>
      <w:r>
        <w:t>Что</w:t>
      </w:r>
      <w:r>
        <w:rPr>
          <w:spacing w:val="40"/>
        </w:rPr>
        <w:t xml:space="preserve"> </w:t>
      </w:r>
      <w:r>
        <w:t>делает</w:t>
      </w:r>
      <w:r>
        <w:rPr>
          <w:spacing w:val="40"/>
        </w:rPr>
        <w:t xml:space="preserve"> </w:t>
      </w:r>
      <w:r>
        <w:t>человека</w:t>
      </w:r>
      <w:r>
        <w:rPr>
          <w:spacing w:val="40"/>
        </w:rPr>
        <w:t xml:space="preserve"> </w:t>
      </w:r>
      <w:r>
        <w:t>гражданином. Нравственные качества гражданина.</w:t>
      </w:r>
    </w:p>
    <w:p w14:paraId="61FBFD5B">
      <w:pPr>
        <w:pStyle w:val="8"/>
        <w:spacing w:before="4" w:line="275" w:lineRule="exact"/>
        <w:ind w:left="1560"/>
        <w:jc w:val="left"/>
      </w:pPr>
      <w:r>
        <w:t>Тема</w:t>
      </w:r>
      <w:r>
        <w:rPr>
          <w:spacing w:val="1"/>
        </w:rPr>
        <w:t xml:space="preserve"> </w:t>
      </w:r>
      <w:r>
        <w:t xml:space="preserve">26. </w:t>
      </w:r>
      <w:r>
        <w:rPr>
          <w:spacing w:val="-2"/>
        </w:rPr>
        <w:t>Патриотизм.</w:t>
      </w:r>
    </w:p>
    <w:p w14:paraId="5C0FE61B">
      <w:pPr>
        <w:pStyle w:val="8"/>
        <w:spacing w:line="242" w:lineRule="auto"/>
        <w:ind w:left="1560" w:right="1740"/>
        <w:jc w:val="left"/>
      </w:pPr>
      <w:r>
        <w:t>Патриотизм.</w:t>
      </w:r>
      <w:r>
        <w:rPr>
          <w:spacing w:val="80"/>
        </w:rPr>
        <w:t xml:space="preserve"> </w:t>
      </w:r>
      <w:r>
        <w:t>Толерантность.</w:t>
      </w:r>
      <w:r>
        <w:rPr>
          <w:spacing w:val="80"/>
        </w:rPr>
        <w:t xml:space="preserve"> </w:t>
      </w:r>
      <w:r>
        <w:t>Уважение</w:t>
      </w:r>
      <w:r>
        <w:rPr>
          <w:spacing w:val="80"/>
        </w:rPr>
        <w:t xml:space="preserve"> </w:t>
      </w:r>
      <w:r>
        <w:t>к</w:t>
      </w:r>
      <w:r>
        <w:rPr>
          <w:spacing w:val="80"/>
        </w:rPr>
        <w:t xml:space="preserve"> </w:t>
      </w:r>
      <w:r>
        <w:t>другим</w:t>
      </w:r>
      <w:r>
        <w:rPr>
          <w:spacing w:val="80"/>
        </w:rPr>
        <w:t xml:space="preserve"> </w:t>
      </w:r>
      <w:r>
        <w:t>народам</w:t>
      </w:r>
      <w:r>
        <w:rPr>
          <w:spacing w:val="80"/>
        </w:rPr>
        <w:t xml:space="preserve"> </w:t>
      </w:r>
      <w:r>
        <w:t>и</w:t>
      </w:r>
      <w:r>
        <w:rPr>
          <w:spacing w:val="80"/>
        </w:rPr>
        <w:t xml:space="preserve"> </w:t>
      </w:r>
      <w:r>
        <w:t>их</w:t>
      </w:r>
      <w:r>
        <w:rPr>
          <w:spacing w:val="80"/>
        </w:rPr>
        <w:t xml:space="preserve"> </w:t>
      </w:r>
      <w:r>
        <w:t>истории. Важность патриотизма.</w:t>
      </w:r>
    </w:p>
    <w:p w14:paraId="795ACC1F">
      <w:pPr>
        <w:pStyle w:val="8"/>
        <w:spacing w:line="271" w:lineRule="exact"/>
        <w:ind w:left="1560"/>
        <w:jc w:val="left"/>
      </w:pPr>
      <w:r>
        <w:t>Тема</w:t>
      </w:r>
      <w:r>
        <w:rPr>
          <w:spacing w:val="-4"/>
        </w:rPr>
        <w:t xml:space="preserve"> </w:t>
      </w:r>
      <w:r>
        <w:t>27.</w:t>
      </w:r>
      <w:r>
        <w:rPr>
          <w:spacing w:val="-4"/>
        </w:rPr>
        <w:t xml:space="preserve"> </w:t>
      </w:r>
      <w:r>
        <w:t>Защита</w:t>
      </w:r>
      <w:r>
        <w:rPr>
          <w:spacing w:val="-2"/>
        </w:rPr>
        <w:t xml:space="preserve"> </w:t>
      </w:r>
      <w:r>
        <w:t>Родины: подвиг</w:t>
      </w:r>
      <w:r>
        <w:rPr>
          <w:spacing w:val="-4"/>
        </w:rPr>
        <w:t xml:space="preserve"> </w:t>
      </w:r>
      <w:r>
        <w:t>или</w:t>
      </w:r>
      <w:r>
        <w:rPr>
          <w:spacing w:val="-4"/>
        </w:rPr>
        <w:t xml:space="preserve"> долг?</w:t>
      </w:r>
    </w:p>
    <w:p w14:paraId="623E869A">
      <w:pPr>
        <w:pStyle w:val="8"/>
        <w:spacing w:before="4" w:line="237" w:lineRule="auto"/>
        <w:ind w:left="1560" w:right="1740"/>
        <w:jc w:val="left"/>
      </w:pPr>
      <w:r>
        <w:t>Война</w:t>
      </w:r>
      <w:r>
        <w:rPr>
          <w:spacing w:val="80"/>
          <w:w w:val="150"/>
        </w:rPr>
        <w:t xml:space="preserve"> </w:t>
      </w:r>
      <w:r>
        <w:t>и</w:t>
      </w:r>
      <w:r>
        <w:rPr>
          <w:spacing w:val="80"/>
          <w:w w:val="150"/>
        </w:rPr>
        <w:t xml:space="preserve"> </w:t>
      </w:r>
      <w:r>
        <w:t>мир.</w:t>
      </w:r>
      <w:r>
        <w:rPr>
          <w:spacing w:val="80"/>
          <w:w w:val="150"/>
        </w:rPr>
        <w:t xml:space="preserve"> </w:t>
      </w:r>
      <w:r>
        <w:t>Роль</w:t>
      </w:r>
      <w:r>
        <w:rPr>
          <w:spacing w:val="80"/>
          <w:w w:val="150"/>
        </w:rPr>
        <w:t xml:space="preserve"> </w:t>
      </w:r>
      <w:r>
        <w:t>знания</w:t>
      </w:r>
      <w:r>
        <w:rPr>
          <w:spacing w:val="80"/>
          <w:w w:val="150"/>
        </w:rPr>
        <w:t xml:space="preserve"> </w:t>
      </w:r>
      <w:r>
        <w:t>в</w:t>
      </w:r>
      <w:r>
        <w:rPr>
          <w:spacing w:val="80"/>
          <w:w w:val="150"/>
        </w:rPr>
        <w:t xml:space="preserve"> </w:t>
      </w:r>
      <w:r>
        <w:t>защите</w:t>
      </w:r>
      <w:r>
        <w:rPr>
          <w:spacing w:val="80"/>
          <w:w w:val="150"/>
        </w:rPr>
        <w:t xml:space="preserve"> </w:t>
      </w:r>
      <w:r>
        <w:t>Родины.</w:t>
      </w:r>
      <w:r>
        <w:rPr>
          <w:spacing w:val="80"/>
          <w:w w:val="150"/>
        </w:rPr>
        <w:t xml:space="preserve"> </w:t>
      </w:r>
      <w:r>
        <w:t>Долг</w:t>
      </w:r>
      <w:r>
        <w:rPr>
          <w:spacing w:val="80"/>
          <w:w w:val="150"/>
        </w:rPr>
        <w:t xml:space="preserve"> </w:t>
      </w:r>
      <w:r>
        <w:t>гражданина</w:t>
      </w:r>
      <w:r>
        <w:rPr>
          <w:spacing w:val="80"/>
          <w:w w:val="150"/>
        </w:rPr>
        <w:t xml:space="preserve"> </w:t>
      </w:r>
      <w:r>
        <w:t>перед обществом. Военные подвиги. Честь. Доблесть.</w:t>
      </w:r>
    </w:p>
    <w:p w14:paraId="76104CE9">
      <w:pPr>
        <w:pStyle w:val="8"/>
        <w:spacing w:before="4" w:line="275" w:lineRule="exact"/>
        <w:ind w:left="1560"/>
        <w:jc w:val="left"/>
      </w:pPr>
      <w:r>
        <w:t>Тема</w:t>
      </w:r>
      <w:r>
        <w:rPr>
          <w:spacing w:val="-1"/>
        </w:rPr>
        <w:t xml:space="preserve"> </w:t>
      </w:r>
      <w:r>
        <w:t>28.</w:t>
      </w:r>
      <w:r>
        <w:rPr>
          <w:spacing w:val="-3"/>
        </w:rPr>
        <w:t xml:space="preserve"> </w:t>
      </w:r>
      <w:r>
        <w:t>Государство.</w:t>
      </w:r>
      <w:r>
        <w:rPr>
          <w:spacing w:val="-3"/>
        </w:rPr>
        <w:t xml:space="preserve"> </w:t>
      </w:r>
      <w:r>
        <w:t>Россия</w:t>
      </w:r>
      <w:r>
        <w:rPr>
          <w:spacing w:val="-1"/>
        </w:rPr>
        <w:t xml:space="preserve"> </w:t>
      </w:r>
      <w:r>
        <w:t>-</w:t>
      </w:r>
      <w:r>
        <w:rPr>
          <w:spacing w:val="2"/>
        </w:rPr>
        <w:t xml:space="preserve"> </w:t>
      </w:r>
      <w:r>
        <w:t>наша</w:t>
      </w:r>
      <w:r>
        <w:rPr>
          <w:spacing w:val="-1"/>
        </w:rPr>
        <w:t xml:space="preserve"> </w:t>
      </w:r>
      <w:r>
        <w:rPr>
          <w:spacing w:val="-2"/>
        </w:rPr>
        <w:t>Родина.</w:t>
      </w:r>
    </w:p>
    <w:p w14:paraId="44DB0B47">
      <w:pPr>
        <w:pStyle w:val="8"/>
        <w:ind w:left="1560" w:right="1734"/>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0BBBD422">
      <w:pPr>
        <w:pStyle w:val="8"/>
        <w:spacing w:before="3" w:line="237" w:lineRule="auto"/>
        <w:ind w:left="1560" w:right="3200"/>
        <w:jc w:val="left"/>
      </w:pPr>
      <w:r>
        <w:t>Тема 29. Гражданская идентичность (практическое занятие). Какими</w:t>
      </w:r>
      <w:r>
        <w:rPr>
          <w:spacing w:val="-3"/>
        </w:rPr>
        <w:t xml:space="preserve"> </w:t>
      </w:r>
      <w:r>
        <w:t>качествами</w:t>
      </w:r>
      <w:r>
        <w:rPr>
          <w:spacing w:val="-3"/>
        </w:rPr>
        <w:t xml:space="preserve"> </w:t>
      </w:r>
      <w:r>
        <w:t>должен</w:t>
      </w:r>
      <w:r>
        <w:rPr>
          <w:spacing w:val="-12"/>
        </w:rPr>
        <w:t xml:space="preserve"> </w:t>
      </w:r>
      <w:r>
        <w:t>обладать</w:t>
      </w:r>
      <w:r>
        <w:rPr>
          <w:spacing w:val="-3"/>
        </w:rPr>
        <w:t xml:space="preserve"> </w:t>
      </w:r>
      <w:r>
        <w:t>человек</w:t>
      </w:r>
      <w:r>
        <w:rPr>
          <w:spacing w:val="-6"/>
        </w:rPr>
        <w:t xml:space="preserve"> </w:t>
      </w:r>
      <w:r>
        <w:t>как</w:t>
      </w:r>
      <w:r>
        <w:rPr>
          <w:spacing w:val="-6"/>
        </w:rPr>
        <w:t xml:space="preserve"> </w:t>
      </w:r>
      <w:r>
        <w:t>гражданин.</w:t>
      </w:r>
    </w:p>
    <w:p w14:paraId="014848AC">
      <w:pPr>
        <w:pStyle w:val="8"/>
        <w:spacing w:before="6" w:line="237" w:lineRule="auto"/>
        <w:ind w:left="1560" w:right="1740"/>
        <w:jc w:val="left"/>
      </w:pPr>
      <w:r>
        <w:t>Тема 30. Моя школа и мой класс (практическое занятие). Портрет школы или класса через добрые дела.</w:t>
      </w:r>
    </w:p>
    <w:p w14:paraId="78B12CB0">
      <w:pPr>
        <w:pStyle w:val="8"/>
        <w:spacing w:before="3" w:line="275" w:lineRule="exact"/>
        <w:ind w:left="1560"/>
        <w:jc w:val="left"/>
      </w:pPr>
      <w:r>
        <w:t>Тема 31.</w:t>
      </w:r>
      <w:r>
        <w:rPr>
          <w:spacing w:val="-2"/>
        </w:rPr>
        <w:t xml:space="preserve"> </w:t>
      </w:r>
      <w:r>
        <w:t>Человек:</w:t>
      </w:r>
      <w:r>
        <w:rPr>
          <w:spacing w:val="1"/>
        </w:rPr>
        <w:t xml:space="preserve"> </w:t>
      </w:r>
      <w:r>
        <w:t>какой</w:t>
      </w:r>
      <w:r>
        <w:rPr>
          <w:spacing w:val="-8"/>
        </w:rPr>
        <w:t xml:space="preserve"> </w:t>
      </w:r>
      <w:r>
        <w:t>он?</w:t>
      </w:r>
      <w:r>
        <w:rPr>
          <w:spacing w:val="-5"/>
        </w:rPr>
        <w:t xml:space="preserve"> </w:t>
      </w:r>
      <w:r>
        <w:t>(практическое</w:t>
      </w:r>
      <w:r>
        <w:rPr>
          <w:spacing w:val="-4"/>
        </w:rPr>
        <w:t xml:space="preserve"> </w:t>
      </w:r>
      <w:r>
        <w:rPr>
          <w:spacing w:val="-2"/>
        </w:rPr>
        <w:t>занятие).</w:t>
      </w:r>
    </w:p>
    <w:p w14:paraId="04C682C6">
      <w:pPr>
        <w:pStyle w:val="8"/>
        <w:spacing w:line="242" w:lineRule="auto"/>
        <w:ind w:left="1560" w:right="1740"/>
        <w:jc w:val="left"/>
      </w:pPr>
      <w:r>
        <w:t>Человек. Его образы в культуре. Духовность и нравственность как важнейшие качества человека.</w:t>
      </w:r>
    </w:p>
    <w:p w14:paraId="3BB78BE6">
      <w:pPr>
        <w:pStyle w:val="8"/>
        <w:spacing w:line="271" w:lineRule="exact"/>
        <w:ind w:left="1560"/>
        <w:jc w:val="left"/>
      </w:pPr>
      <w:r>
        <w:t>Тема</w:t>
      </w:r>
      <w:r>
        <w:rPr>
          <w:spacing w:val="-2"/>
        </w:rPr>
        <w:t xml:space="preserve"> </w:t>
      </w:r>
      <w:r>
        <w:t>31.</w:t>
      </w:r>
      <w:r>
        <w:rPr>
          <w:spacing w:val="-4"/>
        </w:rPr>
        <w:t xml:space="preserve"> </w:t>
      </w:r>
      <w:r>
        <w:t>Человек</w:t>
      </w:r>
      <w:r>
        <w:rPr>
          <w:spacing w:val="-2"/>
        </w:rPr>
        <w:t xml:space="preserve"> </w:t>
      </w:r>
      <w:r>
        <w:t>и</w:t>
      </w:r>
      <w:r>
        <w:rPr>
          <w:spacing w:val="-5"/>
        </w:rPr>
        <w:t xml:space="preserve"> </w:t>
      </w:r>
      <w:r>
        <w:t>культура</w:t>
      </w:r>
      <w:r>
        <w:rPr>
          <w:spacing w:val="-1"/>
        </w:rPr>
        <w:t xml:space="preserve"> </w:t>
      </w:r>
      <w:r>
        <w:rPr>
          <w:spacing w:val="-2"/>
        </w:rPr>
        <w:t>(проект).</w:t>
      </w:r>
    </w:p>
    <w:p w14:paraId="65B51749">
      <w:pPr>
        <w:pStyle w:val="8"/>
        <w:spacing w:before="2"/>
        <w:ind w:left="1560"/>
        <w:jc w:val="left"/>
      </w:pPr>
      <w:r>
        <w:t>Итоговый</w:t>
      </w:r>
      <w:r>
        <w:rPr>
          <w:spacing w:val="-1"/>
        </w:rPr>
        <w:t xml:space="preserve"> </w:t>
      </w:r>
      <w:r>
        <w:t>проект:</w:t>
      </w:r>
      <w:r>
        <w:rPr>
          <w:spacing w:val="-5"/>
        </w:rPr>
        <w:t xml:space="preserve"> </w:t>
      </w:r>
      <w:r>
        <w:t>«Что</w:t>
      </w:r>
      <w:r>
        <w:rPr>
          <w:spacing w:val="-1"/>
        </w:rPr>
        <w:t xml:space="preserve"> </w:t>
      </w:r>
      <w:r>
        <w:t>значит</w:t>
      </w:r>
      <w:r>
        <w:rPr>
          <w:spacing w:val="-5"/>
        </w:rPr>
        <w:t xml:space="preserve"> </w:t>
      </w:r>
      <w:r>
        <w:t>быть</w:t>
      </w:r>
      <w:r>
        <w:rPr>
          <w:spacing w:val="-4"/>
        </w:rPr>
        <w:t xml:space="preserve"> </w:t>
      </w:r>
      <w:r>
        <w:rPr>
          <w:spacing w:val="-2"/>
        </w:rPr>
        <w:t>человеком?»</w:t>
      </w:r>
    </w:p>
    <w:p w14:paraId="1E848B3D">
      <w:pPr>
        <w:pStyle w:val="2"/>
        <w:spacing w:before="2" w:line="242" w:lineRule="auto"/>
        <w:ind w:left="3971" w:right="899" w:hanging="2214"/>
        <w:jc w:val="left"/>
      </w:pPr>
      <w:r>
        <w:t>Планируемые</w:t>
      </w:r>
      <w:r>
        <w:rPr>
          <w:spacing w:val="-5"/>
        </w:rPr>
        <w:t xml:space="preserve"> </w:t>
      </w:r>
      <w:r>
        <w:t>результаты</w:t>
      </w:r>
      <w:r>
        <w:rPr>
          <w:spacing w:val="-8"/>
        </w:rPr>
        <w:t xml:space="preserve"> </w:t>
      </w:r>
      <w:r>
        <w:t>освоения</w:t>
      </w:r>
      <w:r>
        <w:rPr>
          <w:spacing w:val="-4"/>
        </w:rPr>
        <w:t xml:space="preserve"> </w:t>
      </w:r>
      <w:r>
        <w:t>программы</w:t>
      </w:r>
      <w:r>
        <w:rPr>
          <w:spacing w:val="-4"/>
        </w:rPr>
        <w:t xml:space="preserve"> </w:t>
      </w:r>
      <w:r>
        <w:t>по</w:t>
      </w:r>
      <w:r>
        <w:rPr>
          <w:spacing w:val="-3"/>
        </w:rPr>
        <w:t xml:space="preserve"> </w:t>
      </w:r>
      <w:r>
        <w:t>ОДНКНР</w:t>
      </w:r>
      <w:r>
        <w:rPr>
          <w:spacing w:val="-5"/>
        </w:rPr>
        <w:t xml:space="preserve"> </w:t>
      </w:r>
      <w:r>
        <w:t>на</w:t>
      </w:r>
      <w:r>
        <w:rPr>
          <w:spacing w:val="-3"/>
        </w:rPr>
        <w:t xml:space="preserve"> </w:t>
      </w:r>
      <w:r>
        <w:t>уровне основного общего образования</w:t>
      </w:r>
    </w:p>
    <w:p w14:paraId="0BB94EC0">
      <w:pPr>
        <w:pStyle w:val="8"/>
        <w:ind w:left="1560" w:right="1737" w:firstLine="729"/>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5A630492">
      <w:pPr>
        <w:pStyle w:val="8"/>
        <w:ind w:left="1560" w:right="1739" w:firstLine="729"/>
      </w:pPr>
      <w:r>
        <w:t xml:space="preserve">Личностные результаты имеют направленность на решение задач воспитания, развития и социализации обучающихся средствами учебного </w:t>
      </w:r>
      <w:r>
        <w:rPr>
          <w:spacing w:val="-2"/>
        </w:rPr>
        <w:t>курса.</w:t>
      </w:r>
    </w:p>
    <w:p w14:paraId="7B7B0D8E">
      <w:pPr>
        <w:pStyle w:val="8"/>
        <w:ind w:left="1560" w:right="1735" w:firstLine="729"/>
      </w:pPr>
      <w:r>
        <w:t>Планируемые личностные результаты освоения курса представляют собой систему</w:t>
      </w:r>
      <w:r>
        <w:rPr>
          <w:spacing w:val="-5"/>
        </w:rPr>
        <w:t xml:space="preserve"> </w:t>
      </w:r>
      <w:r>
        <w:t>ведущих целевых установок</w:t>
      </w:r>
      <w:r>
        <w:rPr>
          <w:spacing w:val="-2"/>
        </w:rPr>
        <w:t xml:space="preserve"> </w:t>
      </w:r>
      <w:r>
        <w:t>и ожидаемых результатов</w:t>
      </w:r>
      <w:r>
        <w:rPr>
          <w:spacing w:val="-3"/>
        </w:rPr>
        <w:t xml:space="preserve"> </w:t>
      </w:r>
      <w:r>
        <w:t>освоения всех компонентов, составляющих содержательную основу образовательной программы по ОДНКНР.</w:t>
      </w:r>
    </w:p>
    <w:p w14:paraId="44B552F6">
      <w:pPr>
        <w:pStyle w:val="8"/>
        <w:tabs>
          <w:tab w:val="left" w:pos="3762"/>
          <w:tab w:val="left" w:pos="5110"/>
          <w:tab w:val="left" w:pos="6252"/>
          <w:tab w:val="left" w:pos="7015"/>
          <w:tab w:val="left" w:pos="8511"/>
          <w:tab w:val="left" w:pos="8828"/>
        </w:tabs>
        <w:spacing w:line="242" w:lineRule="auto"/>
        <w:ind w:left="1560" w:right="1736" w:firstLine="729"/>
        <w:jc w:val="left"/>
      </w:pPr>
      <w:r>
        <w:rPr>
          <w:spacing w:val="-2"/>
        </w:rPr>
        <w:t>Личностные</w:t>
      </w:r>
      <w:r>
        <w:tab/>
      </w:r>
      <w:r>
        <w:rPr>
          <w:spacing w:val="-2"/>
        </w:rPr>
        <w:t>результаты</w:t>
      </w:r>
      <w:r>
        <w:tab/>
      </w:r>
      <w:r>
        <w:rPr>
          <w:spacing w:val="-2"/>
        </w:rPr>
        <w:t>освоения</w:t>
      </w:r>
      <w:r>
        <w:tab/>
      </w:r>
      <w:r>
        <w:rPr>
          <w:spacing w:val="-2"/>
        </w:rPr>
        <w:t>курса</w:t>
      </w:r>
      <w:r>
        <w:tab/>
      </w:r>
      <w:r>
        <w:rPr>
          <w:spacing w:val="-2"/>
        </w:rPr>
        <w:t>достигаются</w:t>
      </w:r>
      <w:r>
        <w:tab/>
      </w:r>
      <w:r>
        <w:rPr>
          <w:spacing w:val="-10"/>
        </w:rPr>
        <w:t>в</w:t>
      </w:r>
      <w:r>
        <w:tab/>
      </w:r>
      <w:r>
        <w:rPr>
          <w:spacing w:val="-2"/>
        </w:rPr>
        <w:t xml:space="preserve">единстве </w:t>
      </w:r>
      <w:r>
        <w:t>учебной и воспитательной деятельности.</w:t>
      </w:r>
    </w:p>
    <w:p w14:paraId="08EEB24D">
      <w:pPr>
        <w:pStyle w:val="8"/>
        <w:spacing w:line="271" w:lineRule="exact"/>
        <w:ind w:left="1560"/>
        <w:jc w:val="left"/>
      </w:pPr>
      <w:r>
        <w:t>Личностные</w:t>
      </w:r>
      <w:r>
        <w:rPr>
          <w:spacing w:val="-4"/>
        </w:rPr>
        <w:t xml:space="preserve"> </w:t>
      </w:r>
      <w:r>
        <w:t>результаты</w:t>
      </w:r>
      <w:r>
        <w:rPr>
          <w:spacing w:val="-6"/>
        </w:rPr>
        <w:t xml:space="preserve"> </w:t>
      </w:r>
      <w:r>
        <w:t>освоения</w:t>
      </w:r>
      <w:r>
        <w:rPr>
          <w:spacing w:val="-8"/>
        </w:rPr>
        <w:t xml:space="preserve"> </w:t>
      </w:r>
      <w:r>
        <w:t>курса</w:t>
      </w:r>
      <w:r>
        <w:rPr>
          <w:spacing w:val="-3"/>
        </w:rPr>
        <w:t xml:space="preserve"> </w:t>
      </w:r>
      <w:r>
        <w:rPr>
          <w:spacing w:val="-2"/>
        </w:rPr>
        <w:t>включают:</w:t>
      </w:r>
    </w:p>
    <w:p w14:paraId="438E4E49">
      <w:pPr>
        <w:pStyle w:val="8"/>
        <w:spacing w:line="275" w:lineRule="exact"/>
        <w:ind w:left="1560"/>
        <w:jc w:val="left"/>
      </w:pPr>
      <w:r>
        <w:t>осознание</w:t>
      </w:r>
      <w:r>
        <w:rPr>
          <w:spacing w:val="-2"/>
        </w:rPr>
        <w:t xml:space="preserve"> </w:t>
      </w:r>
      <w:r>
        <w:t>российской</w:t>
      </w:r>
      <w:r>
        <w:rPr>
          <w:spacing w:val="-4"/>
        </w:rPr>
        <w:t xml:space="preserve"> </w:t>
      </w:r>
      <w:r>
        <w:t>гражданской</w:t>
      </w:r>
      <w:r>
        <w:rPr>
          <w:spacing w:val="-3"/>
        </w:rPr>
        <w:t xml:space="preserve"> </w:t>
      </w:r>
      <w:r>
        <w:rPr>
          <w:spacing w:val="-2"/>
        </w:rPr>
        <w:t>идентичности;</w:t>
      </w:r>
    </w:p>
    <w:p w14:paraId="77F6340B">
      <w:pPr>
        <w:pStyle w:val="8"/>
        <w:spacing w:line="242" w:lineRule="auto"/>
        <w:ind w:left="1560"/>
        <w:jc w:val="left"/>
      </w:pPr>
      <w:r>
        <w:t>готовность обучающихся</w:t>
      </w:r>
      <w:r>
        <w:rPr>
          <w:spacing w:val="31"/>
        </w:rPr>
        <w:t xml:space="preserve"> </w:t>
      </w:r>
      <w:r>
        <w:t>к</w:t>
      </w:r>
      <w:r>
        <w:rPr>
          <w:spacing w:val="30"/>
        </w:rPr>
        <w:t xml:space="preserve"> </w:t>
      </w:r>
      <w:r>
        <w:t>саморазвитию,</w:t>
      </w:r>
      <w:r>
        <w:rPr>
          <w:spacing w:val="29"/>
        </w:rPr>
        <w:t xml:space="preserve"> </w:t>
      </w:r>
      <w:r>
        <w:t>самостоятельности</w:t>
      </w:r>
      <w:r>
        <w:rPr>
          <w:spacing w:val="33"/>
        </w:rPr>
        <w:t xml:space="preserve"> </w:t>
      </w:r>
      <w:r>
        <w:t xml:space="preserve">и личностному </w:t>
      </w:r>
      <w:r>
        <w:rPr>
          <w:spacing w:val="-2"/>
        </w:rPr>
        <w:t>самоопределению;</w:t>
      </w:r>
    </w:p>
    <w:p w14:paraId="10961B75">
      <w:pPr>
        <w:pStyle w:val="8"/>
        <w:spacing w:line="271" w:lineRule="exact"/>
        <w:ind w:left="1560"/>
        <w:jc w:val="left"/>
      </w:pPr>
      <w:r>
        <w:t>ценность</w:t>
      </w:r>
      <w:r>
        <w:rPr>
          <w:spacing w:val="-3"/>
        </w:rPr>
        <w:t xml:space="preserve"> </w:t>
      </w:r>
      <w:r>
        <w:t>самостоятельности</w:t>
      </w:r>
      <w:r>
        <w:rPr>
          <w:spacing w:val="-7"/>
        </w:rPr>
        <w:t xml:space="preserve"> </w:t>
      </w:r>
      <w:r>
        <w:t>и</w:t>
      </w:r>
      <w:r>
        <w:rPr>
          <w:spacing w:val="-2"/>
        </w:rPr>
        <w:t xml:space="preserve"> инициативы;</w:t>
      </w:r>
    </w:p>
    <w:p w14:paraId="07D16770">
      <w:pPr>
        <w:pStyle w:val="8"/>
        <w:ind w:left="1560"/>
        <w:jc w:val="left"/>
      </w:pPr>
      <w:r>
        <w:t>наличие</w:t>
      </w:r>
      <w:r>
        <w:rPr>
          <w:spacing w:val="-7"/>
        </w:rPr>
        <w:t xml:space="preserve"> </w:t>
      </w:r>
      <w:r>
        <w:t>мотивации</w:t>
      </w:r>
      <w:r>
        <w:rPr>
          <w:spacing w:val="-6"/>
        </w:rPr>
        <w:t xml:space="preserve"> </w:t>
      </w:r>
      <w:r>
        <w:t>к</w:t>
      </w:r>
      <w:r>
        <w:rPr>
          <w:spacing w:val="-5"/>
        </w:rPr>
        <w:t xml:space="preserve"> </w:t>
      </w:r>
      <w:r>
        <w:t>целенаправленной</w:t>
      </w:r>
      <w:r>
        <w:rPr>
          <w:spacing w:val="-7"/>
        </w:rPr>
        <w:t xml:space="preserve"> </w:t>
      </w:r>
      <w:r>
        <w:t>социально</w:t>
      </w:r>
      <w:r>
        <w:rPr>
          <w:spacing w:val="-3"/>
        </w:rPr>
        <w:t xml:space="preserve"> </w:t>
      </w:r>
      <w:r>
        <w:t>значимой</w:t>
      </w:r>
      <w:r>
        <w:rPr>
          <w:spacing w:val="-3"/>
        </w:rPr>
        <w:t xml:space="preserve"> </w:t>
      </w:r>
      <w:r>
        <w:rPr>
          <w:spacing w:val="-2"/>
        </w:rPr>
        <w:t>деятельности;</w:t>
      </w:r>
    </w:p>
    <w:p w14:paraId="3F265DBE">
      <w:pPr>
        <w:spacing w:after="0"/>
        <w:jc w:val="left"/>
        <w:sectPr>
          <w:pgSz w:w="11910" w:h="16840"/>
          <w:pgMar w:top="1340" w:right="60" w:bottom="280" w:left="360" w:header="720" w:footer="720" w:gutter="0"/>
          <w:cols w:space="720" w:num="1"/>
        </w:sectPr>
      </w:pPr>
    </w:p>
    <w:p w14:paraId="2C2B57AF">
      <w:pPr>
        <w:pStyle w:val="8"/>
        <w:spacing w:before="76" w:line="237" w:lineRule="auto"/>
        <w:ind w:left="1560" w:right="1738"/>
      </w:pPr>
      <w:r>
        <w:t>сформированность внутренней позиции личности как особого ценностного отношения к себе, окружающим людям и жизни в целом.</w:t>
      </w:r>
    </w:p>
    <w:p w14:paraId="280B1C34">
      <w:pPr>
        <w:pStyle w:val="8"/>
        <w:spacing w:before="3"/>
        <w:ind w:left="1560" w:right="1738" w:firstLine="729"/>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1B319535">
      <w:pPr>
        <w:pStyle w:val="13"/>
        <w:numPr>
          <w:ilvl w:val="0"/>
          <w:numId w:val="149"/>
        </w:numPr>
        <w:tabs>
          <w:tab w:val="left" w:pos="1760"/>
        </w:tabs>
        <w:spacing w:before="0" w:after="0" w:line="274" w:lineRule="exact"/>
        <w:ind w:left="1760" w:right="0" w:hanging="200"/>
        <w:jc w:val="both"/>
        <w:rPr>
          <w:sz w:val="24"/>
        </w:rPr>
      </w:pPr>
      <w:r>
        <w:rPr>
          <w:sz w:val="24"/>
        </w:rPr>
        <w:t>патриотического</w:t>
      </w:r>
      <w:r>
        <w:rPr>
          <w:spacing w:val="-9"/>
          <w:sz w:val="24"/>
        </w:rPr>
        <w:t xml:space="preserve"> </w:t>
      </w:r>
      <w:r>
        <w:rPr>
          <w:spacing w:val="-2"/>
          <w:sz w:val="24"/>
        </w:rPr>
        <w:t>воспитания:</w:t>
      </w:r>
    </w:p>
    <w:p w14:paraId="700E56ED">
      <w:pPr>
        <w:pStyle w:val="8"/>
        <w:spacing w:before="3"/>
        <w:ind w:left="1560" w:right="1734"/>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182860FB">
      <w:pPr>
        <w:pStyle w:val="13"/>
        <w:numPr>
          <w:ilvl w:val="0"/>
          <w:numId w:val="149"/>
        </w:numPr>
        <w:tabs>
          <w:tab w:val="left" w:pos="1760"/>
        </w:tabs>
        <w:spacing w:before="0" w:after="0" w:line="275" w:lineRule="exact"/>
        <w:ind w:left="1760" w:right="0" w:hanging="200"/>
        <w:jc w:val="both"/>
        <w:rPr>
          <w:sz w:val="24"/>
        </w:rPr>
      </w:pPr>
      <w:r>
        <w:rPr>
          <w:sz w:val="24"/>
        </w:rPr>
        <w:t>гражданского</w:t>
      </w:r>
      <w:r>
        <w:rPr>
          <w:spacing w:val="-7"/>
          <w:sz w:val="24"/>
        </w:rPr>
        <w:t xml:space="preserve"> </w:t>
      </w:r>
      <w:r>
        <w:rPr>
          <w:spacing w:val="-2"/>
          <w:sz w:val="24"/>
        </w:rPr>
        <w:t>воспитания:</w:t>
      </w:r>
    </w:p>
    <w:p w14:paraId="588CD936">
      <w:pPr>
        <w:pStyle w:val="8"/>
        <w:ind w:left="1560" w:right="1736"/>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2D9AB770">
      <w:pPr>
        <w:pStyle w:val="8"/>
        <w:ind w:left="1560" w:right="1738"/>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w:t>
      </w:r>
      <w:r>
        <w:rPr>
          <w:spacing w:val="-2"/>
        </w:rPr>
        <w:t>самосовершенствованию;</w:t>
      </w:r>
    </w:p>
    <w:p w14:paraId="4B179CD0">
      <w:pPr>
        <w:pStyle w:val="8"/>
        <w:spacing w:line="242" w:lineRule="auto"/>
        <w:ind w:left="1560" w:right="3440"/>
      </w:pPr>
      <w:r>
        <w:t>воспитание</w:t>
      </w:r>
      <w:r>
        <w:rPr>
          <w:spacing w:val="80"/>
          <w:w w:val="150"/>
        </w:rPr>
        <w:t xml:space="preserve">  </w:t>
      </w:r>
      <w:r>
        <w:t>веротерпимости,</w:t>
      </w:r>
      <w:r>
        <w:rPr>
          <w:spacing w:val="80"/>
          <w:w w:val="150"/>
        </w:rPr>
        <w:t xml:space="preserve">  </w:t>
      </w:r>
      <w:r>
        <w:t>уважительного</w:t>
      </w:r>
      <w:r>
        <w:rPr>
          <w:spacing w:val="77"/>
        </w:rPr>
        <w:t xml:space="preserve"> </w:t>
      </w:r>
      <w:r>
        <w:t>отношения к религиозным чувствам, взглядам людей или их отсутствию;</w:t>
      </w:r>
    </w:p>
    <w:p w14:paraId="51F0BE52">
      <w:pPr>
        <w:pStyle w:val="13"/>
        <w:numPr>
          <w:ilvl w:val="0"/>
          <w:numId w:val="149"/>
        </w:numPr>
        <w:tabs>
          <w:tab w:val="left" w:pos="1760"/>
        </w:tabs>
        <w:spacing w:before="0" w:after="0" w:line="271" w:lineRule="exact"/>
        <w:ind w:left="1760" w:right="0" w:hanging="200"/>
        <w:jc w:val="both"/>
        <w:rPr>
          <w:sz w:val="24"/>
        </w:rPr>
      </w:pPr>
      <w:r>
        <w:rPr>
          <w:sz w:val="24"/>
        </w:rPr>
        <w:t>ценности</w:t>
      </w:r>
      <w:r>
        <w:rPr>
          <w:spacing w:val="-8"/>
          <w:sz w:val="24"/>
        </w:rPr>
        <w:t xml:space="preserve"> </w:t>
      </w:r>
      <w:r>
        <w:rPr>
          <w:sz w:val="24"/>
        </w:rPr>
        <w:t>познавательной</w:t>
      </w:r>
      <w:r>
        <w:rPr>
          <w:spacing w:val="-7"/>
          <w:sz w:val="24"/>
        </w:rPr>
        <w:t xml:space="preserve"> </w:t>
      </w:r>
      <w:r>
        <w:rPr>
          <w:spacing w:val="-2"/>
          <w:sz w:val="24"/>
        </w:rPr>
        <w:t>деятельности:</w:t>
      </w:r>
    </w:p>
    <w:p w14:paraId="5319A72E">
      <w:pPr>
        <w:pStyle w:val="8"/>
        <w:spacing w:before="3"/>
        <w:ind w:left="1560" w:right="1732"/>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53EA462">
      <w:pPr>
        <w:pStyle w:val="8"/>
        <w:ind w:left="1560" w:right="1736"/>
      </w:pPr>
      <w:r>
        <w:t>смыслообразование: сформированность ответственного отношения к учению, готовности и способности обучающихся к саморазвитию и самообразованию</w:t>
      </w:r>
      <w:r>
        <w:rPr>
          <w:spacing w:val="40"/>
        </w:rPr>
        <w:t xml:space="preserve"> </w:t>
      </w:r>
      <w:r>
        <w:t>на основе мотивации к обучению и познанию через развитие способностей к духовному развитию, нравственному самосовершенствованию;</w:t>
      </w:r>
    </w:p>
    <w:p w14:paraId="509DEA51">
      <w:pPr>
        <w:pStyle w:val="8"/>
        <w:spacing w:before="3" w:line="237" w:lineRule="auto"/>
        <w:ind w:left="1560" w:right="1741"/>
      </w:pPr>
      <w:r>
        <w:t>воспитание веротерпимости, уважительного отношения к религиозным чувствам, взглядам людей или их отсутствию;</w:t>
      </w:r>
    </w:p>
    <w:p w14:paraId="18529EF8">
      <w:pPr>
        <w:pStyle w:val="13"/>
        <w:numPr>
          <w:ilvl w:val="0"/>
          <w:numId w:val="149"/>
        </w:numPr>
        <w:tabs>
          <w:tab w:val="left" w:pos="1760"/>
        </w:tabs>
        <w:spacing w:before="3" w:after="0" w:line="275" w:lineRule="exact"/>
        <w:ind w:left="1760" w:right="0" w:hanging="200"/>
        <w:jc w:val="both"/>
        <w:rPr>
          <w:sz w:val="24"/>
        </w:rPr>
      </w:pPr>
      <w:r>
        <w:rPr>
          <w:sz w:val="24"/>
        </w:rPr>
        <w:t>духовно-нравственного</w:t>
      </w:r>
      <w:r>
        <w:rPr>
          <w:spacing w:val="-9"/>
          <w:sz w:val="24"/>
        </w:rPr>
        <w:t xml:space="preserve"> </w:t>
      </w:r>
      <w:r>
        <w:rPr>
          <w:spacing w:val="-2"/>
          <w:sz w:val="24"/>
        </w:rPr>
        <w:t>воспитания.</w:t>
      </w:r>
    </w:p>
    <w:p w14:paraId="52239B41">
      <w:pPr>
        <w:pStyle w:val="8"/>
        <w:ind w:left="1560" w:right="1742"/>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7F9FEE5C">
      <w:pPr>
        <w:pStyle w:val="8"/>
        <w:tabs>
          <w:tab w:val="left" w:pos="3282"/>
          <w:tab w:val="left" w:pos="4625"/>
          <w:tab w:val="left" w:pos="6121"/>
          <w:tab w:val="left" w:pos="6471"/>
          <w:tab w:val="left" w:pos="8270"/>
          <w:tab w:val="left" w:pos="9627"/>
        </w:tabs>
        <w:ind w:left="1560" w:right="1735"/>
        <w:jc w:val="left"/>
      </w:pPr>
      <w:r>
        <w:t>освоение</w:t>
      </w:r>
      <w:r>
        <w:rPr>
          <w:spacing w:val="40"/>
        </w:rPr>
        <w:t xml:space="preserve"> </w:t>
      </w:r>
      <w:r>
        <w:t>социальных</w:t>
      </w:r>
      <w:r>
        <w:rPr>
          <w:spacing w:val="40"/>
        </w:rPr>
        <w:t xml:space="preserve"> </w:t>
      </w:r>
      <w:r>
        <w:t>норм,</w:t>
      </w:r>
      <w:r>
        <w:rPr>
          <w:spacing w:val="40"/>
        </w:rPr>
        <w:t xml:space="preserve"> </w:t>
      </w:r>
      <w:r>
        <w:t>правил</w:t>
      </w:r>
      <w:r>
        <w:rPr>
          <w:spacing w:val="40"/>
        </w:rPr>
        <w:t xml:space="preserve"> </w:t>
      </w:r>
      <w:r>
        <w:t>поведения,</w:t>
      </w:r>
      <w:r>
        <w:rPr>
          <w:spacing w:val="80"/>
        </w:rPr>
        <w:t xml:space="preserve"> </w:t>
      </w:r>
      <w:r>
        <w:t>ролей</w:t>
      </w:r>
      <w:r>
        <w:rPr>
          <w:spacing w:val="40"/>
        </w:rPr>
        <w:t xml:space="preserve"> </w:t>
      </w:r>
      <w:r>
        <w:t>и</w:t>
      </w:r>
      <w:r>
        <w:rPr>
          <w:spacing w:val="40"/>
        </w:rPr>
        <w:t xml:space="preserve"> </w:t>
      </w:r>
      <w:r>
        <w:t>форм</w:t>
      </w:r>
      <w:r>
        <w:rPr>
          <w:spacing w:val="80"/>
        </w:rPr>
        <w:t xml:space="preserve"> </w:t>
      </w:r>
      <w:r>
        <w:t>социальной</w:t>
      </w:r>
      <w:r>
        <w:rPr>
          <w:spacing w:val="40"/>
        </w:rPr>
        <w:t xml:space="preserve"> </w:t>
      </w:r>
      <w:r>
        <w:t>жизни в группах и сообществах, включая взрослые и социальные сообщества; сформированность</w:t>
      </w:r>
      <w:r>
        <w:rPr>
          <w:spacing w:val="80"/>
        </w:rPr>
        <w:t xml:space="preserve"> </w:t>
      </w:r>
      <w:r>
        <w:t>нравственной</w:t>
      </w:r>
      <w:r>
        <w:rPr>
          <w:spacing w:val="80"/>
        </w:rPr>
        <w:t xml:space="preserve"> </w:t>
      </w:r>
      <w:r>
        <w:t>рефлексии</w:t>
      </w:r>
      <w:r>
        <w:rPr>
          <w:spacing w:val="80"/>
        </w:rPr>
        <w:t xml:space="preserve"> </w:t>
      </w:r>
      <w:r>
        <w:t>и</w:t>
      </w:r>
      <w:r>
        <w:rPr>
          <w:spacing w:val="80"/>
        </w:rPr>
        <w:t xml:space="preserve"> </w:t>
      </w:r>
      <w:r>
        <w:t>компетентности</w:t>
      </w:r>
      <w:r>
        <w:rPr>
          <w:spacing w:val="80"/>
        </w:rPr>
        <w:t xml:space="preserve"> </w:t>
      </w:r>
      <w:r>
        <w:t>в</w:t>
      </w:r>
      <w:r>
        <w:rPr>
          <w:spacing w:val="80"/>
        </w:rPr>
        <w:t xml:space="preserve"> </w:t>
      </w:r>
      <w:r>
        <w:t>решении моральных</w:t>
      </w:r>
      <w:r>
        <w:rPr>
          <w:spacing w:val="40"/>
        </w:rPr>
        <w:t xml:space="preserve"> </w:t>
      </w:r>
      <w:r>
        <w:t>проблем</w:t>
      </w:r>
      <w:r>
        <w:rPr>
          <w:spacing w:val="40"/>
        </w:rPr>
        <w:t xml:space="preserve"> </w:t>
      </w:r>
      <w:r>
        <w:t>на</w:t>
      </w:r>
      <w:r>
        <w:rPr>
          <w:spacing w:val="40"/>
        </w:rPr>
        <w:t xml:space="preserve"> </w:t>
      </w:r>
      <w:r>
        <w:t>основе</w:t>
      </w:r>
      <w:r>
        <w:rPr>
          <w:spacing w:val="40"/>
        </w:rPr>
        <w:t xml:space="preserve"> </w:t>
      </w:r>
      <w:r>
        <w:t>личностного</w:t>
      </w:r>
      <w:r>
        <w:rPr>
          <w:spacing w:val="40"/>
        </w:rPr>
        <w:t xml:space="preserve"> </w:t>
      </w:r>
      <w:r>
        <w:t>выбора,</w:t>
      </w:r>
      <w:r>
        <w:rPr>
          <w:spacing w:val="40"/>
        </w:rPr>
        <w:t xml:space="preserve"> </w:t>
      </w:r>
      <w:r>
        <w:t>нравственных</w:t>
      </w:r>
      <w:r>
        <w:rPr>
          <w:spacing w:val="40"/>
        </w:rPr>
        <w:t xml:space="preserve"> </w:t>
      </w:r>
      <w:r>
        <w:t>чувств</w:t>
      </w:r>
      <w:r>
        <w:rPr>
          <w:spacing w:val="40"/>
        </w:rPr>
        <w:t xml:space="preserve"> </w:t>
      </w:r>
      <w:r>
        <w:t xml:space="preserve">и </w:t>
      </w:r>
      <w:r>
        <w:rPr>
          <w:spacing w:val="-2"/>
        </w:rPr>
        <w:t>нравственного</w:t>
      </w:r>
      <w:r>
        <w:tab/>
      </w:r>
      <w:r>
        <w:rPr>
          <w:spacing w:val="-2"/>
        </w:rPr>
        <w:t>поведения,</w:t>
      </w:r>
      <w:r>
        <w:tab/>
      </w:r>
      <w:r>
        <w:rPr>
          <w:spacing w:val="-2"/>
        </w:rPr>
        <w:t>осознанного</w:t>
      </w:r>
      <w:r>
        <w:tab/>
      </w:r>
      <w:r>
        <w:rPr>
          <w:spacing w:val="-10"/>
        </w:rPr>
        <w:t>и</w:t>
      </w:r>
      <w:r>
        <w:tab/>
      </w:r>
      <w:r>
        <w:rPr>
          <w:spacing w:val="-2"/>
        </w:rPr>
        <w:t>ответственного</w:t>
      </w:r>
      <w:r>
        <w:tab/>
      </w:r>
      <w:r>
        <w:rPr>
          <w:spacing w:val="-2"/>
        </w:rPr>
        <w:t>отношения</w:t>
      </w:r>
      <w:r>
        <w:tab/>
      </w:r>
      <w:r>
        <w:rPr>
          <w:spacing w:val="-10"/>
        </w:rPr>
        <w:t xml:space="preserve">к </w:t>
      </w:r>
      <w:r>
        <w:t>собственным</w:t>
      </w:r>
      <w:r>
        <w:rPr>
          <w:spacing w:val="80"/>
        </w:rPr>
        <w:t xml:space="preserve"> </w:t>
      </w:r>
      <w:r>
        <w:t>поступкам,</w:t>
      </w:r>
      <w:r>
        <w:rPr>
          <w:spacing w:val="80"/>
        </w:rPr>
        <w:t xml:space="preserve"> </w:t>
      </w:r>
      <w:r>
        <w:t>осознание</w:t>
      </w:r>
      <w:r>
        <w:rPr>
          <w:spacing w:val="80"/>
        </w:rPr>
        <w:t xml:space="preserve"> </w:t>
      </w:r>
      <w:r>
        <w:t>значения</w:t>
      </w:r>
      <w:r>
        <w:rPr>
          <w:spacing w:val="80"/>
        </w:rPr>
        <w:t xml:space="preserve"> </w:t>
      </w:r>
      <w:r>
        <w:t>семьи</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и общества,</w:t>
      </w:r>
      <w:r>
        <w:rPr>
          <w:spacing w:val="40"/>
        </w:rPr>
        <w:t xml:space="preserve"> </w:t>
      </w:r>
      <w:r>
        <w:t>принятие</w:t>
      </w:r>
      <w:r>
        <w:rPr>
          <w:spacing w:val="40"/>
        </w:rPr>
        <w:t xml:space="preserve"> </w:t>
      </w:r>
      <w:r>
        <w:t>ценности</w:t>
      </w:r>
      <w:r>
        <w:rPr>
          <w:spacing w:val="40"/>
        </w:rPr>
        <w:t xml:space="preserve"> </w:t>
      </w:r>
      <w:r>
        <w:t>семейной</w:t>
      </w:r>
      <w:r>
        <w:rPr>
          <w:spacing w:val="40"/>
        </w:rPr>
        <w:t xml:space="preserve"> </w:t>
      </w:r>
      <w:r>
        <w:t>жизни,</w:t>
      </w:r>
      <w:r>
        <w:rPr>
          <w:spacing w:val="40"/>
        </w:rPr>
        <w:t xml:space="preserve"> </w:t>
      </w:r>
      <w:r>
        <w:t>уважительное</w:t>
      </w:r>
      <w:r>
        <w:rPr>
          <w:spacing w:val="40"/>
        </w:rPr>
        <w:t xml:space="preserve"> </w:t>
      </w:r>
      <w:r>
        <w:t>и</w:t>
      </w:r>
      <w:r>
        <w:rPr>
          <w:spacing w:val="40"/>
        </w:rPr>
        <w:t xml:space="preserve"> </w:t>
      </w:r>
      <w:r>
        <w:t>заботливое отношение</w:t>
      </w:r>
      <w:r>
        <w:rPr>
          <w:spacing w:val="80"/>
        </w:rPr>
        <w:t xml:space="preserve"> </w:t>
      </w:r>
      <w:r>
        <w:t>к</w:t>
      </w:r>
      <w:r>
        <w:rPr>
          <w:spacing w:val="80"/>
        </w:rPr>
        <w:t xml:space="preserve"> </w:t>
      </w:r>
      <w:r>
        <w:t>членам</w:t>
      </w:r>
      <w:r>
        <w:rPr>
          <w:spacing w:val="80"/>
        </w:rPr>
        <w:t xml:space="preserve"> </w:t>
      </w:r>
      <w:r>
        <w:t>своей</w:t>
      </w:r>
      <w:r>
        <w:rPr>
          <w:spacing w:val="80"/>
        </w:rPr>
        <w:t xml:space="preserve"> </w:t>
      </w:r>
      <w:r>
        <w:t>семьи</w:t>
      </w:r>
      <w:r>
        <w:rPr>
          <w:spacing w:val="80"/>
        </w:rPr>
        <w:t xml:space="preserve"> </w:t>
      </w:r>
      <w:r>
        <w:t>через</w:t>
      </w:r>
      <w:r>
        <w:rPr>
          <w:spacing w:val="80"/>
        </w:rPr>
        <w:t xml:space="preserve"> </w:t>
      </w:r>
      <w:r>
        <w:t>знание</w:t>
      </w:r>
      <w:r>
        <w:rPr>
          <w:spacing w:val="80"/>
        </w:rPr>
        <w:t xml:space="preserve"> </w:t>
      </w:r>
      <w:r>
        <w:t>основных</w:t>
      </w:r>
      <w:r>
        <w:rPr>
          <w:spacing w:val="80"/>
        </w:rPr>
        <w:t xml:space="preserve"> </w:t>
      </w:r>
      <w:r>
        <w:t>норм</w:t>
      </w:r>
      <w:r>
        <w:rPr>
          <w:spacing w:val="80"/>
        </w:rPr>
        <w:t xml:space="preserve"> </w:t>
      </w:r>
      <w:r>
        <w:t>морали, нравственных,</w:t>
      </w:r>
      <w:r>
        <w:rPr>
          <w:spacing w:val="12"/>
        </w:rPr>
        <w:t xml:space="preserve"> </w:t>
      </w:r>
      <w:r>
        <w:t>духовных</w:t>
      </w:r>
      <w:r>
        <w:rPr>
          <w:spacing w:val="8"/>
        </w:rPr>
        <w:t xml:space="preserve"> </w:t>
      </w:r>
      <w:r>
        <w:t>идеалов,</w:t>
      </w:r>
      <w:r>
        <w:rPr>
          <w:spacing w:val="15"/>
        </w:rPr>
        <w:t xml:space="preserve"> </w:t>
      </w:r>
      <w:r>
        <w:t>хранимых</w:t>
      </w:r>
      <w:r>
        <w:rPr>
          <w:spacing w:val="8"/>
        </w:rPr>
        <w:t xml:space="preserve"> </w:t>
      </w:r>
      <w:r>
        <w:t>в</w:t>
      </w:r>
      <w:r>
        <w:rPr>
          <w:spacing w:val="10"/>
        </w:rPr>
        <w:t xml:space="preserve"> </w:t>
      </w:r>
      <w:r>
        <w:t>культурных</w:t>
      </w:r>
      <w:r>
        <w:rPr>
          <w:spacing w:val="8"/>
        </w:rPr>
        <w:t xml:space="preserve"> </w:t>
      </w:r>
      <w:r>
        <w:t>традициях</w:t>
      </w:r>
      <w:r>
        <w:rPr>
          <w:spacing w:val="8"/>
        </w:rPr>
        <w:t xml:space="preserve"> </w:t>
      </w:r>
      <w:r>
        <w:rPr>
          <w:spacing w:val="-2"/>
        </w:rPr>
        <w:t>народов</w:t>
      </w:r>
    </w:p>
    <w:p w14:paraId="49EB6B8A">
      <w:pPr>
        <w:spacing w:after="0"/>
        <w:jc w:val="left"/>
        <w:sectPr>
          <w:pgSz w:w="11910" w:h="16840"/>
          <w:pgMar w:top="1340" w:right="60" w:bottom="280" w:left="360" w:header="720" w:footer="720" w:gutter="0"/>
          <w:cols w:space="720" w:num="1"/>
        </w:sectPr>
      </w:pPr>
    </w:p>
    <w:p w14:paraId="65A9CED7">
      <w:pPr>
        <w:pStyle w:val="8"/>
        <w:spacing w:before="76" w:line="237" w:lineRule="auto"/>
        <w:ind w:left="1560" w:right="1741"/>
      </w:pPr>
      <w:r>
        <w:t>России, готовность на их основе к сознательному самоограничению в поступках, поведении, расточительном потреблении.</w:t>
      </w:r>
    </w:p>
    <w:p w14:paraId="0F56FDFB">
      <w:pPr>
        <w:pStyle w:val="8"/>
        <w:spacing w:before="3"/>
        <w:ind w:left="1560" w:right="1733" w:firstLine="729"/>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w:t>
      </w:r>
      <w:r>
        <w:rPr>
          <w:spacing w:val="40"/>
        </w:rPr>
        <w:t xml:space="preserve"> </w:t>
      </w:r>
      <w:r>
        <w:t>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69E4DD56">
      <w:pPr>
        <w:pStyle w:val="8"/>
        <w:ind w:left="1560" w:right="1733" w:firstLine="729"/>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FF47E6B">
      <w:pPr>
        <w:pStyle w:val="8"/>
        <w:spacing w:line="242" w:lineRule="auto"/>
        <w:ind w:left="1560" w:right="1742" w:firstLine="729"/>
      </w:pPr>
      <w:r>
        <w:t>У обучающегося будут сформированы следующие познавательные универсальные учебные действия:</w:t>
      </w:r>
    </w:p>
    <w:p w14:paraId="17292C41">
      <w:pPr>
        <w:pStyle w:val="8"/>
        <w:spacing w:line="242" w:lineRule="auto"/>
        <w:ind w:left="1560" w:right="1740"/>
      </w:pPr>
      <w:r>
        <w:t>умение определять понятия, создавать обобщения, устанавливать аналогии, классифицировать,</w:t>
      </w:r>
      <w:r>
        <w:rPr>
          <w:spacing w:val="-22"/>
        </w:rPr>
        <w:t xml:space="preserve"> </w:t>
      </w:r>
      <w:r>
        <w:t>самостоятельно выбирать основанияи критерии</w:t>
      </w:r>
    </w:p>
    <w:p w14:paraId="1831CE6C">
      <w:pPr>
        <w:pStyle w:val="8"/>
        <w:ind w:left="1560" w:right="1729"/>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 умение создавать, применять и преобразовывать знаки и символы, модели и схемы</w:t>
      </w:r>
      <w:r>
        <w:rPr>
          <w:spacing w:val="80"/>
        </w:rPr>
        <w:t xml:space="preserve">   </w:t>
      </w:r>
      <w:r>
        <w:t>для</w:t>
      </w:r>
      <w:r>
        <w:rPr>
          <w:spacing w:val="80"/>
        </w:rPr>
        <w:t xml:space="preserve">   </w:t>
      </w:r>
      <w:r>
        <w:t>решения</w:t>
      </w:r>
      <w:r>
        <w:rPr>
          <w:spacing w:val="80"/>
        </w:rPr>
        <w:t xml:space="preserve">   </w:t>
      </w:r>
      <w:r>
        <w:t>учебных</w:t>
      </w:r>
      <w:r>
        <w:rPr>
          <w:spacing w:val="80"/>
          <w:w w:val="150"/>
        </w:rPr>
        <w:t xml:space="preserve">  </w:t>
      </w:r>
      <w:r>
        <w:t>и</w:t>
      </w:r>
      <w:r>
        <w:rPr>
          <w:spacing w:val="80"/>
        </w:rPr>
        <w:t xml:space="preserve">   </w:t>
      </w:r>
      <w:r>
        <w:t>познавательных</w:t>
      </w:r>
      <w:r>
        <w:rPr>
          <w:spacing w:val="80"/>
          <w:w w:val="150"/>
        </w:rPr>
        <w:t xml:space="preserve">  </w:t>
      </w:r>
      <w:r>
        <w:t xml:space="preserve">задач </w:t>
      </w:r>
      <w:r>
        <w:rPr>
          <w:spacing w:val="-2"/>
        </w:rPr>
        <w:t>(знаково-символические/моделирование);</w:t>
      </w:r>
    </w:p>
    <w:p w14:paraId="0DB46E6F">
      <w:pPr>
        <w:pStyle w:val="8"/>
        <w:ind w:left="1560"/>
      </w:pPr>
      <w:r>
        <w:t xml:space="preserve">смысловое </w:t>
      </w:r>
      <w:r>
        <w:rPr>
          <w:spacing w:val="-2"/>
        </w:rPr>
        <w:t>чтение;</w:t>
      </w:r>
    </w:p>
    <w:p w14:paraId="15D85901">
      <w:pPr>
        <w:pStyle w:val="8"/>
        <w:spacing w:line="237" w:lineRule="auto"/>
        <w:ind w:left="1560" w:right="1739"/>
      </w:pPr>
      <w:r>
        <w:t>развитие мотивации к овладению культурой активного использования</w:t>
      </w:r>
      <w:r>
        <w:rPr>
          <w:spacing w:val="40"/>
        </w:rPr>
        <w:t xml:space="preserve"> </w:t>
      </w:r>
      <w:r>
        <w:t>словарей и других поисковых систем.</w:t>
      </w:r>
    </w:p>
    <w:p w14:paraId="50FB25D0">
      <w:pPr>
        <w:pStyle w:val="8"/>
        <w:spacing w:line="237" w:lineRule="auto"/>
        <w:ind w:left="1560" w:right="3493" w:firstLine="729"/>
      </w:pPr>
      <w:r>
        <w:t>У обучающегося будут</w:t>
      </w:r>
      <w:r>
        <w:rPr>
          <w:spacing w:val="40"/>
        </w:rPr>
        <w:t xml:space="preserve"> </w:t>
      </w:r>
      <w:r>
        <w:t>сформированы</w:t>
      </w:r>
      <w:r>
        <w:rPr>
          <w:spacing w:val="-1"/>
        </w:rPr>
        <w:t xml:space="preserve"> </w:t>
      </w:r>
      <w:r>
        <w:t>следующие коммуникативные универсальные учебные действия:</w:t>
      </w:r>
    </w:p>
    <w:p w14:paraId="69C09775">
      <w:pPr>
        <w:pStyle w:val="8"/>
        <w:spacing w:before="6" w:line="237" w:lineRule="auto"/>
        <w:ind w:left="1560" w:right="1740"/>
        <w:jc w:val="left"/>
      </w:pPr>
      <w:r>
        <w:t>умение организовывать учебное сотрудничество и совместную деятельность с учителем и сверстниками;</w:t>
      </w:r>
    </w:p>
    <w:p w14:paraId="51B57DDA">
      <w:pPr>
        <w:pStyle w:val="8"/>
        <w:tabs>
          <w:tab w:val="left" w:pos="3455"/>
          <w:tab w:val="left" w:pos="5435"/>
          <w:tab w:val="left" w:pos="5804"/>
          <w:tab w:val="left" w:pos="7157"/>
          <w:tab w:val="left" w:pos="7843"/>
          <w:tab w:val="left" w:pos="8835"/>
        </w:tabs>
        <w:spacing w:before="3"/>
        <w:ind w:left="1560" w:right="1742"/>
        <w:jc w:val="left"/>
      </w:pPr>
      <w:r>
        <w:t>работать</w:t>
      </w:r>
      <w:r>
        <w:rPr>
          <w:spacing w:val="40"/>
        </w:rPr>
        <w:t xml:space="preserve"> </w:t>
      </w:r>
      <w:r>
        <w:t>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находить</w:t>
      </w:r>
      <w:r>
        <w:rPr>
          <w:spacing w:val="40"/>
        </w:rPr>
        <w:t xml:space="preserve"> </w:t>
      </w:r>
      <w:r>
        <w:t>общее</w:t>
      </w:r>
      <w:r>
        <w:rPr>
          <w:spacing w:val="40"/>
        </w:rPr>
        <w:t xml:space="preserve"> </w:t>
      </w:r>
      <w:r>
        <w:t>решение</w:t>
      </w:r>
      <w:r>
        <w:rPr>
          <w:spacing w:val="40"/>
        </w:rPr>
        <w:t xml:space="preserve"> </w:t>
      </w:r>
      <w:r>
        <w:t>и</w:t>
      </w:r>
      <w:r>
        <w:rPr>
          <w:spacing w:val="40"/>
        </w:rPr>
        <w:t xml:space="preserve"> </w:t>
      </w:r>
      <w:r>
        <w:t>разрешать конфликты на основе согласования позиций и учёта интересов;</w:t>
      </w:r>
      <w:r>
        <w:rPr>
          <w:spacing w:val="40"/>
        </w:rPr>
        <w:t xml:space="preserve"> </w:t>
      </w:r>
      <w:r>
        <w:rPr>
          <w:spacing w:val="-2"/>
        </w:rPr>
        <w:t>формулировать,</w:t>
      </w:r>
      <w:r>
        <w:tab/>
      </w:r>
      <w:r>
        <w:rPr>
          <w:spacing w:val="-2"/>
        </w:rPr>
        <w:t>аргументировать</w:t>
      </w:r>
      <w:r>
        <w:tab/>
      </w:r>
      <w:r>
        <w:rPr>
          <w:spacing w:val="-10"/>
        </w:rPr>
        <w:t>и</w:t>
      </w:r>
      <w:r>
        <w:tab/>
      </w:r>
      <w:r>
        <w:rPr>
          <w:spacing w:val="-2"/>
        </w:rPr>
        <w:t>отстаивать</w:t>
      </w:r>
      <w:r>
        <w:tab/>
      </w:r>
      <w:r>
        <w:rPr>
          <w:spacing w:val="-4"/>
        </w:rPr>
        <w:t>своё</w:t>
      </w:r>
      <w:r>
        <w:tab/>
      </w:r>
      <w:r>
        <w:rPr>
          <w:spacing w:val="-2"/>
        </w:rPr>
        <w:t>мнение</w:t>
      </w:r>
      <w:r>
        <w:tab/>
      </w:r>
      <w:r>
        <w:rPr>
          <w:spacing w:val="-2"/>
        </w:rPr>
        <w:t>(учебное сотрудничество);</w:t>
      </w:r>
    </w:p>
    <w:p w14:paraId="05EE6843">
      <w:pPr>
        <w:pStyle w:val="8"/>
        <w:spacing w:before="3" w:line="237" w:lineRule="auto"/>
        <w:ind w:left="1560" w:right="1740"/>
        <w:jc w:val="left"/>
      </w:pPr>
      <w:r>
        <w:t>умение</w:t>
      </w:r>
      <w:r>
        <w:rPr>
          <w:spacing w:val="40"/>
        </w:rPr>
        <w:t xml:space="preserve"> </w:t>
      </w:r>
      <w:r>
        <w:t>осознанно</w:t>
      </w:r>
      <w:r>
        <w:rPr>
          <w:spacing w:val="40"/>
        </w:rPr>
        <w:t xml:space="preserve"> </w:t>
      </w:r>
      <w:r>
        <w:t>использовать</w:t>
      </w:r>
      <w:r>
        <w:rPr>
          <w:spacing w:val="40"/>
        </w:rPr>
        <w:t xml:space="preserve"> </w:t>
      </w:r>
      <w:r>
        <w:t>речевые</w:t>
      </w:r>
      <w:r>
        <w:rPr>
          <w:spacing w:val="40"/>
        </w:rPr>
        <w:t xml:space="preserve"> </w:t>
      </w:r>
      <w:r>
        <w:t>средства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задачей коммуникации для выражения своих чувств, мыслей и</w:t>
      </w:r>
      <w:r>
        <w:rPr>
          <w:spacing w:val="80"/>
        </w:rPr>
        <w:t xml:space="preserve"> </w:t>
      </w:r>
      <w:r>
        <w:t>потребностей</w:t>
      </w:r>
    </w:p>
    <w:p w14:paraId="2990E24D">
      <w:pPr>
        <w:pStyle w:val="8"/>
        <w:spacing w:before="4" w:line="275" w:lineRule="exact"/>
        <w:ind w:left="1560"/>
        <w:jc w:val="left"/>
      </w:pPr>
      <w:r>
        <w:t>для</w:t>
      </w:r>
      <w:r>
        <w:rPr>
          <w:spacing w:val="-4"/>
        </w:rPr>
        <w:t xml:space="preserve"> </w:t>
      </w:r>
      <w:r>
        <w:t>планирования</w:t>
      </w:r>
      <w:r>
        <w:rPr>
          <w:spacing w:val="-6"/>
        </w:rPr>
        <w:t xml:space="preserve"> </w:t>
      </w:r>
      <w:r>
        <w:t>и</w:t>
      </w:r>
      <w:r>
        <w:rPr>
          <w:spacing w:val="-5"/>
        </w:rPr>
        <w:t xml:space="preserve"> </w:t>
      </w:r>
      <w:r>
        <w:t xml:space="preserve">регуляции своей </w:t>
      </w:r>
      <w:r>
        <w:rPr>
          <w:spacing w:val="-2"/>
        </w:rPr>
        <w:t>деятельности;</w:t>
      </w:r>
    </w:p>
    <w:p w14:paraId="16D6910D">
      <w:pPr>
        <w:pStyle w:val="8"/>
        <w:spacing w:line="242" w:lineRule="auto"/>
        <w:ind w:left="1560" w:right="1740"/>
        <w:jc w:val="left"/>
      </w:pPr>
      <w:r>
        <w:t>владение</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речью,</w:t>
      </w:r>
      <w:r>
        <w:rPr>
          <w:spacing w:val="40"/>
        </w:rPr>
        <w:t xml:space="preserve"> </w:t>
      </w:r>
      <w:r>
        <w:t>монологической</w:t>
      </w:r>
      <w:r>
        <w:rPr>
          <w:spacing w:val="40"/>
        </w:rPr>
        <w:t xml:space="preserve"> </w:t>
      </w:r>
      <w:r>
        <w:t>контекстной</w:t>
      </w:r>
      <w:r>
        <w:rPr>
          <w:spacing w:val="40"/>
        </w:rPr>
        <w:t xml:space="preserve"> </w:t>
      </w:r>
      <w:r>
        <w:t xml:space="preserve">речью </w:t>
      </w:r>
      <w:r>
        <w:rPr>
          <w:spacing w:val="-2"/>
        </w:rPr>
        <w:t>(коммуникация);</w:t>
      </w:r>
    </w:p>
    <w:p w14:paraId="0DEC2E46">
      <w:pPr>
        <w:pStyle w:val="8"/>
        <w:tabs>
          <w:tab w:val="left" w:pos="3320"/>
          <w:tab w:val="left" w:pos="3713"/>
          <w:tab w:val="left" w:pos="4874"/>
          <w:tab w:val="left" w:pos="5642"/>
          <w:tab w:val="left" w:pos="6787"/>
          <w:tab w:val="left" w:pos="7157"/>
          <w:tab w:val="left" w:pos="8227"/>
        </w:tabs>
        <w:ind w:left="1560" w:right="1739"/>
        <w:jc w:val="left"/>
      </w:pPr>
      <w:r>
        <w:rPr>
          <w:spacing w:val="-2"/>
        </w:rPr>
        <w:t>формирование</w:t>
      </w:r>
      <w:r>
        <w:tab/>
      </w:r>
      <w:r>
        <w:rPr>
          <w:spacing w:val="-10"/>
        </w:rPr>
        <w:t>и</w:t>
      </w:r>
      <w:r>
        <w:tab/>
      </w:r>
      <w:r>
        <w:rPr>
          <w:spacing w:val="-2"/>
        </w:rPr>
        <w:t>развитие</w:t>
      </w:r>
      <w:r>
        <w:tab/>
      </w:r>
      <w:r>
        <w:rPr>
          <w:spacing w:val="-2"/>
        </w:rPr>
        <w:t>компетентности</w:t>
      </w:r>
      <w:r>
        <w:tab/>
      </w:r>
      <w:r>
        <w:rPr>
          <w:spacing w:val="-10"/>
        </w:rPr>
        <w:t>в</w:t>
      </w:r>
      <w:r>
        <w:tab/>
      </w:r>
      <w:r>
        <w:rPr>
          <w:spacing w:val="-2"/>
        </w:rPr>
        <w:t>области</w:t>
      </w:r>
      <w:r>
        <w:tab/>
      </w:r>
      <w:r>
        <w:rPr>
          <w:spacing w:val="-2"/>
        </w:rPr>
        <w:t>использования информационно-коммуникационных</w:t>
      </w:r>
      <w:r>
        <w:tab/>
      </w:r>
      <w:r>
        <w:t>технологий (информационно коммуникационная компетентность).</w:t>
      </w:r>
    </w:p>
    <w:p w14:paraId="005D5F0B">
      <w:pPr>
        <w:pStyle w:val="8"/>
        <w:tabs>
          <w:tab w:val="left" w:pos="2674"/>
          <w:tab w:val="left" w:pos="4386"/>
          <w:tab w:val="left" w:pos="5182"/>
          <w:tab w:val="left" w:pos="6937"/>
          <w:tab w:val="left" w:pos="8318"/>
        </w:tabs>
        <w:spacing w:line="237" w:lineRule="auto"/>
        <w:ind w:left="1560" w:right="1742" w:firstLine="72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 xml:space="preserve">регулятивные </w:t>
      </w:r>
      <w:r>
        <w:t>универсальные учебные действия:</w:t>
      </w:r>
    </w:p>
    <w:p w14:paraId="26FFDE87">
      <w:pPr>
        <w:spacing w:after="0" w:line="237" w:lineRule="auto"/>
        <w:jc w:val="left"/>
        <w:sectPr>
          <w:pgSz w:w="11910" w:h="16840"/>
          <w:pgMar w:top="1340" w:right="60" w:bottom="280" w:left="360" w:header="720" w:footer="720" w:gutter="0"/>
          <w:cols w:space="720" w:num="1"/>
        </w:sectPr>
      </w:pPr>
    </w:p>
    <w:p w14:paraId="74C4EE43">
      <w:pPr>
        <w:pStyle w:val="8"/>
        <w:tabs>
          <w:tab w:val="left" w:pos="6064"/>
        </w:tabs>
        <w:spacing w:before="74"/>
        <w:ind w:left="1560" w:right="1740" w:hanging="1"/>
        <w:jc w:val="left"/>
      </w:pPr>
      <w:r>
        <w:t>умение</w:t>
      </w:r>
      <w:r>
        <w:rPr>
          <w:spacing w:val="34"/>
        </w:rPr>
        <w:t xml:space="preserve"> </w:t>
      </w:r>
      <w:r>
        <w:t>самостоятельно</w:t>
      </w:r>
      <w:r>
        <w:rPr>
          <w:spacing w:val="30"/>
        </w:rPr>
        <w:t xml:space="preserve"> </w:t>
      </w:r>
      <w:r>
        <w:t>определять</w:t>
      </w:r>
      <w:r>
        <w:rPr>
          <w:spacing w:val="31"/>
        </w:rPr>
        <w:t xml:space="preserve"> </w:t>
      </w:r>
      <w:r>
        <w:t>цели</w:t>
      </w:r>
      <w:r>
        <w:rPr>
          <w:spacing w:val="31"/>
        </w:rPr>
        <w:t xml:space="preserve"> </w:t>
      </w:r>
      <w:r>
        <w:t>обучения,</w:t>
      </w:r>
      <w:r>
        <w:rPr>
          <w:spacing w:val="37"/>
        </w:rPr>
        <w:t xml:space="preserve"> </w:t>
      </w:r>
      <w:r>
        <w:t>ставить</w:t>
      </w:r>
      <w:r>
        <w:rPr>
          <w:spacing w:val="32"/>
        </w:rPr>
        <w:t xml:space="preserve"> </w:t>
      </w:r>
      <w:r>
        <w:t>и</w:t>
      </w:r>
      <w:r>
        <w:rPr>
          <w:spacing w:val="36"/>
        </w:rPr>
        <w:t xml:space="preserve"> </w:t>
      </w:r>
      <w:r>
        <w:t>формулировать для</w:t>
      </w:r>
      <w:r>
        <w:rPr>
          <w:spacing w:val="40"/>
        </w:rPr>
        <w:t xml:space="preserve"> </w:t>
      </w:r>
      <w:r>
        <w:t>себя</w:t>
      </w:r>
      <w:r>
        <w:rPr>
          <w:spacing w:val="40"/>
        </w:rPr>
        <w:t xml:space="preserve"> </w:t>
      </w:r>
      <w:r>
        <w:t>новые</w:t>
      </w:r>
      <w:r>
        <w:rPr>
          <w:spacing w:val="40"/>
        </w:rPr>
        <w:t xml:space="preserve"> </w:t>
      </w:r>
      <w:r>
        <w:t>задачи</w:t>
      </w:r>
      <w:r>
        <w:rPr>
          <w:spacing w:val="40"/>
        </w:rPr>
        <w:t xml:space="preserve"> </w:t>
      </w:r>
      <w:r>
        <w:t>в</w:t>
      </w:r>
      <w:r>
        <w:rPr>
          <w:spacing w:val="40"/>
        </w:rPr>
        <w:t xml:space="preserve"> </w:t>
      </w:r>
      <w:r>
        <w:t>учёбе</w:t>
      </w:r>
      <w:r>
        <w:rPr>
          <w:spacing w:val="40"/>
        </w:rPr>
        <w:t xml:space="preserve"> </w:t>
      </w:r>
      <w:r>
        <w:t>и</w:t>
      </w:r>
      <w:r>
        <w:rPr>
          <w:spacing w:val="40"/>
        </w:rPr>
        <w:t xml:space="preserve"> </w:t>
      </w:r>
      <w:r>
        <w:t>познавательной</w:t>
      </w:r>
      <w:r>
        <w:rPr>
          <w:spacing w:val="40"/>
        </w:rPr>
        <w:t xml:space="preserve"> </w:t>
      </w:r>
      <w:r>
        <w:t>деятельности,</w:t>
      </w:r>
      <w:r>
        <w:rPr>
          <w:spacing w:val="40"/>
        </w:rPr>
        <w:t xml:space="preserve"> </w:t>
      </w:r>
      <w:r>
        <w:t>развивать</w:t>
      </w:r>
      <w:r>
        <w:rPr>
          <w:spacing w:val="80"/>
        </w:rPr>
        <w:t xml:space="preserve"> </w:t>
      </w:r>
      <w:r>
        <w:t>мотивы и интересы своей познавательной деятельности (целеполагание); умение самостоятельно планировать пути</w:t>
      </w:r>
      <w:r>
        <w:tab/>
      </w:r>
      <w:r>
        <w:t>достижения целей,</w:t>
      </w:r>
    </w:p>
    <w:p w14:paraId="7898E10D">
      <w:pPr>
        <w:pStyle w:val="8"/>
        <w:spacing w:before="3" w:line="237" w:lineRule="auto"/>
        <w:ind w:left="1560" w:right="1740"/>
        <w:jc w:val="left"/>
      </w:pPr>
      <w:r>
        <w:t>в</w:t>
      </w:r>
      <w:r>
        <w:rPr>
          <w:spacing w:val="80"/>
        </w:rPr>
        <w:t xml:space="preserve"> </w:t>
      </w:r>
      <w:r>
        <w:t>том</w:t>
      </w:r>
      <w:r>
        <w:rPr>
          <w:spacing w:val="80"/>
        </w:rPr>
        <w:t xml:space="preserve"> </w:t>
      </w:r>
      <w:r>
        <w:t>числе</w:t>
      </w:r>
      <w:r>
        <w:rPr>
          <w:spacing w:val="80"/>
        </w:rPr>
        <w:t xml:space="preserve"> </w:t>
      </w:r>
      <w:r>
        <w:t>альтернативные,</w:t>
      </w:r>
      <w:r>
        <w:rPr>
          <w:spacing w:val="40"/>
        </w:rPr>
        <w:t xml:space="preserve"> </w:t>
      </w:r>
      <w:r>
        <w:t>осознанно</w:t>
      </w:r>
      <w:r>
        <w:rPr>
          <w:spacing w:val="80"/>
        </w:rPr>
        <w:t xml:space="preserve"> </w:t>
      </w:r>
      <w:r>
        <w:t>выбирать</w:t>
      </w:r>
      <w:r>
        <w:rPr>
          <w:spacing w:val="80"/>
        </w:rPr>
        <w:t xml:space="preserve"> </w:t>
      </w:r>
      <w:r>
        <w:t>наиболее</w:t>
      </w:r>
      <w:r>
        <w:rPr>
          <w:spacing w:val="80"/>
        </w:rPr>
        <w:t xml:space="preserve"> </w:t>
      </w:r>
      <w:r>
        <w:t>эффективные способы решения учебных и познавательных задач (планирование);</w:t>
      </w:r>
    </w:p>
    <w:p w14:paraId="2BE8F62C">
      <w:pPr>
        <w:pStyle w:val="8"/>
        <w:spacing w:before="3"/>
        <w:ind w:left="1560" w:right="1738"/>
      </w:pPr>
      <w:r>
        <w:t>умение соотносить свои действия с планируемыми результатами,</w:t>
      </w:r>
      <w:r>
        <w:rPr>
          <w:spacing w:val="40"/>
        </w:rPr>
        <w:t xml:space="preserve"> </w:t>
      </w: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10F91FA6">
      <w:pPr>
        <w:pStyle w:val="8"/>
        <w:spacing w:line="242" w:lineRule="auto"/>
        <w:ind w:left="1560" w:right="1739"/>
      </w:pPr>
      <w:r>
        <w:t>умение оценивать правильность выполнения учебной задачи, собственные возможности её решения (оценка);</w:t>
      </w:r>
    </w:p>
    <w:p w14:paraId="228BE78E">
      <w:pPr>
        <w:pStyle w:val="8"/>
        <w:spacing w:line="271" w:lineRule="exact"/>
        <w:ind w:left="1560"/>
      </w:pPr>
      <w:r>
        <w:t>владение</w:t>
      </w:r>
      <w:r>
        <w:rPr>
          <w:spacing w:val="-6"/>
        </w:rPr>
        <w:t xml:space="preserve"> </w:t>
      </w:r>
      <w:r>
        <w:t>основами</w:t>
      </w:r>
      <w:r>
        <w:rPr>
          <w:spacing w:val="-6"/>
        </w:rPr>
        <w:t xml:space="preserve"> </w:t>
      </w:r>
      <w:r>
        <w:t>самоконтроля,</w:t>
      </w:r>
      <w:r>
        <w:rPr>
          <w:spacing w:val="-5"/>
        </w:rPr>
        <w:t xml:space="preserve"> </w:t>
      </w:r>
      <w:r>
        <w:t>самооценки,</w:t>
      </w:r>
      <w:r>
        <w:rPr>
          <w:spacing w:val="-5"/>
        </w:rPr>
        <w:t xml:space="preserve"> </w:t>
      </w:r>
      <w:r>
        <w:t>принятия</w:t>
      </w:r>
      <w:r>
        <w:rPr>
          <w:spacing w:val="-7"/>
        </w:rPr>
        <w:t xml:space="preserve"> </w:t>
      </w:r>
      <w:r>
        <w:rPr>
          <w:spacing w:val="-2"/>
        </w:rPr>
        <w:t>решений</w:t>
      </w:r>
    </w:p>
    <w:p w14:paraId="295A8E6D">
      <w:pPr>
        <w:pStyle w:val="8"/>
        <w:spacing w:before="3" w:line="237" w:lineRule="auto"/>
        <w:ind w:left="1560" w:right="1740"/>
      </w:pPr>
      <w:r>
        <w:t>и осуществления осознанного выбора в учебной и познавательной (познавательная рефлексия, саморегуляция) деятельности.</w:t>
      </w:r>
    </w:p>
    <w:p w14:paraId="548D0E1A">
      <w:pPr>
        <w:pStyle w:val="2"/>
        <w:spacing w:before="11" w:line="237" w:lineRule="auto"/>
        <w:ind w:left="3971" w:right="2018" w:hanging="2127"/>
      </w:pPr>
      <w:r>
        <w:t>Предметные</w:t>
      </w:r>
      <w:r>
        <w:rPr>
          <w:spacing w:val="-4"/>
        </w:rPr>
        <w:t xml:space="preserve"> </w:t>
      </w:r>
      <w:r>
        <w:t>результаты</w:t>
      </w:r>
      <w:r>
        <w:rPr>
          <w:spacing w:val="-4"/>
        </w:rPr>
        <w:t xml:space="preserve"> </w:t>
      </w:r>
      <w:r>
        <w:t>освоения</w:t>
      </w:r>
      <w:r>
        <w:rPr>
          <w:spacing w:val="-8"/>
        </w:rPr>
        <w:t xml:space="preserve"> </w:t>
      </w:r>
      <w:r>
        <w:t>программы</w:t>
      </w:r>
      <w:r>
        <w:rPr>
          <w:spacing w:val="-4"/>
        </w:rPr>
        <w:t xml:space="preserve"> </w:t>
      </w:r>
      <w:r>
        <w:t>по ОДНКНР</w:t>
      </w:r>
      <w:r>
        <w:rPr>
          <w:spacing w:val="-5"/>
        </w:rPr>
        <w:t xml:space="preserve"> </w:t>
      </w:r>
      <w:r>
        <w:t>на</w:t>
      </w:r>
      <w:r>
        <w:rPr>
          <w:spacing w:val="-8"/>
        </w:rPr>
        <w:t xml:space="preserve"> </w:t>
      </w:r>
      <w:r>
        <w:t>уровне основного общего образования</w:t>
      </w:r>
    </w:p>
    <w:p w14:paraId="71B3F569">
      <w:pPr>
        <w:pStyle w:val="8"/>
        <w:ind w:left="1560" w:right="1735" w:firstLine="729"/>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46CE3C29">
      <w:pPr>
        <w:pStyle w:val="8"/>
        <w:ind w:left="1560" w:right="1740" w:firstLine="729"/>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5</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40"/>
        </w:rPr>
        <w:t xml:space="preserve"> </w:t>
      </w:r>
      <w:r>
        <w:t>предметные результаты по отдельным темам программы по ОДНКНР: Тематический блок 1. «Россия - наш общий дом».</w:t>
      </w:r>
    </w:p>
    <w:p w14:paraId="054310EA">
      <w:pPr>
        <w:pStyle w:val="8"/>
        <w:spacing w:line="242" w:lineRule="auto"/>
        <w:ind w:left="1560" w:right="1730"/>
      </w:pPr>
      <w:r>
        <w:t xml:space="preserve">Тема 1. Зачем изучать курс «Основы духовно-нравственной культуры народов </w:t>
      </w:r>
      <w:r>
        <w:rPr>
          <w:spacing w:val="-2"/>
        </w:rPr>
        <w:t>России»?</w:t>
      </w:r>
    </w:p>
    <w:p w14:paraId="450989D1">
      <w:pPr>
        <w:pStyle w:val="8"/>
        <w:ind w:left="1560" w:right="1735"/>
      </w:pPr>
      <w:r>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w:t>
      </w:r>
      <w:r>
        <w:rPr>
          <w:spacing w:val="-2"/>
        </w:rPr>
        <w:t>России;</w:t>
      </w:r>
    </w:p>
    <w:p w14:paraId="7320054F">
      <w:pPr>
        <w:pStyle w:val="8"/>
        <w:ind w:left="1560"/>
      </w:pPr>
      <w:r>
        <w:t>иметь</w:t>
      </w:r>
      <w:r>
        <w:rPr>
          <w:spacing w:val="50"/>
        </w:rPr>
        <w:t xml:space="preserve"> </w:t>
      </w:r>
      <w:r>
        <w:t>представление</w:t>
      </w:r>
      <w:r>
        <w:rPr>
          <w:spacing w:val="46"/>
        </w:rPr>
        <w:t xml:space="preserve"> </w:t>
      </w:r>
      <w:r>
        <w:t>о</w:t>
      </w:r>
      <w:r>
        <w:rPr>
          <w:spacing w:val="51"/>
        </w:rPr>
        <w:t xml:space="preserve"> </w:t>
      </w:r>
      <w:r>
        <w:t>содержании</w:t>
      </w:r>
      <w:r>
        <w:rPr>
          <w:spacing w:val="51"/>
        </w:rPr>
        <w:t xml:space="preserve"> </w:t>
      </w:r>
      <w:r>
        <w:t>данного</w:t>
      </w:r>
      <w:r>
        <w:rPr>
          <w:spacing w:val="51"/>
        </w:rPr>
        <w:t xml:space="preserve"> </w:t>
      </w:r>
      <w:r>
        <w:t>курса,</w:t>
      </w:r>
      <w:r>
        <w:rPr>
          <w:spacing w:val="54"/>
        </w:rPr>
        <w:t xml:space="preserve"> </w:t>
      </w:r>
      <w:r>
        <w:t>в</w:t>
      </w:r>
      <w:r>
        <w:rPr>
          <w:spacing w:val="52"/>
        </w:rPr>
        <w:t xml:space="preserve"> </w:t>
      </w:r>
      <w:r>
        <w:t>том</w:t>
      </w:r>
      <w:r>
        <w:rPr>
          <w:spacing w:val="48"/>
        </w:rPr>
        <w:t xml:space="preserve"> </w:t>
      </w:r>
      <w:r>
        <w:t>числе</w:t>
      </w:r>
      <w:r>
        <w:rPr>
          <w:spacing w:val="46"/>
        </w:rPr>
        <w:t xml:space="preserve"> </w:t>
      </w:r>
      <w:r>
        <w:t>о</w:t>
      </w:r>
      <w:r>
        <w:rPr>
          <w:spacing w:val="56"/>
        </w:rPr>
        <w:t xml:space="preserve"> </w:t>
      </w:r>
      <w:r>
        <w:rPr>
          <w:spacing w:val="-2"/>
        </w:rPr>
        <w:t>понятиях</w:t>
      </w:r>
    </w:p>
    <w:p w14:paraId="329C5D55">
      <w:pPr>
        <w:pStyle w:val="8"/>
        <w:spacing w:line="237" w:lineRule="auto"/>
        <w:ind w:left="1560" w:right="1740"/>
      </w:pPr>
      <w:r>
        <w:t>«мораль и нравственность», «семья», «традиционные ценности», об угрозах духовно-нравственному единству страны;</w:t>
      </w:r>
    </w:p>
    <w:p w14:paraId="28BE6BF0">
      <w:pPr>
        <w:pStyle w:val="8"/>
        <w:spacing w:before="2" w:line="237" w:lineRule="auto"/>
        <w:ind w:left="1560" w:right="1727"/>
      </w:pPr>
      <w:r>
        <w:t>понимать взаимосвязь между языком и культурой, духовно-нравственным развитием личности и социальным поведением.</w:t>
      </w:r>
    </w:p>
    <w:p w14:paraId="18B33D27">
      <w:pPr>
        <w:pStyle w:val="8"/>
        <w:spacing w:before="4" w:line="275" w:lineRule="exact"/>
        <w:ind w:left="1560"/>
      </w:pPr>
      <w:r>
        <w:t>Тема 2.</w:t>
      </w:r>
      <w:r>
        <w:rPr>
          <w:spacing w:val="-2"/>
        </w:rPr>
        <w:t xml:space="preserve"> </w:t>
      </w:r>
      <w:r>
        <w:t>Наш</w:t>
      </w:r>
      <w:r>
        <w:rPr>
          <w:spacing w:val="-2"/>
        </w:rPr>
        <w:t xml:space="preserve"> </w:t>
      </w:r>
      <w:r>
        <w:t>дом</w:t>
      </w:r>
      <w:r>
        <w:rPr>
          <w:spacing w:val="4"/>
        </w:rPr>
        <w:t xml:space="preserve"> </w:t>
      </w:r>
      <w:r>
        <w:t>-</w:t>
      </w:r>
      <w:r>
        <w:rPr>
          <w:spacing w:val="-1"/>
        </w:rPr>
        <w:t xml:space="preserve"> </w:t>
      </w:r>
      <w:r>
        <w:rPr>
          <w:spacing w:val="-2"/>
        </w:rPr>
        <w:t>Россия.</w:t>
      </w:r>
    </w:p>
    <w:p w14:paraId="291652B5">
      <w:pPr>
        <w:pStyle w:val="8"/>
        <w:ind w:left="1560" w:right="1732"/>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7F09A432">
      <w:pPr>
        <w:pStyle w:val="8"/>
        <w:spacing w:before="3" w:line="237" w:lineRule="auto"/>
        <w:ind w:left="1560" w:right="1739"/>
      </w:pPr>
      <w:r>
        <w:t>знать о современном состоянии культурного и религиозного разнообразия народов Российской Федерации, причинах культурных различий;</w:t>
      </w:r>
    </w:p>
    <w:p w14:paraId="1A7D28CA">
      <w:pPr>
        <w:pStyle w:val="8"/>
        <w:spacing w:before="4"/>
        <w:ind w:left="1560" w:right="1732"/>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3FE92EA8">
      <w:pPr>
        <w:pStyle w:val="8"/>
        <w:spacing w:line="274" w:lineRule="exact"/>
        <w:ind w:left="1560"/>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14:paraId="1FBC737B">
      <w:pPr>
        <w:pStyle w:val="8"/>
        <w:spacing w:before="4" w:line="237" w:lineRule="auto"/>
        <w:ind w:left="1560" w:right="1740"/>
      </w:pPr>
      <w:r>
        <w:t>Знать и понимать, что такое язык, каковы важность его изучения и влияние на миропонимание личности;</w:t>
      </w:r>
    </w:p>
    <w:p w14:paraId="3FCD3181">
      <w:pPr>
        <w:spacing w:after="0" w:line="237" w:lineRule="auto"/>
        <w:sectPr>
          <w:pgSz w:w="11910" w:h="16840"/>
          <w:pgMar w:top="1340" w:right="60" w:bottom="280" w:left="360" w:header="720" w:footer="720" w:gutter="0"/>
          <w:cols w:space="720" w:num="1"/>
        </w:sectPr>
      </w:pPr>
    </w:p>
    <w:p w14:paraId="230E6A9F">
      <w:pPr>
        <w:pStyle w:val="8"/>
        <w:spacing w:before="76" w:line="237" w:lineRule="auto"/>
        <w:ind w:left="1560" w:right="1734"/>
      </w:pPr>
      <w:r>
        <w:t>иметь</w:t>
      </w:r>
      <w:r>
        <w:rPr>
          <w:spacing w:val="80"/>
        </w:rPr>
        <w:t xml:space="preserve"> </w:t>
      </w:r>
      <w:r>
        <w:t>базовые</w:t>
      </w:r>
      <w:r>
        <w:rPr>
          <w:spacing w:val="80"/>
        </w:rPr>
        <w:t xml:space="preserve"> </w:t>
      </w:r>
      <w:r>
        <w:t>представления</w:t>
      </w:r>
      <w:r>
        <w:rPr>
          <w:spacing w:val="80"/>
        </w:rPr>
        <w:t xml:space="preserve"> </w:t>
      </w:r>
      <w:r>
        <w:t>о</w:t>
      </w:r>
      <w:r>
        <w:rPr>
          <w:spacing w:val="80"/>
        </w:rPr>
        <w:t xml:space="preserve"> </w:t>
      </w:r>
      <w:r>
        <w:t>формировании</w:t>
      </w:r>
      <w:r>
        <w:rPr>
          <w:spacing w:val="80"/>
        </w:rPr>
        <w:t xml:space="preserve"> </w:t>
      </w:r>
      <w:r>
        <w:t>языка</w:t>
      </w:r>
      <w:r>
        <w:rPr>
          <w:spacing w:val="80"/>
        </w:rPr>
        <w:t xml:space="preserve"> </w:t>
      </w:r>
      <w:r>
        <w:t>как</w:t>
      </w:r>
      <w:r>
        <w:rPr>
          <w:spacing w:val="80"/>
        </w:rPr>
        <w:t xml:space="preserve"> </w:t>
      </w:r>
      <w:r>
        <w:t>носителя духовно-нравственных смыслов культуры;</w:t>
      </w:r>
    </w:p>
    <w:p w14:paraId="2F9B05E6">
      <w:pPr>
        <w:pStyle w:val="8"/>
        <w:spacing w:before="3"/>
        <w:ind w:left="1560" w:right="1737"/>
      </w:pPr>
      <w:r>
        <w:t>понимать суть и смысл коммуникативной роли языка, в том числе в организации межкультурного диалога и взаимодействия;</w:t>
      </w:r>
    </w:p>
    <w:p w14:paraId="7BF34630">
      <w:pPr>
        <w:pStyle w:val="8"/>
        <w:spacing w:before="3" w:line="237" w:lineRule="auto"/>
        <w:ind w:left="1560" w:right="1727"/>
      </w:pPr>
      <w:r>
        <w:t>обосновывать своё понимание необходимости нравственной чистоты языка, важности лингвистической гигиены, речевого этикета.</w:t>
      </w:r>
    </w:p>
    <w:p w14:paraId="33151584">
      <w:pPr>
        <w:pStyle w:val="8"/>
        <w:spacing w:before="3" w:line="275" w:lineRule="exact"/>
        <w:ind w:left="1560"/>
      </w:pPr>
      <w:r>
        <w:t>Тема</w:t>
      </w:r>
      <w:r>
        <w:rPr>
          <w:spacing w:val="-2"/>
        </w:rPr>
        <w:t xml:space="preserve"> </w:t>
      </w:r>
      <w:r>
        <w:t>4.</w:t>
      </w:r>
      <w:r>
        <w:rPr>
          <w:spacing w:val="-2"/>
        </w:rPr>
        <w:t xml:space="preserve"> </w:t>
      </w:r>
      <w:r>
        <w:t>Русский</w:t>
      </w:r>
      <w:r>
        <w:rPr>
          <w:spacing w:val="2"/>
        </w:rPr>
        <w:t xml:space="preserve"> </w:t>
      </w:r>
      <w:r>
        <w:t>язык</w:t>
      </w:r>
      <w:r>
        <w:rPr>
          <w:spacing w:val="-2"/>
        </w:rPr>
        <w:t xml:space="preserve"> </w:t>
      </w:r>
      <w:r>
        <w:t>-</w:t>
      </w:r>
      <w:r>
        <w:rPr>
          <w:spacing w:val="3"/>
        </w:rPr>
        <w:t xml:space="preserve"> </w:t>
      </w:r>
      <w:r>
        <w:t>язык</w:t>
      </w:r>
      <w:r>
        <w:rPr>
          <w:spacing w:val="-5"/>
        </w:rPr>
        <w:t xml:space="preserve"> </w:t>
      </w:r>
      <w:r>
        <w:t>общения</w:t>
      </w:r>
      <w:r>
        <w:rPr>
          <w:spacing w:val="-4"/>
        </w:rPr>
        <w:t xml:space="preserve"> </w:t>
      </w:r>
      <w:r>
        <w:t>и</w:t>
      </w:r>
      <w:r>
        <w:rPr>
          <w:spacing w:val="-3"/>
        </w:rPr>
        <w:t xml:space="preserve"> </w:t>
      </w:r>
      <w:r>
        <w:t>язык</w:t>
      </w:r>
      <w:r>
        <w:rPr>
          <w:spacing w:val="-5"/>
        </w:rPr>
        <w:t xml:space="preserve"> </w:t>
      </w:r>
      <w:r>
        <w:rPr>
          <w:spacing w:val="-2"/>
        </w:rPr>
        <w:t>возможностей.</w:t>
      </w:r>
    </w:p>
    <w:p w14:paraId="4A148462">
      <w:pPr>
        <w:pStyle w:val="8"/>
        <w:spacing w:line="242" w:lineRule="auto"/>
        <w:ind w:left="1560" w:right="1742"/>
      </w:pPr>
      <w:r>
        <w:t>Иметь базовые представления о происхождении и развитии русского языка,</w:t>
      </w:r>
      <w:r>
        <w:rPr>
          <w:spacing w:val="40"/>
        </w:rPr>
        <w:t xml:space="preserve"> </w:t>
      </w:r>
      <w:r>
        <w:t>его взаимосвязи с языками других народов России;</w:t>
      </w:r>
    </w:p>
    <w:p w14:paraId="296BB9AD">
      <w:pPr>
        <w:pStyle w:val="8"/>
        <w:ind w:left="1560" w:right="1741"/>
      </w:pPr>
      <w: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w:t>
      </w:r>
      <w:r>
        <w:rPr>
          <w:spacing w:val="-2"/>
        </w:rPr>
        <w:t>общества;</w:t>
      </w:r>
    </w:p>
    <w:p w14:paraId="47447996">
      <w:pPr>
        <w:pStyle w:val="8"/>
        <w:ind w:left="1560" w:right="1735"/>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71BE4C35">
      <w:pPr>
        <w:pStyle w:val="8"/>
        <w:spacing w:line="242" w:lineRule="auto"/>
        <w:ind w:left="1560" w:right="1739"/>
      </w:pPr>
      <w:r>
        <w:t xml:space="preserve">иметь представление о нравственных категориях русского языка и их </w:t>
      </w:r>
      <w:r>
        <w:rPr>
          <w:spacing w:val="-2"/>
        </w:rPr>
        <w:t>происхождении.</w:t>
      </w:r>
    </w:p>
    <w:p w14:paraId="03CF1882">
      <w:pPr>
        <w:pStyle w:val="8"/>
        <w:spacing w:line="271" w:lineRule="exact"/>
        <w:ind w:left="1560"/>
      </w:pPr>
      <w:r>
        <w:t>Тема</w:t>
      </w:r>
      <w:r>
        <w:rPr>
          <w:spacing w:val="-2"/>
        </w:rPr>
        <w:t xml:space="preserve"> </w:t>
      </w:r>
      <w:r>
        <w:t>5.</w:t>
      </w:r>
      <w:r>
        <w:rPr>
          <w:spacing w:val="-2"/>
        </w:rPr>
        <w:t xml:space="preserve"> </w:t>
      </w:r>
      <w:r>
        <w:t>Истоки родной</w:t>
      </w:r>
      <w:r>
        <w:rPr>
          <w:spacing w:val="-3"/>
        </w:rPr>
        <w:t xml:space="preserve"> </w:t>
      </w:r>
      <w:r>
        <w:rPr>
          <w:spacing w:val="-2"/>
        </w:rPr>
        <w:t>культуры.</w:t>
      </w:r>
    </w:p>
    <w:p w14:paraId="7EED8D7E">
      <w:pPr>
        <w:pStyle w:val="8"/>
        <w:spacing w:line="275" w:lineRule="exact"/>
        <w:ind w:left="1560"/>
      </w:pPr>
      <w:r>
        <w:t>Иметь</w:t>
      </w:r>
      <w:r>
        <w:rPr>
          <w:spacing w:val="-5"/>
        </w:rPr>
        <w:t xml:space="preserve"> </w:t>
      </w:r>
      <w:r>
        <w:t>сформированное</w:t>
      </w:r>
      <w:r>
        <w:rPr>
          <w:spacing w:val="-4"/>
        </w:rPr>
        <w:t xml:space="preserve"> </w:t>
      </w:r>
      <w:r>
        <w:t>представление</w:t>
      </w:r>
      <w:r>
        <w:rPr>
          <w:spacing w:val="-9"/>
        </w:rPr>
        <w:t xml:space="preserve"> </w:t>
      </w:r>
      <w:r>
        <w:t>о</w:t>
      </w:r>
      <w:r>
        <w:rPr>
          <w:spacing w:val="-3"/>
        </w:rPr>
        <w:t xml:space="preserve"> </w:t>
      </w:r>
      <w:r>
        <w:t>понятие</w:t>
      </w:r>
      <w:r>
        <w:rPr>
          <w:spacing w:val="-4"/>
        </w:rPr>
        <w:t xml:space="preserve"> </w:t>
      </w:r>
      <w:r>
        <w:rPr>
          <w:spacing w:val="-2"/>
        </w:rPr>
        <w:t>«культура»;</w:t>
      </w:r>
    </w:p>
    <w:p w14:paraId="775398F8">
      <w:pPr>
        <w:pStyle w:val="8"/>
        <w:ind w:left="1560" w:right="173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7F60AE47">
      <w:pPr>
        <w:pStyle w:val="8"/>
        <w:spacing w:before="1" w:line="237" w:lineRule="auto"/>
        <w:ind w:left="1560" w:right="1736"/>
      </w:pPr>
      <w:r>
        <w:t>уметь выделять общие черты в культуре различных народов, обосновывать их значение и причины.</w:t>
      </w:r>
    </w:p>
    <w:p w14:paraId="1A93C3DF">
      <w:pPr>
        <w:pStyle w:val="8"/>
        <w:spacing w:before="3" w:line="275" w:lineRule="exact"/>
        <w:ind w:left="1560"/>
      </w:pPr>
      <w:r>
        <w:t>Тема</w:t>
      </w:r>
      <w:r>
        <w:rPr>
          <w:spacing w:val="-2"/>
        </w:rPr>
        <w:t xml:space="preserve"> </w:t>
      </w:r>
      <w:r>
        <w:t>6.</w:t>
      </w:r>
      <w:r>
        <w:rPr>
          <w:spacing w:val="-2"/>
        </w:rPr>
        <w:t xml:space="preserve"> </w:t>
      </w:r>
      <w:r>
        <w:t xml:space="preserve">Материальная </w:t>
      </w:r>
      <w:r>
        <w:rPr>
          <w:spacing w:val="-2"/>
        </w:rPr>
        <w:t>культура.</w:t>
      </w:r>
    </w:p>
    <w:p w14:paraId="707AC024">
      <w:pPr>
        <w:pStyle w:val="8"/>
        <w:spacing w:line="275" w:lineRule="exact"/>
        <w:ind w:left="1560"/>
      </w:pPr>
      <w:r>
        <w:t>Иметь представление</w:t>
      </w:r>
      <w:r>
        <w:rPr>
          <w:spacing w:val="-7"/>
        </w:rPr>
        <w:t xml:space="preserve"> </w:t>
      </w:r>
      <w:r>
        <w:t>об</w:t>
      </w:r>
      <w:r>
        <w:rPr>
          <w:spacing w:val="-3"/>
        </w:rPr>
        <w:t xml:space="preserve"> </w:t>
      </w:r>
      <w:r>
        <w:t>артефактах</w:t>
      </w:r>
      <w:r>
        <w:rPr>
          <w:spacing w:val="-5"/>
        </w:rPr>
        <w:t xml:space="preserve"> </w:t>
      </w:r>
      <w:r>
        <w:rPr>
          <w:spacing w:val="-2"/>
        </w:rPr>
        <w:t>культуры;</w:t>
      </w:r>
    </w:p>
    <w:p w14:paraId="268BC609">
      <w:pPr>
        <w:pStyle w:val="8"/>
        <w:spacing w:before="5" w:line="237" w:lineRule="auto"/>
        <w:ind w:left="1560" w:right="1740"/>
        <w:jc w:val="left"/>
      </w:pPr>
      <w:r>
        <w:t>иметь базовое представление о традиционных укладах хозяйства: земледелии, скотоводстве, охоте, рыболовстве;</w:t>
      </w:r>
    </w:p>
    <w:p w14:paraId="3010BE09">
      <w:pPr>
        <w:pStyle w:val="8"/>
        <w:spacing w:before="6" w:line="237" w:lineRule="auto"/>
        <w:ind w:left="1560" w:right="1740"/>
        <w:jc w:val="left"/>
      </w:pPr>
      <w:r>
        <w:t>понимать</w:t>
      </w:r>
      <w:r>
        <w:rPr>
          <w:spacing w:val="-6"/>
        </w:rPr>
        <w:t xml:space="preserve"> </w:t>
      </w:r>
      <w:r>
        <w:t>взаимосвязь</w:t>
      </w:r>
      <w:r>
        <w:rPr>
          <w:spacing w:val="-4"/>
        </w:rPr>
        <w:t xml:space="preserve"> </w:t>
      </w:r>
      <w:r>
        <w:t>между</w:t>
      </w:r>
      <w:r>
        <w:rPr>
          <w:spacing w:val="-13"/>
        </w:rPr>
        <w:t xml:space="preserve"> </w:t>
      </w:r>
      <w:r>
        <w:t>хозяйственным</w:t>
      </w:r>
      <w:r>
        <w:rPr>
          <w:spacing w:val="-3"/>
        </w:rPr>
        <w:t xml:space="preserve"> </w:t>
      </w:r>
      <w:r>
        <w:t>укладом</w:t>
      </w:r>
      <w:r>
        <w:rPr>
          <w:spacing w:val="-3"/>
        </w:rPr>
        <w:t xml:space="preserve"> </w:t>
      </w:r>
      <w:r>
        <w:t>и</w:t>
      </w:r>
      <w:r>
        <w:rPr>
          <w:spacing w:val="-7"/>
        </w:rPr>
        <w:t xml:space="preserve"> </w:t>
      </w:r>
      <w:r>
        <w:t>проявлениями духовной культуры;</w:t>
      </w:r>
    </w:p>
    <w:p w14:paraId="336E959A">
      <w:pPr>
        <w:pStyle w:val="8"/>
        <w:spacing w:before="3"/>
        <w:ind w:left="1560" w:right="174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11EFB2BA">
      <w:pPr>
        <w:pStyle w:val="8"/>
        <w:spacing w:line="274" w:lineRule="exact"/>
        <w:ind w:left="1560"/>
        <w:jc w:val="left"/>
      </w:pPr>
      <w:r>
        <w:t>Тема</w:t>
      </w:r>
      <w:r>
        <w:rPr>
          <w:spacing w:val="-2"/>
        </w:rPr>
        <w:t xml:space="preserve"> </w:t>
      </w:r>
      <w:r>
        <w:t>7.</w:t>
      </w:r>
      <w:r>
        <w:rPr>
          <w:spacing w:val="-2"/>
        </w:rPr>
        <w:t xml:space="preserve"> </w:t>
      </w:r>
      <w:r>
        <w:t xml:space="preserve">Духовная </w:t>
      </w:r>
      <w:r>
        <w:rPr>
          <w:spacing w:val="-2"/>
        </w:rPr>
        <w:t>культура.</w:t>
      </w:r>
    </w:p>
    <w:p w14:paraId="3408939A">
      <w:pPr>
        <w:pStyle w:val="8"/>
        <w:spacing w:before="3" w:line="275" w:lineRule="exact"/>
        <w:ind w:left="1560"/>
        <w:jc w:val="left"/>
      </w:pPr>
      <w:r>
        <w:t>Иметь</w:t>
      </w:r>
      <w:r>
        <w:rPr>
          <w:spacing w:val="3"/>
        </w:rPr>
        <w:t xml:space="preserve"> </w:t>
      </w:r>
      <w:r>
        <w:t>представление о</w:t>
      </w:r>
      <w:r>
        <w:rPr>
          <w:spacing w:val="3"/>
        </w:rPr>
        <w:t xml:space="preserve"> </w:t>
      </w:r>
      <w:r>
        <w:t>таких</w:t>
      </w:r>
      <w:r>
        <w:rPr>
          <w:spacing w:val="1"/>
        </w:rPr>
        <w:t xml:space="preserve"> </w:t>
      </w:r>
      <w:r>
        <w:t>культурных концептах</w:t>
      </w:r>
      <w:r>
        <w:rPr>
          <w:spacing w:val="-1"/>
        </w:rPr>
        <w:t xml:space="preserve"> </w:t>
      </w:r>
      <w:r>
        <w:t>как</w:t>
      </w:r>
      <w:r>
        <w:rPr>
          <w:spacing w:val="8"/>
        </w:rPr>
        <w:t xml:space="preserve"> </w:t>
      </w:r>
      <w:r>
        <w:t>«искусство»,</w:t>
      </w:r>
      <w:r>
        <w:rPr>
          <w:spacing w:val="7"/>
        </w:rPr>
        <w:t xml:space="preserve"> </w:t>
      </w:r>
      <w:r>
        <w:rPr>
          <w:spacing w:val="-2"/>
        </w:rPr>
        <w:t>«наука»,</w:t>
      </w:r>
    </w:p>
    <w:p w14:paraId="4B1973B4">
      <w:pPr>
        <w:pStyle w:val="8"/>
        <w:spacing w:line="275" w:lineRule="exact"/>
        <w:ind w:left="1560"/>
        <w:jc w:val="left"/>
      </w:pPr>
      <w:r>
        <w:rPr>
          <w:spacing w:val="-2"/>
        </w:rPr>
        <w:t>«религия»;</w:t>
      </w:r>
    </w:p>
    <w:p w14:paraId="5574C309">
      <w:pPr>
        <w:pStyle w:val="8"/>
        <w:tabs>
          <w:tab w:val="left" w:pos="2769"/>
          <w:tab w:val="left" w:pos="3646"/>
          <w:tab w:val="left" w:pos="4001"/>
          <w:tab w:val="left" w:pos="5478"/>
          <w:tab w:val="left" w:pos="6788"/>
          <w:tab w:val="left" w:pos="7996"/>
          <w:tab w:val="left" w:pos="8332"/>
          <w:tab w:val="left" w:pos="9492"/>
        </w:tabs>
        <w:spacing w:before="2"/>
        <w:ind w:left="1560" w:right="1739"/>
        <w:jc w:val="left"/>
      </w:pPr>
      <w:r>
        <w:t xml:space="preserve">знать и давать определения терминам «мораль», «нравственность», «духовные ценности», «духовность» на доступном для обучающихся уровне осмысления; </w:t>
      </w:r>
      <w:r>
        <w:rPr>
          <w:spacing w:val="-2"/>
        </w:rPr>
        <w:t>понимать</w:t>
      </w:r>
      <w:r>
        <w:tab/>
      </w:r>
      <w:r>
        <w:rPr>
          <w:spacing w:val="-4"/>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формами</w:t>
      </w:r>
      <w:r>
        <w:tab/>
      </w:r>
      <w:r>
        <w:rPr>
          <w:spacing w:val="-6"/>
        </w:rPr>
        <w:t xml:space="preserve">их </w:t>
      </w:r>
      <w:r>
        <w:t>репрезентации в культуре;</w:t>
      </w:r>
    </w:p>
    <w:p w14:paraId="72C81A91">
      <w:pPr>
        <w:pStyle w:val="8"/>
        <w:spacing w:before="3" w:line="237" w:lineRule="auto"/>
        <w:ind w:left="1560" w:right="1740"/>
        <w:jc w:val="left"/>
      </w:pPr>
      <w:r>
        <w:t>осознавать</w:t>
      </w:r>
      <w:r>
        <w:rPr>
          <w:spacing w:val="31"/>
        </w:rPr>
        <w:t xml:space="preserve"> </w:t>
      </w:r>
      <w:r>
        <w:t>значение</w:t>
      </w:r>
      <w:r>
        <w:rPr>
          <w:spacing w:val="28"/>
        </w:rPr>
        <w:t xml:space="preserve"> </w:t>
      </w:r>
      <w:r>
        <w:t>культурных символов,</w:t>
      </w:r>
      <w:r>
        <w:rPr>
          <w:spacing w:val="31"/>
        </w:rPr>
        <w:t xml:space="preserve"> </w:t>
      </w:r>
      <w:r>
        <w:t>нравственный</w:t>
      </w:r>
      <w:r>
        <w:rPr>
          <w:spacing w:val="30"/>
        </w:rPr>
        <w:t xml:space="preserve"> </w:t>
      </w:r>
      <w:r>
        <w:t>и</w:t>
      </w:r>
      <w:r>
        <w:rPr>
          <w:spacing w:val="30"/>
        </w:rPr>
        <w:t xml:space="preserve"> </w:t>
      </w:r>
      <w:r>
        <w:t>духовный</w:t>
      </w:r>
      <w:r>
        <w:rPr>
          <w:spacing w:val="30"/>
        </w:rPr>
        <w:t xml:space="preserve"> </w:t>
      </w:r>
      <w:r>
        <w:t>смысл культурных артефактов;</w:t>
      </w:r>
    </w:p>
    <w:p w14:paraId="693052E6">
      <w:pPr>
        <w:pStyle w:val="8"/>
        <w:spacing w:before="6" w:line="237" w:lineRule="auto"/>
        <w:ind w:left="1560" w:right="1740"/>
        <w:jc w:val="left"/>
      </w:pPr>
      <w:r>
        <w:t>знать,</w:t>
      </w:r>
      <w:r>
        <w:rPr>
          <w:spacing w:val="80"/>
        </w:rPr>
        <w:t xml:space="preserve"> </w:t>
      </w:r>
      <w:r>
        <w:t>что</w:t>
      </w:r>
      <w:r>
        <w:rPr>
          <w:spacing w:val="80"/>
        </w:rPr>
        <w:t xml:space="preserve"> </w:t>
      </w:r>
      <w:r>
        <w:t>такое</w:t>
      </w:r>
      <w:r>
        <w:rPr>
          <w:spacing w:val="80"/>
        </w:rPr>
        <w:t xml:space="preserve"> </w:t>
      </w:r>
      <w:r>
        <w:t>знаки</w:t>
      </w:r>
      <w:r>
        <w:rPr>
          <w:spacing w:val="80"/>
        </w:rPr>
        <w:t xml:space="preserve"> </w:t>
      </w:r>
      <w:r>
        <w:t>и</w:t>
      </w:r>
      <w:r>
        <w:rPr>
          <w:spacing w:val="80"/>
        </w:rPr>
        <w:t xml:space="preserve"> </w:t>
      </w:r>
      <w:r>
        <w:t>символы,</w:t>
      </w:r>
      <w:r>
        <w:rPr>
          <w:spacing w:val="80"/>
        </w:rPr>
        <w:t xml:space="preserve"> </w:t>
      </w:r>
      <w:r>
        <w:t>уметь</w:t>
      </w:r>
      <w:r>
        <w:rPr>
          <w:spacing w:val="80"/>
        </w:rPr>
        <w:t xml:space="preserve"> </w:t>
      </w:r>
      <w:r>
        <w:t>соотносить</w:t>
      </w:r>
      <w:r>
        <w:rPr>
          <w:spacing w:val="80"/>
        </w:rPr>
        <w:t xml:space="preserve"> </w:t>
      </w:r>
      <w:r>
        <w:t>их</w:t>
      </w:r>
      <w:r>
        <w:rPr>
          <w:spacing w:val="80"/>
        </w:rPr>
        <w:t xml:space="preserve"> </w:t>
      </w:r>
      <w:r>
        <w:t>с</w:t>
      </w:r>
      <w:r>
        <w:rPr>
          <w:spacing w:val="80"/>
        </w:rPr>
        <w:t xml:space="preserve"> </w:t>
      </w:r>
      <w:r>
        <w:t>культурными явлениями, с которыми они связаны.</w:t>
      </w:r>
    </w:p>
    <w:p w14:paraId="1CE7C024">
      <w:pPr>
        <w:pStyle w:val="8"/>
        <w:spacing w:before="3" w:line="275" w:lineRule="exact"/>
        <w:ind w:left="1560"/>
        <w:jc w:val="left"/>
      </w:pPr>
      <w:r>
        <w:t>Тема</w:t>
      </w:r>
      <w:r>
        <w:rPr>
          <w:spacing w:val="-2"/>
        </w:rPr>
        <w:t xml:space="preserve"> </w:t>
      </w:r>
      <w:r>
        <w:t>8.</w:t>
      </w:r>
      <w:r>
        <w:rPr>
          <w:spacing w:val="-4"/>
        </w:rPr>
        <w:t xml:space="preserve"> </w:t>
      </w:r>
      <w:r>
        <w:t>Культура</w:t>
      </w:r>
      <w:r>
        <w:rPr>
          <w:spacing w:val="-2"/>
        </w:rPr>
        <w:t xml:space="preserve"> </w:t>
      </w:r>
      <w:r>
        <w:t xml:space="preserve">и </w:t>
      </w:r>
      <w:r>
        <w:rPr>
          <w:spacing w:val="-2"/>
        </w:rPr>
        <w:t>религия.</w:t>
      </w:r>
    </w:p>
    <w:p w14:paraId="1326C5D8">
      <w:pPr>
        <w:pStyle w:val="8"/>
        <w:spacing w:line="242" w:lineRule="auto"/>
        <w:ind w:left="1560" w:right="1740"/>
        <w:jc w:val="left"/>
      </w:pPr>
      <w:r>
        <w:t>Иметь</w:t>
      </w:r>
      <w:r>
        <w:rPr>
          <w:spacing w:val="37"/>
        </w:rPr>
        <w:t xml:space="preserve"> </w:t>
      </w:r>
      <w:r>
        <w:t>представление</w:t>
      </w:r>
      <w:r>
        <w:rPr>
          <w:spacing w:val="30"/>
        </w:rPr>
        <w:t xml:space="preserve"> </w:t>
      </w:r>
      <w:r>
        <w:t>о</w:t>
      </w:r>
      <w:r>
        <w:rPr>
          <w:spacing w:val="35"/>
        </w:rPr>
        <w:t xml:space="preserve"> </w:t>
      </w:r>
      <w:r>
        <w:t>понятии</w:t>
      </w:r>
      <w:r>
        <w:rPr>
          <w:spacing w:val="40"/>
        </w:rPr>
        <w:t xml:space="preserve"> </w:t>
      </w:r>
      <w:r>
        <w:t>«религия»,</w:t>
      </w:r>
      <w:r>
        <w:rPr>
          <w:spacing w:val="37"/>
        </w:rPr>
        <w:t xml:space="preserve"> </w:t>
      </w:r>
      <w:r>
        <w:t>уметь</w:t>
      </w:r>
      <w:r>
        <w:rPr>
          <w:spacing w:val="37"/>
        </w:rPr>
        <w:t xml:space="preserve"> </w:t>
      </w:r>
      <w:r>
        <w:t>пояснить</w:t>
      </w:r>
      <w:r>
        <w:rPr>
          <w:spacing w:val="37"/>
        </w:rPr>
        <w:t xml:space="preserve"> </w:t>
      </w:r>
      <w:r>
        <w:t>её</w:t>
      </w:r>
      <w:r>
        <w:rPr>
          <w:spacing w:val="34"/>
        </w:rPr>
        <w:t xml:space="preserve"> </w:t>
      </w:r>
      <w:r>
        <w:t>роль</w:t>
      </w:r>
      <w:r>
        <w:rPr>
          <w:spacing w:val="32"/>
        </w:rPr>
        <w:t xml:space="preserve"> </w:t>
      </w:r>
      <w:r>
        <w:t>в</w:t>
      </w:r>
      <w:r>
        <w:rPr>
          <w:spacing w:val="33"/>
        </w:rPr>
        <w:t xml:space="preserve"> </w:t>
      </w:r>
      <w:r>
        <w:t>жизни общества и основные социально-культурные функции;</w:t>
      </w:r>
    </w:p>
    <w:p w14:paraId="687AFF12">
      <w:pPr>
        <w:pStyle w:val="8"/>
        <w:spacing w:line="271" w:lineRule="exact"/>
        <w:ind w:left="1560"/>
        <w:jc w:val="left"/>
      </w:pPr>
      <w:r>
        <w:t>осознавать</w:t>
      </w:r>
      <w:r>
        <w:rPr>
          <w:spacing w:val="-1"/>
        </w:rPr>
        <w:t xml:space="preserve"> </w:t>
      </w:r>
      <w:r>
        <w:t>связь</w:t>
      </w:r>
      <w:r>
        <w:rPr>
          <w:spacing w:val="-2"/>
        </w:rPr>
        <w:t xml:space="preserve"> </w:t>
      </w:r>
      <w:r>
        <w:t>религии</w:t>
      </w:r>
      <w:r>
        <w:rPr>
          <w:spacing w:val="-5"/>
        </w:rPr>
        <w:t xml:space="preserve"> </w:t>
      </w:r>
      <w:r>
        <w:t>и</w:t>
      </w:r>
      <w:r>
        <w:rPr>
          <w:spacing w:val="-5"/>
        </w:rPr>
        <w:t xml:space="preserve"> </w:t>
      </w:r>
      <w:r>
        <w:rPr>
          <w:spacing w:val="-2"/>
        </w:rPr>
        <w:t>морали;</w:t>
      </w:r>
    </w:p>
    <w:p w14:paraId="779FBFAF">
      <w:pPr>
        <w:pStyle w:val="8"/>
        <w:spacing w:before="1"/>
        <w:ind w:left="1560"/>
        <w:jc w:val="left"/>
      </w:pPr>
      <w:r>
        <w:t>понимать</w:t>
      </w:r>
      <w:r>
        <w:rPr>
          <w:spacing w:val="-4"/>
        </w:rPr>
        <w:t xml:space="preserve"> </w:t>
      </w:r>
      <w:r>
        <w:t>роль</w:t>
      </w:r>
      <w:r>
        <w:rPr>
          <w:spacing w:val="-5"/>
        </w:rPr>
        <w:t xml:space="preserve"> </w:t>
      </w:r>
      <w:r>
        <w:t>и</w:t>
      </w:r>
      <w:r>
        <w:rPr>
          <w:spacing w:val="-5"/>
        </w:rPr>
        <w:t xml:space="preserve"> </w:t>
      </w:r>
      <w:r>
        <w:t>значение</w:t>
      </w:r>
      <w:r>
        <w:rPr>
          <w:spacing w:val="-2"/>
        </w:rPr>
        <w:t xml:space="preserve"> </w:t>
      </w:r>
      <w:r>
        <w:t>духовных</w:t>
      </w:r>
      <w:r>
        <w:rPr>
          <w:spacing w:val="-6"/>
        </w:rPr>
        <w:t xml:space="preserve"> </w:t>
      </w:r>
      <w:r>
        <w:t>ценностей</w:t>
      </w:r>
      <w:r>
        <w:rPr>
          <w:spacing w:val="-5"/>
        </w:rPr>
        <w:t xml:space="preserve"> </w:t>
      </w:r>
      <w:r>
        <w:t>в религиях</w:t>
      </w:r>
      <w:r>
        <w:rPr>
          <w:spacing w:val="-6"/>
        </w:rPr>
        <w:t xml:space="preserve"> </w:t>
      </w:r>
      <w:r>
        <w:t xml:space="preserve">народов </w:t>
      </w:r>
      <w:r>
        <w:rPr>
          <w:spacing w:val="-2"/>
        </w:rPr>
        <w:t>России;</w:t>
      </w:r>
    </w:p>
    <w:p w14:paraId="60254099">
      <w:pPr>
        <w:spacing w:after="0"/>
        <w:jc w:val="left"/>
        <w:sectPr>
          <w:pgSz w:w="11910" w:h="16840"/>
          <w:pgMar w:top="1340" w:right="60" w:bottom="280" w:left="360" w:header="720" w:footer="720" w:gutter="0"/>
          <w:cols w:space="720" w:num="1"/>
        </w:sectPr>
      </w:pPr>
    </w:p>
    <w:p w14:paraId="283CE1CF">
      <w:pPr>
        <w:pStyle w:val="8"/>
        <w:spacing w:before="76" w:line="237" w:lineRule="auto"/>
        <w:ind w:left="1560" w:right="1731"/>
      </w:pPr>
      <w:r>
        <w:t>уметь характеризовать государствообразующие конфессии России и их картины мира.</w:t>
      </w:r>
    </w:p>
    <w:p w14:paraId="02428D09">
      <w:pPr>
        <w:pStyle w:val="8"/>
        <w:spacing w:before="3" w:line="275" w:lineRule="exact"/>
        <w:ind w:left="1560"/>
      </w:pPr>
      <w:r>
        <w:t>Тема</w:t>
      </w:r>
      <w:r>
        <w:rPr>
          <w:spacing w:val="-2"/>
        </w:rPr>
        <w:t xml:space="preserve"> </w:t>
      </w:r>
      <w:r>
        <w:t>9.</w:t>
      </w:r>
      <w:r>
        <w:rPr>
          <w:spacing w:val="-4"/>
        </w:rPr>
        <w:t xml:space="preserve"> </w:t>
      </w:r>
      <w:r>
        <w:t>Культура</w:t>
      </w:r>
      <w:r>
        <w:rPr>
          <w:spacing w:val="-2"/>
        </w:rPr>
        <w:t xml:space="preserve"> </w:t>
      </w:r>
      <w:r>
        <w:t xml:space="preserve">и </w:t>
      </w:r>
      <w:r>
        <w:rPr>
          <w:spacing w:val="-2"/>
        </w:rPr>
        <w:t>образование.</w:t>
      </w:r>
    </w:p>
    <w:p w14:paraId="35BABCC4">
      <w:pPr>
        <w:pStyle w:val="8"/>
        <w:spacing w:line="242" w:lineRule="auto"/>
        <w:ind w:left="1560" w:right="1739"/>
      </w:pPr>
      <w:r>
        <w:t>Характеризовать термин «образование» и уметь обосновать его важность для личности и общества;</w:t>
      </w:r>
    </w:p>
    <w:p w14:paraId="76FF8E7E">
      <w:pPr>
        <w:pStyle w:val="8"/>
        <w:spacing w:line="242" w:lineRule="auto"/>
        <w:ind w:left="1560" w:right="1739"/>
      </w:pPr>
      <w:r>
        <w:t xml:space="preserve">иметь представление об основных ступенях образования в России и их </w:t>
      </w:r>
      <w:r>
        <w:rPr>
          <w:spacing w:val="-2"/>
        </w:rPr>
        <w:t>необходимости;</w:t>
      </w:r>
    </w:p>
    <w:p w14:paraId="0E4E6B64">
      <w:pPr>
        <w:pStyle w:val="8"/>
        <w:spacing w:line="270" w:lineRule="exact"/>
        <w:ind w:left="1560"/>
      </w:pPr>
      <w:r>
        <w:t>понимать</w:t>
      </w:r>
      <w:r>
        <w:rPr>
          <w:spacing w:val="-8"/>
        </w:rPr>
        <w:t xml:space="preserve"> </w:t>
      </w:r>
      <w:r>
        <w:t>взаимосвязь</w:t>
      </w:r>
      <w:r>
        <w:rPr>
          <w:spacing w:val="-3"/>
        </w:rPr>
        <w:t xml:space="preserve"> </w:t>
      </w:r>
      <w:r>
        <w:t>культуры</w:t>
      </w:r>
      <w:r>
        <w:rPr>
          <w:spacing w:val="-3"/>
        </w:rPr>
        <w:t xml:space="preserve"> </w:t>
      </w:r>
      <w:r>
        <w:t>и</w:t>
      </w:r>
      <w:r>
        <w:rPr>
          <w:spacing w:val="-6"/>
        </w:rPr>
        <w:t xml:space="preserve"> </w:t>
      </w:r>
      <w:r>
        <w:t>образованности</w:t>
      </w:r>
      <w:r>
        <w:rPr>
          <w:spacing w:val="-2"/>
        </w:rPr>
        <w:t xml:space="preserve"> человека;</w:t>
      </w:r>
    </w:p>
    <w:p w14:paraId="203999B0">
      <w:pPr>
        <w:pStyle w:val="8"/>
        <w:spacing w:line="237" w:lineRule="auto"/>
        <w:ind w:left="1560" w:right="1744"/>
      </w:pPr>
      <w:r>
        <w:t>приводить примеры взаимосвязи между знанием, образованием и личностным и профессиональным ростом человека;</w:t>
      </w:r>
    </w:p>
    <w:p w14:paraId="1FC06FFD">
      <w:pPr>
        <w:pStyle w:val="8"/>
        <w:spacing w:before="2"/>
        <w:ind w:left="1560" w:right="1731"/>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2FCD83E2">
      <w:pPr>
        <w:pStyle w:val="8"/>
        <w:spacing w:line="274" w:lineRule="exact"/>
        <w:ind w:left="1560"/>
      </w:pPr>
      <w:r>
        <w:t>Тема</w:t>
      </w:r>
      <w:r>
        <w:rPr>
          <w:spacing w:val="-6"/>
        </w:rPr>
        <w:t xml:space="preserve"> </w:t>
      </w:r>
      <w:r>
        <w:t>10.</w:t>
      </w:r>
      <w:r>
        <w:rPr>
          <w:spacing w:val="-6"/>
        </w:rPr>
        <w:t xml:space="preserve"> </w:t>
      </w:r>
      <w:r>
        <w:t>Многообразие</w:t>
      </w:r>
      <w:r>
        <w:rPr>
          <w:spacing w:val="-4"/>
        </w:rPr>
        <w:t xml:space="preserve"> </w:t>
      </w:r>
      <w:r>
        <w:t>культур</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14:paraId="2DFDFD9D">
      <w:pPr>
        <w:pStyle w:val="8"/>
        <w:spacing w:before="5" w:line="237" w:lineRule="auto"/>
        <w:ind w:left="1560" w:right="1745"/>
      </w:pPr>
      <w:r>
        <w:t>Иметь сформированные представления о закономерностях развития культуры</w:t>
      </w:r>
      <w:r>
        <w:rPr>
          <w:spacing w:val="40"/>
        </w:rPr>
        <w:t xml:space="preserve"> </w:t>
      </w:r>
      <w:r>
        <w:t>и истории народов, их культурных особенностях;</w:t>
      </w:r>
    </w:p>
    <w:p w14:paraId="582B813B">
      <w:pPr>
        <w:pStyle w:val="8"/>
        <w:spacing w:before="6" w:line="237" w:lineRule="auto"/>
        <w:ind w:left="1560" w:right="1744"/>
      </w:pPr>
      <w:r>
        <w:t>выделять общее и единичное в культуре на основе предметных знаний о культуре своего народа;</w:t>
      </w:r>
    </w:p>
    <w:p w14:paraId="6236BADF">
      <w:pPr>
        <w:pStyle w:val="8"/>
        <w:tabs>
          <w:tab w:val="left" w:pos="4751"/>
          <w:tab w:val="left" w:pos="6632"/>
          <w:tab w:val="left" w:pos="7530"/>
          <w:tab w:val="left" w:pos="8898"/>
        </w:tabs>
        <w:spacing w:before="3"/>
        <w:ind w:left="1560" w:right="1735"/>
      </w:pPr>
      <w:r>
        <w:t>предполагать</w:t>
      </w:r>
      <w:r>
        <w:rPr>
          <w:spacing w:val="40"/>
        </w:rPr>
        <w:t xml:space="preserve"> </w:t>
      </w:r>
      <w:r>
        <w:t>и</w:t>
      </w:r>
      <w:r>
        <w:rPr>
          <w:spacing w:val="40"/>
        </w:rPr>
        <w:t xml:space="preserve"> </w:t>
      </w:r>
      <w:r>
        <w:t>доказывать</w:t>
      </w:r>
      <w:r>
        <w:rPr>
          <w:spacing w:val="40"/>
        </w:rPr>
        <w:t xml:space="preserve"> </w:t>
      </w:r>
      <w:r>
        <w:t>наличие</w:t>
      </w:r>
      <w:r>
        <w:rPr>
          <w:spacing w:val="40"/>
        </w:rPr>
        <w:t xml:space="preserve"> </w:t>
      </w:r>
      <w:r>
        <w:t>взаимосвязи</w:t>
      </w:r>
      <w:r>
        <w:rPr>
          <w:spacing w:val="40"/>
        </w:rPr>
        <w:t xml:space="preserve"> </w:t>
      </w:r>
      <w:r>
        <w:t>между</w:t>
      </w:r>
      <w:r>
        <w:rPr>
          <w:spacing w:val="40"/>
        </w:rPr>
        <w:t xml:space="preserve"> </w:t>
      </w:r>
      <w:r>
        <w:t>культурой</w:t>
      </w:r>
      <w:r>
        <w:rPr>
          <w:spacing w:val="40"/>
        </w:rPr>
        <w:t xml:space="preserve"> </w:t>
      </w:r>
      <w:r>
        <w:t xml:space="preserve">и </w:t>
      </w:r>
      <w:r>
        <w:rPr>
          <w:spacing w:val="-2"/>
        </w:rPr>
        <w:t>духовно-нравственными</w:t>
      </w:r>
      <w:r>
        <w:tab/>
      </w:r>
      <w:r>
        <w:rPr>
          <w:spacing w:val="-2"/>
        </w:rPr>
        <w:t>ценностями</w:t>
      </w:r>
      <w:r>
        <w:tab/>
      </w:r>
      <w:r>
        <w:rPr>
          <w:spacing w:val="-6"/>
        </w:rPr>
        <w:t>на</w:t>
      </w:r>
      <w:r>
        <w:tab/>
      </w:r>
      <w:r>
        <w:rPr>
          <w:spacing w:val="-2"/>
        </w:rPr>
        <w:t>основе</w:t>
      </w:r>
      <w:r>
        <w:tab/>
      </w:r>
      <w:r>
        <w:rPr>
          <w:spacing w:val="-2"/>
        </w:rPr>
        <w:t xml:space="preserve">местной </w:t>
      </w:r>
      <w:r>
        <w:t>культурно-исторической специфики;</w:t>
      </w:r>
    </w:p>
    <w:p w14:paraId="08D32378">
      <w:pPr>
        <w:pStyle w:val="8"/>
        <w:ind w:left="1560" w:right="1735"/>
      </w:pPr>
      <w:r>
        <w:t xml:space="preserve">обосновывать важность сохранения культурного многообразия как источника духовно-нравственных ценностей, морали и нравственности современного </w:t>
      </w:r>
      <w:r>
        <w:rPr>
          <w:spacing w:val="-2"/>
        </w:rPr>
        <w:t>общества.</w:t>
      </w:r>
    </w:p>
    <w:p w14:paraId="6D2CF148">
      <w:pPr>
        <w:pStyle w:val="8"/>
        <w:spacing w:before="3" w:line="237" w:lineRule="auto"/>
        <w:ind w:left="1560" w:right="3080"/>
        <w:jc w:val="left"/>
      </w:pPr>
      <w:r>
        <w:t>Тематический</w:t>
      </w:r>
      <w:r>
        <w:rPr>
          <w:spacing w:val="-3"/>
        </w:rPr>
        <w:t xml:space="preserve"> </w:t>
      </w:r>
      <w:r>
        <w:t>блок</w:t>
      </w:r>
      <w:r>
        <w:rPr>
          <w:spacing w:val="-6"/>
        </w:rPr>
        <w:t xml:space="preserve"> </w:t>
      </w:r>
      <w:r>
        <w:t>2.</w:t>
      </w:r>
      <w:r>
        <w:rPr>
          <w:spacing w:val="-7"/>
        </w:rPr>
        <w:t xml:space="preserve"> </w:t>
      </w:r>
      <w:r>
        <w:t>«Семья</w:t>
      </w:r>
      <w:r>
        <w:rPr>
          <w:spacing w:val="-4"/>
        </w:rPr>
        <w:t xml:space="preserve"> </w:t>
      </w:r>
      <w:r>
        <w:t>и</w:t>
      </w:r>
      <w:r>
        <w:rPr>
          <w:spacing w:val="-3"/>
        </w:rPr>
        <w:t xml:space="preserve"> </w:t>
      </w:r>
      <w:r>
        <w:t>духовно-нравственные</w:t>
      </w:r>
      <w:r>
        <w:rPr>
          <w:spacing w:val="-10"/>
        </w:rPr>
        <w:t xml:space="preserve"> </w:t>
      </w:r>
      <w:r>
        <w:t>ценности». Тема 11. Семья - хранитель духовных ценностей.</w:t>
      </w:r>
    </w:p>
    <w:p w14:paraId="2E4945F5">
      <w:pPr>
        <w:pStyle w:val="8"/>
        <w:spacing w:before="3" w:line="275" w:lineRule="exact"/>
        <w:ind w:left="1560"/>
        <w:jc w:val="left"/>
      </w:pPr>
      <w:r>
        <w:t>Знать</w:t>
      </w:r>
      <w:r>
        <w:rPr>
          <w:spacing w:val="-1"/>
        </w:rPr>
        <w:t xml:space="preserve"> </w:t>
      </w:r>
      <w:r>
        <w:t>и</w:t>
      </w:r>
      <w:r>
        <w:rPr>
          <w:spacing w:val="-4"/>
        </w:rPr>
        <w:t xml:space="preserve"> </w:t>
      </w:r>
      <w:r>
        <w:t>понимать смысл</w:t>
      </w:r>
      <w:r>
        <w:rPr>
          <w:spacing w:val="-2"/>
        </w:rPr>
        <w:t xml:space="preserve"> </w:t>
      </w:r>
      <w:r>
        <w:t>термина</w:t>
      </w:r>
      <w:r>
        <w:rPr>
          <w:spacing w:val="-1"/>
        </w:rPr>
        <w:t xml:space="preserve"> </w:t>
      </w:r>
      <w:r>
        <w:rPr>
          <w:spacing w:val="-2"/>
        </w:rPr>
        <w:t>«семья»;</w:t>
      </w:r>
    </w:p>
    <w:p w14:paraId="20CB3B60">
      <w:pPr>
        <w:pStyle w:val="8"/>
        <w:spacing w:line="242" w:lineRule="auto"/>
        <w:ind w:left="1560" w:right="1740"/>
        <w:jc w:val="left"/>
      </w:pPr>
      <w:r>
        <w:t>иметь представление о взаимосвязях между типом культуры и особенностями семейного быта и отношений в семье;</w:t>
      </w:r>
    </w:p>
    <w:p w14:paraId="282254F4">
      <w:pPr>
        <w:pStyle w:val="8"/>
        <w:spacing w:line="242" w:lineRule="auto"/>
        <w:ind w:left="1560" w:right="1740"/>
        <w:jc w:val="left"/>
      </w:pPr>
      <w:r>
        <w:t>осознавать</w:t>
      </w:r>
      <w:r>
        <w:rPr>
          <w:spacing w:val="37"/>
        </w:rPr>
        <w:t xml:space="preserve"> </w:t>
      </w:r>
      <w:r>
        <w:t>значение</w:t>
      </w:r>
      <w:r>
        <w:rPr>
          <w:spacing w:val="35"/>
        </w:rPr>
        <w:t xml:space="preserve"> </w:t>
      </w:r>
      <w:r>
        <w:t>термина</w:t>
      </w:r>
      <w:r>
        <w:rPr>
          <w:spacing w:val="35"/>
        </w:rPr>
        <w:t xml:space="preserve"> </w:t>
      </w:r>
      <w:r>
        <w:t>«поколение»</w:t>
      </w:r>
      <w:r>
        <w:rPr>
          <w:spacing w:val="31"/>
        </w:rPr>
        <w:t xml:space="preserve"> </w:t>
      </w:r>
      <w:r>
        <w:t>и</w:t>
      </w:r>
      <w:r>
        <w:rPr>
          <w:spacing w:val="37"/>
        </w:rPr>
        <w:t xml:space="preserve"> </w:t>
      </w:r>
      <w:r>
        <w:t>его</w:t>
      </w:r>
      <w:r>
        <w:rPr>
          <w:spacing w:val="36"/>
        </w:rPr>
        <w:t xml:space="preserve"> </w:t>
      </w:r>
      <w:r>
        <w:t>взаимосвязь</w:t>
      </w:r>
      <w:r>
        <w:rPr>
          <w:spacing w:val="37"/>
        </w:rPr>
        <w:t xml:space="preserve"> </w:t>
      </w:r>
      <w:r>
        <w:t>с</w:t>
      </w:r>
      <w:r>
        <w:rPr>
          <w:spacing w:val="35"/>
        </w:rPr>
        <w:t xml:space="preserve"> </w:t>
      </w:r>
      <w:r>
        <w:t>культурными особенностями своего времени;</w:t>
      </w:r>
    </w:p>
    <w:p w14:paraId="525E7736">
      <w:pPr>
        <w:pStyle w:val="8"/>
        <w:tabs>
          <w:tab w:val="left" w:pos="3543"/>
        </w:tabs>
        <w:spacing w:line="242" w:lineRule="auto"/>
        <w:ind w:left="1560" w:right="3940"/>
        <w:jc w:val="left"/>
      </w:pPr>
      <w:r>
        <w:t>уметь составить</w:t>
      </w:r>
      <w:r>
        <w:tab/>
      </w:r>
      <w:r>
        <w:t>рассказ</w:t>
      </w:r>
      <w:r>
        <w:rPr>
          <w:spacing w:val="40"/>
        </w:rPr>
        <w:t xml:space="preserve"> </w:t>
      </w:r>
      <w:r>
        <w:t>о своей</w:t>
      </w:r>
      <w:r>
        <w:rPr>
          <w:spacing w:val="40"/>
        </w:rPr>
        <w:t xml:space="preserve"> </w:t>
      </w:r>
      <w:r>
        <w:t>семье в соответствии с</w:t>
      </w:r>
      <w:r>
        <w:rPr>
          <w:spacing w:val="-8"/>
        </w:rPr>
        <w:t xml:space="preserve"> </w:t>
      </w:r>
      <w:r>
        <w:t>культурно-историческими</w:t>
      </w:r>
      <w:r>
        <w:rPr>
          <w:spacing w:val="-6"/>
        </w:rPr>
        <w:t xml:space="preserve"> </w:t>
      </w:r>
      <w:r>
        <w:t>условиями</w:t>
      </w:r>
      <w:r>
        <w:rPr>
          <w:spacing w:val="-11"/>
        </w:rPr>
        <w:t xml:space="preserve"> </w:t>
      </w:r>
      <w:r>
        <w:t>её</w:t>
      </w:r>
      <w:r>
        <w:rPr>
          <w:spacing w:val="-8"/>
        </w:rPr>
        <w:t xml:space="preserve"> </w:t>
      </w:r>
      <w:r>
        <w:t>существования;</w:t>
      </w:r>
    </w:p>
    <w:p w14:paraId="4CCDC058">
      <w:pPr>
        <w:pStyle w:val="8"/>
        <w:spacing w:line="242" w:lineRule="auto"/>
        <w:ind w:left="1560" w:right="1740"/>
        <w:jc w:val="left"/>
      </w:pPr>
      <w:r>
        <w:t>понимать</w:t>
      </w:r>
      <w:r>
        <w:rPr>
          <w:spacing w:val="32"/>
        </w:rPr>
        <w:t xml:space="preserve"> </w:t>
      </w:r>
      <w:r>
        <w:t>и обосновывать</w:t>
      </w:r>
      <w:r>
        <w:rPr>
          <w:spacing w:val="32"/>
        </w:rPr>
        <w:t xml:space="preserve"> </w:t>
      </w:r>
      <w:r>
        <w:t>такие</w:t>
      </w:r>
      <w:r>
        <w:rPr>
          <w:spacing w:val="29"/>
        </w:rPr>
        <w:t xml:space="preserve"> </w:t>
      </w:r>
      <w:r>
        <w:t>понятия,</w:t>
      </w:r>
      <w:r>
        <w:rPr>
          <w:spacing w:val="33"/>
        </w:rPr>
        <w:t xml:space="preserve"> </w:t>
      </w:r>
      <w:r>
        <w:t>как</w:t>
      </w:r>
      <w:r>
        <w:rPr>
          <w:spacing w:val="29"/>
        </w:rPr>
        <w:t xml:space="preserve"> </w:t>
      </w:r>
      <w:r>
        <w:t>«счастливая</w:t>
      </w:r>
      <w:r>
        <w:rPr>
          <w:spacing w:val="35"/>
        </w:rPr>
        <w:t xml:space="preserve"> </w:t>
      </w:r>
      <w:r>
        <w:t>семья»,</w:t>
      </w:r>
      <w:r>
        <w:rPr>
          <w:spacing w:val="37"/>
        </w:rPr>
        <w:t xml:space="preserve"> </w:t>
      </w:r>
      <w:r>
        <w:t xml:space="preserve">«семейное </w:t>
      </w:r>
      <w:r>
        <w:rPr>
          <w:spacing w:val="-2"/>
        </w:rPr>
        <w:t>счастье»;</w:t>
      </w:r>
    </w:p>
    <w:p w14:paraId="1FCAF12A">
      <w:pPr>
        <w:pStyle w:val="8"/>
        <w:spacing w:line="242" w:lineRule="auto"/>
        <w:ind w:left="1560" w:right="1740"/>
        <w:jc w:val="left"/>
      </w:pPr>
      <w:r>
        <w:t>осознавать</w:t>
      </w:r>
      <w:r>
        <w:rPr>
          <w:spacing w:val="32"/>
        </w:rPr>
        <w:t xml:space="preserve"> </w:t>
      </w:r>
      <w:r>
        <w:t>и</w:t>
      </w:r>
      <w:r>
        <w:rPr>
          <w:spacing w:val="31"/>
        </w:rPr>
        <w:t xml:space="preserve"> </w:t>
      </w:r>
      <w:r>
        <w:t>уметь</w:t>
      </w:r>
      <w:r>
        <w:rPr>
          <w:spacing w:val="32"/>
        </w:rPr>
        <w:t xml:space="preserve"> </w:t>
      </w:r>
      <w:r>
        <w:t>доказывать</w:t>
      </w:r>
      <w:r>
        <w:rPr>
          <w:spacing w:val="31"/>
        </w:rPr>
        <w:t xml:space="preserve"> </w:t>
      </w:r>
      <w:r>
        <w:t>важность</w:t>
      </w:r>
      <w:r>
        <w:rPr>
          <w:spacing w:val="32"/>
        </w:rPr>
        <w:t xml:space="preserve"> </w:t>
      </w:r>
      <w:r>
        <w:t>семьи</w:t>
      </w:r>
      <w:r>
        <w:rPr>
          <w:spacing w:val="31"/>
        </w:rPr>
        <w:t xml:space="preserve"> </w:t>
      </w:r>
      <w:r>
        <w:t>как</w:t>
      </w:r>
      <w:r>
        <w:rPr>
          <w:spacing w:val="29"/>
        </w:rPr>
        <w:t xml:space="preserve"> </w:t>
      </w:r>
      <w:r>
        <w:t>хранителя</w:t>
      </w:r>
      <w:r>
        <w:rPr>
          <w:spacing w:val="30"/>
        </w:rPr>
        <w:t xml:space="preserve"> </w:t>
      </w:r>
      <w:r>
        <w:t>традиций</w:t>
      </w:r>
      <w:r>
        <w:rPr>
          <w:spacing w:val="31"/>
        </w:rPr>
        <w:t xml:space="preserve"> </w:t>
      </w:r>
      <w:r>
        <w:t>и</w:t>
      </w:r>
      <w:r>
        <w:rPr>
          <w:spacing w:val="31"/>
        </w:rPr>
        <w:t xml:space="preserve"> </w:t>
      </w:r>
      <w:r>
        <w:t>её воспитательную роль;</w:t>
      </w:r>
    </w:p>
    <w:p w14:paraId="131FE240">
      <w:pPr>
        <w:pStyle w:val="8"/>
        <w:tabs>
          <w:tab w:val="left" w:pos="3543"/>
          <w:tab w:val="left" w:pos="4801"/>
          <w:tab w:val="left" w:pos="6482"/>
        </w:tabs>
        <w:ind w:left="1560" w:right="1747"/>
        <w:jc w:val="left"/>
      </w:pPr>
      <w:r>
        <w:t>понимать смысл</w:t>
      </w:r>
      <w:r>
        <w:tab/>
      </w:r>
      <w:r>
        <w:rPr>
          <w:spacing w:val="-2"/>
        </w:rPr>
        <w:t>терминов</w:t>
      </w:r>
      <w:r>
        <w:tab/>
      </w:r>
      <w:r>
        <w:rPr>
          <w:spacing w:val="-2"/>
        </w:rPr>
        <w:t>«сиротство»,</w:t>
      </w:r>
      <w:r>
        <w:tab/>
      </w:r>
      <w:r>
        <w:t>«социальное сиротство», обосновывать</w:t>
      </w:r>
      <w:r>
        <w:rPr>
          <w:spacing w:val="80"/>
        </w:rPr>
        <w:t xml:space="preserve"> </w:t>
      </w:r>
      <w:r>
        <w:t>нравственную</w:t>
      </w:r>
      <w:r>
        <w:rPr>
          <w:spacing w:val="80"/>
        </w:rPr>
        <w:t xml:space="preserve"> </w:t>
      </w:r>
      <w:r>
        <w:t>важность</w:t>
      </w:r>
      <w:r>
        <w:rPr>
          <w:spacing w:val="80"/>
        </w:rPr>
        <w:t xml:space="preserve"> </w:t>
      </w:r>
      <w:r>
        <w:t>заботы</w:t>
      </w:r>
      <w:r>
        <w:rPr>
          <w:spacing w:val="80"/>
        </w:rPr>
        <w:t xml:space="preserve"> </w:t>
      </w:r>
      <w:r>
        <w:t>о</w:t>
      </w:r>
      <w:r>
        <w:rPr>
          <w:spacing w:val="80"/>
        </w:rPr>
        <w:t xml:space="preserve"> </w:t>
      </w:r>
      <w:r>
        <w:t>сиротах,</w:t>
      </w:r>
      <w:r>
        <w:rPr>
          <w:spacing w:val="80"/>
        </w:rPr>
        <w:t xml:space="preserve"> </w:t>
      </w:r>
      <w:r>
        <w:t>знать</w:t>
      </w:r>
      <w:r>
        <w:rPr>
          <w:spacing w:val="80"/>
        </w:rPr>
        <w:t xml:space="preserve"> </w:t>
      </w:r>
      <w:r>
        <w:t>о</w:t>
      </w:r>
      <w:r>
        <w:rPr>
          <w:spacing w:val="80"/>
        </w:rPr>
        <w:t xml:space="preserve"> </w:t>
      </w:r>
      <w:r>
        <w:t>формах помощи сиротам со стороны государства.</w:t>
      </w:r>
    </w:p>
    <w:p w14:paraId="204C79CC">
      <w:pPr>
        <w:pStyle w:val="8"/>
        <w:spacing w:line="275" w:lineRule="exact"/>
        <w:ind w:left="1560"/>
        <w:jc w:val="left"/>
      </w:pPr>
      <w:r>
        <w:t>Тема</w:t>
      </w:r>
      <w:r>
        <w:rPr>
          <w:spacing w:val="-1"/>
        </w:rPr>
        <w:t xml:space="preserve"> </w:t>
      </w:r>
      <w:r>
        <w:t>12.</w:t>
      </w:r>
      <w:r>
        <w:rPr>
          <w:spacing w:val="-2"/>
        </w:rPr>
        <w:t xml:space="preserve"> </w:t>
      </w:r>
      <w:r>
        <w:t>Родина</w:t>
      </w:r>
      <w:r>
        <w:rPr>
          <w:spacing w:val="-5"/>
        </w:rPr>
        <w:t xml:space="preserve"> </w:t>
      </w:r>
      <w:r>
        <w:t xml:space="preserve">начинается с </w:t>
      </w:r>
      <w:r>
        <w:rPr>
          <w:spacing w:val="-2"/>
        </w:rPr>
        <w:t>семьи.</w:t>
      </w:r>
    </w:p>
    <w:p w14:paraId="37E017E7">
      <w:pPr>
        <w:pStyle w:val="8"/>
        <w:spacing w:line="275" w:lineRule="exact"/>
        <w:ind w:left="1560"/>
        <w:jc w:val="left"/>
      </w:pPr>
      <w:r>
        <w:t>Знать</w:t>
      </w:r>
      <w:r>
        <w:rPr>
          <w:spacing w:val="-1"/>
        </w:rPr>
        <w:t xml:space="preserve"> </w:t>
      </w:r>
      <w:r>
        <w:t>и</w:t>
      </w:r>
      <w:r>
        <w:rPr>
          <w:spacing w:val="-5"/>
        </w:rPr>
        <w:t xml:space="preserve"> </w:t>
      </w:r>
      <w:r>
        <w:t>уметь объяснить</w:t>
      </w:r>
      <w:r>
        <w:rPr>
          <w:spacing w:val="-4"/>
        </w:rPr>
        <w:t xml:space="preserve"> </w:t>
      </w:r>
      <w:r>
        <w:t>понятие</w:t>
      </w:r>
      <w:r>
        <w:rPr>
          <w:spacing w:val="-7"/>
        </w:rPr>
        <w:t xml:space="preserve"> </w:t>
      </w:r>
      <w:r>
        <w:rPr>
          <w:spacing w:val="-2"/>
        </w:rPr>
        <w:t>«Родина»;</w:t>
      </w:r>
    </w:p>
    <w:p w14:paraId="493E5C9D">
      <w:pPr>
        <w:pStyle w:val="8"/>
        <w:tabs>
          <w:tab w:val="left" w:pos="2879"/>
          <w:tab w:val="left" w:pos="4336"/>
          <w:tab w:val="left" w:pos="4672"/>
          <w:tab w:val="left" w:pos="5809"/>
          <w:tab w:val="left" w:pos="6677"/>
          <w:tab w:val="left" w:pos="8110"/>
          <w:tab w:val="left" w:pos="9612"/>
        </w:tabs>
        <w:spacing w:line="275" w:lineRule="exact"/>
        <w:ind w:left="1560"/>
        <w:jc w:val="left"/>
      </w:pPr>
      <w:r>
        <w:rPr>
          <w:spacing w:val="-2"/>
        </w:rPr>
        <w:t>осознавать</w:t>
      </w:r>
      <w:r>
        <w:tab/>
      </w:r>
      <w:r>
        <w:rPr>
          <w:spacing w:val="-2"/>
        </w:rPr>
        <w:t>взаимосвязь</w:t>
      </w:r>
      <w:r>
        <w:tab/>
      </w:r>
      <w:r>
        <w:rPr>
          <w:spacing w:val="-10"/>
        </w:rPr>
        <w:t>и</w:t>
      </w:r>
      <w:r>
        <w:tab/>
      </w:r>
      <w:r>
        <w:rPr>
          <w:spacing w:val="-2"/>
        </w:rPr>
        <w:t>различия</w:t>
      </w:r>
      <w:r>
        <w:tab/>
      </w:r>
      <w:r>
        <w:rPr>
          <w:spacing w:val="-4"/>
        </w:rPr>
        <w:t>между</w:t>
      </w:r>
      <w:r>
        <w:tab/>
      </w:r>
      <w:r>
        <w:rPr>
          <w:spacing w:val="-2"/>
        </w:rPr>
        <w:t>концептами</w:t>
      </w:r>
      <w:r>
        <w:tab/>
      </w:r>
      <w:r>
        <w:rPr>
          <w:spacing w:val="-2"/>
        </w:rPr>
        <w:t>«Отечество»</w:t>
      </w:r>
      <w:r>
        <w:tab/>
      </w:r>
      <w:r>
        <w:rPr>
          <w:spacing w:val="-10"/>
        </w:rPr>
        <w:t>и</w:t>
      </w:r>
    </w:p>
    <w:p w14:paraId="3A040C63">
      <w:pPr>
        <w:pStyle w:val="8"/>
        <w:spacing w:line="275" w:lineRule="exact"/>
        <w:ind w:left="1560"/>
        <w:jc w:val="left"/>
      </w:pPr>
      <w:r>
        <w:rPr>
          <w:spacing w:val="-2"/>
        </w:rPr>
        <w:t>«Родина»;</w:t>
      </w:r>
    </w:p>
    <w:p w14:paraId="621B704B">
      <w:pPr>
        <w:pStyle w:val="8"/>
        <w:tabs>
          <w:tab w:val="left" w:pos="2807"/>
          <w:tab w:val="left" w:pos="3354"/>
          <w:tab w:val="left" w:pos="4112"/>
          <w:tab w:val="left" w:pos="5138"/>
          <w:tab w:val="left" w:pos="6001"/>
          <w:tab w:val="left" w:pos="6941"/>
          <w:tab w:val="left" w:pos="7853"/>
          <w:tab w:val="left" w:pos="8270"/>
          <w:tab w:val="left" w:pos="9613"/>
        </w:tabs>
        <w:spacing w:line="237" w:lineRule="auto"/>
        <w:ind w:left="1560" w:right="1740"/>
        <w:jc w:val="left"/>
      </w:pPr>
      <w:r>
        <w:rPr>
          <w:spacing w:val="-2"/>
        </w:rPr>
        <w:t>понимать,</w:t>
      </w:r>
      <w:r>
        <w:tab/>
      </w:r>
      <w:r>
        <w:rPr>
          <w:spacing w:val="-4"/>
        </w:rPr>
        <w:t>что</w:t>
      </w:r>
      <w:r>
        <w:tab/>
      </w:r>
      <w:r>
        <w:rPr>
          <w:spacing w:val="-4"/>
        </w:rPr>
        <w:t>такое</w:t>
      </w:r>
      <w:r>
        <w:tab/>
      </w:r>
      <w:r>
        <w:rPr>
          <w:spacing w:val="-2"/>
        </w:rPr>
        <w:t>история</w:t>
      </w:r>
      <w:r>
        <w:tab/>
      </w:r>
      <w:r>
        <w:rPr>
          <w:spacing w:val="-2"/>
        </w:rPr>
        <w:t>семьи,</w:t>
      </w:r>
      <w:r>
        <w:tab/>
      </w:r>
      <w:r>
        <w:rPr>
          <w:spacing w:val="-2"/>
        </w:rPr>
        <w:t>каковы</w:t>
      </w:r>
      <w:r>
        <w:tab/>
      </w:r>
      <w:r>
        <w:rPr>
          <w:spacing w:val="-2"/>
        </w:rPr>
        <w:t>формы</w:t>
      </w:r>
      <w:r>
        <w:tab/>
      </w:r>
      <w:r>
        <w:rPr>
          <w:spacing w:val="-6"/>
        </w:rPr>
        <w:t>её</w:t>
      </w:r>
      <w:r>
        <w:tab/>
      </w:r>
      <w:r>
        <w:rPr>
          <w:spacing w:val="-2"/>
        </w:rPr>
        <w:t>выражения</w:t>
      </w:r>
      <w:r>
        <w:tab/>
      </w:r>
      <w:r>
        <w:rPr>
          <w:spacing w:val="-10"/>
        </w:rPr>
        <w:t xml:space="preserve">и </w:t>
      </w:r>
      <w:r>
        <w:rPr>
          <w:spacing w:val="-2"/>
        </w:rPr>
        <w:t>сохранения;</w:t>
      </w:r>
    </w:p>
    <w:p w14:paraId="4CAE28FF">
      <w:pPr>
        <w:pStyle w:val="8"/>
        <w:spacing w:line="237" w:lineRule="auto"/>
        <w:ind w:left="1560" w:right="1740"/>
        <w:jc w:val="left"/>
      </w:pPr>
      <w:r>
        <w:t>обосновывать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истории</w:t>
      </w:r>
      <w:r>
        <w:rPr>
          <w:spacing w:val="40"/>
        </w:rPr>
        <w:t xml:space="preserve"> </w:t>
      </w:r>
      <w:r>
        <w:t>семьи</w:t>
      </w:r>
      <w:r>
        <w:rPr>
          <w:spacing w:val="40"/>
        </w:rPr>
        <w:t xml:space="preserve"> </w:t>
      </w:r>
      <w:r>
        <w:t>и</w:t>
      </w:r>
      <w:r>
        <w:rPr>
          <w:spacing w:val="40"/>
        </w:rPr>
        <w:t xml:space="preserve"> </w:t>
      </w:r>
      <w:r>
        <w:t>истории</w:t>
      </w:r>
      <w:r>
        <w:rPr>
          <w:spacing w:val="40"/>
        </w:rPr>
        <w:t xml:space="preserve"> </w:t>
      </w:r>
      <w:r>
        <w:t>народа,</w:t>
      </w:r>
      <w:r>
        <w:rPr>
          <w:spacing w:val="40"/>
        </w:rPr>
        <w:t xml:space="preserve"> </w:t>
      </w:r>
      <w:r>
        <w:t>государства, человечества.</w:t>
      </w:r>
    </w:p>
    <w:p w14:paraId="1577117E">
      <w:pPr>
        <w:pStyle w:val="8"/>
        <w:ind w:left="1560"/>
        <w:jc w:val="left"/>
      </w:pPr>
      <w:r>
        <w:t>Тема</w:t>
      </w:r>
      <w:r>
        <w:rPr>
          <w:spacing w:val="-3"/>
        </w:rPr>
        <w:t xml:space="preserve"> </w:t>
      </w:r>
      <w:r>
        <w:t>13.</w:t>
      </w:r>
      <w:r>
        <w:rPr>
          <w:spacing w:val="-3"/>
        </w:rPr>
        <w:t xml:space="preserve"> </w:t>
      </w:r>
      <w:r>
        <w:t>Традиции</w:t>
      </w:r>
      <w:r>
        <w:rPr>
          <w:spacing w:val="-1"/>
        </w:rPr>
        <w:t xml:space="preserve"> </w:t>
      </w:r>
      <w:r>
        <w:t>семейного</w:t>
      </w:r>
      <w:r>
        <w:rPr>
          <w:spacing w:val="-1"/>
        </w:rPr>
        <w:t xml:space="preserve"> </w:t>
      </w:r>
      <w:r>
        <w:t>воспитания</w:t>
      </w:r>
      <w:r>
        <w:rPr>
          <w:spacing w:val="-6"/>
        </w:rPr>
        <w:t xml:space="preserve"> </w:t>
      </w:r>
      <w:r>
        <w:t xml:space="preserve">в </w:t>
      </w:r>
      <w:r>
        <w:rPr>
          <w:spacing w:val="-2"/>
        </w:rPr>
        <w:t>России.</w:t>
      </w:r>
    </w:p>
    <w:p w14:paraId="1A9AE437">
      <w:pPr>
        <w:spacing w:after="0"/>
        <w:jc w:val="left"/>
        <w:sectPr>
          <w:pgSz w:w="11910" w:h="16840"/>
          <w:pgMar w:top="1340" w:right="60" w:bottom="280" w:left="360" w:header="720" w:footer="720" w:gutter="0"/>
          <w:cols w:space="720" w:num="1"/>
        </w:sectPr>
      </w:pPr>
    </w:p>
    <w:p w14:paraId="753492D6">
      <w:pPr>
        <w:pStyle w:val="8"/>
        <w:spacing w:before="76" w:line="237" w:lineRule="auto"/>
        <w:ind w:left="1560" w:right="1738"/>
      </w:pPr>
      <w:r>
        <w:t>Иметь представление о семейных традициях и обосновывать их важность как ключевых элементах семейных отношений;</w:t>
      </w:r>
    </w:p>
    <w:p w14:paraId="72A0D64D">
      <w:pPr>
        <w:pStyle w:val="8"/>
        <w:spacing w:before="3"/>
        <w:ind w:left="1560" w:right="1745"/>
      </w:pPr>
      <w:r>
        <w:t xml:space="preserve">знать и понимать взаимосвязь семейных традиций и культуры собственного </w:t>
      </w:r>
      <w:r>
        <w:rPr>
          <w:spacing w:val="-2"/>
        </w:rPr>
        <w:t>этноса;</w:t>
      </w:r>
    </w:p>
    <w:p w14:paraId="614F97CA">
      <w:pPr>
        <w:pStyle w:val="8"/>
        <w:spacing w:before="3" w:line="237" w:lineRule="auto"/>
        <w:ind w:left="1560" w:right="1738"/>
      </w:pPr>
      <w:r>
        <w:t>уметь рассказывать о семейных традициях своего народа и народов России, собственной семьи;</w:t>
      </w:r>
    </w:p>
    <w:p w14:paraId="00EDA3CC">
      <w:pPr>
        <w:pStyle w:val="8"/>
        <w:spacing w:before="6" w:line="237" w:lineRule="auto"/>
        <w:ind w:left="1560" w:right="1740"/>
      </w:pPr>
      <w:r>
        <w:t>осознавать роль семейных традиций в культуре общества, трансляции ценностей, духовно-нравственных идеалов.</w:t>
      </w:r>
    </w:p>
    <w:p w14:paraId="2797C715">
      <w:pPr>
        <w:pStyle w:val="8"/>
        <w:spacing w:before="3" w:line="275" w:lineRule="exact"/>
        <w:ind w:left="1560"/>
      </w:pPr>
      <w:r>
        <w:t>Тема</w:t>
      </w:r>
      <w:r>
        <w:rPr>
          <w:spacing w:val="-1"/>
        </w:rPr>
        <w:t xml:space="preserve"> </w:t>
      </w:r>
      <w:r>
        <w:t>14.</w:t>
      </w:r>
      <w:r>
        <w:rPr>
          <w:spacing w:val="-3"/>
        </w:rPr>
        <w:t xml:space="preserve"> </w:t>
      </w:r>
      <w:r>
        <w:t>Образ</w:t>
      </w:r>
      <w:r>
        <w:rPr>
          <w:spacing w:val="1"/>
        </w:rPr>
        <w:t xml:space="preserve"> </w:t>
      </w:r>
      <w:r>
        <w:t>семьи</w:t>
      </w:r>
      <w:r>
        <w:rPr>
          <w:spacing w:val="-4"/>
        </w:rPr>
        <w:t xml:space="preserve"> </w:t>
      </w:r>
      <w:r>
        <w:t>в</w:t>
      </w:r>
      <w:r>
        <w:rPr>
          <w:spacing w:val="-3"/>
        </w:rPr>
        <w:t xml:space="preserve"> </w:t>
      </w:r>
      <w:r>
        <w:t>культуре</w:t>
      </w:r>
      <w:r>
        <w:rPr>
          <w:spacing w:val="-1"/>
        </w:rPr>
        <w:t xml:space="preserve"> </w:t>
      </w:r>
      <w:r>
        <w:t>народов</w:t>
      </w:r>
      <w:r>
        <w:rPr>
          <w:spacing w:val="-2"/>
        </w:rPr>
        <w:t xml:space="preserve"> России.</w:t>
      </w:r>
    </w:p>
    <w:p w14:paraId="7364DEA0">
      <w:pPr>
        <w:pStyle w:val="8"/>
        <w:spacing w:line="242" w:lineRule="auto"/>
        <w:ind w:left="1560" w:right="1736"/>
      </w:pPr>
      <w:r>
        <w:t>Знать и называть традиционные сказочные и фольклорные сюжеты о семье, семейных обязанностях;</w:t>
      </w:r>
    </w:p>
    <w:p w14:paraId="0881861C">
      <w:pPr>
        <w:pStyle w:val="8"/>
        <w:spacing w:line="242" w:lineRule="auto"/>
        <w:ind w:left="1560" w:right="1746"/>
      </w:pPr>
      <w:r>
        <w:t>уметь обосновывать своё понимание семейных ценностей, выраженных в фольклорных сюжетах;</w:t>
      </w:r>
    </w:p>
    <w:p w14:paraId="1E808BF6">
      <w:pPr>
        <w:pStyle w:val="8"/>
        <w:ind w:left="1560" w:right="1736"/>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A4A76A5">
      <w:pPr>
        <w:pStyle w:val="8"/>
        <w:spacing w:line="237" w:lineRule="auto"/>
        <w:ind w:left="1560" w:right="1742"/>
      </w:pPr>
      <w:r>
        <w:t>понимать и обосновывать важность семейных ценностей с использованием различного иллюстративного материала.</w:t>
      </w:r>
    </w:p>
    <w:p w14:paraId="6828D8FD">
      <w:pPr>
        <w:pStyle w:val="8"/>
        <w:spacing w:line="275" w:lineRule="exact"/>
        <w:ind w:left="1560"/>
      </w:pPr>
      <w:r>
        <w:t>Тема</w:t>
      </w:r>
      <w:r>
        <w:rPr>
          <w:spacing w:val="-2"/>
        </w:rPr>
        <w:t xml:space="preserve"> </w:t>
      </w:r>
      <w:r>
        <w:t>15.</w:t>
      </w:r>
      <w:r>
        <w:rPr>
          <w:spacing w:val="-3"/>
        </w:rPr>
        <w:t xml:space="preserve"> </w:t>
      </w:r>
      <w:r>
        <w:t>Труд</w:t>
      </w:r>
      <w:r>
        <w:rPr>
          <w:spacing w:val="-2"/>
        </w:rPr>
        <w:t xml:space="preserve"> </w:t>
      </w:r>
      <w:r>
        <w:t>в</w:t>
      </w:r>
      <w:r>
        <w:rPr>
          <w:spacing w:val="1"/>
        </w:rPr>
        <w:t xml:space="preserve"> </w:t>
      </w:r>
      <w:r>
        <w:t>истории</w:t>
      </w:r>
      <w:r>
        <w:rPr>
          <w:spacing w:val="-4"/>
        </w:rPr>
        <w:t xml:space="preserve"> </w:t>
      </w:r>
      <w:r>
        <w:rPr>
          <w:spacing w:val="-2"/>
        </w:rPr>
        <w:t>семьи.</w:t>
      </w:r>
    </w:p>
    <w:p w14:paraId="1EADD264">
      <w:pPr>
        <w:pStyle w:val="8"/>
        <w:spacing w:line="275" w:lineRule="exact"/>
        <w:ind w:left="1560"/>
      </w:pPr>
      <w:r>
        <w:t>Знать</w:t>
      </w:r>
      <w:r>
        <w:rPr>
          <w:spacing w:val="-3"/>
        </w:rPr>
        <w:t xml:space="preserve"> </w:t>
      </w:r>
      <w:r>
        <w:t>и</w:t>
      </w:r>
      <w:r>
        <w:rPr>
          <w:spacing w:val="-6"/>
        </w:rPr>
        <w:t xml:space="preserve"> </w:t>
      </w:r>
      <w:r>
        <w:t>понимать,</w:t>
      </w:r>
      <w:r>
        <w:rPr>
          <w:spacing w:val="-5"/>
        </w:rPr>
        <w:t xml:space="preserve"> </w:t>
      </w:r>
      <w:r>
        <w:t>что</w:t>
      </w:r>
      <w:r>
        <w:rPr>
          <w:spacing w:val="-1"/>
        </w:rPr>
        <w:t xml:space="preserve"> </w:t>
      </w:r>
      <w:r>
        <w:t>такое</w:t>
      </w:r>
      <w:r>
        <w:rPr>
          <w:spacing w:val="-3"/>
        </w:rPr>
        <w:t xml:space="preserve"> </w:t>
      </w:r>
      <w:r>
        <w:t>семейное</w:t>
      </w:r>
      <w:r>
        <w:rPr>
          <w:spacing w:val="-3"/>
        </w:rPr>
        <w:t xml:space="preserve"> </w:t>
      </w:r>
      <w:r>
        <w:t>хозяйство</w:t>
      </w:r>
      <w:r>
        <w:rPr>
          <w:spacing w:val="-2"/>
        </w:rPr>
        <w:t xml:space="preserve"> </w:t>
      </w:r>
      <w:r>
        <w:t>и</w:t>
      </w:r>
      <w:r>
        <w:rPr>
          <w:spacing w:val="6"/>
        </w:rPr>
        <w:t xml:space="preserve"> </w:t>
      </w:r>
      <w:r>
        <w:t>домашний</w:t>
      </w:r>
      <w:r>
        <w:rPr>
          <w:spacing w:val="-5"/>
        </w:rPr>
        <w:t xml:space="preserve"> </w:t>
      </w:r>
      <w:r>
        <w:rPr>
          <w:spacing w:val="-2"/>
        </w:rPr>
        <w:t>труд;</w:t>
      </w:r>
    </w:p>
    <w:p w14:paraId="2A32F93D">
      <w:pPr>
        <w:pStyle w:val="8"/>
        <w:ind w:left="1560" w:right="1737"/>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06D98733">
      <w:pPr>
        <w:pStyle w:val="8"/>
        <w:spacing w:line="274" w:lineRule="exact"/>
        <w:ind w:left="1560"/>
      </w:pPr>
      <w:r>
        <w:t>осознавать</w:t>
      </w:r>
      <w:r>
        <w:rPr>
          <w:spacing w:val="-1"/>
        </w:rPr>
        <w:t xml:space="preserve"> </w:t>
      </w:r>
      <w:r>
        <w:t>и</w:t>
      </w:r>
      <w:r>
        <w:rPr>
          <w:spacing w:val="-10"/>
        </w:rPr>
        <w:t xml:space="preserve"> </w:t>
      </w:r>
      <w:r>
        <w:t>оценивать</w:t>
      </w:r>
      <w:r>
        <w:rPr>
          <w:spacing w:val="-5"/>
        </w:rPr>
        <w:t xml:space="preserve"> </w:t>
      </w:r>
      <w:r>
        <w:t>семейный уклад</w:t>
      </w:r>
      <w:r>
        <w:rPr>
          <w:spacing w:val="-4"/>
        </w:rPr>
        <w:t xml:space="preserve"> </w:t>
      </w:r>
      <w:r>
        <w:t xml:space="preserve">и </w:t>
      </w:r>
      <w:r>
        <w:rPr>
          <w:spacing w:val="-2"/>
        </w:rPr>
        <w:t>взаимосвязь</w:t>
      </w:r>
    </w:p>
    <w:p w14:paraId="5ED4CE2E">
      <w:pPr>
        <w:pStyle w:val="8"/>
        <w:spacing w:before="4" w:line="237" w:lineRule="auto"/>
        <w:ind w:left="1560" w:right="1736"/>
      </w:pPr>
      <w:r>
        <w:t xml:space="preserve">с социально-экономической структурой общества в форме большой и малой </w:t>
      </w:r>
      <w:r>
        <w:rPr>
          <w:spacing w:val="-2"/>
        </w:rPr>
        <w:t>семей;</w:t>
      </w:r>
    </w:p>
    <w:p w14:paraId="3397BAFD">
      <w:pPr>
        <w:pStyle w:val="8"/>
        <w:spacing w:before="6" w:line="237" w:lineRule="auto"/>
        <w:ind w:left="1560" w:right="1739"/>
      </w:pPr>
      <w:r>
        <w:t>характеризовать</w:t>
      </w:r>
      <w:r>
        <w:rPr>
          <w:spacing w:val="-7"/>
        </w:rPr>
        <w:t xml:space="preserve"> </w:t>
      </w:r>
      <w:r>
        <w:t>распределение</w:t>
      </w:r>
      <w:r>
        <w:rPr>
          <w:spacing w:val="-5"/>
        </w:rPr>
        <w:t xml:space="preserve"> </w:t>
      </w:r>
      <w:r>
        <w:t>семейного труда</w:t>
      </w:r>
      <w:r>
        <w:rPr>
          <w:spacing w:val="-5"/>
        </w:rPr>
        <w:t xml:space="preserve"> </w:t>
      </w:r>
      <w:r>
        <w:t>и</w:t>
      </w:r>
      <w:r>
        <w:rPr>
          <w:spacing w:val="-7"/>
        </w:rPr>
        <w:t xml:space="preserve"> </w:t>
      </w:r>
      <w:r>
        <w:t>осознавать</w:t>
      </w:r>
      <w:r>
        <w:rPr>
          <w:spacing w:val="-3"/>
        </w:rPr>
        <w:t xml:space="preserve"> </w:t>
      </w:r>
      <w:r>
        <w:t>его важность</w:t>
      </w:r>
      <w:r>
        <w:rPr>
          <w:spacing w:val="-3"/>
        </w:rPr>
        <w:t xml:space="preserve"> </w:t>
      </w:r>
      <w:r>
        <w:t>для укрепления целостности семьи.</w:t>
      </w:r>
    </w:p>
    <w:p w14:paraId="51C6EB2B">
      <w:pPr>
        <w:pStyle w:val="8"/>
        <w:spacing w:before="3" w:line="275" w:lineRule="exact"/>
        <w:ind w:left="1560"/>
      </w:pPr>
      <w:r>
        <w:t>Тема</w:t>
      </w:r>
      <w:r>
        <w:rPr>
          <w:spacing w:val="-4"/>
        </w:rPr>
        <w:t xml:space="preserve"> </w:t>
      </w:r>
      <w:r>
        <w:t>16.</w:t>
      </w:r>
      <w:r>
        <w:rPr>
          <w:spacing w:val="-4"/>
        </w:rPr>
        <w:t xml:space="preserve"> </w:t>
      </w:r>
      <w:r>
        <w:t>Семья</w:t>
      </w:r>
      <w:r>
        <w:rPr>
          <w:spacing w:val="-6"/>
        </w:rPr>
        <w:t xml:space="preserve"> </w:t>
      </w:r>
      <w:r>
        <w:t>в современном</w:t>
      </w:r>
      <w:r>
        <w:rPr>
          <w:spacing w:val="-4"/>
        </w:rPr>
        <w:t xml:space="preserve"> </w:t>
      </w:r>
      <w:r>
        <w:t>мире</w:t>
      </w:r>
      <w:r>
        <w:rPr>
          <w:spacing w:val="-2"/>
        </w:rPr>
        <w:t xml:space="preserve"> </w:t>
      </w:r>
      <w:r>
        <w:t>(практическое</w:t>
      </w:r>
      <w:r>
        <w:rPr>
          <w:spacing w:val="-1"/>
        </w:rPr>
        <w:t xml:space="preserve"> </w:t>
      </w:r>
      <w:r>
        <w:rPr>
          <w:spacing w:val="-2"/>
        </w:rPr>
        <w:t>занятие).</w:t>
      </w:r>
    </w:p>
    <w:p w14:paraId="07C121EA">
      <w:pPr>
        <w:pStyle w:val="8"/>
        <w:ind w:left="1560" w:right="1735"/>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43579C2F">
      <w:pPr>
        <w:pStyle w:val="8"/>
        <w:tabs>
          <w:tab w:val="left" w:pos="3158"/>
          <w:tab w:val="left" w:pos="3512"/>
          <w:tab w:val="left" w:pos="4889"/>
          <w:tab w:val="left" w:pos="5948"/>
          <w:tab w:val="left" w:pos="7439"/>
          <w:tab w:val="left" w:pos="8322"/>
          <w:tab w:val="left" w:pos="9611"/>
        </w:tabs>
        <w:ind w:left="1560" w:right="1741"/>
        <w:jc w:val="left"/>
      </w:pPr>
      <w:r>
        <w:t>выделять</w:t>
      </w:r>
      <w:r>
        <w:rPr>
          <w:spacing w:val="40"/>
        </w:rPr>
        <w:t xml:space="preserve"> </w:t>
      </w:r>
      <w:r>
        <w:t>особенности</w:t>
      </w:r>
      <w:r>
        <w:rPr>
          <w:spacing w:val="40"/>
        </w:rPr>
        <w:t xml:space="preserve"> </w:t>
      </w:r>
      <w:r>
        <w:t>духовной</w:t>
      </w:r>
      <w:r>
        <w:rPr>
          <w:spacing w:val="40"/>
        </w:rPr>
        <w:t xml:space="preserve"> </w:t>
      </w:r>
      <w:r>
        <w:t>культуры</w:t>
      </w:r>
      <w:r>
        <w:rPr>
          <w:spacing w:val="80"/>
        </w:rPr>
        <w:t xml:space="preserve"> </w:t>
      </w:r>
      <w:r>
        <w:t>семьи</w:t>
      </w:r>
      <w:r>
        <w:rPr>
          <w:spacing w:val="40"/>
        </w:rPr>
        <w:t xml:space="preserve"> </w:t>
      </w:r>
      <w:r>
        <w:t>в</w:t>
      </w:r>
      <w:r>
        <w:rPr>
          <w:spacing w:val="40"/>
        </w:rPr>
        <w:t xml:space="preserve"> </w:t>
      </w:r>
      <w:r>
        <w:t>фольклоре</w:t>
      </w:r>
      <w:r>
        <w:rPr>
          <w:spacing w:val="40"/>
        </w:rPr>
        <w:t xml:space="preserve"> </w:t>
      </w:r>
      <w:r>
        <w:t>и</w:t>
      </w:r>
      <w:r>
        <w:rPr>
          <w:spacing w:val="40"/>
        </w:rPr>
        <w:t xml:space="preserve"> </w:t>
      </w:r>
      <w:r>
        <w:t>культуре</w:t>
      </w:r>
      <w:r>
        <w:rPr>
          <w:spacing w:val="80"/>
        </w:rPr>
        <w:t xml:space="preserve"> </w:t>
      </w:r>
      <w:r>
        <w:t xml:space="preserve">различных народов на основе предметных знаний о культуре своего народа; </w:t>
      </w:r>
      <w:r>
        <w:rPr>
          <w:spacing w:val="-2"/>
        </w:rPr>
        <w:t>предполагать</w:t>
      </w:r>
      <w:r>
        <w:tab/>
      </w:r>
      <w:r>
        <w:rPr>
          <w:spacing w:val="-10"/>
        </w:rPr>
        <w:t>и</w:t>
      </w:r>
      <w:r>
        <w:tab/>
      </w:r>
      <w:r>
        <w:rPr>
          <w:spacing w:val="-2"/>
        </w:rPr>
        <w:t>доказывать</w:t>
      </w:r>
      <w:r>
        <w:tab/>
      </w:r>
      <w:r>
        <w:rPr>
          <w:spacing w:val="-2"/>
        </w:rPr>
        <w:t>наличие</w:t>
      </w:r>
      <w:r>
        <w:tab/>
      </w:r>
      <w:r>
        <w:rPr>
          <w:spacing w:val="-2"/>
        </w:rPr>
        <w:t>взаимосвязи</w:t>
      </w:r>
      <w:r>
        <w:tab/>
      </w:r>
      <w:r>
        <w:rPr>
          <w:spacing w:val="-2"/>
        </w:rPr>
        <w:t>между</w:t>
      </w:r>
      <w:r>
        <w:tab/>
      </w:r>
      <w:r>
        <w:rPr>
          <w:spacing w:val="-2"/>
        </w:rPr>
        <w:t>культурой</w:t>
      </w:r>
      <w:r>
        <w:tab/>
      </w:r>
      <w:r>
        <w:rPr>
          <w:spacing w:val="-10"/>
        </w:rPr>
        <w:t xml:space="preserve">и </w:t>
      </w:r>
      <w:r>
        <w:t>духовно-нравственными ценностями семьи;</w:t>
      </w:r>
    </w:p>
    <w:p w14:paraId="67F674E4">
      <w:pPr>
        <w:pStyle w:val="8"/>
        <w:ind w:left="1560" w:right="1732"/>
      </w:pPr>
      <w:r>
        <w:t>обосновывать</w:t>
      </w:r>
      <w:r>
        <w:rPr>
          <w:spacing w:val="40"/>
        </w:rPr>
        <w:t xml:space="preserve"> </w:t>
      </w:r>
      <w:r>
        <w:t>важность</w:t>
      </w:r>
      <w:r>
        <w:rPr>
          <w:spacing w:val="40"/>
        </w:rPr>
        <w:t xml:space="preserve"> </w:t>
      </w:r>
      <w:r>
        <w:t>семьи</w:t>
      </w:r>
      <w:r>
        <w:rPr>
          <w:spacing w:val="40"/>
        </w:rPr>
        <w:t xml:space="preserve"> </w:t>
      </w:r>
      <w:r>
        <w:t>и</w:t>
      </w:r>
      <w:r>
        <w:rPr>
          <w:spacing w:val="40"/>
        </w:rPr>
        <w:t xml:space="preserve"> </w:t>
      </w:r>
      <w:r>
        <w:t>семейных</w:t>
      </w:r>
      <w:r>
        <w:rPr>
          <w:spacing w:val="40"/>
        </w:rPr>
        <w:t xml:space="preserve"> </w:t>
      </w:r>
      <w:r>
        <w:t>традиций</w:t>
      </w:r>
      <w:r>
        <w:rPr>
          <w:spacing w:val="40"/>
        </w:rPr>
        <w:t xml:space="preserve"> </w:t>
      </w:r>
      <w:r>
        <w:t>для</w:t>
      </w:r>
      <w:r>
        <w:rPr>
          <w:spacing w:val="40"/>
        </w:rPr>
        <w:t xml:space="preserve"> </w:t>
      </w:r>
      <w:r>
        <w:t>трансляции духовно-нравственных ценностей, морали и нравственности как фактора культурной преемственности.</w:t>
      </w:r>
    </w:p>
    <w:p w14:paraId="17A27C18">
      <w:pPr>
        <w:pStyle w:val="8"/>
        <w:spacing w:before="5" w:line="237" w:lineRule="auto"/>
        <w:ind w:left="1560" w:right="2468"/>
        <w:jc w:val="left"/>
      </w:pPr>
      <w:r>
        <w:t>Тематический</w:t>
      </w:r>
      <w:r>
        <w:rPr>
          <w:spacing w:val="-5"/>
        </w:rPr>
        <w:t xml:space="preserve"> </w:t>
      </w:r>
      <w:r>
        <w:t>блок</w:t>
      </w:r>
      <w:r>
        <w:rPr>
          <w:spacing w:val="-7"/>
        </w:rPr>
        <w:t xml:space="preserve"> </w:t>
      </w:r>
      <w:r>
        <w:t>3.</w:t>
      </w:r>
      <w:r>
        <w:rPr>
          <w:spacing w:val="-8"/>
        </w:rPr>
        <w:t xml:space="preserve"> </w:t>
      </w:r>
      <w:r>
        <w:t>«Духовно-нравственное</w:t>
      </w:r>
      <w:r>
        <w:rPr>
          <w:spacing w:val="-11"/>
        </w:rPr>
        <w:t xml:space="preserve"> </w:t>
      </w:r>
      <w:r>
        <w:t>богатство</w:t>
      </w:r>
      <w:r>
        <w:rPr>
          <w:spacing w:val="-6"/>
        </w:rPr>
        <w:t xml:space="preserve"> </w:t>
      </w:r>
      <w:r>
        <w:t>личности». Тема 17. Личность - общество - культура.</w:t>
      </w:r>
    </w:p>
    <w:p w14:paraId="7BACDDE8">
      <w:pPr>
        <w:pStyle w:val="8"/>
        <w:tabs>
          <w:tab w:val="left" w:pos="5642"/>
        </w:tabs>
        <w:spacing w:before="6" w:line="237" w:lineRule="auto"/>
        <w:ind w:left="1560" w:right="3564"/>
        <w:jc w:val="left"/>
      </w:pPr>
      <w:r>
        <w:t>Знать и понимать значение термина</w:t>
      </w:r>
      <w:r>
        <w:tab/>
      </w:r>
      <w:r>
        <w:t>«человек»</w:t>
      </w:r>
      <w:r>
        <w:rPr>
          <w:spacing w:val="-15"/>
        </w:rPr>
        <w:t xml:space="preserve"> </w:t>
      </w:r>
      <w:r>
        <w:t>в</w:t>
      </w:r>
      <w:r>
        <w:rPr>
          <w:spacing w:val="-15"/>
        </w:rPr>
        <w:t xml:space="preserve"> </w:t>
      </w:r>
      <w:r>
        <w:t>контексте духовно-нравственной культуры;</w:t>
      </w:r>
    </w:p>
    <w:p w14:paraId="78FAB083">
      <w:pPr>
        <w:pStyle w:val="8"/>
        <w:spacing w:before="5" w:line="237" w:lineRule="auto"/>
        <w:ind w:left="1560" w:right="1740"/>
        <w:jc w:val="left"/>
      </w:pPr>
      <w:r>
        <w:t>уметь обосновать взаимосвязь</w:t>
      </w:r>
      <w:r>
        <w:rPr>
          <w:spacing w:val="-2"/>
        </w:rPr>
        <w:t xml:space="preserve"> </w:t>
      </w:r>
      <w:r>
        <w:t>и взаимообусловленность чело века и</w:t>
      </w:r>
      <w:r>
        <w:rPr>
          <w:spacing w:val="-2"/>
        </w:rPr>
        <w:t xml:space="preserve"> </w:t>
      </w:r>
      <w:r>
        <w:t>общества, человека и культуры;</w:t>
      </w:r>
    </w:p>
    <w:p w14:paraId="507CD709">
      <w:pPr>
        <w:pStyle w:val="8"/>
        <w:spacing w:before="6" w:line="237" w:lineRule="auto"/>
        <w:ind w:left="1560" w:right="1740"/>
        <w:jc w:val="left"/>
      </w:pPr>
      <w:r>
        <w:t>понимать</w:t>
      </w:r>
      <w:r>
        <w:rPr>
          <w:spacing w:val="40"/>
        </w:rPr>
        <w:t xml:space="preserve"> </w:t>
      </w:r>
      <w:r>
        <w:t>и</w:t>
      </w:r>
      <w:r>
        <w:rPr>
          <w:spacing w:val="39"/>
        </w:rPr>
        <w:t xml:space="preserve"> </w:t>
      </w:r>
      <w:r>
        <w:t>объяснять</w:t>
      </w:r>
      <w:r>
        <w:rPr>
          <w:spacing w:val="40"/>
        </w:rPr>
        <w:t xml:space="preserve"> </w:t>
      </w:r>
      <w:r>
        <w:t>различия</w:t>
      </w:r>
      <w:r>
        <w:rPr>
          <w:spacing w:val="40"/>
        </w:rPr>
        <w:t xml:space="preserve"> </w:t>
      </w:r>
      <w:r>
        <w:t>между</w:t>
      </w:r>
      <w:r>
        <w:rPr>
          <w:spacing w:val="38"/>
        </w:rPr>
        <w:t xml:space="preserve"> </w:t>
      </w:r>
      <w:r>
        <w:t>обоснованием</w:t>
      </w:r>
      <w:r>
        <w:rPr>
          <w:spacing w:val="40"/>
        </w:rPr>
        <w:t xml:space="preserve"> </w:t>
      </w:r>
      <w:r>
        <w:t>термина</w:t>
      </w:r>
      <w:r>
        <w:rPr>
          <w:spacing w:val="40"/>
        </w:rPr>
        <w:t xml:space="preserve"> </w:t>
      </w:r>
      <w:r>
        <w:t>«личность»</w:t>
      </w:r>
      <w:r>
        <w:rPr>
          <w:spacing w:val="38"/>
        </w:rPr>
        <w:t xml:space="preserve"> </w:t>
      </w:r>
      <w:r>
        <w:t>в быту, в контексте культуры и творчества;</w:t>
      </w:r>
    </w:p>
    <w:p w14:paraId="6137A298">
      <w:pPr>
        <w:pStyle w:val="8"/>
        <w:spacing w:before="6" w:line="237" w:lineRule="auto"/>
        <w:ind w:left="1560" w:right="1740"/>
        <w:jc w:val="left"/>
      </w:pPr>
      <w:r>
        <w:t>знать,</w:t>
      </w:r>
      <w:r>
        <w:rPr>
          <w:spacing w:val="-7"/>
        </w:rPr>
        <w:t xml:space="preserve"> </w:t>
      </w:r>
      <w:r>
        <w:t>что такое</w:t>
      </w:r>
      <w:r>
        <w:rPr>
          <w:spacing w:val="-9"/>
        </w:rPr>
        <w:t xml:space="preserve"> </w:t>
      </w:r>
      <w:r>
        <w:t>гуманизм,</w:t>
      </w:r>
      <w:r>
        <w:rPr>
          <w:spacing w:val="-2"/>
        </w:rPr>
        <w:t xml:space="preserve"> </w:t>
      </w:r>
      <w:r>
        <w:t>иметь</w:t>
      </w:r>
      <w:r>
        <w:rPr>
          <w:spacing w:val="-3"/>
        </w:rPr>
        <w:t xml:space="preserve"> </w:t>
      </w:r>
      <w:r>
        <w:t>представление</w:t>
      </w:r>
      <w:r>
        <w:rPr>
          <w:spacing w:val="-5"/>
        </w:rPr>
        <w:t xml:space="preserve"> </w:t>
      </w:r>
      <w:r>
        <w:t>о его</w:t>
      </w:r>
      <w:r>
        <w:rPr>
          <w:spacing w:val="-4"/>
        </w:rPr>
        <w:t xml:space="preserve"> </w:t>
      </w:r>
      <w:r>
        <w:t>источниках</w:t>
      </w:r>
      <w:r>
        <w:rPr>
          <w:spacing w:val="-9"/>
        </w:rPr>
        <w:t xml:space="preserve"> </w:t>
      </w:r>
      <w:r>
        <w:t>в</w:t>
      </w:r>
      <w:r>
        <w:rPr>
          <w:spacing w:val="-3"/>
        </w:rPr>
        <w:t xml:space="preserve"> </w:t>
      </w:r>
      <w:r>
        <w:t>культуре. Тема 18. Духовный мир человека. Человек - творец культуры.</w:t>
      </w:r>
    </w:p>
    <w:p w14:paraId="7BE0DA36">
      <w:pPr>
        <w:spacing w:after="0" w:line="237" w:lineRule="auto"/>
        <w:jc w:val="left"/>
        <w:sectPr>
          <w:pgSz w:w="11910" w:h="16840"/>
          <w:pgMar w:top="1340" w:right="60" w:bottom="280" w:left="360" w:header="720" w:footer="720" w:gutter="0"/>
          <w:cols w:space="720" w:num="1"/>
        </w:sectPr>
      </w:pPr>
    </w:p>
    <w:p w14:paraId="0B9F727E">
      <w:pPr>
        <w:pStyle w:val="8"/>
        <w:spacing w:before="76" w:line="237" w:lineRule="auto"/>
        <w:ind w:left="1560" w:right="1740"/>
        <w:jc w:val="left"/>
      </w:pPr>
      <w:r>
        <w:t>Знать</w:t>
      </w:r>
      <w:r>
        <w:rPr>
          <w:spacing w:val="80"/>
        </w:rPr>
        <w:t xml:space="preserve"> </w:t>
      </w:r>
      <w:r>
        <w:t>значение</w:t>
      </w:r>
      <w:r>
        <w:rPr>
          <w:spacing w:val="80"/>
        </w:rPr>
        <w:t xml:space="preserve"> </w:t>
      </w:r>
      <w:r>
        <w:t>термина</w:t>
      </w:r>
      <w:r>
        <w:rPr>
          <w:spacing w:val="80"/>
        </w:rPr>
        <w:t xml:space="preserve"> </w:t>
      </w:r>
      <w:r>
        <w:t>«творчество»</w:t>
      </w:r>
      <w:r>
        <w:rPr>
          <w:spacing w:val="80"/>
        </w:rPr>
        <w:t xml:space="preserve"> </w:t>
      </w:r>
      <w:r>
        <w:t>в</w:t>
      </w:r>
      <w:r>
        <w:rPr>
          <w:spacing w:val="80"/>
        </w:rPr>
        <w:t xml:space="preserve"> </w:t>
      </w:r>
      <w:r>
        <w:t>нескольких</w:t>
      </w:r>
      <w:r>
        <w:rPr>
          <w:spacing w:val="80"/>
        </w:rPr>
        <w:t xml:space="preserve"> </w:t>
      </w:r>
      <w:r>
        <w:t>аспектах</w:t>
      </w:r>
      <w:r>
        <w:rPr>
          <w:spacing w:val="80"/>
        </w:rPr>
        <w:t xml:space="preserve"> </w:t>
      </w:r>
      <w:r>
        <w:t>и</w:t>
      </w:r>
      <w:r>
        <w:rPr>
          <w:spacing w:val="80"/>
        </w:rPr>
        <w:t xml:space="preserve"> </w:t>
      </w:r>
      <w:r>
        <w:t>понимать границы их применимости;</w:t>
      </w:r>
    </w:p>
    <w:p w14:paraId="7D5AFF0F">
      <w:pPr>
        <w:pStyle w:val="8"/>
        <w:spacing w:before="3"/>
        <w:ind w:left="1560" w:right="1740"/>
        <w:jc w:val="left"/>
      </w:pPr>
      <w:r>
        <w:t>осознавать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морально-</w:t>
      </w:r>
      <w:r>
        <w:rPr>
          <w:spacing w:val="40"/>
        </w:rPr>
        <w:t xml:space="preserve"> </w:t>
      </w:r>
      <w:r>
        <w:t>нравственных</w:t>
      </w:r>
      <w:r>
        <w:rPr>
          <w:spacing w:val="40"/>
        </w:rPr>
        <w:t xml:space="preserve"> </w:t>
      </w:r>
      <w:r>
        <w:t>ограничений</w:t>
      </w:r>
      <w:r>
        <w:rPr>
          <w:spacing w:val="40"/>
        </w:rPr>
        <w:t xml:space="preserve"> </w:t>
      </w:r>
      <w:r>
        <w:t xml:space="preserve">в </w:t>
      </w:r>
      <w:r>
        <w:rPr>
          <w:spacing w:val="-2"/>
        </w:rPr>
        <w:t>творчестве;</w:t>
      </w:r>
    </w:p>
    <w:p w14:paraId="6E87A2EE">
      <w:pPr>
        <w:pStyle w:val="8"/>
        <w:spacing w:before="3" w:line="237" w:lineRule="auto"/>
        <w:ind w:left="1560" w:right="1740"/>
        <w:jc w:val="left"/>
      </w:pPr>
      <w:r>
        <w:t>обосновывать</w:t>
      </w:r>
      <w:r>
        <w:rPr>
          <w:spacing w:val="80"/>
        </w:rPr>
        <w:t xml:space="preserve"> </w:t>
      </w:r>
      <w:r>
        <w:t>важность</w:t>
      </w:r>
      <w:r>
        <w:rPr>
          <w:spacing w:val="80"/>
        </w:rPr>
        <w:t xml:space="preserve"> </w:t>
      </w:r>
      <w:r>
        <w:t>творчества</w:t>
      </w:r>
      <w:r>
        <w:rPr>
          <w:spacing w:val="80"/>
        </w:rPr>
        <w:t xml:space="preserve"> </w:t>
      </w:r>
      <w:r>
        <w:t>как</w:t>
      </w:r>
      <w:r>
        <w:rPr>
          <w:spacing w:val="40"/>
        </w:rPr>
        <w:t xml:space="preserve"> </w:t>
      </w:r>
      <w:r>
        <w:t>реализацию</w:t>
      </w:r>
      <w:r>
        <w:rPr>
          <w:spacing w:val="80"/>
        </w:rPr>
        <w:t xml:space="preserve"> </w:t>
      </w:r>
      <w:r>
        <w:t>духовно-нравственных ценностей человека;</w:t>
      </w:r>
    </w:p>
    <w:p w14:paraId="4EEE7766">
      <w:pPr>
        <w:pStyle w:val="8"/>
        <w:spacing w:before="6" w:line="237" w:lineRule="auto"/>
        <w:ind w:left="1560" w:right="2404"/>
        <w:jc w:val="left"/>
      </w:pPr>
      <w:r>
        <w:t>доказывать</w:t>
      </w:r>
      <w:r>
        <w:rPr>
          <w:spacing w:val="-9"/>
        </w:rPr>
        <w:t xml:space="preserve"> </w:t>
      </w:r>
      <w:r>
        <w:t>детерминированность</w:t>
      </w:r>
      <w:r>
        <w:rPr>
          <w:spacing w:val="-9"/>
        </w:rPr>
        <w:t xml:space="preserve"> </w:t>
      </w:r>
      <w:r>
        <w:t>творчества</w:t>
      </w:r>
      <w:r>
        <w:rPr>
          <w:spacing w:val="-11"/>
        </w:rPr>
        <w:t xml:space="preserve"> </w:t>
      </w:r>
      <w:r>
        <w:t>культурой</w:t>
      </w:r>
      <w:r>
        <w:rPr>
          <w:spacing w:val="-5"/>
        </w:rPr>
        <w:t xml:space="preserve"> </w:t>
      </w:r>
      <w:r>
        <w:t>своего</w:t>
      </w:r>
      <w:r>
        <w:rPr>
          <w:spacing w:val="-2"/>
        </w:rPr>
        <w:t xml:space="preserve"> </w:t>
      </w:r>
      <w:r>
        <w:t>этноса; знать и уметь объяснить взаимосвязь труда и творчества.</w:t>
      </w:r>
    </w:p>
    <w:p w14:paraId="79CE1A40">
      <w:pPr>
        <w:pStyle w:val="8"/>
        <w:spacing w:before="3" w:line="275" w:lineRule="exact"/>
        <w:ind w:left="1560"/>
        <w:jc w:val="left"/>
      </w:pPr>
      <w:r>
        <w:t>Тема</w:t>
      </w:r>
      <w:r>
        <w:rPr>
          <w:spacing w:val="-2"/>
        </w:rPr>
        <w:t xml:space="preserve"> </w:t>
      </w:r>
      <w:r>
        <w:t>19.</w:t>
      </w:r>
      <w:r>
        <w:rPr>
          <w:spacing w:val="-3"/>
        </w:rPr>
        <w:t xml:space="preserve"> </w:t>
      </w:r>
      <w:r>
        <w:t>Личность и</w:t>
      </w:r>
      <w:r>
        <w:rPr>
          <w:spacing w:val="-4"/>
        </w:rPr>
        <w:t xml:space="preserve"> </w:t>
      </w:r>
      <w:r>
        <w:t>духовно-нравственные</w:t>
      </w:r>
      <w:r>
        <w:rPr>
          <w:spacing w:val="-1"/>
        </w:rPr>
        <w:t xml:space="preserve"> </w:t>
      </w:r>
      <w:r>
        <w:rPr>
          <w:spacing w:val="-2"/>
        </w:rPr>
        <w:t>ценности.</w:t>
      </w:r>
    </w:p>
    <w:p w14:paraId="1E84E51A">
      <w:pPr>
        <w:pStyle w:val="8"/>
        <w:spacing w:line="242" w:lineRule="auto"/>
        <w:ind w:left="1560" w:right="1740"/>
        <w:jc w:val="left"/>
      </w:pPr>
      <w:r>
        <w:t>Знать</w:t>
      </w:r>
      <w:r>
        <w:rPr>
          <w:spacing w:val="38"/>
        </w:rPr>
        <w:t xml:space="preserve"> </w:t>
      </w:r>
      <w:r>
        <w:t>и</w:t>
      </w:r>
      <w:r>
        <w:rPr>
          <w:spacing w:val="32"/>
        </w:rPr>
        <w:t xml:space="preserve"> </w:t>
      </w:r>
      <w:r>
        <w:t>уметь</w:t>
      </w:r>
      <w:r>
        <w:rPr>
          <w:spacing w:val="38"/>
        </w:rPr>
        <w:t xml:space="preserve"> </w:t>
      </w:r>
      <w:r>
        <w:t>объяснить</w:t>
      </w:r>
      <w:r>
        <w:rPr>
          <w:spacing w:val="32"/>
        </w:rPr>
        <w:t xml:space="preserve"> </w:t>
      </w:r>
      <w:r>
        <w:t>значение</w:t>
      </w:r>
      <w:r>
        <w:rPr>
          <w:spacing w:val="30"/>
        </w:rPr>
        <w:t xml:space="preserve"> </w:t>
      </w:r>
      <w:r>
        <w:t>и</w:t>
      </w:r>
      <w:r>
        <w:rPr>
          <w:spacing w:val="37"/>
        </w:rPr>
        <w:t xml:space="preserve"> </w:t>
      </w:r>
      <w:r>
        <w:t>роль</w:t>
      </w:r>
      <w:r>
        <w:rPr>
          <w:spacing w:val="28"/>
        </w:rPr>
        <w:t xml:space="preserve"> </w:t>
      </w:r>
      <w:r>
        <w:t>морали</w:t>
      </w:r>
      <w:r>
        <w:rPr>
          <w:spacing w:val="37"/>
        </w:rPr>
        <w:t xml:space="preserve"> </w:t>
      </w:r>
      <w:r>
        <w:t>и</w:t>
      </w:r>
      <w:r>
        <w:rPr>
          <w:spacing w:val="32"/>
        </w:rPr>
        <w:t xml:space="preserve"> </w:t>
      </w:r>
      <w:r>
        <w:t>нравственности</w:t>
      </w:r>
      <w:r>
        <w:rPr>
          <w:spacing w:val="33"/>
        </w:rPr>
        <w:t xml:space="preserve"> </w:t>
      </w:r>
      <w:r>
        <w:t>в</w:t>
      </w:r>
      <w:r>
        <w:rPr>
          <w:spacing w:val="33"/>
        </w:rPr>
        <w:t xml:space="preserve"> </w:t>
      </w:r>
      <w:r>
        <w:t xml:space="preserve">жизни </w:t>
      </w:r>
      <w:r>
        <w:rPr>
          <w:spacing w:val="-2"/>
        </w:rPr>
        <w:t>человека;</w:t>
      </w:r>
    </w:p>
    <w:p w14:paraId="03ADFD7A">
      <w:pPr>
        <w:pStyle w:val="8"/>
        <w:spacing w:line="242" w:lineRule="auto"/>
        <w:ind w:left="1560" w:right="1817"/>
        <w:jc w:val="left"/>
      </w:pPr>
      <w:r>
        <w:t>обосновывать</w:t>
      </w:r>
      <w:r>
        <w:rPr>
          <w:spacing w:val="-8"/>
        </w:rPr>
        <w:t xml:space="preserve"> </w:t>
      </w:r>
      <w:r>
        <w:t>происхождение</w:t>
      </w:r>
      <w:r>
        <w:rPr>
          <w:spacing w:val="-6"/>
        </w:rPr>
        <w:t xml:space="preserve"> </w:t>
      </w:r>
      <w:r>
        <w:t>духовных</w:t>
      </w:r>
      <w:r>
        <w:rPr>
          <w:spacing w:val="-10"/>
        </w:rPr>
        <w:t xml:space="preserve"> </w:t>
      </w:r>
      <w:r>
        <w:t>ценностей,</w:t>
      </w:r>
      <w:r>
        <w:rPr>
          <w:spacing w:val="-3"/>
        </w:rPr>
        <w:t xml:space="preserve"> </w:t>
      </w:r>
      <w:r>
        <w:t>понимание</w:t>
      </w:r>
      <w:r>
        <w:rPr>
          <w:spacing w:val="-11"/>
        </w:rPr>
        <w:t xml:space="preserve"> </w:t>
      </w:r>
      <w:r>
        <w:t>идеалов</w:t>
      </w:r>
      <w:r>
        <w:rPr>
          <w:spacing w:val="-3"/>
        </w:rPr>
        <w:t xml:space="preserve"> </w:t>
      </w:r>
      <w:r>
        <w:t>добра и зла;</w:t>
      </w:r>
    </w:p>
    <w:p w14:paraId="1D6F4436">
      <w:pPr>
        <w:pStyle w:val="8"/>
        <w:spacing w:line="271" w:lineRule="exact"/>
        <w:ind w:left="1560"/>
        <w:jc w:val="left"/>
      </w:pPr>
      <w:r>
        <w:t>понимать</w:t>
      </w:r>
      <w:r>
        <w:rPr>
          <w:spacing w:val="61"/>
        </w:rPr>
        <w:t xml:space="preserve"> </w:t>
      </w:r>
      <w:r>
        <w:t>и</w:t>
      </w:r>
      <w:r>
        <w:rPr>
          <w:spacing w:val="67"/>
        </w:rPr>
        <w:t xml:space="preserve"> </w:t>
      </w:r>
      <w:r>
        <w:t>уметь</w:t>
      </w:r>
      <w:r>
        <w:rPr>
          <w:spacing w:val="67"/>
        </w:rPr>
        <w:t xml:space="preserve"> </w:t>
      </w:r>
      <w:r>
        <w:t>показывать</w:t>
      </w:r>
      <w:r>
        <w:rPr>
          <w:spacing w:val="63"/>
        </w:rPr>
        <w:t xml:space="preserve"> </w:t>
      </w:r>
      <w:r>
        <w:t>на</w:t>
      </w:r>
      <w:r>
        <w:rPr>
          <w:spacing w:val="65"/>
        </w:rPr>
        <w:t xml:space="preserve"> </w:t>
      </w:r>
      <w:r>
        <w:t>примерах</w:t>
      </w:r>
      <w:r>
        <w:rPr>
          <w:spacing w:val="61"/>
        </w:rPr>
        <w:t xml:space="preserve"> </w:t>
      </w:r>
      <w:r>
        <w:t>значение</w:t>
      </w:r>
      <w:r>
        <w:rPr>
          <w:spacing w:val="65"/>
        </w:rPr>
        <w:t xml:space="preserve"> </w:t>
      </w:r>
      <w:r>
        <w:t>таких</w:t>
      </w:r>
      <w:r>
        <w:rPr>
          <w:spacing w:val="61"/>
        </w:rPr>
        <w:t xml:space="preserve"> </w:t>
      </w:r>
      <w:r>
        <w:t>ценностей,</w:t>
      </w:r>
      <w:r>
        <w:rPr>
          <w:spacing w:val="69"/>
        </w:rPr>
        <w:t xml:space="preserve"> </w:t>
      </w:r>
      <w:r>
        <w:rPr>
          <w:spacing w:val="-5"/>
        </w:rPr>
        <w:t>как</w:t>
      </w:r>
    </w:p>
    <w:p w14:paraId="16B95BBF">
      <w:pPr>
        <w:pStyle w:val="8"/>
        <w:tabs>
          <w:tab w:val="left" w:pos="3687"/>
          <w:tab w:val="left" w:pos="5529"/>
          <w:tab w:val="left" w:pos="7332"/>
          <w:tab w:val="left" w:pos="8685"/>
        </w:tabs>
        <w:spacing w:line="275" w:lineRule="exact"/>
        <w:ind w:left="1560"/>
        <w:jc w:val="left"/>
      </w:pPr>
      <w:r>
        <w:rPr>
          <w:spacing w:val="-2"/>
        </w:rPr>
        <w:t>«взаимопомощь»,</w:t>
      </w:r>
      <w:r>
        <w:tab/>
      </w:r>
      <w:r>
        <w:rPr>
          <w:spacing w:val="-2"/>
        </w:rPr>
        <w:t>«сострадание»,</w:t>
      </w:r>
      <w:r>
        <w:tab/>
      </w:r>
      <w:r>
        <w:rPr>
          <w:spacing w:val="-2"/>
        </w:rPr>
        <w:t>«милосердие»,</w:t>
      </w:r>
      <w:r>
        <w:tab/>
      </w:r>
      <w:r>
        <w:rPr>
          <w:spacing w:val="-2"/>
        </w:rPr>
        <w:t>«любовь»,</w:t>
      </w:r>
      <w:r>
        <w:tab/>
      </w:r>
      <w:r>
        <w:rPr>
          <w:spacing w:val="-2"/>
        </w:rPr>
        <w:t>«дружба»,</w:t>
      </w:r>
    </w:p>
    <w:p w14:paraId="1A5D2A04">
      <w:pPr>
        <w:pStyle w:val="8"/>
        <w:spacing w:line="242" w:lineRule="auto"/>
        <w:ind w:left="1560" w:right="3200"/>
        <w:jc w:val="left"/>
      </w:pPr>
      <w:r>
        <w:t>«коллективизм», «патриотизм», «любовь к близким». Тематический</w:t>
      </w:r>
      <w:r>
        <w:rPr>
          <w:spacing w:val="-6"/>
        </w:rPr>
        <w:t xml:space="preserve"> </w:t>
      </w:r>
      <w:r>
        <w:t>блок</w:t>
      </w:r>
      <w:r>
        <w:rPr>
          <w:spacing w:val="-9"/>
        </w:rPr>
        <w:t xml:space="preserve"> </w:t>
      </w:r>
      <w:r>
        <w:t>4.</w:t>
      </w:r>
      <w:r>
        <w:rPr>
          <w:spacing w:val="-10"/>
        </w:rPr>
        <w:t xml:space="preserve"> </w:t>
      </w:r>
      <w:r>
        <w:t>«Культурное</w:t>
      </w:r>
      <w:r>
        <w:rPr>
          <w:spacing w:val="-8"/>
        </w:rPr>
        <w:t xml:space="preserve"> </w:t>
      </w:r>
      <w:r>
        <w:t>единство</w:t>
      </w:r>
      <w:r>
        <w:rPr>
          <w:spacing w:val="-4"/>
        </w:rPr>
        <w:t xml:space="preserve"> </w:t>
      </w:r>
      <w:r>
        <w:t>России».</w:t>
      </w:r>
    </w:p>
    <w:p w14:paraId="319B5925">
      <w:pPr>
        <w:pStyle w:val="8"/>
        <w:spacing w:line="271" w:lineRule="exact"/>
        <w:ind w:left="1560"/>
        <w:jc w:val="left"/>
      </w:pPr>
      <w:r>
        <w:t>Тема</w:t>
      </w:r>
      <w:r>
        <w:rPr>
          <w:spacing w:val="-5"/>
        </w:rPr>
        <w:t xml:space="preserve"> </w:t>
      </w:r>
      <w:r>
        <w:t>20.</w:t>
      </w:r>
      <w:r>
        <w:rPr>
          <w:spacing w:val="-4"/>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5"/>
        </w:rPr>
        <w:t xml:space="preserve"> </w:t>
      </w:r>
      <w:r>
        <w:rPr>
          <w:spacing w:val="-2"/>
        </w:rPr>
        <w:t>ценность.</w:t>
      </w:r>
    </w:p>
    <w:p w14:paraId="211E04CB">
      <w:pPr>
        <w:pStyle w:val="8"/>
        <w:spacing w:line="237" w:lineRule="auto"/>
        <w:ind w:left="1560" w:right="1740"/>
        <w:jc w:val="left"/>
      </w:pPr>
      <w:r>
        <w:t>Понимать</w:t>
      </w:r>
      <w:r>
        <w:rPr>
          <w:spacing w:val="80"/>
        </w:rPr>
        <w:t xml:space="preserve"> </w:t>
      </w:r>
      <w:r>
        <w:t>и</w:t>
      </w:r>
      <w:r>
        <w:rPr>
          <w:spacing w:val="80"/>
        </w:rPr>
        <w:t xml:space="preserve"> </w:t>
      </w:r>
      <w:r>
        <w:t>уметь</w:t>
      </w:r>
      <w:r>
        <w:rPr>
          <w:spacing w:val="80"/>
          <w:w w:val="150"/>
        </w:rPr>
        <w:t xml:space="preserve"> </w:t>
      </w:r>
      <w:r>
        <w:t>объяснять</w:t>
      </w:r>
      <w:r>
        <w:rPr>
          <w:spacing w:val="80"/>
        </w:rPr>
        <w:t xml:space="preserve"> </w:t>
      </w:r>
      <w:r>
        <w:t>суть</w:t>
      </w:r>
      <w:r>
        <w:rPr>
          <w:spacing w:val="80"/>
          <w:w w:val="150"/>
        </w:rPr>
        <w:t xml:space="preserve"> </w:t>
      </w:r>
      <w:r>
        <w:t>термина</w:t>
      </w:r>
      <w:r>
        <w:rPr>
          <w:spacing w:val="80"/>
          <w:w w:val="150"/>
        </w:rPr>
        <w:t xml:space="preserve"> </w:t>
      </w:r>
      <w:r>
        <w:t>«история»,</w:t>
      </w:r>
      <w:r>
        <w:rPr>
          <w:spacing w:val="80"/>
          <w:w w:val="150"/>
        </w:rPr>
        <w:t xml:space="preserve"> </w:t>
      </w:r>
      <w:r>
        <w:t>знать</w:t>
      </w:r>
      <w:r>
        <w:rPr>
          <w:spacing w:val="80"/>
        </w:rPr>
        <w:t xml:space="preserve"> </w:t>
      </w:r>
      <w:r>
        <w:t>основные исторические периоды и уметь выделять их сущностные черты;</w:t>
      </w:r>
    </w:p>
    <w:p w14:paraId="348C83D4">
      <w:pPr>
        <w:pStyle w:val="8"/>
        <w:spacing w:before="3" w:line="275" w:lineRule="exact"/>
        <w:ind w:left="1560"/>
        <w:jc w:val="left"/>
      </w:pPr>
      <w:r>
        <w:t>иметь</w:t>
      </w:r>
      <w:r>
        <w:rPr>
          <w:spacing w:val="-7"/>
        </w:rPr>
        <w:t xml:space="preserve"> </w:t>
      </w:r>
      <w:r>
        <w:t>представление</w:t>
      </w:r>
      <w:r>
        <w:rPr>
          <w:spacing w:val="-8"/>
        </w:rPr>
        <w:t xml:space="preserve"> </w:t>
      </w:r>
      <w:r>
        <w:t>о</w:t>
      </w:r>
      <w:r>
        <w:rPr>
          <w:spacing w:val="-2"/>
        </w:rPr>
        <w:t xml:space="preserve"> </w:t>
      </w:r>
      <w:r>
        <w:t>значении</w:t>
      </w:r>
      <w:r>
        <w:rPr>
          <w:spacing w:val="-6"/>
        </w:rPr>
        <w:t xml:space="preserve"> </w:t>
      </w:r>
      <w:r>
        <w:t>и</w:t>
      </w:r>
      <w:r>
        <w:rPr>
          <w:spacing w:val="-1"/>
        </w:rPr>
        <w:t xml:space="preserve"> </w:t>
      </w:r>
      <w:r>
        <w:t>функциях</w:t>
      </w:r>
      <w:r>
        <w:rPr>
          <w:spacing w:val="-7"/>
        </w:rPr>
        <w:t xml:space="preserve"> </w:t>
      </w:r>
      <w:r>
        <w:t>изучения</w:t>
      </w:r>
      <w:r>
        <w:rPr>
          <w:spacing w:val="-2"/>
        </w:rPr>
        <w:t xml:space="preserve"> истории;</w:t>
      </w:r>
    </w:p>
    <w:p w14:paraId="0014E6CD">
      <w:pPr>
        <w:pStyle w:val="8"/>
        <w:ind w:left="1560" w:right="1735"/>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w:t>
      </w:r>
      <w:r>
        <w:rPr>
          <w:spacing w:val="80"/>
          <w:w w:val="150"/>
        </w:rPr>
        <w:t xml:space="preserve">  </w:t>
      </w:r>
      <w:r>
        <w:t>Обосновывать</w:t>
      </w:r>
      <w:r>
        <w:rPr>
          <w:spacing w:val="80"/>
          <w:w w:val="150"/>
        </w:rPr>
        <w:t xml:space="preserve">  </w:t>
      </w:r>
      <w:r>
        <w:t>важность</w:t>
      </w:r>
      <w:r>
        <w:rPr>
          <w:spacing w:val="80"/>
          <w:w w:val="150"/>
        </w:rPr>
        <w:t xml:space="preserve">  </w:t>
      </w:r>
      <w:r>
        <w:t>изучения</w:t>
      </w:r>
      <w:r>
        <w:rPr>
          <w:spacing w:val="80"/>
          <w:w w:val="150"/>
        </w:rPr>
        <w:t xml:space="preserve">  </w:t>
      </w:r>
      <w:r>
        <w:t>истории</w:t>
      </w:r>
      <w:r>
        <w:rPr>
          <w:spacing w:val="80"/>
          <w:w w:val="150"/>
        </w:rPr>
        <w:t xml:space="preserve">  </w:t>
      </w:r>
      <w:r>
        <w:t>как духовно-нравственного долга гражданина и патриота.</w:t>
      </w:r>
    </w:p>
    <w:p w14:paraId="6EC44CFC">
      <w:pPr>
        <w:pStyle w:val="8"/>
        <w:ind w:left="1560"/>
      </w:pPr>
      <w:r>
        <w:t>Тема</w:t>
      </w:r>
      <w:r>
        <w:rPr>
          <w:spacing w:val="-2"/>
        </w:rPr>
        <w:t xml:space="preserve"> </w:t>
      </w:r>
      <w:r>
        <w:t>21.</w:t>
      </w:r>
      <w:r>
        <w:rPr>
          <w:spacing w:val="-3"/>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14:paraId="62C00D5A">
      <w:pPr>
        <w:pStyle w:val="8"/>
        <w:spacing w:before="4" w:line="237" w:lineRule="auto"/>
        <w:ind w:left="1560" w:right="1740"/>
        <w:jc w:val="left"/>
      </w:pPr>
      <w:r>
        <w:t>Знать</w:t>
      </w:r>
      <w:r>
        <w:rPr>
          <w:spacing w:val="80"/>
        </w:rPr>
        <w:t xml:space="preserve"> </w:t>
      </w:r>
      <w:r>
        <w:t>и</w:t>
      </w:r>
      <w:r>
        <w:rPr>
          <w:spacing w:val="79"/>
        </w:rPr>
        <w:t xml:space="preserve"> </w:t>
      </w:r>
      <w:r>
        <w:t>понимать</w:t>
      </w:r>
      <w:r>
        <w:rPr>
          <w:spacing w:val="80"/>
        </w:rPr>
        <w:t xml:space="preserve"> </w:t>
      </w:r>
      <w:r>
        <w:t>отличия</w:t>
      </w:r>
      <w:r>
        <w:rPr>
          <w:spacing w:val="80"/>
        </w:rPr>
        <w:t xml:space="preserve"> </w:t>
      </w:r>
      <w:r>
        <w:t>литературы</w:t>
      </w:r>
      <w:r>
        <w:rPr>
          <w:spacing w:val="80"/>
        </w:rPr>
        <w:t xml:space="preserve"> </w:t>
      </w:r>
      <w:r>
        <w:t>от</w:t>
      </w:r>
      <w:r>
        <w:rPr>
          <w:spacing w:val="79"/>
        </w:rPr>
        <w:t xml:space="preserve"> </w:t>
      </w:r>
      <w:r>
        <w:t>других</w:t>
      </w:r>
      <w:r>
        <w:rPr>
          <w:spacing w:val="40"/>
        </w:rPr>
        <w:t xml:space="preserve"> </w:t>
      </w:r>
      <w:r>
        <w:t>видов</w:t>
      </w:r>
      <w:r>
        <w:rPr>
          <w:spacing w:val="80"/>
        </w:rPr>
        <w:t xml:space="preserve"> </w:t>
      </w:r>
      <w:r>
        <w:t xml:space="preserve">художественного </w:t>
      </w:r>
      <w:r>
        <w:rPr>
          <w:spacing w:val="-2"/>
        </w:rPr>
        <w:t>творчества;</w:t>
      </w:r>
    </w:p>
    <w:p w14:paraId="18FAC4CB">
      <w:pPr>
        <w:pStyle w:val="8"/>
        <w:tabs>
          <w:tab w:val="left" w:pos="3148"/>
          <w:tab w:val="left" w:pos="3632"/>
          <w:tab w:val="left" w:pos="5263"/>
          <w:tab w:val="left" w:pos="7000"/>
          <w:tab w:val="left" w:pos="8793"/>
        </w:tabs>
        <w:spacing w:before="6" w:line="237" w:lineRule="auto"/>
        <w:ind w:left="1560" w:right="1739"/>
        <w:jc w:val="left"/>
      </w:pP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повествования,</w:t>
      </w:r>
      <w:r>
        <w:tab/>
      </w:r>
      <w:r>
        <w:rPr>
          <w:spacing w:val="-2"/>
        </w:rPr>
        <w:t xml:space="preserve">выделять </w:t>
      </w:r>
      <w:r>
        <w:t>простые выразительные средства литературного языка;</w:t>
      </w:r>
    </w:p>
    <w:p w14:paraId="6196CC7D">
      <w:pPr>
        <w:pStyle w:val="8"/>
        <w:spacing w:before="5" w:line="237" w:lineRule="auto"/>
        <w:ind w:left="1560" w:right="1740"/>
        <w:jc w:val="left"/>
      </w:pPr>
      <w:r>
        <w:t>обосновывать</w:t>
      </w:r>
      <w:r>
        <w:rPr>
          <w:spacing w:val="-3"/>
        </w:rPr>
        <w:t xml:space="preserve"> </w:t>
      </w:r>
      <w:r>
        <w:t>и</w:t>
      </w:r>
      <w:r>
        <w:rPr>
          <w:spacing w:val="-3"/>
        </w:rPr>
        <w:t xml:space="preserve"> </w:t>
      </w:r>
      <w:r>
        <w:t>доказывать</w:t>
      </w:r>
      <w:r>
        <w:rPr>
          <w:spacing w:val="-3"/>
        </w:rPr>
        <w:t xml:space="preserve"> </w:t>
      </w:r>
      <w:r>
        <w:t>важность</w:t>
      </w:r>
      <w:r>
        <w:rPr>
          <w:spacing w:val="-3"/>
        </w:rPr>
        <w:t xml:space="preserve"> </w:t>
      </w:r>
      <w:r>
        <w:t>литературы</w:t>
      </w:r>
      <w:r>
        <w:rPr>
          <w:spacing w:val="-3"/>
        </w:rPr>
        <w:t xml:space="preserve"> </w:t>
      </w:r>
      <w:r>
        <w:t>как</w:t>
      </w:r>
      <w:r>
        <w:rPr>
          <w:spacing w:val="-6"/>
        </w:rPr>
        <w:t xml:space="preserve"> </w:t>
      </w:r>
      <w:r>
        <w:t>культурного явления,</w:t>
      </w:r>
      <w:r>
        <w:rPr>
          <w:spacing w:val="-2"/>
        </w:rPr>
        <w:t xml:space="preserve"> </w:t>
      </w:r>
      <w:r>
        <w:t>как формы трансляции культурных ценностей;</w:t>
      </w:r>
    </w:p>
    <w:p w14:paraId="462DAC55">
      <w:pPr>
        <w:pStyle w:val="8"/>
        <w:spacing w:before="6" w:line="237" w:lineRule="auto"/>
        <w:ind w:left="1560" w:right="1740"/>
        <w:jc w:val="left"/>
      </w:pPr>
      <w:r>
        <w:t>находить</w:t>
      </w:r>
      <w:r>
        <w:rPr>
          <w:spacing w:val="80"/>
        </w:rPr>
        <w:t xml:space="preserve"> </w:t>
      </w:r>
      <w:r>
        <w:t>и</w:t>
      </w:r>
      <w:r>
        <w:rPr>
          <w:spacing w:val="80"/>
        </w:rPr>
        <w:t xml:space="preserve"> </w:t>
      </w:r>
      <w:r>
        <w:t>обозначать</w:t>
      </w:r>
      <w:r>
        <w:rPr>
          <w:spacing w:val="80"/>
        </w:rPr>
        <w:t xml:space="preserve"> </w:t>
      </w:r>
      <w:r>
        <w:t>средства</w:t>
      </w:r>
      <w:r>
        <w:rPr>
          <w:spacing w:val="80"/>
        </w:rPr>
        <w:t xml:space="preserve"> </w:t>
      </w:r>
      <w:r>
        <w:t>выражения</w:t>
      </w:r>
      <w:r>
        <w:rPr>
          <w:spacing w:val="80"/>
        </w:rPr>
        <w:t xml:space="preserve"> </w:t>
      </w:r>
      <w:r>
        <w:t>морального</w:t>
      </w:r>
      <w:r>
        <w:rPr>
          <w:spacing w:val="80"/>
        </w:rPr>
        <w:t xml:space="preserve"> </w:t>
      </w:r>
      <w:r>
        <w:t>и</w:t>
      </w:r>
      <w:r>
        <w:rPr>
          <w:spacing w:val="80"/>
        </w:rPr>
        <w:t xml:space="preserve"> </w:t>
      </w:r>
      <w:r>
        <w:t>нравственного смысла в литературных произведениях.</w:t>
      </w:r>
    </w:p>
    <w:p w14:paraId="2BCFC343">
      <w:pPr>
        <w:pStyle w:val="8"/>
        <w:spacing w:before="4" w:line="275" w:lineRule="exact"/>
        <w:ind w:left="1560"/>
        <w:jc w:val="left"/>
      </w:pPr>
      <w:r>
        <w:t>Тема</w:t>
      </w:r>
      <w:r>
        <w:rPr>
          <w:spacing w:val="-2"/>
        </w:rPr>
        <w:t xml:space="preserve"> </w:t>
      </w:r>
      <w:r>
        <w:t>22.</w:t>
      </w:r>
      <w:r>
        <w:rPr>
          <w:spacing w:val="-3"/>
        </w:rPr>
        <w:t xml:space="preserve"> </w:t>
      </w:r>
      <w:r>
        <w:t>Взаимовлияние</w:t>
      </w:r>
      <w:r>
        <w:rPr>
          <w:spacing w:val="-6"/>
        </w:rPr>
        <w:t xml:space="preserve"> </w:t>
      </w:r>
      <w:r>
        <w:rPr>
          <w:spacing w:val="-2"/>
        </w:rPr>
        <w:t>культур.</w:t>
      </w:r>
    </w:p>
    <w:p w14:paraId="637E94A1">
      <w:pPr>
        <w:pStyle w:val="8"/>
        <w:tabs>
          <w:tab w:val="left" w:pos="2419"/>
          <w:tab w:val="left" w:pos="4122"/>
          <w:tab w:val="left" w:pos="4457"/>
          <w:tab w:val="left" w:pos="5608"/>
          <w:tab w:val="left" w:pos="6793"/>
          <w:tab w:val="left" w:pos="8754"/>
        </w:tabs>
        <w:spacing w:line="275" w:lineRule="exact"/>
        <w:ind w:left="1560"/>
        <w:jc w:val="left"/>
      </w:pPr>
      <w:r>
        <w:rPr>
          <w:spacing w:val="-2"/>
        </w:rPr>
        <w:t>Иметь</w:t>
      </w:r>
      <w:r>
        <w:tab/>
      </w:r>
      <w:r>
        <w:rPr>
          <w:spacing w:val="-2"/>
        </w:rPr>
        <w:t>представление</w:t>
      </w:r>
      <w:r>
        <w:tab/>
      </w:r>
      <w:r>
        <w:rPr>
          <w:spacing w:val="-10"/>
        </w:rPr>
        <w:t>о</w:t>
      </w:r>
      <w:r>
        <w:tab/>
      </w:r>
      <w:r>
        <w:rPr>
          <w:spacing w:val="-2"/>
        </w:rPr>
        <w:t>значении</w:t>
      </w:r>
      <w:r>
        <w:tab/>
      </w:r>
      <w:r>
        <w:rPr>
          <w:spacing w:val="-2"/>
        </w:rPr>
        <w:t>терминов</w:t>
      </w:r>
      <w:r>
        <w:tab/>
      </w:r>
      <w:r>
        <w:rPr>
          <w:spacing w:val="-2"/>
        </w:rPr>
        <w:t>«взаимодействие</w:t>
      </w:r>
      <w:r>
        <w:tab/>
      </w:r>
      <w:r>
        <w:rPr>
          <w:spacing w:val="-2"/>
        </w:rPr>
        <w:t>культур»,</w:t>
      </w:r>
    </w:p>
    <w:p w14:paraId="3B1834A9">
      <w:pPr>
        <w:pStyle w:val="8"/>
        <w:tabs>
          <w:tab w:val="left" w:pos="3219"/>
          <w:tab w:val="left" w:pos="4284"/>
          <w:tab w:val="left" w:pos="4937"/>
          <w:tab w:val="left" w:pos="6021"/>
          <w:tab w:val="left" w:pos="8074"/>
          <w:tab w:val="left" w:pos="8515"/>
        </w:tabs>
        <w:spacing w:before="5" w:line="237" w:lineRule="auto"/>
        <w:ind w:left="1560" w:right="1739"/>
        <w:jc w:val="left"/>
      </w:pPr>
      <w:r>
        <w:rPr>
          <w:spacing w:val="-2"/>
        </w:rPr>
        <w:t>«культурный</w:t>
      </w:r>
      <w:r>
        <w:tab/>
      </w:r>
      <w:r>
        <w:rPr>
          <w:spacing w:val="-2"/>
        </w:rPr>
        <w:t>обмен»</w:t>
      </w:r>
      <w:r>
        <w:tab/>
      </w:r>
      <w:r>
        <w:rPr>
          <w:spacing w:val="-4"/>
        </w:rPr>
        <w:t>как</w:t>
      </w:r>
      <w:r>
        <w:tab/>
      </w:r>
      <w:r>
        <w:rPr>
          <w:spacing w:val="-2"/>
        </w:rPr>
        <w:t>формах</w:t>
      </w:r>
      <w:r>
        <w:tab/>
      </w:r>
      <w:r>
        <w:rPr>
          <w:spacing w:val="-2"/>
        </w:rPr>
        <w:t>распространения</w:t>
      </w:r>
      <w:r>
        <w:tab/>
      </w:r>
      <w:r>
        <w:rPr>
          <w:spacing w:val="-10"/>
        </w:rPr>
        <w:t>и</w:t>
      </w:r>
      <w:r>
        <w:tab/>
      </w:r>
      <w:r>
        <w:rPr>
          <w:spacing w:val="-2"/>
        </w:rPr>
        <w:t xml:space="preserve">обогащения </w:t>
      </w:r>
      <w:r>
        <w:t>духовно-нравственных идеалов общества;</w:t>
      </w:r>
    </w:p>
    <w:p w14:paraId="30E9622B">
      <w:pPr>
        <w:pStyle w:val="8"/>
        <w:spacing w:before="3" w:line="275" w:lineRule="exact"/>
        <w:ind w:left="1560"/>
        <w:jc w:val="left"/>
      </w:pPr>
      <w:r>
        <w:t>понимать</w:t>
      </w:r>
      <w:r>
        <w:rPr>
          <w:spacing w:val="-7"/>
        </w:rPr>
        <w:t xml:space="preserve"> </w:t>
      </w:r>
      <w:r>
        <w:t>и</w:t>
      </w:r>
      <w:r>
        <w:rPr>
          <w:spacing w:val="-11"/>
        </w:rPr>
        <w:t xml:space="preserve"> </w:t>
      </w:r>
      <w:r>
        <w:t>обосновывать</w:t>
      </w:r>
      <w:r>
        <w:rPr>
          <w:spacing w:val="-2"/>
        </w:rPr>
        <w:t xml:space="preserve"> </w:t>
      </w:r>
      <w:r>
        <w:t>важность</w:t>
      </w:r>
      <w:r>
        <w:rPr>
          <w:spacing w:val="-5"/>
        </w:rPr>
        <w:t xml:space="preserve"> </w:t>
      </w:r>
      <w:r>
        <w:t>сохранения</w:t>
      </w:r>
      <w:r>
        <w:rPr>
          <w:spacing w:val="-6"/>
        </w:rPr>
        <w:t xml:space="preserve"> </w:t>
      </w:r>
      <w:r>
        <w:t>культурного</w:t>
      </w:r>
      <w:r>
        <w:rPr>
          <w:spacing w:val="-2"/>
        </w:rPr>
        <w:t xml:space="preserve"> наследия;</w:t>
      </w:r>
    </w:p>
    <w:p w14:paraId="1DD8E4CA">
      <w:pPr>
        <w:pStyle w:val="8"/>
        <w:ind w:left="1560" w:right="1730"/>
      </w:pPr>
      <w:r>
        <w:t xml:space="preserve">знать, что такое глобализация, уметь приводить примеры межкультурной коммуникации как способа формирования общих духовно-нравственных </w:t>
      </w:r>
      <w:r>
        <w:rPr>
          <w:spacing w:val="-2"/>
        </w:rPr>
        <w:t>ценностей.</w:t>
      </w:r>
    </w:p>
    <w:p w14:paraId="18F00E03">
      <w:pPr>
        <w:pStyle w:val="8"/>
        <w:spacing w:before="2" w:line="275" w:lineRule="exact"/>
        <w:ind w:left="1560"/>
        <w:jc w:val="left"/>
      </w:pPr>
      <w:r>
        <w:t>Тема</w:t>
      </w:r>
      <w:r>
        <w:rPr>
          <w:spacing w:val="-7"/>
        </w:rPr>
        <w:t xml:space="preserve"> </w:t>
      </w:r>
      <w:r>
        <w:t>23.</w:t>
      </w:r>
      <w:r>
        <w:rPr>
          <w:spacing w:val="-5"/>
        </w:rPr>
        <w:t xml:space="preserve"> </w:t>
      </w:r>
      <w:r>
        <w:t>Духовно-нравственные</w:t>
      </w:r>
      <w:r>
        <w:rPr>
          <w:spacing w:val="-9"/>
        </w:rPr>
        <w:t xml:space="preserve"> </w:t>
      </w:r>
      <w:r>
        <w:t>ценности</w:t>
      </w:r>
      <w:r>
        <w:rPr>
          <w:spacing w:val="-6"/>
        </w:rPr>
        <w:t xml:space="preserve"> </w:t>
      </w:r>
      <w:r>
        <w:t>российского</w:t>
      </w:r>
      <w:r>
        <w:rPr>
          <w:spacing w:val="1"/>
        </w:rPr>
        <w:t xml:space="preserve"> </w:t>
      </w:r>
      <w:r>
        <w:rPr>
          <w:spacing w:val="-2"/>
        </w:rPr>
        <w:t>народа.</w:t>
      </w:r>
    </w:p>
    <w:p w14:paraId="12F22AD3">
      <w:pPr>
        <w:pStyle w:val="8"/>
        <w:tabs>
          <w:tab w:val="left" w:pos="2869"/>
          <w:tab w:val="left" w:pos="3273"/>
          <w:tab w:val="left" w:pos="3474"/>
          <w:tab w:val="left" w:pos="5095"/>
          <w:tab w:val="left" w:pos="5272"/>
          <w:tab w:val="left" w:pos="6561"/>
          <w:tab w:val="left" w:pos="6702"/>
          <w:tab w:val="left" w:pos="7642"/>
          <w:tab w:val="left" w:pos="8001"/>
          <w:tab w:val="left" w:pos="8077"/>
        </w:tabs>
        <w:ind w:left="1560" w:right="1733"/>
        <w:jc w:val="left"/>
      </w:pPr>
      <w:r>
        <w:t>Знать</w:t>
      </w:r>
      <w:r>
        <w:rPr>
          <w:spacing w:val="38"/>
        </w:rPr>
        <w:t xml:space="preserve"> </w:t>
      </w:r>
      <w:r>
        <w:t>и</w:t>
      </w:r>
      <w:r>
        <w:rPr>
          <w:spacing w:val="37"/>
        </w:rPr>
        <w:t xml:space="preserve"> </w:t>
      </w:r>
      <w:r>
        <w:t>уметь</w:t>
      </w:r>
      <w:r>
        <w:rPr>
          <w:spacing w:val="38"/>
        </w:rPr>
        <w:t xml:space="preserve"> </w:t>
      </w:r>
      <w:r>
        <w:t>объяснить</w:t>
      </w:r>
      <w:r>
        <w:rPr>
          <w:spacing w:val="38"/>
        </w:rPr>
        <w:t xml:space="preserve"> </w:t>
      </w:r>
      <w:r>
        <w:t>суть</w:t>
      </w:r>
      <w:r>
        <w:rPr>
          <w:spacing w:val="38"/>
        </w:rPr>
        <w:t xml:space="preserve"> </w:t>
      </w:r>
      <w:r>
        <w:t>и</w:t>
      </w:r>
      <w:r>
        <w:rPr>
          <w:spacing w:val="37"/>
        </w:rPr>
        <w:t xml:space="preserve"> </w:t>
      </w:r>
      <w:r>
        <w:t>значение</w:t>
      </w:r>
      <w:r>
        <w:rPr>
          <w:spacing w:val="35"/>
        </w:rPr>
        <w:t xml:space="preserve"> </w:t>
      </w:r>
      <w:r>
        <w:t>следующих</w:t>
      </w:r>
      <w:r>
        <w:rPr>
          <w:spacing w:val="31"/>
        </w:rPr>
        <w:t xml:space="preserve"> </w:t>
      </w:r>
      <w:r>
        <w:t>духовно-нравственных ценностей:жизнь, достоинство, права и свободы человека, патриотизм, гражданственность,</w:t>
      </w:r>
      <w:r>
        <w:rPr>
          <w:spacing w:val="40"/>
        </w:rPr>
        <w:t xml:space="preserve"> </w:t>
      </w:r>
      <w:r>
        <w:t>служение</w:t>
      </w:r>
      <w:r>
        <w:rPr>
          <w:spacing w:val="40"/>
        </w:rPr>
        <w:t xml:space="preserve"> </w:t>
      </w:r>
      <w:r>
        <w:t>Отечеству</w:t>
      </w:r>
      <w:r>
        <w:rPr>
          <w:spacing w:val="40"/>
        </w:rPr>
        <w:t xml:space="preserve"> </w:t>
      </w:r>
      <w:r>
        <w:t>и</w:t>
      </w:r>
      <w:r>
        <w:rPr>
          <w:spacing w:val="40"/>
        </w:rPr>
        <w:t xml:space="preserve"> </w:t>
      </w:r>
      <w:r>
        <w:t>ответственность</w:t>
      </w:r>
      <w:r>
        <w:rPr>
          <w:spacing w:val="40"/>
        </w:rPr>
        <w:t xml:space="preserve"> </w:t>
      </w:r>
      <w:r>
        <w:t>за</w:t>
      </w:r>
      <w:r>
        <w:rPr>
          <w:spacing w:val="40"/>
        </w:rPr>
        <w:t xml:space="preserve"> </w:t>
      </w:r>
      <w:r>
        <w:t>его</w:t>
      </w:r>
      <w:r>
        <w:rPr>
          <w:spacing w:val="40"/>
        </w:rPr>
        <w:t xml:space="preserve"> </w:t>
      </w:r>
      <w:r>
        <w:t>судьбу,</w:t>
      </w:r>
      <w:r>
        <w:rPr>
          <w:spacing w:val="80"/>
        </w:rPr>
        <w:t xml:space="preserve"> </w:t>
      </w:r>
      <w:r>
        <w:t xml:space="preserve">высокие нравственные идеалы, крепкая семья, созидательный труд, приоритет </w:t>
      </w:r>
      <w:r>
        <w:rPr>
          <w:spacing w:val="-2"/>
        </w:rPr>
        <w:t>духовного</w:t>
      </w:r>
      <w:r>
        <w:tab/>
      </w:r>
      <w:r>
        <w:rPr>
          <w:spacing w:val="-4"/>
        </w:rPr>
        <w:t>над</w:t>
      </w:r>
      <w:r>
        <w:tab/>
      </w:r>
      <w:r>
        <w:tab/>
      </w:r>
      <w:r>
        <w:rPr>
          <w:spacing w:val="-2"/>
        </w:rPr>
        <w:t>материальным,</w:t>
      </w:r>
      <w:r>
        <w:tab/>
      </w:r>
      <w:r>
        <w:tab/>
      </w:r>
      <w:r>
        <w:rPr>
          <w:spacing w:val="-2"/>
        </w:rPr>
        <w:t>гуманизм,</w:t>
      </w:r>
      <w:r>
        <w:tab/>
      </w:r>
      <w:r>
        <w:rPr>
          <w:spacing w:val="-2"/>
        </w:rPr>
        <w:t>милосердие,</w:t>
      </w:r>
      <w:r>
        <w:tab/>
      </w:r>
      <w:r>
        <w:tab/>
      </w:r>
      <w:r>
        <w:rPr>
          <w:spacing w:val="-2"/>
        </w:rPr>
        <w:t>справедливость, коллективизм,</w:t>
      </w:r>
      <w:r>
        <w:tab/>
      </w:r>
      <w:r>
        <w:rPr>
          <w:spacing w:val="-2"/>
        </w:rPr>
        <w:t>взаимопомощь,</w:t>
      </w:r>
      <w:r>
        <w:tab/>
      </w:r>
      <w:r>
        <w:rPr>
          <w:spacing w:val="-2"/>
        </w:rPr>
        <w:t>историческая</w:t>
      </w:r>
      <w:r>
        <w:tab/>
      </w:r>
      <w:r>
        <w:tab/>
      </w:r>
      <w:r>
        <w:rPr>
          <w:spacing w:val="-2"/>
        </w:rPr>
        <w:t>память</w:t>
      </w:r>
      <w:r>
        <w:tab/>
      </w:r>
      <w:r>
        <w:rPr>
          <w:spacing w:val="-10"/>
        </w:rPr>
        <w:t>и</w:t>
      </w:r>
      <w:r>
        <w:tab/>
      </w:r>
      <w:r>
        <w:rPr>
          <w:spacing w:val="-2"/>
        </w:rPr>
        <w:t xml:space="preserve">преемственность </w:t>
      </w:r>
      <w:r>
        <w:t>поколений, единство народов России;</w:t>
      </w:r>
    </w:p>
    <w:p w14:paraId="2434A4DD">
      <w:pPr>
        <w:spacing w:after="0"/>
        <w:jc w:val="left"/>
        <w:sectPr>
          <w:pgSz w:w="11910" w:h="16840"/>
          <w:pgMar w:top="1340" w:right="60" w:bottom="280" w:left="360" w:header="720" w:footer="720" w:gutter="0"/>
          <w:cols w:space="720" w:num="1"/>
        </w:sectPr>
      </w:pPr>
    </w:p>
    <w:p w14:paraId="141EA5FE">
      <w:pPr>
        <w:pStyle w:val="8"/>
        <w:tabs>
          <w:tab w:val="left" w:pos="3062"/>
          <w:tab w:val="left" w:pos="5798"/>
          <w:tab w:val="left" w:pos="7136"/>
          <w:tab w:val="left" w:pos="7640"/>
          <w:tab w:val="left" w:pos="8906"/>
        </w:tabs>
        <w:spacing w:before="76" w:line="237" w:lineRule="auto"/>
        <w:ind w:left="1560" w:right="1735"/>
        <w:jc w:val="left"/>
      </w:pPr>
      <w:r>
        <w:rPr>
          <w:spacing w:val="-2"/>
        </w:rPr>
        <w:t>осознавать</w:t>
      </w:r>
      <w:r>
        <w:tab/>
      </w:r>
      <w:r>
        <w:rPr>
          <w:spacing w:val="-2"/>
        </w:rPr>
        <w:t>духовно-нравственные</w:t>
      </w:r>
      <w:r>
        <w:tab/>
      </w:r>
      <w:r>
        <w:rPr>
          <w:spacing w:val="-2"/>
        </w:rPr>
        <w:t>ценности</w:t>
      </w:r>
      <w:r>
        <w:tab/>
      </w:r>
      <w:r>
        <w:rPr>
          <w:spacing w:val="-10"/>
        </w:rPr>
        <w:t>в</w:t>
      </w:r>
      <w:r>
        <w:tab/>
      </w:r>
      <w:r>
        <w:rPr>
          <w:spacing w:val="-2"/>
        </w:rPr>
        <w:t>качестве</w:t>
      </w:r>
      <w:r>
        <w:tab/>
      </w:r>
      <w:r>
        <w:rPr>
          <w:spacing w:val="-2"/>
        </w:rPr>
        <w:t xml:space="preserve">базовых </w:t>
      </w:r>
      <w:r>
        <w:t>общегражданских ценностей российского общества и уметь доказывать это.</w:t>
      </w:r>
    </w:p>
    <w:p w14:paraId="7B57ED97">
      <w:pPr>
        <w:pStyle w:val="8"/>
        <w:spacing w:before="3" w:line="275" w:lineRule="exact"/>
        <w:ind w:left="1560"/>
        <w:jc w:val="left"/>
      </w:pPr>
      <w:r>
        <w:t>Тема</w:t>
      </w:r>
      <w:r>
        <w:rPr>
          <w:spacing w:val="-5"/>
        </w:rPr>
        <w:t xml:space="preserve"> </w:t>
      </w:r>
      <w:r>
        <w:t>24.</w:t>
      </w:r>
      <w:r>
        <w:rPr>
          <w:spacing w:val="-4"/>
        </w:rPr>
        <w:t xml:space="preserve"> </w:t>
      </w:r>
      <w:r>
        <w:t>Регионы</w:t>
      </w:r>
      <w:r>
        <w:rPr>
          <w:spacing w:val="-4"/>
        </w:rPr>
        <w:t xml:space="preserve"> </w:t>
      </w:r>
      <w:r>
        <w:t>России:</w:t>
      </w:r>
      <w:r>
        <w:rPr>
          <w:spacing w:val="-5"/>
        </w:rPr>
        <w:t xml:space="preserve"> </w:t>
      </w:r>
      <w:r>
        <w:t>культурное</w:t>
      </w:r>
      <w:r>
        <w:rPr>
          <w:spacing w:val="-2"/>
        </w:rPr>
        <w:t xml:space="preserve"> многообразие.</w:t>
      </w:r>
    </w:p>
    <w:p w14:paraId="5E22BCF1">
      <w:pPr>
        <w:pStyle w:val="8"/>
        <w:tabs>
          <w:tab w:val="left" w:pos="2879"/>
          <w:tab w:val="left" w:pos="4227"/>
          <w:tab w:val="left" w:pos="6050"/>
          <w:tab w:val="left" w:pos="7474"/>
          <w:tab w:val="left" w:pos="8491"/>
          <w:tab w:val="left" w:pos="8913"/>
        </w:tabs>
        <w:spacing w:line="275" w:lineRule="exact"/>
        <w:ind w:left="1560"/>
        <w:jc w:val="left"/>
      </w:pPr>
      <w:r>
        <w:rPr>
          <w:spacing w:val="-2"/>
        </w:rPr>
        <w:t>Понимать</w:t>
      </w:r>
      <w:r>
        <w:tab/>
      </w:r>
      <w:r>
        <w:rPr>
          <w:spacing w:val="-2"/>
        </w:rPr>
        <w:t>принципы</w:t>
      </w:r>
      <w:r>
        <w:tab/>
      </w:r>
      <w:r>
        <w:rPr>
          <w:spacing w:val="-2"/>
        </w:rPr>
        <w:t>федеративного</w:t>
      </w:r>
      <w:r>
        <w:tab/>
      </w:r>
      <w:r>
        <w:rPr>
          <w:spacing w:val="-2"/>
        </w:rPr>
        <w:t>устройства</w:t>
      </w:r>
      <w:r>
        <w:tab/>
      </w:r>
      <w:r>
        <w:rPr>
          <w:spacing w:val="-2"/>
        </w:rPr>
        <w:t>России</w:t>
      </w:r>
      <w:r>
        <w:tab/>
      </w:r>
      <w:r>
        <w:rPr>
          <w:spacing w:val="-10"/>
        </w:rPr>
        <w:t>и</w:t>
      </w:r>
      <w:r>
        <w:tab/>
      </w:r>
      <w:r>
        <w:rPr>
          <w:spacing w:val="-2"/>
        </w:rPr>
        <w:t>концепт</w:t>
      </w:r>
    </w:p>
    <w:p w14:paraId="782F1C08">
      <w:pPr>
        <w:pStyle w:val="8"/>
        <w:spacing w:before="3" w:line="275" w:lineRule="exact"/>
        <w:ind w:left="1560"/>
        <w:jc w:val="left"/>
      </w:pPr>
      <w:r>
        <w:rPr>
          <w:spacing w:val="-2"/>
        </w:rPr>
        <w:t>«полиэтничность»;</w:t>
      </w:r>
    </w:p>
    <w:p w14:paraId="3C8CD7ED">
      <w:pPr>
        <w:pStyle w:val="8"/>
        <w:spacing w:line="242" w:lineRule="auto"/>
        <w:ind w:left="1560" w:right="1740"/>
      </w:pPr>
      <w:r>
        <w:t>называть основные этносы Российской Федерации и регионы, где они традиционно проживают;</w:t>
      </w:r>
    </w:p>
    <w:p w14:paraId="5C428C61">
      <w:pPr>
        <w:pStyle w:val="8"/>
        <w:ind w:left="1560" w:right="1737"/>
      </w:pPr>
      <w:r>
        <w:t>уметь объяснить значение словосочетаний «многонациональный народ Российской Федерации», «государствообразующий народ», «титульный</w:t>
      </w:r>
      <w:r>
        <w:rPr>
          <w:spacing w:val="40"/>
        </w:rPr>
        <w:t xml:space="preserve"> </w:t>
      </w:r>
      <w:r>
        <w:rPr>
          <w:spacing w:val="-2"/>
        </w:rPr>
        <w:t>этнос»;</w:t>
      </w:r>
    </w:p>
    <w:p w14:paraId="685C3693">
      <w:pPr>
        <w:pStyle w:val="8"/>
        <w:spacing w:line="237" w:lineRule="auto"/>
        <w:ind w:left="1560" w:right="1731"/>
      </w:pPr>
      <w:r>
        <w:t xml:space="preserve">понимать ценность многообразия культурных укладов народов Российской </w:t>
      </w:r>
      <w:r>
        <w:rPr>
          <w:spacing w:val="-2"/>
        </w:rPr>
        <w:t>Федерации;</w:t>
      </w:r>
    </w:p>
    <w:p w14:paraId="31EE99FB">
      <w:pPr>
        <w:pStyle w:val="8"/>
        <w:spacing w:before="4" w:line="237" w:lineRule="auto"/>
        <w:ind w:left="1560" w:right="1740"/>
      </w:pPr>
      <w:r>
        <w:t>демонстрировать готовность к сохранению межнационального и межрелигиозного согласия в России;</w:t>
      </w:r>
    </w:p>
    <w:p w14:paraId="7C83D17C">
      <w:pPr>
        <w:pStyle w:val="8"/>
        <w:spacing w:before="5" w:line="237" w:lineRule="auto"/>
        <w:ind w:left="1560" w:right="1736"/>
      </w:pPr>
      <w:r>
        <w:t>уметь выделять общие черты в культуре различных народов, обосновывать их значение и причины.</w:t>
      </w:r>
    </w:p>
    <w:p w14:paraId="426B49AF">
      <w:pPr>
        <w:pStyle w:val="8"/>
        <w:spacing w:before="4" w:line="275" w:lineRule="exact"/>
        <w:ind w:left="1560"/>
      </w:pPr>
      <w:r>
        <w:t>Тема</w:t>
      </w:r>
      <w:r>
        <w:rPr>
          <w:spacing w:val="-3"/>
        </w:rPr>
        <w:t xml:space="preserve"> </w:t>
      </w:r>
      <w:r>
        <w:t>25.</w:t>
      </w:r>
      <w:r>
        <w:rPr>
          <w:spacing w:val="-4"/>
        </w:rPr>
        <w:t xml:space="preserve"> </w:t>
      </w:r>
      <w:r>
        <w:t>Праздники</w:t>
      </w:r>
      <w:r>
        <w:rPr>
          <w:spacing w:val="-3"/>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14:paraId="53C20C10">
      <w:pPr>
        <w:pStyle w:val="8"/>
        <w:spacing w:line="242" w:lineRule="auto"/>
        <w:ind w:left="1560" w:right="1740"/>
        <w:jc w:val="left"/>
      </w:pPr>
      <w:r>
        <w:t>Иметь представление о природе праздников и обосновывать их важность как</w:t>
      </w:r>
      <w:r>
        <w:rPr>
          <w:spacing w:val="40"/>
        </w:rPr>
        <w:t xml:space="preserve"> </w:t>
      </w:r>
      <w:r>
        <w:t>элементов культуры;</w:t>
      </w:r>
    </w:p>
    <w:p w14:paraId="66E6D94C">
      <w:pPr>
        <w:pStyle w:val="8"/>
        <w:spacing w:line="242" w:lineRule="auto"/>
        <w:ind w:left="1560" w:right="3200"/>
        <w:jc w:val="left"/>
      </w:pPr>
      <w:r>
        <w:t>устанавливать</w:t>
      </w:r>
      <w:r>
        <w:rPr>
          <w:spacing w:val="-6"/>
        </w:rPr>
        <w:t xml:space="preserve"> </w:t>
      </w:r>
      <w:r>
        <w:t>взаимосвязь</w:t>
      </w:r>
      <w:r>
        <w:rPr>
          <w:spacing w:val="-11"/>
        </w:rPr>
        <w:t xml:space="preserve"> </w:t>
      </w:r>
      <w:r>
        <w:t>праздников</w:t>
      </w:r>
      <w:r>
        <w:rPr>
          <w:spacing w:val="-10"/>
        </w:rPr>
        <w:t xml:space="preserve"> </w:t>
      </w:r>
      <w:r>
        <w:t>и</w:t>
      </w:r>
      <w:r>
        <w:rPr>
          <w:spacing w:val="-11"/>
        </w:rPr>
        <w:t xml:space="preserve"> </w:t>
      </w:r>
      <w:r>
        <w:t>культурного</w:t>
      </w:r>
      <w:r>
        <w:rPr>
          <w:spacing w:val="-4"/>
        </w:rPr>
        <w:t xml:space="preserve"> </w:t>
      </w:r>
      <w:r>
        <w:t>уклада; различать основные типы праздников;</w:t>
      </w:r>
    </w:p>
    <w:p w14:paraId="486C8A0A">
      <w:pPr>
        <w:pStyle w:val="8"/>
        <w:spacing w:line="242" w:lineRule="auto"/>
        <w:ind w:left="1560" w:right="1740"/>
        <w:jc w:val="left"/>
      </w:pPr>
      <w:r>
        <w:t>уметь рассказывать о</w:t>
      </w:r>
      <w:r>
        <w:rPr>
          <w:spacing w:val="30"/>
        </w:rPr>
        <w:t xml:space="preserve"> </w:t>
      </w:r>
      <w:r>
        <w:t>праздничных традициях</w:t>
      </w:r>
      <w:r>
        <w:rPr>
          <w:spacing w:val="32"/>
        </w:rPr>
        <w:t xml:space="preserve"> </w:t>
      </w:r>
      <w:r>
        <w:t xml:space="preserve">народов России и собственной </w:t>
      </w:r>
      <w:r>
        <w:rPr>
          <w:spacing w:val="-2"/>
        </w:rPr>
        <w:t>семьи;</w:t>
      </w:r>
    </w:p>
    <w:p w14:paraId="75477C2A">
      <w:pPr>
        <w:pStyle w:val="8"/>
        <w:ind w:left="1560" w:right="1736"/>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w:t>
      </w:r>
      <w:r>
        <w:rPr>
          <w:spacing w:val="80"/>
          <w:w w:val="150"/>
        </w:rPr>
        <w:t xml:space="preserve"> </w:t>
      </w:r>
      <w:r>
        <w:t>культурной</w:t>
      </w:r>
      <w:r>
        <w:rPr>
          <w:spacing w:val="80"/>
          <w:w w:val="150"/>
        </w:rPr>
        <w:t xml:space="preserve"> </w:t>
      </w:r>
      <w:r>
        <w:t>памяти</w:t>
      </w:r>
      <w:r>
        <w:rPr>
          <w:spacing w:val="80"/>
          <w:w w:val="150"/>
        </w:rPr>
        <w:t xml:space="preserve"> </w:t>
      </w:r>
      <w:r>
        <w:t>народов</w:t>
      </w:r>
      <w:r>
        <w:rPr>
          <w:spacing w:val="80"/>
          <w:w w:val="150"/>
        </w:rPr>
        <w:t xml:space="preserve"> </w:t>
      </w:r>
      <w:r>
        <w:t>России,</w:t>
      </w:r>
      <w:r>
        <w:rPr>
          <w:spacing w:val="80"/>
          <w:w w:val="150"/>
        </w:rPr>
        <w:t xml:space="preserve"> </w:t>
      </w:r>
      <w:r>
        <w:t>как</w:t>
      </w:r>
      <w:r>
        <w:rPr>
          <w:spacing w:val="80"/>
          <w:w w:val="150"/>
        </w:rPr>
        <w:t xml:space="preserve"> </w:t>
      </w:r>
      <w:r>
        <w:t>воплощение</w:t>
      </w:r>
      <w:r>
        <w:rPr>
          <w:spacing w:val="80"/>
        </w:rPr>
        <w:t xml:space="preserve"> </w:t>
      </w:r>
      <w:r>
        <w:t>духовно-нравственных идеалов.</w:t>
      </w:r>
    </w:p>
    <w:p w14:paraId="5722E911">
      <w:pPr>
        <w:pStyle w:val="8"/>
        <w:spacing w:line="275" w:lineRule="exact"/>
        <w:ind w:left="1560"/>
      </w:pPr>
      <w:r>
        <w:t>Тема</w:t>
      </w:r>
      <w:r>
        <w:rPr>
          <w:spacing w:val="-5"/>
        </w:rPr>
        <w:t xml:space="preserve"> </w:t>
      </w:r>
      <w:r>
        <w:t>26.</w:t>
      </w:r>
      <w:r>
        <w:rPr>
          <w:spacing w:val="-5"/>
        </w:rPr>
        <w:t xml:space="preserve"> </w:t>
      </w:r>
      <w:r>
        <w:t>Памятники</w:t>
      </w:r>
      <w:r>
        <w:rPr>
          <w:spacing w:val="-1"/>
        </w:rPr>
        <w:t xml:space="preserve"> </w:t>
      </w:r>
      <w:r>
        <w:t>архитектуры</w:t>
      </w:r>
      <w:r>
        <w:rPr>
          <w:spacing w:val="-2"/>
        </w:rPr>
        <w:t xml:space="preserve"> </w:t>
      </w:r>
      <w:r>
        <w:t>народов</w:t>
      </w:r>
      <w:r>
        <w:rPr>
          <w:spacing w:val="-4"/>
        </w:rPr>
        <w:t xml:space="preserve"> </w:t>
      </w:r>
      <w:r>
        <w:rPr>
          <w:spacing w:val="-2"/>
        </w:rPr>
        <w:t>России.</w:t>
      </w:r>
    </w:p>
    <w:p w14:paraId="3B96324C">
      <w:pPr>
        <w:pStyle w:val="8"/>
        <w:ind w:left="1560" w:right="174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53681B11">
      <w:pPr>
        <w:pStyle w:val="8"/>
        <w:spacing w:line="237" w:lineRule="auto"/>
        <w:ind w:left="1560" w:right="1741"/>
      </w:pPr>
      <w:r>
        <w:t xml:space="preserve">понимать взаимосвязь между типом жилищ и типом хозяйственной </w:t>
      </w:r>
      <w:r>
        <w:rPr>
          <w:spacing w:val="-2"/>
        </w:rPr>
        <w:t>деятельности;</w:t>
      </w:r>
    </w:p>
    <w:p w14:paraId="252350A5">
      <w:pPr>
        <w:pStyle w:val="8"/>
        <w:spacing w:line="237" w:lineRule="auto"/>
        <w:ind w:left="1560" w:right="1740"/>
      </w:pPr>
      <w:r>
        <w:t>осознавать</w:t>
      </w:r>
      <w:r>
        <w:rPr>
          <w:spacing w:val="80"/>
        </w:rPr>
        <w:t xml:space="preserve">  </w:t>
      </w:r>
      <w:r>
        <w:t>и</w:t>
      </w:r>
      <w:r>
        <w:rPr>
          <w:spacing w:val="80"/>
        </w:rPr>
        <w:t xml:space="preserve">  </w:t>
      </w:r>
      <w:r>
        <w:t>уметь</w:t>
      </w:r>
      <w:r>
        <w:rPr>
          <w:spacing w:val="80"/>
        </w:rPr>
        <w:t xml:space="preserve">  </w:t>
      </w:r>
      <w:r>
        <w:t>охарактеризовать</w:t>
      </w:r>
      <w:r>
        <w:rPr>
          <w:spacing w:val="80"/>
        </w:rPr>
        <w:t xml:space="preserve">  </w:t>
      </w:r>
      <w:r>
        <w:t>связь</w:t>
      </w:r>
      <w:r>
        <w:rPr>
          <w:spacing w:val="80"/>
        </w:rPr>
        <w:t xml:space="preserve">  </w:t>
      </w:r>
      <w:r>
        <w:t>между</w:t>
      </w:r>
      <w:r>
        <w:rPr>
          <w:spacing w:val="80"/>
        </w:rPr>
        <w:t xml:space="preserve">  </w:t>
      </w:r>
      <w:r>
        <w:t>уровнем научно-технического развития и типами жилищ;</w:t>
      </w:r>
    </w:p>
    <w:p w14:paraId="3F04734B">
      <w:pPr>
        <w:pStyle w:val="8"/>
        <w:spacing w:before="1" w:line="237" w:lineRule="auto"/>
        <w:ind w:left="1560" w:right="1742"/>
      </w:pPr>
      <w:r>
        <w:t>осознавать и уметь объяснять взаимосвязь между особенностями архитектуры и духовно-нравственными ценностями народов России;</w:t>
      </w:r>
    </w:p>
    <w:p w14:paraId="5D3A8335">
      <w:pPr>
        <w:pStyle w:val="8"/>
        <w:spacing w:before="6" w:line="237" w:lineRule="auto"/>
        <w:ind w:left="1560" w:right="1741"/>
      </w:pPr>
      <w:r>
        <w:t>устанавливать связь между историей памятника и историей края, характеризовать памятники истории и культуры;</w:t>
      </w:r>
    </w:p>
    <w:p w14:paraId="3BEE7762">
      <w:pPr>
        <w:pStyle w:val="8"/>
        <w:spacing w:before="6" w:line="237" w:lineRule="auto"/>
        <w:ind w:left="1560" w:right="1748"/>
      </w:pPr>
      <w:r>
        <w:t>иметь</w:t>
      </w:r>
      <w:r>
        <w:rPr>
          <w:spacing w:val="-6"/>
        </w:rPr>
        <w:t xml:space="preserve"> </w:t>
      </w:r>
      <w:r>
        <w:t>представление</w:t>
      </w:r>
      <w:r>
        <w:rPr>
          <w:spacing w:val="-9"/>
        </w:rPr>
        <w:t xml:space="preserve"> </w:t>
      </w:r>
      <w:r>
        <w:t>о нравственном</w:t>
      </w:r>
      <w:r>
        <w:rPr>
          <w:spacing w:val="-3"/>
        </w:rPr>
        <w:t xml:space="preserve"> </w:t>
      </w:r>
      <w:r>
        <w:t>и</w:t>
      </w:r>
      <w:r>
        <w:rPr>
          <w:spacing w:val="-7"/>
        </w:rPr>
        <w:t xml:space="preserve"> </w:t>
      </w:r>
      <w:r>
        <w:t>научном</w:t>
      </w:r>
      <w:r>
        <w:rPr>
          <w:spacing w:val="-3"/>
        </w:rPr>
        <w:t xml:space="preserve"> </w:t>
      </w:r>
      <w:r>
        <w:t>смысле</w:t>
      </w:r>
      <w:r>
        <w:rPr>
          <w:spacing w:val="-2"/>
        </w:rPr>
        <w:t xml:space="preserve"> </w:t>
      </w:r>
      <w:r>
        <w:t>краеведческой</w:t>
      </w:r>
      <w:r>
        <w:rPr>
          <w:spacing w:val="-3"/>
        </w:rPr>
        <w:t xml:space="preserve"> </w:t>
      </w:r>
      <w:r>
        <w:t>работы. Тема 27. Музыкальная культура народов России.</w:t>
      </w:r>
    </w:p>
    <w:p w14:paraId="0DEC2E39">
      <w:pPr>
        <w:pStyle w:val="8"/>
        <w:spacing w:before="3"/>
        <w:ind w:left="1560" w:right="174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7195B3B3">
      <w:pPr>
        <w:pStyle w:val="8"/>
        <w:spacing w:line="242" w:lineRule="auto"/>
        <w:ind w:left="1560" w:right="1739"/>
      </w:pPr>
      <w:r>
        <w:t>обосновывать и доказывать важность музыки как культурного явления, как формы трансляции культурных ценностей;</w:t>
      </w:r>
    </w:p>
    <w:p w14:paraId="412A226C">
      <w:pPr>
        <w:pStyle w:val="8"/>
        <w:spacing w:line="242" w:lineRule="auto"/>
        <w:ind w:left="1560" w:right="1744"/>
      </w:pPr>
      <w:r>
        <w:t>находить и обозначать средства выражения морального и нравственного смысла музыкальных произведений;</w:t>
      </w:r>
    </w:p>
    <w:p w14:paraId="4B59D351">
      <w:pPr>
        <w:spacing w:after="0" w:line="242" w:lineRule="auto"/>
        <w:sectPr>
          <w:pgSz w:w="11910" w:h="16840"/>
          <w:pgMar w:top="1340" w:right="60" w:bottom="280" w:left="360" w:header="720" w:footer="720" w:gutter="0"/>
          <w:cols w:space="720" w:num="1"/>
        </w:sectPr>
      </w:pPr>
    </w:p>
    <w:p w14:paraId="5F0BCC5C">
      <w:pPr>
        <w:pStyle w:val="8"/>
        <w:spacing w:before="76" w:line="237" w:lineRule="auto"/>
        <w:ind w:left="1560" w:right="1733"/>
      </w:pPr>
      <w:r>
        <w:t xml:space="preserve">знать основные темы музыкального творчества народов России, народные </w:t>
      </w:r>
      <w:r>
        <w:rPr>
          <w:spacing w:val="-2"/>
        </w:rPr>
        <w:t>инструменты.</w:t>
      </w:r>
    </w:p>
    <w:p w14:paraId="1D5AA7C2">
      <w:pPr>
        <w:pStyle w:val="8"/>
        <w:spacing w:before="3" w:line="275" w:lineRule="exact"/>
        <w:ind w:left="1560"/>
      </w:pPr>
      <w:r>
        <w:t>Тема</w:t>
      </w:r>
      <w:r>
        <w:rPr>
          <w:spacing w:val="-6"/>
        </w:rPr>
        <w:t xml:space="preserve"> </w:t>
      </w:r>
      <w:r>
        <w:t>28.</w:t>
      </w:r>
      <w:r>
        <w:rPr>
          <w:spacing w:val="-5"/>
        </w:rPr>
        <w:t xml:space="preserve"> </w:t>
      </w:r>
      <w:r>
        <w:t>Изобразительное</w:t>
      </w:r>
      <w:r>
        <w:rPr>
          <w:spacing w:val="-8"/>
        </w:rPr>
        <w:t xml:space="preserve"> </w:t>
      </w:r>
      <w:r>
        <w:t>искусство</w:t>
      </w:r>
      <w:r>
        <w:rPr>
          <w:spacing w:val="2"/>
        </w:rPr>
        <w:t xml:space="preserve"> </w:t>
      </w:r>
      <w:r>
        <w:t>народов</w:t>
      </w:r>
      <w:r>
        <w:rPr>
          <w:spacing w:val="-5"/>
        </w:rPr>
        <w:t xml:space="preserve"> </w:t>
      </w:r>
      <w:r>
        <w:rPr>
          <w:spacing w:val="-2"/>
        </w:rPr>
        <w:t>России.</w:t>
      </w:r>
    </w:p>
    <w:p w14:paraId="43714BE0">
      <w:pPr>
        <w:pStyle w:val="8"/>
        <w:ind w:left="1560" w:right="1739"/>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18C4244B">
      <w:pPr>
        <w:pStyle w:val="8"/>
        <w:spacing w:before="4" w:line="237" w:lineRule="auto"/>
        <w:ind w:left="1560" w:right="1739"/>
      </w:pPr>
      <w:r>
        <w:t xml:space="preserve">уметь объяснить, что такое скульптура, живопись, графика, фольклорные </w:t>
      </w:r>
      <w:r>
        <w:rPr>
          <w:spacing w:val="-2"/>
        </w:rPr>
        <w:t>орнаменты;</w:t>
      </w:r>
    </w:p>
    <w:p w14:paraId="405808A5">
      <w:pPr>
        <w:pStyle w:val="8"/>
        <w:spacing w:before="6" w:line="237" w:lineRule="auto"/>
        <w:ind w:left="1560" w:right="1747"/>
      </w:pPr>
      <w:r>
        <w:t>обосновывать и доказывать важность изобразительного искусства как культурного явления, как формы трансляции культурных ценностей;</w:t>
      </w:r>
    </w:p>
    <w:p w14:paraId="5C3739B8">
      <w:pPr>
        <w:pStyle w:val="8"/>
        <w:spacing w:before="6" w:line="237" w:lineRule="auto"/>
        <w:ind w:left="1560" w:right="1740"/>
      </w:pPr>
      <w:r>
        <w:t>находить и обозначать средства выражения морального и нравственного смысла изобразительного искусства;</w:t>
      </w:r>
    </w:p>
    <w:p w14:paraId="73D08821">
      <w:pPr>
        <w:pStyle w:val="8"/>
        <w:spacing w:before="5" w:line="237" w:lineRule="auto"/>
        <w:ind w:left="1560" w:right="2615"/>
        <w:jc w:val="left"/>
      </w:pPr>
      <w:r>
        <w:t>знать</w:t>
      </w:r>
      <w:r>
        <w:rPr>
          <w:spacing w:val="-7"/>
        </w:rPr>
        <w:t xml:space="preserve"> </w:t>
      </w:r>
      <w:r>
        <w:t>основные</w:t>
      </w:r>
      <w:r>
        <w:rPr>
          <w:spacing w:val="-10"/>
        </w:rPr>
        <w:t xml:space="preserve"> </w:t>
      </w:r>
      <w:r>
        <w:t>темы</w:t>
      </w:r>
      <w:r>
        <w:rPr>
          <w:spacing w:val="-7"/>
        </w:rPr>
        <w:t xml:space="preserve"> </w:t>
      </w:r>
      <w:r>
        <w:t>изобразительного</w:t>
      </w:r>
      <w:r>
        <w:rPr>
          <w:spacing w:val="-4"/>
        </w:rPr>
        <w:t xml:space="preserve"> </w:t>
      </w:r>
      <w:r>
        <w:t>искусства</w:t>
      </w:r>
      <w:r>
        <w:rPr>
          <w:spacing w:val="-5"/>
        </w:rPr>
        <w:t xml:space="preserve"> </w:t>
      </w:r>
      <w:r>
        <w:t>народов</w:t>
      </w:r>
      <w:r>
        <w:rPr>
          <w:spacing w:val="-3"/>
        </w:rPr>
        <w:t xml:space="preserve"> </w:t>
      </w:r>
      <w:r>
        <w:t>России. Тема 29. Фольклор и литература народов России.</w:t>
      </w:r>
    </w:p>
    <w:p w14:paraId="21F6A0C9">
      <w:pPr>
        <w:pStyle w:val="8"/>
        <w:spacing w:before="6" w:line="237" w:lineRule="auto"/>
        <w:ind w:left="1560" w:right="1740"/>
        <w:jc w:val="left"/>
      </w:pPr>
      <w:r>
        <w:t>Знать и понимать, что такое пословицы и поговорки, обосновывать важность и нужность этих языковых выразительных средств;</w:t>
      </w:r>
    </w:p>
    <w:p w14:paraId="11D33082">
      <w:pPr>
        <w:pStyle w:val="8"/>
        <w:spacing w:before="4"/>
        <w:ind w:left="1560" w:right="1740"/>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14:paraId="7AF1AE46">
      <w:pPr>
        <w:pStyle w:val="8"/>
        <w:spacing w:line="242" w:lineRule="auto"/>
        <w:ind w:left="1560" w:right="1738"/>
      </w:pPr>
      <w:r>
        <w:t>знать, что такое национальная литература и каковы её выразительные</w:t>
      </w:r>
      <w:r>
        <w:rPr>
          <w:spacing w:val="80"/>
        </w:rPr>
        <w:t xml:space="preserve"> </w:t>
      </w:r>
      <w:r>
        <w:rPr>
          <w:spacing w:val="-2"/>
        </w:rPr>
        <w:t>средства;</w:t>
      </w:r>
    </w:p>
    <w:p w14:paraId="2D8317F4">
      <w:pPr>
        <w:pStyle w:val="8"/>
        <w:spacing w:line="242" w:lineRule="auto"/>
        <w:ind w:left="1560" w:right="2243"/>
        <w:jc w:val="left"/>
      </w:pPr>
      <w:r>
        <w:t>оценивать</w:t>
      </w:r>
      <w:r>
        <w:rPr>
          <w:spacing w:val="-9"/>
        </w:rPr>
        <w:t xml:space="preserve"> </w:t>
      </w:r>
      <w:r>
        <w:t>морально-нравственный</w:t>
      </w:r>
      <w:r>
        <w:rPr>
          <w:spacing w:val="-10"/>
        </w:rPr>
        <w:t xml:space="preserve"> </w:t>
      </w:r>
      <w:r>
        <w:t>потенциал</w:t>
      </w:r>
      <w:r>
        <w:rPr>
          <w:spacing w:val="-11"/>
        </w:rPr>
        <w:t xml:space="preserve"> </w:t>
      </w:r>
      <w:r>
        <w:t>национальной</w:t>
      </w:r>
      <w:r>
        <w:rPr>
          <w:spacing w:val="-10"/>
        </w:rPr>
        <w:t xml:space="preserve"> </w:t>
      </w:r>
      <w:r>
        <w:t>литературы. Тема 30. Бытовые традиции народов России: пища, одежда, дом.</w:t>
      </w:r>
    </w:p>
    <w:p w14:paraId="0301911B">
      <w:pPr>
        <w:pStyle w:val="8"/>
        <w:spacing w:line="242" w:lineRule="auto"/>
        <w:ind w:left="1560" w:right="1740"/>
        <w:jc w:val="left"/>
      </w:pPr>
      <w: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675769B7">
      <w:pPr>
        <w:pStyle w:val="8"/>
        <w:ind w:left="1560" w:right="1738"/>
      </w:pPr>
      <w:r>
        <w:t xml:space="preserve">уметь доказывать и отстаивать важность сохранения и развития культурных, духовно-нравственных, семейных и этнических традиций, многообразия </w:t>
      </w:r>
      <w:r>
        <w:rPr>
          <w:spacing w:val="-2"/>
        </w:rPr>
        <w:t>культур;</w:t>
      </w:r>
    </w:p>
    <w:p w14:paraId="5EF505D8">
      <w:pPr>
        <w:pStyle w:val="8"/>
        <w:ind w:left="1560" w:right="1737"/>
      </w:pPr>
      <w: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w:t>
      </w:r>
      <w:r>
        <w:rPr>
          <w:spacing w:val="-2"/>
        </w:rPr>
        <w:t>особенностей);</w:t>
      </w:r>
    </w:p>
    <w:p w14:paraId="6B173CA3">
      <w:pPr>
        <w:pStyle w:val="8"/>
        <w:ind w:left="1560" w:right="1729"/>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A45B090">
      <w:pPr>
        <w:pStyle w:val="8"/>
        <w:spacing w:line="274" w:lineRule="exact"/>
        <w:ind w:left="1560"/>
      </w:pPr>
      <w:r>
        <w:t>Тема</w:t>
      </w:r>
      <w:r>
        <w:rPr>
          <w:spacing w:val="-5"/>
        </w:rPr>
        <w:t xml:space="preserve"> </w:t>
      </w:r>
      <w:r>
        <w:t>31.</w:t>
      </w:r>
      <w:r>
        <w:rPr>
          <w:spacing w:val="-4"/>
        </w:rPr>
        <w:t xml:space="preserve"> </w:t>
      </w:r>
      <w:r>
        <w:t>Культурная</w:t>
      </w:r>
      <w:r>
        <w:rPr>
          <w:spacing w:val="-1"/>
        </w:rPr>
        <w:t xml:space="preserve"> </w:t>
      </w:r>
      <w:r>
        <w:t>карта</w:t>
      </w:r>
      <w:r>
        <w:rPr>
          <w:spacing w:val="-2"/>
        </w:rPr>
        <w:t xml:space="preserve"> </w:t>
      </w:r>
      <w:r>
        <w:t>России</w:t>
      </w:r>
      <w:r>
        <w:rPr>
          <w:spacing w:val="-5"/>
        </w:rPr>
        <w:t xml:space="preserve"> </w:t>
      </w:r>
      <w:r>
        <w:t>(практическое</w:t>
      </w:r>
      <w:r>
        <w:rPr>
          <w:spacing w:val="-6"/>
        </w:rPr>
        <w:t xml:space="preserve"> </w:t>
      </w:r>
      <w:r>
        <w:rPr>
          <w:spacing w:val="-2"/>
        </w:rPr>
        <w:t>занятие).</w:t>
      </w:r>
    </w:p>
    <w:p w14:paraId="1ADB1F9B">
      <w:pPr>
        <w:pStyle w:val="8"/>
        <w:spacing w:line="237" w:lineRule="auto"/>
        <w:ind w:left="1560" w:right="1735"/>
      </w:pPr>
      <w:r>
        <w:t>Знать и уметь объяснить отличия культурной географии от физической и политической географии;</w:t>
      </w:r>
    </w:p>
    <w:p w14:paraId="7EE36974">
      <w:pPr>
        <w:pStyle w:val="8"/>
        <w:spacing w:line="275" w:lineRule="exact"/>
        <w:ind w:left="1560"/>
      </w:pPr>
      <w:r>
        <w:t>понимать,</w:t>
      </w:r>
      <w:r>
        <w:rPr>
          <w:spacing w:val="-3"/>
        </w:rPr>
        <w:t xml:space="preserve"> </w:t>
      </w:r>
      <w:r>
        <w:t>что</w:t>
      </w:r>
      <w:r>
        <w:rPr>
          <w:spacing w:val="-3"/>
        </w:rPr>
        <w:t xml:space="preserve"> </w:t>
      </w:r>
      <w:r>
        <w:t>такое</w:t>
      </w:r>
      <w:r>
        <w:rPr>
          <w:spacing w:val="-8"/>
        </w:rPr>
        <w:t xml:space="preserve"> </w:t>
      </w:r>
      <w:r>
        <w:t>культурная</w:t>
      </w:r>
      <w:r>
        <w:rPr>
          <w:spacing w:val="-3"/>
        </w:rPr>
        <w:t xml:space="preserve"> </w:t>
      </w:r>
      <w:r>
        <w:t>карта</w:t>
      </w:r>
      <w:r>
        <w:rPr>
          <w:spacing w:val="-4"/>
        </w:rPr>
        <w:t xml:space="preserve"> </w:t>
      </w:r>
      <w:r>
        <w:t>народов</w:t>
      </w:r>
      <w:r>
        <w:rPr>
          <w:spacing w:val="-5"/>
        </w:rPr>
        <w:t xml:space="preserve"> </w:t>
      </w:r>
      <w:r>
        <w:rPr>
          <w:spacing w:val="-2"/>
        </w:rPr>
        <w:t>России;</w:t>
      </w:r>
    </w:p>
    <w:p w14:paraId="1172AC55">
      <w:pPr>
        <w:pStyle w:val="8"/>
        <w:spacing w:line="242" w:lineRule="auto"/>
        <w:ind w:left="1560" w:right="1739"/>
      </w:pPr>
      <w:r>
        <w:t xml:space="preserve">описывать отдельные области культурной карты в соответствии с их </w:t>
      </w:r>
      <w:r>
        <w:rPr>
          <w:spacing w:val="-2"/>
        </w:rPr>
        <w:t>особенностями.</w:t>
      </w:r>
    </w:p>
    <w:p w14:paraId="3C726F31">
      <w:pPr>
        <w:pStyle w:val="8"/>
        <w:spacing w:line="271" w:lineRule="exact"/>
        <w:ind w:left="1560"/>
      </w:pPr>
      <w:r>
        <w:t>Тема</w:t>
      </w:r>
      <w:r>
        <w:rPr>
          <w:spacing w:val="-7"/>
        </w:rPr>
        <w:t xml:space="preserve"> </w:t>
      </w:r>
      <w:r>
        <w:t>32.</w:t>
      </w:r>
      <w:r>
        <w:rPr>
          <w:spacing w:val="-6"/>
        </w:rPr>
        <w:t xml:space="preserve"> </w:t>
      </w:r>
      <w:r>
        <w:t>Единство</w:t>
      </w:r>
      <w:r>
        <w:rPr>
          <w:spacing w:val="1"/>
        </w:rPr>
        <w:t xml:space="preserve"> </w:t>
      </w:r>
      <w:r>
        <w:t>страны</w:t>
      </w:r>
      <w:r>
        <w:rPr>
          <w:spacing w:val="-4"/>
        </w:rPr>
        <w:t xml:space="preserve"> </w:t>
      </w:r>
      <w:r>
        <w:t>-</w:t>
      </w:r>
      <w:r>
        <w:rPr>
          <w:spacing w:val="-1"/>
        </w:rPr>
        <w:t xml:space="preserve"> </w:t>
      </w:r>
      <w:r>
        <w:t>залог</w:t>
      </w:r>
      <w:r>
        <w:rPr>
          <w:spacing w:val="-2"/>
        </w:rPr>
        <w:t xml:space="preserve"> </w:t>
      </w:r>
      <w:r>
        <w:t>будущего</w:t>
      </w:r>
      <w:r>
        <w:rPr>
          <w:spacing w:val="1"/>
        </w:rPr>
        <w:t xml:space="preserve"> </w:t>
      </w:r>
      <w:r>
        <w:rPr>
          <w:spacing w:val="-2"/>
        </w:rPr>
        <w:t>России.</w:t>
      </w:r>
    </w:p>
    <w:p w14:paraId="58F2848E">
      <w:pPr>
        <w:pStyle w:val="8"/>
        <w:ind w:left="1560" w:right="1734"/>
      </w:pPr>
      <w:r>
        <w:t>Знать и уметь объяснить значение и роль общих</w:t>
      </w:r>
      <w:r>
        <w:rPr>
          <w:spacing w:val="-1"/>
        </w:rPr>
        <w:t xml:space="preserve"> </w:t>
      </w:r>
      <w:r>
        <w:t>элементов в культуре народов России для обоснования её территориального, политического и</w:t>
      </w:r>
      <w:r>
        <w:rPr>
          <w:spacing w:val="40"/>
        </w:rPr>
        <w:t xml:space="preserve"> </w:t>
      </w:r>
      <w:r>
        <w:t>экономического единства;</w:t>
      </w:r>
    </w:p>
    <w:p w14:paraId="117EB639">
      <w:pPr>
        <w:pStyle w:val="8"/>
        <w:spacing w:line="242" w:lineRule="auto"/>
        <w:ind w:left="1560" w:right="1736"/>
      </w:pPr>
      <w:r>
        <w:t>понимать и доказывать важность и преимущества этого единства перед требованиями национального самоопределения отдельных этносов.</w:t>
      </w:r>
    </w:p>
    <w:p w14:paraId="788CB281">
      <w:pPr>
        <w:pStyle w:val="8"/>
        <w:ind w:left="1560" w:right="1740" w:firstLine="729"/>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6</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40"/>
        </w:rPr>
        <w:t xml:space="preserve"> </w:t>
      </w:r>
      <w:r>
        <w:t>предметные результаты по отдельным темам программы по ОДНКНР. Тематический блок 1. «Культура как социальность».</w:t>
      </w:r>
    </w:p>
    <w:p w14:paraId="75B79EC4">
      <w:pPr>
        <w:spacing w:after="0"/>
        <w:jc w:val="left"/>
        <w:sectPr>
          <w:pgSz w:w="11910" w:h="16840"/>
          <w:pgMar w:top="1340" w:right="60" w:bottom="280" w:left="360" w:header="720" w:footer="720" w:gutter="0"/>
          <w:cols w:space="720" w:num="1"/>
        </w:sectPr>
      </w:pPr>
    </w:p>
    <w:p w14:paraId="248FDCCD">
      <w:pPr>
        <w:pStyle w:val="8"/>
        <w:spacing w:before="74" w:line="275" w:lineRule="exact"/>
        <w:ind w:left="1560"/>
        <w:jc w:val="left"/>
      </w:pPr>
      <w:r>
        <w:t>Тема</w:t>
      </w:r>
      <w:r>
        <w:rPr>
          <w:spacing w:val="-3"/>
        </w:rPr>
        <w:t xml:space="preserve"> </w:t>
      </w:r>
      <w:r>
        <w:t>1.</w:t>
      </w:r>
      <w:r>
        <w:rPr>
          <w:spacing w:val="-4"/>
        </w:rPr>
        <w:t xml:space="preserve"> </w:t>
      </w:r>
      <w:r>
        <w:t>Мир</w:t>
      </w:r>
      <w:r>
        <w:rPr>
          <w:spacing w:val="-2"/>
        </w:rPr>
        <w:t xml:space="preserve"> </w:t>
      </w:r>
      <w:r>
        <w:t>культуры:</w:t>
      </w:r>
      <w:r>
        <w:rPr>
          <w:spacing w:val="-2"/>
        </w:rPr>
        <w:t xml:space="preserve"> </w:t>
      </w:r>
      <w:r>
        <w:t>его</w:t>
      </w:r>
      <w:r>
        <w:rPr>
          <w:spacing w:val="3"/>
        </w:rPr>
        <w:t xml:space="preserve"> </w:t>
      </w:r>
      <w:r>
        <w:rPr>
          <w:spacing w:val="-2"/>
        </w:rPr>
        <w:t>структура.</w:t>
      </w:r>
    </w:p>
    <w:p w14:paraId="4B27E935">
      <w:pPr>
        <w:pStyle w:val="8"/>
        <w:ind w:left="1560" w:right="1740"/>
        <w:jc w:val="left"/>
      </w:pPr>
      <w:r>
        <w:t>Знать и уметь объяснить структуру культуры как социального явления; понимать</w:t>
      </w:r>
      <w:r>
        <w:rPr>
          <w:spacing w:val="-3"/>
        </w:rPr>
        <w:t xml:space="preserve"> </w:t>
      </w:r>
      <w:r>
        <w:t>специфику</w:t>
      </w:r>
      <w:r>
        <w:rPr>
          <w:spacing w:val="-10"/>
        </w:rPr>
        <w:t xml:space="preserve"> </w:t>
      </w:r>
      <w:r>
        <w:t>социальных</w:t>
      </w:r>
      <w:r>
        <w:rPr>
          <w:spacing w:val="-5"/>
        </w:rPr>
        <w:t xml:space="preserve"> </w:t>
      </w:r>
      <w:r>
        <w:t>явлений, их</w:t>
      </w:r>
      <w:r>
        <w:rPr>
          <w:spacing w:val="-5"/>
        </w:rPr>
        <w:t xml:space="preserve"> </w:t>
      </w:r>
      <w:r>
        <w:t>ключевые</w:t>
      </w:r>
      <w:r>
        <w:rPr>
          <w:spacing w:val="-1"/>
        </w:rPr>
        <w:t xml:space="preserve"> </w:t>
      </w:r>
      <w:r>
        <w:t>отличия</w:t>
      </w:r>
      <w:r>
        <w:rPr>
          <w:spacing w:val="-5"/>
        </w:rPr>
        <w:t xml:space="preserve"> </w:t>
      </w:r>
      <w:r>
        <w:t>от</w:t>
      </w:r>
      <w:r>
        <w:rPr>
          <w:spacing w:val="-4"/>
        </w:rPr>
        <w:t xml:space="preserve"> </w:t>
      </w:r>
      <w:r>
        <w:t xml:space="preserve">природных </w:t>
      </w:r>
      <w:r>
        <w:rPr>
          <w:spacing w:val="-2"/>
        </w:rPr>
        <w:t>явлений;</w:t>
      </w:r>
    </w:p>
    <w:p w14:paraId="3B0B818A">
      <w:pPr>
        <w:pStyle w:val="8"/>
        <w:spacing w:before="2"/>
        <w:ind w:left="1560" w:right="1732"/>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1B4E5F6D">
      <w:pPr>
        <w:pStyle w:val="8"/>
        <w:spacing w:line="242" w:lineRule="auto"/>
        <w:ind w:left="1560" w:right="1735"/>
      </w:pPr>
      <w:r>
        <w:t xml:space="preserve">понимать зависимость социальных процессов от культурно-исторических </w:t>
      </w:r>
      <w:r>
        <w:rPr>
          <w:spacing w:val="-2"/>
        </w:rPr>
        <w:t>процессов;</w:t>
      </w:r>
    </w:p>
    <w:p w14:paraId="49D342F9">
      <w:pPr>
        <w:pStyle w:val="8"/>
        <w:spacing w:line="242" w:lineRule="auto"/>
        <w:ind w:left="1560" w:right="1733"/>
      </w:pPr>
      <w:r>
        <w:t>уметь объяснить взаимосвязь между научно-техническим прогрессом и этапами развития социума.</w:t>
      </w:r>
    </w:p>
    <w:p w14:paraId="687F09E2">
      <w:pPr>
        <w:pStyle w:val="8"/>
        <w:spacing w:line="271" w:lineRule="exact"/>
        <w:ind w:left="1560"/>
      </w:pPr>
      <w:r>
        <w:t>Тема</w:t>
      </w:r>
      <w:r>
        <w:rPr>
          <w:spacing w:val="-2"/>
        </w:rPr>
        <w:t xml:space="preserve"> </w:t>
      </w:r>
      <w:r>
        <w:t>2.</w:t>
      </w:r>
      <w:r>
        <w:rPr>
          <w:spacing w:val="-3"/>
        </w:rPr>
        <w:t xml:space="preserve"> </w:t>
      </w:r>
      <w:r>
        <w:t>Культура</w:t>
      </w:r>
      <w:r>
        <w:rPr>
          <w:spacing w:val="-2"/>
        </w:rPr>
        <w:t xml:space="preserve"> </w:t>
      </w:r>
      <w:r>
        <w:t>России:</w:t>
      </w:r>
      <w:r>
        <w:rPr>
          <w:spacing w:val="-4"/>
        </w:rPr>
        <w:t xml:space="preserve"> </w:t>
      </w:r>
      <w:r>
        <w:t>многообразие</w:t>
      </w:r>
      <w:r>
        <w:rPr>
          <w:spacing w:val="-6"/>
        </w:rPr>
        <w:t xml:space="preserve"> </w:t>
      </w:r>
      <w:r>
        <w:rPr>
          <w:spacing w:val="-2"/>
        </w:rPr>
        <w:t>регионов.</w:t>
      </w:r>
    </w:p>
    <w:p w14:paraId="56C0F7FE">
      <w:pPr>
        <w:pStyle w:val="8"/>
        <w:spacing w:line="275" w:lineRule="exact"/>
        <w:ind w:left="1560"/>
      </w:pPr>
      <w:r>
        <w:t>Характеризовать</w:t>
      </w:r>
      <w:r>
        <w:rPr>
          <w:spacing w:val="-12"/>
        </w:rPr>
        <w:t xml:space="preserve"> </w:t>
      </w:r>
      <w:r>
        <w:t>административно-территориальное</w:t>
      </w:r>
      <w:r>
        <w:rPr>
          <w:spacing w:val="-10"/>
        </w:rPr>
        <w:t xml:space="preserve"> </w:t>
      </w:r>
      <w:r>
        <w:t>деление</w:t>
      </w:r>
      <w:r>
        <w:rPr>
          <w:spacing w:val="-9"/>
        </w:rPr>
        <w:t xml:space="preserve"> </w:t>
      </w:r>
      <w:r>
        <w:rPr>
          <w:spacing w:val="-2"/>
        </w:rPr>
        <w:t>России;</w:t>
      </w:r>
    </w:p>
    <w:p w14:paraId="2AFF22D2">
      <w:pPr>
        <w:pStyle w:val="8"/>
        <w:spacing w:line="242" w:lineRule="auto"/>
        <w:ind w:left="1560" w:right="1745"/>
      </w:pPr>
      <w:r>
        <w:t>знать количество регионов, различать субъекты и федеральные округа, уметь показать их на административной карте России;</w:t>
      </w:r>
    </w:p>
    <w:p w14:paraId="361F0123">
      <w:pPr>
        <w:pStyle w:val="8"/>
        <w:ind w:left="1560" w:right="1739"/>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0A1608D3">
      <w:pPr>
        <w:pStyle w:val="8"/>
        <w:spacing w:line="237" w:lineRule="auto"/>
        <w:ind w:left="1560" w:right="1745"/>
      </w:pPr>
      <w:r>
        <w:t>объяснять принцип равенства прав каждого человека, вне зависимости от его принадлежности к тому или иному народу;</w:t>
      </w:r>
    </w:p>
    <w:p w14:paraId="32958D3A">
      <w:pPr>
        <w:pStyle w:val="8"/>
        <w:spacing w:line="237" w:lineRule="auto"/>
        <w:ind w:left="1560" w:right="1736"/>
      </w:pPr>
      <w:r>
        <w:t xml:space="preserve">понимать ценность многообразия культурных укладов народов Российской </w:t>
      </w:r>
      <w:r>
        <w:rPr>
          <w:spacing w:val="-2"/>
        </w:rPr>
        <w:t>Федерации;</w:t>
      </w:r>
    </w:p>
    <w:p w14:paraId="14FE8819">
      <w:pPr>
        <w:pStyle w:val="8"/>
        <w:spacing w:before="4" w:line="237" w:lineRule="auto"/>
        <w:ind w:left="1560" w:right="1740"/>
      </w:pPr>
      <w:r>
        <w:t>демонстрировать готовность к сохранению межнационального и межрелигиозного согласия в России;</w:t>
      </w:r>
    </w:p>
    <w:p w14:paraId="2D25A686">
      <w:pPr>
        <w:pStyle w:val="8"/>
        <w:spacing w:before="6" w:line="237" w:lineRule="auto"/>
        <w:ind w:left="1560" w:right="1739"/>
      </w:pPr>
      <w:r>
        <w:t>характеризовать</w:t>
      </w:r>
      <w:r>
        <w:rPr>
          <w:spacing w:val="-1"/>
        </w:rPr>
        <w:t xml:space="preserve"> </w:t>
      </w:r>
      <w:r>
        <w:t>духовную культуру</w:t>
      </w:r>
      <w:r>
        <w:rPr>
          <w:spacing w:val="-2"/>
        </w:rPr>
        <w:t xml:space="preserve"> </w:t>
      </w:r>
      <w:r>
        <w:t>всех</w:t>
      </w:r>
      <w:r>
        <w:rPr>
          <w:spacing w:val="-2"/>
        </w:rPr>
        <w:t xml:space="preserve"> </w:t>
      </w:r>
      <w:r>
        <w:t>народов России как общее достояние и богатство нашей многонациональной Родины.</w:t>
      </w:r>
    </w:p>
    <w:p w14:paraId="35B83B30">
      <w:pPr>
        <w:pStyle w:val="8"/>
        <w:spacing w:before="3" w:line="275" w:lineRule="exact"/>
        <w:ind w:left="1560"/>
      </w:pPr>
      <w:r>
        <w:t>Тема</w:t>
      </w:r>
      <w:r>
        <w:rPr>
          <w:spacing w:val="-1"/>
        </w:rPr>
        <w:t xml:space="preserve"> </w:t>
      </w:r>
      <w:r>
        <w:t>3.</w:t>
      </w:r>
      <w:r>
        <w:rPr>
          <w:spacing w:val="-3"/>
        </w:rPr>
        <w:t xml:space="preserve"> </w:t>
      </w:r>
      <w:r>
        <w:t>История</w:t>
      </w:r>
      <w:r>
        <w:rPr>
          <w:spacing w:val="-5"/>
        </w:rPr>
        <w:t xml:space="preserve"> </w:t>
      </w:r>
      <w:r>
        <w:t>быта</w:t>
      </w:r>
      <w:r>
        <w:rPr>
          <w:spacing w:val="-1"/>
        </w:rPr>
        <w:t xml:space="preserve"> </w:t>
      </w:r>
      <w:r>
        <w:t>как</w:t>
      </w:r>
      <w:r>
        <w:rPr>
          <w:spacing w:val="-2"/>
        </w:rPr>
        <w:t xml:space="preserve"> </w:t>
      </w:r>
      <w:r>
        <w:t xml:space="preserve">история </w:t>
      </w:r>
      <w:r>
        <w:rPr>
          <w:spacing w:val="-2"/>
        </w:rPr>
        <w:t>культуры.</w:t>
      </w:r>
    </w:p>
    <w:p w14:paraId="521B148E">
      <w:pPr>
        <w:pStyle w:val="8"/>
        <w:ind w:left="1560" w:right="1740"/>
        <w:jc w:val="left"/>
      </w:pPr>
      <w: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w:t>
      </w:r>
    </w:p>
    <w:p w14:paraId="18A02208">
      <w:pPr>
        <w:pStyle w:val="8"/>
        <w:spacing w:before="2"/>
        <w:ind w:left="1560" w:right="1731"/>
      </w:pPr>
      <w:r>
        <w:t>находить и объяснять зависимость ценностных ориентиров народов России от их</w:t>
      </w:r>
      <w:r>
        <w:rPr>
          <w:spacing w:val="80"/>
        </w:rPr>
        <w:t xml:space="preserve"> </w:t>
      </w:r>
      <w:r>
        <w:t>локализации</w:t>
      </w:r>
      <w:r>
        <w:rPr>
          <w:spacing w:val="80"/>
        </w:rPr>
        <w:t xml:space="preserve"> </w:t>
      </w:r>
      <w:r>
        <w:t>в</w:t>
      </w:r>
      <w:r>
        <w:rPr>
          <w:spacing w:val="80"/>
        </w:rPr>
        <w:t xml:space="preserve"> </w:t>
      </w:r>
      <w:r>
        <w:t>конкретных</w:t>
      </w:r>
      <w:r>
        <w:rPr>
          <w:spacing w:val="80"/>
        </w:rPr>
        <w:t xml:space="preserve"> </w:t>
      </w:r>
      <w:r>
        <w:t>климатических,</w:t>
      </w:r>
      <w:r>
        <w:rPr>
          <w:spacing w:val="80"/>
        </w:rPr>
        <w:t xml:space="preserve"> </w:t>
      </w:r>
      <w:r>
        <w:t>географических</w:t>
      </w:r>
      <w:r>
        <w:rPr>
          <w:spacing w:val="80"/>
        </w:rPr>
        <w:t xml:space="preserve"> </w:t>
      </w:r>
      <w:r>
        <w:t>и культурно-исторических условиях.</w:t>
      </w:r>
    </w:p>
    <w:p w14:paraId="30B5E89D">
      <w:pPr>
        <w:pStyle w:val="8"/>
        <w:spacing w:line="274" w:lineRule="exact"/>
        <w:ind w:left="1560"/>
      </w:pPr>
      <w:r>
        <w:t>Тема</w:t>
      </w:r>
      <w:r>
        <w:rPr>
          <w:spacing w:val="-2"/>
        </w:rPr>
        <w:t xml:space="preserve"> </w:t>
      </w:r>
      <w:r>
        <w:t>4.</w:t>
      </w:r>
      <w:r>
        <w:rPr>
          <w:spacing w:val="-4"/>
        </w:rPr>
        <w:t xml:space="preserve"> </w:t>
      </w:r>
      <w:r>
        <w:t>Прогресс:</w:t>
      </w:r>
      <w:r>
        <w:rPr>
          <w:spacing w:val="-4"/>
        </w:rPr>
        <w:t xml:space="preserve"> </w:t>
      </w:r>
      <w:r>
        <w:t>технический и</w:t>
      </w:r>
      <w:r>
        <w:rPr>
          <w:spacing w:val="1"/>
        </w:rPr>
        <w:t xml:space="preserve"> </w:t>
      </w:r>
      <w:r>
        <w:rPr>
          <w:spacing w:val="-2"/>
        </w:rPr>
        <w:t>социальный.</w:t>
      </w:r>
    </w:p>
    <w:p w14:paraId="32812F69">
      <w:pPr>
        <w:pStyle w:val="8"/>
        <w:tabs>
          <w:tab w:val="left" w:pos="2932"/>
          <w:tab w:val="left" w:pos="3392"/>
          <w:tab w:val="left" w:pos="3762"/>
          <w:tab w:val="left" w:pos="5733"/>
          <w:tab w:val="left" w:pos="6549"/>
          <w:tab w:val="left" w:pos="7144"/>
          <w:tab w:val="left" w:pos="8309"/>
          <w:tab w:val="left" w:pos="9613"/>
        </w:tabs>
        <w:spacing w:before="3"/>
        <w:ind w:left="1560" w:right="1739"/>
        <w:jc w:val="left"/>
      </w:pPr>
      <w:r>
        <w:t>Знать,</w:t>
      </w:r>
      <w:r>
        <w:rPr>
          <w:spacing w:val="80"/>
        </w:rPr>
        <w:t xml:space="preserve"> </w:t>
      </w:r>
      <w:r>
        <w:t>что</w:t>
      </w:r>
      <w:r>
        <w:tab/>
      </w:r>
      <w:r>
        <w:t>такое</w:t>
      </w:r>
      <w:r>
        <w:rPr>
          <w:spacing w:val="80"/>
        </w:rPr>
        <w:t xml:space="preserve"> </w:t>
      </w:r>
      <w:r>
        <w:t>труд,</w:t>
      </w:r>
      <w:r>
        <w:rPr>
          <w:spacing w:val="80"/>
        </w:rPr>
        <w:t xml:space="preserve"> </w:t>
      </w:r>
      <w:r>
        <w:t>производительность</w:t>
      </w:r>
      <w:r>
        <w:rPr>
          <w:spacing w:val="80"/>
        </w:rPr>
        <w:t xml:space="preserve"> </w:t>
      </w:r>
      <w:r>
        <w:t>труда</w:t>
      </w:r>
      <w:r>
        <w:rPr>
          <w:spacing w:val="80"/>
        </w:rPr>
        <w:t xml:space="preserve"> </w:t>
      </w:r>
      <w:r>
        <w:t>и</w:t>
      </w:r>
      <w:r>
        <w:rPr>
          <w:spacing w:val="80"/>
        </w:rPr>
        <w:t xml:space="preserve"> </w:t>
      </w:r>
      <w:r>
        <w:t>разделение</w:t>
      </w:r>
      <w:r>
        <w:rPr>
          <w:spacing w:val="80"/>
        </w:rPr>
        <w:t xml:space="preserve"> </w:t>
      </w:r>
      <w:r>
        <w:t>труда,</w:t>
      </w:r>
      <w:r>
        <w:rPr>
          <w:spacing w:val="80"/>
        </w:rPr>
        <w:t xml:space="preserve"> </w:t>
      </w:r>
      <w:r>
        <w:t>характеризовать их роль и значение в истории и современном обществе; осознавать</w:t>
      </w:r>
      <w:r>
        <w:rPr>
          <w:spacing w:val="40"/>
        </w:rPr>
        <w:t xml:space="preserve"> </w:t>
      </w:r>
      <w:r>
        <w:t>и</w:t>
      </w:r>
      <w:r>
        <w:rPr>
          <w:spacing w:val="40"/>
        </w:rPr>
        <w:t xml:space="preserve"> </w:t>
      </w:r>
      <w:r>
        <w:t>уметь</w:t>
      </w:r>
      <w:r>
        <w:rPr>
          <w:spacing w:val="40"/>
        </w:rPr>
        <w:t xml:space="preserve"> </w:t>
      </w:r>
      <w:r>
        <w:t>доказывать</w:t>
      </w:r>
      <w:r>
        <w:rPr>
          <w:spacing w:val="40"/>
        </w:rPr>
        <w:t xml:space="preserve"> </w:t>
      </w:r>
      <w:r>
        <w:t>взаимозависимость</w:t>
      </w:r>
      <w:r>
        <w:rPr>
          <w:spacing w:val="40"/>
        </w:rPr>
        <w:t xml:space="preserve"> </w:t>
      </w:r>
      <w:r>
        <w:t>членов</w:t>
      </w:r>
      <w:r>
        <w:rPr>
          <w:spacing w:val="40"/>
        </w:rPr>
        <w:t xml:space="preserve"> </w:t>
      </w:r>
      <w:r>
        <w:t>общества,</w:t>
      </w:r>
      <w:r>
        <w:rPr>
          <w:spacing w:val="40"/>
        </w:rPr>
        <w:t xml:space="preserve"> </w:t>
      </w:r>
      <w:r>
        <w:t>роль</w:t>
      </w:r>
      <w:r>
        <w:rPr>
          <w:spacing w:val="80"/>
        </w:rPr>
        <w:t xml:space="preserve"> </w:t>
      </w:r>
      <w:r>
        <w:rPr>
          <w:spacing w:val="-2"/>
        </w:rPr>
        <w:t>созидательного</w:t>
      </w:r>
      <w:r>
        <w:tab/>
      </w:r>
      <w:r>
        <w:rPr>
          <w:spacing w:val="-10"/>
        </w:rPr>
        <w:t>и</w:t>
      </w:r>
      <w:r>
        <w:tab/>
      </w:r>
      <w:r>
        <w:rPr>
          <w:spacing w:val="-2"/>
        </w:rPr>
        <w:t>добросовестного</w:t>
      </w:r>
      <w:r>
        <w:tab/>
      </w:r>
      <w:r>
        <w:rPr>
          <w:spacing w:val="-4"/>
        </w:rPr>
        <w:t>труда</w:t>
      </w:r>
      <w:r>
        <w:tab/>
      </w:r>
      <w:r>
        <w:rPr>
          <w:spacing w:val="-4"/>
        </w:rPr>
        <w:t>для</w:t>
      </w:r>
      <w:r>
        <w:tab/>
      </w:r>
      <w:r>
        <w:rPr>
          <w:spacing w:val="-2"/>
        </w:rPr>
        <w:t>создания</w:t>
      </w:r>
      <w:r>
        <w:tab/>
      </w:r>
      <w:r>
        <w:rPr>
          <w:spacing w:val="-2"/>
        </w:rPr>
        <w:t>социально</w:t>
      </w:r>
      <w:r>
        <w:tab/>
      </w:r>
      <w:r>
        <w:rPr>
          <w:spacing w:val="-10"/>
        </w:rPr>
        <w:t xml:space="preserve">и </w:t>
      </w:r>
      <w:r>
        <w:t>экономически благоприятной среды;</w:t>
      </w:r>
    </w:p>
    <w:p w14:paraId="64D7D7F5">
      <w:pPr>
        <w:pStyle w:val="8"/>
        <w:spacing w:line="242" w:lineRule="auto"/>
        <w:ind w:left="1560" w:right="1731"/>
        <w:jc w:val="left"/>
      </w:pPr>
      <w:r>
        <w:t>демонстрировать</w:t>
      </w:r>
      <w:r>
        <w:rPr>
          <w:spacing w:val="40"/>
        </w:rPr>
        <w:t xml:space="preserve"> </w:t>
      </w:r>
      <w:r>
        <w:t>понимание</w:t>
      </w:r>
      <w:r>
        <w:rPr>
          <w:spacing w:val="40"/>
        </w:rPr>
        <w:t xml:space="preserve"> </w:t>
      </w:r>
      <w:r>
        <w:t>роли</w:t>
      </w:r>
      <w:r>
        <w:rPr>
          <w:spacing w:val="37"/>
        </w:rPr>
        <w:t xml:space="preserve"> </w:t>
      </w:r>
      <w:r>
        <w:t>обслуживающего</w:t>
      </w:r>
      <w:r>
        <w:rPr>
          <w:spacing w:val="40"/>
        </w:rPr>
        <w:t xml:space="preserve"> </w:t>
      </w:r>
      <w:r>
        <w:t>труда,</w:t>
      </w:r>
      <w:r>
        <w:rPr>
          <w:spacing w:val="40"/>
        </w:rPr>
        <w:t xml:space="preserve"> </w:t>
      </w:r>
      <w:r>
        <w:t>его</w:t>
      </w:r>
      <w:r>
        <w:rPr>
          <w:spacing w:val="40"/>
        </w:rPr>
        <w:t xml:space="preserve"> </w:t>
      </w:r>
      <w:r>
        <w:t>социальной</w:t>
      </w:r>
      <w:r>
        <w:rPr>
          <w:spacing w:val="37"/>
        </w:rPr>
        <w:t xml:space="preserve"> </w:t>
      </w:r>
      <w:r>
        <w:t>и духовно-нравственной важности;</w:t>
      </w:r>
    </w:p>
    <w:p w14:paraId="42328162">
      <w:pPr>
        <w:pStyle w:val="8"/>
        <w:spacing w:line="242" w:lineRule="auto"/>
        <w:ind w:left="1560" w:right="1740"/>
        <w:jc w:val="left"/>
      </w:pPr>
      <w:r>
        <w:t>понимать взаимосвязи между механизацией домашнего труда и изменениями социальных взаимосвязей в обществе;</w:t>
      </w:r>
    </w:p>
    <w:p w14:paraId="0EFCBCD4">
      <w:pPr>
        <w:pStyle w:val="8"/>
        <w:spacing w:line="242" w:lineRule="auto"/>
        <w:ind w:left="1560" w:right="1740"/>
        <w:jc w:val="left"/>
      </w:pPr>
      <w:r>
        <w:t>осознавать</w:t>
      </w:r>
      <w:r>
        <w:rPr>
          <w:spacing w:val="80"/>
        </w:rPr>
        <w:t xml:space="preserve"> </w:t>
      </w:r>
      <w:r>
        <w:t>и</w:t>
      </w:r>
      <w:r>
        <w:rPr>
          <w:spacing w:val="80"/>
        </w:rPr>
        <w:t xml:space="preserve"> </w:t>
      </w:r>
      <w:r>
        <w:t>обосновывать</w:t>
      </w:r>
      <w:r>
        <w:rPr>
          <w:spacing w:val="80"/>
        </w:rPr>
        <w:t xml:space="preserve"> </w:t>
      </w:r>
      <w:r>
        <w:t>влияние</w:t>
      </w:r>
      <w:r>
        <w:rPr>
          <w:spacing w:val="80"/>
        </w:rPr>
        <w:t xml:space="preserve"> </w:t>
      </w:r>
      <w:r>
        <w:t>технологий</w:t>
      </w:r>
      <w:r>
        <w:rPr>
          <w:spacing w:val="80"/>
        </w:rPr>
        <w:t xml:space="preserve"> </w:t>
      </w:r>
      <w:r>
        <w:t>на</w:t>
      </w:r>
      <w:r>
        <w:rPr>
          <w:spacing w:val="80"/>
        </w:rPr>
        <w:t xml:space="preserve"> </w:t>
      </w:r>
      <w:r>
        <w:t>культуру</w:t>
      </w:r>
      <w:r>
        <w:rPr>
          <w:spacing w:val="80"/>
        </w:rPr>
        <w:t xml:space="preserve"> </w:t>
      </w:r>
      <w:r>
        <w:t>и</w:t>
      </w:r>
      <w:r>
        <w:rPr>
          <w:spacing w:val="80"/>
        </w:rPr>
        <w:t xml:space="preserve"> </w:t>
      </w:r>
      <w:r>
        <w:t xml:space="preserve">ценности </w:t>
      </w:r>
      <w:r>
        <w:rPr>
          <w:spacing w:val="-2"/>
        </w:rPr>
        <w:t>общества.</w:t>
      </w:r>
    </w:p>
    <w:p w14:paraId="3869273C">
      <w:pPr>
        <w:pStyle w:val="8"/>
        <w:spacing w:line="271" w:lineRule="exact"/>
        <w:ind w:left="1560"/>
        <w:jc w:val="left"/>
      </w:pPr>
      <w:r>
        <w:t>Тема</w:t>
      </w:r>
      <w:r>
        <w:rPr>
          <w:spacing w:val="-2"/>
        </w:rPr>
        <w:t xml:space="preserve"> </w:t>
      </w:r>
      <w:r>
        <w:t>5.</w:t>
      </w:r>
      <w:r>
        <w:rPr>
          <w:spacing w:val="-4"/>
        </w:rPr>
        <w:t xml:space="preserve"> </w:t>
      </w:r>
      <w:r>
        <w:t>Образование</w:t>
      </w:r>
      <w:r>
        <w:rPr>
          <w:spacing w:val="-6"/>
        </w:rPr>
        <w:t xml:space="preserve"> </w:t>
      </w:r>
      <w:r>
        <w:t>в</w:t>
      </w:r>
      <w:r>
        <w:rPr>
          <w:spacing w:val="1"/>
        </w:rPr>
        <w:t xml:space="preserve"> </w:t>
      </w:r>
      <w:r>
        <w:t>культуре</w:t>
      </w:r>
      <w:r>
        <w:rPr>
          <w:spacing w:val="-2"/>
        </w:rPr>
        <w:t xml:space="preserve"> </w:t>
      </w:r>
      <w:r>
        <w:t>народов</w:t>
      </w:r>
      <w:r>
        <w:rPr>
          <w:spacing w:val="-3"/>
        </w:rPr>
        <w:t xml:space="preserve"> </w:t>
      </w:r>
      <w:r>
        <w:rPr>
          <w:spacing w:val="-2"/>
        </w:rPr>
        <w:t>России.</w:t>
      </w:r>
    </w:p>
    <w:p w14:paraId="1C467506">
      <w:pPr>
        <w:pStyle w:val="8"/>
        <w:spacing w:line="237" w:lineRule="auto"/>
        <w:ind w:left="1560" w:right="2722"/>
        <w:jc w:val="left"/>
      </w:pPr>
      <w:r>
        <w:t>Иметь представление</w:t>
      </w:r>
      <w:r>
        <w:rPr>
          <w:spacing w:val="-6"/>
        </w:rPr>
        <w:t xml:space="preserve"> </w:t>
      </w:r>
      <w:r>
        <w:t>об</w:t>
      </w:r>
      <w:r>
        <w:rPr>
          <w:spacing w:val="-7"/>
        </w:rPr>
        <w:t xml:space="preserve"> </w:t>
      </w:r>
      <w:r>
        <w:t>истории</w:t>
      </w:r>
      <w:r>
        <w:rPr>
          <w:spacing w:val="-9"/>
        </w:rPr>
        <w:t xml:space="preserve"> </w:t>
      </w:r>
      <w:r>
        <w:t>образования</w:t>
      </w:r>
      <w:r>
        <w:rPr>
          <w:spacing w:val="-10"/>
        </w:rPr>
        <w:t xml:space="preserve"> </w:t>
      </w:r>
      <w:r>
        <w:t>и его</w:t>
      </w:r>
      <w:r>
        <w:rPr>
          <w:spacing w:val="-1"/>
        </w:rPr>
        <w:t xml:space="preserve"> </w:t>
      </w:r>
      <w:r>
        <w:t>роли</w:t>
      </w:r>
      <w:r>
        <w:rPr>
          <w:spacing w:val="-5"/>
        </w:rPr>
        <w:t xml:space="preserve"> </w:t>
      </w:r>
      <w:r>
        <w:t>в</w:t>
      </w:r>
      <w:r>
        <w:rPr>
          <w:spacing w:val="-4"/>
        </w:rPr>
        <w:t xml:space="preserve"> </w:t>
      </w:r>
      <w:r>
        <w:t>обществе на различных этапах его развития;</w:t>
      </w:r>
    </w:p>
    <w:p w14:paraId="6F5D0449">
      <w:pPr>
        <w:pStyle w:val="8"/>
        <w:spacing w:line="237" w:lineRule="auto"/>
        <w:ind w:left="1560" w:right="1740"/>
        <w:jc w:val="left"/>
      </w:pPr>
      <w:r>
        <w:t>понимать</w:t>
      </w:r>
      <w:r>
        <w:rPr>
          <w:spacing w:val="40"/>
        </w:rPr>
        <w:t xml:space="preserve"> </w:t>
      </w:r>
      <w:r>
        <w:t>и</w:t>
      </w:r>
      <w:r>
        <w:rPr>
          <w:spacing w:val="40"/>
        </w:rPr>
        <w:t xml:space="preserve"> </w:t>
      </w:r>
      <w:r>
        <w:t>обосновывать</w:t>
      </w:r>
      <w:r>
        <w:rPr>
          <w:spacing w:val="77"/>
        </w:rPr>
        <w:t xml:space="preserve"> </w:t>
      </w:r>
      <w:r>
        <w:t>роль</w:t>
      </w:r>
      <w:r>
        <w:rPr>
          <w:spacing w:val="40"/>
        </w:rPr>
        <w:t xml:space="preserve"> </w:t>
      </w:r>
      <w:r>
        <w:t>ценностей</w:t>
      </w:r>
      <w:r>
        <w:rPr>
          <w:spacing w:val="40"/>
        </w:rPr>
        <w:t xml:space="preserve"> </w:t>
      </w:r>
      <w:r>
        <w:t>в</w:t>
      </w:r>
      <w:r>
        <w:rPr>
          <w:spacing w:val="40"/>
        </w:rPr>
        <w:t xml:space="preserve"> </w:t>
      </w:r>
      <w:r>
        <w:t>обществе,</w:t>
      </w:r>
      <w:r>
        <w:rPr>
          <w:spacing w:val="78"/>
        </w:rPr>
        <w:t xml:space="preserve"> </w:t>
      </w:r>
      <w:r>
        <w:t>их</w:t>
      </w:r>
      <w:r>
        <w:rPr>
          <w:spacing w:val="40"/>
        </w:rPr>
        <w:t xml:space="preserve"> </w:t>
      </w:r>
      <w:r>
        <w:t>зависимость</w:t>
      </w:r>
      <w:r>
        <w:rPr>
          <w:spacing w:val="40"/>
        </w:rPr>
        <w:t xml:space="preserve"> </w:t>
      </w:r>
      <w:r>
        <w:t>от</w:t>
      </w:r>
      <w:r>
        <w:rPr>
          <w:spacing w:val="40"/>
        </w:rPr>
        <w:t xml:space="preserve"> </w:t>
      </w:r>
      <w:r>
        <w:t>процесса познания;</w:t>
      </w:r>
    </w:p>
    <w:p w14:paraId="66834BE1">
      <w:pPr>
        <w:spacing w:after="0" w:line="237" w:lineRule="auto"/>
        <w:jc w:val="left"/>
        <w:sectPr>
          <w:pgSz w:w="11910" w:h="16840"/>
          <w:pgMar w:top="1340" w:right="60" w:bottom="280" w:left="360" w:header="720" w:footer="720" w:gutter="0"/>
          <w:cols w:space="720" w:num="1"/>
        </w:sectPr>
      </w:pPr>
    </w:p>
    <w:p w14:paraId="52940B65">
      <w:pPr>
        <w:pStyle w:val="8"/>
        <w:spacing w:before="76" w:line="237" w:lineRule="auto"/>
        <w:ind w:left="1560" w:right="1740"/>
        <w:jc w:val="left"/>
      </w:pPr>
      <w:r>
        <w:t>понимать</w:t>
      </w:r>
      <w:r>
        <w:rPr>
          <w:spacing w:val="40"/>
        </w:rPr>
        <w:t xml:space="preserve"> </w:t>
      </w:r>
      <w:r>
        <w:t>специфику</w:t>
      </w:r>
      <w:r>
        <w:rPr>
          <w:spacing w:val="40"/>
        </w:rPr>
        <w:t xml:space="preserve"> </w:t>
      </w:r>
      <w:r>
        <w:t>каждого</w:t>
      </w:r>
      <w:r>
        <w:rPr>
          <w:spacing w:val="40"/>
        </w:rPr>
        <w:t xml:space="preserve"> </w:t>
      </w:r>
      <w:r>
        <w:t>уровня</w:t>
      </w:r>
      <w:r>
        <w:rPr>
          <w:spacing w:val="40"/>
        </w:rPr>
        <w:t xml:space="preserve"> </w:t>
      </w:r>
      <w:r>
        <w:t>образования,</w:t>
      </w:r>
      <w:r>
        <w:rPr>
          <w:spacing w:val="40"/>
        </w:rPr>
        <w:t xml:space="preserve"> </w:t>
      </w:r>
      <w:r>
        <w:t>её</w:t>
      </w:r>
      <w:r>
        <w:rPr>
          <w:spacing w:val="40"/>
        </w:rPr>
        <w:t xml:space="preserve"> </w:t>
      </w:r>
      <w:r>
        <w:t>роль</w:t>
      </w:r>
      <w:r>
        <w:rPr>
          <w:spacing w:val="40"/>
        </w:rPr>
        <w:t xml:space="preserve"> </w:t>
      </w:r>
      <w:r>
        <w:t>в</w:t>
      </w:r>
      <w:r>
        <w:rPr>
          <w:spacing w:val="40"/>
        </w:rPr>
        <w:t xml:space="preserve"> </w:t>
      </w:r>
      <w:r>
        <w:t>современных общественных процессах;</w:t>
      </w:r>
    </w:p>
    <w:p w14:paraId="73161EF6">
      <w:pPr>
        <w:pStyle w:val="8"/>
        <w:tabs>
          <w:tab w:val="left" w:pos="3623"/>
          <w:tab w:val="left" w:pos="5277"/>
          <w:tab w:val="left" w:pos="6002"/>
          <w:tab w:val="left" w:pos="6933"/>
          <w:tab w:val="left" w:pos="8242"/>
        </w:tabs>
        <w:spacing w:before="3"/>
        <w:ind w:left="1560" w:right="1738"/>
        <w:jc w:val="left"/>
      </w:pPr>
      <w:r>
        <w:t xml:space="preserve">обосновывать важность образования в современном мире и ценность знания; </w:t>
      </w: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 xml:space="preserve">формирования </w:t>
      </w:r>
      <w:r>
        <w:t>духовно-нравственных ориентиров человека.</w:t>
      </w:r>
    </w:p>
    <w:p w14:paraId="1F6C8753">
      <w:pPr>
        <w:pStyle w:val="8"/>
        <w:spacing w:line="274" w:lineRule="exact"/>
        <w:ind w:left="1560"/>
        <w:jc w:val="left"/>
      </w:pPr>
      <w:r>
        <w:t>Тема 6.</w:t>
      </w:r>
      <w:r>
        <w:rPr>
          <w:spacing w:val="-1"/>
        </w:rPr>
        <w:t xml:space="preserve"> </w:t>
      </w:r>
      <w:r>
        <w:t>Права</w:t>
      </w:r>
      <w:r>
        <w:rPr>
          <w:spacing w:val="-5"/>
        </w:rPr>
        <w:t xml:space="preserve"> </w:t>
      </w:r>
      <w:r>
        <w:t>и</w:t>
      </w:r>
      <w:r>
        <w:rPr>
          <w:spacing w:val="-2"/>
        </w:rPr>
        <w:t xml:space="preserve"> </w:t>
      </w:r>
      <w:r>
        <w:t>обязанности</w:t>
      </w:r>
      <w:r>
        <w:rPr>
          <w:spacing w:val="-1"/>
        </w:rPr>
        <w:t xml:space="preserve"> </w:t>
      </w:r>
      <w:r>
        <w:rPr>
          <w:spacing w:val="-2"/>
        </w:rPr>
        <w:t>человека.</w:t>
      </w:r>
    </w:p>
    <w:p w14:paraId="662DB538">
      <w:pPr>
        <w:pStyle w:val="8"/>
        <w:spacing w:before="5" w:line="237" w:lineRule="auto"/>
        <w:ind w:left="1560" w:right="1667"/>
        <w:jc w:val="left"/>
      </w:pPr>
      <w:r>
        <w:t>Знать</w:t>
      </w:r>
      <w:r>
        <w:rPr>
          <w:spacing w:val="40"/>
        </w:rPr>
        <w:t xml:space="preserve"> </w:t>
      </w:r>
      <w:r>
        <w:t>термины</w:t>
      </w:r>
      <w:r>
        <w:rPr>
          <w:spacing w:val="40"/>
        </w:rPr>
        <w:t xml:space="preserve"> </w:t>
      </w:r>
      <w:r>
        <w:t>«права</w:t>
      </w:r>
      <w:r>
        <w:rPr>
          <w:spacing w:val="37"/>
        </w:rPr>
        <w:t xml:space="preserve"> </w:t>
      </w:r>
      <w:r>
        <w:t>человека»,</w:t>
      </w:r>
      <w:r>
        <w:rPr>
          <w:spacing w:val="40"/>
        </w:rPr>
        <w:t xml:space="preserve"> </w:t>
      </w:r>
      <w:r>
        <w:t>«естественные</w:t>
      </w:r>
      <w:r>
        <w:rPr>
          <w:spacing w:val="37"/>
        </w:rPr>
        <w:t xml:space="preserve"> </w:t>
      </w:r>
      <w:r>
        <w:t>права</w:t>
      </w:r>
      <w:r>
        <w:rPr>
          <w:spacing w:val="37"/>
        </w:rPr>
        <w:t xml:space="preserve"> </w:t>
      </w:r>
      <w:r>
        <w:t>человека»,</w:t>
      </w:r>
      <w:r>
        <w:rPr>
          <w:spacing w:val="40"/>
        </w:rPr>
        <w:t xml:space="preserve"> </w:t>
      </w:r>
      <w:r>
        <w:t xml:space="preserve">«правовая </w:t>
      </w:r>
      <w:r>
        <w:rPr>
          <w:spacing w:val="-2"/>
        </w:rPr>
        <w:t>культура»;</w:t>
      </w:r>
    </w:p>
    <w:p w14:paraId="63BE7252">
      <w:pPr>
        <w:pStyle w:val="8"/>
        <w:spacing w:before="5" w:line="237" w:lineRule="auto"/>
        <w:ind w:left="1560" w:right="1740"/>
        <w:jc w:val="left"/>
      </w:pPr>
      <w:r>
        <w:t>характеризовать</w:t>
      </w:r>
      <w:r>
        <w:rPr>
          <w:spacing w:val="80"/>
        </w:rPr>
        <w:t xml:space="preserve"> </w:t>
      </w:r>
      <w:r>
        <w:t>историю</w:t>
      </w:r>
      <w:r>
        <w:rPr>
          <w:spacing w:val="80"/>
        </w:rPr>
        <w:t xml:space="preserve"> </w:t>
      </w:r>
      <w:r>
        <w:t>формирования</w:t>
      </w:r>
      <w:r>
        <w:rPr>
          <w:spacing w:val="80"/>
        </w:rPr>
        <w:t xml:space="preserve"> </w:t>
      </w:r>
      <w:r>
        <w:t>комплекса</w:t>
      </w:r>
      <w:r>
        <w:rPr>
          <w:spacing w:val="80"/>
        </w:rPr>
        <w:t xml:space="preserve"> </w:t>
      </w:r>
      <w:r>
        <w:t>понятий,</w:t>
      </w:r>
      <w:r>
        <w:rPr>
          <w:spacing w:val="80"/>
        </w:rPr>
        <w:t xml:space="preserve"> </w:t>
      </w:r>
      <w:r>
        <w:t>связанных</w:t>
      </w:r>
      <w:r>
        <w:rPr>
          <w:spacing w:val="80"/>
        </w:rPr>
        <w:t xml:space="preserve"> </w:t>
      </w:r>
      <w:r>
        <w:t xml:space="preserve">с </w:t>
      </w:r>
      <w:r>
        <w:rPr>
          <w:spacing w:val="-2"/>
        </w:rPr>
        <w:t>правами;</w:t>
      </w:r>
    </w:p>
    <w:p w14:paraId="07CD48EE">
      <w:pPr>
        <w:pStyle w:val="8"/>
        <w:tabs>
          <w:tab w:val="left" w:pos="2745"/>
          <w:tab w:val="left" w:pos="3080"/>
          <w:tab w:val="left" w:pos="4711"/>
          <w:tab w:val="left" w:pos="5871"/>
          <w:tab w:val="left" w:pos="6548"/>
          <w:tab w:val="left" w:pos="7665"/>
          <w:tab w:val="left" w:pos="8208"/>
          <w:tab w:val="left" w:pos="9613"/>
        </w:tabs>
        <w:spacing w:before="6" w:line="237" w:lineRule="auto"/>
        <w:ind w:left="1560" w:right="1740"/>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привилегии</w:t>
      </w:r>
      <w:r>
        <w:tab/>
      </w:r>
      <w:r>
        <w:rPr>
          <w:spacing w:val="-10"/>
        </w:rPr>
        <w:t xml:space="preserve">и </w:t>
      </w:r>
      <w:r>
        <w:t>обязанности человека;</w:t>
      </w:r>
    </w:p>
    <w:p w14:paraId="286768C2">
      <w:pPr>
        <w:pStyle w:val="8"/>
        <w:spacing w:before="4" w:line="275" w:lineRule="exact"/>
        <w:ind w:left="1560"/>
        <w:jc w:val="left"/>
      </w:pPr>
      <w:r>
        <w:t>понимать</w:t>
      </w:r>
      <w:r>
        <w:rPr>
          <w:spacing w:val="-9"/>
        </w:rPr>
        <w:t xml:space="preserve"> </w:t>
      </w:r>
      <w:r>
        <w:t>необходимость</w:t>
      </w:r>
      <w:r>
        <w:rPr>
          <w:spacing w:val="-3"/>
        </w:rPr>
        <w:t xml:space="preserve"> </w:t>
      </w:r>
      <w:r>
        <w:t>соблюдения</w:t>
      </w:r>
      <w:r>
        <w:rPr>
          <w:spacing w:val="-4"/>
        </w:rPr>
        <w:t xml:space="preserve"> </w:t>
      </w:r>
      <w:r>
        <w:t>прав</w:t>
      </w:r>
      <w:r>
        <w:rPr>
          <w:spacing w:val="-6"/>
        </w:rPr>
        <w:t xml:space="preserve"> </w:t>
      </w:r>
      <w:r>
        <w:rPr>
          <w:spacing w:val="-2"/>
        </w:rPr>
        <w:t>человека;</w:t>
      </w:r>
    </w:p>
    <w:p w14:paraId="722255D9">
      <w:pPr>
        <w:pStyle w:val="8"/>
        <w:spacing w:line="242" w:lineRule="auto"/>
        <w:ind w:left="1560" w:right="1740"/>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сохранения</w:t>
      </w:r>
      <w:r>
        <w:rPr>
          <w:spacing w:val="80"/>
        </w:rPr>
        <w:t xml:space="preserve"> </w:t>
      </w:r>
      <w:r>
        <w:t>паритета</w:t>
      </w:r>
      <w:r>
        <w:rPr>
          <w:spacing w:val="80"/>
        </w:rPr>
        <w:t xml:space="preserve"> </w:t>
      </w:r>
      <w:r>
        <w:t>между правами и обязанностями человека в обществе;</w:t>
      </w:r>
    </w:p>
    <w:p w14:paraId="6E4DED9D">
      <w:pPr>
        <w:pStyle w:val="8"/>
        <w:spacing w:line="242" w:lineRule="auto"/>
        <w:ind w:left="1560" w:right="1740"/>
        <w:jc w:val="left"/>
      </w:pPr>
      <w:r>
        <w:t>приводить</w:t>
      </w:r>
      <w:r>
        <w:rPr>
          <w:spacing w:val="40"/>
        </w:rPr>
        <w:t xml:space="preserve"> </w:t>
      </w:r>
      <w:r>
        <w:t>примеры</w:t>
      </w:r>
      <w:r>
        <w:rPr>
          <w:spacing w:val="40"/>
        </w:rPr>
        <w:t xml:space="preserve"> </w:t>
      </w:r>
      <w:r>
        <w:t>формирования</w:t>
      </w:r>
      <w:r>
        <w:rPr>
          <w:spacing w:val="40"/>
        </w:rPr>
        <w:t xml:space="preserve"> </w:t>
      </w:r>
      <w:r>
        <w:t>правовой</w:t>
      </w:r>
      <w:r>
        <w:rPr>
          <w:spacing w:val="40"/>
        </w:rPr>
        <w:t xml:space="preserve"> </w:t>
      </w:r>
      <w:r>
        <w:t>культуры</w:t>
      </w:r>
      <w:r>
        <w:rPr>
          <w:spacing w:val="40"/>
        </w:rPr>
        <w:t xml:space="preserve"> </w:t>
      </w:r>
      <w:r>
        <w:t>из</w:t>
      </w:r>
      <w:r>
        <w:rPr>
          <w:spacing w:val="40"/>
        </w:rPr>
        <w:t xml:space="preserve"> </w:t>
      </w:r>
      <w:r>
        <w:t>истории</w:t>
      </w:r>
      <w:r>
        <w:rPr>
          <w:spacing w:val="40"/>
        </w:rPr>
        <w:t xml:space="preserve"> </w:t>
      </w:r>
      <w:r>
        <w:t xml:space="preserve">народов </w:t>
      </w:r>
      <w:r>
        <w:rPr>
          <w:spacing w:val="-2"/>
        </w:rPr>
        <w:t>России.</w:t>
      </w:r>
    </w:p>
    <w:p w14:paraId="3C1E6B1D">
      <w:pPr>
        <w:pStyle w:val="8"/>
        <w:spacing w:line="271" w:lineRule="exact"/>
        <w:ind w:left="1560"/>
        <w:jc w:val="left"/>
      </w:pPr>
      <w:r>
        <w:t>Тема</w:t>
      </w:r>
      <w:r>
        <w:rPr>
          <w:spacing w:val="-4"/>
        </w:rPr>
        <w:t xml:space="preserve"> </w:t>
      </w:r>
      <w:r>
        <w:t>7.</w:t>
      </w:r>
      <w:r>
        <w:rPr>
          <w:spacing w:val="-3"/>
        </w:rPr>
        <w:t xml:space="preserve"> </w:t>
      </w:r>
      <w:r>
        <w:t>Общество</w:t>
      </w:r>
      <w:r>
        <w:rPr>
          <w:spacing w:val="-1"/>
        </w:rPr>
        <w:t xml:space="preserve"> </w:t>
      </w:r>
      <w:r>
        <w:t>и</w:t>
      </w:r>
      <w:r>
        <w:rPr>
          <w:spacing w:val="1"/>
        </w:rPr>
        <w:t xml:space="preserve"> </w:t>
      </w:r>
      <w:r>
        <w:t>религия:</w:t>
      </w:r>
      <w:r>
        <w:rPr>
          <w:spacing w:val="-5"/>
        </w:rPr>
        <w:t xml:space="preserve"> </w:t>
      </w:r>
      <w:r>
        <w:t>духовно-нравственное</w:t>
      </w:r>
      <w:r>
        <w:rPr>
          <w:spacing w:val="-6"/>
        </w:rPr>
        <w:t xml:space="preserve"> </w:t>
      </w:r>
      <w:r>
        <w:rPr>
          <w:spacing w:val="-2"/>
        </w:rPr>
        <w:t>взаимодействие.</w:t>
      </w:r>
    </w:p>
    <w:p w14:paraId="0714287F">
      <w:pPr>
        <w:pStyle w:val="8"/>
        <w:tabs>
          <w:tab w:val="left" w:pos="2332"/>
          <w:tab w:val="left" w:pos="2663"/>
          <w:tab w:val="left" w:pos="3843"/>
          <w:tab w:val="left" w:pos="4687"/>
          <w:tab w:val="left" w:pos="5862"/>
          <w:tab w:val="left" w:pos="7171"/>
          <w:tab w:val="left" w:pos="8749"/>
        </w:tabs>
        <w:spacing w:line="275" w:lineRule="exact"/>
        <w:ind w:left="156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14:paraId="5E43DD49">
      <w:pPr>
        <w:pStyle w:val="8"/>
        <w:spacing w:line="275" w:lineRule="exact"/>
        <w:ind w:left="1560"/>
        <w:jc w:val="left"/>
      </w:pPr>
      <w:r>
        <w:rPr>
          <w:spacing w:val="-2"/>
        </w:rPr>
        <w:t>«свободомыслие»;</w:t>
      </w:r>
    </w:p>
    <w:p w14:paraId="7F900497">
      <w:pPr>
        <w:pStyle w:val="8"/>
        <w:spacing w:line="275" w:lineRule="exact"/>
        <w:ind w:left="1560"/>
        <w:jc w:val="left"/>
      </w:pPr>
      <w:r>
        <w:t>характеризовать</w:t>
      </w:r>
      <w:r>
        <w:rPr>
          <w:spacing w:val="-14"/>
        </w:rPr>
        <w:t xml:space="preserve"> </w:t>
      </w:r>
      <w:r>
        <w:t>основные</w:t>
      </w:r>
      <w:r>
        <w:rPr>
          <w:spacing w:val="-5"/>
        </w:rPr>
        <w:t xml:space="preserve"> </w:t>
      </w:r>
      <w:r>
        <w:t>культурообразующие</w:t>
      </w:r>
      <w:r>
        <w:rPr>
          <w:spacing w:val="-5"/>
        </w:rPr>
        <w:t xml:space="preserve"> </w:t>
      </w:r>
      <w:r>
        <w:rPr>
          <w:spacing w:val="-2"/>
        </w:rPr>
        <w:t>конфессии;</w:t>
      </w:r>
    </w:p>
    <w:p w14:paraId="56E6DDFA">
      <w:pPr>
        <w:pStyle w:val="8"/>
        <w:spacing w:line="242" w:lineRule="auto"/>
        <w:ind w:left="1560" w:right="1740"/>
        <w:jc w:val="left"/>
      </w:pPr>
      <w:r>
        <w:t>знать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роль</w:t>
      </w:r>
      <w:r>
        <w:rPr>
          <w:spacing w:val="40"/>
        </w:rPr>
        <w:t xml:space="preserve"> </w:t>
      </w:r>
      <w:r>
        <w:t>религии</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на</w:t>
      </w:r>
      <w:r>
        <w:rPr>
          <w:spacing w:val="40"/>
        </w:rPr>
        <w:t xml:space="preserve"> </w:t>
      </w:r>
      <w:r>
        <w:t>современном</w:t>
      </w:r>
      <w:r>
        <w:rPr>
          <w:spacing w:val="40"/>
        </w:rPr>
        <w:t xml:space="preserve"> </w:t>
      </w:r>
      <w:r>
        <w:t>этапе</w:t>
      </w:r>
      <w:r>
        <w:rPr>
          <w:spacing w:val="40"/>
        </w:rPr>
        <w:t xml:space="preserve"> </w:t>
      </w:r>
      <w:r>
        <w:t>общественного развития;</w:t>
      </w:r>
    </w:p>
    <w:p w14:paraId="08E313F5">
      <w:pPr>
        <w:pStyle w:val="8"/>
        <w:spacing w:line="242" w:lineRule="auto"/>
        <w:ind w:left="1560" w:right="1740"/>
        <w:jc w:val="left"/>
      </w:pPr>
      <w:r>
        <w:t>понимать</w:t>
      </w:r>
      <w:r>
        <w:rPr>
          <w:spacing w:val="32"/>
        </w:rPr>
        <w:t xml:space="preserve"> </w:t>
      </w:r>
      <w:r>
        <w:t>и обосновывать</w:t>
      </w:r>
      <w:r>
        <w:rPr>
          <w:spacing w:val="32"/>
        </w:rPr>
        <w:t xml:space="preserve"> </w:t>
      </w:r>
      <w:r>
        <w:t>роль</w:t>
      </w:r>
      <w:r>
        <w:rPr>
          <w:spacing w:val="31"/>
        </w:rPr>
        <w:t xml:space="preserve"> </w:t>
      </w:r>
      <w:r>
        <w:t>религий</w:t>
      </w:r>
      <w:r>
        <w:rPr>
          <w:spacing w:val="31"/>
        </w:rPr>
        <w:t xml:space="preserve"> </w:t>
      </w:r>
      <w:r>
        <w:t>как</w:t>
      </w:r>
      <w:r>
        <w:rPr>
          <w:spacing w:val="34"/>
        </w:rPr>
        <w:t xml:space="preserve"> </w:t>
      </w:r>
      <w:r>
        <w:t>источника</w:t>
      </w:r>
      <w:r>
        <w:rPr>
          <w:spacing w:val="29"/>
        </w:rPr>
        <w:t xml:space="preserve"> </w:t>
      </w:r>
      <w:r>
        <w:t>культурного</w:t>
      </w:r>
      <w:r>
        <w:rPr>
          <w:spacing w:val="35"/>
        </w:rPr>
        <w:t xml:space="preserve"> </w:t>
      </w:r>
      <w:r>
        <w:t xml:space="preserve">развития </w:t>
      </w:r>
      <w:r>
        <w:rPr>
          <w:spacing w:val="-2"/>
        </w:rPr>
        <w:t>общества.</w:t>
      </w:r>
    </w:p>
    <w:p w14:paraId="60D62035">
      <w:pPr>
        <w:pStyle w:val="8"/>
        <w:ind w:left="1560" w:right="1740"/>
        <w:jc w:val="left"/>
      </w:pPr>
      <w:r>
        <w:t>Тема 8. Современный мир: самое важное (практическое занятие). Характеризовать основные процессы,</w:t>
      </w:r>
      <w:r>
        <w:rPr>
          <w:spacing w:val="27"/>
        </w:rPr>
        <w:t xml:space="preserve"> </w:t>
      </w:r>
      <w:r>
        <w:t>протекающие в современном обществе, его духовно-нравственные ориентиры;</w:t>
      </w:r>
    </w:p>
    <w:p w14:paraId="14852C83">
      <w:pPr>
        <w:pStyle w:val="8"/>
        <w:ind w:left="1560" w:right="1732"/>
      </w:pPr>
      <w:r>
        <w:t>понимать и уметь доказать важность духовно-нравственного развития</w:t>
      </w:r>
      <w:r>
        <w:rPr>
          <w:spacing w:val="80"/>
        </w:rPr>
        <w:t xml:space="preserve"> </w:t>
      </w:r>
      <w:r>
        <w:t xml:space="preserve">человека и общества в целом для сохранения социально-экономического </w:t>
      </w:r>
      <w:r>
        <w:rPr>
          <w:spacing w:val="-2"/>
        </w:rPr>
        <w:t>благополучия;</w:t>
      </w:r>
    </w:p>
    <w:p w14:paraId="1996B556">
      <w:pPr>
        <w:pStyle w:val="8"/>
        <w:ind w:left="1560" w:right="1735"/>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3C39510F">
      <w:pPr>
        <w:pStyle w:val="8"/>
        <w:spacing w:line="237" w:lineRule="auto"/>
        <w:ind w:left="1560" w:right="3200"/>
        <w:jc w:val="left"/>
      </w:pPr>
      <w:r>
        <w:t>Тематический</w:t>
      </w:r>
      <w:r>
        <w:rPr>
          <w:spacing w:val="-4"/>
        </w:rPr>
        <w:t xml:space="preserve"> </w:t>
      </w:r>
      <w:r>
        <w:t>блок</w:t>
      </w:r>
      <w:r>
        <w:rPr>
          <w:spacing w:val="-7"/>
        </w:rPr>
        <w:t xml:space="preserve"> </w:t>
      </w:r>
      <w:r>
        <w:t>2.</w:t>
      </w:r>
      <w:r>
        <w:rPr>
          <w:spacing w:val="-8"/>
        </w:rPr>
        <w:t xml:space="preserve"> </w:t>
      </w:r>
      <w:r>
        <w:t>«Человек</w:t>
      </w:r>
      <w:r>
        <w:rPr>
          <w:spacing w:val="-7"/>
        </w:rPr>
        <w:t xml:space="preserve"> </w:t>
      </w:r>
      <w:r>
        <w:t>и</w:t>
      </w:r>
      <w:r>
        <w:rPr>
          <w:spacing w:val="-4"/>
        </w:rPr>
        <w:t xml:space="preserve"> </w:t>
      </w:r>
      <w:r>
        <w:t>его</w:t>
      </w:r>
      <w:r>
        <w:rPr>
          <w:spacing w:val="-5"/>
        </w:rPr>
        <w:t xml:space="preserve"> </w:t>
      </w:r>
      <w:r>
        <w:t>отражение</w:t>
      </w:r>
      <w:r>
        <w:rPr>
          <w:spacing w:val="-6"/>
        </w:rPr>
        <w:t xml:space="preserve"> </w:t>
      </w:r>
      <w:r>
        <w:t>в</w:t>
      </w:r>
      <w:r>
        <w:rPr>
          <w:spacing w:val="-4"/>
        </w:rPr>
        <w:t xml:space="preserve"> </w:t>
      </w:r>
      <w:r>
        <w:t>культуре». Тема 9. Духовно-нравственный облик и идеал человека.</w:t>
      </w:r>
    </w:p>
    <w:p w14:paraId="6E4C25BD">
      <w:pPr>
        <w:pStyle w:val="8"/>
        <w:spacing w:line="237" w:lineRule="auto"/>
        <w:ind w:left="1560" w:right="1740"/>
        <w:jc w:val="left"/>
      </w:pPr>
      <w:r>
        <w:t>Объяснять,</w:t>
      </w:r>
      <w:r>
        <w:rPr>
          <w:spacing w:val="28"/>
        </w:rPr>
        <w:t xml:space="preserve"> </w:t>
      </w:r>
      <w:r>
        <w:t>как проявляется мораль и нравственность через описание личных качеств человека;</w:t>
      </w:r>
    </w:p>
    <w:p w14:paraId="67EE07A4">
      <w:pPr>
        <w:pStyle w:val="8"/>
        <w:spacing w:before="3" w:line="237" w:lineRule="auto"/>
        <w:ind w:left="1560" w:right="1740"/>
        <w:jc w:val="left"/>
      </w:pPr>
      <w:r>
        <w:t>осознавать,</w:t>
      </w:r>
      <w:r>
        <w:rPr>
          <w:spacing w:val="80"/>
        </w:rPr>
        <w:t xml:space="preserve"> </w:t>
      </w:r>
      <w:r>
        <w:t>какие</w:t>
      </w:r>
      <w:r>
        <w:rPr>
          <w:spacing w:val="80"/>
        </w:rPr>
        <w:t xml:space="preserve"> </w:t>
      </w:r>
      <w:r>
        <w:t>личностные</w:t>
      </w:r>
      <w:r>
        <w:rPr>
          <w:spacing w:val="80"/>
        </w:rPr>
        <w:t xml:space="preserve"> </w:t>
      </w:r>
      <w:r>
        <w:t>качества</w:t>
      </w:r>
      <w:r>
        <w:rPr>
          <w:spacing w:val="80"/>
        </w:rPr>
        <w:t xml:space="preserve"> </w:t>
      </w:r>
      <w:r>
        <w:t>соотносятся</w:t>
      </w:r>
      <w:r>
        <w:rPr>
          <w:spacing w:val="80"/>
        </w:rPr>
        <w:t xml:space="preserve"> </w:t>
      </w:r>
      <w:r>
        <w:t>с</w:t>
      </w:r>
      <w:r>
        <w:rPr>
          <w:spacing w:val="80"/>
        </w:rPr>
        <w:t xml:space="preserve"> </w:t>
      </w:r>
      <w:r>
        <w:t>теми</w:t>
      </w:r>
      <w:r>
        <w:rPr>
          <w:spacing w:val="80"/>
        </w:rPr>
        <w:t xml:space="preserve"> </w:t>
      </w:r>
      <w:r>
        <w:t>или</w:t>
      </w:r>
      <w:r>
        <w:rPr>
          <w:spacing w:val="80"/>
        </w:rPr>
        <w:t xml:space="preserve"> </w:t>
      </w:r>
      <w:r>
        <w:t>иными</w:t>
      </w:r>
      <w:r>
        <w:rPr>
          <w:spacing w:val="80"/>
        </w:rPr>
        <w:t xml:space="preserve"> </w:t>
      </w:r>
      <w:r>
        <w:t>моральными и нравственными ценностями;</w:t>
      </w:r>
    </w:p>
    <w:p w14:paraId="1F40EBCB">
      <w:pPr>
        <w:pStyle w:val="8"/>
        <w:spacing w:before="4"/>
        <w:ind w:left="1560" w:right="1733"/>
      </w:pPr>
      <w:r>
        <w:t>понимать различия между этикой и этикетом и их взаимосвязь; обосновывать</w:t>
      </w:r>
      <w:r>
        <w:rPr>
          <w:spacing w:val="80"/>
        </w:rPr>
        <w:t xml:space="preserve"> </w:t>
      </w:r>
      <w:r>
        <w:t>и доказывать</w:t>
      </w:r>
      <w:r>
        <w:rPr>
          <w:spacing w:val="-1"/>
        </w:rPr>
        <w:t xml:space="preserve"> </w:t>
      </w:r>
      <w:r>
        <w:t>ценность</w:t>
      </w:r>
      <w:r>
        <w:rPr>
          <w:spacing w:val="-1"/>
        </w:rPr>
        <w:t xml:space="preserve"> </w:t>
      </w:r>
      <w:r>
        <w:t>свободы как залога</w:t>
      </w:r>
      <w:r>
        <w:rPr>
          <w:spacing w:val="-3"/>
        </w:rPr>
        <w:t xml:space="preserve"> </w:t>
      </w:r>
      <w:r>
        <w:t>благополучия общества, уважения к правам человека, его месту и роли в общественных процессах;</w:t>
      </w:r>
    </w:p>
    <w:p w14:paraId="71826125">
      <w:pPr>
        <w:pStyle w:val="8"/>
        <w:spacing w:line="274" w:lineRule="exact"/>
        <w:ind w:left="1560"/>
      </w:pPr>
      <w:r>
        <w:t>характеризовать</w:t>
      </w:r>
      <w:r>
        <w:rPr>
          <w:spacing w:val="-5"/>
        </w:rPr>
        <w:t xml:space="preserve"> </w:t>
      </w:r>
      <w:r>
        <w:t>взаимосвязь</w:t>
      </w:r>
      <w:r>
        <w:rPr>
          <w:spacing w:val="2"/>
        </w:rPr>
        <w:t xml:space="preserve"> </w:t>
      </w:r>
      <w:r>
        <w:t>таких понятий</w:t>
      </w:r>
      <w:r>
        <w:rPr>
          <w:spacing w:val="2"/>
        </w:rPr>
        <w:t xml:space="preserve"> </w:t>
      </w:r>
      <w:r>
        <w:t>как</w:t>
      </w:r>
      <w:r>
        <w:rPr>
          <w:spacing w:val="5"/>
        </w:rPr>
        <w:t xml:space="preserve"> </w:t>
      </w:r>
      <w:r>
        <w:t>«свобода»,</w:t>
      </w:r>
      <w:r>
        <w:rPr>
          <w:spacing w:val="7"/>
        </w:rPr>
        <w:t xml:space="preserve"> </w:t>
      </w:r>
      <w:r>
        <w:rPr>
          <w:spacing w:val="-2"/>
        </w:rPr>
        <w:t>«ответственность»,</w:t>
      </w:r>
    </w:p>
    <w:p w14:paraId="6F269E75">
      <w:pPr>
        <w:pStyle w:val="8"/>
        <w:spacing w:before="2" w:line="275" w:lineRule="exact"/>
        <w:ind w:left="1560"/>
      </w:pPr>
      <w:r>
        <w:t>«право»</w:t>
      </w:r>
      <w:r>
        <w:rPr>
          <w:spacing w:val="-4"/>
        </w:rPr>
        <w:t xml:space="preserve"> </w:t>
      </w:r>
      <w:r>
        <w:t>и</w:t>
      </w:r>
      <w:r>
        <w:rPr>
          <w:spacing w:val="3"/>
        </w:rPr>
        <w:t xml:space="preserve"> </w:t>
      </w:r>
      <w:r>
        <w:rPr>
          <w:spacing w:val="-2"/>
        </w:rPr>
        <w:t>«долг»;</w:t>
      </w:r>
    </w:p>
    <w:p w14:paraId="69A14309">
      <w:pPr>
        <w:pStyle w:val="8"/>
        <w:spacing w:line="242" w:lineRule="auto"/>
        <w:ind w:left="1560" w:right="1740"/>
        <w:jc w:val="left"/>
      </w:pPr>
      <w:r>
        <w:t>понимать</w:t>
      </w:r>
      <w:r>
        <w:rPr>
          <w:spacing w:val="40"/>
        </w:rPr>
        <w:t xml:space="preserve"> </w:t>
      </w:r>
      <w:r>
        <w:t>важность</w:t>
      </w:r>
      <w:r>
        <w:rPr>
          <w:spacing w:val="40"/>
        </w:rPr>
        <w:t xml:space="preserve"> </w:t>
      </w:r>
      <w:r>
        <w:t>коллективизма</w:t>
      </w:r>
      <w:r>
        <w:rPr>
          <w:spacing w:val="40"/>
        </w:rPr>
        <w:t xml:space="preserve"> </w:t>
      </w:r>
      <w:r>
        <w:t>как</w:t>
      </w:r>
      <w:r>
        <w:rPr>
          <w:spacing w:val="40"/>
        </w:rPr>
        <w:t xml:space="preserve"> </w:t>
      </w:r>
      <w:r>
        <w:t>ценности</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его приоритет перед идеологией индивидуализма;</w:t>
      </w:r>
    </w:p>
    <w:p w14:paraId="55F36C1D">
      <w:pPr>
        <w:pStyle w:val="8"/>
        <w:spacing w:line="242" w:lineRule="auto"/>
        <w:ind w:left="1560" w:right="1740"/>
        <w:jc w:val="left"/>
      </w:pPr>
      <w:r>
        <w:t>приводить</w:t>
      </w:r>
      <w:r>
        <w:rPr>
          <w:spacing w:val="40"/>
        </w:rPr>
        <w:t xml:space="preserve"> </w:t>
      </w:r>
      <w:r>
        <w:t>примеры</w:t>
      </w:r>
      <w:r>
        <w:rPr>
          <w:spacing w:val="40"/>
        </w:rPr>
        <w:t xml:space="preserve"> </w:t>
      </w:r>
      <w:r>
        <w:t>идеалов</w:t>
      </w:r>
      <w:r>
        <w:rPr>
          <w:spacing w:val="40"/>
        </w:rPr>
        <w:t xml:space="preserve"> </w:t>
      </w:r>
      <w:r>
        <w:t>человека</w:t>
      </w:r>
      <w:r>
        <w:rPr>
          <w:spacing w:val="40"/>
        </w:rPr>
        <w:t xml:space="preserve"> </w:t>
      </w:r>
      <w:r>
        <w:t>в</w:t>
      </w:r>
      <w:r>
        <w:rPr>
          <w:spacing w:val="40"/>
        </w:rPr>
        <w:t xml:space="preserve"> </w:t>
      </w:r>
      <w:r>
        <w:t>историко-культурном</w:t>
      </w:r>
      <w:r>
        <w:rPr>
          <w:spacing w:val="40"/>
        </w:rPr>
        <w:t xml:space="preserve"> </w:t>
      </w:r>
      <w:r>
        <w:t>пространстве современной России.</w:t>
      </w:r>
    </w:p>
    <w:p w14:paraId="24B6D63F">
      <w:pPr>
        <w:pStyle w:val="8"/>
        <w:spacing w:line="270" w:lineRule="exact"/>
        <w:ind w:left="1560"/>
        <w:jc w:val="left"/>
      </w:pPr>
      <w:r>
        <w:t>Тема</w:t>
      </w:r>
      <w:r>
        <w:rPr>
          <w:spacing w:val="-4"/>
        </w:rPr>
        <w:t xml:space="preserve"> </w:t>
      </w:r>
      <w:r>
        <w:t>10.</w:t>
      </w:r>
      <w:r>
        <w:rPr>
          <w:spacing w:val="-4"/>
        </w:rPr>
        <w:t xml:space="preserve"> </w:t>
      </w:r>
      <w:r>
        <w:t>Взросление</w:t>
      </w:r>
      <w:r>
        <w:rPr>
          <w:spacing w:val="-1"/>
        </w:rPr>
        <w:t xml:space="preserve"> </w:t>
      </w:r>
      <w:r>
        <w:t>человека</w:t>
      </w:r>
      <w:r>
        <w:rPr>
          <w:spacing w:val="-7"/>
        </w:rPr>
        <w:t xml:space="preserve"> </w:t>
      </w:r>
      <w:r>
        <w:t>в</w:t>
      </w:r>
      <w:r>
        <w:rPr>
          <w:spacing w:val="1"/>
        </w:rPr>
        <w:t xml:space="preserve"> </w:t>
      </w:r>
      <w:r>
        <w:t>культуре</w:t>
      </w:r>
      <w:r>
        <w:rPr>
          <w:spacing w:val="-2"/>
        </w:rPr>
        <w:t xml:space="preserve"> </w:t>
      </w:r>
      <w:r>
        <w:t>народов</w:t>
      </w:r>
      <w:r>
        <w:rPr>
          <w:spacing w:val="-3"/>
        </w:rPr>
        <w:t xml:space="preserve"> </w:t>
      </w:r>
      <w:r>
        <w:rPr>
          <w:spacing w:val="-2"/>
        </w:rPr>
        <w:t>России.</w:t>
      </w:r>
    </w:p>
    <w:p w14:paraId="1346E470">
      <w:pPr>
        <w:spacing w:after="0" w:line="270" w:lineRule="exact"/>
        <w:jc w:val="left"/>
        <w:sectPr>
          <w:pgSz w:w="11910" w:h="16840"/>
          <w:pgMar w:top="1340" w:right="60" w:bottom="280" w:left="360" w:header="720" w:footer="720" w:gutter="0"/>
          <w:cols w:space="720" w:num="1"/>
        </w:sectPr>
      </w:pPr>
    </w:p>
    <w:p w14:paraId="57146397">
      <w:pPr>
        <w:pStyle w:val="8"/>
        <w:spacing w:before="74"/>
        <w:ind w:left="1560" w:right="1735"/>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w:t>
      </w:r>
      <w:r>
        <w:rPr>
          <w:spacing w:val="-2"/>
        </w:rPr>
        <w:t xml:space="preserve"> </w:t>
      </w:r>
      <w:r>
        <w:t>человека</w:t>
      </w:r>
      <w:r>
        <w:rPr>
          <w:spacing w:val="-3"/>
        </w:rPr>
        <w:t xml:space="preserve"> </w:t>
      </w:r>
      <w:r>
        <w:t>для</w:t>
      </w:r>
      <w:r>
        <w:rPr>
          <w:spacing w:val="-3"/>
        </w:rPr>
        <w:t xml:space="preserve"> </w:t>
      </w:r>
      <w:r>
        <w:t>гармоничного</w:t>
      </w:r>
      <w:r>
        <w:rPr>
          <w:spacing w:val="-3"/>
        </w:rPr>
        <w:t xml:space="preserve"> </w:t>
      </w:r>
      <w:r>
        <w:t>развития</w:t>
      </w:r>
      <w:r>
        <w:rPr>
          <w:spacing w:val="-3"/>
        </w:rPr>
        <w:t xml:space="preserve"> </w:t>
      </w:r>
      <w:r>
        <w:t>существования</w:t>
      </w:r>
      <w:r>
        <w:rPr>
          <w:spacing w:val="-3"/>
        </w:rPr>
        <w:t xml:space="preserve"> </w:t>
      </w:r>
      <w:r>
        <w:t>на</w:t>
      </w:r>
      <w:r>
        <w:rPr>
          <w:spacing w:val="-3"/>
        </w:rPr>
        <w:t xml:space="preserve"> </w:t>
      </w:r>
      <w:r>
        <w:t>каждом</w:t>
      </w:r>
      <w:r>
        <w:rPr>
          <w:spacing w:val="-2"/>
        </w:rPr>
        <w:t xml:space="preserve"> </w:t>
      </w:r>
      <w:r>
        <w:t xml:space="preserve">из </w:t>
      </w:r>
      <w:r>
        <w:rPr>
          <w:spacing w:val="-2"/>
        </w:rPr>
        <w:t>этапов;</w:t>
      </w:r>
    </w:p>
    <w:p w14:paraId="78301F45">
      <w:pPr>
        <w:pStyle w:val="8"/>
        <w:spacing w:before="3" w:line="237" w:lineRule="auto"/>
        <w:ind w:left="1560" w:right="1741"/>
      </w:pPr>
      <w:r>
        <w:t>обосновывать важность взаимодействия человека и общества, характеризовать негативные эффекты социальной изоляции;</w:t>
      </w:r>
    </w:p>
    <w:p w14:paraId="265D8F50">
      <w:pPr>
        <w:pStyle w:val="8"/>
        <w:spacing w:before="5" w:line="237" w:lineRule="auto"/>
        <w:ind w:left="1560" w:right="1740"/>
      </w:pPr>
      <w:r>
        <w:t>знать и уметь демонстрировать своё понимание самостоятельности, её роли в развитии личности, во взаимодействии с другими людьми.</w:t>
      </w:r>
    </w:p>
    <w:p w14:paraId="489C4008">
      <w:pPr>
        <w:pStyle w:val="8"/>
        <w:spacing w:before="6" w:line="237" w:lineRule="auto"/>
        <w:ind w:left="1560" w:right="3893"/>
        <w:jc w:val="left"/>
      </w:pPr>
      <w:r>
        <w:t>Тема 11. Религия как источник нравственности. Характеризовать</w:t>
      </w:r>
      <w:r>
        <w:rPr>
          <w:spacing w:val="-12"/>
        </w:rPr>
        <w:t xml:space="preserve"> </w:t>
      </w:r>
      <w:r>
        <w:t>нравственный</w:t>
      </w:r>
      <w:r>
        <w:rPr>
          <w:spacing w:val="-9"/>
        </w:rPr>
        <w:t xml:space="preserve"> </w:t>
      </w:r>
      <w:r>
        <w:t>потенциал</w:t>
      </w:r>
      <w:r>
        <w:rPr>
          <w:spacing w:val="-10"/>
        </w:rPr>
        <w:t xml:space="preserve"> </w:t>
      </w:r>
      <w:r>
        <w:t>религии;</w:t>
      </w:r>
    </w:p>
    <w:p w14:paraId="24B7AC67">
      <w:pPr>
        <w:pStyle w:val="8"/>
        <w:spacing w:before="6" w:line="237" w:lineRule="auto"/>
        <w:ind w:left="1560" w:right="1740"/>
        <w:jc w:val="left"/>
      </w:pPr>
      <w:r>
        <w:t>знать</w:t>
      </w:r>
      <w:r>
        <w:rPr>
          <w:spacing w:val="80"/>
        </w:rPr>
        <w:t xml:space="preserve"> </w:t>
      </w:r>
      <w:r>
        <w:t>и</w:t>
      </w:r>
      <w:r>
        <w:rPr>
          <w:spacing w:val="80"/>
        </w:rPr>
        <w:t xml:space="preserve"> </w:t>
      </w:r>
      <w:r>
        <w:t>уметь</w:t>
      </w:r>
      <w:r>
        <w:rPr>
          <w:spacing w:val="80"/>
        </w:rPr>
        <w:t xml:space="preserve"> </w:t>
      </w:r>
      <w:r>
        <w:t>излагать</w:t>
      </w:r>
      <w:r>
        <w:rPr>
          <w:spacing w:val="80"/>
        </w:rPr>
        <w:t xml:space="preserve"> </w:t>
      </w:r>
      <w:r>
        <w:t>нравственные</w:t>
      </w:r>
      <w:r>
        <w:rPr>
          <w:spacing w:val="80"/>
        </w:rPr>
        <w:t xml:space="preserve"> </w:t>
      </w:r>
      <w:r>
        <w:t>принципы</w:t>
      </w:r>
      <w:r>
        <w:rPr>
          <w:spacing w:val="80"/>
        </w:rPr>
        <w:t xml:space="preserve"> </w:t>
      </w:r>
      <w:r>
        <w:t>государствообразующих конфессий России;</w:t>
      </w:r>
    </w:p>
    <w:p w14:paraId="4796E5E0">
      <w:pPr>
        <w:pStyle w:val="8"/>
        <w:tabs>
          <w:tab w:val="left" w:pos="2404"/>
          <w:tab w:val="left" w:pos="3694"/>
          <w:tab w:val="left" w:pos="5153"/>
          <w:tab w:val="left" w:pos="5570"/>
          <w:tab w:val="left" w:pos="7407"/>
          <w:tab w:val="left" w:pos="8409"/>
          <w:tab w:val="left" w:pos="9623"/>
        </w:tabs>
        <w:spacing w:before="5" w:line="237" w:lineRule="auto"/>
        <w:ind w:left="1560" w:right="1745"/>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14:paraId="0F7FD9E2">
      <w:pPr>
        <w:pStyle w:val="8"/>
        <w:tabs>
          <w:tab w:val="left" w:pos="2352"/>
        </w:tabs>
        <w:spacing w:before="6" w:line="237" w:lineRule="auto"/>
        <w:ind w:left="1560" w:right="1740"/>
        <w:jc w:val="left"/>
      </w:pPr>
      <w:r>
        <w:rPr>
          <w:spacing w:val="-2"/>
        </w:rPr>
        <w:t>уметь</w:t>
      </w:r>
      <w:r>
        <w:tab/>
      </w:r>
      <w:r>
        <w:t>обосновывать</w:t>
      </w:r>
      <w:r>
        <w:rPr>
          <w:spacing w:val="80"/>
        </w:rPr>
        <w:t xml:space="preserve"> </w:t>
      </w:r>
      <w:r>
        <w:t>важность</w:t>
      </w:r>
      <w:r>
        <w:rPr>
          <w:spacing w:val="80"/>
        </w:rPr>
        <w:t xml:space="preserve"> </w:t>
      </w:r>
      <w:r>
        <w:t>религиозных</w:t>
      </w:r>
      <w:r>
        <w:rPr>
          <w:spacing w:val="80"/>
        </w:rPr>
        <w:t xml:space="preserve"> </w:t>
      </w:r>
      <w:r>
        <w:t>моральных</w:t>
      </w:r>
      <w:r>
        <w:rPr>
          <w:spacing w:val="80"/>
        </w:rPr>
        <w:t xml:space="preserve"> </w:t>
      </w:r>
      <w:r>
        <w:t>и</w:t>
      </w:r>
      <w:r>
        <w:rPr>
          <w:spacing w:val="80"/>
        </w:rPr>
        <w:t xml:space="preserve"> </w:t>
      </w:r>
      <w:r>
        <w:t>нравственных</w:t>
      </w:r>
      <w:r>
        <w:rPr>
          <w:spacing w:val="40"/>
        </w:rPr>
        <w:t xml:space="preserve"> </w:t>
      </w:r>
      <w:r>
        <w:t>ценностей для современного общества.</w:t>
      </w:r>
    </w:p>
    <w:p w14:paraId="4A1513EC">
      <w:pPr>
        <w:pStyle w:val="8"/>
        <w:spacing w:before="4" w:line="275" w:lineRule="exact"/>
        <w:ind w:left="1560"/>
        <w:jc w:val="left"/>
      </w:pPr>
      <w:r>
        <w:t>Тема</w:t>
      </w:r>
      <w:r>
        <w:rPr>
          <w:spacing w:val="-1"/>
        </w:rPr>
        <w:t xml:space="preserve"> </w:t>
      </w:r>
      <w:r>
        <w:t>12.</w:t>
      </w:r>
      <w:r>
        <w:rPr>
          <w:spacing w:val="-3"/>
        </w:rPr>
        <w:t xml:space="preserve"> </w:t>
      </w:r>
      <w:r>
        <w:t>Наука</w:t>
      </w:r>
      <w:r>
        <w:rPr>
          <w:spacing w:val="-1"/>
        </w:rPr>
        <w:t xml:space="preserve"> </w:t>
      </w:r>
      <w:r>
        <w:t>как</w:t>
      </w:r>
      <w:r>
        <w:rPr>
          <w:spacing w:val="-2"/>
        </w:rPr>
        <w:t xml:space="preserve"> </w:t>
      </w:r>
      <w:r>
        <w:t>источник</w:t>
      </w:r>
      <w:r>
        <w:rPr>
          <w:spacing w:val="-2"/>
        </w:rPr>
        <w:t xml:space="preserve"> </w:t>
      </w:r>
      <w:r>
        <w:t>знания</w:t>
      </w:r>
      <w:r>
        <w:rPr>
          <w:spacing w:val="-9"/>
        </w:rPr>
        <w:t xml:space="preserve"> </w:t>
      </w:r>
      <w:r>
        <w:t>о</w:t>
      </w:r>
      <w:r>
        <w:rPr>
          <w:spacing w:val="4"/>
        </w:rPr>
        <w:t xml:space="preserve"> </w:t>
      </w:r>
      <w:r>
        <w:rPr>
          <w:spacing w:val="-2"/>
        </w:rPr>
        <w:t>человеке.</w:t>
      </w:r>
    </w:p>
    <w:p w14:paraId="0018895A">
      <w:pPr>
        <w:pStyle w:val="8"/>
        <w:ind w:left="1560" w:right="1743"/>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14:paraId="5CA619FB">
      <w:pPr>
        <w:pStyle w:val="8"/>
        <w:spacing w:before="3" w:line="237" w:lineRule="auto"/>
        <w:ind w:left="1560" w:right="1737"/>
      </w:pPr>
      <w:r>
        <w:t>характеризовать понятие «культура» как процесс самопознания общества, как его внутреннюю самоактуализацию;</w:t>
      </w:r>
    </w:p>
    <w:p w14:paraId="757365F1">
      <w:pPr>
        <w:pStyle w:val="8"/>
        <w:spacing w:before="6" w:line="237" w:lineRule="auto"/>
        <w:ind w:left="1560" w:right="1744"/>
      </w:pPr>
      <w:r>
        <w:t xml:space="preserve">осознавать и доказывать взаимосвязь различных областей гуманитарного </w:t>
      </w:r>
      <w:r>
        <w:rPr>
          <w:spacing w:val="-2"/>
        </w:rPr>
        <w:t>знания.</w:t>
      </w:r>
    </w:p>
    <w:p w14:paraId="70E58BE5">
      <w:pPr>
        <w:pStyle w:val="8"/>
        <w:spacing w:before="4"/>
        <w:ind w:left="1560" w:right="1735"/>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14:paraId="32FF6944">
      <w:pPr>
        <w:pStyle w:val="8"/>
        <w:spacing w:line="242" w:lineRule="auto"/>
        <w:ind w:left="1560" w:right="1748"/>
      </w:pPr>
      <w:r>
        <w:t>объяснять</w:t>
      </w:r>
      <w:r>
        <w:rPr>
          <w:spacing w:val="-1"/>
        </w:rPr>
        <w:t xml:space="preserve"> </w:t>
      </w:r>
      <w:r>
        <w:t>понятия</w:t>
      </w:r>
      <w:r>
        <w:rPr>
          <w:spacing w:val="-2"/>
        </w:rPr>
        <w:t xml:space="preserve"> </w:t>
      </w:r>
      <w:r>
        <w:t>«добро»</w:t>
      </w:r>
      <w:r>
        <w:rPr>
          <w:spacing w:val="-2"/>
        </w:rPr>
        <w:t xml:space="preserve"> </w:t>
      </w:r>
      <w:r>
        <w:t>и</w:t>
      </w:r>
      <w:r>
        <w:rPr>
          <w:spacing w:val="-1"/>
        </w:rPr>
        <w:t xml:space="preserve"> </w:t>
      </w:r>
      <w:r>
        <w:t>«зло»</w:t>
      </w:r>
      <w:r>
        <w:rPr>
          <w:spacing w:val="-2"/>
        </w:rPr>
        <w:t xml:space="preserve"> </w:t>
      </w:r>
      <w:r>
        <w:t>с</w:t>
      </w:r>
      <w:r>
        <w:rPr>
          <w:spacing w:val="-3"/>
        </w:rPr>
        <w:t xml:space="preserve"> </w:t>
      </w:r>
      <w:r>
        <w:t>помощью</w:t>
      </w:r>
      <w:r>
        <w:rPr>
          <w:spacing w:val="-4"/>
        </w:rPr>
        <w:t xml:space="preserve"> </w:t>
      </w:r>
      <w:r>
        <w:t>примеров в</w:t>
      </w:r>
      <w:r>
        <w:rPr>
          <w:spacing w:val="-5"/>
        </w:rPr>
        <w:t xml:space="preserve"> </w:t>
      </w:r>
      <w:r>
        <w:t>истории</w:t>
      </w:r>
      <w:r>
        <w:rPr>
          <w:spacing w:val="-1"/>
        </w:rPr>
        <w:t xml:space="preserve"> </w:t>
      </w:r>
      <w:r>
        <w:t>и</w:t>
      </w:r>
      <w:r>
        <w:rPr>
          <w:spacing w:val="-1"/>
        </w:rPr>
        <w:t xml:space="preserve"> </w:t>
      </w:r>
      <w:r>
        <w:t>культуре народов России и соотносить их с личным опытом;</w:t>
      </w:r>
    </w:p>
    <w:p w14:paraId="62CB826A">
      <w:pPr>
        <w:pStyle w:val="8"/>
        <w:spacing w:line="242" w:lineRule="auto"/>
        <w:ind w:left="1560" w:right="1746"/>
      </w:pPr>
      <w:r>
        <w:t>обосновывать важность и необходимость нравственности для социального благополучия общества и личности.</w:t>
      </w:r>
    </w:p>
    <w:p w14:paraId="38DCA731">
      <w:pPr>
        <w:pStyle w:val="8"/>
        <w:spacing w:line="271" w:lineRule="exact"/>
        <w:ind w:left="1560"/>
        <w:jc w:val="left"/>
      </w:pPr>
      <w:r>
        <w:t>Тема</w:t>
      </w:r>
      <w:r>
        <w:rPr>
          <w:spacing w:val="-2"/>
        </w:rPr>
        <w:t xml:space="preserve"> </w:t>
      </w:r>
      <w:r>
        <w:t>14.</w:t>
      </w:r>
      <w:r>
        <w:rPr>
          <w:spacing w:val="-4"/>
        </w:rPr>
        <w:t xml:space="preserve"> </w:t>
      </w:r>
      <w:r>
        <w:t>Самопознание</w:t>
      </w:r>
      <w:r>
        <w:rPr>
          <w:spacing w:val="-6"/>
        </w:rPr>
        <w:t xml:space="preserve"> </w:t>
      </w:r>
      <w:r>
        <w:t>(практическое</w:t>
      </w:r>
      <w:r>
        <w:rPr>
          <w:spacing w:val="-1"/>
        </w:rPr>
        <w:t xml:space="preserve"> </w:t>
      </w:r>
      <w:r>
        <w:rPr>
          <w:spacing w:val="-2"/>
        </w:rPr>
        <w:t>занятие).</w:t>
      </w:r>
    </w:p>
    <w:p w14:paraId="61970C3E">
      <w:pPr>
        <w:pStyle w:val="8"/>
        <w:spacing w:line="275" w:lineRule="exact"/>
        <w:ind w:left="1560"/>
        <w:jc w:val="left"/>
      </w:pPr>
      <w:r>
        <w:t>Характеризовать</w:t>
      </w:r>
      <w:r>
        <w:rPr>
          <w:spacing w:val="56"/>
        </w:rPr>
        <w:t xml:space="preserve"> </w:t>
      </w:r>
      <w:r>
        <w:t>понятия</w:t>
      </w:r>
      <w:r>
        <w:rPr>
          <w:spacing w:val="56"/>
        </w:rPr>
        <w:t xml:space="preserve"> </w:t>
      </w:r>
      <w:r>
        <w:t>«самопознание»,</w:t>
      </w:r>
      <w:r>
        <w:rPr>
          <w:spacing w:val="63"/>
        </w:rPr>
        <w:t xml:space="preserve"> </w:t>
      </w:r>
      <w:r>
        <w:t>«автобиография»,</w:t>
      </w:r>
      <w:r>
        <w:rPr>
          <w:spacing w:val="64"/>
        </w:rPr>
        <w:t xml:space="preserve"> </w:t>
      </w:r>
      <w:r>
        <w:rPr>
          <w:spacing w:val="-2"/>
        </w:rPr>
        <w:t>«автопортрет»,</w:t>
      </w:r>
    </w:p>
    <w:p w14:paraId="013348D5">
      <w:pPr>
        <w:pStyle w:val="8"/>
        <w:spacing w:line="275" w:lineRule="exact"/>
        <w:ind w:left="1560"/>
        <w:jc w:val="left"/>
      </w:pPr>
      <w:r>
        <w:rPr>
          <w:spacing w:val="-2"/>
        </w:rPr>
        <w:t>«рефлексия»;</w:t>
      </w:r>
    </w:p>
    <w:p w14:paraId="53804BB8">
      <w:pPr>
        <w:pStyle w:val="8"/>
        <w:ind w:left="1560" w:right="1731"/>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14:paraId="58EBD447">
      <w:pPr>
        <w:pStyle w:val="8"/>
        <w:spacing w:line="242" w:lineRule="auto"/>
        <w:ind w:left="1560" w:right="4092"/>
        <w:jc w:val="left"/>
      </w:pPr>
      <w:r>
        <w:t>Тематический</w:t>
      </w:r>
      <w:r>
        <w:rPr>
          <w:spacing w:val="-5"/>
        </w:rPr>
        <w:t xml:space="preserve"> </w:t>
      </w:r>
      <w:r>
        <w:t>блок</w:t>
      </w:r>
      <w:r>
        <w:rPr>
          <w:spacing w:val="-7"/>
        </w:rPr>
        <w:t xml:space="preserve"> </w:t>
      </w:r>
      <w:r>
        <w:t>3.</w:t>
      </w:r>
      <w:r>
        <w:rPr>
          <w:spacing w:val="-8"/>
        </w:rPr>
        <w:t xml:space="preserve"> </w:t>
      </w:r>
      <w:r>
        <w:t>«Человек</w:t>
      </w:r>
      <w:r>
        <w:rPr>
          <w:spacing w:val="-7"/>
        </w:rPr>
        <w:t xml:space="preserve"> </w:t>
      </w:r>
      <w:r>
        <w:t>как</w:t>
      </w:r>
      <w:r>
        <w:rPr>
          <w:spacing w:val="-7"/>
        </w:rPr>
        <w:t xml:space="preserve"> </w:t>
      </w:r>
      <w:r>
        <w:t>член</w:t>
      </w:r>
      <w:r>
        <w:rPr>
          <w:spacing w:val="-9"/>
        </w:rPr>
        <w:t xml:space="preserve"> </w:t>
      </w:r>
      <w:r>
        <w:t>общества». Тема 15. Труд делает человека человеком.</w:t>
      </w:r>
    </w:p>
    <w:p w14:paraId="3FB2BCEC">
      <w:pPr>
        <w:pStyle w:val="8"/>
        <w:ind w:left="1560" w:right="1740"/>
        <w:jc w:val="left"/>
      </w:pPr>
      <w: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w:t>
      </w:r>
    </w:p>
    <w:p w14:paraId="0766F8F3">
      <w:pPr>
        <w:pStyle w:val="8"/>
        <w:spacing w:line="237" w:lineRule="auto"/>
        <w:ind w:left="1560" w:right="1740"/>
        <w:jc w:val="left"/>
      </w:pPr>
      <w:r>
        <w:t>понимать</w:t>
      </w:r>
      <w:r>
        <w:rPr>
          <w:spacing w:val="40"/>
        </w:rPr>
        <w:t xml:space="preserve"> </w:t>
      </w:r>
      <w:r>
        <w:t>важность</w:t>
      </w:r>
      <w:r>
        <w:rPr>
          <w:spacing w:val="40"/>
        </w:rPr>
        <w:t xml:space="preserve"> </w:t>
      </w:r>
      <w:r>
        <w:t>и</w:t>
      </w:r>
      <w:r>
        <w:rPr>
          <w:spacing w:val="40"/>
        </w:rPr>
        <w:t xml:space="preserve"> </w:t>
      </w:r>
      <w:r>
        <w:t>уметь</w:t>
      </w:r>
      <w:r>
        <w:rPr>
          <w:spacing w:val="40"/>
        </w:rPr>
        <w:t xml:space="preserve"> </w:t>
      </w:r>
      <w:r>
        <w:t>обосновать</w:t>
      </w:r>
      <w:r>
        <w:rPr>
          <w:spacing w:val="40"/>
        </w:rPr>
        <w:t xml:space="preserve"> </w:t>
      </w:r>
      <w:r>
        <w:t>необходимость</w:t>
      </w:r>
      <w:r>
        <w:rPr>
          <w:spacing w:val="40"/>
        </w:rPr>
        <w:t xml:space="preserve"> </w:t>
      </w:r>
      <w:r>
        <w:t>их</w:t>
      </w:r>
      <w:r>
        <w:rPr>
          <w:spacing w:val="40"/>
        </w:rPr>
        <w:t xml:space="preserve"> </w:t>
      </w:r>
      <w:r>
        <w:t>преодоления</w:t>
      </w:r>
      <w:r>
        <w:rPr>
          <w:spacing w:val="40"/>
        </w:rPr>
        <w:t xml:space="preserve"> </w:t>
      </w:r>
      <w:r>
        <w:t>для самого себя;</w:t>
      </w:r>
    </w:p>
    <w:p w14:paraId="7EF3A327">
      <w:pPr>
        <w:pStyle w:val="8"/>
        <w:ind w:left="1560" w:right="1739"/>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14:paraId="3D11AE0E">
      <w:pPr>
        <w:pStyle w:val="8"/>
        <w:spacing w:line="242" w:lineRule="auto"/>
        <w:ind w:left="1560" w:right="1736"/>
      </w:pPr>
      <w:r>
        <w:t>объяснять важность труда и его экономической стоимости; знать и объяснять понятия «безделье», «лень», «тунеядство», с одной стороны, и «трудолюбие»,</w:t>
      </w:r>
    </w:p>
    <w:p w14:paraId="06FFAD60">
      <w:pPr>
        <w:spacing w:after="0" w:line="242" w:lineRule="auto"/>
        <w:sectPr>
          <w:pgSz w:w="11910" w:h="16840"/>
          <w:pgMar w:top="1340" w:right="60" w:bottom="280" w:left="360" w:header="720" w:footer="720" w:gutter="0"/>
          <w:cols w:space="720" w:num="1"/>
        </w:sectPr>
      </w:pPr>
    </w:p>
    <w:p w14:paraId="22322734">
      <w:pPr>
        <w:pStyle w:val="8"/>
        <w:spacing w:before="76" w:line="237" w:lineRule="auto"/>
        <w:ind w:left="1560" w:right="1739"/>
      </w:pPr>
      <w:r>
        <w:t>«подвиг труда», «ответственность», с другой стороны, а также «общественная оценка труда».</w:t>
      </w:r>
    </w:p>
    <w:p w14:paraId="687081F2">
      <w:pPr>
        <w:pStyle w:val="8"/>
        <w:spacing w:before="3" w:line="275" w:lineRule="exact"/>
        <w:ind w:left="1560"/>
      </w:pPr>
      <w:r>
        <w:t>Тема</w:t>
      </w:r>
      <w:r>
        <w:rPr>
          <w:spacing w:val="-3"/>
        </w:rPr>
        <w:t xml:space="preserve"> </w:t>
      </w:r>
      <w:r>
        <w:t>16.</w:t>
      </w:r>
      <w:r>
        <w:rPr>
          <w:spacing w:val="-5"/>
        </w:rPr>
        <w:t xml:space="preserve"> </w:t>
      </w:r>
      <w:r>
        <w:t>Подвиг:</w:t>
      </w:r>
      <w:r>
        <w:rPr>
          <w:spacing w:val="-2"/>
        </w:rPr>
        <w:t xml:space="preserve"> </w:t>
      </w:r>
      <w:r>
        <w:t>как</w:t>
      </w:r>
      <w:r>
        <w:rPr>
          <w:spacing w:val="-4"/>
        </w:rPr>
        <w:t xml:space="preserve"> </w:t>
      </w:r>
      <w:r>
        <w:t>узнать</w:t>
      </w:r>
      <w:r>
        <w:rPr>
          <w:spacing w:val="-1"/>
        </w:rPr>
        <w:t xml:space="preserve"> </w:t>
      </w:r>
      <w:r>
        <w:rPr>
          <w:spacing w:val="-2"/>
        </w:rPr>
        <w:t>героя?</w:t>
      </w:r>
    </w:p>
    <w:p w14:paraId="0C3B1D48">
      <w:pPr>
        <w:pStyle w:val="8"/>
        <w:ind w:left="1560" w:right="1739"/>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14:paraId="615D1F86">
      <w:pPr>
        <w:pStyle w:val="8"/>
        <w:spacing w:line="242" w:lineRule="auto"/>
        <w:ind w:left="1560" w:right="1736"/>
      </w:pPr>
      <w:r>
        <w:t>Тема 17. Люди в обществе: духовно-нравственное взаимовлияние. Характеризовать понятие «социальные отношения»;</w:t>
      </w:r>
    </w:p>
    <w:p w14:paraId="09D0D58A">
      <w:pPr>
        <w:pStyle w:val="8"/>
        <w:spacing w:line="242" w:lineRule="auto"/>
        <w:ind w:left="1560" w:right="1741"/>
      </w:pPr>
      <w:r>
        <w:t>понимать смысл понятия «человек как субъект социальных отношений» в приложении к его нравственному и духовному развитию;</w:t>
      </w:r>
    </w:p>
    <w:p w14:paraId="1242F423">
      <w:pPr>
        <w:pStyle w:val="8"/>
        <w:spacing w:line="242" w:lineRule="auto"/>
        <w:ind w:left="1560" w:right="1734"/>
      </w:pPr>
      <w:r>
        <w:t>осознавать роль малых и больших социальных групп в нравственном</w:t>
      </w:r>
      <w:r>
        <w:rPr>
          <w:spacing w:val="40"/>
        </w:rPr>
        <w:t xml:space="preserve"> </w:t>
      </w:r>
      <w:r>
        <w:t>состоянии личности;</w:t>
      </w:r>
    </w:p>
    <w:p w14:paraId="5C3BE14C">
      <w:pPr>
        <w:pStyle w:val="8"/>
        <w:spacing w:line="242" w:lineRule="auto"/>
        <w:ind w:left="1560" w:right="1740"/>
      </w:pPr>
      <w:r>
        <w:t>обосновывать понятия «дружба», «предательство», «честь», «коллективизм» и приводить примеры из истории, культуры и литературы;</w:t>
      </w:r>
    </w:p>
    <w:p w14:paraId="7CDF64D7">
      <w:pPr>
        <w:pStyle w:val="8"/>
        <w:spacing w:line="242" w:lineRule="auto"/>
        <w:ind w:left="1560" w:right="1741"/>
      </w:pPr>
      <w:r>
        <w:t>обосновывать важность и находить нравственные основания социальной взаимопомощи, в том числе благотворительности;</w:t>
      </w:r>
    </w:p>
    <w:p w14:paraId="32E775EB">
      <w:pPr>
        <w:pStyle w:val="8"/>
        <w:spacing w:line="242" w:lineRule="auto"/>
        <w:ind w:left="1560" w:right="1740"/>
      </w:pPr>
      <w:r>
        <w:t>понимать и характеризовать понятие «этика предпринимательства» в социальном аспекте.</w:t>
      </w:r>
    </w:p>
    <w:p w14:paraId="6318784C">
      <w:pPr>
        <w:pStyle w:val="8"/>
        <w:spacing w:line="242" w:lineRule="auto"/>
        <w:ind w:left="1560" w:right="1737"/>
      </w:pPr>
      <w:r>
        <w:t>Тема</w:t>
      </w:r>
      <w:r>
        <w:rPr>
          <w:spacing w:val="80"/>
          <w:w w:val="150"/>
        </w:rPr>
        <w:t xml:space="preserve"> </w:t>
      </w:r>
      <w:r>
        <w:t>18.</w:t>
      </w:r>
      <w:r>
        <w:rPr>
          <w:spacing w:val="80"/>
          <w:w w:val="150"/>
        </w:rPr>
        <w:t xml:space="preserve"> </w:t>
      </w:r>
      <w:r>
        <w:t>Проблемы</w:t>
      </w:r>
      <w:r>
        <w:rPr>
          <w:spacing w:val="80"/>
          <w:w w:val="150"/>
        </w:rPr>
        <w:t xml:space="preserve"> </w:t>
      </w:r>
      <w:r>
        <w:t>современного</w:t>
      </w:r>
      <w:r>
        <w:rPr>
          <w:spacing w:val="80"/>
          <w:w w:val="150"/>
        </w:rPr>
        <w:t xml:space="preserve"> </w:t>
      </w:r>
      <w:r>
        <w:t>общества</w:t>
      </w:r>
      <w:r>
        <w:rPr>
          <w:spacing w:val="80"/>
          <w:w w:val="150"/>
        </w:rPr>
        <w:t xml:space="preserve"> </w:t>
      </w:r>
      <w:r>
        <w:t>как</w:t>
      </w:r>
      <w:r>
        <w:rPr>
          <w:spacing w:val="80"/>
          <w:w w:val="150"/>
        </w:rPr>
        <w:t xml:space="preserve"> </w:t>
      </w:r>
      <w:r>
        <w:t>отражение</w:t>
      </w:r>
      <w:r>
        <w:rPr>
          <w:spacing w:val="80"/>
          <w:w w:val="150"/>
        </w:rPr>
        <w:t xml:space="preserve"> </w:t>
      </w:r>
      <w:r>
        <w:t>его</w:t>
      </w:r>
      <w:r>
        <w:rPr>
          <w:spacing w:val="40"/>
        </w:rPr>
        <w:t xml:space="preserve"> </w:t>
      </w:r>
      <w:r>
        <w:t>духовно-нравственного самосознания.</w:t>
      </w:r>
    </w:p>
    <w:p w14:paraId="75B010F4">
      <w:pPr>
        <w:pStyle w:val="8"/>
        <w:ind w:left="1560" w:right="1735"/>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31B56136">
      <w:pPr>
        <w:pStyle w:val="8"/>
        <w:spacing w:line="275" w:lineRule="exact"/>
        <w:ind w:left="1560"/>
      </w:pPr>
      <w:r>
        <w:t>приводить</w:t>
      </w:r>
      <w:r>
        <w:rPr>
          <w:spacing w:val="52"/>
          <w:w w:val="150"/>
        </w:rPr>
        <w:t xml:space="preserve"> </w:t>
      </w:r>
      <w:r>
        <w:t>примеры</w:t>
      </w:r>
      <w:r>
        <w:rPr>
          <w:spacing w:val="55"/>
          <w:w w:val="150"/>
        </w:rPr>
        <w:t xml:space="preserve"> </w:t>
      </w:r>
      <w:r>
        <w:t>таких</w:t>
      </w:r>
      <w:r>
        <w:rPr>
          <w:spacing w:val="53"/>
          <w:w w:val="150"/>
        </w:rPr>
        <w:t xml:space="preserve"> </w:t>
      </w:r>
      <w:r>
        <w:t>понятий</w:t>
      </w:r>
      <w:r>
        <w:rPr>
          <w:spacing w:val="54"/>
          <w:w w:val="150"/>
        </w:rPr>
        <w:t xml:space="preserve"> </w:t>
      </w:r>
      <w:r>
        <w:t>как</w:t>
      </w:r>
      <w:r>
        <w:rPr>
          <w:spacing w:val="56"/>
          <w:w w:val="150"/>
        </w:rPr>
        <w:t xml:space="preserve"> </w:t>
      </w:r>
      <w:r>
        <w:t>«бедность»,</w:t>
      </w:r>
      <w:r>
        <w:rPr>
          <w:spacing w:val="60"/>
          <w:w w:val="150"/>
        </w:rPr>
        <w:t xml:space="preserve"> </w:t>
      </w:r>
      <w:r>
        <w:t>«асоциальная</w:t>
      </w:r>
      <w:r>
        <w:rPr>
          <w:spacing w:val="58"/>
          <w:w w:val="150"/>
        </w:rPr>
        <w:t xml:space="preserve"> </w:t>
      </w:r>
      <w:r>
        <w:rPr>
          <w:spacing w:val="-2"/>
        </w:rPr>
        <w:t>семья»,</w:t>
      </w:r>
    </w:p>
    <w:p w14:paraId="67B0A80D">
      <w:pPr>
        <w:pStyle w:val="8"/>
        <w:spacing w:line="242" w:lineRule="auto"/>
        <w:ind w:left="1560" w:right="1735"/>
      </w:pPr>
      <w:r>
        <w:t>«сиротство», знать и уметь обосновывать пути преодоления их последствий</w:t>
      </w:r>
      <w:r>
        <w:rPr>
          <w:spacing w:val="-2"/>
        </w:rPr>
        <w:t xml:space="preserve"> </w:t>
      </w:r>
      <w:r>
        <w:t>на доступном для понимания уровне;</w:t>
      </w:r>
    </w:p>
    <w:p w14:paraId="37FFA34E">
      <w:pPr>
        <w:pStyle w:val="8"/>
        <w:ind w:left="1560" w:right="1739"/>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600BEA99">
      <w:pPr>
        <w:pStyle w:val="8"/>
        <w:spacing w:line="237" w:lineRule="auto"/>
        <w:ind w:left="1560" w:right="1740"/>
      </w:pPr>
      <w:r>
        <w:t>Тема 19. Духовно-нравственные ориентиры социальных отношений. Характеризовать</w:t>
      </w:r>
      <w:r>
        <w:rPr>
          <w:spacing w:val="80"/>
          <w:w w:val="150"/>
        </w:rPr>
        <w:t xml:space="preserve">   </w:t>
      </w:r>
      <w:r>
        <w:t>понятия</w:t>
      </w:r>
      <w:r>
        <w:rPr>
          <w:spacing w:val="80"/>
          <w:w w:val="150"/>
        </w:rPr>
        <w:t xml:space="preserve">   </w:t>
      </w:r>
      <w:r>
        <w:t>«благотворительность»,</w:t>
      </w:r>
      <w:r>
        <w:rPr>
          <w:spacing w:val="80"/>
          <w:w w:val="150"/>
        </w:rPr>
        <w:t xml:space="preserve">   </w:t>
      </w:r>
      <w:r>
        <w:t>«меценатство»,</w:t>
      </w:r>
    </w:p>
    <w:p w14:paraId="18DE3971">
      <w:pPr>
        <w:pStyle w:val="8"/>
        <w:ind w:left="1560" w:right="1739"/>
      </w:pPr>
      <w:r>
        <w:t xml:space="preserve">«милосердие», «волонтерство», «социальный проект», «гражданская и социальная ответственность», «общественные блага», «коллективизм» в их </w:t>
      </w:r>
      <w:r>
        <w:rPr>
          <w:spacing w:val="-2"/>
        </w:rPr>
        <w:t>взаимосвязи;</w:t>
      </w:r>
    </w:p>
    <w:p w14:paraId="4AFAFFBA">
      <w:pPr>
        <w:pStyle w:val="8"/>
        <w:ind w:left="1560" w:right="1735"/>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017FA709">
      <w:pPr>
        <w:pStyle w:val="8"/>
        <w:spacing w:line="237" w:lineRule="auto"/>
        <w:ind w:left="1560" w:right="1741"/>
      </w:pPr>
      <w:r>
        <w:t>уметь самостоятельно находить информацию о благотворительных, волонтёрских и социальных проектах в регионе своего проживания.</w:t>
      </w:r>
    </w:p>
    <w:p w14:paraId="43A47A08">
      <w:pPr>
        <w:pStyle w:val="8"/>
        <w:spacing w:line="237" w:lineRule="auto"/>
        <w:ind w:left="1560" w:right="1732"/>
      </w:pPr>
      <w:r>
        <w:t>Тема 20. Гуманизм как сущностная характеристика духовно-нравственной культуры народов России.</w:t>
      </w:r>
    </w:p>
    <w:p w14:paraId="001DD791">
      <w:pPr>
        <w:pStyle w:val="8"/>
        <w:spacing w:line="237" w:lineRule="auto"/>
        <w:ind w:left="1560" w:right="1732"/>
      </w:pPr>
      <w:r>
        <w:t>Характеризовать понятие «гуманизм» как источник духовно-нравственных ценностей российского народа;</w:t>
      </w:r>
    </w:p>
    <w:p w14:paraId="53A9ED13">
      <w:pPr>
        <w:pStyle w:val="8"/>
        <w:spacing w:line="237" w:lineRule="auto"/>
        <w:ind w:left="1560" w:right="1737"/>
      </w:pPr>
      <w:r>
        <w:t>находить и обосновывать проявления гуманизма в историко-культурном наследии народов России;</w:t>
      </w:r>
    </w:p>
    <w:p w14:paraId="4A1F57F6">
      <w:pPr>
        <w:pStyle w:val="8"/>
        <w:spacing w:line="237" w:lineRule="auto"/>
        <w:ind w:left="1560" w:right="1743"/>
      </w:pPr>
      <w:r>
        <w:t>знать и понимать важность гуманизма для формирования высоконравственной личности, государственной политики, взаимоотношений в обществе;</w:t>
      </w:r>
    </w:p>
    <w:p w14:paraId="5797F68B">
      <w:pPr>
        <w:spacing w:after="0" w:line="237" w:lineRule="auto"/>
        <w:sectPr>
          <w:pgSz w:w="11910" w:h="16840"/>
          <w:pgMar w:top="1340" w:right="60" w:bottom="280" w:left="360" w:header="720" w:footer="720" w:gutter="0"/>
          <w:cols w:space="720" w:num="1"/>
        </w:sectPr>
      </w:pPr>
    </w:p>
    <w:p w14:paraId="0D100D7F">
      <w:pPr>
        <w:pStyle w:val="8"/>
        <w:tabs>
          <w:tab w:val="left" w:pos="2390"/>
          <w:tab w:val="left" w:pos="3009"/>
          <w:tab w:val="left" w:pos="4591"/>
          <w:tab w:val="left" w:pos="6068"/>
          <w:tab w:val="left" w:pos="6629"/>
          <w:tab w:val="left" w:pos="7904"/>
          <w:tab w:val="left" w:pos="8571"/>
        </w:tabs>
        <w:spacing w:before="74"/>
        <w:ind w:left="1560" w:right="1739"/>
        <w:jc w:val="left"/>
      </w:pPr>
      <w:r>
        <w:t xml:space="preserve">находить и объяснять гуманистические проявления в современной культуре. </w:t>
      </w:r>
      <w:r>
        <w:rPr>
          <w:spacing w:val="-4"/>
        </w:rPr>
        <w:t>Тема</w:t>
      </w:r>
      <w:r>
        <w:tab/>
      </w:r>
      <w:r>
        <w:rPr>
          <w:spacing w:val="-4"/>
        </w:rPr>
        <w:t>21.</w:t>
      </w:r>
      <w:r>
        <w:tab/>
      </w:r>
      <w:r>
        <w:rPr>
          <w:spacing w:val="-2"/>
        </w:rPr>
        <w:t>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 xml:space="preserve">сохранения </w:t>
      </w:r>
      <w:r>
        <w:t>духовно-нравственного облика общества.</w:t>
      </w:r>
    </w:p>
    <w:p w14:paraId="5EFDB72D">
      <w:pPr>
        <w:pStyle w:val="8"/>
        <w:spacing w:line="242" w:lineRule="auto"/>
        <w:ind w:left="1560" w:right="2404"/>
        <w:jc w:val="left"/>
      </w:pPr>
      <w:r>
        <w:t>Характеризовать</w:t>
      </w:r>
      <w:r>
        <w:rPr>
          <w:spacing w:val="-10"/>
        </w:rPr>
        <w:t xml:space="preserve"> </w:t>
      </w:r>
      <w:r>
        <w:t>понятия</w:t>
      </w:r>
      <w:r>
        <w:rPr>
          <w:spacing w:val="-8"/>
        </w:rPr>
        <w:t xml:space="preserve"> </w:t>
      </w:r>
      <w:r>
        <w:t>«социальные</w:t>
      </w:r>
      <w:r>
        <w:rPr>
          <w:spacing w:val="-13"/>
        </w:rPr>
        <w:t xml:space="preserve"> </w:t>
      </w:r>
      <w:r>
        <w:t>профессии»,</w:t>
      </w:r>
      <w:r>
        <w:rPr>
          <w:spacing w:val="-6"/>
        </w:rPr>
        <w:t xml:space="preserve"> </w:t>
      </w:r>
      <w:r>
        <w:t xml:space="preserve">«помогающие </w:t>
      </w:r>
      <w:r>
        <w:rPr>
          <w:spacing w:val="-2"/>
        </w:rPr>
        <w:t>профессии»;</w:t>
      </w:r>
    </w:p>
    <w:p w14:paraId="4F24E9FE">
      <w:pPr>
        <w:pStyle w:val="8"/>
        <w:tabs>
          <w:tab w:val="left" w:pos="2395"/>
          <w:tab w:val="left" w:pos="4112"/>
          <w:tab w:val="left" w:pos="4466"/>
          <w:tab w:val="left" w:pos="7056"/>
          <w:tab w:val="left" w:pos="8347"/>
        </w:tabs>
        <w:spacing w:line="242" w:lineRule="auto"/>
        <w:ind w:left="1560" w:right="1734"/>
        <w:jc w:val="left"/>
      </w:pPr>
      <w:r>
        <w:rPr>
          <w:spacing w:val="-2"/>
        </w:rPr>
        <w:t>иметь</w:t>
      </w:r>
      <w:r>
        <w:tab/>
      </w:r>
      <w:r>
        <w:rPr>
          <w:spacing w:val="-2"/>
        </w:rPr>
        <w:t>представление</w:t>
      </w:r>
      <w:r>
        <w:tab/>
      </w:r>
      <w:r>
        <w:rPr>
          <w:spacing w:val="-10"/>
        </w:rPr>
        <w:t>о</w:t>
      </w:r>
      <w:r>
        <w:tab/>
      </w:r>
      <w:r>
        <w:rPr>
          <w:spacing w:val="-2"/>
        </w:rPr>
        <w:t>духовно-нравственных</w:t>
      </w:r>
      <w:r>
        <w:tab/>
      </w:r>
      <w:r>
        <w:rPr>
          <w:spacing w:val="-2"/>
        </w:rPr>
        <w:t>качествах,</w:t>
      </w:r>
      <w:r>
        <w:tab/>
      </w:r>
      <w:r>
        <w:rPr>
          <w:spacing w:val="-2"/>
        </w:rPr>
        <w:t xml:space="preserve">необходимых </w:t>
      </w:r>
      <w:r>
        <w:t>представителям социальных профессий;</w:t>
      </w:r>
    </w:p>
    <w:p w14:paraId="04A919B8">
      <w:pPr>
        <w:pStyle w:val="8"/>
        <w:spacing w:line="242" w:lineRule="auto"/>
        <w:ind w:left="1560" w:right="1740"/>
        <w:jc w:val="left"/>
      </w:pPr>
      <w:r>
        <w:t xml:space="preserve">осознавать и обосновывать ответственность личности при выборе социальных </w:t>
      </w:r>
      <w:r>
        <w:rPr>
          <w:spacing w:val="-2"/>
        </w:rPr>
        <w:t>профессий;</w:t>
      </w:r>
    </w:p>
    <w:p w14:paraId="32A70391">
      <w:pPr>
        <w:pStyle w:val="8"/>
        <w:tabs>
          <w:tab w:val="left" w:pos="2884"/>
          <w:tab w:val="left" w:pos="4045"/>
          <w:tab w:val="left" w:pos="4515"/>
          <w:tab w:val="left" w:pos="5944"/>
          <w:tab w:val="left" w:pos="6323"/>
          <w:tab w:val="left" w:pos="7465"/>
          <w:tab w:val="left" w:pos="9038"/>
        </w:tabs>
        <w:spacing w:line="242" w:lineRule="auto"/>
        <w:ind w:left="1560" w:right="1740"/>
        <w:jc w:val="left"/>
      </w:pPr>
      <w:r>
        <w:rPr>
          <w:spacing w:val="-2"/>
        </w:rPr>
        <w:t>приводить</w:t>
      </w:r>
      <w:r>
        <w:tab/>
      </w:r>
      <w:r>
        <w:rPr>
          <w:spacing w:val="-2"/>
        </w:rPr>
        <w:t>примеры</w:t>
      </w:r>
      <w:r>
        <w:tab/>
      </w:r>
      <w:r>
        <w:rPr>
          <w:spacing w:val="-6"/>
        </w:rPr>
        <w:t>из</w:t>
      </w:r>
      <w:r>
        <w:tab/>
      </w:r>
      <w:r>
        <w:rPr>
          <w:spacing w:val="-2"/>
        </w:rPr>
        <w:t>литературы</w:t>
      </w:r>
      <w:r>
        <w:tab/>
      </w:r>
      <w:r>
        <w:rPr>
          <w:spacing w:val="-10"/>
        </w:rPr>
        <w:t>и</w:t>
      </w:r>
      <w:r>
        <w:tab/>
      </w:r>
      <w:r>
        <w:rPr>
          <w:spacing w:val="-2"/>
        </w:rPr>
        <w:t>истории,</w:t>
      </w:r>
      <w:r>
        <w:tab/>
      </w:r>
      <w:r>
        <w:rPr>
          <w:spacing w:val="-2"/>
        </w:rPr>
        <w:t>современной</w:t>
      </w:r>
      <w:r>
        <w:tab/>
      </w:r>
      <w:r>
        <w:rPr>
          <w:spacing w:val="-2"/>
        </w:rPr>
        <w:t xml:space="preserve">жизни, </w:t>
      </w:r>
      <w:r>
        <w:t>подтверждающие данную точку зрения.</w:t>
      </w:r>
    </w:p>
    <w:p w14:paraId="6A75A55D">
      <w:pPr>
        <w:pStyle w:val="8"/>
        <w:spacing w:line="242" w:lineRule="auto"/>
        <w:ind w:left="1560" w:right="1740"/>
        <w:jc w:val="left"/>
      </w:pPr>
      <w:r>
        <w:t>Тема</w:t>
      </w:r>
      <w:r>
        <w:rPr>
          <w:spacing w:val="40"/>
        </w:rPr>
        <w:t xml:space="preserve"> </w:t>
      </w:r>
      <w:r>
        <w:t>22.</w:t>
      </w:r>
      <w:r>
        <w:rPr>
          <w:spacing w:val="40"/>
        </w:rPr>
        <w:t xml:space="preserve"> </w:t>
      </w:r>
      <w:r>
        <w:t>Выдающиеся</w:t>
      </w:r>
      <w:r>
        <w:rPr>
          <w:spacing w:val="40"/>
        </w:rPr>
        <w:t xml:space="preserve"> </w:t>
      </w:r>
      <w:r>
        <w:t>благотворители</w:t>
      </w:r>
      <w:r>
        <w:rPr>
          <w:spacing w:val="40"/>
        </w:rPr>
        <w:t xml:space="preserve"> </w:t>
      </w:r>
      <w:r>
        <w:t>в</w:t>
      </w:r>
      <w:r>
        <w:rPr>
          <w:spacing w:val="40"/>
        </w:rPr>
        <w:t xml:space="preserve"> </w:t>
      </w:r>
      <w:r>
        <w:t>истории.</w:t>
      </w:r>
      <w:r>
        <w:rPr>
          <w:spacing w:val="40"/>
        </w:rPr>
        <w:t xml:space="preserve"> </w:t>
      </w:r>
      <w:r>
        <w:t>Благотворительность</w:t>
      </w:r>
      <w:r>
        <w:rPr>
          <w:spacing w:val="40"/>
        </w:rPr>
        <w:t xml:space="preserve"> </w:t>
      </w:r>
      <w:r>
        <w:t>как нравственный долг.</w:t>
      </w:r>
    </w:p>
    <w:p w14:paraId="7E1F59A3">
      <w:pPr>
        <w:pStyle w:val="8"/>
        <w:spacing w:line="242" w:lineRule="auto"/>
        <w:ind w:left="1560" w:right="1740"/>
        <w:jc w:val="left"/>
      </w:pPr>
      <w:r>
        <w:t>Характеризовать</w:t>
      </w:r>
      <w:r>
        <w:rPr>
          <w:spacing w:val="40"/>
        </w:rPr>
        <w:t xml:space="preserve"> </w:t>
      </w:r>
      <w:r>
        <w:t>понятие</w:t>
      </w:r>
      <w:r>
        <w:rPr>
          <w:spacing w:val="40"/>
        </w:rPr>
        <w:t xml:space="preserve"> </w:t>
      </w:r>
      <w:r>
        <w:t>«благотворительность»</w:t>
      </w:r>
      <w:r>
        <w:rPr>
          <w:spacing w:val="40"/>
        </w:rPr>
        <w:t xml:space="preserve"> </w:t>
      </w:r>
      <w:r>
        <w:t>и</w:t>
      </w:r>
      <w:r>
        <w:rPr>
          <w:spacing w:val="40"/>
        </w:rPr>
        <w:t xml:space="preserve"> </w:t>
      </w:r>
      <w:r>
        <w:t>его</w:t>
      </w:r>
      <w:r>
        <w:rPr>
          <w:spacing w:val="40"/>
        </w:rPr>
        <w:t xml:space="preserve"> </w:t>
      </w:r>
      <w:r>
        <w:t>эволюцию</w:t>
      </w:r>
      <w:r>
        <w:rPr>
          <w:spacing w:val="38"/>
        </w:rPr>
        <w:t xml:space="preserve"> </w:t>
      </w:r>
      <w:r>
        <w:t>в</w:t>
      </w:r>
      <w:r>
        <w:rPr>
          <w:spacing w:val="40"/>
        </w:rPr>
        <w:t xml:space="preserve"> </w:t>
      </w:r>
      <w:r>
        <w:t xml:space="preserve">истории </w:t>
      </w:r>
      <w:r>
        <w:rPr>
          <w:spacing w:val="-2"/>
        </w:rPr>
        <w:t>России;</w:t>
      </w:r>
    </w:p>
    <w:p w14:paraId="164A077E">
      <w:pPr>
        <w:pStyle w:val="8"/>
        <w:ind w:left="1560" w:right="1740"/>
        <w:jc w:val="left"/>
      </w:pPr>
      <w:r>
        <w:t>доказывать</w:t>
      </w:r>
      <w:r>
        <w:rPr>
          <w:spacing w:val="40"/>
        </w:rPr>
        <w:t xml:space="preserve"> </w:t>
      </w:r>
      <w:r>
        <w:t>важность</w:t>
      </w:r>
      <w:r>
        <w:rPr>
          <w:spacing w:val="40"/>
        </w:rPr>
        <w:t xml:space="preserve"> </w:t>
      </w:r>
      <w:r>
        <w:t>меценатства</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для</w:t>
      </w:r>
      <w:r>
        <w:rPr>
          <w:spacing w:val="40"/>
        </w:rPr>
        <w:t xml:space="preserve"> </w:t>
      </w:r>
      <w:r>
        <w:t>общества</w:t>
      </w:r>
      <w:r>
        <w:rPr>
          <w:spacing w:val="40"/>
        </w:rPr>
        <w:t xml:space="preserve"> </w:t>
      </w:r>
      <w:r>
        <w:t>в целом и для духовно-нравственного развития личности самого мецената; характеризовать</w:t>
      </w:r>
      <w:r>
        <w:rPr>
          <w:spacing w:val="-1"/>
        </w:rPr>
        <w:t xml:space="preserve"> </w:t>
      </w:r>
      <w:r>
        <w:t>понятие «социальный долг», обосновывать его важную роль в жизни общества;</w:t>
      </w:r>
    </w:p>
    <w:p w14:paraId="7072E28C">
      <w:pPr>
        <w:pStyle w:val="8"/>
        <w:spacing w:line="242" w:lineRule="auto"/>
        <w:ind w:left="1560" w:right="1740"/>
        <w:jc w:val="left"/>
      </w:pPr>
      <w:r>
        <w:t>приводить</w:t>
      </w:r>
      <w:r>
        <w:rPr>
          <w:spacing w:val="40"/>
        </w:rPr>
        <w:t xml:space="preserve"> </w:t>
      </w:r>
      <w:r>
        <w:t>примеры</w:t>
      </w:r>
      <w:r>
        <w:rPr>
          <w:spacing w:val="36"/>
        </w:rPr>
        <w:t xml:space="preserve"> </w:t>
      </w:r>
      <w:r>
        <w:t>выдающихся</w:t>
      </w:r>
      <w:r>
        <w:rPr>
          <w:spacing w:val="39"/>
        </w:rPr>
        <w:t xml:space="preserve"> </w:t>
      </w:r>
      <w:r>
        <w:t>благотворителей</w:t>
      </w:r>
      <w:r>
        <w:rPr>
          <w:spacing w:val="40"/>
        </w:rPr>
        <w:t xml:space="preserve"> </w:t>
      </w:r>
      <w:r>
        <w:t>в</w:t>
      </w:r>
      <w:r>
        <w:rPr>
          <w:spacing w:val="40"/>
        </w:rPr>
        <w:t xml:space="preserve"> </w:t>
      </w:r>
      <w:r>
        <w:t>истории</w:t>
      </w:r>
      <w:r>
        <w:rPr>
          <w:spacing w:val="35"/>
        </w:rPr>
        <w:t xml:space="preserve"> </w:t>
      </w:r>
      <w:r>
        <w:t>и</w:t>
      </w:r>
      <w:r>
        <w:rPr>
          <w:spacing w:val="40"/>
        </w:rPr>
        <w:t xml:space="preserve"> </w:t>
      </w:r>
      <w:r>
        <w:t xml:space="preserve">современной </w:t>
      </w:r>
      <w:r>
        <w:rPr>
          <w:spacing w:val="-2"/>
        </w:rPr>
        <w:t>России;</w:t>
      </w:r>
    </w:p>
    <w:p w14:paraId="45DE95E3">
      <w:pPr>
        <w:pStyle w:val="8"/>
        <w:tabs>
          <w:tab w:val="left" w:pos="7745"/>
        </w:tabs>
        <w:spacing w:line="242" w:lineRule="auto"/>
        <w:ind w:left="1560" w:right="2327"/>
        <w:jc w:val="left"/>
      </w:pPr>
      <w:r>
        <w:t>понимать смысл внеэкономической благотворительности:</w:t>
      </w:r>
      <w:r>
        <w:tab/>
      </w:r>
      <w:r>
        <w:rPr>
          <w:spacing w:val="-2"/>
        </w:rPr>
        <w:t xml:space="preserve">волонтёрской </w:t>
      </w:r>
      <w:r>
        <w:t>деятельности, аргументированно объяснять её важность.</w:t>
      </w:r>
    </w:p>
    <w:p w14:paraId="3BD82666">
      <w:pPr>
        <w:pStyle w:val="8"/>
        <w:spacing w:line="242" w:lineRule="auto"/>
        <w:ind w:left="1560" w:right="1740"/>
        <w:jc w:val="left"/>
      </w:pPr>
      <w:r>
        <w:t>Тема</w:t>
      </w:r>
      <w:r>
        <w:rPr>
          <w:spacing w:val="40"/>
        </w:rPr>
        <w:t xml:space="preserve"> </w:t>
      </w:r>
      <w:r>
        <w:t>23.</w:t>
      </w:r>
      <w:r>
        <w:rPr>
          <w:spacing w:val="40"/>
        </w:rPr>
        <w:t xml:space="preserve"> </w:t>
      </w:r>
      <w:r>
        <w:t>Выдающиеся</w:t>
      </w:r>
      <w:r>
        <w:rPr>
          <w:spacing w:val="40"/>
        </w:rPr>
        <w:t xml:space="preserve"> </w:t>
      </w:r>
      <w:r>
        <w:t>учёные</w:t>
      </w:r>
      <w:r>
        <w:rPr>
          <w:spacing w:val="40"/>
        </w:rPr>
        <w:t xml:space="preserve"> </w:t>
      </w:r>
      <w:r>
        <w:t>России.</w:t>
      </w:r>
      <w:r>
        <w:rPr>
          <w:spacing w:val="40"/>
        </w:rPr>
        <w:t xml:space="preserve"> </w:t>
      </w:r>
      <w:r>
        <w:t>Наука</w:t>
      </w:r>
      <w:r>
        <w:rPr>
          <w:spacing w:val="40"/>
        </w:rPr>
        <w:t xml:space="preserve"> </w:t>
      </w:r>
      <w:r>
        <w:t>как</w:t>
      </w:r>
      <w:r>
        <w:rPr>
          <w:spacing w:val="40"/>
        </w:rPr>
        <w:t xml:space="preserve"> </w:t>
      </w:r>
      <w:r>
        <w:t>источник</w:t>
      </w:r>
      <w:r>
        <w:rPr>
          <w:spacing w:val="40"/>
        </w:rPr>
        <w:t xml:space="preserve"> </w:t>
      </w:r>
      <w:r>
        <w:t>социального</w:t>
      </w:r>
      <w:r>
        <w:rPr>
          <w:spacing w:val="40"/>
        </w:rPr>
        <w:t xml:space="preserve"> </w:t>
      </w:r>
      <w:r>
        <w:t>и духовного прогресса общества.</w:t>
      </w:r>
    </w:p>
    <w:p w14:paraId="58AC52A7">
      <w:pPr>
        <w:pStyle w:val="8"/>
        <w:spacing w:line="271" w:lineRule="exact"/>
        <w:ind w:left="1560"/>
        <w:jc w:val="left"/>
      </w:pPr>
      <w:r>
        <w:t>Характеризовать</w:t>
      </w:r>
      <w:r>
        <w:rPr>
          <w:spacing w:val="-6"/>
        </w:rPr>
        <w:t xml:space="preserve"> </w:t>
      </w:r>
      <w:r>
        <w:t>понятие</w:t>
      </w:r>
      <w:r>
        <w:rPr>
          <w:spacing w:val="-4"/>
        </w:rPr>
        <w:t xml:space="preserve"> </w:t>
      </w:r>
      <w:r>
        <w:rPr>
          <w:spacing w:val="-2"/>
        </w:rPr>
        <w:t>«наука»;</w:t>
      </w:r>
    </w:p>
    <w:p w14:paraId="1E0ACD99">
      <w:pPr>
        <w:pStyle w:val="8"/>
        <w:ind w:left="1560" w:right="1733"/>
      </w:pPr>
      <w:r>
        <w:t xml:space="preserve">уметь аргументированно обосновывать важность науки в современном обществе, прослеживать её связь с научно-техническим и социальным </w:t>
      </w:r>
      <w:r>
        <w:rPr>
          <w:spacing w:val="-2"/>
        </w:rPr>
        <w:t>прогрессом;</w:t>
      </w:r>
    </w:p>
    <w:p w14:paraId="141CB027">
      <w:pPr>
        <w:pStyle w:val="8"/>
        <w:spacing w:line="274" w:lineRule="exact"/>
        <w:ind w:left="1560"/>
      </w:pPr>
      <w:r>
        <w:t>называть</w:t>
      </w:r>
      <w:r>
        <w:rPr>
          <w:spacing w:val="-8"/>
        </w:rPr>
        <w:t xml:space="preserve"> </w:t>
      </w:r>
      <w:r>
        <w:t>имена</w:t>
      </w:r>
      <w:r>
        <w:rPr>
          <w:spacing w:val="-9"/>
        </w:rPr>
        <w:t xml:space="preserve"> </w:t>
      </w:r>
      <w:r>
        <w:t>выдающихся учёных</w:t>
      </w:r>
      <w:r>
        <w:rPr>
          <w:spacing w:val="-7"/>
        </w:rPr>
        <w:t xml:space="preserve"> </w:t>
      </w:r>
      <w:r>
        <w:rPr>
          <w:spacing w:val="-2"/>
        </w:rPr>
        <w:t>России;</w:t>
      </w:r>
    </w:p>
    <w:p w14:paraId="171124E7">
      <w:pPr>
        <w:pStyle w:val="8"/>
        <w:spacing w:line="237" w:lineRule="auto"/>
        <w:ind w:left="1560" w:right="1740"/>
        <w:jc w:val="left"/>
      </w:pPr>
      <w:r>
        <w:t>обосновывать важность понимания истории науки,</w:t>
      </w:r>
      <w:r>
        <w:rPr>
          <w:spacing w:val="32"/>
        </w:rPr>
        <w:t xml:space="preserve"> </w:t>
      </w:r>
      <w:r>
        <w:t>получения</w:t>
      </w:r>
      <w:r>
        <w:rPr>
          <w:spacing w:val="30"/>
        </w:rPr>
        <w:t xml:space="preserve"> </w:t>
      </w:r>
      <w:r>
        <w:t>и</w:t>
      </w:r>
      <w:r>
        <w:rPr>
          <w:spacing w:val="31"/>
        </w:rPr>
        <w:t xml:space="preserve"> </w:t>
      </w:r>
      <w:r>
        <w:t>обоснования научного знания;</w:t>
      </w:r>
    </w:p>
    <w:p w14:paraId="75860453">
      <w:pPr>
        <w:pStyle w:val="8"/>
        <w:spacing w:line="237" w:lineRule="auto"/>
        <w:ind w:left="1560" w:right="1740"/>
        <w:jc w:val="left"/>
      </w:pPr>
      <w:r>
        <w:t>характеризовать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науки</w:t>
      </w:r>
      <w:r>
        <w:rPr>
          <w:spacing w:val="40"/>
        </w:rPr>
        <w:t xml:space="preserve"> </w:t>
      </w:r>
      <w:r>
        <w:t>для</w:t>
      </w:r>
      <w:r>
        <w:rPr>
          <w:spacing w:val="40"/>
        </w:rPr>
        <w:t xml:space="preserve"> </w:t>
      </w:r>
      <w:r>
        <w:t>благополучия</w:t>
      </w:r>
      <w:r>
        <w:rPr>
          <w:spacing w:val="40"/>
        </w:rPr>
        <w:t xml:space="preserve"> </w:t>
      </w:r>
      <w:r>
        <w:t>общества, страны и государства;</w:t>
      </w:r>
    </w:p>
    <w:p w14:paraId="663DF2B6">
      <w:pPr>
        <w:pStyle w:val="8"/>
        <w:spacing w:line="237" w:lineRule="auto"/>
        <w:ind w:left="1560" w:right="1740"/>
        <w:jc w:val="left"/>
      </w:pPr>
      <w:r>
        <w:t>обосновывать</w:t>
      </w:r>
      <w:r>
        <w:rPr>
          <w:spacing w:val="33"/>
        </w:rPr>
        <w:t xml:space="preserve"> </w:t>
      </w:r>
      <w:r>
        <w:t>важность</w:t>
      </w:r>
      <w:r>
        <w:rPr>
          <w:spacing w:val="33"/>
        </w:rPr>
        <w:t xml:space="preserve"> </w:t>
      </w:r>
      <w:r>
        <w:t>морали</w:t>
      </w:r>
      <w:r>
        <w:rPr>
          <w:spacing w:val="29"/>
        </w:rPr>
        <w:t xml:space="preserve"> </w:t>
      </w:r>
      <w:r>
        <w:t>и</w:t>
      </w:r>
      <w:r>
        <w:rPr>
          <w:spacing w:val="33"/>
        </w:rPr>
        <w:t xml:space="preserve"> </w:t>
      </w:r>
      <w:r>
        <w:t>нравственности</w:t>
      </w:r>
      <w:r>
        <w:rPr>
          <w:spacing w:val="29"/>
        </w:rPr>
        <w:t xml:space="preserve"> </w:t>
      </w:r>
      <w:r>
        <w:t>в</w:t>
      </w:r>
      <w:r>
        <w:rPr>
          <w:spacing w:val="33"/>
        </w:rPr>
        <w:t xml:space="preserve"> </w:t>
      </w:r>
      <w:r>
        <w:t>науке,</w:t>
      </w:r>
      <w:r>
        <w:rPr>
          <w:spacing w:val="38"/>
        </w:rPr>
        <w:t xml:space="preserve"> </w:t>
      </w:r>
      <w:r>
        <w:t>её</w:t>
      </w:r>
      <w:r>
        <w:rPr>
          <w:spacing w:val="35"/>
        </w:rPr>
        <w:t xml:space="preserve"> </w:t>
      </w:r>
      <w:r>
        <w:t>роль</w:t>
      </w:r>
      <w:r>
        <w:rPr>
          <w:spacing w:val="33"/>
        </w:rPr>
        <w:t xml:space="preserve"> </w:t>
      </w:r>
      <w:r>
        <w:t>и</w:t>
      </w:r>
      <w:r>
        <w:rPr>
          <w:spacing w:val="29"/>
        </w:rPr>
        <w:t xml:space="preserve"> </w:t>
      </w:r>
      <w:r>
        <w:t>вклад</w:t>
      </w:r>
      <w:r>
        <w:rPr>
          <w:spacing w:val="34"/>
        </w:rPr>
        <w:t xml:space="preserve"> </w:t>
      </w:r>
      <w:r>
        <w:t>в доказательство этих понятий.</w:t>
      </w:r>
    </w:p>
    <w:p w14:paraId="058FBE53">
      <w:pPr>
        <w:pStyle w:val="8"/>
        <w:spacing w:line="275" w:lineRule="exact"/>
        <w:ind w:left="1560"/>
        <w:jc w:val="left"/>
      </w:pPr>
      <w:r>
        <w:t>Тема</w:t>
      </w:r>
      <w:r>
        <w:rPr>
          <w:spacing w:val="-3"/>
        </w:rPr>
        <w:t xml:space="preserve"> </w:t>
      </w:r>
      <w:r>
        <w:t>24.</w:t>
      </w:r>
      <w:r>
        <w:rPr>
          <w:spacing w:val="-4"/>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14:paraId="2353B303">
      <w:pPr>
        <w:pStyle w:val="8"/>
        <w:spacing w:line="242" w:lineRule="auto"/>
        <w:ind w:left="1560" w:right="1744"/>
      </w:pPr>
      <w:r>
        <w:t>Характеризовать понятие «профессия», предполагать характер и цель труда в определённой профессии;</w:t>
      </w:r>
    </w:p>
    <w:p w14:paraId="50315B59">
      <w:pPr>
        <w:pStyle w:val="8"/>
        <w:ind w:left="1560" w:right="1734"/>
      </w:pPr>
      <w:r>
        <w:t>обосновывать преимущества выбранной профессии, характеризовать её вклад</w:t>
      </w:r>
      <w:r>
        <w:rPr>
          <w:spacing w:val="80"/>
        </w:rPr>
        <w:t xml:space="preserve"> </w:t>
      </w:r>
      <w:r>
        <w:t>в общество, называть духовно-нравственные качества человека, необходимые</w:t>
      </w:r>
      <w:r>
        <w:rPr>
          <w:spacing w:val="40"/>
        </w:rPr>
        <w:t xml:space="preserve"> </w:t>
      </w:r>
      <w:r>
        <w:t>в этом виде труда.</w:t>
      </w:r>
    </w:p>
    <w:p w14:paraId="583EBC5C">
      <w:pPr>
        <w:pStyle w:val="8"/>
        <w:spacing w:line="237" w:lineRule="auto"/>
        <w:ind w:left="1560" w:right="5045"/>
        <w:jc w:val="left"/>
      </w:pPr>
      <w:r>
        <w:t>Тематический</w:t>
      </w:r>
      <w:r>
        <w:rPr>
          <w:spacing w:val="-6"/>
        </w:rPr>
        <w:t xml:space="preserve"> </w:t>
      </w:r>
      <w:r>
        <w:t>блок</w:t>
      </w:r>
      <w:r>
        <w:rPr>
          <w:spacing w:val="-8"/>
        </w:rPr>
        <w:t xml:space="preserve"> </w:t>
      </w:r>
      <w:r>
        <w:t>4.</w:t>
      </w:r>
      <w:r>
        <w:rPr>
          <w:spacing w:val="-9"/>
        </w:rPr>
        <w:t xml:space="preserve"> </w:t>
      </w:r>
      <w:r>
        <w:t>«Родина</w:t>
      </w:r>
      <w:r>
        <w:rPr>
          <w:spacing w:val="-12"/>
        </w:rPr>
        <w:t xml:space="preserve"> </w:t>
      </w:r>
      <w:r>
        <w:t>и</w:t>
      </w:r>
      <w:r>
        <w:rPr>
          <w:spacing w:val="-6"/>
        </w:rPr>
        <w:t xml:space="preserve"> </w:t>
      </w:r>
      <w:r>
        <w:t>патриотизм». Тема 25. Гражданин.</w:t>
      </w:r>
    </w:p>
    <w:p w14:paraId="1AC49119">
      <w:pPr>
        <w:pStyle w:val="8"/>
        <w:tabs>
          <w:tab w:val="left" w:pos="7322"/>
        </w:tabs>
        <w:spacing w:line="237" w:lineRule="auto"/>
        <w:ind w:left="1560" w:right="3120"/>
        <w:jc w:val="left"/>
      </w:pPr>
      <w:r>
        <w:t>Характеризовать понятия «Родина» и «гражданство»,</w:t>
      </w:r>
      <w:r>
        <w:tab/>
      </w:r>
      <w:r>
        <w:rPr>
          <w:spacing w:val="-2"/>
        </w:rPr>
        <w:t xml:space="preserve">объяснять </w:t>
      </w:r>
      <w:r>
        <w:t>их взаимосвязь;</w:t>
      </w:r>
    </w:p>
    <w:p w14:paraId="47E2CBB2">
      <w:pPr>
        <w:pStyle w:val="8"/>
        <w:tabs>
          <w:tab w:val="left" w:pos="7745"/>
        </w:tabs>
        <w:spacing w:line="237" w:lineRule="auto"/>
        <w:ind w:left="1560" w:right="2677"/>
        <w:jc w:val="left"/>
      </w:pPr>
      <w:r>
        <w:t>понимать духовно-нравственный характер патриотизма,</w:t>
      </w:r>
      <w:r>
        <w:tab/>
      </w:r>
      <w:r>
        <w:rPr>
          <w:spacing w:val="-2"/>
        </w:rPr>
        <w:t xml:space="preserve">ценностей </w:t>
      </w:r>
      <w:r>
        <w:t>гражданского самосознания;</w:t>
      </w:r>
    </w:p>
    <w:p w14:paraId="13D93991">
      <w:pPr>
        <w:pStyle w:val="8"/>
        <w:spacing w:line="237" w:lineRule="auto"/>
        <w:ind w:left="1560" w:right="2468"/>
        <w:jc w:val="left"/>
      </w:pPr>
      <w:r>
        <w:t>понимать</w:t>
      </w:r>
      <w:r>
        <w:rPr>
          <w:spacing w:val="-7"/>
        </w:rPr>
        <w:t xml:space="preserve"> </w:t>
      </w:r>
      <w:r>
        <w:t>и</w:t>
      </w:r>
      <w:r>
        <w:rPr>
          <w:spacing w:val="-8"/>
        </w:rPr>
        <w:t xml:space="preserve"> </w:t>
      </w:r>
      <w:r>
        <w:t>уметь</w:t>
      </w:r>
      <w:r>
        <w:rPr>
          <w:spacing w:val="-4"/>
        </w:rPr>
        <w:t xml:space="preserve"> </w:t>
      </w:r>
      <w:r>
        <w:t>обосновывать</w:t>
      </w:r>
      <w:r>
        <w:rPr>
          <w:spacing w:val="-5"/>
        </w:rPr>
        <w:t xml:space="preserve"> </w:t>
      </w:r>
      <w:r>
        <w:t>нравственные</w:t>
      </w:r>
      <w:r>
        <w:rPr>
          <w:spacing w:val="-10"/>
        </w:rPr>
        <w:t xml:space="preserve"> </w:t>
      </w:r>
      <w:r>
        <w:t>качества</w:t>
      </w:r>
      <w:r>
        <w:rPr>
          <w:spacing w:val="-5"/>
        </w:rPr>
        <w:t xml:space="preserve"> </w:t>
      </w:r>
      <w:r>
        <w:t>гражданина. Тема 26. Патриотизм.</w:t>
      </w:r>
    </w:p>
    <w:p w14:paraId="6A4F2FFB">
      <w:pPr>
        <w:spacing w:after="0" w:line="237" w:lineRule="auto"/>
        <w:jc w:val="left"/>
        <w:sectPr>
          <w:pgSz w:w="11910" w:h="16840"/>
          <w:pgMar w:top="1340" w:right="60" w:bottom="280" w:left="360" w:header="720" w:footer="720" w:gutter="0"/>
          <w:cols w:space="720" w:num="1"/>
        </w:sectPr>
      </w:pPr>
    </w:p>
    <w:p w14:paraId="01B78ADF">
      <w:pPr>
        <w:pStyle w:val="8"/>
        <w:spacing w:before="74" w:line="275" w:lineRule="exact"/>
        <w:ind w:left="1560"/>
        <w:jc w:val="left"/>
      </w:pPr>
      <w:r>
        <w:t>Характеризовать</w:t>
      </w:r>
      <w:r>
        <w:rPr>
          <w:spacing w:val="-6"/>
        </w:rPr>
        <w:t xml:space="preserve"> </w:t>
      </w:r>
      <w:r>
        <w:t>понятие</w:t>
      </w:r>
      <w:r>
        <w:rPr>
          <w:spacing w:val="-4"/>
        </w:rPr>
        <w:t xml:space="preserve"> </w:t>
      </w:r>
      <w:r>
        <w:rPr>
          <w:spacing w:val="-2"/>
        </w:rPr>
        <w:t>«патриотизм»;</w:t>
      </w:r>
    </w:p>
    <w:p w14:paraId="47F67BEE">
      <w:pPr>
        <w:pStyle w:val="8"/>
        <w:ind w:left="1560" w:right="1797"/>
        <w:jc w:val="left"/>
      </w:pPr>
      <w:r>
        <w:t>приводить примеры патриотизма в истории и современном обществе; различать</w:t>
      </w:r>
      <w:r>
        <w:rPr>
          <w:spacing w:val="80"/>
        </w:rPr>
        <w:t xml:space="preserve"> </w:t>
      </w:r>
      <w:r>
        <w:t>истинный</w:t>
      </w:r>
      <w:r>
        <w:rPr>
          <w:spacing w:val="80"/>
        </w:rPr>
        <w:t xml:space="preserve"> </w:t>
      </w:r>
      <w:r>
        <w:t>и</w:t>
      </w:r>
      <w:r>
        <w:rPr>
          <w:spacing w:val="80"/>
        </w:rPr>
        <w:t xml:space="preserve"> </w:t>
      </w:r>
      <w:r>
        <w:t>ложный</w:t>
      </w:r>
      <w:r>
        <w:rPr>
          <w:spacing w:val="80"/>
        </w:rPr>
        <w:t xml:space="preserve"> </w:t>
      </w:r>
      <w:r>
        <w:t>патриотизм</w:t>
      </w:r>
      <w:r>
        <w:rPr>
          <w:spacing w:val="80"/>
        </w:rPr>
        <w:t xml:space="preserve"> </w:t>
      </w:r>
      <w:r>
        <w:t>через</w:t>
      </w:r>
      <w:r>
        <w:rPr>
          <w:spacing w:val="80"/>
        </w:rPr>
        <w:t xml:space="preserve"> </w:t>
      </w:r>
      <w:r>
        <w:t>ориентированность</w:t>
      </w:r>
      <w:r>
        <w:rPr>
          <w:spacing w:val="80"/>
        </w:rPr>
        <w:t xml:space="preserve"> </w:t>
      </w:r>
      <w:r>
        <w:t>на</w:t>
      </w:r>
      <w:r>
        <w:rPr>
          <w:spacing w:val="40"/>
        </w:rPr>
        <w:t xml:space="preserve"> </w:t>
      </w:r>
      <w:r>
        <w:t>ценности толерантности, уважения к другим народам, их истории и культуре; уметь обосновывать важность патриотизма.</w:t>
      </w:r>
    </w:p>
    <w:p w14:paraId="08EDC514">
      <w:pPr>
        <w:pStyle w:val="8"/>
        <w:ind w:left="1560" w:right="4644"/>
        <w:jc w:val="left"/>
      </w:pPr>
      <w:r>
        <w:t>Тема 27. Защита Родины: подвиг или долг? Характеризовать понятия «война» и «мир»; доказывать</w:t>
      </w:r>
      <w:r>
        <w:rPr>
          <w:spacing w:val="-9"/>
        </w:rPr>
        <w:t xml:space="preserve"> </w:t>
      </w:r>
      <w:r>
        <w:t>важность</w:t>
      </w:r>
      <w:r>
        <w:rPr>
          <w:spacing w:val="-6"/>
        </w:rPr>
        <w:t xml:space="preserve"> </w:t>
      </w:r>
      <w:r>
        <w:t>сохранения</w:t>
      </w:r>
      <w:r>
        <w:rPr>
          <w:spacing w:val="-7"/>
        </w:rPr>
        <w:t xml:space="preserve"> </w:t>
      </w:r>
      <w:r>
        <w:t>мира</w:t>
      </w:r>
      <w:r>
        <w:rPr>
          <w:spacing w:val="-7"/>
        </w:rPr>
        <w:t xml:space="preserve"> </w:t>
      </w:r>
      <w:r>
        <w:t>и</w:t>
      </w:r>
      <w:r>
        <w:rPr>
          <w:spacing w:val="-10"/>
        </w:rPr>
        <w:t xml:space="preserve"> </w:t>
      </w:r>
      <w:r>
        <w:t>согласия;</w:t>
      </w:r>
    </w:p>
    <w:p w14:paraId="04539C0C">
      <w:pPr>
        <w:pStyle w:val="8"/>
        <w:spacing w:before="4" w:line="237" w:lineRule="auto"/>
        <w:ind w:left="1560" w:right="2243"/>
        <w:jc w:val="left"/>
      </w:pPr>
      <w:r>
        <w:t>обосновывать роль защиты Отечества, её важность для гражданина; понимать</w:t>
      </w:r>
      <w:r>
        <w:rPr>
          <w:spacing w:val="-11"/>
        </w:rPr>
        <w:t xml:space="preserve"> </w:t>
      </w:r>
      <w:r>
        <w:t>особенности</w:t>
      </w:r>
      <w:r>
        <w:rPr>
          <w:spacing w:val="-3"/>
        </w:rPr>
        <w:t xml:space="preserve"> </w:t>
      </w:r>
      <w:r>
        <w:t>защиты</w:t>
      </w:r>
      <w:r>
        <w:rPr>
          <w:spacing w:val="-3"/>
        </w:rPr>
        <w:t xml:space="preserve"> </w:t>
      </w:r>
      <w:r>
        <w:t>чести</w:t>
      </w:r>
      <w:r>
        <w:rPr>
          <w:spacing w:val="-3"/>
        </w:rPr>
        <w:t xml:space="preserve"> </w:t>
      </w:r>
      <w:r>
        <w:t>Отечества</w:t>
      </w:r>
      <w:r>
        <w:rPr>
          <w:spacing w:val="-10"/>
        </w:rPr>
        <w:t xml:space="preserve"> </w:t>
      </w:r>
      <w:r>
        <w:t>в</w:t>
      </w:r>
      <w:r>
        <w:rPr>
          <w:spacing w:val="-3"/>
        </w:rPr>
        <w:t xml:space="preserve"> </w:t>
      </w:r>
      <w:r>
        <w:t>спорте,</w:t>
      </w:r>
      <w:r>
        <w:rPr>
          <w:spacing w:val="-7"/>
        </w:rPr>
        <w:t xml:space="preserve"> </w:t>
      </w:r>
      <w:r>
        <w:t>науке,</w:t>
      </w:r>
      <w:r>
        <w:rPr>
          <w:spacing w:val="-2"/>
        </w:rPr>
        <w:t xml:space="preserve"> </w:t>
      </w:r>
      <w:r>
        <w:t>культуре;</w:t>
      </w:r>
    </w:p>
    <w:p w14:paraId="6F4920BD">
      <w:pPr>
        <w:pStyle w:val="8"/>
        <w:tabs>
          <w:tab w:val="left" w:pos="3584"/>
          <w:tab w:val="left" w:pos="4759"/>
          <w:tab w:val="left" w:pos="6107"/>
          <w:tab w:val="left" w:pos="7339"/>
          <w:tab w:val="left" w:pos="8529"/>
        </w:tabs>
        <w:spacing w:before="6" w:line="237" w:lineRule="auto"/>
        <w:ind w:left="1560" w:right="1745"/>
        <w:jc w:val="left"/>
      </w:pPr>
      <w:r>
        <w:rPr>
          <w:spacing w:val="-2"/>
        </w:rPr>
        <w:t>характеризовать</w:t>
      </w:r>
      <w:r>
        <w:tab/>
      </w:r>
      <w:r>
        <w:rPr>
          <w:spacing w:val="-2"/>
        </w:rPr>
        <w:t>понятия</w:t>
      </w:r>
      <w:r>
        <w:tab/>
      </w:r>
      <w:r>
        <w:rPr>
          <w:spacing w:val="-2"/>
        </w:rPr>
        <w:t>«военный</w:t>
      </w:r>
      <w:r>
        <w:tab/>
      </w:r>
      <w:r>
        <w:rPr>
          <w:spacing w:val="-2"/>
        </w:rPr>
        <w:t>подвиг»,</w:t>
      </w:r>
      <w:r>
        <w:tab/>
      </w:r>
      <w:r>
        <w:rPr>
          <w:spacing w:val="-2"/>
        </w:rPr>
        <w:t>«честь»,</w:t>
      </w:r>
      <w:r>
        <w:tab/>
      </w:r>
      <w:r>
        <w:rPr>
          <w:spacing w:val="-2"/>
        </w:rPr>
        <w:t xml:space="preserve">«доблесть», </w:t>
      </w:r>
      <w:r>
        <w:t>обосновывать их важность, приводить примеры их проявлений.</w:t>
      </w:r>
    </w:p>
    <w:p w14:paraId="657F2B3C">
      <w:pPr>
        <w:pStyle w:val="8"/>
        <w:spacing w:before="5" w:line="237" w:lineRule="auto"/>
        <w:ind w:left="1560" w:right="5045"/>
        <w:jc w:val="left"/>
      </w:pPr>
      <w:r>
        <w:t>Тема</w:t>
      </w:r>
      <w:r>
        <w:rPr>
          <w:spacing w:val="-5"/>
        </w:rPr>
        <w:t xml:space="preserve"> </w:t>
      </w:r>
      <w:r>
        <w:t>28.</w:t>
      </w:r>
      <w:r>
        <w:rPr>
          <w:spacing w:val="-7"/>
        </w:rPr>
        <w:t xml:space="preserve"> </w:t>
      </w:r>
      <w:r>
        <w:t>Государство.</w:t>
      </w:r>
      <w:r>
        <w:rPr>
          <w:spacing w:val="-7"/>
        </w:rPr>
        <w:t xml:space="preserve"> </w:t>
      </w:r>
      <w:r>
        <w:t>Россия</w:t>
      </w:r>
      <w:r>
        <w:rPr>
          <w:spacing w:val="-5"/>
        </w:rPr>
        <w:t xml:space="preserve"> </w:t>
      </w:r>
      <w:r>
        <w:t>-</w:t>
      </w:r>
      <w:r>
        <w:rPr>
          <w:spacing w:val="-2"/>
        </w:rPr>
        <w:t xml:space="preserve"> </w:t>
      </w:r>
      <w:r>
        <w:t>наша</w:t>
      </w:r>
      <w:r>
        <w:rPr>
          <w:spacing w:val="-5"/>
        </w:rPr>
        <w:t xml:space="preserve"> </w:t>
      </w:r>
      <w:r>
        <w:t>родина. Характеризовать понятие «государство»;</w:t>
      </w:r>
    </w:p>
    <w:p w14:paraId="16CD9D00">
      <w:pPr>
        <w:pStyle w:val="8"/>
        <w:spacing w:before="4"/>
        <w:ind w:left="1560" w:right="1730"/>
      </w:pPr>
      <w:r>
        <w:t xml:space="preserve">уметь выделять и формулировать основные особенности Российского государства с использованием исторических фактов и духовно-нравственные </w:t>
      </w:r>
      <w:r>
        <w:rPr>
          <w:spacing w:val="-2"/>
        </w:rPr>
        <w:t>ценностей;</w:t>
      </w:r>
    </w:p>
    <w:p w14:paraId="70CCCCE5">
      <w:pPr>
        <w:pStyle w:val="8"/>
        <w:spacing w:line="242" w:lineRule="auto"/>
        <w:ind w:left="1560" w:right="1734"/>
      </w:pPr>
      <w:r>
        <w:t>характеризовать понятие «закон» как существенную часть гражданской идентичности человека;</w:t>
      </w:r>
    </w:p>
    <w:p w14:paraId="284B28E2">
      <w:pPr>
        <w:pStyle w:val="8"/>
        <w:spacing w:line="242" w:lineRule="auto"/>
        <w:ind w:left="1560" w:right="1728"/>
      </w:pPr>
      <w:r>
        <w:t>характеризовать</w:t>
      </w:r>
      <w:r>
        <w:rPr>
          <w:spacing w:val="-2"/>
        </w:rPr>
        <w:t xml:space="preserve"> </w:t>
      </w:r>
      <w:r>
        <w:t>понятие</w:t>
      </w:r>
      <w:r>
        <w:rPr>
          <w:spacing w:val="-4"/>
        </w:rPr>
        <w:t xml:space="preserve"> </w:t>
      </w:r>
      <w:r>
        <w:t>«гражданская идентичность»,</w:t>
      </w:r>
      <w:r>
        <w:rPr>
          <w:spacing w:val="-1"/>
        </w:rPr>
        <w:t xml:space="preserve"> </w:t>
      </w:r>
      <w:r>
        <w:t>соотносить</w:t>
      </w:r>
      <w:r>
        <w:rPr>
          <w:spacing w:val="-2"/>
        </w:rPr>
        <w:t xml:space="preserve"> </w:t>
      </w:r>
      <w:r>
        <w:t>это понятие с необходимыми нравственными качествами человека.</w:t>
      </w:r>
    </w:p>
    <w:p w14:paraId="4D870AE1">
      <w:pPr>
        <w:pStyle w:val="8"/>
        <w:spacing w:line="271" w:lineRule="exact"/>
        <w:ind w:left="1560"/>
      </w:pPr>
      <w:r>
        <w:t>Тема</w:t>
      </w:r>
      <w:r>
        <w:rPr>
          <w:spacing w:val="-6"/>
        </w:rPr>
        <w:t xml:space="preserve"> </w:t>
      </w:r>
      <w:r>
        <w:t>29.</w:t>
      </w:r>
      <w:r>
        <w:rPr>
          <w:spacing w:val="-5"/>
        </w:rPr>
        <w:t xml:space="preserve"> </w:t>
      </w:r>
      <w:r>
        <w:t>Гражданская</w:t>
      </w:r>
      <w:r>
        <w:rPr>
          <w:spacing w:val="-2"/>
        </w:rPr>
        <w:t xml:space="preserve"> </w:t>
      </w:r>
      <w:r>
        <w:t>идентичность</w:t>
      </w:r>
      <w:r>
        <w:rPr>
          <w:spacing w:val="-5"/>
        </w:rPr>
        <w:t xml:space="preserve"> </w:t>
      </w:r>
      <w:r>
        <w:t>(практическое</w:t>
      </w:r>
      <w:r>
        <w:rPr>
          <w:spacing w:val="-3"/>
        </w:rPr>
        <w:t xml:space="preserve"> </w:t>
      </w:r>
      <w:r>
        <w:rPr>
          <w:spacing w:val="-2"/>
        </w:rPr>
        <w:t>занятие).</w:t>
      </w:r>
    </w:p>
    <w:p w14:paraId="6F5A43FB">
      <w:pPr>
        <w:pStyle w:val="8"/>
        <w:spacing w:line="237" w:lineRule="auto"/>
        <w:ind w:left="1560" w:right="1738"/>
      </w:pPr>
      <w:r>
        <w:t>Охарактеризовать свою гражданскую идентичность, её составляющие: этническую, религиозную, гендерную идентичности;</w:t>
      </w:r>
    </w:p>
    <w:p w14:paraId="1C31F834">
      <w:pPr>
        <w:pStyle w:val="8"/>
        <w:spacing w:before="3" w:line="237" w:lineRule="auto"/>
        <w:ind w:left="1560" w:right="1741"/>
      </w:pPr>
      <w:r>
        <w:t>обосновывать важность духовно-нравственных качеств гражданина, указывать их источники.</w:t>
      </w:r>
    </w:p>
    <w:p w14:paraId="423CDA0F">
      <w:pPr>
        <w:pStyle w:val="8"/>
        <w:spacing w:before="3" w:line="275" w:lineRule="exact"/>
        <w:ind w:left="1560"/>
      </w:pPr>
      <w:r>
        <w:t>Тема</w:t>
      </w:r>
      <w:r>
        <w:rPr>
          <w:spacing w:val="-2"/>
        </w:rPr>
        <w:t xml:space="preserve"> </w:t>
      </w:r>
      <w:r>
        <w:t>30.</w:t>
      </w:r>
      <w:r>
        <w:rPr>
          <w:spacing w:val="-2"/>
        </w:rPr>
        <w:t xml:space="preserve"> </w:t>
      </w:r>
      <w:r>
        <w:t>Моя</w:t>
      </w:r>
      <w:r>
        <w:rPr>
          <w:spacing w:val="-3"/>
        </w:rPr>
        <w:t xml:space="preserve"> </w:t>
      </w:r>
      <w:r>
        <w:t>школа</w:t>
      </w:r>
      <w:r>
        <w:rPr>
          <w:spacing w:val="-5"/>
        </w:rPr>
        <w:t xml:space="preserve"> </w:t>
      </w:r>
      <w:r>
        <w:t>и</w:t>
      </w:r>
      <w:r>
        <w:rPr>
          <w:spacing w:val="-3"/>
        </w:rPr>
        <w:t xml:space="preserve"> </w:t>
      </w:r>
      <w:r>
        <w:t>мой</w:t>
      </w:r>
      <w:r>
        <w:rPr>
          <w:spacing w:val="3"/>
        </w:rPr>
        <w:t xml:space="preserve"> </w:t>
      </w:r>
      <w:r>
        <w:t>класс</w:t>
      </w:r>
      <w:r>
        <w:rPr>
          <w:spacing w:val="-5"/>
        </w:rPr>
        <w:t xml:space="preserve"> </w:t>
      </w:r>
      <w:r>
        <w:t>(практическое</w:t>
      </w:r>
      <w:r>
        <w:rPr>
          <w:spacing w:val="-4"/>
        </w:rPr>
        <w:t xml:space="preserve"> </w:t>
      </w:r>
      <w:r>
        <w:rPr>
          <w:spacing w:val="-2"/>
        </w:rPr>
        <w:t>занятие).</w:t>
      </w:r>
    </w:p>
    <w:p w14:paraId="0D8CE5FB">
      <w:pPr>
        <w:pStyle w:val="8"/>
        <w:spacing w:line="242" w:lineRule="auto"/>
        <w:ind w:left="1560" w:right="1737"/>
      </w:pPr>
      <w:r>
        <w:t>Характеризовать понятие «добрые дела» в контексте оценки собственных действий, их нравственного характера;</w:t>
      </w:r>
    </w:p>
    <w:p w14:paraId="601466B8">
      <w:pPr>
        <w:pStyle w:val="8"/>
        <w:spacing w:line="242" w:lineRule="auto"/>
        <w:ind w:left="1560" w:right="1732"/>
      </w:pPr>
      <w:r>
        <w:t>находить примеры добрых дел в реальности и уметь адаптировать их к потребностям класса.</w:t>
      </w:r>
    </w:p>
    <w:p w14:paraId="25CB6060">
      <w:pPr>
        <w:pStyle w:val="8"/>
        <w:spacing w:line="271" w:lineRule="exact"/>
        <w:ind w:left="1560"/>
      </w:pPr>
      <w:r>
        <w:t>Тема</w:t>
      </w:r>
      <w:r>
        <w:rPr>
          <w:spacing w:val="-3"/>
        </w:rPr>
        <w:t xml:space="preserve"> </w:t>
      </w:r>
      <w:r>
        <w:t>31.</w:t>
      </w:r>
      <w:r>
        <w:rPr>
          <w:spacing w:val="-2"/>
        </w:rPr>
        <w:t xml:space="preserve"> </w:t>
      </w:r>
      <w:r>
        <w:t>Человек:</w:t>
      </w:r>
      <w:r>
        <w:rPr>
          <w:spacing w:val="1"/>
        </w:rPr>
        <w:t xml:space="preserve"> </w:t>
      </w:r>
      <w:r>
        <w:t>какой</w:t>
      </w:r>
      <w:r>
        <w:rPr>
          <w:spacing w:val="-8"/>
        </w:rPr>
        <w:t xml:space="preserve"> </w:t>
      </w:r>
      <w:r>
        <w:t>он?</w:t>
      </w:r>
      <w:r>
        <w:rPr>
          <w:spacing w:val="-5"/>
        </w:rPr>
        <w:t xml:space="preserve"> </w:t>
      </w:r>
      <w:r>
        <w:t>(практическое</w:t>
      </w:r>
      <w:r>
        <w:rPr>
          <w:spacing w:val="-4"/>
        </w:rPr>
        <w:t xml:space="preserve"> </w:t>
      </w:r>
      <w:r>
        <w:rPr>
          <w:spacing w:val="-2"/>
        </w:rPr>
        <w:t>занятие).</w:t>
      </w:r>
    </w:p>
    <w:p w14:paraId="24877290">
      <w:pPr>
        <w:pStyle w:val="8"/>
        <w:ind w:left="1560" w:right="1737"/>
      </w:pPr>
      <w:r>
        <w:t>Характеризовать понятие «человек» как духовно-нравственный идеал; приводить примеры духовно-нравственного идеала</w:t>
      </w:r>
      <w:r>
        <w:rPr>
          <w:spacing w:val="-1"/>
        </w:rPr>
        <w:t xml:space="preserve"> </w:t>
      </w:r>
      <w:r>
        <w:t>в культуре;</w:t>
      </w:r>
      <w:r>
        <w:rPr>
          <w:spacing w:val="-4"/>
        </w:rPr>
        <w:t xml:space="preserve"> </w:t>
      </w:r>
      <w:r>
        <w:t>формулировать свой идеал человека и нравственные качества, которые ему присущи.</w:t>
      </w:r>
    </w:p>
    <w:p w14:paraId="5ECEF5DD">
      <w:pPr>
        <w:pStyle w:val="8"/>
        <w:spacing w:line="274" w:lineRule="exact"/>
        <w:ind w:left="1560"/>
      </w:pPr>
      <w:r>
        <w:t>Тема</w:t>
      </w:r>
      <w:r>
        <w:rPr>
          <w:spacing w:val="-2"/>
        </w:rPr>
        <w:t xml:space="preserve"> </w:t>
      </w:r>
      <w:r>
        <w:t>32.</w:t>
      </w:r>
      <w:r>
        <w:rPr>
          <w:spacing w:val="-4"/>
        </w:rPr>
        <w:t xml:space="preserve"> </w:t>
      </w:r>
      <w:r>
        <w:t>Человек</w:t>
      </w:r>
      <w:r>
        <w:rPr>
          <w:spacing w:val="-2"/>
        </w:rPr>
        <w:t xml:space="preserve"> </w:t>
      </w:r>
      <w:r>
        <w:t>и</w:t>
      </w:r>
      <w:r>
        <w:rPr>
          <w:spacing w:val="-5"/>
        </w:rPr>
        <w:t xml:space="preserve"> </w:t>
      </w:r>
      <w:r>
        <w:t>культура</w:t>
      </w:r>
      <w:r>
        <w:rPr>
          <w:spacing w:val="-1"/>
        </w:rPr>
        <w:t xml:space="preserve"> </w:t>
      </w:r>
      <w:r>
        <w:rPr>
          <w:spacing w:val="-2"/>
        </w:rPr>
        <w:t>(проект).</w:t>
      </w:r>
    </w:p>
    <w:p w14:paraId="7EA0CE8D">
      <w:pPr>
        <w:pStyle w:val="8"/>
        <w:ind w:left="1560" w:right="1742"/>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14:paraId="5F2B9452">
      <w:pPr>
        <w:pStyle w:val="8"/>
        <w:ind w:left="1560" w:right="1740"/>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4E555533">
      <w:pPr>
        <w:pStyle w:val="8"/>
        <w:ind w:left="1560"/>
      </w:pPr>
      <w:r>
        <w:t>159.5.5.Система</w:t>
      </w:r>
      <w:r>
        <w:rPr>
          <w:spacing w:val="-7"/>
        </w:rPr>
        <w:t xml:space="preserve"> </w:t>
      </w:r>
      <w:r>
        <w:t>оценки</w:t>
      </w:r>
      <w:r>
        <w:rPr>
          <w:spacing w:val="-4"/>
        </w:rPr>
        <w:t xml:space="preserve"> </w:t>
      </w:r>
      <w:r>
        <w:t>результатов</w:t>
      </w:r>
      <w:r>
        <w:rPr>
          <w:spacing w:val="-3"/>
        </w:rPr>
        <w:t xml:space="preserve"> </w:t>
      </w:r>
      <w:r>
        <w:rPr>
          <w:spacing w:val="-2"/>
        </w:rPr>
        <w:t>обучения.</w:t>
      </w:r>
    </w:p>
    <w:p w14:paraId="160CCE8C">
      <w:pPr>
        <w:pStyle w:val="8"/>
        <w:ind w:left="1560" w:right="1740"/>
      </w:pPr>
      <w:r>
        <w:t>Оценка результатов обучения должна быть</w:t>
      </w:r>
      <w:r>
        <w:rPr>
          <w:spacing w:val="-1"/>
        </w:rPr>
        <w:t xml:space="preserve"> </w:t>
      </w:r>
      <w:r>
        <w:t>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4032CB1C">
      <w:pPr>
        <w:pStyle w:val="8"/>
        <w:spacing w:line="242" w:lineRule="auto"/>
        <w:ind w:left="1560" w:right="1737"/>
      </w:pPr>
      <w:r>
        <w:t>Личностные компетенции обучающихся не подлежат непосредственной оценке, не являются непосредственным основанием оценки как итогового, так</w:t>
      </w:r>
    </w:p>
    <w:p w14:paraId="6B55073A">
      <w:pPr>
        <w:spacing w:after="0" w:line="242" w:lineRule="auto"/>
        <w:sectPr>
          <w:pgSz w:w="11910" w:h="16840"/>
          <w:pgMar w:top="1340" w:right="60" w:bottom="280" w:left="360" w:header="720" w:footer="720" w:gutter="0"/>
          <w:cols w:space="720" w:num="1"/>
        </w:sectPr>
      </w:pPr>
    </w:p>
    <w:p w14:paraId="76B7F101">
      <w:pPr>
        <w:pStyle w:val="8"/>
        <w:spacing w:before="76" w:line="237" w:lineRule="auto"/>
        <w:ind w:left="1560" w:right="1739"/>
      </w:pPr>
      <w:r>
        <w:t>и промежуточного уровня духовно-нравственного развития</w:t>
      </w:r>
      <w:r>
        <w:rPr>
          <w:spacing w:val="-1"/>
        </w:rPr>
        <w:t xml:space="preserve"> </w:t>
      </w:r>
      <w:r>
        <w:t>детей, не</w:t>
      </w:r>
      <w:r>
        <w:rPr>
          <w:spacing w:val="-1"/>
        </w:rPr>
        <w:t xml:space="preserve"> </w:t>
      </w:r>
      <w:r>
        <w:t>являются непосредственным основанием при оценке качества образования.</w:t>
      </w:r>
    </w:p>
    <w:p w14:paraId="49381CC8">
      <w:pPr>
        <w:pStyle w:val="8"/>
        <w:spacing w:before="3"/>
        <w:ind w:left="1560" w:right="1733"/>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76FD6066">
      <w:pPr>
        <w:pStyle w:val="8"/>
        <w:spacing w:before="1"/>
        <w:ind w:left="1560" w:right="1734"/>
      </w:pPr>
      <w:r>
        <w:t>При этом непосредственное оценивание остаётся прерогативной образовательной организации с учётом обозначенных в программе по</w:t>
      </w:r>
      <w:r>
        <w:rPr>
          <w:spacing w:val="40"/>
        </w:rPr>
        <w:t xml:space="preserve"> </w:t>
      </w:r>
      <w:r>
        <w:t>ОДНКНР предметных, личностных и метапредметных результатов.</w:t>
      </w:r>
    </w:p>
    <w:p w14:paraId="38F5E524">
      <w:pPr>
        <w:pStyle w:val="8"/>
        <w:spacing w:before="5"/>
        <w:ind w:left="0"/>
        <w:jc w:val="left"/>
      </w:pPr>
    </w:p>
    <w:p w14:paraId="69DE20F4">
      <w:pPr>
        <w:pStyle w:val="2"/>
        <w:tabs>
          <w:tab w:val="left" w:pos="5344"/>
        </w:tabs>
        <w:spacing w:line="275" w:lineRule="exact"/>
        <w:ind w:left="0" w:right="174"/>
        <w:jc w:val="center"/>
      </w:pPr>
      <w:r>
        <w:t>Федеральная</w:t>
      </w:r>
      <w:r>
        <w:rPr>
          <w:spacing w:val="52"/>
        </w:rPr>
        <w:t xml:space="preserve"> </w:t>
      </w:r>
      <w:r>
        <w:t>рабочая</w:t>
      </w:r>
      <w:r>
        <w:rPr>
          <w:spacing w:val="1"/>
        </w:rPr>
        <w:t xml:space="preserve"> </w:t>
      </w:r>
      <w:r>
        <w:t>программа</w:t>
      </w:r>
      <w:r>
        <w:rPr>
          <w:spacing w:val="-4"/>
        </w:rPr>
        <w:t xml:space="preserve"> </w:t>
      </w:r>
      <w:r>
        <w:t>по</w:t>
      </w:r>
      <w:r>
        <w:rPr>
          <w:spacing w:val="3"/>
        </w:rPr>
        <w:t xml:space="preserve"> </w:t>
      </w:r>
      <w:r>
        <w:rPr>
          <w:spacing w:val="-2"/>
        </w:rPr>
        <w:t>учебному</w:t>
      </w:r>
      <w:r>
        <w:tab/>
      </w:r>
      <w:r>
        <w:rPr>
          <w:spacing w:val="-2"/>
        </w:rPr>
        <w:t>предмету</w:t>
      </w:r>
    </w:p>
    <w:p w14:paraId="3BD393EC">
      <w:pPr>
        <w:spacing w:before="0" w:line="274" w:lineRule="exact"/>
        <w:ind w:left="0" w:right="176" w:firstLine="0"/>
        <w:jc w:val="center"/>
        <w:rPr>
          <w:b/>
          <w:sz w:val="24"/>
        </w:rPr>
      </w:pPr>
      <w:r>
        <w:rPr>
          <w:b/>
          <w:sz w:val="24"/>
        </w:rPr>
        <w:t>«Изобразительное</w:t>
      </w:r>
      <w:r>
        <w:rPr>
          <w:b/>
          <w:spacing w:val="-9"/>
          <w:sz w:val="24"/>
        </w:rPr>
        <w:t xml:space="preserve"> </w:t>
      </w:r>
      <w:r>
        <w:rPr>
          <w:b/>
          <w:spacing w:val="-2"/>
          <w:sz w:val="24"/>
        </w:rPr>
        <w:t>искусство»</w:t>
      </w:r>
    </w:p>
    <w:p w14:paraId="58376787">
      <w:pPr>
        <w:pStyle w:val="8"/>
        <w:tabs>
          <w:tab w:val="left" w:pos="2760"/>
          <w:tab w:val="left" w:pos="3403"/>
          <w:tab w:val="left" w:pos="4578"/>
          <w:tab w:val="left" w:pos="4799"/>
          <w:tab w:val="left" w:pos="5224"/>
          <w:tab w:val="left" w:pos="5340"/>
          <w:tab w:val="left" w:pos="5671"/>
          <w:tab w:val="left" w:pos="6611"/>
          <w:tab w:val="left" w:pos="7119"/>
          <w:tab w:val="left" w:pos="7863"/>
          <w:tab w:val="left" w:pos="8371"/>
          <w:tab w:val="left" w:pos="8648"/>
          <w:tab w:val="left" w:pos="9003"/>
        </w:tabs>
        <w:ind w:left="1560" w:right="1732" w:firstLine="729"/>
        <w:jc w:val="left"/>
      </w:pPr>
      <w:r>
        <w:rPr>
          <w:spacing w:val="-2"/>
        </w:rPr>
        <w:t>Рабочая</w:t>
      </w:r>
      <w:r>
        <w:tab/>
      </w:r>
      <w:r>
        <w:rPr>
          <w:spacing w:val="-2"/>
        </w:rPr>
        <w:t>программа</w:t>
      </w:r>
      <w:r>
        <w:tab/>
      </w:r>
      <w:r>
        <w:tab/>
      </w:r>
      <w:r>
        <w:rPr>
          <w:spacing w:val="-6"/>
        </w:rPr>
        <w:t>по</w:t>
      </w:r>
      <w:r>
        <w:tab/>
      </w:r>
      <w:r>
        <w:tab/>
      </w:r>
      <w:r>
        <w:rPr>
          <w:spacing w:val="-2"/>
        </w:rPr>
        <w:t>учебному</w:t>
      </w:r>
      <w:r>
        <w:tab/>
      </w:r>
      <w:r>
        <w:rPr>
          <w:spacing w:val="-2"/>
        </w:rPr>
        <w:t>предмету</w:t>
      </w:r>
      <w:r>
        <w:tab/>
      </w:r>
      <w:r>
        <w:rPr>
          <w:spacing w:val="-2"/>
        </w:rPr>
        <w:t xml:space="preserve">«Изобразительное </w:t>
      </w:r>
      <w:r>
        <w:t>искусство»</w:t>
      </w:r>
      <w:r>
        <w:rPr>
          <w:spacing w:val="-15"/>
        </w:rPr>
        <w:t xml:space="preserve"> </w:t>
      </w:r>
      <w:r>
        <w:t>(предметная</w:t>
      </w:r>
      <w:r>
        <w:rPr>
          <w:spacing w:val="-15"/>
        </w:rPr>
        <w:t xml:space="preserve"> </w:t>
      </w:r>
      <w:r>
        <w:t>область</w:t>
      </w:r>
      <w:r>
        <w:rPr>
          <w:spacing w:val="-11"/>
        </w:rPr>
        <w:t xml:space="preserve"> </w:t>
      </w:r>
      <w:r>
        <w:t>«Искусство»)</w:t>
      </w:r>
      <w:r>
        <w:rPr>
          <w:spacing w:val="-11"/>
        </w:rPr>
        <w:t xml:space="preserve"> </w:t>
      </w:r>
      <w:r>
        <w:t>(далее</w:t>
      </w:r>
      <w:r>
        <w:rPr>
          <w:spacing w:val="-12"/>
        </w:rPr>
        <w:t xml:space="preserve"> </w:t>
      </w:r>
      <w:r>
        <w:t>соответственно</w:t>
      </w:r>
      <w:r>
        <w:tab/>
      </w:r>
      <w:r>
        <w:rPr>
          <w:spacing w:val="-10"/>
        </w:rPr>
        <w:t xml:space="preserve">- </w:t>
      </w:r>
      <w:r>
        <w:t>программа по изобразительному</w:t>
      </w:r>
      <w:r>
        <w:tab/>
      </w:r>
      <w:r>
        <w:rPr>
          <w:spacing w:val="-2"/>
        </w:rPr>
        <w:t>искусству,</w:t>
      </w:r>
      <w:r>
        <w:tab/>
      </w:r>
      <w:r>
        <w:rPr>
          <w:spacing w:val="-53"/>
        </w:rPr>
        <w:t xml:space="preserve"> </w:t>
      </w:r>
      <w:r>
        <w:rPr>
          <w:spacing w:val="-2"/>
        </w:rPr>
        <w:t>изобразительное</w:t>
      </w:r>
      <w:r>
        <w:tab/>
      </w:r>
      <w:r>
        <w:tab/>
      </w:r>
      <w:r>
        <w:rPr>
          <w:spacing w:val="-2"/>
        </w:rPr>
        <w:t>искусство) включает</w:t>
      </w:r>
      <w:r>
        <w:tab/>
      </w:r>
      <w:r>
        <w:rPr>
          <w:spacing w:val="-2"/>
        </w:rPr>
        <w:t>пояснительную</w:t>
      </w:r>
      <w:r>
        <w:tab/>
      </w:r>
      <w:r>
        <w:rPr>
          <w:spacing w:val="-2"/>
        </w:rPr>
        <w:t>записку,</w:t>
      </w:r>
      <w:r>
        <w:tab/>
      </w:r>
      <w:r>
        <w:rPr>
          <w:spacing w:val="-2"/>
        </w:rPr>
        <w:t>содержание</w:t>
      </w:r>
      <w:r>
        <w:tab/>
      </w:r>
      <w:r>
        <w:rPr>
          <w:spacing w:val="-2"/>
        </w:rPr>
        <w:t>обучения,</w:t>
      </w:r>
      <w:r>
        <w:tab/>
      </w:r>
      <w:r>
        <w:rPr>
          <w:spacing w:val="-2"/>
        </w:rPr>
        <w:t xml:space="preserve">планируемые </w:t>
      </w:r>
      <w:r>
        <w:t>результаты освоения программы по изобразительному искусству.</w:t>
      </w:r>
    </w:p>
    <w:p w14:paraId="3A0BF82A">
      <w:pPr>
        <w:pStyle w:val="2"/>
        <w:spacing w:before="2" w:line="275" w:lineRule="exact"/>
        <w:ind w:left="4345"/>
        <w:jc w:val="left"/>
      </w:pPr>
      <w:r>
        <w:t>Пояснительная</w:t>
      </w:r>
      <w:r>
        <w:rPr>
          <w:spacing w:val="-2"/>
        </w:rPr>
        <w:t xml:space="preserve"> записка</w:t>
      </w:r>
    </w:p>
    <w:p w14:paraId="5C3E75FC">
      <w:pPr>
        <w:pStyle w:val="8"/>
        <w:ind w:left="1560" w:right="1729" w:firstLine="729"/>
      </w:pPr>
      <w:r>
        <w:t>Программа основного общего образования по изобразительному искусству</w:t>
      </w:r>
      <w:r>
        <w:rPr>
          <w:spacing w:val="-10"/>
        </w:rPr>
        <w:t xml:space="preserve"> </w:t>
      </w:r>
      <w:r>
        <w:t>составлена</w:t>
      </w:r>
      <w:r>
        <w:rPr>
          <w:spacing w:val="-2"/>
        </w:rPr>
        <w:t xml:space="preserve"> </w:t>
      </w:r>
      <w:r>
        <w:t>на</w:t>
      </w:r>
      <w:r>
        <w:rPr>
          <w:spacing w:val="-6"/>
        </w:rPr>
        <w:t xml:space="preserve"> </w:t>
      </w:r>
      <w:r>
        <w:t>основе</w:t>
      </w:r>
      <w:r>
        <w:rPr>
          <w:spacing w:val="-2"/>
        </w:rPr>
        <w:t xml:space="preserve"> </w:t>
      </w:r>
      <w:r>
        <w:t>требований</w:t>
      </w:r>
      <w:r>
        <w:rPr>
          <w:spacing w:val="-4"/>
        </w:rPr>
        <w:t xml:space="preserve"> </w:t>
      </w:r>
      <w:r>
        <w:t>к</w:t>
      </w:r>
      <w:r>
        <w:rPr>
          <w:spacing w:val="-3"/>
        </w:rPr>
        <w:t xml:space="preserve"> </w:t>
      </w:r>
      <w:r>
        <w:t>результатам освоения</w:t>
      </w:r>
      <w:r>
        <w:rPr>
          <w:spacing w:val="-1"/>
        </w:rPr>
        <w:t xml:space="preserve"> </w:t>
      </w:r>
      <w:r>
        <w:t>программы основного общего образования, представленных в ФГОС ООО, а также на основе</w:t>
      </w:r>
      <w:r>
        <w:rPr>
          <w:spacing w:val="-4"/>
        </w:rPr>
        <w:t xml:space="preserve"> </w:t>
      </w:r>
      <w:r>
        <w:t>планируемых</w:t>
      </w:r>
      <w:r>
        <w:rPr>
          <w:spacing w:val="-3"/>
        </w:rPr>
        <w:t xml:space="preserve"> </w:t>
      </w:r>
      <w:r>
        <w:t>результатов духовно-нравственного развития,</w:t>
      </w:r>
      <w:r>
        <w:rPr>
          <w:spacing w:val="-6"/>
        </w:rPr>
        <w:t xml:space="preserve"> </w:t>
      </w:r>
      <w:r>
        <w:t>воспитания и социализации обучающихся, представленных в федеральной рабочей программе воспитания.</w:t>
      </w:r>
    </w:p>
    <w:p w14:paraId="345FEFF2">
      <w:pPr>
        <w:pStyle w:val="8"/>
        <w:tabs>
          <w:tab w:val="left" w:pos="4189"/>
          <w:tab w:val="left" w:pos="5946"/>
          <w:tab w:val="left" w:pos="8023"/>
          <w:tab w:val="left" w:pos="9031"/>
        </w:tabs>
        <w:ind w:left="1560" w:right="1735" w:firstLine="729"/>
      </w:pPr>
      <w:r>
        <w:t xml:space="preserve">Основная цель изобразительного искусства - развитие визуально- </w:t>
      </w:r>
      <w:r>
        <w:rPr>
          <w:spacing w:val="-2"/>
        </w:rPr>
        <w:t>пространственного</w:t>
      </w:r>
      <w:r>
        <w:tab/>
      </w:r>
      <w:r>
        <w:rPr>
          <w:spacing w:val="-2"/>
        </w:rPr>
        <w:t>мышления</w:t>
      </w:r>
      <w:r>
        <w:tab/>
      </w:r>
      <w:r>
        <w:rPr>
          <w:spacing w:val="-2"/>
        </w:rPr>
        <w:t>обучающихся</w:t>
      </w:r>
      <w:r>
        <w:tab/>
      </w:r>
      <w:r>
        <w:rPr>
          <w:spacing w:val="-4"/>
        </w:rPr>
        <w:t>как</w:t>
      </w:r>
      <w:r>
        <w:tab/>
      </w:r>
      <w:r>
        <w:rPr>
          <w:spacing w:val="-2"/>
        </w:rPr>
        <w:t xml:space="preserve">формы </w:t>
      </w:r>
      <w:r>
        <w:t>эмоционально-ценностного, эстетического освоения мира, формы самовыражения и</w:t>
      </w:r>
      <w:r>
        <w:rPr>
          <w:spacing w:val="-1"/>
        </w:rPr>
        <w:t xml:space="preserve"> </w:t>
      </w:r>
      <w:r>
        <w:t xml:space="preserve">ориентации в художественном и нравственном пространстве </w:t>
      </w:r>
      <w:r>
        <w:rPr>
          <w:spacing w:val="-2"/>
        </w:rPr>
        <w:t>культуры.</w:t>
      </w:r>
    </w:p>
    <w:p w14:paraId="6D381CDB">
      <w:pPr>
        <w:pStyle w:val="8"/>
        <w:ind w:left="1560" w:right="1736" w:firstLine="729"/>
      </w:pPr>
      <w:r>
        <w:t>Изобразительное искусство имеет интегративный характер и включает</w:t>
      </w:r>
      <w:r>
        <w:rPr>
          <w:spacing w:val="80"/>
        </w:rPr>
        <w:t xml:space="preserve"> </w:t>
      </w:r>
      <w:r>
        <w:t>в себя основы разных видов визуально-пространственных искусств: живописи, графики,</w:t>
      </w:r>
      <w:r>
        <w:rPr>
          <w:spacing w:val="80"/>
        </w:rPr>
        <w:t xml:space="preserve">  </w:t>
      </w:r>
      <w:r>
        <w:t>скульптуры,</w:t>
      </w:r>
      <w:r>
        <w:rPr>
          <w:spacing w:val="80"/>
        </w:rPr>
        <w:t xml:space="preserve">  </w:t>
      </w:r>
      <w:r>
        <w:t>дизайна,</w:t>
      </w:r>
      <w:r>
        <w:rPr>
          <w:spacing w:val="80"/>
        </w:rPr>
        <w:t xml:space="preserve">  </w:t>
      </w:r>
      <w:r>
        <w:t>архитектуры,</w:t>
      </w:r>
      <w:r>
        <w:rPr>
          <w:spacing w:val="80"/>
        </w:rPr>
        <w:t xml:space="preserve">  </w:t>
      </w:r>
      <w:r>
        <w:t>народного</w:t>
      </w:r>
      <w:r>
        <w:rPr>
          <w:spacing w:val="80"/>
        </w:rPr>
        <w:t xml:space="preserve">  </w:t>
      </w:r>
      <w:r>
        <w:t>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w:t>
      </w:r>
      <w:r>
        <w:rPr>
          <w:spacing w:val="-7"/>
        </w:rPr>
        <w:t xml:space="preserve"> </w:t>
      </w:r>
      <w:r>
        <w:t>искусству</w:t>
      </w:r>
      <w:r>
        <w:rPr>
          <w:spacing w:val="-7"/>
        </w:rPr>
        <w:t xml:space="preserve"> </w:t>
      </w:r>
      <w:r>
        <w:t>являются формирование активного отношения к традициям культуры как смысловой, эстетической и личностно значимой</w:t>
      </w:r>
      <w:r>
        <w:rPr>
          <w:spacing w:val="-1"/>
        </w:rPr>
        <w:t xml:space="preserve"> </w:t>
      </w:r>
      <w:r>
        <w:t>ценности,</w:t>
      </w:r>
      <w:r>
        <w:rPr>
          <w:spacing w:val="-4"/>
        </w:rPr>
        <w:t xml:space="preserve"> </w:t>
      </w:r>
      <w:r>
        <w:t>воспитание</w:t>
      </w:r>
      <w:r>
        <w:rPr>
          <w:spacing w:val="-7"/>
        </w:rPr>
        <w:t xml:space="preserve"> </w:t>
      </w:r>
      <w:r>
        <w:t>гражданственности</w:t>
      </w:r>
      <w:r>
        <w:rPr>
          <w:spacing w:val="-1"/>
        </w:rPr>
        <w:t xml:space="preserve"> </w:t>
      </w:r>
      <w:r>
        <w:t>и</w:t>
      </w:r>
      <w:r>
        <w:rPr>
          <w:spacing w:val="-5"/>
        </w:rPr>
        <w:t xml:space="preserve"> </w:t>
      </w:r>
      <w:r>
        <w:t>патриотизма, уважения</w:t>
      </w:r>
      <w:r>
        <w:rPr>
          <w:spacing w:val="-1"/>
        </w:rPr>
        <w:t xml:space="preserve"> </w:t>
      </w:r>
      <w:r>
        <w:t>и бережного отношения к истории культуры России, выраженной в её архитектуре,</w:t>
      </w:r>
      <w:r>
        <w:rPr>
          <w:spacing w:val="40"/>
        </w:rPr>
        <w:t xml:space="preserve"> </w:t>
      </w:r>
      <w:r>
        <w:t>изобразительном</w:t>
      </w:r>
      <w:r>
        <w:rPr>
          <w:spacing w:val="40"/>
        </w:rPr>
        <w:t xml:space="preserve"> </w:t>
      </w:r>
      <w:r>
        <w:t>искусстве,</w:t>
      </w:r>
      <w:r>
        <w:rPr>
          <w:spacing w:val="40"/>
        </w:rPr>
        <w:t xml:space="preserve"> </w:t>
      </w:r>
      <w:r>
        <w:t>в</w:t>
      </w:r>
      <w:r>
        <w:rPr>
          <w:spacing w:val="40"/>
        </w:rPr>
        <w:t xml:space="preserve"> </w:t>
      </w:r>
      <w:r>
        <w:t>национальных</w:t>
      </w:r>
      <w:r>
        <w:rPr>
          <w:spacing w:val="40"/>
        </w:rPr>
        <w:t xml:space="preserve"> </w:t>
      </w:r>
      <w:r>
        <w:t xml:space="preserve">образах предметно-материальной и пространственной среды, в понимании красоты </w:t>
      </w:r>
      <w:r>
        <w:rPr>
          <w:spacing w:val="-2"/>
        </w:rPr>
        <w:t>человека.</w:t>
      </w:r>
    </w:p>
    <w:p w14:paraId="0DBDEBB6">
      <w:pPr>
        <w:pStyle w:val="8"/>
        <w:ind w:left="1560" w:right="1729" w:firstLine="729"/>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5052DBB3">
      <w:pPr>
        <w:spacing w:after="0"/>
        <w:sectPr>
          <w:pgSz w:w="11910" w:h="16840"/>
          <w:pgMar w:top="1340" w:right="60" w:bottom="280" w:left="360" w:header="720" w:footer="720" w:gutter="0"/>
          <w:cols w:space="720" w:num="1"/>
        </w:sectPr>
      </w:pPr>
    </w:p>
    <w:p w14:paraId="6616B8B8">
      <w:pPr>
        <w:pStyle w:val="8"/>
        <w:tabs>
          <w:tab w:val="left" w:pos="3719"/>
          <w:tab w:val="left" w:pos="4247"/>
          <w:tab w:val="left" w:pos="6396"/>
          <w:tab w:val="left" w:pos="7695"/>
          <w:tab w:val="left" w:pos="9503"/>
        </w:tabs>
        <w:spacing w:before="76" w:line="237" w:lineRule="auto"/>
        <w:ind w:left="1560" w:right="1742" w:firstLine="729"/>
        <w:jc w:val="left"/>
      </w:pPr>
      <w:r>
        <w:rPr>
          <w:spacing w:val="-2"/>
        </w:rPr>
        <w:t>Программа</w:t>
      </w:r>
      <w:r>
        <w:tab/>
      </w:r>
      <w:r>
        <w:rPr>
          <w:spacing w:val="-6"/>
        </w:rPr>
        <w:t>по</w:t>
      </w:r>
      <w:r>
        <w:tab/>
      </w:r>
      <w:r>
        <w:rPr>
          <w:spacing w:val="-2"/>
        </w:rPr>
        <w:t>изобразительному</w:t>
      </w:r>
      <w:r>
        <w:tab/>
      </w:r>
      <w:r>
        <w:rPr>
          <w:spacing w:val="-2"/>
        </w:rPr>
        <w:t>искусству</w:t>
      </w:r>
      <w:r>
        <w:tab/>
      </w:r>
      <w:r>
        <w:rPr>
          <w:spacing w:val="-2"/>
        </w:rPr>
        <w:t>ориентирована</w:t>
      </w:r>
      <w:r>
        <w:tab/>
      </w:r>
      <w:r>
        <w:rPr>
          <w:spacing w:val="-6"/>
        </w:rPr>
        <w:t xml:space="preserve">на </w:t>
      </w:r>
      <w:r>
        <w:t>психологовозрастные особенности развития обучающихся 11-15 лет.</w:t>
      </w:r>
    </w:p>
    <w:p w14:paraId="33338501">
      <w:pPr>
        <w:pStyle w:val="8"/>
        <w:tabs>
          <w:tab w:val="left" w:pos="7322"/>
        </w:tabs>
        <w:spacing w:before="3"/>
        <w:ind w:left="1560" w:right="2104" w:firstLine="729"/>
        <w:jc w:val="left"/>
      </w:pPr>
      <w:r>
        <w:t>Целью изучения изобразительного искусства является освоение разных видов визуально-пространственных искусств:</w:t>
      </w:r>
      <w:r>
        <w:tab/>
      </w:r>
      <w:r>
        <w:t>живописи,</w:t>
      </w:r>
      <w:r>
        <w:rPr>
          <w:spacing w:val="-15"/>
        </w:rPr>
        <w:t xml:space="preserve"> </w:t>
      </w:r>
      <w:r>
        <w:t>графики,</w:t>
      </w:r>
    </w:p>
    <w:p w14:paraId="78B2959E">
      <w:pPr>
        <w:pStyle w:val="8"/>
        <w:spacing w:before="3" w:line="237" w:lineRule="auto"/>
        <w:ind w:left="1560" w:right="1740"/>
        <w:jc w:val="left"/>
      </w:pPr>
      <w:r>
        <w:t>скульптуры,</w:t>
      </w:r>
      <w:r>
        <w:rPr>
          <w:spacing w:val="80"/>
        </w:rPr>
        <w:t xml:space="preserve"> </w:t>
      </w:r>
      <w:r>
        <w:t>дизайна,</w:t>
      </w:r>
      <w:r>
        <w:rPr>
          <w:spacing w:val="80"/>
        </w:rPr>
        <w:t xml:space="preserve"> </w:t>
      </w:r>
      <w:r>
        <w:t>архитектуры,</w:t>
      </w:r>
      <w:r>
        <w:rPr>
          <w:spacing w:val="80"/>
        </w:rPr>
        <w:t xml:space="preserve"> </w:t>
      </w:r>
      <w:r>
        <w:t>народного</w:t>
      </w:r>
      <w:r>
        <w:rPr>
          <w:spacing w:val="80"/>
        </w:rPr>
        <w:t xml:space="preserve"> </w:t>
      </w:r>
      <w:r>
        <w:t>и</w:t>
      </w:r>
      <w:r>
        <w:rPr>
          <w:spacing w:val="80"/>
        </w:rPr>
        <w:t xml:space="preserve"> </w:t>
      </w:r>
      <w:r>
        <w:t>декоративно-прикладного искусства, изображения в зрелищных и экранных искусствах (вариативно).</w:t>
      </w:r>
    </w:p>
    <w:p w14:paraId="2ED4CBFA">
      <w:pPr>
        <w:pStyle w:val="8"/>
        <w:spacing w:before="3" w:line="275" w:lineRule="exact"/>
        <w:ind w:left="2290"/>
        <w:jc w:val="left"/>
      </w:pPr>
      <w:r>
        <w:t>Задачами</w:t>
      </w:r>
      <w:r>
        <w:rPr>
          <w:spacing w:val="-6"/>
        </w:rPr>
        <w:t xml:space="preserve"> </w:t>
      </w:r>
      <w:r>
        <w:t>изобразительного</w:t>
      </w:r>
      <w:r>
        <w:rPr>
          <w:spacing w:val="-6"/>
        </w:rPr>
        <w:t xml:space="preserve"> </w:t>
      </w:r>
      <w:r>
        <w:t>искусства</w:t>
      </w:r>
      <w:r>
        <w:rPr>
          <w:spacing w:val="-6"/>
        </w:rPr>
        <w:t xml:space="preserve"> </w:t>
      </w:r>
      <w:r>
        <w:rPr>
          <w:spacing w:val="-2"/>
        </w:rPr>
        <w:t>являются:</w:t>
      </w:r>
    </w:p>
    <w:p w14:paraId="703F648E">
      <w:pPr>
        <w:pStyle w:val="8"/>
        <w:tabs>
          <w:tab w:val="left" w:pos="2875"/>
          <w:tab w:val="left" w:pos="4947"/>
          <w:tab w:val="left" w:pos="6295"/>
          <w:tab w:val="left" w:pos="7014"/>
          <w:tab w:val="left" w:pos="8108"/>
          <w:tab w:val="left" w:pos="9628"/>
        </w:tabs>
        <w:ind w:left="1560" w:right="1736"/>
        <w:jc w:val="left"/>
      </w:pPr>
      <w:r>
        <w:rPr>
          <w:spacing w:val="-2"/>
        </w:rPr>
        <w:t>освоение</w:t>
      </w:r>
      <w:r>
        <w:tab/>
      </w:r>
      <w:r>
        <w:rPr>
          <w:spacing w:val="-2"/>
        </w:rPr>
        <w:t>художественной</w:t>
      </w:r>
      <w:r>
        <w:tab/>
      </w:r>
      <w:r>
        <w:rPr>
          <w:spacing w:val="-2"/>
        </w:rPr>
        <w:t>культуры</w:t>
      </w:r>
      <w:r>
        <w:tab/>
      </w:r>
      <w:r>
        <w:rPr>
          <w:spacing w:val="-4"/>
        </w:rPr>
        <w:t>как</w:t>
      </w:r>
      <w:r>
        <w:tab/>
      </w:r>
      <w:r>
        <w:rPr>
          <w:spacing w:val="-2"/>
        </w:rPr>
        <w:t>формы</w:t>
      </w:r>
      <w:r>
        <w:tab/>
      </w:r>
      <w:r>
        <w:rPr>
          <w:spacing w:val="-2"/>
        </w:rPr>
        <w:t>выражения</w:t>
      </w:r>
      <w:r>
        <w:tab/>
      </w:r>
      <w:r>
        <w:rPr>
          <w:spacing w:val="-10"/>
        </w:rPr>
        <w:t xml:space="preserve">в </w:t>
      </w:r>
      <w:r>
        <w:t>пространственных формах духовных ценностей, формирование представлений о месте и значении художественной деятельности в жизни общества; формирование</w:t>
      </w:r>
      <w:r>
        <w:rPr>
          <w:spacing w:val="40"/>
        </w:rPr>
        <w:t xml:space="preserve"> </w:t>
      </w:r>
      <w:r>
        <w:t>у</w:t>
      </w:r>
      <w:r>
        <w:rPr>
          <w:spacing w:val="40"/>
        </w:rPr>
        <w:t xml:space="preserve"> </w:t>
      </w:r>
      <w:r>
        <w:t>обучающихся</w:t>
      </w:r>
      <w:r>
        <w:rPr>
          <w:spacing w:val="40"/>
        </w:rPr>
        <w:t xml:space="preserve"> </w:t>
      </w:r>
      <w:r>
        <w:t>представлений</w:t>
      </w:r>
      <w:r>
        <w:rPr>
          <w:spacing w:val="40"/>
        </w:rPr>
        <w:t xml:space="preserve"> </w:t>
      </w:r>
      <w:r>
        <w:t>об</w:t>
      </w:r>
      <w:r>
        <w:rPr>
          <w:spacing w:val="40"/>
        </w:rPr>
        <w:t xml:space="preserve"> </w:t>
      </w:r>
      <w:r>
        <w:t>отечественной</w:t>
      </w:r>
      <w:r>
        <w:rPr>
          <w:spacing w:val="40"/>
        </w:rPr>
        <w:t xml:space="preserve"> </w:t>
      </w:r>
      <w:r>
        <w:t>и</w:t>
      </w:r>
      <w:r>
        <w:rPr>
          <w:spacing w:val="40"/>
        </w:rPr>
        <w:t xml:space="preserve"> </w:t>
      </w:r>
      <w:r>
        <w:t>мировой художественной культуре во всём многообразии её видов;</w:t>
      </w:r>
    </w:p>
    <w:p w14:paraId="34EADA9D">
      <w:pPr>
        <w:pStyle w:val="8"/>
        <w:spacing w:before="4" w:line="237" w:lineRule="auto"/>
        <w:ind w:left="1560" w:right="3386"/>
        <w:jc w:val="left"/>
      </w:pPr>
      <w:r>
        <w:t>формирование</w:t>
      </w:r>
      <w:r>
        <w:rPr>
          <w:spacing w:val="-7"/>
        </w:rPr>
        <w:t xml:space="preserve"> </w:t>
      </w:r>
      <w:r>
        <w:t>у</w:t>
      </w:r>
      <w:r>
        <w:rPr>
          <w:spacing w:val="-15"/>
        </w:rPr>
        <w:t xml:space="preserve"> </w:t>
      </w:r>
      <w:r>
        <w:t>обучающихся</w:t>
      </w:r>
      <w:r>
        <w:rPr>
          <w:spacing w:val="-6"/>
        </w:rPr>
        <w:t xml:space="preserve"> </w:t>
      </w:r>
      <w:r>
        <w:t>навыков</w:t>
      </w:r>
      <w:r>
        <w:rPr>
          <w:spacing w:val="-5"/>
        </w:rPr>
        <w:t xml:space="preserve"> </w:t>
      </w:r>
      <w:r>
        <w:t>эстетического</w:t>
      </w:r>
      <w:r>
        <w:rPr>
          <w:spacing w:val="-6"/>
        </w:rPr>
        <w:t xml:space="preserve"> </w:t>
      </w:r>
      <w:r>
        <w:t>видения и преобразования мира;</w:t>
      </w:r>
    </w:p>
    <w:p w14:paraId="49A3AE04">
      <w:pPr>
        <w:pStyle w:val="8"/>
        <w:spacing w:before="4"/>
        <w:ind w:left="1560" w:right="1731"/>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w:t>
      </w:r>
      <w:r>
        <w:rPr>
          <w:spacing w:val="80"/>
          <w:w w:val="150"/>
        </w:rPr>
        <w:t xml:space="preserve"> </w:t>
      </w:r>
      <w:r>
        <w:t>изобразительных</w:t>
      </w:r>
      <w:r>
        <w:rPr>
          <w:spacing w:val="80"/>
          <w:w w:val="150"/>
        </w:rPr>
        <w:t xml:space="preserve"> </w:t>
      </w:r>
      <w:r>
        <w:t>(живопись,</w:t>
      </w:r>
      <w:r>
        <w:rPr>
          <w:spacing w:val="80"/>
          <w:w w:val="150"/>
        </w:rPr>
        <w:t xml:space="preserve"> </w:t>
      </w:r>
      <w:r>
        <w:t>графика,</w:t>
      </w:r>
      <w:r>
        <w:rPr>
          <w:spacing w:val="80"/>
          <w:w w:val="150"/>
        </w:rPr>
        <w:t xml:space="preserve"> </w:t>
      </w:r>
      <w:r>
        <w:t>скульптура),</w:t>
      </w:r>
      <w:r>
        <w:rPr>
          <w:spacing w:val="80"/>
        </w:rPr>
        <w:t xml:space="preserve"> </w:t>
      </w:r>
      <w:r>
        <w:t>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4A81F1B7">
      <w:pPr>
        <w:pStyle w:val="8"/>
        <w:spacing w:before="3" w:line="237" w:lineRule="auto"/>
        <w:ind w:left="1560" w:right="1744"/>
      </w:pPr>
      <w:r>
        <w:t xml:space="preserve">формирование пространственного мышления и аналитических визуальных </w:t>
      </w:r>
      <w:r>
        <w:rPr>
          <w:spacing w:val="-2"/>
        </w:rPr>
        <w:t>способностей;</w:t>
      </w:r>
    </w:p>
    <w:p w14:paraId="2FEE4714">
      <w:pPr>
        <w:pStyle w:val="8"/>
        <w:spacing w:before="3"/>
        <w:ind w:left="1560" w:right="1734"/>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6B6DC637">
      <w:pPr>
        <w:pStyle w:val="8"/>
        <w:spacing w:line="242" w:lineRule="auto"/>
        <w:ind w:left="1560" w:right="1742"/>
      </w:pPr>
      <w:r>
        <w:t xml:space="preserve">развитие наблюдательности, ассоциативного мышления и творческого </w:t>
      </w:r>
      <w:r>
        <w:rPr>
          <w:spacing w:val="-2"/>
        </w:rPr>
        <w:t>воображения;</w:t>
      </w:r>
    </w:p>
    <w:p w14:paraId="58ADD992">
      <w:pPr>
        <w:pStyle w:val="8"/>
        <w:spacing w:line="242" w:lineRule="auto"/>
        <w:ind w:left="1560" w:right="1733"/>
      </w:pPr>
      <w:r>
        <w:t>воспитание уважения и любви к цивилизационному наследию России через освоение отечественной художественной культуры;</w:t>
      </w:r>
    </w:p>
    <w:p w14:paraId="4634C9D9">
      <w:pPr>
        <w:pStyle w:val="8"/>
        <w:ind w:left="1560" w:right="174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C2C7B62">
      <w:pPr>
        <w:pStyle w:val="8"/>
        <w:ind w:left="1560" w:right="1729" w:firstLine="729"/>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64DBDD7A">
      <w:pPr>
        <w:pStyle w:val="8"/>
        <w:ind w:left="1560" w:right="1737" w:firstLine="72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557336C6">
      <w:pPr>
        <w:pStyle w:val="8"/>
        <w:spacing w:line="242" w:lineRule="auto"/>
        <w:ind w:left="1560" w:right="2504"/>
      </w:pPr>
      <w:r>
        <w:t>Модуль</w:t>
      </w:r>
      <w:r>
        <w:rPr>
          <w:spacing w:val="-2"/>
        </w:rPr>
        <w:t xml:space="preserve"> </w:t>
      </w:r>
      <w:r>
        <w:t>№</w:t>
      </w:r>
      <w:r>
        <w:rPr>
          <w:spacing w:val="-2"/>
        </w:rPr>
        <w:t xml:space="preserve"> </w:t>
      </w:r>
      <w:r>
        <w:t>1</w:t>
      </w:r>
      <w:r>
        <w:rPr>
          <w:spacing w:val="-3"/>
        </w:rPr>
        <w:t xml:space="preserve"> </w:t>
      </w:r>
      <w:r>
        <w:t>«Декоративно-прикладное</w:t>
      </w:r>
      <w:r>
        <w:rPr>
          <w:spacing w:val="-4"/>
        </w:rPr>
        <w:t xml:space="preserve"> </w:t>
      </w:r>
      <w:r>
        <w:t>и</w:t>
      </w:r>
      <w:r>
        <w:rPr>
          <w:spacing w:val="-7"/>
        </w:rPr>
        <w:t xml:space="preserve"> </w:t>
      </w:r>
      <w:r>
        <w:t>народное</w:t>
      </w:r>
      <w:r>
        <w:rPr>
          <w:spacing w:val="-8"/>
        </w:rPr>
        <w:t xml:space="preserve"> </w:t>
      </w:r>
      <w:r>
        <w:t>искусство»</w:t>
      </w:r>
      <w:r>
        <w:rPr>
          <w:spacing w:val="-8"/>
        </w:rPr>
        <w:t xml:space="preserve"> </w:t>
      </w:r>
      <w:r>
        <w:t>(5</w:t>
      </w:r>
      <w:r>
        <w:rPr>
          <w:spacing w:val="-3"/>
        </w:rPr>
        <w:t xml:space="preserve"> </w:t>
      </w:r>
      <w:r>
        <w:t>класс) Модуль № 2 «Живопись, графика, скульптура» (6 класс)</w:t>
      </w:r>
    </w:p>
    <w:p w14:paraId="13561A6E">
      <w:pPr>
        <w:pStyle w:val="8"/>
        <w:spacing w:line="271" w:lineRule="exact"/>
        <w:ind w:left="1560"/>
      </w:pPr>
      <w:r>
        <w:t>Модуль</w:t>
      </w:r>
      <w:r>
        <w:rPr>
          <w:spacing w:val="-1"/>
        </w:rPr>
        <w:t xml:space="preserve"> </w:t>
      </w:r>
      <w:r>
        <w:t>№</w:t>
      </w:r>
      <w:r>
        <w:rPr>
          <w:spacing w:val="-1"/>
        </w:rPr>
        <w:t xml:space="preserve"> </w:t>
      </w:r>
      <w:r>
        <w:t>3</w:t>
      </w:r>
      <w:r>
        <w:rPr>
          <w:spacing w:val="-1"/>
        </w:rPr>
        <w:t xml:space="preserve"> </w:t>
      </w:r>
      <w:r>
        <w:t>«Архитектура</w:t>
      </w:r>
      <w:r>
        <w:rPr>
          <w:spacing w:val="-3"/>
        </w:rPr>
        <w:t xml:space="preserve"> </w:t>
      </w:r>
      <w:r>
        <w:t>и</w:t>
      </w:r>
      <w:r>
        <w:rPr>
          <w:spacing w:val="-1"/>
        </w:rPr>
        <w:t xml:space="preserve"> </w:t>
      </w:r>
      <w:r>
        <w:t>дизайн»</w:t>
      </w:r>
      <w:r>
        <w:rPr>
          <w:spacing w:val="-6"/>
        </w:rPr>
        <w:t xml:space="preserve"> </w:t>
      </w:r>
      <w:r>
        <w:t>(7</w:t>
      </w:r>
      <w:r>
        <w:rPr>
          <w:spacing w:val="-1"/>
        </w:rPr>
        <w:t xml:space="preserve"> </w:t>
      </w:r>
      <w:r>
        <w:rPr>
          <w:spacing w:val="-2"/>
        </w:rPr>
        <w:t>класс)</w:t>
      </w:r>
    </w:p>
    <w:p w14:paraId="6EC6EC9A">
      <w:pPr>
        <w:pStyle w:val="8"/>
        <w:spacing w:line="237" w:lineRule="auto"/>
        <w:ind w:left="1560" w:right="1745"/>
      </w:pPr>
      <w:r>
        <w:t>Модуль № 4 «Изображение в синтетических, экранных видах искусства и художественная фотография» (вариативный).</w:t>
      </w:r>
    </w:p>
    <w:p w14:paraId="2490C056">
      <w:pPr>
        <w:pStyle w:val="8"/>
        <w:ind w:left="1560" w:right="1742"/>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w:t>
      </w:r>
      <w:r>
        <w:rPr>
          <w:spacing w:val="59"/>
        </w:rPr>
        <w:t xml:space="preserve">   </w:t>
      </w:r>
      <w:r>
        <w:t>Последовательность</w:t>
      </w:r>
      <w:r>
        <w:rPr>
          <w:spacing w:val="57"/>
        </w:rPr>
        <w:t xml:space="preserve">   </w:t>
      </w:r>
      <w:r>
        <w:t>изучения</w:t>
      </w:r>
      <w:r>
        <w:rPr>
          <w:spacing w:val="57"/>
        </w:rPr>
        <w:t xml:space="preserve">   </w:t>
      </w:r>
      <w:r>
        <w:t>модулей</w:t>
      </w:r>
      <w:r>
        <w:rPr>
          <w:spacing w:val="57"/>
        </w:rPr>
        <w:t xml:space="preserve">   </w:t>
      </w:r>
      <w:r>
        <w:rPr>
          <w:spacing w:val="-2"/>
        </w:rPr>
        <w:t>определяется</w:t>
      </w:r>
    </w:p>
    <w:p w14:paraId="01365936">
      <w:pPr>
        <w:spacing w:after="0"/>
        <w:sectPr>
          <w:pgSz w:w="11910" w:h="16840"/>
          <w:pgMar w:top="1340" w:right="60" w:bottom="280" w:left="360" w:header="720" w:footer="720" w:gutter="0"/>
          <w:cols w:space="720" w:num="1"/>
        </w:sectPr>
      </w:pPr>
    </w:p>
    <w:p w14:paraId="47E971F8">
      <w:pPr>
        <w:pStyle w:val="8"/>
        <w:spacing w:before="76" w:line="237" w:lineRule="auto"/>
        <w:ind w:left="1560" w:right="1740"/>
        <w:jc w:val="left"/>
      </w:pPr>
      <w:r>
        <w:t>психологическими</w:t>
      </w:r>
      <w:r>
        <w:rPr>
          <w:spacing w:val="80"/>
        </w:rPr>
        <w:t xml:space="preserve"> </w:t>
      </w:r>
      <w:r>
        <w:t>возрастными</w:t>
      </w:r>
      <w:r>
        <w:rPr>
          <w:spacing w:val="80"/>
        </w:rPr>
        <w:t xml:space="preserve"> </w:t>
      </w:r>
      <w:r>
        <w:t>особенностями</w:t>
      </w:r>
      <w:r>
        <w:rPr>
          <w:spacing w:val="80"/>
        </w:rPr>
        <w:t xml:space="preserve"> </w:t>
      </w:r>
      <w:r>
        <w:t>обучающихся,</w:t>
      </w:r>
      <w:r>
        <w:rPr>
          <w:spacing w:val="80"/>
        </w:rPr>
        <w:t xml:space="preserve"> </w:t>
      </w:r>
      <w:r>
        <w:t>принципом системности обучения и опытом педагогической работы.</w:t>
      </w:r>
    </w:p>
    <w:p w14:paraId="04839350">
      <w:pPr>
        <w:spacing w:before="10" w:line="237" w:lineRule="auto"/>
        <w:ind w:left="1560" w:right="3301" w:firstLine="2318"/>
        <w:jc w:val="left"/>
        <w:rPr>
          <w:sz w:val="24"/>
        </w:rPr>
      </w:pPr>
      <w:r>
        <w:rPr>
          <w:b/>
          <w:sz w:val="24"/>
        </w:rPr>
        <w:t xml:space="preserve">Содержание обучения в 5 классе </w:t>
      </w:r>
      <w:r>
        <w:rPr>
          <w:sz w:val="24"/>
        </w:rPr>
        <w:t>Модуль</w:t>
      </w:r>
      <w:r>
        <w:rPr>
          <w:spacing w:val="-4"/>
          <w:sz w:val="24"/>
        </w:rPr>
        <w:t xml:space="preserve"> </w:t>
      </w:r>
      <w:r>
        <w:rPr>
          <w:sz w:val="24"/>
        </w:rPr>
        <w:t>№</w:t>
      </w:r>
      <w:r>
        <w:rPr>
          <w:spacing w:val="-4"/>
          <w:sz w:val="24"/>
        </w:rPr>
        <w:t xml:space="preserve"> </w:t>
      </w:r>
      <w:r>
        <w:rPr>
          <w:sz w:val="24"/>
        </w:rPr>
        <w:t>1</w:t>
      </w:r>
      <w:r>
        <w:rPr>
          <w:spacing w:val="-5"/>
          <w:sz w:val="24"/>
        </w:rPr>
        <w:t xml:space="preserve"> </w:t>
      </w:r>
      <w:r>
        <w:rPr>
          <w:sz w:val="24"/>
        </w:rPr>
        <w:t>«Декоративно-прикладное</w:t>
      </w:r>
      <w:r>
        <w:rPr>
          <w:spacing w:val="-6"/>
          <w:sz w:val="24"/>
        </w:rPr>
        <w:t xml:space="preserve"> </w:t>
      </w:r>
      <w:r>
        <w:rPr>
          <w:sz w:val="24"/>
        </w:rPr>
        <w:t>и</w:t>
      </w:r>
      <w:r>
        <w:rPr>
          <w:spacing w:val="-8"/>
          <w:sz w:val="24"/>
        </w:rPr>
        <w:t xml:space="preserve"> </w:t>
      </w:r>
      <w:r>
        <w:rPr>
          <w:sz w:val="24"/>
        </w:rPr>
        <w:t>народное</w:t>
      </w:r>
      <w:r>
        <w:rPr>
          <w:spacing w:val="-10"/>
          <w:sz w:val="24"/>
        </w:rPr>
        <w:t xml:space="preserve"> </w:t>
      </w:r>
      <w:r>
        <w:rPr>
          <w:sz w:val="24"/>
        </w:rPr>
        <w:t>искусство». Общие сведения о декоративно-прикладном искусстве.</w:t>
      </w:r>
    </w:p>
    <w:p w14:paraId="49033438">
      <w:pPr>
        <w:pStyle w:val="8"/>
        <w:spacing w:line="242" w:lineRule="auto"/>
        <w:ind w:left="1560" w:right="1740"/>
        <w:jc w:val="left"/>
      </w:pPr>
      <w:r>
        <w:t>Декоративно-прикладное</w:t>
      </w:r>
      <w:r>
        <w:rPr>
          <w:spacing w:val="80"/>
        </w:rPr>
        <w:t xml:space="preserve"> </w:t>
      </w:r>
      <w:r>
        <w:t>искусство</w:t>
      </w:r>
      <w:r>
        <w:rPr>
          <w:spacing w:val="80"/>
        </w:rPr>
        <w:t xml:space="preserve"> </w:t>
      </w:r>
      <w:r>
        <w:t>и</w:t>
      </w:r>
      <w:r>
        <w:rPr>
          <w:spacing w:val="80"/>
        </w:rPr>
        <w:t xml:space="preserve"> </w:t>
      </w:r>
      <w:r>
        <w:t>его</w:t>
      </w:r>
      <w:r>
        <w:rPr>
          <w:spacing w:val="80"/>
        </w:rPr>
        <w:t xml:space="preserve"> </w:t>
      </w:r>
      <w:r>
        <w:t>виды.</w:t>
      </w:r>
      <w:r>
        <w:rPr>
          <w:spacing w:val="80"/>
        </w:rPr>
        <w:t xml:space="preserve"> </w:t>
      </w:r>
      <w:r>
        <w:t>Декоративно-прикладное искусство и предметная среда жизни людей.</w:t>
      </w:r>
    </w:p>
    <w:p w14:paraId="214D4964">
      <w:pPr>
        <w:pStyle w:val="8"/>
        <w:spacing w:line="270" w:lineRule="exact"/>
        <w:ind w:left="1560"/>
        <w:jc w:val="left"/>
      </w:pPr>
      <w:r>
        <w:t>Древние</w:t>
      </w:r>
      <w:r>
        <w:rPr>
          <w:spacing w:val="-4"/>
        </w:rPr>
        <w:t xml:space="preserve"> </w:t>
      </w:r>
      <w:r>
        <w:t>корни</w:t>
      </w:r>
      <w:r>
        <w:rPr>
          <w:spacing w:val="-6"/>
        </w:rPr>
        <w:t xml:space="preserve"> </w:t>
      </w:r>
      <w:r>
        <w:t>народного</w:t>
      </w:r>
      <w:r>
        <w:rPr>
          <w:spacing w:val="-2"/>
        </w:rPr>
        <w:t xml:space="preserve"> искусства.</w:t>
      </w:r>
    </w:p>
    <w:p w14:paraId="52F2958E">
      <w:pPr>
        <w:pStyle w:val="8"/>
        <w:spacing w:before="4" w:line="237" w:lineRule="auto"/>
        <w:ind w:left="1560" w:right="1740"/>
        <w:jc w:val="left"/>
      </w:pPr>
      <w:r>
        <w:t>Истоки</w:t>
      </w:r>
      <w:r>
        <w:rPr>
          <w:spacing w:val="39"/>
        </w:rPr>
        <w:t xml:space="preserve"> </w:t>
      </w:r>
      <w:r>
        <w:t>образного</w:t>
      </w:r>
      <w:r>
        <w:rPr>
          <w:spacing w:val="40"/>
        </w:rPr>
        <w:t xml:space="preserve"> </w:t>
      </w:r>
      <w:r>
        <w:t>языка</w:t>
      </w:r>
      <w:r>
        <w:rPr>
          <w:spacing w:val="40"/>
        </w:rPr>
        <w:t xml:space="preserve"> </w:t>
      </w:r>
      <w:r>
        <w:t>декоративно-прикладного</w:t>
      </w:r>
      <w:r>
        <w:rPr>
          <w:spacing w:val="40"/>
        </w:rPr>
        <w:t xml:space="preserve"> </w:t>
      </w:r>
      <w:r>
        <w:t>искусства.</w:t>
      </w:r>
      <w:r>
        <w:rPr>
          <w:spacing w:val="40"/>
        </w:rPr>
        <w:t xml:space="preserve"> </w:t>
      </w:r>
      <w:r>
        <w:t>Традиционные образы народного (крестьянского) прикладного искусства.</w:t>
      </w:r>
    </w:p>
    <w:p w14:paraId="6F9CDA78">
      <w:pPr>
        <w:pStyle w:val="8"/>
        <w:spacing w:before="4"/>
        <w:ind w:left="1560" w:right="1740"/>
        <w:jc w:val="left"/>
      </w:pPr>
      <w:r>
        <w:t>Связь народного искусства с природой, бытом, трудом, верованиями и эпосом. Роль природных материалов в строительстве и изготовлении предметов быта, их значение в характере труда и жизненного уклада.</w:t>
      </w:r>
    </w:p>
    <w:p w14:paraId="1551C770">
      <w:pPr>
        <w:pStyle w:val="8"/>
        <w:spacing w:line="242" w:lineRule="auto"/>
        <w:ind w:left="1560" w:right="2713"/>
        <w:jc w:val="left"/>
      </w:pPr>
      <w:r>
        <w:t>Образно-символический язык народного прикладного искусства. Знаки-символы</w:t>
      </w:r>
      <w:r>
        <w:rPr>
          <w:spacing w:val="-10"/>
        </w:rPr>
        <w:t xml:space="preserve"> </w:t>
      </w:r>
      <w:r>
        <w:t>традиционного</w:t>
      </w:r>
      <w:r>
        <w:rPr>
          <w:spacing w:val="-11"/>
        </w:rPr>
        <w:t xml:space="preserve"> </w:t>
      </w:r>
      <w:r>
        <w:t>крестьянского</w:t>
      </w:r>
      <w:r>
        <w:rPr>
          <w:spacing w:val="-11"/>
        </w:rPr>
        <w:t xml:space="preserve"> </w:t>
      </w:r>
      <w:r>
        <w:t>прикладного</w:t>
      </w:r>
      <w:r>
        <w:rPr>
          <w:spacing w:val="-11"/>
        </w:rPr>
        <w:t xml:space="preserve"> </w:t>
      </w:r>
      <w:r>
        <w:t>искусства.</w:t>
      </w:r>
    </w:p>
    <w:p w14:paraId="570423DC">
      <w:pPr>
        <w:pStyle w:val="8"/>
        <w:ind w:left="1560" w:right="1735"/>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3764C593">
      <w:pPr>
        <w:pStyle w:val="8"/>
        <w:spacing w:line="275" w:lineRule="exact"/>
        <w:ind w:left="1560"/>
      </w:pPr>
      <w:r>
        <w:t>Убранство</w:t>
      </w:r>
      <w:r>
        <w:rPr>
          <w:spacing w:val="-1"/>
        </w:rPr>
        <w:t xml:space="preserve"> </w:t>
      </w:r>
      <w:r>
        <w:t>русской</w:t>
      </w:r>
      <w:r>
        <w:rPr>
          <w:spacing w:val="-2"/>
        </w:rPr>
        <w:t xml:space="preserve"> </w:t>
      </w:r>
      <w:r>
        <w:rPr>
          <w:spacing w:val="-4"/>
        </w:rPr>
        <w:t>избы.</w:t>
      </w:r>
    </w:p>
    <w:p w14:paraId="3B820C01">
      <w:pPr>
        <w:pStyle w:val="8"/>
        <w:tabs>
          <w:tab w:val="left" w:pos="3100"/>
          <w:tab w:val="left" w:pos="3872"/>
          <w:tab w:val="left" w:pos="5008"/>
          <w:tab w:val="left" w:pos="7308"/>
          <w:tab w:val="left" w:pos="7591"/>
          <w:tab w:val="left" w:pos="9619"/>
        </w:tabs>
        <w:spacing w:line="242" w:lineRule="auto"/>
        <w:ind w:left="1560" w:right="1733"/>
        <w:jc w:val="left"/>
      </w:pPr>
      <w:r>
        <w:rPr>
          <w:spacing w:val="-2"/>
        </w:rPr>
        <w:t>Конструкция</w:t>
      </w:r>
      <w:r>
        <w:tab/>
      </w:r>
      <w:r>
        <w:rPr>
          <w:spacing w:val="-4"/>
        </w:rPr>
        <w:t>избы,</w:t>
      </w:r>
      <w:r>
        <w:tab/>
      </w:r>
      <w:r>
        <w:rPr>
          <w:spacing w:val="-2"/>
        </w:rPr>
        <w:t>единство</w:t>
      </w:r>
      <w:r>
        <w:tab/>
      </w:r>
      <w:r>
        <w:t>красоты</w:t>
      </w:r>
      <w:r>
        <w:rPr>
          <w:spacing w:val="80"/>
        </w:rPr>
        <w:t xml:space="preserve"> </w:t>
      </w:r>
      <w:r>
        <w:t>и</w:t>
      </w:r>
      <w:r>
        <w:rPr>
          <w:spacing w:val="80"/>
        </w:rPr>
        <w:t xml:space="preserve"> </w:t>
      </w:r>
      <w:r>
        <w:t>пользы</w:t>
      </w:r>
      <w:r>
        <w:tab/>
      </w:r>
      <w:r>
        <w:rPr>
          <w:spacing w:val="-10"/>
        </w:rPr>
        <w:t>-</w:t>
      </w:r>
      <w:r>
        <w:tab/>
      </w:r>
      <w:r>
        <w:rPr>
          <w:spacing w:val="-2"/>
        </w:rPr>
        <w:t>функционального</w:t>
      </w:r>
      <w:r>
        <w:tab/>
      </w:r>
      <w:r>
        <w:rPr>
          <w:spacing w:val="-10"/>
        </w:rPr>
        <w:t xml:space="preserve">и </w:t>
      </w:r>
      <w:r>
        <w:t>символического - в её постройке и украшении.</w:t>
      </w:r>
    </w:p>
    <w:p w14:paraId="696DB0C7">
      <w:pPr>
        <w:pStyle w:val="8"/>
        <w:spacing w:line="242" w:lineRule="auto"/>
        <w:ind w:left="1560" w:right="1740"/>
        <w:jc w:val="left"/>
      </w:pPr>
      <w:r>
        <w:t>Символическое значение образов и мотивов в узорном убранстве русских изб. Картина мира в образном строе бытового крестьянского искусства.</w:t>
      </w:r>
    </w:p>
    <w:p w14:paraId="3E76773F">
      <w:pPr>
        <w:pStyle w:val="8"/>
        <w:spacing w:line="242" w:lineRule="auto"/>
        <w:ind w:left="1560" w:right="1740"/>
        <w:jc w:val="left"/>
      </w:pPr>
      <w:r>
        <w:t>Выполнение</w:t>
      </w:r>
      <w:r>
        <w:rPr>
          <w:spacing w:val="-5"/>
        </w:rPr>
        <w:t xml:space="preserve"> </w:t>
      </w:r>
      <w:r>
        <w:t>рисунков</w:t>
      </w:r>
      <w:r>
        <w:rPr>
          <w:spacing w:val="-4"/>
        </w:rPr>
        <w:t xml:space="preserve"> </w:t>
      </w:r>
      <w:r>
        <w:t>-</w:t>
      </w:r>
      <w:r>
        <w:rPr>
          <w:spacing w:val="-3"/>
        </w:rPr>
        <w:t xml:space="preserve"> </w:t>
      </w:r>
      <w:r>
        <w:t>эскизов</w:t>
      </w:r>
      <w:r>
        <w:rPr>
          <w:spacing w:val="-7"/>
        </w:rPr>
        <w:t xml:space="preserve"> </w:t>
      </w:r>
      <w:r>
        <w:t>орнаментального</w:t>
      </w:r>
      <w:r>
        <w:rPr>
          <w:spacing w:val="-4"/>
        </w:rPr>
        <w:t xml:space="preserve"> </w:t>
      </w:r>
      <w:r>
        <w:t>декора</w:t>
      </w:r>
      <w:r>
        <w:rPr>
          <w:spacing w:val="-5"/>
        </w:rPr>
        <w:t xml:space="preserve"> </w:t>
      </w:r>
      <w:r>
        <w:t>крестьянского</w:t>
      </w:r>
      <w:r>
        <w:rPr>
          <w:spacing w:val="-4"/>
        </w:rPr>
        <w:t xml:space="preserve"> </w:t>
      </w:r>
      <w:r>
        <w:t>дома. Устройство внутреннего пространства крестьянского дома.</w:t>
      </w:r>
    </w:p>
    <w:p w14:paraId="612B5A86">
      <w:pPr>
        <w:pStyle w:val="8"/>
        <w:spacing w:line="271" w:lineRule="exact"/>
        <w:ind w:left="1560"/>
        <w:jc w:val="left"/>
      </w:pPr>
      <w:r>
        <w:t>Декоративные</w:t>
      </w:r>
      <w:r>
        <w:rPr>
          <w:spacing w:val="-3"/>
        </w:rPr>
        <w:t xml:space="preserve"> </w:t>
      </w:r>
      <w:r>
        <w:t>элементы</w:t>
      </w:r>
      <w:r>
        <w:rPr>
          <w:spacing w:val="-4"/>
        </w:rPr>
        <w:t xml:space="preserve"> </w:t>
      </w:r>
      <w:r>
        <w:t xml:space="preserve">жилой </w:t>
      </w:r>
      <w:r>
        <w:rPr>
          <w:spacing w:val="-2"/>
        </w:rPr>
        <w:t>среды.</w:t>
      </w:r>
    </w:p>
    <w:p w14:paraId="757B4935">
      <w:pPr>
        <w:pStyle w:val="8"/>
        <w:ind w:left="1560" w:right="1737"/>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46AC6292">
      <w:pPr>
        <w:pStyle w:val="8"/>
        <w:spacing w:line="237" w:lineRule="auto"/>
        <w:ind w:left="1560" w:right="1739"/>
      </w:pPr>
      <w:r>
        <w:t>Выполнение рисунков предметов народного быта, выявление мудрости их выразительной формы и орнаментально-символического оформления.</w:t>
      </w:r>
    </w:p>
    <w:p w14:paraId="0B0D0B1B">
      <w:pPr>
        <w:pStyle w:val="8"/>
        <w:spacing w:line="275" w:lineRule="exact"/>
        <w:ind w:left="1560"/>
      </w:pPr>
      <w:r>
        <w:t>Народный</w:t>
      </w:r>
      <w:r>
        <w:rPr>
          <w:spacing w:val="-6"/>
        </w:rPr>
        <w:t xml:space="preserve"> </w:t>
      </w:r>
      <w:r>
        <w:t>праздничный</w:t>
      </w:r>
      <w:r>
        <w:rPr>
          <w:spacing w:val="-1"/>
        </w:rPr>
        <w:t xml:space="preserve"> </w:t>
      </w:r>
      <w:r>
        <w:rPr>
          <w:spacing w:val="-2"/>
        </w:rPr>
        <w:t>костюм.</w:t>
      </w:r>
    </w:p>
    <w:p w14:paraId="47F747C5">
      <w:pPr>
        <w:pStyle w:val="8"/>
        <w:ind w:left="1560" w:right="1740"/>
        <w:jc w:val="left"/>
      </w:pPr>
      <w:r>
        <w:t>Образный строй народного праздничного костюма - женского и мужского. Традиционная</w:t>
      </w:r>
      <w:r>
        <w:rPr>
          <w:spacing w:val="80"/>
        </w:rPr>
        <w:t xml:space="preserve"> </w:t>
      </w:r>
      <w:r>
        <w:t>конструкция</w:t>
      </w:r>
      <w:r>
        <w:rPr>
          <w:spacing w:val="80"/>
        </w:rPr>
        <w:t xml:space="preserve"> </w:t>
      </w:r>
      <w:r>
        <w:t>русского</w:t>
      </w:r>
      <w:r>
        <w:rPr>
          <w:spacing w:val="80"/>
        </w:rPr>
        <w:t xml:space="preserve"> </w:t>
      </w:r>
      <w:r>
        <w:t>женского</w:t>
      </w:r>
      <w:r>
        <w:rPr>
          <w:spacing w:val="80"/>
        </w:rPr>
        <w:t xml:space="preserve"> </w:t>
      </w:r>
      <w:r>
        <w:t>костюма</w:t>
      </w:r>
      <w:r>
        <w:rPr>
          <w:spacing w:val="80"/>
        </w:rPr>
        <w:t xml:space="preserve"> </w:t>
      </w:r>
      <w:r>
        <w:t>-</w:t>
      </w:r>
      <w:r>
        <w:rPr>
          <w:spacing w:val="80"/>
        </w:rPr>
        <w:t xml:space="preserve"> </w:t>
      </w:r>
      <w:r>
        <w:t>северорусский (сарафан) и южнорусский (понёва) варианты.</w:t>
      </w:r>
    </w:p>
    <w:p w14:paraId="50A44B1E">
      <w:pPr>
        <w:pStyle w:val="8"/>
        <w:spacing w:line="237" w:lineRule="auto"/>
        <w:ind w:left="1560" w:right="1740"/>
        <w:jc w:val="left"/>
      </w:pPr>
      <w:r>
        <w:t>Разнообразие</w:t>
      </w:r>
      <w:r>
        <w:rPr>
          <w:spacing w:val="80"/>
        </w:rPr>
        <w:t xml:space="preserve"> </w:t>
      </w:r>
      <w:r>
        <w:t>форм</w:t>
      </w:r>
      <w:r>
        <w:rPr>
          <w:spacing w:val="80"/>
        </w:rPr>
        <w:t xml:space="preserve"> </w:t>
      </w:r>
      <w:r>
        <w:t>и</w:t>
      </w:r>
      <w:r>
        <w:rPr>
          <w:spacing w:val="80"/>
        </w:rPr>
        <w:t xml:space="preserve"> </w:t>
      </w:r>
      <w:r>
        <w:t>украшений</w:t>
      </w:r>
      <w:r>
        <w:rPr>
          <w:spacing w:val="80"/>
        </w:rPr>
        <w:t xml:space="preserve"> </w:t>
      </w:r>
      <w:r>
        <w:t>народного</w:t>
      </w:r>
      <w:r>
        <w:rPr>
          <w:spacing w:val="80"/>
        </w:rPr>
        <w:t xml:space="preserve"> </w:t>
      </w:r>
      <w:r>
        <w:t>праздничного</w:t>
      </w:r>
      <w:r>
        <w:rPr>
          <w:spacing w:val="80"/>
        </w:rPr>
        <w:t xml:space="preserve"> </w:t>
      </w:r>
      <w:r>
        <w:t>костюма</w:t>
      </w:r>
      <w:r>
        <w:rPr>
          <w:spacing w:val="80"/>
        </w:rPr>
        <w:t xml:space="preserve"> </w:t>
      </w:r>
      <w:r>
        <w:t>для</w:t>
      </w:r>
      <w:r>
        <w:rPr>
          <w:spacing w:val="40"/>
        </w:rPr>
        <w:t xml:space="preserve"> </w:t>
      </w:r>
      <w:r>
        <w:t>различных регионов страны.</w:t>
      </w:r>
    </w:p>
    <w:p w14:paraId="70A2C8E4">
      <w:pPr>
        <w:pStyle w:val="8"/>
        <w:ind w:left="1560" w:right="1739"/>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0E97DE9">
      <w:pPr>
        <w:pStyle w:val="8"/>
        <w:ind w:left="1560" w:right="1739"/>
      </w:pPr>
      <w:r>
        <w:t xml:space="preserve">Выполнение рисунков традиционных праздничных костюмов, выражение в форме, цветовом решении, орнаментике костюма черт национального </w:t>
      </w:r>
      <w:r>
        <w:rPr>
          <w:spacing w:val="-2"/>
        </w:rPr>
        <w:t>своеобразия.</w:t>
      </w:r>
    </w:p>
    <w:p w14:paraId="4620FBD1">
      <w:pPr>
        <w:pStyle w:val="8"/>
        <w:spacing w:before="3" w:line="237" w:lineRule="auto"/>
        <w:ind w:left="1560" w:right="1745"/>
      </w:pPr>
      <w:r>
        <w:t xml:space="preserve">Народные праздники и праздничные обряды как синтез всех видов народного </w:t>
      </w:r>
      <w:r>
        <w:rPr>
          <w:spacing w:val="-2"/>
        </w:rPr>
        <w:t>творчества.</w:t>
      </w:r>
    </w:p>
    <w:p w14:paraId="0C33DC33">
      <w:pPr>
        <w:pStyle w:val="8"/>
        <w:spacing w:before="6" w:line="237" w:lineRule="auto"/>
        <w:ind w:left="1560" w:right="1735"/>
      </w:pPr>
      <w:r>
        <w:t>Выполнение сюжетной композиции или участие в работе по созданию коллективного панно на тему традиций народных праздников.</w:t>
      </w:r>
    </w:p>
    <w:p w14:paraId="2C890E67">
      <w:pPr>
        <w:spacing w:after="0" w:line="237" w:lineRule="auto"/>
        <w:sectPr>
          <w:pgSz w:w="11910" w:h="16840"/>
          <w:pgMar w:top="1340" w:right="60" w:bottom="280" w:left="360" w:header="720" w:footer="720" w:gutter="0"/>
          <w:cols w:space="720" w:num="1"/>
        </w:sectPr>
      </w:pPr>
    </w:p>
    <w:p w14:paraId="4905D419">
      <w:pPr>
        <w:pStyle w:val="8"/>
        <w:spacing w:before="74" w:line="275" w:lineRule="exact"/>
        <w:ind w:left="1560"/>
      </w:pPr>
      <w:r>
        <w:t>Народные</w:t>
      </w:r>
      <w:r>
        <w:rPr>
          <w:spacing w:val="-4"/>
        </w:rPr>
        <w:t xml:space="preserve"> </w:t>
      </w:r>
      <w:r>
        <w:t>художественные</w:t>
      </w:r>
      <w:r>
        <w:rPr>
          <w:spacing w:val="-8"/>
        </w:rPr>
        <w:t xml:space="preserve"> </w:t>
      </w:r>
      <w:r>
        <w:rPr>
          <w:spacing w:val="-2"/>
        </w:rPr>
        <w:t>промыслы.</w:t>
      </w:r>
    </w:p>
    <w:p w14:paraId="27FFBA50">
      <w:pPr>
        <w:pStyle w:val="8"/>
        <w:spacing w:line="242" w:lineRule="auto"/>
        <w:ind w:left="1560" w:right="1742"/>
      </w:pPr>
      <w:r>
        <w:t>Роль и значение народных промыслов в современной жизни. Искусство и ремесло. Традиции культуры, особенные для каждого региона.</w:t>
      </w:r>
    </w:p>
    <w:p w14:paraId="7BCE452F">
      <w:pPr>
        <w:pStyle w:val="8"/>
        <w:spacing w:line="242" w:lineRule="auto"/>
        <w:ind w:left="1560" w:right="1739"/>
      </w:pPr>
      <w:r>
        <w:t>Многообразие видов традиционных ремёсел и происхождение</w:t>
      </w:r>
      <w:r>
        <w:rPr>
          <w:spacing w:val="40"/>
        </w:rPr>
        <w:t xml:space="preserve"> </w:t>
      </w:r>
      <w:r>
        <w:t>художественных промыслов народов России.</w:t>
      </w:r>
    </w:p>
    <w:p w14:paraId="66079892">
      <w:pPr>
        <w:pStyle w:val="8"/>
        <w:ind w:left="1560" w:right="1738"/>
      </w:pPr>
      <w:r>
        <w:t>Разнообразие</w:t>
      </w:r>
      <w:r>
        <w:rPr>
          <w:spacing w:val="40"/>
        </w:rPr>
        <w:t xml:space="preserve">  </w:t>
      </w:r>
      <w:r>
        <w:t>материалов</w:t>
      </w:r>
      <w:r>
        <w:rPr>
          <w:spacing w:val="40"/>
        </w:rPr>
        <w:t xml:space="preserve">  </w:t>
      </w:r>
      <w:r>
        <w:t>народных</w:t>
      </w:r>
      <w:r>
        <w:rPr>
          <w:spacing w:val="40"/>
        </w:rPr>
        <w:t xml:space="preserve">  </w:t>
      </w:r>
      <w:r>
        <w:t>ремёсел</w:t>
      </w:r>
      <w:r>
        <w:rPr>
          <w:spacing w:val="40"/>
        </w:rPr>
        <w:t xml:space="preserve">  </w:t>
      </w:r>
      <w:r>
        <w:t>и</w:t>
      </w:r>
      <w:r>
        <w:rPr>
          <w:spacing w:val="40"/>
        </w:rPr>
        <w:t xml:space="preserve">  </w:t>
      </w:r>
      <w:r>
        <w:t>их</w:t>
      </w:r>
      <w:r>
        <w:rPr>
          <w:spacing w:val="40"/>
        </w:rPr>
        <w:t xml:space="preserve">  </w:t>
      </w:r>
      <w:r>
        <w:t>связь</w:t>
      </w:r>
      <w:r>
        <w:rPr>
          <w:spacing w:val="40"/>
        </w:rPr>
        <w:t xml:space="preserve">  </w:t>
      </w:r>
      <w:r>
        <w:t>с</w:t>
      </w:r>
      <w:r>
        <w:rPr>
          <w:spacing w:val="40"/>
        </w:rPr>
        <w:t xml:space="preserve"> </w:t>
      </w:r>
      <w:r>
        <w:t>регионально-национальным бытом (дерево, береста, керамика, металл, кость, мех и кожа, шерсть и лён).</w:t>
      </w:r>
    </w:p>
    <w:p w14:paraId="4E92435C">
      <w:pPr>
        <w:pStyle w:val="8"/>
        <w:ind w:left="1560" w:right="1736"/>
      </w:pPr>
      <w:r>
        <w:t>Традиционные</w:t>
      </w:r>
      <w:r>
        <w:rPr>
          <w:spacing w:val="-2"/>
        </w:rPr>
        <w:t xml:space="preserve"> </w:t>
      </w:r>
      <w:r>
        <w:t>древние</w:t>
      </w:r>
      <w:r>
        <w:rPr>
          <w:spacing w:val="-6"/>
        </w:rPr>
        <w:t xml:space="preserve"> </w:t>
      </w:r>
      <w:r>
        <w:t>образы в современных</w:t>
      </w:r>
      <w:r>
        <w:rPr>
          <w:spacing w:val="-5"/>
        </w:rPr>
        <w:t xml:space="preserve"> </w:t>
      </w:r>
      <w:r>
        <w:t>игрушках</w:t>
      </w:r>
      <w:r>
        <w:rPr>
          <w:spacing w:val="-5"/>
        </w:rPr>
        <w:t xml:space="preserve"> </w:t>
      </w:r>
      <w:r>
        <w:t>народных</w:t>
      </w:r>
      <w:r>
        <w:rPr>
          <w:spacing w:val="-5"/>
        </w:rPr>
        <w:t xml:space="preserve"> </w:t>
      </w:r>
      <w:r>
        <w:t>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40F2953">
      <w:pPr>
        <w:pStyle w:val="8"/>
        <w:spacing w:line="275" w:lineRule="exact"/>
        <w:ind w:left="1560"/>
      </w:pPr>
      <w:r>
        <w:t>Создание</w:t>
      </w:r>
      <w:r>
        <w:rPr>
          <w:spacing w:val="-6"/>
        </w:rPr>
        <w:t xml:space="preserve"> </w:t>
      </w:r>
      <w:r>
        <w:t>эскиза</w:t>
      </w:r>
      <w:r>
        <w:rPr>
          <w:spacing w:val="-3"/>
        </w:rPr>
        <w:t xml:space="preserve"> </w:t>
      </w:r>
      <w:r>
        <w:t>игрушки</w:t>
      </w:r>
      <w:r>
        <w:rPr>
          <w:spacing w:val="-2"/>
        </w:rPr>
        <w:t xml:space="preserve"> </w:t>
      </w:r>
      <w:r>
        <w:t>по</w:t>
      </w:r>
      <w:r>
        <w:rPr>
          <w:spacing w:val="-2"/>
        </w:rPr>
        <w:t xml:space="preserve"> </w:t>
      </w:r>
      <w:r>
        <w:t>мотивам</w:t>
      </w:r>
      <w:r>
        <w:rPr>
          <w:spacing w:val="-5"/>
        </w:rPr>
        <w:t xml:space="preserve"> </w:t>
      </w:r>
      <w:r>
        <w:t>избранного</w:t>
      </w:r>
      <w:r>
        <w:rPr>
          <w:spacing w:val="-2"/>
        </w:rPr>
        <w:t xml:space="preserve"> промысла.</w:t>
      </w:r>
    </w:p>
    <w:p w14:paraId="477CECA2">
      <w:pPr>
        <w:pStyle w:val="8"/>
        <w:ind w:left="1560" w:right="1736"/>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p>
    <w:p w14:paraId="17226F06">
      <w:pPr>
        <w:pStyle w:val="8"/>
        <w:ind w:left="1560"/>
      </w:pPr>
      <w:r>
        <w:t xml:space="preserve">«золотой </w:t>
      </w:r>
      <w:r>
        <w:rPr>
          <w:spacing w:val="-2"/>
        </w:rPr>
        <w:t>хохломы».</w:t>
      </w:r>
    </w:p>
    <w:p w14:paraId="2D42F732">
      <w:pPr>
        <w:pStyle w:val="8"/>
        <w:ind w:left="1560" w:right="172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33775143">
      <w:pPr>
        <w:pStyle w:val="8"/>
        <w:ind w:left="1560" w:right="172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37817D50">
      <w:pPr>
        <w:pStyle w:val="8"/>
        <w:ind w:left="1560" w:right="1680"/>
      </w:pPr>
      <w:r>
        <w:t>Роспись по металлу. Жостово. Краткие сведения по истории промысла. Разнообразие</w:t>
      </w:r>
      <w:r>
        <w:rPr>
          <w:spacing w:val="-6"/>
        </w:rPr>
        <w:t xml:space="preserve"> </w:t>
      </w:r>
      <w:r>
        <w:t>форм</w:t>
      </w:r>
      <w:r>
        <w:rPr>
          <w:spacing w:val="-4"/>
        </w:rPr>
        <w:t xml:space="preserve"> </w:t>
      </w:r>
      <w:r>
        <w:t>подносов,</w:t>
      </w:r>
      <w:r>
        <w:rPr>
          <w:spacing w:val="-3"/>
        </w:rPr>
        <w:t xml:space="preserve"> </w:t>
      </w:r>
      <w:r>
        <w:t>цветового</w:t>
      </w:r>
      <w:r>
        <w:rPr>
          <w:spacing w:val="-1"/>
        </w:rPr>
        <w:t xml:space="preserve"> </w:t>
      </w:r>
      <w:r>
        <w:t>и</w:t>
      </w:r>
      <w:r>
        <w:rPr>
          <w:spacing w:val="-9"/>
        </w:rPr>
        <w:t xml:space="preserve"> </w:t>
      </w:r>
      <w:r>
        <w:t>композиционного</w:t>
      </w:r>
      <w:r>
        <w:rPr>
          <w:spacing w:val="-5"/>
        </w:rPr>
        <w:t xml:space="preserve"> </w:t>
      </w:r>
      <w:r>
        <w:t>решения</w:t>
      </w:r>
      <w:r>
        <w:rPr>
          <w:spacing w:val="-9"/>
        </w:rPr>
        <w:t xml:space="preserve"> </w:t>
      </w:r>
      <w:r>
        <w:t>росписей. Приёмы свободной кистевой импровизации в живописи цветочных букетов. Эффект освещённости и объёмности изображения.</w:t>
      </w:r>
    </w:p>
    <w:p w14:paraId="01E4D703">
      <w:pPr>
        <w:pStyle w:val="8"/>
        <w:ind w:left="1560" w:right="1735"/>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A57E43E">
      <w:pPr>
        <w:pStyle w:val="8"/>
        <w:ind w:left="1560" w:right="1731"/>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5A0968C8">
      <w:pPr>
        <w:pStyle w:val="8"/>
        <w:spacing w:line="237" w:lineRule="auto"/>
        <w:ind w:left="1560" w:right="3200"/>
        <w:jc w:val="left"/>
      </w:pPr>
      <w:r>
        <w:t>Мир</w:t>
      </w:r>
      <w:r>
        <w:rPr>
          <w:spacing w:val="-2"/>
        </w:rPr>
        <w:t xml:space="preserve"> </w:t>
      </w:r>
      <w:r>
        <w:t>сказок</w:t>
      </w:r>
      <w:r>
        <w:rPr>
          <w:spacing w:val="-4"/>
        </w:rPr>
        <w:t xml:space="preserve"> </w:t>
      </w:r>
      <w:r>
        <w:t>и</w:t>
      </w:r>
      <w:r>
        <w:rPr>
          <w:spacing w:val="-6"/>
        </w:rPr>
        <w:t xml:space="preserve"> </w:t>
      </w:r>
      <w:r>
        <w:t>легенд,</w:t>
      </w:r>
      <w:r>
        <w:rPr>
          <w:spacing w:val="-5"/>
        </w:rPr>
        <w:t xml:space="preserve"> </w:t>
      </w:r>
      <w:r>
        <w:t>примет</w:t>
      </w:r>
      <w:r>
        <w:rPr>
          <w:spacing w:val="-2"/>
        </w:rPr>
        <w:t xml:space="preserve"> </w:t>
      </w:r>
      <w:r>
        <w:t>и</w:t>
      </w:r>
      <w:r>
        <w:rPr>
          <w:spacing w:val="-10"/>
        </w:rPr>
        <w:t xml:space="preserve"> </w:t>
      </w:r>
      <w:r>
        <w:t>оберегов</w:t>
      </w:r>
      <w:r>
        <w:rPr>
          <w:spacing w:val="-5"/>
        </w:rPr>
        <w:t xml:space="preserve"> </w:t>
      </w:r>
      <w:r>
        <w:t>в</w:t>
      </w:r>
      <w:r>
        <w:rPr>
          <w:spacing w:val="-5"/>
        </w:rPr>
        <w:t xml:space="preserve"> </w:t>
      </w:r>
      <w:r>
        <w:t>творчестве</w:t>
      </w:r>
      <w:r>
        <w:rPr>
          <w:spacing w:val="-3"/>
        </w:rPr>
        <w:t xml:space="preserve"> </w:t>
      </w:r>
      <w:r>
        <w:t>мастеров художественных промыслов.</w:t>
      </w:r>
    </w:p>
    <w:p w14:paraId="45FF4986">
      <w:pPr>
        <w:pStyle w:val="8"/>
        <w:spacing w:before="3" w:line="237" w:lineRule="auto"/>
        <w:ind w:left="1560" w:right="1740"/>
        <w:jc w:val="left"/>
      </w:pPr>
      <w:r>
        <w:t>Отражение</w:t>
      </w:r>
      <w:r>
        <w:rPr>
          <w:spacing w:val="80"/>
        </w:rPr>
        <w:t xml:space="preserve"> </w:t>
      </w:r>
      <w:r>
        <w:t>в</w:t>
      </w:r>
      <w:r>
        <w:rPr>
          <w:spacing w:val="80"/>
        </w:rPr>
        <w:t xml:space="preserve"> </w:t>
      </w:r>
      <w:r>
        <w:t>изделиях</w:t>
      </w:r>
      <w:r>
        <w:rPr>
          <w:spacing w:val="80"/>
        </w:rPr>
        <w:t xml:space="preserve"> </w:t>
      </w:r>
      <w:r>
        <w:t>народных</w:t>
      </w:r>
      <w:r>
        <w:rPr>
          <w:spacing w:val="80"/>
        </w:rPr>
        <w:t xml:space="preserve"> </w:t>
      </w:r>
      <w:r>
        <w:t>промыслов</w:t>
      </w:r>
      <w:r>
        <w:rPr>
          <w:spacing w:val="80"/>
        </w:rPr>
        <w:t xml:space="preserve"> </w:t>
      </w:r>
      <w:r>
        <w:t>многообразия</w:t>
      </w:r>
      <w:r>
        <w:rPr>
          <w:spacing w:val="80"/>
        </w:rPr>
        <w:t xml:space="preserve"> </w:t>
      </w:r>
      <w:r>
        <w:t>исторических, духовных и культурных традиций.</w:t>
      </w:r>
    </w:p>
    <w:p w14:paraId="7DA24DC3">
      <w:pPr>
        <w:pStyle w:val="8"/>
        <w:spacing w:before="6" w:line="237" w:lineRule="auto"/>
        <w:ind w:left="1560" w:right="1667"/>
        <w:jc w:val="left"/>
      </w:pPr>
      <w:r>
        <w:t>Народные</w:t>
      </w:r>
      <w:r>
        <w:rPr>
          <w:spacing w:val="30"/>
        </w:rPr>
        <w:t xml:space="preserve"> </w:t>
      </w:r>
      <w:r>
        <w:t>художественные</w:t>
      </w:r>
      <w:r>
        <w:rPr>
          <w:spacing w:val="35"/>
        </w:rPr>
        <w:t xml:space="preserve"> </w:t>
      </w:r>
      <w:r>
        <w:t>ремёсла</w:t>
      </w:r>
      <w:r>
        <w:rPr>
          <w:spacing w:val="31"/>
        </w:rPr>
        <w:t xml:space="preserve"> </w:t>
      </w:r>
      <w:r>
        <w:t>и</w:t>
      </w:r>
      <w:r>
        <w:rPr>
          <w:spacing w:val="32"/>
        </w:rPr>
        <w:t xml:space="preserve"> </w:t>
      </w:r>
      <w:r>
        <w:t>промыслы</w:t>
      </w:r>
      <w:r>
        <w:rPr>
          <w:spacing w:val="38"/>
        </w:rPr>
        <w:t xml:space="preserve"> </w:t>
      </w:r>
      <w:r>
        <w:t>-</w:t>
      </w:r>
      <w:r>
        <w:rPr>
          <w:spacing w:val="33"/>
        </w:rPr>
        <w:t xml:space="preserve"> </w:t>
      </w:r>
      <w:r>
        <w:t>материальные</w:t>
      </w:r>
      <w:r>
        <w:rPr>
          <w:spacing w:val="30"/>
        </w:rPr>
        <w:t xml:space="preserve"> </w:t>
      </w:r>
      <w:r>
        <w:t>и</w:t>
      </w:r>
      <w:r>
        <w:rPr>
          <w:spacing w:val="32"/>
        </w:rPr>
        <w:t xml:space="preserve"> </w:t>
      </w:r>
      <w:r>
        <w:t>духовные ценности, неотъемлемая часть культурного наследия России.</w:t>
      </w:r>
    </w:p>
    <w:p w14:paraId="032044C3">
      <w:pPr>
        <w:pStyle w:val="8"/>
        <w:spacing w:before="5" w:line="237" w:lineRule="auto"/>
        <w:ind w:left="1560" w:right="2136"/>
        <w:jc w:val="left"/>
      </w:pPr>
      <w:r>
        <w:t>Декоративно-прикладное искусство в культуре разных эпох и народов. Роль</w:t>
      </w:r>
      <w:r>
        <w:rPr>
          <w:spacing w:val="-9"/>
        </w:rPr>
        <w:t xml:space="preserve"> </w:t>
      </w:r>
      <w:r>
        <w:t>декоративно-прикладного</w:t>
      </w:r>
      <w:r>
        <w:rPr>
          <w:spacing w:val="-2"/>
        </w:rPr>
        <w:t xml:space="preserve"> </w:t>
      </w:r>
      <w:r>
        <w:t>искусства</w:t>
      </w:r>
      <w:r>
        <w:rPr>
          <w:spacing w:val="-6"/>
        </w:rPr>
        <w:t xml:space="preserve"> </w:t>
      </w:r>
      <w:r>
        <w:t>в</w:t>
      </w:r>
      <w:r>
        <w:rPr>
          <w:spacing w:val="-4"/>
        </w:rPr>
        <w:t xml:space="preserve"> </w:t>
      </w:r>
      <w:r>
        <w:t>культуре</w:t>
      </w:r>
      <w:r>
        <w:rPr>
          <w:spacing w:val="-6"/>
        </w:rPr>
        <w:t xml:space="preserve"> </w:t>
      </w:r>
      <w:r>
        <w:t>древних</w:t>
      </w:r>
      <w:r>
        <w:rPr>
          <w:spacing w:val="-10"/>
        </w:rPr>
        <w:t xml:space="preserve"> </w:t>
      </w:r>
      <w:r>
        <w:t>цивилизаций.</w:t>
      </w:r>
    </w:p>
    <w:p w14:paraId="03A57608">
      <w:pPr>
        <w:pStyle w:val="8"/>
        <w:spacing w:before="6" w:line="237" w:lineRule="auto"/>
        <w:ind w:left="1560" w:right="1740"/>
        <w:jc w:val="left"/>
      </w:pPr>
      <w:r>
        <w:t>Отражение</w:t>
      </w:r>
      <w:r>
        <w:rPr>
          <w:spacing w:val="40"/>
        </w:rPr>
        <w:t xml:space="preserve"> </w:t>
      </w:r>
      <w:r>
        <w:t>в</w:t>
      </w:r>
      <w:r>
        <w:rPr>
          <w:spacing w:val="40"/>
        </w:rPr>
        <w:t xml:space="preserve"> </w:t>
      </w:r>
      <w:r>
        <w:t>декоре</w:t>
      </w:r>
      <w:r>
        <w:rPr>
          <w:spacing w:val="40"/>
        </w:rPr>
        <w:t xml:space="preserve"> </w:t>
      </w:r>
      <w:r>
        <w:t>мировоззрения</w:t>
      </w:r>
      <w:r>
        <w:rPr>
          <w:spacing w:val="40"/>
        </w:rPr>
        <w:t xml:space="preserve"> </w:t>
      </w:r>
      <w:r>
        <w:t>эпохи,</w:t>
      </w:r>
      <w:r>
        <w:rPr>
          <w:spacing w:val="40"/>
        </w:rPr>
        <w:t xml:space="preserve"> </w:t>
      </w:r>
      <w:r>
        <w:t>организации</w:t>
      </w:r>
      <w:r>
        <w:rPr>
          <w:spacing w:val="40"/>
        </w:rPr>
        <w:t xml:space="preserve"> </w:t>
      </w:r>
      <w:r>
        <w:t>общества,</w:t>
      </w:r>
      <w:r>
        <w:rPr>
          <w:spacing w:val="40"/>
        </w:rPr>
        <w:t xml:space="preserve"> </w:t>
      </w:r>
      <w:r>
        <w:t>традиций быта и ремесла, уклада жизни людей.</w:t>
      </w:r>
    </w:p>
    <w:p w14:paraId="7A843C82">
      <w:pPr>
        <w:pStyle w:val="8"/>
        <w:spacing w:before="6" w:line="237" w:lineRule="auto"/>
        <w:ind w:left="1560" w:right="1740"/>
        <w:jc w:val="left"/>
      </w:pPr>
      <w:r>
        <w:t>Характерные</w:t>
      </w:r>
      <w:r>
        <w:rPr>
          <w:spacing w:val="80"/>
        </w:rPr>
        <w:t xml:space="preserve"> </w:t>
      </w:r>
      <w:r>
        <w:t>признаки</w:t>
      </w:r>
      <w:r>
        <w:rPr>
          <w:spacing w:val="80"/>
        </w:rPr>
        <w:t xml:space="preserve"> </w:t>
      </w:r>
      <w:r>
        <w:t>произведений</w:t>
      </w:r>
      <w:r>
        <w:rPr>
          <w:spacing w:val="80"/>
        </w:rPr>
        <w:t xml:space="preserve"> </w:t>
      </w:r>
      <w:r>
        <w:t>декоративно-прикладного</w:t>
      </w:r>
      <w:r>
        <w:rPr>
          <w:spacing w:val="80"/>
        </w:rPr>
        <w:t xml:space="preserve"> </w:t>
      </w:r>
      <w:r>
        <w:t>искусства, основные мотивы и символика орнаментов в культуре разных эпох.</w:t>
      </w:r>
    </w:p>
    <w:p w14:paraId="29F96893">
      <w:pPr>
        <w:spacing w:after="0" w:line="237" w:lineRule="auto"/>
        <w:jc w:val="left"/>
        <w:sectPr>
          <w:pgSz w:w="11910" w:h="16840"/>
          <w:pgMar w:top="1340" w:right="60" w:bottom="280" w:left="360" w:header="720" w:footer="720" w:gutter="0"/>
          <w:cols w:space="720" w:num="1"/>
        </w:sectPr>
      </w:pPr>
    </w:p>
    <w:p w14:paraId="61406860">
      <w:pPr>
        <w:pStyle w:val="8"/>
        <w:spacing w:before="74"/>
        <w:ind w:left="1560" w:right="1737"/>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w:t>
      </w:r>
      <w:r>
        <w:rPr>
          <w:spacing w:val="-2"/>
        </w:rPr>
        <w:t>эпох.</w:t>
      </w:r>
    </w:p>
    <w:p w14:paraId="6A167587">
      <w:pPr>
        <w:pStyle w:val="8"/>
        <w:ind w:left="1560" w:right="1740"/>
        <w:jc w:val="left"/>
      </w:pPr>
      <w:r>
        <w:t>Декоративно-прикладное искусство в жизни современного человека. Многообразие</w:t>
      </w:r>
      <w:r>
        <w:rPr>
          <w:spacing w:val="40"/>
        </w:rPr>
        <w:t xml:space="preserve"> </w:t>
      </w:r>
      <w:r>
        <w:t>материалов</w:t>
      </w:r>
      <w:r>
        <w:rPr>
          <w:spacing w:val="40"/>
        </w:rPr>
        <w:t xml:space="preserve"> </w:t>
      </w:r>
      <w:r>
        <w:t>и</w:t>
      </w:r>
      <w:r>
        <w:rPr>
          <w:spacing w:val="40"/>
        </w:rPr>
        <w:t xml:space="preserve"> </w:t>
      </w:r>
      <w:r>
        <w:t>техник</w:t>
      </w:r>
      <w:r>
        <w:rPr>
          <w:spacing w:val="40"/>
        </w:rPr>
        <w:t xml:space="preserve"> </w:t>
      </w:r>
      <w:r>
        <w:t>современного</w:t>
      </w:r>
      <w:r>
        <w:rPr>
          <w:spacing w:val="40"/>
        </w:rPr>
        <w:t xml:space="preserve"> </w:t>
      </w:r>
      <w:r>
        <w:t>декоративно-прикладного искусства</w:t>
      </w:r>
      <w:r>
        <w:rPr>
          <w:spacing w:val="40"/>
        </w:rPr>
        <w:t xml:space="preserve"> </w:t>
      </w:r>
      <w:r>
        <w:t>(художественная</w:t>
      </w:r>
      <w:r>
        <w:rPr>
          <w:spacing w:val="40"/>
        </w:rPr>
        <w:t xml:space="preserve"> </w:t>
      </w:r>
      <w:r>
        <w:t>керамика,</w:t>
      </w:r>
      <w:r>
        <w:rPr>
          <w:spacing w:val="40"/>
        </w:rPr>
        <w:t xml:space="preserve"> </w:t>
      </w:r>
      <w:r>
        <w:t>стекло,</w:t>
      </w:r>
      <w:r>
        <w:rPr>
          <w:spacing w:val="40"/>
        </w:rPr>
        <w:t xml:space="preserve"> </w:t>
      </w:r>
      <w:r>
        <w:t>металл,</w:t>
      </w:r>
      <w:r>
        <w:rPr>
          <w:spacing w:val="40"/>
        </w:rPr>
        <w:t xml:space="preserve"> </w:t>
      </w:r>
      <w:r>
        <w:t>гобелен,</w:t>
      </w:r>
      <w:r>
        <w:rPr>
          <w:spacing w:val="40"/>
        </w:rPr>
        <w:t xml:space="preserve"> </w:t>
      </w:r>
      <w:r>
        <w:t>роспись</w:t>
      </w:r>
      <w:r>
        <w:rPr>
          <w:spacing w:val="40"/>
        </w:rPr>
        <w:t xml:space="preserve"> </w:t>
      </w:r>
      <w:r>
        <w:t>по</w:t>
      </w:r>
      <w:r>
        <w:rPr>
          <w:spacing w:val="80"/>
        </w:rPr>
        <w:t xml:space="preserve"> </w:t>
      </w:r>
      <w:r>
        <w:t>ткани, моделирование одежды).</w:t>
      </w:r>
    </w:p>
    <w:p w14:paraId="6AA72166">
      <w:pPr>
        <w:pStyle w:val="8"/>
        <w:spacing w:line="242" w:lineRule="auto"/>
        <w:ind w:left="1560" w:right="1740"/>
        <w:jc w:val="left"/>
      </w:pPr>
      <w:r>
        <w:t>Символический знак в современной жизни: эмблема, логотип, указующий или декоративный знак.</w:t>
      </w:r>
    </w:p>
    <w:p w14:paraId="1E0CB5BC">
      <w:pPr>
        <w:pStyle w:val="8"/>
        <w:ind w:left="1560" w:right="1744"/>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5C4769CD">
      <w:pPr>
        <w:pStyle w:val="8"/>
        <w:spacing w:line="237" w:lineRule="auto"/>
        <w:ind w:left="1560" w:right="1736"/>
      </w:pPr>
      <w:r>
        <w:t>Декор на улицах и декор помещений. Декор праздничный и повседневный. Праздничное оформление школы.</w:t>
      </w:r>
    </w:p>
    <w:p w14:paraId="442F4430">
      <w:pPr>
        <w:pStyle w:val="2"/>
        <w:spacing w:before="6"/>
        <w:ind w:left="3879"/>
      </w:pPr>
      <w:r>
        <w:t>Содержание</w:t>
      </w:r>
      <w:r>
        <w:rPr>
          <w:spacing w:val="-4"/>
        </w:rPr>
        <w:t xml:space="preserve"> </w:t>
      </w:r>
      <w:r>
        <w:t>обучения</w:t>
      </w:r>
      <w:r>
        <w:rPr>
          <w:spacing w:val="-1"/>
        </w:rPr>
        <w:t xml:space="preserve"> </w:t>
      </w:r>
      <w:r>
        <w:t>в 6</w:t>
      </w:r>
      <w:r>
        <w:rPr>
          <w:spacing w:val="-4"/>
        </w:rPr>
        <w:t xml:space="preserve"> </w:t>
      </w:r>
      <w:r>
        <w:rPr>
          <w:spacing w:val="-2"/>
        </w:rPr>
        <w:t>классе</w:t>
      </w:r>
    </w:p>
    <w:p w14:paraId="644423D3">
      <w:pPr>
        <w:pStyle w:val="8"/>
        <w:spacing w:line="242" w:lineRule="auto"/>
        <w:ind w:left="1560" w:right="4644"/>
        <w:jc w:val="left"/>
      </w:pPr>
      <w:r>
        <w:t>Модуль</w:t>
      </w:r>
      <w:r>
        <w:rPr>
          <w:spacing w:val="-8"/>
        </w:rPr>
        <w:t xml:space="preserve"> </w:t>
      </w:r>
      <w:r>
        <w:t>№</w:t>
      </w:r>
      <w:r>
        <w:rPr>
          <w:spacing w:val="-8"/>
        </w:rPr>
        <w:t xml:space="preserve"> </w:t>
      </w:r>
      <w:r>
        <w:t>2</w:t>
      </w:r>
      <w:r>
        <w:rPr>
          <w:spacing w:val="-9"/>
        </w:rPr>
        <w:t xml:space="preserve"> </w:t>
      </w:r>
      <w:r>
        <w:t>«Живопись,</w:t>
      </w:r>
      <w:r>
        <w:rPr>
          <w:spacing w:val="-11"/>
        </w:rPr>
        <w:t xml:space="preserve"> </w:t>
      </w:r>
      <w:r>
        <w:t>графика,</w:t>
      </w:r>
      <w:r>
        <w:rPr>
          <w:spacing w:val="-7"/>
        </w:rPr>
        <w:t xml:space="preserve"> </w:t>
      </w:r>
      <w:r>
        <w:t>скульптура». Общие сведения о видах искусства.</w:t>
      </w:r>
    </w:p>
    <w:p w14:paraId="52B91416">
      <w:pPr>
        <w:pStyle w:val="8"/>
        <w:spacing w:line="271" w:lineRule="exact"/>
        <w:ind w:left="1560"/>
        <w:jc w:val="left"/>
      </w:pPr>
      <w:r>
        <w:t>Пространственные</w:t>
      </w:r>
      <w:r>
        <w:rPr>
          <w:spacing w:val="-7"/>
        </w:rPr>
        <w:t xml:space="preserve"> </w:t>
      </w:r>
      <w:r>
        <w:t>и временные</w:t>
      </w:r>
      <w:r>
        <w:rPr>
          <w:spacing w:val="-6"/>
        </w:rPr>
        <w:t xml:space="preserve"> </w:t>
      </w:r>
      <w:r>
        <w:t>виды</w:t>
      </w:r>
      <w:r>
        <w:rPr>
          <w:spacing w:val="-3"/>
        </w:rPr>
        <w:t xml:space="preserve"> </w:t>
      </w:r>
      <w:r>
        <w:rPr>
          <w:spacing w:val="-2"/>
        </w:rPr>
        <w:t>искусства.</w:t>
      </w:r>
    </w:p>
    <w:p w14:paraId="5EFCEE72">
      <w:pPr>
        <w:pStyle w:val="8"/>
        <w:spacing w:before="1" w:line="237" w:lineRule="auto"/>
        <w:ind w:left="1560" w:right="1740"/>
        <w:jc w:val="left"/>
      </w:pPr>
      <w:r>
        <w:t>Изобразительные,</w:t>
      </w:r>
      <w:r>
        <w:rPr>
          <w:spacing w:val="-8"/>
        </w:rPr>
        <w:t xml:space="preserve"> </w:t>
      </w:r>
      <w:r>
        <w:t>конструктивные</w:t>
      </w:r>
      <w:r>
        <w:rPr>
          <w:spacing w:val="-7"/>
        </w:rPr>
        <w:t xml:space="preserve"> </w:t>
      </w:r>
      <w:r>
        <w:t>и</w:t>
      </w:r>
      <w:r>
        <w:rPr>
          <w:spacing w:val="-5"/>
        </w:rPr>
        <w:t xml:space="preserve"> </w:t>
      </w:r>
      <w:r>
        <w:t>декоративные</w:t>
      </w:r>
      <w:r>
        <w:rPr>
          <w:spacing w:val="-7"/>
        </w:rPr>
        <w:t xml:space="preserve"> </w:t>
      </w:r>
      <w:r>
        <w:t>виды</w:t>
      </w:r>
      <w:r>
        <w:rPr>
          <w:spacing w:val="-5"/>
        </w:rPr>
        <w:t xml:space="preserve"> </w:t>
      </w:r>
      <w:r>
        <w:t>пространственных искусств, их место и назначение в жизни людей.</w:t>
      </w:r>
    </w:p>
    <w:p w14:paraId="2B8F9637">
      <w:pPr>
        <w:pStyle w:val="8"/>
        <w:spacing w:before="6" w:line="237" w:lineRule="auto"/>
        <w:ind w:left="1560" w:right="1740"/>
        <w:jc w:val="left"/>
      </w:pPr>
      <w:r>
        <w:t>Основные</w:t>
      </w:r>
      <w:r>
        <w:rPr>
          <w:spacing w:val="80"/>
        </w:rPr>
        <w:t xml:space="preserve"> </w:t>
      </w:r>
      <w:r>
        <w:t>виды</w:t>
      </w:r>
      <w:r>
        <w:rPr>
          <w:spacing w:val="80"/>
        </w:rPr>
        <w:t xml:space="preserve"> </w:t>
      </w:r>
      <w:r>
        <w:t>живописи,</w:t>
      </w:r>
      <w:r>
        <w:rPr>
          <w:spacing w:val="80"/>
        </w:rPr>
        <w:t xml:space="preserve"> </w:t>
      </w:r>
      <w:r>
        <w:t>графики</w:t>
      </w:r>
      <w:r>
        <w:rPr>
          <w:spacing w:val="80"/>
        </w:rPr>
        <w:t xml:space="preserve"> </w:t>
      </w:r>
      <w:r>
        <w:t>и</w:t>
      </w:r>
      <w:r>
        <w:rPr>
          <w:spacing w:val="80"/>
        </w:rPr>
        <w:t xml:space="preserve"> </w:t>
      </w:r>
      <w:r>
        <w:t>скульптуры.</w:t>
      </w:r>
      <w:r>
        <w:rPr>
          <w:spacing w:val="80"/>
        </w:rPr>
        <w:t xml:space="preserve"> </w:t>
      </w:r>
      <w:r>
        <w:t>Художник</w:t>
      </w:r>
      <w:r>
        <w:rPr>
          <w:spacing w:val="80"/>
        </w:rPr>
        <w:t xml:space="preserve"> </w:t>
      </w:r>
      <w:r>
        <w:t>и</w:t>
      </w:r>
      <w:r>
        <w:rPr>
          <w:spacing w:val="80"/>
        </w:rPr>
        <w:t xml:space="preserve"> </w:t>
      </w:r>
      <w:r>
        <w:t>зритель: зрительские умения, знания и творчество зрителя.</w:t>
      </w:r>
    </w:p>
    <w:p w14:paraId="355C8F44">
      <w:pPr>
        <w:pStyle w:val="8"/>
        <w:spacing w:before="4" w:line="275" w:lineRule="exact"/>
        <w:ind w:left="1560"/>
        <w:jc w:val="left"/>
      </w:pPr>
      <w:r>
        <w:t>Язык</w:t>
      </w:r>
      <w:r>
        <w:rPr>
          <w:spacing w:val="-8"/>
        </w:rPr>
        <w:t xml:space="preserve"> </w:t>
      </w:r>
      <w:r>
        <w:t>изобразительного</w:t>
      </w:r>
      <w:r>
        <w:rPr>
          <w:spacing w:val="-4"/>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4"/>
        </w:rPr>
        <w:t xml:space="preserve"> </w:t>
      </w:r>
      <w:r>
        <w:rPr>
          <w:spacing w:val="-2"/>
        </w:rPr>
        <w:t>средства.</w:t>
      </w:r>
    </w:p>
    <w:p w14:paraId="4FBE9314">
      <w:pPr>
        <w:pStyle w:val="8"/>
        <w:spacing w:line="242" w:lineRule="auto"/>
        <w:ind w:left="1560" w:right="1740"/>
        <w:jc w:val="left"/>
      </w:pPr>
      <w:r>
        <w:t>Живописные,</w:t>
      </w:r>
      <w:r>
        <w:rPr>
          <w:spacing w:val="40"/>
        </w:rPr>
        <w:t xml:space="preserve"> </w:t>
      </w:r>
      <w:r>
        <w:t>графические</w:t>
      </w:r>
      <w:r>
        <w:rPr>
          <w:spacing w:val="40"/>
        </w:rPr>
        <w:t xml:space="preserve"> </w:t>
      </w:r>
      <w:r>
        <w:t>и</w:t>
      </w:r>
      <w:r>
        <w:rPr>
          <w:spacing w:val="40"/>
        </w:rPr>
        <w:t xml:space="preserve"> </w:t>
      </w:r>
      <w:r>
        <w:t>скульптурные</w:t>
      </w:r>
      <w:r>
        <w:rPr>
          <w:spacing w:val="40"/>
        </w:rPr>
        <w:t xml:space="preserve"> </w:t>
      </w:r>
      <w:r>
        <w:t>художественные</w:t>
      </w:r>
      <w:r>
        <w:rPr>
          <w:spacing w:val="40"/>
        </w:rPr>
        <w:t xml:space="preserve"> </w:t>
      </w:r>
      <w:r>
        <w:t>материалы,</w:t>
      </w:r>
      <w:r>
        <w:rPr>
          <w:spacing w:val="40"/>
        </w:rPr>
        <w:t xml:space="preserve"> </w:t>
      </w:r>
      <w:r>
        <w:t>их особые свойства.</w:t>
      </w:r>
    </w:p>
    <w:p w14:paraId="3CA1FD02">
      <w:pPr>
        <w:pStyle w:val="8"/>
        <w:ind w:left="1560" w:right="2014"/>
        <w:jc w:val="left"/>
      </w:pPr>
      <w:r>
        <w:t>Рисунок - основа изобразительного искусства и мастерства художника.</w:t>
      </w:r>
      <w:r>
        <w:rPr>
          <w:spacing w:val="40"/>
        </w:rPr>
        <w:t xml:space="preserve"> </w:t>
      </w:r>
      <w:r>
        <w:t>Виды</w:t>
      </w:r>
      <w:r>
        <w:rPr>
          <w:spacing w:val="-5"/>
        </w:rPr>
        <w:t xml:space="preserve"> </w:t>
      </w:r>
      <w:r>
        <w:t>рисунка:</w:t>
      </w:r>
      <w:r>
        <w:rPr>
          <w:spacing w:val="-6"/>
        </w:rPr>
        <w:t xml:space="preserve"> </w:t>
      </w:r>
      <w:r>
        <w:t>зарисовка,</w:t>
      </w:r>
      <w:r>
        <w:rPr>
          <w:spacing w:val="-8"/>
        </w:rPr>
        <w:t xml:space="preserve"> </w:t>
      </w:r>
      <w:r>
        <w:t>набросок,</w:t>
      </w:r>
      <w:r>
        <w:rPr>
          <w:spacing w:val="-4"/>
        </w:rPr>
        <w:t xml:space="preserve"> </w:t>
      </w:r>
      <w:r>
        <w:t>учебный</w:t>
      </w:r>
      <w:r>
        <w:rPr>
          <w:spacing w:val="-5"/>
        </w:rPr>
        <w:t xml:space="preserve"> </w:t>
      </w:r>
      <w:r>
        <w:t>рисунок</w:t>
      </w:r>
      <w:r>
        <w:rPr>
          <w:spacing w:val="-8"/>
        </w:rPr>
        <w:t xml:space="preserve"> </w:t>
      </w:r>
      <w:r>
        <w:t>и</w:t>
      </w:r>
      <w:r>
        <w:rPr>
          <w:spacing w:val="-5"/>
        </w:rPr>
        <w:t xml:space="preserve"> </w:t>
      </w:r>
      <w:r>
        <w:t>творческий</w:t>
      </w:r>
      <w:r>
        <w:rPr>
          <w:spacing w:val="-5"/>
        </w:rPr>
        <w:t xml:space="preserve"> </w:t>
      </w:r>
      <w:r>
        <w:t>рисунок. Навыки размещения рисунка в листе, выбор формата.</w:t>
      </w:r>
    </w:p>
    <w:p w14:paraId="0513B7BD">
      <w:pPr>
        <w:pStyle w:val="8"/>
        <w:ind w:left="1560" w:right="1797"/>
        <w:jc w:val="left"/>
      </w:pPr>
      <w:r>
        <w:t>Начальные умения рисунка с натуры. Зарисовки простых предметов.</w:t>
      </w:r>
      <w:r>
        <w:rPr>
          <w:spacing w:val="40"/>
        </w:rPr>
        <w:t xml:space="preserve"> </w:t>
      </w:r>
      <w:r>
        <w:t>Линейные</w:t>
      </w:r>
      <w:r>
        <w:rPr>
          <w:spacing w:val="40"/>
        </w:rPr>
        <w:t xml:space="preserve"> </w:t>
      </w:r>
      <w:r>
        <w:t>графические</w:t>
      </w:r>
      <w:r>
        <w:rPr>
          <w:spacing w:val="40"/>
        </w:rPr>
        <w:t xml:space="preserve"> </w:t>
      </w:r>
      <w:r>
        <w:t>рисунки</w:t>
      </w:r>
      <w:r>
        <w:rPr>
          <w:spacing w:val="40"/>
        </w:rPr>
        <w:t xml:space="preserve"> </w:t>
      </w:r>
      <w:r>
        <w:t>и</w:t>
      </w:r>
      <w:r>
        <w:rPr>
          <w:spacing w:val="40"/>
        </w:rPr>
        <w:t xml:space="preserve"> </w:t>
      </w:r>
      <w:r>
        <w:t>наброски.</w:t>
      </w:r>
      <w:r>
        <w:rPr>
          <w:spacing w:val="40"/>
        </w:rPr>
        <w:t xml:space="preserve"> </w:t>
      </w:r>
      <w:r>
        <w:t>Тон</w:t>
      </w:r>
      <w:r>
        <w:rPr>
          <w:spacing w:val="40"/>
        </w:rPr>
        <w:t xml:space="preserve"> </w:t>
      </w:r>
      <w:r>
        <w:t>и</w:t>
      </w:r>
      <w:r>
        <w:rPr>
          <w:spacing w:val="40"/>
        </w:rPr>
        <w:t xml:space="preserve"> </w:t>
      </w:r>
      <w:r>
        <w:t>тональные</w:t>
      </w:r>
      <w:r>
        <w:rPr>
          <w:spacing w:val="40"/>
        </w:rPr>
        <w:t xml:space="preserve"> </w:t>
      </w:r>
      <w:r>
        <w:t>отношения: тёмное - светлое.</w:t>
      </w:r>
    </w:p>
    <w:p w14:paraId="250E5D24">
      <w:pPr>
        <w:pStyle w:val="8"/>
        <w:spacing w:line="274" w:lineRule="exact"/>
        <w:ind w:left="1560"/>
        <w:jc w:val="left"/>
      </w:pPr>
      <w:r>
        <w:t>Ритм</w:t>
      </w:r>
      <w:r>
        <w:rPr>
          <w:spacing w:val="-5"/>
        </w:rPr>
        <w:t xml:space="preserve"> </w:t>
      </w:r>
      <w:r>
        <w:t>и ритмическая</w:t>
      </w:r>
      <w:r>
        <w:rPr>
          <w:spacing w:val="-6"/>
        </w:rPr>
        <w:t xml:space="preserve"> </w:t>
      </w:r>
      <w:r>
        <w:t>организация</w:t>
      </w:r>
      <w:r>
        <w:rPr>
          <w:spacing w:val="-6"/>
        </w:rPr>
        <w:t xml:space="preserve"> </w:t>
      </w:r>
      <w:r>
        <w:t xml:space="preserve">плоскости </w:t>
      </w:r>
      <w:r>
        <w:rPr>
          <w:spacing w:val="-2"/>
        </w:rPr>
        <w:t>листа.</w:t>
      </w:r>
    </w:p>
    <w:p w14:paraId="08EA9622">
      <w:pPr>
        <w:pStyle w:val="8"/>
        <w:ind w:left="1560" w:right="1735"/>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3BF4DE">
      <w:pPr>
        <w:pStyle w:val="8"/>
        <w:spacing w:line="242" w:lineRule="auto"/>
        <w:ind w:left="1560" w:right="1740"/>
      </w:pPr>
      <w:r>
        <w:t>Цвет как выразительное средство в изобразительном искусстве: холодный и тёплый цвет, понятие цветовых отношений; колорит в живописи.</w:t>
      </w:r>
    </w:p>
    <w:p w14:paraId="4759027C">
      <w:pPr>
        <w:pStyle w:val="8"/>
        <w:ind w:left="1560" w:right="1740"/>
      </w:pPr>
      <w: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w:t>
      </w:r>
      <w:r>
        <w:rPr>
          <w:spacing w:val="-2"/>
        </w:rPr>
        <w:t>рельефа.</w:t>
      </w:r>
    </w:p>
    <w:p w14:paraId="12E1D6D5">
      <w:pPr>
        <w:pStyle w:val="8"/>
        <w:ind w:left="1560"/>
      </w:pPr>
      <w:r>
        <w:t>Жанры</w:t>
      </w:r>
      <w:r>
        <w:rPr>
          <w:spacing w:val="-7"/>
        </w:rPr>
        <w:t xml:space="preserve"> </w:t>
      </w:r>
      <w:r>
        <w:t>изобразительного</w:t>
      </w:r>
      <w:r>
        <w:rPr>
          <w:spacing w:val="-4"/>
        </w:rPr>
        <w:t xml:space="preserve"> </w:t>
      </w:r>
      <w:r>
        <w:rPr>
          <w:spacing w:val="-2"/>
        </w:rPr>
        <w:t>искусства.</w:t>
      </w:r>
    </w:p>
    <w:p w14:paraId="69F448A3">
      <w:pPr>
        <w:pStyle w:val="8"/>
        <w:spacing w:line="237" w:lineRule="auto"/>
        <w:ind w:left="1560" w:right="1740"/>
        <w:jc w:val="left"/>
      </w:pPr>
      <w:r>
        <w:t>Жанровая система в изобразительном</w:t>
      </w:r>
      <w:r>
        <w:rPr>
          <w:spacing w:val="-1"/>
        </w:rPr>
        <w:t xml:space="preserve"> </w:t>
      </w:r>
      <w:r>
        <w:t>искусстве как инструмент для сравнения и анализа произведений изобразительного искусства.</w:t>
      </w:r>
    </w:p>
    <w:p w14:paraId="58C167E3">
      <w:pPr>
        <w:pStyle w:val="8"/>
        <w:spacing w:before="3" w:line="237" w:lineRule="auto"/>
        <w:ind w:left="1560" w:right="1740"/>
        <w:jc w:val="left"/>
      </w:pPr>
      <w:r>
        <w:t>Предмет</w:t>
      </w:r>
      <w:r>
        <w:rPr>
          <w:spacing w:val="40"/>
        </w:rPr>
        <w:t xml:space="preserve"> </w:t>
      </w:r>
      <w:r>
        <w:t>изображения,</w:t>
      </w:r>
      <w:r>
        <w:rPr>
          <w:spacing w:val="40"/>
        </w:rPr>
        <w:t xml:space="preserve"> </w:t>
      </w:r>
      <w:r>
        <w:t>сюжет</w:t>
      </w:r>
      <w:r>
        <w:rPr>
          <w:spacing w:val="40"/>
        </w:rPr>
        <w:t xml:space="preserve"> </w:t>
      </w:r>
      <w:r>
        <w:t>и</w:t>
      </w:r>
      <w:r>
        <w:rPr>
          <w:spacing w:val="40"/>
        </w:rPr>
        <w:t xml:space="preserve"> </w:t>
      </w:r>
      <w:r>
        <w:t>содержание</w:t>
      </w:r>
      <w:r>
        <w:rPr>
          <w:spacing w:val="40"/>
        </w:rPr>
        <w:t xml:space="preserve"> </w:t>
      </w:r>
      <w:r>
        <w:t>произведения</w:t>
      </w:r>
      <w:r>
        <w:rPr>
          <w:spacing w:val="40"/>
        </w:rPr>
        <w:t xml:space="preserve"> </w:t>
      </w:r>
      <w:r>
        <w:t xml:space="preserve">изобразительного </w:t>
      </w:r>
      <w:r>
        <w:rPr>
          <w:spacing w:val="-2"/>
        </w:rPr>
        <w:t>искусства.</w:t>
      </w:r>
    </w:p>
    <w:p w14:paraId="268515C5">
      <w:pPr>
        <w:pStyle w:val="8"/>
        <w:spacing w:before="3"/>
        <w:ind w:left="1560"/>
        <w:jc w:val="left"/>
      </w:pPr>
      <w:r>
        <w:rPr>
          <w:spacing w:val="-2"/>
        </w:rPr>
        <w:t>Натюрморт.</w:t>
      </w:r>
    </w:p>
    <w:p w14:paraId="6B6CFA2B">
      <w:pPr>
        <w:spacing w:after="0"/>
        <w:jc w:val="left"/>
        <w:sectPr>
          <w:pgSz w:w="11910" w:h="16840"/>
          <w:pgMar w:top="1340" w:right="60" w:bottom="280" w:left="360" w:header="720" w:footer="720" w:gutter="0"/>
          <w:cols w:space="720" w:num="1"/>
        </w:sectPr>
      </w:pPr>
    </w:p>
    <w:p w14:paraId="5FE6037F">
      <w:pPr>
        <w:pStyle w:val="8"/>
        <w:spacing w:before="76" w:line="237" w:lineRule="auto"/>
        <w:ind w:left="1560" w:right="1740"/>
        <w:jc w:val="left"/>
      </w:pP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 жанра натюрморта в европейском и отечественном искусстве.</w:t>
      </w:r>
    </w:p>
    <w:p w14:paraId="13137A99">
      <w:pPr>
        <w:pStyle w:val="8"/>
        <w:spacing w:before="3"/>
        <w:ind w:left="1560" w:right="1740"/>
        <w:jc w:val="left"/>
      </w:pPr>
      <w:r>
        <w:t xml:space="preserve">Основы графической грамоты: правила объёмного изображения предметов на </w:t>
      </w:r>
      <w:r>
        <w:rPr>
          <w:spacing w:val="-2"/>
        </w:rPr>
        <w:t>плоскости.</w:t>
      </w:r>
    </w:p>
    <w:p w14:paraId="2724747F">
      <w:pPr>
        <w:pStyle w:val="8"/>
        <w:spacing w:before="3" w:line="237" w:lineRule="auto"/>
        <w:ind w:left="1560" w:right="1740"/>
        <w:jc w:val="left"/>
      </w:pPr>
      <w:r>
        <w:t>Линейное построение предмета в пространстве: линия горизонта, точка зрения и точка схода, правила перспективных сокращений.</w:t>
      </w:r>
    </w:p>
    <w:p w14:paraId="5F14D973">
      <w:pPr>
        <w:pStyle w:val="8"/>
        <w:spacing w:before="3" w:line="275" w:lineRule="exact"/>
        <w:ind w:left="1560"/>
        <w:jc w:val="left"/>
      </w:pPr>
      <w:r>
        <w:t>Изображение</w:t>
      </w:r>
      <w:r>
        <w:rPr>
          <w:spacing w:val="-10"/>
        </w:rPr>
        <w:t xml:space="preserve"> </w:t>
      </w:r>
      <w:r>
        <w:t>окружности</w:t>
      </w:r>
      <w:r>
        <w:rPr>
          <w:spacing w:val="-1"/>
        </w:rPr>
        <w:t xml:space="preserve"> </w:t>
      </w:r>
      <w:r>
        <w:t>в</w:t>
      </w:r>
      <w:r>
        <w:rPr>
          <w:spacing w:val="-1"/>
        </w:rPr>
        <w:t xml:space="preserve"> </w:t>
      </w:r>
      <w:r>
        <w:rPr>
          <w:spacing w:val="-2"/>
        </w:rPr>
        <w:t>перспективе.</w:t>
      </w:r>
    </w:p>
    <w:p w14:paraId="076AF5EE">
      <w:pPr>
        <w:pStyle w:val="8"/>
        <w:spacing w:line="242" w:lineRule="auto"/>
        <w:ind w:left="1560" w:right="1740"/>
        <w:jc w:val="left"/>
      </w:pPr>
      <w:r>
        <w:t>Рисование</w:t>
      </w:r>
      <w:r>
        <w:rPr>
          <w:spacing w:val="-9"/>
        </w:rPr>
        <w:t xml:space="preserve"> </w:t>
      </w:r>
      <w:r>
        <w:t>геометрических</w:t>
      </w:r>
      <w:r>
        <w:rPr>
          <w:spacing w:val="-9"/>
        </w:rPr>
        <w:t xml:space="preserve"> </w:t>
      </w:r>
      <w:r>
        <w:t>тел</w:t>
      </w:r>
      <w:r>
        <w:rPr>
          <w:spacing w:val="-4"/>
        </w:rPr>
        <w:t xml:space="preserve"> </w:t>
      </w:r>
      <w:r>
        <w:t>на</w:t>
      </w:r>
      <w:r>
        <w:rPr>
          <w:spacing w:val="-9"/>
        </w:rPr>
        <w:t xml:space="preserve"> </w:t>
      </w:r>
      <w:r>
        <w:t>основе</w:t>
      </w:r>
      <w:r>
        <w:rPr>
          <w:spacing w:val="-5"/>
        </w:rPr>
        <w:t xml:space="preserve"> </w:t>
      </w:r>
      <w:r>
        <w:t>правил</w:t>
      </w:r>
      <w:r>
        <w:rPr>
          <w:spacing w:val="-4"/>
        </w:rPr>
        <w:t xml:space="preserve"> </w:t>
      </w:r>
      <w:r>
        <w:t>линейной</w:t>
      </w:r>
      <w:r>
        <w:rPr>
          <w:spacing w:val="-3"/>
        </w:rPr>
        <w:t xml:space="preserve"> </w:t>
      </w:r>
      <w:r>
        <w:t>перспективы. Сложная пространственная форма и выявление её конструкции.</w:t>
      </w:r>
    </w:p>
    <w:p w14:paraId="7DA043E6">
      <w:pPr>
        <w:pStyle w:val="8"/>
        <w:spacing w:line="242" w:lineRule="auto"/>
        <w:ind w:left="1560" w:right="1740"/>
        <w:jc w:val="left"/>
      </w:pPr>
      <w:r>
        <w:t xml:space="preserve">Рисунок сложной формы предмета как соотношение простых геометрических </w:t>
      </w:r>
      <w:r>
        <w:rPr>
          <w:spacing w:val="-2"/>
        </w:rPr>
        <w:t>фигур.</w:t>
      </w:r>
    </w:p>
    <w:p w14:paraId="25134CB8">
      <w:pPr>
        <w:pStyle w:val="8"/>
        <w:spacing w:line="242" w:lineRule="auto"/>
        <w:ind w:left="1560" w:right="1754"/>
        <w:jc w:val="left"/>
      </w:pPr>
      <w:r>
        <w:t>Линейный рисунок конструкции из нескольких геометрических тел. Освещение</w:t>
      </w:r>
      <w:r>
        <w:rPr>
          <w:spacing w:val="3"/>
        </w:rPr>
        <w:t xml:space="preserve"> </w:t>
      </w:r>
      <w:r>
        <w:t>как</w:t>
      </w:r>
      <w:r>
        <w:rPr>
          <w:spacing w:val="6"/>
        </w:rPr>
        <w:t xml:space="preserve"> </w:t>
      </w:r>
      <w:r>
        <w:t>средство</w:t>
      </w:r>
      <w:r>
        <w:rPr>
          <w:spacing w:val="11"/>
        </w:rPr>
        <w:t xml:space="preserve"> </w:t>
      </w:r>
      <w:r>
        <w:t>выявления</w:t>
      </w:r>
      <w:r>
        <w:rPr>
          <w:spacing w:val="2"/>
        </w:rPr>
        <w:t xml:space="preserve"> </w:t>
      </w:r>
      <w:r>
        <w:t>объёма</w:t>
      </w:r>
      <w:r>
        <w:rPr>
          <w:spacing w:val="6"/>
        </w:rPr>
        <w:t xml:space="preserve"> </w:t>
      </w:r>
      <w:r>
        <w:t>предмета.</w:t>
      </w:r>
      <w:r>
        <w:rPr>
          <w:spacing w:val="8"/>
        </w:rPr>
        <w:t xml:space="preserve"> </w:t>
      </w:r>
      <w:r>
        <w:t>Понятия</w:t>
      </w:r>
      <w:r>
        <w:rPr>
          <w:spacing w:val="7"/>
        </w:rPr>
        <w:t xml:space="preserve"> </w:t>
      </w:r>
      <w:r>
        <w:t>«свет»,</w:t>
      </w:r>
      <w:r>
        <w:rPr>
          <w:spacing w:val="9"/>
        </w:rPr>
        <w:t xml:space="preserve"> </w:t>
      </w:r>
      <w:r>
        <w:rPr>
          <w:spacing w:val="-2"/>
        </w:rPr>
        <w:t>«блик»,</w:t>
      </w:r>
    </w:p>
    <w:p w14:paraId="339BC9E4">
      <w:pPr>
        <w:pStyle w:val="8"/>
        <w:spacing w:line="242" w:lineRule="auto"/>
        <w:ind w:left="1560" w:right="1740"/>
        <w:jc w:val="left"/>
      </w:pPr>
      <w:r>
        <w:t>«полутень»,</w:t>
      </w:r>
      <w:r>
        <w:rPr>
          <w:spacing w:val="40"/>
        </w:rPr>
        <w:t xml:space="preserve"> </w:t>
      </w:r>
      <w:r>
        <w:t>«собственная</w:t>
      </w:r>
      <w:r>
        <w:rPr>
          <w:spacing w:val="40"/>
        </w:rPr>
        <w:t xml:space="preserve"> </w:t>
      </w:r>
      <w:r>
        <w:t>тень»,</w:t>
      </w:r>
      <w:r>
        <w:rPr>
          <w:spacing w:val="40"/>
        </w:rPr>
        <w:t xml:space="preserve"> </w:t>
      </w:r>
      <w:r>
        <w:t>«рефлекс»,</w:t>
      </w:r>
      <w:r>
        <w:rPr>
          <w:spacing w:val="40"/>
        </w:rPr>
        <w:t xml:space="preserve"> </w:t>
      </w:r>
      <w:r>
        <w:t>«падающая</w:t>
      </w:r>
      <w:r>
        <w:rPr>
          <w:spacing w:val="40"/>
        </w:rPr>
        <w:t xml:space="preserve"> </w:t>
      </w:r>
      <w:r>
        <w:t>тень».</w:t>
      </w:r>
      <w:r>
        <w:rPr>
          <w:spacing w:val="40"/>
        </w:rPr>
        <w:t xml:space="preserve"> </w:t>
      </w:r>
      <w:r>
        <w:t>Особенности освещения «по свету» и «против света».</w:t>
      </w:r>
    </w:p>
    <w:p w14:paraId="4DF64996">
      <w:pPr>
        <w:pStyle w:val="8"/>
        <w:tabs>
          <w:tab w:val="left" w:pos="2677"/>
          <w:tab w:val="left" w:pos="4174"/>
          <w:tab w:val="left" w:pos="5901"/>
          <w:tab w:val="left" w:pos="7498"/>
          <w:tab w:val="left" w:pos="7863"/>
          <w:tab w:val="left" w:pos="8860"/>
          <w:tab w:val="left" w:pos="9498"/>
        </w:tabs>
        <w:spacing w:line="242" w:lineRule="auto"/>
        <w:ind w:left="1560" w:right="1738"/>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4"/>
        </w:rPr>
        <w:t>или</w:t>
      </w:r>
      <w:r>
        <w:tab/>
      </w:r>
      <w:r>
        <w:rPr>
          <w:spacing w:val="-6"/>
        </w:rPr>
        <w:t xml:space="preserve">по </w:t>
      </w:r>
      <w:r>
        <w:rPr>
          <w:spacing w:val="-2"/>
        </w:rPr>
        <w:t>представлению.</w:t>
      </w:r>
    </w:p>
    <w:p w14:paraId="7CB0F066">
      <w:pPr>
        <w:pStyle w:val="8"/>
        <w:tabs>
          <w:tab w:val="left" w:pos="2975"/>
          <w:tab w:val="left" w:pos="4318"/>
          <w:tab w:val="left" w:pos="4635"/>
          <w:tab w:val="left" w:pos="5733"/>
          <w:tab w:val="left" w:pos="7388"/>
        </w:tabs>
        <w:spacing w:line="242" w:lineRule="auto"/>
        <w:ind w:left="1560" w:right="174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 xml:space="preserve">художников-графиков. </w:t>
      </w:r>
      <w:r>
        <w:t>Особенности графических техник. Печатная графика.</w:t>
      </w:r>
    </w:p>
    <w:p w14:paraId="6C9724B0">
      <w:pPr>
        <w:pStyle w:val="8"/>
        <w:spacing w:line="242" w:lineRule="auto"/>
        <w:ind w:left="1560" w:right="1740"/>
        <w:jc w:val="left"/>
      </w:pPr>
      <w:r>
        <w:t>Живописное</w:t>
      </w:r>
      <w:r>
        <w:rPr>
          <w:spacing w:val="40"/>
        </w:rPr>
        <w:t xml:space="preserve"> </w:t>
      </w:r>
      <w:r>
        <w:t>изображение</w:t>
      </w:r>
      <w:r>
        <w:rPr>
          <w:spacing w:val="40"/>
        </w:rPr>
        <w:t xml:space="preserve"> </w:t>
      </w:r>
      <w:r>
        <w:t>натюрморта.</w:t>
      </w:r>
      <w:r>
        <w:rPr>
          <w:spacing w:val="40"/>
        </w:rPr>
        <w:t xml:space="preserve"> </w:t>
      </w:r>
      <w:r>
        <w:t>Цвет</w:t>
      </w:r>
      <w:r>
        <w:rPr>
          <w:spacing w:val="40"/>
        </w:rPr>
        <w:t xml:space="preserve"> </w:t>
      </w:r>
      <w:r>
        <w:t>в</w:t>
      </w:r>
      <w:r>
        <w:rPr>
          <w:spacing w:val="40"/>
        </w:rPr>
        <w:t xml:space="preserve"> </w:t>
      </w:r>
      <w:r>
        <w:t>натюрмортах</w:t>
      </w:r>
      <w:r>
        <w:rPr>
          <w:spacing w:val="40"/>
        </w:rPr>
        <w:t xml:space="preserve"> </w:t>
      </w:r>
      <w:r>
        <w:t>европейских</w:t>
      </w:r>
      <w:r>
        <w:rPr>
          <w:spacing w:val="40"/>
        </w:rPr>
        <w:t xml:space="preserve"> </w:t>
      </w:r>
      <w:r>
        <w:t>и отечественных живописцев. Опыт создания живописного натюрморта.</w:t>
      </w:r>
    </w:p>
    <w:p w14:paraId="3EDD3D27">
      <w:pPr>
        <w:pStyle w:val="8"/>
        <w:spacing w:line="271" w:lineRule="exact"/>
        <w:ind w:left="1560"/>
        <w:jc w:val="left"/>
      </w:pPr>
      <w:r>
        <w:rPr>
          <w:spacing w:val="-2"/>
        </w:rPr>
        <w:t>Портрет.</w:t>
      </w:r>
    </w:p>
    <w:p w14:paraId="6F40E48D">
      <w:pPr>
        <w:pStyle w:val="8"/>
        <w:ind w:left="1560" w:right="1737"/>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60C1EFB5">
      <w:pPr>
        <w:pStyle w:val="8"/>
        <w:spacing w:line="274" w:lineRule="exact"/>
        <w:ind w:left="1560"/>
      </w:pPr>
      <w:r>
        <w:t>Великие</w:t>
      </w:r>
      <w:r>
        <w:rPr>
          <w:spacing w:val="-4"/>
        </w:rPr>
        <w:t xml:space="preserve"> </w:t>
      </w:r>
      <w:r>
        <w:t>портретисты</w:t>
      </w:r>
      <w:r>
        <w:rPr>
          <w:spacing w:val="-4"/>
        </w:rPr>
        <w:t xml:space="preserve"> </w:t>
      </w:r>
      <w:r>
        <w:t>в</w:t>
      </w:r>
      <w:r>
        <w:rPr>
          <w:spacing w:val="-1"/>
        </w:rPr>
        <w:t xml:space="preserve"> </w:t>
      </w:r>
      <w:r>
        <w:t>европейском</w:t>
      </w:r>
      <w:r>
        <w:rPr>
          <w:spacing w:val="-5"/>
        </w:rPr>
        <w:t xml:space="preserve"> </w:t>
      </w:r>
      <w:r>
        <w:rPr>
          <w:spacing w:val="-2"/>
        </w:rPr>
        <w:t>искусстве.</w:t>
      </w:r>
    </w:p>
    <w:p w14:paraId="3A683869">
      <w:pPr>
        <w:pStyle w:val="8"/>
        <w:spacing w:line="237" w:lineRule="auto"/>
        <w:ind w:left="1560" w:right="1743"/>
      </w:pPr>
      <w:r>
        <w:t>Особенности развития портретного жанра в</w:t>
      </w:r>
      <w:r>
        <w:rPr>
          <w:spacing w:val="-3"/>
        </w:rPr>
        <w:t xml:space="preserve"> </w:t>
      </w:r>
      <w:r>
        <w:t>отечественном искусстве. Великие портретисты в русской живописи.</w:t>
      </w:r>
    </w:p>
    <w:p w14:paraId="16FA27E0">
      <w:pPr>
        <w:pStyle w:val="8"/>
        <w:spacing w:line="275" w:lineRule="exact"/>
        <w:ind w:left="1560"/>
      </w:pPr>
      <w:r>
        <w:t>Парадный и камерный</w:t>
      </w:r>
      <w:r>
        <w:rPr>
          <w:spacing w:val="-4"/>
        </w:rPr>
        <w:t xml:space="preserve"> </w:t>
      </w:r>
      <w:r>
        <w:t>портрет</w:t>
      </w:r>
      <w:r>
        <w:rPr>
          <w:spacing w:val="-4"/>
        </w:rPr>
        <w:t xml:space="preserve"> </w:t>
      </w:r>
      <w:r>
        <w:t>в</w:t>
      </w:r>
      <w:r>
        <w:rPr>
          <w:spacing w:val="-3"/>
        </w:rPr>
        <w:t xml:space="preserve"> </w:t>
      </w:r>
      <w:r>
        <w:rPr>
          <w:spacing w:val="-2"/>
        </w:rPr>
        <w:t>живописи.</w:t>
      </w:r>
    </w:p>
    <w:p w14:paraId="3D1F9F90">
      <w:pPr>
        <w:pStyle w:val="8"/>
        <w:spacing w:line="242" w:lineRule="auto"/>
        <w:ind w:left="1560" w:right="1732"/>
      </w:pPr>
      <w:r>
        <w:t xml:space="preserve">Особенности развития жанра портрета в искусстве XX в. - отечественном и </w:t>
      </w:r>
      <w:r>
        <w:rPr>
          <w:spacing w:val="-2"/>
        </w:rPr>
        <w:t>европейском.</w:t>
      </w:r>
    </w:p>
    <w:p w14:paraId="602A5663">
      <w:pPr>
        <w:pStyle w:val="8"/>
        <w:spacing w:line="242" w:lineRule="auto"/>
        <w:ind w:left="1560" w:right="1738"/>
      </w:pPr>
      <w:r>
        <w:t>Построение головы человека, основные пропорции лица, соотношение</w:t>
      </w:r>
      <w:r>
        <w:rPr>
          <w:spacing w:val="80"/>
        </w:rPr>
        <w:t xml:space="preserve"> </w:t>
      </w:r>
      <w:r>
        <w:t>лицевой и черепной частей головы.</w:t>
      </w:r>
    </w:p>
    <w:p w14:paraId="5A37BF6A">
      <w:pPr>
        <w:pStyle w:val="8"/>
        <w:ind w:left="1560" w:right="1733"/>
      </w:pPr>
      <w:r>
        <w:t>Графический портрет в работах известных художников. Разнообразие графических средств в изображении образа человека. Графический</w:t>
      </w:r>
      <w:r>
        <w:rPr>
          <w:spacing w:val="80"/>
        </w:rPr>
        <w:t xml:space="preserve"> </w:t>
      </w:r>
      <w:r>
        <w:t>портретный рисунок с натуры или по памяти.</w:t>
      </w:r>
    </w:p>
    <w:p w14:paraId="10057ABB">
      <w:pPr>
        <w:pStyle w:val="8"/>
        <w:spacing w:line="237" w:lineRule="auto"/>
        <w:ind w:left="1560" w:right="3893"/>
        <w:jc w:val="left"/>
      </w:pPr>
      <w:r>
        <w:t>Роль</w:t>
      </w:r>
      <w:r>
        <w:rPr>
          <w:spacing w:val="-10"/>
        </w:rPr>
        <w:t xml:space="preserve"> </w:t>
      </w:r>
      <w:r>
        <w:t>освещения</w:t>
      </w:r>
      <w:r>
        <w:rPr>
          <w:spacing w:val="-8"/>
        </w:rPr>
        <w:t xml:space="preserve"> </w:t>
      </w:r>
      <w:r>
        <w:t>головы</w:t>
      </w:r>
      <w:r>
        <w:rPr>
          <w:spacing w:val="-2"/>
        </w:rPr>
        <w:t xml:space="preserve"> </w:t>
      </w:r>
      <w:r>
        <w:t>при</w:t>
      </w:r>
      <w:r>
        <w:rPr>
          <w:spacing w:val="-2"/>
        </w:rPr>
        <w:t xml:space="preserve"> </w:t>
      </w:r>
      <w:r>
        <w:t>создании</w:t>
      </w:r>
      <w:r>
        <w:rPr>
          <w:spacing w:val="-7"/>
        </w:rPr>
        <w:t xml:space="preserve"> </w:t>
      </w:r>
      <w:r>
        <w:t>портретного</w:t>
      </w:r>
      <w:r>
        <w:rPr>
          <w:spacing w:val="-8"/>
        </w:rPr>
        <w:t xml:space="preserve"> </w:t>
      </w:r>
      <w:r>
        <w:t>образа. Свет и тень в изображении головы человека.</w:t>
      </w:r>
    </w:p>
    <w:p w14:paraId="18707702">
      <w:pPr>
        <w:pStyle w:val="8"/>
        <w:spacing w:line="275" w:lineRule="exact"/>
        <w:ind w:left="1560"/>
        <w:jc w:val="left"/>
      </w:pPr>
      <w:r>
        <w:t>Портрет</w:t>
      </w:r>
      <w:r>
        <w:rPr>
          <w:spacing w:val="-2"/>
        </w:rPr>
        <w:t xml:space="preserve"> </w:t>
      </w:r>
      <w:r>
        <w:t>в</w:t>
      </w:r>
      <w:r>
        <w:rPr>
          <w:spacing w:val="6"/>
        </w:rPr>
        <w:t xml:space="preserve"> </w:t>
      </w:r>
      <w:r>
        <w:rPr>
          <w:spacing w:val="-2"/>
        </w:rPr>
        <w:t>скульптуре.</w:t>
      </w:r>
    </w:p>
    <w:p w14:paraId="72556F7A">
      <w:pPr>
        <w:pStyle w:val="8"/>
        <w:spacing w:line="242" w:lineRule="auto"/>
        <w:ind w:left="1560" w:right="1740"/>
        <w:jc w:val="left"/>
      </w:pPr>
      <w:r>
        <w:t>Выражение характера человека, его социального положения и образа эпохи в скульптурном портрете.</w:t>
      </w:r>
    </w:p>
    <w:p w14:paraId="7160B0C6">
      <w:pPr>
        <w:pStyle w:val="8"/>
        <w:spacing w:line="242" w:lineRule="auto"/>
        <w:ind w:left="1560" w:right="1740"/>
        <w:jc w:val="left"/>
      </w:pPr>
      <w:r>
        <w:t>Значение</w:t>
      </w:r>
      <w:r>
        <w:rPr>
          <w:spacing w:val="80"/>
        </w:rPr>
        <w:t xml:space="preserve"> </w:t>
      </w:r>
      <w:r>
        <w:t>свойств</w:t>
      </w:r>
      <w:r>
        <w:rPr>
          <w:spacing w:val="80"/>
        </w:rPr>
        <w:t xml:space="preserve"> </w:t>
      </w:r>
      <w:r>
        <w:t>художественных</w:t>
      </w:r>
      <w:r>
        <w:rPr>
          <w:spacing w:val="80"/>
        </w:rPr>
        <w:t xml:space="preserve"> </w:t>
      </w:r>
      <w:r>
        <w:t>материалов</w:t>
      </w:r>
      <w:r>
        <w:rPr>
          <w:spacing w:val="80"/>
        </w:rPr>
        <w:t xml:space="preserve"> </w:t>
      </w:r>
      <w:r>
        <w:t>в</w:t>
      </w:r>
      <w:r>
        <w:rPr>
          <w:spacing w:val="80"/>
        </w:rPr>
        <w:t xml:space="preserve"> </w:t>
      </w:r>
      <w:r>
        <w:t>создании</w:t>
      </w:r>
      <w:r>
        <w:rPr>
          <w:spacing w:val="80"/>
        </w:rPr>
        <w:t xml:space="preserve"> </w:t>
      </w:r>
      <w:r>
        <w:t xml:space="preserve">скульптурного </w:t>
      </w:r>
      <w:r>
        <w:rPr>
          <w:spacing w:val="-2"/>
        </w:rPr>
        <w:t>портрета.</w:t>
      </w:r>
    </w:p>
    <w:p w14:paraId="32CB3A3D">
      <w:pPr>
        <w:pStyle w:val="8"/>
        <w:spacing w:line="242" w:lineRule="auto"/>
        <w:ind w:left="1560" w:right="1740"/>
        <w:jc w:val="left"/>
      </w:pPr>
      <w:r>
        <w:t>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 образе в произведениях выдающихся живописцев.</w:t>
      </w:r>
    </w:p>
    <w:p w14:paraId="4AC6CB86">
      <w:pPr>
        <w:pStyle w:val="8"/>
        <w:spacing w:line="242" w:lineRule="auto"/>
        <w:ind w:left="1560" w:right="3893"/>
        <w:jc w:val="left"/>
      </w:pPr>
      <w:r>
        <w:t>Опыт</w:t>
      </w:r>
      <w:r>
        <w:rPr>
          <w:spacing w:val="-6"/>
        </w:rPr>
        <w:t xml:space="preserve"> </w:t>
      </w:r>
      <w:r>
        <w:t>работы</w:t>
      </w:r>
      <w:r>
        <w:rPr>
          <w:spacing w:val="-7"/>
        </w:rPr>
        <w:t xml:space="preserve"> </w:t>
      </w:r>
      <w:r>
        <w:t>над</w:t>
      </w:r>
      <w:r>
        <w:rPr>
          <w:spacing w:val="-7"/>
        </w:rPr>
        <w:t xml:space="preserve"> </w:t>
      </w:r>
      <w:r>
        <w:t>созданием</w:t>
      </w:r>
      <w:r>
        <w:rPr>
          <w:spacing w:val="-8"/>
        </w:rPr>
        <w:t xml:space="preserve"> </w:t>
      </w:r>
      <w:r>
        <w:t>живописного</w:t>
      </w:r>
      <w:r>
        <w:rPr>
          <w:spacing w:val="-2"/>
        </w:rPr>
        <w:t xml:space="preserve"> </w:t>
      </w:r>
      <w:r>
        <w:t xml:space="preserve">портрета. </w:t>
      </w:r>
      <w:r>
        <w:rPr>
          <w:spacing w:val="-2"/>
        </w:rPr>
        <w:t>Пейзаж.</w:t>
      </w:r>
    </w:p>
    <w:p w14:paraId="74687744">
      <w:pPr>
        <w:pStyle w:val="8"/>
        <w:tabs>
          <w:tab w:val="left" w:pos="6064"/>
        </w:tabs>
        <w:spacing w:line="242" w:lineRule="auto"/>
        <w:ind w:left="1560" w:right="3007"/>
        <w:jc w:val="left"/>
      </w:pPr>
      <w:r>
        <w:t>Особенности изображения пространства</w:t>
      </w:r>
      <w:r>
        <w:tab/>
      </w:r>
      <w:r>
        <w:t>в</w:t>
      </w:r>
      <w:r>
        <w:rPr>
          <w:spacing w:val="-8"/>
        </w:rPr>
        <w:t xml:space="preserve"> </w:t>
      </w:r>
      <w:r>
        <w:t>эпоху</w:t>
      </w:r>
      <w:r>
        <w:rPr>
          <w:spacing w:val="-15"/>
        </w:rPr>
        <w:t xml:space="preserve"> </w:t>
      </w:r>
      <w:r>
        <w:t>Древнего</w:t>
      </w:r>
      <w:r>
        <w:rPr>
          <w:spacing w:val="-8"/>
        </w:rPr>
        <w:t xml:space="preserve"> </w:t>
      </w:r>
      <w:r>
        <w:t>мира, в средневековом искусстве и в эпоху Возрождения.</w:t>
      </w:r>
    </w:p>
    <w:p w14:paraId="7F87BE53">
      <w:pPr>
        <w:pStyle w:val="8"/>
        <w:spacing w:line="270" w:lineRule="exact"/>
        <w:ind w:left="1560"/>
        <w:jc w:val="left"/>
      </w:pPr>
      <w:r>
        <w:t>Правила</w:t>
      </w:r>
      <w:r>
        <w:rPr>
          <w:spacing w:val="-5"/>
        </w:rPr>
        <w:t xml:space="preserve"> </w:t>
      </w:r>
      <w:r>
        <w:t>построения</w:t>
      </w:r>
      <w:r>
        <w:rPr>
          <w:spacing w:val="-6"/>
        </w:rPr>
        <w:t xml:space="preserve"> </w:t>
      </w:r>
      <w:r>
        <w:t>линейной</w:t>
      </w:r>
      <w:r>
        <w:rPr>
          <w:spacing w:val="-6"/>
        </w:rPr>
        <w:t xml:space="preserve"> </w:t>
      </w:r>
      <w:r>
        <w:t>перспективы</w:t>
      </w:r>
      <w:r>
        <w:rPr>
          <w:spacing w:val="-4"/>
        </w:rPr>
        <w:t xml:space="preserve"> </w:t>
      </w:r>
      <w:r>
        <w:t>в</w:t>
      </w:r>
      <w:r>
        <w:rPr>
          <w:spacing w:val="-5"/>
        </w:rPr>
        <w:t xml:space="preserve"> </w:t>
      </w:r>
      <w:r>
        <w:t xml:space="preserve">изображении </w:t>
      </w:r>
      <w:r>
        <w:rPr>
          <w:spacing w:val="-2"/>
        </w:rPr>
        <w:t>пространства.</w:t>
      </w:r>
    </w:p>
    <w:p w14:paraId="35D6C182">
      <w:pPr>
        <w:spacing w:after="0" w:line="270" w:lineRule="exact"/>
        <w:jc w:val="left"/>
        <w:sectPr>
          <w:pgSz w:w="11910" w:h="16840"/>
          <w:pgMar w:top="1340" w:right="60" w:bottom="280" w:left="360" w:header="720" w:footer="720" w:gutter="0"/>
          <w:cols w:space="720" w:num="1"/>
        </w:sectPr>
      </w:pPr>
    </w:p>
    <w:p w14:paraId="5C9490BA">
      <w:pPr>
        <w:pStyle w:val="8"/>
        <w:spacing w:before="76" w:line="237" w:lineRule="auto"/>
        <w:ind w:left="1560" w:right="1735" w:hanging="1"/>
      </w:pPr>
      <w:r>
        <w:t>Правила воздушной перспективы, построения переднего, среднего и дальнего планов при изображении пейзажа.</w:t>
      </w:r>
    </w:p>
    <w:p w14:paraId="08F0BB90">
      <w:pPr>
        <w:pStyle w:val="8"/>
        <w:spacing w:before="3"/>
        <w:ind w:left="1560" w:right="1741"/>
      </w:pPr>
      <w:r>
        <w:t>Особенности изображения разных состояний природы и её освещения. Романтический пейзаж. Морские пейзажи И. Айвазовского.</w:t>
      </w:r>
    </w:p>
    <w:p w14:paraId="41A72460">
      <w:pPr>
        <w:pStyle w:val="8"/>
        <w:spacing w:before="1" w:line="275" w:lineRule="exact"/>
        <w:ind w:left="1560"/>
      </w:pPr>
      <w:r>
        <w:t>Особенности</w:t>
      </w:r>
      <w:r>
        <w:rPr>
          <w:spacing w:val="-5"/>
        </w:rPr>
        <w:t xml:space="preserve"> </w:t>
      </w:r>
      <w:r>
        <w:t>изображения</w:t>
      </w:r>
      <w:r>
        <w:rPr>
          <w:spacing w:val="-5"/>
        </w:rPr>
        <w:t xml:space="preserve"> </w:t>
      </w:r>
      <w:r>
        <w:t>природы</w:t>
      </w:r>
      <w:r>
        <w:rPr>
          <w:spacing w:val="-3"/>
        </w:rPr>
        <w:t xml:space="preserve"> </w:t>
      </w:r>
      <w:r>
        <w:t>в</w:t>
      </w:r>
      <w:r>
        <w:rPr>
          <w:spacing w:val="42"/>
        </w:rPr>
        <w:t xml:space="preserve">  </w:t>
      </w:r>
      <w:r>
        <w:t xml:space="preserve">творчестве </w:t>
      </w:r>
      <w:r>
        <w:rPr>
          <w:spacing w:val="-2"/>
        </w:rPr>
        <w:t>импрессионистов</w:t>
      </w:r>
    </w:p>
    <w:p w14:paraId="6929DAA0">
      <w:pPr>
        <w:pStyle w:val="8"/>
        <w:spacing w:line="242" w:lineRule="auto"/>
        <w:ind w:left="1560" w:right="1736"/>
      </w:pPr>
      <w:r>
        <w:t>и постимпрессионистов. Представления о пленэрной живописи и колористической изменчивости состояний природы.</w:t>
      </w:r>
    </w:p>
    <w:p w14:paraId="6D85291F">
      <w:pPr>
        <w:pStyle w:val="8"/>
        <w:ind w:left="1560" w:right="1731"/>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40256A08">
      <w:pPr>
        <w:pStyle w:val="8"/>
        <w:ind w:left="1560" w:right="1742"/>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33CC8A4">
      <w:pPr>
        <w:pStyle w:val="8"/>
        <w:spacing w:line="242" w:lineRule="auto"/>
        <w:ind w:left="1560" w:right="1741"/>
      </w:pPr>
      <w:r>
        <w:t xml:space="preserve">Творческий опыт в создании композиционного живописного пейзажа своей </w:t>
      </w:r>
      <w:r>
        <w:rPr>
          <w:spacing w:val="-2"/>
        </w:rPr>
        <w:t>Родины.</w:t>
      </w:r>
    </w:p>
    <w:p w14:paraId="00883676">
      <w:pPr>
        <w:pStyle w:val="8"/>
        <w:ind w:left="1560" w:right="1740"/>
        <w:jc w:val="left"/>
      </w:pPr>
      <w:r>
        <w:t>Графический</w:t>
      </w:r>
      <w:r>
        <w:rPr>
          <w:spacing w:val="80"/>
        </w:rPr>
        <w:t xml:space="preserve"> </w:t>
      </w:r>
      <w:r>
        <w:t>образ</w:t>
      </w:r>
      <w:r>
        <w:rPr>
          <w:spacing w:val="80"/>
        </w:rPr>
        <w:t xml:space="preserve"> </w:t>
      </w:r>
      <w:r>
        <w:t>пейзажа</w:t>
      </w:r>
      <w:r>
        <w:rPr>
          <w:spacing w:val="80"/>
        </w:rPr>
        <w:t xml:space="preserve"> </w:t>
      </w:r>
      <w:r>
        <w:t>в</w:t>
      </w:r>
      <w:r>
        <w:rPr>
          <w:spacing w:val="80"/>
        </w:rPr>
        <w:t xml:space="preserve"> </w:t>
      </w:r>
      <w:r>
        <w:t>работах</w:t>
      </w:r>
      <w:r>
        <w:rPr>
          <w:spacing w:val="80"/>
        </w:rPr>
        <w:t xml:space="preserve"> </w:t>
      </w:r>
      <w:r>
        <w:t>выдающихся</w:t>
      </w:r>
      <w:r>
        <w:rPr>
          <w:spacing w:val="80"/>
        </w:rPr>
        <w:t xml:space="preserve"> </w:t>
      </w:r>
      <w:r>
        <w:t>мастеров.</w:t>
      </w:r>
      <w:r>
        <w:rPr>
          <w:spacing w:val="80"/>
        </w:rPr>
        <w:t xml:space="preserve"> </w:t>
      </w:r>
      <w:r>
        <w:t>Средства</w:t>
      </w:r>
      <w:r>
        <w:rPr>
          <w:spacing w:val="40"/>
        </w:rPr>
        <w:t xml:space="preserve"> </w:t>
      </w:r>
      <w:r>
        <w:t>выразительности в графическом рисунке и многообразие графических техник. Графические</w:t>
      </w:r>
      <w:r>
        <w:rPr>
          <w:spacing w:val="80"/>
        </w:rPr>
        <w:t xml:space="preserve"> </w:t>
      </w:r>
      <w:r>
        <w:t>зарисовки</w:t>
      </w:r>
      <w:r>
        <w:rPr>
          <w:spacing w:val="80"/>
        </w:rPr>
        <w:t xml:space="preserve"> </w:t>
      </w:r>
      <w:r>
        <w:t>и</w:t>
      </w:r>
      <w:r>
        <w:rPr>
          <w:spacing w:val="80"/>
        </w:rPr>
        <w:t xml:space="preserve"> </w:t>
      </w:r>
      <w:r>
        <w:t>графическая</w:t>
      </w:r>
      <w:r>
        <w:rPr>
          <w:spacing w:val="80"/>
        </w:rPr>
        <w:t xml:space="preserve"> </w:t>
      </w:r>
      <w:r>
        <w:t>композиция</w:t>
      </w:r>
      <w:r>
        <w:rPr>
          <w:spacing w:val="80"/>
        </w:rPr>
        <w:t xml:space="preserve"> </w:t>
      </w:r>
      <w:r>
        <w:t>на</w:t>
      </w:r>
      <w:r>
        <w:rPr>
          <w:spacing w:val="80"/>
        </w:rPr>
        <w:t xml:space="preserve"> </w:t>
      </w:r>
      <w:r>
        <w:t>темы</w:t>
      </w:r>
      <w:r>
        <w:rPr>
          <w:spacing w:val="80"/>
        </w:rPr>
        <w:t xml:space="preserve"> </w:t>
      </w:r>
      <w:r>
        <w:t xml:space="preserve">окружающей </w:t>
      </w:r>
      <w:r>
        <w:rPr>
          <w:spacing w:val="-2"/>
        </w:rPr>
        <w:t>природы.</w:t>
      </w:r>
    </w:p>
    <w:p w14:paraId="5A572729">
      <w:pPr>
        <w:pStyle w:val="8"/>
        <w:spacing w:line="242" w:lineRule="auto"/>
        <w:ind w:left="1560" w:right="1740"/>
        <w:jc w:val="left"/>
      </w:pPr>
      <w:r>
        <w:t>Г</w:t>
      </w:r>
      <w:r>
        <w:rPr>
          <w:spacing w:val="80"/>
          <w:w w:val="150"/>
        </w:rPr>
        <w:t xml:space="preserve"> </w:t>
      </w:r>
      <w:r>
        <w:t>ородской</w:t>
      </w:r>
      <w:r>
        <w:rPr>
          <w:spacing w:val="80"/>
          <w:w w:val="150"/>
        </w:rPr>
        <w:t xml:space="preserve"> </w:t>
      </w:r>
      <w:r>
        <w:t>пейзаж</w:t>
      </w:r>
      <w:r>
        <w:rPr>
          <w:spacing w:val="80"/>
          <w:w w:val="150"/>
        </w:rPr>
        <w:t xml:space="preserve"> </w:t>
      </w:r>
      <w:r>
        <w:t>в</w:t>
      </w:r>
      <w:r>
        <w:rPr>
          <w:spacing w:val="80"/>
          <w:w w:val="150"/>
        </w:rPr>
        <w:t xml:space="preserve"> </w:t>
      </w:r>
      <w:r>
        <w:t>творчестве</w:t>
      </w:r>
      <w:r>
        <w:rPr>
          <w:spacing w:val="80"/>
          <w:w w:val="150"/>
        </w:rPr>
        <w:t xml:space="preserve"> </w:t>
      </w:r>
      <w:r>
        <w:t>мастеров</w:t>
      </w:r>
      <w:r>
        <w:rPr>
          <w:spacing w:val="80"/>
          <w:w w:val="150"/>
        </w:rPr>
        <w:t xml:space="preserve"> </w:t>
      </w:r>
      <w:r>
        <w:t>искусства.</w:t>
      </w:r>
      <w:r>
        <w:rPr>
          <w:spacing w:val="80"/>
          <w:w w:val="150"/>
        </w:rPr>
        <w:t xml:space="preserve"> </w:t>
      </w:r>
      <w:r>
        <w:t>Многообразие</w:t>
      </w:r>
      <w:r>
        <w:rPr>
          <w:spacing w:val="80"/>
          <w:w w:val="150"/>
        </w:rPr>
        <w:t xml:space="preserve"> </w:t>
      </w:r>
      <w:r>
        <w:t>в понимании образа города.</w:t>
      </w:r>
    </w:p>
    <w:p w14:paraId="6E8E5D75">
      <w:pPr>
        <w:pStyle w:val="8"/>
        <w:ind w:left="1560" w:right="1738"/>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22F38530">
      <w:pPr>
        <w:pStyle w:val="8"/>
        <w:spacing w:line="237" w:lineRule="auto"/>
        <w:ind w:left="1560" w:right="1739"/>
      </w:pPr>
      <w:r>
        <w:t>Опыт изображения городского пейзажа. Наблюдательная перспектива и ритмическая организация плоскости изображения.</w:t>
      </w:r>
    </w:p>
    <w:p w14:paraId="3069DCA1">
      <w:pPr>
        <w:pStyle w:val="8"/>
        <w:spacing w:line="275" w:lineRule="exact"/>
        <w:ind w:left="1560"/>
      </w:pPr>
      <w:r>
        <w:t>Бытовой</w:t>
      </w:r>
      <w:r>
        <w:rPr>
          <w:spacing w:val="-2"/>
        </w:rPr>
        <w:t xml:space="preserve"> </w:t>
      </w:r>
      <w:r>
        <w:t>жанр</w:t>
      </w:r>
      <w:r>
        <w:rPr>
          <w:spacing w:val="-2"/>
        </w:rPr>
        <w:t xml:space="preserve"> </w:t>
      </w:r>
      <w:r>
        <w:t>в</w:t>
      </w:r>
      <w:r>
        <w:rPr>
          <w:spacing w:val="-5"/>
        </w:rPr>
        <w:t xml:space="preserve"> </w:t>
      </w:r>
      <w:r>
        <w:t>изобразительном</w:t>
      </w:r>
      <w:r>
        <w:rPr>
          <w:spacing w:val="-5"/>
        </w:rPr>
        <w:t xml:space="preserve"> </w:t>
      </w:r>
      <w:r>
        <w:rPr>
          <w:spacing w:val="-2"/>
        </w:rPr>
        <w:t>искусстве.</w:t>
      </w:r>
    </w:p>
    <w:p w14:paraId="3FA48826">
      <w:pPr>
        <w:pStyle w:val="8"/>
        <w:ind w:left="1560" w:right="1736"/>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50F185AF">
      <w:pPr>
        <w:pStyle w:val="8"/>
        <w:ind w:left="1560" w:right="1736"/>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CD6F844">
      <w:pPr>
        <w:pStyle w:val="8"/>
        <w:ind w:left="1560" w:right="174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96C4FD5">
      <w:pPr>
        <w:pStyle w:val="8"/>
        <w:spacing w:line="275" w:lineRule="exact"/>
        <w:ind w:left="1560"/>
      </w:pPr>
      <w:r>
        <w:t>Исторический</w:t>
      </w:r>
      <w:r>
        <w:rPr>
          <w:spacing w:val="-8"/>
        </w:rPr>
        <w:t xml:space="preserve"> </w:t>
      </w:r>
      <w:r>
        <w:t>жанр</w:t>
      </w:r>
      <w:r>
        <w:rPr>
          <w:spacing w:val="-6"/>
        </w:rPr>
        <w:t xml:space="preserve"> </w:t>
      </w:r>
      <w:r>
        <w:t>в</w:t>
      </w:r>
      <w:r>
        <w:rPr>
          <w:spacing w:val="-1"/>
        </w:rPr>
        <w:t xml:space="preserve"> </w:t>
      </w:r>
      <w:r>
        <w:t>изобразительном</w:t>
      </w:r>
      <w:r>
        <w:rPr>
          <w:spacing w:val="-4"/>
        </w:rPr>
        <w:t xml:space="preserve"> </w:t>
      </w:r>
      <w:r>
        <w:rPr>
          <w:spacing w:val="-2"/>
        </w:rPr>
        <w:t>искусстве.</w:t>
      </w:r>
    </w:p>
    <w:p w14:paraId="4693FB11">
      <w:pPr>
        <w:pStyle w:val="8"/>
        <w:spacing w:line="242" w:lineRule="auto"/>
        <w:ind w:left="1560" w:right="1738"/>
      </w:pPr>
      <w:r>
        <w:t>Историческая тема в искусстве как изображение наиболее значительных событий в жизни общества.</w:t>
      </w:r>
    </w:p>
    <w:p w14:paraId="293F45A8">
      <w:pPr>
        <w:pStyle w:val="8"/>
        <w:ind w:left="1560" w:right="1734"/>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w:t>
      </w:r>
      <w:r>
        <w:rPr>
          <w:spacing w:val="-2"/>
        </w:rPr>
        <w:t>другие.</w:t>
      </w:r>
    </w:p>
    <w:p w14:paraId="601A67FD">
      <w:pPr>
        <w:pStyle w:val="8"/>
        <w:spacing w:line="237" w:lineRule="auto"/>
        <w:ind w:left="1560" w:right="1740"/>
      </w:pPr>
      <w:r>
        <w:t>Историческая</w:t>
      </w:r>
      <w:r>
        <w:rPr>
          <w:spacing w:val="-2"/>
        </w:rPr>
        <w:t xml:space="preserve"> </w:t>
      </w:r>
      <w:r>
        <w:t>картина</w:t>
      </w:r>
      <w:r>
        <w:rPr>
          <w:spacing w:val="-3"/>
        </w:rPr>
        <w:t xml:space="preserve"> </w:t>
      </w:r>
      <w:r>
        <w:t>в</w:t>
      </w:r>
      <w:r>
        <w:rPr>
          <w:spacing w:val="-5"/>
        </w:rPr>
        <w:t xml:space="preserve"> </w:t>
      </w:r>
      <w:r>
        <w:t>русском</w:t>
      </w:r>
      <w:r>
        <w:rPr>
          <w:spacing w:val="-1"/>
        </w:rPr>
        <w:t xml:space="preserve"> </w:t>
      </w:r>
      <w:r>
        <w:t>искусстве</w:t>
      </w:r>
      <w:r>
        <w:rPr>
          <w:spacing w:val="-3"/>
        </w:rPr>
        <w:t xml:space="preserve"> </w:t>
      </w:r>
      <w:r>
        <w:t>XIX</w:t>
      </w:r>
      <w:r>
        <w:rPr>
          <w:spacing w:val="-3"/>
        </w:rPr>
        <w:t xml:space="preserve"> </w:t>
      </w:r>
      <w:r>
        <w:t>в.</w:t>
      </w:r>
      <w:r>
        <w:rPr>
          <w:spacing w:val="-5"/>
        </w:rPr>
        <w:t xml:space="preserve"> </w:t>
      </w:r>
      <w:r>
        <w:t>и</w:t>
      </w:r>
      <w:r>
        <w:rPr>
          <w:spacing w:val="-1"/>
        </w:rPr>
        <w:t xml:space="preserve"> </w:t>
      </w:r>
      <w:r>
        <w:t>её</w:t>
      </w:r>
      <w:r>
        <w:rPr>
          <w:spacing w:val="-8"/>
        </w:rPr>
        <w:t xml:space="preserve"> </w:t>
      </w:r>
      <w:r>
        <w:t>особое</w:t>
      </w:r>
      <w:r>
        <w:rPr>
          <w:spacing w:val="-3"/>
        </w:rPr>
        <w:t xml:space="preserve"> </w:t>
      </w:r>
      <w:r>
        <w:t>место</w:t>
      </w:r>
      <w:r>
        <w:rPr>
          <w:spacing w:val="-2"/>
        </w:rPr>
        <w:t xml:space="preserve"> </w:t>
      </w:r>
      <w:r>
        <w:t>в</w:t>
      </w:r>
      <w:r>
        <w:rPr>
          <w:spacing w:val="-1"/>
        </w:rPr>
        <w:t xml:space="preserve"> </w:t>
      </w:r>
      <w:r>
        <w:t>развитии отечественной культуры.</w:t>
      </w:r>
    </w:p>
    <w:p w14:paraId="65614138">
      <w:pPr>
        <w:pStyle w:val="8"/>
        <w:ind w:left="1560" w:right="1731"/>
      </w:pPr>
      <w:r>
        <w:t>Картина К. Брюллова «Последний день Помпеи», исторические картины в творчестве В. Сурикова и других. Исторический образ России в картинах XX</w:t>
      </w:r>
      <w:r>
        <w:rPr>
          <w:spacing w:val="80"/>
        </w:rPr>
        <w:t xml:space="preserve"> </w:t>
      </w:r>
      <w:r>
        <w:rPr>
          <w:spacing w:val="-6"/>
        </w:rPr>
        <w:t>в.</w:t>
      </w:r>
    </w:p>
    <w:p w14:paraId="18C0764A">
      <w:pPr>
        <w:spacing w:after="0"/>
        <w:sectPr>
          <w:pgSz w:w="11910" w:h="16840"/>
          <w:pgMar w:top="1340" w:right="60" w:bottom="280" w:left="360" w:header="720" w:footer="720" w:gutter="0"/>
          <w:cols w:space="720" w:num="1"/>
        </w:sectPr>
      </w:pPr>
    </w:p>
    <w:p w14:paraId="1804166E">
      <w:pPr>
        <w:pStyle w:val="8"/>
        <w:spacing w:before="74"/>
        <w:ind w:left="1560" w:right="1739"/>
      </w:pPr>
      <w:r>
        <w:t>Работа над сюжетной композицией. Этапы длительного периода работы художника над исторической картиной: идея и эскизы, сбор материала и</w:t>
      </w:r>
      <w:r>
        <w:rPr>
          <w:spacing w:val="40"/>
        </w:rPr>
        <w:t xml:space="preserve"> </w:t>
      </w:r>
      <w:r>
        <w:t>работа над этюдами, уточнения композиции в эскизах, картон композиции, работа над холстом.</w:t>
      </w:r>
    </w:p>
    <w:p w14:paraId="0C8122A0">
      <w:pPr>
        <w:pStyle w:val="8"/>
        <w:spacing w:before="3" w:line="237" w:lineRule="auto"/>
        <w:ind w:left="1560" w:right="1741"/>
      </w:pPr>
      <w:r>
        <w:t>Разработка эскизов композиции на историческую тему с использованием собранного материала по задуманному сюжету.</w:t>
      </w:r>
    </w:p>
    <w:p w14:paraId="14B4B67C">
      <w:pPr>
        <w:pStyle w:val="8"/>
        <w:spacing w:before="3" w:line="275" w:lineRule="exact"/>
        <w:ind w:left="1560"/>
      </w:pPr>
      <w:r>
        <w:t>Библейские</w:t>
      </w:r>
      <w:r>
        <w:rPr>
          <w:spacing w:val="-4"/>
        </w:rPr>
        <w:t xml:space="preserve"> </w:t>
      </w:r>
      <w:r>
        <w:t>темы</w:t>
      </w:r>
      <w:r>
        <w:rPr>
          <w:spacing w:val="-4"/>
        </w:rPr>
        <w:t xml:space="preserve"> </w:t>
      </w:r>
      <w:r>
        <w:t>в</w:t>
      </w:r>
      <w:r>
        <w:rPr>
          <w:spacing w:val="-5"/>
        </w:rPr>
        <w:t xml:space="preserve"> </w:t>
      </w:r>
      <w:r>
        <w:t>изобразительном</w:t>
      </w:r>
      <w:r>
        <w:rPr>
          <w:spacing w:val="-1"/>
        </w:rPr>
        <w:t xml:space="preserve"> </w:t>
      </w:r>
      <w:r>
        <w:rPr>
          <w:spacing w:val="-2"/>
        </w:rPr>
        <w:t>искусстве.</w:t>
      </w:r>
    </w:p>
    <w:p w14:paraId="229AE9B5">
      <w:pPr>
        <w:pStyle w:val="8"/>
        <w:spacing w:line="242" w:lineRule="auto"/>
        <w:ind w:left="1560" w:right="1736"/>
      </w:pPr>
      <w:r>
        <w:t>Исторические картины на библейские темы: место и значение сюжетов Священной истории в европейской культуре.</w:t>
      </w:r>
    </w:p>
    <w:p w14:paraId="2E1FDBDE">
      <w:pPr>
        <w:pStyle w:val="8"/>
        <w:spacing w:line="271" w:lineRule="exact"/>
        <w:ind w:left="1560"/>
      </w:pPr>
      <w:r>
        <w:t>Вечные</w:t>
      </w:r>
      <w:r>
        <w:rPr>
          <w:spacing w:val="27"/>
        </w:rPr>
        <w:t xml:space="preserve">  </w:t>
      </w:r>
      <w:r>
        <w:t>темы</w:t>
      </w:r>
      <w:r>
        <w:rPr>
          <w:spacing w:val="29"/>
        </w:rPr>
        <w:t xml:space="preserve">  </w:t>
      </w:r>
      <w:r>
        <w:t>и</w:t>
      </w:r>
      <w:r>
        <w:rPr>
          <w:spacing w:val="26"/>
        </w:rPr>
        <w:t xml:space="preserve">  </w:t>
      </w:r>
      <w:r>
        <w:t>их</w:t>
      </w:r>
      <w:r>
        <w:rPr>
          <w:spacing w:val="25"/>
        </w:rPr>
        <w:t xml:space="preserve">  </w:t>
      </w:r>
      <w:r>
        <w:t>нравственное</w:t>
      </w:r>
      <w:r>
        <w:rPr>
          <w:spacing w:val="28"/>
        </w:rPr>
        <w:t xml:space="preserve">  </w:t>
      </w:r>
      <w:r>
        <w:t>и</w:t>
      </w:r>
      <w:r>
        <w:rPr>
          <w:spacing w:val="26"/>
        </w:rPr>
        <w:t xml:space="preserve">  </w:t>
      </w:r>
      <w:r>
        <w:t>духовно-ценностное</w:t>
      </w:r>
      <w:r>
        <w:rPr>
          <w:spacing w:val="25"/>
        </w:rPr>
        <w:t xml:space="preserve">  </w:t>
      </w:r>
      <w:r>
        <w:t>выражение</w:t>
      </w:r>
      <w:r>
        <w:rPr>
          <w:spacing w:val="27"/>
        </w:rPr>
        <w:t xml:space="preserve">  </w:t>
      </w:r>
      <w:r>
        <w:rPr>
          <w:spacing w:val="-5"/>
        </w:rPr>
        <w:t>как</w:t>
      </w:r>
    </w:p>
    <w:p w14:paraId="6C80A047">
      <w:pPr>
        <w:pStyle w:val="8"/>
        <w:tabs>
          <w:tab w:val="left" w:pos="2985"/>
          <w:tab w:val="left" w:pos="4093"/>
          <w:tab w:val="left" w:pos="5921"/>
          <w:tab w:val="left" w:pos="6324"/>
          <w:tab w:val="left" w:pos="7354"/>
          <w:tab w:val="left" w:pos="8834"/>
          <w:tab w:val="left" w:pos="9634"/>
        </w:tabs>
        <w:spacing w:before="2"/>
        <w:ind w:left="1560" w:right="1733"/>
        <w:jc w:val="left"/>
      </w:pPr>
      <w:r>
        <w:t>«духовная ось», соединяющая жизненные позиции разных поколений. Произведения на</w:t>
      </w:r>
      <w:r>
        <w:rPr>
          <w:spacing w:val="-4"/>
        </w:rPr>
        <w:t xml:space="preserve"> </w:t>
      </w:r>
      <w:r>
        <w:t>библейские темы</w:t>
      </w:r>
      <w:r>
        <w:rPr>
          <w:spacing w:val="-1"/>
        </w:rPr>
        <w:t xml:space="preserve"> </w:t>
      </w:r>
      <w:r>
        <w:t>Леонардо да Винчи,</w:t>
      </w:r>
      <w:r>
        <w:rPr>
          <w:spacing w:val="-1"/>
        </w:rPr>
        <w:t xml:space="preserve"> </w:t>
      </w:r>
      <w:r>
        <w:t>Рафаэля, Рембрандта,</w:t>
      </w:r>
      <w:r>
        <w:rPr>
          <w:spacing w:val="-1"/>
        </w:rPr>
        <w:t xml:space="preserve"> </w:t>
      </w:r>
      <w:r>
        <w:t xml:space="preserve">в </w:t>
      </w:r>
      <w:r>
        <w:rPr>
          <w:spacing w:val="-2"/>
        </w:rPr>
        <w:t>скульптуре</w:t>
      </w:r>
      <w:r>
        <w:tab/>
      </w:r>
      <w:r>
        <w:rPr>
          <w:spacing w:val="-2"/>
        </w:rPr>
        <w:t>«Пьета»</w:t>
      </w:r>
      <w:r>
        <w:tab/>
      </w:r>
      <w:r>
        <w:rPr>
          <w:spacing w:val="-2"/>
        </w:rPr>
        <w:t>Микеланджело</w:t>
      </w:r>
      <w:r>
        <w:tab/>
      </w:r>
      <w:r>
        <w:rPr>
          <w:spacing w:val="-10"/>
        </w:rPr>
        <w:t>и</w:t>
      </w:r>
      <w:r>
        <w:tab/>
      </w:r>
      <w:r>
        <w:rPr>
          <w:spacing w:val="-2"/>
        </w:rPr>
        <w:t>других.</w:t>
      </w:r>
      <w:r>
        <w:tab/>
      </w:r>
      <w:r>
        <w:rPr>
          <w:spacing w:val="-2"/>
        </w:rPr>
        <w:t>Библейские</w:t>
      </w:r>
      <w:r>
        <w:tab/>
      </w:r>
      <w:r>
        <w:rPr>
          <w:spacing w:val="-4"/>
        </w:rPr>
        <w:t>темы</w:t>
      </w:r>
      <w:r>
        <w:tab/>
      </w:r>
      <w:r>
        <w:rPr>
          <w:spacing w:val="-10"/>
        </w:rPr>
        <w:t xml:space="preserve">в </w:t>
      </w:r>
      <w:r>
        <w:t>отечественных</w:t>
      </w:r>
      <w:r>
        <w:rPr>
          <w:spacing w:val="40"/>
        </w:rPr>
        <w:t xml:space="preserve"> </w:t>
      </w:r>
      <w:r>
        <w:t>картинах</w:t>
      </w:r>
      <w:r>
        <w:rPr>
          <w:spacing w:val="40"/>
        </w:rPr>
        <w:t xml:space="preserve"> </w:t>
      </w:r>
      <w:r>
        <w:t>XIX</w:t>
      </w:r>
      <w:r>
        <w:rPr>
          <w:spacing w:val="40"/>
        </w:rPr>
        <w:t xml:space="preserve"> </w:t>
      </w:r>
      <w:r>
        <w:t>в.</w:t>
      </w:r>
      <w:r>
        <w:rPr>
          <w:spacing w:val="40"/>
        </w:rPr>
        <w:t xml:space="preserve"> </w:t>
      </w:r>
      <w:r>
        <w:t>(А.</w:t>
      </w:r>
      <w:r>
        <w:rPr>
          <w:spacing w:val="40"/>
        </w:rPr>
        <w:t xml:space="preserve"> </w:t>
      </w:r>
      <w:r>
        <w:t>Иванов.</w:t>
      </w:r>
      <w:r>
        <w:rPr>
          <w:spacing w:val="40"/>
        </w:rPr>
        <w:t xml:space="preserve"> </w:t>
      </w:r>
      <w:r>
        <w:t>«Явление</w:t>
      </w:r>
      <w:r>
        <w:rPr>
          <w:spacing w:val="40"/>
        </w:rPr>
        <w:t xml:space="preserve"> </w:t>
      </w:r>
      <w:r>
        <w:t>Христа</w:t>
      </w:r>
      <w:r>
        <w:rPr>
          <w:spacing w:val="40"/>
        </w:rPr>
        <w:t xml:space="preserve"> </w:t>
      </w:r>
      <w:r>
        <w:t>народу»,</w:t>
      </w:r>
      <w:r>
        <w:rPr>
          <w:spacing w:val="40"/>
        </w:rPr>
        <w:t xml:space="preserve"> </w:t>
      </w:r>
      <w:r>
        <w:t>И. Крамской.</w:t>
      </w:r>
      <w:r>
        <w:rPr>
          <w:spacing w:val="-6"/>
        </w:rPr>
        <w:t xml:space="preserve"> </w:t>
      </w:r>
      <w:r>
        <w:t>«Христос</w:t>
      </w:r>
      <w:r>
        <w:rPr>
          <w:spacing w:val="-4"/>
        </w:rPr>
        <w:t xml:space="preserve"> </w:t>
      </w:r>
      <w:r>
        <w:t>в</w:t>
      </w:r>
      <w:r>
        <w:rPr>
          <w:spacing w:val="-6"/>
        </w:rPr>
        <w:t xml:space="preserve"> </w:t>
      </w:r>
      <w:r>
        <w:t>пустыне»,</w:t>
      </w:r>
      <w:r>
        <w:rPr>
          <w:spacing w:val="-2"/>
        </w:rPr>
        <w:t xml:space="preserve"> </w:t>
      </w:r>
      <w:r>
        <w:t>Н.</w:t>
      </w:r>
      <w:r>
        <w:rPr>
          <w:spacing w:val="-3"/>
        </w:rPr>
        <w:t xml:space="preserve"> </w:t>
      </w:r>
      <w:r>
        <w:t>Ге.</w:t>
      </w:r>
      <w:r>
        <w:rPr>
          <w:spacing w:val="-2"/>
        </w:rPr>
        <w:t xml:space="preserve"> </w:t>
      </w:r>
      <w:r>
        <w:t>«Тайная</w:t>
      </w:r>
      <w:r>
        <w:rPr>
          <w:spacing w:val="-3"/>
        </w:rPr>
        <w:t xml:space="preserve"> </w:t>
      </w:r>
      <w:r>
        <w:t>вечеря»,</w:t>
      </w:r>
      <w:r>
        <w:rPr>
          <w:spacing w:val="-2"/>
        </w:rPr>
        <w:t xml:space="preserve"> </w:t>
      </w:r>
      <w:r>
        <w:t>В.</w:t>
      </w:r>
      <w:r>
        <w:rPr>
          <w:spacing w:val="-2"/>
        </w:rPr>
        <w:t xml:space="preserve"> </w:t>
      </w:r>
      <w:r>
        <w:t>Поленов.</w:t>
      </w:r>
      <w:r>
        <w:rPr>
          <w:spacing w:val="-2"/>
        </w:rPr>
        <w:t xml:space="preserve"> </w:t>
      </w:r>
      <w:r>
        <w:t>«Христос и</w:t>
      </w:r>
      <w:r>
        <w:rPr>
          <w:spacing w:val="40"/>
        </w:rPr>
        <w:t xml:space="preserve"> </w:t>
      </w:r>
      <w:r>
        <w:t>грешница»).</w:t>
      </w:r>
      <w:r>
        <w:rPr>
          <w:spacing w:val="40"/>
        </w:rPr>
        <w:t xml:space="preserve"> </w:t>
      </w:r>
      <w:r>
        <w:t>Иконопись</w:t>
      </w:r>
      <w:r>
        <w:rPr>
          <w:spacing w:val="40"/>
        </w:rPr>
        <w:t xml:space="preserve"> </w:t>
      </w:r>
      <w:r>
        <w:t>как</w:t>
      </w:r>
      <w:r>
        <w:rPr>
          <w:spacing w:val="40"/>
        </w:rPr>
        <w:t xml:space="preserve"> </w:t>
      </w:r>
      <w:r>
        <w:t>великое</w:t>
      </w:r>
      <w:r>
        <w:rPr>
          <w:spacing w:val="40"/>
        </w:rPr>
        <w:t xml:space="preserve"> </w:t>
      </w:r>
      <w:r>
        <w:t>проявление</w:t>
      </w:r>
      <w:r>
        <w:rPr>
          <w:spacing w:val="40"/>
        </w:rPr>
        <w:t xml:space="preserve"> </w:t>
      </w:r>
      <w:r>
        <w:t>русской</w:t>
      </w:r>
      <w:r>
        <w:rPr>
          <w:spacing w:val="40"/>
        </w:rPr>
        <w:t xml:space="preserve"> </w:t>
      </w:r>
      <w:r>
        <w:t>культуры.</w:t>
      </w:r>
      <w:r>
        <w:rPr>
          <w:spacing w:val="40"/>
        </w:rPr>
        <w:t xml:space="preserve"> </w:t>
      </w:r>
      <w:r>
        <w:t>Язык изображения в иконе - его религиозный и символический смысл.</w:t>
      </w:r>
    </w:p>
    <w:p w14:paraId="1A45C01E">
      <w:pPr>
        <w:pStyle w:val="8"/>
        <w:spacing w:line="242" w:lineRule="auto"/>
        <w:ind w:left="1560" w:right="1740"/>
        <w:jc w:val="left"/>
      </w:pPr>
      <w:r>
        <w:t>Великие русские иконописцы: духовный свет икон Андрея Рублёва, Феофана Грека, Дионисия.</w:t>
      </w:r>
    </w:p>
    <w:p w14:paraId="061D01F8">
      <w:pPr>
        <w:pStyle w:val="8"/>
        <w:spacing w:line="271" w:lineRule="exact"/>
        <w:ind w:left="1560"/>
        <w:jc w:val="left"/>
      </w:pPr>
      <w:r>
        <w:t>Работа</w:t>
      </w:r>
      <w:r>
        <w:rPr>
          <w:spacing w:val="-2"/>
        </w:rPr>
        <w:t xml:space="preserve"> </w:t>
      </w:r>
      <w:r>
        <w:t>над</w:t>
      </w:r>
      <w:r>
        <w:rPr>
          <w:spacing w:val="-2"/>
        </w:rPr>
        <w:t xml:space="preserve"> </w:t>
      </w:r>
      <w:r>
        <w:t>эскизом</w:t>
      </w:r>
      <w:r>
        <w:rPr>
          <w:spacing w:val="-4"/>
        </w:rPr>
        <w:t xml:space="preserve"> </w:t>
      </w:r>
      <w:r>
        <w:t>сюжетной</w:t>
      </w:r>
      <w:r>
        <w:rPr>
          <w:spacing w:val="1"/>
        </w:rPr>
        <w:t xml:space="preserve"> </w:t>
      </w:r>
      <w:r>
        <w:rPr>
          <w:spacing w:val="-2"/>
        </w:rPr>
        <w:t>композиции.</w:t>
      </w:r>
    </w:p>
    <w:p w14:paraId="01641A98">
      <w:pPr>
        <w:pStyle w:val="8"/>
        <w:spacing w:before="3" w:line="237" w:lineRule="auto"/>
        <w:ind w:left="1560" w:right="1740"/>
        <w:jc w:val="left"/>
      </w:pPr>
      <w:r>
        <w:t>Роль</w:t>
      </w:r>
      <w:r>
        <w:rPr>
          <w:spacing w:val="40"/>
        </w:rPr>
        <w:t xml:space="preserve"> </w:t>
      </w:r>
      <w:r>
        <w:t>и</w:t>
      </w:r>
      <w:r>
        <w:rPr>
          <w:spacing w:val="40"/>
        </w:rPr>
        <w:t xml:space="preserve"> </w:t>
      </w:r>
      <w:r>
        <w:t>значение</w:t>
      </w:r>
      <w:r>
        <w:rPr>
          <w:spacing w:val="40"/>
        </w:rPr>
        <w:t xml:space="preserve"> </w:t>
      </w:r>
      <w:r>
        <w:t>изобразительного</w:t>
      </w:r>
      <w:r>
        <w:rPr>
          <w:spacing w:val="40"/>
        </w:rPr>
        <w:t xml:space="preserve"> </w:t>
      </w:r>
      <w:r>
        <w:t>искусства</w:t>
      </w:r>
      <w:r>
        <w:rPr>
          <w:spacing w:val="40"/>
        </w:rPr>
        <w:t xml:space="preserve"> </w:t>
      </w:r>
      <w:r>
        <w:t>в</w:t>
      </w:r>
      <w:r>
        <w:rPr>
          <w:spacing w:val="40"/>
        </w:rPr>
        <w:t xml:space="preserve"> </w:t>
      </w:r>
      <w:r>
        <w:t>жизни</w:t>
      </w:r>
      <w:r>
        <w:rPr>
          <w:spacing w:val="40"/>
        </w:rPr>
        <w:t xml:space="preserve"> </w:t>
      </w:r>
      <w:r>
        <w:t>людей:</w:t>
      </w:r>
      <w:r>
        <w:rPr>
          <w:spacing w:val="40"/>
        </w:rPr>
        <w:t xml:space="preserve"> </w:t>
      </w:r>
      <w:r>
        <w:t>образ</w:t>
      </w:r>
      <w:r>
        <w:rPr>
          <w:spacing w:val="40"/>
        </w:rPr>
        <w:t xml:space="preserve"> </w:t>
      </w:r>
      <w:r>
        <w:t>мира</w:t>
      </w:r>
      <w:r>
        <w:rPr>
          <w:spacing w:val="40"/>
        </w:rPr>
        <w:t xml:space="preserve"> </w:t>
      </w:r>
      <w:r>
        <w:t>в изобразительном искусстве.</w:t>
      </w:r>
    </w:p>
    <w:p w14:paraId="70E00642">
      <w:pPr>
        <w:pStyle w:val="2"/>
        <w:spacing w:before="8"/>
        <w:ind w:left="3879"/>
        <w:jc w:val="left"/>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6C64009C">
      <w:pPr>
        <w:pStyle w:val="8"/>
        <w:spacing w:line="272" w:lineRule="exact"/>
        <w:ind w:left="1560"/>
        <w:jc w:val="left"/>
      </w:pPr>
      <w:r>
        <w:t>Модуль</w:t>
      </w:r>
      <w:r>
        <w:rPr>
          <w:spacing w:val="-2"/>
        </w:rPr>
        <w:t xml:space="preserve"> </w:t>
      </w:r>
      <w:r>
        <w:t>№</w:t>
      </w:r>
      <w:r>
        <w:rPr>
          <w:spacing w:val="-1"/>
        </w:rPr>
        <w:t xml:space="preserve"> </w:t>
      </w:r>
      <w:r>
        <w:t>3</w:t>
      </w:r>
      <w:r>
        <w:rPr>
          <w:spacing w:val="-3"/>
        </w:rPr>
        <w:t xml:space="preserve"> </w:t>
      </w:r>
      <w:r>
        <w:t>«Архитектура</w:t>
      </w:r>
      <w:r>
        <w:rPr>
          <w:spacing w:val="-3"/>
        </w:rPr>
        <w:t xml:space="preserve"> </w:t>
      </w:r>
      <w:r>
        <w:t>и</w:t>
      </w:r>
      <w:r>
        <w:rPr>
          <w:spacing w:val="-1"/>
        </w:rPr>
        <w:t xml:space="preserve"> </w:t>
      </w:r>
      <w:r>
        <w:rPr>
          <w:spacing w:val="-2"/>
        </w:rPr>
        <w:t>дизайн».</w:t>
      </w:r>
    </w:p>
    <w:p w14:paraId="25BCA053">
      <w:pPr>
        <w:pStyle w:val="8"/>
        <w:tabs>
          <w:tab w:val="left" w:pos="3177"/>
          <w:tab w:val="left" w:pos="3609"/>
          <w:tab w:val="left" w:pos="4619"/>
          <w:tab w:val="left" w:pos="4998"/>
          <w:tab w:val="left" w:pos="6303"/>
          <w:tab w:val="left" w:pos="8293"/>
          <w:tab w:val="left" w:pos="9670"/>
        </w:tabs>
        <w:spacing w:before="3" w:line="275" w:lineRule="exact"/>
        <w:ind w:left="1560"/>
        <w:jc w:val="left"/>
      </w:pPr>
      <w:r>
        <w:rPr>
          <w:spacing w:val="-2"/>
        </w:rPr>
        <w:t>Архитектура</w:t>
      </w:r>
      <w:r>
        <w:tab/>
      </w:r>
      <w:r>
        <w:rPr>
          <w:spacing w:val="-10"/>
        </w:rPr>
        <w:t>и</w:t>
      </w:r>
      <w:r>
        <w:tab/>
      </w:r>
      <w:r>
        <w:rPr>
          <w:spacing w:val="-2"/>
        </w:rPr>
        <w:t>дизайн</w:t>
      </w:r>
      <w:r>
        <w:tab/>
      </w:r>
      <w:r>
        <w:rPr>
          <w:spacing w:val="-10"/>
        </w:rPr>
        <w:t>-</w:t>
      </w:r>
      <w:r>
        <w:tab/>
      </w:r>
      <w:r>
        <w:rPr>
          <w:spacing w:val="-2"/>
        </w:rPr>
        <w:t>искусства</w:t>
      </w:r>
      <w:r>
        <w:tab/>
      </w:r>
      <w:r>
        <w:rPr>
          <w:spacing w:val="-2"/>
        </w:rPr>
        <w:t>художественной</w:t>
      </w:r>
      <w:r>
        <w:tab/>
      </w:r>
      <w:r>
        <w:rPr>
          <w:spacing w:val="-2"/>
        </w:rPr>
        <w:t>постройки</w:t>
      </w:r>
      <w:r>
        <w:tab/>
      </w:r>
      <w:r>
        <w:rPr>
          <w:spacing w:val="-10"/>
        </w:rPr>
        <w:t>-</w:t>
      </w:r>
    </w:p>
    <w:p w14:paraId="35C36C1C">
      <w:pPr>
        <w:pStyle w:val="8"/>
        <w:spacing w:line="275" w:lineRule="exact"/>
        <w:ind w:left="1560"/>
        <w:jc w:val="left"/>
      </w:pPr>
      <w:r>
        <w:t>конструктивные</w:t>
      </w:r>
      <w:r>
        <w:rPr>
          <w:spacing w:val="-7"/>
        </w:rPr>
        <w:t xml:space="preserve"> </w:t>
      </w:r>
      <w:r>
        <w:rPr>
          <w:spacing w:val="-2"/>
        </w:rPr>
        <w:t>искусства.</w:t>
      </w:r>
    </w:p>
    <w:p w14:paraId="6EF4AFAD">
      <w:pPr>
        <w:pStyle w:val="8"/>
        <w:tabs>
          <w:tab w:val="left" w:pos="6482"/>
        </w:tabs>
        <w:spacing w:before="2" w:line="275" w:lineRule="exact"/>
        <w:ind w:left="1560"/>
        <w:jc w:val="left"/>
      </w:pPr>
      <w:r>
        <w:t>Дизайн</w:t>
      </w:r>
      <w:r>
        <w:rPr>
          <w:spacing w:val="-1"/>
        </w:rPr>
        <w:t xml:space="preserve"> </w:t>
      </w:r>
      <w:r>
        <w:t>и</w:t>
      </w:r>
      <w:r>
        <w:rPr>
          <w:spacing w:val="-6"/>
        </w:rPr>
        <w:t xml:space="preserve"> </w:t>
      </w:r>
      <w:r>
        <w:t>архитектура</w:t>
      </w:r>
      <w:r>
        <w:rPr>
          <w:spacing w:val="-2"/>
        </w:rPr>
        <w:t xml:space="preserve"> </w:t>
      </w:r>
      <w:r>
        <w:t>как</w:t>
      </w:r>
      <w:r>
        <w:rPr>
          <w:spacing w:val="-4"/>
        </w:rPr>
        <w:t xml:space="preserve"> </w:t>
      </w:r>
      <w:r>
        <w:t xml:space="preserve">создатели </w:t>
      </w:r>
      <w:r>
        <w:rPr>
          <w:spacing w:val="-2"/>
        </w:rPr>
        <w:t>«второй</w:t>
      </w:r>
      <w:r>
        <w:tab/>
      </w:r>
      <w:r>
        <w:t>природы»</w:t>
      </w:r>
      <w:r>
        <w:rPr>
          <w:spacing w:val="-8"/>
        </w:rPr>
        <w:t xml:space="preserve"> </w:t>
      </w:r>
      <w:r>
        <w:rPr>
          <w:spacing w:val="-10"/>
        </w:rPr>
        <w:t>-</w:t>
      </w:r>
    </w:p>
    <w:p w14:paraId="65760006">
      <w:pPr>
        <w:pStyle w:val="8"/>
        <w:ind w:left="1560" w:right="2786"/>
        <w:jc w:val="left"/>
      </w:pPr>
      <w:r>
        <w:t>предметно-пространственной среды жизни людей. Функциональность</w:t>
      </w:r>
      <w:r>
        <w:rPr>
          <w:spacing w:val="-1"/>
        </w:rPr>
        <w:t xml:space="preserve"> </w:t>
      </w:r>
      <w:r>
        <w:t>предметно-пространственной</w:t>
      </w:r>
      <w:r>
        <w:rPr>
          <w:spacing w:val="-6"/>
        </w:rPr>
        <w:t xml:space="preserve"> </w:t>
      </w:r>
      <w:r>
        <w:t>средыи</w:t>
      </w:r>
      <w:r>
        <w:rPr>
          <w:spacing w:val="-1"/>
        </w:rPr>
        <w:t xml:space="preserve"> </w:t>
      </w:r>
      <w:r>
        <w:t>выражение в ней мировосприятия, духовно-ценностных позиций общества.</w:t>
      </w:r>
    </w:p>
    <w:p w14:paraId="15A3E5AA">
      <w:pPr>
        <w:pStyle w:val="8"/>
        <w:spacing w:before="4" w:line="237" w:lineRule="auto"/>
        <w:ind w:left="1560" w:right="1740"/>
        <w:jc w:val="left"/>
      </w:pPr>
      <w:r>
        <w:t>Материальная</w:t>
      </w:r>
      <w:r>
        <w:rPr>
          <w:spacing w:val="40"/>
        </w:rPr>
        <w:t xml:space="preserve"> </w:t>
      </w:r>
      <w:r>
        <w:t>культура</w:t>
      </w:r>
      <w:r>
        <w:rPr>
          <w:spacing w:val="40"/>
        </w:rPr>
        <w:t xml:space="preserve"> </w:t>
      </w:r>
      <w:r>
        <w:t>человечества</w:t>
      </w:r>
      <w:r>
        <w:rPr>
          <w:spacing w:val="40"/>
        </w:rPr>
        <w:t xml:space="preserve"> </w:t>
      </w:r>
      <w:r>
        <w:t>как</w:t>
      </w:r>
      <w:r>
        <w:rPr>
          <w:spacing w:val="40"/>
        </w:rPr>
        <w:t xml:space="preserve"> </w:t>
      </w:r>
      <w:r>
        <w:t>уникальная</w:t>
      </w:r>
      <w:r>
        <w:rPr>
          <w:spacing w:val="40"/>
        </w:rPr>
        <w:t xml:space="preserve"> </w:t>
      </w:r>
      <w:r>
        <w:t>информация</w:t>
      </w:r>
      <w:r>
        <w:rPr>
          <w:spacing w:val="40"/>
        </w:rPr>
        <w:t xml:space="preserve"> </w:t>
      </w:r>
      <w:r>
        <w:t>о</w:t>
      </w:r>
      <w:r>
        <w:rPr>
          <w:spacing w:val="40"/>
        </w:rPr>
        <w:t xml:space="preserve"> </w:t>
      </w:r>
      <w:r>
        <w:t>жизни людей в разные исторические эпохи.</w:t>
      </w:r>
    </w:p>
    <w:p w14:paraId="5042188A">
      <w:pPr>
        <w:pStyle w:val="8"/>
        <w:spacing w:before="5" w:line="237" w:lineRule="auto"/>
        <w:ind w:left="1560" w:right="1740"/>
        <w:jc w:val="left"/>
      </w:pPr>
      <w:r>
        <w:t>Роль</w:t>
      </w:r>
      <w:r>
        <w:rPr>
          <w:spacing w:val="80"/>
        </w:rPr>
        <w:t xml:space="preserve"> </w:t>
      </w:r>
      <w:r>
        <w:t>архитектуры</w:t>
      </w:r>
      <w:r>
        <w:rPr>
          <w:spacing w:val="80"/>
        </w:rPr>
        <w:t xml:space="preserve"> </w:t>
      </w:r>
      <w:r>
        <w:t>в</w:t>
      </w:r>
      <w:r>
        <w:rPr>
          <w:spacing w:val="80"/>
        </w:rPr>
        <w:t xml:space="preserve"> </w:t>
      </w:r>
      <w:r>
        <w:t>понимании</w:t>
      </w:r>
      <w:r>
        <w:rPr>
          <w:spacing w:val="80"/>
        </w:rPr>
        <w:t xml:space="preserve"> </w:t>
      </w:r>
      <w:r>
        <w:t>человеком</w:t>
      </w:r>
      <w:r>
        <w:rPr>
          <w:spacing w:val="80"/>
        </w:rPr>
        <w:t xml:space="preserve"> </w:t>
      </w:r>
      <w:r>
        <w:t>своей</w:t>
      </w:r>
      <w:r>
        <w:rPr>
          <w:spacing w:val="80"/>
        </w:rPr>
        <w:t xml:space="preserve"> </w:t>
      </w:r>
      <w:r>
        <w:t>идентичности.</w:t>
      </w:r>
      <w:r>
        <w:rPr>
          <w:spacing w:val="80"/>
        </w:rPr>
        <w:t xml:space="preserve"> </w:t>
      </w:r>
      <w:r>
        <w:t>Задачи</w:t>
      </w:r>
      <w:r>
        <w:rPr>
          <w:spacing w:val="80"/>
        </w:rPr>
        <w:t xml:space="preserve"> </w:t>
      </w:r>
      <w:r>
        <w:t>сохранения культурного наследия и природного ландшафта.</w:t>
      </w:r>
    </w:p>
    <w:p w14:paraId="325E748A">
      <w:pPr>
        <w:pStyle w:val="8"/>
        <w:spacing w:before="4"/>
        <w:ind w:left="1560" w:right="1732"/>
      </w:pPr>
      <w:r>
        <w:t>Возникновение архитектуры и дизайна на разных этапах общественного развития. Единство функционального</w:t>
      </w:r>
      <w:r>
        <w:rPr>
          <w:spacing w:val="-1"/>
        </w:rPr>
        <w:t xml:space="preserve"> </w:t>
      </w:r>
      <w:r>
        <w:t xml:space="preserve">и художественного - целесообразности и </w:t>
      </w:r>
      <w:r>
        <w:rPr>
          <w:spacing w:val="-2"/>
        </w:rPr>
        <w:t>красоты.</w:t>
      </w:r>
    </w:p>
    <w:p w14:paraId="1B1C0D93">
      <w:pPr>
        <w:pStyle w:val="8"/>
        <w:spacing w:line="274" w:lineRule="exact"/>
        <w:ind w:left="1560"/>
      </w:pPr>
      <w:r>
        <w:t>Графический</w:t>
      </w:r>
      <w:r>
        <w:rPr>
          <w:spacing w:val="-5"/>
        </w:rPr>
        <w:t xml:space="preserve"> </w:t>
      </w:r>
      <w:r>
        <w:rPr>
          <w:spacing w:val="-2"/>
        </w:rPr>
        <w:t>дизайн.</w:t>
      </w:r>
    </w:p>
    <w:p w14:paraId="4EB5CAC8">
      <w:pPr>
        <w:pStyle w:val="8"/>
        <w:spacing w:before="5" w:line="237" w:lineRule="auto"/>
        <w:ind w:left="1560" w:right="1740"/>
        <w:jc w:val="left"/>
      </w:pPr>
      <w:r>
        <w:t>Композиция</w:t>
      </w:r>
      <w:r>
        <w:rPr>
          <w:spacing w:val="-2"/>
        </w:rPr>
        <w:t xml:space="preserve"> </w:t>
      </w:r>
      <w:r>
        <w:t>как</w:t>
      </w:r>
      <w:r>
        <w:rPr>
          <w:spacing w:val="-8"/>
        </w:rPr>
        <w:t xml:space="preserve"> </w:t>
      </w:r>
      <w:r>
        <w:t>основа</w:t>
      </w:r>
      <w:r>
        <w:rPr>
          <w:spacing w:val="-3"/>
        </w:rPr>
        <w:t xml:space="preserve"> </w:t>
      </w:r>
      <w:r>
        <w:t>реализации</w:t>
      </w:r>
      <w:r>
        <w:rPr>
          <w:spacing w:val="-1"/>
        </w:rPr>
        <w:t xml:space="preserve"> </w:t>
      </w:r>
      <w:r>
        <w:t>замысла</w:t>
      </w:r>
      <w:r>
        <w:rPr>
          <w:spacing w:val="-3"/>
        </w:rPr>
        <w:t xml:space="preserve"> </w:t>
      </w:r>
      <w:r>
        <w:t>в</w:t>
      </w:r>
      <w:r>
        <w:rPr>
          <w:spacing w:val="-5"/>
        </w:rPr>
        <w:t xml:space="preserve"> </w:t>
      </w:r>
      <w:r>
        <w:t>любой</w:t>
      </w:r>
      <w:r>
        <w:rPr>
          <w:spacing w:val="-1"/>
        </w:rPr>
        <w:t xml:space="preserve"> </w:t>
      </w:r>
      <w:r>
        <w:t>творческой</w:t>
      </w:r>
      <w:r>
        <w:rPr>
          <w:spacing w:val="-1"/>
        </w:rPr>
        <w:t xml:space="preserve"> </w:t>
      </w:r>
      <w:r>
        <w:t>деятельности. Основы формальной композиции в конструктивных искусствах.</w:t>
      </w:r>
    </w:p>
    <w:p w14:paraId="2A0AEB13">
      <w:pPr>
        <w:pStyle w:val="8"/>
        <w:spacing w:before="6" w:line="237" w:lineRule="auto"/>
        <w:ind w:left="1560" w:right="1740"/>
        <w:jc w:val="left"/>
      </w:pPr>
      <w:r>
        <w:t>Элементы</w:t>
      </w:r>
      <w:r>
        <w:rPr>
          <w:spacing w:val="-2"/>
        </w:rPr>
        <w:t xml:space="preserve"> </w:t>
      </w:r>
      <w:r>
        <w:t>композиции</w:t>
      </w:r>
      <w:r>
        <w:rPr>
          <w:spacing w:val="-3"/>
        </w:rPr>
        <w:t xml:space="preserve"> </w:t>
      </w:r>
      <w:r>
        <w:t>в</w:t>
      </w:r>
      <w:r>
        <w:rPr>
          <w:spacing w:val="-6"/>
        </w:rPr>
        <w:t xml:space="preserve"> </w:t>
      </w:r>
      <w:r>
        <w:t>графическом</w:t>
      </w:r>
      <w:r>
        <w:rPr>
          <w:spacing w:val="-3"/>
        </w:rPr>
        <w:t xml:space="preserve"> </w:t>
      </w:r>
      <w:r>
        <w:t>дизайне:</w:t>
      </w:r>
      <w:r>
        <w:rPr>
          <w:spacing w:val="-8"/>
        </w:rPr>
        <w:t xml:space="preserve"> </w:t>
      </w:r>
      <w:r>
        <w:t>пятно,</w:t>
      </w:r>
      <w:r>
        <w:rPr>
          <w:spacing w:val="-2"/>
        </w:rPr>
        <w:t xml:space="preserve"> </w:t>
      </w:r>
      <w:r>
        <w:t>линия,</w:t>
      </w:r>
      <w:r>
        <w:rPr>
          <w:spacing w:val="-2"/>
        </w:rPr>
        <w:t xml:space="preserve"> </w:t>
      </w:r>
      <w:r>
        <w:t>цвет,</w:t>
      </w:r>
      <w:r>
        <w:rPr>
          <w:spacing w:val="-2"/>
        </w:rPr>
        <w:t xml:space="preserve"> </w:t>
      </w:r>
      <w:r>
        <w:t>буква,</w:t>
      </w:r>
      <w:r>
        <w:rPr>
          <w:spacing w:val="-2"/>
        </w:rPr>
        <w:t xml:space="preserve"> </w:t>
      </w:r>
      <w:r>
        <w:t>текст и изображение.</w:t>
      </w:r>
    </w:p>
    <w:p w14:paraId="3DCCC322">
      <w:pPr>
        <w:pStyle w:val="8"/>
        <w:spacing w:before="6" w:line="237" w:lineRule="auto"/>
        <w:ind w:left="1560" w:right="1740"/>
        <w:jc w:val="left"/>
      </w:pPr>
      <w:r>
        <w:t>Формальная композиция как композиционное построение на основе сочетания геометрических фигур, без предметного содержания.</w:t>
      </w:r>
    </w:p>
    <w:p w14:paraId="2C425911">
      <w:pPr>
        <w:pStyle w:val="8"/>
        <w:spacing w:before="3"/>
        <w:ind w:left="1560" w:right="1740" w:hanging="1"/>
        <w:jc w:val="left"/>
      </w:pPr>
      <w:r>
        <w:t>Основные свойства композиции: целостность и соподчинённость элементов. Ритмическая</w:t>
      </w:r>
      <w:r>
        <w:rPr>
          <w:spacing w:val="40"/>
        </w:rPr>
        <w:t xml:space="preserve"> </w:t>
      </w:r>
      <w:r>
        <w:t>организация</w:t>
      </w:r>
      <w:r>
        <w:rPr>
          <w:spacing w:val="80"/>
        </w:rPr>
        <w:t xml:space="preserve"> </w:t>
      </w:r>
      <w:r>
        <w:t>элементов:</w:t>
      </w:r>
      <w:r>
        <w:rPr>
          <w:spacing w:val="40"/>
        </w:rPr>
        <w:t xml:space="preserve"> </w:t>
      </w:r>
      <w:r>
        <w:t>выделение</w:t>
      </w:r>
      <w:r>
        <w:rPr>
          <w:spacing w:val="80"/>
        </w:rPr>
        <w:t xml:space="preserve"> </w:t>
      </w:r>
      <w:r>
        <w:t>доминанты,</w:t>
      </w:r>
      <w:r>
        <w:rPr>
          <w:spacing w:val="80"/>
        </w:rPr>
        <w:t xml:space="preserve"> </w:t>
      </w:r>
      <w:r>
        <w:t>симметрия</w:t>
      </w:r>
      <w:r>
        <w:rPr>
          <w:spacing w:val="80"/>
        </w:rPr>
        <w:t xml:space="preserve"> </w:t>
      </w:r>
      <w:r>
        <w:t>и асимметрия, динамическая и статичная композиция, контраст,</w:t>
      </w:r>
      <w:r>
        <w:rPr>
          <w:spacing w:val="26"/>
        </w:rPr>
        <w:t xml:space="preserve"> </w:t>
      </w:r>
      <w:r>
        <w:t>нюанс,</w:t>
      </w:r>
      <w:r>
        <w:rPr>
          <w:spacing w:val="26"/>
        </w:rPr>
        <w:t xml:space="preserve"> </w:t>
      </w:r>
      <w:r>
        <w:t>акцент, замкнутость или открытость композиции.</w:t>
      </w:r>
    </w:p>
    <w:p w14:paraId="334328AD">
      <w:pPr>
        <w:pStyle w:val="8"/>
        <w:tabs>
          <w:tab w:val="left" w:pos="3259"/>
          <w:tab w:val="left" w:pos="4760"/>
          <w:tab w:val="left" w:pos="5268"/>
          <w:tab w:val="left" w:pos="6510"/>
          <w:tab w:val="left" w:pos="8016"/>
          <w:tab w:val="left" w:pos="8381"/>
        </w:tabs>
        <w:spacing w:before="3" w:line="237" w:lineRule="auto"/>
        <w:ind w:left="1560" w:right="1740"/>
        <w:jc w:val="left"/>
      </w:pPr>
      <w:r>
        <w:rPr>
          <w:spacing w:val="-2"/>
        </w:rPr>
        <w:t>Практические</w:t>
      </w:r>
      <w:r>
        <w:tab/>
      </w:r>
      <w:r>
        <w:rPr>
          <w:spacing w:val="-2"/>
        </w:rPr>
        <w:t>упражнения</w:t>
      </w:r>
      <w:r>
        <w:tab/>
      </w:r>
      <w:r>
        <w:rPr>
          <w:spacing w:val="-6"/>
        </w:rPr>
        <w:t>по</w:t>
      </w:r>
      <w:r>
        <w:tab/>
      </w:r>
      <w:r>
        <w:rPr>
          <w:spacing w:val="-2"/>
        </w:rPr>
        <w:t>созданию</w:t>
      </w:r>
      <w:r>
        <w:tab/>
      </w:r>
      <w:r>
        <w:rPr>
          <w:spacing w:val="-2"/>
        </w:rPr>
        <w:t>композиции</w:t>
      </w:r>
      <w:r>
        <w:tab/>
      </w:r>
      <w:r>
        <w:rPr>
          <w:spacing w:val="-10"/>
        </w:rPr>
        <w:t>с</w:t>
      </w:r>
      <w:r>
        <w:tab/>
      </w:r>
      <w:r>
        <w:rPr>
          <w:spacing w:val="-2"/>
        </w:rPr>
        <w:t xml:space="preserve">вариативным </w:t>
      </w:r>
      <w:r>
        <w:t>ритмическим расположением геометрических фигур на плоскости.</w:t>
      </w:r>
    </w:p>
    <w:p w14:paraId="6E0F5543">
      <w:pPr>
        <w:spacing w:after="0" w:line="237" w:lineRule="auto"/>
        <w:jc w:val="left"/>
        <w:sectPr>
          <w:pgSz w:w="11910" w:h="16840"/>
          <w:pgMar w:top="1340" w:right="60" w:bottom="280" w:left="360" w:header="720" w:footer="720" w:gutter="0"/>
          <w:cols w:space="720" w:num="1"/>
        </w:sectPr>
      </w:pPr>
    </w:p>
    <w:p w14:paraId="326FFA70">
      <w:pPr>
        <w:pStyle w:val="8"/>
        <w:spacing w:before="76" w:line="237" w:lineRule="auto"/>
        <w:ind w:left="1560" w:right="1733"/>
      </w:pPr>
      <w:r>
        <w:t>Роль цвета в организации композиционного пространства. Функциональные задачи цвета в конструктивных искусствах.</w:t>
      </w:r>
    </w:p>
    <w:p w14:paraId="57924B9F">
      <w:pPr>
        <w:pStyle w:val="8"/>
        <w:spacing w:before="3"/>
        <w:ind w:left="1560" w:right="1743"/>
      </w:pPr>
      <w:r>
        <w:t>Цвет и законы колористики. Применение локального цвета. Цветовой акцент, ритм цветовых форм, доминанта.</w:t>
      </w:r>
    </w:p>
    <w:p w14:paraId="0F212DFC">
      <w:pPr>
        <w:pStyle w:val="8"/>
        <w:spacing w:before="3" w:line="237" w:lineRule="auto"/>
        <w:ind w:left="1560" w:right="1748"/>
      </w:pPr>
      <w:r>
        <w:t>Шрифты и шрифтовая композиция в графическом дизайне. Форма буквы как изобразительно-смысловой символ.</w:t>
      </w:r>
    </w:p>
    <w:p w14:paraId="72F4DB1A">
      <w:pPr>
        <w:pStyle w:val="8"/>
        <w:spacing w:before="3" w:line="275" w:lineRule="exact"/>
        <w:ind w:left="1560"/>
      </w:pPr>
      <w:r>
        <w:t>Шрифт</w:t>
      </w:r>
      <w:r>
        <w:rPr>
          <w:spacing w:val="-2"/>
        </w:rPr>
        <w:t xml:space="preserve"> </w:t>
      </w:r>
      <w:r>
        <w:t>и</w:t>
      </w:r>
      <w:r>
        <w:rPr>
          <w:spacing w:val="-1"/>
        </w:rPr>
        <w:t xml:space="preserve"> </w:t>
      </w:r>
      <w:r>
        <w:t>содержание</w:t>
      </w:r>
      <w:r>
        <w:rPr>
          <w:spacing w:val="-3"/>
        </w:rPr>
        <w:t xml:space="preserve"> </w:t>
      </w:r>
      <w:r>
        <w:t>текста.</w:t>
      </w:r>
      <w:r>
        <w:rPr>
          <w:spacing w:val="-4"/>
        </w:rPr>
        <w:t xml:space="preserve"> </w:t>
      </w:r>
      <w:r>
        <w:t>Стилизация</w:t>
      </w:r>
      <w:r>
        <w:rPr>
          <w:spacing w:val="-6"/>
        </w:rPr>
        <w:t xml:space="preserve"> </w:t>
      </w:r>
      <w:r>
        <w:rPr>
          <w:spacing w:val="-2"/>
        </w:rPr>
        <w:t>шрифта.</w:t>
      </w:r>
    </w:p>
    <w:p w14:paraId="704A8253">
      <w:pPr>
        <w:pStyle w:val="8"/>
        <w:spacing w:line="242" w:lineRule="auto"/>
        <w:ind w:left="1560" w:right="1735"/>
      </w:pPr>
      <w:r>
        <w:t xml:space="preserve">Типографика. Понимание типографской строки как элемента плоскостной </w:t>
      </w:r>
      <w:r>
        <w:rPr>
          <w:spacing w:val="-2"/>
        </w:rPr>
        <w:t>композиции.</w:t>
      </w:r>
    </w:p>
    <w:p w14:paraId="7C9E6EFB">
      <w:pPr>
        <w:pStyle w:val="8"/>
        <w:spacing w:line="271" w:lineRule="exact"/>
        <w:ind w:left="1560"/>
      </w:pPr>
      <w:r>
        <w:t>Выполнение</w:t>
      </w:r>
      <w:r>
        <w:rPr>
          <w:spacing w:val="47"/>
        </w:rPr>
        <w:t xml:space="preserve">  </w:t>
      </w:r>
      <w:r>
        <w:t>аналитических</w:t>
      </w:r>
      <w:r>
        <w:rPr>
          <w:spacing w:val="46"/>
        </w:rPr>
        <w:t xml:space="preserve">  </w:t>
      </w:r>
      <w:r>
        <w:t>и</w:t>
      </w:r>
      <w:r>
        <w:rPr>
          <w:spacing w:val="49"/>
        </w:rPr>
        <w:t xml:space="preserve">  </w:t>
      </w:r>
      <w:r>
        <w:t>практических</w:t>
      </w:r>
      <w:r>
        <w:rPr>
          <w:spacing w:val="46"/>
        </w:rPr>
        <w:t xml:space="preserve">  </w:t>
      </w:r>
      <w:r>
        <w:t>работ</w:t>
      </w:r>
      <w:r>
        <w:rPr>
          <w:spacing w:val="48"/>
        </w:rPr>
        <w:t xml:space="preserve">  </w:t>
      </w:r>
      <w:r>
        <w:t>по</w:t>
      </w:r>
      <w:r>
        <w:rPr>
          <w:spacing w:val="49"/>
        </w:rPr>
        <w:t xml:space="preserve">  </w:t>
      </w:r>
      <w:r>
        <w:t>теме</w:t>
      </w:r>
      <w:r>
        <w:rPr>
          <w:spacing w:val="47"/>
        </w:rPr>
        <w:t xml:space="preserve">  </w:t>
      </w:r>
      <w:r>
        <w:t>«Буква</w:t>
      </w:r>
      <w:r>
        <w:rPr>
          <w:spacing w:val="53"/>
        </w:rPr>
        <w:t xml:space="preserve">  </w:t>
      </w:r>
      <w:r>
        <w:rPr>
          <w:spacing w:val="-10"/>
        </w:rPr>
        <w:t>-</w:t>
      </w:r>
    </w:p>
    <w:p w14:paraId="63C5B31D">
      <w:pPr>
        <w:pStyle w:val="8"/>
        <w:spacing w:before="2" w:line="275" w:lineRule="exact"/>
        <w:ind w:left="1560"/>
      </w:pPr>
      <w:r>
        <w:t>изобразительный</w:t>
      </w:r>
      <w:r>
        <w:rPr>
          <w:spacing w:val="-5"/>
        </w:rPr>
        <w:t xml:space="preserve"> </w:t>
      </w:r>
      <w:r>
        <w:t>элемент</w:t>
      </w:r>
      <w:r>
        <w:rPr>
          <w:spacing w:val="-4"/>
        </w:rPr>
        <w:t xml:space="preserve"> </w:t>
      </w:r>
      <w:r>
        <w:rPr>
          <w:spacing w:val="-2"/>
        </w:rPr>
        <w:t>композиции».</w:t>
      </w:r>
    </w:p>
    <w:p w14:paraId="73786BF2">
      <w:pPr>
        <w:pStyle w:val="8"/>
        <w:spacing w:line="242" w:lineRule="auto"/>
        <w:ind w:left="1560" w:right="1740"/>
      </w:pPr>
      <w:r>
        <w:t>Логотип как графический знак, эмблема или стилизованный графический символ. Функции логотипа. Шрифтовой логотип. Знаковый логотип.</w:t>
      </w:r>
    </w:p>
    <w:p w14:paraId="2C18862D">
      <w:pPr>
        <w:pStyle w:val="8"/>
        <w:spacing w:line="242" w:lineRule="auto"/>
        <w:ind w:left="1560" w:right="1736"/>
      </w:pPr>
      <w:r>
        <w:t>Композиционные основы макетирования в графическом дизайне при соединении текста и изображения.</w:t>
      </w:r>
    </w:p>
    <w:p w14:paraId="7366BDDE">
      <w:pPr>
        <w:pStyle w:val="8"/>
        <w:ind w:left="1560" w:right="1732"/>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CEF13FD">
      <w:pPr>
        <w:pStyle w:val="8"/>
        <w:ind w:left="1560" w:right="1730"/>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rPr>
          <w:spacing w:val="-2"/>
        </w:rPr>
        <w:t>журнала.</w:t>
      </w:r>
    </w:p>
    <w:p w14:paraId="562ABB9D">
      <w:pPr>
        <w:pStyle w:val="8"/>
        <w:spacing w:line="242" w:lineRule="auto"/>
        <w:ind w:left="1560" w:right="1740"/>
      </w:pPr>
      <w:r>
        <w:t>Макет разворота книги или журнала по выбранной теме</w:t>
      </w:r>
      <w:r>
        <w:rPr>
          <w:spacing w:val="-2"/>
        </w:rPr>
        <w:t xml:space="preserve"> </w:t>
      </w:r>
      <w:r>
        <w:t>в виде коллажа</w:t>
      </w:r>
      <w:r>
        <w:rPr>
          <w:spacing w:val="-2"/>
        </w:rPr>
        <w:t xml:space="preserve"> </w:t>
      </w:r>
      <w:r>
        <w:t>или на основе компьютерных программ.</w:t>
      </w:r>
    </w:p>
    <w:p w14:paraId="07351CB1">
      <w:pPr>
        <w:pStyle w:val="8"/>
        <w:spacing w:line="271" w:lineRule="exact"/>
        <w:ind w:left="1560"/>
      </w:pPr>
      <w:r>
        <w:t>Макетирование</w:t>
      </w:r>
      <w:r>
        <w:rPr>
          <w:spacing w:val="-10"/>
        </w:rPr>
        <w:t xml:space="preserve"> </w:t>
      </w:r>
      <w:r>
        <w:t>объёмно-пространственных</w:t>
      </w:r>
      <w:r>
        <w:rPr>
          <w:spacing w:val="-8"/>
        </w:rPr>
        <w:t xml:space="preserve"> </w:t>
      </w:r>
      <w:r>
        <w:rPr>
          <w:spacing w:val="-2"/>
        </w:rPr>
        <w:t>композиций.</w:t>
      </w:r>
    </w:p>
    <w:p w14:paraId="30EA57ED">
      <w:pPr>
        <w:pStyle w:val="8"/>
        <w:ind w:left="1560" w:right="1737"/>
      </w:pPr>
      <w:r>
        <w:t xml:space="preserve">Композиция плоскостная и пространственная. Композиционная организация пространства. Прочтение плоскостной композиции как «чертежа» </w:t>
      </w:r>
      <w:r>
        <w:rPr>
          <w:spacing w:val="-2"/>
        </w:rPr>
        <w:t>пространства.</w:t>
      </w:r>
    </w:p>
    <w:p w14:paraId="40560EAF">
      <w:pPr>
        <w:pStyle w:val="8"/>
        <w:spacing w:line="242" w:lineRule="auto"/>
        <w:ind w:left="1560" w:right="1743"/>
      </w:pPr>
      <w:r>
        <w:t>Макетирование. Введение в макет понятия рельефа местности и способы его обозначения на макете.</w:t>
      </w:r>
    </w:p>
    <w:p w14:paraId="37E059BA">
      <w:pPr>
        <w:pStyle w:val="8"/>
        <w:ind w:left="1560" w:right="1731"/>
      </w:pPr>
      <w:r>
        <w:t xml:space="preserve">Выполнение практических работ по созданию объёмно-пространственных композиций. Объём и пространство. Взаимосвязь объектов в архитектурном </w:t>
      </w:r>
      <w:r>
        <w:rPr>
          <w:spacing w:val="-2"/>
        </w:rPr>
        <w:t>макете.</w:t>
      </w:r>
    </w:p>
    <w:p w14:paraId="0011933B">
      <w:pPr>
        <w:pStyle w:val="8"/>
        <w:ind w:left="1560" w:right="1738"/>
      </w:pPr>
      <w:r>
        <w:t>Структура зданий различных архитектурных стилей и эпох: выявление</w:t>
      </w:r>
      <w:r>
        <w:rPr>
          <w:spacing w:val="40"/>
        </w:rPr>
        <w:t xml:space="preserve"> </w:t>
      </w:r>
      <w:r>
        <w:t>простых объёмов, образующих целостную постройку. Взаимное влияние объёмов и их сочетаний на образный характер постройки.</w:t>
      </w:r>
    </w:p>
    <w:p w14:paraId="1794C659">
      <w:pPr>
        <w:pStyle w:val="8"/>
        <w:spacing w:line="242" w:lineRule="auto"/>
        <w:ind w:left="1560" w:right="173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69C09354">
      <w:pPr>
        <w:pStyle w:val="8"/>
        <w:ind w:left="1560" w:right="1731"/>
      </w:pPr>
      <w:r>
        <w:t>Роль эволюции строительных материалов и строительных технологий в изменении</w:t>
      </w:r>
      <w:r>
        <w:rPr>
          <w:spacing w:val="40"/>
        </w:rPr>
        <w:t xml:space="preserve">  </w:t>
      </w:r>
      <w:r>
        <w:t>архитектурных</w:t>
      </w:r>
      <w:r>
        <w:rPr>
          <w:spacing w:val="40"/>
        </w:rPr>
        <w:t xml:space="preserve">  </w:t>
      </w:r>
      <w:r>
        <w:t>конструкций</w:t>
      </w:r>
      <w:r>
        <w:rPr>
          <w:spacing w:val="40"/>
        </w:rPr>
        <w:t xml:space="preserve">  </w:t>
      </w:r>
      <w:r>
        <w:t>(перекрытия</w:t>
      </w:r>
      <w:r>
        <w:rPr>
          <w:spacing w:val="40"/>
        </w:rPr>
        <w:t xml:space="preserve">  </w:t>
      </w:r>
      <w:r>
        <w:t>и</w:t>
      </w:r>
      <w:r>
        <w:rPr>
          <w:spacing w:val="40"/>
        </w:rPr>
        <w:t xml:space="preserve">  </w:t>
      </w:r>
      <w:r>
        <w:t>опора</w:t>
      </w:r>
      <w:r>
        <w:rPr>
          <w:spacing w:val="40"/>
        </w:rPr>
        <w:t xml:space="preserve">  </w:t>
      </w:r>
      <w:r>
        <w:t>-</w:t>
      </w:r>
      <w:r>
        <w:rPr>
          <w:spacing w:val="40"/>
        </w:rPr>
        <w:t xml:space="preserve"> </w:t>
      </w:r>
      <w:r>
        <w:t xml:space="preserve">стоечно-балочная конструкция - архитектура сводов, каркасная каменная архитектура, металлический каркас, железобетон и язык современной </w:t>
      </w:r>
      <w:r>
        <w:rPr>
          <w:spacing w:val="-2"/>
        </w:rPr>
        <w:t>архитектуры).</w:t>
      </w:r>
    </w:p>
    <w:p w14:paraId="50563ACB">
      <w:pPr>
        <w:pStyle w:val="8"/>
        <w:spacing w:line="237" w:lineRule="auto"/>
        <w:ind w:left="1560" w:right="1739"/>
      </w:pPr>
      <w:r>
        <w:t>Многообразие предметного мира, создаваемого человеком. Функция вещи и её форма. Образ времени в предметах, создаваемых человеком.</w:t>
      </w:r>
    </w:p>
    <w:p w14:paraId="1EA33EB4">
      <w:pPr>
        <w:pStyle w:val="8"/>
        <w:ind w:left="1560" w:right="1732"/>
      </w:pPr>
      <w:r>
        <w:t>Дизайн предмета как искусство и социальное проектирование. Анализ формы через</w:t>
      </w:r>
      <w:r>
        <w:rPr>
          <w:spacing w:val="-4"/>
        </w:rPr>
        <w:t xml:space="preserve"> </w:t>
      </w:r>
      <w:r>
        <w:t>выявление</w:t>
      </w:r>
      <w:r>
        <w:rPr>
          <w:spacing w:val="-5"/>
        </w:rPr>
        <w:t xml:space="preserve"> </w:t>
      </w:r>
      <w:r>
        <w:t>сочетающихся</w:t>
      </w:r>
      <w:r>
        <w:rPr>
          <w:spacing w:val="-4"/>
        </w:rPr>
        <w:t xml:space="preserve"> </w:t>
      </w:r>
      <w:r>
        <w:t>объёмов.</w:t>
      </w:r>
      <w:r>
        <w:rPr>
          <w:spacing w:val="-3"/>
        </w:rPr>
        <w:t xml:space="preserve"> </w:t>
      </w:r>
      <w:r>
        <w:t>Красота -</w:t>
      </w:r>
      <w:r>
        <w:rPr>
          <w:spacing w:val="-3"/>
        </w:rPr>
        <w:t xml:space="preserve"> </w:t>
      </w:r>
      <w:r>
        <w:t>наиболее</w:t>
      </w:r>
      <w:r>
        <w:rPr>
          <w:spacing w:val="-5"/>
        </w:rPr>
        <w:t xml:space="preserve"> </w:t>
      </w:r>
      <w:r>
        <w:t>полное</w:t>
      </w:r>
      <w:r>
        <w:rPr>
          <w:spacing w:val="-5"/>
        </w:rPr>
        <w:t xml:space="preserve"> </w:t>
      </w:r>
      <w:r>
        <w:t xml:space="preserve">выявление функции предмета. Влияние развития технологий и материалов на изменение </w:t>
      </w:r>
      <w:r>
        <w:rPr>
          <w:spacing w:val="-2"/>
        </w:rPr>
        <w:t>формы</w:t>
      </w:r>
    </w:p>
    <w:p w14:paraId="4A4B03F0">
      <w:pPr>
        <w:pStyle w:val="8"/>
        <w:spacing w:line="275" w:lineRule="exact"/>
        <w:ind w:left="1560"/>
        <w:jc w:val="left"/>
      </w:pPr>
      <w:r>
        <w:rPr>
          <w:spacing w:val="-2"/>
        </w:rPr>
        <w:t>предмета.</w:t>
      </w:r>
    </w:p>
    <w:p w14:paraId="31635A11">
      <w:pPr>
        <w:pStyle w:val="8"/>
        <w:spacing w:line="275" w:lineRule="exact"/>
        <w:ind w:left="1560"/>
        <w:jc w:val="left"/>
      </w:pPr>
      <w:r>
        <w:t>Выполнение</w:t>
      </w:r>
      <w:r>
        <w:rPr>
          <w:spacing w:val="-6"/>
        </w:rPr>
        <w:t xml:space="preserve"> </w:t>
      </w:r>
      <w:r>
        <w:t>аналитических</w:t>
      </w:r>
      <w:r>
        <w:rPr>
          <w:spacing w:val="-7"/>
        </w:rPr>
        <w:t xml:space="preserve"> </w:t>
      </w:r>
      <w:r>
        <w:t>зарисовок</w:t>
      </w:r>
      <w:r>
        <w:rPr>
          <w:spacing w:val="-4"/>
        </w:rPr>
        <w:t xml:space="preserve"> </w:t>
      </w:r>
      <w:r>
        <w:t>форм</w:t>
      </w:r>
      <w:r>
        <w:rPr>
          <w:spacing w:val="-5"/>
        </w:rPr>
        <w:t xml:space="preserve"> </w:t>
      </w:r>
      <w:r>
        <w:t>бытовых</w:t>
      </w:r>
      <w:r>
        <w:rPr>
          <w:spacing w:val="-6"/>
        </w:rPr>
        <w:t xml:space="preserve"> </w:t>
      </w:r>
      <w:r>
        <w:rPr>
          <w:spacing w:val="-2"/>
        </w:rPr>
        <w:t>предметов.</w:t>
      </w:r>
    </w:p>
    <w:p w14:paraId="29ED6A3C">
      <w:pPr>
        <w:spacing w:after="0" w:line="275" w:lineRule="exact"/>
        <w:jc w:val="left"/>
        <w:sectPr>
          <w:pgSz w:w="11910" w:h="16840"/>
          <w:pgMar w:top="1340" w:right="60" w:bottom="280" w:left="360" w:header="720" w:footer="720" w:gutter="0"/>
          <w:cols w:space="720" w:num="1"/>
        </w:sectPr>
      </w:pPr>
    </w:p>
    <w:p w14:paraId="5C95AAEF">
      <w:pPr>
        <w:pStyle w:val="8"/>
        <w:spacing w:before="76" w:line="237" w:lineRule="auto"/>
        <w:ind w:left="1560" w:right="1746"/>
      </w:pPr>
      <w:r>
        <w:t>Творческое проектирование предметов быта с определением их функций и материала изготовления.</w:t>
      </w:r>
    </w:p>
    <w:p w14:paraId="5409A3E1">
      <w:pPr>
        <w:pStyle w:val="8"/>
        <w:spacing w:before="3"/>
        <w:ind w:left="1560" w:right="1737"/>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4ED59CAA">
      <w:pPr>
        <w:pStyle w:val="8"/>
        <w:spacing w:line="242" w:lineRule="auto"/>
        <w:ind w:left="1560" w:right="1738"/>
      </w:pPr>
      <w:r>
        <w:t>Конструирование объектов дизайна или архитектурное макетирование с использованием цвета.</w:t>
      </w:r>
    </w:p>
    <w:p w14:paraId="61145258">
      <w:pPr>
        <w:pStyle w:val="8"/>
        <w:spacing w:line="270" w:lineRule="exact"/>
        <w:ind w:left="1560"/>
      </w:pPr>
      <w:r>
        <w:t>Социальное</w:t>
      </w:r>
      <w:r>
        <w:rPr>
          <w:spacing w:val="-8"/>
        </w:rPr>
        <w:t xml:space="preserve"> </w:t>
      </w:r>
      <w:r>
        <w:t>значение</w:t>
      </w:r>
      <w:r>
        <w:rPr>
          <w:spacing w:val="-8"/>
        </w:rPr>
        <w:t xml:space="preserve"> </w:t>
      </w:r>
      <w:r>
        <w:t>дизайна</w:t>
      </w:r>
      <w:r>
        <w:rPr>
          <w:spacing w:val="-3"/>
        </w:rPr>
        <w:t xml:space="preserve"> </w:t>
      </w:r>
      <w:r>
        <w:t>и</w:t>
      </w:r>
      <w:r>
        <w:rPr>
          <w:spacing w:val="-5"/>
        </w:rPr>
        <w:t xml:space="preserve"> </w:t>
      </w:r>
      <w:r>
        <w:t>архитектуры</w:t>
      </w:r>
      <w:r>
        <w:rPr>
          <w:spacing w:val="-2"/>
        </w:rPr>
        <w:t xml:space="preserve"> </w:t>
      </w:r>
      <w:r>
        <w:t>как</w:t>
      </w:r>
      <w:r>
        <w:rPr>
          <w:spacing w:val="-3"/>
        </w:rPr>
        <w:t xml:space="preserve"> </w:t>
      </w:r>
      <w:r>
        <w:t>среды</w:t>
      </w:r>
      <w:r>
        <w:rPr>
          <w:spacing w:val="-1"/>
        </w:rPr>
        <w:t xml:space="preserve"> </w:t>
      </w:r>
      <w:r>
        <w:t>жизни</w:t>
      </w:r>
      <w:r>
        <w:rPr>
          <w:spacing w:val="-2"/>
        </w:rPr>
        <w:t xml:space="preserve"> человека.</w:t>
      </w:r>
    </w:p>
    <w:p w14:paraId="24B6A9BB">
      <w:pPr>
        <w:pStyle w:val="8"/>
        <w:spacing w:before="1"/>
        <w:ind w:left="1560" w:right="1727"/>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4DDB8DB">
      <w:pPr>
        <w:pStyle w:val="8"/>
        <w:spacing w:line="242" w:lineRule="auto"/>
        <w:ind w:left="1560" w:right="1740"/>
      </w:pPr>
      <w:r>
        <w:t>Архитектура народного жилища, храмовая архитектура, частный дом в предметно-пространственной среде жизни разных народов.</w:t>
      </w:r>
    </w:p>
    <w:p w14:paraId="79AB7764">
      <w:pPr>
        <w:pStyle w:val="8"/>
        <w:ind w:left="1560" w:right="173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F20312F">
      <w:pPr>
        <w:pStyle w:val="8"/>
        <w:ind w:left="1560" w:right="1740"/>
        <w:jc w:val="left"/>
      </w:pPr>
      <w:r>
        <w:t>Пути развития современной архитектуры и дизайна: город сегодня и завтра. Архитектурная</w:t>
      </w:r>
      <w:r>
        <w:rPr>
          <w:spacing w:val="36"/>
        </w:rPr>
        <w:t xml:space="preserve"> </w:t>
      </w:r>
      <w:r>
        <w:t>и</w:t>
      </w:r>
      <w:r>
        <w:rPr>
          <w:spacing w:val="37"/>
        </w:rPr>
        <w:t xml:space="preserve"> </w:t>
      </w:r>
      <w:r>
        <w:t>градостроительная</w:t>
      </w:r>
      <w:r>
        <w:rPr>
          <w:spacing w:val="36"/>
        </w:rPr>
        <w:t xml:space="preserve"> </w:t>
      </w:r>
      <w:r>
        <w:t>революция</w:t>
      </w:r>
      <w:r>
        <w:rPr>
          <w:spacing w:val="36"/>
        </w:rPr>
        <w:t xml:space="preserve"> </w:t>
      </w:r>
      <w:r>
        <w:t>XX</w:t>
      </w:r>
      <w:r>
        <w:rPr>
          <w:spacing w:val="35"/>
        </w:rPr>
        <w:t xml:space="preserve"> </w:t>
      </w:r>
      <w:r>
        <w:t>в.</w:t>
      </w:r>
      <w:r>
        <w:rPr>
          <w:spacing w:val="33"/>
        </w:rPr>
        <w:t xml:space="preserve"> </w:t>
      </w:r>
      <w:r>
        <w:t>Её</w:t>
      </w:r>
      <w:r>
        <w:rPr>
          <w:spacing w:val="35"/>
        </w:rPr>
        <w:t xml:space="preserve"> </w:t>
      </w:r>
      <w:r>
        <w:t>технологические</w:t>
      </w:r>
      <w:r>
        <w:rPr>
          <w:spacing w:val="35"/>
        </w:rPr>
        <w:t xml:space="preserve"> </w:t>
      </w:r>
      <w:r>
        <w:t>и эстетические</w:t>
      </w:r>
      <w:r>
        <w:rPr>
          <w:spacing w:val="40"/>
        </w:rPr>
        <w:t xml:space="preserve"> </w:t>
      </w:r>
      <w:r>
        <w:t>предпосылки</w:t>
      </w:r>
      <w:r>
        <w:rPr>
          <w:spacing w:val="40"/>
        </w:rPr>
        <w:t xml:space="preserve"> </w:t>
      </w:r>
      <w:r>
        <w:t>и</w:t>
      </w:r>
      <w:r>
        <w:rPr>
          <w:spacing w:val="40"/>
        </w:rPr>
        <w:t xml:space="preserve"> </w:t>
      </w:r>
      <w:r>
        <w:t>истоки.</w:t>
      </w:r>
      <w:r>
        <w:rPr>
          <w:spacing w:val="40"/>
        </w:rPr>
        <w:t xml:space="preserve"> </w:t>
      </w:r>
      <w:r>
        <w:t>Социальный</w:t>
      </w:r>
      <w:r>
        <w:rPr>
          <w:spacing w:val="40"/>
        </w:rPr>
        <w:t xml:space="preserve"> </w:t>
      </w:r>
      <w:r>
        <w:t>аспект</w:t>
      </w:r>
      <w:r>
        <w:rPr>
          <w:spacing w:val="40"/>
        </w:rPr>
        <w:t xml:space="preserve"> </w:t>
      </w:r>
      <w:r>
        <w:t>«перестройки»</w:t>
      </w:r>
      <w:r>
        <w:rPr>
          <w:spacing w:val="40"/>
        </w:rPr>
        <w:t xml:space="preserve"> </w:t>
      </w:r>
      <w:r>
        <w:t>в</w:t>
      </w:r>
      <w:r>
        <w:rPr>
          <w:spacing w:val="40"/>
        </w:rPr>
        <w:t xml:space="preserve"> </w:t>
      </w:r>
      <w:r>
        <w:rPr>
          <w:spacing w:val="-2"/>
        </w:rPr>
        <w:t>архитектуре.</w:t>
      </w:r>
    </w:p>
    <w:p w14:paraId="0C44BCD8">
      <w:pPr>
        <w:pStyle w:val="8"/>
        <w:ind w:left="1560" w:right="1738"/>
      </w:pPr>
      <w: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w:t>
      </w:r>
      <w:r>
        <w:rPr>
          <w:spacing w:val="-2"/>
        </w:rPr>
        <w:t>города.</w:t>
      </w:r>
    </w:p>
    <w:p w14:paraId="712A3152">
      <w:pPr>
        <w:pStyle w:val="8"/>
        <w:spacing w:line="237" w:lineRule="auto"/>
        <w:ind w:left="1560" w:right="1739" w:hanging="1"/>
      </w:pPr>
      <w:r>
        <w:t>Пространство городской среды. Исторические формы планировки городской среды и их связь с образом жизни людей.</w:t>
      </w:r>
    </w:p>
    <w:p w14:paraId="7F2562FF">
      <w:pPr>
        <w:pStyle w:val="8"/>
        <w:tabs>
          <w:tab w:val="left" w:pos="3574"/>
          <w:tab w:val="left" w:pos="4365"/>
          <w:tab w:val="left" w:pos="5435"/>
          <w:tab w:val="left" w:pos="6404"/>
          <w:tab w:val="left" w:pos="8337"/>
        </w:tabs>
        <w:spacing w:before="2"/>
        <w:ind w:left="1560" w:right="1738"/>
        <w:jc w:val="left"/>
      </w:pPr>
      <w:r>
        <w:t>Роль цвета в формировании пространства. Схема-планировка и реальность. Современные</w:t>
      </w:r>
      <w:r>
        <w:rPr>
          <w:spacing w:val="80"/>
        </w:rPr>
        <w:t xml:space="preserve"> </w:t>
      </w:r>
      <w:r>
        <w:t>поиски</w:t>
      </w:r>
      <w:r>
        <w:rPr>
          <w:spacing w:val="80"/>
        </w:rPr>
        <w:t xml:space="preserve"> </w:t>
      </w:r>
      <w:r>
        <w:t>новой</w:t>
      </w:r>
      <w:r>
        <w:rPr>
          <w:spacing w:val="80"/>
        </w:rPr>
        <w:t xml:space="preserve"> </w:t>
      </w:r>
      <w:r>
        <w:t>эстетики</w:t>
      </w:r>
      <w:r>
        <w:rPr>
          <w:spacing w:val="80"/>
        </w:rPr>
        <w:t xml:space="preserve"> </w:t>
      </w:r>
      <w:r>
        <w:t>в</w:t>
      </w:r>
      <w:r>
        <w:rPr>
          <w:spacing w:val="80"/>
        </w:rPr>
        <w:t xml:space="preserve"> </w:t>
      </w:r>
      <w:r>
        <w:t>градостроительстве.</w:t>
      </w:r>
      <w:r>
        <w:rPr>
          <w:spacing w:val="80"/>
        </w:rPr>
        <w:t xml:space="preserve"> </w:t>
      </w:r>
      <w:r>
        <w:t>Выполнение практических</w:t>
      </w:r>
      <w:r>
        <w:rPr>
          <w:spacing w:val="40"/>
        </w:rPr>
        <w:t xml:space="preserve"> </w:t>
      </w:r>
      <w:r>
        <w:t>работ</w:t>
      </w:r>
      <w:r>
        <w:rPr>
          <w:spacing w:val="40"/>
        </w:rPr>
        <w:t xml:space="preserve"> </w:t>
      </w:r>
      <w:r>
        <w:t>по</w:t>
      </w:r>
      <w:r>
        <w:rPr>
          <w:spacing w:val="40"/>
        </w:rPr>
        <w:t xml:space="preserve"> </w:t>
      </w:r>
      <w:r>
        <w:t>теме</w:t>
      </w:r>
      <w:r>
        <w:rPr>
          <w:spacing w:val="40"/>
        </w:rPr>
        <w:t xml:space="preserve"> </w:t>
      </w:r>
      <w:r>
        <w:t>«Образ</w:t>
      </w:r>
      <w:r>
        <w:rPr>
          <w:spacing w:val="40"/>
        </w:rPr>
        <w:t xml:space="preserve"> </w:t>
      </w:r>
      <w:r>
        <w:t>современного</w:t>
      </w:r>
      <w:r>
        <w:rPr>
          <w:spacing w:val="40"/>
        </w:rPr>
        <w:t xml:space="preserve"> </w:t>
      </w:r>
      <w:r>
        <w:t>города</w:t>
      </w:r>
      <w:r>
        <w:rPr>
          <w:spacing w:val="40"/>
        </w:rPr>
        <w:t xml:space="preserve"> </w:t>
      </w:r>
      <w:r>
        <w:t>и</w:t>
      </w:r>
      <w:r>
        <w:rPr>
          <w:spacing w:val="40"/>
        </w:rPr>
        <w:t xml:space="preserve"> </w:t>
      </w:r>
      <w:r>
        <w:t xml:space="preserve">архитектурного стиля будущего»: фотоколлажа или фантазийной зарисовки города будущего. </w:t>
      </w:r>
      <w:r>
        <w:rPr>
          <w:spacing w:val="-2"/>
        </w:rPr>
        <w:t>Индивидуальный</w:t>
      </w:r>
      <w:r>
        <w:tab/>
      </w:r>
      <w:r>
        <w:rPr>
          <w:spacing w:val="-4"/>
        </w:rPr>
        <w:t>образ</w:t>
      </w:r>
      <w:r>
        <w:tab/>
      </w:r>
      <w:r>
        <w:rPr>
          <w:spacing w:val="-2"/>
        </w:rPr>
        <w:t>каждого</w:t>
      </w:r>
      <w:r>
        <w:tab/>
      </w:r>
      <w:r>
        <w:rPr>
          <w:spacing w:val="-2"/>
        </w:rPr>
        <w:t>города.</w:t>
      </w:r>
      <w:r>
        <w:tab/>
      </w:r>
      <w:r>
        <w:rPr>
          <w:spacing w:val="-2"/>
        </w:rPr>
        <w:t>Неповторимость</w:t>
      </w:r>
      <w:r>
        <w:tab/>
      </w:r>
      <w:r>
        <w:rPr>
          <w:spacing w:val="-2"/>
        </w:rPr>
        <w:t xml:space="preserve">исторических </w:t>
      </w:r>
      <w:r>
        <w:t>кварталов и значение культурного наследия для современной жизни людей.</w:t>
      </w:r>
    </w:p>
    <w:p w14:paraId="59FF704A">
      <w:pPr>
        <w:pStyle w:val="8"/>
        <w:spacing w:before="1"/>
        <w:ind w:left="1560" w:right="1739"/>
      </w:pPr>
      <w:r>
        <w:t>Дизайн городской среды. Малые архитектурные формы. Роль малых архитектурных форм и архитектурного дизайна в организации городской</w:t>
      </w:r>
      <w:r>
        <w:rPr>
          <w:spacing w:val="40"/>
        </w:rPr>
        <w:t xml:space="preserve"> </w:t>
      </w:r>
      <w:r>
        <w:t>среды и индивидуальном образе города.</w:t>
      </w:r>
    </w:p>
    <w:p w14:paraId="0BB6982F">
      <w:pPr>
        <w:pStyle w:val="8"/>
        <w:ind w:left="1560" w:right="1738"/>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4A80711B">
      <w:pPr>
        <w:pStyle w:val="8"/>
        <w:ind w:left="1560" w:right="1734"/>
      </w:pPr>
      <w:r>
        <w:t>Выполнение практической работы по теме «Проектирование дизайна</w:t>
      </w:r>
      <w:r>
        <w:rPr>
          <w:spacing w:val="-2"/>
        </w:rPr>
        <w:t xml:space="preserve"> </w:t>
      </w:r>
      <w:r>
        <w:t>объектов городской среды» в виде создания коллажнографической композиции или дизайн-проекта оформления витрины магазина.</w:t>
      </w:r>
    </w:p>
    <w:p w14:paraId="04E7F460">
      <w:pPr>
        <w:pStyle w:val="8"/>
        <w:spacing w:line="242" w:lineRule="auto"/>
        <w:ind w:left="1560" w:right="1745"/>
      </w:pPr>
      <w:r>
        <w:t>Интерьер и предметный мир в доме. Назначение помещения и построение его интерьера. Дизайн пространственно-предметной среды интерьера.</w:t>
      </w:r>
    </w:p>
    <w:p w14:paraId="19F485A2">
      <w:pPr>
        <w:pStyle w:val="8"/>
        <w:spacing w:line="242" w:lineRule="auto"/>
        <w:ind w:left="1560" w:right="1730"/>
      </w:pPr>
      <w:r>
        <w:t>Образно-стилевое единство материальной культуры каждой эпохи. Интерьер как отражение стиля жизни его хозяев.</w:t>
      </w:r>
    </w:p>
    <w:p w14:paraId="7F20E8A5">
      <w:pPr>
        <w:pStyle w:val="8"/>
        <w:spacing w:line="242" w:lineRule="auto"/>
        <w:ind w:left="1560" w:right="1738"/>
      </w:pPr>
      <w:r>
        <w:t>Зонирование интерьера - создание многофункционального пространства. Отделочные материалы, введение фактуры и цвета в интерьер.</w:t>
      </w:r>
    </w:p>
    <w:p w14:paraId="6300BEBD">
      <w:pPr>
        <w:pStyle w:val="8"/>
        <w:spacing w:line="270" w:lineRule="exact"/>
        <w:ind w:left="1560"/>
      </w:pPr>
      <w:r>
        <w:t>Интерьеры</w:t>
      </w:r>
      <w:r>
        <w:rPr>
          <w:spacing w:val="-6"/>
        </w:rPr>
        <w:t xml:space="preserve"> </w:t>
      </w:r>
      <w:r>
        <w:t>общественных</w:t>
      </w:r>
      <w:r>
        <w:rPr>
          <w:spacing w:val="-5"/>
        </w:rPr>
        <w:t xml:space="preserve"> </w:t>
      </w:r>
      <w:r>
        <w:t>зданий</w:t>
      </w:r>
      <w:r>
        <w:rPr>
          <w:spacing w:val="-4"/>
        </w:rPr>
        <w:t xml:space="preserve"> </w:t>
      </w:r>
      <w:r>
        <w:t>(театр,</w:t>
      </w:r>
      <w:r>
        <w:rPr>
          <w:spacing w:val="-3"/>
        </w:rPr>
        <w:t xml:space="preserve"> </w:t>
      </w:r>
      <w:r>
        <w:t>кафе,</w:t>
      </w:r>
      <w:r>
        <w:rPr>
          <w:spacing w:val="-3"/>
        </w:rPr>
        <w:t xml:space="preserve"> </w:t>
      </w:r>
      <w:r>
        <w:t>вокзал,</w:t>
      </w:r>
      <w:r>
        <w:rPr>
          <w:spacing w:val="-3"/>
        </w:rPr>
        <w:t xml:space="preserve"> </w:t>
      </w:r>
      <w:r>
        <w:t>офис,</w:t>
      </w:r>
      <w:r>
        <w:rPr>
          <w:spacing w:val="-3"/>
        </w:rPr>
        <w:t xml:space="preserve"> </w:t>
      </w:r>
      <w:r>
        <w:rPr>
          <w:spacing w:val="-2"/>
        </w:rPr>
        <w:t>школа).</w:t>
      </w:r>
    </w:p>
    <w:p w14:paraId="196D37A1">
      <w:pPr>
        <w:spacing w:after="0" w:line="270" w:lineRule="exact"/>
        <w:sectPr>
          <w:pgSz w:w="11910" w:h="16840"/>
          <w:pgMar w:top="1340" w:right="60" w:bottom="280" w:left="360" w:header="720" w:footer="720" w:gutter="0"/>
          <w:cols w:space="720" w:num="1"/>
        </w:sectPr>
      </w:pPr>
    </w:p>
    <w:p w14:paraId="634D423A">
      <w:pPr>
        <w:pStyle w:val="8"/>
        <w:spacing w:before="74"/>
        <w:ind w:left="1560" w:right="1737"/>
      </w:pPr>
      <w:r>
        <w:t xml:space="preserve">Выполнение практической и аналитической работы по теме «Роль вещи в образно-стилевом решении интерьера» в форме создания коллажной </w:t>
      </w:r>
      <w:r>
        <w:rPr>
          <w:spacing w:val="-2"/>
        </w:rPr>
        <w:t>композиции.</w:t>
      </w:r>
    </w:p>
    <w:p w14:paraId="0CEA76FB">
      <w:pPr>
        <w:pStyle w:val="8"/>
        <w:spacing w:line="242" w:lineRule="auto"/>
        <w:ind w:left="1560" w:right="1735"/>
      </w:pPr>
      <w:r>
        <w:t>Организация архитектурно-ландшафтного пространства. Город в единстве с ландшафтно-парковой средой.</w:t>
      </w:r>
    </w:p>
    <w:p w14:paraId="28585A57">
      <w:pPr>
        <w:pStyle w:val="8"/>
        <w:ind w:left="1560" w:right="1741"/>
      </w:pPr>
      <w:r>
        <w:t>Основные школы ландшафтного дизайна. Особенности ландшафта русской усадебной территории и</w:t>
      </w:r>
      <w:r>
        <w:rPr>
          <w:spacing w:val="-2"/>
        </w:rPr>
        <w:t xml:space="preserve"> </w:t>
      </w:r>
      <w:r>
        <w:t>задачи сохранения исторического наследия.</w:t>
      </w:r>
      <w:r>
        <w:rPr>
          <w:spacing w:val="-1"/>
        </w:rPr>
        <w:t xml:space="preserve"> </w:t>
      </w:r>
      <w:r>
        <w:t>Традиции графического языка ландшафтных проектов.</w:t>
      </w:r>
    </w:p>
    <w:p w14:paraId="200C3F54">
      <w:pPr>
        <w:pStyle w:val="8"/>
        <w:spacing w:line="237" w:lineRule="auto"/>
        <w:ind w:left="1560" w:right="1743"/>
      </w:pPr>
      <w:r>
        <w:t>Выполнение дизайн-проекта территории парка или приусадебного участка в виде схемы-чертежа.</w:t>
      </w:r>
    </w:p>
    <w:p w14:paraId="6E245E3B">
      <w:pPr>
        <w:pStyle w:val="8"/>
        <w:spacing w:before="3" w:line="237" w:lineRule="auto"/>
        <w:ind w:left="1560" w:right="1739"/>
      </w:pPr>
      <w:r>
        <w:t>Единство эстетического и функционального в объёмнопространственной организации среды жизнедеятельности людей.</w:t>
      </w:r>
    </w:p>
    <w:p w14:paraId="7AD5E18B">
      <w:pPr>
        <w:pStyle w:val="8"/>
        <w:spacing w:before="3" w:line="275" w:lineRule="exact"/>
        <w:ind w:left="1560"/>
      </w:pPr>
      <w:r>
        <w:t>Образ</w:t>
      </w:r>
      <w:r>
        <w:rPr>
          <w:spacing w:val="-2"/>
        </w:rPr>
        <w:t xml:space="preserve"> </w:t>
      </w:r>
      <w:r>
        <w:t>человека</w:t>
      </w:r>
      <w:r>
        <w:rPr>
          <w:spacing w:val="-3"/>
        </w:rPr>
        <w:t xml:space="preserve"> </w:t>
      </w:r>
      <w:r>
        <w:t>и</w:t>
      </w:r>
      <w:r>
        <w:rPr>
          <w:spacing w:val="-5"/>
        </w:rPr>
        <w:t xml:space="preserve"> </w:t>
      </w:r>
      <w:r>
        <w:t>индивидуальное</w:t>
      </w:r>
      <w:r>
        <w:rPr>
          <w:spacing w:val="-3"/>
        </w:rPr>
        <w:t xml:space="preserve"> </w:t>
      </w:r>
      <w:r>
        <w:rPr>
          <w:spacing w:val="-2"/>
        </w:rPr>
        <w:t>проектирование.</w:t>
      </w:r>
    </w:p>
    <w:p w14:paraId="49137A9B">
      <w:pPr>
        <w:pStyle w:val="8"/>
        <w:ind w:left="1560" w:right="1736"/>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B562504">
      <w:pPr>
        <w:pStyle w:val="8"/>
        <w:spacing w:before="2"/>
        <w:ind w:left="1560" w:right="1740"/>
      </w:pPr>
      <w:r>
        <w:t>Проектные</w:t>
      </w:r>
      <w:r>
        <w:rPr>
          <w:spacing w:val="-3"/>
        </w:rPr>
        <w:t xml:space="preserve"> </w:t>
      </w:r>
      <w:r>
        <w:t>работы по созданию</w:t>
      </w:r>
      <w:r>
        <w:rPr>
          <w:spacing w:val="-4"/>
        </w:rPr>
        <w:t xml:space="preserve"> </w:t>
      </w:r>
      <w:r>
        <w:t>облика</w:t>
      </w:r>
      <w:r>
        <w:rPr>
          <w:spacing w:val="-3"/>
        </w:rPr>
        <w:t xml:space="preserve"> </w:t>
      </w:r>
      <w:r>
        <w:t>частного дома, комнаты и</w:t>
      </w:r>
      <w:r>
        <w:rPr>
          <w:spacing w:val="-1"/>
        </w:rPr>
        <w:t xml:space="preserve"> </w:t>
      </w:r>
      <w:r>
        <w:t>сада. Дизайн предметной среды в интерьере частного дома. Мода и культура как параметры создания собственного костюма или комплекта одежды.</w:t>
      </w:r>
    </w:p>
    <w:p w14:paraId="1C086C76">
      <w:pPr>
        <w:pStyle w:val="8"/>
        <w:ind w:left="1560" w:right="174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1DA68A0F">
      <w:pPr>
        <w:pStyle w:val="8"/>
        <w:spacing w:before="1"/>
        <w:ind w:left="1560" w:right="1738"/>
      </w:pPr>
      <w:r>
        <w:t>Характерные особенности современной одежды. Молодёжная субкультура и подростковая</w:t>
      </w:r>
      <w:r>
        <w:rPr>
          <w:spacing w:val="-3"/>
        </w:rPr>
        <w:t xml:space="preserve"> </w:t>
      </w:r>
      <w:r>
        <w:t>мода.</w:t>
      </w:r>
      <w:r>
        <w:rPr>
          <w:spacing w:val="-1"/>
        </w:rPr>
        <w:t xml:space="preserve"> </w:t>
      </w:r>
      <w:r>
        <w:t>Унификация</w:t>
      </w:r>
      <w:r>
        <w:rPr>
          <w:spacing w:val="-8"/>
        </w:rPr>
        <w:t xml:space="preserve"> </w:t>
      </w:r>
      <w:r>
        <w:t>одежды</w:t>
      </w:r>
      <w:r>
        <w:rPr>
          <w:spacing w:val="-2"/>
        </w:rPr>
        <w:t xml:space="preserve"> </w:t>
      </w:r>
      <w:r>
        <w:t>и</w:t>
      </w:r>
      <w:r>
        <w:rPr>
          <w:spacing w:val="-2"/>
        </w:rPr>
        <w:t xml:space="preserve"> </w:t>
      </w:r>
      <w:r>
        <w:t>индивидуальный стиль.</w:t>
      </w:r>
      <w:r>
        <w:rPr>
          <w:spacing w:val="-1"/>
        </w:rPr>
        <w:t xml:space="preserve"> </w:t>
      </w:r>
      <w:r>
        <w:t>Ансамбль в костюме. Роль фантазии и вкуса в подборе одежды.</w:t>
      </w:r>
    </w:p>
    <w:p w14:paraId="7010CC26">
      <w:pPr>
        <w:pStyle w:val="8"/>
        <w:spacing w:line="242" w:lineRule="auto"/>
        <w:ind w:left="1560" w:right="1741"/>
      </w:pPr>
      <w:r>
        <w:t xml:space="preserve">Выполнение практических творческих эскизов по теме «Дизайн современной </w:t>
      </w:r>
      <w:r>
        <w:rPr>
          <w:spacing w:val="-2"/>
        </w:rPr>
        <w:t>одежды».</w:t>
      </w:r>
    </w:p>
    <w:p w14:paraId="242202D7">
      <w:pPr>
        <w:pStyle w:val="8"/>
        <w:spacing w:line="242" w:lineRule="auto"/>
        <w:ind w:left="1560" w:right="1742"/>
      </w:pPr>
      <w:r>
        <w:t>Искусство грима и причёски. Форма лица и причёска. Макияж дневной, вечерний и карнавальный. Грим бытовой и сценический.</w:t>
      </w:r>
    </w:p>
    <w:p w14:paraId="40DB83C3">
      <w:pPr>
        <w:pStyle w:val="8"/>
        <w:spacing w:line="242" w:lineRule="auto"/>
        <w:ind w:left="1560" w:right="1738"/>
      </w:pPr>
      <w:r>
        <w:t>Имидж-дизайн и его связь с публичностью, технологией социального поведения, рекламой, общественной деятельностью.</w:t>
      </w:r>
    </w:p>
    <w:p w14:paraId="09A974A4">
      <w:pPr>
        <w:pStyle w:val="8"/>
        <w:spacing w:line="242" w:lineRule="auto"/>
        <w:ind w:left="1560" w:right="1736"/>
      </w:pPr>
      <w:r>
        <w:t>Дизайн и архитектура - средства организации среды жизни людей и строительства нового мира.</w:t>
      </w:r>
    </w:p>
    <w:p w14:paraId="72541AA7">
      <w:pPr>
        <w:pStyle w:val="8"/>
        <w:ind w:left="1560" w:right="1736"/>
      </w:pPr>
      <w: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14:paraId="20191D2D">
      <w:pPr>
        <w:pStyle w:val="8"/>
        <w:ind w:left="1560" w:right="1735"/>
      </w:pPr>
      <w:r>
        <w:t xml:space="preserve">Синтетические - пространственно-временные виды искусства. Роль изображения в синтетических искусствах в соединении со словом, музыкой, </w:t>
      </w:r>
      <w:r>
        <w:rPr>
          <w:spacing w:val="-2"/>
        </w:rPr>
        <w:t>движением.</w:t>
      </w:r>
    </w:p>
    <w:p w14:paraId="4238CF9A">
      <w:pPr>
        <w:pStyle w:val="8"/>
        <w:tabs>
          <w:tab w:val="left" w:pos="3244"/>
          <w:tab w:val="left" w:pos="3646"/>
          <w:tab w:val="left" w:pos="5243"/>
          <w:tab w:val="left" w:pos="6625"/>
          <w:tab w:val="left" w:pos="8668"/>
        </w:tabs>
        <w:ind w:left="1560" w:right="1740"/>
        <w:jc w:val="left"/>
      </w:pPr>
      <w:r>
        <w:t xml:space="preserve">Значение развития технологий в становлении новых видов искусства. </w:t>
      </w:r>
      <w:r>
        <w:rPr>
          <w:spacing w:val="-2"/>
        </w:rPr>
        <w:t>Мультимедиа</w:t>
      </w:r>
      <w:r>
        <w:tab/>
      </w:r>
      <w:r>
        <w:rPr>
          <w:spacing w:val="-10"/>
        </w:rPr>
        <w:t>и</w:t>
      </w:r>
      <w:r>
        <w:tab/>
      </w:r>
      <w:r>
        <w:rPr>
          <w:spacing w:val="-2"/>
        </w:rPr>
        <w:t>объединение</w:t>
      </w:r>
      <w:r>
        <w:tab/>
      </w:r>
      <w:r>
        <w:rPr>
          <w:spacing w:val="-2"/>
        </w:rPr>
        <w:t>множества</w:t>
      </w:r>
      <w:r>
        <w:tab/>
      </w:r>
      <w:r>
        <w:rPr>
          <w:spacing w:val="-2"/>
        </w:rPr>
        <w:t>воспринимаемых</w:t>
      </w:r>
      <w:r>
        <w:tab/>
      </w:r>
      <w:r>
        <w:rPr>
          <w:spacing w:val="-2"/>
        </w:rPr>
        <w:t xml:space="preserve">человеком </w:t>
      </w:r>
      <w:r>
        <w:t>информационных средств на экране цифрового искусства.</w:t>
      </w:r>
    </w:p>
    <w:p w14:paraId="16CDC5EC">
      <w:pPr>
        <w:pStyle w:val="8"/>
        <w:spacing w:line="274" w:lineRule="exact"/>
        <w:ind w:left="1560"/>
        <w:jc w:val="left"/>
      </w:pPr>
      <w:r>
        <w:t>Художник</w:t>
      </w:r>
      <w:r>
        <w:rPr>
          <w:spacing w:val="-8"/>
        </w:rPr>
        <w:t xml:space="preserve"> </w:t>
      </w:r>
      <w:r>
        <w:t>и</w:t>
      </w:r>
      <w:r>
        <w:rPr>
          <w:spacing w:val="-5"/>
        </w:rPr>
        <w:t xml:space="preserve"> </w:t>
      </w:r>
      <w:r>
        <w:t>искусство</w:t>
      </w:r>
      <w:r>
        <w:rPr>
          <w:spacing w:val="4"/>
        </w:rPr>
        <w:t xml:space="preserve"> </w:t>
      </w:r>
      <w:r>
        <w:rPr>
          <w:spacing w:val="-2"/>
        </w:rPr>
        <w:t>театра.</w:t>
      </w:r>
    </w:p>
    <w:p w14:paraId="23226C1F">
      <w:pPr>
        <w:pStyle w:val="8"/>
        <w:ind w:left="1560" w:right="1740"/>
        <w:jc w:val="left"/>
      </w:pPr>
      <w:r>
        <w:t>Рождение театра в древнейших обрядах. История развития искусства театра. Жанровое</w:t>
      </w:r>
      <w:r>
        <w:rPr>
          <w:spacing w:val="40"/>
        </w:rPr>
        <w:t xml:space="preserve"> </w:t>
      </w:r>
      <w:r>
        <w:t>многообразие</w:t>
      </w:r>
      <w:r>
        <w:rPr>
          <w:spacing w:val="40"/>
        </w:rPr>
        <w:t xml:space="preserve"> </w:t>
      </w:r>
      <w:r>
        <w:t>театральных</w:t>
      </w:r>
      <w:r>
        <w:rPr>
          <w:spacing w:val="40"/>
        </w:rPr>
        <w:t xml:space="preserve"> </w:t>
      </w:r>
      <w:r>
        <w:t>представлений,</w:t>
      </w:r>
      <w:r>
        <w:rPr>
          <w:spacing w:val="40"/>
        </w:rPr>
        <w:t xml:space="preserve"> </w:t>
      </w:r>
      <w:r>
        <w:t>шоу,</w:t>
      </w:r>
      <w:r>
        <w:rPr>
          <w:spacing w:val="40"/>
        </w:rPr>
        <w:t xml:space="preserve"> </w:t>
      </w:r>
      <w:r>
        <w:t>праздников</w:t>
      </w:r>
      <w:r>
        <w:rPr>
          <w:spacing w:val="40"/>
        </w:rPr>
        <w:t xml:space="preserve"> </w:t>
      </w:r>
      <w:r>
        <w:t>и</w:t>
      </w:r>
      <w:r>
        <w:rPr>
          <w:spacing w:val="40"/>
        </w:rPr>
        <w:t xml:space="preserve"> </w:t>
      </w:r>
      <w:r>
        <w:t>их визуальный облик.</w:t>
      </w:r>
    </w:p>
    <w:p w14:paraId="598B2405">
      <w:pPr>
        <w:pStyle w:val="8"/>
        <w:tabs>
          <w:tab w:val="left" w:pos="6745"/>
        </w:tabs>
        <w:spacing w:line="242" w:lineRule="auto"/>
        <w:ind w:left="1560" w:right="1740"/>
        <w:jc w:val="left"/>
      </w:pPr>
      <w:r>
        <w:t>Роль</w:t>
      </w:r>
      <w:r>
        <w:rPr>
          <w:spacing w:val="80"/>
        </w:rPr>
        <w:t xml:space="preserve"> </w:t>
      </w:r>
      <w:r>
        <w:t>художника</w:t>
      </w:r>
      <w:r>
        <w:rPr>
          <w:spacing w:val="80"/>
        </w:rPr>
        <w:t xml:space="preserve"> </w:t>
      </w:r>
      <w:r>
        <w:t>и</w:t>
      </w:r>
      <w:r>
        <w:rPr>
          <w:spacing w:val="80"/>
        </w:rPr>
        <w:t xml:space="preserve"> </w:t>
      </w:r>
      <w:r>
        <w:t>виды</w:t>
      </w:r>
      <w:r>
        <w:rPr>
          <w:spacing w:val="80"/>
        </w:rPr>
        <w:t xml:space="preserve"> </w:t>
      </w:r>
      <w:r>
        <w:t>профессиональной</w:t>
      </w:r>
      <w:r>
        <w:tab/>
      </w:r>
      <w:r>
        <w:t>деятельности</w:t>
      </w:r>
      <w:r>
        <w:rPr>
          <w:spacing w:val="80"/>
        </w:rPr>
        <w:t xml:space="preserve"> </w:t>
      </w:r>
      <w:r>
        <w:t>художника</w:t>
      </w:r>
      <w:r>
        <w:rPr>
          <w:spacing w:val="80"/>
        </w:rPr>
        <w:t xml:space="preserve"> </w:t>
      </w:r>
      <w:r>
        <w:t>в современном театре.</w:t>
      </w:r>
    </w:p>
    <w:p w14:paraId="0790DB04">
      <w:pPr>
        <w:spacing w:after="0" w:line="242" w:lineRule="auto"/>
        <w:jc w:val="left"/>
        <w:sectPr>
          <w:pgSz w:w="11910" w:h="16840"/>
          <w:pgMar w:top="1340" w:right="60" w:bottom="280" w:left="360" w:header="720" w:footer="720" w:gutter="0"/>
          <w:cols w:space="720" w:num="1"/>
        </w:sectPr>
      </w:pPr>
    </w:p>
    <w:p w14:paraId="43FA34B8">
      <w:pPr>
        <w:pStyle w:val="8"/>
        <w:spacing w:before="76" w:line="237" w:lineRule="auto"/>
        <w:ind w:left="1560" w:right="1742"/>
      </w:pPr>
      <w:r>
        <w:t>Сценография</w:t>
      </w:r>
      <w:r>
        <w:rPr>
          <w:spacing w:val="40"/>
        </w:rPr>
        <w:t xml:space="preserve">  </w:t>
      </w:r>
      <w:r>
        <w:t>и</w:t>
      </w:r>
      <w:r>
        <w:rPr>
          <w:spacing w:val="40"/>
        </w:rPr>
        <w:t xml:space="preserve">  </w:t>
      </w:r>
      <w:r>
        <w:t>создание</w:t>
      </w:r>
      <w:r>
        <w:rPr>
          <w:spacing w:val="40"/>
        </w:rPr>
        <w:t xml:space="preserve">  </w:t>
      </w:r>
      <w:r>
        <w:t>сценического</w:t>
      </w:r>
      <w:r>
        <w:rPr>
          <w:spacing w:val="40"/>
        </w:rPr>
        <w:t xml:space="preserve">  </w:t>
      </w:r>
      <w:r>
        <w:t>образа.</w:t>
      </w:r>
      <w:r>
        <w:rPr>
          <w:spacing w:val="40"/>
        </w:rPr>
        <w:t xml:space="preserve">  </w:t>
      </w:r>
      <w:r>
        <w:t>Сотворчество</w:t>
      </w:r>
      <w:r>
        <w:rPr>
          <w:spacing w:val="40"/>
        </w:rPr>
        <w:t xml:space="preserve"> </w:t>
      </w:r>
      <w:r>
        <w:t>художника-постановщика с драматургом, режиссёром и актёрами.</w:t>
      </w:r>
    </w:p>
    <w:p w14:paraId="46361520">
      <w:pPr>
        <w:pStyle w:val="8"/>
        <w:spacing w:before="3"/>
        <w:ind w:left="1560" w:right="1747"/>
      </w:pPr>
      <w:r>
        <w:t>Роль освещения в визуальном облике театрального действия. Бутафорские, пошивочные, декорационные и иные цеха в театре.</w:t>
      </w:r>
    </w:p>
    <w:p w14:paraId="5C80DB6C">
      <w:pPr>
        <w:pStyle w:val="8"/>
        <w:spacing w:before="3" w:line="237" w:lineRule="auto"/>
        <w:ind w:left="1560" w:right="1740"/>
      </w:pPr>
      <w:r>
        <w:t>Сценический костюм, грим и маска. Стилистическое единство в решении образа спектакля. Выражение в костюме характера персонажа.</w:t>
      </w:r>
    </w:p>
    <w:p w14:paraId="388766C8">
      <w:pPr>
        <w:pStyle w:val="8"/>
        <w:spacing w:before="3"/>
        <w:ind w:left="1560" w:right="1733"/>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26C3364A">
      <w:pPr>
        <w:pStyle w:val="8"/>
        <w:spacing w:line="242" w:lineRule="auto"/>
        <w:ind w:left="1560" w:right="1730"/>
      </w:pPr>
      <w:r>
        <w:t>Художник в театре кукол и его ведущая роль как соавтора режиссёра и актёра</w:t>
      </w:r>
      <w:r>
        <w:rPr>
          <w:spacing w:val="40"/>
        </w:rPr>
        <w:t xml:space="preserve"> </w:t>
      </w:r>
      <w:r>
        <w:t>в процессе создания образа персонажа.</w:t>
      </w:r>
    </w:p>
    <w:p w14:paraId="3022FAF7">
      <w:pPr>
        <w:pStyle w:val="8"/>
        <w:spacing w:line="242" w:lineRule="auto"/>
        <w:ind w:left="1560" w:right="1738"/>
      </w:pPr>
      <w:r>
        <w:t>Условность и метафора в театральной постановке как образная и авторская интерпретация реальности.</w:t>
      </w:r>
    </w:p>
    <w:p w14:paraId="0E98A3E5">
      <w:pPr>
        <w:pStyle w:val="8"/>
        <w:spacing w:line="271" w:lineRule="exact"/>
        <w:ind w:left="1560"/>
      </w:pPr>
      <w:r>
        <w:t>Художественная</w:t>
      </w:r>
      <w:r>
        <w:rPr>
          <w:spacing w:val="-5"/>
        </w:rPr>
        <w:t xml:space="preserve"> </w:t>
      </w:r>
      <w:r>
        <w:rPr>
          <w:spacing w:val="-2"/>
        </w:rPr>
        <w:t>фотография.</w:t>
      </w:r>
    </w:p>
    <w:p w14:paraId="4429F117">
      <w:pPr>
        <w:pStyle w:val="8"/>
        <w:ind w:left="1560" w:right="1738"/>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47F7B19C">
      <w:pPr>
        <w:pStyle w:val="8"/>
        <w:ind w:left="1560" w:right="1740"/>
        <w:jc w:val="left"/>
      </w:pPr>
      <w:r>
        <w:t>Современные возможности художественной обработки цифровой фотографии. Картина</w:t>
      </w:r>
      <w:r>
        <w:rPr>
          <w:spacing w:val="40"/>
        </w:rPr>
        <w:t xml:space="preserve"> </w:t>
      </w:r>
      <w:r>
        <w:t>мира</w:t>
      </w:r>
      <w:r>
        <w:rPr>
          <w:spacing w:val="40"/>
        </w:rPr>
        <w:t xml:space="preserve"> </w:t>
      </w:r>
      <w:r>
        <w:t>и</w:t>
      </w:r>
      <w:r>
        <w:rPr>
          <w:spacing w:val="40"/>
        </w:rPr>
        <w:t xml:space="preserve"> </w:t>
      </w:r>
      <w:r>
        <w:t>«Родиноведение»</w:t>
      </w:r>
      <w:r>
        <w:rPr>
          <w:spacing w:val="36"/>
        </w:rPr>
        <w:t xml:space="preserve"> </w:t>
      </w:r>
      <w:r>
        <w:t>в</w:t>
      </w:r>
      <w:r>
        <w:rPr>
          <w:spacing w:val="40"/>
        </w:rPr>
        <w:t xml:space="preserve"> </w:t>
      </w:r>
      <w:r>
        <w:t>фотографиях</w:t>
      </w:r>
      <w:r>
        <w:rPr>
          <w:spacing w:val="36"/>
        </w:rPr>
        <w:t xml:space="preserve"> </w:t>
      </w:r>
      <w:r>
        <w:t>С.М.</w:t>
      </w:r>
      <w:r>
        <w:rPr>
          <w:spacing w:val="40"/>
        </w:rPr>
        <w:t xml:space="preserve"> </w:t>
      </w:r>
      <w:r>
        <w:t>Прокудина-Горского. Сохранённая</w:t>
      </w:r>
      <w:r>
        <w:rPr>
          <w:spacing w:val="40"/>
        </w:rPr>
        <w:t xml:space="preserve"> </w:t>
      </w:r>
      <w:r>
        <w:t>история</w:t>
      </w:r>
      <w:r>
        <w:rPr>
          <w:spacing w:val="40"/>
        </w:rPr>
        <w:t xml:space="preserve"> </w:t>
      </w:r>
      <w:r>
        <w:t>и</w:t>
      </w:r>
      <w:r>
        <w:rPr>
          <w:spacing w:val="40"/>
        </w:rPr>
        <w:t xml:space="preserve"> </w:t>
      </w:r>
      <w:r>
        <w:t>роль</w:t>
      </w:r>
      <w:r>
        <w:rPr>
          <w:spacing w:val="40"/>
        </w:rPr>
        <w:t xml:space="preserve"> </w:t>
      </w:r>
      <w:r>
        <w:t>его</w:t>
      </w:r>
      <w:r>
        <w:rPr>
          <w:spacing w:val="40"/>
        </w:rPr>
        <w:t xml:space="preserve"> </w:t>
      </w:r>
      <w:r>
        <w:t>фотографий</w:t>
      </w:r>
      <w:r>
        <w:rPr>
          <w:spacing w:val="40"/>
        </w:rPr>
        <w:t xml:space="preserve"> </w:t>
      </w:r>
      <w:r>
        <w:t>в</w:t>
      </w:r>
      <w:r>
        <w:rPr>
          <w:spacing w:val="40"/>
        </w:rPr>
        <w:t xml:space="preserve"> </w:t>
      </w:r>
      <w:r>
        <w:t>современной</w:t>
      </w:r>
      <w:r>
        <w:rPr>
          <w:spacing w:val="40"/>
        </w:rPr>
        <w:t xml:space="preserve"> </w:t>
      </w:r>
      <w:r>
        <w:t xml:space="preserve">отечественной </w:t>
      </w:r>
      <w:r>
        <w:rPr>
          <w:spacing w:val="-2"/>
        </w:rPr>
        <w:t>культуре.</w:t>
      </w:r>
    </w:p>
    <w:p w14:paraId="29E7DABD">
      <w:pPr>
        <w:pStyle w:val="8"/>
        <w:ind w:left="1560" w:right="1737"/>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47485D41">
      <w:pPr>
        <w:pStyle w:val="8"/>
        <w:spacing w:line="275" w:lineRule="exact"/>
        <w:ind w:left="1560"/>
      </w:pPr>
      <w:r>
        <w:t>Композиция</w:t>
      </w:r>
      <w:r>
        <w:rPr>
          <w:spacing w:val="-10"/>
        </w:rPr>
        <w:t xml:space="preserve"> </w:t>
      </w:r>
      <w:r>
        <w:t>кадра,</w:t>
      </w:r>
      <w:r>
        <w:rPr>
          <w:spacing w:val="-1"/>
        </w:rPr>
        <w:t xml:space="preserve"> </w:t>
      </w:r>
      <w:r>
        <w:t>ракурс, плановость,</w:t>
      </w:r>
      <w:r>
        <w:rPr>
          <w:spacing w:val="-6"/>
        </w:rPr>
        <w:t xml:space="preserve"> </w:t>
      </w:r>
      <w:r>
        <w:t>графический</w:t>
      </w:r>
      <w:r>
        <w:rPr>
          <w:spacing w:val="-1"/>
        </w:rPr>
        <w:t xml:space="preserve"> </w:t>
      </w:r>
      <w:r>
        <w:rPr>
          <w:spacing w:val="-2"/>
        </w:rPr>
        <w:t>ритм.</w:t>
      </w:r>
    </w:p>
    <w:p w14:paraId="6BBA739A">
      <w:pPr>
        <w:pStyle w:val="8"/>
        <w:spacing w:line="242" w:lineRule="auto"/>
        <w:ind w:left="1560" w:right="1747"/>
        <w:jc w:val="left"/>
      </w:pPr>
      <w:r>
        <w:t>Умения наблюдать и выявлять выразительность и красоту</w:t>
      </w:r>
      <w:r>
        <w:rPr>
          <w:spacing w:val="-2"/>
        </w:rPr>
        <w:t xml:space="preserve"> </w:t>
      </w:r>
      <w:r>
        <w:t>окружающей жизни с помощью фотографии.</w:t>
      </w:r>
    </w:p>
    <w:p w14:paraId="3792E9B8">
      <w:pPr>
        <w:pStyle w:val="8"/>
        <w:spacing w:line="242" w:lineRule="auto"/>
        <w:ind w:left="1560" w:right="3200"/>
        <w:jc w:val="left"/>
      </w:pPr>
      <w:r>
        <w:t>Фотопейзаж в творчестве профессиональных фотографов. Образные</w:t>
      </w:r>
      <w:r>
        <w:rPr>
          <w:spacing w:val="-5"/>
        </w:rPr>
        <w:t xml:space="preserve"> </w:t>
      </w:r>
      <w:r>
        <w:t>возможности</w:t>
      </w:r>
      <w:r>
        <w:rPr>
          <w:spacing w:val="-7"/>
        </w:rPr>
        <w:t xml:space="preserve"> </w:t>
      </w:r>
      <w:r>
        <w:t>чёрно-белой</w:t>
      </w:r>
      <w:r>
        <w:rPr>
          <w:spacing w:val="-8"/>
        </w:rPr>
        <w:t xml:space="preserve"> </w:t>
      </w:r>
      <w:r>
        <w:t>и</w:t>
      </w:r>
      <w:r>
        <w:rPr>
          <w:spacing w:val="-3"/>
        </w:rPr>
        <w:t xml:space="preserve"> </w:t>
      </w:r>
      <w:r>
        <w:t>цветной</w:t>
      </w:r>
      <w:r>
        <w:rPr>
          <w:spacing w:val="-12"/>
        </w:rPr>
        <w:t xml:space="preserve"> </w:t>
      </w:r>
      <w:r>
        <w:t>фотографии.</w:t>
      </w:r>
    </w:p>
    <w:p w14:paraId="7AB69AD7">
      <w:pPr>
        <w:pStyle w:val="8"/>
        <w:spacing w:line="242" w:lineRule="auto"/>
        <w:ind w:left="1560" w:right="1667"/>
        <w:jc w:val="left"/>
      </w:pPr>
      <w:r>
        <w:t>Роль</w:t>
      </w:r>
      <w:r>
        <w:rPr>
          <w:spacing w:val="-5"/>
        </w:rPr>
        <w:t xml:space="preserve"> </w:t>
      </w:r>
      <w:r>
        <w:t>тональных</w:t>
      </w:r>
      <w:r>
        <w:rPr>
          <w:spacing w:val="-6"/>
        </w:rPr>
        <w:t xml:space="preserve"> </w:t>
      </w:r>
      <w:r>
        <w:t>контрастов и роль цвета</w:t>
      </w:r>
      <w:r>
        <w:rPr>
          <w:spacing w:val="-6"/>
        </w:rPr>
        <w:t xml:space="preserve"> </w:t>
      </w:r>
      <w:r>
        <w:t xml:space="preserve">в эмоционально-образном восприятии </w:t>
      </w:r>
      <w:r>
        <w:rPr>
          <w:spacing w:val="-2"/>
        </w:rPr>
        <w:t>пейзажа.</w:t>
      </w:r>
    </w:p>
    <w:p w14:paraId="496F7E4A">
      <w:pPr>
        <w:pStyle w:val="8"/>
        <w:tabs>
          <w:tab w:val="left" w:pos="2280"/>
          <w:tab w:val="left" w:pos="3622"/>
          <w:tab w:val="left" w:pos="3972"/>
          <w:tab w:val="left" w:pos="5407"/>
          <w:tab w:val="left" w:pos="6371"/>
          <w:tab w:val="left" w:pos="7863"/>
          <w:tab w:val="left" w:pos="9613"/>
        </w:tabs>
        <w:spacing w:line="242" w:lineRule="auto"/>
        <w:ind w:left="1560" w:right="1739"/>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r>
        <w:tab/>
      </w:r>
      <w:r>
        <w:rPr>
          <w:spacing w:val="-10"/>
        </w:rPr>
        <w:t xml:space="preserve">и </w:t>
      </w:r>
      <w:r>
        <w:rPr>
          <w:spacing w:val="-2"/>
        </w:rPr>
        <w:t>документальная.</w:t>
      </w:r>
    </w:p>
    <w:p w14:paraId="35EF7100">
      <w:pPr>
        <w:pStyle w:val="8"/>
        <w:tabs>
          <w:tab w:val="left" w:pos="3105"/>
          <w:tab w:val="left" w:pos="3421"/>
          <w:tab w:val="left" w:pos="4462"/>
          <w:tab w:val="left" w:pos="6596"/>
          <w:tab w:val="left" w:pos="8040"/>
          <w:tab w:val="left" w:pos="8371"/>
          <w:tab w:val="left" w:pos="8898"/>
          <w:tab w:val="left" w:pos="9637"/>
        </w:tabs>
        <w:spacing w:line="242" w:lineRule="auto"/>
        <w:ind w:left="1560" w:right="1738"/>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связь</w:t>
      </w:r>
      <w:r>
        <w:tab/>
      </w:r>
      <w:r>
        <w:rPr>
          <w:spacing w:val="-10"/>
        </w:rPr>
        <w:t xml:space="preserve">с </w:t>
      </w:r>
      <w:r>
        <w:t>направлениями в изобразительном искусстве.</w:t>
      </w:r>
    </w:p>
    <w:p w14:paraId="2CB8864E">
      <w:pPr>
        <w:pStyle w:val="8"/>
        <w:spacing w:line="242" w:lineRule="auto"/>
        <w:ind w:left="1560" w:right="1740"/>
        <w:jc w:val="left"/>
      </w:pPr>
      <w:r>
        <w:t>Портрет в фотографии, его общее и особенное по сравнению с живописным и графическим портретом. Опыт выполнения портретных фотографий.</w:t>
      </w:r>
    </w:p>
    <w:p w14:paraId="5E6026FE">
      <w:pPr>
        <w:pStyle w:val="8"/>
        <w:spacing w:line="242" w:lineRule="auto"/>
        <w:ind w:left="1560" w:right="1740"/>
        <w:jc w:val="left"/>
      </w:pPr>
      <w:r>
        <w:t>Фоторепортаж.</w:t>
      </w:r>
      <w:r>
        <w:rPr>
          <w:spacing w:val="26"/>
        </w:rPr>
        <w:t xml:space="preserve"> </w:t>
      </w:r>
      <w:r>
        <w:t>Образ события в кадре.</w:t>
      </w:r>
      <w:r>
        <w:rPr>
          <w:spacing w:val="26"/>
        </w:rPr>
        <w:t xml:space="preserve"> </w:t>
      </w:r>
      <w:r>
        <w:t>Репортажный снимок</w:t>
      </w:r>
      <w:r>
        <w:rPr>
          <w:spacing w:val="30"/>
        </w:rPr>
        <w:t xml:space="preserve"> </w:t>
      </w:r>
      <w:r>
        <w:t>- свидетельство истории и его значение в сохранении памяти о событии.</w:t>
      </w:r>
    </w:p>
    <w:p w14:paraId="678A48AF">
      <w:pPr>
        <w:pStyle w:val="8"/>
        <w:spacing w:line="242" w:lineRule="auto"/>
        <w:ind w:left="1560" w:right="1740"/>
        <w:jc w:val="left"/>
      </w:pPr>
      <w:r>
        <w:t>Фоторепортаж</w:t>
      </w:r>
      <w:r>
        <w:rPr>
          <w:spacing w:val="40"/>
        </w:rPr>
        <w:t xml:space="preserve"> </w:t>
      </w:r>
      <w:r>
        <w:t>-</w:t>
      </w:r>
      <w:r>
        <w:rPr>
          <w:spacing w:val="40"/>
        </w:rPr>
        <w:t xml:space="preserve"> </w:t>
      </w:r>
      <w:r>
        <w:t>дневник</w:t>
      </w:r>
      <w:r>
        <w:rPr>
          <w:spacing w:val="40"/>
        </w:rPr>
        <w:t xml:space="preserve"> </w:t>
      </w:r>
      <w:r>
        <w:t>истории.</w:t>
      </w:r>
      <w:r>
        <w:rPr>
          <w:spacing w:val="40"/>
        </w:rPr>
        <w:t xml:space="preserve"> </w:t>
      </w:r>
      <w:r>
        <w:t>Значение</w:t>
      </w:r>
      <w:r>
        <w:rPr>
          <w:spacing w:val="40"/>
        </w:rPr>
        <w:t xml:space="preserve"> </w:t>
      </w:r>
      <w:r>
        <w:t>работы</w:t>
      </w:r>
      <w:r>
        <w:rPr>
          <w:spacing w:val="40"/>
        </w:rPr>
        <w:t xml:space="preserve"> </w:t>
      </w:r>
      <w:r>
        <w:t>военных</w:t>
      </w:r>
      <w:r>
        <w:rPr>
          <w:spacing w:val="40"/>
        </w:rPr>
        <w:t xml:space="preserve"> </w:t>
      </w:r>
      <w:r>
        <w:t>фотографов.</w:t>
      </w:r>
      <w:r>
        <w:rPr>
          <w:spacing w:val="80"/>
        </w:rPr>
        <w:t xml:space="preserve"> </w:t>
      </w:r>
      <w:r>
        <w:t>Спортивные фотографии. Образ современности в репортажных фотографиях.</w:t>
      </w:r>
    </w:p>
    <w:p w14:paraId="096C4284">
      <w:pPr>
        <w:pStyle w:val="8"/>
        <w:spacing w:line="242" w:lineRule="auto"/>
        <w:ind w:left="1560" w:right="1740"/>
        <w:jc w:val="left"/>
      </w:pPr>
      <w:r>
        <w:t>«Работать</w:t>
      </w:r>
      <w:r>
        <w:rPr>
          <w:spacing w:val="40"/>
        </w:rPr>
        <w:t xml:space="preserve"> </w:t>
      </w:r>
      <w:r>
        <w:t>для</w:t>
      </w:r>
      <w:r>
        <w:rPr>
          <w:spacing w:val="40"/>
        </w:rPr>
        <w:t xml:space="preserve"> </w:t>
      </w:r>
      <w:r>
        <w:t>жизни...»</w:t>
      </w:r>
      <w:r>
        <w:rPr>
          <w:spacing w:val="40"/>
        </w:rPr>
        <w:t xml:space="preserve"> </w:t>
      </w:r>
      <w:r>
        <w:t>-</w:t>
      </w:r>
      <w:r>
        <w:rPr>
          <w:spacing w:val="40"/>
        </w:rPr>
        <w:t xml:space="preserve"> </w:t>
      </w:r>
      <w:r>
        <w:t>фотографии</w:t>
      </w:r>
      <w:r>
        <w:rPr>
          <w:spacing w:val="40"/>
        </w:rPr>
        <w:t xml:space="preserve"> </w:t>
      </w:r>
      <w:r>
        <w:t>Александра</w:t>
      </w:r>
      <w:r>
        <w:rPr>
          <w:spacing w:val="40"/>
        </w:rPr>
        <w:t xml:space="preserve"> </w:t>
      </w:r>
      <w:r>
        <w:t>Родченко,</w:t>
      </w:r>
      <w:r>
        <w:rPr>
          <w:spacing w:val="40"/>
        </w:rPr>
        <w:t xml:space="preserve"> </w:t>
      </w:r>
      <w:r>
        <w:t>их</w:t>
      </w:r>
      <w:r>
        <w:rPr>
          <w:spacing w:val="40"/>
        </w:rPr>
        <w:t xml:space="preserve"> </w:t>
      </w:r>
      <w:r>
        <w:t>значение</w:t>
      </w:r>
      <w:r>
        <w:rPr>
          <w:spacing w:val="40"/>
        </w:rPr>
        <w:t xml:space="preserve"> </w:t>
      </w:r>
      <w:r>
        <w:t>и влияние на стиль эпохи.</w:t>
      </w:r>
    </w:p>
    <w:p w14:paraId="2F02F966">
      <w:pPr>
        <w:pStyle w:val="8"/>
        <w:spacing w:line="242" w:lineRule="auto"/>
        <w:ind w:left="1560" w:right="1740"/>
        <w:jc w:val="left"/>
      </w:pPr>
      <w:r>
        <w:t>Возможности</w:t>
      </w:r>
      <w:r>
        <w:rPr>
          <w:spacing w:val="40"/>
        </w:rPr>
        <w:t xml:space="preserve"> </w:t>
      </w:r>
      <w:r>
        <w:t>компьютерной</w:t>
      </w:r>
      <w:r>
        <w:rPr>
          <w:spacing w:val="40"/>
        </w:rPr>
        <w:t xml:space="preserve"> </w:t>
      </w:r>
      <w:r>
        <w:t>обработки</w:t>
      </w:r>
      <w:r>
        <w:rPr>
          <w:spacing w:val="40"/>
        </w:rPr>
        <w:t xml:space="preserve"> </w:t>
      </w:r>
      <w:r>
        <w:t>фотографий,</w:t>
      </w:r>
      <w:r>
        <w:rPr>
          <w:spacing w:val="40"/>
        </w:rPr>
        <w:t xml:space="preserve"> </w:t>
      </w:r>
      <w:r>
        <w:t>задачи</w:t>
      </w:r>
      <w:r>
        <w:rPr>
          <w:spacing w:val="40"/>
        </w:rPr>
        <w:t xml:space="preserve"> </w:t>
      </w:r>
      <w:r>
        <w:t>преобразования фотографий и границы достоверности.</w:t>
      </w:r>
    </w:p>
    <w:p w14:paraId="2DA57B73">
      <w:pPr>
        <w:pStyle w:val="8"/>
        <w:tabs>
          <w:tab w:val="left" w:pos="2563"/>
          <w:tab w:val="left" w:pos="3105"/>
          <w:tab w:val="left" w:pos="3829"/>
          <w:tab w:val="left" w:pos="5815"/>
          <w:tab w:val="left" w:pos="7134"/>
          <w:tab w:val="left" w:pos="7446"/>
          <w:tab w:val="left" w:pos="8645"/>
        </w:tabs>
        <w:spacing w:line="242" w:lineRule="auto"/>
        <w:ind w:left="1560" w:right="1733"/>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14:paraId="0D3F3189">
      <w:pPr>
        <w:pStyle w:val="8"/>
        <w:spacing w:line="242" w:lineRule="auto"/>
        <w:ind w:left="1560" w:right="1740"/>
        <w:jc w:val="left"/>
      </w:pPr>
      <w:r>
        <w:t>Художественная фотография как авторское видение мира, как образ времени и влияние фотообраза на жизнь людей.</w:t>
      </w:r>
    </w:p>
    <w:p w14:paraId="32089850">
      <w:pPr>
        <w:pStyle w:val="8"/>
        <w:spacing w:line="270" w:lineRule="exact"/>
        <w:ind w:left="1560"/>
        <w:jc w:val="left"/>
      </w:pPr>
      <w:r>
        <w:t>Изображение</w:t>
      </w:r>
      <w:r>
        <w:rPr>
          <w:spacing w:val="-7"/>
        </w:rPr>
        <w:t xml:space="preserve"> </w:t>
      </w:r>
      <w:r>
        <w:t>и</w:t>
      </w:r>
      <w:r>
        <w:rPr>
          <w:spacing w:val="-5"/>
        </w:rPr>
        <w:t xml:space="preserve"> </w:t>
      </w:r>
      <w:r>
        <w:t>искусство</w:t>
      </w:r>
      <w:r>
        <w:rPr>
          <w:spacing w:val="3"/>
        </w:rPr>
        <w:t xml:space="preserve"> </w:t>
      </w:r>
      <w:r>
        <w:rPr>
          <w:spacing w:val="-4"/>
        </w:rPr>
        <w:t>кино.</w:t>
      </w:r>
    </w:p>
    <w:p w14:paraId="3F3941BA">
      <w:pPr>
        <w:spacing w:after="0" w:line="270" w:lineRule="exact"/>
        <w:jc w:val="left"/>
        <w:sectPr>
          <w:pgSz w:w="11910" w:h="16840"/>
          <w:pgMar w:top="1340" w:right="60" w:bottom="280" w:left="360" w:header="720" w:footer="720" w:gutter="0"/>
          <w:cols w:space="720" w:num="1"/>
        </w:sectPr>
      </w:pPr>
    </w:p>
    <w:p w14:paraId="1312D3F9">
      <w:pPr>
        <w:pStyle w:val="8"/>
        <w:spacing w:before="74"/>
        <w:ind w:left="1560" w:right="1740"/>
        <w:jc w:val="left"/>
      </w:pPr>
      <w:r>
        <w:t>Ожившее изображение. История кино и его эволюция как искусства. 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359D1FA">
      <w:pPr>
        <w:pStyle w:val="8"/>
        <w:ind w:left="1560" w:right="1737"/>
        <w:jc w:val="left"/>
      </w:pPr>
      <w:r>
        <w:t>Монтаж композиционно построенных кадров - основа языка киноискусства. Художник-постановщик</w:t>
      </w:r>
      <w:r>
        <w:rPr>
          <w:spacing w:val="40"/>
        </w:rPr>
        <w:t xml:space="preserve"> </w:t>
      </w:r>
      <w:r>
        <w:t>и</w:t>
      </w:r>
      <w:r>
        <w:rPr>
          <w:spacing w:val="40"/>
        </w:rPr>
        <w:t xml:space="preserve"> </w:t>
      </w:r>
      <w:r>
        <w:t>его</w:t>
      </w:r>
      <w:r>
        <w:rPr>
          <w:spacing w:val="40"/>
        </w:rPr>
        <w:t xml:space="preserve"> </w:t>
      </w:r>
      <w:r>
        <w:t>команда</w:t>
      </w:r>
      <w:r>
        <w:rPr>
          <w:spacing w:val="40"/>
        </w:rPr>
        <w:t xml:space="preserve"> </w:t>
      </w:r>
      <w:r>
        <w:t>художников</w:t>
      </w:r>
      <w:r>
        <w:rPr>
          <w:spacing w:val="40"/>
        </w:rPr>
        <w:t xml:space="preserve"> </w:t>
      </w:r>
      <w:r>
        <w:t>в</w:t>
      </w:r>
      <w:r>
        <w:rPr>
          <w:spacing w:val="40"/>
        </w:rPr>
        <w:t xml:space="preserve"> </w:t>
      </w:r>
      <w:r>
        <w:t>работе</w:t>
      </w:r>
      <w:r>
        <w:rPr>
          <w:spacing w:val="40"/>
        </w:rPr>
        <w:t xml:space="preserve"> </w:t>
      </w:r>
      <w:r>
        <w:t>по</w:t>
      </w:r>
      <w:r>
        <w:rPr>
          <w:spacing w:val="40"/>
        </w:rPr>
        <w:t xml:space="preserve"> </w:t>
      </w:r>
      <w:r>
        <w:t>созданию</w:t>
      </w:r>
      <w:r>
        <w:rPr>
          <w:spacing w:val="40"/>
        </w:rPr>
        <w:t xml:space="preserve"> </w:t>
      </w:r>
      <w:r>
        <w:t>фильма.</w:t>
      </w:r>
      <w:r>
        <w:rPr>
          <w:spacing w:val="32"/>
        </w:rPr>
        <w:t xml:space="preserve"> </w:t>
      </w:r>
      <w:r>
        <w:t>Эскизы</w:t>
      </w:r>
      <w:r>
        <w:rPr>
          <w:spacing w:val="32"/>
        </w:rPr>
        <w:t xml:space="preserve"> </w:t>
      </w:r>
      <w:r>
        <w:t>мест действия, образы</w:t>
      </w:r>
      <w:r>
        <w:rPr>
          <w:spacing w:val="32"/>
        </w:rPr>
        <w:t xml:space="preserve"> </w:t>
      </w:r>
      <w:r>
        <w:t>и костюмы</w:t>
      </w:r>
      <w:r>
        <w:rPr>
          <w:spacing w:val="32"/>
        </w:rPr>
        <w:t xml:space="preserve"> </w:t>
      </w:r>
      <w:r>
        <w:t>персонажей,</w:t>
      </w:r>
      <w:r>
        <w:rPr>
          <w:spacing w:val="32"/>
        </w:rPr>
        <w:t xml:space="preserve"> </w:t>
      </w:r>
      <w:r>
        <w:t>раскадровка, чертежи</w:t>
      </w:r>
      <w:r>
        <w:rPr>
          <w:spacing w:val="31"/>
        </w:rPr>
        <w:t xml:space="preserve"> </w:t>
      </w:r>
      <w:r>
        <w:t>и воплощение в</w:t>
      </w:r>
      <w:r>
        <w:rPr>
          <w:spacing w:val="31"/>
        </w:rPr>
        <w:t xml:space="preserve"> </w:t>
      </w:r>
      <w:r>
        <w:t>материале.</w:t>
      </w:r>
      <w:r>
        <w:rPr>
          <w:spacing w:val="28"/>
        </w:rPr>
        <w:t xml:space="preserve"> </w:t>
      </w:r>
      <w:r>
        <w:t>Пространство</w:t>
      </w:r>
      <w:r>
        <w:rPr>
          <w:spacing w:val="30"/>
        </w:rPr>
        <w:t xml:space="preserve"> </w:t>
      </w:r>
      <w:r>
        <w:t>и предметы,</w:t>
      </w:r>
      <w:r>
        <w:rPr>
          <w:spacing w:val="28"/>
        </w:rPr>
        <w:t xml:space="preserve"> </w:t>
      </w:r>
      <w:r>
        <w:t>историческая конкретность и</w:t>
      </w:r>
      <w:r>
        <w:rPr>
          <w:spacing w:val="31"/>
        </w:rPr>
        <w:t xml:space="preserve"> </w:t>
      </w:r>
      <w:r>
        <w:t>художественный образ</w:t>
      </w:r>
      <w:r>
        <w:rPr>
          <w:spacing w:val="36"/>
        </w:rPr>
        <w:t xml:space="preserve"> </w:t>
      </w:r>
      <w:r>
        <w:t>- видеоряд</w:t>
      </w:r>
      <w:r>
        <w:rPr>
          <w:spacing w:val="28"/>
        </w:rPr>
        <w:t xml:space="preserve"> </w:t>
      </w:r>
      <w:r>
        <w:t>художественного</w:t>
      </w:r>
      <w:r>
        <w:rPr>
          <w:spacing w:val="30"/>
        </w:rPr>
        <w:t xml:space="preserve"> </w:t>
      </w:r>
      <w:r>
        <w:t xml:space="preserve">игрового </w:t>
      </w:r>
      <w:r>
        <w:rPr>
          <w:spacing w:val="-2"/>
        </w:rPr>
        <w:t>фильма.</w:t>
      </w:r>
    </w:p>
    <w:p w14:paraId="5D75D992">
      <w:pPr>
        <w:pStyle w:val="8"/>
        <w:spacing w:before="3" w:line="237" w:lineRule="auto"/>
        <w:ind w:left="1560" w:right="1740"/>
        <w:jc w:val="left"/>
      </w:pPr>
      <w:r>
        <w:t>Создание</w:t>
      </w:r>
      <w:r>
        <w:rPr>
          <w:spacing w:val="-2"/>
        </w:rPr>
        <w:t xml:space="preserve"> </w:t>
      </w:r>
      <w:r>
        <w:t>видеоролика</w:t>
      </w:r>
      <w:r>
        <w:rPr>
          <w:spacing w:val="-4"/>
        </w:rPr>
        <w:t xml:space="preserve"> </w:t>
      </w:r>
      <w:r>
        <w:t>-</w:t>
      </w:r>
      <w:r>
        <w:rPr>
          <w:spacing w:val="-4"/>
        </w:rPr>
        <w:t xml:space="preserve"> </w:t>
      </w:r>
      <w:r>
        <w:t>от</w:t>
      </w:r>
      <w:r>
        <w:rPr>
          <w:spacing w:val="-5"/>
        </w:rPr>
        <w:t xml:space="preserve"> </w:t>
      </w:r>
      <w:r>
        <w:t>замысла</w:t>
      </w:r>
      <w:r>
        <w:rPr>
          <w:spacing w:val="-2"/>
        </w:rPr>
        <w:t xml:space="preserve"> </w:t>
      </w:r>
      <w:r>
        <w:t>до съёмки.</w:t>
      </w:r>
      <w:r>
        <w:rPr>
          <w:spacing w:val="-4"/>
        </w:rPr>
        <w:t xml:space="preserve"> </w:t>
      </w:r>
      <w:r>
        <w:t>Разные</w:t>
      </w:r>
      <w:r>
        <w:rPr>
          <w:spacing w:val="-7"/>
        </w:rPr>
        <w:t xml:space="preserve"> </w:t>
      </w:r>
      <w:r>
        <w:t>жанры - разные</w:t>
      </w:r>
      <w:r>
        <w:rPr>
          <w:spacing w:val="-2"/>
        </w:rPr>
        <w:t xml:space="preserve"> </w:t>
      </w:r>
      <w:r>
        <w:t>задачи в работе над видеороликом. Этапы создания видеоролика.</w:t>
      </w:r>
    </w:p>
    <w:p w14:paraId="78FAD902">
      <w:pPr>
        <w:pStyle w:val="8"/>
        <w:spacing w:before="3"/>
        <w:ind w:left="1560" w:right="1734"/>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52978FE">
      <w:pPr>
        <w:pStyle w:val="8"/>
        <w:spacing w:line="242" w:lineRule="auto"/>
        <w:ind w:left="1560" w:right="1731"/>
      </w:pPr>
      <w:r>
        <w:t xml:space="preserve">Использование электронно-цифровых технологий в современном игровом </w:t>
      </w:r>
      <w:r>
        <w:rPr>
          <w:spacing w:val="-2"/>
        </w:rPr>
        <w:t>кинематографе.</w:t>
      </w:r>
    </w:p>
    <w:p w14:paraId="68A1B78D">
      <w:pPr>
        <w:pStyle w:val="8"/>
        <w:ind w:left="1560" w:right="1735"/>
      </w:pPr>
      <w:r>
        <w:t>Компьютерная анимация на занятиях в школе. Техническое оборудование и</w:t>
      </w:r>
      <w:r>
        <w:rPr>
          <w:spacing w:val="40"/>
        </w:rPr>
        <w:t xml:space="preserve"> </w:t>
      </w:r>
      <w:r>
        <w:t>его возможности для создания анимации. Коллективный характер</w:t>
      </w:r>
      <w:r>
        <w:rPr>
          <w:spacing w:val="40"/>
        </w:rPr>
        <w:t xml:space="preserve"> </w:t>
      </w:r>
      <w:r>
        <w:t>деятельности по созданию анимационного фильма. Выбор технологии: пластилиновые мультфильмы, бумажная перекладка, сыпучая анимация.</w:t>
      </w:r>
    </w:p>
    <w:p w14:paraId="04F3D4D1">
      <w:pPr>
        <w:pStyle w:val="8"/>
        <w:spacing w:line="242" w:lineRule="auto"/>
        <w:ind w:left="1560" w:right="1740"/>
      </w:pPr>
      <w:r>
        <w:t xml:space="preserve">Этапы создания анимационного фильма. Требования и критерии </w:t>
      </w:r>
      <w:r>
        <w:rPr>
          <w:spacing w:val="-2"/>
        </w:rPr>
        <w:t>художественности.</w:t>
      </w:r>
    </w:p>
    <w:p w14:paraId="47676711">
      <w:pPr>
        <w:pStyle w:val="8"/>
        <w:spacing w:line="271" w:lineRule="exact"/>
        <w:ind w:left="1560"/>
      </w:pPr>
      <w:r>
        <w:t>Изобразительное</w:t>
      </w:r>
      <w:r>
        <w:rPr>
          <w:spacing w:val="-8"/>
        </w:rPr>
        <w:t xml:space="preserve"> </w:t>
      </w:r>
      <w:r>
        <w:t>искусство</w:t>
      </w:r>
      <w:r>
        <w:rPr>
          <w:spacing w:val="-2"/>
        </w:rPr>
        <w:t xml:space="preserve"> </w:t>
      </w:r>
      <w:r>
        <w:t>на</w:t>
      </w:r>
      <w:r>
        <w:rPr>
          <w:spacing w:val="-3"/>
        </w:rPr>
        <w:t xml:space="preserve"> </w:t>
      </w:r>
      <w:r>
        <w:rPr>
          <w:spacing w:val="-2"/>
        </w:rPr>
        <w:t>телевидении.</w:t>
      </w:r>
    </w:p>
    <w:p w14:paraId="4EADB10A">
      <w:pPr>
        <w:pStyle w:val="8"/>
        <w:ind w:left="1560" w:right="1740"/>
        <w:jc w:val="left"/>
      </w:pPr>
      <w:r>
        <w:t>Телевидение - экранное искусство: средство массовой информации, художественного и научного просвещения, развлечения и организации досуга. Искусство и технология. Создатель телевидения - русский инженер Владимир Козьмич Зворыкин.</w:t>
      </w:r>
    </w:p>
    <w:p w14:paraId="7C4966F6">
      <w:pPr>
        <w:pStyle w:val="8"/>
        <w:ind w:left="1560" w:right="1738"/>
      </w:pPr>
      <w:r>
        <w:t xml:space="preserve">Роль телевидения в превращении мира в единое информационное пространство. Картина мира, создаваемая телевидением. Прямой эфир и его </w:t>
      </w:r>
      <w:r>
        <w:rPr>
          <w:spacing w:val="-2"/>
        </w:rPr>
        <w:t>значение.</w:t>
      </w:r>
    </w:p>
    <w:p w14:paraId="3E52189F">
      <w:pPr>
        <w:pStyle w:val="8"/>
        <w:spacing w:line="242" w:lineRule="auto"/>
        <w:ind w:left="1560" w:right="1690"/>
      </w:pPr>
      <w:r>
        <w:t>Деятельность</w:t>
      </w:r>
      <w:r>
        <w:rPr>
          <w:spacing w:val="-7"/>
        </w:rPr>
        <w:t xml:space="preserve"> </w:t>
      </w:r>
      <w:r>
        <w:t>художника</w:t>
      </w:r>
      <w:r>
        <w:rPr>
          <w:spacing w:val="-5"/>
        </w:rPr>
        <w:t xml:space="preserve"> </w:t>
      </w:r>
      <w:r>
        <w:t>на</w:t>
      </w:r>
      <w:r>
        <w:rPr>
          <w:spacing w:val="-10"/>
        </w:rPr>
        <w:t xml:space="preserve"> </w:t>
      </w:r>
      <w:r>
        <w:t>телевидении:</w:t>
      </w:r>
      <w:r>
        <w:rPr>
          <w:spacing w:val="-9"/>
        </w:rPr>
        <w:t xml:space="preserve"> </w:t>
      </w:r>
      <w:r>
        <w:t>художники</w:t>
      </w:r>
      <w:r>
        <w:rPr>
          <w:spacing w:val="-8"/>
        </w:rPr>
        <w:t xml:space="preserve"> </w:t>
      </w:r>
      <w:r>
        <w:t>по</w:t>
      </w:r>
      <w:r>
        <w:rPr>
          <w:spacing w:val="-1"/>
        </w:rPr>
        <w:t xml:space="preserve"> </w:t>
      </w:r>
      <w:r>
        <w:t>свету,</w:t>
      </w:r>
      <w:r>
        <w:rPr>
          <w:spacing w:val="-3"/>
        </w:rPr>
        <w:t xml:space="preserve"> </w:t>
      </w:r>
      <w:r>
        <w:t>костюму,</w:t>
      </w:r>
      <w:r>
        <w:rPr>
          <w:spacing w:val="-3"/>
        </w:rPr>
        <w:t xml:space="preserve"> </w:t>
      </w:r>
      <w:r>
        <w:t>гриму, сценографический дизайн и компьютерная графика.</w:t>
      </w:r>
    </w:p>
    <w:p w14:paraId="5C608F4A">
      <w:pPr>
        <w:pStyle w:val="8"/>
        <w:spacing w:line="242" w:lineRule="auto"/>
        <w:ind w:left="1560" w:right="1739"/>
      </w:pPr>
      <w:r>
        <w:t>Школьное телевидение и студия мультимедиа. Построение видеоряда и художественного оформления.</w:t>
      </w:r>
    </w:p>
    <w:p w14:paraId="28F35F8D">
      <w:pPr>
        <w:pStyle w:val="8"/>
        <w:spacing w:line="271" w:lineRule="exact"/>
        <w:ind w:left="1560"/>
      </w:pPr>
      <w:r>
        <w:t>Художнические</w:t>
      </w:r>
      <w:r>
        <w:rPr>
          <w:spacing w:val="-3"/>
        </w:rPr>
        <w:t xml:space="preserve"> </w:t>
      </w:r>
      <w:r>
        <w:t>роли</w:t>
      </w:r>
      <w:r>
        <w:rPr>
          <w:spacing w:val="-6"/>
        </w:rPr>
        <w:t xml:space="preserve"> </w:t>
      </w:r>
      <w:r>
        <w:t>каждого</w:t>
      </w:r>
      <w:r>
        <w:rPr>
          <w:spacing w:val="-1"/>
        </w:rPr>
        <w:t xml:space="preserve"> </w:t>
      </w:r>
      <w:r>
        <w:t>человека</w:t>
      </w:r>
      <w:r>
        <w:rPr>
          <w:spacing w:val="-3"/>
        </w:rPr>
        <w:t xml:space="preserve"> </w:t>
      </w:r>
      <w:r>
        <w:t>в</w:t>
      </w:r>
      <w:r>
        <w:rPr>
          <w:spacing w:val="-1"/>
        </w:rPr>
        <w:t xml:space="preserve"> </w:t>
      </w:r>
      <w:r>
        <w:t>реальной</w:t>
      </w:r>
      <w:r>
        <w:rPr>
          <w:spacing w:val="-5"/>
        </w:rPr>
        <w:t xml:space="preserve"> </w:t>
      </w:r>
      <w:r>
        <w:t>бытийной</w:t>
      </w:r>
      <w:r>
        <w:rPr>
          <w:spacing w:val="-5"/>
        </w:rPr>
        <w:t xml:space="preserve"> </w:t>
      </w:r>
      <w:r>
        <w:rPr>
          <w:spacing w:val="-2"/>
        </w:rPr>
        <w:t>жизни.</w:t>
      </w:r>
    </w:p>
    <w:p w14:paraId="7BE732D7">
      <w:pPr>
        <w:pStyle w:val="8"/>
        <w:ind w:left="1848" w:hanging="289"/>
      </w:pPr>
      <w:r>
        <w:t>Роль</w:t>
      </w:r>
      <w:r>
        <w:rPr>
          <w:spacing w:val="-5"/>
        </w:rPr>
        <w:t xml:space="preserve"> </w:t>
      </w:r>
      <w:r>
        <w:t>искусства</w:t>
      </w:r>
      <w:r>
        <w:rPr>
          <w:spacing w:val="-2"/>
        </w:rPr>
        <w:t xml:space="preserve"> </w:t>
      </w:r>
      <w:r>
        <w:t>в</w:t>
      </w:r>
      <w:r>
        <w:rPr>
          <w:spacing w:val="-4"/>
        </w:rPr>
        <w:t xml:space="preserve"> </w:t>
      </w:r>
      <w:r>
        <w:t>жизни</w:t>
      </w:r>
      <w:r>
        <w:rPr>
          <w:spacing w:val="-5"/>
        </w:rPr>
        <w:t xml:space="preserve"> </w:t>
      </w:r>
      <w:r>
        <w:t>общества</w:t>
      </w:r>
      <w:r>
        <w:rPr>
          <w:spacing w:val="-7"/>
        </w:rPr>
        <w:t xml:space="preserve"> </w:t>
      </w:r>
      <w:r>
        <w:t>и его</w:t>
      </w:r>
      <w:r>
        <w:rPr>
          <w:spacing w:val="-1"/>
        </w:rPr>
        <w:t xml:space="preserve"> </w:t>
      </w:r>
      <w:r>
        <w:t>влияние</w:t>
      </w:r>
      <w:r>
        <w:rPr>
          <w:spacing w:val="-2"/>
        </w:rPr>
        <w:t xml:space="preserve"> </w:t>
      </w:r>
      <w:r>
        <w:t>на</w:t>
      </w:r>
      <w:r>
        <w:rPr>
          <w:spacing w:val="-2"/>
        </w:rPr>
        <w:t xml:space="preserve"> </w:t>
      </w:r>
      <w:r>
        <w:t>жизнь</w:t>
      </w:r>
      <w:r>
        <w:rPr>
          <w:spacing w:val="-5"/>
        </w:rPr>
        <w:t xml:space="preserve"> </w:t>
      </w:r>
      <w:r>
        <w:t>каждого</w:t>
      </w:r>
      <w:r>
        <w:rPr>
          <w:spacing w:val="3"/>
        </w:rPr>
        <w:t xml:space="preserve"> </w:t>
      </w:r>
      <w:r>
        <w:rPr>
          <w:spacing w:val="-2"/>
        </w:rPr>
        <w:t>человека.</w:t>
      </w:r>
    </w:p>
    <w:p w14:paraId="0548C665">
      <w:pPr>
        <w:pStyle w:val="2"/>
        <w:spacing w:line="242" w:lineRule="auto"/>
        <w:ind w:left="2833" w:right="2034" w:hanging="985"/>
      </w:pPr>
      <w:r>
        <w:t>Планируемые</w:t>
      </w:r>
      <w:r>
        <w:rPr>
          <w:spacing w:val="-8"/>
        </w:rPr>
        <w:t xml:space="preserve"> </w:t>
      </w:r>
      <w:r>
        <w:t>результаты</w:t>
      </w:r>
      <w:r>
        <w:rPr>
          <w:spacing w:val="-10"/>
        </w:rPr>
        <w:t xml:space="preserve"> </w:t>
      </w:r>
      <w:r>
        <w:t>освоения</w:t>
      </w:r>
      <w:r>
        <w:rPr>
          <w:spacing w:val="-7"/>
        </w:rPr>
        <w:t xml:space="preserve"> </w:t>
      </w:r>
      <w:r>
        <w:t>программы</w:t>
      </w:r>
      <w:r>
        <w:rPr>
          <w:spacing w:val="-7"/>
        </w:rPr>
        <w:t xml:space="preserve"> </w:t>
      </w:r>
      <w:r>
        <w:t>по</w:t>
      </w:r>
      <w:r>
        <w:rPr>
          <w:spacing w:val="-6"/>
        </w:rPr>
        <w:t xml:space="preserve"> </w:t>
      </w:r>
      <w:r>
        <w:t>изобразительному искусству на уровне основного общего образования</w:t>
      </w:r>
    </w:p>
    <w:p w14:paraId="6E3A24FD">
      <w:pPr>
        <w:pStyle w:val="8"/>
        <w:ind w:left="1560" w:right="1733" w:firstLine="729"/>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6AC59C87">
      <w:pPr>
        <w:pStyle w:val="8"/>
        <w:ind w:left="1560" w:right="1738" w:firstLine="72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3ED4E03A">
      <w:pPr>
        <w:pStyle w:val="8"/>
        <w:ind w:left="1560" w:right="1731" w:firstLine="729"/>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w:t>
      </w:r>
      <w:r>
        <w:rPr>
          <w:spacing w:val="80"/>
          <w:w w:val="150"/>
        </w:rPr>
        <w:t xml:space="preserve"> </w:t>
      </w:r>
      <w:r>
        <w:t>значимые</w:t>
      </w:r>
      <w:r>
        <w:rPr>
          <w:spacing w:val="80"/>
          <w:w w:val="150"/>
        </w:rPr>
        <w:t xml:space="preserve"> </w:t>
      </w:r>
      <w:r>
        <w:t>качества</w:t>
      </w:r>
      <w:r>
        <w:rPr>
          <w:spacing w:val="80"/>
          <w:w w:val="150"/>
        </w:rPr>
        <w:t xml:space="preserve"> </w:t>
      </w:r>
      <w:r>
        <w:t>личности,</w:t>
      </w:r>
      <w:r>
        <w:rPr>
          <w:spacing w:val="80"/>
          <w:w w:val="150"/>
        </w:rPr>
        <w:t xml:space="preserve"> </w:t>
      </w:r>
      <w:r>
        <w:t>духовно-нравственное</w:t>
      </w:r>
      <w:r>
        <w:rPr>
          <w:spacing w:val="80"/>
          <w:w w:val="150"/>
        </w:rPr>
        <w:t xml:space="preserve"> </w:t>
      </w:r>
      <w:r>
        <w:t>развитие</w:t>
      </w:r>
    </w:p>
    <w:p w14:paraId="58CB76D5">
      <w:pPr>
        <w:spacing w:after="0"/>
        <w:sectPr>
          <w:pgSz w:w="11910" w:h="16840"/>
          <w:pgMar w:top="1340" w:right="60" w:bottom="280" w:left="360" w:header="720" w:footer="720" w:gutter="0"/>
          <w:cols w:space="720" w:num="1"/>
        </w:sectPr>
      </w:pPr>
    </w:p>
    <w:p w14:paraId="07DB8710">
      <w:pPr>
        <w:pStyle w:val="8"/>
        <w:spacing w:before="74"/>
        <w:ind w:left="1560" w:right="1742"/>
      </w:pPr>
      <w:r>
        <w:t>обучающихся и</w:t>
      </w:r>
      <w:r>
        <w:rPr>
          <w:spacing w:val="-1"/>
        </w:rPr>
        <w:t xml:space="preserve"> </w:t>
      </w:r>
      <w:r>
        <w:t>отношение</w:t>
      </w:r>
      <w:r>
        <w:rPr>
          <w:spacing w:val="-8"/>
        </w:rPr>
        <w:t xml:space="preserve"> </w:t>
      </w:r>
      <w:r>
        <w:t>обучающихся к культуре, мотивацию к</w:t>
      </w:r>
      <w:r>
        <w:rPr>
          <w:spacing w:val="-4"/>
        </w:rPr>
        <w:t xml:space="preserve"> </w:t>
      </w:r>
      <w:r>
        <w:t>познанию</w:t>
      </w:r>
      <w:r>
        <w:rPr>
          <w:spacing w:val="-4"/>
        </w:rPr>
        <w:t xml:space="preserve"> </w:t>
      </w:r>
      <w:r>
        <w:t>и обучению, готовность к саморазвитию и активному участию в социально значимой деятельности.</w:t>
      </w:r>
    </w:p>
    <w:p w14:paraId="202F9F0F">
      <w:pPr>
        <w:pStyle w:val="8"/>
        <w:spacing w:line="274" w:lineRule="exact"/>
        <w:ind w:left="1560"/>
      </w:pPr>
      <w:r>
        <w:t>Патриотическое</w:t>
      </w:r>
      <w:r>
        <w:rPr>
          <w:spacing w:val="-4"/>
        </w:rPr>
        <w:t xml:space="preserve"> </w:t>
      </w:r>
      <w:r>
        <w:rPr>
          <w:spacing w:val="-2"/>
        </w:rPr>
        <w:t>воспитание.</w:t>
      </w:r>
    </w:p>
    <w:p w14:paraId="4F97E2D2">
      <w:pPr>
        <w:pStyle w:val="8"/>
        <w:spacing w:before="2"/>
        <w:ind w:left="1560" w:right="1729"/>
      </w:pPr>
      <w:r>
        <w:t>Осуществляется через</w:t>
      </w:r>
      <w:r>
        <w:rPr>
          <w:spacing w:val="-2"/>
        </w:rPr>
        <w:t xml:space="preserve"> </w:t>
      </w:r>
      <w:r>
        <w:t>освоение</w:t>
      </w:r>
      <w:r>
        <w:rPr>
          <w:spacing w:val="-8"/>
        </w:rPr>
        <w:t xml:space="preserve"> </w:t>
      </w:r>
      <w:r>
        <w:t>обучающимися содержания</w:t>
      </w:r>
      <w:r>
        <w:rPr>
          <w:spacing w:val="-3"/>
        </w:rPr>
        <w:t xml:space="preserve"> </w:t>
      </w:r>
      <w:r>
        <w:t>традиций,</w:t>
      </w:r>
      <w:r>
        <w:rPr>
          <w:spacing w:val="-1"/>
        </w:rPr>
        <w:t xml:space="preserve"> </w:t>
      </w:r>
      <w:r>
        <w:t>истории и современного развития отечественной культуры, выраженной в её архитектуре, народном, прикладном</w:t>
      </w:r>
      <w:r>
        <w:rPr>
          <w:spacing w:val="-2"/>
        </w:rPr>
        <w:t xml:space="preserve"> </w:t>
      </w:r>
      <w:r>
        <w:t>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35EC57AC">
      <w:pPr>
        <w:pStyle w:val="8"/>
        <w:spacing w:line="275" w:lineRule="exact"/>
        <w:ind w:left="1560"/>
      </w:pPr>
      <w:r>
        <w:t>Гражданское</w:t>
      </w:r>
      <w:r>
        <w:rPr>
          <w:spacing w:val="-1"/>
        </w:rPr>
        <w:t xml:space="preserve"> </w:t>
      </w:r>
      <w:r>
        <w:rPr>
          <w:spacing w:val="-2"/>
        </w:rPr>
        <w:t>воспитание.</w:t>
      </w:r>
    </w:p>
    <w:p w14:paraId="72779C7F">
      <w:pPr>
        <w:pStyle w:val="8"/>
        <w:spacing w:before="2"/>
        <w:ind w:left="1560" w:right="173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FFE1D53">
      <w:pPr>
        <w:pStyle w:val="8"/>
        <w:spacing w:line="275" w:lineRule="exact"/>
        <w:ind w:left="1560"/>
      </w:pPr>
      <w:r>
        <w:t>Духовно-нравственное</w:t>
      </w:r>
      <w:r>
        <w:rPr>
          <w:spacing w:val="-9"/>
        </w:rPr>
        <w:t xml:space="preserve"> </w:t>
      </w:r>
      <w:r>
        <w:rPr>
          <w:spacing w:val="-2"/>
        </w:rPr>
        <w:t>воспитание.</w:t>
      </w:r>
    </w:p>
    <w:p w14:paraId="78B4BDD5">
      <w:pPr>
        <w:pStyle w:val="8"/>
        <w:spacing w:before="3"/>
        <w:ind w:left="1560" w:right="1731"/>
      </w:pPr>
      <w:r>
        <w:t>В искусстве воплощена духовная жизнь человечества, концентрирующая в</w:t>
      </w:r>
      <w:r>
        <w:rPr>
          <w:spacing w:val="40"/>
        </w:rPr>
        <w:t xml:space="preserve"> </w:t>
      </w:r>
      <w:r>
        <w:t>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9BC2BB5">
      <w:pPr>
        <w:pStyle w:val="8"/>
        <w:ind w:left="1560" w:right="1734"/>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w:t>
      </w:r>
      <w:r>
        <w:rPr>
          <w:spacing w:val="40"/>
        </w:rPr>
        <w:t xml:space="preserve">  </w:t>
      </w:r>
      <w:r>
        <w:t>социально</w:t>
      </w:r>
      <w:r>
        <w:rPr>
          <w:spacing w:val="40"/>
        </w:rPr>
        <w:t xml:space="preserve">  </w:t>
      </w:r>
      <w:r>
        <w:t>значимых</w:t>
      </w:r>
      <w:r>
        <w:rPr>
          <w:spacing w:val="40"/>
        </w:rPr>
        <w:t xml:space="preserve">  </w:t>
      </w:r>
      <w:r>
        <w:t>отношений</w:t>
      </w:r>
      <w:r>
        <w:rPr>
          <w:spacing w:val="40"/>
        </w:rPr>
        <w:t xml:space="preserve">  </w:t>
      </w:r>
      <w:r>
        <w:t>обучающихся.</w:t>
      </w:r>
      <w:r>
        <w:rPr>
          <w:spacing w:val="40"/>
        </w:rPr>
        <w:t xml:space="preserve">  </w:t>
      </w:r>
      <w:r>
        <w:t>Способствует</w:t>
      </w:r>
    </w:p>
    <w:p w14:paraId="361933C3">
      <w:pPr>
        <w:spacing w:after="0"/>
        <w:sectPr>
          <w:pgSz w:w="11910" w:h="16840"/>
          <w:pgMar w:top="1340" w:right="60" w:bottom="280" w:left="360" w:header="720" w:footer="720" w:gutter="0"/>
          <w:cols w:space="720" w:num="1"/>
        </w:sectPr>
      </w:pPr>
    </w:p>
    <w:p w14:paraId="6F7F3306">
      <w:pPr>
        <w:pStyle w:val="8"/>
        <w:spacing w:before="74"/>
        <w:ind w:left="1560" w:right="1736"/>
      </w:pPr>
      <w:r>
        <w:t>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B403879">
      <w:pPr>
        <w:pStyle w:val="8"/>
        <w:spacing w:line="274" w:lineRule="exact"/>
        <w:ind w:left="1560"/>
      </w:pPr>
      <w:r>
        <w:t>Ценности</w:t>
      </w:r>
      <w:r>
        <w:rPr>
          <w:spacing w:val="-6"/>
        </w:rPr>
        <w:t xml:space="preserve"> </w:t>
      </w:r>
      <w:r>
        <w:t>познавательной</w:t>
      </w:r>
      <w:r>
        <w:rPr>
          <w:spacing w:val="-5"/>
        </w:rPr>
        <w:t xml:space="preserve"> </w:t>
      </w:r>
      <w:r>
        <w:rPr>
          <w:spacing w:val="-2"/>
        </w:rPr>
        <w:t>деятельности.</w:t>
      </w:r>
    </w:p>
    <w:p w14:paraId="57EE98E0">
      <w:pPr>
        <w:pStyle w:val="8"/>
        <w:spacing w:before="2"/>
        <w:ind w:left="1560" w:right="1726"/>
      </w:pPr>
      <w:r>
        <w:t>В процессе художественной деятельности на занятиях изобразительным искусством ставятся задачи воспитания наблюдательности - умений активно,</w:t>
      </w:r>
      <w:r>
        <w:rPr>
          <w:spacing w:val="40"/>
        </w:rPr>
        <w:t xml:space="preserve"> </w:t>
      </w:r>
      <w: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Pr>
          <w:spacing w:val="40"/>
        </w:rPr>
        <w:t xml:space="preserve">  </w:t>
      </w:r>
      <w:r>
        <w:t>искусства и при выполнении</w:t>
      </w:r>
      <w:r>
        <w:rPr>
          <w:spacing w:val="80"/>
          <w:w w:val="150"/>
        </w:rPr>
        <w:t xml:space="preserve">  </w:t>
      </w:r>
      <w:r>
        <w:t>заданий</w:t>
      </w:r>
    </w:p>
    <w:p w14:paraId="63413130">
      <w:pPr>
        <w:pStyle w:val="8"/>
        <w:spacing w:before="3" w:line="237" w:lineRule="auto"/>
        <w:ind w:left="1560" w:right="5610"/>
      </w:pPr>
      <w:r>
        <w:t>культурно-исторической</w:t>
      </w:r>
      <w:r>
        <w:rPr>
          <w:spacing w:val="-15"/>
        </w:rPr>
        <w:t xml:space="preserve"> </w:t>
      </w:r>
      <w:r>
        <w:t>направленности. Экологическое воспитание.</w:t>
      </w:r>
    </w:p>
    <w:p w14:paraId="0A15CAA8">
      <w:pPr>
        <w:pStyle w:val="8"/>
        <w:spacing w:before="4"/>
        <w:ind w:left="1560" w:right="1731"/>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Pr>
          <w:spacing w:val="80"/>
          <w:w w:val="150"/>
        </w:rPr>
        <w:t xml:space="preserve"> </w:t>
      </w:r>
      <w:r>
        <w:t>её</w:t>
      </w:r>
      <w:r>
        <w:rPr>
          <w:spacing w:val="80"/>
          <w:w w:val="150"/>
        </w:rPr>
        <w:t xml:space="preserve"> </w:t>
      </w:r>
      <w:r>
        <w:t>образа</w:t>
      </w:r>
      <w:r>
        <w:rPr>
          <w:spacing w:val="80"/>
          <w:w w:val="150"/>
        </w:rPr>
        <w:t xml:space="preserve"> </w:t>
      </w:r>
      <w:r>
        <w:t>в</w:t>
      </w:r>
      <w:r>
        <w:rPr>
          <w:spacing w:val="80"/>
          <w:w w:val="150"/>
        </w:rPr>
        <w:t xml:space="preserve"> </w:t>
      </w:r>
      <w:r>
        <w:t>произведениях</w:t>
      </w:r>
      <w:r>
        <w:rPr>
          <w:spacing w:val="80"/>
          <w:w w:val="150"/>
        </w:rPr>
        <w:t xml:space="preserve"> </w:t>
      </w:r>
      <w:r>
        <w:t>искусства</w:t>
      </w:r>
      <w:r>
        <w:rPr>
          <w:spacing w:val="80"/>
          <w:w w:val="150"/>
        </w:rPr>
        <w:t xml:space="preserve"> </w:t>
      </w:r>
      <w:r>
        <w:t>и</w:t>
      </w:r>
      <w:r>
        <w:rPr>
          <w:spacing w:val="80"/>
          <w:w w:val="150"/>
        </w:rPr>
        <w:t xml:space="preserve"> </w:t>
      </w:r>
      <w:r>
        <w:t>личной художественно-творческой работе.</w:t>
      </w:r>
    </w:p>
    <w:p w14:paraId="4DA0BEE7">
      <w:pPr>
        <w:pStyle w:val="8"/>
        <w:spacing w:line="275" w:lineRule="exact"/>
        <w:ind w:left="1560"/>
      </w:pPr>
      <w:r>
        <w:t>Трудовое</w:t>
      </w:r>
      <w:r>
        <w:rPr>
          <w:spacing w:val="-3"/>
        </w:rPr>
        <w:t xml:space="preserve"> </w:t>
      </w:r>
      <w:r>
        <w:rPr>
          <w:spacing w:val="-2"/>
        </w:rPr>
        <w:t>воспитание.</w:t>
      </w:r>
    </w:p>
    <w:p w14:paraId="514546F8">
      <w:pPr>
        <w:pStyle w:val="8"/>
        <w:ind w:left="1560" w:right="173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Pr>
          <w:spacing w:val="-4"/>
        </w:rPr>
        <w:t xml:space="preserve"> </w:t>
      </w:r>
      <w:r>
        <w:t>обязательные</w:t>
      </w:r>
      <w:r>
        <w:rPr>
          <w:spacing w:val="-2"/>
        </w:rPr>
        <w:t xml:space="preserve"> </w:t>
      </w:r>
      <w:r>
        <w:t>требования</w:t>
      </w:r>
      <w:r>
        <w:rPr>
          <w:spacing w:val="-1"/>
        </w:rPr>
        <w:t xml:space="preserve"> </w:t>
      </w:r>
      <w:r>
        <w:t>к определённым заданиям программы.</w:t>
      </w:r>
    </w:p>
    <w:p w14:paraId="17A1B040">
      <w:pPr>
        <w:pStyle w:val="8"/>
        <w:spacing w:before="3" w:line="275" w:lineRule="exact"/>
        <w:ind w:left="1560"/>
      </w:pPr>
      <w:r>
        <w:t>Воспитывающая</w:t>
      </w:r>
      <w:r>
        <w:rPr>
          <w:spacing w:val="-8"/>
        </w:rPr>
        <w:t xml:space="preserve"> </w:t>
      </w:r>
      <w:r>
        <w:t>предметно-эстетическая</w:t>
      </w:r>
      <w:r>
        <w:rPr>
          <w:spacing w:val="-8"/>
        </w:rPr>
        <w:t xml:space="preserve"> </w:t>
      </w:r>
      <w:r>
        <w:rPr>
          <w:spacing w:val="-2"/>
        </w:rPr>
        <w:t>среда.</w:t>
      </w:r>
    </w:p>
    <w:p w14:paraId="5882F48A">
      <w:pPr>
        <w:pStyle w:val="8"/>
        <w:ind w:left="1560" w:right="1736"/>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14:paraId="3B4B0E91">
      <w:pPr>
        <w:pStyle w:val="8"/>
        <w:ind w:left="1560" w:right="1733" w:firstLine="729"/>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rPr>
        <w:t>действия.</w:t>
      </w:r>
    </w:p>
    <w:p w14:paraId="52BC6E1B">
      <w:pPr>
        <w:spacing w:after="0"/>
        <w:sectPr>
          <w:pgSz w:w="11910" w:h="16840"/>
          <w:pgMar w:top="1340" w:right="60" w:bottom="280" w:left="360" w:header="720" w:footer="720" w:gutter="0"/>
          <w:cols w:space="720" w:num="1"/>
        </w:sectPr>
      </w:pPr>
    </w:p>
    <w:p w14:paraId="5A876990">
      <w:pPr>
        <w:pStyle w:val="8"/>
        <w:spacing w:before="74"/>
        <w:ind w:left="1560" w:right="1737" w:firstLine="729"/>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5AA113DA">
      <w:pPr>
        <w:pStyle w:val="8"/>
        <w:tabs>
          <w:tab w:val="left" w:pos="2980"/>
          <w:tab w:val="left" w:pos="4500"/>
          <w:tab w:val="left" w:pos="4908"/>
          <w:tab w:val="left" w:pos="7071"/>
          <w:tab w:val="left" w:pos="8213"/>
          <w:tab w:val="left" w:pos="8740"/>
        </w:tabs>
        <w:spacing w:line="242" w:lineRule="auto"/>
        <w:ind w:left="1560" w:right="1740"/>
        <w:jc w:val="left"/>
      </w:pPr>
      <w:r>
        <w:rPr>
          <w:spacing w:val="-2"/>
        </w:rPr>
        <w:t>сравнивать</w:t>
      </w:r>
      <w:r>
        <w:tab/>
      </w:r>
      <w:r>
        <w:rPr>
          <w:spacing w:val="-2"/>
        </w:rPr>
        <w:t>предметные</w:t>
      </w:r>
      <w:r>
        <w:tab/>
      </w:r>
      <w:r>
        <w:rPr>
          <w:spacing w:val="-10"/>
        </w:rPr>
        <w:t>и</w:t>
      </w:r>
      <w:r>
        <w:tab/>
      </w:r>
      <w:r>
        <w:rPr>
          <w:spacing w:val="-2"/>
        </w:rPr>
        <w:t>пространственные</w:t>
      </w:r>
      <w:r>
        <w:tab/>
      </w:r>
      <w:r>
        <w:rPr>
          <w:spacing w:val="-2"/>
        </w:rPr>
        <w:t>объекты</w:t>
      </w:r>
      <w:r>
        <w:tab/>
      </w:r>
      <w:r>
        <w:rPr>
          <w:spacing w:val="-6"/>
        </w:rPr>
        <w:t>по</w:t>
      </w:r>
      <w:r>
        <w:tab/>
      </w:r>
      <w:r>
        <w:rPr>
          <w:spacing w:val="-2"/>
        </w:rPr>
        <w:t>заданным основаниям;</w:t>
      </w:r>
    </w:p>
    <w:p w14:paraId="3AC18854">
      <w:pPr>
        <w:pStyle w:val="8"/>
        <w:ind w:left="1560" w:right="4085"/>
        <w:jc w:val="left"/>
      </w:pPr>
      <w:r>
        <w:t>характеризовать форму предмета, конструкции; выявлять</w:t>
      </w:r>
      <w:r>
        <w:rPr>
          <w:spacing w:val="-6"/>
        </w:rPr>
        <w:t xml:space="preserve"> </w:t>
      </w:r>
      <w:r>
        <w:t>положение</w:t>
      </w:r>
      <w:r>
        <w:rPr>
          <w:spacing w:val="-11"/>
        </w:rPr>
        <w:t xml:space="preserve"> </w:t>
      </w:r>
      <w:r>
        <w:t>предметной</w:t>
      </w:r>
      <w:r>
        <w:rPr>
          <w:spacing w:val="-5"/>
        </w:rPr>
        <w:t xml:space="preserve"> </w:t>
      </w:r>
      <w:r>
        <w:t>формы</w:t>
      </w:r>
      <w:r>
        <w:rPr>
          <w:spacing w:val="-9"/>
        </w:rPr>
        <w:t xml:space="preserve"> </w:t>
      </w:r>
      <w:r>
        <w:t>в</w:t>
      </w:r>
      <w:r>
        <w:rPr>
          <w:spacing w:val="-5"/>
        </w:rPr>
        <w:t xml:space="preserve"> </w:t>
      </w:r>
      <w:r>
        <w:t>пространстве; обобщать форму составной конструкции;</w:t>
      </w:r>
    </w:p>
    <w:p w14:paraId="009BDCD2">
      <w:pPr>
        <w:pStyle w:val="8"/>
        <w:spacing w:line="237" w:lineRule="auto"/>
        <w:ind w:left="1560" w:right="1740"/>
        <w:jc w:val="left"/>
      </w:pPr>
      <w:r>
        <w:t>анализировать</w:t>
      </w:r>
      <w:r>
        <w:rPr>
          <w:spacing w:val="40"/>
        </w:rPr>
        <w:t xml:space="preserve"> </w:t>
      </w:r>
      <w:r>
        <w:t>структуру</w:t>
      </w:r>
      <w:r>
        <w:rPr>
          <w:spacing w:val="40"/>
        </w:rPr>
        <w:t xml:space="preserve"> </w:t>
      </w:r>
      <w:r>
        <w:t>предмета,</w:t>
      </w:r>
      <w:r>
        <w:rPr>
          <w:spacing w:val="40"/>
        </w:rPr>
        <w:t xml:space="preserve"> </w:t>
      </w:r>
      <w:r>
        <w:t>конструкции,</w:t>
      </w:r>
      <w:r>
        <w:rPr>
          <w:spacing w:val="40"/>
        </w:rPr>
        <w:t xml:space="preserve"> </w:t>
      </w:r>
      <w:r>
        <w:t>пространства,</w:t>
      </w:r>
      <w:r>
        <w:rPr>
          <w:spacing w:val="40"/>
        </w:rPr>
        <w:t xml:space="preserve"> </w:t>
      </w:r>
      <w:r>
        <w:t xml:space="preserve">зрительного </w:t>
      </w:r>
      <w:r>
        <w:rPr>
          <w:spacing w:val="-2"/>
        </w:rPr>
        <w:t>образа;</w:t>
      </w:r>
    </w:p>
    <w:p w14:paraId="0525137E">
      <w:pPr>
        <w:pStyle w:val="8"/>
        <w:spacing w:before="1" w:line="275" w:lineRule="exact"/>
        <w:ind w:left="1560"/>
        <w:jc w:val="left"/>
      </w:pPr>
      <w:r>
        <w:t>структурировать</w:t>
      </w:r>
      <w:r>
        <w:rPr>
          <w:spacing w:val="-8"/>
        </w:rPr>
        <w:t xml:space="preserve"> </w:t>
      </w:r>
      <w:r>
        <w:t>предметно-пространственные</w:t>
      </w:r>
      <w:r>
        <w:rPr>
          <w:spacing w:val="-12"/>
        </w:rPr>
        <w:t xml:space="preserve"> </w:t>
      </w:r>
      <w:r>
        <w:rPr>
          <w:spacing w:val="-2"/>
        </w:rPr>
        <w:t>явления;</w:t>
      </w:r>
    </w:p>
    <w:p w14:paraId="1448B037">
      <w:pPr>
        <w:pStyle w:val="8"/>
        <w:tabs>
          <w:tab w:val="left" w:pos="3138"/>
          <w:tab w:val="left" w:pos="5291"/>
          <w:tab w:val="left" w:pos="6865"/>
          <w:tab w:val="left" w:pos="7762"/>
          <w:tab w:val="left" w:pos="8692"/>
          <w:tab w:val="left" w:pos="9613"/>
        </w:tabs>
        <w:spacing w:line="242" w:lineRule="auto"/>
        <w:ind w:left="1560" w:right="1739"/>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целого</w:t>
      </w:r>
      <w:r>
        <w:tab/>
      </w:r>
      <w:r>
        <w:rPr>
          <w:spacing w:val="-10"/>
        </w:rPr>
        <w:t xml:space="preserve">и </w:t>
      </w:r>
      <w:r>
        <w:t>предметов между собой;</w:t>
      </w:r>
    </w:p>
    <w:p w14:paraId="459BCD5A">
      <w:pPr>
        <w:pStyle w:val="8"/>
        <w:spacing w:line="242" w:lineRule="auto"/>
        <w:ind w:left="1560" w:right="1740"/>
        <w:jc w:val="left"/>
      </w:pPr>
      <w:r>
        <w:t xml:space="preserve">абстрагировать образ реальности в построении плоской или пространственной </w:t>
      </w:r>
      <w:r>
        <w:rPr>
          <w:spacing w:val="-2"/>
        </w:rPr>
        <w:t>композиции.</w:t>
      </w:r>
    </w:p>
    <w:p w14:paraId="2FA553C3">
      <w:pPr>
        <w:pStyle w:val="8"/>
        <w:ind w:left="1560" w:right="1797" w:firstLine="729"/>
        <w:jc w:val="left"/>
      </w:pPr>
      <w:r>
        <w:t>У обучающегося будут сформированы следующие базовые логические</w:t>
      </w:r>
      <w:r>
        <w:rPr>
          <w:spacing w:val="40"/>
        </w:rPr>
        <w:t xml:space="preserve"> </w:t>
      </w:r>
      <w:r>
        <w:t>и исследовательские действия как часть универсальных познавательных учебных действий:</w:t>
      </w:r>
    </w:p>
    <w:p w14:paraId="1B976AD3">
      <w:pPr>
        <w:pStyle w:val="8"/>
        <w:spacing w:line="237" w:lineRule="auto"/>
        <w:ind w:left="1560" w:right="1740"/>
        <w:jc w:val="left"/>
      </w:pPr>
      <w:r>
        <w:t xml:space="preserve">выявлять и характеризовать существенные признаки явлений художественной </w:t>
      </w:r>
      <w:r>
        <w:rPr>
          <w:spacing w:val="-2"/>
        </w:rPr>
        <w:t>культуры;</w:t>
      </w:r>
    </w:p>
    <w:p w14:paraId="3C389ACF">
      <w:pPr>
        <w:pStyle w:val="8"/>
        <w:spacing w:line="237" w:lineRule="auto"/>
        <w:ind w:left="1560" w:right="1740"/>
        <w:jc w:val="left"/>
      </w:pPr>
      <w:r>
        <w:t>сопоставлять, анализировать, сравнивать и оценивать с позиций эстетических категорий явления искусства и действительности;</w:t>
      </w:r>
    </w:p>
    <w:p w14:paraId="5C1062F3">
      <w:pPr>
        <w:pStyle w:val="8"/>
        <w:spacing w:before="5" w:line="237" w:lineRule="auto"/>
        <w:ind w:left="1560" w:right="1740"/>
        <w:jc w:val="left"/>
      </w:pPr>
      <w:r>
        <w:t>классифицировать</w:t>
      </w:r>
      <w:r>
        <w:rPr>
          <w:spacing w:val="40"/>
        </w:rPr>
        <w:t xml:space="preserve"> </w:t>
      </w:r>
      <w:r>
        <w:t>произведения</w:t>
      </w:r>
      <w:r>
        <w:rPr>
          <w:spacing w:val="40"/>
        </w:rPr>
        <w:t xml:space="preserve"> </w:t>
      </w:r>
      <w:r>
        <w:t>искусства</w:t>
      </w:r>
      <w:r>
        <w:rPr>
          <w:spacing w:val="40"/>
        </w:rPr>
        <w:t xml:space="preserve"> </w:t>
      </w:r>
      <w:r>
        <w:t>по</w:t>
      </w:r>
      <w:r>
        <w:rPr>
          <w:spacing w:val="40"/>
        </w:rPr>
        <w:t xml:space="preserve"> </w:t>
      </w:r>
      <w:r>
        <w:t>видам</w:t>
      </w:r>
      <w:r>
        <w:rPr>
          <w:spacing w:val="40"/>
        </w:rPr>
        <w:t xml:space="preserve"> </w:t>
      </w:r>
      <w:r>
        <w:t>и,</w:t>
      </w:r>
      <w:r>
        <w:rPr>
          <w:spacing w:val="40"/>
        </w:rPr>
        <w:t xml:space="preserve"> </w:t>
      </w:r>
      <w:r>
        <w:t>соответственно,</w:t>
      </w:r>
      <w:r>
        <w:rPr>
          <w:spacing w:val="40"/>
        </w:rPr>
        <w:t xml:space="preserve"> </w:t>
      </w:r>
      <w:r>
        <w:t>по назначению в жизни людей;</w:t>
      </w:r>
    </w:p>
    <w:p w14:paraId="50B4E1BE">
      <w:pPr>
        <w:pStyle w:val="8"/>
        <w:spacing w:before="3"/>
        <w:ind w:left="1560" w:right="1740"/>
        <w:jc w:val="left"/>
      </w:pPr>
      <w:r>
        <w:t>ставить и использовать вопросы как исследовательский инструмент познания; вести</w:t>
      </w:r>
      <w:r>
        <w:rPr>
          <w:spacing w:val="40"/>
        </w:rPr>
        <w:t xml:space="preserve"> </w:t>
      </w:r>
      <w:r>
        <w:t>исследовательскую</w:t>
      </w:r>
      <w:r>
        <w:rPr>
          <w:spacing w:val="40"/>
        </w:rPr>
        <w:t xml:space="preserve"> </w:t>
      </w:r>
      <w:r>
        <w:t>работу</w:t>
      </w:r>
      <w:r>
        <w:rPr>
          <w:spacing w:val="40"/>
        </w:rPr>
        <w:t xml:space="preserve"> </w:t>
      </w:r>
      <w:r>
        <w:t>по</w:t>
      </w:r>
      <w:r>
        <w:rPr>
          <w:spacing w:val="40"/>
        </w:rPr>
        <w:t xml:space="preserve"> </w:t>
      </w:r>
      <w:r>
        <w:t>сбору</w:t>
      </w:r>
      <w:r>
        <w:rPr>
          <w:spacing w:val="40"/>
        </w:rPr>
        <w:t xml:space="preserve"> </w:t>
      </w:r>
      <w:r>
        <w:t>информационного</w:t>
      </w:r>
      <w:r>
        <w:rPr>
          <w:spacing w:val="40"/>
        </w:rPr>
        <w:t xml:space="preserve"> </w:t>
      </w:r>
      <w:r>
        <w:t>материала</w:t>
      </w:r>
      <w:r>
        <w:rPr>
          <w:spacing w:val="40"/>
        </w:rPr>
        <w:t xml:space="preserve"> </w:t>
      </w:r>
      <w:r>
        <w:t>по установленной или выбранной теме;</w:t>
      </w:r>
    </w:p>
    <w:p w14:paraId="4908D72D">
      <w:pPr>
        <w:pStyle w:val="8"/>
        <w:tabs>
          <w:tab w:val="left" w:pos="3417"/>
          <w:tab w:val="left" w:pos="5239"/>
          <w:tab w:val="left" w:pos="6270"/>
          <w:tab w:val="left" w:pos="6630"/>
          <w:tab w:val="left" w:pos="8016"/>
          <w:tab w:val="left" w:pos="8500"/>
        </w:tabs>
        <w:spacing w:line="242" w:lineRule="auto"/>
        <w:ind w:left="1560" w:right="1744"/>
        <w:jc w:val="left"/>
      </w:pPr>
      <w:r>
        <w:rPr>
          <w:spacing w:val="-2"/>
        </w:rPr>
        <w:t>самостоятельно</w:t>
      </w:r>
      <w:r>
        <w:tab/>
      </w:r>
      <w:r>
        <w:rPr>
          <w:spacing w:val="-2"/>
        </w:rPr>
        <w:t>формулировать</w:t>
      </w:r>
      <w:r>
        <w:tab/>
      </w:r>
      <w:r>
        <w:rPr>
          <w:spacing w:val="-2"/>
        </w:rPr>
        <w:t>выводы</w:t>
      </w:r>
      <w:r>
        <w:tab/>
      </w:r>
      <w:r>
        <w:rPr>
          <w:spacing w:val="-10"/>
        </w:rPr>
        <w:t>и</w:t>
      </w:r>
      <w:r>
        <w:tab/>
      </w:r>
      <w:r>
        <w:rPr>
          <w:spacing w:val="-2"/>
        </w:rPr>
        <w:t>обобщения</w:t>
      </w:r>
      <w:r>
        <w:tab/>
      </w:r>
      <w:r>
        <w:rPr>
          <w:spacing w:val="-6"/>
        </w:rPr>
        <w:t>по</w:t>
      </w:r>
      <w:r>
        <w:tab/>
      </w:r>
      <w:r>
        <w:rPr>
          <w:spacing w:val="-2"/>
        </w:rPr>
        <w:t xml:space="preserve">результатам </w:t>
      </w:r>
      <w:r>
        <w:t>наблюдения или исследования, аргументированно защищать свои позиции.</w:t>
      </w:r>
    </w:p>
    <w:p w14:paraId="38DFEA93">
      <w:pPr>
        <w:pStyle w:val="8"/>
        <w:spacing w:line="242" w:lineRule="auto"/>
        <w:ind w:left="1560" w:right="1740" w:firstLine="729"/>
        <w:jc w:val="left"/>
      </w:pPr>
      <w:r>
        <w:t>У обучающегося будут сформированы умения работать с информацией как часть универсальных познавательных учебных действий:</w:t>
      </w:r>
    </w:p>
    <w:p w14:paraId="19A3D5E2">
      <w:pPr>
        <w:pStyle w:val="8"/>
        <w:ind w:left="1560" w:right="1739"/>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w:t>
      </w:r>
      <w:r>
        <w:rPr>
          <w:spacing w:val="-2"/>
        </w:rPr>
        <w:t>критериев;</w:t>
      </w:r>
    </w:p>
    <w:p w14:paraId="160517F4">
      <w:pPr>
        <w:pStyle w:val="8"/>
        <w:spacing w:line="275" w:lineRule="exact"/>
        <w:ind w:left="1560"/>
      </w:pPr>
      <w:r>
        <w:t>использовать</w:t>
      </w:r>
      <w:r>
        <w:rPr>
          <w:spacing w:val="-6"/>
        </w:rPr>
        <w:t xml:space="preserve"> </w:t>
      </w:r>
      <w:r>
        <w:t>электронные</w:t>
      </w:r>
      <w:r>
        <w:rPr>
          <w:spacing w:val="-8"/>
        </w:rPr>
        <w:t xml:space="preserve"> </w:t>
      </w:r>
      <w:r>
        <w:t>образовательные</w:t>
      </w:r>
      <w:r>
        <w:rPr>
          <w:spacing w:val="-3"/>
        </w:rPr>
        <w:t xml:space="preserve"> </w:t>
      </w:r>
      <w:r>
        <w:rPr>
          <w:spacing w:val="-2"/>
        </w:rPr>
        <w:t>ресурсы;</w:t>
      </w:r>
    </w:p>
    <w:p w14:paraId="2BB1B020">
      <w:pPr>
        <w:pStyle w:val="8"/>
        <w:spacing w:line="275" w:lineRule="exact"/>
        <w:ind w:left="1560"/>
      </w:pPr>
      <w:r>
        <w:t>уметь</w:t>
      </w:r>
      <w:r>
        <w:rPr>
          <w:spacing w:val="-4"/>
        </w:rPr>
        <w:t xml:space="preserve"> </w:t>
      </w:r>
      <w:r>
        <w:t>работать</w:t>
      </w:r>
      <w:r>
        <w:rPr>
          <w:spacing w:val="-1"/>
        </w:rPr>
        <w:t xml:space="preserve"> </w:t>
      </w:r>
      <w:r>
        <w:t>с</w:t>
      </w:r>
      <w:r>
        <w:rPr>
          <w:spacing w:val="-8"/>
        </w:rPr>
        <w:t xml:space="preserve"> </w:t>
      </w:r>
      <w:r>
        <w:t>электронными</w:t>
      </w:r>
      <w:r>
        <w:rPr>
          <w:spacing w:val="-6"/>
        </w:rPr>
        <w:t xml:space="preserve"> </w:t>
      </w:r>
      <w:r>
        <w:t>учебными</w:t>
      </w:r>
      <w:r>
        <w:rPr>
          <w:spacing w:val="-1"/>
        </w:rPr>
        <w:t xml:space="preserve"> </w:t>
      </w:r>
      <w:r>
        <w:t>пособиями</w:t>
      </w:r>
      <w:r>
        <w:rPr>
          <w:spacing w:val="-2"/>
        </w:rPr>
        <w:t xml:space="preserve"> </w:t>
      </w:r>
      <w:r>
        <w:t>и</w:t>
      </w:r>
      <w:r>
        <w:rPr>
          <w:spacing w:val="-5"/>
        </w:rPr>
        <w:t xml:space="preserve"> </w:t>
      </w:r>
      <w:r>
        <w:rPr>
          <w:spacing w:val="-2"/>
        </w:rPr>
        <w:t>учебниками;</w:t>
      </w:r>
    </w:p>
    <w:p w14:paraId="77F542C1">
      <w:pPr>
        <w:pStyle w:val="8"/>
        <w:ind w:left="1560" w:right="1741"/>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53482DD9">
      <w:pPr>
        <w:pStyle w:val="8"/>
        <w:ind w:left="1560" w:right="1746"/>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60463566">
      <w:pPr>
        <w:pStyle w:val="8"/>
        <w:spacing w:line="237" w:lineRule="auto"/>
        <w:ind w:left="1560" w:right="1742" w:firstLine="729"/>
      </w:pPr>
      <w:r>
        <w:t>У обучающегося будут сформированы следующие универсальные коммуникативные действия:</w:t>
      </w:r>
    </w:p>
    <w:p w14:paraId="7CF31D66">
      <w:pPr>
        <w:pStyle w:val="8"/>
        <w:spacing w:before="1" w:line="237" w:lineRule="auto"/>
        <w:ind w:left="1560" w:right="1740"/>
        <w:jc w:val="left"/>
      </w:pPr>
      <w:r>
        <w:t>понимать</w:t>
      </w:r>
      <w:r>
        <w:rPr>
          <w:spacing w:val="40"/>
        </w:rPr>
        <w:t xml:space="preserve"> </w:t>
      </w:r>
      <w:r>
        <w:t>искусство</w:t>
      </w:r>
      <w:r>
        <w:rPr>
          <w:spacing w:val="40"/>
        </w:rPr>
        <w:t xml:space="preserve"> </w:t>
      </w:r>
      <w:r>
        <w:t>в</w:t>
      </w:r>
      <w:r>
        <w:rPr>
          <w:spacing w:val="40"/>
        </w:rPr>
        <w:t xml:space="preserve"> </w:t>
      </w:r>
      <w:r>
        <w:t>качестве</w:t>
      </w:r>
      <w:r>
        <w:rPr>
          <w:spacing w:val="40"/>
        </w:rPr>
        <w:t xml:space="preserve"> </w:t>
      </w:r>
      <w:r>
        <w:t>особого</w:t>
      </w:r>
      <w:r>
        <w:rPr>
          <w:spacing w:val="40"/>
        </w:rPr>
        <w:t xml:space="preserve"> </w:t>
      </w:r>
      <w:r>
        <w:t>языка</w:t>
      </w:r>
      <w:r>
        <w:rPr>
          <w:spacing w:val="40"/>
        </w:rPr>
        <w:t xml:space="preserve"> </w:t>
      </w:r>
      <w:r>
        <w:t>общения</w:t>
      </w:r>
      <w:r>
        <w:rPr>
          <w:spacing w:val="40"/>
        </w:rPr>
        <w:t xml:space="preserve"> </w:t>
      </w:r>
      <w:r>
        <w:t>-</w:t>
      </w:r>
      <w:r>
        <w:rPr>
          <w:spacing w:val="40"/>
        </w:rPr>
        <w:t xml:space="preserve"> </w:t>
      </w:r>
      <w:r>
        <w:t>межличностного</w:t>
      </w:r>
      <w:r>
        <w:rPr>
          <w:spacing w:val="80"/>
        </w:rPr>
        <w:t xml:space="preserve"> </w:t>
      </w:r>
      <w:r>
        <w:t>(автор - зритель), между поколениями, между народами;</w:t>
      </w:r>
    </w:p>
    <w:p w14:paraId="6FD3D54C">
      <w:pPr>
        <w:pStyle w:val="8"/>
        <w:spacing w:before="6" w:line="237" w:lineRule="auto"/>
        <w:ind w:left="1560" w:right="1740"/>
        <w:jc w:val="left"/>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14:paraId="0F835393">
      <w:pPr>
        <w:pStyle w:val="8"/>
        <w:spacing w:before="3"/>
        <w:ind w:left="1560"/>
        <w:jc w:val="left"/>
      </w:pPr>
      <w:r>
        <w:t>на</w:t>
      </w:r>
      <w:r>
        <w:rPr>
          <w:spacing w:val="-3"/>
        </w:rPr>
        <w:t xml:space="preserve"> </w:t>
      </w:r>
      <w:r>
        <w:t>восприятие</w:t>
      </w:r>
      <w:r>
        <w:rPr>
          <w:spacing w:val="-6"/>
        </w:rPr>
        <w:t xml:space="preserve"> </w:t>
      </w:r>
      <w:r>
        <w:rPr>
          <w:spacing w:val="-2"/>
        </w:rPr>
        <w:t>окружающих;</w:t>
      </w:r>
    </w:p>
    <w:p w14:paraId="79DD1111">
      <w:pPr>
        <w:spacing w:after="0"/>
        <w:jc w:val="left"/>
        <w:sectPr>
          <w:pgSz w:w="11910" w:h="16840"/>
          <w:pgMar w:top="1340" w:right="60" w:bottom="280" w:left="360" w:header="720" w:footer="720" w:gutter="0"/>
          <w:cols w:space="720" w:num="1"/>
        </w:sectPr>
      </w:pPr>
    </w:p>
    <w:p w14:paraId="70D063E7">
      <w:pPr>
        <w:pStyle w:val="8"/>
        <w:spacing w:before="74"/>
        <w:ind w:left="1560" w:right="1734"/>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64E4D1BC">
      <w:pPr>
        <w:pStyle w:val="8"/>
        <w:spacing w:line="242" w:lineRule="auto"/>
        <w:ind w:left="1560" w:right="1732"/>
      </w:pPr>
      <w:r>
        <w:t>публично представлять и объяснять результаты своего творческого, художественного или исследовательского опыта;</w:t>
      </w:r>
    </w:p>
    <w:p w14:paraId="3DF93C1E">
      <w:pPr>
        <w:pStyle w:val="8"/>
        <w:ind w:left="1560" w:right="1737"/>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0F54D8B">
      <w:pPr>
        <w:pStyle w:val="8"/>
        <w:spacing w:line="237" w:lineRule="auto"/>
        <w:ind w:left="1560" w:right="1742" w:firstLine="729"/>
      </w:pPr>
      <w:r>
        <w:t>У обучающегося будут сформированы умения самоорганизации как часть универсальных регулятивных учебных действий:</w:t>
      </w:r>
    </w:p>
    <w:p w14:paraId="64EC40EF">
      <w:pPr>
        <w:pStyle w:val="8"/>
        <w:spacing w:before="1"/>
        <w:ind w:left="1560" w:right="1667"/>
        <w:jc w:val="left"/>
      </w:pPr>
      <w:r>
        <w:t>осознавать</w:t>
      </w:r>
      <w:r>
        <w:rPr>
          <w:spacing w:val="31"/>
        </w:rPr>
        <w:t xml:space="preserve"> </w:t>
      </w:r>
      <w:r>
        <w:t>или</w:t>
      </w:r>
      <w:r>
        <w:rPr>
          <w:spacing w:val="30"/>
        </w:rPr>
        <w:t xml:space="preserve"> </w:t>
      </w:r>
      <w:r>
        <w:t>самостоятельно</w:t>
      </w:r>
      <w:r>
        <w:rPr>
          <w:spacing w:val="34"/>
        </w:rPr>
        <w:t xml:space="preserve"> </w:t>
      </w:r>
      <w:r>
        <w:t>формулировать</w:t>
      </w:r>
      <w:r>
        <w:rPr>
          <w:spacing w:val="30"/>
        </w:rPr>
        <w:t xml:space="preserve"> </w:t>
      </w:r>
      <w:r>
        <w:t>цель</w:t>
      </w:r>
      <w:r>
        <w:rPr>
          <w:spacing w:val="30"/>
        </w:rPr>
        <w:t xml:space="preserve"> </w:t>
      </w:r>
      <w:r>
        <w:t>и</w:t>
      </w:r>
      <w:r>
        <w:rPr>
          <w:spacing w:val="30"/>
        </w:rPr>
        <w:t xml:space="preserve"> </w:t>
      </w:r>
      <w:r>
        <w:t>результат</w:t>
      </w:r>
      <w:r>
        <w:rPr>
          <w:spacing w:val="30"/>
        </w:rPr>
        <w:t xml:space="preserve"> </w:t>
      </w:r>
      <w:r>
        <w:t>выполнения учебных задач, осознанно подчиняя поставленной цели совершаемые учебные действия, развивать мотивы и интересы своей учебной деятельности; планировать</w:t>
      </w:r>
      <w:r>
        <w:rPr>
          <w:spacing w:val="80"/>
        </w:rPr>
        <w:t xml:space="preserve"> </w:t>
      </w:r>
      <w:r>
        <w:t>пути</w:t>
      </w:r>
      <w:r>
        <w:rPr>
          <w:spacing w:val="80"/>
        </w:rPr>
        <w:t xml:space="preserve"> </w:t>
      </w:r>
      <w:r>
        <w:t>достижения</w:t>
      </w:r>
      <w:r>
        <w:rPr>
          <w:spacing w:val="80"/>
        </w:rPr>
        <w:t xml:space="preserve"> </w:t>
      </w:r>
      <w:r>
        <w:t>поставленных</w:t>
      </w:r>
      <w:r>
        <w:rPr>
          <w:spacing w:val="80"/>
        </w:rPr>
        <w:t xml:space="preserve"> </w:t>
      </w:r>
      <w:r>
        <w:t>целей,</w:t>
      </w:r>
      <w:r>
        <w:rPr>
          <w:spacing w:val="80"/>
        </w:rPr>
        <w:t xml:space="preserve"> </w:t>
      </w:r>
      <w:r>
        <w:t>составлять</w:t>
      </w:r>
      <w:r>
        <w:rPr>
          <w:spacing w:val="80"/>
        </w:rPr>
        <w:t xml:space="preserve"> </w:t>
      </w:r>
      <w:r>
        <w:t>алгоритм действий,</w:t>
      </w:r>
      <w:r>
        <w:rPr>
          <w:spacing w:val="80"/>
        </w:rPr>
        <w:t xml:space="preserve"> </w:t>
      </w:r>
      <w:r>
        <w:t>осознанно</w:t>
      </w:r>
      <w:r>
        <w:rPr>
          <w:spacing w:val="80"/>
        </w:rPr>
        <w:t xml:space="preserve"> </w:t>
      </w:r>
      <w:r>
        <w:t>выбирать</w:t>
      </w:r>
      <w:r>
        <w:rPr>
          <w:spacing w:val="80"/>
        </w:rPr>
        <w:t xml:space="preserve"> </w:t>
      </w:r>
      <w:r>
        <w:t>наиболее</w:t>
      </w:r>
      <w:r>
        <w:rPr>
          <w:spacing w:val="80"/>
        </w:rPr>
        <w:t xml:space="preserve"> </w:t>
      </w:r>
      <w:r>
        <w:t>эффективные</w:t>
      </w:r>
      <w:r>
        <w:rPr>
          <w:spacing w:val="80"/>
        </w:rPr>
        <w:t xml:space="preserve"> </w:t>
      </w:r>
      <w:r>
        <w:t>способы</w:t>
      </w:r>
      <w:r>
        <w:rPr>
          <w:spacing w:val="80"/>
        </w:rPr>
        <w:t xml:space="preserve"> </w:t>
      </w:r>
      <w:r>
        <w:t>решения</w:t>
      </w:r>
      <w:r>
        <w:rPr>
          <w:spacing w:val="40"/>
        </w:rPr>
        <w:t xml:space="preserve"> </w:t>
      </w:r>
      <w:r>
        <w:t>учебных, познавательных, художественно-творческих задач;</w:t>
      </w:r>
    </w:p>
    <w:p w14:paraId="0292BE9C">
      <w:pPr>
        <w:pStyle w:val="8"/>
        <w:spacing w:before="1"/>
        <w:ind w:left="1560" w:right="1742"/>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rPr>
        <w:t>материалам.</w:t>
      </w:r>
    </w:p>
    <w:p w14:paraId="4CD63391">
      <w:pPr>
        <w:pStyle w:val="8"/>
        <w:spacing w:line="242" w:lineRule="auto"/>
        <w:ind w:left="1560" w:right="1740" w:firstLine="729"/>
      </w:pPr>
      <w:r>
        <w:t>У обучающегося будут сформированы умения самоконтроля как часть универсальных регулятивных учебных действий:</w:t>
      </w:r>
    </w:p>
    <w:p w14:paraId="6451A253">
      <w:pPr>
        <w:pStyle w:val="8"/>
        <w:spacing w:line="242" w:lineRule="auto"/>
        <w:ind w:left="1560" w:right="1745"/>
      </w:pPr>
      <w:r>
        <w:t>соотносить свои действия с планируемыми результатами, осуществлять контроль своей деятельности в процессе достижения результата;</w:t>
      </w:r>
    </w:p>
    <w:p w14:paraId="7E2AADBB">
      <w:pPr>
        <w:pStyle w:val="8"/>
        <w:spacing w:line="242" w:lineRule="auto"/>
        <w:ind w:left="1560" w:right="1734"/>
      </w:pPr>
      <w:r>
        <w:t>владеть основами самоконтроля, рефлексии, самооценки на основе соответствующих целям критериев.</w:t>
      </w:r>
    </w:p>
    <w:p w14:paraId="1E7C62CB">
      <w:pPr>
        <w:pStyle w:val="8"/>
        <w:tabs>
          <w:tab w:val="left" w:pos="2707"/>
          <w:tab w:val="left" w:pos="4453"/>
          <w:tab w:val="left" w:pos="5283"/>
          <w:tab w:val="left" w:pos="7067"/>
          <w:tab w:val="left" w:pos="8060"/>
        </w:tabs>
        <w:ind w:left="1560" w:right="1735" w:firstLine="72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 xml:space="preserve">эмоционального </w:t>
      </w:r>
      <w:r>
        <w:t>интеллекта как часть универсальных регулятивных учебных действий: развивать</w:t>
      </w:r>
      <w:r>
        <w:rPr>
          <w:spacing w:val="80"/>
        </w:rPr>
        <w:t xml:space="preserve"> </w:t>
      </w:r>
      <w:r>
        <w:t>способность</w:t>
      </w:r>
      <w:r>
        <w:rPr>
          <w:spacing w:val="80"/>
        </w:rPr>
        <w:t xml:space="preserve"> </w:t>
      </w:r>
      <w:r>
        <w:t>управлять</w:t>
      </w:r>
      <w:r>
        <w:rPr>
          <w:spacing w:val="80"/>
        </w:rPr>
        <w:t xml:space="preserve"> </w:t>
      </w:r>
      <w:r>
        <w:t>собственными</w:t>
      </w:r>
      <w:r>
        <w:rPr>
          <w:spacing w:val="80"/>
        </w:rPr>
        <w:t xml:space="preserve"> </w:t>
      </w:r>
      <w:r>
        <w:t>эмоциями,</w:t>
      </w:r>
      <w:r>
        <w:rPr>
          <w:spacing w:val="80"/>
        </w:rPr>
        <w:t xml:space="preserve"> </w:t>
      </w:r>
      <w:r>
        <w:t>стремиться</w:t>
      </w:r>
      <w:r>
        <w:rPr>
          <w:spacing w:val="80"/>
        </w:rPr>
        <w:t xml:space="preserve"> </w:t>
      </w:r>
      <w:r>
        <w:t>к пониманию эмоций других;</w:t>
      </w:r>
    </w:p>
    <w:p w14:paraId="2460B92E">
      <w:pPr>
        <w:pStyle w:val="8"/>
        <w:spacing w:line="242" w:lineRule="auto"/>
        <w:ind w:left="1560" w:right="1739"/>
      </w:pPr>
      <w:r>
        <w:t>уметь рефлексировать эмоции как основание для художественного восприятия искусства и собственной художественной деятельности;</w:t>
      </w:r>
    </w:p>
    <w:p w14:paraId="32040BBF">
      <w:pPr>
        <w:pStyle w:val="8"/>
        <w:ind w:left="1560" w:right="1740"/>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14:paraId="4DBA4DB7">
      <w:pPr>
        <w:pStyle w:val="8"/>
        <w:ind w:left="1560" w:right="174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A6D5DB9">
      <w:pPr>
        <w:pStyle w:val="8"/>
        <w:ind w:left="1560" w:right="1735" w:firstLine="729"/>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331748FE">
      <w:pPr>
        <w:pStyle w:val="8"/>
        <w:ind w:left="1560" w:right="1739" w:firstLine="729"/>
      </w:pPr>
      <w:r>
        <w:t xml:space="preserve">К концу обучения в 5 классе обучающийся получит следующие предметные результаты по отдельным темам программы по изобразительному </w:t>
      </w:r>
      <w:r>
        <w:rPr>
          <w:spacing w:val="-2"/>
        </w:rPr>
        <w:t>искусству.</w:t>
      </w:r>
    </w:p>
    <w:p w14:paraId="62597A6C">
      <w:pPr>
        <w:pStyle w:val="8"/>
        <w:ind w:left="1560" w:right="1736"/>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14:paraId="110F8AC9">
      <w:pPr>
        <w:spacing w:after="0"/>
        <w:sectPr>
          <w:pgSz w:w="11910" w:h="16840"/>
          <w:pgMar w:top="1340" w:right="60" w:bottom="280" w:left="360" w:header="720" w:footer="720" w:gutter="0"/>
          <w:cols w:space="720" w:num="1"/>
        </w:sectPr>
      </w:pPr>
    </w:p>
    <w:p w14:paraId="62836435">
      <w:pPr>
        <w:pStyle w:val="8"/>
        <w:spacing w:before="74"/>
        <w:ind w:left="1560" w:right="1735"/>
      </w:pPr>
      <w:r>
        <w:t>понимать связь декоративно-прикладного искусства с бытовыми потребностями людей, необходимость присутствия в предметном мире и</w:t>
      </w:r>
      <w:r>
        <w:rPr>
          <w:spacing w:val="40"/>
        </w:rPr>
        <w:t xml:space="preserve"> </w:t>
      </w:r>
      <w:r>
        <w:t>жилой среде;</w:t>
      </w:r>
    </w:p>
    <w:p w14:paraId="4295F261">
      <w:pPr>
        <w:pStyle w:val="8"/>
        <w:ind w:left="1560" w:right="1733"/>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203CE185">
      <w:pPr>
        <w:pStyle w:val="8"/>
        <w:spacing w:line="242" w:lineRule="auto"/>
        <w:ind w:left="1560" w:right="1746"/>
      </w:pPr>
      <w:r>
        <w:t>характеризовать коммуникативные, познавательные и культовые функции декоративно-прикладного искусства;</w:t>
      </w:r>
    </w:p>
    <w:p w14:paraId="55F69289">
      <w:pPr>
        <w:pStyle w:val="8"/>
        <w:ind w:left="1560" w:right="1731"/>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9D0365C">
      <w:pPr>
        <w:pStyle w:val="8"/>
        <w:ind w:left="1560" w:right="1734"/>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7B20FEB7">
      <w:pPr>
        <w:pStyle w:val="8"/>
        <w:ind w:left="1560" w:right="1739"/>
      </w:pPr>
      <w:r>
        <w:t>распознавать</w:t>
      </w:r>
      <w:r>
        <w:rPr>
          <w:spacing w:val="80"/>
          <w:w w:val="150"/>
        </w:rPr>
        <w:t xml:space="preserve"> </w:t>
      </w:r>
      <w:r>
        <w:t>и</w:t>
      </w:r>
      <w:r>
        <w:rPr>
          <w:spacing w:val="80"/>
          <w:w w:val="150"/>
        </w:rPr>
        <w:t xml:space="preserve"> </w:t>
      </w:r>
      <w:r>
        <w:t>называть</w:t>
      </w:r>
      <w:r>
        <w:rPr>
          <w:spacing w:val="80"/>
          <w:w w:val="150"/>
        </w:rPr>
        <w:t xml:space="preserve"> </w:t>
      </w:r>
      <w:r>
        <w:t>техники</w:t>
      </w:r>
      <w:r>
        <w:rPr>
          <w:spacing w:val="80"/>
          <w:w w:val="150"/>
        </w:rPr>
        <w:t xml:space="preserve"> </w:t>
      </w:r>
      <w:r>
        <w:t>исполнения</w:t>
      </w:r>
      <w:r>
        <w:rPr>
          <w:spacing w:val="80"/>
          <w:w w:val="150"/>
        </w:rPr>
        <w:t xml:space="preserve"> </w:t>
      </w:r>
      <w:r>
        <w:t>произведений</w:t>
      </w:r>
      <w:r>
        <w:rPr>
          <w:spacing w:val="80"/>
          <w:w w:val="150"/>
        </w:rPr>
        <w:t xml:space="preserve"> </w:t>
      </w:r>
      <w:r>
        <w:t>декоративно-прикладного искусства в разных материалах: резьба, роспись, вышивка, ткачество, плетение, ковка, другие техники;</w:t>
      </w:r>
    </w:p>
    <w:p w14:paraId="0AE697F6">
      <w:pPr>
        <w:pStyle w:val="8"/>
        <w:spacing w:line="237" w:lineRule="auto"/>
        <w:ind w:left="1560" w:right="1738"/>
      </w:pPr>
      <w:r>
        <w:t>знать специфику образного языка декоративного искусства - его знаковую природу, орнаментальность, стилизацию изображения;</w:t>
      </w:r>
    </w:p>
    <w:p w14:paraId="3BBE165C">
      <w:pPr>
        <w:pStyle w:val="8"/>
        <w:spacing w:before="4" w:line="237" w:lineRule="auto"/>
        <w:ind w:left="1560" w:right="1741"/>
      </w:pPr>
      <w:r>
        <w:t>различать разные виды орнамента по сюжетной основе: геометрический, растительный, зооморфный, антропоморфный;</w:t>
      </w:r>
    </w:p>
    <w:p w14:paraId="0B431D4D">
      <w:pPr>
        <w:pStyle w:val="8"/>
        <w:spacing w:before="6" w:line="237" w:lineRule="auto"/>
        <w:ind w:left="1560" w:right="1731"/>
      </w:pPr>
      <w:r>
        <w:t>владеть практическими навыками самостоятельного творческого создания орнаментов ленточных, сетчатых, центрических;</w:t>
      </w:r>
    </w:p>
    <w:p w14:paraId="39B549A5">
      <w:pPr>
        <w:pStyle w:val="8"/>
        <w:spacing w:before="3"/>
        <w:ind w:left="1560" w:right="1739"/>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56E18FEF">
      <w:pPr>
        <w:pStyle w:val="8"/>
        <w:tabs>
          <w:tab w:val="left" w:pos="2616"/>
          <w:tab w:val="left" w:pos="4453"/>
          <w:tab w:val="left" w:pos="5738"/>
          <w:tab w:val="left" w:pos="7629"/>
          <w:tab w:val="left" w:pos="7980"/>
        </w:tabs>
        <w:ind w:left="1560" w:right="1735"/>
        <w:jc w:val="left"/>
      </w:pPr>
      <w:r>
        <w:rPr>
          <w:spacing w:val="-2"/>
        </w:rPr>
        <w:t>владеть</w:t>
      </w:r>
      <w:r>
        <w:tab/>
      </w:r>
      <w:r>
        <w:rPr>
          <w:spacing w:val="-2"/>
        </w:rPr>
        <w:t>практическими</w:t>
      </w:r>
      <w:r>
        <w:tab/>
      </w:r>
      <w:r>
        <w:rPr>
          <w:spacing w:val="-2"/>
        </w:rPr>
        <w:t>навыками</w:t>
      </w:r>
      <w:r>
        <w:tab/>
      </w:r>
      <w:r>
        <w:rPr>
          <w:spacing w:val="-2"/>
        </w:rPr>
        <w:t>стилизованного</w:t>
      </w:r>
      <w:r>
        <w:tab/>
      </w:r>
      <w:r>
        <w:rPr>
          <w:spacing w:val="-10"/>
        </w:rPr>
        <w:t>-</w:t>
      </w:r>
      <w:r>
        <w:tab/>
      </w:r>
      <w:r>
        <w:rPr>
          <w:spacing w:val="-2"/>
        </w:rPr>
        <w:t xml:space="preserve">орнаментального </w:t>
      </w:r>
      <w:r>
        <w:t>лаконичного</w:t>
      </w:r>
      <w:r>
        <w:rPr>
          <w:spacing w:val="80"/>
        </w:rPr>
        <w:t xml:space="preserve"> </w:t>
      </w:r>
      <w:r>
        <w:t>изображения</w:t>
      </w:r>
      <w:r>
        <w:rPr>
          <w:spacing w:val="80"/>
        </w:rPr>
        <w:t xml:space="preserve"> </w:t>
      </w:r>
      <w:r>
        <w:t>деталей</w:t>
      </w:r>
      <w:r>
        <w:rPr>
          <w:spacing w:val="80"/>
        </w:rPr>
        <w:t xml:space="preserve"> </w:t>
      </w:r>
      <w:r>
        <w:t>природы,</w:t>
      </w:r>
      <w:r>
        <w:rPr>
          <w:spacing w:val="80"/>
        </w:rPr>
        <w:t xml:space="preserve"> </w:t>
      </w:r>
      <w:r>
        <w:t>стилизованного</w:t>
      </w:r>
      <w:r>
        <w:rPr>
          <w:spacing w:val="80"/>
        </w:rPr>
        <w:t xml:space="preserve"> </w:t>
      </w:r>
      <w:r>
        <w:t>обобщённого изображения</w:t>
      </w:r>
      <w:r>
        <w:rPr>
          <w:spacing w:val="40"/>
        </w:rPr>
        <w:t xml:space="preserve"> </w:t>
      </w:r>
      <w:r>
        <w:t>представителей</w:t>
      </w:r>
      <w:r>
        <w:rPr>
          <w:spacing w:val="40"/>
        </w:rPr>
        <w:t xml:space="preserve"> </w:t>
      </w:r>
      <w:r>
        <w:t>животного</w:t>
      </w:r>
      <w:r>
        <w:rPr>
          <w:spacing w:val="40"/>
        </w:rPr>
        <w:t xml:space="preserve"> </w:t>
      </w:r>
      <w:r>
        <w:t>мира,</w:t>
      </w:r>
      <w:r>
        <w:rPr>
          <w:spacing w:val="40"/>
        </w:rPr>
        <w:t xml:space="preserve"> </w:t>
      </w:r>
      <w:r>
        <w:t>сказочных</w:t>
      </w:r>
      <w:r>
        <w:rPr>
          <w:spacing w:val="39"/>
        </w:rPr>
        <w:t xml:space="preserve"> </w:t>
      </w:r>
      <w:r>
        <w:t>и</w:t>
      </w:r>
      <w:r>
        <w:rPr>
          <w:spacing w:val="40"/>
        </w:rPr>
        <w:t xml:space="preserve"> </w:t>
      </w:r>
      <w:r>
        <w:t>мифологических персонажей с использованием традиционных образов мирового искусства;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945F70F">
      <w:pPr>
        <w:pStyle w:val="8"/>
        <w:spacing w:before="1"/>
        <w:ind w:left="1560" w:right="1738"/>
      </w:pPr>
      <w:r>
        <w:t>уметь объяснять символическое значение традиционных знаков народного крестьянского</w:t>
      </w:r>
      <w:r>
        <w:rPr>
          <w:spacing w:val="80"/>
        </w:rPr>
        <w:t xml:space="preserve"> </w:t>
      </w:r>
      <w:r>
        <w:t>искусства</w:t>
      </w:r>
      <w:r>
        <w:rPr>
          <w:spacing w:val="80"/>
        </w:rPr>
        <w:t xml:space="preserve"> </w:t>
      </w:r>
      <w:r>
        <w:t>(солярные</w:t>
      </w:r>
      <w:r>
        <w:rPr>
          <w:spacing w:val="80"/>
        </w:rPr>
        <w:t xml:space="preserve"> </w:t>
      </w:r>
      <w:r>
        <w:t>знаки,</w:t>
      </w:r>
      <w:r>
        <w:rPr>
          <w:spacing w:val="80"/>
        </w:rPr>
        <w:t xml:space="preserve"> </w:t>
      </w:r>
      <w:r>
        <w:t>древо</w:t>
      </w:r>
      <w:r>
        <w:rPr>
          <w:spacing w:val="80"/>
        </w:rPr>
        <w:t xml:space="preserve"> </w:t>
      </w:r>
      <w:r>
        <w:t>жизни,</w:t>
      </w:r>
      <w:r>
        <w:rPr>
          <w:spacing w:val="80"/>
        </w:rPr>
        <w:t xml:space="preserve"> </w:t>
      </w:r>
      <w:r>
        <w:t>конь,</w:t>
      </w:r>
      <w:r>
        <w:rPr>
          <w:spacing w:val="80"/>
        </w:rPr>
        <w:t xml:space="preserve"> </w:t>
      </w:r>
      <w:r>
        <w:t>птица,</w:t>
      </w:r>
      <w:r>
        <w:rPr>
          <w:spacing w:val="40"/>
        </w:rPr>
        <w:t xml:space="preserve"> </w:t>
      </w:r>
      <w:r>
        <w:rPr>
          <w:spacing w:val="-2"/>
        </w:rPr>
        <w:t>мать-земля);</w:t>
      </w:r>
    </w:p>
    <w:p w14:paraId="78FC2889">
      <w:pPr>
        <w:pStyle w:val="8"/>
        <w:ind w:left="1560" w:right="1738"/>
      </w:pPr>
      <w:r>
        <w:t>знать и самостоятельно изображать конструкцию традиционного</w:t>
      </w:r>
      <w:r>
        <w:rPr>
          <w:spacing w:val="40"/>
        </w:rPr>
        <w:t xml:space="preserve"> </w:t>
      </w:r>
      <w:r>
        <w:t>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7D7698F0">
      <w:pPr>
        <w:pStyle w:val="8"/>
        <w:spacing w:before="3" w:line="237" w:lineRule="auto"/>
        <w:ind w:left="1560" w:right="1741"/>
      </w:pPr>
      <w:r>
        <w:t>иметь практический опыт изображения характерных традиционных предметов крестьянского быта;</w:t>
      </w:r>
    </w:p>
    <w:p w14:paraId="76C0F990">
      <w:pPr>
        <w:pStyle w:val="8"/>
        <w:spacing w:before="4"/>
        <w:ind w:left="1560" w:right="1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341743B8">
      <w:pPr>
        <w:spacing w:after="0"/>
        <w:sectPr>
          <w:pgSz w:w="11910" w:h="16840"/>
          <w:pgMar w:top="1340" w:right="60" w:bottom="280" w:left="360" w:header="720" w:footer="720" w:gutter="0"/>
          <w:cols w:space="720" w:num="1"/>
        </w:sectPr>
      </w:pPr>
    </w:p>
    <w:p w14:paraId="3A568A8D">
      <w:pPr>
        <w:pStyle w:val="8"/>
        <w:spacing w:before="74"/>
        <w:ind w:left="1560" w:right="1739"/>
      </w:pPr>
      <w:r>
        <w:t xml:space="preserve">осознавать произведения народного искусства как бесценное культурное наследие, хранящее в своих материальных формах глубинные духовные </w:t>
      </w:r>
      <w:r>
        <w:rPr>
          <w:spacing w:val="-2"/>
        </w:rPr>
        <w:t>ценности;</w:t>
      </w:r>
    </w:p>
    <w:p w14:paraId="2D640739">
      <w:pPr>
        <w:pStyle w:val="8"/>
        <w:ind w:left="1560" w:right="1734"/>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4FC46783">
      <w:pPr>
        <w:pStyle w:val="8"/>
        <w:ind w:left="1560" w:right="1734"/>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w:t>
      </w:r>
      <w:r>
        <w:rPr>
          <w:spacing w:val="80"/>
          <w:w w:val="150"/>
        </w:rPr>
        <w:t xml:space="preserve"> </w:t>
      </w:r>
      <w:r>
        <w:t>Средневековье),</w:t>
      </w:r>
      <w:r>
        <w:rPr>
          <w:spacing w:val="80"/>
          <w:w w:val="150"/>
        </w:rPr>
        <w:t xml:space="preserve"> </w:t>
      </w:r>
      <w:r>
        <w:t>понимать</w:t>
      </w:r>
      <w:r>
        <w:rPr>
          <w:spacing w:val="80"/>
          <w:w w:val="150"/>
        </w:rPr>
        <w:t xml:space="preserve"> </w:t>
      </w:r>
      <w:r>
        <w:t>разнообразие</w:t>
      </w:r>
      <w:r>
        <w:rPr>
          <w:spacing w:val="80"/>
          <w:w w:val="150"/>
        </w:rPr>
        <w:t xml:space="preserve"> </w:t>
      </w:r>
      <w:r>
        <w:t>образов</w:t>
      </w:r>
      <w:r>
        <w:rPr>
          <w:spacing w:val="40"/>
        </w:rPr>
        <w:t xml:space="preserve"> </w:t>
      </w:r>
      <w:r>
        <w:t xml:space="preserve">декоративно-прикладного искусства, его единство и целостность для каждой конкретной культуры, определяемые природными условиями и сложившийся </w:t>
      </w:r>
      <w:r>
        <w:rPr>
          <w:spacing w:val="-2"/>
        </w:rPr>
        <w:t>историей;</w:t>
      </w:r>
    </w:p>
    <w:p w14:paraId="38B870E4">
      <w:pPr>
        <w:pStyle w:val="8"/>
        <w:spacing w:before="3" w:line="237" w:lineRule="auto"/>
        <w:ind w:left="1560" w:right="1735"/>
      </w:pPr>
      <w:r>
        <w:t>объяснять значение народных промыслов и традиций художественного</w:t>
      </w:r>
      <w:r>
        <w:rPr>
          <w:spacing w:val="40"/>
        </w:rPr>
        <w:t xml:space="preserve"> </w:t>
      </w:r>
      <w:r>
        <w:t>ремесла в современной жизни;</w:t>
      </w:r>
    </w:p>
    <w:p w14:paraId="472C4123">
      <w:pPr>
        <w:pStyle w:val="8"/>
        <w:spacing w:before="6" w:line="237" w:lineRule="auto"/>
        <w:ind w:left="1560" w:right="1744"/>
      </w:pPr>
      <w:r>
        <w:t>рассказывать о происхождении народных художественных промыслов, о соотношении ремесла и искусства;</w:t>
      </w:r>
    </w:p>
    <w:p w14:paraId="7C03A3AA">
      <w:pPr>
        <w:pStyle w:val="8"/>
        <w:spacing w:before="6" w:line="237" w:lineRule="auto"/>
        <w:ind w:left="1560" w:right="1739"/>
      </w:pPr>
      <w:r>
        <w:t>называть характерные черты орнаментов и изделий ряда отечественных народных художественных промыслов;</w:t>
      </w:r>
    </w:p>
    <w:p w14:paraId="25A02193">
      <w:pPr>
        <w:pStyle w:val="8"/>
        <w:spacing w:before="6" w:line="237" w:lineRule="auto"/>
        <w:ind w:left="1560" w:right="1736"/>
      </w:pPr>
      <w:r>
        <w:t>характеризовать древние образы народного искусства в произведениях современных народных промыслов;</w:t>
      </w:r>
    </w:p>
    <w:p w14:paraId="5482275F">
      <w:pPr>
        <w:pStyle w:val="8"/>
        <w:spacing w:before="5" w:line="237" w:lineRule="auto"/>
        <w:ind w:left="1560" w:right="1739"/>
      </w:pPr>
      <w:r>
        <w:t>уметь перечислять материалы, используемые в народных художественных промыслах: дерево, глина, металл, стекло;</w:t>
      </w:r>
    </w:p>
    <w:p w14:paraId="6C6F265F">
      <w:pPr>
        <w:pStyle w:val="8"/>
        <w:spacing w:before="6" w:line="237" w:lineRule="auto"/>
        <w:ind w:left="1560" w:right="1735"/>
      </w:pPr>
      <w:r>
        <w:t>различать изделия народных художественных промыслов по материалу изготовления и технике декора;</w:t>
      </w:r>
    </w:p>
    <w:p w14:paraId="24CCCB95">
      <w:pPr>
        <w:pStyle w:val="8"/>
        <w:spacing w:before="6" w:line="237" w:lineRule="auto"/>
        <w:ind w:left="1560" w:right="1741"/>
      </w:pPr>
      <w:r>
        <w:t>объяснять связь между материалом, формой и техникой декора в произведениях народных промыслов;</w:t>
      </w:r>
    </w:p>
    <w:p w14:paraId="711B32C6">
      <w:pPr>
        <w:pStyle w:val="8"/>
        <w:spacing w:before="6" w:line="237" w:lineRule="auto"/>
        <w:ind w:left="1560" w:right="1740"/>
      </w:pPr>
      <w:r>
        <w:t>иметь представление о приёмах и последовательности работы при создании изделий некоторых художественных промыслов;</w:t>
      </w:r>
    </w:p>
    <w:p w14:paraId="5DFFB816">
      <w:pPr>
        <w:pStyle w:val="8"/>
        <w:spacing w:before="5" w:line="237" w:lineRule="auto"/>
        <w:ind w:left="1560" w:right="2334"/>
      </w:pPr>
      <w:r>
        <w:t>уметь изображать фрагменты орнаментов, отдельные сюжеты, детали</w:t>
      </w:r>
      <w:r>
        <w:rPr>
          <w:spacing w:val="40"/>
        </w:rPr>
        <w:t xml:space="preserve"> </w:t>
      </w:r>
      <w:r>
        <w:t>или</w:t>
      </w:r>
      <w:r>
        <w:rPr>
          <w:spacing w:val="-6"/>
        </w:rPr>
        <w:t xml:space="preserve"> </w:t>
      </w:r>
      <w:r>
        <w:t>общий</w:t>
      </w:r>
      <w:r>
        <w:rPr>
          <w:spacing w:val="-5"/>
        </w:rPr>
        <w:t xml:space="preserve"> </w:t>
      </w:r>
      <w:r>
        <w:t>вид</w:t>
      </w:r>
      <w:r>
        <w:rPr>
          <w:spacing w:val="-2"/>
        </w:rPr>
        <w:t xml:space="preserve"> </w:t>
      </w:r>
      <w:r>
        <w:t>изделий</w:t>
      </w:r>
      <w:r>
        <w:rPr>
          <w:spacing w:val="-4"/>
        </w:rPr>
        <w:t xml:space="preserve"> </w:t>
      </w:r>
      <w:r>
        <w:t>ряда</w:t>
      </w:r>
      <w:r>
        <w:rPr>
          <w:spacing w:val="-6"/>
        </w:rPr>
        <w:t xml:space="preserve"> </w:t>
      </w:r>
      <w:r>
        <w:t>отечественных</w:t>
      </w:r>
      <w:r>
        <w:rPr>
          <w:spacing w:val="-5"/>
        </w:rPr>
        <w:t xml:space="preserve"> </w:t>
      </w:r>
      <w:r>
        <w:t>художественных</w:t>
      </w:r>
      <w:r>
        <w:rPr>
          <w:spacing w:val="-4"/>
        </w:rPr>
        <w:t xml:space="preserve"> </w:t>
      </w:r>
      <w:r>
        <w:rPr>
          <w:spacing w:val="-2"/>
        </w:rPr>
        <w:t>промыслов;</w:t>
      </w:r>
    </w:p>
    <w:p w14:paraId="6F2746AC">
      <w:pPr>
        <w:pStyle w:val="8"/>
        <w:spacing w:before="3"/>
        <w:ind w:left="1560" w:right="173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79046090">
      <w:pPr>
        <w:pStyle w:val="8"/>
        <w:spacing w:line="242" w:lineRule="auto"/>
        <w:ind w:left="1560" w:right="1740"/>
      </w:pPr>
      <w:r>
        <w:t>понимать и объяснять значение государственной символики, иметь представление о значении и содержании геральдики;</w:t>
      </w:r>
    </w:p>
    <w:p w14:paraId="32AB0D13">
      <w:pPr>
        <w:pStyle w:val="8"/>
        <w:ind w:left="1560" w:right="1727"/>
      </w:pPr>
      <w: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w:t>
      </w:r>
      <w:r>
        <w:rPr>
          <w:spacing w:val="-2"/>
        </w:rPr>
        <w:t>назначение;</w:t>
      </w:r>
    </w:p>
    <w:p w14:paraId="3014B81B">
      <w:pPr>
        <w:pStyle w:val="8"/>
        <w:ind w:left="1560" w:right="1731"/>
      </w:pPr>
      <w: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p>
    <w:p w14:paraId="2D8CC4E9">
      <w:pPr>
        <w:pStyle w:val="8"/>
        <w:spacing w:line="237" w:lineRule="auto"/>
        <w:ind w:left="1560" w:right="1737"/>
      </w:pPr>
      <w:r>
        <w:t>иметь навыки коллективной практической творческой работы по оформлению пространства школы и школьных праздников.</w:t>
      </w:r>
    </w:p>
    <w:p w14:paraId="0E5F16ED">
      <w:pPr>
        <w:pStyle w:val="8"/>
        <w:spacing w:before="2"/>
        <w:ind w:left="1560" w:right="1733" w:firstLine="729"/>
      </w:pPr>
      <w:r>
        <w:t xml:space="preserve">К концу обучения в 6 классе обучающийся получит следующие предметные результаты по отдельным темам программы по изобразительному </w:t>
      </w:r>
      <w:r>
        <w:rPr>
          <w:spacing w:val="-2"/>
        </w:rPr>
        <w:t>искусству.</w:t>
      </w:r>
    </w:p>
    <w:p w14:paraId="49DC5D11">
      <w:pPr>
        <w:pStyle w:val="8"/>
        <w:spacing w:line="274" w:lineRule="exact"/>
        <w:ind w:left="1560"/>
      </w:pPr>
      <w:r>
        <w:t>Модуль</w:t>
      </w:r>
      <w:r>
        <w:rPr>
          <w:spacing w:val="-2"/>
        </w:rPr>
        <w:t xml:space="preserve"> </w:t>
      </w:r>
      <w:r>
        <w:t>№</w:t>
      </w:r>
      <w:r>
        <w:rPr>
          <w:spacing w:val="-1"/>
        </w:rPr>
        <w:t xml:space="preserve"> </w:t>
      </w:r>
      <w:r>
        <w:t>2</w:t>
      </w:r>
      <w:r>
        <w:rPr>
          <w:spacing w:val="-2"/>
        </w:rPr>
        <w:t xml:space="preserve"> </w:t>
      </w:r>
      <w:r>
        <w:t>«Живопись,</w:t>
      </w:r>
      <w:r>
        <w:rPr>
          <w:spacing w:val="-5"/>
        </w:rPr>
        <w:t xml:space="preserve"> </w:t>
      </w:r>
      <w:r>
        <w:t xml:space="preserve">графика, </w:t>
      </w:r>
      <w:r>
        <w:rPr>
          <w:spacing w:val="-2"/>
        </w:rPr>
        <w:t>скульптура»:</w:t>
      </w:r>
    </w:p>
    <w:p w14:paraId="746F0E4C">
      <w:pPr>
        <w:spacing w:after="0" w:line="274" w:lineRule="exact"/>
        <w:sectPr>
          <w:pgSz w:w="11910" w:h="16840"/>
          <w:pgMar w:top="1340" w:right="60" w:bottom="280" w:left="360" w:header="720" w:footer="720" w:gutter="0"/>
          <w:cols w:space="720" w:num="1"/>
        </w:sectPr>
      </w:pPr>
    </w:p>
    <w:p w14:paraId="386EEFD7">
      <w:pPr>
        <w:pStyle w:val="8"/>
        <w:spacing w:before="76" w:line="237" w:lineRule="auto"/>
        <w:ind w:left="1560" w:right="1741"/>
      </w:pPr>
      <w:r>
        <w:t>характеризовать различия между пространственными и временными видами искусства и их значение в жизни людей;</w:t>
      </w:r>
    </w:p>
    <w:p w14:paraId="62073175">
      <w:pPr>
        <w:pStyle w:val="8"/>
        <w:spacing w:before="3"/>
        <w:ind w:left="1560" w:right="1732"/>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14:paraId="37C2FB80">
      <w:pPr>
        <w:pStyle w:val="8"/>
        <w:ind w:left="1560" w:right="1740"/>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14:paraId="6F73A4D9">
      <w:pPr>
        <w:pStyle w:val="8"/>
        <w:spacing w:before="1"/>
        <w:ind w:left="1560" w:right="1739"/>
      </w:pPr>
      <w: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w:t>
      </w:r>
      <w:r>
        <w:rPr>
          <w:spacing w:val="-2"/>
        </w:rPr>
        <w:t>искусства;</w:t>
      </w:r>
    </w:p>
    <w:p w14:paraId="1EB5D0EF">
      <w:pPr>
        <w:pStyle w:val="8"/>
        <w:ind w:left="1560" w:right="1740"/>
        <w:jc w:val="left"/>
      </w:pPr>
      <w:r>
        <w:t>иметь</w:t>
      </w:r>
      <w:r>
        <w:rPr>
          <w:spacing w:val="80"/>
        </w:rPr>
        <w:t xml:space="preserve"> </w:t>
      </w:r>
      <w:r>
        <w:t>практические</w:t>
      </w:r>
      <w:r>
        <w:rPr>
          <w:spacing w:val="40"/>
        </w:rPr>
        <w:t xml:space="preserve"> </w:t>
      </w:r>
      <w:r>
        <w:t>навыки</w:t>
      </w:r>
      <w:r>
        <w:rPr>
          <w:spacing w:val="80"/>
        </w:rPr>
        <w:t xml:space="preserve"> </w:t>
      </w:r>
      <w:r>
        <w:t>изображения</w:t>
      </w:r>
      <w:r>
        <w:rPr>
          <w:spacing w:val="40"/>
        </w:rPr>
        <w:t xml:space="preserve"> </w:t>
      </w:r>
      <w:r>
        <w:t>карандашами</w:t>
      </w:r>
      <w:r>
        <w:rPr>
          <w:spacing w:val="80"/>
        </w:rPr>
        <w:t xml:space="preserve"> </w:t>
      </w:r>
      <w:r>
        <w:t>разной</w:t>
      </w:r>
      <w:r>
        <w:rPr>
          <w:spacing w:val="40"/>
        </w:rPr>
        <w:t xml:space="preserve"> </w:t>
      </w:r>
      <w:r>
        <w:t>жёсткости, фломастерами,</w:t>
      </w:r>
      <w:r>
        <w:rPr>
          <w:spacing w:val="40"/>
        </w:rPr>
        <w:t xml:space="preserve"> </w:t>
      </w:r>
      <w:r>
        <w:t>углём,</w:t>
      </w:r>
      <w:r>
        <w:rPr>
          <w:spacing w:val="40"/>
        </w:rPr>
        <w:t xml:space="preserve"> </w:t>
      </w:r>
      <w:r>
        <w:t>пастелью</w:t>
      </w:r>
      <w:r>
        <w:rPr>
          <w:spacing w:val="40"/>
        </w:rPr>
        <w:t xml:space="preserve"> </w:t>
      </w:r>
      <w:r>
        <w:t>и</w:t>
      </w:r>
      <w:r>
        <w:rPr>
          <w:spacing w:val="40"/>
        </w:rPr>
        <w:t xml:space="preserve"> </w:t>
      </w:r>
      <w:r>
        <w:t>мелками,</w:t>
      </w:r>
      <w:r>
        <w:rPr>
          <w:spacing w:val="40"/>
        </w:rPr>
        <w:t xml:space="preserve"> </w:t>
      </w:r>
      <w:r>
        <w:t>акварелью,</w:t>
      </w:r>
      <w:r>
        <w:rPr>
          <w:spacing w:val="40"/>
        </w:rPr>
        <w:t xml:space="preserve"> </w:t>
      </w:r>
      <w:r>
        <w:t>гуашью,</w:t>
      </w:r>
      <w:r>
        <w:rPr>
          <w:spacing w:val="40"/>
        </w:rPr>
        <w:t xml:space="preserve"> </w:t>
      </w:r>
      <w:r>
        <w:t>лепкой</w:t>
      </w:r>
      <w:r>
        <w:rPr>
          <w:spacing w:val="40"/>
        </w:rPr>
        <w:t xml:space="preserve"> </w:t>
      </w:r>
      <w:r>
        <w:t>из пластилина, а также использовать возможности применять другие доступные художественные материалы;</w:t>
      </w:r>
    </w:p>
    <w:p w14:paraId="0D344CE8">
      <w:pPr>
        <w:pStyle w:val="8"/>
        <w:spacing w:line="242" w:lineRule="auto"/>
        <w:ind w:left="1560" w:right="1740"/>
        <w:jc w:val="left"/>
      </w:pPr>
      <w:r>
        <w:t>иметь представление о различных художественных техниках в использовании художественных материалов;</w:t>
      </w:r>
    </w:p>
    <w:p w14:paraId="27FFAF9D">
      <w:pPr>
        <w:pStyle w:val="8"/>
        <w:ind w:left="1560" w:right="1736"/>
      </w:pPr>
      <w:r>
        <w:t>понимать роль рисунка как основы изобразительной деятельности; иметь</w:t>
      </w:r>
      <w:r>
        <w:rPr>
          <w:spacing w:val="-2"/>
        </w:rPr>
        <w:t xml:space="preserve"> </w:t>
      </w:r>
      <w:r>
        <w:t>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14:paraId="693FB8B2">
      <w:pPr>
        <w:pStyle w:val="8"/>
        <w:ind w:left="1560" w:right="1733"/>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BA79D1C">
      <w:pPr>
        <w:pStyle w:val="8"/>
        <w:spacing w:line="237" w:lineRule="auto"/>
        <w:ind w:left="1560" w:right="1736"/>
      </w:pPr>
      <w:r>
        <w:t>понимать</w:t>
      </w:r>
      <w:r>
        <w:rPr>
          <w:spacing w:val="-5"/>
        </w:rPr>
        <w:t xml:space="preserve"> </w:t>
      </w:r>
      <w:r>
        <w:t>содержание</w:t>
      </w:r>
      <w:r>
        <w:rPr>
          <w:spacing w:val="-3"/>
        </w:rPr>
        <w:t xml:space="preserve"> </w:t>
      </w:r>
      <w:r>
        <w:t>понятий</w:t>
      </w:r>
      <w:r>
        <w:rPr>
          <w:spacing w:val="-1"/>
        </w:rPr>
        <w:t xml:space="preserve"> </w:t>
      </w:r>
      <w:r>
        <w:t>«тон», «тональные</w:t>
      </w:r>
      <w:r>
        <w:rPr>
          <w:spacing w:val="-8"/>
        </w:rPr>
        <w:t xml:space="preserve"> </w:t>
      </w:r>
      <w:r>
        <w:t>отношения»</w:t>
      </w:r>
      <w:r>
        <w:rPr>
          <w:spacing w:val="-7"/>
        </w:rPr>
        <w:t xml:space="preserve"> </w:t>
      </w:r>
      <w:r>
        <w:t>и</w:t>
      </w:r>
      <w:r>
        <w:rPr>
          <w:spacing w:val="-1"/>
        </w:rPr>
        <w:t xml:space="preserve"> </w:t>
      </w:r>
      <w:r>
        <w:t>иметь</w:t>
      </w:r>
      <w:r>
        <w:rPr>
          <w:spacing w:val="-6"/>
        </w:rPr>
        <w:t xml:space="preserve"> </w:t>
      </w:r>
      <w:r>
        <w:t>опыт</w:t>
      </w:r>
      <w:r>
        <w:rPr>
          <w:spacing w:val="-2"/>
        </w:rPr>
        <w:t xml:space="preserve"> </w:t>
      </w:r>
      <w:r>
        <w:t>их визуального анализа;</w:t>
      </w:r>
    </w:p>
    <w:p w14:paraId="2A568CD8">
      <w:pPr>
        <w:pStyle w:val="8"/>
        <w:spacing w:before="2"/>
        <w:ind w:left="1560" w:right="1736"/>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4534C92">
      <w:pPr>
        <w:pStyle w:val="8"/>
        <w:ind w:left="1560" w:right="1739"/>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14:paraId="7FF099BA">
      <w:pPr>
        <w:pStyle w:val="8"/>
        <w:ind w:left="1560" w:right="1740"/>
        <w:jc w:val="left"/>
      </w:pPr>
      <w:r>
        <w:t>знать</w:t>
      </w:r>
      <w:r>
        <w:rPr>
          <w:spacing w:val="40"/>
        </w:rPr>
        <w:t xml:space="preserve"> </w:t>
      </w:r>
      <w:r>
        <w:t>основы</w:t>
      </w:r>
      <w:r>
        <w:rPr>
          <w:spacing w:val="40"/>
        </w:rPr>
        <w:t xml:space="preserve"> </w:t>
      </w:r>
      <w:r>
        <w:t>цветоведения:</w:t>
      </w:r>
      <w:r>
        <w:rPr>
          <w:spacing w:val="40"/>
        </w:rPr>
        <w:t xml:space="preserve"> </w:t>
      </w:r>
      <w:r>
        <w:t>характеризовать</w:t>
      </w:r>
      <w:r>
        <w:rPr>
          <w:spacing w:val="40"/>
        </w:rPr>
        <w:t xml:space="preserve"> </w:t>
      </w:r>
      <w:r>
        <w:t>основные</w:t>
      </w:r>
      <w:r>
        <w:rPr>
          <w:spacing w:val="40"/>
        </w:rPr>
        <w:t xml:space="preserve"> </w:t>
      </w:r>
      <w:r>
        <w:t>и</w:t>
      </w:r>
      <w:r>
        <w:rPr>
          <w:spacing w:val="40"/>
        </w:rPr>
        <w:t xml:space="preserve"> </w:t>
      </w:r>
      <w:r>
        <w:t>составные</w:t>
      </w:r>
      <w:r>
        <w:rPr>
          <w:spacing w:val="40"/>
        </w:rPr>
        <w:t xml:space="preserve"> </w:t>
      </w:r>
      <w:r>
        <w:t>цвета,</w:t>
      </w:r>
      <w:r>
        <w:rPr>
          <w:spacing w:val="40"/>
        </w:rPr>
        <w:t xml:space="preserve"> </w:t>
      </w:r>
      <w:r>
        <w:t>дополнительные цвета - и значение этих знаний для искусства живописи; определять содержание</w:t>
      </w:r>
      <w:r>
        <w:rPr>
          <w:spacing w:val="-1"/>
        </w:rPr>
        <w:t xml:space="preserve"> </w:t>
      </w:r>
      <w:r>
        <w:t>понятий «колорит», «цветовые</w:t>
      </w:r>
      <w:r>
        <w:rPr>
          <w:spacing w:val="-5"/>
        </w:rPr>
        <w:t xml:space="preserve"> </w:t>
      </w:r>
      <w:r>
        <w:t>отношения», «цветовой контраст» и иметь навыки практической работы гуашью и акварелью;</w:t>
      </w:r>
    </w:p>
    <w:p w14:paraId="36C43011">
      <w:pPr>
        <w:pStyle w:val="8"/>
        <w:spacing w:before="1"/>
        <w:ind w:left="1560" w:right="1741"/>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4093AAC2">
      <w:pPr>
        <w:pStyle w:val="8"/>
        <w:spacing w:line="274" w:lineRule="exact"/>
        <w:ind w:left="1560"/>
      </w:pPr>
      <w:r>
        <w:t>Жанры</w:t>
      </w:r>
      <w:r>
        <w:rPr>
          <w:spacing w:val="-7"/>
        </w:rPr>
        <w:t xml:space="preserve"> </w:t>
      </w:r>
      <w:r>
        <w:t>изобразительного</w:t>
      </w:r>
      <w:r>
        <w:rPr>
          <w:spacing w:val="-4"/>
        </w:rPr>
        <w:t xml:space="preserve"> </w:t>
      </w:r>
      <w:r>
        <w:rPr>
          <w:spacing w:val="-2"/>
        </w:rPr>
        <w:t>искусства:</w:t>
      </w:r>
    </w:p>
    <w:p w14:paraId="3BCE6A90">
      <w:pPr>
        <w:pStyle w:val="8"/>
        <w:spacing w:before="3"/>
        <w:ind w:left="1560" w:right="1742"/>
      </w:pPr>
      <w:r>
        <w:t>объяснять</w:t>
      </w:r>
      <w:r>
        <w:rPr>
          <w:spacing w:val="-3"/>
        </w:rPr>
        <w:t xml:space="preserve"> </w:t>
      </w:r>
      <w:r>
        <w:t>понятие</w:t>
      </w:r>
      <w:r>
        <w:rPr>
          <w:spacing w:val="-1"/>
        </w:rPr>
        <w:t xml:space="preserve"> </w:t>
      </w:r>
      <w:r>
        <w:t>«жанры</w:t>
      </w:r>
      <w:r>
        <w:rPr>
          <w:spacing w:val="-3"/>
        </w:rPr>
        <w:t xml:space="preserve"> </w:t>
      </w:r>
      <w:r>
        <w:t>в изобразительном</w:t>
      </w:r>
      <w:r>
        <w:rPr>
          <w:spacing w:val="-8"/>
        </w:rPr>
        <w:t xml:space="preserve"> </w:t>
      </w:r>
      <w:r>
        <w:t>искусстве», перечислять жанры; объяснять разницу между предметом изображения, сюжетом и содержанием произведения искусства.</w:t>
      </w:r>
    </w:p>
    <w:p w14:paraId="662DF9A1">
      <w:pPr>
        <w:pStyle w:val="8"/>
        <w:spacing w:line="274" w:lineRule="exact"/>
        <w:ind w:left="1560"/>
        <w:jc w:val="left"/>
      </w:pPr>
      <w:r>
        <w:rPr>
          <w:spacing w:val="-2"/>
        </w:rPr>
        <w:t>Натюрморт:</w:t>
      </w:r>
    </w:p>
    <w:p w14:paraId="38996ABD">
      <w:pPr>
        <w:pStyle w:val="8"/>
        <w:spacing w:before="2"/>
        <w:ind w:left="1560" w:right="1736"/>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3943EF8E">
      <w:pPr>
        <w:pStyle w:val="8"/>
        <w:ind w:left="1560" w:right="1735"/>
      </w:pPr>
      <w:r>
        <w:t>рассказывать</w:t>
      </w:r>
      <w:r>
        <w:rPr>
          <w:spacing w:val="-1"/>
        </w:rPr>
        <w:t xml:space="preserve"> </w:t>
      </w:r>
      <w:r>
        <w:t>о натюрморте</w:t>
      </w:r>
      <w:r>
        <w:rPr>
          <w:spacing w:val="-3"/>
        </w:rPr>
        <w:t xml:space="preserve"> </w:t>
      </w:r>
      <w:r>
        <w:t>в истории</w:t>
      </w:r>
      <w:r>
        <w:rPr>
          <w:spacing w:val="-1"/>
        </w:rPr>
        <w:t xml:space="preserve"> </w:t>
      </w:r>
      <w:r>
        <w:t>русского искусства и</w:t>
      </w:r>
      <w:r>
        <w:rPr>
          <w:spacing w:val="-1"/>
        </w:rPr>
        <w:t xml:space="preserve"> </w:t>
      </w:r>
      <w:r>
        <w:t>роли</w:t>
      </w:r>
      <w:r>
        <w:rPr>
          <w:spacing w:val="-1"/>
        </w:rPr>
        <w:t xml:space="preserve"> </w:t>
      </w:r>
      <w:r>
        <w:t>натюрморта</w:t>
      </w:r>
      <w:r>
        <w:rPr>
          <w:spacing w:val="-3"/>
        </w:rPr>
        <w:t xml:space="preserve"> </w:t>
      </w:r>
      <w:r>
        <w:t>в отечественном искусстве XX в., опираясь на конкретные произведения отечественных художников;</w:t>
      </w:r>
    </w:p>
    <w:p w14:paraId="6FD1109B">
      <w:pPr>
        <w:spacing w:after="0"/>
        <w:sectPr>
          <w:pgSz w:w="11910" w:h="16840"/>
          <w:pgMar w:top="1340" w:right="60" w:bottom="280" w:left="360" w:header="720" w:footer="720" w:gutter="0"/>
          <w:cols w:space="720" w:num="1"/>
        </w:sectPr>
      </w:pPr>
    </w:p>
    <w:p w14:paraId="7E1497E4">
      <w:pPr>
        <w:pStyle w:val="8"/>
        <w:spacing w:before="76" w:line="237" w:lineRule="auto"/>
        <w:ind w:left="1560" w:right="1741"/>
      </w:pPr>
      <w:r>
        <w:t>знать и уметь применять в рисунке правила линейной перспективы и изображения объёмного предмета в двухмерном пространстве листа;</w:t>
      </w:r>
    </w:p>
    <w:p w14:paraId="4F5651BF">
      <w:pPr>
        <w:pStyle w:val="8"/>
        <w:spacing w:before="3"/>
        <w:ind w:left="1560" w:right="1735"/>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0A8F30A9">
      <w:pPr>
        <w:pStyle w:val="8"/>
        <w:spacing w:before="3" w:line="237" w:lineRule="auto"/>
        <w:ind w:left="1560" w:right="1738"/>
      </w:pPr>
      <w:r>
        <w:t>иметь опыт создания графического натюрморта; иметь опыт создания натюрморта средствами живописи.</w:t>
      </w:r>
    </w:p>
    <w:p w14:paraId="07A88902">
      <w:pPr>
        <w:pStyle w:val="8"/>
        <w:spacing w:before="3" w:line="275" w:lineRule="exact"/>
        <w:ind w:left="1560"/>
        <w:jc w:val="left"/>
      </w:pPr>
      <w:r>
        <w:rPr>
          <w:spacing w:val="-2"/>
        </w:rPr>
        <w:t>Портрет:</w:t>
      </w:r>
    </w:p>
    <w:p w14:paraId="69983F85">
      <w:pPr>
        <w:pStyle w:val="8"/>
        <w:spacing w:line="242" w:lineRule="auto"/>
        <w:ind w:left="1560" w:right="1738"/>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6090A203">
      <w:pPr>
        <w:pStyle w:val="8"/>
        <w:spacing w:line="242" w:lineRule="auto"/>
        <w:ind w:left="1560" w:right="1742"/>
      </w:pPr>
      <w:r>
        <w:t>уметь сравнивать содержание портретного образа в искусстве Древнего Рима, эпохи Возрождения и Нового времени;</w:t>
      </w:r>
    </w:p>
    <w:p w14:paraId="0C11E0B7">
      <w:pPr>
        <w:pStyle w:val="8"/>
        <w:spacing w:line="242" w:lineRule="auto"/>
        <w:ind w:left="1560" w:right="1737"/>
      </w:pPr>
      <w:r>
        <w:t>понимать, что в художественном портрете присутствует также выражение идеалов эпохи и авторская позиция художника;</w:t>
      </w:r>
    </w:p>
    <w:p w14:paraId="2F01B8BB">
      <w:pPr>
        <w:pStyle w:val="8"/>
        <w:ind w:left="1560" w:right="1741"/>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3575331E">
      <w:pPr>
        <w:pStyle w:val="8"/>
        <w:ind w:left="1560" w:right="1736"/>
      </w:pPr>
      <w:r>
        <w:t>уметь рассказывать историю портрета в русском изобразительном искусстве, называть имена великих художников-портретистов (В. Боровиковский, A.Венецианов, О. Кипренский, В. Тропинин, К. Брюллов, И. Крамской, И. Репин, B.Суриков, В. Серов и другие авторы);</w:t>
      </w:r>
    </w:p>
    <w:p w14:paraId="4CEC7B2D">
      <w:pPr>
        <w:pStyle w:val="8"/>
        <w:spacing w:line="237" w:lineRule="auto"/>
        <w:ind w:left="1560" w:right="1743"/>
      </w:pPr>
      <w:r>
        <w:t>знать</w:t>
      </w:r>
      <w:r>
        <w:rPr>
          <w:spacing w:val="-2"/>
        </w:rPr>
        <w:t xml:space="preserve"> </w:t>
      </w:r>
      <w:r>
        <w:t>и</w:t>
      </w:r>
      <w:r>
        <w:rPr>
          <w:spacing w:val="-2"/>
        </w:rPr>
        <w:t xml:space="preserve"> </w:t>
      </w:r>
      <w:r>
        <w:t>претворять</w:t>
      </w:r>
      <w:r>
        <w:rPr>
          <w:spacing w:val="-2"/>
        </w:rPr>
        <w:t xml:space="preserve"> </w:t>
      </w:r>
      <w:r>
        <w:t>в</w:t>
      </w:r>
      <w:r>
        <w:rPr>
          <w:spacing w:val="-1"/>
        </w:rPr>
        <w:t xml:space="preserve"> </w:t>
      </w:r>
      <w:r>
        <w:t>рисунке основные</w:t>
      </w:r>
      <w:r>
        <w:rPr>
          <w:spacing w:val="-4"/>
        </w:rPr>
        <w:t xml:space="preserve"> </w:t>
      </w:r>
      <w:r>
        <w:t>позиции конструкции головы</w:t>
      </w:r>
      <w:r>
        <w:rPr>
          <w:spacing w:val="-1"/>
        </w:rPr>
        <w:t xml:space="preserve"> </w:t>
      </w:r>
      <w:r>
        <w:t>человека, пропорции лица, соотношение лицевой и черепной частей головы;</w:t>
      </w:r>
    </w:p>
    <w:p w14:paraId="60D10B00">
      <w:pPr>
        <w:pStyle w:val="8"/>
        <w:spacing w:line="237" w:lineRule="auto"/>
        <w:ind w:left="1560" w:right="1736"/>
      </w:pPr>
      <w:r>
        <w:t>иметь представление о способах объёмного изображения головы человека, создавать</w:t>
      </w:r>
      <w:r>
        <w:rPr>
          <w:spacing w:val="40"/>
        </w:rPr>
        <w:t xml:space="preserve">  </w:t>
      </w:r>
      <w:r>
        <w:t>зарисовки</w:t>
      </w:r>
      <w:r>
        <w:rPr>
          <w:spacing w:val="40"/>
        </w:rPr>
        <w:t xml:space="preserve">  </w:t>
      </w:r>
      <w:r>
        <w:t>объёмной</w:t>
      </w:r>
      <w:r>
        <w:rPr>
          <w:spacing w:val="40"/>
        </w:rPr>
        <w:t xml:space="preserve">  </w:t>
      </w:r>
      <w:r>
        <w:t>конструкции</w:t>
      </w:r>
      <w:r>
        <w:rPr>
          <w:spacing w:val="40"/>
        </w:rPr>
        <w:t xml:space="preserve">  </w:t>
      </w:r>
      <w:r>
        <w:t>головы,</w:t>
      </w:r>
      <w:r>
        <w:rPr>
          <w:spacing w:val="40"/>
        </w:rPr>
        <w:t xml:space="preserve">  </w:t>
      </w:r>
      <w:r>
        <w:t>понимать</w:t>
      </w:r>
      <w:r>
        <w:rPr>
          <w:spacing w:val="40"/>
        </w:rPr>
        <w:t xml:space="preserve">  </w:t>
      </w:r>
      <w:r>
        <w:t>термин</w:t>
      </w:r>
    </w:p>
    <w:p w14:paraId="211E1631">
      <w:pPr>
        <w:pStyle w:val="8"/>
        <w:spacing w:line="275" w:lineRule="exact"/>
        <w:ind w:left="1560"/>
      </w:pPr>
      <w:r>
        <w:t>«ракурс»</w:t>
      </w:r>
      <w:r>
        <w:rPr>
          <w:spacing w:val="-5"/>
        </w:rPr>
        <w:t xml:space="preserve"> </w:t>
      </w:r>
      <w:r>
        <w:t>и</w:t>
      </w:r>
      <w:r>
        <w:rPr>
          <w:spacing w:val="-3"/>
        </w:rPr>
        <w:t xml:space="preserve"> </w:t>
      </w:r>
      <w:r>
        <w:t>определять</w:t>
      </w:r>
      <w:r>
        <w:rPr>
          <w:spacing w:val="1"/>
        </w:rPr>
        <w:t xml:space="preserve"> </w:t>
      </w:r>
      <w:r>
        <w:t>его</w:t>
      </w:r>
      <w:r>
        <w:rPr>
          <w:spacing w:val="1"/>
        </w:rPr>
        <w:t xml:space="preserve"> </w:t>
      </w:r>
      <w:r>
        <w:t>на</w:t>
      </w:r>
      <w:r>
        <w:rPr>
          <w:spacing w:val="-5"/>
        </w:rPr>
        <w:t xml:space="preserve"> </w:t>
      </w:r>
      <w:r>
        <w:rPr>
          <w:spacing w:val="-2"/>
        </w:rPr>
        <w:t>практике;</w:t>
      </w:r>
    </w:p>
    <w:p w14:paraId="3B824049">
      <w:pPr>
        <w:pStyle w:val="8"/>
        <w:spacing w:line="242" w:lineRule="auto"/>
        <w:ind w:left="1560" w:right="1744"/>
      </w:pPr>
      <w:r>
        <w:t>иметь представление о скульптурном портрете в истории искусства, о выражении характера человека и образа эпохи в скульптурном портрете;</w:t>
      </w:r>
    </w:p>
    <w:p w14:paraId="2AF52579">
      <w:pPr>
        <w:pStyle w:val="8"/>
        <w:spacing w:line="271" w:lineRule="exact"/>
        <w:ind w:left="1560"/>
      </w:pPr>
      <w:r>
        <w:t>иметь</w:t>
      </w:r>
      <w:r>
        <w:rPr>
          <w:spacing w:val="-3"/>
        </w:rPr>
        <w:t xml:space="preserve"> </w:t>
      </w:r>
      <w:r>
        <w:t>начальный</w:t>
      </w:r>
      <w:r>
        <w:rPr>
          <w:spacing w:val="-8"/>
        </w:rPr>
        <w:t xml:space="preserve"> </w:t>
      </w:r>
      <w:r>
        <w:t>опыт</w:t>
      </w:r>
      <w:r>
        <w:rPr>
          <w:spacing w:val="-3"/>
        </w:rPr>
        <w:t xml:space="preserve"> </w:t>
      </w:r>
      <w:r>
        <w:t>лепки</w:t>
      </w:r>
      <w:r>
        <w:rPr>
          <w:spacing w:val="-3"/>
        </w:rPr>
        <w:t xml:space="preserve"> </w:t>
      </w:r>
      <w:r>
        <w:t>головы</w:t>
      </w:r>
      <w:r>
        <w:rPr>
          <w:spacing w:val="2"/>
        </w:rPr>
        <w:t xml:space="preserve"> </w:t>
      </w:r>
      <w:r>
        <w:rPr>
          <w:spacing w:val="-2"/>
        </w:rPr>
        <w:t>человека;</w:t>
      </w:r>
    </w:p>
    <w:p w14:paraId="02994EAF">
      <w:pPr>
        <w:pStyle w:val="8"/>
        <w:spacing w:before="1" w:line="237" w:lineRule="auto"/>
        <w:ind w:left="1560" w:right="1740"/>
        <w:jc w:val="left"/>
      </w:pPr>
      <w:r>
        <w:t>приобретать опыт графического портретного изображения как нового для себя видения индивидуальности человека;</w:t>
      </w:r>
    </w:p>
    <w:p w14:paraId="6A4EE4A3">
      <w:pPr>
        <w:pStyle w:val="8"/>
        <w:spacing w:before="6" w:line="237" w:lineRule="auto"/>
        <w:ind w:left="1560" w:right="1740"/>
        <w:jc w:val="left"/>
      </w:pPr>
      <w:r>
        <w:t>иметь</w:t>
      </w:r>
      <w:r>
        <w:rPr>
          <w:spacing w:val="80"/>
        </w:rPr>
        <w:t xml:space="preserve"> </w:t>
      </w:r>
      <w:r>
        <w:t>представление</w:t>
      </w:r>
      <w:r>
        <w:rPr>
          <w:spacing w:val="80"/>
        </w:rPr>
        <w:t xml:space="preserve"> </w:t>
      </w:r>
      <w:r>
        <w:t>о</w:t>
      </w:r>
      <w:r>
        <w:rPr>
          <w:spacing w:val="80"/>
        </w:rPr>
        <w:t xml:space="preserve"> </w:t>
      </w:r>
      <w:r>
        <w:t>графических</w:t>
      </w:r>
      <w:r>
        <w:rPr>
          <w:spacing w:val="80"/>
        </w:rPr>
        <w:t xml:space="preserve"> </w:t>
      </w:r>
      <w:r>
        <w:t>портретах</w:t>
      </w:r>
      <w:r>
        <w:rPr>
          <w:spacing w:val="80"/>
        </w:rPr>
        <w:t xml:space="preserve"> </w:t>
      </w:r>
      <w:r>
        <w:t>мастеров</w:t>
      </w:r>
      <w:r>
        <w:rPr>
          <w:spacing w:val="80"/>
        </w:rPr>
        <w:t xml:space="preserve"> </w:t>
      </w:r>
      <w:r>
        <w:t>разных</w:t>
      </w:r>
      <w:r>
        <w:rPr>
          <w:spacing w:val="80"/>
        </w:rPr>
        <w:t xml:space="preserve"> </w:t>
      </w:r>
      <w:r>
        <w:t>эпох,</w:t>
      </w:r>
      <w:r>
        <w:rPr>
          <w:spacing w:val="80"/>
        </w:rPr>
        <w:t xml:space="preserve"> </w:t>
      </w:r>
      <w:r>
        <w:t>о разнообразии графических средств в изображении образа человека;</w:t>
      </w:r>
    </w:p>
    <w:p w14:paraId="2BA4D243">
      <w:pPr>
        <w:pStyle w:val="8"/>
        <w:spacing w:before="6" w:line="237" w:lineRule="auto"/>
        <w:ind w:left="1560" w:right="1740"/>
        <w:jc w:val="left"/>
      </w:pPr>
      <w:r>
        <w:t>уметь</w:t>
      </w:r>
      <w:r>
        <w:rPr>
          <w:spacing w:val="80"/>
        </w:rPr>
        <w:t xml:space="preserve"> </w:t>
      </w:r>
      <w:r>
        <w:t>характеризовать</w:t>
      </w:r>
      <w:r>
        <w:rPr>
          <w:spacing w:val="80"/>
        </w:rPr>
        <w:t xml:space="preserve"> </w:t>
      </w:r>
      <w:r>
        <w:t>роль</w:t>
      </w:r>
      <w:r>
        <w:rPr>
          <w:spacing w:val="80"/>
        </w:rPr>
        <w:t xml:space="preserve"> </w:t>
      </w:r>
      <w:r>
        <w:t>освещения</w:t>
      </w:r>
      <w:r>
        <w:rPr>
          <w:spacing w:val="80"/>
        </w:rPr>
        <w:t xml:space="preserve"> </w:t>
      </w:r>
      <w:r>
        <w:t>как</w:t>
      </w:r>
      <w:r>
        <w:rPr>
          <w:spacing w:val="80"/>
        </w:rPr>
        <w:t xml:space="preserve"> </w:t>
      </w:r>
      <w:r>
        <w:t>выразительного</w:t>
      </w:r>
      <w:r>
        <w:rPr>
          <w:spacing w:val="80"/>
        </w:rPr>
        <w:t xml:space="preserve"> </w:t>
      </w:r>
      <w:r>
        <w:t>средства</w:t>
      </w:r>
      <w:r>
        <w:rPr>
          <w:spacing w:val="80"/>
        </w:rPr>
        <w:t xml:space="preserve"> </w:t>
      </w:r>
      <w:r>
        <w:t>при создании художественного образа;</w:t>
      </w:r>
    </w:p>
    <w:p w14:paraId="16EBD95C">
      <w:pPr>
        <w:pStyle w:val="8"/>
        <w:tabs>
          <w:tab w:val="left" w:pos="3121"/>
        </w:tabs>
        <w:spacing w:before="3"/>
        <w:ind w:left="1560" w:right="1740"/>
        <w:jc w:val="left"/>
      </w:pPr>
      <w:r>
        <w:t xml:space="preserve">иметь опыт создания живописного портрета, понимать роль цвета в создании </w:t>
      </w:r>
      <w:r>
        <w:rPr>
          <w:spacing w:val="-2"/>
        </w:rPr>
        <w:t>портретного</w:t>
      </w:r>
      <w:r>
        <w:tab/>
      </w:r>
      <w:r>
        <w:t>образа как средства выражения</w:t>
      </w:r>
      <w:r>
        <w:rPr>
          <w:spacing w:val="40"/>
        </w:rPr>
        <w:t xml:space="preserve"> </w:t>
      </w:r>
      <w:r>
        <w:t>настроения, характера, индивидуальности героя портрета;</w:t>
      </w:r>
    </w:p>
    <w:p w14:paraId="6D9E8A5C">
      <w:pPr>
        <w:pStyle w:val="8"/>
        <w:spacing w:line="242" w:lineRule="auto"/>
        <w:ind w:left="1560" w:right="1740"/>
        <w:jc w:val="left"/>
      </w:pPr>
      <w:r>
        <w:t>иметь</w:t>
      </w:r>
      <w:r>
        <w:rPr>
          <w:spacing w:val="80"/>
        </w:rPr>
        <w:t xml:space="preserve"> </w:t>
      </w:r>
      <w:r>
        <w:t>представление</w:t>
      </w:r>
      <w:r>
        <w:rPr>
          <w:spacing w:val="79"/>
        </w:rPr>
        <w:t xml:space="preserve"> </w:t>
      </w:r>
      <w:r>
        <w:t>о</w:t>
      </w:r>
      <w:r>
        <w:rPr>
          <w:spacing w:val="80"/>
        </w:rPr>
        <w:t xml:space="preserve"> </w:t>
      </w:r>
      <w:r>
        <w:t>жанре</w:t>
      </w:r>
      <w:r>
        <w:rPr>
          <w:spacing w:val="79"/>
        </w:rPr>
        <w:t xml:space="preserve"> </w:t>
      </w:r>
      <w:r>
        <w:t>портрета</w:t>
      </w:r>
      <w:r>
        <w:rPr>
          <w:spacing w:val="80"/>
        </w:rPr>
        <w:t xml:space="preserve"> </w:t>
      </w:r>
      <w:r>
        <w:t>в</w:t>
      </w:r>
      <w:r>
        <w:rPr>
          <w:spacing w:val="80"/>
        </w:rPr>
        <w:t xml:space="preserve"> </w:t>
      </w:r>
      <w:r>
        <w:t>искусстве</w:t>
      </w:r>
      <w:r>
        <w:rPr>
          <w:spacing w:val="80"/>
        </w:rPr>
        <w:t xml:space="preserve"> </w:t>
      </w:r>
      <w:r>
        <w:t>XX</w:t>
      </w:r>
      <w:r>
        <w:rPr>
          <w:spacing w:val="80"/>
        </w:rPr>
        <w:t xml:space="preserve"> </w:t>
      </w:r>
      <w:r>
        <w:t>в.</w:t>
      </w:r>
      <w:r>
        <w:rPr>
          <w:spacing w:val="80"/>
        </w:rPr>
        <w:t xml:space="preserve"> </w:t>
      </w:r>
      <w:r>
        <w:t>-</w:t>
      </w:r>
      <w:r>
        <w:rPr>
          <w:spacing w:val="80"/>
        </w:rPr>
        <w:t xml:space="preserve"> </w:t>
      </w:r>
      <w:r>
        <w:t>западном</w:t>
      </w:r>
      <w:r>
        <w:rPr>
          <w:spacing w:val="80"/>
        </w:rPr>
        <w:t xml:space="preserve"> </w:t>
      </w:r>
      <w:r>
        <w:t xml:space="preserve">и </w:t>
      </w:r>
      <w:r>
        <w:rPr>
          <w:spacing w:val="-2"/>
        </w:rPr>
        <w:t>отечественном.</w:t>
      </w:r>
    </w:p>
    <w:p w14:paraId="5F5212FB">
      <w:pPr>
        <w:pStyle w:val="8"/>
        <w:spacing w:line="271" w:lineRule="exact"/>
        <w:ind w:left="1560"/>
        <w:jc w:val="left"/>
      </w:pPr>
      <w:r>
        <w:rPr>
          <w:spacing w:val="-2"/>
        </w:rPr>
        <w:t>Пейзаж:</w:t>
      </w:r>
    </w:p>
    <w:p w14:paraId="53243BAB">
      <w:pPr>
        <w:pStyle w:val="8"/>
        <w:spacing w:before="3" w:line="237" w:lineRule="auto"/>
        <w:ind w:left="1560" w:right="1739"/>
      </w:pPr>
      <w:r>
        <w:t>иметь представление и уметь сравнивать изображение пространства в эпоху Древнего мира, в Средневековом искусстве и в эпоху Возрождения;</w:t>
      </w:r>
    </w:p>
    <w:p w14:paraId="792263EC">
      <w:pPr>
        <w:pStyle w:val="8"/>
        <w:spacing w:before="5" w:line="237" w:lineRule="auto"/>
        <w:ind w:left="1560" w:right="1745"/>
      </w:pPr>
      <w:r>
        <w:t xml:space="preserve">знать правила построения линейной перспективы и уметь применять их в </w:t>
      </w:r>
      <w:r>
        <w:rPr>
          <w:spacing w:val="-2"/>
        </w:rPr>
        <w:t>рисунке;</w:t>
      </w:r>
    </w:p>
    <w:p w14:paraId="1BB06AE4">
      <w:pPr>
        <w:pStyle w:val="8"/>
        <w:spacing w:before="4"/>
        <w:ind w:left="1560" w:right="1736"/>
      </w:pPr>
      <w:r>
        <w:t>уметь определять содержание</w:t>
      </w:r>
      <w:r>
        <w:rPr>
          <w:spacing w:val="-4"/>
        </w:rPr>
        <w:t xml:space="preserve"> </w:t>
      </w:r>
      <w:r>
        <w:t>понятий:</w:t>
      </w:r>
      <w:r>
        <w:rPr>
          <w:spacing w:val="-3"/>
        </w:rPr>
        <w:t xml:space="preserve"> </w:t>
      </w:r>
      <w:r>
        <w:t>линия</w:t>
      </w:r>
      <w:r>
        <w:rPr>
          <w:spacing w:val="-3"/>
        </w:rPr>
        <w:t xml:space="preserve"> </w:t>
      </w:r>
      <w:r>
        <w:t>горизонта,</w:t>
      </w:r>
      <w:r>
        <w:rPr>
          <w:spacing w:val="-1"/>
        </w:rPr>
        <w:t xml:space="preserve"> </w:t>
      </w:r>
      <w:r>
        <w:t>точка</w:t>
      </w:r>
      <w:r>
        <w:rPr>
          <w:spacing w:val="-4"/>
        </w:rPr>
        <w:t xml:space="preserve"> </w:t>
      </w:r>
      <w:r>
        <w:t>схода,</w:t>
      </w:r>
      <w:r>
        <w:rPr>
          <w:spacing w:val="-1"/>
        </w:rPr>
        <w:t xml:space="preserve"> </w:t>
      </w:r>
      <w:r>
        <w:t>низкий</w:t>
      </w:r>
      <w:r>
        <w:rPr>
          <w:spacing w:val="-2"/>
        </w:rPr>
        <w:t xml:space="preserve"> </w:t>
      </w:r>
      <w:r>
        <w:t xml:space="preserve">и высокий горизонт, перспективные сокращения, центральная и угловая </w:t>
      </w:r>
      <w:r>
        <w:rPr>
          <w:spacing w:val="-2"/>
        </w:rPr>
        <w:t>перспектива;</w:t>
      </w:r>
    </w:p>
    <w:p w14:paraId="3D62C6D5">
      <w:pPr>
        <w:pStyle w:val="8"/>
        <w:spacing w:line="274" w:lineRule="exact"/>
        <w:ind w:left="1560"/>
      </w:pPr>
      <w:r>
        <w:t>знать</w:t>
      </w:r>
      <w:r>
        <w:rPr>
          <w:spacing w:val="-3"/>
        </w:rPr>
        <w:t xml:space="preserve"> </w:t>
      </w:r>
      <w:r>
        <w:t>правила</w:t>
      </w:r>
      <w:r>
        <w:rPr>
          <w:spacing w:val="-7"/>
        </w:rPr>
        <w:t xml:space="preserve"> </w:t>
      </w:r>
      <w:r>
        <w:t>воздушной</w:t>
      </w:r>
      <w:r>
        <w:rPr>
          <w:spacing w:val="-5"/>
        </w:rPr>
        <w:t xml:space="preserve"> </w:t>
      </w:r>
      <w:r>
        <w:t>перспективы</w:t>
      </w:r>
      <w:r>
        <w:rPr>
          <w:spacing w:val="-4"/>
        </w:rPr>
        <w:t xml:space="preserve"> </w:t>
      </w:r>
      <w:r>
        <w:t>и</w:t>
      </w:r>
      <w:r>
        <w:rPr>
          <w:spacing w:val="5"/>
        </w:rPr>
        <w:t xml:space="preserve"> </w:t>
      </w:r>
      <w:r>
        <w:t>уметь</w:t>
      </w:r>
      <w:r>
        <w:rPr>
          <w:spacing w:val="-1"/>
        </w:rPr>
        <w:t xml:space="preserve"> </w:t>
      </w:r>
      <w:r>
        <w:t>их</w:t>
      </w:r>
      <w:r>
        <w:rPr>
          <w:spacing w:val="-6"/>
        </w:rPr>
        <w:t xml:space="preserve"> </w:t>
      </w:r>
      <w:r>
        <w:t>применять</w:t>
      </w:r>
      <w:r>
        <w:rPr>
          <w:spacing w:val="-4"/>
        </w:rPr>
        <w:t xml:space="preserve"> </w:t>
      </w:r>
      <w:r>
        <w:t>на</w:t>
      </w:r>
      <w:r>
        <w:rPr>
          <w:spacing w:val="-2"/>
        </w:rPr>
        <w:t xml:space="preserve"> практике;</w:t>
      </w:r>
    </w:p>
    <w:p w14:paraId="5B2AAA8D">
      <w:pPr>
        <w:spacing w:after="0" w:line="274" w:lineRule="exact"/>
        <w:sectPr>
          <w:pgSz w:w="11910" w:h="16840"/>
          <w:pgMar w:top="1340" w:right="60" w:bottom="280" w:left="360" w:header="720" w:footer="720" w:gutter="0"/>
          <w:cols w:space="720" w:num="1"/>
        </w:sectPr>
      </w:pPr>
    </w:p>
    <w:p w14:paraId="3B4D7911">
      <w:pPr>
        <w:pStyle w:val="8"/>
        <w:spacing w:before="74"/>
        <w:ind w:left="1560" w:right="1734"/>
      </w:pPr>
      <w:r>
        <w:t xml:space="preserve">характеризовать особенности изображения разных состояний природы в романтическом пейзаже и пейзаже творчества импрессионистов и </w:t>
      </w:r>
      <w:r>
        <w:rPr>
          <w:spacing w:val="-2"/>
        </w:rPr>
        <w:t>постимпрессионистов;</w:t>
      </w:r>
    </w:p>
    <w:p w14:paraId="55ED7657">
      <w:pPr>
        <w:pStyle w:val="8"/>
        <w:spacing w:line="274" w:lineRule="exact"/>
        <w:ind w:left="1560"/>
      </w:pPr>
      <w:r>
        <w:t>иметь</w:t>
      </w:r>
      <w:r>
        <w:rPr>
          <w:spacing w:val="-6"/>
        </w:rPr>
        <w:t xml:space="preserve"> </w:t>
      </w:r>
      <w:r>
        <w:t>представление</w:t>
      </w:r>
      <w:r>
        <w:rPr>
          <w:spacing w:val="-6"/>
        </w:rPr>
        <w:t xml:space="preserve"> </w:t>
      </w:r>
      <w:r>
        <w:t>о морских</w:t>
      </w:r>
      <w:r>
        <w:rPr>
          <w:spacing w:val="-5"/>
        </w:rPr>
        <w:t xml:space="preserve"> </w:t>
      </w:r>
      <w:r>
        <w:t>пейзажах</w:t>
      </w:r>
      <w:r>
        <w:rPr>
          <w:spacing w:val="-5"/>
        </w:rPr>
        <w:t xml:space="preserve"> </w:t>
      </w:r>
      <w:r>
        <w:t>И.</w:t>
      </w:r>
      <w:r>
        <w:rPr>
          <w:spacing w:val="1"/>
        </w:rPr>
        <w:t xml:space="preserve"> </w:t>
      </w:r>
      <w:r>
        <w:rPr>
          <w:spacing w:val="-2"/>
        </w:rPr>
        <w:t>Айвазовского;</w:t>
      </w:r>
    </w:p>
    <w:p w14:paraId="3EA6E3D9">
      <w:pPr>
        <w:pStyle w:val="8"/>
        <w:spacing w:before="4" w:line="237" w:lineRule="auto"/>
        <w:ind w:left="1560" w:right="1738"/>
      </w:pPr>
      <w:r>
        <w:t>иметь представление</w:t>
      </w:r>
      <w:r>
        <w:rPr>
          <w:spacing w:val="-4"/>
        </w:rPr>
        <w:t xml:space="preserve"> </w:t>
      </w:r>
      <w:r>
        <w:t>об</w:t>
      </w:r>
      <w:r>
        <w:rPr>
          <w:spacing w:val="-3"/>
        </w:rPr>
        <w:t xml:space="preserve"> </w:t>
      </w:r>
      <w:r>
        <w:t>особенностях</w:t>
      </w:r>
      <w:r>
        <w:rPr>
          <w:spacing w:val="-1"/>
        </w:rPr>
        <w:t xml:space="preserve"> </w:t>
      </w:r>
      <w:r>
        <w:t>пленэрной живописи и колористической изменчивости состояний природы;</w:t>
      </w:r>
    </w:p>
    <w:p w14:paraId="3A915E7E">
      <w:pPr>
        <w:pStyle w:val="8"/>
        <w:spacing w:before="4"/>
        <w:ind w:left="1560" w:right="1742"/>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14:paraId="6A2AFFF3">
      <w:pPr>
        <w:pStyle w:val="8"/>
        <w:spacing w:line="242" w:lineRule="auto"/>
        <w:ind w:left="1560" w:right="1736"/>
      </w:pPr>
      <w:r>
        <w:t>уметь объяснять, как в пейзажной живописи развивался образ отечественной природы и каково его значение в развитии чувства Родины;</w:t>
      </w:r>
    </w:p>
    <w:p w14:paraId="037ACF0C">
      <w:pPr>
        <w:pStyle w:val="8"/>
        <w:spacing w:line="242" w:lineRule="auto"/>
        <w:ind w:left="1560" w:right="1740"/>
      </w:pPr>
      <w:r>
        <w:t>иметь опыт живописного изображения различных активно выраженных состояний природы;</w:t>
      </w:r>
    </w:p>
    <w:p w14:paraId="5F39E05A">
      <w:pPr>
        <w:pStyle w:val="8"/>
        <w:spacing w:line="242" w:lineRule="auto"/>
        <w:ind w:left="1560" w:right="1736"/>
      </w:pPr>
      <w:r>
        <w:t>иметь опыт пейзажных зарисовок, графического изображения природы по памяти и представлению;</w:t>
      </w:r>
    </w:p>
    <w:p w14:paraId="20F11C96">
      <w:pPr>
        <w:pStyle w:val="8"/>
        <w:spacing w:line="242" w:lineRule="auto"/>
        <w:ind w:left="1560" w:right="1743"/>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4E0012CB">
      <w:pPr>
        <w:pStyle w:val="8"/>
        <w:ind w:left="1560" w:right="1732"/>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14:paraId="60DAB84F">
      <w:pPr>
        <w:pStyle w:val="8"/>
        <w:spacing w:line="237" w:lineRule="auto"/>
        <w:ind w:left="1560" w:right="1742"/>
      </w:pPr>
      <w:r>
        <w:t>понимать и объяснять роль культурного наследия в городском пространстве, задачи его охраны и сохранения.</w:t>
      </w:r>
    </w:p>
    <w:p w14:paraId="183BD1EF">
      <w:pPr>
        <w:pStyle w:val="8"/>
        <w:spacing w:line="275" w:lineRule="exact"/>
        <w:ind w:left="1560"/>
      </w:pPr>
      <w:r>
        <w:t xml:space="preserve">Бытовой </w:t>
      </w:r>
      <w:r>
        <w:rPr>
          <w:spacing w:val="-2"/>
        </w:rPr>
        <w:t>жанр:</w:t>
      </w:r>
    </w:p>
    <w:p w14:paraId="222A86D2">
      <w:pPr>
        <w:pStyle w:val="8"/>
        <w:spacing w:line="242" w:lineRule="auto"/>
        <w:ind w:left="1560" w:right="1740"/>
      </w:pPr>
      <w:r>
        <w:t>характеризовать роль изобразительного искусства в формировании представлений о жизни людей разных эпох и народов;</w:t>
      </w:r>
    </w:p>
    <w:p w14:paraId="17BA8600">
      <w:pPr>
        <w:pStyle w:val="8"/>
        <w:spacing w:line="271" w:lineRule="exact"/>
        <w:ind w:left="1560"/>
      </w:pPr>
      <w:r>
        <w:t>уметь</w:t>
      </w:r>
      <w:r>
        <w:rPr>
          <w:spacing w:val="60"/>
          <w:w w:val="150"/>
        </w:rPr>
        <w:t xml:space="preserve"> </w:t>
      </w:r>
      <w:r>
        <w:t>объяснять</w:t>
      </w:r>
      <w:r>
        <w:rPr>
          <w:spacing w:val="59"/>
          <w:w w:val="150"/>
        </w:rPr>
        <w:t xml:space="preserve"> </w:t>
      </w:r>
      <w:r>
        <w:t>понятия</w:t>
      </w:r>
      <w:r>
        <w:rPr>
          <w:spacing w:val="57"/>
          <w:w w:val="150"/>
        </w:rPr>
        <w:t xml:space="preserve"> </w:t>
      </w:r>
      <w:r>
        <w:t>«тематическая</w:t>
      </w:r>
      <w:r>
        <w:rPr>
          <w:spacing w:val="62"/>
          <w:w w:val="150"/>
        </w:rPr>
        <w:t xml:space="preserve"> </w:t>
      </w:r>
      <w:r>
        <w:t>картина»,</w:t>
      </w:r>
      <w:r>
        <w:rPr>
          <w:spacing w:val="64"/>
          <w:w w:val="150"/>
        </w:rPr>
        <w:t xml:space="preserve"> </w:t>
      </w:r>
      <w:r>
        <w:t>«станковая</w:t>
      </w:r>
      <w:r>
        <w:rPr>
          <w:spacing w:val="57"/>
          <w:w w:val="150"/>
        </w:rPr>
        <w:t xml:space="preserve"> </w:t>
      </w:r>
      <w:r>
        <w:rPr>
          <w:spacing w:val="-2"/>
        </w:rPr>
        <w:t>живопись»,</w:t>
      </w:r>
    </w:p>
    <w:p w14:paraId="4F98A194">
      <w:pPr>
        <w:pStyle w:val="8"/>
        <w:spacing w:line="237" w:lineRule="auto"/>
        <w:ind w:left="1560" w:right="1741"/>
      </w:pPr>
      <w:r>
        <w:t xml:space="preserve">«монументальная живопись», перечислять основные жанры тематической </w:t>
      </w:r>
      <w:r>
        <w:rPr>
          <w:spacing w:val="-2"/>
        </w:rPr>
        <w:t>картины;</w:t>
      </w:r>
    </w:p>
    <w:p w14:paraId="6BE89819">
      <w:pPr>
        <w:pStyle w:val="8"/>
        <w:spacing w:line="237" w:lineRule="auto"/>
        <w:ind w:left="1560" w:right="1740"/>
      </w:pPr>
      <w:r>
        <w:t>различать тему, сюжет и содержание в жанровой картине, выявлять образ нравственных и ценностных смыслов в жанровой картине;</w:t>
      </w:r>
    </w:p>
    <w:p w14:paraId="1D8A953C">
      <w:pPr>
        <w:pStyle w:val="8"/>
        <w:ind w:left="1560" w:right="1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207A4C9F">
      <w:pPr>
        <w:pStyle w:val="8"/>
        <w:spacing w:line="242" w:lineRule="auto"/>
        <w:ind w:left="1560" w:right="1740"/>
      </w:pPr>
      <w:r>
        <w:t>уметь объяснять значение художественного изображения бытовой жизни людей в понимании истории человечества и современной жизни;</w:t>
      </w:r>
    </w:p>
    <w:p w14:paraId="1B6D6E13">
      <w:pPr>
        <w:pStyle w:val="8"/>
        <w:spacing w:line="242" w:lineRule="auto"/>
        <w:ind w:left="1560" w:right="1745"/>
      </w:pPr>
      <w:r>
        <w:t>осознавать многообразие форм организации бытовой жизни и одновременно единство мира людей;</w:t>
      </w:r>
    </w:p>
    <w:p w14:paraId="6A479434">
      <w:pPr>
        <w:pStyle w:val="8"/>
        <w:ind w:left="1560" w:right="1757"/>
        <w:jc w:val="left"/>
      </w:pPr>
      <w:r>
        <w:t>иметь представление об изображении труда и повседневных занятий человека</w:t>
      </w:r>
      <w:r>
        <w:rPr>
          <w:spacing w:val="40"/>
        </w:rPr>
        <w:t xml:space="preserve"> </w:t>
      </w:r>
      <w:r>
        <w:t>в искусстве разных</w:t>
      </w:r>
      <w:r>
        <w:rPr>
          <w:spacing w:val="-3"/>
        </w:rPr>
        <w:t xml:space="preserve"> </w:t>
      </w:r>
      <w:r>
        <w:t>эпох</w:t>
      </w:r>
      <w:r>
        <w:rPr>
          <w:spacing w:val="-3"/>
        </w:rPr>
        <w:t xml:space="preserve"> </w:t>
      </w:r>
      <w:r>
        <w:t>и</w:t>
      </w:r>
      <w:r>
        <w:rPr>
          <w:spacing w:val="-2"/>
        </w:rPr>
        <w:t xml:space="preserve"> </w:t>
      </w:r>
      <w:r>
        <w:t>народов,</w:t>
      </w:r>
      <w:r>
        <w:rPr>
          <w:spacing w:val="-1"/>
        </w:rPr>
        <w:t xml:space="preserve"> </w:t>
      </w:r>
      <w:r>
        <w:t>различать</w:t>
      </w:r>
      <w:r>
        <w:rPr>
          <w:spacing w:val="-2"/>
        </w:rPr>
        <w:t xml:space="preserve"> </w:t>
      </w:r>
      <w:r>
        <w:t>произведения</w:t>
      </w:r>
      <w:r>
        <w:rPr>
          <w:spacing w:val="-3"/>
        </w:rPr>
        <w:t xml:space="preserve"> </w:t>
      </w:r>
      <w:r>
        <w:t>разных</w:t>
      </w:r>
      <w:r>
        <w:rPr>
          <w:spacing w:val="-3"/>
        </w:rPr>
        <w:t xml:space="preserve"> </w:t>
      </w:r>
      <w:r>
        <w:t>культур по их</w:t>
      </w:r>
      <w:r>
        <w:rPr>
          <w:spacing w:val="-8"/>
        </w:rPr>
        <w:t xml:space="preserve"> </w:t>
      </w:r>
      <w:r>
        <w:t>стилистическим</w:t>
      </w:r>
      <w:r>
        <w:rPr>
          <w:spacing w:val="-2"/>
        </w:rPr>
        <w:t xml:space="preserve"> </w:t>
      </w:r>
      <w:r>
        <w:t>признакам</w:t>
      </w:r>
      <w:r>
        <w:rPr>
          <w:spacing w:val="-3"/>
        </w:rPr>
        <w:t xml:space="preserve"> </w:t>
      </w:r>
      <w:r>
        <w:t>и</w:t>
      </w:r>
      <w:r>
        <w:rPr>
          <w:spacing w:val="-7"/>
        </w:rPr>
        <w:t xml:space="preserve"> </w:t>
      </w:r>
      <w:r>
        <w:t>изобразительным</w:t>
      </w:r>
      <w:r>
        <w:rPr>
          <w:spacing w:val="-2"/>
        </w:rPr>
        <w:t xml:space="preserve"> </w:t>
      </w:r>
      <w:r>
        <w:t>традициям</w:t>
      </w:r>
      <w:r>
        <w:rPr>
          <w:spacing w:val="-3"/>
        </w:rPr>
        <w:t xml:space="preserve"> </w:t>
      </w:r>
      <w:r>
        <w:t>(Древний</w:t>
      </w:r>
      <w:r>
        <w:rPr>
          <w:spacing w:val="-7"/>
        </w:rPr>
        <w:t xml:space="preserve"> </w:t>
      </w:r>
      <w:r>
        <w:t>Египет, Китай, античный мир и другие);</w:t>
      </w:r>
    </w:p>
    <w:p w14:paraId="63A18E1C">
      <w:pPr>
        <w:pStyle w:val="8"/>
        <w:spacing w:line="242" w:lineRule="auto"/>
        <w:ind w:left="1560" w:right="1740"/>
        <w:jc w:val="left"/>
      </w:pPr>
      <w:r>
        <w:t>иметь</w:t>
      </w:r>
      <w:r>
        <w:rPr>
          <w:spacing w:val="-4"/>
        </w:rPr>
        <w:t xml:space="preserve"> </w:t>
      </w:r>
      <w:r>
        <w:t>опыт изображения</w:t>
      </w:r>
      <w:r>
        <w:rPr>
          <w:spacing w:val="-2"/>
        </w:rPr>
        <w:t xml:space="preserve"> </w:t>
      </w:r>
      <w:r>
        <w:t>бытовой</w:t>
      </w:r>
      <w:r>
        <w:rPr>
          <w:spacing w:val="-5"/>
        </w:rPr>
        <w:t xml:space="preserve"> </w:t>
      </w:r>
      <w:r>
        <w:t>жизни</w:t>
      </w:r>
      <w:r>
        <w:rPr>
          <w:spacing w:val="-1"/>
        </w:rPr>
        <w:t xml:space="preserve"> </w:t>
      </w:r>
      <w:r>
        <w:t>разных</w:t>
      </w:r>
      <w:r>
        <w:rPr>
          <w:spacing w:val="-2"/>
        </w:rPr>
        <w:t xml:space="preserve"> </w:t>
      </w:r>
      <w:r>
        <w:t>народов в контексте традиций их искусства;</w:t>
      </w:r>
    </w:p>
    <w:p w14:paraId="26EF1C55">
      <w:pPr>
        <w:pStyle w:val="8"/>
        <w:spacing w:line="242" w:lineRule="auto"/>
        <w:ind w:left="1560" w:right="1740"/>
        <w:jc w:val="left"/>
      </w:pPr>
      <w:r>
        <w:t>характеризовать</w:t>
      </w:r>
      <w:r>
        <w:rPr>
          <w:spacing w:val="80"/>
        </w:rPr>
        <w:t xml:space="preserve"> </w:t>
      </w:r>
      <w:r>
        <w:t>понятие</w:t>
      </w:r>
      <w:r>
        <w:rPr>
          <w:spacing w:val="80"/>
        </w:rPr>
        <w:t xml:space="preserve"> </w:t>
      </w:r>
      <w:r>
        <w:t>«бытовой</w:t>
      </w:r>
      <w:r>
        <w:rPr>
          <w:spacing w:val="80"/>
        </w:rPr>
        <w:t xml:space="preserve"> </w:t>
      </w:r>
      <w:r>
        <w:t>жанр»</w:t>
      </w:r>
      <w:r>
        <w:rPr>
          <w:spacing w:val="80"/>
        </w:rPr>
        <w:t xml:space="preserve"> </w:t>
      </w:r>
      <w:r>
        <w:t>и</w:t>
      </w:r>
      <w:r>
        <w:rPr>
          <w:spacing w:val="80"/>
        </w:rPr>
        <w:t xml:space="preserve"> </w:t>
      </w:r>
      <w:r>
        <w:t>уметь</w:t>
      </w:r>
      <w:r>
        <w:rPr>
          <w:spacing w:val="80"/>
        </w:rPr>
        <w:t xml:space="preserve"> </w:t>
      </w:r>
      <w:r>
        <w:t>приводить</w:t>
      </w:r>
      <w:r>
        <w:rPr>
          <w:spacing w:val="80"/>
        </w:rPr>
        <w:t xml:space="preserve"> </w:t>
      </w:r>
      <w:r>
        <w:t>несколько примеров произведений европейского и отечественного искусства;</w:t>
      </w:r>
    </w:p>
    <w:p w14:paraId="56831E2F">
      <w:pPr>
        <w:pStyle w:val="8"/>
        <w:ind w:left="1560" w:right="1735"/>
      </w:pPr>
      <w:r>
        <w:t>иметь</w:t>
      </w:r>
      <w:r>
        <w:rPr>
          <w:spacing w:val="-4"/>
        </w:rPr>
        <w:t xml:space="preserve"> </w:t>
      </w:r>
      <w:r>
        <w:t>опыт</w:t>
      </w:r>
      <w:r>
        <w:rPr>
          <w:spacing w:val="-2"/>
        </w:rPr>
        <w:t xml:space="preserve"> </w:t>
      </w:r>
      <w:r>
        <w:t>создания</w:t>
      </w:r>
      <w:r>
        <w:rPr>
          <w:spacing w:val="-2"/>
        </w:rPr>
        <w:t xml:space="preserve"> </w:t>
      </w:r>
      <w:r>
        <w:t>композиции</w:t>
      </w:r>
      <w:r>
        <w:rPr>
          <w:spacing w:val="-5"/>
        </w:rPr>
        <w:t xml:space="preserve"> </w:t>
      </w:r>
      <w:r>
        <w:t>на</w:t>
      </w:r>
      <w:r>
        <w:rPr>
          <w:spacing w:val="-3"/>
        </w:rPr>
        <w:t xml:space="preserve"> </w:t>
      </w:r>
      <w:r>
        <w:t>сюжеты из</w:t>
      </w:r>
      <w:r>
        <w:rPr>
          <w:spacing w:val="-1"/>
        </w:rPr>
        <w:t xml:space="preserve"> </w:t>
      </w:r>
      <w:r>
        <w:t>реальной</w:t>
      </w:r>
      <w:r>
        <w:rPr>
          <w:spacing w:val="-1"/>
        </w:rPr>
        <w:t xml:space="preserve"> </w:t>
      </w:r>
      <w:r>
        <w:t>повседневной</w:t>
      </w:r>
      <w:r>
        <w:rPr>
          <w:spacing w:val="-1"/>
        </w:rPr>
        <w:t xml:space="preserve"> </w:t>
      </w:r>
      <w:r>
        <w:t>жизни, обучаясь художественной наблюдательности и образному видению окружающей действительности.</w:t>
      </w:r>
    </w:p>
    <w:p w14:paraId="08621EBE">
      <w:pPr>
        <w:pStyle w:val="8"/>
        <w:ind w:left="1560"/>
      </w:pPr>
      <w:r>
        <w:t>Исторический</w:t>
      </w:r>
      <w:r>
        <w:rPr>
          <w:spacing w:val="-5"/>
        </w:rPr>
        <w:t xml:space="preserve"> </w:t>
      </w:r>
      <w:r>
        <w:rPr>
          <w:spacing w:val="-4"/>
        </w:rPr>
        <w:t>жанр:</w:t>
      </w:r>
    </w:p>
    <w:p w14:paraId="337C7C68">
      <w:pPr>
        <w:spacing w:after="0"/>
        <w:sectPr>
          <w:pgSz w:w="11910" w:h="16840"/>
          <w:pgMar w:top="1340" w:right="60" w:bottom="280" w:left="360" w:header="720" w:footer="720" w:gutter="0"/>
          <w:cols w:space="720" w:num="1"/>
        </w:sectPr>
      </w:pPr>
    </w:p>
    <w:p w14:paraId="4AB22A8B">
      <w:pPr>
        <w:pStyle w:val="8"/>
        <w:tabs>
          <w:tab w:val="left" w:pos="2318"/>
          <w:tab w:val="left" w:pos="3382"/>
          <w:tab w:val="left" w:pos="4193"/>
          <w:tab w:val="left" w:pos="5895"/>
          <w:tab w:val="left" w:pos="6226"/>
          <w:tab w:val="left" w:pos="7641"/>
          <w:tab w:val="left" w:pos="8423"/>
          <w:tab w:val="left" w:pos="9402"/>
        </w:tabs>
        <w:spacing w:before="74"/>
        <w:ind w:left="1560" w:right="1731"/>
        <w:jc w:val="left"/>
      </w:pPr>
      <w:r>
        <w:t>характеризовать</w:t>
      </w:r>
      <w:r>
        <w:rPr>
          <w:spacing w:val="40"/>
        </w:rPr>
        <w:t xml:space="preserve"> </w:t>
      </w:r>
      <w:r>
        <w:t>исторический</w:t>
      </w:r>
      <w:r>
        <w:rPr>
          <w:spacing w:val="40"/>
        </w:rPr>
        <w:t xml:space="preserve"> </w:t>
      </w:r>
      <w:r>
        <w:t>жанр</w:t>
      </w:r>
      <w:r>
        <w:rPr>
          <w:spacing w:val="40"/>
        </w:rPr>
        <w:t xml:space="preserve"> </w:t>
      </w:r>
      <w:r>
        <w:t>в</w:t>
      </w:r>
      <w:r>
        <w:rPr>
          <w:spacing w:val="40"/>
        </w:rPr>
        <w:t xml:space="preserve"> </w:t>
      </w:r>
      <w:r>
        <w:t>истории</w:t>
      </w:r>
      <w:r>
        <w:rPr>
          <w:spacing w:val="40"/>
        </w:rPr>
        <w:t xml:space="preserve"> </w:t>
      </w:r>
      <w:r>
        <w:t>искусства</w:t>
      </w:r>
      <w:r>
        <w:rPr>
          <w:spacing w:val="40"/>
        </w:rPr>
        <w:t xml:space="preserve"> </w:t>
      </w:r>
      <w:r>
        <w:t>и</w:t>
      </w:r>
      <w:r>
        <w:rPr>
          <w:spacing w:val="40"/>
        </w:rPr>
        <w:t xml:space="preserve"> </w:t>
      </w:r>
      <w:r>
        <w:t>объяснять</w:t>
      </w:r>
      <w:r>
        <w:rPr>
          <w:spacing w:val="40"/>
        </w:rPr>
        <w:t xml:space="preserve"> </w:t>
      </w:r>
      <w:r>
        <w:t>его</w:t>
      </w:r>
      <w:r>
        <w:rPr>
          <w:spacing w:val="80"/>
        </w:rPr>
        <w:t xml:space="preserve"> </w:t>
      </w:r>
      <w:r>
        <w:t xml:space="preserve">значение для жизни общества, уметь объяснить, почему историческая картина считалась самым высоким жанром произведений изобразительного искусства; </w:t>
      </w:r>
      <w:r>
        <w:rPr>
          <w:spacing w:val="-2"/>
        </w:rPr>
        <w:t>знать</w:t>
      </w:r>
      <w:r>
        <w:tab/>
      </w:r>
      <w:r>
        <w:rPr>
          <w:spacing w:val="-2"/>
        </w:rPr>
        <w:t>авторов,</w:t>
      </w:r>
      <w:r>
        <w:tab/>
      </w:r>
      <w:r>
        <w:rPr>
          <w:spacing w:val="-4"/>
        </w:rPr>
        <w:t>иметь</w:t>
      </w:r>
      <w:r>
        <w:tab/>
      </w:r>
      <w:r>
        <w:rPr>
          <w:spacing w:val="-2"/>
        </w:rPr>
        <w:t>представление</w:t>
      </w:r>
      <w:r>
        <w:tab/>
      </w:r>
      <w:r>
        <w:rPr>
          <w:spacing w:val="-10"/>
        </w:rPr>
        <w:t>о</w:t>
      </w:r>
      <w:r>
        <w:tab/>
      </w:r>
      <w:r>
        <w:rPr>
          <w:spacing w:val="-2"/>
        </w:rPr>
        <w:t>содержание</w:t>
      </w:r>
      <w:r>
        <w:tab/>
      </w:r>
      <w:r>
        <w:rPr>
          <w:spacing w:val="-2"/>
        </w:rPr>
        <w:t>таких</w:t>
      </w:r>
      <w:r>
        <w:tab/>
      </w:r>
      <w:r>
        <w:rPr>
          <w:spacing w:val="-2"/>
        </w:rPr>
        <w:t>картин,</w:t>
      </w:r>
      <w:r>
        <w:tab/>
      </w:r>
      <w:r>
        <w:rPr>
          <w:spacing w:val="-5"/>
        </w:rPr>
        <w:t>как</w:t>
      </w:r>
    </w:p>
    <w:p w14:paraId="3145C6BC">
      <w:pPr>
        <w:pStyle w:val="8"/>
        <w:spacing w:line="275" w:lineRule="exact"/>
        <w:ind w:left="1560"/>
        <w:jc w:val="left"/>
      </w:pPr>
      <w:r>
        <w:t>«Последний</w:t>
      </w:r>
      <w:r>
        <w:rPr>
          <w:spacing w:val="40"/>
        </w:rPr>
        <w:t xml:space="preserve"> </w:t>
      </w:r>
      <w:r>
        <w:t>день</w:t>
      </w:r>
      <w:r>
        <w:rPr>
          <w:spacing w:val="43"/>
        </w:rPr>
        <w:t xml:space="preserve"> </w:t>
      </w:r>
      <w:r>
        <w:t>Помпеи»</w:t>
      </w:r>
      <w:r>
        <w:rPr>
          <w:spacing w:val="38"/>
        </w:rPr>
        <w:t xml:space="preserve"> </w:t>
      </w:r>
      <w:r>
        <w:t>К.</w:t>
      </w:r>
      <w:r>
        <w:rPr>
          <w:spacing w:val="44"/>
        </w:rPr>
        <w:t xml:space="preserve"> </w:t>
      </w:r>
      <w:r>
        <w:t>Брюллова,</w:t>
      </w:r>
      <w:r>
        <w:rPr>
          <w:spacing w:val="43"/>
        </w:rPr>
        <w:t xml:space="preserve"> </w:t>
      </w:r>
      <w:r>
        <w:t>«Боярыня</w:t>
      </w:r>
      <w:r>
        <w:rPr>
          <w:spacing w:val="42"/>
        </w:rPr>
        <w:t xml:space="preserve"> </w:t>
      </w:r>
      <w:r>
        <w:t>Морозова»</w:t>
      </w:r>
      <w:r>
        <w:rPr>
          <w:spacing w:val="38"/>
        </w:rPr>
        <w:t xml:space="preserve"> </w:t>
      </w:r>
      <w:r>
        <w:t>В.</w:t>
      </w:r>
      <w:r>
        <w:rPr>
          <w:spacing w:val="44"/>
        </w:rPr>
        <w:t xml:space="preserve"> </w:t>
      </w:r>
      <w:r>
        <w:rPr>
          <w:spacing w:val="-2"/>
        </w:rPr>
        <w:t>Сурикова,</w:t>
      </w:r>
    </w:p>
    <w:p w14:paraId="08D91039">
      <w:pPr>
        <w:pStyle w:val="8"/>
        <w:spacing w:line="275" w:lineRule="exact"/>
        <w:ind w:left="1560"/>
        <w:jc w:val="left"/>
      </w:pPr>
      <w:r>
        <w:t>«Бурлаки</w:t>
      </w:r>
      <w:r>
        <w:rPr>
          <w:spacing w:val="1"/>
        </w:rPr>
        <w:t xml:space="preserve"> </w:t>
      </w:r>
      <w:r>
        <w:t>на Волге»</w:t>
      </w:r>
      <w:r>
        <w:rPr>
          <w:spacing w:val="-4"/>
        </w:rPr>
        <w:t xml:space="preserve"> </w:t>
      </w:r>
      <w:r>
        <w:t>И.</w:t>
      </w:r>
      <w:r>
        <w:rPr>
          <w:spacing w:val="-2"/>
        </w:rPr>
        <w:t xml:space="preserve"> </w:t>
      </w:r>
      <w:r>
        <w:t>Репина</w:t>
      </w:r>
      <w:r>
        <w:rPr>
          <w:spacing w:val="-1"/>
        </w:rPr>
        <w:t xml:space="preserve"> </w:t>
      </w:r>
      <w:r>
        <w:t>и</w:t>
      </w:r>
      <w:r>
        <w:rPr>
          <w:spacing w:val="2"/>
        </w:rPr>
        <w:t xml:space="preserve"> </w:t>
      </w:r>
      <w:r>
        <w:rPr>
          <w:spacing w:val="-2"/>
        </w:rPr>
        <w:t>других;</w:t>
      </w:r>
    </w:p>
    <w:p w14:paraId="6B8DC099">
      <w:pPr>
        <w:pStyle w:val="8"/>
        <w:tabs>
          <w:tab w:val="left" w:pos="2404"/>
          <w:tab w:val="left" w:pos="4141"/>
          <w:tab w:val="left" w:pos="4505"/>
          <w:tab w:val="left" w:pos="5671"/>
          <w:tab w:val="left" w:pos="7402"/>
          <w:tab w:val="left" w:pos="8271"/>
          <w:tab w:val="left" w:pos="8626"/>
        </w:tabs>
        <w:spacing w:before="5" w:line="237" w:lineRule="auto"/>
        <w:ind w:left="1560" w:right="1737"/>
        <w:jc w:val="left"/>
      </w:pPr>
      <w:r>
        <w:rPr>
          <w:spacing w:val="-2"/>
        </w:rPr>
        <w:t>иметь</w:t>
      </w:r>
      <w:r>
        <w:tab/>
      </w:r>
      <w:r>
        <w:rPr>
          <w:spacing w:val="-2"/>
        </w:rPr>
        <w:t>представление</w:t>
      </w:r>
      <w:r>
        <w:tab/>
      </w:r>
      <w:r>
        <w:rPr>
          <w:spacing w:val="-10"/>
        </w:rPr>
        <w:t>о</w:t>
      </w:r>
      <w:r>
        <w:tab/>
      </w:r>
      <w:r>
        <w:rPr>
          <w:spacing w:val="-2"/>
        </w:rPr>
        <w:t>развитии</w:t>
      </w:r>
      <w:r>
        <w:tab/>
      </w:r>
      <w:r>
        <w:rPr>
          <w:spacing w:val="-2"/>
        </w:rPr>
        <w:t>исторического</w:t>
      </w:r>
      <w:r>
        <w:tab/>
      </w:r>
      <w:r>
        <w:rPr>
          <w:spacing w:val="-2"/>
        </w:rPr>
        <w:t>жанра</w:t>
      </w:r>
      <w:r>
        <w:tab/>
      </w:r>
      <w:r>
        <w:rPr>
          <w:spacing w:val="-10"/>
        </w:rPr>
        <w:t>в</w:t>
      </w:r>
      <w:r>
        <w:tab/>
      </w:r>
      <w:r>
        <w:rPr>
          <w:spacing w:val="-2"/>
        </w:rPr>
        <w:t xml:space="preserve">творчестве </w:t>
      </w:r>
      <w:r>
        <w:t>отечественных художников XX в.;</w:t>
      </w:r>
    </w:p>
    <w:p w14:paraId="5CCB9AD3">
      <w:pPr>
        <w:pStyle w:val="8"/>
        <w:spacing w:before="6" w:line="237" w:lineRule="auto"/>
        <w:ind w:left="1560" w:right="1740"/>
        <w:jc w:val="left"/>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1542CE20">
      <w:pPr>
        <w:pStyle w:val="8"/>
        <w:spacing w:before="6" w:line="237" w:lineRule="auto"/>
        <w:ind w:left="1560" w:right="2404"/>
        <w:jc w:val="left"/>
      </w:pPr>
      <w:r>
        <w:t>иметь</w:t>
      </w:r>
      <w:r>
        <w:rPr>
          <w:spacing w:val="-8"/>
        </w:rPr>
        <w:t xml:space="preserve"> </w:t>
      </w:r>
      <w:r>
        <w:t>представление</w:t>
      </w:r>
      <w:r>
        <w:rPr>
          <w:spacing w:val="-10"/>
        </w:rPr>
        <w:t xml:space="preserve"> </w:t>
      </w:r>
      <w:r>
        <w:t>о</w:t>
      </w:r>
      <w:r>
        <w:rPr>
          <w:spacing w:val="-1"/>
        </w:rPr>
        <w:t xml:space="preserve"> </w:t>
      </w:r>
      <w:r>
        <w:t>произведениях</w:t>
      </w:r>
      <w:r>
        <w:rPr>
          <w:spacing w:val="-10"/>
        </w:rPr>
        <w:t xml:space="preserve"> </w:t>
      </w:r>
      <w:r>
        <w:t>«Давид»</w:t>
      </w:r>
      <w:r>
        <w:rPr>
          <w:spacing w:val="-5"/>
        </w:rPr>
        <w:t xml:space="preserve"> </w:t>
      </w:r>
      <w:r>
        <w:t>Микеланджело,</w:t>
      </w:r>
      <w:r>
        <w:rPr>
          <w:spacing w:val="-8"/>
        </w:rPr>
        <w:t xml:space="preserve"> </w:t>
      </w:r>
      <w:r>
        <w:t>«Весна» С. Боттичелли;</w:t>
      </w:r>
    </w:p>
    <w:p w14:paraId="0B06F4D1">
      <w:pPr>
        <w:pStyle w:val="8"/>
        <w:spacing w:before="3"/>
        <w:ind w:left="1560" w:right="174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501FE4E6">
      <w:pPr>
        <w:pStyle w:val="8"/>
        <w:spacing w:line="242" w:lineRule="auto"/>
        <w:ind w:left="1560" w:right="1739"/>
      </w:pPr>
      <w:r>
        <w:t>иметь опыт разработки композиции на выбранную историческую тему (художественный проект):</w:t>
      </w:r>
      <w:r>
        <w:rPr>
          <w:spacing w:val="40"/>
        </w:rPr>
        <w:t xml:space="preserve"> </w:t>
      </w:r>
      <w:r>
        <w:t>сбор материала, работа над эскизами, работа</w:t>
      </w:r>
    </w:p>
    <w:p w14:paraId="2D059279">
      <w:pPr>
        <w:pStyle w:val="8"/>
        <w:spacing w:line="271" w:lineRule="exact"/>
        <w:ind w:left="1560"/>
      </w:pPr>
      <w:r>
        <w:t>над</w:t>
      </w:r>
      <w:r>
        <w:rPr>
          <w:spacing w:val="-1"/>
        </w:rPr>
        <w:t xml:space="preserve"> </w:t>
      </w:r>
      <w:r>
        <w:rPr>
          <w:spacing w:val="-2"/>
        </w:rPr>
        <w:t>композицией.</w:t>
      </w:r>
    </w:p>
    <w:p w14:paraId="6634D119">
      <w:pPr>
        <w:pStyle w:val="8"/>
        <w:spacing w:line="275" w:lineRule="exact"/>
        <w:ind w:left="1560"/>
      </w:pPr>
      <w:r>
        <w:t>Библейские</w:t>
      </w:r>
      <w:r>
        <w:rPr>
          <w:spacing w:val="-4"/>
        </w:rPr>
        <w:t xml:space="preserve"> </w:t>
      </w:r>
      <w:r>
        <w:t>темы</w:t>
      </w:r>
      <w:r>
        <w:rPr>
          <w:spacing w:val="-4"/>
        </w:rPr>
        <w:t xml:space="preserve"> </w:t>
      </w:r>
      <w:r>
        <w:t>в</w:t>
      </w:r>
      <w:r>
        <w:rPr>
          <w:spacing w:val="-5"/>
        </w:rPr>
        <w:t xml:space="preserve"> </w:t>
      </w:r>
      <w:r>
        <w:t>изобразительном</w:t>
      </w:r>
      <w:r>
        <w:rPr>
          <w:spacing w:val="-1"/>
        </w:rPr>
        <w:t xml:space="preserve"> </w:t>
      </w:r>
      <w:r>
        <w:rPr>
          <w:spacing w:val="-2"/>
        </w:rPr>
        <w:t>искусстве:</w:t>
      </w:r>
    </w:p>
    <w:p w14:paraId="1621FA8F">
      <w:pPr>
        <w:pStyle w:val="8"/>
        <w:spacing w:line="242" w:lineRule="auto"/>
        <w:ind w:left="1560" w:right="1866"/>
      </w:pPr>
      <w:r>
        <w:t>знать</w:t>
      </w:r>
      <w:r>
        <w:rPr>
          <w:spacing w:val="-6"/>
        </w:rPr>
        <w:t xml:space="preserve"> </w:t>
      </w:r>
      <w:r>
        <w:t>о</w:t>
      </w:r>
      <w:r>
        <w:rPr>
          <w:spacing w:val="-3"/>
        </w:rPr>
        <w:t xml:space="preserve"> </w:t>
      </w:r>
      <w:r>
        <w:t>значении</w:t>
      </w:r>
      <w:r>
        <w:rPr>
          <w:spacing w:val="-7"/>
        </w:rPr>
        <w:t xml:space="preserve"> </w:t>
      </w:r>
      <w:r>
        <w:t>библейских</w:t>
      </w:r>
      <w:r>
        <w:rPr>
          <w:spacing w:val="-7"/>
        </w:rPr>
        <w:t xml:space="preserve"> </w:t>
      </w:r>
      <w:r>
        <w:t>сюжетов</w:t>
      </w:r>
      <w:r>
        <w:rPr>
          <w:spacing w:val="-6"/>
        </w:rPr>
        <w:t xml:space="preserve"> </w:t>
      </w:r>
      <w:r>
        <w:t>в</w:t>
      </w:r>
      <w:r>
        <w:rPr>
          <w:spacing w:val="-6"/>
        </w:rPr>
        <w:t xml:space="preserve"> </w:t>
      </w:r>
      <w:r>
        <w:t>истории</w:t>
      </w:r>
      <w:r>
        <w:rPr>
          <w:spacing w:val="-2"/>
        </w:rPr>
        <w:t xml:space="preserve"> </w:t>
      </w:r>
      <w:r>
        <w:t>культуры</w:t>
      </w:r>
      <w:r>
        <w:rPr>
          <w:spacing w:val="-2"/>
        </w:rPr>
        <w:t xml:space="preserve"> </w:t>
      </w:r>
      <w:r>
        <w:t>и</w:t>
      </w:r>
      <w:r>
        <w:rPr>
          <w:spacing w:val="-2"/>
        </w:rPr>
        <w:t xml:space="preserve"> </w:t>
      </w:r>
      <w:r>
        <w:t>узнавать</w:t>
      </w:r>
      <w:r>
        <w:rPr>
          <w:spacing w:val="-2"/>
        </w:rPr>
        <w:t xml:space="preserve"> </w:t>
      </w:r>
      <w:r>
        <w:t>сюжеты Священной истории в произведениях искусства;</w:t>
      </w:r>
    </w:p>
    <w:p w14:paraId="713256C7">
      <w:pPr>
        <w:pStyle w:val="8"/>
        <w:ind w:left="1560" w:right="1737"/>
      </w:pPr>
      <w:r>
        <w:t xml:space="preserve">объяснять значение великих - вечных тем в искусстве на основе сюжетов Библии как «духовную ось», соединяющую жизненные позиции разных </w:t>
      </w:r>
      <w:r>
        <w:rPr>
          <w:spacing w:val="-2"/>
        </w:rPr>
        <w:t>поколений;</w:t>
      </w:r>
    </w:p>
    <w:p w14:paraId="24449020">
      <w:pPr>
        <w:pStyle w:val="8"/>
        <w:ind w:left="1560" w:right="1733"/>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4D814305">
      <w:pPr>
        <w:pStyle w:val="8"/>
        <w:spacing w:line="274" w:lineRule="exact"/>
        <w:ind w:left="1560"/>
      </w:pPr>
      <w:r>
        <w:t>знать</w:t>
      </w:r>
      <w:r>
        <w:rPr>
          <w:spacing w:val="-6"/>
        </w:rPr>
        <w:t xml:space="preserve"> </w:t>
      </w:r>
      <w:r>
        <w:t>о картинах</w:t>
      </w:r>
      <w:r>
        <w:rPr>
          <w:spacing w:val="-6"/>
        </w:rPr>
        <w:t xml:space="preserve"> </w:t>
      </w:r>
      <w:r>
        <w:t>на</w:t>
      </w:r>
      <w:r>
        <w:rPr>
          <w:spacing w:val="-1"/>
        </w:rPr>
        <w:t xml:space="preserve"> </w:t>
      </w:r>
      <w:r>
        <w:t>библейские</w:t>
      </w:r>
      <w:r>
        <w:rPr>
          <w:spacing w:val="-2"/>
        </w:rPr>
        <w:t xml:space="preserve"> </w:t>
      </w:r>
      <w:r>
        <w:t>темы</w:t>
      </w:r>
      <w:r>
        <w:rPr>
          <w:spacing w:val="-3"/>
        </w:rPr>
        <w:t xml:space="preserve"> </w:t>
      </w:r>
      <w:r>
        <w:t>в</w:t>
      </w:r>
      <w:r>
        <w:rPr>
          <w:spacing w:val="-4"/>
        </w:rPr>
        <w:t xml:space="preserve"> </w:t>
      </w:r>
      <w:r>
        <w:t>истории</w:t>
      </w:r>
      <w:r>
        <w:rPr>
          <w:spacing w:val="-4"/>
        </w:rPr>
        <w:t xml:space="preserve"> </w:t>
      </w:r>
      <w:r>
        <w:t xml:space="preserve">русского </w:t>
      </w:r>
      <w:r>
        <w:rPr>
          <w:spacing w:val="-2"/>
        </w:rPr>
        <w:t>искусства;</w:t>
      </w:r>
    </w:p>
    <w:p w14:paraId="00966B62">
      <w:pPr>
        <w:pStyle w:val="8"/>
        <w:ind w:left="1560" w:right="1735"/>
      </w:pPr>
      <w:r>
        <w:t>уметь рассказывать о содержании знаменитых русских картин на библейские темы,</w:t>
      </w:r>
      <w:r>
        <w:rPr>
          <w:spacing w:val="-4"/>
        </w:rPr>
        <w:t xml:space="preserve"> </w:t>
      </w:r>
      <w:r>
        <w:t>таких</w:t>
      </w:r>
      <w:r>
        <w:rPr>
          <w:spacing w:val="-6"/>
        </w:rPr>
        <w:t xml:space="preserve"> </w:t>
      </w:r>
      <w:r>
        <w:t>как «Явление</w:t>
      </w:r>
      <w:r>
        <w:rPr>
          <w:spacing w:val="-2"/>
        </w:rPr>
        <w:t xml:space="preserve"> </w:t>
      </w:r>
      <w:r>
        <w:t>Христа</w:t>
      </w:r>
      <w:r>
        <w:rPr>
          <w:spacing w:val="-2"/>
        </w:rPr>
        <w:t xml:space="preserve"> </w:t>
      </w:r>
      <w:r>
        <w:t>народу»</w:t>
      </w:r>
      <w:r>
        <w:rPr>
          <w:spacing w:val="-1"/>
        </w:rPr>
        <w:t xml:space="preserve"> </w:t>
      </w:r>
      <w:r>
        <w:t>А. Иванова,</w:t>
      </w:r>
      <w:r>
        <w:rPr>
          <w:spacing w:val="-4"/>
        </w:rPr>
        <w:t xml:space="preserve"> </w:t>
      </w:r>
      <w:r>
        <w:t>«Христос</w:t>
      </w:r>
      <w:r>
        <w:rPr>
          <w:spacing w:val="-2"/>
        </w:rPr>
        <w:t xml:space="preserve"> </w:t>
      </w:r>
      <w:r>
        <w:t>в</w:t>
      </w:r>
      <w:r>
        <w:rPr>
          <w:spacing w:val="-4"/>
        </w:rPr>
        <w:t xml:space="preserve"> </w:t>
      </w:r>
      <w:r>
        <w:t>пустыне»</w:t>
      </w:r>
      <w:r>
        <w:rPr>
          <w:spacing w:val="-6"/>
        </w:rPr>
        <w:t xml:space="preserve"> </w:t>
      </w:r>
      <w:r>
        <w:t>И. Крамского, «Тайная вечеря» Н. Те, «Христос и грешница» В. Поленова и других картин;</w:t>
      </w:r>
    </w:p>
    <w:p w14:paraId="629DB0A4">
      <w:pPr>
        <w:pStyle w:val="8"/>
        <w:spacing w:before="2" w:line="237" w:lineRule="auto"/>
        <w:ind w:left="1560" w:right="1739"/>
      </w:pPr>
      <w:r>
        <w:t>иметь представление о смысловом различии между иконой и картиной на библейские темы;</w:t>
      </w:r>
    </w:p>
    <w:p w14:paraId="474052DD">
      <w:pPr>
        <w:pStyle w:val="8"/>
        <w:spacing w:before="5" w:line="237" w:lineRule="auto"/>
        <w:ind w:left="1560" w:right="1750"/>
      </w:pPr>
      <w:r>
        <w:t>иметь знания о русской иконописи, о великих русских иконописцах: Андрее Рублёве, Феофане Греке, Дионисии;</w:t>
      </w:r>
    </w:p>
    <w:p w14:paraId="58A7503C">
      <w:pPr>
        <w:pStyle w:val="8"/>
        <w:spacing w:before="6" w:line="237" w:lineRule="auto"/>
        <w:ind w:left="1560" w:right="1737"/>
      </w:pPr>
      <w:r>
        <w:t>воспринимать искусство древнерусской иконописи как уникальное и высокое достижение отечественной культуры;</w:t>
      </w:r>
    </w:p>
    <w:p w14:paraId="45A33A68">
      <w:pPr>
        <w:pStyle w:val="8"/>
        <w:spacing w:before="6" w:line="237" w:lineRule="auto"/>
        <w:ind w:left="1560" w:right="1739"/>
      </w:pPr>
      <w:r>
        <w:t>объяснять творческий и деятельный характер восприятия произведений искусства на основе художественной культуры зрителя;</w:t>
      </w:r>
    </w:p>
    <w:p w14:paraId="1614E7B5">
      <w:pPr>
        <w:pStyle w:val="8"/>
        <w:spacing w:before="5" w:line="237" w:lineRule="auto"/>
        <w:ind w:left="1560" w:right="1734"/>
      </w:pPr>
      <w:r>
        <w:t>рассуждать о месте и значении изобразительного искусства в культуре, в</w:t>
      </w:r>
      <w:r>
        <w:rPr>
          <w:spacing w:val="40"/>
        </w:rPr>
        <w:t xml:space="preserve"> </w:t>
      </w:r>
      <w:r>
        <w:t>жизни общества, в жизни человека.</w:t>
      </w:r>
    </w:p>
    <w:p w14:paraId="36DD33F9">
      <w:pPr>
        <w:pStyle w:val="8"/>
        <w:spacing w:before="3"/>
        <w:ind w:left="1560" w:right="1739" w:firstLine="729"/>
      </w:pPr>
      <w:r>
        <w:t xml:space="preserve">К концу обучения в 7 классе обучающийся получит следующие предметные результаты по отдельным темам программы по изобразительному </w:t>
      </w:r>
      <w:r>
        <w:rPr>
          <w:spacing w:val="-2"/>
        </w:rPr>
        <w:t>искусству.</w:t>
      </w:r>
    </w:p>
    <w:p w14:paraId="18DF9D5F">
      <w:pPr>
        <w:pStyle w:val="8"/>
        <w:spacing w:line="274" w:lineRule="exact"/>
        <w:ind w:left="1560"/>
      </w:pPr>
      <w:r>
        <w:t>Модуль</w:t>
      </w:r>
      <w:r>
        <w:rPr>
          <w:spacing w:val="-2"/>
        </w:rPr>
        <w:t xml:space="preserve"> </w:t>
      </w:r>
      <w:r>
        <w:t>№</w:t>
      </w:r>
      <w:r>
        <w:rPr>
          <w:spacing w:val="-1"/>
        </w:rPr>
        <w:t xml:space="preserve"> </w:t>
      </w:r>
      <w:r>
        <w:t>3</w:t>
      </w:r>
      <w:r>
        <w:rPr>
          <w:spacing w:val="-3"/>
        </w:rPr>
        <w:t xml:space="preserve"> </w:t>
      </w:r>
      <w:r>
        <w:t>«Архитектура</w:t>
      </w:r>
      <w:r>
        <w:rPr>
          <w:spacing w:val="-3"/>
        </w:rPr>
        <w:t xml:space="preserve"> </w:t>
      </w:r>
      <w:r>
        <w:t>и</w:t>
      </w:r>
      <w:r>
        <w:rPr>
          <w:spacing w:val="-1"/>
        </w:rPr>
        <w:t xml:space="preserve"> </w:t>
      </w:r>
      <w:r>
        <w:rPr>
          <w:spacing w:val="-2"/>
        </w:rPr>
        <w:t>дизайн»:</w:t>
      </w:r>
    </w:p>
    <w:p w14:paraId="7CC5D28A">
      <w:pPr>
        <w:spacing w:after="0" w:line="274" w:lineRule="exact"/>
        <w:sectPr>
          <w:pgSz w:w="11910" w:h="16840"/>
          <w:pgMar w:top="1340" w:right="60" w:bottom="280" w:left="360" w:header="720" w:footer="720" w:gutter="0"/>
          <w:cols w:space="720" w:num="1"/>
        </w:sectPr>
      </w:pPr>
    </w:p>
    <w:p w14:paraId="4FB6D6C3">
      <w:pPr>
        <w:pStyle w:val="8"/>
        <w:spacing w:before="74"/>
        <w:ind w:left="1560" w:right="1727"/>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69BB9971">
      <w:pPr>
        <w:pStyle w:val="8"/>
        <w:spacing w:line="274" w:lineRule="exact"/>
        <w:ind w:left="1560"/>
      </w:pPr>
      <w:r>
        <w:t>объяснять</w:t>
      </w:r>
      <w:r>
        <w:rPr>
          <w:spacing w:val="-5"/>
        </w:rPr>
        <w:t xml:space="preserve"> </w:t>
      </w:r>
      <w:r>
        <w:t>роль</w:t>
      </w:r>
      <w:r>
        <w:rPr>
          <w:spacing w:val="-1"/>
        </w:rPr>
        <w:t xml:space="preserve"> </w:t>
      </w:r>
      <w:r>
        <w:t>архитектуры и</w:t>
      </w:r>
      <w:r>
        <w:rPr>
          <w:spacing w:val="-1"/>
        </w:rPr>
        <w:t xml:space="preserve"> </w:t>
      </w:r>
      <w:r>
        <w:t>дизайна</w:t>
      </w:r>
      <w:r>
        <w:rPr>
          <w:spacing w:val="-7"/>
        </w:rPr>
        <w:t xml:space="preserve"> </w:t>
      </w:r>
      <w:r>
        <w:t>в</w:t>
      </w:r>
      <w:r>
        <w:rPr>
          <w:spacing w:val="-4"/>
        </w:rPr>
        <w:t xml:space="preserve"> </w:t>
      </w:r>
      <w:r>
        <w:rPr>
          <w:spacing w:val="-2"/>
        </w:rPr>
        <w:t>построении</w:t>
      </w:r>
    </w:p>
    <w:p w14:paraId="499F7260">
      <w:pPr>
        <w:pStyle w:val="8"/>
        <w:spacing w:before="2" w:line="275" w:lineRule="exact"/>
        <w:ind w:left="1560"/>
      </w:pPr>
      <w:r>
        <w:t>предметно-пространственной</w:t>
      </w:r>
      <w:r>
        <w:rPr>
          <w:spacing w:val="-11"/>
        </w:rPr>
        <w:t xml:space="preserve"> </w:t>
      </w:r>
      <w:r>
        <w:t>среды</w:t>
      </w:r>
      <w:r>
        <w:rPr>
          <w:spacing w:val="-11"/>
        </w:rPr>
        <w:t xml:space="preserve"> </w:t>
      </w:r>
      <w:r>
        <w:t>жизнедеятельности</w:t>
      </w:r>
      <w:r>
        <w:rPr>
          <w:spacing w:val="-8"/>
        </w:rPr>
        <w:t xml:space="preserve"> </w:t>
      </w:r>
      <w:r>
        <w:rPr>
          <w:spacing w:val="-2"/>
        </w:rPr>
        <w:t>человека;</w:t>
      </w:r>
    </w:p>
    <w:p w14:paraId="1F501BBE">
      <w:pPr>
        <w:pStyle w:val="8"/>
        <w:tabs>
          <w:tab w:val="left" w:pos="2947"/>
          <w:tab w:val="left" w:pos="3282"/>
          <w:tab w:val="left" w:pos="4356"/>
          <w:tab w:val="left" w:pos="7618"/>
          <w:tab w:val="left" w:pos="8453"/>
          <w:tab w:val="left" w:pos="8903"/>
        </w:tabs>
        <w:spacing w:line="242" w:lineRule="auto"/>
        <w:ind w:left="1560" w:right="1741"/>
        <w:jc w:val="left"/>
      </w:pPr>
      <w:r>
        <w:rPr>
          <w:spacing w:val="-2"/>
        </w:rPr>
        <w:t>рассуждать</w:t>
      </w:r>
      <w:r>
        <w:tab/>
      </w:r>
      <w:r>
        <w:rPr>
          <w:spacing w:val="-10"/>
        </w:rPr>
        <w:t>о</w:t>
      </w:r>
      <w:r>
        <w:tab/>
      </w:r>
      <w:r>
        <w:rPr>
          <w:spacing w:val="-2"/>
        </w:rPr>
        <w:t>влиянии</w:t>
      </w:r>
      <w:r>
        <w:tab/>
      </w:r>
      <w:r>
        <w:rPr>
          <w:spacing w:val="-2"/>
        </w:rPr>
        <w:t>предметно-пространственной</w:t>
      </w:r>
      <w:r>
        <w:tab/>
      </w:r>
      <w:r>
        <w:rPr>
          <w:spacing w:val="-2"/>
        </w:rPr>
        <w:t>среды</w:t>
      </w:r>
      <w:r>
        <w:tab/>
      </w:r>
      <w:r>
        <w:rPr>
          <w:spacing w:val="-6"/>
        </w:rPr>
        <w:t>на</w:t>
      </w:r>
      <w:r>
        <w:tab/>
      </w:r>
      <w:r>
        <w:rPr>
          <w:spacing w:val="-2"/>
        </w:rPr>
        <w:t xml:space="preserve">чувства, </w:t>
      </w:r>
      <w:r>
        <w:t>установки и поведение человека;</w:t>
      </w:r>
    </w:p>
    <w:p w14:paraId="59D5E91A">
      <w:pPr>
        <w:pStyle w:val="8"/>
        <w:tabs>
          <w:tab w:val="left" w:pos="2966"/>
          <w:tab w:val="left" w:pos="3326"/>
          <w:tab w:val="left" w:pos="4002"/>
          <w:tab w:val="left" w:pos="4573"/>
          <w:tab w:val="left" w:pos="7824"/>
          <w:tab w:val="left" w:pos="8616"/>
        </w:tabs>
        <w:spacing w:line="242" w:lineRule="auto"/>
        <w:ind w:left="1560" w:right="1744"/>
        <w:jc w:val="left"/>
      </w:pPr>
      <w:r>
        <w:rPr>
          <w:spacing w:val="-2"/>
        </w:rPr>
        <w:t>рассуждать</w:t>
      </w:r>
      <w:r>
        <w:tab/>
      </w:r>
      <w:r>
        <w:rPr>
          <w:spacing w:val="-10"/>
        </w:rPr>
        <w:t>о</w:t>
      </w:r>
      <w:r>
        <w:tab/>
      </w:r>
      <w:r>
        <w:rPr>
          <w:spacing w:val="-4"/>
        </w:rPr>
        <w:t>том,</w:t>
      </w:r>
      <w:r>
        <w:tab/>
      </w:r>
      <w:r>
        <w:rPr>
          <w:spacing w:val="-4"/>
        </w:rPr>
        <w:t>как</w:t>
      </w:r>
      <w:r>
        <w:tab/>
      </w:r>
      <w:r>
        <w:rPr>
          <w:spacing w:val="-2"/>
        </w:rPr>
        <w:t>предметно-пространственная</w:t>
      </w:r>
      <w:r>
        <w:tab/>
      </w:r>
      <w:r>
        <w:rPr>
          <w:spacing w:val="-2"/>
        </w:rPr>
        <w:t>среда</w:t>
      </w:r>
      <w:r>
        <w:tab/>
      </w:r>
      <w:r>
        <w:rPr>
          <w:spacing w:val="-2"/>
        </w:rPr>
        <w:t xml:space="preserve">организует </w:t>
      </w:r>
      <w:r>
        <w:t>деятельность человека и представления о самом себе;</w:t>
      </w:r>
    </w:p>
    <w:p w14:paraId="6B8FA17A">
      <w:pPr>
        <w:pStyle w:val="8"/>
        <w:tabs>
          <w:tab w:val="left" w:pos="2817"/>
          <w:tab w:val="left" w:pos="3963"/>
          <w:tab w:val="left" w:pos="5349"/>
          <w:tab w:val="left" w:pos="6847"/>
          <w:tab w:val="left" w:pos="8051"/>
          <w:tab w:val="left" w:pos="9634"/>
        </w:tabs>
        <w:spacing w:line="242" w:lineRule="auto"/>
        <w:ind w:left="1560" w:right="1734"/>
        <w:jc w:val="left"/>
      </w:pPr>
      <w:r>
        <w:rPr>
          <w:spacing w:val="-2"/>
        </w:rPr>
        <w:t>объяснять</w:t>
      </w:r>
      <w:r>
        <w:tab/>
      </w:r>
      <w:r>
        <w:rPr>
          <w:spacing w:val="-2"/>
        </w:rPr>
        <w:t>ценность</w:t>
      </w:r>
      <w:r>
        <w:tab/>
      </w:r>
      <w:r>
        <w:rPr>
          <w:spacing w:val="-2"/>
        </w:rPr>
        <w:t>сохранения</w:t>
      </w:r>
      <w:r>
        <w:tab/>
      </w:r>
      <w:r>
        <w:rPr>
          <w:spacing w:val="-2"/>
        </w:rPr>
        <w:t>культурного</w:t>
      </w:r>
      <w:r>
        <w:tab/>
      </w:r>
      <w:r>
        <w:rPr>
          <w:spacing w:val="-2"/>
        </w:rPr>
        <w:t>наследия,</w:t>
      </w:r>
      <w:r>
        <w:tab/>
      </w:r>
      <w:r>
        <w:rPr>
          <w:spacing w:val="-2"/>
        </w:rPr>
        <w:t>выраженного</w:t>
      </w:r>
      <w:r>
        <w:tab/>
      </w:r>
      <w:r>
        <w:rPr>
          <w:spacing w:val="-10"/>
        </w:rPr>
        <w:t xml:space="preserve">в </w:t>
      </w:r>
      <w:r>
        <w:t>архитектуре, предметах труда и быта разных эпох.</w:t>
      </w:r>
    </w:p>
    <w:p w14:paraId="71A77C48">
      <w:pPr>
        <w:pStyle w:val="8"/>
        <w:spacing w:line="271" w:lineRule="exact"/>
        <w:ind w:left="1560"/>
        <w:jc w:val="left"/>
      </w:pPr>
      <w:r>
        <w:t>Графический</w:t>
      </w:r>
      <w:r>
        <w:rPr>
          <w:spacing w:val="-5"/>
        </w:rPr>
        <w:t xml:space="preserve"> </w:t>
      </w:r>
      <w:r>
        <w:rPr>
          <w:spacing w:val="-2"/>
        </w:rPr>
        <w:t>дизайн:</w:t>
      </w:r>
    </w:p>
    <w:p w14:paraId="46F2D864">
      <w:pPr>
        <w:pStyle w:val="8"/>
        <w:spacing w:line="237" w:lineRule="auto"/>
        <w:ind w:left="1560" w:right="1740"/>
        <w:jc w:val="left"/>
      </w:pPr>
      <w:r>
        <w:t>объяснять</w:t>
      </w:r>
      <w:r>
        <w:rPr>
          <w:spacing w:val="33"/>
        </w:rPr>
        <w:t xml:space="preserve"> </w:t>
      </w:r>
      <w:r>
        <w:t>понятие</w:t>
      </w:r>
      <w:r>
        <w:rPr>
          <w:spacing w:val="35"/>
        </w:rPr>
        <w:t xml:space="preserve"> </w:t>
      </w:r>
      <w:r>
        <w:t>формальной</w:t>
      </w:r>
      <w:r>
        <w:rPr>
          <w:spacing w:val="32"/>
        </w:rPr>
        <w:t xml:space="preserve"> </w:t>
      </w:r>
      <w:r>
        <w:t>композиции</w:t>
      </w:r>
      <w:r>
        <w:rPr>
          <w:spacing w:val="32"/>
        </w:rPr>
        <w:t xml:space="preserve"> </w:t>
      </w:r>
      <w:r>
        <w:t>и</w:t>
      </w:r>
      <w:r>
        <w:rPr>
          <w:spacing w:val="32"/>
        </w:rPr>
        <w:t xml:space="preserve"> </w:t>
      </w:r>
      <w:r>
        <w:t>её</w:t>
      </w:r>
      <w:r>
        <w:rPr>
          <w:spacing w:val="35"/>
        </w:rPr>
        <w:t xml:space="preserve"> </w:t>
      </w:r>
      <w:r>
        <w:t>значение</w:t>
      </w:r>
      <w:r>
        <w:rPr>
          <w:spacing w:val="35"/>
        </w:rPr>
        <w:t xml:space="preserve"> </w:t>
      </w:r>
      <w:r>
        <w:t>как</w:t>
      </w:r>
      <w:r>
        <w:rPr>
          <w:spacing w:val="30"/>
        </w:rPr>
        <w:t xml:space="preserve"> </w:t>
      </w:r>
      <w:r>
        <w:t>основы</w:t>
      </w:r>
      <w:r>
        <w:rPr>
          <w:spacing w:val="33"/>
        </w:rPr>
        <w:t xml:space="preserve"> </w:t>
      </w:r>
      <w:r>
        <w:t>языка конструктивных искусств;</w:t>
      </w:r>
    </w:p>
    <w:p w14:paraId="55207547">
      <w:pPr>
        <w:pStyle w:val="8"/>
        <w:ind w:left="1560" w:right="1740"/>
        <w:jc w:val="left"/>
      </w:pPr>
      <w:r>
        <w:t>объяснять основные средства - требования к композиции; уметь перечислять и объяснять</w:t>
      </w:r>
      <w:r>
        <w:rPr>
          <w:spacing w:val="40"/>
        </w:rPr>
        <w:t xml:space="preserve"> </w:t>
      </w:r>
      <w:r>
        <w:t>основные</w:t>
      </w:r>
      <w:r>
        <w:rPr>
          <w:spacing w:val="40"/>
        </w:rPr>
        <w:t xml:space="preserve"> </w:t>
      </w:r>
      <w:r>
        <w:t>типы</w:t>
      </w:r>
      <w:r>
        <w:rPr>
          <w:spacing w:val="40"/>
        </w:rPr>
        <w:t xml:space="preserve"> </w:t>
      </w:r>
      <w:r>
        <w:t>формальной</w:t>
      </w:r>
      <w:r>
        <w:rPr>
          <w:spacing w:val="40"/>
        </w:rPr>
        <w:t xml:space="preserve"> </w:t>
      </w:r>
      <w:r>
        <w:t>композиции;</w:t>
      </w:r>
      <w:r>
        <w:rPr>
          <w:spacing w:val="40"/>
        </w:rPr>
        <w:t xml:space="preserve"> </w:t>
      </w:r>
      <w:r>
        <w:t>составлять</w:t>
      </w:r>
      <w:r>
        <w:rPr>
          <w:spacing w:val="40"/>
        </w:rPr>
        <w:t xml:space="preserve"> </w:t>
      </w:r>
      <w:r>
        <w:t>различные</w:t>
      </w:r>
      <w:r>
        <w:rPr>
          <w:spacing w:val="40"/>
        </w:rPr>
        <w:t xml:space="preserve"> </w:t>
      </w:r>
      <w:r>
        <w:t>формальные композиции на плоскости в зависимости от поставленных задач; выделять</w:t>
      </w:r>
      <w:r>
        <w:rPr>
          <w:spacing w:val="40"/>
        </w:rPr>
        <w:t xml:space="preserve"> </w:t>
      </w:r>
      <w:r>
        <w:t>при</w:t>
      </w:r>
      <w:r>
        <w:rPr>
          <w:spacing w:val="40"/>
        </w:rPr>
        <w:t xml:space="preserve"> </w:t>
      </w:r>
      <w:r>
        <w:t>творческом</w:t>
      </w:r>
      <w:r>
        <w:rPr>
          <w:spacing w:val="40"/>
        </w:rPr>
        <w:t xml:space="preserve"> </w:t>
      </w:r>
      <w:r>
        <w:t>построении</w:t>
      </w:r>
      <w:r>
        <w:rPr>
          <w:spacing w:val="40"/>
        </w:rPr>
        <w:t xml:space="preserve"> </w:t>
      </w:r>
      <w:r>
        <w:t>композиции</w:t>
      </w:r>
      <w:r>
        <w:rPr>
          <w:spacing w:val="40"/>
        </w:rPr>
        <w:t xml:space="preserve"> </w:t>
      </w:r>
      <w:r>
        <w:t>листа</w:t>
      </w:r>
      <w:r>
        <w:rPr>
          <w:spacing w:val="40"/>
        </w:rPr>
        <w:t xml:space="preserve"> </w:t>
      </w:r>
      <w:r>
        <w:t>композиционную</w:t>
      </w:r>
      <w:r>
        <w:rPr>
          <w:spacing w:val="40"/>
        </w:rPr>
        <w:t xml:space="preserve"> </w:t>
      </w:r>
      <w:r>
        <w:rPr>
          <w:spacing w:val="-2"/>
        </w:rPr>
        <w:t>доминанту;</w:t>
      </w:r>
    </w:p>
    <w:p w14:paraId="28206B3F">
      <w:pPr>
        <w:pStyle w:val="8"/>
        <w:ind w:left="1560" w:right="1737"/>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14:paraId="499C3D68">
      <w:pPr>
        <w:pStyle w:val="8"/>
        <w:spacing w:line="237" w:lineRule="auto"/>
        <w:ind w:left="1560" w:right="1740"/>
      </w:pPr>
      <w:r>
        <w:t xml:space="preserve">различать технологию использования цвета в живописи и в конструктивных </w:t>
      </w:r>
      <w:r>
        <w:rPr>
          <w:spacing w:val="-2"/>
        </w:rPr>
        <w:t>искусствах;</w:t>
      </w:r>
    </w:p>
    <w:p w14:paraId="5D0FF4B4">
      <w:pPr>
        <w:pStyle w:val="8"/>
        <w:spacing w:before="3" w:line="275" w:lineRule="exact"/>
        <w:ind w:left="1560"/>
      </w:pPr>
      <w:r>
        <w:t>объяснять</w:t>
      </w:r>
      <w:r>
        <w:rPr>
          <w:spacing w:val="-6"/>
        </w:rPr>
        <w:t xml:space="preserve"> </w:t>
      </w:r>
      <w:r>
        <w:t>выражение</w:t>
      </w:r>
      <w:r>
        <w:rPr>
          <w:spacing w:val="-4"/>
        </w:rPr>
        <w:t xml:space="preserve"> </w:t>
      </w:r>
      <w:r>
        <w:t>«цветовой</w:t>
      </w:r>
      <w:r>
        <w:rPr>
          <w:spacing w:val="-6"/>
        </w:rPr>
        <w:t xml:space="preserve"> </w:t>
      </w:r>
      <w:r>
        <w:rPr>
          <w:spacing w:val="-2"/>
        </w:rPr>
        <w:t>образ»;</w:t>
      </w:r>
    </w:p>
    <w:p w14:paraId="60F9FCC8">
      <w:pPr>
        <w:pStyle w:val="8"/>
        <w:spacing w:line="242" w:lineRule="auto"/>
        <w:ind w:left="1560" w:right="1747"/>
      </w:pPr>
      <w:r>
        <w:t>применять цвет в графических композициях как акцент или доминанту, объединённые одним стилем;</w:t>
      </w:r>
    </w:p>
    <w:p w14:paraId="5326379F">
      <w:pPr>
        <w:pStyle w:val="8"/>
        <w:spacing w:line="242" w:lineRule="auto"/>
        <w:ind w:left="1560" w:right="1735"/>
      </w:pPr>
      <w:r>
        <w:t>определять шрифт как графический рисунок начертания букв, объединённых общим стилем, отвечающий законам художественной композиции;</w:t>
      </w:r>
    </w:p>
    <w:p w14:paraId="39EF49EF">
      <w:pPr>
        <w:pStyle w:val="8"/>
        <w:ind w:left="1560" w:right="1741"/>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DDD30E1">
      <w:pPr>
        <w:pStyle w:val="8"/>
        <w:spacing w:line="237" w:lineRule="auto"/>
        <w:ind w:left="1560" w:right="1732"/>
      </w:pPr>
      <w:r>
        <w:t>применять печатное слово, типографскую строку в качестве элементов графической композиции;</w:t>
      </w:r>
    </w:p>
    <w:p w14:paraId="3A5F7888">
      <w:pPr>
        <w:pStyle w:val="8"/>
        <w:ind w:left="1560" w:right="1740"/>
      </w:pPr>
      <w:r>
        <w:t>объяснять</w:t>
      </w:r>
      <w:r>
        <w:rPr>
          <w:spacing w:val="-7"/>
        </w:rPr>
        <w:t xml:space="preserve"> </w:t>
      </w:r>
      <w:r>
        <w:t>функции</w:t>
      </w:r>
      <w:r>
        <w:rPr>
          <w:spacing w:val="-3"/>
        </w:rPr>
        <w:t xml:space="preserve"> </w:t>
      </w:r>
      <w:r>
        <w:t>логотипа</w:t>
      </w:r>
      <w:r>
        <w:rPr>
          <w:spacing w:val="-10"/>
        </w:rPr>
        <w:t xml:space="preserve"> </w:t>
      </w:r>
      <w:r>
        <w:t>как</w:t>
      </w:r>
      <w:r>
        <w:rPr>
          <w:spacing w:val="-6"/>
        </w:rPr>
        <w:t xml:space="preserve"> </w:t>
      </w:r>
      <w:r>
        <w:t>представительского</w:t>
      </w:r>
      <w:r>
        <w:rPr>
          <w:spacing w:val="-4"/>
        </w:rPr>
        <w:t xml:space="preserve"> </w:t>
      </w:r>
      <w:r>
        <w:t>знака,</w:t>
      </w:r>
      <w:r>
        <w:rPr>
          <w:spacing w:val="-2"/>
        </w:rPr>
        <w:t xml:space="preserve"> </w:t>
      </w:r>
      <w:r>
        <w:t>эмблемы,</w:t>
      </w:r>
      <w:r>
        <w:rPr>
          <w:spacing w:val="-2"/>
        </w:rPr>
        <w:t xml:space="preserve"> </w:t>
      </w:r>
      <w:r>
        <w:t>торговой марки, различать шрифтовой и знаковый виды логотипа, иметь практический опыт разработки логотипа на выбранную тему;</w:t>
      </w:r>
    </w:p>
    <w:p w14:paraId="156EE118">
      <w:pPr>
        <w:pStyle w:val="8"/>
        <w:spacing w:line="242" w:lineRule="auto"/>
        <w:ind w:left="1560" w:right="1735"/>
      </w:pPr>
      <w:r>
        <w:t>иметь творческий опыт построения композиции плаката, поздравительной открытки или рекламы на основе соединения текста и изображения;</w:t>
      </w:r>
    </w:p>
    <w:p w14:paraId="12C23D01">
      <w:pPr>
        <w:pStyle w:val="8"/>
        <w:ind w:left="1560" w:right="174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5D1E981">
      <w:pPr>
        <w:pStyle w:val="8"/>
        <w:ind w:left="1560" w:right="1739"/>
      </w:pPr>
      <w:r>
        <w:t>Социальное</w:t>
      </w:r>
      <w:r>
        <w:rPr>
          <w:spacing w:val="-4"/>
        </w:rPr>
        <w:t xml:space="preserve"> </w:t>
      </w:r>
      <w:r>
        <w:t>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14:paraId="76AF7A47">
      <w:pPr>
        <w:pStyle w:val="8"/>
        <w:spacing w:line="242" w:lineRule="auto"/>
        <w:ind w:left="1560" w:right="1737"/>
      </w:pPr>
      <w:r>
        <w:t xml:space="preserve">выполнять построение макета пространственно-объёмной композиции по его </w:t>
      </w:r>
      <w:r>
        <w:rPr>
          <w:spacing w:val="-2"/>
        </w:rPr>
        <w:t>чертежу;</w:t>
      </w:r>
    </w:p>
    <w:p w14:paraId="0C3E1FDC">
      <w:pPr>
        <w:pStyle w:val="8"/>
        <w:ind w:left="1560" w:right="1738"/>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06AF99A">
      <w:pPr>
        <w:spacing w:after="0"/>
        <w:sectPr>
          <w:pgSz w:w="11910" w:h="16840"/>
          <w:pgMar w:top="1340" w:right="60" w:bottom="280" w:left="360" w:header="720" w:footer="720" w:gutter="0"/>
          <w:cols w:space="720" w:num="1"/>
        </w:sectPr>
      </w:pPr>
    </w:p>
    <w:p w14:paraId="09B60FB8">
      <w:pPr>
        <w:pStyle w:val="8"/>
        <w:spacing w:before="76" w:line="237" w:lineRule="auto"/>
        <w:ind w:left="1560" w:right="1741"/>
      </w:pPr>
      <w:r>
        <w:t>знать</w:t>
      </w:r>
      <w:r>
        <w:rPr>
          <w:spacing w:val="-7"/>
        </w:rPr>
        <w:t xml:space="preserve"> </w:t>
      </w:r>
      <w:r>
        <w:t>о роли</w:t>
      </w:r>
      <w:r>
        <w:rPr>
          <w:spacing w:val="-3"/>
        </w:rPr>
        <w:t xml:space="preserve"> </w:t>
      </w:r>
      <w:r>
        <w:t>строительного</w:t>
      </w:r>
      <w:r>
        <w:rPr>
          <w:spacing w:val="-4"/>
        </w:rPr>
        <w:t xml:space="preserve"> </w:t>
      </w:r>
      <w:r>
        <w:t>материала</w:t>
      </w:r>
      <w:r>
        <w:rPr>
          <w:spacing w:val="-5"/>
        </w:rPr>
        <w:t xml:space="preserve"> </w:t>
      </w:r>
      <w:r>
        <w:t>в</w:t>
      </w:r>
      <w:r>
        <w:rPr>
          <w:spacing w:val="-7"/>
        </w:rPr>
        <w:t xml:space="preserve"> </w:t>
      </w:r>
      <w:r>
        <w:t>эволюции</w:t>
      </w:r>
      <w:r>
        <w:rPr>
          <w:spacing w:val="-3"/>
        </w:rPr>
        <w:t xml:space="preserve"> </w:t>
      </w:r>
      <w:r>
        <w:t>архитектурных</w:t>
      </w:r>
      <w:r>
        <w:rPr>
          <w:spacing w:val="-8"/>
        </w:rPr>
        <w:t xml:space="preserve"> </w:t>
      </w:r>
      <w:r>
        <w:t>конструкций и изменении облика архитектурных сооружений;</w:t>
      </w:r>
    </w:p>
    <w:p w14:paraId="334C31DA">
      <w:pPr>
        <w:pStyle w:val="8"/>
        <w:spacing w:before="3"/>
        <w:ind w:left="1560" w:right="1741"/>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26C98746">
      <w:pPr>
        <w:pStyle w:val="8"/>
        <w:tabs>
          <w:tab w:val="left" w:pos="2865"/>
          <w:tab w:val="left" w:pos="4266"/>
          <w:tab w:val="left" w:pos="5092"/>
          <w:tab w:val="left" w:pos="6316"/>
          <w:tab w:val="left" w:pos="8345"/>
        </w:tabs>
        <w:ind w:left="1560" w:right="1735"/>
      </w:pPr>
      <w:r>
        <w:rPr>
          <w:spacing w:val="-2"/>
        </w:rPr>
        <w:t>иметь</w:t>
      </w:r>
      <w:r>
        <w:tab/>
      </w:r>
      <w:r>
        <w:rPr>
          <w:spacing w:val="-2"/>
        </w:rPr>
        <w:t>знания</w:t>
      </w:r>
      <w:r>
        <w:tab/>
      </w:r>
      <w:r>
        <w:rPr>
          <w:spacing w:val="-10"/>
        </w:rPr>
        <w:t>и</w:t>
      </w:r>
      <w:r>
        <w:tab/>
      </w:r>
      <w:r>
        <w:rPr>
          <w:spacing w:val="-4"/>
        </w:rPr>
        <w:t>опыт</w:t>
      </w:r>
      <w:r>
        <w:tab/>
      </w:r>
      <w:r>
        <w:rPr>
          <w:spacing w:val="-2"/>
        </w:rPr>
        <w:t>изображения</w:t>
      </w:r>
      <w:r>
        <w:tab/>
      </w:r>
      <w:r>
        <w:rPr>
          <w:spacing w:val="-2"/>
        </w:rPr>
        <w:t xml:space="preserve">особенностей </w:t>
      </w:r>
      <w:r>
        <w:t>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206A6799">
      <w:pPr>
        <w:pStyle w:val="8"/>
        <w:ind w:left="1560" w:right="174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0C2F236">
      <w:pPr>
        <w:pStyle w:val="8"/>
        <w:ind w:left="1560" w:right="1732"/>
      </w:pPr>
      <w:r>
        <w:t xml:space="preserve">знать о значении сохранения исторического облика города для современной жизни, сохранения архитектурного наследия как важнейшего фактора </w:t>
      </w:r>
      <w:r>
        <w:rPr>
          <w:spacing w:val="-2"/>
        </w:rPr>
        <w:t>исторической</w:t>
      </w:r>
    </w:p>
    <w:p w14:paraId="0B025D93">
      <w:pPr>
        <w:pStyle w:val="8"/>
        <w:spacing w:before="2" w:line="275" w:lineRule="exact"/>
        <w:ind w:left="1560"/>
      </w:pPr>
      <w:r>
        <w:t>памяти</w:t>
      </w:r>
      <w:r>
        <w:rPr>
          <w:spacing w:val="-3"/>
        </w:rPr>
        <w:t xml:space="preserve"> </w:t>
      </w:r>
      <w:r>
        <w:t>и понимания</w:t>
      </w:r>
      <w:r>
        <w:rPr>
          <w:spacing w:val="-5"/>
        </w:rPr>
        <w:t xml:space="preserve"> </w:t>
      </w:r>
      <w:r>
        <w:t>своей</w:t>
      </w:r>
      <w:r>
        <w:rPr>
          <w:spacing w:val="-3"/>
        </w:rPr>
        <w:t xml:space="preserve"> </w:t>
      </w:r>
      <w:r>
        <w:rPr>
          <w:spacing w:val="-2"/>
        </w:rPr>
        <w:t>идентичности;</w:t>
      </w:r>
    </w:p>
    <w:p w14:paraId="092A8D6D">
      <w:pPr>
        <w:pStyle w:val="8"/>
        <w:spacing w:line="242" w:lineRule="auto"/>
        <w:ind w:left="1560" w:right="1740"/>
        <w:jc w:val="left"/>
      </w:pPr>
      <w:r>
        <w:t>определять понятие «городская среда»;</w:t>
      </w:r>
      <w:r>
        <w:rPr>
          <w:spacing w:val="-1"/>
        </w:rPr>
        <w:t xml:space="preserve"> </w:t>
      </w:r>
      <w:r>
        <w:t>рассматривать и объяснять планировку города как способ организации образа жизни людей;</w:t>
      </w:r>
    </w:p>
    <w:p w14:paraId="06A7A220">
      <w:pPr>
        <w:pStyle w:val="8"/>
        <w:tabs>
          <w:tab w:val="left" w:pos="2337"/>
          <w:tab w:val="left" w:pos="2879"/>
          <w:tab w:val="left" w:pos="3215"/>
          <w:tab w:val="left" w:pos="3426"/>
          <w:tab w:val="left" w:pos="4519"/>
          <w:tab w:val="left" w:pos="4864"/>
          <w:tab w:val="left" w:pos="5208"/>
          <w:tab w:val="left" w:pos="6229"/>
          <w:tab w:val="left" w:pos="6539"/>
          <w:tab w:val="left" w:pos="6874"/>
          <w:tab w:val="left" w:pos="8139"/>
          <w:tab w:val="left" w:pos="8600"/>
          <w:tab w:val="left" w:pos="8681"/>
        </w:tabs>
        <w:ind w:left="1560" w:right="1731"/>
        <w:jc w:val="left"/>
      </w:pPr>
      <w:r>
        <w:t>знать различные виды планировки города, иметь опыт разработки построения городского пространства в виде макетной или графической схемы; характеризовать</w:t>
      </w:r>
      <w:r>
        <w:rPr>
          <w:spacing w:val="80"/>
        </w:rPr>
        <w:t xml:space="preserve"> </w:t>
      </w:r>
      <w:r>
        <w:t>эстетическое</w:t>
      </w:r>
      <w:r>
        <w:rPr>
          <w:spacing w:val="80"/>
        </w:rPr>
        <w:t xml:space="preserve"> </w:t>
      </w:r>
      <w:r>
        <w:t>и</w:t>
      </w:r>
      <w:r>
        <w:rPr>
          <w:spacing w:val="80"/>
        </w:rPr>
        <w:t xml:space="preserve"> </w:t>
      </w:r>
      <w:r>
        <w:t>экологическое</w:t>
      </w:r>
      <w:r>
        <w:rPr>
          <w:spacing w:val="80"/>
        </w:rPr>
        <w:t xml:space="preserve"> </w:t>
      </w:r>
      <w:r>
        <w:t>взаимное</w:t>
      </w:r>
      <w:r>
        <w:rPr>
          <w:spacing w:val="80"/>
        </w:rPr>
        <w:t xml:space="preserve"> </w:t>
      </w:r>
      <w:r>
        <w:t xml:space="preserve">сосуществование </w:t>
      </w:r>
      <w:r>
        <w:rPr>
          <w:spacing w:val="-2"/>
        </w:rPr>
        <w:t>природы</w:t>
      </w:r>
      <w:r>
        <w:tab/>
      </w:r>
      <w:r>
        <w:rPr>
          <w:spacing w:val="-10"/>
        </w:rPr>
        <w:t>и</w:t>
      </w:r>
      <w:r>
        <w:tab/>
      </w:r>
      <w:r>
        <w:tab/>
      </w:r>
      <w:r>
        <w:rPr>
          <w:spacing w:val="-2"/>
        </w:rPr>
        <w:t>архитектуры,</w:t>
      </w:r>
      <w:r>
        <w:tab/>
      </w:r>
      <w:r>
        <w:tab/>
      </w:r>
      <w:r>
        <w:rPr>
          <w:spacing w:val="-4"/>
        </w:rPr>
        <w:t>иметь</w:t>
      </w:r>
      <w:r>
        <w:tab/>
      </w:r>
      <w:r>
        <w:rPr>
          <w:spacing w:val="-2"/>
        </w:rPr>
        <w:t>представление</w:t>
      </w:r>
      <w:r>
        <w:tab/>
      </w:r>
      <w:r>
        <w:rPr>
          <w:spacing w:val="-10"/>
        </w:rPr>
        <w:t>о</w:t>
      </w:r>
      <w:r>
        <w:tab/>
      </w:r>
      <w:r>
        <w:tab/>
      </w:r>
      <w:r>
        <w:rPr>
          <w:spacing w:val="-2"/>
        </w:rPr>
        <w:t xml:space="preserve">традициях </w:t>
      </w:r>
      <w:r>
        <w:t>ландшафтно-парковой архитектуры и школах ландшафтного дизайна; объяснять</w:t>
      </w:r>
      <w:r>
        <w:rPr>
          <w:spacing w:val="40"/>
        </w:rPr>
        <w:t xml:space="preserve"> </w:t>
      </w:r>
      <w:r>
        <w:t>роль</w:t>
      </w:r>
      <w:r>
        <w:rPr>
          <w:spacing w:val="40"/>
        </w:rPr>
        <w:t xml:space="preserve"> </w:t>
      </w:r>
      <w:r>
        <w:t>малой</w:t>
      </w:r>
      <w:r>
        <w:rPr>
          <w:spacing w:val="40"/>
        </w:rPr>
        <w:t xml:space="preserve"> </w:t>
      </w:r>
      <w:r>
        <w:t>архитектуры</w:t>
      </w:r>
      <w:r>
        <w:rPr>
          <w:spacing w:val="40"/>
        </w:rPr>
        <w:t xml:space="preserve"> </w:t>
      </w:r>
      <w:r>
        <w:t>и</w:t>
      </w:r>
      <w:r>
        <w:rPr>
          <w:spacing w:val="40"/>
        </w:rPr>
        <w:t xml:space="preserve"> </w:t>
      </w:r>
      <w:r>
        <w:t>архитектурного</w:t>
      </w:r>
      <w:r>
        <w:rPr>
          <w:spacing w:val="40"/>
        </w:rPr>
        <w:t xml:space="preserve"> </w:t>
      </w:r>
      <w:r>
        <w:t>дизайна</w:t>
      </w:r>
      <w:r>
        <w:rPr>
          <w:spacing w:val="40"/>
        </w:rPr>
        <w:t xml:space="preserve"> </w:t>
      </w:r>
      <w:r>
        <w:t>в</w:t>
      </w:r>
      <w:r>
        <w:rPr>
          <w:spacing w:val="40"/>
        </w:rPr>
        <w:t xml:space="preserve"> </w:t>
      </w:r>
      <w:r>
        <w:t xml:space="preserve">установке </w:t>
      </w:r>
      <w:r>
        <w:rPr>
          <w:spacing w:val="-4"/>
        </w:rPr>
        <w:t>связи</w:t>
      </w:r>
      <w:r>
        <w:tab/>
      </w:r>
      <w:r>
        <w:rPr>
          <w:spacing w:val="-2"/>
        </w:rPr>
        <w:t>между</w:t>
      </w:r>
      <w:r>
        <w:tab/>
      </w:r>
      <w:r>
        <w:rPr>
          <w:spacing w:val="-2"/>
        </w:rPr>
        <w:t>человеком</w:t>
      </w:r>
      <w:r>
        <w:tab/>
      </w:r>
      <w:r>
        <w:rPr>
          <w:spacing w:val="-10"/>
        </w:rPr>
        <w:t>и</w:t>
      </w:r>
      <w:r>
        <w:tab/>
      </w:r>
      <w:r>
        <w:rPr>
          <w:spacing w:val="-2"/>
        </w:rPr>
        <w:t>архитектурой,</w:t>
      </w:r>
      <w:r>
        <w:tab/>
      </w:r>
      <w:r>
        <w:rPr>
          <w:spacing w:val="-10"/>
        </w:rPr>
        <w:t>в</w:t>
      </w:r>
      <w:r>
        <w:tab/>
      </w:r>
      <w:r>
        <w:rPr>
          <w:spacing w:val="-2"/>
        </w:rPr>
        <w:t>«проживании»</w:t>
      </w:r>
      <w:r>
        <w:tab/>
      </w:r>
      <w:r>
        <w:rPr>
          <w:spacing w:val="-2"/>
        </w:rPr>
        <w:t>городского пространства;</w:t>
      </w:r>
    </w:p>
    <w:p w14:paraId="6A00B2A9">
      <w:pPr>
        <w:pStyle w:val="8"/>
        <w:ind w:left="1560" w:right="174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922B29D">
      <w:pPr>
        <w:pStyle w:val="8"/>
        <w:ind w:left="1560" w:right="1732"/>
      </w:pPr>
      <w:r>
        <w:t>объяснять, в чём заключается взаимосвязь формы и материала при построении предметного мира,</w:t>
      </w:r>
      <w:r>
        <w:rPr>
          <w:spacing w:val="-4"/>
        </w:rPr>
        <w:t xml:space="preserve"> </w:t>
      </w:r>
      <w:r>
        <w:t>объяснять</w:t>
      </w:r>
      <w:r>
        <w:rPr>
          <w:spacing w:val="-1"/>
        </w:rPr>
        <w:t xml:space="preserve"> </w:t>
      </w:r>
      <w:r>
        <w:t>характер</w:t>
      </w:r>
      <w:r>
        <w:rPr>
          <w:spacing w:val="-2"/>
        </w:rPr>
        <w:t xml:space="preserve"> </w:t>
      </w:r>
      <w:r>
        <w:t>влияния</w:t>
      </w:r>
      <w:r>
        <w:rPr>
          <w:spacing w:val="-1"/>
        </w:rPr>
        <w:t xml:space="preserve"> </w:t>
      </w:r>
      <w:r>
        <w:t>цвета</w:t>
      </w:r>
      <w:r>
        <w:rPr>
          <w:spacing w:val="-2"/>
        </w:rPr>
        <w:t xml:space="preserve"> </w:t>
      </w:r>
      <w:r>
        <w:t>на</w:t>
      </w:r>
      <w:r>
        <w:rPr>
          <w:spacing w:val="-2"/>
        </w:rPr>
        <w:t xml:space="preserve"> </w:t>
      </w:r>
      <w:r>
        <w:t>восприятие</w:t>
      </w:r>
      <w:r>
        <w:rPr>
          <w:spacing w:val="-2"/>
        </w:rPr>
        <w:t xml:space="preserve"> </w:t>
      </w:r>
      <w:r>
        <w:t>человеком формы объектов архитектуры и дизайна;</w:t>
      </w:r>
    </w:p>
    <w:p w14:paraId="5E5158E1">
      <w:pPr>
        <w:pStyle w:val="8"/>
        <w:spacing w:line="242" w:lineRule="auto"/>
        <w:ind w:left="1560" w:right="1744"/>
      </w:pPr>
      <w:r>
        <w:t>иметь опыт творческого проектирования интерьерного пространства для конкретных задач жизнедеятельности человека;</w:t>
      </w:r>
    </w:p>
    <w:p w14:paraId="3D48074B">
      <w:pPr>
        <w:pStyle w:val="8"/>
        <w:ind w:left="1560" w:right="1734"/>
      </w:pPr>
      <w:r>
        <w:t xml:space="preserve">объяснять, как в одежде проявляются характер человека, его ценностные позиции и конкретные намерения действий, объяснять, что такое стиль в </w:t>
      </w:r>
      <w:r>
        <w:rPr>
          <w:spacing w:val="-2"/>
        </w:rPr>
        <w:t>одежде;</w:t>
      </w:r>
    </w:p>
    <w:p w14:paraId="66196237">
      <w:pPr>
        <w:pStyle w:val="8"/>
        <w:spacing w:line="237" w:lineRule="auto"/>
        <w:ind w:left="1560" w:right="1746"/>
      </w:pPr>
      <w:r>
        <w:t>иметь представление об истории костюма в истории разных эпох, характеризовать понятие моды в одежде;</w:t>
      </w:r>
    </w:p>
    <w:p w14:paraId="6CB7415E">
      <w:pPr>
        <w:pStyle w:val="8"/>
        <w:tabs>
          <w:tab w:val="left" w:pos="2390"/>
          <w:tab w:val="left" w:pos="4107"/>
          <w:tab w:val="left" w:pos="4457"/>
          <w:tab w:val="left" w:pos="5996"/>
          <w:tab w:val="left" w:pos="7105"/>
          <w:tab w:val="left" w:pos="7459"/>
          <w:tab w:val="left" w:pos="8941"/>
        </w:tabs>
        <w:ind w:left="1560" w:right="1739"/>
        <w:jc w:val="left"/>
      </w:pPr>
      <w:r>
        <w:t>объяснять,</w:t>
      </w:r>
      <w:r>
        <w:rPr>
          <w:spacing w:val="80"/>
        </w:rPr>
        <w:t xml:space="preserve"> </w:t>
      </w:r>
      <w:r>
        <w:t>как</w:t>
      </w:r>
      <w:r>
        <w:rPr>
          <w:spacing w:val="80"/>
        </w:rPr>
        <w:t xml:space="preserve"> </w:t>
      </w:r>
      <w:r>
        <w:t>в</w:t>
      </w:r>
      <w:r>
        <w:rPr>
          <w:spacing w:val="80"/>
        </w:rPr>
        <w:t xml:space="preserve"> </w:t>
      </w:r>
      <w:r>
        <w:t>одежде</w:t>
      </w:r>
      <w:r>
        <w:rPr>
          <w:spacing w:val="80"/>
        </w:rPr>
        <w:t xml:space="preserve"> </w:t>
      </w:r>
      <w:r>
        <w:t>проявляются</w:t>
      </w:r>
      <w:r>
        <w:rPr>
          <w:spacing w:val="80"/>
        </w:rPr>
        <w:t xml:space="preserve"> </w:t>
      </w:r>
      <w:r>
        <w:t>социальный</w:t>
      </w:r>
      <w:r>
        <w:rPr>
          <w:spacing w:val="80"/>
        </w:rPr>
        <w:t xml:space="preserve"> </w:t>
      </w:r>
      <w:r>
        <w:t>статус</w:t>
      </w:r>
      <w:r>
        <w:rPr>
          <w:spacing w:val="80"/>
        </w:rPr>
        <w:t xml:space="preserve"> </w:t>
      </w:r>
      <w:r>
        <w:t>человека,</w:t>
      </w:r>
      <w:r>
        <w:rPr>
          <w:spacing w:val="80"/>
        </w:rPr>
        <w:t xml:space="preserve"> </w:t>
      </w:r>
      <w:r>
        <w:t>его</w:t>
      </w:r>
      <w:r>
        <w:rPr>
          <w:spacing w:val="40"/>
        </w:rPr>
        <w:t xml:space="preserve"> </w:t>
      </w:r>
      <w:r>
        <w:t xml:space="preserve">ценностные ориентации, мировоззренческие идеалы и характер деятельности; </w:t>
      </w:r>
      <w:r>
        <w:rPr>
          <w:spacing w:val="-2"/>
        </w:rPr>
        <w:t>иметь</w:t>
      </w:r>
      <w:r>
        <w:tab/>
      </w:r>
      <w:r>
        <w:rPr>
          <w:spacing w:val="-2"/>
        </w:rPr>
        <w:t>представление</w:t>
      </w:r>
      <w:r>
        <w:tab/>
      </w:r>
      <w:r>
        <w:rPr>
          <w:spacing w:val="-10"/>
        </w:rPr>
        <w:t>о</w:t>
      </w:r>
      <w:r>
        <w:tab/>
      </w:r>
      <w:r>
        <w:rPr>
          <w:spacing w:val="-2"/>
        </w:rPr>
        <w:t>конструкции</w:t>
      </w:r>
      <w:r>
        <w:tab/>
      </w:r>
      <w:r>
        <w:rPr>
          <w:spacing w:val="-2"/>
        </w:rPr>
        <w:t>костюма</w:t>
      </w:r>
      <w:r>
        <w:tab/>
      </w:r>
      <w:r>
        <w:rPr>
          <w:spacing w:val="-10"/>
        </w:rPr>
        <w:t>и</w:t>
      </w:r>
      <w:r>
        <w:tab/>
      </w:r>
      <w:r>
        <w:rPr>
          <w:spacing w:val="-2"/>
        </w:rPr>
        <w:t>применении</w:t>
      </w:r>
      <w:r>
        <w:tab/>
      </w:r>
      <w:r>
        <w:rPr>
          <w:spacing w:val="-2"/>
        </w:rPr>
        <w:t xml:space="preserve">законов </w:t>
      </w:r>
      <w:r>
        <w:t>композиции в проектировании одежды, ансамбле в костюме;</w:t>
      </w:r>
    </w:p>
    <w:p w14:paraId="0EA7D7E9">
      <w:pPr>
        <w:pStyle w:val="8"/>
        <w:ind w:left="1560" w:right="1737"/>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DE29FAA">
      <w:pPr>
        <w:pStyle w:val="8"/>
        <w:ind w:left="1560" w:right="1740"/>
        <w:jc w:val="left"/>
      </w:pPr>
      <w:r>
        <w:t>иметь</w:t>
      </w:r>
      <w:r>
        <w:rPr>
          <w:spacing w:val="40"/>
        </w:rPr>
        <w:t xml:space="preserve"> </w:t>
      </w:r>
      <w:r>
        <w:t>опыт</w:t>
      </w:r>
      <w:r>
        <w:rPr>
          <w:spacing w:val="40"/>
        </w:rPr>
        <w:t xml:space="preserve"> </w:t>
      </w:r>
      <w:r>
        <w:t>выполнения</w:t>
      </w:r>
      <w:r>
        <w:rPr>
          <w:spacing w:val="40"/>
        </w:rPr>
        <w:t xml:space="preserve"> </w:t>
      </w:r>
      <w:r>
        <w:t>практических</w:t>
      </w:r>
      <w:r>
        <w:rPr>
          <w:spacing w:val="40"/>
        </w:rPr>
        <w:t xml:space="preserve"> </w:t>
      </w:r>
      <w:r>
        <w:t>творческих</w:t>
      </w:r>
      <w:r>
        <w:rPr>
          <w:spacing w:val="40"/>
        </w:rPr>
        <w:t xml:space="preserve"> </w:t>
      </w:r>
      <w:r>
        <w:t>эскизов</w:t>
      </w:r>
      <w:r>
        <w:rPr>
          <w:spacing w:val="40"/>
        </w:rPr>
        <w:t xml:space="preserve"> </w:t>
      </w:r>
      <w:r>
        <w:t>по</w:t>
      </w:r>
      <w:r>
        <w:rPr>
          <w:spacing w:val="40"/>
        </w:rPr>
        <w:t xml:space="preserve"> </w:t>
      </w:r>
      <w:r>
        <w:t>теме</w:t>
      </w:r>
      <w:r>
        <w:rPr>
          <w:spacing w:val="40"/>
        </w:rPr>
        <w:t xml:space="preserve"> </w:t>
      </w:r>
      <w:r>
        <w:t>«Дизайн современной одежды», создания эскизов молодёжной одежды для разных жизненных задач (спортивной, праздничной, повседневной и других);</w:t>
      </w:r>
    </w:p>
    <w:p w14:paraId="0C6FE420">
      <w:pPr>
        <w:spacing w:after="0"/>
        <w:jc w:val="left"/>
        <w:sectPr>
          <w:pgSz w:w="11910" w:h="16840"/>
          <w:pgMar w:top="1340" w:right="60" w:bottom="280" w:left="360" w:header="720" w:footer="720" w:gutter="0"/>
          <w:cols w:space="720" w:num="1"/>
        </w:sectPr>
      </w:pPr>
    </w:p>
    <w:p w14:paraId="6754490F">
      <w:pPr>
        <w:pStyle w:val="8"/>
        <w:spacing w:before="74"/>
        <w:ind w:left="1560" w:right="1735"/>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w:t>
      </w:r>
      <w:r>
        <w:rPr>
          <w:spacing w:val="80"/>
        </w:rPr>
        <w:t xml:space="preserve"> </w:t>
      </w:r>
      <w:r>
        <w:t>и стилистики причёски в повседневном быту.</w:t>
      </w:r>
    </w:p>
    <w:p w14:paraId="0478CA99">
      <w:pPr>
        <w:pStyle w:val="8"/>
        <w:ind w:left="1560" w:right="1737" w:firstLine="729"/>
      </w:pPr>
      <w:r>
        <w:t>По результатам реализации вариативного модуля обучающийся</w:t>
      </w:r>
      <w:r>
        <w:rPr>
          <w:spacing w:val="40"/>
        </w:rPr>
        <w:t xml:space="preserve"> </w:t>
      </w:r>
      <w:r>
        <w:t>получит следующие предметные результаты по отдельным темам программы по изобразительному искусству.</w:t>
      </w:r>
    </w:p>
    <w:p w14:paraId="1E417285">
      <w:pPr>
        <w:pStyle w:val="8"/>
        <w:ind w:left="1560" w:right="1741" w:firstLine="729"/>
      </w:pPr>
      <w:r>
        <w:t>По результатам реализации вариативного модуля обучающийся</w:t>
      </w:r>
      <w:r>
        <w:rPr>
          <w:spacing w:val="40"/>
        </w:rPr>
        <w:t xml:space="preserve"> </w:t>
      </w:r>
      <w:r>
        <w:t>получит следующие предметные результаты по отдельным темам программы по изобразительному искусству.</w:t>
      </w:r>
    </w:p>
    <w:p w14:paraId="026B50A9">
      <w:pPr>
        <w:pStyle w:val="8"/>
        <w:spacing w:line="242" w:lineRule="auto"/>
        <w:ind w:left="1560" w:right="1741"/>
      </w:pPr>
      <w:r>
        <w:t>Модуль № 4 «Изображение в синтетических, экранных видах искусства и художественная фотография» (вариативный):</w:t>
      </w:r>
    </w:p>
    <w:p w14:paraId="0D0C516D">
      <w:pPr>
        <w:pStyle w:val="8"/>
        <w:ind w:left="1560" w:right="1734"/>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0C6CF865">
      <w:pPr>
        <w:pStyle w:val="8"/>
        <w:spacing w:line="237" w:lineRule="auto"/>
        <w:ind w:left="1560" w:right="1743"/>
      </w:pPr>
      <w:r>
        <w:t xml:space="preserve">понимать и характеризовать роль визуального образа в синтетических </w:t>
      </w:r>
      <w:r>
        <w:rPr>
          <w:spacing w:val="-2"/>
        </w:rPr>
        <w:t>искусствах;</w:t>
      </w:r>
    </w:p>
    <w:p w14:paraId="4897B8E5">
      <w:pPr>
        <w:pStyle w:val="8"/>
        <w:spacing w:before="2"/>
        <w:ind w:left="1560" w:right="1737"/>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F16B03A">
      <w:pPr>
        <w:pStyle w:val="8"/>
        <w:spacing w:line="274" w:lineRule="exact"/>
        <w:ind w:left="1560"/>
      </w:pPr>
      <w:r>
        <w:t>Художник</w:t>
      </w:r>
      <w:r>
        <w:rPr>
          <w:spacing w:val="-9"/>
        </w:rPr>
        <w:t xml:space="preserve"> </w:t>
      </w:r>
      <w:r>
        <w:t>и</w:t>
      </w:r>
      <w:r>
        <w:rPr>
          <w:spacing w:val="-4"/>
        </w:rPr>
        <w:t xml:space="preserve"> </w:t>
      </w:r>
      <w:r>
        <w:t>искусство</w:t>
      </w:r>
      <w:r>
        <w:rPr>
          <w:spacing w:val="4"/>
        </w:rPr>
        <w:t xml:space="preserve"> </w:t>
      </w:r>
      <w:r>
        <w:rPr>
          <w:spacing w:val="-2"/>
        </w:rPr>
        <w:t>театра:</w:t>
      </w:r>
    </w:p>
    <w:p w14:paraId="682153C0">
      <w:pPr>
        <w:pStyle w:val="8"/>
        <w:spacing w:before="5" w:line="237" w:lineRule="auto"/>
        <w:ind w:left="1560" w:right="1741"/>
      </w:pPr>
      <w:r>
        <w:t>иметь представление об истории развития театра и жанровом многообразии театральных представлений;</w:t>
      </w:r>
    </w:p>
    <w:p w14:paraId="5B79E03A">
      <w:pPr>
        <w:pStyle w:val="8"/>
        <w:spacing w:before="5" w:line="237" w:lineRule="auto"/>
        <w:ind w:left="1560" w:right="1739"/>
      </w:pPr>
      <w:r>
        <w:t>знать о роли художника и видах профессиональной художнической деятельности в современном театре;</w:t>
      </w:r>
    </w:p>
    <w:p w14:paraId="5ADA9322">
      <w:pPr>
        <w:pStyle w:val="8"/>
        <w:spacing w:before="6" w:line="237" w:lineRule="auto"/>
        <w:ind w:left="1560" w:right="1737"/>
      </w:pPr>
      <w:r>
        <w:t xml:space="preserve">иметь представление о сценографии и символическом характере сценического </w:t>
      </w:r>
      <w:r>
        <w:rPr>
          <w:spacing w:val="-2"/>
        </w:rPr>
        <w:t>образа;</w:t>
      </w:r>
    </w:p>
    <w:p w14:paraId="53B5BBAA">
      <w:pPr>
        <w:pStyle w:val="8"/>
        <w:spacing w:before="4"/>
        <w:ind w:left="1560" w:right="1739"/>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0FFDC96">
      <w:pPr>
        <w:pStyle w:val="8"/>
        <w:ind w:left="1560" w:right="1732"/>
      </w:pPr>
      <w:r>
        <w:t>иметь</w:t>
      </w:r>
      <w:r>
        <w:rPr>
          <w:spacing w:val="80"/>
          <w:w w:val="150"/>
        </w:rPr>
        <w:t xml:space="preserve">  </w:t>
      </w:r>
      <w:r>
        <w:t>представление</w:t>
      </w:r>
      <w:r>
        <w:rPr>
          <w:spacing w:val="80"/>
        </w:rPr>
        <w:t xml:space="preserve">  </w:t>
      </w:r>
      <w:r>
        <w:t>о</w:t>
      </w:r>
      <w:r>
        <w:rPr>
          <w:spacing w:val="80"/>
          <w:w w:val="150"/>
        </w:rPr>
        <w:t xml:space="preserve">  </w:t>
      </w:r>
      <w:r>
        <w:t>творчестве</w:t>
      </w:r>
      <w:r>
        <w:rPr>
          <w:spacing w:val="80"/>
          <w:w w:val="150"/>
        </w:rPr>
        <w:t xml:space="preserve">  </w:t>
      </w:r>
      <w:r>
        <w:t>наиболее</w:t>
      </w:r>
      <w:r>
        <w:rPr>
          <w:spacing w:val="80"/>
        </w:rPr>
        <w:t xml:space="preserve">  </w:t>
      </w:r>
      <w:r>
        <w:t>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2C24B795">
      <w:pPr>
        <w:pStyle w:val="8"/>
        <w:ind w:left="1560" w:right="1738"/>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221F0FC4">
      <w:pPr>
        <w:pStyle w:val="8"/>
        <w:spacing w:before="3" w:line="237" w:lineRule="auto"/>
        <w:ind w:left="1560" w:right="1737"/>
      </w:pPr>
      <w:r>
        <w:t>объяснять ведущую роль художника кукольного спектакля как соавтора режиссёра и актёра в процессе создания образа персонажа;</w:t>
      </w:r>
    </w:p>
    <w:p w14:paraId="28ACDBDA">
      <w:pPr>
        <w:pStyle w:val="8"/>
        <w:spacing w:before="6" w:line="237" w:lineRule="auto"/>
        <w:ind w:left="1560" w:right="1731"/>
      </w:pPr>
      <w:r>
        <w:t xml:space="preserve">иметь практический навык игрового одушевления куклы из простых бытовых </w:t>
      </w:r>
      <w:r>
        <w:rPr>
          <w:spacing w:val="-2"/>
        </w:rPr>
        <w:t>предметов;</w:t>
      </w:r>
    </w:p>
    <w:p w14:paraId="0C8CA1CE">
      <w:pPr>
        <w:pStyle w:val="8"/>
        <w:spacing w:before="3"/>
        <w:ind w:left="1560" w:right="1735"/>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EE69163">
      <w:pPr>
        <w:pStyle w:val="8"/>
        <w:spacing w:line="274" w:lineRule="exact"/>
        <w:ind w:left="1560"/>
      </w:pPr>
      <w:r>
        <w:t>Художественная</w:t>
      </w:r>
      <w:r>
        <w:rPr>
          <w:spacing w:val="-5"/>
        </w:rPr>
        <w:t xml:space="preserve"> </w:t>
      </w:r>
      <w:r>
        <w:rPr>
          <w:spacing w:val="-2"/>
        </w:rPr>
        <w:t>фотография:</w:t>
      </w:r>
    </w:p>
    <w:p w14:paraId="2D731150">
      <w:pPr>
        <w:pStyle w:val="8"/>
        <w:spacing w:before="3"/>
        <w:ind w:left="1560" w:right="1735"/>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образах;</w:t>
      </w:r>
    </w:p>
    <w:p w14:paraId="57778F6D">
      <w:pPr>
        <w:spacing w:after="0"/>
        <w:sectPr>
          <w:pgSz w:w="11910" w:h="16840"/>
          <w:pgMar w:top="1340" w:right="60" w:bottom="280" w:left="360" w:header="720" w:footer="720" w:gutter="0"/>
          <w:cols w:space="720" w:num="1"/>
        </w:sectPr>
      </w:pPr>
    </w:p>
    <w:p w14:paraId="7816C357">
      <w:pPr>
        <w:pStyle w:val="8"/>
        <w:tabs>
          <w:tab w:val="left" w:pos="2462"/>
          <w:tab w:val="left" w:pos="3810"/>
          <w:tab w:val="left" w:pos="4951"/>
          <w:tab w:val="left" w:pos="6759"/>
          <w:tab w:val="left" w:pos="8433"/>
        </w:tabs>
        <w:spacing w:before="74" w:line="275" w:lineRule="exact"/>
        <w:ind w:left="1560"/>
        <w:jc w:val="left"/>
      </w:pPr>
      <w:r>
        <w:rPr>
          <w:spacing w:val="-2"/>
        </w:rPr>
        <w:t>уметь</w:t>
      </w:r>
      <w:r>
        <w:tab/>
      </w:r>
      <w:r>
        <w:rPr>
          <w:spacing w:val="-2"/>
        </w:rPr>
        <w:t>объяснять</w:t>
      </w:r>
      <w:r>
        <w:tab/>
      </w:r>
      <w:r>
        <w:rPr>
          <w:spacing w:val="-2"/>
        </w:rPr>
        <w:t>понятия</w:t>
      </w:r>
      <w:r>
        <w:tab/>
      </w:r>
      <w:r>
        <w:rPr>
          <w:spacing w:val="-2"/>
        </w:rPr>
        <w:t>«длительность</w:t>
      </w:r>
      <w:r>
        <w:tab/>
      </w:r>
      <w:r>
        <w:rPr>
          <w:spacing w:val="-2"/>
        </w:rPr>
        <w:t>экспозиции»,</w:t>
      </w:r>
      <w:r>
        <w:tab/>
      </w:r>
      <w:r>
        <w:rPr>
          <w:spacing w:val="-2"/>
        </w:rPr>
        <w:t>«выдержка»,</w:t>
      </w:r>
    </w:p>
    <w:p w14:paraId="5BDE40A4">
      <w:pPr>
        <w:pStyle w:val="8"/>
        <w:spacing w:line="275" w:lineRule="exact"/>
        <w:ind w:left="1560"/>
        <w:jc w:val="left"/>
      </w:pPr>
      <w:r>
        <w:rPr>
          <w:spacing w:val="-2"/>
        </w:rPr>
        <w:t>«диафрагма»;</w:t>
      </w:r>
    </w:p>
    <w:p w14:paraId="70E3C5E0">
      <w:pPr>
        <w:pStyle w:val="8"/>
        <w:spacing w:before="2"/>
        <w:ind w:left="1560" w:right="1740"/>
        <w:jc w:val="left"/>
      </w:pPr>
      <w:r>
        <w:t>иметь</w:t>
      </w:r>
      <w:r>
        <w:rPr>
          <w:spacing w:val="80"/>
        </w:rPr>
        <w:t xml:space="preserve"> </w:t>
      </w:r>
      <w:r>
        <w:t>навыки</w:t>
      </w:r>
      <w:r>
        <w:rPr>
          <w:spacing w:val="80"/>
          <w:w w:val="150"/>
        </w:rPr>
        <w:t xml:space="preserve"> </w:t>
      </w:r>
      <w:r>
        <w:t>фотографирования</w:t>
      </w:r>
      <w:r>
        <w:rPr>
          <w:spacing w:val="80"/>
        </w:rPr>
        <w:t xml:space="preserve"> </w:t>
      </w:r>
      <w:r>
        <w:t>и</w:t>
      </w:r>
      <w:r>
        <w:rPr>
          <w:spacing w:val="80"/>
        </w:rPr>
        <w:t xml:space="preserve"> </w:t>
      </w:r>
      <w:r>
        <w:t>обработки</w:t>
      </w:r>
      <w:r>
        <w:rPr>
          <w:spacing w:val="80"/>
          <w:w w:val="150"/>
        </w:rPr>
        <w:t xml:space="preserve"> </w:t>
      </w:r>
      <w:r>
        <w:t>цифровых</w:t>
      </w:r>
      <w:r>
        <w:rPr>
          <w:spacing w:val="80"/>
        </w:rPr>
        <w:t xml:space="preserve"> </w:t>
      </w:r>
      <w:r>
        <w:t>фотографий</w:t>
      </w:r>
      <w:r>
        <w:rPr>
          <w:spacing w:val="80"/>
        </w:rPr>
        <w:t xml:space="preserve"> </w:t>
      </w:r>
      <w:r>
        <w:t>с</w:t>
      </w:r>
      <w:r>
        <w:rPr>
          <w:spacing w:val="40"/>
        </w:rPr>
        <w:t xml:space="preserve"> </w:t>
      </w:r>
      <w:r>
        <w:t>помощью компьютерных графических редакторов;</w:t>
      </w:r>
    </w:p>
    <w:p w14:paraId="02EB05AA">
      <w:pPr>
        <w:pStyle w:val="8"/>
        <w:spacing w:before="1"/>
        <w:ind w:left="1560" w:right="1739"/>
      </w:pPr>
      <w:r>
        <w:t>уметь</w:t>
      </w:r>
      <w:r>
        <w:rPr>
          <w:spacing w:val="80"/>
          <w:w w:val="150"/>
        </w:rPr>
        <w:t xml:space="preserve"> </w:t>
      </w:r>
      <w:r>
        <w:t>объяснять</w:t>
      </w:r>
      <w:r>
        <w:rPr>
          <w:spacing w:val="80"/>
          <w:w w:val="150"/>
        </w:rPr>
        <w:t xml:space="preserve"> </w:t>
      </w:r>
      <w:r>
        <w:t>значение</w:t>
      </w:r>
      <w:r>
        <w:rPr>
          <w:spacing w:val="80"/>
          <w:w w:val="150"/>
        </w:rPr>
        <w:t xml:space="preserve"> </w:t>
      </w:r>
      <w:r>
        <w:t>фотографий</w:t>
      </w:r>
      <w:r>
        <w:rPr>
          <w:spacing w:val="80"/>
          <w:w w:val="150"/>
        </w:rPr>
        <w:t xml:space="preserve"> </w:t>
      </w:r>
      <w:r>
        <w:t>«Родиноведения»</w:t>
      </w:r>
      <w:r>
        <w:rPr>
          <w:spacing w:val="80"/>
          <w:w w:val="150"/>
        </w:rPr>
        <w:t xml:space="preserve"> </w:t>
      </w:r>
      <w:r>
        <w:t>С.М.</w:t>
      </w:r>
      <w:r>
        <w:rPr>
          <w:spacing w:val="40"/>
        </w:rPr>
        <w:t xml:space="preserve"> </w:t>
      </w:r>
      <w:r>
        <w:t>Прокудина-Горского для современных представлений об истории жизни в нашей стране;</w:t>
      </w:r>
    </w:p>
    <w:p w14:paraId="7045B9F2">
      <w:pPr>
        <w:pStyle w:val="8"/>
        <w:tabs>
          <w:tab w:val="left" w:pos="2860"/>
          <w:tab w:val="left" w:pos="3460"/>
          <w:tab w:val="left" w:pos="3834"/>
          <w:tab w:val="left" w:pos="5781"/>
          <w:tab w:val="left" w:pos="7278"/>
          <w:tab w:val="left" w:pos="8861"/>
        </w:tabs>
        <w:ind w:left="1560" w:right="1736"/>
        <w:jc w:val="left"/>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tab/>
      </w:r>
      <w:r>
        <w:rPr>
          <w:spacing w:val="-4"/>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2"/>
        </w:rPr>
        <w:t xml:space="preserve">средства </w:t>
      </w:r>
      <w:r>
        <w:t>выразительности изобразительного искусства, и стремиться к их применению</w:t>
      </w:r>
      <w:r>
        <w:rPr>
          <w:spacing w:val="80"/>
        </w:rPr>
        <w:t xml:space="preserve"> </w:t>
      </w:r>
      <w:r>
        <w:t>в своей практике фотографирования;</w:t>
      </w:r>
    </w:p>
    <w:p w14:paraId="00533DAC">
      <w:pPr>
        <w:pStyle w:val="8"/>
        <w:ind w:left="1560" w:right="1731"/>
      </w:pPr>
      <w:r>
        <w:t xml:space="preserve">иметь опыт наблюдения и художественно-эстетического анализа художественных фотографий известных профессиональных мастеров </w:t>
      </w:r>
      <w:r>
        <w:rPr>
          <w:spacing w:val="-2"/>
        </w:rPr>
        <w:t>фотографии;</w:t>
      </w:r>
    </w:p>
    <w:p w14:paraId="5545ABDE">
      <w:pPr>
        <w:pStyle w:val="8"/>
        <w:ind w:left="1560" w:right="1731"/>
      </w:pPr>
      <w:r>
        <w:t xml:space="preserve">иметь опыт применения знаний о художественно-образных критериях к композиции кадра при самостоятельном фотографировании окружающей </w:t>
      </w:r>
      <w:r>
        <w:rPr>
          <w:spacing w:val="-2"/>
        </w:rPr>
        <w:t>жизни;</w:t>
      </w:r>
    </w:p>
    <w:p w14:paraId="2173EB2C">
      <w:pPr>
        <w:pStyle w:val="8"/>
        <w:spacing w:before="3" w:line="237" w:lineRule="auto"/>
        <w:ind w:left="1560" w:right="1740"/>
      </w:pPr>
      <w:r>
        <w:t>обретать опыт художественного наблюдения жизни, развивая познавательный интерес и внимание к окружающему миру, к людям;</w:t>
      </w:r>
    </w:p>
    <w:p w14:paraId="249094E2">
      <w:pPr>
        <w:pStyle w:val="8"/>
        <w:tabs>
          <w:tab w:val="left" w:pos="3167"/>
          <w:tab w:val="left" w:pos="4198"/>
          <w:tab w:val="left" w:pos="4539"/>
          <w:tab w:val="left" w:pos="6045"/>
          <w:tab w:val="left" w:pos="7608"/>
          <w:tab w:val="left" w:pos="8059"/>
        </w:tabs>
        <w:spacing w:before="4"/>
        <w:ind w:left="1560" w:right="1733"/>
        <w:jc w:val="left"/>
      </w:pPr>
      <w:r>
        <w:t>уметь</w:t>
      </w:r>
      <w:r>
        <w:rPr>
          <w:spacing w:val="80"/>
        </w:rPr>
        <w:t xml:space="preserve"> </w:t>
      </w:r>
      <w:r>
        <w:t>объяснять</w:t>
      </w:r>
      <w:r>
        <w:rPr>
          <w:spacing w:val="80"/>
        </w:rPr>
        <w:t xml:space="preserve"> </w:t>
      </w:r>
      <w:r>
        <w:t>разницу</w:t>
      </w:r>
      <w:r>
        <w:rPr>
          <w:spacing w:val="80"/>
        </w:rPr>
        <w:t xml:space="preserve"> </w:t>
      </w:r>
      <w:r>
        <w:t>в</w:t>
      </w:r>
      <w:r>
        <w:rPr>
          <w:spacing w:val="80"/>
        </w:rPr>
        <w:t xml:space="preserve"> </w:t>
      </w:r>
      <w:r>
        <w:t>содержании</w:t>
      </w:r>
      <w:r>
        <w:rPr>
          <w:spacing w:val="80"/>
        </w:rPr>
        <w:t xml:space="preserve"> </w:t>
      </w:r>
      <w:r>
        <w:t>искусства</w:t>
      </w:r>
      <w:r>
        <w:rPr>
          <w:spacing w:val="80"/>
        </w:rPr>
        <w:t xml:space="preserve"> </w:t>
      </w:r>
      <w:r>
        <w:t>живописной</w:t>
      </w:r>
      <w:r>
        <w:rPr>
          <w:spacing w:val="80"/>
        </w:rPr>
        <w:t xml:space="preserve"> </w:t>
      </w:r>
      <w:r>
        <w:t xml:space="preserve">картины, </w:t>
      </w:r>
      <w:r>
        <w:rPr>
          <w:spacing w:val="-2"/>
        </w:rPr>
        <w:t>графического</w:t>
      </w:r>
      <w:r>
        <w:tab/>
      </w:r>
      <w:r>
        <w:rPr>
          <w:spacing w:val="-2"/>
        </w:rPr>
        <w:t>рисунка</w:t>
      </w:r>
      <w:r>
        <w:tab/>
      </w:r>
      <w:r>
        <w:rPr>
          <w:spacing w:val="-10"/>
        </w:rPr>
        <w:t>и</w:t>
      </w:r>
      <w:r>
        <w:tab/>
      </w:r>
      <w:r>
        <w:rPr>
          <w:spacing w:val="-2"/>
        </w:rPr>
        <w:t>фотоснимка,</w:t>
      </w:r>
      <w:r>
        <w:tab/>
      </w:r>
      <w:r>
        <w:rPr>
          <w:spacing w:val="-2"/>
        </w:rPr>
        <w:t>возможности</w:t>
      </w:r>
      <w:r>
        <w:tab/>
      </w:r>
      <w:r>
        <w:rPr>
          <w:spacing w:val="-6"/>
        </w:rPr>
        <w:t>их</w:t>
      </w:r>
      <w:r>
        <w:tab/>
      </w:r>
      <w:r>
        <w:rPr>
          <w:spacing w:val="-2"/>
        </w:rPr>
        <w:t xml:space="preserve">одновременного </w:t>
      </w:r>
      <w:r>
        <w:t>существования и актуальности в современной художественной культуре; понимать</w:t>
      </w:r>
      <w:r>
        <w:rPr>
          <w:spacing w:val="80"/>
        </w:rPr>
        <w:t xml:space="preserve"> </w:t>
      </w:r>
      <w:r>
        <w:t>значение</w:t>
      </w:r>
      <w:r>
        <w:rPr>
          <w:spacing w:val="40"/>
        </w:rPr>
        <w:t xml:space="preserve"> </w:t>
      </w:r>
      <w:r>
        <w:t>репортажного</w:t>
      </w:r>
      <w:r>
        <w:rPr>
          <w:spacing w:val="80"/>
        </w:rPr>
        <w:t xml:space="preserve"> </w:t>
      </w:r>
      <w:r>
        <w:t>жанра,</w:t>
      </w:r>
      <w:r>
        <w:rPr>
          <w:spacing w:val="80"/>
        </w:rPr>
        <w:t xml:space="preserve"> </w:t>
      </w:r>
      <w:r>
        <w:t>роли</w:t>
      </w:r>
      <w:r>
        <w:rPr>
          <w:spacing w:val="80"/>
        </w:rPr>
        <w:t xml:space="preserve"> </w:t>
      </w:r>
      <w:r>
        <w:t>журналистов-фотографов</w:t>
      </w:r>
      <w:r>
        <w:rPr>
          <w:spacing w:val="80"/>
        </w:rPr>
        <w:t xml:space="preserve"> </w:t>
      </w:r>
      <w:r>
        <w:t>в истории XX в. и современном мире;</w:t>
      </w:r>
    </w:p>
    <w:p w14:paraId="486DE2E3">
      <w:pPr>
        <w:pStyle w:val="8"/>
        <w:tabs>
          <w:tab w:val="left" w:pos="3961"/>
          <w:tab w:val="left" w:pos="4384"/>
        </w:tabs>
        <w:spacing w:line="274" w:lineRule="exact"/>
        <w:ind w:left="1560"/>
        <w:jc w:val="left"/>
      </w:pPr>
      <w:r>
        <w:t>иметь</w:t>
      </w:r>
      <w:r>
        <w:rPr>
          <w:spacing w:val="-2"/>
        </w:rPr>
        <w:t xml:space="preserve"> представление</w:t>
      </w:r>
      <w:r>
        <w:tab/>
      </w:r>
      <w:r>
        <w:rPr>
          <w:spacing w:val="-10"/>
        </w:rPr>
        <w:t>о</w:t>
      </w:r>
      <w:r>
        <w:tab/>
      </w:r>
      <w:r>
        <w:t>фототворчестве</w:t>
      </w:r>
      <w:r>
        <w:rPr>
          <w:spacing w:val="-7"/>
        </w:rPr>
        <w:t xml:space="preserve"> </w:t>
      </w:r>
      <w:r>
        <w:t>А.</w:t>
      </w:r>
      <w:r>
        <w:rPr>
          <w:spacing w:val="1"/>
        </w:rPr>
        <w:t xml:space="preserve"> </w:t>
      </w:r>
      <w:r>
        <w:t>Родченко,</w:t>
      </w:r>
      <w:r>
        <w:rPr>
          <w:spacing w:val="-3"/>
        </w:rPr>
        <w:t xml:space="preserve"> </w:t>
      </w:r>
      <w:r>
        <w:t xml:space="preserve">о </w:t>
      </w:r>
      <w:r>
        <w:rPr>
          <w:spacing w:val="-4"/>
        </w:rPr>
        <w:t>том,</w:t>
      </w:r>
    </w:p>
    <w:p w14:paraId="33A9F7F9">
      <w:pPr>
        <w:pStyle w:val="8"/>
        <w:spacing w:before="4" w:line="237" w:lineRule="auto"/>
        <w:ind w:left="1560" w:right="1740"/>
      </w:pPr>
      <w:r>
        <w:t>как его фотографии выражают образ эпохи, его авторскую позицию, и о влиянии его фотографий на стиль эпохи;</w:t>
      </w:r>
    </w:p>
    <w:p w14:paraId="123CB352">
      <w:pPr>
        <w:pStyle w:val="8"/>
        <w:spacing w:before="6" w:line="237" w:lineRule="auto"/>
        <w:ind w:left="1560" w:right="1736"/>
      </w:pPr>
      <w:r>
        <w:t>иметь навыки компьютерной обработки и преобразования фотографий. Изображение и искусство кино:</w:t>
      </w:r>
    </w:p>
    <w:p w14:paraId="630F6CD0">
      <w:pPr>
        <w:pStyle w:val="8"/>
        <w:spacing w:before="4"/>
        <w:ind w:left="1560" w:right="1738"/>
      </w:pPr>
      <w:r>
        <w:t>иметь представление об этапах в истории кино и его эволюции как искусства; уметь объяснять, почему экранное время и всё изображаемое в фильме,</w:t>
      </w:r>
      <w:r>
        <w:rPr>
          <w:spacing w:val="40"/>
        </w:rPr>
        <w:t xml:space="preserve"> </w:t>
      </w:r>
      <w:r>
        <w:t>являясь условностью, формирует у людей восприятие реального мира;</w:t>
      </w:r>
    </w:p>
    <w:p w14:paraId="17741440">
      <w:pPr>
        <w:pStyle w:val="8"/>
        <w:spacing w:line="242" w:lineRule="auto"/>
        <w:ind w:left="1560" w:right="1744"/>
      </w:pPr>
      <w:r>
        <w:t>иметь представление об экранных искусствах как монтаже композиционно построенных кадров;</w:t>
      </w:r>
    </w:p>
    <w:p w14:paraId="13ECB6C1">
      <w:pPr>
        <w:pStyle w:val="8"/>
        <w:ind w:left="1560" w:right="1732"/>
      </w:pPr>
      <w:r>
        <w:t>знать и объяснять, в чём состоит работа художника-постановщика и специалистов его команды художников в период подготовки и съёмки</w:t>
      </w:r>
      <w:r>
        <w:rPr>
          <w:spacing w:val="40"/>
        </w:rPr>
        <w:t xml:space="preserve"> </w:t>
      </w:r>
      <w:r>
        <w:t>игрового фильма;</w:t>
      </w:r>
    </w:p>
    <w:p w14:paraId="291E5C69">
      <w:pPr>
        <w:pStyle w:val="8"/>
        <w:spacing w:line="275" w:lineRule="exact"/>
        <w:ind w:left="1560"/>
      </w:pPr>
      <w:r>
        <w:t>объяснять</w:t>
      </w:r>
      <w:r>
        <w:rPr>
          <w:spacing w:val="-7"/>
        </w:rPr>
        <w:t xml:space="preserve"> </w:t>
      </w:r>
      <w:r>
        <w:t>роль</w:t>
      </w:r>
      <w:r>
        <w:rPr>
          <w:spacing w:val="-5"/>
        </w:rPr>
        <w:t xml:space="preserve"> </w:t>
      </w:r>
      <w:r>
        <w:t>видео</w:t>
      </w:r>
      <w:r>
        <w:rPr>
          <w:spacing w:val="-1"/>
        </w:rPr>
        <w:t xml:space="preserve"> </w:t>
      </w:r>
      <w:r>
        <w:t>в</w:t>
      </w:r>
      <w:r>
        <w:rPr>
          <w:spacing w:val="-5"/>
        </w:rPr>
        <w:t xml:space="preserve"> </w:t>
      </w:r>
      <w:r>
        <w:t>современной бытовой</w:t>
      </w:r>
      <w:r>
        <w:rPr>
          <w:spacing w:val="-5"/>
        </w:rPr>
        <w:t xml:space="preserve"> </w:t>
      </w:r>
      <w:r>
        <w:rPr>
          <w:spacing w:val="-2"/>
        </w:rPr>
        <w:t>культуре;</w:t>
      </w:r>
    </w:p>
    <w:p w14:paraId="1388CD16">
      <w:pPr>
        <w:pStyle w:val="8"/>
        <w:spacing w:line="242" w:lineRule="auto"/>
        <w:ind w:left="1560" w:right="1730"/>
      </w:pPr>
      <w:r>
        <w:t>иметь опыт создания видеоролика, осваивать основные этапы создания видеоролика и планировать свою работу по созданию видеоролика;</w:t>
      </w:r>
    </w:p>
    <w:p w14:paraId="3276E591">
      <w:pPr>
        <w:pStyle w:val="8"/>
        <w:ind w:left="1560" w:right="1737"/>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5BF0E846">
      <w:pPr>
        <w:pStyle w:val="8"/>
        <w:spacing w:line="237" w:lineRule="auto"/>
        <w:ind w:left="1560" w:right="2194"/>
      </w:pPr>
      <w:r>
        <w:t>иметь</w:t>
      </w:r>
      <w:r>
        <w:rPr>
          <w:spacing w:val="-4"/>
        </w:rPr>
        <w:t xml:space="preserve"> </w:t>
      </w:r>
      <w:r>
        <w:t>начальные</w:t>
      </w:r>
      <w:r>
        <w:rPr>
          <w:spacing w:val="-2"/>
        </w:rPr>
        <w:t xml:space="preserve"> </w:t>
      </w:r>
      <w:r>
        <w:t>навыки</w:t>
      </w:r>
      <w:r>
        <w:rPr>
          <w:spacing w:val="-5"/>
        </w:rPr>
        <w:t xml:space="preserve"> </w:t>
      </w:r>
      <w:r>
        <w:t>практической</w:t>
      </w:r>
      <w:r>
        <w:rPr>
          <w:spacing w:val="-5"/>
        </w:rPr>
        <w:t xml:space="preserve"> </w:t>
      </w:r>
      <w:r>
        <w:t>работы</w:t>
      </w:r>
      <w:r>
        <w:rPr>
          <w:spacing w:val="-4"/>
        </w:rPr>
        <w:t xml:space="preserve"> </w:t>
      </w:r>
      <w:r>
        <w:t>по</w:t>
      </w:r>
      <w:r>
        <w:rPr>
          <w:spacing w:val="-1"/>
        </w:rPr>
        <w:t xml:space="preserve"> </w:t>
      </w:r>
      <w:r>
        <w:t>видеомонтажу</w:t>
      </w:r>
      <w:r>
        <w:rPr>
          <w:spacing w:val="-11"/>
        </w:rPr>
        <w:t xml:space="preserve"> </w:t>
      </w:r>
      <w:r>
        <w:t>на</w:t>
      </w:r>
      <w:r>
        <w:rPr>
          <w:spacing w:val="-2"/>
        </w:rPr>
        <w:t xml:space="preserve"> </w:t>
      </w:r>
      <w:r>
        <w:t>основе соответствующих компьютерных программ;</w:t>
      </w:r>
    </w:p>
    <w:p w14:paraId="7E955AC4">
      <w:pPr>
        <w:pStyle w:val="8"/>
        <w:spacing w:line="275" w:lineRule="exact"/>
        <w:ind w:left="1560"/>
      </w:pPr>
      <w:r>
        <w:t>иметь</w:t>
      </w:r>
      <w:r>
        <w:rPr>
          <w:spacing w:val="-7"/>
        </w:rPr>
        <w:t xml:space="preserve"> </w:t>
      </w:r>
      <w:r>
        <w:t>навык</w:t>
      </w:r>
      <w:r>
        <w:rPr>
          <w:spacing w:val="-4"/>
        </w:rPr>
        <w:t xml:space="preserve"> </w:t>
      </w:r>
      <w:r>
        <w:t>критического</w:t>
      </w:r>
      <w:r>
        <w:rPr>
          <w:spacing w:val="-7"/>
        </w:rPr>
        <w:t xml:space="preserve"> </w:t>
      </w:r>
      <w:r>
        <w:t>осмысления</w:t>
      </w:r>
      <w:r>
        <w:rPr>
          <w:spacing w:val="-2"/>
        </w:rPr>
        <w:t xml:space="preserve"> </w:t>
      </w:r>
      <w:r>
        <w:t>качества</w:t>
      </w:r>
      <w:r>
        <w:rPr>
          <w:spacing w:val="-3"/>
        </w:rPr>
        <w:t xml:space="preserve"> </w:t>
      </w:r>
      <w:r>
        <w:t>снятых</w:t>
      </w:r>
      <w:r>
        <w:rPr>
          <w:spacing w:val="-6"/>
        </w:rPr>
        <w:t xml:space="preserve"> </w:t>
      </w:r>
      <w:r>
        <w:rPr>
          <w:spacing w:val="-2"/>
        </w:rPr>
        <w:t>роликов;</w:t>
      </w:r>
    </w:p>
    <w:p w14:paraId="6C96BC3F">
      <w:pPr>
        <w:pStyle w:val="8"/>
        <w:ind w:left="1560" w:right="1737"/>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14:paraId="24406F75">
      <w:pPr>
        <w:spacing w:after="0"/>
        <w:sectPr>
          <w:pgSz w:w="11910" w:h="16840"/>
          <w:pgMar w:top="1340" w:right="60" w:bottom="280" w:left="360" w:header="720" w:footer="720" w:gutter="0"/>
          <w:cols w:space="720" w:num="1"/>
        </w:sectPr>
      </w:pPr>
    </w:p>
    <w:p w14:paraId="25E66193">
      <w:pPr>
        <w:pStyle w:val="8"/>
        <w:spacing w:before="74"/>
        <w:ind w:left="1560" w:right="1733"/>
      </w:pPr>
      <w: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w:t>
      </w:r>
      <w:r>
        <w:rPr>
          <w:spacing w:val="-2"/>
        </w:rPr>
        <w:t>мультипликации;</w:t>
      </w:r>
    </w:p>
    <w:p w14:paraId="7E901D45">
      <w:pPr>
        <w:pStyle w:val="8"/>
        <w:spacing w:before="3" w:line="237" w:lineRule="auto"/>
        <w:ind w:left="1560" w:right="1742"/>
      </w:pPr>
      <w:r>
        <w:t>осваивать опыт создания компьютерной анимации в выбранной технике и в соответствующей компьютерной программе;</w:t>
      </w:r>
    </w:p>
    <w:p w14:paraId="1E938F72">
      <w:pPr>
        <w:pStyle w:val="8"/>
        <w:spacing w:before="5" w:line="237" w:lineRule="auto"/>
        <w:ind w:left="1560" w:right="1737"/>
      </w:pPr>
      <w:r>
        <w:t>иметь опыт совместной творческой коллективной работы по созданию анимационного фильма.</w:t>
      </w:r>
    </w:p>
    <w:p w14:paraId="579AD75F">
      <w:pPr>
        <w:pStyle w:val="8"/>
        <w:spacing w:before="3" w:line="275" w:lineRule="exact"/>
        <w:ind w:left="1560"/>
      </w:pPr>
      <w:r>
        <w:t>Изобразительное</w:t>
      </w:r>
      <w:r>
        <w:rPr>
          <w:spacing w:val="-7"/>
        </w:rPr>
        <w:t xml:space="preserve"> </w:t>
      </w:r>
      <w:r>
        <w:t>искусство</w:t>
      </w:r>
      <w:r>
        <w:rPr>
          <w:spacing w:val="-1"/>
        </w:rPr>
        <w:t xml:space="preserve"> </w:t>
      </w:r>
      <w:r>
        <w:t>на</w:t>
      </w:r>
      <w:r>
        <w:rPr>
          <w:spacing w:val="-2"/>
        </w:rPr>
        <w:t xml:space="preserve"> телевидении:</w:t>
      </w:r>
    </w:p>
    <w:p w14:paraId="36920A05">
      <w:pPr>
        <w:pStyle w:val="8"/>
        <w:ind w:left="1560" w:right="1738"/>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73E4EC4">
      <w:pPr>
        <w:pStyle w:val="8"/>
        <w:spacing w:before="2"/>
        <w:ind w:left="1560" w:right="1740"/>
        <w:jc w:val="left"/>
      </w:pPr>
      <w:r>
        <w:t>знать о создателе телевидения - русском инженере Владимире Зворыкине; осознавать</w:t>
      </w:r>
      <w:r>
        <w:rPr>
          <w:spacing w:val="32"/>
        </w:rPr>
        <w:t xml:space="preserve"> </w:t>
      </w:r>
      <w:r>
        <w:t>роль</w:t>
      </w:r>
      <w:r>
        <w:rPr>
          <w:spacing w:val="31"/>
        </w:rPr>
        <w:t xml:space="preserve"> </w:t>
      </w:r>
      <w:r>
        <w:t>телевидения в превращении мира</w:t>
      </w:r>
      <w:r>
        <w:rPr>
          <w:spacing w:val="29"/>
        </w:rPr>
        <w:t xml:space="preserve"> </w:t>
      </w:r>
      <w:r>
        <w:t xml:space="preserve">в единое информационное </w:t>
      </w:r>
      <w:r>
        <w:rPr>
          <w:spacing w:val="-2"/>
        </w:rPr>
        <w:t>пространство;</w:t>
      </w:r>
    </w:p>
    <w:p w14:paraId="5B99F302">
      <w:pPr>
        <w:pStyle w:val="8"/>
        <w:spacing w:line="242" w:lineRule="auto"/>
        <w:ind w:left="1560" w:right="1740"/>
        <w:jc w:val="left"/>
      </w:pPr>
      <w:r>
        <w:t>иметь</w:t>
      </w:r>
      <w:r>
        <w:rPr>
          <w:spacing w:val="80"/>
        </w:rPr>
        <w:t xml:space="preserve"> </w:t>
      </w:r>
      <w:r>
        <w:t>представление</w:t>
      </w:r>
      <w:r>
        <w:rPr>
          <w:spacing w:val="80"/>
        </w:rPr>
        <w:t xml:space="preserve"> </w:t>
      </w:r>
      <w:r>
        <w:t>о</w:t>
      </w:r>
      <w:r>
        <w:rPr>
          <w:spacing w:val="80"/>
        </w:rPr>
        <w:t xml:space="preserve"> </w:t>
      </w:r>
      <w:r>
        <w:t>многих</w:t>
      </w:r>
      <w:r>
        <w:rPr>
          <w:spacing w:val="80"/>
        </w:rPr>
        <w:t xml:space="preserve"> </w:t>
      </w:r>
      <w:r>
        <w:t>направлениях</w:t>
      </w:r>
      <w:r>
        <w:rPr>
          <w:spacing w:val="80"/>
        </w:rPr>
        <w:t xml:space="preserve"> </w:t>
      </w:r>
      <w:r>
        <w:t>деятельности</w:t>
      </w:r>
      <w:r>
        <w:rPr>
          <w:spacing w:val="80"/>
        </w:rPr>
        <w:t xml:space="preserve"> </w:t>
      </w:r>
      <w:r>
        <w:t>и</w:t>
      </w:r>
      <w:r>
        <w:rPr>
          <w:spacing w:val="80"/>
        </w:rPr>
        <w:t xml:space="preserve"> </w:t>
      </w:r>
      <w:r>
        <w:t>профессиях художника на телевидении;</w:t>
      </w:r>
    </w:p>
    <w:p w14:paraId="2035AA4E">
      <w:pPr>
        <w:pStyle w:val="8"/>
        <w:spacing w:line="242" w:lineRule="auto"/>
        <w:ind w:left="1560" w:right="1740"/>
        <w:jc w:val="left"/>
      </w:pPr>
      <w:r>
        <w:t>применять</w:t>
      </w:r>
      <w:r>
        <w:rPr>
          <w:spacing w:val="80"/>
          <w:w w:val="150"/>
        </w:rPr>
        <w:t xml:space="preserve"> </w:t>
      </w:r>
      <w:r>
        <w:t>полученные</w:t>
      </w:r>
      <w:r>
        <w:rPr>
          <w:spacing w:val="80"/>
          <w:w w:val="150"/>
        </w:rPr>
        <w:t xml:space="preserve"> </w:t>
      </w:r>
      <w:r>
        <w:t>знания</w:t>
      </w:r>
      <w:r>
        <w:rPr>
          <w:spacing w:val="80"/>
          <w:w w:val="150"/>
        </w:rPr>
        <w:t xml:space="preserve"> </w:t>
      </w:r>
      <w:r>
        <w:t>и</w:t>
      </w:r>
      <w:r>
        <w:rPr>
          <w:spacing w:val="80"/>
          <w:w w:val="150"/>
        </w:rPr>
        <w:t xml:space="preserve"> </w:t>
      </w:r>
      <w:r>
        <w:t>опыт</w:t>
      </w:r>
      <w:r>
        <w:rPr>
          <w:spacing w:val="80"/>
          <w:w w:val="150"/>
        </w:rPr>
        <w:t xml:space="preserve"> </w:t>
      </w:r>
      <w:r>
        <w:t>творчества</w:t>
      </w:r>
      <w:r>
        <w:rPr>
          <w:spacing w:val="80"/>
          <w:w w:val="150"/>
        </w:rPr>
        <w:t xml:space="preserve"> </w:t>
      </w:r>
      <w:r>
        <w:t>в</w:t>
      </w:r>
      <w:r>
        <w:rPr>
          <w:spacing w:val="80"/>
          <w:w w:val="150"/>
        </w:rPr>
        <w:t xml:space="preserve"> </w:t>
      </w:r>
      <w:r>
        <w:t>работе</w:t>
      </w:r>
      <w:r>
        <w:rPr>
          <w:spacing w:val="80"/>
        </w:rPr>
        <w:t xml:space="preserve"> </w:t>
      </w:r>
      <w:r>
        <w:t>школьного телевидения и студии мультимедиа;</w:t>
      </w:r>
    </w:p>
    <w:p w14:paraId="1E912D2B">
      <w:pPr>
        <w:pStyle w:val="8"/>
        <w:spacing w:line="242" w:lineRule="auto"/>
        <w:ind w:left="1560" w:right="1740"/>
        <w:jc w:val="left"/>
      </w:pPr>
      <w:r>
        <w:t>понимать</w:t>
      </w:r>
      <w:r>
        <w:rPr>
          <w:spacing w:val="40"/>
        </w:rPr>
        <w:t xml:space="preserve"> </w:t>
      </w:r>
      <w:r>
        <w:t>образовательные</w:t>
      </w:r>
      <w:r>
        <w:rPr>
          <w:spacing w:val="40"/>
        </w:rPr>
        <w:t xml:space="preserve"> </w:t>
      </w:r>
      <w:r>
        <w:t>задачи</w:t>
      </w:r>
      <w:r>
        <w:rPr>
          <w:spacing w:val="40"/>
        </w:rPr>
        <w:t xml:space="preserve"> </w:t>
      </w:r>
      <w:r>
        <w:t>зрительской</w:t>
      </w:r>
      <w:r>
        <w:rPr>
          <w:spacing w:val="40"/>
        </w:rPr>
        <w:t xml:space="preserve"> </w:t>
      </w:r>
      <w:r>
        <w:t>культуры</w:t>
      </w:r>
      <w:r>
        <w:rPr>
          <w:spacing w:val="40"/>
        </w:rPr>
        <w:t xml:space="preserve"> </w:t>
      </w:r>
      <w:r>
        <w:t>и</w:t>
      </w:r>
      <w:r>
        <w:rPr>
          <w:spacing w:val="40"/>
        </w:rPr>
        <w:t xml:space="preserve"> </w:t>
      </w:r>
      <w:r>
        <w:t>необходимость</w:t>
      </w:r>
      <w:r>
        <w:rPr>
          <w:spacing w:val="40"/>
        </w:rPr>
        <w:t xml:space="preserve"> </w:t>
      </w:r>
      <w:r>
        <w:t>зрительских умений;</w:t>
      </w:r>
    </w:p>
    <w:p w14:paraId="68E1951F">
      <w:pPr>
        <w:pStyle w:val="8"/>
        <w:ind w:left="1560" w:right="1732"/>
      </w:pPr>
      <w:r>
        <w:t>осознавать</w:t>
      </w:r>
      <w:r>
        <w:rPr>
          <w:spacing w:val="80"/>
          <w:w w:val="150"/>
        </w:rPr>
        <w:t xml:space="preserve"> </w:t>
      </w:r>
      <w:r>
        <w:t>значение</w:t>
      </w:r>
      <w:r>
        <w:rPr>
          <w:spacing w:val="80"/>
          <w:w w:val="150"/>
        </w:rPr>
        <w:t xml:space="preserve"> </w:t>
      </w:r>
      <w:r>
        <w:t>художественной</w:t>
      </w:r>
      <w:r>
        <w:rPr>
          <w:spacing w:val="80"/>
          <w:w w:val="150"/>
        </w:rPr>
        <w:t xml:space="preserve"> </w:t>
      </w:r>
      <w:r>
        <w:t>культуры</w:t>
      </w:r>
      <w:r>
        <w:rPr>
          <w:spacing w:val="80"/>
          <w:w w:val="150"/>
        </w:rPr>
        <w:t xml:space="preserve"> </w:t>
      </w:r>
      <w:r>
        <w:t>для</w:t>
      </w:r>
      <w:r>
        <w:rPr>
          <w:spacing w:val="80"/>
          <w:w w:val="150"/>
        </w:rPr>
        <w:t xml:space="preserve"> </w:t>
      </w:r>
      <w:r>
        <w:t>личностного</w:t>
      </w:r>
      <w:r>
        <w:rPr>
          <w:spacing w:val="80"/>
        </w:rPr>
        <w:t xml:space="preserve"> </w:t>
      </w:r>
      <w:r>
        <w:t>духовно-нравственного развития и самореализации, определять место и роль художественной деятельности в своей жизни и в жизни общества.</w:t>
      </w:r>
    </w:p>
    <w:p w14:paraId="4063278E">
      <w:pPr>
        <w:pStyle w:val="2"/>
        <w:spacing w:before="263" w:line="275" w:lineRule="exact"/>
        <w:ind w:left="2746"/>
      </w:pPr>
      <w:r>
        <w:t>Рабочая</w:t>
      </w:r>
      <w:r>
        <w:rPr>
          <w:spacing w:val="-2"/>
        </w:rPr>
        <w:t xml:space="preserve"> </w:t>
      </w:r>
      <w:r>
        <w:t>программа</w:t>
      </w:r>
      <w:r>
        <w:rPr>
          <w:spacing w:val="-1"/>
        </w:rPr>
        <w:t xml:space="preserve"> </w:t>
      </w:r>
      <w:r>
        <w:t>по</w:t>
      </w:r>
      <w:r>
        <w:rPr>
          <w:spacing w:val="-5"/>
        </w:rPr>
        <w:t xml:space="preserve"> </w:t>
      </w:r>
      <w:r>
        <w:t>учебному</w:t>
      </w:r>
      <w:r>
        <w:rPr>
          <w:spacing w:val="-1"/>
        </w:rPr>
        <w:t xml:space="preserve"> </w:t>
      </w:r>
      <w:r>
        <w:t>предмету</w:t>
      </w:r>
      <w:r>
        <w:rPr>
          <w:spacing w:val="-5"/>
        </w:rPr>
        <w:t xml:space="preserve"> </w:t>
      </w:r>
      <w:r>
        <w:rPr>
          <w:spacing w:val="-2"/>
        </w:rPr>
        <w:t>«Музыка»</w:t>
      </w:r>
    </w:p>
    <w:p w14:paraId="3789B9F0">
      <w:pPr>
        <w:pStyle w:val="8"/>
        <w:ind w:left="1560" w:right="1736" w:firstLine="729"/>
      </w:pPr>
      <w: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3B4B7A51">
      <w:pPr>
        <w:pStyle w:val="8"/>
        <w:ind w:left="1560" w:right="1683" w:firstLine="729"/>
      </w:pPr>
      <w:r>
        <w:t>Пояснительная записка</w:t>
      </w:r>
      <w:r>
        <w:rPr>
          <w:spacing w:val="-4"/>
        </w:rPr>
        <w:t xml:space="preserve"> </w:t>
      </w:r>
      <w:r>
        <w:t>отражает</w:t>
      </w:r>
      <w:r>
        <w:rPr>
          <w:spacing w:val="-3"/>
        </w:rPr>
        <w:t xml:space="preserve"> </w:t>
      </w:r>
      <w:r>
        <w:t>общие цели</w:t>
      </w:r>
      <w:r>
        <w:rPr>
          <w:spacing w:val="-2"/>
        </w:rPr>
        <w:t xml:space="preserve"> </w:t>
      </w:r>
      <w:r>
        <w:t>и</w:t>
      </w:r>
      <w:r>
        <w:rPr>
          <w:spacing w:val="-2"/>
        </w:rPr>
        <w:t xml:space="preserve"> </w:t>
      </w:r>
      <w:r>
        <w:t>задачи изучения музыки, место в структуре учебного плана, а также подходы к отбору содержания и планируемым результатам.</w:t>
      </w:r>
    </w:p>
    <w:p w14:paraId="123F2E59">
      <w:pPr>
        <w:pStyle w:val="8"/>
        <w:spacing w:line="242" w:lineRule="auto"/>
        <w:ind w:left="1560" w:right="1736" w:firstLine="729"/>
      </w:pPr>
      <w:r>
        <w:t>Содержание обучения раскрывает содержательные линии, которые предлагаются для изучения на уровне основного общего образования.</w:t>
      </w:r>
    </w:p>
    <w:p w14:paraId="51FC221A">
      <w:pPr>
        <w:pStyle w:val="8"/>
        <w:ind w:left="1560" w:right="1730" w:firstLine="729"/>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440FA810">
      <w:pPr>
        <w:pStyle w:val="2"/>
        <w:spacing w:line="275" w:lineRule="exact"/>
        <w:ind w:left="4345"/>
      </w:pPr>
      <w:r>
        <w:t>Пояснительная</w:t>
      </w:r>
      <w:r>
        <w:rPr>
          <w:spacing w:val="-2"/>
        </w:rPr>
        <w:t xml:space="preserve"> записка</w:t>
      </w:r>
    </w:p>
    <w:p w14:paraId="3CBC47F8">
      <w:pPr>
        <w:pStyle w:val="8"/>
        <w:ind w:left="1560" w:right="1737" w:firstLine="729"/>
      </w:pPr>
      <w:r>
        <w:t xml:space="preserve">Программа по музыке разработана с целью оказания методической помощи учителю музыки в создании рабочей программы по учебному </w:t>
      </w:r>
      <w:r>
        <w:rPr>
          <w:spacing w:val="-2"/>
        </w:rPr>
        <w:t>предмету.</w:t>
      </w:r>
    </w:p>
    <w:p w14:paraId="43D950BB">
      <w:pPr>
        <w:pStyle w:val="8"/>
        <w:spacing w:line="274" w:lineRule="exact"/>
        <w:ind w:left="2290"/>
      </w:pPr>
      <w:r>
        <w:t>Программа</w:t>
      </w:r>
      <w:r>
        <w:rPr>
          <w:spacing w:val="-7"/>
        </w:rPr>
        <w:t xml:space="preserve"> </w:t>
      </w:r>
      <w:r>
        <w:t>по</w:t>
      </w:r>
      <w:r>
        <w:rPr>
          <w:spacing w:val="3"/>
        </w:rPr>
        <w:t xml:space="preserve"> </w:t>
      </w:r>
      <w:r>
        <w:t>музыке</w:t>
      </w:r>
      <w:r>
        <w:rPr>
          <w:spacing w:val="-2"/>
        </w:rPr>
        <w:t xml:space="preserve"> </w:t>
      </w:r>
      <w:r>
        <w:t>позволит</w:t>
      </w:r>
      <w:r>
        <w:rPr>
          <w:spacing w:val="-4"/>
        </w:rPr>
        <w:t xml:space="preserve"> </w:t>
      </w:r>
      <w:r>
        <w:rPr>
          <w:spacing w:val="-2"/>
        </w:rPr>
        <w:t>учителю:</w:t>
      </w:r>
    </w:p>
    <w:p w14:paraId="19CF8AF0">
      <w:pPr>
        <w:pStyle w:val="8"/>
        <w:ind w:left="1560" w:right="1736"/>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Pr>
          <w:spacing w:val="75"/>
        </w:rPr>
        <w:t xml:space="preserve"> </w:t>
      </w:r>
      <w:r>
        <w:t>в</w:t>
      </w:r>
      <w:r>
        <w:rPr>
          <w:spacing w:val="77"/>
        </w:rPr>
        <w:t xml:space="preserve"> </w:t>
      </w:r>
      <w:r>
        <w:t>соответствии</w:t>
      </w:r>
      <w:r>
        <w:rPr>
          <w:spacing w:val="76"/>
        </w:rPr>
        <w:t xml:space="preserve"> </w:t>
      </w:r>
      <w:r>
        <w:t>с</w:t>
      </w:r>
      <w:r>
        <w:rPr>
          <w:spacing w:val="75"/>
        </w:rPr>
        <w:t xml:space="preserve"> </w:t>
      </w:r>
      <w:r>
        <w:t>ФГОС</w:t>
      </w:r>
      <w:r>
        <w:rPr>
          <w:spacing w:val="74"/>
        </w:rPr>
        <w:t xml:space="preserve"> </w:t>
      </w:r>
      <w:r>
        <w:t>ООО,</w:t>
      </w:r>
      <w:r>
        <w:rPr>
          <w:spacing w:val="77"/>
        </w:rPr>
        <w:t xml:space="preserve"> </w:t>
      </w:r>
      <w:r>
        <w:t>а</w:t>
      </w:r>
      <w:r>
        <w:rPr>
          <w:spacing w:val="70"/>
        </w:rPr>
        <w:t xml:space="preserve"> </w:t>
      </w:r>
      <w:r>
        <w:t>также</w:t>
      </w:r>
      <w:r>
        <w:rPr>
          <w:spacing w:val="75"/>
        </w:rPr>
        <w:t xml:space="preserve"> </w:t>
      </w:r>
      <w:r>
        <w:t>на</w:t>
      </w:r>
      <w:r>
        <w:rPr>
          <w:spacing w:val="75"/>
        </w:rPr>
        <w:t xml:space="preserve"> </w:t>
      </w:r>
      <w:r>
        <w:t>основе</w:t>
      </w:r>
      <w:r>
        <w:rPr>
          <w:spacing w:val="75"/>
        </w:rPr>
        <w:t xml:space="preserve"> </w:t>
      </w:r>
      <w:r>
        <w:t>планируемых</w:t>
      </w:r>
    </w:p>
    <w:p w14:paraId="751987C5">
      <w:pPr>
        <w:spacing w:after="0"/>
        <w:sectPr>
          <w:pgSz w:w="11910" w:h="16840"/>
          <w:pgMar w:top="1340" w:right="60" w:bottom="280" w:left="360" w:header="720" w:footer="720" w:gutter="0"/>
          <w:cols w:space="720" w:num="1"/>
        </w:sectPr>
      </w:pPr>
    </w:p>
    <w:p w14:paraId="69F3F960">
      <w:pPr>
        <w:pStyle w:val="8"/>
        <w:spacing w:before="74"/>
        <w:ind w:left="1560" w:right="1740"/>
        <w:jc w:val="left"/>
      </w:pPr>
      <w:r>
        <w:t>результатов</w:t>
      </w:r>
      <w:r>
        <w:rPr>
          <w:spacing w:val="80"/>
        </w:rPr>
        <w:t xml:space="preserve"> </w:t>
      </w:r>
      <w:r>
        <w:t>духовнонравственного</w:t>
      </w:r>
      <w:r>
        <w:rPr>
          <w:spacing w:val="80"/>
        </w:rPr>
        <w:t xml:space="preserve"> </w:t>
      </w:r>
      <w:r>
        <w:t>развития,</w:t>
      </w:r>
      <w:r>
        <w:rPr>
          <w:spacing w:val="80"/>
        </w:rPr>
        <w:t xml:space="preserve"> </w:t>
      </w:r>
      <w:r>
        <w:t>воспитания</w:t>
      </w:r>
      <w:r>
        <w:rPr>
          <w:spacing w:val="80"/>
        </w:rPr>
        <w:t xml:space="preserve"> </w:t>
      </w:r>
      <w:r>
        <w:t>и</w:t>
      </w:r>
      <w:r>
        <w:rPr>
          <w:spacing w:val="80"/>
        </w:rPr>
        <w:t xml:space="preserve"> </w:t>
      </w:r>
      <w:r>
        <w:t>социализации обучающихся, представленных в федеральной рабочей программе воспитания. разработать</w:t>
      </w:r>
      <w:r>
        <w:rPr>
          <w:spacing w:val="40"/>
        </w:rPr>
        <w:t xml:space="preserve"> </w:t>
      </w:r>
      <w:r>
        <w:t>календарно-тематическое</w:t>
      </w:r>
      <w:r>
        <w:rPr>
          <w:spacing w:val="40"/>
        </w:rPr>
        <w:t xml:space="preserve"> </w:t>
      </w:r>
      <w:r>
        <w:t>планирование</w:t>
      </w:r>
      <w:r>
        <w:rPr>
          <w:spacing w:val="40"/>
        </w:rPr>
        <w:t xml:space="preserve"> </w:t>
      </w:r>
      <w:r>
        <w:t>с</w:t>
      </w:r>
      <w:r>
        <w:rPr>
          <w:spacing w:val="40"/>
        </w:rPr>
        <w:t xml:space="preserve"> </w:t>
      </w:r>
      <w:r>
        <w:t>учетом</w:t>
      </w:r>
      <w:r>
        <w:rPr>
          <w:spacing w:val="40"/>
        </w:rPr>
        <w:t xml:space="preserve"> </w:t>
      </w:r>
      <w:r>
        <w:t>особенностей конкретного региона, образовательной организации, класса.</w:t>
      </w:r>
    </w:p>
    <w:p w14:paraId="33BE9516">
      <w:pPr>
        <w:pStyle w:val="8"/>
        <w:ind w:left="1560" w:right="1732" w:firstLine="729"/>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w:t>
      </w:r>
      <w:r>
        <w:rPr>
          <w:spacing w:val="40"/>
        </w:rPr>
        <w:t xml:space="preserve"> </w:t>
      </w:r>
      <w:r>
        <w:t>с самим собой, другими людьми, окружающим миром через занятия музыкальным искусством.</w:t>
      </w:r>
    </w:p>
    <w:p w14:paraId="14AC33B3">
      <w:pPr>
        <w:pStyle w:val="8"/>
        <w:spacing w:before="1"/>
        <w:ind w:left="1560" w:right="1737" w:firstLine="72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w:t>
      </w:r>
      <w:r>
        <w:rPr>
          <w:spacing w:val="40"/>
        </w:rPr>
        <w:t xml:space="preserve"> </w:t>
      </w:r>
      <w:r>
        <w:t>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0CE23BE">
      <w:pPr>
        <w:pStyle w:val="8"/>
        <w:spacing w:before="1"/>
        <w:ind w:left="1560" w:right="1731" w:firstLine="729"/>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7FCD6287">
      <w:pPr>
        <w:pStyle w:val="8"/>
        <w:spacing w:before="1"/>
        <w:ind w:left="1560" w:right="1734" w:firstLine="729"/>
      </w:pPr>
      <w:r>
        <w:t>Музыка - временное искусство. В связи с этим важнейшим вкладом в развитие комплекса психических качеств личности является способность музыки</w:t>
      </w:r>
      <w:r>
        <w:rPr>
          <w:spacing w:val="80"/>
          <w:w w:val="150"/>
        </w:rPr>
        <w:t xml:space="preserve"> </w:t>
      </w:r>
      <w:r>
        <w:t>развивать</w:t>
      </w:r>
      <w:r>
        <w:rPr>
          <w:spacing w:val="80"/>
          <w:w w:val="150"/>
        </w:rPr>
        <w:t xml:space="preserve"> </w:t>
      </w:r>
      <w:r>
        <w:t>чувство</w:t>
      </w:r>
      <w:r>
        <w:rPr>
          <w:spacing w:val="80"/>
          <w:w w:val="150"/>
        </w:rPr>
        <w:t xml:space="preserve"> </w:t>
      </w:r>
      <w:r>
        <w:t>времени,</w:t>
      </w:r>
      <w:r>
        <w:rPr>
          <w:spacing w:val="80"/>
          <w:w w:val="150"/>
        </w:rPr>
        <w:t xml:space="preserve"> </w:t>
      </w:r>
      <w:r>
        <w:t>чуткость</w:t>
      </w:r>
      <w:r>
        <w:rPr>
          <w:spacing w:val="80"/>
          <w:w w:val="150"/>
        </w:rPr>
        <w:t xml:space="preserve"> </w:t>
      </w:r>
      <w:r>
        <w:t>к</w:t>
      </w:r>
      <w:r>
        <w:rPr>
          <w:spacing w:val="80"/>
          <w:w w:val="150"/>
        </w:rPr>
        <w:t xml:space="preserve"> </w:t>
      </w:r>
      <w:r>
        <w:t>распознаванию</w:t>
      </w:r>
      <w:r>
        <w:rPr>
          <w:spacing w:val="40"/>
        </w:rPr>
        <w:t xml:space="preserve"> </w:t>
      </w:r>
      <w:r>
        <w:t>причинно-следственных связей и логики развития событий, обогащать индивидуальный опыт в предвидении будущего и его сравнении с прошлым.</w:t>
      </w:r>
    </w:p>
    <w:p w14:paraId="71316493">
      <w:pPr>
        <w:pStyle w:val="8"/>
        <w:ind w:left="1560" w:right="1684"/>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w:t>
      </w:r>
      <w:r>
        <w:rPr>
          <w:spacing w:val="-3"/>
        </w:rPr>
        <w:t xml:space="preserve"> </w:t>
      </w:r>
      <w:r>
        <w:t>формирует умения</w:t>
      </w:r>
      <w:r>
        <w:rPr>
          <w:spacing w:val="-5"/>
        </w:rPr>
        <w:t xml:space="preserve"> </w:t>
      </w:r>
      <w:r>
        <w:t>и</w:t>
      </w:r>
      <w:r>
        <w:rPr>
          <w:spacing w:val="-4"/>
        </w:rPr>
        <w:t xml:space="preserve"> </w:t>
      </w:r>
      <w:r>
        <w:t>навыки</w:t>
      </w:r>
      <w:r>
        <w:rPr>
          <w:spacing w:val="-4"/>
        </w:rPr>
        <w:t xml:space="preserve"> </w:t>
      </w:r>
      <w:r>
        <w:t>в</w:t>
      </w:r>
      <w:r>
        <w:rPr>
          <w:spacing w:val="-4"/>
        </w:rPr>
        <w:t xml:space="preserve"> </w:t>
      </w:r>
      <w:r>
        <w:t>сфере</w:t>
      </w:r>
      <w:r>
        <w:rPr>
          <w:spacing w:val="-6"/>
        </w:rPr>
        <w:t xml:space="preserve"> </w:t>
      </w:r>
      <w:r>
        <w:t>эмоционального</w:t>
      </w:r>
      <w:r>
        <w:rPr>
          <w:spacing w:val="-1"/>
        </w:rPr>
        <w:t xml:space="preserve"> </w:t>
      </w:r>
      <w:r>
        <w:t>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5313CC51">
      <w:pPr>
        <w:pStyle w:val="8"/>
        <w:spacing w:line="242" w:lineRule="auto"/>
        <w:ind w:left="1560" w:right="1740" w:firstLine="729"/>
      </w:pPr>
      <w:r>
        <w:t>Изучение музыки необходимо для полноценного образования и воспитания обучающегося, развития его психики, эмоциональной</w:t>
      </w:r>
    </w:p>
    <w:p w14:paraId="3A34A161">
      <w:pPr>
        <w:pStyle w:val="8"/>
        <w:spacing w:line="271" w:lineRule="exact"/>
        <w:ind w:left="1560"/>
      </w:pPr>
      <w:r>
        <w:t>и</w:t>
      </w:r>
      <w:r>
        <w:rPr>
          <w:spacing w:val="-4"/>
        </w:rPr>
        <w:t xml:space="preserve"> </w:t>
      </w:r>
      <w:r>
        <w:t>интеллектуальной</w:t>
      </w:r>
      <w:r>
        <w:rPr>
          <w:spacing w:val="-4"/>
        </w:rPr>
        <w:t xml:space="preserve"> </w:t>
      </w:r>
      <w:r>
        <w:t>сфер,</w:t>
      </w:r>
      <w:r>
        <w:rPr>
          <w:spacing w:val="-3"/>
        </w:rPr>
        <w:t xml:space="preserve"> </w:t>
      </w:r>
      <w:r>
        <w:t xml:space="preserve">творческого </w:t>
      </w:r>
      <w:r>
        <w:rPr>
          <w:spacing w:val="-2"/>
        </w:rPr>
        <w:t>потенциала.</w:t>
      </w:r>
    </w:p>
    <w:p w14:paraId="64C80F4E">
      <w:pPr>
        <w:pStyle w:val="8"/>
        <w:spacing w:before="1"/>
        <w:ind w:left="1560" w:right="1734" w:firstLine="72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w:t>
      </w:r>
      <w:r>
        <w:rPr>
          <w:spacing w:val="80"/>
          <w:w w:val="150"/>
        </w:rPr>
        <w:t xml:space="preserve">  </w:t>
      </w:r>
      <w:r>
        <w:t>восприятия</w:t>
      </w:r>
      <w:r>
        <w:rPr>
          <w:spacing w:val="80"/>
          <w:w w:val="150"/>
        </w:rPr>
        <w:t xml:space="preserve">  </w:t>
      </w:r>
      <w:r>
        <w:t>(постижение</w:t>
      </w:r>
      <w:r>
        <w:rPr>
          <w:spacing w:val="80"/>
          <w:w w:val="150"/>
        </w:rPr>
        <w:t xml:space="preserve">  </w:t>
      </w:r>
      <w:r>
        <w:t>мира</w:t>
      </w:r>
      <w:r>
        <w:rPr>
          <w:spacing w:val="80"/>
          <w:w w:val="150"/>
        </w:rPr>
        <w:t xml:space="preserve">  </w:t>
      </w:r>
      <w:r>
        <w:t>через</w:t>
      </w:r>
      <w:r>
        <w:rPr>
          <w:spacing w:val="80"/>
          <w:w w:val="150"/>
        </w:rPr>
        <w:t xml:space="preserve">  </w:t>
      </w:r>
      <w:r>
        <w:t>переживание,</w:t>
      </w:r>
    </w:p>
    <w:p w14:paraId="5BB33510">
      <w:pPr>
        <w:spacing w:after="0"/>
        <w:sectPr>
          <w:pgSz w:w="11910" w:h="16840"/>
          <w:pgMar w:top="1340" w:right="60" w:bottom="280" w:left="360" w:header="720" w:footer="720" w:gutter="0"/>
          <w:cols w:space="720" w:num="1"/>
        </w:sectPr>
      </w:pPr>
    </w:p>
    <w:p w14:paraId="67AEEF6D">
      <w:pPr>
        <w:pStyle w:val="8"/>
        <w:spacing w:before="74"/>
        <w:ind w:left="1560" w:right="1735"/>
      </w:pPr>
      <w:r>
        <w:t xml:space="preserve">интонационно-смысловое обобщение, содержательный анализ произведений, моделирование художественно-творческого процесса, самовыражение через </w:t>
      </w:r>
      <w:r>
        <w:rPr>
          <w:spacing w:val="-2"/>
        </w:rPr>
        <w:t>творчество).</w:t>
      </w:r>
    </w:p>
    <w:p w14:paraId="49A56AE5">
      <w:pPr>
        <w:pStyle w:val="8"/>
        <w:spacing w:line="242" w:lineRule="auto"/>
        <w:ind w:left="1560" w:right="1735" w:firstLine="729"/>
      </w:pPr>
      <w:r>
        <w:t>В процессе конкретизации учебных целей их реализация осуществляется по следующим направлениям:</w:t>
      </w:r>
    </w:p>
    <w:p w14:paraId="5B32C295">
      <w:pPr>
        <w:pStyle w:val="8"/>
        <w:spacing w:line="242" w:lineRule="auto"/>
        <w:ind w:left="1560" w:right="1739"/>
      </w:pPr>
      <w:r>
        <w:t>становление системы ценностей обучающихся, развитие целостного миропонимания в единстве эмоциональной и познавательной сферы;</w:t>
      </w:r>
    </w:p>
    <w:p w14:paraId="7BA37A57">
      <w:pPr>
        <w:pStyle w:val="8"/>
        <w:ind w:left="1560" w:right="1732"/>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08066681">
      <w:pPr>
        <w:pStyle w:val="8"/>
        <w:spacing w:line="242" w:lineRule="auto"/>
        <w:ind w:left="1560" w:right="1744"/>
      </w:pPr>
      <w:r>
        <w:t>формирование творческих способностей ребенка, развитие внутренней мотивации к интонационно-содержательной деятельности.</w:t>
      </w:r>
    </w:p>
    <w:p w14:paraId="7A02810E">
      <w:pPr>
        <w:pStyle w:val="8"/>
        <w:ind w:left="1560" w:right="1740" w:firstLine="729"/>
        <w:jc w:val="left"/>
      </w:pPr>
      <w:r>
        <w:t>Задачи</w:t>
      </w:r>
      <w:r>
        <w:rPr>
          <w:spacing w:val="-2"/>
        </w:rPr>
        <w:t xml:space="preserve"> </w:t>
      </w:r>
      <w:r>
        <w:t>обучения</w:t>
      </w:r>
      <w:r>
        <w:rPr>
          <w:spacing w:val="-3"/>
        </w:rPr>
        <w:t xml:space="preserve"> </w:t>
      </w:r>
      <w:r>
        <w:t>музыке</w:t>
      </w:r>
      <w:r>
        <w:rPr>
          <w:spacing w:val="-4"/>
        </w:rPr>
        <w:t xml:space="preserve"> </w:t>
      </w:r>
      <w:r>
        <w:t>на</w:t>
      </w:r>
      <w:r>
        <w:rPr>
          <w:spacing w:val="-4"/>
        </w:rPr>
        <w:t xml:space="preserve"> </w:t>
      </w:r>
      <w:r>
        <w:t>уровне</w:t>
      </w:r>
      <w:r>
        <w:rPr>
          <w:spacing w:val="-9"/>
        </w:rPr>
        <w:t xml:space="preserve"> </w:t>
      </w:r>
      <w:r>
        <w:t>основного</w:t>
      </w:r>
      <w:r>
        <w:rPr>
          <w:spacing w:val="-3"/>
        </w:rPr>
        <w:t xml:space="preserve"> </w:t>
      </w:r>
      <w:r>
        <w:t>общего</w:t>
      </w:r>
      <w:r>
        <w:rPr>
          <w:spacing w:val="-8"/>
        </w:rPr>
        <w:t xml:space="preserve"> </w:t>
      </w:r>
      <w:r>
        <w:t>образования: приобщение к традиционным российским ценностям через личный психологический опыт эмоционально-эстетического переживания;</w:t>
      </w:r>
    </w:p>
    <w:p w14:paraId="013147AC">
      <w:pPr>
        <w:pStyle w:val="8"/>
        <w:ind w:left="1560" w:right="1737"/>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w:t>
      </w:r>
      <w:r>
        <w:rPr>
          <w:spacing w:val="-2"/>
        </w:rPr>
        <w:t>человека;</w:t>
      </w:r>
    </w:p>
    <w:p w14:paraId="2EB8ABD2">
      <w:pPr>
        <w:pStyle w:val="8"/>
        <w:ind w:left="1560" w:right="174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3A11E35">
      <w:pPr>
        <w:pStyle w:val="8"/>
        <w:ind w:left="1560" w:right="1740"/>
        <w:jc w:val="left"/>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1AABFC66">
      <w:pPr>
        <w:pStyle w:val="8"/>
        <w:ind w:left="1560" w:right="1690"/>
      </w:pPr>
      <w:r>
        <w:t>расширение</w:t>
      </w:r>
      <w:r>
        <w:rPr>
          <w:spacing w:val="-6"/>
        </w:rPr>
        <w:t xml:space="preserve"> </w:t>
      </w:r>
      <w:r>
        <w:t>культурного</w:t>
      </w:r>
      <w:r>
        <w:rPr>
          <w:spacing w:val="-1"/>
        </w:rPr>
        <w:t xml:space="preserve"> </w:t>
      </w:r>
      <w:r>
        <w:t>кругозора,</w:t>
      </w:r>
      <w:r>
        <w:rPr>
          <w:spacing w:val="-8"/>
        </w:rPr>
        <w:t xml:space="preserve"> </w:t>
      </w:r>
      <w:r>
        <w:t>накопление</w:t>
      </w:r>
      <w:r>
        <w:rPr>
          <w:spacing w:val="-6"/>
        </w:rPr>
        <w:t xml:space="preserve"> </w:t>
      </w:r>
      <w:r>
        <w:t>знаний</w:t>
      </w:r>
      <w:r>
        <w:rPr>
          <w:spacing w:val="-13"/>
        </w:rPr>
        <w:t xml:space="preserve"> </w:t>
      </w:r>
      <w:r>
        <w:t>о</w:t>
      </w:r>
      <w:r>
        <w:rPr>
          <w:spacing w:val="-5"/>
        </w:rPr>
        <w:t xml:space="preserve"> </w:t>
      </w:r>
      <w:r>
        <w:t>музыке</w:t>
      </w:r>
      <w:r>
        <w:rPr>
          <w:spacing w:val="-6"/>
        </w:rPr>
        <w:t xml:space="preserve"> </w:t>
      </w:r>
      <w:r>
        <w:t>и</w:t>
      </w:r>
      <w:r>
        <w:rPr>
          <w:spacing w:val="-4"/>
        </w:rPr>
        <w:t xml:space="preserve"> </w:t>
      </w:r>
      <w:r>
        <w:t>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Pr>
          <w:spacing w:val="80"/>
        </w:rPr>
        <w:t xml:space="preserve"> </w:t>
      </w:r>
      <w:r>
        <w:t xml:space="preserve">в истории развития музыкального искусства и современной музыкальной </w:t>
      </w:r>
      <w:r>
        <w:rPr>
          <w:spacing w:val="-2"/>
        </w:rPr>
        <w:t>культуре;</w:t>
      </w:r>
    </w:p>
    <w:p w14:paraId="1F94A32F">
      <w:pPr>
        <w:pStyle w:val="8"/>
        <w:spacing w:line="237" w:lineRule="auto"/>
        <w:ind w:left="1560" w:right="1736"/>
      </w:pPr>
      <w:r>
        <w:t>развитие общих и специальных музыкальных способностей, совершенствование в предметных умениях и навыках, в том числе:</w:t>
      </w:r>
    </w:p>
    <w:p w14:paraId="29E26510">
      <w:pPr>
        <w:pStyle w:val="8"/>
        <w:ind w:left="1560" w:right="1741"/>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766C7703">
      <w:pPr>
        <w:pStyle w:val="8"/>
        <w:ind w:left="1560" w:right="1738"/>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6E8EB7E4">
      <w:pPr>
        <w:pStyle w:val="8"/>
        <w:ind w:left="1560" w:right="1737"/>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38F0E911">
      <w:pPr>
        <w:pStyle w:val="8"/>
        <w:spacing w:line="242" w:lineRule="auto"/>
        <w:ind w:left="1560" w:right="1742"/>
      </w:pPr>
      <w:r>
        <w:t>музыкальное движение (пластическое интонирование, инсценировка, танец, двигательное моделирование);</w:t>
      </w:r>
    </w:p>
    <w:p w14:paraId="2D5E7EE8">
      <w:pPr>
        <w:pStyle w:val="8"/>
        <w:spacing w:line="242" w:lineRule="auto"/>
        <w:ind w:left="1560" w:right="1735"/>
      </w:pPr>
      <w:r>
        <w:t>творческие проекты, музыкально-театральная деятельность (концерты, фестивали, представления);</w:t>
      </w:r>
    </w:p>
    <w:p w14:paraId="0FA0E1F1">
      <w:pPr>
        <w:pStyle w:val="8"/>
        <w:spacing w:line="271" w:lineRule="exact"/>
        <w:ind w:left="1560"/>
      </w:pPr>
      <w:r>
        <w:t>исследовательская</w:t>
      </w:r>
      <w:r>
        <w:rPr>
          <w:spacing w:val="-6"/>
        </w:rPr>
        <w:t xml:space="preserve"> </w:t>
      </w:r>
      <w:r>
        <w:t>деятельность</w:t>
      </w:r>
      <w:r>
        <w:rPr>
          <w:spacing w:val="-4"/>
        </w:rPr>
        <w:t xml:space="preserve"> </w:t>
      </w:r>
      <w:r>
        <w:t>на</w:t>
      </w:r>
      <w:r>
        <w:rPr>
          <w:spacing w:val="-9"/>
        </w:rPr>
        <w:t xml:space="preserve"> </w:t>
      </w:r>
      <w:r>
        <w:t>материале</w:t>
      </w:r>
      <w:r>
        <w:rPr>
          <w:spacing w:val="-9"/>
        </w:rPr>
        <w:t xml:space="preserve"> </w:t>
      </w:r>
      <w:r>
        <w:t>музыкального</w:t>
      </w:r>
      <w:r>
        <w:rPr>
          <w:spacing w:val="1"/>
        </w:rPr>
        <w:t xml:space="preserve"> </w:t>
      </w:r>
      <w:r>
        <w:rPr>
          <w:spacing w:val="-2"/>
        </w:rPr>
        <w:t>искусства.</w:t>
      </w:r>
    </w:p>
    <w:p w14:paraId="72238223">
      <w:pPr>
        <w:pStyle w:val="8"/>
        <w:spacing w:line="237" w:lineRule="auto"/>
        <w:ind w:left="1560" w:right="1742" w:firstLine="729"/>
      </w:pPr>
      <w:r>
        <w:t>Программа по музыке составлена на основе модульного принципа построения</w:t>
      </w:r>
      <w:r>
        <w:rPr>
          <w:spacing w:val="56"/>
        </w:rPr>
        <w:t xml:space="preserve">  </w:t>
      </w:r>
      <w:r>
        <w:t>учебного</w:t>
      </w:r>
      <w:r>
        <w:rPr>
          <w:spacing w:val="59"/>
        </w:rPr>
        <w:t xml:space="preserve">  </w:t>
      </w:r>
      <w:r>
        <w:t>материала</w:t>
      </w:r>
      <w:r>
        <w:rPr>
          <w:spacing w:val="57"/>
        </w:rPr>
        <w:t xml:space="preserve">  </w:t>
      </w:r>
      <w:r>
        <w:t>и</w:t>
      </w:r>
      <w:r>
        <w:rPr>
          <w:spacing w:val="57"/>
        </w:rPr>
        <w:t xml:space="preserve">  </w:t>
      </w:r>
      <w:r>
        <w:t>допускает</w:t>
      </w:r>
      <w:r>
        <w:rPr>
          <w:spacing w:val="58"/>
        </w:rPr>
        <w:t xml:space="preserve">  </w:t>
      </w:r>
      <w:r>
        <w:t>вариативный</w:t>
      </w:r>
      <w:r>
        <w:rPr>
          <w:spacing w:val="57"/>
        </w:rPr>
        <w:t xml:space="preserve">  </w:t>
      </w:r>
      <w:r>
        <w:t>подход</w:t>
      </w:r>
      <w:r>
        <w:rPr>
          <w:spacing w:val="56"/>
        </w:rPr>
        <w:t xml:space="preserve">  </w:t>
      </w:r>
      <w:r>
        <w:rPr>
          <w:spacing w:val="-10"/>
        </w:rPr>
        <w:t>к</w:t>
      </w:r>
    </w:p>
    <w:p w14:paraId="316507C1">
      <w:pPr>
        <w:spacing w:after="0" w:line="237" w:lineRule="auto"/>
        <w:sectPr>
          <w:pgSz w:w="11910" w:h="16840"/>
          <w:pgMar w:top="1340" w:right="60" w:bottom="280" w:left="360" w:header="720" w:footer="720" w:gutter="0"/>
          <w:cols w:space="720" w:num="1"/>
        </w:sectPr>
      </w:pPr>
    </w:p>
    <w:p w14:paraId="2CA3B5A1">
      <w:pPr>
        <w:pStyle w:val="8"/>
        <w:spacing w:before="74"/>
        <w:ind w:left="1560" w:right="1732"/>
      </w:pPr>
      <w:r>
        <w:t>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21667FDD">
      <w:pPr>
        <w:pStyle w:val="8"/>
        <w:ind w:left="1560" w:right="1738" w:firstLine="729"/>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w:t>
      </w:r>
      <w:r>
        <w:rPr>
          <w:spacing w:val="80"/>
        </w:rPr>
        <w:t xml:space="preserve"> </w:t>
      </w:r>
      <w:r>
        <w:t>непрерывность изучения учебного предмета:</w:t>
      </w:r>
    </w:p>
    <w:p w14:paraId="67624184">
      <w:pPr>
        <w:pStyle w:val="8"/>
        <w:spacing w:before="1" w:line="275" w:lineRule="exact"/>
        <w:ind w:left="1560"/>
        <w:jc w:val="left"/>
      </w:pPr>
      <w:r>
        <w:t>инвариантные</w:t>
      </w:r>
      <w:r>
        <w:rPr>
          <w:spacing w:val="-4"/>
        </w:rPr>
        <w:t xml:space="preserve"> </w:t>
      </w:r>
      <w:r>
        <w:rPr>
          <w:spacing w:val="-2"/>
        </w:rPr>
        <w:t>модули:</w:t>
      </w:r>
    </w:p>
    <w:p w14:paraId="08E7F942">
      <w:pPr>
        <w:pStyle w:val="8"/>
        <w:spacing w:line="275" w:lineRule="exact"/>
        <w:ind w:left="1560"/>
        <w:jc w:val="left"/>
      </w:pPr>
      <w:r>
        <w:t>модуль</w:t>
      </w:r>
      <w:r>
        <w:rPr>
          <w:spacing w:val="-2"/>
        </w:rPr>
        <w:t xml:space="preserve"> </w:t>
      </w:r>
      <w:r>
        <w:t>№</w:t>
      </w:r>
      <w:r>
        <w:rPr>
          <w:spacing w:val="-1"/>
        </w:rPr>
        <w:t xml:space="preserve"> </w:t>
      </w:r>
      <w:r>
        <w:t>1</w:t>
      </w:r>
      <w:r>
        <w:rPr>
          <w:spacing w:val="-3"/>
        </w:rPr>
        <w:t xml:space="preserve"> </w:t>
      </w:r>
      <w:r>
        <w:t>«Музыка</w:t>
      </w:r>
      <w:r>
        <w:rPr>
          <w:spacing w:val="-3"/>
        </w:rPr>
        <w:t xml:space="preserve"> </w:t>
      </w:r>
      <w:r>
        <w:t>моего</w:t>
      </w:r>
      <w:r>
        <w:rPr>
          <w:spacing w:val="2"/>
        </w:rPr>
        <w:t xml:space="preserve"> </w:t>
      </w:r>
      <w:r>
        <w:rPr>
          <w:spacing w:val="-2"/>
        </w:rPr>
        <w:t>края»;</w:t>
      </w:r>
    </w:p>
    <w:p w14:paraId="78E818A9">
      <w:pPr>
        <w:pStyle w:val="8"/>
        <w:spacing w:before="5" w:line="237" w:lineRule="auto"/>
        <w:ind w:left="1560" w:right="3893"/>
        <w:jc w:val="left"/>
      </w:pPr>
      <w:r>
        <w:t>модуль</w:t>
      </w:r>
      <w:r>
        <w:rPr>
          <w:spacing w:val="-6"/>
        </w:rPr>
        <w:t xml:space="preserve"> </w:t>
      </w:r>
      <w:r>
        <w:t>№</w:t>
      </w:r>
      <w:r>
        <w:rPr>
          <w:spacing w:val="-6"/>
        </w:rPr>
        <w:t xml:space="preserve"> </w:t>
      </w:r>
      <w:r>
        <w:t>2</w:t>
      </w:r>
      <w:r>
        <w:rPr>
          <w:spacing w:val="-7"/>
        </w:rPr>
        <w:t xml:space="preserve"> </w:t>
      </w:r>
      <w:r>
        <w:t>«Народное</w:t>
      </w:r>
      <w:r>
        <w:rPr>
          <w:spacing w:val="-8"/>
        </w:rPr>
        <w:t xml:space="preserve"> </w:t>
      </w:r>
      <w:r>
        <w:t>музыкальное</w:t>
      </w:r>
      <w:r>
        <w:rPr>
          <w:spacing w:val="-8"/>
        </w:rPr>
        <w:t xml:space="preserve"> </w:t>
      </w:r>
      <w:r>
        <w:t>творчество</w:t>
      </w:r>
      <w:r>
        <w:rPr>
          <w:spacing w:val="-7"/>
        </w:rPr>
        <w:t xml:space="preserve"> </w:t>
      </w:r>
      <w:r>
        <w:t>России»; модуль № 3 «Русская классическая музыка»;</w:t>
      </w:r>
    </w:p>
    <w:p w14:paraId="2F8E3C3C">
      <w:pPr>
        <w:pStyle w:val="8"/>
        <w:spacing w:before="5" w:line="237" w:lineRule="auto"/>
        <w:ind w:left="1560" w:right="5045"/>
        <w:jc w:val="left"/>
      </w:pPr>
      <w:r>
        <w:t>модуль</w:t>
      </w:r>
      <w:r>
        <w:rPr>
          <w:spacing w:val="-7"/>
        </w:rPr>
        <w:t xml:space="preserve"> </w:t>
      </w:r>
      <w:r>
        <w:t>№</w:t>
      </w:r>
      <w:r>
        <w:rPr>
          <w:spacing w:val="-7"/>
        </w:rPr>
        <w:t xml:space="preserve"> </w:t>
      </w:r>
      <w:r>
        <w:t>4</w:t>
      </w:r>
      <w:r>
        <w:rPr>
          <w:spacing w:val="-8"/>
        </w:rPr>
        <w:t xml:space="preserve"> </w:t>
      </w:r>
      <w:r>
        <w:t>«Жанры</w:t>
      </w:r>
      <w:r>
        <w:rPr>
          <w:spacing w:val="-11"/>
        </w:rPr>
        <w:t xml:space="preserve"> </w:t>
      </w:r>
      <w:r>
        <w:t>музыкального</w:t>
      </w:r>
      <w:r>
        <w:rPr>
          <w:spacing w:val="-5"/>
        </w:rPr>
        <w:t xml:space="preserve"> </w:t>
      </w:r>
      <w:r>
        <w:t>искусства» вариативные модули:</w:t>
      </w:r>
    </w:p>
    <w:p w14:paraId="1984CC27">
      <w:pPr>
        <w:pStyle w:val="8"/>
        <w:spacing w:before="4" w:line="275" w:lineRule="exact"/>
        <w:ind w:left="1560"/>
        <w:jc w:val="left"/>
      </w:pPr>
      <w:r>
        <w:t>модуль</w:t>
      </w:r>
      <w:r>
        <w:rPr>
          <w:spacing w:val="-3"/>
        </w:rPr>
        <w:t xml:space="preserve"> </w:t>
      </w:r>
      <w:r>
        <w:t>№</w:t>
      </w:r>
      <w:r>
        <w:rPr>
          <w:spacing w:val="-1"/>
        </w:rPr>
        <w:t xml:space="preserve"> </w:t>
      </w:r>
      <w:r>
        <w:t>5</w:t>
      </w:r>
      <w:r>
        <w:rPr>
          <w:spacing w:val="-2"/>
        </w:rPr>
        <w:t xml:space="preserve"> </w:t>
      </w:r>
      <w:r>
        <w:t>«Музыка</w:t>
      </w:r>
      <w:r>
        <w:rPr>
          <w:spacing w:val="-3"/>
        </w:rPr>
        <w:t xml:space="preserve"> </w:t>
      </w:r>
      <w:r>
        <w:t>народов</w:t>
      </w:r>
      <w:r>
        <w:rPr>
          <w:spacing w:val="-4"/>
        </w:rPr>
        <w:t xml:space="preserve"> </w:t>
      </w:r>
      <w:r>
        <w:rPr>
          <w:spacing w:val="-2"/>
        </w:rPr>
        <w:t>мира»;</w:t>
      </w:r>
    </w:p>
    <w:p w14:paraId="56837435">
      <w:pPr>
        <w:pStyle w:val="8"/>
        <w:spacing w:line="242" w:lineRule="auto"/>
        <w:ind w:left="1560" w:right="4644"/>
        <w:jc w:val="left"/>
      </w:pPr>
      <w:r>
        <w:t>модуль</w:t>
      </w:r>
      <w:r>
        <w:rPr>
          <w:spacing w:val="-8"/>
        </w:rPr>
        <w:t xml:space="preserve"> </w:t>
      </w:r>
      <w:r>
        <w:t>№</w:t>
      </w:r>
      <w:r>
        <w:rPr>
          <w:spacing w:val="-8"/>
        </w:rPr>
        <w:t xml:space="preserve"> </w:t>
      </w:r>
      <w:r>
        <w:t>6</w:t>
      </w:r>
      <w:r>
        <w:rPr>
          <w:spacing w:val="-7"/>
        </w:rPr>
        <w:t xml:space="preserve"> </w:t>
      </w:r>
      <w:r>
        <w:t>«Европейская</w:t>
      </w:r>
      <w:r>
        <w:rPr>
          <w:spacing w:val="-8"/>
        </w:rPr>
        <w:t xml:space="preserve"> </w:t>
      </w:r>
      <w:r>
        <w:t>классическая</w:t>
      </w:r>
      <w:r>
        <w:rPr>
          <w:spacing w:val="-8"/>
        </w:rPr>
        <w:t xml:space="preserve"> </w:t>
      </w:r>
      <w:r>
        <w:t>музыка»; модуль № 7 «Духовная музыка»;</w:t>
      </w:r>
    </w:p>
    <w:p w14:paraId="0EA18996">
      <w:pPr>
        <w:pStyle w:val="8"/>
        <w:spacing w:line="271" w:lineRule="exact"/>
        <w:ind w:left="1560"/>
        <w:jc w:val="left"/>
      </w:pPr>
      <w:r>
        <w:t>модуль</w:t>
      </w:r>
      <w:r>
        <w:rPr>
          <w:spacing w:val="24"/>
        </w:rPr>
        <w:t xml:space="preserve"> </w:t>
      </w:r>
      <w:r>
        <w:t>№</w:t>
      </w:r>
      <w:r>
        <w:rPr>
          <w:spacing w:val="28"/>
        </w:rPr>
        <w:t xml:space="preserve"> </w:t>
      </w:r>
      <w:r>
        <w:t>8</w:t>
      </w:r>
      <w:r>
        <w:rPr>
          <w:spacing w:val="22"/>
        </w:rPr>
        <w:t xml:space="preserve"> </w:t>
      </w:r>
      <w:r>
        <w:t>«Современная</w:t>
      </w:r>
      <w:r>
        <w:rPr>
          <w:spacing w:val="21"/>
        </w:rPr>
        <w:t xml:space="preserve"> </w:t>
      </w:r>
      <w:r>
        <w:t>музыка:</w:t>
      </w:r>
      <w:r>
        <w:rPr>
          <w:spacing w:val="27"/>
        </w:rPr>
        <w:t xml:space="preserve"> </w:t>
      </w:r>
      <w:r>
        <w:t>основные</w:t>
      </w:r>
      <w:r>
        <w:rPr>
          <w:spacing w:val="16"/>
        </w:rPr>
        <w:t xml:space="preserve"> </w:t>
      </w:r>
      <w:r>
        <w:t>жанры</w:t>
      </w:r>
      <w:r>
        <w:rPr>
          <w:spacing w:val="24"/>
        </w:rPr>
        <w:t xml:space="preserve"> </w:t>
      </w:r>
      <w:r>
        <w:t>и</w:t>
      </w:r>
      <w:r>
        <w:rPr>
          <w:spacing w:val="23"/>
        </w:rPr>
        <w:t xml:space="preserve"> </w:t>
      </w:r>
      <w:r>
        <w:t>направления»;</w:t>
      </w:r>
      <w:r>
        <w:rPr>
          <w:spacing w:val="22"/>
        </w:rPr>
        <w:t xml:space="preserve"> </w:t>
      </w:r>
      <w:r>
        <w:rPr>
          <w:spacing w:val="-2"/>
        </w:rPr>
        <w:t>модуль</w:t>
      </w:r>
    </w:p>
    <w:p w14:paraId="6C3C4629">
      <w:pPr>
        <w:pStyle w:val="8"/>
        <w:spacing w:before="1" w:line="275" w:lineRule="exact"/>
        <w:ind w:left="1560"/>
        <w:jc w:val="left"/>
      </w:pPr>
      <w:r>
        <w:t>№</w:t>
      </w:r>
      <w:r>
        <w:rPr>
          <w:spacing w:val="-1"/>
        </w:rPr>
        <w:t xml:space="preserve"> </w:t>
      </w:r>
      <w:r>
        <w:t>9</w:t>
      </w:r>
      <w:r>
        <w:rPr>
          <w:spacing w:val="-1"/>
        </w:rPr>
        <w:t xml:space="preserve"> </w:t>
      </w:r>
      <w:r>
        <w:t>«Связь</w:t>
      </w:r>
      <w:r>
        <w:rPr>
          <w:spacing w:val="-6"/>
        </w:rPr>
        <w:t xml:space="preserve"> </w:t>
      </w:r>
      <w:r>
        <w:t>музыки с</w:t>
      </w:r>
      <w:r>
        <w:rPr>
          <w:spacing w:val="-3"/>
        </w:rPr>
        <w:t xml:space="preserve"> </w:t>
      </w:r>
      <w:r>
        <w:t>другими видами</w:t>
      </w:r>
      <w:r>
        <w:rPr>
          <w:spacing w:val="-5"/>
        </w:rPr>
        <w:t xml:space="preserve"> </w:t>
      </w:r>
      <w:r>
        <w:rPr>
          <w:spacing w:val="-2"/>
        </w:rPr>
        <w:t>искусства»;</w:t>
      </w:r>
    </w:p>
    <w:p w14:paraId="24B5D1ED">
      <w:pPr>
        <w:pStyle w:val="8"/>
        <w:ind w:left="1560" w:right="1740" w:firstLine="729"/>
      </w:pPr>
      <w:r>
        <w:t>Каждый модуль состоит из нескольких тематических блоков. Виды деятельности, которые</w:t>
      </w:r>
      <w:r>
        <w:rPr>
          <w:spacing w:val="-3"/>
        </w:rPr>
        <w:t xml:space="preserve"> </w:t>
      </w:r>
      <w:r>
        <w:t>может использовать в</w:t>
      </w:r>
      <w:r>
        <w:rPr>
          <w:spacing w:val="-1"/>
        </w:rPr>
        <w:t xml:space="preserve"> </w:t>
      </w:r>
      <w:r>
        <w:t>том</w:t>
      </w:r>
      <w:r>
        <w:rPr>
          <w:spacing w:val="-1"/>
        </w:rPr>
        <w:t xml:space="preserve"> </w:t>
      </w:r>
      <w:r>
        <w:t>числе (но не исключительно) учитель</w:t>
      </w:r>
      <w:r>
        <w:rPr>
          <w:spacing w:val="80"/>
        </w:rPr>
        <w:t xml:space="preserve"> </w:t>
      </w:r>
      <w:r>
        <w:t>для</w:t>
      </w:r>
      <w:r>
        <w:rPr>
          <w:spacing w:val="80"/>
        </w:rPr>
        <w:t xml:space="preserve"> </w:t>
      </w:r>
      <w:r>
        <w:t>планирования</w:t>
      </w:r>
      <w:r>
        <w:rPr>
          <w:spacing w:val="80"/>
        </w:rPr>
        <w:t xml:space="preserve"> </w:t>
      </w:r>
      <w:r>
        <w:t>внеурочной,</w:t>
      </w:r>
      <w:r>
        <w:rPr>
          <w:spacing w:val="80"/>
        </w:rPr>
        <w:t xml:space="preserve"> </w:t>
      </w:r>
      <w:r>
        <w:t>внеклассной</w:t>
      </w:r>
      <w:r>
        <w:rPr>
          <w:spacing w:val="80"/>
        </w:rPr>
        <w:t xml:space="preserve"> </w:t>
      </w:r>
      <w:r>
        <w:t>работы,</w:t>
      </w:r>
      <w:r>
        <w:rPr>
          <w:spacing w:val="80"/>
        </w:rPr>
        <w:t xml:space="preserve"> </w:t>
      </w:r>
      <w:r>
        <w:t>обозначены</w:t>
      </w:r>
    </w:p>
    <w:p w14:paraId="70BD94A9">
      <w:pPr>
        <w:pStyle w:val="8"/>
        <w:spacing w:before="2" w:line="275" w:lineRule="exact"/>
        <w:ind w:left="1560"/>
        <w:jc w:val="left"/>
      </w:pPr>
      <w:r>
        <w:rPr>
          <w:spacing w:val="-2"/>
        </w:rPr>
        <w:t>«вариативно».</w:t>
      </w:r>
    </w:p>
    <w:p w14:paraId="35C64D4A">
      <w:pPr>
        <w:pStyle w:val="8"/>
        <w:ind w:left="1560" w:right="1663" w:firstLine="729"/>
      </w:pPr>
      <w:r>
        <w:t>Общее</w:t>
      </w:r>
      <w:r>
        <w:rPr>
          <w:spacing w:val="-3"/>
        </w:rPr>
        <w:t xml:space="preserve"> </w:t>
      </w:r>
      <w:r>
        <w:t>число часов, рекомендованных</w:t>
      </w:r>
      <w:r>
        <w:rPr>
          <w:spacing w:val="-7"/>
        </w:rPr>
        <w:t xml:space="preserve"> </w:t>
      </w:r>
      <w:r>
        <w:t>для</w:t>
      </w:r>
      <w:r>
        <w:rPr>
          <w:spacing w:val="-2"/>
        </w:rPr>
        <w:t xml:space="preserve"> </w:t>
      </w:r>
      <w:r>
        <w:t>изучения</w:t>
      </w:r>
      <w:r>
        <w:rPr>
          <w:spacing w:val="-2"/>
        </w:rPr>
        <w:t xml:space="preserve"> </w:t>
      </w:r>
      <w:r>
        <w:t>музыки, - 136</w:t>
      </w:r>
      <w:r>
        <w:rPr>
          <w:spacing w:val="-2"/>
        </w:rPr>
        <w:t xml:space="preserve"> </w:t>
      </w:r>
      <w:r>
        <w:t>часов: в 5 классе - 34 часа (1 час в неделю), в 6 классе - 34 часа (1 час в неделю), в 7 классе - 34 часа (1 час в неделю), в 8 классе - 34 часа (1 час в неделю).</w:t>
      </w:r>
    </w:p>
    <w:p w14:paraId="233B8876">
      <w:pPr>
        <w:pStyle w:val="8"/>
        <w:spacing w:before="2"/>
        <w:ind w:left="1560" w:right="1733" w:firstLine="729"/>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60C016C8">
      <w:pPr>
        <w:pStyle w:val="8"/>
        <w:spacing w:line="274" w:lineRule="exact"/>
        <w:ind w:left="2290"/>
      </w:pPr>
      <w:r>
        <w:t>Содержание</w:t>
      </w:r>
      <w:r>
        <w:rPr>
          <w:spacing w:val="-5"/>
        </w:rPr>
        <w:t xml:space="preserve"> </w:t>
      </w:r>
      <w:r>
        <w:t>обучения</w:t>
      </w:r>
      <w:r>
        <w:rPr>
          <w:spacing w:val="3"/>
        </w:rPr>
        <w:t xml:space="preserve"> </w:t>
      </w:r>
      <w:r>
        <w:t>музыке</w:t>
      </w:r>
      <w:r>
        <w:rPr>
          <w:spacing w:val="3"/>
        </w:rPr>
        <w:t xml:space="preserve"> </w:t>
      </w:r>
      <w:r>
        <w:t>на</w:t>
      </w:r>
      <w:r>
        <w:rPr>
          <w:spacing w:val="6"/>
        </w:rPr>
        <w:t xml:space="preserve"> </w:t>
      </w:r>
      <w:r>
        <w:t>уровне</w:t>
      </w:r>
      <w:r>
        <w:rPr>
          <w:spacing w:val="-2"/>
        </w:rPr>
        <w:t xml:space="preserve"> </w:t>
      </w:r>
      <w:r>
        <w:t>основного</w:t>
      </w:r>
      <w:r>
        <w:rPr>
          <w:spacing w:val="3"/>
        </w:rPr>
        <w:t xml:space="preserve"> </w:t>
      </w:r>
      <w:r>
        <w:t>общего</w:t>
      </w:r>
      <w:r>
        <w:rPr>
          <w:spacing w:val="-1"/>
        </w:rPr>
        <w:t xml:space="preserve"> </w:t>
      </w:r>
      <w:r>
        <w:rPr>
          <w:spacing w:val="-2"/>
        </w:rPr>
        <w:t>образования.</w:t>
      </w:r>
    </w:p>
    <w:p w14:paraId="07745B99">
      <w:pPr>
        <w:pStyle w:val="8"/>
        <w:spacing w:before="3" w:line="275" w:lineRule="exact"/>
        <w:ind w:left="1560"/>
      </w:pPr>
      <w:r>
        <w:t>Инвариантные</w:t>
      </w:r>
      <w:r>
        <w:rPr>
          <w:spacing w:val="-6"/>
        </w:rPr>
        <w:t xml:space="preserve"> </w:t>
      </w:r>
      <w:r>
        <w:rPr>
          <w:spacing w:val="-2"/>
        </w:rPr>
        <w:t>модули:</w:t>
      </w:r>
    </w:p>
    <w:p w14:paraId="3B242D2D">
      <w:pPr>
        <w:pStyle w:val="8"/>
        <w:spacing w:line="275" w:lineRule="exact"/>
        <w:ind w:left="1560"/>
      </w:pPr>
      <w:r>
        <w:t>Модуль</w:t>
      </w:r>
      <w:r>
        <w:rPr>
          <w:spacing w:val="-2"/>
        </w:rPr>
        <w:t xml:space="preserve"> </w:t>
      </w:r>
      <w:r>
        <w:t>№</w:t>
      </w:r>
      <w:r>
        <w:rPr>
          <w:spacing w:val="-1"/>
        </w:rPr>
        <w:t xml:space="preserve"> </w:t>
      </w:r>
      <w:r>
        <w:t>1</w:t>
      </w:r>
      <w:r>
        <w:rPr>
          <w:spacing w:val="-2"/>
        </w:rPr>
        <w:t xml:space="preserve"> </w:t>
      </w:r>
      <w:r>
        <w:t>«Музыка</w:t>
      </w:r>
      <w:r>
        <w:rPr>
          <w:spacing w:val="-3"/>
        </w:rPr>
        <w:t xml:space="preserve"> </w:t>
      </w:r>
      <w:r>
        <w:t>моего</w:t>
      </w:r>
      <w:r>
        <w:rPr>
          <w:spacing w:val="-2"/>
        </w:rPr>
        <w:t xml:space="preserve"> </w:t>
      </w:r>
      <w:r>
        <w:rPr>
          <w:spacing w:val="-4"/>
        </w:rPr>
        <w:t>края»</w:t>
      </w:r>
    </w:p>
    <w:p w14:paraId="0E6C48CA">
      <w:pPr>
        <w:pStyle w:val="13"/>
        <w:numPr>
          <w:ilvl w:val="1"/>
          <w:numId w:val="150"/>
        </w:numPr>
        <w:tabs>
          <w:tab w:val="left" w:pos="1919"/>
        </w:tabs>
        <w:spacing w:before="2" w:after="0" w:line="275" w:lineRule="exact"/>
        <w:ind w:left="1919" w:right="0" w:hanging="359"/>
        <w:jc w:val="both"/>
        <w:rPr>
          <w:sz w:val="24"/>
        </w:rPr>
      </w:pPr>
      <w:r>
        <w:rPr>
          <w:sz w:val="24"/>
        </w:rPr>
        <w:t>Фольклор -</w:t>
      </w:r>
      <w:r>
        <w:rPr>
          <w:spacing w:val="-4"/>
          <w:sz w:val="24"/>
        </w:rPr>
        <w:t xml:space="preserve"> </w:t>
      </w:r>
      <w:r>
        <w:rPr>
          <w:sz w:val="24"/>
        </w:rPr>
        <w:t>народное</w:t>
      </w:r>
      <w:r>
        <w:rPr>
          <w:spacing w:val="-1"/>
          <w:sz w:val="24"/>
        </w:rPr>
        <w:t xml:space="preserve"> </w:t>
      </w:r>
      <w:r>
        <w:rPr>
          <w:spacing w:val="-2"/>
          <w:sz w:val="24"/>
        </w:rPr>
        <w:t>творчество.</w:t>
      </w:r>
    </w:p>
    <w:p w14:paraId="3E70A118">
      <w:pPr>
        <w:pStyle w:val="8"/>
        <w:spacing w:line="242" w:lineRule="auto"/>
        <w:ind w:left="1560" w:right="1736"/>
      </w:pPr>
      <w:r>
        <w:t>Содержание: традиционная музыка - отражение жизни народа. Жанры</w:t>
      </w:r>
      <w:r>
        <w:rPr>
          <w:spacing w:val="40"/>
        </w:rPr>
        <w:t xml:space="preserve"> </w:t>
      </w:r>
      <w:r>
        <w:t>детского и игрового фольклора (игры, пляски, хороводы).</w:t>
      </w:r>
    </w:p>
    <w:p w14:paraId="49AE953B">
      <w:pPr>
        <w:pStyle w:val="8"/>
        <w:spacing w:line="271" w:lineRule="exact"/>
        <w:ind w:left="1560"/>
      </w:pPr>
      <w:r>
        <w:t>Виды</w:t>
      </w:r>
      <w:r>
        <w:rPr>
          <w:spacing w:val="-3"/>
        </w:rPr>
        <w:t xml:space="preserve"> </w:t>
      </w:r>
      <w:r>
        <w:t>деятельности</w:t>
      </w:r>
      <w:r>
        <w:rPr>
          <w:spacing w:val="-11"/>
        </w:rPr>
        <w:t xml:space="preserve"> </w:t>
      </w:r>
      <w:r>
        <w:rPr>
          <w:spacing w:val="-2"/>
        </w:rPr>
        <w:t>обучающихся:</w:t>
      </w:r>
    </w:p>
    <w:p w14:paraId="0EA9C463">
      <w:pPr>
        <w:pStyle w:val="8"/>
        <w:spacing w:before="4" w:line="237" w:lineRule="auto"/>
        <w:ind w:left="1560" w:right="1727"/>
      </w:pPr>
      <w:r>
        <w:t>знакомство со звучанием фольклорных образцов в аудио- и видеозаписи; определение на слух:</w:t>
      </w:r>
    </w:p>
    <w:p w14:paraId="6839C883">
      <w:pPr>
        <w:pStyle w:val="8"/>
        <w:spacing w:before="3"/>
        <w:ind w:left="1560" w:right="1744"/>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14:paraId="57AFCC07">
      <w:pPr>
        <w:pStyle w:val="8"/>
        <w:spacing w:line="242" w:lineRule="auto"/>
        <w:ind w:left="1560" w:right="1739"/>
      </w:pPr>
      <w:r>
        <w:t>разучивание и исполнение народных песен, танцев, инструментальных наигрышей, фольклорных игр.</w:t>
      </w:r>
    </w:p>
    <w:p w14:paraId="0A7559AF">
      <w:pPr>
        <w:pStyle w:val="13"/>
        <w:numPr>
          <w:ilvl w:val="1"/>
          <w:numId w:val="150"/>
        </w:numPr>
        <w:tabs>
          <w:tab w:val="left" w:pos="1924"/>
        </w:tabs>
        <w:spacing w:before="0" w:after="0" w:line="271" w:lineRule="exact"/>
        <w:ind w:left="1924" w:right="0" w:hanging="364"/>
        <w:jc w:val="both"/>
        <w:rPr>
          <w:sz w:val="24"/>
        </w:rPr>
      </w:pPr>
      <w:r>
        <w:rPr>
          <w:sz w:val="24"/>
        </w:rPr>
        <w:t>Календарный</w:t>
      </w:r>
      <w:r>
        <w:rPr>
          <w:spacing w:val="-5"/>
          <w:sz w:val="24"/>
        </w:rPr>
        <w:t xml:space="preserve"> </w:t>
      </w:r>
      <w:r>
        <w:rPr>
          <w:spacing w:val="-2"/>
          <w:sz w:val="24"/>
        </w:rPr>
        <w:t>фольклор.</w:t>
      </w:r>
    </w:p>
    <w:p w14:paraId="7EB89159">
      <w:pPr>
        <w:pStyle w:val="8"/>
        <w:spacing w:before="3" w:line="237" w:lineRule="auto"/>
        <w:ind w:left="1560" w:right="1739"/>
      </w:pPr>
      <w:r>
        <w:t>Содержание: календарные обряды, традиционные для данной местности (осенние, зимние, весенние - на выбор учителя).</w:t>
      </w:r>
    </w:p>
    <w:p w14:paraId="107EF621">
      <w:pPr>
        <w:spacing w:after="0" w:line="237" w:lineRule="auto"/>
        <w:sectPr>
          <w:pgSz w:w="11910" w:h="16840"/>
          <w:pgMar w:top="1340" w:right="60" w:bottom="280" w:left="360" w:header="720" w:footer="720" w:gutter="0"/>
          <w:cols w:space="720" w:num="1"/>
        </w:sectPr>
      </w:pPr>
    </w:p>
    <w:p w14:paraId="243BF8F3">
      <w:pPr>
        <w:pStyle w:val="8"/>
        <w:spacing w:before="74" w:line="275" w:lineRule="exact"/>
        <w:ind w:left="1560"/>
        <w:jc w:val="left"/>
      </w:pPr>
      <w:r>
        <w:t>Виды</w:t>
      </w:r>
      <w:r>
        <w:rPr>
          <w:spacing w:val="-3"/>
        </w:rPr>
        <w:t xml:space="preserve"> </w:t>
      </w:r>
      <w:r>
        <w:t>деятельности</w:t>
      </w:r>
      <w:r>
        <w:rPr>
          <w:spacing w:val="-11"/>
        </w:rPr>
        <w:t xml:space="preserve"> </w:t>
      </w:r>
      <w:r>
        <w:rPr>
          <w:spacing w:val="-2"/>
        </w:rPr>
        <w:t>обучающихся:</w:t>
      </w:r>
    </w:p>
    <w:p w14:paraId="1BB67F5E">
      <w:pPr>
        <w:pStyle w:val="8"/>
        <w:tabs>
          <w:tab w:val="left" w:pos="2932"/>
          <w:tab w:val="left" w:pos="3243"/>
          <w:tab w:val="left" w:pos="4682"/>
          <w:tab w:val="left" w:pos="6221"/>
          <w:tab w:val="left" w:pos="7320"/>
          <w:tab w:val="left" w:pos="8125"/>
          <w:tab w:val="left" w:pos="9621"/>
        </w:tabs>
        <w:spacing w:line="242" w:lineRule="auto"/>
        <w:ind w:left="1560" w:right="1740"/>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14:paraId="26DE779A">
      <w:pPr>
        <w:pStyle w:val="8"/>
        <w:spacing w:line="271" w:lineRule="exact"/>
        <w:ind w:left="1560"/>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14:paraId="08601315">
      <w:pPr>
        <w:pStyle w:val="8"/>
        <w:spacing w:before="3" w:line="237" w:lineRule="auto"/>
        <w:ind w:left="1560" w:right="1740"/>
        <w:jc w:val="left"/>
      </w:pPr>
      <w:r>
        <w:t>вариативно:</w:t>
      </w:r>
      <w:r>
        <w:rPr>
          <w:spacing w:val="-4"/>
        </w:rPr>
        <w:t xml:space="preserve"> </w:t>
      </w:r>
      <w:r>
        <w:t>реконструкция фольклорного обряда или его фрагмента;</w:t>
      </w:r>
      <w:r>
        <w:rPr>
          <w:spacing w:val="-4"/>
        </w:rPr>
        <w:t xml:space="preserve"> </w:t>
      </w:r>
      <w:r>
        <w:t>участие в народном гулянии, празднике на улицах своего населенного пункта.</w:t>
      </w:r>
    </w:p>
    <w:p w14:paraId="3FA7653D">
      <w:pPr>
        <w:pStyle w:val="13"/>
        <w:numPr>
          <w:ilvl w:val="1"/>
          <w:numId w:val="150"/>
        </w:numPr>
        <w:tabs>
          <w:tab w:val="left" w:pos="1924"/>
        </w:tabs>
        <w:spacing w:before="3" w:after="0" w:line="275" w:lineRule="exact"/>
        <w:ind w:left="1924" w:right="0" w:hanging="364"/>
        <w:jc w:val="left"/>
        <w:rPr>
          <w:sz w:val="24"/>
        </w:rPr>
      </w:pPr>
      <w:r>
        <w:rPr>
          <w:sz w:val="24"/>
        </w:rPr>
        <w:t>Семейный</w:t>
      </w:r>
      <w:r>
        <w:rPr>
          <w:spacing w:val="-3"/>
          <w:sz w:val="24"/>
        </w:rPr>
        <w:t xml:space="preserve"> </w:t>
      </w:r>
      <w:r>
        <w:rPr>
          <w:spacing w:val="-2"/>
          <w:sz w:val="24"/>
        </w:rPr>
        <w:t>фольклор.</w:t>
      </w:r>
    </w:p>
    <w:p w14:paraId="77894F99">
      <w:pPr>
        <w:pStyle w:val="8"/>
        <w:spacing w:line="242" w:lineRule="auto"/>
        <w:ind w:left="1560" w:right="1740"/>
        <w:jc w:val="left"/>
      </w:pPr>
      <w:r>
        <w:t>Содержание:</w:t>
      </w:r>
      <w:r>
        <w:rPr>
          <w:spacing w:val="36"/>
        </w:rPr>
        <w:t xml:space="preserve"> </w:t>
      </w:r>
      <w:r>
        <w:t>фольклорные</w:t>
      </w:r>
      <w:r>
        <w:rPr>
          <w:spacing w:val="29"/>
        </w:rPr>
        <w:t xml:space="preserve"> </w:t>
      </w:r>
      <w:r>
        <w:t>жанры,</w:t>
      </w:r>
      <w:r>
        <w:rPr>
          <w:spacing w:val="37"/>
        </w:rPr>
        <w:t xml:space="preserve"> </w:t>
      </w:r>
      <w:r>
        <w:t>связанные с</w:t>
      </w:r>
      <w:r>
        <w:rPr>
          <w:spacing w:val="34"/>
        </w:rPr>
        <w:t xml:space="preserve"> </w:t>
      </w:r>
      <w:r>
        <w:t>жизнью</w:t>
      </w:r>
      <w:r>
        <w:rPr>
          <w:spacing w:val="33"/>
        </w:rPr>
        <w:t xml:space="preserve"> </w:t>
      </w:r>
      <w:r>
        <w:t>человека:</w:t>
      </w:r>
      <w:r>
        <w:rPr>
          <w:spacing w:val="36"/>
        </w:rPr>
        <w:t xml:space="preserve"> </w:t>
      </w:r>
      <w:r>
        <w:t>свадебный обряд, рекрутские песни, плачи-причитания.</w:t>
      </w:r>
    </w:p>
    <w:p w14:paraId="61BFBAAC">
      <w:pPr>
        <w:pStyle w:val="8"/>
        <w:spacing w:line="271" w:lineRule="exact"/>
        <w:ind w:left="1560"/>
        <w:jc w:val="left"/>
      </w:pPr>
      <w:r>
        <w:t>Виды</w:t>
      </w:r>
      <w:r>
        <w:rPr>
          <w:spacing w:val="-3"/>
        </w:rPr>
        <w:t xml:space="preserve"> </w:t>
      </w:r>
      <w:r>
        <w:t>деятельности</w:t>
      </w:r>
      <w:r>
        <w:rPr>
          <w:spacing w:val="-11"/>
        </w:rPr>
        <w:t xml:space="preserve"> </w:t>
      </w:r>
      <w:r>
        <w:rPr>
          <w:spacing w:val="-2"/>
        </w:rPr>
        <w:t>обучающихся:</w:t>
      </w:r>
    </w:p>
    <w:p w14:paraId="550D0FCB">
      <w:pPr>
        <w:pStyle w:val="8"/>
        <w:spacing w:before="4" w:line="237" w:lineRule="auto"/>
        <w:ind w:left="1560" w:right="3893"/>
        <w:jc w:val="left"/>
      </w:pPr>
      <w:r>
        <w:t>знакомство</w:t>
      </w:r>
      <w:r>
        <w:rPr>
          <w:spacing w:val="-3"/>
        </w:rPr>
        <w:t xml:space="preserve"> </w:t>
      </w:r>
      <w:r>
        <w:t>с</w:t>
      </w:r>
      <w:r>
        <w:rPr>
          <w:spacing w:val="-12"/>
        </w:rPr>
        <w:t xml:space="preserve"> </w:t>
      </w:r>
      <w:r>
        <w:t>фольклорными</w:t>
      </w:r>
      <w:r>
        <w:rPr>
          <w:spacing w:val="-10"/>
        </w:rPr>
        <w:t xml:space="preserve"> </w:t>
      </w:r>
      <w:r>
        <w:t>жанрами</w:t>
      </w:r>
      <w:r>
        <w:rPr>
          <w:spacing w:val="-5"/>
        </w:rPr>
        <w:t xml:space="preserve"> </w:t>
      </w:r>
      <w:r>
        <w:t>семейного</w:t>
      </w:r>
      <w:r>
        <w:rPr>
          <w:spacing w:val="-6"/>
        </w:rPr>
        <w:t xml:space="preserve"> </w:t>
      </w:r>
      <w:r>
        <w:t>цикла; изучение особенностей их исполнения и звучания;</w:t>
      </w:r>
    </w:p>
    <w:p w14:paraId="6BC6E828">
      <w:pPr>
        <w:pStyle w:val="8"/>
        <w:tabs>
          <w:tab w:val="left" w:pos="3124"/>
          <w:tab w:val="left" w:pos="3632"/>
          <w:tab w:val="left" w:pos="4362"/>
          <w:tab w:val="left" w:pos="5637"/>
          <w:tab w:val="left" w:pos="7680"/>
          <w:tab w:val="left" w:pos="8635"/>
        </w:tabs>
        <w:spacing w:before="6" w:line="237" w:lineRule="auto"/>
        <w:ind w:left="1560" w:right="1739"/>
        <w:jc w:val="left"/>
      </w:pPr>
      <w:r>
        <w:rPr>
          <w:spacing w:val="-2"/>
        </w:rPr>
        <w:t>определение</w:t>
      </w:r>
      <w:r>
        <w:tab/>
      </w:r>
      <w:r>
        <w:rPr>
          <w:spacing w:val="-6"/>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2"/>
        </w:rPr>
        <w:t xml:space="preserve">символики </w:t>
      </w:r>
      <w:r>
        <w:t>традиционных образов;</w:t>
      </w:r>
    </w:p>
    <w:p w14:paraId="4B123565">
      <w:pPr>
        <w:pStyle w:val="8"/>
        <w:spacing w:before="5" w:line="237" w:lineRule="auto"/>
        <w:ind w:left="1560" w:right="1740"/>
        <w:jc w:val="left"/>
      </w:pPr>
      <w:r>
        <w:t>разучивание</w:t>
      </w:r>
      <w:r>
        <w:rPr>
          <w:spacing w:val="30"/>
        </w:rPr>
        <w:t xml:space="preserve"> </w:t>
      </w:r>
      <w:r>
        <w:t>и исполнение отдельных песен, фрагментов обрядов (по</w:t>
      </w:r>
      <w:r>
        <w:rPr>
          <w:spacing w:val="31"/>
        </w:rPr>
        <w:t xml:space="preserve"> </w:t>
      </w:r>
      <w:r>
        <w:t xml:space="preserve">выбору </w:t>
      </w:r>
      <w:r>
        <w:rPr>
          <w:spacing w:val="-2"/>
        </w:rPr>
        <w:t>учителя);</w:t>
      </w:r>
    </w:p>
    <w:p w14:paraId="242B2990">
      <w:pPr>
        <w:pStyle w:val="8"/>
        <w:tabs>
          <w:tab w:val="left" w:pos="3037"/>
          <w:tab w:val="left" w:pos="4798"/>
          <w:tab w:val="left" w:pos="6482"/>
          <w:tab w:val="left" w:pos="7422"/>
          <w:tab w:val="left" w:pos="8036"/>
          <w:tab w:val="left" w:pos="8597"/>
        </w:tabs>
        <w:spacing w:before="7" w:line="237" w:lineRule="auto"/>
        <w:ind w:left="1560" w:right="1737"/>
        <w:jc w:val="left"/>
      </w:pP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2"/>
        </w:rPr>
        <w:t xml:space="preserve">фрагмента; </w:t>
      </w:r>
      <w:r>
        <w:t>исследовательские проекты по теме «Жанры семейного фольклора».</w:t>
      </w:r>
    </w:p>
    <w:p w14:paraId="6E3AF909">
      <w:pPr>
        <w:pStyle w:val="13"/>
        <w:numPr>
          <w:ilvl w:val="1"/>
          <w:numId w:val="150"/>
        </w:numPr>
        <w:tabs>
          <w:tab w:val="left" w:pos="1924"/>
        </w:tabs>
        <w:spacing w:before="3" w:after="0" w:line="275" w:lineRule="exact"/>
        <w:ind w:left="1924" w:right="0" w:hanging="364"/>
        <w:jc w:val="left"/>
        <w:rPr>
          <w:sz w:val="24"/>
        </w:rPr>
      </w:pPr>
      <w:r>
        <w:rPr>
          <w:sz w:val="24"/>
        </w:rPr>
        <w:t>Наш</w:t>
      </w:r>
      <w:r>
        <w:rPr>
          <w:spacing w:val="-4"/>
          <w:sz w:val="24"/>
        </w:rPr>
        <w:t xml:space="preserve"> </w:t>
      </w:r>
      <w:r>
        <w:rPr>
          <w:sz w:val="24"/>
        </w:rPr>
        <w:t>край</w:t>
      </w:r>
      <w:r>
        <w:rPr>
          <w:spacing w:val="1"/>
          <w:sz w:val="24"/>
        </w:rPr>
        <w:t xml:space="preserve"> </w:t>
      </w:r>
      <w:r>
        <w:rPr>
          <w:spacing w:val="-2"/>
          <w:sz w:val="24"/>
        </w:rPr>
        <w:t>сегодня.</w:t>
      </w:r>
    </w:p>
    <w:p w14:paraId="7A13CE64">
      <w:pPr>
        <w:pStyle w:val="8"/>
        <w:ind w:left="1560" w:right="1735"/>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2DA203BB">
      <w:pPr>
        <w:pStyle w:val="8"/>
        <w:spacing w:before="2"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4EE112CF">
      <w:pPr>
        <w:pStyle w:val="8"/>
        <w:tabs>
          <w:tab w:val="left" w:pos="3047"/>
          <w:tab w:val="left" w:pos="3392"/>
          <w:tab w:val="left" w:pos="4811"/>
          <w:tab w:val="left" w:pos="5641"/>
          <w:tab w:val="left" w:pos="7108"/>
          <w:tab w:val="left" w:pos="8067"/>
          <w:tab w:val="left" w:pos="8858"/>
        </w:tabs>
        <w:spacing w:line="242" w:lineRule="auto"/>
        <w:ind w:left="1560" w:right="1740"/>
        <w:jc w:val="left"/>
      </w:pPr>
      <w:r>
        <w:rPr>
          <w:spacing w:val="-2"/>
        </w:rPr>
        <w:t>разучивание</w:t>
      </w:r>
      <w:r>
        <w:tab/>
      </w:r>
      <w:r>
        <w:rPr>
          <w:spacing w:val="-10"/>
        </w:rPr>
        <w:t>и</w:t>
      </w:r>
      <w:r>
        <w:tab/>
      </w:r>
      <w:r>
        <w:rPr>
          <w:spacing w:val="-2"/>
        </w:rPr>
        <w:t>исполнение</w:t>
      </w:r>
      <w:r>
        <w:tab/>
      </w:r>
      <w:r>
        <w:rPr>
          <w:spacing w:val="-4"/>
        </w:rPr>
        <w:t>гимна</w:t>
      </w:r>
      <w:r>
        <w:tab/>
      </w:r>
      <w:r>
        <w:rPr>
          <w:spacing w:val="-2"/>
        </w:rPr>
        <w:t>республики,</w:t>
      </w:r>
      <w:r>
        <w:tab/>
      </w:r>
      <w:r>
        <w:rPr>
          <w:spacing w:val="-2"/>
        </w:rPr>
        <w:t>города,</w:t>
      </w:r>
      <w:r>
        <w:tab/>
      </w:r>
      <w:r>
        <w:rPr>
          <w:spacing w:val="-2"/>
        </w:rPr>
        <w:t>песен</w:t>
      </w:r>
      <w:r>
        <w:tab/>
      </w:r>
      <w:r>
        <w:rPr>
          <w:spacing w:val="-2"/>
        </w:rPr>
        <w:t>местных композиторов;</w:t>
      </w:r>
    </w:p>
    <w:p w14:paraId="04C0EE2B">
      <w:pPr>
        <w:pStyle w:val="8"/>
        <w:spacing w:line="242" w:lineRule="auto"/>
        <w:ind w:left="1560" w:right="1740"/>
        <w:jc w:val="left"/>
      </w:pPr>
      <w:r>
        <w:t>знакомство</w:t>
      </w:r>
      <w:r>
        <w:rPr>
          <w:spacing w:val="80"/>
        </w:rPr>
        <w:t xml:space="preserve"> </w:t>
      </w:r>
      <w:r>
        <w:t>с</w:t>
      </w:r>
      <w:r>
        <w:rPr>
          <w:spacing w:val="80"/>
        </w:rPr>
        <w:t xml:space="preserve"> </w:t>
      </w:r>
      <w:r>
        <w:t>творческой</w:t>
      </w:r>
      <w:r>
        <w:rPr>
          <w:spacing w:val="80"/>
        </w:rPr>
        <w:t xml:space="preserve"> </w:t>
      </w:r>
      <w:r>
        <w:t>биографией,</w:t>
      </w:r>
      <w:r>
        <w:rPr>
          <w:spacing w:val="80"/>
        </w:rPr>
        <w:t xml:space="preserve"> </w:t>
      </w:r>
      <w:r>
        <w:t>деятельностью</w:t>
      </w:r>
      <w:r>
        <w:rPr>
          <w:spacing w:val="80"/>
        </w:rPr>
        <w:t xml:space="preserve"> </w:t>
      </w:r>
      <w:r>
        <w:t>местных</w:t>
      </w:r>
      <w:r>
        <w:rPr>
          <w:spacing w:val="80"/>
        </w:rPr>
        <w:t xml:space="preserve"> </w:t>
      </w:r>
      <w:r>
        <w:t>мастеров</w:t>
      </w:r>
      <w:r>
        <w:rPr>
          <w:spacing w:val="80"/>
        </w:rPr>
        <w:t xml:space="preserve"> </w:t>
      </w:r>
      <w:r>
        <w:t>культуры и искусства;</w:t>
      </w:r>
    </w:p>
    <w:p w14:paraId="30C2D1B9">
      <w:pPr>
        <w:pStyle w:val="8"/>
        <w:tabs>
          <w:tab w:val="left" w:pos="2812"/>
          <w:tab w:val="left" w:pos="3882"/>
          <w:tab w:val="left" w:pos="4966"/>
          <w:tab w:val="left" w:pos="5393"/>
          <w:tab w:val="left" w:pos="6980"/>
          <w:tab w:val="left" w:pos="8837"/>
        </w:tabs>
        <w:ind w:left="1560" w:right="1735"/>
        <w:jc w:val="left"/>
      </w:pPr>
      <w:r>
        <w:t>вариативно:</w:t>
      </w:r>
      <w:r>
        <w:rPr>
          <w:spacing w:val="40"/>
        </w:rPr>
        <w:t xml:space="preserve"> </w:t>
      </w:r>
      <w:r>
        <w:t>посещение</w:t>
      </w:r>
      <w:r>
        <w:rPr>
          <w:spacing w:val="40"/>
        </w:rPr>
        <w:t xml:space="preserve"> </w:t>
      </w:r>
      <w:r>
        <w:t>местных</w:t>
      </w:r>
      <w:r>
        <w:rPr>
          <w:spacing w:val="40"/>
        </w:rPr>
        <w:t xml:space="preserve"> </w:t>
      </w:r>
      <w:r>
        <w:t>музыкальных</w:t>
      </w:r>
      <w:r>
        <w:rPr>
          <w:spacing w:val="40"/>
        </w:rPr>
        <w:t xml:space="preserve"> </w:t>
      </w:r>
      <w:r>
        <w:t>театров,</w:t>
      </w:r>
      <w:r>
        <w:rPr>
          <w:spacing w:val="40"/>
        </w:rPr>
        <w:t xml:space="preserve"> </w:t>
      </w:r>
      <w:r>
        <w:t>музеев,</w:t>
      </w:r>
      <w:r>
        <w:rPr>
          <w:spacing w:val="40"/>
        </w:rPr>
        <w:t xml:space="preserve"> </w:t>
      </w:r>
      <w:r>
        <w:t>концертов,</w:t>
      </w:r>
      <w:r>
        <w:rPr>
          <w:spacing w:val="40"/>
        </w:rPr>
        <w:t xml:space="preserve"> </w:t>
      </w:r>
      <w:r>
        <w:t>написание отзыва с анализом спектакля, концерта, экскурсии; исследовательские</w:t>
      </w:r>
      <w:r>
        <w:rPr>
          <w:spacing w:val="40"/>
        </w:rPr>
        <w:t xml:space="preserve"> </w:t>
      </w:r>
      <w:r>
        <w:t>проекты,</w:t>
      </w:r>
      <w:r>
        <w:rPr>
          <w:spacing w:val="40"/>
        </w:rPr>
        <w:t xml:space="preserve"> </w:t>
      </w:r>
      <w:r>
        <w:t>посвященные</w:t>
      </w:r>
      <w:r>
        <w:rPr>
          <w:spacing w:val="40"/>
        </w:rPr>
        <w:t xml:space="preserve"> </w:t>
      </w:r>
      <w:r>
        <w:t>деятелям</w:t>
      </w:r>
      <w:r>
        <w:rPr>
          <w:spacing w:val="40"/>
        </w:rPr>
        <w:t xml:space="preserve"> </w:t>
      </w:r>
      <w:r>
        <w:t>музыкальной</w:t>
      </w:r>
      <w:r>
        <w:rPr>
          <w:spacing w:val="40"/>
        </w:rPr>
        <w:t xml:space="preserve"> </w:t>
      </w:r>
      <w:r>
        <w:t>культуры своей малой родины (композиторам, исполнителям, творческим коллективам); творческие</w:t>
      </w:r>
      <w:r>
        <w:rPr>
          <w:spacing w:val="80"/>
        </w:rPr>
        <w:t xml:space="preserve"> </w:t>
      </w:r>
      <w:r>
        <w:t>проекты</w:t>
      </w:r>
      <w:r>
        <w:rPr>
          <w:spacing w:val="80"/>
        </w:rPr>
        <w:t xml:space="preserve"> </w:t>
      </w:r>
      <w:r>
        <w:t>(сочинение</w:t>
      </w:r>
      <w:r>
        <w:rPr>
          <w:spacing w:val="80"/>
        </w:rPr>
        <w:t xml:space="preserve"> </w:t>
      </w:r>
      <w:r>
        <w:t>песен,</w:t>
      </w:r>
      <w:r>
        <w:rPr>
          <w:spacing w:val="80"/>
        </w:rPr>
        <w:t xml:space="preserve"> </w:t>
      </w:r>
      <w:r>
        <w:t>создание</w:t>
      </w:r>
      <w:r>
        <w:rPr>
          <w:spacing w:val="80"/>
        </w:rPr>
        <w:t xml:space="preserve"> </w:t>
      </w:r>
      <w:r>
        <w:t>аранжировок</w:t>
      </w:r>
      <w:r>
        <w:rPr>
          <w:spacing w:val="80"/>
        </w:rPr>
        <w:t xml:space="preserve"> </w:t>
      </w:r>
      <w:r>
        <w:t>народных</w:t>
      </w:r>
      <w:r>
        <w:rPr>
          <w:spacing w:val="40"/>
        </w:rPr>
        <w:t xml:space="preserve"> </w:t>
      </w:r>
      <w:r>
        <w:rPr>
          <w:spacing w:val="-2"/>
        </w:rPr>
        <w:t>мелодий;</w:t>
      </w:r>
      <w:r>
        <w:tab/>
      </w:r>
      <w:r>
        <w:rPr>
          <w:spacing w:val="-2"/>
        </w:rPr>
        <w:t>съемка,</w:t>
      </w:r>
      <w:r>
        <w:tab/>
      </w:r>
      <w:r>
        <w:rPr>
          <w:spacing w:val="-2"/>
        </w:rPr>
        <w:t>монтаж</w:t>
      </w:r>
      <w:r>
        <w:tab/>
      </w:r>
      <w:r>
        <w:rPr>
          <w:spacing w:val="-10"/>
        </w:rPr>
        <w:t>и</w:t>
      </w:r>
      <w:r>
        <w:tab/>
      </w:r>
      <w:r>
        <w:rPr>
          <w:spacing w:val="-2"/>
        </w:rPr>
        <w:t>озвучивание</w:t>
      </w:r>
      <w:r>
        <w:tab/>
      </w:r>
      <w:r>
        <w:rPr>
          <w:spacing w:val="-2"/>
        </w:rPr>
        <w:t>любительского</w:t>
      </w:r>
      <w:r>
        <w:tab/>
      </w:r>
      <w:r>
        <w:rPr>
          <w:spacing w:val="-2"/>
        </w:rPr>
        <w:t xml:space="preserve">фильма), </w:t>
      </w:r>
      <w:r>
        <w:t>направленные</w:t>
      </w:r>
      <w:r>
        <w:rPr>
          <w:spacing w:val="40"/>
        </w:rPr>
        <w:t xml:space="preserve"> </w:t>
      </w:r>
      <w:r>
        <w:t>на</w:t>
      </w:r>
      <w:r>
        <w:rPr>
          <w:spacing w:val="40"/>
        </w:rPr>
        <w:t xml:space="preserve"> </w:t>
      </w:r>
      <w:r>
        <w:t>сохранение</w:t>
      </w:r>
      <w:r>
        <w:rPr>
          <w:spacing w:val="40"/>
        </w:rPr>
        <w:t xml:space="preserve"> </w:t>
      </w:r>
      <w:r>
        <w:t>и</w:t>
      </w:r>
      <w:r>
        <w:rPr>
          <w:spacing w:val="40"/>
        </w:rPr>
        <w:t xml:space="preserve"> </w:t>
      </w:r>
      <w:r>
        <w:t>продолжение</w:t>
      </w:r>
      <w:r>
        <w:rPr>
          <w:spacing w:val="40"/>
        </w:rPr>
        <w:t xml:space="preserve"> </w:t>
      </w:r>
      <w:r>
        <w:t>музыкальных</w:t>
      </w:r>
      <w:r>
        <w:rPr>
          <w:spacing w:val="40"/>
        </w:rPr>
        <w:t xml:space="preserve"> </w:t>
      </w:r>
      <w:r>
        <w:t>традиций</w:t>
      </w:r>
      <w:r>
        <w:rPr>
          <w:spacing w:val="40"/>
        </w:rPr>
        <w:t xml:space="preserve"> </w:t>
      </w:r>
      <w:r>
        <w:t xml:space="preserve">своего </w:t>
      </w:r>
      <w:r>
        <w:rPr>
          <w:spacing w:val="-4"/>
        </w:rPr>
        <w:t>края.</w:t>
      </w:r>
    </w:p>
    <w:p w14:paraId="3F3B1F2A">
      <w:pPr>
        <w:pStyle w:val="8"/>
        <w:ind w:left="1560"/>
        <w:jc w:val="left"/>
      </w:pPr>
      <w:r>
        <w:t>Модуль</w:t>
      </w:r>
      <w:r>
        <w:rPr>
          <w:spacing w:val="-4"/>
        </w:rPr>
        <w:t xml:space="preserve"> </w:t>
      </w:r>
      <w:r>
        <w:t>№</w:t>
      </w:r>
      <w:r>
        <w:rPr>
          <w:spacing w:val="-2"/>
        </w:rPr>
        <w:t xml:space="preserve"> </w:t>
      </w:r>
      <w:r>
        <w:t>2</w:t>
      </w:r>
      <w:r>
        <w:rPr>
          <w:spacing w:val="-3"/>
        </w:rPr>
        <w:t xml:space="preserve"> </w:t>
      </w:r>
      <w:r>
        <w:t>«Народное</w:t>
      </w:r>
      <w:r>
        <w:rPr>
          <w:spacing w:val="-4"/>
        </w:rPr>
        <w:t xml:space="preserve"> </w:t>
      </w:r>
      <w:r>
        <w:t>музыкальное</w:t>
      </w:r>
      <w:r>
        <w:rPr>
          <w:spacing w:val="-9"/>
        </w:rPr>
        <w:t xml:space="preserve"> </w:t>
      </w:r>
      <w:r>
        <w:t>творчество</w:t>
      </w:r>
      <w:r>
        <w:rPr>
          <w:spacing w:val="-2"/>
        </w:rPr>
        <w:t xml:space="preserve"> России»</w:t>
      </w:r>
    </w:p>
    <w:p w14:paraId="7D4D5A3D">
      <w:pPr>
        <w:pStyle w:val="13"/>
        <w:numPr>
          <w:ilvl w:val="1"/>
          <w:numId w:val="151"/>
        </w:numPr>
        <w:tabs>
          <w:tab w:val="left" w:pos="1924"/>
        </w:tabs>
        <w:spacing w:before="0" w:after="0" w:line="275" w:lineRule="exact"/>
        <w:ind w:left="1924" w:right="0" w:hanging="364"/>
        <w:jc w:val="left"/>
        <w:rPr>
          <w:sz w:val="24"/>
        </w:rPr>
      </w:pPr>
      <w:r>
        <w:rPr>
          <w:sz w:val="24"/>
        </w:rPr>
        <w:t>Россия</w:t>
      </w:r>
      <w:r>
        <w:rPr>
          <w:spacing w:val="-4"/>
          <w:sz w:val="24"/>
        </w:rPr>
        <w:t xml:space="preserve"> </w:t>
      </w:r>
      <w:r>
        <w:rPr>
          <w:sz w:val="24"/>
        </w:rPr>
        <w:t>-</w:t>
      </w:r>
      <w:r>
        <w:rPr>
          <w:spacing w:val="-1"/>
          <w:sz w:val="24"/>
        </w:rPr>
        <w:t xml:space="preserve"> </w:t>
      </w:r>
      <w:r>
        <w:rPr>
          <w:sz w:val="24"/>
        </w:rPr>
        <w:t>наш</w:t>
      </w:r>
      <w:r>
        <w:rPr>
          <w:spacing w:val="-5"/>
          <w:sz w:val="24"/>
        </w:rPr>
        <w:t xml:space="preserve"> </w:t>
      </w:r>
      <w:r>
        <w:rPr>
          <w:sz w:val="24"/>
        </w:rPr>
        <w:t>общий</w:t>
      </w:r>
      <w:r>
        <w:rPr>
          <w:spacing w:val="-2"/>
          <w:sz w:val="24"/>
        </w:rPr>
        <w:t xml:space="preserve"> </w:t>
      </w:r>
      <w:r>
        <w:rPr>
          <w:spacing w:val="-4"/>
          <w:sz w:val="24"/>
        </w:rPr>
        <w:t>дом.</w:t>
      </w:r>
    </w:p>
    <w:p w14:paraId="1AB7FCC3">
      <w:pPr>
        <w:pStyle w:val="8"/>
        <w:ind w:left="1560" w:right="1732"/>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w:t>
      </w:r>
      <w:r>
        <w:rPr>
          <w:spacing w:val="80"/>
        </w:rPr>
        <w:t xml:space="preserve">  </w:t>
      </w:r>
      <w:r>
        <w:t>географически,</w:t>
      </w:r>
      <w:r>
        <w:rPr>
          <w:spacing w:val="80"/>
        </w:rPr>
        <w:t xml:space="preserve">  </w:t>
      </w:r>
      <w:r>
        <w:t>а</w:t>
      </w:r>
      <w:r>
        <w:rPr>
          <w:spacing w:val="80"/>
        </w:rPr>
        <w:t xml:space="preserve">  </w:t>
      </w:r>
      <w:r>
        <w:t>также</w:t>
      </w:r>
      <w:r>
        <w:rPr>
          <w:spacing w:val="80"/>
        </w:rPr>
        <w:t xml:space="preserve">  </w:t>
      </w:r>
      <w:r>
        <w:t>по</w:t>
      </w:r>
      <w:r>
        <w:rPr>
          <w:spacing w:val="80"/>
        </w:rPr>
        <w:t xml:space="preserve">  </w:t>
      </w:r>
      <w:r>
        <w:t>принципу</w:t>
      </w:r>
      <w:r>
        <w:rPr>
          <w:spacing w:val="80"/>
        </w:rPr>
        <w:t xml:space="preserve">  </w:t>
      </w:r>
      <w:r>
        <w:t>контраста мелодико-ритмических особенностей. Для обучающихся республик</w:t>
      </w:r>
      <w:r>
        <w:rPr>
          <w:spacing w:val="40"/>
        </w:rPr>
        <w:t xml:space="preserve"> </w:t>
      </w:r>
      <w:r>
        <w:t>Российской Федерации среди культурных традиций обязательно должна быть представлена русская народная музыка).</w:t>
      </w:r>
    </w:p>
    <w:p w14:paraId="28311EC3">
      <w:pPr>
        <w:pStyle w:val="8"/>
        <w:ind w:left="1560"/>
      </w:pPr>
      <w:r>
        <w:t>Виды</w:t>
      </w:r>
      <w:r>
        <w:rPr>
          <w:spacing w:val="-3"/>
        </w:rPr>
        <w:t xml:space="preserve"> </w:t>
      </w:r>
      <w:r>
        <w:t>деятельности</w:t>
      </w:r>
      <w:r>
        <w:rPr>
          <w:spacing w:val="-11"/>
        </w:rPr>
        <w:t xml:space="preserve"> </w:t>
      </w:r>
      <w:r>
        <w:rPr>
          <w:spacing w:val="-2"/>
        </w:rPr>
        <w:t>обучающихся:</w:t>
      </w:r>
    </w:p>
    <w:p w14:paraId="20050D14">
      <w:pPr>
        <w:spacing w:after="0"/>
        <w:sectPr>
          <w:pgSz w:w="11910" w:h="16840"/>
          <w:pgMar w:top="1340" w:right="60" w:bottom="280" w:left="360" w:header="720" w:footer="720" w:gutter="0"/>
          <w:cols w:space="720" w:num="1"/>
        </w:sectPr>
      </w:pPr>
    </w:p>
    <w:p w14:paraId="40B82791">
      <w:pPr>
        <w:pStyle w:val="8"/>
        <w:spacing w:before="76" w:line="237" w:lineRule="auto"/>
        <w:ind w:left="1560" w:right="1736"/>
        <w:jc w:val="left"/>
      </w:pPr>
      <w:r>
        <w:t>знакомство со звучанием фольклорных</w:t>
      </w:r>
      <w:r>
        <w:rPr>
          <w:spacing w:val="-1"/>
        </w:rPr>
        <w:t xml:space="preserve"> </w:t>
      </w:r>
      <w:r>
        <w:t>образцов близких</w:t>
      </w:r>
      <w:r>
        <w:rPr>
          <w:spacing w:val="-2"/>
        </w:rPr>
        <w:t xml:space="preserve"> </w:t>
      </w:r>
      <w:r>
        <w:t>и далеких</w:t>
      </w:r>
      <w:r>
        <w:rPr>
          <w:spacing w:val="-2"/>
        </w:rPr>
        <w:t xml:space="preserve"> </w:t>
      </w:r>
      <w:r>
        <w:t>регионов в аудио- и видеозаписи;</w:t>
      </w:r>
    </w:p>
    <w:p w14:paraId="2418F863">
      <w:pPr>
        <w:pStyle w:val="8"/>
        <w:tabs>
          <w:tab w:val="left" w:pos="3042"/>
          <w:tab w:val="left" w:pos="3378"/>
          <w:tab w:val="left" w:pos="4787"/>
          <w:tab w:val="left" w:pos="6001"/>
          <w:tab w:val="left" w:pos="6840"/>
          <w:tab w:val="left" w:pos="7794"/>
        </w:tabs>
        <w:spacing w:before="3"/>
        <w:ind w:left="1560" w:right="1740"/>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 разных народов России; определение на слух: принадлежности</w:t>
      </w:r>
      <w:r>
        <w:rPr>
          <w:spacing w:val="40"/>
        </w:rPr>
        <w:t xml:space="preserve"> </w:t>
      </w:r>
      <w:r>
        <w:t>к</w:t>
      </w:r>
      <w:r>
        <w:rPr>
          <w:spacing w:val="38"/>
        </w:rPr>
        <w:t xml:space="preserve"> </w:t>
      </w:r>
      <w:r>
        <w:t>народной</w:t>
      </w:r>
      <w:r>
        <w:rPr>
          <w:spacing w:val="40"/>
        </w:rPr>
        <w:t xml:space="preserve"> </w:t>
      </w:r>
      <w:r>
        <w:t>или</w:t>
      </w:r>
      <w:r>
        <w:rPr>
          <w:spacing w:val="40"/>
        </w:rPr>
        <w:t xml:space="preserve"> </w:t>
      </w:r>
      <w:r>
        <w:t>композиторской</w:t>
      </w:r>
      <w:r>
        <w:rPr>
          <w:spacing w:val="40"/>
        </w:rPr>
        <w:t xml:space="preserve"> </w:t>
      </w:r>
      <w:r>
        <w:t>музыке;</w:t>
      </w:r>
      <w:r>
        <w:rPr>
          <w:spacing w:val="40"/>
        </w:rPr>
        <w:t xml:space="preserve"> </w:t>
      </w:r>
      <w:r>
        <w:t>исполнительского состава</w:t>
      </w:r>
      <w:r>
        <w:rPr>
          <w:spacing w:val="80"/>
        </w:rPr>
        <w:t xml:space="preserve"> </w:t>
      </w:r>
      <w:r>
        <w:t>(вокального,</w:t>
      </w:r>
      <w:r>
        <w:rPr>
          <w:spacing w:val="80"/>
        </w:rPr>
        <w:t xml:space="preserve"> </w:t>
      </w:r>
      <w:r>
        <w:t>инструментального,</w:t>
      </w:r>
      <w:r>
        <w:rPr>
          <w:spacing w:val="80"/>
        </w:rPr>
        <w:t xml:space="preserve"> </w:t>
      </w:r>
      <w:r>
        <w:t>смешанного);</w:t>
      </w:r>
      <w:r>
        <w:rPr>
          <w:spacing w:val="80"/>
        </w:rPr>
        <w:t xml:space="preserve"> </w:t>
      </w:r>
      <w:r>
        <w:t>жанра,</w:t>
      </w:r>
      <w:r>
        <w:rPr>
          <w:spacing w:val="80"/>
        </w:rPr>
        <w:t xml:space="preserve"> </w:t>
      </w:r>
      <w:r>
        <w:t>характера</w:t>
      </w:r>
      <w:r>
        <w:rPr>
          <w:spacing w:val="40"/>
        </w:rPr>
        <w:t xml:space="preserve"> </w:t>
      </w:r>
      <w:r>
        <w:rPr>
          <w:spacing w:val="-2"/>
        </w:rPr>
        <w:t>музыки.</w:t>
      </w:r>
    </w:p>
    <w:p w14:paraId="2F1C263E">
      <w:pPr>
        <w:pStyle w:val="13"/>
        <w:numPr>
          <w:ilvl w:val="1"/>
          <w:numId w:val="151"/>
        </w:numPr>
        <w:tabs>
          <w:tab w:val="left" w:pos="1919"/>
        </w:tabs>
        <w:spacing w:before="0" w:after="0" w:line="274" w:lineRule="exact"/>
        <w:ind w:left="1919" w:right="0" w:hanging="359"/>
        <w:jc w:val="left"/>
        <w:rPr>
          <w:sz w:val="24"/>
        </w:rPr>
      </w:pPr>
      <w:r>
        <w:rPr>
          <w:sz w:val="24"/>
        </w:rPr>
        <w:t>Фольклорные</w:t>
      </w:r>
      <w:r>
        <w:rPr>
          <w:spacing w:val="-7"/>
          <w:sz w:val="24"/>
        </w:rPr>
        <w:t xml:space="preserve"> </w:t>
      </w:r>
      <w:r>
        <w:rPr>
          <w:spacing w:val="-2"/>
          <w:sz w:val="24"/>
        </w:rPr>
        <w:t>жанры.</w:t>
      </w:r>
    </w:p>
    <w:p w14:paraId="1A09187F">
      <w:pPr>
        <w:pStyle w:val="8"/>
        <w:spacing w:before="5" w:line="237" w:lineRule="auto"/>
        <w:ind w:left="1560" w:right="1740"/>
        <w:jc w:val="left"/>
      </w:pPr>
      <w:r>
        <w:t>Содержание:</w:t>
      </w:r>
      <w:r>
        <w:rPr>
          <w:spacing w:val="-6"/>
        </w:rPr>
        <w:t xml:space="preserve"> </w:t>
      </w:r>
      <w:r>
        <w:t>общее</w:t>
      </w:r>
      <w:r>
        <w:rPr>
          <w:spacing w:val="-8"/>
        </w:rPr>
        <w:t xml:space="preserve"> </w:t>
      </w:r>
      <w:r>
        <w:t>и</w:t>
      </w:r>
      <w:r>
        <w:rPr>
          <w:spacing w:val="-6"/>
        </w:rPr>
        <w:t xml:space="preserve"> </w:t>
      </w:r>
      <w:r>
        <w:t>особенное</w:t>
      </w:r>
      <w:r>
        <w:rPr>
          <w:spacing w:val="-8"/>
        </w:rPr>
        <w:t xml:space="preserve"> </w:t>
      </w:r>
      <w:r>
        <w:t>в</w:t>
      </w:r>
      <w:r>
        <w:rPr>
          <w:spacing w:val="-1"/>
        </w:rPr>
        <w:t xml:space="preserve"> </w:t>
      </w:r>
      <w:r>
        <w:t>фольклоре</w:t>
      </w:r>
      <w:r>
        <w:rPr>
          <w:spacing w:val="-3"/>
        </w:rPr>
        <w:t xml:space="preserve"> </w:t>
      </w:r>
      <w:r>
        <w:t>народов</w:t>
      </w:r>
      <w:r>
        <w:rPr>
          <w:spacing w:val="-1"/>
        </w:rPr>
        <w:t xml:space="preserve"> </w:t>
      </w:r>
      <w:r>
        <w:t>России:</w:t>
      </w:r>
      <w:r>
        <w:rPr>
          <w:spacing w:val="-2"/>
        </w:rPr>
        <w:t xml:space="preserve"> </w:t>
      </w:r>
      <w:r>
        <w:t>лирика,</w:t>
      </w:r>
      <w:r>
        <w:rPr>
          <w:spacing w:val="-1"/>
        </w:rPr>
        <w:t xml:space="preserve"> </w:t>
      </w:r>
      <w:r>
        <w:t xml:space="preserve">эпос, </w:t>
      </w:r>
      <w:r>
        <w:rPr>
          <w:spacing w:val="-2"/>
        </w:rPr>
        <w:t>танец.</w:t>
      </w:r>
    </w:p>
    <w:p w14:paraId="092B6326">
      <w:pPr>
        <w:pStyle w:val="8"/>
        <w:spacing w:before="4" w:line="275" w:lineRule="exact"/>
        <w:ind w:left="1560"/>
        <w:jc w:val="left"/>
      </w:pPr>
      <w:r>
        <w:t>Виды</w:t>
      </w:r>
      <w:r>
        <w:rPr>
          <w:spacing w:val="-3"/>
        </w:rPr>
        <w:t xml:space="preserve"> </w:t>
      </w:r>
      <w:r>
        <w:t>деятельности</w:t>
      </w:r>
      <w:r>
        <w:rPr>
          <w:spacing w:val="-11"/>
        </w:rPr>
        <w:t xml:space="preserve"> </w:t>
      </w:r>
      <w:r>
        <w:rPr>
          <w:spacing w:val="-2"/>
        </w:rPr>
        <w:t>обучающихся:</w:t>
      </w:r>
    </w:p>
    <w:p w14:paraId="07F57AB0">
      <w:pPr>
        <w:pStyle w:val="8"/>
        <w:spacing w:line="242" w:lineRule="auto"/>
        <w:ind w:left="1560" w:right="1740"/>
        <w:jc w:val="left"/>
      </w:pPr>
      <w:r>
        <w:t>знакомство</w:t>
      </w:r>
      <w:r>
        <w:rPr>
          <w:spacing w:val="80"/>
        </w:rPr>
        <w:t xml:space="preserve"> </w:t>
      </w:r>
      <w:r>
        <w:t>со</w:t>
      </w:r>
      <w:r>
        <w:rPr>
          <w:spacing w:val="80"/>
        </w:rPr>
        <w:t xml:space="preserve"> </w:t>
      </w:r>
      <w:r>
        <w:t>звучанием</w:t>
      </w:r>
      <w:r>
        <w:rPr>
          <w:spacing w:val="80"/>
        </w:rPr>
        <w:t xml:space="preserve"> </w:t>
      </w:r>
      <w:r>
        <w:t>фольклора</w:t>
      </w:r>
      <w:r>
        <w:rPr>
          <w:spacing w:val="80"/>
        </w:rPr>
        <w:t xml:space="preserve"> </w:t>
      </w:r>
      <w:r>
        <w:t>разных</w:t>
      </w:r>
      <w:r>
        <w:rPr>
          <w:spacing w:val="79"/>
        </w:rPr>
        <w:t xml:space="preserve"> </w:t>
      </w:r>
      <w:r>
        <w:t>регионов</w:t>
      </w:r>
      <w:r>
        <w:rPr>
          <w:spacing w:val="80"/>
        </w:rPr>
        <w:t xml:space="preserve"> </w:t>
      </w:r>
      <w:r>
        <w:t>России</w:t>
      </w:r>
      <w:r>
        <w:rPr>
          <w:spacing w:val="80"/>
        </w:rPr>
        <w:t xml:space="preserve"> </w:t>
      </w:r>
      <w:r>
        <w:t>в</w:t>
      </w:r>
      <w:r>
        <w:rPr>
          <w:spacing w:val="80"/>
        </w:rPr>
        <w:t xml:space="preserve"> </w:t>
      </w:r>
      <w:r>
        <w:t>аудио-</w:t>
      </w:r>
      <w:r>
        <w:rPr>
          <w:spacing w:val="80"/>
        </w:rPr>
        <w:t xml:space="preserve"> </w:t>
      </w:r>
      <w:r>
        <w:t xml:space="preserve">и </w:t>
      </w:r>
      <w:r>
        <w:rPr>
          <w:spacing w:val="-2"/>
        </w:rPr>
        <w:t>видеозаписи;</w:t>
      </w:r>
    </w:p>
    <w:p w14:paraId="2417303E">
      <w:pPr>
        <w:pStyle w:val="8"/>
        <w:spacing w:line="271" w:lineRule="exact"/>
        <w:ind w:left="1560"/>
        <w:jc w:val="left"/>
      </w:pPr>
      <w:r>
        <w:t>аутентичная</w:t>
      </w:r>
      <w:r>
        <w:rPr>
          <w:spacing w:val="-5"/>
        </w:rPr>
        <w:t xml:space="preserve"> </w:t>
      </w:r>
      <w:r>
        <w:t>манера</w:t>
      </w:r>
      <w:r>
        <w:rPr>
          <w:spacing w:val="-4"/>
        </w:rPr>
        <w:t xml:space="preserve"> </w:t>
      </w:r>
      <w:r>
        <w:rPr>
          <w:spacing w:val="-2"/>
        </w:rPr>
        <w:t>исполнения;</w:t>
      </w:r>
    </w:p>
    <w:p w14:paraId="0A4D29B4">
      <w:pPr>
        <w:pStyle w:val="8"/>
        <w:spacing w:before="3" w:line="237" w:lineRule="auto"/>
        <w:ind w:left="1560" w:right="1747"/>
      </w:pPr>
      <w:r>
        <w:t>выявление характерных</w:t>
      </w:r>
      <w:r>
        <w:rPr>
          <w:spacing w:val="-2"/>
        </w:rPr>
        <w:t xml:space="preserve"> </w:t>
      </w:r>
      <w:r>
        <w:t>интонаций</w:t>
      </w:r>
      <w:r>
        <w:rPr>
          <w:spacing w:val="-1"/>
        </w:rPr>
        <w:t xml:space="preserve"> </w:t>
      </w:r>
      <w:r>
        <w:t>и ритмов в</w:t>
      </w:r>
      <w:r>
        <w:rPr>
          <w:spacing w:val="-1"/>
        </w:rPr>
        <w:t xml:space="preserve"> </w:t>
      </w:r>
      <w:r>
        <w:t>звучании традиционной</w:t>
      </w:r>
      <w:r>
        <w:rPr>
          <w:spacing w:val="-1"/>
        </w:rPr>
        <w:t xml:space="preserve"> </w:t>
      </w:r>
      <w:r>
        <w:t>музыки разных народов;</w:t>
      </w:r>
    </w:p>
    <w:p w14:paraId="6A8D0D30">
      <w:pPr>
        <w:pStyle w:val="8"/>
        <w:spacing w:before="6" w:line="237" w:lineRule="auto"/>
        <w:ind w:left="1560" w:right="1746"/>
      </w:pPr>
      <w:r>
        <w:t>выявление общего и особенного при сравнении танцевальных, лирических и эпических песенных образцов фольклора разных народов России;</w:t>
      </w:r>
    </w:p>
    <w:p w14:paraId="05B46545">
      <w:pPr>
        <w:pStyle w:val="8"/>
        <w:spacing w:before="4"/>
        <w:ind w:left="1560" w:right="1745"/>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76BF8408">
      <w:pPr>
        <w:pStyle w:val="8"/>
        <w:tabs>
          <w:tab w:val="left" w:pos="3121"/>
        </w:tabs>
        <w:spacing w:line="242" w:lineRule="auto"/>
        <w:ind w:left="1560" w:right="2395"/>
        <w:jc w:val="left"/>
      </w:pPr>
      <w:r>
        <w:rPr>
          <w:spacing w:val="-2"/>
        </w:rPr>
        <w:t>вариативно:</w:t>
      </w:r>
      <w:r>
        <w:tab/>
      </w:r>
      <w:r>
        <w:t>исследовательские</w:t>
      </w:r>
      <w:r>
        <w:rPr>
          <w:spacing w:val="-7"/>
        </w:rPr>
        <w:t xml:space="preserve"> </w:t>
      </w:r>
      <w:r>
        <w:t>проекты,</w:t>
      </w:r>
      <w:r>
        <w:rPr>
          <w:spacing w:val="-5"/>
        </w:rPr>
        <w:t xml:space="preserve"> </w:t>
      </w:r>
      <w:r>
        <w:t>посвященные</w:t>
      </w:r>
      <w:r>
        <w:rPr>
          <w:spacing w:val="-12"/>
        </w:rPr>
        <w:t xml:space="preserve"> </w:t>
      </w:r>
      <w:r>
        <w:t>музыке</w:t>
      </w:r>
      <w:r>
        <w:rPr>
          <w:spacing w:val="-7"/>
        </w:rPr>
        <w:t xml:space="preserve"> </w:t>
      </w:r>
      <w:r>
        <w:t>разных народов России;</w:t>
      </w:r>
    </w:p>
    <w:p w14:paraId="6F0BED8D">
      <w:pPr>
        <w:pStyle w:val="8"/>
        <w:spacing w:line="271" w:lineRule="exact"/>
        <w:ind w:left="1560"/>
        <w:jc w:val="left"/>
      </w:pPr>
      <w:r>
        <w:t>музыкальный</w:t>
      </w:r>
      <w:r>
        <w:rPr>
          <w:spacing w:val="-3"/>
        </w:rPr>
        <w:t xml:space="preserve"> </w:t>
      </w:r>
      <w:r>
        <w:t>фестиваль</w:t>
      </w:r>
      <w:r>
        <w:rPr>
          <w:spacing w:val="-8"/>
        </w:rPr>
        <w:t xml:space="preserve"> </w:t>
      </w:r>
      <w:r>
        <w:t>«Народы</w:t>
      </w:r>
      <w:r>
        <w:rPr>
          <w:spacing w:val="-2"/>
        </w:rPr>
        <w:t xml:space="preserve"> России».</w:t>
      </w:r>
    </w:p>
    <w:p w14:paraId="63F10A69">
      <w:pPr>
        <w:pStyle w:val="13"/>
        <w:numPr>
          <w:ilvl w:val="1"/>
          <w:numId w:val="151"/>
        </w:numPr>
        <w:tabs>
          <w:tab w:val="left" w:pos="1919"/>
        </w:tabs>
        <w:spacing w:before="2" w:after="0" w:line="237" w:lineRule="auto"/>
        <w:ind w:left="1560" w:right="1739" w:firstLine="0"/>
        <w:jc w:val="left"/>
        <w:rPr>
          <w:sz w:val="24"/>
        </w:rPr>
      </w:pPr>
      <w:r>
        <w:rPr>
          <w:sz w:val="24"/>
        </w:rPr>
        <w:t>Фольклор</w:t>
      </w:r>
      <w:r>
        <w:rPr>
          <w:spacing w:val="80"/>
          <w:sz w:val="24"/>
        </w:rPr>
        <w:t xml:space="preserve"> </w:t>
      </w:r>
      <w:r>
        <w:rPr>
          <w:sz w:val="24"/>
        </w:rPr>
        <w:t>в</w:t>
      </w:r>
      <w:r>
        <w:rPr>
          <w:spacing w:val="80"/>
          <w:sz w:val="24"/>
        </w:rPr>
        <w:t xml:space="preserve"> </w:t>
      </w:r>
      <w:r>
        <w:rPr>
          <w:sz w:val="24"/>
        </w:rPr>
        <w:t>творчестве</w:t>
      </w:r>
      <w:r>
        <w:rPr>
          <w:spacing w:val="80"/>
          <w:sz w:val="24"/>
        </w:rPr>
        <w:t xml:space="preserve"> </w:t>
      </w:r>
      <w:r>
        <w:rPr>
          <w:sz w:val="24"/>
        </w:rPr>
        <w:t>профессиональных</w:t>
      </w:r>
      <w:r>
        <w:rPr>
          <w:spacing w:val="40"/>
          <w:sz w:val="24"/>
        </w:rPr>
        <w:t xml:space="preserve"> </w:t>
      </w:r>
      <w:r>
        <w:rPr>
          <w:sz w:val="24"/>
        </w:rPr>
        <w:t>композиторов.</w:t>
      </w:r>
      <w:r>
        <w:rPr>
          <w:spacing w:val="80"/>
          <w:sz w:val="24"/>
        </w:rPr>
        <w:t xml:space="preserve"> </w:t>
      </w:r>
      <w:r>
        <w:rPr>
          <w:sz w:val="24"/>
        </w:rPr>
        <w:t>Содержание: народные истоки композиторского творчества: обработки</w:t>
      </w:r>
    </w:p>
    <w:p w14:paraId="22C4358B">
      <w:pPr>
        <w:pStyle w:val="8"/>
        <w:spacing w:before="3"/>
        <w:ind w:left="1560" w:right="1734"/>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1E9311F5">
      <w:pPr>
        <w:pStyle w:val="8"/>
        <w:spacing w:line="274" w:lineRule="exact"/>
        <w:ind w:left="1560"/>
      </w:pPr>
      <w:r>
        <w:t>Виды</w:t>
      </w:r>
      <w:r>
        <w:rPr>
          <w:spacing w:val="-3"/>
        </w:rPr>
        <w:t xml:space="preserve"> </w:t>
      </w:r>
      <w:r>
        <w:t>деятельности</w:t>
      </w:r>
      <w:r>
        <w:rPr>
          <w:spacing w:val="-11"/>
        </w:rPr>
        <w:t xml:space="preserve"> </w:t>
      </w:r>
      <w:r>
        <w:rPr>
          <w:spacing w:val="-2"/>
        </w:rPr>
        <w:t>обучающихся:</w:t>
      </w:r>
    </w:p>
    <w:p w14:paraId="1CD53B28">
      <w:pPr>
        <w:pStyle w:val="8"/>
        <w:spacing w:before="5" w:line="237" w:lineRule="auto"/>
        <w:ind w:left="1560" w:right="1740"/>
        <w:jc w:val="left"/>
      </w:pPr>
      <w:r>
        <w:t>сравнение</w:t>
      </w:r>
      <w:r>
        <w:rPr>
          <w:spacing w:val="80"/>
        </w:rPr>
        <w:t xml:space="preserve"> </w:t>
      </w:r>
      <w:r>
        <w:t>аутентичного</w:t>
      </w:r>
      <w:r>
        <w:rPr>
          <w:spacing w:val="80"/>
        </w:rPr>
        <w:t xml:space="preserve"> </w:t>
      </w:r>
      <w:r>
        <w:t>звучания</w:t>
      </w:r>
      <w:r>
        <w:rPr>
          <w:spacing w:val="80"/>
        </w:rPr>
        <w:t xml:space="preserve"> </w:t>
      </w:r>
      <w:r>
        <w:t>фольклора</w:t>
      </w:r>
      <w:r>
        <w:rPr>
          <w:spacing w:val="80"/>
        </w:rPr>
        <w:t xml:space="preserve"> </w:t>
      </w:r>
      <w:r>
        <w:t>и</w:t>
      </w:r>
      <w:r>
        <w:rPr>
          <w:spacing w:val="80"/>
        </w:rPr>
        <w:t xml:space="preserve"> </w:t>
      </w:r>
      <w:r>
        <w:t>фольклорных</w:t>
      </w:r>
      <w:r>
        <w:rPr>
          <w:spacing w:val="80"/>
        </w:rPr>
        <w:t xml:space="preserve"> </w:t>
      </w:r>
      <w:r>
        <w:t>мелодий</w:t>
      </w:r>
      <w:r>
        <w:rPr>
          <w:spacing w:val="80"/>
        </w:rPr>
        <w:t xml:space="preserve"> </w:t>
      </w:r>
      <w:r>
        <w:t>в композиторской обработке;</w:t>
      </w:r>
    </w:p>
    <w:p w14:paraId="7F8CE1B0">
      <w:pPr>
        <w:pStyle w:val="8"/>
        <w:tabs>
          <w:tab w:val="left" w:pos="3158"/>
          <w:tab w:val="left" w:pos="3714"/>
          <w:tab w:val="left" w:pos="5340"/>
          <w:tab w:val="left" w:pos="7365"/>
          <w:tab w:val="left" w:pos="8842"/>
        </w:tabs>
        <w:spacing w:before="3"/>
        <w:ind w:left="1560" w:right="1732" w:hanging="1"/>
        <w:jc w:val="left"/>
      </w:pPr>
      <w:r>
        <w:t xml:space="preserve">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в которых использованы подлинные народные мелодии; </w:t>
      </w:r>
      <w:r>
        <w:rPr>
          <w:spacing w:val="-2"/>
        </w:rPr>
        <w:t>наблюдение</w:t>
      </w:r>
      <w:r>
        <w:tab/>
      </w:r>
      <w:r>
        <w:rPr>
          <w:spacing w:val="-6"/>
        </w:rPr>
        <w:t>за</w:t>
      </w:r>
      <w:r>
        <w:tab/>
      </w:r>
      <w:r>
        <w:rPr>
          <w:spacing w:val="-2"/>
        </w:rPr>
        <w:t>принципами</w:t>
      </w:r>
      <w:r>
        <w:tab/>
      </w:r>
      <w:r>
        <w:rPr>
          <w:spacing w:val="-2"/>
        </w:rPr>
        <w:t>композиторской</w:t>
      </w:r>
      <w:r>
        <w:tab/>
      </w:r>
      <w:r>
        <w:rPr>
          <w:spacing w:val="-2"/>
        </w:rPr>
        <w:t>обработки,</w:t>
      </w:r>
      <w:r>
        <w:tab/>
      </w:r>
      <w:r>
        <w:rPr>
          <w:spacing w:val="-2"/>
        </w:rPr>
        <w:t xml:space="preserve">развития </w:t>
      </w:r>
      <w:r>
        <w:t>фольклорного тематического материала;</w:t>
      </w:r>
    </w:p>
    <w:p w14:paraId="4C05B0C1">
      <w:pPr>
        <w:pStyle w:val="8"/>
        <w:ind w:left="1560" w:right="1737"/>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4ED779D3">
      <w:pPr>
        <w:pStyle w:val="8"/>
        <w:spacing w:before="4" w:line="237" w:lineRule="auto"/>
        <w:ind w:left="1560" w:right="1738"/>
      </w:pPr>
      <w:r>
        <w:t>посещение концерта, спектакля (просмотр фильма, телепередачи), посвященного данной теме;</w:t>
      </w:r>
    </w:p>
    <w:p w14:paraId="5FFAD112">
      <w:pPr>
        <w:pStyle w:val="8"/>
        <w:spacing w:before="3" w:line="275" w:lineRule="exact"/>
        <w:ind w:left="1560"/>
      </w:pPr>
      <w:r>
        <w:t>обсуждение</w:t>
      </w:r>
      <w:r>
        <w:rPr>
          <w:spacing w:val="-7"/>
        </w:rPr>
        <w:t xml:space="preserve"> </w:t>
      </w:r>
      <w:r>
        <w:t>в</w:t>
      </w:r>
      <w:r>
        <w:rPr>
          <w:spacing w:val="-2"/>
        </w:rPr>
        <w:t xml:space="preserve"> </w:t>
      </w:r>
      <w:r>
        <w:t>классе</w:t>
      </w:r>
      <w:r>
        <w:rPr>
          <w:spacing w:val="-4"/>
        </w:rPr>
        <w:t xml:space="preserve"> </w:t>
      </w:r>
      <w:r>
        <w:t>и</w:t>
      </w:r>
      <w:r>
        <w:rPr>
          <w:spacing w:val="-7"/>
        </w:rPr>
        <w:t xml:space="preserve"> </w:t>
      </w:r>
      <w:r>
        <w:t>(или)</w:t>
      </w:r>
      <w:r>
        <w:rPr>
          <w:spacing w:val="-6"/>
        </w:rPr>
        <w:t xml:space="preserve"> </w:t>
      </w:r>
      <w:r>
        <w:t>письменная</w:t>
      </w:r>
      <w:r>
        <w:rPr>
          <w:spacing w:val="-3"/>
        </w:rPr>
        <w:t xml:space="preserve"> </w:t>
      </w:r>
      <w:r>
        <w:t>рецензия</w:t>
      </w:r>
      <w:r>
        <w:rPr>
          <w:spacing w:val="-3"/>
        </w:rPr>
        <w:t xml:space="preserve"> </w:t>
      </w:r>
      <w:r>
        <w:t>по</w:t>
      </w:r>
      <w:r>
        <w:rPr>
          <w:spacing w:val="-3"/>
        </w:rPr>
        <w:t xml:space="preserve"> </w:t>
      </w:r>
      <w:r>
        <w:t>результатам</w:t>
      </w:r>
      <w:r>
        <w:rPr>
          <w:spacing w:val="-3"/>
        </w:rPr>
        <w:t xml:space="preserve"> </w:t>
      </w:r>
      <w:r>
        <w:rPr>
          <w:spacing w:val="-2"/>
        </w:rPr>
        <w:t>просмотра.</w:t>
      </w:r>
    </w:p>
    <w:p w14:paraId="10B05AE8">
      <w:pPr>
        <w:pStyle w:val="13"/>
        <w:numPr>
          <w:ilvl w:val="1"/>
          <w:numId w:val="151"/>
        </w:numPr>
        <w:tabs>
          <w:tab w:val="left" w:pos="1924"/>
        </w:tabs>
        <w:spacing w:before="0" w:after="0" w:line="275" w:lineRule="exact"/>
        <w:ind w:left="1924" w:right="0" w:hanging="364"/>
        <w:jc w:val="both"/>
        <w:rPr>
          <w:sz w:val="24"/>
        </w:rPr>
      </w:pPr>
      <w:r>
        <w:rPr>
          <w:sz w:val="24"/>
        </w:rPr>
        <w:t>На</w:t>
      </w:r>
      <w:r>
        <w:rPr>
          <w:spacing w:val="-6"/>
          <w:sz w:val="24"/>
        </w:rPr>
        <w:t xml:space="preserve"> </w:t>
      </w:r>
      <w:r>
        <w:rPr>
          <w:sz w:val="24"/>
        </w:rPr>
        <w:t>рубежах</w:t>
      </w:r>
      <w:r>
        <w:rPr>
          <w:spacing w:val="-7"/>
          <w:sz w:val="24"/>
        </w:rPr>
        <w:t xml:space="preserve"> </w:t>
      </w:r>
      <w:r>
        <w:rPr>
          <w:spacing w:val="-2"/>
          <w:sz w:val="24"/>
        </w:rPr>
        <w:t>культур.</w:t>
      </w:r>
    </w:p>
    <w:p w14:paraId="286C7D07">
      <w:pPr>
        <w:pStyle w:val="8"/>
        <w:spacing w:before="5" w:line="237" w:lineRule="auto"/>
        <w:ind w:left="1560" w:right="1746"/>
      </w:pPr>
      <w:r>
        <w:t>Содержание: взаимное влияние фольклорных традиций друг на друга. Этнографические экспедиции и фестивали. Современная жизнь фольклора.</w:t>
      </w:r>
    </w:p>
    <w:p w14:paraId="601C42C5">
      <w:pPr>
        <w:pStyle w:val="8"/>
        <w:spacing w:before="4"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1B978CA1">
      <w:pPr>
        <w:pStyle w:val="8"/>
        <w:ind w:left="1560" w:right="1737"/>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39ED1B68">
      <w:pPr>
        <w:spacing w:after="0"/>
        <w:sectPr>
          <w:pgSz w:w="11910" w:h="16840"/>
          <w:pgMar w:top="1340" w:right="60" w:bottom="280" w:left="360" w:header="720" w:footer="720" w:gutter="0"/>
          <w:cols w:space="720" w:num="1"/>
        </w:sectPr>
      </w:pPr>
    </w:p>
    <w:p w14:paraId="43A73631">
      <w:pPr>
        <w:pStyle w:val="8"/>
        <w:spacing w:before="76" w:line="237" w:lineRule="auto"/>
        <w:ind w:left="1560" w:right="1738"/>
      </w:pPr>
      <w:r>
        <w:t>изучение</w:t>
      </w:r>
      <w:r>
        <w:rPr>
          <w:spacing w:val="40"/>
        </w:rPr>
        <w:t xml:space="preserve">  </w:t>
      </w:r>
      <w:r>
        <w:t>творчества</w:t>
      </w:r>
      <w:r>
        <w:rPr>
          <w:spacing w:val="40"/>
        </w:rPr>
        <w:t xml:space="preserve">  </w:t>
      </w:r>
      <w:r>
        <w:t>и</w:t>
      </w:r>
      <w:r>
        <w:rPr>
          <w:spacing w:val="40"/>
        </w:rPr>
        <w:t xml:space="preserve">  </w:t>
      </w:r>
      <w:r>
        <w:t>вклада</w:t>
      </w:r>
      <w:r>
        <w:rPr>
          <w:spacing w:val="40"/>
        </w:rPr>
        <w:t xml:space="preserve">  </w:t>
      </w:r>
      <w:r>
        <w:t>в</w:t>
      </w:r>
      <w:r>
        <w:rPr>
          <w:spacing w:val="40"/>
        </w:rPr>
        <w:t xml:space="preserve">  </w:t>
      </w:r>
      <w:r>
        <w:t>развитие</w:t>
      </w:r>
      <w:r>
        <w:rPr>
          <w:spacing w:val="40"/>
        </w:rPr>
        <w:t xml:space="preserve">  </w:t>
      </w:r>
      <w:r>
        <w:t>культуры</w:t>
      </w:r>
      <w:r>
        <w:rPr>
          <w:spacing w:val="40"/>
        </w:rPr>
        <w:t xml:space="preserve">  </w:t>
      </w:r>
      <w:r>
        <w:t>современных</w:t>
      </w:r>
      <w:r>
        <w:rPr>
          <w:spacing w:val="40"/>
        </w:rPr>
        <w:t xml:space="preserve"> </w:t>
      </w:r>
      <w:r>
        <w:t>этно-исполнителей, исследователей традиционного фольклора;</w:t>
      </w:r>
    </w:p>
    <w:p w14:paraId="0AB09A2F">
      <w:pPr>
        <w:pStyle w:val="8"/>
        <w:spacing w:before="3"/>
        <w:ind w:left="1560" w:right="1742"/>
      </w:pPr>
      <w:r>
        <w:t>вариативно: участие в этнографической экспедиции; посещение (участие) в фестивале традиционной культуры.</w:t>
      </w:r>
    </w:p>
    <w:p w14:paraId="1AE29942">
      <w:pPr>
        <w:pStyle w:val="13"/>
        <w:numPr>
          <w:ilvl w:val="0"/>
          <w:numId w:val="152"/>
        </w:numPr>
        <w:tabs>
          <w:tab w:val="left" w:pos="1742"/>
        </w:tabs>
        <w:spacing w:before="1" w:after="0" w:line="240" w:lineRule="auto"/>
        <w:ind w:left="1560" w:right="1734" w:firstLine="0"/>
        <w:jc w:val="both"/>
        <w:rPr>
          <w:sz w:val="24"/>
        </w:rPr>
      </w:pPr>
      <w:r>
        <w:rPr>
          <w:sz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38ED4505">
      <w:pPr>
        <w:pStyle w:val="13"/>
        <w:numPr>
          <w:ilvl w:val="1"/>
          <w:numId w:val="152"/>
        </w:numPr>
        <w:tabs>
          <w:tab w:val="left" w:pos="1924"/>
        </w:tabs>
        <w:spacing w:before="0" w:after="0" w:line="274" w:lineRule="exact"/>
        <w:ind w:left="1924" w:right="0" w:hanging="364"/>
        <w:jc w:val="both"/>
        <w:rPr>
          <w:sz w:val="24"/>
        </w:rPr>
      </w:pPr>
      <w:r>
        <w:rPr>
          <w:sz w:val="24"/>
        </w:rPr>
        <w:t>Образы</w:t>
      </w:r>
      <w:r>
        <w:rPr>
          <w:spacing w:val="-4"/>
          <w:sz w:val="24"/>
        </w:rPr>
        <w:t xml:space="preserve"> </w:t>
      </w:r>
      <w:r>
        <w:rPr>
          <w:sz w:val="24"/>
        </w:rPr>
        <w:t>родной</w:t>
      </w:r>
      <w:r>
        <w:rPr>
          <w:spacing w:val="-3"/>
          <w:sz w:val="24"/>
        </w:rPr>
        <w:t xml:space="preserve"> </w:t>
      </w:r>
      <w:r>
        <w:rPr>
          <w:spacing w:val="-2"/>
          <w:sz w:val="24"/>
        </w:rPr>
        <w:t>земли.</w:t>
      </w:r>
    </w:p>
    <w:p w14:paraId="5E309FEF">
      <w:pPr>
        <w:pStyle w:val="8"/>
        <w:spacing w:before="3"/>
        <w:ind w:left="1560" w:right="1738"/>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2723A485">
      <w:pPr>
        <w:pStyle w:val="8"/>
        <w:spacing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7D77D8C1">
      <w:pPr>
        <w:pStyle w:val="8"/>
        <w:tabs>
          <w:tab w:val="left" w:pos="2908"/>
          <w:tab w:val="left" w:pos="4687"/>
          <w:tab w:val="left" w:pos="5767"/>
          <w:tab w:val="left" w:pos="6961"/>
          <w:tab w:val="left" w:pos="8821"/>
        </w:tabs>
        <w:ind w:left="1560" w:right="1740"/>
        <w:jc w:val="left"/>
      </w:pPr>
      <w:r>
        <w:t>повторение,</w:t>
      </w:r>
      <w:r>
        <w:rPr>
          <w:spacing w:val="-8"/>
        </w:rPr>
        <w:t xml:space="preserve"> </w:t>
      </w:r>
      <w:r>
        <w:t>обобщение</w:t>
      </w:r>
      <w:r>
        <w:rPr>
          <w:spacing w:val="-8"/>
        </w:rPr>
        <w:t xml:space="preserve"> </w:t>
      </w:r>
      <w:r>
        <w:t>опыта</w:t>
      </w:r>
      <w:r>
        <w:rPr>
          <w:spacing w:val="-3"/>
        </w:rPr>
        <w:t xml:space="preserve"> </w:t>
      </w:r>
      <w:r>
        <w:t>слушания, проживания,</w:t>
      </w:r>
      <w:r>
        <w:rPr>
          <w:spacing w:val="-5"/>
        </w:rPr>
        <w:t xml:space="preserve"> </w:t>
      </w:r>
      <w:r>
        <w:t>анализа</w:t>
      </w:r>
      <w:r>
        <w:rPr>
          <w:spacing w:val="-3"/>
        </w:rPr>
        <w:t xml:space="preserve"> </w:t>
      </w:r>
      <w:r>
        <w:t>музыки</w:t>
      </w:r>
      <w:r>
        <w:rPr>
          <w:spacing w:val="-1"/>
        </w:rPr>
        <w:t xml:space="preserve"> </w:t>
      </w:r>
      <w:r>
        <w:t xml:space="preserve">русских композиторов, полученного на уровне начального общего образования; </w:t>
      </w:r>
      <w:r>
        <w:rPr>
          <w:spacing w:val="-2"/>
        </w:rPr>
        <w:t>выявление</w:t>
      </w:r>
      <w:r>
        <w:tab/>
      </w:r>
      <w:r>
        <w:rPr>
          <w:spacing w:val="-2"/>
        </w:rPr>
        <w:t>мелодичности,</w:t>
      </w:r>
      <w:r>
        <w:tab/>
      </w:r>
      <w:r>
        <w:rPr>
          <w:spacing w:val="-2"/>
        </w:rPr>
        <w:t>широты</w:t>
      </w:r>
      <w:r>
        <w:tab/>
      </w:r>
      <w:r>
        <w:rPr>
          <w:spacing w:val="-2"/>
        </w:rPr>
        <w:t>дыхания,</w:t>
      </w:r>
      <w:r>
        <w:tab/>
      </w:r>
      <w:r>
        <w:rPr>
          <w:spacing w:val="-2"/>
        </w:rPr>
        <w:t>интонационной</w:t>
      </w:r>
      <w:r>
        <w:tab/>
      </w:r>
      <w:r>
        <w:rPr>
          <w:spacing w:val="-2"/>
        </w:rPr>
        <w:t xml:space="preserve">близости </w:t>
      </w:r>
      <w:r>
        <w:t>русскому фольклору;</w:t>
      </w:r>
    </w:p>
    <w:p w14:paraId="12074AD6">
      <w:pPr>
        <w:pStyle w:val="8"/>
        <w:tabs>
          <w:tab w:val="left" w:pos="3143"/>
          <w:tab w:val="left" w:pos="4591"/>
          <w:tab w:val="left" w:pos="5075"/>
          <w:tab w:val="left" w:pos="5914"/>
          <w:tab w:val="left" w:pos="6878"/>
          <w:tab w:val="left" w:pos="8279"/>
        </w:tabs>
        <w:spacing w:line="242" w:lineRule="auto"/>
        <w:ind w:left="1560" w:right="1742"/>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 xml:space="preserve">произведения, </w:t>
      </w:r>
      <w:r>
        <w:t>сочиненного русским композитором-классиком;</w:t>
      </w:r>
    </w:p>
    <w:p w14:paraId="47D8517B">
      <w:pPr>
        <w:pStyle w:val="8"/>
        <w:spacing w:line="242" w:lineRule="auto"/>
        <w:ind w:left="1560" w:right="1740"/>
        <w:jc w:val="left"/>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авторов</w:t>
      </w:r>
      <w:r>
        <w:rPr>
          <w:spacing w:val="80"/>
        </w:rPr>
        <w:t xml:space="preserve"> </w:t>
      </w:r>
      <w:r>
        <w:t xml:space="preserve">изученных </w:t>
      </w:r>
      <w:r>
        <w:rPr>
          <w:spacing w:val="-2"/>
        </w:rPr>
        <w:t>произведений;</w:t>
      </w:r>
    </w:p>
    <w:p w14:paraId="5E32A7DB">
      <w:pPr>
        <w:pStyle w:val="8"/>
        <w:tabs>
          <w:tab w:val="left" w:pos="3121"/>
          <w:tab w:val="left" w:pos="4384"/>
          <w:tab w:val="left" w:pos="4572"/>
          <w:tab w:val="left" w:pos="5699"/>
          <w:tab w:val="left" w:pos="7282"/>
          <w:tab w:val="left" w:pos="8313"/>
        </w:tabs>
        <w:ind w:left="1560" w:right="1740"/>
        <w:jc w:val="left"/>
      </w:pPr>
      <w:r>
        <w:rPr>
          <w:spacing w:val="-2"/>
        </w:rPr>
        <w:t>вариативно:</w:t>
      </w:r>
      <w:r>
        <w:tab/>
      </w:r>
      <w:r>
        <w:rPr>
          <w:spacing w:val="-2"/>
        </w:rPr>
        <w:t>рисование</w:t>
      </w:r>
      <w:r>
        <w:tab/>
      </w:r>
      <w:r>
        <w:t>по мотивам прослушанных музыкальных произведений;</w:t>
      </w:r>
      <w:r>
        <w:rPr>
          <w:spacing w:val="80"/>
        </w:rPr>
        <w:t xml:space="preserve"> </w:t>
      </w:r>
      <w:r>
        <w:t>посещение</w:t>
      </w:r>
      <w:r>
        <w:tab/>
      </w:r>
      <w:r>
        <w:tab/>
      </w:r>
      <w:r>
        <w:rPr>
          <w:spacing w:val="-2"/>
        </w:rPr>
        <w:t>концерта</w:t>
      </w:r>
      <w:r>
        <w:tab/>
      </w:r>
      <w:r>
        <w:rPr>
          <w:spacing w:val="-2"/>
        </w:rPr>
        <w:t>классической</w:t>
      </w:r>
      <w:r>
        <w:tab/>
      </w:r>
      <w:r>
        <w:rPr>
          <w:spacing w:val="-2"/>
        </w:rPr>
        <w:t>музыки,</w:t>
      </w:r>
      <w:r>
        <w:tab/>
      </w:r>
      <w:r>
        <w:t>в</w:t>
      </w:r>
      <w:r>
        <w:rPr>
          <w:spacing w:val="80"/>
        </w:rPr>
        <w:t xml:space="preserve"> </w:t>
      </w:r>
      <w:r>
        <w:t>программу которого входят произведения русских композиторов.</w:t>
      </w:r>
    </w:p>
    <w:p w14:paraId="32CC99C6">
      <w:pPr>
        <w:pStyle w:val="13"/>
        <w:numPr>
          <w:ilvl w:val="1"/>
          <w:numId w:val="152"/>
        </w:numPr>
        <w:tabs>
          <w:tab w:val="left" w:pos="1924"/>
        </w:tabs>
        <w:spacing w:before="0" w:after="0" w:line="275" w:lineRule="exact"/>
        <w:ind w:left="1924" w:right="0" w:hanging="364"/>
        <w:jc w:val="left"/>
        <w:rPr>
          <w:sz w:val="24"/>
        </w:rPr>
      </w:pPr>
      <w:r>
        <w:rPr>
          <w:sz w:val="24"/>
        </w:rPr>
        <w:t>Золотой</w:t>
      </w:r>
      <w:r>
        <w:rPr>
          <w:spacing w:val="-7"/>
          <w:sz w:val="24"/>
        </w:rPr>
        <w:t xml:space="preserve"> </w:t>
      </w:r>
      <w:r>
        <w:rPr>
          <w:sz w:val="24"/>
        </w:rPr>
        <w:t>век</w:t>
      </w:r>
      <w:r>
        <w:rPr>
          <w:spacing w:val="-5"/>
          <w:sz w:val="24"/>
        </w:rPr>
        <w:t xml:space="preserve"> </w:t>
      </w:r>
      <w:r>
        <w:rPr>
          <w:sz w:val="24"/>
        </w:rPr>
        <w:t>русской</w:t>
      </w:r>
      <w:r>
        <w:rPr>
          <w:spacing w:val="-1"/>
          <w:sz w:val="24"/>
        </w:rPr>
        <w:t xml:space="preserve"> </w:t>
      </w:r>
      <w:r>
        <w:rPr>
          <w:spacing w:val="-2"/>
          <w:sz w:val="24"/>
        </w:rPr>
        <w:t>культуры.</w:t>
      </w:r>
    </w:p>
    <w:p w14:paraId="699B91B8">
      <w:pPr>
        <w:pStyle w:val="8"/>
        <w:ind w:left="1560" w:right="174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4234D2C9">
      <w:pPr>
        <w:pStyle w:val="8"/>
        <w:ind w:left="1560"/>
      </w:pPr>
      <w:r>
        <w:t>Виды</w:t>
      </w:r>
      <w:r>
        <w:rPr>
          <w:spacing w:val="-3"/>
        </w:rPr>
        <w:t xml:space="preserve"> </w:t>
      </w:r>
      <w:r>
        <w:t>деятельности</w:t>
      </w:r>
      <w:r>
        <w:rPr>
          <w:spacing w:val="-11"/>
        </w:rPr>
        <w:t xml:space="preserve"> </w:t>
      </w:r>
      <w:r>
        <w:rPr>
          <w:spacing w:val="-2"/>
        </w:rPr>
        <w:t>обучающихся:</w:t>
      </w:r>
    </w:p>
    <w:p w14:paraId="03864D34">
      <w:pPr>
        <w:pStyle w:val="8"/>
        <w:spacing w:line="237" w:lineRule="auto"/>
        <w:ind w:left="1560" w:right="1740"/>
        <w:jc w:val="left"/>
      </w:pPr>
      <w:r>
        <w:t>знакомство</w:t>
      </w:r>
      <w:r>
        <w:rPr>
          <w:spacing w:val="38"/>
        </w:rPr>
        <w:t xml:space="preserve"> </w:t>
      </w:r>
      <w:r>
        <w:t>с</w:t>
      </w:r>
      <w:r>
        <w:rPr>
          <w:spacing w:val="28"/>
        </w:rPr>
        <w:t xml:space="preserve"> </w:t>
      </w:r>
      <w:r>
        <w:t>шедеврами</w:t>
      </w:r>
      <w:r>
        <w:rPr>
          <w:spacing w:val="34"/>
        </w:rPr>
        <w:t xml:space="preserve"> </w:t>
      </w:r>
      <w:r>
        <w:t>русской</w:t>
      </w:r>
      <w:r>
        <w:rPr>
          <w:spacing w:val="34"/>
        </w:rPr>
        <w:t xml:space="preserve"> </w:t>
      </w:r>
      <w:r>
        <w:t>музыки</w:t>
      </w:r>
      <w:r>
        <w:rPr>
          <w:spacing w:val="34"/>
        </w:rPr>
        <w:t xml:space="preserve"> </w:t>
      </w:r>
      <w:r>
        <w:t>XIX</w:t>
      </w:r>
      <w:r>
        <w:rPr>
          <w:spacing w:val="33"/>
        </w:rPr>
        <w:t xml:space="preserve"> </w:t>
      </w:r>
      <w:r>
        <w:t>века,</w:t>
      </w:r>
      <w:r>
        <w:rPr>
          <w:spacing w:val="35"/>
        </w:rPr>
        <w:t xml:space="preserve"> </w:t>
      </w:r>
      <w:r>
        <w:t>анализ</w:t>
      </w:r>
      <w:r>
        <w:rPr>
          <w:spacing w:val="30"/>
        </w:rPr>
        <w:t xml:space="preserve"> </w:t>
      </w:r>
      <w:r>
        <w:t>художественного содержания, выразительных средств;</w:t>
      </w:r>
    </w:p>
    <w:p w14:paraId="69E92718">
      <w:pPr>
        <w:pStyle w:val="8"/>
        <w:tabs>
          <w:tab w:val="left" w:pos="3152"/>
          <w:tab w:val="left" w:pos="4610"/>
          <w:tab w:val="left" w:pos="5104"/>
          <w:tab w:val="left" w:pos="5958"/>
          <w:tab w:val="left" w:pos="6926"/>
          <w:tab w:val="left" w:pos="8337"/>
        </w:tabs>
        <w:ind w:left="1560" w:right="1739"/>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 xml:space="preserve">произведения </w:t>
      </w:r>
      <w:r>
        <w:t>лирического характера, сочиненного русским композитором-классиком; 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14:paraId="12B20FAF">
      <w:pPr>
        <w:pStyle w:val="8"/>
        <w:spacing w:before="1" w:line="237" w:lineRule="auto"/>
        <w:ind w:left="1560" w:right="1740"/>
        <w:jc w:val="left"/>
      </w:pPr>
      <w:r>
        <w:t>вариативно:</w:t>
      </w:r>
      <w:r>
        <w:rPr>
          <w:spacing w:val="40"/>
        </w:rPr>
        <w:t xml:space="preserve"> </w:t>
      </w:r>
      <w:r>
        <w:t>просмотр</w:t>
      </w:r>
      <w:r>
        <w:rPr>
          <w:spacing w:val="40"/>
        </w:rPr>
        <w:t xml:space="preserve"> </w:t>
      </w:r>
      <w:r>
        <w:t>художественных</w:t>
      </w:r>
      <w:r>
        <w:rPr>
          <w:spacing w:val="40"/>
        </w:rPr>
        <w:t xml:space="preserve"> </w:t>
      </w:r>
      <w:r>
        <w:t>фильмов,</w:t>
      </w:r>
      <w:r>
        <w:rPr>
          <w:spacing w:val="40"/>
        </w:rPr>
        <w:t xml:space="preserve"> </w:t>
      </w:r>
      <w:r>
        <w:t>телепередач,</w:t>
      </w:r>
      <w:r>
        <w:rPr>
          <w:spacing w:val="40"/>
        </w:rPr>
        <w:t xml:space="preserve"> </w:t>
      </w:r>
      <w:r>
        <w:t>посвященных русской культуре XIX века;</w:t>
      </w:r>
    </w:p>
    <w:p w14:paraId="5852D112">
      <w:pPr>
        <w:pStyle w:val="8"/>
        <w:spacing w:before="4"/>
        <w:ind w:left="1560" w:right="1731"/>
      </w:pPr>
      <w:r>
        <w:t xml:space="preserve">создание любительского фильма, радиопередачи, театрализованной музыкально-литературной композиции на основе музыки и литературы XIX </w:t>
      </w:r>
      <w:r>
        <w:rPr>
          <w:spacing w:val="-2"/>
        </w:rPr>
        <w:t>века;</w:t>
      </w:r>
    </w:p>
    <w:p w14:paraId="0373A749">
      <w:pPr>
        <w:pStyle w:val="8"/>
        <w:spacing w:line="274" w:lineRule="exact"/>
        <w:ind w:left="1560"/>
      </w:pPr>
      <w:r>
        <w:t>реконструкция</w:t>
      </w:r>
      <w:r>
        <w:rPr>
          <w:spacing w:val="-10"/>
        </w:rPr>
        <w:t xml:space="preserve"> </w:t>
      </w:r>
      <w:r>
        <w:t>костюмированного</w:t>
      </w:r>
      <w:r>
        <w:rPr>
          <w:spacing w:val="-3"/>
        </w:rPr>
        <w:t xml:space="preserve"> </w:t>
      </w:r>
      <w:r>
        <w:t>бала,</w:t>
      </w:r>
      <w:r>
        <w:rPr>
          <w:spacing w:val="-10"/>
        </w:rPr>
        <w:t xml:space="preserve"> </w:t>
      </w:r>
      <w:r>
        <w:t>музыкального</w:t>
      </w:r>
      <w:r>
        <w:rPr>
          <w:spacing w:val="-3"/>
        </w:rPr>
        <w:t xml:space="preserve"> </w:t>
      </w:r>
      <w:r>
        <w:rPr>
          <w:spacing w:val="-2"/>
        </w:rPr>
        <w:t>салона.</w:t>
      </w:r>
    </w:p>
    <w:p w14:paraId="7249FD3D">
      <w:pPr>
        <w:pStyle w:val="13"/>
        <w:numPr>
          <w:ilvl w:val="1"/>
          <w:numId w:val="152"/>
        </w:numPr>
        <w:tabs>
          <w:tab w:val="left" w:pos="1924"/>
        </w:tabs>
        <w:spacing w:before="3" w:after="0" w:line="275" w:lineRule="exact"/>
        <w:ind w:left="1924" w:right="0" w:hanging="364"/>
        <w:jc w:val="both"/>
        <w:rPr>
          <w:sz w:val="24"/>
        </w:rPr>
      </w:pPr>
      <w:r>
        <w:rPr>
          <w:sz w:val="24"/>
        </w:rPr>
        <w:t>История</w:t>
      </w:r>
      <w:r>
        <w:rPr>
          <w:spacing w:val="-8"/>
          <w:sz w:val="24"/>
        </w:rPr>
        <w:t xml:space="preserve"> </w:t>
      </w:r>
      <w:r>
        <w:rPr>
          <w:sz w:val="24"/>
        </w:rPr>
        <w:t>страны</w:t>
      </w:r>
      <w:r>
        <w:rPr>
          <w:spacing w:val="-4"/>
          <w:sz w:val="24"/>
        </w:rPr>
        <w:t xml:space="preserve"> </w:t>
      </w:r>
      <w:r>
        <w:rPr>
          <w:sz w:val="24"/>
        </w:rPr>
        <w:t>и</w:t>
      </w:r>
      <w:r>
        <w:rPr>
          <w:spacing w:val="-4"/>
          <w:sz w:val="24"/>
        </w:rPr>
        <w:t xml:space="preserve"> </w:t>
      </w:r>
      <w:r>
        <w:rPr>
          <w:sz w:val="24"/>
        </w:rPr>
        <w:t>народа</w:t>
      </w:r>
      <w:r>
        <w:rPr>
          <w:spacing w:val="-7"/>
          <w:sz w:val="24"/>
        </w:rPr>
        <w:t xml:space="preserve"> </w:t>
      </w:r>
      <w:r>
        <w:rPr>
          <w:sz w:val="24"/>
        </w:rPr>
        <w:t>в</w:t>
      </w:r>
      <w:r>
        <w:rPr>
          <w:spacing w:val="-3"/>
          <w:sz w:val="24"/>
        </w:rPr>
        <w:t xml:space="preserve"> </w:t>
      </w:r>
      <w:r>
        <w:rPr>
          <w:sz w:val="24"/>
        </w:rPr>
        <w:t>музыке</w:t>
      </w:r>
      <w:r>
        <w:rPr>
          <w:spacing w:val="-2"/>
          <w:sz w:val="24"/>
        </w:rPr>
        <w:t xml:space="preserve"> </w:t>
      </w:r>
      <w:r>
        <w:rPr>
          <w:sz w:val="24"/>
        </w:rPr>
        <w:t xml:space="preserve">русских </w:t>
      </w:r>
      <w:r>
        <w:rPr>
          <w:spacing w:val="-2"/>
          <w:sz w:val="24"/>
        </w:rPr>
        <w:t>композиторов.</w:t>
      </w:r>
    </w:p>
    <w:p w14:paraId="0AA13E85">
      <w:pPr>
        <w:pStyle w:val="8"/>
        <w:ind w:left="1560" w:right="1740"/>
        <w:jc w:val="left"/>
      </w:pPr>
      <w:r>
        <w:t>Содержание: образы народных героев, тема служения Отечеству в крупных театральных</w:t>
      </w:r>
      <w:r>
        <w:rPr>
          <w:spacing w:val="80"/>
        </w:rPr>
        <w:t xml:space="preserve"> </w:t>
      </w:r>
      <w:r>
        <w:t>и</w:t>
      </w:r>
      <w:r>
        <w:rPr>
          <w:spacing w:val="80"/>
        </w:rPr>
        <w:t xml:space="preserve"> </w:t>
      </w:r>
      <w:r>
        <w:t>симфонических</w:t>
      </w:r>
      <w:r>
        <w:rPr>
          <w:spacing w:val="80"/>
        </w:rPr>
        <w:t xml:space="preserve"> </w:t>
      </w:r>
      <w:r>
        <w:t>произведениях</w:t>
      </w:r>
      <w:r>
        <w:rPr>
          <w:spacing w:val="80"/>
        </w:rPr>
        <w:t xml:space="preserve"> </w:t>
      </w:r>
      <w:r>
        <w:t>русских</w:t>
      </w:r>
      <w:r>
        <w:rPr>
          <w:spacing w:val="80"/>
        </w:rPr>
        <w:t xml:space="preserve"> </w:t>
      </w:r>
      <w:r>
        <w:t>композиторов</w:t>
      </w:r>
      <w:r>
        <w:rPr>
          <w:spacing w:val="80"/>
        </w:rPr>
        <w:t xml:space="preserve"> </w:t>
      </w:r>
      <w:r>
        <w:t>(на примере сочинений композиторов - Н.А. Римского-Корсакова, А.П. Бородина, М.П. Мусоргского, С.С. Прокофьева, Г.В. Свиридова и других композиторов). Виды деятельности обучающихся:</w:t>
      </w:r>
    </w:p>
    <w:p w14:paraId="69166F02">
      <w:pPr>
        <w:spacing w:after="0"/>
        <w:jc w:val="left"/>
        <w:sectPr>
          <w:pgSz w:w="11910" w:h="16840"/>
          <w:pgMar w:top="1340" w:right="60" w:bottom="280" w:left="360" w:header="720" w:footer="720" w:gutter="0"/>
          <w:cols w:space="720" w:num="1"/>
        </w:sectPr>
      </w:pPr>
    </w:p>
    <w:p w14:paraId="203F25CD">
      <w:pPr>
        <w:pStyle w:val="8"/>
        <w:spacing w:before="74"/>
        <w:ind w:left="1560" w:right="1733"/>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296370CD">
      <w:pPr>
        <w:pStyle w:val="8"/>
        <w:tabs>
          <w:tab w:val="left" w:pos="3152"/>
          <w:tab w:val="left" w:pos="4610"/>
          <w:tab w:val="left" w:pos="5104"/>
          <w:tab w:val="left" w:pos="5958"/>
          <w:tab w:val="left" w:pos="6926"/>
          <w:tab w:val="left" w:pos="8337"/>
        </w:tabs>
        <w:ind w:left="1560" w:right="1739"/>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 xml:space="preserve">произведения </w:t>
      </w:r>
      <w:r>
        <w:t>патриотического содержания, сочиненного русским композитором-классиком; исполнение Гимна Российской Федерации;</w:t>
      </w:r>
    </w:p>
    <w:p w14:paraId="75D689ED">
      <w:pPr>
        <w:pStyle w:val="8"/>
        <w:spacing w:before="3" w:line="237" w:lineRule="auto"/>
        <w:ind w:left="1560" w:right="1740"/>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14:paraId="506EB44E">
      <w:pPr>
        <w:pStyle w:val="8"/>
        <w:spacing w:before="3"/>
        <w:ind w:left="1560" w:right="1738"/>
      </w:pPr>
      <w: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w:t>
      </w:r>
      <w:r>
        <w:rPr>
          <w:spacing w:val="-2"/>
        </w:rPr>
        <w:t>кучка»;</w:t>
      </w:r>
    </w:p>
    <w:p w14:paraId="32F91696">
      <w:pPr>
        <w:pStyle w:val="8"/>
        <w:ind w:left="1560" w:right="1740"/>
      </w:pPr>
      <w:r>
        <w:t>просмотр видеозаписи</w:t>
      </w:r>
      <w:r>
        <w:rPr>
          <w:spacing w:val="-1"/>
        </w:rPr>
        <w:t xml:space="preserve"> </w:t>
      </w:r>
      <w:r>
        <w:t>оперы</w:t>
      </w:r>
      <w:r>
        <w:rPr>
          <w:spacing w:val="-1"/>
        </w:rPr>
        <w:t xml:space="preserve"> </w:t>
      </w:r>
      <w:r>
        <w:t>одного из русских</w:t>
      </w:r>
      <w:r>
        <w:rPr>
          <w:spacing w:val="-2"/>
        </w:rPr>
        <w:t xml:space="preserve"> </w:t>
      </w:r>
      <w:r>
        <w:t xml:space="preserve">композиторов (или посещение театра) или фильма, основанного на музыкальных сочинениях русских </w:t>
      </w:r>
      <w:r>
        <w:rPr>
          <w:spacing w:val="-2"/>
        </w:rPr>
        <w:t>композиторов.</w:t>
      </w:r>
    </w:p>
    <w:p w14:paraId="08047945">
      <w:pPr>
        <w:pStyle w:val="13"/>
        <w:numPr>
          <w:ilvl w:val="1"/>
          <w:numId w:val="152"/>
        </w:numPr>
        <w:tabs>
          <w:tab w:val="left" w:pos="1924"/>
        </w:tabs>
        <w:spacing w:before="0" w:after="0" w:line="275" w:lineRule="exact"/>
        <w:ind w:left="1924" w:right="0" w:hanging="364"/>
        <w:jc w:val="both"/>
        <w:rPr>
          <w:sz w:val="24"/>
        </w:rPr>
      </w:pPr>
      <w:r>
        <w:rPr>
          <w:sz w:val="24"/>
        </w:rPr>
        <w:t>Русский</w:t>
      </w:r>
      <w:r>
        <w:rPr>
          <w:spacing w:val="-13"/>
          <w:sz w:val="24"/>
        </w:rPr>
        <w:t xml:space="preserve"> </w:t>
      </w:r>
      <w:r>
        <w:rPr>
          <w:spacing w:val="-2"/>
          <w:sz w:val="24"/>
        </w:rPr>
        <w:t>балет.</w:t>
      </w:r>
    </w:p>
    <w:p w14:paraId="0BA6DAB4">
      <w:pPr>
        <w:pStyle w:val="8"/>
        <w:ind w:left="1560" w:right="1737"/>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048F49CE">
      <w:pPr>
        <w:pStyle w:val="8"/>
        <w:spacing w:before="2"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63C05FCB">
      <w:pPr>
        <w:pStyle w:val="8"/>
        <w:spacing w:line="275" w:lineRule="exact"/>
        <w:ind w:left="1560"/>
      </w:pPr>
      <w:r>
        <w:t>знакомство</w:t>
      </w:r>
      <w:r>
        <w:rPr>
          <w:spacing w:val="1"/>
        </w:rPr>
        <w:t xml:space="preserve"> </w:t>
      </w:r>
      <w:r>
        <w:t>с</w:t>
      </w:r>
      <w:r>
        <w:rPr>
          <w:spacing w:val="-7"/>
        </w:rPr>
        <w:t xml:space="preserve"> </w:t>
      </w:r>
      <w:r>
        <w:t>шедеврами</w:t>
      </w:r>
      <w:r>
        <w:rPr>
          <w:spacing w:val="-6"/>
        </w:rPr>
        <w:t xml:space="preserve"> </w:t>
      </w:r>
      <w:r>
        <w:t>русской</w:t>
      </w:r>
      <w:r>
        <w:rPr>
          <w:spacing w:val="-1"/>
        </w:rPr>
        <w:t xml:space="preserve"> </w:t>
      </w:r>
      <w:r>
        <w:t>балетной</w:t>
      </w:r>
      <w:r>
        <w:rPr>
          <w:spacing w:val="-1"/>
        </w:rPr>
        <w:t xml:space="preserve"> </w:t>
      </w:r>
      <w:r>
        <w:rPr>
          <w:spacing w:val="-2"/>
        </w:rPr>
        <w:t>музыки;</w:t>
      </w:r>
    </w:p>
    <w:p w14:paraId="6A055654">
      <w:pPr>
        <w:pStyle w:val="8"/>
        <w:spacing w:before="5" w:line="237" w:lineRule="auto"/>
        <w:ind w:left="1560" w:right="1740"/>
        <w:jc w:val="left"/>
      </w:pPr>
      <w:r>
        <w:t>поиск информации о постановках балетных спектаклей, гастролях российских балетных трупп за рубежом;</w:t>
      </w:r>
    </w:p>
    <w:p w14:paraId="31D10D93">
      <w:pPr>
        <w:pStyle w:val="8"/>
        <w:spacing w:before="6" w:line="237" w:lineRule="auto"/>
        <w:ind w:left="1560" w:right="2404"/>
        <w:jc w:val="left"/>
      </w:pPr>
      <w:r>
        <w:t>посещение балетного спектакля (просмотр в видеозаписи); характеристика</w:t>
      </w:r>
      <w:r>
        <w:rPr>
          <w:spacing w:val="-3"/>
        </w:rPr>
        <w:t xml:space="preserve"> </w:t>
      </w:r>
      <w:r>
        <w:t>отдельных</w:t>
      </w:r>
      <w:r>
        <w:rPr>
          <w:spacing w:val="-7"/>
        </w:rPr>
        <w:t xml:space="preserve"> </w:t>
      </w:r>
      <w:r>
        <w:t>музыкальных</w:t>
      </w:r>
      <w:r>
        <w:rPr>
          <w:spacing w:val="-7"/>
        </w:rPr>
        <w:t xml:space="preserve"> </w:t>
      </w:r>
      <w:r>
        <w:t>номеров</w:t>
      </w:r>
      <w:r>
        <w:rPr>
          <w:spacing w:val="-5"/>
        </w:rPr>
        <w:t xml:space="preserve"> </w:t>
      </w:r>
      <w:r>
        <w:t>и</w:t>
      </w:r>
      <w:r>
        <w:rPr>
          <w:spacing w:val="-6"/>
        </w:rPr>
        <w:t xml:space="preserve"> </w:t>
      </w:r>
      <w:r>
        <w:t>спектакля</w:t>
      </w:r>
      <w:r>
        <w:rPr>
          <w:spacing w:val="-2"/>
        </w:rPr>
        <w:t xml:space="preserve"> </w:t>
      </w:r>
      <w:r>
        <w:t>в</w:t>
      </w:r>
      <w:r>
        <w:rPr>
          <w:spacing w:val="-5"/>
        </w:rPr>
        <w:t xml:space="preserve"> </w:t>
      </w:r>
      <w:r>
        <w:t>целом;</w:t>
      </w:r>
    </w:p>
    <w:p w14:paraId="0360C5F9">
      <w:pPr>
        <w:pStyle w:val="8"/>
        <w:spacing w:before="3"/>
        <w:ind w:left="1560" w:right="1731"/>
      </w:pPr>
      <w:r>
        <w:t xml:space="preserve">вариативно: исследовательские проекты, посвященные истории создания знаменитых балетов, творческой биографии балерин, танцовщиков, </w:t>
      </w:r>
      <w:r>
        <w:rPr>
          <w:spacing w:val="-2"/>
        </w:rPr>
        <w:t>балетмейстеров;</w:t>
      </w:r>
    </w:p>
    <w:p w14:paraId="1DD2E697">
      <w:pPr>
        <w:pStyle w:val="8"/>
        <w:spacing w:line="242" w:lineRule="auto"/>
        <w:ind w:left="1560" w:right="1739"/>
      </w:pPr>
      <w:r>
        <w:t>съемки любительского фильма (в технике теневого, кукольного театра, мультипликации) на музыку какого-либо балета (фрагменты).</w:t>
      </w:r>
    </w:p>
    <w:p w14:paraId="7464E7A8">
      <w:pPr>
        <w:pStyle w:val="13"/>
        <w:numPr>
          <w:ilvl w:val="1"/>
          <w:numId w:val="152"/>
        </w:numPr>
        <w:tabs>
          <w:tab w:val="left" w:pos="1924"/>
        </w:tabs>
        <w:spacing w:before="0" w:after="0" w:line="271" w:lineRule="exact"/>
        <w:ind w:left="1924" w:right="0" w:hanging="364"/>
        <w:jc w:val="both"/>
        <w:rPr>
          <w:sz w:val="24"/>
        </w:rPr>
      </w:pPr>
      <w:r>
        <w:rPr>
          <w:sz w:val="24"/>
        </w:rPr>
        <w:t>Русская</w:t>
      </w:r>
      <w:r>
        <w:rPr>
          <w:spacing w:val="-8"/>
          <w:sz w:val="24"/>
        </w:rPr>
        <w:t xml:space="preserve"> </w:t>
      </w:r>
      <w:r>
        <w:rPr>
          <w:sz w:val="24"/>
        </w:rPr>
        <w:t>исполнительская</w:t>
      </w:r>
      <w:r>
        <w:rPr>
          <w:spacing w:val="-7"/>
          <w:sz w:val="24"/>
        </w:rPr>
        <w:t xml:space="preserve"> </w:t>
      </w:r>
      <w:r>
        <w:rPr>
          <w:spacing w:val="-2"/>
          <w:sz w:val="24"/>
        </w:rPr>
        <w:t>школа.</w:t>
      </w:r>
    </w:p>
    <w:p w14:paraId="3B81F53E">
      <w:pPr>
        <w:pStyle w:val="8"/>
        <w:spacing w:line="275" w:lineRule="exact"/>
        <w:ind w:left="1560"/>
      </w:pPr>
      <w:r>
        <w:t>Содержание:</w:t>
      </w:r>
      <w:r>
        <w:rPr>
          <w:spacing w:val="44"/>
        </w:rPr>
        <w:t xml:space="preserve">  </w:t>
      </w:r>
      <w:r>
        <w:t>творчество</w:t>
      </w:r>
      <w:r>
        <w:rPr>
          <w:spacing w:val="3"/>
        </w:rPr>
        <w:t xml:space="preserve"> </w:t>
      </w:r>
      <w:r>
        <w:t>выдающихся</w:t>
      </w:r>
      <w:r>
        <w:rPr>
          <w:spacing w:val="-1"/>
        </w:rPr>
        <w:t xml:space="preserve"> </w:t>
      </w:r>
      <w:r>
        <w:t>отечественных</w:t>
      </w:r>
      <w:r>
        <w:rPr>
          <w:spacing w:val="-6"/>
        </w:rPr>
        <w:t xml:space="preserve"> </w:t>
      </w:r>
      <w:r>
        <w:rPr>
          <w:spacing w:val="-2"/>
        </w:rPr>
        <w:t>исполнителей</w:t>
      </w:r>
    </w:p>
    <w:p w14:paraId="65DC2211">
      <w:pPr>
        <w:pStyle w:val="8"/>
        <w:ind w:left="1560" w:right="1728"/>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27877A10">
      <w:pPr>
        <w:pStyle w:val="8"/>
        <w:spacing w:before="2" w:line="275" w:lineRule="exact"/>
        <w:ind w:left="1560"/>
      </w:pPr>
      <w:r>
        <w:t>Виды</w:t>
      </w:r>
      <w:r>
        <w:rPr>
          <w:spacing w:val="-2"/>
        </w:rPr>
        <w:t xml:space="preserve"> </w:t>
      </w:r>
      <w:r>
        <w:t>деятельности</w:t>
      </w:r>
      <w:r>
        <w:rPr>
          <w:spacing w:val="-11"/>
        </w:rPr>
        <w:t xml:space="preserve"> </w:t>
      </w:r>
      <w:r>
        <w:rPr>
          <w:spacing w:val="-2"/>
        </w:rPr>
        <w:t>обучающихся:</w:t>
      </w:r>
    </w:p>
    <w:p w14:paraId="2394F33C">
      <w:pPr>
        <w:pStyle w:val="8"/>
        <w:spacing w:line="242" w:lineRule="auto"/>
        <w:ind w:left="1560" w:right="1740"/>
        <w:jc w:val="left"/>
      </w:pPr>
      <w:r>
        <w:t>слушание</w:t>
      </w:r>
      <w:r>
        <w:rPr>
          <w:spacing w:val="40"/>
        </w:rPr>
        <w:t xml:space="preserve"> </w:t>
      </w:r>
      <w:r>
        <w:t>одних</w:t>
      </w:r>
      <w:r>
        <w:rPr>
          <w:spacing w:val="40"/>
        </w:rPr>
        <w:t xml:space="preserve"> </w:t>
      </w:r>
      <w:r>
        <w:t>и</w:t>
      </w:r>
      <w:r>
        <w:rPr>
          <w:spacing w:val="40"/>
        </w:rPr>
        <w:t xml:space="preserve"> </w:t>
      </w:r>
      <w:r>
        <w:t>тех</w:t>
      </w:r>
      <w:r>
        <w:rPr>
          <w:spacing w:val="40"/>
        </w:rPr>
        <w:t xml:space="preserve"> </w:t>
      </w:r>
      <w:r>
        <w:t>же</w:t>
      </w:r>
      <w:r>
        <w:rPr>
          <w:spacing w:val="40"/>
        </w:rPr>
        <w:t xml:space="preserve"> </w:t>
      </w:r>
      <w:r>
        <w:t>произведений</w:t>
      </w:r>
      <w:r>
        <w:rPr>
          <w:spacing w:val="40"/>
        </w:rPr>
        <w:t xml:space="preserve"> </w:t>
      </w:r>
      <w:r>
        <w:t>в</w:t>
      </w:r>
      <w:r>
        <w:rPr>
          <w:spacing w:val="40"/>
        </w:rPr>
        <w:t xml:space="preserve"> </w:t>
      </w:r>
      <w:r>
        <w:t>исполнении</w:t>
      </w:r>
      <w:r>
        <w:rPr>
          <w:spacing w:val="40"/>
        </w:rPr>
        <w:t xml:space="preserve"> </w:t>
      </w:r>
      <w:r>
        <w:t>разных</w:t>
      </w:r>
      <w:r>
        <w:rPr>
          <w:spacing w:val="40"/>
        </w:rPr>
        <w:t xml:space="preserve"> </w:t>
      </w:r>
      <w:r>
        <w:t>музыкантов, оценка особенностей интерпретации;</w:t>
      </w:r>
    </w:p>
    <w:p w14:paraId="1E057198">
      <w:pPr>
        <w:pStyle w:val="8"/>
        <w:spacing w:line="242" w:lineRule="auto"/>
        <w:ind w:left="1560" w:right="1740"/>
        <w:jc w:val="left"/>
      </w:pPr>
      <w:r>
        <w:t>создание</w:t>
      </w:r>
      <w:r>
        <w:rPr>
          <w:spacing w:val="-6"/>
        </w:rPr>
        <w:t xml:space="preserve"> </w:t>
      </w:r>
      <w:r>
        <w:t>домашней</w:t>
      </w:r>
      <w:r>
        <w:rPr>
          <w:spacing w:val="-4"/>
        </w:rPr>
        <w:t xml:space="preserve"> </w:t>
      </w:r>
      <w:r>
        <w:t>фоно-</w:t>
      </w:r>
      <w:r>
        <w:rPr>
          <w:spacing w:val="-3"/>
        </w:rPr>
        <w:t xml:space="preserve"> </w:t>
      </w:r>
      <w:r>
        <w:t>и</w:t>
      </w:r>
      <w:r>
        <w:rPr>
          <w:spacing w:val="-9"/>
        </w:rPr>
        <w:t xml:space="preserve"> </w:t>
      </w:r>
      <w:r>
        <w:t>видеотеки</w:t>
      </w:r>
      <w:r>
        <w:rPr>
          <w:spacing w:val="-4"/>
        </w:rPr>
        <w:t xml:space="preserve"> </w:t>
      </w:r>
      <w:r>
        <w:t>из</w:t>
      </w:r>
      <w:r>
        <w:rPr>
          <w:spacing w:val="-4"/>
        </w:rPr>
        <w:t xml:space="preserve"> </w:t>
      </w:r>
      <w:r>
        <w:t>понравившихся</w:t>
      </w:r>
      <w:r>
        <w:rPr>
          <w:spacing w:val="-5"/>
        </w:rPr>
        <w:t xml:space="preserve"> </w:t>
      </w:r>
      <w:r>
        <w:t>произведений; дискуссия на тему «Исполнитель - соавтор композитора»;</w:t>
      </w:r>
    </w:p>
    <w:p w14:paraId="558BD3B8">
      <w:pPr>
        <w:pStyle w:val="8"/>
        <w:spacing w:line="242" w:lineRule="auto"/>
        <w:ind w:left="1560" w:right="1740"/>
        <w:jc w:val="left"/>
      </w:pPr>
      <w:r>
        <w:t>вариативно: исследовательские проекты, посвященные биографиям известных отечественных исполнителей классической музыки.</w:t>
      </w:r>
    </w:p>
    <w:p w14:paraId="5E2FA3BC">
      <w:pPr>
        <w:pStyle w:val="13"/>
        <w:numPr>
          <w:ilvl w:val="1"/>
          <w:numId w:val="152"/>
        </w:numPr>
        <w:tabs>
          <w:tab w:val="left" w:pos="1924"/>
        </w:tabs>
        <w:spacing w:before="0" w:after="0" w:line="271" w:lineRule="exact"/>
        <w:ind w:left="1924" w:right="0" w:hanging="364"/>
        <w:jc w:val="left"/>
        <w:rPr>
          <w:sz w:val="24"/>
        </w:rPr>
      </w:pPr>
      <w:r>
        <w:rPr>
          <w:sz w:val="24"/>
        </w:rPr>
        <w:t>Русская</w:t>
      </w:r>
      <w:r>
        <w:rPr>
          <w:spacing w:val="-2"/>
          <w:sz w:val="24"/>
        </w:rPr>
        <w:t xml:space="preserve"> </w:t>
      </w:r>
      <w:r>
        <w:rPr>
          <w:sz w:val="24"/>
        </w:rPr>
        <w:t>музыка -</w:t>
      </w:r>
      <w:r>
        <w:rPr>
          <w:spacing w:val="1"/>
          <w:sz w:val="24"/>
        </w:rPr>
        <w:t xml:space="preserve"> </w:t>
      </w:r>
      <w:r>
        <w:rPr>
          <w:sz w:val="24"/>
        </w:rPr>
        <w:t>взгляд</w:t>
      </w:r>
      <w:r>
        <w:rPr>
          <w:spacing w:val="-3"/>
          <w:sz w:val="24"/>
        </w:rPr>
        <w:t xml:space="preserve"> </w:t>
      </w:r>
      <w:r>
        <w:rPr>
          <w:sz w:val="24"/>
        </w:rPr>
        <w:t>в</w:t>
      </w:r>
      <w:r>
        <w:rPr>
          <w:spacing w:val="-4"/>
          <w:sz w:val="24"/>
        </w:rPr>
        <w:t xml:space="preserve"> </w:t>
      </w:r>
      <w:r>
        <w:rPr>
          <w:spacing w:val="-2"/>
          <w:sz w:val="24"/>
        </w:rPr>
        <w:t>будущее.</w:t>
      </w:r>
    </w:p>
    <w:p w14:paraId="2F484068">
      <w:pPr>
        <w:pStyle w:val="8"/>
        <w:ind w:left="1560" w:right="1737"/>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76459781">
      <w:pPr>
        <w:pStyle w:val="8"/>
        <w:spacing w:line="274" w:lineRule="exact"/>
        <w:ind w:left="1560"/>
      </w:pPr>
      <w:r>
        <w:t>Виды</w:t>
      </w:r>
      <w:r>
        <w:rPr>
          <w:spacing w:val="-3"/>
        </w:rPr>
        <w:t xml:space="preserve"> </w:t>
      </w:r>
      <w:r>
        <w:t>деятельности</w:t>
      </w:r>
      <w:r>
        <w:rPr>
          <w:spacing w:val="-11"/>
        </w:rPr>
        <w:t xml:space="preserve"> </w:t>
      </w:r>
      <w:r>
        <w:rPr>
          <w:spacing w:val="-2"/>
        </w:rPr>
        <w:t>обучающихся:</w:t>
      </w:r>
    </w:p>
    <w:p w14:paraId="09CE7089">
      <w:pPr>
        <w:pStyle w:val="8"/>
        <w:ind w:left="1560" w:right="174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2A744D18">
      <w:pPr>
        <w:spacing w:after="0"/>
        <w:sectPr>
          <w:pgSz w:w="11910" w:h="16840"/>
          <w:pgMar w:top="1340" w:right="60" w:bottom="280" w:left="360" w:header="720" w:footer="720" w:gutter="0"/>
          <w:cols w:space="720" w:num="1"/>
        </w:sectPr>
      </w:pPr>
    </w:p>
    <w:p w14:paraId="1D5018FF">
      <w:pPr>
        <w:pStyle w:val="8"/>
        <w:spacing w:before="76" w:line="237" w:lineRule="auto"/>
        <w:ind w:left="1560" w:right="1740"/>
        <w:jc w:val="left"/>
      </w:pPr>
      <w:r>
        <w:t>слушание</w:t>
      </w:r>
      <w:r>
        <w:rPr>
          <w:spacing w:val="37"/>
        </w:rPr>
        <w:t xml:space="preserve"> </w:t>
      </w:r>
      <w:r>
        <w:t>образцов</w:t>
      </w:r>
      <w:r>
        <w:rPr>
          <w:spacing w:val="39"/>
        </w:rPr>
        <w:t xml:space="preserve"> </w:t>
      </w:r>
      <w:r>
        <w:t>электронной</w:t>
      </w:r>
      <w:r>
        <w:rPr>
          <w:spacing w:val="38"/>
        </w:rPr>
        <w:t xml:space="preserve"> </w:t>
      </w:r>
      <w:r>
        <w:t>музыки,</w:t>
      </w:r>
      <w:r>
        <w:rPr>
          <w:spacing w:val="39"/>
        </w:rPr>
        <w:t xml:space="preserve"> </w:t>
      </w:r>
      <w:r>
        <w:t>дискуссия</w:t>
      </w:r>
      <w:r>
        <w:rPr>
          <w:spacing w:val="38"/>
        </w:rPr>
        <w:t xml:space="preserve"> </w:t>
      </w:r>
      <w:r>
        <w:t>о</w:t>
      </w:r>
      <w:r>
        <w:rPr>
          <w:spacing w:val="40"/>
        </w:rPr>
        <w:t xml:space="preserve"> </w:t>
      </w:r>
      <w:r>
        <w:t>значении</w:t>
      </w:r>
      <w:r>
        <w:rPr>
          <w:spacing w:val="38"/>
        </w:rPr>
        <w:t xml:space="preserve"> </w:t>
      </w:r>
      <w:r>
        <w:t>технических средств в создании современной музыки;</w:t>
      </w:r>
    </w:p>
    <w:p w14:paraId="1FAF9C7A">
      <w:pPr>
        <w:pStyle w:val="8"/>
        <w:spacing w:before="3"/>
        <w:ind w:left="1560" w:right="1740"/>
        <w:jc w:val="left"/>
      </w:pPr>
      <w:r>
        <w:t>вариативно: исследовательские проекты, посвященные развитию музыкальной электроники в России;</w:t>
      </w:r>
    </w:p>
    <w:p w14:paraId="56A21784">
      <w:pPr>
        <w:pStyle w:val="8"/>
        <w:tabs>
          <w:tab w:val="left" w:pos="3348"/>
          <w:tab w:val="left" w:pos="4682"/>
          <w:tab w:val="left" w:pos="5717"/>
          <w:tab w:val="left" w:pos="6091"/>
          <w:tab w:val="left" w:pos="7355"/>
          <w:tab w:val="left" w:pos="8669"/>
        </w:tabs>
        <w:spacing w:before="3" w:line="237" w:lineRule="auto"/>
        <w:ind w:left="1560" w:right="1730"/>
        <w:jc w:val="left"/>
      </w:pPr>
      <w:r>
        <w:rPr>
          <w:spacing w:val="-2"/>
        </w:rPr>
        <w:t>импровизация,</w:t>
      </w:r>
      <w:r>
        <w:tab/>
      </w:r>
      <w:r>
        <w:rPr>
          <w:spacing w:val="-2"/>
        </w:rPr>
        <w:t>сочинение</w:t>
      </w:r>
      <w:r>
        <w:tab/>
      </w:r>
      <w:r>
        <w:rPr>
          <w:spacing w:val="-2"/>
        </w:rPr>
        <w:t>музыки</w:t>
      </w:r>
      <w:r>
        <w:tab/>
      </w:r>
      <w:r>
        <w:rPr>
          <w:spacing w:val="-10"/>
        </w:rPr>
        <w:t>с</w:t>
      </w:r>
      <w:r>
        <w:tab/>
      </w:r>
      <w:r>
        <w:rPr>
          <w:spacing w:val="-2"/>
        </w:rPr>
        <w:t>помощью</w:t>
      </w:r>
      <w:r>
        <w:tab/>
      </w:r>
      <w:r>
        <w:rPr>
          <w:spacing w:val="-2"/>
        </w:rPr>
        <w:t>цифровых</w:t>
      </w:r>
      <w:r>
        <w:tab/>
      </w:r>
      <w:r>
        <w:rPr>
          <w:spacing w:val="-2"/>
        </w:rPr>
        <w:t xml:space="preserve">устройств, </w:t>
      </w:r>
      <w:r>
        <w:t>программных продуктов и электронных гаджетов.</w:t>
      </w:r>
    </w:p>
    <w:p w14:paraId="78FD119F">
      <w:pPr>
        <w:pStyle w:val="13"/>
        <w:numPr>
          <w:ilvl w:val="0"/>
          <w:numId w:val="152"/>
        </w:numPr>
        <w:tabs>
          <w:tab w:val="left" w:pos="1742"/>
        </w:tabs>
        <w:spacing w:before="3" w:after="0" w:line="275" w:lineRule="exact"/>
        <w:ind w:left="1742" w:right="0" w:hanging="182"/>
        <w:jc w:val="left"/>
        <w:rPr>
          <w:sz w:val="24"/>
        </w:rPr>
      </w:pPr>
      <w:r>
        <w:rPr>
          <w:sz w:val="24"/>
        </w:rPr>
        <w:t>Модуль</w:t>
      </w:r>
      <w:r>
        <w:rPr>
          <w:spacing w:val="-4"/>
          <w:sz w:val="24"/>
        </w:rPr>
        <w:t xml:space="preserve"> </w:t>
      </w:r>
      <w:r>
        <w:rPr>
          <w:sz w:val="24"/>
        </w:rPr>
        <w:t>№</w:t>
      </w:r>
      <w:r>
        <w:rPr>
          <w:spacing w:val="-3"/>
          <w:sz w:val="24"/>
        </w:rPr>
        <w:t xml:space="preserve"> </w:t>
      </w:r>
      <w:r>
        <w:rPr>
          <w:sz w:val="24"/>
        </w:rPr>
        <w:t>4</w:t>
      </w:r>
      <w:r>
        <w:rPr>
          <w:spacing w:val="-4"/>
          <w:sz w:val="24"/>
        </w:rPr>
        <w:t xml:space="preserve"> </w:t>
      </w:r>
      <w:r>
        <w:rPr>
          <w:sz w:val="24"/>
        </w:rPr>
        <w:t>«Жанры</w:t>
      </w:r>
      <w:r>
        <w:rPr>
          <w:spacing w:val="-3"/>
          <w:sz w:val="24"/>
        </w:rPr>
        <w:t xml:space="preserve"> </w:t>
      </w:r>
      <w:r>
        <w:rPr>
          <w:sz w:val="24"/>
        </w:rPr>
        <w:t>музыкального</w:t>
      </w:r>
      <w:r>
        <w:rPr>
          <w:spacing w:val="-3"/>
          <w:sz w:val="24"/>
        </w:rPr>
        <w:t xml:space="preserve"> </w:t>
      </w:r>
      <w:r>
        <w:rPr>
          <w:spacing w:val="-2"/>
          <w:sz w:val="24"/>
        </w:rPr>
        <w:t>искусства».</w:t>
      </w:r>
    </w:p>
    <w:p w14:paraId="32CE3844">
      <w:pPr>
        <w:pStyle w:val="13"/>
        <w:numPr>
          <w:ilvl w:val="1"/>
          <w:numId w:val="152"/>
        </w:numPr>
        <w:tabs>
          <w:tab w:val="left" w:pos="1924"/>
        </w:tabs>
        <w:spacing w:before="0" w:after="0" w:line="275" w:lineRule="exact"/>
        <w:ind w:left="1924" w:right="0" w:hanging="364"/>
        <w:jc w:val="left"/>
        <w:rPr>
          <w:sz w:val="24"/>
        </w:rPr>
      </w:pPr>
      <w:r>
        <w:rPr>
          <w:sz w:val="24"/>
        </w:rPr>
        <w:t>Камерная</w:t>
      </w:r>
      <w:r>
        <w:rPr>
          <w:spacing w:val="-8"/>
          <w:sz w:val="24"/>
        </w:rPr>
        <w:t xml:space="preserve"> </w:t>
      </w:r>
      <w:r>
        <w:rPr>
          <w:spacing w:val="-2"/>
          <w:sz w:val="24"/>
        </w:rPr>
        <w:t>музыка.</w:t>
      </w:r>
    </w:p>
    <w:p w14:paraId="1FBBF4F1">
      <w:pPr>
        <w:pStyle w:val="8"/>
        <w:spacing w:before="3"/>
        <w:ind w:left="1560" w:right="1728"/>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7CBD90E6">
      <w:pPr>
        <w:pStyle w:val="8"/>
        <w:spacing w:line="274" w:lineRule="exact"/>
        <w:ind w:left="1560"/>
      </w:pPr>
      <w:r>
        <w:t>Виды</w:t>
      </w:r>
      <w:r>
        <w:rPr>
          <w:spacing w:val="-3"/>
        </w:rPr>
        <w:t xml:space="preserve"> </w:t>
      </w:r>
      <w:r>
        <w:t>деятельности</w:t>
      </w:r>
      <w:r>
        <w:rPr>
          <w:spacing w:val="-11"/>
        </w:rPr>
        <w:t xml:space="preserve"> </w:t>
      </w:r>
      <w:r>
        <w:rPr>
          <w:spacing w:val="-2"/>
        </w:rPr>
        <w:t>обучающихся:</w:t>
      </w:r>
    </w:p>
    <w:p w14:paraId="68DAE101">
      <w:pPr>
        <w:pStyle w:val="8"/>
        <w:spacing w:before="2"/>
        <w:ind w:left="1560" w:right="1746"/>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84DB43E">
      <w:pPr>
        <w:pStyle w:val="8"/>
        <w:spacing w:line="242" w:lineRule="auto"/>
        <w:ind w:left="1560" w:right="1741"/>
      </w:pPr>
      <w:r>
        <w:t>определение на слух музыкальной формы и составление ее буквенной наглядной схемы;</w:t>
      </w:r>
    </w:p>
    <w:p w14:paraId="187DC34A">
      <w:pPr>
        <w:pStyle w:val="8"/>
        <w:spacing w:line="242" w:lineRule="auto"/>
        <w:ind w:left="1560" w:right="1745"/>
      </w:pPr>
      <w:r>
        <w:t xml:space="preserve">разучивание и исполнение произведений вокальных и инструментальных </w:t>
      </w:r>
      <w:r>
        <w:rPr>
          <w:spacing w:val="-2"/>
        </w:rPr>
        <w:t>жанров;</w:t>
      </w:r>
    </w:p>
    <w:p w14:paraId="3E956A03">
      <w:pPr>
        <w:pStyle w:val="8"/>
        <w:ind w:left="1560" w:right="1731"/>
      </w:pPr>
      <w:r>
        <w:t>вариативно: импровизация, сочинение кратких фрагментов с соблюдением основных признаков жанра (вокализ пение без слов, вальс - трехдольный</w:t>
      </w:r>
      <w:r>
        <w:rPr>
          <w:spacing w:val="80"/>
        </w:rPr>
        <w:t xml:space="preserve"> </w:t>
      </w:r>
      <w:r>
        <w:rPr>
          <w:spacing w:val="-2"/>
        </w:rPr>
        <w:t>метр);</w:t>
      </w:r>
    </w:p>
    <w:p w14:paraId="718C4497">
      <w:pPr>
        <w:pStyle w:val="8"/>
        <w:ind w:left="1560" w:right="1797"/>
        <w:jc w:val="left"/>
      </w:pPr>
      <w:r>
        <w:t>индивидуальная или коллективная импровизация в заданной форме;</w:t>
      </w:r>
      <w:r>
        <w:rPr>
          <w:spacing w:val="40"/>
        </w:rPr>
        <w:t xml:space="preserve"> </w:t>
      </w:r>
      <w:r>
        <w:t>выражение</w:t>
      </w:r>
      <w:r>
        <w:rPr>
          <w:spacing w:val="40"/>
        </w:rPr>
        <w:t xml:space="preserve"> </w:t>
      </w:r>
      <w:r>
        <w:t>музыкального</w:t>
      </w:r>
      <w:r>
        <w:rPr>
          <w:spacing w:val="80"/>
        </w:rPr>
        <w:t xml:space="preserve"> </w:t>
      </w:r>
      <w:r>
        <w:t>образа</w:t>
      </w:r>
      <w:r>
        <w:rPr>
          <w:spacing w:val="80"/>
        </w:rPr>
        <w:t xml:space="preserve"> </w:t>
      </w:r>
      <w:r>
        <w:t>камерной</w:t>
      </w:r>
      <w:r>
        <w:rPr>
          <w:spacing w:val="40"/>
        </w:rPr>
        <w:t xml:space="preserve"> </w:t>
      </w:r>
      <w:r>
        <w:t>миниатюры</w:t>
      </w:r>
      <w:r>
        <w:rPr>
          <w:spacing w:val="80"/>
        </w:rPr>
        <w:t xml:space="preserve"> </w:t>
      </w:r>
      <w:r>
        <w:t>через</w:t>
      </w:r>
      <w:r>
        <w:rPr>
          <w:spacing w:val="80"/>
        </w:rPr>
        <w:t xml:space="preserve"> </w:t>
      </w:r>
      <w:r>
        <w:t>устный</w:t>
      </w:r>
      <w:r>
        <w:rPr>
          <w:spacing w:val="80"/>
        </w:rPr>
        <w:t xml:space="preserve"> </w:t>
      </w:r>
      <w:r>
        <w:t>или письменный текст, рисунок, пластический этюд.</w:t>
      </w:r>
    </w:p>
    <w:p w14:paraId="64E289EF">
      <w:pPr>
        <w:pStyle w:val="13"/>
        <w:numPr>
          <w:ilvl w:val="1"/>
          <w:numId w:val="152"/>
        </w:numPr>
        <w:tabs>
          <w:tab w:val="left" w:pos="1924"/>
        </w:tabs>
        <w:spacing w:before="0" w:after="0" w:line="274" w:lineRule="exact"/>
        <w:ind w:left="1924" w:right="0" w:hanging="364"/>
        <w:jc w:val="left"/>
        <w:rPr>
          <w:sz w:val="24"/>
        </w:rPr>
      </w:pPr>
      <w:r>
        <w:rPr>
          <w:sz w:val="24"/>
        </w:rPr>
        <w:t>Циклические</w:t>
      </w:r>
      <w:r>
        <w:rPr>
          <w:spacing w:val="-2"/>
          <w:sz w:val="24"/>
        </w:rPr>
        <w:t xml:space="preserve"> </w:t>
      </w:r>
      <w:r>
        <w:rPr>
          <w:sz w:val="24"/>
        </w:rPr>
        <w:t>формы</w:t>
      </w:r>
      <w:r>
        <w:rPr>
          <w:spacing w:val="-4"/>
          <w:sz w:val="24"/>
        </w:rPr>
        <w:t xml:space="preserve"> </w:t>
      </w:r>
      <w:r>
        <w:rPr>
          <w:sz w:val="24"/>
        </w:rPr>
        <w:t>и</w:t>
      </w:r>
      <w:r>
        <w:rPr>
          <w:spacing w:val="-4"/>
          <w:sz w:val="24"/>
        </w:rPr>
        <w:t xml:space="preserve"> </w:t>
      </w:r>
      <w:r>
        <w:rPr>
          <w:spacing w:val="-2"/>
          <w:sz w:val="24"/>
        </w:rPr>
        <w:t>жанры.</w:t>
      </w:r>
    </w:p>
    <w:p w14:paraId="453E31DA">
      <w:pPr>
        <w:pStyle w:val="8"/>
        <w:tabs>
          <w:tab w:val="left" w:pos="3121"/>
        </w:tabs>
        <w:ind w:left="1560" w:right="1740"/>
        <w:jc w:val="left"/>
      </w:pPr>
      <w:r>
        <w:rPr>
          <w:spacing w:val="-2"/>
        </w:rPr>
        <w:t>Содержание:</w:t>
      </w:r>
      <w:r>
        <w:tab/>
      </w:r>
      <w:r>
        <w:t>сюита, цикл миниатюр (вокальных, инструментальных). Принцип</w:t>
      </w:r>
      <w:r>
        <w:rPr>
          <w:spacing w:val="34"/>
        </w:rPr>
        <w:t xml:space="preserve"> </w:t>
      </w:r>
      <w:r>
        <w:t>контраста.</w:t>
      </w:r>
      <w:r>
        <w:rPr>
          <w:spacing w:val="35"/>
        </w:rPr>
        <w:t xml:space="preserve"> </w:t>
      </w:r>
      <w:r>
        <w:t>Прелюдия</w:t>
      </w:r>
      <w:r>
        <w:rPr>
          <w:spacing w:val="38"/>
        </w:rPr>
        <w:t xml:space="preserve"> </w:t>
      </w:r>
      <w:r>
        <w:t>и</w:t>
      </w:r>
      <w:r>
        <w:rPr>
          <w:spacing w:val="39"/>
        </w:rPr>
        <w:t xml:space="preserve"> </w:t>
      </w:r>
      <w:r>
        <w:t>фуга.</w:t>
      </w:r>
      <w:r>
        <w:rPr>
          <w:spacing w:val="40"/>
        </w:rPr>
        <w:t xml:space="preserve"> </w:t>
      </w:r>
      <w:r>
        <w:t>Соната,</w:t>
      </w:r>
      <w:r>
        <w:rPr>
          <w:spacing w:val="40"/>
        </w:rPr>
        <w:t xml:space="preserve"> </w:t>
      </w:r>
      <w:r>
        <w:t>концерт:</w:t>
      </w:r>
      <w:r>
        <w:rPr>
          <w:spacing w:val="34"/>
        </w:rPr>
        <w:t xml:space="preserve"> </w:t>
      </w:r>
      <w:r>
        <w:t>трехчастная</w:t>
      </w:r>
      <w:r>
        <w:rPr>
          <w:spacing w:val="38"/>
        </w:rPr>
        <w:t xml:space="preserve"> </w:t>
      </w:r>
      <w:r>
        <w:t>форма, контраст основных тем, разработочный принцип развития.</w:t>
      </w:r>
    </w:p>
    <w:p w14:paraId="0AED4D9A">
      <w:pPr>
        <w:pStyle w:val="8"/>
        <w:spacing w:line="274" w:lineRule="exact"/>
        <w:ind w:left="1560"/>
        <w:jc w:val="left"/>
      </w:pPr>
      <w:r>
        <w:t>Виды</w:t>
      </w:r>
      <w:r>
        <w:rPr>
          <w:spacing w:val="-3"/>
        </w:rPr>
        <w:t xml:space="preserve"> </w:t>
      </w:r>
      <w:r>
        <w:t>деятельности</w:t>
      </w:r>
      <w:r>
        <w:rPr>
          <w:spacing w:val="-11"/>
        </w:rPr>
        <w:t xml:space="preserve"> </w:t>
      </w:r>
      <w:r>
        <w:rPr>
          <w:spacing w:val="-2"/>
        </w:rPr>
        <w:t>обучающихся:</w:t>
      </w:r>
    </w:p>
    <w:p w14:paraId="78A1C3D1">
      <w:pPr>
        <w:pStyle w:val="8"/>
        <w:tabs>
          <w:tab w:val="left" w:pos="2999"/>
          <w:tab w:val="left" w:pos="3378"/>
          <w:tab w:val="left" w:pos="4414"/>
          <w:tab w:val="left" w:pos="5794"/>
          <w:tab w:val="left" w:pos="7358"/>
          <w:tab w:val="left" w:pos="8686"/>
        </w:tabs>
        <w:spacing w:line="237" w:lineRule="auto"/>
        <w:ind w:left="1560" w:right="1740"/>
        <w:jc w:val="left"/>
      </w:pPr>
      <w:r>
        <w:rPr>
          <w:spacing w:val="-2"/>
        </w:rPr>
        <w:t>знакомство</w:t>
      </w:r>
      <w:r>
        <w:tab/>
      </w:r>
      <w:r>
        <w:rPr>
          <w:spacing w:val="-10"/>
        </w:rPr>
        <w:t>с</w:t>
      </w:r>
      <w:r>
        <w:tab/>
      </w:r>
      <w:r>
        <w:rPr>
          <w:spacing w:val="-2"/>
        </w:rPr>
        <w:t>циклом</w:t>
      </w:r>
      <w:r>
        <w:tab/>
      </w:r>
      <w:r>
        <w:rPr>
          <w:spacing w:val="-2"/>
        </w:rPr>
        <w:t>миниатюр,</w:t>
      </w:r>
      <w:r>
        <w:tab/>
      </w:r>
      <w:r>
        <w:rPr>
          <w:spacing w:val="-2"/>
        </w:rPr>
        <w:t>определение</w:t>
      </w:r>
      <w:r>
        <w:tab/>
      </w:r>
      <w:r>
        <w:rPr>
          <w:spacing w:val="-2"/>
        </w:rPr>
        <w:t>принципа,</w:t>
      </w:r>
      <w:r>
        <w:tab/>
      </w:r>
      <w:r>
        <w:rPr>
          <w:spacing w:val="-2"/>
        </w:rPr>
        <w:t xml:space="preserve">основного </w:t>
      </w:r>
      <w:r>
        <w:t>художественного замысла цикла;</w:t>
      </w:r>
    </w:p>
    <w:p w14:paraId="64736A78">
      <w:pPr>
        <w:pStyle w:val="8"/>
        <w:spacing w:before="3" w:line="237" w:lineRule="auto"/>
        <w:ind w:left="1560" w:right="3200"/>
        <w:jc w:val="left"/>
      </w:pPr>
      <w:r>
        <w:t>разучивание</w:t>
      </w:r>
      <w:r>
        <w:rPr>
          <w:spacing w:val="-8"/>
        </w:rPr>
        <w:t xml:space="preserve"> </w:t>
      </w:r>
      <w:r>
        <w:t>и</w:t>
      </w:r>
      <w:r>
        <w:rPr>
          <w:spacing w:val="-6"/>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14:paraId="708AF37B">
      <w:pPr>
        <w:pStyle w:val="8"/>
        <w:tabs>
          <w:tab w:val="left" w:pos="2203"/>
          <w:tab w:val="left" w:pos="3738"/>
          <w:tab w:val="left" w:pos="4562"/>
          <w:tab w:val="left" w:pos="5412"/>
          <w:tab w:val="left" w:pos="6447"/>
          <w:tab w:val="left" w:pos="8341"/>
        </w:tabs>
        <w:spacing w:before="4"/>
        <w:ind w:left="1560" w:right="1738"/>
        <w:jc w:val="left"/>
      </w:pPr>
      <w:r>
        <w:t>определение на слух основных партий-тем в одной из классических сонат; вариативно: посещение концерта (в том числе виртуального); предварительное изучение</w:t>
      </w:r>
      <w:r>
        <w:rPr>
          <w:spacing w:val="40"/>
        </w:rPr>
        <w:t xml:space="preserve"> </w:t>
      </w:r>
      <w:r>
        <w:t>информации</w:t>
      </w:r>
      <w:r>
        <w:rPr>
          <w:spacing w:val="33"/>
        </w:rPr>
        <w:t xml:space="preserve"> </w:t>
      </w:r>
      <w:r>
        <w:t>о</w:t>
      </w:r>
      <w:r>
        <w:rPr>
          <w:spacing w:val="40"/>
        </w:rPr>
        <w:t xml:space="preserve"> </w:t>
      </w:r>
      <w:r>
        <w:t>произведениях</w:t>
      </w:r>
      <w:r>
        <w:rPr>
          <w:spacing w:val="36"/>
        </w:rPr>
        <w:t xml:space="preserve"> </w:t>
      </w:r>
      <w:r>
        <w:t>концерта</w:t>
      </w:r>
      <w:r>
        <w:rPr>
          <w:spacing w:val="40"/>
        </w:rPr>
        <w:t xml:space="preserve"> </w:t>
      </w:r>
      <w:r>
        <w:t>(сколько</w:t>
      </w:r>
      <w:r>
        <w:rPr>
          <w:spacing w:val="40"/>
        </w:rPr>
        <w:t xml:space="preserve"> </w:t>
      </w:r>
      <w:r>
        <w:t>в</w:t>
      </w:r>
      <w:r>
        <w:rPr>
          <w:spacing w:val="38"/>
        </w:rPr>
        <w:t xml:space="preserve"> </w:t>
      </w:r>
      <w:r>
        <w:t>них</w:t>
      </w:r>
      <w:r>
        <w:rPr>
          <w:spacing w:val="36"/>
        </w:rPr>
        <w:t xml:space="preserve"> </w:t>
      </w:r>
      <w:r>
        <w:t>частей,</w:t>
      </w:r>
      <w:r>
        <w:rPr>
          <w:spacing w:val="38"/>
        </w:rPr>
        <w:t xml:space="preserve"> </w:t>
      </w:r>
      <w:r>
        <w:t xml:space="preserve">как </w:t>
      </w:r>
      <w:r>
        <w:rPr>
          <w:spacing w:val="-4"/>
        </w:rPr>
        <w:t>они</w:t>
      </w:r>
      <w:r>
        <w:tab/>
      </w:r>
      <w:r>
        <w:rPr>
          <w:spacing w:val="-2"/>
        </w:rPr>
        <w:t>называются,</w:t>
      </w:r>
      <w:r>
        <w:tab/>
      </w:r>
      <w:r>
        <w:rPr>
          <w:spacing w:val="-4"/>
        </w:rPr>
        <w:t>когда</w:t>
      </w:r>
      <w:r>
        <w:tab/>
      </w:r>
      <w:r>
        <w:rPr>
          <w:spacing w:val="-4"/>
        </w:rPr>
        <w:t>могут</w:t>
      </w:r>
      <w:r>
        <w:tab/>
      </w:r>
      <w:r>
        <w:rPr>
          <w:spacing w:val="-2"/>
        </w:rPr>
        <w:t>звучать</w:t>
      </w:r>
      <w:r>
        <w:tab/>
      </w:r>
      <w:r>
        <w:rPr>
          <w:spacing w:val="-2"/>
        </w:rPr>
        <w:t>аплодисменты);</w:t>
      </w:r>
      <w:r>
        <w:tab/>
      </w:r>
      <w:r>
        <w:rPr>
          <w:spacing w:val="-2"/>
        </w:rPr>
        <w:t xml:space="preserve">последующее </w:t>
      </w:r>
      <w:r>
        <w:t>составление рецензии на концерт.</w:t>
      </w:r>
    </w:p>
    <w:p w14:paraId="38ACF983">
      <w:pPr>
        <w:pStyle w:val="13"/>
        <w:numPr>
          <w:ilvl w:val="1"/>
          <w:numId w:val="152"/>
        </w:numPr>
        <w:tabs>
          <w:tab w:val="left" w:pos="1924"/>
        </w:tabs>
        <w:spacing w:before="0" w:after="0" w:line="274" w:lineRule="exact"/>
        <w:ind w:left="1924" w:right="0" w:hanging="364"/>
        <w:jc w:val="left"/>
        <w:rPr>
          <w:sz w:val="24"/>
        </w:rPr>
      </w:pPr>
      <w:r>
        <w:rPr>
          <w:sz w:val="24"/>
        </w:rPr>
        <w:t>Симфоническая</w:t>
      </w:r>
      <w:r>
        <w:rPr>
          <w:spacing w:val="-8"/>
          <w:sz w:val="24"/>
        </w:rPr>
        <w:t xml:space="preserve"> </w:t>
      </w:r>
      <w:r>
        <w:rPr>
          <w:spacing w:val="-2"/>
          <w:sz w:val="24"/>
        </w:rPr>
        <w:t>музыка.</w:t>
      </w:r>
    </w:p>
    <w:p w14:paraId="6050A583">
      <w:pPr>
        <w:pStyle w:val="8"/>
        <w:tabs>
          <w:tab w:val="left" w:pos="3121"/>
        </w:tabs>
        <w:spacing w:before="5" w:line="237" w:lineRule="auto"/>
        <w:ind w:left="1560" w:right="2449"/>
        <w:jc w:val="left"/>
      </w:pPr>
      <w:r>
        <w:rPr>
          <w:spacing w:val="-2"/>
        </w:rPr>
        <w:t>Содержание:</w:t>
      </w:r>
      <w:r>
        <w:tab/>
      </w:r>
      <w:r>
        <w:t>одночастные</w:t>
      </w:r>
      <w:r>
        <w:rPr>
          <w:spacing w:val="-10"/>
        </w:rPr>
        <w:t xml:space="preserve"> </w:t>
      </w:r>
      <w:r>
        <w:t>симфонические</w:t>
      </w:r>
      <w:r>
        <w:rPr>
          <w:spacing w:val="-10"/>
        </w:rPr>
        <w:t xml:space="preserve"> </w:t>
      </w:r>
      <w:r>
        <w:t>жанры</w:t>
      </w:r>
      <w:r>
        <w:rPr>
          <w:spacing w:val="-8"/>
        </w:rPr>
        <w:t xml:space="preserve"> </w:t>
      </w:r>
      <w:r>
        <w:t>(увертюра,</w:t>
      </w:r>
      <w:r>
        <w:rPr>
          <w:spacing w:val="-8"/>
        </w:rPr>
        <w:t xml:space="preserve"> </w:t>
      </w:r>
      <w:r>
        <w:t xml:space="preserve">картина). </w:t>
      </w:r>
      <w:r>
        <w:rPr>
          <w:spacing w:val="-2"/>
        </w:rPr>
        <w:t>Симфония.</w:t>
      </w:r>
    </w:p>
    <w:p w14:paraId="5B15D3F5">
      <w:pPr>
        <w:pStyle w:val="8"/>
        <w:spacing w:before="3" w:line="275" w:lineRule="exact"/>
        <w:ind w:left="1560"/>
        <w:jc w:val="left"/>
      </w:pPr>
      <w:r>
        <w:t>Виды</w:t>
      </w:r>
      <w:r>
        <w:rPr>
          <w:spacing w:val="-3"/>
        </w:rPr>
        <w:t xml:space="preserve"> </w:t>
      </w:r>
      <w:r>
        <w:t>деятельности</w:t>
      </w:r>
      <w:r>
        <w:rPr>
          <w:spacing w:val="-11"/>
        </w:rPr>
        <w:t xml:space="preserve"> </w:t>
      </w:r>
      <w:r>
        <w:rPr>
          <w:spacing w:val="-2"/>
        </w:rPr>
        <w:t>обучающихся:</w:t>
      </w:r>
    </w:p>
    <w:p w14:paraId="2CE2192B">
      <w:pPr>
        <w:pStyle w:val="8"/>
        <w:spacing w:line="242" w:lineRule="auto"/>
        <w:ind w:left="1560" w:right="1747"/>
      </w:pPr>
      <w:r>
        <w:t>знакомство с образцами симфонической музыки: программной увертюры, классической 4-частной симфонии;</w:t>
      </w:r>
    </w:p>
    <w:p w14:paraId="4B0BA89A">
      <w:pPr>
        <w:pStyle w:val="8"/>
        <w:ind w:left="1560" w:right="1731"/>
      </w:pPr>
      <w:r>
        <w:t xml:space="preserve">освоение основных тем (пропевание, графическая фиксация, пластическое интонирование), наблюдение за процессом развертывания музыкального </w:t>
      </w:r>
      <w:r>
        <w:rPr>
          <w:spacing w:val="-2"/>
        </w:rPr>
        <w:t>повествования;</w:t>
      </w:r>
    </w:p>
    <w:p w14:paraId="09C97D38">
      <w:pPr>
        <w:pStyle w:val="8"/>
        <w:ind w:left="1560"/>
      </w:pPr>
      <w:r>
        <w:t>образно-тематический</w:t>
      </w:r>
      <w:r>
        <w:rPr>
          <w:spacing w:val="-5"/>
        </w:rPr>
        <w:t xml:space="preserve"> </w:t>
      </w:r>
      <w:r>
        <w:rPr>
          <w:spacing w:val="-2"/>
        </w:rPr>
        <w:t>конспект;</w:t>
      </w:r>
    </w:p>
    <w:p w14:paraId="6373762C">
      <w:pPr>
        <w:spacing w:after="0"/>
        <w:sectPr>
          <w:pgSz w:w="11910" w:h="16840"/>
          <w:pgMar w:top="1340" w:right="60" w:bottom="280" w:left="360" w:header="720" w:footer="720" w:gutter="0"/>
          <w:cols w:space="720" w:num="1"/>
        </w:sectPr>
      </w:pPr>
    </w:p>
    <w:p w14:paraId="232D2CB7">
      <w:pPr>
        <w:pStyle w:val="8"/>
        <w:spacing w:before="74"/>
        <w:ind w:left="1560" w:right="1731"/>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77835919">
      <w:pPr>
        <w:pStyle w:val="8"/>
        <w:ind w:left="1560" w:right="1740"/>
        <w:jc w:val="left"/>
      </w:pPr>
      <w:r>
        <w:t>слушание целиком не менее одного симфонического произведения; вариативно: посещение</w:t>
      </w:r>
      <w:r>
        <w:rPr>
          <w:spacing w:val="31"/>
        </w:rPr>
        <w:t xml:space="preserve"> </w:t>
      </w:r>
      <w:r>
        <w:t>концерта</w:t>
      </w:r>
      <w:r>
        <w:rPr>
          <w:spacing w:val="32"/>
        </w:rPr>
        <w:t xml:space="preserve"> </w:t>
      </w:r>
      <w:r>
        <w:t>(в том числе</w:t>
      </w:r>
      <w:r>
        <w:rPr>
          <w:spacing w:val="32"/>
        </w:rPr>
        <w:t xml:space="preserve"> </w:t>
      </w:r>
      <w:r>
        <w:t xml:space="preserve">виртуального) симфонической </w:t>
      </w:r>
      <w:r>
        <w:rPr>
          <w:spacing w:val="-2"/>
        </w:rPr>
        <w:t>музыки;</w:t>
      </w:r>
    </w:p>
    <w:p w14:paraId="3EB14885">
      <w:pPr>
        <w:pStyle w:val="8"/>
        <w:ind w:left="1560" w:right="1740"/>
        <w:jc w:val="left"/>
      </w:pPr>
      <w:r>
        <w:t>предварительное изучение информации о произведениях концерта (сколько</w:t>
      </w:r>
      <w:r>
        <w:rPr>
          <w:spacing w:val="30"/>
        </w:rPr>
        <w:t xml:space="preserve"> </w:t>
      </w:r>
      <w:r>
        <w:t>в них частей, как они называются, когда могут звучать аплодисменты); последующее составление рецензии на концерт.</w:t>
      </w:r>
    </w:p>
    <w:p w14:paraId="44D55129">
      <w:pPr>
        <w:pStyle w:val="13"/>
        <w:numPr>
          <w:ilvl w:val="1"/>
          <w:numId w:val="152"/>
        </w:numPr>
        <w:tabs>
          <w:tab w:val="left" w:pos="1924"/>
        </w:tabs>
        <w:spacing w:before="0" w:after="0" w:line="274" w:lineRule="exact"/>
        <w:ind w:left="1924" w:right="0" w:hanging="364"/>
        <w:jc w:val="left"/>
        <w:rPr>
          <w:sz w:val="24"/>
        </w:rPr>
      </w:pPr>
      <w:r>
        <w:rPr>
          <w:sz w:val="24"/>
        </w:rPr>
        <w:t>Театральные</w:t>
      </w:r>
      <w:r>
        <w:rPr>
          <w:spacing w:val="-12"/>
          <w:sz w:val="24"/>
        </w:rPr>
        <w:t xml:space="preserve"> </w:t>
      </w:r>
      <w:r>
        <w:rPr>
          <w:spacing w:val="-2"/>
          <w:sz w:val="24"/>
        </w:rPr>
        <w:t>жанры.</w:t>
      </w:r>
    </w:p>
    <w:p w14:paraId="15C51DAB">
      <w:pPr>
        <w:pStyle w:val="8"/>
        <w:spacing w:before="3"/>
        <w:ind w:left="1560" w:right="1679"/>
      </w:pPr>
      <w:r>
        <w:t>Содержание: опера, балет, либретто. Строение музыкального спектакля: увертюра, действия, антракты, финал. Массовые сцены. Сольные номера главных</w:t>
      </w:r>
      <w:r>
        <w:rPr>
          <w:spacing w:val="-2"/>
        </w:rPr>
        <w:t xml:space="preserve"> </w:t>
      </w:r>
      <w:r>
        <w:t>героев. Номерная структура и сквозное развитие сюжета.</w:t>
      </w:r>
      <w:r>
        <w:rPr>
          <w:spacing w:val="-1"/>
        </w:rPr>
        <w:t xml:space="preserve"> </w:t>
      </w:r>
      <w:r>
        <w:t>Лейтмотивы. Роль оркестра в музыкальном спектакле.</w:t>
      </w:r>
    </w:p>
    <w:p w14:paraId="79FCC60C">
      <w:pPr>
        <w:pStyle w:val="8"/>
        <w:spacing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1732067B">
      <w:pPr>
        <w:pStyle w:val="8"/>
        <w:spacing w:line="275" w:lineRule="exact"/>
        <w:ind w:left="1560"/>
      </w:pPr>
      <w:r>
        <w:t>знакомство</w:t>
      </w:r>
      <w:r>
        <w:rPr>
          <w:spacing w:val="1"/>
        </w:rPr>
        <w:t xml:space="preserve"> </w:t>
      </w:r>
      <w:r>
        <w:t>с</w:t>
      </w:r>
      <w:r>
        <w:rPr>
          <w:spacing w:val="-11"/>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3"/>
        </w:rPr>
        <w:t xml:space="preserve"> </w:t>
      </w:r>
      <w:r>
        <w:rPr>
          <w:spacing w:val="-2"/>
        </w:rPr>
        <w:t>балетов;</w:t>
      </w:r>
    </w:p>
    <w:p w14:paraId="1F7DF30A">
      <w:pPr>
        <w:pStyle w:val="8"/>
        <w:spacing w:before="3"/>
        <w:ind w:left="1560" w:right="1733"/>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18B1F98">
      <w:pPr>
        <w:pStyle w:val="8"/>
        <w:spacing w:line="242" w:lineRule="auto"/>
        <w:ind w:left="1560" w:right="1745"/>
      </w:pPr>
      <w:r>
        <w:t xml:space="preserve">музыкальная викторина на материале изученных фрагментов музыкальных </w:t>
      </w:r>
      <w:r>
        <w:rPr>
          <w:spacing w:val="-2"/>
        </w:rPr>
        <w:t>спектаклей;</w:t>
      </w:r>
    </w:p>
    <w:p w14:paraId="1C49DD35">
      <w:pPr>
        <w:pStyle w:val="8"/>
        <w:tabs>
          <w:tab w:val="left" w:pos="2610"/>
          <w:tab w:val="left" w:pos="3009"/>
          <w:tab w:val="left" w:pos="3397"/>
          <w:tab w:val="left" w:pos="3737"/>
          <w:tab w:val="left" w:pos="4534"/>
          <w:tab w:val="left" w:pos="4999"/>
          <w:tab w:val="left" w:pos="5330"/>
          <w:tab w:val="left" w:pos="5752"/>
          <w:tab w:val="left" w:pos="6487"/>
          <w:tab w:val="left" w:pos="6827"/>
          <w:tab w:val="left" w:pos="7283"/>
          <w:tab w:val="left" w:pos="7848"/>
          <w:tab w:val="left" w:pos="8870"/>
          <w:tab w:val="left" w:pos="8965"/>
        </w:tabs>
        <w:ind w:left="1560" w:right="1729"/>
        <w:jc w:val="left"/>
      </w:pPr>
      <w:r>
        <w:rPr>
          <w:spacing w:val="-2"/>
        </w:rPr>
        <w:t>различение,</w:t>
      </w:r>
      <w:r>
        <w:tab/>
      </w:r>
      <w:r>
        <w:rPr>
          <w:spacing w:val="-2"/>
        </w:rPr>
        <w:t>определение</w:t>
      </w:r>
      <w:r>
        <w:tab/>
      </w:r>
      <w:r>
        <w:rPr>
          <w:spacing w:val="-6"/>
        </w:rPr>
        <w:t>на</w:t>
      </w:r>
      <w:r>
        <w:tab/>
      </w:r>
      <w:r>
        <w:rPr>
          <w:spacing w:val="-4"/>
        </w:rPr>
        <w:t>слух:</w:t>
      </w:r>
      <w:r>
        <w:tab/>
      </w:r>
      <w:r>
        <w:rPr>
          <w:spacing w:val="-2"/>
        </w:rPr>
        <w:t>тембров</w:t>
      </w:r>
      <w:r>
        <w:tab/>
      </w:r>
      <w:r>
        <w:rPr>
          <w:spacing w:val="-2"/>
        </w:rPr>
        <w:t>голосов</w:t>
      </w:r>
      <w:r>
        <w:tab/>
      </w:r>
      <w:r>
        <w:rPr>
          <w:spacing w:val="-2"/>
        </w:rPr>
        <w:t>оперных</w:t>
      </w:r>
      <w:r>
        <w:tab/>
      </w:r>
      <w:r>
        <w:tab/>
      </w:r>
      <w:r>
        <w:rPr>
          <w:spacing w:val="-2"/>
        </w:rPr>
        <w:t xml:space="preserve">певцов; </w:t>
      </w:r>
      <w:r>
        <w:t>оркестровых групп, тембров инструментов; типа номера (соло, дуэт, хор); вариативно:</w:t>
      </w:r>
      <w:r>
        <w:rPr>
          <w:spacing w:val="40"/>
        </w:rPr>
        <w:t xml:space="preserve"> </w:t>
      </w:r>
      <w:r>
        <w:t>посещение</w:t>
      </w:r>
      <w:r>
        <w:rPr>
          <w:spacing w:val="40"/>
        </w:rPr>
        <w:t xml:space="preserve"> </w:t>
      </w:r>
      <w:r>
        <w:t>театра</w:t>
      </w:r>
      <w:r>
        <w:rPr>
          <w:spacing w:val="40"/>
        </w:rPr>
        <w:t xml:space="preserve"> </w:t>
      </w:r>
      <w:r>
        <w:t>оперы</w:t>
      </w:r>
      <w:r>
        <w:rPr>
          <w:spacing w:val="40"/>
        </w:rPr>
        <w:t xml:space="preserve"> </w:t>
      </w:r>
      <w:r>
        <w:t>и</w:t>
      </w:r>
      <w:r>
        <w:rPr>
          <w:spacing w:val="40"/>
        </w:rPr>
        <w:t xml:space="preserve"> </w:t>
      </w:r>
      <w:r>
        <w:t>балета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виртуального); предварительное</w:t>
      </w:r>
      <w:r>
        <w:rPr>
          <w:spacing w:val="40"/>
        </w:rPr>
        <w:t xml:space="preserve"> </w:t>
      </w:r>
      <w:r>
        <w:t>изучение</w:t>
      </w:r>
      <w:r>
        <w:rPr>
          <w:spacing w:val="40"/>
        </w:rPr>
        <w:t xml:space="preserve"> </w:t>
      </w:r>
      <w:r>
        <w:t>информации</w:t>
      </w:r>
      <w:r>
        <w:rPr>
          <w:spacing w:val="40"/>
        </w:rPr>
        <w:t xml:space="preserve"> </w:t>
      </w:r>
      <w:r>
        <w:t>о</w:t>
      </w:r>
      <w:r>
        <w:rPr>
          <w:spacing w:val="40"/>
        </w:rPr>
        <w:t xml:space="preserve"> </w:t>
      </w:r>
      <w:r>
        <w:t>музыкальном</w:t>
      </w:r>
      <w:r>
        <w:rPr>
          <w:spacing w:val="40"/>
        </w:rPr>
        <w:t xml:space="preserve"> </w:t>
      </w:r>
      <w:r>
        <w:t>спектакле</w:t>
      </w:r>
      <w:r>
        <w:rPr>
          <w:spacing w:val="40"/>
        </w:rPr>
        <w:t xml:space="preserve"> </w:t>
      </w:r>
      <w:r>
        <w:t>(сюжет,</w:t>
      </w:r>
      <w:r>
        <w:rPr>
          <w:spacing w:val="80"/>
        </w:rPr>
        <w:t xml:space="preserve"> </w:t>
      </w:r>
      <w:r>
        <w:rPr>
          <w:spacing w:val="-2"/>
        </w:rPr>
        <w:t>главные</w:t>
      </w:r>
      <w:r>
        <w:tab/>
      </w:r>
      <w:r>
        <w:rPr>
          <w:spacing w:val="-4"/>
        </w:rPr>
        <w:t>герои</w:t>
      </w:r>
      <w:r>
        <w:tab/>
      </w:r>
      <w:r>
        <w:rPr>
          <w:spacing w:val="-10"/>
        </w:rPr>
        <w:t>и</w:t>
      </w:r>
      <w:r>
        <w:tab/>
      </w:r>
      <w:r>
        <w:rPr>
          <w:spacing w:val="-2"/>
        </w:rPr>
        <w:t>исполнители,</w:t>
      </w:r>
      <w:r>
        <w:tab/>
      </w:r>
      <w:r>
        <w:rPr>
          <w:spacing w:val="-2"/>
        </w:rPr>
        <w:t>наиболее</w:t>
      </w:r>
      <w:r>
        <w:tab/>
      </w:r>
      <w:r>
        <w:rPr>
          <w:spacing w:val="-2"/>
        </w:rPr>
        <w:t>яркие</w:t>
      </w:r>
      <w:r>
        <w:tab/>
      </w:r>
      <w:r>
        <w:rPr>
          <w:spacing w:val="-2"/>
        </w:rPr>
        <w:t>музыкальные</w:t>
      </w:r>
      <w:r>
        <w:tab/>
      </w:r>
      <w:r>
        <w:rPr>
          <w:spacing w:val="-2"/>
        </w:rPr>
        <w:t xml:space="preserve">номера); </w:t>
      </w:r>
      <w:r>
        <w:t>последующее составление рецензии на спектакль.</w:t>
      </w:r>
    </w:p>
    <w:p w14:paraId="523027FE">
      <w:pPr>
        <w:pStyle w:val="8"/>
        <w:ind w:left="1560"/>
        <w:jc w:val="left"/>
      </w:pPr>
      <w:r>
        <w:t>Вариативные</w:t>
      </w:r>
      <w:r>
        <w:rPr>
          <w:spacing w:val="-7"/>
        </w:rPr>
        <w:t xml:space="preserve"> </w:t>
      </w:r>
      <w:r>
        <w:rPr>
          <w:spacing w:val="-2"/>
        </w:rPr>
        <w:t>модули:</w:t>
      </w:r>
    </w:p>
    <w:p w14:paraId="67E4AA13">
      <w:pPr>
        <w:pStyle w:val="13"/>
        <w:numPr>
          <w:ilvl w:val="0"/>
          <w:numId w:val="152"/>
        </w:numPr>
        <w:tabs>
          <w:tab w:val="left" w:pos="1742"/>
        </w:tabs>
        <w:spacing w:before="0" w:after="0" w:line="240" w:lineRule="auto"/>
        <w:ind w:left="1560" w:right="1737" w:firstLine="0"/>
        <w:jc w:val="both"/>
        <w:rPr>
          <w:sz w:val="24"/>
        </w:rPr>
      </w:pPr>
      <w:r>
        <w:rPr>
          <w:sz w:val="24"/>
        </w:rPr>
        <w:t>Модуль № 5 «Музыка народов мира» (изучение тематических блоков</w:t>
      </w:r>
      <w:r>
        <w:rPr>
          <w:spacing w:val="40"/>
          <w:sz w:val="24"/>
        </w:rPr>
        <w:t xml:space="preserve"> </w:t>
      </w:r>
      <w:r>
        <w:rPr>
          <w:sz w:val="24"/>
        </w:rPr>
        <w:t>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FB4AA7B">
      <w:pPr>
        <w:pStyle w:val="13"/>
        <w:numPr>
          <w:ilvl w:val="1"/>
          <w:numId w:val="152"/>
        </w:numPr>
        <w:tabs>
          <w:tab w:val="left" w:pos="1924"/>
        </w:tabs>
        <w:spacing w:before="0" w:after="0" w:line="274" w:lineRule="exact"/>
        <w:ind w:left="1924" w:right="0" w:hanging="364"/>
        <w:jc w:val="both"/>
        <w:rPr>
          <w:sz w:val="24"/>
        </w:rPr>
      </w:pPr>
      <w:r>
        <w:rPr>
          <w:sz w:val="24"/>
        </w:rPr>
        <w:t>Музыка</w:t>
      </w:r>
      <w:r>
        <w:rPr>
          <w:spacing w:val="-2"/>
          <w:sz w:val="24"/>
        </w:rPr>
        <w:t xml:space="preserve"> </w:t>
      </w:r>
      <w:r>
        <w:rPr>
          <w:sz w:val="24"/>
        </w:rPr>
        <w:t>- древнейший</w:t>
      </w:r>
      <w:r>
        <w:rPr>
          <w:spacing w:val="-6"/>
          <w:sz w:val="24"/>
        </w:rPr>
        <w:t xml:space="preserve"> </w:t>
      </w:r>
      <w:r>
        <w:rPr>
          <w:sz w:val="24"/>
        </w:rPr>
        <w:t>язык</w:t>
      </w:r>
      <w:r>
        <w:rPr>
          <w:spacing w:val="-8"/>
          <w:sz w:val="24"/>
        </w:rPr>
        <w:t xml:space="preserve"> </w:t>
      </w:r>
      <w:r>
        <w:rPr>
          <w:spacing w:val="-2"/>
          <w:sz w:val="24"/>
        </w:rPr>
        <w:t>человечества.</w:t>
      </w:r>
    </w:p>
    <w:p w14:paraId="66DFFD68">
      <w:pPr>
        <w:pStyle w:val="8"/>
        <w:ind w:left="1560" w:right="173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659B167F">
      <w:pPr>
        <w:pStyle w:val="8"/>
        <w:spacing w:line="274" w:lineRule="exact"/>
        <w:ind w:left="1560"/>
      </w:pPr>
      <w:r>
        <w:t>Виды</w:t>
      </w:r>
      <w:r>
        <w:rPr>
          <w:spacing w:val="-3"/>
        </w:rPr>
        <w:t xml:space="preserve"> </w:t>
      </w:r>
      <w:r>
        <w:t>деятельности</w:t>
      </w:r>
      <w:r>
        <w:rPr>
          <w:spacing w:val="-11"/>
        </w:rPr>
        <w:t xml:space="preserve"> </w:t>
      </w:r>
      <w:r>
        <w:rPr>
          <w:spacing w:val="-2"/>
        </w:rPr>
        <w:t>обучающихся:</w:t>
      </w:r>
    </w:p>
    <w:p w14:paraId="02888B8E">
      <w:pPr>
        <w:pStyle w:val="8"/>
        <w:tabs>
          <w:tab w:val="left" w:pos="3224"/>
          <w:tab w:val="left" w:pos="3545"/>
          <w:tab w:val="left" w:pos="4207"/>
          <w:tab w:val="left" w:pos="5329"/>
          <w:tab w:val="left" w:pos="6236"/>
          <w:tab w:val="left" w:pos="7636"/>
          <w:tab w:val="left" w:pos="8537"/>
        </w:tabs>
        <w:spacing w:before="1"/>
        <w:ind w:left="1560" w:right="1739"/>
        <w:jc w:val="left"/>
      </w:pPr>
      <w:r>
        <w:t>экскурсия</w:t>
      </w:r>
      <w:r>
        <w:rPr>
          <w:spacing w:val="35"/>
        </w:rPr>
        <w:t xml:space="preserve"> </w:t>
      </w:r>
      <w:r>
        <w:t>в</w:t>
      </w:r>
      <w:r>
        <w:rPr>
          <w:spacing w:val="37"/>
        </w:rPr>
        <w:t xml:space="preserve"> </w:t>
      </w:r>
      <w:r>
        <w:t>музей</w:t>
      </w:r>
      <w:r>
        <w:rPr>
          <w:spacing w:val="36"/>
        </w:rPr>
        <w:t xml:space="preserve"> </w:t>
      </w:r>
      <w:r>
        <w:t>(реальный</w:t>
      </w:r>
      <w:r>
        <w:rPr>
          <w:spacing w:val="36"/>
        </w:rPr>
        <w:t xml:space="preserve"> </w:t>
      </w:r>
      <w:r>
        <w:t>или</w:t>
      </w:r>
      <w:r>
        <w:rPr>
          <w:spacing w:val="32"/>
        </w:rPr>
        <w:t xml:space="preserve"> </w:t>
      </w:r>
      <w:r>
        <w:t>виртуальный)</w:t>
      </w:r>
      <w:r>
        <w:rPr>
          <w:spacing w:val="37"/>
        </w:rPr>
        <w:t xml:space="preserve"> </w:t>
      </w:r>
      <w:r>
        <w:t>с</w:t>
      </w:r>
      <w:r>
        <w:rPr>
          <w:spacing w:val="34"/>
        </w:rPr>
        <w:t xml:space="preserve"> </w:t>
      </w:r>
      <w:r>
        <w:t>экспозицией</w:t>
      </w:r>
      <w:r>
        <w:rPr>
          <w:spacing w:val="31"/>
        </w:rPr>
        <w:t xml:space="preserve"> </w:t>
      </w:r>
      <w:r>
        <w:t xml:space="preserve">музыкальных артефактов древности, последующий пересказ полученной информации; </w:t>
      </w:r>
      <w:r>
        <w:rPr>
          <w:spacing w:val="-2"/>
        </w:rPr>
        <w:t>импровизация</w:t>
      </w:r>
      <w:r>
        <w:tab/>
      </w:r>
      <w:r>
        <w:rPr>
          <w:spacing w:val="-10"/>
        </w:rPr>
        <w:t>в</w:t>
      </w:r>
      <w:r>
        <w:tab/>
      </w:r>
      <w:r>
        <w:rPr>
          <w:spacing w:val="-4"/>
        </w:rPr>
        <w:t>духе</w:t>
      </w:r>
      <w:r>
        <w:tab/>
      </w:r>
      <w:r>
        <w:rPr>
          <w:spacing w:val="-2"/>
        </w:rPr>
        <w:t>древнего</w:t>
      </w:r>
      <w:r>
        <w:tab/>
      </w:r>
      <w:r>
        <w:rPr>
          <w:spacing w:val="-2"/>
        </w:rPr>
        <w:t>обряда</w:t>
      </w:r>
      <w:r>
        <w:tab/>
      </w:r>
      <w:r>
        <w:rPr>
          <w:spacing w:val="-2"/>
        </w:rPr>
        <w:t>(вызывание</w:t>
      </w:r>
      <w:r>
        <w:tab/>
      </w:r>
      <w:r>
        <w:rPr>
          <w:spacing w:val="-2"/>
        </w:rPr>
        <w:t>дождя,</w:t>
      </w:r>
      <w:r>
        <w:tab/>
      </w:r>
      <w:r>
        <w:rPr>
          <w:spacing w:val="-2"/>
        </w:rPr>
        <w:t xml:space="preserve">поклонение </w:t>
      </w:r>
      <w:r>
        <w:t>тотемному животному);</w:t>
      </w:r>
    </w:p>
    <w:p w14:paraId="7C36B400">
      <w:pPr>
        <w:pStyle w:val="8"/>
        <w:spacing w:before="3" w:line="237" w:lineRule="auto"/>
        <w:ind w:left="1560" w:right="1740"/>
        <w:jc w:val="left"/>
      </w:pPr>
      <w:r>
        <w:t>озвучивание,</w:t>
      </w:r>
      <w:r>
        <w:rPr>
          <w:spacing w:val="40"/>
        </w:rPr>
        <w:t xml:space="preserve"> </w:t>
      </w:r>
      <w:r>
        <w:t>театрализация</w:t>
      </w:r>
      <w:r>
        <w:rPr>
          <w:spacing w:val="40"/>
        </w:rPr>
        <w:t xml:space="preserve"> </w:t>
      </w:r>
      <w:r>
        <w:t>легенды</w:t>
      </w:r>
      <w:r>
        <w:rPr>
          <w:spacing w:val="40"/>
        </w:rPr>
        <w:t xml:space="preserve"> </w:t>
      </w:r>
      <w:r>
        <w:t>(мифа)</w:t>
      </w:r>
      <w:r>
        <w:rPr>
          <w:spacing w:val="40"/>
        </w:rPr>
        <w:t xml:space="preserve"> </w:t>
      </w:r>
      <w:r>
        <w:t>о</w:t>
      </w:r>
      <w:r>
        <w:rPr>
          <w:spacing w:val="40"/>
        </w:rPr>
        <w:t xml:space="preserve"> </w:t>
      </w:r>
      <w:r>
        <w:t>музыке;</w:t>
      </w:r>
      <w:r>
        <w:rPr>
          <w:spacing w:val="40"/>
        </w:rPr>
        <w:t xml:space="preserve"> </w:t>
      </w:r>
      <w:r>
        <w:t>вариативно:</w:t>
      </w:r>
      <w:r>
        <w:rPr>
          <w:spacing w:val="40"/>
        </w:rPr>
        <w:t xml:space="preserve"> </w:t>
      </w:r>
      <w:r>
        <w:t>квесты, викторины, интеллектуальные игры;</w:t>
      </w:r>
    </w:p>
    <w:p w14:paraId="10C9D206">
      <w:pPr>
        <w:pStyle w:val="8"/>
        <w:spacing w:before="6" w:line="237" w:lineRule="auto"/>
        <w:ind w:left="1560" w:right="1740"/>
        <w:jc w:val="left"/>
      </w:pPr>
      <w:r>
        <w:t>исследовательские</w:t>
      </w:r>
      <w:r>
        <w:rPr>
          <w:spacing w:val="40"/>
        </w:rPr>
        <w:t xml:space="preserve"> </w:t>
      </w:r>
      <w:r>
        <w:t>проекты</w:t>
      </w:r>
      <w:r>
        <w:rPr>
          <w:spacing w:val="40"/>
        </w:rPr>
        <w:t xml:space="preserve"> </w:t>
      </w:r>
      <w:r>
        <w:t>в</w:t>
      </w:r>
      <w:r>
        <w:rPr>
          <w:spacing w:val="40"/>
        </w:rPr>
        <w:t xml:space="preserve"> </w:t>
      </w:r>
      <w:r>
        <w:t>рамках</w:t>
      </w:r>
      <w:r>
        <w:rPr>
          <w:spacing w:val="40"/>
        </w:rPr>
        <w:t xml:space="preserve"> </w:t>
      </w:r>
      <w:r>
        <w:t>тематики</w:t>
      </w:r>
      <w:r>
        <w:rPr>
          <w:spacing w:val="40"/>
        </w:rPr>
        <w:t xml:space="preserve"> </w:t>
      </w:r>
      <w:r>
        <w:t>«Мифы</w:t>
      </w:r>
      <w:r>
        <w:rPr>
          <w:spacing w:val="40"/>
        </w:rPr>
        <w:t xml:space="preserve"> </w:t>
      </w:r>
      <w:r>
        <w:t>Древней</w:t>
      </w:r>
      <w:r>
        <w:rPr>
          <w:spacing w:val="40"/>
        </w:rPr>
        <w:t xml:space="preserve"> </w:t>
      </w:r>
      <w:r>
        <w:t>Греции</w:t>
      </w:r>
      <w:r>
        <w:rPr>
          <w:spacing w:val="40"/>
        </w:rPr>
        <w:t xml:space="preserve"> </w:t>
      </w:r>
      <w:r>
        <w:t>в</w:t>
      </w:r>
      <w:r>
        <w:rPr>
          <w:spacing w:val="80"/>
        </w:rPr>
        <w:t xml:space="preserve"> </w:t>
      </w:r>
      <w:r>
        <w:t>музыкальном искусстве XVII—XX веков».</w:t>
      </w:r>
    </w:p>
    <w:p w14:paraId="49B76F21">
      <w:pPr>
        <w:pStyle w:val="13"/>
        <w:numPr>
          <w:ilvl w:val="1"/>
          <w:numId w:val="152"/>
        </w:numPr>
        <w:tabs>
          <w:tab w:val="left" w:pos="1924"/>
        </w:tabs>
        <w:spacing w:before="4" w:after="0" w:line="240" w:lineRule="auto"/>
        <w:ind w:left="1560" w:right="1685" w:firstLine="0"/>
        <w:jc w:val="both"/>
        <w:rPr>
          <w:sz w:val="24"/>
        </w:rPr>
      </w:pPr>
      <w:r>
        <w:rPr>
          <w:sz w:val="24"/>
        </w:rPr>
        <w:t>Музыкальный</w:t>
      </w:r>
      <w:r>
        <w:rPr>
          <w:spacing w:val="-4"/>
          <w:sz w:val="24"/>
        </w:rPr>
        <w:t xml:space="preserve"> </w:t>
      </w:r>
      <w:r>
        <w:rPr>
          <w:sz w:val="24"/>
        </w:rPr>
        <w:t>фольклор</w:t>
      </w:r>
      <w:r>
        <w:rPr>
          <w:spacing w:val="-5"/>
          <w:sz w:val="24"/>
        </w:rPr>
        <w:t xml:space="preserve"> </w:t>
      </w:r>
      <w:r>
        <w:rPr>
          <w:sz w:val="24"/>
        </w:rPr>
        <w:t>народов</w:t>
      </w:r>
      <w:r>
        <w:rPr>
          <w:spacing w:val="-4"/>
          <w:sz w:val="24"/>
        </w:rPr>
        <w:t xml:space="preserve"> </w:t>
      </w:r>
      <w:r>
        <w:rPr>
          <w:sz w:val="24"/>
        </w:rPr>
        <w:t>Европы.</w:t>
      </w:r>
      <w:r>
        <w:rPr>
          <w:spacing w:val="-4"/>
          <w:sz w:val="24"/>
        </w:rPr>
        <w:t xml:space="preserve"> </w:t>
      </w:r>
      <w:r>
        <w:rPr>
          <w:sz w:val="24"/>
        </w:rPr>
        <w:t>Содержание:</w:t>
      </w:r>
      <w:r>
        <w:rPr>
          <w:spacing w:val="-5"/>
          <w:sz w:val="24"/>
        </w:rPr>
        <w:t xml:space="preserve"> </w:t>
      </w:r>
      <w:r>
        <w:rPr>
          <w:sz w:val="24"/>
        </w:rPr>
        <w:t>Интонации</w:t>
      </w:r>
      <w:r>
        <w:rPr>
          <w:spacing w:val="-9"/>
          <w:sz w:val="24"/>
        </w:rPr>
        <w:t xml:space="preserve"> </w:t>
      </w:r>
      <w:r>
        <w:rPr>
          <w:sz w:val="24"/>
        </w:rPr>
        <w:t>и</w:t>
      </w:r>
      <w:r>
        <w:rPr>
          <w:spacing w:val="-4"/>
          <w:sz w:val="24"/>
        </w:rPr>
        <w:t xml:space="preserve"> </w:t>
      </w:r>
      <w:r>
        <w:rPr>
          <w:sz w:val="24"/>
        </w:rPr>
        <w:t>ритмы, формы и жанры европейского фольклора (для изучения данной темы рекомендуется</w:t>
      </w:r>
      <w:r>
        <w:rPr>
          <w:spacing w:val="40"/>
          <w:sz w:val="24"/>
        </w:rPr>
        <w:t xml:space="preserve"> </w:t>
      </w:r>
      <w:r>
        <w:rPr>
          <w:sz w:val="24"/>
        </w:rPr>
        <w:t>выбрать</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2-3</w:t>
      </w:r>
      <w:r>
        <w:rPr>
          <w:spacing w:val="40"/>
          <w:sz w:val="24"/>
        </w:rPr>
        <w:t xml:space="preserve"> </w:t>
      </w:r>
      <w:r>
        <w:rPr>
          <w:sz w:val="24"/>
        </w:rPr>
        <w:t>национальных</w:t>
      </w:r>
      <w:r>
        <w:rPr>
          <w:spacing w:val="40"/>
          <w:sz w:val="24"/>
        </w:rPr>
        <w:t xml:space="preserve"> </w:t>
      </w:r>
      <w:r>
        <w:rPr>
          <w:sz w:val="24"/>
        </w:rPr>
        <w:t>культур</w:t>
      </w:r>
      <w:r>
        <w:rPr>
          <w:spacing w:val="40"/>
          <w:sz w:val="24"/>
        </w:rPr>
        <w:t xml:space="preserve"> </w:t>
      </w:r>
      <w:r>
        <w:rPr>
          <w:sz w:val="24"/>
        </w:rPr>
        <w:t>из</w:t>
      </w:r>
      <w:r>
        <w:rPr>
          <w:spacing w:val="40"/>
          <w:sz w:val="24"/>
        </w:rPr>
        <w:t xml:space="preserve"> </w:t>
      </w:r>
      <w:r>
        <w:rPr>
          <w:sz w:val="24"/>
        </w:rPr>
        <w:t>следующего</w:t>
      </w:r>
    </w:p>
    <w:p w14:paraId="4D555018">
      <w:pPr>
        <w:spacing w:after="0" w:line="240" w:lineRule="auto"/>
        <w:jc w:val="both"/>
        <w:rPr>
          <w:sz w:val="24"/>
        </w:rPr>
        <w:sectPr>
          <w:pgSz w:w="11910" w:h="16840"/>
          <w:pgMar w:top="1340" w:right="60" w:bottom="280" w:left="360" w:header="720" w:footer="720" w:gutter="0"/>
          <w:cols w:space="720" w:num="1"/>
        </w:sectPr>
      </w:pPr>
    </w:p>
    <w:p w14:paraId="4F8CA74B">
      <w:pPr>
        <w:pStyle w:val="8"/>
        <w:tabs>
          <w:tab w:val="left" w:pos="2524"/>
          <w:tab w:val="left" w:pos="3987"/>
          <w:tab w:val="left" w:pos="5535"/>
          <w:tab w:val="left" w:pos="6796"/>
          <w:tab w:val="left" w:pos="8393"/>
        </w:tabs>
        <w:spacing w:before="76" w:line="237" w:lineRule="auto"/>
        <w:ind w:left="1560" w:right="1743"/>
        <w:jc w:val="left"/>
      </w:pPr>
      <w:r>
        <w:rPr>
          <w:spacing w:val="-2"/>
        </w:rPr>
        <w:t>списка:</w:t>
      </w:r>
      <w:r>
        <w:tab/>
      </w:r>
      <w:r>
        <w:rPr>
          <w:spacing w:val="-2"/>
        </w:rPr>
        <w:t>английский,</w:t>
      </w:r>
      <w:r>
        <w:tab/>
      </w:r>
      <w:r>
        <w:rPr>
          <w:spacing w:val="-2"/>
        </w:rPr>
        <w:t>австрийский,</w:t>
      </w:r>
      <w:r>
        <w:tab/>
      </w:r>
      <w:r>
        <w:rPr>
          <w:spacing w:val="-2"/>
        </w:rPr>
        <w:t>немецкий,</w:t>
      </w:r>
      <w:r>
        <w:tab/>
      </w:r>
      <w:r>
        <w:rPr>
          <w:spacing w:val="-2"/>
        </w:rPr>
        <w:t>французский,</w:t>
      </w:r>
      <w:r>
        <w:tab/>
      </w:r>
      <w:r>
        <w:rPr>
          <w:spacing w:val="-2"/>
        </w:rPr>
        <w:t>итальянский, испанский,</w:t>
      </w:r>
    </w:p>
    <w:p w14:paraId="5A9D5D73">
      <w:pPr>
        <w:pStyle w:val="8"/>
        <w:tabs>
          <w:tab w:val="left" w:pos="7745"/>
        </w:tabs>
        <w:spacing w:before="3"/>
        <w:ind w:left="1560" w:right="1735"/>
        <w:jc w:val="left"/>
      </w:pPr>
      <w:r>
        <w:t>польский, норвежский, венгерский</w:t>
      </w:r>
      <w:r>
        <w:rPr>
          <w:spacing w:val="-1"/>
        </w:rPr>
        <w:t xml:space="preserve"> </w:t>
      </w:r>
      <w:r>
        <w:t>фольклор. Каждая выбранная национальная культура</w:t>
      </w:r>
      <w:r>
        <w:rPr>
          <w:spacing w:val="40"/>
        </w:rPr>
        <w:t xml:space="preserve"> </w:t>
      </w:r>
      <w:r>
        <w:t>должна</w:t>
      </w:r>
      <w:r>
        <w:rPr>
          <w:spacing w:val="40"/>
        </w:rPr>
        <w:t xml:space="preserve"> </w:t>
      </w:r>
      <w:r>
        <w:t>быть</w:t>
      </w:r>
      <w:r>
        <w:rPr>
          <w:spacing w:val="40"/>
        </w:rPr>
        <w:t xml:space="preserve"> </w:t>
      </w:r>
      <w:r>
        <w:t>представлена</w:t>
      </w:r>
      <w:r>
        <w:rPr>
          <w:spacing w:val="40"/>
        </w:rPr>
        <w:t xml:space="preserve"> </w:t>
      </w:r>
      <w:r>
        <w:t>не</w:t>
      </w:r>
      <w:r>
        <w:rPr>
          <w:spacing w:val="40"/>
        </w:rPr>
        <w:t xml:space="preserve"> </w:t>
      </w:r>
      <w:r>
        <w:t>менее</w:t>
      </w:r>
      <w:r>
        <w:rPr>
          <w:spacing w:val="40"/>
        </w:rPr>
        <w:t xml:space="preserve"> </w:t>
      </w:r>
      <w:r>
        <w:t>чем</w:t>
      </w:r>
      <w:r>
        <w:rPr>
          <w:spacing w:val="40"/>
        </w:rPr>
        <w:t xml:space="preserve"> </w:t>
      </w:r>
      <w:r>
        <w:t>двумя</w:t>
      </w:r>
      <w:r>
        <w:rPr>
          <w:spacing w:val="40"/>
        </w:rPr>
        <w:t xml:space="preserve"> </w:t>
      </w:r>
      <w:r>
        <w:t>наиболее</w:t>
      </w:r>
      <w:r>
        <w:rPr>
          <w:spacing w:val="40"/>
        </w:rPr>
        <w:t xml:space="preserve"> </w:t>
      </w:r>
      <w:r>
        <w:t>яркими явлениями.</w:t>
      </w:r>
      <w:r>
        <w:rPr>
          <w:spacing w:val="80"/>
          <w:w w:val="150"/>
        </w:rPr>
        <w:t xml:space="preserve"> </w:t>
      </w:r>
      <w:r>
        <w:t>В</w:t>
      </w:r>
      <w:r>
        <w:rPr>
          <w:spacing w:val="80"/>
        </w:rPr>
        <w:t xml:space="preserve"> </w:t>
      </w:r>
      <w:r>
        <w:t>том</w:t>
      </w:r>
      <w:r>
        <w:rPr>
          <w:spacing w:val="80"/>
        </w:rPr>
        <w:t xml:space="preserve"> </w:t>
      </w:r>
      <w:r>
        <w:t>числе,</w:t>
      </w:r>
      <w:r>
        <w:rPr>
          <w:spacing w:val="80"/>
        </w:rPr>
        <w:t xml:space="preserve"> </w:t>
      </w:r>
      <w:r>
        <w:t>но</w:t>
      </w:r>
      <w:r>
        <w:rPr>
          <w:spacing w:val="80"/>
          <w:w w:val="150"/>
        </w:rPr>
        <w:t xml:space="preserve"> </w:t>
      </w:r>
      <w:r>
        <w:t>не</w:t>
      </w:r>
      <w:r>
        <w:rPr>
          <w:spacing w:val="80"/>
        </w:rPr>
        <w:t xml:space="preserve"> </w:t>
      </w:r>
      <w:r>
        <w:t>исключительно</w:t>
      </w:r>
      <w:r>
        <w:rPr>
          <w:spacing w:val="80"/>
          <w:w w:val="150"/>
        </w:rPr>
        <w:t xml:space="preserve"> </w:t>
      </w:r>
      <w:r>
        <w:t>-</w:t>
      </w:r>
      <w:r>
        <w:rPr>
          <w:spacing w:val="80"/>
        </w:rPr>
        <w:t xml:space="preserve"> </w:t>
      </w:r>
      <w:r>
        <w:t>образцами</w:t>
      </w:r>
      <w:r>
        <w:rPr>
          <w:spacing w:val="80"/>
        </w:rPr>
        <w:t xml:space="preserve"> </w:t>
      </w:r>
      <w:r>
        <w:t>типичных</w:t>
      </w:r>
      <w:r>
        <w:rPr>
          <w:spacing w:val="40"/>
        </w:rPr>
        <w:t xml:space="preserve"> </w:t>
      </w:r>
      <w:r>
        <w:t>инструментов,</w:t>
      </w:r>
      <w:r>
        <w:rPr>
          <w:spacing w:val="80"/>
        </w:rPr>
        <w:t xml:space="preserve"> </w:t>
      </w:r>
      <w:r>
        <w:t>жанров,</w:t>
      </w:r>
      <w:r>
        <w:rPr>
          <w:spacing w:val="80"/>
        </w:rPr>
        <w:t xml:space="preserve"> </w:t>
      </w:r>
      <w:r>
        <w:t>стилевых</w:t>
      </w:r>
      <w:r>
        <w:rPr>
          <w:spacing w:val="80"/>
        </w:rPr>
        <w:t xml:space="preserve"> </w:t>
      </w:r>
      <w:r>
        <w:t>и</w:t>
      </w:r>
      <w:r>
        <w:rPr>
          <w:spacing w:val="80"/>
        </w:rPr>
        <w:t xml:space="preserve"> </w:t>
      </w:r>
      <w:r>
        <w:t>культурных</w:t>
      </w:r>
      <w:r>
        <w:rPr>
          <w:spacing w:val="80"/>
        </w:rPr>
        <w:t xml:space="preserve"> </w:t>
      </w:r>
      <w:r>
        <w:t>особенностей</w:t>
      </w:r>
      <w:r>
        <w:rPr>
          <w:spacing w:val="80"/>
        </w:rPr>
        <w:t xml:space="preserve"> </w:t>
      </w:r>
      <w:r>
        <w:t>(например, испанский</w:t>
      </w:r>
      <w:r>
        <w:rPr>
          <w:spacing w:val="40"/>
        </w:rPr>
        <w:t xml:space="preserve"> </w:t>
      </w:r>
      <w:r>
        <w:t>фольклор</w:t>
      </w:r>
      <w:r>
        <w:rPr>
          <w:spacing w:val="40"/>
        </w:rPr>
        <w:t xml:space="preserve"> </w:t>
      </w:r>
      <w:r>
        <w:t>-</w:t>
      </w:r>
      <w:r>
        <w:rPr>
          <w:spacing w:val="40"/>
        </w:rPr>
        <w:t xml:space="preserve"> </w:t>
      </w:r>
      <w:r>
        <w:t>кастаньеты,</w:t>
      </w:r>
      <w:r>
        <w:rPr>
          <w:spacing w:val="40"/>
        </w:rPr>
        <w:t xml:space="preserve"> </w:t>
      </w:r>
      <w:r>
        <w:t>фламенко,</w:t>
      </w:r>
      <w:r>
        <w:rPr>
          <w:spacing w:val="40"/>
        </w:rPr>
        <w:t xml:space="preserve"> </w:t>
      </w:r>
      <w:r>
        <w:t>болеро;</w:t>
      </w:r>
      <w:r>
        <w:rPr>
          <w:spacing w:val="40"/>
        </w:rPr>
        <w:t xml:space="preserve"> </w:t>
      </w:r>
      <w:r>
        <w:t>польский</w:t>
      </w:r>
      <w:r>
        <w:rPr>
          <w:spacing w:val="40"/>
        </w:rPr>
        <w:t xml:space="preserve"> </w:t>
      </w:r>
      <w:r>
        <w:t>фольклор</w:t>
      </w:r>
      <w:r>
        <w:rPr>
          <w:spacing w:val="40"/>
        </w:rPr>
        <w:t xml:space="preserve"> </w:t>
      </w:r>
      <w:r>
        <w:t>- мазурка,</w:t>
      </w:r>
      <w:r>
        <w:rPr>
          <w:spacing w:val="40"/>
        </w:rPr>
        <w:t xml:space="preserve"> </w:t>
      </w:r>
      <w:r>
        <w:t>полонез;</w:t>
      </w:r>
      <w:r>
        <w:rPr>
          <w:spacing w:val="40"/>
        </w:rPr>
        <w:t xml:space="preserve"> </w:t>
      </w:r>
      <w:r>
        <w:t>французский</w:t>
      </w:r>
      <w:r>
        <w:rPr>
          <w:spacing w:val="40"/>
        </w:rPr>
        <w:t xml:space="preserve"> </w:t>
      </w:r>
      <w:r>
        <w:t>фольклор</w:t>
      </w:r>
      <w:r>
        <w:rPr>
          <w:spacing w:val="40"/>
        </w:rPr>
        <w:t xml:space="preserve"> </w:t>
      </w:r>
      <w:r>
        <w:t>-</w:t>
      </w:r>
      <w:r>
        <w:rPr>
          <w:spacing w:val="40"/>
        </w:rPr>
        <w:t xml:space="preserve"> </w:t>
      </w:r>
      <w:r>
        <w:t>рондо,</w:t>
      </w:r>
      <w:r>
        <w:rPr>
          <w:spacing w:val="40"/>
        </w:rPr>
        <w:t xml:space="preserve"> </w:t>
      </w:r>
      <w:r>
        <w:t>трубадуры;</w:t>
      </w:r>
      <w:r>
        <w:rPr>
          <w:spacing w:val="40"/>
        </w:rPr>
        <w:t xml:space="preserve"> </w:t>
      </w:r>
      <w:r>
        <w:t>австрийский фольклор - альпийский рог, тирольское пение, лендлер).</w:t>
      </w:r>
      <w:r>
        <w:tab/>
      </w:r>
      <w:r>
        <w:rPr>
          <w:spacing w:val="-2"/>
        </w:rPr>
        <w:t xml:space="preserve">Отражение </w:t>
      </w:r>
      <w:r>
        <w:t>европейского</w:t>
      </w:r>
      <w:r>
        <w:rPr>
          <w:spacing w:val="80"/>
        </w:rPr>
        <w:t xml:space="preserve"> </w:t>
      </w:r>
      <w:r>
        <w:t>фольклора в творчестве профессиональных композиторов.</w:t>
      </w:r>
    </w:p>
    <w:p w14:paraId="63F4C05D">
      <w:pPr>
        <w:pStyle w:val="8"/>
        <w:spacing w:before="1" w:line="275" w:lineRule="exact"/>
        <w:ind w:left="1560"/>
        <w:jc w:val="left"/>
      </w:pPr>
      <w:r>
        <w:t>Виды</w:t>
      </w:r>
      <w:r>
        <w:rPr>
          <w:spacing w:val="-3"/>
        </w:rPr>
        <w:t xml:space="preserve"> </w:t>
      </w:r>
      <w:r>
        <w:t>деятельности</w:t>
      </w:r>
      <w:r>
        <w:rPr>
          <w:spacing w:val="-11"/>
        </w:rPr>
        <w:t xml:space="preserve"> </w:t>
      </w:r>
      <w:r>
        <w:rPr>
          <w:spacing w:val="-2"/>
        </w:rPr>
        <w:t>обучающихся:</w:t>
      </w:r>
    </w:p>
    <w:p w14:paraId="29F23C69">
      <w:pPr>
        <w:pStyle w:val="8"/>
        <w:spacing w:line="242" w:lineRule="auto"/>
        <w:ind w:left="1560" w:right="1740"/>
        <w:jc w:val="left"/>
      </w:pPr>
      <w:r>
        <w:t>выявление характерных</w:t>
      </w:r>
      <w:r>
        <w:rPr>
          <w:spacing w:val="-2"/>
        </w:rPr>
        <w:t xml:space="preserve"> </w:t>
      </w:r>
      <w:r>
        <w:t>интонаций</w:t>
      </w:r>
      <w:r>
        <w:rPr>
          <w:spacing w:val="-1"/>
        </w:rPr>
        <w:t xml:space="preserve"> </w:t>
      </w:r>
      <w:r>
        <w:t>и ритмов в</w:t>
      </w:r>
      <w:r>
        <w:rPr>
          <w:spacing w:val="-1"/>
        </w:rPr>
        <w:t xml:space="preserve"> </w:t>
      </w:r>
      <w:r>
        <w:t>звучании традиционной</w:t>
      </w:r>
      <w:r>
        <w:rPr>
          <w:spacing w:val="-1"/>
        </w:rPr>
        <w:t xml:space="preserve"> </w:t>
      </w:r>
      <w:r>
        <w:t>музыки народов Европы;</w:t>
      </w:r>
    </w:p>
    <w:p w14:paraId="7CC6C283">
      <w:pPr>
        <w:pStyle w:val="8"/>
        <w:tabs>
          <w:tab w:val="left" w:pos="2870"/>
          <w:tab w:val="left" w:pos="3848"/>
          <w:tab w:val="left" w:pos="4198"/>
          <w:tab w:val="left" w:pos="5593"/>
          <w:tab w:val="left" w:pos="6197"/>
          <w:tab w:val="left" w:pos="7482"/>
          <w:tab w:val="left" w:pos="8811"/>
        </w:tabs>
        <w:spacing w:line="242" w:lineRule="auto"/>
        <w:ind w:left="1560" w:right="1742"/>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изучаемых</w:t>
      </w:r>
      <w:r>
        <w:tab/>
      </w:r>
      <w:r>
        <w:rPr>
          <w:spacing w:val="-2"/>
        </w:rPr>
        <w:t xml:space="preserve">образцов </w:t>
      </w:r>
      <w:r>
        <w:t>европейского фольклора и фольклора народов России;</w:t>
      </w:r>
    </w:p>
    <w:p w14:paraId="10060387">
      <w:pPr>
        <w:pStyle w:val="8"/>
        <w:spacing w:line="271" w:lineRule="exact"/>
        <w:ind w:left="1560"/>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14:paraId="38EB7C5F">
      <w:pPr>
        <w:pStyle w:val="8"/>
        <w:tabs>
          <w:tab w:val="left" w:pos="3229"/>
          <w:tab w:val="left" w:pos="4841"/>
          <w:tab w:val="left" w:pos="6658"/>
          <w:tab w:val="left" w:pos="8370"/>
          <w:tab w:val="left" w:pos="8869"/>
        </w:tabs>
        <w:spacing w:line="237" w:lineRule="auto"/>
        <w:ind w:left="1560" w:right="1736"/>
        <w:jc w:val="left"/>
      </w:pPr>
      <w:r>
        <w:rPr>
          <w:spacing w:val="-2"/>
        </w:rPr>
        <w:t>двигательная,</w:t>
      </w:r>
      <w:r>
        <w:tab/>
      </w:r>
      <w:r>
        <w:rPr>
          <w:spacing w:val="-2"/>
        </w:rPr>
        <w:t>ритмическая,</w:t>
      </w:r>
      <w:r>
        <w:tab/>
      </w:r>
      <w:r>
        <w:rPr>
          <w:spacing w:val="-2"/>
        </w:rPr>
        <w:t>интонационная</w:t>
      </w:r>
      <w:r>
        <w:tab/>
      </w:r>
      <w:r>
        <w:rPr>
          <w:spacing w:val="-2"/>
        </w:rPr>
        <w:t>импровизация</w:t>
      </w:r>
      <w:r>
        <w:tab/>
      </w:r>
      <w:r>
        <w:rPr>
          <w:spacing w:val="-6"/>
        </w:rPr>
        <w:t>по</w:t>
      </w:r>
      <w:r>
        <w:tab/>
      </w:r>
      <w:r>
        <w:rPr>
          <w:spacing w:val="-2"/>
        </w:rPr>
        <w:t xml:space="preserve">мотивам </w:t>
      </w:r>
      <w:r>
        <w:t>изученных традиций народов Европы (в том числе в форме рондо).</w:t>
      </w:r>
    </w:p>
    <w:p w14:paraId="4D991DE8">
      <w:pPr>
        <w:pStyle w:val="13"/>
        <w:numPr>
          <w:ilvl w:val="1"/>
          <w:numId w:val="152"/>
        </w:numPr>
        <w:tabs>
          <w:tab w:val="left" w:pos="1924"/>
        </w:tabs>
        <w:spacing w:before="2" w:after="0" w:line="275" w:lineRule="exact"/>
        <w:ind w:left="1924" w:right="0" w:hanging="364"/>
        <w:jc w:val="left"/>
        <w:rPr>
          <w:sz w:val="24"/>
        </w:rPr>
      </w:pPr>
      <w:r>
        <w:rPr>
          <w:sz w:val="24"/>
        </w:rPr>
        <w:t>Музыкальный</w:t>
      </w:r>
      <w:r>
        <w:rPr>
          <w:spacing w:val="-3"/>
          <w:sz w:val="24"/>
        </w:rPr>
        <w:t xml:space="preserve"> </w:t>
      </w:r>
      <w:r>
        <w:rPr>
          <w:sz w:val="24"/>
        </w:rPr>
        <w:t>фольклор</w:t>
      </w:r>
      <w:r>
        <w:rPr>
          <w:spacing w:val="-9"/>
          <w:sz w:val="24"/>
        </w:rPr>
        <w:t xml:space="preserve"> </w:t>
      </w:r>
      <w:r>
        <w:rPr>
          <w:sz w:val="24"/>
        </w:rPr>
        <w:t>народов</w:t>
      </w:r>
      <w:r>
        <w:rPr>
          <w:spacing w:val="-3"/>
          <w:sz w:val="24"/>
        </w:rPr>
        <w:t xml:space="preserve"> </w:t>
      </w:r>
      <w:r>
        <w:rPr>
          <w:sz w:val="24"/>
        </w:rPr>
        <w:t>Азии</w:t>
      </w:r>
      <w:r>
        <w:rPr>
          <w:spacing w:val="-3"/>
          <w:sz w:val="24"/>
        </w:rPr>
        <w:t xml:space="preserve"> </w:t>
      </w:r>
      <w:r>
        <w:rPr>
          <w:sz w:val="24"/>
        </w:rPr>
        <w:t>и</w:t>
      </w:r>
      <w:r>
        <w:rPr>
          <w:spacing w:val="-7"/>
          <w:sz w:val="24"/>
        </w:rPr>
        <w:t xml:space="preserve"> </w:t>
      </w:r>
      <w:r>
        <w:rPr>
          <w:spacing w:val="-2"/>
          <w:sz w:val="24"/>
        </w:rPr>
        <w:t>Африки.</w:t>
      </w:r>
    </w:p>
    <w:p w14:paraId="502478D1">
      <w:pPr>
        <w:pStyle w:val="8"/>
        <w:ind w:left="1560" w:right="173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w:t>
      </w:r>
      <w:r>
        <w:rPr>
          <w:spacing w:val="-3"/>
        </w:rPr>
        <w:t xml:space="preserve"> </w:t>
      </w:r>
      <w:r>
        <w:t>Китай,</w:t>
      </w:r>
      <w:r>
        <w:rPr>
          <w:spacing w:val="-1"/>
        </w:rPr>
        <w:t xml:space="preserve"> </w:t>
      </w:r>
      <w:r>
        <w:t>Индия,</w:t>
      </w:r>
      <w:r>
        <w:rPr>
          <w:spacing w:val="-1"/>
        </w:rPr>
        <w:t xml:space="preserve"> </w:t>
      </w:r>
      <w:r>
        <w:t>Япония,</w:t>
      </w:r>
      <w:r>
        <w:rPr>
          <w:spacing w:val="-1"/>
        </w:rPr>
        <w:t xml:space="preserve"> </w:t>
      </w:r>
      <w:r>
        <w:t>Вьетнам,</w:t>
      </w:r>
      <w:r>
        <w:rPr>
          <w:spacing w:val="-1"/>
        </w:rPr>
        <w:t xml:space="preserve"> </w:t>
      </w:r>
      <w:r>
        <w:t>Индонезия,</w:t>
      </w:r>
      <w:r>
        <w:rPr>
          <w:spacing w:val="-1"/>
        </w:rPr>
        <w:t xml:space="preserve"> </w:t>
      </w:r>
      <w:r>
        <w:t>Иран,</w:t>
      </w:r>
      <w:r>
        <w:rPr>
          <w:spacing w:val="-6"/>
        </w:rPr>
        <w:t xml:space="preserve"> </w:t>
      </w:r>
      <w:r>
        <w:t xml:space="preserve">Турция), уникальные традиции, музыкальные инструменты. Представления о роли музыки в жизни </w:t>
      </w:r>
      <w:r>
        <w:rPr>
          <w:spacing w:val="-2"/>
        </w:rPr>
        <w:t>людей.</w:t>
      </w:r>
    </w:p>
    <w:p w14:paraId="38D137AD">
      <w:pPr>
        <w:pStyle w:val="8"/>
        <w:ind w:left="1560"/>
      </w:pPr>
      <w:r>
        <w:t>Виды</w:t>
      </w:r>
      <w:r>
        <w:rPr>
          <w:spacing w:val="-3"/>
        </w:rPr>
        <w:t xml:space="preserve"> </w:t>
      </w:r>
      <w:r>
        <w:t>деятельности</w:t>
      </w:r>
      <w:r>
        <w:rPr>
          <w:spacing w:val="-11"/>
        </w:rPr>
        <w:t xml:space="preserve"> </w:t>
      </w:r>
      <w:r>
        <w:rPr>
          <w:spacing w:val="-2"/>
        </w:rPr>
        <w:t>обучающихся:</w:t>
      </w:r>
    </w:p>
    <w:p w14:paraId="33561DDF">
      <w:pPr>
        <w:pStyle w:val="8"/>
        <w:spacing w:before="4" w:line="237" w:lineRule="auto"/>
        <w:ind w:left="1560" w:right="1743"/>
      </w:pPr>
      <w:r>
        <w:t>выявление характерных</w:t>
      </w:r>
      <w:r>
        <w:rPr>
          <w:spacing w:val="-2"/>
        </w:rPr>
        <w:t xml:space="preserve"> </w:t>
      </w:r>
      <w:r>
        <w:t>интонаций</w:t>
      </w:r>
      <w:r>
        <w:rPr>
          <w:spacing w:val="-1"/>
        </w:rPr>
        <w:t xml:space="preserve"> </w:t>
      </w:r>
      <w:r>
        <w:t>и ритмов в</w:t>
      </w:r>
      <w:r>
        <w:rPr>
          <w:spacing w:val="-1"/>
        </w:rPr>
        <w:t xml:space="preserve"> </w:t>
      </w:r>
      <w:r>
        <w:t>звучании традиционной</w:t>
      </w:r>
      <w:r>
        <w:rPr>
          <w:spacing w:val="-1"/>
        </w:rPr>
        <w:t xml:space="preserve"> </w:t>
      </w:r>
      <w:r>
        <w:t>музыки народов Африки и Азии;</w:t>
      </w:r>
    </w:p>
    <w:p w14:paraId="0BB77B71">
      <w:pPr>
        <w:pStyle w:val="8"/>
        <w:spacing w:before="6" w:line="237" w:lineRule="auto"/>
        <w:ind w:left="1560" w:right="1742"/>
      </w:pPr>
      <w:r>
        <w:t>выявление общего и особенного при сравнении изучаемых образцов</w:t>
      </w:r>
      <w:r>
        <w:rPr>
          <w:spacing w:val="40"/>
        </w:rPr>
        <w:t xml:space="preserve"> </w:t>
      </w:r>
      <w:r>
        <w:t>азиатского фольклора и фольклора народов России;</w:t>
      </w:r>
    </w:p>
    <w:p w14:paraId="49BD0B0C">
      <w:pPr>
        <w:pStyle w:val="8"/>
        <w:spacing w:before="4" w:line="275" w:lineRule="exact"/>
        <w:ind w:left="1560"/>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14:paraId="0940B960">
      <w:pPr>
        <w:pStyle w:val="8"/>
        <w:spacing w:line="242" w:lineRule="auto"/>
        <w:ind w:left="1560" w:right="1740"/>
      </w:pPr>
      <w:r>
        <w:t xml:space="preserve">коллективные ритмические импровизации на шумовых и ударных </w:t>
      </w:r>
      <w:r>
        <w:rPr>
          <w:spacing w:val="-2"/>
        </w:rPr>
        <w:t>инструментах;</w:t>
      </w:r>
    </w:p>
    <w:p w14:paraId="6C593807">
      <w:pPr>
        <w:pStyle w:val="8"/>
        <w:spacing w:line="242" w:lineRule="auto"/>
        <w:ind w:left="1560" w:right="1740"/>
      </w:pPr>
      <w:r>
        <w:t xml:space="preserve">вариативно: исследовательские проекты по теме «Музыка стран Азии и </w:t>
      </w:r>
      <w:r>
        <w:rPr>
          <w:spacing w:val="-2"/>
        </w:rPr>
        <w:t>Африки».</w:t>
      </w:r>
    </w:p>
    <w:p w14:paraId="0AD6C73A">
      <w:pPr>
        <w:pStyle w:val="13"/>
        <w:numPr>
          <w:ilvl w:val="1"/>
          <w:numId w:val="152"/>
        </w:numPr>
        <w:tabs>
          <w:tab w:val="left" w:pos="1924"/>
        </w:tabs>
        <w:spacing w:before="0" w:after="0" w:line="271" w:lineRule="exact"/>
        <w:ind w:left="1924" w:right="0" w:hanging="364"/>
        <w:jc w:val="both"/>
        <w:rPr>
          <w:sz w:val="24"/>
        </w:rPr>
      </w:pPr>
      <w:r>
        <w:rPr>
          <w:sz w:val="24"/>
        </w:rPr>
        <w:t>Народная</w:t>
      </w:r>
      <w:r>
        <w:rPr>
          <w:spacing w:val="-9"/>
          <w:sz w:val="24"/>
        </w:rPr>
        <w:t xml:space="preserve"> </w:t>
      </w:r>
      <w:r>
        <w:rPr>
          <w:sz w:val="24"/>
        </w:rPr>
        <w:t>музыка</w:t>
      </w:r>
      <w:r>
        <w:rPr>
          <w:spacing w:val="-6"/>
          <w:sz w:val="24"/>
        </w:rPr>
        <w:t xml:space="preserve"> </w:t>
      </w:r>
      <w:r>
        <w:rPr>
          <w:sz w:val="24"/>
        </w:rPr>
        <w:t>Американского</w:t>
      </w:r>
      <w:r>
        <w:rPr>
          <w:spacing w:val="-6"/>
          <w:sz w:val="24"/>
        </w:rPr>
        <w:t xml:space="preserve"> </w:t>
      </w:r>
      <w:r>
        <w:rPr>
          <w:spacing w:val="-2"/>
          <w:sz w:val="24"/>
        </w:rPr>
        <w:t>континента.</w:t>
      </w:r>
    </w:p>
    <w:p w14:paraId="455C05BA">
      <w:pPr>
        <w:pStyle w:val="8"/>
        <w:ind w:left="1560" w:right="1741"/>
      </w:pPr>
      <w:r>
        <w:t>Содержание: Стили</w:t>
      </w:r>
      <w:r>
        <w:rPr>
          <w:spacing w:val="-3"/>
        </w:rPr>
        <w:t xml:space="preserve"> </w:t>
      </w:r>
      <w:r>
        <w:t>и жанры американской музыки (кантри, блюз, спиричуэле, самба, босса-нова). Смешение интонаций и ритмов различного</w:t>
      </w:r>
      <w:r>
        <w:rPr>
          <w:spacing w:val="80"/>
        </w:rPr>
        <w:t xml:space="preserve"> </w:t>
      </w:r>
      <w:r>
        <w:rPr>
          <w:spacing w:val="-2"/>
        </w:rPr>
        <w:t>происхождения.</w:t>
      </w:r>
    </w:p>
    <w:p w14:paraId="470D82CA">
      <w:pPr>
        <w:pStyle w:val="8"/>
        <w:spacing w:line="274" w:lineRule="exact"/>
        <w:ind w:left="1560"/>
      </w:pPr>
      <w:r>
        <w:t>Виды</w:t>
      </w:r>
      <w:r>
        <w:rPr>
          <w:spacing w:val="-3"/>
        </w:rPr>
        <w:t xml:space="preserve"> </w:t>
      </w:r>
      <w:r>
        <w:t>деятельности</w:t>
      </w:r>
      <w:r>
        <w:rPr>
          <w:spacing w:val="-11"/>
        </w:rPr>
        <w:t xml:space="preserve"> </w:t>
      </w:r>
      <w:r>
        <w:rPr>
          <w:spacing w:val="-2"/>
        </w:rPr>
        <w:t>обучающихся:</w:t>
      </w:r>
    </w:p>
    <w:p w14:paraId="0B07F1B1">
      <w:pPr>
        <w:pStyle w:val="8"/>
        <w:ind w:left="1560" w:right="1740"/>
        <w:jc w:val="left"/>
      </w:pPr>
      <w:r>
        <w:t>выявление</w:t>
      </w:r>
      <w:r>
        <w:rPr>
          <w:spacing w:val="80"/>
        </w:rPr>
        <w:t xml:space="preserve"> </w:t>
      </w:r>
      <w:r>
        <w:t>характерных</w:t>
      </w:r>
      <w:r>
        <w:rPr>
          <w:spacing w:val="80"/>
        </w:rPr>
        <w:t xml:space="preserve"> </w:t>
      </w:r>
      <w:r>
        <w:t>интонаций</w:t>
      </w:r>
      <w:r>
        <w:rPr>
          <w:spacing w:val="80"/>
        </w:rPr>
        <w:t xml:space="preserve"> </w:t>
      </w:r>
      <w:r>
        <w:t>и</w:t>
      </w:r>
      <w:r>
        <w:rPr>
          <w:spacing w:val="80"/>
        </w:rPr>
        <w:t xml:space="preserve"> </w:t>
      </w:r>
      <w:r>
        <w:t>ритмов</w:t>
      </w:r>
      <w:r>
        <w:rPr>
          <w:spacing w:val="80"/>
        </w:rPr>
        <w:t xml:space="preserve"> </w:t>
      </w:r>
      <w:r>
        <w:t>в</w:t>
      </w:r>
      <w:r>
        <w:rPr>
          <w:spacing w:val="80"/>
        </w:rPr>
        <w:t xml:space="preserve"> </w:t>
      </w:r>
      <w:r>
        <w:t>звучании</w:t>
      </w:r>
      <w:r>
        <w:rPr>
          <w:spacing w:val="80"/>
        </w:rPr>
        <w:t xml:space="preserve"> </w:t>
      </w:r>
      <w:r>
        <w:t>американского, латиноамериканского фольклора, прослеживание их национальных истоков; разучивание и исполнение народных песен, танцев;</w:t>
      </w:r>
    </w:p>
    <w:p w14:paraId="736BFA44">
      <w:pPr>
        <w:pStyle w:val="8"/>
        <w:spacing w:line="242" w:lineRule="auto"/>
        <w:ind w:left="1560" w:right="1740"/>
        <w:jc w:val="left"/>
      </w:pPr>
      <w:r>
        <w:t>индивидуальные</w:t>
      </w:r>
      <w:r>
        <w:rPr>
          <w:spacing w:val="-5"/>
        </w:rPr>
        <w:t xml:space="preserve"> </w:t>
      </w:r>
      <w:r>
        <w:t>и</w:t>
      </w:r>
      <w:r>
        <w:rPr>
          <w:spacing w:val="-4"/>
        </w:rPr>
        <w:t xml:space="preserve"> </w:t>
      </w:r>
      <w:r>
        <w:t>коллективные</w:t>
      </w:r>
      <w:r>
        <w:rPr>
          <w:spacing w:val="-5"/>
        </w:rPr>
        <w:t xml:space="preserve"> </w:t>
      </w:r>
      <w:r>
        <w:t>ритмические</w:t>
      </w:r>
      <w:r>
        <w:rPr>
          <w:spacing w:val="-10"/>
        </w:rPr>
        <w:t xml:space="preserve"> </w:t>
      </w:r>
      <w:r>
        <w:t>и</w:t>
      </w:r>
      <w:r>
        <w:rPr>
          <w:spacing w:val="-4"/>
        </w:rPr>
        <w:t xml:space="preserve"> </w:t>
      </w:r>
      <w:r>
        <w:t>мелодические</w:t>
      </w:r>
      <w:r>
        <w:rPr>
          <w:spacing w:val="-5"/>
        </w:rPr>
        <w:t xml:space="preserve"> </w:t>
      </w:r>
      <w:r>
        <w:t>импровизации</w:t>
      </w:r>
      <w:r>
        <w:rPr>
          <w:spacing w:val="-8"/>
        </w:rPr>
        <w:t xml:space="preserve"> </w:t>
      </w:r>
      <w:r>
        <w:t>в стиле (жанре) изучаемой традиции.</w:t>
      </w:r>
    </w:p>
    <w:p w14:paraId="7FB29FB2">
      <w:pPr>
        <w:pStyle w:val="8"/>
        <w:spacing w:line="271" w:lineRule="exact"/>
        <w:ind w:left="1560"/>
        <w:jc w:val="left"/>
      </w:pPr>
      <w:r>
        <w:t>Модуль</w:t>
      </w:r>
      <w:r>
        <w:rPr>
          <w:spacing w:val="-3"/>
        </w:rPr>
        <w:t xml:space="preserve"> </w:t>
      </w:r>
      <w:r>
        <w:t>№</w:t>
      </w:r>
      <w:r>
        <w:rPr>
          <w:spacing w:val="-3"/>
        </w:rPr>
        <w:t xml:space="preserve"> </w:t>
      </w:r>
      <w:r>
        <w:t>6</w:t>
      </w:r>
      <w:r>
        <w:rPr>
          <w:spacing w:val="-3"/>
        </w:rPr>
        <w:t xml:space="preserve"> </w:t>
      </w:r>
      <w:r>
        <w:t>«Европейская</w:t>
      </w:r>
      <w:r>
        <w:rPr>
          <w:spacing w:val="-4"/>
        </w:rPr>
        <w:t xml:space="preserve"> </w:t>
      </w:r>
      <w:r>
        <w:t>классическая</w:t>
      </w:r>
      <w:r>
        <w:rPr>
          <w:spacing w:val="-3"/>
        </w:rPr>
        <w:t xml:space="preserve"> </w:t>
      </w:r>
      <w:r>
        <w:rPr>
          <w:spacing w:val="-2"/>
        </w:rPr>
        <w:t>музыка».</w:t>
      </w:r>
    </w:p>
    <w:p w14:paraId="1BCAA0D6">
      <w:pPr>
        <w:pStyle w:val="13"/>
        <w:numPr>
          <w:ilvl w:val="1"/>
          <w:numId w:val="153"/>
        </w:numPr>
        <w:tabs>
          <w:tab w:val="left" w:pos="1924"/>
        </w:tabs>
        <w:spacing w:before="0" w:after="0" w:line="275" w:lineRule="exact"/>
        <w:ind w:left="1924" w:right="0" w:hanging="364"/>
        <w:jc w:val="left"/>
        <w:rPr>
          <w:sz w:val="24"/>
        </w:rPr>
      </w:pPr>
      <w:r>
        <w:rPr>
          <w:sz w:val="24"/>
        </w:rPr>
        <w:t>Национальные</w:t>
      </w:r>
      <w:r>
        <w:rPr>
          <w:spacing w:val="-10"/>
          <w:sz w:val="24"/>
        </w:rPr>
        <w:t xml:space="preserve"> </w:t>
      </w:r>
      <w:r>
        <w:rPr>
          <w:sz w:val="24"/>
        </w:rPr>
        <w:t>истоки</w:t>
      </w:r>
      <w:r>
        <w:rPr>
          <w:spacing w:val="-3"/>
          <w:sz w:val="24"/>
        </w:rPr>
        <w:t xml:space="preserve"> </w:t>
      </w:r>
      <w:r>
        <w:rPr>
          <w:sz w:val="24"/>
        </w:rPr>
        <w:t>классической</w:t>
      </w:r>
      <w:r>
        <w:rPr>
          <w:spacing w:val="-7"/>
          <w:sz w:val="24"/>
        </w:rPr>
        <w:t xml:space="preserve"> </w:t>
      </w:r>
      <w:r>
        <w:rPr>
          <w:spacing w:val="-2"/>
          <w:sz w:val="24"/>
        </w:rPr>
        <w:t>музыки.</w:t>
      </w:r>
    </w:p>
    <w:p w14:paraId="32BA36BB">
      <w:pPr>
        <w:pStyle w:val="8"/>
        <w:spacing w:line="242" w:lineRule="auto"/>
        <w:ind w:left="1560" w:right="1740"/>
        <w:jc w:val="left"/>
      </w:pPr>
      <w:r>
        <w:t>Содержание:</w:t>
      </w:r>
      <w:r>
        <w:rPr>
          <w:spacing w:val="40"/>
        </w:rPr>
        <w:t xml:space="preserve"> </w:t>
      </w:r>
      <w:r>
        <w:t>национальный</w:t>
      </w:r>
      <w:r>
        <w:rPr>
          <w:spacing w:val="40"/>
        </w:rPr>
        <w:t xml:space="preserve"> </w:t>
      </w:r>
      <w:r>
        <w:t>музыкальный</w:t>
      </w:r>
      <w:r>
        <w:rPr>
          <w:spacing w:val="40"/>
        </w:rPr>
        <w:t xml:space="preserve"> </w:t>
      </w:r>
      <w:r>
        <w:t>стиль</w:t>
      </w:r>
      <w:r>
        <w:rPr>
          <w:spacing w:val="40"/>
        </w:rPr>
        <w:t xml:space="preserve"> </w:t>
      </w:r>
      <w:r>
        <w:t>на</w:t>
      </w:r>
      <w:r>
        <w:rPr>
          <w:spacing w:val="40"/>
        </w:rPr>
        <w:t xml:space="preserve"> </w:t>
      </w:r>
      <w:r>
        <w:t>примере</w:t>
      </w:r>
      <w:r>
        <w:rPr>
          <w:spacing w:val="40"/>
        </w:rPr>
        <w:t xml:space="preserve"> </w:t>
      </w:r>
      <w:r>
        <w:t>творчества</w:t>
      </w:r>
      <w:r>
        <w:rPr>
          <w:spacing w:val="40"/>
        </w:rPr>
        <w:t xml:space="preserve"> </w:t>
      </w:r>
      <w:r>
        <w:t>Ф. Шопена,</w:t>
      </w:r>
      <w:r>
        <w:rPr>
          <w:spacing w:val="50"/>
          <w:w w:val="150"/>
        </w:rPr>
        <w:t xml:space="preserve"> </w:t>
      </w:r>
      <w:r>
        <w:t>Э.</w:t>
      </w:r>
      <w:r>
        <w:rPr>
          <w:spacing w:val="52"/>
          <w:w w:val="150"/>
        </w:rPr>
        <w:t xml:space="preserve"> </w:t>
      </w:r>
      <w:r>
        <w:t>Грига</w:t>
      </w:r>
      <w:r>
        <w:rPr>
          <w:spacing w:val="79"/>
        </w:rPr>
        <w:t xml:space="preserve"> </w:t>
      </w:r>
      <w:r>
        <w:t>и</w:t>
      </w:r>
      <w:r>
        <w:rPr>
          <w:spacing w:val="51"/>
          <w:w w:val="150"/>
        </w:rPr>
        <w:t xml:space="preserve"> </w:t>
      </w:r>
      <w:r>
        <w:t>других</w:t>
      </w:r>
      <w:r>
        <w:rPr>
          <w:spacing w:val="76"/>
        </w:rPr>
        <w:t xml:space="preserve"> </w:t>
      </w:r>
      <w:r>
        <w:t>композиторов.</w:t>
      </w:r>
      <w:r>
        <w:rPr>
          <w:spacing w:val="78"/>
        </w:rPr>
        <w:t xml:space="preserve"> </w:t>
      </w:r>
      <w:r>
        <w:t>Значение</w:t>
      </w:r>
      <w:r>
        <w:rPr>
          <w:spacing w:val="79"/>
        </w:rPr>
        <w:t xml:space="preserve"> </w:t>
      </w:r>
      <w:r>
        <w:t>и</w:t>
      </w:r>
      <w:r>
        <w:rPr>
          <w:spacing w:val="51"/>
          <w:w w:val="150"/>
        </w:rPr>
        <w:t xml:space="preserve"> </w:t>
      </w:r>
      <w:r>
        <w:t>роль</w:t>
      </w:r>
      <w:r>
        <w:rPr>
          <w:spacing w:val="52"/>
          <w:w w:val="150"/>
        </w:rPr>
        <w:t xml:space="preserve"> </w:t>
      </w:r>
      <w:r>
        <w:rPr>
          <w:spacing w:val="-2"/>
        </w:rPr>
        <w:t>композитора</w:t>
      </w:r>
    </w:p>
    <w:p w14:paraId="62872288">
      <w:pPr>
        <w:spacing w:after="0" w:line="242" w:lineRule="auto"/>
        <w:jc w:val="left"/>
        <w:sectPr>
          <w:pgSz w:w="11910" w:h="16840"/>
          <w:pgMar w:top="1340" w:right="60" w:bottom="280" w:left="360" w:header="720" w:footer="720" w:gutter="0"/>
          <w:cols w:space="720" w:num="1"/>
        </w:sectPr>
      </w:pPr>
    </w:p>
    <w:p w14:paraId="2E32505F">
      <w:pPr>
        <w:pStyle w:val="8"/>
        <w:spacing w:before="76" w:line="237" w:lineRule="auto"/>
        <w:ind w:left="1560" w:right="1740"/>
        <w:jc w:val="left"/>
      </w:pPr>
      <w:r>
        <w:t>классической</w:t>
      </w:r>
      <w:r>
        <w:rPr>
          <w:spacing w:val="40"/>
        </w:rPr>
        <w:t xml:space="preserve"> </w:t>
      </w:r>
      <w:r>
        <w:t>музыки.</w:t>
      </w:r>
      <w:r>
        <w:rPr>
          <w:spacing w:val="40"/>
        </w:rPr>
        <w:t xml:space="preserve"> </w:t>
      </w:r>
      <w:r>
        <w:t>Характерные</w:t>
      </w:r>
      <w:r>
        <w:rPr>
          <w:spacing w:val="40"/>
        </w:rPr>
        <w:t xml:space="preserve"> </w:t>
      </w:r>
      <w:r>
        <w:t>жанры,</w:t>
      </w:r>
      <w:r>
        <w:rPr>
          <w:spacing w:val="39"/>
        </w:rPr>
        <w:t xml:space="preserve"> </w:t>
      </w:r>
      <w:r>
        <w:t>образы,</w:t>
      </w:r>
      <w:r>
        <w:rPr>
          <w:spacing w:val="40"/>
        </w:rPr>
        <w:t xml:space="preserve"> </w:t>
      </w:r>
      <w:r>
        <w:t>элементы</w:t>
      </w:r>
      <w:r>
        <w:rPr>
          <w:spacing w:val="40"/>
        </w:rPr>
        <w:t xml:space="preserve"> </w:t>
      </w:r>
      <w:r>
        <w:t xml:space="preserve">музыкального </w:t>
      </w:r>
      <w:r>
        <w:rPr>
          <w:spacing w:val="-2"/>
        </w:rPr>
        <w:t>языка.</w:t>
      </w:r>
    </w:p>
    <w:p w14:paraId="10419D95">
      <w:pPr>
        <w:pStyle w:val="8"/>
        <w:spacing w:before="3" w:line="275" w:lineRule="exact"/>
        <w:ind w:left="1560"/>
        <w:jc w:val="left"/>
      </w:pPr>
      <w:r>
        <w:t>Виды</w:t>
      </w:r>
      <w:r>
        <w:rPr>
          <w:spacing w:val="-3"/>
        </w:rPr>
        <w:t xml:space="preserve"> </w:t>
      </w:r>
      <w:r>
        <w:t>деятельности</w:t>
      </w:r>
      <w:r>
        <w:rPr>
          <w:spacing w:val="-11"/>
        </w:rPr>
        <w:t xml:space="preserve"> </w:t>
      </w:r>
      <w:r>
        <w:rPr>
          <w:spacing w:val="-2"/>
        </w:rPr>
        <w:t>обучающихся:</w:t>
      </w:r>
    </w:p>
    <w:p w14:paraId="6BBEAAF2">
      <w:pPr>
        <w:pStyle w:val="8"/>
        <w:tabs>
          <w:tab w:val="left" w:pos="3121"/>
          <w:tab w:val="left" w:pos="3543"/>
          <w:tab w:val="left" w:pos="6482"/>
        </w:tabs>
        <w:spacing w:line="275" w:lineRule="exact"/>
        <w:ind w:left="1560"/>
        <w:jc w:val="left"/>
      </w:pPr>
      <w:r>
        <w:rPr>
          <w:spacing w:val="-2"/>
        </w:rPr>
        <w:t>знакомство</w:t>
      </w:r>
      <w:r>
        <w:tab/>
      </w:r>
      <w:r>
        <w:rPr>
          <w:spacing w:val="-10"/>
        </w:rPr>
        <w:t>с</w:t>
      </w:r>
      <w:r>
        <w:tab/>
      </w:r>
      <w:r>
        <w:t>образцами</w:t>
      </w:r>
      <w:r>
        <w:rPr>
          <w:spacing w:val="-7"/>
        </w:rPr>
        <w:t xml:space="preserve"> </w:t>
      </w:r>
      <w:r>
        <w:t>музыки</w:t>
      </w:r>
      <w:r>
        <w:rPr>
          <w:spacing w:val="-2"/>
        </w:rPr>
        <w:t xml:space="preserve"> разных</w:t>
      </w:r>
      <w:r>
        <w:tab/>
      </w:r>
      <w:r>
        <w:t>жанров,</w:t>
      </w:r>
      <w:r>
        <w:rPr>
          <w:spacing w:val="-38"/>
        </w:rPr>
        <w:t xml:space="preserve"> </w:t>
      </w:r>
      <w:r>
        <w:rPr>
          <w:spacing w:val="-2"/>
        </w:rPr>
        <w:t>типичных</w:t>
      </w:r>
    </w:p>
    <w:p w14:paraId="3685E860">
      <w:pPr>
        <w:pStyle w:val="8"/>
        <w:tabs>
          <w:tab w:val="left" w:pos="2223"/>
          <w:tab w:val="left" w:pos="4343"/>
          <w:tab w:val="left" w:pos="6141"/>
          <w:tab w:val="left" w:pos="7210"/>
          <w:tab w:val="left" w:pos="8635"/>
        </w:tabs>
        <w:spacing w:before="5" w:line="237" w:lineRule="auto"/>
        <w:ind w:left="1560" w:right="1738"/>
        <w:jc w:val="left"/>
      </w:pPr>
      <w:r>
        <w:rPr>
          <w:spacing w:val="-4"/>
        </w:rPr>
        <w:t>для</w:t>
      </w:r>
      <w:r>
        <w:tab/>
      </w:r>
      <w:r>
        <w:rPr>
          <w:spacing w:val="-2"/>
        </w:rPr>
        <w:t>рассматриваемых</w:t>
      </w:r>
      <w:r>
        <w:tab/>
      </w:r>
      <w:r>
        <w:rPr>
          <w:spacing w:val="-2"/>
        </w:rPr>
        <w:t>национальных</w:t>
      </w:r>
      <w:r>
        <w:tab/>
      </w:r>
      <w:r>
        <w:rPr>
          <w:spacing w:val="-2"/>
        </w:rPr>
        <w:t>стилей,</w:t>
      </w:r>
      <w:r>
        <w:tab/>
      </w:r>
      <w:r>
        <w:rPr>
          <w:spacing w:val="-2"/>
        </w:rPr>
        <w:t>творчества</w:t>
      </w:r>
      <w:r>
        <w:tab/>
      </w:r>
      <w:r>
        <w:rPr>
          <w:spacing w:val="-2"/>
        </w:rPr>
        <w:t>изучаемых композиторов;</w:t>
      </w:r>
    </w:p>
    <w:p w14:paraId="171A6CCA">
      <w:pPr>
        <w:pStyle w:val="8"/>
        <w:tabs>
          <w:tab w:val="left" w:pos="3121"/>
          <w:tab w:val="left" w:pos="4591"/>
          <w:tab w:val="left" w:pos="5075"/>
          <w:tab w:val="left" w:pos="5914"/>
          <w:tab w:val="left" w:pos="6878"/>
          <w:tab w:val="left" w:pos="8279"/>
        </w:tabs>
        <w:spacing w:before="3"/>
        <w:ind w:left="1560" w:right="1741"/>
        <w:jc w:val="left"/>
      </w:pPr>
      <w:r>
        <w:rPr>
          <w:spacing w:val="-2"/>
        </w:rPr>
        <w:t>определение</w:t>
      </w:r>
      <w:r>
        <w:tab/>
      </w:r>
      <w:r>
        <w:t>на</w:t>
      </w:r>
      <w:r>
        <w:rPr>
          <w:spacing w:val="80"/>
        </w:rPr>
        <w:t xml:space="preserve"> </w:t>
      </w:r>
      <w:r>
        <w:t>слух характерных интонаций,</w:t>
      </w:r>
      <w:r>
        <w:tab/>
      </w:r>
      <w:r>
        <w:rPr>
          <w:spacing w:val="-23"/>
        </w:rPr>
        <w:t xml:space="preserve"> </w:t>
      </w:r>
      <w:r>
        <w:t>ритмов,</w:t>
      </w:r>
      <w:r>
        <w:rPr>
          <w:spacing w:val="-3"/>
        </w:rPr>
        <w:t xml:space="preserve"> </w:t>
      </w:r>
      <w:r>
        <w:t>элементов музыкального</w:t>
      </w:r>
      <w:r>
        <w:rPr>
          <w:spacing w:val="40"/>
        </w:rPr>
        <w:t xml:space="preserve"> </w:t>
      </w:r>
      <w:r>
        <w:t>языка,</w:t>
      </w:r>
      <w:r>
        <w:rPr>
          <w:spacing w:val="40"/>
        </w:rPr>
        <w:t xml:space="preserve"> </w:t>
      </w:r>
      <w:r>
        <w:t>умение</w:t>
      </w:r>
      <w:r>
        <w:rPr>
          <w:spacing w:val="40"/>
        </w:rPr>
        <w:t xml:space="preserve"> </w:t>
      </w:r>
      <w:r>
        <w:t>напеть</w:t>
      </w:r>
      <w:r>
        <w:rPr>
          <w:spacing w:val="40"/>
        </w:rPr>
        <w:t xml:space="preserve"> </w:t>
      </w:r>
      <w:r>
        <w:t>наиболее</w:t>
      </w:r>
      <w:r>
        <w:rPr>
          <w:spacing w:val="40"/>
        </w:rPr>
        <w:t xml:space="preserve"> </w:t>
      </w:r>
      <w:r>
        <w:t>яркие</w:t>
      </w:r>
      <w:r>
        <w:rPr>
          <w:spacing w:val="40"/>
        </w:rPr>
        <w:t xml:space="preserve"> </w:t>
      </w:r>
      <w:r>
        <w:t>интонации,</w:t>
      </w:r>
      <w:r>
        <w:rPr>
          <w:spacing w:val="40"/>
        </w:rPr>
        <w:t xml:space="preserve"> </w:t>
      </w:r>
      <w:r>
        <w:t xml:space="preserve">прохлопать ритмические примеры из числа изучаемых классических произведений; </w:t>
      </w:r>
      <w:r>
        <w:rPr>
          <w:spacing w:val="-2"/>
        </w:rPr>
        <w:t>разучивание,</w:t>
      </w:r>
      <w:r>
        <w:tab/>
      </w:r>
      <w:r>
        <w:rPr>
          <w:spacing w:val="-39"/>
        </w:rPr>
        <w:t xml:space="preserve"> </w:t>
      </w:r>
      <w: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 xml:space="preserve">произведения, </w:t>
      </w:r>
      <w:r>
        <w:t>сочиненного композитором-классиком</w:t>
      </w:r>
      <w:r>
        <w:rPr>
          <w:spacing w:val="-2"/>
        </w:rPr>
        <w:t xml:space="preserve"> </w:t>
      </w:r>
      <w:r>
        <w:t>(из</w:t>
      </w:r>
      <w:r>
        <w:rPr>
          <w:spacing w:val="-3"/>
        </w:rPr>
        <w:t xml:space="preserve"> </w:t>
      </w:r>
      <w:r>
        <w:t>числа изучаемых</w:t>
      </w:r>
      <w:r>
        <w:rPr>
          <w:spacing w:val="-4"/>
        </w:rPr>
        <w:t xml:space="preserve"> </w:t>
      </w:r>
      <w:r>
        <w:t>в данном разделе); 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14:paraId="74430F0D">
      <w:pPr>
        <w:pStyle w:val="8"/>
        <w:tabs>
          <w:tab w:val="left" w:pos="3121"/>
          <w:tab w:val="left" w:pos="3512"/>
          <w:tab w:val="left" w:pos="3872"/>
          <w:tab w:val="left" w:pos="5804"/>
          <w:tab w:val="left" w:pos="6936"/>
          <w:tab w:val="left" w:pos="7286"/>
          <w:tab w:val="left" w:pos="8629"/>
        </w:tabs>
        <w:ind w:left="1560" w:right="1739"/>
        <w:jc w:val="left"/>
      </w:pPr>
      <w:r>
        <w:rPr>
          <w:spacing w:val="-2"/>
        </w:rPr>
        <w:t>вариативно:</w:t>
      </w:r>
      <w:r>
        <w:tab/>
      </w:r>
      <w:r>
        <w:t>исследовательские проекты о творчестве европейских композиторов-классиков, представителей национальных школ;</w:t>
      </w:r>
      <w:r>
        <w:rPr>
          <w:spacing w:val="40"/>
        </w:rPr>
        <w:t xml:space="preserve"> </w:t>
      </w:r>
      <w:r>
        <w:t xml:space="preserve">просмотр </w:t>
      </w:r>
      <w:r>
        <w:rPr>
          <w:spacing w:val="-2"/>
        </w:rPr>
        <w:t>художественных</w:t>
      </w:r>
      <w:r>
        <w:tab/>
      </w:r>
      <w:r>
        <w:rPr>
          <w:spacing w:val="-10"/>
        </w:rPr>
        <w:t>и</w:t>
      </w:r>
      <w:r>
        <w:tab/>
      </w:r>
      <w:r>
        <w:rPr>
          <w:spacing w:val="-2"/>
        </w:rPr>
        <w:t>документальных</w:t>
      </w:r>
      <w:r>
        <w:tab/>
      </w:r>
      <w:r>
        <w:rPr>
          <w:spacing w:val="-2"/>
        </w:rPr>
        <w:t>фильмов</w:t>
      </w:r>
      <w:r>
        <w:tab/>
      </w:r>
      <w:r>
        <w:rPr>
          <w:spacing w:val="-10"/>
        </w:rPr>
        <w:t>о</w:t>
      </w:r>
      <w:r>
        <w:tab/>
      </w:r>
      <w:r>
        <w:rPr>
          <w:spacing w:val="-2"/>
        </w:rPr>
        <w:t>творчестве</w:t>
      </w:r>
      <w:r>
        <w:tab/>
      </w:r>
      <w:r>
        <w:rPr>
          <w:spacing w:val="-2"/>
        </w:rPr>
        <w:t xml:space="preserve">выдающих </w:t>
      </w:r>
      <w:r>
        <w:t>европейских композиторов с последующим обсуждением в классе; посещение концерта классической музыки, балета драматического спектакля.</w:t>
      </w:r>
    </w:p>
    <w:p w14:paraId="51ED1951">
      <w:pPr>
        <w:pStyle w:val="13"/>
        <w:numPr>
          <w:ilvl w:val="1"/>
          <w:numId w:val="153"/>
        </w:numPr>
        <w:tabs>
          <w:tab w:val="left" w:pos="1924"/>
        </w:tabs>
        <w:spacing w:before="1" w:after="0" w:line="275" w:lineRule="exact"/>
        <w:ind w:left="1924" w:right="0" w:hanging="364"/>
        <w:jc w:val="left"/>
        <w:rPr>
          <w:sz w:val="24"/>
        </w:rPr>
      </w:pPr>
      <w:r>
        <w:rPr>
          <w:sz w:val="24"/>
        </w:rPr>
        <w:t>Музыкант</w:t>
      </w:r>
      <w:r>
        <w:rPr>
          <w:spacing w:val="-6"/>
          <w:sz w:val="24"/>
        </w:rPr>
        <w:t xml:space="preserve"> </w:t>
      </w:r>
      <w:r>
        <w:rPr>
          <w:sz w:val="24"/>
        </w:rPr>
        <w:t>и</w:t>
      </w:r>
      <w:r>
        <w:rPr>
          <w:spacing w:val="-4"/>
          <w:sz w:val="24"/>
        </w:rPr>
        <w:t xml:space="preserve"> </w:t>
      </w:r>
      <w:r>
        <w:rPr>
          <w:spacing w:val="-2"/>
          <w:sz w:val="24"/>
        </w:rPr>
        <w:t>публика.</w:t>
      </w:r>
    </w:p>
    <w:p w14:paraId="2EAF2306">
      <w:pPr>
        <w:pStyle w:val="8"/>
        <w:ind w:left="1560" w:right="1741"/>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2662FCCF">
      <w:pPr>
        <w:pStyle w:val="8"/>
        <w:ind w:left="1560"/>
      </w:pPr>
      <w:r>
        <w:t>Виды</w:t>
      </w:r>
      <w:r>
        <w:rPr>
          <w:spacing w:val="-3"/>
        </w:rPr>
        <w:t xml:space="preserve"> </w:t>
      </w:r>
      <w:r>
        <w:t>деятельности</w:t>
      </w:r>
      <w:r>
        <w:rPr>
          <w:spacing w:val="-11"/>
        </w:rPr>
        <w:t xml:space="preserve"> </w:t>
      </w:r>
      <w:r>
        <w:rPr>
          <w:spacing w:val="-2"/>
        </w:rPr>
        <w:t>обучающихся:</w:t>
      </w:r>
    </w:p>
    <w:p w14:paraId="4019A4A3">
      <w:pPr>
        <w:pStyle w:val="8"/>
        <w:spacing w:before="2" w:line="275" w:lineRule="exact"/>
        <w:ind w:left="1560"/>
      </w:pPr>
      <w:r>
        <w:t>знакомство</w:t>
      </w:r>
      <w:r>
        <w:rPr>
          <w:spacing w:val="2"/>
        </w:rPr>
        <w:t xml:space="preserve"> </w:t>
      </w:r>
      <w:r>
        <w:t>с</w:t>
      </w:r>
      <w:r>
        <w:rPr>
          <w:spacing w:val="-11"/>
        </w:rPr>
        <w:t xml:space="preserve"> </w:t>
      </w:r>
      <w:r>
        <w:t>образцами</w:t>
      </w:r>
      <w:r>
        <w:rPr>
          <w:spacing w:val="-5"/>
        </w:rPr>
        <w:t xml:space="preserve"> </w:t>
      </w:r>
      <w:r>
        <w:t>виртуозной</w:t>
      </w:r>
      <w:r>
        <w:rPr>
          <w:spacing w:val="-4"/>
        </w:rPr>
        <w:t xml:space="preserve"> </w:t>
      </w:r>
      <w:r>
        <w:rPr>
          <w:spacing w:val="-2"/>
        </w:rPr>
        <w:t>музыки;</w:t>
      </w:r>
    </w:p>
    <w:p w14:paraId="12B487FF">
      <w:pPr>
        <w:pStyle w:val="8"/>
        <w:spacing w:line="242" w:lineRule="auto"/>
        <w:ind w:left="1560" w:right="1732"/>
      </w:pPr>
      <w:r>
        <w:t>размышление над фактами биографий великих музыкантов - как любимцев публики, так и непонятых современниками;</w:t>
      </w:r>
    </w:p>
    <w:p w14:paraId="6DA64801">
      <w:pPr>
        <w:pStyle w:val="8"/>
        <w:ind w:left="1560" w:right="1738"/>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5F5F8E68">
      <w:pPr>
        <w:pStyle w:val="8"/>
        <w:spacing w:line="237" w:lineRule="auto"/>
        <w:ind w:left="1560" w:right="1747"/>
      </w:pPr>
      <w:r>
        <w:t xml:space="preserve">музыкальная викторина на знание музыки, названий и авторов изученных </w:t>
      </w:r>
      <w:r>
        <w:rPr>
          <w:spacing w:val="-2"/>
        </w:rPr>
        <w:t>произведений;</w:t>
      </w:r>
    </w:p>
    <w:p w14:paraId="7C00F343">
      <w:pPr>
        <w:pStyle w:val="8"/>
        <w:spacing w:before="4" w:line="237" w:lineRule="auto"/>
        <w:ind w:left="1560" w:right="1740"/>
      </w:pPr>
      <w:r>
        <w:t>знание и соблюдение общепринятых норм слушания музыки, правил</w:t>
      </w:r>
      <w:r>
        <w:rPr>
          <w:spacing w:val="40"/>
        </w:rPr>
        <w:t xml:space="preserve"> </w:t>
      </w:r>
      <w:r>
        <w:t>поведения в концертном зале, театре оперы и балета;</w:t>
      </w:r>
    </w:p>
    <w:p w14:paraId="1E35D4B3">
      <w:pPr>
        <w:pStyle w:val="8"/>
        <w:spacing w:before="4"/>
        <w:ind w:left="1560" w:right="1739"/>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59BF1709">
      <w:pPr>
        <w:pStyle w:val="13"/>
        <w:numPr>
          <w:ilvl w:val="1"/>
          <w:numId w:val="153"/>
        </w:numPr>
        <w:tabs>
          <w:tab w:val="left" w:pos="1924"/>
        </w:tabs>
        <w:spacing w:before="0" w:after="0" w:line="274" w:lineRule="exact"/>
        <w:ind w:left="1924" w:right="0" w:hanging="364"/>
        <w:jc w:val="both"/>
        <w:rPr>
          <w:sz w:val="24"/>
        </w:rPr>
      </w:pPr>
      <w:r>
        <w:rPr>
          <w:sz w:val="24"/>
        </w:rPr>
        <w:t>Музыка</w:t>
      </w:r>
      <w:r>
        <w:rPr>
          <w:spacing w:val="-4"/>
          <w:sz w:val="24"/>
        </w:rPr>
        <w:t xml:space="preserve"> </w:t>
      </w:r>
      <w:r>
        <w:rPr>
          <w:sz w:val="24"/>
        </w:rPr>
        <w:t>-</w:t>
      </w:r>
      <w:r>
        <w:rPr>
          <w:spacing w:val="-2"/>
          <w:sz w:val="24"/>
        </w:rPr>
        <w:t xml:space="preserve"> </w:t>
      </w:r>
      <w:r>
        <w:rPr>
          <w:sz w:val="24"/>
        </w:rPr>
        <w:t xml:space="preserve">зеркало </w:t>
      </w:r>
      <w:r>
        <w:rPr>
          <w:spacing w:val="-2"/>
          <w:sz w:val="24"/>
        </w:rPr>
        <w:t>эпохи.</w:t>
      </w:r>
    </w:p>
    <w:p w14:paraId="3D977141">
      <w:pPr>
        <w:pStyle w:val="8"/>
        <w:spacing w:before="3"/>
        <w:ind w:left="1560" w:right="173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w:t>
      </w:r>
      <w:r>
        <w:rPr>
          <w:spacing w:val="-1"/>
        </w:rPr>
        <w:t xml:space="preserve"> </w:t>
      </w:r>
      <w:r>
        <w:t>склад на примере творчества И. Баха и Л. Бетховена.</w:t>
      </w:r>
    </w:p>
    <w:p w14:paraId="4A55881D">
      <w:pPr>
        <w:pStyle w:val="8"/>
        <w:spacing w:line="274" w:lineRule="exact"/>
        <w:ind w:left="1560"/>
      </w:pPr>
      <w:r>
        <w:t>Виды</w:t>
      </w:r>
      <w:r>
        <w:rPr>
          <w:spacing w:val="-3"/>
        </w:rPr>
        <w:t xml:space="preserve"> </w:t>
      </w:r>
      <w:r>
        <w:t>деятельности</w:t>
      </w:r>
      <w:r>
        <w:rPr>
          <w:spacing w:val="-9"/>
        </w:rPr>
        <w:t xml:space="preserve"> </w:t>
      </w:r>
      <w:r>
        <w:rPr>
          <w:spacing w:val="-2"/>
        </w:rPr>
        <w:t>обучающихся:</w:t>
      </w:r>
    </w:p>
    <w:p w14:paraId="36C985B3">
      <w:pPr>
        <w:pStyle w:val="8"/>
        <w:spacing w:before="3"/>
        <w:ind w:left="1560" w:right="1742"/>
      </w:pPr>
      <w:r>
        <w:t>знакомство с</w:t>
      </w:r>
      <w:r>
        <w:rPr>
          <w:spacing w:val="-12"/>
        </w:rPr>
        <w:t xml:space="preserve"> </w:t>
      </w:r>
      <w:r>
        <w:t>образцами</w:t>
      </w:r>
      <w:r>
        <w:rPr>
          <w:spacing w:val="-6"/>
        </w:rPr>
        <w:t xml:space="preserve"> </w:t>
      </w:r>
      <w:r>
        <w:t>полифонической</w:t>
      </w:r>
      <w:r>
        <w:rPr>
          <w:spacing w:val="-6"/>
        </w:rPr>
        <w:t xml:space="preserve"> </w:t>
      </w:r>
      <w:r>
        <w:t>и</w:t>
      </w:r>
      <w:r>
        <w:rPr>
          <w:spacing w:val="-6"/>
        </w:rPr>
        <w:t xml:space="preserve"> </w:t>
      </w:r>
      <w:r>
        <w:t>гомофонно-гармонической</w:t>
      </w:r>
      <w:r>
        <w:rPr>
          <w:spacing w:val="-6"/>
        </w:rPr>
        <w:t xml:space="preserve"> </w:t>
      </w:r>
      <w:r>
        <w:t>музыки; разучивание, исполнение не менее одного вокального произведения, сочиненного композитором-классиком</w:t>
      </w:r>
      <w:r>
        <w:rPr>
          <w:spacing w:val="-2"/>
        </w:rPr>
        <w:t xml:space="preserve"> </w:t>
      </w:r>
      <w:r>
        <w:t>(из</w:t>
      </w:r>
      <w:r>
        <w:rPr>
          <w:spacing w:val="-3"/>
        </w:rPr>
        <w:t xml:space="preserve"> </w:t>
      </w:r>
      <w:r>
        <w:t>числа изучаемых</w:t>
      </w:r>
      <w:r>
        <w:rPr>
          <w:spacing w:val="-4"/>
        </w:rPr>
        <w:t xml:space="preserve"> </w:t>
      </w:r>
      <w:r>
        <w:t>в данном разделе); исполнение вокальных, ритмических, речевых канонов;</w:t>
      </w:r>
    </w:p>
    <w:p w14:paraId="4C0B3A15">
      <w:pPr>
        <w:spacing w:after="0"/>
        <w:sectPr>
          <w:pgSz w:w="11910" w:h="16840"/>
          <w:pgMar w:top="1340" w:right="60" w:bottom="280" w:left="360" w:header="720" w:footer="720" w:gutter="0"/>
          <w:cols w:space="720" w:num="1"/>
        </w:sectPr>
      </w:pPr>
    </w:p>
    <w:p w14:paraId="4E82DC8A">
      <w:pPr>
        <w:pStyle w:val="8"/>
        <w:spacing w:before="76" w:line="237" w:lineRule="auto"/>
        <w:ind w:left="1560" w:right="1747"/>
      </w:pPr>
      <w:r>
        <w:t xml:space="preserve">музыкальная викторина на знание музыки, названий и авторов изученных </w:t>
      </w:r>
      <w:r>
        <w:rPr>
          <w:spacing w:val="-2"/>
        </w:rPr>
        <w:t>произведений;</w:t>
      </w:r>
    </w:p>
    <w:p w14:paraId="166F273D">
      <w:pPr>
        <w:pStyle w:val="8"/>
        <w:spacing w:before="3"/>
        <w:ind w:left="1560" w:right="1740"/>
      </w:pPr>
      <w:r>
        <w:t xml:space="preserve">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w:t>
      </w:r>
      <w:r>
        <w:rPr>
          <w:spacing w:val="-2"/>
        </w:rPr>
        <w:t>композиторов.</w:t>
      </w:r>
    </w:p>
    <w:p w14:paraId="001297C4">
      <w:pPr>
        <w:pStyle w:val="13"/>
        <w:numPr>
          <w:ilvl w:val="1"/>
          <w:numId w:val="153"/>
        </w:numPr>
        <w:tabs>
          <w:tab w:val="left" w:pos="1924"/>
        </w:tabs>
        <w:spacing w:before="0" w:after="0" w:line="274" w:lineRule="exact"/>
        <w:ind w:left="1924" w:right="0" w:hanging="364"/>
        <w:jc w:val="both"/>
        <w:rPr>
          <w:sz w:val="24"/>
        </w:rPr>
      </w:pPr>
      <w:r>
        <w:rPr>
          <w:sz w:val="24"/>
        </w:rPr>
        <w:t>Музыкальный</w:t>
      </w:r>
      <w:r>
        <w:rPr>
          <w:spacing w:val="-12"/>
          <w:sz w:val="24"/>
        </w:rPr>
        <w:t xml:space="preserve"> </w:t>
      </w:r>
      <w:r>
        <w:rPr>
          <w:spacing w:val="-2"/>
          <w:sz w:val="24"/>
        </w:rPr>
        <w:t>образ.</w:t>
      </w:r>
    </w:p>
    <w:p w14:paraId="6BA9B291">
      <w:pPr>
        <w:pStyle w:val="8"/>
        <w:spacing w:before="3"/>
        <w:ind w:left="1560" w:right="1733"/>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14D01DAB">
      <w:pPr>
        <w:pStyle w:val="8"/>
        <w:spacing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5685F8B3">
      <w:pPr>
        <w:pStyle w:val="8"/>
        <w:ind w:left="1560" w:right="1734"/>
      </w:pPr>
      <w:r>
        <w:t>знакомство с произведениями композиторов - венских классиков, композиторов-романтиков, сравнение образов их произведений,</w:t>
      </w:r>
      <w:r>
        <w:rPr>
          <w:spacing w:val="40"/>
        </w:rPr>
        <w:t xml:space="preserve"> </w:t>
      </w:r>
      <w:r>
        <w:t xml:space="preserve">сопереживание музыкальному образу, идентификация с лирическим героем </w:t>
      </w:r>
      <w:r>
        <w:rPr>
          <w:spacing w:val="-2"/>
        </w:rPr>
        <w:t>произведения;</w:t>
      </w:r>
    </w:p>
    <w:p w14:paraId="40A5BE3E">
      <w:pPr>
        <w:pStyle w:val="8"/>
        <w:ind w:left="1560" w:right="1741"/>
      </w:pPr>
      <w:r>
        <w:t>узнавание на слух мелодий, интонаций, ритмов, элементов музыкального</w:t>
      </w:r>
      <w:r>
        <w:rPr>
          <w:spacing w:val="40"/>
        </w:rPr>
        <w:t xml:space="preserve"> </w:t>
      </w:r>
      <w:r>
        <w:t>языка изучаемых классических произведений, умение напеть их наиболее яркие темы, ритмоинтонации;</w:t>
      </w:r>
    </w:p>
    <w:p w14:paraId="68849E05">
      <w:pPr>
        <w:pStyle w:val="8"/>
        <w:spacing w:before="2"/>
        <w:ind w:left="1560" w:right="1739"/>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4AB8DDAD">
      <w:pPr>
        <w:pStyle w:val="8"/>
        <w:spacing w:line="242" w:lineRule="auto"/>
        <w:ind w:left="1560" w:right="1743"/>
      </w:pPr>
      <w:r>
        <w:t xml:space="preserve">музыкальная викторина на знание музыки, названий и авторов изученных </w:t>
      </w:r>
      <w:r>
        <w:rPr>
          <w:spacing w:val="-2"/>
        </w:rPr>
        <w:t>произведений;</w:t>
      </w:r>
    </w:p>
    <w:p w14:paraId="68043787">
      <w:pPr>
        <w:pStyle w:val="8"/>
        <w:ind w:left="1560" w:right="1736"/>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14C4738E">
      <w:pPr>
        <w:pStyle w:val="13"/>
        <w:numPr>
          <w:ilvl w:val="1"/>
          <w:numId w:val="153"/>
        </w:numPr>
        <w:tabs>
          <w:tab w:val="left" w:pos="1924"/>
        </w:tabs>
        <w:spacing w:before="0" w:after="0" w:line="240" w:lineRule="auto"/>
        <w:ind w:left="1924" w:right="0" w:hanging="364"/>
        <w:jc w:val="both"/>
        <w:rPr>
          <w:sz w:val="24"/>
        </w:rPr>
      </w:pPr>
      <w:r>
        <w:rPr>
          <w:sz w:val="24"/>
        </w:rPr>
        <w:t>Музыкальная</w:t>
      </w:r>
      <w:r>
        <w:rPr>
          <w:spacing w:val="-15"/>
          <w:sz w:val="24"/>
        </w:rPr>
        <w:t xml:space="preserve"> </w:t>
      </w:r>
      <w:r>
        <w:rPr>
          <w:spacing w:val="-2"/>
          <w:sz w:val="24"/>
        </w:rPr>
        <w:t>драматургия.</w:t>
      </w:r>
    </w:p>
    <w:p w14:paraId="3A04933F">
      <w:pPr>
        <w:pStyle w:val="8"/>
        <w:ind w:left="1560" w:right="1726"/>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73BF91B">
      <w:pPr>
        <w:pStyle w:val="8"/>
        <w:spacing w:line="274" w:lineRule="exact"/>
        <w:ind w:left="1560"/>
      </w:pPr>
      <w:r>
        <w:t>Виды</w:t>
      </w:r>
      <w:r>
        <w:rPr>
          <w:spacing w:val="-3"/>
        </w:rPr>
        <w:t xml:space="preserve"> </w:t>
      </w:r>
      <w:r>
        <w:t>деятельности</w:t>
      </w:r>
      <w:r>
        <w:rPr>
          <w:spacing w:val="-11"/>
        </w:rPr>
        <w:t xml:space="preserve"> </w:t>
      </w:r>
      <w:r>
        <w:rPr>
          <w:spacing w:val="-2"/>
        </w:rPr>
        <w:t>обучающихся:</w:t>
      </w:r>
    </w:p>
    <w:p w14:paraId="42798FEF">
      <w:pPr>
        <w:pStyle w:val="8"/>
        <w:spacing w:before="1" w:line="237" w:lineRule="auto"/>
        <w:ind w:left="1560" w:right="1740"/>
        <w:jc w:val="left"/>
      </w:pPr>
      <w:r>
        <w:t>наблюдение</w:t>
      </w:r>
      <w:r>
        <w:rPr>
          <w:spacing w:val="80"/>
        </w:rPr>
        <w:t xml:space="preserve"> </w:t>
      </w:r>
      <w:r>
        <w:t>за</w:t>
      </w:r>
      <w:r>
        <w:rPr>
          <w:spacing w:val="80"/>
        </w:rPr>
        <w:t xml:space="preserve"> </w:t>
      </w:r>
      <w:r>
        <w:t>развитием</w:t>
      </w:r>
      <w:r>
        <w:rPr>
          <w:spacing w:val="80"/>
        </w:rPr>
        <w:t xml:space="preserve"> </w:t>
      </w:r>
      <w:r>
        <w:t>музыкальных</w:t>
      </w:r>
      <w:r>
        <w:rPr>
          <w:spacing w:val="80"/>
        </w:rPr>
        <w:t xml:space="preserve"> </w:t>
      </w:r>
      <w:r>
        <w:t>тем,</w:t>
      </w:r>
      <w:r>
        <w:rPr>
          <w:spacing w:val="80"/>
        </w:rPr>
        <w:t xml:space="preserve"> </w:t>
      </w:r>
      <w:r>
        <w:t>образов,</w:t>
      </w:r>
      <w:r>
        <w:rPr>
          <w:spacing w:val="80"/>
        </w:rPr>
        <w:t xml:space="preserve"> </w:t>
      </w:r>
      <w:r>
        <w:t>восприятие</w:t>
      </w:r>
      <w:r>
        <w:rPr>
          <w:spacing w:val="80"/>
        </w:rPr>
        <w:t xml:space="preserve"> </w:t>
      </w:r>
      <w:r>
        <w:t>логики музыкального развития;</w:t>
      </w:r>
    </w:p>
    <w:p w14:paraId="422E43D7">
      <w:pPr>
        <w:pStyle w:val="8"/>
        <w:tabs>
          <w:tab w:val="left" w:pos="2529"/>
          <w:tab w:val="left" w:pos="3709"/>
          <w:tab w:val="left" w:pos="5109"/>
          <w:tab w:val="left" w:pos="6323"/>
          <w:tab w:val="left" w:pos="7689"/>
        </w:tabs>
        <w:spacing w:before="3"/>
        <w:ind w:left="1560" w:right="1740"/>
        <w:jc w:val="left"/>
      </w:pPr>
      <w:r>
        <w:rPr>
          <w:spacing w:val="-2"/>
        </w:rPr>
        <w:t>умение</w:t>
      </w:r>
      <w:r>
        <w:tab/>
      </w:r>
      <w:r>
        <w:rPr>
          <w:spacing w:val="-2"/>
        </w:rPr>
        <w:t>слышать,</w:t>
      </w:r>
      <w:r>
        <w:tab/>
      </w:r>
      <w:r>
        <w:rPr>
          <w:spacing w:val="-2"/>
        </w:rPr>
        <w:t>запоминать</w:t>
      </w:r>
      <w:r>
        <w:tab/>
      </w:r>
      <w:r>
        <w:rPr>
          <w:spacing w:val="-2"/>
        </w:rPr>
        <w:t>основные</w:t>
      </w:r>
      <w:r>
        <w:tab/>
      </w:r>
      <w:r>
        <w:rPr>
          <w:spacing w:val="-2"/>
        </w:rPr>
        <w:t>изменения,</w:t>
      </w:r>
      <w:r>
        <w:tab/>
      </w:r>
      <w:r>
        <w:rPr>
          <w:spacing w:val="-2"/>
        </w:rPr>
        <w:t xml:space="preserve">последовательность </w:t>
      </w:r>
      <w:r>
        <w:t>настроений, чувств, характеров в развертывании музыкальной драматургии; узнавание</w:t>
      </w:r>
      <w:r>
        <w:rPr>
          <w:spacing w:val="80"/>
        </w:rPr>
        <w:t xml:space="preserve"> </w:t>
      </w:r>
      <w:r>
        <w:t>на</w:t>
      </w:r>
      <w:r>
        <w:rPr>
          <w:spacing w:val="80"/>
        </w:rPr>
        <w:t xml:space="preserve"> </w:t>
      </w:r>
      <w:r>
        <w:t>слух</w:t>
      </w:r>
      <w:r>
        <w:rPr>
          <w:spacing w:val="80"/>
        </w:rPr>
        <w:t xml:space="preserve"> </w:t>
      </w:r>
      <w:r>
        <w:t>музыкальных</w:t>
      </w:r>
      <w:r>
        <w:rPr>
          <w:spacing w:val="80"/>
        </w:rPr>
        <w:t xml:space="preserve"> </w:t>
      </w:r>
      <w:r>
        <w:t>тем,</w:t>
      </w:r>
      <w:r>
        <w:rPr>
          <w:spacing w:val="80"/>
        </w:rPr>
        <w:t xml:space="preserve"> </w:t>
      </w:r>
      <w:r>
        <w:t>их</w:t>
      </w:r>
      <w:r>
        <w:rPr>
          <w:spacing w:val="80"/>
        </w:rPr>
        <w:t xml:space="preserve"> </w:t>
      </w:r>
      <w:r>
        <w:t>вариантов,</w:t>
      </w:r>
      <w:r>
        <w:rPr>
          <w:spacing w:val="80"/>
        </w:rPr>
        <w:t xml:space="preserve"> </w:t>
      </w:r>
      <w:r>
        <w:t>видоизмененных</w:t>
      </w:r>
      <w:r>
        <w:rPr>
          <w:spacing w:val="80"/>
        </w:rPr>
        <w:t xml:space="preserve"> </w:t>
      </w:r>
      <w:r>
        <w:t>в</w:t>
      </w:r>
      <w:r>
        <w:rPr>
          <w:spacing w:val="80"/>
        </w:rPr>
        <w:t xml:space="preserve"> </w:t>
      </w:r>
      <w:r>
        <w:t>процессе развития;</w:t>
      </w:r>
    </w:p>
    <w:p w14:paraId="3906EF30">
      <w:pPr>
        <w:pStyle w:val="8"/>
        <w:spacing w:before="3" w:line="237" w:lineRule="auto"/>
        <w:ind w:left="1560" w:right="1740"/>
        <w:jc w:val="left"/>
      </w:pPr>
      <w:r>
        <w:t xml:space="preserve">составление наглядной (буквенной, цифровой) схемы строения музыкального </w:t>
      </w:r>
      <w:r>
        <w:rPr>
          <w:spacing w:val="-2"/>
        </w:rPr>
        <w:t>произведения;</w:t>
      </w:r>
    </w:p>
    <w:p w14:paraId="5129D7EC">
      <w:pPr>
        <w:pStyle w:val="8"/>
        <w:spacing w:before="3"/>
        <w:ind w:left="1560" w:right="1733"/>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C90B6AC">
      <w:pPr>
        <w:pStyle w:val="8"/>
        <w:spacing w:line="242" w:lineRule="auto"/>
        <w:ind w:left="1560" w:right="1747"/>
      </w:pPr>
      <w:r>
        <w:t xml:space="preserve">музыкальная викторина на знание музыки, названий и авторов изученных </w:t>
      </w:r>
      <w:r>
        <w:rPr>
          <w:spacing w:val="-2"/>
        </w:rPr>
        <w:t>произведений;</w:t>
      </w:r>
    </w:p>
    <w:p w14:paraId="0DD579ED">
      <w:pPr>
        <w:pStyle w:val="8"/>
        <w:ind w:left="1560" w:right="1735"/>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w:t>
      </w:r>
      <w:r>
        <w:rPr>
          <w:spacing w:val="35"/>
        </w:rPr>
        <w:t xml:space="preserve"> </w:t>
      </w:r>
      <w:r>
        <w:t>фильма</w:t>
      </w:r>
      <w:r>
        <w:rPr>
          <w:spacing w:val="29"/>
        </w:rPr>
        <w:t xml:space="preserve"> </w:t>
      </w:r>
      <w:r>
        <w:t>(в</w:t>
      </w:r>
      <w:r>
        <w:rPr>
          <w:spacing w:val="32"/>
        </w:rPr>
        <w:t xml:space="preserve"> </w:t>
      </w:r>
      <w:r>
        <w:t>том</w:t>
      </w:r>
      <w:r>
        <w:rPr>
          <w:spacing w:val="32"/>
        </w:rPr>
        <w:t xml:space="preserve"> </w:t>
      </w:r>
      <w:r>
        <w:t>числе</w:t>
      </w:r>
      <w:r>
        <w:rPr>
          <w:spacing w:val="25"/>
        </w:rPr>
        <w:t xml:space="preserve"> </w:t>
      </w:r>
      <w:r>
        <w:t>в</w:t>
      </w:r>
      <w:r>
        <w:rPr>
          <w:spacing w:val="27"/>
        </w:rPr>
        <w:t xml:space="preserve"> </w:t>
      </w:r>
      <w:r>
        <w:t>жанре</w:t>
      </w:r>
      <w:r>
        <w:rPr>
          <w:spacing w:val="25"/>
        </w:rPr>
        <w:t xml:space="preserve"> </w:t>
      </w:r>
      <w:r>
        <w:t>теневого</w:t>
      </w:r>
      <w:r>
        <w:rPr>
          <w:spacing w:val="30"/>
        </w:rPr>
        <w:t xml:space="preserve"> </w:t>
      </w:r>
      <w:r>
        <w:t>театра,</w:t>
      </w:r>
      <w:r>
        <w:rPr>
          <w:spacing w:val="32"/>
        </w:rPr>
        <w:t xml:space="preserve"> </w:t>
      </w:r>
      <w:r>
        <w:t>мультфильма),</w:t>
      </w:r>
    </w:p>
    <w:p w14:paraId="4A5B0171">
      <w:pPr>
        <w:spacing w:after="0"/>
        <w:sectPr>
          <w:pgSz w:w="11910" w:h="16840"/>
          <w:pgMar w:top="1340" w:right="60" w:bottom="280" w:left="360" w:header="720" w:footer="720" w:gutter="0"/>
          <w:cols w:space="720" w:num="1"/>
        </w:sectPr>
      </w:pPr>
    </w:p>
    <w:p w14:paraId="73747504">
      <w:pPr>
        <w:pStyle w:val="8"/>
        <w:spacing w:before="76" w:line="237" w:lineRule="auto"/>
        <w:ind w:left="1560" w:right="1740"/>
      </w:pPr>
      <w:r>
        <w:t>основанного на развитии образов, музыкальной драматургии одного из произведений композиторов-классиков.</w:t>
      </w:r>
    </w:p>
    <w:p w14:paraId="771AB32A">
      <w:pPr>
        <w:pStyle w:val="13"/>
        <w:numPr>
          <w:ilvl w:val="1"/>
          <w:numId w:val="153"/>
        </w:numPr>
        <w:tabs>
          <w:tab w:val="left" w:pos="1924"/>
        </w:tabs>
        <w:spacing w:before="3" w:after="0" w:line="275" w:lineRule="exact"/>
        <w:ind w:left="1924" w:right="0" w:hanging="364"/>
        <w:jc w:val="both"/>
        <w:rPr>
          <w:sz w:val="24"/>
        </w:rPr>
      </w:pPr>
      <w:r>
        <w:rPr>
          <w:sz w:val="24"/>
        </w:rPr>
        <w:t>Музыкальный</w:t>
      </w:r>
      <w:r>
        <w:rPr>
          <w:spacing w:val="-12"/>
          <w:sz w:val="24"/>
        </w:rPr>
        <w:t xml:space="preserve"> </w:t>
      </w:r>
      <w:r>
        <w:rPr>
          <w:spacing w:val="-2"/>
          <w:sz w:val="24"/>
        </w:rPr>
        <w:t>стиль.</w:t>
      </w:r>
    </w:p>
    <w:p w14:paraId="24B83F54">
      <w:pPr>
        <w:pStyle w:val="8"/>
        <w:ind w:left="1560" w:right="174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541E24CB">
      <w:pPr>
        <w:pStyle w:val="8"/>
        <w:spacing w:before="2"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7039FFCA">
      <w:pPr>
        <w:pStyle w:val="8"/>
        <w:spacing w:line="242" w:lineRule="auto"/>
        <w:ind w:left="1560" w:right="1740"/>
        <w:jc w:val="left"/>
      </w:pPr>
      <w:r>
        <w:t>обобщение и систематизация знаний о</w:t>
      </w:r>
      <w:r>
        <w:rPr>
          <w:spacing w:val="30"/>
        </w:rPr>
        <w:t xml:space="preserve"> </w:t>
      </w:r>
      <w:r>
        <w:t>различных проявлениях музыкального стиля (стиль композитора, национальный стиль, стиль эпохи);</w:t>
      </w:r>
    </w:p>
    <w:p w14:paraId="62C5DE86">
      <w:pPr>
        <w:pStyle w:val="8"/>
        <w:spacing w:line="242" w:lineRule="auto"/>
        <w:ind w:left="1560" w:right="1740"/>
        <w:jc w:val="left"/>
      </w:pPr>
      <w:r>
        <w:t>исполнение</w:t>
      </w:r>
      <w:r>
        <w:rPr>
          <w:spacing w:val="40"/>
        </w:rPr>
        <w:t xml:space="preserve"> </w:t>
      </w:r>
      <w:r>
        <w:t>2-3</w:t>
      </w:r>
      <w:r>
        <w:rPr>
          <w:spacing w:val="40"/>
        </w:rPr>
        <w:t xml:space="preserve"> </w:t>
      </w:r>
      <w:r>
        <w:t>вокальных</w:t>
      </w:r>
      <w:r>
        <w:rPr>
          <w:spacing w:val="40"/>
        </w:rPr>
        <w:t xml:space="preserve"> </w:t>
      </w:r>
      <w:r>
        <w:t>произведений</w:t>
      </w:r>
      <w:r>
        <w:rPr>
          <w:spacing w:val="40"/>
        </w:rPr>
        <w:t xml:space="preserve"> </w:t>
      </w:r>
      <w:r>
        <w:t>-</w:t>
      </w:r>
      <w:r>
        <w:rPr>
          <w:spacing w:val="40"/>
        </w:rPr>
        <w:t xml:space="preserve"> </w:t>
      </w:r>
      <w:r>
        <w:t>образцов</w:t>
      </w:r>
      <w:r>
        <w:rPr>
          <w:spacing w:val="40"/>
        </w:rPr>
        <w:t xml:space="preserve"> </w:t>
      </w:r>
      <w:r>
        <w:t>барокко,</w:t>
      </w:r>
      <w:r>
        <w:rPr>
          <w:spacing w:val="40"/>
        </w:rPr>
        <w:t xml:space="preserve"> </w:t>
      </w:r>
      <w:r>
        <w:t>классицизма, романтизма, импрессионизма (подлинных или стилизованных);</w:t>
      </w:r>
    </w:p>
    <w:p w14:paraId="4178F0AA">
      <w:pPr>
        <w:pStyle w:val="8"/>
        <w:spacing w:line="242" w:lineRule="auto"/>
        <w:ind w:left="1560" w:right="1740"/>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14:paraId="037E1C89">
      <w:pPr>
        <w:pStyle w:val="8"/>
        <w:spacing w:line="242" w:lineRule="auto"/>
        <w:ind w:left="1560" w:right="1740"/>
        <w:jc w:val="left"/>
      </w:pPr>
      <w:r>
        <w:t>определение на слух в звучании незнакомого произведения: принадлежности к одному из изученных стилей;</w:t>
      </w:r>
    </w:p>
    <w:p w14:paraId="1BA90379">
      <w:pPr>
        <w:pStyle w:val="8"/>
        <w:spacing w:line="242" w:lineRule="auto"/>
        <w:ind w:left="1560" w:right="1740"/>
        <w:jc w:val="left"/>
      </w:pPr>
      <w:r>
        <w:t>исполнительского</w:t>
      </w:r>
      <w:r>
        <w:rPr>
          <w:spacing w:val="40"/>
        </w:rPr>
        <w:t xml:space="preserve"> </w:t>
      </w:r>
      <w:r>
        <w:t>состава</w:t>
      </w:r>
      <w:r>
        <w:rPr>
          <w:spacing w:val="40"/>
        </w:rPr>
        <w:t xml:space="preserve"> </w:t>
      </w:r>
      <w:r>
        <w:t>(количество</w:t>
      </w:r>
      <w:r>
        <w:rPr>
          <w:spacing w:val="40"/>
        </w:rPr>
        <w:t xml:space="preserve"> </w:t>
      </w:r>
      <w:r>
        <w:t>и</w:t>
      </w:r>
      <w:r>
        <w:rPr>
          <w:spacing w:val="40"/>
        </w:rPr>
        <w:t xml:space="preserve"> </w:t>
      </w:r>
      <w:r>
        <w:t>состав</w:t>
      </w:r>
      <w:r>
        <w:rPr>
          <w:spacing w:val="40"/>
        </w:rPr>
        <w:t xml:space="preserve"> </w:t>
      </w:r>
      <w:r>
        <w:t>исполнителей,</w:t>
      </w:r>
      <w:r>
        <w:rPr>
          <w:spacing w:val="40"/>
        </w:rPr>
        <w:t xml:space="preserve"> </w:t>
      </w:r>
      <w:r>
        <w:t xml:space="preserve">музыкальных </w:t>
      </w:r>
      <w:r>
        <w:rPr>
          <w:spacing w:val="-2"/>
        </w:rPr>
        <w:t>инструментов);</w:t>
      </w:r>
    </w:p>
    <w:p w14:paraId="62969F79">
      <w:pPr>
        <w:pStyle w:val="8"/>
        <w:spacing w:line="271" w:lineRule="exact"/>
        <w:ind w:left="1560"/>
        <w:jc w:val="left"/>
      </w:pPr>
      <w:r>
        <w:t>жанра,</w:t>
      </w:r>
      <w:r>
        <w:rPr>
          <w:spacing w:val="-2"/>
        </w:rPr>
        <w:t xml:space="preserve"> </w:t>
      </w:r>
      <w:r>
        <w:t>круга</w:t>
      </w:r>
      <w:r>
        <w:rPr>
          <w:spacing w:val="-4"/>
        </w:rPr>
        <w:t xml:space="preserve"> </w:t>
      </w:r>
      <w:r>
        <w:rPr>
          <w:spacing w:val="-2"/>
        </w:rPr>
        <w:t>образов;</w:t>
      </w:r>
    </w:p>
    <w:p w14:paraId="4186BCD8">
      <w:pPr>
        <w:pStyle w:val="8"/>
        <w:ind w:left="1560" w:right="174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719545E3">
      <w:pPr>
        <w:pStyle w:val="8"/>
        <w:spacing w:line="274" w:lineRule="exact"/>
        <w:ind w:left="1560"/>
      </w:pPr>
      <w:r>
        <w:t>вариативно:</w:t>
      </w:r>
      <w:r>
        <w:rPr>
          <w:spacing w:val="62"/>
          <w:w w:val="150"/>
        </w:rPr>
        <w:t xml:space="preserve">  </w:t>
      </w:r>
      <w:r>
        <w:t>исследовательские</w:t>
      </w:r>
      <w:r>
        <w:rPr>
          <w:spacing w:val="-2"/>
        </w:rPr>
        <w:t xml:space="preserve"> </w:t>
      </w:r>
      <w:r>
        <w:t>проекты,</w:t>
      </w:r>
      <w:r>
        <w:rPr>
          <w:spacing w:val="4"/>
        </w:rPr>
        <w:t xml:space="preserve"> </w:t>
      </w:r>
      <w:r>
        <w:t>посвященные</w:t>
      </w:r>
      <w:r>
        <w:rPr>
          <w:spacing w:val="-1"/>
        </w:rPr>
        <w:t xml:space="preserve"> </w:t>
      </w:r>
      <w:r>
        <w:rPr>
          <w:spacing w:val="-2"/>
        </w:rPr>
        <w:t>эстетике</w:t>
      </w:r>
    </w:p>
    <w:p w14:paraId="047579C1">
      <w:pPr>
        <w:pStyle w:val="8"/>
        <w:spacing w:line="275" w:lineRule="exact"/>
        <w:ind w:left="1560"/>
      </w:pPr>
      <w:r>
        <w:t>и</w:t>
      </w:r>
      <w:r>
        <w:rPr>
          <w:spacing w:val="-8"/>
        </w:rPr>
        <w:t xml:space="preserve"> </w:t>
      </w:r>
      <w:r>
        <w:t>особенностям</w:t>
      </w:r>
      <w:r>
        <w:rPr>
          <w:spacing w:val="-5"/>
        </w:rPr>
        <w:t xml:space="preserve"> </w:t>
      </w:r>
      <w:r>
        <w:t>музыкального</w:t>
      </w:r>
      <w:r>
        <w:rPr>
          <w:spacing w:val="-3"/>
        </w:rPr>
        <w:t xml:space="preserve"> </w:t>
      </w:r>
      <w:r>
        <w:t>искусства</w:t>
      </w:r>
      <w:r>
        <w:rPr>
          <w:spacing w:val="-3"/>
        </w:rPr>
        <w:t xml:space="preserve"> </w:t>
      </w:r>
      <w:r>
        <w:t>различных</w:t>
      </w:r>
      <w:r>
        <w:rPr>
          <w:spacing w:val="-6"/>
        </w:rPr>
        <w:t xml:space="preserve"> </w:t>
      </w:r>
      <w:r>
        <w:t>стилей</w:t>
      </w:r>
      <w:r>
        <w:rPr>
          <w:spacing w:val="-2"/>
        </w:rPr>
        <w:t xml:space="preserve"> </w:t>
      </w:r>
      <w:r>
        <w:t>XX</w:t>
      </w:r>
      <w:r>
        <w:rPr>
          <w:spacing w:val="-7"/>
        </w:rPr>
        <w:t xml:space="preserve"> </w:t>
      </w:r>
      <w:r>
        <w:rPr>
          <w:spacing w:val="-2"/>
        </w:rPr>
        <w:t>века.</w:t>
      </w:r>
    </w:p>
    <w:p w14:paraId="4A39AD1C">
      <w:pPr>
        <w:pStyle w:val="13"/>
        <w:numPr>
          <w:ilvl w:val="1"/>
          <w:numId w:val="153"/>
        </w:numPr>
        <w:tabs>
          <w:tab w:val="left" w:pos="1924"/>
        </w:tabs>
        <w:spacing w:before="0" w:after="0" w:line="275" w:lineRule="exact"/>
        <w:ind w:left="1924" w:right="0" w:hanging="364"/>
        <w:jc w:val="both"/>
        <w:rPr>
          <w:sz w:val="24"/>
        </w:rPr>
      </w:pPr>
      <w:r>
        <w:rPr>
          <w:sz w:val="24"/>
        </w:rPr>
        <w:t>Модуль</w:t>
      </w:r>
      <w:r>
        <w:rPr>
          <w:spacing w:val="-2"/>
          <w:sz w:val="24"/>
        </w:rPr>
        <w:t xml:space="preserve"> </w:t>
      </w:r>
      <w:r>
        <w:rPr>
          <w:sz w:val="24"/>
        </w:rPr>
        <w:t>№</w:t>
      </w:r>
      <w:r>
        <w:rPr>
          <w:spacing w:val="-2"/>
          <w:sz w:val="24"/>
        </w:rPr>
        <w:t xml:space="preserve"> </w:t>
      </w:r>
      <w:r>
        <w:rPr>
          <w:sz w:val="24"/>
        </w:rPr>
        <w:t>7</w:t>
      </w:r>
      <w:r>
        <w:rPr>
          <w:spacing w:val="-3"/>
          <w:sz w:val="24"/>
        </w:rPr>
        <w:t xml:space="preserve"> </w:t>
      </w:r>
      <w:r>
        <w:rPr>
          <w:sz w:val="24"/>
        </w:rPr>
        <w:t>«Духовная</w:t>
      </w:r>
      <w:r>
        <w:rPr>
          <w:spacing w:val="-2"/>
          <w:sz w:val="24"/>
        </w:rPr>
        <w:t xml:space="preserve"> музыка»</w:t>
      </w:r>
    </w:p>
    <w:p w14:paraId="7EF76DC6">
      <w:pPr>
        <w:pStyle w:val="8"/>
        <w:spacing w:line="275" w:lineRule="exact"/>
        <w:ind w:left="1560"/>
      </w:pPr>
      <w:r>
        <w:t>7.1.Храмовый</w:t>
      </w:r>
      <w:r>
        <w:rPr>
          <w:spacing w:val="-3"/>
        </w:rPr>
        <w:t xml:space="preserve"> </w:t>
      </w:r>
      <w:r>
        <w:t>синтез</w:t>
      </w:r>
      <w:r>
        <w:rPr>
          <w:spacing w:val="-2"/>
        </w:rPr>
        <w:t xml:space="preserve"> искусств.</w:t>
      </w:r>
    </w:p>
    <w:p w14:paraId="1B2A37C5">
      <w:pPr>
        <w:pStyle w:val="8"/>
        <w:ind w:left="1560" w:right="1736"/>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09955196">
      <w:pPr>
        <w:pStyle w:val="8"/>
        <w:spacing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14579C17">
      <w:pPr>
        <w:pStyle w:val="8"/>
        <w:ind w:left="1560" w:right="1744"/>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5773DA5F">
      <w:pPr>
        <w:pStyle w:val="8"/>
        <w:ind w:left="1560" w:right="1742"/>
      </w:pPr>
      <w:r>
        <w:t>осознание</w:t>
      </w:r>
      <w:r>
        <w:rPr>
          <w:spacing w:val="-2"/>
        </w:rPr>
        <w:t xml:space="preserve"> </w:t>
      </w:r>
      <w:r>
        <w:t>единства</w:t>
      </w:r>
      <w:r>
        <w:rPr>
          <w:spacing w:val="-6"/>
        </w:rPr>
        <w:t xml:space="preserve"> </w:t>
      </w:r>
      <w:r>
        <w:t>музыки</w:t>
      </w:r>
      <w:r>
        <w:rPr>
          <w:spacing w:val="-1"/>
        </w:rPr>
        <w:t xml:space="preserve"> </w:t>
      </w:r>
      <w:r>
        <w:t>со</w:t>
      </w:r>
      <w:r>
        <w:rPr>
          <w:spacing w:val="-2"/>
        </w:rPr>
        <w:t xml:space="preserve"> </w:t>
      </w:r>
      <w:r>
        <w:t>словом,</w:t>
      </w:r>
      <w:r>
        <w:rPr>
          <w:spacing w:val="-4"/>
        </w:rPr>
        <w:t xml:space="preserve"> </w:t>
      </w:r>
      <w:r>
        <w:t xml:space="preserve">живописью, скульптурой, архитектурой как сочетания разных проявлений единого мировоззрения, основной идеи </w:t>
      </w:r>
      <w:r>
        <w:rPr>
          <w:spacing w:val="-2"/>
        </w:rPr>
        <w:t>христианства;</w:t>
      </w:r>
    </w:p>
    <w:p w14:paraId="49445896">
      <w:pPr>
        <w:pStyle w:val="8"/>
        <w:spacing w:line="237" w:lineRule="auto"/>
        <w:ind w:left="1560" w:right="1740"/>
      </w:pPr>
      <w:r>
        <w:t>исполнение вокальных произведений, связанных с религиозной традицией, перекликающихся с ней по тематике;</w:t>
      </w:r>
    </w:p>
    <w:p w14:paraId="58808255">
      <w:pPr>
        <w:pStyle w:val="8"/>
        <w:ind w:left="1560" w:right="1739"/>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14:paraId="1E8F6391">
      <w:pPr>
        <w:pStyle w:val="8"/>
        <w:spacing w:line="242" w:lineRule="auto"/>
        <w:ind w:left="1560" w:right="1739"/>
      </w:pPr>
      <w:r>
        <w:t>другим конфессиям (по выбору учителя); вариативно: посещение концерта духовной музыки.</w:t>
      </w:r>
    </w:p>
    <w:p w14:paraId="4A3869A5">
      <w:pPr>
        <w:pStyle w:val="13"/>
        <w:numPr>
          <w:ilvl w:val="2"/>
          <w:numId w:val="154"/>
        </w:numPr>
        <w:tabs>
          <w:tab w:val="left" w:pos="2101"/>
        </w:tabs>
        <w:spacing w:before="0" w:after="0" w:line="271" w:lineRule="exact"/>
        <w:ind w:left="2101" w:right="0" w:hanging="541"/>
        <w:jc w:val="both"/>
        <w:rPr>
          <w:sz w:val="24"/>
        </w:rPr>
      </w:pPr>
      <w:r>
        <w:rPr>
          <w:sz w:val="24"/>
        </w:rPr>
        <w:t>Развитие</w:t>
      </w:r>
      <w:r>
        <w:rPr>
          <w:spacing w:val="-5"/>
          <w:sz w:val="24"/>
        </w:rPr>
        <w:t xml:space="preserve"> </w:t>
      </w:r>
      <w:r>
        <w:rPr>
          <w:sz w:val="24"/>
        </w:rPr>
        <w:t>церковной</w:t>
      </w:r>
      <w:r>
        <w:rPr>
          <w:spacing w:val="-7"/>
          <w:sz w:val="24"/>
        </w:rPr>
        <w:t xml:space="preserve"> </w:t>
      </w:r>
      <w:r>
        <w:rPr>
          <w:spacing w:val="-2"/>
          <w:sz w:val="24"/>
        </w:rPr>
        <w:t>музыки</w:t>
      </w:r>
    </w:p>
    <w:p w14:paraId="340F2515">
      <w:pPr>
        <w:pStyle w:val="8"/>
        <w:ind w:left="1560" w:right="1680"/>
      </w:pPr>
      <w:r>
        <w:t>Содержание: европейская</w:t>
      </w:r>
      <w:r>
        <w:rPr>
          <w:spacing w:val="-1"/>
        </w:rPr>
        <w:t xml:space="preserve"> </w:t>
      </w:r>
      <w:r>
        <w:t>музыка</w:t>
      </w:r>
      <w:r>
        <w:rPr>
          <w:spacing w:val="-1"/>
        </w:rPr>
        <w:t xml:space="preserve"> </w:t>
      </w:r>
      <w:r>
        <w:t>религиозной</w:t>
      </w:r>
      <w:r>
        <w:rPr>
          <w:spacing w:val="-4"/>
        </w:rPr>
        <w:t xml:space="preserve"> </w:t>
      </w:r>
      <w:r>
        <w:t>традиции</w:t>
      </w:r>
      <w:r>
        <w:rPr>
          <w:spacing w:val="-4"/>
        </w:rPr>
        <w:t xml:space="preserve"> </w:t>
      </w:r>
      <w:r>
        <w:t>(григорианский</w:t>
      </w:r>
      <w:r>
        <w:rPr>
          <w:spacing w:val="-4"/>
        </w:rPr>
        <w:t xml:space="preserve"> </w:t>
      </w:r>
      <w:r>
        <w:t>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67755DCD">
      <w:pPr>
        <w:pStyle w:val="8"/>
        <w:spacing w:line="274" w:lineRule="exact"/>
        <w:ind w:left="1560"/>
      </w:pPr>
      <w:r>
        <w:t>Виды</w:t>
      </w:r>
      <w:r>
        <w:rPr>
          <w:spacing w:val="-3"/>
        </w:rPr>
        <w:t xml:space="preserve"> </w:t>
      </w:r>
      <w:r>
        <w:t>деятельности</w:t>
      </w:r>
      <w:r>
        <w:rPr>
          <w:spacing w:val="-11"/>
        </w:rPr>
        <w:t xml:space="preserve"> </w:t>
      </w:r>
      <w:r>
        <w:rPr>
          <w:spacing w:val="-2"/>
        </w:rPr>
        <w:t>обучающихся:</w:t>
      </w:r>
    </w:p>
    <w:p w14:paraId="08ADE3FC">
      <w:pPr>
        <w:spacing w:after="0" w:line="274" w:lineRule="exact"/>
        <w:sectPr>
          <w:pgSz w:w="11910" w:h="16840"/>
          <w:pgMar w:top="1340" w:right="60" w:bottom="280" w:left="360" w:header="720" w:footer="720" w:gutter="0"/>
          <w:cols w:space="720" w:num="1"/>
        </w:sectPr>
      </w:pPr>
    </w:p>
    <w:p w14:paraId="35B5F14D">
      <w:pPr>
        <w:pStyle w:val="8"/>
        <w:spacing w:before="74" w:line="275" w:lineRule="exact"/>
        <w:ind w:left="1560"/>
        <w:jc w:val="left"/>
      </w:pPr>
      <w:r>
        <w:t>знакомство</w:t>
      </w:r>
      <w:r>
        <w:rPr>
          <w:spacing w:val="1"/>
        </w:rPr>
        <w:t xml:space="preserve"> </w:t>
      </w:r>
      <w:r>
        <w:t>с</w:t>
      </w:r>
      <w:r>
        <w:rPr>
          <w:spacing w:val="-7"/>
        </w:rPr>
        <w:t xml:space="preserve"> </w:t>
      </w:r>
      <w:r>
        <w:t>историей</w:t>
      </w:r>
      <w:r>
        <w:rPr>
          <w:spacing w:val="-5"/>
        </w:rPr>
        <w:t xml:space="preserve"> </w:t>
      </w:r>
      <w:r>
        <w:t>возникновения</w:t>
      </w:r>
      <w:r>
        <w:rPr>
          <w:spacing w:val="-7"/>
        </w:rPr>
        <w:t xml:space="preserve"> </w:t>
      </w:r>
      <w:r>
        <w:t>нотной</w:t>
      </w:r>
      <w:r>
        <w:rPr>
          <w:spacing w:val="-5"/>
        </w:rPr>
        <w:t xml:space="preserve"> </w:t>
      </w:r>
      <w:r>
        <w:rPr>
          <w:spacing w:val="-2"/>
        </w:rPr>
        <w:t>записи;</w:t>
      </w:r>
    </w:p>
    <w:p w14:paraId="27037460">
      <w:pPr>
        <w:pStyle w:val="8"/>
        <w:spacing w:line="242" w:lineRule="auto"/>
        <w:ind w:left="1560" w:right="1740"/>
        <w:jc w:val="left"/>
      </w:pPr>
      <w:r>
        <w:t>сравнение</w:t>
      </w:r>
      <w:r>
        <w:rPr>
          <w:spacing w:val="40"/>
        </w:rPr>
        <w:t xml:space="preserve"> </w:t>
      </w:r>
      <w:r>
        <w:t>нотаций</w:t>
      </w:r>
      <w:r>
        <w:rPr>
          <w:spacing w:val="80"/>
        </w:rPr>
        <w:t xml:space="preserve"> </w:t>
      </w:r>
      <w:r>
        <w:t>религиозной</w:t>
      </w:r>
      <w:r>
        <w:rPr>
          <w:spacing w:val="80"/>
        </w:rPr>
        <w:t xml:space="preserve"> </w:t>
      </w:r>
      <w:r>
        <w:t>музыки</w:t>
      </w:r>
      <w:r>
        <w:rPr>
          <w:spacing w:val="80"/>
        </w:rPr>
        <w:t xml:space="preserve"> </w:t>
      </w:r>
      <w:r>
        <w:t>разных</w:t>
      </w:r>
      <w:r>
        <w:rPr>
          <w:spacing w:val="40"/>
        </w:rPr>
        <w:t xml:space="preserve"> </w:t>
      </w:r>
      <w:r>
        <w:t>традиций</w:t>
      </w:r>
      <w:r>
        <w:rPr>
          <w:spacing w:val="80"/>
        </w:rPr>
        <w:t xml:space="preserve"> </w:t>
      </w:r>
      <w:r>
        <w:t>(григорианский хорал, знаменный распев, современные ноты);</w:t>
      </w:r>
    </w:p>
    <w:p w14:paraId="6E7CDE93">
      <w:pPr>
        <w:pStyle w:val="8"/>
        <w:spacing w:line="242" w:lineRule="auto"/>
        <w:ind w:left="1560" w:right="1740"/>
        <w:jc w:val="left"/>
      </w:pPr>
      <w:r>
        <w:t>знакомство</w:t>
      </w:r>
      <w:r>
        <w:rPr>
          <w:spacing w:val="40"/>
        </w:rPr>
        <w:t xml:space="preserve"> </w:t>
      </w:r>
      <w:r>
        <w:t>с</w:t>
      </w:r>
      <w:r>
        <w:rPr>
          <w:spacing w:val="40"/>
        </w:rPr>
        <w:t xml:space="preserve"> </w:t>
      </w:r>
      <w:r>
        <w:t>образцами</w:t>
      </w:r>
      <w:r>
        <w:rPr>
          <w:spacing w:val="40"/>
        </w:rPr>
        <w:t xml:space="preserve"> </w:t>
      </w:r>
      <w:r>
        <w:t>(фрагментами)</w:t>
      </w:r>
      <w:r>
        <w:rPr>
          <w:spacing w:val="40"/>
        </w:rPr>
        <w:t xml:space="preserve"> </w:t>
      </w:r>
      <w:r>
        <w:t>средневековых</w:t>
      </w:r>
      <w:r>
        <w:rPr>
          <w:spacing w:val="40"/>
        </w:rPr>
        <w:t xml:space="preserve"> </w:t>
      </w:r>
      <w:r>
        <w:t>церковных</w:t>
      </w:r>
      <w:r>
        <w:rPr>
          <w:spacing w:val="40"/>
        </w:rPr>
        <w:t xml:space="preserve"> </w:t>
      </w:r>
      <w:r>
        <w:t xml:space="preserve">распевов </w:t>
      </w:r>
      <w:r>
        <w:rPr>
          <w:spacing w:val="-2"/>
        </w:rPr>
        <w:t>(одноголосие);</w:t>
      </w:r>
    </w:p>
    <w:p w14:paraId="673823D2">
      <w:pPr>
        <w:pStyle w:val="8"/>
        <w:spacing w:line="242" w:lineRule="auto"/>
        <w:ind w:left="1560" w:right="2243"/>
        <w:jc w:val="left"/>
      </w:pPr>
      <w:r>
        <w:t>слушание</w:t>
      </w:r>
      <w:r>
        <w:rPr>
          <w:spacing w:val="-5"/>
        </w:rPr>
        <w:t xml:space="preserve"> </w:t>
      </w:r>
      <w:r>
        <w:t>духовной</w:t>
      </w:r>
      <w:r>
        <w:rPr>
          <w:spacing w:val="-7"/>
        </w:rPr>
        <w:t xml:space="preserve"> </w:t>
      </w:r>
      <w:r>
        <w:t>музыки;</w:t>
      </w:r>
      <w:r>
        <w:rPr>
          <w:spacing w:val="-4"/>
        </w:rPr>
        <w:t xml:space="preserve"> </w:t>
      </w:r>
      <w:r>
        <w:t>определение</w:t>
      </w:r>
      <w:r>
        <w:rPr>
          <w:spacing w:val="-5"/>
        </w:rPr>
        <w:t xml:space="preserve"> </w:t>
      </w:r>
      <w:r>
        <w:t>на</w:t>
      </w:r>
      <w:r>
        <w:rPr>
          <w:spacing w:val="-5"/>
        </w:rPr>
        <w:t xml:space="preserve"> </w:t>
      </w:r>
      <w:r>
        <w:t>слух:</w:t>
      </w:r>
      <w:r>
        <w:rPr>
          <w:spacing w:val="-4"/>
        </w:rPr>
        <w:t xml:space="preserve"> </w:t>
      </w:r>
      <w:r>
        <w:t>состава</w:t>
      </w:r>
      <w:r>
        <w:rPr>
          <w:spacing w:val="-5"/>
        </w:rPr>
        <w:t xml:space="preserve"> </w:t>
      </w:r>
      <w:r>
        <w:t>исполнителей; типа фактуры (хоральный склад, полифония);</w:t>
      </w:r>
    </w:p>
    <w:p w14:paraId="50676358">
      <w:pPr>
        <w:pStyle w:val="8"/>
        <w:ind w:left="1560" w:right="1734"/>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60585DF0">
      <w:pPr>
        <w:pStyle w:val="13"/>
        <w:numPr>
          <w:ilvl w:val="2"/>
          <w:numId w:val="154"/>
        </w:numPr>
        <w:tabs>
          <w:tab w:val="left" w:pos="2101"/>
        </w:tabs>
        <w:spacing w:before="0" w:after="0" w:line="240" w:lineRule="auto"/>
        <w:ind w:left="2101" w:right="0" w:hanging="541"/>
        <w:jc w:val="both"/>
        <w:rPr>
          <w:sz w:val="24"/>
        </w:rPr>
      </w:pPr>
      <w:r>
        <w:rPr>
          <w:sz w:val="24"/>
        </w:rPr>
        <w:t>Музыкальные</w:t>
      </w:r>
      <w:r>
        <w:rPr>
          <w:spacing w:val="-5"/>
          <w:sz w:val="24"/>
        </w:rPr>
        <w:t xml:space="preserve"> </w:t>
      </w:r>
      <w:r>
        <w:rPr>
          <w:sz w:val="24"/>
        </w:rPr>
        <w:t>жанры</w:t>
      </w:r>
      <w:r>
        <w:rPr>
          <w:spacing w:val="-5"/>
          <w:sz w:val="24"/>
        </w:rPr>
        <w:t xml:space="preserve"> </w:t>
      </w:r>
      <w:r>
        <w:rPr>
          <w:spacing w:val="-2"/>
          <w:sz w:val="24"/>
        </w:rPr>
        <w:t>богослужения.</w:t>
      </w:r>
    </w:p>
    <w:p w14:paraId="1A920374">
      <w:pPr>
        <w:pStyle w:val="8"/>
        <w:ind w:left="1560" w:right="1738"/>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26E7232B">
      <w:pPr>
        <w:pStyle w:val="8"/>
        <w:spacing w:line="274" w:lineRule="exact"/>
        <w:ind w:left="1560"/>
      </w:pPr>
      <w:r>
        <w:t>Виды</w:t>
      </w:r>
      <w:r>
        <w:rPr>
          <w:spacing w:val="-3"/>
        </w:rPr>
        <w:t xml:space="preserve"> </w:t>
      </w:r>
      <w:r>
        <w:t>деятельности</w:t>
      </w:r>
      <w:r>
        <w:rPr>
          <w:spacing w:val="-11"/>
        </w:rPr>
        <w:t xml:space="preserve"> </w:t>
      </w:r>
      <w:r>
        <w:rPr>
          <w:spacing w:val="-2"/>
        </w:rPr>
        <w:t>обучающихся:</w:t>
      </w:r>
    </w:p>
    <w:p w14:paraId="1C3493F4">
      <w:pPr>
        <w:pStyle w:val="8"/>
        <w:ind w:left="1560" w:right="1732"/>
      </w:pPr>
      <w:r>
        <w:t>знакомство с одним (более полно) или несколькими (фрагментарно) произведениями</w:t>
      </w:r>
      <w:r>
        <w:rPr>
          <w:spacing w:val="-2"/>
        </w:rPr>
        <w:t xml:space="preserve"> </w:t>
      </w:r>
      <w:r>
        <w:t>мировой</w:t>
      </w:r>
      <w:r>
        <w:rPr>
          <w:spacing w:val="-2"/>
        </w:rPr>
        <w:t xml:space="preserve"> </w:t>
      </w:r>
      <w:r>
        <w:t>музыкальной классики, написанными</w:t>
      </w:r>
      <w:r>
        <w:rPr>
          <w:spacing w:val="-2"/>
        </w:rPr>
        <w:t xml:space="preserve"> </w:t>
      </w:r>
      <w:r>
        <w:t>в соответствии с религиозным каноном;</w:t>
      </w:r>
    </w:p>
    <w:p w14:paraId="5DC5CA31">
      <w:pPr>
        <w:pStyle w:val="8"/>
        <w:ind w:left="1560" w:right="1740"/>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14:paraId="6EBC3A89">
      <w:pPr>
        <w:pStyle w:val="8"/>
        <w:ind w:left="1560" w:right="174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5DFCDB63">
      <w:pPr>
        <w:pStyle w:val="13"/>
        <w:numPr>
          <w:ilvl w:val="2"/>
          <w:numId w:val="154"/>
        </w:numPr>
        <w:tabs>
          <w:tab w:val="left" w:pos="2101"/>
          <w:tab w:val="left" w:pos="3121"/>
        </w:tabs>
        <w:spacing w:before="0" w:after="0" w:line="237" w:lineRule="auto"/>
        <w:ind w:left="1560" w:right="3390" w:firstLine="0"/>
        <w:jc w:val="left"/>
        <w:rPr>
          <w:sz w:val="24"/>
        </w:rPr>
      </w:pPr>
      <w:r>
        <w:rPr>
          <w:sz w:val="24"/>
        </w:rPr>
        <w:t xml:space="preserve">Религиозные темы и образы в современной музыке. </w:t>
      </w:r>
      <w:r>
        <w:rPr>
          <w:spacing w:val="-2"/>
          <w:sz w:val="24"/>
        </w:rPr>
        <w:t>Содержание:</w:t>
      </w:r>
      <w:r>
        <w:rPr>
          <w:sz w:val="24"/>
        </w:rPr>
        <w:tab/>
      </w:r>
      <w:r>
        <w:rPr>
          <w:sz w:val="24"/>
        </w:rPr>
        <w:t>сохранение</w:t>
      </w:r>
      <w:r>
        <w:rPr>
          <w:spacing w:val="-9"/>
          <w:sz w:val="24"/>
        </w:rPr>
        <w:t xml:space="preserve"> </w:t>
      </w:r>
      <w:r>
        <w:rPr>
          <w:sz w:val="24"/>
        </w:rPr>
        <w:t>традиций</w:t>
      </w:r>
      <w:r>
        <w:rPr>
          <w:spacing w:val="-12"/>
          <w:sz w:val="24"/>
        </w:rPr>
        <w:t xml:space="preserve"> </w:t>
      </w:r>
      <w:r>
        <w:rPr>
          <w:sz w:val="24"/>
        </w:rPr>
        <w:t>духовной</w:t>
      </w:r>
      <w:r>
        <w:rPr>
          <w:spacing w:val="-12"/>
          <w:sz w:val="24"/>
        </w:rPr>
        <w:t xml:space="preserve"> </w:t>
      </w:r>
      <w:r>
        <w:rPr>
          <w:sz w:val="24"/>
        </w:rPr>
        <w:t>музыки</w:t>
      </w:r>
      <w:r>
        <w:rPr>
          <w:spacing w:val="-7"/>
          <w:sz w:val="24"/>
        </w:rPr>
        <w:t xml:space="preserve"> </w:t>
      </w:r>
      <w:r>
        <w:rPr>
          <w:sz w:val="24"/>
        </w:rPr>
        <w:t>сегодня.</w:t>
      </w:r>
    </w:p>
    <w:p w14:paraId="0AE03790">
      <w:pPr>
        <w:pStyle w:val="8"/>
        <w:spacing w:line="237" w:lineRule="auto"/>
        <w:ind w:left="1560" w:right="1740"/>
        <w:jc w:val="left"/>
      </w:pPr>
      <w:r>
        <w:t>Переосмысление религиозной темы в творчестве композиторов XX-XXI веков. Религиозная тематика в контексте современной культуры.</w:t>
      </w:r>
    </w:p>
    <w:p w14:paraId="49834A0C">
      <w:pPr>
        <w:pStyle w:val="8"/>
        <w:spacing w:line="275" w:lineRule="exact"/>
        <w:ind w:left="1560"/>
        <w:jc w:val="left"/>
      </w:pPr>
      <w:r>
        <w:t>Виды</w:t>
      </w:r>
      <w:r>
        <w:rPr>
          <w:spacing w:val="-3"/>
        </w:rPr>
        <w:t xml:space="preserve"> </w:t>
      </w:r>
      <w:r>
        <w:t>деятельности</w:t>
      </w:r>
      <w:r>
        <w:rPr>
          <w:spacing w:val="-9"/>
        </w:rPr>
        <w:t xml:space="preserve"> </w:t>
      </w:r>
      <w:r>
        <w:rPr>
          <w:spacing w:val="-2"/>
        </w:rPr>
        <w:t>обучающихся:</w:t>
      </w:r>
    </w:p>
    <w:p w14:paraId="66354342">
      <w:pPr>
        <w:pStyle w:val="8"/>
        <w:tabs>
          <w:tab w:val="left" w:pos="3321"/>
          <w:tab w:val="left" w:pos="4663"/>
          <w:tab w:val="left" w:pos="6097"/>
          <w:tab w:val="left" w:pos="6486"/>
          <w:tab w:val="left" w:pos="8448"/>
        </w:tabs>
        <w:spacing w:line="242" w:lineRule="auto"/>
        <w:ind w:left="1560" w:right="1739"/>
        <w:jc w:val="left"/>
      </w:pPr>
      <w:r>
        <w:rPr>
          <w:spacing w:val="-2"/>
        </w:rPr>
        <w:t>сопоставление</w:t>
      </w:r>
      <w:r>
        <w:tab/>
      </w:r>
      <w:r>
        <w:rPr>
          <w:spacing w:val="-2"/>
        </w:rPr>
        <w:t>тенденций</w:t>
      </w:r>
      <w:r>
        <w:tab/>
      </w:r>
      <w:r>
        <w:rPr>
          <w:spacing w:val="-2"/>
        </w:rPr>
        <w:t>сохранения</w:t>
      </w:r>
      <w:r>
        <w:tab/>
      </w:r>
      <w:r>
        <w:rPr>
          <w:spacing w:val="-10"/>
        </w:rPr>
        <w:t>и</w:t>
      </w:r>
      <w:r>
        <w:tab/>
      </w:r>
      <w:r>
        <w:rPr>
          <w:spacing w:val="-2"/>
        </w:rPr>
        <w:t>переосмысления</w:t>
      </w:r>
      <w:r>
        <w:tab/>
      </w:r>
      <w:r>
        <w:rPr>
          <w:spacing w:val="-2"/>
        </w:rPr>
        <w:t xml:space="preserve">религиозной </w:t>
      </w:r>
      <w:r>
        <w:t>традиции в культуре XX-XXI веков;</w:t>
      </w:r>
    </w:p>
    <w:p w14:paraId="485D992B">
      <w:pPr>
        <w:pStyle w:val="8"/>
        <w:tabs>
          <w:tab w:val="left" w:pos="2989"/>
          <w:tab w:val="left" w:pos="3986"/>
          <w:tab w:val="left" w:pos="5276"/>
          <w:tab w:val="left" w:pos="6782"/>
          <w:tab w:val="left" w:pos="8221"/>
        </w:tabs>
        <w:spacing w:line="242" w:lineRule="auto"/>
        <w:ind w:left="1560" w:right="1736"/>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14:paraId="178393AD">
      <w:pPr>
        <w:pStyle w:val="8"/>
        <w:spacing w:line="242" w:lineRule="auto"/>
        <w:ind w:left="1560" w:right="1740"/>
        <w:jc w:val="left"/>
      </w:pPr>
      <w:r>
        <w:t>вариативно:</w:t>
      </w:r>
      <w:r>
        <w:rPr>
          <w:spacing w:val="40"/>
        </w:rPr>
        <w:t xml:space="preserve"> </w:t>
      </w:r>
      <w:r>
        <w:t>исследовательские</w:t>
      </w:r>
      <w:r>
        <w:rPr>
          <w:spacing w:val="40"/>
        </w:rPr>
        <w:t xml:space="preserve"> </w:t>
      </w:r>
      <w:r>
        <w:t>и</w:t>
      </w:r>
      <w:r>
        <w:rPr>
          <w:spacing w:val="40"/>
        </w:rPr>
        <w:t xml:space="preserve"> </w:t>
      </w:r>
      <w:r>
        <w:t>творческие</w:t>
      </w:r>
      <w:r>
        <w:rPr>
          <w:spacing w:val="40"/>
        </w:rPr>
        <w:t xml:space="preserve"> </w:t>
      </w:r>
      <w:r>
        <w:t>проекты</w:t>
      </w:r>
      <w:r>
        <w:rPr>
          <w:spacing w:val="40"/>
        </w:rPr>
        <w:t xml:space="preserve"> </w:t>
      </w:r>
      <w:r>
        <w:t>по</w:t>
      </w:r>
      <w:r>
        <w:rPr>
          <w:spacing w:val="40"/>
        </w:rPr>
        <w:t xml:space="preserve"> </w:t>
      </w:r>
      <w:r>
        <w:t>теме</w:t>
      </w:r>
      <w:r>
        <w:rPr>
          <w:spacing w:val="40"/>
        </w:rPr>
        <w:t xml:space="preserve"> </w:t>
      </w:r>
      <w:r>
        <w:t>«Музыка</w:t>
      </w:r>
      <w:r>
        <w:rPr>
          <w:spacing w:val="80"/>
        </w:rPr>
        <w:t xml:space="preserve"> </w:t>
      </w:r>
      <w:r>
        <w:t>и</w:t>
      </w:r>
      <w:r>
        <w:rPr>
          <w:spacing w:val="40"/>
        </w:rPr>
        <w:t xml:space="preserve"> </w:t>
      </w:r>
      <w:r>
        <w:t>религия в наше время»; посещение концерта духовной музыки.</w:t>
      </w:r>
    </w:p>
    <w:p w14:paraId="427BB6AB">
      <w:pPr>
        <w:pStyle w:val="13"/>
        <w:numPr>
          <w:ilvl w:val="1"/>
          <w:numId w:val="153"/>
        </w:numPr>
        <w:tabs>
          <w:tab w:val="left" w:pos="1924"/>
        </w:tabs>
        <w:spacing w:before="0" w:after="0" w:line="271" w:lineRule="exact"/>
        <w:ind w:left="1924" w:right="0" w:hanging="364"/>
        <w:jc w:val="left"/>
        <w:rPr>
          <w:sz w:val="24"/>
        </w:rPr>
      </w:pPr>
      <w:r>
        <w:rPr>
          <w:sz w:val="24"/>
        </w:rPr>
        <w:t>Модуль</w:t>
      </w:r>
      <w:r>
        <w:rPr>
          <w:spacing w:val="-5"/>
          <w:sz w:val="24"/>
        </w:rPr>
        <w:t xml:space="preserve"> </w:t>
      </w:r>
      <w:r>
        <w:rPr>
          <w:sz w:val="24"/>
        </w:rPr>
        <w:t>№</w:t>
      </w:r>
      <w:r>
        <w:rPr>
          <w:spacing w:val="-2"/>
          <w:sz w:val="24"/>
        </w:rPr>
        <w:t xml:space="preserve"> </w:t>
      </w:r>
      <w:r>
        <w:rPr>
          <w:sz w:val="24"/>
        </w:rPr>
        <w:t>8</w:t>
      </w:r>
      <w:r>
        <w:rPr>
          <w:spacing w:val="-3"/>
          <w:sz w:val="24"/>
        </w:rPr>
        <w:t xml:space="preserve"> </w:t>
      </w:r>
      <w:r>
        <w:rPr>
          <w:sz w:val="24"/>
        </w:rPr>
        <w:t>«Современная</w:t>
      </w:r>
      <w:r>
        <w:rPr>
          <w:spacing w:val="-3"/>
          <w:sz w:val="24"/>
        </w:rPr>
        <w:t xml:space="preserve"> </w:t>
      </w:r>
      <w:r>
        <w:rPr>
          <w:sz w:val="24"/>
        </w:rPr>
        <w:t>музыка:</w:t>
      </w:r>
      <w:r>
        <w:rPr>
          <w:spacing w:val="-3"/>
          <w:sz w:val="24"/>
        </w:rPr>
        <w:t xml:space="preserve"> </w:t>
      </w:r>
      <w:r>
        <w:rPr>
          <w:sz w:val="24"/>
        </w:rPr>
        <w:t>основные</w:t>
      </w:r>
      <w:r>
        <w:rPr>
          <w:spacing w:val="-4"/>
          <w:sz w:val="24"/>
        </w:rPr>
        <w:t xml:space="preserve"> </w:t>
      </w:r>
      <w:r>
        <w:rPr>
          <w:sz w:val="24"/>
        </w:rPr>
        <w:t>жанры</w:t>
      </w:r>
      <w:r>
        <w:rPr>
          <w:spacing w:val="-2"/>
          <w:sz w:val="24"/>
        </w:rPr>
        <w:t xml:space="preserve"> </w:t>
      </w:r>
      <w:r>
        <w:rPr>
          <w:sz w:val="24"/>
        </w:rPr>
        <w:t>и</w:t>
      </w:r>
      <w:r>
        <w:rPr>
          <w:spacing w:val="-6"/>
          <w:sz w:val="24"/>
        </w:rPr>
        <w:t xml:space="preserve"> </w:t>
      </w:r>
      <w:r>
        <w:rPr>
          <w:spacing w:val="-2"/>
          <w:sz w:val="24"/>
        </w:rPr>
        <w:t>направления»</w:t>
      </w:r>
    </w:p>
    <w:p w14:paraId="50726AA6">
      <w:pPr>
        <w:pStyle w:val="13"/>
        <w:numPr>
          <w:ilvl w:val="2"/>
          <w:numId w:val="153"/>
        </w:numPr>
        <w:tabs>
          <w:tab w:val="left" w:pos="2101"/>
        </w:tabs>
        <w:spacing w:before="0" w:after="0" w:line="275" w:lineRule="exact"/>
        <w:ind w:left="2101" w:right="0" w:hanging="541"/>
        <w:jc w:val="left"/>
        <w:rPr>
          <w:sz w:val="24"/>
        </w:rPr>
      </w:pPr>
      <w:r>
        <w:rPr>
          <w:spacing w:val="-4"/>
          <w:sz w:val="24"/>
        </w:rPr>
        <w:t>Джаз.</w:t>
      </w:r>
    </w:p>
    <w:p w14:paraId="58E655A0">
      <w:pPr>
        <w:pStyle w:val="8"/>
        <w:ind w:left="1560" w:right="1734"/>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61A28B55">
      <w:pPr>
        <w:pStyle w:val="8"/>
        <w:spacing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6EF0B585">
      <w:pPr>
        <w:pStyle w:val="8"/>
        <w:spacing w:line="242" w:lineRule="auto"/>
        <w:ind w:left="1560" w:right="1741"/>
      </w:pPr>
      <w:r>
        <w:t>знакомство с различными джазовыми музыкальными композициями и направлениями (регтайм, биг бэнд, блюз);</w:t>
      </w:r>
    </w:p>
    <w:p w14:paraId="3C8C8891">
      <w:pPr>
        <w:pStyle w:val="8"/>
        <w:spacing w:line="242" w:lineRule="auto"/>
        <w:ind w:left="1560" w:right="1738"/>
      </w:pPr>
      <w:r>
        <w:t>разучивание, исполнение одной из «вечнозеленых» джазовых тем, элементы ритмической и вокальной импровизации на ее основе; определение на слух:</w:t>
      </w:r>
    </w:p>
    <w:p w14:paraId="4FCEBA7A">
      <w:pPr>
        <w:spacing w:after="0" w:line="242" w:lineRule="auto"/>
        <w:sectPr>
          <w:pgSz w:w="11910" w:h="16840"/>
          <w:pgMar w:top="1340" w:right="60" w:bottom="280" w:left="360" w:header="720" w:footer="720" w:gutter="0"/>
          <w:cols w:space="720" w:num="1"/>
        </w:sectPr>
      </w:pPr>
    </w:p>
    <w:p w14:paraId="20E42AFA">
      <w:pPr>
        <w:pStyle w:val="8"/>
        <w:spacing w:before="76" w:line="237" w:lineRule="auto"/>
        <w:ind w:left="1560" w:right="1740"/>
        <w:jc w:val="left"/>
      </w:pPr>
      <w:r>
        <w:t>принадлежности</w:t>
      </w:r>
      <w:r>
        <w:rPr>
          <w:spacing w:val="80"/>
        </w:rPr>
        <w:t xml:space="preserve"> </w:t>
      </w:r>
      <w:r>
        <w:t>к</w:t>
      </w:r>
      <w:r>
        <w:rPr>
          <w:spacing w:val="80"/>
        </w:rPr>
        <w:t xml:space="preserve"> </w:t>
      </w:r>
      <w:r>
        <w:t>джазовой</w:t>
      </w:r>
      <w:r>
        <w:rPr>
          <w:spacing w:val="80"/>
        </w:rPr>
        <w:t xml:space="preserve"> </w:t>
      </w:r>
      <w:r>
        <w:t>или</w:t>
      </w:r>
      <w:r>
        <w:rPr>
          <w:spacing w:val="80"/>
        </w:rPr>
        <w:t xml:space="preserve"> </w:t>
      </w:r>
      <w:r>
        <w:t>классической</w:t>
      </w:r>
      <w:r>
        <w:rPr>
          <w:spacing w:val="80"/>
        </w:rPr>
        <w:t xml:space="preserve"> </w:t>
      </w:r>
      <w:r>
        <w:t>музыке;</w:t>
      </w:r>
      <w:r>
        <w:rPr>
          <w:spacing w:val="40"/>
        </w:rPr>
        <w:t xml:space="preserve"> </w:t>
      </w:r>
      <w:r>
        <w:t>исполнительского состава (манера пения, состав инструментов);</w:t>
      </w:r>
    </w:p>
    <w:p w14:paraId="02DF6BED">
      <w:pPr>
        <w:pStyle w:val="8"/>
        <w:spacing w:before="3" w:line="275" w:lineRule="exact"/>
        <w:ind w:left="1560"/>
        <w:jc w:val="left"/>
      </w:pPr>
      <w:r>
        <w:t>вариативно:</w:t>
      </w:r>
      <w:r>
        <w:rPr>
          <w:spacing w:val="-9"/>
        </w:rPr>
        <w:t xml:space="preserve"> </w:t>
      </w:r>
      <w:r>
        <w:t>сочинение</w:t>
      </w:r>
      <w:r>
        <w:rPr>
          <w:spacing w:val="-7"/>
        </w:rPr>
        <w:t xml:space="preserve"> </w:t>
      </w:r>
      <w:r>
        <w:t>блюза;</w:t>
      </w:r>
      <w:r>
        <w:rPr>
          <w:spacing w:val="-1"/>
        </w:rPr>
        <w:t xml:space="preserve"> </w:t>
      </w:r>
      <w:r>
        <w:t>посещение</w:t>
      </w:r>
      <w:r>
        <w:rPr>
          <w:spacing w:val="-8"/>
        </w:rPr>
        <w:t xml:space="preserve"> </w:t>
      </w:r>
      <w:r>
        <w:t>концерта</w:t>
      </w:r>
      <w:r>
        <w:rPr>
          <w:spacing w:val="-2"/>
        </w:rPr>
        <w:t xml:space="preserve"> </w:t>
      </w:r>
      <w:r>
        <w:t>джазовой</w:t>
      </w:r>
      <w:r>
        <w:rPr>
          <w:spacing w:val="-5"/>
        </w:rPr>
        <w:t xml:space="preserve"> </w:t>
      </w:r>
      <w:r>
        <w:rPr>
          <w:spacing w:val="-2"/>
        </w:rPr>
        <w:t>музыки.</w:t>
      </w:r>
    </w:p>
    <w:p w14:paraId="672A7942">
      <w:pPr>
        <w:pStyle w:val="13"/>
        <w:numPr>
          <w:ilvl w:val="2"/>
          <w:numId w:val="153"/>
        </w:numPr>
        <w:tabs>
          <w:tab w:val="left" w:pos="2101"/>
        </w:tabs>
        <w:spacing w:before="0" w:after="0" w:line="275" w:lineRule="exact"/>
        <w:ind w:left="2101" w:right="0" w:hanging="541"/>
        <w:jc w:val="left"/>
        <w:rPr>
          <w:sz w:val="24"/>
        </w:rPr>
      </w:pPr>
      <w:r>
        <w:rPr>
          <w:spacing w:val="-2"/>
          <w:sz w:val="24"/>
        </w:rPr>
        <w:t>Мюзикл.</w:t>
      </w:r>
    </w:p>
    <w:p w14:paraId="78F5416A">
      <w:pPr>
        <w:pStyle w:val="8"/>
        <w:spacing w:before="3"/>
        <w:ind w:left="1560" w:right="1731"/>
      </w:pPr>
      <w:r>
        <w:t>Содержание: особенности жанра. Классика жанра - мюзиклы середины XX</w:t>
      </w:r>
      <w:r>
        <w:rPr>
          <w:spacing w:val="40"/>
        </w:rPr>
        <w:t xml:space="preserve"> </w:t>
      </w:r>
      <w:r>
        <w:t>века (на примере творчества</w:t>
      </w:r>
      <w:r>
        <w:rPr>
          <w:spacing w:val="-2"/>
        </w:rPr>
        <w:t xml:space="preserve"> </w:t>
      </w:r>
      <w:r>
        <w:t>Ф. Лоу, Р. Роджерса, Э.Л. Уэббера). Современные постановки в жанре мюзикла на российской сцене.</w:t>
      </w:r>
    </w:p>
    <w:p w14:paraId="5A0C9420">
      <w:pPr>
        <w:pStyle w:val="8"/>
        <w:spacing w:line="274" w:lineRule="exact"/>
        <w:ind w:left="1560"/>
      </w:pPr>
      <w:r>
        <w:t>Виды</w:t>
      </w:r>
      <w:r>
        <w:rPr>
          <w:spacing w:val="-2"/>
        </w:rPr>
        <w:t xml:space="preserve"> </w:t>
      </w:r>
      <w:r>
        <w:t>деятельности</w:t>
      </w:r>
      <w:r>
        <w:rPr>
          <w:spacing w:val="-10"/>
        </w:rPr>
        <w:t xml:space="preserve"> </w:t>
      </w:r>
      <w:r>
        <w:rPr>
          <w:spacing w:val="-2"/>
        </w:rPr>
        <w:t>обучающихся:</w:t>
      </w:r>
    </w:p>
    <w:p w14:paraId="55BBA595">
      <w:pPr>
        <w:pStyle w:val="8"/>
        <w:spacing w:before="2"/>
        <w:ind w:left="1560" w:right="1738"/>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3552E00F">
      <w:pPr>
        <w:pStyle w:val="8"/>
        <w:spacing w:line="242" w:lineRule="auto"/>
        <w:ind w:left="1560" w:right="1732"/>
      </w:pPr>
      <w:r>
        <w:t>анализ рекламных объявлений о премьерах мюзиклов в современных</w:t>
      </w:r>
      <w:r>
        <w:rPr>
          <w:spacing w:val="80"/>
        </w:rPr>
        <w:t xml:space="preserve"> </w:t>
      </w:r>
      <w:r>
        <w:t>средствах массовой информации;</w:t>
      </w:r>
    </w:p>
    <w:p w14:paraId="61C76C8B">
      <w:pPr>
        <w:pStyle w:val="8"/>
        <w:spacing w:line="242" w:lineRule="auto"/>
        <w:ind w:left="1560" w:right="1743"/>
      </w:pPr>
      <w:r>
        <w:t>просмотр видеозаписи одного из мюзиклов, написание собственного рекламного текста для данной постановки;</w:t>
      </w:r>
    </w:p>
    <w:p w14:paraId="1663CBA2">
      <w:pPr>
        <w:pStyle w:val="8"/>
        <w:spacing w:line="271" w:lineRule="exact"/>
        <w:ind w:left="1560"/>
      </w:pPr>
      <w:r>
        <w:t>разучивание</w:t>
      </w:r>
      <w:r>
        <w:rPr>
          <w:spacing w:val="-5"/>
        </w:rPr>
        <w:t xml:space="preserve"> </w:t>
      </w:r>
      <w:r>
        <w:t>и исполнение</w:t>
      </w:r>
      <w:r>
        <w:rPr>
          <w:spacing w:val="-7"/>
        </w:rPr>
        <w:t xml:space="preserve"> </w:t>
      </w:r>
      <w:r>
        <w:t>отдельных</w:t>
      </w:r>
      <w:r>
        <w:rPr>
          <w:spacing w:val="-5"/>
        </w:rPr>
        <w:t xml:space="preserve"> </w:t>
      </w:r>
      <w:r>
        <w:t>номеров</w:t>
      </w:r>
      <w:r>
        <w:rPr>
          <w:spacing w:val="-4"/>
        </w:rPr>
        <w:t xml:space="preserve"> </w:t>
      </w:r>
      <w:r>
        <w:t xml:space="preserve">из </w:t>
      </w:r>
      <w:r>
        <w:rPr>
          <w:spacing w:val="-2"/>
        </w:rPr>
        <w:t>мюзиклов.</w:t>
      </w:r>
    </w:p>
    <w:p w14:paraId="65382461">
      <w:pPr>
        <w:pStyle w:val="13"/>
        <w:numPr>
          <w:ilvl w:val="2"/>
          <w:numId w:val="153"/>
        </w:numPr>
        <w:tabs>
          <w:tab w:val="left" w:pos="2101"/>
        </w:tabs>
        <w:spacing w:before="0" w:after="0" w:line="275" w:lineRule="exact"/>
        <w:ind w:left="2101" w:right="0" w:hanging="541"/>
        <w:jc w:val="both"/>
        <w:rPr>
          <w:sz w:val="24"/>
        </w:rPr>
      </w:pPr>
      <w:r>
        <w:rPr>
          <w:sz w:val="24"/>
        </w:rPr>
        <w:t>Молодежная</w:t>
      </w:r>
      <w:r>
        <w:rPr>
          <w:spacing w:val="-12"/>
          <w:sz w:val="24"/>
        </w:rPr>
        <w:t xml:space="preserve"> </w:t>
      </w:r>
      <w:r>
        <w:rPr>
          <w:sz w:val="24"/>
        </w:rPr>
        <w:t>музыкальная</w:t>
      </w:r>
      <w:r>
        <w:rPr>
          <w:spacing w:val="-6"/>
          <w:sz w:val="24"/>
        </w:rPr>
        <w:t xml:space="preserve"> </w:t>
      </w:r>
      <w:r>
        <w:rPr>
          <w:spacing w:val="-2"/>
          <w:sz w:val="24"/>
        </w:rPr>
        <w:t>культура.</w:t>
      </w:r>
    </w:p>
    <w:p w14:paraId="1FCEED2E">
      <w:pPr>
        <w:pStyle w:val="8"/>
        <w:spacing w:line="275" w:lineRule="exact"/>
        <w:ind w:left="1560"/>
      </w:pPr>
      <w:r>
        <w:t>Содержание:</w:t>
      </w:r>
      <w:r>
        <w:rPr>
          <w:spacing w:val="46"/>
        </w:rPr>
        <w:t xml:space="preserve">  </w:t>
      </w:r>
      <w:r>
        <w:t>направления</w:t>
      </w:r>
      <w:r>
        <w:rPr>
          <w:spacing w:val="-4"/>
        </w:rPr>
        <w:t xml:space="preserve"> </w:t>
      </w:r>
      <w:r>
        <w:t>и стили</w:t>
      </w:r>
      <w:r>
        <w:rPr>
          <w:spacing w:val="-5"/>
        </w:rPr>
        <w:t xml:space="preserve"> </w:t>
      </w:r>
      <w:r>
        <w:t>молодежной</w:t>
      </w:r>
      <w:r>
        <w:rPr>
          <w:spacing w:val="-4"/>
        </w:rPr>
        <w:t xml:space="preserve"> </w:t>
      </w:r>
      <w:r>
        <w:t>музыкальной</w:t>
      </w:r>
      <w:r>
        <w:rPr>
          <w:spacing w:val="-4"/>
        </w:rPr>
        <w:t xml:space="preserve"> </w:t>
      </w:r>
      <w:r>
        <w:rPr>
          <w:spacing w:val="-2"/>
        </w:rPr>
        <w:t>культуры</w:t>
      </w:r>
    </w:p>
    <w:p w14:paraId="6B5098A0">
      <w:pPr>
        <w:pStyle w:val="8"/>
        <w:spacing w:line="237" w:lineRule="auto"/>
        <w:ind w:left="1560" w:right="1731"/>
      </w:pPr>
      <w:r>
        <w:t>XX-XXI веков (рок-н-ролл, блюз-рок, панк-рок, хард-рок, рэп, хип-хоп, фанк и другие). Авторская песня (Б.Окуджава, Ю.Визбор, В. Высоцкий и др.).</w:t>
      </w:r>
    </w:p>
    <w:p w14:paraId="0A319BC1">
      <w:pPr>
        <w:pStyle w:val="8"/>
        <w:spacing w:before="6" w:line="237" w:lineRule="auto"/>
        <w:ind w:left="1560" w:right="1737"/>
      </w:pPr>
      <w:r>
        <w:t>Социальный и коммерческий контекст массовой музыкальной культуры (потребительские тенденции современной культуры).</w:t>
      </w:r>
    </w:p>
    <w:p w14:paraId="49EE0AFE">
      <w:pPr>
        <w:pStyle w:val="8"/>
        <w:spacing w:before="4"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27971D94">
      <w:pPr>
        <w:pStyle w:val="8"/>
        <w:ind w:left="1560" w:right="174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0C67F485">
      <w:pPr>
        <w:pStyle w:val="8"/>
        <w:spacing w:before="3" w:line="237" w:lineRule="auto"/>
        <w:ind w:left="1560" w:right="1740"/>
      </w:pPr>
      <w:r>
        <w:t>разучивание и исполнение песни, относящейся к одному из молодежных музыкальных течений;</w:t>
      </w:r>
    </w:p>
    <w:p w14:paraId="44D396BD">
      <w:pPr>
        <w:pStyle w:val="8"/>
        <w:spacing w:before="4" w:line="275" w:lineRule="exact"/>
        <w:ind w:left="1560"/>
      </w:pPr>
      <w:r>
        <w:t>дискуссия</w:t>
      </w:r>
      <w:r>
        <w:rPr>
          <w:spacing w:val="-1"/>
        </w:rPr>
        <w:t xml:space="preserve"> </w:t>
      </w:r>
      <w:r>
        <w:t>на</w:t>
      </w:r>
      <w:r>
        <w:rPr>
          <w:spacing w:val="-2"/>
        </w:rPr>
        <w:t xml:space="preserve"> </w:t>
      </w:r>
      <w:r>
        <w:t>тему</w:t>
      </w:r>
      <w:r>
        <w:rPr>
          <w:spacing w:val="-6"/>
        </w:rPr>
        <w:t xml:space="preserve"> </w:t>
      </w:r>
      <w:r>
        <w:t xml:space="preserve">«Современная </w:t>
      </w:r>
      <w:r>
        <w:rPr>
          <w:spacing w:val="-2"/>
        </w:rPr>
        <w:t>музыка»;</w:t>
      </w:r>
    </w:p>
    <w:p w14:paraId="1C9FB89E">
      <w:pPr>
        <w:pStyle w:val="8"/>
        <w:spacing w:line="275" w:lineRule="exact"/>
        <w:ind w:left="1560"/>
      </w:pPr>
      <w:r>
        <w:t>вариативно:</w:t>
      </w:r>
      <w:r>
        <w:rPr>
          <w:spacing w:val="-9"/>
        </w:rPr>
        <w:t xml:space="preserve"> </w:t>
      </w:r>
      <w:r>
        <w:t>презентация</w:t>
      </w:r>
      <w:r>
        <w:rPr>
          <w:spacing w:val="-2"/>
        </w:rPr>
        <w:t xml:space="preserve"> </w:t>
      </w:r>
      <w:r>
        <w:t>альбома</w:t>
      </w:r>
      <w:r>
        <w:rPr>
          <w:spacing w:val="-8"/>
        </w:rPr>
        <w:t xml:space="preserve"> </w:t>
      </w:r>
      <w:r>
        <w:t>своей</w:t>
      </w:r>
      <w:r>
        <w:rPr>
          <w:spacing w:val="-1"/>
        </w:rPr>
        <w:t xml:space="preserve"> </w:t>
      </w:r>
      <w:r>
        <w:t>любимой</w:t>
      </w:r>
      <w:r>
        <w:rPr>
          <w:spacing w:val="-5"/>
        </w:rPr>
        <w:t xml:space="preserve"> </w:t>
      </w:r>
      <w:r>
        <w:rPr>
          <w:spacing w:val="-2"/>
        </w:rPr>
        <w:t>группы.</w:t>
      </w:r>
    </w:p>
    <w:p w14:paraId="074C6861">
      <w:pPr>
        <w:pStyle w:val="13"/>
        <w:numPr>
          <w:ilvl w:val="2"/>
          <w:numId w:val="153"/>
        </w:numPr>
        <w:tabs>
          <w:tab w:val="left" w:pos="2101"/>
        </w:tabs>
        <w:spacing w:before="2" w:after="0" w:line="275" w:lineRule="exact"/>
        <w:ind w:left="2101" w:right="0" w:hanging="541"/>
        <w:jc w:val="both"/>
        <w:rPr>
          <w:sz w:val="24"/>
        </w:rPr>
      </w:pPr>
      <w:r>
        <w:rPr>
          <w:sz w:val="24"/>
        </w:rPr>
        <w:t>Музыка</w:t>
      </w:r>
      <w:r>
        <w:rPr>
          <w:spacing w:val="-6"/>
          <w:sz w:val="24"/>
        </w:rPr>
        <w:t xml:space="preserve"> </w:t>
      </w:r>
      <w:r>
        <w:rPr>
          <w:sz w:val="24"/>
        </w:rPr>
        <w:t>цифрового</w:t>
      </w:r>
      <w:r>
        <w:rPr>
          <w:spacing w:val="-5"/>
          <w:sz w:val="24"/>
        </w:rPr>
        <w:t xml:space="preserve"> </w:t>
      </w:r>
      <w:r>
        <w:rPr>
          <w:spacing w:val="-2"/>
          <w:sz w:val="24"/>
        </w:rPr>
        <w:t>мира.</w:t>
      </w:r>
    </w:p>
    <w:p w14:paraId="1E84F5B0">
      <w:pPr>
        <w:pStyle w:val="8"/>
        <w:ind w:left="1560" w:right="1737"/>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646DCF93">
      <w:pPr>
        <w:pStyle w:val="8"/>
        <w:spacing w:before="2"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0CE775C3">
      <w:pPr>
        <w:pStyle w:val="8"/>
        <w:ind w:left="1560" w:right="1735"/>
      </w:pPr>
      <w:r>
        <w:t>поиск</w:t>
      </w:r>
      <w:r>
        <w:rPr>
          <w:spacing w:val="-9"/>
        </w:rPr>
        <w:t xml:space="preserve"> </w:t>
      </w:r>
      <w:r>
        <w:t>информации</w:t>
      </w:r>
      <w:r>
        <w:rPr>
          <w:spacing w:val="-6"/>
        </w:rPr>
        <w:t xml:space="preserve"> </w:t>
      </w:r>
      <w:r>
        <w:t>о</w:t>
      </w:r>
      <w:r>
        <w:rPr>
          <w:spacing w:val="-2"/>
        </w:rPr>
        <w:t xml:space="preserve"> </w:t>
      </w:r>
      <w:r>
        <w:t>способах</w:t>
      </w:r>
      <w:r>
        <w:rPr>
          <w:spacing w:val="-7"/>
        </w:rPr>
        <w:t xml:space="preserve"> </w:t>
      </w:r>
      <w:r>
        <w:t>сохранения</w:t>
      </w:r>
      <w:r>
        <w:rPr>
          <w:spacing w:val="-2"/>
        </w:rPr>
        <w:t xml:space="preserve"> </w:t>
      </w:r>
      <w:r>
        <w:t>и</w:t>
      </w:r>
      <w:r>
        <w:rPr>
          <w:spacing w:val="-6"/>
        </w:rPr>
        <w:t xml:space="preserve"> </w:t>
      </w:r>
      <w:r>
        <w:t>передачи</w:t>
      </w:r>
      <w:r>
        <w:rPr>
          <w:spacing w:val="-1"/>
        </w:rPr>
        <w:t xml:space="preserve"> </w:t>
      </w:r>
      <w:r>
        <w:t>музыки</w:t>
      </w:r>
      <w:r>
        <w:rPr>
          <w:spacing w:val="-2"/>
        </w:rPr>
        <w:t xml:space="preserve"> </w:t>
      </w:r>
      <w:r>
        <w:t>прежде</w:t>
      </w:r>
      <w:r>
        <w:rPr>
          <w:spacing w:val="-3"/>
        </w:rPr>
        <w:t xml:space="preserve"> </w:t>
      </w:r>
      <w:r>
        <w:t>и сейчас; просмотр музыкального клипа популярного исполнителя, анализ его художественного образа, стиля, выразительных средств;</w:t>
      </w:r>
    </w:p>
    <w:p w14:paraId="310848AF">
      <w:pPr>
        <w:pStyle w:val="8"/>
        <w:spacing w:before="1" w:line="275" w:lineRule="exact"/>
        <w:ind w:left="1560"/>
      </w:pPr>
      <w:r>
        <w:t>разучивание</w:t>
      </w:r>
      <w:r>
        <w:rPr>
          <w:spacing w:val="-8"/>
        </w:rPr>
        <w:t xml:space="preserve"> </w:t>
      </w:r>
      <w:r>
        <w:t>и</w:t>
      </w:r>
      <w:r>
        <w:rPr>
          <w:spacing w:val="-4"/>
        </w:rPr>
        <w:t xml:space="preserve"> </w:t>
      </w:r>
      <w:r>
        <w:t>исполнение</w:t>
      </w:r>
      <w:r>
        <w:rPr>
          <w:spacing w:val="-6"/>
        </w:rPr>
        <w:t xml:space="preserve"> </w:t>
      </w:r>
      <w:r>
        <w:t>популярной</w:t>
      </w:r>
      <w:r>
        <w:rPr>
          <w:spacing w:val="-4"/>
        </w:rPr>
        <w:t xml:space="preserve"> </w:t>
      </w:r>
      <w:r>
        <w:t>современной</w:t>
      </w:r>
      <w:r>
        <w:rPr>
          <w:spacing w:val="-4"/>
        </w:rPr>
        <w:t xml:space="preserve"> </w:t>
      </w:r>
      <w:r>
        <w:rPr>
          <w:spacing w:val="-2"/>
        </w:rPr>
        <w:t>песни;</w:t>
      </w:r>
    </w:p>
    <w:p w14:paraId="4CC3E923">
      <w:pPr>
        <w:pStyle w:val="8"/>
        <w:spacing w:line="242" w:lineRule="auto"/>
        <w:ind w:left="1560" w:right="1742"/>
      </w:pPr>
      <w:r>
        <w:t>вариативно: проведение социального опроса о роли и месте музыки в жизни современного человека; создание собственного музыкального клипа.</w:t>
      </w:r>
    </w:p>
    <w:p w14:paraId="3C0C9A5C">
      <w:pPr>
        <w:pStyle w:val="13"/>
        <w:numPr>
          <w:ilvl w:val="1"/>
          <w:numId w:val="153"/>
        </w:numPr>
        <w:tabs>
          <w:tab w:val="left" w:pos="1924"/>
        </w:tabs>
        <w:spacing w:before="0" w:after="0" w:line="271" w:lineRule="exact"/>
        <w:ind w:left="1924" w:right="0" w:hanging="364"/>
        <w:jc w:val="both"/>
        <w:rPr>
          <w:sz w:val="24"/>
        </w:rPr>
      </w:pPr>
      <w:r>
        <w:rPr>
          <w:sz w:val="24"/>
        </w:rPr>
        <w:t>Модуль</w:t>
      </w:r>
      <w:r>
        <w:rPr>
          <w:spacing w:val="-2"/>
          <w:sz w:val="24"/>
        </w:rPr>
        <w:t xml:space="preserve"> </w:t>
      </w:r>
      <w:r>
        <w:rPr>
          <w:sz w:val="24"/>
        </w:rPr>
        <w:t>№</w:t>
      </w:r>
      <w:r>
        <w:rPr>
          <w:spacing w:val="-2"/>
          <w:sz w:val="24"/>
        </w:rPr>
        <w:t xml:space="preserve"> </w:t>
      </w:r>
      <w:r>
        <w:rPr>
          <w:sz w:val="24"/>
        </w:rPr>
        <w:t>9</w:t>
      </w:r>
      <w:r>
        <w:rPr>
          <w:spacing w:val="-2"/>
          <w:sz w:val="24"/>
        </w:rPr>
        <w:t xml:space="preserve"> </w:t>
      </w:r>
      <w:r>
        <w:rPr>
          <w:sz w:val="24"/>
        </w:rPr>
        <w:t>«Связь</w:t>
      </w:r>
      <w:r>
        <w:rPr>
          <w:spacing w:val="-6"/>
          <w:sz w:val="24"/>
        </w:rPr>
        <w:t xml:space="preserve"> </w:t>
      </w:r>
      <w:r>
        <w:rPr>
          <w:sz w:val="24"/>
        </w:rPr>
        <w:t>музыки</w:t>
      </w:r>
      <w:r>
        <w:rPr>
          <w:spacing w:val="-2"/>
          <w:sz w:val="24"/>
        </w:rPr>
        <w:t xml:space="preserve"> </w:t>
      </w:r>
      <w:r>
        <w:rPr>
          <w:sz w:val="24"/>
        </w:rPr>
        <w:t>с</w:t>
      </w:r>
      <w:r>
        <w:rPr>
          <w:spacing w:val="-3"/>
          <w:sz w:val="24"/>
        </w:rPr>
        <w:t xml:space="preserve"> </w:t>
      </w:r>
      <w:r>
        <w:rPr>
          <w:sz w:val="24"/>
        </w:rPr>
        <w:t>другими</w:t>
      </w:r>
      <w:r>
        <w:rPr>
          <w:spacing w:val="-2"/>
          <w:sz w:val="24"/>
        </w:rPr>
        <w:t xml:space="preserve"> </w:t>
      </w:r>
      <w:r>
        <w:rPr>
          <w:sz w:val="24"/>
        </w:rPr>
        <w:t>видами</w:t>
      </w:r>
      <w:r>
        <w:rPr>
          <w:spacing w:val="-1"/>
          <w:sz w:val="24"/>
        </w:rPr>
        <w:t xml:space="preserve"> </w:t>
      </w:r>
      <w:r>
        <w:rPr>
          <w:spacing w:val="-2"/>
          <w:sz w:val="24"/>
        </w:rPr>
        <w:t>искусства»</w:t>
      </w:r>
    </w:p>
    <w:p w14:paraId="0B4798A8">
      <w:pPr>
        <w:pStyle w:val="13"/>
        <w:numPr>
          <w:ilvl w:val="2"/>
          <w:numId w:val="153"/>
        </w:numPr>
        <w:tabs>
          <w:tab w:val="left" w:pos="2101"/>
        </w:tabs>
        <w:spacing w:before="2" w:after="0" w:line="275" w:lineRule="exact"/>
        <w:ind w:left="2101" w:right="0" w:hanging="541"/>
        <w:jc w:val="both"/>
        <w:rPr>
          <w:sz w:val="24"/>
        </w:rPr>
      </w:pPr>
      <w:r>
        <w:rPr>
          <w:sz w:val="24"/>
        </w:rPr>
        <w:t>Музыка</w:t>
      </w:r>
      <w:r>
        <w:rPr>
          <w:spacing w:val="-4"/>
          <w:sz w:val="24"/>
        </w:rPr>
        <w:t xml:space="preserve"> </w:t>
      </w:r>
      <w:r>
        <w:rPr>
          <w:sz w:val="24"/>
        </w:rPr>
        <w:t>и</w:t>
      </w:r>
      <w:r>
        <w:rPr>
          <w:spacing w:val="-1"/>
          <w:sz w:val="24"/>
        </w:rPr>
        <w:t xml:space="preserve"> </w:t>
      </w:r>
      <w:r>
        <w:rPr>
          <w:spacing w:val="-2"/>
          <w:sz w:val="24"/>
        </w:rPr>
        <w:t>литература.</w:t>
      </w:r>
    </w:p>
    <w:p w14:paraId="4C05ADAB">
      <w:pPr>
        <w:pStyle w:val="8"/>
        <w:ind w:left="1560" w:right="1734"/>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769BB135">
      <w:pPr>
        <w:pStyle w:val="8"/>
        <w:spacing w:before="2"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01F163FA">
      <w:pPr>
        <w:pStyle w:val="8"/>
        <w:spacing w:line="275" w:lineRule="exact"/>
        <w:ind w:left="1560"/>
      </w:pPr>
      <w:r>
        <w:t>знакомство с</w:t>
      </w:r>
      <w:r>
        <w:rPr>
          <w:spacing w:val="-12"/>
        </w:rPr>
        <w:t xml:space="preserve"> </w:t>
      </w:r>
      <w:r>
        <w:t>образцами</w:t>
      </w:r>
      <w:r>
        <w:rPr>
          <w:spacing w:val="-5"/>
        </w:rPr>
        <w:t xml:space="preserve"> </w:t>
      </w:r>
      <w:r>
        <w:t>вокальной</w:t>
      </w:r>
      <w:r>
        <w:rPr>
          <w:spacing w:val="-5"/>
        </w:rPr>
        <w:t xml:space="preserve"> </w:t>
      </w:r>
      <w:r>
        <w:t>и</w:t>
      </w:r>
      <w:r>
        <w:rPr>
          <w:spacing w:val="-5"/>
        </w:rPr>
        <w:t xml:space="preserve"> </w:t>
      </w:r>
      <w:r>
        <w:t>инструментальной</w:t>
      </w:r>
      <w:r>
        <w:rPr>
          <w:spacing w:val="-5"/>
        </w:rPr>
        <w:t xml:space="preserve"> </w:t>
      </w:r>
      <w:r>
        <w:rPr>
          <w:spacing w:val="-2"/>
        </w:rPr>
        <w:t>музыки;</w:t>
      </w:r>
    </w:p>
    <w:p w14:paraId="75F901C2">
      <w:pPr>
        <w:spacing w:after="0" w:line="275" w:lineRule="exact"/>
        <w:sectPr>
          <w:pgSz w:w="11910" w:h="16840"/>
          <w:pgMar w:top="1340" w:right="60" w:bottom="280" w:left="360" w:header="720" w:footer="720" w:gutter="0"/>
          <w:cols w:space="720" w:num="1"/>
        </w:sectPr>
      </w:pPr>
    </w:p>
    <w:p w14:paraId="09D2E4E9">
      <w:pPr>
        <w:pStyle w:val="8"/>
        <w:tabs>
          <w:tab w:val="left" w:pos="2409"/>
          <w:tab w:val="left" w:pos="3715"/>
          <w:tab w:val="left" w:pos="4079"/>
          <w:tab w:val="left" w:pos="5542"/>
          <w:tab w:val="left" w:pos="7206"/>
          <w:tab w:val="left" w:pos="9057"/>
        </w:tabs>
        <w:spacing w:before="76" w:line="237" w:lineRule="auto"/>
        <w:ind w:left="1560" w:right="1740"/>
        <w:jc w:val="left"/>
      </w:pPr>
      <w:r>
        <w:t>импровизация,</w:t>
      </w:r>
      <w:r>
        <w:rPr>
          <w:spacing w:val="33"/>
        </w:rPr>
        <w:t xml:space="preserve"> </w:t>
      </w:r>
      <w:r>
        <w:t>сочинение мелодий</w:t>
      </w:r>
      <w:r>
        <w:rPr>
          <w:spacing w:val="32"/>
        </w:rPr>
        <w:t xml:space="preserve"> </w:t>
      </w:r>
      <w:r>
        <w:t>на основе стихотворных строк,</w:t>
      </w:r>
      <w:r>
        <w:rPr>
          <w:spacing w:val="33"/>
        </w:rPr>
        <w:t xml:space="preserve"> </w:t>
      </w:r>
      <w:r>
        <w:t xml:space="preserve">сравнение </w:t>
      </w:r>
      <w:r>
        <w:rPr>
          <w:spacing w:val="-4"/>
        </w:rPr>
        <w:t>своих</w:t>
      </w:r>
      <w:r>
        <w:tab/>
      </w:r>
      <w:r>
        <w:rPr>
          <w:spacing w:val="-2"/>
        </w:rPr>
        <w:t>вариантов</w:t>
      </w:r>
      <w:r>
        <w:tab/>
      </w:r>
      <w:r>
        <w:rPr>
          <w:spacing w:val="-10"/>
        </w:rPr>
        <w:t>с</w:t>
      </w:r>
      <w:r>
        <w:tab/>
      </w:r>
      <w:r>
        <w:rPr>
          <w:spacing w:val="-2"/>
        </w:rPr>
        <w:t>мелодиями,</w:t>
      </w:r>
      <w:r>
        <w:tab/>
      </w:r>
      <w:r>
        <w:rPr>
          <w:spacing w:val="-2"/>
        </w:rPr>
        <w:t>сочиненными</w:t>
      </w:r>
      <w:r>
        <w:tab/>
      </w:r>
      <w:r>
        <w:rPr>
          <w:spacing w:val="-2"/>
        </w:rPr>
        <w:t>композиторами</w:t>
      </w:r>
      <w:r>
        <w:tab/>
      </w:r>
      <w:r>
        <w:rPr>
          <w:spacing w:val="-2"/>
        </w:rPr>
        <w:t>(метод</w:t>
      </w:r>
    </w:p>
    <w:p w14:paraId="662DF7F2">
      <w:pPr>
        <w:pStyle w:val="8"/>
        <w:spacing w:before="3" w:line="275" w:lineRule="exact"/>
        <w:ind w:left="1560"/>
        <w:jc w:val="left"/>
      </w:pPr>
      <w:r>
        <w:t>«Сочинение</w:t>
      </w:r>
      <w:r>
        <w:rPr>
          <w:spacing w:val="-4"/>
        </w:rPr>
        <w:t xml:space="preserve"> </w:t>
      </w:r>
      <w:r>
        <w:rPr>
          <w:spacing w:val="-2"/>
        </w:rPr>
        <w:t>сочиненного»);</w:t>
      </w:r>
    </w:p>
    <w:p w14:paraId="7401A6A2">
      <w:pPr>
        <w:pStyle w:val="8"/>
        <w:tabs>
          <w:tab w:val="left" w:pos="2884"/>
          <w:tab w:val="left" w:pos="4054"/>
          <w:tab w:val="left" w:pos="5815"/>
          <w:tab w:val="left" w:pos="6429"/>
          <w:tab w:val="left" w:pos="8097"/>
          <w:tab w:val="left" w:pos="8572"/>
        </w:tabs>
        <w:spacing w:line="242" w:lineRule="auto"/>
        <w:ind w:left="1560" w:right="1739"/>
        <w:jc w:val="left"/>
      </w:pPr>
      <w:r>
        <w:rPr>
          <w:spacing w:val="-2"/>
        </w:rPr>
        <w:t>сочинение</w:t>
      </w:r>
      <w:r>
        <w:tab/>
      </w:r>
      <w:r>
        <w:rPr>
          <w:spacing w:val="-2"/>
        </w:rPr>
        <w:t>рассказа,</w:t>
      </w:r>
      <w:r>
        <w:tab/>
      </w:r>
      <w:r>
        <w:rPr>
          <w:spacing w:val="-2"/>
        </w:rPr>
        <w:t>стихотворения</w:t>
      </w:r>
      <w:r>
        <w:tab/>
      </w:r>
      <w:r>
        <w:rPr>
          <w:spacing w:val="-4"/>
        </w:rPr>
        <w:t>под</w:t>
      </w:r>
      <w:r>
        <w:tab/>
      </w:r>
      <w:r>
        <w:rPr>
          <w:spacing w:val="-2"/>
        </w:rPr>
        <w:t>впечатлением</w:t>
      </w:r>
      <w:r>
        <w:tab/>
      </w:r>
      <w:r>
        <w:rPr>
          <w:spacing w:val="-6"/>
        </w:rPr>
        <w:t>от</w:t>
      </w:r>
      <w:r>
        <w:tab/>
      </w:r>
      <w:r>
        <w:rPr>
          <w:spacing w:val="-2"/>
        </w:rPr>
        <w:t xml:space="preserve">восприятия </w:t>
      </w:r>
      <w:r>
        <w:t>инструментального музыкального произведения;</w:t>
      </w:r>
    </w:p>
    <w:p w14:paraId="450DCFD4">
      <w:pPr>
        <w:pStyle w:val="8"/>
        <w:spacing w:line="271" w:lineRule="exact"/>
        <w:ind w:left="1560"/>
        <w:jc w:val="left"/>
      </w:pPr>
      <w:r>
        <w:t>рисование</w:t>
      </w:r>
      <w:r>
        <w:rPr>
          <w:spacing w:val="-6"/>
        </w:rPr>
        <w:t xml:space="preserve"> </w:t>
      </w:r>
      <w:r>
        <w:t>образов</w:t>
      </w:r>
      <w:r>
        <w:rPr>
          <w:spacing w:val="-3"/>
        </w:rPr>
        <w:t xml:space="preserve"> </w:t>
      </w:r>
      <w:r>
        <w:t>программной</w:t>
      </w:r>
      <w:r>
        <w:rPr>
          <w:spacing w:val="-4"/>
        </w:rPr>
        <w:t xml:space="preserve"> </w:t>
      </w:r>
      <w:r>
        <w:rPr>
          <w:spacing w:val="-2"/>
        </w:rPr>
        <w:t>музыки;</w:t>
      </w:r>
    </w:p>
    <w:p w14:paraId="751BBC7D">
      <w:pPr>
        <w:pStyle w:val="8"/>
        <w:spacing w:before="4" w:line="237" w:lineRule="auto"/>
        <w:ind w:left="1560" w:right="1740"/>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 xml:space="preserve">изученных </w:t>
      </w:r>
      <w:r>
        <w:rPr>
          <w:spacing w:val="-2"/>
        </w:rPr>
        <w:t>произведений.</w:t>
      </w:r>
    </w:p>
    <w:p w14:paraId="6C08612A">
      <w:pPr>
        <w:pStyle w:val="13"/>
        <w:numPr>
          <w:ilvl w:val="2"/>
          <w:numId w:val="153"/>
        </w:numPr>
        <w:tabs>
          <w:tab w:val="left" w:pos="2101"/>
        </w:tabs>
        <w:spacing w:before="3" w:after="0" w:line="275" w:lineRule="exact"/>
        <w:ind w:left="2101" w:right="0" w:hanging="541"/>
        <w:jc w:val="left"/>
        <w:rPr>
          <w:sz w:val="24"/>
        </w:rPr>
      </w:pPr>
      <w:r>
        <w:rPr>
          <w:sz w:val="24"/>
        </w:rPr>
        <w:t>Музыка</w:t>
      </w:r>
      <w:r>
        <w:rPr>
          <w:spacing w:val="-4"/>
          <w:sz w:val="24"/>
        </w:rPr>
        <w:t xml:space="preserve"> </w:t>
      </w:r>
      <w:r>
        <w:rPr>
          <w:sz w:val="24"/>
        </w:rPr>
        <w:t>и</w:t>
      </w:r>
      <w:r>
        <w:rPr>
          <w:spacing w:val="-1"/>
          <w:sz w:val="24"/>
        </w:rPr>
        <w:t xml:space="preserve"> </w:t>
      </w:r>
      <w:r>
        <w:rPr>
          <w:spacing w:val="-2"/>
          <w:sz w:val="24"/>
        </w:rPr>
        <w:t>живопись.</w:t>
      </w:r>
    </w:p>
    <w:p w14:paraId="351FB7AA">
      <w:pPr>
        <w:pStyle w:val="8"/>
        <w:ind w:left="1560" w:right="1737"/>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53D61081">
      <w:pPr>
        <w:pStyle w:val="8"/>
        <w:spacing w:before="2"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09C73528">
      <w:pPr>
        <w:pStyle w:val="8"/>
        <w:spacing w:line="242" w:lineRule="auto"/>
        <w:ind w:left="1560" w:right="1740"/>
      </w:pPr>
      <w:r>
        <w:t>знакомство с</w:t>
      </w:r>
      <w:r>
        <w:rPr>
          <w:spacing w:val="-6"/>
        </w:rPr>
        <w:t xml:space="preserve"> </w:t>
      </w:r>
      <w:r>
        <w:t>музыкальными</w:t>
      </w:r>
      <w:r>
        <w:rPr>
          <w:spacing w:val="-4"/>
        </w:rPr>
        <w:t xml:space="preserve"> </w:t>
      </w:r>
      <w:r>
        <w:t>произведениями</w:t>
      </w:r>
      <w:r>
        <w:rPr>
          <w:spacing w:val="-4"/>
        </w:rPr>
        <w:t xml:space="preserve"> </w:t>
      </w:r>
      <w:r>
        <w:t>программной</w:t>
      </w:r>
      <w:r>
        <w:rPr>
          <w:spacing w:val="-4"/>
        </w:rPr>
        <w:t xml:space="preserve"> </w:t>
      </w:r>
      <w:r>
        <w:t>музыки, выявление интонаций изобразительного характера;</w:t>
      </w:r>
    </w:p>
    <w:p w14:paraId="5D6BD94D">
      <w:pPr>
        <w:pStyle w:val="8"/>
        <w:spacing w:line="242" w:lineRule="auto"/>
        <w:ind w:left="1560" w:right="1747"/>
      </w:pPr>
      <w:r>
        <w:t xml:space="preserve">музыкальная викторина на знание музыки, названий и авторов изученных </w:t>
      </w:r>
      <w:r>
        <w:rPr>
          <w:spacing w:val="-2"/>
        </w:rPr>
        <w:t>произведений;</w:t>
      </w:r>
    </w:p>
    <w:p w14:paraId="42BE790C">
      <w:pPr>
        <w:pStyle w:val="8"/>
        <w:ind w:left="1560" w:right="1743"/>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2AE0C26">
      <w:pPr>
        <w:pStyle w:val="8"/>
        <w:ind w:left="1560" w:right="1731"/>
      </w:pPr>
      <w:r>
        <w:t>вариативно: рисование под впечатлением от восприятия музыки программно- изобразительного характера; сочинение музыки, импровизация, озвучивание картин художников.</w:t>
      </w:r>
    </w:p>
    <w:p w14:paraId="62AA8D66">
      <w:pPr>
        <w:pStyle w:val="13"/>
        <w:numPr>
          <w:ilvl w:val="2"/>
          <w:numId w:val="153"/>
        </w:numPr>
        <w:tabs>
          <w:tab w:val="left" w:pos="2101"/>
        </w:tabs>
        <w:spacing w:before="0" w:after="0" w:line="274" w:lineRule="exact"/>
        <w:ind w:left="2101" w:right="0" w:hanging="541"/>
        <w:jc w:val="both"/>
        <w:rPr>
          <w:sz w:val="24"/>
        </w:rPr>
      </w:pPr>
      <w:r>
        <w:rPr>
          <w:sz w:val="24"/>
        </w:rPr>
        <w:t>Музыка</w:t>
      </w:r>
      <w:r>
        <w:rPr>
          <w:spacing w:val="-4"/>
          <w:sz w:val="24"/>
        </w:rPr>
        <w:t xml:space="preserve"> </w:t>
      </w:r>
      <w:r>
        <w:rPr>
          <w:sz w:val="24"/>
        </w:rPr>
        <w:t>и</w:t>
      </w:r>
      <w:r>
        <w:rPr>
          <w:spacing w:val="-1"/>
          <w:sz w:val="24"/>
        </w:rPr>
        <w:t xml:space="preserve"> </w:t>
      </w:r>
      <w:r>
        <w:rPr>
          <w:spacing w:val="-2"/>
          <w:sz w:val="24"/>
        </w:rPr>
        <w:t>театр.</w:t>
      </w:r>
    </w:p>
    <w:p w14:paraId="4780E33C">
      <w:pPr>
        <w:pStyle w:val="8"/>
        <w:tabs>
          <w:tab w:val="left" w:pos="2424"/>
          <w:tab w:val="left" w:pos="2851"/>
          <w:tab w:val="left" w:pos="3407"/>
          <w:tab w:val="left" w:pos="4721"/>
          <w:tab w:val="left" w:pos="5359"/>
          <w:tab w:val="left" w:pos="6448"/>
          <w:tab w:val="left" w:pos="6905"/>
          <w:tab w:val="left" w:pos="7105"/>
          <w:tab w:val="left" w:pos="8697"/>
          <w:tab w:val="left" w:pos="9033"/>
        </w:tabs>
        <w:ind w:left="1560" w:right="1732"/>
        <w:jc w:val="left"/>
      </w:pPr>
      <w:r>
        <w:t xml:space="preserve">Содержание: музыка к драматическому спектаклю (на примере творчества Э. </w:t>
      </w:r>
      <w:r>
        <w:rPr>
          <w:spacing w:val="-2"/>
        </w:rPr>
        <w:t>Грига,</w:t>
      </w:r>
      <w:r>
        <w:tab/>
      </w:r>
      <w:r>
        <w:rPr>
          <w:spacing w:val="-6"/>
        </w:rPr>
        <w:t>Л.</w:t>
      </w:r>
      <w:r>
        <w:tab/>
      </w:r>
      <w:r>
        <w:rPr>
          <w:spacing w:val="-4"/>
        </w:rPr>
        <w:t>ван</w:t>
      </w:r>
      <w:r>
        <w:tab/>
      </w:r>
      <w:r>
        <w:rPr>
          <w:spacing w:val="-2"/>
        </w:rPr>
        <w:t>Бетховена,</w:t>
      </w:r>
      <w:r>
        <w:tab/>
      </w:r>
      <w:r>
        <w:rPr>
          <w:spacing w:val="-4"/>
        </w:rPr>
        <w:t>А.Г.</w:t>
      </w:r>
      <w:r>
        <w:tab/>
      </w:r>
      <w:r>
        <w:rPr>
          <w:spacing w:val="-2"/>
        </w:rPr>
        <w:t>Шнитке,</w:t>
      </w:r>
      <w:r>
        <w:tab/>
      </w:r>
      <w:r>
        <w:rPr>
          <w:spacing w:val="-4"/>
        </w:rPr>
        <w:t>Д.Д.</w:t>
      </w:r>
      <w:r>
        <w:tab/>
      </w:r>
      <w:r>
        <w:tab/>
      </w:r>
      <w:r>
        <w:rPr>
          <w:spacing w:val="-2"/>
        </w:rPr>
        <w:t>Шостаковича</w:t>
      </w:r>
      <w:r>
        <w:tab/>
      </w:r>
      <w:r>
        <w:rPr>
          <w:spacing w:val="-10"/>
        </w:rPr>
        <w:t>и</w:t>
      </w:r>
      <w:r>
        <w:tab/>
      </w:r>
      <w:r>
        <w:rPr>
          <w:spacing w:val="-2"/>
        </w:rPr>
        <w:t xml:space="preserve">других </w:t>
      </w:r>
      <w:r>
        <w:t>композиторов). Единство музыки, драматургии,</w:t>
      </w:r>
      <w:r>
        <w:tab/>
      </w:r>
      <w:r>
        <w:t xml:space="preserve">сценической живописи, </w:t>
      </w:r>
      <w:r>
        <w:rPr>
          <w:spacing w:val="-2"/>
        </w:rPr>
        <w:t>хореографии.</w:t>
      </w:r>
    </w:p>
    <w:p w14:paraId="77ABF99B">
      <w:pPr>
        <w:pStyle w:val="8"/>
        <w:spacing w:line="275" w:lineRule="exact"/>
        <w:ind w:left="1560"/>
        <w:jc w:val="left"/>
      </w:pPr>
      <w:r>
        <w:t>Виды</w:t>
      </w:r>
      <w:r>
        <w:rPr>
          <w:spacing w:val="-3"/>
        </w:rPr>
        <w:t xml:space="preserve"> </w:t>
      </w:r>
      <w:r>
        <w:t>деятельности</w:t>
      </w:r>
      <w:r>
        <w:rPr>
          <w:spacing w:val="-11"/>
        </w:rPr>
        <w:t xml:space="preserve"> </w:t>
      </w:r>
      <w:r>
        <w:rPr>
          <w:spacing w:val="-2"/>
        </w:rPr>
        <w:t>обучающихся:</w:t>
      </w:r>
    </w:p>
    <w:p w14:paraId="04B19EED">
      <w:pPr>
        <w:pStyle w:val="8"/>
        <w:spacing w:line="242" w:lineRule="auto"/>
        <w:ind w:left="1560" w:right="1740"/>
        <w:jc w:val="left"/>
      </w:pPr>
      <w:r>
        <w:t>знакомство</w:t>
      </w:r>
      <w:r>
        <w:rPr>
          <w:spacing w:val="29"/>
        </w:rPr>
        <w:t xml:space="preserve"> </w:t>
      </w:r>
      <w:r>
        <w:t>с образцами музыки,</w:t>
      </w:r>
      <w:r>
        <w:rPr>
          <w:spacing w:val="27"/>
        </w:rPr>
        <w:t xml:space="preserve"> </w:t>
      </w:r>
      <w:r>
        <w:t>созданной отечественными и иностранными композиторами для драматического театра;</w:t>
      </w:r>
    </w:p>
    <w:p w14:paraId="7BCD8EEB">
      <w:pPr>
        <w:pStyle w:val="8"/>
        <w:tabs>
          <w:tab w:val="left" w:pos="3124"/>
          <w:tab w:val="left" w:pos="4553"/>
          <w:tab w:val="left" w:pos="5378"/>
          <w:tab w:val="left" w:pos="5828"/>
          <w:tab w:val="left" w:pos="7311"/>
          <w:tab w:val="left" w:pos="8769"/>
        </w:tabs>
        <w:spacing w:line="242" w:lineRule="auto"/>
        <w:ind w:left="1560" w:right="1739"/>
        <w:jc w:val="left"/>
      </w:pPr>
      <w:r>
        <w:rPr>
          <w:spacing w:val="-2"/>
        </w:rPr>
        <w:t>разучивание,</w:t>
      </w:r>
      <w:r>
        <w:tab/>
      </w:r>
      <w:r>
        <w:rPr>
          <w:spacing w:val="-2"/>
        </w:rPr>
        <w:t>исполнение</w:t>
      </w:r>
      <w:r>
        <w:tab/>
      </w:r>
      <w:r>
        <w:rPr>
          <w:spacing w:val="-4"/>
        </w:rPr>
        <w:t>песни</w:t>
      </w:r>
      <w:r>
        <w:tab/>
      </w:r>
      <w:r>
        <w:rPr>
          <w:spacing w:val="-6"/>
        </w:rPr>
        <w:t>из</w:t>
      </w:r>
      <w:r>
        <w:tab/>
      </w:r>
      <w:r>
        <w:rPr>
          <w:spacing w:val="-2"/>
        </w:rPr>
        <w:t>театральной</w:t>
      </w:r>
      <w:r>
        <w:tab/>
      </w:r>
      <w:r>
        <w:rPr>
          <w:spacing w:val="-2"/>
        </w:rPr>
        <w:t>постановки,</w:t>
      </w:r>
      <w:r>
        <w:tab/>
      </w:r>
      <w:r>
        <w:rPr>
          <w:spacing w:val="-2"/>
        </w:rPr>
        <w:t xml:space="preserve">просмотр </w:t>
      </w:r>
      <w:r>
        <w:t>видеозаписи спектакля, в котором звучит данная песня;</w:t>
      </w:r>
    </w:p>
    <w:p w14:paraId="497B54DA">
      <w:pPr>
        <w:pStyle w:val="8"/>
        <w:spacing w:line="242" w:lineRule="auto"/>
        <w:ind w:left="1560" w:right="1740"/>
        <w:jc w:val="left"/>
      </w:pPr>
      <w:r>
        <w:t>музыкальная</w:t>
      </w:r>
      <w:r>
        <w:rPr>
          <w:spacing w:val="40"/>
        </w:rPr>
        <w:t xml:space="preserve"> </w:t>
      </w:r>
      <w:r>
        <w:t>викторина</w:t>
      </w:r>
      <w:r>
        <w:rPr>
          <w:spacing w:val="40"/>
        </w:rPr>
        <w:t xml:space="preserve"> </w:t>
      </w:r>
      <w:r>
        <w:t>на</w:t>
      </w:r>
      <w:r>
        <w:rPr>
          <w:spacing w:val="40"/>
        </w:rPr>
        <w:t xml:space="preserve"> </w:t>
      </w:r>
      <w:r>
        <w:t>материале</w:t>
      </w:r>
      <w:r>
        <w:rPr>
          <w:spacing w:val="40"/>
        </w:rPr>
        <w:t xml:space="preserve"> </w:t>
      </w:r>
      <w:r>
        <w:t>изученных</w:t>
      </w:r>
      <w:r>
        <w:rPr>
          <w:spacing w:val="40"/>
        </w:rPr>
        <w:t xml:space="preserve"> </w:t>
      </w:r>
      <w:r>
        <w:t>фрагментов</w:t>
      </w:r>
      <w:r>
        <w:rPr>
          <w:spacing w:val="40"/>
        </w:rPr>
        <w:t xml:space="preserve"> </w:t>
      </w:r>
      <w:r>
        <w:t xml:space="preserve">музыкальных </w:t>
      </w:r>
      <w:r>
        <w:rPr>
          <w:spacing w:val="-2"/>
        </w:rPr>
        <w:t>спектаклей;</w:t>
      </w:r>
    </w:p>
    <w:p w14:paraId="317B089A">
      <w:pPr>
        <w:pStyle w:val="8"/>
        <w:tabs>
          <w:tab w:val="left" w:pos="3121"/>
        </w:tabs>
        <w:spacing w:line="271" w:lineRule="exact"/>
        <w:ind w:left="1560"/>
        <w:jc w:val="left"/>
      </w:pPr>
      <w:r>
        <w:rPr>
          <w:spacing w:val="-2"/>
        </w:rPr>
        <w:t>вариативно:</w:t>
      </w:r>
      <w:r>
        <w:tab/>
      </w:r>
      <w:r>
        <w:t>постановка</w:t>
      </w:r>
      <w:r>
        <w:rPr>
          <w:spacing w:val="-7"/>
        </w:rPr>
        <w:t xml:space="preserve"> </w:t>
      </w:r>
      <w:r>
        <w:t>музыкального</w:t>
      </w:r>
      <w:r>
        <w:rPr>
          <w:spacing w:val="-4"/>
        </w:rPr>
        <w:t xml:space="preserve"> </w:t>
      </w:r>
      <w:r>
        <w:t>спектакля;</w:t>
      </w:r>
      <w:r>
        <w:rPr>
          <w:spacing w:val="-8"/>
        </w:rPr>
        <w:t xml:space="preserve"> </w:t>
      </w:r>
      <w:r>
        <w:t>посещение</w:t>
      </w:r>
      <w:r>
        <w:rPr>
          <w:spacing w:val="-4"/>
        </w:rPr>
        <w:t xml:space="preserve"> </w:t>
      </w:r>
      <w:r>
        <w:rPr>
          <w:spacing w:val="-2"/>
        </w:rPr>
        <w:t>театра</w:t>
      </w:r>
    </w:p>
    <w:p w14:paraId="49BA724D">
      <w:pPr>
        <w:pStyle w:val="8"/>
        <w:ind w:left="1560" w:right="1740"/>
      </w:pPr>
      <w: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0A225BCF">
      <w:pPr>
        <w:pStyle w:val="13"/>
        <w:numPr>
          <w:ilvl w:val="2"/>
          <w:numId w:val="153"/>
        </w:numPr>
        <w:tabs>
          <w:tab w:val="left" w:pos="2101"/>
        </w:tabs>
        <w:spacing w:before="0" w:after="0" w:line="274" w:lineRule="exact"/>
        <w:ind w:left="2101" w:right="0" w:hanging="541"/>
        <w:jc w:val="both"/>
        <w:rPr>
          <w:sz w:val="24"/>
        </w:rPr>
      </w:pPr>
      <w:r>
        <w:rPr>
          <w:sz w:val="24"/>
        </w:rPr>
        <w:t>Музыка</w:t>
      </w:r>
      <w:r>
        <w:rPr>
          <w:spacing w:val="-3"/>
          <w:sz w:val="24"/>
        </w:rPr>
        <w:t xml:space="preserve"> </w:t>
      </w:r>
      <w:r>
        <w:rPr>
          <w:sz w:val="24"/>
        </w:rPr>
        <w:t>кино</w:t>
      </w:r>
      <w:r>
        <w:rPr>
          <w:spacing w:val="-2"/>
          <w:sz w:val="24"/>
        </w:rPr>
        <w:t xml:space="preserve"> </w:t>
      </w:r>
      <w:r>
        <w:rPr>
          <w:sz w:val="24"/>
        </w:rPr>
        <w:t xml:space="preserve">и </w:t>
      </w:r>
      <w:r>
        <w:rPr>
          <w:spacing w:val="-2"/>
          <w:sz w:val="24"/>
        </w:rPr>
        <w:t>телевидения.</w:t>
      </w:r>
    </w:p>
    <w:p w14:paraId="2B017AAE">
      <w:pPr>
        <w:pStyle w:val="8"/>
        <w:ind w:left="1560" w:right="1728"/>
      </w:pPr>
      <w:r>
        <w:t>Содержание: музыка в немом и звуковом кино. Внутрикадровая и закадровая музыка. Жанры фильма-оперы, фильма-балета, фильма-мюзикла,</w:t>
      </w:r>
      <w:r>
        <w:rPr>
          <w:spacing w:val="40"/>
        </w:rPr>
        <w:t xml:space="preserve"> </w:t>
      </w:r>
      <w:r>
        <w:t>музыкального мультфильма (на примере произведений Р. Роджерса, Ф. Лоу, Г. Гладкова, А. Шнитке и других).</w:t>
      </w:r>
    </w:p>
    <w:p w14:paraId="55CBDAA8">
      <w:pPr>
        <w:pStyle w:val="8"/>
        <w:spacing w:line="275" w:lineRule="exact"/>
        <w:ind w:left="1560"/>
      </w:pPr>
      <w:r>
        <w:t>Виды</w:t>
      </w:r>
      <w:r>
        <w:rPr>
          <w:spacing w:val="-3"/>
        </w:rPr>
        <w:t xml:space="preserve"> </w:t>
      </w:r>
      <w:r>
        <w:t>деятельности</w:t>
      </w:r>
      <w:r>
        <w:rPr>
          <w:spacing w:val="-11"/>
        </w:rPr>
        <w:t xml:space="preserve"> </w:t>
      </w:r>
      <w:r>
        <w:rPr>
          <w:spacing w:val="-2"/>
        </w:rPr>
        <w:t>обучающихся:</w:t>
      </w:r>
    </w:p>
    <w:p w14:paraId="5327BC97">
      <w:pPr>
        <w:pStyle w:val="8"/>
        <w:spacing w:line="242" w:lineRule="auto"/>
        <w:ind w:left="1560" w:right="1740"/>
      </w:pPr>
      <w:r>
        <w:t xml:space="preserve">знакомство с образцами киномузыки отечественных и зарубежных </w:t>
      </w:r>
      <w:r>
        <w:rPr>
          <w:spacing w:val="-2"/>
        </w:rPr>
        <w:t>композиторов;</w:t>
      </w:r>
    </w:p>
    <w:p w14:paraId="5A8530A5">
      <w:pPr>
        <w:spacing w:after="0" w:line="242" w:lineRule="auto"/>
        <w:sectPr>
          <w:pgSz w:w="11910" w:h="16840"/>
          <w:pgMar w:top="1340" w:right="60" w:bottom="280" w:left="360" w:header="720" w:footer="720" w:gutter="0"/>
          <w:cols w:space="720" w:num="1"/>
        </w:sectPr>
      </w:pPr>
    </w:p>
    <w:p w14:paraId="29146254">
      <w:pPr>
        <w:pStyle w:val="8"/>
        <w:spacing w:before="76" w:line="237" w:lineRule="auto"/>
        <w:ind w:left="1560" w:right="1743"/>
      </w:pPr>
      <w:r>
        <w:t xml:space="preserve">просмотр фильмов с целью анализа выразительного эффекта, создаваемого </w:t>
      </w:r>
      <w:r>
        <w:rPr>
          <w:spacing w:val="-2"/>
        </w:rPr>
        <w:t>музыкой;</w:t>
      </w:r>
    </w:p>
    <w:p w14:paraId="31C26D7B">
      <w:pPr>
        <w:pStyle w:val="8"/>
        <w:spacing w:before="3" w:line="275" w:lineRule="exact"/>
        <w:ind w:left="1560"/>
      </w:pPr>
      <w:r>
        <w:t>разучивание,</w:t>
      </w:r>
      <w:r>
        <w:rPr>
          <w:spacing w:val="-1"/>
        </w:rPr>
        <w:t xml:space="preserve"> </w:t>
      </w:r>
      <w:r>
        <w:t>исполнение</w:t>
      </w:r>
      <w:r>
        <w:rPr>
          <w:spacing w:val="-3"/>
        </w:rPr>
        <w:t xml:space="preserve"> </w:t>
      </w:r>
      <w:r>
        <w:t>песни</w:t>
      </w:r>
      <w:r>
        <w:rPr>
          <w:spacing w:val="-6"/>
        </w:rPr>
        <w:t xml:space="preserve"> </w:t>
      </w:r>
      <w:r>
        <w:t>из</w:t>
      </w:r>
      <w:r>
        <w:rPr>
          <w:spacing w:val="-5"/>
        </w:rPr>
        <w:t xml:space="preserve"> </w:t>
      </w:r>
      <w:r>
        <w:rPr>
          <w:spacing w:val="-2"/>
        </w:rPr>
        <w:t>фильма;</w:t>
      </w:r>
    </w:p>
    <w:p w14:paraId="0CA9A973">
      <w:pPr>
        <w:pStyle w:val="8"/>
        <w:ind w:left="1560" w:right="1731"/>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350FE559">
      <w:pPr>
        <w:pStyle w:val="2"/>
        <w:spacing w:before="4" w:line="242" w:lineRule="auto"/>
        <w:ind w:left="3937" w:right="2050" w:hanging="2060"/>
      </w:pPr>
      <w:r>
        <w:t>Планируемые</w:t>
      </w:r>
      <w:r>
        <w:rPr>
          <w:spacing w:val="-4"/>
        </w:rPr>
        <w:t xml:space="preserve"> </w:t>
      </w:r>
      <w:r>
        <w:t>результаты</w:t>
      </w:r>
      <w:r>
        <w:rPr>
          <w:spacing w:val="-7"/>
        </w:rPr>
        <w:t xml:space="preserve"> </w:t>
      </w:r>
      <w:r>
        <w:t>освоения</w:t>
      </w:r>
      <w:r>
        <w:rPr>
          <w:spacing w:val="-3"/>
        </w:rPr>
        <w:t xml:space="preserve"> </w:t>
      </w:r>
      <w:r>
        <w:t>программы</w:t>
      </w:r>
      <w:r>
        <w:rPr>
          <w:spacing w:val="-3"/>
        </w:rPr>
        <w:t xml:space="preserve"> </w:t>
      </w:r>
      <w:r>
        <w:t>по</w:t>
      </w:r>
      <w:r>
        <w:rPr>
          <w:spacing w:val="-2"/>
        </w:rPr>
        <w:t xml:space="preserve"> </w:t>
      </w:r>
      <w:r>
        <w:t>музыке</w:t>
      </w:r>
      <w:r>
        <w:rPr>
          <w:spacing w:val="-8"/>
        </w:rPr>
        <w:t xml:space="preserve"> </w:t>
      </w:r>
      <w:r>
        <w:t>на</w:t>
      </w:r>
      <w:r>
        <w:rPr>
          <w:spacing w:val="-2"/>
        </w:rPr>
        <w:t xml:space="preserve"> </w:t>
      </w:r>
      <w:r>
        <w:t>уровне основного общего образования.</w:t>
      </w:r>
    </w:p>
    <w:p w14:paraId="3D15025D">
      <w:pPr>
        <w:pStyle w:val="8"/>
        <w:ind w:left="1560" w:right="1738" w:firstLine="729"/>
      </w:pPr>
      <w:r>
        <w:t>В результате изучения музыки на уровне основного общего</w:t>
      </w:r>
      <w:r>
        <w:rPr>
          <w:spacing w:val="40"/>
        </w:rPr>
        <w:t xml:space="preserve"> </w:t>
      </w:r>
      <w:r>
        <w:t>образования у обучающегося будут сформированы следующие личностные результаты в части:</w:t>
      </w:r>
    </w:p>
    <w:p w14:paraId="776FBB29">
      <w:pPr>
        <w:pStyle w:val="13"/>
        <w:numPr>
          <w:ilvl w:val="0"/>
          <w:numId w:val="155"/>
        </w:numPr>
        <w:tabs>
          <w:tab w:val="left" w:pos="1760"/>
        </w:tabs>
        <w:spacing w:before="0" w:after="0" w:line="275" w:lineRule="exact"/>
        <w:ind w:left="1760" w:right="0" w:hanging="200"/>
        <w:jc w:val="left"/>
        <w:rPr>
          <w:sz w:val="24"/>
        </w:rPr>
      </w:pPr>
      <w:r>
        <w:rPr>
          <w:sz w:val="24"/>
        </w:rPr>
        <w:t>патриотического</w:t>
      </w:r>
      <w:r>
        <w:rPr>
          <w:spacing w:val="-9"/>
          <w:sz w:val="24"/>
        </w:rPr>
        <w:t xml:space="preserve"> </w:t>
      </w:r>
      <w:r>
        <w:rPr>
          <w:spacing w:val="-2"/>
          <w:sz w:val="24"/>
        </w:rPr>
        <w:t>воспитания:</w:t>
      </w:r>
    </w:p>
    <w:p w14:paraId="02FBC52F">
      <w:pPr>
        <w:pStyle w:val="8"/>
        <w:tabs>
          <w:tab w:val="left" w:pos="2817"/>
          <w:tab w:val="left" w:pos="4203"/>
          <w:tab w:val="left" w:pos="5733"/>
          <w:tab w:val="left" w:pos="7368"/>
          <w:tab w:val="left" w:pos="7701"/>
          <w:tab w:val="left" w:pos="9620"/>
        </w:tabs>
        <w:spacing w:line="242" w:lineRule="auto"/>
        <w:ind w:left="1560" w:right="1733"/>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14:paraId="74DC2368">
      <w:pPr>
        <w:pStyle w:val="8"/>
        <w:spacing w:line="242" w:lineRule="auto"/>
        <w:ind w:left="1560" w:right="1740"/>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40"/>
        </w:rPr>
        <w:t xml:space="preserve"> </w:t>
      </w:r>
      <w:r>
        <w:t>символов республик Российской Федерации и других стран мира;</w:t>
      </w:r>
    </w:p>
    <w:p w14:paraId="2F1AE6F6">
      <w:pPr>
        <w:pStyle w:val="8"/>
        <w:tabs>
          <w:tab w:val="left" w:pos="2951"/>
          <w:tab w:val="left" w:pos="4059"/>
          <w:tab w:val="left" w:pos="4381"/>
          <w:tab w:val="left" w:pos="5594"/>
          <w:tab w:val="left" w:pos="7181"/>
          <w:tab w:val="left" w:pos="8356"/>
          <w:tab w:val="left" w:pos="9229"/>
        </w:tabs>
        <w:spacing w:line="242" w:lineRule="auto"/>
        <w:ind w:left="1560" w:right="1741"/>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14:paraId="5E6FDADF">
      <w:pPr>
        <w:pStyle w:val="8"/>
        <w:tabs>
          <w:tab w:val="left" w:pos="2466"/>
          <w:tab w:val="left" w:pos="3910"/>
          <w:tab w:val="left" w:pos="5646"/>
          <w:tab w:val="left" w:pos="7133"/>
          <w:tab w:val="left" w:pos="7588"/>
          <w:tab w:val="left" w:pos="8480"/>
          <w:tab w:val="left" w:pos="8806"/>
        </w:tabs>
        <w:spacing w:line="242" w:lineRule="auto"/>
        <w:ind w:left="1560" w:right="1747"/>
        <w:jc w:val="left"/>
      </w:pPr>
      <w:r>
        <w:rPr>
          <w:spacing w:val="-2"/>
        </w:rPr>
        <w:t>знание</w:t>
      </w:r>
      <w:r>
        <w:tab/>
      </w:r>
      <w:r>
        <w:rPr>
          <w:spacing w:val="-2"/>
        </w:rPr>
        <w:t>достижений</w:t>
      </w:r>
      <w:r>
        <w:tab/>
      </w:r>
      <w:r>
        <w:rPr>
          <w:spacing w:val="-2"/>
        </w:rPr>
        <w:t>отечественных</w:t>
      </w:r>
      <w:r>
        <w:tab/>
      </w:r>
      <w:r>
        <w:rPr>
          <w:spacing w:val="-2"/>
        </w:rPr>
        <w:t>музыкантов,</w:t>
      </w:r>
      <w:r>
        <w:tab/>
      </w:r>
      <w:r>
        <w:rPr>
          <w:spacing w:val="-6"/>
        </w:rPr>
        <w:t>их</w:t>
      </w:r>
      <w:r>
        <w:tab/>
      </w:r>
      <w:r>
        <w:rPr>
          <w:spacing w:val="-2"/>
        </w:rPr>
        <w:t>вклада</w:t>
      </w:r>
      <w:r>
        <w:tab/>
      </w:r>
      <w:r>
        <w:rPr>
          <w:spacing w:val="-10"/>
        </w:rPr>
        <w:t>в</w:t>
      </w:r>
      <w:r>
        <w:tab/>
      </w:r>
      <w:r>
        <w:rPr>
          <w:spacing w:val="-2"/>
        </w:rPr>
        <w:t xml:space="preserve">мировую </w:t>
      </w:r>
      <w:r>
        <w:t>музыкальную культуру;</w:t>
      </w:r>
    </w:p>
    <w:p w14:paraId="136046A0">
      <w:pPr>
        <w:pStyle w:val="8"/>
        <w:ind w:left="1560" w:right="1747"/>
        <w:jc w:val="left"/>
      </w:pPr>
      <w:r>
        <w:t>интерес к изучению истории отечественной музыкальной культуры; стремление</w:t>
      </w:r>
      <w:r>
        <w:rPr>
          <w:spacing w:val="-4"/>
        </w:rPr>
        <w:t xml:space="preserve"> </w:t>
      </w:r>
      <w:r>
        <w:t>развивать</w:t>
      </w:r>
      <w:r>
        <w:rPr>
          <w:spacing w:val="-2"/>
        </w:rPr>
        <w:t xml:space="preserve"> </w:t>
      </w:r>
      <w:r>
        <w:t>и</w:t>
      </w:r>
      <w:r>
        <w:rPr>
          <w:spacing w:val="-7"/>
        </w:rPr>
        <w:t xml:space="preserve"> </w:t>
      </w:r>
      <w:r>
        <w:t>сохранять</w:t>
      </w:r>
      <w:r>
        <w:rPr>
          <w:spacing w:val="-6"/>
        </w:rPr>
        <w:t xml:space="preserve"> </w:t>
      </w:r>
      <w:r>
        <w:t>музыкальную</w:t>
      </w:r>
      <w:r>
        <w:rPr>
          <w:spacing w:val="-5"/>
        </w:rPr>
        <w:t xml:space="preserve"> </w:t>
      </w:r>
      <w:r>
        <w:t>культуру</w:t>
      </w:r>
      <w:r>
        <w:rPr>
          <w:spacing w:val="-8"/>
        </w:rPr>
        <w:t xml:space="preserve"> </w:t>
      </w:r>
      <w:r>
        <w:t>своей</w:t>
      </w:r>
      <w:r>
        <w:rPr>
          <w:spacing w:val="-2"/>
        </w:rPr>
        <w:t xml:space="preserve"> </w:t>
      </w:r>
      <w:r>
        <w:t>страны,</w:t>
      </w:r>
      <w:r>
        <w:rPr>
          <w:spacing w:val="-1"/>
        </w:rPr>
        <w:t xml:space="preserve"> </w:t>
      </w:r>
      <w:r>
        <w:t xml:space="preserve">своего </w:t>
      </w:r>
      <w:r>
        <w:rPr>
          <w:spacing w:val="-4"/>
        </w:rPr>
        <w:t>края;</w:t>
      </w:r>
    </w:p>
    <w:p w14:paraId="3D2D709E">
      <w:pPr>
        <w:pStyle w:val="13"/>
        <w:numPr>
          <w:ilvl w:val="0"/>
          <w:numId w:val="155"/>
        </w:numPr>
        <w:tabs>
          <w:tab w:val="left" w:pos="1760"/>
        </w:tabs>
        <w:spacing w:before="0" w:after="0" w:line="275" w:lineRule="exact"/>
        <w:ind w:left="1760" w:right="0" w:hanging="200"/>
        <w:jc w:val="left"/>
        <w:rPr>
          <w:sz w:val="24"/>
        </w:rPr>
      </w:pPr>
      <w:r>
        <w:rPr>
          <w:spacing w:val="-2"/>
          <w:sz w:val="24"/>
        </w:rPr>
        <w:t>гражданского</w:t>
      </w:r>
      <w:r>
        <w:rPr>
          <w:spacing w:val="2"/>
          <w:sz w:val="24"/>
        </w:rPr>
        <w:t xml:space="preserve"> </w:t>
      </w:r>
      <w:r>
        <w:rPr>
          <w:spacing w:val="-2"/>
          <w:sz w:val="24"/>
        </w:rPr>
        <w:t>воспитания:</w:t>
      </w:r>
    </w:p>
    <w:p w14:paraId="0D20B14E">
      <w:pPr>
        <w:pStyle w:val="8"/>
        <w:spacing w:line="242" w:lineRule="auto"/>
        <w:ind w:left="1560" w:right="1742"/>
      </w:pPr>
      <w:r>
        <w:t>готовность к выполнению обязанностей гражданина и реализации его прав, уважение прав, свобод и законных интересов других людей;</w:t>
      </w:r>
    </w:p>
    <w:p w14:paraId="6F4C693B">
      <w:pPr>
        <w:pStyle w:val="8"/>
        <w:ind w:left="1560" w:right="1735"/>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3EEBB3A5">
      <w:pPr>
        <w:pStyle w:val="8"/>
        <w:ind w:left="1560" w:right="1731"/>
      </w:pPr>
      <w: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w:t>
      </w:r>
      <w:r>
        <w:rPr>
          <w:spacing w:val="-2"/>
        </w:rPr>
        <w:t>мероприятий;</w:t>
      </w:r>
    </w:p>
    <w:p w14:paraId="4B13AAC9">
      <w:pPr>
        <w:pStyle w:val="13"/>
        <w:numPr>
          <w:ilvl w:val="0"/>
          <w:numId w:val="155"/>
        </w:numPr>
        <w:tabs>
          <w:tab w:val="left" w:pos="1760"/>
        </w:tabs>
        <w:spacing w:before="0" w:after="0" w:line="275" w:lineRule="exact"/>
        <w:ind w:left="1760" w:right="0" w:hanging="200"/>
        <w:jc w:val="both"/>
        <w:rPr>
          <w:sz w:val="24"/>
        </w:rPr>
      </w:pPr>
      <w:r>
        <w:rPr>
          <w:sz w:val="24"/>
        </w:rPr>
        <w:t>духовно-нравственного</w:t>
      </w:r>
      <w:r>
        <w:rPr>
          <w:spacing w:val="-9"/>
          <w:sz w:val="24"/>
        </w:rPr>
        <w:t xml:space="preserve"> </w:t>
      </w:r>
      <w:r>
        <w:rPr>
          <w:spacing w:val="-2"/>
          <w:sz w:val="24"/>
        </w:rPr>
        <w:t>воспитания:</w:t>
      </w:r>
    </w:p>
    <w:p w14:paraId="46A44D39">
      <w:pPr>
        <w:pStyle w:val="8"/>
        <w:spacing w:line="242" w:lineRule="auto"/>
        <w:ind w:left="1560" w:right="1735"/>
      </w:pPr>
      <w:r>
        <w:t xml:space="preserve">ориентация на моральные ценности и нормы в ситуациях нравственного </w:t>
      </w:r>
      <w:r>
        <w:rPr>
          <w:spacing w:val="-2"/>
        </w:rPr>
        <w:t>выбора;</w:t>
      </w:r>
    </w:p>
    <w:p w14:paraId="75898BBB">
      <w:pPr>
        <w:pStyle w:val="8"/>
        <w:ind w:left="1560" w:right="1731"/>
      </w:pPr>
      <w:r>
        <w:t>готовность воспринимать музыкальное искусство с учетом моральных и духовных ценностей этического и религиозного контекста, социально- исторических особенностей этики и эстетики;</w:t>
      </w:r>
    </w:p>
    <w:p w14:paraId="750D1693">
      <w:pPr>
        <w:pStyle w:val="8"/>
        <w:ind w:left="1560" w:right="1727"/>
      </w:pPr>
      <w:r>
        <w:t xml:space="preserve">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Pr>
          <w:spacing w:val="-2"/>
        </w:rPr>
        <w:t>конкурсов;</w:t>
      </w:r>
    </w:p>
    <w:p w14:paraId="692393BB">
      <w:pPr>
        <w:pStyle w:val="13"/>
        <w:numPr>
          <w:ilvl w:val="0"/>
          <w:numId w:val="155"/>
        </w:numPr>
        <w:tabs>
          <w:tab w:val="left" w:pos="1760"/>
        </w:tabs>
        <w:spacing w:before="0" w:after="0" w:line="275" w:lineRule="exact"/>
        <w:ind w:left="1760" w:right="0" w:hanging="200"/>
        <w:jc w:val="both"/>
        <w:rPr>
          <w:sz w:val="24"/>
        </w:rPr>
      </w:pPr>
      <w:r>
        <w:rPr>
          <w:sz w:val="24"/>
        </w:rPr>
        <w:t>эстетического</w:t>
      </w:r>
      <w:r>
        <w:rPr>
          <w:spacing w:val="-8"/>
          <w:sz w:val="24"/>
        </w:rPr>
        <w:t xml:space="preserve"> </w:t>
      </w:r>
      <w:r>
        <w:rPr>
          <w:spacing w:val="-2"/>
          <w:sz w:val="24"/>
        </w:rPr>
        <w:t>воспитания:</w:t>
      </w:r>
    </w:p>
    <w:p w14:paraId="34CA63CA">
      <w:pPr>
        <w:pStyle w:val="8"/>
        <w:ind w:left="1560" w:right="1684"/>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57EB2DF6">
      <w:pPr>
        <w:spacing w:after="0"/>
        <w:sectPr>
          <w:pgSz w:w="11910" w:h="16840"/>
          <w:pgMar w:top="1340" w:right="60" w:bottom="280" w:left="360" w:header="720" w:footer="720" w:gutter="0"/>
          <w:cols w:space="720" w:num="1"/>
        </w:sectPr>
      </w:pPr>
    </w:p>
    <w:p w14:paraId="1B84B2AE">
      <w:pPr>
        <w:pStyle w:val="8"/>
        <w:spacing w:before="74" w:line="275" w:lineRule="exact"/>
        <w:ind w:left="1560"/>
        <w:jc w:val="left"/>
      </w:pPr>
      <w:r>
        <w:t>осознание</w:t>
      </w:r>
      <w:r>
        <w:rPr>
          <w:spacing w:val="-7"/>
        </w:rPr>
        <w:t xml:space="preserve"> </w:t>
      </w:r>
      <w:r>
        <w:t>ценности</w:t>
      </w:r>
      <w:r>
        <w:rPr>
          <w:spacing w:val="-3"/>
        </w:rPr>
        <w:t xml:space="preserve"> </w:t>
      </w:r>
      <w:r>
        <w:t>творчества,</w:t>
      </w:r>
      <w:r>
        <w:rPr>
          <w:spacing w:val="-6"/>
        </w:rPr>
        <w:t xml:space="preserve"> </w:t>
      </w:r>
      <w:r>
        <w:rPr>
          <w:spacing w:val="-2"/>
        </w:rPr>
        <w:t>таланта;</w:t>
      </w:r>
    </w:p>
    <w:p w14:paraId="356717CF">
      <w:pPr>
        <w:pStyle w:val="8"/>
        <w:spacing w:line="242" w:lineRule="auto"/>
        <w:ind w:left="1560" w:right="1740"/>
        <w:jc w:val="left"/>
      </w:pPr>
      <w:r>
        <w:t>осознание</w:t>
      </w:r>
      <w:r>
        <w:rPr>
          <w:spacing w:val="40"/>
        </w:rPr>
        <w:t xml:space="preserve"> </w:t>
      </w:r>
      <w:r>
        <w:t>важности</w:t>
      </w:r>
      <w:r>
        <w:rPr>
          <w:spacing w:val="40"/>
        </w:rPr>
        <w:t xml:space="preserve"> </w:t>
      </w:r>
      <w:r>
        <w:t>музыкального</w:t>
      </w:r>
      <w:r>
        <w:rPr>
          <w:spacing w:val="40"/>
        </w:rPr>
        <w:t xml:space="preserve"> </w:t>
      </w:r>
      <w:r>
        <w:t>искусства</w:t>
      </w:r>
      <w:r>
        <w:rPr>
          <w:spacing w:val="40"/>
        </w:rPr>
        <w:t xml:space="preserve"> </w:t>
      </w:r>
      <w:r>
        <w:t>как</w:t>
      </w:r>
      <w:r>
        <w:rPr>
          <w:spacing w:val="40"/>
        </w:rPr>
        <w:t xml:space="preserve"> </w:t>
      </w:r>
      <w:r>
        <w:t>средства</w:t>
      </w:r>
      <w:r>
        <w:rPr>
          <w:spacing w:val="40"/>
        </w:rPr>
        <w:t xml:space="preserve"> </w:t>
      </w:r>
      <w:r>
        <w:t>коммуникации</w:t>
      </w:r>
      <w:r>
        <w:rPr>
          <w:spacing w:val="40"/>
        </w:rPr>
        <w:t xml:space="preserve"> </w:t>
      </w:r>
      <w:r>
        <w:t xml:space="preserve">и </w:t>
      </w:r>
      <w:r>
        <w:rPr>
          <w:spacing w:val="-2"/>
        </w:rPr>
        <w:t>самовыражения;</w:t>
      </w:r>
    </w:p>
    <w:p w14:paraId="1E13FC1C">
      <w:pPr>
        <w:pStyle w:val="8"/>
        <w:spacing w:line="242" w:lineRule="auto"/>
        <w:ind w:left="1560" w:right="1740"/>
        <w:jc w:val="left"/>
      </w:pPr>
      <w:r>
        <w:t>понимание</w:t>
      </w:r>
      <w:r>
        <w:rPr>
          <w:spacing w:val="29"/>
        </w:rPr>
        <w:t xml:space="preserve"> </w:t>
      </w:r>
      <w:r>
        <w:t>ценности</w:t>
      </w:r>
      <w:r>
        <w:rPr>
          <w:spacing w:val="32"/>
        </w:rPr>
        <w:t xml:space="preserve"> </w:t>
      </w:r>
      <w:r>
        <w:t>отечественного</w:t>
      </w:r>
      <w:r>
        <w:rPr>
          <w:spacing w:val="35"/>
        </w:rPr>
        <w:t xml:space="preserve"> </w:t>
      </w:r>
      <w:r>
        <w:t>и</w:t>
      </w:r>
      <w:r>
        <w:rPr>
          <w:spacing w:val="40"/>
        </w:rPr>
        <w:t xml:space="preserve"> </w:t>
      </w:r>
      <w:r>
        <w:t>мирового</w:t>
      </w:r>
      <w:r>
        <w:rPr>
          <w:spacing w:val="35"/>
        </w:rPr>
        <w:t xml:space="preserve"> </w:t>
      </w:r>
      <w:r>
        <w:t>искусства,</w:t>
      </w:r>
      <w:r>
        <w:rPr>
          <w:spacing w:val="37"/>
        </w:rPr>
        <w:t xml:space="preserve"> </w:t>
      </w:r>
      <w:r>
        <w:t>роли</w:t>
      </w:r>
      <w:r>
        <w:rPr>
          <w:spacing w:val="32"/>
        </w:rPr>
        <w:t xml:space="preserve"> </w:t>
      </w:r>
      <w:r>
        <w:t>этнических культурных традиций и народного творчества;</w:t>
      </w:r>
    </w:p>
    <w:p w14:paraId="2633483E">
      <w:pPr>
        <w:pStyle w:val="8"/>
        <w:spacing w:line="271" w:lineRule="exact"/>
        <w:ind w:left="156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14:paraId="49207A10">
      <w:pPr>
        <w:pStyle w:val="13"/>
        <w:numPr>
          <w:ilvl w:val="0"/>
          <w:numId w:val="155"/>
        </w:numPr>
        <w:tabs>
          <w:tab w:val="left" w:pos="1760"/>
        </w:tabs>
        <w:spacing w:before="0" w:after="0" w:line="275" w:lineRule="exact"/>
        <w:ind w:left="1760" w:right="0" w:hanging="200"/>
        <w:jc w:val="left"/>
        <w:rPr>
          <w:sz w:val="24"/>
        </w:rPr>
      </w:pPr>
      <w:r>
        <w:rPr>
          <w:sz w:val="24"/>
        </w:rPr>
        <w:t>ценности</w:t>
      </w:r>
      <w:r>
        <w:rPr>
          <w:spacing w:val="-6"/>
          <w:sz w:val="24"/>
        </w:rPr>
        <w:t xml:space="preserve"> </w:t>
      </w:r>
      <w:r>
        <w:rPr>
          <w:sz w:val="24"/>
        </w:rPr>
        <w:t>научного</w:t>
      </w:r>
      <w:r>
        <w:rPr>
          <w:spacing w:val="-2"/>
          <w:sz w:val="24"/>
        </w:rPr>
        <w:t xml:space="preserve"> познания:</w:t>
      </w:r>
    </w:p>
    <w:p w14:paraId="1A83180C">
      <w:pPr>
        <w:pStyle w:val="8"/>
        <w:ind w:left="1560" w:right="1747"/>
        <w:jc w:val="left"/>
      </w:pPr>
      <w:r>
        <w:t>ориентация</w:t>
      </w:r>
      <w:r>
        <w:rPr>
          <w:spacing w:val="31"/>
        </w:rPr>
        <w:t xml:space="preserve"> </w:t>
      </w:r>
      <w:r>
        <w:t>в</w:t>
      </w:r>
      <w:r>
        <w:rPr>
          <w:spacing w:val="33"/>
        </w:rPr>
        <w:t xml:space="preserve"> </w:t>
      </w:r>
      <w:r>
        <w:t>деятельности</w:t>
      </w:r>
      <w:r>
        <w:rPr>
          <w:spacing w:val="33"/>
        </w:rPr>
        <w:t xml:space="preserve"> </w:t>
      </w:r>
      <w:r>
        <w:t>на</w:t>
      </w:r>
      <w:r>
        <w:rPr>
          <w:spacing w:val="30"/>
        </w:rPr>
        <w:t xml:space="preserve"> </w:t>
      </w:r>
      <w:r>
        <w:t>современную</w:t>
      </w:r>
      <w:r>
        <w:rPr>
          <w:spacing w:val="34"/>
        </w:rPr>
        <w:t xml:space="preserve"> </w:t>
      </w:r>
      <w:r>
        <w:t>систему научных</w:t>
      </w:r>
      <w:r>
        <w:rPr>
          <w:spacing w:val="31"/>
        </w:rPr>
        <w:t xml:space="preserve"> </w:t>
      </w:r>
      <w:r>
        <w:t>представлений об</w:t>
      </w:r>
      <w:r>
        <w:rPr>
          <w:spacing w:val="80"/>
        </w:rPr>
        <w:t xml:space="preserve"> </w:t>
      </w:r>
      <w:r>
        <w:t>основных</w:t>
      </w:r>
      <w:r>
        <w:rPr>
          <w:spacing w:val="80"/>
        </w:rPr>
        <w:t xml:space="preserve"> </w:t>
      </w:r>
      <w:r>
        <w:t>закономерностях</w:t>
      </w:r>
      <w:r>
        <w:rPr>
          <w:spacing w:val="80"/>
        </w:rPr>
        <w:t xml:space="preserve"> </w:t>
      </w:r>
      <w:r>
        <w:t>развития</w:t>
      </w:r>
      <w:r>
        <w:rPr>
          <w:spacing w:val="80"/>
        </w:rPr>
        <w:t xml:space="preserve"> </w:t>
      </w:r>
      <w:r>
        <w:t>человека,</w:t>
      </w:r>
      <w:r>
        <w:rPr>
          <w:spacing w:val="80"/>
        </w:rPr>
        <w:t xml:space="preserve"> </w:t>
      </w:r>
      <w:r>
        <w:t>природы</w:t>
      </w:r>
      <w:r>
        <w:rPr>
          <w:spacing w:val="80"/>
        </w:rPr>
        <w:t xml:space="preserve"> </w:t>
      </w:r>
      <w:r>
        <w:t>и</w:t>
      </w:r>
      <w:r>
        <w:rPr>
          <w:spacing w:val="80"/>
        </w:rPr>
        <w:t xml:space="preserve"> </w:t>
      </w:r>
      <w:r>
        <w:t>общества,</w:t>
      </w:r>
      <w:r>
        <w:rPr>
          <w:spacing w:val="40"/>
        </w:rPr>
        <w:t xml:space="preserve"> </w:t>
      </w:r>
      <w:r>
        <w:t>взаимосвязях человека с природной, социальной, культурной средой; овладение</w:t>
      </w:r>
      <w:r>
        <w:rPr>
          <w:spacing w:val="40"/>
        </w:rPr>
        <w:t xml:space="preserve"> </w:t>
      </w:r>
      <w:r>
        <w:t>музыкальным</w:t>
      </w:r>
      <w:r>
        <w:rPr>
          <w:spacing w:val="40"/>
        </w:rPr>
        <w:t xml:space="preserve"> </w:t>
      </w:r>
      <w:r>
        <w:t>языком,</w:t>
      </w:r>
      <w:r>
        <w:rPr>
          <w:spacing w:val="40"/>
        </w:rPr>
        <w:t xml:space="preserve"> </w:t>
      </w:r>
      <w:r>
        <w:t>навыками</w:t>
      </w:r>
      <w:r>
        <w:rPr>
          <w:spacing w:val="40"/>
        </w:rPr>
        <w:t xml:space="preserve"> </w:t>
      </w:r>
      <w:r>
        <w:t>познания</w:t>
      </w:r>
      <w:r>
        <w:rPr>
          <w:spacing w:val="40"/>
        </w:rPr>
        <w:t xml:space="preserve"> </w:t>
      </w:r>
      <w:r>
        <w:t>музыки</w:t>
      </w:r>
      <w:r>
        <w:rPr>
          <w:spacing w:val="40"/>
        </w:rPr>
        <w:t xml:space="preserve"> </w:t>
      </w:r>
      <w:r>
        <w:t>как</w:t>
      </w:r>
      <w:r>
        <w:rPr>
          <w:spacing w:val="40"/>
        </w:rPr>
        <w:t xml:space="preserve"> </w:t>
      </w:r>
      <w:r>
        <w:t>искусства интонируемого смысла;</w:t>
      </w:r>
    </w:p>
    <w:p w14:paraId="77928441">
      <w:pPr>
        <w:pStyle w:val="8"/>
        <w:ind w:left="1560" w:right="1734"/>
      </w:pPr>
      <w:r>
        <w:t>овладение</w:t>
      </w:r>
      <w:r>
        <w:rPr>
          <w:spacing w:val="-2"/>
        </w:rPr>
        <w:t xml:space="preserve"> </w:t>
      </w:r>
      <w:r>
        <w:t>основными</w:t>
      </w:r>
      <w:r>
        <w:rPr>
          <w:spacing w:val="-1"/>
        </w:rPr>
        <w:t xml:space="preserve"> </w:t>
      </w:r>
      <w:r>
        <w:t>способами</w:t>
      </w:r>
      <w:r>
        <w:rPr>
          <w:spacing w:val="-1"/>
        </w:rPr>
        <w:t xml:space="preserve"> </w:t>
      </w:r>
      <w:r>
        <w:t>исследовательской деятельности на</w:t>
      </w:r>
      <w:r>
        <w:rPr>
          <w:spacing w:val="-2"/>
        </w:rPr>
        <w:t xml:space="preserve"> </w:t>
      </w:r>
      <w:r>
        <w:t xml:space="preserve">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w:t>
      </w:r>
      <w:r>
        <w:rPr>
          <w:spacing w:val="-2"/>
        </w:rPr>
        <w:t>терминологии;</w:t>
      </w:r>
    </w:p>
    <w:p w14:paraId="6A0FAA89">
      <w:pPr>
        <w:pStyle w:val="13"/>
        <w:numPr>
          <w:ilvl w:val="0"/>
          <w:numId w:val="155"/>
        </w:numPr>
        <w:tabs>
          <w:tab w:val="left" w:pos="1760"/>
        </w:tabs>
        <w:spacing w:before="0" w:after="0" w:line="242" w:lineRule="auto"/>
        <w:ind w:left="1560" w:right="1736" w:firstLine="0"/>
        <w:jc w:val="both"/>
        <w:rPr>
          <w:sz w:val="24"/>
        </w:rPr>
      </w:pPr>
      <w:r>
        <w:rPr>
          <w:sz w:val="24"/>
        </w:rPr>
        <w:t>физического воспитания, формирования культуры здоровья и эмоционального благополучия:</w:t>
      </w:r>
    </w:p>
    <w:p w14:paraId="455FF121">
      <w:pPr>
        <w:pStyle w:val="8"/>
        <w:spacing w:line="242" w:lineRule="auto"/>
        <w:ind w:left="1560" w:right="1740"/>
      </w:pPr>
      <w:r>
        <w:t>осознание ценности жизни с использованием собственного жизненного опыта и опыта восприятия произведений искусства;</w:t>
      </w:r>
    </w:p>
    <w:p w14:paraId="46C369BE">
      <w:pPr>
        <w:pStyle w:val="8"/>
        <w:tabs>
          <w:tab w:val="left" w:pos="2562"/>
          <w:tab w:val="left" w:pos="4154"/>
          <w:tab w:val="left" w:pos="6005"/>
          <w:tab w:val="left" w:pos="7123"/>
          <w:tab w:val="left" w:pos="7709"/>
          <w:tab w:val="left" w:pos="9080"/>
        </w:tabs>
        <w:ind w:left="1560" w:right="1739"/>
        <w:jc w:val="left"/>
      </w:pPr>
      <w:r>
        <w:t>соблюдение</w:t>
      </w:r>
      <w:r>
        <w:rPr>
          <w:spacing w:val="35"/>
        </w:rPr>
        <w:t xml:space="preserve"> </w:t>
      </w:r>
      <w:r>
        <w:t>правил</w:t>
      </w:r>
      <w:r>
        <w:rPr>
          <w:spacing w:val="32"/>
        </w:rPr>
        <w:t xml:space="preserve"> </w:t>
      </w:r>
      <w:r>
        <w:t>личной</w:t>
      </w:r>
      <w:r>
        <w:rPr>
          <w:spacing w:val="32"/>
        </w:rPr>
        <w:t xml:space="preserve"> </w:t>
      </w:r>
      <w:r>
        <w:t>безопасности</w:t>
      </w:r>
      <w:r>
        <w:rPr>
          <w:spacing w:val="33"/>
        </w:rPr>
        <w:t xml:space="preserve"> </w:t>
      </w:r>
      <w:r>
        <w:t>и</w:t>
      </w:r>
      <w:r>
        <w:rPr>
          <w:spacing w:val="32"/>
        </w:rPr>
        <w:t xml:space="preserve"> </w:t>
      </w:r>
      <w:r>
        <w:t>гигиены,</w:t>
      </w:r>
      <w:r>
        <w:rPr>
          <w:spacing w:val="34"/>
        </w:rPr>
        <w:t xml:space="preserve"> </w:t>
      </w:r>
      <w:r>
        <w:t>в</w:t>
      </w:r>
      <w:r>
        <w:rPr>
          <w:spacing w:val="33"/>
        </w:rPr>
        <w:t xml:space="preserve"> </w:t>
      </w:r>
      <w:r>
        <w:t>том</w:t>
      </w:r>
      <w:r>
        <w:rPr>
          <w:spacing w:val="33"/>
        </w:rPr>
        <w:t xml:space="preserve"> </w:t>
      </w:r>
      <w:r>
        <w:t>числе</w:t>
      </w:r>
      <w:r>
        <w:rPr>
          <w:spacing w:val="31"/>
        </w:rPr>
        <w:t xml:space="preserve"> </w:t>
      </w:r>
      <w:r>
        <w:t xml:space="preserve">в процессе музыкально-исполнительской, творческой, исследовательской деятельности; умение осознавать свое эмоциональное состояние и эмоциональное состояние </w:t>
      </w:r>
      <w:r>
        <w:rPr>
          <w:spacing w:val="-2"/>
        </w:rPr>
        <w:t>других,</w:t>
      </w:r>
      <w:r>
        <w:tab/>
      </w:r>
      <w:r>
        <w:rPr>
          <w:spacing w:val="-2"/>
        </w:rPr>
        <w:t>использовать</w:t>
      </w:r>
      <w:r>
        <w:tab/>
      </w:r>
      <w:r>
        <w:rPr>
          <w:spacing w:val="-2"/>
        </w:rPr>
        <w:t>интонационные</w:t>
      </w:r>
      <w:r>
        <w:tab/>
      </w:r>
      <w:r>
        <w:rPr>
          <w:spacing w:val="-2"/>
        </w:rPr>
        <w:t>средства</w:t>
      </w:r>
      <w:r>
        <w:tab/>
      </w:r>
      <w:r>
        <w:rPr>
          <w:spacing w:val="-4"/>
        </w:rPr>
        <w:t>для</w:t>
      </w:r>
      <w:r>
        <w:tab/>
      </w:r>
      <w:r>
        <w:rPr>
          <w:spacing w:val="-2"/>
        </w:rPr>
        <w:t>выражения</w:t>
      </w:r>
      <w:r>
        <w:tab/>
      </w:r>
      <w:r>
        <w:rPr>
          <w:spacing w:val="-2"/>
        </w:rPr>
        <w:t xml:space="preserve">своего </w:t>
      </w:r>
      <w:r>
        <w:t>состояния, в том числе в процессе повседневного общения;</w:t>
      </w:r>
    </w:p>
    <w:p w14:paraId="04AF10A4">
      <w:pPr>
        <w:pStyle w:val="8"/>
        <w:spacing w:line="237" w:lineRule="auto"/>
        <w:ind w:left="1560" w:right="1740"/>
        <w:jc w:val="left"/>
      </w:pPr>
      <w:r>
        <w:t>сформированность</w:t>
      </w:r>
      <w:r>
        <w:rPr>
          <w:spacing w:val="33"/>
        </w:rPr>
        <w:t xml:space="preserve"> </w:t>
      </w:r>
      <w:r>
        <w:t>навыков</w:t>
      </w:r>
      <w:r>
        <w:rPr>
          <w:spacing w:val="33"/>
        </w:rPr>
        <w:t xml:space="preserve"> </w:t>
      </w:r>
      <w:r>
        <w:t>рефлексии,</w:t>
      </w:r>
      <w:r>
        <w:rPr>
          <w:spacing w:val="33"/>
        </w:rPr>
        <w:t xml:space="preserve"> </w:t>
      </w:r>
      <w:r>
        <w:t>признание</w:t>
      </w:r>
      <w:r>
        <w:rPr>
          <w:spacing w:val="35"/>
        </w:rPr>
        <w:t xml:space="preserve"> </w:t>
      </w:r>
      <w:r>
        <w:t>своего</w:t>
      </w:r>
      <w:r>
        <w:rPr>
          <w:spacing w:val="31"/>
        </w:rPr>
        <w:t xml:space="preserve"> </w:t>
      </w:r>
      <w:r>
        <w:t>права</w:t>
      </w:r>
      <w:r>
        <w:rPr>
          <w:spacing w:val="30"/>
        </w:rPr>
        <w:t xml:space="preserve"> </w:t>
      </w:r>
      <w:r>
        <w:t>на</w:t>
      </w:r>
      <w:r>
        <w:rPr>
          <w:spacing w:val="30"/>
        </w:rPr>
        <w:t xml:space="preserve"> </w:t>
      </w:r>
      <w:r>
        <w:t>ошибку и такого же права другого человека;</w:t>
      </w:r>
    </w:p>
    <w:p w14:paraId="784435BF">
      <w:pPr>
        <w:pStyle w:val="13"/>
        <w:numPr>
          <w:ilvl w:val="0"/>
          <w:numId w:val="155"/>
        </w:numPr>
        <w:tabs>
          <w:tab w:val="left" w:pos="1760"/>
        </w:tabs>
        <w:spacing w:before="0" w:after="0" w:line="275" w:lineRule="exact"/>
        <w:ind w:left="1760" w:right="0" w:hanging="200"/>
        <w:jc w:val="left"/>
        <w:rPr>
          <w:sz w:val="24"/>
        </w:rPr>
      </w:pPr>
      <w:r>
        <w:rPr>
          <w:sz w:val="24"/>
        </w:rPr>
        <w:t>трудового</w:t>
      </w:r>
      <w:r>
        <w:rPr>
          <w:spacing w:val="-5"/>
          <w:sz w:val="24"/>
        </w:rPr>
        <w:t xml:space="preserve"> </w:t>
      </w:r>
      <w:r>
        <w:rPr>
          <w:spacing w:val="-2"/>
          <w:sz w:val="24"/>
        </w:rPr>
        <w:t>воспитания:</w:t>
      </w:r>
    </w:p>
    <w:p w14:paraId="19319954">
      <w:pPr>
        <w:pStyle w:val="8"/>
        <w:ind w:left="1560" w:right="1736"/>
      </w:pPr>
      <w:r>
        <w:t>установка на посильное активное участие в практической деятельности; трудолюбие в учебе, настойчивость в достижении поставленных целей;</w:t>
      </w:r>
      <w:r>
        <w:rPr>
          <w:spacing w:val="40"/>
        </w:rPr>
        <w:t xml:space="preserve"> </w:t>
      </w:r>
      <w:r>
        <w:t>интерес к практическому изучению профессий в сфере культуры и искусства; уважение к труду и результатам трудовой деятельности;</w:t>
      </w:r>
    </w:p>
    <w:p w14:paraId="292BF59F">
      <w:pPr>
        <w:pStyle w:val="13"/>
        <w:numPr>
          <w:ilvl w:val="0"/>
          <w:numId w:val="155"/>
        </w:numPr>
        <w:tabs>
          <w:tab w:val="left" w:pos="1760"/>
        </w:tabs>
        <w:spacing w:before="0" w:after="0" w:line="240" w:lineRule="auto"/>
        <w:ind w:left="1760" w:right="0" w:hanging="200"/>
        <w:jc w:val="both"/>
        <w:rPr>
          <w:sz w:val="24"/>
        </w:rPr>
      </w:pPr>
      <w:r>
        <w:rPr>
          <w:sz w:val="24"/>
        </w:rPr>
        <w:t>экологического</w:t>
      </w:r>
      <w:r>
        <w:rPr>
          <w:spacing w:val="-7"/>
          <w:sz w:val="24"/>
        </w:rPr>
        <w:t xml:space="preserve"> </w:t>
      </w:r>
      <w:r>
        <w:rPr>
          <w:spacing w:val="-2"/>
          <w:sz w:val="24"/>
        </w:rPr>
        <w:t>воспитания:</w:t>
      </w:r>
    </w:p>
    <w:p w14:paraId="01D44733">
      <w:pPr>
        <w:pStyle w:val="8"/>
        <w:spacing w:line="237" w:lineRule="auto"/>
        <w:ind w:left="1560" w:right="1747"/>
      </w:pPr>
      <w:r>
        <w:t>повышение уровня экологической культуры, осознание глобального характера экологических проблем и путей их решения;</w:t>
      </w:r>
    </w:p>
    <w:p w14:paraId="5134B4C5">
      <w:pPr>
        <w:pStyle w:val="8"/>
        <w:spacing w:before="1" w:line="275" w:lineRule="exact"/>
        <w:ind w:left="1560"/>
      </w:pPr>
      <w:r>
        <w:t>нравственно-эстетическое</w:t>
      </w:r>
      <w:r>
        <w:rPr>
          <w:spacing w:val="-11"/>
        </w:rPr>
        <w:t xml:space="preserve"> </w:t>
      </w:r>
      <w:r>
        <w:t>отношение к</w:t>
      </w:r>
      <w:r>
        <w:rPr>
          <w:spacing w:val="-5"/>
        </w:rPr>
        <w:t xml:space="preserve"> </w:t>
      </w:r>
      <w:r>
        <w:rPr>
          <w:spacing w:val="-2"/>
        </w:rPr>
        <w:t>природе,</w:t>
      </w:r>
    </w:p>
    <w:p w14:paraId="5C1C01E3">
      <w:pPr>
        <w:pStyle w:val="8"/>
        <w:spacing w:line="242" w:lineRule="auto"/>
        <w:ind w:left="1560" w:right="1740"/>
        <w:jc w:val="left"/>
      </w:pPr>
      <w:r>
        <w:t>участие</w:t>
      </w:r>
      <w:r>
        <w:rPr>
          <w:spacing w:val="80"/>
        </w:rPr>
        <w:t xml:space="preserve"> </w:t>
      </w:r>
      <w:r>
        <w:t>в</w:t>
      </w:r>
      <w:r>
        <w:rPr>
          <w:spacing w:val="80"/>
        </w:rPr>
        <w:t xml:space="preserve"> </w:t>
      </w:r>
      <w:r>
        <w:t>экологических</w:t>
      </w:r>
      <w:r>
        <w:rPr>
          <w:spacing w:val="40"/>
        </w:rPr>
        <w:t xml:space="preserve"> </w:t>
      </w:r>
      <w:r>
        <w:t>проектах</w:t>
      </w:r>
      <w:r>
        <w:rPr>
          <w:spacing w:val="40"/>
        </w:rPr>
        <w:t xml:space="preserve"> </w:t>
      </w:r>
      <w:r>
        <w:t>через</w:t>
      </w:r>
      <w:r>
        <w:rPr>
          <w:spacing w:val="80"/>
        </w:rPr>
        <w:t xml:space="preserve"> </w:t>
      </w:r>
      <w:r>
        <w:t>различные</w:t>
      </w:r>
      <w:r>
        <w:rPr>
          <w:spacing w:val="80"/>
        </w:rPr>
        <w:t xml:space="preserve"> </w:t>
      </w:r>
      <w:r>
        <w:t>формы</w:t>
      </w:r>
      <w:r>
        <w:rPr>
          <w:spacing w:val="40"/>
        </w:rPr>
        <w:t xml:space="preserve"> </w:t>
      </w:r>
      <w:r>
        <w:t xml:space="preserve">музыкального </w:t>
      </w:r>
      <w:r>
        <w:rPr>
          <w:spacing w:val="-2"/>
        </w:rPr>
        <w:t>творчества</w:t>
      </w:r>
    </w:p>
    <w:p w14:paraId="2DB43FD0">
      <w:pPr>
        <w:pStyle w:val="13"/>
        <w:numPr>
          <w:ilvl w:val="0"/>
          <w:numId w:val="155"/>
        </w:numPr>
        <w:tabs>
          <w:tab w:val="left" w:pos="1760"/>
        </w:tabs>
        <w:spacing w:before="0" w:after="0" w:line="240" w:lineRule="auto"/>
        <w:ind w:left="1560" w:right="1731" w:firstLine="0"/>
        <w:jc w:val="left"/>
        <w:rPr>
          <w:sz w:val="24"/>
        </w:rPr>
      </w:pPr>
      <w:r>
        <w:rPr>
          <w:sz w:val="24"/>
        </w:rPr>
        <w:t>адаптации к изменяющимся условиям социальной и природной среды: освоение</w:t>
      </w:r>
      <w:r>
        <w:rPr>
          <w:spacing w:val="40"/>
          <w:sz w:val="24"/>
        </w:rPr>
        <w:t xml:space="preserve"> </w:t>
      </w:r>
      <w:r>
        <w:rPr>
          <w:sz w:val="24"/>
        </w:rPr>
        <w:t>обучающимися</w:t>
      </w:r>
      <w:r>
        <w:rPr>
          <w:spacing w:val="40"/>
          <w:sz w:val="24"/>
        </w:rPr>
        <w:t xml:space="preserve"> </w:t>
      </w:r>
      <w:r>
        <w:rPr>
          <w:sz w:val="24"/>
        </w:rPr>
        <w:t>социального</w:t>
      </w:r>
      <w:r>
        <w:rPr>
          <w:spacing w:val="40"/>
          <w:sz w:val="24"/>
        </w:rPr>
        <w:t xml:space="preserve"> </w:t>
      </w:r>
      <w:r>
        <w:rPr>
          <w:sz w:val="24"/>
        </w:rPr>
        <w:t>опыта,</w:t>
      </w:r>
      <w:r>
        <w:rPr>
          <w:spacing w:val="40"/>
          <w:sz w:val="24"/>
        </w:rPr>
        <w:t xml:space="preserve"> </w:t>
      </w:r>
      <w:r>
        <w:rPr>
          <w:sz w:val="24"/>
        </w:rPr>
        <w:t>основных</w:t>
      </w:r>
      <w:r>
        <w:rPr>
          <w:spacing w:val="40"/>
          <w:sz w:val="24"/>
        </w:rPr>
        <w:t xml:space="preserve"> </w:t>
      </w:r>
      <w:r>
        <w:rPr>
          <w:sz w:val="24"/>
        </w:rPr>
        <w:t>социальных</w:t>
      </w:r>
      <w:r>
        <w:rPr>
          <w:spacing w:val="40"/>
          <w:sz w:val="24"/>
        </w:rPr>
        <w:t xml:space="preserve"> </w:t>
      </w:r>
      <w:r>
        <w:rPr>
          <w:sz w:val="24"/>
        </w:rPr>
        <w:t>ролей, норм</w:t>
      </w:r>
      <w:r>
        <w:rPr>
          <w:spacing w:val="40"/>
          <w:sz w:val="24"/>
        </w:rPr>
        <w:t xml:space="preserve"> </w:t>
      </w:r>
      <w:r>
        <w:rPr>
          <w:sz w:val="24"/>
        </w:rPr>
        <w:t>и</w:t>
      </w:r>
      <w:r>
        <w:rPr>
          <w:spacing w:val="37"/>
          <w:sz w:val="24"/>
        </w:rPr>
        <w:t xml:space="preserve"> </w:t>
      </w:r>
      <w:r>
        <w:rPr>
          <w:sz w:val="24"/>
        </w:rPr>
        <w:t>правил</w:t>
      </w:r>
      <w:r>
        <w:rPr>
          <w:spacing w:val="32"/>
          <w:sz w:val="24"/>
        </w:rPr>
        <w:t xml:space="preserve"> </w:t>
      </w:r>
      <w:r>
        <w:rPr>
          <w:sz w:val="24"/>
        </w:rPr>
        <w:t>общественного</w:t>
      </w:r>
      <w:r>
        <w:rPr>
          <w:spacing w:val="40"/>
          <w:sz w:val="24"/>
        </w:rPr>
        <w:t xml:space="preserve"> </w:t>
      </w:r>
      <w:r>
        <w:rPr>
          <w:sz w:val="24"/>
        </w:rPr>
        <w:t>поведения,</w:t>
      </w:r>
      <w:r>
        <w:rPr>
          <w:spacing w:val="38"/>
          <w:sz w:val="24"/>
        </w:rPr>
        <w:t xml:space="preserve"> </w:t>
      </w:r>
      <w:r>
        <w:rPr>
          <w:sz w:val="24"/>
        </w:rPr>
        <w:t>форм</w:t>
      </w:r>
      <w:r>
        <w:rPr>
          <w:spacing w:val="40"/>
          <w:sz w:val="24"/>
        </w:rPr>
        <w:t xml:space="preserve"> </w:t>
      </w:r>
      <w:r>
        <w:rPr>
          <w:sz w:val="24"/>
        </w:rPr>
        <w:t>социальной</w:t>
      </w:r>
      <w:r>
        <w:rPr>
          <w:spacing w:val="37"/>
          <w:sz w:val="24"/>
        </w:rPr>
        <w:t xml:space="preserve"> </w:t>
      </w:r>
      <w:r>
        <w:rPr>
          <w:sz w:val="24"/>
        </w:rPr>
        <w:t>жизни,</w:t>
      </w:r>
      <w:r>
        <w:rPr>
          <w:spacing w:val="38"/>
          <w:sz w:val="24"/>
        </w:rPr>
        <w:t xml:space="preserve"> </w:t>
      </w:r>
      <w:r>
        <w:rPr>
          <w:sz w:val="24"/>
        </w:rPr>
        <w:t>включая семью,</w:t>
      </w:r>
      <w:r>
        <w:rPr>
          <w:spacing w:val="37"/>
          <w:sz w:val="24"/>
        </w:rPr>
        <w:t xml:space="preserve"> </w:t>
      </w:r>
      <w:r>
        <w:rPr>
          <w:sz w:val="24"/>
        </w:rPr>
        <w:t>группы,</w:t>
      </w:r>
      <w:r>
        <w:rPr>
          <w:spacing w:val="37"/>
          <w:sz w:val="24"/>
        </w:rPr>
        <w:t xml:space="preserve"> </w:t>
      </w:r>
      <w:r>
        <w:rPr>
          <w:sz w:val="24"/>
        </w:rPr>
        <w:t>сформированные</w:t>
      </w:r>
      <w:r>
        <w:rPr>
          <w:spacing w:val="35"/>
          <w:sz w:val="24"/>
        </w:rPr>
        <w:t xml:space="preserve"> </w:t>
      </w:r>
      <w:r>
        <w:rPr>
          <w:sz w:val="24"/>
        </w:rPr>
        <w:t>в</w:t>
      </w:r>
      <w:r>
        <w:rPr>
          <w:spacing w:val="37"/>
          <w:sz w:val="24"/>
        </w:rPr>
        <w:t xml:space="preserve"> </w:t>
      </w:r>
      <w:r>
        <w:rPr>
          <w:sz w:val="24"/>
        </w:rPr>
        <w:t>учебной</w:t>
      </w:r>
      <w:r>
        <w:rPr>
          <w:spacing w:val="36"/>
          <w:sz w:val="24"/>
        </w:rPr>
        <w:t xml:space="preserve"> </w:t>
      </w:r>
      <w:r>
        <w:rPr>
          <w:sz w:val="24"/>
        </w:rPr>
        <w:t>исследовательской</w:t>
      </w:r>
      <w:r>
        <w:rPr>
          <w:spacing w:val="32"/>
          <w:sz w:val="24"/>
        </w:rPr>
        <w:t xml:space="preserve"> </w:t>
      </w:r>
      <w:r>
        <w:rPr>
          <w:sz w:val="24"/>
        </w:rPr>
        <w:t>и</w:t>
      </w:r>
      <w:r>
        <w:rPr>
          <w:spacing w:val="36"/>
          <w:sz w:val="24"/>
        </w:rPr>
        <w:t xml:space="preserve"> </w:t>
      </w:r>
      <w:r>
        <w:rPr>
          <w:sz w:val="24"/>
        </w:rPr>
        <w:t>творческой деятельности,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социального</w:t>
      </w:r>
      <w:r>
        <w:rPr>
          <w:spacing w:val="40"/>
          <w:sz w:val="24"/>
        </w:rPr>
        <w:t xml:space="preserve"> </w:t>
      </w:r>
      <w:r>
        <w:rPr>
          <w:sz w:val="24"/>
        </w:rPr>
        <w:t>взаимодействия</w:t>
      </w:r>
      <w:r>
        <w:rPr>
          <w:spacing w:val="40"/>
          <w:sz w:val="24"/>
        </w:rPr>
        <w:t xml:space="preserve"> </w:t>
      </w:r>
      <w:r>
        <w:rPr>
          <w:sz w:val="24"/>
        </w:rPr>
        <w:t>с</w:t>
      </w:r>
      <w:r>
        <w:rPr>
          <w:spacing w:val="40"/>
          <w:sz w:val="24"/>
        </w:rPr>
        <w:t xml:space="preserve"> </w:t>
      </w:r>
      <w:r>
        <w:rPr>
          <w:sz w:val="24"/>
        </w:rPr>
        <w:t>людьми</w:t>
      </w:r>
      <w:r>
        <w:rPr>
          <w:spacing w:val="40"/>
          <w:sz w:val="24"/>
        </w:rPr>
        <w:t xml:space="preserve"> </w:t>
      </w:r>
      <w:r>
        <w:rPr>
          <w:sz w:val="24"/>
        </w:rPr>
        <w:t>из другой культурной среды;</w:t>
      </w:r>
    </w:p>
    <w:p w14:paraId="3253CF5A">
      <w:pPr>
        <w:pStyle w:val="8"/>
        <w:ind w:left="1560" w:right="1741"/>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14:paraId="141CAFB6">
      <w:pPr>
        <w:spacing w:after="0"/>
        <w:sectPr>
          <w:pgSz w:w="11910" w:h="16840"/>
          <w:pgMar w:top="1340" w:right="60" w:bottom="280" w:left="360" w:header="720" w:footer="720" w:gutter="0"/>
          <w:cols w:space="720" w:num="1"/>
        </w:sectPr>
      </w:pPr>
    </w:p>
    <w:p w14:paraId="76F31BE0">
      <w:pPr>
        <w:pStyle w:val="8"/>
        <w:spacing w:before="74"/>
        <w:ind w:left="1560" w:right="1728"/>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A4E1021">
      <w:pPr>
        <w:pStyle w:val="8"/>
        <w:ind w:left="1560" w:right="173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411EB9F">
      <w:pPr>
        <w:pStyle w:val="8"/>
        <w:ind w:left="1560" w:right="1738" w:firstLine="729"/>
      </w:pPr>
      <w:r>
        <w:t>В результате изучения музыки на уровне основного общего</w:t>
      </w:r>
      <w:r>
        <w:rPr>
          <w:spacing w:val="40"/>
        </w:rPr>
        <w:t xml:space="preserve"> </w:t>
      </w:r>
      <w:r>
        <w:t>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05A7F81">
      <w:pPr>
        <w:pStyle w:val="8"/>
        <w:tabs>
          <w:tab w:val="left" w:pos="2697"/>
          <w:tab w:val="left" w:pos="3249"/>
          <w:tab w:val="left" w:pos="4011"/>
          <w:tab w:val="left" w:pos="5786"/>
          <w:tab w:val="left" w:pos="7646"/>
          <w:tab w:val="left" w:pos="8730"/>
        </w:tabs>
        <w:ind w:left="1560" w:right="1674" w:firstLine="729"/>
        <w:jc w:val="left"/>
      </w:pPr>
      <w:r>
        <w:t xml:space="preserve">У обучающегося будут сформированы следующие базовые логические </w:t>
      </w:r>
      <w:r>
        <w:rPr>
          <w:spacing w:val="-2"/>
        </w:rPr>
        <w:t>действия</w:t>
      </w:r>
      <w:r>
        <w:tab/>
      </w:r>
      <w:r>
        <w:rPr>
          <w:spacing w:val="-4"/>
        </w:rPr>
        <w:t>как</w:t>
      </w:r>
      <w:r>
        <w:tab/>
      </w:r>
      <w:r>
        <w:rPr>
          <w:spacing w:val="-2"/>
        </w:rPr>
        <w:t>часть</w:t>
      </w:r>
      <w:r>
        <w:tab/>
      </w:r>
      <w:r>
        <w:rPr>
          <w:spacing w:val="-2"/>
        </w:rPr>
        <w:t>универсальных</w:t>
      </w:r>
      <w:r>
        <w:tab/>
      </w:r>
      <w:r>
        <w:rPr>
          <w:spacing w:val="-2"/>
        </w:rPr>
        <w:t>познавательных</w:t>
      </w:r>
      <w:r>
        <w:tab/>
      </w:r>
      <w:r>
        <w:rPr>
          <w:spacing w:val="-2"/>
        </w:rPr>
        <w:t>учебных</w:t>
      </w:r>
      <w:r>
        <w:tab/>
      </w:r>
      <w:r>
        <w:rPr>
          <w:spacing w:val="-2"/>
        </w:rPr>
        <w:t xml:space="preserve">действий: </w:t>
      </w:r>
      <w:r>
        <w:t>устанавливать</w:t>
      </w:r>
      <w:r>
        <w:rPr>
          <w:spacing w:val="80"/>
        </w:rPr>
        <w:t xml:space="preserve"> </w:t>
      </w:r>
      <w:r>
        <w:t>существенные</w:t>
      </w:r>
      <w:r>
        <w:rPr>
          <w:spacing w:val="80"/>
        </w:rPr>
        <w:t xml:space="preserve"> </w:t>
      </w:r>
      <w:r>
        <w:t>признаки</w:t>
      </w:r>
      <w:r>
        <w:rPr>
          <w:spacing w:val="80"/>
        </w:rPr>
        <w:t xml:space="preserve"> </w:t>
      </w:r>
      <w:r>
        <w:t>для</w:t>
      </w:r>
      <w:r>
        <w:rPr>
          <w:spacing w:val="80"/>
        </w:rPr>
        <w:t xml:space="preserve"> </w:t>
      </w:r>
      <w:r>
        <w:t>классификации</w:t>
      </w:r>
      <w:r>
        <w:rPr>
          <w:spacing w:val="80"/>
        </w:rPr>
        <w:t xml:space="preserve"> </w:t>
      </w:r>
      <w:r>
        <w:t>музыкальных</w:t>
      </w:r>
      <w:r>
        <w:rPr>
          <w:spacing w:val="40"/>
        </w:rPr>
        <w:t xml:space="preserve"> </w:t>
      </w:r>
      <w:r>
        <w:t>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w:t>
      </w:r>
      <w:r>
        <w:rPr>
          <w:spacing w:val="-5"/>
        </w:rPr>
        <w:t xml:space="preserve"> </w:t>
      </w:r>
      <w:r>
        <w:t>на</w:t>
      </w:r>
      <w:r>
        <w:rPr>
          <w:spacing w:val="-8"/>
        </w:rPr>
        <w:t xml:space="preserve"> </w:t>
      </w:r>
      <w:r>
        <w:t>основании</w:t>
      </w:r>
      <w:r>
        <w:rPr>
          <w:spacing w:val="-1"/>
        </w:rPr>
        <w:t xml:space="preserve"> </w:t>
      </w:r>
      <w:r>
        <w:t>существенных</w:t>
      </w:r>
      <w:r>
        <w:rPr>
          <w:spacing w:val="-7"/>
        </w:rPr>
        <w:t xml:space="preserve"> </w:t>
      </w:r>
      <w:r>
        <w:t>признаков</w:t>
      </w:r>
      <w:r>
        <w:rPr>
          <w:spacing w:val="-1"/>
        </w:rPr>
        <w:t xml:space="preserve"> </w:t>
      </w:r>
      <w:r>
        <w:t>произведения, жанры и стили музыкального и других видов искусства;</w:t>
      </w:r>
    </w:p>
    <w:p w14:paraId="6B5ED473">
      <w:pPr>
        <w:pStyle w:val="8"/>
        <w:spacing w:before="4" w:line="237" w:lineRule="auto"/>
        <w:ind w:left="1560" w:right="1746"/>
      </w:pPr>
      <w:r>
        <w:t>обнаруживать взаимные влияния отдельных видов, жанров и стилей музыки друг на друга, формулировать гипотезы о взаимосвязях;</w:t>
      </w:r>
    </w:p>
    <w:p w14:paraId="0FF91576">
      <w:pPr>
        <w:pStyle w:val="8"/>
        <w:spacing w:before="3"/>
        <w:ind w:left="1560" w:right="1738"/>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1254983B">
      <w:pPr>
        <w:pStyle w:val="8"/>
        <w:spacing w:line="242" w:lineRule="auto"/>
        <w:ind w:left="1560" w:right="1738"/>
      </w:pPr>
      <w:r>
        <w:t>выявлять и характеризовать существенные признаки конкретного музыкального звучания;</w:t>
      </w:r>
    </w:p>
    <w:p w14:paraId="2BD2E0FD">
      <w:pPr>
        <w:pStyle w:val="8"/>
        <w:spacing w:line="242" w:lineRule="auto"/>
        <w:ind w:left="1560" w:right="1749"/>
      </w:pPr>
      <w:r>
        <w:t>самостоятельно обобщать и формулировать выводы по результатам проведенного слухового наблюдения-исследования.</w:t>
      </w:r>
    </w:p>
    <w:p w14:paraId="45E9ACD5">
      <w:pPr>
        <w:pStyle w:val="8"/>
        <w:ind w:left="1560" w:right="1738" w:firstLine="729"/>
      </w:pPr>
      <w:r>
        <w:t>У обучающегося будут сформированы следующие базовые исследовательские действия как часть универсальных познавательных</w:t>
      </w:r>
      <w:r>
        <w:rPr>
          <w:spacing w:val="40"/>
        </w:rPr>
        <w:t xml:space="preserve"> </w:t>
      </w:r>
      <w:r>
        <w:t>учебных действий:</w:t>
      </w:r>
    </w:p>
    <w:p w14:paraId="05B968F9">
      <w:pPr>
        <w:pStyle w:val="8"/>
        <w:tabs>
          <w:tab w:val="left" w:pos="2827"/>
          <w:tab w:val="left" w:pos="4303"/>
          <w:tab w:val="left" w:pos="5296"/>
          <w:tab w:val="left" w:pos="5752"/>
          <w:tab w:val="left" w:pos="7061"/>
          <w:tab w:val="left" w:pos="8758"/>
        </w:tabs>
        <w:spacing w:line="275" w:lineRule="exact"/>
        <w:ind w:left="1560"/>
        <w:jc w:val="left"/>
      </w:pPr>
      <w:r>
        <w:rPr>
          <w:spacing w:val="-2"/>
        </w:rPr>
        <w:t>следовать</w:t>
      </w:r>
      <w:r>
        <w:tab/>
      </w:r>
      <w:r>
        <w:rPr>
          <w:spacing w:val="-2"/>
        </w:rPr>
        <w:t>внутренним</w:t>
      </w:r>
      <w:r>
        <w:tab/>
      </w:r>
      <w:r>
        <w:rPr>
          <w:spacing w:val="-2"/>
        </w:rPr>
        <w:t>слухом</w:t>
      </w:r>
      <w:r>
        <w:tab/>
      </w:r>
      <w:r>
        <w:rPr>
          <w:spacing w:val="-5"/>
        </w:rPr>
        <w:t>за</w:t>
      </w:r>
      <w:r>
        <w:tab/>
      </w:r>
      <w:r>
        <w:rPr>
          <w:spacing w:val="-2"/>
        </w:rPr>
        <w:t>развитием</w:t>
      </w:r>
      <w:r>
        <w:tab/>
      </w:r>
      <w:r>
        <w:rPr>
          <w:spacing w:val="-2"/>
        </w:rPr>
        <w:t>музыкального</w:t>
      </w:r>
      <w:r>
        <w:tab/>
      </w:r>
      <w:r>
        <w:rPr>
          <w:spacing w:val="-2"/>
        </w:rPr>
        <w:t>процесса,</w:t>
      </w:r>
    </w:p>
    <w:p w14:paraId="357BC760">
      <w:pPr>
        <w:pStyle w:val="8"/>
        <w:spacing w:line="275" w:lineRule="exact"/>
        <w:ind w:left="1560"/>
        <w:jc w:val="left"/>
      </w:pPr>
      <w:r>
        <w:t>«наблюдать»</w:t>
      </w:r>
      <w:r>
        <w:rPr>
          <w:spacing w:val="-8"/>
        </w:rPr>
        <w:t xml:space="preserve"> </w:t>
      </w:r>
      <w:r>
        <w:t>звучание</w:t>
      </w:r>
      <w:r>
        <w:rPr>
          <w:spacing w:val="-4"/>
        </w:rPr>
        <w:t xml:space="preserve"> </w:t>
      </w:r>
      <w:r>
        <w:rPr>
          <w:spacing w:val="-2"/>
        </w:rPr>
        <w:t>музыки;</w:t>
      </w:r>
    </w:p>
    <w:p w14:paraId="5450C4C2">
      <w:pPr>
        <w:pStyle w:val="8"/>
        <w:tabs>
          <w:tab w:val="left" w:pos="2798"/>
          <w:tab w:val="left" w:pos="3162"/>
          <w:tab w:val="left" w:pos="4774"/>
          <w:tab w:val="left" w:pos="6193"/>
          <w:tab w:val="left" w:pos="7272"/>
          <w:tab w:val="left" w:pos="8514"/>
        </w:tabs>
        <w:ind w:left="1560" w:right="1739"/>
        <w:jc w:val="left"/>
      </w:pPr>
      <w:r>
        <w:t>использовать вопросы как исследовательский инструмент познания; формулировать</w:t>
      </w:r>
      <w:r>
        <w:rPr>
          <w:spacing w:val="40"/>
        </w:rPr>
        <w:t xml:space="preserve"> </w:t>
      </w:r>
      <w:r>
        <w:t>собственные</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 xml:space="preserve">между </w:t>
      </w:r>
      <w:r>
        <w:rPr>
          <w:spacing w:val="-2"/>
        </w:rPr>
        <w:t>реальным</w:t>
      </w:r>
      <w:r>
        <w:tab/>
      </w:r>
      <w:r>
        <w:rPr>
          <w:spacing w:val="-10"/>
        </w:rPr>
        <w:t>и</w:t>
      </w:r>
      <w:r>
        <w:tab/>
      </w:r>
      <w:r>
        <w:rPr>
          <w:spacing w:val="-2"/>
        </w:rPr>
        <w:t>желательным</w:t>
      </w:r>
      <w:r>
        <w:tab/>
      </w:r>
      <w:r>
        <w:rPr>
          <w:spacing w:val="-2"/>
        </w:rPr>
        <w:t>состоянием</w:t>
      </w:r>
      <w:r>
        <w:tab/>
      </w:r>
      <w:r>
        <w:rPr>
          <w:spacing w:val="-2"/>
        </w:rPr>
        <w:t>учебной</w:t>
      </w:r>
      <w:r>
        <w:tab/>
      </w:r>
      <w:r>
        <w:rPr>
          <w:spacing w:val="-2"/>
        </w:rPr>
        <w:t>ситуации,</w:t>
      </w:r>
      <w:r>
        <w:tab/>
      </w:r>
      <w:r>
        <w:rPr>
          <w:spacing w:val="-2"/>
        </w:rPr>
        <w:t xml:space="preserve">восприятия, </w:t>
      </w:r>
      <w:r>
        <w:t>исполнения музыки;</w:t>
      </w:r>
    </w:p>
    <w:p w14:paraId="55EE3399">
      <w:pPr>
        <w:pStyle w:val="8"/>
        <w:spacing w:line="237" w:lineRule="auto"/>
        <w:ind w:left="1560" w:right="1740"/>
        <w:jc w:val="left"/>
      </w:pPr>
      <w:r>
        <w:t>составлять алгоритм действий и использовать его для решения учебных, в том числе исполнительских и творческих задач;</w:t>
      </w:r>
    </w:p>
    <w:p w14:paraId="6752176E">
      <w:pPr>
        <w:pStyle w:val="8"/>
        <w:ind w:left="1560" w:right="1732"/>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8C3B871">
      <w:pPr>
        <w:pStyle w:val="8"/>
        <w:spacing w:before="2" w:line="237" w:lineRule="auto"/>
        <w:ind w:left="1560" w:right="1744"/>
      </w:pPr>
      <w:r>
        <w:t>самостоятельно формулировать обобщения и выводы по результатам проведенного наблюдения, слухового исследования.</w:t>
      </w:r>
    </w:p>
    <w:p w14:paraId="6B7EECD2">
      <w:pPr>
        <w:pStyle w:val="8"/>
        <w:spacing w:before="5" w:line="237" w:lineRule="auto"/>
        <w:ind w:left="1560" w:right="1740" w:firstLine="729"/>
      </w:pPr>
      <w:r>
        <w:t>У обучающегося будут сформированы умения работать с информацией как часть универсальных познавательных учебных действий:</w:t>
      </w:r>
    </w:p>
    <w:p w14:paraId="74413BF5">
      <w:pPr>
        <w:pStyle w:val="8"/>
        <w:spacing w:before="4"/>
        <w:ind w:left="1560" w:right="1740"/>
        <w:jc w:val="left"/>
      </w:pPr>
      <w:r>
        <w:t>применять</w:t>
      </w:r>
      <w:r>
        <w:rPr>
          <w:spacing w:val="40"/>
        </w:rPr>
        <w:t xml:space="preserve"> </w:t>
      </w:r>
      <w:r>
        <w:t>различные</w:t>
      </w:r>
      <w:r>
        <w:rPr>
          <w:spacing w:val="39"/>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36"/>
        </w:rPr>
        <w:t xml:space="preserve"> </w:t>
      </w:r>
      <w:r>
        <w:t>отборе информации с учетом предложенной учебной задачи и заданных критериев; понимать специфику работы с аудиоинформацией, музыкальными записями;</w:t>
      </w:r>
    </w:p>
    <w:p w14:paraId="36B958E4">
      <w:pPr>
        <w:spacing w:after="0"/>
        <w:jc w:val="left"/>
        <w:sectPr>
          <w:pgSz w:w="11910" w:h="16840"/>
          <w:pgMar w:top="1340" w:right="60" w:bottom="280" w:left="360" w:header="720" w:footer="720" w:gutter="0"/>
          <w:cols w:space="720" w:num="1"/>
        </w:sectPr>
      </w:pPr>
    </w:p>
    <w:p w14:paraId="4A2925A2">
      <w:pPr>
        <w:pStyle w:val="8"/>
        <w:spacing w:before="76" w:line="237" w:lineRule="auto"/>
        <w:ind w:left="1560" w:right="1740"/>
      </w:pPr>
      <w:r>
        <w:t>использовать интонирование для запоминания звуковой информации, музыкальных произведений;</w:t>
      </w:r>
    </w:p>
    <w:p w14:paraId="31233C92">
      <w:pPr>
        <w:pStyle w:val="8"/>
        <w:spacing w:before="3"/>
        <w:ind w:left="1560" w:right="1740"/>
      </w:pPr>
      <w:r>
        <w:t xml:space="preserve">выбирать, анализировать, интерпретировать, обобщать и систематизировать информацию, представленную в аудио- и видеоформатах, текстах, таблицах, </w:t>
      </w:r>
      <w:r>
        <w:rPr>
          <w:spacing w:val="-2"/>
        </w:rPr>
        <w:t>схемах;</w:t>
      </w:r>
    </w:p>
    <w:p w14:paraId="3B099307">
      <w:pPr>
        <w:pStyle w:val="8"/>
        <w:ind w:left="1560" w:right="1740"/>
        <w:jc w:val="left"/>
      </w:pPr>
      <w:r>
        <w:t>использовать смысловое чтение для извлечения, обобщения и систематизации информации</w:t>
      </w:r>
      <w:r>
        <w:rPr>
          <w:spacing w:val="40"/>
        </w:rPr>
        <w:t xml:space="preserve"> </w:t>
      </w:r>
      <w:r>
        <w:t>из</w:t>
      </w:r>
      <w:r>
        <w:rPr>
          <w:spacing w:val="40"/>
        </w:rPr>
        <w:t xml:space="preserve"> </w:t>
      </w:r>
      <w:r>
        <w:t>одного</w:t>
      </w:r>
      <w:r>
        <w:rPr>
          <w:spacing w:val="40"/>
        </w:rPr>
        <w:t xml:space="preserve"> </w:t>
      </w:r>
      <w:r>
        <w:t>или</w:t>
      </w:r>
      <w:r>
        <w:rPr>
          <w:spacing w:val="40"/>
        </w:rPr>
        <w:t xml:space="preserve"> </w:t>
      </w:r>
      <w:r>
        <w:t>нескольких</w:t>
      </w:r>
      <w:r>
        <w:rPr>
          <w:spacing w:val="40"/>
        </w:rPr>
        <w:t xml:space="preserve"> </w:t>
      </w:r>
      <w:r>
        <w:t>источников</w:t>
      </w:r>
      <w:r>
        <w:rPr>
          <w:spacing w:val="40"/>
        </w:rPr>
        <w:t xml:space="preserve"> </w:t>
      </w:r>
      <w:r>
        <w:t>с</w:t>
      </w:r>
      <w:r>
        <w:rPr>
          <w:spacing w:val="40"/>
        </w:rPr>
        <w:t xml:space="preserve"> </w:t>
      </w:r>
      <w:r>
        <w:t>учетом</w:t>
      </w:r>
      <w:r>
        <w:rPr>
          <w:spacing w:val="40"/>
        </w:rPr>
        <w:t xml:space="preserve"> </w:t>
      </w:r>
      <w:r>
        <w:t xml:space="preserve">поставленных </w:t>
      </w:r>
      <w:r>
        <w:rPr>
          <w:spacing w:val="-2"/>
        </w:rPr>
        <w:t>целей;</w:t>
      </w:r>
    </w:p>
    <w:p w14:paraId="77B2F7EF">
      <w:pPr>
        <w:pStyle w:val="8"/>
        <w:spacing w:before="3" w:line="237" w:lineRule="auto"/>
        <w:ind w:left="1560" w:right="1740"/>
        <w:jc w:val="left"/>
      </w:pPr>
      <w:r>
        <w:t>оценивать</w:t>
      </w:r>
      <w:r>
        <w:rPr>
          <w:spacing w:val="40"/>
        </w:rPr>
        <w:t xml:space="preserve"> </w:t>
      </w:r>
      <w:r>
        <w:t>надежность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 или сформулированным самостоятельно;</w:t>
      </w:r>
    </w:p>
    <w:p w14:paraId="67F51B58">
      <w:pPr>
        <w:pStyle w:val="8"/>
        <w:tabs>
          <w:tab w:val="left" w:pos="2452"/>
          <w:tab w:val="left" w:pos="2855"/>
          <w:tab w:val="left" w:pos="3541"/>
          <w:tab w:val="left" w:pos="3839"/>
          <w:tab w:val="left" w:pos="4405"/>
          <w:tab w:val="left" w:pos="5939"/>
          <w:tab w:val="left" w:pos="6002"/>
          <w:tab w:val="left" w:pos="6409"/>
          <w:tab w:val="left" w:pos="7695"/>
          <w:tab w:val="left" w:pos="8016"/>
          <w:tab w:val="left" w:pos="8476"/>
          <w:tab w:val="left" w:pos="9512"/>
        </w:tabs>
        <w:spacing w:before="4"/>
        <w:ind w:left="1560" w:right="1736"/>
        <w:jc w:val="left"/>
      </w:pPr>
      <w:r>
        <w:rPr>
          <w:spacing w:val="-2"/>
        </w:rPr>
        <w:t>различать</w:t>
      </w:r>
      <w:r>
        <w:tab/>
      </w:r>
      <w:r>
        <w:rPr>
          <w:spacing w:val="-2"/>
        </w:rPr>
        <w:t>тексты</w:t>
      </w:r>
      <w:r>
        <w:tab/>
      </w:r>
      <w:r>
        <w:rPr>
          <w:spacing w:val="-2"/>
        </w:rPr>
        <w:t>информационного</w:t>
      </w:r>
      <w:r>
        <w:tab/>
      </w:r>
      <w:r>
        <w:tab/>
      </w:r>
      <w:r>
        <w:rPr>
          <w:spacing w:val="-10"/>
        </w:rPr>
        <w:t>и</w:t>
      </w:r>
      <w:r>
        <w:tab/>
      </w:r>
      <w:r>
        <w:rPr>
          <w:spacing w:val="-2"/>
        </w:rPr>
        <w:t>художественного</w:t>
      </w:r>
      <w:r>
        <w:tab/>
      </w:r>
      <w:r>
        <w:rPr>
          <w:spacing w:val="-2"/>
        </w:rPr>
        <w:t xml:space="preserve">содержания, </w:t>
      </w:r>
      <w:r>
        <w:t>трансформировать, интерпретировать их в соответствии с учебной задачей; 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 xml:space="preserve">информации </w:t>
      </w:r>
      <w:r>
        <w:rPr>
          <w:spacing w:val="-2"/>
        </w:rPr>
        <w:t>(текст,</w:t>
      </w:r>
      <w:r>
        <w:tab/>
      </w:r>
      <w:r>
        <w:rPr>
          <w:spacing w:val="-2"/>
        </w:rPr>
        <w:t>таблица,</w:t>
      </w:r>
      <w:r>
        <w:tab/>
      </w:r>
      <w:r>
        <w:rPr>
          <w:spacing w:val="-2"/>
        </w:rPr>
        <w:t>схема,</w:t>
      </w:r>
      <w:r>
        <w:tab/>
      </w:r>
      <w:r>
        <w:rPr>
          <w:spacing w:val="-2"/>
        </w:rPr>
        <w:t>презентация,</w:t>
      </w:r>
      <w:r>
        <w:tab/>
      </w:r>
      <w:r>
        <w:rPr>
          <w:spacing w:val="-2"/>
        </w:rPr>
        <w:t>театрализация)</w:t>
      </w:r>
      <w:r>
        <w:tab/>
      </w:r>
      <w:r>
        <w:rPr>
          <w:spacing w:val="-10"/>
        </w:rPr>
        <w:t>в</w:t>
      </w:r>
      <w:r>
        <w:tab/>
      </w:r>
      <w:r>
        <w:rPr>
          <w:spacing w:val="-2"/>
        </w:rPr>
        <w:t>зависимости</w:t>
      </w:r>
      <w:r>
        <w:tab/>
      </w:r>
      <w:r>
        <w:rPr>
          <w:spacing w:val="-6"/>
        </w:rPr>
        <w:t xml:space="preserve">от </w:t>
      </w:r>
      <w:r>
        <w:t>коммуникативной установки.</w:t>
      </w:r>
    </w:p>
    <w:p w14:paraId="0C65F6DA">
      <w:pPr>
        <w:pStyle w:val="8"/>
        <w:ind w:left="1560" w:right="1731" w:firstLine="729"/>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454402C9">
      <w:pPr>
        <w:pStyle w:val="8"/>
        <w:spacing w:line="242" w:lineRule="auto"/>
        <w:ind w:left="1560" w:right="1742" w:firstLine="729"/>
      </w:pPr>
      <w:r>
        <w:t>У</w:t>
      </w:r>
      <w:r>
        <w:rPr>
          <w:spacing w:val="-1"/>
        </w:rPr>
        <w:t xml:space="preserve"> </w:t>
      </w:r>
      <w:r>
        <w:t>обучающегося</w:t>
      </w:r>
      <w:r>
        <w:rPr>
          <w:spacing w:val="-1"/>
        </w:rPr>
        <w:t xml:space="preserve"> </w:t>
      </w:r>
      <w:r>
        <w:t>будут сформированы умения</w:t>
      </w:r>
      <w:r>
        <w:rPr>
          <w:spacing w:val="-1"/>
        </w:rPr>
        <w:t xml:space="preserve"> </w:t>
      </w:r>
      <w:r>
        <w:t>как</w:t>
      </w:r>
      <w:r>
        <w:rPr>
          <w:spacing w:val="-1"/>
        </w:rPr>
        <w:t xml:space="preserve"> </w:t>
      </w:r>
      <w:r>
        <w:t>часть универсальных коммуникативных учебных действий:</w:t>
      </w:r>
    </w:p>
    <w:p w14:paraId="3C65C4D6">
      <w:pPr>
        <w:pStyle w:val="13"/>
        <w:numPr>
          <w:ilvl w:val="0"/>
          <w:numId w:val="156"/>
        </w:numPr>
        <w:tabs>
          <w:tab w:val="left" w:pos="1760"/>
        </w:tabs>
        <w:spacing w:before="0" w:after="0" w:line="271" w:lineRule="exact"/>
        <w:ind w:left="1760" w:right="0" w:hanging="200"/>
        <w:jc w:val="both"/>
        <w:rPr>
          <w:sz w:val="24"/>
        </w:rPr>
      </w:pPr>
      <w:r>
        <w:rPr>
          <w:sz w:val="24"/>
        </w:rPr>
        <w:t>невербальная</w:t>
      </w:r>
      <w:r>
        <w:rPr>
          <w:spacing w:val="-5"/>
          <w:sz w:val="24"/>
        </w:rPr>
        <w:t xml:space="preserve"> </w:t>
      </w:r>
      <w:r>
        <w:rPr>
          <w:spacing w:val="-2"/>
          <w:sz w:val="24"/>
        </w:rPr>
        <w:t>коммуникация:</w:t>
      </w:r>
    </w:p>
    <w:p w14:paraId="1969F850">
      <w:pPr>
        <w:pStyle w:val="8"/>
        <w:spacing w:before="1"/>
        <w:ind w:left="1560" w:right="1734"/>
      </w:pPr>
      <w:r>
        <w:t>воспринимать музыку как искусство интонируемого смысла, стремиться</w:t>
      </w:r>
      <w:r>
        <w:rPr>
          <w:spacing w:val="40"/>
        </w:rPr>
        <w:t xml:space="preserve"> </w:t>
      </w:r>
      <w:r>
        <w:t xml:space="preserve">понять эмоционально-образное содержание музыкального высказывания, понимать ограниченность словесного языка в передаче смысла музыкального </w:t>
      </w:r>
      <w:r>
        <w:rPr>
          <w:spacing w:val="-2"/>
        </w:rPr>
        <w:t>произведения;</w:t>
      </w:r>
    </w:p>
    <w:p w14:paraId="5D3D61D0">
      <w:pPr>
        <w:pStyle w:val="8"/>
        <w:ind w:left="1560" w:right="1738"/>
      </w:pPr>
      <w:r>
        <w:t xml:space="preserve">передавать в собственном исполнении музыки художественное содержание, выражать настроение, чувства, личное отношение к исполняемому </w:t>
      </w:r>
      <w:r>
        <w:rPr>
          <w:spacing w:val="-2"/>
        </w:rPr>
        <w:t>произведению;</w:t>
      </w:r>
    </w:p>
    <w:p w14:paraId="0D02208B">
      <w:pPr>
        <w:pStyle w:val="8"/>
        <w:tabs>
          <w:tab w:val="left" w:pos="3047"/>
          <w:tab w:val="left" w:pos="4663"/>
          <w:tab w:val="left" w:pos="8026"/>
          <w:tab w:val="left" w:pos="9632"/>
        </w:tabs>
        <w:ind w:left="1560" w:right="1731"/>
        <w:jc w:val="left"/>
      </w:pP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r>
        <w:rPr>
          <w:spacing w:val="-2"/>
        </w:rPr>
        <w:t>эффективно</w:t>
      </w:r>
      <w:r>
        <w:tab/>
      </w:r>
      <w:r>
        <w:rPr>
          <w:spacing w:val="-2"/>
        </w:rPr>
        <w:t>использовать</w:t>
      </w:r>
      <w:r>
        <w:tab/>
      </w:r>
      <w:r>
        <w:rPr>
          <w:spacing w:val="-2"/>
        </w:rPr>
        <w:t>интонационно-выразительные</w:t>
      </w:r>
      <w:r>
        <w:tab/>
      </w:r>
      <w:r>
        <w:rPr>
          <w:spacing w:val="-2"/>
        </w:rPr>
        <w:t>возможности</w:t>
      </w:r>
      <w:r>
        <w:tab/>
      </w:r>
      <w:r>
        <w:rPr>
          <w:spacing w:val="-10"/>
        </w:rPr>
        <w:t xml:space="preserve">в </w:t>
      </w:r>
      <w:r>
        <w:t>ситуации публичного выступления;</w:t>
      </w:r>
    </w:p>
    <w:p w14:paraId="7D458FF3">
      <w:pPr>
        <w:pStyle w:val="8"/>
        <w:ind w:left="1560" w:right="1731"/>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5D4D60A6">
      <w:pPr>
        <w:pStyle w:val="13"/>
        <w:numPr>
          <w:ilvl w:val="0"/>
          <w:numId w:val="156"/>
        </w:numPr>
        <w:tabs>
          <w:tab w:val="left" w:pos="1760"/>
        </w:tabs>
        <w:spacing w:before="1" w:after="0" w:line="275" w:lineRule="exact"/>
        <w:ind w:left="1760" w:right="0" w:hanging="200"/>
        <w:jc w:val="both"/>
        <w:rPr>
          <w:sz w:val="24"/>
        </w:rPr>
      </w:pPr>
      <w:r>
        <w:rPr>
          <w:sz w:val="24"/>
        </w:rPr>
        <w:t>вербальное</w:t>
      </w:r>
      <w:r>
        <w:rPr>
          <w:spacing w:val="-10"/>
          <w:sz w:val="24"/>
        </w:rPr>
        <w:t xml:space="preserve"> </w:t>
      </w:r>
      <w:r>
        <w:rPr>
          <w:spacing w:val="-2"/>
          <w:sz w:val="24"/>
        </w:rPr>
        <w:t>общение:</w:t>
      </w:r>
    </w:p>
    <w:p w14:paraId="1C6F948C">
      <w:pPr>
        <w:pStyle w:val="8"/>
        <w:spacing w:line="242" w:lineRule="auto"/>
        <w:ind w:left="1560" w:right="1740"/>
        <w:jc w:val="left"/>
      </w:pPr>
      <w:r>
        <w:t>воспринимать и формулировать суждения, выражать эмоции в соответствии с условиями и целями общения;</w:t>
      </w:r>
    </w:p>
    <w:p w14:paraId="792B3A2E">
      <w:pPr>
        <w:pStyle w:val="8"/>
        <w:spacing w:line="242" w:lineRule="auto"/>
        <w:ind w:left="1560" w:right="1740"/>
        <w:jc w:val="left"/>
      </w:pPr>
      <w:r>
        <w:t>выражать свое</w:t>
      </w:r>
      <w:r>
        <w:rPr>
          <w:spacing w:val="31"/>
        </w:rPr>
        <w:t xml:space="preserve"> </w:t>
      </w:r>
      <w:r>
        <w:t>мнение,</w:t>
      </w:r>
      <w:r>
        <w:rPr>
          <w:spacing w:val="30"/>
        </w:rPr>
        <w:t xml:space="preserve"> </w:t>
      </w:r>
      <w:r>
        <w:t>в том</w:t>
      </w:r>
      <w:r>
        <w:rPr>
          <w:spacing w:val="34"/>
        </w:rPr>
        <w:t xml:space="preserve"> </w:t>
      </w:r>
      <w:r>
        <w:t>числе впечатления от общения</w:t>
      </w:r>
      <w:r>
        <w:rPr>
          <w:spacing w:val="32"/>
        </w:rPr>
        <w:t xml:space="preserve"> </w:t>
      </w:r>
      <w:r>
        <w:t>с музыкальным искусством в устных и письменных текстах;</w:t>
      </w:r>
    </w:p>
    <w:p w14:paraId="7684E405">
      <w:pPr>
        <w:pStyle w:val="8"/>
        <w:tabs>
          <w:tab w:val="left" w:pos="6064"/>
          <w:tab w:val="left" w:pos="7745"/>
        </w:tabs>
        <w:spacing w:line="242" w:lineRule="auto"/>
        <w:ind w:left="1560" w:right="2604"/>
        <w:jc w:val="left"/>
      </w:pPr>
      <w:r>
        <w:t>понимать</w:t>
      </w:r>
      <w:r>
        <w:rPr>
          <w:spacing w:val="80"/>
        </w:rPr>
        <w:t xml:space="preserve"> </w:t>
      </w:r>
      <w:r>
        <w:t>намерения других, проявлять</w:t>
      </w:r>
      <w:r>
        <w:tab/>
      </w:r>
      <w:r>
        <w:rPr>
          <w:spacing w:val="-2"/>
        </w:rPr>
        <w:t>уважительное</w:t>
      </w:r>
      <w:r>
        <w:tab/>
      </w:r>
      <w:r>
        <w:rPr>
          <w:spacing w:val="-2"/>
        </w:rPr>
        <w:t xml:space="preserve">отношение </w:t>
      </w:r>
      <w:r>
        <w:t>к собеседнику</w:t>
      </w:r>
      <w:r>
        <w:rPr>
          <w:spacing w:val="-8"/>
        </w:rPr>
        <w:t xml:space="preserve"> </w:t>
      </w:r>
      <w:r>
        <w:t>и в корректной форме</w:t>
      </w:r>
      <w:r>
        <w:rPr>
          <w:spacing w:val="-4"/>
        </w:rPr>
        <w:t xml:space="preserve"> </w:t>
      </w:r>
      <w:r>
        <w:t>формулировать свои возражения;</w:t>
      </w:r>
    </w:p>
    <w:p w14:paraId="5B5D3DAC">
      <w:pPr>
        <w:pStyle w:val="8"/>
        <w:spacing w:line="242" w:lineRule="auto"/>
        <w:ind w:left="1560" w:right="1740"/>
        <w:jc w:val="left"/>
      </w:pPr>
      <w:r>
        <w:t>вести</w:t>
      </w:r>
      <w:r>
        <w:rPr>
          <w:spacing w:val="37"/>
        </w:rPr>
        <w:t xml:space="preserve"> </w:t>
      </w:r>
      <w:r>
        <w:t>диалог,</w:t>
      </w:r>
      <w:r>
        <w:rPr>
          <w:spacing w:val="33"/>
        </w:rPr>
        <w:t xml:space="preserve"> </w:t>
      </w:r>
      <w:r>
        <w:t>дискуссию,</w:t>
      </w:r>
      <w:r>
        <w:rPr>
          <w:spacing w:val="37"/>
        </w:rPr>
        <w:t xml:space="preserve"> </w:t>
      </w:r>
      <w:r>
        <w:t>задавать</w:t>
      </w:r>
      <w:r>
        <w:rPr>
          <w:spacing w:val="37"/>
        </w:rPr>
        <w:t xml:space="preserve"> </w:t>
      </w:r>
      <w:r>
        <w:t>вопросы</w:t>
      </w:r>
      <w:r>
        <w:rPr>
          <w:spacing w:val="32"/>
        </w:rPr>
        <w:t xml:space="preserve"> </w:t>
      </w:r>
      <w:r>
        <w:t>по</w:t>
      </w:r>
      <w:r>
        <w:rPr>
          <w:spacing w:val="40"/>
        </w:rPr>
        <w:t xml:space="preserve"> </w:t>
      </w:r>
      <w:r>
        <w:t>существу обсуждаемой</w:t>
      </w:r>
      <w:r>
        <w:rPr>
          <w:spacing w:val="36"/>
        </w:rPr>
        <w:t xml:space="preserve"> </w:t>
      </w:r>
      <w:r>
        <w:t>темы, поддерживать благожелательный тон диалога;</w:t>
      </w:r>
    </w:p>
    <w:p w14:paraId="08A3929A">
      <w:pPr>
        <w:pStyle w:val="8"/>
        <w:spacing w:line="242" w:lineRule="auto"/>
        <w:ind w:left="1560" w:right="1740"/>
        <w:jc w:val="left"/>
      </w:pPr>
      <w:r>
        <w:t>публично</w:t>
      </w:r>
      <w:r>
        <w:rPr>
          <w:spacing w:val="-4"/>
        </w:rPr>
        <w:t xml:space="preserve"> </w:t>
      </w:r>
      <w:r>
        <w:t>представлять</w:t>
      </w:r>
      <w:r>
        <w:rPr>
          <w:spacing w:val="-7"/>
        </w:rPr>
        <w:t xml:space="preserve"> </w:t>
      </w:r>
      <w:r>
        <w:t>результаты</w:t>
      </w:r>
      <w:r>
        <w:rPr>
          <w:spacing w:val="-1"/>
        </w:rPr>
        <w:t xml:space="preserve"> </w:t>
      </w:r>
      <w:r>
        <w:t>учебной</w:t>
      </w:r>
      <w:r>
        <w:rPr>
          <w:spacing w:val="-6"/>
        </w:rPr>
        <w:t xml:space="preserve"> </w:t>
      </w:r>
      <w:r>
        <w:t>и</w:t>
      </w:r>
      <w:r>
        <w:rPr>
          <w:spacing w:val="-11"/>
        </w:rPr>
        <w:t xml:space="preserve"> </w:t>
      </w:r>
      <w:r>
        <w:t>творческой</w:t>
      </w:r>
      <w:r>
        <w:rPr>
          <w:spacing w:val="-6"/>
        </w:rPr>
        <w:t xml:space="preserve"> </w:t>
      </w:r>
      <w:r>
        <w:t>деятельности; 3)совместная деятельность (сотрудничество):</w:t>
      </w:r>
    </w:p>
    <w:p w14:paraId="5BEEC22F">
      <w:pPr>
        <w:pStyle w:val="8"/>
        <w:spacing w:line="242" w:lineRule="auto"/>
        <w:ind w:left="1560" w:right="1740"/>
        <w:jc w:val="left"/>
      </w:pPr>
      <w:r>
        <w:t>развивать</w:t>
      </w:r>
      <w:r>
        <w:rPr>
          <w:spacing w:val="40"/>
        </w:rPr>
        <w:t xml:space="preserve"> </w:t>
      </w:r>
      <w:r>
        <w:t>навыки</w:t>
      </w:r>
      <w:r>
        <w:rPr>
          <w:spacing w:val="40"/>
        </w:rPr>
        <w:t xml:space="preserve"> </w:t>
      </w:r>
      <w:r>
        <w:t>эстетически</w:t>
      </w:r>
      <w:r>
        <w:rPr>
          <w:spacing w:val="40"/>
        </w:rPr>
        <w:t xml:space="preserve"> </w:t>
      </w:r>
      <w:r>
        <w:t>опосредованного</w:t>
      </w:r>
      <w:r>
        <w:rPr>
          <w:spacing w:val="40"/>
        </w:rPr>
        <w:t xml:space="preserve"> </w:t>
      </w:r>
      <w:r>
        <w:t>сотрудничества,</w:t>
      </w:r>
      <w:r>
        <w:rPr>
          <w:spacing w:val="40"/>
        </w:rPr>
        <w:t xml:space="preserve"> </w:t>
      </w:r>
      <w:r>
        <w:t>соучастия, сопереживания</w:t>
      </w:r>
      <w:r>
        <w:rPr>
          <w:spacing w:val="26"/>
        </w:rPr>
        <w:t xml:space="preserve">  </w:t>
      </w:r>
      <w:r>
        <w:t>в</w:t>
      </w:r>
      <w:r>
        <w:rPr>
          <w:spacing w:val="28"/>
        </w:rPr>
        <w:t xml:space="preserve">  </w:t>
      </w:r>
      <w:r>
        <w:t>процессе</w:t>
      </w:r>
      <w:r>
        <w:rPr>
          <w:spacing w:val="29"/>
        </w:rPr>
        <w:t xml:space="preserve">  </w:t>
      </w:r>
      <w:r>
        <w:t>исполнения</w:t>
      </w:r>
      <w:r>
        <w:rPr>
          <w:spacing w:val="26"/>
        </w:rPr>
        <w:t xml:space="preserve">  </w:t>
      </w:r>
      <w:r>
        <w:t>и</w:t>
      </w:r>
      <w:r>
        <w:rPr>
          <w:spacing w:val="28"/>
        </w:rPr>
        <w:t xml:space="preserve">  </w:t>
      </w:r>
      <w:r>
        <w:t>восприятия</w:t>
      </w:r>
      <w:r>
        <w:rPr>
          <w:spacing w:val="26"/>
        </w:rPr>
        <w:t xml:space="preserve">  </w:t>
      </w:r>
      <w:r>
        <w:t>музыки;</w:t>
      </w:r>
      <w:r>
        <w:rPr>
          <w:spacing w:val="27"/>
        </w:rPr>
        <w:t xml:space="preserve">  </w:t>
      </w:r>
      <w:r>
        <w:rPr>
          <w:spacing w:val="-2"/>
        </w:rPr>
        <w:t>понимать</w:t>
      </w:r>
    </w:p>
    <w:p w14:paraId="535FA96D">
      <w:pPr>
        <w:spacing w:after="0" w:line="242" w:lineRule="auto"/>
        <w:jc w:val="left"/>
        <w:sectPr>
          <w:pgSz w:w="11910" w:h="16840"/>
          <w:pgMar w:top="1340" w:right="60" w:bottom="280" w:left="360" w:header="720" w:footer="720" w:gutter="0"/>
          <w:cols w:space="720" w:num="1"/>
        </w:sectPr>
      </w:pPr>
    </w:p>
    <w:p w14:paraId="1FC0B7EA">
      <w:pPr>
        <w:pStyle w:val="8"/>
        <w:spacing w:before="76" w:line="237" w:lineRule="auto"/>
        <w:ind w:left="1560" w:right="1740"/>
        <w:jc w:val="left"/>
      </w:pPr>
      <w:r>
        <w:t>ценность такого социально-психологического опыта, экстраполировать его на другие сферы взаимодействия;</w:t>
      </w:r>
    </w:p>
    <w:p w14:paraId="27D84CF7">
      <w:pPr>
        <w:pStyle w:val="8"/>
        <w:tabs>
          <w:tab w:val="left" w:pos="7745"/>
        </w:tabs>
        <w:spacing w:before="3" w:line="275" w:lineRule="exact"/>
        <w:ind w:left="1560"/>
        <w:jc w:val="left"/>
      </w:pPr>
      <w:r>
        <w:t>понимать</w:t>
      </w:r>
      <w:r>
        <w:rPr>
          <w:spacing w:val="61"/>
          <w:w w:val="150"/>
        </w:rPr>
        <w:t xml:space="preserve"> </w:t>
      </w:r>
      <w:r>
        <w:t>и</w:t>
      </w:r>
      <w:r>
        <w:rPr>
          <w:spacing w:val="-1"/>
        </w:rPr>
        <w:t xml:space="preserve"> </w:t>
      </w:r>
      <w:r>
        <w:t>использовать</w:t>
      </w:r>
      <w:r>
        <w:rPr>
          <w:spacing w:val="-3"/>
        </w:rPr>
        <w:t xml:space="preserve"> </w:t>
      </w:r>
      <w:r>
        <w:t>преимущества</w:t>
      </w:r>
      <w:r>
        <w:rPr>
          <w:spacing w:val="-2"/>
        </w:rPr>
        <w:t xml:space="preserve"> коллективной,</w:t>
      </w:r>
      <w:r>
        <w:tab/>
      </w:r>
      <w:r>
        <w:rPr>
          <w:spacing w:val="-2"/>
        </w:rPr>
        <w:t>групповой</w:t>
      </w:r>
    </w:p>
    <w:p w14:paraId="4CA8A14E">
      <w:pPr>
        <w:pStyle w:val="8"/>
        <w:tabs>
          <w:tab w:val="left" w:pos="2025"/>
          <w:tab w:val="left" w:pos="3129"/>
          <w:tab w:val="left" w:pos="4061"/>
          <w:tab w:val="left" w:pos="4697"/>
          <w:tab w:val="left" w:pos="5455"/>
          <w:tab w:val="left" w:pos="5749"/>
          <w:tab w:val="left" w:pos="7302"/>
          <w:tab w:val="left" w:pos="7509"/>
          <w:tab w:val="left" w:pos="8587"/>
          <w:tab w:val="left" w:pos="8804"/>
          <w:tab w:val="left" w:pos="9622"/>
        </w:tabs>
        <w:ind w:left="1560" w:right="1730"/>
        <w:jc w:val="left"/>
      </w:pPr>
      <w:r>
        <w:rPr>
          <w:spacing w:val="-10"/>
        </w:rPr>
        <w:t>и</w:t>
      </w:r>
      <w:r>
        <w:tab/>
      </w:r>
      <w:r>
        <w:rPr>
          <w:spacing w:val="-2"/>
        </w:rPr>
        <w:t>индивидуальной</w:t>
      </w:r>
      <w:r>
        <w:tab/>
      </w:r>
      <w:r>
        <w:rPr>
          <w:spacing w:val="-2"/>
        </w:rPr>
        <w:t>музыкальной</w:t>
      </w:r>
      <w:r>
        <w:tab/>
      </w:r>
      <w:r>
        <w:tab/>
      </w:r>
      <w:r>
        <w:rPr>
          <w:spacing w:val="-2"/>
        </w:rPr>
        <w:t>деятельности,</w:t>
      </w:r>
      <w:r>
        <w:tab/>
      </w:r>
      <w:r>
        <w:tab/>
      </w:r>
      <w:r>
        <w:rPr>
          <w:spacing w:val="-2"/>
        </w:rPr>
        <w:t>выбирать</w:t>
      </w:r>
      <w:r>
        <w:tab/>
      </w:r>
      <w:r>
        <w:tab/>
      </w:r>
      <w:r>
        <w:rPr>
          <w:spacing w:val="-2"/>
        </w:rPr>
        <w:t xml:space="preserve">наиболее </w:t>
      </w:r>
      <w:r>
        <w:t>эффективные формы взаимодействия при решении поставленной задачи; принимать цель совместной деятельности, коллективно строить</w:t>
      </w:r>
      <w:r>
        <w:rPr>
          <w:spacing w:val="-2"/>
        </w:rPr>
        <w:t xml:space="preserve"> </w:t>
      </w:r>
      <w:r>
        <w:t xml:space="preserve">действия по ее </w:t>
      </w:r>
      <w:r>
        <w:rPr>
          <w:spacing w:val="-2"/>
        </w:rPr>
        <w:t>достижению:</w:t>
      </w:r>
      <w:r>
        <w:tab/>
      </w:r>
      <w:r>
        <w:rPr>
          <w:spacing w:val="-2"/>
        </w:rPr>
        <w:t>распределять</w:t>
      </w:r>
      <w:r>
        <w:tab/>
      </w:r>
      <w:r>
        <w:rPr>
          <w:spacing w:val="-4"/>
        </w:rPr>
        <w:t>роли,</w:t>
      </w:r>
      <w:r>
        <w:tab/>
      </w:r>
      <w:r>
        <w:rPr>
          <w:spacing w:val="-2"/>
        </w:rPr>
        <w:t>договариваться,</w:t>
      </w:r>
      <w:r>
        <w:tab/>
      </w:r>
      <w:r>
        <w:rPr>
          <w:spacing w:val="-2"/>
        </w:rPr>
        <w:t>обсуждать</w:t>
      </w:r>
      <w:r>
        <w:tab/>
      </w:r>
      <w:r>
        <w:rPr>
          <w:spacing w:val="-2"/>
        </w:rPr>
        <w:t>процесс</w:t>
      </w:r>
      <w:r>
        <w:tab/>
      </w:r>
      <w:r>
        <w:rPr>
          <w:spacing w:val="-10"/>
        </w:rPr>
        <w:t xml:space="preserve">и </w:t>
      </w:r>
      <w:r>
        <w:t>результат совместной работы;</w:t>
      </w:r>
    </w:p>
    <w:p w14:paraId="4A73D3FB">
      <w:pPr>
        <w:pStyle w:val="8"/>
        <w:spacing w:before="4" w:line="237" w:lineRule="auto"/>
        <w:ind w:left="1560" w:right="1667"/>
        <w:jc w:val="left"/>
      </w:pPr>
      <w:r>
        <w:t>уметь обобщать мнения нескольких человек, проявлять готовность руководить, выполнять поручения, подчиняться;</w:t>
      </w:r>
    </w:p>
    <w:p w14:paraId="1F30854D">
      <w:pPr>
        <w:pStyle w:val="8"/>
        <w:tabs>
          <w:tab w:val="left" w:pos="2845"/>
          <w:tab w:val="left" w:pos="3973"/>
          <w:tab w:val="left" w:pos="4870"/>
          <w:tab w:val="left" w:pos="5786"/>
          <w:tab w:val="left" w:pos="6131"/>
          <w:tab w:val="left" w:pos="7047"/>
          <w:tab w:val="left" w:pos="8107"/>
          <w:tab w:val="left" w:pos="8596"/>
        </w:tabs>
        <w:spacing w:before="6" w:line="237" w:lineRule="auto"/>
        <w:ind w:left="1560" w:right="1741"/>
        <w:jc w:val="left"/>
      </w:pPr>
      <w:r>
        <w:rPr>
          <w:spacing w:val="-2"/>
        </w:rPr>
        <w:t>оценивать</w:t>
      </w:r>
      <w:r>
        <w:tab/>
      </w:r>
      <w:r>
        <w:rPr>
          <w:spacing w:val="-2"/>
        </w:rPr>
        <w:t>качество</w:t>
      </w:r>
      <w:r>
        <w:tab/>
      </w:r>
      <w:r>
        <w:rPr>
          <w:spacing w:val="-2"/>
        </w:rPr>
        <w:t>своего</w:t>
      </w:r>
      <w:r>
        <w:tab/>
      </w:r>
      <w:r>
        <w:rPr>
          <w:spacing w:val="-2"/>
        </w:rPr>
        <w:t>вклада</w:t>
      </w:r>
      <w:r>
        <w:tab/>
      </w:r>
      <w:r>
        <w:rPr>
          <w:spacing w:val="-10"/>
        </w:rPr>
        <w:t>в</w:t>
      </w:r>
      <w:r>
        <w:tab/>
      </w:r>
      <w:r>
        <w:rPr>
          <w:spacing w:val="-2"/>
        </w:rPr>
        <w:t>общий</w:t>
      </w:r>
      <w:r>
        <w:tab/>
      </w:r>
      <w:r>
        <w:rPr>
          <w:spacing w:val="-2"/>
        </w:rPr>
        <w:t>продукт</w:t>
      </w:r>
      <w:r>
        <w:tab/>
      </w:r>
      <w:r>
        <w:rPr>
          <w:spacing w:val="-6"/>
        </w:rPr>
        <w:t>по</w:t>
      </w:r>
      <w:r>
        <w:tab/>
      </w:r>
      <w:r>
        <w:rPr>
          <w:spacing w:val="-2"/>
        </w:rPr>
        <w:t xml:space="preserve">критериям, </w:t>
      </w:r>
      <w:r>
        <w:t>самостоятельно сформулированным участниками взаимодействия;</w:t>
      </w:r>
    </w:p>
    <w:p w14:paraId="78E1BF0C">
      <w:pPr>
        <w:pStyle w:val="8"/>
        <w:spacing w:before="3"/>
        <w:ind w:left="1560" w:right="1735"/>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1E639A62">
      <w:pPr>
        <w:pStyle w:val="8"/>
        <w:spacing w:line="242" w:lineRule="auto"/>
        <w:ind w:left="1560" w:right="1732" w:firstLine="729"/>
      </w:pPr>
      <w:r>
        <w:t>У обучающегося будут сформированы умения самоорганизации как часть универсальных регулятивных учебных действий:</w:t>
      </w:r>
    </w:p>
    <w:p w14:paraId="6F50B6E2">
      <w:pPr>
        <w:pStyle w:val="8"/>
        <w:tabs>
          <w:tab w:val="left" w:pos="2678"/>
          <w:tab w:val="left" w:pos="3599"/>
          <w:tab w:val="left" w:pos="4534"/>
          <w:tab w:val="left" w:pos="6419"/>
          <w:tab w:val="left" w:pos="6889"/>
          <w:tab w:val="left" w:pos="8673"/>
          <w:tab w:val="left" w:pos="9494"/>
        </w:tabs>
        <w:ind w:left="1560" w:right="1739"/>
        <w:jc w:val="left"/>
      </w:pPr>
      <w:r>
        <w:rPr>
          <w:spacing w:val="-2"/>
        </w:rPr>
        <w:t>ставить</w:t>
      </w:r>
      <w:r>
        <w:tab/>
      </w:r>
      <w:r>
        <w:rPr>
          <w:spacing w:val="-4"/>
        </w:rPr>
        <w:t>перед</w:t>
      </w:r>
      <w:r>
        <w:tab/>
      </w:r>
      <w:r>
        <w:rPr>
          <w:spacing w:val="-4"/>
        </w:rPr>
        <w:t>собой</w:t>
      </w:r>
      <w:r>
        <w:tab/>
      </w:r>
      <w:r>
        <w:rPr>
          <w:spacing w:val="-2"/>
        </w:rPr>
        <w:t>среднесрочные</w:t>
      </w:r>
      <w:r>
        <w:tab/>
      </w:r>
      <w:r>
        <w:rPr>
          <w:spacing w:val="-10"/>
        </w:rPr>
        <w:t>и</w:t>
      </w:r>
      <w:r>
        <w:tab/>
      </w:r>
      <w:r>
        <w:rPr>
          <w:spacing w:val="-2"/>
        </w:rPr>
        <w:t>долгосрочные</w:t>
      </w:r>
      <w:r>
        <w:tab/>
      </w:r>
      <w:r>
        <w:rPr>
          <w:spacing w:val="-4"/>
        </w:rPr>
        <w:t>цели</w:t>
      </w:r>
      <w:r>
        <w:tab/>
      </w:r>
      <w:r>
        <w:rPr>
          <w:spacing w:val="-6"/>
        </w:rPr>
        <w:t xml:space="preserve">по </w:t>
      </w:r>
      <w:r>
        <w:t>самосовершенствованию,</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части</w:t>
      </w:r>
      <w:r>
        <w:rPr>
          <w:spacing w:val="40"/>
        </w:rPr>
        <w:t xml:space="preserve"> </w:t>
      </w:r>
      <w:r>
        <w:t>творческих,</w:t>
      </w:r>
      <w:r>
        <w:rPr>
          <w:spacing w:val="40"/>
        </w:rPr>
        <w:t xml:space="preserve"> </w:t>
      </w:r>
      <w:r>
        <w:t>исполнительских навыков и способностей, настойчиво продвигаться к поставленной цели; планировать</w:t>
      </w:r>
      <w:r>
        <w:rPr>
          <w:spacing w:val="40"/>
        </w:rPr>
        <w:t xml:space="preserve"> </w:t>
      </w:r>
      <w:r>
        <w:t>достижение</w:t>
      </w:r>
      <w:r>
        <w:rPr>
          <w:spacing w:val="39"/>
        </w:rPr>
        <w:t xml:space="preserve"> </w:t>
      </w:r>
      <w:r>
        <w:t>целей</w:t>
      </w:r>
      <w:r>
        <w:rPr>
          <w:spacing w:val="40"/>
        </w:rPr>
        <w:t xml:space="preserve"> </w:t>
      </w:r>
      <w:r>
        <w:t>через</w:t>
      </w:r>
      <w:r>
        <w:rPr>
          <w:spacing w:val="40"/>
        </w:rPr>
        <w:t xml:space="preserve"> </w:t>
      </w:r>
      <w:r>
        <w:t>решение</w:t>
      </w:r>
      <w:r>
        <w:rPr>
          <w:spacing w:val="40"/>
        </w:rPr>
        <w:t xml:space="preserve"> </w:t>
      </w:r>
      <w:r>
        <w:t>ряда</w:t>
      </w:r>
      <w:r>
        <w:rPr>
          <w:spacing w:val="40"/>
        </w:rPr>
        <w:t xml:space="preserve"> </w:t>
      </w:r>
      <w:r>
        <w:t>последовательных</w:t>
      </w:r>
      <w:r>
        <w:rPr>
          <w:spacing w:val="40"/>
        </w:rPr>
        <w:t xml:space="preserve"> </w:t>
      </w:r>
      <w:r>
        <w:t>задач частного характера;</w:t>
      </w:r>
    </w:p>
    <w:p w14:paraId="1DE84256">
      <w:pPr>
        <w:pStyle w:val="8"/>
        <w:spacing w:line="237" w:lineRule="auto"/>
        <w:ind w:left="1560" w:right="1740"/>
        <w:jc w:val="left"/>
      </w:pPr>
      <w:r>
        <w:t>самостоятельно составлять план</w:t>
      </w:r>
      <w:r>
        <w:rPr>
          <w:spacing w:val="-1"/>
        </w:rPr>
        <w:t xml:space="preserve"> </w:t>
      </w:r>
      <w:r>
        <w:t>действий, вносить необходимые коррективы</w:t>
      </w:r>
      <w:r>
        <w:rPr>
          <w:spacing w:val="-1"/>
        </w:rPr>
        <w:t xml:space="preserve"> </w:t>
      </w:r>
      <w:r>
        <w:t>в ходе его реализации;</w:t>
      </w:r>
    </w:p>
    <w:p w14:paraId="7BDB00EC">
      <w:pPr>
        <w:pStyle w:val="8"/>
        <w:spacing w:before="4" w:line="237" w:lineRule="auto"/>
        <w:ind w:left="1560" w:right="1740"/>
        <w:jc w:val="left"/>
      </w:pPr>
      <w:r>
        <w:t>выявлять</w:t>
      </w:r>
      <w:r>
        <w:rPr>
          <w:spacing w:val="40"/>
        </w:rPr>
        <w:t xml:space="preserve"> </w:t>
      </w:r>
      <w:r>
        <w:t>наиболее</w:t>
      </w:r>
      <w:r>
        <w:rPr>
          <w:spacing w:val="40"/>
        </w:rPr>
        <w:t xml:space="preserve"> </w:t>
      </w:r>
      <w:r>
        <w:t>важные</w:t>
      </w:r>
      <w:r>
        <w:rPr>
          <w:spacing w:val="40"/>
        </w:rPr>
        <w:t xml:space="preserve"> </w:t>
      </w:r>
      <w:r>
        <w:t>проблемы</w:t>
      </w:r>
      <w:r>
        <w:rPr>
          <w:spacing w:val="40"/>
        </w:rPr>
        <w:t xml:space="preserve"> </w:t>
      </w:r>
      <w:r>
        <w:t>для</w:t>
      </w:r>
      <w:r>
        <w:rPr>
          <w:spacing w:val="40"/>
        </w:rPr>
        <w:t xml:space="preserve"> </w:t>
      </w:r>
      <w:r>
        <w:t>решения</w:t>
      </w:r>
      <w:r>
        <w:rPr>
          <w:spacing w:val="40"/>
        </w:rPr>
        <w:t xml:space="preserve"> </w:t>
      </w:r>
      <w:r>
        <w:t>в</w:t>
      </w:r>
      <w:r>
        <w:rPr>
          <w:spacing w:val="40"/>
        </w:rPr>
        <w:t xml:space="preserve"> </w:t>
      </w:r>
      <w:r>
        <w:t>учебных</w:t>
      </w:r>
      <w:r>
        <w:rPr>
          <w:spacing w:val="40"/>
        </w:rPr>
        <w:t xml:space="preserve"> </w:t>
      </w:r>
      <w:r>
        <w:t>и</w:t>
      </w:r>
      <w:r>
        <w:rPr>
          <w:spacing w:val="40"/>
        </w:rPr>
        <w:t xml:space="preserve"> </w:t>
      </w:r>
      <w:r>
        <w:t xml:space="preserve">жизненных </w:t>
      </w:r>
      <w:r>
        <w:rPr>
          <w:spacing w:val="-2"/>
        </w:rPr>
        <w:t>ситуациях;</w:t>
      </w:r>
    </w:p>
    <w:p w14:paraId="43C52E1C">
      <w:pPr>
        <w:pStyle w:val="8"/>
        <w:spacing w:before="3"/>
        <w:ind w:left="1560" w:right="1739"/>
      </w:pPr>
      <w:r>
        <w:t>самостоятельно составлять</w:t>
      </w:r>
      <w:r>
        <w:rPr>
          <w:spacing w:val="-3"/>
        </w:rPr>
        <w:t xml:space="preserve"> </w:t>
      </w:r>
      <w:r>
        <w:t>алгоритм решения</w:t>
      </w:r>
      <w:r>
        <w:rPr>
          <w:spacing w:val="-4"/>
        </w:rPr>
        <w:t xml:space="preserve"> </w:t>
      </w:r>
      <w:r>
        <w:t>задачи (или его часть),</w:t>
      </w:r>
      <w:r>
        <w:rPr>
          <w:spacing w:val="-2"/>
        </w:rPr>
        <w:t xml:space="preserve"> </w:t>
      </w:r>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E1740E8">
      <w:pPr>
        <w:pStyle w:val="8"/>
        <w:spacing w:line="274" w:lineRule="exact"/>
        <w:ind w:left="1560"/>
      </w:pPr>
      <w:r>
        <w:t>проводить</w:t>
      </w:r>
      <w:r>
        <w:rPr>
          <w:spacing w:val="-6"/>
        </w:rPr>
        <w:t xml:space="preserve"> </w:t>
      </w:r>
      <w:r>
        <w:t>выбор</w:t>
      </w:r>
      <w:r>
        <w:rPr>
          <w:spacing w:val="-1"/>
        </w:rPr>
        <w:t xml:space="preserve"> </w:t>
      </w:r>
      <w:r>
        <w:t>и</w:t>
      </w:r>
      <w:r>
        <w:rPr>
          <w:spacing w:val="-5"/>
        </w:rPr>
        <w:t xml:space="preserve"> </w:t>
      </w:r>
      <w:r>
        <w:t>брать за</w:t>
      </w:r>
      <w:r>
        <w:rPr>
          <w:spacing w:val="-7"/>
        </w:rPr>
        <w:t xml:space="preserve"> </w:t>
      </w:r>
      <w:r>
        <w:t>него</w:t>
      </w:r>
      <w:r>
        <w:rPr>
          <w:spacing w:val="-1"/>
        </w:rPr>
        <w:t xml:space="preserve"> </w:t>
      </w:r>
      <w:r>
        <w:t>ответственность на</w:t>
      </w:r>
      <w:r>
        <w:rPr>
          <w:spacing w:val="-1"/>
        </w:rPr>
        <w:t xml:space="preserve"> </w:t>
      </w:r>
      <w:r>
        <w:rPr>
          <w:spacing w:val="-2"/>
        </w:rPr>
        <w:t>себя.</w:t>
      </w:r>
    </w:p>
    <w:p w14:paraId="450B3DFD">
      <w:pPr>
        <w:pStyle w:val="8"/>
        <w:tabs>
          <w:tab w:val="left" w:pos="2760"/>
          <w:tab w:val="left" w:pos="4559"/>
          <w:tab w:val="left" w:pos="5437"/>
          <w:tab w:val="left" w:pos="7274"/>
          <w:tab w:val="left" w:pos="8314"/>
        </w:tabs>
        <w:spacing w:before="3"/>
        <w:ind w:left="1560" w:right="1738" w:firstLine="72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 xml:space="preserve">самоконтроля </w:t>
      </w:r>
      <w:r>
        <w:t>(рефлексии) как часть универсальных регулятивных учебных действий:</w:t>
      </w:r>
      <w:r>
        <w:rPr>
          <w:spacing w:val="40"/>
        </w:rPr>
        <w:t xml:space="preserve"> </w:t>
      </w:r>
      <w:r>
        <w:t>владеть способами самоконтроля, самомотивации и рефлексии;</w:t>
      </w:r>
    </w:p>
    <w:p w14:paraId="767810B0">
      <w:pPr>
        <w:pStyle w:val="8"/>
        <w:spacing w:line="274" w:lineRule="exact"/>
        <w:ind w:left="1560"/>
      </w:pPr>
      <w:r>
        <w:t>давать</w:t>
      </w:r>
      <w:r>
        <w:rPr>
          <w:spacing w:val="-3"/>
        </w:rPr>
        <w:t xml:space="preserve"> </w:t>
      </w:r>
      <w:r>
        <w:t>оценку</w:t>
      </w:r>
      <w:r>
        <w:rPr>
          <w:spacing w:val="-7"/>
        </w:rPr>
        <w:t xml:space="preserve"> </w:t>
      </w:r>
      <w:r>
        <w:t>учебной ситуации</w:t>
      </w:r>
      <w:r>
        <w:rPr>
          <w:spacing w:val="-1"/>
        </w:rPr>
        <w:t xml:space="preserve"> </w:t>
      </w:r>
      <w:r>
        <w:t>и</w:t>
      </w:r>
      <w:r>
        <w:rPr>
          <w:spacing w:val="-1"/>
        </w:rPr>
        <w:t xml:space="preserve"> </w:t>
      </w:r>
      <w:r>
        <w:t>предлагать</w:t>
      </w:r>
      <w:r>
        <w:rPr>
          <w:spacing w:val="-9"/>
        </w:rPr>
        <w:t xml:space="preserve"> </w:t>
      </w:r>
      <w:r>
        <w:t>план ее</w:t>
      </w:r>
      <w:r>
        <w:rPr>
          <w:spacing w:val="5"/>
        </w:rPr>
        <w:t xml:space="preserve"> </w:t>
      </w:r>
      <w:r>
        <w:rPr>
          <w:spacing w:val="-2"/>
        </w:rPr>
        <w:t>изменения;</w:t>
      </w:r>
    </w:p>
    <w:p w14:paraId="3B5F485D">
      <w:pPr>
        <w:pStyle w:val="8"/>
        <w:spacing w:before="5" w:line="237" w:lineRule="auto"/>
        <w:ind w:left="1560" w:right="1681"/>
      </w:pPr>
      <w:r>
        <w:t>предвидеть</w:t>
      </w:r>
      <w:r>
        <w:rPr>
          <w:spacing w:val="-2"/>
        </w:rPr>
        <w:t xml:space="preserve"> </w:t>
      </w:r>
      <w:r>
        <w:t>трудности,</w:t>
      </w:r>
      <w:r>
        <w:rPr>
          <w:spacing w:val="-2"/>
        </w:rPr>
        <w:t xml:space="preserve"> </w:t>
      </w:r>
      <w:r>
        <w:t>которые</w:t>
      </w:r>
      <w:r>
        <w:rPr>
          <w:spacing w:val="-9"/>
        </w:rPr>
        <w:t xml:space="preserve"> </w:t>
      </w:r>
      <w:r>
        <w:t>могут</w:t>
      </w:r>
      <w:r>
        <w:rPr>
          <w:spacing w:val="-3"/>
        </w:rPr>
        <w:t xml:space="preserve"> </w:t>
      </w:r>
      <w:r>
        <w:t>возникнуть</w:t>
      </w:r>
      <w:r>
        <w:rPr>
          <w:spacing w:val="-2"/>
        </w:rPr>
        <w:t xml:space="preserve"> </w:t>
      </w:r>
      <w:r>
        <w:t>при</w:t>
      </w:r>
      <w:r>
        <w:rPr>
          <w:spacing w:val="-2"/>
        </w:rPr>
        <w:t xml:space="preserve"> </w:t>
      </w:r>
      <w:r>
        <w:t>решении</w:t>
      </w:r>
      <w:r>
        <w:rPr>
          <w:spacing w:val="-2"/>
        </w:rPr>
        <w:t xml:space="preserve"> </w:t>
      </w:r>
      <w:r>
        <w:t>учебной</w:t>
      </w:r>
      <w:r>
        <w:rPr>
          <w:spacing w:val="-2"/>
        </w:rPr>
        <w:t xml:space="preserve"> </w:t>
      </w:r>
      <w:r>
        <w:t>задачи, и адаптировать решение к меняющимся обстоятельствам;</w:t>
      </w:r>
    </w:p>
    <w:p w14:paraId="22640077">
      <w:pPr>
        <w:pStyle w:val="8"/>
        <w:spacing w:before="3"/>
        <w:ind w:left="1560" w:right="1732"/>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14:paraId="1EBE3C3A">
      <w:pPr>
        <w:pStyle w:val="8"/>
        <w:ind w:left="1560" w:right="1740"/>
      </w:pPr>
      <w:r>
        <w:t>использовать музыку для улучшения самочувствия, сознательного управления своим психоэмоциональным состоянием, в том числе стимулировать</w:t>
      </w:r>
      <w:r>
        <w:rPr>
          <w:spacing w:val="80"/>
        </w:rPr>
        <w:t xml:space="preserve"> </w:t>
      </w:r>
      <w:r>
        <w:t xml:space="preserve">состояния активности (бодрости), отдыха (релаксации), концентрации </w:t>
      </w:r>
      <w:r>
        <w:rPr>
          <w:spacing w:val="-2"/>
        </w:rPr>
        <w:t>внимания.</w:t>
      </w:r>
    </w:p>
    <w:p w14:paraId="1B2CF3AA">
      <w:pPr>
        <w:pStyle w:val="8"/>
        <w:tabs>
          <w:tab w:val="left" w:pos="2708"/>
          <w:tab w:val="left" w:pos="4454"/>
          <w:tab w:val="left" w:pos="5283"/>
          <w:tab w:val="left" w:pos="7067"/>
          <w:tab w:val="left" w:pos="8060"/>
        </w:tabs>
        <w:ind w:left="1560" w:right="1735" w:firstLine="72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 xml:space="preserve">эмоционального </w:t>
      </w:r>
      <w:r>
        <w:t>интеллекта как часть универсальных регулятивных учебных действий: чувствовать, понимать эмоциональное состояние самого себя и других людей, использовать</w:t>
      </w:r>
      <w:r>
        <w:rPr>
          <w:spacing w:val="40"/>
        </w:rPr>
        <w:t xml:space="preserve"> </w:t>
      </w:r>
      <w:r>
        <w:t>возможности</w:t>
      </w:r>
      <w:r>
        <w:rPr>
          <w:spacing w:val="40"/>
        </w:rPr>
        <w:t xml:space="preserve"> </w:t>
      </w:r>
      <w:r>
        <w:t>музыкального</w:t>
      </w:r>
      <w:r>
        <w:rPr>
          <w:spacing w:val="40"/>
        </w:rPr>
        <w:t xml:space="preserve"> </w:t>
      </w:r>
      <w:r>
        <w:t>искусства</w:t>
      </w:r>
      <w:r>
        <w:rPr>
          <w:spacing w:val="40"/>
        </w:rPr>
        <w:t xml:space="preserve"> </w:t>
      </w:r>
      <w:r>
        <w:t>для</w:t>
      </w:r>
      <w:r>
        <w:rPr>
          <w:spacing w:val="40"/>
        </w:rPr>
        <w:t xml:space="preserve"> </w:t>
      </w:r>
      <w:r>
        <w:t>расширения</w:t>
      </w:r>
      <w:r>
        <w:rPr>
          <w:spacing w:val="40"/>
        </w:rPr>
        <w:t xml:space="preserve"> </w:t>
      </w:r>
      <w:r>
        <w:t>своих компетенций в данной сфере;</w:t>
      </w:r>
    </w:p>
    <w:p w14:paraId="19CA156F">
      <w:pPr>
        <w:spacing w:after="0"/>
        <w:jc w:val="left"/>
        <w:sectPr>
          <w:pgSz w:w="11910" w:h="16840"/>
          <w:pgMar w:top="1340" w:right="60" w:bottom="280" w:left="360" w:header="720" w:footer="720" w:gutter="0"/>
          <w:cols w:space="720" w:num="1"/>
        </w:sectPr>
      </w:pPr>
    </w:p>
    <w:p w14:paraId="4143D1E2">
      <w:pPr>
        <w:pStyle w:val="8"/>
        <w:spacing w:before="74"/>
        <w:ind w:left="1560" w:right="1736"/>
      </w:pPr>
      <w: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Pr>
          <w:spacing w:val="-2"/>
        </w:rPr>
        <w:t>общения;</w:t>
      </w:r>
    </w:p>
    <w:p w14:paraId="7EA8FE4B">
      <w:pPr>
        <w:pStyle w:val="8"/>
        <w:spacing w:line="274" w:lineRule="exact"/>
        <w:ind w:left="1560"/>
      </w:pPr>
      <w:r>
        <w:t>выявлять</w:t>
      </w:r>
      <w:r>
        <w:rPr>
          <w:spacing w:val="-3"/>
        </w:rPr>
        <w:t xml:space="preserve"> </w:t>
      </w:r>
      <w:r>
        <w:t>и</w:t>
      </w:r>
      <w:r>
        <w:rPr>
          <w:spacing w:val="-5"/>
        </w:rPr>
        <w:t xml:space="preserve"> </w:t>
      </w:r>
      <w:r>
        <w:t>анализировать</w:t>
      </w:r>
      <w:r>
        <w:rPr>
          <w:spacing w:val="-5"/>
        </w:rPr>
        <w:t xml:space="preserve"> </w:t>
      </w:r>
      <w:r>
        <w:t>причины</w:t>
      </w:r>
      <w:r>
        <w:rPr>
          <w:spacing w:val="-1"/>
        </w:rPr>
        <w:t xml:space="preserve"> </w:t>
      </w:r>
      <w:r>
        <w:rPr>
          <w:spacing w:val="-2"/>
        </w:rPr>
        <w:t>эмоций;</w:t>
      </w:r>
    </w:p>
    <w:p w14:paraId="4617E8C0">
      <w:pPr>
        <w:pStyle w:val="8"/>
        <w:spacing w:before="4" w:line="237" w:lineRule="auto"/>
        <w:ind w:left="1560" w:right="1742"/>
      </w:pPr>
      <w:r>
        <w:t>понимать мотивы и намерения другого человека, анализируя</w:t>
      </w:r>
      <w:r>
        <w:rPr>
          <w:spacing w:val="80"/>
          <w:w w:val="150"/>
        </w:rPr>
        <w:t xml:space="preserve"> </w:t>
      </w:r>
      <w:r>
        <w:t>коммуникативно-интонационную ситуацию;</w:t>
      </w:r>
    </w:p>
    <w:p w14:paraId="2CF09B78">
      <w:pPr>
        <w:pStyle w:val="8"/>
        <w:spacing w:before="4" w:line="275" w:lineRule="exact"/>
        <w:ind w:left="1560"/>
      </w:pPr>
      <w:r>
        <w:t>регулировать</w:t>
      </w:r>
      <w:r>
        <w:rPr>
          <w:spacing w:val="-5"/>
        </w:rPr>
        <w:t xml:space="preserve"> </w:t>
      </w:r>
      <w:r>
        <w:t>способ</w:t>
      </w:r>
      <w:r>
        <w:rPr>
          <w:spacing w:val="-3"/>
        </w:rPr>
        <w:t xml:space="preserve"> </w:t>
      </w:r>
      <w:r>
        <w:t>выражения</w:t>
      </w:r>
      <w:r>
        <w:rPr>
          <w:spacing w:val="-6"/>
        </w:rPr>
        <w:t xml:space="preserve"> </w:t>
      </w:r>
      <w:r>
        <w:t>собственных</w:t>
      </w:r>
      <w:r>
        <w:rPr>
          <w:spacing w:val="-6"/>
        </w:rPr>
        <w:t xml:space="preserve"> </w:t>
      </w:r>
      <w:r>
        <w:rPr>
          <w:spacing w:val="-2"/>
        </w:rPr>
        <w:t>эмоций.</w:t>
      </w:r>
    </w:p>
    <w:p w14:paraId="114D18E0">
      <w:pPr>
        <w:pStyle w:val="8"/>
        <w:spacing w:line="242" w:lineRule="auto"/>
        <w:ind w:left="1560" w:right="1745" w:firstLine="729"/>
      </w:pPr>
      <w:r>
        <w:t>У обучающегося будут сформированы умения принимать себя и других как часть универсальных регулятивных учебных действий:</w:t>
      </w:r>
    </w:p>
    <w:p w14:paraId="66D26444">
      <w:pPr>
        <w:pStyle w:val="8"/>
        <w:spacing w:line="242" w:lineRule="auto"/>
        <w:ind w:left="1560" w:right="1739"/>
      </w:pPr>
      <w:r>
        <w:t>уважительно и осознанно относиться к другому человеку и его мнению, эстетическим предпочтениям и вкусам;</w:t>
      </w:r>
    </w:p>
    <w:p w14:paraId="0A4C6E3E">
      <w:pPr>
        <w:pStyle w:val="8"/>
        <w:ind w:left="1560" w:right="1741"/>
      </w:pPr>
      <w:r>
        <w:t xml:space="preserve">признавать свое и чужое право на ошибку, при обнаружении ошибки фокусироваться не на ней самой, а на способе улучшения результатов </w:t>
      </w:r>
      <w:r>
        <w:rPr>
          <w:spacing w:val="-2"/>
        </w:rPr>
        <w:t>деятельности;</w:t>
      </w:r>
    </w:p>
    <w:p w14:paraId="3945FEF2">
      <w:pPr>
        <w:pStyle w:val="8"/>
        <w:spacing w:line="237" w:lineRule="auto"/>
        <w:ind w:left="1560" w:right="5045"/>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3"/>
        </w:rPr>
        <w:t xml:space="preserve"> </w:t>
      </w:r>
      <w:r>
        <w:t>не</w:t>
      </w:r>
      <w:r>
        <w:rPr>
          <w:spacing w:val="-9"/>
        </w:rPr>
        <w:t xml:space="preserve"> </w:t>
      </w:r>
      <w:r>
        <w:t>осуждая; проявлять открытость;</w:t>
      </w:r>
    </w:p>
    <w:p w14:paraId="30A2210F">
      <w:pPr>
        <w:pStyle w:val="8"/>
        <w:spacing w:line="275" w:lineRule="exact"/>
        <w:ind w:left="156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все</w:t>
      </w:r>
      <w:r>
        <w:rPr>
          <w:spacing w:val="-9"/>
        </w:rPr>
        <w:t xml:space="preserve"> </w:t>
      </w:r>
      <w:r>
        <w:rPr>
          <w:spacing w:val="-2"/>
        </w:rPr>
        <w:t>вокруг.</w:t>
      </w:r>
    </w:p>
    <w:p w14:paraId="07D5CFB6">
      <w:pPr>
        <w:pStyle w:val="8"/>
        <w:ind w:left="1560" w:right="1735" w:firstLine="729"/>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Pr>
          <w:spacing w:val="-2"/>
        </w:rPr>
        <w:t>равновесия).</w:t>
      </w:r>
    </w:p>
    <w:p w14:paraId="52923A57">
      <w:pPr>
        <w:pStyle w:val="2"/>
        <w:spacing w:before="5" w:line="237" w:lineRule="auto"/>
        <w:ind w:left="3970" w:right="2144" w:hanging="2012"/>
      </w:pPr>
      <w:r>
        <w:t>Предметные</w:t>
      </w:r>
      <w:r>
        <w:rPr>
          <w:spacing w:val="-5"/>
        </w:rPr>
        <w:t xml:space="preserve"> </w:t>
      </w:r>
      <w:r>
        <w:t>результаты</w:t>
      </w:r>
      <w:r>
        <w:rPr>
          <w:spacing w:val="-5"/>
        </w:rPr>
        <w:t xml:space="preserve"> </w:t>
      </w:r>
      <w:r>
        <w:t>освоения</w:t>
      </w:r>
      <w:r>
        <w:rPr>
          <w:spacing w:val="-8"/>
        </w:rPr>
        <w:t xml:space="preserve"> </w:t>
      </w:r>
      <w:r>
        <w:t>программы</w:t>
      </w:r>
      <w:r>
        <w:rPr>
          <w:spacing w:val="-5"/>
        </w:rPr>
        <w:t xml:space="preserve"> </w:t>
      </w:r>
      <w:r>
        <w:t>по</w:t>
      </w:r>
      <w:r>
        <w:rPr>
          <w:spacing w:val="-4"/>
        </w:rPr>
        <w:t xml:space="preserve"> </w:t>
      </w:r>
      <w:r>
        <w:t>музыке</w:t>
      </w:r>
      <w:r>
        <w:rPr>
          <w:spacing w:val="-9"/>
        </w:rPr>
        <w:t xml:space="preserve"> </w:t>
      </w:r>
      <w:r>
        <w:t>на</w:t>
      </w:r>
      <w:r>
        <w:rPr>
          <w:spacing w:val="-4"/>
        </w:rPr>
        <w:t xml:space="preserve"> </w:t>
      </w:r>
      <w:r>
        <w:t>уровне основного общего образования</w:t>
      </w:r>
    </w:p>
    <w:p w14:paraId="7A8D32B8">
      <w:pPr>
        <w:pStyle w:val="8"/>
        <w:ind w:left="1560" w:right="1736" w:firstLine="729"/>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128F594">
      <w:pPr>
        <w:pStyle w:val="8"/>
        <w:spacing w:line="242" w:lineRule="auto"/>
        <w:ind w:left="1560" w:right="1744" w:firstLine="729"/>
      </w:pPr>
      <w:r>
        <w:t xml:space="preserve">Обучающиеся, освоившие основную образовательную программу по </w:t>
      </w:r>
      <w:r>
        <w:rPr>
          <w:spacing w:val="-2"/>
        </w:rPr>
        <w:t>музыке:</w:t>
      </w:r>
    </w:p>
    <w:p w14:paraId="33506155">
      <w:pPr>
        <w:pStyle w:val="8"/>
        <w:ind w:left="1560" w:right="1738"/>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085ABEA5">
      <w:pPr>
        <w:pStyle w:val="8"/>
        <w:spacing w:line="237" w:lineRule="auto"/>
        <w:ind w:left="1560" w:right="1733"/>
      </w:pPr>
      <w:r>
        <w:t>воспринимают российскую музыкальную культуру как целостное и самобытное цивилизационное явление;</w:t>
      </w:r>
    </w:p>
    <w:p w14:paraId="2AA49528">
      <w:pPr>
        <w:pStyle w:val="8"/>
        <w:spacing w:before="2" w:line="237" w:lineRule="auto"/>
        <w:ind w:left="1560" w:right="1746"/>
      </w:pPr>
      <w:r>
        <w:t>знают достижения отечественных мастеров музыкальной культуры, испытывают гордость за них;</w:t>
      </w:r>
    </w:p>
    <w:p w14:paraId="0F225013">
      <w:pPr>
        <w:pStyle w:val="8"/>
        <w:spacing w:before="4"/>
        <w:ind w:left="1560" w:right="1735"/>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136D4C18">
      <w:pPr>
        <w:pStyle w:val="8"/>
        <w:ind w:left="1560" w:right="174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2A95E55">
      <w:pPr>
        <w:pStyle w:val="8"/>
        <w:spacing w:before="3" w:line="237" w:lineRule="auto"/>
        <w:ind w:left="1560" w:right="1744" w:firstLine="729"/>
      </w:pPr>
      <w:r>
        <w:t xml:space="preserve">К концу изучения модуля № 1 «Музыка моего края» обучающийся </w:t>
      </w:r>
      <w:r>
        <w:rPr>
          <w:spacing w:val="-2"/>
        </w:rPr>
        <w:t>научится:</w:t>
      </w:r>
    </w:p>
    <w:p w14:paraId="1ED83D60">
      <w:pPr>
        <w:spacing w:after="0" w:line="237" w:lineRule="auto"/>
        <w:sectPr>
          <w:pgSz w:w="11910" w:h="16840"/>
          <w:pgMar w:top="1340" w:right="60" w:bottom="280" w:left="360" w:header="720" w:footer="720" w:gutter="0"/>
          <w:cols w:space="720" w:num="1"/>
        </w:sectPr>
      </w:pPr>
    </w:p>
    <w:p w14:paraId="19DF7AB0">
      <w:pPr>
        <w:pStyle w:val="8"/>
        <w:spacing w:before="74"/>
        <w:ind w:left="1560" w:right="1738"/>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14:paraId="01574E91">
      <w:pPr>
        <w:pStyle w:val="8"/>
        <w:spacing w:line="242" w:lineRule="auto"/>
        <w:ind w:left="1560" w:right="1735"/>
      </w:pPr>
      <w:r>
        <w:t>исполнять и оценивать образцы музыкального фольклора и сочинения композиторов своей малой родины.</w:t>
      </w:r>
    </w:p>
    <w:p w14:paraId="5747DD06">
      <w:pPr>
        <w:pStyle w:val="8"/>
        <w:spacing w:line="242" w:lineRule="auto"/>
        <w:ind w:left="1560" w:right="1743" w:firstLine="729"/>
      </w:pPr>
      <w:r>
        <w:t>К концу изучения модуля № 2 «Народное музыкальное творчество России» обучающийся научится:</w:t>
      </w:r>
    </w:p>
    <w:p w14:paraId="7F1B8A71">
      <w:pPr>
        <w:pStyle w:val="8"/>
        <w:ind w:left="1560" w:right="1734"/>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728235CA">
      <w:pPr>
        <w:pStyle w:val="8"/>
        <w:spacing w:line="242" w:lineRule="auto"/>
        <w:ind w:left="1560" w:right="1741"/>
      </w:pPr>
      <w:r>
        <w:t xml:space="preserve">различать на слух и исполнять произведения различных жанров фольклорной </w:t>
      </w:r>
      <w:r>
        <w:rPr>
          <w:spacing w:val="-2"/>
        </w:rPr>
        <w:t>музыки;</w:t>
      </w:r>
    </w:p>
    <w:p w14:paraId="5A0477E5">
      <w:pPr>
        <w:pStyle w:val="8"/>
        <w:spacing w:line="242" w:lineRule="auto"/>
        <w:ind w:left="1560" w:right="1739"/>
      </w:pPr>
      <w:r>
        <w:t>определять на слух принадлежность народных музыкальных инструментов к группам духовых, струнных, ударно-шумовых инструментов;</w:t>
      </w:r>
    </w:p>
    <w:p w14:paraId="367CC771">
      <w:pPr>
        <w:pStyle w:val="8"/>
        <w:ind w:left="1560" w:right="1741"/>
      </w:pPr>
      <w:r>
        <w:t xml:space="preserve">объяснять на примерах связь устного народного музыкального творчества и деятельности профессиональных музыкантов в развитии общей культуры </w:t>
      </w:r>
      <w:r>
        <w:rPr>
          <w:spacing w:val="-2"/>
        </w:rPr>
        <w:t>страны.</w:t>
      </w:r>
    </w:p>
    <w:p w14:paraId="06BD06B0">
      <w:pPr>
        <w:pStyle w:val="8"/>
        <w:spacing w:line="237" w:lineRule="auto"/>
        <w:ind w:left="1560" w:right="1742" w:firstLine="729"/>
      </w:pPr>
      <w:r>
        <w:t>К концу изучения модуля № 3 «Русская классическая музыка» обучающийся научится:</w:t>
      </w:r>
    </w:p>
    <w:p w14:paraId="7C5AE65A">
      <w:pPr>
        <w:pStyle w:val="8"/>
        <w:spacing w:line="237" w:lineRule="auto"/>
        <w:ind w:left="1560" w:right="1733"/>
      </w:pPr>
      <w:r>
        <w:t>различать на слух произведения русских композиторов-классиков, называть автора, произведение, исполнительский состав;</w:t>
      </w:r>
    </w:p>
    <w:p w14:paraId="3A4E0BC0">
      <w:pPr>
        <w:pStyle w:val="8"/>
        <w:ind w:left="1560" w:right="1739"/>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676A635">
      <w:pPr>
        <w:pStyle w:val="8"/>
        <w:spacing w:line="242" w:lineRule="auto"/>
        <w:ind w:left="1560" w:right="1744"/>
      </w:pPr>
      <w:r>
        <w:t>исполнять</w:t>
      </w:r>
      <w:r>
        <w:rPr>
          <w:spacing w:val="-6"/>
        </w:rPr>
        <w:t xml:space="preserve"> </w:t>
      </w:r>
      <w:r>
        <w:t>(в</w:t>
      </w:r>
      <w:r>
        <w:rPr>
          <w:spacing w:val="-2"/>
        </w:rPr>
        <w:t xml:space="preserve"> </w:t>
      </w:r>
      <w:r>
        <w:t>том</w:t>
      </w:r>
      <w:r>
        <w:rPr>
          <w:spacing w:val="-2"/>
        </w:rPr>
        <w:t xml:space="preserve"> </w:t>
      </w:r>
      <w:r>
        <w:t>числе</w:t>
      </w:r>
      <w:r>
        <w:rPr>
          <w:spacing w:val="-4"/>
        </w:rPr>
        <w:t xml:space="preserve"> </w:t>
      </w:r>
      <w:r>
        <w:t>фрагментарно,</w:t>
      </w:r>
      <w:r>
        <w:rPr>
          <w:spacing w:val="-6"/>
        </w:rPr>
        <w:t xml:space="preserve"> </w:t>
      </w:r>
      <w:r>
        <w:t>отдельными</w:t>
      </w:r>
      <w:r>
        <w:rPr>
          <w:spacing w:val="-2"/>
        </w:rPr>
        <w:t xml:space="preserve"> </w:t>
      </w:r>
      <w:r>
        <w:t>темами)</w:t>
      </w:r>
      <w:r>
        <w:rPr>
          <w:spacing w:val="-6"/>
        </w:rPr>
        <w:t xml:space="preserve"> </w:t>
      </w:r>
      <w:r>
        <w:t>сочинения</w:t>
      </w:r>
      <w:r>
        <w:rPr>
          <w:spacing w:val="-3"/>
        </w:rPr>
        <w:t xml:space="preserve"> </w:t>
      </w:r>
      <w:r>
        <w:t xml:space="preserve">русских </w:t>
      </w:r>
      <w:r>
        <w:rPr>
          <w:spacing w:val="-2"/>
        </w:rPr>
        <w:t>композиторов;</w:t>
      </w:r>
    </w:p>
    <w:p w14:paraId="67A79F72">
      <w:pPr>
        <w:pStyle w:val="8"/>
        <w:spacing w:line="242" w:lineRule="auto"/>
        <w:ind w:left="1560" w:right="1731"/>
      </w:pPr>
      <w:r>
        <w:t>характеризовать творчество не менее двух отечественных композиторов- классиков, приводить примеры наиболее известных сочинений.</w:t>
      </w:r>
    </w:p>
    <w:p w14:paraId="7BE739D3">
      <w:pPr>
        <w:pStyle w:val="8"/>
        <w:spacing w:line="242" w:lineRule="auto"/>
        <w:ind w:left="1560" w:right="1736" w:firstLine="729"/>
      </w:pPr>
      <w:r>
        <w:t>К концу изучения модуля № 4 «Жанры музыкального искусства» обучающийся научится:</w:t>
      </w:r>
    </w:p>
    <w:p w14:paraId="7EF924B7">
      <w:pPr>
        <w:pStyle w:val="8"/>
        <w:ind w:left="1560" w:right="1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14:paraId="2B6EBCF4">
      <w:pPr>
        <w:pStyle w:val="8"/>
        <w:spacing w:line="237" w:lineRule="auto"/>
        <w:ind w:left="1560" w:right="1735"/>
      </w:pPr>
      <w:r>
        <w:t>рассуждать о круге образов</w:t>
      </w:r>
      <w:r>
        <w:rPr>
          <w:spacing w:val="-2"/>
        </w:rPr>
        <w:t xml:space="preserve"> </w:t>
      </w:r>
      <w:r>
        <w:t>и средствах</w:t>
      </w:r>
      <w:r>
        <w:rPr>
          <w:spacing w:val="-3"/>
        </w:rPr>
        <w:t xml:space="preserve"> </w:t>
      </w:r>
      <w:r>
        <w:t>их</w:t>
      </w:r>
      <w:r>
        <w:rPr>
          <w:spacing w:val="-3"/>
        </w:rPr>
        <w:t xml:space="preserve"> </w:t>
      </w:r>
      <w:r>
        <w:t>воплощения,</w:t>
      </w:r>
      <w:r>
        <w:rPr>
          <w:spacing w:val="-1"/>
        </w:rPr>
        <w:t xml:space="preserve"> </w:t>
      </w:r>
      <w:r>
        <w:t xml:space="preserve">типичных для данного </w:t>
      </w:r>
      <w:r>
        <w:rPr>
          <w:spacing w:val="-2"/>
        </w:rPr>
        <w:t>жанра;</w:t>
      </w:r>
    </w:p>
    <w:p w14:paraId="2439249D">
      <w:pPr>
        <w:pStyle w:val="8"/>
        <w:spacing w:line="237" w:lineRule="auto"/>
        <w:ind w:left="1560" w:right="1746"/>
      </w:pPr>
      <w:r>
        <w:t>выразительно исполнять произведения (в том числе фрагменты) вокальных, инструментальных и музыкально-театральных жанров.</w:t>
      </w:r>
    </w:p>
    <w:p w14:paraId="7AF950FC">
      <w:pPr>
        <w:pStyle w:val="8"/>
        <w:spacing w:line="237" w:lineRule="auto"/>
        <w:ind w:left="1560" w:right="3567" w:firstLine="729"/>
      </w:pPr>
      <w:r>
        <w:t>К</w:t>
      </w:r>
      <w:r>
        <w:rPr>
          <w:spacing w:val="-3"/>
        </w:rPr>
        <w:t xml:space="preserve"> </w:t>
      </w:r>
      <w:r>
        <w:t>концу</w:t>
      </w:r>
      <w:r>
        <w:rPr>
          <w:spacing w:val="-11"/>
        </w:rPr>
        <w:t xml:space="preserve"> </w:t>
      </w:r>
      <w:r>
        <w:t>изучения</w:t>
      </w:r>
      <w:r>
        <w:rPr>
          <w:spacing w:val="-1"/>
        </w:rPr>
        <w:t xml:space="preserve"> </w:t>
      </w:r>
      <w:r>
        <w:t>модуля</w:t>
      </w:r>
      <w:r>
        <w:rPr>
          <w:spacing w:val="-1"/>
        </w:rPr>
        <w:t xml:space="preserve"> </w:t>
      </w:r>
      <w:r>
        <w:t>№5</w:t>
      </w:r>
      <w:r>
        <w:rPr>
          <w:spacing w:val="-1"/>
        </w:rPr>
        <w:t xml:space="preserve"> </w:t>
      </w:r>
      <w:r>
        <w:t>«Музыка</w:t>
      </w:r>
      <w:r>
        <w:rPr>
          <w:spacing w:val="-2"/>
        </w:rPr>
        <w:t xml:space="preserve"> </w:t>
      </w:r>
      <w:r>
        <w:t>народов</w:t>
      </w:r>
      <w:r>
        <w:rPr>
          <w:spacing w:val="-4"/>
        </w:rPr>
        <w:t xml:space="preserve"> </w:t>
      </w:r>
      <w:r>
        <w:t>мира» обучающийся научится:</w:t>
      </w:r>
    </w:p>
    <w:p w14:paraId="0EF01BC8">
      <w:pPr>
        <w:pStyle w:val="8"/>
        <w:ind w:left="1560" w:right="1729"/>
      </w:pPr>
      <w:r>
        <w:t>определять на слух музыкальные произведения, относящиеся к западноевропейской, латиноамериканской, азиатской традиционной музыкальной</w:t>
      </w:r>
      <w:r>
        <w:rPr>
          <w:spacing w:val="80"/>
        </w:rPr>
        <w:t xml:space="preserve"> </w:t>
      </w:r>
      <w:r>
        <w:t>культуре,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rPr>
        <w:t xml:space="preserve"> </w:t>
      </w:r>
      <w:r>
        <w:t>к</w:t>
      </w:r>
      <w:r>
        <w:rPr>
          <w:spacing w:val="80"/>
        </w:rPr>
        <w:t xml:space="preserve"> </w:t>
      </w:r>
      <w:r>
        <w:t>отдельным</w:t>
      </w:r>
      <w:r>
        <w:rPr>
          <w:spacing w:val="80"/>
          <w:w w:val="150"/>
        </w:rPr>
        <w:t xml:space="preserve"> </w:t>
      </w:r>
      <w:r>
        <w:t>самобытным культурно-национальным традициям;</w:t>
      </w:r>
    </w:p>
    <w:p w14:paraId="20BEB2C4">
      <w:pPr>
        <w:pStyle w:val="8"/>
        <w:spacing w:line="237" w:lineRule="auto"/>
        <w:ind w:left="1560" w:right="1741"/>
      </w:pPr>
      <w:r>
        <w:t xml:space="preserve">различать на слух и исполнять произведения различных жанров фольклорной </w:t>
      </w:r>
      <w:r>
        <w:rPr>
          <w:spacing w:val="-2"/>
        </w:rPr>
        <w:t>музыки;</w:t>
      </w:r>
    </w:p>
    <w:p w14:paraId="167E5828">
      <w:pPr>
        <w:pStyle w:val="8"/>
        <w:spacing w:before="1" w:line="237" w:lineRule="auto"/>
        <w:ind w:left="1560" w:right="1738"/>
      </w:pPr>
      <w:r>
        <w:t>определять на слух принадлежность народных музыкальных инструментов к группам духовых, струнных, ударно-шумовых инструментов;</w:t>
      </w:r>
    </w:p>
    <w:p w14:paraId="64FA8CCB">
      <w:pPr>
        <w:spacing w:after="0" w:line="237" w:lineRule="auto"/>
        <w:sectPr>
          <w:pgSz w:w="11910" w:h="16840"/>
          <w:pgMar w:top="1340" w:right="60" w:bottom="280" w:left="360" w:header="720" w:footer="720" w:gutter="0"/>
          <w:cols w:space="720" w:num="1"/>
        </w:sectPr>
      </w:pPr>
    </w:p>
    <w:p w14:paraId="47DD5C66">
      <w:pPr>
        <w:pStyle w:val="8"/>
        <w:spacing w:before="74"/>
        <w:ind w:left="1560" w:right="1739"/>
      </w:pPr>
      <w:r>
        <w:t>различать на слух</w:t>
      </w:r>
      <w:r>
        <w:rPr>
          <w:spacing w:val="-2"/>
        </w:rPr>
        <w:t xml:space="preserve"> </w:t>
      </w:r>
      <w:r>
        <w:t>и узнавать признаки влияния</w:t>
      </w:r>
      <w:r>
        <w:rPr>
          <w:spacing w:val="-2"/>
        </w:rPr>
        <w:t xml:space="preserve"> </w:t>
      </w:r>
      <w:r>
        <w:t>музыки разных</w:t>
      </w:r>
      <w:r>
        <w:rPr>
          <w:spacing w:val="-2"/>
        </w:rPr>
        <w:t xml:space="preserve"> </w:t>
      </w:r>
      <w:r>
        <w:t>народов мира</w:t>
      </w:r>
      <w:r>
        <w:rPr>
          <w:spacing w:val="-3"/>
        </w:rPr>
        <w:t xml:space="preserve"> </w:t>
      </w:r>
      <w:r>
        <w:t>в сочинениях</w:t>
      </w:r>
      <w:r>
        <w:rPr>
          <w:spacing w:val="40"/>
        </w:rPr>
        <w:t xml:space="preserve"> </w:t>
      </w:r>
      <w:r>
        <w:t>профессиональных</w:t>
      </w:r>
      <w:r>
        <w:rPr>
          <w:spacing w:val="40"/>
        </w:rPr>
        <w:t xml:space="preserve"> </w:t>
      </w:r>
      <w:r>
        <w:t>композиторов</w:t>
      </w:r>
      <w:r>
        <w:rPr>
          <w:spacing w:val="40"/>
        </w:rPr>
        <w:t xml:space="preserve"> </w:t>
      </w:r>
      <w:r>
        <w:t>(из</w:t>
      </w:r>
      <w:r>
        <w:rPr>
          <w:spacing w:val="40"/>
        </w:rPr>
        <w:t xml:space="preserve"> </w:t>
      </w:r>
      <w:r>
        <w:t>числа</w:t>
      </w:r>
      <w:r>
        <w:rPr>
          <w:spacing w:val="40"/>
        </w:rPr>
        <w:t xml:space="preserve"> </w:t>
      </w:r>
      <w:r>
        <w:t>изученных культурно-национальных традиций и жанров).</w:t>
      </w:r>
    </w:p>
    <w:p w14:paraId="27B471ED">
      <w:pPr>
        <w:pStyle w:val="8"/>
        <w:spacing w:line="242" w:lineRule="auto"/>
        <w:ind w:left="1560" w:right="1743" w:firstLine="729"/>
      </w:pPr>
      <w:r>
        <w:t>К концу изучения модуля № 6 «Европейская классическая музыка» обучающийся научится:</w:t>
      </w:r>
    </w:p>
    <w:p w14:paraId="21C69AB1">
      <w:pPr>
        <w:pStyle w:val="8"/>
        <w:spacing w:line="242" w:lineRule="auto"/>
        <w:ind w:left="1560" w:right="1740"/>
        <w:jc w:val="left"/>
      </w:pPr>
      <w:r>
        <w:t>различать</w:t>
      </w:r>
      <w:r>
        <w:rPr>
          <w:spacing w:val="-3"/>
        </w:rPr>
        <w:t xml:space="preserve"> </w:t>
      </w:r>
      <w:r>
        <w:t>на</w:t>
      </w:r>
      <w:r>
        <w:rPr>
          <w:spacing w:val="-5"/>
        </w:rPr>
        <w:t xml:space="preserve"> </w:t>
      </w:r>
      <w:r>
        <w:t>слух</w:t>
      </w:r>
      <w:r>
        <w:rPr>
          <w:spacing w:val="-9"/>
        </w:rPr>
        <w:t xml:space="preserve"> </w:t>
      </w:r>
      <w:r>
        <w:t>произведения</w:t>
      </w:r>
      <w:r>
        <w:rPr>
          <w:spacing w:val="-4"/>
        </w:rPr>
        <w:t xml:space="preserve"> </w:t>
      </w:r>
      <w:r>
        <w:t>европейских</w:t>
      </w:r>
      <w:r>
        <w:rPr>
          <w:spacing w:val="-9"/>
        </w:rPr>
        <w:t xml:space="preserve"> </w:t>
      </w:r>
      <w:r>
        <w:t>композиторов-классиков, называть автора, произведение, исполнительский состав;</w:t>
      </w:r>
    </w:p>
    <w:p w14:paraId="6F242352">
      <w:pPr>
        <w:pStyle w:val="8"/>
        <w:tabs>
          <w:tab w:val="left" w:pos="2942"/>
          <w:tab w:val="left" w:pos="3483"/>
          <w:tab w:val="left" w:pos="3623"/>
          <w:tab w:val="left" w:pos="4865"/>
          <w:tab w:val="left" w:pos="5262"/>
          <w:tab w:val="left" w:pos="5397"/>
          <w:tab w:val="left" w:pos="6342"/>
          <w:tab w:val="left" w:pos="6543"/>
          <w:tab w:val="left" w:pos="6855"/>
          <w:tab w:val="left" w:pos="7526"/>
          <w:tab w:val="left" w:pos="7905"/>
          <w:tab w:val="left" w:pos="8178"/>
          <w:tab w:val="left" w:pos="8524"/>
          <w:tab w:val="left" w:pos="8806"/>
          <w:tab w:val="left" w:pos="9516"/>
        </w:tabs>
        <w:ind w:left="1560" w:right="1732"/>
        <w:jc w:val="left"/>
      </w:pPr>
      <w:r>
        <w:rPr>
          <w:spacing w:val="-2"/>
        </w:rPr>
        <w:t>определять</w:t>
      </w:r>
      <w:r>
        <w:tab/>
      </w:r>
      <w:r>
        <w:rPr>
          <w:spacing w:val="-2"/>
        </w:rPr>
        <w:t>принадлежность</w:t>
      </w:r>
      <w:r>
        <w:tab/>
      </w:r>
      <w:r>
        <w:rPr>
          <w:spacing w:val="-2"/>
        </w:rPr>
        <w:t>музыкального</w:t>
      </w:r>
      <w:r>
        <w:tab/>
      </w:r>
      <w:r>
        <w:tab/>
      </w:r>
      <w:r>
        <w:rPr>
          <w:spacing w:val="-2"/>
        </w:rPr>
        <w:t>произведения</w:t>
      </w:r>
      <w:r>
        <w:tab/>
      </w:r>
      <w:r>
        <w:rPr>
          <w:spacing w:val="-10"/>
        </w:rPr>
        <w:t>к</w:t>
      </w:r>
      <w:r>
        <w:tab/>
      </w:r>
      <w:r>
        <w:rPr>
          <w:spacing w:val="-2"/>
        </w:rPr>
        <w:t>одному</w:t>
      </w:r>
      <w:r>
        <w:tab/>
      </w:r>
      <w:r>
        <w:rPr>
          <w:spacing w:val="-6"/>
        </w:rPr>
        <w:t xml:space="preserve">из </w:t>
      </w:r>
      <w:r>
        <w:t xml:space="preserve">художественных стилей (барокко, классицизм, романтизм, импрессионизм); исполнять (в том числе фрагментарно) сочинения композиторов-классиков; </w:t>
      </w:r>
      <w:r>
        <w:rPr>
          <w:spacing w:val="-2"/>
        </w:rPr>
        <w:t>характеризовать</w:t>
      </w:r>
      <w:r>
        <w:tab/>
      </w:r>
      <w:r>
        <w:tab/>
      </w:r>
      <w:r>
        <w:rPr>
          <w:spacing w:val="-2"/>
        </w:rPr>
        <w:t>музыкальный</w:t>
      </w:r>
      <w:r>
        <w:tab/>
      </w:r>
      <w:r>
        <w:tab/>
      </w:r>
      <w:r>
        <w:rPr>
          <w:spacing w:val="-4"/>
        </w:rPr>
        <w:t>образ</w:t>
      </w:r>
      <w:r>
        <w:tab/>
      </w:r>
      <w:r>
        <w:rPr>
          <w:spacing w:val="-10"/>
        </w:rPr>
        <w:t>и</w:t>
      </w:r>
      <w:r>
        <w:tab/>
      </w:r>
      <w:r>
        <w:tab/>
      </w:r>
      <w:r>
        <w:rPr>
          <w:spacing w:val="-2"/>
        </w:rPr>
        <w:t>выразительные</w:t>
      </w:r>
      <w:r>
        <w:tab/>
      </w:r>
      <w:r>
        <w:tab/>
      </w:r>
      <w:r>
        <w:rPr>
          <w:spacing w:val="-2"/>
        </w:rPr>
        <w:t>средства, использованные</w:t>
      </w:r>
      <w:r>
        <w:tab/>
      </w:r>
      <w:r>
        <w:rPr>
          <w:spacing w:val="-2"/>
        </w:rPr>
        <w:t>композитором,</w:t>
      </w:r>
      <w:r>
        <w:tab/>
      </w:r>
      <w:r>
        <w:rPr>
          <w:spacing w:val="-2"/>
        </w:rPr>
        <w:t>способы</w:t>
      </w:r>
      <w:r>
        <w:tab/>
      </w:r>
      <w:r>
        <w:rPr>
          <w:spacing w:val="-33"/>
        </w:rPr>
        <w:t xml:space="preserve"> </w:t>
      </w:r>
      <w:r>
        <w:t>развития</w:t>
      </w:r>
      <w:r>
        <w:tab/>
      </w:r>
      <w:r>
        <w:rPr>
          <w:spacing w:val="-10"/>
        </w:rPr>
        <w:t>и</w:t>
      </w:r>
      <w:r>
        <w:tab/>
      </w:r>
      <w:r>
        <w:rPr>
          <w:spacing w:val="-2"/>
        </w:rPr>
        <w:t>форму</w:t>
      </w:r>
      <w:r>
        <w:tab/>
      </w:r>
      <w:r>
        <w:rPr>
          <w:spacing w:val="-56"/>
        </w:rPr>
        <w:t xml:space="preserve"> </w:t>
      </w:r>
      <w:r>
        <w:rPr>
          <w:spacing w:val="-2"/>
        </w:rPr>
        <w:t xml:space="preserve">строения </w:t>
      </w:r>
      <w:r>
        <w:t>музыкального произведения;</w:t>
      </w:r>
    </w:p>
    <w:p w14:paraId="1D68D340">
      <w:pPr>
        <w:pStyle w:val="8"/>
        <w:spacing w:line="242" w:lineRule="auto"/>
        <w:ind w:left="1560" w:right="1667"/>
        <w:jc w:val="left"/>
      </w:pPr>
      <w:r>
        <w:t>характеризовать</w:t>
      </w:r>
      <w:r>
        <w:rPr>
          <w:spacing w:val="-3"/>
        </w:rPr>
        <w:t xml:space="preserve"> </w:t>
      </w:r>
      <w:r>
        <w:t>творчество не</w:t>
      </w:r>
      <w:r>
        <w:rPr>
          <w:spacing w:val="-5"/>
        </w:rPr>
        <w:t xml:space="preserve"> </w:t>
      </w:r>
      <w:r>
        <w:t>менее двух</w:t>
      </w:r>
      <w:r>
        <w:rPr>
          <w:spacing w:val="-4"/>
        </w:rPr>
        <w:t xml:space="preserve"> </w:t>
      </w:r>
      <w:r>
        <w:t>композиторов-классиков,</w:t>
      </w:r>
      <w:r>
        <w:rPr>
          <w:spacing w:val="-2"/>
        </w:rPr>
        <w:t xml:space="preserve"> </w:t>
      </w:r>
      <w:r>
        <w:t>приводить примеры наиболее известных сочинений.</w:t>
      </w:r>
    </w:p>
    <w:p w14:paraId="50A484BE">
      <w:pPr>
        <w:pStyle w:val="8"/>
        <w:spacing w:line="242" w:lineRule="auto"/>
        <w:ind w:left="1560" w:right="1740" w:firstLine="729"/>
        <w:jc w:val="lef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7</w:t>
      </w:r>
      <w:r>
        <w:rPr>
          <w:spacing w:val="80"/>
        </w:rPr>
        <w:t xml:space="preserve"> </w:t>
      </w:r>
      <w:r>
        <w:t>«Духовная</w:t>
      </w:r>
      <w:r>
        <w:rPr>
          <w:spacing w:val="80"/>
        </w:rPr>
        <w:t xml:space="preserve"> </w:t>
      </w:r>
      <w:r>
        <w:t>музыка»</w:t>
      </w:r>
      <w:r>
        <w:rPr>
          <w:spacing w:val="80"/>
        </w:rPr>
        <w:t xml:space="preserve"> </w:t>
      </w:r>
      <w:r>
        <w:t xml:space="preserve">обучающийся </w:t>
      </w:r>
      <w:r>
        <w:rPr>
          <w:spacing w:val="-2"/>
        </w:rPr>
        <w:t>научится:</w:t>
      </w:r>
    </w:p>
    <w:p w14:paraId="638B0521">
      <w:pPr>
        <w:pStyle w:val="8"/>
        <w:spacing w:line="242" w:lineRule="auto"/>
        <w:ind w:left="1560" w:right="1740"/>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и</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 духовной музыки;</w:t>
      </w:r>
    </w:p>
    <w:p w14:paraId="6243A59D">
      <w:pPr>
        <w:pStyle w:val="8"/>
        <w:spacing w:line="242" w:lineRule="auto"/>
        <w:ind w:left="1560" w:right="2404"/>
        <w:jc w:val="left"/>
      </w:pPr>
      <w:r>
        <w:t>исполнять произведения русской и европейской духовной музыки; приводить</w:t>
      </w:r>
      <w:r>
        <w:rPr>
          <w:spacing w:val="-7"/>
        </w:rPr>
        <w:t xml:space="preserve"> </w:t>
      </w:r>
      <w:r>
        <w:t>примеры</w:t>
      </w:r>
      <w:r>
        <w:rPr>
          <w:spacing w:val="-3"/>
        </w:rPr>
        <w:t xml:space="preserve"> </w:t>
      </w:r>
      <w:r>
        <w:t>сочинений</w:t>
      </w:r>
      <w:r>
        <w:rPr>
          <w:spacing w:val="-3"/>
        </w:rPr>
        <w:t xml:space="preserve"> </w:t>
      </w:r>
      <w:r>
        <w:t>духовной</w:t>
      </w:r>
      <w:r>
        <w:rPr>
          <w:spacing w:val="-8"/>
        </w:rPr>
        <w:t xml:space="preserve"> </w:t>
      </w:r>
      <w:r>
        <w:t>музыки,</w:t>
      </w:r>
      <w:r>
        <w:rPr>
          <w:spacing w:val="-2"/>
        </w:rPr>
        <w:t xml:space="preserve"> </w:t>
      </w:r>
      <w:r>
        <w:t>называть</w:t>
      </w:r>
      <w:r>
        <w:rPr>
          <w:spacing w:val="-7"/>
        </w:rPr>
        <w:t xml:space="preserve"> </w:t>
      </w:r>
      <w:r>
        <w:t>их</w:t>
      </w:r>
      <w:r>
        <w:rPr>
          <w:spacing w:val="-9"/>
        </w:rPr>
        <w:t xml:space="preserve"> </w:t>
      </w:r>
      <w:r>
        <w:t>автора.</w:t>
      </w:r>
    </w:p>
    <w:p w14:paraId="4BF7EE00">
      <w:pPr>
        <w:pStyle w:val="8"/>
        <w:spacing w:line="242" w:lineRule="auto"/>
        <w:ind w:left="1560" w:right="1797" w:firstLine="729"/>
        <w:jc w:val="left"/>
      </w:pPr>
      <w:r>
        <w:t>К концу изучения модуля № 8 «Современная музыка: основные жанры</w:t>
      </w:r>
      <w:r>
        <w:rPr>
          <w:spacing w:val="40"/>
        </w:rPr>
        <w:t xml:space="preserve"> </w:t>
      </w:r>
      <w:r>
        <w:t>и направления» обучающийся научится:</w:t>
      </w:r>
    </w:p>
    <w:p w14:paraId="24AFD0A9">
      <w:pPr>
        <w:pStyle w:val="8"/>
        <w:spacing w:line="242" w:lineRule="auto"/>
        <w:ind w:left="1560" w:right="1740"/>
        <w:jc w:val="left"/>
      </w:pPr>
      <w:r>
        <w:t>определять</w:t>
      </w:r>
      <w:r>
        <w:rPr>
          <w:spacing w:val="80"/>
        </w:rPr>
        <w:t xml:space="preserve"> </w:t>
      </w:r>
      <w:r>
        <w:t>и</w:t>
      </w:r>
      <w:r>
        <w:rPr>
          <w:spacing w:val="80"/>
        </w:rPr>
        <w:t xml:space="preserve"> </w:t>
      </w:r>
      <w:r>
        <w:t>характеризовать</w:t>
      </w:r>
      <w:r>
        <w:rPr>
          <w:spacing w:val="80"/>
        </w:rPr>
        <w:t xml:space="preserve"> </w:t>
      </w:r>
      <w:r>
        <w:t>стили,</w:t>
      </w:r>
      <w:r>
        <w:rPr>
          <w:spacing w:val="80"/>
        </w:rPr>
        <w:t xml:space="preserve"> </w:t>
      </w:r>
      <w:r>
        <w:t>направления</w:t>
      </w:r>
      <w:r>
        <w:rPr>
          <w:spacing w:val="80"/>
        </w:rPr>
        <w:t xml:space="preserve"> </w:t>
      </w:r>
      <w:r>
        <w:t>и</w:t>
      </w:r>
      <w:r>
        <w:rPr>
          <w:spacing w:val="80"/>
        </w:rPr>
        <w:t xml:space="preserve"> </w:t>
      </w:r>
      <w:r>
        <w:t>жанры</w:t>
      </w:r>
      <w:r>
        <w:rPr>
          <w:spacing w:val="80"/>
        </w:rPr>
        <w:t xml:space="preserve"> </w:t>
      </w:r>
      <w:r>
        <w:t xml:space="preserve">современной </w:t>
      </w:r>
      <w:r>
        <w:rPr>
          <w:spacing w:val="-2"/>
        </w:rPr>
        <w:t>музыки;</w:t>
      </w:r>
    </w:p>
    <w:p w14:paraId="35E5B6F8">
      <w:pPr>
        <w:pStyle w:val="8"/>
        <w:tabs>
          <w:tab w:val="left" w:pos="2783"/>
          <w:tab w:val="left" w:pos="3119"/>
          <w:tab w:val="left" w:pos="4481"/>
          <w:tab w:val="left" w:pos="4927"/>
          <w:tab w:val="left" w:pos="5594"/>
          <w:tab w:val="left" w:pos="6332"/>
          <w:tab w:val="left" w:pos="7632"/>
          <w:tab w:val="left" w:pos="8980"/>
        </w:tabs>
        <w:spacing w:line="242" w:lineRule="auto"/>
        <w:ind w:left="1560" w:right="1735"/>
        <w:jc w:val="left"/>
      </w:pP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 xml:space="preserve">тембры </w:t>
      </w:r>
      <w:r>
        <w:t>музыкальных инструментов, входящих в их состав;</w:t>
      </w:r>
    </w:p>
    <w:p w14:paraId="26FEFA1E">
      <w:pPr>
        <w:pStyle w:val="8"/>
        <w:tabs>
          <w:tab w:val="left" w:pos="2879"/>
          <w:tab w:val="left" w:pos="4486"/>
          <w:tab w:val="left" w:pos="6121"/>
          <w:tab w:val="left" w:pos="7785"/>
          <w:tab w:val="left" w:pos="8159"/>
          <w:tab w:val="left" w:pos="9152"/>
        </w:tabs>
        <w:spacing w:line="242" w:lineRule="auto"/>
        <w:ind w:left="1560" w:right="1744"/>
        <w:jc w:val="left"/>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2"/>
        </w:rPr>
        <w:t>видах деятельности.</w:t>
      </w:r>
    </w:p>
    <w:p w14:paraId="08083C7D">
      <w:pPr>
        <w:pStyle w:val="8"/>
        <w:spacing w:line="242" w:lineRule="auto"/>
        <w:ind w:left="1560" w:right="1740" w:firstLine="729"/>
        <w:jc w:val="left"/>
      </w:pPr>
      <w:r>
        <w:t>К</w:t>
      </w:r>
      <w:r>
        <w:rPr>
          <w:spacing w:val="80"/>
        </w:rPr>
        <w:t xml:space="preserve"> </w:t>
      </w:r>
      <w:r>
        <w:t>концу</w:t>
      </w:r>
      <w:r>
        <w:rPr>
          <w:spacing w:val="72"/>
        </w:rPr>
        <w:t xml:space="preserve"> </w:t>
      </w:r>
      <w:r>
        <w:t>изучения</w:t>
      </w:r>
      <w:r>
        <w:rPr>
          <w:spacing w:val="80"/>
        </w:rPr>
        <w:t xml:space="preserve"> </w:t>
      </w:r>
      <w:r>
        <w:t>модуля</w:t>
      </w:r>
      <w:r>
        <w:rPr>
          <w:spacing w:val="80"/>
        </w:rPr>
        <w:t xml:space="preserve"> </w:t>
      </w:r>
      <w:r>
        <w:t>№</w:t>
      </w:r>
      <w:r>
        <w:rPr>
          <w:spacing w:val="79"/>
        </w:rPr>
        <w:t xml:space="preserve"> </w:t>
      </w:r>
      <w:r>
        <w:t>9</w:t>
      </w:r>
      <w:r>
        <w:rPr>
          <w:spacing w:val="80"/>
        </w:rPr>
        <w:t xml:space="preserve"> </w:t>
      </w:r>
      <w:r>
        <w:t>«Связь</w:t>
      </w:r>
      <w:r>
        <w:rPr>
          <w:spacing w:val="78"/>
        </w:rPr>
        <w:t xml:space="preserve"> </w:t>
      </w:r>
      <w:r>
        <w:t>музыки</w:t>
      </w:r>
      <w:r>
        <w:rPr>
          <w:spacing w:val="80"/>
        </w:rPr>
        <w:t xml:space="preserve"> </w:t>
      </w:r>
      <w:r>
        <w:t>с</w:t>
      </w:r>
      <w:r>
        <w:rPr>
          <w:spacing w:val="76"/>
        </w:rPr>
        <w:t xml:space="preserve"> </w:t>
      </w:r>
      <w:r>
        <w:t>другими</w:t>
      </w:r>
      <w:r>
        <w:rPr>
          <w:spacing w:val="80"/>
        </w:rPr>
        <w:t xml:space="preserve"> </w:t>
      </w:r>
      <w:r>
        <w:t>видами искусства» обучающийся научится:</w:t>
      </w:r>
    </w:p>
    <w:p w14:paraId="7CF16229">
      <w:pPr>
        <w:pStyle w:val="8"/>
        <w:spacing w:line="242" w:lineRule="auto"/>
        <w:ind w:left="1560" w:right="1740"/>
        <w:jc w:val="left"/>
      </w:pPr>
      <w:r>
        <w:t>определять стилевые и жанровые параллели между</w:t>
      </w:r>
      <w:r>
        <w:rPr>
          <w:spacing w:val="-4"/>
        </w:rPr>
        <w:t xml:space="preserve"> </w:t>
      </w:r>
      <w:r>
        <w:t xml:space="preserve">музыкой и другими видами </w:t>
      </w:r>
      <w:r>
        <w:rPr>
          <w:spacing w:val="-2"/>
        </w:rPr>
        <w:t>искусств;</w:t>
      </w:r>
    </w:p>
    <w:p w14:paraId="706C147E">
      <w:pPr>
        <w:pStyle w:val="8"/>
        <w:ind w:left="1560" w:right="1740"/>
        <w:jc w:val="left"/>
      </w:pPr>
      <w:r>
        <w:t>различать и анализировать средства выразительности разных видов искусств; импровизировать,</w:t>
      </w:r>
      <w:r>
        <w:rPr>
          <w:spacing w:val="35"/>
        </w:rPr>
        <w:t xml:space="preserve"> </w:t>
      </w:r>
      <w:r>
        <w:t>создавать</w:t>
      </w:r>
      <w:r>
        <w:rPr>
          <w:spacing w:val="34"/>
        </w:rPr>
        <w:t xml:space="preserve"> </w:t>
      </w:r>
      <w:r>
        <w:t>произведения</w:t>
      </w:r>
      <w:r>
        <w:rPr>
          <w:spacing w:val="37"/>
        </w:rPr>
        <w:t xml:space="preserve"> </w:t>
      </w:r>
      <w:r>
        <w:t>в одном</w:t>
      </w:r>
      <w:r>
        <w:rPr>
          <w:spacing w:val="34"/>
        </w:rPr>
        <w:t xml:space="preserve"> </w:t>
      </w:r>
      <w:r>
        <w:t>виде</w:t>
      </w:r>
      <w:r>
        <w:rPr>
          <w:spacing w:val="31"/>
        </w:rPr>
        <w:t xml:space="preserve"> </w:t>
      </w:r>
      <w:r>
        <w:t>искусства</w:t>
      </w:r>
      <w:r>
        <w:rPr>
          <w:spacing w:val="36"/>
        </w:rPr>
        <w:t xml:space="preserve"> </w:t>
      </w:r>
      <w:r>
        <w:t>на</w:t>
      </w:r>
      <w:r>
        <w:rPr>
          <w:spacing w:val="31"/>
        </w:rPr>
        <w:t xml:space="preserve"> </w:t>
      </w:r>
      <w:r>
        <w:t>основе восприятия</w:t>
      </w:r>
      <w:r>
        <w:rPr>
          <w:spacing w:val="40"/>
        </w:rPr>
        <w:t xml:space="preserve"> </w:t>
      </w:r>
      <w:r>
        <w:t>произведения</w:t>
      </w:r>
      <w:r>
        <w:rPr>
          <w:spacing w:val="40"/>
        </w:rPr>
        <w:t xml:space="preserve"> </w:t>
      </w:r>
      <w:r>
        <w:t>другого</w:t>
      </w:r>
      <w:r>
        <w:rPr>
          <w:spacing w:val="40"/>
        </w:rPr>
        <w:t xml:space="preserve"> </w:t>
      </w:r>
      <w:r>
        <w:t>вида</w:t>
      </w:r>
      <w:r>
        <w:rPr>
          <w:spacing w:val="40"/>
        </w:rPr>
        <w:t xml:space="preserve"> </w:t>
      </w:r>
      <w:r>
        <w:t>искусства</w:t>
      </w:r>
      <w:r>
        <w:rPr>
          <w:spacing w:val="40"/>
        </w:rPr>
        <w:t xml:space="preserve"> </w:t>
      </w:r>
      <w:r>
        <w:t>(сочинение,</w:t>
      </w:r>
      <w:r>
        <w:rPr>
          <w:spacing w:val="40"/>
        </w:rPr>
        <w:t xml:space="preserve"> </w:t>
      </w:r>
      <w:r>
        <w:t>рисунок</w:t>
      </w:r>
      <w:r>
        <w:rPr>
          <w:spacing w:val="40"/>
        </w:rPr>
        <w:t xml:space="preserve"> </w:t>
      </w:r>
      <w:r>
        <w:t>по</w:t>
      </w:r>
      <w:r>
        <w:rPr>
          <w:spacing w:val="80"/>
        </w:rPr>
        <w:t xml:space="preserve"> </w:t>
      </w:r>
      <w:r>
        <w:t>мотивам</w:t>
      </w:r>
      <w:r>
        <w:rPr>
          <w:spacing w:val="40"/>
        </w:rPr>
        <w:t xml:space="preserve"> </w:t>
      </w:r>
      <w:r>
        <w:t>музыкального</w:t>
      </w:r>
      <w:r>
        <w:rPr>
          <w:spacing w:val="40"/>
        </w:rPr>
        <w:t xml:space="preserve"> </w:t>
      </w:r>
      <w:r>
        <w:t>произведения,</w:t>
      </w:r>
      <w:r>
        <w:rPr>
          <w:spacing w:val="40"/>
        </w:rPr>
        <w:t xml:space="preserve"> </w:t>
      </w:r>
      <w:r>
        <w:t>озвучивание</w:t>
      </w:r>
      <w:r>
        <w:rPr>
          <w:spacing w:val="40"/>
        </w:rPr>
        <w:t xml:space="preserve"> </w:t>
      </w:r>
      <w:r>
        <w:t>картин,</w:t>
      </w:r>
      <w:r>
        <w:rPr>
          <w:spacing w:val="40"/>
        </w:rPr>
        <w:t xml:space="preserve"> </w:t>
      </w:r>
      <w:r>
        <w:t>кинофрагментов) или</w:t>
      </w:r>
      <w:r>
        <w:rPr>
          <w:spacing w:val="30"/>
        </w:rPr>
        <w:t xml:space="preserve"> </w:t>
      </w:r>
      <w:r>
        <w:t>подбирать ассоциативные</w:t>
      </w:r>
      <w:r>
        <w:rPr>
          <w:spacing w:val="28"/>
        </w:rPr>
        <w:t xml:space="preserve"> </w:t>
      </w:r>
      <w:r>
        <w:t>пары</w:t>
      </w:r>
      <w:r>
        <w:rPr>
          <w:spacing w:val="31"/>
        </w:rPr>
        <w:t xml:space="preserve"> </w:t>
      </w:r>
      <w:r>
        <w:t>произведений</w:t>
      </w:r>
      <w:r>
        <w:rPr>
          <w:spacing w:val="30"/>
        </w:rPr>
        <w:t xml:space="preserve"> </w:t>
      </w:r>
      <w:r>
        <w:t>из</w:t>
      </w:r>
      <w:r>
        <w:rPr>
          <w:spacing w:val="30"/>
        </w:rPr>
        <w:t xml:space="preserve"> </w:t>
      </w:r>
      <w:r>
        <w:t>разных видов искусств, объясняя логику выбора;</w:t>
      </w:r>
    </w:p>
    <w:p w14:paraId="5D5874A2">
      <w:pPr>
        <w:pStyle w:val="8"/>
        <w:ind w:left="1560" w:right="1735"/>
      </w:pPr>
      <w:r>
        <w:t xml:space="preserve">высказывать суждения об основной идее, средствах ее воплощения, интонационных особенностях, жанре, исполнителях музыкального </w:t>
      </w:r>
      <w:r>
        <w:rPr>
          <w:spacing w:val="-2"/>
        </w:rPr>
        <w:t>произведения.</w:t>
      </w:r>
    </w:p>
    <w:p w14:paraId="5D4F3033">
      <w:pPr>
        <w:pStyle w:val="2"/>
        <w:ind w:left="2554"/>
      </w:pPr>
    </w:p>
    <w:p w14:paraId="5CAE7CF8">
      <w:pPr>
        <w:pStyle w:val="2"/>
        <w:ind w:left="2554"/>
      </w:pPr>
      <w:r>
        <w:t>Рабочая</w:t>
      </w:r>
      <w:r>
        <w:rPr>
          <w:spacing w:val="-2"/>
        </w:rPr>
        <w:t xml:space="preserve"> </w:t>
      </w:r>
      <w:r>
        <w:t>программа</w:t>
      </w:r>
      <w:r>
        <w:rPr>
          <w:spacing w:val="-1"/>
        </w:rPr>
        <w:t xml:space="preserve"> </w:t>
      </w:r>
      <w:r>
        <w:t>по</w:t>
      </w:r>
      <w:r>
        <w:rPr>
          <w:spacing w:val="-5"/>
        </w:rPr>
        <w:t xml:space="preserve"> </w:t>
      </w:r>
      <w:r>
        <w:t>учебному</w:t>
      </w:r>
      <w:r>
        <w:rPr>
          <w:spacing w:val="-1"/>
        </w:rPr>
        <w:t xml:space="preserve"> </w:t>
      </w:r>
      <w:r>
        <w:t>предмету</w:t>
      </w:r>
      <w:r>
        <w:rPr>
          <w:spacing w:val="-5"/>
        </w:rPr>
        <w:t xml:space="preserve"> </w:t>
      </w:r>
      <w:r>
        <w:rPr>
          <w:spacing w:val="-2"/>
        </w:rPr>
        <w:t>«Т</w:t>
      </w:r>
      <w:r>
        <w:rPr>
          <w:spacing w:val="-2"/>
          <w:lang w:val="ru-RU"/>
        </w:rPr>
        <w:t>руд</w:t>
      </w:r>
      <w:r>
        <w:rPr>
          <w:rFonts w:hint="default"/>
          <w:spacing w:val="-2"/>
          <w:lang w:val="ru-RU"/>
        </w:rPr>
        <w:t xml:space="preserve"> ( технология )</w:t>
      </w:r>
      <w:r>
        <w:rPr>
          <w:spacing w:val="-2"/>
        </w:rPr>
        <w:t>»</w:t>
      </w:r>
    </w:p>
    <w:p w14:paraId="761E7FC4">
      <w:pPr>
        <w:pStyle w:val="8"/>
        <w:ind w:left="1560" w:right="1735" w:firstLine="729"/>
      </w:pPr>
      <w:r>
        <w:t>Рабочая программа по учебному предмету «Т</w:t>
      </w:r>
      <w:r>
        <w:rPr>
          <w:lang w:val="ru-RU"/>
        </w:rPr>
        <w:t>руд</w:t>
      </w:r>
      <w:r>
        <w:rPr>
          <w:rFonts w:hint="default"/>
          <w:lang w:val="ru-RU"/>
        </w:rPr>
        <w:t xml:space="preserve"> (т</w:t>
      </w:r>
      <w:r>
        <w:t>ехнология</w:t>
      </w:r>
      <w:r>
        <w:rPr>
          <w:rFonts w:hint="default"/>
          <w:lang w:val="ru-RU"/>
        </w:rPr>
        <w:t>)</w:t>
      </w:r>
      <w:r>
        <w:t>» (предметная область «Технология») (далее соответственно - программа по</w:t>
      </w:r>
      <w:r>
        <w:rPr>
          <w:rFonts w:hint="default"/>
          <w:lang w:val="ru-RU"/>
        </w:rPr>
        <w:t xml:space="preserve"> предмету «Труд (</w:t>
      </w:r>
      <w:r>
        <w:t>технология)</w:t>
      </w:r>
      <w:r>
        <w:rPr>
          <w:rFonts w:hint="default"/>
          <w:lang w:val="ru-RU"/>
        </w:rPr>
        <w:t>»</w:t>
      </w:r>
      <w:r>
        <w:t xml:space="preserve"> включает пояснительную записку, содержание обучения, планируемые результаты освоения программы по технологии.</w:t>
      </w:r>
    </w:p>
    <w:p w14:paraId="2D4CB92A">
      <w:pPr>
        <w:pStyle w:val="2"/>
        <w:spacing w:line="275" w:lineRule="exact"/>
        <w:ind w:left="4346"/>
      </w:pPr>
      <w:r>
        <w:t>Пояснительная</w:t>
      </w:r>
      <w:r>
        <w:rPr>
          <w:spacing w:val="-2"/>
        </w:rPr>
        <w:t xml:space="preserve"> записка</w:t>
      </w:r>
    </w:p>
    <w:p w14:paraId="5063F49C">
      <w:pPr>
        <w:pStyle w:val="8"/>
        <w:spacing w:line="237" w:lineRule="auto"/>
        <w:ind w:left="1560" w:right="1745" w:firstLine="729"/>
      </w:pPr>
      <w:r>
        <w:t>Программа по технологии интегрирует знания по разным учебным предметам</w:t>
      </w:r>
      <w:r>
        <w:rPr>
          <w:spacing w:val="45"/>
        </w:rPr>
        <w:t xml:space="preserve"> </w:t>
      </w:r>
      <w:r>
        <w:t>и</w:t>
      </w:r>
      <w:r>
        <w:rPr>
          <w:spacing w:val="48"/>
        </w:rPr>
        <w:t xml:space="preserve"> </w:t>
      </w:r>
      <w:r>
        <w:t>является</w:t>
      </w:r>
      <w:r>
        <w:rPr>
          <w:spacing w:val="42"/>
        </w:rPr>
        <w:t xml:space="preserve"> </w:t>
      </w:r>
      <w:r>
        <w:t>одним</w:t>
      </w:r>
      <w:r>
        <w:rPr>
          <w:spacing w:val="48"/>
        </w:rPr>
        <w:t xml:space="preserve"> </w:t>
      </w:r>
      <w:r>
        <w:t>из</w:t>
      </w:r>
      <w:r>
        <w:rPr>
          <w:spacing w:val="48"/>
        </w:rPr>
        <w:t xml:space="preserve"> </w:t>
      </w:r>
      <w:r>
        <w:t>базовых</w:t>
      </w:r>
      <w:r>
        <w:rPr>
          <w:spacing w:val="42"/>
        </w:rPr>
        <w:t xml:space="preserve"> </w:t>
      </w:r>
      <w:r>
        <w:t>для</w:t>
      </w:r>
      <w:r>
        <w:rPr>
          <w:spacing w:val="46"/>
        </w:rPr>
        <w:t xml:space="preserve"> </w:t>
      </w:r>
      <w:r>
        <w:t>формирования</w:t>
      </w:r>
      <w:r>
        <w:rPr>
          <w:spacing w:val="42"/>
        </w:rPr>
        <w:t xml:space="preserve"> </w:t>
      </w:r>
      <w:r>
        <w:t>у</w:t>
      </w:r>
      <w:r>
        <w:rPr>
          <w:spacing w:val="38"/>
        </w:rPr>
        <w:t xml:space="preserve"> </w:t>
      </w:r>
      <w:r>
        <w:rPr>
          <w:spacing w:val="-2"/>
        </w:rPr>
        <w:t>обучающихся</w:t>
      </w:r>
    </w:p>
    <w:p w14:paraId="3D41AA1C">
      <w:pPr>
        <w:spacing w:after="0" w:line="237" w:lineRule="auto"/>
        <w:jc w:val="both"/>
      </w:pPr>
    </w:p>
    <w:p w14:paraId="53A33383">
      <w:pPr>
        <w:spacing w:after="0" w:line="237" w:lineRule="auto"/>
        <w:jc w:val="both"/>
        <w:sectPr>
          <w:pgSz w:w="11910" w:h="16840"/>
          <w:pgMar w:top="1340" w:right="60" w:bottom="280" w:left="360" w:header="720" w:footer="720" w:gutter="0"/>
          <w:cols w:space="720" w:num="1"/>
        </w:sectPr>
      </w:pPr>
    </w:p>
    <w:p w14:paraId="71B86AC5">
      <w:pPr>
        <w:spacing w:after="0" w:line="240" w:lineRule="auto"/>
        <w:ind w:left="1538" w:leftChars="699" w:right="1588" w:rightChars="722" w:firstLine="0" w:firstLineChars="0"/>
        <w:jc w:val="both"/>
        <w:rPr>
          <w:rFonts w:hint="default"/>
          <w:lang w:val="ru-RU"/>
        </w:rPr>
      </w:pPr>
      <w:r>
        <w:rPr>
          <w:sz w:val="24"/>
          <w:szCs w:val="24"/>
        </w:rPr>
        <w:t>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r>
        <w:rPr>
          <w:rFonts w:hint="default"/>
          <w:sz w:val="24"/>
          <w:szCs w:val="24"/>
          <w:lang w:val="ru-RU"/>
        </w:rPr>
        <w:t>,</w:t>
      </w:r>
      <w:r>
        <w:rPr>
          <w:rFonts w:hint="default"/>
          <w:lang w:val="ru-RU"/>
        </w:rPr>
        <w:t xml:space="preserve"> </w:t>
      </w:r>
      <w:r>
        <w:rPr>
          <w:rFonts w:ascii="Times New Roman" w:hAnsi="Times New Roman"/>
          <w:sz w:val="24"/>
          <w:szCs w:val="24"/>
        </w:rPr>
        <w:t>воспитания осознанного отношения к труду, как созидательной деятельности человека по созданию материальных и духовных ценностей.</w:t>
      </w:r>
    </w:p>
    <w:p w14:paraId="3D7FFBEB">
      <w:pPr>
        <w:pStyle w:val="8"/>
        <w:ind w:left="1560" w:leftChars="0" w:right="1679" w:firstLine="638" w:firstLineChars="266"/>
      </w:pPr>
      <w:r>
        <w:t>Программа</w:t>
      </w:r>
      <w:r>
        <w:rPr>
          <w:spacing w:val="-5"/>
        </w:rPr>
        <w:t xml:space="preserve"> </w:t>
      </w:r>
      <w:r>
        <w:t xml:space="preserve">по </w:t>
      </w:r>
      <w:r>
        <w:rPr>
          <w:lang w:val="ru-RU"/>
        </w:rPr>
        <w:t>предмету</w:t>
      </w:r>
      <w:r>
        <w:rPr>
          <w:rFonts w:hint="default"/>
          <w:lang w:val="ru-RU"/>
        </w:rPr>
        <w:t xml:space="preserve"> «Труд ( технология )» </w:t>
      </w:r>
      <w:r>
        <w:rPr>
          <w:spacing w:val="-3"/>
        </w:rPr>
        <w:t xml:space="preserve"> </w:t>
      </w:r>
      <w:r>
        <w:t>знакомит</w:t>
      </w:r>
      <w:r>
        <w:rPr>
          <w:spacing w:val="-8"/>
        </w:rPr>
        <w:t xml:space="preserve"> </w:t>
      </w:r>
      <w:r>
        <w:t>обучающихся с различными</w:t>
      </w:r>
      <w:r>
        <w:rPr>
          <w:spacing w:val="-3"/>
        </w:rPr>
        <w:t xml:space="preserve"> </w:t>
      </w:r>
      <w:r>
        <w:t>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w:t>
      </w:r>
      <w:r>
        <w:rPr>
          <w:spacing w:val="80"/>
        </w:rPr>
        <w:t xml:space="preserve"> </w:t>
      </w:r>
      <w:r>
        <w:t>знакомство</w:t>
      </w:r>
      <w:r>
        <w:rPr>
          <w:spacing w:val="30"/>
        </w:rPr>
        <w:t xml:space="preserve"> </w:t>
      </w:r>
      <w:r>
        <w:t>с миром профессий, самоопределение</w:t>
      </w:r>
      <w:r>
        <w:rPr>
          <w:spacing w:val="29"/>
        </w:rPr>
        <w:t xml:space="preserve"> </w:t>
      </w:r>
      <w:r>
        <w:t>и ориентация обучающихся</w:t>
      </w:r>
      <w:r>
        <w:rPr>
          <w:spacing w:val="40"/>
        </w:rPr>
        <w:t xml:space="preserve"> </w:t>
      </w:r>
      <w:r>
        <w:t>в сферах трудовой деятельности.</w:t>
      </w:r>
    </w:p>
    <w:p w14:paraId="740020B8">
      <w:pPr>
        <w:pStyle w:val="8"/>
        <w:tabs>
          <w:tab w:val="left" w:pos="2879"/>
          <w:tab w:val="left" w:pos="2999"/>
          <w:tab w:val="left" w:pos="3306"/>
          <w:tab w:val="left" w:pos="3987"/>
          <w:tab w:val="left" w:pos="4394"/>
          <w:tab w:val="left" w:pos="4462"/>
          <w:tab w:val="left" w:pos="4625"/>
          <w:tab w:val="left" w:pos="4783"/>
          <w:tab w:val="left" w:pos="5373"/>
          <w:tab w:val="left" w:pos="5723"/>
          <w:tab w:val="left" w:pos="5800"/>
          <w:tab w:val="left" w:pos="6169"/>
          <w:tab w:val="left" w:pos="6624"/>
          <w:tab w:val="left" w:pos="6955"/>
          <w:tab w:val="left" w:pos="7071"/>
          <w:tab w:val="left" w:pos="7540"/>
          <w:tab w:val="left" w:pos="7809"/>
          <w:tab w:val="left" w:pos="8519"/>
          <w:tab w:val="left" w:pos="8802"/>
        </w:tabs>
        <w:spacing w:before="1"/>
        <w:ind w:left="1560" w:right="1674" w:firstLine="729"/>
        <w:jc w:val="both"/>
      </w:pPr>
      <w:r>
        <w:t xml:space="preserve">Программа по </w:t>
      </w:r>
      <w:r>
        <w:rPr>
          <w:lang w:val="ru-RU"/>
        </w:rPr>
        <w:t>учебному</w:t>
      </w:r>
      <w:r>
        <w:rPr>
          <w:rFonts w:hint="default"/>
          <w:lang w:val="ru-RU"/>
        </w:rPr>
        <w:t xml:space="preserve"> предмету «Труд ( технология )» </w:t>
      </w:r>
      <w:r>
        <w:t xml:space="preserve">раскрывает содержание, отражающее смену </w:t>
      </w:r>
      <w:r>
        <w:rPr>
          <w:spacing w:val="-2"/>
        </w:rPr>
        <w:t>жизненных</w:t>
      </w:r>
      <w:r>
        <w:tab/>
      </w:r>
      <w:r>
        <w:tab/>
      </w:r>
      <w:r>
        <w:rPr>
          <w:spacing w:val="-2"/>
        </w:rPr>
        <w:t>реалий</w:t>
      </w:r>
      <w:r>
        <w:tab/>
      </w:r>
      <w:r>
        <w:rPr>
          <w:spacing w:val="-10"/>
        </w:rPr>
        <w:t>и</w:t>
      </w:r>
      <w:r>
        <w:tab/>
      </w:r>
      <w:r>
        <w:rPr>
          <w:spacing w:val="-2"/>
        </w:rPr>
        <w:t>формирование</w:t>
      </w:r>
      <w:r>
        <w:rPr>
          <w:rFonts w:hint="default"/>
          <w:spacing w:val="-2"/>
          <w:lang w:val="ru-RU"/>
        </w:rPr>
        <w:t xml:space="preserve"> </w:t>
      </w:r>
      <w:r>
        <w:rPr>
          <w:spacing w:val="-2"/>
        </w:rPr>
        <w:t>пространства</w:t>
      </w:r>
      <w:r>
        <w:tab/>
      </w:r>
      <w:r>
        <w:tab/>
      </w:r>
      <w:r>
        <w:rPr>
          <w:spacing w:val="-2"/>
        </w:rPr>
        <w:t xml:space="preserve">профессиональной </w:t>
      </w:r>
      <w:r>
        <w:t>ориентации</w:t>
      </w:r>
      <w:r>
        <w:rPr>
          <w:spacing w:val="-6"/>
        </w:rPr>
        <w:t xml:space="preserve"> </w:t>
      </w:r>
      <w:r>
        <w:t>и</w:t>
      </w:r>
      <w:r>
        <w:rPr>
          <w:spacing w:val="-2"/>
        </w:rPr>
        <w:t xml:space="preserve"> </w:t>
      </w:r>
      <w:r>
        <w:t>самоопределения</w:t>
      </w:r>
      <w:r>
        <w:rPr>
          <w:spacing w:val="-2"/>
        </w:rPr>
        <w:t xml:space="preserve"> </w:t>
      </w:r>
      <w:r>
        <w:t>личности,</w:t>
      </w:r>
      <w:r>
        <w:rPr>
          <w:spacing w:val="-5"/>
        </w:rPr>
        <w:t xml:space="preserve"> </w:t>
      </w:r>
      <w:r>
        <w:t>в</w:t>
      </w:r>
      <w:r>
        <w:rPr>
          <w:spacing w:val="-2"/>
        </w:rPr>
        <w:t xml:space="preserve"> </w:t>
      </w:r>
      <w:r>
        <w:t>том</w:t>
      </w:r>
      <w:r>
        <w:rPr>
          <w:spacing w:val="-2"/>
        </w:rPr>
        <w:t xml:space="preserve"> </w:t>
      </w:r>
      <w:r>
        <w:t>числе:</w:t>
      </w:r>
      <w:r>
        <w:rPr>
          <w:spacing w:val="-2"/>
        </w:rPr>
        <w:t xml:space="preserve"> </w:t>
      </w:r>
      <w:r>
        <w:t>компьютерное</w:t>
      </w:r>
      <w:r>
        <w:rPr>
          <w:spacing w:val="-3"/>
        </w:rPr>
        <w:t xml:space="preserve"> </w:t>
      </w:r>
      <w:r>
        <w:t>черчение, промышленный</w:t>
      </w:r>
      <w:r>
        <w:rPr>
          <w:spacing w:val="40"/>
        </w:rPr>
        <w:t xml:space="preserve"> </w:t>
      </w:r>
      <w:r>
        <w:t>дизайн,</w:t>
      </w:r>
      <w:r>
        <w:rPr>
          <w:spacing w:val="40"/>
        </w:rPr>
        <w:t xml:space="preserve"> </w:t>
      </w:r>
      <w:r>
        <w:t>3</w:t>
      </w:r>
      <w:r>
        <w:rPr>
          <w:spacing w:val="40"/>
        </w:rPr>
        <w:t xml:space="preserve"> </w:t>
      </w:r>
      <w:r>
        <w:t>D-моделирование,</w:t>
      </w:r>
      <w:r>
        <w:rPr>
          <w:spacing w:val="40"/>
        </w:rPr>
        <w:t xml:space="preserve"> </w:t>
      </w:r>
      <w:r>
        <w:t>прототипирование,</w:t>
      </w:r>
      <w:r>
        <w:rPr>
          <w:spacing w:val="40"/>
        </w:rPr>
        <w:t xml:space="preserve"> </w:t>
      </w:r>
      <w:r>
        <w:t xml:space="preserve">технологии </w:t>
      </w:r>
      <w:r>
        <w:rPr>
          <w:spacing w:val="-2"/>
        </w:rPr>
        <w:t>цифрового</w:t>
      </w:r>
      <w:r>
        <w:tab/>
      </w:r>
      <w:r>
        <w:rPr>
          <w:spacing w:val="-2"/>
        </w:rPr>
        <w:t>производства</w:t>
      </w:r>
      <w:r>
        <w:tab/>
      </w:r>
      <w:r>
        <w:rPr>
          <w:rFonts w:hint="default"/>
          <w:lang w:val="ru-RU"/>
        </w:rPr>
        <w:t xml:space="preserve"> в </w:t>
      </w:r>
      <w:r>
        <w:rPr>
          <w:spacing w:val="-2"/>
        </w:rPr>
        <w:t>области</w:t>
      </w:r>
      <w:r>
        <w:tab/>
      </w:r>
      <w:r>
        <w:tab/>
      </w:r>
      <w:r>
        <w:rPr>
          <w:spacing w:val="-2"/>
        </w:rPr>
        <w:t>обработки</w:t>
      </w:r>
      <w:r>
        <w:tab/>
      </w:r>
      <w:r>
        <w:tab/>
      </w:r>
      <w:r>
        <w:rPr>
          <w:spacing w:val="-2"/>
        </w:rPr>
        <w:t>материалов,</w:t>
      </w:r>
      <w:r>
        <w:tab/>
      </w:r>
      <w:r>
        <w:rPr>
          <w:spacing w:val="-2"/>
        </w:rPr>
        <w:t xml:space="preserve">аддитивные </w:t>
      </w:r>
      <w:r>
        <w:t>технологии,</w:t>
      </w:r>
      <w:r>
        <w:rPr>
          <w:spacing w:val="80"/>
        </w:rPr>
        <w:t xml:space="preserve"> </w:t>
      </w:r>
      <w:r>
        <w:t>нанотехнологии,</w:t>
      </w:r>
      <w:r>
        <w:rPr>
          <w:spacing w:val="80"/>
        </w:rPr>
        <w:t xml:space="preserve"> </w:t>
      </w:r>
      <w:r>
        <w:t>робототехника</w:t>
      </w:r>
      <w:r>
        <w:tab/>
      </w:r>
      <w:r>
        <w:rPr>
          <w:spacing w:val="-10"/>
        </w:rPr>
        <w:t>и</w:t>
      </w:r>
      <w:r>
        <w:tab/>
      </w:r>
      <w:r>
        <w:t>системы</w:t>
      </w:r>
      <w:r>
        <w:rPr>
          <w:spacing w:val="80"/>
        </w:rPr>
        <w:t xml:space="preserve"> </w:t>
      </w:r>
      <w:r>
        <w:t>автоматического управления;</w:t>
      </w:r>
      <w:r>
        <w:rPr>
          <w:spacing w:val="40"/>
        </w:rPr>
        <w:t xml:space="preserve"> </w:t>
      </w:r>
      <w:r>
        <w:t>технологии</w:t>
      </w:r>
      <w:r>
        <w:rPr>
          <w:spacing w:val="40"/>
        </w:rPr>
        <w:t xml:space="preserve"> </w:t>
      </w:r>
      <w:r>
        <w:t>электротехники,</w:t>
      </w:r>
      <w:r>
        <w:rPr>
          <w:spacing w:val="40"/>
        </w:rPr>
        <w:t xml:space="preserve"> </w:t>
      </w:r>
      <w:r>
        <w:t>электроники</w:t>
      </w:r>
      <w:r>
        <w:rPr>
          <w:spacing w:val="40"/>
        </w:rPr>
        <w:t xml:space="preserve"> </w:t>
      </w:r>
      <w:r>
        <w:t>и</w:t>
      </w:r>
      <w:r>
        <w:rPr>
          <w:spacing w:val="40"/>
        </w:rPr>
        <w:t xml:space="preserve"> </w:t>
      </w:r>
      <w:r>
        <w:t xml:space="preserve">электроэнергетики, </w:t>
      </w:r>
      <w:r>
        <w:rPr>
          <w:spacing w:val="-2"/>
        </w:rPr>
        <w:t>строительство,</w:t>
      </w:r>
      <w:r>
        <w:rPr>
          <w:rFonts w:hint="default"/>
          <w:spacing w:val="-2"/>
          <w:lang w:val="ru-RU"/>
        </w:rPr>
        <w:t xml:space="preserve"> </w:t>
      </w:r>
      <w:r>
        <w:rPr>
          <w:spacing w:val="-2"/>
        </w:rPr>
        <w:t>транспорт,</w:t>
      </w:r>
      <w:r>
        <w:tab/>
      </w:r>
      <w:r>
        <w:tab/>
      </w:r>
      <w:r>
        <w:tab/>
      </w:r>
      <w:r>
        <w:rPr>
          <w:spacing w:val="-4"/>
        </w:rPr>
        <w:t>агро-</w:t>
      </w:r>
      <w:r>
        <w:tab/>
      </w:r>
      <w:r>
        <w:rPr>
          <w:spacing w:val="-10"/>
        </w:rPr>
        <w:t>и</w:t>
      </w:r>
      <w:r>
        <w:tab/>
      </w:r>
      <w:r>
        <w:rPr>
          <w:spacing w:val="-2"/>
        </w:rPr>
        <w:t>биотехнологии,</w:t>
      </w:r>
      <w:r>
        <w:tab/>
      </w:r>
      <w:r>
        <w:rPr>
          <w:spacing w:val="-2"/>
        </w:rPr>
        <w:t>обработка</w:t>
      </w:r>
      <w:r>
        <w:tab/>
      </w:r>
      <w:r>
        <w:rPr>
          <w:spacing w:val="-2"/>
        </w:rPr>
        <w:t>пищевых продуктов.</w:t>
      </w:r>
    </w:p>
    <w:p w14:paraId="04DCBC71">
      <w:pPr>
        <w:pStyle w:val="8"/>
        <w:spacing w:line="242" w:lineRule="auto"/>
        <w:ind w:left="1560" w:right="1740" w:firstLine="729"/>
        <w:jc w:val="both"/>
      </w:pPr>
      <w:r>
        <w:t>Программа</w:t>
      </w:r>
      <w:r>
        <w:rPr>
          <w:spacing w:val="40"/>
        </w:rPr>
        <w:t xml:space="preserve"> </w:t>
      </w:r>
      <w:r>
        <w:t>по</w:t>
      </w:r>
      <w:r>
        <w:rPr>
          <w:spacing w:val="40"/>
        </w:rPr>
        <w:t xml:space="preserve"> </w:t>
      </w:r>
      <w:r>
        <w:rPr>
          <w:spacing w:val="40"/>
          <w:lang w:val="ru-RU"/>
        </w:rPr>
        <w:t>предмету</w:t>
      </w:r>
      <w:r>
        <w:rPr>
          <w:rFonts w:hint="default"/>
          <w:spacing w:val="40"/>
          <w:lang w:val="ru-RU"/>
        </w:rPr>
        <w:t xml:space="preserve"> «Труд ( технология )» </w:t>
      </w:r>
      <w:r>
        <w:t>конкретизирует</w:t>
      </w:r>
      <w:r>
        <w:rPr>
          <w:spacing w:val="40"/>
        </w:rPr>
        <w:t xml:space="preserve"> </w:t>
      </w:r>
      <w:r>
        <w:t>содержание,</w:t>
      </w:r>
      <w:r>
        <w:rPr>
          <w:spacing w:val="40"/>
        </w:rPr>
        <w:t xml:space="preserve"> </w:t>
      </w:r>
      <w:r>
        <w:t>предметные, метапредметные и личностные результаты.</w:t>
      </w:r>
    </w:p>
    <w:p w14:paraId="2D7E2543">
      <w:pPr>
        <w:pStyle w:val="8"/>
        <w:ind w:left="1560" w:right="1736" w:firstLine="729"/>
      </w:pPr>
      <w:r>
        <w:t xml:space="preserve">Стратегическими документами, определяющими направление модернизации содержания и методов обучения, являются ФГОС ООО </w:t>
      </w:r>
      <w:r>
        <w:rPr>
          <w:rFonts w:hint="default"/>
          <w:lang w:val="ru-RU"/>
        </w:rPr>
        <w:t xml:space="preserve">.  </w:t>
      </w:r>
      <w:r>
        <w:t>Основной целью освоения</w:t>
      </w:r>
      <w:r>
        <w:rPr>
          <w:rFonts w:hint="default"/>
          <w:lang w:val="ru-RU"/>
        </w:rPr>
        <w:t xml:space="preserve"> содержания предмета «Труд ( технология )»</w:t>
      </w:r>
      <w:r>
        <w:t xml:space="preserve"> является формирование технологической грамотности, глобальных компетенций, творческого </w:t>
      </w:r>
      <w:r>
        <w:rPr>
          <w:spacing w:val="-2"/>
        </w:rPr>
        <w:t>мышления.</w:t>
      </w:r>
    </w:p>
    <w:p w14:paraId="2AFE6805">
      <w:pPr>
        <w:spacing w:after="0" w:line="240" w:lineRule="auto"/>
        <w:ind w:left="1540" w:leftChars="700" w:firstLine="709" w:firstLineChars="0"/>
        <w:jc w:val="both"/>
        <w:rPr>
          <w:rFonts w:hint="default"/>
          <w:spacing w:val="-2"/>
          <w:sz w:val="24"/>
          <w:szCs w:val="24"/>
          <w:lang w:val="ru-RU"/>
        </w:rPr>
      </w:pPr>
      <w:r>
        <w:rPr>
          <w:sz w:val="24"/>
          <w:szCs w:val="24"/>
        </w:rPr>
        <w:t>Задачами</w:t>
      </w:r>
      <w:r>
        <w:rPr>
          <w:spacing w:val="-2"/>
          <w:sz w:val="24"/>
          <w:szCs w:val="24"/>
        </w:rPr>
        <w:t xml:space="preserve"> </w:t>
      </w:r>
      <w:r>
        <w:rPr>
          <w:sz w:val="24"/>
          <w:szCs w:val="24"/>
        </w:rPr>
        <w:t>курса</w:t>
      </w:r>
      <w:r>
        <w:rPr>
          <w:spacing w:val="-3"/>
          <w:sz w:val="24"/>
          <w:szCs w:val="24"/>
        </w:rPr>
        <w:t xml:space="preserve"> </w:t>
      </w:r>
      <w:r>
        <w:rPr>
          <w:spacing w:val="-3"/>
          <w:sz w:val="24"/>
          <w:szCs w:val="24"/>
          <w:lang w:val="ru-RU"/>
        </w:rPr>
        <w:t>предмета</w:t>
      </w:r>
      <w:r>
        <w:rPr>
          <w:rFonts w:hint="default"/>
          <w:spacing w:val="-3"/>
          <w:sz w:val="24"/>
          <w:szCs w:val="24"/>
          <w:lang w:val="ru-RU"/>
        </w:rPr>
        <w:t xml:space="preserve"> «Труд ( </w:t>
      </w:r>
      <w:r>
        <w:rPr>
          <w:sz w:val="24"/>
          <w:szCs w:val="24"/>
        </w:rPr>
        <w:t>технологи</w:t>
      </w:r>
      <w:r>
        <w:rPr>
          <w:sz w:val="24"/>
          <w:szCs w:val="24"/>
          <w:lang w:val="ru-RU"/>
        </w:rPr>
        <w:t>я</w:t>
      </w:r>
      <w:r>
        <w:rPr>
          <w:rFonts w:hint="default"/>
          <w:sz w:val="24"/>
          <w:szCs w:val="24"/>
          <w:lang w:val="ru-RU"/>
        </w:rPr>
        <w:t xml:space="preserve"> )</w:t>
      </w:r>
      <w:r>
        <w:rPr>
          <w:spacing w:val="-6"/>
          <w:sz w:val="24"/>
          <w:szCs w:val="24"/>
        </w:rPr>
        <w:t xml:space="preserve"> </w:t>
      </w:r>
      <w:r>
        <w:rPr>
          <w:spacing w:val="-2"/>
          <w:sz w:val="24"/>
          <w:szCs w:val="24"/>
        </w:rPr>
        <w:t>являются:</w:t>
      </w:r>
      <w:r>
        <w:rPr>
          <w:rFonts w:hint="default"/>
          <w:spacing w:val="-2"/>
          <w:sz w:val="24"/>
          <w:szCs w:val="24"/>
          <w:lang w:val="ru-RU"/>
        </w:rPr>
        <w:t xml:space="preserve"> </w:t>
      </w:r>
    </w:p>
    <w:p w14:paraId="2E0C3D2B">
      <w:pPr>
        <w:spacing w:after="0" w:line="240" w:lineRule="auto"/>
        <w:ind w:left="1538" w:leftChars="699" w:right="1588" w:rightChars="722" w:firstLine="0" w:firstLineChars="0"/>
        <w:jc w:val="both"/>
        <w:rPr>
          <w:spacing w:val="-2"/>
        </w:rPr>
      </w:pPr>
      <w:r>
        <w:rPr>
          <w:rFonts w:ascii="Times New Roman" w:hAnsi="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732324B9">
      <w:pPr>
        <w:pStyle w:val="8"/>
        <w:spacing w:line="275" w:lineRule="exact"/>
        <w:ind w:left="1560"/>
        <w:jc w:val="left"/>
      </w:pPr>
      <w:r>
        <w:t>овладение</w:t>
      </w:r>
      <w:r>
        <w:rPr>
          <w:spacing w:val="13"/>
        </w:rPr>
        <w:t xml:space="preserve"> </w:t>
      </w:r>
      <w:r>
        <w:t>знаниями,</w:t>
      </w:r>
      <w:r>
        <w:rPr>
          <w:spacing w:val="18"/>
        </w:rPr>
        <w:t xml:space="preserve"> </w:t>
      </w:r>
      <w:r>
        <w:t>умениями</w:t>
      </w:r>
      <w:r>
        <w:rPr>
          <w:spacing w:val="17"/>
        </w:rPr>
        <w:t xml:space="preserve"> </w:t>
      </w:r>
      <w:r>
        <w:t>и</w:t>
      </w:r>
      <w:r>
        <w:rPr>
          <w:spacing w:val="12"/>
        </w:rPr>
        <w:t xml:space="preserve"> </w:t>
      </w:r>
      <w:r>
        <w:t>опытом</w:t>
      </w:r>
      <w:r>
        <w:rPr>
          <w:spacing w:val="17"/>
        </w:rPr>
        <w:t xml:space="preserve"> </w:t>
      </w:r>
      <w:r>
        <w:t>деятельности</w:t>
      </w:r>
      <w:r>
        <w:rPr>
          <w:spacing w:val="17"/>
        </w:rPr>
        <w:t xml:space="preserve"> </w:t>
      </w:r>
      <w:r>
        <w:t>в</w:t>
      </w:r>
      <w:r>
        <w:rPr>
          <w:spacing w:val="18"/>
        </w:rPr>
        <w:t xml:space="preserve"> </w:t>
      </w:r>
      <w:r>
        <w:t>предметной</w:t>
      </w:r>
      <w:r>
        <w:rPr>
          <w:spacing w:val="13"/>
        </w:rPr>
        <w:t xml:space="preserve"> </w:t>
      </w:r>
      <w:r>
        <w:rPr>
          <w:spacing w:val="-2"/>
        </w:rPr>
        <w:t>области</w:t>
      </w:r>
    </w:p>
    <w:p w14:paraId="1951ED8C">
      <w:pPr>
        <w:pStyle w:val="8"/>
        <w:spacing w:line="275" w:lineRule="exact"/>
        <w:ind w:left="1560"/>
        <w:jc w:val="left"/>
      </w:pPr>
      <w:r>
        <w:rPr>
          <w:spacing w:val="-2"/>
        </w:rPr>
        <w:t>«Технология»;</w:t>
      </w:r>
    </w:p>
    <w:p w14:paraId="241EF52E">
      <w:pPr>
        <w:pStyle w:val="8"/>
        <w:spacing w:before="1"/>
        <w:ind w:left="1560" w:right="1734"/>
      </w:pPr>
      <w:r>
        <w:t>овладение трудовыми</w:t>
      </w:r>
      <w:r>
        <w:rPr>
          <w:spacing w:val="-2"/>
        </w:rPr>
        <w:t xml:space="preserve"> </w:t>
      </w:r>
      <w:r>
        <w:t>умениями и необходимыми технологическими</w:t>
      </w:r>
      <w:r>
        <w:rPr>
          <w:spacing w:val="-2"/>
        </w:rPr>
        <w:t xml:space="preserve"> </w:t>
      </w:r>
      <w:r>
        <w:t>знаниями по преобразованию материи, энергии и информации в соответствии с поставленными</w:t>
      </w:r>
      <w:r>
        <w:rPr>
          <w:spacing w:val="-4"/>
        </w:rPr>
        <w:t xml:space="preserve"> </w:t>
      </w:r>
      <w:r>
        <w:t>целями,</w:t>
      </w:r>
      <w:r>
        <w:rPr>
          <w:spacing w:val="-7"/>
        </w:rPr>
        <w:t xml:space="preserve"> </w:t>
      </w:r>
      <w:r>
        <w:t>исходя</w:t>
      </w:r>
      <w:r>
        <w:rPr>
          <w:spacing w:val="-4"/>
        </w:rPr>
        <w:t xml:space="preserve"> </w:t>
      </w:r>
      <w:r>
        <w:t>из</w:t>
      </w:r>
      <w:r>
        <w:rPr>
          <w:spacing w:val="-8"/>
        </w:rPr>
        <w:t xml:space="preserve"> </w:t>
      </w:r>
      <w:r>
        <w:t>экономических,</w:t>
      </w:r>
      <w:r>
        <w:rPr>
          <w:spacing w:val="-3"/>
        </w:rPr>
        <w:t xml:space="preserve"> </w:t>
      </w:r>
      <w:r>
        <w:t>социальных,</w:t>
      </w:r>
      <w:r>
        <w:rPr>
          <w:spacing w:val="-3"/>
        </w:rPr>
        <w:t xml:space="preserve"> </w:t>
      </w:r>
      <w:r>
        <w:t xml:space="preserve">экологических, эстетических критериев, а также критериев личной и общественной </w:t>
      </w:r>
      <w:r>
        <w:rPr>
          <w:spacing w:val="-2"/>
        </w:rPr>
        <w:t>безопасности;</w:t>
      </w:r>
    </w:p>
    <w:p w14:paraId="11E00C99">
      <w:pPr>
        <w:pStyle w:val="8"/>
        <w:ind w:left="1560" w:right="1731"/>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394A7DBF">
      <w:pPr>
        <w:pStyle w:val="8"/>
        <w:spacing w:before="1"/>
        <w:ind w:left="1560" w:right="1736"/>
      </w:pPr>
      <w:r>
        <w:t>формирование у</w:t>
      </w:r>
      <w:r>
        <w:rPr>
          <w:spacing w:val="-2"/>
        </w:rPr>
        <w:t xml:space="preserve"> </w:t>
      </w:r>
      <w:r>
        <w:t>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555AF365">
      <w:pPr>
        <w:pStyle w:val="8"/>
        <w:ind w:left="1560" w:right="1737"/>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F87C546">
      <w:pPr>
        <w:pStyle w:val="8"/>
        <w:ind w:left="1560" w:right="1732" w:firstLine="729"/>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w:t>
      </w:r>
      <w:r>
        <w:rPr>
          <w:spacing w:val="80"/>
        </w:rPr>
        <w:t xml:space="preserve"> </w:t>
      </w:r>
      <w:r>
        <w:t>культуры</w:t>
      </w:r>
      <w:r>
        <w:rPr>
          <w:spacing w:val="80"/>
        </w:rPr>
        <w:t xml:space="preserve"> </w:t>
      </w:r>
      <w:r>
        <w:t>личности</w:t>
      </w:r>
      <w:r>
        <w:rPr>
          <w:spacing w:val="80"/>
        </w:rPr>
        <w:t xml:space="preserve"> </w:t>
      </w:r>
      <w:r>
        <w:t>во</w:t>
      </w:r>
      <w:r>
        <w:rPr>
          <w:spacing w:val="80"/>
        </w:rPr>
        <w:t xml:space="preserve"> </w:t>
      </w:r>
      <w:r>
        <w:t>всех</w:t>
      </w:r>
      <w:r>
        <w:rPr>
          <w:spacing w:val="80"/>
        </w:rPr>
        <w:t xml:space="preserve"> </w:t>
      </w:r>
      <w:r>
        <w:t>её</w:t>
      </w:r>
      <w:r>
        <w:rPr>
          <w:spacing w:val="80"/>
        </w:rPr>
        <w:t xml:space="preserve"> </w:t>
      </w:r>
      <w:r>
        <w:t>проявлениях</w:t>
      </w:r>
      <w:r>
        <w:rPr>
          <w:spacing w:val="80"/>
        </w:rPr>
        <w:t xml:space="preserve"> </w:t>
      </w:r>
      <w:r>
        <w:t>(культуры</w:t>
      </w:r>
      <w:r>
        <w:rPr>
          <w:spacing w:val="80"/>
        </w:rPr>
        <w:t xml:space="preserve"> </w:t>
      </w:r>
      <w:r>
        <w:t>труда,</w:t>
      </w:r>
    </w:p>
    <w:p w14:paraId="00D7EF4B">
      <w:pPr>
        <w:spacing w:after="0"/>
        <w:sectPr>
          <w:pgSz w:w="11910" w:h="16840"/>
          <w:pgMar w:top="1340" w:right="60" w:bottom="280" w:left="360" w:header="720" w:footer="720" w:gutter="0"/>
          <w:cols w:space="720" w:num="1"/>
        </w:sectPr>
      </w:pPr>
    </w:p>
    <w:p w14:paraId="72319FCE">
      <w:pPr>
        <w:pStyle w:val="8"/>
        <w:spacing w:before="74"/>
        <w:ind w:left="1560" w:right="1734"/>
        <w:rPr>
          <w:rFonts w:hint="default"/>
          <w:lang w:val="ru-RU"/>
        </w:rPr>
      </w:pPr>
      <w:r>
        <w:t xml:space="preserve">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w:t>
      </w:r>
      <w:r>
        <w:rPr>
          <w:lang w:val="ru-RU"/>
        </w:rPr>
        <w:t>сферы</w:t>
      </w:r>
      <w:r>
        <w:rPr>
          <w:rFonts w:hint="default"/>
          <w:lang w:val="ru-RU"/>
        </w:rPr>
        <w:t xml:space="preserve"> профессиональной деятельности.</w:t>
      </w:r>
    </w:p>
    <w:p w14:paraId="261A2D66">
      <w:pPr>
        <w:pStyle w:val="8"/>
        <w:spacing w:line="240" w:lineRule="auto"/>
        <w:ind w:left="1560" w:right="1738" w:firstLine="873"/>
      </w:pPr>
      <w:r>
        <w:t>Основной</w:t>
      </w:r>
      <w:r>
        <w:rPr>
          <w:spacing w:val="-2"/>
        </w:rPr>
        <w:t xml:space="preserve"> </w:t>
      </w:r>
      <w:r>
        <w:t>методический принцип</w:t>
      </w:r>
      <w:r>
        <w:rPr>
          <w:spacing w:val="-2"/>
        </w:rPr>
        <w:t xml:space="preserve"> </w:t>
      </w:r>
      <w:r>
        <w:t>программы</w:t>
      </w:r>
      <w:r>
        <w:rPr>
          <w:spacing w:val="-2"/>
        </w:rPr>
        <w:t xml:space="preserve"> </w:t>
      </w:r>
      <w:r>
        <w:t xml:space="preserve">по </w:t>
      </w:r>
      <w:r>
        <w:rPr>
          <w:lang w:val="ru-RU"/>
        </w:rPr>
        <w:t>предмету</w:t>
      </w:r>
      <w:r>
        <w:rPr>
          <w:rFonts w:hint="default"/>
          <w:lang w:val="ru-RU"/>
        </w:rPr>
        <w:t xml:space="preserve"> «Труд (</w:t>
      </w:r>
      <w:r>
        <w:t>технологи</w:t>
      </w:r>
      <w:r>
        <w:rPr>
          <w:lang w:val="ru-RU"/>
        </w:rPr>
        <w:t>я</w:t>
      </w:r>
      <w:r>
        <w:rPr>
          <w:rFonts w:hint="default"/>
          <w:lang w:val="ru-RU"/>
        </w:rPr>
        <w:t xml:space="preserve"> )»</w:t>
      </w:r>
      <w:r>
        <w:t>:</w:t>
      </w:r>
      <w:r>
        <w:rPr>
          <w:spacing w:val="-8"/>
        </w:rPr>
        <w:t xml:space="preserve"> </w:t>
      </w:r>
      <w:r>
        <w:t>освоение сущности и структуры технологии неразрывно связано с освоением процесса познания - построения и анализа разнообразных моделей.</w:t>
      </w:r>
    </w:p>
    <w:p w14:paraId="4F75827C">
      <w:pPr>
        <w:pStyle w:val="8"/>
        <w:spacing w:line="274" w:lineRule="exact"/>
        <w:ind w:left="2290"/>
        <w:rPr>
          <w:spacing w:val="-11"/>
        </w:rPr>
      </w:pPr>
      <w:r>
        <w:t>Программа</w:t>
      </w:r>
      <w:r>
        <w:rPr>
          <w:spacing w:val="-10"/>
        </w:rPr>
        <w:t xml:space="preserve"> </w:t>
      </w:r>
      <w:r>
        <w:t>по</w:t>
      </w:r>
      <w:r>
        <w:rPr>
          <w:spacing w:val="2"/>
        </w:rPr>
        <w:t xml:space="preserve"> </w:t>
      </w:r>
      <w:r>
        <w:rPr>
          <w:spacing w:val="2"/>
          <w:lang w:val="ru-RU"/>
        </w:rPr>
        <w:t>предмету</w:t>
      </w:r>
      <w:r>
        <w:rPr>
          <w:rFonts w:hint="default"/>
          <w:spacing w:val="2"/>
          <w:lang w:val="ru-RU"/>
        </w:rPr>
        <w:t xml:space="preserve"> «Труд (</w:t>
      </w:r>
      <w:r>
        <w:t>технологи</w:t>
      </w:r>
      <w:r>
        <w:rPr>
          <w:lang w:val="ru-RU"/>
        </w:rPr>
        <w:t>я</w:t>
      </w:r>
      <w:r>
        <w:rPr>
          <w:rFonts w:hint="default"/>
          <w:lang w:val="ru-RU"/>
        </w:rPr>
        <w:t xml:space="preserve">) </w:t>
      </w:r>
      <w:r>
        <w:rPr>
          <w:spacing w:val="-6"/>
        </w:rPr>
        <w:t xml:space="preserve"> </w:t>
      </w:r>
      <w:r>
        <w:t>построена</w:t>
      </w:r>
      <w:r>
        <w:rPr>
          <w:spacing w:val="-8"/>
        </w:rPr>
        <w:t xml:space="preserve"> </w:t>
      </w:r>
      <w:r>
        <w:t>по</w:t>
      </w:r>
      <w:r>
        <w:rPr>
          <w:spacing w:val="2"/>
        </w:rPr>
        <w:t xml:space="preserve"> </w:t>
      </w:r>
      <w:r>
        <w:t>модульному</w:t>
      </w:r>
      <w:r>
        <w:rPr>
          <w:spacing w:val="-11"/>
        </w:rPr>
        <w:t xml:space="preserve"> </w:t>
      </w:r>
    </w:p>
    <w:p w14:paraId="41D930A5">
      <w:pPr>
        <w:pStyle w:val="8"/>
        <w:spacing w:line="274" w:lineRule="exact"/>
        <w:ind w:firstLine="118" w:firstLineChars="50"/>
        <w:rPr>
          <w:spacing w:val="-2"/>
        </w:rPr>
      </w:pPr>
      <w:r>
        <w:rPr>
          <w:spacing w:val="-2"/>
        </w:rPr>
        <w:t>принципу.</w:t>
      </w:r>
    </w:p>
    <w:p w14:paraId="116B481A">
      <w:pPr>
        <w:spacing w:after="0" w:line="240" w:lineRule="auto"/>
        <w:ind w:left="1538" w:leftChars="699" w:right="1588" w:rightChars="722" w:firstLine="881" w:firstLineChars="0"/>
        <w:jc w:val="both"/>
        <w:rPr>
          <w:rFonts w:ascii="Times New Roman" w:hAnsi="Times New Roman"/>
          <w:sz w:val="24"/>
          <w:szCs w:val="24"/>
        </w:rPr>
      </w:pPr>
      <w:r>
        <w:rPr>
          <w:rFonts w:ascii="Times New Roman" w:hAnsi="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7E266600">
      <w:pPr>
        <w:spacing w:after="0" w:line="240" w:lineRule="auto"/>
        <w:ind w:left="1538" w:leftChars="699" w:right="1588" w:rightChars="722" w:firstLine="881" w:firstLineChars="0"/>
        <w:jc w:val="both"/>
        <w:rPr>
          <w:rFonts w:ascii="Times New Roman" w:hAnsi="Times New Roman"/>
          <w:sz w:val="24"/>
          <w:szCs w:val="24"/>
        </w:rPr>
      </w:pPr>
      <w:r>
        <w:rPr>
          <w:rFonts w:ascii="Times New Roman" w:hAnsi="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11C872F3">
      <w:pPr>
        <w:spacing w:after="0" w:line="240" w:lineRule="auto"/>
        <w:ind w:left="1538" w:leftChars="699" w:right="1588" w:rightChars="722" w:firstLine="881" w:firstLineChars="0"/>
        <w:jc w:val="both"/>
        <w:rPr>
          <w:spacing w:val="-2"/>
        </w:rPr>
      </w:pPr>
      <w:r>
        <w:rPr>
          <w:rFonts w:ascii="Times New Roman" w:hAnsi="Times New Roman"/>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56BF377B">
      <w:pPr>
        <w:pStyle w:val="8"/>
        <w:spacing w:before="6" w:line="237" w:lineRule="auto"/>
        <w:ind w:left="1560" w:leftChars="0" w:right="1590" w:rightChars="0" w:firstLine="859" w:firstLineChars="358"/>
        <w:jc w:val="left"/>
        <w:rPr>
          <w:rFonts w:hint="default"/>
          <w:lang w:val="ru-RU"/>
        </w:rPr>
      </w:pPr>
      <w:r>
        <w:t>Инвариантные</w:t>
      </w:r>
      <w:r>
        <w:rPr>
          <w:spacing w:val="-12"/>
        </w:rPr>
        <w:t xml:space="preserve"> </w:t>
      </w:r>
      <w:r>
        <w:t>модули</w:t>
      </w:r>
      <w:r>
        <w:rPr>
          <w:spacing w:val="-6"/>
        </w:rPr>
        <w:t xml:space="preserve"> </w:t>
      </w:r>
      <w:r>
        <w:t>программы</w:t>
      </w:r>
      <w:r>
        <w:rPr>
          <w:rFonts w:hint="default"/>
          <w:lang w:val="ru-RU"/>
        </w:rPr>
        <w:t xml:space="preserve"> по предмету «Труд ( </w:t>
      </w:r>
      <w:r>
        <w:t>технологи</w:t>
      </w:r>
      <w:r>
        <w:rPr>
          <w:lang w:val="ru-RU"/>
        </w:rPr>
        <w:t>я</w:t>
      </w:r>
      <w:r>
        <w:rPr>
          <w:rFonts w:hint="default"/>
          <w:lang w:val="ru-RU"/>
        </w:rPr>
        <w:t xml:space="preserve"> )»:</w:t>
      </w:r>
    </w:p>
    <w:p w14:paraId="7C2A35EE">
      <w:pPr>
        <w:pStyle w:val="8"/>
        <w:spacing w:before="6" w:line="237" w:lineRule="auto"/>
        <w:ind w:right="4644" w:firstLine="120" w:firstLineChars="50"/>
        <w:jc w:val="left"/>
      </w:pPr>
      <w:r>
        <w:t>Модуль «Производство и технологии».</w:t>
      </w:r>
    </w:p>
    <w:p w14:paraId="234A24E9">
      <w:pPr>
        <w:pStyle w:val="8"/>
        <w:spacing w:before="4"/>
        <w:ind w:left="1540" w:leftChars="0" w:right="1731" w:firstLine="0" w:firstLineChars="0"/>
      </w:pPr>
      <w:r>
        <w:t>Модуль «Производство и технология» является общим по отношению к</w:t>
      </w:r>
      <w:r>
        <w:rPr>
          <w:spacing w:val="40"/>
        </w:rPr>
        <w:t xml:space="preserve"> </w:t>
      </w:r>
      <w:r>
        <w:t>другим модулям. Основные технологические понятия раскрываются в модуле</w:t>
      </w:r>
      <w:r>
        <w:rPr>
          <w:spacing w:val="80"/>
        </w:rPr>
        <w:t xml:space="preserve"> </w:t>
      </w:r>
      <w:r>
        <w:t>в системном виде, что позволяет осваивать их на практике в рамках других инвариантных и вариативных модулей.</w:t>
      </w:r>
    </w:p>
    <w:p w14:paraId="2A3E2528">
      <w:pPr>
        <w:pStyle w:val="8"/>
        <w:tabs>
          <w:tab w:val="left" w:pos="3446"/>
          <w:tab w:val="left" w:pos="5148"/>
          <w:tab w:val="left" w:pos="6751"/>
          <w:tab w:val="left" w:pos="8008"/>
          <w:tab w:val="left" w:pos="8585"/>
        </w:tabs>
        <w:ind w:left="1560" w:right="1733"/>
        <w:jc w:val="left"/>
      </w:pPr>
      <w:r>
        <w:rPr>
          <w:spacing w:val="-2"/>
        </w:rPr>
        <w:t>Особенностью</w:t>
      </w:r>
      <w:r>
        <w:tab/>
      </w:r>
      <w:r>
        <w:rPr>
          <w:spacing w:val="-2"/>
        </w:rPr>
        <w:t>современной</w:t>
      </w:r>
      <w:r>
        <w:tab/>
      </w:r>
      <w:r>
        <w:rPr>
          <w:spacing w:val="-2"/>
        </w:rPr>
        <w:t>техносферы</w:t>
      </w:r>
      <w:r>
        <w:tab/>
      </w:r>
      <w:r>
        <w:rPr>
          <w:spacing w:val="-2"/>
        </w:rPr>
        <w:t>является</w:t>
      </w:r>
      <w:r>
        <w:tab/>
      </w:r>
      <w:r>
        <w:rPr>
          <w:spacing w:val="-2"/>
        </w:rPr>
        <w:t xml:space="preserve">распространение </w:t>
      </w:r>
      <w:r>
        <w:t>технологического</w:t>
      </w:r>
      <w:r>
        <w:rPr>
          <w:spacing w:val="40"/>
        </w:rPr>
        <w:t xml:space="preserve"> </w:t>
      </w:r>
      <w:r>
        <w:t>подхода</w:t>
      </w:r>
      <w:r>
        <w:rPr>
          <w:spacing w:val="40"/>
        </w:rPr>
        <w:t xml:space="preserve"> </w:t>
      </w:r>
      <w:r>
        <w:t>на</w:t>
      </w:r>
      <w:r>
        <w:rPr>
          <w:spacing w:val="40"/>
        </w:rPr>
        <w:t xml:space="preserve"> </w:t>
      </w:r>
      <w:r>
        <w:t>когнитивную</w:t>
      </w:r>
      <w:r>
        <w:rPr>
          <w:spacing w:val="40"/>
        </w:rPr>
        <w:t xml:space="preserve"> </w:t>
      </w:r>
      <w:r>
        <w:t>область.</w:t>
      </w:r>
      <w:r>
        <w:rPr>
          <w:spacing w:val="40"/>
        </w:rPr>
        <w:t xml:space="preserve"> </w:t>
      </w:r>
      <w:r>
        <w:t>Объектом</w:t>
      </w:r>
      <w:r>
        <w:rPr>
          <w:spacing w:val="40"/>
        </w:rPr>
        <w:t xml:space="preserve"> </w:t>
      </w:r>
      <w:r>
        <w:t>технологий</w:t>
      </w:r>
      <w:r>
        <w:rPr>
          <w:spacing w:val="40"/>
        </w:rPr>
        <w:t xml:space="preserve"> </w:t>
      </w:r>
      <w:r>
        <w:t>становятся фундаментальные составляющие цифрового социума:</w:t>
      </w:r>
      <w:r>
        <w:tab/>
      </w:r>
      <w:r>
        <w:rPr>
          <w:spacing w:val="-2"/>
        </w:rPr>
        <w:t xml:space="preserve">данные, </w:t>
      </w:r>
      <w:r>
        <w:t>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1E55D082">
      <w:pPr>
        <w:pStyle w:val="8"/>
        <w:spacing w:before="1"/>
        <w:ind w:left="1560" w:right="1741"/>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5B18A20D">
      <w:pPr>
        <w:pStyle w:val="8"/>
        <w:spacing w:line="274" w:lineRule="exact"/>
        <w:ind w:left="1560"/>
      </w:pPr>
      <w:r>
        <w:t>Модуль</w:t>
      </w:r>
      <w:r>
        <w:rPr>
          <w:spacing w:val="-2"/>
        </w:rPr>
        <w:t xml:space="preserve"> </w:t>
      </w:r>
      <w:r>
        <w:t>«Технологии</w:t>
      </w:r>
      <w:r>
        <w:rPr>
          <w:spacing w:val="-10"/>
        </w:rPr>
        <w:t xml:space="preserve"> </w:t>
      </w:r>
      <w:r>
        <w:t>обработки</w:t>
      </w:r>
      <w:r>
        <w:rPr>
          <w:spacing w:val="-4"/>
        </w:rPr>
        <w:t xml:space="preserve"> </w:t>
      </w:r>
      <w:r>
        <w:t>материалов</w:t>
      </w:r>
      <w:r>
        <w:rPr>
          <w:spacing w:val="-4"/>
        </w:rPr>
        <w:t xml:space="preserve"> </w:t>
      </w:r>
      <w:r>
        <w:t>и</w:t>
      </w:r>
      <w:r>
        <w:rPr>
          <w:spacing w:val="-5"/>
        </w:rPr>
        <w:t xml:space="preserve"> </w:t>
      </w:r>
      <w:r>
        <w:t>пищевых</w:t>
      </w:r>
      <w:r>
        <w:rPr>
          <w:spacing w:val="-5"/>
        </w:rPr>
        <w:t xml:space="preserve"> </w:t>
      </w:r>
      <w:r>
        <w:rPr>
          <w:spacing w:val="-2"/>
        </w:rPr>
        <w:t>продуктов».</w:t>
      </w:r>
    </w:p>
    <w:p w14:paraId="66825D14">
      <w:pPr>
        <w:pStyle w:val="8"/>
        <w:spacing w:before="2"/>
        <w:ind w:left="1560" w:right="1731"/>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w:t>
      </w:r>
      <w:r>
        <w:rPr>
          <w:spacing w:val="40"/>
        </w:rPr>
        <w:t xml:space="preserve"> </w:t>
      </w:r>
      <w:r>
        <w:t>правила безопасного использования инструментов и приспособлений, экологические последствия использования материалов и применения технологий,</w:t>
      </w:r>
      <w:r>
        <w:rPr>
          <w:spacing w:val="-2"/>
        </w:rPr>
        <w:t xml:space="preserve"> </w:t>
      </w:r>
      <w:r>
        <w:t>а</w:t>
      </w:r>
      <w:r>
        <w:rPr>
          <w:spacing w:val="-5"/>
        </w:rPr>
        <w:t xml:space="preserve"> </w:t>
      </w:r>
      <w:r>
        <w:t>также</w:t>
      </w:r>
      <w:r>
        <w:rPr>
          <w:spacing w:val="-5"/>
        </w:rPr>
        <w:t xml:space="preserve"> </w:t>
      </w:r>
      <w:r>
        <w:t>характеризуются</w:t>
      </w:r>
      <w:r>
        <w:rPr>
          <w:spacing w:val="-5"/>
        </w:rPr>
        <w:t xml:space="preserve"> </w:t>
      </w:r>
      <w:r>
        <w:t>профессии,</w:t>
      </w:r>
      <w:r>
        <w:rPr>
          <w:spacing w:val="-2"/>
        </w:rPr>
        <w:t xml:space="preserve"> </w:t>
      </w:r>
      <w:r>
        <w:t>непосредственно связанные</w:t>
      </w:r>
      <w:r>
        <w:rPr>
          <w:spacing w:val="-5"/>
        </w:rPr>
        <w:t xml:space="preserve"> </w:t>
      </w:r>
      <w:r>
        <w:t>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22FCCCF8">
      <w:pPr>
        <w:pStyle w:val="8"/>
        <w:spacing w:before="1" w:line="275" w:lineRule="exact"/>
        <w:ind w:left="1560"/>
      </w:pPr>
      <w:r>
        <w:t>Модуль</w:t>
      </w:r>
      <w:r>
        <w:rPr>
          <w:spacing w:val="-4"/>
        </w:rPr>
        <w:t xml:space="preserve"> </w:t>
      </w:r>
      <w:r>
        <w:t>«Компьютерная</w:t>
      </w:r>
      <w:r>
        <w:rPr>
          <w:spacing w:val="-5"/>
        </w:rPr>
        <w:t xml:space="preserve"> </w:t>
      </w:r>
      <w:r>
        <w:t>графика.</w:t>
      </w:r>
      <w:r>
        <w:rPr>
          <w:spacing w:val="-7"/>
        </w:rPr>
        <w:t xml:space="preserve"> </w:t>
      </w:r>
      <w:r>
        <w:rPr>
          <w:spacing w:val="-2"/>
        </w:rPr>
        <w:t>Черчение».</w:t>
      </w:r>
    </w:p>
    <w:p w14:paraId="2A53AD39">
      <w:pPr>
        <w:pStyle w:val="8"/>
        <w:ind w:left="1560" w:right="1728"/>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w:t>
      </w:r>
      <w:r>
        <w:rPr>
          <w:spacing w:val="40"/>
        </w:rPr>
        <w:t xml:space="preserve"> </w:t>
      </w:r>
      <w:r>
        <w:t>основных</w:t>
      </w:r>
      <w:r>
        <w:rPr>
          <w:spacing w:val="40"/>
        </w:rPr>
        <w:t xml:space="preserve"> </w:t>
      </w:r>
      <w:r>
        <w:t>правил,</w:t>
      </w:r>
      <w:r>
        <w:rPr>
          <w:spacing w:val="40"/>
        </w:rPr>
        <w:t xml:space="preserve"> </w:t>
      </w:r>
      <w:r>
        <w:t>знакомятся</w:t>
      </w:r>
      <w:r>
        <w:rPr>
          <w:spacing w:val="40"/>
        </w:rPr>
        <w:t xml:space="preserve"> </w:t>
      </w:r>
      <w:r>
        <w:t>с</w:t>
      </w:r>
      <w:r>
        <w:rPr>
          <w:spacing w:val="40"/>
        </w:rPr>
        <w:t xml:space="preserve"> </w:t>
      </w:r>
      <w:r>
        <w:t>инструментами</w:t>
      </w:r>
      <w:r>
        <w:rPr>
          <w:spacing w:val="40"/>
        </w:rPr>
        <w:t xml:space="preserve"> </w:t>
      </w:r>
      <w:r>
        <w:t>и</w:t>
      </w:r>
      <w:r>
        <w:rPr>
          <w:spacing w:val="71"/>
        </w:rPr>
        <w:t xml:space="preserve"> </w:t>
      </w:r>
      <w:r>
        <w:t>условными</w:t>
      </w:r>
    </w:p>
    <w:p w14:paraId="5B2BAC86">
      <w:pPr>
        <w:spacing w:after="0"/>
        <w:sectPr>
          <w:pgSz w:w="11910" w:h="16840"/>
          <w:pgMar w:top="1340" w:right="60" w:bottom="280" w:left="360" w:header="720" w:footer="720" w:gutter="0"/>
          <w:cols w:space="720" w:num="1"/>
        </w:sectPr>
      </w:pPr>
    </w:p>
    <w:p w14:paraId="5B6F3D38">
      <w:pPr>
        <w:pStyle w:val="8"/>
        <w:spacing w:before="74"/>
        <w:ind w:left="1560" w:right="1733"/>
      </w:pPr>
      <w:r>
        <w:t>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w:t>
      </w:r>
      <w:r>
        <w:rPr>
          <w:spacing w:val="-3"/>
        </w:rPr>
        <w:t xml:space="preserve"> </w:t>
      </w:r>
      <w:r>
        <w:t>способами подготовки чертежей, эскизов</w:t>
      </w:r>
      <w:r>
        <w:rPr>
          <w:spacing w:val="-2"/>
        </w:rPr>
        <w:t xml:space="preserve"> </w:t>
      </w:r>
      <w:r>
        <w:t>и</w:t>
      </w:r>
      <w:r>
        <w:rPr>
          <w:spacing w:val="-3"/>
        </w:rPr>
        <w:t xml:space="preserve"> </w:t>
      </w:r>
      <w:r>
        <w:t>технических рисунков деталей, осуществления расчётов по чертежам.</w:t>
      </w:r>
    </w:p>
    <w:p w14:paraId="26BCD597">
      <w:pPr>
        <w:pStyle w:val="8"/>
        <w:tabs>
          <w:tab w:val="left" w:pos="3062"/>
          <w:tab w:val="left" w:pos="4036"/>
          <w:tab w:val="left" w:pos="5916"/>
          <w:tab w:val="left" w:pos="7038"/>
          <w:tab w:val="left" w:pos="8362"/>
          <w:tab w:val="left" w:pos="9244"/>
        </w:tabs>
        <w:ind w:left="1560" w:right="1725"/>
        <w:jc w:val="left"/>
      </w:pPr>
      <w:r>
        <w:t>Приобретаемые</w:t>
      </w:r>
      <w:r>
        <w:rPr>
          <w:spacing w:val="80"/>
        </w:rPr>
        <w:t xml:space="preserve"> </w:t>
      </w:r>
      <w:r>
        <w:t>в</w:t>
      </w:r>
      <w:r>
        <w:rPr>
          <w:spacing w:val="80"/>
        </w:rPr>
        <w:t xml:space="preserve"> </w:t>
      </w:r>
      <w:r>
        <w:t>модуле</w:t>
      </w:r>
      <w:r>
        <w:rPr>
          <w:spacing w:val="80"/>
        </w:rPr>
        <w:t xml:space="preserve"> </w:t>
      </w:r>
      <w:r>
        <w:t>знания</w:t>
      </w:r>
      <w:r>
        <w:rPr>
          <w:spacing w:val="80"/>
        </w:rPr>
        <w:t xml:space="preserve"> </w:t>
      </w:r>
      <w:r>
        <w:t>и</w:t>
      </w:r>
      <w:r>
        <w:rPr>
          <w:spacing w:val="80"/>
        </w:rPr>
        <w:t xml:space="preserve"> </w:t>
      </w:r>
      <w:r>
        <w:t>умения</w:t>
      </w:r>
      <w:r>
        <w:rPr>
          <w:spacing w:val="80"/>
        </w:rPr>
        <w:t xml:space="preserve"> </w:t>
      </w:r>
      <w:r>
        <w:t>необходимы</w:t>
      </w:r>
      <w:r>
        <w:rPr>
          <w:spacing w:val="80"/>
        </w:rPr>
        <w:t xml:space="preserve"> </w:t>
      </w:r>
      <w:r>
        <w:t>для</w:t>
      </w:r>
      <w:r>
        <w:rPr>
          <w:spacing w:val="80"/>
        </w:rPr>
        <w:t xml:space="preserve"> </w:t>
      </w:r>
      <w:r>
        <w:t>создания</w:t>
      </w:r>
      <w:r>
        <w:rPr>
          <w:spacing w:val="80"/>
        </w:rPr>
        <w:t xml:space="preserve"> </w:t>
      </w:r>
      <w:r>
        <w:t xml:space="preserve">и освоения новых технологий, а также продуктов техносферы, и направлены на решение задачи укрепления кадрового потенциала российского производства. </w:t>
      </w:r>
      <w:r>
        <w:rPr>
          <w:spacing w:val="-2"/>
        </w:rPr>
        <w:t>Содержание</w:t>
      </w:r>
      <w:r>
        <w:tab/>
      </w:r>
      <w:r>
        <w:rPr>
          <w:spacing w:val="-2"/>
        </w:rPr>
        <w:t>модуля</w:t>
      </w:r>
      <w:r>
        <w:tab/>
      </w:r>
      <w:r>
        <w:rPr>
          <w:spacing w:val="-2"/>
        </w:rPr>
        <w:t>«Компьютерная</w:t>
      </w:r>
      <w:r>
        <w:tab/>
      </w:r>
      <w:r>
        <w:rPr>
          <w:spacing w:val="-2"/>
        </w:rPr>
        <w:t>графика.</w:t>
      </w:r>
      <w:r>
        <w:tab/>
      </w:r>
      <w:r>
        <w:rPr>
          <w:spacing w:val="-2"/>
        </w:rPr>
        <w:t>Черчение»</w:t>
      </w:r>
      <w:r>
        <w:tab/>
      </w:r>
      <w:r>
        <w:rPr>
          <w:spacing w:val="-2"/>
        </w:rPr>
        <w:t>может</w:t>
      </w:r>
      <w:r>
        <w:tab/>
      </w:r>
      <w:r>
        <w:rPr>
          <w:spacing w:val="-4"/>
        </w:rPr>
        <w:t xml:space="preserve">быть </w:t>
      </w:r>
      <w:r>
        <w:t>представлено,</w:t>
      </w:r>
      <w:r>
        <w:rPr>
          <w:spacing w:val="79"/>
        </w:rPr>
        <w:t xml:space="preserve"> </w:t>
      </w:r>
      <w:r>
        <w:t>в</w:t>
      </w:r>
      <w:r>
        <w:rPr>
          <w:spacing w:val="78"/>
        </w:rPr>
        <w:t xml:space="preserve"> </w:t>
      </w:r>
      <w:r>
        <w:t>том</w:t>
      </w:r>
      <w:r>
        <w:rPr>
          <w:spacing w:val="78"/>
        </w:rPr>
        <w:t xml:space="preserve"> </w:t>
      </w:r>
      <w:r>
        <w:t>числе,</w:t>
      </w:r>
      <w:r>
        <w:rPr>
          <w:spacing w:val="79"/>
        </w:rPr>
        <w:t xml:space="preserve"> </w:t>
      </w:r>
      <w:r>
        <w:t>и</w:t>
      </w:r>
      <w:r>
        <w:rPr>
          <w:spacing w:val="77"/>
        </w:rPr>
        <w:t xml:space="preserve"> </w:t>
      </w:r>
      <w:r>
        <w:t>отдельными</w:t>
      </w:r>
      <w:r>
        <w:rPr>
          <w:spacing w:val="78"/>
        </w:rPr>
        <w:t xml:space="preserve"> </w:t>
      </w:r>
      <w:r>
        <w:t>темами</w:t>
      </w:r>
      <w:r>
        <w:rPr>
          <w:spacing w:val="80"/>
        </w:rPr>
        <w:t xml:space="preserve"> </w:t>
      </w:r>
      <w:r>
        <w:t>или</w:t>
      </w:r>
      <w:r>
        <w:rPr>
          <w:spacing w:val="80"/>
        </w:rPr>
        <w:t xml:space="preserve"> </w:t>
      </w:r>
      <w:r>
        <w:t>блоками</w:t>
      </w:r>
      <w:r>
        <w:rPr>
          <w:spacing w:val="77"/>
        </w:rPr>
        <w:t xml:space="preserve"> </w:t>
      </w:r>
      <w:r>
        <w:t>в</w:t>
      </w:r>
      <w:r>
        <w:rPr>
          <w:spacing w:val="80"/>
        </w:rPr>
        <w:t xml:space="preserve"> </w:t>
      </w:r>
      <w:r>
        <w:t>других модулях.</w:t>
      </w:r>
      <w:r>
        <w:rPr>
          <w:spacing w:val="80"/>
        </w:rPr>
        <w:t xml:space="preserve"> </w:t>
      </w:r>
      <w:r>
        <w:t>Ориентиром</w:t>
      </w:r>
      <w:r>
        <w:rPr>
          <w:spacing w:val="80"/>
        </w:rPr>
        <w:t xml:space="preserve"> </w:t>
      </w:r>
      <w:r>
        <w:t>в</w:t>
      </w:r>
      <w:r>
        <w:rPr>
          <w:spacing w:val="80"/>
        </w:rPr>
        <w:t xml:space="preserve"> </w:t>
      </w:r>
      <w:r>
        <w:t>данном</w:t>
      </w:r>
      <w:r>
        <w:rPr>
          <w:spacing w:val="80"/>
        </w:rPr>
        <w:t xml:space="preserve"> </w:t>
      </w:r>
      <w:r>
        <w:t>случае</w:t>
      </w:r>
      <w:r>
        <w:rPr>
          <w:spacing w:val="80"/>
        </w:rPr>
        <w:t xml:space="preserve"> </w:t>
      </w:r>
      <w:r>
        <w:t>будут</w:t>
      </w:r>
      <w:r>
        <w:rPr>
          <w:spacing w:val="80"/>
        </w:rPr>
        <w:t xml:space="preserve"> </w:t>
      </w:r>
      <w:r>
        <w:t>планируемые</w:t>
      </w:r>
      <w:r>
        <w:rPr>
          <w:spacing w:val="80"/>
        </w:rPr>
        <w:t xml:space="preserve"> </w:t>
      </w:r>
      <w:r>
        <w:t>предметные результаты за год обучения.</w:t>
      </w:r>
    </w:p>
    <w:p w14:paraId="151229E4">
      <w:pPr>
        <w:pStyle w:val="8"/>
        <w:spacing w:line="274" w:lineRule="exact"/>
        <w:ind w:left="1560"/>
        <w:jc w:val="left"/>
      </w:pPr>
      <w:r>
        <w:t>Модуль</w:t>
      </w:r>
      <w:r>
        <w:rPr>
          <w:spacing w:val="-5"/>
        </w:rPr>
        <w:t xml:space="preserve"> </w:t>
      </w:r>
      <w:r>
        <w:rPr>
          <w:spacing w:val="-2"/>
        </w:rPr>
        <w:t>«Робототехника».</w:t>
      </w:r>
    </w:p>
    <w:p w14:paraId="4C21A66E">
      <w:pPr>
        <w:pStyle w:val="8"/>
        <w:spacing w:before="3"/>
        <w:ind w:left="1560" w:right="1734"/>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77530BA2">
      <w:pPr>
        <w:pStyle w:val="8"/>
        <w:ind w:left="1560" w:right="1737"/>
      </w:pPr>
      <w:r>
        <w:t>Модуль «Робототехника» позволяет в процессе конструирования, создания действующих моделей роботов интегрировать</w:t>
      </w:r>
      <w:r>
        <w:rPr>
          <w:spacing w:val="-1"/>
        </w:rPr>
        <w:t xml:space="preserve"> </w:t>
      </w:r>
      <w:r>
        <w:t>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608C4EDF">
      <w:pPr>
        <w:pStyle w:val="8"/>
        <w:spacing w:line="274" w:lineRule="exact"/>
        <w:ind w:left="1560"/>
      </w:pPr>
      <w:r>
        <w:t>Модуль</w:t>
      </w:r>
      <w:r>
        <w:rPr>
          <w:spacing w:val="-10"/>
        </w:rPr>
        <w:t xml:space="preserve"> </w:t>
      </w:r>
      <w:r>
        <w:t>«3D-моделирование,</w:t>
      </w:r>
      <w:r>
        <w:rPr>
          <w:spacing w:val="-11"/>
        </w:rPr>
        <w:t xml:space="preserve"> </w:t>
      </w:r>
      <w:r>
        <w:t>прототипирование,</w:t>
      </w:r>
      <w:r>
        <w:rPr>
          <w:spacing w:val="-7"/>
        </w:rPr>
        <w:t xml:space="preserve"> </w:t>
      </w:r>
      <w:r>
        <w:rPr>
          <w:spacing w:val="-2"/>
        </w:rPr>
        <w:t>макетирование».</w:t>
      </w:r>
    </w:p>
    <w:p w14:paraId="054BEA7E">
      <w:pPr>
        <w:pStyle w:val="8"/>
        <w:spacing w:before="3"/>
        <w:ind w:left="1560" w:right="1731"/>
      </w:pPr>
      <w:r>
        <w:t>Модуль в значительной</w:t>
      </w:r>
      <w:r>
        <w:rPr>
          <w:spacing w:val="-1"/>
        </w:rPr>
        <w:t xml:space="preserve"> </w:t>
      </w:r>
      <w:r>
        <w:t>мере нацелен на реализацию основного методического принципа модульного курса технологии: освоение технологии идёт</w:t>
      </w:r>
      <w:r>
        <w:rPr>
          <w:spacing w:val="40"/>
        </w:rPr>
        <w:t xml:space="preserve"> </w:t>
      </w:r>
      <w:r>
        <w:t>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w:t>
      </w:r>
      <w:r>
        <w:rPr>
          <w:spacing w:val="-2"/>
        </w:rPr>
        <w:t xml:space="preserve"> </w:t>
      </w:r>
      <w:r>
        <w:t>открывает возможность использовать технологический подход</w:t>
      </w:r>
      <w:r>
        <w:rPr>
          <w:spacing w:val="-1"/>
        </w:rPr>
        <w:t xml:space="preserve"> </w:t>
      </w:r>
      <w:r>
        <w:t>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6F025FF0">
      <w:pPr>
        <w:pStyle w:val="8"/>
        <w:spacing w:before="3" w:line="237" w:lineRule="auto"/>
        <w:ind w:left="1560" w:right="4917"/>
      </w:pPr>
      <w:r>
        <w:t>Вариативные</w:t>
      </w:r>
      <w:r>
        <w:rPr>
          <w:spacing w:val="-14"/>
        </w:rPr>
        <w:t xml:space="preserve"> </w:t>
      </w:r>
      <w:r>
        <w:t>модули</w:t>
      </w:r>
      <w:r>
        <w:rPr>
          <w:spacing w:val="-8"/>
        </w:rPr>
        <w:t xml:space="preserve"> </w:t>
      </w:r>
      <w:r>
        <w:t>программы</w:t>
      </w:r>
      <w:r>
        <w:rPr>
          <w:spacing w:val="-8"/>
        </w:rPr>
        <w:t xml:space="preserve"> </w:t>
      </w:r>
      <w:r>
        <w:t>по</w:t>
      </w:r>
      <w:r>
        <w:rPr>
          <w:spacing w:val="-9"/>
        </w:rPr>
        <w:t xml:space="preserve"> </w:t>
      </w:r>
      <w:r>
        <w:t>технологии. Модуль «Автоматизированные системы».</w:t>
      </w:r>
    </w:p>
    <w:p w14:paraId="2278324F">
      <w:pPr>
        <w:pStyle w:val="8"/>
        <w:spacing w:before="4"/>
        <w:ind w:left="1560" w:right="173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4116FEE3">
      <w:pPr>
        <w:pStyle w:val="8"/>
        <w:spacing w:line="274" w:lineRule="exact"/>
        <w:ind w:left="1560"/>
      </w:pPr>
      <w:r>
        <w:t>Модули</w:t>
      </w:r>
      <w:r>
        <w:rPr>
          <w:spacing w:val="-3"/>
        </w:rPr>
        <w:t xml:space="preserve"> </w:t>
      </w:r>
      <w:r>
        <w:t>«Животноводство»</w:t>
      </w:r>
      <w:r>
        <w:rPr>
          <w:spacing w:val="-8"/>
        </w:rPr>
        <w:t xml:space="preserve"> </w:t>
      </w:r>
      <w:r>
        <w:t>и</w:t>
      </w:r>
      <w:r>
        <w:rPr>
          <w:spacing w:val="-2"/>
        </w:rPr>
        <w:t xml:space="preserve"> «Растениеводство».</w:t>
      </w:r>
    </w:p>
    <w:p w14:paraId="54564FAA">
      <w:pPr>
        <w:pStyle w:val="8"/>
        <w:spacing w:before="2"/>
        <w:ind w:left="1560" w:right="1734"/>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14:paraId="77D339EA">
      <w:pPr>
        <w:pStyle w:val="8"/>
        <w:spacing w:line="274" w:lineRule="exact"/>
        <w:ind w:left="2290"/>
      </w:pPr>
      <w:r>
        <w:t>В</w:t>
      </w:r>
      <w:r>
        <w:rPr>
          <w:spacing w:val="-4"/>
        </w:rPr>
        <w:t xml:space="preserve"> </w:t>
      </w:r>
      <w:r>
        <w:t>курсе</w:t>
      </w:r>
      <w:r>
        <w:rPr>
          <w:spacing w:val="-3"/>
        </w:rPr>
        <w:t xml:space="preserve"> </w:t>
      </w:r>
      <w:r>
        <w:rPr>
          <w:lang w:val="ru-RU"/>
        </w:rPr>
        <w:t>труда</w:t>
      </w:r>
      <w:r>
        <w:rPr>
          <w:rFonts w:hint="default"/>
          <w:lang w:val="ru-RU"/>
        </w:rPr>
        <w:t xml:space="preserve"> ( технологии )</w:t>
      </w:r>
      <w:r>
        <w:rPr>
          <w:spacing w:val="-10"/>
        </w:rPr>
        <w:t xml:space="preserve"> </w:t>
      </w:r>
      <w:r>
        <w:t>осуществляется</w:t>
      </w:r>
      <w:r>
        <w:rPr>
          <w:spacing w:val="-3"/>
        </w:rPr>
        <w:t xml:space="preserve"> </w:t>
      </w:r>
      <w:r>
        <w:t>реализация</w:t>
      </w:r>
      <w:r>
        <w:rPr>
          <w:spacing w:val="-2"/>
        </w:rPr>
        <w:t xml:space="preserve"> </w:t>
      </w:r>
      <w:r>
        <w:t>межпредметных</w:t>
      </w:r>
      <w:r>
        <w:rPr>
          <w:spacing w:val="-6"/>
        </w:rPr>
        <w:t xml:space="preserve"> </w:t>
      </w:r>
      <w:r>
        <w:rPr>
          <w:spacing w:val="-2"/>
        </w:rPr>
        <w:t>связей:</w:t>
      </w:r>
    </w:p>
    <w:p w14:paraId="229F9FE3">
      <w:pPr>
        <w:spacing w:after="0" w:line="274" w:lineRule="exact"/>
        <w:sectPr>
          <w:pgSz w:w="11910" w:h="16840"/>
          <w:pgMar w:top="1340" w:right="60" w:bottom="280" w:left="360" w:header="720" w:footer="720" w:gutter="0"/>
          <w:cols w:space="720" w:num="1"/>
        </w:sectPr>
      </w:pPr>
    </w:p>
    <w:p w14:paraId="3A30A644">
      <w:pPr>
        <w:pStyle w:val="8"/>
        <w:tabs>
          <w:tab w:val="left" w:pos="3119"/>
          <w:tab w:val="left" w:pos="5653"/>
          <w:tab w:val="left" w:pos="8026"/>
        </w:tabs>
        <w:spacing w:before="76" w:line="237" w:lineRule="auto"/>
        <w:ind w:left="1560" w:right="1745"/>
        <w:jc w:val="both"/>
      </w:pPr>
      <w:r>
        <w:t>с</w:t>
      </w:r>
      <w:r>
        <w:rPr>
          <w:spacing w:val="40"/>
        </w:rPr>
        <w:t xml:space="preserve"> </w:t>
      </w:r>
      <w:r>
        <w:t>алгеброй</w:t>
      </w:r>
      <w:r>
        <w:rPr>
          <w:spacing w:val="40"/>
        </w:rPr>
        <w:t xml:space="preserve"> </w:t>
      </w:r>
      <w:r>
        <w:t>и</w:t>
      </w:r>
      <w:r>
        <w:rPr>
          <w:spacing w:val="40"/>
        </w:rPr>
        <w:t xml:space="preserve"> </w:t>
      </w:r>
      <w:r>
        <w:t>геометрией</w:t>
      </w:r>
      <w:r>
        <w:rPr>
          <w:spacing w:val="40"/>
        </w:rPr>
        <w:t xml:space="preserve"> </w:t>
      </w:r>
      <w:r>
        <w:t>при</w:t>
      </w:r>
      <w:r>
        <w:rPr>
          <w:spacing w:val="40"/>
        </w:rPr>
        <w:t xml:space="preserve"> </w:t>
      </w:r>
      <w:r>
        <w:t>изучении</w:t>
      </w:r>
      <w:r>
        <w:rPr>
          <w:spacing w:val="40"/>
        </w:rPr>
        <w:t xml:space="preserve"> </w:t>
      </w:r>
      <w:r>
        <w:t>модулей</w:t>
      </w:r>
      <w:r>
        <w:rPr>
          <w:spacing w:val="40"/>
        </w:rPr>
        <w:t xml:space="preserve"> </w:t>
      </w:r>
      <w:r>
        <w:t>«Компьютерная</w:t>
      </w:r>
      <w:r>
        <w:rPr>
          <w:spacing w:val="40"/>
        </w:rPr>
        <w:t xml:space="preserve"> </w:t>
      </w:r>
      <w:r>
        <w:t>графика.</w:t>
      </w:r>
      <w:r>
        <w:rPr>
          <w:spacing w:val="80"/>
        </w:rPr>
        <w:t xml:space="preserve"> </w:t>
      </w:r>
      <w:r>
        <w:rPr>
          <w:spacing w:val="-2"/>
        </w:rPr>
        <w:t>Черчение»,</w:t>
      </w:r>
      <w:r>
        <w:tab/>
      </w:r>
      <w:r>
        <w:rPr>
          <w:spacing w:val="-2"/>
        </w:rPr>
        <w:t>«3D-моделирование,</w:t>
      </w:r>
      <w:r>
        <w:tab/>
      </w:r>
      <w:r>
        <w:rPr>
          <w:spacing w:val="-2"/>
        </w:rPr>
        <w:t>прототипирование,</w:t>
      </w:r>
      <w:r>
        <w:tab/>
      </w:r>
      <w:r>
        <w:rPr>
          <w:spacing w:val="-2"/>
        </w:rPr>
        <w:t>макетирование»,</w:t>
      </w:r>
    </w:p>
    <w:p w14:paraId="29E5BD43">
      <w:pPr>
        <w:pStyle w:val="8"/>
        <w:spacing w:before="3" w:line="275" w:lineRule="exact"/>
        <w:ind w:left="1560"/>
        <w:jc w:val="left"/>
      </w:pPr>
      <w:r>
        <w:t>«Технологии</w:t>
      </w:r>
      <w:r>
        <w:rPr>
          <w:spacing w:val="-7"/>
        </w:rPr>
        <w:t xml:space="preserve"> </w:t>
      </w:r>
      <w:r>
        <w:t>обработки</w:t>
      </w:r>
      <w:r>
        <w:rPr>
          <w:spacing w:val="-4"/>
        </w:rPr>
        <w:t xml:space="preserve"> </w:t>
      </w:r>
      <w:r>
        <w:t>материалов</w:t>
      </w:r>
      <w:r>
        <w:rPr>
          <w:spacing w:val="-3"/>
        </w:rPr>
        <w:t xml:space="preserve"> </w:t>
      </w:r>
      <w:r>
        <w:t>и</w:t>
      </w:r>
      <w:r>
        <w:rPr>
          <w:spacing w:val="-4"/>
        </w:rPr>
        <w:t xml:space="preserve"> </w:t>
      </w:r>
      <w:r>
        <w:t>пищевых</w:t>
      </w:r>
      <w:r>
        <w:rPr>
          <w:spacing w:val="-5"/>
        </w:rPr>
        <w:t xml:space="preserve"> </w:t>
      </w:r>
      <w:r>
        <w:rPr>
          <w:spacing w:val="-2"/>
        </w:rPr>
        <w:t>продуктов»;</w:t>
      </w:r>
    </w:p>
    <w:p w14:paraId="6B372580">
      <w:pPr>
        <w:pStyle w:val="8"/>
        <w:spacing w:line="242" w:lineRule="auto"/>
        <w:ind w:left="1560" w:right="1740"/>
        <w:jc w:val="left"/>
      </w:pPr>
      <w:r>
        <w:t>с</w:t>
      </w:r>
      <w:r>
        <w:rPr>
          <w:spacing w:val="80"/>
        </w:rPr>
        <w:t xml:space="preserve"> </w:t>
      </w:r>
      <w:r>
        <w:t>химией</w:t>
      </w:r>
      <w:r>
        <w:rPr>
          <w:spacing w:val="80"/>
        </w:rPr>
        <w:t xml:space="preserve"> </w:t>
      </w:r>
      <w:r>
        <w:t>при</w:t>
      </w:r>
      <w:r>
        <w:rPr>
          <w:spacing w:val="80"/>
        </w:rPr>
        <w:t xml:space="preserve"> </w:t>
      </w:r>
      <w:r>
        <w:t>освоении</w:t>
      </w:r>
      <w:r>
        <w:rPr>
          <w:spacing w:val="80"/>
        </w:rPr>
        <w:t xml:space="preserve"> </w:t>
      </w:r>
      <w:r>
        <w:t>разделов,</w:t>
      </w:r>
      <w:r>
        <w:rPr>
          <w:spacing w:val="80"/>
        </w:rPr>
        <w:t xml:space="preserve"> </w:t>
      </w:r>
      <w:r>
        <w:t>связанных</w:t>
      </w:r>
      <w:r>
        <w:rPr>
          <w:spacing w:val="79"/>
        </w:rPr>
        <w:t xml:space="preserve"> </w:t>
      </w:r>
      <w:r>
        <w:t>с</w:t>
      </w:r>
      <w:r>
        <w:rPr>
          <w:spacing w:val="80"/>
        </w:rPr>
        <w:t xml:space="preserve"> </w:t>
      </w:r>
      <w:r>
        <w:t>технологиями</w:t>
      </w:r>
      <w:r>
        <w:rPr>
          <w:spacing w:val="80"/>
        </w:rPr>
        <w:t xml:space="preserve"> </w:t>
      </w:r>
      <w:r>
        <w:t>химической промышленности в инвариантных модулях;</w:t>
      </w:r>
    </w:p>
    <w:p w14:paraId="5AF31E43">
      <w:pPr>
        <w:pStyle w:val="8"/>
        <w:tabs>
          <w:tab w:val="left" w:pos="2644"/>
          <w:tab w:val="left" w:pos="2999"/>
          <w:tab w:val="left" w:pos="3603"/>
          <w:tab w:val="left" w:pos="4783"/>
          <w:tab w:val="left" w:pos="6332"/>
          <w:tab w:val="left" w:pos="7425"/>
          <w:tab w:val="left" w:pos="9607"/>
        </w:tabs>
        <w:spacing w:line="242" w:lineRule="auto"/>
        <w:ind w:left="1560" w:right="1733"/>
        <w:jc w:val="left"/>
      </w:pPr>
      <w:r>
        <w:t>с</w:t>
      </w:r>
      <w:r>
        <w:rPr>
          <w:spacing w:val="80"/>
        </w:rPr>
        <w:t xml:space="preserve"> </w:t>
      </w:r>
      <w:r>
        <w:t>биологией</w:t>
      </w:r>
      <w:r>
        <w:rPr>
          <w:spacing w:val="80"/>
        </w:rPr>
        <w:t xml:space="preserve"> </w:t>
      </w:r>
      <w:r>
        <w:t>при</w:t>
      </w:r>
      <w:r>
        <w:rPr>
          <w:spacing w:val="80"/>
        </w:rPr>
        <w:t xml:space="preserve"> </w:t>
      </w:r>
      <w:r>
        <w:t>изучении</w:t>
      </w:r>
      <w:r>
        <w:rPr>
          <w:spacing w:val="80"/>
        </w:rPr>
        <w:t xml:space="preserve"> </w:t>
      </w:r>
      <w:r>
        <w:t>современных</w:t>
      </w:r>
      <w:r>
        <w:rPr>
          <w:spacing w:val="80"/>
        </w:rPr>
        <w:t xml:space="preserve"> </w:t>
      </w:r>
      <w:r>
        <w:t>биотехнологий</w:t>
      </w:r>
      <w:r>
        <w:rPr>
          <w:spacing w:val="80"/>
        </w:rPr>
        <w:t xml:space="preserve"> </w:t>
      </w:r>
      <w:r>
        <w:t>в</w:t>
      </w:r>
      <w:r>
        <w:rPr>
          <w:spacing w:val="80"/>
        </w:rPr>
        <w:t xml:space="preserve"> </w:t>
      </w:r>
      <w:r>
        <w:t xml:space="preserve">инвариантных </w:t>
      </w:r>
      <w:r>
        <w:rPr>
          <w:spacing w:val="-2"/>
        </w:rPr>
        <w:t>модулях</w:t>
      </w:r>
      <w:r>
        <w:tab/>
      </w:r>
      <w:r>
        <w:rPr>
          <w:spacing w:val="-10"/>
        </w:rPr>
        <w:t>и</w:t>
      </w:r>
      <w:r>
        <w:tab/>
      </w:r>
      <w:r>
        <w:rPr>
          <w:spacing w:val="-5"/>
        </w:rPr>
        <w:t>при</w:t>
      </w:r>
      <w:r>
        <w:tab/>
      </w:r>
      <w:r>
        <w:rPr>
          <w:spacing w:val="-2"/>
        </w:rPr>
        <w:t>освоении</w:t>
      </w:r>
      <w:r>
        <w:tab/>
      </w:r>
      <w:r>
        <w:rPr>
          <w:spacing w:val="-2"/>
        </w:rPr>
        <w:t>вариативных</w:t>
      </w:r>
      <w:r>
        <w:tab/>
      </w:r>
      <w:r>
        <w:rPr>
          <w:spacing w:val="-2"/>
        </w:rPr>
        <w:t>модулей</w:t>
      </w:r>
      <w:r>
        <w:tab/>
      </w:r>
      <w:r>
        <w:rPr>
          <w:spacing w:val="-2"/>
        </w:rPr>
        <w:t>«Растениеводство»</w:t>
      </w:r>
      <w:r>
        <w:tab/>
      </w:r>
      <w:r>
        <w:rPr>
          <w:spacing w:val="-10"/>
        </w:rPr>
        <w:t>и</w:t>
      </w:r>
    </w:p>
    <w:p w14:paraId="64249723">
      <w:pPr>
        <w:pStyle w:val="8"/>
        <w:spacing w:line="270" w:lineRule="exact"/>
        <w:ind w:left="1560"/>
        <w:jc w:val="left"/>
      </w:pPr>
      <w:r>
        <w:rPr>
          <w:spacing w:val="-2"/>
        </w:rPr>
        <w:t>«Животноводство»;</w:t>
      </w:r>
    </w:p>
    <w:p w14:paraId="60FE1C54">
      <w:pPr>
        <w:pStyle w:val="8"/>
        <w:tabs>
          <w:tab w:val="left" w:pos="1939"/>
          <w:tab w:val="left" w:pos="3085"/>
          <w:tab w:val="left" w:pos="3728"/>
          <w:tab w:val="left" w:pos="4951"/>
          <w:tab w:val="left" w:pos="6078"/>
          <w:tab w:val="left" w:pos="7047"/>
          <w:tab w:val="left" w:pos="7444"/>
          <w:tab w:val="left" w:pos="8998"/>
        </w:tabs>
        <w:spacing w:line="275" w:lineRule="exact"/>
        <w:ind w:left="1560"/>
        <w:jc w:val="left"/>
      </w:pPr>
      <w:r>
        <w:rPr>
          <w:spacing w:val="-10"/>
        </w:rPr>
        <w:t>с</w:t>
      </w:r>
      <w:r>
        <w:tab/>
      </w:r>
      <w:r>
        <w:rPr>
          <w:spacing w:val="-2"/>
        </w:rPr>
        <w:t>физикой</w:t>
      </w:r>
      <w:r>
        <w:tab/>
      </w:r>
      <w:r>
        <w:rPr>
          <w:spacing w:val="-5"/>
        </w:rPr>
        <w:t>при</w:t>
      </w:r>
      <w:r>
        <w:tab/>
      </w:r>
      <w:r>
        <w:rPr>
          <w:spacing w:val="-2"/>
        </w:rPr>
        <w:t>освоении</w:t>
      </w:r>
      <w:r>
        <w:tab/>
      </w:r>
      <w:r>
        <w:rPr>
          <w:spacing w:val="-2"/>
        </w:rPr>
        <w:t>моделей</w:t>
      </w:r>
      <w:r>
        <w:tab/>
      </w:r>
      <w:r>
        <w:rPr>
          <w:spacing w:val="-2"/>
        </w:rPr>
        <w:t>машин</w:t>
      </w:r>
      <w:r>
        <w:tab/>
      </w:r>
      <w:r>
        <w:rPr>
          <w:spacing w:val="-10"/>
        </w:rPr>
        <w:t>и</w:t>
      </w:r>
      <w:r>
        <w:tab/>
      </w:r>
      <w:r>
        <w:rPr>
          <w:spacing w:val="-2"/>
        </w:rPr>
        <w:t>механизмов,</w:t>
      </w:r>
      <w:r>
        <w:tab/>
      </w:r>
      <w:r>
        <w:rPr>
          <w:spacing w:val="-2"/>
        </w:rPr>
        <w:t>модуля</w:t>
      </w:r>
    </w:p>
    <w:p w14:paraId="60D4BD49">
      <w:pPr>
        <w:pStyle w:val="8"/>
        <w:tabs>
          <w:tab w:val="left" w:pos="6064"/>
        </w:tabs>
        <w:spacing w:line="242" w:lineRule="auto"/>
        <w:ind w:left="1560" w:right="3448"/>
        <w:jc w:val="left"/>
      </w:pPr>
      <w:r>
        <w:t>«Робототехника»,</w:t>
      </w:r>
      <w:r>
        <w:rPr>
          <w:spacing w:val="80"/>
        </w:rPr>
        <w:t xml:space="preserve"> </w:t>
      </w:r>
      <w:r>
        <w:t>«3 D-моделирование,</w:t>
      </w:r>
      <w:r>
        <w:tab/>
      </w:r>
      <w:r>
        <w:rPr>
          <w:spacing w:val="-2"/>
        </w:rPr>
        <w:t>прототипирование, макетирование»,</w:t>
      </w:r>
    </w:p>
    <w:p w14:paraId="202A4851">
      <w:pPr>
        <w:pStyle w:val="8"/>
        <w:spacing w:line="271" w:lineRule="exact"/>
        <w:ind w:left="1560"/>
        <w:jc w:val="left"/>
      </w:pPr>
      <w:r>
        <w:t>«Технологии</w:t>
      </w:r>
      <w:r>
        <w:rPr>
          <w:spacing w:val="-7"/>
        </w:rPr>
        <w:t xml:space="preserve"> </w:t>
      </w:r>
      <w:r>
        <w:t>обработки</w:t>
      </w:r>
      <w:r>
        <w:rPr>
          <w:spacing w:val="-1"/>
        </w:rPr>
        <w:t xml:space="preserve"> </w:t>
      </w:r>
      <w:r>
        <w:t>материалов</w:t>
      </w:r>
      <w:r>
        <w:rPr>
          <w:spacing w:val="-3"/>
        </w:rPr>
        <w:t xml:space="preserve"> </w:t>
      </w:r>
      <w:r>
        <w:t>и</w:t>
      </w:r>
      <w:r>
        <w:rPr>
          <w:spacing w:val="-4"/>
        </w:rPr>
        <w:t xml:space="preserve"> </w:t>
      </w:r>
      <w:r>
        <w:t>пищевых</w:t>
      </w:r>
      <w:r>
        <w:rPr>
          <w:spacing w:val="-5"/>
        </w:rPr>
        <w:t xml:space="preserve"> </w:t>
      </w:r>
      <w:r>
        <w:rPr>
          <w:spacing w:val="-2"/>
        </w:rPr>
        <w:t>продуктов»;</w:t>
      </w:r>
    </w:p>
    <w:p w14:paraId="529B7412">
      <w:pPr>
        <w:pStyle w:val="8"/>
        <w:ind w:left="1560" w:right="1735"/>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46832851">
      <w:pPr>
        <w:pStyle w:val="8"/>
        <w:spacing w:line="237" w:lineRule="auto"/>
        <w:ind w:left="1560" w:right="1736"/>
      </w:pPr>
      <w:r>
        <w:t>с историей и искусством при освоении элементов промышленной эстетики, народных ремёсел в инвариантном модуле «Производство и технология»;</w:t>
      </w:r>
    </w:p>
    <w:p w14:paraId="07446D09">
      <w:pPr>
        <w:pStyle w:val="8"/>
        <w:spacing w:before="6" w:line="237" w:lineRule="auto"/>
        <w:ind w:left="1560" w:right="1740"/>
      </w:pPr>
      <w:r>
        <w:t>с обществознанием при освоении темы «Технология и мир. Современная техносфера» в инвариантном модуле «Производство и технология».</w:t>
      </w:r>
    </w:p>
    <w:p w14:paraId="575FCF34">
      <w:pPr>
        <w:pStyle w:val="8"/>
        <w:spacing w:before="3"/>
        <w:ind w:left="1560" w:right="1677" w:firstLine="729"/>
      </w:pPr>
      <w:r>
        <w:t xml:space="preserve">Общее число часов, рекомендованных для изучения </w:t>
      </w:r>
      <w:r>
        <w:rPr>
          <w:lang w:val="ru-RU"/>
        </w:rPr>
        <w:t>труда</w:t>
      </w:r>
      <w:r>
        <w:rPr>
          <w:rFonts w:hint="default"/>
          <w:lang w:val="ru-RU"/>
        </w:rPr>
        <w:t xml:space="preserve"> (</w:t>
      </w:r>
      <w:r>
        <w:t>технологии</w:t>
      </w:r>
      <w:r>
        <w:rPr>
          <w:rFonts w:hint="default"/>
          <w:lang w:val="ru-RU"/>
        </w:rPr>
        <w:t xml:space="preserve"> )</w:t>
      </w:r>
      <w:r>
        <w:t>,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w:t>
      </w:r>
      <w:r>
        <w:rPr>
          <w:spacing w:val="-2"/>
        </w:rPr>
        <w:t xml:space="preserve"> </w:t>
      </w:r>
      <w:r>
        <w:t>счёт</w:t>
      </w:r>
      <w:r>
        <w:rPr>
          <w:spacing w:val="-1"/>
        </w:rPr>
        <w:t xml:space="preserve"> </w:t>
      </w:r>
      <w:r>
        <w:t>внеурочной деятельности</w:t>
      </w:r>
      <w:r>
        <w:rPr>
          <w:spacing w:val="-4"/>
        </w:rPr>
        <w:t xml:space="preserve"> </w:t>
      </w:r>
      <w:r>
        <w:t>в 8</w:t>
      </w:r>
      <w:r>
        <w:rPr>
          <w:spacing w:val="-6"/>
        </w:rPr>
        <w:t xml:space="preserve"> </w:t>
      </w:r>
      <w:r>
        <w:t>классе - 34</w:t>
      </w:r>
      <w:r>
        <w:rPr>
          <w:spacing w:val="-1"/>
        </w:rPr>
        <w:t xml:space="preserve"> </w:t>
      </w:r>
      <w:r>
        <w:t>часа</w:t>
      </w:r>
      <w:r>
        <w:rPr>
          <w:spacing w:val="-2"/>
        </w:rPr>
        <w:t xml:space="preserve"> </w:t>
      </w:r>
      <w:r>
        <w:t>(1</w:t>
      </w:r>
      <w:r>
        <w:rPr>
          <w:spacing w:val="-1"/>
        </w:rPr>
        <w:t xml:space="preserve"> </w:t>
      </w:r>
      <w:r>
        <w:t>час</w:t>
      </w:r>
      <w:r>
        <w:rPr>
          <w:spacing w:val="-2"/>
        </w:rPr>
        <w:t xml:space="preserve"> </w:t>
      </w:r>
      <w:r>
        <w:t>в неделю), в 9 классе - 68 часов (2 часа в неделю).</w:t>
      </w:r>
    </w:p>
    <w:p w14:paraId="40DF73F4">
      <w:pPr>
        <w:pStyle w:val="8"/>
        <w:spacing w:before="3"/>
        <w:ind w:left="0"/>
        <w:jc w:val="left"/>
      </w:pPr>
    </w:p>
    <w:p w14:paraId="4586703B">
      <w:pPr>
        <w:pStyle w:val="2"/>
        <w:spacing w:line="275" w:lineRule="exact"/>
        <w:ind w:left="3802"/>
        <w:jc w:val="left"/>
        <w:rPr>
          <w:rFonts w:hint="default"/>
          <w:lang w:val="ru-RU"/>
        </w:rPr>
      </w:pPr>
      <w:r>
        <w:t>Содержание</w:t>
      </w:r>
      <w:r>
        <w:rPr>
          <w:spacing w:val="-3"/>
        </w:rPr>
        <w:t xml:space="preserve"> </w:t>
      </w:r>
      <w:r>
        <w:t>обучения</w:t>
      </w:r>
      <w:r>
        <w:rPr>
          <w:rFonts w:hint="default"/>
          <w:lang w:val="ru-RU"/>
        </w:rPr>
        <w:t xml:space="preserve"> труду ( технологии )</w:t>
      </w:r>
    </w:p>
    <w:p w14:paraId="2D1F5FE1">
      <w:pPr>
        <w:pStyle w:val="8"/>
        <w:spacing w:line="274" w:lineRule="exact"/>
        <w:ind w:left="1560"/>
      </w:pPr>
      <w:r>
        <w:t>Инвариантные</w:t>
      </w:r>
      <w:r>
        <w:rPr>
          <w:spacing w:val="-6"/>
        </w:rPr>
        <w:t xml:space="preserve"> </w:t>
      </w:r>
      <w:r>
        <w:rPr>
          <w:spacing w:val="-2"/>
        </w:rPr>
        <w:t>модули.</w:t>
      </w:r>
    </w:p>
    <w:p w14:paraId="1B9B51DD">
      <w:pPr>
        <w:pStyle w:val="13"/>
        <w:numPr>
          <w:ilvl w:val="1"/>
          <w:numId w:val="157"/>
        </w:numPr>
        <w:tabs>
          <w:tab w:val="left" w:pos="1924"/>
        </w:tabs>
        <w:spacing w:before="0" w:after="0" w:line="242" w:lineRule="auto"/>
        <w:ind w:left="1560" w:right="5536" w:firstLine="0"/>
        <w:jc w:val="both"/>
        <w:rPr>
          <w:sz w:val="24"/>
        </w:rPr>
      </w:pPr>
      <w:r>
        <w:rPr>
          <w:sz w:val="24"/>
        </w:rPr>
        <w:t>Модуль</w:t>
      </w:r>
      <w:r>
        <w:rPr>
          <w:spacing w:val="-14"/>
          <w:sz w:val="24"/>
        </w:rPr>
        <w:t xml:space="preserve"> </w:t>
      </w:r>
      <w:r>
        <w:rPr>
          <w:sz w:val="24"/>
        </w:rPr>
        <w:t>«Производство</w:t>
      </w:r>
      <w:r>
        <w:rPr>
          <w:spacing w:val="-7"/>
          <w:sz w:val="24"/>
        </w:rPr>
        <w:t xml:space="preserve"> </w:t>
      </w:r>
      <w:r>
        <w:rPr>
          <w:sz w:val="24"/>
        </w:rPr>
        <w:t>и</w:t>
      </w:r>
      <w:r>
        <w:rPr>
          <w:spacing w:val="-15"/>
          <w:sz w:val="24"/>
        </w:rPr>
        <w:t xml:space="preserve"> </w:t>
      </w:r>
      <w:r>
        <w:rPr>
          <w:sz w:val="24"/>
        </w:rPr>
        <w:t>технологии». 5 класс.</w:t>
      </w:r>
    </w:p>
    <w:p w14:paraId="7B328713">
      <w:pPr>
        <w:pStyle w:val="8"/>
        <w:ind w:left="1560" w:right="1739"/>
      </w:pPr>
      <w:r>
        <w:t xml:space="preserve">Технологии вокруг нас. Преобразующая деятельность человека и технологии. Мир идей и создание новых вещей и продуктов. Производственная </w:t>
      </w:r>
      <w:r>
        <w:rPr>
          <w:spacing w:val="-2"/>
        </w:rPr>
        <w:t>деятельность.</w:t>
      </w:r>
    </w:p>
    <w:p w14:paraId="36B37650">
      <w:pPr>
        <w:pStyle w:val="8"/>
        <w:spacing w:line="275" w:lineRule="exact"/>
        <w:ind w:left="1560"/>
      </w:pPr>
      <w:r>
        <w:t>Материальный</w:t>
      </w:r>
      <w:r>
        <w:rPr>
          <w:spacing w:val="-5"/>
        </w:rPr>
        <w:t xml:space="preserve"> </w:t>
      </w:r>
      <w:r>
        <w:t>мир</w:t>
      </w:r>
      <w:r>
        <w:rPr>
          <w:spacing w:val="-3"/>
        </w:rPr>
        <w:t xml:space="preserve"> </w:t>
      </w:r>
      <w:r>
        <w:t>и</w:t>
      </w:r>
      <w:r>
        <w:rPr>
          <w:spacing w:val="-6"/>
        </w:rPr>
        <w:t xml:space="preserve"> </w:t>
      </w:r>
      <w:r>
        <w:t>потребности</w:t>
      </w:r>
      <w:r>
        <w:rPr>
          <w:spacing w:val="-6"/>
        </w:rPr>
        <w:t xml:space="preserve"> </w:t>
      </w:r>
      <w:r>
        <w:t>человека.</w:t>
      </w:r>
      <w:r>
        <w:rPr>
          <w:spacing w:val="-2"/>
        </w:rPr>
        <w:t xml:space="preserve"> </w:t>
      </w:r>
      <w:r>
        <w:t>Свойства</w:t>
      </w:r>
      <w:r>
        <w:rPr>
          <w:spacing w:val="-3"/>
        </w:rPr>
        <w:t xml:space="preserve"> </w:t>
      </w:r>
      <w:r>
        <w:rPr>
          <w:spacing w:val="-2"/>
        </w:rPr>
        <w:t>вещей.</w:t>
      </w:r>
    </w:p>
    <w:p w14:paraId="2772B04A">
      <w:pPr>
        <w:pStyle w:val="8"/>
        <w:spacing w:line="242" w:lineRule="auto"/>
        <w:ind w:left="1560" w:right="1740"/>
        <w:jc w:val="left"/>
      </w:pPr>
      <w:r>
        <w:t>Материалы</w:t>
      </w:r>
      <w:r>
        <w:rPr>
          <w:spacing w:val="-4"/>
        </w:rPr>
        <w:t xml:space="preserve"> </w:t>
      </w:r>
      <w:r>
        <w:t>и</w:t>
      </w:r>
      <w:r>
        <w:rPr>
          <w:spacing w:val="-5"/>
        </w:rPr>
        <w:t xml:space="preserve"> </w:t>
      </w:r>
      <w:r>
        <w:t>сырьё.</w:t>
      </w:r>
      <w:r>
        <w:rPr>
          <w:spacing w:val="-5"/>
        </w:rPr>
        <w:t xml:space="preserve"> </w:t>
      </w:r>
      <w:r>
        <w:t>Естественные</w:t>
      </w:r>
      <w:r>
        <w:rPr>
          <w:spacing w:val="-6"/>
        </w:rPr>
        <w:t xml:space="preserve"> </w:t>
      </w:r>
      <w:r>
        <w:t>(природные)</w:t>
      </w:r>
      <w:r>
        <w:rPr>
          <w:spacing w:val="-5"/>
        </w:rPr>
        <w:t xml:space="preserve"> </w:t>
      </w:r>
      <w:r>
        <w:t>и</w:t>
      </w:r>
      <w:r>
        <w:rPr>
          <w:spacing w:val="-9"/>
        </w:rPr>
        <w:t xml:space="preserve"> </w:t>
      </w:r>
      <w:r>
        <w:t>искусственные</w:t>
      </w:r>
      <w:r>
        <w:rPr>
          <w:spacing w:val="-6"/>
        </w:rPr>
        <w:t xml:space="preserve"> </w:t>
      </w:r>
      <w:r>
        <w:t>материалы. Материальные технологии. Технологический процесс.</w:t>
      </w:r>
    </w:p>
    <w:p w14:paraId="4F6965B5">
      <w:pPr>
        <w:pStyle w:val="8"/>
        <w:spacing w:line="242" w:lineRule="auto"/>
        <w:ind w:left="1560" w:right="1740"/>
        <w:jc w:val="left"/>
      </w:pPr>
      <w:r>
        <w:t>Производство</w:t>
      </w:r>
      <w:r>
        <w:rPr>
          <w:spacing w:val="80"/>
        </w:rPr>
        <w:t xml:space="preserve"> </w:t>
      </w:r>
      <w:r>
        <w:t>и</w:t>
      </w:r>
      <w:r>
        <w:rPr>
          <w:spacing w:val="40"/>
        </w:rPr>
        <w:t xml:space="preserve"> </w:t>
      </w:r>
      <w:r>
        <w:t>техника.</w:t>
      </w:r>
      <w:r>
        <w:rPr>
          <w:spacing w:val="80"/>
        </w:rPr>
        <w:t xml:space="preserve"> </w:t>
      </w:r>
      <w:r>
        <w:t>Роль</w:t>
      </w:r>
      <w:r>
        <w:rPr>
          <w:spacing w:val="80"/>
        </w:rPr>
        <w:t xml:space="preserve"> </w:t>
      </w:r>
      <w:r>
        <w:t>техники</w:t>
      </w:r>
      <w:r>
        <w:rPr>
          <w:spacing w:val="80"/>
        </w:rPr>
        <w:t xml:space="preserve"> </w:t>
      </w:r>
      <w:r>
        <w:t>в</w:t>
      </w:r>
      <w:r>
        <w:rPr>
          <w:spacing w:val="80"/>
        </w:rPr>
        <w:t xml:space="preserve"> </w:t>
      </w:r>
      <w:r>
        <w:t>производственной</w:t>
      </w:r>
      <w:r>
        <w:rPr>
          <w:spacing w:val="40"/>
        </w:rPr>
        <w:t xml:space="preserve"> </w:t>
      </w:r>
      <w:r>
        <w:t xml:space="preserve">деятельности </w:t>
      </w:r>
      <w:r>
        <w:rPr>
          <w:spacing w:val="-2"/>
        </w:rPr>
        <w:t>человека.</w:t>
      </w:r>
    </w:p>
    <w:p w14:paraId="68EE0266">
      <w:pPr>
        <w:pStyle w:val="8"/>
        <w:spacing w:line="242" w:lineRule="auto"/>
        <w:ind w:left="1560" w:right="1740"/>
        <w:jc w:val="left"/>
      </w:pPr>
      <w:r>
        <w:t>Когнитивные</w:t>
      </w:r>
      <w:r>
        <w:rPr>
          <w:spacing w:val="80"/>
        </w:rPr>
        <w:t xml:space="preserve"> </w:t>
      </w:r>
      <w:r>
        <w:t>технологии:</w:t>
      </w:r>
      <w:r>
        <w:rPr>
          <w:spacing w:val="80"/>
        </w:rPr>
        <w:t xml:space="preserve"> </w:t>
      </w:r>
      <w:r>
        <w:t>мозговой</w:t>
      </w:r>
      <w:r>
        <w:rPr>
          <w:spacing w:val="80"/>
        </w:rPr>
        <w:t xml:space="preserve"> </w:t>
      </w:r>
      <w:r>
        <w:t>штурм,</w:t>
      </w:r>
      <w:r>
        <w:rPr>
          <w:spacing w:val="80"/>
        </w:rPr>
        <w:t xml:space="preserve"> </w:t>
      </w:r>
      <w:r>
        <w:t>метод</w:t>
      </w:r>
      <w:r>
        <w:rPr>
          <w:spacing w:val="80"/>
        </w:rPr>
        <w:t xml:space="preserve"> </w:t>
      </w:r>
      <w:r>
        <w:t>интеллект-карт,</w:t>
      </w:r>
      <w:r>
        <w:rPr>
          <w:spacing w:val="80"/>
        </w:rPr>
        <w:t xml:space="preserve"> </w:t>
      </w:r>
      <w:r>
        <w:t>метод фокальных объектов и другие.</w:t>
      </w:r>
    </w:p>
    <w:p w14:paraId="721F0B09">
      <w:pPr>
        <w:pStyle w:val="8"/>
        <w:ind w:left="1560" w:right="1735"/>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4EBF3DC9">
      <w:pPr>
        <w:pStyle w:val="8"/>
        <w:spacing w:line="237" w:lineRule="auto"/>
        <w:ind w:left="1560" w:right="7112"/>
        <w:jc w:val="left"/>
      </w:pPr>
      <w:r>
        <w:t>Какие</w:t>
      </w:r>
      <w:r>
        <w:rPr>
          <w:spacing w:val="-15"/>
        </w:rPr>
        <w:t xml:space="preserve"> </w:t>
      </w:r>
      <w:r>
        <w:t>бывают</w:t>
      </w:r>
      <w:r>
        <w:rPr>
          <w:spacing w:val="-15"/>
        </w:rPr>
        <w:t xml:space="preserve"> </w:t>
      </w:r>
      <w:r>
        <w:t xml:space="preserve">профессии. </w:t>
      </w:r>
      <w:r>
        <w:rPr>
          <w:spacing w:val="-2"/>
        </w:rPr>
        <w:t>6класс.</w:t>
      </w:r>
    </w:p>
    <w:p w14:paraId="27B8BF0D">
      <w:pPr>
        <w:pStyle w:val="8"/>
        <w:spacing w:line="275" w:lineRule="exact"/>
        <w:ind w:left="1560"/>
        <w:jc w:val="left"/>
      </w:pPr>
      <w:r>
        <w:t>Производственно-технологические</w:t>
      </w:r>
      <w:r>
        <w:rPr>
          <w:spacing w:val="-4"/>
        </w:rPr>
        <w:t xml:space="preserve"> </w:t>
      </w:r>
      <w:r>
        <w:t>задачи</w:t>
      </w:r>
      <w:r>
        <w:rPr>
          <w:spacing w:val="-1"/>
        </w:rPr>
        <w:t xml:space="preserve"> </w:t>
      </w:r>
      <w:r>
        <w:t>и</w:t>
      </w:r>
      <w:r>
        <w:rPr>
          <w:spacing w:val="-6"/>
        </w:rPr>
        <w:t xml:space="preserve"> </w:t>
      </w:r>
      <w:r>
        <w:t>способы</w:t>
      </w:r>
      <w:r>
        <w:rPr>
          <w:spacing w:val="-5"/>
        </w:rPr>
        <w:t xml:space="preserve"> </w:t>
      </w:r>
      <w:r>
        <w:t>их</w:t>
      </w:r>
      <w:r>
        <w:rPr>
          <w:spacing w:val="-7"/>
        </w:rPr>
        <w:t xml:space="preserve"> </w:t>
      </w:r>
      <w:r>
        <w:rPr>
          <w:spacing w:val="-2"/>
        </w:rPr>
        <w:t>решения.</w:t>
      </w:r>
    </w:p>
    <w:p w14:paraId="6A14589A">
      <w:pPr>
        <w:pStyle w:val="8"/>
        <w:spacing w:line="242" w:lineRule="auto"/>
        <w:ind w:left="1560" w:right="1740"/>
        <w:jc w:val="left"/>
      </w:pPr>
      <w:r>
        <w:t>Модели</w:t>
      </w:r>
      <w:r>
        <w:rPr>
          <w:spacing w:val="80"/>
        </w:rPr>
        <w:t xml:space="preserve"> </w:t>
      </w:r>
      <w:r>
        <w:t>и</w:t>
      </w:r>
      <w:r>
        <w:rPr>
          <w:spacing w:val="80"/>
        </w:rPr>
        <w:t xml:space="preserve"> </w:t>
      </w:r>
      <w:r>
        <w:t>моделирование.</w:t>
      </w:r>
      <w:r>
        <w:rPr>
          <w:spacing w:val="80"/>
        </w:rPr>
        <w:t xml:space="preserve"> </w:t>
      </w:r>
      <w:r>
        <w:t>Виды</w:t>
      </w:r>
      <w:r>
        <w:rPr>
          <w:spacing w:val="80"/>
        </w:rPr>
        <w:t xml:space="preserve"> </w:t>
      </w:r>
      <w:r>
        <w:t>машин</w:t>
      </w:r>
      <w:r>
        <w:rPr>
          <w:spacing w:val="80"/>
        </w:rPr>
        <w:t xml:space="preserve"> </w:t>
      </w:r>
      <w:r>
        <w:t>и</w:t>
      </w:r>
      <w:r>
        <w:rPr>
          <w:spacing w:val="80"/>
        </w:rPr>
        <w:t xml:space="preserve"> </w:t>
      </w:r>
      <w:r>
        <w:t>механизмов.</w:t>
      </w:r>
      <w:r>
        <w:rPr>
          <w:spacing w:val="80"/>
        </w:rPr>
        <w:t xml:space="preserve"> </w:t>
      </w:r>
      <w:r>
        <w:t>Моделирование</w:t>
      </w:r>
      <w:r>
        <w:rPr>
          <w:spacing w:val="80"/>
        </w:rPr>
        <w:t xml:space="preserve"> </w:t>
      </w:r>
      <w:r>
        <w:t>технических устройств. Кинематические схемы.</w:t>
      </w:r>
    </w:p>
    <w:p w14:paraId="442F69CF">
      <w:pPr>
        <w:spacing w:after="0" w:line="242" w:lineRule="auto"/>
        <w:jc w:val="left"/>
        <w:sectPr>
          <w:pgSz w:w="11910" w:h="16840"/>
          <w:pgMar w:top="1340" w:right="60" w:bottom="280" w:left="360" w:header="720" w:footer="720" w:gutter="0"/>
          <w:cols w:space="720" w:num="1"/>
        </w:sectPr>
      </w:pPr>
    </w:p>
    <w:p w14:paraId="06407232">
      <w:pPr>
        <w:pStyle w:val="8"/>
        <w:spacing w:before="74"/>
        <w:ind w:left="1560" w:right="1734"/>
      </w:pPr>
      <w:r>
        <w:t>Конструирование изделий. Конструкторская документация. Конструирование</w:t>
      </w:r>
      <w:r>
        <w:rPr>
          <w:spacing w:val="40"/>
        </w:rPr>
        <w:t xml:space="preserve"> </w:t>
      </w:r>
      <w:r>
        <w:t>и производство техники. Усовершенствование конструкции. Основы изобретательской и рационализаторской деятельности.</w:t>
      </w:r>
    </w:p>
    <w:p w14:paraId="2AA5107A">
      <w:pPr>
        <w:pStyle w:val="8"/>
        <w:spacing w:line="242" w:lineRule="auto"/>
        <w:ind w:left="1560" w:right="1739"/>
      </w:pPr>
      <w:r>
        <w:t>Технологические задачи, решаемые в процессе производства и создания изделий. Соблюдение технологии и качество изделия (продукции).</w:t>
      </w:r>
    </w:p>
    <w:p w14:paraId="23F51B2C">
      <w:pPr>
        <w:pStyle w:val="8"/>
        <w:spacing w:line="242" w:lineRule="auto"/>
        <w:ind w:left="1560" w:right="3200"/>
        <w:jc w:val="left"/>
      </w:pPr>
      <w:r>
        <w:t>Информационные</w:t>
      </w:r>
      <w:r>
        <w:rPr>
          <w:spacing w:val="-13"/>
        </w:rPr>
        <w:t xml:space="preserve"> </w:t>
      </w:r>
      <w:r>
        <w:t>технологии.</w:t>
      </w:r>
      <w:r>
        <w:rPr>
          <w:spacing w:val="-11"/>
        </w:rPr>
        <w:t xml:space="preserve"> </w:t>
      </w:r>
      <w:r>
        <w:t>Перспективные</w:t>
      </w:r>
      <w:r>
        <w:rPr>
          <w:spacing w:val="-13"/>
        </w:rPr>
        <w:t xml:space="preserve"> </w:t>
      </w:r>
      <w:r>
        <w:t xml:space="preserve">технологии. </w:t>
      </w:r>
      <w:r>
        <w:rPr>
          <w:spacing w:val="-2"/>
        </w:rPr>
        <w:t>7класс.</w:t>
      </w:r>
    </w:p>
    <w:p w14:paraId="45B8F1D8">
      <w:pPr>
        <w:pStyle w:val="8"/>
        <w:spacing w:line="242" w:lineRule="auto"/>
        <w:ind w:left="1560" w:right="1740"/>
        <w:jc w:val="left"/>
      </w:pPr>
      <w:r>
        <w:t>Создание</w:t>
      </w:r>
      <w:r>
        <w:rPr>
          <w:spacing w:val="80"/>
        </w:rPr>
        <w:t xml:space="preserve"> </w:t>
      </w:r>
      <w:r>
        <w:t>технологий</w:t>
      </w:r>
      <w:r>
        <w:rPr>
          <w:spacing w:val="80"/>
        </w:rPr>
        <w:t xml:space="preserve"> </w:t>
      </w:r>
      <w:r>
        <w:t>как</w:t>
      </w:r>
      <w:r>
        <w:rPr>
          <w:spacing w:val="80"/>
        </w:rPr>
        <w:t xml:space="preserve"> </w:t>
      </w:r>
      <w:r>
        <w:t>основная</w:t>
      </w:r>
      <w:r>
        <w:rPr>
          <w:spacing w:val="80"/>
        </w:rPr>
        <w:t xml:space="preserve"> </w:t>
      </w:r>
      <w:r>
        <w:t>задача</w:t>
      </w:r>
      <w:r>
        <w:rPr>
          <w:spacing w:val="80"/>
        </w:rPr>
        <w:t xml:space="preserve"> </w:t>
      </w:r>
      <w:r>
        <w:t>современной</w:t>
      </w:r>
      <w:r>
        <w:rPr>
          <w:spacing w:val="80"/>
        </w:rPr>
        <w:t xml:space="preserve"> </w:t>
      </w:r>
      <w:r>
        <w:t>науки.</w:t>
      </w:r>
      <w:r>
        <w:rPr>
          <w:spacing w:val="80"/>
        </w:rPr>
        <w:t xml:space="preserve"> </w:t>
      </w:r>
      <w:r>
        <w:t>История</w:t>
      </w:r>
      <w:r>
        <w:rPr>
          <w:spacing w:val="40"/>
        </w:rPr>
        <w:t xml:space="preserve"> </w:t>
      </w:r>
      <w:r>
        <w:t>развития технологий.</w:t>
      </w:r>
    </w:p>
    <w:p w14:paraId="0BB3B32D">
      <w:pPr>
        <w:pStyle w:val="8"/>
        <w:spacing w:line="242" w:lineRule="auto"/>
        <w:ind w:left="1560" w:right="1740"/>
        <w:jc w:val="left"/>
      </w:pPr>
      <w:r>
        <w:t>Эстетическая</w:t>
      </w:r>
      <w:r>
        <w:rPr>
          <w:spacing w:val="-7"/>
        </w:rPr>
        <w:t xml:space="preserve"> </w:t>
      </w:r>
      <w:r>
        <w:t>ценность</w:t>
      </w:r>
      <w:r>
        <w:rPr>
          <w:spacing w:val="-9"/>
        </w:rPr>
        <w:t xml:space="preserve"> </w:t>
      </w:r>
      <w:r>
        <w:t>результатов</w:t>
      </w:r>
      <w:r>
        <w:rPr>
          <w:spacing w:val="-6"/>
        </w:rPr>
        <w:t xml:space="preserve"> </w:t>
      </w:r>
      <w:r>
        <w:t>труда.</w:t>
      </w:r>
      <w:r>
        <w:rPr>
          <w:spacing w:val="-5"/>
        </w:rPr>
        <w:t xml:space="preserve"> </w:t>
      </w:r>
      <w:r>
        <w:t>Промышленная</w:t>
      </w:r>
      <w:r>
        <w:rPr>
          <w:spacing w:val="-7"/>
        </w:rPr>
        <w:t xml:space="preserve"> </w:t>
      </w:r>
      <w:r>
        <w:t>эстетика.</w:t>
      </w:r>
      <w:r>
        <w:rPr>
          <w:spacing w:val="-5"/>
        </w:rPr>
        <w:t xml:space="preserve"> </w:t>
      </w:r>
      <w:r>
        <w:t>Дизайн. Народные ремёсла. Народные ремёсла и промыслы России.</w:t>
      </w:r>
    </w:p>
    <w:p w14:paraId="0B53F9CB">
      <w:pPr>
        <w:pStyle w:val="8"/>
        <w:spacing w:line="242" w:lineRule="auto"/>
        <w:ind w:left="1560" w:right="1740"/>
        <w:jc w:val="left"/>
      </w:pPr>
      <w:r>
        <w:t>Цифровизация</w:t>
      </w:r>
      <w:r>
        <w:rPr>
          <w:spacing w:val="40"/>
        </w:rPr>
        <w:t xml:space="preserve"> </w:t>
      </w:r>
      <w:r>
        <w:t>производства.</w:t>
      </w:r>
      <w:r>
        <w:rPr>
          <w:spacing w:val="80"/>
        </w:rPr>
        <w:t xml:space="preserve"> </w:t>
      </w:r>
      <w:r>
        <w:t>Цифровые</w:t>
      </w:r>
      <w:r>
        <w:rPr>
          <w:spacing w:val="40"/>
        </w:rPr>
        <w:t xml:space="preserve"> </w:t>
      </w:r>
      <w:r>
        <w:t>технологии</w:t>
      </w:r>
      <w:r>
        <w:rPr>
          <w:spacing w:val="80"/>
        </w:rPr>
        <w:t xml:space="preserve"> </w:t>
      </w:r>
      <w:r>
        <w:t>и</w:t>
      </w:r>
      <w:r>
        <w:rPr>
          <w:spacing w:val="80"/>
        </w:rPr>
        <w:t xml:space="preserve"> </w:t>
      </w:r>
      <w:r>
        <w:t>способы</w:t>
      </w:r>
      <w:r>
        <w:rPr>
          <w:spacing w:val="80"/>
        </w:rPr>
        <w:t xml:space="preserve"> </w:t>
      </w:r>
      <w:r>
        <w:t xml:space="preserve">обработки </w:t>
      </w:r>
      <w:r>
        <w:rPr>
          <w:spacing w:val="-2"/>
        </w:rPr>
        <w:t>информации.</w:t>
      </w:r>
    </w:p>
    <w:p w14:paraId="369C24BD">
      <w:pPr>
        <w:pStyle w:val="8"/>
        <w:spacing w:line="242" w:lineRule="auto"/>
        <w:ind w:left="1560" w:right="1740"/>
        <w:jc w:val="left"/>
      </w:pPr>
      <w:r>
        <w:t>Управление</w:t>
      </w:r>
      <w:r>
        <w:rPr>
          <w:spacing w:val="-9"/>
        </w:rPr>
        <w:t xml:space="preserve"> </w:t>
      </w:r>
      <w:r>
        <w:t>технологическими</w:t>
      </w:r>
      <w:r>
        <w:rPr>
          <w:spacing w:val="-12"/>
        </w:rPr>
        <w:t xml:space="preserve"> </w:t>
      </w:r>
      <w:r>
        <w:t>процессами.</w:t>
      </w:r>
      <w:r>
        <w:rPr>
          <w:spacing w:val="-11"/>
        </w:rPr>
        <w:t xml:space="preserve"> </w:t>
      </w:r>
      <w:r>
        <w:t>Управление</w:t>
      </w:r>
      <w:r>
        <w:rPr>
          <w:spacing w:val="-9"/>
        </w:rPr>
        <w:t xml:space="preserve"> </w:t>
      </w:r>
      <w:r>
        <w:t>производством. Современные и перспективные технологии.</w:t>
      </w:r>
    </w:p>
    <w:p w14:paraId="120E4652">
      <w:pPr>
        <w:pStyle w:val="8"/>
        <w:spacing w:line="242" w:lineRule="auto"/>
        <w:ind w:left="1560" w:right="1740"/>
        <w:jc w:val="left"/>
      </w:pPr>
      <w:r>
        <w:t>Понятие</w:t>
      </w:r>
      <w:r>
        <w:rPr>
          <w:spacing w:val="40"/>
        </w:rPr>
        <w:t xml:space="preserve"> </w:t>
      </w:r>
      <w:r>
        <w:t>высокотехнологичных</w:t>
      </w:r>
      <w:r>
        <w:rPr>
          <w:spacing w:val="40"/>
        </w:rPr>
        <w:t xml:space="preserve"> </w:t>
      </w:r>
      <w:r>
        <w:t>отраслей.</w:t>
      </w:r>
      <w:r>
        <w:rPr>
          <w:spacing w:val="80"/>
        </w:rPr>
        <w:t xml:space="preserve"> </w:t>
      </w:r>
      <w:r>
        <w:t>«Высокие</w:t>
      </w:r>
      <w:r>
        <w:rPr>
          <w:spacing w:val="40"/>
        </w:rPr>
        <w:t xml:space="preserve"> </w:t>
      </w:r>
      <w:r>
        <w:t>технологии»</w:t>
      </w:r>
      <w:r>
        <w:rPr>
          <w:spacing w:val="40"/>
        </w:rPr>
        <w:t xml:space="preserve"> </w:t>
      </w:r>
      <w:r>
        <w:t xml:space="preserve">двойного </w:t>
      </w:r>
      <w:r>
        <w:rPr>
          <w:spacing w:val="-2"/>
        </w:rPr>
        <w:t>назначения.</w:t>
      </w:r>
    </w:p>
    <w:p w14:paraId="767DD27B">
      <w:pPr>
        <w:pStyle w:val="8"/>
        <w:spacing w:line="242" w:lineRule="auto"/>
        <w:ind w:left="1560" w:right="1740"/>
        <w:jc w:val="left"/>
      </w:pPr>
      <w:r>
        <w:t>Разработка и внедрение технологий многократного использования</w:t>
      </w:r>
      <w:r>
        <w:rPr>
          <w:spacing w:val="-3"/>
        </w:rPr>
        <w:t xml:space="preserve"> </w:t>
      </w:r>
      <w:r>
        <w:t>материалов, технологий безотходного производства.</w:t>
      </w:r>
    </w:p>
    <w:p w14:paraId="62500ED3">
      <w:pPr>
        <w:pStyle w:val="8"/>
        <w:spacing w:line="242" w:lineRule="auto"/>
        <w:ind w:left="1560" w:right="1740"/>
        <w:jc w:val="left"/>
      </w:pPr>
      <w:r>
        <w:t>Современная</w:t>
      </w:r>
      <w:r>
        <w:rPr>
          <w:spacing w:val="-5"/>
        </w:rPr>
        <w:t xml:space="preserve"> </w:t>
      </w:r>
      <w:r>
        <w:t>техносфера.</w:t>
      </w:r>
      <w:r>
        <w:rPr>
          <w:spacing w:val="-4"/>
        </w:rPr>
        <w:t xml:space="preserve"> </w:t>
      </w:r>
      <w:r>
        <w:t>Проблема</w:t>
      </w:r>
      <w:r>
        <w:rPr>
          <w:spacing w:val="-11"/>
        </w:rPr>
        <w:t xml:space="preserve"> </w:t>
      </w:r>
      <w:r>
        <w:t>взаимодействия</w:t>
      </w:r>
      <w:r>
        <w:rPr>
          <w:spacing w:val="-5"/>
        </w:rPr>
        <w:t xml:space="preserve"> </w:t>
      </w:r>
      <w:r>
        <w:t>природы</w:t>
      </w:r>
      <w:r>
        <w:rPr>
          <w:spacing w:val="-5"/>
        </w:rPr>
        <w:t xml:space="preserve"> </w:t>
      </w:r>
      <w:r>
        <w:t>и</w:t>
      </w:r>
      <w:r>
        <w:rPr>
          <w:spacing w:val="-9"/>
        </w:rPr>
        <w:t xml:space="preserve"> </w:t>
      </w:r>
      <w:r>
        <w:t>техносферы. Современный транспорт и перспективы его развития.</w:t>
      </w:r>
    </w:p>
    <w:p w14:paraId="70A35C9F">
      <w:pPr>
        <w:pStyle w:val="8"/>
        <w:spacing w:line="271" w:lineRule="exact"/>
        <w:ind w:left="1560"/>
        <w:jc w:val="left"/>
      </w:pPr>
      <w:r>
        <w:rPr>
          <w:spacing w:val="-2"/>
        </w:rPr>
        <w:t>8класс.</w:t>
      </w:r>
    </w:p>
    <w:p w14:paraId="78F9EBAB">
      <w:pPr>
        <w:pStyle w:val="8"/>
        <w:spacing w:line="237" w:lineRule="auto"/>
        <w:ind w:left="1560" w:right="1740"/>
        <w:jc w:val="left"/>
      </w:pPr>
      <w:r>
        <w:t>Общие</w:t>
      </w:r>
      <w:r>
        <w:rPr>
          <w:spacing w:val="80"/>
        </w:rPr>
        <w:t xml:space="preserve"> </w:t>
      </w:r>
      <w:r>
        <w:t>принципы</w:t>
      </w:r>
      <w:r>
        <w:rPr>
          <w:spacing w:val="80"/>
        </w:rPr>
        <w:t xml:space="preserve"> </w:t>
      </w:r>
      <w:r>
        <w:t>управления.</w:t>
      </w:r>
      <w:r>
        <w:rPr>
          <w:spacing w:val="80"/>
        </w:rPr>
        <w:t xml:space="preserve"> </w:t>
      </w:r>
      <w:r>
        <w:t>Самоуправляемые</w:t>
      </w:r>
      <w:r>
        <w:rPr>
          <w:spacing w:val="80"/>
        </w:rPr>
        <w:t xml:space="preserve"> </w:t>
      </w:r>
      <w:r>
        <w:t>системы.</w:t>
      </w:r>
      <w:r>
        <w:rPr>
          <w:spacing w:val="80"/>
        </w:rPr>
        <w:t xml:space="preserve"> </w:t>
      </w:r>
      <w:r>
        <w:t>Устойчивость систем управления. Устойчивость технических систем.</w:t>
      </w:r>
    </w:p>
    <w:p w14:paraId="157B1D9B">
      <w:pPr>
        <w:pStyle w:val="8"/>
        <w:spacing w:line="275" w:lineRule="exact"/>
        <w:ind w:left="1560"/>
        <w:jc w:val="left"/>
      </w:pPr>
      <w:r>
        <w:t>Производство</w:t>
      </w:r>
      <w:r>
        <w:rPr>
          <w:spacing w:val="2"/>
        </w:rPr>
        <w:t xml:space="preserve"> </w:t>
      </w:r>
      <w:r>
        <w:t>и</w:t>
      </w:r>
      <w:r>
        <w:rPr>
          <w:spacing w:val="-6"/>
        </w:rPr>
        <w:t xml:space="preserve"> </w:t>
      </w:r>
      <w:r>
        <w:t>его</w:t>
      </w:r>
      <w:r>
        <w:rPr>
          <w:spacing w:val="-1"/>
        </w:rPr>
        <w:t xml:space="preserve"> </w:t>
      </w:r>
      <w:r>
        <w:rPr>
          <w:spacing w:val="-2"/>
        </w:rPr>
        <w:t>виды.</w:t>
      </w:r>
    </w:p>
    <w:p w14:paraId="0706ED68">
      <w:pPr>
        <w:pStyle w:val="8"/>
        <w:tabs>
          <w:tab w:val="left" w:pos="3445"/>
          <w:tab w:val="left" w:pos="3882"/>
          <w:tab w:val="left" w:pos="5105"/>
          <w:tab w:val="left" w:pos="6927"/>
          <w:tab w:val="left" w:pos="8180"/>
        </w:tabs>
        <w:spacing w:line="242" w:lineRule="auto"/>
        <w:ind w:left="1560" w:right="1740"/>
        <w:jc w:val="left"/>
      </w:pPr>
      <w:r>
        <w:rPr>
          <w:spacing w:val="-2"/>
        </w:rPr>
        <w:t>Биотехнологии</w:t>
      </w:r>
      <w:r>
        <w:tab/>
      </w:r>
      <w:r>
        <w:rPr>
          <w:spacing w:val="-10"/>
        </w:rPr>
        <w:t>в</w:t>
      </w:r>
      <w:r>
        <w:tab/>
      </w:r>
      <w:r>
        <w:rPr>
          <w:spacing w:val="-2"/>
        </w:rPr>
        <w:t>решении</w:t>
      </w:r>
      <w:r>
        <w:tab/>
      </w:r>
      <w:r>
        <w:rPr>
          <w:spacing w:val="-2"/>
        </w:rPr>
        <w:t>экологических</w:t>
      </w:r>
      <w:r>
        <w:tab/>
      </w:r>
      <w:r>
        <w:rPr>
          <w:spacing w:val="-2"/>
        </w:rPr>
        <w:t>проблем.</w:t>
      </w:r>
      <w:r>
        <w:tab/>
      </w:r>
      <w:r>
        <w:rPr>
          <w:spacing w:val="-2"/>
        </w:rPr>
        <w:t xml:space="preserve">Биоэнергетика. </w:t>
      </w:r>
      <w:r>
        <w:t>Перспективные технологии (в том числе нанотехнологии).</w:t>
      </w:r>
    </w:p>
    <w:p w14:paraId="22C3C56E">
      <w:pPr>
        <w:pStyle w:val="8"/>
        <w:spacing w:line="271" w:lineRule="exact"/>
        <w:ind w:left="1560"/>
        <w:jc w:val="left"/>
      </w:pPr>
      <w:r>
        <w:t>Сферы</w:t>
      </w:r>
      <w:r>
        <w:rPr>
          <w:spacing w:val="-2"/>
        </w:rPr>
        <w:t xml:space="preserve"> </w:t>
      </w:r>
      <w:r>
        <w:t>применения</w:t>
      </w:r>
      <w:r>
        <w:rPr>
          <w:spacing w:val="-7"/>
        </w:rPr>
        <w:t xml:space="preserve"> </w:t>
      </w:r>
      <w:r>
        <w:t>современных</w:t>
      </w:r>
      <w:r>
        <w:rPr>
          <w:spacing w:val="-6"/>
        </w:rPr>
        <w:t xml:space="preserve"> </w:t>
      </w:r>
      <w:r>
        <w:rPr>
          <w:spacing w:val="-2"/>
        </w:rPr>
        <w:t>технологий.</w:t>
      </w:r>
    </w:p>
    <w:p w14:paraId="05062A4B">
      <w:pPr>
        <w:pStyle w:val="8"/>
        <w:spacing w:line="237" w:lineRule="auto"/>
        <w:ind w:left="1560" w:right="3717"/>
        <w:jc w:val="left"/>
      </w:pPr>
      <w:r>
        <w:t>Рынок труда. Функции рынка труда. Трудовые ресурсы. Мир</w:t>
      </w:r>
      <w:r>
        <w:rPr>
          <w:spacing w:val="-7"/>
        </w:rPr>
        <w:t xml:space="preserve"> </w:t>
      </w:r>
      <w:r>
        <w:t>профессий.</w:t>
      </w:r>
      <w:r>
        <w:rPr>
          <w:spacing w:val="-6"/>
        </w:rPr>
        <w:t xml:space="preserve"> </w:t>
      </w:r>
      <w:r>
        <w:t>Профессия,</w:t>
      </w:r>
      <w:r>
        <w:rPr>
          <w:spacing w:val="-6"/>
        </w:rPr>
        <w:t xml:space="preserve"> </w:t>
      </w:r>
      <w:r>
        <w:t>квалификация</w:t>
      </w:r>
      <w:r>
        <w:rPr>
          <w:spacing w:val="-7"/>
        </w:rPr>
        <w:t xml:space="preserve"> </w:t>
      </w:r>
      <w:r>
        <w:t>и</w:t>
      </w:r>
      <w:r>
        <w:rPr>
          <w:spacing w:val="-11"/>
        </w:rPr>
        <w:t xml:space="preserve"> </w:t>
      </w:r>
      <w:r>
        <w:t>компетенции.</w:t>
      </w:r>
    </w:p>
    <w:p w14:paraId="597B4C30">
      <w:pPr>
        <w:pStyle w:val="8"/>
        <w:spacing w:line="237" w:lineRule="auto"/>
        <w:ind w:left="1560" w:right="2404"/>
        <w:jc w:val="left"/>
      </w:pPr>
      <w:r>
        <w:t>Выбор</w:t>
      </w:r>
      <w:r>
        <w:rPr>
          <w:spacing w:val="-2"/>
        </w:rPr>
        <w:t xml:space="preserve"> </w:t>
      </w:r>
      <w:r>
        <w:t>профессии</w:t>
      </w:r>
      <w:r>
        <w:rPr>
          <w:spacing w:val="-6"/>
        </w:rPr>
        <w:t xml:space="preserve"> </w:t>
      </w:r>
      <w:r>
        <w:t>в</w:t>
      </w:r>
      <w:r>
        <w:rPr>
          <w:spacing w:val="-5"/>
        </w:rPr>
        <w:t xml:space="preserve"> </w:t>
      </w:r>
      <w:r>
        <w:t>зависимости</w:t>
      </w:r>
      <w:r>
        <w:rPr>
          <w:spacing w:val="-6"/>
        </w:rPr>
        <w:t xml:space="preserve"> </w:t>
      </w:r>
      <w:r>
        <w:t>от</w:t>
      </w:r>
      <w:r>
        <w:rPr>
          <w:spacing w:val="-6"/>
        </w:rPr>
        <w:t xml:space="preserve"> </w:t>
      </w:r>
      <w:r>
        <w:t>интересов</w:t>
      </w:r>
      <w:r>
        <w:rPr>
          <w:spacing w:val="-10"/>
        </w:rPr>
        <w:t xml:space="preserve"> </w:t>
      </w:r>
      <w:r>
        <w:t>и</w:t>
      </w:r>
      <w:r>
        <w:rPr>
          <w:spacing w:val="-1"/>
        </w:rPr>
        <w:t xml:space="preserve"> </w:t>
      </w:r>
      <w:r>
        <w:t>способностей</w:t>
      </w:r>
      <w:r>
        <w:rPr>
          <w:spacing w:val="-6"/>
        </w:rPr>
        <w:t xml:space="preserve"> </w:t>
      </w:r>
      <w:r>
        <w:t xml:space="preserve">человека. </w:t>
      </w:r>
      <w:r>
        <w:rPr>
          <w:spacing w:val="-2"/>
        </w:rPr>
        <w:t>9класс.</w:t>
      </w:r>
    </w:p>
    <w:p w14:paraId="36B7B2FF">
      <w:pPr>
        <w:pStyle w:val="8"/>
        <w:spacing w:line="275" w:lineRule="exact"/>
        <w:ind w:left="1560"/>
        <w:jc w:val="left"/>
      </w:pPr>
      <w:r>
        <w:rPr>
          <w:spacing w:val="-2"/>
        </w:rPr>
        <w:t>Предпринимательство.</w:t>
      </w:r>
    </w:p>
    <w:p w14:paraId="7097DE18">
      <w:pPr>
        <w:pStyle w:val="8"/>
        <w:ind w:left="1560" w:right="1737"/>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w:t>
      </w:r>
      <w:r>
        <w:rPr>
          <w:spacing w:val="40"/>
        </w:rPr>
        <w:t xml:space="preserve"> </w:t>
      </w:r>
      <w:r>
        <w:t>внешняя среда предпринимательства. Базовые составляющие внутренней среды. Формирование цены товара.</w:t>
      </w:r>
    </w:p>
    <w:p w14:paraId="6BA38819">
      <w:pPr>
        <w:pStyle w:val="8"/>
        <w:ind w:left="1560" w:right="1735"/>
      </w:pPr>
      <w:r>
        <w:t>Внешние и внутренние угрозы безопасности фирмы. Основные элементы механизма</w:t>
      </w:r>
      <w:r>
        <w:rPr>
          <w:spacing w:val="-7"/>
        </w:rPr>
        <w:t xml:space="preserve"> </w:t>
      </w:r>
      <w:r>
        <w:t>защиты</w:t>
      </w:r>
      <w:r>
        <w:rPr>
          <w:spacing w:val="-5"/>
        </w:rPr>
        <w:t xml:space="preserve"> </w:t>
      </w:r>
      <w:r>
        <w:t>предпринимательской</w:t>
      </w:r>
      <w:r>
        <w:rPr>
          <w:spacing w:val="-5"/>
        </w:rPr>
        <w:t xml:space="preserve"> </w:t>
      </w:r>
      <w:r>
        <w:t>тайны.</w:t>
      </w:r>
      <w:r>
        <w:rPr>
          <w:spacing w:val="-4"/>
        </w:rPr>
        <w:t xml:space="preserve"> </w:t>
      </w:r>
      <w:r>
        <w:t>Защита</w:t>
      </w:r>
      <w:r>
        <w:rPr>
          <w:spacing w:val="-7"/>
        </w:rPr>
        <w:t xml:space="preserve"> </w:t>
      </w:r>
      <w:r>
        <w:t>предпринимательской тайны и обеспечение безопасности фирмы.</w:t>
      </w:r>
    </w:p>
    <w:p w14:paraId="6D0920AE">
      <w:pPr>
        <w:pStyle w:val="8"/>
        <w:ind w:left="1560" w:right="1728"/>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45DEFBE5">
      <w:pPr>
        <w:pStyle w:val="8"/>
        <w:ind w:left="1560" w:right="1738"/>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43FF5B3E">
      <w:pPr>
        <w:pStyle w:val="13"/>
        <w:numPr>
          <w:ilvl w:val="1"/>
          <w:numId w:val="157"/>
        </w:numPr>
        <w:tabs>
          <w:tab w:val="left" w:pos="1924"/>
        </w:tabs>
        <w:spacing w:before="0" w:after="0" w:line="240" w:lineRule="auto"/>
        <w:ind w:left="1924" w:right="0" w:hanging="364"/>
        <w:jc w:val="both"/>
        <w:rPr>
          <w:sz w:val="24"/>
        </w:rPr>
      </w:pPr>
      <w:r>
        <w:rPr>
          <w:sz w:val="24"/>
        </w:rPr>
        <w:t>Модуль</w:t>
      </w:r>
      <w:r>
        <w:rPr>
          <w:spacing w:val="-4"/>
          <w:sz w:val="24"/>
        </w:rPr>
        <w:t xml:space="preserve"> </w:t>
      </w:r>
      <w:r>
        <w:rPr>
          <w:sz w:val="24"/>
        </w:rPr>
        <w:t>«Технологии</w:t>
      </w:r>
      <w:r>
        <w:rPr>
          <w:spacing w:val="-11"/>
          <w:sz w:val="24"/>
        </w:rPr>
        <w:t xml:space="preserve"> </w:t>
      </w:r>
      <w:r>
        <w:rPr>
          <w:sz w:val="24"/>
        </w:rPr>
        <w:t>обработки</w:t>
      </w:r>
      <w:r>
        <w:rPr>
          <w:spacing w:val="-6"/>
          <w:sz w:val="24"/>
        </w:rPr>
        <w:t xml:space="preserve"> </w:t>
      </w:r>
      <w:r>
        <w:rPr>
          <w:sz w:val="24"/>
        </w:rPr>
        <w:t>материалов</w:t>
      </w:r>
      <w:r>
        <w:rPr>
          <w:spacing w:val="-1"/>
          <w:sz w:val="24"/>
        </w:rPr>
        <w:t xml:space="preserve"> </w:t>
      </w:r>
      <w:r>
        <w:rPr>
          <w:sz w:val="24"/>
        </w:rPr>
        <w:t>и</w:t>
      </w:r>
      <w:r>
        <w:rPr>
          <w:spacing w:val="-6"/>
          <w:sz w:val="24"/>
        </w:rPr>
        <w:t xml:space="preserve"> </w:t>
      </w:r>
      <w:r>
        <w:rPr>
          <w:sz w:val="24"/>
        </w:rPr>
        <w:t>пищевых</w:t>
      </w:r>
      <w:r>
        <w:rPr>
          <w:spacing w:val="-7"/>
          <w:sz w:val="24"/>
        </w:rPr>
        <w:t xml:space="preserve"> </w:t>
      </w:r>
      <w:r>
        <w:rPr>
          <w:spacing w:val="-2"/>
          <w:sz w:val="24"/>
        </w:rPr>
        <w:t>продуктов».</w:t>
      </w:r>
    </w:p>
    <w:p w14:paraId="05586E08">
      <w:pPr>
        <w:spacing w:after="0" w:line="240" w:lineRule="auto"/>
        <w:jc w:val="both"/>
        <w:rPr>
          <w:sz w:val="24"/>
        </w:rPr>
        <w:sectPr>
          <w:pgSz w:w="11910" w:h="16840"/>
          <w:pgMar w:top="1340" w:right="60" w:bottom="280" w:left="360" w:header="720" w:footer="720" w:gutter="0"/>
          <w:cols w:space="720" w:num="1"/>
        </w:sectPr>
      </w:pPr>
    </w:p>
    <w:p w14:paraId="09F8C682">
      <w:pPr>
        <w:pStyle w:val="8"/>
        <w:spacing w:before="74" w:line="275" w:lineRule="exact"/>
        <w:ind w:left="1560"/>
      </w:pPr>
      <w:r>
        <w:t>5</w:t>
      </w:r>
      <w:r>
        <w:rPr>
          <w:spacing w:val="2"/>
        </w:rPr>
        <w:t xml:space="preserve"> </w:t>
      </w:r>
      <w:r>
        <w:rPr>
          <w:spacing w:val="-2"/>
        </w:rPr>
        <w:t>класс.</w:t>
      </w:r>
    </w:p>
    <w:p w14:paraId="495028F8">
      <w:pPr>
        <w:pStyle w:val="8"/>
        <w:spacing w:line="275" w:lineRule="exact"/>
        <w:ind w:left="1560"/>
      </w:pPr>
      <w:r>
        <w:t>Технологии</w:t>
      </w:r>
      <w:r>
        <w:rPr>
          <w:spacing w:val="-6"/>
        </w:rPr>
        <w:t xml:space="preserve"> </w:t>
      </w:r>
      <w:r>
        <w:t>обработки</w:t>
      </w:r>
      <w:r>
        <w:rPr>
          <w:spacing w:val="-5"/>
        </w:rPr>
        <w:t xml:space="preserve"> </w:t>
      </w:r>
      <w:r>
        <w:t>конструкционных</w:t>
      </w:r>
      <w:r>
        <w:rPr>
          <w:spacing w:val="-5"/>
        </w:rPr>
        <w:t xml:space="preserve"> </w:t>
      </w:r>
      <w:r>
        <w:rPr>
          <w:spacing w:val="-2"/>
        </w:rPr>
        <w:t>материалов.</w:t>
      </w:r>
    </w:p>
    <w:p w14:paraId="3581B84A">
      <w:pPr>
        <w:pStyle w:val="8"/>
        <w:spacing w:before="2"/>
        <w:ind w:left="1560" w:right="1731"/>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0AE25013">
      <w:pPr>
        <w:pStyle w:val="8"/>
        <w:spacing w:line="242" w:lineRule="auto"/>
        <w:ind w:left="1560" w:right="1743"/>
      </w:pPr>
      <w:r>
        <w:t xml:space="preserve">Бумага и её свойства. Производство бумаги, история и современные </w:t>
      </w:r>
      <w:r>
        <w:rPr>
          <w:spacing w:val="-2"/>
        </w:rPr>
        <w:t>технологии.</w:t>
      </w:r>
    </w:p>
    <w:p w14:paraId="580F7D6F">
      <w:pPr>
        <w:pStyle w:val="8"/>
        <w:ind w:left="1560" w:right="1737"/>
      </w:pPr>
      <w:r>
        <w:t>Использование древесины человеком (история и современность). Использование древесины и охрана природы. Общие сведения о древесине хвойных</w:t>
      </w:r>
      <w:r>
        <w:rPr>
          <w:spacing w:val="-7"/>
        </w:rPr>
        <w:t xml:space="preserve"> </w:t>
      </w:r>
      <w:r>
        <w:t>и</w:t>
      </w:r>
      <w:r>
        <w:rPr>
          <w:spacing w:val="-1"/>
        </w:rPr>
        <w:t xml:space="preserve"> </w:t>
      </w:r>
      <w:r>
        <w:t>лиственных</w:t>
      </w:r>
      <w:r>
        <w:rPr>
          <w:spacing w:val="-2"/>
        </w:rPr>
        <w:t xml:space="preserve"> </w:t>
      </w:r>
      <w:r>
        <w:t>пород. Пиломатериалы. Способы</w:t>
      </w:r>
      <w:r>
        <w:rPr>
          <w:spacing w:val="-5"/>
        </w:rPr>
        <w:t xml:space="preserve"> </w:t>
      </w:r>
      <w:r>
        <w:t>обработки</w:t>
      </w:r>
      <w:r>
        <w:rPr>
          <w:spacing w:val="-1"/>
        </w:rPr>
        <w:t xml:space="preserve"> </w:t>
      </w:r>
      <w:r>
        <w:t>древесины. Организация рабочего места при работе с древесиной.</w:t>
      </w:r>
    </w:p>
    <w:p w14:paraId="56B2EC9D">
      <w:pPr>
        <w:pStyle w:val="8"/>
        <w:ind w:left="1560" w:right="1740"/>
        <w:jc w:val="left"/>
      </w:pPr>
      <w:r>
        <w:t xml:space="preserve">Ручной и электрифицированный инструмент для обработки древесины. Операции (основные): разметка, пиление, сверление, зачистка, декорирование </w:t>
      </w:r>
      <w:r>
        <w:rPr>
          <w:spacing w:val="-2"/>
        </w:rPr>
        <w:t>древесины.</w:t>
      </w:r>
    </w:p>
    <w:p w14:paraId="7191A049">
      <w:pPr>
        <w:pStyle w:val="8"/>
        <w:spacing w:line="275" w:lineRule="exact"/>
        <w:ind w:left="1560"/>
        <w:jc w:val="left"/>
      </w:pPr>
      <w:r>
        <w:t>Народные</w:t>
      </w:r>
      <w:r>
        <w:rPr>
          <w:spacing w:val="-3"/>
        </w:rPr>
        <w:t xml:space="preserve"> </w:t>
      </w:r>
      <w:r>
        <w:t>промыслы по</w:t>
      </w:r>
      <w:r>
        <w:rPr>
          <w:spacing w:val="-6"/>
        </w:rPr>
        <w:t xml:space="preserve"> </w:t>
      </w:r>
      <w:r>
        <w:t>обработке</w:t>
      </w:r>
      <w:r>
        <w:rPr>
          <w:spacing w:val="-2"/>
        </w:rPr>
        <w:t xml:space="preserve"> древесины.</w:t>
      </w:r>
    </w:p>
    <w:p w14:paraId="608D6DED">
      <w:pPr>
        <w:pStyle w:val="8"/>
        <w:ind w:left="1560" w:right="1740"/>
        <w:jc w:val="left"/>
      </w:pPr>
      <w:r>
        <w:t>Профессии, связанные с производством и обработкой древесины. Индивидуальный</w:t>
      </w:r>
      <w:r>
        <w:rPr>
          <w:spacing w:val="-6"/>
        </w:rPr>
        <w:t xml:space="preserve"> </w:t>
      </w:r>
      <w:r>
        <w:t>творческий</w:t>
      </w:r>
      <w:r>
        <w:rPr>
          <w:spacing w:val="-10"/>
        </w:rPr>
        <w:t xml:space="preserve"> </w:t>
      </w:r>
      <w:r>
        <w:t>(учебный)</w:t>
      </w:r>
      <w:r>
        <w:rPr>
          <w:spacing w:val="-6"/>
        </w:rPr>
        <w:t xml:space="preserve"> </w:t>
      </w:r>
      <w:r>
        <w:t>проект</w:t>
      </w:r>
      <w:r>
        <w:rPr>
          <w:spacing w:val="-10"/>
        </w:rPr>
        <w:t xml:space="preserve"> </w:t>
      </w:r>
      <w:r>
        <w:t>«Изделие</w:t>
      </w:r>
      <w:r>
        <w:rPr>
          <w:spacing w:val="-7"/>
        </w:rPr>
        <w:t xml:space="preserve"> </w:t>
      </w:r>
      <w:r>
        <w:t>из</w:t>
      </w:r>
      <w:r>
        <w:rPr>
          <w:spacing w:val="-6"/>
        </w:rPr>
        <w:t xml:space="preserve"> </w:t>
      </w:r>
      <w:r>
        <w:t>древесины». Технологии обработки пищевых продуктов.</w:t>
      </w:r>
    </w:p>
    <w:p w14:paraId="3B4B2DBE">
      <w:pPr>
        <w:pStyle w:val="8"/>
        <w:spacing w:line="237" w:lineRule="auto"/>
        <w:ind w:left="1560" w:right="2404"/>
        <w:jc w:val="left"/>
      </w:pPr>
      <w:r>
        <w:t>Общие сведения о питании и технологиях приготовления пищи. Рациональное,</w:t>
      </w:r>
      <w:r>
        <w:rPr>
          <w:spacing w:val="-7"/>
        </w:rPr>
        <w:t xml:space="preserve"> </w:t>
      </w:r>
      <w:r>
        <w:t>здоровое</w:t>
      </w:r>
      <w:r>
        <w:rPr>
          <w:spacing w:val="-9"/>
        </w:rPr>
        <w:t xml:space="preserve"> </w:t>
      </w:r>
      <w:r>
        <w:t>питание,</w:t>
      </w:r>
      <w:r>
        <w:rPr>
          <w:spacing w:val="-2"/>
        </w:rPr>
        <w:t xml:space="preserve"> </w:t>
      </w:r>
      <w:r>
        <w:t>режим</w:t>
      </w:r>
      <w:r>
        <w:rPr>
          <w:spacing w:val="-7"/>
        </w:rPr>
        <w:t xml:space="preserve"> </w:t>
      </w:r>
      <w:r>
        <w:t>питания,</w:t>
      </w:r>
      <w:r>
        <w:rPr>
          <w:spacing w:val="-7"/>
        </w:rPr>
        <w:t xml:space="preserve"> </w:t>
      </w:r>
      <w:r>
        <w:t>пищевая</w:t>
      </w:r>
      <w:r>
        <w:rPr>
          <w:spacing w:val="-9"/>
        </w:rPr>
        <w:t xml:space="preserve"> </w:t>
      </w:r>
      <w:r>
        <w:t>пирамида.</w:t>
      </w:r>
    </w:p>
    <w:p w14:paraId="0282BAD8">
      <w:pPr>
        <w:pStyle w:val="8"/>
        <w:spacing w:before="3"/>
        <w:ind w:left="1560" w:right="1737"/>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0D329756">
      <w:pPr>
        <w:pStyle w:val="8"/>
        <w:spacing w:line="242" w:lineRule="auto"/>
        <w:ind w:left="1560" w:right="1738"/>
      </w:pPr>
      <w:r>
        <w:t>Технология приготовления блюд из яиц, круп, овощей. Определение качества продуктов, правила хранения продуктов.</w:t>
      </w:r>
    </w:p>
    <w:p w14:paraId="605E42C3">
      <w:pPr>
        <w:pStyle w:val="8"/>
        <w:ind w:left="1560" w:right="1740"/>
        <w:jc w:val="left"/>
      </w:pPr>
      <w:r>
        <w:t>Интерьер кухни, рациональное размещение мебели. Посуда, инструменты, приспособления для обработки пищевых продуктов, приготовления блюд. Правила этикета за столом. Условия хранения продуктов питания. Утилизация бытовых и пищевых отходов.</w:t>
      </w:r>
    </w:p>
    <w:p w14:paraId="4D12719D">
      <w:pPr>
        <w:pStyle w:val="8"/>
        <w:spacing w:line="242" w:lineRule="auto"/>
        <w:ind w:left="1560" w:right="1740"/>
        <w:jc w:val="left"/>
      </w:pPr>
      <w:r>
        <w:t>Профессии,</w:t>
      </w:r>
      <w:r>
        <w:rPr>
          <w:spacing w:val="-1"/>
        </w:rPr>
        <w:t xml:space="preserve"> </w:t>
      </w:r>
      <w:r>
        <w:t>связанные</w:t>
      </w:r>
      <w:r>
        <w:rPr>
          <w:spacing w:val="-5"/>
        </w:rPr>
        <w:t xml:space="preserve"> </w:t>
      </w:r>
      <w:r>
        <w:t>с</w:t>
      </w:r>
      <w:r>
        <w:rPr>
          <w:spacing w:val="-5"/>
        </w:rPr>
        <w:t xml:space="preserve"> </w:t>
      </w:r>
      <w:r>
        <w:t>производством</w:t>
      </w:r>
      <w:r>
        <w:rPr>
          <w:spacing w:val="-3"/>
        </w:rPr>
        <w:t xml:space="preserve"> </w:t>
      </w:r>
      <w:r>
        <w:t>и</w:t>
      </w:r>
      <w:r>
        <w:rPr>
          <w:spacing w:val="-12"/>
        </w:rPr>
        <w:t xml:space="preserve"> </w:t>
      </w:r>
      <w:r>
        <w:t>обработкой</w:t>
      </w:r>
      <w:r>
        <w:rPr>
          <w:spacing w:val="-3"/>
        </w:rPr>
        <w:t xml:space="preserve"> </w:t>
      </w:r>
      <w:r>
        <w:t>пищевых</w:t>
      </w:r>
      <w:r>
        <w:rPr>
          <w:spacing w:val="-8"/>
        </w:rPr>
        <w:t xml:space="preserve"> </w:t>
      </w:r>
      <w:r>
        <w:t>продуктов. Групповой проект По теме «Питание и здоровье человека».</w:t>
      </w:r>
    </w:p>
    <w:p w14:paraId="621D13C9">
      <w:pPr>
        <w:pStyle w:val="8"/>
        <w:spacing w:line="271" w:lineRule="exact"/>
        <w:ind w:left="1560"/>
        <w:jc w:val="left"/>
      </w:pPr>
      <w:r>
        <w:t>Технологии</w:t>
      </w:r>
      <w:r>
        <w:rPr>
          <w:spacing w:val="-5"/>
        </w:rPr>
        <w:t xml:space="preserve"> </w:t>
      </w:r>
      <w:r>
        <w:t>обработки</w:t>
      </w:r>
      <w:r>
        <w:rPr>
          <w:spacing w:val="-4"/>
        </w:rPr>
        <w:t xml:space="preserve"> </w:t>
      </w:r>
      <w:r>
        <w:t>текстильных</w:t>
      </w:r>
      <w:r>
        <w:rPr>
          <w:spacing w:val="-5"/>
        </w:rPr>
        <w:t xml:space="preserve"> </w:t>
      </w:r>
      <w:r>
        <w:rPr>
          <w:spacing w:val="-2"/>
        </w:rPr>
        <w:t>материалов.</w:t>
      </w:r>
    </w:p>
    <w:p w14:paraId="5A92C70E">
      <w:pPr>
        <w:pStyle w:val="8"/>
        <w:tabs>
          <w:tab w:val="left" w:pos="2673"/>
          <w:tab w:val="left" w:pos="4922"/>
          <w:tab w:val="left" w:pos="6568"/>
          <w:tab w:val="left" w:pos="7983"/>
          <w:tab w:val="left" w:pos="9038"/>
        </w:tabs>
        <w:spacing w:line="237" w:lineRule="auto"/>
        <w:ind w:left="1560" w:right="1736"/>
        <w:jc w:val="left"/>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 xml:space="preserve">ткань), </w:t>
      </w:r>
      <w:r>
        <w:t>производство и использование человеком. История, культура.</w:t>
      </w:r>
    </w:p>
    <w:p w14:paraId="2DF7BD3E">
      <w:pPr>
        <w:pStyle w:val="8"/>
        <w:spacing w:before="2"/>
        <w:ind w:left="1560" w:right="1740"/>
        <w:jc w:val="left"/>
      </w:pPr>
      <w:r>
        <w:t>Современные технологии производства тканей с разными свойствами. Технологии</w:t>
      </w:r>
      <w:r>
        <w:rPr>
          <w:spacing w:val="80"/>
        </w:rPr>
        <w:t xml:space="preserve"> </w:t>
      </w:r>
      <w:r>
        <w:t>получения</w:t>
      </w:r>
      <w:r>
        <w:rPr>
          <w:spacing w:val="80"/>
        </w:rPr>
        <w:t xml:space="preserve"> </w:t>
      </w:r>
      <w:r>
        <w:t>текстильных</w:t>
      </w:r>
      <w:r>
        <w:rPr>
          <w:spacing w:val="80"/>
        </w:rPr>
        <w:t xml:space="preserve"> </w:t>
      </w:r>
      <w:r>
        <w:t>материалов</w:t>
      </w:r>
      <w:r>
        <w:rPr>
          <w:spacing w:val="80"/>
        </w:rPr>
        <w:t xml:space="preserve"> </w:t>
      </w:r>
      <w:r>
        <w:t>из</w:t>
      </w:r>
      <w:r>
        <w:rPr>
          <w:spacing w:val="80"/>
        </w:rPr>
        <w:t xml:space="preserve"> </w:t>
      </w:r>
      <w:r>
        <w:t>натуральных</w:t>
      </w:r>
      <w:r>
        <w:rPr>
          <w:spacing w:val="80"/>
        </w:rPr>
        <w:t xml:space="preserve"> </w:t>
      </w:r>
      <w:r>
        <w:t>волокон растительного,</w:t>
      </w:r>
      <w:r>
        <w:rPr>
          <w:spacing w:val="29"/>
        </w:rPr>
        <w:t xml:space="preserve"> </w:t>
      </w:r>
      <w:r>
        <w:t>животного</w:t>
      </w:r>
      <w:r>
        <w:rPr>
          <w:spacing w:val="36"/>
        </w:rPr>
        <w:t xml:space="preserve"> </w:t>
      </w:r>
      <w:r>
        <w:t>происхождения,</w:t>
      </w:r>
      <w:r>
        <w:rPr>
          <w:spacing w:val="34"/>
        </w:rPr>
        <w:t xml:space="preserve"> </w:t>
      </w:r>
      <w:r>
        <w:t>из химических</w:t>
      </w:r>
      <w:r>
        <w:rPr>
          <w:spacing w:val="31"/>
        </w:rPr>
        <w:t xml:space="preserve"> </w:t>
      </w:r>
      <w:r>
        <w:t>волокон.</w:t>
      </w:r>
      <w:r>
        <w:rPr>
          <w:spacing w:val="34"/>
        </w:rPr>
        <w:t xml:space="preserve"> </w:t>
      </w:r>
      <w:r>
        <w:t xml:space="preserve">Свойства </w:t>
      </w:r>
      <w:r>
        <w:rPr>
          <w:spacing w:val="-2"/>
        </w:rPr>
        <w:t>тканей.</w:t>
      </w:r>
    </w:p>
    <w:p w14:paraId="194F4C35">
      <w:pPr>
        <w:pStyle w:val="8"/>
        <w:ind w:left="1560" w:right="1740"/>
        <w:jc w:val="left"/>
      </w:pPr>
      <w:r>
        <w:t>Основы технологии изготовления изделий из текстильных материалов. Последовательность</w:t>
      </w:r>
      <w:r>
        <w:rPr>
          <w:spacing w:val="80"/>
        </w:rPr>
        <w:t xml:space="preserve"> </w:t>
      </w:r>
      <w:r>
        <w:t>изготовления</w:t>
      </w:r>
      <w:r>
        <w:rPr>
          <w:spacing w:val="80"/>
        </w:rPr>
        <w:t xml:space="preserve"> </w:t>
      </w:r>
      <w:r>
        <w:t>швейного</w:t>
      </w:r>
      <w:r>
        <w:rPr>
          <w:spacing w:val="80"/>
        </w:rPr>
        <w:t xml:space="preserve"> </w:t>
      </w:r>
      <w:r>
        <w:t>изделия.</w:t>
      </w:r>
      <w:r>
        <w:rPr>
          <w:spacing w:val="80"/>
        </w:rPr>
        <w:t xml:space="preserve"> </w:t>
      </w:r>
      <w:r>
        <w:t>Контроль</w:t>
      </w:r>
      <w:r>
        <w:rPr>
          <w:spacing w:val="80"/>
        </w:rPr>
        <w:t xml:space="preserve"> </w:t>
      </w:r>
      <w:r>
        <w:t>качества</w:t>
      </w:r>
      <w:r>
        <w:rPr>
          <w:spacing w:val="40"/>
        </w:rPr>
        <w:t xml:space="preserve"> </w:t>
      </w:r>
      <w:r>
        <w:t>готового изделия.</w:t>
      </w:r>
    </w:p>
    <w:p w14:paraId="4B3CED51">
      <w:pPr>
        <w:pStyle w:val="8"/>
        <w:spacing w:line="242" w:lineRule="auto"/>
        <w:ind w:left="1560" w:right="1740"/>
        <w:jc w:val="left"/>
      </w:pPr>
      <w:r>
        <w:t>Устройство</w:t>
      </w:r>
      <w:r>
        <w:rPr>
          <w:spacing w:val="-3"/>
        </w:rPr>
        <w:t xml:space="preserve"> </w:t>
      </w:r>
      <w:r>
        <w:t>швейной</w:t>
      </w:r>
      <w:r>
        <w:rPr>
          <w:spacing w:val="-6"/>
        </w:rPr>
        <w:t xml:space="preserve"> </w:t>
      </w:r>
      <w:r>
        <w:t>машины:</w:t>
      </w:r>
      <w:r>
        <w:rPr>
          <w:spacing w:val="-7"/>
        </w:rPr>
        <w:t xml:space="preserve"> </w:t>
      </w:r>
      <w:r>
        <w:t>виды</w:t>
      </w:r>
      <w:r>
        <w:rPr>
          <w:spacing w:val="-5"/>
        </w:rPr>
        <w:t xml:space="preserve"> </w:t>
      </w:r>
      <w:r>
        <w:t>приводов</w:t>
      </w:r>
      <w:r>
        <w:rPr>
          <w:spacing w:val="-5"/>
        </w:rPr>
        <w:t xml:space="preserve"> </w:t>
      </w:r>
      <w:r>
        <w:t>швейной</w:t>
      </w:r>
      <w:r>
        <w:rPr>
          <w:spacing w:val="-6"/>
        </w:rPr>
        <w:t xml:space="preserve"> </w:t>
      </w:r>
      <w:r>
        <w:t>машины,</w:t>
      </w:r>
      <w:r>
        <w:rPr>
          <w:spacing w:val="-5"/>
        </w:rPr>
        <w:t xml:space="preserve"> </w:t>
      </w:r>
      <w:r>
        <w:t>регуляторы. Виды стежков, швов. Виды ручных и машинных швов (стачные, краевые).</w:t>
      </w:r>
    </w:p>
    <w:p w14:paraId="3C0D6E68">
      <w:pPr>
        <w:pStyle w:val="8"/>
        <w:spacing w:line="271" w:lineRule="exact"/>
        <w:ind w:left="1560"/>
        <w:jc w:val="left"/>
      </w:pPr>
      <w:r>
        <w:t>Профессии,</w:t>
      </w:r>
      <w:r>
        <w:rPr>
          <w:spacing w:val="-1"/>
        </w:rPr>
        <w:t xml:space="preserve"> </w:t>
      </w:r>
      <w:r>
        <w:t>связанные</w:t>
      </w:r>
      <w:r>
        <w:rPr>
          <w:spacing w:val="-3"/>
        </w:rPr>
        <w:t xml:space="preserve"> </w:t>
      </w:r>
      <w:r>
        <w:t>со</w:t>
      </w:r>
      <w:r>
        <w:rPr>
          <w:spacing w:val="-2"/>
        </w:rPr>
        <w:t xml:space="preserve"> </w:t>
      </w:r>
      <w:r>
        <w:t>швейным</w:t>
      </w:r>
      <w:r>
        <w:rPr>
          <w:spacing w:val="-5"/>
        </w:rPr>
        <w:t xml:space="preserve"> </w:t>
      </w:r>
      <w:r>
        <w:rPr>
          <w:spacing w:val="-2"/>
        </w:rPr>
        <w:t>производством.</w:t>
      </w:r>
    </w:p>
    <w:p w14:paraId="6A7F2C04">
      <w:pPr>
        <w:pStyle w:val="8"/>
        <w:spacing w:before="3" w:line="237" w:lineRule="auto"/>
        <w:ind w:left="1560" w:right="1740"/>
        <w:jc w:val="left"/>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w:t>
      </w:r>
      <w:r>
        <w:rPr>
          <w:spacing w:val="80"/>
        </w:rPr>
        <w:t xml:space="preserve"> </w:t>
      </w:r>
      <w:r>
        <w:t xml:space="preserve">текстильных </w:t>
      </w:r>
      <w:r>
        <w:rPr>
          <w:spacing w:val="-2"/>
        </w:rPr>
        <w:t>материалов».</w:t>
      </w:r>
    </w:p>
    <w:p w14:paraId="3475F253">
      <w:pPr>
        <w:pStyle w:val="8"/>
        <w:spacing w:before="6" w:line="237" w:lineRule="auto"/>
        <w:ind w:left="1560" w:right="1740"/>
        <w:jc w:val="left"/>
      </w:pPr>
      <w:r>
        <w:t>Чертёж выкроек проектного швейного изделия (например, мешок для сменной обуви, прихватка, лоскутное шитьё).</w:t>
      </w:r>
    </w:p>
    <w:p w14:paraId="3B334A17">
      <w:pPr>
        <w:pStyle w:val="8"/>
        <w:spacing w:before="5" w:line="237" w:lineRule="auto"/>
        <w:ind w:left="1560" w:right="1740"/>
        <w:jc w:val="left"/>
      </w:pPr>
      <w:r>
        <w:t>Выполнение</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пошиву</w:t>
      </w:r>
      <w:r>
        <w:rPr>
          <w:spacing w:val="80"/>
        </w:rPr>
        <w:t xml:space="preserve"> </w:t>
      </w:r>
      <w:r>
        <w:t>проектного</w:t>
      </w:r>
      <w:r>
        <w:rPr>
          <w:spacing w:val="80"/>
        </w:rPr>
        <w:t xml:space="preserve"> </w:t>
      </w:r>
      <w:r>
        <w:t>изделия,</w:t>
      </w:r>
      <w:r>
        <w:rPr>
          <w:spacing w:val="40"/>
        </w:rPr>
        <w:t xml:space="preserve"> </w:t>
      </w:r>
      <w:r>
        <w:t>отделке изделия.</w:t>
      </w:r>
    </w:p>
    <w:p w14:paraId="59E8AB1A">
      <w:pPr>
        <w:spacing w:after="0" w:line="237" w:lineRule="auto"/>
        <w:jc w:val="left"/>
        <w:sectPr>
          <w:pgSz w:w="11910" w:h="16840"/>
          <w:pgMar w:top="1340" w:right="60" w:bottom="280" w:left="360" w:header="720" w:footer="720" w:gutter="0"/>
          <w:cols w:space="720" w:num="1"/>
        </w:sectPr>
      </w:pPr>
    </w:p>
    <w:p w14:paraId="5740A5D6">
      <w:pPr>
        <w:pStyle w:val="8"/>
        <w:spacing w:before="76" w:line="237" w:lineRule="auto"/>
        <w:ind w:left="1560" w:right="3564"/>
        <w:jc w:val="left"/>
      </w:pPr>
      <w:r>
        <w:t>Оценка</w:t>
      </w:r>
      <w:r>
        <w:rPr>
          <w:spacing w:val="-7"/>
        </w:rPr>
        <w:t xml:space="preserve"> </w:t>
      </w:r>
      <w:r>
        <w:t>качества</w:t>
      </w:r>
      <w:r>
        <w:rPr>
          <w:spacing w:val="-7"/>
        </w:rPr>
        <w:t xml:space="preserve"> </w:t>
      </w:r>
      <w:r>
        <w:t>изготовления</w:t>
      </w:r>
      <w:r>
        <w:rPr>
          <w:spacing w:val="-10"/>
        </w:rPr>
        <w:t xml:space="preserve"> </w:t>
      </w:r>
      <w:r>
        <w:t>проектного</w:t>
      </w:r>
      <w:r>
        <w:rPr>
          <w:spacing w:val="-6"/>
        </w:rPr>
        <w:t xml:space="preserve"> </w:t>
      </w:r>
      <w:r>
        <w:t>швейного</w:t>
      </w:r>
      <w:r>
        <w:rPr>
          <w:spacing w:val="-6"/>
        </w:rPr>
        <w:t xml:space="preserve"> </w:t>
      </w:r>
      <w:r>
        <w:t>изделия. 6 класс.</w:t>
      </w:r>
    </w:p>
    <w:p w14:paraId="12A794E0">
      <w:pPr>
        <w:pStyle w:val="8"/>
        <w:spacing w:before="3" w:line="275" w:lineRule="exact"/>
        <w:ind w:left="1560"/>
        <w:jc w:val="left"/>
      </w:pPr>
      <w:r>
        <w:t>Технологии</w:t>
      </w:r>
      <w:r>
        <w:rPr>
          <w:spacing w:val="-7"/>
        </w:rPr>
        <w:t xml:space="preserve"> </w:t>
      </w:r>
      <w:r>
        <w:t>обработки</w:t>
      </w:r>
      <w:r>
        <w:rPr>
          <w:spacing w:val="-7"/>
        </w:rPr>
        <w:t xml:space="preserve"> </w:t>
      </w:r>
      <w:r>
        <w:t>конструкционных</w:t>
      </w:r>
      <w:r>
        <w:rPr>
          <w:spacing w:val="-7"/>
        </w:rPr>
        <w:t xml:space="preserve"> </w:t>
      </w:r>
      <w:r>
        <w:rPr>
          <w:spacing w:val="-2"/>
        </w:rPr>
        <w:t>материалов.</w:t>
      </w:r>
    </w:p>
    <w:p w14:paraId="2A261203">
      <w:pPr>
        <w:pStyle w:val="8"/>
        <w:ind w:left="1560" w:right="1667"/>
        <w:jc w:val="left"/>
      </w:pPr>
      <w:r>
        <w:t>Получение и использование металлов человеком. Рациональное использование, сбор</w:t>
      </w:r>
      <w:r>
        <w:rPr>
          <w:spacing w:val="40"/>
        </w:rPr>
        <w:t xml:space="preserve"> </w:t>
      </w:r>
      <w:r>
        <w:t>и</w:t>
      </w:r>
      <w:r>
        <w:rPr>
          <w:spacing w:val="40"/>
        </w:rPr>
        <w:t xml:space="preserve"> </w:t>
      </w:r>
      <w:r>
        <w:t>переработка</w:t>
      </w:r>
      <w:r>
        <w:rPr>
          <w:spacing w:val="40"/>
        </w:rPr>
        <w:t xml:space="preserve"> </w:t>
      </w:r>
      <w:r>
        <w:t>вторичного</w:t>
      </w:r>
      <w:r>
        <w:rPr>
          <w:spacing w:val="40"/>
        </w:rPr>
        <w:t xml:space="preserve"> </w:t>
      </w:r>
      <w:r>
        <w:t>сырья.</w:t>
      </w:r>
      <w:r>
        <w:rPr>
          <w:spacing w:val="40"/>
        </w:rPr>
        <w:t xml:space="preserve"> </w:t>
      </w:r>
      <w:r>
        <w:t>Общие</w:t>
      </w:r>
      <w:r>
        <w:rPr>
          <w:spacing w:val="40"/>
        </w:rPr>
        <w:t xml:space="preserve"> </w:t>
      </w:r>
      <w:r>
        <w:t>сведения</w:t>
      </w:r>
      <w:r>
        <w:rPr>
          <w:spacing w:val="40"/>
        </w:rPr>
        <w:t xml:space="preserve"> </w:t>
      </w:r>
      <w:r>
        <w:t>о</w:t>
      </w:r>
      <w:r>
        <w:rPr>
          <w:spacing w:val="40"/>
        </w:rPr>
        <w:t xml:space="preserve"> </w:t>
      </w:r>
      <w:r>
        <w:t>видах</w:t>
      </w:r>
      <w:r>
        <w:rPr>
          <w:spacing w:val="40"/>
        </w:rPr>
        <w:t xml:space="preserve"> </w:t>
      </w:r>
      <w:r>
        <w:t>металлов</w:t>
      </w:r>
      <w:r>
        <w:rPr>
          <w:spacing w:val="40"/>
        </w:rPr>
        <w:t xml:space="preserve"> </w:t>
      </w:r>
      <w:r>
        <w:t>и сплавах. Тонколистовой металл и проволока.</w:t>
      </w:r>
    </w:p>
    <w:p w14:paraId="375936F3">
      <w:pPr>
        <w:pStyle w:val="8"/>
        <w:spacing w:before="4" w:line="237" w:lineRule="auto"/>
        <w:ind w:left="1560" w:right="5045"/>
        <w:jc w:val="left"/>
      </w:pPr>
      <w:r>
        <w:t>Народные промыслы по обработке металла. Способы</w:t>
      </w:r>
      <w:r>
        <w:rPr>
          <w:spacing w:val="-12"/>
        </w:rPr>
        <w:t xml:space="preserve"> </w:t>
      </w:r>
      <w:r>
        <w:t>обработки</w:t>
      </w:r>
      <w:r>
        <w:rPr>
          <w:spacing w:val="-12"/>
        </w:rPr>
        <w:t xml:space="preserve"> </w:t>
      </w:r>
      <w:r>
        <w:t>тонколистового</w:t>
      </w:r>
      <w:r>
        <w:rPr>
          <w:spacing w:val="-9"/>
        </w:rPr>
        <w:t xml:space="preserve"> </w:t>
      </w:r>
      <w:r>
        <w:t>металла.</w:t>
      </w:r>
    </w:p>
    <w:p w14:paraId="5CDB0423">
      <w:pPr>
        <w:pStyle w:val="8"/>
        <w:tabs>
          <w:tab w:val="left" w:pos="3014"/>
          <w:tab w:val="left" w:pos="4165"/>
          <w:tab w:val="left" w:pos="5882"/>
          <w:tab w:val="left" w:pos="6554"/>
          <w:tab w:val="left" w:pos="7863"/>
          <w:tab w:val="left" w:pos="8959"/>
        </w:tabs>
        <w:spacing w:before="6" w:line="237" w:lineRule="auto"/>
        <w:ind w:left="1560" w:right="1730"/>
        <w:jc w:val="left"/>
      </w:pPr>
      <w:r>
        <w:rPr>
          <w:spacing w:val="-2"/>
        </w:rPr>
        <w:t>Слесарный</w:t>
      </w:r>
      <w:r>
        <w:tab/>
      </w:r>
      <w:r>
        <w:rPr>
          <w:spacing w:val="-2"/>
        </w:rPr>
        <w:t>верстак.</w:t>
      </w:r>
      <w:r>
        <w:tab/>
      </w:r>
      <w:r>
        <w:rPr>
          <w:spacing w:val="-2"/>
        </w:rPr>
        <w:t>Инструменты</w:t>
      </w:r>
      <w:r>
        <w:tab/>
      </w:r>
      <w:r>
        <w:rPr>
          <w:spacing w:val="-4"/>
        </w:rPr>
        <w:t>для</w:t>
      </w:r>
      <w:r>
        <w:tab/>
      </w:r>
      <w:r>
        <w:rPr>
          <w:spacing w:val="-2"/>
        </w:rPr>
        <w:t>разметки,</w:t>
      </w:r>
      <w:r>
        <w:tab/>
      </w:r>
      <w:r>
        <w:rPr>
          <w:spacing w:val="-2"/>
        </w:rPr>
        <w:t>правки,</w:t>
      </w:r>
      <w:r>
        <w:tab/>
      </w:r>
      <w:r>
        <w:rPr>
          <w:spacing w:val="-2"/>
        </w:rPr>
        <w:t xml:space="preserve">резания </w:t>
      </w:r>
      <w:r>
        <w:t>тонколистового металла.</w:t>
      </w:r>
    </w:p>
    <w:p w14:paraId="0E350D7A">
      <w:pPr>
        <w:pStyle w:val="8"/>
        <w:tabs>
          <w:tab w:val="left" w:pos="8121"/>
        </w:tabs>
        <w:spacing w:before="6" w:line="237" w:lineRule="auto"/>
        <w:ind w:left="1560" w:right="1744"/>
        <w:jc w:val="left"/>
      </w:pPr>
      <w:r>
        <w:t>Операции</w:t>
      </w:r>
      <w:r>
        <w:rPr>
          <w:spacing w:val="80"/>
        </w:rPr>
        <w:t xml:space="preserve"> </w:t>
      </w:r>
      <w:r>
        <w:t>(основные):</w:t>
      </w:r>
      <w:r>
        <w:rPr>
          <w:spacing w:val="80"/>
        </w:rPr>
        <w:t xml:space="preserve"> </w:t>
      </w:r>
      <w:r>
        <w:t>правка,</w:t>
      </w:r>
      <w:r>
        <w:rPr>
          <w:spacing w:val="80"/>
        </w:rPr>
        <w:t xml:space="preserve"> </w:t>
      </w:r>
      <w:r>
        <w:t>разметка,</w:t>
      </w:r>
      <w:r>
        <w:rPr>
          <w:spacing w:val="80"/>
        </w:rPr>
        <w:t xml:space="preserve"> </w:t>
      </w:r>
      <w:r>
        <w:t>резание,</w:t>
      </w:r>
      <w:r>
        <w:rPr>
          <w:spacing w:val="80"/>
        </w:rPr>
        <w:t xml:space="preserve"> </w:t>
      </w:r>
      <w:r>
        <w:t>гибка</w:t>
      </w:r>
      <w:r>
        <w:tab/>
      </w:r>
      <w:r>
        <w:rPr>
          <w:spacing w:val="-2"/>
        </w:rPr>
        <w:t>тонколистового металла.</w:t>
      </w:r>
    </w:p>
    <w:p w14:paraId="1B7E2BCC">
      <w:pPr>
        <w:pStyle w:val="8"/>
        <w:spacing w:before="3"/>
        <w:ind w:left="1560" w:right="1740"/>
        <w:jc w:val="left"/>
      </w:pPr>
      <w:r>
        <w:t>Профессии, связанные с производством и обработкой металлов. Индивидуальный</w:t>
      </w:r>
      <w:r>
        <w:rPr>
          <w:spacing w:val="-6"/>
        </w:rPr>
        <w:t xml:space="preserve"> </w:t>
      </w:r>
      <w:r>
        <w:t>творческий</w:t>
      </w:r>
      <w:r>
        <w:rPr>
          <w:spacing w:val="-10"/>
        </w:rPr>
        <w:t xml:space="preserve"> </w:t>
      </w:r>
      <w:r>
        <w:t>(учебный)</w:t>
      </w:r>
      <w:r>
        <w:rPr>
          <w:spacing w:val="-6"/>
        </w:rPr>
        <w:t xml:space="preserve"> </w:t>
      </w:r>
      <w:r>
        <w:t>проект</w:t>
      </w:r>
      <w:r>
        <w:rPr>
          <w:spacing w:val="-10"/>
        </w:rPr>
        <w:t xml:space="preserve"> </w:t>
      </w:r>
      <w:r>
        <w:t>«Изделие</w:t>
      </w:r>
      <w:r>
        <w:rPr>
          <w:spacing w:val="-7"/>
        </w:rPr>
        <w:t xml:space="preserve"> </w:t>
      </w:r>
      <w:r>
        <w:t>из</w:t>
      </w:r>
      <w:r>
        <w:rPr>
          <w:spacing w:val="-6"/>
        </w:rPr>
        <w:t xml:space="preserve"> </w:t>
      </w:r>
      <w:r>
        <w:t>металла». Выполнение проектного изделия по технологической карте.</w:t>
      </w:r>
    </w:p>
    <w:p w14:paraId="13C81970">
      <w:pPr>
        <w:pStyle w:val="8"/>
        <w:spacing w:line="242" w:lineRule="auto"/>
        <w:ind w:left="1560" w:right="1740"/>
        <w:jc w:val="left"/>
      </w:pPr>
      <w:r>
        <w:t>Потребительские</w:t>
      </w:r>
      <w:r>
        <w:rPr>
          <w:spacing w:val="-4"/>
        </w:rPr>
        <w:t xml:space="preserve"> </w:t>
      </w:r>
      <w:r>
        <w:t>и</w:t>
      </w:r>
      <w:r>
        <w:rPr>
          <w:spacing w:val="-6"/>
        </w:rPr>
        <w:t xml:space="preserve"> </w:t>
      </w:r>
      <w:r>
        <w:t>технические</w:t>
      </w:r>
      <w:r>
        <w:rPr>
          <w:spacing w:val="-4"/>
        </w:rPr>
        <w:t xml:space="preserve"> </w:t>
      </w:r>
      <w:r>
        <w:t>требования</w:t>
      </w:r>
      <w:r>
        <w:rPr>
          <w:spacing w:val="-7"/>
        </w:rPr>
        <w:t xml:space="preserve"> </w:t>
      </w:r>
      <w:r>
        <w:t>к</w:t>
      </w:r>
      <w:r>
        <w:rPr>
          <w:spacing w:val="-5"/>
        </w:rPr>
        <w:t xml:space="preserve"> </w:t>
      </w:r>
      <w:r>
        <w:t>качеству</w:t>
      </w:r>
      <w:r>
        <w:rPr>
          <w:spacing w:val="-12"/>
        </w:rPr>
        <w:t xml:space="preserve"> </w:t>
      </w:r>
      <w:r>
        <w:t>готового</w:t>
      </w:r>
      <w:r>
        <w:rPr>
          <w:spacing w:val="-3"/>
        </w:rPr>
        <w:t xml:space="preserve"> </w:t>
      </w:r>
      <w:r>
        <w:t>изделия. Оценка качества проектного изделия из тонколистового металла.</w:t>
      </w:r>
    </w:p>
    <w:p w14:paraId="1D7095A3">
      <w:pPr>
        <w:pStyle w:val="8"/>
        <w:spacing w:line="271" w:lineRule="exact"/>
        <w:ind w:left="1560"/>
        <w:jc w:val="left"/>
      </w:pPr>
      <w:r>
        <w:t>Технологии</w:t>
      </w:r>
      <w:r>
        <w:rPr>
          <w:spacing w:val="-6"/>
        </w:rPr>
        <w:t xml:space="preserve"> </w:t>
      </w:r>
      <w:r>
        <w:t>обработки</w:t>
      </w:r>
      <w:r>
        <w:rPr>
          <w:spacing w:val="-4"/>
        </w:rPr>
        <w:t xml:space="preserve"> </w:t>
      </w:r>
      <w:r>
        <w:t>пищевых</w:t>
      </w:r>
      <w:r>
        <w:rPr>
          <w:spacing w:val="-5"/>
        </w:rPr>
        <w:t xml:space="preserve"> </w:t>
      </w:r>
      <w:r>
        <w:t>продуктов</w:t>
      </w:r>
      <w:r>
        <w:rPr>
          <w:spacing w:val="-3"/>
        </w:rPr>
        <w:t xml:space="preserve"> </w:t>
      </w:r>
      <w:r>
        <w:t xml:space="preserve">(6 </w:t>
      </w:r>
      <w:r>
        <w:rPr>
          <w:spacing w:val="-2"/>
        </w:rPr>
        <w:t>часов).</w:t>
      </w:r>
    </w:p>
    <w:p w14:paraId="1040DAEC">
      <w:pPr>
        <w:pStyle w:val="8"/>
        <w:ind w:left="1560" w:right="1735"/>
      </w:pPr>
      <w:r>
        <w:t xml:space="preserve">Молоко и молочные продукты в питании. Пищевая ценность молока и молочных продуктов. Технологии приготовления блюд из молока и молочных </w:t>
      </w:r>
      <w:r>
        <w:rPr>
          <w:spacing w:val="-2"/>
        </w:rPr>
        <w:t>продуктов.</w:t>
      </w:r>
    </w:p>
    <w:p w14:paraId="51C0BFC0">
      <w:pPr>
        <w:pStyle w:val="8"/>
        <w:ind w:left="1560" w:right="1740"/>
        <w:jc w:val="left"/>
      </w:pPr>
      <w:r>
        <w:t>Определение качества молочных продуктов, правила хранения продуктов. Виды</w:t>
      </w:r>
      <w:r>
        <w:rPr>
          <w:spacing w:val="80"/>
        </w:rPr>
        <w:t xml:space="preserve"> </w:t>
      </w:r>
      <w:r>
        <w:t>теста.</w:t>
      </w:r>
      <w:r>
        <w:rPr>
          <w:spacing w:val="80"/>
        </w:rPr>
        <w:t xml:space="preserve"> </w:t>
      </w:r>
      <w:r>
        <w:t>Технологии</w:t>
      </w:r>
      <w:r>
        <w:rPr>
          <w:spacing w:val="80"/>
        </w:rPr>
        <w:t xml:space="preserve"> </w:t>
      </w:r>
      <w:r>
        <w:t>приготовления</w:t>
      </w:r>
      <w:r>
        <w:rPr>
          <w:spacing w:val="80"/>
        </w:rPr>
        <w:t xml:space="preserve"> </w:t>
      </w:r>
      <w:r>
        <w:t>разных</w:t>
      </w:r>
      <w:r>
        <w:rPr>
          <w:spacing w:val="80"/>
        </w:rPr>
        <w:t xml:space="preserve"> </w:t>
      </w:r>
      <w:r>
        <w:t>видов</w:t>
      </w:r>
      <w:r>
        <w:rPr>
          <w:spacing w:val="80"/>
        </w:rPr>
        <w:t xml:space="preserve"> </w:t>
      </w:r>
      <w:r>
        <w:t>теста</w:t>
      </w:r>
      <w:r>
        <w:rPr>
          <w:spacing w:val="80"/>
        </w:rPr>
        <w:t xml:space="preserve"> </w:t>
      </w:r>
      <w:r>
        <w:t>(тесто</w:t>
      </w:r>
      <w:r>
        <w:rPr>
          <w:spacing w:val="80"/>
        </w:rPr>
        <w:t xml:space="preserve"> </w:t>
      </w:r>
      <w:r>
        <w:t>для</w:t>
      </w:r>
      <w:r>
        <w:rPr>
          <w:spacing w:val="80"/>
        </w:rPr>
        <w:t xml:space="preserve"> </w:t>
      </w:r>
      <w:r>
        <w:t>вареников, песочное тесто, бисквитное тесто, дрожжевое тесто).</w:t>
      </w:r>
    </w:p>
    <w:p w14:paraId="3E80D26C">
      <w:pPr>
        <w:pStyle w:val="8"/>
        <w:spacing w:before="1" w:line="275" w:lineRule="exact"/>
        <w:ind w:left="1560"/>
        <w:jc w:val="left"/>
      </w:pPr>
      <w:r>
        <w:t>Профессии, связанные</w:t>
      </w:r>
      <w:r>
        <w:rPr>
          <w:spacing w:val="-3"/>
        </w:rPr>
        <w:t xml:space="preserve"> </w:t>
      </w:r>
      <w:r>
        <w:t>с</w:t>
      </w:r>
      <w:r>
        <w:rPr>
          <w:spacing w:val="-3"/>
        </w:rPr>
        <w:t xml:space="preserve"> </w:t>
      </w:r>
      <w:r>
        <w:t>пищевым</w:t>
      </w:r>
      <w:r>
        <w:rPr>
          <w:spacing w:val="-4"/>
        </w:rPr>
        <w:t xml:space="preserve"> </w:t>
      </w:r>
      <w:r>
        <w:rPr>
          <w:spacing w:val="-2"/>
        </w:rPr>
        <w:t>производством.</w:t>
      </w:r>
    </w:p>
    <w:p w14:paraId="6A2EB57C">
      <w:pPr>
        <w:pStyle w:val="8"/>
        <w:spacing w:line="242" w:lineRule="auto"/>
        <w:ind w:left="1560" w:right="1740"/>
        <w:jc w:val="left"/>
      </w:pPr>
      <w:r>
        <w:t>Групповой</w:t>
      </w:r>
      <w:r>
        <w:rPr>
          <w:spacing w:val="-7"/>
        </w:rPr>
        <w:t xml:space="preserve"> </w:t>
      </w:r>
      <w:r>
        <w:t>проект</w:t>
      </w:r>
      <w:r>
        <w:rPr>
          <w:spacing w:val="-3"/>
        </w:rPr>
        <w:t xml:space="preserve"> </w:t>
      </w:r>
      <w:r>
        <w:t>по</w:t>
      </w:r>
      <w:r>
        <w:rPr>
          <w:spacing w:val="-3"/>
        </w:rPr>
        <w:t xml:space="preserve"> </w:t>
      </w:r>
      <w:r>
        <w:t>теме</w:t>
      </w:r>
      <w:r>
        <w:rPr>
          <w:spacing w:val="-9"/>
        </w:rPr>
        <w:t xml:space="preserve"> </w:t>
      </w:r>
      <w:r>
        <w:t>«Технологии</w:t>
      </w:r>
      <w:r>
        <w:rPr>
          <w:spacing w:val="-12"/>
        </w:rPr>
        <w:t xml:space="preserve"> </w:t>
      </w:r>
      <w:r>
        <w:t>обработки</w:t>
      </w:r>
      <w:r>
        <w:rPr>
          <w:spacing w:val="-3"/>
        </w:rPr>
        <w:t xml:space="preserve"> </w:t>
      </w:r>
      <w:r>
        <w:t>пищевых</w:t>
      </w:r>
      <w:r>
        <w:rPr>
          <w:spacing w:val="-8"/>
        </w:rPr>
        <w:t xml:space="preserve"> </w:t>
      </w:r>
      <w:r>
        <w:t>продуктов». Технологии обработки текстильных материалов.</w:t>
      </w:r>
    </w:p>
    <w:p w14:paraId="0456EF81">
      <w:pPr>
        <w:pStyle w:val="8"/>
        <w:ind w:left="1560" w:right="2489"/>
        <w:jc w:val="left"/>
      </w:pPr>
      <w:r>
        <w:t>Современные текстильные материалы, получение и свойства. Сравнение</w:t>
      </w:r>
      <w:r>
        <w:rPr>
          <w:spacing w:val="-5"/>
        </w:rPr>
        <w:t xml:space="preserve"> </w:t>
      </w:r>
      <w:r>
        <w:t>свойств</w:t>
      </w:r>
      <w:r>
        <w:rPr>
          <w:spacing w:val="-4"/>
        </w:rPr>
        <w:t xml:space="preserve"> </w:t>
      </w:r>
      <w:r>
        <w:t>тканей,</w:t>
      </w:r>
      <w:r>
        <w:rPr>
          <w:spacing w:val="-3"/>
        </w:rPr>
        <w:t xml:space="preserve"> </w:t>
      </w:r>
      <w:r>
        <w:t>выбор</w:t>
      </w:r>
      <w:r>
        <w:rPr>
          <w:spacing w:val="-9"/>
        </w:rPr>
        <w:t xml:space="preserve"> </w:t>
      </w:r>
      <w:r>
        <w:t>ткани</w:t>
      </w:r>
      <w:r>
        <w:rPr>
          <w:spacing w:val="-8"/>
        </w:rPr>
        <w:t xml:space="preserve"> </w:t>
      </w:r>
      <w:r>
        <w:t>с</w:t>
      </w:r>
      <w:r>
        <w:rPr>
          <w:spacing w:val="-5"/>
        </w:rPr>
        <w:t xml:space="preserve"> </w:t>
      </w:r>
      <w:r>
        <w:t>учётом</w:t>
      </w:r>
      <w:r>
        <w:rPr>
          <w:spacing w:val="-4"/>
        </w:rPr>
        <w:t xml:space="preserve"> </w:t>
      </w:r>
      <w:r>
        <w:t>эксплуатации</w:t>
      </w:r>
      <w:r>
        <w:rPr>
          <w:spacing w:val="-4"/>
        </w:rPr>
        <w:t xml:space="preserve"> </w:t>
      </w:r>
      <w:r>
        <w:t>изделия. Одежда, виды одежды. Мода и стиль.</w:t>
      </w:r>
    </w:p>
    <w:p w14:paraId="4FC4FA2D">
      <w:pPr>
        <w:pStyle w:val="8"/>
        <w:spacing w:line="237" w:lineRule="auto"/>
        <w:ind w:left="1560" w:right="1740"/>
        <w:jc w:val="left"/>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w:t>
      </w:r>
      <w:r>
        <w:rPr>
          <w:spacing w:val="80"/>
        </w:rPr>
        <w:t xml:space="preserve"> </w:t>
      </w:r>
      <w:r>
        <w:t xml:space="preserve">текстильных </w:t>
      </w:r>
      <w:r>
        <w:rPr>
          <w:spacing w:val="-2"/>
        </w:rPr>
        <w:t>материалов».</w:t>
      </w:r>
    </w:p>
    <w:p w14:paraId="6697494C">
      <w:pPr>
        <w:pStyle w:val="8"/>
        <w:spacing w:before="4" w:line="237" w:lineRule="auto"/>
        <w:ind w:left="1560" w:right="1740"/>
        <w:jc w:val="left"/>
      </w:pPr>
      <w:r>
        <w:t>Чертёж</w:t>
      </w:r>
      <w:r>
        <w:rPr>
          <w:spacing w:val="80"/>
        </w:rPr>
        <w:t xml:space="preserve"> </w:t>
      </w:r>
      <w:r>
        <w:t>выкроек</w:t>
      </w:r>
      <w:r>
        <w:rPr>
          <w:spacing w:val="80"/>
        </w:rPr>
        <w:t xml:space="preserve"> </w:t>
      </w:r>
      <w:r>
        <w:t>проектного</w:t>
      </w:r>
      <w:r>
        <w:rPr>
          <w:spacing w:val="80"/>
        </w:rPr>
        <w:t xml:space="preserve"> </w:t>
      </w:r>
      <w:r>
        <w:t>швейного</w:t>
      </w:r>
      <w:r>
        <w:rPr>
          <w:spacing w:val="80"/>
        </w:rPr>
        <w:t xml:space="preserve"> </w:t>
      </w:r>
      <w:r>
        <w:t>изделия</w:t>
      </w:r>
      <w:r>
        <w:rPr>
          <w:spacing w:val="80"/>
        </w:rPr>
        <w:t xml:space="preserve"> </w:t>
      </w:r>
      <w:r>
        <w:t>(например,</w:t>
      </w:r>
      <w:r>
        <w:rPr>
          <w:spacing w:val="80"/>
        </w:rPr>
        <w:t xml:space="preserve"> </w:t>
      </w:r>
      <w:r>
        <w:t>укладка</w:t>
      </w:r>
      <w:r>
        <w:rPr>
          <w:spacing w:val="80"/>
        </w:rPr>
        <w:t xml:space="preserve"> </w:t>
      </w:r>
      <w:r>
        <w:t>для</w:t>
      </w:r>
      <w:r>
        <w:rPr>
          <w:spacing w:val="80"/>
        </w:rPr>
        <w:t xml:space="preserve"> </w:t>
      </w:r>
      <w:r>
        <w:t>инструментов, сумка, рюкзак; изделие в технике лоскутной пластики).</w:t>
      </w:r>
    </w:p>
    <w:p w14:paraId="21DE5DC0">
      <w:pPr>
        <w:pStyle w:val="8"/>
        <w:spacing w:before="6" w:line="237" w:lineRule="auto"/>
        <w:ind w:left="1560" w:right="1740"/>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проектного</w:t>
      </w:r>
      <w:r>
        <w:rPr>
          <w:spacing w:val="40"/>
        </w:rPr>
        <w:t xml:space="preserve"> </w:t>
      </w:r>
      <w:r>
        <w:t>изделия, отделке изделия.</w:t>
      </w:r>
    </w:p>
    <w:p w14:paraId="4AB0C989">
      <w:pPr>
        <w:pStyle w:val="8"/>
        <w:spacing w:before="5" w:line="237" w:lineRule="auto"/>
        <w:ind w:left="1560" w:right="3200"/>
        <w:jc w:val="left"/>
      </w:pPr>
      <w:r>
        <w:t>Оценка</w:t>
      </w:r>
      <w:r>
        <w:rPr>
          <w:spacing w:val="-7"/>
        </w:rPr>
        <w:t xml:space="preserve"> </w:t>
      </w:r>
      <w:r>
        <w:t>качества</w:t>
      </w:r>
      <w:r>
        <w:rPr>
          <w:spacing w:val="-7"/>
        </w:rPr>
        <w:t xml:space="preserve"> </w:t>
      </w:r>
      <w:r>
        <w:t>изготовления</w:t>
      </w:r>
      <w:r>
        <w:rPr>
          <w:spacing w:val="-10"/>
        </w:rPr>
        <w:t xml:space="preserve"> </w:t>
      </w:r>
      <w:r>
        <w:t>проектного</w:t>
      </w:r>
      <w:r>
        <w:rPr>
          <w:spacing w:val="-6"/>
        </w:rPr>
        <w:t xml:space="preserve"> </w:t>
      </w:r>
      <w:r>
        <w:t>швейного</w:t>
      </w:r>
      <w:r>
        <w:rPr>
          <w:spacing w:val="-6"/>
        </w:rPr>
        <w:t xml:space="preserve"> </w:t>
      </w:r>
      <w:r>
        <w:t xml:space="preserve">изделия. </w:t>
      </w:r>
      <w:r>
        <w:rPr>
          <w:spacing w:val="-2"/>
        </w:rPr>
        <w:t>7класс.</w:t>
      </w:r>
    </w:p>
    <w:p w14:paraId="26CA8ED9">
      <w:pPr>
        <w:pStyle w:val="8"/>
        <w:spacing w:before="4" w:line="275" w:lineRule="exact"/>
        <w:ind w:left="1560"/>
        <w:jc w:val="left"/>
      </w:pPr>
      <w:r>
        <w:t>Технологии</w:t>
      </w:r>
      <w:r>
        <w:rPr>
          <w:spacing w:val="-6"/>
        </w:rPr>
        <w:t xml:space="preserve"> </w:t>
      </w:r>
      <w:r>
        <w:t>обработки</w:t>
      </w:r>
      <w:r>
        <w:rPr>
          <w:spacing w:val="-6"/>
        </w:rPr>
        <w:t xml:space="preserve"> </w:t>
      </w:r>
      <w:r>
        <w:t>конструкционных</w:t>
      </w:r>
      <w:r>
        <w:rPr>
          <w:spacing w:val="-6"/>
        </w:rPr>
        <w:t xml:space="preserve"> </w:t>
      </w:r>
      <w:r>
        <w:rPr>
          <w:spacing w:val="-2"/>
        </w:rPr>
        <w:t>материалов.</w:t>
      </w:r>
    </w:p>
    <w:p w14:paraId="60015C98">
      <w:pPr>
        <w:pStyle w:val="8"/>
        <w:spacing w:line="242" w:lineRule="auto"/>
        <w:ind w:left="1560" w:right="1739"/>
      </w:pPr>
      <w:r>
        <w:t>Обработка древесины. Технологии механической обработки конструкционных материалов. Технологии отделки изделий из древесины.</w:t>
      </w:r>
    </w:p>
    <w:p w14:paraId="1F2C52B8">
      <w:pPr>
        <w:pStyle w:val="8"/>
        <w:ind w:left="1560" w:right="1735"/>
      </w:pPr>
      <w:r>
        <w:t>Обработка металлов.</w:t>
      </w:r>
      <w:r>
        <w:rPr>
          <w:spacing w:val="-2"/>
        </w:rPr>
        <w:t xml:space="preserve"> </w:t>
      </w:r>
      <w:r>
        <w:t>Технологии</w:t>
      </w:r>
      <w:r>
        <w:rPr>
          <w:spacing w:val="-7"/>
        </w:rPr>
        <w:t xml:space="preserve"> </w:t>
      </w:r>
      <w:r>
        <w:t>обработки</w:t>
      </w:r>
      <w:r>
        <w:rPr>
          <w:spacing w:val="-3"/>
        </w:rPr>
        <w:t xml:space="preserve"> </w:t>
      </w:r>
      <w:r>
        <w:t>металлов.</w:t>
      </w:r>
      <w:r>
        <w:rPr>
          <w:spacing w:val="-2"/>
        </w:rPr>
        <w:t xml:space="preserve"> </w:t>
      </w:r>
      <w:r>
        <w:t>Конструкционная</w:t>
      </w:r>
      <w:r>
        <w:rPr>
          <w:spacing w:val="-4"/>
        </w:rPr>
        <w:t xml:space="preserve"> </w:t>
      </w:r>
      <w:r>
        <w:t>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CA38DEC">
      <w:pPr>
        <w:pStyle w:val="8"/>
        <w:spacing w:line="242" w:lineRule="auto"/>
        <w:ind w:left="1560" w:right="2840"/>
        <w:jc w:val="left"/>
      </w:pPr>
      <w:r>
        <w:t>Пластмасса</w:t>
      </w:r>
      <w:r>
        <w:rPr>
          <w:spacing w:val="-4"/>
        </w:rPr>
        <w:t xml:space="preserve"> </w:t>
      </w:r>
      <w:r>
        <w:t>и</w:t>
      </w:r>
      <w:r>
        <w:rPr>
          <w:spacing w:val="-2"/>
        </w:rPr>
        <w:t xml:space="preserve"> </w:t>
      </w:r>
      <w:r>
        <w:t>другие</w:t>
      </w:r>
      <w:r>
        <w:rPr>
          <w:spacing w:val="-4"/>
        </w:rPr>
        <w:t xml:space="preserve"> </w:t>
      </w:r>
      <w:r>
        <w:t>современные</w:t>
      </w:r>
      <w:r>
        <w:rPr>
          <w:spacing w:val="-9"/>
        </w:rPr>
        <w:t xml:space="preserve"> </w:t>
      </w:r>
      <w:r>
        <w:t>материалы:</w:t>
      </w:r>
      <w:r>
        <w:rPr>
          <w:spacing w:val="73"/>
        </w:rPr>
        <w:t xml:space="preserve"> </w:t>
      </w:r>
      <w:r>
        <w:t>свойства,</w:t>
      </w:r>
      <w:r>
        <w:rPr>
          <w:spacing w:val="-6"/>
        </w:rPr>
        <w:t xml:space="preserve"> </w:t>
      </w:r>
      <w:r>
        <w:t>получение и использование.</w:t>
      </w:r>
    </w:p>
    <w:p w14:paraId="7FE721CB">
      <w:pPr>
        <w:pStyle w:val="8"/>
        <w:spacing w:line="242" w:lineRule="auto"/>
        <w:ind w:left="1560" w:right="1740"/>
        <w:jc w:val="left"/>
      </w:pPr>
      <w:r>
        <w:t>Индивидуальный творческий (учебный) проект «Изделие из конструкционных и поделочных материалов».</w:t>
      </w:r>
    </w:p>
    <w:p w14:paraId="12C56260">
      <w:pPr>
        <w:pStyle w:val="8"/>
        <w:spacing w:line="270" w:lineRule="exact"/>
        <w:ind w:left="1560"/>
        <w:jc w:val="left"/>
      </w:pPr>
      <w:r>
        <w:t>Технологии</w:t>
      </w:r>
      <w:r>
        <w:rPr>
          <w:spacing w:val="-4"/>
        </w:rPr>
        <w:t xml:space="preserve"> </w:t>
      </w:r>
      <w:r>
        <w:t>обработки</w:t>
      </w:r>
      <w:r>
        <w:rPr>
          <w:spacing w:val="-4"/>
        </w:rPr>
        <w:t xml:space="preserve"> </w:t>
      </w:r>
      <w:r>
        <w:t>пищевых</w:t>
      </w:r>
      <w:r>
        <w:rPr>
          <w:spacing w:val="-4"/>
        </w:rPr>
        <w:t xml:space="preserve"> </w:t>
      </w:r>
      <w:r>
        <w:rPr>
          <w:spacing w:val="-2"/>
        </w:rPr>
        <w:t>продуктов.</w:t>
      </w:r>
    </w:p>
    <w:p w14:paraId="5156E0E9">
      <w:pPr>
        <w:spacing w:after="0" w:line="270" w:lineRule="exact"/>
        <w:jc w:val="left"/>
        <w:sectPr>
          <w:pgSz w:w="11910" w:h="16840"/>
          <w:pgMar w:top="1340" w:right="60" w:bottom="280" w:left="360" w:header="720" w:footer="720" w:gutter="0"/>
          <w:cols w:space="720" w:num="1"/>
        </w:sectPr>
      </w:pPr>
    </w:p>
    <w:p w14:paraId="2CB3B036">
      <w:pPr>
        <w:pStyle w:val="8"/>
        <w:spacing w:before="74"/>
        <w:ind w:left="1560" w:right="1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2BFFC9FB">
      <w:pPr>
        <w:pStyle w:val="8"/>
        <w:ind w:left="1560" w:right="1733"/>
      </w:pPr>
      <w: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w:t>
      </w:r>
      <w:r>
        <w:rPr>
          <w:spacing w:val="-2"/>
        </w:rPr>
        <w:t>мяса.</w:t>
      </w:r>
    </w:p>
    <w:p w14:paraId="508EBB3E">
      <w:pPr>
        <w:pStyle w:val="8"/>
        <w:ind w:left="1560"/>
      </w:pPr>
      <w:r>
        <w:t>Блюда</w:t>
      </w:r>
      <w:r>
        <w:rPr>
          <w:spacing w:val="-3"/>
        </w:rPr>
        <w:t xml:space="preserve"> </w:t>
      </w:r>
      <w:r>
        <w:t>национальной</w:t>
      </w:r>
      <w:r>
        <w:rPr>
          <w:spacing w:val="-5"/>
        </w:rPr>
        <w:t xml:space="preserve"> </w:t>
      </w:r>
      <w:r>
        <w:t>кухни</w:t>
      </w:r>
      <w:r>
        <w:rPr>
          <w:spacing w:val="-1"/>
        </w:rPr>
        <w:t xml:space="preserve"> </w:t>
      </w:r>
      <w:r>
        <w:t>из</w:t>
      </w:r>
      <w:r>
        <w:rPr>
          <w:spacing w:val="-5"/>
        </w:rPr>
        <w:t xml:space="preserve"> </w:t>
      </w:r>
      <w:r>
        <w:t>мяса,</w:t>
      </w:r>
      <w:r>
        <w:rPr>
          <w:spacing w:val="1"/>
        </w:rPr>
        <w:t xml:space="preserve"> </w:t>
      </w:r>
      <w:r>
        <w:rPr>
          <w:spacing w:val="-4"/>
        </w:rPr>
        <w:t>рыбы.</w:t>
      </w:r>
    </w:p>
    <w:p w14:paraId="47BBA19B">
      <w:pPr>
        <w:pStyle w:val="8"/>
        <w:spacing w:before="1" w:line="275" w:lineRule="exact"/>
        <w:ind w:left="1560"/>
      </w:pPr>
      <w:r>
        <w:t>Групповой</w:t>
      </w:r>
      <w:r>
        <w:rPr>
          <w:spacing w:val="-7"/>
        </w:rPr>
        <w:t xml:space="preserve"> </w:t>
      </w:r>
      <w:r>
        <w:t>проект</w:t>
      </w:r>
      <w:r>
        <w:rPr>
          <w:spacing w:val="-1"/>
        </w:rPr>
        <w:t xml:space="preserve"> </w:t>
      </w:r>
      <w:r>
        <w:t>по теме</w:t>
      </w:r>
      <w:r>
        <w:rPr>
          <w:spacing w:val="-7"/>
        </w:rPr>
        <w:t xml:space="preserve"> </w:t>
      </w:r>
      <w:r>
        <w:t>«Технологии</w:t>
      </w:r>
      <w:r>
        <w:rPr>
          <w:spacing w:val="-9"/>
        </w:rPr>
        <w:t xml:space="preserve"> </w:t>
      </w:r>
      <w:r>
        <w:t>обработки пищевых</w:t>
      </w:r>
      <w:r>
        <w:rPr>
          <w:spacing w:val="-5"/>
        </w:rPr>
        <w:t xml:space="preserve"> </w:t>
      </w:r>
      <w:r>
        <w:rPr>
          <w:spacing w:val="-2"/>
        </w:rPr>
        <w:t>продуктов».</w:t>
      </w:r>
    </w:p>
    <w:p w14:paraId="14441D5E">
      <w:pPr>
        <w:pStyle w:val="13"/>
        <w:numPr>
          <w:ilvl w:val="1"/>
          <w:numId w:val="157"/>
        </w:numPr>
        <w:tabs>
          <w:tab w:val="left" w:pos="1924"/>
        </w:tabs>
        <w:spacing w:before="0" w:after="0" w:line="242" w:lineRule="auto"/>
        <w:ind w:left="1560" w:right="6873" w:firstLine="0"/>
        <w:jc w:val="left"/>
        <w:rPr>
          <w:sz w:val="24"/>
        </w:rPr>
      </w:pPr>
      <w:r>
        <w:rPr>
          <w:sz w:val="24"/>
        </w:rPr>
        <w:t>Модуль</w:t>
      </w:r>
      <w:r>
        <w:rPr>
          <w:spacing w:val="-15"/>
          <w:sz w:val="24"/>
        </w:rPr>
        <w:t xml:space="preserve"> </w:t>
      </w:r>
      <w:r>
        <w:rPr>
          <w:sz w:val="24"/>
        </w:rPr>
        <w:t>«Робототехника». 5 класс.</w:t>
      </w:r>
    </w:p>
    <w:p w14:paraId="57609A0B">
      <w:pPr>
        <w:pStyle w:val="8"/>
        <w:spacing w:line="271" w:lineRule="exact"/>
        <w:ind w:left="1560"/>
        <w:jc w:val="left"/>
      </w:pPr>
      <w:r>
        <w:t>Автоматизация</w:t>
      </w:r>
      <w:r>
        <w:rPr>
          <w:spacing w:val="-7"/>
        </w:rPr>
        <w:t xml:space="preserve"> </w:t>
      </w:r>
      <w:r>
        <w:t>и</w:t>
      </w:r>
      <w:r>
        <w:rPr>
          <w:spacing w:val="-7"/>
        </w:rPr>
        <w:t xml:space="preserve"> </w:t>
      </w:r>
      <w:r>
        <w:t>роботизация.</w:t>
      </w:r>
      <w:r>
        <w:rPr>
          <w:spacing w:val="-3"/>
        </w:rPr>
        <w:t xml:space="preserve"> </w:t>
      </w:r>
      <w:r>
        <w:t>Принципы</w:t>
      </w:r>
      <w:r>
        <w:rPr>
          <w:spacing w:val="-4"/>
        </w:rPr>
        <w:t xml:space="preserve"> </w:t>
      </w:r>
      <w:r>
        <w:t>работы</w:t>
      </w:r>
      <w:r>
        <w:rPr>
          <w:spacing w:val="-2"/>
        </w:rPr>
        <w:t xml:space="preserve"> робота.</w:t>
      </w:r>
    </w:p>
    <w:p w14:paraId="3A94A855">
      <w:pPr>
        <w:pStyle w:val="8"/>
        <w:tabs>
          <w:tab w:val="left" w:pos="3388"/>
          <w:tab w:val="left" w:pos="4980"/>
          <w:tab w:val="left" w:pos="6093"/>
          <w:tab w:val="left" w:pos="6889"/>
          <w:tab w:val="left" w:pos="8002"/>
          <w:tab w:val="left" w:pos="8476"/>
          <w:tab w:val="left" w:pos="9608"/>
        </w:tabs>
        <w:spacing w:before="3" w:line="237" w:lineRule="auto"/>
        <w:ind w:left="1560" w:right="1745"/>
        <w:jc w:val="left"/>
      </w:pPr>
      <w:r>
        <w:rPr>
          <w:spacing w:val="-2"/>
        </w:rPr>
        <w:t>Классификация</w:t>
      </w:r>
      <w:r>
        <w:tab/>
      </w:r>
      <w:r>
        <w:rPr>
          <w:spacing w:val="-2"/>
        </w:rPr>
        <w:t>современных</w:t>
      </w:r>
      <w:r>
        <w:tab/>
      </w:r>
      <w:r>
        <w:rPr>
          <w:spacing w:val="-2"/>
        </w:rPr>
        <w:t>роботов.</w:t>
      </w:r>
      <w:r>
        <w:tab/>
      </w:r>
      <w:r>
        <w:rPr>
          <w:spacing w:val="-4"/>
        </w:rPr>
        <w:t>Виды</w:t>
      </w:r>
      <w:r>
        <w:tab/>
      </w:r>
      <w:r>
        <w:rPr>
          <w:spacing w:val="-2"/>
        </w:rPr>
        <w:t>роботов,</w:t>
      </w:r>
      <w:r>
        <w:tab/>
      </w:r>
      <w:r>
        <w:rPr>
          <w:spacing w:val="-6"/>
        </w:rPr>
        <w:t>их</w:t>
      </w:r>
      <w:r>
        <w:tab/>
      </w:r>
      <w:r>
        <w:rPr>
          <w:spacing w:val="-2"/>
        </w:rPr>
        <w:t>функции</w:t>
      </w:r>
      <w:r>
        <w:tab/>
      </w:r>
      <w:r>
        <w:rPr>
          <w:spacing w:val="-10"/>
        </w:rPr>
        <w:t xml:space="preserve">и </w:t>
      </w:r>
      <w:r>
        <w:rPr>
          <w:spacing w:val="-2"/>
        </w:rPr>
        <w:t>назначение.</w:t>
      </w:r>
    </w:p>
    <w:p w14:paraId="5C33EF69">
      <w:pPr>
        <w:pStyle w:val="8"/>
        <w:spacing w:before="7" w:line="237" w:lineRule="auto"/>
        <w:ind w:left="1560" w:right="1740"/>
        <w:jc w:val="left"/>
      </w:pPr>
      <w:r>
        <w:t>Взаимосвязь</w:t>
      </w:r>
      <w:r>
        <w:rPr>
          <w:spacing w:val="-8"/>
        </w:rPr>
        <w:t xml:space="preserve"> </w:t>
      </w:r>
      <w:r>
        <w:t>конструкции</w:t>
      </w:r>
      <w:r>
        <w:rPr>
          <w:spacing w:val="-3"/>
        </w:rPr>
        <w:t xml:space="preserve"> </w:t>
      </w:r>
      <w:r>
        <w:t>робота</w:t>
      </w:r>
      <w:r>
        <w:rPr>
          <w:spacing w:val="-9"/>
        </w:rPr>
        <w:t xml:space="preserve"> </w:t>
      </w:r>
      <w:r>
        <w:t>и</w:t>
      </w:r>
      <w:r>
        <w:rPr>
          <w:spacing w:val="-8"/>
        </w:rPr>
        <w:t xml:space="preserve"> </w:t>
      </w:r>
      <w:r>
        <w:t>выполняемой</w:t>
      </w:r>
      <w:r>
        <w:rPr>
          <w:spacing w:val="-8"/>
        </w:rPr>
        <w:t xml:space="preserve"> </w:t>
      </w:r>
      <w:r>
        <w:t>им</w:t>
      </w:r>
      <w:r>
        <w:rPr>
          <w:spacing w:val="-7"/>
        </w:rPr>
        <w:t xml:space="preserve"> </w:t>
      </w:r>
      <w:r>
        <w:t>функции. Робототехнический конструктор и комплектующие.</w:t>
      </w:r>
    </w:p>
    <w:p w14:paraId="75E121CC">
      <w:pPr>
        <w:pStyle w:val="8"/>
        <w:spacing w:before="5" w:line="237" w:lineRule="auto"/>
        <w:ind w:left="1560" w:right="2404"/>
        <w:jc w:val="left"/>
      </w:pPr>
      <w:r>
        <w:t>Чтение</w:t>
      </w:r>
      <w:r>
        <w:rPr>
          <w:spacing w:val="-6"/>
        </w:rPr>
        <w:t xml:space="preserve"> </w:t>
      </w:r>
      <w:r>
        <w:t>схем.</w:t>
      </w:r>
      <w:r>
        <w:rPr>
          <w:spacing w:val="-3"/>
        </w:rPr>
        <w:t xml:space="preserve"> </w:t>
      </w:r>
      <w:r>
        <w:t>Сборка</w:t>
      </w:r>
      <w:r>
        <w:rPr>
          <w:spacing w:val="-6"/>
        </w:rPr>
        <w:t xml:space="preserve"> </w:t>
      </w:r>
      <w:r>
        <w:t>роботизированной</w:t>
      </w:r>
      <w:r>
        <w:rPr>
          <w:spacing w:val="-4"/>
        </w:rPr>
        <w:t xml:space="preserve"> </w:t>
      </w:r>
      <w:r>
        <w:t>конструкции</w:t>
      </w:r>
      <w:r>
        <w:rPr>
          <w:spacing w:val="-4"/>
        </w:rPr>
        <w:t xml:space="preserve"> </w:t>
      </w:r>
      <w:r>
        <w:t>по</w:t>
      </w:r>
      <w:r>
        <w:rPr>
          <w:spacing w:val="-5"/>
        </w:rPr>
        <w:t xml:space="preserve"> </w:t>
      </w:r>
      <w:r>
        <w:t>готовой</w:t>
      </w:r>
      <w:r>
        <w:rPr>
          <w:spacing w:val="-9"/>
        </w:rPr>
        <w:t xml:space="preserve"> </w:t>
      </w:r>
      <w:r>
        <w:t>схеме. Базовые принципы программирования.</w:t>
      </w:r>
    </w:p>
    <w:p w14:paraId="1CD62F3F">
      <w:pPr>
        <w:pStyle w:val="8"/>
        <w:spacing w:before="6" w:line="237" w:lineRule="auto"/>
        <w:ind w:left="1560" w:right="1740"/>
        <w:jc w:val="left"/>
      </w:pPr>
      <w:r>
        <w:t>Визуальный</w:t>
      </w:r>
      <w:r>
        <w:rPr>
          <w:spacing w:val="-4"/>
        </w:rPr>
        <w:t xml:space="preserve"> </w:t>
      </w:r>
      <w:r>
        <w:t>язык</w:t>
      </w:r>
      <w:r>
        <w:rPr>
          <w:spacing w:val="-11"/>
        </w:rPr>
        <w:t xml:space="preserve"> </w:t>
      </w:r>
      <w:r>
        <w:t>для</w:t>
      </w:r>
      <w:r>
        <w:rPr>
          <w:spacing w:val="-5"/>
        </w:rPr>
        <w:t xml:space="preserve"> </w:t>
      </w:r>
      <w:r>
        <w:t>программирования</w:t>
      </w:r>
      <w:r>
        <w:rPr>
          <w:spacing w:val="-9"/>
        </w:rPr>
        <w:t xml:space="preserve"> </w:t>
      </w:r>
      <w:r>
        <w:t>простых</w:t>
      </w:r>
      <w:r>
        <w:rPr>
          <w:spacing w:val="-9"/>
        </w:rPr>
        <w:t xml:space="preserve"> </w:t>
      </w:r>
      <w:r>
        <w:t>робототехнических</w:t>
      </w:r>
      <w:r>
        <w:rPr>
          <w:spacing w:val="-9"/>
        </w:rPr>
        <w:t xml:space="preserve"> </w:t>
      </w:r>
      <w:r>
        <w:t xml:space="preserve">систем. </w:t>
      </w:r>
      <w:r>
        <w:rPr>
          <w:spacing w:val="-2"/>
        </w:rPr>
        <w:t>6класс.</w:t>
      </w:r>
    </w:p>
    <w:p w14:paraId="746BF3C8">
      <w:pPr>
        <w:pStyle w:val="8"/>
        <w:spacing w:before="6" w:line="237" w:lineRule="auto"/>
        <w:ind w:left="1560" w:right="1740"/>
        <w:jc w:val="left"/>
      </w:pPr>
      <w:r>
        <w:t>Мобильная</w:t>
      </w:r>
      <w:r>
        <w:rPr>
          <w:spacing w:val="80"/>
        </w:rPr>
        <w:t xml:space="preserve"> </w:t>
      </w:r>
      <w:r>
        <w:t>робототехника.</w:t>
      </w:r>
      <w:r>
        <w:rPr>
          <w:spacing w:val="80"/>
        </w:rPr>
        <w:t xml:space="preserve"> </w:t>
      </w:r>
      <w:r>
        <w:t>Организация</w:t>
      </w:r>
      <w:r>
        <w:rPr>
          <w:spacing w:val="80"/>
        </w:rPr>
        <w:t xml:space="preserve"> </w:t>
      </w:r>
      <w:r>
        <w:t>перемещения</w:t>
      </w:r>
      <w:r>
        <w:rPr>
          <w:spacing w:val="80"/>
        </w:rPr>
        <w:t xml:space="preserve"> </w:t>
      </w:r>
      <w:r>
        <w:t xml:space="preserve">робототехнических </w:t>
      </w:r>
      <w:r>
        <w:rPr>
          <w:spacing w:val="-2"/>
        </w:rPr>
        <w:t>устройств.</w:t>
      </w:r>
    </w:p>
    <w:p w14:paraId="7D1665BB">
      <w:pPr>
        <w:pStyle w:val="8"/>
        <w:spacing w:before="3"/>
        <w:ind w:left="1560" w:right="4644"/>
        <w:jc w:val="left"/>
      </w:pPr>
      <w:r>
        <w:t>Транспортные роботы. Назначение, особенности. Знакомство</w:t>
      </w:r>
      <w:r>
        <w:rPr>
          <w:spacing w:val="-7"/>
        </w:rPr>
        <w:t xml:space="preserve"> </w:t>
      </w:r>
      <w:r>
        <w:t>с</w:t>
      </w:r>
      <w:r>
        <w:rPr>
          <w:spacing w:val="-8"/>
        </w:rPr>
        <w:t xml:space="preserve"> </w:t>
      </w:r>
      <w:r>
        <w:t>контроллером,</w:t>
      </w:r>
      <w:r>
        <w:rPr>
          <w:spacing w:val="-10"/>
        </w:rPr>
        <w:t xml:space="preserve"> </w:t>
      </w:r>
      <w:r>
        <w:t>моторами,</w:t>
      </w:r>
      <w:r>
        <w:rPr>
          <w:spacing w:val="-10"/>
        </w:rPr>
        <w:t xml:space="preserve"> </w:t>
      </w:r>
      <w:r>
        <w:t>датчиками. Сборка мобильного робота.</w:t>
      </w:r>
    </w:p>
    <w:p w14:paraId="5DF73668">
      <w:pPr>
        <w:pStyle w:val="8"/>
        <w:spacing w:line="274" w:lineRule="exact"/>
        <w:ind w:left="1560"/>
        <w:jc w:val="left"/>
      </w:pPr>
      <w:r>
        <w:t>Принципы</w:t>
      </w:r>
      <w:r>
        <w:rPr>
          <w:spacing w:val="-7"/>
        </w:rPr>
        <w:t xml:space="preserve"> </w:t>
      </w:r>
      <w:r>
        <w:t>программирования</w:t>
      </w:r>
      <w:r>
        <w:rPr>
          <w:spacing w:val="-10"/>
        </w:rPr>
        <w:t xml:space="preserve"> </w:t>
      </w:r>
      <w:r>
        <w:t>мобильных</w:t>
      </w:r>
      <w:r>
        <w:rPr>
          <w:spacing w:val="-10"/>
        </w:rPr>
        <w:t xml:space="preserve"> </w:t>
      </w:r>
      <w:r>
        <w:rPr>
          <w:spacing w:val="-2"/>
        </w:rPr>
        <w:t>роботов.</w:t>
      </w:r>
    </w:p>
    <w:p w14:paraId="7D103DA0">
      <w:pPr>
        <w:pStyle w:val="8"/>
        <w:tabs>
          <w:tab w:val="left" w:pos="2769"/>
          <w:tab w:val="left" w:pos="4194"/>
          <w:tab w:val="left" w:pos="5694"/>
          <w:tab w:val="left" w:pos="6509"/>
          <w:tab w:val="left" w:pos="8753"/>
        </w:tabs>
        <w:spacing w:before="5" w:line="237" w:lineRule="auto"/>
        <w:ind w:left="1560" w:right="1739"/>
        <w:jc w:val="left"/>
      </w:pPr>
      <w:r>
        <w:rPr>
          <w:spacing w:val="-2"/>
        </w:rPr>
        <w:t>Изучение</w:t>
      </w:r>
      <w:r>
        <w:tab/>
      </w:r>
      <w:r>
        <w:rPr>
          <w:spacing w:val="-2"/>
        </w:rPr>
        <w:t>интерфейса</w:t>
      </w:r>
      <w:r>
        <w:tab/>
      </w:r>
      <w:r>
        <w:rPr>
          <w:spacing w:val="-2"/>
        </w:rPr>
        <w:t>визуального</w:t>
      </w:r>
      <w:r>
        <w:tab/>
      </w:r>
      <w:r>
        <w:rPr>
          <w:spacing w:val="-4"/>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14:paraId="625B9271">
      <w:pPr>
        <w:pStyle w:val="8"/>
        <w:spacing w:before="6" w:line="237" w:lineRule="auto"/>
        <w:ind w:left="1560" w:right="5720"/>
        <w:jc w:val="left"/>
      </w:pPr>
      <w:r>
        <w:t>Учебный</w:t>
      </w:r>
      <w:r>
        <w:rPr>
          <w:spacing w:val="-11"/>
        </w:rPr>
        <w:t xml:space="preserve"> </w:t>
      </w:r>
      <w:r>
        <w:t>проект</w:t>
      </w:r>
      <w:r>
        <w:rPr>
          <w:spacing w:val="-15"/>
        </w:rPr>
        <w:t xml:space="preserve"> </w:t>
      </w:r>
      <w:r>
        <w:t>по</w:t>
      </w:r>
      <w:r>
        <w:rPr>
          <w:spacing w:val="-8"/>
        </w:rPr>
        <w:t xml:space="preserve"> </w:t>
      </w:r>
      <w:r>
        <w:t xml:space="preserve">робототехнике. </w:t>
      </w:r>
      <w:r>
        <w:rPr>
          <w:spacing w:val="-2"/>
        </w:rPr>
        <w:t>7класс.</w:t>
      </w:r>
    </w:p>
    <w:p w14:paraId="543B9F12">
      <w:pPr>
        <w:pStyle w:val="8"/>
        <w:tabs>
          <w:tab w:val="left" w:pos="3493"/>
          <w:tab w:val="left" w:pos="3892"/>
          <w:tab w:val="left" w:pos="5047"/>
          <w:tab w:val="left" w:pos="6126"/>
          <w:tab w:val="left" w:pos="6644"/>
          <w:tab w:val="left" w:pos="8530"/>
        </w:tabs>
        <w:spacing w:before="5" w:line="237" w:lineRule="auto"/>
        <w:ind w:left="1560" w:right="1741"/>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14:paraId="06E8C54B">
      <w:pPr>
        <w:pStyle w:val="8"/>
        <w:spacing w:before="6" w:line="237" w:lineRule="auto"/>
        <w:ind w:left="1560" w:right="1667"/>
        <w:jc w:val="left"/>
      </w:pPr>
      <w:r>
        <w:t>Программирование контроллера в среде конкретного языка</w:t>
      </w:r>
      <w:r>
        <w:rPr>
          <w:spacing w:val="-1"/>
        </w:rPr>
        <w:t xml:space="preserve"> </w:t>
      </w:r>
      <w:r>
        <w:t>программирования, основные инструменты и команды программирования роботов.</w:t>
      </w:r>
    </w:p>
    <w:p w14:paraId="341BCA82">
      <w:pPr>
        <w:pStyle w:val="8"/>
        <w:spacing w:before="6" w:line="237" w:lineRule="auto"/>
        <w:ind w:left="1560" w:right="1740"/>
        <w:jc w:val="left"/>
      </w:pPr>
      <w:r>
        <w:t>Реализация</w:t>
      </w:r>
      <w:r>
        <w:rPr>
          <w:spacing w:val="40"/>
        </w:rPr>
        <w:t xml:space="preserve"> </w:t>
      </w:r>
      <w:r>
        <w:t>на</w:t>
      </w:r>
      <w:r>
        <w:rPr>
          <w:spacing w:val="40"/>
        </w:rPr>
        <w:t xml:space="preserve"> </w:t>
      </w:r>
      <w:r>
        <w:t>выбранном</w:t>
      </w:r>
      <w:r>
        <w:rPr>
          <w:spacing w:val="40"/>
        </w:rPr>
        <w:t xml:space="preserve"> </w:t>
      </w:r>
      <w:r>
        <w:t>языке</w:t>
      </w:r>
      <w:r>
        <w:rPr>
          <w:spacing w:val="40"/>
        </w:rPr>
        <w:t xml:space="preserve"> </w:t>
      </w:r>
      <w:r>
        <w:t>программирования</w:t>
      </w:r>
      <w:r>
        <w:rPr>
          <w:spacing w:val="40"/>
        </w:rPr>
        <w:t xml:space="preserve"> </w:t>
      </w:r>
      <w:r>
        <w:t>алгоритмов</w:t>
      </w:r>
      <w:r>
        <w:rPr>
          <w:spacing w:val="40"/>
        </w:rPr>
        <w:t xml:space="preserve"> </w:t>
      </w:r>
      <w:r>
        <w:t>управления отдельными компонентами и роботизированными системами.</w:t>
      </w:r>
    </w:p>
    <w:p w14:paraId="6BF1806A">
      <w:pPr>
        <w:pStyle w:val="8"/>
        <w:spacing w:before="5" w:line="237" w:lineRule="auto"/>
        <w:ind w:left="1560" w:right="1740"/>
        <w:jc w:val="left"/>
      </w:pPr>
      <w:r>
        <w:t>Анализ</w:t>
      </w:r>
      <w:r>
        <w:rPr>
          <w:spacing w:val="40"/>
        </w:rPr>
        <w:t xml:space="preserve"> </w:t>
      </w:r>
      <w:r>
        <w:t>и</w:t>
      </w:r>
      <w:r>
        <w:rPr>
          <w:spacing w:val="40"/>
        </w:rPr>
        <w:t xml:space="preserve"> </w:t>
      </w:r>
      <w:r>
        <w:t>проверка</w:t>
      </w:r>
      <w:r>
        <w:rPr>
          <w:spacing w:val="40"/>
        </w:rPr>
        <w:t xml:space="preserve"> </w:t>
      </w:r>
      <w:r>
        <w:t>на</w:t>
      </w:r>
      <w:r>
        <w:rPr>
          <w:spacing w:val="40"/>
        </w:rPr>
        <w:t xml:space="preserve"> </w:t>
      </w:r>
      <w:r>
        <w:t>работоспособность,</w:t>
      </w:r>
      <w:r>
        <w:rPr>
          <w:spacing w:val="40"/>
        </w:rPr>
        <w:t xml:space="preserve"> </w:t>
      </w:r>
      <w:r>
        <w:t>усовершенствование</w:t>
      </w:r>
      <w:r>
        <w:rPr>
          <w:spacing w:val="40"/>
        </w:rPr>
        <w:t xml:space="preserve"> </w:t>
      </w:r>
      <w:r>
        <w:t xml:space="preserve">конструкции </w:t>
      </w:r>
      <w:r>
        <w:rPr>
          <w:spacing w:val="-2"/>
        </w:rPr>
        <w:t>робота.</w:t>
      </w:r>
    </w:p>
    <w:p w14:paraId="2A7A9C05">
      <w:pPr>
        <w:pStyle w:val="8"/>
        <w:spacing w:before="6" w:line="237" w:lineRule="auto"/>
        <w:ind w:left="1560" w:right="5720"/>
        <w:jc w:val="left"/>
      </w:pPr>
      <w:r>
        <w:t>Учебный</w:t>
      </w:r>
      <w:r>
        <w:rPr>
          <w:spacing w:val="-11"/>
        </w:rPr>
        <w:t xml:space="preserve"> </w:t>
      </w:r>
      <w:r>
        <w:t>проект</w:t>
      </w:r>
      <w:r>
        <w:rPr>
          <w:spacing w:val="-15"/>
        </w:rPr>
        <w:t xml:space="preserve"> </w:t>
      </w:r>
      <w:r>
        <w:t>по</w:t>
      </w:r>
      <w:r>
        <w:rPr>
          <w:spacing w:val="-9"/>
        </w:rPr>
        <w:t xml:space="preserve"> </w:t>
      </w:r>
      <w:r>
        <w:t xml:space="preserve">робототехнике. </w:t>
      </w:r>
      <w:r>
        <w:rPr>
          <w:spacing w:val="-2"/>
        </w:rPr>
        <w:t>8класс.</w:t>
      </w:r>
    </w:p>
    <w:p w14:paraId="46D9E0D0">
      <w:pPr>
        <w:pStyle w:val="8"/>
        <w:tabs>
          <w:tab w:val="left" w:pos="5335"/>
          <w:tab w:val="left" w:pos="8404"/>
        </w:tabs>
        <w:spacing w:before="6" w:line="237" w:lineRule="auto"/>
        <w:ind w:left="1560" w:right="1734"/>
        <w:jc w:val="left"/>
      </w:pPr>
      <w:r>
        <w:t>История</w:t>
      </w:r>
      <w:r>
        <w:rPr>
          <w:spacing w:val="80"/>
        </w:rPr>
        <w:t xml:space="preserve"> </w:t>
      </w:r>
      <w:r>
        <w:t>развития</w:t>
      </w:r>
      <w:r>
        <w:rPr>
          <w:spacing w:val="80"/>
        </w:rPr>
        <w:t xml:space="preserve"> </w:t>
      </w:r>
      <w:r>
        <w:t>беспилотного</w:t>
      </w:r>
      <w:r>
        <w:tab/>
      </w:r>
      <w:r>
        <w:t>авиастроения,</w:t>
      </w:r>
      <w:r>
        <w:rPr>
          <w:spacing w:val="80"/>
        </w:rPr>
        <w:t xml:space="preserve"> </w:t>
      </w:r>
      <w:r>
        <w:t>применение</w:t>
      </w:r>
      <w:r>
        <w:tab/>
      </w:r>
      <w:r>
        <w:rPr>
          <w:spacing w:val="-2"/>
        </w:rPr>
        <w:t xml:space="preserve">беспилотных </w:t>
      </w:r>
      <w:r>
        <w:t>воздушных судов.</w:t>
      </w:r>
    </w:p>
    <w:p w14:paraId="0803BBF0">
      <w:pPr>
        <w:pStyle w:val="8"/>
        <w:spacing w:before="6" w:line="237" w:lineRule="auto"/>
        <w:ind w:left="1560" w:right="1740"/>
        <w:jc w:val="left"/>
      </w:pPr>
      <w:r>
        <w:t>Принципы</w:t>
      </w:r>
      <w:r>
        <w:rPr>
          <w:spacing w:val="80"/>
        </w:rPr>
        <w:t xml:space="preserve"> </w:t>
      </w:r>
      <w:r>
        <w:t>работы</w:t>
      </w:r>
      <w:r>
        <w:rPr>
          <w:spacing w:val="80"/>
        </w:rPr>
        <w:t xml:space="preserve"> </w:t>
      </w:r>
      <w:r>
        <w:t>и</w:t>
      </w:r>
      <w:r>
        <w:rPr>
          <w:spacing w:val="80"/>
        </w:rPr>
        <w:t xml:space="preserve"> </w:t>
      </w:r>
      <w:r>
        <w:t>назначение</w:t>
      </w:r>
      <w:r>
        <w:rPr>
          <w:spacing w:val="80"/>
        </w:rPr>
        <w:t xml:space="preserve"> </w:t>
      </w:r>
      <w:r>
        <w:t>основных</w:t>
      </w:r>
      <w:r>
        <w:rPr>
          <w:spacing w:val="80"/>
        </w:rPr>
        <w:t xml:space="preserve"> </w:t>
      </w:r>
      <w:r>
        <w:t>блоков,</w:t>
      </w:r>
      <w:r>
        <w:rPr>
          <w:spacing w:val="80"/>
        </w:rPr>
        <w:t xml:space="preserve"> </w:t>
      </w:r>
      <w:r>
        <w:t>оптимальный</w:t>
      </w:r>
      <w:r>
        <w:rPr>
          <w:spacing w:val="80"/>
        </w:rPr>
        <w:t xml:space="preserve"> </w:t>
      </w:r>
      <w:r>
        <w:t>вариант использования при конструировании роботов.</w:t>
      </w:r>
    </w:p>
    <w:p w14:paraId="1F0669CE">
      <w:pPr>
        <w:pStyle w:val="8"/>
        <w:spacing w:before="6" w:line="237" w:lineRule="auto"/>
        <w:ind w:left="1560" w:right="1740"/>
        <w:jc w:val="left"/>
      </w:pPr>
      <w:r>
        <w:t>Основные</w:t>
      </w:r>
      <w:r>
        <w:rPr>
          <w:spacing w:val="40"/>
        </w:rPr>
        <w:t xml:space="preserve"> </w:t>
      </w:r>
      <w:r>
        <w:t>принципы</w:t>
      </w:r>
      <w:r>
        <w:rPr>
          <w:spacing w:val="40"/>
        </w:rPr>
        <w:t xml:space="preserve"> </w:t>
      </w:r>
      <w:r>
        <w:t>теории</w:t>
      </w:r>
      <w:r>
        <w:rPr>
          <w:spacing w:val="40"/>
        </w:rPr>
        <w:t xml:space="preserve"> </w:t>
      </w:r>
      <w:r>
        <w:t>автоматического</w:t>
      </w:r>
      <w:r>
        <w:rPr>
          <w:spacing w:val="40"/>
        </w:rPr>
        <w:t xml:space="preserve"> </w:t>
      </w:r>
      <w:r>
        <w:t>управления</w:t>
      </w:r>
      <w:r>
        <w:rPr>
          <w:spacing w:val="40"/>
        </w:rPr>
        <w:t xml:space="preserve"> </w:t>
      </w:r>
      <w:r>
        <w:t>и</w:t>
      </w:r>
      <w:r>
        <w:rPr>
          <w:spacing w:val="40"/>
        </w:rPr>
        <w:t xml:space="preserve"> </w:t>
      </w:r>
      <w:r>
        <w:t>регулирования. Обратная связь.</w:t>
      </w:r>
    </w:p>
    <w:p w14:paraId="69619C3D">
      <w:pPr>
        <w:pStyle w:val="8"/>
        <w:spacing w:before="3"/>
        <w:ind w:left="1560"/>
        <w:jc w:val="left"/>
      </w:pPr>
      <w:r>
        <w:t>Датчики,</w:t>
      </w:r>
      <w:r>
        <w:rPr>
          <w:spacing w:val="-2"/>
        </w:rPr>
        <w:t xml:space="preserve"> </w:t>
      </w:r>
      <w:r>
        <w:t>принципы</w:t>
      </w:r>
      <w:r>
        <w:rPr>
          <w:spacing w:val="-6"/>
        </w:rPr>
        <w:t xml:space="preserve"> </w:t>
      </w:r>
      <w:r>
        <w:t>и</w:t>
      </w:r>
      <w:r>
        <w:rPr>
          <w:spacing w:val="-2"/>
        </w:rPr>
        <w:t xml:space="preserve"> </w:t>
      </w:r>
      <w:r>
        <w:t>режимы</w:t>
      </w:r>
      <w:r>
        <w:rPr>
          <w:spacing w:val="-5"/>
        </w:rPr>
        <w:t xml:space="preserve"> </w:t>
      </w:r>
      <w:r>
        <w:t>работы,</w:t>
      </w:r>
      <w:r>
        <w:rPr>
          <w:spacing w:val="-6"/>
        </w:rPr>
        <w:t xml:space="preserve"> </w:t>
      </w:r>
      <w:r>
        <w:t>параметры,</w:t>
      </w:r>
      <w:r>
        <w:rPr>
          <w:spacing w:val="-5"/>
        </w:rPr>
        <w:t xml:space="preserve"> </w:t>
      </w:r>
      <w:r>
        <w:rPr>
          <w:spacing w:val="-2"/>
        </w:rPr>
        <w:t>применение.</w:t>
      </w:r>
    </w:p>
    <w:p w14:paraId="52F5EFB7">
      <w:pPr>
        <w:spacing w:after="0"/>
        <w:jc w:val="left"/>
        <w:sectPr>
          <w:pgSz w:w="11910" w:h="16840"/>
          <w:pgMar w:top="1340" w:right="60" w:bottom="280" w:left="360" w:header="720" w:footer="720" w:gutter="0"/>
          <w:cols w:space="720" w:num="1"/>
        </w:sectPr>
      </w:pPr>
    </w:p>
    <w:p w14:paraId="29D1462F">
      <w:pPr>
        <w:pStyle w:val="8"/>
        <w:spacing w:before="76" w:line="237" w:lineRule="auto"/>
        <w:ind w:left="1560" w:right="1740"/>
        <w:jc w:val="left"/>
      </w:pPr>
      <w:r>
        <w:t>Отладка</w:t>
      </w:r>
      <w:r>
        <w:rPr>
          <w:spacing w:val="40"/>
        </w:rPr>
        <w:t xml:space="preserve"> </w:t>
      </w:r>
      <w:r>
        <w:t>роботизированных</w:t>
      </w:r>
      <w:r>
        <w:rPr>
          <w:spacing w:val="40"/>
        </w:rPr>
        <w:t xml:space="preserve"> </w:t>
      </w:r>
      <w:r>
        <w:t>конструкций</w:t>
      </w:r>
      <w:r>
        <w:rPr>
          <w:spacing w:val="80"/>
        </w:rPr>
        <w:t xml:space="preserve"> </w:t>
      </w:r>
      <w:r>
        <w:t>в</w:t>
      </w:r>
      <w:r>
        <w:rPr>
          <w:spacing w:val="40"/>
        </w:rPr>
        <w:t xml:space="preserve"> </w:t>
      </w:r>
      <w:r>
        <w:t>соответствии</w:t>
      </w:r>
      <w:r>
        <w:rPr>
          <w:spacing w:val="40"/>
        </w:rPr>
        <w:t xml:space="preserve"> </w:t>
      </w:r>
      <w:r>
        <w:t>с</w:t>
      </w:r>
      <w:r>
        <w:rPr>
          <w:spacing w:val="40"/>
        </w:rPr>
        <w:t xml:space="preserve"> </w:t>
      </w:r>
      <w:r>
        <w:t>поставленными</w:t>
      </w:r>
      <w:r>
        <w:rPr>
          <w:spacing w:val="40"/>
        </w:rPr>
        <w:t xml:space="preserve"> </w:t>
      </w:r>
      <w:r>
        <w:rPr>
          <w:spacing w:val="-2"/>
        </w:rPr>
        <w:t>задачами.</w:t>
      </w:r>
    </w:p>
    <w:p w14:paraId="4C71404E">
      <w:pPr>
        <w:pStyle w:val="8"/>
        <w:spacing w:before="3" w:line="275" w:lineRule="exact"/>
        <w:ind w:left="1560"/>
        <w:jc w:val="left"/>
      </w:pPr>
      <w:r>
        <w:t>Беспроводное</w:t>
      </w:r>
      <w:r>
        <w:rPr>
          <w:spacing w:val="-10"/>
        </w:rPr>
        <w:t xml:space="preserve"> </w:t>
      </w:r>
      <w:r>
        <w:t>управление</w:t>
      </w:r>
      <w:r>
        <w:rPr>
          <w:spacing w:val="-5"/>
        </w:rPr>
        <w:t xml:space="preserve"> </w:t>
      </w:r>
      <w:r>
        <w:rPr>
          <w:spacing w:val="-2"/>
        </w:rPr>
        <w:t>роботом.</w:t>
      </w:r>
    </w:p>
    <w:p w14:paraId="24AD0D2D">
      <w:pPr>
        <w:pStyle w:val="8"/>
        <w:spacing w:line="242" w:lineRule="auto"/>
        <w:ind w:left="1560" w:right="1740"/>
        <w:jc w:val="left"/>
      </w:pPr>
      <w:r>
        <w:t>Программирование</w:t>
      </w:r>
      <w:r>
        <w:rPr>
          <w:spacing w:val="40"/>
        </w:rPr>
        <w:t xml:space="preserve"> </w:t>
      </w:r>
      <w:r>
        <w:t>роботов</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 основные инструменты и команды программирования роботов.</w:t>
      </w:r>
    </w:p>
    <w:p w14:paraId="776E2EF4">
      <w:pPr>
        <w:pStyle w:val="8"/>
        <w:spacing w:line="242" w:lineRule="auto"/>
        <w:ind w:left="1560" w:right="1740"/>
        <w:jc w:val="left"/>
      </w:pPr>
      <w:r>
        <w:t>Учебный</w:t>
      </w:r>
      <w:r>
        <w:rPr>
          <w:spacing w:val="-3"/>
        </w:rPr>
        <w:t xml:space="preserve"> </w:t>
      </w:r>
      <w:r>
        <w:t>проект</w:t>
      </w:r>
      <w:r>
        <w:rPr>
          <w:spacing w:val="-7"/>
        </w:rPr>
        <w:t xml:space="preserve"> </w:t>
      </w:r>
      <w:r>
        <w:t>по робототехнике</w:t>
      </w:r>
      <w:r>
        <w:rPr>
          <w:spacing w:val="-5"/>
        </w:rPr>
        <w:t xml:space="preserve"> </w:t>
      </w:r>
      <w:r>
        <w:t>(одна</w:t>
      </w:r>
      <w:r>
        <w:rPr>
          <w:spacing w:val="-5"/>
        </w:rPr>
        <w:t xml:space="preserve"> </w:t>
      </w:r>
      <w:r>
        <w:t>из</w:t>
      </w:r>
      <w:r>
        <w:rPr>
          <w:spacing w:val="-3"/>
        </w:rPr>
        <w:t xml:space="preserve"> </w:t>
      </w:r>
      <w:r>
        <w:t>предложенных</w:t>
      </w:r>
      <w:r>
        <w:rPr>
          <w:spacing w:val="-8"/>
        </w:rPr>
        <w:t xml:space="preserve"> </w:t>
      </w:r>
      <w:r>
        <w:t>тем</w:t>
      </w:r>
      <w:r>
        <w:rPr>
          <w:spacing w:val="-3"/>
        </w:rPr>
        <w:t xml:space="preserve"> </w:t>
      </w:r>
      <w:r>
        <w:t>на</w:t>
      </w:r>
      <w:r>
        <w:rPr>
          <w:spacing w:val="-9"/>
        </w:rPr>
        <w:t xml:space="preserve"> </w:t>
      </w:r>
      <w:r>
        <w:t xml:space="preserve">выбор). </w:t>
      </w:r>
      <w:r>
        <w:rPr>
          <w:spacing w:val="-2"/>
        </w:rPr>
        <w:t>9класс.</w:t>
      </w:r>
    </w:p>
    <w:p w14:paraId="138DBD2A">
      <w:pPr>
        <w:pStyle w:val="8"/>
        <w:tabs>
          <w:tab w:val="left" w:pos="3805"/>
          <w:tab w:val="left" w:pos="4985"/>
          <w:tab w:val="left" w:pos="7440"/>
          <w:tab w:val="left" w:pos="7819"/>
        </w:tabs>
        <w:spacing w:line="242" w:lineRule="auto"/>
        <w:ind w:left="1560" w:right="1739"/>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w:t>
      </w:r>
    </w:p>
    <w:p w14:paraId="334920FB">
      <w:pPr>
        <w:pStyle w:val="8"/>
        <w:ind w:left="1560" w:right="1740"/>
        <w:jc w:val="left"/>
      </w:pPr>
      <w:r>
        <w:t>Система «Интернет вещей». Промышленный «Интернет вещей». Потребительский «Интернет вещей». Элементы «Умного дома». Конструирование</w:t>
      </w:r>
      <w:r>
        <w:rPr>
          <w:spacing w:val="40"/>
        </w:rPr>
        <w:t xml:space="preserve"> </w:t>
      </w:r>
      <w:r>
        <w:t>и</w:t>
      </w:r>
      <w:r>
        <w:rPr>
          <w:spacing w:val="40"/>
        </w:rPr>
        <w:t xml:space="preserve"> </w:t>
      </w:r>
      <w:r>
        <w:t>моделирование</w:t>
      </w:r>
      <w:r>
        <w:rPr>
          <w:spacing w:val="40"/>
        </w:rPr>
        <w:t xml:space="preserve"> </w:t>
      </w:r>
      <w:r>
        <w:t>с</w:t>
      </w:r>
      <w:r>
        <w:rPr>
          <w:spacing w:val="40"/>
        </w:rPr>
        <w:t xml:space="preserve"> </w:t>
      </w:r>
      <w:r>
        <w:t>использованием</w:t>
      </w:r>
      <w:r>
        <w:rPr>
          <w:spacing w:val="40"/>
        </w:rPr>
        <w:t xml:space="preserve"> </w:t>
      </w:r>
      <w:r>
        <w:t>автоматизированных систем с обратной связью.</w:t>
      </w:r>
    </w:p>
    <w:p w14:paraId="6F0E8BBD">
      <w:pPr>
        <w:pStyle w:val="8"/>
        <w:spacing w:line="242" w:lineRule="auto"/>
        <w:ind w:left="1560" w:right="1740"/>
        <w:jc w:val="left"/>
      </w:pPr>
      <w:r>
        <w:t>Составление</w:t>
      </w:r>
      <w:r>
        <w:rPr>
          <w:spacing w:val="80"/>
        </w:rPr>
        <w:t xml:space="preserve"> </w:t>
      </w:r>
      <w:r>
        <w:t>алгоритмов</w:t>
      </w:r>
      <w:r>
        <w:rPr>
          <w:spacing w:val="80"/>
        </w:rPr>
        <w:t xml:space="preserve"> </w:t>
      </w:r>
      <w:r>
        <w:t>и</w:t>
      </w:r>
      <w:r>
        <w:rPr>
          <w:spacing w:val="80"/>
        </w:rPr>
        <w:t xml:space="preserve"> </w:t>
      </w:r>
      <w:r>
        <w:t>программ</w:t>
      </w:r>
      <w:r>
        <w:rPr>
          <w:spacing w:val="80"/>
        </w:rPr>
        <w:t xml:space="preserve"> </w:t>
      </w:r>
      <w:r>
        <w:t>по</w:t>
      </w:r>
      <w:r>
        <w:rPr>
          <w:spacing w:val="80"/>
        </w:rPr>
        <w:t xml:space="preserve"> </w:t>
      </w:r>
      <w:r>
        <w:t>управлению</w:t>
      </w:r>
      <w:r>
        <w:rPr>
          <w:spacing w:val="80"/>
        </w:rPr>
        <w:t xml:space="preserve"> </w:t>
      </w:r>
      <w:r>
        <w:t xml:space="preserve">роботизированными </w:t>
      </w:r>
      <w:r>
        <w:rPr>
          <w:spacing w:val="-2"/>
        </w:rPr>
        <w:t>системами.</w:t>
      </w:r>
    </w:p>
    <w:p w14:paraId="1DCF2DD6">
      <w:pPr>
        <w:pStyle w:val="8"/>
        <w:spacing w:line="271" w:lineRule="exact"/>
        <w:ind w:left="1560"/>
        <w:jc w:val="left"/>
      </w:pPr>
      <w:r>
        <w:t>Протоколы</w:t>
      </w:r>
      <w:r>
        <w:rPr>
          <w:spacing w:val="-1"/>
        </w:rPr>
        <w:t xml:space="preserve"> </w:t>
      </w:r>
      <w:r>
        <w:rPr>
          <w:spacing w:val="-2"/>
        </w:rPr>
        <w:t>связи.</w:t>
      </w:r>
    </w:p>
    <w:p w14:paraId="2B4D39F4">
      <w:pPr>
        <w:pStyle w:val="8"/>
        <w:spacing w:line="237" w:lineRule="auto"/>
        <w:ind w:left="1560" w:right="1740"/>
        <w:jc w:val="left"/>
      </w:pPr>
      <w:r>
        <w:t>Перспективы</w:t>
      </w:r>
      <w:r>
        <w:rPr>
          <w:spacing w:val="-4"/>
        </w:rPr>
        <w:t xml:space="preserve"> </w:t>
      </w:r>
      <w:r>
        <w:t>автоматизации</w:t>
      </w:r>
      <w:r>
        <w:rPr>
          <w:spacing w:val="-4"/>
        </w:rPr>
        <w:t xml:space="preserve"> </w:t>
      </w:r>
      <w:r>
        <w:t>и</w:t>
      </w:r>
      <w:r>
        <w:rPr>
          <w:spacing w:val="-8"/>
        </w:rPr>
        <w:t xml:space="preserve"> </w:t>
      </w:r>
      <w:r>
        <w:t>роботизации:</w:t>
      </w:r>
      <w:r>
        <w:rPr>
          <w:spacing w:val="-8"/>
        </w:rPr>
        <w:t xml:space="preserve"> </w:t>
      </w:r>
      <w:r>
        <w:t>возможности</w:t>
      </w:r>
      <w:r>
        <w:rPr>
          <w:spacing w:val="-4"/>
        </w:rPr>
        <w:t xml:space="preserve"> </w:t>
      </w:r>
      <w:r>
        <w:t>и</w:t>
      </w:r>
      <w:r>
        <w:rPr>
          <w:spacing w:val="-13"/>
        </w:rPr>
        <w:t xml:space="preserve"> </w:t>
      </w:r>
      <w:r>
        <w:t>ограничения. Профессии в области робототехники.</w:t>
      </w:r>
    </w:p>
    <w:p w14:paraId="1F22A166">
      <w:pPr>
        <w:pStyle w:val="8"/>
        <w:spacing w:line="275" w:lineRule="exact"/>
        <w:ind w:left="1560"/>
        <w:jc w:val="left"/>
      </w:pPr>
      <w:r>
        <w:t>Научно-практический</w:t>
      </w:r>
      <w:r>
        <w:rPr>
          <w:spacing w:val="-4"/>
        </w:rPr>
        <w:t xml:space="preserve"> </w:t>
      </w:r>
      <w:r>
        <w:t>проект</w:t>
      </w:r>
      <w:r>
        <w:rPr>
          <w:spacing w:val="-4"/>
        </w:rPr>
        <w:t xml:space="preserve"> </w:t>
      </w:r>
      <w:r>
        <w:t>по</w:t>
      </w:r>
      <w:r>
        <w:rPr>
          <w:spacing w:val="-3"/>
        </w:rPr>
        <w:t xml:space="preserve"> </w:t>
      </w:r>
      <w:r>
        <w:rPr>
          <w:spacing w:val="-2"/>
        </w:rPr>
        <w:t>робототехнике.</w:t>
      </w:r>
    </w:p>
    <w:p w14:paraId="007DDBDD">
      <w:pPr>
        <w:pStyle w:val="13"/>
        <w:numPr>
          <w:ilvl w:val="1"/>
          <w:numId w:val="158"/>
        </w:numPr>
        <w:tabs>
          <w:tab w:val="left" w:pos="1924"/>
        </w:tabs>
        <w:spacing w:before="0" w:after="0" w:line="242" w:lineRule="auto"/>
        <w:ind w:left="1560" w:right="2810" w:firstLine="0"/>
        <w:jc w:val="left"/>
        <w:rPr>
          <w:sz w:val="24"/>
        </w:rPr>
      </w:pPr>
      <w:r>
        <w:rPr>
          <w:sz w:val="24"/>
        </w:rPr>
        <w:t>Модуль</w:t>
      </w:r>
      <w:r>
        <w:rPr>
          <w:spacing w:val="-15"/>
          <w:sz w:val="24"/>
        </w:rPr>
        <w:t xml:space="preserve"> </w:t>
      </w:r>
      <w:r>
        <w:rPr>
          <w:sz w:val="24"/>
        </w:rPr>
        <w:t>«ЗБ-моделирование,</w:t>
      </w:r>
      <w:r>
        <w:rPr>
          <w:spacing w:val="-15"/>
          <w:sz w:val="24"/>
        </w:rPr>
        <w:t xml:space="preserve"> </w:t>
      </w:r>
      <w:r>
        <w:rPr>
          <w:sz w:val="24"/>
        </w:rPr>
        <w:t>прототипирование,</w:t>
      </w:r>
      <w:r>
        <w:rPr>
          <w:spacing w:val="-15"/>
          <w:sz w:val="24"/>
        </w:rPr>
        <w:t xml:space="preserve"> </w:t>
      </w:r>
      <w:r>
        <w:rPr>
          <w:sz w:val="24"/>
        </w:rPr>
        <w:t xml:space="preserve">макетирование». </w:t>
      </w:r>
      <w:r>
        <w:rPr>
          <w:spacing w:val="-2"/>
          <w:sz w:val="24"/>
        </w:rPr>
        <w:t>7класс.</w:t>
      </w:r>
    </w:p>
    <w:p w14:paraId="6ED3F360">
      <w:pPr>
        <w:pStyle w:val="8"/>
        <w:spacing w:line="242" w:lineRule="auto"/>
        <w:ind w:left="1560" w:right="1733"/>
      </w:pPr>
      <w:r>
        <w:t>Виды и свойства, назначение моделей. Соответствие модели моделируемому объекту и целям моделирования.</w:t>
      </w:r>
    </w:p>
    <w:p w14:paraId="2D1793E5">
      <w:pPr>
        <w:pStyle w:val="8"/>
        <w:ind w:left="1560" w:right="1739"/>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1B6E9B1A">
      <w:pPr>
        <w:pStyle w:val="8"/>
        <w:tabs>
          <w:tab w:val="left" w:pos="2937"/>
          <w:tab w:val="left" w:pos="3508"/>
          <w:tab w:val="left" w:pos="5359"/>
          <w:tab w:val="left" w:pos="6419"/>
          <w:tab w:val="left" w:pos="7498"/>
          <w:tab w:val="left" w:pos="7853"/>
          <w:tab w:val="left" w:pos="9494"/>
        </w:tabs>
        <w:ind w:left="1560" w:right="1738"/>
        <w:jc w:val="left"/>
      </w:pPr>
      <w:r>
        <w:t>Создание объёмных моделей с помощью компьютерных программ.</w:t>
      </w:r>
      <w:r>
        <w:rPr>
          <w:spacing w:val="80"/>
        </w:rPr>
        <w:t xml:space="preserve"> </w:t>
      </w:r>
      <w:r>
        <w:t>Программы</w:t>
      </w:r>
      <w:r>
        <w:rPr>
          <w:spacing w:val="80"/>
          <w:w w:val="150"/>
        </w:rPr>
        <w:t xml:space="preserve"> </w:t>
      </w:r>
      <w:r>
        <w:t>для</w:t>
      </w:r>
      <w:r>
        <w:rPr>
          <w:spacing w:val="80"/>
          <w:w w:val="150"/>
        </w:rPr>
        <w:t xml:space="preserve"> </w:t>
      </w:r>
      <w:r>
        <w:t>просмотра</w:t>
      </w:r>
      <w:r>
        <w:rPr>
          <w:spacing w:val="80"/>
          <w:w w:val="150"/>
        </w:rPr>
        <w:t xml:space="preserve"> </w:t>
      </w:r>
      <w:r>
        <w:t>на</w:t>
      </w:r>
      <w:r>
        <w:rPr>
          <w:spacing w:val="80"/>
          <w:w w:val="150"/>
        </w:rPr>
        <w:t xml:space="preserve"> </w:t>
      </w:r>
      <w:r>
        <w:t>экране</w:t>
      </w:r>
      <w:r>
        <w:rPr>
          <w:spacing w:val="80"/>
          <w:w w:val="150"/>
        </w:rPr>
        <w:t xml:space="preserve"> </w:t>
      </w:r>
      <w:r>
        <w:t>компьютера</w:t>
      </w:r>
      <w:r>
        <w:rPr>
          <w:spacing w:val="80"/>
          <w:w w:val="150"/>
        </w:rPr>
        <w:t xml:space="preserve"> </w:t>
      </w:r>
      <w:r>
        <w:t>файлов</w:t>
      </w:r>
      <w:r>
        <w:rPr>
          <w:spacing w:val="80"/>
          <w:w w:val="150"/>
        </w:rPr>
        <w:t xml:space="preserve"> </w:t>
      </w:r>
      <w:r>
        <w:t>с</w:t>
      </w:r>
      <w:r>
        <w:rPr>
          <w:spacing w:val="80"/>
          <w:w w:val="150"/>
        </w:rPr>
        <w:t xml:space="preserve"> </w:t>
      </w:r>
      <w:r>
        <w:t xml:space="preserve">готовыми цифровыми трёхмерными моделями и последующей распечатки их развёрток. </w:t>
      </w:r>
      <w:r>
        <w:rPr>
          <w:spacing w:val="-2"/>
        </w:rPr>
        <w:t>Программа</w:t>
      </w:r>
      <w:r>
        <w:tab/>
      </w:r>
      <w:r>
        <w:rPr>
          <w:spacing w:val="-4"/>
        </w:rPr>
        <w:t>для</w:t>
      </w:r>
      <w:r>
        <w:tab/>
      </w:r>
      <w:r>
        <w:rPr>
          <w:spacing w:val="-2"/>
        </w:rPr>
        <w:t>редактирования</w:t>
      </w:r>
      <w:r>
        <w:tab/>
      </w:r>
      <w:r>
        <w:rPr>
          <w:spacing w:val="-2"/>
        </w:rPr>
        <w:t>готовых</w:t>
      </w:r>
      <w:r>
        <w:tab/>
      </w:r>
      <w:r>
        <w:rPr>
          <w:spacing w:val="-2"/>
        </w:rPr>
        <w:t>моделей</w:t>
      </w:r>
      <w:r>
        <w:tab/>
      </w:r>
      <w:r>
        <w:rPr>
          <w:spacing w:val="-10"/>
        </w:rPr>
        <w:t>и</w:t>
      </w:r>
      <w:r>
        <w:tab/>
      </w:r>
      <w:r>
        <w:rPr>
          <w:spacing w:val="-2"/>
        </w:rPr>
        <w:t>последующей</w:t>
      </w:r>
      <w:r>
        <w:tab/>
      </w:r>
      <w:r>
        <w:rPr>
          <w:spacing w:val="-6"/>
        </w:rPr>
        <w:t xml:space="preserve">их </w:t>
      </w:r>
      <w:r>
        <w:t>распечатки. Инструменты для редактирования моделей.</w:t>
      </w:r>
    </w:p>
    <w:p w14:paraId="41AA1375">
      <w:pPr>
        <w:pStyle w:val="8"/>
        <w:spacing w:line="274" w:lineRule="exact"/>
        <w:ind w:left="1560"/>
        <w:jc w:val="left"/>
      </w:pPr>
      <w:r>
        <w:rPr>
          <w:spacing w:val="-2"/>
        </w:rPr>
        <w:t>8класс.</w:t>
      </w:r>
    </w:p>
    <w:p w14:paraId="17C0953E">
      <w:pPr>
        <w:pStyle w:val="8"/>
        <w:tabs>
          <w:tab w:val="left" w:pos="3096"/>
          <w:tab w:val="left" w:pos="4472"/>
          <w:tab w:val="left" w:pos="4793"/>
          <w:tab w:val="left" w:pos="7012"/>
          <w:tab w:val="left" w:pos="7607"/>
          <w:tab w:val="left" w:pos="7943"/>
          <w:tab w:val="left" w:pos="8940"/>
          <w:tab w:val="left" w:pos="9612"/>
        </w:tabs>
        <w:ind w:left="1560" w:right="1741"/>
        <w:jc w:val="left"/>
      </w:pPr>
      <w:r>
        <w:t>3 D-моделирование как технология создания визуальных моделей.</w:t>
      </w:r>
      <w:r>
        <w:rPr>
          <w:spacing w:val="40"/>
        </w:rPr>
        <w:t xml:space="preserve"> </w:t>
      </w:r>
      <w:r>
        <w:rPr>
          <w:spacing w:val="-2"/>
        </w:rPr>
        <w:t>Графические</w:t>
      </w:r>
      <w:r>
        <w:tab/>
      </w:r>
      <w:r>
        <w:rPr>
          <w:spacing w:val="-2"/>
        </w:rPr>
        <w:t>примитивы</w:t>
      </w:r>
      <w:r>
        <w:tab/>
      </w:r>
      <w:r>
        <w:rPr>
          <w:spacing w:val="-10"/>
        </w:rPr>
        <w:t>в</w:t>
      </w:r>
      <w:r>
        <w:tab/>
      </w:r>
      <w:r>
        <w:rPr>
          <w:spacing w:val="-2"/>
        </w:rPr>
        <w:t>ЗВ-моделировании.</w:t>
      </w:r>
      <w:r>
        <w:tab/>
      </w:r>
      <w:r>
        <w:rPr>
          <w:spacing w:val="-4"/>
        </w:rPr>
        <w:t>Куб</w:t>
      </w:r>
      <w:r>
        <w:tab/>
      </w:r>
      <w:r>
        <w:rPr>
          <w:spacing w:val="-10"/>
        </w:rPr>
        <w:t>и</w:t>
      </w:r>
      <w:r>
        <w:tab/>
      </w:r>
      <w:r>
        <w:rPr>
          <w:spacing w:val="-2"/>
        </w:rPr>
        <w:t>кубоид.</w:t>
      </w:r>
      <w:r>
        <w:tab/>
      </w:r>
      <w:r>
        <w:rPr>
          <w:spacing w:val="-4"/>
        </w:rPr>
        <w:t>Шар</w:t>
      </w:r>
      <w:r>
        <w:tab/>
      </w:r>
      <w:r>
        <w:rPr>
          <w:spacing w:val="-10"/>
        </w:rPr>
        <w:t xml:space="preserve">и </w:t>
      </w:r>
      <w:r>
        <w:t>многогранник. Цилиндр, призма, пирамида.</w:t>
      </w:r>
    </w:p>
    <w:p w14:paraId="25459F0C">
      <w:pPr>
        <w:pStyle w:val="8"/>
        <w:spacing w:line="242" w:lineRule="auto"/>
        <w:ind w:left="1560" w:right="1740"/>
        <w:jc w:val="left"/>
      </w:pPr>
      <w:r>
        <w:t>Операции</w:t>
      </w:r>
      <w:r>
        <w:rPr>
          <w:spacing w:val="40"/>
        </w:rPr>
        <w:t xml:space="preserve"> </w:t>
      </w:r>
      <w:r>
        <w:t>над</w:t>
      </w:r>
      <w:r>
        <w:rPr>
          <w:spacing w:val="34"/>
        </w:rPr>
        <w:t xml:space="preserve"> </w:t>
      </w:r>
      <w:r>
        <w:t>примитивами.</w:t>
      </w:r>
      <w:r>
        <w:rPr>
          <w:spacing w:val="38"/>
        </w:rPr>
        <w:t xml:space="preserve"> </w:t>
      </w:r>
      <w:r>
        <w:t>Поворот</w:t>
      </w:r>
      <w:r>
        <w:rPr>
          <w:spacing w:val="37"/>
        </w:rPr>
        <w:t xml:space="preserve"> </w:t>
      </w:r>
      <w:r>
        <w:t>тел</w:t>
      </w:r>
      <w:r>
        <w:rPr>
          <w:spacing w:val="36"/>
        </w:rPr>
        <w:t xml:space="preserve"> </w:t>
      </w:r>
      <w:r>
        <w:t>в</w:t>
      </w:r>
      <w:r>
        <w:rPr>
          <w:spacing w:val="38"/>
        </w:rPr>
        <w:t xml:space="preserve"> </w:t>
      </w:r>
      <w:r>
        <w:t>пространстве.</w:t>
      </w:r>
      <w:r>
        <w:rPr>
          <w:spacing w:val="40"/>
        </w:rPr>
        <w:t xml:space="preserve"> </w:t>
      </w:r>
      <w:r>
        <w:t>Масштабирование тел. Вычитание, пересечение и объединение геометрических тел.</w:t>
      </w:r>
    </w:p>
    <w:p w14:paraId="1ED504C7">
      <w:pPr>
        <w:pStyle w:val="8"/>
        <w:spacing w:line="242" w:lineRule="auto"/>
        <w:ind w:left="1560" w:right="1740"/>
        <w:jc w:val="left"/>
      </w:pPr>
      <w:r>
        <w:t>Понятие</w:t>
      </w:r>
      <w:r>
        <w:rPr>
          <w:spacing w:val="-9"/>
        </w:rPr>
        <w:t xml:space="preserve"> </w:t>
      </w:r>
      <w:r>
        <w:t>«прототипирование».</w:t>
      </w:r>
      <w:r>
        <w:rPr>
          <w:spacing w:val="-6"/>
        </w:rPr>
        <w:t xml:space="preserve"> </w:t>
      </w:r>
      <w:r>
        <w:t>Создание</w:t>
      </w:r>
      <w:r>
        <w:rPr>
          <w:spacing w:val="-9"/>
        </w:rPr>
        <w:t xml:space="preserve"> </w:t>
      </w:r>
      <w:r>
        <w:t>цифровой</w:t>
      </w:r>
      <w:r>
        <w:rPr>
          <w:spacing w:val="-11"/>
        </w:rPr>
        <w:t xml:space="preserve"> </w:t>
      </w:r>
      <w:r>
        <w:t>объёмной</w:t>
      </w:r>
      <w:r>
        <w:rPr>
          <w:spacing w:val="-7"/>
        </w:rPr>
        <w:t xml:space="preserve"> </w:t>
      </w:r>
      <w:r>
        <w:t>модели. Инструменты для создания цифровой объёмной модели.</w:t>
      </w:r>
    </w:p>
    <w:p w14:paraId="387C26A5">
      <w:pPr>
        <w:pStyle w:val="8"/>
        <w:spacing w:line="271" w:lineRule="exact"/>
        <w:ind w:left="1560"/>
        <w:jc w:val="left"/>
      </w:pPr>
      <w:r>
        <w:rPr>
          <w:spacing w:val="-2"/>
        </w:rPr>
        <w:t>9класс.</w:t>
      </w:r>
    </w:p>
    <w:p w14:paraId="41960271">
      <w:pPr>
        <w:pStyle w:val="8"/>
        <w:spacing w:line="237" w:lineRule="auto"/>
        <w:ind w:left="1560" w:right="2404"/>
        <w:jc w:val="left"/>
      </w:pPr>
      <w:r>
        <w:t>Моделирование</w:t>
      </w:r>
      <w:r>
        <w:rPr>
          <w:spacing w:val="-4"/>
        </w:rPr>
        <w:t xml:space="preserve"> </w:t>
      </w:r>
      <w:r>
        <w:t>сложных</w:t>
      </w:r>
      <w:r>
        <w:rPr>
          <w:spacing w:val="-12"/>
        </w:rPr>
        <w:t xml:space="preserve"> </w:t>
      </w:r>
      <w:r>
        <w:t>объектов.</w:t>
      </w:r>
      <w:r>
        <w:rPr>
          <w:spacing w:val="-6"/>
        </w:rPr>
        <w:t xml:space="preserve"> </w:t>
      </w:r>
      <w:r>
        <w:t>Рендеринг.</w:t>
      </w:r>
      <w:r>
        <w:rPr>
          <w:spacing w:val="-6"/>
        </w:rPr>
        <w:t xml:space="preserve"> </w:t>
      </w:r>
      <w:r>
        <w:t>Полигональная</w:t>
      </w:r>
      <w:r>
        <w:rPr>
          <w:spacing w:val="-3"/>
        </w:rPr>
        <w:t xml:space="preserve"> </w:t>
      </w:r>
      <w:r>
        <w:t>сетка. Понятие «аддитивные технологии».</w:t>
      </w:r>
    </w:p>
    <w:p w14:paraId="6C84195F">
      <w:pPr>
        <w:pStyle w:val="8"/>
        <w:spacing w:line="237" w:lineRule="auto"/>
        <w:ind w:left="1560" w:right="1740"/>
        <w:jc w:val="left"/>
      </w:pPr>
      <w:r>
        <w:t>Технологическое</w:t>
      </w:r>
      <w:r>
        <w:rPr>
          <w:spacing w:val="-10"/>
        </w:rPr>
        <w:t xml:space="preserve"> </w:t>
      </w:r>
      <w:r>
        <w:t>оборудование</w:t>
      </w:r>
      <w:r>
        <w:rPr>
          <w:spacing w:val="-5"/>
        </w:rPr>
        <w:t xml:space="preserve"> </w:t>
      </w:r>
      <w:r>
        <w:t>для</w:t>
      </w:r>
      <w:r>
        <w:rPr>
          <w:spacing w:val="-5"/>
        </w:rPr>
        <w:t xml:space="preserve"> </w:t>
      </w:r>
      <w:r>
        <w:t>аддитивных</w:t>
      </w:r>
      <w:r>
        <w:rPr>
          <w:spacing w:val="-9"/>
        </w:rPr>
        <w:t xml:space="preserve"> </w:t>
      </w:r>
      <w:r>
        <w:t>технологий:</w:t>
      </w:r>
      <w:r>
        <w:rPr>
          <w:spacing w:val="-5"/>
        </w:rPr>
        <w:t xml:space="preserve"> </w:t>
      </w:r>
      <w:r>
        <w:t>ЗБ-принтеры. Области применения трёхмерной печати. Сырьё для трёхмерной печати.</w:t>
      </w:r>
    </w:p>
    <w:p w14:paraId="60EAAFE5">
      <w:pPr>
        <w:pStyle w:val="8"/>
        <w:tabs>
          <w:tab w:val="left" w:pos="2505"/>
          <w:tab w:val="left" w:pos="4074"/>
          <w:tab w:val="left" w:pos="5791"/>
          <w:tab w:val="left" w:pos="6933"/>
          <w:tab w:val="left" w:pos="8463"/>
        </w:tabs>
        <w:spacing w:line="237" w:lineRule="auto"/>
        <w:ind w:left="1560" w:right="1738"/>
        <w:jc w:val="left"/>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 xml:space="preserve">пользования </w:t>
      </w:r>
      <w:r>
        <w:t>ЗВ-принтером. Основные настройки для выполнения печати на ЗБ-принтере.</w:t>
      </w:r>
    </w:p>
    <w:p w14:paraId="35732623">
      <w:pPr>
        <w:pStyle w:val="8"/>
        <w:spacing w:line="237" w:lineRule="auto"/>
        <w:ind w:left="1560" w:right="5045"/>
        <w:jc w:val="left"/>
      </w:pPr>
      <w:r>
        <w:t>Подготовка</w:t>
      </w:r>
      <w:r>
        <w:rPr>
          <w:spacing w:val="-7"/>
        </w:rPr>
        <w:t xml:space="preserve"> </w:t>
      </w:r>
      <w:r>
        <w:t>к</w:t>
      </w:r>
      <w:r>
        <w:rPr>
          <w:spacing w:val="-8"/>
        </w:rPr>
        <w:t xml:space="preserve"> </w:t>
      </w:r>
      <w:r>
        <w:t>печати.</w:t>
      </w:r>
      <w:r>
        <w:rPr>
          <w:spacing w:val="-9"/>
        </w:rPr>
        <w:t xml:space="preserve"> </w:t>
      </w:r>
      <w:r>
        <w:t>Печать</w:t>
      </w:r>
      <w:r>
        <w:rPr>
          <w:spacing w:val="-5"/>
        </w:rPr>
        <w:t xml:space="preserve"> </w:t>
      </w:r>
      <w:r>
        <w:t>ЗБ-модели. Профессии, связанные с ЗБ-печатью.</w:t>
      </w:r>
    </w:p>
    <w:p w14:paraId="681023E2">
      <w:pPr>
        <w:pStyle w:val="13"/>
        <w:numPr>
          <w:ilvl w:val="1"/>
          <w:numId w:val="158"/>
        </w:numPr>
        <w:tabs>
          <w:tab w:val="left" w:pos="1924"/>
        </w:tabs>
        <w:spacing w:before="6" w:after="0" w:line="237" w:lineRule="auto"/>
        <w:ind w:left="1560" w:right="4897" w:firstLine="0"/>
        <w:jc w:val="left"/>
        <w:rPr>
          <w:sz w:val="24"/>
        </w:rPr>
      </w:pPr>
      <w:r>
        <w:rPr>
          <w:sz w:val="24"/>
        </w:rPr>
        <w:t>Модуль</w:t>
      </w:r>
      <w:r>
        <w:rPr>
          <w:spacing w:val="-15"/>
          <w:sz w:val="24"/>
        </w:rPr>
        <w:t xml:space="preserve"> </w:t>
      </w:r>
      <w:r>
        <w:rPr>
          <w:sz w:val="24"/>
        </w:rPr>
        <w:t>«Компьютерная</w:t>
      </w:r>
      <w:r>
        <w:rPr>
          <w:spacing w:val="-15"/>
          <w:sz w:val="24"/>
        </w:rPr>
        <w:t xml:space="preserve"> </w:t>
      </w:r>
      <w:r>
        <w:rPr>
          <w:sz w:val="24"/>
        </w:rPr>
        <w:t>графика.</w:t>
      </w:r>
      <w:r>
        <w:rPr>
          <w:spacing w:val="-15"/>
          <w:sz w:val="24"/>
        </w:rPr>
        <w:t xml:space="preserve"> </w:t>
      </w:r>
      <w:r>
        <w:rPr>
          <w:sz w:val="24"/>
        </w:rPr>
        <w:t xml:space="preserve">Черчение». </w:t>
      </w:r>
      <w:r>
        <w:rPr>
          <w:spacing w:val="-2"/>
          <w:sz w:val="24"/>
        </w:rPr>
        <w:t>5класс.</w:t>
      </w:r>
    </w:p>
    <w:p w14:paraId="66D3CF2A">
      <w:pPr>
        <w:spacing w:after="0" w:line="237" w:lineRule="auto"/>
        <w:jc w:val="left"/>
        <w:rPr>
          <w:sz w:val="24"/>
        </w:rPr>
        <w:sectPr>
          <w:pgSz w:w="11910" w:h="16840"/>
          <w:pgMar w:top="1340" w:right="60" w:bottom="280" w:left="360" w:header="720" w:footer="720" w:gutter="0"/>
          <w:cols w:space="720" w:num="1"/>
        </w:sectPr>
      </w:pPr>
    </w:p>
    <w:p w14:paraId="04595508">
      <w:pPr>
        <w:pStyle w:val="8"/>
        <w:spacing w:before="74"/>
        <w:ind w:left="1560" w:right="1739"/>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5866B5BE">
      <w:pPr>
        <w:pStyle w:val="8"/>
        <w:spacing w:line="274" w:lineRule="exact"/>
        <w:ind w:left="1560"/>
      </w:pPr>
      <w:r>
        <w:t>Основы</w:t>
      </w:r>
      <w:r>
        <w:rPr>
          <w:spacing w:val="-6"/>
        </w:rPr>
        <w:t xml:space="preserve"> </w:t>
      </w:r>
      <w:r>
        <w:t>графической</w:t>
      </w:r>
      <w:r>
        <w:rPr>
          <w:spacing w:val="-5"/>
        </w:rPr>
        <w:t xml:space="preserve"> </w:t>
      </w:r>
      <w:r>
        <w:t>грамоты.</w:t>
      </w:r>
      <w:r>
        <w:rPr>
          <w:spacing w:val="-4"/>
        </w:rPr>
        <w:t xml:space="preserve"> </w:t>
      </w:r>
      <w:r>
        <w:t>Графические</w:t>
      </w:r>
      <w:r>
        <w:rPr>
          <w:spacing w:val="-2"/>
        </w:rPr>
        <w:t xml:space="preserve"> </w:t>
      </w:r>
      <w:r>
        <w:t>материалы и</w:t>
      </w:r>
      <w:r>
        <w:rPr>
          <w:spacing w:val="-4"/>
        </w:rPr>
        <w:t xml:space="preserve"> </w:t>
      </w:r>
      <w:r>
        <w:rPr>
          <w:spacing w:val="-2"/>
        </w:rPr>
        <w:t>инструменты.</w:t>
      </w:r>
    </w:p>
    <w:p w14:paraId="610212DA">
      <w:pPr>
        <w:pStyle w:val="8"/>
        <w:spacing w:before="4" w:line="237" w:lineRule="auto"/>
        <w:ind w:left="1560" w:right="1740"/>
        <w:jc w:val="left"/>
      </w:pPr>
      <w:r>
        <w:t>Типы графических изображений (рисунок, диаграмма, графики, графы, эскиз, технический рисунок, чертёж, схема, карта, пиктограмма и другое.).</w:t>
      </w:r>
    </w:p>
    <w:p w14:paraId="45D2EFCE">
      <w:pPr>
        <w:pStyle w:val="8"/>
        <w:spacing w:before="6" w:line="237" w:lineRule="auto"/>
        <w:ind w:left="1560" w:right="1740"/>
        <w:jc w:val="left"/>
      </w:pPr>
      <w:r>
        <w:t>Основные элементы графических изображений (точка, линия, контур, буквы и цифры, условные знаки).</w:t>
      </w:r>
    </w:p>
    <w:p w14:paraId="5373F609">
      <w:pPr>
        <w:pStyle w:val="8"/>
        <w:spacing w:before="5" w:line="237" w:lineRule="auto"/>
        <w:ind w:left="1560" w:right="1740"/>
        <w:jc w:val="left"/>
      </w:pPr>
      <w:r>
        <w:t>Правила</w:t>
      </w:r>
      <w:r>
        <w:rPr>
          <w:spacing w:val="80"/>
        </w:rPr>
        <w:t xml:space="preserve"> </w:t>
      </w:r>
      <w:r>
        <w:t>построения</w:t>
      </w:r>
      <w:r>
        <w:rPr>
          <w:spacing w:val="80"/>
        </w:rPr>
        <w:t xml:space="preserve"> </w:t>
      </w:r>
      <w:r>
        <w:t>чертежей</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w:t>
      </w:r>
      <w:r>
        <w:rPr>
          <w:spacing w:val="80"/>
        </w:rPr>
        <w:t xml:space="preserve"> </w:t>
      </w:r>
      <w:r>
        <w:t>виды, нанесение размеров).</w:t>
      </w:r>
    </w:p>
    <w:p w14:paraId="52CFDA67">
      <w:pPr>
        <w:pStyle w:val="8"/>
        <w:spacing w:before="6" w:line="237" w:lineRule="auto"/>
        <w:ind w:left="1560" w:right="7602"/>
        <w:jc w:val="left"/>
      </w:pPr>
      <w:r>
        <w:t>Чтение</w:t>
      </w:r>
      <w:r>
        <w:rPr>
          <w:spacing w:val="-15"/>
        </w:rPr>
        <w:t xml:space="preserve"> </w:t>
      </w:r>
      <w:r>
        <w:t xml:space="preserve">чертежа. </w:t>
      </w:r>
      <w:r>
        <w:rPr>
          <w:spacing w:val="-2"/>
        </w:rPr>
        <w:t>6класс.</w:t>
      </w:r>
    </w:p>
    <w:p w14:paraId="043507B7">
      <w:pPr>
        <w:pStyle w:val="8"/>
        <w:spacing w:before="4" w:line="275" w:lineRule="exact"/>
        <w:ind w:left="1560"/>
        <w:jc w:val="left"/>
      </w:pPr>
      <w:r>
        <w:t>Создание</w:t>
      </w:r>
      <w:r>
        <w:rPr>
          <w:spacing w:val="-5"/>
        </w:rPr>
        <w:t xml:space="preserve"> </w:t>
      </w:r>
      <w:r>
        <w:t>проектной</w:t>
      </w:r>
      <w:r>
        <w:rPr>
          <w:spacing w:val="-2"/>
        </w:rPr>
        <w:t xml:space="preserve"> документации.</w:t>
      </w:r>
    </w:p>
    <w:p w14:paraId="20E85192">
      <w:pPr>
        <w:pStyle w:val="8"/>
        <w:spacing w:line="242" w:lineRule="auto"/>
        <w:ind w:left="1560" w:right="2218"/>
        <w:jc w:val="left"/>
      </w:pPr>
      <w:r>
        <w:t>Основы</w:t>
      </w:r>
      <w:r>
        <w:rPr>
          <w:spacing w:val="-8"/>
        </w:rPr>
        <w:t xml:space="preserve"> </w:t>
      </w:r>
      <w:r>
        <w:t>выполнения</w:t>
      </w:r>
      <w:r>
        <w:rPr>
          <w:spacing w:val="-5"/>
        </w:rPr>
        <w:t xml:space="preserve"> </w:t>
      </w:r>
      <w:r>
        <w:t>чертежей</w:t>
      </w:r>
      <w:r>
        <w:rPr>
          <w:spacing w:val="-4"/>
        </w:rPr>
        <w:t xml:space="preserve"> </w:t>
      </w:r>
      <w:r>
        <w:t>с</w:t>
      </w:r>
      <w:r>
        <w:rPr>
          <w:spacing w:val="-11"/>
        </w:rPr>
        <w:t xml:space="preserve"> </w:t>
      </w:r>
      <w:r>
        <w:t>использованием</w:t>
      </w:r>
      <w:r>
        <w:rPr>
          <w:spacing w:val="-4"/>
        </w:rPr>
        <w:t xml:space="preserve"> </w:t>
      </w:r>
      <w:r>
        <w:t>чертёжных</w:t>
      </w:r>
      <w:r>
        <w:rPr>
          <w:spacing w:val="-10"/>
        </w:rPr>
        <w:t xml:space="preserve"> </w:t>
      </w:r>
      <w:r>
        <w:t>инструментов и приспособлений.</w:t>
      </w:r>
    </w:p>
    <w:p w14:paraId="57E3E710">
      <w:pPr>
        <w:pStyle w:val="8"/>
        <w:spacing w:line="271" w:lineRule="exact"/>
        <w:ind w:left="1560"/>
        <w:jc w:val="left"/>
      </w:pPr>
      <w:r>
        <w:t>Стандарты</w:t>
      </w:r>
      <w:r>
        <w:rPr>
          <w:spacing w:val="-4"/>
        </w:rPr>
        <w:t xml:space="preserve"> </w:t>
      </w:r>
      <w:r>
        <w:rPr>
          <w:spacing w:val="-2"/>
        </w:rPr>
        <w:t>оформления.</w:t>
      </w:r>
    </w:p>
    <w:p w14:paraId="74008C7D">
      <w:pPr>
        <w:pStyle w:val="8"/>
        <w:spacing w:before="2" w:line="275" w:lineRule="exact"/>
        <w:ind w:left="1560"/>
        <w:jc w:val="left"/>
      </w:pPr>
      <w:r>
        <w:t>Понятие</w:t>
      </w:r>
      <w:r>
        <w:rPr>
          <w:spacing w:val="-10"/>
        </w:rPr>
        <w:t xml:space="preserve"> </w:t>
      </w:r>
      <w:r>
        <w:t>о</w:t>
      </w:r>
      <w:r>
        <w:rPr>
          <w:spacing w:val="-1"/>
        </w:rPr>
        <w:t xml:space="preserve"> </w:t>
      </w:r>
      <w:r>
        <w:t>графическом</w:t>
      </w:r>
      <w:r>
        <w:rPr>
          <w:spacing w:val="-5"/>
        </w:rPr>
        <w:t xml:space="preserve"> </w:t>
      </w:r>
      <w:r>
        <w:t>редакторе,</w:t>
      </w:r>
      <w:r>
        <w:rPr>
          <w:spacing w:val="1"/>
        </w:rPr>
        <w:t xml:space="preserve"> </w:t>
      </w:r>
      <w:r>
        <w:t>компьютерной</w:t>
      </w:r>
      <w:r>
        <w:rPr>
          <w:spacing w:val="-5"/>
        </w:rPr>
        <w:t xml:space="preserve"> </w:t>
      </w:r>
      <w:r>
        <w:rPr>
          <w:spacing w:val="-2"/>
        </w:rPr>
        <w:t>графике.</w:t>
      </w:r>
    </w:p>
    <w:p w14:paraId="1C48E998">
      <w:pPr>
        <w:pStyle w:val="8"/>
        <w:tabs>
          <w:tab w:val="left" w:pos="3172"/>
          <w:tab w:val="left" w:pos="4779"/>
          <w:tab w:val="left" w:pos="6064"/>
          <w:tab w:val="left" w:pos="7230"/>
          <w:tab w:val="left" w:pos="8088"/>
          <w:tab w:val="left" w:pos="8409"/>
        </w:tabs>
        <w:spacing w:line="242" w:lineRule="auto"/>
        <w:ind w:left="1560" w:right="1731"/>
        <w:jc w:val="left"/>
      </w:pPr>
      <w:r>
        <w:rPr>
          <w:spacing w:val="-2"/>
        </w:rPr>
        <w:t>Инструменты</w:t>
      </w:r>
      <w:r>
        <w:tab/>
      </w:r>
      <w:r>
        <w:rPr>
          <w:spacing w:val="-2"/>
        </w:rPr>
        <w:t>графического</w:t>
      </w:r>
      <w:r>
        <w:tab/>
      </w:r>
      <w:r>
        <w:rPr>
          <w:spacing w:val="-2"/>
        </w:rPr>
        <w:t>редактора.</w:t>
      </w:r>
      <w:r>
        <w:tab/>
      </w:r>
      <w:r>
        <w:rPr>
          <w:spacing w:val="-2"/>
        </w:rPr>
        <w:t>Создание</w:t>
      </w:r>
      <w:r>
        <w:tab/>
      </w:r>
      <w:r>
        <w:rPr>
          <w:spacing w:val="-2"/>
        </w:rPr>
        <w:t>эскиза</w:t>
      </w:r>
      <w:r>
        <w:tab/>
      </w:r>
      <w:r>
        <w:rPr>
          <w:spacing w:val="-10"/>
        </w:rPr>
        <w:t>в</w:t>
      </w:r>
      <w:r>
        <w:tab/>
      </w:r>
      <w:r>
        <w:rPr>
          <w:spacing w:val="-2"/>
        </w:rPr>
        <w:t>графическом редакторе.</w:t>
      </w:r>
    </w:p>
    <w:p w14:paraId="53491D4F">
      <w:pPr>
        <w:pStyle w:val="8"/>
        <w:spacing w:line="242" w:lineRule="auto"/>
        <w:ind w:left="1560" w:right="1740"/>
        <w:jc w:val="left"/>
      </w:pPr>
      <w:r>
        <w:t>Инструменты</w:t>
      </w:r>
      <w:r>
        <w:rPr>
          <w:spacing w:val="-2"/>
        </w:rPr>
        <w:t xml:space="preserve"> </w:t>
      </w:r>
      <w:r>
        <w:t>для</w:t>
      </w:r>
      <w:r>
        <w:rPr>
          <w:spacing w:val="-4"/>
        </w:rPr>
        <w:t xml:space="preserve"> </w:t>
      </w:r>
      <w:r>
        <w:t>создания</w:t>
      </w:r>
      <w:r>
        <w:rPr>
          <w:spacing w:val="-4"/>
        </w:rPr>
        <w:t xml:space="preserve"> </w:t>
      </w:r>
      <w:r>
        <w:t>и</w:t>
      </w:r>
      <w:r>
        <w:rPr>
          <w:spacing w:val="-8"/>
        </w:rPr>
        <w:t xml:space="preserve"> </w:t>
      </w:r>
      <w:r>
        <w:t>редактирования</w:t>
      </w:r>
      <w:r>
        <w:rPr>
          <w:spacing w:val="-8"/>
        </w:rPr>
        <w:t xml:space="preserve"> </w:t>
      </w:r>
      <w:r>
        <w:t>текста</w:t>
      </w:r>
      <w:r>
        <w:rPr>
          <w:spacing w:val="-5"/>
        </w:rPr>
        <w:t xml:space="preserve"> </w:t>
      </w:r>
      <w:r>
        <w:t>в</w:t>
      </w:r>
      <w:r>
        <w:rPr>
          <w:spacing w:val="-3"/>
        </w:rPr>
        <w:t xml:space="preserve"> </w:t>
      </w:r>
      <w:r>
        <w:t>графическом</w:t>
      </w:r>
      <w:r>
        <w:rPr>
          <w:spacing w:val="-7"/>
        </w:rPr>
        <w:t xml:space="preserve"> </w:t>
      </w:r>
      <w:r>
        <w:t>редакторе. Создание печатной продукции в графическом редакторе.</w:t>
      </w:r>
    </w:p>
    <w:p w14:paraId="59FF5371">
      <w:pPr>
        <w:pStyle w:val="8"/>
        <w:spacing w:line="271" w:lineRule="exact"/>
        <w:ind w:left="1560"/>
        <w:jc w:val="left"/>
      </w:pPr>
      <w:r>
        <w:rPr>
          <w:spacing w:val="-2"/>
        </w:rPr>
        <w:t>7класс.</w:t>
      </w:r>
    </w:p>
    <w:p w14:paraId="2307A97B">
      <w:pPr>
        <w:pStyle w:val="8"/>
        <w:ind w:left="1560" w:right="1732"/>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14:paraId="484C3890">
      <w:pPr>
        <w:pStyle w:val="8"/>
        <w:spacing w:line="237" w:lineRule="auto"/>
        <w:ind w:left="1560" w:right="1740"/>
      </w:pPr>
      <w:r>
        <w:t>Общие сведения о сборочных чертежах. Оформление сборочного чертежа. Правила чтения сборочных чертежей.</w:t>
      </w:r>
    </w:p>
    <w:p w14:paraId="239711ED">
      <w:pPr>
        <w:pStyle w:val="8"/>
        <w:spacing w:before="2" w:line="275" w:lineRule="exact"/>
        <w:ind w:left="1560"/>
      </w:pPr>
      <w:r>
        <w:t>Понятие</w:t>
      </w:r>
      <w:r>
        <w:rPr>
          <w:spacing w:val="-1"/>
        </w:rPr>
        <w:t xml:space="preserve"> </w:t>
      </w:r>
      <w:r>
        <w:t>графической</w:t>
      </w:r>
      <w:r>
        <w:rPr>
          <w:spacing w:val="-1"/>
        </w:rPr>
        <w:t xml:space="preserve"> </w:t>
      </w:r>
      <w:r>
        <w:rPr>
          <w:spacing w:val="-2"/>
        </w:rPr>
        <w:t>модели.</w:t>
      </w:r>
    </w:p>
    <w:p w14:paraId="3A5ACAC9">
      <w:pPr>
        <w:pStyle w:val="8"/>
        <w:spacing w:line="242" w:lineRule="auto"/>
        <w:ind w:left="1560" w:right="1740"/>
        <w:jc w:val="left"/>
      </w:pPr>
      <w:r>
        <w:t>Применение</w:t>
      </w:r>
      <w:r>
        <w:rPr>
          <w:spacing w:val="-8"/>
        </w:rPr>
        <w:t xml:space="preserve"> </w:t>
      </w:r>
      <w:r>
        <w:t>компьютеров</w:t>
      </w:r>
      <w:r>
        <w:rPr>
          <w:spacing w:val="-6"/>
        </w:rPr>
        <w:t xml:space="preserve"> </w:t>
      </w:r>
      <w:r>
        <w:t>для</w:t>
      </w:r>
      <w:r>
        <w:rPr>
          <w:spacing w:val="-7"/>
        </w:rPr>
        <w:t xml:space="preserve"> </w:t>
      </w:r>
      <w:r>
        <w:t>разработки</w:t>
      </w:r>
      <w:r>
        <w:rPr>
          <w:spacing w:val="-10"/>
        </w:rPr>
        <w:t xml:space="preserve"> </w:t>
      </w:r>
      <w:r>
        <w:t>графической</w:t>
      </w:r>
      <w:r>
        <w:rPr>
          <w:spacing w:val="-6"/>
        </w:rPr>
        <w:t xml:space="preserve"> </w:t>
      </w:r>
      <w:r>
        <w:t>документации. Математические, физические и информационные модели.</w:t>
      </w:r>
    </w:p>
    <w:p w14:paraId="719C1F40">
      <w:pPr>
        <w:pStyle w:val="8"/>
        <w:spacing w:line="242" w:lineRule="auto"/>
        <w:ind w:left="1560" w:right="3200"/>
        <w:jc w:val="left"/>
      </w:pPr>
      <w:r>
        <w:t>Графические</w:t>
      </w:r>
      <w:r>
        <w:rPr>
          <w:spacing w:val="-9"/>
        </w:rPr>
        <w:t xml:space="preserve"> </w:t>
      </w:r>
      <w:r>
        <w:t>модели.</w:t>
      </w:r>
      <w:r>
        <w:rPr>
          <w:spacing w:val="-10"/>
        </w:rPr>
        <w:t xml:space="preserve"> </w:t>
      </w:r>
      <w:r>
        <w:t>Виды</w:t>
      </w:r>
      <w:r>
        <w:rPr>
          <w:spacing w:val="-7"/>
        </w:rPr>
        <w:t xml:space="preserve"> </w:t>
      </w:r>
      <w:r>
        <w:t>графических</w:t>
      </w:r>
      <w:r>
        <w:rPr>
          <w:spacing w:val="-12"/>
        </w:rPr>
        <w:t xml:space="preserve"> </w:t>
      </w:r>
      <w:r>
        <w:t>моделей. Количественная и качественная оценка модели.</w:t>
      </w:r>
    </w:p>
    <w:p w14:paraId="46DB492B">
      <w:pPr>
        <w:pStyle w:val="8"/>
        <w:spacing w:line="271" w:lineRule="exact"/>
        <w:ind w:left="1560"/>
        <w:jc w:val="left"/>
      </w:pPr>
      <w:r>
        <w:rPr>
          <w:spacing w:val="-2"/>
        </w:rPr>
        <w:t>8класс.</w:t>
      </w:r>
    </w:p>
    <w:p w14:paraId="6AC227A3">
      <w:pPr>
        <w:pStyle w:val="8"/>
        <w:tabs>
          <w:tab w:val="left" w:pos="3191"/>
          <w:tab w:val="left" w:pos="5008"/>
          <w:tab w:val="left" w:pos="6706"/>
          <w:tab w:val="left" w:pos="7411"/>
          <w:tab w:val="left" w:pos="8677"/>
        </w:tabs>
        <w:spacing w:line="237" w:lineRule="auto"/>
        <w:ind w:left="1560" w:right="1735"/>
        <w:jc w:val="left"/>
      </w:pPr>
      <w:r>
        <w:rPr>
          <w:spacing w:val="-2"/>
        </w:rPr>
        <w:t>Применение</w:t>
      </w:r>
      <w:r>
        <w:tab/>
      </w:r>
      <w:r>
        <w:rPr>
          <w:spacing w:val="-2"/>
        </w:rPr>
        <w:t>программного</w:t>
      </w:r>
      <w:r>
        <w:tab/>
      </w:r>
      <w:r>
        <w:rPr>
          <w:spacing w:val="-2"/>
        </w:rPr>
        <w:t>обеспечения.</w:t>
      </w:r>
      <w:r>
        <w:tab/>
      </w:r>
      <w:r>
        <w:rPr>
          <w:spacing w:val="-4"/>
        </w:rPr>
        <w:t>для</w:t>
      </w:r>
      <w:r>
        <w:tab/>
      </w:r>
      <w:r>
        <w:rPr>
          <w:spacing w:val="-2"/>
        </w:rPr>
        <w:t>создания</w:t>
      </w:r>
      <w:r>
        <w:tab/>
      </w:r>
      <w:r>
        <w:rPr>
          <w:spacing w:val="-2"/>
        </w:rPr>
        <w:t xml:space="preserve">проектной </w:t>
      </w:r>
      <w:r>
        <w:t>документации: моделей объектов и их чертежей.</w:t>
      </w:r>
    </w:p>
    <w:p w14:paraId="6618D02B">
      <w:pPr>
        <w:pStyle w:val="8"/>
        <w:spacing w:before="4" w:line="237" w:lineRule="auto"/>
        <w:ind w:left="1560" w:right="3200"/>
        <w:jc w:val="left"/>
      </w:pPr>
      <w:r>
        <w:t>Создание</w:t>
      </w:r>
      <w:r>
        <w:rPr>
          <w:spacing w:val="-7"/>
        </w:rPr>
        <w:t xml:space="preserve"> </w:t>
      </w:r>
      <w:r>
        <w:t>документов,</w:t>
      </w:r>
      <w:r>
        <w:rPr>
          <w:spacing w:val="-9"/>
        </w:rPr>
        <w:t xml:space="preserve"> </w:t>
      </w:r>
      <w:r>
        <w:t>виды</w:t>
      </w:r>
      <w:r>
        <w:rPr>
          <w:spacing w:val="-5"/>
        </w:rPr>
        <w:t xml:space="preserve"> </w:t>
      </w:r>
      <w:r>
        <w:t>документов.</w:t>
      </w:r>
      <w:r>
        <w:rPr>
          <w:spacing w:val="-9"/>
        </w:rPr>
        <w:t xml:space="preserve"> </w:t>
      </w:r>
      <w:r>
        <w:t>Основная</w:t>
      </w:r>
      <w:r>
        <w:rPr>
          <w:spacing w:val="-6"/>
        </w:rPr>
        <w:t xml:space="preserve"> </w:t>
      </w:r>
      <w:r>
        <w:t>надпись. Геометрические примитивы.</w:t>
      </w:r>
    </w:p>
    <w:p w14:paraId="7C7B722C">
      <w:pPr>
        <w:pStyle w:val="8"/>
        <w:spacing w:before="6" w:line="237" w:lineRule="auto"/>
        <w:ind w:left="1560" w:right="2404"/>
        <w:jc w:val="left"/>
      </w:pPr>
      <w:r>
        <w:t>Создание,</w:t>
      </w:r>
      <w:r>
        <w:rPr>
          <w:spacing w:val="-7"/>
        </w:rPr>
        <w:t xml:space="preserve"> </w:t>
      </w:r>
      <w:r>
        <w:t>редактирование</w:t>
      </w:r>
      <w:r>
        <w:rPr>
          <w:spacing w:val="-5"/>
        </w:rPr>
        <w:t xml:space="preserve"> </w:t>
      </w:r>
      <w:r>
        <w:t>и</w:t>
      </w:r>
      <w:r>
        <w:rPr>
          <w:spacing w:val="-8"/>
        </w:rPr>
        <w:t xml:space="preserve"> </w:t>
      </w:r>
      <w:r>
        <w:t>трансформация</w:t>
      </w:r>
      <w:r>
        <w:rPr>
          <w:spacing w:val="-9"/>
        </w:rPr>
        <w:t xml:space="preserve"> </w:t>
      </w:r>
      <w:r>
        <w:t>графических</w:t>
      </w:r>
      <w:r>
        <w:rPr>
          <w:spacing w:val="-9"/>
        </w:rPr>
        <w:t xml:space="preserve"> </w:t>
      </w:r>
      <w:r>
        <w:t>объектов. Сложные 3D-модели и сборочные чертежи.</w:t>
      </w:r>
    </w:p>
    <w:p w14:paraId="3975F74B">
      <w:pPr>
        <w:pStyle w:val="8"/>
        <w:spacing w:before="5" w:line="237" w:lineRule="auto"/>
        <w:ind w:left="1560" w:right="3200"/>
        <w:jc w:val="left"/>
      </w:pPr>
      <w:r>
        <w:t>Изделия</w:t>
      </w:r>
      <w:r>
        <w:rPr>
          <w:spacing w:val="-2"/>
        </w:rPr>
        <w:t xml:space="preserve"> </w:t>
      </w:r>
      <w:r>
        <w:t>и</w:t>
      </w:r>
      <w:r>
        <w:rPr>
          <w:spacing w:val="-2"/>
        </w:rPr>
        <w:t xml:space="preserve"> </w:t>
      </w:r>
      <w:r>
        <w:t>их</w:t>
      </w:r>
      <w:r>
        <w:rPr>
          <w:spacing w:val="-7"/>
        </w:rPr>
        <w:t xml:space="preserve"> </w:t>
      </w:r>
      <w:r>
        <w:t>модели.</w:t>
      </w:r>
      <w:r>
        <w:rPr>
          <w:spacing w:val="-5"/>
        </w:rPr>
        <w:t xml:space="preserve"> </w:t>
      </w:r>
      <w:r>
        <w:t>Анализ</w:t>
      </w:r>
      <w:r>
        <w:rPr>
          <w:spacing w:val="-2"/>
        </w:rPr>
        <w:t xml:space="preserve"> </w:t>
      </w:r>
      <w:r>
        <w:t>формы</w:t>
      </w:r>
      <w:r>
        <w:rPr>
          <w:spacing w:val="-10"/>
        </w:rPr>
        <w:t xml:space="preserve"> </w:t>
      </w:r>
      <w:r>
        <w:t>объекта</w:t>
      </w:r>
      <w:r>
        <w:rPr>
          <w:spacing w:val="-3"/>
        </w:rPr>
        <w:t xml:space="preserve"> </w:t>
      </w:r>
      <w:r>
        <w:t>и</w:t>
      </w:r>
      <w:r>
        <w:rPr>
          <w:spacing w:val="-6"/>
        </w:rPr>
        <w:t xml:space="preserve"> </w:t>
      </w:r>
      <w:r>
        <w:t>синтез</w:t>
      </w:r>
      <w:r>
        <w:rPr>
          <w:spacing w:val="-2"/>
        </w:rPr>
        <w:t xml:space="preserve"> </w:t>
      </w:r>
      <w:r>
        <w:t>модели. План создания ЗБ-модели.</w:t>
      </w:r>
    </w:p>
    <w:p w14:paraId="1C52F9AE">
      <w:pPr>
        <w:pStyle w:val="8"/>
        <w:spacing w:before="6" w:line="237" w:lineRule="auto"/>
        <w:ind w:left="1560"/>
        <w:jc w:val="left"/>
      </w:pPr>
      <w:r>
        <w:t>Дерево модели. Формообразование детали. Способы редактирования</w:t>
      </w:r>
      <w:r>
        <w:rPr>
          <w:spacing w:val="-4"/>
        </w:rPr>
        <w:t xml:space="preserve"> </w:t>
      </w:r>
      <w:r>
        <w:t>операции формообразования и эскиза.</w:t>
      </w:r>
    </w:p>
    <w:p w14:paraId="40194A43">
      <w:pPr>
        <w:pStyle w:val="8"/>
        <w:spacing w:before="3" w:line="275" w:lineRule="exact"/>
        <w:ind w:left="1560"/>
        <w:jc w:val="left"/>
      </w:pPr>
      <w:r>
        <w:rPr>
          <w:spacing w:val="-2"/>
        </w:rPr>
        <w:t>9класс.</w:t>
      </w:r>
    </w:p>
    <w:p w14:paraId="36C74BDF">
      <w:pPr>
        <w:pStyle w:val="8"/>
        <w:ind w:left="1560" w:right="1729"/>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14:paraId="01C333BF">
      <w:pPr>
        <w:pStyle w:val="8"/>
        <w:spacing w:before="4" w:line="237" w:lineRule="auto"/>
        <w:ind w:left="1560" w:right="1736"/>
      </w:pPr>
      <w:r>
        <w:t xml:space="preserve">Оформление конструкторской документации, в том числе с использованием </w:t>
      </w:r>
      <w:r>
        <w:rPr>
          <w:spacing w:val="-2"/>
        </w:rPr>
        <w:t>САПР.</w:t>
      </w:r>
    </w:p>
    <w:p w14:paraId="081F8B07">
      <w:pPr>
        <w:spacing w:after="0" w:line="237" w:lineRule="auto"/>
        <w:sectPr>
          <w:pgSz w:w="11910" w:h="16840"/>
          <w:pgMar w:top="1340" w:right="60" w:bottom="280" w:left="360" w:header="720" w:footer="720" w:gutter="0"/>
          <w:cols w:space="720" w:num="1"/>
        </w:sectPr>
      </w:pPr>
    </w:p>
    <w:p w14:paraId="1443C4A0">
      <w:pPr>
        <w:pStyle w:val="8"/>
        <w:spacing w:before="74"/>
        <w:ind w:left="1560" w:right="1734"/>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551EA948">
      <w:pPr>
        <w:pStyle w:val="8"/>
        <w:ind w:left="1560" w:right="1730"/>
      </w:pPr>
      <w:r>
        <w:t xml:space="preserve">Профессии, связанные с изучаемыми технологиями, черчением, проектированием с использованием САПР, их востребованность на рынке </w:t>
      </w:r>
      <w:r>
        <w:rPr>
          <w:spacing w:val="-2"/>
        </w:rPr>
        <w:t>труда.</w:t>
      </w:r>
    </w:p>
    <w:p w14:paraId="31B9A740">
      <w:pPr>
        <w:pStyle w:val="13"/>
        <w:numPr>
          <w:ilvl w:val="0"/>
          <w:numId w:val="159"/>
        </w:numPr>
        <w:tabs>
          <w:tab w:val="left" w:pos="1742"/>
        </w:tabs>
        <w:spacing w:before="0" w:after="0" w:line="275" w:lineRule="exact"/>
        <w:ind w:left="1742" w:right="0" w:hanging="182"/>
        <w:jc w:val="both"/>
        <w:rPr>
          <w:sz w:val="24"/>
        </w:rPr>
      </w:pPr>
      <w:r>
        <w:rPr>
          <w:sz w:val="24"/>
        </w:rPr>
        <w:t>Вариативные</w:t>
      </w:r>
      <w:r>
        <w:rPr>
          <w:spacing w:val="-7"/>
          <w:sz w:val="24"/>
        </w:rPr>
        <w:t xml:space="preserve"> </w:t>
      </w:r>
      <w:r>
        <w:rPr>
          <w:spacing w:val="-2"/>
          <w:sz w:val="24"/>
        </w:rPr>
        <w:t>модули.</w:t>
      </w:r>
    </w:p>
    <w:p w14:paraId="27C77FC9">
      <w:pPr>
        <w:pStyle w:val="13"/>
        <w:numPr>
          <w:ilvl w:val="1"/>
          <w:numId w:val="159"/>
        </w:numPr>
        <w:tabs>
          <w:tab w:val="left" w:pos="1924"/>
        </w:tabs>
        <w:spacing w:before="0" w:after="0" w:line="275" w:lineRule="exact"/>
        <w:ind w:left="1924" w:right="0" w:hanging="364"/>
        <w:jc w:val="both"/>
        <w:rPr>
          <w:sz w:val="24"/>
        </w:rPr>
      </w:pPr>
      <w:r>
        <w:rPr>
          <w:sz w:val="24"/>
        </w:rPr>
        <w:t>Модуль</w:t>
      </w:r>
      <w:r>
        <w:rPr>
          <w:spacing w:val="-9"/>
          <w:sz w:val="24"/>
        </w:rPr>
        <w:t xml:space="preserve"> </w:t>
      </w:r>
      <w:r>
        <w:rPr>
          <w:sz w:val="24"/>
        </w:rPr>
        <w:t>«Автоматизированные</w:t>
      </w:r>
      <w:r>
        <w:rPr>
          <w:spacing w:val="-9"/>
          <w:sz w:val="24"/>
        </w:rPr>
        <w:t xml:space="preserve"> </w:t>
      </w:r>
      <w:r>
        <w:rPr>
          <w:spacing w:val="-2"/>
          <w:sz w:val="24"/>
        </w:rPr>
        <w:t>системы».</w:t>
      </w:r>
    </w:p>
    <w:p w14:paraId="6A6FB728">
      <w:pPr>
        <w:pStyle w:val="8"/>
        <w:spacing w:before="3" w:line="275" w:lineRule="exact"/>
        <w:ind w:left="1560"/>
      </w:pPr>
      <w:r>
        <w:t>8-9</w:t>
      </w:r>
      <w:r>
        <w:rPr>
          <w:spacing w:val="1"/>
        </w:rPr>
        <w:t xml:space="preserve"> </w:t>
      </w:r>
      <w:r>
        <w:rPr>
          <w:spacing w:val="-2"/>
        </w:rPr>
        <w:t>классы.</w:t>
      </w:r>
    </w:p>
    <w:p w14:paraId="57261621">
      <w:pPr>
        <w:pStyle w:val="8"/>
        <w:spacing w:line="275" w:lineRule="exact"/>
        <w:ind w:left="1560"/>
      </w:pPr>
      <w:r>
        <w:t>162.3.2.1.1.Введение</w:t>
      </w:r>
      <w:r>
        <w:rPr>
          <w:spacing w:val="-6"/>
        </w:rPr>
        <w:t xml:space="preserve"> </w:t>
      </w:r>
      <w:r>
        <w:t>в</w:t>
      </w:r>
      <w:r>
        <w:rPr>
          <w:spacing w:val="-4"/>
        </w:rPr>
        <w:t xml:space="preserve"> </w:t>
      </w:r>
      <w:r>
        <w:t>автоматизированные</w:t>
      </w:r>
      <w:r>
        <w:rPr>
          <w:spacing w:val="-5"/>
        </w:rPr>
        <w:t xml:space="preserve"> </w:t>
      </w:r>
      <w:r>
        <w:rPr>
          <w:spacing w:val="-2"/>
        </w:rPr>
        <w:t>системы.</w:t>
      </w:r>
    </w:p>
    <w:p w14:paraId="64E5DB92">
      <w:pPr>
        <w:pStyle w:val="8"/>
        <w:spacing w:before="3"/>
        <w:ind w:left="1560" w:right="1734"/>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44CB0741">
      <w:pPr>
        <w:pStyle w:val="8"/>
        <w:spacing w:line="242" w:lineRule="auto"/>
        <w:ind w:left="1560" w:right="1743"/>
      </w:pPr>
      <w:r>
        <w:t>Управляющие и управляемые системы. Понятие обратной связи, ошибка регулирования, корректирующие устройства.</w:t>
      </w:r>
    </w:p>
    <w:p w14:paraId="19FB1DA3">
      <w:pPr>
        <w:pStyle w:val="8"/>
        <w:spacing w:line="271" w:lineRule="exact"/>
        <w:ind w:left="1560"/>
      </w:pPr>
      <w:r>
        <w:t>Виды</w:t>
      </w:r>
      <w:r>
        <w:rPr>
          <w:spacing w:val="-3"/>
        </w:rPr>
        <w:t xml:space="preserve"> </w:t>
      </w:r>
      <w:r>
        <w:t>автоматизированных</w:t>
      </w:r>
      <w:r>
        <w:rPr>
          <w:spacing w:val="-7"/>
        </w:rPr>
        <w:t xml:space="preserve"> </w:t>
      </w:r>
      <w:r>
        <w:t>систем,</w:t>
      </w:r>
      <w:r>
        <w:rPr>
          <w:spacing w:val="-5"/>
        </w:rPr>
        <w:t xml:space="preserve"> </w:t>
      </w:r>
      <w:r>
        <w:t>их</w:t>
      </w:r>
      <w:r>
        <w:rPr>
          <w:spacing w:val="-6"/>
        </w:rPr>
        <w:t xml:space="preserve"> </w:t>
      </w:r>
      <w:r>
        <w:t>применение</w:t>
      </w:r>
      <w:r>
        <w:rPr>
          <w:spacing w:val="-3"/>
        </w:rPr>
        <w:t xml:space="preserve"> </w:t>
      </w:r>
      <w:r>
        <w:t>на</w:t>
      </w:r>
      <w:r>
        <w:rPr>
          <w:spacing w:val="-7"/>
        </w:rPr>
        <w:t xml:space="preserve"> </w:t>
      </w:r>
      <w:r>
        <w:rPr>
          <w:spacing w:val="-2"/>
        </w:rPr>
        <w:t>производстве.</w:t>
      </w:r>
    </w:p>
    <w:p w14:paraId="3AE050D6">
      <w:pPr>
        <w:pStyle w:val="13"/>
        <w:numPr>
          <w:ilvl w:val="2"/>
          <w:numId w:val="160"/>
        </w:numPr>
        <w:tabs>
          <w:tab w:val="left" w:pos="2101"/>
        </w:tabs>
        <w:spacing w:before="0" w:after="0" w:line="275" w:lineRule="exact"/>
        <w:ind w:left="2101" w:right="0" w:hanging="541"/>
        <w:jc w:val="both"/>
        <w:rPr>
          <w:sz w:val="24"/>
        </w:rPr>
      </w:pPr>
      <w:r>
        <w:rPr>
          <w:sz w:val="24"/>
        </w:rPr>
        <w:t>Элементарная</w:t>
      </w:r>
      <w:r>
        <w:rPr>
          <w:spacing w:val="-4"/>
          <w:sz w:val="24"/>
        </w:rPr>
        <w:t xml:space="preserve"> </w:t>
      </w:r>
      <w:r>
        <w:rPr>
          <w:sz w:val="24"/>
        </w:rPr>
        <w:t>база</w:t>
      </w:r>
      <w:r>
        <w:rPr>
          <w:spacing w:val="-5"/>
          <w:sz w:val="24"/>
        </w:rPr>
        <w:t xml:space="preserve"> </w:t>
      </w:r>
      <w:r>
        <w:rPr>
          <w:sz w:val="24"/>
        </w:rPr>
        <w:t>автоматизированных</w:t>
      </w:r>
      <w:r>
        <w:rPr>
          <w:spacing w:val="-8"/>
          <w:sz w:val="24"/>
        </w:rPr>
        <w:t xml:space="preserve"> </w:t>
      </w:r>
      <w:r>
        <w:rPr>
          <w:spacing w:val="-2"/>
          <w:sz w:val="24"/>
        </w:rPr>
        <w:t>систем.</w:t>
      </w:r>
    </w:p>
    <w:p w14:paraId="71B83638">
      <w:pPr>
        <w:pStyle w:val="8"/>
        <w:ind w:left="1560" w:right="1735"/>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w:t>
      </w:r>
      <w:r>
        <w:rPr>
          <w:spacing w:val="-2"/>
        </w:rPr>
        <w:t>системы.</w:t>
      </w:r>
    </w:p>
    <w:p w14:paraId="4A6148D8">
      <w:pPr>
        <w:pStyle w:val="13"/>
        <w:numPr>
          <w:ilvl w:val="2"/>
          <w:numId w:val="160"/>
        </w:numPr>
        <w:tabs>
          <w:tab w:val="left" w:pos="2101"/>
        </w:tabs>
        <w:spacing w:before="0" w:after="0" w:line="240" w:lineRule="auto"/>
        <w:ind w:left="2101" w:right="0" w:hanging="541"/>
        <w:jc w:val="both"/>
        <w:rPr>
          <w:sz w:val="24"/>
        </w:rPr>
      </w:pPr>
      <w:r>
        <w:rPr>
          <w:sz w:val="24"/>
        </w:rPr>
        <w:t>Управление</w:t>
      </w:r>
      <w:r>
        <w:rPr>
          <w:spacing w:val="-6"/>
          <w:sz w:val="24"/>
        </w:rPr>
        <w:t xml:space="preserve"> </w:t>
      </w:r>
      <w:r>
        <w:rPr>
          <w:sz w:val="24"/>
        </w:rPr>
        <w:t>техническими</w:t>
      </w:r>
      <w:r>
        <w:rPr>
          <w:spacing w:val="-3"/>
          <w:sz w:val="24"/>
        </w:rPr>
        <w:t xml:space="preserve"> </w:t>
      </w:r>
      <w:r>
        <w:rPr>
          <w:spacing w:val="-2"/>
          <w:sz w:val="24"/>
        </w:rPr>
        <w:t>системами.</w:t>
      </w:r>
    </w:p>
    <w:p w14:paraId="7917DCD0">
      <w:pPr>
        <w:pStyle w:val="8"/>
        <w:spacing w:before="2"/>
        <w:ind w:left="1560" w:right="1732"/>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14:paraId="14407B3A">
      <w:pPr>
        <w:pStyle w:val="8"/>
        <w:spacing w:line="274" w:lineRule="exact"/>
        <w:ind w:left="1560"/>
      </w:pPr>
      <w:r>
        <w:t>электродвигателя.</w:t>
      </w:r>
      <w:r>
        <w:rPr>
          <w:spacing w:val="-5"/>
        </w:rPr>
        <w:t xml:space="preserve"> </w:t>
      </w:r>
      <w:r>
        <w:t>Управление</w:t>
      </w:r>
      <w:r>
        <w:rPr>
          <w:spacing w:val="-11"/>
        </w:rPr>
        <w:t xml:space="preserve"> </w:t>
      </w:r>
      <w:r>
        <w:t>освещением</w:t>
      </w:r>
      <w:r>
        <w:rPr>
          <w:spacing w:val="1"/>
        </w:rPr>
        <w:t xml:space="preserve"> </w:t>
      </w:r>
      <w:r>
        <w:t>в</w:t>
      </w:r>
      <w:r>
        <w:rPr>
          <w:spacing w:val="-2"/>
        </w:rPr>
        <w:t xml:space="preserve"> помещениях.</w:t>
      </w:r>
    </w:p>
    <w:p w14:paraId="38AA91D2">
      <w:pPr>
        <w:pStyle w:val="13"/>
        <w:numPr>
          <w:ilvl w:val="1"/>
          <w:numId w:val="159"/>
        </w:numPr>
        <w:tabs>
          <w:tab w:val="left" w:pos="1924"/>
        </w:tabs>
        <w:spacing w:before="3" w:after="0" w:line="275" w:lineRule="exact"/>
        <w:ind w:left="1924" w:right="0" w:hanging="364"/>
        <w:jc w:val="both"/>
        <w:rPr>
          <w:sz w:val="24"/>
        </w:rPr>
      </w:pPr>
      <w:r>
        <w:rPr>
          <w:sz w:val="24"/>
        </w:rPr>
        <w:t>Модуль</w:t>
      </w:r>
      <w:r>
        <w:rPr>
          <w:spacing w:val="-7"/>
          <w:sz w:val="24"/>
        </w:rPr>
        <w:t xml:space="preserve"> </w:t>
      </w:r>
      <w:r>
        <w:rPr>
          <w:spacing w:val="-2"/>
          <w:sz w:val="24"/>
        </w:rPr>
        <w:t>«Животноводство».</w:t>
      </w:r>
    </w:p>
    <w:p w14:paraId="454E5A82">
      <w:pPr>
        <w:pStyle w:val="8"/>
        <w:spacing w:line="275" w:lineRule="exact"/>
        <w:ind w:left="1560"/>
      </w:pPr>
      <w:r>
        <w:t>7-8</w:t>
      </w:r>
      <w:r>
        <w:rPr>
          <w:spacing w:val="1"/>
        </w:rPr>
        <w:t xml:space="preserve"> </w:t>
      </w:r>
      <w:r>
        <w:rPr>
          <w:spacing w:val="-2"/>
        </w:rPr>
        <w:t>классы.</w:t>
      </w:r>
    </w:p>
    <w:p w14:paraId="17020C36">
      <w:pPr>
        <w:pStyle w:val="13"/>
        <w:numPr>
          <w:ilvl w:val="2"/>
          <w:numId w:val="159"/>
        </w:numPr>
        <w:tabs>
          <w:tab w:val="left" w:pos="2101"/>
        </w:tabs>
        <w:spacing w:before="4" w:after="0" w:line="237" w:lineRule="auto"/>
        <w:ind w:left="1560" w:right="2106" w:firstLine="0"/>
        <w:jc w:val="left"/>
        <w:rPr>
          <w:sz w:val="24"/>
        </w:rPr>
      </w:pPr>
      <w:r>
        <w:rPr>
          <w:sz w:val="24"/>
        </w:rPr>
        <w:t>Элементы</w:t>
      </w:r>
      <w:r>
        <w:rPr>
          <w:spacing w:val="-10"/>
          <w:sz w:val="24"/>
        </w:rPr>
        <w:t xml:space="preserve"> </w:t>
      </w:r>
      <w:r>
        <w:rPr>
          <w:sz w:val="24"/>
        </w:rPr>
        <w:t>технологий</w:t>
      </w:r>
      <w:r>
        <w:rPr>
          <w:spacing w:val="-12"/>
          <w:sz w:val="24"/>
        </w:rPr>
        <w:t xml:space="preserve"> </w:t>
      </w:r>
      <w:r>
        <w:rPr>
          <w:sz w:val="24"/>
        </w:rPr>
        <w:t>выращивания</w:t>
      </w:r>
      <w:r>
        <w:rPr>
          <w:spacing w:val="-9"/>
          <w:sz w:val="24"/>
        </w:rPr>
        <w:t xml:space="preserve"> </w:t>
      </w:r>
      <w:r>
        <w:rPr>
          <w:sz w:val="24"/>
        </w:rPr>
        <w:t>сельскохозяйственных</w:t>
      </w:r>
      <w:r>
        <w:rPr>
          <w:spacing w:val="-13"/>
          <w:sz w:val="24"/>
        </w:rPr>
        <w:t xml:space="preserve"> </w:t>
      </w:r>
      <w:r>
        <w:rPr>
          <w:sz w:val="24"/>
        </w:rPr>
        <w:t>животных. Домашние животные. Сельскохозяйственные животные.</w:t>
      </w:r>
    </w:p>
    <w:p w14:paraId="27D3A987">
      <w:pPr>
        <w:pStyle w:val="8"/>
        <w:spacing w:before="6" w:line="237" w:lineRule="auto"/>
        <w:ind w:left="1560" w:right="2243"/>
        <w:jc w:val="left"/>
      </w:pPr>
      <w:r>
        <w:t>Содержание</w:t>
      </w:r>
      <w:r>
        <w:rPr>
          <w:spacing w:val="-8"/>
        </w:rPr>
        <w:t xml:space="preserve"> </w:t>
      </w:r>
      <w:r>
        <w:t>сельскохозяйственных</w:t>
      </w:r>
      <w:r>
        <w:rPr>
          <w:spacing w:val="-12"/>
        </w:rPr>
        <w:t xml:space="preserve"> </w:t>
      </w:r>
      <w:r>
        <w:t>животных:</w:t>
      </w:r>
      <w:r>
        <w:rPr>
          <w:spacing w:val="-7"/>
        </w:rPr>
        <w:t xml:space="preserve"> </w:t>
      </w:r>
      <w:r>
        <w:t>помещение,</w:t>
      </w:r>
      <w:r>
        <w:rPr>
          <w:spacing w:val="-10"/>
        </w:rPr>
        <w:t xml:space="preserve"> </w:t>
      </w:r>
      <w:r>
        <w:t xml:space="preserve">оборудование, </w:t>
      </w:r>
      <w:r>
        <w:rPr>
          <w:spacing w:val="-2"/>
        </w:rPr>
        <w:t>уход.</w:t>
      </w:r>
    </w:p>
    <w:p w14:paraId="1A83851D">
      <w:pPr>
        <w:pStyle w:val="8"/>
        <w:spacing w:before="6" w:line="237" w:lineRule="auto"/>
        <w:ind w:left="1560" w:right="5045"/>
        <w:jc w:val="left"/>
      </w:pPr>
      <w:r>
        <w:t>Разведение животных. Породы животных. Лечение</w:t>
      </w:r>
      <w:r>
        <w:rPr>
          <w:spacing w:val="-8"/>
        </w:rPr>
        <w:t xml:space="preserve"> </w:t>
      </w:r>
      <w:r>
        <w:t>животных.</w:t>
      </w:r>
      <w:r>
        <w:rPr>
          <w:spacing w:val="-6"/>
        </w:rPr>
        <w:t xml:space="preserve"> </w:t>
      </w:r>
      <w:r>
        <w:t>Понятие</w:t>
      </w:r>
      <w:r>
        <w:rPr>
          <w:spacing w:val="-13"/>
        </w:rPr>
        <w:t xml:space="preserve"> </w:t>
      </w:r>
      <w:r>
        <w:t>о</w:t>
      </w:r>
      <w:r>
        <w:rPr>
          <w:spacing w:val="-8"/>
        </w:rPr>
        <w:t xml:space="preserve"> </w:t>
      </w:r>
      <w:r>
        <w:t>ветеринарии.</w:t>
      </w:r>
    </w:p>
    <w:p w14:paraId="17679894">
      <w:pPr>
        <w:pStyle w:val="8"/>
        <w:spacing w:before="5" w:line="237" w:lineRule="auto"/>
        <w:ind w:left="1560" w:right="1740"/>
        <w:jc w:val="left"/>
      </w:pPr>
      <w:r>
        <w:t>Заготовка</w:t>
      </w:r>
      <w:r>
        <w:rPr>
          <w:spacing w:val="80"/>
        </w:rPr>
        <w:t xml:space="preserve"> </w:t>
      </w:r>
      <w:r>
        <w:t>кормов.</w:t>
      </w:r>
      <w:r>
        <w:rPr>
          <w:spacing w:val="80"/>
        </w:rPr>
        <w:t xml:space="preserve"> </w:t>
      </w:r>
      <w:r>
        <w:t>Кормление</w:t>
      </w:r>
      <w:r>
        <w:rPr>
          <w:spacing w:val="80"/>
        </w:rPr>
        <w:t xml:space="preserve"> </w:t>
      </w:r>
      <w:r>
        <w:t>животных.</w:t>
      </w:r>
      <w:r>
        <w:rPr>
          <w:spacing w:val="80"/>
        </w:rPr>
        <w:t xml:space="preserve"> </w:t>
      </w:r>
      <w:r>
        <w:t>Питательность</w:t>
      </w:r>
      <w:r>
        <w:rPr>
          <w:spacing w:val="80"/>
        </w:rPr>
        <w:t xml:space="preserve"> </w:t>
      </w:r>
      <w:r>
        <w:t>корма.</w:t>
      </w:r>
      <w:r>
        <w:rPr>
          <w:spacing w:val="80"/>
        </w:rPr>
        <w:t xml:space="preserve"> </w:t>
      </w:r>
      <w:r>
        <w:t>Рацион.</w:t>
      </w:r>
      <w:r>
        <w:rPr>
          <w:spacing w:val="40"/>
        </w:rPr>
        <w:t xml:space="preserve"> </w:t>
      </w:r>
      <w:r>
        <w:t>Животные у нас дома. Забота о домашних и бездомных животных.</w:t>
      </w:r>
    </w:p>
    <w:p w14:paraId="420D9B73">
      <w:pPr>
        <w:pStyle w:val="8"/>
        <w:tabs>
          <w:tab w:val="left" w:pos="2813"/>
          <w:tab w:val="left" w:pos="4481"/>
          <w:tab w:val="left" w:pos="5392"/>
          <w:tab w:val="left" w:pos="6869"/>
          <w:tab w:val="left" w:pos="8365"/>
          <w:tab w:val="left" w:pos="8720"/>
        </w:tabs>
        <w:spacing w:before="6" w:line="237" w:lineRule="auto"/>
        <w:ind w:left="1560" w:right="1743"/>
        <w:jc w:val="left"/>
      </w:pPr>
      <w:r>
        <w:rPr>
          <w:spacing w:val="-2"/>
        </w:rPr>
        <w:t>Проблема</w:t>
      </w:r>
      <w:r>
        <w:tab/>
      </w:r>
      <w:r>
        <w:rPr>
          <w:spacing w:val="-2"/>
        </w:rPr>
        <w:t>клонирования</w:t>
      </w:r>
      <w:r>
        <w:tab/>
      </w:r>
      <w:r>
        <w:rPr>
          <w:spacing w:val="-4"/>
        </w:rPr>
        <w:t>живых</w:t>
      </w:r>
      <w:r>
        <w:tab/>
      </w:r>
      <w:r>
        <w:rPr>
          <w:spacing w:val="-2"/>
        </w:rPr>
        <w:t>организмов.</w:t>
      </w:r>
      <w:r>
        <w:tab/>
      </w:r>
      <w:r>
        <w:rPr>
          <w:spacing w:val="-2"/>
        </w:rPr>
        <w:t>Социальные</w:t>
      </w:r>
      <w:r>
        <w:tab/>
      </w:r>
      <w:r>
        <w:rPr>
          <w:spacing w:val="-10"/>
        </w:rPr>
        <w:t>и</w:t>
      </w:r>
      <w:r>
        <w:tab/>
      </w:r>
      <w:r>
        <w:rPr>
          <w:spacing w:val="-2"/>
        </w:rPr>
        <w:t>этические проблемы.</w:t>
      </w:r>
    </w:p>
    <w:p w14:paraId="1281AFDF">
      <w:pPr>
        <w:pStyle w:val="13"/>
        <w:numPr>
          <w:ilvl w:val="2"/>
          <w:numId w:val="159"/>
        </w:numPr>
        <w:tabs>
          <w:tab w:val="left" w:pos="2101"/>
        </w:tabs>
        <w:spacing w:before="4" w:after="0" w:line="275" w:lineRule="exact"/>
        <w:ind w:left="2101" w:right="0" w:hanging="541"/>
        <w:jc w:val="left"/>
        <w:rPr>
          <w:sz w:val="24"/>
        </w:rPr>
      </w:pPr>
      <w:r>
        <w:rPr>
          <w:sz w:val="24"/>
        </w:rPr>
        <w:t>Производство</w:t>
      </w:r>
      <w:r>
        <w:rPr>
          <w:spacing w:val="-10"/>
          <w:sz w:val="24"/>
        </w:rPr>
        <w:t xml:space="preserve"> </w:t>
      </w:r>
      <w:r>
        <w:rPr>
          <w:sz w:val="24"/>
        </w:rPr>
        <w:t>животноводческих</w:t>
      </w:r>
      <w:r>
        <w:rPr>
          <w:spacing w:val="-14"/>
          <w:sz w:val="24"/>
        </w:rPr>
        <w:t xml:space="preserve"> </w:t>
      </w:r>
      <w:r>
        <w:rPr>
          <w:spacing w:val="-2"/>
          <w:sz w:val="24"/>
        </w:rPr>
        <w:t>продуктов.</w:t>
      </w:r>
    </w:p>
    <w:p w14:paraId="6A43D827">
      <w:pPr>
        <w:pStyle w:val="8"/>
        <w:ind w:left="1560" w:right="1739"/>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0115E45">
      <w:pPr>
        <w:pStyle w:val="8"/>
        <w:spacing w:before="4" w:line="237" w:lineRule="auto"/>
        <w:ind w:left="1560" w:right="3200"/>
        <w:jc w:val="left"/>
      </w:pPr>
      <w:r>
        <w:t>Использование</w:t>
      </w:r>
      <w:r>
        <w:rPr>
          <w:spacing w:val="-9"/>
        </w:rPr>
        <w:t xml:space="preserve"> </w:t>
      </w:r>
      <w:r>
        <w:t>цифровых</w:t>
      </w:r>
      <w:r>
        <w:rPr>
          <w:spacing w:val="-9"/>
        </w:rPr>
        <w:t xml:space="preserve"> </w:t>
      </w:r>
      <w:r>
        <w:t>технологий</w:t>
      </w:r>
      <w:r>
        <w:rPr>
          <w:spacing w:val="-8"/>
        </w:rPr>
        <w:t xml:space="preserve"> </w:t>
      </w:r>
      <w:r>
        <w:t>в</w:t>
      </w:r>
      <w:r>
        <w:rPr>
          <w:spacing w:val="-7"/>
        </w:rPr>
        <w:t xml:space="preserve"> </w:t>
      </w:r>
      <w:r>
        <w:t>животноводстве. Цифровая ферма:</w:t>
      </w:r>
    </w:p>
    <w:p w14:paraId="7595228E">
      <w:pPr>
        <w:pStyle w:val="8"/>
        <w:tabs>
          <w:tab w:val="left" w:pos="3455"/>
          <w:tab w:val="left" w:pos="4832"/>
          <w:tab w:val="left" w:pos="6213"/>
          <w:tab w:val="left" w:pos="8099"/>
          <w:tab w:val="left" w:pos="9039"/>
        </w:tabs>
        <w:spacing w:before="5" w:line="237" w:lineRule="auto"/>
        <w:ind w:left="1560" w:right="1741"/>
        <w:jc w:val="left"/>
      </w:pPr>
      <w:r>
        <w:rPr>
          <w:spacing w:val="-2"/>
        </w:rPr>
        <w:t>автоматическое</w:t>
      </w:r>
      <w:r>
        <w:tab/>
      </w:r>
      <w:r>
        <w:rPr>
          <w:spacing w:val="-2"/>
        </w:rPr>
        <w:t>кормление</w:t>
      </w:r>
      <w:r>
        <w:tab/>
      </w:r>
      <w:r>
        <w:rPr>
          <w:spacing w:val="-2"/>
        </w:rPr>
        <w:t>животных;</w:t>
      </w:r>
      <w:r>
        <w:tab/>
      </w:r>
      <w:r>
        <w:rPr>
          <w:spacing w:val="-2"/>
        </w:rPr>
        <w:t>автоматическая</w:t>
      </w:r>
      <w:r>
        <w:tab/>
      </w:r>
      <w:r>
        <w:rPr>
          <w:spacing w:val="-2"/>
        </w:rPr>
        <w:t>дойка;</w:t>
      </w:r>
      <w:r>
        <w:tab/>
      </w:r>
      <w:r>
        <w:rPr>
          <w:spacing w:val="-2"/>
        </w:rPr>
        <w:t xml:space="preserve">уборка </w:t>
      </w:r>
      <w:r>
        <w:t>помещения и другое.</w:t>
      </w:r>
    </w:p>
    <w:p w14:paraId="087149AB">
      <w:pPr>
        <w:spacing w:after="0" w:line="237" w:lineRule="auto"/>
        <w:jc w:val="left"/>
        <w:sectPr>
          <w:pgSz w:w="11910" w:h="16840"/>
          <w:pgMar w:top="1340" w:right="60" w:bottom="280" w:left="360" w:header="720" w:footer="720" w:gutter="0"/>
          <w:cols w:space="720" w:num="1"/>
        </w:sectPr>
      </w:pPr>
    </w:p>
    <w:p w14:paraId="5D6B9AD2">
      <w:pPr>
        <w:pStyle w:val="8"/>
        <w:spacing w:before="76" w:line="237" w:lineRule="auto"/>
        <w:ind w:left="1560" w:right="1740"/>
        <w:jc w:val="left"/>
      </w:pPr>
      <w:r>
        <w:t>Цифровая</w:t>
      </w:r>
      <w:r>
        <w:rPr>
          <w:spacing w:val="80"/>
        </w:rPr>
        <w:t xml:space="preserve"> </w:t>
      </w:r>
      <w:r>
        <w:t>«умная»</w:t>
      </w:r>
      <w:r>
        <w:rPr>
          <w:spacing w:val="80"/>
        </w:rPr>
        <w:t xml:space="preserve"> </w:t>
      </w:r>
      <w:r>
        <w:t>ферма</w:t>
      </w:r>
      <w:r>
        <w:rPr>
          <w:spacing w:val="80"/>
        </w:rPr>
        <w:t xml:space="preserve"> </w:t>
      </w:r>
      <w:r>
        <w:t>—</w:t>
      </w:r>
      <w:r>
        <w:rPr>
          <w:spacing w:val="80"/>
        </w:rPr>
        <w:t xml:space="preserve"> </w:t>
      </w:r>
      <w:r>
        <w:t>перспективное</w:t>
      </w:r>
      <w:r>
        <w:rPr>
          <w:spacing w:val="80"/>
        </w:rPr>
        <w:t xml:space="preserve"> </w:t>
      </w:r>
      <w:r>
        <w:t>направление</w:t>
      </w:r>
      <w:r>
        <w:rPr>
          <w:spacing w:val="80"/>
        </w:rPr>
        <w:t xml:space="preserve"> </w:t>
      </w:r>
      <w:r>
        <w:t>роботизации</w:t>
      </w:r>
      <w:r>
        <w:rPr>
          <w:spacing w:val="80"/>
        </w:rPr>
        <w:t xml:space="preserve"> </w:t>
      </w:r>
      <w:r>
        <w:t xml:space="preserve">в </w:t>
      </w:r>
      <w:r>
        <w:rPr>
          <w:spacing w:val="-2"/>
        </w:rPr>
        <w:t>животноводстве.</w:t>
      </w:r>
    </w:p>
    <w:p w14:paraId="7D3F77CE">
      <w:pPr>
        <w:pStyle w:val="13"/>
        <w:numPr>
          <w:ilvl w:val="2"/>
          <w:numId w:val="159"/>
        </w:numPr>
        <w:tabs>
          <w:tab w:val="left" w:pos="2101"/>
        </w:tabs>
        <w:spacing w:before="3" w:after="0" w:line="275" w:lineRule="exact"/>
        <w:ind w:left="2101" w:right="0" w:hanging="541"/>
        <w:jc w:val="left"/>
        <w:rPr>
          <w:sz w:val="24"/>
        </w:rPr>
      </w:pPr>
      <w:r>
        <w:rPr>
          <w:sz w:val="24"/>
        </w:rPr>
        <w:t>Профессии,</w:t>
      </w:r>
      <w:r>
        <w:rPr>
          <w:spacing w:val="-5"/>
          <w:sz w:val="24"/>
        </w:rPr>
        <w:t xml:space="preserve"> </w:t>
      </w:r>
      <w:r>
        <w:rPr>
          <w:sz w:val="24"/>
        </w:rPr>
        <w:t>связанные</w:t>
      </w:r>
      <w:r>
        <w:rPr>
          <w:spacing w:val="-3"/>
          <w:sz w:val="24"/>
        </w:rPr>
        <w:t xml:space="preserve"> </w:t>
      </w:r>
      <w:r>
        <w:rPr>
          <w:sz w:val="24"/>
        </w:rPr>
        <w:t>с</w:t>
      </w:r>
      <w:r>
        <w:rPr>
          <w:spacing w:val="-7"/>
          <w:sz w:val="24"/>
        </w:rPr>
        <w:t xml:space="preserve"> </w:t>
      </w:r>
      <w:r>
        <w:rPr>
          <w:sz w:val="24"/>
        </w:rPr>
        <w:t>деятельностью</w:t>
      </w:r>
      <w:r>
        <w:rPr>
          <w:spacing w:val="-3"/>
          <w:sz w:val="24"/>
        </w:rPr>
        <w:t xml:space="preserve"> </w:t>
      </w:r>
      <w:r>
        <w:rPr>
          <w:spacing w:val="-2"/>
          <w:sz w:val="24"/>
        </w:rPr>
        <w:t>животновода.</w:t>
      </w:r>
    </w:p>
    <w:p w14:paraId="4AC913E1">
      <w:pPr>
        <w:pStyle w:val="8"/>
        <w:tabs>
          <w:tab w:val="left" w:pos="3925"/>
          <w:tab w:val="left" w:pos="4894"/>
          <w:tab w:val="left" w:pos="5460"/>
          <w:tab w:val="left" w:pos="6592"/>
          <w:tab w:val="left" w:pos="8189"/>
        </w:tabs>
        <w:ind w:left="1560" w:right="1737"/>
        <w:jc w:val="left"/>
      </w:pPr>
      <w:r>
        <w:t xml:space="preserve">Зоотехник, зооинженер, ветеринар, оператор птицефабрики, оператор </w:t>
      </w:r>
      <w:r>
        <w:rPr>
          <w:spacing w:val="-2"/>
        </w:rPr>
        <w:t>животноводческих</w:t>
      </w:r>
      <w:r>
        <w:tab/>
      </w:r>
      <w:r>
        <w:rPr>
          <w:spacing w:val="-4"/>
        </w:rPr>
        <w:t>ферм</w:t>
      </w:r>
      <w:r>
        <w:tab/>
      </w:r>
      <w:r>
        <w:rPr>
          <w:spacing w:val="-10"/>
        </w:rPr>
        <w:t>и</w:t>
      </w:r>
      <w:r>
        <w:tab/>
      </w:r>
      <w:r>
        <w:rPr>
          <w:spacing w:val="-2"/>
        </w:rPr>
        <w:t>другие</w:t>
      </w:r>
      <w:r>
        <w:tab/>
      </w:r>
      <w:r>
        <w:rPr>
          <w:spacing w:val="-2"/>
        </w:rPr>
        <w:t>профессии.</w:t>
      </w:r>
      <w:r>
        <w:tab/>
      </w:r>
      <w:r>
        <w:rPr>
          <w:spacing w:val="-2"/>
        </w:rPr>
        <w:t xml:space="preserve">Использование </w:t>
      </w:r>
      <w:r>
        <w:t>информационных цифровых технологий в профессиональной деятельности.</w:t>
      </w:r>
    </w:p>
    <w:p w14:paraId="69166337">
      <w:pPr>
        <w:pStyle w:val="13"/>
        <w:numPr>
          <w:ilvl w:val="0"/>
          <w:numId w:val="159"/>
        </w:numPr>
        <w:tabs>
          <w:tab w:val="left" w:pos="1742"/>
        </w:tabs>
        <w:spacing w:before="2" w:after="0" w:line="275" w:lineRule="exact"/>
        <w:ind w:left="1742" w:right="0" w:hanging="182"/>
        <w:jc w:val="left"/>
        <w:rPr>
          <w:sz w:val="24"/>
        </w:rPr>
      </w:pPr>
      <w:r>
        <w:rPr>
          <w:sz w:val="24"/>
        </w:rPr>
        <w:t>Модуль</w:t>
      </w:r>
      <w:r>
        <w:rPr>
          <w:spacing w:val="-6"/>
          <w:sz w:val="24"/>
        </w:rPr>
        <w:t xml:space="preserve"> </w:t>
      </w:r>
      <w:r>
        <w:rPr>
          <w:spacing w:val="-2"/>
          <w:sz w:val="24"/>
        </w:rPr>
        <w:t>«Растениеводство».</w:t>
      </w:r>
    </w:p>
    <w:p w14:paraId="37430B23">
      <w:pPr>
        <w:pStyle w:val="8"/>
        <w:spacing w:line="275" w:lineRule="exact"/>
        <w:ind w:left="1560"/>
        <w:jc w:val="left"/>
      </w:pPr>
      <w:r>
        <w:t>7-8</w:t>
      </w:r>
      <w:r>
        <w:rPr>
          <w:spacing w:val="1"/>
        </w:rPr>
        <w:t xml:space="preserve"> </w:t>
      </w:r>
      <w:r>
        <w:rPr>
          <w:spacing w:val="-2"/>
        </w:rPr>
        <w:t>классы.</w:t>
      </w:r>
    </w:p>
    <w:p w14:paraId="42BBA335">
      <w:pPr>
        <w:pStyle w:val="13"/>
        <w:numPr>
          <w:ilvl w:val="1"/>
          <w:numId w:val="159"/>
        </w:numPr>
        <w:tabs>
          <w:tab w:val="left" w:pos="1924"/>
        </w:tabs>
        <w:spacing w:before="2" w:after="0" w:line="240" w:lineRule="auto"/>
        <w:ind w:left="1560" w:right="1740" w:firstLine="0"/>
        <w:jc w:val="left"/>
        <w:rPr>
          <w:sz w:val="24"/>
        </w:rPr>
      </w:pPr>
      <w:r>
        <w:rPr>
          <w:sz w:val="24"/>
        </w:rPr>
        <w:t>Элементы технологий выращивания сельскохозяйственных культур. Земледелие как поворотный пункт развития человеческой цивилизации. Земля как величайшая ценность человечества. История земледелия.</w:t>
      </w:r>
    </w:p>
    <w:p w14:paraId="126608F1">
      <w:pPr>
        <w:pStyle w:val="8"/>
        <w:spacing w:line="274" w:lineRule="exact"/>
        <w:ind w:left="1560"/>
        <w:jc w:val="left"/>
      </w:pPr>
      <w:r>
        <w:t>Почвы,</w:t>
      </w:r>
      <w:r>
        <w:rPr>
          <w:spacing w:val="-5"/>
        </w:rPr>
        <w:t xml:space="preserve"> </w:t>
      </w:r>
      <w:r>
        <w:t>виды</w:t>
      </w:r>
      <w:r>
        <w:rPr>
          <w:spacing w:val="-4"/>
        </w:rPr>
        <w:t xml:space="preserve"> </w:t>
      </w:r>
      <w:r>
        <w:t>почв. Плодородие</w:t>
      </w:r>
      <w:r>
        <w:rPr>
          <w:spacing w:val="-2"/>
        </w:rPr>
        <w:t xml:space="preserve"> </w:t>
      </w:r>
      <w:r>
        <w:rPr>
          <w:spacing w:val="-4"/>
        </w:rPr>
        <w:t>почв.</w:t>
      </w:r>
    </w:p>
    <w:p w14:paraId="19A0C1CB">
      <w:pPr>
        <w:pStyle w:val="8"/>
        <w:tabs>
          <w:tab w:val="left" w:pos="5224"/>
        </w:tabs>
        <w:spacing w:before="5" w:line="237" w:lineRule="auto"/>
        <w:ind w:left="1560" w:right="3244"/>
        <w:jc w:val="left"/>
      </w:pPr>
      <w:r>
        <w:t>Инструменты обработки почвы:</w:t>
      </w:r>
      <w:r>
        <w:tab/>
      </w:r>
      <w:r>
        <w:t>ручные</w:t>
      </w:r>
      <w:r>
        <w:rPr>
          <w:spacing w:val="-15"/>
        </w:rPr>
        <w:t xml:space="preserve"> </w:t>
      </w:r>
      <w:r>
        <w:t>и</w:t>
      </w:r>
      <w:r>
        <w:rPr>
          <w:spacing w:val="-15"/>
        </w:rPr>
        <w:t xml:space="preserve"> </w:t>
      </w:r>
      <w:r>
        <w:t>механизированные. Сельскохозяйственная техника.</w:t>
      </w:r>
    </w:p>
    <w:p w14:paraId="039C699D">
      <w:pPr>
        <w:pStyle w:val="8"/>
        <w:spacing w:before="3" w:line="275" w:lineRule="exact"/>
        <w:ind w:left="1560"/>
        <w:jc w:val="left"/>
      </w:pPr>
      <w:r>
        <w:t>Культурные</w:t>
      </w:r>
      <w:r>
        <w:rPr>
          <w:spacing w:val="-3"/>
        </w:rPr>
        <w:t xml:space="preserve"> </w:t>
      </w:r>
      <w:r>
        <w:t>растения</w:t>
      </w:r>
      <w:r>
        <w:rPr>
          <w:spacing w:val="-1"/>
        </w:rPr>
        <w:t xml:space="preserve"> </w:t>
      </w:r>
      <w:r>
        <w:t>и</w:t>
      </w:r>
      <w:r>
        <w:rPr>
          <w:spacing w:val="-5"/>
        </w:rPr>
        <w:t xml:space="preserve"> </w:t>
      </w:r>
      <w:r>
        <w:t>их</w:t>
      </w:r>
      <w:r>
        <w:rPr>
          <w:spacing w:val="-6"/>
        </w:rPr>
        <w:t xml:space="preserve"> </w:t>
      </w:r>
      <w:r>
        <w:rPr>
          <w:spacing w:val="-2"/>
        </w:rPr>
        <w:t>классификация.</w:t>
      </w:r>
    </w:p>
    <w:p w14:paraId="1161B6D3">
      <w:pPr>
        <w:pStyle w:val="8"/>
        <w:spacing w:line="242" w:lineRule="auto"/>
        <w:ind w:left="1560" w:right="2722"/>
        <w:jc w:val="left"/>
      </w:pPr>
      <w:r>
        <w:t>Выращивание растений на школьном/приусадебном участке. Полезные</w:t>
      </w:r>
      <w:r>
        <w:rPr>
          <w:spacing w:val="-5"/>
        </w:rPr>
        <w:t xml:space="preserve"> </w:t>
      </w:r>
      <w:r>
        <w:t>для</w:t>
      </w:r>
      <w:r>
        <w:rPr>
          <w:spacing w:val="-4"/>
        </w:rPr>
        <w:t xml:space="preserve"> </w:t>
      </w:r>
      <w:r>
        <w:t>человека</w:t>
      </w:r>
      <w:r>
        <w:rPr>
          <w:spacing w:val="-5"/>
        </w:rPr>
        <w:t xml:space="preserve"> </w:t>
      </w:r>
      <w:r>
        <w:t>дикорастущие</w:t>
      </w:r>
      <w:r>
        <w:rPr>
          <w:spacing w:val="-5"/>
        </w:rPr>
        <w:t xml:space="preserve"> </w:t>
      </w:r>
      <w:r>
        <w:t>растения</w:t>
      </w:r>
      <w:r>
        <w:rPr>
          <w:spacing w:val="-9"/>
        </w:rPr>
        <w:t xml:space="preserve"> </w:t>
      </w:r>
      <w:r>
        <w:t>и</w:t>
      </w:r>
      <w:r>
        <w:rPr>
          <w:spacing w:val="-3"/>
        </w:rPr>
        <w:t xml:space="preserve"> </w:t>
      </w:r>
      <w:r>
        <w:t>их</w:t>
      </w:r>
      <w:r>
        <w:rPr>
          <w:spacing w:val="-9"/>
        </w:rPr>
        <w:t xml:space="preserve"> </w:t>
      </w:r>
      <w:r>
        <w:t>классификация.</w:t>
      </w:r>
    </w:p>
    <w:p w14:paraId="7D157E40">
      <w:pPr>
        <w:pStyle w:val="8"/>
        <w:spacing w:line="242" w:lineRule="auto"/>
        <w:ind w:left="1560" w:right="1740"/>
        <w:jc w:val="left"/>
      </w:pPr>
      <w: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EA40D3">
      <w:pPr>
        <w:pStyle w:val="8"/>
        <w:spacing w:line="271" w:lineRule="exact"/>
        <w:ind w:left="1560"/>
        <w:jc w:val="left"/>
      </w:pPr>
      <w:r>
        <w:t>Сохранение</w:t>
      </w:r>
      <w:r>
        <w:rPr>
          <w:spacing w:val="-4"/>
        </w:rPr>
        <w:t xml:space="preserve"> </w:t>
      </w:r>
      <w:r>
        <w:t>природной</w:t>
      </w:r>
      <w:r>
        <w:rPr>
          <w:spacing w:val="-2"/>
        </w:rPr>
        <w:t xml:space="preserve"> среды.</w:t>
      </w:r>
    </w:p>
    <w:p w14:paraId="5EA0D110">
      <w:pPr>
        <w:pStyle w:val="13"/>
        <w:numPr>
          <w:ilvl w:val="1"/>
          <w:numId w:val="159"/>
        </w:numPr>
        <w:tabs>
          <w:tab w:val="left" w:pos="1924"/>
        </w:tabs>
        <w:spacing w:before="0" w:after="0" w:line="275" w:lineRule="exact"/>
        <w:ind w:left="1924" w:right="0" w:hanging="364"/>
        <w:jc w:val="left"/>
        <w:rPr>
          <w:sz w:val="24"/>
        </w:rPr>
      </w:pPr>
      <w:r>
        <w:rPr>
          <w:sz w:val="24"/>
        </w:rPr>
        <w:t>Сельскохозяйственное</w:t>
      </w:r>
      <w:r>
        <w:rPr>
          <w:spacing w:val="-14"/>
          <w:sz w:val="24"/>
        </w:rPr>
        <w:t xml:space="preserve"> </w:t>
      </w:r>
      <w:r>
        <w:rPr>
          <w:spacing w:val="-2"/>
          <w:sz w:val="24"/>
        </w:rPr>
        <w:t>производство.</w:t>
      </w:r>
    </w:p>
    <w:p w14:paraId="18BC3C94">
      <w:pPr>
        <w:pStyle w:val="8"/>
        <w:tabs>
          <w:tab w:val="left" w:pos="4429"/>
          <w:tab w:val="left" w:pos="6353"/>
          <w:tab w:val="left" w:pos="8627"/>
        </w:tabs>
        <w:ind w:left="1560" w:right="1731"/>
      </w:pPr>
      <w:r>
        <w:t xml:space="preserve">Особенности сельскохозяйственного производства: сезонность, природно- климатические условия, слабая прогнозируемость показателей. </w:t>
      </w:r>
      <w:r>
        <w:rPr>
          <w:spacing w:val="-2"/>
        </w:rPr>
        <w:t>Агропромышленные</w:t>
      </w:r>
      <w:r>
        <w:tab/>
      </w:r>
      <w:r>
        <w:rPr>
          <w:spacing w:val="-2"/>
        </w:rPr>
        <w:t>комплексы.</w:t>
      </w:r>
      <w:r>
        <w:tab/>
      </w:r>
      <w:r>
        <w:rPr>
          <w:spacing w:val="-2"/>
        </w:rPr>
        <w:t>Компьютерное</w:t>
      </w:r>
      <w:r>
        <w:tab/>
      </w:r>
      <w:r>
        <w:rPr>
          <w:spacing w:val="-2"/>
        </w:rPr>
        <w:t xml:space="preserve">оснащение </w:t>
      </w:r>
      <w:r>
        <w:t>сельскохозяйственной техники.</w:t>
      </w:r>
    </w:p>
    <w:p w14:paraId="4839BA6A">
      <w:pPr>
        <w:pStyle w:val="8"/>
        <w:tabs>
          <w:tab w:val="left" w:pos="3479"/>
          <w:tab w:val="left" w:pos="3949"/>
          <w:tab w:val="left" w:pos="4404"/>
          <w:tab w:val="left" w:pos="5575"/>
          <w:tab w:val="left" w:pos="5642"/>
          <w:tab w:val="left" w:pos="8294"/>
          <w:tab w:val="left" w:pos="8668"/>
        </w:tabs>
        <w:ind w:left="1560" w:right="1726"/>
        <w:jc w:val="left"/>
      </w:pPr>
      <w:r>
        <w:rPr>
          <w:spacing w:val="-2"/>
        </w:rPr>
        <w:t>Автоматизация</w:t>
      </w:r>
      <w:r>
        <w:tab/>
      </w:r>
      <w:r>
        <w:rPr>
          <w:spacing w:val="-10"/>
        </w:rPr>
        <w:t>и</w:t>
      </w:r>
      <w:r>
        <w:tab/>
      </w:r>
      <w:r>
        <w:rPr>
          <w:spacing w:val="-2"/>
        </w:rPr>
        <w:t>роботизация</w:t>
      </w:r>
      <w:r>
        <w:tab/>
      </w:r>
      <w:r>
        <w:rPr>
          <w:spacing w:val="-2"/>
        </w:rPr>
        <w:t>сельскохозяйственного</w:t>
      </w:r>
      <w:r>
        <w:tab/>
      </w:r>
      <w:r>
        <w:rPr>
          <w:spacing w:val="-2"/>
        </w:rPr>
        <w:t xml:space="preserve">производства: </w:t>
      </w:r>
      <w:r>
        <w:t>анализаторы</w:t>
      </w:r>
      <w:r>
        <w:rPr>
          <w:spacing w:val="80"/>
        </w:rPr>
        <w:t xml:space="preserve"> </w:t>
      </w:r>
      <w:r>
        <w:t>почвы</w:t>
      </w:r>
      <w:r>
        <w:rPr>
          <w:spacing w:val="80"/>
        </w:rPr>
        <w:t xml:space="preserve"> </w:t>
      </w:r>
      <w:r>
        <w:t>с</w:t>
      </w:r>
      <w:r>
        <w:rPr>
          <w:spacing w:val="80"/>
        </w:rPr>
        <w:t xml:space="preserve"> </w:t>
      </w:r>
      <w:r>
        <w:t>использованием</w:t>
      </w:r>
      <w:r>
        <w:rPr>
          <w:spacing w:val="80"/>
        </w:rPr>
        <w:t xml:space="preserve"> </w:t>
      </w:r>
      <w:r>
        <w:t>спутниковой</w:t>
      </w:r>
      <w:r>
        <w:rPr>
          <w:spacing w:val="80"/>
        </w:rPr>
        <w:t xml:space="preserve"> </w:t>
      </w:r>
      <w:r>
        <w:t>системы</w:t>
      </w:r>
      <w:r>
        <w:rPr>
          <w:spacing w:val="80"/>
        </w:rPr>
        <w:t xml:space="preserve"> </w:t>
      </w:r>
      <w:r>
        <w:t>навигации;</w:t>
      </w:r>
      <w:r>
        <w:rPr>
          <w:spacing w:val="80"/>
        </w:rPr>
        <w:t xml:space="preserve"> </w:t>
      </w:r>
      <w:r>
        <w:t>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w:t>
      </w:r>
      <w:r>
        <w:rPr>
          <w:spacing w:val="40"/>
        </w:rPr>
        <w:t xml:space="preserve"> </w:t>
      </w:r>
      <w:r>
        <w:t>определение</w:t>
      </w:r>
      <w:r>
        <w:rPr>
          <w:spacing w:val="40"/>
        </w:rPr>
        <w:t xml:space="preserve"> </w:t>
      </w:r>
      <w:r>
        <w:t>критических</w:t>
      </w:r>
      <w:r>
        <w:rPr>
          <w:spacing w:val="40"/>
        </w:rPr>
        <w:t xml:space="preserve"> </w:t>
      </w:r>
      <w:r>
        <w:t>точек</w:t>
      </w:r>
      <w:r>
        <w:rPr>
          <w:spacing w:val="40"/>
        </w:rPr>
        <w:t xml:space="preserve"> </w:t>
      </w:r>
      <w:r>
        <w:t>полей</w:t>
      </w:r>
      <w:r>
        <w:rPr>
          <w:spacing w:val="40"/>
        </w:rPr>
        <w:t xml:space="preserve"> </w:t>
      </w:r>
      <w:r>
        <w:t>с</w:t>
      </w:r>
      <w:r>
        <w:rPr>
          <w:spacing w:val="40"/>
        </w:rPr>
        <w:t xml:space="preserve"> </w:t>
      </w:r>
      <w:r>
        <w:t>помощью</w:t>
      </w:r>
      <w:r>
        <w:rPr>
          <w:spacing w:val="40"/>
        </w:rPr>
        <w:t xml:space="preserve"> </w:t>
      </w:r>
      <w:r>
        <w:t>спутниковых</w:t>
      </w:r>
      <w:r>
        <w:rPr>
          <w:spacing w:val="40"/>
        </w:rPr>
        <w:t xml:space="preserve"> </w:t>
      </w:r>
      <w:r>
        <w:t>снимков;</w:t>
      </w:r>
      <w:r>
        <w:rPr>
          <w:spacing w:val="80"/>
        </w:rPr>
        <w:t xml:space="preserve"> </w:t>
      </w:r>
      <w:r>
        <w:t>использование</w:t>
      </w:r>
      <w:r>
        <w:tab/>
      </w:r>
      <w:r>
        <w:t>беспилотных</w:t>
      </w:r>
      <w:r>
        <w:rPr>
          <w:spacing w:val="80"/>
        </w:rPr>
        <w:t xml:space="preserve"> </w:t>
      </w:r>
      <w:r>
        <w:t>летательных</w:t>
      </w:r>
      <w:r>
        <w:rPr>
          <w:spacing w:val="80"/>
        </w:rPr>
        <w:t xml:space="preserve"> </w:t>
      </w:r>
      <w:r>
        <w:t>аппаратов</w:t>
      </w:r>
      <w:r>
        <w:tab/>
      </w:r>
      <w:r>
        <w:t>и</w:t>
      </w:r>
      <w:r>
        <w:rPr>
          <w:spacing w:val="80"/>
        </w:rPr>
        <w:t xml:space="preserve"> </w:t>
      </w:r>
      <w:r>
        <w:t>другое. Генно-модифицированные растения:</w:t>
      </w:r>
      <w:r>
        <w:tab/>
      </w:r>
      <w:r>
        <w:tab/>
      </w:r>
      <w:r>
        <w:t xml:space="preserve">положительные и отрицательные </w:t>
      </w:r>
      <w:r>
        <w:rPr>
          <w:spacing w:val="-2"/>
        </w:rPr>
        <w:t>аспекты.</w:t>
      </w:r>
    </w:p>
    <w:p w14:paraId="61CEAAA0">
      <w:pPr>
        <w:pStyle w:val="13"/>
        <w:numPr>
          <w:ilvl w:val="1"/>
          <w:numId w:val="159"/>
        </w:numPr>
        <w:tabs>
          <w:tab w:val="left" w:pos="1924"/>
        </w:tabs>
        <w:spacing w:before="0" w:after="0" w:line="240" w:lineRule="auto"/>
        <w:ind w:left="1924" w:right="0" w:hanging="364"/>
        <w:jc w:val="left"/>
        <w:rPr>
          <w:sz w:val="24"/>
        </w:rPr>
      </w:pPr>
      <w:r>
        <w:rPr>
          <w:sz w:val="24"/>
        </w:rPr>
        <w:t>Сельскохозяйственные</w:t>
      </w:r>
      <w:r>
        <w:rPr>
          <w:spacing w:val="-12"/>
          <w:sz w:val="24"/>
        </w:rPr>
        <w:t xml:space="preserve"> </w:t>
      </w:r>
      <w:r>
        <w:rPr>
          <w:spacing w:val="-2"/>
          <w:sz w:val="24"/>
        </w:rPr>
        <w:t>профессии.</w:t>
      </w:r>
    </w:p>
    <w:p w14:paraId="02052E4C">
      <w:pPr>
        <w:pStyle w:val="8"/>
        <w:tabs>
          <w:tab w:val="left" w:pos="2889"/>
          <w:tab w:val="left" w:pos="2990"/>
          <w:tab w:val="left" w:pos="4152"/>
          <w:tab w:val="left" w:pos="4599"/>
          <w:tab w:val="left" w:pos="4702"/>
          <w:tab w:val="left" w:pos="5224"/>
          <w:tab w:val="left" w:pos="6006"/>
          <w:tab w:val="left" w:pos="6800"/>
          <w:tab w:val="left" w:pos="6871"/>
          <w:tab w:val="left" w:pos="7440"/>
          <w:tab w:val="left" w:pos="7810"/>
          <w:tab w:val="left" w:pos="8431"/>
          <w:tab w:val="left" w:pos="8583"/>
          <w:tab w:val="left" w:pos="8810"/>
          <w:tab w:val="left" w:pos="9049"/>
        </w:tabs>
        <w:ind w:left="1560" w:right="1732"/>
        <w:jc w:val="left"/>
      </w:pPr>
      <w:r>
        <w:t>Профессии в сельском хозяйстве:</w:t>
      </w:r>
      <w:r>
        <w:tab/>
      </w:r>
      <w:r>
        <w:t xml:space="preserve">агроном, агрохимик, агроинженер, </w:t>
      </w:r>
      <w:r>
        <w:rPr>
          <w:spacing w:val="-2"/>
        </w:rPr>
        <w:t>тракторист-машинист</w:t>
      </w:r>
      <w:r>
        <w:tab/>
      </w:r>
      <w:r>
        <w:rPr>
          <w:spacing w:val="-2"/>
        </w:rPr>
        <w:t>сельскохозяйственного</w:t>
      </w:r>
      <w:r>
        <w:tab/>
      </w:r>
      <w:r>
        <w:tab/>
      </w:r>
      <w:r>
        <w:rPr>
          <w:spacing w:val="-2"/>
        </w:rPr>
        <w:t>производства</w:t>
      </w:r>
      <w:r>
        <w:tab/>
      </w:r>
      <w:r>
        <w:tab/>
      </w:r>
      <w:r>
        <w:rPr>
          <w:spacing w:val="-10"/>
        </w:rPr>
        <w:t>и</w:t>
      </w:r>
      <w:r>
        <w:tab/>
      </w:r>
      <w:r>
        <w:tab/>
      </w:r>
      <w:r>
        <w:rPr>
          <w:spacing w:val="-2"/>
        </w:rPr>
        <w:t>другие профессии.</w:t>
      </w:r>
      <w:r>
        <w:tab/>
      </w:r>
      <w:r>
        <w:tab/>
      </w:r>
      <w:r>
        <w:rPr>
          <w:spacing w:val="-2"/>
        </w:rPr>
        <w:t>Особенности</w:t>
      </w:r>
      <w:r>
        <w:tab/>
      </w:r>
      <w:r>
        <w:rPr>
          <w:spacing w:val="-2"/>
        </w:rPr>
        <w:t>профессиональной</w:t>
      </w:r>
      <w:r>
        <w:tab/>
      </w:r>
      <w:r>
        <w:rPr>
          <w:spacing w:val="-2"/>
        </w:rPr>
        <w:t>деятельности</w:t>
      </w:r>
      <w:r>
        <w:tab/>
      </w:r>
      <w:r>
        <w:rPr>
          <w:spacing w:val="-10"/>
        </w:rPr>
        <w:t>в</w:t>
      </w:r>
      <w:r>
        <w:tab/>
      </w:r>
      <w:r>
        <w:tab/>
      </w:r>
      <w:r>
        <w:rPr>
          <w:spacing w:val="-2"/>
        </w:rPr>
        <w:t>сельском хозяйстве.</w:t>
      </w:r>
      <w:r>
        <w:tab/>
      </w:r>
      <w:r>
        <w:rPr>
          <w:spacing w:val="-2"/>
        </w:rPr>
        <w:t>Использование</w:t>
      </w:r>
      <w:r>
        <w:tab/>
      </w:r>
      <w:r>
        <w:tab/>
      </w:r>
      <w:r>
        <w:rPr>
          <w:spacing w:val="-2"/>
        </w:rPr>
        <w:t>цифровых</w:t>
      </w:r>
      <w:r>
        <w:tab/>
      </w:r>
      <w:r>
        <w:rPr>
          <w:spacing w:val="-2"/>
        </w:rPr>
        <w:t>технологий</w:t>
      </w:r>
      <w:r>
        <w:tab/>
      </w:r>
      <w:r>
        <w:rPr>
          <w:spacing w:val="-10"/>
        </w:rPr>
        <w:t>в</w:t>
      </w:r>
      <w:r>
        <w:tab/>
      </w:r>
      <w:r>
        <w:rPr>
          <w:spacing w:val="-2"/>
        </w:rPr>
        <w:t>профессиональной деятельности.</w:t>
      </w:r>
    </w:p>
    <w:p w14:paraId="36AD1A8C">
      <w:pPr>
        <w:pStyle w:val="2"/>
        <w:spacing w:before="2" w:line="242" w:lineRule="auto"/>
        <w:ind w:left="4552" w:right="1740" w:hanging="2651"/>
        <w:jc w:val="left"/>
      </w:pPr>
      <w:r>
        <w:t>Планируемые</w:t>
      </w:r>
      <w:r>
        <w:rPr>
          <w:spacing w:val="-5"/>
        </w:rPr>
        <w:t xml:space="preserve"> </w:t>
      </w:r>
      <w:r>
        <w:t>результаты</w:t>
      </w:r>
      <w:r>
        <w:rPr>
          <w:spacing w:val="-7"/>
        </w:rPr>
        <w:t xml:space="preserve"> </w:t>
      </w:r>
      <w:r>
        <w:t>освоения</w:t>
      </w:r>
      <w:r>
        <w:rPr>
          <w:spacing w:val="-4"/>
        </w:rPr>
        <w:t xml:space="preserve"> </w:t>
      </w:r>
      <w:r>
        <w:t>т</w:t>
      </w:r>
      <w:r>
        <w:rPr>
          <w:lang w:val="ru-RU"/>
        </w:rPr>
        <w:t>руда</w:t>
      </w:r>
      <w:r>
        <w:rPr>
          <w:rFonts w:hint="default"/>
          <w:lang w:val="ru-RU"/>
        </w:rPr>
        <w:t xml:space="preserve"> ( технологии )</w:t>
      </w:r>
      <w:r>
        <w:rPr>
          <w:spacing w:val="-3"/>
        </w:rPr>
        <w:t xml:space="preserve"> </w:t>
      </w:r>
      <w:r>
        <w:t>на</w:t>
      </w:r>
      <w:r>
        <w:rPr>
          <w:spacing w:val="-7"/>
        </w:rPr>
        <w:t xml:space="preserve"> </w:t>
      </w:r>
      <w:r>
        <w:t>уровне</w:t>
      </w:r>
      <w:r>
        <w:rPr>
          <w:spacing w:val="-8"/>
        </w:rPr>
        <w:t xml:space="preserve"> </w:t>
      </w:r>
      <w:r>
        <w:t>основного общего образования</w:t>
      </w:r>
    </w:p>
    <w:p w14:paraId="36A071A2">
      <w:pPr>
        <w:pStyle w:val="8"/>
        <w:ind w:left="1560" w:right="1730" w:firstLine="729"/>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59E9478">
      <w:pPr>
        <w:pStyle w:val="8"/>
        <w:ind w:left="1560" w:right="1729" w:firstLine="729"/>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14:paraId="19A168FA">
      <w:pPr>
        <w:pStyle w:val="13"/>
        <w:numPr>
          <w:ilvl w:val="0"/>
          <w:numId w:val="161"/>
        </w:numPr>
        <w:tabs>
          <w:tab w:val="left" w:pos="1760"/>
        </w:tabs>
        <w:spacing w:before="0" w:after="0" w:line="274" w:lineRule="exact"/>
        <w:ind w:left="1760" w:right="0" w:hanging="200"/>
        <w:jc w:val="both"/>
        <w:rPr>
          <w:sz w:val="24"/>
        </w:rPr>
      </w:pPr>
      <w:r>
        <w:rPr>
          <w:sz w:val="24"/>
        </w:rPr>
        <w:t>патриотического</w:t>
      </w:r>
      <w:r>
        <w:rPr>
          <w:spacing w:val="-9"/>
          <w:sz w:val="24"/>
        </w:rPr>
        <w:t xml:space="preserve"> </w:t>
      </w:r>
      <w:r>
        <w:rPr>
          <w:spacing w:val="-2"/>
          <w:sz w:val="24"/>
        </w:rPr>
        <w:t>воспитания:</w:t>
      </w:r>
    </w:p>
    <w:p w14:paraId="2B20B4EF">
      <w:pPr>
        <w:pStyle w:val="8"/>
        <w:spacing w:line="237" w:lineRule="auto"/>
        <w:ind w:left="1560" w:right="1750"/>
      </w:pPr>
      <w:r>
        <w:t>проявление интереса к истории и современному состоянию российской науки</w:t>
      </w:r>
      <w:r>
        <w:rPr>
          <w:spacing w:val="40"/>
        </w:rPr>
        <w:t xml:space="preserve"> </w:t>
      </w:r>
      <w:r>
        <w:t>и технологии;</w:t>
      </w:r>
    </w:p>
    <w:p w14:paraId="1557D277">
      <w:pPr>
        <w:spacing w:after="0" w:line="237" w:lineRule="auto"/>
        <w:sectPr>
          <w:pgSz w:w="11910" w:h="16840"/>
          <w:pgMar w:top="1340" w:right="60" w:bottom="280" w:left="360" w:header="720" w:footer="720" w:gutter="0"/>
          <w:cols w:space="720" w:num="1"/>
        </w:sectPr>
      </w:pPr>
    </w:p>
    <w:p w14:paraId="3D0D2705">
      <w:pPr>
        <w:pStyle w:val="8"/>
        <w:spacing w:before="76" w:line="237" w:lineRule="auto"/>
        <w:ind w:left="1560" w:right="2460"/>
      </w:pPr>
      <w:r>
        <w:t>ценностное</w:t>
      </w:r>
      <w:r>
        <w:rPr>
          <w:spacing w:val="-9"/>
        </w:rPr>
        <w:t xml:space="preserve"> </w:t>
      </w:r>
      <w:r>
        <w:t>отношение</w:t>
      </w:r>
      <w:r>
        <w:rPr>
          <w:spacing w:val="-9"/>
        </w:rPr>
        <w:t xml:space="preserve"> </w:t>
      </w:r>
      <w:r>
        <w:t>к</w:t>
      </w:r>
      <w:r>
        <w:rPr>
          <w:spacing w:val="-5"/>
        </w:rPr>
        <w:t xml:space="preserve"> </w:t>
      </w:r>
      <w:r>
        <w:t>достижениям</w:t>
      </w:r>
      <w:r>
        <w:rPr>
          <w:spacing w:val="-2"/>
        </w:rPr>
        <w:t xml:space="preserve"> </w:t>
      </w:r>
      <w:r>
        <w:t>российских</w:t>
      </w:r>
      <w:r>
        <w:rPr>
          <w:spacing w:val="-8"/>
        </w:rPr>
        <w:t xml:space="preserve"> </w:t>
      </w:r>
      <w:r>
        <w:t>инженеров</w:t>
      </w:r>
      <w:r>
        <w:rPr>
          <w:spacing w:val="-2"/>
        </w:rPr>
        <w:t xml:space="preserve"> </w:t>
      </w:r>
      <w:r>
        <w:t>и</w:t>
      </w:r>
      <w:r>
        <w:rPr>
          <w:spacing w:val="-7"/>
        </w:rPr>
        <w:t xml:space="preserve"> </w:t>
      </w:r>
      <w:r>
        <w:t>учёных; 2)гражданского и духовно-нравственного воспитания:</w:t>
      </w:r>
    </w:p>
    <w:p w14:paraId="2936D908">
      <w:pPr>
        <w:pStyle w:val="8"/>
        <w:spacing w:before="3"/>
        <w:ind w:left="1560" w:right="1741"/>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0727E226">
      <w:pPr>
        <w:pStyle w:val="8"/>
        <w:spacing w:line="242" w:lineRule="auto"/>
        <w:ind w:left="1560" w:right="1732"/>
      </w:pPr>
      <w:r>
        <w:t>осознание</w:t>
      </w:r>
      <w:r>
        <w:rPr>
          <w:spacing w:val="-3"/>
        </w:rPr>
        <w:t xml:space="preserve"> </w:t>
      </w:r>
      <w:r>
        <w:t>важности</w:t>
      </w:r>
      <w:r>
        <w:rPr>
          <w:spacing w:val="-5"/>
        </w:rPr>
        <w:t xml:space="preserve"> </w:t>
      </w:r>
      <w:r>
        <w:t>морально-этических</w:t>
      </w:r>
      <w:r>
        <w:rPr>
          <w:spacing w:val="-2"/>
        </w:rPr>
        <w:t xml:space="preserve"> </w:t>
      </w:r>
      <w:r>
        <w:t>принципов в деятельности, связанной с реализацией технологий;</w:t>
      </w:r>
    </w:p>
    <w:p w14:paraId="0332673A">
      <w:pPr>
        <w:pStyle w:val="8"/>
        <w:ind w:left="1560" w:right="1740"/>
        <w:jc w:val="left"/>
      </w:pPr>
      <w:r>
        <w:t>освоение</w:t>
      </w:r>
      <w:r>
        <w:rPr>
          <w:spacing w:val="40"/>
        </w:rPr>
        <w:t xml:space="preserve"> </w:t>
      </w:r>
      <w:r>
        <w:t>социальных</w:t>
      </w:r>
      <w:r>
        <w:rPr>
          <w:spacing w:val="40"/>
        </w:rPr>
        <w:t xml:space="preserve"> </w:t>
      </w:r>
      <w:r>
        <w:t>норм</w:t>
      </w:r>
      <w:r>
        <w:rPr>
          <w:spacing w:val="40"/>
        </w:rPr>
        <w:t xml:space="preserve"> </w:t>
      </w:r>
      <w:r>
        <w:t>и</w:t>
      </w:r>
      <w:r>
        <w:rPr>
          <w:spacing w:val="40"/>
        </w:rPr>
        <w:t xml:space="preserve"> </w:t>
      </w:r>
      <w:r>
        <w:t>правил</w:t>
      </w:r>
      <w:r>
        <w:rPr>
          <w:spacing w:val="40"/>
        </w:rPr>
        <w:t xml:space="preserve"> </w:t>
      </w:r>
      <w:r>
        <w:t>поведения,</w:t>
      </w:r>
      <w:r>
        <w:rPr>
          <w:spacing w:val="40"/>
        </w:rPr>
        <w:t xml:space="preserve"> </w:t>
      </w:r>
      <w:r>
        <w:t>роли</w:t>
      </w:r>
      <w:r>
        <w:rPr>
          <w:spacing w:val="40"/>
        </w:rPr>
        <w:t xml:space="preserve"> </w:t>
      </w:r>
      <w:r>
        <w:t>и</w:t>
      </w:r>
      <w:r>
        <w:rPr>
          <w:spacing w:val="40"/>
        </w:rPr>
        <w:t xml:space="preserve"> </w:t>
      </w:r>
      <w:r>
        <w:t>формы</w:t>
      </w:r>
      <w:r>
        <w:rPr>
          <w:spacing w:val="40"/>
        </w:rPr>
        <w:t xml:space="preserve"> </w:t>
      </w:r>
      <w:r>
        <w:t>социальной жизни в группах и сообществах, включая взрослые и социальные сообщества; 3)эстетического воспитания:</w:t>
      </w:r>
    </w:p>
    <w:p w14:paraId="4051B2C5">
      <w:pPr>
        <w:pStyle w:val="8"/>
        <w:spacing w:line="275" w:lineRule="exact"/>
        <w:ind w:left="1560"/>
        <w:jc w:val="left"/>
      </w:pPr>
      <w:r>
        <w:t>восприятие</w:t>
      </w:r>
      <w:r>
        <w:rPr>
          <w:spacing w:val="-4"/>
        </w:rPr>
        <w:t xml:space="preserve"> </w:t>
      </w:r>
      <w:r>
        <w:t>эстетических</w:t>
      </w:r>
      <w:r>
        <w:rPr>
          <w:spacing w:val="-8"/>
        </w:rPr>
        <w:t xml:space="preserve"> </w:t>
      </w:r>
      <w:r>
        <w:t>качеств</w:t>
      </w:r>
      <w:r>
        <w:rPr>
          <w:spacing w:val="-1"/>
        </w:rPr>
        <w:t xml:space="preserve"> </w:t>
      </w:r>
      <w:r>
        <w:t>предметов</w:t>
      </w:r>
      <w:r>
        <w:rPr>
          <w:spacing w:val="-5"/>
        </w:rPr>
        <w:t xml:space="preserve"> </w:t>
      </w:r>
      <w:r>
        <w:rPr>
          <w:spacing w:val="-2"/>
        </w:rPr>
        <w:t>труда;</w:t>
      </w:r>
    </w:p>
    <w:p w14:paraId="03A03807">
      <w:pPr>
        <w:pStyle w:val="8"/>
        <w:tabs>
          <w:tab w:val="left" w:pos="2912"/>
          <w:tab w:val="left" w:pos="4083"/>
          <w:tab w:val="left" w:pos="5896"/>
          <w:tab w:val="left" w:pos="6246"/>
          <w:tab w:val="left" w:pos="7440"/>
          <w:tab w:val="left" w:pos="8730"/>
        </w:tabs>
        <w:ind w:left="1560" w:right="1733"/>
        <w:jc w:val="left"/>
      </w:pPr>
      <w:r>
        <w:t xml:space="preserve">умение создавать эстетически значимые изделия из различных материалов; </w:t>
      </w:r>
      <w:r>
        <w:rPr>
          <w:spacing w:val="-2"/>
        </w:rPr>
        <w:t>понимание</w:t>
      </w:r>
      <w:r>
        <w:tab/>
      </w:r>
      <w:r>
        <w:rPr>
          <w:spacing w:val="-2"/>
        </w:rPr>
        <w:t>ценности</w:t>
      </w:r>
      <w:r>
        <w:tab/>
      </w:r>
      <w:r>
        <w:rPr>
          <w:spacing w:val="-2"/>
        </w:rPr>
        <w:t>отечественного</w:t>
      </w:r>
      <w:r>
        <w:tab/>
      </w:r>
      <w:r>
        <w:rPr>
          <w:spacing w:val="-10"/>
        </w:rPr>
        <w:t>и</w:t>
      </w:r>
      <w:r>
        <w:tab/>
      </w:r>
      <w:r>
        <w:rPr>
          <w:spacing w:val="-2"/>
        </w:rPr>
        <w:t>мирового</w:t>
      </w:r>
      <w:r>
        <w:tab/>
      </w:r>
      <w:r>
        <w:rPr>
          <w:spacing w:val="-2"/>
        </w:rPr>
        <w:t>искусства,</w:t>
      </w:r>
      <w:r>
        <w:tab/>
      </w:r>
      <w:r>
        <w:rPr>
          <w:spacing w:val="-2"/>
        </w:rPr>
        <w:t xml:space="preserve">народных </w:t>
      </w:r>
      <w:r>
        <w:t>традиций и народного творчества в декоративно-прикладном искусстве; осознание</w:t>
      </w:r>
      <w:r>
        <w:rPr>
          <w:spacing w:val="80"/>
        </w:rPr>
        <w:t xml:space="preserve"> </w:t>
      </w:r>
      <w:r>
        <w:t>роли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w:t>
      </w:r>
      <w:r>
        <w:rPr>
          <w:spacing w:val="80"/>
        </w:rPr>
        <w:t xml:space="preserve"> </w:t>
      </w:r>
      <w:r>
        <w:t>и самовыражения в современном обществе;</w:t>
      </w:r>
    </w:p>
    <w:p w14:paraId="0DAAD2D9">
      <w:pPr>
        <w:pStyle w:val="13"/>
        <w:numPr>
          <w:ilvl w:val="0"/>
          <w:numId w:val="162"/>
        </w:numPr>
        <w:tabs>
          <w:tab w:val="left" w:pos="1760"/>
        </w:tabs>
        <w:spacing w:before="0" w:after="0" w:line="237" w:lineRule="auto"/>
        <w:ind w:left="1560" w:right="3615" w:firstLine="0"/>
        <w:jc w:val="left"/>
        <w:rPr>
          <w:sz w:val="24"/>
        </w:rPr>
      </w:pPr>
      <w:r>
        <w:rPr>
          <w:sz w:val="24"/>
        </w:rPr>
        <w:t>ценности</w:t>
      </w:r>
      <w:r>
        <w:rPr>
          <w:spacing w:val="-8"/>
          <w:sz w:val="24"/>
        </w:rPr>
        <w:t xml:space="preserve"> </w:t>
      </w:r>
      <w:r>
        <w:rPr>
          <w:sz w:val="24"/>
        </w:rPr>
        <w:t>научного</w:t>
      </w:r>
      <w:r>
        <w:rPr>
          <w:spacing w:val="-5"/>
          <w:sz w:val="24"/>
        </w:rPr>
        <w:t xml:space="preserve"> </w:t>
      </w:r>
      <w:r>
        <w:rPr>
          <w:sz w:val="24"/>
        </w:rPr>
        <w:t>познания</w:t>
      </w:r>
      <w:r>
        <w:rPr>
          <w:spacing w:val="-9"/>
          <w:sz w:val="24"/>
        </w:rPr>
        <w:t xml:space="preserve"> </w:t>
      </w:r>
      <w:r>
        <w:rPr>
          <w:sz w:val="24"/>
        </w:rPr>
        <w:t>и</w:t>
      </w:r>
      <w:r>
        <w:rPr>
          <w:spacing w:val="-4"/>
          <w:sz w:val="24"/>
        </w:rPr>
        <w:t xml:space="preserve"> </w:t>
      </w:r>
      <w:r>
        <w:rPr>
          <w:sz w:val="24"/>
        </w:rPr>
        <w:t>практической</w:t>
      </w:r>
      <w:r>
        <w:rPr>
          <w:spacing w:val="-8"/>
          <w:sz w:val="24"/>
        </w:rPr>
        <w:t xml:space="preserve"> </w:t>
      </w:r>
      <w:r>
        <w:rPr>
          <w:sz w:val="24"/>
        </w:rPr>
        <w:t>деятельности: осознание ценности науки как фундамента технологий;</w:t>
      </w:r>
    </w:p>
    <w:p w14:paraId="08B77598">
      <w:pPr>
        <w:pStyle w:val="8"/>
        <w:spacing w:before="6" w:line="237" w:lineRule="auto"/>
        <w:ind w:left="1560" w:right="1740"/>
        <w:jc w:val="left"/>
      </w:pPr>
      <w:r>
        <w:t>развитие интереса к исследовательской деятельности, реализации на практике достижений науки;</w:t>
      </w:r>
    </w:p>
    <w:p w14:paraId="3008E844">
      <w:pPr>
        <w:pStyle w:val="13"/>
        <w:numPr>
          <w:ilvl w:val="0"/>
          <w:numId w:val="162"/>
        </w:numPr>
        <w:tabs>
          <w:tab w:val="left" w:pos="1760"/>
          <w:tab w:val="left" w:pos="2519"/>
          <w:tab w:val="left" w:pos="3527"/>
          <w:tab w:val="left" w:pos="4083"/>
          <w:tab w:val="left" w:pos="4754"/>
          <w:tab w:val="left" w:pos="5929"/>
          <w:tab w:val="left" w:pos="6107"/>
          <w:tab w:val="left" w:pos="6322"/>
          <w:tab w:val="left" w:pos="7037"/>
          <w:tab w:val="left" w:pos="7378"/>
          <w:tab w:val="left" w:pos="8264"/>
          <w:tab w:val="left" w:pos="9012"/>
        </w:tabs>
        <w:spacing w:before="3" w:after="0" w:line="240" w:lineRule="auto"/>
        <w:ind w:left="1560" w:right="1731" w:firstLine="0"/>
        <w:jc w:val="left"/>
        <w:rPr>
          <w:sz w:val="24"/>
        </w:rPr>
      </w:pP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z w:val="24"/>
        </w:rPr>
        <w:tab/>
      </w:r>
      <w:r>
        <w:rPr>
          <w:spacing w:val="-2"/>
          <w:sz w:val="24"/>
        </w:rPr>
        <w:t>эмоционального</w:t>
      </w:r>
      <w:r>
        <w:rPr>
          <w:sz w:val="24"/>
        </w:rPr>
        <w:tab/>
      </w:r>
      <w:r>
        <w:rPr>
          <w:spacing w:val="-2"/>
          <w:sz w:val="24"/>
        </w:rPr>
        <w:t xml:space="preserve">благополучия: </w:t>
      </w:r>
      <w:r>
        <w:rPr>
          <w:sz w:val="24"/>
        </w:rPr>
        <w:t>осознание ценности безопасного образа жизни в современном</w:t>
      </w:r>
      <w:r>
        <w:rPr>
          <w:spacing w:val="40"/>
          <w:sz w:val="24"/>
        </w:rPr>
        <w:t xml:space="preserve"> </w:t>
      </w:r>
      <w:r>
        <w:rPr>
          <w:sz w:val="24"/>
        </w:rPr>
        <w:t xml:space="preserve">технологическом мире, важности правил безопасной работы с инструментами; </w:t>
      </w:r>
      <w:r>
        <w:rPr>
          <w:spacing w:val="-2"/>
          <w:sz w:val="24"/>
        </w:rPr>
        <w:t>умение</w:t>
      </w:r>
      <w:r>
        <w:rPr>
          <w:sz w:val="24"/>
        </w:rPr>
        <w:tab/>
      </w:r>
      <w:r>
        <w:rPr>
          <w:spacing w:val="-2"/>
          <w:sz w:val="24"/>
        </w:rPr>
        <w:t>распознавать</w:t>
      </w:r>
      <w:r>
        <w:rPr>
          <w:sz w:val="24"/>
        </w:rPr>
        <w:tab/>
      </w:r>
      <w:r>
        <w:rPr>
          <w:spacing w:val="-2"/>
          <w:sz w:val="24"/>
        </w:rPr>
        <w:t>информационные</w:t>
      </w:r>
      <w:r>
        <w:rPr>
          <w:sz w:val="24"/>
        </w:rPr>
        <w:tab/>
      </w:r>
      <w:r>
        <w:rPr>
          <w:sz w:val="24"/>
        </w:rPr>
        <w:tab/>
      </w:r>
      <w:r>
        <w:rPr>
          <w:spacing w:val="-2"/>
          <w:sz w:val="24"/>
        </w:rPr>
        <w:t>угрозы</w:t>
      </w:r>
      <w:r>
        <w:rPr>
          <w:sz w:val="24"/>
        </w:rPr>
        <w:tab/>
      </w:r>
      <w:r>
        <w:rPr>
          <w:spacing w:val="-10"/>
          <w:sz w:val="24"/>
        </w:rPr>
        <w:t>и</w:t>
      </w:r>
      <w:r>
        <w:rPr>
          <w:sz w:val="24"/>
        </w:rPr>
        <w:tab/>
      </w:r>
      <w:r>
        <w:rPr>
          <w:spacing w:val="-2"/>
          <w:sz w:val="24"/>
        </w:rPr>
        <w:t>осуществлять</w:t>
      </w:r>
      <w:r>
        <w:rPr>
          <w:sz w:val="24"/>
        </w:rPr>
        <w:tab/>
      </w:r>
      <w:r>
        <w:rPr>
          <w:spacing w:val="-2"/>
          <w:sz w:val="24"/>
        </w:rPr>
        <w:t xml:space="preserve">защиту </w:t>
      </w:r>
      <w:r>
        <w:rPr>
          <w:sz w:val="24"/>
        </w:rPr>
        <w:t>личности от этих угроз;</w:t>
      </w:r>
    </w:p>
    <w:p w14:paraId="55FF7A94">
      <w:pPr>
        <w:pStyle w:val="13"/>
        <w:numPr>
          <w:ilvl w:val="0"/>
          <w:numId w:val="162"/>
        </w:numPr>
        <w:tabs>
          <w:tab w:val="left" w:pos="1760"/>
        </w:tabs>
        <w:spacing w:before="0" w:after="0" w:line="274" w:lineRule="exact"/>
        <w:ind w:left="1760" w:right="0" w:hanging="200"/>
        <w:jc w:val="left"/>
        <w:rPr>
          <w:sz w:val="24"/>
        </w:rPr>
      </w:pPr>
      <w:r>
        <w:rPr>
          <w:sz w:val="24"/>
        </w:rPr>
        <w:t>трудового</w:t>
      </w:r>
      <w:r>
        <w:rPr>
          <w:spacing w:val="-5"/>
          <w:sz w:val="24"/>
        </w:rPr>
        <w:t xml:space="preserve"> </w:t>
      </w:r>
      <w:r>
        <w:rPr>
          <w:spacing w:val="-2"/>
          <w:sz w:val="24"/>
        </w:rPr>
        <w:t>воспитания:</w:t>
      </w:r>
    </w:p>
    <w:p w14:paraId="408F9220">
      <w:pPr>
        <w:pStyle w:val="8"/>
        <w:spacing w:before="2"/>
        <w:ind w:left="1560" w:right="1728"/>
      </w:pPr>
      <w: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w:t>
      </w:r>
      <w:r>
        <w:rPr>
          <w:spacing w:val="-2"/>
        </w:rPr>
        <w:t>обществе;</w:t>
      </w:r>
    </w:p>
    <w:p w14:paraId="5B83B20C">
      <w:pPr>
        <w:pStyle w:val="8"/>
        <w:tabs>
          <w:tab w:val="left" w:pos="2788"/>
          <w:tab w:val="left" w:pos="3440"/>
          <w:tab w:val="left" w:pos="4237"/>
          <w:tab w:val="left" w:pos="6227"/>
          <w:tab w:val="left" w:pos="6601"/>
          <w:tab w:val="left" w:pos="8040"/>
        </w:tabs>
        <w:spacing w:before="1"/>
        <w:ind w:left="1560" w:right="1736"/>
        <w:jc w:val="left"/>
      </w:pPr>
      <w:r>
        <w:t>готовность</w:t>
      </w:r>
      <w:r>
        <w:rPr>
          <w:spacing w:val="80"/>
        </w:rPr>
        <w:t xml:space="preserve"> </w:t>
      </w:r>
      <w:r>
        <w:t>к</w:t>
      </w:r>
      <w:r>
        <w:rPr>
          <w:spacing w:val="80"/>
        </w:rPr>
        <w:t xml:space="preserve"> </w:t>
      </w:r>
      <w:r>
        <w:t>активному</w:t>
      </w:r>
      <w:r>
        <w:rPr>
          <w:spacing w:val="80"/>
        </w:rPr>
        <w:t xml:space="preserve"> </w:t>
      </w:r>
      <w:r>
        <w:t>участию</w:t>
      </w:r>
      <w:r>
        <w:rPr>
          <w:spacing w:val="80"/>
        </w:rPr>
        <w:t xml:space="preserve"> </w:t>
      </w:r>
      <w:r>
        <w:t>в</w:t>
      </w:r>
      <w:r>
        <w:rPr>
          <w:spacing w:val="80"/>
        </w:rPr>
        <w:t xml:space="preserve"> </w:t>
      </w:r>
      <w:r>
        <w:t>решении</w:t>
      </w:r>
      <w:r>
        <w:rPr>
          <w:spacing w:val="80"/>
        </w:rPr>
        <w:t xml:space="preserve"> </w:t>
      </w:r>
      <w:r>
        <w:t>возникающих</w:t>
      </w:r>
      <w:r>
        <w:rPr>
          <w:spacing w:val="80"/>
        </w:rPr>
        <w:t xml:space="preserve"> </w:t>
      </w:r>
      <w:r>
        <w:t xml:space="preserve">практических </w:t>
      </w:r>
      <w:r>
        <w:rPr>
          <w:spacing w:val="-2"/>
        </w:rPr>
        <w:t>трудовых</w:t>
      </w:r>
      <w:r>
        <w:tab/>
      </w:r>
      <w:r>
        <w:rPr>
          <w:spacing w:val="-4"/>
        </w:rPr>
        <w:t>дел,</w:t>
      </w:r>
      <w:r>
        <w:tab/>
      </w:r>
      <w:r>
        <w:rPr>
          <w:spacing w:val="-4"/>
        </w:rPr>
        <w:t>задач</w:t>
      </w:r>
      <w:r>
        <w:tab/>
      </w:r>
      <w:r>
        <w:rPr>
          <w:spacing w:val="-2"/>
        </w:rPr>
        <w:t>технологической</w:t>
      </w:r>
      <w:r>
        <w:tab/>
      </w:r>
      <w:r>
        <w:rPr>
          <w:spacing w:val="-10"/>
        </w:rPr>
        <w:t>и</w:t>
      </w:r>
      <w:r>
        <w:tab/>
      </w:r>
      <w:r>
        <w:rPr>
          <w:spacing w:val="-2"/>
        </w:rPr>
        <w:t>социальной</w:t>
      </w:r>
      <w:r>
        <w:tab/>
      </w:r>
      <w:r>
        <w:rPr>
          <w:spacing w:val="-2"/>
        </w:rPr>
        <w:t xml:space="preserve">направленности, </w:t>
      </w:r>
      <w:r>
        <w:t>способность</w:t>
      </w:r>
      <w:r>
        <w:rPr>
          <w:spacing w:val="36"/>
        </w:rPr>
        <w:t xml:space="preserve"> </w:t>
      </w:r>
      <w:r>
        <w:t>инициировать,</w:t>
      </w:r>
      <w:r>
        <w:rPr>
          <w:spacing w:val="36"/>
        </w:rPr>
        <w:t xml:space="preserve"> </w:t>
      </w:r>
      <w:r>
        <w:t>планировать</w:t>
      </w:r>
      <w:r>
        <w:rPr>
          <w:spacing w:val="36"/>
        </w:rPr>
        <w:t xml:space="preserve"> </w:t>
      </w:r>
      <w:r>
        <w:t>и</w:t>
      </w:r>
      <w:r>
        <w:rPr>
          <w:spacing w:val="39"/>
        </w:rPr>
        <w:t xml:space="preserve"> </w:t>
      </w:r>
      <w:r>
        <w:t>самостоятельно</w:t>
      </w:r>
      <w:r>
        <w:rPr>
          <w:spacing w:val="39"/>
        </w:rPr>
        <w:t xml:space="preserve"> </w:t>
      </w:r>
      <w:r>
        <w:t>выполнять</w:t>
      </w:r>
      <w:r>
        <w:rPr>
          <w:spacing w:val="36"/>
        </w:rPr>
        <w:t xml:space="preserve"> </w:t>
      </w:r>
      <w:r>
        <w:t>такого рода деятельность; умение ориентироваться в мире современных профессий; умение</w:t>
      </w:r>
      <w:r>
        <w:rPr>
          <w:spacing w:val="38"/>
        </w:rPr>
        <w:t xml:space="preserve"> </w:t>
      </w:r>
      <w:r>
        <w:t>осознанно</w:t>
      </w:r>
      <w:r>
        <w:rPr>
          <w:spacing w:val="40"/>
        </w:rPr>
        <w:t xml:space="preserve"> </w:t>
      </w:r>
      <w:r>
        <w:t>выбирать</w:t>
      </w:r>
      <w:r>
        <w:rPr>
          <w:spacing w:val="40"/>
        </w:rPr>
        <w:t xml:space="preserve"> </w:t>
      </w:r>
      <w:r>
        <w:t>индивидуальную</w:t>
      </w:r>
      <w:r>
        <w:rPr>
          <w:spacing w:val="40"/>
        </w:rPr>
        <w:t xml:space="preserve"> </w:t>
      </w:r>
      <w:r>
        <w:t>траекторию</w:t>
      </w:r>
      <w:r>
        <w:rPr>
          <w:spacing w:val="37"/>
        </w:rPr>
        <w:t xml:space="preserve"> </w:t>
      </w:r>
      <w:r>
        <w:t>развития</w:t>
      </w:r>
      <w:r>
        <w:rPr>
          <w:spacing w:val="34"/>
        </w:rPr>
        <w:t xml:space="preserve"> </w:t>
      </w:r>
      <w:r>
        <w:t>с</w:t>
      </w:r>
      <w:r>
        <w:rPr>
          <w:spacing w:val="38"/>
        </w:rPr>
        <w:t xml:space="preserve"> </w:t>
      </w:r>
      <w:r>
        <w:t>учётом личных и общественных интересов, потребностей;</w:t>
      </w:r>
    </w:p>
    <w:p w14:paraId="12C88198">
      <w:pPr>
        <w:pStyle w:val="8"/>
        <w:spacing w:before="3" w:line="237" w:lineRule="auto"/>
        <w:ind w:left="1560" w:right="1740"/>
        <w:jc w:val="left"/>
      </w:pPr>
      <w:r>
        <w:t>ориентация</w:t>
      </w:r>
      <w:r>
        <w:rPr>
          <w:spacing w:val="80"/>
        </w:rPr>
        <w:t xml:space="preserve"> </w:t>
      </w:r>
      <w:r>
        <w:t>на</w:t>
      </w:r>
      <w:r>
        <w:rPr>
          <w:spacing w:val="80"/>
        </w:rPr>
        <w:t xml:space="preserve"> </w:t>
      </w:r>
      <w:r>
        <w:t>достижение</w:t>
      </w:r>
      <w:r>
        <w:rPr>
          <w:spacing w:val="80"/>
        </w:rPr>
        <w:t xml:space="preserve"> </w:t>
      </w:r>
      <w:r>
        <w:t>выдающихся</w:t>
      </w:r>
      <w:r>
        <w:rPr>
          <w:spacing w:val="80"/>
        </w:rPr>
        <w:t xml:space="preserve"> </w:t>
      </w:r>
      <w:r>
        <w:t>результатов</w:t>
      </w:r>
      <w:r>
        <w:rPr>
          <w:spacing w:val="80"/>
        </w:rPr>
        <w:t xml:space="preserve"> </w:t>
      </w:r>
      <w:r>
        <w:t>в</w:t>
      </w:r>
      <w:r>
        <w:rPr>
          <w:spacing w:val="80"/>
        </w:rPr>
        <w:t xml:space="preserve"> </w:t>
      </w:r>
      <w:r>
        <w:t xml:space="preserve">профессиональной </w:t>
      </w:r>
      <w:r>
        <w:rPr>
          <w:spacing w:val="-2"/>
        </w:rPr>
        <w:t>деятельности;</w:t>
      </w:r>
    </w:p>
    <w:p w14:paraId="05D370E8">
      <w:pPr>
        <w:pStyle w:val="13"/>
        <w:numPr>
          <w:ilvl w:val="0"/>
          <w:numId w:val="162"/>
        </w:numPr>
        <w:tabs>
          <w:tab w:val="left" w:pos="1760"/>
        </w:tabs>
        <w:spacing w:before="3" w:after="0" w:line="275" w:lineRule="exact"/>
        <w:ind w:left="1760" w:right="0" w:hanging="200"/>
        <w:jc w:val="left"/>
        <w:rPr>
          <w:sz w:val="24"/>
        </w:rPr>
      </w:pPr>
      <w:r>
        <w:rPr>
          <w:sz w:val="24"/>
        </w:rPr>
        <w:t>экологического</w:t>
      </w:r>
      <w:r>
        <w:rPr>
          <w:spacing w:val="-5"/>
          <w:sz w:val="24"/>
        </w:rPr>
        <w:t xml:space="preserve"> </w:t>
      </w:r>
      <w:r>
        <w:rPr>
          <w:spacing w:val="-2"/>
          <w:sz w:val="24"/>
        </w:rPr>
        <w:t>воспитания:</w:t>
      </w:r>
    </w:p>
    <w:p w14:paraId="3F0900EA">
      <w:pPr>
        <w:pStyle w:val="8"/>
        <w:ind w:left="1560" w:right="1734"/>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14:paraId="24C69046">
      <w:pPr>
        <w:pStyle w:val="8"/>
        <w:spacing w:before="2"/>
        <w:ind w:left="1560" w:right="1734" w:firstLine="729"/>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3AA3880B">
      <w:pPr>
        <w:pStyle w:val="8"/>
        <w:spacing w:before="1"/>
        <w:ind w:left="1560" w:right="1740" w:firstLine="729"/>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ихарактеризоватьсущественные признаки природных</w:t>
      </w:r>
    </w:p>
    <w:p w14:paraId="421652FA">
      <w:pPr>
        <w:pStyle w:val="8"/>
        <w:spacing w:line="274" w:lineRule="exact"/>
        <w:ind w:left="1560"/>
        <w:jc w:val="left"/>
      </w:pPr>
      <w:r>
        <w:t>и</w:t>
      </w:r>
      <w:r>
        <w:rPr>
          <w:spacing w:val="-1"/>
        </w:rPr>
        <w:t xml:space="preserve"> </w:t>
      </w:r>
      <w:r>
        <w:t>рукотворных</w:t>
      </w:r>
      <w:r>
        <w:rPr>
          <w:spacing w:val="-6"/>
        </w:rPr>
        <w:t xml:space="preserve"> </w:t>
      </w:r>
      <w:r>
        <w:rPr>
          <w:spacing w:val="-2"/>
        </w:rPr>
        <w:t>объектов;</w:t>
      </w:r>
    </w:p>
    <w:p w14:paraId="3B07FE5E">
      <w:pPr>
        <w:spacing w:after="0" w:line="274" w:lineRule="exact"/>
        <w:jc w:val="left"/>
        <w:sectPr>
          <w:pgSz w:w="11910" w:h="16840"/>
          <w:pgMar w:top="1340" w:right="60" w:bottom="280" w:left="360" w:header="720" w:footer="720" w:gutter="0"/>
          <w:cols w:space="720" w:num="1"/>
        </w:sectPr>
      </w:pPr>
    </w:p>
    <w:p w14:paraId="471EE257">
      <w:pPr>
        <w:pStyle w:val="8"/>
        <w:tabs>
          <w:tab w:val="left" w:pos="7745"/>
        </w:tabs>
        <w:spacing w:before="76" w:line="237" w:lineRule="auto"/>
        <w:ind w:left="1560" w:right="2676"/>
        <w:jc w:val="left"/>
      </w:pPr>
      <w:r>
        <w:t>устанавливать</w:t>
      </w:r>
      <w:r>
        <w:rPr>
          <w:spacing w:val="40"/>
        </w:rPr>
        <w:t xml:space="preserve"> </w:t>
      </w:r>
      <w:r>
        <w:t>существенный</w:t>
      </w:r>
      <w:r>
        <w:rPr>
          <w:spacing w:val="80"/>
        </w:rPr>
        <w:t xml:space="preserve"> </w:t>
      </w:r>
      <w:r>
        <w:t>признак классификации,</w:t>
      </w:r>
      <w:r>
        <w:tab/>
      </w:r>
      <w:r>
        <w:rPr>
          <w:spacing w:val="-2"/>
        </w:rPr>
        <w:t xml:space="preserve">основание </w:t>
      </w:r>
      <w:r>
        <w:t>для обобщения и сравнения;</w:t>
      </w:r>
    </w:p>
    <w:p w14:paraId="2F69914A">
      <w:pPr>
        <w:pStyle w:val="8"/>
        <w:spacing w:before="3"/>
        <w:ind w:left="1560" w:right="1797"/>
        <w:jc w:val="left"/>
      </w:pPr>
      <w:r>
        <w:t>выявлять закономерности и противоречия в рассматриваемых фактах, данных</w:t>
      </w:r>
      <w:r>
        <w:rPr>
          <w:spacing w:val="40"/>
        </w:rPr>
        <w:t xml:space="preserve"> </w:t>
      </w:r>
      <w:r>
        <w:t>и наблюдениях, относящихся к внешнему миру;</w:t>
      </w:r>
    </w:p>
    <w:p w14:paraId="1587C5F4">
      <w:pPr>
        <w:pStyle w:val="8"/>
        <w:spacing w:before="3" w:line="237" w:lineRule="auto"/>
        <w:ind w:left="1560" w:right="1740"/>
        <w:jc w:val="left"/>
      </w:pPr>
      <w:r>
        <w:t>выявлять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37"/>
        </w:rPr>
        <w:t xml:space="preserve"> </w:t>
      </w:r>
      <w:r>
        <w:t>изучении</w:t>
      </w:r>
      <w:r>
        <w:rPr>
          <w:spacing w:val="40"/>
        </w:rPr>
        <w:t xml:space="preserve"> </w:t>
      </w:r>
      <w:r>
        <w:t>природных</w:t>
      </w:r>
      <w:r>
        <w:rPr>
          <w:spacing w:val="40"/>
        </w:rPr>
        <w:t xml:space="preserve"> </w:t>
      </w:r>
      <w:r>
        <w:t>явлений</w:t>
      </w:r>
      <w:r>
        <w:rPr>
          <w:spacing w:val="40"/>
        </w:rPr>
        <w:t xml:space="preserve"> </w:t>
      </w:r>
      <w:r>
        <w:t>и процессов, а также процессов, происходящих в техносфере;</w:t>
      </w:r>
    </w:p>
    <w:p w14:paraId="74CAE8C2">
      <w:pPr>
        <w:pStyle w:val="8"/>
        <w:spacing w:before="6" w:line="237" w:lineRule="auto"/>
        <w:ind w:left="1560" w:right="1740"/>
        <w:jc w:val="left"/>
      </w:pPr>
      <w:r>
        <w:t>самостоятельно выбирать способ решения поставленной задачи, используя для этого необходимые материалы, инструменты и технологии.</w:t>
      </w:r>
    </w:p>
    <w:p w14:paraId="660B145D">
      <w:pPr>
        <w:pStyle w:val="8"/>
        <w:spacing w:before="3"/>
        <w:ind w:left="1560" w:right="1742" w:firstLine="729"/>
      </w:pPr>
      <w:r>
        <w:t>У обучающегося будут сформированы следующие базовые исследовательские действия как часть познавательных универсальных</w:t>
      </w:r>
      <w:r>
        <w:rPr>
          <w:spacing w:val="40"/>
        </w:rPr>
        <w:t xml:space="preserve"> </w:t>
      </w:r>
      <w:r>
        <w:t>учебных действий:</w:t>
      </w:r>
    </w:p>
    <w:p w14:paraId="41A28095">
      <w:pPr>
        <w:pStyle w:val="8"/>
        <w:ind w:left="1560" w:right="1735"/>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14:paraId="50F5F510">
      <w:pPr>
        <w:pStyle w:val="8"/>
        <w:spacing w:before="3" w:line="237" w:lineRule="auto"/>
        <w:ind w:left="1560" w:right="1741"/>
      </w:pPr>
      <w:r>
        <w:t>оценивать полноту, достоверность и актуальность полученной информации; опытным путём изучать свойства различных материалов;</w:t>
      </w:r>
    </w:p>
    <w:p w14:paraId="231F64E1">
      <w:pPr>
        <w:pStyle w:val="8"/>
        <w:spacing w:before="4"/>
        <w:ind w:left="1560" w:right="1737"/>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168FF17">
      <w:pPr>
        <w:pStyle w:val="8"/>
        <w:ind w:left="1560" w:right="1739"/>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14:paraId="2CFE0359">
      <w:pPr>
        <w:pStyle w:val="8"/>
        <w:spacing w:before="2" w:line="237" w:lineRule="auto"/>
        <w:ind w:left="1560" w:right="1739"/>
      </w:pPr>
      <w:r>
        <w:t>уметь оценивать правильность выполнения учебной задачи, собственные возможности её решения;</w:t>
      </w:r>
    </w:p>
    <w:p w14:paraId="690F5CE6">
      <w:pPr>
        <w:pStyle w:val="8"/>
        <w:spacing w:before="6" w:line="237" w:lineRule="auto"/>
        <w:ind w:left="1560" w:right="1745"/>
      </w:pPr>
      <w:r>
        <w:t>прогнозировать поведение технической системы, в том числе с учётом синергетических эффектов.</w:t>
      </w:r>
    </w:p>
    <w:p w14:paraId="4A85A48A">
      <w:pPr>
        <w:pStyle w:val="8"/>
        <w:spacing w:before="6" w:line="237" w:lineRule="auto"/>
        <w:ind w:left="1560" w:right="1740" w:firstLine="729"/>
      </w:pPr>
      <w:r>
        <w:t>У обучающегося будут сформированы умения работать с информацией как часть познавательных универсальных учебных действий:</w:t>
      </w:r>
    </w:p>
    <w:p w14:paraId="6179C288">
      <w:pPr>
        <w:pStyle w:val="8"/>
        <w:spacing w:before="6" w:line="237" w:lineRule="auto"/>
        <w:ind w:left="1560" w:right="1740"/>
        <w:jc w:val="left"/>
      </w:pPr>
      <w:r>
        <w:t>выбирать</w:t>
      </w:r>
      <w:r>
        <w:rPr>
          <w:spacing w:val="40"/>
        </w:rPr>
        <w:t xml:space="preserve"> </w:t>
      </w:r>
      <w:r>
        <w:t>форму</w:t>
      </w:r>
      <w:r>
        <w:rPr>
          <w:spacing w:val="31"/>
        </w:rPr>
        <w:t xml:space="preserve"> </w:t>
      </w:r>
      <w:r>
        <w:t>представления</w:t>
      </w:r>
      <w:r>
        <w:rPr>
          <w:spacing w:val="40"/>
        </w:rPr>
        <w:t xml:space="preserve"> </w:t>
      </w:r>
      <w:r>
        <w:t>информации</w:t>
      </w:r>
      <w:r>
        <w:rPr>
          <w:spacing w:val="32"/>
        </w:rPr>
        <w:t xml:space="preserve"> </w:t>
      </w:r>
      <w:r>
        <w:t>в</w:t>
      </w:r>
      <w:r>
        <w:rPr>
          <w:spacing w:val="40"/>
        </w:rPr>
        <w:t xml:space="preserve"> </w:t>
      </w:r>
      <w:r>
        <w:t>зависимости</w:t>
      </w:r>
      <w:r>
        <w:rPr>
          <w:spacing w:val="33"/>
        </w:rPr>
        <w:t xml:space="preserve"> </w:t>
      </w:r>
      <w:r>
        <w:t>от</w:t>
      </w:r>
      <w:r>
        <w:rPr>
          <w:spacing w:val="36"/>
        </w:rPr>
        <w:t xml:space="preserve"> </w:t>
      </w:r>
      <w:r>
        <w:t xml:space="preserve">поставленной </w:t>
      </w:r>
      <w:r>
        <w:rPr>
          <w:spacing w:val="-2"/>
        </w:rPr>
        <w:t>задачи;</w:t>
      </w:r>
    </w:p>
    <w:p w14:paraId="490EF761">
      <w:pPr>
        <w:pStyle w:val="8"/>
        <w:spacing w:before="5" w:line="237" w:lineRule="auto"/>
        <w:ind w:left="1560" w:right="1740"/>
        <w:jc w:val="left"/>
      </w:pPr>
      <w:r>
        <w:t>понимать</w:t>
      </w:r>
      <w:r>
        <w:rPr>
          <w:spacing w:val="80"/>
        </w:rPr>
        <w:t xml:space="preserve"> </w:t>
      </w:r>
      <w:r>
        <w:t>различие</w:t>
      </w:r>
      <w:r>
        <w:rPr>
          <w:spacing w:val="80"/>
        </w:rPr>
        <w:t xml:space="preserve"> </w:t>
      </w:r>
      <w:r>
        <w:t>между</w:t>
      </w:r>
      <w:r>
        <w:rPr>
          <w:spacing w:val="80"/>
        </w:rPr>
        <w:t xml:space="preserve"> </w:t>
      </w:r>
      <w:r>
        <w:t>данными,</w:t>
      </w:r>
      <w:r>
        <w:rPr>
          <w:spacing w:val="80"/>
        </w:rPr>
        <w:t xml:space="preserve"> </w:t>
      </w:r>
      <w:r>
        <w:t>информацией</w:t>
      </w:r>
      <w:r>
        <w:rPr>
          <w:spacing w:val="80"/>
        </w:rPr>
        <w:t xml:space="preserve"> </w:t>
      </w:r>
      <w:r>
        <w:t>и</w:t>
      </w:r>
      <w:r>
        <w:rPr>
          <w:spacing w:val="80"/>
        </w:rPr>
        <w:t xml:space="preserve"> </w:t>
      </w:r>
      <w:r>
        <w:t>знаниями;</w:t>
      </w:r>
      <w:r>
        <w:rPr>
          <w:spacing w:val="80"/>
        </w:rPr>
        <w:t xml:space="preserve"> </w:t>
      </w:r>
      <w:r>
        <w:t>владеть</w:t>
      </w:r>
      <w:r>
        <w:rPr>
          <w:spacing w:val="40"/>
        </w:rPr>
        <w:t xml:space="preserve"> </w:t>
      </w:r>
      <w:r>
        <w:t>начальными навыками работы с «большими данными»;</w:t>
      </w:r>
    </w:p>
    <w:p w14:paraId="01CCF5DC">
      <w:pPr>
        <w:pStyle w:val="8"/>
        <w:spacing w:before="6" w:line="237" w:lineRule="auto"/>
        <w:ind w:left="1560" w:right="1740"/>
        <w:jc w:val="left"/>
      </w:pPr>
      <w:r>
        <w:t>владеть</w:t>
      </w:r>
      <w:r>
        <w:rPr>
          <w:spacing w:val="40"/>
        </w:rPr>
        <w:t xml:space="preserve"> </w:t>
      </w:r>
      <w:r>
        <w:t>технологией</w:t>
      </w:r>
      <w:r>
        <w:rPr>
          <w:spacing w:val="40"/>
        </w:rPr>
        <w:t xml:space="preserve"> </w:t>
      </w:r>
      <w:r>
        <w:t>трансформации</w:t>
      </w:r>
      <w:r>
        <w:rPr>
          <w:spacing w:val="40"/>
        </w:rPr>
        <w:t xml:space="preserve"> </w:t>
      </w:r>
      <w:r>
        <w:t>данных</w:t>
      </w:r>
      <w:r>
        <w:rPr>
          <w:spacing w:val="40"/>
        </w:rPr>
        <w:t xml:space="preserve"> </w:t>
      </w:r>
      <w:r>
        <w:t>в</w:t>
      </w:r>
      <w:r>
        <w:rPr>
          <w:spacing w:val="40"/>
        </w:rPr>
        <w:t xml:space="preserve"> </w:t>
      </w:r>
      <w:r>
        <w:t>информацию,</w:t>
      </w:r>
      <w:r>
        <w:rPr>
          <w:spacing w:val="40"/>
        </w:rPr>
        <w:t xml:space="preserve"> </w:t>
      </w:r>
      <w:r>
        <w:t>информации</w:t>
      </w:r>
      <w:r>
        <w:rPr>
          <w:spacing w:val="40"/>
        </w:rPr>
        <w:t xml:space="preserve"> </w:t>
      </w:r>
      <w:r>
        <w:t xml:space="preserve">в </w:t>
      </w:r>
      <w:r>
        <w:rPr>
          <w:spacing w:val="-2"/>
        </w:rPr>
        <w:t>знания.</w:t>
      </w:r>
    </w:p>
    <w:p w14:paraId="739330CE">
      <w:pPr>
        <w:pStyle w:val="8"/>
        <w:spacing w:before="6" w:line="237" w:lineRule="auto"/>
        <w:ind w:left="1560" w:right="1740" w:firstLine="72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 часть регулятивных универсальных учебных действий:</w:t>
      </w:r>
    </w:p>
    <w:p w14:paraId="705FF322">
      <w:pPr>
        <w:pStyle w:val="8"/>
        <w:spacing w:before="3"/>
        <w:ind w:left="1560" w:right="1737"/>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02BE3A50">
      <w:pPr>
        <w:pStyle w:val="8"/>
        <w:tabs>
          <w:tab w:val="left" w:pos="2687"/>
          <w:tab w:val="left" w:pos="3882"/>
          <w:tab w:val="left" w:pos="4256"/>
          <w:tab w:val="left" w:pos="5235"/>
          <w:tab w:val="left" w:pos="7024"/>
          <w:tab w:val="left" w:pos="8117"/>
          <w:tab w:val="left" w:pos="8505"/>
        </w:tabs>
        <w:ind w:left="1560" w:right="1736"/>
        <w:jc w:val="left"/>
      </w:pPr>
      <w:r>
        <w:t>уметь соотносить свои действия с планируемыми результатами, осуществлять контроль</w:t>
      </w:r>
      <w:r>
        <w:rPr>
          <w:spacing w:val="40"/>
        </w:rPr>
        <w:t xml:space="preserve"> </w:t>
      </w:r>
      <w:r>
        <w:t>своей</w:t>
      </w:r>
      <w:r>
        <w:rPr>
          <w:spacing w:val="40"/>
        </w:rPr>
        <w:t xml:space="preserve"> </w:t>
      </w:r>
      <w:r>
        <w:t>деятельности</w:t>
      </w:r>
      <w:r>
        <w:rPr>
          <w:spacing w:val="37"/>
        </w:rPr>
        <w:t xml:space="preserve"> </w:t>
      </w:r>
      <w:r>
        <w:t>в</w:t>
      </w:r>
      <w:r>
        <w:rPr>
          <w:spacing w:val="40"/>
        </w:rPr>
        <w:t xml:space="preserve"> </w:t>
      </w:r>
      <w:r>
        <w:t>процессе</w:t>
      </w:r>
      <w:r>
        <w:rPr>
          <w:spacing w:val="40"/>
        </w:rPr>
        <w:t xml:space="preserve"> </w:t>
      </w:r>
      <w:r>
        <w:t>достижения</w:t>
      </w:r>
      <w:r>
        <w:rPr>
          <w:spacing w:val="40"/>
        </w:rPr>
        <w:t xml:space="preserve"> </w:t>
      </w:r>
      <w:r>
        <w:t>результата,</w:t>
      </w:r>
      <w:r>
        <w:rPr>
          <w:spacing w:val="40"/>
        </w:rPr>
        <w:t xml:space="preserve"> </w:t>
      </w:r>
      <w:r>
        <w:t xml:space="preserve">определять </w:t>
      </w:r>
      <w:r>
        <w:rPr>
          <w:spacing w:val="-2"/>
        </w:rPr>
        <w:t>способы</w:t>
      </w:r>
      <w:r>
        <w:tab/>
      </w:r>
      <w:r>
        <w:rPr>
          <w:spacing w:val="-2"/>
        </w:rPr>
        <w:t>действий</w:t>
      </w:r>
      <w:r>
        <w:tab/>
      </w:r>
      <w:r>
        <w:rPr>
          <w:spacing w:val="-10"/>
        </w:rPr>
        <w:t>в</w:t>
      </w:r>
      <w:r>
        <w:tab/>
      </w:r>
      <w:r>
        <w:rPr>
          <w:spacing w:val="-2"/>
        </w:rPr>
        <w:t>рамках</w:t>
      </w:r>
      <w:r>
        <w:tab/>
      </w:r>
      <w:r>
        <w:rPr>
          <w:spacing w:val="-2"/>
        </w:rPr>
        <w:t>предложенных</w:t>
      </w:r>
      <w:r>
        <w:tab/>
      </w:r>
      <w:r>
        <w:rPr>
          <w:spacing w:val="-2"/>
        </w:rPr>
        <w:t>условий</w:t>
      </w:r>
      <w:r>
        <w:tab/>
      </w:r>
      <w:r>
        <w:rPr>
          <w:spacing w:val="-10"/>
        </w:rPr>
        <w:t>и</w:t>
      </w:r>
      <w:r>
        <w:tab/>
      </w:r>
      <w:r>
        <w:rPr>
          <w:spacing w:val="-2"/>
        </w:rPr>
        <w:t xml:space="preserve">требований, </w:t>
      </w:r>
      <w:r>
        <w:t>корректировать свои действия в соответствии с изменяющейся ситуацией; проводить выбор и брать ответственность за решение.</w:t>
      </w:r>
    </w:p>
    <w:p w14:paraId="1C5789A9">
      <w:pPr>
        <w:pStyle w:val="8"/>
        <w:tabs>
          <w:tab w:val="left" w:pos="2760"/>
          <w:tab w:val="left" w:pos="4559"/>
          <w:tab w:val="left" w:pos="5437"/>
          <w:tab w:val="left" w:pos="7274"/>
          <w:tab w:val="left" w:pos="8314"/>
        </w:tabs>
        <w:spacing w:before="3" w:line="237" w:lineRule="auto"/>
        <w:ind w:left="1560" w:right="1738" w:firstLine="72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 xml:space="preserve">самоконтроля </w:t>
      </w:r>
      <w:r>
        <w:t>(рефлексии) как часть регулятивных универсальных учебных действий:</w:t>
      </w:r>
    </w:p>
    <w:p w14:paraId="79E2DA00">
      <w:pPr>
        <w:pStyle w:val="8"/>
        <w:spacing w:before="4" w:line="275" w:lineRule="exact"/>
        <w:ind w:left="1560"/>
        <w:jc w:val="left"/>
      </w:pPr>
      <w:r>
        <w:t>давать оценку</w:t>
      </w:r>
      <w:r>
        <w:rPr>
          <w:spacing w:val="-10"/>
        </w:rPr>
        <w:t xml:space="preserve"> </w:t>
      </w:r>
      <w:r>
        <w:t>ситуации и предлагать</w:t>
      </w:r>
      <w:r>
        <w:rPr>
          <w:spacing w:val="-3"/>
        </w:rPr>
        <w:t xml:space="preserve"> </w:t>
      </w:r>
      <w:r>
        <w:t>план её</w:t>
      </w:r>
      <w:r>
        <w:rPr>
          <w:spacing w:val="-6"/>
        </w:rPr>
        <w:t xml:space="preserve"> </w:t>
      </w:r>
      <w:r>
        <w:rPr>
          <w:spacing w:val="-2"/>
        </w:rPr>
        <w:t>изменения;</w:t>
      </w:r>
    </w:p>
    <w:p w14:paraId="0FACBBAC">
      <w:pPr>
        <w:pStyle w:val="8"/>
        <w:tabs>
          <w:tab w:val="left" w:pos="3143"/>
          <w:tab w:val="left" w:pos="4602"/>
          <w:tab w:val="left" w:pos="6367"/>
          <w:tab w:val="left" w:pos="8525"/>
        </w:tabs>
        <w:spacing w:line="242" w:lineRule="auto"/>
        <w:ind w:left="1560" w:right="1739"/>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 xml:space="preserve">результатов </w:t>
      </w:r>
      <w:r>
        <w:t>преобразовательной деятельности;</w:t>
      </w:r>
    </w:p>
    <w:p w14:paraId="34EE21FD">
      <w:pPr>
        <w:spacing w:after="0" w:line="242" w:lineRule="auto"/>
        <w:jc w:val="left"/>
        <w:sectPr>
          <w:pgSz w:w="11910" w:h="16840"/>
          <w:pgMar w:top="1340" w:right="60" w:bottom="280" w:left="360" w:header="720" w:footer="720" w:gutter="0"/>
          <w:cols w:space="720" w:num="1"/>
        </w:sectPr>
      </w:pPr>
    </w:p>
    <w:p w14:paraId="27F7E85F">
      <w:pPr>
        <w:pStyle w:val="8"/>
        <w:spacing w:before="76" w:line="237" w:lineRule="auto"/>
        <w:ind w:left="1560" w:right="1740"/>
        <w:jc w:val="left"/>
      </w:pPr>
      <w:r>
        <w:t>вносить необходимые коррективы в деятельность по</w:t>
      </w:r>
      <w:r>
        <w:rPr>
          <w:spacing w:val="30"/>
        </w:rPr>
        <w:t xml:space="preserve"> </w:t>
      </w:r>
      <w:r>
        <w:t>решению задачи или по осуществлению проекта;</w:t>
      </w:r>
    </w:p>
    <w:p w14:paraId="30B14972">
      <w:pPr>
        <w:pStyle w:val="8"/>
        <w:spacing w:before="3"/>
        <w:ind w:left="1560" w:right="1740"/>
        <w:jc w:val="left"/>
      </w:pPr>
      <w:r>
        <w:t>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и</w:t>
      </w:r>
      <w:r>
        <w:rPr>
          <w:spacing w:val="40"/>
        </w:rPr>
        <w:t xml:space="preserve"> </w:t>
      </w:r>
      <w:r>
        <w:t>условиям</w:t>
      </w:r>
      <w:r>
        <w:rPr>
          <w:spacing w:val="40"/>
        </w:rPr>
        <w:t xml:space="preserve"> </w:t>
      </w:r>
      <w:r>
        <w:t>и</w:t>
      </w:r>
      <w:r>
        <w:rPr>
          <w:spacing w:val="40"/>
        </w:rPr>
        <w:t xml:space="preserve"> </w:t>
      </w:r>
      <w:r>
        <w:t>при</w:t>
      </w:r>
      <w:r>
        <w:rPr>
          <w:spacing w:val="40"/>
        </w:rPr>
        <w:t xml:space="preserve"> </w:t>
      </w:r>
      <w:r>
        <w:t>необходимости корректировать цель и процесс её достижения.</w:t>
      </w:r>
    </w:p>
    <w:p w14:paraId="5E30B28D">
      <w:pPr>
        <w:pStyle w:val="8"/>
        <w:spacing w:before="3" w:line="237" w:lineRule="auto"/>
        <w:ind w:left="1560" w:right="1740" w:firstLine="729"/>
        <w:jc w:val="left"/>
      </w:pPr>
      <w:r>
        <w:t>У обучающегося будут сформированы умения принятия себя и других как часть регулятивных универсальных учебных действий:</w:t>
      </w:r>
    </w:p>
    <w:p w14:paraId="40910841">
      <w:pPr>
        <w:pStyle w:val="8"/>
        <w:spacing w:before="6" w:line="237" w:lineRule="auto"/>
        <w:ind w:left="1560" w:right="1740"/>
        <w:jc w:val="left"/>
      </w:pPr>
      <w:r>
        <w:t>признавать</w:t>
      </w:r>
      <w:r>
        <w:rPr>
          <w:spacing w:val="40"/>
        </w:rPr>
        <w:t xml:space="preserve"> </w:t>
      </w:r>
      <w:r>
        <w:t>своё</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или</w:t>
      </w:r>
      <w:r>
        <w:rPr>
          <w:spacing w:val="40"/>
        </w:rPr>
        <w:t xml:space="preserve"> </w:t>
      </w:r>
      <w:r>
        <w:t>при</w:t>
      </w:r>
      <w:r>
        <w:rPr>
          <w:spacing w:val="40"/>
        </w:rPr>
        <w:t xml:space="preserve"> </w:t>
      </w:r>
      <w:r>
        <w:t>реализации проекта, такое же право другого на подобные ошибки.</w:t>
      </w:r>
    </w:p>
    <w:p w14:paraId="26391FB2">
      <w:pPr>
        <w:pStyle w:val="8"/>
        <w:spacing w:before="5" w:line="237" w:lineRule="auto"/>
        <w:ind w:left="1560" w:right="1740" w:firstLine="729"/>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общения</w:t>
      </w:r>
      <w:r>
        <w:rPr>
          <w:spacing w:val="80"/>
        </w:rPr>
        <w:t xml:space="preserve"> </w:t>
      </w:r>
      <w:r>
        <w:t>как</w:t>
      </w:r>
      <w:r>
        <w:rPr>
          <w:spacing w:val="80"/>
        </w:rPr>
        <w:t xml:space="preserve"> </w:t>
      </w:r>
      <w:r>
        <w:t>часть коммуникативных универсальных учебных действий:</w:t>
      </w:r>
    </w:p>
    <w:p w14:paraId="415B7497">
      <w:pPr>
        <w:pStyle w:val="8"/>
        <w:spacing w:before="6" w:line="237" w:lineRule="auto"/>
        <w:ind w:left="1560" w:right="1740"/>
        <w:jc w:val="left"/>
      </w:pPr>
      <w:r>
        <w:t>в</w:t>
      </w:r>
      <w:r>
        <w:rPr>
          <w:spacing w:val="80"/>
        </w:rPr>
        <w:t xml:space="preserve"> </w:t>
      </w:r>
      <w:r>
        <w:t>ходе</w:t>
      </w:r>
      <w:r>
        <w:rPr>
          <w:spacing w:val="80"/>
        </w:rPr>
        <w:t xml:space="preserve"> </w:t>
      </w:r>
      <w:r>
        <w:t>обсуждения</w:t>
      </w:r>
      <w:r>
        <w:rPr>
          <w:spacing w:val="80"/>
        </w:rPr>
        <w:t xml:space="preserve"> </w:t>
      </w:r>
      <w:r>
        <w:t>учебного</w:t>
      </w:r>
      <w:r>
        <w:rPr>
          <w:spacing w:val="80"/>
        </w:rPr>
        <w:t xml:space="preserve"> </w:t>
      </w:r>
      <w:r>
        <w:t>материала,</w:t>
      </w:r>
      <w:r>
        <w:rPr>
          <w:spacing w:val="80"/>
        </w:rPr>
        <w:t xml:space="preserve"> </w:t>
      </w:r>
      <w:r>
        <w:t>планирования</w:t>
      </w:r>
      <w:r>
        <w:rPr>
          <w:spacing w:val="80"/>
        </w:rPr>
        <w:t xml:space="preserve"> </w:t>
      </w:r>
      <w:r>
        <w:t>и</w:t>
      </w:r>
      <w:r>
        <w:rPr>
          <w:spacing w:val="80"/>
        </w:rPr>
        <w:t xml:space="preserve"> </w:t>
      </w:r>
      <w:r>
        <w:t>осуществления учебного проекта;</w:t>
      </w:r>
    </w:p>
    <w:p w14:paraId="6089B048">
      <w:pPr>
        <w:pStyle w:val="8"/>
        <w:spacing w:before="6" w:line="237" w:lineRule="auto"/>
        <w:ind w:left="1560" w:right="2243"/>
        <w:jc w:val="left"/>
      </w:pPr>
      <w:r>
        <w:t>в рамках</w:t>
      </w:r>
      <w:r>
        <w:rPr>
          <w:spacing w:val="-6"/>
        </w:rPr>
        <w:t xml:space="preserve"> </w:t>
      </w:r>
      <w:r>
        <w:t>публичного</w:t>
      </w:r>
      <w:r>
        <w:rPr>
          <w:spacing w:val="-1"/>
        </w:rPr>
        <w:t xml:space="preserve"> </w:t>
      </w:r>
      <w:r>
        <w:t>представления</w:t>
      </w:r>
      <w:r>
        <w:rPr>
          <w:spacing w:val="-1"/>
        </w:rPr>
        <w:t xml:space="preserve"> </w:t>
      </w:r>
      <w:r>
        <w:t>результатов проектной</w:t>
      </w:r>
      <w:r>
        <w:rPr>
          <w:spacing w:val="-5"/>
        </w:rPr>
        <w:t xml:space="preserve"> </w:t>
      </w:r>
      <w:r>
        <w:t>деятельности; в</w:t>
      </w:r>
      <w:r>
        <w:rPr>
          <w:spacing w:val="-4"/>
        </w:rPr>
        <w:t xml:space="preserve"> </w:t>
      </w:r>
      <w:r>
        <w:t>ходе</w:t>
      </w:r>
      <w:r>
        <w:rPr>
          <w:spacing w:val="-3"/>
        </w:rPr>
        <w:t xml:space="preserve"> </w:t>
      </w:r>
      <w:r>
        <w:t>совместного</w:t>
      </w:r>
      <w:r>
        <w:rPr>
          <w:spacing w:val="2"/>
        </w:rPr>
        <w:t xml:space="preserve"> </w:t>
      </w:r>
      <w:r>
        <w:t>решения</w:t>
      </w:r>
      <w:r>
        <w:rPr>
          <w:spacing w:val="-7"/>
        </w:rPr>
        <w:t xml:space="preserve"> </w:t>
      </w:r>
      <w:r>
        <w:t>задачи</w:t>
      </w:r>
      <w:r>
        <w:rPr>
          <w:spacing w:val="-1"/>
        </w:rPr>
        <w:t xml:space="preserve"> </w:t>
      </w:r>
      <w:r>
        <w:t>с</w:t>
      </w:r>
      <w:r>
        <w:rPr>
          <w:spacing w:val="-4"/>
        </w:rPr>
        <w:t xml:space="preserve"> </w:t>
      </w:r>
      <w:r>
        <w:t>использованием</w:t>
      </w:r>
      <w:r>
        <w:rPr>
          <w:spacing w:val="-5"/>
        </w:rPr>
        <w:t xml:space="preserve"> </w:t>
      </w:r>
      <w:r>
        <w:t>облачных</w:t>
      </w:r>
      <w:r>
        <w:rPr>
          <w:spacing w:val="-6"/>
        </w:rPr>
        <w:t xml:space="preserve"> </w:t>
      </w:r>
      <w:r>
        <w:rPr>
          <w:spacing w:val="-2"/>
        </w:rPr>
        <w:t>сервисов;</w:t>
      </w:r>
    </w:p>
    <w:p w14:paraId="38F2A988">
      <w:pPr>
        <w:pStyle w:val="8"/>
        <w:spacing w:before="5" w:line="237" w:lineRule="auto"/>
        <w:ind w:left="1560" w:right="1740"/>
        <w:jc w:val="left"/>
      </w:pPr>
      <w:r>
        <w:t>в</w:t>
      </w:r>
      <w:r>
        <w:rPr>
          <w:spacing w:val="-2"/>
        </w:rPr>
        <w:t xml:space="preserve"> </w:t>
      </w:r>
      <w:r>
        <w:t>ходе</w:t>
      </w:r>
      <w:r>
        <w:rPr>
          <w:spacing w:val="-8"/>
        </w:rPr>
        <w:t xml:space="preserve"> </w:t>
      </w:r>
      <w:r>
        <w:t>общения</w:t>
      </w:r>
      <w:r>
        <w:rPr>
          <w:spacing w:val="-7"/>
        </w:rPr>
        <w:t xml:space="preserve"> </w:t>
      </w:r>
      <w:r>
        <w:t>с</w:t>
      </w:r>
      <w:r>
        <w:rPr>
          <w:spacing w:val="-3"/>
        </w:rPr>
        <w:t xml:space="preserve"> </w:t>
      </w:r>
      <w:r>
        <w:t>представителями</w:t>
      </w:r>
      <w:r>
        <w:rPr>
          <w:spacing w:val="-2"/>
        </w:rPr>
        <w:t xml:space="preserve"> </w:t>
      </w:r>
      <w:r>
        <w:t>других</w:t>
      </w:r>
      <w:r>
        <w:rPr>
          <w:spacing w:val="-7"/>
        </w:rPr>
        <w:t xml:space="preserve"> </w:t>
      </w:r>
      <w:r>
        <w:t>культур,</w:t>
      </w:r>
      <w:r>
        <w:rPr>
          <w:spacing w:val="-1"/>
        </w:rPr>
        <w:t xml:space="preserve"> </w:t>
      </w:r>
      <w:r>
        <w:t>в</w:t>
      </w:r>
      <w:r>
        <w:rPr>
          <w:spacing w:val="-2"/>
        </w:rPr>
        <w:t xml:space="preserve"> </w:t>
      </w:r>
      <w:r>
        <w:t>частности</w:t>
      </w:r>
      <w:r>
        <w:rPr>
          <w:spacing w:val="-5"/>
        </w:rPr>
        <w:t xml:space="preserve"> </w:t>
      </w:r>
      <w:r>
        <w:t>в</w:t>
      </w:r>
      <w:r>
        <w:rPr>
          <w:spacing w:val="-5"/>
        </w:rPr>
        <w:t xml:space="preserve"> </w:t>
      </w:r>
      <w:r>
        <w:t xml:space="preserve">социальных </w:t>
      </w:r>
      <w:r>
        <w:rPr>
          <w:spacing w:val="-2"/>
        </w:rPr>
        <w:t>сетях.</w:t>
      </w:r>
    </w:p>
    <w:p w14:paraId="0A8221E9">
      <w:pPr>
        <w:pStyle w:val="8"/>
        <w:spacing w:before="6" w:line="237" w:lineRule="auto"/>
        <w:ind w:left="1560" w:right="1740" w:firstLine="729"/>
        <w:jc w:val="left"/>
      </w:pPr>
      <w:r>
        <w:t>У</w:t>
      </w:r>
      <w:r>
        <w:rPr>
          <w:spacing w:val="-7"/>
        </w:rPr>
        <w:t xml:space="preserve"> </w:t>
      </w:r>
      <w:r>
        <w:t>обучающегося</w:t>
      </w:r>
      <w:r>
        <w:rPr>
          <w:spacing w:val="-5"/>
        </w:rPr>
        <w:t xml:space="preserve"> </w:t>
      </w:r>
      <w:r>
        <w:t>будут</w:t>
      </w:r>
      <w:r>
        <w:rPr>
          <w:spacing w:val="-5"/>
        </w:rPr>
        <w:t xml:space="preserve"> </w:t>
      </w:r>
      <w:r>
        <w:t>сформированы</w:t>
      </w:r>
      <w:r>
        <w:rPr>
          <w:spacing w:val="-4"/>
        </w:rPr>
        <w:t xml:space="preserve"> </w:t>
      </w:r>
      <w:r>
        <w:t>умения</w:t>
      </w:r>
      <w:r>
        <w:rPr>
          <w:spacing w:val="-5"/>
        </w:rPr>
        <w:t xml:space="preserve"> </w:t>
      </w:r>
      <w:r>
        <w:t>совместной</w:t>
      </w:r>
      <w:r>
        <w:rPr>
          <w:spacing w:val="-4"/>
        </w:rPr>
        <w:t xml:space="preserve"> </w:t>
      </w:r>
      <w:r>
        <w:t>деятельности как часть коммуникативных универсальных учебных действий:</w:t>
      </w:r>
    </w:p>
    <w:p w14:paraId="39549D12">
      <w:pPr>
        <w:pStyle w:val="8"/>
        <w:spacing w:before="6" w:line="237" w:lineRule="auto"/>
        <w:ind w:left="1560" w:right="1740"/>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работы</w:t>
      </w:r>
      <w:r>
        <w:rPr>
          <w:spacing w:val="40"/>
        </w:rPr>
        <w:t xml:space="preserve"> </w:t>
      </w:r>
      <w:r>
        <w:t>при</w:t>
      </w:r>
      <w:r>
        <w:rPr>
          <w:spacing w:val="40"/>
        </w:rPr>
        <w:t xml:space="preserve"> </w:t>
      </w:r>
      <w:r>
        <w:t>реализации учебного проекта;</w:t>
      </w:r>
    </w:p>
    <w:p w14:paraId="1DF42647">
      <w:pPr>
        <w:pStyle w:val="8"/>
        <w:tabs>
          <w:tab w:val="left" w:pos="9413"/>
        </w:tabs>
        <w:spacing w:before="6" w:line="237" w:lineRule="auto"/>
        <w:ind w:left="1560" w:right="1730"/>
        <w:jc w:val="left"/>
      </w:pPr>
      <w:r>
        <w:t>понимать</w:t>
      </w:r>
      <w:r>
        <w:rPr>
          <w:spacing w:val="80"/>
        </w:rPr>
        <w:t xml:space="preserve"> </w:t>
      </w:r>
      <w:r>
        <w:t>необходимость</w:t>
      </w:r>
      <w:r>
        <w:rPr>
          <w:spacing w:val="80"/>
        </w:rPr>
        <w:t xml:space="preserve"> </w:t>
      </w:r>
      <w:r>
        <w:t>выработки</w:t>
      </w:r>
      <w:r>
        <w:rPr>
          <w:spacing w:val="80"/>
        </w:rPr>
        <w:t xml:space="preserve"> </w:t>
      </w:r>
      <w:r>
        <w:t>знаково-символических</w:t>
      </w:r>
      <w:r>
        <w:rPr>
          <w:spacing w:val="80"/>
        </w:rPr>
        <w:t xml:space="preserve"> </w:t>
      </w:r>
      <w:r>
        <w:t>средств</w:t>
      </w:r>
      <w:r>
        <w:tab/>
      </w:r>
      <w:r>
        <w:rPr>
          <w:spacing w:val="-4"/>
        </w:rPr>
        <w:t xml:space="preserve">как </w:t>
      </w:r>
      <w:r>
        <w:t>необходимого условия успешной проектной деятельности;</w:t>
      </w:r>
    </w:p>
    <w:p w14:paraId="0D94EB38">
      <w:pPr>
        <w:pStyle w:val="8"/>
        <w:tabs>
          <w:tab w:val="left" w:pos="3675"/>
          <w:tab w:val="left" w:pos="5382"/>
          <w:tab w:val="left" w:pos="6914"/>
          <w:tab w:val="left" w:pos="7260"/>
          <w:tab w:val="left" w:pos="8555"/>
        </w:tabs>
        <w:spacing w:before="6" w:line="237" w:lineRule="auto"/>
        <w:ind w:left="1560" w:right="1730"/>
        <w:jc w:val="left"/>
      </w:pP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участника</w:t>
      </w:r>
      <w:r>
        <w:tab/>
      </w:r>
      <w:r>
        <w:rPr>
          <w:spacing w:val="-2"/>
        </w:rPr>
        <w:t>совместной деятельности;</w:t>
      </w:r>
    </w:p>
    <w:p w14:paraId="3F33A42E">
      <w:pPr>
        <w:pStyle w:val="8"/>
        <w:spacing w:before="5" w:line="237" w:lineRule="auto"/>
        <w:ind w:left="1560" w:right="1740"/>
        <w:jc w:val="left"/>
      </w:pPr>
      <w:r>
        <w:t>владеть навыками</w:t>
      </w:r>
      <w:r>
        <w:rPr>
          <w:spacing w:val="-2"/>
        </w:rPr>
        <w:t xml:space="preserve"> </w:t>
      </w:r>
      <w:r>
        <w:t xml:space="preserve">отстаивания своей точки зрения, используя при этом законы </w:t>
      </w:r>
      <w:r>
        <w:rPr>
          <w:spacing w:val="-2"/>
        </w:rPr>
        <w:t>логики;</w:t>
      </w:r>
    </w:p>
    <w:p w14:paraId="3F175370">
      <w:pPr>
        <w:pStyle w:val="8"/>
        <w:spacing w:before="3"/>
        <w:ind w:left="1560"/>
        <w:jc w:val="left"/>
      </w:pPr>
      <w:r>
        <w:t>распознавать</w:t>
      </w:r>
      <w:r>
        <w:rPr>
          <w:spacing w:val="-9"/>
        </w:rPr>
        <w:t xml:space="preserve"> </w:t>
      </w:r>
      <w:r>
        <w:t>некорректную</w:t>
      </w:r>
      <w:r>
        <w:rPr>
          <w:spacing w:val="-10"/>
        </w:rPr>
        <w:t xml:space="preserve"> </w:t>
      </w:r>
      <w:r>
        <w:rPr>
          <w:spacing w:val="-2"/>
        </w:rPr>
        <w:t>аргументацию.</w:t>
      </w:r>
    </w:p>
    <w:p w14:paraId="2BF16E0A">
      <w:pPr>
        <w:pStyle w:val="2"/>
        <w:spacing w:before="3" w:line="242" w:lineRule="auto"/>
        <w:ind w:left="3970" w:right="1740" w:hanging="2228"/>
        <w:jc w:val="left"/>
      </w:pPr>
      <w:r>
        <w:t>Предметные</w:t>
      </w:r>
      <w:r>
        <w:rPr>
          <w:spacing w:val="-5"/>
        </w:rPr>
        <w:t xml:space="preserve"> </w:t>
      </w:r>
      <w:r>
        <w:t>результаты</w:t>
      </w:r>
      <w:r>
        <w:rPr>
          <w:spacing w:val="-5"/>
        </w:rPr>
        <w:t xml:space="preserve"> </w:t>
      </w:r>
      <w:r>
        <w:t>освоения</w:t>
      </w:r>
      <w:r>
        <w:rPr>
          <w:spacing w:val="-8"/>
        </w:rPr>
        <w:t xml:space="preserve"> </w:t>
      </w:r>
      <w:r>
        <w:t>программы</w:t>
      </w:r>
      <w:r>
        <w:rPr>
          <w:spacing w:val="-5"/>
        </w:rPr>
        <w:t xml:space="preserve"> </w:t>
      </w:r>
      <w:r>
        <w:t>по</w:t>
      </w:r>
      <w:r>
        <w:rPr>
          <w:spacing w:val="-8"/>
        </w:rPr>
        <w:t xml:space="preserve"> </w:t>
      </w:r>
      <w:r>
        <w:t>технологии</w:t>
      </w:r>
      <w:r>
        <w:rPr>
          <w:spacing w:val="-4"/>
        </w:rPr>
        <w:t xml:space="preserve"> </w:t>
      </w:r>
      <w:r>
        <w:t>на</w:t>
      </w:r>
      <w:r>
        <w:rPr>
          <w:spacing w:val="-4"/>
        </w:rPr>
        <w:t xml:space="preserve"> </w:t>
      </w:r>
      <w:r>
        <w:t>уровне основного общего образования</w:t>
      </w:r>
    </w:p>
    <w:p w14:paraId="071C445F">
      <w:pPr>
        <w:pStyle w:val="8"/>
        <w:ind w:left="1560" w:right="1739" w:firstLine="729"/>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14:paraId="1EF6BB95">
      <w:pPr>
        <w:pStyle w:val="8"/>
        <w:spacing w:line="275" w:lineRule="exact"/>
        <w:ind w:left="1560"/>
      </w:pPr>
      <w:r>
        <w:t>и</w:t>
      </w:r>
      <w:r>
        <w:rPr>
          <w:spacing w:val="-2"/>
        </w:rPr>
        <w:t xml:space="preserve"> </w:t>
      </w:r>
      <w:r>
        <w:t>электрифицированных</w:t>
      </w:r>
      <w:r>
        <w:rPr>
          <w:spacing w:val="-8"/>
        </w:rPr>
        <w:t xml:space="preserve"> </w:t>
      </w:r>
      <w:r>
        <w:t>инструментов</w:t>
      </w:r>
      <w:r>
        <w:rPr>
          <w:spacing w:val="-1"/>
        </w:rPr>
        <w:t xml:space="preserve"> </w:t>
      </w:r>
      <w:r>
        <w:t>и</w:t>
      </w:r>
      <w:r>
        <w:rPr>
          <w:spacing w:val="-11"/>
        </w:rPr>
        <w:t xml:space="preserve"> </w:t>
      </w:r>
      <w:r>
        <w:rPr>
          <w:spacing w:val="-2"/>
        </w:rPr>
        <w:t>оборудования;</w:t>
      </w:r>
    </w:p>
    <w:p w14:paraId="6B11D7FD">
      <w:pPr>
        <w:pStyle w:val="8"/>
        <w:spacing w:line="242" w:lineRule="auto"/>
        <w:ind w:left="1560" w:right="1733"/>
      </w:pPr>
      <w:r>
        <w:t>грамотно и осознанно выполнять технологические операции в соответствии изучаемой технологией.</w:t>
      </w:r>
    </w:p>
    <w:p w14:paraId="561879BA">
      <w:pPr>
        <w:pStyle w:val="8"/>
        <w:spacing w:line="242" w:lineRule="auto"/>
        <w:ind w:left="1560" w:right="1739" w:firstLine="729"/>
      </w:pPr>
      <w:r>
        <w:t xml:space="preserve">Предметные результаты освоения содержания модуля «Производство и </w:t>
      </w:r>
      <w:r>
        <w:rPr>
          <w:spacing w:val="-2"/>
        </w:rPr>
        <w:t>технологии».</w:t>
      </w:r>
    </w:p>
    <w:p w14:paraId="2FE4D82C">
      <w:pPr>
        <w:pStyle w:val="8"/>
        <w:spacing w:line="271" w:lineRule="exact"/>
        <w:ind w:left="156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14:paraId="076FAD73">
      <w:pPr>
        <w:pStyle w:val="8"/>
        <w:spacing w:line="275" w:lineRule="exact"/>
        <w:ind w:left="1560"/>
        <w:jc w:val="left"/>
      </w:pPr>
      <w:r>
        <w:t>называть</w:t>
      </w:r>
      <w:r>
        <w:rPr>
          <w:spacing w:val="-5"/>
        </w:rPr>
        <w:t xml:space="preserve"> </w:t>
      </w:r>
      <w:r>
        <w:t>и</w:t>
      </w:r>
      <w:r>
        <w:rPr>
          <w:spacing w:val="-5"/>
        </w:rPr>
        <w:t xml:space="preserve"> </w:t>
      </w:r>
      <w:r>
        <w:t>характеризовать</w:t>
      </w:r>
      <w:r>
        <w:rPr>
          <w:spacing w:val="-4"/>
        </w:rPr>
        <w:t xml:space="preserve"> </w:t>
      </w:r>
      <w:r>
        <w:rPr>
          <w:spacing w:val="-2"/>
        </w:rPr>
        <w:t>технологии;</w:t>
      </w:r>
    </w:p>
    <w:p w14:paraId="5A568569">
      <w:pPr>
        <w:pStyle w:val="8"/>
        <w:spacing w:line="275" w:lineRule="exact"/>
        <w:ind w:left="1560"/>
        <w:jc w:val="left"/>
      </w:pPr>
      <w:r>
        <w:t>называть</w:t>
      </w:r>
      <w:r>
        <w:rPr>
          <w:spacing w:val="-5"/>
        </w:rPr>
        <w:t xml:space="preserve"> </w:t>
      </w:r>
      <w:r>
        <w:t>и</w:t>
      </w:r>
      <w:r>
        <w:rPr>
          <w:spacing w:val="-6"/>
        </w:rPr>
        <w:t xml:space="preserve"> </w:t>
      </w:r>
      <w:r>
        <w:t>характеризовать</w:t>
      </w:r>
      <w:r>
        <w:rPr>
          <w:spacing w:val="-5"/>
        </w:rPr>
        <w:t xml:space="preserve"> </w:t>
      </w:r>
      <w:r>
        <w:t xml:space="preserve">потребности </w:t>
      </w:r>
      <w:r>
        <w:rPr>
          <w:spacing w:val="-2"/>
        </w:rPr>
        <w:t>человека;</w:t>
      </w:r>
    </w:p>
    <w:p w14:paraId="7186631B">
      <w:pPr>
        <w:pStyle w:val="8"/>
        <w:spacing w:line="237" w:lineRule="auto"/>
        <w:ind w:left="1560" w:right="1740"/>
        <w:jc w:val="left"/>
      </w:pPr>
      <w:r>
        <w:t>называть</w:t>
      </w:r>
      <w:r>
        <w:rPr>
          <w:spacing w:val="80"/>
        </w:rPr>
        <w:t xml:space="preserve"> </w:t>
      </w:r>
      <w:r>
        <w:t>и</w:t>
      </w:r>
      <w:r>
        <w:rPr>
          <w:spacing w:val="80"/>
        </w:rPr>
        <w:t xml:space="preserve"> </w:t>
      </w:r>
      <w:r>
        <w:t>характеризовать</w:t>
      </w:r>
      <w:r>
        <w:rPr>
          <w:spacing w:val="80"/>
        </w:rPr>
        <w:t xml:space="preserve"> </w:t>
      </w:r>
      <w:r>
        <w:t>естественные</w:t>
      </w:r>
      <w:r>
        <w:rPr>
          <w:spacing w:val="80"/>
        </w:rPr>
        <w:t xml:space="preserve"> </w:t>
      </w:r>
      <w:r>
        <w:t>(природные)</w:t>
      </w:r>
      <w:r>
        <w:rPr>
          <w:spacing w:val="80"/>
        </w:rPr>
        <w:t xml:space="preserve"> </w:t>
      </w:r>
      <w:r>
        <w:t>и</w:t>
      </w:r>
      <w:r>
        <w:rPr>
          <w:spacing w:val="80"/>
        </w:rPr>
        <w:t xml:space="preserve"> </w:t>
      </w:r>
      <w:r>
        <w:t>искусственные</w:t>
      </w:r>
      <w:r>
        <w:rPr>
          <w:spacing w:val="40"/>
        </w:rPr>
        <w:t xml:space="preserve"> </w:t>
      </w:r>
      <w:r>
        <w:rPr>
          <w:spacing w:val="-2"/>
        </w:rPr>
        <w:t>материалы;</w:t>
      </w:r>
    </w:p>
    <w:p w14:paraId="58CB4F52">
      <w:pPr>
        <w:pStyle w:val="8"/>
        <w:spacing w:line="237" w:lineRule="auto"/>
        <w:ind w:left="1560" w:right="3200"/>
        <w:jc w:val="left"/>
      </w:pPr>
      <w:r>
        <w:t>сравнивать и анализировать свойства материалов; классифицировать</w:t>
      </w:r>
      <w:r>
        <w:rPr>
          <w:spacing w:val="-11"/>
        </w:rPr>
        <w:t xml:space="preserve"> </w:t>
      </w:r>
      <w:r>
        <w:t>технику,</w:t>
      </w:r>
      <w:r>
        <w:rPr>
          <w:spacing w:val="-7"/>
        </w:rPr>
        <w:t xml:space="preserve"> </w:t>
      </w:r>
      <w:r>
        <w:t>описывать</w:t>
      </w:r>
      <w:r>
        <w:rPr>
          <w:spacing w:val="-11"/>
        </w:rPr>
        <w:t xml:space="preserve"> </w:t>
      </w:r>
      <w:r>
        <w:t>назначение</w:t>
      </w:r>
      <w:r>
        <w:rPr>
          <w:spacing w:val="-10"/>
        </w:rPr>
        <w:t xml:space="preserve"> </w:t>
      </w:r>
      <w:r>
        <w:t>техники;</w:t>
      </w:r>
    </w:p>
    <w:p w14:paraId="0199B0CE">
      <w:pPr>
        <w:pStyle w:val="8"/>
        <w:tabs>
          <w:tab w:val="left" w:pos="2827"/>
          <w:tab w:val="left" w:pos="3882"/>
          <w:tab w:val="left" w:pos="5215"/>
          <w:tab w:val="left" w:pos="6553"/>
          <w:tab w:val="left" w:pos="8063"/>
        </w:tabs>
        <w:spacing w:before="5" w:line="237" w:lineRule="auto"/>
        <w:ind w:left="1560" w:right="1740"/>
        <w:jc w:val="left"/>
      </w:pPr>
      <w:r>
        <w:rPr>
          <w:spacing w:val="-2"/>
        </w:rPr>
        <w:t>объяснять</w:t>
      </w:r>
      <w:r>
        <w:tab/>
      </w:r>
      <w:r>
        <w:rPr>
          <w:spacing w:val="-2"/>
        </w:rPr>
        <w:t>понятия</w:t>
      </w:r>
      <w:r>
        <w:tab/>
      </w:r>
      <w:r>
        <w:rPr>
          <w:spacing w:val="-2"/>
        </w:rPr>
        <w:t>«техника»,</w:t>
      </w:r>
      <w:r>
        <w:tab/>
      </w:r>
      <w:r>
        <w:rPr>
          <w:spacing w:val="-2"/>
        </w:rPr>
        <w:t>«машина»,</w:t>
      </w:r>
      <w:r>
        <w:tab/>
      </w:r>
      <w:r>
        <w:rPr>
          <w:spacing w:val="-2"/>
        </w:rPr>
        <w:t>«механизм»,</w:t>
      </w:r>
      <w:r>
        <w:tab/>
      </w:r>
      <w:r>
        <w:rPr>
          <w:spacing w:val="-2"/>
        </w:rPr>
        <w:t>характеризовать простые</w:t>
      </w:r>
    </w:p>
    <w:p w14:paraId="744C12B9">
      <w:pPr>
        <w:pStyle w:val="8"/>
        <w:tabs>
          <w:tab w:val="left" w:pos="2927"/>
          <w:tab w:val="left" w:pos="3274"/>
          <w:tab w:val="left" w:pos="4368"/>
          <w:tab w:val="left" w:pos="4828"/>
          <w:tab w:val="left" w:pos="5159"/>
          <w:tab w:val="left" w:pos="6785"/>
          <w:tab w:val="left" w:pos="7130"/>
          <w:tab w:val="left" w:pos="8890"/>
        </w:tabs>
        <w:spacing w:before="6" w:line="237" w:lineRule="auto"/>
        <w:ind w:left="1560" w:right="1742"/>
        <w:jc w:val="left"/>
      </w:pPr>
      <w:r>
        <w:rPr>
          <w:spacing w:val="-2"/>
        </w:rPr>
        <w:t>механизмы</w:t>
      </w:r>
      <w:r>
        <w:tab/>
      </w:r>
      <w:r>
        <w:rPr>
          <w:spacing w:val="-10"/>
        </w:rPr>
        <w:t>и</w:t>
      </w:r>
      <w:r>
        <w:tab/>
      </w:r>
      <w:r>
        <w:rPr>
          <w:spacing w:val="-2"/>
        </w:rPr>
        <w:t>узнавать</w:t>
      </w:r>
      <w:r>
        <w:tab/>
      </w:r>
      <w:r>
        <w:rPr>
          <w:spacing w:val="-6"/>
        </w:rPr>
        <w:t>их</w:t>
      </w:r>
      <w:r>
        <w:tab/>
      </w:r>
      <w:r>
        <w:rPr>
          <w:spacing w:val="-10"/>
        </w:rPr>
        <w:t>в</w:t>
      </w:r>
      <w:r>
        <w:tab/>
      </w:r>
      <w:r>
        <w:rPr>
          <w:spacing w:val="-2"/>
        </w:rPr>
        <w:t>конструкциях</w:t>
      </w:r>
      <w:r>
        <w:tab/>
      </w:r>
      <w:r>
        <w:rPr>
          <w:spacing w:val="-10"/>
        </w:rPr>
        <w:t>и</w:t>
      </w:r>
      <w:r>
        <w:tab/>
      </w:r>
      <w:r>
        <w:rPr>
          <w:spacing w:val="-2"/>
        </w:rPr>
        <w:t>разнообразных</w:t>
      </w:r>
      <w:r>
        <w:tab/>
      </w:r>
      <w:r>
        <w:rPr>
          <w:spacing w:val="-2"/>
        </w:rPr>
        <w:t xml:space="preserve">моделях </w:t>
      </w:r>
      <w:r>
        <w:t>окружающего предметного мира;</w:t>
      </w:r>
    </w:p>
    <w:p w14:paraId="02B4DF3D">
      <w:pPr>
        <w:pStyle w:val="8"/>
        <w:tabs>
          <w:tab w:val="left" w:pos="3508"/>
          <w:tab w:val="left" w:pos="4779"/>
          <w:tab w:val="left" w:pos="5609"/>
          <w:tab w:val="left" w:pos="5992"/>
          <w:tab w:val="left" w:pos="7359"/>
          <w:tab w:val="left" w:pos="8213"/>
        </w:tabs>
        <w:spacing w:before="6" w:line="237" w:lineRule="auto"/>
        <w:ind w:left="1560" w:right="1743"/>
        <w:jc w:val="left"/>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материального производства;</w:t>
      </w:r>
    </w:p>
    <w:p w14:paraId="17C9FBCF">
      <w:pPr>
        <w:spacing w:after="0" w:line="237" w:lineRule="auto"/>
        <w:jc w:val="left"/>
        <w:sectPr>
          <w:pgSz w:w="11910" w:h="16840"/>
          <w:pgMar w:top="1340" w:right="60" w:bottom="280" w:left="360" w:header="720" w:footer="720" w:gutter="0"/>
          <w:cols w:space="720" w:num="1"/>
        </w:sectPr>
      </w:pPr>
    </w:p>
    <w:p w14:paraId="41A36D8A">
      <w:pPr>
        <w:pStyle w:val="8"/>
        <w:spacing w:before="76" w:line="237" w:lineRule="auto"/>
        <w:ind w:left="1560" w:right="1728"/>
      </w:pPr>
      <w:r>
        <w:t>использовать метод мозгового штурма, метод интеллект-карт, метод фокальных объектов и другие методы;</w:t>
      </w:r>
    </w:p>
    <w:p w14:paraId="683AD265">
      <w:pPr>
        <w:pStyle w:val="8"/>
        <w:spacing w:before="3"/>
        <w:ind w:left="1560" w:right="1740"/>
      </w:pPr>
      <w:r>
        <w:t>использовать метод учебного проектирования, выполнять учебные проекты; назвать и характеризовать профессии.</w:t>
      </w:r>
    </w:p>
    <w:p w14:paraId="39A8EA86">
      <w:pPr>
        <w:pStyle w:val="8"/>
        <w:spacing w:before="1" w:line="275" w:lineRule="exact"/>
        <w:ind w:left="156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14:paraId="308A307E">
      <w:pPr>
        <w:pStyle w:val="8"/>
        <w:spacing w:line="275" w:lineRule="exact"/>
        <w:ind w:left="1560"/>
      </w:pPr>
      <w:r>
        <w:t>называть</w:t>
      </w:r>
      <w:r>
        <w:rPr>
          <w:spacing w:val="-4"/>
        </w:rPr>
        <w:t xml:space="preserve"> </w:t>
      </w:r>
      <w:r>
        <w:t>и</w:t>
      </w:r>
      <w:r>
        <w:rPr>
          <w:spacing w:val="-4"/>
        </w:rPr>
        <w:t xml:space="preserve"> </w:t>
      </w:r>
      <w:r>
        <w:t>характеризовать</w:t>
      </w:r>
      <w:r>
        <w:rPr>
          <w:spacing w:val="-4"/>
        </w:rPr>
        <w:t xml:space="preserve"> </w:t>
      </w:r>
      <w:r>
        <w:t>машины</w:t>
      </w:r>
      <w:r>
        <w:rPr>
          <w:spacing w:val="-3"/>
        </w:rPr>
        <w:t xml:space="preserve"> </w:t>
      </w:r>
      <w:r>
        <w:t>и</w:t>
      </w:r>
      <w:r>
        <w:rPr>
          <w:spacing w:val="-4"/>
        </w:rPr>
        <w:t xml:space="preserve"> </w:t>
      </w:r>
      <w:r>
        <w:rPr>
          <w:spacing w:val="-2"/>
        </w:rPr>
        <w:t>механизмы;</w:t>
      </w:r>
    </w:p>
    <w:p w14:paraId="2AC3B6D9">
      <w:pPr>
        <w:pStyle w:val="8"/>
        <w:spacing w:before="5" w:line="237" w:lineRule="auto"/>
        <w:ind w:left="1560" w:right="1740"/>
      </w:pPr>
      <w:r>
        <w:t>конструировать, оценивать и использовать модели в познавательной и практической деятельности;</w:t>
      </w:r>
    </w:p>
    <w:p w14:paraId="05BD2804">
      <w:pPr>
        <w:pStyle w:val="8"/>
        <w:spacing w:before="5" w:line="237" w:lineRule="auto"/>
        <w:ind w:left="1560" w:right="1747"/>
      </w:pPr>
      <w:r>
        <w:t>разрабатывать несложную технологическую, конструкторскую документацию для выполнения творческих проектных задач;</w:t>
      </w:r>
    </w:p>
    <w:p w14:paraId="06CB1D9A">
      <w:pPr>
        <w:pStyle w:val="8"/>
        <w:spacing w:before="4"/>
        <w:ind w:left="1560" w:right="1733"/>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14:paraId="1DCE4963">
      <w:pPr>
        <w:pStyle w:val="8"/>
        <w:spacing w:line="242" w:lineRule="auto"/>
        <w:ind w:left="1560" w:right="1743"/>
      </w:pPr>
      <w:r>
        <w:t xml:space="preserve">характеризовать предметы труда в различных видах материального </w:t>
      </w:r>
      <w:r>
        <w:rPr>
          <w:spacing w:val="-2"/>
        </w:rPr>
        <w:t>производства;</w:t>
      </w:r>
    </w:p>
    <w:p w14:paraId="3DC516C1">
      <w:pPr>
        <w:pStyle w:val="8"/>
        <w:spacing w:line="242" w:lineRule="auto"/>
        <w:ind w:left="1560" w:right="1740"/>
      </w:pPr>
      <w:r>
        <w:t xml:space="preserve">характеризовать виды современных технологий и определять перспективы их </w:t>
      </w:r>
      <w:r>
        <w:rPr>
          <w:spacing w:val="-2"/>
        </w:rPr>
        <w:t>развития.</w:t>
      </w:r>
    </w:p>
    <w:p w14:paraId="6B1DC8D6">
      <w:pPr>
        <w:pStyle w:val="8"/>
        <w:spacing w:line="271" w:lineRule="exact"/>
        <w:ind w:left="156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14:paraId="71CBD1D1">
      <w:pPr>
        <w:pStyle w:val="8"/>
        <w:spacing w:line="275" w:lineRule="exact"/>
        <w:ind w:left="1560"/>
        <w:jc w:val="left"/>
      </w:pPr>
      <w:r>
        <w:t>приводить</w:t>
      </w:r>
      <w:r>
        <w:rPr>
          <w:spacing w:val="-6"/>
        </w:rPr>
        <w:t xml:space="preserve"> </w:t>
      </w:r>
      <w:r>
        <w:t>примеры</w:t>
      </w:r>
      <w:r>
        <w:rPr>
          <w:spacing w:val="-1"/>
        </w:rPr>
        <w:t xml:space="preserve"> </w:t>
      </w:r>
      <w:r>
        <w:t>развития</w:t>
      </w:r>
      <w:r>
        <w:rPr>
          <w:spacing w:val="-7"/>
        </w:rPr>
        <w:t xml:space="preserve"> </w:t>
      </w:r>
      <w:r>
        <w:rPr>
          <w:spacing w:val="-2"/>
        </w:rPr>
        <w:t>технологий;</w:t>
      </w:r>
    </w:p>
    <w:p w14:paraId="7003B52C">
      <w:pPr>
        <w:pStyle w:val="8"/>
        <w:spacing w:line="275" w:lineRule="exact"/>
        <w:ind w:left="1560"/>
        <w:jc w:val="left"/>
      </w:pPr>
      <w:r>
        <w:t>приводить</w:t>
      </w:r>
      <w:r>
        <w:rPr>
          <w:spacing w:val="-10"/>
        </w:rPr>
        <w:t xml:space="preserve"> </w:t>
      </w:r>
      <w:r>
        <w:t>примеры</w:t>
      </w:r>
      <w:r>
        <w:rPr>
          <w:spacing w:val="-4"/>
        </w:rPr>
        <w:t xml:space="preserve"> </w:t>
      </w:r>
      <w:r>
        <w:t>эстетичных</w:t>
      </w:r>
      <w:r>
        <w:rPr>
          <w:spacing w:val="-9"/>
        </w:rPr>
        <w:t xml:space="preserve"> </w:t>
      </w:r>
      <w:r>
        <w:t>промышленных</w:t>
      </w:r>
      <w:r>
        <w:rPr>
          <w:spacing w:val="-9"/>
        </w:rPr>
        <w:t xml:space="preserve"> </w:t>
      </w:r>
      <w:r>
        <w:rPr>
          <w:spacing w:val="-2"/>
        </w:rPr>
        <w:t>изделий;</w:t>
      </w:r>
    </w:p>
    <w:p w14:paraId="622A7159">
      <w:pPr>
        <w:pStyle w:val="8"/>
        <w:spacing w:line="237" w:lineRule="auto"/>
        <w:ind w:left="1560" w:right="2404"/>
        <w:jc w:val="left"/>
      </w:pPr>
      <w:r>
        <w:t>называть</w:t>
      </w:r>
      <w:r>
        <w:rPr>
          <w:spacing w:val="-6"/>
        </w:rPr>
        <w:t xml:space="preserve"> </w:t>
      </w:r>
      <w:r>
        <w:t>и</w:t>
      </w:r>
      <w:r>
        <w:rPr>
          <w:spacing w:val="-7"/>
        </w:rPr>
        <w:t xml:space="preserve"> </w:t>
      </w:r>
      <w:r>
        <w:t>характеризовать</w:t>
      </w:r>
      <w:r>
        <w:rPr>
          <w:spacing w:val="-6"/>
        </w:rPr>
        <w:t xml:space="preserve"> </w:t>
      </w:r>
      <w:r>
        <w:t>народные</w:t>
      </w:r>
      <w:r>
        <w:rPr>
          <w:spacing w:val="-4"/>
        </w:rPr>
        <w:t xml:space="preserve"> </w:t>
      </w:r>
      <w:r>
        <w:t>промыслы</w:t>
      </w:r>
      <w:r>
        <w:rPr>
          <w:spacing w:val="-2"/>
        </w:rPr>
        <w:t xml:space="preserve"> </w:t>
      </w:r>
      <w:r>
        <w:t>и</w:t>
      </w:r>
      <w:r>
        <w:rPr>
          <w:spacing w:val="-7"/>
        </w:rPr>
        <w:t xml:space="preserve"> </w:t>
      </w:r>
      <w:r>
        <w:t>ремёсла</w:t>
      </w:r>
      <w:r>
        <w:rPr>
          <w:spacing w:val="-4"/>
        </w:rPr>
        <w:t xml:space="preserve"> </w:t>
      </w:r>
      <w:r>
        <w:t>России; называть производства и производственные процессы;</w:t>
      </w:r>
    </w:p>
    <w:p w14:paraId="69D001BA">
      <w:pPr>
        <w:pStyle w:val="8"/>
        <w:spacing w:before="3" w:line="275" w:lineRule="exact"/>
        <w:ind w:left="1560"/>
        <w:jc w:val="left"/>
      </w:pPr>
      <w:r>
        <w:t>называть</w:t>
      </w:r>
      <w:r>
        <w:rPr>
          <w:spacing w:val="-5"/>
        </w:rPr>
        <w:t xml:space="preserve"> </w:t>
      </w:r>
      <w:r>
        <w:t>современные</w:t>
      </w:r>
      <w:r>
        <w:rPr>
          <w:spacing w:val="-2"/>
        </w:rPr>
        <w:t xml:space="preserve"> </w:t>
      </w:r>
      <w:r>
        <w:t>и</w:t>
      </w:r>
      <w:r>
        <w:rPr>
          <w:spacing w:val="-5"/>
        </w:rPr>
        <w:t xml:space="preserve"> </w:t>
      </w:r>
      <w:r>
        <w:t>перспективные</w:t>
      </w:r>
      <w:r>
        <w:rPr>
          <w:spacing w:val="-7"/>
        </w:rPr>
        <w:t xml:space="preserve"> </w:t>
      </w:r>
      <w:r>
        <w:rPr>
          <w:spacing w:val="-2"/>
        </w:rPr>
        <w:t>технологии;</w:t>
      </w:r>
    </w:p>
    <w:p w14:paraId="47D4B904">
      <w:pPr>
        <w:pStyle w:val="8"/>
        <w:spacing w:line="242" w:lineRule="auto"/>
        <w:ind w:left="1560" w:right="1740"/>
        <w:jc w:val="left"/>
      </w:pPr>
      <w:r>
        <w:t>оценивать</w:t>
      </w:r>
      <w:r>
        <w:rPr>
          <w:spacing w:val="80"/>
        </w:rPr>
        <w:t xml:space="preserve"> </w:t>
      </w:r>
      <w:r>
        <w:t>области</w:t>
      </w:r>
      <w:r>
        <w:rPr>
          <w:spacing w:val="80"/>
        </w:rPr>
        <w:t xml:space="preserve"> </w:t>
      </w:r>
      <w:r>
        <w:t>применения</w:t>
      </w:r>
      <w:r>
        <w:rPr>
          <w:spacing w:val="80"/>
        </w:rPr>
        <w:t xml:space="preserve"> </w:t>
      </w:r>
      <w:r>
        <w:t>технологий,</w:t>
      </w:r>
      <w:r>
        <w:rPr>
          <w:spacing w:val="80"/>
        </w:rPr>
        <w:t xml:space="preserve"> </w:t>
      </w:r>
      <w:r>
        <w:t>понимать</w:t>
      </w:r>
      <w:r>
        <w:rPr>
          <w:spacing w:val="80"/>
        </w:rPr>
        <w:t xml:space="preserve"> </w:t>
      </w:r>
      <w:r>
        <w:t>их</w:t>
      </w:r>
      <w:r>
        <w:rPr>
          <w:spacing w:val="80"/>
        </w:rPr>
        <w:t xml:space="preserve"> </w:t>
      </w:r>
      <w:r>
        <w:t>возможности</w:t>
      </w:r>
      <w:r>
        <w:rPr>
          <w:spacing w:val="80"/>
        </w:rPr>
        <w:t xml:space="preserve"> </w:t>
      </w:r>
      <w:r>
        <w:t xml:space="preserve">и </w:t>
      </w:r>
      <w:r>
        <w:rPr>
          <w:spacing w:val="-2"/>
        </w:rPr>
        <w:t>ограничения;</w:t>
      </w:r>
    </w:p>
    <w:p w14:paraId="4AE1D4EA">
      <w:pPr>
        <w:pStyle w:val="8"/>
        <w:tabs>
          <w:tab w:val="left" w:pos="2889"/>
          <w:tab w:val="left" w:pos="3982"/>
          <w:tab w:val="left" w:pos="4390"/>
          <w:tab w:val="left" w:pos="5268"/>
          <w:tab w:val="left" w:pos="7052"/>
          <w:tab w:val="left" w:pos="8505"/>
          <w:tab w:val="left" w:pos="8889"/>
        </w:tabs>
        <w:spacing w:line="242" w:lineRule="auto"/>
        <w:ind w:left="1560" w:right="1740"/>
        <w:jc w:val="left"/>
      </w:pPr>
      <w:r>
        <w:rPr>
          <w:spacing w:val="-2"/>
        </w:rPr>
        <w:t>оценивать</w:t>
      </w:r>
      <w:r>
        <w:tab/>
      </w:r>
      <w:r>
        <w:rPr>
          <w:spacing w:val="-2"/>
        </w:rPr>
        <w:t>условия</w:t>
      </w:r>
      <w:r>
        <w:tab/>
      </w:r>
      <w:r>
        <w:rPr>
          <w:spacing w:val="-10"/>
        </w:rPr>
        <w:t>и</w:t>
      </w:r>
      <w:r>
        <w:tab/>
      </w:r>
      <w:r>
        <w:rPr>
          <w:spacing w:val="-4"/>
        </w:rPr>
        <w:t>риски</w:t>
      </w:r>
      <w:r>
        <w:tab/>
      </w:r>
      <w:r>
        <w:rPr>
          <w:spacing w:val="-2"/>
        </w:rPr>
        <w:t>применимости</w:t>
      </w:r>
      <w:r>
        <w:tab/>
      </w:r>
      <w:r>
        <w:rPr>
          <w:spacing w:val="-2"/>
        </w:rPr>
        <w:t>технологий</w:t>
      </w:r>
      <w:r>
        <w:tab/>
      </w:r>
      <w:r>
        <w:rPr>
          <w:spacing w:val="-10"/>
        </w:rPr>
        <w:t>с</w:t>
      </w:r>
      <w:r>
        <w:tab/>
      </w:r>
      <w:r>
        <w:rPr>
          <w:spacing w:val="-2"/>
        </w:rPr>
        <w:t xml:space="preserve">позиций </w:t>
      </w:r>
      <w:r>
        <w:t>экологических последствий;</w:t>
      </w:r>
    </w:p>
    <w:p w14:paraId="4DEABF09">
      <w:pPr>
        <w:pStyle w:val="8"/>
        <w:spacing w:line="271" w:lineRule="exact"/>
        <w:ind w:left="1560"/>
        <w:jc w:val="left"/>
      </w:pPr>
      <w:r>
        <w:t>выявлять</w:t>
      </w:r>
      <w:r>
        <w:rPr>
          <w:spacing w:val="-5"/>
        </w:rPr>
        <w:t xml:space="preserve"> </w:t>
      </w:r>
      <w:r>
        <w:t>экологические</w:t>
      </w:r>
      <w:r>
        <w:rPr>
          <w:spacing w:val="-4"/>
        </w:rPr>
        <w:t xml:space="preserve"> </w:t>
      </w:r>
      <w:r>
        <w:rPr>
          <w:spacing w:val="-2"/>
        </w:rPr>
        <w:t>проблемы;</w:t>
      </w:r>
    </w:p>
    <w:p w14:paraId="0199B615">
      <w:pPr>
        <w:pStyle w:val="8"/>
        <w:tabs>
          <w:tab w:val="left" w:pos="2716"/>
          <w:tab w:val="left" w:pos="3071"/>
          <w:tab w:val="left" w:pos="4971"/>
          <w:tab w:val="left" w:pos="5723"/>
          <w:tab w:val="left" w:pos="7148"/>
          <w:tab w:val="left" w:pos="8419"/>
        </w:tabs>
        <w:spacing w:line="237" w:lineRule="auto"/>
        <w:ind w:left="1560" w:right="1732"/>
        <w:jc w:val="left"/>
      </w:pPr>
      <w:r>
        <w:rPr>
          <w:spacing w:val="-2"/>
        </w:rPr>
        <w:t>называть</w:t>
      </w:r>
      <w:r>
        <w:tab/>
      </w:r>
      <w:r>
        <w:rPr>
          <w:spacing w:val="-10"/>
        </w:rPr>
        <w:t>и</w:t>
      </w:r>
      <w:r>
        <w:tab/>
      </w:r>
      <w:r>
        <w:rPr>
          <w:spacing w:val="-2"/>
        </w:rPr>
        <w:t>характеризовать</w:t>
      </w:r>
      <w:r>
        <w:tab/>
      </w:r>
      <w:r>
        <w:rPr>
          <w:spacing w:val="-4"/>
        </w:rPr>
        <w:t>виды</w:t>
      </w:r>
      <w:r>
        <w:tab/>
      </w:r>
      <w:r>
        <w:rPr>
          <w:spacing w:val="-2"/>
        </w:rPr>
        <w:t>транспорта,</w:t>
      </w:r>
      <w:r>
        <w:tab/>
      </w:r>
      <w:r>
        <w:rPr>
          <w:spacing w:val="-2"/>
        </w:rPr>
        <w:t>оценивать</w:t>
      </w:r>
      <w:r>
        <w:tab/>
      </w:r>
      <w:r>
        <w:rPr>
          <w:spacing w:val="-2"/>
        </w:rPr>
        <w:t>перспективы развития;</w:t>
      </w:r>
    </w:p>
    <w:p w14:paraId="6D8C0ED8">
      <w:pPr>
        <w:pStyle w:val="8"/>
        <w:spacing w:before="2" w:line="275" w:lineRule="exact"/>
        <w:ind w:left="1560"/>
        <w:jc w:val="left"/>
      </w:pPr>
      <w:r>
        <w:t>характеризовать</w:t>
      </w:r>
      <w:r>
        <w:rPr>
          <w:spacing w:val="-9"/>
        </w:rPr>
        <w:t xml:space="preserve"> </w:t>
      </w:r>
      <w:r>
        <w:t>технологии</w:t>
      </w:r>
      <w:r>
        <w:rPr>
          <w:spacing w:val="-8"/>
        </w:rPr>
        <w:t xml:space="preserve"> </w:t>
      </w:r>
      <w:r>
        <w:t>на</w:t>
      </w:r>
      <w:r>
        <w:rPr>
          <w:spacing w:val="-5"/>
        </w:rPr>
        <w:t xml:space="preserve"> </w:t>
      </w:r>
      <w:r>
        <w:t>транспорте,</w:t>
      </w:r>
      <w:r>
        <w:rPr>
          <w:spacing w:val="-7"/>
        </w:rPr>
        <w:t xml:space="preserve"> </w:t>
      </w:r>
      <w:r>
        <w:t>транспортную</w:t>
      </w:r>
      <w:r>
        <w:rPr>
          <w:spacing w:val="-6"/>
        </w:rPr>
        <w:t xml:space="preserve"> </w:t>
      </w:r>
      <w:r>
        <w:rPr>
          <w:spacing w:val="-2"/>
        </w:rPr>
        <w:t>логистику.</w:t>
      </w:r>
    </w:p>
    <w:p w14:paraId="13288A10">
      <w:pPr>
        <w:pStyle w:val="8"/>
        <w:ind w:left="1560" w:right="1740"/>
        <w:jc w:val="left"/>
      </w:pPr>
      <w:r>
        <w:t>К концу обучения в 8 классе: характеризовать общие принципы управления; анализировать</w:t>
      </w:r>
      <w:r>
        <w:rPr>
          <w:spacing w:val="40"/>
        </w:rPr>
        <w:t xml:space="preserve"> </w:t>
      </w:r>
      <w:r>
        <w:t>возможности</w:t>
      </w:r>
      <w:r>
        <w:rPr>
          <w:spacing w:val="40"/>
        </w:rPr>
        <w:t xml:space="preserve"> </w:t>
      </w:r>
      <w:r>
        <w:t>и</w:t>
      </w:r>
      <w:r>
        <w:rPr>
          <w:spacing w:val="40"/>
        </w:rPr>
        <w:t xml:space="preserve"> </w:t>
      </w:r>
      <w:r>
        <w:t>сферу</w:t>
      </w:r>
      <w:r>
        <w:rPr>
          <w:spacing w:val="40"/>
        </w:rPr>
        <w:t xml:space="preserve"> </w:t>
      </w:r>
      <w:r>
        <w:t>применения</w:t>
      </w:r>
      <w:r>
        <w:rPr>
          <w:spacing w:val="40"/>
        </w:rPr>
        <w:t xml:space="preserve"> </w:t>
      </w:r>
      <w:r>
        <w:t>современных</w:t>
      </w:r>
      <w:r>
        <w:rPr>
          <w:spacing w:val="40"/>
        </w:rPr>
        <w:t xml:space="preserve"> </w:t>
      </w:r>
      <w:r>
        <w:t>технологий; характеризовать</w:t>
      </w:r>
      <w:r>
        <w:rPr>
          <w:spacing w:val="80"/>
        </w:rPr>
        <w:t xml:space="preserve"> </w:t>
      </w:r>
      <w:r>
        <w:t>технологии</w:t>
      </w:r>
      <w:r>
        <w:rPr>
          <w:spacing w:val="80"/>
        </w:rPr>
        <w:t xml:space="preserve"> </w:t>
      </w:r>
      <w:r>
        <w:t>получения,</w:t>
      </w:r>
      <w:r>
        <w:rPr>
          <w:spacing w:val="80"/>
        </w:rPr>
        <w:t xml:space="preserve"> </w:t>
      </w:r>
      <w:r>
        <w:t>преобразования</w:t>
      </w:r>
      <w:r>
        <w:rPr>
          <w:spacing w:val="80"/>
        </w:rPr>
        <w:t xml:space="preserve"> </w:t>
      </w:r>
      <w:r>
        <w:t>и</w:t>
      </w:r>
      <w:r>
        <w:rPr>
          <w:spacing w:val="80"/>
        </w:rPr>
        <w:t xml:space="preserve"> </w:t>
      </w:r>
      <w:r>
        <w:t xml:space="preserve">использования </w:t>
      </w:r>
      <w:r>
        <w:rPr>
          <w:spacing w:val="-2"/>
        </w:rPr>
        <w:t>энергии;</w:t>
      </w:r>
    </w:p>
    <w:p w14:paraId="0EB64CDB">
      <w:pPr>
        <w:pStyle w:val="8"/>
        <w:spacing w:line="242" w:lineRule="auto"/>
        <w:ind w:left="1560" w:right="1740"/>
        <w:jc w:val="left"/>
      </w:pPr>
      <w:r>
        <w:t>называть</w:t>
      </w:r>
      <w:r>
        <w:rPr>
          <w:spacing w:val="36"/>
        </w:rPr>
        <w:t xml:space="preserve"> </w:t>
      </w:r>
      <w:r>
        <w:t>и</w:t>
      </w:r>
      <w:r>
        <w:rPr>
          <w:spacing w:val="40"/>
        </w:rPr>
        <w:t xml:space="preserve"> </w:t>
      </w:r>
      <w:r>
        <w:t>характеризовать</w:t>
      </w:r>
      <w:r>
        <w:rPr>
          <w:spacing w:val="40"/>
        </w:rPr>
        <w:t xml:space="preserve"> </w:t>
      </w:r>
      <w:r>
        <w:t>биотехнологии,</w:t>
      </w:r>
      <w:r>
        <w:rPr>
          <w:spacing w:val="40"/>
        </w:rPr>
        <w:t xml:space="preserve"> </w:t>
      </w:r>
      <w:r>
        <w:t>их</w:t>
      </w:r>
      <w:r>
        <w:rPr>
          <w:spacing w:val="34"/>
        </w:rPr>
        <w:t xml:space="preserve"> </w:t>
      </w:r>
      <w:r>
        <w:t>применение;</w:t>
      </w:r>
      <w:r>
        <w:rPr>
          <w:spacing w:val="35"/>
        </w:rPr>
        <w:t xml:space="preserve"> </w:t>
      </w:r>
      <w:r>
        <w:t>характеризовать направления развития и особенности перспективных технологий;</w:t>
      </w:r>
    </w:p>
    <w:p w14:paraId="361D4988">
      <w:pPr>
        <w:pStyle w:val="8"/>
        <w:ind w:left="1560" w:right="1740"/>
      </w:pPr>
      <w:r>
        <w:t>предлагать предпринимательские идеи, обосновывать их решение; определять проблему, анализировать</w:t>
      </w:r>
      <w:r>
        <w:rPr>
          <w:spacing w:val="-4"/>
        </w:rPr>
        <w:t xml:space="preserve"> </w:t>
      </w:r>
      <w:r>
        <w:t>потребности</w:t>
      </w:r>
      <w:r>
        <w:rPr>
          <w:spacing w:val="-3"/>
        </w:rPr>
        <w:t xml:space="preserve"> </w:t>
      </w:r>
      <w:r>
        <w:t>в</w:t>
      </w:r>
      <w:r>
        <w:rPr>
          <w:spacing w:val="-3"/>
        </w:rPr>
        <w:t xml:space="preserve"> </w:t>
      </w:r>
      <w:r>
        <w:t>продукте;</w:t>
      </w:r>
      <w:r>
        <w:rPr>
          <w:spacing w:val="-5"/>
        </w:rPr>
        <w:t xml:space="preserve"> </w:t>
      </w:r>
      <w:r>
        <w:t>овладеть</w:t>
      </w:r>
      <w:r>
        <w:rPr>
          <w:spacing w:val="-4"/>
        </w:rPr>
        <w:t xml:space="preserve"> </w:t>
      </w:r>
      <w:r>
        <w:t>методами</w:t>
      </w:r>
      <w:r>
        <w:rPr>
          <w:spacing w:val="-4"/>
        </w:rPr>
        <w:t xml:space="preserve"> </w:t>
      </w:r>
      <w:r>
        <w:t>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296C6947">
      <w:pPr>
        <w:pStyle w:val="8"/>
        <w:spacing w:line="237" w:lineRule="auto"/>
        <w:ind w:left="1560" w:right="1732"/>
      </w:pPr>
      <w:r>
        <w:t>характеризовать мир профессий, связанных с изучаемыми технологиями, их востребованность на рынке труда.</w:t>
      </w:r>
    </w:p>
    <w:p w14:paraId="13B6CEB5">
      <w:pPr>
        <w:pStyle w:val="8"/>
        <w:spacing w:before="2" w:line="275" w:lineRule="exact"/>
        <w:ind w:left="156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14:paraId="13205217">
      <w:pPr>
        <w:pStyle w:val="8"/>
        <w:spacing w:line="242" w:lineRule="auto"/>
        <w:ind w:left="1560" w:right="1731"/>
      </w:pPr>
      <w:r>
        <w:t>перечислять и характеризовать виды современных информационно- когнитивных технологий;</w:t>
      </w:r>
    </w:p>
    <w:p w14:paraId="2B6C9885">
      <w:pPr>
        <w:pStyle w:val="8"/>
        <w:spacing w:line="242" w:lineRule="auto"/>
        <w:ind w:left="1560" w:right="1735"/>
      </w:pPr>
      <w:r>
        <w:t>овладеть информационно-когнитивными технологиями преобразования</w:t>
      </w:r>
      <w:r>
        <w:rPr>
          <w:spacing w:val="40"/>
        </w:rPr>
        <w:t xml:space="preserve"> </w:t>
      </w:r>
      <w:r>
        <w:t>данных в информацию и информации в знание;</w:t>
      </w:r>
    </w:p>
    <w:p w14:paraId="58B5C8A7">
      <w:pPr>
        <w:spacing w:after="0" w:line="242" w:lineRule="auto"/>
        <w:sectPr>
          <w:pgSz w:w="11910" w:h="16840"/>
          <w:pgMar w:top="1340" w:right="60" w:bottom="280" w:left="360" w:header="720" w:footer="720" w:gutter="0"/>
          <w:cols w:space="720" w:num="1"/>
        </w:sectPr>
      </w:pPr>
    </w:p>
    <w:p w14:paraId="5BA70FCA">
      <w:pPr>
        <w:pStyle w:val="8"/>
        <w:spacing w:before="76" w:line="237" w:lineRule="auto"/>
        <w:ind w:left="1560" w:right="1740"/>
        <w:jc w:val="left"/>
      </w:pPr>
      <w:r>
        <w:t>характеризовать</w:t>
      </w:r>
      <w:r>
        <w:rPr>
          <w:spacing w:val="40"/>
        </w:rPr>
        <w:t xml:space="preserve"> </w:t>
      </w:r>
      <w:r>
        <w:t>культуру</w:t>
      </w:r>
      <w:r>
        <w:rPr>
          <w:spacing w:val="40"/>
        </w:rPr>
        <w:t xml:space="preserve"> </w:t>
      </w:r>
      <w:r>
        <w:t>предпринимательства,</w:t>
      </w:r>
      <w:r>
        <w:rPr>
          <w:spacing w:val="40"/>
        </w:rPr>
        <w:t xml:space="preserve"> </w:t>
      </w:r>
      <w:r>
        <w:t>виды</w:t>
      </w:r>
      <w:r>
        <w:rPr>
          <w:spacing w:val="40"/>
        </w:rPr>
        <w:t xml:space="preserve"> </w:t>
      </w:r>
      <w:r>
        <w:t xml:space="preserve">предпринимательской </w:t>
      </w:r>
      <w:r>
        <w:rPr>
          <w:spacing w:val="-2"/>
        </w:rPr>
        <w:t>деятельности;</w:t>
      </w:r>
    </w:p>
    <w:p w14:paraId="6807C500">
      <w:pPr>
        <w:pStyle w:val="8"/>
        <w:tabs>
          <w:tab w:val="left" w:pos="3235"/>
          <w:tab w:val="left" w:pos="5408"/>
          <w:tab w:val="left" w:pos="8311"/>
        </w:tabs>
        <w:spacing w:before="3"/>
        <w:ind w:left="1560" w:right="1730"/>
        <w:jc w:val="left"/>
      </w:pPr>
      <w:r>
        <w:t xml:space="preserve">создавать модели экономической деятельности; разрабатывать бизнес-проект; </w:t>
      </w:r>
      <w:r>
        <w:rPr>
          <w:spacing w:val="-2"/>
        </w:rPr>
        <w:t>оценивать</w:t>
      </w:r>
      <w:r>
        <w:tab/>
      </w:r>
      <w:r>
        <w:rPr>
          <w:spacing w:val="-2"/>
        </w:rPr>
        <w:t>эффективность</w:t>
      </w:r>
      <w:r>
        <w:tab/>
      </w:r>
      <w:r>
        <w:rPr>
          <w:spacing w:val="-2"/>
        </w:rPr>
        <w:t>предпринимательской</w:t>
      </w:r>
      <w:r>
        <w:tab/>
      </w:r>
      <w:r>
        <w:rPr>
          <w:spacing w:val="-2"/>
        </w:rPr>
        <w:t xml:space="preserve">деятельности; </w:t>
      </w:r>
      <w:r>
        <w:t>характеризовать</w:t>
      </w:r>
      <w:r>
        <w:rPr>
          <w:spacing w:val="80"/>
        </w:rPr>
        <w:t xml:space="preserve"> </w:t>
      </w:r>
      <w:r>
        <w:t>закономерности</w:t>
      </w:r>
      <w:r>
        <w:rPr>
          <w:spacing w:val="80"/>
        </w:rPr>
        <w:t xml:space="preserve"> </w:t>
      </w:r>
      <w:r>
        <w:t>технологического</w:t>
      </w:r>
      <w:r>
        <w:rPr>
          <w:spacing w:val="80"/>
        </w:rPr>
        <w:t xml:space="preserve"> </w:t>
      </w:r>
      <w:r>
        <w:t>развития</w:t>
      </w:r>
      <w:r>
        <w:rPr>
          <w:spacing w:val="80"/>
        </w:rPr>
        <w:t xml:space="preserve"> </w:t>
      </w:r>
      <w:r>
        <w:t>цивилизации; планировать своё профессиональное образование и профессиональную</w:t>
      </w:r>
      <w:r>
        <w:rPr>
          <w:spacing w:val="40"/>
        </w:rPr>
        <w:t xml:space="preserve"> </w:t>
      </w:r>
      <w:r>
        <w:rPr>
          <w:spacing w:val="-2"/>
        </w:rPr>
        <w:t>карьеру.</w:t>
      </w:r>
    </w:p>
    <w:p w14:paraId="38522FC0">
      <w:pPr>
        <w:pStyle w:val="8"/>
        <w:spacing w:line="242" w:lineRule="auto"/>
        <w:ind w:left="1560" w:right="1740" w:firstLine="729"/>
        <w:jc w:val="left"/>
      </w:pPr>
      <w:r>
        <w:t>Предметные</w:t>
      </w:r>
      <w:r>
        <w:rPr>
          <w:spacing w:val="80"/>
        </w:rPr>
        <w:t xml:space="preserve"> </w:t>
      </w:r>
      <w:r>
        <w:t>результаты</w:t>
      </w:r>
      <w:r>
        <w:rPr>
          <w:spacing w:val="80"/>
        </w:rPr>
        <w:t xml:space="preserve"> </w:t>
      </w:r>
      <w:r>
        <w:t>освоения</w:t>
      </w:r>
      <w:r>
        <w:rPr>
          <w:spacing w:val="80"/>
        </w:rPr>
        <w:t xml:space="preserve"> </w:t>
      </w:r>
      <w:r>
        <w:t>содержания</w:t>
      </w:r>
      <w:r>
        <w:rPr>
          <w:spacing w:val="80"/>
        </w:rPr>
        <w:t xml:space="preserve"> </w:t>
      </w:r>
      <w:r>
        <w:t>модуля</w:t>
      </w:r>
      <w:r>
        <w:rPr>
          <w:spacing w:val="80"/>
        </w:rPr>
        <w:t xml:space="preserve"> </w:t>
      </w:r>
      <w:r>
        <w:t>«Технологии обработки материалов и пищевых продуктов».</w:t>
      </w:r>
    </w:p>
    <w:p w14:paraId="087FDFA9">
      <w:pPr>
        <w:pStyle w:val="8"/>
        <w:spacing w:line="271" w:lineRule="exact"/>
        <w:ind w:left="1560"/>
        <w:jc w:val="left"/>
      </w:pPr>
      <w:r>
        <w:t>К</w:t>
      </w:r>
      <w:r>
        <w:rPr>
          <w:spacing w:val="-1"/>
        </w:rPr>
        <w:t xml:space="preserve"> </w:t>
      </w:r>
      <w:r>
        <w:t>концу</w:t>
      </w:r>
      <w:r>
        <w:rPr>
          <w:spacing w:val="-9"/>
        </w:rPr>
        <w:t xml:space="preserve"> </w:t>
      </w:r>
      <w:r>
        <w:t>обучения</w:t>
      </w:r>
      <w:r>
        <w:rPr>
          <w:spacing w:val="2"/>
        </w:rPr>
        <w:t xml:space="preserve"> </w:t>
      </w:r>
      <w:r>
        <w:t>в</w:t>
      </w:r>
      <w:r>
        <w:rPr>
          <w:spacing w:val="2"/>
        </w:rPr>
        <w:t xml:space="preserve"> </w:t>
      </w:r>
      <w:r>
        <w:t>5</w:t>
      </w:r>
      <w:r>
        <w:rPr>
          <w:spacing w:val="-3"/>
        </w:rPr>
        <w:t xml:space="preserve"> </w:t>
      </w:r>
      <w:r>
        <w:rPr>
          <w:spacing w:val="-2"/>
        </w:rPr>
        <w:t>классе:</w:t>
      </w:r>
    </w:p>
    <w:p w14:paraId="2E746C54">
      <w:pPr>
        <w:pStyle w:val="8"/>
        <w:spacing w:before="1"/>
        <w:ind w:left="1560" w:right="1740"/>
        <w:jc w:val="left"/>
      </w:pPr>
      <w:r>
        <w:t>самостоятельно</w:t>
      </w:r>
      <w:r>
        <w:rPr>
          <w:spacing w:val="80"/>
          <w:w w:val="150"/>
        </w:rPr>
        <w:t xml:space="preserve"> </w:t>
      </w:r>
      <w:r>
        <w:t>выполнять</w:t>
      </w:r>
      <w:r>
        <w:rPr>
          <w:spacing w:val="80"/>
          <w:w w:val="150"/>
        </w:rPr>
        <w:t xml:space="preserve"> </w:t>
      </w:r>
      <w:r>
        <w:t>учебные</w:t>
      </w:r>
      <w:r>
        <w:rPr>
          <w:spacing w:val="80"/>
        </w:rPr>
        <w:t xml:space="preserve"> </w:t>
      </w:r>
      <w:r>
        <w:t>проекты</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rPr>
        <w:t xml:space="preserve"> </w:t>
      </w:r>
      <w:r>
        <w:t>этапами проектной</w:t>
      </w:r>
      <w:r>
        <w:rPr>
          <w:spacing w:val="80"/>
        </w:rPr>
        <w:t xml:space="preserve"> </w:t>
      </w:r>
      <w:r>
        <w:t>деятельности;</w:t>
      </w:r>
      <w:r>
        <w:rPr>
          <w:spacing w:val="80"/>
        </w:rPr>
        <w:t xml:space="preserve"> </w:t>
      </w:r>
      <w:r>
        <w:t>выбирать</w:t>
      </w:r>
      <w:r>
        <w:rPr>
          <w:spacing w:val="80"/>
        </w:rPr>
        <w:t xml:space="preserve"> </w:t>
      </w:r>
      <w:r>
        <w:t>идею</w:t>
      </w:r>
      <w:r>
        <w:rPr>
          <w:spacing w:val="80"/>
        </w:rPr>
        <w:t xml:space="preserve"> </w:t>
      </w:r>
      <w:r>
        <w:t>творческого</w:t>
      </w:r>
      <w:r>
        <w:rPr>
          <w:spacing w:val="80"/>
        </w:rPr>
        <w:t xml:space="preserve"> </w:t>
      </w:r>
      <w:r>
        <w:t>проекта,</w:t>
      </w:r>
      <w:r>
        <w:rPr>
          <w:spacing w:val="80"/>
        </w:rPr>
        <w:t xml:space="preserve"> </w:t>
      </w:r>
      <w:r>
        <w:t>выявлять</w:t>
      </w:r>
      <w:r>
        <w:rPr>
          <w:spacing w:val="40"/>
        </w:rPr>
        <w:t xml:space="preserve"> </w:t>
      </w:r>
      <w:r>
        <w:t>потребность</w:t>
      </w:r>
      <w:r>
        <w:rPr>
          <w:spacing w:val="40"/>
        </w:rPr>
        <w:t xml:space="preserve"> </w:t>
      </w:r>
      <w:r>
        <w:t>в</w:t>
      </w:r>
      <w:r>
        <w:rPr>
          <w:spacing w:val="40"/>
        </w:rPr>
        <w:t xml:space="preserve"> </w:t>
      </w:r>
      <w:r>
        <w:t>изготовлении</w:t>
      </w:r>
      <w:r>
        <w:rPr>
          <w:spacing w:val="40"/>
        </w:rPr>
        <w:t xml:space="preserve"> </w:t>
      </w:r>
      <w:r>
        <w:t>продукта</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информационных источников различных видов и реализовывать её в проектной деятельности; создавать,</w:t>
      </w:r>
      <w:r>
        <w:rPr>
          <w:spacing w:val="40"/>
        </w:rPr>
        <w:t xml:space="preserve"> </w:t>
      </w:r>
      <w:r>
        <w:t>применять</w:t>
      </w:r>
      <w:r>
        <w:rPr>
          <w:spacing w:val="38"/>
        </w:rPr>
        <w:t xml:space="preserve"> </w:t>
      </w:r>
      <w:r>
        <w:t>и</w:t>
      </w:r>
      <w:r>
        <w:rPr>
          <w:spacing w:val="37"/>
        </w:rPr>
        <w:t xml:space="preserve"> </w:t>
      </w:r>
      <w:r>
        <w:t>преобразовывать</w:t>
      </w:r>
      <w:r>
        <w:rPr>
          <w:spacing w:val="38"/>
        </w:rPr>
        <w:t xml:space="preserve"> </w:t>
      </w:r>
      <w:r>
        <w:t>знаки</w:t>
      </w:r>
      <w:r>
        <w:rPr>
          <w:spacing w:val="40"/>
        </w:rPr>
        <w:t xml:space="preserve"> </w:t>
      </w:r>
      <w:r>
        <w:t>и</w:t>
      </w:r>
      <w:r>
        <w:rPr>
          <w:spacing w:val="37"/>
        </w:rPr>
        <w:t xml:space="preserve"> </w:t>
      </w:r>
      <w:r>
        <w:t>символы,</w:t>
      </w:r>
      <w:r>
        <w:rPr>
          <w:spacing w:val="38"/>
        </w:rPr>
        <w:t xml:space="preserve"> </w:t>
      </w:r>
      <w:r>
        <w:t>модели</w:t>
      </w:r>
      <w:r>
        <w:rPr>
          <w:spacing w:val="40"/>
        </w:rPr>
        <w:t xml:space="preserve"> </w:t>
      </w:r>
      <w:r>
        <w:t>и</w:t>
      </w:r>
      <w:r>
        <w:rPr>
          <w:spacing w:val="37"/>
        </w:rPr>
        <w:t xml:space="preserve"> </w:t>
      </w:r>
      <w:r>
        <w:t>схемы; использовать средства и инструменты ИКТ для решения прикладных учебно- познавательных задач;</w:t>
      </w:r>
    </w:p>
    <w:p w14:paraId="4A6BFAA6">
      <w:pPr>
        <w:pStyle w:val="8"/>
        <w:tabs>
          <w:tab w:val="left" w:pos="2706"/>
          <w:tab w:val="left" w:pos="3056"/>
          <w:tab w:val="left" w:pos="4950"/>
          <w:tab w:val="left" w:pos="5698"/>
          <w:tab w:val="left" w:pos="6700"/>
          <w:tab w:val="left" w:pos="7132"/>
          <w:tab w:val="left" w:pos="8321"/>
          <w:tab w:val="left" w:pos="9611"/>
        </w:tabs>
        <w:spacing w:line="242" w:lineRule="auto"/>
        <w:ind w:left="1560" w:right="1742"/>
        <w:jc w:val="left"/>
      </w:pPr>
      <w:r>
        <w:rPr>
          <w:spacing w:val="-2"/>
        </w:rPr>
        <w:t>называть</w:t>
      </w:r>
      <w:r>
        <w:tab/>
      </w:r>
      <w:r>
        <w:rPr>
          <w:spacing w:val="-10"/>
        </w:rPr>
        <w:t>и</w:t>
      </w:r>
      <w:r>
        <w:tab/>
      </w:r>
      <w:r>
        <w:rPr>
          <w:spacing w:val="-2"/>
        </w:rPr>
        <w:t>характеризовать</w:t>
      </w:r>
      <w:r>
        <w:tab/>
      </w:r>
      <w:r>
        <w:rPr>
          <w:spacing w:val="-4"/>
        </w:rPr>
        <w:t>виды</w:t>
      </w:r>
      <w:r>
        <w:tab/>
      </w:r>
      <w:r>
        <w:rPr>
          <w:spacing w:val="-2"/>
        </w:rPr>
        <w:t>бумаги,</w:t>
      </w:r>
      <w:r>
        <w:tab/>
      </w:r>
      <w:r>
        <w:rPr>
          <w:spacing w:val="-6"/>
        </w:rPr>
        <w:t>её</w:t>
      </w:r>
      <w:r>
        <w:tab/>
      </w:r>
      <w:r>
        <w:rPr>
          <w:spacing w:val="-2"/>
        </w:rPr>
        <w:t>свойства,</w:t>
      </w:r>
      <w:r>
        <w:tab/>
      </w:r>
      <w:r>
        <w:rPr>
          <w:spacing w:val="-2"/>
        </w:rPr>
        <w:t>получение</w:t>
      </w:r>
      <w:r>
        <w:tab/>
      </w:r>
      <w:r>
        <w:rPr>
          <w:spacing w:val="-10"/>
        </w:rPr>
        <w:t xml:space="preserve">и </w:t>
      </w:r>
      <w:r>
        <w:rPr>
          <w:spacing w:val="-2"/>
        </w:rPr>
        <w:t>применение;</w:t>
      </w:r>
    </w:p>
    <w:p w14:paraId="18F2646D">
      <w:pPr>
        <w:pStyle w:val="8"/>
        <w:spacing w:line="242" w:lineRule="auto"/>
        <w:ind w:left="1560" w:right="1740"/>
        <w:jc w:val="left"/>
      </w:pPr>
      <w:r>
        <w:t>называть</w:t>
      </w:r>
      <w:r>
        <w:rPr>
          <w:spacing w:val="80"/>
        </w:rPr>
        <w:t xml:space="preserve"> </w:t>
      </w:r>
      <w:r>
        <w:t>народные</w:t>
      </w:r>
      <w:r>
        <w:rPr>
          <w:spacing w:val="80"/>
        </w:rPr>
        <w:t xml:space="preserve"> </w:t>
      </w:r>
      <w:r>
        <w:t>промыслы</w:t>
      </w:r>
      <w:r>
        <w:rPr>
          <w:spacing w:val="80"/>
        </w:rPr>
        <w:t xml:space="preserve"> </w:t>
      </w:r>
      <w:r>
        <w:t>по</w:t>
      </w:r>
      <w:r>
        <w:rPr>
          <w:spacing w:val="80"/>
        </w:rPr>
        <w:t xml:space="preserve"> </w:t>
      </w:r>
      <w:r>
        <w:t>обработке</w:t>
      </w:r>
      <w:r>
        <w:rPr>
          <w:spacing w:val="80"/>
        </w:rPr>
        <w:t xml:space="preserve"> </w:t>
      </w:r>
      <w:r>
        <w:t>древесины;</w:t>
      </w:r>
      <w:r>
        <w:rPr>
          <w:spacing w:val="80"/>
        </w:rPr>
        <w:t xml:space="preserve"> </w:t>
      </w:r>
      <w:r>
        <w:t>характеризовать свойства конструкционных материалов;</w:t>
      </w:r>
    </w:p>
    <w:p w14:paraId="0723CEED">
      <w:pPr>
        <w:pStyle w:val="8"/>
        <w:tabs>
          <w:tab w:val="left" w:pos="2730"/>
          <w:tab w:val="left" w:pos="4040"/>
          <w:tab w:val="left" w:pos="4597"/>
          <w:tab w:val="left" w:pos="6170"/>
          <w:tab w:val="left" w:pos="7201"/>
          <w:tab w:val="left" w:pos="7512"/>
          <w:tab w:val="left" w:pos="8438"/>
          <w:tab w:val="left" w:pos="8889"/>
        </w:tabs>
        <w:spacing w:line="242" w:lineRule="auto"/>
        <w:ind w:left="1560" w:right="1741"/>
        <w:jc w:val="left"/>
      </w:pPr>
      <w:r>
        <w:rPr>
          <w:spacing w:val="-2"/>
        </w:rPr>
        <w:t>выбирать</w:t>
      </w:r>
      <w:r>
        <w:tab/>
      </w:r>
      <w:r>
        <w:rPr>
          <w:spacing w:val="-2"/>
        </w:rPr>
        <w:t>материалы</w:t>
      </w:r>
      <w:r>
        <w:tab/>
      </w:r>
      <w:r>
        <w:rPr>
          <w:spacing w:val="-4"/>
        </w:rPr>
        <w:t>для</w:t>
      </w:r>
      <w:r>
        <w:tab/>
      </w:r>
      <w:r>
        <w:rPr>
          <w:spacing w:val="-2"/>
        </w:rPr>
        <w:t>изготовления</w:t>
      </w:r>
      <w:r>
        <w:tab/>
      </w:r>
      <w:r>
        <w:rPr>
          <w:spacing w:val="-2"/>
        </w:rPr>
        <w:t>изделий</w:t>
      </w:r>
      <w:r>
        <w:tab/>
      </w:r>
      <w:r>
        <w:rPr>
          <w:spacing w:val="-10"/>
        </w:rPr>
        <w:t>с</w:t>
      </w:r>
      <w:r>
        <w:tab/>
      </w:r>
      <w:r>
        <w:rPr>
          <w:spacing w:val="-2"/>
        </w:rPr>
        <w:t>учётом</w:t>
      </w:r>
      <w:r>
        <w:tab/>
      </w:r>
      <w:r>
        <w:rPr>
          <w:spacing w:val="-6"/>
        </w:rPr>
        <w:t>их</w:t>
      </w:r>
      <w:r>
        <w:tab/>
      </w:r>
      <w:r>
        <w:rPr>
          <w:spacing w:val="-2"/>
        </w:rPr>
        <w:t xml:space="preserve">свойств, </w:t>
      </w:r>
      <w:r>
        <w:t>технологий обработки, инструментов и приспособлений;</w:t>
      </w:r>
    </w:p>
    <w:p w14:paraId="38116BEE">
      <w:pPr>
        <w:pStyle w:val="8"/>
        <w:ind w:left="1560" w:right="1738"/>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14:paraId="4F65AD64">
      <w:pPr>
        <w:pStyle w:val="8"/>
        <w:spacing w:line="242" w:lineRule="auto"/>
        <w:ind w:left="1560" w:right="1742"/>
      </w:pPr>
      <w:r>
        <w:t xml:space="preserve">исследовать, анализировать и сравнивать свойства древесины разных пород </w:t>
      </w:r>
      <w:r>
        <w:rPr>
          <w:spacing w:val="-2"/>
        </w:rPr>
        <w:t>деревьев;</w:t>
      </w:r>
    </w:p>
    <w:p w14:paraId="782680AB">
      <w:pPr>
        <w:pStyle w:val="8"/>
        <w:spacing w:line="271" w:lineRule="exact"/>
        <w:ind w:left="1560"/>
      </w:pPr>
      <w:r>
        <w:t>знать</w:t>
      </w:r>
      <w:r>
        <w:rPr>
          <w:spacing w:val="-5"/>
        </w:rPr>
        <w:t xml:space="preserve"> </w:t>
      </w:r>
      <w:r>
        <w:t>и</w:t>
      </w:r>
      <w:r>
        <w:rPr>
          <w:spacing w:val="-6"/>
        </w:rPr>
        <w:t xml:space="preserve"> </w:t>
      </w:r>
      <w:r>
        <w:t>называть</w:t>
      </w:r>
      <w:r>
        <w:rPr>
          <w:spacing w:val="-6"/>
        </w:rPr>
        <w:t xml:space="preserve"> </w:t>
      </w:r>
      <w:r>
        <w:t>пищевую</w:t>
      </w:r>
      <w:r>
        <w:rPr>
          <w:spacing w:val="-5"/>
        </w:rPr>
        <w:t xml:space="preserve"> </w:t>
      </w:r>
      <w:r>
        <w:t>ценность</w:t>
      </w:r>
      <w:r>
        <w:rPr>
          <w:spacing w:val="-2"/>
        </w:rPr>
        <w:t xml:space="preserve"> </w:t>
      </w:r>
      <w:r>
        <w:t>яиц,</w:t>
      </w:r>
      <w:r>
        <w:rPr>
          <w:spacing w:val="-6"/>
        </w:rPr>
        <w:t xml:space="preserve"> </w:t>
      </w:r>
      <w:r>
        <w:t>круп,</w:t>
      </w:r>
      <w:r>
        <w:rPr>
          <w:spacing w:val="-1"/>
        </w:rPr>
        <w:t xml:space="preserve"> </w:t>
      </w:r>
      <w:r>
        <w:rPr>
          <w:spacing w:val="-2"/>
        </w:rPr>
        <w:t>овощей;</w:t>
      </w:r>
    </w:p>
    <w:p w14:paraId="5FF8BF40">
      <w:pPr>
        <w:pStyle w:val="8"/>
        <w:spacing w:line="237" w:lineRule="auto"/>
        <w:ind w:left="1560" w:right="1737"/>
      </w:pPr>
      <w:r>
        <w:t>приводить примеры обработки пищевых продуктов, позволяющие</w:t>
      </w:r>
      <w:r>
        <w:rPr>
          <w:spacing w:val="40"/>
        </w:rPr>
        <w:t xml:space="preserve"> </w:t>
      </w:r>
      <w:r>
        <w:t>максимально сохранять их пищевую ценность;</w:t>
      </w:r>
    </w:p>
    <w:p w14:paraId="09BE8B4B">
      <w:pPr>
        <w:pStyle w:val="8"/>
        <w:ind w:left="1560" w:right="1740"/>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w:t>
      </w:r>
      <w:r>
        <w:rPr>
          <w:spacing w:val="80"/>
        </w:rPr>
        <w:t xml:space="preserve"> </w:t>
      </w:r>
      <w:r>
        <w:rPr>
          <w:spacing w:val="-2"/>
        </w:rPr>
        <w:t>мебели;</w:t>
      </w:r>
    </w:p>
    <w:p w14:paraId="272677AB">
      <w:pPr>
        <w:pStyle w:val="8"/>
        <w:spacing w:line="237" w:lineRule="auto"/>
        <w:ind w:left="1560" w:right="2404"/>
        <w:jc w:val="left"/>
      </w:pPr>
      <w:r>
        <w:t>называть</w:t>
      </w:r>
      <w:r>
        <w:rPr>
          <w:spacing w:val="-5"/>
        </w:rPr>
        <w:t xml:space="preserve"> </w:t>
      </w:r>
      <w:r>
        <w:t>и</w:t>
      </w:r>
      <w:r>
        <w:rPr>
          <w:spacing w:val="-6"/>
        </w:rPr>
        <w:t xml:space="preserve"> </w:t>
      </w:r>
      <w:r>
        <w:t>характеризовать</w:t>
      </w:r>
      <w:r>
        <w:rPr>
          <w:spacing w:val="-5"/>
        </w:rPr>
        <w:t xml:space="preserve"> </w:t>
      </w:r>
      <w:r>
        <w:t>текстильные</w:t>
      </w:r>
      <w:r>
        <w:rPr>
          <w:spacing w:val="-8"/>
        </w:rPr>
        <w:t xml:space="preserve"> </w:t>
      </w:r>
      <w:r>
        <w:t>материалы,</w:t>
      </w:r>
      <w:r>
        <w:rPr>
          <w:spacing w:val="-5"/>
        </w:rPr>
        <w:t xml:space="preserve"> </w:t>
      </w:r>
      <w:r>
        <w:t>классифицировать их, описывать основные этапы производства;</w:t>
      </w:r>
    </w:p>
    <w:p w14:paraId="5A54703A">
      <w:pPr>
        <w:pStyle w:val="8"/>
        <w:tabs>
          <w:tab w:val="left" w:pos="3181"/>
          <w:tab w:val="left" w:pos="4183"/>
          <w:tab w:val="left" w:pos="5799"/>
          <w:tab w:val="left" w:pos="6404"/>
          <w:tab w:val="left" w:pos="7905"/>
          <w:tab w:val="left" w:pos="9099"/>
        </w:tabs>
        <w:ind w:left="1560" w:right="1737"/>
        <w:jc w:val="left"/>
      </w:pPr>
      <w:r>
        <w:t>анализировать</w:t>
      </w:r>
      <w:r>
        <w:rPr>
          <w:spacing w:val="80"/>
        </w:rPr>
        <w:t xml:space="preserve"> </w:t>
      </w:r>
      <w:r>
        <w:t>и</w:t>
      </w:r>
      <w:r>
        <w:rPr>
          <w:spacing w:val="80"/>
        </w:rPr>
        <w:t xml:space="preserve"> </w:t>
      </w:r>
      <w:r>
        <w:t>сравнивать</w:t>
      </w:r>
      <w:r>
        <w:rPr>
          <w:spacing w:val="80"/>
        </w:rPr>
        <w:t xml:space="preserve"> </w:t>
      </w:r>
      <w:r>
        <w:t>свойства</w:t>
      </w:r>
      <w:r>
        <w:rPr>
          <w:spacing w:val="80"/>
        </w:rPr>
        <w:t xml:space="preserve"> </w:t>
      </w:r>
      <w:r>
        <w:t>текстильных</w:t>
      </w:r>
      <w:r>
        <w:rPr>
          <w:spacing w:val="80"/>
        </w:rPr>
        <w:t xml:space="preserve"> </w:t>
      </w:r>
      <w:r>
        <w:t>материалов;</w:t>
      </w:r>
      <w:r>
        <w:rPr>
          <w:spacing w:val="80"/>
        </w:rPr>
        <w:t xml:space="preserve"> </w:t>
      </w:r>
      <w:r>
        <w:t xml:space="preserve">выбирать материалы, инструменты и оборудование для выполнения швейных работ; </w:t>
      </w:r>
      <w:r>
        <w:rPr>
          <w:spacing w:val="-2"/>
        </w:rPr>
        <w:t>использовать</w:t>
      </w:r>
      <w:r>
        <w:tab/>
      </w:r>
      <w:r>
        <w:rPr>
          <w:spacing w:val="-2"/>
        </w:rPr>
        <w:t>ручные</w:t>
      </w:r>
      <w:r>
        <w:tab/>
      </w:r>
      <w:r>
        <w:rPr>
          <w:spacing w:val="-2"/>
        </w:rPr>
        <w:t>инструменты</w:t>
      </w:r>
      <w:r>
        <w:tab/>
      </w:r>
      <w:r>
        <w:rPr>
          <w:spacing w:val="-4"/>
        </w:rPr>
        <w:t>для</w:t>
      </w:r>
      <w:r>
        <w:tab/>
      </w:r>
      <w:r>
        <w:rPr>
          <w:spacing w:val="-2"/>
        </w:rPr>
        <w:t>выполнения</w:t>
      </w:r>
      <w:r>
        <w:tab/>
      </w:r>
      <w:r>
        <w:rPr>
          <w:spacing w:val="-2"/>
        </w:rPr>
        <w:t>швейных</w:t>
      </w:r>
      <w:r>
        <w:tab/>
      </w:r>
      <w:r>
        <w:rPr>
          <w:spacing w:val="-2"/>
        </w:rPr>
        <w:t xml:space="preserve">работ; </w:t>
      </w:r>
      <w:r>
        <w:t>подготавливать</w:t>
      </w:r>
      <w:r>
        <w:rPr>
          <w:spacing w:val="40"/>
        </w:rPr>
        <w:t xml:space="preserve"> </w:t>
      </w:r>
      <w:r>
        <w:t>швейную</w:t>
      </w:r>
      <w:r>
        <w:rPr>
          <w:spacing w:val="40"/>
        </w:rPr>
        <w:t xml:space="preserve"> </w:t>
      </w:r>
      <w:r>
        <w:t>машину</w:t>
      </w:r>
      <w:r>
        <w:rPr>
          <w:spacing w:val="40"/>
        </w:rPr>
        <w:t xml:space="preserve"> </w:t>
      </w:r>
      <w:r>
        <w:t>к</w:t>
      </w:r>
      <w:r>
        <w:rPr>
          <w:spacing w:val="40"/>
        </w:rPr>
        <w:t xml:space="preserve"> </w:t>
      </w:r>
      <w:r>
        <w:t>работе</w:t>
      </w:r>
      <w:r>
        <w:rPr>
          <w:spacing w:val="40"/>
        </w:rPr>
        <w:t xml:space="preserve"> </w:t>
      </w:r>
      <w:r>
        <w:t>с</w:t>
      </w:r>
      <w:r>
        <w:rPr>
          <w:spacing w:val="40"/>
        </w:rPr>
        <w:t xml:space="preserve"> </w:t>
      </w:r>
      <w:r>
        <w:t>учётом</w:t>
      </w:r>
      <w:r>
        <w:rPr>
          <w:spacing w:val="40"/>
        </w:rPr>
        <w:t xml:space="preserve"> </w:t>
      </w:r>
      <w:r>
        <w:t>безопасных</w:t>
      </w:r>
      <w:r>
        <w:rPr>
          <w:spacing w:val="40"/>
        </w:rPr>
        <w:t xml:space="preserve"> </w:t>
      </w:r>
      <w:r>
        <w:t>правил</w:t>
      </w:r>
      <w:r>
        <w:rPr>
          <w:spacing w:val="40"/>
        </w:rPr>
        <w:t xml:space="preserve"> </w:t>
      </w:r>
      <w:r>
        <w:t xml:space="preserve">её эксплуатации, выполнять простые операции машинной обработки (машинные </w:t>
      </w:r>
      <w:r>
        <w:rPr>
          <w:spacing w:val="-2"/>
        </w:rPr>
        <w:t>строчки);</w:t>
      </w:r>
    </w:p>
    <w:p w14:paraId="7A646149">
      <w:pPr>
        <w:pStyle w:val="8"/>
        <w:spacing w:line="237" w:lineRule="auto"/>
        <w:ind w:left="1560" w:right="1740"/>
        <w:jc w:val="left"/>
      </w:pPr>
      <w:r>
        <w:t>выполнять последовательность изготовления швейных изделий, осуществлять контроль качества;</w:t>
      </w:r>
    </w:p>
    <w:p w14:paraId="241EE6AD">
      <w:pPr>
        <w:pStyle w:val="8"/>
        <w:tabs>
          <w:tab w:val="left" w:pos="4399"/>
          <w:tab w:val="left" w:pos="7046"/>
          <w:tab w:val="left" w:pos="8331"/>
          <w:tab w:val="left" w:pos="8781"/>
        </w:tabs>
        <w:spacing w:before="6" w:line="237" w:lineRule="auto"/>
        <w:ind w:left="1560" w:right="1738"/>
        <w:jc w:val="left"/>
      </w:pPr>
      <w:r>
        <w:t>характеризовать</w:t>
      </w:r>
      <w:r>
        <w:rPr>
          <w:spacing w:val="80"/>
        </w:rPr>
        <w:t xml:space="preserve"> </w:t>
      </w:r>
      <w:r>
        <w:t>группы</w:t>
      </w:r>
      <w:r>
        <w:tab/>
      </w:r>
      <w:r>
        <w:t>профессий,</w:t>
      </w:r>
      <w:r>
        <w:rPr>
          <w:spacing w:val="80"/>
        </w:rPr>
        <w:t xml:space="preserve"> </w:t>
      </w:r>
      <w:r>
        <w:t>описывать</w:t>
      </w:r>
      <w:r>
        <w:tab/>
      </w:r>
      <w:r>
        <w:rPr>
          <w:spacing w:val="-2"/>
        </w:rPr>
        <w:t>тенденции</w:t>
      </w:r>
      <w:r>
        <w:tab/>
      </w:r>
      <w:r>
        <w:rPr>
          <w:spacing w:val="-6"/>
        </w:rPr>
        <w:t>их</w:t>
      </w:r>
      <w:r>
        <w:tab/>
      </w:r>
      <w:r>
        <w:rPr>
          <w:spacing w:val="-2"/>
        </w:rPr>
        <w:t xml:space="preserve">развития, </w:t>
      </w:r>
      <w:r>
        <w:t>объяснять социальное значение групп профессий.</w:t>
      </w:r>
    </w:p>
    <w:p w14:paraId="5C1A8952">
      <w:pPr>
        <w:pStyle w:val="8"/>
        <w:spacing w:before="3"/>
        <w:ind w:left="156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14:paraId="0432B866">
      <w:pPr>
        <w:spacing w:after="0"/>
        <w:jc w:val="left"/>
        <w:sectPr>
          <w:pgSz w:w="11910" w:h="16840"/>
          <w:pgMar w:top="1340" w:right="60" w:bottom="280" w:left="360" w:header="720" w:footer="720" w:gutter="0"/>
          <w:cols w:space="720" w:num="1"/>
        </w:sectPr>
      </w:pPr>
    </w:p>
    <w:p w14:paraId="6E939407">
      <w:pPr>
        <w:pStyle w:val="8"/>
        <w:spacing w:before="74"/>
        <w:ind w:left="1560" w:right="1730"/>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w:t>
      </w:r>
      <w:r>
        <w:rPr>
          <w:spacing w:val="-1"/>
        </w:rPr>
        <w:t xml:space="preserve"> </w:t>
      </w:r>
      <w:r>
        <w:t>классифицировать и характеризовать</w:t>
      </w:r>
      <w:r>
        <w:rPr>
          <w:spacing w:val="-4"/>
        </w:rPr>
        <w:t xml:space="preserve"> </w:t>
      </w:r>
      <w:r>
        <w:t>инструменты, приспособления</w:t>
      </w:r>
      <w:r>
        <w:rPr>
          <w:spacing w:val="-1"/>
        </w:rPr>
        <w:t xml:space="preserve"> </w:t>
      </w:r>
      <w:r>
        <w:t>и технологическое оборудование;</w:t>
      </w:r>
    </w:p>
    <w:p w14:paraId="2858E195">
      <w:pPr>
        <w:pStyle w:val="8"/>
        <w:spacing w:line="242" w:lineRule="auto"/>
        <w:ind w:left="1560" w:right="1744"/>
      </w:pPr>
      <w:r>
        <w:t>использовать инструменты, приспособления и технологическое оборудование при обработке тонколистового металла, проволоки;</w:t>
      </w:r>
    </w:p>
    <w:p w14:paraId="563274D9">
      <w:pPr>
        <w:pStyle w:val="8"/>
        <w:ind w:left="1560" w:right="1685"/>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w:t>
      </w:r>
      <w:r>
        <w:rPr>
          <w:spacing w:val="40"/>
        </w:rPr>
        <w:t xml:space="preserve"> </w:t>
      </w:r>
      <w:r>
        <w:t>и молочных продуктов; определять качество молочных продуктов, называть правила хранения продуктов;</w:t>
      </w:r>
    </w:p>
    <w:p w14:paraId="5F5DCBCC">
      <w:pPr>
        <w:pStyle w:val="8"/>
        <w:spacing w:line="237" w:lineRule="auto"/>
        <w:ind w:left="1560" w:right="1739"/>
      </w:pPr>
      <w:r>
        <w:t xml:space="preserve">называть и выполнять технологии приготовления блюд из молока и молочных </w:t>
      </w:r>
      <w:r>
        <w:rPr>
          <w:spacing w:val="-2"/>
        </w:rPr>
        <w:t>продуктов;</w:t>
      </w:r>
    </w:p>
    <w:p w14:paraId="2B7FF8A3">
      <w:pPr>
        <w:pStyle w:val="8"/>
        <w:spacing w:before="3" w:line="237" w:lineRule="auto"/>
        <w:ind w:left="1560" w:right="1732"/>
      </w:pPr>
      <w:r>
        <w:t>называть виды теста, технологии приготовления разных видов теста; называть национальные блюда из разных видов теста;</w:t>
      </w:r>
    </w:p>
    <w:p w14:paraId="5159766B">
      <w:pPr>
        <w:pStyle w:val="8"/>
        <w:spacing w:before="4" w:line="275" w:lineRule="exact"/>
        <w:ind w:left="1560"/>
      </w:pPr>
      <w:r>
        <w:t>называть</w:t>
      </w:r>
      <w:r>
        <w:rPr>
          <w:spacing w:val="-7"/>
        </w:rPr>
        <w:t xml:space="preserve"> </w:t>
      </w:r>
      <w:r>
        <w:t>виды</w:t>
      </w:r>
      <w:r>
        <w:rPr>
          <w:spacing w:val="-8"/>
        </w:rPr>
        <w:t xml:space="preserve"> </w:t>
      </w:r>
      <w:r>
        <w:t>одежды,</w:t>
      </w:r>
      <w:r>
        <w:rPr>
          <w:spacing w:val="-5"/>
        </w:rPr>
        <w:t xml:space="preserve"> </w:t>
      </w:r>
      <w:r>
        <w:t>характеризовать</w:t>
      </w:r>
      <w:r>
        <w:rPr>
          <w:spacing w:val="-4"/>
        </w:rPr>
        <w:t xml:space="preserve"> </w:t>
      </w:r>
      <w:r>
        <w:t>стили</w:t>
      </w:r>
      <w:r>
        <w:rPr>
          <w:spacing w:val="-8"/>
        </w:rPr>
        <w:t xml:space="preserve"> </w:t>
      </w:r>
      <w:r>
        <w:rPr>
          <w:spacing w:val="-2"/>
        </w:rPr>
        <w:t>одежды;</w:t>
      </w:r>
    </w:p>
    <w:p w14:paraId="711E3C61">
      <w:pPr>
        <w:pStyle w:val="8"/>
        <w:spacing w:line="242" w:lineRule="auto"/>
        <w:ind w:left="1560" w:right="1744"/>
      </w:pPr>
      <w:r>
        <w:t xml:space="preserve">характеризовать современные текстильные материалы, их получение и </w:t>
      </w:r>
      <w:r>
        <w:rPr>
          <w:spacing w:val="-2"/>
        </w:rPr>
        <w:t>свойства;</w:t>
      </w:r>
    </w:p>
    <w:p w14:paraId="6B7A47CE">
      <w:pPr>
        <w:pStyle w:val="8"/>
        <w:ind w:left="1560" w:right="1738"/>
      </w:pPr>
      <w:r>
        <w:t xml:space="preserve">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w:t>
      </w:r>
      <w:r>
        <w:rPr>
          <w:spacing w:val="-2"/>
        </w:rPr>
        <w:t>изделия;</w:t>
      </w:r>
    </w:p>
    <w:p w14:paraId="18399A12">
      <w:pPr>
        <w:pStyle w:val="8"/>
        <w:spacing w:line="242" w:lineRule="auto"/>
        <w:ind w:left="1560" w:right="1740"/>
      </w:pPr>
      <w:r>
        <w:t>выполнять учебные проекты, соблюдая этапы и технологии изготовления проектных изделий.</w:t>
      </w:r>
    </w:p>
    <w:p w14:paraId="450DBA62">
      <w:pPr>
        <w:pStyle w:val="8"/>
        <w:spacing w:line="271" w:lineRule="exact"/>
        <w:ind w:left="156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14:paraId="66A10EDF">
      <w:pPr>
        <w:pStyle w:val="8"/>
        <w:ind w:left="1560" w:right="1741"/>
      </w:pPr>
      <w:r>
        <w:t>исследовать</w:t>
      </w:r>
      <w:r>
        <w:rPr>
          <w:spacing w:val="-2"/>
        </w:rPr>
        <w:t xml:space="preserve"> </w:t>
      </w:r>
      <w:r>
        <w:t>и</w:t>
      </w:r>
      <w:r>
        <w:rPr>
          <w:spacing w:val="-7"/>
        </w:rPr>
        <w:t xml:space="preserve"> </w:t>
      </w:r>
      <w:r>
        <w:t>анализировать</w:t>
      </w:r>
      <w:r>
        <w:rPr>
          <w:spacing w:val="-2"/>
        </w:rPr>
        <w:t xml:space="preserve"> </w:t>
      </w:r>
      <w:r>
        <w:t>свойства</w:t>
      </w:r>
      <w:r>
        <w:rPr>
          <w:spacing w:val="-4"/>
        </w:rPr>
        <w:t xml:space="preserve"> </w:t>
      </w:r>
      <w:r>
        <w:t>конструкционных</w:t>
      </w:r>
      <w:r>
        <w:rPr>
          <w:spacing w:val="-8"/>
        </w:rPr>
        <w:t xml:space="preserve"> </w:t>
      </w:r>
      <w:r>
        <w:t>материалов;</w:t>
      </w:r>
      <w:r>
        <w:rPr>
          <w:spacing w:val="-8"/>
        </w:rPr>
        <w:t xml:space="preserve"> </w:t>
      </w:r>
      <w:r>
        <w:t>выбирать инструменты и оборудование, необходимые для изготовления выбранного изделия по данной технологии;</w:t>
      </w:r>
    </w:p>
    <w:p w14:paraId="493E291D">
      <w:pPr>
        <w:pStyle w:val="8"/>
        <w:ind w:left="1560" w:right="1741"/>
      </w:pPr>
      <w:r>
        <w:t>применять</w:t>
      </w:r>
      <w:r>
        <w:rPr>
          <w:spacing w:val="-2"/>
        </w:rPr>
        <w:t xml:space="preserve"> </w:t>
      </w:r>
      <w:r>
        <w:t>технологии</w:t>
      </w:r>
      <w:r>
        <w:rPr>
          <w:spacing w:val="-3"/>
        </w:rPr>
        <w:t xml:space="preserve"> </w:t>
      </w:r>
      <w:r>
        <w:t>механической</w:t>
      </w:r>
      <w:r>
        <w:rPr>
          <w:spacing w:val="-3"/>
        </w:rPr>
        <w:t xml:space="preserve"> </w:t>
      </w:r>
      <w:r>
        <w:t>обработки конструкционных</w:t>
      </w:r>
      <w:r>
        <w:rPr>
          <w:spacing w:val="-4"/>
        </w:rPr>
        <w:t xml:space="preserve"> </w:t>
      </w:r>
      <w:r>
        <w:t>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14:paraId="4CCE9825">
      <w:pPr>
        <w:pStyle w:val="8"/>
        <w:spacing w:line="242" w:lineRule="auto"/>
        <w:ind w:left="1560" w:right="1739"/>
      </w:pPr>
      <w:r>
        <w:t>называть пластмассы и другие современные материалы, анализировать их свойства, возможность применения в быту и на производстве;</w:t>
      </w:r>
    </w:p>
    <w:p w14:paraId="2DA39C81">
      <w:pPr>
        <w:pStyle w:val="8"/>
        <w:spacing w:line="242" w:lineRule="auto"/>
        <w:ind w:left="1560" w:right="1748"/>
      </w:pPr>
      <w:r>
        <w:t>осуществлять изготовление субъективно нового продукта, опираясь на общую технологическую схему;</w:t>
      </w:r>
    </w:p>
    <w:p w14:paraId="1D35854E">
      <w:pPr>
        <w:pStyle w:val="8"/>
        <w:spacing w:line="242" w:lineRule="auto"/>
        <w:ind w:left="1560" w:right="1737"/>
      </w:pPr>
      <w:r>
        <w:t>оценивать пределы применимости данной технологии, в том числе с экономических и экологических позиций;</w:t>
      </w:r>
    </w:p>
    <w:p w14:paraId="2D91F716">
      <w:pPr>
        <w:pStyle w:val="8"/>
        <w:spacing w:line="242" w:lineRule="auto"/>
        <w:ind w:left="1560" w:right="1734"/>
      </w:pPr>
      <w:r>
        <w:t>знать и называть пищевую ценность рыбы, морепродуктов продуктов; определять качество рыбы;</w:t>
      </w:r>
    </w:p>
    <w:p w14:paraId="4048DA9C">
      <w:pPr>
        <w:pStyle w:val="8"/>
        <w:spacing w:line="242" w:lineRule="auto"/>
        <w:ind w:left="1560" w:right="1741"/>
      </w:pPr>
      <w:r>
        <w:t xml:space="preserve">знать и называть пищевую ценность мяса животных, мяса птицы, определять </w:t>
      </w:r>
      <w:r>
        <w:rPr>
          <w:spacing w:val="-2"/>
        </w:rPr>
        <w:t>качество;</w:t>
      </w:r>
    </w:p>
    <w:p w14:paraId="6B3F3F56">
      <w:pPr>
        <w:pStyle w:val="8"/>
        <w:ind w:left="1560" w:right="1727"/>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14:paraId="692BD7D6">
      <w:pPr>
        <w:pStyle w:val="8"/>
        <w:spacing w:line="237" w:lineRule="auto"/>
        <w:ind w:left="1560" w:right="1735"/>
      </w:pPr>
      <w:r>
        <w:t>характеризовать мир профессий, связанных с изучаемыми технологиями, их востребованность на рынке труда.</w:t>
      </w:r>
    </w:p>
    <w:p w14:paraId="4BEF6C9F">
      <w:pPr>
        <w:pStyle w:val="8"/>
        <w:spacing w:line="237" w:lineRule="auto"/>
        <w:ind w:left="1560" w:right="2475"/>
      </w:pPr>
      <w:r>
        <w:t>Предметные</w:t>
      </w:r>
      <w:r>
        <w:rPr>
          <w:spacing w:val="-8"/>
        </w:rPr>
        <w:t xml:space="preserve"> </w:t>
      </w:r>
      <w:r>
        <w:t>результаты</w:t>
      </w:r>
      <w:r>
        <w:rPr>
          <w:spacing w:val="-5"/>
        </w:rPr>
        <w:t xml:space="preserve"> </w:t>
      </w:r>
      <w:r>
        <w:t>освоения</w:t>
      </w:r>
      <w:r>
        <w:rPr>
          <w:spacing w:val="-11"/>
        </w:rPr>
        <w:t xml:space="preserve"> </w:t>
      </w:r>
      <w:r>
        <w:t>содержания</w:t>
      </w:r>
      <w:r>
        <w:rPr>
          <w:spacing w:val="-11"/>
        </w:rPr>
        <w:t xml:space="preserve"> </w:t>
      </w:r>
      <w:r>
        <w:t>модуля</w:t>
      </w:r>
      <w:r>
        <w:rPr>
          <w:spacing w:val="-7"/>
        </w:rPr>
        <w:t xml:space="preserve"> </w:t>
      </w:r>
      <w:r>
        <w:t>«Робототехника». К концу обучения в 5 классе:</w:t>
      </w:r>
    </w:p>
    <w:p w14:paraId="0D49052E">
      <w:pPr>
        <w:spacing w:after="0" w:line="237" w:lineRule="auto"/>
        <w:sectPr>
          <w:pgSz w:w="11910" w:h="16840"/>
          <w:pgMar w:top="1340" w:right="60" w:bottom="280" w:left="360" w:header="720" w:footer="720" w:gutter="0"/>
          <w:cols w:space="720" w:num="1"/>
        </w:sectPr>
      </w:pPr>
    </w:p>
    <w:p w14:paraId="61120E5E">
      <w:pPr>
        <w:pStyle w:val="8"/>
        <w:spacing w:before="76" w:line="237" w:lineRule="auto"/>
        <w:ind w:left="1560" w:right="1740"/>
        <w:jc w:val="left"/>
      </w:pPr>
      <w:r>
        <w:t>классифицировать</w:t>
      </w:r>
      <w:r>
        <w:rPr>
          <w:spacing w:val="38"/>
        </w:rPr>
        <w:t xml:space="preserve"> </w:t>
      </w:r>
      <w:r>
        <w:t>и</w:t>
      </w:r>
      <w:r>
        <w:rPr>
          <w:spacing w:val="37"/>
        </w:rPr>
        <w:t xml:space="preserve"> </w:t>
      </w:r>
      <w:r>
        <w:t>характеризовать</w:t>
      </w:r>
      <w:r>
        <w:rPr>
          <w:spacing w:val="38"/>
        </w:rPr>
        <w:t xml:space="preserve"> </w:t>
      </w:r>
      <w:r>
        <w:t>роботов</w:t>
      </w:r>
      <w:r>
        <w:rPr>
          <w:spacing w:val="38"/>
        </w:rPr>
        <w:t xml:space="preserve"> </w:t>
      </w:r>
      <w:r>
        <w:t>по</w:t>
      </w:r>
      <w:r>
        <w:rPr>
          <w:spacing w:val="40"/>
        </w:rPr>
        <w:t xml:space="preserve"> </w:t>
      </w:r>
      <w:r>
        <w:t>видам</w:t>
      </w:r>
      <w:r>
        <w:rPr>
          <w:spacing w:val="38"/>
        </w:rPr>
        <w:t xml:space="preserve"> </w:t>
      </w:r>
      <w:r>
        <w:t>и</w:t>
      </w:r>
      <w:r>
        <w:rPr>
          <w:spacing w:val="37"/>
        </w:rPr>
        <w:t xml:space="preserve"> </w:t>
      </w:r>
      <w:r>
        <w:t>назначению;</w:t>
      </w:r>
      <w:r>
        <w:rPr>
          <w:spacing w:val="37"/>
        </w:rPr>
        <w:t xml:space="preserve"> </w:t>
      </w:r>
      <w:r>
        <w:t>знать основные законы робототехники;</w:t>
      </w:r>
    </w:p>
    <w:p w14:paraId="2974BE09">
      <w:pPr>
        <w:pStyle w:val="8"/>
        <w:tabs>
          <w:tab w:val="left" w:pos="2774"/>
          <w:tab w:val="left" w:pos="3186"/>
          <w:tab w:val="left" w:pos="5143"/>
          <w:tab w:val="left" w:pos="6582"/>
          <w:tab w:val="left" w:pos="7661"/>
        </w:tabs>
        <w:spacing w:before="3"/>
        <w:ind w:left="1560" w:right="1743"/>
        <w:jc w:val="left"/>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14:paraId="4295F91D">
      <w:pPr>
        <w:pStyle w:val="8"/>
        <w:tabs>
          <w:tab w:val="left" w:pos="3527"/>
          <w:tab w:val="left" w:pos="4860"/>
          <w:tab w:val="left" w:pos="5714"/>
          <w:tab w:val="left" w:pos="6875"/>
          <w:tab w:val="left" w:pos="7983"/>
          <w:tab w:val="left" w:pos="8381"/>
        </w:tabs>
        <w:spacing w:before="3" w:line="237" w:lineRule="auto"/>
        <w:ind w:left="1560" w:right="1738"/>
        <w:jc w:val="left"/>
      </w:pP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14:paraId="2F03439F">
      <w:pPr>
        <w:pStyle w:val="8"/>
        <w:tabs>
          <w:tab w:val="left" w:pos="2798"/>
          <w:tab w:val="left" w:pos="3598"/>
          <w:tab w:val="left" w:pos="5455"/>
          <w:tab w:val="left" w:pos="6438"/>
          <w:tab w:val="left" w:pos="6855"/>
          <w:tab w:val="left" w:pos="8360"/>
          <w:tab w:val="left" w:pos="8749"/>
        </w:tabs>
        <w:spacing w:before="6" w:line="237" w:lineRule="auto"/>
        <w:ind w:left="1560" w:right="1737"/>
        <w:jc w:val="left"/>
      </w:pPr>
      <w:r>
        <w:rPr>
          <w:spacing w:val="-2"/>
        </w:rPr>
        <w:t>получить</w:t>
      </w:r>
      <w:r>
        <w:tab/>
      </w:r>
      <w:r>
        <w:rPr>
          <w:spacing w:val="-4"/>
        </w:rPr>
        <w:t>опыт</w:t>
      </w:r>
      <w:r>
        <w:tab/>
      </w:r>
      <w:r>
        <w:rPr>
          <w:spacing w:val="-2"/>
        </w:rPr>
        <w:t>моделирования</w:t>
      </w:r>
      <w:r>
        <w:tab/>
      </w:r>
      <w:r>
        <w:rPr>
          <w:spacing w:val="-4"/>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14:paraId="7A66EC5A">
      <w:pPr>
        <w:pStyle w:val="8"/>
        <w:tabs>
          <w:tab w:val="left" w:pos="2884"/>
          <w:tab w:val="left" w:pos="3867"/>
          <w:tab w:val="left" w:pos="5670"/>
          <w:tab w:val="left" w:pos="6601"/>
          <w:tab w:val="left" w:pos="6961"/>
          <w:tab w:val="left" w:pos="8413"/>
          <w:tab w:val="left" w:pos="8749"/>
        </w:tabs>
        <w:spacing w:before="5" w:line="237" w:lineRule="auto"/>
        <w:ind w:left="1560" w:right="1737"/>
        <w:jc w:val="left"/>
      </w:pPr>
      <w:r>
        <w:rPr>
          <w:spacing w:val="-2"/>
        </w:rPr>
        <w:t>применять</w:t>
      </w:r>
      <w:r>
        <w:tab/>
      </w:r>
      <w:r>
        <w:rPr>
          <w:spacing w:val="-2"/>
        </w:rPr>
        <w:t>навыки</w:t>
      </w:r>
      <w:r>
        <w:tab/>
      </w:r>
      <w:r>
        <w:rPr>
          <w:spacing w:val="-2"/>
        </w:rPr>
        <w:t>моделирования</w:t>
      </w:r>
      <w:r>
        <w:tab/>
      </w:r>
      <w:r>
        <w:rPr>
          <w:spacing w:val="-4"/>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14:paraId="52E58591">
      <w:pPr>
        <w:pStyle w:val="8"/>
        <w:tabs>
          <w:tab w:val="left" w:pos="2688"/>
          <w:tab w:val="left" w:pos="4040"/>
          <w:tab w:val="left" w:pos="6083"/>
          <w:tab w:val="left" w:pos="6553"/>
          <w:tab w:val="left" w:pos="8318"/>
        </w:tabs>
        <w:spacing w:before="6" w:line="237" w:lineRule="auto"/>
        <w:ind w:left="1560" w:right="1732"/>
        <w:jc w:val="left"/>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14:paraId="77DDF5E8">
      <w:pPr>
        <w:pStyle w:val="8"/>
        <w:spacing w:before="4" w:line="275" w:lineRule="exact"/>
        <w:ind w:left="156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14:paraId="6E70BDA7">
      <w:pPr>
        <w:pStyle w:val="8"/>
        <w:ind w:left="1560" w:right="1739"/>
      </w:pPr>
      <w:r>
        <w:t>называть виды транспортных роботов, описывать их назначение; конструировать мобильного робота по схеме; усовершенствовать</w:t>
      </w:r>
      <w:r>
        <w:rPr>
          <w:spacing w:val="40"/>
        </w:rPr>
        <w:t xml:space="preserve"> </w:t>
      </w:r>
      <w:r>
        <w:rPr>
          <w:spacing w:val="-2"/>
        </w:rPr>
        <w:t>конструкцию;</w:t>
      </w:r>
    </w:p>
    <w:p w14:paraId="633642B7">
      <w:pPr>
        <w:pStyle w:val="8"/>
        <w:spacing w:before="1" w:line="275" w:lineRule="exact"/>
        <w:ind w:left="1560"/>
      </w:pPr>
      <w:r>
        <w:t>программировать</w:t>
      </w:r>
      <w:r>
        <w:rPr>
          <w:spacing w:val="-8"/>
        </w:rPr>
        <w:t xml:space="preserve"> </w:t>
      </w:r>
      <w:r>
        <w:t>мобильного</w:t>
      </w:r>
      <w:r>
        <w:rPr>
          <w:spacing w:val="-1"/>
        </w:rPr>
        <w:t xml:space="preserve"> </w:t>
      </w:r>
      <w:r>
        <w:rPr>
          <w:spacing w:val="-2"/>
        </w:rPr>
        <w:t>робота;</w:t>
      </w:r>
    </w:p>
    <w:p w14:paraId="43C1919E">
      <w:pPr>
        <w:pStyle w:val="8"/>
        <w:ind w:left="1560" w:right="1736"/>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14:paraId="471A85F8">
      <w:pPr>
        <w:pStyle w:val="8"/>
        <w:spacing w:before="4" w:line="237" w:lineRule="auto"/>
        <w:ind w:left="1560" w:right="2509"/>
      </w:pPr>
      <w:r>
        <w:t>уметь</w:t>
      </w:r>
      <w:r>
        <w:rPr>
          <w:spacing w:val="-5"/>
        </w:rPr>
        <w:t xml:space="preserve"> </w:t>
      </w:r>
      <w:r>
        <w:t>осуществлять</w:t>
      </w:r>
      <w:r>
        <w:rPr>
          <w:spacing w:val="-6"/>
        </w:rPr>
        <w:t xml:space="preserve"> </w:t>
      </w:r>
      <w:r>
        <w:t>робототехнические</w:t>
      </w:r>
      <w:r>
        <w:rPr>
          <w:spacing w:val="-7"/>
        </w:rPr>
        <w:t xml:space="preserve"> </w:t>
      </w:r>
      <w:r>
        <w:t>проекты;</w:t>
      </w:r>
      <w:r>
        <w:rPr>
          <w:spacing w:val="-10"/>
        </w:rPr>
        <w:t xml:space="preserve"> </w:t>
      </w:r>
      <w:r>
        <w:t>презентовать</w:t>
      </w:r>
      <w:r>
        <w:rPr>
          <w:spacing w:val="-9"/>
        </w:rPr>
        <w:t xml:space="preserve"> </w:t>
      </w:r>
      <w:r>
        <w:t>изделие. К концу обучения в 7 классе:</w:t>
      </w:r>
    </w:p>
    <w:p w14:paraId="4F913E49">
      <w:pPr>
        <w:pStyle w:val="8"/>
        <w:spacing w:before="4"/>
        <w:ind w:left="1560" w:right="1742"/>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14:paraId="2ADB6F93">
      <w:pPr>
        <w:pStyle w:val="8"/>
        <w:spacing w:line="274" w:lineRule="exact"/>
        <w:ind w:left="1560"/>
      </w:pPr>
      <w:r>
        <w:t>в зависимости</w:t>
      </w:r>
      <w:r>
        <w:rPr>
          <w:spacing w:val="-7"/>
        </w:rPr>
        <w:t xml:space="preserve"> </w:t>
      </w:r>
      <w:r>
        <w:t>от</w:t>
      </w:r>
      <w:r>
        <w:rPr>
          <w:spacing w:val="-4"/>
        </w:rPr>
        <w:t xml:space="preserve"> </w:t>
      </w:r>
      <w:r>
        <w:t>задач</w:t>
      </w:r>
      <w:r>
        <w:rPr>
          <w:spacing w:val="-1"/>
        </w:rPr>
        <w:t xml:space="preserve"> </w:t>
      </w:r>
      <w:r>
        <w:rPr>
          <w:spacing w:val="-2"/>
        </w:rPr>
        <w:t>проекта;</w:t>
      </w:r>
    </w:p>
    <w:p w14:paraId="62046765">
      <w:pPr>
        <w:pStyle w:val="8"/>
        <w:spacing w:before="4" w:line="237" w:lineRule="auto"/>
        <w:ind w:left="1560" w:right="1743"/>
      </w:pPr>
      <w:r>
        <w:t>осуществлять робототехнические проекты, совершенствовать конструкцию, испытывать и презентовать результат проекта.</w:t>
      </w:r>
    </w:p>
    <w:p w14:paraId="53B1A2AC">
      <w:pPr>
        <w:pStyle w:val="8"/>
        <w:spacing w:before="4" w:line="275" w:lineRule="exact"/>
        <w:ind w:left="156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14:paraId="28751944">
      <w:pPr>
        <w:pStyle w:val="8"/>
        <w:ind w:left="1560" w:right="1740"/>
        <w:jc w:val="left"/>
      </w:pPr>
      <w:r>
        <w:t>называть основные законы и принципы теории автоматического управления и регулирования, методы использования в робототехнических системах; реализовывать полный цикл создания робота;</w:t>
      </w:r>
    </w:p>
    <w:p w14:paraId="3DBC4894">
      <w:pPr>
        <w:pStyle w:val="8"/>
        <w:spacing w:before="1" w:line="275" w:lineRule="exact"/>
        <w:ind w:left="1560"/>
        <w:jc w:val="left"/>
      </w:pPr>
      <w:r>
        <w:t>конструировать</w:t>
      </w:r>
      <w:r>
        <w:rPr>
          <w:spacing w:val="-7"/>
        </w:rPr>
        <w:t xml:space="preserve"> </w:t>
      </w:r>
      <w:r>
        <w:t>и</w:t>
      </w:r>
      <w:r>
        <w:rPr>
          <w:spacing w:val="-10"/>
        </w:rPr>
        <w:t xml:space="preserve"> </w:t>
      </w:r>
      <w:r>
        <w:t>моделировать</w:t>
      </w:r>
      <w:r>
        <w:rPr>
          <w:spacing w:val="-6"/>
        </w:rPr>
        <w:t xml:space="preserve"> </w:t>
      </w:r>
      <w:r>
        <w:t>робототехнические</w:t>
      </w:r>
      <w:r>
        <w:rPr>
          <w:spacing w:val="-6"/>
        </w:rPr>
        <w:t xml:space="preserve"> </w:t>
      </w:r>
      <w:r>
        <w:rPr>
          <w:spacing w:val="-2"/>
        </w:rPr>
        <w:t>системы;</w:t>
      </w:r>
    </w:p>
    <w:p w14:paraId="518C7815">
      <w:pPr>
        <w:pStyle w:val="8"/>
        <w:tabs>
          <w:tab w:val="left" w:pos="2956"/>
          <w:tab w:val="left" w:pos="4183"/>
          <w:tab w:val="left" w:pos="5737"/>
          <w:tab w:val="left" w:pos="6874"/>
          <w:tab w:val="left" w:pos="7415"/>
          <w:tab w:val="left" w:pos="8825"/>
        </w:tabs>
        <w:spacing w:line="242" w:lineRule="auto"/>
        <w:ind w:left="1560" w:right="1740"/>
        <w:jc w:val="left"/>
      </w:pPr>
      <w:r>
        <w:rPr>
          <w:spacing w:val="-2"/>
        </w:rPr>
        <w:t>приводить</w:t>
      </w:r>
      <w:r>
        <w:tab/>
      </w:r>
      <w:r>
        <w:rPr>
          <w:spacing w:val="-2"/>
        </w:rPr>
        <w:t>примеры</w:t>
      </w:r>
      <w:r>
        <w:tab/>
      </w:r>
      <w:r>
        <w:rPr>
          <w:spacing w:val="-2"/>
        </w:rPr>
        <w:t>применения</w:t>
      </w:r>
      <w:r>
        <w:tab/>
      </w:r>
      <w:r>
        <w:rPr>
          <w:spacing w:val="-2"/>
        </w:rPr>
        <w:t>роботов</w:t>
      </w:r>
      <w:r>
        <w:tab/>
      </w:r>
      <w:r>
        <w:rPr>
          <w:spacing w:val="-6"/>
        </w:rPr>
        <w:t>из</w:t>
      </w:r>
      <w:r>
        <w:tab/>
      </w:r>
      <w:r>
        <w:rPr>
          <w:spacing w:val="-2"/>
        </w:rPr>
        <w:t>различных</w:t>
      </w:r>
      <w:r>
        <w:tab/>
      </w:r>
      <w:r>
        <w:rPr>
          <w:spacing w:val="-2"/>
        </w:rPr>
        <w:t xml:space="preserve">областей </w:t>
      </w:r>
      <w:r>
        <w:t>материального мира;</w:t>
      </w:r>
    </w:p>
    <w:p w14:paraId="2066B047">
      <w:pPr>
        <w:pStyle w:val="8"/>
        <w:spacing w:line="242" w:lineRule="auto"/>
        <w:ind w:left="1560" w:right="1740"/>
        <w:jc w:val="left"/>
      </w:pPr>
      <w:r>
        <w:t>характеризовать</w:t>
      </w:r>
      <w:r>
        <w:rPr>
          <w:spacing w:val="80"/>
        </w:rPr>
        <w:t xml:space="preserve"> </w:t>
      </w:r>
      <w:r>
        <w:t>конструкцию</w:t>
      </w:r>
      <w:r>
        <w:rPr>
          <w:spacing w:val="80"/>
        </w:rPr>
        <w:t xml:space="preserve"> </w:t>
      </w:r>
      <w:r>
        <w:t>беспилотных</w:t>
      </w:r>
      <w:r>
        <w:rPr>
          <w:spacing w:val="80"/>
        </w:rPr>
        <w:t xml:space="preserve"> </w:t>
      </w:r>
      <w:r>
        <w:t>воздушных</w:t>
      </w:r>
      <w:r>
        <w:rPr>
          <w:spacing w:val="80"/>
        </w:rPr>
        <w:t xml:space="preserve"> </w:t>
      </w:r>
      <w:r>
        <w:t>судов;</w:t>
      </w:r>
      <w:r>
        <w:rPr>
          <w:spacing w:val="80"/>
        </w:rPr>
        <w:t xml:space="preserve"> </w:t>
      </w:r>
      <w:r>
        <w:t>описывать сферы их применения;</w:t>
      </w:r>
    </w:p>
    <w:p w14:paraId="33C04360">
      <w:pPr>
        <w:pStyle w:val="8"/>
        <w:tabs>
          <w:tab w:val="left" w:pos="3543"/>
        </w:tabs>
        <w:spacing w:line="242" w:lineRule="auto"/>
        <w:ind w:left="1560" w:right="3057"/>
        <w:jc w:val="left"/>
      </w:pPr>
      <w:r>
        <w:rPr>
          <w:spacing w:val="-2"/>
        </w:rPr>
        <w:t>характеризовать</w:t>
      </w:r>
      <w:r>
        <w:tab/>
      </w:r>
      <w:r>
        <w:t>возможности</w:t>
      </w:r>
      <w:r>
        <w:rPr>
          <w:spacing w:val="-11"/>
        </w:rPr>
        <w:t xml:space="preserve"> </w:t>
      </w:r>
      <w:r>
        <w:t>роботов,</w:t>
      </w:r>
      <w:r>
        <w:rPr>
          <w:spacing w:val="-14"/>
        </w:rPr>
        <w:t xml:space="preserve"> </w:t>
      </w:r>
      <w:r>
        <w:t>роботехнических</w:t>
      </w:r>
      <w:r>
        <w:rPr>
          <w:spacing w:val="-15"/>
        </w:rPr>
        <w:t xml:space="preserve"> </w:t>
      </w:r>
      <w:r>
        <w:t>систем и направления их применения.</w:t>
      </w:r>
    </w:p>
    <w:p w14:paraId="3F85A57D">
      <w:pPr>
        <w:pStyle w:val="8"/>
        <w:spacing w:line="271" w:lineRule="exact"/>
        <w:ind w:left="156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14:paraId="2E90FE02">
      <w:pPr>
        <w:pStyle w:val="8"/>
        <w:spacing w:line="237" w:lineRule="auto"/>
        <w:ind w:left="1560" w:right="1740"/>
        <w:jc w:val="left"/>
      </w:pPr>
      <w:r>
        <w:t>характеризовать</w:t>
      </w:r>
      <w:r>
        <w:rPr>
          <w:spacing w:val="33"/>
        </w:rPr>
        <w:t xml:space="preserve"> </w:t>
      </w:r>
      <w:r>
        <w:t>автоматизированные</w:t>
      </w:r>
      <w:r>
        <w:rPr>
          <w:spacing w:val="35"/>
        </w:rPr>
        <w:t xml:space="preserve"> </w:t>
      </w:r>
      <w:r>
        <w:t>и</w:t>
      </w:r>
      <w:r>
        <w:rPr>
          <w:spacing w:val="32"/>
        </w:rPr>
        <w:t xml:space="preserve"> </w:t>
      </w:r>
      <w:r>
        <w:t>роботизированные</w:t>
      </w:r>
      <w:r>
        <w:rPr>
          <w:spacing w:val="31"/>
        </w:rPr>
        <w:t xml:space="preserve"> </w:t>
      </w:r>
      <w:r>
        <w:t xml:space="preserve">производственные </w:t>
      </w:r>
      <w:r>
        <w:rPr>
          <w:spacing w:val="-2"/>
        </w:rPr>
        <w:t>линии;</w:t>
      </w:r>
    </w:p>
    <w:p w14:paraId="34F4D65A">
      <w:pPr>
        <w:pStyle w:val="8"/>
        <w:tabs>
          <w:tab w:val="left" w:pos="3543"/>
        </w:tabs>
        <w:ind w:left="1560" w:right="3246"/>
        <w:jc w:val="left"/>
      </w:pPr>
      <w:r>
        <w:t xml:space="preserve">анализировать перспективы развития робототехники; </w:t>
      </w:r>
      <w:r>
        <w:rPr>
          <w:spacing w:val="-2"/>
        </w:rPr>
        <w:t>характеризовать</w:t>
      </w:r>
      <w:r>
        <w:tab/>
      </w:r>
      <w:r>
        <w:t>мир</w:t>
      </w:r>
      <w:r>
        <w:rPr>
          <w:spacing w:val="-8"/>
        </w:rPr>
        <w:t xml:space="preserve"> </w:t>
      </w:r>
      <w:r>
        <w:t>профессий,</w:t>
      </w:r>
      <w:r>
        <w:rPr>
          <w:spacing w:val="-10"/>
        </w:rPr>
        <w:t xml:space="preserve"> </w:t>
      </w:r>
      <w:r>
        <w:t>связанных</w:t>
      </w:r>
      <w:r>
        <w:rPr>
          <w:spacing w:val="-12"/>
        </w:rPr>
        <w:t xml:space="preserve"> </w:t>
      </w:r>
      <w:r>
        <w:t>с</w:t>
      </w:r>
      <w:r>
        <w:rPr>
          <w:spacing w:val="-9"/>
        </w:rPr>
        <w:t xml:space="preserve"> </w:t>
      </w:r>
      <w:r>
        <w:t>робототехникой, их востребованность на рынке труда;</w:t>
      </w:r>
    </w:p>
    <w:p w14:paraId="67CCFF13">
      <w:pPr>
        <w:pStyle w:val="8"/>
        <w:tabs>
          <w:tab w:val="left" w:pos="3503"/>
          <w:tab w:val="left" w:pos="4816"/>
          <w:tab w:val="left" w:pos="5810"/>
          <w:tab w:val="left" w:pos="6942"/>
          <w:tab w:val="left" w:pos="8126"/>
          <w:tab w:val="left" w:pos="9095"/>
        </w:tabs>
        <w:ind w:left="1560" w:right="1740"/>
        <w:jc w:val="left"/>
      </w:pPr>
      <w:r>
        <w:rPr>
          <w:spacing w:val="-2"/>
        </w:rPr>
        <w:t>характеризовать</w:t>
      </w:r>
      <w:r>
        <w:tab/>
      </w:r>
      <w:r>
        <w:rPr>
          <w:spacing w:val="-2"/>
        </w:rPr>
        <w:t>принципы</w:t>
      </w:r>
      <w:r>
        <w:tab/>
      </w:r>
      <w:r>
        <w:rPr>
          <w:spacing w:val="-2"/>
        </w:rPr>
        <w:t>работы</w:t>
      </w:r>
      <w:r>
        <w:tab/>
      </w:r>
      <w:r>
        <w:rPr>
          <w:spacing w:val="-2"/>
        </w:rPr>
        <w:t>системы</w:t>
      </w:r>
      <w:r>
        <w:tab/>
      </w:r>
      <w:r>
        <w:rPr>
          <w:spacing w:val="-2"/>
        </w:rPr>
        <w:t>интернет</w:t>
      </w:r>
      <w:r>
        <w:tab/>
      </w:r>
      <w:r>
        <w:rPr>
          <w:spacing w:val="-2"/>
        </w:rPr>
        <w:t>вещей;</w:t>
      </w:r>
      <w:r>
        <w:tab/>
      </w:r>
      <w:r>
        <w:rPr>
          <w:spacing w:val="-2"/>
        </w:rPr>
        <w:t xml:space="preserve">сферы </w:t>
      </w:r>
      <w:r>
        <w:t>применения системы интернет вещей в промышленности и быту; реализовывать полный цикл создания робота;</w:t>
      </w:r>
    </w:p>
    <w:p w14:paraId="3746E188">
      <w:pPr>
        <w:spacing w:after="0"/>
        <w:jc w:val="left"/>
        <w:sectPr>
          <w:pgSz w:w="11910" w:h="16840"/>
          <w:pgMar w:top="1340" w:right="60" w:bottom="280" w:left="360" w:header="720" w:footer="720" w:gutter="0"/>
          <w:cols w:space="720" w:num="1"/>
        </w:sectPr>
      </w:pPr>
    </w:p>
    <w:p w14:paraId="19637734">
      <w:pPr>
        <w:pStyle w:val="8"/>
        <w:spacing w:before="74"/>
        <w:ind w:left="1560" w:right="1740"/>
      </w:pPr>
      <w:r>
        <w:t>конструировать и</w:t>
      </w:r>
      <w:r>
        <w:rPr>
          <w:spacing w:val="-3"/>
        </w:rPr>
        <w:t xml:space="preserve"> </w:t>
      </w:r>
      <w:r>
        <w:t xml:space="preserve">моделировать робототехнические системы с использованием материальных конструкторов с компьютерным управлением и обратной </w:t>
      </w:r>
      <w:r>
        <w:rPr>
          <w:spacing w:val="-2"/>
        </w:rPr>
        <w:t>связью;</w:t>
      </w:r>
    </w:p>
    <w:p w14:paraId="012FAC82">
      <w:pPr>
        <w:pStyle w:val="8"/>
        <w:spacing w:line="242" w:lineRule="auto"/>
        <w:ind w:left="1560" w:right="1739"/>
      </w:pPr>
      <w:r>
        <w:t>использовать визуальный язык для программирования простых робототехнических систем;</w:t>
      </w:r>
    </w:p>
    <w:p w14:paraId="6D0ACE4C">
      <w:pPr>
        <w:pStyle w:val="8"/>
        <w:spacing w:line="242" w:lineRule="auto"/>
        <w:ind w:left="1560" w:right="3200"/>
        <w:jc w:val="left"/>
      </w:pPr>
      <w:r>
        <w:t>составлять</w:t>
      </w:r>
      <w:r>
        <w:rPr>
          <w:spacing w:val="-6"/>
        </w:rPr>
        <w:t xml:space="preserve"> </w:t>
      </w:r>
      <w:r>
        <w:t>алгоритмы</w:t>
      </w:r>
      <w:r>
        <w:rPr>
          <w:spacing w:val="-6"/>
        </w:rPr>
        <w:t xml:space="preserve"> </w:t>
      </w:r>
      <w:r>
        <w:t>и</w:t>
      </w:r>
      <w:r>
        <w:rPr>
          <w:spacing w:val="-7"/>
        </w:rPr>
        <w:t xml:space="preserve"> </w:t>
      </w:r>
      <w:r>
        <w:t>программы</w:t>
      </w:r>
      <w:r>
        <w:rPr>
          <w:spacing w:val="-6"/>
        </w:rPr>
        <w:t xml:space="preserve"> </w:t>
      </w:r>
      <w:r>
        <w:t>по</w:t>
      </w:r>
      <w:r>
        <w:rPr>
          <w:spacing w:val="-4"/>
        </w:rPr>
        <w:t xml:space="preserve"> </w:t>
      </w:r>
      <w:r>
        <w:t>управлению</w:t>
      </w:r>
      <w:r>
        <w:rPr>
          <w:spacing w:val="-6"/>
        </w:rPr>
        <w:t xml:space="preserve"> </w:t>
      </w:r>
      <w:r>
        <w:t>роботом; самостоятельно осуществлять робототехнические проекты.</w:t>
      </w:r>
    </w:p>
    <w:p w14:paraId="589B24B9">
      <w:pPr>
        <w:pStyle w:val="8"/>
        <w:spacing w:line="242" w:lineRule="auto"/>
        <w:ind w:left="1560" w:right="1667"/>
        <w:jc w:val="left"/>
      </w:pPr>
      <w:r>
        <w:t>Предметные</w:t>
      </w:r>
      <w:r>
        <w:rPr>
          <w:spacing w:val="-1"/>
        </w:rPr>
        <w:t xml:space="preserve"> </w:t>
      </w:r>
      <w:r>
        <w:t>результаты освоения</w:t>
      </w:r>
      <w:r>
        <w:rPr>
          <w:spacing w:val="-1"/>
        </w:rPr>
        <w:t xml:space="preserve"> </w:t>
      </w:r>
      <w:r>
        <w:t>содержания</w:t>
      </w:r>
      <w:r>
        <w:rPr>
          <w:spacing w:val="-9"/>
        </w:rPr>
        <w:t xml:space="preserve"> </w:t>
      </w:r>
      <w:r>
        <w:t>модуля «Компьютерная</w:t>
      </w:r>
      <w:r>
        <w:rPr>
          <w:spacing w:val="-5"/>
        </w:rPr>
        <w:t xml:space="preserve"> </w:t>
      </w:r>
      <w:r>
        <w:t xml:space="preserve">графика. </w:t>
      </w:r>
      <w:r>
        <w:rPr>
          <w:spacing w:val="-2"/>
        </w:rPr>
        <w:t>Черчение».</w:t>
      </w:r>
    </w:p>
    <w:p w14:paraId="0B5F60A0">
      <w:pPr>
        <w:pStyle w:val="8"/>
        <w:spacing w:line="271" w:lineRule="exact"/>
        <w:ind w:left="156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5</w:t>
      </w:r>
      <w:r>
        <w:rPr>
          <w:spacing w:val="-3"/>
        </w:rPr>
        <w:t xml:space="preserve"> </w:t>
      </w:r>
      <w:r>
        <w:rPr>
          <w:spacing w:val="-2"/>
        </w:rPr>
        <w:t>классе:</w:t>
      </w:r>
    </w:p>
    <w:p w14:paraId="5D68BDD2">
      <w:pPr>
        <w:pStyle w:val="8"/>
        <w:ind w:left="1560" w:right="1734"/>
      </w:pPr>
      <w:r>
        <w:t>называть виды и области применения графической информации; называть</w:t>
      </w:r>
      <w:r>
        <w:rPr>
          <w:spacing w:val="40"/>
        </w:rPr>
        <w:t xml:space="preserve"> </w:t>
      </w:r>
      <w:r>
        <w:t>типы графических изображений (рисунок, диаграмма, графики, графы, эскиз, технический рисунок, чертёж, схема, карта, пиктограмма и другие);</w:t>
      </w:r>
    </w:p>
    <w:p w14:paraId="53DBFBF7">
      <w:pPr>
        <w:pStyle w:val="8"/>
        <w:spacing w:line="242" w:lineRule="auto"/>
        <w:ind w:left="1560" w:right="1747"/>
      </w:pPr>
      <w:r>
        <w:t>называть</w:t>
      </w:r>
      <w:r>
        <w:rPr>
          <w:spacing w:val="-3"/>
        </w:rPr>
        <w:t xml:space="preserve"> </w:t>
      </w:r>
      <w:r>
        <w:t>основные элементы графических изображений (точка, линия, контур, буквы и цифры, условные знаки);</w:t>
      </w:r>
    </w:p>
    <w:p w14:paraId="6EAC502C">
      <w:pPr>
        <w:pStyle w:val="8"/>
        <w:spacing w:line="271" w:lineRule="exact"/>
        <w:ind w:left="1560"/>
      </w:pPr>
      <w:r>
        <w:t>называть</w:t>
      </w:r>
      <w:r>
        <w:rPr>
          <w:spacing w:val="-4"/>
        </w:rPr>
        <w:t xml:space="preserve"> </w:t>
      </w:r>
      <w:r>
        <w:t>и</w:t>
      </w:r>
      <w:r>
        <w:rPr>
          <w:spacing w:val="-5"/>
        </w:rPr>
        <w:t xml:space="preserve"> </w:t>
      </w:r>
      <w:r>
        <w:t>применять</w:t>
      </w:r>
      <w:r>
        <w:rPr>
          <w:spacing w:val="-1"/>
        </w:rPr>
        <w:t xml:space="preserve"> </w:t>
      </w:r>
      <w:r>
        <w:t>чертёжные</w:t>
      </w:r>
      <w:r>
        <w:rPr>
          <w:spacing w:val="-6"/>
        </w:rPr>
        <w:t xml:space="preserve"> </w:t>
      </w:r>
      <w:r>
        <w:rPr>
          <w:spacing w:val="-2"/>
        </w:rPr>
        <w:t>инструменты;</w:t>
      </w:r>
    </w:p>
    <w:p w14:paraId="56C6D9EB">
      <w:pPr>
        <w:pStyle w:val="8"/>
        <w:spacing w:line="237" w:lineRule="auto"/>
        <w:ind w:left="1560" w:right="1742"/>
      </w:pPr>
      <w:r>
        <w:t>читать и выполнять чертежи на листе А4 (рамка, основная надпись, масштаб, виды, нанесение размеров).</w:t>
      </w:r>
    </w:p>
    <w:p w14:paraId="39C7DCA5">
      <w:pPr>
        <w:pStyle w:val="8"/>
        <w:spacing w:line="275" w:lineRule="exact"/>
        <w:ind w:left="156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6</w:t>
      </w:r>
      <w:r>
        <w:rPr>
          <w:spacing w:val="-3"/>
        </w:rPr>
        <w:t xml:space="preserve"> </w:t>
      </w:r>
      <w:r>
        <w:rPr>
          <w:spacing w:val="-2"/>
        </w:rPr>
        <w:t>классе:</w:t>
      </w:r>
    </w:p>
    <w:p w14:paraId="42044C55">
      <w:pPr>
        <w:pStyle w:val="8"/>
        <w:spacing w:line="242" w:lineRule="auto"/>
        <w:ind w:left="1560" w:right="1740"/>
        <w:jc w:val="left"/>
      </w:pPr>
      <w:r>
        <w:t>знать и выполнять основные правила выполнения чертежей с использованием чертёжных инструментов;</w:t>
      </w:r>
    </w:p>
    <w:p w14:paraId="2817745D">
      <w:pPr>
        <w:pStyle w:val="8"/>
        <w:spacing w:line="242" w:lineRule="auto"/>
        <w:ind w:left="1560" w:right="1740"/>
        <w:jc w:val="left"/>
      </w:pPr>
      <w:r>
        <w:t>знать</w:t>
      </w:r>
      <w:r>
        <w:rPr>
          <w:spacing w:val="40"/>
        </w:rPr>
        <w:t xml:space="preserve"> </w:t>
      </w:r>
      <w:r>
        <w:t>и</w:t>
      </w:r>
      <w:r>
        <w:rPr>
          <w:spacing w:val="40"/>
        </w:rPr>
        <w:t xml:space="preserve"> </w:t>
      </w:r>
      <w:r>
        <w:t>использовать</w:t>
      </w:r>
      <w:r>
        <w:rPr>
          <w:spacing w:val="40"/>
        </w:rPr>
        <w:t xml:space="preserve"> </w:t>
      </w:r>
      <w:r>
        <w:t>для</w:t>
      </w:r>
      <w:r>
        <w:rPr>
          <w:spacing w:val="40"/>
        </w:rPr>
        <w:t xml:space="preserve"> </w:t>
      </w:r>
      <w:r>
        <w:t>выполнения</w:t>
      </w:r>
      <w:r>
        <w:rPr>
          <w:spacing w:val="40"/>
        </w:rPr>
        <w:t xml:space="preserve"> </w:t>
      </w:r>
      <w:r>
        <w:t>чертежей</w:t>
      </w:r>
      <w:r>
        <w:rPr>
          <w:spacing w:val="40"/>
        </w:rPr>
        <w:t xml:space="preserve"> </w:t>
      </w:r>
      <w:r>
        <w:t>инструменты</w:t>
      </w:r>
      <w:r>
        <w:rPr>
          <w:spacing w:val="40"/>
        </w:rPr>
        <w:t xml:space="preserve"> </w:t>
      </w:r>
      <w:r>
        <w:t xml:space="preserve">графического </w:t>
      </w:r>
      <w:r>
        <w:rPr>
          <w:spacing w:val="-2"/>
        </w:rPr>
        <w:t>редактора;</w:t>
      </w:r>
    </w:p>
    <w:p w14:paraId="170D23E6">
      <w:pPr>
        <w:pStyle w:val="8"/>
        <w:spacing w:line="242" w:lineRule="auto"/>
        <w:ind w:left="1560" w:right="1740"/>
        <w:jc w:val="left"/>
      </w:pPr>
      <w:r>
        <w:t>понимать смысл условных графических обозначений, создавать с их помощью графические тексты;</w:t>
      </w:r>
    </w:p>
    <w:p w14:paraId="5805B140">
      <w:pPr>
        <w:pStyle w:val="8"/>
        <w:spacing w:line="271" w:lineRule="exact"/>
        <w:ind w:left="1560"/>
        <w:jc w:val="left"/>
      </w:pPr>
      <w:r>
        <w:t>создавать</w:t>
      </w:r>
      <w:r>
        <w:rPr>
          <w:spacing w:val="-5"/>
        </w:rPr>
        <w:t xml:space="preserve"> </w:t>
      </w:r>
      <w:r>
        <w:t>тексты,</w:t>
      </w:r>
      <w:r>
        <w:rPr>
          <w:spacing w:val="-5"/>
        </w:rPr>
        <w:t xml:space="preserve"> </w:t>
      </w:r>
      <w:r>
        <w:t>рисунки</w:t>
      </w:r>
      <w:r>
        <w:rPr>
          <w:spacing w:val="-1"/>
        </w:rPr>
        <w:t xml:space="preserve"> </w:t>
      </w:r>
      <w:r>
        <w:t>в</w:t>
      </w:r>
      <w:r>
        <w:rPr>
          <w:spacing w:val="-1"/>
        </w:rPr>
        <w:t xml:space="preserve"> </w:t>
      </w:r>
      <w:r>
        <w:t xml:space="preserve">графическом </w:t>
      </w:r>
      <w:r>
        <w:rPr>
          <w:spacing w:val="-2"/>
        </w:rPr>
        <w:t>редакторе.</w:t>
      </w:r>
    </w:p>
    <w:p w14:paraId="286F4340">
      <w:pPr>
        <w:pStyle w:val="8"/>
        <w:ind w:left="1560" w:right="1740"/>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14:paraId="47D3A2E9">
      <w:pPr>
        <w:pStyle w:val="8"/>
        <w:spacing w:line="242" w:lineRule="auto"/>
        <w:ind w:left="1560" w:right="1743"/>
      </w:pPr>
      <w:r>
        <w:t>владеть ручными способами вычерчивания чертежей, эскизов и технических рисунков деталей;</w:t>
      </w:r>
    </w:p>
    <w:p w14:paraId="3056E53F">
      <w:pPr>
        <w:pStyle w:val="8"/>
        <w:spacing w:line="242" w:lineRule="auto"/>
        <w:ind w:left="1560" w:right="1740"/>
      </w:pPr>
      <w:r>
        <w:t>владеть автоматизированными способами вычерчивания чертежей, эскизов и технических рисунков;</w:t>
      </w:r>
    </w:p>
    <w:p w14:paraId="39223921">
      <w:pPr>
        <w:pStyle w:val="8"/>
        <w:spacing w:line="242" w:lineRule="auto"/>
        <w:ind w:left="1560" w:right="2786"/>
        <w:jc w:val="left"/>
      </w:pPr>
      <w:r>
        <w:t>уметь</w:t>
      </w:r>
      <w:r>
        <w:rPr>
          <w:spacing w:val="-3"/>
        </w:rPr>
        <w:t xml:space="preserve"> </w:t>
      </w:r>
      <w:r>
        <w:t>читать</w:t>
      </w:r>
      <w:r>
        <w:rPr>
          <w:spacing w:val="-3"/>
        </w:rPr>
        <w:t xml:space="preserve"> </w:t>
      </w:r>
      <w:r>
        <w:t>чертежи</w:t>
      </w:r>
      <w:r>
        <w:rPr>
          <w:spacing w:val="-8"/>
        </w:rPr>
        <w:t xml:space="preserve"> </w:t>
      </w:r>
      <w:r>
        <w:t>деталей</w:t>
      </w:r>
      <w:r>
        <w:rPr>
          <w:spacing w:val="-3"/>
        </w:rPr>
        <w:t xml:space="preserve"> </w:t>
      </w:r>
      <w:r>
        <w:t>и</w:t>
      </w:r>
      <w:r>
        <w:rPr>
          <w:spacing w:val="-12"/>
        </w:rPr>
        <w:t xml:space="preserve"> </w:t>
      </w:r>
      <w:r>
        <w:t>осуществлять</w:t>
      </w:r>
      <w:r>
        <w:rPr>
          <w:spacing w:val="-8"/>
        </w:rPr>
        <w:t xml:space="preserve"> </w:t>
      </w:r>
      <w:r>
        <w:t>расчёты</w:t>
      </w:r>
      <w:r>
        <w:rPr>
          <w:spacing w:val="-2"/>
        </w:rPr>
        <w:t xml:space="preserve"> </w:t>
      </w:r>
      <w:r>
        <w:t>по чертежам. К концу обучения в 8 классе:</w:t>
      </w:r>
    </w:p>
    <w:p w14:paraId="67EC342E">
      <w:pPr>
        <w:pStyle w:val="8"/>
        <w:tabs>
          <w:tab w:val="left" w:pos="3291"/>
          <w:tab w:val="left" w:pos="5008"/>
          <w:tab w:val="left" w:pos="6663"/>
          <w:tab w:val="left" w:pos="7383"/>
          <w:tab w:val="left" w:pos="8668"/>
        </w:tabs>
        <w:spacing w:line="242" w:lineRule="auto"/>
        <w:ind w:left="1560" w:right="1739"/>
        <w:jc w:val="left"/>
      </w:pPr>
      <w:r>
        <w:rPr>
          <w:spacing w:val="-2"/>
        </w:rPr>
        <w:t>использовать</w:t>
      </w:r>
      <w:r>
        <w:tab/>
      </w:r>
      <w:r>
        <w:rPr>
          <w:spacing w:val="-2"/>
        </w:rPr>
        <w:t>программное</w:t>
      </w:r>
      <w:r>
        <w:tab/>
      </w:r>
      <w:r>
        <w:rPr>
          <w:spacing w:val="-2"/>
        </w:rPr>
        <w:t>обеспечение</w:t>
      </w:r>
      <w:r>
        <w:tab/>
      </w:r>
      <w:r>
        <w:rPr>
          <w:spacing w:val="-4"/>
        </w:rPr>
        <w:t>для</w:t>
      </w:r>
      <w:r>
        <w:tab/>
      </w:r>
      <w:r>
        <w:rPr>
          <w:spacing w:val="-2"/>
        </w:rPr>
        <w:t>создания</w:t>
      </w:r>
      <w:r>
        <w:tab/>
      </w:r>
      <w:r>
        <w:rPr>
          <w:spacing w:val="-2"/>
        </w:rPr>
        <w:t>проектной документации;</w:t>
      </w:r>
    </w:p>
    <w:p w14:paraId="0BC42A95">
      <w:pPr>
        <w:pStyle w:val="8"/>
        <w:spacing w:line="271" w:lineRule="exact"/>
        <w:ind w:left="1560"/>
        <w:jc w:val="left"/>
      </w:pPr>
      <w:r>
        <w:t>создавать</w:t>
      </w:r>
      <w:r>
        <w:rPr>
          <w:spacing w:val="-3"/>
        </w:rPr>
        <w:t xml:space="preserve"> </w:t>
      </w:r>
      <w:r>
        <w:t>различные</w:t>
      </w:r>
      <w:r>
        <w:rPr>
          <w:spacing w:val="-6"/>
        </w:rPr>
        <w:t xml:space="preserve"> </w:t>
      </w:r>
      <w:r>
        <w:t>виды</w:t>
      </w:r>
      <w:r>
        <w:rPr>
          <w:spacing w:val="-2"/>
        </w:rPr>
        <w:t xml:space="preserve"> документов;</w:t>
      </w:r>
    </w:p>
    <w:p w14:paraId="4742EC83">
      <w:pPr>
        <w:pStyle w:val="8"/>
        <w:spacing w:line="237" w:lineRule="auto"/>
        <w:ind w:left="1560" w:right="1739"/>
      </w:pPr>
      <w:r>
        <w:t xml:space="preserve">владеть способами создания, редактирования и трансформации графических </w:t>
      </w:r>
      <w:r>
        <w:rPr>
          <w:spacing w:val="-2"/>
        </w:rPr>
        <w:t>объектов;</w:t>
      </w:r>
    </w:p>
    <w:p w14:paraId="655C5EF6">
      <w:pPr>
        <w:pStyle w:val="8"/>
        <w:ind w:left="1560" w:right="1731"/>
      </w:pPr>
      <w:r>
        <w:t>выполнять</w:t>
      </w:r>
      <w:r>
        <w:rPr>
          <w:spacing w:val="-3"/>
        </w:rPr>
        <w:t xml:space="preserve"> </w:t>
      </w:r>
      <w:r>
        <w:t>эскизы,</w:t>
      </w:r>
      <w:r>
        <w:rPr>
          <w:spacing w:val="-2"/>
        </w:rPr>
        <w:t xml:space="preserve"> </w:t>
      </w:r>
      <w:r>
        <w:t>схемы,</w:t>
      </w:r>
      <w:r>
        <w:rPr>
          <w:spacing w:val="-2"/>
        </w:rPr>
        <w:t xml:space="preserve"> </w:t>
      </w:r>
      <w:r>
        <w:t>чертежи</w:t>
      </w:r>
      <w:r>
        <w:rPr>
          <w:spacing w:val="-3"/>
        </w:rPr>
        <w:t xml:space="preserve"> </w:t>
      </w:r>
      <w:r>
        <w:t>с</w:t>
      </w:r>
      <w:r>
        <w:rPr>
          <w:spacing w:val="-5"/>
        </w:rPr>
        <w:t xml:space="preserve"> </w:t>
      </w:r>
      <w:r>
        <w:t>использованием</w:t>
      </w:r>
      <w:r>
        <w:rPr>
          <w:spacing w:val="-3"/>
        </w:rPr>
        <w:t xml:space="preserve"> </w:t>
      </w:r>
      <w:r>
        <w:t>чертёжных</w:t>
      </w:r>
      <w:r>
        <w:rPr>
          <w:spacing w:val="-9"/>
        </w:rPr>
        <w:t xml:space="preserve"> </w:t>
      </w:r>
      <w:r>
        <w:t>инструментов и приспособлений и (или) с использованием программного обеспечения; создавать и редактировать сложные ЗБ-модели и сборочные чертежи.</w:t>
      </w:r>
    </w:p>
    <w:p w14:paraId="569856B1">
      <w:pPr>
        <w:pStyle w:val="8"/>
        <w:spacing w:line="274" w:lineRule="exact"/>
        <w:ind w:left="156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14:paraId="0AB3177A">
      <w:pPr>
        <w:pStyle w:val="8"/>
        <w:spacing w:line="237" w:lineRule="auto"/>
        <w:ind w:left="1560" w:right="1737"/>
      </w:pPr>
      <w:r>
        <w:t>выполнять</w:t>
      </w:r>
      <w:r>
        <w:rPr>
          <w:spacing w:val="-4"/>
        </w:rPr>
        <w:t xml:space="preserve"> </w:t>
      </w:r>
      <w:r>
        <w:t>эскизы,</w:t>
      </w:r>
      <w:r>
        <w:rPr>
          <w:spacing w:val="-3"/>
        </w:rPr>
        <w:t xml:space="preserve"> </w:t>
      </w:r>
      <w:r>
        <w:t>схемы,</w:t>
      </w:r>
      <w:r>
        <w:rPr>
          <w:spacing w:val="-3"/>
        </w:rPr>
        <w:t xml:space="preserve"> </w:t>
      </w:r>
      <w:r>
        <w:t>чертежи</w:t>
      </w:r>
      <w:r>
        <w:rPr>
          <w:spacing w:val="-4"/>
        </w:rPr>
        <w:t xml:space="preserve"> </w:t>
      </w:r>
      <w:r>
        <w:t>с</w:t>
      </w:r>
      <w:r>
        <w:rPr>
          <w:spacing w:val="-6"/>
        </w:rPr>
        <w:t xml:space="preserve"> </w:t>
      </w:r>
      <w:r>
        <w:t>использованием</w:t>
      </w:r>
      <w:r>
        <w:rPr>
          <w:spacing w:val="-4"/>
        </w:rPr>
        <w:t xml:space="preserve"> </w:t>
      </w:r>
      <w:r>
        <w:t>чертёжных</w:t>
      </w:r>
      <w:r>
        <w:rPr>
          <w:spacing w:val="-9"/>
        </w:rPr>
        <w:t xml:space="preserve"> </w:t>
      </w:r>
      <w:r>
        <w:t>инструментов и приспособлений и (или) в САПР; создавать 3D-модели в САПР;</w:t>
      </w:r>
    </w:p>
    <w:p w14:paraId="5061B7E0">
      <w:pPr>
        <w:pStyle w:val="8"/>
        <w:spacing w:line="237" w:lineRule="auto"/>
        <w:ind w:left="1560" w:right="1739"/>
      </w:pPr>
      <w:r>
        <w:t xml:space="preserve">оформлять конструкторскую документацию, в том числе с использованием </w:t>
      </w:r>
      <w:r>
        <w:rPr>
          <w:spacing w:val="-2"/>
        </w:rPr>
        <w:t>САПР;</w:t>
      </w:r>
    </w:p>
    <w:p w14:paraId="0B790707">
      <w:pPr>
        <w:pStyle w:val="8"/>
        <w:spacing w:line="237" w:lineRule="auto"/>
        <w:ind w:left="1560"/>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39"/>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 востребованность на рынке труда.</w:t>
      </w:r>
    </w:p>
    <w:p w14:paraId="4BD591E6">
      <w:pPr>
        <w:spacing w:after="0" w:line="237" w:lineRule="auto"/>
        <w:jc w:val="left"/>
        <w:sectPr>
          <w:pgSz w:w="11910" w:h="16840"/>
          <w:pgMar w:top="1340" w:right="60" w:bottom="280" w:left="360" w:header="720" w:footer="720" w:gutter="0"/>
          <w:cols w:space="720" w:num="1"/>
        </w:sectPr>
      </w:pPr>
    </w:p>
    <w:p w14:paraId="757D8658">
      <w:pPr>
        <w:pStyle w:val="8"/>
        <w:spacing w:before="76" w:line="237" w:lineRule="auto"/>
        <w:ind w:left="1560"/>
        <w:jc w:val="left"/>
      </w:pPr>
      <w:r>
        <w:t>Предметные</w:t>
      </w:r>
      <w:r>
        <w:rPr>
          <w:spacing w:val="80"/>
        </w:rPr>
        <w:t xml:space="preserve"> </w:t>
      </w:r>
      <w:r>
        <w:t>результаты</w:t>
      </w:r>
      <w:r>
        <w:rPr>
          <w:spacing w:val="80"/>
        </w:rPr>
        <w:t xml:space="preserve"> </w:t>
      </w:r>
      <w:r>
        <w:t>освоения</w:t>
      </w:r>
      <w:r>
        <w:rPr>
          <w:spacing w:val="40"/>
        </w:rPr>
        <w:t xml:space="preserve"> </w:t>
      </w:r>
      <w:r>
        <w:t>содержания</w:t>
      </w:r>
      <w:r>
        <w:rPr>
          <w:spacing w:val="80"/>
        </w:rPr>
        <w:t xml:space="preserve"> </w:t>
      </w:r>
      <w:r>
        <w:t>модуля</w:t>
      </w:r>
      <w:r>
        <w:rPr>
          <w:spacing w:val="80"/>
        </w:rPr>
        <w:t xml:space="preserve"> </w:t>
      </w:r>
      <w:r>
        <w:t>«ЗБ-моделирование, прототипирование, макетирование».</w:t>
      </w:r>
    </w:p>
    <w:p w14:paraId="5DCF728B">
      <w:pPr>
        <w:pStyle w:val="8"/>
        <w:spacing w:before="3" w:line="275" w:lineRule="exact"/>
        <w:ind w:left="156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7</w:t>
      </w:r>
      <w:r>
        <w:rPr>
          <w:spacing w:val="-3"/>
        </w:rPr>
        <w:t xml:space="preserve"> </w:t>
      </w:r>
      <w:r>
        <w:rPr>
          <w:spacing w:val="-2"/>
        </w:rPr>
        <w:t>классе:</w:t>
      </w:r>
    </w:p>
    <w:p w14:paraId="17DA7477">
      <w:pPr>
        <w:pStyle w:val="8"/>
        <w:spacing w:line="242" w:lineRule="auto"/>
        <w:ind w:left="1560" w:right="4644"/>
        <w:jc w:val="left"/>
      </w:pPr>
      <w:r>
        <w:t>называть</w:t>
      </w:r>
      <w:r>
        <w:rPr>
          <w:spacing w:val="-8"/>
        </w:rPr>
        <w:t xml:space="preserve"> </w:t>
      </w:r>
      <w:r>
        <w:t>виды,</w:t>
      </w:r>
      <w:r>
        <w:rPr>
          <w:spacing w:val="-4"/>
        </w:rPr>
        <w:t xml:space="preserve"> </w:t>
      </w:r>
      <w:r>
        <w:t>свойства</w:t>
      </w:r>
      <w:r>
        <w:rPr>
          <w:spacing w:val="-11"/>
        </w:rPr>
        <w:t xml:space="preserve"> </w:t>
      </w:r>
      <w:r>
        <w:t>и</w:t>
      </w:r>
      <w:r>
        <w:rPr>
          <w:spacing w:val="-9"/>
        </w:rPr>
        <w:t xml:space="preserve"> </w:t>
      </w:r>
      <w:r>
        <w:t>назначение</w:t>
      </w:r>
      <w:r>
        <w:rPr>
          <w:spacing w:val="-7"/>
        </w:rPr>
        <w:t xml:space="preserve"> </w:t>
      </w:r>
      <w:r>
        <w:t>моделей; называть виды макетов и их назначение;</w:t>
      </w:r>
    </w:p>
    <w:p w14:paraId="3526DC36">
      <w:pPr>
        <w:pStyle w:val="8"/>
        <w:tabs>
          <w:tab w:val="left" w:pos="2779"/>
          <w:tab w:val="left" w:pos="3757"/>
          <w:tab w:val="left" w:pos="5086"/>
          <w:tab w:val="left" w:pos="5978"/>
          <w:tab w:val="left" w:pos="6323"/>
          <w:tab w:val="left" w:pos="6932"/>
          <w:tab w:val="left" w:pos="7748"/>
          <w:tab w:val="left" w:pos="8083"/>
        </w:tabs>
        <w:spacing w:line="242" w:lineRule="auto"/>
        <w:ind w:left="1560" w:right="1740"/>
        <w:jc w:val="left"/>
      </w:pPr>
      <w:r>
        <w:rPr>
          <w:spacing w:val="-2"/>
        </w:rPr>
        <w:t>создавать</w:t>
      </w:r>
      <w:r>
        <w:tab/>
      </w:r>
      <w:r>
        <w:rPr>
          <w:spacing w:val="-2"/>
        </w:rPr>
        <w:t>макеты</w:t>
      </w:r>
      <w:r>
        <w:tab/>
      </w:r>
      <w:r>
        <w:rPr>
          <w:spacing w:val="-2"/>
        </w:rPr>
        <w:t>различных</w:t>
      </w:r>
      <w:r>
        <w:tab/>
      </w:r>
      <w:r>
        <w:rPr>
          <w:spacing w:val="-2"/>
        </w:rPr>
        <w:t>видов,</w:t>
      </w:r>
      <w:r>
        <w:tab/>
      </w:r>
      <w:r>
        <w:rPr>
          <w:spacing w:val="-10"/>
        </w:rPr>
        <w:t>в</w:t>
      </w:r>
      <w:r>
        <w:tab/>
      </w:r>
      <w:r>
        <w:rPr>
          <w:spacing w:val="-4"/>
        </w:rPr>
        <w:t>том</w:t>
      </w:r>
      <w:r>
        <w:tab/>
      </w:r>
      <w:r>
        <w:rPr>
          <w:spacing w:val="-2"/>
        </w:rPr>
        <w:t>числе</w:t>
      </w:r>
      <w:r>
        <w:tab/>
      </w:r>
      <w:r>
        <w:rPr>
          <w:spacing w:val="-10"/>
        </w:rPr>
        <w:t>с</w:t>
      </w:r>
      <w:r>
        <w:tab/>
      </w:r>
      <w:r>
        <w:rPr>
          <w:spacing w:val="-2"/>
        </w:rPr>
        <w:t xml:space="preserve">использованием </w:t>
      </w:r>
      <w:r>
        <w:t>программного обеспечения;</w:t>
      </w:r>
    </w:p>
    <w:p w14:paraId="651C254A">
      <w:pPr>
        <w:pStyle w:val="8"/>
        <w:spacing w:line="242" w:lineRule="auto"/>
        <w:ind w:left="1560" w:right="1740"/>
        <w:jc w:val="left"/>
      </w:pPr>
      <w:r>
        <w:t>выполнять</w:t>
      </w:r>
      <w:r>
        <w:rPr>
          <w:spacing w:val="80"/>
        </w:rPr>
        <w:t xml:space="preserve"> </w:t>
      </w:r>
      <w:r>
        <w:t>развёртку</w:t>
      </w:r>
      <w:r>
        <w:rPr>
          <w:spacing w:val="80"/>
        </w:rPr>
        <w:t xml:space="preserve"> </w:t>
      </w:r>
      <w:r>
        <w:t>и</w:t>
      </w:r>
      <w:r>
        <w:rPr>
          <w:spacing w:val="80"/>
        </w:rPr>
        <w:t xml:space="preserve"> </w:t>
      </w:r>
      <w:r>
        <w:t>соединять</w:t>
      </w:r>
      <w:r>
        <w:rPr>
          <w:spacing w:val="80"/>
        </w:rPr>
        <w:t xml:space="preserve"> </w:t>
      </w:r>
      <w:r>
        <w:t>фрагменты</w:t>
      </w:r>
      <w:r>
        <w:rPr>
          <w:spacing w:val="80"/>
        </w:rPr>
        <w:t xml:space="preserve"> </w:t>
      </w:r>
      <w:r>
        <w:t>макета;</w:t>
      </w:r>
      <w:r>
        <w:rPr>
          <w:spacing w:val="80"/>
        </w:rPr>
        <w:t xml:space="preserve"> </w:t>
      </w:r>
      <w:r>
        <w:t>выполнять</w:t>
      </w:r>
      <w:r>
        <w:rPr>
          <w:spacing w:val="80"/>
        </w:rPr>
        <w:t xml:space="preserve"> </w:t>
      </w:r>
      <w:r>
        <w:t>сборку</w:t>
      </w:r>
      <w:r>
        <w:rPr>
          <w:spacing w:val="40"/>
        </w:rPr>
        <w:t xml:space="preserve"> </w:t>
      </w:r>
      <w:r>
        <w:t>деталей макета; разрабатывать графическую документацию;</w:t>
      </w:r>
    </w:p>
    <w:p w14:paraId="47F91CF7">
      <w:pPr>
        <w:pStyle w:val="8"/>
        <w:spacing w:line="242" w:lineRule="auto"/>
        <w:ind w:left="1560" w:right="1740"/>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изучаемыми</w:t>
      </w:r>
      <w:r>
        <w:rPr>
          <w:spacing w:val="80"/>
        </w:rPr>
        <w:t xml:space="preserve"> </w:t>
      </w:r>
      <w:r>
        <w:t>технологиями макетирования, их востребованность на рынке труда.</w:t>
      </w:r>
    </w:p>
    <w:p w14:paraId="61B8ADD3">
      <w:pPr>
        <w:pStyle w:val="8"/>
        <w:spacing w:line="271" w:lineRule="exact"/>
        <w:ind w:left="1560"/>
        <w:jc w:val="left"/>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8</w:t>
      </w:r>
      <w:r>
        <w:rPr>
          <w:spacing w:val="-3"/>
        </w:rPr>
        <w:t xml:space="preserve"> </w:t>
      </w:r>
      <w:r>
        <w:rPr>
          <w:spacing w:val="-2"/>
        </w:rPr>
        <w:t>классе:</w:t>
      </w:r>
    </w:p>
    <w:p w14:paraId="78E97AF4">
      <w:pPr>
        <w:pStyle w:val="8"/>
        <w:ind w:left="1560" w:right="1732"/>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14:paraId="79CDB0A8">
      <w:pPr>
        <w:pStyle w:val="8"/>
        <w:spacing w:line="274" w:lineRule="exact"/>
        <w:ind w:left="1560"/>
      </w:pPr>
      <w:r>
        <w:t>создавать</w:t>
      </w:r>
      <w:r>
        <w:rPr>
          <w:spacing w:val="-9"/>
        </w:rPr>
        <w:t xml:space="preserve"> </w:t>
      </w:r>
      <w:r>
        <w:t>ЗБ-модели,</w:t>
      </w:r>
      <w:r>
        <w:rPr>
          <w:spacing w:val="-3"/>
        </w:rPr>
        <w:t xml:space="preserve"> </w:t>
      </w:r>
      <w:r>
        <w:t>используя</w:t>
      </w:r>
      <w:r>
        <w:rPr>
          <w:spacing w:val="-4"/>
        </w:rPr>
        <w:t xml:space="preserve"> </w:t>
      </w:r>
      <w:r>
        <w:t>программное</w:t>
      </w:r>
      <w:r>
        <w:rPr>
          <w:spacing w:val="-9"/>
        </w:rPr>
        <w:t xml:space="preserve"> </w:t>
      </w:r>
      <w:r>
        <w:rPr>
          <w:spacing w:val="-2"/>
        </w:rPr>
        <w:t>обеспечение;</w:t>
      </w:r>
    </w:p>
    <w:p w14:paraId="73E83761">
      <w:pPr>
        <w:pStyle w:val="8"/>
        <w:ind w:left="1560" w:right="1731"/>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14:paraId="2A4581EF">
      <w:pPr>
        <w:pStyle w:val="8"/>
        <w:spacing w:line="237" w:lineRule="auto"/>
        <w:ind w:left="1560" w:right="1738"/>
      </w:pPr>
      <w:r>
        <w:t>модернизировать прототип в соответствии с поставленной задачей; презентовать изделие.</w:t>
      </w:r>
    </w:p>
    <w:p w14:paraId="6F1BE506">
      <w:pPr>
        <w:pStyle w:val="8"/>
        <w:spacing w:line="275" w:lineRule="exact"/>
        <w:ind w:left="1560"/>
      </w:pP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3"/>
        </w:rPr>
        <w:t xml:space="preserve"> </w:t>
      </w:r>
      <w:r>
        <w:rPr>
          <w:spacing w:val="-2"/>
        </w:rPr>
        <w:t>классе:</w:t>
      </w:r>
    </w:p>
    <w:p w14:paraId="6D0BD280">
      <w:pPr>
        <w:pStyle w:val="8"/>
        <w:spacing w:line="242" w:lineRule="auto"/>
        <w:ind w:left="1560" w:right="1739"/>
      </w:pPr>
      <w:r>
        <w:t>использовать редактор компьютерного трёхмерного проектирования для создания моделей сложных объектов;</w:t>
      </w:r>
    </w:p>
    <w:p w14:paraId="1E0EDED0">
      <w:pPr>
        <w:pStyle w:val="8"/>
        <w:spacing w:line="242" w:lineRule="auto"/>
        <w:ind w:left="1560" w:right="1740"/>
      </w:pPr>
      <w:r>
        <w:t>изготавливать прототипы с использованием технологического оборудования (ЗБ-принтер, лазерный гравёр и другие);</w:t>
      </w:r>
    </w:p>
    <w:p w14:paraId="4B1F28AE">
      <w:pPr>
        <w:pStyle w:val="8"/>
        <w:ind w:left="1560" w:right="1734"/>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14:paraId="7027C846">
      <w:pPr>
        <w:pStyle w:val="8"/>
        <w:spacing w:line="237" w:lineRule="auto"/>
        <w:ind w:left="1560" w:right="1741"/>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40"/>
        </w:rPr>
        <w:t xml:space="preserve"> </w:t>
      </w:r>
      <w:r>
        <w:t>с</w:t>
      </w:r>
      <w:r>
        <w:rPr>
          <w:spacing w:val="80"/>
        </w:rPr>
        <w:t xml:space="preserve"> </w:t>
      </w:r>
      <w:r>
        <w:t>изучаемыми</w:t>
      </w:r>
      <w:r>
        <w:rPr>
          <w:spacing w:val="80"/>
        </w:rPr>
        <w:t xml:space="preserve"> </w:t>
      </w:r>
      <w:r>
        <w:t>технологиями ЗБ-моделирования, их востребованность на рынке труда.</w:t>
      </w:r>
    </w:p>
    <w:p w14:paraId="1FB1DAB6">
      <w:pPr>
        <w:pStyle w:val="8"/>
        <w:spacing w:line="275" w:lineRule="exact"/>
        <w:ind w:left="1560"/>
      </w:pPr>
      <w:r>
        <w:t>162.5.7.Предметные</w:t>
      </w:r>
      <w:r>
        <w:rPr>
          <w:spacing w:val="67"/>
        </w:rPr>
        <w:t xml:space="preserve">    </w:t>
      </w:r>
      <w:r>
        <w:t>результаты</w:t>
      </w:r>
      <w:r>
        <w:rPr>
          <w:spacing w:val="69"/>
        </w:rPr>
        <w:t xml:space="preserve">    </w:t>
      </w:r>
      <w:r>
        <w:t>освоения</w:t>
      </w:r>
      <w:r>
        <w:rPr>
          <w:spacing w:val="69"/>
        </w:rPr>
        <w:t xml:space="preserve">    </w:t>
      </w:r>
      <w:r>
        <w:t>содержания</w:t>
      </w:r>
      <w:r>
        <w:rPr>
          <w:spacing w:val="69"/>
        </w:rPr>
        <w:t xml:space="preserve">    </w:t>
      </w:r>
      <w:r>
        <w:rPr>
          <w:spacing w:val="-2"/>
        </w:rPr>
        <w:t>модуля</w:t>
      </w:r>
    </w:p>
    <w:p w14:paraId="69B13A5F">
      <w:pPr>
        <w:pStyle w:val="8"/>
        <w:spacing w:line="242" w:lineRule="auto"/>
        <w:ind w:left="1560" w:right="6489"/>
      </w:pPr>
      <w:r>
        <w:t>«Автоматизированные</w:t>
      </w:r>
      <w:r>
        <w:rPr>
          <w:spacing w:val="-15"/>
        </w:rPr>
        <w:t xml:space="preserve"> </w:t>
      </w:r>
      <w:r>
        <w:t>системы». К концу обучения в 8-9 классах:</w:t>
      </w:r>
    </w:p>
    <w:p w14:paraId="046B7375">
      <w:pPr>
        <w:pStyle w:val="8"/>
        <w:ind w:left="1560" w:right="1734"/>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14:paraId="22E18E03">
      <w:pPr>
        <w:pStyle w:val="8"/>
        <w:spacing w:line="275" w:lineRule="exact"/>
        <w:ind w:left="1560"/>
        <w:jc w:val="left"/>
      </w:pPr>
      <w:r>
        <w:rPr>
          <w:spacing w:val="-2"/>
        </w:rPr>
        <w:t>связи;</w:t>
      </w:r>
    </w:p>
    <w:p w14:paraId="77504858">
      <w:pPr>
        <w:pStyle w:val="8"/>
        <w:spacing w:line="242" w:lineRule="auto"/>
        <w:ind w:left="1560"/>
        <w:jc w:val="left"/>
      </w:pPr>
      <w:r>
        <w:t>осуществлять управление учебными техническими</w:t>
      </w:r>
      <w:r>
        <w:rPr>
          <w:spacing w:val="-2"/>
        </w:rPr>
        <w:t xml:space="preserve"> </w:t>
      </w:r>
      <w:r>
        <w:t>системами;</w:t>
      </w:r>
      <w:r>
        <w:rPr>
          <w:spacing w:val="-7"/>
        </w:rPr>
        <w:t xml:space="preserve"> </w:t>
      </w:r>
      <w:r>
        <w:t>конструировать автоматизированные системы;</w:t>
      </w:r>
    </w:p>
    <w:p w14:paraId="2CA59F87">
      <w:pPr>
        <w:pStyle w:val="8"/>
        <w:spacing w:line="242" w:lineRule="auto"/>
        <w:ind w:left="1560"/>
        <w:jc w:val="left"/>
      </w:pPr>
      <w:r>
        <w:t>называть</w:t>
      </w:r>
      <w:r>
        <w:rPr>
          <w:spacing w:val="40"/>
        </w:rPr>
        <w:t xml:space="preserve"> </w:t>
      </w:r>
      <w:r>
        <w:t>основные</w:t>
      </w:r>
      <w:r>
        <w:rPr>
          <w:spacing w:val="40"/>
        </w:rPr>
        <w:t xml:space="preserve"> </w:t>
      </w:r>
      <w:r>
        <w:t>электрические</w:t>
      </w:r>
      <w:r>
        <w:rPr>
          <w:spacing w:val="40"/>
        </w:rPr>
        <w:t xml:space="preserve"> </w:t>
      </w:r>
      <w:r>
        <w:t>устройства</w:t>
      </w:r>
      <w:r>
        <w:rPr>
          <w:spacing w:val="40"/>
        </w:rPr>
        <w:t xml:space="preserve"> </w:t>
      </w:r>
      <w:r>
        <w:t>и</w:t>
      </w:r>
      <w:r>
        <w:rPr>
          <w:spacing w:val="40"/>
        </w:rPr>
        <w:t xml:space="preserve"> </w:t>
      </w:r>
      <w:r>
        <w:t>их</w:t>
      </w:r>
      <w:r>
        <w:rPr>
          <w:spacing w:val="40"/>
        </w:rPr>
        <w:t xml:space="preserve"> </w:t>
      </w:r>
      <w:r>
        <w:t>функции</w:t>
      </w:r>
      <w:r>
        <w:rPr>
          <w:spacing w:val="40"/>
        </w:rPr>
        <w:t xml:space="preserve"> </w:t>
      </w:r>
      <w:r>
        <w:t>для</w:t>
      </w:r>
      <w:r>
        <w:rPr>
          <w:spacing w:val="40"/>
        </w:rPr>
        <w:t xml:space="preserve"> </w:t>
      </w:r>
      <w:r>
        <w:t>создания</w:t>
      </w:r>
      <w:r>
        <w:rPr>
          <w:spacing w:val="80"/>
        </w:rPr>
        <w:t xml:space="preserve"> </w:t>
      </w:r>
      <w:r>
        <w:t>автоматизированных систем;</w:t>
      </w:r>
    </w:p>
    <w:p w14:paraId="79639C9E">
      <w:pPr>
        <w:pStyle w:val="8"/>
        <w:spacing w:line="271" w:lineRule="exact"/>
        <w:ind w:left="1560"/>
        <w:jc w:val="left"/>
      </w:pPr>
      <w:r>
        <w:t>объяснять</w:t>
      </w:r>
      <w:r>
        <w:rPr>
          <w:spacing w:val="-7"/>
        </w:rPr>
        <w:t xml:space="preserve"> </w:t>
      </w:r>
      <w:r>
        <w:t>принцип</w:t>
      </w:r>
      <w:r>
        <w:rPr>
          <w:spacing w:val="-7"/>
        </w:rPr>
        <w:t xml:space="preserve"> </w:t>
      </w:r>
      <w:r>
        <w:t>сборки</w:t>
      </w:r>
      <w:r>
        <w:rPr>
          <w:spacing w:val="-2"/>
        </w:rPr>
        <w:t xml:space="preserve"> </w:t>
      </w:r>
      <w:r>
        <w:t>электрических</w:t>
      </w:r>
      <w:r>
        <w:rPr>
          <w:spacing w:val="-8"/>
        </w:rPr>
        <w:t xml:space="preserve"> </w:t>
      </w:r>
      <w:r>
        <w:rPr>
          <w:spacing w:val="-4"/>
        </w:rPr>
        <w:t>схем;</w:t>
      </w:r>
    </w:p>
    <w:p w14:paraId="3C6660D1">
      <w:pPr>
        <w:pStyle w:val="8"/>
        <w:spacing w:line="237" w:lineRule="auto"/>
        <w:ind w:left="1560" w:right="1740"/>
        <w:jc w:val="left"/>
      </w:pPr>
      <w:r>
        <w:t>выполнять</w:t>
      </w:r>
      <w:r>
        <w:rPr>
          <w:spacing w:val="80"/>
        </w:rPr>
        <w:t xml:space="preserve"> </w:t>
      </w:r>
      <w:r>
        <w:t>сборку</w:t>
      </w:r>
      <w:r>
        <w:rPr>
          <w:spacing w:val="80"/>
        </w:rPr>
        <w:t xml:space="preserve"> </w:t>
      </w:r>
      <w:r>
        <w:t>электрических</w:t>
      </w:r>
      <w:r>
        <w:rPr>
          <w:spacing w:val="80"/>
        </w:rPr>
        <w:t xml:space="preserve"> </w:t>
      </w:r>
      <w:r>
        <w:t>схем</w:t>
      </w:r>
      <w:r>
        <w:rPr>
          <w:spacing w:val="80"/>
        </w:rPr>
        <w:t xml:space="preserve"> </w:t>
      </w:r>
      <w:r>
        <w:t>с</w:t>
      </w:r>
      <w:r>
        <w:rPr>
          <w:spacing w:val="80"/>
        </w:rPr>
        <w:t xml:space="preserve"> </w:t>
      </w:r>
      <w:r>
        <w:t>использованием</w:t>
      </w:r>
      <w:r>
        <w:rPr>
          <w:spacing w:val="80"/>
        </w:rPr>
        <w:t xml:space="preserve"> </w:t>
      </w:r>
      <w:r>
        <w:t>электрических</w:t>
      </w:r>
      <w:r>
        <w:rPr>
          <w:spacing w:val="40"/>
        </w:rPr>
        <w:t xml:space="preserve"> </w:t>
      </w:r>
      <w:r>
        <w:t>устройств и систем;</w:t>
      </w:r>
    </w:p>
    <w:p w14:paraId="5C98799D">
      <w:pPr>
        <w:pStyle w:val="8"/>
        <w:tabs>
          <w:tab w:val="left" w:pos="2922"/>
          <w:tab w:val="left" w:pos="4112"/>
          <w:tab w:val="left" w:pos="5062"/>
          <w:tab w:val="left" w:pos="6770"/>
          <w:tab w:val="left" w:pos="7623"/>
          <w:tab w:val="left" w:pos="8213"/>
        </w:tabs>
        <w:spacing w:line="237" w:lineRule="auto"/>
        <w:ind w:left="1560" w:right="1735"/>
        <w:jc w:val="left"/>
      </w:pPr>
      <w:r>
        <w:rPr>
          <w:spacing w:val="-2"/>
        </w:rPr>
        <w:t>определять</w:t>
      </w:r>
      <w:r>
        <w:tab/>
      </w:r>
      <w:r>
        <w:rPr>
          <w:spacing w:val="-2"/>
        </w:rPr>
        <w:t>результат</w:t>
      </w:r>
      <w:r>
        <w:tab/>
      </w:r>
      <w:r>
        <w:rPr>
          <w:spacing w:val="-2"/>
        </w:rPr>
        <w:t>работы</w:t>
      </w:r>
      <w:r>
        <w:tab/>
      </w:r>
      <w:r>
        <w:rPr>
          <w:spacing w:val="-2"/>
        </w:rPr>
        <w:t>электрической</w:t>
      </w:r>
      <w:r>
        <w:tab/>
      </w:r>
      <w:r>
        <w:rPr>
          <w:spacing w:val="-2"/>
        </w:rPr>
        <w:t>схемы</w:t>
      </w:r>
      <w:r>
        <w:tab/>
      </w:r>
      <w:r>
        <w:rPr>
          <w:spacing w:val="-4"/>
        </w:rPr>
        <w:t>при</w:t>
      </w:r>
      <w:r>
        <w:tab/>
      </w:r>
      <w:r>
        <w:rPr>
          <w:spacing w:val="-2"/>
        </w:rPr>
        <w:t xml:space="preserve">использовании </w:t>
      </w:r>
      <w:r>
        <w:t>различных элементов;</w:t>
      </w:r>
    </w:p>
    <w:p w14:paraId="3875C9AA">
      <w:pPr>
        <w:pStyle w:val="8"/>
        <w:tabs>
          <w:tab w:val="left" w:pos="3176"/>
          <w:tab w:val="left" w:pos="5338"/>
          <w:tab w:val="left" w:pos="7697"/>
          <w:tab w:val="left" w:pos="8609"/>
          <w:tab w:val="left" w:pos="9045"/>
        </w:tabs>
        <w:spacing w:line="237" w:lineRule="auto"/>
        <w:ind w:left="1560" w:right="1735"/>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использования программированных логических реле;</w:t>
      </w:r>
    </w:p>
    <w:p w14:paraId="0B2333C7">
      <w:pPr>
        <w:spacing w:after="0" w:line="237" w:lineRule="auto"/>
        <w:jc w:val="left"/>
        <w:sectPr>
          <w:pgSz w:w="11910" w:h="16840"/>
          <w:pgMar w:top="1340" w:right="60" w:bottom="280" w:left="360" w:header="720" w:footer="720" w:gutter="0"/>
          <w:cols w:space="720" w:num="1"/>
        </w:sectPr>
      </w:pPr>
    </w:p>
    <w:p w14:paraId="63B93EA9">
      <w:pPr>
        <w:pStyle w:val="8"/>
        <w:spacing w:before="74"/>
        <w:ind w:left="1560" w:right="1737"/>
      </w:pPr>
      <w:r>
        <w:t xml:space="preserve">разрабатывать проекты автоматизированных систем, направленных на эффективное управление технологическими процессами на производстве и в </w:t>
      </w:r>
      <w:r>
        <w:rPr>
          <w:spacing w:val="-2"/>
        </w:rPr>
        <w:t>быту;</w:t>
      </w:r>
    </w:p>
    <w:p w14:paraId="7753FCF3">
      <w:pPr>
        <w:pStyle w:val="8"/>
        <w:spacing w:line="242" w:lineRule="auto"/>
        <w:ind w:left="1560" w:right="1677"/>
      </w:pPr>
      <w:r>
        <w:t>характеризовать</w:t>
      </w:r>
      <w:r>
        <w:rPr>
          <w:spacing w:val="-5"/>
        </w:rPr>
        <w:t xml:space="preserve"> </w:t>
      </w:r>
      <w:r>
        <w:t>мир</w:t>
      </w:r>
      <w:r>
        <w:rPr>
          <w:spacing w:val="-7"/>
        </w:rPr>
        <w:t xml:space="preserve"> </w:t>
      </w:r>
      <w:r>
        <w:t>профессий,</w:t>
      </w:r>
      <w:r>
        <w:rPr>
          <w:spacing w:val="-5"/>
        </w:rPr>
        <w:t xml:space="preserve"> </w:t>
      </w:r>
      <w:r>
        <w:t>связанных</w:t>
      </w:r>
      <w:r>
        <w:rPr>
          <w:spacing w:val="-7"/>
        </w:rPr>
        <w:t xml:space="preserve"> </w:t>
      </w:r>
      <w:r>
        <w:t>с</w:t>
      </w:r>
      <w:r>
        <w:rPr>
          <w:spacing w:val="-4"/>
        </w:rPr>
        <w:t xml:space="preserve"> </w:t>
      </w:r>
      <w:r>
        <w:t>автоматизированными</w:t>
      </w:r>
      <w:r>
        <w:rPr>
          <w:spacing w:val="-6"/>
        </w:rPr>
        <w:t xml:space="preserve"> </w:t>
      </w:r>
      <w:r>
        <w:t>системами, их востребованность на региональном рынке труда.</w:t>
      </w:r>
    </w:p>
    <w:p w14:paraId="1CC02B28">
      <w:pPr>
        <w:pStyle w:val="8"/>
        <w:spacing w:line="242" w:lineRule="auto"/>
        <w:ind w:left="1560" w:right="2243"/>
        <w:jc w:val="left"/>
      </w:pPr>
      <w:r>
        <w:t>Предметные</w:t>
      </w:r>
      <w:r>
        <w:rPr>
          <w:spacing w:val="-7"/>
        </w:rPr>
        <w:t xml:space="preserve"> </w:t>
      </w:r>
      <w:r>
        <w:t>результаты</w:t>
      </w:r>
      <w:r>
        <w:rPr>
          <w:spacing w:val="-4"/>
        </w:rPr>
        <w:t xml:space="preserve"> </w:t>
      </w:r>
      <w:r>
        <w:t>освоения</w:t>
      </w:r>
      <w:r>
        <w:rPr>
          <w:spacing w:val="-10"/>
        </w:rPr>
        <w:t xml:space="preserve"> </w:t>
      </w:r>
      <w:r>
        <w:t>содержания</w:t>
      </w:r>
      <w:r>
        <w:rPr>
          <w:spacing w:val="-10"/>
        </w:rPr>
        <w:t xml:space="preserve"> </w:t>
      </w:r>
      <w:r>
        <w:t>модуля</w:t>
      </w:r>
      <w:r>
        <w:rPr>
          <w:spacing w:val="-6"/>
        </w:rPr>
        <w:t xml:space="preserve"> </w:t>
      </w:r>
      <w:r>
        <w:t>«Животноводство». К концу обучения в 7-8 классах:</w:t>
      </w:r>
    </w:p>
    <w:p w14:paraId="6953B1D9">
      <w:pPr>
        <w:pStyle w:val="8"/>
        <w:spacing w:line="270" w:lineRule="exact"/>
        <w:ind w:left="1560"/>
        <w:jc w:val="left"/>
      </w:pPr>
      <w:r>
        <w:t>характеризовать</w:t>
      </w:r>
      <w:r>
        <w:rPr>
          <w:spacing w:val="-10"/>
        </w:rPr>
        <w:t xml:space="preserve"> </w:t>
      </w:r>
      <w:r>
        <w:t>основные</w:t>
      </w:r>
      <w:r>
        <w:rPr>
          <w:spacing w:val="-6"/>
        </w:rPr>
        <w:t xml:space="preserve"> </w:t>
      </w:r>
      <w:r>
        <w:t>направления</w:t>
      </w:r>
      <w:r>
        <w:rPr>
          <w:spacing w:val="-5"/>
        </w:rPr>
        <w:t xml:space="preserve"> </w:t>
      </w:r>
      <w:r>
        <w:rPr>
          <w:spacing w:val="-2"/>
        </w:rPr>
        <w:t>животноводства;</w:t>
      </w:r>
    </w:p>
    <w:p w14:paraId="424C595B">
      <w:pPr>
        <w:pStyle w:val="8"/>
        <w:tabs>
          <w:tab w:val="left" w:pos="3560"/>
          <w:tab w:val="left" w:pos="5172"/>
          <w:tab w:val="left" w:pos="6496"/>
          <w:tab w:val="left" w:pos="7416"/>
        </w:tabs>
        <w:spacing w:line="237" w:lineRule="auto"/>
        <w:ind w:left="1560" w:right="1740"/>
        <w:jc w:val="left"/>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2"/>
        </w:rPr>
        <w:t xml:space="preserve">сельскохозяйственных </w:t>
      </w:r>
      <w:r>
        <w:t>животных своего региона;</w:t>
      </w:r>
    </w:p>
    <w:p w14:paraId="7A86A5C6">
      <w:pPr>
        <w:pStyle w:val="8"/>
        <w:tabs>
          <w:tab w:val="left" w:pos="3018"/>
          <w:tab w:val="left" w:pos="4179"/>
          <w:tab w:val="left" w:pos="6303"/>
          <w:tab w:val="left" w:pos="7172"/>
          <w:tab w:val="left" w:pos="8625"/>
        </w:tabs>
        <w:spacing w:before="3" w:line="237" w:lineRule="auto"/>
        <w:ind w:left="1560" w:right="1744"/>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14:paraId="401F3D04">
      <w:pPr>
        <w:pStyle w:val="8"/>
        <w:spacing w:before="6" w:line="237" w:lineRule="auto"/>
        <w:ind w:left="1560" w:right="1740"/>
        <w:jc w:val="left"/>
      </w:pPr>
      <w:r>
        <w:t>называть</w:t>
      </w:r>
      <w:r>
        <w:rPr>
          <w:spacing w:val="40"/>
        </w:rPr>
        <w:t xml:space="preserve"> </w:t>
      </w:r>
      <w:r>
        <w:t>виды</w:t>
      </w:r>
      <w:r>
        <w:rPr>
          <w:spacing w:val="40"/>
        </w:rPr>
        <w:t xml:space="preserve"> </w:t>
      </w:r>
      <w:r>
        <w:t>сельскохозяйственных</w:t>
      </w:r>
      <w:r>
        <w:rPr>
          <w:spacing w:val="40"/>
        </w:rPr>
        <w:t xml:space="preserve"> </w:t>
      </w:r>
      <w:r>
        <w:t>животных,</w:t>
      </w:r>
      <w:r>
        <w:rPr>
          <w:spacing w:val="40"/>
        </w:rPr>
        <w:t xml:space="preserve"> </w:t>
      </w:r>
      <w:r>
        <w:t>характерных</w:t>
      </w:r>
      <w:r>
        <w:rPr>
          <w:spacing w:val="40"/>
        </w:rPr>
        <w:t xml:space="preserve"> </w:t>
      </w:r>
      <w:r>
        <w:t>для</w:t>
      </w:r>
      <w:r>
        <w:rPr>
          <w:spacing w:val="40"/>
        </w:rPr>
        <w:t xml:space="preserve"> </w:t>
      </w:r>
      <w:r>
        <w:t xml:space="preserve">данного </w:t>
      </w:r>
      <w:r>
        <w:rPr>
          <w:spacing w:val="-2"/>
        </w:rPr>
        <w:t>региона;</w:t>
      </w:r>
    </w:p>
    <w:p w14:paraId="6A040A87">
      <w:pPr>
        <w:pStyle w:val="8"/>
        <w:spacing w:before="3" w:line="275" w:lineRule="exact"/>
        <w:ind w:left="1560"/>
        <w:jc w:val="left"/>
      </w:pPr>
      <w:r>
        <w:t>оценивать</w:t>
      </w:r>
      <w:r>
        <w:rPr>
          <w:spacing w:val="-6"/>
        </w:rPr>
        <w:t xml:space="preserve"> </w:t>
      </w:r>
      <w:r>
        <w:t>условия</w:t>
      </w:r>
      <w:r>
        <w:rPr>
          <w:spacing w:val="-5"/>
        </w:rPr>
        <w:t xml:space="preserve"> </w:t>
      </w:r>
      <w:r>
        <w:t>содержания</w:t>
      </w:r>
      <w:r>
        <w:rPr>
          <w:spacing w:val="-5"/>
        </w:rPr>
        <w:t xml:space="preserve"> </w:t>
      </w:r>
      <w:r>
        <w:t>животных</w:t>
      </w:r>
      <w:r>
        <w:rPr>
          <w:spacing w:val="-6"/>
        </w:rPr>
        <w:t xml:space="preserve"> </w:t>
      </w:r>
      <w:r>
        <w:t>в</w:t>
      </w:r>
      <w:r>
        <w:rPr>
          <w:spacing w:val="1"/>
        </w:rPr>
        <w:t xml:space="preserve"> </w:t>
      </w:r>
      <w:r>
        <w:t xml:space="preserve">различных </w:t>
      </w:r>
      <w:r>
        <w:rPr>
          <w:spacing w:val="-2"/>
        </w:rPr>
        <w:t>условиях;</w:t>
      </w:r>
    </w:p>
    <w:p w14:paraId="221BF49B">
      <w:pPr>
        <w:pStyle w:val="8"/>
        <w:spacing w:line="242" w:lineRule="auto"/>
        <w:ind w:left="1560" w:right="1740"/>
        <w:jc w:val="left"/>
      </w:pPr>
      <w:r>
        <w:t>владеть</w:t>
      </w:r>
      <w:r>
        <w:rPr>
          <w:spacing w:val="40"/>
        </w:rPr>
        <w:t xml:space="preserve"> </w:t>
      </w:r>
      <w:r>
        <w:t>навыками</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заболевшим</w:t>
      </w:r>
      <w:r>
        <w:rPr>
          <w:spacing w:val="40"/>
        </w:rPr>
        <w:t xml:space="preserve"> </w:t>
      </w:r>
      <w:r>
        <w:t>или</w:t>
      </w:r>
      <w:r>
        <w:rPr>
          <w:spacing w:val="40"/>
        </w:rPr>
        <w:t xml:space="preserve"> </w:t>
      </w:r>
      <w:r>
        <w:t>пораненным</w:t>
      </w:r>
      <w:r>
        <w:rPr>
          <w:spacing w:val="80"/>
        </w:rPr>
        <w:t xml:space="preserve"> </w:t>
      </w:r>
      <w:r>
        <w:rPr>
          <w:spacing w:val="-2"/>
        </w:rPr>
        <w:t>животным;</w:t>
      </w:r>
    </w:p>
    <w:p w14:paraId="4A68E7E5">
      <w:pPr>
        <w:pStyle w:val="8"/>
        <w:tabs>
          <w:tab w:val="left" w:pos="3512"/>
          <w:tab w:val="left" w:pos="4184"/>
          <w:tab w:val="left" w:pos="5613"/>
          <w:tab w:val="left" w:pos="6951"/>
          <w:tab w:val="left" w:pos="7330"/>
          <w:tab w:val="left" w:pos="9498"/>
        </w:tabs>
        <w:ind w:left="1560" w:right="1734"/>
        <w:jc w:val="left"/>
      </w:pPr>
      <w:r>
        <w:t xml:space="preserve">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 xml:space="preserve">их </w:t>
      </w:r>
      <w:r>
        <w:t>востребованность на рынке труда.</w:t>
      </w:r>
    </w:p>
    <w:p w14:paraId="376C7BA5">
      <w:pPr>
        <w:pStyle w:val="8"/>
        <w:tabs>
          <w:tab w:val="left" w:pos="3254"/>
          <w:tab w:val="left" w:pos="4813"/>
          <w:tab w:val="left" w:pos="6161"/>
          <w:tab w:val="left" w:pos="7782"/>
          <w:tab w:val="left" w:pos="8933"/>
        </w:tabs>
        <w:spacing w:line="275" w:lineRule="exact"/>
        <w:ind w:left="1560"/>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Модуль</w:t>
      </w:r>
    </w:p>
    <w:p w14:paraId="6A52B58C">
      <w:pPr>
        <w:pStyle w:val="8"/>
        <w:spacing w:line="275" w:lineRule="exact"/>
        <w:ind w:left="1560"/>
        <w:jc w:val="left"/>
      </w:pPr>
      <w:r>
        <w:rPr>
          <w:spacing w:val="-2"/>
        </w:rPr>
        <w:t>«Растениеводство».</w:t>
      </w:r>
    </w:p>
    <w:p w14:paraId="4DC0D8C8">
      <w:pPr>
        <w:pStyle w:val="8"/>
        <w:spacing w:line="275" w:lineRule="exact"/>
        <w:ind w:left="1560"/>
        <w:jc w:val="left"/>
      </w:pPr>
      <w:r>
        <w:t>К концу</w:t>
      </w:r>
      <w:r>
        <w:rPr>
          <w:spacing w:val="-8"/>
        </w:rPr>
        <w:t xml:space="preserve"> </w:t>
      </w:r>
      <w:r>
        <w:t>обучения</w:t>
      </w:r>
      <w:r>
        <w:rPr>
          <w:spacing w:val="2"/>
        </w:rPr>
        <w:t xml:space="preserve"> </w:t>
      </w:r>
      <w:r>
        <w:t>в</w:t>
      </w:r>
      <w:r>
        <w:rPr>
          <w:spacing w:val="3"/>
        </w:rPr>
        <w:t xml:space="preserve"> </w:t>
      </w:r>
      <w:r>
        <w:t>7-8</w:t>
      </w:r>
      <w:r>
        <w:rPr>
          <w:spacing w:val="-3"/>
        </w:rPr>
        <w:t xml:space="preserve"> </w:t>
      </w:r>
      <w:r>
        <w:rPr>
          <w:spacing w:val="-2"/>
        </w:rPr>
        <w:t>классах:</w:t>
      </w:r>
    </w:p>
    <w:p w14:paraId="2BE19A35">
      <w:pPr>
        <w:pStyle w:val="8"/>
        <w:spacing w:line="242" w:lineRule="auto"/>
        <w:ind w:left="1560" w:right="3200"/>
        <w:jc w:val="left"/>
      </w:pPr>
      <w:r>
        <w:t>характеризовать основные направления растениеводства; описывать</w:t>
      </w:r>
      <w:r>
        <w:rPr>
          <w:spacing w:val="-9"/>
        </w:rPr>
        <w:t xml:space="preserve"> </w:t>
      </w:r>
      <w:r>
        <w:t>полный</w:t>
      </w:r>
      <w:r>
        <w:rPr>
          <w:spacing w:val="-10"/>
        </w:rPr>
        <w:t xml:space="preserve"> </w:t>
      </w:r>
      <w:r>
        <w:t>технологический</w:t>
      </w:r>
      <w:r>
        <w:rPr>
          <w:spacing w:val="-5"/>
        </w:rPr>
        <w:t xml:space="preserve"> </w:t>
      </w:r>
      <w:r>
        <w:t>цикл</w:t>
      </w:r>
      <w:r>
        <w:rPr>
          <w:spacing w:val="-10"/>
        </w:rPr>
        <w:t xml:space="preserve"> </w:t>
      </w:r>
      <w:r>
        <w:t>получения</w:t>
      </w:r>
      <w:r>
        <w:rPr>
          <w:spacing w:val="-6"/>
        </w:rPr>
        <w:t xml:space="preserve"> </w:t>
      </w:r>
      <w:r>
        <w:t>наиболее</w:t>
      </w:r>
    </w:p>
    <w:p w14:paraId="666A6D7B">
      <w:pPr>
        <w:pStyle w:val="8"/>
        <w:ind w:left="1560" w:right="1736"/>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14:paraId="541B8B24">
      <w:pPr>
        <w:pStyle w:val="8"/>
        <w:spacing w:line="237" w:lineRule="auto"/>
        <w:ind w:left="1560" w:right="1738"/>
      </w:pPr>
      <w:r>
        <w:t>владеть методами сбора, переработки и хранения полезных дикорастущих растений и их плодов;</w:t>
      </w:r>
    </w:p>
    <w:p w14:paraId="480E05D1">
      <w:pPr>
        <w:pStyle w:val="8"/>
        <w:spacing w:before="4" w:line="237" w:lineRule="auto"/>
        <w:ind w:left="1560" w:right="1737"/>
      </w:pPr>
      <w:r>
        <w:t xml:space="preserve">владеть методами сбора, переработки и хранения полезных для человека </w:t>
      </w:r>
      <w:r>
        <w:rPr>
          <w:spacing w:val="-2"/>
        </w:rPr>
        <w:t>грибов;</w:t>
      </w:r>
    </w:p>
    <w:p w14:paraId="22D99571">
      <w:pPr>
        <w:pStyle w:val="8"/>
        <w:spacing w:before="6" w:line="237" w:lineRule="auto"/>
        <w:ind w:left="1560" w:right="1739"/>
      </w:pPr>
      <w:r>
        <w:t xml:space="preserve">характеризовать основные направления цифровизации и роботизации в </w:t>
      </w:r>
      <w:r>
        <w:rPr>
          <w:spacing w:val="-2"/>
        </w:rPr>
        <w:t>растениеводстве;</w:t>
      </w:r>
    </w:p>
    <w:p w14:paraId="04B63C11">
      <w:pPr>
        <w:pStyle w:val="8"/>
        <w:spacing w:before="5" w:line="237" w:lineRule="auto"/>
        <w:ind w:left="1560" w:right="1742"/>
      </w:pPr>
      <w:r>
        <w:t>получить опыт использования цифровых устройств и программных сервисов в технологии растениеводства;</w:t>
      </w:r>
    </w:p>
    <w:p w14:paraId="318715A4">
      <w:pPr>
        <w:pStyle w:val="8"/>
        <w:spacing w:before="6" w:line="237" w:lineRule="auto"/>
        <w:ind w:left="1560" w:right="1739"/>
      </w:pPr>
      <w:r>
        <w:t>характеризовать мир профессий, связанных с растениеводством, их востребованность на рынке труда.</w:t>
      </w:r>
    </w:p>
    <w:p w14:paraId="749B36B8">
      <w:pPr>
        <w:pStyle w:val="8"/>
        <w:spacing w:before="6"/>
        <w:ind w:left="0"/>
        <w:jc w:val="left"/>
      </w:pPr>
    </w:p>
    <w:p w14:paraId="0633C8A7">
      <w:pPr>
        <w:pStyle w:val="2"/>
        <w:spacing w:line="275" w:lineRule="exact"/>
        <w:ind w:left="1997"/>
      </w:pPr>
      <w:r>
        <w:t>Рабочая</w:t>
      </w:r>
      <w:r>
        <w:rPr>
          <w:spacing w:val="-4"/>
        </w:rPr>
        <w:t xml:space="preserve"> </w:t>
      </w:r>
      <w:r>
        <w:t>программа</w:t>
      </w:r>
      <w:r>
        <w:rPr>
          <w:spacing w:val="-2"/>
        </w:rPr>
        <w:t xml:space="preserve"> </w:t>
      </w:r>
      <w:r>
        <w:t>по</w:t>
      </w:r>
      <w:r>
        <w:rPr>
          <w:spacing w:val="-5"/>
        </w:rPr>
        <w:t xml:space="preserve"> </w:t>
      </w:r>
      <w:r>
        <w:t>учебному</w:t>
      </w:r>
      <w:r>
        <w:rPr>
          <w:spacing w:val="-2"/>
        </w:rPr>
        <w:t xml:space="preserve"> </w:t>
      </w:r>
      <w:r>
        <w:t>предмету</w:t>
      </w:r>
      <w:r>
        <w:rPr>
          <w:spacing w:val="-5"/>
        </w:rPr>
        <w:t xml:space="preserve"> </w:t>
      </w:r>
      <w:r>
        <w:t>«Физическая</w:t>
      </w:r>
      <w:r>
        <w:rPr>
          <w:spacing w:val="-5"/>
        </w:rPr>
        <w:t xml:space="preserve"> </w:t>
      </w:r>
      <w:r>
        <w:rPr>
          <w:spacing w:val="-2"/>
        </w:rPr>
        <w:t>культура»</w:t>
      </w:r>
    </w:p>
    <w:p w14:paraId="46DA553D">
      <w:pPr>
        <w:pStyle w:val="8"/>
        <w:ind w:left="1560" w:right="1730" w:firstLine="729"/>
      </w:pPr>
      <w: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w:t>
      </w:r>
    </w:p>
    <w:p w14:paraId="430B89B7">
      <w:pPr>
        <w:spacing w:after="0"/>
        <w:sectPr>
          <w:pgSz w:w="11910" w:h="16840"/>
          <w:pgMar w:top="1340" w:right="60" w:bottom="280" w:left="360" w:header="720" w:footer="720" w:gutter="0"/>
          <w:cols w:space="720" w:num="1"/>
        </w:sectPr>
      </w:pPr>
    </w:p>
    <w:p w14:paraId="6B7638CE">
      <w:pPr>
        <w:pStyle w:val="8"/>
        <w:spacing w:before="76" w:line="237" w:lineRule="auto"/>
        <w:ind w:left="1560" w:right="1740"/>
        <w:jc w:val="left"/>
      </w:pPr>
      <w:r>
        <w:t>обучения,</w:t>
      </w:r>
      <w:r>
        <w:rPr>
          <w:spacing w:val="80"/>
        </w:rPr>
        <w:t xml:space="preserve"> </w:t>
      </w: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физической</w:t>
      </w:r>
      <w:r>
        <w:rPr>
          <w:spacing w:val="40"/>
        </w:rPr>
        <w:t xml:space="preserve"> </w:t>
      </w:r>
      <w:r>
        <w:rPr>
          <w:spacing w:val="-2"/>
        </w:rPr>
        <w:t>культуре.</w:t>
      </w:r>
    </w:p>
    <w:p w14:paraId="1315D8D5">
      <w:pPr>
        <w:pStyle w:val="2"/>
        <w:spacing w:before="8" w:line="273" w:lineRule="exact"/>
        <w:ind w:left="4345"/>
      </w:pPr>
      <w:r>
        <w:t>Пояснительная</w:t>
      </w:r>
      <w:r>
        <w:rPr>
          <w:spacing w:val="-2"/>
        </w:rPr>
        <w:t xml:space="preserve"> записка</w:t>
      </w:r>
    </w:p>
    <w:p w14:paraId="41A1C116">
      <w:pPr>
        <w:pStyle w:val="8"/>
        <w:ind w:left="1560" w:right="1736" w:firstLine="72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F6B3618">
      <w:pPr>
        <w:pStyle w:val="8"/>
        <w:ind w:left="1560" w:right="1738" w:firstLine="729"/>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821E13B">
      <w:pPr>
        <w:pStyle w:val="8"/>
        <w:ind w:left="1560" w:right="1727" w:firstLine="729"/>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rPr>
        <w:t>самоактуализации.</w:t>
      </w:r>
    </w:p>
    <w:p w14:paraId="1CD6AA6B">
      <w:pPr>
        <w:pStyle w:val="8"/>
        <w:ind w:left="1560" w:right="1735" w:firstLine="72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18F9622B">
      <w:pPr>
        <w:pStyle w:val="8"/>
        <w:ind w:left="1560" w:right="1730" w:firstLine="729"/>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6B82958D">
      <w:pPr>
        <w:pStyle w:val="8"/>
        <w:spacing w:before="2"/>
        <w:ind w:left="1560" w:right="1733" w:firstLine="729"/>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7EB67DA8">
      <w:pPr>
        <w:pStyle w:val="8"/>
        <w:ind w:left="1560" w:right="1737" w:firstLine="729"/>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w:t>
      </w:r>
      <w:r>
        <w:rPr>
          <w:spacing w:val="57"/>
        </w:rPr>
        <w:t xml:space="preserve">  </w:t>
      </w:r>
      <w:r>
        <w:t>развитию.</w:t>
      </w:r>
      <w:r>
        <w:rPr>
          <w:spacing w:val="60"/>
        </w:rPr>
        <w:t xml:space="preserve">  </w:t>
      </w:r>
      <w:r>
        <w:t>В</w:t>
      </w:r>
      <w:r>
        <w:rPr>
          <w:spacing w:val="58"/>
        </w:rPr>
        <w:t xml:space="preserve">  </w:t>
      </w:r>
      <w:r>
        <w:t>число</w:t>
      </w:r>
      <w:r>
        <w:rPr>
          <w:spacing w:val="59"/>
        </w:rPr>
        <w:t xml:space="preserve">  </w:t>
      </w:r>
      <w:r>
        <w:t>практических</w:t>
      </w:r>
      <w:r>
        <w:rPr>
          <w:spacing w:val="59"/>
        </w:rPr>
        <w:t xml:space="preserve">  </w:t>
      </w:r>
      <w:r>
        <w:t>результатов</w:t>
      </w:r>
      <w:r>
        <w:rPr>
          <w:spacing w:val="63"/>
        </w:rPr>
        <w:t xml:space="preserve">  </w:t>
      </w:r>
      <w:r>
        <w:t>данного</w:t>
      </w:r>
    </w:p>
    <w:p w14:paraId="044DF869">
      <w:pPr>
        <w:spacing w:after="0"/>
        <w:sectPr>
          <w:pgSz w:w="11910" w:h="16840"/>
          <w:pgMar w:top="1340" w:right="60" w:bottom="280" w:left="360" w:header="720" w:footer="720" w:gutter="0"/>
          <w:cols w:space="720" w:num="1"/>
        </w:sectPr>
      </w:pPr>
    </w:p>
    <w:p w14:paraId="4E191ECE">
      <w:pPr>
        <w:pStyle w:val="8"/>
        <w:spacing w:before="74"/>
        <w:ind w:left="1560" w:right="1737"/>
      </w:pPr>
      <w:r>
        <w:t>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5830EF2">
      <w:pPr>
        <w:pStyle w:val="8"/>
        <w:spacing w:line="274" w:lineRule="exact"/>
        <w:ind w:left="2290"/>
      </w:pPr>
      <w:r>
        <w:t>Центральной</w:t>
      </w:r>
      <w:r>
        <w:rPr>
          <w:spacing w:val="-7"/>
        </w:rPr>
        <w:t xml:space="preserve"> </w:t>
      </w:r>
      <w:r>
        <w:t>идеей</w:t>
      </w:r>
      <w:r>
        <w:rPr>
          <w:spacing w:val="-5"/>
        </w:rPr>
        <w:t xml:space="preserve"> </w:t>
      </w:r>
      <w:r>
        <w:t>конструирования</w:t>
      </w:r>
      <w:r>
        <w:rPr>
          <w:spacing w:val="-11"/>
        </w:rPr>
        <w:t xml:space="preserve"> </w:t>
      </w:r>
      <w:r>
        <w:t>учебного</w:t>
      </w:r>
      <w:r>
        <w:rPr>
          <w:spacing w:val="-5"/>
        </w:rPr>
        <w:t xml:space="preserve"> </w:t>
      </w:r>
      <w:r>
        <w:rPr>
          <w:spacing w:val="-2"/>
        </w:rPr>
        <w:t>содержания</w:t>
      </w:r>
    </w:p>
    <w:p w14:paraId="4AC08D70">
      <w:pPr>
        <w:pStyle w:val="8"/>
        <w:spacing w:before="2"/>
        <w:ind w:left="1560" w:right="1732"/>
      </w:pPr>
      <w: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w:t>
      </w:r>
      <w:r>
        <w:rPr>
          <w:spacing w:val="-3"/>
        </w:rPr>
        <w:t xml:space="preserve"> </w:t>
      </w:r>
      <w:r>
        <w:t>в развитии их</w:t>
      </w:r>
      <w:r>
        <w:rPr>
          <w:spacing w:val="-2"/>
        </w:rPr>
        <w:t xml:space="preserve"> </w:t>
      </w:r>
      <w:r>
        <w:t>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w:t>
      </w:r>
      <w:r>
        <w:rPr>
          <w:spacing w:val="40"/>
        </w:rPr>
        <w:t xml:space="preserve">  </w:t>
      </w:r>
      <w:r>
        <w:t>информационным (знания</w:t>
      </w:r>
    </w:p>
    <w:p w14:paraId="4B999FED">
      <w:pPr>
        <w:pStyle w:val="8"/>
        <w:tabs>
          <w:tab w:val="left" w:pos="3700"/>
          <w:tab w:val="left" w:pos="4521"/>
          <w:tab w:val="left" w:pos="8488"/>
        </w:tabs>
        <w:spacing w:before="1"/>
        <w:ind w:left="1560" w:right="1731"/>
      </w:pPr>
      <w:r>
        <w:t xml:space="preserve">о физической культуре), операциональным (способы самостоятельной </w:t>
      </w:r>
      <w:r>
        <w:rPr>
          <w:spacing w:val="-2"/>
        </w:rPr>
        <w:t>деятельности)</w:t>
      </w:r>
      <w:r>
        <w:tab/>
      </w:r>
      <w:r>
        <w:rPr>
          <w:spacing w:val="-10"/>
        </w:rPr>
        <w:t>и</w:t>
      </w:r>
      <w:r>
        <w:tab/>
      </w:r>
      <w:r>
        <w:rPr>
          <w:spacing w:val="-2"/>
        </w:rPr>
        <w:t>мотивационно-процессуальным</w:t>
      </w:r>
      <w:r>
        <w:tab/>
      </w:r>
      <w:r>
        <w:rPr>
          <w:spacing w:val="-2"/>
        </w:rPr>
        <w:t>(физическое совершенствование).</w:t>
      </w:r>
    </w:p>
    <w:p w14:paraId="66ECC59F">
      <w:pPr>
        <w:pStyle w:val="8"/>
        <w:spacing w:line="274" w:lineRule="exact"/>
        <w:ind w:left="2290"/>
      </w:pPr>
      <w:r>
        <w:t>В</w:t>
      </w:r>
      <w:r>
        <w:rPr>
          <w:spacing w:val="66"/>
        </w:rPr>
        <w:t xml:space="preserve"> </w:t>
      </w:r>
      <w:r>
        <w:t>целях</w:t>
      </w:r>
      <w:r>
        <w:rPr>
          <w:spacing w:val="68"/>
        </w:rPr>
        <w:t xml:space="preserve"> </w:t>
      </w:r>
      <w:r>
        <w:t>усиления</w:t>
      </w:r>
      <w:r>
        <w:rPr>
          <w:spacing w:val="68"/>
        </w:rPr>
        <w:t xml:space="preserve"> </w:t>
      </w:r>
      <w:r>
        <w:t>мотивационной</w:t>
      </w:r>
      <w:r>
        <w:rPr>
          <w:spacing w:val="64"/>
        </w:rPr>
        <w:t xml:space="preserve"> </w:t>
      </w:r>
      <w:r>
        <w:t>составляющей</w:t>
      </w:r>
      <w:r>
        <w:rPr>
          <w:spacing w:val="69"/>
        </w:rPr>
        <w:t xml:space="preserve"> </w:t>
      </w:r>
      <w:r>
        <w:t>учебного</w:t>
      </w:r>
      <w:r>
        <w:rPr>
          <w:spacing w:val="69"/>
        </w:rPr>
        <w:t xml:space="preserve"> </w:t>
      </w:r>
      <w:r>
        <w:rPr>
          <w:spacing w:val="-2"/>
        </w:rPr>
        <w:t>предмета</w:t>
      </w:r>
    </w:p>
    <w:p w14:paraId="51D71ADC">
      <w:pPr>
        <w:pStyle w:val="8"/>
        <w:spacing w:before="2"/>
        <w:ind w:left="1560" w:right="1736"/>
      </w:pPr>
      <w:r>
        <w:t>«Физическая культура», придания ей личностно значимого смысла,</w:t>
      </w:r>
      <w:r>
        <w:rPr>
          <w:spacing w:val="40"/>
        </w:rPr>
        <w:t xml:space="preserve"> </w:t>
      </w:r>
      <w:r>
        <w:t xml:space="preserve">содержание программы по физической культуре представляется системой модулей, которые входят структурными компонентами в раздел «Физическое </w:t>
      </w:r>
      <w:r>
        <w:rPr>
          <w:spacing w:val="-2"/>
        </w:rPr>
        <w:t>совершенствование».</w:t>
      </w:r>
    </w:p>
    <w:p w14:paraId="252C557A">
      <w:pPr>
        <w:pStyle w:val="8"/>
        <w:spacing w:before="1"/>
        <w:ind w:left="1560" w:right="1734" w:firstLine="729"/>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27CA5E2B">
      <w:pPr>
        <w:pStyle w:val="8"/>
        <w:ind w:left="1560" w:right="1735"/>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w:t>
      </w:r>
      <w:r>
        <w:rPr>
          <w:spacing w:val="40"/>
        </w:rPr>
        <w:t xml:space="preserve"> </w:t>
      </w:r>
      <w:r>
        <w:t>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50D14977">
      <w:pPr>
        <w:pStyle w:val="8"/>
        <w:ind w:left="1560" w:right="1733" w:firstLine="729"/>
      </w:pPr>
      <w:r>
        <w:t>Вариативные модули объединены модулем «Спорт», содержание которого разрабатывается</w:t>
      </w:r>
      <w:r>
        <w:rPr>
          <w:spacing w:val="-3"/>
        </w:rPr>
        <w:t xml:space="preserve"> </w:t>
      </w:r>
      <w:r>
        <w:t>образовательной</w:t>
      </w:r>
      <w:r>
        <w:rPr>
          <w:spacing w:val="-1"/>
        </w:rPr>
        <w:t xml:space="preserve"> </w:t>
      </w:r>
      <w:r>
        <w:t>организацией</w:t>
      </w:r>
      <w:r>
        <w:rPr>
          <w:spacing w:val="-1"/>
        </w:rPr>
        <w:t xml:space="preserve"> </w:t>
      </w:r>
      <w:r>
        <w:t>на</w:t>
      </w:r>
      <w:r>
        <w:rPr>
          <w:spacing w:val="-8"/>
        </w:rPr>
        <w:t xml:space="preserve"> </w:t>
      </w:r>
      <w:r>
        <w:t>основе</w:t>
      </w:r>
      <w:r>
        <w:rPr>
          <w:spacing w:val="-3"/>
        </w:rPr>
        <w:t xml:space="preserve"> </w:t>
      </w:r>
      <w:r>
        <w:t xml:space="preserve">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w:t>
      </w:r>
      <w:r>
        <w:rPr>
          <w:spacing w:val="-2"/>
        </w:rPr>
        <w:t>деятельность.</w:t>
      </w:r>
    </w:p>
    <w:p w14:paraId="47E9AC60">
      <w:pPr>
        <w:pStyle w:val="8"/>
        <w:ind w:left="1560" w:right="1732" w:firstLine="729"/>
      </w:pPr>
      <w: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w:t>
      </w:r>
      <w:r>
        <w:rPr>
          <w:spacing w:val="-2"/>
        </w:rPr>
        <w:t>подготовки».</w:t>
      </w:r>
    </w:p>
    <w:p w14:paraId="686B392F">
      <w:pPr>
        <w:pStyle w:val="8"/>
        <w:spacing w:before="3"/>
        <w:ind w:left="1560" w:right="1735" w:firstLine="729"/>
      </w:pPr>
      <w:r>
        <w:t>Содержание</w:t>
      </w:r>
      <w:r>
        <w:rPr>
          <w:spacing w:val="-5"/>
        </w:rPr>
        <w:t xml:space="preserve"> </w:t>
      </w:r>
      <w:r>
        <w:t>программы</w:t>
      </w:r>
      <w:r>
        <w:rPr>
          <w:spacing w:val="-3"/>
        </w:rPr>
        <w:t xml:space="preserve"> </w:t>
      </w:r>
      <w:r>
        <w:t>по</w:t>
      </w:r>
      <w:r>
        <w:rPr>
          <w:spacing w:val="-1"/>
        </w:rPr>
        <w:t xml:space="preserve"> </w:t>
      </w:r>
      <w:r>
        <w:t>физической</w:t>
      </w:r>
      <w:r>
        <w:rPr>
          <w:spacing w:val="-3"/>
        </w:rPr>
        <w:t xml:space="preserve"> </w:t>
      </w:r>
      <w:r>
        <w:t>культуре</w:t>
      </w:r>
      <w:r>
        <w:rPr>
          <w:spacing w:val="-5"/>
        </w:rPr>
        <w:t xml:space="preserve"> </w:t>
      </w:r>
      <w:r>
        <w:t>представлено</w:t>
      </w:r>
      <w:r>
        <w:rPr>
          <w:spacing w:val="-1"/>
        </w:rPr>
        <w:t xml:space="preserve"> </w:t>
      </w:r>
      <w:r>
        <w:t>по</w:t>
      </w:r>
      <w:r>
        <w:rPr>
          <w:spacing w:val="-4"/>
        </w:rPr>
        <w:t xml:space="preserve"> </w:t>
      </w:r>
      <w:r>
        <w:t>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w:t>
      </w:r>
      <w:r>
        <w:rPr>
          <w:spacing w:val="77"/>
          <w:w w:val="150"/>
        </w:rPr>
        <w:t xml:space="preserve">   </w:t>
      </w:r>
      <w:r>
        <w:t>коммуникативных</w:t>
      </w:r>
      <w:r>
        <w:rPr>
          <w:spacing w:val="75"/>
          <w:w w:val="150"/>
        </w:rPr>
        <w:t xml:space="preserve">   </w:t>
      </w:r>
      <w:r>
        <w:t>и</w:t>
      </w:r>
      <w:r>
        <w:rPr>
          <w:spacing w:val="75"/>
          <w:w w:val="150"/>
        </w:rPr>
        <w:t xml:space="preserve">   </w:t>
      </w:r>
      <w:r>
        <w:t>регулятивных</w:t>
      </w:r>
      <w:r>
        <w:rPr>
          <w:spacing w:val="75"/>
          <w:w w:val="150"/>
        </w:rPr>
        <w:t xml:space="preserve">   </w:t>
      </w:r>
      <w:r>
        <w:t>действий,</w:t>
      </w:r>
    </w:p>
    <w:p w14:paraId="251D3D76">
      <w:pPr>
        <w:spacing w:after="0"/>
        <w:sectPr>
          <w:pgSz w:w="11910" w:h="16840"/>
          <w:pgMar w:top="1340" w:right="60" w:bottom="280" w:left="360" w:header="720" w:footer="720" w:gutter="0"/>
          <w:cols w:space="720" w:num="1"/>
        </w:sectPr>
      </w:pPr>
    </w:p>
    <w:p w14:paraId="317B1AA3">
      <w:pPr>
        <w:pStyle w:val="8"/>
        <w:spacing w:before="74"/>
        <w:ind w:left="1560" w:right="1735"/>
      </w:pPr>
      <w:r>
        <w:t>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2F399817">
      <w:pPr>
        <w:pStyle w:val="8"/>
        <w:spacing w:line="242" w:lineRule="auto"/>
        <w:ind w:left="1560" w:right="1820" w:firstLine="729"/>
      </w:pPr>
      <w:r>
        <w:t>Общее число часов, рекомендованных для изучения физической культуры</w:t>
      </w:r>
      <w:r>
        <w:rPr>
          <w:spacing w:val="24"/>
        </w:rPr>
        <w:t xml:space="preserve">  </w:t>
      </w:r>
      <w:r>
        <w:t>на</w:t>
      </w:r>
      <w:r>
        <w:rPr>
          <w:spacing w:val="29"/>
        </w:rPr>
        <w:t xml:space="preserve">  </w:t>
      </w:r>
      <w:r>
        <w:t>уровне</w:t>
      </w:r>
      <w:r>
        <w:rPr>
          <w:spacing w:val="68"/>
        </w:rPr>
        <w:t xml:space="preserve"> </w:t>
      </w:r>
      <w:r>
        <w:t>основного</w:t>
      </w:r>
      <w:r>
        <w:rPr>
          <w:spacing w:val="-4"/>
        </w:rPr>
        <w:t xml:space="preserve"> </w:t>
      </w:r>
      <w:r>
        <w:t>общего</w:t>
      </w:r>
      <w:r>
        <w:rPr>
          <w:spacing w:val="-3"/>
        </w:rPr>
        <w:t xml:space="preserve"> </w:t>
      </w:r>
      <w:r>
        <w:t>образования,</w:t>
      </w:r>
      <w:r>
        <w:rPr>
          <w:spacing w:val="39"/>
        </w:rPr>
        <w:t xml:space="preserve"> </w:t>
      </w:r>
      <w:r>
        <w:t>-</w:t>
      </w:r>
      <w:r>
        <w:rPr>
          <w:spacing w:val="4"/>
        </w:rPr>
        <w:t xml:space="preserve"> </w:t>
      </w:r>
      <w:r>
        <w:t>510</w:t>
      </w:r>
      <w:r>
        <w:rPr>
          <w:spacing w:val="1"/>
        </w:rPr>
        <w:t xml:space="preserve"> </w:t>
      </w:r>
      <w:r>
        <w:t>часов:</w:t>
      </w:r>
      <w:r>
        <w:rPr>
          <w:spacing w:val="-2"/>
        </w:rPr>
        <w:t xml:space="preserve"> </w:t>
      </w:r>
      <w:r>
        <w:t>в</w:t>
      </w:r>
      <w:r>
        <w:rPr>
          <w:spacing w:val="-2"/>
        </w:rPr>
        <w:t xml:space="preserve"> </w:t>
      </w:r>
      <w:r>
        <w:t>5</w:t>
      </w:r>
      <w:r>
        <w:rPr>
          <w:spacing w:val="68"/>
        </w:rPr>
        <w:t xml:space="preserve"> </w:t>
      </w:r>
      <w:r>
        <w:rPr>
          <w:spacing w:val="-2"/>
        </w:rPr>
        <w:t>классе</w:t>
      </w:r>
    </w:p>
    <w:p w14:paraId="6B613689">
      <w:pPr>
        <w:pStyle w:val="8"/>
        <w:spacing w:line="271" w:lineRule="exact"/>
        <w:ind w:left="1863"/>
      </w:pPr>
      <w:r>
        <w:t>-</w:t>
      </w:r>
      <w:r>
        <w:rPr>
          <w:spacing w:val="72"/>
          <w:w w:val="150"/>
        </w:rPr>
        <w:t xml:space="preserve">  </w:t>
      </w:r>
      <w:r>
        <w:t>68</w:t>
      </w:r>
      <w:r>
        <w:rPr>
          <w:spacing w:val="1"/>
        </w:rPr>
        <w:t xml:space="preserve"> </w:t>
      </w:r>
      <w:r>
        <w:t>часов</w:t>
      </w:r>
      <w:r>
        <w:rPr>
          <w:spacing w:val="65"/>
        </w:rPr>
        <w:t xml:space="preserve">   </w:t>
      </w:r>
      <w:r>
        <w:t>(2</w:t>
      </w:r>
      <w:r>
        <w:rPr>
          <w:spacing w:val="45"/>
        </w:rPr>
        <w:t xml:space="preserve">  </w:t>
      </w:r>
      <w:r>
        <w:t>часа</w:t>
      </w:r>
      <w:r>
        <w:rPr>
          <w:spacing w:val="-2"/>
        </w:rPr>
        <w:t xml:space="preserve"> </w:t>
      </w:r>
      <w:r>
        <w:t>в</w:t>
      </w:r>
      <w:r>
        <w:rPr>
          <w:spacing w:val="1"/>
        </w:rPr>
        <w:t xml:space="preserve"> </w:t>
      </w:r>
      <w:r>
        <w:t>неделю),</w:t>
      </w:r>
      <w:r>
        <w:rPr>
          <w:spacing w:val="-3"/>
        </w:rPr>
        <w:t xml:space="preserve"> </w:t>
      </w:r>
      <w:r>
        <w:t>в</w:t>
      </w:r>
      <w:r>
        <w:rPr>
          <w:spacing w:val="1"/>
        </w:rPr>
        <w:t xml:space="preserve"> </w:t>
      </w:r>
      <w:r>
        <w:t>6</w:t>
      </w:r>
      <w:r>
        <w:rPr>
          <w:spacing w:val="-5"/>
        </w:rPr>
        <w:t xml:space="preserve"> </w:t>
      </w:r>
      <w:r>
        <w:t>классе</w:t>
      </w:r>
      <w:r>
        <w:rPr>
          <w:spacing w:val="3"/>
        </w:rPr>
        <w:t xml:space="preserve"> </w:t>
      </w:r>
      <w:r>
        <w:t>-</w:t>
      </w:r>
      <w:r>
        <w:rPr>
          <w:spacing w:val="2"/>
        </w:rPr>
        <w:t xml:space="preserve"> </w:t>
      </w:r>
      <w:r>
        <w:t>68 часов</w:t>
      </w:r>
      <w:r>
        <w:rPr>
          <w:spacing w:val="63"/>
          <w:w w:val="150"/>
        </w:rPr>
        <w:t xml:space="preserve">   </w:t>
      </w:r>
      <w:r>
        <w:t>(2</w:t>
      </w:r>
      <w:r>
        <w:rPr>
          <w:spacing w:val="74"/>
        </w:rPr>
        <w:t xml:space="preserve">   </w:t>
      </w:r>
      <w:r>
        <w:t>часа</w:t>
      </w:r>
      <w:r>
        <w:rPr>
          <w:spacing w:val="74"/>
        </w:rPr>
        <w:t xml:space="preserve">   </w:t>
      </w:r>
      <w:r>
        <w:rPr>
          <w:spacing w:val="-10"/>
        </w:rPr>
        <w:t>в</w:t>
      </w:r>
    </w:p>
    <w:p w14:paraId="35B65360">
      <w:pPr>
        <w:pStyle w:val="8"/>
        <w:ind w:left="1560" w:right="1724"/>
      </w:pPr>
      <w:r>
        <w:t>неделю), в 7</w:t>
      </w:r>
      <w:r>
        <w:rPr>
          <w:spacing w:val="80"/>
        </w:rPr>
        <w:t xml:space="preserve">  </w:t>
      </w:r>
      <w:r>
        <w:t>классе</w:t>
      </w:r>
      <w:r>
        <w:rPr>
          <w:spacing w:val="80"/>
        </w:rPr>
        <w:t xml:space="preserve"> </w:t>
      </w:r>
      <w:r>
        <w:t>-</w:t>
      </w:r>
      <w:r>
        <w:rPr>
          <w:spacing w:val="80"/>
        </w:rPr>
        <w:t xml:space="preserve">  </w:t>
      </w:r>
      <w:r>
        <w:t>68</w:t>
      </w:r>
      <w:r>
        <w:rPr>
          <w:spacing w:val="80"/>
        </w:rPr>
        <w:t xml:space="preserve"> </w:t>
      </w:r>
      <w:r>
        <w:t>часов</w:t>
      </w:r>
      <w:r>
        <w:rPr>
          <w:spacing w:val="73"/>
        </w:rPr>
        <w:t xml:space="preserve">  </w:t>
      </w:r>
      <w:r>
        <w:t>(2</w:t>
      </w:r>
      <w:r>
        <w:rPr>
          <w:spacing w:val="80"/>
          <w:w w:val="150"/>
        </w:rPr>
        <w:t xml:space="preserve"> </w:t>
      </w:r>
      <w:r>
        <w:t>часа</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8</w:t>
      </w:r>
      <w:r>
        <w:rPr>
          <w:spacing w:val="80"/>
        </w:rPr>
        <w:t xml:space="preserve"> </w:t>
      </w:r>
      <w:r>
        <w:t>классе</w:t>
      </w:r>
      <w:r>
        <w:rPr>
          <w:spacing w:val="80"/>
        </w:rPr>
        <w:t xml:space="preserve"> </w:t>
      </w:r>
      <w:r>
        <w:t>-</w:t>
      </w:r>
      <w:r>
        <w:rPr>
          <w:spacing w:val="80"/>
        </w:rPr>
        <w:t xml:space="preserve"> </w:t>
      </w:r>
      <w:r>
        <w:t>68 часов</w:t>
      </w:r>
      <w:r>
        <w:rPr>
          <w:spacing w:val="40"/>
        </w:rPr>
        <w:t xml:space="preserve"> </w:t>
      </w:r>
      <w:r>
        <w:t>(2 часа в</w:t>
      </w:r>
      <w:r>
        <w:rPr>
          <w:spacing w:val="-2"/>
        </w:rPr>
        <w:t xml:space="preserve"> </w:t>
      </w:r>
      <w:r>
        <w:t>неделю), в</w:t>
      </w:r>
      <w:r>
        <w:rPr>
          <w:spacing w:val="-2"/>
        </w:rPr>
        <w:t xml:space="preserve"> </w:t>
      </w:r>
      <w:r>
        <w:t>9</w:t>
      </w:r>
      <w:r>
        <w:rPr>
          <w:spacing w:val="80"/>
          <w:w w:val="150"/>
        </w:rPr>
        <w:t xml:space="preserve"> </w:t>
      </w:r>
      <w:r>
        <w:t>классе</w:t>
      </w:r>
      <w:r>
        <w:rPr>
          <w:spacing w:val="40"/>
        </w:rPr>
        <w:t xml:space="preserve"> </w:t>
      </w:r>
      <w:r>
        <w:t>-</w:t>
      </w:r>
      <w:r>
        <w:rPr>
          <w:spacing w:val="80"/>
          <w:w w:val="150"/>
        </w:rPr>
        <w:t xml:space="preserve"> </w:t>
      </w:r>
      <w:r>
        <w:t>68</w:t>
      </w:r>
      <w:r>
        <w:rPr>
          <w:spacing w:val="40"/>
        </w:rPr>
        <w:t xml:space="preserve"> </w:t>
      </w:r>
      <w:r>
        <w:t>часов</w:t>
      </w:r>
      <w:r>
        <w:rPr>
          <w:spacing w:val="80"/>
        </w:rPr>
        <w:t xml:space="preserve"> </w:t>
      </w:r>
      <w:r>
        <w:t>(2</w:t>
      </w:r>
      <w:r>
        <w:rPr>
          <w:spacing w:val="40"/>
        </w:rPr>
        <w:t xml:space="preserve"> </w:t>
      </w:r>
      <w:r>
        <w:t>часа в неделю). На модульный блок «Базовая физическая подготовка» отводится 150 часов из общего числа (1 час в неделю в каждом классе).</w:t>
      </w:r>
    </w:p>
    <w:p w14:paraId="7A5BCABD">
      <w:pPr>
        <w:pStyle w:val="8"/>
        <w:spacing w:before="3" w:line="237" w:lineRule="auto"/>
        <w:ind w:left="1560" w:right="1739" w:firstLine="729"/>
      </w:pPr>
      <w:r>
        <w:t>В программе по физической культуре учитываются личностные и метапредметные результаты, зафиксированные в ФГОС ООО.</w:t>
      </w:r>
    </w:p>
    <w:p w14:paraId="539A60B0">
      <w:pPr>
        <w:pStyle w:val="2"/>
        <w:spacing w:before="8"/>
        <w:ind w:left="3879"/>
      </w:pPr>
      <w:r>
        <w:t>Содержание</w:t>
      </w:r>
      <w:r>
        <w:rPr>
          <w:spacing w:val="-1"/>
        </w:rPr>
        <w:t xml:space="preserve"> </w:t>
      </w:r>
      <w:r>
        <w:t>обучения</w:t>
      </w:r>
      <w:r>
        <w:rPr>
          <w:spacing w:val="-1"/>
        </w:rPr>
        <w:t xml:space="preserve"> </w:t>
      </w:r>
      <w:r>
        <w:t>в</w:t>
      </w:r>
      <w:r>
        <w:rPr>
          <w:spacing w:val="-1"/>
        </w:rPr>
        <w:t xml:space="preserve"> </w:t>
      </w:r>
      <w:r>
        <w:t>5</w:t>
      </w:r>
      <w:r>
        <w:rPr>
          <w:spacing w:val="-1"/>
        </w:rPr>
        <w:t xml:space="preserve"> </w:t>
      </w:r>
      <w:r>
        <w:rPr>
          <w:spacing w:val="-2"/>
        </w:rPr>
        <w:t>классе</w:t>
      </w:r>
    </w:p>
    <w:p w14:paraId="6B82BBE2">
      <w:pPr>
        <w:pStyle w:val="13"/>
        <w:numPr>
          <w:ilvl w:val="0"/>
          <w:numId w:val="163"/>
        </w:numPr>
        <w:tabs>
          <w:tab w:val="left" w:pos="1742"/>
        </w:tabs>
        <w:spacing w:before="0" w:after="0" w:line="272" w:lineRule="exact"/>
        <w:ind w:left="1742" w:right="0" w:hanging="182"/>
        <w:jc w:val="both"/>
        <w:rPr>
          <w:sz w:val="24"/>
        </w:rPr>
      </w:pPr>
      <w:r>
        <w:rPr>
          <w:sz w:val="24"/>
        </w:rPr>
        <w:t>Знания</w:t>
      </w:r>
      <w:r>
        <w:rPr>
          <w:spacing w:val="-11"/>
          <w:sz w:val="24"/>
        </w:rPr>
        <w:t xml:space="preserve"> </w:t>
      </w:r>
      <w:r>
        <w:rPr>
          <w:sz w:val="24"/>
        </w:rPr>
        <w:t>о</w:t>
      </w:r>
      <w:r>
        <w:rPr>
          <w:spacing w:val="2"/>
          <w:sz w:val="24"/>
        </w:rPr>
        <w:t xml:space="preserve"> </w:t>
      </w:r>
      <w:r>
        <w:rPr>
          <w:sz w:val="24"/>
        </w:rPr>
        <w:t xml:space="preserve">физической </w:t>
      </w:r>
      <w:r>
        <w:rPr>
          <w:spacing w:val="-2"/>
          <w:sz w:val="24"/>
        </w:rPr>
        <w:t>культуре.</w:t>
      </w:r>
    </w:p>
    <w:p w14:paraId="52B89076">
      <w:pPr>
        <w:pStyle w:val="8"/>
        <w:spacing w:before="3"/>
        <w:ind w:left="1560" w:right="1740"/>
      </w:pPr>
      <w:r>
        <w:t>Физическая культура на уровне основного общего образования: задачи, содержание и формы организации занятий. Система дополнительного</w:t>
      </w:r>
      <w:r>
        <w:rPr>
          <w:spacing w:val="40"/>
        </w:rPr>
        <w:t xml:space="preserve"> </w:t>
      </w:r>
      <w:r>
        <w:t>обучения физической культуре, организация спортивной работы в общеобразовательной организации.</w:t>
      </w:r>
    </w:p>
    <w:p w14:paraId="5C22541B">
      <w:pPr>
        <w:pStyle w:val="8"/>
        <w:ind w:left="1560" w:right="1736"/>
      </w:pPr>
      <w:r>
        <w:t>Физическая культура и здоровый</w:t>
      </w:r>
      <w:r>
        <w:rPr>
          <w:spacing w:val="-2"/>
        </w:rPr>
        <w:t xml:space="preserve"> </w:t>
      </w:r>
      <w:r>
        <w:t>образ жизни: характеристика основных форм занятий физической культурой, их связь с укреплением здоровья,</w:t>
      </w:r>
      <w:r>
        <w:rPr>
          <w:spacing w:val="40"/>
        </w:rPr>
        <w:t xml:space="preserve"> </w:t>
      </w:r>
      <w:r>
        <w:t>организацией отдыха и досуга.</w:t>
      </w:r>
    </w:p>
    <w:p w14:paraId="1AED0FF5">
      <w:pPr>
        <w:pStyle w:val="8"/>
        <w:ind w:left="1560" w:right="1733"/>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3937AD79">
      <w:pPr>
        <w:pStyle w:val="13"/>
        <w:numPr>
          <w:ilvl w:val="0"/>
          <w:numId w:val="163"/>
        </w:numPr>
        <w:tabs>
          <w:tab w:val="left" w:pos="1742"/>
        </w:tabs>
        <w:spacing w:before="1" w:after="0" w:line="275" w:lineRule="exact"/>
        <w:ind w:left="1742" w:right="0" w:hanging="182"/>
        <w:jc w:val="both"/>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14:paraId="2550E416">
      <w:pPr>
        <w:pStyle w:val="8"/>
        <w:ind w:left="1560" w:right="1729"/>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79A3A8FB">
      <w:pPr>
        <w:pStyle w:val="8"/>
        <w:ind w:left="1560" w:right="1735"/>
      </w:pPr>
      <w: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Pr>
          <w:spacing w:val="40"/>
        </w:rPr>
        <w:t xml:space="preserve"> </w:t>
      </w:r>
      <w:r>
        <w:t>в</w:t>
      </w:r>
      <w:r>
        <w:rPr>
          <w:spacing w:val="-2"/>
        </w:rPr>
        <w:t xml:space="preserve"> </w:t>
      </w:r>
      <w:r>
        <w:t>условиях</w:t>
      </w:r>
      <w:r>
        <w:rPr>
          <w:spacing w:val="-3"/>
        </w:rPr>
        <w:t xml:space="preserve"> </w:t>
      </w:r>
      <w:r>
        <w:t>учебной</w:t>
      </w:r>
      <w:r>
        <w:rPr>
          <w:spacing w:val="-2"/>
        </w:rPr>
        <w:t xml:space="preserve"> </w:t>
      </w:r>
      <w:r>
        <w:t>и</w:t>
      </w:r>
      <w:r>
        <w:rPr>
          <w:spacing w:val="-6"/>
        </w:rPr>
        <w:t xml:space="preserve"> </w:t>
      </w:r>
      <w:r>
        <w:t>бытовой</w:t>
      </w:r>
      <w:r>
        <w:rPr>
          <w:spacing w:val="-2"/>
        </w:rPr>
        <w:t xml:space="preserve"> </w:t>
      </w:r>
      <w:r>
        <w:t>деятельности.</w:t>
      </w:r>
      <w:r>
        <w:rPr>
          <w:spacing w:val="-1"/>
        </w:rPr>
        <w:t xml:space="preserve"> </w:t>
      </w:r>
      <w:r>
        <w:t>Способы</w:t>
      </w:r>
      <w:r>
        <w:rPr>
          <w:spacing w:val="-6"/>
        </w:rPr>
        <w:t xml:space="preserve"> </w:t>
      </w:r>
      <w:r>
        <w:t>измерения</w:t>
      </w:r>
      <w:r>
        <w:rPr>
          <w:spacing w:val="-3"/>
        </w:rPr>
        <w:t xml:space="preserve"> </w:t>
      </w:r>
      <w:r>
        <w:t>и</w:t>
      </w:r>
      <w:r>
        <w:rPr>
          <w:spacing w:val="-11"/>
        </w:rPr>
        <w:t xml:space="preserve"> </w:t>
      </w:r>
      <w:r>
        <w:t>оценивания осанки. Составление комплексов физических упражнений с коррекционной направленностью и правил их самостоятельного проведения.</w:t>
      </w:r>
    </w:p>
    <w:p w14:paraId="345154C1">
      <w:pPr>
        <w:pStyle w:val="8"/>
        <w:spacing w:before="2"/>
        <w:ind w:left="1560" w:right="173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32FEA33">
      <w:pPr>
        <w:pStyle w:val="8"/>
        <w:spacing w:line="242" w:lineRule="auto"/>
        <w:ind w:left="1560" w:right="1747"/>
      </w:pPr>
      <w:r>
        <w:t>Оценивание состояния организма в покое и после физической нагрузки в процессе самостоятельных занятий физической культуры и спортом.</w:t>
      </w:r>
    </w:p>
    <w:p w14:paraId="62217C28">
      <w:pPr>
        <w:pStyle w:val="8"/>
        <w:spacing w:line="271" w:lineRule="exact"/>
        <w:ind w:left="1560"/>
      </w:pPr>
      <w:r>
        <w:t>Составление</w:t>
      </w:r>
      <w:r>
        <w:rPr>
          <w:spacing w:val="-6"/>
        </w:rPr>
        <w:t xml:space="preserve"> </w:t>
      </w:r>
      <w:r>
        <w:t>дневника</w:t>
      </w:r>
      <w:r>
        <w:rPr>
          <w:spacing w:val="-5"/>
        </w:rPr>
        <w:t xml:space="preserve"> </w:t>
      </w:r>
      <w:r>
        <w:t>физической</w:t>
      </w:r>
      <w:r>
        <w:rPr>
          <w:spacing w:val="-3"/>
        </w:rPr>
        <w:t xml:space="preserve"> </w:t>
      </w:r>
      <w:r>
        <w:rPr>
          <w:spacing w:val="-2"/>
        </w:rPr>
        <w:t>культуры.</w:t>
      </w:r>
    </w:p>
    <w:p w14:paraId="7610B835">
      <w:pPr>
        <w:pStyle w:val="13"/>
        <w:numPr>
          <w:ilvl w:val="0"/>
          <w:numId w:val="163"/>
        </w:numPr>
        <w:tabs>
          <w:tab w:val="left" w:pos="1742"/>
        </w:tabs>
        <w:spacing w:before="1" w:after="0" w:line="275" w:lineRule="exact"/>
        <w:ind w:left="1742" w:right="0" w:hanging="182"/>
        <w:jc w:val="both"/>
        <w:rPr>
          <w:sz w:val="24"/>
        </w:rPr>
      </w:pPr>
      <w:r>
        <w:rPr>
          <w:sz w:val="24"/>
        </w:rPr>
        <w:t>Физическое</w:t>
      </w:r>
      <w:r>
        <w:rPr>
          <w:spacing w:val="-2"/>
          <w:sz w:val="24"/>
        </w:rPr>
        <w:t xml:space="preserve"> совершенствование.</w:t>
      </w:r>
    </w:p>
    <w:p w14:paraId="581D95A4">
      <w:pPr>
        <w:pStyle w:val="13"/>
        <w:numPr>
          <w:ilvl w:val="1"/>
          <w:numId w:val="163"/>
        </w:numPr>
        <w:tabs>
          <w:tab w:val="left" w:pos="1919"/>
        </w:tabs>
        <w:spacing w:before="0" w:after="0" w:line="275" w:lineRule="exact"/>
        <w:ind w:left="1919" w:right="0" w:hanging="359"/>
        <w:jc w:val="both"/>
        <w:rPr>
          <w:sz w:val="24"/>
        </w:rPr>
      </w:pPr>
      <w:r>
        <w:rPr>
          <w:sz w:val="24"/>
        </w:rPr>
        <w:t>Физкультурно-оздоровительная</w:t>
      </w:r>
      <w:r>
        <w:rPr>
          <w:spacing w:val="-15"/>
          <w:sz w:val="24"/>
        </w:rPr>
        <w:t xml:space="preserve"> </w:t>
      </w:r>
      <w:r>
        <w:rPr>
          <w:spacing w:val="-2"/>
          <w:sz w:val="24"/>
        </w:rPr>
        <w:t>деятельность.</w:t>
      </w:r>
    </w:p>
    <w:p w14:paraId="5FF68813">
      <w:pPr>
        <w:pStyle w:val="8"/>
        <w:spacing w:before="2"/>
        <w:ind w:left="1560" w:right="1727"/>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w:t>
      </w:r>
      <w:r>
        <w:rPr>
          <w:spacing w:val="-2"/>
        </w:rPr>
        <w:t>отягощений.</w:t>
      </w:r>
    </w:p>
    <w:p w14:paraId="506EC555">
      <w:pPr>
        <w:pStyle w:val="13"/>
        <w:numPr>
          <w:ilvl w:val="1"/>
          <w:numId w:val="163"/>
        </w:numPr>
        <w:tabs>
          <w:tab w:val="left" w:pos="1924"/>
        </w:tabs>
        <w:spacing w:before="0" w:after="0" w:line="274" w:lineRule="exact"/>
        <w:ind w:left="1924" w:right="0" w:hanging="364"/>
        <w:jc w:val="both"/>
        <w:rPr>
          <w:sz w:val="24"/>
        </w:rPr>
      </w:pPr>
      <w:r>
        <w:rPr>
          <w:spacing w:val="-2"/>
          <w:sz w:val="24"/>
        </w:rPr>
        <w:t>Спортивно-оздоровительная</w:t>
      </w:r>
      <w:r>
        <w:rPr>
          <w:spacing w:val="31"/>
          <w:sz w:val="24"/>
        </w:rPr>
        <w:t xml:space="preserve"> </w:t>
      </w:r>
      <w:r>
        <w:rPr>
          <w:spacing w:val="-2"/>
          <w:sz w:val="24"/>
        </w:rPr>
        <w:t>деятельность.</w:t>
      </w:r>
    </w:p>
    <w:p w14:paraId="0A564938">
      <w:pPr>
        <w:spacing w:after="0" w:line="274" w:lineRule="exact"/>
        <w:jc w:val="both"/>
        <w:rPr>
          <w:sz w:val="24"/>
        </w:rPr>
        <w:sectPr>
          <w:pgSz w:w="11910" w:h="16840"/>
          <w:pgMar w:top="1340" w:right="60" w:bottom="280" w:left="360" w:header="720" w:footer="720" w:gutter="0"/>
          <w:cols w:space="720" w:num="1"/>
        </w:sectPr>
      </w:pPr>
    </w:p>
    <w:p w14:paraId="1CD9B8E1">
      <w:pPr>
        <w:pStyle w:val="8"/>
        <w:spacing w:before="76" w:line="237" w:lineRule="auto"/>
        <w:ind w:left="1560" w:right="1735"/>
      </w:pPr>
      <w:r>
        <w:t>Роль и значение спортивно-оздоровительной деятельности в здоровом образе жизни современного человека.</w:t>
      </w:r>
    </w:p>
    <w:p w14:paraId="33DF7BE0">
      <w:pPr>
        <w:pStyle w:val="13"/>
        <w:numPr>
          <w:ilvl w:val="2"/>
          <w:numId w:val="163"/>
        </w:numPr>
        <w:tabs>
          <w:tab w:val="left" w:pos="2101"/>
        </w:tabs>
        <w:spacing w:before="3" w:after="0" w:line="275" w:lineRule="exact"/>
        <w:ind w:left="2101" w:right="0" w:hanging="541"/>
        <w:jc w:val="both"/>
        <w:rPr>
          <w:sz w:val="24"/>
        </w:rPr>
      </w:pPr>
      <w:r>
        <w:rPr>
          <w:sz w:val="24"/>
        </w:rPr>
        <w:t>Модуль</w:t>
      </w:r>
      <w:r>
        <w:rPr>
          <w:spacing w:val="-6"/>
          <w:sz w:val="24"/>
        </w:rPr>
        <w:t xml:space="preserve"> </w:t>
      </w:r>
      <w:r>
        <w:rPr>
          <w:spacing w:val="-2"/>
          <w:sz w:val="24"/>
        </w:rPr>
        <w:t>«Гимнастика».</w:t>
      </w:r>
    </w:p>
    <w:p w14:paraId="3D42D487">
      <w:pPr>
        <w:pStyle w:val="8"/>
        <w:ind w:left="1560" w:right="1738"/>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6A354BA2">
      <w:pPr>
        <w:pStyle w:val="8"/>
        <w:ind w:left="1560" w:right="1731"/>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2BB65F37">
      <w:pPr>
        <w:pStyle w:val="13"/>
        <w:numPr>
          <w:ilvl w:val="2"/>
          <w:numId w:val="163"/>
        </w:numPr>
        <w:tabs>
          <w:tab w:val="left" w:pos="2101"/>
        </w:tabs>
        <w:spacing w:before="2" w:after="0" w:line="275" w:lineRule="exact"/>
        <w:ind w:left="2101" w:right="0" w:hanging="541"/>
        <w:jc w:val="both"/>
        <w:rPr>
          <w:sz w:val="24"/>
        </w:rPr>
      </w:pPr>
      <w:r>
        <w:rPr>
          <w:sz w:val="24"/>
        </w:rPr>
        <w:t>Модуль</w:t>
      </w:r>
      <w:r>
        <w:rPr>
          <w:spacing w:val="-5"/>
          <w:sz w:val="24"/>
        </w:rPr>
        <w:t xml:space="preserve"> </w:t>
      </w:r>
      <w:r>
        <w:rPr>
          <w:sz w:val="24"/>
        </w:rPr>
        <w:t>«Лёгкая</w:t>
      </w:r>
      <w:r>
        <w:rPr>
          <w:spacing w:val="-8"/>
          <w:sz w:val="24"/>
        </w:rPr>
        <w:t xml:space="preserve"> </w:t>
      </w:r>
      <w:r>
        <w:rPr>
          <w:spacing w:val="-2"/>
          <w:sz w:val="24"/>
        </w:rPr>
        <w:t>атлетика».</w:t>
      </w:r>
    </w:p>
    <w:p w14:paraId="50432E7E">
      <w:pPr>
        <w:pStyle w:val="8"/>
        <w:ind w:left="1560" w:right="1736"/>
      </w:pPr>
      <w:r>
        <w:t>Бег на длинные</w:t>
      </w:r>
      <w:r>
        <w:rPr>
          <w:spacing w:val="-2"/>
        </w:rPr>
        <w:t xml:space="preserve"> </w:t>
      </w:r>
      <w:r>
        <w:t>дистанции с</w:t>
      </w:r>
      <w:r>
        <w:rPr>
          <w:spacing w:val="-2"/>
        </w:rPr>
        <w:t xml:space="preserve"> </w:t>
      </w:r>
      <w:r>
        <w:t>равномерной скоростью</w:t>
      </w:r>
      <w:r>
        <w:rPr>
          <w:spacing w:val="-3"/>
        </w:rPr>
        <w:t xml:space="preserve"> </w:t>
      </w:r>
      <w:r>
        <w:t>передвижения</w:t>
      </w:r>
      <w:r>
        <w:rPr>
          <w:spacing w:val="-1"/>
        </w:rPr>
        <w:t xml:space="preserve"> </w:t>
      </w:r>
      <w:r>
        <w:t>с</w:t>
      </w:r>
      <w:r>
        <w:rPr>
          <w:spacing w:val="-2"/>
        </w:rPr>
        <w:t xml:space="preserve"> </w:t>
      </w:r>
      <w:r>
        <w:t>высокого старта, бег на короткие дистанции с максимальной скоростью передвижения. Прыжки в длину с разбега способом «согнув ноги», прыжки в высоту с</w:t>
      </w:r>
      <w:r>
        <w:rPr>
          <w:spacing w:val="40"/>
        </w:rPr>
        <w:t xml:space="preserve"> </w:t>
      </w:r>
      <w:r>
        <w:t>прямого разбега.</w:t>
      </w:r>
    </w:p>
    <w:p w14:paraId="38AA77A6">
      <w:pPr>
        <w:pStyle w:val="8"/>
        <w:spacing w:line="242" w:lineRule="auto"/>
        <w:ind w:left="1560" w:right="1739"/>
      </w:pPr>
      <w:r>
        <w:t>Метание малого мяча с места в вертикальную неподвижную мишень, метание малого мяча на дальность с трёх шагов разбега.</w:t>
      </w:r>
    </w:p>
    <w:p w14:paraId="00D5187D">
      <w:pPr>
        <w:pStyle w:val="13"/>
        <w:numPr>
          <w:ilvl w:val="2"/>
          <w:numId w:val="163"/>
        </w:numPr>
        <w:tabs>
          <w:tab w:val="left" w:pos="2101"/>
        </w:tabs>
        <w:spacing w:before="0" w:after="0" w:line="271" w:lineRule="exact"/>
        <w:ind w:left="2101" w:right="0" w:hanging="541"/>
        <w:jc w:val="both"/>
        <w:rPr>
          <w:sz w:val="24"/>
        </w:rPr>
      </w:pPr>
      <w:r>
        <w:rPr>
          <w:sz w:val="24"/>
        </w:rPr>
        <w:t>Модуль</w:t>
      </w:r>
      <w:r>
        <w:rPr>
          <w:spacing w:val="-1"/>
          <w:sz w:val="24"/>
        </w:rPr>
        <w:t xml:space="preserve"> </w:t>
      </w:r>
      <w:r>
        <w:rPr>
          <w:sz w:val="24"/>
        </w:rPr>
        <w:t>«Зимние</w:t>
      </w:r>
      <w:r>
        <w:rPr>
          <w:spacing w:val="-5"/>
          <w:sz w:val="24"/>
        </w:rPr>
        <w:t xml:space="preserve"> </w:t>
      </w:r>
      <w:r>
        <w:rPr>
          <w:sz w:val="24"/>
        </w:rPr>
        <w:t>виды</w:t>
      </w:r>
      <w:r>
        <w:rPr>
          <w:spacing w:val="-7"/>
          <w:sz w:val="24"/>
        </w:rPr>
        <w:t xml:space="preserve"> </w:t>
      </w:r>
      <w:r>
        <w:rPr>
          <w:spacing w:val="-2"/>
          <w:sz w:val="24"/>
        </w:rPr>
        <w:t>спорта».</w:t>
      </w:r>
    </w:p>
    <w:p w14:paraId="36E74EC3">
      <w:pPr>
        <w:pStyle w:val="8"/>
        <w:spacing w:before="3"/>
        <w:ind w:left="1560" w:right="1738"/>
      </w:pPr>
      <w:r>
        <w:t>Передвижение на лыжах попеременным двухшажным ходом, повороты на лыжах переступанием на месте и в движении по учебной дистанции, подъём</w:t>
      </w:r>
      <w:r>
        <w:rPr>
          <w:spacing w:val="80"/>
        </w:rPr>
        <w:t xml:space="preserve"> </w:t>
      </w:r>
      <w:r>
        <w:t>по пологому склону способом «лесенка» и спуск в основной стойке, преодоление небольших бугров и впадин при спуске с пологого склона.</w:t>
      </w:r>
    </w:p>
    <w:p w14:paraId="1EA1F7DE">
      <w:pPr>
        <w:pStyle w:val="8"/>
        <w:spacing w:line="275" w:lineRule="exact"/>
        <w:ind w:left="1560"/>
      </w:pPr>
      <w:r>
        <w:t>163.3.3.2.4.Модуль</w:t>
      </w:r>
      <w:r>
        <w:rPr>
          <w:spacing w:val="-3"/>
        </w:rPr>
        <w:t xml:space="preserve"> </w:t>
      </w:r>
      <w:r>
        <w:t>«Спортивные</w:t>
      </w:r>
      <w:r>
        <w:rPr>
          <w:spacing w:val="-8"/>
        </w:rPr>
        <w:t xml:space="preserve"> </w:t>
      </w:r>
      <w:r>
        <w:rPr>
          <w:spacing w:val="-2"/>
        </w:rPr>
        <w:t>игры».</w:t>
      </w:r>
    </w:p>
    <w:p w14:paraId="5C1E6B7C">
      <w:pPr>
        <w:pStyle w:val="8"/>
        <w:ind w:left="1560" w:right="1742"/>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07A0630A">
      <w:pPr>
        <w:pStyle w:val="8"/>
        <w:ind w:left="1560" w:right="1745"/>
      </w:pPr>
      <w:r>
        <w:t>Волейбол. Прямая нижняя подача мяча, приём и передача мяча двумя руками снизу</w:t>
      </w:r>
      <w:r>
        <w:rPr>
          <w:spacing w:val="-7"/>
        </w:rPr>
        <w:t xml:space="preserve"> </w:t>
      </w:r>
      <w:r>
        <w:t>и сверху</w:t>
      </w:r>
      <w:r>
        <w:rPr>
          <w:spacing w:val="-7"/>
        </w:rPr>
        <w:t xml:space="preserve"> </w:t>
      </w:r>
      <w:r>
        <w:t>на месте и</w:t>
      </w:r>
      <w:r>
        <w:rPr>
          <w:spacing w:val="-1"/>
        </w:rPr>
        <w:t xml:space="preserve"> </w:t>
      </w:r>
      <w:r>
        <w:t>в движении, ранее разученные технические действия с мячом.</w:t>
      </w:r>
    </w:p>
    <w:p w14:paraId="770EDF77">
      <w:pPr>
        <w:pStyle w:val="8"/>
        <w:spacing w:before="2"/>
        <w:ind w:left="1560" w:right="1737"/>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w:t>
      </w:r>
      <w:r>
        <w:rPr>
          <w:spacing w:val="40"/>
        </w:rPr>
        <w:t xml:space="preserve"> </w:t>
      </w:r>
      <w:r>
        <w:t>ориентиров (конусов).</w:t>
      </w:r>
    </w:p>
    <w:p w14:paraId="4E46F525">
      <w:pPr>
        <w:pStyle w:val="8"/>
        <w:ind w:left="1560" w:right="1731"/>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2BCA9B2">
      <w:pPr>
        <w:pStyle w:val="8"/>
        <w:spacing w:line="274" w:lineRule="exact"/>
        <w:ind w:left="1560"/>
      </w:pPr>
      <w:r>
        <w:t>3.2.5.Модуль</w:t>
      </w:r>
      <w:r>
        <w:rPr>
          <w:spacing w:val="-5"/>
        </w:rPr>
        <w:t xml:space="preserve"> </w:t>
      </w:r>
      <w:r>
        <w:rPr>
          <w:spacing w:val="-2"/>
        </w:rPr>
        <w:t>«Спорт».</w:t>
      </w:r>
    </w:p>
    <w:p w14:paraId="46B04439">
      <w:pPr>
        <w:pStyle w:val="8"/>
        <w:spacing w:before="3"/>
        <w:ind w:left="1560" w:right="1733"/>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69DB46E">
      <w:pPr>
        <w:pStyle w:val="2"/>
        <w:spacing w:before="5"/>
        <w:ind w:left="3879"/>
      </w:pPr>
      <w:r>
        <w:t>Содержание</w:t>
      </w:r>
      <w:r>
        <w:rPr>
          <w:spacing w:val="-4"/>
        </w:rPr>
        <w:t xml:space="preserve"> </w:t>
      </w:r>
      <w:r>
        <w:t>обучения</w:t>
      </w:r>
      <w:r>
        <w:rPr>
          <w:spacing w:val="-1"/>
        </w:rPr>
        <w:t xml:space="preserve"> </w:t>
      </w:r>
      <w:r>
        <w:t>в 6</w:t>
      </w:r>
      <w:r>
        <w:rPr>
          <w:spacing w:val="-4"/>
        </w:rPr>
        <w:t xml:space="preserve"> </w:t>
      </w:r>
      <w:r>
        <w:rPr>
          <w:spacing w:val="-2"/>
        </w:rPr>
        <w:t>классе</w:t>
      </w:r>
    </w:p>
    <w:p w14:paraId="030E8019">
      <w:pPr>
        <w:pStyle w:val="13"/>
        <w:numPr>
          <w:ilvl w:val="0"/>
          <w:numId w:val="164"/>
        </w:numPr>
        <w:tabs>
          <w:tab w:val="left" w:pos="1742"/>
        </w:tabs>
        <w:spacing w:before="0" w:after="0" w:line="272" w:lineRule="exact"/>
        <w:ind w:left="1742" w:right="0" w:hanging="182"/>
        <w:jc w:val="both"/>
        <w:rPr>
          <w:sz w:val="24"/>
        </w:rPr>
      </w:pPr>
      <w:r>
        <w:rPr>
          <w:sz w:val="24"/>
        </w:rPr>
        <w:t>Знания</w:t>
      </w:r>
      <w:r>
        <w:rPr>
          <w:spacing w:val="-11"/>
          <w:sz w:val="24"/>
        </w:rPr>
        <w:t xml:space="preserve"> </w:t>
      </w:r>
      <w:r>
        <w:rPr>
          <w:sz w:val="24"/>
        </w:rPr>
        <w:t>о</w:t>
      </w:r>
      <w:r>
        <w:rPr>
          <w:spacing w:val="2"/>
          <w:sz w:val="24"/>
        </w:rPr>
        <w:t xml:space="preserve"> </w:t>
      </w:r>
      <w:r>
        <w:rPr>
          <w:sz w:val="24"/>
        </w:rPr>
        <w:t xml:space="preserve">физической </w:t>
      </w:r>
      <w:r>
        <w:rPr>
          <w:spacing w:val="-2"/>
          <w:sz w:val="24"/>
        </w:rPr>
        <w:t>культуре.</w:t>
      </w:r>
    </w:p>
    <w:p w14:paraId="09113C84">
      <w:pPr>
        <w:pStyle w:val="8"/>
        <w:spacing w:before="5" w:line="237" w:lineRule="auto"/>
        <w:ind w:left="1560" w:right="1739"/>
      </w:pPr>
      <w:r>
        <w:t>Возрождение Олимпийских игр и олимпийского движения в современном мире,</w:t>
      </w:r>
      <w:r>
        <w:rPr>
          <w:spacing w:val="-3"/>
        </w:rPr>
        <w:t xml:space="preserve"> </w:t>
      </w:r>
      <w:r>
        <w:t>роль</w:t>
      </w:r>
      <w:r>
        <w:rPr>
          <w:spacing w:val="4"/>
        </w:rPr>
        <w:t xml:space="preserve"> </w:t>
      </w:r>
      <w:r>
        <w:t>Пьера</w:t>
      </w:r>
      <w:r>
        <w:rPr>
          <w:spacing w:val="1"/>
        </w:rPr>
        <w:t xml:space="preserve"> </w:t>
      </w:r>
      <w:r>
        <w:t>де</w:t>
      </w:r>
      <w:r>
        <w:rPr>
          <w:spacing w:val="1"/>
        </w:rPr>
        <w:t xml:space="preserve"> </w:t>
      </w:r>
      <w:r>
        <w:t>Кубертена</w:t>
      </w:r>
      <w:r>
        <w:rPr>
          <w:spacing w:val="1"/>
        </w:rPr>
        <w:t xml:space="preserve"> </w:t>
      </w:r>
      <w:r>
        <w:t>в</w:t>
      </w:r>
      <w:r>
        <w:rPr>
          <w:spacing w:val="4"/>
        </w:rPr>
        <w:t xml:space="preserve"> </w:t>
      </w:r>
      <w:r>
        <w:t>их</w:t>
      </w:r>
      <w:r>
        <w:rPr>
          <w:spacing w:val="-3"/>
        </w:rPr>
        <w:t xml:space="preserve"> </w:t>
      </w:r>
      <w:r>
        <w:t>становлении</w:t>
      </w:r>
      <w:r>
        <w:rPr>
          <w:spacing w:val="2"/>
        </w:rPr>
        <w:t xml:space="preserve"> </w:t>
      </w:r>
      <w:r>
        <w:t>и</w:t>
      </w:r>
      <w:r>
        <w:rPr>
          <w:spacing w:val="-1"/>
        </w:rPr>
        <w:t xml:space="preserve"> </w:t>
      </w:r>
      <w:r>
        <w:t>развитии.</w:t>
      </w:r>
      <w:r>
        <w:rPr>
          <w:spacing w:val="4"/>
        </w:rPr>
        <w:t xml:space="preserve"> </w:t>
      </w:r>
      <w:r>
        <w:t>Девиз,</w:t>
      </w:r>
      <w:r>
        <w:rPr>
          <w:spacing w:val="4"/>
        </w:rPr>
        <w:t xml:space="preserve"> </w:t>
      </w:r>
      <w:r>
        <w:rPr>
          <w:spacing w:val="-2"/>
        </w:rPr>
        <w:t>символика</w:t>
      </w:r>
    </w:p>
    <w:p w14:paraId="3BEAABF9">
      <w:pPr>
        <w:spacing w:after="0" w:line="237" w:lineRule="auto"/>
        <w:sectPr>
          <w:pgSz w:w="11910" w:h="16840"/>
          <w:pgMar w:top="1340" w:right="60" w:bottom="280" w:left="360" w:header="720" w:footer="720" w:gutter="0"/>
          <w:cols w:space="720" w:num="1"/>
        </w:sectPr>
      </w:pPr>
    </w:p>
    <w:p w14:paraId="491E5D5C">
      <w:pPr>
        <w:pStyle w:val="8"/>
        <w:spacing w:before="76" w:line="237" w:lineRule="auto"/>
        <w:ind w:left="1560" w:right="1741"/>
      </w:pPr>
      <w:r>
        <w:t>и ритуалы современных</w:t>
      </w:r>
      <w:r>
        <w:rPr>
          <w:spacing w:val="-1"/>
        </w:rPr>
        <w:t xml:space="preserve"> </w:t>
      </w:r>
      <w:r>
        <w:t>Олимпийских</w:t>
      </w:r>
      <w:r>
        <w:rPr>
          <w:spacing w:val="-1"/>
        </w:rPr>
        <w:t xml:space="preserve"> </w:t>
      </w:r>
      <w:r>
        <w:t>игр. История</w:t>
      </w:r>
      <w:r>
        <w:rPr>
          <w:spacing w:val="-1"/>
        </w:rPr>
        <w:t xml:space="preserve"> </w:t>
      </w:r>
      <w:r>
        <w:t>организации и</w:t>
      </w:r>
      <w:r>
        <w:rPr>
          <w:spacing w:val="-1"/>
        </w:rPr>
        <w:t xml:space="preserve"> </w:t>
      </w:r>
      <w:r>
        <w:t>проведения первых Олимпийских игр современности, первые олимпийские чемпионы.</w:t>
      </w:r>
    </w:p>
    <w:p w14:paraId="52C89F39">
      <w:pPr>
        <w:pStyle w:val="13"/>
        <w:numPr>
          <w:ilvl w:val="0"/>
          <w:numId w:val="164"/>
        </w:numPr>
        <w:tabs>
          <w:tab w:val="left" w:pos="1742"/>
        </w:tabs>
        <w:spacing w:before="3" w:after="0" w:line="275" w:lineRule="exact"/>
        <w:ind w:left="1742" w:right="0" w:hanging="182"/>
        <w:jc w:val="both"/>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14:paraId="400563AD">
      <w:pPr>
        <w:pStyle w:val="8"/>
        <w:ind w:left="1560" w:right="1737"/>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6F30FC45">
      <w:pPr>
        <w:pStyle w:val="8"/>
        <w:spacing w:before="2"/>
        <w:ind w:left="1560" w:right="1667"/>
        <w:jc w:val="left"/>
      </w:pPr>
      <w:r>
        <w:t>Правила и способы самостоятельного</w:t>
      </w:r>
      <w:r>
        <w:rPr>
          <w:spacing w:val="29"/>
        </w:rPr>
        <w:t xml:space="preserve"> </w:t>
      </w:r>
      <w:r>
        <w:t>развития физических качеств.</w:t>
      </w:r>
      <w:r>
        <w:rPr>
          <w:spacing w:val="27"/>
        </w:rPr>
        <w:t xml:space="preserve"> </w:t>
      </w:r>
      <w:r>
        <w:t>Способы определения</w:t>
      </w:r>
      <w:r>
        <w:rPr>
          <w:spacing w:val="80"/>
        </w:rPr>
        <w:t xml:space="preserve"> </w:t>
      </w:r>
      <w:r>
        <w:t>индивидуальной</w:t>
      </w:r>
      <w:r>
        <w:rPr>
          <w:spacing w:val="80"/>
        </w:rPr>
        <w:t xml:space="preserve"> </w:t>
      </w:r>
      <w:r>
        <w:t>физической</w:t>
      </w:r>
      <w:r>
        <w:rPr>
          <w:spacing w:val="80"/>
        </w:rPr>
        <w:t xml:space="preserve"> </w:t>
      </w:r>
      <w:r>
        <w:t>нагрузки.</w:t>
      </w:r>
      <w:r>
        <w:rPr>
          <w:spacing w:val="80"/>
        </w:rPr>
        <w:t xml:space="preserve"> </w:t>
      </w:r>
      <w:r>
        <w:t>Правила</w:t>
      </w:r>
      <w:r>
        <w:rPr>
          <w:spacing w:val="80"/>
        </w:rPr>
        <w:t xml:space="preserve"> </w:t>
      </w:r>
      <w:r>
        <w:t>проведения измерительных</w:t>
      </w:r>
      <w:r>
        <w:rPr>
          <w:spacing w:val="40"/>
        </w:rPr>
        <w:t xml:space="preserve"> </w:t>
      </w:r>
      <w:r>
        <w:t>процедур</w:t>
      </w:r>
      <w:r>
        <w:rPr>
          <w:spacing w:val="40"/>
        </w:rPr>
        <w:t xml:space="preserve"> </w:t>
      </w:r>
      <w:r>
        <w:t>по</w:t>
      </w:r>
      <w:r>
        <w:rPr>
          <w:spacing w:val="40"/>
        </w:rPr>
        <w:t xml:space="preserve"> </w:t>
      </w:r>
      <w:r>
        <w:t>оценке</w:t>
      </w:r>
      <w:r>
        <w:rPr>
          <w:spacing w:val="40"/>
        </w:rPr>
        <w:t xml:space="preserve"> </w:t>
      </w:r>
      <w:r>
        <w:t>физической</w:t>
      </w:r>
      <w:r>
        <w:rPr>
          <w:spacing w:val="40"/>
        </w:rPr>
        <w:t xml:space="preserve"> </w:t>
      </w:r>
      <w:r>
        <w:t>подготовленности.</w:t>
      </w:r>
      <w:r>
        <w:rPr>
          <w:spacing w:val="40"/>
        </w:rPr>
        <w:t xml:space="preserve"> </w:t>
      </w:r>
      <w:r>
        <w:t>Правила техники выполнения тестовых заданий и способы регистрации их результатов. Правила</w:t>
      </w:r>
      <w:r>
        <w:rPr>
          <w:spacing w:val="36"/>
        </w:rPr>
        <w:t xml:space="preserve"> </w:t>
      </w:r>
      <w:r>
        <w:t>и</w:t>
      </w:r>
      <w:r>
        <w:rPr>
          <w:spacing w:val="38"/>
        </w:rPr>
        <w:t xml:space="preserve"> </w:t>
      </w:r>
      <w:r>
        <w:t>способы</w:t>
      </w:r>
      <w:r>
        <w:rPr>
          <w:spacing w:val="39"/>
        </w:rPr>
        <w:t xml:space="preserve"> </w:t>
      </w:r>
      <w:r>
        <w:t>составления</w:t>
      </w:r>
      <w:r>
        <w:rPr>
          <w:spacing w:val="32"/>
        </w:rPr>
        <w:t xml:space="preserve"> </w:t>
      </w:r>
      <w:r>
        <w:t>плана</w:t>
      </w:r>
      <w:r>
        <w:rPr>
          <w:spacing w:val="36"/>
        </w:rPr>
        <w:t xml:space="preserve"> </w:t>
      </w:r>
      <w:r>
        <w:t>самостоятельных</w:t>
      </w:r>
      <w:r>
        <w:rPr>
          <w:spacing w:val="32"/>
        </w:rPr>
        <w:t xml:space="preserve"> </w:t>
      </w:r>
      <w:r>
        <w:t>занятий</w:t>
      </w:r>
      <w:r>
        <w:rPr>
          <w:spacing w:val="38"/>
        </w:rPr>
        <w:t xml:space="preserve"> </w:t>
      </w:r>
      <w:r>
        <w:t xml:space="preserve">физической </w:t>
      </w:r>
      <w:r>
        <w:rPr>
          <w:spacing w:val="-2"/>
        </w:rPr>
        <w:t>подготовкой.</w:t>
      </w:r>
    </w:p>
    <w:p w14:paraId="2B53C907">
      <w:pPr>
        <w:pStyle w:val="13"/>
        <w:numPr>
          <w:ilvl w:val="0"/>
          <w:numId w:val="164"/>
        </w:numPr>
        <w:tabs>
          <w:tab w:val="left" w:pos="1742"/>
        </w:tabs>
        <w:spacing w:before="0" w:after="0" w:line="275" w:lineRule="exact"/>
        <w:ind w:left="1742" w:right="0" w:hanging="182"/>
        <w:jc w:val="left"/>
        <w:rPr>
          <w:sz w:val="24"/>
        </w:rPr>
      </w:pPr>
      <w:r>
        <w:rPr>
          <w:sz w:val="24"/>
        </w:rPr>
        <w:t>Физическое</w:t>
      </w:r>
      <w:r>
        <w:rPr>
          <w:spacing w:val="-2"/>
          <w:sz w:val="24"/>
        </w:rPr>
        <w:t xml:space="preserve"> совершенствование.</w:t>
      </w:r>
    </w:p>
    <w:p w14:paraId="5A47A8D9">
      <w:pPr>
        <w:pStyle w:val="13"/>
        <w:numPr>
          <w:ilvl w:val="1"/>
          <w:numId w:val="164"/>
        </w:numPr>
        <w:tabs>
          <w:tab w:val="left" w:pos="1919"/>
        </w:tabs>
        <w:spacing w:before="0" w:after="0" w:line="275" w:lineRule="exact"/>
        <w:ind w:left="1919" w:right="0" w:hanging="359"/>
        <w:jc w:val="left"/>
        <w:rPr>
          <w:sz w:val="24"/>
        </w:rPr>
      </w:pPr>
      <w:r>
        <w:rPr>
          <w:sz w:val="24"/>
        </w:rPr>
        <w:t>Физкультурно-оздоровительная</w:t>
      </w:r>
      <w:r>
        <w:rPr>
          <w:spacing w:val="-15"/>
          <w:sz w:val="24"/>
        </w:rPr>
        <w:t xml:space="preserve"> </w:t>
      </w:r>
      <w:r>
        <w:rPr>
          <w:spacing w:val="-2"/>
          <w:sz w:val="24"/>
        </w:rPr>
        <w:t>деятельность.</w:t>
      </w:r>
    </w:p>
    <w:p w14:paraId="1C51F158">
      <w:pPr>
        <w:pStyle w:val="8"/>
        <w:spacing w:before="3"/>
        <w:ind w:left="1560" w:right="174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46B95E02">
      <w:pPr>
        <w:pStyle w:val="8"/>
        <w:ind w:left="1560" w:right="1732"/>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Pr>
          <w:spacing w:val="-2"/>
        </w:rPr>
        <w:t>деятельности.</w:t>
      </w:r>
    </w:p>
    <w:p w14:paraId="643852A1">
      <w:pPr>
        <w:pStyle w:val="13"/>
        <w:numPr>
          <w:ilvl w:val="1"/>
          <w:numId w:val="164"/>
        </w:numPr>
        <w:tabs>
          <w:tab w:val="left" w:pos="1924"/>
        </w:tabs>
        <w:spacing w:before="0" w:after="0" w:line="240" w:lineRule="auto"/>
        <w:ind w:left="1924" w:right="0" w:hanging="364"/>
        <w:jc w:val="both"/>
        <w:rPr>
          <w:sz w:val="24"/>
        </w:rPr>
      </w:pPr>
      <w:r>
        <w:rPr>
          <w:spacing w:val="-2"/>
          <w:sz w:val="24"/>
        </w:rPr>
        <w:t>Спортивно-оздоровительная</w:t>
      </w:r>
      <w:r>
        <w:rPr>
          <w:spacing w:val="31"/>
          <w:sz w:val="24"/>
        </w:rPr>
        <w:t xml:space="preserve"> </w:t>
      </w:r>
      <w:r>
        <w:rPr>
          <w:spacing w:val="-2"/>
          <w:sz w:val="24"/>
        </w:rPr>
        <w:t>деятельность.</w:t>
      </w:r>
    </w:p>
    <w:p w14:paraId="2F07204E">
      <w:pPr>
        <w:pStyle w:val="13"/>
        <w:numPr>
          <w:ilvl w:val="2"/>
          <w:numId w:val="164"/>
        </w:numPr>
        <w:tabs>
          <w:tab w:val="left" w:pos="2101"/>
        </w:tabs>
        <w:spacing w:before="1" w:after="0" w:line="275" w:lineRule="exact"/>
        <w:ind w:left="2101" w:right="0" w:hanging="541"/>
        <w:jc w:val="both"/>
        <w:rPr>
          <w:sz w:val="24"/>
        </w:rPr>
      </w:pPr>
      <w:r>
        <w:rPr>
          <w:sz w:val="24"/>
        </w:rPr>
        <w:t>Модуль</w:t>
      </w:r>
      <w:r>
        <w:rPr>
          <w:spacing w:val="-6"/>
          <w:sz w:val="24"/>
        </w:rPr>
        <w:t xml:space="preserve"> </w:t>
      </w:r>
      <w:r>
        <w:rPr>
          <w:spacing w:val="-2"/>
          <w:sz w:val="24"/>
        </w:rPr>
        <w:t>«Гимнастика».</w:t>
      </w:r>
    </w:p>
    <w:p w14:paraId="7A4C50B0">
      <w:pPr>
        <w:pStyle w:val="8"/>
        <w:tabs>
          <w:tab w:val="left" w:pos="3776"/>
          <w:tab w:val="left" w:pos="5224"/>
          <w:tab w:val="left" w:pos="5325"/>
          <w:tab w:val="left" w:pos="6107"/>
          <w:tab w:val="left" w:pos="6466"/>
          <w:tab w:val="left" w:pos="7741"/>
          <w:tab w:val="left" w:pos="8538"/>
        </w:tabs>
        <w:ind w:left="1560" w:right="1740"/>
        <w:jc w:val="left"/>
      </w:pPr>
      <w:r>
        <w:t>Акробатическая комбинация из</w:t>
      </w:r>
      <w:r>
        <w:tab/>
      </w:r>
      <w:r>
        <w:t>общеразвивающих</w:t>
      </w:r>
      <w:r>
        <w:rPr>
          <w:spacing w:val="80"/>
        </w:rPr>
        <w:t xml:space="preserve"> </w:t>
      </w:r>
      <w:r>
        <w:t xml:space="preserve">и сложно </w:t>
      </w:r>
      <w:r>
        <w:rPr>
          <w:spacing w:val="-2"/>
        </w:rPr>
        <w:t>координированных</w:t>
      </w:r>
      <w:r>
        <w:tab/>
      </w:r>
      <w:r>
        <w:rPr>
          <w:spacing w:val="-2"/>
        </w:rPr>
        <w:t>упражнений,</w:t>
      </w:r>
      <w:r>
        <w:tab/>
      </w:r>
      <w:r>
        <w:tab/>
      </w:r>
      <w:r>
        <w:rPr>
          <w:spacing w:val="-4"/>
        </w:rPr>
        <w:t>стоек</w:t>
      </w:r>
      <w:r>
        <w:tab/>
      </w:r>
      <w:r>
        <w:rPr>
          <w:spacing w:val="-10"/>
        </w:rPr>
        <w:t>и</w:t>
      </w:r>
      <w:r>
        <w:tab/>
      </w:r>
      <w:r>
        <w:rPr>
          <w:spacing w:val="-2"/>
        </w:rPr>
        <w:t>кувырков,</w:t>
      </w:r>
      <w:r>
        <w:tab/>
      </w:r>
      <w:r>
        <w:rPr>
          <w:spacing w:val="-2"/>
        </w:rPr>
        <w:t>ранее</w:t>
      </w:r>
      <w:r>
        <w:tab/>
      </w:r>
      <w:r>
        <w:rPr>
          <w:spacing w:val="-2"/>
        </w:rPr>
        <w:t xml:space="preserve">разученных </w:t>
      </w:r>
      <w:r>
        <w:t>акробатических упражнений.</w:t>
      </w:r>
    </w:p>
    <w:p w14:paraId="0A1F1D84">
      <w:pPr>
        <w:pStyle w:val="8"/>
        <w:spacing w:before="2" w:line="275" w:lineRule="exact"/>
        <w:ind w:left="1560"/>
        <w:jc w:val="left"/>
      </w:pPr>
      <w:r>
        <w:t>Комбинация</w:t>
      </w:r>
      <w:r>
        <w:rPr>
          <w:spacing w:val="-8"/>
        </w:rPr>
        <w:t xml:space="preserve"> </w:t>
      </w:r>
      <w:r>
        <w:t>из</w:t>
      </w:r>
      <w:r>
        <w:rPr>
          <w:spacing w:val="-4"/>
        </w:rPr>
        <w:t xml:space="preserve"> </w:t>
      </w:r>
      <w:r>
        <w:t>стилизованных</w:t>
      </w:r>
      <w:r>
        <w:rPr>
          <w:spacing w:val="-9"/>
        </w:rPr>
        <w:t xml:space="preserve"> </w:t>
      </w:r>
      <w:r>
        <w:t>общеразвивающих</w:t>
      </w:r>
      <w:r>
        <w:rPr>
          <w:spacing w:val="74"/>
          <w:w w:val="150"/>
        </w:rPr>
        <w:t xml:space="preserve"> </w:t>
      </w:r>
      <w:r>
        <w:rPr>
          <w:spacing w:val="-2"/>
        </w:rPr>
        <w:t>упражнений</w:t>
      </w:r>
    </w:p>
    <w:p w14:paraId="4CDCC60A">
      <w:pPr>
        <w:pStyle w:val="8"/>
        <w:ind w:left="1560" w:right="1680"/>
      </w:pPr>
      <w:r>
        <w:t>и сложно-координированных упражнений ритмической гимнастики, разнообразных</w:t>
      </w:r>
      <w:r>
        <w:rPr>
          <w:spacing w:val="-3"/>
        </w:rPr>
        <w:t xml:space="preserve"> </w:t>
      </w:r>
      <w:r>
        <w:t>движений</w:t>
      </w:r>
      <w:r>
        <w:rPr>
          <w:spacing w:val="-2"/>
        </w:rPr>
        <w:t xml:space="preserve"> </w:t>
      </w:r>
      <w:r>
        <w:t>руками и ногами с разной амплитудой и траекторией, танцевальными движениями из ранее разученных танцев (девочки).</w:t>
      </w:r>
    </w:p>
    <w:p w14:paraId="6800D651">
      <w:pPr>
        <w:pStyle w:val="8"/>
        <w:spacing w:before="3" w:line="237" w:lineRule="auto"/>
        <w:ind w:left="1560" w:right="1745"/>
      </w:pPr>
      <w:r>
        <w:t>Опорные прыжки через гимнастического козла с разбега способом «согнув ноги» (мальчики) и способом «ноги врозь» (девочки).</w:t>
      </w:r>
    </w:p>
    <w:p w14:paraId="4D402006">
      <w:pPr>
        <w:pStyle w:val="8"/>
        <w:spacing w:before="4" w:line="275" w:lineRule="exact"/>
        <w:ind w:left="1560"/>
      </w:pPr>
      <w:r>
        <w:t>Г</w:t>
      </w:r>
      <w:r>
        <w:rPr>
          <w:spacing w:val="-3"/>
        </w:rPr>
        <w:t xml:space="preserve"> </w:t>
      </w:r>
      <w:r>
        <w:t>имнастические</w:t>
      </w:r>
      <w:r>
        <w:rPr>
          <w:spacing w:val="-1"/>
        </w:rPr>
        <w:t xml:space="preserve"> </w:t>
      </w:r>
      <w:r>
        <w:t>комбинации</w:t>
      </w:r>
      <w:r>
        <w:rPr>
          <w:spacing w:val="-4"/>
        </w:rPr>
        <w:t xml:space="preserve"> </w:t>
      </w:r>
      <w:r>
        <w:t>на</w:t>
      </w:r>
      <w:r>
        <w:rPr>
          <w:spacing w:val="59"/>
          <w:w w:val="150"/>
        </w:rPr>
        <w:t xml:space="preserve">  </w:t>
      </w:r>
      <w:r>
        <w:t>низком</w:t>
      </w:r>
      <w:r>
        <w:rPr>
          <w:spacing w:val="-3"/>
        </w:rPr>
        <w:t xml:space="preserve"> </w:t>
      </w:r>
      <w:r>
        <w:t>гимнастическом</w:t>
      </w:r>
      <w:r>
        <w:rPr>
          <w:spacing w:val="-3"/>
        </w:rPr>
        <w:t xml:space="preserve"> </w:t>
      </w:r>
      <w:r>
        <w:rPr>
          <w:spacing w:val="-2"/>
        </w:rPr>
        <w:t>бревне</w:t>
      </w:r>
    </w:p>
    <w:p w14:paraId="43CE9941">
      <w:pPr>
        <w:pStyle w:val="8"/>
        <w:tabs>
          <w:tab w:val="left" w:pos="2367"/>
          <w:tab w:val="left" w:pos="4732"/>
          <w:tab w:val="left" w:pos="6987"/>
          <w:tab w:val="left" w:pos="9616"/>
        </w:tabs>
        <w:ind w:left="1560" w:right="1737"/>
      </w:pPr>
      <w:r>
        <w:rPr>
          <w:spacing w:val="-10"/>
        </w:rPr>
        <w:t>с</w:t>
      </w:r>
      <w:r>
        <w:tab/>
      </w:r>
      <w:r>
        <w:rPr>
          <w:spacing w:val="-2"/>
        </w:rPr>
        <w:t>использованием</w:t>
      </w:r>
      <w:r>
        <w:tab/>
      </w:r>
      <w:r>
        <w:rPr>
          <w:spacing w:val="-2"/>
        </w:rPr>
        <w:t>стилизованных</w:t>
      </w:r>
      <w:r>
        <w:tab/>
      </w:r>
      <w:r>
        <w:rPr>
          <w:spacing w:val="-2"/>
        </w:rPr>
        <w:t>общеразвивающих</w:t>
      </w:r>
      <w:r>
        <w:tab/>
      </w:r>
      <w:r>
        <w:rPr>
          <w:spacing w:val="-10"/>
        </w:rPr>
        <w:t xml:space="preserve">и </w:t>
      </w:r>
      <w:r>
        <w:t>сложно-координированных</w:t>
      </w:r>
      <w:r>
        <w:rPr>
          <w:spacing w:val="-3"/>
        </w:rPr>
        <w:t xml:space="preserve"> </w:t>
      </w:r>
      <w:r>
        <w:t>упражнений, передвижений</w:t>
      </w:r>
      <w:r>
        <w:rPr>
          <w:spacing w:val="-2"/>
        </w:rPr>
        <w:t xml:space="preserve"> </w:t>
      </w:r>
      <w:r>
        <w:t>шагом</w:t>
      </w:r>
      <w:r>
        <w:rPr>
          <w:spacing w:val="-2"/>
        </w:rPr>
        <w:t xml:space="preserve"> </w:t>
      </w:r>
      <w:r>
        <w:t>и</w:t>
      </w:r>
      <w:r>
        <w:rPr>
          <w:spacing w:val="-2"/>
        </w:rPr>
        <w:t xml:space="preserve"> </w:t>
      </w:r>
      <w:r>
        <w:t>лёгким</w:t>
      </w:r>
      <w:r>
        <w:rPr>
          <w:spacing w:val="-2"/>
        </w:rPr>
        <w:t xml:space="preserve"> </w:t>
      </w:r>
      <w:r>
        <w:t>бегом, поворотами с разнообразными</w:t>
      </w:r>
    </w:p>
    <w:p w14:paraId="0D2E79AC">
      <w:pPr>
        <w:pStyle w:val="8"/>
        <w:spacing w:before="1" w:line="275" w:lineRule="exact"/>
        <w:ind w:left="1560"/>
      </w:pPr>
      <w:r>
        <w:t>движениями</w:t>
      </w:r>
      <w:r>
        <w:rPr>
          <w:spacing w:val="-4"/>
        </w:rPr>
        <w:t xml:space="preserve"> </w:t>
      </w:r>
      <w:r>
        <w:t>рук</w:t>
      </w:r>
      <w:r>
        <w:rPr>
          <w:spacing w:val="-4"/>
        </w:rPr>
        <w:t xml:space="preserve"> </w:t>
      </w:r>
      <w:r>
        <w:t>и</w:t>
      </w:r>
      <w:r>
        <w:rPr>
          <w:spacing w:val="-1"/>
        </w:rPr>
        <w:t xml:space="preserve"> </w:t>
      </w:r>
      <w:r>
        <w:t>ног,</w:t>
      </w:r>
      <w:r>
        <w:rPr>
          <w:spacing w:val="-5"/>
        </w:rPr>
        <w:t xml:space="preserve"> </w:t>
      </w:r>
      <w:r>
        <w:t>удержанием</w:t>
      </w:r>
      <w:r>
        <w:rPr>
          <w:spacing w:val="-2"/>
        </w:rPr>
        <w:t xml:space="preserve"> </w:t>
      </w:r>
      <w:r>
        <w:t>статических</w:t>
      </w:r>
      <w:r>
        <w:rPr>
          <w:spacing w:val="-7"/>
        </w:rPr>
        <w:t xml:space="preserve"> </w:t>
      </w:r>
      <w:r>
        <w:t>поз</w:t>
      </w:r>
      <w:r>
        <w:rPr>
          <w:spacing w:val="-5"/>
        </w:rPr>
        <w:t xml:space="preserve"> </w:t>
      </w:r>
      <w:r>
        <w:rPr>
          <w:spacing w:val="-2"/>
        </w:rPr>
        <w:t>(девочки).</w:t>
      </w:r>
    </w:p>
    <w:p w14:paraId="3DA9B9A1">
      <w:pPr>
        <w:pStyle w:val="8"/>
        <w:spacing w:line="242" w:lineRule="auto"/>
        <w:ind w:left="1560" w:right="1736"/>
      </w:pPr>
      <w:r>
        <w:t>Упражнения на невысокой гимнастической перекладине: висы, упор ноги врозь, перемах вперёд и обратно (мальчики).</w:t>
      </w:r>
    </w:p>
    <w:p w14:paraId="3F933FED">
      <w:pPr>
        <w:pStyle w:val="8"/>
        <w:spacing w:line="271" w:lineRule="exact"/>
        <w:ind w:left="1560"/>
      </w:pPr>
      <w:r>
        <w:t>Лазанье</w:t>
      </w:r>
      <w:r>
        <w:rPr>
          <w:spacing w:val="-2"/>
        </w:rPr>
        <w:t xml:space="preserve"> </w:t>
      </w:r>
      <w:r>
        <w:t>по</w:t>
      </w:r>
      <w:r>
        <w:rPr>
          <w:spacing w:val="4"/>
        </w:rPr>
        <w:t xml:space="preserve"> </w:t>
      </w:r>
      <w:r>
        <w:t>канату</w:t>
      </w:r>
      <w:r>
        <w:rPr>
          <w:spacing w:val="-9"/>
        </w:rPr>
        <w:t xml:space="preserve"> </w:t>
      </w:r>
      <w:r>
        <w:t>в</w:t>
      </w:r>
      <w:r>
        <w:rPr>
          <w:spacing w:val="1"/>
        </w:rPr>
        <w:t xml:space="preserve"> </w:t>
      </w:r>
      <w:r>
        <w:t>три</w:t>
      </w:r>
      <w:r>
        <w:rPr>
          <w:spacing w:val="-3"/>
        </w:rPr>
        <w:t xml:space="preserve"> </w:t>
      </w:r>
      <w:r>
        <w:t>приёма</w:t>
      </w:r>
      <w:r>
        <w:rPr>
          <w:spacing w:val="-5"/>
        </w:rPr>
        <w:t xml:space="preserve"> </w:t>
      </w:r>
      <w:r>
        <w:rPr>
          <w:spacing w:val="-2"/>
        </w:rPr>
        <w:t>(мальчики).</w:t>
      </w:r>
    </w:p>
    <w:p w14:paraId="147E0DDE">
      <w:pPr>
        <w:pStyle w:val="13"/>
        <w:numPr>
          <w:ilvl w:val="2"/>
          <w:numId w:val="164"/>
        </w:numPr>
        <w:tabs>
          <w:tab w:val="left" w:pos="2101"/>
        </w:tabs>
        <w:spacing w:before="2" w:after="0" w:line="275" w:lineRule="exact"/>
        <w:ind w:left="2101" w:right="0" w:hanging="541"/>
        <w:jc w:val="both"/>
        <w:rPr>
          <w:sz w:val="24"/>
        </w:rPr>
      </w:pPr>
      <w:r>
        <w:rPr>
          <w:sz w:val="24"/>
        </w:rPr>
        <w:t>Модуль</w:t>
      </w:r>
      <w:r>
        <w:rPr>
          <w:spacing w:val="-5"/>
          <w:sz w:val="24"/>
        </w:rPr>
        <w:t xml:space="preserve"> </w:t>
      </w:r>
      <w:r>
        <w:rPr>
          <w:sz w:val="24"/>
        </w:rPr>
        <w:t>«Лёгкая</w:t>
      </w:r>
      <w:r>
        <w:rPr>
          <w:spacing w:val="-8"/>
          <w:sz w:val="24"/>
        </w:rPr>
        <w:t xml:space="preserve"> </w:t>
      </w:r>
      <w:r>
        <w:rPr>
          <w:spacing w:val="-2"/>
          <w:sz w:val="24"/>
        </w:rPr>
        <w:t>атлетика».</w:t>
      </w:r>
    </w:p>
    <w:p w14:paraId="11A017BF">
      <w:pPr>
        <w:pStyle w:val="8"/>
        <w:ind w:left="1560" w:right="1732"/>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14:paraId="0BF37048">
      <w:pPr>
        <w:pStyle w:val="8"/>
        <w:spacing w:before="2" w:line="275" w:lineRule="exact"/>
        <w:ind w:left="1560"/>
      </w:pPr>
      <w:r>
        <w:t>Прыжковые</w:t>
      </w:r>
      <w:r>
        <w:rPr>
          <w:spacing w:val="-8"/>
        </w:rPr>
        <w:t xml:space="preserve"> </w:t>
      </w:r>
      <w:r>
        <w:t>упражнения:</w:t>
      </w:r>
      <w:r>
        <w:rPr>
          <w:spacing w:val="47"/>
        </w:rPr>
        <w:t xml:space="preserve">  </w:t>
      </w:r>
      <w:r>
        <w:t>прыжок</w:t>
      </w:r>
      <w:r>
        <w:rPr>
          <w:spacing w:val="-4"/>
        </w:rPr>
        <w:t xml:space="preserve"> </w:t>
      </w:r>
      <w:r>
        <w:t>в</w:t>
      </w:r>
      <w:r>
        <w:rPr>
          <w:spacing w:val="-2"/>
        </w:rPr>
        <w:t xml:space="preserve"> </w:t>
      </w:r>
      <w:r>
        <w:t>высоту</w:t>
      </w:r>
      <w:r>
        <w:rPr>
          <w:spacing w:val="-8"/>
        </w:rPr>
        <w:t xml:space="preserve"> </w:t>
      </w:r>
      <w:r>
        <w:t xml:space="preserve">с разбега </w:t>
      </w:r>
      <w:r>
        <w:rPr>
          <w:spacing w:val="-2"/>
        </w:rPr>
        <w:t>способом</w:t>
      </w:r>
    </w:p>
    <w:p w14:paraId="502AF9F6">
      <w:pPr>
        <w:pStyle w:val="8"/>
        <w:spacing w:line="242" w:lineRule="auto"/>
        <w:ind w:left="1560" w:right="1690"/>
      </w:pPr>
      <w:r>
        <w:t>«перешагивание», ранее</w:t>
      </w:r>
      <w:r>
        <w:rPr>
          <w:spacing w:val="-1"/>
        </w:rPr>
        <w:t xml:space="preserve"> </w:t>
      </w:r>
      <w:r>
        <w:t>разученные прыжковые упражнения в длину</w:t>
      </w:r>
      <w:r>
        <w:rPr>
          <w:spacing w:val="-5"/>
        </w:rPr>
        <w:t xml:space="preserve"> </w:t>
      </w:r>
      <w:r>
        <w:t>и высоту, напрыгивание и спрыгивание.</w:t>
      </w:r>
    </w:p>
    <w:p w14:paraId="029DC1BC">
      <w:pPr>
        <w:pStyle w:val="8"/>
        <w:spacing w:line="270" w:lineRule="exact"/>
        <w:ind w:left="1560"/>
      </w:pPr>
      <w:r>
        <w:t>Метание</w:t>
      </w:r>
      <w:r>
        <w:rPr>
          <w:spacing w:val="-7"/>
        </w:rPr>
        <w:t xml:space="preserve"> </w:t>
      </w:r>
      <w:r>
        <w:t>малого</w:t>
      </w:r>
      <w:r>
        <w:rPr>
          <w:spacing w:val="-3"/>
        </w:rPr>
        <w:t xml:space="preserve"> </w:t>
      </w:r>
      <w:r>
        <w:t>(теннисного)</w:t>
      </w:r>
      <w:r>
        <w:rPr>
          <w:spacing w:val="-7"/>
        </w:rPr>
        <w:t xml:space="preserve"> </w:t>
      </w:r>
      <w:r>
        <w:t>мяча</w:t>
      </w:r>
      <w:r>
        <w:rPr>
          <w:spacing w:val="-8"/>
        </w:rPr>
        <w:t xml:space="preserve"> </w:t>
      </w:r>
      <w:r>
        <w:t>в</w:t>
      </w:r>
      <w:r>
        <w:rPr>
          <w:spacing w:val="-7"/>
        </w:rPr>
        <w:t xml:space="preserve"> </w:t>
      </w:r>
      <w:r>
        <w:t>подвижную</w:t>
      </w:r>
      <w:r>
        <w:rPr>
          <w:spacing w:val="-5"/>
        </w:rPr>
        <w:t xml:space="preserve"> </w:t>
      </w:r>
      <w:r>
        <w:t>(раскачивающуюся)</w:t>
      </w:r>
      <w:r>
        <w:rPr>
          <w:spacing w:val="-2"/>
        </w:rPr>
        <w:t xml:space="preserve"> мишень.</w:t>
      </w:r>
    </w:p>
    <w:p w14:paraId="25EE6E49">
      <w:pPr>
        <w:spacing w:after="0" w:line="270" w:lineRule="exact"/>
        <w:sectPr>
          <w:pgSz w:w="11910" w:h="16840"/>
          <w:pgMar w:top="1340" w:right="60" w:bottom="280" w:left="360" w:header="720" w:footer="720" w:gutter="0"/>
          <w:cols w:space="720" w:num="1"/>
        </w:sectPr>
      </w:pPr>
    </w:p>
    <w:p w14:paraId="42B222C6">
      <w:pPr>
        <w:pStyle w:val="13"/>
        <w:numPr>
          <w:ilvl w:val="2"/>
          <w:numId w:val="164"/>
        </w:numPr>
        <w:tabs>
          <w:tab w:val="left" w:pos="2101"/>
        </w:tabs>
        <w:spacing w:before="74" w:after="0" w:line="275" w:lineRule="exact"/>
        <w:ind w:left="2101" w:right="0" w:hanging="541"/>
        <w:jc w:val="both"/>
        <w:rPr>
          <w:sz w:val="24"/>
        </w:rPr>
      </w:pPr>
      <w:r>
        <w:rPr>
          <w:sz w:val="24"/>
        </w:rPr>
        <w:t>Модуль</w:t>
      </w:r>
      <w:r>
        <w:rPr>
          <w:spacing w:val="-1"/>
          <w:sz w:val="24"/>
        </w:rPr>
        <w:t xml:space="preserve"> </w:t>
      </w:r>
      <w:r>
        <w:rPr>
          <w:sz w:val="24"/>
        </w:rPr>
        <w:t>«Зимние</w:t>
      </w:r>
      <w:r>
        <w:rPr>
          <w:spacing w:val="-5"/>
          <w:sz w:val="24"/>
        </w:rPr>
        <w:t xml:space="preserve"> </w:t>
      </w:r>
      <w:r>
        <w:rPr>
          <w:sz w:val="24"/>
        </w:rPr>
        <w:t>виды</w:t>
      </w:r>
      <w:r>
        <w:rPr>
          <w:spacing w:val="-7"/>
          <w:sz w:val="24"/>
        </w:rPr>
        <w:t xml:space="preserve"> </w:t>
      </w:r>
      <w:r>
        <w:rPr>
          <w:spacing w:val="-2"/>
          <w:sz w:val="24"/>
        </w:rPr>
        <w:t>спорта».</w:t>
      </w:r>
    </w:p>
    <w:p w14:paraId="254D318F">
      <w:pPr>
        <w:pStyle w:val="8"/>
        <w:ind w:left="1560" w:right="1739"/>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53B461E5">
      <w:pPr>
        <w:pStyle w:val="13"/>
        <w:numPr>
          <w:ilvl w:val="2"/>
          <w:numId w:val="164"/>
        </w:numPr>
        <w:tabs>
          <w:tab w:val="left" w:pos="2101"/>
        </w:tabs>
        <w:spacing w:before="0" w:after="0" w:line="240" w:lineRule="auto"/>
        <w:ind w:left="2101" w:right="0" w:hanging="541"/>
        <w:jc w:val="both"/>
        <w:rPr>
          <w:sz w:val="24"/>
        </w:rPr>
      </w:pPr>
      <w:r>
        <w:rPr>
          <w:sz w:val="24"/>
        </w:rPr>
        <w:t>Модуль</w:t>
      </w:r>
      <w:r>
        <w:rPr>
          <w:spacing w:val="-3"/>
          <w:sz w:val="24"/>
        </w:rPr>
        <w:t xml:space="preserve"> </w:t>
      </w:r>
      <w:r>
        <w:rPr>
          <w:sz w:val="24"/>
        </w:rPr>
        <w:t>«Спортивные</w:t>
      </w:r>
      <w:r>
        <w:rPr>
          <w:spacing w:val="-8"/>
          <w:sz w:val="24"/>
        </w:rPr>
        <w:t xml:space="preserve"> </w:t>
      </w:r>
      <w:r>
        <w:rPr>
          <w:spacing w:val="-2"/>
          <w:sz w:val="24"/>
        </w:rPr>
        <w:t>игры».</w:t>
      </w:r>
    </w:p>
    <w:p w14:paraId="78CFE7C6">
      <w:pPr>
        <w:pStyle w:val="8"/>
        <w:spacing w:before="2"/>
        <w:ind w:left="1560" w:right="1738"/>
      </w:pPr>
      <w:r>
        <w:t>Баскетбол. Технические действия игрока без мяча: передвижение в стойке баскетболиста, прыжки вверх</w:t>
      </w:r>
      <w:r>
        <w:rPr>
          <w:spacing w:val="-1"/>
        </w:rPr>
        <w:t xml:space="preserve"> </w:t>
      </w:r>
      <w:r>
        <w:t>толчком одной ногой и приземлением на другую ногу, остановка двумя шагами и прыжком.</w:t>
      </w:r>
    </w:p>
    <w:p w14:paraId="1D93CC7F">
      <w:pPr>
        <w:pStyle w:val="8"/>
        <w:spacing w:line="242" w:lineRule="auto"/>
        <w:ind w:left="1560" w:right="174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1D35FF52">
      <w:pPr>
        <w:pStyle w:val="8"/>
        <w:spacing w:line="242" w:lineRule="auto"/>
        <w:ind w:left="1560" w:right="1732"/>
      </w:pPr>
      <w:r>
        <w:t>Правила игры и игровая деятельность по правилам с использованием разученных технических приёмов.</w:t>
      </w:r>
    </w:p>
    <w:p w14:paraId="00030169">
      <w:pPr>
        <w:pStyle w:val="8"/>
        <w:ind w:left="1560" w:right="1741"/>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62F54873">
      <w:pPr>
        <w:pStyle w:val="8"/>
        <w:ind w:left="1560" w:right="1739"/>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8CE1EB2">
      <w:pPr>
        <w:pStyle w:val="8"/>
        <w:ind w:left="1560" w:right="1735"/>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48BF33A">
      <w:pPr>
        <w:pStyle w:val="13"/>
        <w:numPr>
          <w:ilvl w:val="2"/>
          <w:numId w:val="164"/>
        </w:numPr>
        <w:tabs>
          <w:tab w:val="left" w:pos="2101"/>
        </w:tabs>
        <w:spacing w:before="0" w:after="0" w:line="274" w:lineRule="exact"/>
        <w:ind w:left="2101" w:right="0" w:hanging="541"/>
        <w:jc w:val="both"/>
        <w:rPr>
          <w:sz w:val="24"/>
        </w:rPr>
      </w:pPr>
      <w:r>
        <w:rPr>
          <w:sz w:val="24"/>
        </w:rPr>
        <w:t>Модуль</w:t>
      </w:r>
      <w:r>
        <w:rPr>
          <w:spacing w:val="-6"/>
          <w:sz w:val="24"/>
        </w:rPr>
        <w:t xml:space="preserve"> </w:t>
      </w:r>
      <w:r>
        <w:rPr>
          <w:spacing w:val="-2"/>
          <w:sz w:val="24"/>
        </w:rPr>
        <w:t>«Спорт».</w:t>
      </w:r>
    </w:p>
    <w:p w14:paraId="2234FC07">
      <w:pPr>
        <w:pStyle w:val="8"/>
        <w:ind w:left="1560" w:right="173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3ADD838">
      <w:pPr>
        <w:pStyle w:val="2"/>
        <w:ind w:left="3879"/>
      </w:pPr>
      <w:r>
        <w:t>Содержание</w:t>
      </w:r>
      <w:r>
        <w:rPr>
          <w:spacing w:val="-4"/>
        </w:rPr>
        <w:t xml:space="preserve"> </w:t>
      </w:r>
      <w:r>
        <w:t>обучения</w:t>
      </w:r>
      <w:r>
        <w:rPr>
          <w:spacing w:val="-1"/>
        </w:rPr>
        <w:t xml:space="preserve"> </w:t>
      </w:r>
      <w:r>
        <w:t>в 7</w:t>
      </w:r>
      <w:r>
        <w:rPr>
          <w:spacing w:val="-4"/>
        </w:rPr>
        <w:t xml:space="preserve"> </w:t>
      </w:r>
      <w:r>
        <w:rPr>
          <w:spacing w:val="-2"/>
        </w:rPr>
        <w:t>классе</w:t>
      </w:r>
    </w:p>
    <w:p w14:paraId="1643ABFF">
      <w:pPr>
        <w:pStyle w:val="13"/>
        <w:numPr>
          <w:ilvl w:val="0"/>
          <w:numId w:val="165"/>
        </w:numPr>
        <w:tabs>
          <w:tab w:val="left" w:pos="1742"/>
        </w:tabs>
        <w:spacing w:before="0" w:after="0" w:line="272" w:lineRule="exact"/>
        <w:ind w:left="1742" w:right="0" w:hanging="182"/>
        <w:jc w:val="both"/>
        <w:rPr>
          <w:sz w:val="24"/>
        </w:rPr>
      </w:pPr>
      <w:r>
        <w:rPr>
          <w:sz w:val="24"/>
        </w:rPr>
        <w:t>Знания</w:t>
      </w:r>
      <w:r>
        <w:rPr>
          <w:spacing w:val="-11"/>
          <w:sz w:val="24"/>
        </w:rPr>
        <w:t xml:space="preserve"> </w:t>
      </w:r>
      <w:r>
        <w:rPr>
          <w:sz w:val="24"/>
        </w:rPr>
        <w:t>о</w:t>
      </w:r>
      <w:r>
        <w:rPr>
          <w:spacing w:val="2"/>
          <w:sz w:val="24"/>
        </w:rPr>
        <w:t xml:space="preserve"> </w:t>
      </w:r>
      <w:r>
        <w:rPr>
          <w:sz w:val="24"/>
        </w:rPr>
        <w:t xml:space="preserve">физической </w:t>
      </w:r>
      <w:r>
        <w:rPr>
          <w:spacing w:val="-2"/>
          <w:sz w:val="24"/>
        </w:rPr>
        <w:t>культуре.</w:t>
      </w:r>
    </w:p>
    <w:p w14:paraId="3DBF6FB6">
      <w:pPr>
        <w:pStyle w:val="8"/>
        <w:ind w:left="1560" w:right="1734"/>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w:t>
      </w:r>
      <w:r>
        <w:rPr>
          <w:spacing w:val="80"/>
        </w:rPr>
        <w:t xml:space="preserve"> </w:t>
      </w:r>
      <w:r>
        <w:t>характеристика основных этапов развития. Выдающиеся советские и российские олимпийцы.</w:t>
      </w:r>
    </w:p>
    <w:p w14:paraId="751D6752">
      <w:pPr>
        <w:pStyle w:val="8"/>
        <w:spacing w:line="242" w:lineRule="auto"/>
        <w:ind w:left="1560" w:right="1734"/>
      </w:pPr>
      <w:r>
        <w:t>Влияние занятий физической культурой и спортом на воспитание положительных качеств личности современного человека.</w:t>
      </w:r>
    </w:p>
    <w:p w14:paraId="3A2ADAD2">
      <w:pPr>
        <w:pStyle w:val="13"/>
        <w:numPr>
          <w:ilvl w:val="0"/>
          <w:numId w:val="165"/>
        </w:numPr>
        <w:tabs>
          <w:tab w:val="left" w:pos="1742"/>
        </w:tabs>
        <w:spacing w:before="0" w:after="0" w:line="271" w:lineRule="exact"/>
        <w:ind w:left="1742" w:right="0" w:hanging="182"/>
        <w:jc w:val="both"/>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14:paraId="55D32024">
      <w:pPr>
        <w:pStyle w:val="8"/>
        <w:spacing w:before="1"/>
        <w:ind w:left="1560" w:right="1736"/>
      </w:pPr>
      <w:r>
        <w:t>Правила техники безопасности</w:t>
      </w:r>
      <w:r>
        <w:rPr>
          <w:spacing w:val="-1"/>
        </w:rPr>
        <w:t xml:space="preserve"> </w:t>
      </w:r>
      <w:r>
        <w:t>и</w:t>
      </w:r>
      <w:r>
        <w:rPr>
          <w:spacing w:val="-1"/>
        </w:rPr>
        <w:t xml:space="preserve"> </w:t>
      </w:r>
      <w:r>
        <w:t>гигиены мест</w:t>
      </w:r>
      <w:r>
        <w:rPr>
          <w:spacing w:val="-2"/>
        </w:rPr>
        <w:t xml:space="preserve"> </w:t>
      </w:r>
      <w:r>
        <w:t>занятий</w:t>
      </w:r>
      <w:r>
        <w:rPr>
          <w:spacing w:val="-1"/>
        </w:rPr>
        <w:t xml:space="preserve"> </w:t>
      </w:r>
      <w:r>
        <w:t>в</w:t>
      </w:r>
      <w:r>
        <w:rPr>
          <w:spacing w:val="-1"/>
        </w:rPr>
        <w:t xml:space="preserve"> </w:t>
      </w:r>
      <w:r>
        <w:t>процессе выполнения физических упражнений на открытых площадках. Ведение дневника по физической культуре.</w:t>
      </w:r>
    </w:p>
    <w:p w14:paraId="343838F0">
      <w:pPr>
        <w:pStyle w:val="8"/>
        <w:ind w:left="1560" w:right="1738"/>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64A87C2">
      <w:pPr>
        <w:pStyle w:val="8"/>
        <w:spacing w:before="3" w:line="237" w:lineRule="auto"/>
        <w:ind w:left="1560" w:right="1740"/>
      </w:pPr>
      <w:r>
        <w:t>Планирование самостоятельных занятий технической подготовкой на учебный год</w:t>
      </w:r>
      <w:r>
        <w:rPr>
          <w:spacing w:val="61"/>
        </w:rPr>
        <w:t xml:space="preserve">  </w:t>
      </w:r>
      <w:r>
        <w:t>и</w:t>
      </w:r>
      <w:r>
        <w:rPr>
          <w:spacing w:val="66"/>
        </w:rPr>
        <w:t xml:space="preserve">  </w:t>
      </w:r>
      <w:r>
        <w:t>учебную</w:t>
      </w:r>
      <w:r>
        <w:rPr>
          <w:spacing w:val="64"/>
        </w:rPr>
        <w:t xml:space="preserve">  </w:t>
      </w:r>
      <w:r>
        <w:t>четверть.</w:t>
      </w:r>
      <w:r>
        <w:rPr>
          <w:spacing w:val="66"/>
        </w:rPr>
        <w:t xml:space="preserve">  </w:t>
      </w:r>
      <w:r>
        <w:t>Составление</w:t>
      </w:r>
      <w:r>
        <w:rPr>
          <w:spacing w:val="62"/>
        </w:rPr>
        <w:t xml:space="preserve">  </w:t>
      </w:r>
      <w:r>
        <w:t>плана</w:t>
      </w:r>
      <w:r>
        <w:rPr>
          <w:spacing w:val="65"/>
        </w:rPr>
        <w:t xml:space="preserve">  </w:t>
      </w:r>
      <w:r>
        <w:t>учебного</w:t>
      </w:r>
      <w:r>
        <w:rPr>
          <w:spacing w:val="64"/>
        </w:rPr>
        <w:t xml:space="preserve">  </w:t>
      </w:r>
      <w:r>
        <w:t>занятия</w:t>
      </w:r>
      <w:r>
        <w:rPr>
          <w:spacing w:val="63"/>
        </w:rPr>
        <w:t xml:space="preserve">  </w:t>
      </w:r>
      <w:r>
        <w:rPr>
          <w:spacing w:val="-5"/>
        </w:rPr>
        <w:t>по</w:t>
      </w:r>
    </w:p>
    <w:p w14:paraId="4D1604BD">
      <w:pPr>
        <w:spacing w:after="0" w:line="237" w:lineRule="auto"/>
        <w:sectPr>
          <w:pgSz w:w="11910" w:h="16840"/>
          <w:pgMar w:top="1340" w:right="60" w:bottom="280" w:left="360" w:header="720" w:footer="720" w:gutter="0"/>
          <w:cols w:space="720" w:num="1"/>
        </w:sectPr>
      </w:pPr>
    </w:p>
    <w:p w14:paraId="28CEE82C">
      <w:pPr>
        <w:pStyle w:val="8"/>
        <w:spacing w:before="76" w:line="237" w:lineRule="auto"/>
        <w:ind w:left="1560" w:right="1737"/>
      </w:pPr>
      <w:r>
        <w:t>самостоятельной технической подготовке. Способы оценивания оздоровительного</w:t>
      </w:r>
      <w:r>
        <w:rPr>
          <w:spacing w:val="49"/>
        </w:rPr>
        <w:t xml:space="preserve">  </w:t>
      </w:r>
      <w:r>
        <w:t>эффекта</w:t>
      </w:r>
      <w:r>
        <w:rPr>
          <w:spacing w:val="47"/>
        </w:rPr>
        <w:t xml:space="preserve">  </w:t>
      </w:r>
      <w:r>
        <w:t>занятий</w:t>
      </w:r>
      <w:r>
        <w:rPr>
          <w:spacing w:val="47"/>
        </w:rPr>
        <w:t xml:space="preserve">  </w:t>
      </w:r>
      <w:r>
        <w:t>физической</w:t>
      </w:r>
      <w:r>
        <w:rPr>
          <w:spacing w:val="47"/>
        </w:rPr>
        <w:t xml:space="preserve">  </w:t>
      </w:r>
      <w:r>
        <w:t>культурой</w:t>
      </w:r>
      <w:r>
        <w:rPr>
          <w:spacing w:val="48"/>
        </w:rPr>
        <w:t xml:space="preserve">  </w:t>
      </w:r>
      <w:r>
        <w:t>с</w:t>
      </w:r>
      <w:r>
        <w:rPr>
          <w:spacing w:val="46"/>
        </w:rPr>
        <w:t xml:space="preserve">  </w:t>
      </w:r>
      <w:r>
        <w:rPr>
          <w:spacing w:val="-2"/>
        </w:rPr>
        <w:t>помощью</w:t>
      </w:r>
    </w:p>
    <w:p w14:paraId="665FDDF8">
      <w:pPr>
        <w:pStyle w:val="8"/>
        <w:spacing w:before="3"/>
        <w:ind w:left="1560" w:right="1739"/>
      </w:pPr>
      <w:r>
        <w:t>«индекса Кетле», «ортостатической пробы», «функциональной пробы со стандартной нагрузкой».</w:t>
      </w:r>
    </w:p>
    <w:p w14:paraId="2D2AA67B">
      <w:pPr>
        <w:pStyle w:val="13"/>
        <w:numPr>
          <w:ilvl w:val="0"/>
          <w:numId w:val="165"/>
        </w:numPr>
        <w:tabs>
          <w:tab w:val="left" w:pos="1742"/>
        </w:tabs>
        <w:spacing w:before="1" w:after="0" w:line="275" w:lineRule="exact"/>
        <w:ind w:left="1742" w:right="0" w:hanging="182"/>
        <w:jc w:val="both"/>
        <w:rPr>
          <w:sz w:val="24"/>
        </w:rPr>
      </w:pPr>
      <w:r>
        <w:rPr>
          <w:sz w:val="24"/>
        </w:rPr>
        <w:t>Физическое</w:t>
      </w:r>
      <w:r>
        <w:rPr>
          <w:spacing w:val="-2"/>
          <w:sz w:val="24"/>
        </w:rPr>
        <w:t xml:space="preserve"> совершенствование.</w:t>
      </w:r>
    </w:p>
    <w:p w14:paraId="472D03EC">
      <w:pPr>
        <w:pStyle w:val="13"/>
        <w:numPr>
          <w:ilvl w:val="1"/>
          <w:numId w:val="165"/>
        </w:numPr>
        <w:tabs>
          <w:tab w:val="left" w:pos="1919"/>
        </w:tabs>
        <w:spacing w:before="0" w:after="0" w:line="275" w:lineRule="exact"/>
        <w:ind w:left="1919" w:right="0" w:hanging="359"/>
        <w:jc w:val="both"/>
        <w:rPr>
          <w:sz w:val="24"/>
        </w:rPr>
      </w:pPr>
      <w:r>
        <w:rPr>
          <w:sz w:val="24"/>
        </w:rPr>
        <w:t>Физкультурно-оздоровительная</w:t>
      </w:r>
      <w:r>
        <w:rPr>
          <w:spacing w:val="-15"/>
          <w:sz w:val="24"/>
        </w:rPr>
        <w:t xml:space="preserve"> </w:t>
      </w:r>
      <w:r>
        <w:rPr>
          <w:spacing w:val="-2"/>
          <w:sz w:val="24"/>
        </w:rPr>
        <w:t>деятельность.</w:t>
      </w:r>
    </w:p>
    <w:p w14:paraId="3D970015">
      <w:pPr>
        <w:pStyle w:val="8"/>
        <w:spacing w:before="2"/>
        <w:ind w:left="1560" w:right="1733"/>
      </w:pPr>
      <w: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w:t>
      </w:r>
      <w:r>
        <w:rPr>
          <w:spacing w:val="-4"/>
        </w:rPr>
        <w:t>дня.</w:t>
      </w:r>
    </w:p>
    <w:p w14:paraId="7ABFE863">
      <w:pPr>
        <w:pStyle w:val="13"/>
        <w:numPr>
          <w:ilvl w:val="1"/>
          <w:numId w:val="165"/>
        </w:numPr>
        <w:tabs>
          <w:tab w:val="left" w:pos="1924"/>
        </w:tabs>
        <w:spacing w:before="1" w:after="0" w:line="275" w:lineRule="exact"/>
        <w:ind w:left="1924" w:right="0" w:hanging="364"/>
        <w:jc w:val="both"/>
        <w:rPr>
          <w:sz w:val="24"/>
        </w:rPr>
      </w:pPr>
      <w:r>
        <w:rPr>
          <w:spacing w:val="-2"/>
          <w:sz w:val="24"/>
        </w:rPr>
        <w:t>Спортивно-оздоровительная</w:t>
      </w:r>
      <w:r>
        <w:rPr>
          <w:spacing w:val="31"/>
          <w:sz w:val="24"/>
        </w:rPr>
        <w:t xml:space="preserve"> </w:t>
      </w:r>
      <w:r>
        <w:rPr>
          <w:spacing w:val="-2"/>
          <w:sz w:val="24"/>
        </w:rPr>
        <w:t>деятельность.</w:t>
      </w:r>
    </w:p>
    <w:p w14:paraId="0BC4E847">
      <w:pPr>
        <w:pStyle w:val="13"/>
        <w:numPr>
          <w:ilvl w:val="2"/>
          <w:numId w:val="165"/>
        </w:numPr>
        <w:tabs>
          <w:tab w:val="left" w:pos="2101"/>
        </w:tabs>
        <w:spacing w:before="0" w:after="0" w:line="275" w:lineRule="exact"/>
        <w:ind w:left="2101" w:right="0" w:hanging="541"/>
        <w:jc w:val="both"/>
        <w:rPr>
          <w:sz w:val="24"/>
        </w:rPr>
      </w:pPr>
      <w:r>
        <w:rPr>
          <w:sz w:val="24"/>
        </w:rPr>
        <w:t>Модуль</w:t>
      </w:r>
      <w:r>
        <w:rPr>
          <w:spacing w:val="-6"/>
          <w:sz w:val="24"/>
        </w:rPr>
        <w:t xml:space="preserve"> </w:t>
      </w:r>
      <w:r>
        <w:rPr>
          <w:spacing w:val="-2"/>
          <w:sz w:val="24"/>
        </w:rPr>
        <w:t>«Гимнастика».</w:t>
      </w:r>
    </w:p>
    <w:p w14:paraId="4BCB89E8">
      <w:pPr>
        <w:pStyle w:val="8"/>
        <w:spacing w:before="2"/>
        <w:ind w:left="1560" w:right="1741"/>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w:t>
      </w:r>
      <w:r>
        <w:rPr>
          <w:spacing w:val="-4"/>
        </w:rPr>
        <w:t xml:space="preserve"> </w:t>
      </w:r>
      <w:r>
        <w:t>из</w:t>
      </w:r>
      <w:r>
        <w:rPr>
          <w:spacing w:val="-3"/>
        </w:rPr>
        <w:t xml:space="preserve"> </w:t>
      </w:r>
      <w:r>
        <w:t>разученных упражнений</w:t>
      </w:r>
      <w:r>
        <w:rPr>
          <w:spacing w:val="-3"/>
        </w:rPr>
        <w:t xml:space="preserve"> </w:t>
      </w:r>
      <w:r>
        <w:t>в равновесии, стойках, кувырках (мальчики).</w:t>
      </w:r>
    </w:p>
    <w:p w14:paraId="59BC2FB3">
      <w:pPr>
        <w:pStyle w:val="8"/>
        <w:ind w:left="1560" w:right="1743"/>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0E0C3A6">
      <w:pPr>
        <w:pStyle w:val="8"/>
        <w:spacing w:before="1"/>
        <w:ind w:left="1560" w:right="1667"/>
        <w:jc w:val="left"/>
      </w:pPr>
      <w:r>
        <w:t>Комбинация</w:t>
      </w:r>
      <w:r>
        <w:rPr>
          <w:spacing w:val="40"/>
        </w:rPr>
        <w:t xml:space="preserve"> </w:t>
      </w:r>
      <w:r>
        <w:t>на</w:t>
      </w:r>
      <w:r>
        <w:rPr>
          <w:spacing w:val="40"/>
        </w:rPr>
        <w:t xml:space="preserve"> </w:t>
      </w:r>
      <w:r>
        <w:t>гимнастическом</w:t>
      </w:r>
      <w:r>
        <w:rPr>
          <w:spacing w:val="40"/>
        </w:rPr>
        <w:t xml:space="preserve"> </w:t>
      </w:r>
      <w:r>
        <w:t>бревне</w:t>
      </w:r>
      <w:r>
        <w:rPr>
          <w:spacing w:val="40"/>
        </w:rPr>
        <w:t xml:space="preserve"> </w:t>
      </w:r>
      <w:r>
        <w:t>из</w:t>
      </w:r>
      <w:r>
        <w:rPr>
          <w:spacing w:val="40"/>
        </w:rPr>
        <w:t xml:space="preserve"> </w:t>
      </w:r>
      <w:r>
        <w:t>ранее</w:t>
      </w:r>
      <w:r>
        <w:rPr>
          <w:spacing w:val="40"/>
        </w:rPr>
        <w:t xml:space="preserve"> </w:t>
      </w:r>
      <w:r>
        <w:t>разученных</w:t>
      </w:r>
      <w:r>
        <w:rPr>
          <w:spacing w:val="40"/>
        </w:rPr>
        <w:t xml:space="preserve"> </w:t>
      </w:r>
      <w:r>
        <w:t>упражнений</w:t>
      </w:r>
      <w:r>
        <w:rPr>
          <w:spacing w:val="40"/>
        </w:rPr>
        <w:t xml:space="preserve"> </w:t>
      </w:r>
      <w:r>
        <w:t>с добавлением</w:t>
      </w:r>
      <w:r>
        <w:rPr>
          <w:spacing w:val="-3"/>
        </w:rPr>
        <w:t xml:space="preserve"> </w:t>
      </w:r>
      <w:r>
        <w:t>упражнений</w:t>
      </w:r>
      <w:r>
        <w:rPr>
          <w:spacing w:val="-3"/>
        </w:rPr>
        <w:t xml:space="preserve"> </w:t>
      </w:r>
      <w:r>
        <w:t>на</w:t>
      </w:r>
      <w:r>
        <w:rPr>
          <w:spacing w:val="-1"/>
        </w:rPr>
        <w:t xml:space="preserve"> </w:t>
      </w:r>
      <w:r>
        <w:t>статическое</w:t>
      </w:r>
      <w:r>
        <w:rPr>
          <w:spacing w:val="-9"/>
        </w:rPr>
        <w:t xml:space="preserve"> </w:t>
      </w:r>
      <w:r>
        <w:t>и</w:t>
      </w:r>
      <w:r>
        <w:rPr>
          <w:spacing w:val="-3"/>
        </w:rPr>
        <w:t xml:space="preserve"> </w:t>
      </w:r>
      <w:r>
        <w:t>динамическое</w:t>
      </w:r>
      <w:r>
        <w:rPr>
          <w:spacing w:val="-4"/>
        </w:rPr>
        <w:t xml:space="preserve"> </w:t>
      </w:r>
      <w:r>
        <w:t>равновесие</w:t>
      </w:r>
      <w:r>
        <w:rPr>
          <w:spacing w:val="-4"/>
        </w:rPr>
        <w:t xml:space="preserve"> </w:t>
      </w:r>
      <w:r>
        <w:t>(девочки). Комбинация</w:t>
      </w:r>
      <w:r>
        <w:rPr>
          <w:spacing w:val="40"/>
        </w:rPr>
        <w:t xml:space="preserve"> </w:t>
      </w:r>
      <w:r>
        <w:t>на</w:t>
      </w:r>
      <w:r>
        <w:rPr>
          <w:spacing w:val="40"/>
        </w:rPr>
        <w:t xml:space="preserve"> </w:t>
      </w:r>
      <w:r>
        <w:t>низкой</w:t>
      </w:r>
      <w:r>
        <w:rPr>
          <w:spacing w:val="40"/>
        </w:rPr>
        <w:t xml:space="preserve"> </w:t>
      </w:r>
      <w:r>
        <w:t>гимнастической</w:t>
      </w:r>
      <w:r>
        <w:rPr>
          <w:spacing w:val="40"/>
        </w:rPr>
        <w:t xml:space="preserve"> </w:t>
      </w:r>
      <w:r>
        <w:t>перекладине</w:t>
      </w:r>
      <w:r>
        <w:rPr>
          <w:spacing w:val="40"/>
        </w:rPr>
        <w:t xml:space="preserve"> </w:t>
      </w:r>
      <w:r>
        <w:t>из</w:t>
      </w:r>
      <w:r>
        <w:rPr>
          <w:spacing w:val="40"/>
        </w:rPr>
        <w:t xml:space="preserve"> </w:t>
      </w:r>
      <w:r>
        <w:t>ранее</w:t>
      </w:r>
      <w:r>
        <w:rPr>
          <w:spacing w:val="40"/>
        </w:rPr>
        <w:t xml:space="preserve"> </w:t>
      </w:r>
      <w:r>
        <w:t>разученных</w:t>
      </w:r>
      <w:r>
        <w:rPr>
          <w:spacing w:val="80"/>
        </w:rPr>
        <w:t xml:space="preserve"> </w:t>
      </w:r>
      <w:r>
        <w:t>упражнений в висах, упорах, переворотах (мальчики). Лазанье по канату в два приёма (мальчики).</w:t>
      </w:r>
    </w:p>
    <w:p w14:paraId="212F19F9">
      <w:pPr>
        <w:pStyle w:val="13"/>
        <w:numPr>
          <w:ilvl w:val="2"/>
          <w:numId w:val="165"/>
        </w:numPr>
        <w:tabs>
          <w:tab w:val="left" w:pos="2101"/>
        </w:tabs>
        <w:spacing w:before="0" w:after="0" w:line="274" w:lineRule="exact"/>
        <w:ind w:left="2101" w:right="0" w:hanging="541"/>
        <w:jc w:val="left"/>
        <w:rPr>
          <w:sz w:val="24"/>
        </w:rPr>
      </w:pPr>
      <w:r>
        <w:rPr>
          <w:sz w:val="24"/>
        </w:rPr>
        <w:t>Модуль</w:t>
      </w:r>
      <w:r>
        <w:rPr>
          <w:spacing w:val="-5"/>
          <w:sz w:val="24"/>
        </w:rPr>
        <w:t xml:space="preserve"> </w:t>
      </w:r>
      <w:r>
        <w:rPr>
          <w:sz w:val="24"/>
        </w:rPr>
        <w:t>«Лёгкая</w:t>
      </w:r>
      <w:r>
        <w:rPr>
          <w:spacing w:val="-8"/>
          <w:sz w:val="24"/>
        </w:rPr>
        <w:t xml:space="preserve"> </w:t>
      </w:r>
      <w:r>
        <w:rPr>
          <w:spacing w:val="-2"/>
          <w:sz w:val="24"/>
        </w:rPr>
        <w:t>атлетика».</w:t>
      </w:r>
    </w:p>
    <w:p w14:paraId="6F26D7B5">
      <w:pPr>
        <w:pStyle w:val="8"/>
        <w:spacing w:before="2"/>
        <w:ind w:left="1560" w:right="1736"/>
      </w:pPr>
      <w:r>
        <w:t>Бег с преодолением препятствий способами «наступание»</w:t>
      </w:r>
      <w:r>
        <w:rPr>
          <w:spacing w:val="-2"/>
        </w:rPr>
        <w:t xml:space="preserve"> </w:t>
      </w:r>
      <w:r>
        <w:t>и «прыжковый бег», эстафетный</w:t>
      </w:r>
      <w:r>
        <w:rPr>
          <w:spacing w:val="-2"/>
        </w:rPr>
        <w:t xml:space="preserve"> </w:t>
      </w:r>
      <w:r>
        <w:t>бег.</w:t>
      </w:r>
      <w:r>
        <w:rPr>
          <w:spacing w:val="-1"/>
        </w:rPr>
        <w:t xml:space="preserve"> </w:t>
      </w:r>
      <w:r>
        <w:t>Ранее</w:t>
      </w:r>
      <w:r>
        <w:rPr>
          <w:spacing w:val="-8"/>
        </w:rPr>
        <w:t xml:space="preserve"> </w:t>
      </w:r>
      <w:r>
        <w:t>освоенные</w:t>
      </w:r>
      <w:r>
        <w:rPr>
          <w:spacing w:val="-4"/>
        </w:rPr>
        <w:t xml:space="preserve"> </w:t>
      </w:r>
      <w:r>
        <w:t>беговые</w:t>
      </w:r>
      <w:r>
        <w:rPr>
          <w:spacing w:val="-4"/>
        </w:rPr>
        <w:t xml:space="preserve"> </w:t>
      </w:r>
      <w:r>
        <w:t>упражнения</w:t>
      </w:r>
      <w:r>
        <w:rPr>
          <w:spacing w:val="-3"/>
        </w:rPr>
        <w:t xml:space="preserve"> </w:t>
      </w:r>
      <w:r>
        <w:t>с</w:t>
      </w:r>
      <w:r>
        <w:rPr>
          <w:spacing w:val="-4"/>
        </w:rPr>
        <w:t xml:space="preserve"> </w:t>
      </w:r>
      <w:r>
        <w:t>увеличением</w:t>
      </w:r>
      <w:r>
        <w:rPr>
          <w:spacing w:val="-2"/>
        </w:rPr>
        <w:t xml:space="preserve"> </w:t>
      </w:r>
      <w:r>
        <w:t>скорости передвижения и продолжительности выполнения, прыжки с разбега в длину способом «согнув ноги» и в высоту способом «перешагивание».</w:t>
      </w:r>
    </w:p>
    <w:p w14:paraId="59F20982">
      <w:pPr>
        <w:pStyle w:val="8"/>
        <w:spacing w:before="3" w:line="237" w:lineRule="auto"/>
        <w:ind w:left="1560" w:right="1740"/>
      </w:pPr>
      <w:r>
        <w:t>Метание малого (теннисного) мяча по движущейся (катящейся) с разной скоростью мишени.</w:t>
      </w:r>
    </w:p>
    <w:p w14:paraId="4122FB73">
      <w:pPr>
        <w:pStyle w:val="13"/>
        <w:numPr>
          <w:ilvl w:val="2"/>
          <w:numId w:val="165"/>
        </w:numPr>
        <w:tabs>
          <w:tab w:val="left" w:pos="2101"/>
        </w:tabs>
        <w:spacing w:before="3" w:after="0" w:line="275" w:lineRule="exact"/>
        <w:ind w:left="2101" w:right="0" w:hanging="541"/>
        <w:jc w:val="both"/>
        <w:rPr>
          <w:sz w:val="24"/>
        </w:rPr>
      </w:pPr>
      <w:r>
        <w:rPr>
          <w:sz w:val="24"/>
        </w:rPr>
        <w:t>Модуль</w:t>
      </w:r>
      <w:r>
        <w:rPr>
          <w:spacing w:val="-1"/>
          <w:sz w:val="24"/>
        </w:rPr>
        <w:t xml:space="preserve"> </w:t>
      </w:r>
      <w:r>
        <w:rPr>
          <w:sz w:val="24"/>
        </w:rPr>
        <w:t>«Зимние</w:t>
      </w:r>
      <w:r>
        <w:rPr>
          <w:spacing w:val="-5"/>
          <w:sz w:val="24"/>
        </w:rPr>
        <w:t xml:space="preserve"> </w:t>
      </w:r>
      <w:r>
        <w:rPr>
          <w:sz w:val="24"/>
        </w:rPr>
        <w:t>виды</w:t>
      </w:r>
      <w:r>
        <w:rPr>
          <w:spacing w:val="-7"/>
          <w:sz w:val="24"/>
        </w:rPr>
        <w:t xml:space="preserve"> </w:t>
      </w:r>
      <w:r>
        <w:rPr>
          <w:spacing w:val="-2"/>
          <w:sz w:val="24"/>
        </w:rPr>
        <w:t>спорта».</w:t>
      </w:r>
    </w:p>
    <w:p w14:paraId="57764ADF">
      <w:pPr>
        <w:pStyle w:val="8"/>
        <w:ind w:left="1560" w:right="1736"/>
        <w:jc w:val="left"/>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w:t>
      </w:r>
      <w:r>
        <w:rPr>
          <w:spacing w:val="-4"/>
        </w:rPr>
        <w:t xml:space="preserve"> </w:t>
      </w:r>
      <w:r>
        <w:t>одношажным ходом и</w:t>
      </w:r>
      <w:r>
        <w:rPr>
          <w:spacing w:val="-5"/>
        </w:rPr>
        <w:t xml:space="preserve"> </w:t>
      </w:r>
      <w:r>
        <w:t>обратно во</w:t>
      </w:r>
      <w:r>
        <w:rPr>
          <w:spacing w:val="-1"/>
        </w:rPr>
        <w:t xml:space="preserve"> </w:t>
      </w:r>
      <w:r>
        <w:t>время</w:t>
      </w:r>
      <w:r>
        <w:rPr>
          <w:spacing w:val="-1"/>
        </w:rPr>
        <w:t xml:space="preserve"> </w:t>
      </w:r>
      <w:r>
        <w:t>прохождения учебной дистанции, спуски и подъёмы ранее освоенными способами.</w:t>
      </w:r>
    </w:p>
    <w:p w14:paraId="2196A58E">
      <w:pPr>
        <w:pStyle w:val="13"/>
        <w:numPr>
          <w:ilvl w:val="2"/>
          <w:numId w:val="165"/>
        </w:numPr>
        <w:tabs>
          <w:tab w:val="left" w:pos="2101"/>
        </w:tabs>
        <w:spacing w:before="0" w:after="0" w:line="240" w:lineRule="auto"/>
        <w:ind w:left="2101" w:right="0" w:hanging="541"/>
        <w:jc w:val="left"/>
        <w:rPr>
          <w:sz w:val="24"/>
        </w:rPr>
      </w:pPr>
      <w:r>
        <w:rPr>
          <w:sz w:val="24"/>
        </w:rPr>
        <w:t>Модуль</w:t>
      </w:r>
      <w:r>
        <w:rPr>
          <w:spacing w:val="-3"/>
          <w:sz w:val="24"/>
        </w:rPr>
        <w:t xml:space="preserve"> </w:t>
      </w:r>
      <w:r>
        <w:rPr>
          <w:sz w:val="24"/>
        </w:rPr>
        <w:t>«Спортивные</w:t>
      </w:r>
      <w:r>
        <w:rPr>
          <w:spacing w:val="-8"/>
          <w:sz w:val="24"/>
        </w:rPr>
        <w:t xml:space="preserve"> </w:t>
      </w:r>
      <w:r>
        <w:rPr>
          <w:spacing w:val="-2"/>
          <w:sz w:val="24"/>
        </w:rPr>
        <w:t>игры».</w:t>
      </w:r>
    </w:p>
    <w:p w14:paraId="6B0A8588">
      <w:pPr>
        <w:pStyle w:val="8"/>
        <w:spacing w:before="2"/>
        <w:ind w:left="1560" w:right="173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w:t>
      </w:r>
      <w:r>
        <w:rPr>
          <w:spacing w:val="-1"/>
        </w:rPr>
        <w:t xml:space="preserve"> </w:t>
      </w:r>
      <w:r>
        <w:t>с</w:t>
      </w:r>
      <w:r>
        <w:rPr>
          <w:spacing w:val="-3"/>
        </w:rPr>
        <w:t xml:space="preserve"> </w:t>
      </w:r>
      <w:r>
        <w:t>использованием</w:t>
      </w:r>
      <w:r>
        <w:rPr>
          <w:spacing w:val="-1"/>
        </w:rPr>
        <w:t xml:space="preserve"> </w:t>
      </w:r>
      <w:r>
        <w:t>ранее разученных</w:t>
      </w:r>
      <w:r>
        <w:rPr>
          <w:spacing w:val="-2"/>
        </w:rPr>
        <w:t xml:space="preserve"> </w:t>
      </w:r>
      <w:r>
        <w:t>технических</w:t>
      </w:r>
      <w:r>
        <w:rPr>
          <w:spacing w:val="-2"/>
        </w:rPr>
        <w:t xml:space="preserve"> </w:t>
      </w:r>
      <w:r>
        <w:t>приёмов без мяча</w:t>
      </w:r>
      <w:r>
        <w:rPr>
          <w:spacing w:val="-3"/>
        </w:rPr>
        <w:t xml:space="preserve"> </w:t>
      </w:r>
      <w:r>
        <w:t>и с мячом: ведение, приёмы и передачи, броски в корзину.</w:t>
      </w:r>
    </w:p>
    <w:p w14:paraId="2A016312">
      <w:pPr>
        <w:pStyle w:val="8"/>
        <w:spacing w:before="1"/>
        <w:ind w:left="1560" w:right="1741"/>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012D5A7C">
      <w:pPr>
        <w:pStyle w:val="8"/>
        <w:spacing w:before="1"/>
        <w:ind w:left="1560" w:right="1733"/>
      </w:pPr>
      <w:r>
        <w:t>Футбол. Средние и длинные передачи мяча по прямой и диагонали, тактические</w:t>
      </w:r>
      <w:r>
        <w:rPr>
          <w:spacing w:val="40"/>
        </w:rPr>
        <w:t xml:space="preserve"> </w:t>
      </w:r>
      <w:r>
        <w:t>действия</w:t>
      </w:r>
      <w:r>
        <w:rPr>
          <w:spacing w:val="40"/>
        </w:rPr>
        <w:t xml:space="preserve"> </w:t>
      </w:r>
      <w:r>
        <w:t>при</w:t>
      </w:r>
      <w:r>
        <w:rPr>
          <w:spacing w:val="40"/>
        </w:rPr>
        <w:t xml:space="preserve"> </w:t>
      </w:r>
      <w:r>
        <w:t>выполнении</w:t>
      </w:r>
      <w:r>
        <w:rPr>
          <w:spacing w:val="40"/>
        </w:rPr>
        <w:t xml:space="preserve"> </w:t>
      </w:r>
      <w:r>
        <w:t>углового</w:t>
      </w:r>
      <w:r>
        <w:rPr>
          <w:spacing w:val="40"/>
        </w:rPr>
        <w:t xml:space="preserve"> </w:t>
      </w:r>
      <w:r>
        <w:t>удара</w:t>
      </w:r>
      <w:r>
        <w:rPr>
          <w:spacing w:val="40"/>
        </w:rPr>
        <w:t xml:space="preserve"> </w:t>
      </w:r>
      <w:r>
        <w:t>и</w:t>
      </w:r>
      <w:r>
        <w:rPr>
          <w:spacing w:val="40"/>
        </w:rPr>
        <w:t xml:space="preserve"> </w:t>
      </w:r>
      <w:r>
        <w:t>вбрасывании</w:t>
      </w:r>
      <w:r>
        <w:rPr>
          <w:spacing w:val="40"/>
        </w:rPr>
        <w:t xml:space="preserve"> </w:t>
      </w:r>
      <w:r>
        <w:t>мяча из-за боковой линии. Игровая деятельность по правилам с использованием ранее разученных технических приёмов.</w:t>
      </w:r>
    </w:p>
    <w:p w14:paraId="22F43026">
      <w:pPr>
        <w:spacing w:after="0"/>
        <w:sectPr>
          <w:pgSz w:w="11910" w:h="16840"/>
          <w:pgMar w:top="1340" w:right="60" w:bottom="280" w:left="360" w:header="720" w:footer="720" w:gutter="0"/>
          <w:cols w:space="720" w:num="1"/>
        </w:sectPr>
      </w:pPr>
    </w:p>
    <w:p w14:paraId="2C20E5CE">
      <w:pPr>
        <w:pStyle w:val="8"/>
        <w:spacing w:before="74"/>
        <w:ind w:left="1560" w:right="1735"/>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3AED37E">
      <w:pPr>
        <w:pStyle w:val="13"/>
        <w:numPr>
          <w:ilvl w:val="2"/>
          <w:numId w:val="165"/>
        </w:numPr>
        <w:tabs>
          <w:tab w:val="left" w:pos="2101"/>
        </w:tabs>
        <w:spacing w:before="0" w:after="0" w:line="274" w:lineRule="exact"/>
        <w:ind w:left="2101" w:right="0" w:hanging="541"/>
        <w:jc w:val="both"/>
        <w:rPr>
          <w:sz w:val="24"/>
        </w:rPr>
      </w:pPr>
      <w:r>
        <w:rPr>
          <w:sz w:val="24"/>
        </w:rPr>
        <w:t>Модуль</w:t>
      </w:r>
      <w:r>
        <w:rPr>
          <w:spacing w:val="-6"/>
          <w:sz w:val="24"/>
        </w:rPr>
        <w:t xml:space="preserve"> </w:t>
      </w:r>
      <w:r>
        <w:rPr>
          <w:spacing w:val="-2"/>
          <w:sz w:val="24"/>
        </w:rPr>
        <w:t>«Спорт».</w:t>
      </w:r>
    </w:p>
    <w:p w14:paraId="7186ADCF">
      <w:pPr>
        <w:pStyle w:val="8"/>
        <w:spacing w:before="2"/>
        <w:ind w:left="1560" w:right="173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D9C9B0F">
      <w:pPr>
        <w:pStyle w:val="2"/>
        <w:spacing w:before="5"/>
        <w:ind w:left="3879"/>
      </w:pPr>
      <w:r>
        <w:t>Содержание</w:t>
      </w:r>
      <w:r>
        <w:rPr>
          <w:spacing w:val="-4"/>
        </w:rPr>
        <w:t xml:space="preserve"> </w:t>
      </w:r>
      <w:r>
        <w:t>обучения</w:t>
      </w:r>
      <w:r>
        <w:rPr>
          <w:spacing w:val="-1"/>
        </w:rPr>
        <w:t xml:space="preserve"> </w:t>
      </w:r>
      <w:r>
        <w:t>в 8</w:t>
      </w:r>
      <w:r>
        <w:rPr>
          <w:spacing w:val="-4"/>
        </w:rPr>
        <w:t xml:space="preserve"> </w:t>
      </w:r>
      <w:r>
        <w:rPr>
          <w:spacing w:val="-2"/>
        </w:rPr>
        <w:t>классе</w:t>
      </w:r>
    </w:p>
    <w:p w14:paraId="7F88FB76">
      <w:pPr>
        <w:pStyle w:val="13"/>
        <w:numPr>
          <w:ilvl w:val="0"/>
          <w:numId w:val="166"/>
        </w:numPr>
        <w:tabs>
          <w:tab w:val="left" w:pos="1742"/>
        </w:tabs>
        <w:spacing w:before="0" w:after="0" w:line="272" w:lineRule="exact"/>
        <w:ind w:left="1742" w:right="0" w:hanging="182"/>
        <w:jc w:val="both"/>
        <w:rPr>
          <w:sz w:val="24"/>
        </w:rPr>
      </w:pPr>
      <w:r>
        <w:rPr>
          <w:sz w:val="24"/>
        </w:rPr>
        <w:t>Знания</w:t>
      </w:r>
      <w:r>
        <w:rPr>
          <w:spacing w:val="-11"/>
          <w:sz w:val="24"/>
        </w:rPr>
        <w:t xml:space="preserve"> </w:t>
      </w:r>
      <w:r>
        <w:rPr>
          <w:sz w:val="24"/>
        </w:rPr>
        <w:t>о</w:t>
      </w:r>
      <w:r>
        <w:rPr>
          <w:spacing w:val="2"/>
          <w:sz w:val="24"/>
        </w:rPr>
        <w:t xml:space="preserve"> </w:t>
      </w:r>
      <w:r>
        <w:rPr>
          <w:sz w:val="24"/>
        </w:rPr>
        <w:t xml:space="preserve">физической </w:t>
      </w:r>
      <w:r>
        <w:rPr>
          <w:spacing w:val="-2"/>
          <w:sz w:val="24"/>
        </w:rPr>
        <w:t>культуре.</w:t>
      </w:r>
    </w:p>
    <w:p w14:paraId="36CDE2FF">
      <w:pPr>
        <w:pStyle w:val="8"/>
        <w:spacing w:before="3"/>
        <w:ind w:left="1560" w:right="1728"/>
      </w:pP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w:t>
      </w:r>
      <w:r>
        <w:rPr>
          <w:spacing w:val="-2"/>
        </w:rPr>
        <w:t>значимость.</w:t>
      </w:r>
    </w:p>
    <w:p w14:paraId="051EDA2F">
      <w:pPr>
        <w:pStyle w:val="13"/>
        <w:numPr>
          <w:ilvl w:val="0"/>
          <w:numId w:val="166"/>
        </w:numPr>
        <w:tabs>
          <w:tab w:val="left" w:pos="1742"/>
        </w:tabs>
        <w:spacing w:before="0" w:after="0" w:line="275" w:lineRule="exact"/>
        <w:ind w:left="1742" w:right="0" w:hanging="182"/>
        <w:jc w:val="both"/>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14:paraId="264874FB">
      <w:pPr>
        <w:pStyle w:val="8"/>
        <w:ind w:left="1560" w:right="1738"/>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7C25A6B1">
      <w:pPr>
        <w:pStyle w:val="8"/>
        <w:spacing w:before="2"/>
        <w:ind w:left="1560" w:right="1737"/>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0EDF08B7">
      <w:pPr>
        <w:pStyle w:val="13"/>
        <w:numPr>
          <w:ilvl w:val="0"/>
          <w:numId w:val="166"/>
        </w:numPr>
        <w:tabs>
          <w:tab w:val="left" w:pos="1742"/>
        </w:tabs>
        <w:spacing w:before="0" w:after="0" w:line="274" w:lineRule="exact"/>
        <w:ind w:left="1742" w:right="0" w:hanging="182"/>
        <w:jc w:val="both"/>
        <w:rPr>
          <w:sz w:val="24"/>
        </w:rPr>
      </w:pPr>
      <w:r>
        <w:rPr>
          <w:sz w:val="24"/>
        </w:rPr>
        <w:t xml:space="preserve">Физическое </w:t>
      </w:r>
      <w:r>
        <w:rPr>
          <w:spacing w:val="-2"/>
          <w:sz w:val="24"/>
        </w:rPr>
        <w:t>совершенствование.</w:t>
      </w:r>
    </w:p>
    <w:p w14:paraId="355C5FEE">
      <w:pPr>
        <w:pStyle w:val="13"/>
        <w:numPr>
          <w:ilvl w:val="1"/>
          <w:numId w:val="166"/>
        </w:numPr>
        <w:tabs>
          <w:tab w:val="left" w:pos="1919"/>
        </w:tabs>
        <w:spacing w:before="3" w:after="0" w:line="275" w:lineRule="exact"/>
        <w:ind w:left="1919" w:right="0" w:hanging="359"/>
        <w:jc w:val="both"/>
        <w:rPr>
          <w:sz w:val="24"/>
        </w:rPr>
      </w:pPr>
      <w:r>
        <w:rPr>
          <w:sz w:val="24"/>
        </w:rPr>
        <w:t>Физкультурно-оздоровительная</w:t>
      </w:r>
      <w:r>
        <w:rPr>
          <w:spacing w:val="-15"/>
          <w:sz w:val="24"/>
        </w:rPr>
        <w:t xml:space="preserve"> </w:t>
      </w:r>
      <w:r>
        <w:rPr>
          <w:spacing w:val="-2"/>
          <w:sz w:val="24"/>
        </w:rPr>
        <w:t>деятельность.</w:t>
      </w:r>
    </w:p>
    <w:p w14:paraId="78F40991">
      <w:pPr>
        <w:pStyle w:val="8"/>
        <w:spacing w:line="242" w:lineRule="auto"/>
        <w:ind w:left="1560" w:right="1735"/>
      </w:pPr>
      <w:r>
        <w:t>Профилактика</w:t>
      </w:r>
      <w:r>
        <w:rPr>
          <w:spacing w:val="-4"/>
        </w:rPr>
        <w:t xml:space="preserve"> </w:t>
      </w:r>
      <w:r>
        <w:t>перенапряжения</w:t>
      </w:r>
      <w:r>
        <w:rPr>
          <w:spacing w:val="-3"/>
        </w:rPr>
        <w:t xml:space="preserve"> </w:t>
      </w:r>
      <w:r>
        <w:t>систем</w:t>
      </w:r>
      <w:r>
        <w:rPr>
          <w:spacing w:val="-7"/>
        </w:rPr>
        <w:t xml:space="preserve"> </w:t>
      </w:r>
      <w:r>
        <w:t>организма</w:t>
      </w:r>
      <w:r>
        <w:rPr>
          <w:spacing w:val="-4"/>
        </w:rPr>
        <w:t xml:space="preserve"> </w:t>
      </w:r>
      <w:r>
        <w:t>средствами</w:t>
      </w:r>
      <w:r>
        <w:rPr>
          <w:spacing w:val="-3"/>
        </w:rPr>
        <w:t xml:space="preserve"> </w:t>
      </w:r>
      <w:r>
        <w:t>оздоровительной физической культуры:</w:t>
      </w:r>
      <w:r>
        <w:rPr>
          <w:spacing w:val="40"/>
        </w:rPr>
        <w:t xml:space="preserve"> </w:t>
      </w:r>
      <w:r>
        <w:t>упражнения мышечной релаксации</w:t>
      </w:r>
    </w:p>
    <w:p w14:paraId="028ECEE8">
      <w:pPr>
        <w:pStyle w:val="8"/>
        <w:spacing w:line="242" w:lineRule="auto"/>
        <w:ind w:left="1560" w:right="1739"/>
      </w:pPr>
      <w:r>
        <w:t>и регулирования вегетативной нервной системы, профилактики общего утомления и остроты зрения.</w:t>
      </w:r>
    </w:p>
    <w:p w14:paraId="5976678F">
      <w:pPr>
        <w:pStyle w:val="13"/>
        <w:numPr>
          <w:ilvl w:val="1"/>
          <w:numId w:val="166"/>
        </w:numPr>
        <w:tabs>
          <w:tab w:val="left" w:pos="1924"/>
        </w:tabs>
        <w:spacing w:before="0" w:after="0" w:line="271" w:lineRule="exact"/>
        <w:ind w:left="1924" w:right="0" w:hanging="364"/>
        <w:jc w:val="both"/>
        <w:rPr>
          <w:sz w:val="24"/>
        </w:rPr>
      </w:pPr>
      <w:r>
        <w:rPr>
          <w:spacing w:val="-2"/>
          <w:sz w:val="24"/>
        </w:rPr>
        <w:t>Спортивно-оздоровительная</w:t>
      </w:r>
      <w:r>
        <w:rPr>
          <w:spacing w:val="31"/>
          <w:sz w:val="24"/>
        </w:rPr>
        <w:t xml:space="preserve"> </w:t>
      </w:r>
      <w:r>
        <w:rPr>
          <w:spacing w:val="-2"/>
          <w:sz w:val="24"/>
        </w:rPr>
        <w:t>деятельность.</w:t>
      </w:r>
    </w:p>
    <w:p w14:paraId="6A086060">
      <w:pPr>
        <w:pStyle w:val="13"/>
        <w:numPr>
          <w:ilvl w:val="2"/>
          <w:numId w:val="166"/>
        </w:numPr>
        <w:tabs>
          <w:tab w:val="left" w:pos="2101"/>
        </w:tabs>
        <w:spacing w:before="0" w:after="0" w:line="275" w:lineRule="exact"/>
        <w:ind w:left="2101" w:right="0" w:hanging="541"/>
        <w:jc w:val="both"/>
        <w:rPr>
          <w:sz w:val="24"/>
        </w:rPr>
      </w:pPr>
      <w:r>
        <w:rPr>
          <w:sz w:val="24"/>
        </w:rPr>
        <w:t>Модуль</w:t>
      </w:r>
      <w:r>
        <w:rPr>
          <w:spacing w:val="-6"/>
          <w:sz w:val="24"/>
        </w:rPr>
        <w:t xml:space="preserve"> </w:t>
      </w:r>
      <w:r>
        <w:rPr>
          <w:spacing w:val="-2"/>
          <w:sz w:val="24"/>
        </w:rPr>
        <w:t>«Гимнастика».</w:t>
      </w:r>
    </w:p>
    <w:p w14:paraId="425E39B9">
      <w:pPr>
        <w:pStyle w:val="8"/>
        <w:ind w:left="1560" w:right="1689"/>
      </w:pPr>
      <w:r>
        <w:t>Акробатическая комбинация из ранее освоенных упражнений силовой направленности, с</w:t>
      </w:r>
      <w:r>
        <w:rPr>
          <w:spacing w:val="-6"/>
        </w:rPr>
        <w:t xml:space="preserve"> </w:t>
      </w:r>
      <w:r>
        <w:t>увеличивающимся</w:t>
      </w:r>
      <w:r>
        <w:rPr>
          <w:spacing w:val="-1"/>
        </w:rPr>
        <w:t xml:space="preserve"> </w:t>
      </w:r>
      <w:r>
        <w:t>числом</w:t>
      </w:r>
      <w:r>
        <w:rPr>
          <w:spacing w:val="-4"/>
        </w:rPr>
        <w:t xml:space="preserve"> </w:t>
      </w:r>
      <w:r>
        <w:t>технических</w:t>
      </w:r>
      <w:r>
        <w:rPr>
          <w:spacing w:val="-5"/>
        </w:rPr>
        <w:t xml:space="preserve"> </w:t>
      </w:r>
      <w:r>
        <w:t>элементов</w:t>
      </w:r>
      <w:r>
        <w:rPr>
          <w:spacing w:val="-4"/>
        </w:rPr>
        <w:t xml:space="preserve"> </w:t>
      </w:r>
      <w:r>
        <w:t>в стойках, упорах, кувырках, прыжках (юноши).</w:t>
      </w:r>
    </w:p>
    <w:p w14:paraId="1EE09AD1">
      <w:pPr>
        <w:pStyle w:val="8"/>
        <w:ind w:left="1560" w:right="1734"/>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w:t>
      </w:r>
      <w:r>
        <w:rPr>
          <w:spacing w:val="-2"/>
        </w:rPr>
        <w:t xml:space="preserve"> </w:t>
      </w:r>
      <w:r>
        <w:t>на параллельных</w:t>
      </w:r>
      <w:r>
        <w:rPr>
          <w:spacing w:val="-2"/>
        </w:rPr>
        <w:t xml:space="preserve"> </w:t>
      </w:r>
      <w:r>
        <w:t>брусьях</w:t>
      </w:r>
      <w:r>
        <w:rPr>
          <w:spacing w:val="-2"/>
        </w:rPr>
        <w:t xml:space="preserve"> </w:t>
      </w:r>
      <w:r>
        <w:t>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5B3F27C8">
      <w:pPr>
        <w:pStyle w:val="13"/>
        <w:numPr>
          <w:ilvl w:val="2"/>
          <w:numId w:val="166"/>
        </w:numPr>
        <w:tabs>
          <w:tab w:val="left" w:pos="2101"/>
        </w:tabs>
        <w:spacing w:before="0" w:after="0" w:line="275" w:lineRule="exact"/>
        <w:ind w:left="2101" w:right="0" w:hanging="541"/>
        <w:jc w:val="both"/>
        <w:rPr>
          <w:sz w:val="24"/>
        </w:rPr>
      </w:pPr>
      <w:r>
        <w:rPr>
          <w:sz w:val="24"/>
        </w:rPr>
        <w:t>Модуль</w:t>
      </w:r>
      <w:r>
        <w:rPr>
          <w:spacing w:val="-5"/>
          <w:sz w:val="24"/>
        </w:rPr>
        <w:t xml:space="preserve"> </w:t>
      </w:r>
      <w:r>
        <w:rPr>
          <w:sz w:val="24"/>
        </w:rPr>
        <w:t>«Лёгкая</w:t>
      </w:r>
      <w:r>
        <w:rPr>
          <w:spacing w:val="-8"/>
          <w:sz w:val="24"/>
        </w:rPr>
        <w:t xml:space="preserve"> </w:t>
      </w:r>
      <w:r>
        <w:rPr>
          <w:spacing w:val="-2"/>
          <w:sz w:val="24"/>
        </w:rPr>
        <w:t>атлетика».</w:t>
      </w:r>
    </w:p>
    <w:p w14:paraId="096E8FCC">
      <w:pPr>
        <w:pStyle w:val="8"/>
        <w:spacing w:line="275" w:lineRule="exact"/>
        <w:ind w:left="1560"/>
      </w:pPr>
      <w:r>
        <w:t>Кроссовый</w:t>
      </w:r>
      <w:r>
        <w:rPr>
          <w:spacing w:val="-6"/>
        </w:rPr>
        <w:t xml:space="preserve"> </w:t>
      </w:r>
      <w:r>
        <w:t>бег,</w:t>
      </w:r>
      <w:r>
        <w:rPr>
          <w:spacing w:val="-2"/>
        </w:rPr>
        <w:t xml:space="preserve"> </w:t>
      </w:r>
      <w:r>
        <w:t>прыжок</w:t>
      </w:r>
      <w:r>
        <w:rPr>
          <w:spacing w:val="-2"/>
        </w:rPr>
        <w:t xml:space="preserve"> </w:t>
      </w:r>
      <w:r>
        <w:t>в</w:t>
      </w:r>
      <w:r>
        <w:rPr>
          <w:spacing w:val="-2"/>
        </w:rPr>
        <w:t xml:space="preserve"> </w:t>
      </w:r>
      <w:r>
        <w:t>длину</w:t>
      </w:r>
      <w:r>
        <w:rPr>
          <w:spacing w:val="-9"/>
        </w:rPr>
        <w:t xml:space="preserve"> </w:t>
      </w:r>
      <w:r>
        <w:t>с</w:t>
      </w:r>
      <w:r>
        <w:rPr>
          <w:spacing w:val="-1"/>
        </w:rPr>
        <w:t xml:space="preserve"> </w:t>
      </w:r>
      <w:r>
        <w:t>разбега способом</w:t>
      </w:r>
      <w:r>
        <w:rPr>
          <w:spacing w:val="2"/>
        </w:rPr>
        <w:t xml:space="preserve"> </w:t>
      </w:r>
      <w:r>
        <w:rPr>
          <w:spacing w:val="-2"/>
        </w:rPr>
        <w:t>«прогнувшись».</w:t>
      </w:r>
    </w:p>
    <w:p w14:paraId="4CC7EFB8">
      <w:pPr>
        <w:pStyle w:val="8"/>
        <w:spacing w:before="1"/>
        <w:ind w:left="1560" w:right="1735"/>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w:t>
      </w:r>
      <w:r>
        <w:rPr>
          <w:spacing w:val="-2"/>
        </w:rPr>
        <w:t>атлетики.</w:t>
      </w:r>
    </w:p>
    <w:p w14:paraId="3984254A">
      <w:pPr>
        <w:pStyle w:val="13"/>
        <w:numPr>
          <w:ilvl w:val="2"/>
          <w:numId w:val="166"/>
        </w:numPr>
        <w:tabs>
          <w:tab w:val="left" w:pos="2101"/>
        </w:tabs>
        <w:spacing w:before="0" w:after="0" w:line="274" w:lineRule="exact"/>
        <w:ind w:left="2101" w:right="0" w:hanging="541"/>
        <w:jc w:val="both"/>
        <w:rPr>
          <w:sz w:val="24"/>
        </w:rPr>
      </w:pPr>
      <w:r>
        <w:rPr>
          <w:sz w:val="24"/>
        </w:rPr>
        <w:t>Модуль</w:t>
      </w:r>
      <w:r>
        <w:rPr>
          <w:spacing w:val="-1"/>
          <w:sz w:val="24"/>
        </w:rPr>
        <w:t xml:space="preserve"> </w:t>
      </w:r>
      <w:r>
        <w:rPr>
          <w:sz w:val="24"/>
        </w:rPr>
        <w:t>«Зимние</w:t>
      </w:r>
      <w:r>
        <w:rPr>
          <w:spacing w:val="-5"/>
          <w:sz w:val="24"/>
        </w:rPr>
        <w:t xml:space="preserve"> </w:t>
      </w:r>
      <w:r>
        <w:rPr>
          <w:sz w:val="24"/>
        </w:rPr>
        <w:t>виды</w:t>
      </w:r>
      <w:r>
        <w:rPr>
          <w:spacing w:val="-7"/>
          <w:sz w:val="24"/>
        </w:rPr>
        <w:t xml:space="preserve"> </w:t>
      </w:r>
      <w:r>
        <w:rPr>
          <w:spacing w:val="-2"/>
          <w:sz w:val="24"/>
        </w:rPr>
        <w:t>спорта».</w:t>
      </w:r>
    </w:p>
    <w:p w14:paraId="75DAD5FF">
      <w:pPr>
        <w:pStyle w:val="8"/>
        <w:spacing w:before="4" w:line="237" w:lineRule="auto"/>
        <w:ind w:left="1560" w:right="1738"/>
      </w:pPr>
      <w:r>
        <w:t>Передвижение на лыжах одновременным бесшажным ходом, преодоление естественных</w:t>
      </w:r>
      <w:r>
        <w:rPr>
          <w:spacing w:val="32"/>
        </w:rPr>
        <w:t xml:space="preserve">  </w:t>
      </w:r>
      <w:r>
        <w:t>препятствий</w:t>
      </w:r>
      <w:r>
        <w:rPr>
          <w:spacing w:val="35"/>
        </w:rPr>
        <w:t xml:space="preserve">  </w:t>
      </w:r>
      <w:r>
        <w:t>на</w:t>
      </w:r>
      <w:r>
        <w:rPr>
          <w:spacing w:val="34"/>
        </w:rPr>
        <w:t xml:space="preserve">  </w:t>
      </w:r>
      <w:r>
        <w:t>лыжах</w:t>
      </w:r>
      <w:r>
        <w:rPr>
          <w:spacing w:val="31"/>
        </w:rPr>
        <w:t xml:space="preserve">  </w:t>
      </w:r>
      <w:r>
        <w:t>широким</w:t>
      </w:r>
      <w:r>
        <w:rPr>
          <w:spacing w:val="36"/>
        </w:rPr>
        <w:t xml:space="preserve">  </w:t>
      </w:r>
      <w:r>
        <w:t>шагом,</w:t>
      </w:r>
      <w:r>
        <w:rPr>
          <w:spacing w:val="36"/>
        </w:rPr>
        <w:t xml:space="preserve">  </w:t>
      </w:r>
      <w:r>
        <w:rPr>
          <w:spacing w:val="-2"/>
        </w:rPr>
        <w:t>перешагиванием,</w:t>
      </w:r>
    </w:p>
    <w:p w14:paraId="3B1D00E0">
      <w:pPr>
        <w:spacing w:after="0" w:line="237" w:lineRule="auto"/>
        <w:sectPr>
          <w:pgSz w:w="11910" w:h="16840"/>
          <w:pgMar w:top="1340" w:right="60" w:bottom="280" w:left="360" w:header="720" w:footer="720" w:gutter="0"/>
          <w:cols w:space="720" w:num="1"/>
        </w:sectPr>
      </w:pPr>
    </w:p>
    <w:p w14:paraId="36E1D988">
      <w:pPr>
        <w:pStyle w:val="8"/>
        <w:spacing w:before="74"/>
        <w:ind w:left="1560" w:right="1737"/>
      </w:pPr>
      <w:r>
        <w:t xml:space="preserve">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w:t>
      </w:r>
      <w:r>
        <w:rPr>
          <w:spacing w:val="-2"/>
        </w:rPr>
        <w:t>торможении.</w:t>
      </w:r>
    </w:p>
    <w:p w14:paraId="5D3B31EC">
      <w:pPr>
        <w:pStyle w:val="13"/>
        <w:numPr>
          <w:ilvl w:val="2"/>
          <w:numId w:val="166"/>
        </w:numPr>
        <w:tabs>
          <w:tab w:val="left" w:pos="2101"/>
        </w:tabs>
        <w:spacing w:before="0" w:after="0" w:line="274" w:lineRule="exact"/>
        <w:ind w:left="2101" w:right="0" w:hanging="541"/>
        <w:jc w:val="both"/>
        <w:rPr>
          <w:sz w:val="24"/>
        </w:rPr>
      </w:pPr>
      <w:r>
        <w:rPr>
          <w:sz w:val="24"/>
        </w:rPr>
        <w:t>Модуль</w:t>
      </w:r>
      <w:r>
        <w:rPr>
          <w:spacing w:val="-6"/>
          <w:sz w:val="24"/>
        </w:rPr>
        <w:t xml:space="preserve"> </w:t>
      </w:r>
      <w:r>
        <w:rPr>
          <w:spacing w:val="-2"/>
          <w:sz w:val="24"/>
        </w:rPr>
        <w:t>«Плавание».</w:t>
      </w:r>
    </w:p>
    <w:p w14:paraId="45727A6F">
      <w:pPr>
        <w:pStyle w:val="8"/>
        <w:spacing w:before="2"/>
        <w:ind w:left="1560" w:right="1735"/>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703DEAD7">
      <w:pPr>
        <w:pStyle w:val="13"/>
        <w:numPr>
          <w:ilvl w:val="2"/>
          <w:numId w:val="166"/>
        </w:numPr>
        <w:tabs>
          <w:tab w:val="left" w:pos="2101"/>
        </w:tabs>
        <w:spacing w:before="1" w:after="0" w:line="275" w:lineRule="exact"/>
        <w:ind w:left="2101" w:right="0" w:hanging="541"/>
        <w:jc w:val="both"/>
        <w:rPr>
          <w:sz w:val="24"/>
        </w:rPr>
      </w:pPr>
      <w:r>
        <w:rPr>
          <w:sz w:val="24"/>
        </w:rPr>
        <w:t>Модуль</w:t>
      </w:r>
      <w:r>
        <w:rPr>
          <w:spacing w:val="-3"/>
          <w:sz w:val="24"/>
        </w:rPr>
        <w:t xml:space="preserve"> </w:t>
      </w:r>
      <w:r>
        <w:rPr>
          <w:sz w:val="24"/>
        </w:rPr>
        <w:t>«Спортивные</w:t>
      </w:r>
      <w:r>
        <w:rPr>
          <w:spacing w:val="-8"/>
          <w:sz w:val="24"/>
        </w:rPr>
        <w:t xml:space="preserve"> </w:t>
      </w:r>
      <w:r>
        <w:rPr>
          <w:spacing w:val="-2"/>
          <w:sz w:val="24"/>
        </w:rPr>
        <w:t>игры».</w:t>
      </w:r>
    </w:p>
    <w:p w14:paraId="2D0F6197">
      <w:pPr>
        <w:pStyle w:val="8"/>
        <w:ind w:left="1560" w:right="1735"/>
      </w:pPr>
      <w:r>
        <w:t>Баскетбол. Повороты туловища в правую и левую стороны с удержанием мяча двумя</w:t>
      </w:r>
      <w:r>
        <w:rPr>
          <w:spacing w:val="-1"/>
        </w:rPr>
        <w:t xml:space="preserve"> </w:t>
      </w:r>
      <w:r>
        <w:t>руками, передача</w:t>
      </w:r>
      <w:r>
        <w:rPr>
          <w:spacing w:val="-2"/>
        </w:rPr>
        <w:t xml:space="preserve"> </w:t>
      </w:r>
      <w:r>
        <w:t>мяча</w:t>
      </w:r>
      <w:r>
        <w:rPr>
          <w:spacing w:val="-2"/>
        </w:rPr>
        <w:t xml:space="preserve"> </w:t>
      </w:r>
      <w:r>
        <w:t>одной рукой от</w:t>
      </w:r>
      <w:r>
        <w:rPr>
          <w:spacing w:val="-1"/>
        </w:rPr>
        <w:t xml:space="preserve"> </w:t>
      </w:r>
      <w:r>
        <w:t>плеча</w:t>
      </w:r>
      <w:r>
        <w:rPr>
          <w:spacing w:val="-2"/>
        </w:rPr>
        <w:t xml:space="preserve"> </w:t>
      </w:r>
      <w:r>
        <w:t>и снизу, бросок</w:t>
      </w:r>
      <w:r>
        <w:rPr>
          <w:spacing w:val="-3"/>
        </w:rPr>
        <w:t xml:space="preserve"> </w:t>
      </w:r>
      <w:r>
        <w:t>мяча</w:t>
      </w:r>
      <w:r>
        <w:rPr>
          <w:spacing w:val="-2"/>
        </w:rPr>
        <w:t xml:space="preserve"> </w:t>
      </w:r>
      <w:r>
        <w:t>двумя и одной рукой в прыжке. Игровая деятельность по правилам с использованием ранее разученных технических приёмов.</w:t>
      </w:r>
    </w:p>
    <w:p w14:paraId="1100080C">
      <w:pPr>
        <w:pStyle w:val="8"/>
        <w:ind w:left="1560" w:right="1739"/>
      </w:pPr>
      <w: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w:t>
      </w:r>
      <w:r>
        <w:rPr>
          <w:spacing w:val="-2"/>
        </w:rPr>
        <w:t>приёмов.</w:t>
      </w:r>
    </w:p>
    <w:p w14:paraId="5F57EDAF">
      <w:pPr>
        <w:pStyle w:val="8"/>
        <w:ind w:left="1560" w:right="1734"/>
      </w:pPr>
      <w:r>
        <w:t>Футбол. Удар по мячу с разбега внутренней частью подъёма стопы, остановка мяча внутренней стороной</w:t>
      </w:r>
      <w:r>
        <w:rPr>
          <w:spacing w:val="-1"/>
        </w:rPr>
        <w:t xml:space="preserve"> </w:t>
      </w:r>
      <w:r>
        <w:t>стопы. Правила</w:t>
      </w:r>
      <w:r>
        <w:rPr>
          <w:spacing w:val="-3"/>
        </w:rPr>
        <w:t xml:space="preserve"> </w:t>
      </w:r>
      <w:r>
        <w:t>игры</w:t>
      </w:r>
      <w:r>
        <w:rPr>
          <w:spacing w:val="-1"/>
        </w:rPr>
        <w:t xml:space="preserve"> </w:t>
      </w:r>
      <w:r>
        <w:t>в</w:t>
      </w:r>
      <w:r>
        <w:rPr>
          <w:spacing w:val="-1"/>
        </w:rPr>
        <w:t xml:space="preserve"> </w:t>
      </w:r>
      <w:r>
        <w:t>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45041F79">
      <w:pPr>
        <w:pStyle w:val="8"/>
        <w:ind w:left="1560" w:right="1731"/>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DE68832">
      <w:pPr>
        <w:pStyle w:val="13"/>
        <w:numPr>
          <w:ilvl w:val="2"/>
          <w:numId w:val="166"/>
        </w:numPr>
        <w:tabs>
          <w:tab w:val="left" w:pos="2101"/>
        </w:tabs>
        <w:spacing w:before="3" w:after="0" w:line="275" w:lineRule="exact"/>
        <w:ind w:left="2101" w:right="0" w:hanging="541"/>
        <w:jc w:val="both"/>
        <w:rPr>
          <w:sz w:val="24"/>
        </w:rPr>
      </w:pPr>
      <w:r>
        <w:rPr>
          <w:sz w:val="24"/>
        </w:rPr>
        <w:t>Модуль</w:t>
      </w:r>
      <w:r>
        <w:rPr>
          <w:spacing w:val="-6"/>
          <w:sz w:val="24"/>
        </w:rPr>
        <w:t xml:space="preserve"> </w:t>
      </w:r>
      <w:r>
        <w:rPr>
          <w:spacing w:val="-2"/>
          <w:sz w:val="24"/>
        </w:rPr>
        <w:t>«Спорт».</w:t>
      </w:r>
    </w:p>
    <w:p w14:paraId="0A51EEEB">
      <w:pPr>
        <w:pStyle w:val="8"/>
        <w:ind w:left="1560" w:right="1733"/>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6F139E2">
      <w:pPr>
        <w:pStyle w:val="2"/>
        <w:spacing w:before="3" w:line="275" w:lineRule="exact"/>
        <w:ind w:left="3879"/>
      </w:pPr>
      <w:r>
        <w:t>Содержание</w:t>
      </w:r>
      <w:r>
        <w:rPr>
          <w:spacing w:val="-4"/>
        </w:rPr>
        <w:t xml:space="preserve"> </w:t>
      </w:r>
      <w:r>
        <w:t>обучения</w:t>
      </w:r>
      <w:r>
        <w:rPr>
          <w:spacing w:val="-1"/>
        </w:rPr>
        <w:t xml:space="preserve"> </w:t>
      </w:r>
      <w:r>
        <w:t>в 9</w:t>
      </w:r>
      <w:r>
        <w:rPr>
          <w:spacing w:val="-4"/>
        </w:rPr>
        <w:t xml:space="preserve"> </w:t>
      </w:r>
      <w:r>
        <w:rPr>
          <w:spacing w:val="-2"/>
        </w:rPr>
        <w:t>классе</w:t>
      </w:r>
    </w:p>
    <w:p w14:paraId="295EA20A">
      <w:pPr>
        <w:pStyle w:val="13"/>
        <w:numPr>
          <w:ilvl w:val="0"/>
          <w:numId w:val="167"/>
        </w:numPr>
        <w:tabs>
          <w:tab w:val="left" w:pos="1742"/>
        </w:tabs>
        <w:spacing w:before="0" w:after="0" w:line="274" w:lineRule="exact"/>
        <w:ind w:left="1742" w:right="0" w:hanging="182"/>
        <w:jc w:val="both"/>
        <w:rPr>
          <w:sz w:val="24"/>
        </w:rPr>
      </w:pPr>
      <w:r>
        <w:rPr>
          <w:sz w:val="24"/>
        </w:rPr>
        <w:t>Знания</w:t>
      </w:r>
      <w:r>
        <w:rPr>
          <w:spacing w:val="-11"/>
          <w:sz w:val="24"/>
        </w:rPr>
        <w:t xml:space="preserve"> </w:t>
      </w:r>
      <w:r>
        <w:rPr>
          <w:sz w:val="24"/>
        </w:rPr>
        <w:t>о</w:t>
      </w:r>
      <w:r>
        <w:rPr>
          <w:spacing w:val="2"/>
          <w:sz w:val="24"/>
        </w:rPr>
        <w:t xml:space="preserve"> </w:t>
      </w:r>
      <w:r>
        <w:rPr>
          <w:sz w:val="24"/>
        </w:rPr>
        <w:t xml:space="preserve">физической </w:t>
      </w:r>
      <w:r>
        <w:rPr>
          <w:spacing w:val="-2"/>
          <w:sz w:val="24"/>
        </w:rPr>
        <w:t>культуре.</w:t>
      </w:r>
    </w:p>
    <w:p w14:paraId="4C7CB1B4">
      <w:pPr>
        <w:pStyle w:val="8"/>
        <w:ind w:left="1560" w:right="1741"/>
      </w:pPr>
      <w:r>
        <w:t>Здоровье и здоровый образ жизни, вредные привычки и их пагубное влияние</w:t>
      </w:r>
      <w:r>
        <w:rPr>
          <w:spacing w:val="40"/>
        </w:rPr>
        <w:t xml:space="preserve"> </w:t>
      </w:r>
      <w:r>
        <w:t>на здоровье человека. Туристские походы как форма организации здорового образа жизни. Профессионально-прикладная физическая культура.</w:t>
      </w:r>
    </w:p>
    <w:p w14:paraId="355ED738">
      <w:pPr>
        <w:pStyle w:val="13"/>
        <w:numPr>
          <w:ilvl w:val="0"/>
          <w:numId w:val="167"/>
        </w:numPr>
        <w:tabs>
          <w:tab w:val="left" w:pos="1742"/>
        </w:tabs>
        <w:spacing w:before="2" w:after="0" w:line="275" w:lineRule="exact"/>
        <w:ind w:left="1742" w:right="0" w:hanging="182"/>
        <w:jc w:val="both"/>
        <w:rPr>
          <w:sz w:val="24"/>
        </w:rPr>
      </w:pPr>
      <w:r>
        <w:rPr>
          <w:sz w:val="24"/>
        </w:rPr>
        <w:t>Способы</w:t>
      </w:r>
      <w:r>
        <w:rPr>
          <w:spacing w:val="-7"/>
          <w:sz w:val="24"/>
        </w:rPr>
        <w:t xml:space="preserve"> </w:t>
      </w:r>
      <w:r>
        <w:rPr>
          <w:sz w:val="24"/>
        </w:rPr>
        <w:t>самостоятельной</w:t>
      </w:r>
      <w:r>
        <w:rPr>
          <w:spacing w:val="-7"/>
          <w:sz w:val="24"/>
        </w:rPr>
        <w:t xml:space="preserve"> </w:t>
      </w:r>
      <w:r>
        <w:rPr>
          <w:spacing w:val="-2"/>
          <w:sz w:val="24"/>
        </w:rPr>
        <w:t>деятельности.</w:t>
      </w:r>
    </w:p>
    <w:p w14:paraId="562216C2">
      <w:pPr>
        <w:pStyle w:val="8"/>
        <w:ind w:left="1560" w:right="1678"/>
      </w:pPr>
      <w:r>
        <w:t>Восстановительный массаж как средство оптимизации работоспособности, его правила и</w:t>
      </w:r>
      <w:r>
        <w:rPr>
          <w:spacing w:val="-2"/>
        </w:rPr>
        <w:t xml:space="preserve"> </w:t>
      </w:r>
      <w:r>
        <w:t>приёмы во время самостоятельных</w:t>
      </w:r>
      <w:r>
        <w:rPr>
          <w:spacing w:val="-2"/>
        </w:rPr>
        <w:t xml:space="preserve"> </w:t>
      </w:r>
      <w:r>
        <w:t xml:space="preserve">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w:t>
      </w:r>
      <w:r>
        <w:rPr>
          <w:spacing w:val="-2"/>
        </w:rPr>
        <w:t>отдыха.</w:t>
      </w:r>
    </w:p>
    <w:p w14:paraId="4A34CC1A">
      <w:pPr>
        <w:pStyle w:val="13"/>
        <w:numPr>
          <w:ilvl w:val="0"/>
          <w:numId w:val="167"/>
        </w:numPr>
        <w:tabs>
          <w:tab w:val="left" w:pos="1742"/>
        </w:tabs>
        <w:spacing w:before="0" w:after="0" w:line="240" w:lineRule="auto"/>
        <w:ind w:left="1742" w:right="0" w:hanging="182"/>
        <w:jc w:val="both"/>
        <w:rPr>
          <w:sz w:val="24"/>
        </w:rPr>
      </w:pPr>
      <w:r>
        <w:rPr>
          <w:sz w:val="24"/>
        </w:rPr>
        <w:t>Физическое</w:t>
      </w:r>
      <w:r>
        <w:rPr>
          <w:spacing w:val="-2"/>
          <w:sz w:val="24"/>
        </w:rPr>
        <w:t xml:space="preserve"> совершенствование.</w:t>
      </w:r>
    </w:p>
    <w:p w14:paraId="041A44EF">
      <w:pPr>
        <w:pStyle w:val="13"/>
        <w:numPr>
          <w:ilvl w:val="1"/>
          <w:numId w:val="167"/>
        </w:numPr>
        <w:tabs>
          <w:tab w:val="left" w:pos="1919"/>
        </w:tabs>
        <w:spacing w:before="2" w:after="0" w:line="275" w:lineRule="exact"/>
        <w:ind w:left="1919" w:right="0" w:hanging="359"/>
        <w:jc w:val="both"/>
        <w:rPr>
          <w:sz w:val="24"/>
        </w:rPr>
      </w:pPr>
      <w:r>
        <w:rPr>
          <w:sz w:val="24"/>
        </w:rPr>
        <w:t>Физкультурно-оздоровительная</w:t>
      </w:r>
      <w:r>
        <w:rPr>
          <w:spacing w:val="-15"/>
          <w:sz w:val="24"/>
        </w:rPr>
        <w:t xml:space="preserve"> </w:t>
      </w:r>
      <w:r>
        <w:rPr>
          <w:spacing w:val="-2"/>
          <w:sz w:val="24"/>
        </w:rPr>
        <w:t>деятельность.</w:t>
      </w:r>
    </w:p>
    <w:p w14:paraId="437351B1">
      <w:pPr>
        <w:pStyle w:val="8"/>
        <w:spacing w:line="242" w:lineRule="auto"/>
        <w:ind w:left="1560" w:right="1735"/>
      </w:pPr>
      <w:r>
        <w:t>Занятия физической культурой и режим питания. Упражнения для снижения избыточной</w:t>
      </w:r>
      <w:r>
        <w:rPr>
          <w:spacing w:val="55"/>
          <w:w w:val="150"/>
        </w:rPr>
        <w:t xml:space="preserve">   </w:t>
      </w:r>
      <w:r>
        <w:t>массы</w:t>
      </w:r>
      <w:r>
        <w:rPr>
          <w:spacing w:val="55"/>
          <w:w w:val="150"/>
        </w:rPr>
        <w:t xml:space="preserve">   </w:t>
      </w:r>
      <w:r>
        <w:t>тела.</w:t>
      </w:r>
      <w:r>
        <w:rPr>
          <w:spacing w:val="56"/>
          <w:w w:val="150"/>
        </w:rPr>
        <w:t xml:space="preserve">   </w:t>
      </w:r>
      <w:r>
        <w:t>Оздоровительные,</w:t>
      </w:r>
      <w:r>
        <w:rPr>
          <w:spacing w:val="56"/>
          <w:w w:val="150"/>
        </w:rPr>
        <w:t xml:space="preserve">   </w:t>
      </w:r>
      <w:r>
        <w:t>коррекционные</w:t>
      </w:r>
      <w:r>
        <w:rPr>
          <w:spacing w:val="54"/>
          <w:w w:val="150"/>
        </w:rPr>
        <w:t xml:space="preserve">   </w:t>
      </w:r>
      <w:r>
        <w:rPr>
          <w:spacing w:val="-10"/>
        </w:rPr>
        <w:t>и</w:t>
      </w:r>
    </w:p>
    <w:p w14:paraId="6CCCD678">
      <w:pPr>
        <w:spacing w:after="0" w:line="242" w:lineRule="auto"/>
        <w:sectPr>
          <w:pgSz w:w="11910" w:h="16840"/>
          <w:pgMar w:top="1340" w:right="60" w:bottom="280" w:left="360" w:header="720" w:footer="720" w:gutter="0"/>
          <w:cols w:space="720" w:num="1"/>
        </w:sectPr>
      </w:pPr>
    </w:p>
    <w:p w14:paraId="0129288E">
      <w:pPr>
        <w:pStyle w:val="8"/>
        <w:spacing w:before="76" w:line="237" w:lineRule="auto"/>
        <w:ind w:left="1560" w:right="1733"/>
      </w:pPr>
      <w:r>
        <w:t xml:space="preserve">профилактические мероприятия в режиме двигательной активности </w:t>
      </w:r>
      <w:r>
        <w:rPr>
          <w:spacing w:val="-2"/>
        </w:rPr>
        <w:t>обучающихся.</w:t>
      </w:r>
    </w:p>
    <w:p w14:paraId="34868E89">
      <w:pPr>
        <w:pStyle w:val="13"/>
        <w:numPr>
          <w:ilvl w:val="1"/>
          <w:numId w:val="167"/>
        </w:numPr>
        <w:tabs>
          <w:tab w:val="left" w:pos="1924"/>
        </w:tabs>
        <w:spacing w:before="3" w:after="0" w:line="275" w:lineRule="exact"/>
        <w:ind w:left="1924" w:right="0" w:hanging="364"/>
        <w:jc w:val="both"/>
        <w:rPr>
          <w:sz w:val="24"/>
        </w:rPr>
      </w:pPr>
      <w:r>
        <w:rPr>
          <w:spacing w:val="-2"/>
          <w:sz w:val="24"/>
        </w:rPr>
        <w:t>Спортивно-оздоровительная</w:t>
      </w:r>
      <w:r>
        <w:rPr>
          <w:spacing w:val="31"/>
          <w:sz w:val="24"/>
        </w:rPr>
        <w:t xml:space="preserve"> </w:t>
      </w:r>
      <w:r>
        <w:rPr>
          <w:spacing w:val="-2"/>
          <w:sz w:val="24"/>
        </w:rPr>
        <w:t>деятельность.</w:t>
      </w:r>
    </w:p>
    <w:p w14:paraId="76EE4CC9">
      <w:pPr>
        <w:pStyle w:val="13"/>
        <w:numPr>
          <w:ilvl w:val="2"/>
          <w:numId w:val="167"/>
        </w:numPr>
        <w:tabs>
          <w:tab w:val="left" w:pos="2101"/>
        </w:tabs>
        <w:spacing w:before="0" w:after="0" w:line="275" w:lineRule="exact"/>
        <w:ind w:left="2101" w:right="0" w:hanging="541"/>
        <w:jc w:val="both"/>
        <w:rPr>
          <w:sz w:val="24"/>
        </w:rPr>
      </w:pPr>
      <w:r>
        <w:rPr>
          <w:sz w:val="24"/>
        </w:rPr>
        <w:t>Модуль</w:t>
      </w:r>
      <w:r>
        <w:rPr>
          <w:spacing w:val="-6"/>
          <w:sz w:val="24"/>
        </w:rPr>
        <w:t xml:space="preserve"> </w:t>
      </w:r>
      <w:r>
        <w:rPr>
          <w:spacing w:val="-2"/>
          <w:sz w:val="24"/>
        </w:rPr>
        <w:t>«Гимнастика».</w:t>
      </w:r>
    </w:p>
    <w:p w14:paraId="48B1B02E">
      <w:pPr>
        <w:pStyle w:val="8"/>
        <w:spacing w:before="3"/>
        <w:ind w:left="1560" w:right="1732"/>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7C3E33DD">
      <w:pPr>
        <w:pStyle w:val="13"/>
        <w:numPr>
          <w:ilvl w:val="2"/>
          <w:numId w:val="167"/>
        </w:numPr>
        <w:tabs>
          <w:tab w:val="left" w:pos="2101"/>
        </w:tabs>
        <w:spacing w:before="0" w:after="0" w:line="274" w:lineRule="exact"/>
        <w:ind w:left="2101" w:right="0" w:hanging="541"/>
        <w:jc w:val="both"/>
        <w:rPr>
          <w:sz w:val="24"/>
        </w:rPr>
      </w:pPr>
      <w:r>
        <w:rPr>
          <w:sz w:val="24"/>
        </w:rPr>
        <w:t>Модуль</w:t>
      </w:r>
      <w:r>
        <w:rPr>
          <w:spacing w:val="-5"/>
          <w:sz w:val="24"/>
        </w:rPr>
        <w:t xml:space="preserve"> </w:t>
      </w:r>
      <w:r>
        <w:rPr>
          <w:sz w:val="24"/>
        </w:rPr>
        <w:t>«Лёгкая</w:t>
      </w:r>
      <w:r>
        <w:rPr>
          <w:spacing w:val="-8"/>
          <w:sz w:val="24"/>
        </w:rPr>
        <w:t xml:space="preserve"> </w:t>
      </w:r>
      <w:r>
        <w:rPr>
          <w:spacing w:val="-2"/>
          <w:sz w:val="24"/>
        </w:rPr>
        <w:t>атлетика».</w:t>
      </w:r>
    </w:p>
    <w:p w14:paraId="423C6848">
      <w:pPr>
        <w:pStyle w:val="8"/>
        <w:spacing w:before="2" w:line="275" w:lineRule="exact"/>
        <w:ind w:left="1560"/>
      </w:pPr>
      <w:r>
        <w:t>Техническая</w:t>
      </w:r>
      <w:r>
        <w:rPr>
          <w:spacing w:val="-4"/>
        </w:rPr>
        <w:t xml:space="preserve"> </w:t>
      </w:r>
      <w:r>
        <w:t>подготовка</w:t>
      </w:r>
      <w:r>
        <w:rPr>
          <w:spacing w:val="-9"/>
        </w:rPr>
        <w:t xml:space="preserve"> </w:t>
      </w:r>
      <w:r>
        <w:t>в</w:t>
      </w:r>
      <w:r>
        <w:rPr>
          <w:spacing w:val="-2"/>
        </w:rPr>
        <w:t xml:space="preserve"> </w:t>
      </w:r>
      <w:r>
        <w:t>беговых</w:t>
      </w:r>
      <w:r>
        <w:rPr>
          <w:spacing w:val="-8"/>
        </w:rPr>
        <w:t xml:space="preserve"> </w:t>
      </w:r>
      <w:r>
        <w:t>и</w:t>
      </w:r>
      <w:r>
        <w:rPr>
          <w:spacing w:val="-3"/>
        </w:rPr>
        <w:t xml:space="preserve"> </w:t>
      </w:r>
      <w:r>
        <w:t>прыжковых</w:t>
      </w:r>
      <w:r>
        <w:rPr>
          <w:spacing w:val="-3"/>
        </w:rPr>
        <w:t xml:space="preserve"> </w:t>
      </w:r>
      <w:r>
        <w:t>упражнениях:</w:t>
      </w:r>
      <w:r>
        <w:rPr>
          <w:spacing w:val="18"/>
        </w:rPr>
        <w:t xml:space="preserve"> </w:t>
      </w:r>
      <w:r>
        <w:rPr>
          <w:spacing w:val="-5"/>
        </w:rPr>
        <w:t>бег</w:t>
      </w:r>
    </w:p>
    <w:p w14:paraId="05451E47">
      <w:pPr>
        <w:pStyle w:val="8"/>
        <w:ind w:left="1560" w:right="1746"/>
      </w:pPr>
      <w:r>
        <w:t>на короткие и длинные дистанции, прыжки в длину</w:t>
      </w:r>
      <w:r>
        <w:rPr>
          <w:spacing w:val="-3"/>
        </w:rPr>
        <w:t xml:space="preserve"> </w:t>
      </w:r>
      <w:r>
        <w:t>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197AEDDF">
      <w:pPr>
        <w:pStyle w:val="13"/>
        <w:numPr>
          <w:ilvl w:val="2"/>
          <w:numId w:val="167"/>
        </w:numPr>
        <w:tabs>
          <w:tab w:val="left" w:pos="2101"/>
        </w:tabs>
        <w:spacing w:before="2" w:after="0" w:line="275" w:lineRule="exact"/>
        <w:ind w:left="2101" w:right="0" w:hanging="541"/>
        <w:jc w:val="both"/>
        <w:rPr>
          <w:sz w:val="24"/>
        </w:rPr>
      </w:pPr>
      <w:r>
        <w:rPr>
          <w:sz w:val="24"/>
        </w:rPr>
        <w:t>Модуль</w:t>
      </w:r>
      <w:r>
        <w:rPr>
          <w:spacing w:val="-1"/>
          <w:sz w:val="24"/>
        </w:rPr>
        <w:t xml:space="preserve"> </w:t>
      </w:r>
      <w:r>
        <w:rPr>
          <w:sz w:val="24"/>
        </w:rPr>
        <w:t>«Зимние</w:t>
      </w:r>
      <w:r>
        <w:rPr>
          <w:spacing w:val="-5"/>
          <w:sz w:val="24"/>
        </w:rPr>
        <w:t xml:space="preserve"> </w:t>
      </w:r>
      <w:r>
        <w:rPr>
          <w:sz w:val="24"/>
        </w:rPr>
        <w:t>виды</w:t>
      </w:r>
      <w:r>
        <w:rPr>
          <w:spacing w:val="-7"/>
          <w:sz w:val="24"/>
        </w:rPr>
        <w:t xml:space="preserve"> </w:t>
      </w:r>
      <w:r>
        <w:rPr>
          <w:spacing w:val="-2"/>
          <w:sz w:val="24"/>
        </w:rPr>
        <w:t>спорта».</w:t>
      </w:r>
    </w:p>
    <w:p w14:paraId="5D68E60E">
      <w:pPr>
        <w:pStyle w:val="8"/>
        <w:ind w:left="1560" w:right="1681"/>
      </w:pPr>
      <w:r>
        <w:t>Техническая подготовка в передвижении лыжными ходами по учебной дистанции:</w:t>
      </w:r>
      <w:r>
        <w:rPr>
          <w:spacing w:val="-3"/>
        </w:rPr>
        <w:t xml:space="preserve"> </w:t>
      </w:r>
      <w:r>
        <w:t>попеременный двухшажный</w:t>
      </w:r>
      <w:r>
        <w:rPr>
          <w:spacing w:val="-2"/>
        </w:rPr>
        <w:t xml:space="preserve"> </w:t>
      </w:r>
      <w:r>
        <w:t>ход,</w:t>
      </w:r>
      <w:r>
        <w:rPr>
          <w:spacing w:val="-1"/>
        </w:rPr>
        <w:t xml:space="preserve"> </w:t>
      </w:r>
      <w:r>
        <w:t>одновременный</w:t>
      </w:r>
      <w:r>
        <w:rPr>
          <w:spacing w:val="-7"/>
        </w:rPr>
        <w:t xml:space="preserve"> </w:t>
      </w:r>
      <w:r>
        <w:t>одношажный</w:t>
      </w:r>
      <w:r>
        <w:rPr>
          <w:spacing w:val="-2"/>
        </w:rPr>
        <w:t xml:space="preserve"> </w:t>
      </w:r>
      <w:r>
        <w:t>ход, способы перехода с одного лыжного хода на другой.</w:t>
      </w:r>
    </w:p>
    <w:p w14:paraId="295D6F83">
      <w:pPr>
        <w:pStyle w:val="13"/>
        <w:numPr>
          <w:ilvl w:val="2"/>
          <w:numId w:val="167"/>
        </w:numPr>
        <w:tabs>
          <w:tab w:val="left" w:pos="2101"/>
        </w:tabs>
        <w:spacing w:before="2" w:after="0" w:line="275" w:lineRule="exact"/>
        <w:ind w:left="2101" w:right="0" w:hanging="541"/>
        <w:jc w:val="both"/>
        <w:rPr>
          <w:sz w:val="24"/>
        </w:rPr>
      </w:pPr>
      <w:r>
        <w:rPr>
          <w:sz w:val="24"/>
        </w:rPr>
        <w:t>Модуль</w:t>
      </w:r>
      <w:r>
        <w:rPr>
          <w:spacing w:val="-6"/>
          <w:sz w:val="24"/>
        </w:rPr>
        <w:t xml:space="preserve"> </w:t>
      </w:r>
      <w:r>
        <w:rPr>
          <w:spacing w:val="-2"/>
          <w:sz w:val="24"/>
        </w:rPr>
        <w:t>«Плавание».</w:t>
      </w:r>
    </w:p>
    <w:p w14:paraId="3FA0C419">
      <w:pPr>
        <w:pStyle w:val="8"/>
        <w:spacing w:line="242" w:lineRule="auto"/>
        <w:ind w:left="1560" w:right="1743"/>
      </w:pPr>
      <w:r>
        <w:t>Брасс: подводящие упражнения и плавание в полной координации. Повороты при плавании брассом.</w:t>
      </w:r>
    </w:p>
    <w:p w14:paraId="68F68802">
      <w:pPr>
        <w:pStyle w:val="13"/>
        <w:numPr>
          <w:ilvl w:val="2"/>
          <w:numId w:val="167"/>
        </w:numPr>
        <w:tabs>
          <w:tab w:val="left" w:pos="2101"/>
        </w:tabs>
        <w:spacing w:before="0" w:after="0" w:line="271" w:lineRule="exact"/>
        <w:ind w:left="2101" w:right="0" w:hanging="541"/>
        <w:jc w:val="both"/>
        <w:rPr>
          <w:sz w:val="24"/>
        </w:rPr>
      </w:pPr>
      <w:r>
        <w:rPr>
          <w:sz w:val="24"/>
        </w:rPr>
        <w:t>Модуль</w:t>
      </w:r>
      <w:r>
        <w:rPr>
          <w:spacing w:val="-3"/>
          <w:sz w:val="24"/>
        </w:rPr>
        <w:t xml:space="preserve"> </w:t>
      </w:r>
      <w:r>
        <w:rPr>
          <w:sz w:val="24"/>
        </w:rPr>
        <w:t>«Спортивные</w:t>
      </w:r>
      <w:r>
        <w:rPr>
          <w:spacing w:val="-8"/>
          <w:sz w:val="24"/>
        </w:rPr>
        <w:t xml:space="preserve"> </w:t>
      </w:r>
      <w:r>
        <w:rPr>
          <w:spacing w:val="-2"/>
          <w:sz w:val="24"/>
        </w:rPr>
        <w:t>игры».</w:t>
      </w:r>
    </w:p>
    <w:p w14:paraId="6B48794E">
      <w:pPr>
        <w:pStyle w:val="8"/>
        <w:spacing w:before="3" w:line="237" w:lineRule="auto"/>
        <w:ind w:left="1560" w:right="1741"/>
      </w:pPr>
      <w:r>
        <w:t>Баскетбол. Техническая подготовка в игровых действиях: ведение, передачи, приёмы и броски мяча на месте, в прыжке, после ведения.</w:t>
      </w:r>
    </w:p>
    <w:p w14:paraId="1FA73AC7">
      <w:pPr>
        <w:pStyle w:val="8"/>
        <w:spacing w:before="4"/>
        <w:ind w:left="1560" w:right="1739"/>
      </w:pPr>
      <w:r>
        <w:t>Волейбол.</w:t>
      </w:r>
      <w:r>
        <w:rPr>
          <w:spacing w:val="-5"/>
        </w:rPr>
        <w:t xml:space="preserve"> </w:t>
      </w:r>
      <w:r>
        <w:t>Техническая</w:t>
      </w:r>
      <w:r>
        <w:rPr>
          <w:spacing w:val="-2"/>
        </w:rPr>
        <w:t xml:space="preserve"> </w:t>
      </w:r>
      <w:r>
        <w:t>подготовка</w:t>
      </w:r>
      <w:r>
        <w:rPr>
          <w:spacing w:val="-3"/>
        </w:rPr>
        <w:t xml:space="preserve"> </w:t>
      </w:r>
      <w:r>
        <w:t>в</w:t>
      </w:r>
      <w:r>
        <w:rPr>
          <w:spacing w:val="-1"/>
        </w:rPr>
        <w:t xml:space="preserve"> </w:t>
      </w:r>
      <w:r>
        <w:t>игровых</w:t>
      </w:r>
      <w:r>
        <w:rPr>
          <w:spacing w:val="-6"/>
        </w:rPr>
        <w:t xml:space="preserve"> </w:t>
      </w:r>
      <w:r>
        <w:t>действиях:</w:t>
      </w:r>
      <w:r>
        <w:rPr>
          <w:spacing w:val="-2"/>
        </w:rPr>
        <w:t xml:space="preserve"> </w:t>
      </w:r>
      <w:r>
        <w:t>подачи</w:t>
      </w:r>
      <w:r>
        <w:rPr>
          <w:spacing w:val="-1"/>
        </w:rPr>
        <w:t xml:space="preserve"> </w:t>
      </w:r>
      <w:r>
        <w:t>мяча</w:t>
      </w:r>
      <w:r>
        <w:rPr>
          <w:spacing w:val="-7"/>
        </w:rPr>
        <w:t xml:space="preserve"> </w:t>
      </w:r>
      <w:r>
        <w:t>в</w:t>
      </w:r>
      <w:r>
        <w:rPr>
          <w:spacing w:val="-1"/>
        </w:rPr>
        <w:t xml:space="preserve"> </w:t>
      </w:r>
      <w:r>
        <w:t>разные зоны</w:t>
      </w:r>
      <w:r>
        <w:rPr>
          <w:spacing w:val="-1"/>
        </w:rPr>
        <w:t xml:space="preserve"> </w:t>
      </w:r>
      <w:r>
        <w:t>площадки соперника, приёмы и</w:t>
      </w:r>
      <w:r>
        <w:rPr>
          <w:spacing w:val="-1"/>
        </w:rPr>
        <w:t xml:space="preserve"> </w:t>
      </w:r>
      <w:r>
        <w:t>передачи на месте и</w:t>
      </w:r>
      <w:r>
        <w:rPr>
          <w:spacing w:val="-1"/>
        </w:rPr>
        <w:t xml:space="preserve"> </w:t>
      </w:r>
      <w:r>
        <w:t xml:space="preserve">в движении, удары и </w:t>
      </w:r>
      <w:r>
        <w:rPr>
          <w:spacing w:val="-2"/>
        </w:rPr>
        <w:t>блокировка.</w:t>
      </w:r>
    </w:p>
    <w:p w14:paraId="6B44B4E4">
      <w:pPr>
        <w:pStyle w:val="8"/>
        <w:spacing w:line="242" w:lineRule="auto"/>
        <w:ind w:left="1560" w:right="1741"/>
      </w:pPr>
      <w:r>
        <w:t>Футбол. Техническая подготовка в игровых действиях: ведение, приёмы и передачи, остановки и удары по мячу с места и в движении.</w:t>
      </w:r>
    </w:p>
    <w:p w14:paraId="36BC43AB">
      <w:pPr>
        <w:pStyle w:val="8"/>
        <w:ind w:left="1560" w:right="173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94865F3">
      <w:pPr>
        <w:pStyle w:val="13"/>
        <w:numPr>
          <w:ilvl w:val="2"/>
          <w:numId w:val="167"/>
        </w:numPr>
        <w:tabs>
          <w:tab w:val="left" w:pos="2101"/>
        </w:tabs>
        <w:spacing w:before="0" w:after="0" w:line="275" w:lineRule="exact"/>
        <w:ind w:left="2101" w:right="0" w:hanging="541"/>
        <w:jc w:val="both"/>
        <w:rPr>
          <w:sz w:val="24"/>
        </w:rPr>
      </w:pPr>
      <w:r>
        <w:rPr>
          <w:sz w:val="24"/>
        </w:rPr>
        <w:t>Модуль</w:t>
      </w:r>
      <w:r>
        <w:rPr>
          <w:spacing w:val="-6"/>
          <w:sz w:val="24"/>
        </w:rPr>
        <w:t xml:space="preserve"> </w:t>
      </w:r>
      <w:r>
        <w:rPr>
          <w:spacing w:val="-2"/>
          <w:sz w:val="24"/>
        </w:rPr>
        <w:t>«Спорт».</w:t>
      </w:r>
    </w:p>
    <w:p w14:paraId="77AA4058">
      <w:pPr>
        <w:pStyle w:val="8"/>
        <w:ind w:left="1560" w:right="1733"/>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1788363">
      <w:pPr>
        <w:pStyle w:val="2"/>
        <w:spacing w:line="275" w:lineRule="exact"/>
        <w:ind w:left="1916"/>
      </w:pPr>
      <w:r>
        <w:t>Программа</w:t>
      </w:r>
      <w:r>
        <w:rPr>
          <w:spacing w:val="-5"/>
        </w:rPr>
        <w:t xml:space="preserve"> </w:t>
      </w:r>
      <w:r>
        <w:t>вариативного</w:t>
      </w:r>
      <w:r>
        <w:rPr>
          <w:spacing w:val="-1"/>
        </w:rPr>
        <w:t xml:space="preserve"> </w:t>
      </w:r>
      <w:r>
        <w:t>модуля</w:t>
      </w:r>
      <w:r>
        <w:rPr>
          <w:spacing w:val="-2"/>
        </w:rPr>
        <w:t xml:space="preserve"> </w:t>
      </w:r>
      <w:r>
        <w:t>«Базовая</w:t>
      </w:r>
      <w:r>
        <w:rPr>
          <w:spacing w:val="-11"/>
        </w:rPr>
        <w:t xml:space="preserve"> </w:t>
      </w:r>
      <w:r>
        <w:t>физическая</w:t>
      </w:r>
      <w:r>
        <w:rPr>
          <w:spacing w:val="-2"/>
        </w:rPr>
        <w:t xml:space="preserve"> подготовка»</w:t>
      </w:r>
    </w:p>
    <w:p w14:paraId="04DB5869">
      <w:pPr>
        <w:pStyle w:val="13"/>
        <w:numPr>
          <w:ilvl w:val="0"/>
          <w:numId w:val="168"/>
        </w:numPr>
        <w:tabs>
          <w:tab w:val="left" w:pos="1742"/>
        </w:tabs>
        <w:spacing w:before="0" w:after="0" w:line="274" w:lineRule="exact"/>
        <w:ind w:left="1742" w:right="0" w:hanging="182"/>
        <w:jc w:val="both"/>
        <w:rPr>
          <w:sz w:val="22"/>
        </w:rPr>
      </w:pPr>
      <w:r>
        <w:rPr>
          <w:sz w:val="24"/>
        </w:rPr>
        <w:t>Развитие</w:t>
      </w:r>
      <w:r>
        <w:rPr>
          <w:spacing w:val="-4"/>
          <w:sz w:val="24"/>
        </w:rPr>
        <w:t xml:space="preserve"> </w:t>
      </w:r>
      <w:r>
        <w:rPr>
          <w:sz w:val="24"/>
        </w:rPr>
        <w:t>силовых</w:t>
      </w:r>
      <w:r>
        <w:rPr>
          <w:spacing w:val="-7"/>
          <w:sz w:val="24"/>
        </w:rPr>
        <w:t xml:space="preserve"> </w:t>
      </w:r>
      <w:r>
        <w:rPr>
          <w:spacing w:val="-2"/>
          <w:sz w:val="24"/>
        </w:rPr>
        <w:t>способностей.</w:t>
      </w:r>
    </w:p>
    <w:p w14:paraId="77E9794F">
      <w:pPr>
        <w:pStyle w:val="8"/>
        <w:ind w:left="1560" w:right="1728"/>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w:t>
      </w:r>
      <w:r>
        <w:rPr>
          <w:spacing w:val="38"/>
        </w:rPr>
        <w:t xml:space="preserve"> </w:t>
      </w:r>
      <w:r>
        <w:t>и</w:t>
      </w:r>
      <w:r>
        <w:rPr>
          <w:spacing w:val="34"/>
        </w:rPr>
        <w:t xml:space="preserve"> </w:t>
      </w:r>
      <w:r>
        <w:t>сидя</w:t>
      </w:r>
      <w:r>
        <w:rPr>
          <w:spacing w:val="38"/>
        </w:rPr>
        <w:t xml:space="preserve"> </w:t>
      </w:r>
      <w:r>
        <w:t>(вверх,</w:t>
      </w:r>
      <w:r>
        <w:rPr>
          <w:spacing w:val="40"/>
        </w:rPr>
        <w:t xml:space="preserve"> </w:t>
      </w:r>
      <w:r>
        <w:t>вперёд,</w:t>
      </w:r>
      <w:r>
        <w:rPr>
          <w:spacing w:val="40"/>
        </w:rPr>
        <w:t xml:space="preserve"> </w:t>
      </w:r>
      <w:r>
        <w:t>назад,</w:t>
      </w:r>
      <w:r>
        <w:rPr>
          <w:spacing w:val="35"/>
        </w:rPr>
        <w:t xml:space="preserve"> </w:t>
      </w:r>
      <w:r>
        <w:t>в</w:t>
      </w:r>
      <w:r>
        <w:rPr>
          <w:spacing w:val="40"/>
        </w:rPr>
        <w:t xml:space="preserve"> </w:t>
      </w:r>
      <w:r>
        <w:t>стороны,</w:t>
      </w:r>
      <w:r>
        <w:rPr>
          <w:spacing w:val="36"/>
        </w:rPr>
        <w:t xml:space="preserve"> </w:t>
      </w:r>
      <w:r>
        <w:t>снизу</w:t>
      </w:r>
      <w:r>
        <w:rPr>
          <w:spacing w:val="28"/>
        </w:rPr>
        <w:t xml:space="preserve"> </w:t>
      </w:r>
      <w:r>
        <w:t>и</w:t>
      </w:r>
      <w:r>
        <w:rPr>
          <w:spacing w:val="39"/>
        </w:rPr>
        <w:t xml:space="preserve"> </w:t>
      </w:r>
      <w:r>
        <w:t>сбоку,</w:t>
      </w:r>
      <w:r>
        <w:rPr>
          <w:spacing w:val="40"/>
        </w:rPr>
        <w:t xml:space="preserve"> </w:t>
      </w:r>
      <w:r>
        <w:t>от</w:t>
      </w:r>
      <w:r>
        <w:rPr>
          <w:spacing w:val="39"/>
        </w:rPr>
        <w:t xml:space="preserve"> </w:t>
      </w:r>
      <w:r>
        <w:t>груди,</w:t>
      </w:r>
      <w:r>
        <w:rPr>
          <w:spacing w:val="40"/>
        </w:rPr>
        <w:t xml:space="preserve"> </w:t>
      </w:r>
      <w:r>
        <w:t>из-за</w:t>
      </w:r>
    </w:p>
    <w:p w14:paraId="332AFF0F">
      <w:pPr>
        <w:spacing w:after="0"/>
        <w:sectPr>
          <w:pgSz w:w="11910" w:h="16840"/>
          <w:pgMar w:top="1340" w:right="60" w:bottom="280" w:left="360" w:header="720" w:footer="720" w:gutter="0"/>
          <w:cols w:space="720" w:num="1"/>
        </w:sectPr>
      </w:pPr>
    </w:p>
    <w:p w14:paraId="39B3566F">
      <w:pPr>
        <w:pStyle w:val="8"/>
        <w:spacing w:before="74"/>
        <w:ind w:left="1560" w:right="1735"/>
      </w:pPr>
      <w:r>
        <w:t>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w:t>
      </w:r>
      <w:r>
        <w:rPr>
          <w:spacing w:val="10"/>
        </w:rPr>
        <w:t xml:space="preserve"> </w:t>
      </w:r>
      <w:r>
        <w:t>отягощением).</w:t>
      </w:r>
      <w:r>
        <w:rPr>
          <w:spacing w:val="13"/>
        </w:rPr>
        <w:t xml:space="preserve"> </w:t>
      </w:r>
      <w:r>
        <w:t>Переноска</w:t>
      </w:r>
      <w:r>
        <w:rPr>
          <w:spacing w:val="15"/>
        </w:rPr>
        <w:t xml:space="preserve"> </w:t>
      </w:r>
      <w:r>
        <w:t>непредельных</w:t>
      </w:r>
      <w:r>
        <w:rPr>
          <w:spacing w:val="11"/>
        </w:rPr>
        <w:t xml:space="preserve"> </w:t>
      </w:r>
      <w:r>
        <w:t>тяжестей</w:t>
      </w:r>
      <w:r>
        <w:rPr>
          <w:spacing w:val="17"/>
        </w:rPr>
        <w:t xml:space="preserve"> </w:t>
      </w:r>
      <w:r>
        <w:rPr>
          <w:spacing w:val="-2"/>
        </w:rPr>
        <w:t>(мальчики</w:t>
      </w:r>
    </w:p>
    <w:p w14:paraId="65AF2498">
      <w:pPr>
        <w:pStyle w:val="8"/>
        <w:ind w:left="1560" w:right="1740"/>
      </w:pPr>
      <w:r>
        <w:t xml:space="preserve">-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14:paraId="51E0BBF2">
      <w:pPr>
        <w:pStyle w:val="13"/>
        <w:numPr>
          <w:ilvl w:val="0"/>
          <w:numId w:val="168"/>
        </w:numPr>
        <w:tabs>
          <w:tab w:val="left" w:pos="1742"/>
        </w:tabs>
        <w:spacing w:before="0" w:after="0" w:line="274" w:lineRule="exact"/>
        <w:ind w:left="1742" w:right="0" w:hanging="182"/>
        <w:jc w:val="both"/>
        <w:rPr>
          <w:sz w:val="22"/>
        </w:rPr>
      </w:pPr>
      <w:r>
        <w:rPr>
          <w:sz w:val="24"/>
        </w:rPr>
        <w:t>Развитие</w:t>
      </w:r>
      <w:r>
        <w:rPr>
          <w:spacing w:val="-4"/>
          <w:sz w:val="24"/>
        </w:rPr>
        <w:t xml:space="preserve"> </w:t>
      </w:r>
      <w:r>
        <w:rPr>
          <w:sz w:val="24"/>
        </w:rPr>
        <w:t>скоростных</w:t>
      </w:r>
      <w:r>
        <w:rPr>
          <w:spacing w:val="-7"/>
          <w:sz w:val="24"/>
        </w:rPr>
        <w:t xml:space="preserve"> </w:t>
      </w:r>
      <w:r>
        <w:rPr>
          <w:spacing w:val="-2"/>
          <w:sz w:val="24"/>
        </w:rPr>
        <w:t>способностей.</w:t>
      </w:r>
    </w:p>
    <w:p w14:paraId="416B7242">
      <w:pPr>
        <w:pStyle w:val="8"/>
        <w:spacing w:before="3"/>
        <w:ind w:left="1560" w:right="173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w:t>
      </w:r>
      <w:r>
        <w:rPr>
          <w:spacing w:val="-2"/>
        </w:rPr>
        <w:t xml:space="preserve"> </w:t>
      </w:r>
      <w:r>
        <w:t>максимальной скоростью</w:t>
      </w:r>
      <w:r>
        <w:rPr>
          <w:spacing w:val="-3"/>
        </w:rPr>
        <w:t xml:space="preserve"> </w:t>
      </w:r>
      <w:r>
        <w:t>и</w:t>
      </w:r>
      <w:r>
        <w:rPr>
          <w:spacing w:val="-5"/>
        </w:rPr>
        <w:t xml:space="preserve"> </w:t>
      </w:r>
      <w:r>
        <w:t>максимальной</w:t>
      </w:r>
      <w:r>
        <w:rPr>
          <w:spacing w:val="-5"/>
        </w:rPr>
        <w:t xml:space="preserve"> </w:t>
      </w:r>
      <w:r>
        <w:t>частотой</w:t>
      </w:r>
      <w:r>
        <w:rPr>
          <w:spacing w:val="-5"/>
        </w:rPr>
        <w:t xml:space="preserve"> </w:t>
      </w:r>
      <w:r>
        <w:t>шагов (10-15</w:t>
      </w:r>
      <w:r>
        <w:rPr>
          <w:spacing w:val="-1"/>
        </w:rPr>
        <w:t xml:space="preserve"> </w:t>
      </w:r>
      <w:r>
        <w:t>м). Бег с ускорениями из</w:t>
      </w:r>
      <w:r>
        <w:rPr>
          <w:spacing w:val="-4"/>
        </w:rPr>
        <w:t xml:space="preserve"> </w:t>
      </w:r>
      <w:r>
        <w:t>разных</w:t>
      </w:r>
      <w:r>
        <w:rPr>
          <w:spacing w:val="-5"/>
        </w:rPr>
        <w:t xml:space="preserve"> </w:t>
      </w:r>
      <w:r>
        <w:t>исходных</w:t>
      </w:r>
      <w:r>
        <w:rPr>
          <w:spacing w:val="-5"/>
        </w:rPr>
        <w:t xml:space="preserve"> </w:t>
      </w:r>
      <w:r>
        <w:t>положений.</w:t>
      </w:r>
      <w:r>
        <w:rPr>
          <w:spacing w:val="-7"/>
        </w:rPr>
        <w:t xml:space="preserve"> </w:t>
      </w:r>
      <w:r>
        <w:t>Бег с</w:t>
      </w:r>
      <w:r>
        <w:rPr>
          <w:spacing w:val="-2"/>
        </w:rPr>
        <w:t xml:space="preserve"> </w:t>
      </w:r>
      <w:r>
        <w:t>максимальной скоростью</w:t>
      </w:r>
      <w:r>
        <w:rPr>
          <w:spacing w:val="-2"/>
        </w:rPr>
        <w:t xml:space="preserve"> </w:t>
      </w:r>
      <w:r>
        <w:t>и собиранием малых предметов, лежащих на полу и на разной высоте.</w:t>
      </w:r>
      <w:r>
        <w:rPr>
          <w:spacing w:val="80"/>
        </w:rPr>
        <w:t xml:space="preserve"> </w:t>
      </w:r>
      <w:r>
        <w:t>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w:t>
      </w:r>
      <w:r>
        <w:rPr>
          <w:spacing w:val="-10"/>
        </w:rPr>
        <w:t xml:space="preserve"> </w:t>
      </w:r>
      <w:r>
        <w:t>на</w:t>
      </w:r>
      <w:r>
        <w:rPr>
          <w:spacing w:val="-2"/>
        </w:rPr>
        <w:t xml:space="preserve"> </w:t>
      </w:r>
      <w:r>
        <w:t>месте</w:t>
      </w:r>
      <w:r>
        <w:rPr>
          <w:spacing w:val="-2"/>
        </w:rPr>
        <w:t xml:space="preserve"> </w:t>
      </w:r>
      <w:r>
        <w:t>и в движении с</w:t>
      </w:r>
      <w:r>
        <w:rPr>
          <w:spacing w:val="-2"/>
        </w:rPr>
        <w:t xml:space="preserve"> </w:t>
      </w:r>
      <w:r>
        <w:t>максимальной частотой прыжков. Преодоление полосы препятствий, включающей в себя: прыжки на разную высоту</w:t>
      </w:r>
      <w:r>
        <w:rPr>
          <w:spacing w:val="-5"/>
        </w:rPr>
        <w:t xml:space="preserve"> </w:t>
      </w:r>
      <w:r>
        <w:t>и длину, по разметкам, бег с</w:t>
      </w:r>
      <w:r>
        <w:rPr>
          <w:spacing w:val="-2"/>
        </w:rPr>
        <w:t xml:space="preserve"> </w:t>
      </w:r>
      <w:r>
        <w:t>максимальной скоростью</w:t>
      </w:r>
      <w:r>
        <w:rPr>
          <w:spacing w:val="-3"/>
        </w:rPr>
        <w:t xml:space="preserve"> </w:t>
      </w:r>
      <w:r>
        <w:t>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w:t>
      </w:r>
      <w:r>
        <w:rPr>
          <w:spacing w:val="-10"/>
        </w:rPr>
        <w:t xml:space="preserve"> </w:t>
      </w:r>
      <w:r>
        <w:t>или подвешенных</w:t>
      </w:r>
      <w:r>
        <w:rPr>
          <w:spacing w:val="-5"/>
        </w:rPr>
        <w:t xml:space="preserve"> </w:t>
      </w:r>
      <w:r>
        <w:t>на</w:t>
      </w:r>
      <w:r>
        <w:rPr>
          <w:spacing w:val="-6"/>
        </w:rPr>
        <w:t xml:space="preserve"> </w:t>
      </w:r>
      <w:r>
        <w:t>высоте). Эстафеты</w:t>
      </w:r>
      <w:r>
        <w:rPr>
          <w:spacing w:val="-3"/>
        </w:rPr>
        <w:t xml:space="preserve"> </w:t>
      </w:r>
      <w:r>
        <w:t>и</w:t>
      </w:r>
      <w:r>
        <w:rPr>
          <w:spacing w:val="-5"/>
        </w:rPr>
        <w:t xml:space="preserve"> </w:t>
      </w:r>
      <w:r>
        <w:t>подвижные</w:t>
      </w:r>
      <w:r>
        <w:rPr>
          <w:spacing w:val="-6"/>
        </w:rPr>
        <w:t xml:space="preserve"> </w:t>
      </w:r>
      <w:r>
        <w:t>игры со скоростной направленностью. Технические действия из базовых видов спорта, выполняемые с максимальной</w:t>
      </w:r>
    </w:p>
    <w:p w14:paraId="53675231">
      <w:pPr>
        <w:pStyle w:val="8"/>
        <w:spacing w:before="2" w:line="275" w:lineRule="exact"/>
        <w:ind w:left="1560"/>
      </w:pPr>
      <w:r>
        <w:t>скоростью</w:t>
      </w:r>
      <w:r>
        <w:rPr>
          <w:spacing w:val="-1"/>
        </w:rPr>
        <w:t xml:space="preserve"> </w:t>
      </w:r>
      <w:r>
        <w:rPr>
          <w:spacing w:val="-2"/>
        </w:rPr>
        <w:t>движений.</w:t>
      </w:r>
    </w:p>
    <w:p w14:paraId="439B04C1">
      <w:pPr>
        <w:pStyle w:val="13"/>
        <w:numPr>
          <w:ilvl w:val="0"/>
          <w:numId w:val="168"/>
        </w:numPr>
        <w:tabs>
          <w:tab w:val="left" w:pos="1742"/>
        </w:tabs>
        <w:spacing w:before="0" w:after="0" w:line="275" w:lineRule="exact"/>
        <w:ind w:left="1742" w:right="0" w:hanging="182"/>
        <w:jc w:val="both"/>
        <w:rPr>
          <w:sz w:val="22"/>
        </w:rPr>
      </w:pPr>
      <w:r>
        <w:rPr>
          <w:sz w:val="24"/>
        </w:rPr>
        <w:t>Развитие</w:t>
      </w:r>
      <w:r>
        <w:rPr>
          <w:spacing w:val="-8"/>
          <w:sz w:val="24"/>
        </w:rPr>
        <w:t xml:space="preserve"> </w:t>
      </w:r>
      <w:r>
        <w:rPr>
          <w:spacing w:val="-2"/>
          <w:sz w:val="24"/>
        </w:rPr>
        <w:t>выносливости.</w:t>
      </w:r>
    </w:p>
    <w:p w14:paraId="0F88053F">
      <w:pPr>
        <w:pStyle w:val="8"/>
        <w:spacing w:before="2"/>
        <w:ind w:left="1560" w:right="1737"/>
      </w:pPr>
      <w: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spacing w:val="80"/>
        </w:rPr>
        <w:t xml:space="preserve"> </w:t>
      </w:r>
      <w:r>
        <w:t>и</w:t>
      </w:r>
      <w:r>
        <w:rPr>
          <w:spacing w:val="80"/>
        </w:rPr>
        <w:t xml:space="preserve"> </w:t>
      </w:r>
      <w:r>
        <w:t>субмаксимальной</w:t>
      </w:r>
      <w:r>
        <w:rPr>
          <w:spacing w:val="80"/>
        </w:rPr>
        <w:t xml:space="preserve"> </w:t>
      </w:r>
      <w:r>
        <w:t>интенсивности.</w:t>
      </w:r>
      <w:r>
        <w:rPr>
          <w:spacing w:val="80"/>
        </w:rPr>
        <w:t xml:space="preserve"> </w:t>
      </w:r>
      <w:r>
        <w:t>Кроссовый</w:t>
      </w:r>
      <w:r>
        <w:rPr>
          <w:spacing w:val="80"/>
        </w:rPr>
        <w:t xml:space="preserve"> </w:t>
      </w:r>
      <w:r>
        <w:t>бег</w:t>
      </w:r>
      <w:r>
        <w:rPr>
          <w:spacing w:val="80"/>
        </w:rPr>
        <w:t xml:space="preserve"> </w:t>
      </w:r>
      <w:r>
        <w:t>и</w:t>
      </w:r>
      <w:r>
        <w:rPr>
          <w:spacing w:val="80"/>
        </w:rPr>
        <w:t xml:space="preserve"> </w:t>
      </w:r>
      <w:r>
        <w:t>марш-бросок на лыжах.</w:t>
      </w:r>
    </w:p>
    <w:p w14:paraId="0AF86C7B">
      <w:pPr>
        <w:pStyle w:val="13"/>
        <w:numPr>
          <w:ilvl w:val="0"/>
          <w:numId w:val="168"/>
        </w:numPr>
        <w:tabs>
          <w:tab w:val="left" w:pos="1742"/>
        </w:tabs>
        <w:spacing w:before="1" w:after="0" w:line="275" w:lineRule="exact"/>
        <w:ind w:left="1742" w:right="0" w:hanging="182"/>
        <w:jc w:val="both"/>
        <w:rPr>
          <w:sz w:val="22"/>
        </w:rPr>
      </w:pPr>
      <w:r>
        <w:rPr>
          <w:sz w:val="24"/>
        </w:rPr>
        <w:t>Развитие</w:t>
      </w:r>
      <w:r>
        <w:rPr>
          <w:spacing w:val="-5"/>
          <w:sz w:val="24"/>
        </w:rPr>
        <w:t xml:space="preserve"> </w:t>
      </w:r>
      <w:r>
        <w:rPr>
          <w:sz w:val="24"/>
        </w:rPr>
        <w:t>координации</w:t>
      </w:r>
      <w:r>
        <w:rPr>
          <w:spacing w:val="-7"/>
          <w:sz w:val="24"/>
        </w:rPr>
        <w:t xml:space="preserve"> </w:t>
      </w:r>
      <w:r>
        <w:rPr>
          <w:spacing w:val="-2"/>
          <w:sz w:val="24"/>
        </w:rPr>
        <w:t>движений.</w:t>
      </w:r>
    </w:p>
    <w:p w14:paraId="6A9AB5D2">
      <w:pPr>
        <w:pStyle w:val="8"/>
        <w:ind w:left="1560" w:right="1735"/>
      </w:pPr>
      <w:r>
        <w:t>Жонглирование большими (волейбольными) и малыми (теннисными) мячами. Жонглирование</w:t>
      </w:r>
      <w:r>
        <w:rPr>
          <w:spacing w:val="-1"/>
        </w:rPr>
        <w:t xml:space="preserve"> </w:t>
      </w:r>
      <w:r>
        <w:t>гимнастической палкой. Жонглирование</w:t>
      </w:r>
      <w:r>
        <w:rPr>
          <w:spacing w:val="-1"/>
        </w:rPr>
        <w:t xml:space="preserve"> </w:t>
      </w:r>
      <w:r>
        <w:t>волейбольным</w:t>
      </w:r>
      <w:r>
        <w:rPr>
          <w:spacing w:val="-3"/>
        </w:rPr>
        <w:t xml:space="preserve"> </w:t>
      </w:r>
      <w:r>
        <w:t>мячом головой. Метание малых и больших мячей в мишень (неподвижную и двигающуюся). Передвижения</w:t>
      </w:r>
      <w:r>
        <w:rPr>
          <w:spacing w:val="-3"/>
        </w:rPr>
        <w:t xml:space="preserve"> </w:t>
      </w:r>
      <w:r>
        <w:t>по возвышенной и</w:t>
      </w:r>
      <w:r>
        <w:rPr>
          <w:spacing w:val="-2"/>
        </w:rPr>
        <w:t xml:space="preserve"> </w:t>
      </w:r>
      <w:r>
        <w:t>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7B08124E">
      <w:pPr>
        <w:pStyle w:val="13"/>
        <w:numPr>
          <w:ilvl w:val="0"/>
          <w:numId w:val="168"/>
        </w:numPr>
        <w:tabs>
          <w:tab w:val="left" w:pos="1742"/>
        </w:tabs>
        <w:spacing w:before="0" w:after="0" w:line="240" w:lineRule="auto"/>
        <w:ind w:left="1742" w:right="0" w:hanging="182"/>
        <w:jc w:val="both"/>
        <w:rPr>
          <w:sz w:val="22"/>
        </w:rPr>
      </w:pPr>
      <w:r>
        <w:rPr>
          <w:sz w:val="24"/>
        </w:rPr>
        <w:t>Развитие</w:t>
      </w:r>
      <w:r>
        <w:rPr>
          <w:spacing w:val="-8"/>
          <w:sz w:val="24"/>
        </w:rPr>
        <w:t xml:space="preserve"> </w:t>
      </w:r>
      <w:r>
        <w:rPr>
          <w:spacing w:val="-2"/>
          <w:sz w:val="24"/>
        </w:rPr>
        <w:t>гибкости.</w:t>
      </w:r>
    </w:p>
    <w:p w14:paraId="1D14994D">
      <w:pPr>
        <w:pStyle w:val="8"/>
        <w:spacing w:before="2"/>
        <w:ind w:left="1560" w:right="172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655782E2">
      <w:pPr>
        <w:pStyle w:val="13"/>
        <w:numPr>
          <w:ilvl w:val="0"/>
          <w:numId w:val="168"/>
        </w:numPr>
        <w:tabs>
          <w:tab w:val="left" w:pos="1742"/>
        </w:tabs>
        <w:spacing w:before="1" w:after="0" w:line="275" w:lineRule="exact"/>
        <w:ind w:left="1742" w:right="0" w:hanging="182"/>
        <w:jc w:val="both"/>
        <w:rPr>
          <w:sz w:val="22"/>
        </w:rPr>
      </w:pPr>
      <w:r>
        <w:rPr>
          <w:sz w:val="24"/>
        </w:rPr>
        <w:t>Упражнения</w:t>
      </w:r>
      <w:r>
        <w:rPr>
          <w:spacing w:val="-9"/>
          <w:sz w:val="24"/>
        </w:rPr>
        <w:t xml:space="preserve"> </w:t>
      </w:r>
      <w:r>
        <w:rPr>
          <w:sz w:val="24"/>
        </w:rPr>
        <w:t>культурно-этнической</w:t>
      </w:r>
      <w:r>
        <w:rPr>
          <w:spacing w:val="-8"/>
          <w:sz w:val="24"/>
        </w:rPr>
        <w:t xml:space="preserve"> </w:t>
      </w:r>
      <w:r>
        <w:rPr>
          <w:spacing w:val="-2"/>
          <w:sz w:val="24"/>
        </w:rPr>
        <w:t>направленности.</w:t>
      </w:r>
    </w:p>
    <w:p w14:paraId="401EDD31">
      <w:pPr>
        <w:pStyle w:val="8"/>
        <w:spacing w:line="275" w:lineRule="exact"/>
        <w:ind w:left="1560"/>
      </w:pPr>
      <w:r>
        <w:t>Сюжетно-образные</w:t>
      </w:r>
      <w:r>
        <w:rPr>
          <w:spacing w:val="-5"/>
        </w:rPr>
        <w:t xml:space="preserve"> </w:t>
      </w:r>
      <w:r>
        <w:t>и</w:t>
      </w:r>
      <w:r>
        <w:rPr>
          <w:spacing w:val="-10"/>
        </w:rPr>
        <w:t xml:space="preserve"> </w:t>
      </w:r>
      <w:r>
        <w:t>обрядовые</w:t>
      </w:r>
      <w:r>
        <w:rPr>
          <w:spacing w:val="-2"/>
        </w:rPr>
        <w:t xml:space="preserve"> </w:t>
      </w:r>
      <w:r>
        <w:t>игры.</w:t>
      </w:r>
      <w:r>
        <w:rPr>
          <w:spacing w:val="-5"/>
        </w:rPr>
        <w:t xml:space="preserve"> </w:t>
      </w:r>
      <w:r>
        <w:t>Технические</w:t>
      </w:r>
      <w:r>
        <w:rPr>
          <w:spacing w:val="-2"/>
        </w:rPr>
        <w:t xml:space="preserve"> </w:t>
      </w:r>
      <w:r>
        <w:t>действия</w:t>
      </w:r>
      <w:r>
        <w:rPr>
          <w:spacing w:val="-1"/>
        </w:rPr>
        <w:t xml:space="preserve"> </w:t>
      </w:r>
      <w:r>
        <w:rPr>
          <w:spacing w:val="-2"/>
        </w:rPr>
        <w:t>национальных</w:t>
      </w:r>
    </w:p>
    <w:p w14:paraId="5E91BFB7">
      <w:pPr>
        <w:spacing w:after="0" w:line="275" w:lineRule="exact"/>
        <w:sectPr>
          <w:pgSz w:w="11910" w:h="16840"/>
          <w:pgMar w:top="1340" w:right="60" w:bottom="280" w:left="360" w:header="720" w:footer="720" w:gutter="0"/>
          <w:cols w:space="720" w:num="1"/>
        </w:sectPr>
      </w:pPr>
    </w:p>
    <w:p w14:paraId="7F77E98C">
      <w:pPr>
        <w:pStyle w:val="8"/>
        <w:spacing w:before="74" w:line="275" w:lineRule="exact"/>
        <w:ind w:left="1560"/>
        <w:jc w:val="left"/>
      </w:pPr>
      <w:r>
        <w:t xml:space="preserve">видов </w:t>
      </w:r>
      <w:r>
        <w:rPr>
          <w:spacing w:val="-2"/>
        </w:rPr>
        <w:t>спорта.</w:t>
      </w:r>
    </w:p>
    <w:p w14:paraId="06558A37">
      <w:pPr>
        <w:pStyle w:val="13"/>
        <w:numPr>
          <w:ilvl w:val="0"/>
          <w:numId w:val="168"/>
        </w:numPr>
        <w:tabs>
          <w:tab w:val="left" w:pos="1742"/>
        </w:tabs>
        <w:spacing w:before="0" w:after="0" w:line="275" w:lineRule="exact"/>
        <w:ind w:left="1742" w:right="0" w:hanging="182"/>
        <w:jc w:val="left"/>
        <w:rPr>
          <w:sz w:val="22"/>
        </w:rPr>
      </w:pPr>
      <w:r>
        <w:rPr>
          <w:sz w:val="24"/>
        </w:rPr>
        <w:t>Специальная</w:t>
      </w:r>
      <w:r>
        <w:rPr>
          <w:spacing w:val="-7"/>
          <w:sz w:val="24"/>
        </w:rPr>
        <w:t xml:space="preserve"> </w:t>
      </w:r>
      <w:r>
        <w:rPr>
          <w:sz w:val="24"/>
        </w:rPr>
        <w:t>физическая</w:t>
      </w:r>
      <w:r>
        <w:rPr>
          <w:spacing w:val="-7"/>
          <w:sz w:val="24"/>
        </w:rPr>
        <w:t xml:space="preserve"> </w:t>
      </w:r>
      <w:r>
        <w:rPr>
          <w:spacing w:val="-2"/>
          <w:sz w:val="24"/>
        </w:rPr>
        <w:t>подготовка.</w:t>
      </w:r>
    </w:p>
    <w:p w14:paraId="50AB0FB6">
      <w:pPr>
        <w:pStyle w:val="13"/>
        <w:numPr>
          <w:ilvl w:val="1"/>
          <w:numId w:val="168"/>
        </w:numPr>
        <w:tabs>
          <w:tab w:val="left" w:pos="1924"/>
        </w:tabs>
        <w:spacing w:before="2" w:after="0" w:line="275" w:lineRule="exact"/>
        <w:ind w:left="1924" w:right="0" w:hanging="364"/>
        <w:jc w:val="left"/>
        <w:rPr>
          <w:sz w:val="24"/>
        </w:rPr>
      </w:pPr>
      <w:r>
        <w:rPr>
          <w:sz w:val="24"/>
        </w:rPr>
        <w:t>Модуль</w:t>
      </w:r>
      <w:r>
        <w:rPr>
          <w:spacing w:val="-9"/>
          <w:sz w:val="24"/>
        </w:rPr>
        <w:t xml:space="preserve"> </w:t>
      </w:r>
      <w:r>
        <w:rPr>
          <w:spacing w:val="-2"/>
          <w:sz w:val="24"/>
        </w:rPr>
        <w:t>«Гимнастика».</w:t>
      </w:r>
    </w:p>
    <w:p w14:paraId="472B69CA">
      <w:pPr>
        <w:pStyle w:val="13"/>
        <w:numPr>
          <w:ilvl w:val="2"/>
          <w:numId w:val="168"/>
        </w:numPr>
        <w:tabs>
          <w:tab w:val="left" w:pos="2101"/>
        </w:tabs>
        <w:spacing w:before="0" w:after="0" w:line="240" w:lineRule="auto"/>
        <w:ind w:left="1560" w:right="1735" w:firstLine="0"/>
        <w:jc w:val="both"/>
        <w:rPr>
          <w:sz w:val="24"/>
        </w:rPr>
      </w:pPr>
      <w:r>
        <w:rPr>
          <w:sz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5309D94">
      <w:pPr>
        <w:pStyle w:val="13"/>
        <w:numPr>
          <w:ilvl w:val="2"/>
          <w:numId w:val="168"/>
        </w:numPr>
        <w:tabs>
          <w:tab w:val="left" w:pos="2101"/>
        </w:tabs>
        <w:spacing w:before="2" w:after="0" w:line="275" w:lineRule="exact"/>
        <w:ind w:left="2101" w:right="0" w:hanging="541"/>
        <w:jc w:val="both"/>
        <w:rPr>
          <w:sz w:val="24"/>
        </w:rPr>
      </w:pPr>
      <w:r>
        <w:rPr>
          <w:sz w:val="24"/>
        </w:rPr>
        <w:t>Развитие</w:t>
      </w:r>
      <w:r>
        <w:rPr>
          <w:spacing w:val="-10"/>
          <w:sz w:val="24"/>
        </w:rPr>
        <w:t xml:space="preserve"> </w:t>
      </w:r>
      <w:r>
        <w:rPr>
          <w:sz w:val="24"/>
        </w:rPr>
        <w:t>координации</w:t>
      </w:r>
      <w:r>
        <w:rPr>
          <w:spacing w:val="-10"/>
          <w:sz w:val="24"/>
        </w:rPr>
        <w:t xml:space="preserve"> </w:t>
      </w:r>
      <w:r>
        <w:rPr>
          <w:sz w:val="24"/>
        </w:rPr>
        <w:t>движений.</w:t>
      </w:r>
      <w:r>
        <w:rPr>
          <w:spacing w:val="-5"/>
          <w:sz w:val="24"/>
        </w:rPr>
        <w:t xml:space="preserve"> </w:t>
      </w:r>
      <w:r>
        <w:rPr>
          <w:sz w:val="24"/>
        </w:rPr>
        <w:t>Прохождение</w:t>
      </w:r>
      <w:r>
        <w:rPr>
          <w:spacing w:val="-3"/>
          <w:sz w:val="24"/>
        </w:rPr>
        <w:t xml:space="preserve"> </w:t>
      </w:r>
      <w:r>
        <w:rPr>
          <w:spacing w:val="-2"/>
          <w:sz w:val="24"/>
        </w:rPr>
        <w:t>усложнённой</w:t>
      </w:r>
    </w:p>
    <w:p w14:paraId="309A2976">
      <w:pPr>
        <w:pStyle w:val="8"/>
        <w:ind w:left="1560" w:right="1737"/>
      </w:pPr>
      <w:r>
        <w:t>полосы препятствий, включающей быстрые кувырки (вперёд, назад), кувырки по наклонной</w:t>
      </w:r>
      <w:r>
        <w:rPr>
          <w:spacing w:val="-1"/>
        </w:rPr>
        <w:t xml:space="preserve"> </w:t>
      </w:r>
      <w:r>
        <w:t>плоскости, преодоление</w:t>
      </w:r>
      <w:r>
        <w:rPr>
          <w:spacing w:val="-3"/>
        </w:rPr>
        <w:t xml:space="preserve"> </w:t>
      </w:r>
      <w:r>
        <w:t>препятствий</w:t>
      </w:r>
      <w:r>
        <w:rPr>
          <w:spacing w:val="-1"/>
        </w:rPr>
        <w:t xml:space="preserve"> </w:t>
      </w:r>
      <w:r>
        <w:t>прыжком</w:t>
      </w:r>
      <w:r>
        <w:rPr>
          <w:spacing w:val="-1"/>
        </w:rPr>
        <w:t xml:space="preserve"> </w:t>
      </w:r>
      <w:r>
        <w:t>с</w:t>
      </w:r>
      <w:r>
        <w:rPr>
          <w:spacing w:val="-7"/>
        </w:rPr>
        <w:t xml:space="preserve"> </w:t>
      </w:r>
      <w:r>
        <w:t>опорой</w:t>
      </w:r>
      <w:r>
        <w:rPr>
          <w:spacing w:val="-6"/>
        </w:rPr>
        <w:t xml:space="preserve"> </w:t>
      </w:r>
      <w:r>
        <w:t>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w:t>
      </w:r>
      <w:r>
        <w:rPr>
          <w:spacing w:val="-2"/>
        </w:rPr>
        <w:t xml:space="preserve"> </w:t>
      </w:r>
      <w:r>
        <w:t>и</w:t>
      </w:r>
      <w:r>
        <w:rPr>
          <w:spacing w:val="-1"/>
        </w:rPr>
        <w:t xml:space="preserve"> </w:t>
      </w:r>
      <w:r>
        <w:t>с</w:t>
      </w:r>
      <w:r>
        <w:rPr>
          <w:spacing w:val="-7"/>
        </w:rPr>
        <w:t xml:space="preserve"> </w:t>
      </w:r>
      <w:r>
        <w:t>разбега. Разнообразные</w:t>
      </w:r>
      <w:r>
        <w:rPr>
          <w:spacing w:val="-7"/>
        </w:rPr>
        <w:t xml:space="preserve"> </w:t>
      </w:r>
      <w:r>
        <w:t>прыжки</w:t>
      </w:r>
      <w:r>
        <w:rPr>
          <w:spacing w:val="80"/>
        </w:rPr>
        <w:t xml:space="preserve"> </w:t>
      </w:r>
      <w:r>
        <w:t>через гимнастическую скакалку на месте и с продвижением. Прыжки на точность отталкивания и приземления.</w:t>
      </w:r>
    </w:p>
    <w:p w14:paraId="364A541A">
      <w:pPr>
        <w:pStyle w:val="13"/>
        <w:numPr>
          <w:ilvl w:val="2"/>
          <w:numId w:val="168"/>
        </w:numPr>
        <w:tabs>
          <w:tab w:val="left" w:pos="2163"/>
        </w:tabs>
        <w:spacing w:before="2" w:after="0" w:line="275" w:lineRule="exact"/>
        <w:ind w:left="2163" w:right="0" w:hanging="603"/>
        <w:jc w:val="both"/>
        <w:rPr>
          <w:sz w:val="24"/>
        </w:rPr>
      </w:pPr>
      <w:r>
        <w:rPr>
          <w:sz w:val="24"/>
        </w:rPr>
        <w:t>Развитие</w:t>
      </w:r>
      <w:r>
        <w:rPr>
          <w:spacing w:val="-21"/>
          <w:sz w:val="24"/>
        </w:rPr>
        <w:t xml:space="preserve"> </w:t>
      </w:r>
      <w:r>
        <w:rPr>
          <w:sz w:val="24"/>
        </w:rPr>
        <w:t>силовых</w:t>
      </w:r>
      <w:r>
        <w:rPr>
          <w:spacing w:val="-8"/>
          <w:sz w:val="24"/>
        </w:rPr>
        <w:t xml:space="preserve"> </w:t>
      </w:r>
      <w:r>
        <w:rPr>
          <w:sz w:val="24"/>
        </w:rPr>
        <w:t>способностей.</w:t>
      </w:r>
      <w:r>
        <w:rPr>
          <w:spacing w:val="69"/>
          <w:sz w:val="24"/>
        </w:rPr>
        <w:t xml:space="preserve"> </w:t>
      </w:r>
      <w:r>
        <w:rPr>
          <w:sz w:val="24"/>
        </w:rPr>
        <w:t>Подтягивание</w:t>
      </w:r>
      <w:r>
        <w:rPr>
          <w:spacing w:val="-7"/>
          <w:sz w:val="24"/>
        </w:rPr>
        <w:t xml:space="preserve"> </w:t>
      </w:r>
      <w:r>
        <w:rPr>
          <w:sz w:val="24"/>
        </w:rPr>
        <w:t>в</w:t>
      </w:r>
      <w:r>
        <w:rPr>
          <w:spacing w:val="-3"/>
          <w:sz w:val="24"/>
        </w:rPr>
        <w:t xml:space="preserve"> </w:t>
      </w:r>
      <w:r>
        <w:rPr>
          <w:spacing w:val="-4"/>
          <w:sz w:val="24"/>
        </w:rPr>
        <w:t>висе</w:t>
      </w:r>
    </w:p>
    <w:p w14:paraId="2E4DE205">
      <w:pPr>
        <w:pStyle w:val="8"/>
        <w:ind w:left="1560" w:right="1733"/>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3C373B22">
      <w:pPr>
        <w:pStyle w:val="13"/>
        <w:numPr>
          <w:ilvl w:val="2"/>
          <w:numId w:val="168"/>
        </w:numPr>
        <w:tabs>
          <w:tab w:val="left" w:pos="2101"/>
        </w:tabs>
        <w:spacing w:before="1" w:after="0" w:line="240" w:lineRule="auto"/>
        <w:ind w:left="1560" w:right="1730" w:firstLine="0"/>
        <w:jc w:val="both"/>
        <w:rPr>
          <w:sz w:val="24"/>
        </w:rPr>
      </w:pPr>
      <w:r>
        <w:rPr>
          <w:sz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w:t>
      </w:r>
      <w:r>
        <w:rPr>
          <w:spacing w:val="-2"/>
          <w:sz w:val="24"/>
        </w:rPr>
        <w:t xml:space="preserve"> </w:t>
      </w:r>
      <w:r>
        <w:rPr>
          <w:sz w:val="24"/>
        </w:rPr>
        <w:t>отягощением, выполняемые в режиме непрерывного и интервального методов.</w:t>
      </w:r>
    </w:p>
    <w:p w14:paraId="2B14E4D0">
      <w:pPr>
        <w:pStyle w:val="13"/>
        <w:numPr>
          <w:ilvl w:val="0"/>
          <w:numId w:val="169"/>
        </w:numPr>
        <w:tabs>
          <w:tab w:val="left" w:pos="1742"/>
        </w:tabs>
        <w:spacing w:before="0" w:after="0" w:line="240" w:lineRule="auto"/>
        <w:ind w:left="1742" w:right="0" w:hanging="182"/>
        <w:jc w:val="both"/>
        <w:rPr>
          <w:sz w:val="24"/>
        </w:rPr>
      </w:pPr>
      <w:r>
        <w:rPr>
          <w:sz w:val="24"/>
        </w:rPr>
        <w:t>Модуль</w:t>
      </w:r>
      <w:r>
        <w:rPr>
          <w:spacing w:val="-5"/>
          <w:sz w:val="24"/>
        </w:rPr>
        <w:t xml:space="preserve"> </w:t>
      </w:r>
      <w:r>
        <w:rPr>
          <w:sz w:val="24"/>
        </w:rPr>
        <w:t>«Лёгкая</w:t>
      </w:r>
      <w:r>
        <w:rPr>
          <w:spacing w:val="-8"/>
          <w:sz w:val="24"/>
        </w:rPr>
        <w:t xml:space="preserve"> </w:t>
      </w:r>
      <w:r>
        <w:rPr>
          <w:spacing w:val="-2"/>
          <w:sz w:val="24"/>
        </w:rPr>
        <w:t>атлетика».</w:t>
      </w:r>
    </w:p>
    <w:p w14:paraId="09F068CC">
      <w:pPr>
        <w:pStyle w:val="13"/>
        <w:numPr>
          <w:ilvl w:val="1"/>
          <w:numId w:val="169"/>
        </w:numPr>
        <w:tabs>
          <w:tab w:val="left" w:pos="1924"/>
        </w:tabs>
        <w:spacing w:before="3" w:after="0" w:line="240" w:lineRule="auto"/>
        <w:ind w:left="1560" w:right="1736" w:firstLine="0"/>
        <w:jc w:val="both"/>
        <w:rPr>
          <w:sz w:val="24"/>
        </w:rPr>
      </w:pPr>
      <w:r>
        <w:rPr>
          <w:sz w:val="24"/>
        </w:rPr>
        <w:t>Развитие выносливости. Бег с максимальной скоростью в режиме</w:t>
      </w:r>
      <w:r>
        <w:rPr>
          <w:spacing w:val="40"/>
          <w:sz w:val="24"/>
        </w:rPr>
        <w:t xml:space="preserve"> </w:t>
      </w:r>
      <w:r>
        <w:rPr>
          <w:sz w:val="24"/>
        </w:rPr>
        <w:t>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E4F8884">
      <w:pPr>
        <w:pStyle w:val="13"/>
        <w:numPr>
          <w:ilvl w:val="1"/>
          <w:numId w:val="169"/>
        </w:numPr>
        <w:tabs>
          <w:tab w:val="left" w:pos="1924"/>
        </w:tabs>
        <w:spacing w:before="3" w:after="0" w:line="237" w:lineRule="auto"/>
        <w:ind w:left="1560" w:right="1739" w:firstLine="0"/>
        <w:jc w:val="both"/>
        <w:rPr>
          <w:sz w:val="24"/>
        </w:rPr>
      </w:pPr>
      <w:r>
        <w:rPr>
          <w:sz w:val="24"/>
        </w:rPr>
        <w:t>Развитие силовых способностей. Специальные прыжковые упражнения с дополнительным</w:t>
      </w:r>
      <w:r>
        <w:rPr>
          <w:spacing w:val="40"/>
          <w:sz w:val="24"/>
        </w:rPr>
        <w:t xml:space="preserve"> </w:t>
      </w:r>
      <w:r>
        <w:rPr>
          <w:sz w:val="24"/>
        </w:rPr>
        <w:t>отягощением.</w:t>
      </w:r>
      <w:r>
        <w:rPr>
          <w:spacing w:val="40"/>
          <w:sz w:val="24"/>
        </w:rPr>
        <w:t xml:space="preserve"> </w:t>
      </w:r>
      <w:r>
        <w:rPr>
          <w:sz w:val="24"/>
        </w:rPr>
        <w:t>Прыжки</w:t>
      </w:r>
      <w:r>
        <w:rPr>
          <w:spacing w:val="40"/>
          <w:sz w:val="24"/>
        </w:rPr>
        <w:t xml:space="preserve"> </w:t>
      </w:r>
      <w:r>
        <w:rPr>
          <w:sz w:val="24"/>
        </w:rPr>
        <w:t>вверх</w:t>
      </w:r>
      <w:r>
        <w:rPr>
          <w:spacing w:val="40"/>
          <w:sz w:val="24"/>
        </w:rPr>
        <w:t xml:space="preserve"> </w:t>
      </w:r>
      <w:r>
        <w:rPr>
          <w:sz w:val="24"/>
        </w:rPr>
        <w:t>с</w:t>
      </w:r>
      <w:r>
        <w:rPr>
          <w:spacing w:val="40"/>
          <w:sz w:val="24"/>
        </w:rPr>
        <w:t xml:space="preserve"> </w:t>
      </w:r>
      <w:r>
        <w:rPr>
          <w:sz w:val="24"/>
        </w:rPr>
        <w:t>доставанием</w:t>
      </w:r>
      <w:r>
        <w:rPr>
          <w:spacing w:val="40"/>
          <w:sz w:val="24"/>
        </w:rPr>
        <w:t xml:space="preserve"> </w:t>
      </w:r>
      <w:r>
        <w:rPr>
          <w:sz w:val="24"/>
        </w:rPr>
        <w:t>подвешенных</w:t>
      </w:r>
    </w:p>
    <w:p w14:paraId="35F9A8B5">
      <w:pPr>
        <w:spacing w:after="0" w:line="237" w:lineRule="auto"/>
        <w:jc w:val="both"/>
        <w:rPr>
          <w:sz w:val="24"/>
        </w:rPr>
        <w:sectPr>
          <w:pgSz w:w="11910" w:h="16840"/>
          <w:pgMar w:top="1340" w:right="60" w:bottom="280" w:left="360" w:header="720" w:footer="720" w:gutter="0"/>
          <w:cols w:space="720" w:num="1"/>
        </w:sectPr>
      </w:pPr>
    </w:p>
    <w:p w14:paraId="43E57D83">
      <w:pPr>
        <w:pStyle w:val="8"/>
        <w:spacing w:before="74"/>
        <w:ind w:left="1560" w:right="1733"/>
      </w:pPr>
      <w:r>
        <w:t>предметов. Прыжки в полуприседе (на месте, с продвижением в разные стороны). Запрыгивание с последующим спрыгиванием. Прыжки в глубину</w:t>
      </w:r>
      <w:r>
        <w:rPr>
          <w:spacing w:val="-1"/>
        </w:rPr>
        <w:t xml:space="preserve"> </w:t>
      </w:r>
      <w:r>
        <w:t>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412229E">
      <w:pPr>
        <w:pStyle w:val="13"/>
        <w:numPr>
          <w:ilvl w:val="1"/>
          <w:numId w:val="169"/>
        </w:numPr>
        <w:tabs>
          <w:tab w:val="left" w:pos="1924"/>
        </w:tabs>
        <w:spacing w:before="0" w:after="0" w:line="240" w:lineRule="auto"/>
        <w:ind w:left="1560" w:right="1729" w:firstLine="0"/>
        <w:jc w:val="both"/>
        <w:rPr>
          <w:sz w:val="24"/>
        </w:rPr>
      </w:pPr>
      <w:r>
        <w:rPr>
          <w:sz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0B3D7895">
      <w:pPr>
        <w:pStyle w:val="13"/>
        <w:numPr>
          <w:ilvl w:val="1"/>
          <w:numId w:val="169"/>
        </w:numPr>
        <w:tabs>
          <w:tab w:val="left" w:pos="1924"/>
        </w:tabs>
        <w:spacing w:before="0" w:after="0" w:line="240" w:lineRule="auto"/>
        <w:ind w:left="1560" w:right="1741" w:firstLine="0"/>
        <w:jc w:val="both"/>
        <w:rPr>
          <w:sz w:val="24"/>
        </w:rPr>
      </w:pPr>
      <w:r>
        <w:rPr>
          <w:sz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92082CC">
      <w:pPr>
        <w:pStyle w:val="13"/>
        <w:numPr>
          <w:ilvl w:val="0"/>
          <w:numId w:val="169"/>
        </w:numPr>
        <w:tabs>
          <w:tab w:val="left" w:pos="1742"/>
        </w:tabs>
        <w:spacing w:before="2" w:after="0" w:line="275" w:lineRule="exact"/>
        <w:ind w:left="1742" w:right="0" w:hanging="182"/>
        <w:jc w:val="both"/>
        <w:rPr>
          <w:sz w:val="24"/>
        </w:rPr>
      </w:pPr>
      <w:r>
        <w:rPr>
          <w:sz w:val="24"/>
        </w:rPr>
        <w:t>Модуль</w:t>
      </w:r>
      <w:r>
        <w:rPr>
          <w:spacing w:val="-1"/>
          <w:sz w:val="24"/>
        </w:rPr>
        <w:t xml:space="preserve"> </w:t>
      </w:r>
      <w:r>
        <w:rPr>
          <w:sz w:val="24"/>
        </w:rPr>
        <w:t>«Зимние</w:t>
      </w:r>
      <w:r>
        <w:rPr>
          <w:spacing w:val="-3"/>
          <w:sz w:val="24"/>
        </w:rPr>
        <w:t xml:space="preserve"> </w:t>
      </w:r>
      <w:r>
        <w:rPr>
          <w:sz w:val="24"/>
        </w:rPr>
        <w:t>виды</w:t>
      </w:r>
      <w:r>
        <w:rPr>
          <w:spacing w:val="-7"/>
          <w:sz w:val="24"/>
        </w:rPr>
        <w:t xml:space="preserve"> </w:t>
      </w:r>
      <w:r>
        <w:rPr>
          <w:spacing w:val="-2"/>
          <w:sz w:val="24"/>
        </w:rPr>
        <w:t>спорта».</w:t>
      </w:r>
    </w:p>
    <w:p w14:paraId="6A5CE438">
      <w:pPr>
        <w:pStyle w:val="13"/>
        <w:numPr>
          <w:ilvl w:val="1"/>
          <w:numId w:val="169"/>
        </w:numPr>
        <w:tabs>
          <w:tab w:val="left" w:pos="1924"/>
        </w:tabs>
        <w:spacing w:before="0" w:after="0" w:line="240" w:lineRule="auto"/>
        <w:ind w:left="1560" w:right="1738" w:firstLine="0"/>
        <w:jc w:val="both"/>
        <w:rPr>
          <w:sz w:val="24"/>
        </w:rPr>
      </w:pPr>
      <w:r>
        <w:rPr>
          <w:sz w:val="24"/>
        </w:rPr>
        <w:t>Развитие</w:t>
      </w:r>
      <w:r>
        <w:rPr>
          <w:spacing w:val="-4"/>
          <w:sz w:val="24"/>
        </w:rPr>
        <w:t xml:space="preserve"> </w:t>
      </w:r>
      <w:r>
        <w:rPr>
          <w:sz w:val="24"/>
        </w:rPr>
        <w:t>выносливости.</w:t>
      </w:r>
      <w:r>
        <w:rPr>
          <w:spacing w:val="-1"/>
          <w:sz w:val="24"/>
        </w:rPr>
        <w:t xml:space="preserve"> </w:t>
      </w:r>
      <w:r>
        <w:rPr>
          <w:sz w:val="24"/>
        </w:rPr>
        <w:t>Передвижения</w:t>
      </w:r>
      <w:r>
        <w:rPr>
          <w:spacing w:val="-3"/>
          <w:sz w:val="24"/>
        </w:rPr>
        <w:t xml:space="preserve"> </w:t>
      </w:r>
      <w:r>
        <w:rPr>
          <w:sz w:val="24"/>
        </w:rPr>
        <w:t>на</w:t>
      </w:r>
      <w:r>
        <w:rPr>
          <w:spacing w:val="-4"/>
          <w:sz w:val="24"/>
        </w:rPr>
        <w:t xml:space="preserve"> </w:t>
      </w:r>
      <w:r>
        <w:rPr>
          <w:sz w:val="24"/>
        </w:rPr>
        <w:t>лыжах</w:t>
      </w:r>
      <w:r>
        <w:rPr>
          <w:spacing w:val="-3"/>
          <w:sz w:val="24"/>
        </w:rPr>
        <w:t xml:space="preserve"> </w:t>
      </w:r>
      <w:r>
        <w:rPr>
          <w:sz w:val="24"/>
        </w:rPr>
        <w:t>с равномерной</w:t>
      </w:r>
      <w:r>
        <w:rPr>
          <w:spacing w:val="-2"/>
          <w:sz w:val="24"/>
        </w:rPr>
        <w:t xml:space="preserve"> </w:t>
      </w:r>
      <w:r>
        <w:rPr>
          <w:sz w:val="24"/>
        </w:rPr>
        <w:t>скоростью в режимах умеренной, большой и субмаксимальной интенсивности, с соревновательной скоростью.</w:t>
      </w:r>
    </w:p>
    <w:p w14:paraId="15A2789B">
      <w:pPr>
        <w:pStyle w:val="13"/>
        <w:numPr>
          <w:ilvl w:val="1"/>
          <w:numId w:val="169"/>
        </w:numPr>
        <w:tabs>
          <w:tab w:val="left" w:pos="1924"/>
        </w:tabs>
        <w:spacing w:before="1" w:after="0" w:line="240" w:lineRule="auto"/>
        <w:ind w:left="1560" w:right="1738" w:firstLine="0"/>
        <w:jc w:val="both"/>
        <w:rPr>
          <w:sz w:val="24"/>
        </w:rPr>
      </w:pPr>
      <w:r>
        <w:rPr>
          <w:sz w:val="24"/>
        </w:rPr>
        <w:t>Развитие силовых способностей. Передвижение на лыжах по отлогому склону с дополнительным отягощением. Скоростной подъём ступающим и скользящим</w:t>
      </w:r>
      <w:r>
        <w:rPr>
          <w:spacing w:val="80"/>
          <w:sz w:val="24"/>
        </w:rPr>
        <w:t xml:space="preserve">  </w:t>
      </w:r>
      <w:r>
        <w:rPr>
          <w:sz w:val="24"/>
        </w:rPr>
        <w:t>шагом,</w:t>
      </w:r>
      <w:r>
        <w:rPr>
          <w:spacing w:val="80"/>
          <w:sz w:val="24"/>
        </w:rPr>
        <w:t xml:space="preserve">  </w:t>
      </w:r>
      <w:r>
        <w:rPr>
          <w:sz w:val="24"/>
        </w:rPr>
        <w:t>бегом,</w:t>
      </w:r>
      <w:r>
        <w:rPr>
          <w:spacing w:val="80"/>
          <w:sz w:val="24"/>
        </w:rPr>
        <w:t xml:space="preserve">  </w:t>
      </w:r>
      <w:r>
        <w:rPr>
          <w:sz w:val="24"/>
        </w:rPr>
        <w:t>«лесенкой»,</w:t>
      </w:r>
      <w:r>
        <w:rPr>
          <w:spacing w:val="80"/>
          <w:sz w:val="24"/>
        </w:rPr>
        <w:t xml:space="preserve">  </w:t>
      </w:r>
      <w:r>
        <w:rPr>
          <w:sz w:val="24"/>
        </w:rPr>
        <w:t>«ёлочкой».</w:t>
      </w:r>
      <w:r>
        <w:rPr>
          <w:spacing w:val="80"/>
          <w:sz w:val="24"/>
        </w:rPr>
        <w:t xml:space="preserve">  </w:t>
      </w:r>
      <w:r>
        <w:rPr>
          <w:sz w:val="24"/>
        </w:rPr>
        <w:t>Упражнения</w:t>
      </w:r>
      <w:r>
        <w:rPr>
          <w:spacing w:val="80"/>
          <w:sz w:val="24"/>
        </w:rPr>
        <w:t xml:space="preserve">  </w:t>
      </w:r>
      <w:r>
        <w:rPr>
          <w:sz w:val="24"/>
        </w:rPr>
        <w:t>в</w:t>
      </w:r>
    </w:p>
    <w:p w14:paraId="0A68C43C">
      <w:pPr>
        <w:pStyle w:val="8"/>
        <w:spacing w:line="274" w:lineRule="exact"/>
        <w:ind w:left="1560"/>
        <w:jc w:val="left"/>
      </w:pPr>
      <w:r>
        <w:rPr>
          <w:spacing w:val="-2"/>
        </w:rPr>
        <w:t>«транспортировке».</w:t>
      </w:r>
    </w:p>
    <w:p w14:paraId="09EDF951">
      <w:pPr>
        <w:pStyle w:val="13"/>
        <w:numPr>
          <w:ilvl w:val="1"/>
          <w:numId w:val="169"/>
        </w:numPr>
        <w:tabs>
          <w:tab w:val="left" w:pos="1924"/>
        </w:tabs>
        <w:spacing w:before="5" w:after="0" w:line="237" w:lineRule="auto"/>
        <w:ind w:left="1560" w:right="1747" w:firstLine="0"/>
        <w:jc w:val="left"/>
        <w:rPr>
          <w:sz w:val="24"/>
        </w:rPr>
      </w:pPr>
      <w:r>
        <w:rPr>
          <w:sz w:val="24"/>
        </w:rPr>
        <w:t>Развитие</w:t>
      </w:r>
      <w:r>
        <w:rPr>
          <w:spacing w:val="40"/>
          <w:sz w:val="24"/>
        </w:rPr>
        <w:t xml:space="preserve"> </w:t>
      </w:r>
      <w:r>
        <w:rPr>
          <w:sz w:val="24"/>
        </w:rPr>
        <w:t>координации.</w:t>
      </w:r>
      <w:r>
        <w:rPr>
          <w:spacing w:val="40"/>
          <w:sz w:val="24"/>
        </w:rPr>
        <w:t xml:space="preserve"> </w:t>
      </w:r>
      <w:r>
        <w:rPr>
          <w:sz w:val="24"/>
        </w:rPr>
        <w:t>Упражнения</w:t>
      </w:r>
      <w:r>
        <w:rPr>
          <w:spacing w:val="40"/>
          <w:sz w:val="24"/>
        </w:rPr>
        <w:t xml:space="preserve"> </w:t>
      </w:r>
      <w:r>
        <w:rPr>
          <w:sz w:val="24"/>
        </w:rPr>
        <w:t>в</w:t>
      </w:r>
      <w:r>
        <w:rPr>
          <w:spacing w:val="40"/>
          <w:sz w:val="24"/>
        </w:rPr>
        <w:t xml:space="preserve"> </w:t>
      </w:r>
      <w:r>
        <w:rPr>
          <w:sz w:val="24"/>
        </w:rPr>
        <w:t>поворотах</w:t>
      </w:r>
      <w:r>
        <w:rPr>
          <w:spacing w:val="40"/>
          <w:sz w:val="24"/>
        </w:rPr>
        <w:t xml:space="preserve"> </w:t>
      </w:r>
      <w:r>
        <w:rPr>
          <w:sz w:val="24"/>
        </w:rPr>
        <w:t>и</w:t>
      </w:r>
      <w:r>
        <w:rPr>
          <w:spacing w:val="40"/>
          <w:sz w:val="24"/>
        </w:rPr>
        <w:t xml:space="preserve"> </w:t>
      </w:r>
      <w:r>
        <w:rPr>
          <w:sz w:val="24"/>
        </w:rPr>
        <w:t>спусках</w:t>
      </w:r>
      <w:r>
        <w:rPr>
          <w:spacing w:val="40"/>
          <w:sz w:val="24"/>
        </w:rPr>
        <w:t xml:space="preserve"> </w:t>
      </w:r>
      <w:r>
        <w:rPr>
          <w:sz w:val="24"/>
        </w:rPr>
        <w:t>на</w:t>
      </w:r>
      <w:r>
        <w:rPr>
          <w:spacing w:val="40"/>
          <w:sz w:val="24"/>
        </w:rPr>
        <w:t xml:space="preserve"> </w:t>
      </w:r>
      <w:r>
        <w:rPr>
          <w:sz w:val="24"/>
        </w:rPr>
        <w:t>лыжах,</w:t>
      </w:r>
      <w:r>
        <w:rPr>
          <w:spacing w:val="80"/>
          <w:sz w:val="24"/>
        </w:rPr>
        <w:t xml:space="preserve"> </w:t>
      </w:r>
      <w:r>
        <w:rPr>
          <w:sz w:val="24"/>
        </w:rPr>
        <w:t>проезд через «ворота» и преодоление небольших трамплинов.</w:t>
      </w:r>
    </w:p>
    <w:p w14:paraId="756D32C4">
      <w:pPr>
        <w:pStyle w:val="13"/>
        <w:numPr>
          <w:ilvl w:val="0"/>
          <w:numId w:val="169"/>
        </w:numPr>
        <w:tabs>
          <w:tab w:val="left" w:pos="1742"/>
        </w:tabs>
        <w:spacing w:before="4" w:after="0" w:line="275" w:lineRule="exact"/>
        <w:ind w:left="1742" w:right="0" w:hanging="182"/>
        <w:jc w:val="left"/>
        <w:rPr>
          <w:sz w:val="24"/>
        </w:rPr>
      </w:pPr>
      <w:r>
        <w:rPr>
          <w:sz w:val="24"/>
        </w:rPr>
        <w:t>Модуль</w:t>
      </w:r>
      <w:r>
        <w:rPr>
          <w:spacing w:val="-3"/>
          <w:sz w:val="24"/>
        </w:rPr>
        <w:t xml:space="preserve"> </w:t>
      </w:r>
      <w:r>
        <w:rPr>
          <w:sz w:val="24"/>
        </w:rPr>
        <w:t>«Спортивные</w:t>
      </w:r>
      <w:r>
        <w:rPr>
          <w:spacing w:val="-8"/>
          <w:sz w:val="24"/>
        </w:rPr>
        <w:t xml:space="preserve"> </w:t>
      </w:r>
      <w:r>
        <w:rPr>
          <w:spacing w:val="-2"/>
          <w:sz w:val="24"/>
        </w:rPr>
        <w:t>игры».</w:t>
      </w:r>
    </w:p>
    <w:p w14:paraId="451AE532">
      <w:pPr>
        <w:pStyle w:val="13"/>
        <w:numPr>
          <w:ilvl w:val="1"/>
          <w:numId w:val="169"/>
        </w:numPr>
        <w:tabs>
          <w:tab w:val="left" w:pos="1924"/>
        </w:tabs>
        <w:spacing w:before="0" w:after="0" w:line="275" w:lineRule="exact"/>
        <w:ind w:left="1924" w:right="0" w:hanging="364"/>
        <w:jc w:val="left"/>
        <w:rPr>
          <w:sz w:val="24"/>
        </w:rPr>
      </w:pPr>
      <w:r>
        <w:rPr>
          <w:spacing w:val="-2"/>
          <w:sz w:val="24"/>
        </w:rPr>
        <w:t>Баскетбол.</w:t>
      </w:r>
    </w:p>
    <w:p w14:paraId="1A73237E">
      <w:pPr>
        <w:pStyle w:val="13"/>
        <w:numPr>
          <w:ilvl w:val="0"/>
          <w:numId w:val="170"/>
        </w:numPr>
        <w:tabs>
          <w:tab w:val="left" w:pos="1760"/>
        </w:tabs>
        <w:spacing w:before="2" w:after="0" w:line="240" w:lineRule="auto"/>
        <w:ind w:left="1560" w:right="1731" w:firstLine="0"/>
        <w:jc w:val="both"/>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00807EC5">
      <w:pPr>
        <w:pStyle w:val="13"/>
        <w:numPr>
          <w:ilvl w:val="0"/>
          <w:numId w:val="170"/>
        </w:numPr>
        <w:tabs>
          <w:tab w:val="left" w:pos="1760"/>
        </w:tabs>
        <w:spacing w:before="0" w:after="0" w:line="240" w:lineRule="auto"/>
        <w:ind w:left="1560" w:right="1740" w:firstLine="0"/>
        <w:jc w:val="both"/>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w:t>
      </w:r>
      <w:r>
        <w:rPr>
          <w:spacing w:val="-1"/>
          <w:sz w:val="24"/>
        </w:rPr>
        <w:t xml:space="preserve"> </w:t>
      </w:r>
      <w:r>
        <w:rPr>
          <w:sz w:val="24"/>
        </w:rPr>
        <w:t>на</w:t>
      </w:r>
      <w:r>
        <w:rPr>
          <w:spacing w:val="-4"/>
          <w:sz w:val="24"/>
        </w:rPr>
        <w:t xml:space="preserve"> </w:t>
      </w:r>
      <w:r>
        <w:rPr>
          <w:sz w:val="24"/>
        </w:rPr>
        <w:t>месте</w:t>
      </w:r>
      <w:r>
        <w:rPr>
          <w:spacing w:val="-4"/>
          <w:sz w:val="24"/>
        </w:rPr>
        <w:t xml:space="preserve"> </w:t>
      </w:r>
      <w:r>
        <w:rPr>
          <w:sz w:val="24"/>
        </w:rPr>
        <w:t>с</w:t>
      </w:r>
      <w:r>
        <w:rPr>
          <w:spacing w:val="-8"/>
          <w:sz w:val="24"/>
        </w:rPr>
        <w:t xml:space="preserve"> </w:t>
      </w:r>
      <w:r>
        <w:rPr>
          <w:sz w:val="24"/>
        </w:rPr>
        <w:t>поворотом</w:t>
      </w:r>
      <w:r>
        <w:rPr>
          <w:spacing w:val="-2"/>
          <w:sz w:val="24"/>
        </w:rPr>
        <w:t xml:space="preserve"> </w:t>
      </w:r>
      <w:r>
        <w:rPr>
          <w:sz w:val="24"/>
        </w:rPr>
        <w:t>на</w:t>
      </w:r>
      <w:r>
        <w:rPr>
          <w:spacing w:val="-4"/>
          <w:sz w:val="24"/>
        </w:rPr>
        <w:t xml:space="preserve"> </w:t>
      </w:r>
      <w:r>
        <w:rPr>
          <w:sz w:val="24"/>
        </w:rPr>
        <w:t>180°</w:t>
      </w:r>
      <w:r>
        <w:rPr>
          <w:spacing w:val="-7"/>
          <w:sz w:val="24"/>
        </w:rPr>
        <w:t xml:space="preserve"> </w:t>
      </w:r>
      <w:r>
        <w:rPr>
          <w:sz w:val="24"/>
        </w:rPr>
        <w:t>и</w:t>
      </w:r>
      <w:r>
        <w:rPr>
          <w:spacing w:val="-2"/>
          <w:sz w:val="24"/>
        </w:rPr>
        <w:t xml:space="preserve"> </w:t>
      </w:r>
      <w:r>
        <w:rPr>
          <w:sz w:val="24"/>
        </w:rPr>
        <w:t>360°.</w:t>
      </w:r>
      <w:r>
        <w:rPr>
          <w:spacing w:val="-1"/>
          <w:sz w:val="24"/>
        </w:rPr>
        <w:t xml:space="preserve"> </w:t>
      </w:r>
      <w:r>
        <w:rPr>
          <w:sz w:val="24"/>
        </w:rPr>
        <w:t>Прыжки</w:t>
      </w:r>
      <w:r>
        <w:rPr>
          <w:spacing w:val="-3"/>
          <w:sz w:val="24"/>
        </w:rPr>
        <w:t xml:space="preserve"> </w:t>
      </w:r>
      <w:r>
        <w:rPr>
          <w:sz w:val="24"/>
        </w:rPr>
        <w:t>через</w:t>
      </w:r>
      <w:r>
        <w:rPr>
          <w:spacing w:val="-2"/>
          <w:sz w:val="24"/>
        </w:rPr>
        <w:t xml:space="preserve"> </w:t>
      </w:r>
      <w:r>
        <w:rPr>
          <w:sz w:val="24"/>
        </w:rPr>
        <w:t>скакалку в</w:t>
      </w:r>
      <w:r>
        <w:rPr>
          <w:spacing w:val="80"/>
          <w:sz w:val="24"/>
        </w:rPr>
        <w:t xml:space="preserve"> </w:t>
      </w:r>
      <w:r>
        <w:rPr>
          <w:sz w:val="24"/>
        </w:rPr>
        <w:t>максимальном</w:t>
      </w:r>
      <w:r>
        <w:rPr>
          <w:spacing w:val="80"/>
          <w:sz w:val="24"/>
        </w:rPr>
        <w:t xml:space="preserve"> </w:t>
      </w:r>
      <w:r>
        <w:rPr>
          <w:sz w:val="24"/>
        </w:rPr>
        <w:t>темпе</w:t>
      </w:r>
      <w:r>
        <w:rPr>
          <w:spacing w:val="80"/>
          <w:sz w:val="24"/>
        </w:rPr>
        <w:t xml:space="preserve"> </w:t>
      </w:r>
      <w:r>
        <w:rPr>
          <w:sz w:val="24"/>
        </w:rPr>
        <w:t>на</w:t>
      </w:r>
      <w:r>
        <w:rPr>
          <w:spacing w:val="80"/>
          <w:sz w:val="24"/>
        </w:rPr>
        <w:t xml:space="preserve"> </w:t>
      </w:r>
      <w:r>
        <w:rPr>
          <w:sz w:val="24"/>
        </w:rPr>
        <w:t>месте</w:t>
      </w:r>
      <w:r>
        <w:rPr>
          <w:spacing w:val="80"/>
          <w:sz w:val="24"/>
        </w:rPr>
        <w:t xml:space="preserve"> </w:t>
      </w:r>
      <w:r>
        <w:rPr>
          <w:sz w:val="24"/>
        </w:rPr>
        <w:t>и</w:t>
      </w:r>
      <w:r>
        <w:rPr>
          <w:spacing w:val="80"/>
          <w:sz w:val="24"/>
        </w:rPr>
        <w:t xml:space="preserve"> </w:t>
      </w:r>
      <w:r>
        <w:rPr>
          <w:sz w:val="24"/>
        </w:rPr>
        <w:t>с</w:t>
      </w:r>
      <w:r>
        <w:rPr>
          <w:spacing w:val="80"/>
          <w:sz w:val="24"/>
        </w:rPr>
        <w:t xml:space="preserve"> </w:t>
      </w:r>
      <w:r>
        <w:rPr>
          <w:sz w:val="24"/>
        </w:rPr>
        <w:t>передвижением</w:t>
      </w:r>
      <w:r>
        <w:rPr>
          <w:spacing w:val="80"/>
          <w:sz w:val="24"/>
        </w:rPr>
        <w:t xml:space="preserve"> </w:t>
      </w:r>
      <w:r>
        <w:rPr>
          <w:sz w:val="24"/>
        </w:rPr>
        <w:t>(с</w:t>
      </w:r>
      <w:r>
        <w:rPr>
          <w:spacing w:val="80"/>
          <w:sz w:val="24"/>
        </w:rPr>
        <w:t xml:space="preserve"> </w:t>
      </w:r>
      <w:r>
        <w:rPr>
          <w:sz w:val="24"/>
        </w:rPr>
        <w:t>дополнительным</w:t>
      </w:r>
    </w:p>
    <w:p w14:paraId="40BF5F04">
      <w:pPr>
        <w:spacing w:after="0" w:line="240" w:lineRule="auto"/>
        <w:jc w:val="both"/>
        <w:rPr>
          <w:sz w:val="24"/>
        </w:rPr>
        <w:sectPr>
          <w:pgSz w:w="11910" w:h="16840"/>
          <w:pgMar w:top="1340" w:right="60" w:bottom="280" w:left="360" w:header="720" w:footer="720" w:gutter="0"/>
          <w:cols w:space="720" w:num="1"/>
        </w:sectPr>
      </w:pPr>
    </w:p>
    <w:p w14:paraId="27C9659C">
      <w:pPr>
        <w:pStyle w:val="8"/>
        <w:spacing w:before="74"/>
        <w:ind w:left="1560" w:right="1730"/>
      </w:pPr>
      <w:r>
        <w:t>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w:t>
      </w:r>
      <w:r>
        <w:rPr>
          <w:spacing w:val="-1"/>
        </w:rPr>
        <w:t xml:space="preserve"> </w:t>
      </w:r>
      <w:r>
        <w:t>одной рукой и обеими руками, стоя, сидя, в полуприседе;</w:t>
      </w:r>
    </w:p>
    <w:p w14:paraId="1BF39120">
      <w:pPr>
        <w:pStyle w:val="13"/>
        <w:numPr>
          <w:ilvl w:val="0"/>
          <w:numId w:val="170"/>
        </w:numPr>
        <w:tabs>
          <w:tab w:val="left" w:pos="1760"/>
        </w:tabs>
        <w:spacing w:before="0" w:after="0" w:line="240" w:lineRule="auto"/>
        <w:ind w:left="1560" w:right="1728" w:firstLine="0"/>
        <w:jc w:val="both"/>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14:paraId="25271CC7">
      <w:pPr>
        <w:pStyle w:val="13"/>
        <w:numPr>
          <w:ilvl w:val="0"/>
          <w:numId w:val="170"/>
        </w:numPr>
        <w:tabs>
          <w:tab w:val="left" w:pos="1760"/>
        </w:tabs>
        <w:spacing w:before="0" w:after="0" w:line="240" w:lineRule="auto"/>
        <w:ind w:left="1560" w:right="1736" w:firstLine="0"/>
        <w:jc w:val="both"/>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w:t>
      </w:r>
      <w:r>
        <w:rPr>
          <w:spacing w:val="-1"/>
          <w:sz w:val="24"/>
        </w:rPr>
        <w:t xml:space="preserve"> </w:t>
      </w:r>
      <w:r>
        <w:rPr>
          <w:sz w:val="24"/>
        </w:rPr>
        <w:t>Прыжки</w:t>
      </w:r>
      <w:r>
        <w:rPr>
          <w:spacing w:val="-2"/>
          <w:sz w:val="24"/>
        </w:rPr>
        <w:t xml:space="preserve"> </w:t>
      </w:r>
      <w:r>
        <w:rPr>
          <w:sz w:val="24"/>
        </w:rPr>
        <w:t>по разметкам с изменяющейся амплитудой движений. Броски малого мяча в стену</w:t>
      </w:r>
      <w:r>
        <w:rPr>
          <w:spacing w:val="-5"/>
          <w:sz w:val="24"/>
        </w:rPr>
        <w:t xml:space="preserve"> </w:t>
      </w:r>
      <w:r>
        <w:rPr>
          <w:sz w:val="24"/>
        </w:rPr>
        <w:t>одной (обеими) руками с последующей его ловлей (обеими руками и одной рукой) после отскока от стены (от пола). Ведение</w:t>
      </w:r>
      <w:r>
        <w:rPr>
          <w:spacing w:val="40"/>
          <w:sz w:val="24"/>
        </w:rPr>
        <w:t xml:space="preserve"> </w:t>
      </w:r>
      <w:r>
        <w:rPr>
          <w:sz w:val="24"/>
        </w:rPr>
        <w:t>мяча с изменяющейся по команде скоростью и направлением передвижения.</w:t>
      </w:r>
    </w:p>
    <w:p w14:paraId="19B411D4">
      <w:pPr>
        <w:pStyle w:val="13"/>
        <w:numPr>
          <w:ilvl w:val="1"/>
          <w:numId w:val="169"/>
        </w:numPr>
        <w:tabs>
          <w:tab w:val="left" w:pos="1919"/>
        </w:tabs>
        <w:spacing w:before="0" w:after="0" w:line="240" w:lineRule="auto"/>
        <w:ind w:left="1919" w:right="0" w:hanging="359"/>
        <w:jc w:val="left"/>
        <w:rPr>
          <w:sz w:val="24"/>
        </w:rPr>
      </w:pPr>
      <w:r>
        <w:rPr>
          <w:spacing w:val="-2"/>
          <w:sz w:val="24"/>
        </w:rPr>
        <w:t>Футбол.</w:t>
      </w:r>
    </w:p>
    <w:p w14:paraId="4B4F5FDB">
      <w:pPr>
        <w:pStyle w:val="13"/>
        <w:numPr>
          <w:ilvl w:val="2"/>
          <w:numId w:val="169"/>
        </w:numPr>
        <w:tabs>
          <w:tab w:val="left" w:pos="2101"/>
        </w:tabs>
        <w:spacing w:before="2" w:after="0" w:line="240" w:lineRule="auto"/>
        <w:ind w:left="1560" w:right="1738" w:firstLine="0"/>
        <w:jc w:val="both"/>
        <w:rPr>
          <w:sz w:val="24"/>
        </w:rPr>
      </w:pPr>
      <w:r>
        <w:rPr>
          <w:sz w:val="24"/>
        </w:rPr>
        <w:t>Развитие скоростных способностей. Старты из различных положений с последующим ускорением. Бег с максимальной скоростью по прямой, с остановками</w:t>
      </w:r>
      <w:r>
        <w:rPr>
          <w:spacing w:val="80"/>
          <w:w w:val="150"/>
          <w:sz w:val="24"/>
        </w:rPr>
        <w:t xml:space="preserve"> </w:t>
      </w:r>
      <w:r>
        <w:rPr>
          <w:sz w:val="24"/>
        </w:rPr>
        <w:t>(по</w:t>
      </w:r>
      <w:r>
        <w:rPr>
          <w:spacing w:val="80"/>
          <w:w w:val="150"/>
          <w:sz w:val="24"/>
        </w:rPr>
        <w:t xml:space="preserve"> </w:t>
      </w:r>
      <w:r>
        <w:rPr>
          <w:sz w:val="24"/>
        </w:rPr>
        <w:t>свистку,</w:t>
      </w:r>
      <w:r>
        <w:rPr>
          <w:spacing w:val="80"/>
          <w:w w:val="150"/>
          <w:sz w:val="24"/>
        </w:rPr>
        <w:t xml:space="preserve"> </w:t>
      </w:r>
      <w:r>
        <w:rPr>
          <w:sz w:val="24"/>
        </w:rPr>
        <w:t>хлопку,</w:t>
      </w:r>
      <w:r>
        <w:rPr>
          <w:spacing w:val="80"/>
          <w:w w:val="150"/>
          <w:sz w:val="24"/>
        </w:rPr>
        <w:t xml:space="preserve"> </w:t>
      </w:r>
      <w:r>
        <w:rPr>
          <w:sz w:val="24"/>
        </w:rPr>
        <w:t>заданному</w:t>
      </w:r>
      <w:r>
        <w:rPr>
          <w:spacing w:val="80"/>
          <w:w w:val="150"/>
          <w:sz w:val="24"/>
        </w:rPr>
        <w:t xml:space="preserve"> </w:t>
      </w:r>
      <w:r>
        <w:rPr>
          <w:sz w:val="24"/>
        </w:rPr>
        <w:t>сигналу),</w:t>
      </w:r>
      <w:r>
        <w:rPr>
          <w:spacing w:val="80"/>
          <w:w w:val="150"/>
          <w:sz w:val="24"/>
        </w:rPr>
        <w:t xml:space="preserve"> </w:t>
      </w:r>
      <w:r>
        <w:rPr>
          <w:sz w:val="24"/>
        </w:rPr>
        <w:t>с</w:t>
      </w:r>
      <w:r>
        <w:rPr>
          <w:spacing w:val="80"/>
          <w:w w:val="150"/>
          <w:sz w:val="24"/>
        </w:rPr>
        <w:t xml:space="preserve"> </w:t>
      </w:r>
      <w:r>
        <w:rPr>
          <w:sz w:val="24"/>
        </w:rPr>
        <w:t>ускорениями,</w:t>
      </w:r>
    </w:p>
    <w:p w14:paraId="0D6EFD48">
      <w:pPr>
        <w:pStyle w:val="8"/>
        <w:ind w:left="1560" w:right="1734"/>
      </w:pPr>
      <w:r>
        <w:t>«рывками»,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Pr>
          <w:spacing w:val="-1"/>
        </w:rPr>
        <w:t xml:space="preserve"> </w:t>
      </w:r>
      <w: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w:t>
      </w:r>
      <w:r>
        <w:rPr>
          <w:spacing w:val="-2"/>
        </w:rPr>
        <w:t>эстафеты.</w:t>
      </w:r>
    </w:p>
    <w:p w14:paraId="3F2A4D2B">
      <w:pPr>
        <w:pStyle w:val="13"/>
        <w:numPr>
          <w:ilvl w:val="2"/>
          <w:numId w:val="169"/>
        </w:numPr>
        <w:tabs>
          <w:tab w:val="left" w:pos="2101"/>
        </w:tabs>
        <w:spacing w:before="0" w:after="0" w:line="240" w:lineRule="auto"/>
        <w:ind w:left="1560" w:right="1738" w:firstLine="0"/>
        <w:jc w:val="both"/>
        <w:rPr>
          <w:sz w:val="24"/>
        </w:rPr>
      </w:pPr>
      <w:r>
        <w:rPr>
          <w:sz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w:t>
      </w:r>
      <w:r>
        <w:rPr>
          <w:spacing w:val="-2"/>
          <w:sz w:val="24"/>
        </w:rPr>
        <w:t>вперёд).</w:t>
      </w:r>
    </w:p>
    <w:p w14:paraId="14F47DE0">
      <w:pPr>
        <w:pStyle w:val="13"/>
        <w:numPr>
          <w:ilvl w:val="2"/>
          <w:numId w:val="169"/>
        </w:numPr>
        <w:tabs>
          <w:tab w:val="left" w:pos="2101"/>
        </w:tabs>
        <w:spacing w:before="0" w:after="0" w:line="240" w:lineRule="auto"/>
        <w:ind w:left="1560" w:right="1726" w:firstLine="0"/>
        <w:jc w:val="both"/>
        <w:rPr>
          <w:sz w:val="24"/>
        </w:rPr>
      </w:pPr>
      <w:r>
        <w:rPr>
          <w:sz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интенсивности.</w:t>
      </w:r>
    </w:p>
    <w:p w14:paraId="1446EF61">
      <w:pPr>
        <w:pStyle w:val="2"/>
        <w:spacing w:before="4" w:line="242" w:lineRule="auto"/>
        <w:ind w:left="3404" w:right="1857" w:hanging="1729"/>
      </w:pPr>
      <w:r>
        <w:t>Планируемые</w:t>
      </w:r>
      <w:r>
        <w:rPr>
          <w:spacing w:val="-6"/>
        </w:rPr>
        <w:t xml:space="preserve"> </w:t>
      </w:r>
      <w:r>
        <w:t>результаты</w:t>
      </w:r>
      <w:r>
        <w:rPr>
          <w:spacing w:val="-9"/>
        </w:rPr>
        <w:t xml:space="preserve"> </w:t>
      </w:r>
      <w:r>
        <w:t>освоения</w:t>
      </w:r>
      <w:r>
        <w:rPr>
          <w:spacing w:val="-5"/>
        </w:rPr>
        <w:t xml:space="preserve"> </w:t>
      </w:r>
      <w:r>
        <w:t>программы</w:t>
      </w:r>
      <w:r>
        <w:rPr>
          <w:spacing w:val="-5"/>
        </w:rPr>
        <w:t xml:space="preserve"> </w:t>
      </w:r>
      <w:r>
        <w:t>по</w:t>
      </w:r>
      <w:r>
        <w:rPr>
          <w:spacing w:val="-9"/>
        </w:rPr>
        <w:t xml:space="preserve"> </w:t>
      </w:r>
      <w:r>
        <w:t>физической</w:t>
      </w:r>
      <w:r>
        <w:rPr>
          <w:spacing w:val="-4"/>
        </w:rPr>
        <w:t xml:space="preserve"> </w:t>
      </w:r>
      <w:r>
        <w:t>культуре на уровне основного общего образования</w:t>
      </w:r>
    </w:p>
    <w:p w14:paraId="632CF1BE">
      <w:pPr>
        <w:pStyle w:val="8"/>
        <w:ind w:left="1560" w:right="1743" w:firstLine="676"/>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6ADAB9D">
      <w:pPr>
        <w:spacing w:after="0"/>
        <w:sectPr>
          <w:pgSz w:w="11910" w:h="16840"/>
          <w:pgMar w:top="1340" w:right="60" w:bottom="280" w:left="360" w:header="720" w:footer="720" w:gutter="0"/>
          <w:cols w:space="720" w:num="1"/>
        </w:sectPr>
      </w:pPr>
    </w:p>
    <w:p w14:paraId="41D36C15">
      <w:pPr>
        <w:pStyle w:val="8"/>
        <w:spacing w:before="74"/>
        <w:ind w:left="1560" w:right="1746"/>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72534D04">
      <w:pPr>
        <w:pStyle w:val="8"/>
        <w:ind w:left="1560" w:right="1738"/>
      </w:pPr>
      <w:r>
        <w:t>готовность отстаивать символы Российской Федерации во время спортивных соревнований, уважать традиции и принципы современных Олимпийских игр</w:t>
      </w:r>
      <w:r>
        <w:rPr>
          <w:spacing w:val="40"/>
        </w:rPr>
        <w:t xml:space="preserve"> </w:t>
      </w:r>
      <w:r>
        <w:t>и олимпийского движения;</w:t>
      </w:r>
    </w:p>
    <w:p w14:paraId="464DC200">
      <w:pPr>
        <w:pStyle w:val="8"/>
        <w:ind w:left="1560" w:right="1737"/>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6C8C0827">
      <w:pPr>
        <w:pStyle w:val="8"/>
        <w:spacing w:before="1"/>
        <w:ind w:left="1560" w:right="1739"/>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198C48AD">
      <w:pPr>
        <w:pStyle w:val="8"/>
        <w:ind w:left="1560" w:right="174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D843B82">
      <w:pPr>
        <w:pStyle w:val="8"/>
        <w:tabs>
          <w:tab w:val="left" w:pos="2716"/>
          <w:tab w:val="left" w:pos="3090"/>
          <w:tab w:val="left" w:pos="4533"/>
          <w:tab w:val="left" w:pos="6644"/>
          <w:tab w:val="left" w:pos="6999"/>
          <w:tab w:val="left" w:pos="7963"/>
        </w:tabs>
        <w:spacing w:before="1"/>
        <w:ind w:left="1560" w:right="1738"/>
        <w:jc w:val="left"/>
      </w:pPr>
      <w:r>
        <w:t>стремление</w:t>
      </w:r>
      <w:r>
        <w:rPr>
          <w:spacing w:val="80"/>
        </w:rPr>
        <w:t xml:space="preserve"> </w:t>
      </w:r>
      <w:r>
        <w:t>к</w:t>
      </w:r>
      <w:r>
        <w:rPr>
          <w:spacing w:val="80"/>
        </w:rPr>
        <w:t xml:space="preserve"> </w:t>
      </w:r>
      <w:r>
        <w:t>физическому</w:t>
      </w:r>
      <w:r>
        <w:rPr>
          <w:spacing w:val="80"/>
        </w:rPr>
        <w:t xml:space="preserve"> </w:t>
      </w:r>
      <w:r>
        <w:t>совершенствованию,</w:t>
      </w:r>
      <w:r>
        <w:rPr>
          <w:spacing w:val="80"/>
        </w:rPr>
        <w:t xml:space="preserve"> </w:t>
      </w:r>
      <w:r>
        <w:t>формированию</w:t>
      </w:r>
      <w:r>
        <w:rPr>
          <w:spacing w:val="80"/>
        </w:rPr>
        <w:t xml:space="preserve"> </w:t>
      </w:r>
      <w:r>
        <w:t>культуры движения и телосложения, самовыражению в избранном виде спорта; готовность</w:t>
      </w:r>
      <w:r>
        <w:rPr>
          <w:spacing w:val="40"/>
        </w:rPr>
        <w:t xml:space="preserve"> </w:t>
      </w:r>
      <w:r>
        <w:t>организовывать</w:t>
      </w:r>
      <w:r>
        <w:rPr>
          <w:spacing w:val="80"/>
        </w:rPr>
        <w:t xml:space="preserve"> </w:t>
      </w:r>
      <w:r>
        <w:t>и</w:t>
      </w:r>
      <w:r>
        <w:rPr>
          <w:spacing w:val="40"/>
        </w:rPr>
        <w:t xml:space="preserve"> </w:t>
      </w:r>
      <w:r>
        <w:t>проводить</w:t>
      </w:r>
      <w:r>
        <w:rPr>
          <w:spacing w:val="80"/>
        </w:rPr>
        <w:t xml:space="preserve"> </w:t>
      </w:r>
      <w:r>
        <w:t>занятия</w:t>
      </w:r>
      <w:r>
        <w:rPr>
          <w:spacing w:val="80"/>
        </w:rPr>
        <w:t xml:space="preserve"> </w:t>
      </w:r>
      <w:r>
        <w:t>физической</w:t>
      </w:r>
      <w:r>
        <w:rPr>
          <w:spacing w:val="80"/>
        </w:rPr>
        <w:t xml:space="preserve"> </w:t>
      </w:r>
      <w:r>
        <w:t>культурой</w:t>
      </w:r>
      <w:r>
        <w:rPr>
          <w:spacing w:val="80"/>
        </w:rPr>
        <w:t xml:space="preserve"> </w:t>
      </w:r>
      <w:r>
        <w:t>и спортом</w:t>
      </w:r>
      <w:r>
        <w:rPr>
          <w:spacing w:val="40"/>
        </w:rPr>
        <w:t xml:space="preserve"> </w:t>
      </w:r>
      <w:r>
        <w:t>на</w:t>
      </w:r>
      <w:r>
        <w:rPr>
          <w:spacing w:val="40"/>
        </w:rPr>
        <w:t xml:space="preserve"> </w:t>
      </w:r>
      <w:r>
        <w:t>основе</w:t>
      </w:r>
      <w:r>
        <w:rPr>
          <w:spacing w:val="40"/>
        </w:rPr>
        <w:t xml:space="preserve"> </w:t>
      </w:r>
      <w:r>
        <w:t>научных</w:t>
      </w:r>
      <w:r>
        <w:rPr>
          <w:spacing w:val="40"/>
        </w:rPr>
        <w:t xml:space="preserve"> </w:t>
      </w:r>
      <w:r>
        <w:t>представлений</w:t>
      </w:r>
      <w:r>
        <w:rPr>
          <w:spacing w:val="40"/>
        </w:rPr>
        <w:t xml:space="preserve"> </w:t>
      </w:r>
      <w:r>
        <w:t>о</w:t>
      </w:r>
      <w:r>
        <w:rPr>
          <w:spacing w:val="40"/>
        </w:rPr>
        <w:t xml:space="preserve"> </w:t>
      </w:r>
      <w:r>
        <w:t>закономерностях</w:t>
      </w:r>
      <w:r>
        <w:rPr>
          <w:spacing w:val="40"/>
        </w:rPr>
        <w:t xml:space="preserve"> </w:t>
      </w:r>
      <w:r>
        <w:t xml:space="preserve">физического </w:t>
      </w:r>
      <w:r>
        <w:rPr>
          <w:spacing w:val="-2"/>
        </w:rPr>
        <w:t>развития</w:t>
      </w:r>
      <w:r>
        <w:tab/>
      </w:r>
      <w:r>
        <w:rPr>
          <w:spacing w:val="-10"/>
        </w:rPr>
        <w:t>и</w:t>
      </w:r>
      <w:r>
        <w:tab/>
      </w:r>
      <w:r>
        <w:rPr>
          <w:spacing w:val="-2"/>
        </w:rPr>
        <w:t>физической</w:t>
      </w:r>
      <w:r>
        <w:tab/>
      </w:r>
      <w:r>
        <w:rPr>
          <w:spacing w:val="-2"/>
        </w:rPr>
        <w:t>подготовленности</w:t>
      </w:r>
      <w:r>
        <w:tab/>
      </w:r>
      <w:r>
        <w:rPr>
          <w:spacing w:val="-10"/>
        </w:rPr>
        <w:t>с</w:t>
      </w:r>
      <w:r>
        <w:tab/>
      </w:r>
      <w:r>
        <w:rPr>
          <w:spacing w:val="-2"/>
        </w:rPr>
        <w:t>учётом</w:t>
      </w:r>
      <w:r>
        <w:tab/>
      </w:r>
      <w:r>
        <w:rPr>
          <w:spacing w:val="-2"/>
        </w:rPr>
        <w:t xml:space="preserve">самостоятельных </w:t>
      </w:r>
      <w:r>
        <w:t>наблюдений за изменением их показателей;</w:t>
      </w:r>
    </w:p>
    <w:p w14:paraId="05F27D72">
      <w:pPr>
        <w:pStyle w:val="8"/>
        <w:ind w:left="1560" w:right="1741"/>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702290BB">
      <w:pPr>
        <w:pStyle w:val="8"/>
        <w:ind w:left="1560" w:right="1741"/>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3DC37DE0">
      <w:pPr>
        <w:pStyle w:val="8"/>
        <w:spacing w:before="1"/>
        <w:ind w:left="1560" w:right="1733"/>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22DE1D15">
      <w:pPr>
        <w:pStyle w:val="8"/>
        <w:ind w:left="1560" w:right="1733"/>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0BAECCA2">
      <w:pPr>
        <w:pStyle w:val="8"/>
        <w:ind w:left="1560" w:right="1739"/>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2529E96B">
      <w:pPr>
        <w:pStyle w:val="8"/>
        <w:ind w:left="1560" w:right="1734"/>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09B1630C">
      <w:pPr>
        <w:pStyle w:val="8"/>
        <w:spacing w:before="1"/>
        <w:ind w:left="1560" w:right="1732"/>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2917483C">
      <w:pPr>
        <w:pStyle w:val="8"/>
        <w:ind w:left="1560" w:right="173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598CC15F">
      <w:pPr>
        <w:spacing w:after="0"/>
        <w:sectPr>
          <w:pgSz w:w="11910" w:h="16840"/>
          <w:pgMar w:top="1340" w:right="60" w:bottom="280" w:left="360" w:header="720" w:footer="720" w:gutter="0"/>
          <w:cols w:space="720" w:num="1"/>
        </w:sectPr>
      </w:pPr>
    </w:p>
    <w:p w14:paraId="604CC87E">
      <w:pPr>
        <w:pStyle w:val="8"/>
        <w:spacing w:before="74"/>
        <w:ind w:left="1560" w:right="1738" w:firstLine="676"/>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E20DF57">
      <w:pPr>
        <w:pStyle w:val="8"/>
        <w:spacing w:before="3" w:line="237" w:lineRule="auto"/>
        <w:ind w:left="1560" w:right="1742" w:firstLine="676"/>
      </w:pPr>
      <w:r>
        <w:t>У обучающегося будут сформированы следующие универсальные познавательные учебные действия:</w:t>
      </w:r>
    </w:p>
    <w:p w14:paraId="73785F8D">
      <w:pPr>
        <w:pStyle w:val="8"/>
        <w:spacing w:before="3"/>
        <w:ind w:left="1560" w:right="1734"/>
      </w:pPr>
      <w:r>
        <w:t>проводить сравнение соревновательных упражнений Олимпийских игр древности и современных Олимпийских игр, выявлять их общность и</w:t>
      </w:r>
      <w:r>
        <w:rPr>
          <w:spacing w:val="40"/>
        </w:rPr>
        <w:t xml:space="preserve"> </w:t>
      </w:r>
      <w:r>
        <w:rPr>
          <w:spacing w:val="-2"/>
        </w:rPr>
        <w:t>различия;</w:t>
      </w:r>
    </w:p>
    <w:p w14:paraId="3AFB76CB">
      <w:pPr>
        <w:pStyle w:val="8"/>
        <w:ind w:left="1560" w:right="1737"/>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2A6D7F83">
      <w:pPr>
        <w:pStyle w:val="8"/>
        <w:ind w:left="1560" w:right="1738"/>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1FF734D2">
      <w:pPr>
        <w:pStyle w:val="8"/>
        <w:ind w:left="1560" w:right="1734"/>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w:t>
      </w:r>
      <w:r>
        <w:rPr>
          <w:spacing w:val="40"/>
        </w:rPr>
        <w:t xml:space="preserve"> </w:t>
      </w:r>
      <w:r>
        <w:t>передвижения по маршруту и организации бивуака;</w:t>
      </w:r>
    </w:p>
    <w:p w14:paraId="41A50ED5">
      <w:pPr>
        <w:pStyle w:val="8"/>
        <w:spacing w:line="242" w:lineRule="auto"/>
        <w:ind w:left="1560" w:right="1735"/>
      </w:pPr>
      <w:r>
        <w:t>устанавливать причинно-следственную связь между планированием режима дня и изменениями показателей работоспособности;</w:t>
      </w:r>
    </w:p>
    <w:p w14:paraId="4FE1DF45">
      <w:pPr>
        <w:pStyle w:val="8"/>
        <w:ind w:left="1560" w:right="1729"/>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14:paraId="4EE65C08">
      <w:pPr>
        <w:pStyle w:val="8"/>
        <w:ind w:left="1560" w:right="1735"/>
      </w:pPr>
      <w:r>
        <w:t>устанавливать причинно-следственную связь между уровнем развития физических</w:t>
      </w:r>
      <w:r>
        <w:rPr>
          <w:spacing w:val="-4"/>
        </w:rPr>
        <w:t xml:space="preserve"> </w:t>
      </w:r>
      <w:r>
        <w:t>качеств, состоянием</w:t>
      </w:r>
      <w:r>
        <w:rPr>
          <w:spacing w:val="-7"/>
        </w:rPr>
        <w:t xml:space="preserve"> </w:t>
      </w:r>
      <w:r>
        <w:t>здоровья</w:t>
      </w:r>
      <w:r>
        <w:rPr>
          <w:spacing w:val="-4"/>
        </w:rPr>
        <w:t xml:space="preserve"> </w:t>
      </w:r>
      <w:r>
        <w:t>и</w:t>
      </w:r>
      <w:r>
        <w:rPr>
          <w:spacing w:val="-3"/>
        </w:rPr>
        <w:t xml:space="preserve"> </w:t>
      </w:r>
      <w:r>
        <w:t>функциональными</w:t>
      </w:r>
      <w:r>
        <w:rPr>
          <w:spacing w:val="-3"/>
        </w:rPr>
        <w:t xml:space="preserve"> </w:t>
      </w:r>
      <w:r>
        <w:t>возможностями основных систем организма;</w:t>
      </w:r>
    </w:p>
    <w:p w14:paraId="64C646CE">
      <w:pPr>
        <w:pStyle w:val="8"/>
        <w:tabs>
          <w:tab w:val="left" w:pos="3234"/>
          <w:tab w:val="left" w:pos="5957"/>
          <w:tab w:val="left" w:pos="6695"/>
        </w:tabs>
        <w:ind w:left="1560" w:right="1740"/>
        <w:jc w:val="left"/>
      </w:pPr>
      <w:r>
        <w:rPr>
          <w:spacing w:val="-2"/>
        </w:rPr>
        <w:t>устанавливать</w:t>
      </w:r>
      <w:r>
        <w:tab/>
      </w:r>
      <w:r>
        <w:rPr>
          <w:spacing w:val="-2"/>
        </w:rPr>
        <w:t>причинно-следственную</w:t>
      </w:r>
      <w:r>
        <w:tab/>
      </w:r>
      <w:r>
        <w:rPr>
          <w:spacing w:val="-2"/>
        </w:rPr>
        <w:t>связь</w:t>
      </w:r>
      <w:r>
        <w:tab/>
      </w:r>
      <w:r>
        <w:t>между</w:t>
      </w:r>
      <w:r>
        <w:rPr>
          <w:spacing w:val="80"/>
        </w:rPr>
        <w:t xml:space="preserve"> </w:t>
      </w:r>
      <w:r>
        <w:t>качеством</w:t>
      </w:r>
      <w:r>
        <w:rPr>
          <w:spacing w:val="80"/>
        </w:rPr>
        <w:t xml:space="preserve"> </w:t>
      </w:r>
      <w:r>
        <w:t>владения техникой</w:t>
      </w:r>
      <w:r>
        <w:rPr>
          <w:spacing w:val="40"/>
        </w:rPr>
        <w:t xml:space="preserve"> </w:t>
      </w:r>
      <w:r>
        <w:t>физического</w:t>
      </w:r>
      <w:r>
        <w:rPr>
          <w:spacing w:val="40"/>
        </w:rPr>
        <w:t xml:space="preserve"> </w:t>
      </w:r>
      <w:r>
        <w:t>упражнения</w:t>
      </w:r>
      <w:r>
        <w:rPr>
          <w:spacing w:val="40"/>
        </w:rPr>
        <w:t xml:space="preserve"> </w:t>
      </w:r>
      <w:r>
        <w:t>и</w:t>
      </w:r>
      <w:r>
        <w:rPr>
          <w:spacing w:val="40"/>
        </w:rPr>
        <w:t xml:space="preserve"> </w:t>
      </w:r>
      <w:r>
        <w:t>возможностью</w:t>
      </w:r>
      <w:r>
        <w:rPr>
          <w:spacing w:val="40"/>
        </w:rPr>
        <w:t xml:space="preserve"> </w:t>
      </w:r>
      <w:r>
        <w:t>возникновения</w:t>
      </w:r>
      <w:r>
        <w:rPr>
          <w:spacing w:val="40"/>
        </w:rPr>
        <w:t xml:space="preserve"> </w:t>
      </w:r>
      <w:r>
        <w:t>травм</w:t>
      </w:r>
      <w:r>
        <w:rPr>
          <w:spacing w:val="40"/>
        </w:rPr>
        <w:t xml:space="preserve"> </w:t>
      </w:r>
      <w:r>
        <w:t>и ушибов во время самостоятельных занятий физической культурой и спортом; устанавливать причинно-следственную связь между</w:t>
      </w:r>
      <w:r>
        <w:rPr>
          <w:spacing w:val="-1"/>
        </w:rPr>
        <w:t xml:space="preserve"> </w:t>
      </w:r>
      <w:r>
        <w:t>подготовкой мест занятий на открытых площадках и правилами предупреждения травматизма.</w:t>
      </w:r>
    </w:p>
    <w:p w14:paraId="52CAC86B">
      <w:pPr>
        <w:pStyle w:val="8"/>
        <w:spacing w:line="242" w:lineRule="auto"/>
        <w:ind w:left="1560" w:right="1740" w:firstLine="676"/>
        <w:jc w:val="left"/>
      </w:pPr>
      <w:r>
        <w:t>У</w:t>
      </w:r>
      <w:r>
        <w:rPr>
          <w:spacing w:val="-9"/>
        </w:rPr>
        <w:t xml:space="preserve"> </w:t>
      </w:r>
      <w:r>
        <w:t>обучающегося</w:t>
      </w:r>
      <w:r>
        <w:rPr>
          <w:spacing w:val="-7"/>
        </w:rPr>
        <w:t xml:space="preserve"> </w:t>
      </w:r>
      <w:r>
        <w:t>будут</w:t>
      </w:r>
      <w:r>
        <w:rPr>
          <w:spacing w:val="-7"/>
        </w:rPr>
        <w:t xml:space="preserve"> </w:t>
      </w:r>
      <w:r>
        <w:t>сформированы</w:t>
      </w:r>
      <w:r>
        <w:rPr>
          <w:spacing w:val="-6"/>
        </w:rPr>
        <w:t xml:space="preserve"> </w:t>
      </w:r>
      <w:r>
        <w:t>следующие</w:t>
      </w:r>
      <w:r>
        <w:rPr>
          <w:spacing w:val="-8"/>
        </w:rPr>
        <w:t xml:space="preserve"> </w:t>
      </w:r>
      <w:r>
        <w:t>универсальные коммуникативные учебные действия:</w:t>
      </w:r>
    </w:p>
    <w:p w14:paraId="2E4297B3">
      <w:pPr>
        <w:pStyle w:val="8"/>
        <w:ind w:left="1560" w:right="1738"/>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w:t>
      </w:r>
      <w:r>
        <w:rPr>
          <w:spacing w:val="-2"/>
        </w:rPr>
        <w:t>подготовкой;</w:t>
      </w:r>
    </w:p>
    <w:p w14:paraId="68591062">
      <w:pPr>
        <w:pStyle w:val="8"/>
        <w:ind w:left="1560" w:right="1734"/>
      </w:pPr>
      <w:r>
        <w:t>вести наблюдения за развитием физических качеств, сравнивать их показатели с данными</w:t>
      </w:r>
      <w:r>
        <w:rPr>
          <w:spacing w:val="-1"/>
        </w:rPr>
        <w:t xml:space="preserve"> </w:t>
      </w:r>
      <w:r>
        <w:t>возрастно-половых</w:t>
      </w:r>
      <w:r>
        <w:rPr>
          <w:spacing w:val="-2"/>
        </w:rPr>
        <w:t xml:space="preserve"> </w:t>
      </w:r>
      <w:r>
        <w:t>стандартов, составлять</w:t>
      </w:r>
      <w:r>
        <w:rPr>
          <w:spacing w:val="-1"/>
        </w:rPr>
        <w:t xml:space="preserve"> </w:t>
      </w:r>
      <w:r>
        <w:t>планы занятий</w:t>
      </w:r>
      <w:r>
        <w:rPr>
          <w:spacing w:val="-1"/>
        </w:rPr>
        <w:t xml:space="preserve"> </w:t>
      </w:r>
      <w:r>
        <w:t>на</w:t>
      </w:r>
      <w:r>
        <w:rPr>
          <w:spacing w:val="-8"/>
        </w:rPr>
        <w:t xml:space="preserve"> </w:t>
      </w:r>
      <w:r>
        <w:t>основе определённых правил и регулировать нагрузку по частоте пульса и внешним признакам утомления;</w:t>
      </w:r>
    </w:p>
    <w:p w14:paraId="66A39FED">
      <w:pPr>
        <w:pStyle w:val="8"/>
        <w:tabs>
          <w:tab w:val="left" w:pos="3119"/>
          <w:tab w:val="left" w:pos="5441"/>
          <w:tab w:val="left" w:pos="6592"/>
          <w:tab w:val="left" w:pos="7408"/>
          <w:tab w:val="left" w:pos="8692"/>
        </w:tabs>
        <w:ind w:left="1560" w:right="1731"/>
        <w:jc w:val="left"/>
      </w:pPr>
      <w:r>
        <w:t>описывать</w:t>
      </w:r>
      <w:r>
        <w:rPr>
          <w:spacing w:val="40"/>
        </w:rPr>
        <w:t xml:space="preserve"> </w:t>
      </w:r>
      <w:r>
        <w:t>и</w:t>
      </w:r>
      <w:r>
        <w:rPr>
          <w:spacing w:val="80"/>
        </w:rPr>
        <w:t xml:space="preserve"> </w:t>
      </w:r>
      <w:r>
        <w:t>анализировать</w:t>
      </w:r>
      <w:r>
        <w:rPr>
          <w:spacing w:val="80"/>
        </w:rPr>
        <w:t xml:space="preserve"> </w:t>
      </w:r>
      <w:r>
        <w:t>технику</w:t>
      </w:r>
      <w:r>
        <w:rPr>
          <w:spacing w:val="40"/>
        </w:rPr>
        <w:t xml:space="preserve"> </w:t>
      </w:r>
      <w:r>
        <w:t>разучиваемого</w:t>
      </w:r>
      <w:r>
        <w:rPr>
          <w:spacing w:val="80"/>
        </w:rPr>
        <w:t xml:space="preserve"> </w:t>
      </w:r>
      <w:r>
        <w:t>упражнения,</w:t>
      </w:r>
      <w:r>
        <w:rPr>
          <w:spacing w:val="80"/>
        </w:rPr>
        <w:t xml:space="preserve"> </w:t>
      </w:r>
      <w:r>
        <w:t>выделять фазы</w:t>
      </w:r>
      <w:r>
        <w:rPr>
          <w:spacing w:val="80"/>
        </w:rPr>
        <w:t xml:space="preserve"> </w:t>
      </w:r>
      <w:r>
        <w:t>и</w:t>
      </w:r>
      <w:r>
        <w:rPr>
          <w:spacing w:val="80"/>
        </w:rPr>
        <w:t xml:space="preserve"> </w:t>
      </w:r>
      <w:r>
        <w:t>элементы</w:t>
      </w:r>
      <w:r>
        <w:rPr>
          <w:spacing w:val="80"/>
        </w:rPr>
        <w:t xml:space="preserve"> </w:t>
      </w:r>
      <w:r>
        <w:t>движений,</w:t>
      </w:r>
      <w:r>
        <w:rPr>
          <w:spacing w:val="80"/>
        </w:rPr>
        <w:t xml:space="preserve"> </w:t>
      </w:r>
      <w:r>
        <w:t>подбирать</w:t>
      </w:r>
      <w:r>
        <w:rPr>
          <w:spacing w:val="80"/>
        </w:rPr>
        <w:t xml:space="preserve"> </w:t>
      </w:r>
      <w:r>
        <w:t>подготовительные</w:t>
      </w:r>
      <w:r>
        <w:rPr>
          <w:spacing w:val="80"/>
        </w:rPr>
        <w:t xml:space="preserve"> </w:t>
      </w:r>
      <w:r>
        <w:t>упражнения</w:t>
      </w:r>
      <w:r>
        <w:rPr>
          <w:spacing w:val="80"/>
        </w:rPr>
        <w:t xml:space="preserve"> </w:t>
      </w:r>
      <w:r>
        <w:t xml:space="preserve">и </w:t>
      </w:r>
      <w:r>
        <w:rPr>
          <w:spacing w:val="-2"/>
        </w:rPr>
        <w:t>планировать</w:t>
      </w:r>
      <w:r>
        <w:tab/>
      </w:r>
      <w:r>
        <w:rPr>
          <w:spacing w:val="-2"/>
        </w:rPr>
        <w:t>последовательность</w:t>
      </w:r>
      <w:r>
        <w:tab/>
      </w:r>
      <w:r>
        <w:rPr>
          <w:spacing w:val="-2"/>
        </w:rPr>
        <w:t>решения</w:t>
      </w:r>
      <w:r>
        <w:tab/>
      </w:r>
      <w:r>
        <w:rPr>
          <w:spacing w:val="-2"/>
        </w:rPr>
        <w:t>задач</w:t>
      </w:r>
      <w:r>
        <w:tab/>
      </w:r>
      <w:r>
        <w:rPr>
          <w:spacing w:val="-2"/>
        </w:rPr>
        <w:t>обучения,</w:t>
      </w:r>
      <w:r>
        <w:tab/>
      </w:r>
      <w:r>
        <w:rPr>
          <w:spacing w:val="-2"/>
        </w:rPr>
        <w:t xml:space="preserve">оценивать </w:t>
      </w:r>
      <w:r>
        <w:t>эффективность обучения посредством сравнения с эталонным образцом; наблюдать, анализировать и контролировать технику выполнения физических упражнений</w:t>
      </w:r>
      <w:r>
        <w:rPr>
          <w:spacing w:val="40"/>
        </w:rPr>
        <w:t xml:space="preserve"> </w:t>
      </w:r>
      <w:r>
        <w:t>другими</w:t>
      </w:r>
      <w:r>
        <w:rPr>
          <w:spacing w:val="40"/>
        </w:rPr>
        <w:t xml:space="preserve"> </w:t>
      </w:r>
      <w:r>
        <w:t>обучающимися,</w:t>
      </w:r>
      <w:r>
        <w:rPr>
          <w:spacing w:val="40"/>
        </w:rPr>
        <w:t xml:space="preserve"> </w:t>
      </w:r>
      <w:r>
        <w:t>сравнивать</w:t>
      </w:r>
      <w:r>
        <w:rPr>
          <w:spacing w:val="40"/>
        </w:rPr>
        <w:t xml:space="preserve"> </w:t>
      </w:r>
      <w:r>
        <w:t>её</w:t>
      </w:r>
      <w:r>
        <w:rPr>
          <w:spacing w:val="40"/>
        </w:rPr>
        <w:t xml:space="preserve"> </w:t>
      </w:r>
      <w:r>
        <w:t>с</w:t>
      </w:r>
      <w:r>
        <w:rPr>
          <w:spacing w:val="40"/>
        </w:rPr>
        <w:t xml:space="preserve"> </w:t>
      </w:r>
      <w:r>
        <w:t>эталонным</w:t>
      </w:r>
      <w:r>
        <w:rPr>
          <w:spacing w:val="40"/>
        </w:rPr>
        <w:t xml:space="preserve"> </w:t>
      </w:r>
      <w:r>
        <w:t>образцом, выявлять ошибки и предлагать способы их устранения;</w:t>
      </w:r>
    </w:p>
    <w:p w14:paraId="051779CE">
      <w:pPr>
        <w:spacing w:after="0"/>
        <w:jc w:val="left"/>
        <w:sectPr>
          <w:pgSz w:w="11910" w:h="16840"/>
          <w:pgMar w:top="1340" w:right="60" w:bottom="280" w:left="360" w:header="720" w:footer="720" w:gutter="0"/>
          <w:cols w:space="720" w:num="1"/>
        </w:sectPr>
      </w:pPr>
    </w:p>
    <w:p w14:paraId="5DBDA4D6">
      <w:pPr>
        <w:pStyle w:val="8"/>
        <w:spacing w:before="74"/>
        <w:ind w:left="1560" w:right="1735"/>
      </w:pPr>
      <w:r>
        <w:t>изучать и коллективно обсуждать технику «иллюстративного образца» разучиваемого упражнения, рассматривать и моделировать появление</w:t>
      </w:r>
      <w:r>
        <w:rPr>
          <w:spacing w:val="-3"/>
        </w:rPr>
        <w:t xml:space="preserve"> </w:t>
      </w:r>
      <w:r>
        <w:t xml:space="preserve">ошибок, анализировать возможные причины их появления, выяснять способы их </w:t>
      </w:r>
      <w:r>
        <w:rPr>
          <w:spacing w:val="-2"/>
        </w:rPr>
        <w:t>устранения.</w:t>
      </w:r>
    </w:p>
    <w:p w14:paraId="1D89300B">
      <w:pPr>
        <w:pStyle w:val="8"/>
        <w:spacing w:before="3" w:line="237" w:lineRule="auto"/>
        <w:ind w:left="1560" w:right="1742" w:firstLine="676"/>
      </w:pPr>
      <w:r>
        <w:t>У обучающегося будут сформированы следующие универсальные регулятивные учебные действия:</w:t>
      </w:r>
    </w:p>
    <w:p w14:paraId="3F596309">
      <w:pPr>
        <w:pStyle w:val="8"/>
        <w:spacing w:before="3"/>
        <w:ind w:left="1560" w:right="1735"/>
      </w:pPr>
      <w:r>
        <w:t>составлять</w:t>
      </w:r>
      <w:r>
        <w:rPr>
          <w:spacing w:val="-6"/>
        </w:rPr>
        <w:t xml:space="preserve"> </w:t>
      </w:r>
      <w:r>
        <w:t>и</w:t>
      </w:r>
      <w:r>
        <w:rPr>
          <w:spacing w:val="-1"/>
        </w:rPr>
        <w:t xml:space="preserve"> </w:t>
      </w:r>
      <w:r>
        <w:t>выполнять</w:t>
      </w:r>
      <w:r>
        <w:rPr>
          <w:spacing w:val="-5"/>
        </w:rPr>
        <w:t xml:space="preserve"> </w:t>
      </w:r>
      <w:r>
        <w:t>индивидуальные</w:t>
      </w:r>
      <w:r>
        <w:rPr>
          <w:spacing w:val="-3"/>
        </w:rPr>
        <w:t xml:space="preserve"> </w:t>
      </w:r>
      <w:r>
        <w:t>комплексы</w:t>
      </w:r>
      <w:r>
        <w:rPr>
          <w:spacing w:val="-1"/>
        </w:rPr>
        <w:t xml:space="preserve"> </w:t>
      </w:r>
      <w:r>
        <w:t>физических</w:t>
      </w:r>
      <w:r>
        <w:rPr>
          <w:spacing w:val="-2"/>
        </w:rPr>
        <w:t xml:space="preserve"> </w:t>
      </w:r>
      <w:r>
        <w:t>упражнений</w:t>
      </w:r>
      <w:r>
        <w:rPr>
          <w:spacing w:val="-1"/>
        </w:rPr>
        <w:t xml:space="preserve"> </w:t>
      </w:r>
      <w:r>
        <w:t>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58F6AFB4">
      <w:pPr>
        <w:pStyle w:val="8"/>
        <w:ind w:left="1560" w:right="1731"/>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7A9FAF2E">
      <w:pPr>
        <w:pStyle w:val="8"/>
        <w:ind w:left="1560" w:right="1737"/>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w:t>
      </w:r>
      <w:r>
        <w:rPr>
          <w:spacing w:val="40"/>
        </w:rPr>
        <w:t xml:space="preserve"> </w:t>
      </w:r>
      <w:r>
        <w:t>других на ошибку, право на её совместное исправление;</w:t>
      </w:r>
    </w:p>
    <w:p w14:paraId="13623628">
      <w:pPr>
        <w:pStyle w:val="8"/>
        <w:ind w:left="1560" w:right="1735"/>
      </w:pPr>
      <w:r>
        <w:t>разучивать и выполнять технические действия в игровых видах спорта,</w:t>
      </w:r>
      <w:r>
        <w:rPr>
          <w:spacing w:val="40"/>
        </w:rPr>
        <w:t xml:space="preserve"> </w:t>
      </w:r>
      <w:r>
        <w:t xml:space="preserve">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14:paraId="6349545F">
      <w:pPr>
        <w:pStyle w:val="8"/>
        <w:ind w:left="1560" w:right="1728"/>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B5EF412">
      <w:pPr>
        <w:pStyle w:val="8"/>
        <w:spacing w:line="242" w:lineRule="auto"/>
        <w:ind w:left="1560" w:right="1740" w:firstLine="676"/>
        <w:jc w:val="left"/>
      </w:pPr>
      <w:r>
        <w:t>Предметные</w:t>
      </w:r>
      <w:r>
        <w:rPr>
          <w:spacing w:val="36"/>
        </w:rPr>
        <w:t xml:space="preserve"> </w:t>
      </w:r>
      <w:r>
        <w:t>результаты</w:t>
      </w:r>
      <w:r>
        <w:rPr>
          <w:spacing w:val="39"/>
        </w:rPr>
        <w:t xml:space="preserve"> </w:t>
      </w:r>
      <w:r>
        <w:t>освоения</w:t>
      </w:r>
      <w:r>
        <w:rPr>
          <w:spacing w:val="32"/>
        </w:rPr>
        <w:t xml:space="preserve"> </w:t>
      </w:r>
      <w:r>
        <w:t>программы</w:t>
      </w:r>
      <w:r>
        <w:rPr>
          <w:spacing w:val="34"/>
        </w:rPr>
        <w:t xml:space="preserve"> </w:t>
      </w:r>
      <w:r>
        <w:t>по</w:t>
      </w:r>
      <w:r>
        <w:rPr>
          <w:spacing w:val="37"/>
        </w:rPr>
        <w:t xml:space="preserve"> </w:t>
      </w:r>
      <w:r>
        <w:t>физической</w:t>
      </w:r>
      <w:r>
        <w:rPr>
          <w:spacing w:val="33"/>
        </w:rPr>
        <w:t xml:space="preserve"> </w:t>
      </w:r>
      <w:r>
        <w:t>культуре на уровне основного общего образования.</w:t>
      </w:r>
    </w:p>
    <w:p w14:paraId="2595B584">
      <w:pPr>
        <w:pStyle w:val="8"/>
        <w:ind w:left="1560" w:right="1667" w:firstLine="676"/>
        <w:jc w:val="left"/>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5</w:t>
      </w:r>
      <w:r>
        <w:rPr>
          <w:spacing w:val="80"/>
        </w:rPr>
        <w:t xml:space="preserve"> </w:t>
      </w:r>
      <w:r>
        <w:t>классе</w:t>
      </w:r>
      <w:r>
        <w:rPr>
          <w:spacing w:val="80"/>
        </w:rPr>
        <w:t xml:space="preserve"> </w:t>
      </w:r>
      <w:r>
        <w:t>обучающийся</w:t>
      </w:r>
      <w:r>
        <w:rPr>
          <w:spacing w:val="80"/>
        </w:rPr>
        <w:t xml:space="preserve"> </w:t>
      </w:r>
      <w:r>
        <w:t>научится:</w:t>
      </w:r>
      <w:r>
        <w:rPr>
          <w:spacing w:val="80"/>
        </w:rPr>
        <w:t xml:space="preserve"> </w:t>
      </w:r>
      <w:r>
        <w:t>выполнять требования безопасности на уроках</w:t>
      </w:r>
      <w:r>
        <w:rPr>
          <w:spacing w:val="-2"/>
        </w:rPr>
        <w:t xml:space="preserve"> </w:t>
      </w:r>
      <w:r>
        <w:t>физической культуры, на самостоятельных занятиях физическими упражнениями в условиях активного отдыха и досуга; проводить</w:t>
      </w:r>
      <w:r>
        <w:rPr>
          <w:spacing w:val="38"/>
        </w:rPr>
        <w:t xml:space="preserve"> </w:t>
      </w:r>
      <w:r>
        <w:t>измерение</w:t>
      </w:r>
      <w:r>
        <w:rPr>
          <w:spacing w:val="36"/>
        </w:rPr>
        <w:t xml:space="preserve"> </w:t>
      </w:r>
      <w:r>
        <w:t>индивидуальной</w:t>
      </w:r>
      <w:r>
        <w:rPr>
          <w:spacing w:val="33"/>
        </w:rPr>
        <w:t xml:space="preserve"> </w:t>
      </w:r>
      <w:r>
        <w:t>осанки</w:t>
      </w:r>
      <w:r>
        <w:rPr>
          <w:spacing w:val="33"/>
        </w:rPr>
        <w:t xml:space="preserve"> </w:t>
      </w:r>
      <w:r>
        <w:t>и</w:t>
      </w:r>
      <w:r>
        <w:rPr>
          <w:spacing w:val="37"/>
        </w:rPr>
        <w:t xml:space="preserve"> </w:t>
      </w:r>
      <w:r>
        <w:t>сравнивать</w:t>
      </w:r>
      <w:r>
        <w:rPr>
          <w:spacing w:val="38"/>
        </w:rPr>
        <w:t xml:space="preserve"> </w:t>
      </w:r>
      <w:r>
        <w:t>её</w:t>
      </w:r>
      <w:r>
        <w:rPr>
          <w:spacing w:val="36"/>
        </w:rPr>
        <w:t xml:space="preserve"> </w:t>
      </w:r>
      <w:r>
        <w:t>показатели</w:t>
      </w:r>
      <w:r>
        <w:rPr>
          <w:spacing w:val="37"/>
        </w:rPr>
        <w:t xml:space="preserve"> </w:t>
      </w:r>
      <w:r>
        <w:t>со стандартами,</w:t>
      </w:r>
      <w:r>
        <w:rPr>
          <w:spacing w:val="-2"/>
        </w:rPr>
        <w:t xml:space="preserve"> </w:t>
      </w:r>
      <w:r>
        <w:t>составлять</w:t>
      </w:r>
      <w:r>
        <w:rPr>
          <w:spacing w:val="-4"/>
        </w:rPr>
        <w:t xml:space="preserve"> </w:t>
      </w:r>
      <w:r>
        <w:t>комплексы</w:t>
      </w:r>
      <w:r>
        <w:rPr>
          <w:spacing w:val="-3"/>
        </w:rPr>
        <w:t xml:space="preserve"> </w:t>
      </w:r>
      <w:r>
        <w:t>упражнений</w:t>
      </w:r>
      <w:r>
        <w:rPr>
          <w:spacing w:val="-3"/>
        </w:rPr>
        <w:t xml:space="preserve"> </w:t>
      </w:r>
      <w:r>
        <w:t>по коррекции</w:t>
      </w:r>
      <w:r>
        <w:rPr>
          <w:spacing w:val="-3"/>
        </w:rPr>
        <w:t xml:space="preserve"> </w:t>
      </w:r>
      <w:r>
        <w:t>и</w:t>
      </w:r>
      <w:r>
        <w:rPr>
          <w:spacing w:val="-3"/>
        </w:rPr>
        <w:t xml:space="preserve"> </w:t>
      </w:r>
      <w:r>
        <w:t>профилактике её нарушения, планировать их выполнение в режиме дня;</w:t>
      </w:r>
    </w:p>
    <w:p w14:paraId="1F9E1128">
      <w:pPr>
        <w:pStyle w:val="8"/>
        <w:ind w:left="1560" w:right="1739"/>
      </w:pPr>
      <w:r>
        <w:t>составлять дневник физической культуры и вести в нём наблюдение за показателями физического развития и физической подготовленности, планировать</w:t>
      </w:r>
      <w:r>
        <w:rPr>
          <w:spacing w:val="-6"/>
        </w:rPr>
        <w:t xml:space="preserve"> </w:t>
      </w:r>
      <w:r>
        <w:t>содержание</w:t>
      </w:r>
      <w:r>
        <w:rPr>
          <w:spacing w:val="-4"/>
        </w:rPr>
        <w:t xml:space="preserve"> </w:t>
      </w:r>
      <w:r>
        <w:t>и</w:t>
      </w:r>
      <w:r>
        <w:rPr>
          <w:spacing w:val="-7"/>
        </w:rPr>
        <w:t xml:space="preserve"> </w:t>
      </w:r>
      <w:r>
        <w:t>регулярность</w:t>
      </w:r>
      <w:r>
        <w:rPr>
          <w:spacing w:val="-2"/>
        </w:rPr>
        <w:t xml:space="preserve"> </w:t>
      </w:r>
      <w:r>
        <w:t>проведения</w:t>
      </w:r>
      <w:r>
        <w:rPr>
          <w:spacing w:val="-3"/>
        </w:rPr>
        <w:t xml:space="preserve"> </w:t>
      </w:r>
      <w:r>
        <w:t>самостоятельных</w:t>
      </w:r>
      <w:r>
        <w:rPr>
          <w:spacing w:val="-8"/>
        </w:rPr>
        <w:t xml:space="preserve"> </w:t>
      </w:r>
      <w:r>
        <w:t>занятий;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7E9A07C">
      <w:pPr>
        <w:pStyle w:val="8"/>
        <w:spacing w:line="242" w:lineRule="auto"/>
        <w:ind w:left="1560" w:right="1744"/>
      </w:pPr>
      <w:r>
        <w:t>выполнять комплексы упражнений оздоровительной физической культуры на развитие гибкости, координации и формирование телосложения;</w:t>
      </w:r>
    </w:p>
    <w:p w14:paraId="6F944566">
      <w:pPr>
        <w:pStyle w:val="8"/>
        <w:tabs>
          <w:tab w:val="left" w:pos="2874"/>
          <w:tab w:val="left" w:pos="3057"/>
          <w:tab w:val="left" w:pos="4327"/>
          <w:tab w:val="left" w:pos="4467"/>
          <w:tab w:val="left" w:pos="4653"/>
          <w:tab w:val="left" w:pos="4788"/>
          <w:tab w:val="left" w:pos="5439"/>
          <w:tab w:val="left" w:pos="5785"/>
          <w:tab w:val="left" w:pos="6577"/>
          <w:tab w:val="left" w:pos="6706"/>
          <w:tab w:val="left" w:pos="7028"/>
          <w:tab w:val="left" w:pos="7156"/>
          <w:tab w:val="left" w:pos="8086"/>
          <w:tab w:val="left" w:pos="9035"/>
        </w:tabs>
        <w:ind w:left="1560" w:right="1731"/>
        <w:jc w:val="left"/>
      </w:pPr>
      <w:r>
        <w:t>выполнять</w:t>
      </w:r>
      <w:r>
        <w:rPr>
          <w:spacing w:val="40"/>
        </w:rPr>
        <w:t xml:space="preserve"> </w:t>
      </w:r>
      <w:r>
        <w:t>опорный</w:t>
      </w:r>
      <w:r>
        <w:rPr>
          <w:spacing w:val="40"/>
        </w:rPr>
        <w:t xml:space="preserve"> </w:t>
      </w:r>
      <w:r>
        <w:t>прыжок</w:t>
      </w:r>
      <w:r>
        <w:rPr>
          <w:spacing w:val="40"/>
        </w:rPr>
        <w:t xml:space="preserve"> </w:t>
      </w:r>
      <w:r>
        <w:t>с</w:t>
      </w:r>
      <w:r>
        <w:rPr>
          <w:spacing w:val="40"/>
        </w:rPr>
        <w:t xml:space="preserve"> </w:t>
      </w:r>
      <w:r>
        <w:t>разбега</w:t>
      </w:r>
      <w:r>
        <w:rPr>
          <w:spacing w:val="40"/>
        </w:rPr>
        <w:t xml:space="preserve"> </w:t>
      </w:r>
      <w:r>
        <w:t>способом</w:t>
      </w:r>
      <w:r>
        <w:rPr>
          <w:spacing w:val="40"/>
        </w:rPr>
        <w:t xml:space="preserve"> </w:t>
      </w:r>
      <w:r>
        <w:t>«ноги</w:t>
      </w:r>
      <w:r>
        <w:rPr>
          <w:spacing w:val="40"/>
        </w:rPr>
        <w:t xml:space="preserve"> </w:t>
      </w:r>
      <w:r>
        <w:t>врозь»</w:t>
      </w:r>
      <w:r>
        <w:rPr>
          <w:spacing w:val="40"/>
        </w:rPr>
        <w:t xml:space="preserve"> </w:t>
      </w:r>
      <w:r>
        <w:t>(мальчики)</w:t>
      </w:r>
      <w:r>
        <w:rPr>
          <w:spacing w:val="40"/>
        </w:rPr>
        <w:t xml:space="preserve"> </w:t>
      </w:r>
      <w:r>
        <w:t>и способом «напрыгивания с последующим спрыгиванием» (девочки);</w:t>
      </w:r>
      <w:r>
        <w:rPr>
          <w:spacing w:val="40"/>
        </w:rPr>
        <w:t xml:space="preserve"> </w:t>
      </w:r>
      <w:r>
        <w:rPr>
          <w:spacing w:val="-2"/>
        </w:rPr>
        <w:t>выполнять</w:t>
      </w:r>
      <w:r>
        <w:tab/>
      </w:r>
      <w:r>
        <w:rPr>
          <w:spacing w:val="-2"/>
        </w:rPr>
        <w:t>упражнения</w:t>
      </w:r>
      <w:r>
        <w:tab/>
      </w:r>
      <w:r>
        <w:rPr>
          <w:spacing w:val="-10"/>
        </w:rPr>
        <w:t>в</w:t>
      </w:r>
      <w:r>
        <w:tab/>
      </w:r>
      <w:r>
        <w:tab/>
      </w:r>
      <w:r>
        <w:rPr>
          <w:spacing w:val="-4"/>
        </w:rPr>
        <w:t>висах</w:t>
      </w:r>
      <w:r>
        <w:tab/>
      </w:r>
      <w:r>
        <w:rPr>
          <w:spacing w:val="-10"/>
        </w:rPr>
        <w:t>и</w:t>
      </w:r>
      <w:r>
        <w:tab/>
      </w:r>
      <w:r>
        <w:rPr>
          <w:spacing w:val="-2"/>
        </w:rPr>
        <w:t>упорах</w:t>
      </w:r>
      <w:r>
        <w:tab/>
      </w:r>
      <w:r>
        <w:tab/>
      </w:r>
      <w:r>
        <w:rPr>
          <w:spacing w:val="-6"/>
        </w:rPr>
        <w:t>на</w:t>
      </w:r>
      <w:r>
        <w:tab/>
      </w:r>
      <w:r>
        <w:tab/>
      </w:r>
      <w:r>
        <w:rPr>
          <w:spacing w:val="-2"/>
        </w:rPr>
        <w:t>низкой</w:t>
      </w:r>
      <w:r>
        <w:tab/>
      </w:r>
      <w:r>
        <w:rPr>
          <w:spacing w:val="-2"/>
        </w:rPr>
        <w:t>гимнастической перекладине</w:t>
      </w:r>
      <w:r>
        <w:tab/>
      </w:r>
      <w:r>
        <w:tab/>
      </w:r>
      <w:r>
        <w:rPr>
          <w:spacing w:val="-2"/>
        </w:rPr>
        <w:t>(мальчики),</w:t>
      </w:r>
      <w:r>
        <w:tab/>
      </w:r>
      <w:r>
        <w:tab/>
      </w:r>
      <w:r>
        <w:rPr>
          <w:spacing w:val="-10"/>
        </w:rPr>
        <w:t>в</w:t>
      </w:r>
      <w:r>
        <w:tab/>
      </w:r>
      <w:r>
        <w:tab/>
      </w:r>
      <w:r>
        <w:rPr>
          <w:spacing w:val="-2"/>
        </w:rPr>
        <w:t>передвижениях</w:t>
      </w:r>
      <w:r>
        <w:tab/>
      </w:r>
      <w:r>
        <w:rPr>
          <w:spacing w:val="-6"/>
        </w:rPr>
        <w:t>по</w:t>
      </w:r>
      <w:r>
        <w:tab/>
      </w:r>
      <w:r>
        <w:rPr>
          <w:spacing w:val="-2"/>
        </w:rPr>
        <w:t>гимнастическому</w:t>
      </w:r>
      <w:r>
        <w:tab/>
      </w:r>
      <w:r>
        <w:rPr>
          <w:spacing w:val="-2"/>
        </w:rPr>
        <w:t xml:space="preserve">бревну </w:t>
      </w:r>
      <w:r>
        <w:t>ходьбой и приставным шагом с</w:t>
      </w:r>
      <w:r>
        <w:rPr>
          <w:spacing w:val="-1"/>
        </w:rPr>
        <w:t xml:space="preserve"> </w:t>
      </w:r>
      <w:r>
        <w:t>поворотами, подпрыгиванием на двух ногах на месте и с продвижением (девочки);</w:t>
      </w:r>
    </w:p>
    <w:p w14:paraId="76129CD4">
      <w:pPr>
        <w:pStyle w:val="8"/>
        <w:tabs>
          <w:tab w:val="left" w:pos="3282"/>
          <w:tab w:val="left" w:pos="3786"/>
          <w:tab w:val="left" w:pos="5695"/>
          <w:tab w:val="left" w:pos="6616"/>
          <w:tab w:val="left" w:pos="8122"/>
          <w:tab w:val="left" w:pos="9100"/>
        </w:tabs>
        <w:spacing w:line="242" w:lineRule="auto"/>
        <w:ind w:left="1560" w:right="1740"/>
        <w:jc w:val="left"/>
      </w:pPr>
      <w:r>
        <w:rPr>
          <w:spacing w:val="-2"/>
        </w:rPr>
        <w:t>передвигаться</w:t>
      </w:r>
      <w:r>
        <w:tab/>
      </w:r>
      <w:r>
        <w:rPr>
          <w:spacing w:val="-6"/>
        </w:rPr>
        <w:t>по</w:t>
      </w:r>
      <w:r>
        <w:tab/>
      </w:r>
      <w:r>
        <w:rPr>
          <w:spacing w:val="-2"/>
        </w:rPr>
        <w:t>гимнастической</w:t>
      </w:r>
      <w:r>
        <w:tab/>
      </w:r>
      <w:r>
        <w:rPr>
          <w:spacing w:val="-2"/>
        </w:rPr>
        <w:t>стенке</w:t>
      </w:r>
      <w:r>
        <w:tab/>
      </w:r>
      <w:r>
        <w:rPr>
          <w:spacing w:val="-2"/>
        </w:rPr>
        <w:t>приставным</w:t>
      </w:r>
      <w:r>
        <w:tab/>
      </w:r>
      <w:r>
        <w:rPr>
          <w:spacing w:val="-2"/>
        </w:rPr>
        <w:t>шагом,</w:t>
      </w:r>
      <w:r>
        <w:tab/>
      </w:r>
      <w:r>
        <w:rPr>
          <w:spacing w:val="-2"/>
        </w:rPr>
        <w:t xml:space="preserve">лазать </w:t>
      </w:r>
      <w:r>
        <w:t>разноимённым способом вверх и по диагонали;</w:t>
      </w:r>
    </w:p>
    <w:p w14:paraId="768C5EAE">
      <w:pPr>
        <w:spacing w:after="0" w:line="242" w:lineRule="auto"/>
        <w:jc w:val="left"/>
        <w:sectPr>
          <w:pgSz w:w="11910" w:h="16840"/>
          <w:pgMar w:top="1340" w:right="60" w:bottom="280" w:left="360" w:header="720" w:footer="720" w:gutter="0"/>
          <w:cols w:space="720" w:num="1"/>
        </w:sectPr>
      </w:pPr>
    </w:p>
    <w:p w14:paraId="59337869">
      <w:pPr>
        <w:pStyle w:val="8"/>
        <w:spacing w:before="76" w:line="237" w:lineRule="auto"/>
        <w:ind w:left="1560" w:right="1736"/>
      </w:pPr>
      <w:r>
        <w:t xml:space="preserve">выполнять бег с равномерной скоростью с высокого старта по учебной </w:t>
      </w:r>
      <w:r>
        <w:rPr>
          <w:spacing w:val="-2"/>
        </w:rPr>
        <w:t>дистанции;</w:t>
      </w:r>
    </w:p>
    <w:p w14:paraId="77B6196B">
      <w:pPr>
        <w:pStyle w:val="8"/>
        <w:spacing w:before="3"/>
        <w:ind w:left="1560" w:right="1739"/>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14:paraId="000A959A">
      <w:pPr>
        <w:pStyle w:val="8"/>
        <w:ind w:left="1560" w:right="1733"/>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14:paraId="1FCA4BCE">
      <w:pPr>
        <w:pStyle w:val="8"/>
        <w:spacing w:before="4" w:line="237" w:lineRule="auto"/>
        <w:ind w:left="1560" w:right="1747"/>
      </w:pPr>
      <w:r>
        <w:t>волейбол (приём и передача мяча двумя руками снизу и сверху с места и в движении, прямая нижняя подача);</w:t>
      </w:r>
    </w:p>
    <w:p w14:paraId="1F0CB6D4">
      <w:pPr>
        <w:pStyle w:val="8"/>
        <w:spacing w:before="5" w:line="237" w:lineRule="auto"/>
        <w:ind w:left="1560" w:right="1741"/>
      </w:pPr>
      <w:r>
        <w:t>футбол (ведение мяча</w:t>
      </w:r>
      <w:r>
        <w:rPr>
          <w:spacing w:val="-5"/>
        </w:rPr>
        <w:t xml:space="preserve"> </w:t>
      </w:r>
      <w:r>
        <w:t>с равномерной скоростью</w:t>
      </w:r>
      <w:r>
        <w:rPr>
          <w:spacing w:val="-1"/>
        </w:rPr>
        <w:t xml:space="preserve"> </w:t>
      </w:r>
      <w:r>
        <w:t>в</w:t>
      </w:r>
      <w:r>
        <w:rPr>
          <w:spacing w:val="-2"/>
        </w:rPr>
        <w:t xml:space="preserve"> </w:t>
      </w:r>
      <w:r>
        <w:t>разных</w:t>
      </w:r>
      <w:r>
        <w:rPr>
          <w:spacing w:val="-4"/>
        </w:rPr>
        <w:t xml:space="preserve"> </w:t>
      </w:r>
      <w:r>
        <w:t>направлениях, приём и передача мяча, удар по неподвижному мячу с небольшого разбега).</w:t>
      </w:r>
    </w:p>
    <w:p w14:paraId="51A1465C">
      <w:pPr>
        <w:pStyle w:val="8"/>
        <w:spacing w:before="4"/>
        <w:ind w:left="1560" w:right="1738" w:firstLine="676"/>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65F419D4">
      <w:pPr>
        <w:pStyle w:val="8"/>
        <w:ind w:left="1560" w:right="1738"/>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3DCA38BA">
      <w:pPr>
        <w:pStyle w:val="8"/>
        <w:ind w:left="1560" w:right="1738"/>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6E09174A">
      <w:pPr>
        <w:pStyle w:val="8"/>
        <w:spacing w:before="1"/>
        <w:ind w:left="1560" w:right="1731"/>
      </w:pPr>
      <w: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Pr>
          <w:spacing w:val="-2"/>
        </w:rPr>
        <w:t>требованиями;</w:t>
      </w:r>
    </w:p>
    <w:p w14:paraId="153A718D">
      <w:pPr>
        <w:pStyle w:val="8"/>
        <w:ind w:left="1560" w:right="1740"/>
        <w:jc w:val="left"/>
      </w:pPr>
      <w:r>
        <w:t>отбирать упражнения оздоровительной физической культуры</w:t>
      </w:r>
      <w:r>
        <w:rPr>
          <w:spacing w:val="29"/>
        </w:rPr>
        <w:t xml:space="preserve"> </w:t>
      </w:r>
      <w:r>
        <w:t>и</w:t>
      </w:r>
      <w:r>
        <w:rPr>
          <w:spacing w:val="28"/>
        </w:rPr>
        <w:t xml:space="preserve"> </w:t>
      </w:r>
      <w:r>
        <w:t>составлять из них комплексы физкультминуток и физкультпауз для оптимизации работоспособности</w:t>
      </w:r>
      <w:r>
        <w:rPr>
          <w:spacing w:val="80"/>
          <w:w w:val="150"/>
        </w:rPr>
        <w:t xml:space="preserve"> </w:t>
      </w:r>
      <w:r>
        <w:t>и</w:t>
      </w:r>
      <w:r>
        <w:rPr>
          <w:spacing w:val="80"/>
          <w:w w:val="150"/>
        </w:rPr>
        <w:t xml:space="preserve"> </w:t>
      </w:r>
      <w:r>
        <w:t>снятия</w:t>
      </w:r>
      <w:r>
        <w:rPr>
          <w:spacing w:val="80"/>
          <w:w w:val="150"/>
        </w:rPr>
        <w:t xml:space="preserve"> </w:t>
      </w:r>
      <w:r>
        <w:t>мышечного</w:t>
      </w:r>
      <w:r>
        <w:rPr>
          <w:spacing w:val="80"/>
          <w:w w:val="150"/>
        </w:rPr>
        <w:t xml:space="preserve"> </w:t>
      </w:r>
      <w:r>
        <w:t>утомления</w:t>
      </w:r>
      <w:r>
        <w:rPr>
          <w:spacing w:val="80"/>
          <w:w w:val="150"/>
        </w:rPr>
        <w:t xml:space="preserve"> </w:t>
      </w:r>
      <w:r>
        <w:t>в</w:t>
      </w:r>
      <w:r>
        <w:rPr>
          <w:spacing w:val="80"/>
          <w:w w:val="150"/>
        </w:rPr>
        <w:t xml:space="preserve"> </w:t>
      </w:r>
      <w:r>
        <w:t>режиме</w:t>
      </w:r>
      <w:r>
        <w:rPr>
          <w:spacing w:val="80"/>
          <w:w w:val="150"/>
        </w:rPr>
        <w:t xml:space="preserve"> </w:t>
      </w:r>
      <w:r>
        <w:t xml:space="preserve">учебной </w:t>
      </w:r>
      <w:r>
        <w:rPr>
          <w:spacing w:val="-2"/>
        </w:rPr>
        <w:t>деятельности;</w:t>
      </w:r>
    </w:p>
    <w:p w14:paraId="63F59E47">
      <w:pPr>
        <w:pStyle w:val="8"/>
        <w:ind w:left="1560" w:right="1735"/>
      </w:pPr>
      <w:r>
        <w:t>составлять и выполнять акробатические комбинации из разученных упражнений, наблюдать и анализировать выполнение другими</w:t>
      </w:r>
      <w:r>
        <w:rPr>
          <w:spacing w:val="-2"/>
        </w:rPr>
        <w:t xml:space="preserve"> </w:t>
      </w:r>
      <w:r>
        <w:t>обучающимися, выявлять ошибки и предлагать способы устранения;</w:t>
      </w:r>
    </w:p>
    <w:p w14:paraId="2C5F360E">
      <w:pPr>
        <w:pStyle w:val="8"/>
        <w:spacing w:before="3" w:line="237" w:lineRule="auto"/>
        <w:ind w:left="1560" w:right="1743"/>
      </w:pPr>
      <w:r>
        <w:t>выполнять лазанье по канату</w:t>
      </w:r>
      <w:r>
        <w:rPr>
          <w:spacing w:val="-6"/>
        </w:rPr>
        <w:t xml:space="preserve"> </w:t>
      </w:r>
      <w:r>
        <w:t>в три приёма</w:t>
      </w:r>
      <w:r>
        <w:rPr>
          <w:spacing w:val="-2"/>
        </w:rPr>
        <w:t xml:space="preserve"> </w:t>
      </w:r>
      <w:r>
        <w:t>(мальчики), составлять</w:t>
      </w:r>
      <w:r>
        <w:rPr>
          <w:spacing w:val="-1"/>
        </w:rPr>
        <w:t xml:space="preserve"> </w:t>
      </w:r>
      <w:r>
        <w:t>и выполнять комбинацию на низком бревне из стилизованных</w:t>
      </w:r>
      <w:r>
        <w:rPr>
          <w:spacing w:val="40"/>
        </w:rPr>
        <w:t xml:space="preserve">  </w:t>
      </w:r>
      <w:r>
        <w:t>общеразвивающих</w:t>
      </w:r>
    </w:p>
    <w:p w14:paraId="03214435">
      <w:pPr>
        <w:pStyle w:val="8"/>
        <w:spacing w:before="4" w:line="275" w:lineRule="exact"/>
        <w:ind w:left="1560"/>
      </w:pPr>
      <w:r>
        <w:t>и</w:t>
      </w:r>
      <w:r>
        <w:rPr>
          <w:spacing w:val="-5"/>
        </w:rPr>
        <w:t xml:space="preserve"> </w:t>
      </w:r>
      <w:r>
        <w:t>сложно-координированных</w:t>
      </w:r>
      <w:r>
        <w:rPr>
          <w:spacing w:val="-6"/>
        </w:rPr>
        <w:t xml:space="preserve"> </w:t>
      </w:r>
      <w:r>
        <w:t>упражнений</w:t>
      </w:r>
      <w:r>
        <w:rPr>
          <w:spacing w:val="-9"/>
        </w:rPr>
        <w:t xml:space="preserve"> </w:t>
      </w:r>
      <w:r>
        <w:rPr>
          <w:spacing w:val="-2"/>
        </w:rPr>
        <w:t>(девочки);</w:t>
      </w:r>
    </w:p>
    <w:p w14:paraId="5857A4CA">
      <w:pPr>
        <w:pStyle w:val="8"/>
        <w:ind w:left="1560" w:right="1736"/>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53BDB237">
      <w:pPr>
        <w:pStyle w:val="8"/>
        <w:tabs>
          <w:tab w:val="left" w:pos="2889"/>
          <w:tab w:val="left" w:pos="3254"/>
          <w:tab w:val="left" w:pos="4975"/>
          <w:tab w:val="left" w:pos="5531"/>
          <w:tab w:val="left" w:pos="7003"/>
          <w:tab w:val="left" w:pos="8101"/>
        </w:tabs>
        <w:spacing w:before="1"/>
        <w:ind w:left="1560" w:right="1735"/>
        <w:jc w:val="left"/>
      </w:pPr>
      <w:r>
        <w:t>выполнять прыжок в высоту с разбега способом «перешагивание», наблюдать</w:t>
      </w:r>
      <w:r>
        <w:rPr>
          <w:spacing w:val="40"/>
        </w:rPr>
        <w:t xml:space="preserve"> </w:t>
      </w:r>
      <w:r>
        <w:t>и</w:t>
      </w:r>
      <w:r>
        <w:rPr>
          <w:spacing w:val="80"/>
          <w:w w:val="150"/>
        </w:rPr>
        <w:t xml:space="preserve"> </w:t>
      </w:r>
      <w:r>
        <w:t>анализировать</w:t>
      </w:r>
      <w:r>
        <w:rPr>
          <w:spacing w:val="80"/>
          <w:w w:val="150"/>
        </w:rPr>
        <w:t xml:space="preserve"> </w:t>
      </w:r>
      <w:r>
        <w:t>его</w:t>
      </w:r>
      <w:r>
        <w:rPr>
          <w:spacing w:val="80"/>
          <w:w w:val="150"/>
        </w:rPr>
        <w:t xml:space="preserve"> </w:t>
      </w:r>
      <w:r>
        <w:t>выполнение</w:t>
      </w:r>
      <w:r>
        <w:rPr>
          <w:spacing w:val="80"/>
          <w:w w:val="150"/>
        </w:rPr>
        <w:t xml:space="preserve"> </w:t>
      </w:r>
      <w:r>
        <w:t>другими</w:t>
      </w:r>
      <w:r>
        <w:rPr>
          <w:spacing w:val="80"/>
        </w:rPr>
        <w:t xml:space="preserve"> </w:t>
      </w:r>
      <w:r>
        <w:t>обучающимися,</w:t>
      </w:r>
      <w:r>
        <w:rPr>
          <w:spacing w:val="80"/>
          <w:w w:val="150"/>
        </w:rPr>
        <w:t xml:space="preserve"> </w:t>
      </w:r>
      <w:r>
        <w:t>сравнивая</w:t>
      </w:r>
      <w:r>
        <w:rPr>
          <w:spacing w:val="80"/>
          <w:w w:val="150"/>
        </w:rPr>
        <w:t xml:space="preserve"> </w:t>
      </w:r>
      <w:r>
        <w:t>с заданным образцом, выявлять ошибки и предлагать способы устранения; выполнять</w:t>
      </w:r>
      <w:r>
        <w:rPr>
          <w:spacing w:val="80"/>
        </w:rPr>
        <w:t xml:space="preserve"> </w:t>
      </w:r>
      <w:r>
        <w:t>передвижение</w:t>
      </w:r>
      <w:r>
        <w:rPr>
          <w:spacing w:val="80"/>
        </w:rPr>
        <w:t xml:space="preserve"> </w:t>
      </w:r>
      <w:r>
        <w:t>на</w:t>
      </w:r>
      <w:r>
        <w:rPr>
          <w:spacing w:val="80"/>
        </w:rPr>
        <w:t xml:space="preserve"> </w:t>
      </w:r>
      <w:r>
        <w:t>лыжах</w:t>
      </w:r>
      <w:r>
        <w:rPr>
          <w:spacing w:val="80"/>
        </w:rPr>
        <w:t xml:space="preserve"> </w:t>
      </w:r>
      <w:r>
        <w:t>одновременным</w:t>
      </w:r>
      <w:r>
        <w:rPr>
          <w:spacing w:val="80"/>
        </w:rPr>
        <w:t xml:space="preserve"> </w:t>
      </w:r>
      <w:r>
        <w:t>одношажным</w:t>
      </w:r>
      <w:r>
        <w:rPr>
          <w:spacing w:val="80"/>
        </w:rPr>
        <w:t xml:space="preserve"> </w:t>
      </w:r>
      <w:r>
        <w:t xml:space="preserve">ходом, </w:t>
      </w:r>
      <w:r>
        <w:rPr>
          <w:spacing w:val="-2"/>
        </w:rPr>
        <w:t>наблюдать</w:t>
      </w:r>
      <w:r>
        <w:tab/>
      </w:r>
      <w:r>
        <w:rPr>
          <w:spacing w:val="-10"/>
        </w:rPr>
        <w:t>и</w:t>
      </w:r>
      <w:r>
        <w:tab/>
      </w:r>
      <w:r>
        <w:rPr>
          <w:spacing w:val="-2"/>
        </w:rPr>
        <w:t>анализировать</w:t>
      </w:r>
      <w:r>
        <w:tab/>
      </w:r>
      <w:r>
        <w:rPr>
          <w:spacing w:val="-4"/>
        </w:rPr>
        <w:t>его</w:t>
      </w:r>
      <w:r>
        <w:tab/>
      </w:r>
      <w:r>
        <w:rPr>
          <w:spacing w:val="-2"/>
        </w:rPr>
        <w:t>выполнение</w:t>
      </w:r>
      <w:r>
        <w:tab/>
      </w:r>
      <w:r>
        <w:rPr>
          <w:spacing w:val="-2"/>
        </w:rPr>
        <w:t>другими</w:t>
      </w:r>
      <w:r>
        <w:tab/>
      </w:r>
      <w:r>
        <w:rPr>
          <w:spacing w:val="-2"/>
        </w:rPr>
        <w:t xml:space="preserve">обучающимися, </w:t>
      </w:r>
      <w:r>
        <w:t>сравнивая</w:t>
      </w:r>
      <w:r>
        <w:rPr>
          <w:spacing w:val="80"/>
        </w:rPr>
        <w:t xml:space="preserve"> </w:t>
      </w:r>
      <w:r>
        <w:t>с</w:t>
      </w:r>
      <w:r>
        <w:rPr>
          <w:spacing w:val="40"/>
        </w:rPr>
        <w:t xml:space="preserve"> </w:t>
      </w:r>
      <w:r>
        <w:t>заданным</w:t>
      </w:r>
      <w:r>
        <w:rPr>
          <w:spacing w:val="80"/>
        </w:rPr>
        <w:t xml:space="preserve"> </w:t>
      </w:r>
      <w:r>
        <w:t>образцом,</w:t>
      </w:r>
      <w:r>
        <w:rPr>
          <w:spacing w:val="80"/>
        </w:rPr>
        <w:t xml:space="preserve"> </w:t>
      </w:r>
      <w:r>
        <w:t>выявлять</w:t>
      </w:r>
      <w:r>
        <w:rPr>
          <w:spacing w:val="40"/>
        </w:rPr>
        <w:t xml:space="preserve"> </w:t>
      </w:r>
      <w:r>
        <w:t>ошибки</w:t>
      </w:r>
      <w:r>
        <w:rPr>
          <w:spacing w:val="80"/>
        </w:rPr>
        <w:t xml:space="preserve"> </w:t>
      </w:r>
      <w:r>
        <w:t>и</w:t>
      </w:r>
      <w:r>
        <w:rPr>
          <w:spacing w:val="80"/>
        </w:rPr>
        <w:t xml:space="preserve"> </w:t>
      </w:r>
      <w:r>
        <w:t>предлагать</w:t>
      </w:r>
      <w:r>
        <w:rPr>
          <w:spacing w:val="80"/>
        </w:rPr>
        <w:t xml:space="preserve"> </w:t>
      </w:r>
      <w:r>
        <w:t>способы устранения (для бесснежных районов - имитация передвижения); 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 подготовки с учётом индивидуальных и возрастно-половых особенностей;</w:t>
      </w:r>
    </w:p>
    <w:p w14:paraId="7DFB1C9D">
      <w:pPr>
        <w:spacing w:after="0"/>
        <w:jc w:val="left"/>
        <w:sectPr>
          <w:pgSz w:w="11910" w:h="16840"/>
          <w:pgMar w:top="1340" w:right="60" w:bottom="280" w:left="360" w:header="720" w:footer="720" w:gutter="0"/>
          <w:cols w:space="720" w:num="1"/>
        </w:sectPr>
      </w:pPr>
    </w:p>
    <w:p w14:paraId="01EEE471">
      <w:pPr>
        <w:pStyle w:val="8"/>
        <w:spacing w:before="76" w:line="237" w:lineRule="auto"/>
        <w:ind w:left="1560" w:right="1740"/>
      </w:pPr>
      <w:r>
        <w:t xml:space="preserve">выполнять правила и демонстрировать технические действия в спортивных </w:t>
      </w:r>
      <w:r>
        <w:rPr>
          <w:spacing w:val="-2"/>
        </w:rPr>
        <w:t>играх:</w:t>
      </w:r>
    </w:p>
    <w:p w14:paraId="091F9D8A">
      <w:pPr>
        <w:pStyle w:val="8"/>
        <w:spacing w:before="3"/>
        <w:ind w:left="1560" w:right="1743"/>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1FD0DD92">
      <w:pPr>
        <w:pStyle w:val="8"/>
        <w:ind w:left="1560" w:right="1737"/>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56588FBA">
      <w:pPr>
        <w:pStyle w:val="8"/>
        <w:spacing w:before="1"/>
        <w:ind w:left="1560" w:right="1739"/>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1D2235CA">
      <w:pPr>
        <w:pStyle w:val="8"/>
        <w:spacing w:line="274" w:lineRule="exact"/>
        <w:ind w:left="2237"/>
      </w:pPr>
      <w:r>
        <w:t>К</w:t>
      </w:r>
      <w:r>
        <w:rPr>
          <w:spacing w:val="-2"/>
        </w:rPr>
        <w:t xml:space="preserve"> </w:t>
      </w:r>
      <w:r>
        <w:t>концу</w:t>
      </w:r>
      <w:r>
        <w:rPr>
          <w:spacing w:val="-9"/>
        </w:rPr>
        <w:t xml:space="preserve"> </w:t>
      </w:r>
      <w:r>
        <w:t>обучения в</w:t>
      </w:r>
      <w:r>
        <w:rPr>
          <w:spacing w:val="2"/>
        </w:rPr>
        <w:t xml:space="preserve"> </w:t>
      </w:r>
      <w:r>
        <w:t>7</w:t>
      </w:r>
      <w:r>
        <w:rPr>
          <w:spacing w:val="-5"/>
        </w:rPr>
        <w:t xml:space="preserve"> </w:t>
      </w:r>
      <w:r>
        <w:t>классе обучающийся</w:t>
      </w:r>
      <w:r>
        <w:rPr>
          <w:spacing w:val="1"/>
        </w:rPr>
        <w:t xml:space="preserve"> </w:t>
      </w:r>
      <w:r>
        <w:rPr>
          <w:spacing w:val="-2"/>
        </w:rPr>
        <w:t>научится:</w:t>
      </w:r>
    </w:p>
    <w:p w14:paraId="2472D814">
      <w:pPr>
        <w:pStyle w:val="8"/>
        <w:spacing w:before="2"/>
        <w:ind w:left="1560" w:right="1741"/>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w:t>
      </w:r>
      <w:r>
        <w:rPr>
          <w:spacing w:val="-2"/>
        </w:rPr>
        <w:t>России;</w:t>
      </w:r>
    </w:p>
    <w:p w14:paraId="5A9CA2D2">
      <w:pPr>
        <w:pStyle w:val="8"/>
        <w:ind w:left="1560" w:right="1738"/>
      </w:pPr>
      <w:r>
        <w:t>объяснять положительное влияние занятий физической культурой и спортом</w:t>
      </w:r>
      <w:r>
        <w:rPr>
          <w:spacing w:val="40"/>
        </w:rPr>
        <w:t xml:space="preserve"> </w:t>
      </w:r>
      <w:r>
        <w:t>на воспитание личностных качеств современных обучающихся, приводить примеры из собственной жизни;</w:t>
      </w:r>
    </w:p>
    <w:p w14:paraId="2B99B5E5">
      <w:pPr>
        <w:pStyle w:val="8"/>
        <w:spacing w:before="1"/>
        <w:ind w:left="1560" w:right="1733"/>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w:t>
      </w:r>
      <w:r>
        <w:rPr>
          <w:spacing w:val="-2"/>
        </w:rPr>
        <w:t>выполнения;</w:t>
      </w:r>
    </w:p>
    <w:p w14:paraId="2A11AE4B">
      <w:pPr>
        <w:pStyle w:val="8"/>
        <w:spacing w:before="1"/>
        <w:ind w:left="1560" w:right="1739"/>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w:t>
      </w:r>
      <w:r>
        <w:rPr>
          <w:spacing w:val="80"/>
          <w:w w:val="150"/>
        </w:rPr>
        <w:t xml:space="preserve"> </w:t>
      </w:r>
      <w:r>
        <w:t>их</w:t>
      </w:r>
      <w:r>
        <w:rPr>
          <w:spacing w:val="80"/>
          <w:w w:val="150"/>
        </w:rPr>
        <w:t xml:space="preserve"> </w:t>
      </w:r>
      <w:r>
        <w:t>оздоровительный</w:t>
      </w:r>
      <w:r>
        <w:rPr>
          <w:spacing w:val="80"/>
          <w:w w:val="150"/>
        </w:rPr>
        <w:t xml:space="preserve"> </w:t>
      </w:r>
      <w:r>
        <w:t>эффект</w:t>
      </w:r>
      <w:r>
        <w:rPr>
          <w:spacing w:val="80"/>
          <w:w w:val="150"/>
        </w:rPr>
        <w:t xml:space="preserve"> </w:t>
      </w:r>
      <w:r>
        <w:t>с</w:t>
      </w:r>
      <w:r>
        <w:rPr>
          <w:spacing w:val="80"/>
          <w:w w:val="150"/>
        </w:rPr>
        <w:t xml:space="preserve"> </w:t>
      </w:r>
      <w:r>
        <w:t>помощью</w:t>
      </w:r>
      <w:r>
        <w:rPr>
          <w:spacing w:val="80"/>
          <w:w w:val="150"/>
        </w:rPr>
        <w:t xml:space="preserve"> </w:t>
      </w:r>
      <w:r>
        <w:t>«индекса</w:t>
      </w:r>
      <w:r>
        <w:rPr>
          <w:spacing w:val="80"/>
          <w:w w:val="150"/>
        </w:rPr>
        <w:t xml:space="preserve"> </w:t>
      </w:r>
      <w:r>
        <w:t>Кетле»</w:t>
      </w:r>
      <w:r>
        <w:rPr>
          <w:spacing w:val="80"/>
          <w:w w:val="150"/>
        </w:rPr>
        <w:t xml:space="preserve"> </w:t>
      </w:r>
      <w:r>
        <w:t>и</w:t>
      </w:r>
    </w:p>
    <w:p w14:paraId="65A24045">
      <w:pPr>
        <w:pStyle w:val="8"/>
        <w:spacing w:line="274" w:lineRule="exact"/>
        <w:ind w:left="1560"/>
      </w:pPr>
      <w:r>
        <w:t>«ортостатической</w:t>
      </w:r>
      <w:r>
        <w:rPr>
          <w:spacing w:val="-6"/>
        </w:rPr>
        <w:t xml:space="preserve"> </w:t>
      </w:r>
      <w:r>
        <w:t>пробы»</w:t>
      </w:r>
      <w:r>
        <w:rPr>
          <w:spacing w:val="-6"/>
        </w:rPr>
        <w:t xml:space="preserve"> </w:t>
      </w:r>
      <w:r>
        <w:t>(по</w:t>
      </w:r>
      <w:r>
        <w:rPr>
          <w:spacing w:val="-1"/>
        </w:rPr>
        <w:t xml:space="preserve"> </w:t>
      </w:r>
      <w:r>
        <w:rPr>
          <w:spacing w:val="-2"/>
        </w:rPr>
        <w:t>образцу);</w:t>
      </w:r>
    </w:p>
    <w:p w14:paraId="627BDFDE">
      <w:pPr>
        <w:pStyle w:val="8"/>
        <w:spacing w:before="4" w:line="237" w:lineRule="auto"/>
        <w:ind w:left="1560" w:right="1739"/>
      </w:pPr>
      <w:r>
        <w:t>выполнять лазанье по канату в два приёма (юноши) и простейшие акробатические пирамиды в парах и тройках (девушки);</w:t>
      </w:r>
    </w:p>
    <w:p w14:paraId="389C8B43">
      <w:pPr>
        <w:pStyle w:val="8"/>
        <w:spacing w:before="4"/>
        <w:ind w:left="1560" w:right="1731"/>
      </w:pPr>
      <w:r>
        <w:t>составлять и самостоятельно разучивать комплекс степ-аэробики,</w:t>
      </w:r>
      <w:r>
        <w:rPr>
          <w:spacing w:val="40"/>
        </w:rPr>
        <w:t xml:space="preserve"> </w:t>
      </w:r>
      <w:r>
        <w:t>включающий упражнения в ходьбе, прыжках, спрыгивании и запрыгивании с поворотами, разведением рук и ног (девушки);</w:t>
      </w:r>
    </w:p>
    <w:p w14:paraId="2B39986F">
      <w:pPr>
        <w:pStyle w:val="8"/>
        <w:spacing w:line="242" w:lineRule="auto"/>
        <w:ind w:left="1560" w:right="1747"/>
      </w:pPr>
      <w:r>
        <w:t>выполнять стойку</w:t>
      </w:r>
      <w:r>
        <w:rPr>
          <w:spacing w:val="-1"/>
        </w:rPr>
        <w:t xml:space="preserve"> </w:t>
      </w:r>
      <w:r>
        <w:t>на голове с опорой на руки и включать её в акробатическую комбинацию из ранее освоенных упражнений (юноши);</w:t>
      </w:r>
    </w:p>
    <w:p w14:paraId="6FB40263">
      <w:pPr>
        <w:pStyle w:val="8"/>
        <w:spacing w:line="271" w:lineRule="exact"/>
        <w:ind w:left="1560"/>
      </w:pPr>
      <w:r>
        <w:t>выполнять</w:t>
      </w:r>
      <w:r>
        <w:rPr>
          <w:spacing w:val="28"/>
        </w:rPr>
        <w:t xml:space="preserve">  </w:t>
      </w:r>
      <w:r>
        <w:t>беговые</w:t>
      </w:r>
      <w:r>
        <w:rPr>
          <w:spacing w:val="28"/>
        </w:rPr>
        <w:t xml:space="preserve">  </w:t>
      </w:r>
      <w:r>
        <w:t>упражнения</w:t>
      </w:r>
      <w:r>
        <w:rPr>
          <w:spacing w:val="28"/>
        </w:rPr>
        <w:t xml:space="preserve">  </w:t>
      </w:r>
      <w:r>
        <w:t>с</w:t>
      </w:r>
      <w:r>
        <w:rPr>
          <w:spacing w:val="28"/>
        </w:rPr>
        <w:t xml:space="preserve">  </w:t>
      </w:r>
      <w:r>
        <w:t>преодолением</w:t>
      </w:r>
      <w:r>
        <w:rPr>
          <w:spacing w:val="29"/>
        </w:rPr>
        <w:t xml:space="preserve">  </w:t>
      </w:r>
      <w:r>
        <w:t>препятствий</w:t>
      </w:r>
      <w:r>
        <w:rPr>
          <w:spacing w:val="26"/>
        </w:rPr>
        <w:t xml:space="preserve">  </w:t>
      </w:r>
      <w:r>
        <w:rPr>
          <w:spacing w:val="-2"/>
        </w:rPr>
        <w:t>способами</w:t>
      </w:r>
    </w:p>
    <w:p w14:paraId="49D4D8BD">
      <w:pPr>
        <w:pStyle w:val="8"/>
        <w:spacing w:before="3" w:line="237" w:lineRule="auto"/>
        <w:ind w:left="1560" w:right="1741"/>
      </w:pPr>
      <w:r>
        <w:t xml:space="preserve">«наступание» и «прыжковый бег», применять их в беге по пересечённой </w:t>
      </w:r>
      <w:r>
        <w:rPr>
          <w:spacing w:val="-2"/>
        </w:rPr>
        <w:t>местности;</w:t>
      </w:r>
    </w:p>
    <w:p w14:paraId="0D80C93E">
      <w:pPr>
        <w:pStyle w:val="8"/>
        <w:spacing w:before="5" w:line="237" w:lineRule="auto"/>
        <w:ind w:left="1560" w:right="1741"/>
      </w:pPr>
      <w:r>
        <w:t>выполнять метание малого мяча на точность в неподвижную, качающуюся и катящуюся с разной скоростью мишень;</w:t>
      </w:r>
    </w:p>
    <w:p w14:paraId="7538ABCE">
      <w:pPr>
        <w:pStyle w:val="8"/>
        <w:spacing w:before="4"/>
        <w:ind w:left="1560" w:right="1730"/>
      </w:pPr>
      <w: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перехода);</w:t>
      </w:r>
    </w:p>
    <w:p w14:paraId="1313CF49">
      <w:pPr>
        <w:pStyle w:val="8"/>
        <w:ind w:left="1560" w:right="1740"/>
        <w:jc w:val="left"/>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 подготовки с учётом индивидуальных и возрастно-половых особенностей; демонстрировать</w:t>
      </w:r>
      <w:r>
        <w:rPr>
          <w:spacing w:val="80"/>
        </w:rPr>
        <w:t xml:space="preserve"> </w:t>
      </w:r>
      <w:r>
        <w:t>и</w:t>
      </w:r>
      <w:r>
        <w:rPr>
          <w:spacing w:val="80"/>
        </w:rPr>
        <w:t xml:space="preserve"> </w:t>
      </w:r>
      <w:r>
        <w:t>использовать</w:t>
      </w:r>
      <w:r>
        <w:rPr>
          <w:spacing w:val="80"/>
        </w:rPr>
        <w:t xml:space="preserve"> </w:t>
      </w:r>
      <w:r>
        <w:t>технические</w:t>
      </w:r>
      <w:r>
        <w:rPr>
          <w:spacing w:val="80"/>
        </w:rPr>
        <w:t xml:space="preserve"> </w:t>
      </w:r>
      <w:r>
        <w:t>действия</w:t>
      </w:r>
      <w:r>
        <w:rPr>
          <w:spacing w:val="80"/>
        </w:rPr>
        <w:t xml:space="preserve"> </w:t>
      </w:r>
      <w:r>
        <w:t>спортивных</w:t>
      </w:r>
      <w:r>
        <w:rPr>
          <w:spacing w:val="80"/>
        </w:rPr>
        <w:t xml:space="preserve"> </w:t>
      </w:r>
      <w:r>
        <w:t>игр: баскетбол (передача</w:t>
      </w:r>
      <w:r>
        <w:rPr>
          <w:spacing w:val="31"/>
        </w:rPr>
        <w:t xml:space="preserve"> </w:t>
      </w:r>
      <w:r>
        <w:t>и</w:t>
      </w:r>
      <w:r>
        <w:rPr>
          <w:spacing w:val="29"/>
        </w:rPr>
        <w:t xml:space="preserve"> </w:t>
      </w:r>
      <w:r>
        <w:t>ловля мяча</w:t>
      </w:r>
      <w:r>
        <w:rPr>
          <w:spacing w:val="30"/>
        </w:rPr>
        <w:t xml:space="preserve"> </w:t>
      </w:r>
      <w:r>
        <w:t>после отскока от пола,</w:t>
      </w:r>
      <w:r>
        <w:rPr>
          <w:spacing w:val="30"/>
        </w:rPr>
        <w:t xml:space="preserve"> </w:t>
      </w:r>
      <w:r>
        <w:t>броски мяча</w:t>
      </w:r>
      <w:r>
        <w:rPr>
          <w:spacing w:val="31"/>
        </w:rPr>
        <w:t xml:space="preserve"> </w:t>
      </w:r>
      <w:r>
        <w:t>двумя руками снизу и от груди в движении, использование разученных технических действий в условиях игровой деятельности);</w:t>
      </w:r>
    </w:p>
    <w:p w14:paraId="7903065A">
      <w:pPr>
        <w:spacing w:after="0"/>
        <w:jc w:val="left"/>
        <w:sectPr>
          <w:pgSz w:w="11910" w:h="16840"/>
          <w:pgMar w:top="1340" w:right="60" w:bottom="280" w:left="360" w:header="720" w:footer="720" w:gutter="0"/>
          <w:cols w:space="720" w:num="1"/>
        </w:sectPr>
      </w:pPr>
    </w:p>
    <w:p w14:paraId="66BFDCDD">
      <w:pPr>
        <w:pStyle w:val="8"/>
        <w:spacing w:before="74"/>
        <w:ind w:left="1560" w:right="1735"/>
      </w:pPr>
      <w:r>
        <w:t xml:space="preserve">волейбол (передача мяча за голову на своей площадке и через сетку, использование разученных технических действий в условиях игровой </w:t>
      </w:r>
      <w:r>
        <w:rPr>
          <w:spacing w:val="-2"/>
        </w:rPr>
        <w:t>деятельности);</w:t>
      </w:r>
    </w:p>
    <w:p w14:paraId="446533C1">
      <w:pPr>
        <w:pStyle w:val="8"/>
        <w:ind w:left="1560" w:right="1735"/>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w:t>
      </w:r>
      <w:r>
        <w:rPr>
          <w:spacing w:val="-2"/>
        </w:rPr>
        <w:t>деятельности).</w:t>
      </w:r>
    </w:p>
    <w:p w14:paraId="784ED607">
      <w:pPr>
        <w:pStyle w:val="8"/>
        <w:tabs>
          <w:tab w:val="left" w:pos="2807"/>
          <w:tab w:val="left" w:pos="2980"/>
          <w:tab w:val="left" w:pos="3014"/>
          <w:tab w:val="left" w:pos="4179"/>
          <w:tab w:val="left" w:pos="4371"/>
          <w:tab w:val="left" w:pos="4567"/>
          <w:tab w:val="left" w:pos="5521"/>
          <w:tab w:val="left" w:pos="5896"/>
          <w:tab w:val="left" w:pos="6323"/>
          <w:tab w:val="left" w:pos="6970"/>
          <w:tab w:val="left" w:pos="7128"/>
          <w:tab w:val="left" w:pos="8025"/>
          <w:tab w:val="left" w:pos="8183"/>
          <w:tab w:val="left" w:pos="8548"/>
          <w:tab w:val="left" w:pos="8659"/>
          <w:tab w:val="left" w:pos="8845"/>
          <w:tab w:val="left" w:pos="9636"/>
        </w:tabs>
        <w:ind w:left="1560" w:right="1735" w:firstLine="676"/>
        <w:jc w:val="left"/>
      </w:pPr>
      <w:r>
        <w:t xml:space="preserve">К концу обучения в 8 классе обучающийся научится: проводить анализ </w:t>
      </w:r>
      <w:r>
        <w:rPr>
          <w:spacing w:val="-2"/>
        </w:rPr>
        <w:t>основных</w:t>
      </w:r>
      <w:r>
        <w:tab/>
      </w:r>
      <w:r>
        <w:rPr>
          <w:spacing w:val="-2"/>
        </w:rPr>
        <w:t>направлений</w:t>
      </w:r>
      <w:r>
        <w:tab/>
      </w:r>
      <w:r>
        <w:tab/>
      </w:r>
      <w:r>
        <w:rPr>
          <w:spacing w:val="-2"/>
        </w:rPr>
        <w:t>развития</w:t>
      </w:r>
      <w:r>
        <w:tab/>
      </w:r>
      <w:r>
        <w:rPr>
          <w:spacing w:val="-2"/>
        </w:rPr>
        <w:t>физической</w:t>
      </w:r>
      <w:r>
        <w:tab/>
      </w:r>
      <w:r>
        <w:rPr>
          <w:spacing w:val="-2"/>
        </w:rPr>
        <w:t>культуры</w:t>
      </w:r>
      <w:r>
        <w:tab/>
      </w:r>
      <w:r>
        <w:tab/>
      </w:r>
      <w:r>
        <w:rPr>
          <w:spacing w:val="-10"/>
        </w:rPr>
        <w:t>в</w:t>
      </w:r>
      <w:r>
        <w:tab/>
      </w:r>
      <w:r>
        <w:rPr>
          <w:spacing w:val="-2"/>
        </w:rPr>
        <w:t xml:space="preserve">Российской </w:t>
      </w:r>
      <w:r>
        <w:t>Федерации, характеризовать содержание основных форм их организации; анализировать</w:t>
      </w:r>
      <w:r>
        <w:rPr>
          <w:spacing w:val="40"/>
        </w:rPr>
        <w:t xml:space="preserve"> </w:t>
      </w:r>
      <w:r>
        <w:t>понятие</w:t>
      </w:r>
      <w:r>
        <w:rPr>
          <w:spacing w:val="40"/>
        </w:rPr>
        <w:t xml:space="preserve"> </w:t>
      </w:r>
      <w:r>
        <w:t>«всестороннее</w:t>
      </w:r>
      <w:r>
        <w:rPr>
          <w:spacing w:val="40"/>
        </w:rPr>
        <w:t xml:space="preserve"> </w:t>
      </w:r>
      <w:r>
        <w:t>и</w:t>
      </w:r>
      <w:r>
        <w:rPr>
          <w:spacing w:val="40"/>
        </w:rPr>
        <w:t xml:space="preserve"> </w:t>
      </w:r>
      <w:r>
        <w:t>гармоничное</w:t>
      </w:r>
      <w:r>
        <w:rPr>
          <w:spacing w:val="40"/>
        </w:rPr>
        <w:t xml:space="preserve"> </w:t>
      </w:r>
      <w:r>
        <w:t>физическое</w:t>
      </w:r>
      <w:r>
        <w:rPr>
          <w:spacing w:val="40"/>
        </w:rPr>
        <w:t xml:space="preserve"> </w:t>
      </w:r>
      <w:r>
        <w:t xml:space="preserve">развитие», </w:t>
      </w:r>
      <w:r>
        <w:rPr>
          <w:spacing w:val="-2"/>
        </w:rPr>
        <w:t>раскрывать</w:t>
      </w:r>
      <w:r>
        <w:tab/>
      </w:r>
      <w:r>
        <w:tab/>
      </w:r>
      <w:r>
        <w:rPr>
          <w:spacing w:val="-2"/>
        </w:rPr>
        <w:t>критерии</w:t>
      </w:r>
      <w:r>
        <w:tab/>
      </w:r>
      <w:r>
        <w:rPr>
          <w:spacing w:val="-51"/>
        </w:rPr>
        <w:t xml:space="preserve"> </w:t>
      </w:r>
      <w:r>
        <w:rPr>
          <w:spacing w:val="-2"/>
        </w:rPr>
        <w:t>и</w:t>
      </w:r>
      <w:r>
        <w:tab/>
      </w:r>
      <w:r>
        <w:tab/>
      </w:r>
      <w:r>
        <w:rPr>
          <w:spacing w:val="-2"/>
        </w:rPr>
        <w:t>приводить</w:t>
      </w:r>
      <w:r>
        <w:tab/>
      </w:r>
      <w:r>
        <w:rPr>
          <w:spacing w:val="-2"/>
        </w:rPr>
        <w:t>примеры,</w:t>
      </w:r>
      <w:r>
        <w:tab/>
      </w:r>
      <w:r>
        <w:tab/>
      </w:r>
      <w:r>
        <w:rPr>
          <w:spacing w:val="-2"/>
        </w:rPr>
        <w:t>устанавливать</w:t>
      </w:r>
      <w:r>
        <w:tab/>
      </w:r>
      <w:r>
        <w:tab/>
      </w:r>
      <w:r>
        <w:rPr>
          <w:spacing w:val="-2"/>
        </w:rPr>
        <w:t>связь</w:t>
      </w:r>
      <w:r>
        <w:tab/>
      </w:r>
      <w:r>
        <w:rPr>
          <w:spacing w:val="-10"/>
        </w:rPr>
        <w:t xml:space="preserve">с </w:t>
      </w:r>
      <w:r>
        <w:t xml:space="preserve">наследственными факторами и занятиями физической культурой и спортом; </w:t>
      </w:r>
      <w:r>
        <w:rPr>
          <w:spacing w:val="-2"/>
        </w:rPr>
        <w:t>проводить</w:t>
      </w:r>
      <w:r>
        <w:tab/>
      </w:r>
      <w:r>
        <w:tab/>
      </w:r>
      <w:r>
        <w:tab/>
      </w:r>
      <w:r>
        <w:rPr>
          <w:spacing w:val="-2"/>
        </w:rPr>
        <w:t>занятия</w:t>
      </w:r>
      <w:r>
        <w:tab/>
      </w:r>
      <w:r>
        <w:rPr>
          <w:spacing w:val="-2"/>
        </w:rPr>
        <w:t>оздоровительной</w:t>
      </w:r>
      <w:r>
        <w:tab/>
      </w:r>
      <w:r>
        <w:rPr>
          <w:spacing w:val="-2"/>
        </w:rPr>
        <w:t>гимнастикой</w:t>
      </w:r>
      <w:r>
        <w:tab/>
      </w:r>
      <w:r>
        <w:rPr>
          <w:spacing w:val="-6"/>
        </w:rPr>
        <w:t>по</w:t>
      </w:r>
      <w:r>
        <w:tab/>
      </w:r>
      <w:r>
        <w:tab/>
      </w:r>
      <w:r>
        <w:rPr>
          <w:spacing w:val="-2"/>
        </w:rPr>
        <w:t xml:space="preserve">коррекции </w:t>
      </w:r>
      <w:r>
        <w:t>индивидуальной формы осанки и избыточной массы тела;</w:t>
      </w:r>
    </w:p>
    <w:p w14:paraId="1ED818FD">
      <w:pPr>
        <w:pStyle w:val="8"/>
        <w:ind w:left="1560" w:right="1738"/>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1A0FA629">
      <w:pPr>
        <w:pStyle w:val="8"/>
        <w:spacing w:before="2"/>
        <w:ind w:left="1560" w:right="1738"/>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24B40802">
      <w:pPr>
        <w:pStyle w:val="8"/>
        <w:ind w:left="1560" w:right="1741"/>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14:paraId="7CA8721A">
      <w:pPr>
        <w:pStyle w:val="8"/>
        <w:spacing w:line="275" w:lineRule="exact"/>
        <w:ind w:left="1560"/>
      </w:pPr>
      <w:r>
        <w:t>и</w:t>
      </w:r>
      <w:r>
        <w:rPr>
          <w:spacing w:val="-5"/>
        </w:rPr>
        <w:t xml:space="preserve"> </w:t>
      </w:r>
      <w:r>
        <w:t>причины</w:t>
      </w:r>
      <w:r>
        <w:rPr>
          <w:spacing w:val="-6"/>
        </w:rPr>
        <w:t xml:space="preserve"> </w:t>
      </w:r>
      <w:r>
        <w:t>их</w:t>
      </w:r>
      <w:r>
        <w:rPr>
          <w:spacing w:val="-7"/>
        </w:rPr>
        <w:t xml:space="preserve"> </w:t>
      </w:r>
      <w:r>
        <w:t>появления,</w:t>
      </w:r>
      <w:r>
        <w:rPr>
          <w:spacing w:val="-6"/>
        </w:rPr>
        <w:t xml:space="preserve"> </w:t>
      </w:r>
      <w:r>
        <w:t>находить</w:t>
      </w:r>
      <w:r>
        <w:rPr>
          <w:spacing w:val="-2"/>
        </w:rPr>
        <w:t xml:space="preserve"> </w:t>
      </w:r>
      <w:r>
        <w:t>способы</w:t>
      </w:r>
      <w:r>
        <w:rPr>
          <w:spacing w:val="-2"/>
        </w:rPr>
        <w:t xml:space="preserve"> </w:t>
      </w:r>
      <w:r>
        <w:t>устранения</w:t>
      </w:r>
      <w:r>
        <w:rPr>
          <w:spacing w:val="-3"/>
        </w:rPr>
        <w:t xml:space="preserve"> </w:t>
      </w:r>
      <w:r>
        <w:rPr>
          <w:spacing w:val="-2"/>
        </w:rPr>
        <w:t>(юноши);</w:t>
      </w:r>
    </w:p>
    <w:p w14:paraId="5933C468">
      <w:pPr>
        <w:pStyle w:val="8"/>
        <w:tabs>
          <w:tab w:val="left" w:pos="3426"/>
          <w:tab w:val="left" w:pos="3810"/>
          <w:tab w:val="left" w:pos="5071"/>
          <w:tab w:val="left" w:pos="5474"/>
          <w:tab w:val="left" w:pos="5910"/>
          <w:tab w:val="left" w:pos="6740"/>
          <w:tab w:val="left" w:pos="7230"/>
          <w:tab w:val="left" w:pos="7594"/>
          <w:tab w:val="left" w:pos="8021"/>
          <w:tab w:val="left" w:pos="8874"/>
        </w:tabs>
        <w:ind w:left="1560" w:right="1740"/>
        <w:jc w:val="left"/>
      </w:pPr>
      <w:r>
        <w:t>выполнять прыжок в длину с</w:t>
      </w:r>
      <w:r>
        <w:rPr>
          <w:spacing w:val="28"/>
        </w:rPr>
        <w:t xml:space="preserve"> </w:t>
      </w:r>
      <w:r>
        <w:t>разбега</w:t>
      </w:r>
      <w:r>
        <w:rPr>
          <w:spacing w:val="28"/>
        </w:rPr>
        <w:t xml:space="preserve"> </w:t>
      </w:r>
      <w:r>
        <w:t>способом</w:t>
      </w:r>
      <w:r>
        <w:rPr>
          <w:spacing w:val="31"/>
        </w:rPr>
        <w:t xml:space="preserve"> </w:t>
      </w:r>
      <w:r>
        <w:t>«прогнувшись»,</w:t>
      </w:r>
      <w:r>
        <w:rPr>
          <w:spacing w:val="31"/>
        </w:rPr>
        <w:t xml:space="preserve"> </w:t>
      </w:r>
      <w:r>
        <w:t>наблюдать</w:t>
      </w:r>
      <w:r>
        <w:rPr>
          <w:spacing w:val="31"/>
        </w:rPr>
        <w:t xml:space="preserve"> </w:t>
      </w:r>
      <w:r>
        <w:t xml:space="preserve">и </w:t>
      </w:r>
      <w:r>
        <w:rPr>
          <w:spacing w:val="-2"/>
        </w:rPr>
        <w:t>анализировать</w:t>
      </w:r>
      <w:r>
        <w:tab/>
      </w:r>
      <w:r>
        <w:rPr>
          <w:spacing w:val="-2"/>
        </w:rPr>
        <w:t>технические</w:t>
      </w:r>
      <w:r>
        <w:tab/>
      </w:r>
      <w:r>
        <w:rPr>
          <w:spacing w:val="-2"/>
        </w:rPr>
        <w:t>особенности</w:t>
      </w:r>
      <w:r>
        <w:tab/>
      </w:r>
      <w:r>
        <w:rPr>
          <w:spacing w:val="-10"/>
        </w:rPr>
        <w:t>в</w:t>
      </w:r>
      <w:r>
        <w:tab/>
      </w:r>
      <w:r>
        <w:rPr>
          <w:spacing w:val="-2"/>
        </w:rPr>
        <w:t>выполнении</w:t>
      </w:r>
      <w:r>
        <w:tab/>
      </w:r>
      <w:r>
        <w:rPr>
          <w:spacing w:val="-2"/>
        </w:rPr>
        <w:t xml:space="preserve">другими </w:t>
      </w:r>
      <w:r>
        <w:t>обучающимися, выявлять ошибки и предлагать способы устранения; выполнять</w:t>
      </w:r>
      <w:r>
        <w:rPr>
          <w:spacing w:val="80"/>
        </w:rPr>
        <w:t xml:space="preserve"> </w:t>
      </w:r>
      <w:r>
        <w:t>тестовые</w:t>
      </w:r>
      <w:r>
        <w:rPr>
          <w:spacing w:val="80"/>
        </w:rPr>
        <w:t xml:space="preserve"> </w:t>
      </w:r>
      <w:r>
        <w:t>задания</w:t>
      </w:r>
      <w:r>
        <w:rPr>
          <w:spacing w:val="80"/>
        </w:rPr>
        <w:t xml:space="preserve"> </w:t>
      </w:r>
      <w:r>
        <w:t>комплекса</w:t>
      </w:r>
      <w:r>
        <w:rPr>
          <w:spacing w:val="80"/>
          <w:w w:val="150"/>
        </w:rPr>
        <w:t xml:space="preserve"> </w:t>
      </w:r>
      <w:r>
        <w:t>ГТО</w:t>
      </w:r>
      <w:r>
        <w:rPr>
          <w:spacing w:val="80"/>
          <w:w w:val="150"/>
        </w:rPr>
        <w:t xml:space="preserve"> </w:t>
      </w:r>
      <w:r>
        <w:t>в</w:t>
      </w:r>
      <w:r>
        <w:rPr>
          <w:spacing w:val="80"/>
        </w:rPr>
        <w:t xml:space="preserve"> </w:t>
      </w:r>
      <w:r>
        <w:t>беговых</w:t>
      </w:r>
      <w:r>
        <w:rPr>
          <w:spacing w:val="80"/>
        </w:rPr>
        <w:t xml:space="preserve"> </w:t>
      </w:r>
      <w:r>
        <w:t>и</w:t>
      </w:r>
      <w:r>
        <w:rPr>
          <w:spacing w:val="80"/>
        </w:rPr>
        <w:t xml:space="preserve"> </w:t>
      </w:r>
      <w:r>
        <w:t>технических</w:t>
      </w:r>
      <w:r>
        <w:rPr>
          <w:spacing w:val="40"/>
        </w:rPr>
        <w:t xml:space="preserve"> </w:t>
      </w:r>
      <w:r>
        <w:rPr>
          <w:spacing w:val="-2"/>
        </w:rPr>
        <w:t>легкоатлетических</w:t>
      </w:r>
      <w:r>
        <w:tab/>
      </w:r>
      <w:r>
        <w:rPr>
          <w:spacing w:val="-2"/>
        </w:rPr>
        <w:t>дисциплинах</w:t>
      </w:r>
      <w:r>
        <w:tab/>
      </w:r>
      <w:r>
        <w:rPr>
          <w:spacing w:val="-10"/>
        </w:rPr>
        <w:t>в</w:t>
      </w:r>
      <w:r>
        <w:tab/>
      </w:r>
      <w:r>
        <w:rPr>
          <w:spacing w:val="-2"/>
        </w:rPr>
        <w:t>соответствии</w:t>
      </w:r>
      <w:r>
        <w:tab/>
      </w:r>
      <w:r>
        <w:rPr>
          <w:spacing w:val="-10"/>
        </w:rPr>
        <w:t>с</w:t>
      </w:r>
      <w:r>
        <w:tab/>
      </w:r>
      <w:r>
        <w:rPr>
          <w:spacing w:val="-2"/>
        </w:rPr>
        <w:t xml:space="preserve">установленными </w:t>
      </w:r>
      <w:r>
        <w:t>требованиями к их технике;</w:t>
      </w:r>
    </w:p>
    <w:p w14:paraId="1E7E56A7">
      <w:pPr>
        <w:pStyle w:val="8"/>
        <w:ind w:left="1560" w:right="1730"/>
      </w:pPr>
      <w: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w:t>
      </w:r>
      <w:r>
        <w:rPr>
          <w:spacing w:val="-2"/>
        </w:rPr>
        <w:t>передвижения);</w:t>
      </w:r>
    </w:p>
    <w:p w14:paraId="6F1BD47A">
      <w:pPr>
        <w:pStyle w:val="8"/>
        <w:spacing w:before="5" w:line="237" w:lineRule="auto"/>
        <w:ind w:left="1560" w:right="1729"/>
      </w:pPr>
      <w:r>
        <w:t xml:space="preserve">соблюдать правила безопасности в бассейне при выполнении плавательных </w:t>
      </w:r>
      <w:r>
        <w:rPr>
          <w:spacing w:val="-2"/>
        </w:rPr>
        <w:t>упражнений;</w:t>
      </w:r>
    </w:p>
    <w:p w14:paraId="328737EB">
      <w:pPr>
        <w:pStyle w:val="8"/>
        <w:spacing w:before="3" w:line="275" w:lineRule="exact"/>
        <w:ind w:left="1560"/>
      </w:pPr>
      <w:r>
        <w:t>выполнять прыжки</w:t>
      </w:r>
      <w:r>
        <w:rPr>
          <w:spacing w:val="-5"/>
        </w:rPr>
        <w:t xml:space="preserve"> </w:t>
      </w:r>
      <w:r>
        <w:t>в</w:t>
      </w:r>
      <w:r>
        <w:rPr>
          <w:spacing w:val="-4"/>
        </w:rPr>
        <w:t xml:space="preserve"> </w:t>
      </w:r>
      <w:r>
        <w:t>воду</w:t>
      </w:r>
      <w:r>
        <w:rPr>
          <w:spacing w:val="-11"/>
        </w:rPr>
        <w:t xml:space="preserve"> </w:t>
      </w:r>
      <w:r>
        <w:t>со</w:t>
      </w:r>
      <w:r>
        <w:rPr>
          <w:spacing w:val="3"/>
        </w:rPr>
        <w:t xml:space="preserve"> </w:t>
      </w:r>
      <w:r>
        <w:t>стартовой</w:t>
      </w:r>
      <w:r>
        <w:rPr>
          <w:spacing w:val="-4"/>
        </w:rPr>
        <w:t xml:space="preserve"> </w:t>
      </w:r>
      <w:r>
        <w:rPr>
          <w:spacing w:val="-2"/>
        </w:rPr>
        <w:t>тумбы;</w:t>
      </w:r>
    </w:p>
    <w:p w14:paraId="5D3CC27F">
      <w:pPr>
        <w:pStyle w:val="8"/>
        <w:spacing w:line="242" w:lineRule="auto"/>
        <w:ind w:left="1560" w:right="1740"/>
        <w:jc w:val="left"/>
      </w:pPr>
      <w:r>
        <w:t xml:space="preserve">выполнять технические элементы плавания кролем на груди в согласовании с </w:t>
      </w:r>
      <w:r>
        <w:rPr>
          <w:spacing w:val="-2"/>
        </w:rPr>
        <w:t>дыханием;</w:t>
      </w:r>
    </w:p>
    <w:p w14:paraId="0BBF1618">
      <w:pPr>
        <w:pStyle w:val="8"/>
        <w:ind w:left="1560" w:right="1740"/>
        <w:jc w:val="left"/>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 подготовки с учётом индивидуальных и возрастно-половых особенностей; демонстрировать</w:t>
      </w:r>
      <w:r>
        <w:rPr>
          <w:spacing w:val="80"/>
        </w:rPr>
        <w:t xml:space="preserve"> </w:t>
      </w:r>
      <w:r>
        <w:t>и</w:t>
      </w:r>
      <w:r>
        <w:rPr>
          <w:spacing w:val="80"/>
        </w:rPr>
        <w:t xml:space="preserve"> </w:t>
      </w:r>
      <w:r>
        <w:t>использовать</w:t>
      </w:r>
      <w:r>
        <w:rPr>
          <w:spacing w:val="80"/>
        </w:rPr>
        <w:t xml:space="preserve"> </w:t>
      </w:r>
      <w:r>
        <w:t>технические</w:t>
      </w:r>
      <w:r>
        <w:rPr>
          <w:spacing w:val="80"/>
        </w:rPr>
        <w:t xml:space="preserve"> </w:t>
      </w:r>
      <w:r>
        <w:t>действия</w:t>
      </w:r>
      <w:r>
        <w:rPr>
          <w:spacing w:val="80"/>
        </w:rPr>
        <w:t xml:space="preserve"> </w:t>
      </w:r>
      <w:r>
        <w:t>спортивных</w:t>
      </w:r>
      <w:r>
        <w:rPr>
          <w:spacing w:val="80"/>
        </w:rPr>
        <w:t xml:space="preserve"> </w:t>
      </w:r>
      <w:r>
        <w:t>игр: баскетбол</w:t>
      </w:r>
      <w:r>
        <w:rPr>
          <w:spacing w:val="40"/>
        </w:rPr>
        <w:t xml:space="preserve"> </w:t>
      </w:r>
      <w:r>
        <w:t>(передача</w:t>
      </w:r>
      <w:r>
        <w:rPr>
          <w:spacing w:val="40"/>
        </w:rPr>
        <w:t xml:space="preserve"> </w:t>
      </w:r>
      <w:r>
        <w:t>мяча</w:t>
      </w:r>
      <w:r>
        <w:rPr>
          <w:spacing w:val="40"/>
        </w:rPr>
        <w:t xml:space="preserve"> </w:t>
      </w:r>
      <w:r>
        <w:t>одной</w:t>
      </w:r>
      <w:r>
        <w:rPr>
          <w:spacing w:val="40"/>
        </w:rPr>
        <w:t xml:space="preserve"> </w:t>
      </w:r>
      <w:r>
        <w:t>рукой</w:t>
      </w:r>
      <w:r>
        <w:rPr>
          <w:spacing w:val="40"/>
        </w:rPr>
        <w:t xml:space="preserve"> </w:t>
      </w:r>
      <w:r>
        <w:t>снизу</w:t>
      </w:r>
      <w:r>
        <w:rPr>
          <w:spacing w:val="40"/>
        </w:rPr>
        <w:t xml:space="preserve"> </w:t>
      </w:r>
      <w:r>
        <w:t>и</w:t>
      </w:r>
      <w:r>
        <w:rPr>
          <w:spacing w:val="40"/>
        </w:rPr>
        <w:t xml:space="preserve"> </w:t>
      </w:r>
      <w:r>
        <w:t>от</w:t>
      </w:r>
      <w:r>
        <w:rPr>
          <w:spacing w:val="40"/>
        </w:rPr>
        <w:t xml:space="preserve"> </w:t>
      </w:r>
      <w:r>
        <w:t>плеча,</w:t>
      </w:r>
      <w:r>
        <w:rPr>
          <w:spacing w:val="40"/>
        </w:rPr>
        <w:t xml:space="preserve"> </w:t>
      </w:r>
      <w:r>
        <w:t>бросок</w:t>
      </w:r>
      <w:r>
        <w:rPr>
          <w:spacing w:val="40"/>
        </w:rPr>
        <w:t xml:space="preserve"> </w:t>
      </w:r>
      <w:r>
        <w:t>в</w:t>
      </w:r>
      <w:r>
        <w:rPr>
          <w:spacing w:val="40"/>
        </w:rPr>
        <w:t xml:space="preserve"> </w:t>
      </w:r>
      <w:r>
        <w:t>корзину двумя и одной рукой в прыжке, тактические действия в защите и</w:t>
      </w:r>
      <w:r>
        <w:rPr>
          <w:spacing w:val="32"/>
        </w:rPr>
        <w:t xml:space="preserve"> </w:t>
      </w:r>
      <w:r>
        <w:t>нападении,</w:t>
      </w:r>
      <w:r>
        <w:rPr>
          <w:spacing w:val="40"/>
        </w:rPr>
        <w:t xml:space="preserve"> </w:t>
      </w:r>
      <w:r>
        <w:t>использование</w:t>
      </w:r>
      <w:r>
        <w:rPr>
          <w:spacing w:val="40"/>
        </w:rPr>
        <w:t xml:space="preserve"> </w:t>
      </w:r>
      <w:r>
        <w:t>разученных</w:t>
      </w:r>
      <w:r>
        <w:rPr>
          <w:spacing w:val="40"/>
        </w:rPr>
        <w:t xml:space="preserve"> </w:t>
      </w:r>
      <w:r>
        <w:t>технических</w:t>
      </w:r>
      <w:r>
        <w:rPr>
          <w:spacing w:val="40"/>
        </w:rPr>
        <w:t xml:space="preserve"> </w:t>
      </w:r>
      <w:r>
        <w:t>и</w:t>
      </w:r>
      <w:r>
        <w:rPr>
          <w:spacing w:val="40"/>
        </w:rPr>
        <w:t xml:space="preserve"> </w:t>
      </w:r>
      <w:r>
        <w:t>тактических</w:t>
      </w:r>
      <w:r>
        <w:rPr>
          <w:spacing w:val="40"/>
        </w:rPr>
        <w:t xml:space="preserve"> </w:t>
      </w:r>
      <w:r>
        <w:t>действий</w:t>
      </w:r>
      <w:r>
        <w:rPr>
          <w:spacing w:val="40"/>
        </w:rPr>
        <w:t xml:space="preserve"> </w:t>
      </w:r>
      <w:r>
        <w:t>в</w:t>
      </w:r>
      <w:r>
        <w:rPr>
          <w:spacing w:val="40"/>
        </w:rPr>
        <w:t xml:space="preserve"> </w:t>
      </w:r>
      <w:r>
        <w:t>условиях игровой деятельности);</w:t>
      </w:r>
    </w:p>
    <w:p w14:paraId="7B6A06D0">
      <w:pPr>
        <w:pStyle w:val="8"/>
        <w:spacing w:line="237" w:lineRule="auto"/>
        <w:ind w:left="1560" w:right="1740"/>
        <w:jc w:val="left"/>
      </w:pPr>
      <w:r>
        <w:t>волейбол (прямой нападающий</w:t>
      </w:r>
      <w:r>
        <w:rPr>
          <w:spacing w:val="33"/>
        </w:rPr>
        <w:t xml:space="preserve"> </w:t>
      </w:r>
      <w:r>
        <w:t>удар</w:t>
      </w:r>
      <w:r>
        <w:rPr>
          <w:spacing w:val="32"/>
        </w:rPr>
        <w:t xml:space="preserve"> </w:t>
      </w:r>
      <w:r>
        <w:t>и</w:t>
      </w:r>
      <w:r>
        <w:rPr>
          <w:spacing w:val="33"/>
        </w:rPr>
        <w:t xml:space="preserve"> </w:t>
      </w:r>
      <w:r>
        <w:t>индивидуальное</w:t>
      </w:r>
      <w:r>
        <w:rPr>
          <w:spacing w:val="31"/>
        </w:rPr>
        <w:t xml:space="preserve"> </w:t>
      </w:r>
      <w:r>
        <w:t>блокирование мяча</w:t>
      </w:r>
      <w:r>
        <w:rPr>
          <w:spacing w:val="31"/>
        </w:rPr>
        <w:t xml:space="preserve"> </w:t>
      </w:r>
      <w:r>
        <w:t>в прыжке</w:t>
      </w:r>
      <w:r>
        <w:rPr>
          <w:spacing w:val="29"/>
        </w:rPr>
        <w:t xml:space="preserve"> </w:t>
      </w:r>
      <w:r>
        <w:t>с</w:t>
      </w:r>
      <w:r>
        <w:rPr>
          <w:spacing w:val="31"/>
        </w:rPr>
        <w:t xml:space="preserve"> </w:t>
      </w:r>
      <w:r>
        <w:t>места,</w:t>
      </w:r>
      <w:r>
        <w:rPr>
          <w:spacing w:val="30"/>
        </w:rPr>
        <w:t xml:space="preserve"> </w:t>
      </w:r>
      <w:r>
        <w:t>тактические</w:t>
      </w:r>
      <w:r>
        <w:rPr>
          <w:spacing w:val="31"/>
        </w:rPr>
        <w:t xml:space="preserve"> </w:t>
      </w:r>
      <w:r>
        <w:t>действия</w:t>
      </w:r>
      <w:r>
        <w:rPr>
          <w:spacing w:val="32"/>
        </w:rPr>
        <w:t xml:space="preserve"> </w:t>
      </w:r>
      <w:r>
        <w:t>в</w:t>
      </w:r>
      <w:r>
        <w:rPr>
          <w:spacing w:val="34"/>
        </w:rPr>
        <w:t xml:space="preserve"> </w:t>
      </w:r>
      <w:r>
        <w:t>защите</w:t>
      </w:r>
      <w:r>
        <w:rPr>
          <w:spacing w:val="32"/>
        </w:rPr>
        <w:t xml:space="preserve"> </w:t>
      </w:r>
      <w:r>
        <w:t>и</w:t>
      </w:r>
      <w:r>
        <w:rPr>
          <w:spacing w:val="33"/>
        </w:rPr>
        <w:t xml:space="preserve"> </w:t>
      </w:r>
      <w:r>
        <w:t>нападении,</w:t>
      </w:r>
      <w:r>
        <w:rPr>
          <w:spacing w:val="31"/>
        </w:rPr>
        <w:t xml:space="preserve"> </w:t>
      </w:r>
      <w:r>
        <w:rPr>
          <w:spacing w:val="-2"/>
        </w:rPr>
        <w:t>использование</w:t>
      </w:r>
    </w:p>
    <w:p w14:paraId="685F9F6A">
      <w:pPr>
        <w:spacing w:after="0" w:line="237" w:lineRule="auto"/>
        <w:jc w:val="left"/>
        <w:sectPr>
          <w:pgSz w:w="11910" w:h="16840"/>
          <w:pgMar w:top="1340" w:right="60" w:bottom="280" w:left="360" w:header="720" w:footer="720" w:gutter="0"/>
          <w:cols w:space="720" w:num="1"/>
        </w:sectPr>
      </w:pPr>
    </w:p>
    <w:p w14:paraId="3DC331C7">
      <w:pPr>
        <w:pStyle w:val="8"/>
        <w:spacing w:before="76" w:line="237" w:lineRule="auto"/>
        <w:ind w:left="1560" w:right="1739"/>
      </w:pPr>
      <w:r>
        <w:t xml:space="preserve">разученных технических и тактических действий в условиях игровой </w:t>
      </w:r>
      <w:r>
        <w:rPr>
          <w:spacing w:val="-2"/>
        </w:rPr>
        <w:t>деятельности);</w:t>
      </w:r>
    </w:p>
    <w:p w14:paraId="5C1F0E01">
      <w:pPr>
        <w:pStyle w:val="8"/>
        <w:spacing w:before="3"/>
        <w:ind w:left="1560" w:right="1737"/>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5D47F2B8">
      <w:pPr>
        <w:pStyle w:val="8"/>
        <w:spacing w:before="1"/>
        <w:ind w:left="1560" w:right="1731" w:firstLine="676"/>
      </w:pPr>
      <w:r>
        <w:t xml:space="preserve">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w:t>
      </w:r>
      <w:r>
        <w:rPr>
          <w:spacing w:val="-2"/>
        </w:rPr>
        <w:t>деятельность;</w:t>
      </w:r>
    </w:p>
    <w:p w14:paraId="64C75D49">
      <w:pPr>
        <w:pStyle w:val="8"/>
        <w:ind w:left="1560" w:right="1739"/>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6922F206">
      <w:pPr>
        <w:pStyle w:val="8"/>
        <w:ind w:left="1560" w:right="1738"/>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5D8B24BF">
      <w:pPr>
        <w:pStyle w:val="8"/>
        <w:ind w:left="1560" w:right="1739"/>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491F30DA">
      <w:pPr>
        <w:pStyle w:val="8"/>
        <w:spacing w:before="2"/>
        <w:ind w:left="1560" w:right="1731"/>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12536A16">
      <w:pPr>
        <w:pStyle w:val="8"/>
        <w:ind w:left="1560" w:right="1730"/>
      </w:pPr>
      <w:r>
        <w:t>определять характер травм и ушибов, встречающихся на самостоятельных занятиях</w:t>
      </w:r>
      <w:r>
        <w:rPr>
          <w:spacing w:val="-2"/>
        </w:rPr>
        <w:t xml:space="preserve"> </w:t>
      </w:r>
      <w:r>
        <w:t>физическими</w:t>
      </w:r>
      <w:r>
        <w:rPr>
          <w:spacing w:val="-1"/>
        </w:rPr>
        <w:t xml:space="preserve"> </w:t>
      </w:r>
      <w:r>
        <w:t>упражнениями и</w:t>
      </w:r>
      <w:r>
        <w:rPr>
          <w:spacing w:val="-1"/>
        </w:rPr>
        <w:t xml:space="preserve"> </w:t>
      </w:r>
      <w:r>
        <w:t>во</w:t>
      </w:r>
      <w:r>
        <w:rPr>
          <w:spacing w:val="-2"/>
        </w:rPr>
        <w:t xml:space="preserve"> </w:t>
      </w:r>
      <w:r>
        <w:t>время активного</w:t>
      </w:r>
      <w:r>
        <w:rPr>
          <w:spacing w:val="-2"/>
        </w:rPr>
        <w:t xml:space="preserve"> </w:t>
      </w:r>
      <w:r>
        <w:t>отдыха, применять способы оказания первой помощи;</w:t>
      </w:r>
    </w:p>
    <w:p w14:paraId="1CD14A95">
      <w:pPr>
        <w:pStyle w:val="8"/>
        <w:tabs>
          <w:tab w:val="left" w:pos="4384"/>
        </w:tabs>
        <w:ind w:left="1560" w:right="2621"/>
        <w:jc w:val="left"/>
      </w:pPr>
      <w:r>
        <w:t>составлять и выполнять</w:t>
      </w:r>
      <w:r>
        <w:tab/>
      </w:r>
      <w:r>
        <w:t>комплексы упражнений из разученных акробатических</w:t>
      </w:r>
      <w:r>
        <w:rPr>
          <w:spacing w:val="-3"/>
        </w:rPr>
        <w:t xml:space="preserve"> </w:t>
      </w:r>
      <w:r>
        <w:t>упражнений</w:t>
      </w:r>
      <w:r>
        <w:rPr>
          <w:spacing w:val="-2"/>
        </w:rPr>
        <w:t xml:space="preserve"> </w:t>
      </w:r>
      <w:r>
        <w:t>с</w:t>
      </w:r>
      <w:r>
        <w:rPr>
          <w:spacing w:val="40"/>
        </w:rPr>
        <w:t xml:space="preserve"> </w:t>
      </w:r>
      <w:r>
        <w:t>повышенными</w:t>
      </w:r>
      <w:r>
        <w:rPr>
          <w:spacing w:val="-7"/>
        </w:rPr>
        <w:t xml:space="preserve"> </w:t>
      </w:r>
      <w:r>
        <w:t>требованиями</w:t>
      </w:r>
      <w:r>
        <w:rPr>
          <w:spacing w:val="-7"/>
        </w:rPr>
        <w:t xml:space="preserve"> </w:t>
      </w:r>
      <w:r>
        <w:t>к</w:t>
      </w:r>
      <w:r>
        <w:rPr>
          <w:spacing w:val="-5"/>
        </w:rPr>
        <w:t xml:space="preserve"> </w:t>
      </w:r>
      <w:r>
        <w:t>технике их выполнения (юноши);</w:t>
      </w:r>
    </w:p>
    <w:p w14:paraId="3E71FB93">
      <w:pPr>
        <w:pStyle w:val="8"/>
        <w:ind w:left="1560" w:right="1743"/>
      </w:pPr>
      <w:r>
        <w:t>составлять</w:t>
      </w:r>
      <w:r>
        <w:rPr>
          <w:spacing w:val="-1"/>
        </w:rPr>
        <w:t xml:space="preserve"> </w:t>
      </w:r>
      <w:r>
        <w:t>и</w:t>
      </w:r>
      <w:r>
        <w:rPr>
          <w:spacing w:val="-1"/>
        </w:rPr>
        <w:t xml:space="preserve"> </w:t>
      </w:r>
      <w:r>
        <w:t>выполнять</w:t>
      </w:r>
      <w:r>
        <w:rPr>
          <w:spacing w:val="-1"/>
        </w:rPr>
        <w:t xml:space="preserve"> </w:t>
      </w:r>
      <w:r>
        <w:t>гимнастическую комбинацию на</w:t>
      </w:r>
      <w:r>
        <w:rPr>
          <w:spacing w:val="-3"/>
        </w:rPr>
        <w:t xml:space="preserve"> </w:t>
      </w:r>
      <w:r>
        <w:t>высокой</w:t>
      </w:r>
      <w:r>
        <w:rPr>
          <w:spacing w:val="-1"/>
        </w:rPr>
        <w:t xml:space="preserve"> </w:t>
      </w:r>
      <w:r>
        <w:t>перекладине из разученных упражнений, с включением элементов размахивания и соскока вперёд способом «прогнувшись» (юноши);</w:t>
      </w:r>
    </w:p>
    <w:p w14:paraId="5CF4F681">
      <w:pPr>
        <w:pStyle w:val="8"/>
        <w:spacing w:line="242" w:lineRule="auto"/>
        <w:ind w:left="1560" w:right="1731"/>
      </w:pPr>
      <w:r>
        <w:t>составлять и выполнять композицию упражнений черлидинга с построением пирамид, элементами степ-аэробики и акробатики (девушки);</w:t>
      </w:r>
    </w:p>
    <w:p w14:paraId="29D572E3">
      <w:pPr>
        <w:pStyle w:val="8"/>
        <w:ind w:left="1560" w:right="1740"/>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14:paraId="67CA5556">
      <w:pPr>
        <w:pStyle w:val="8"/>
        <w:ind w:left="1560" w:right="1736"/>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251DFDE5">
      <w:pPr>
        <w:pStyle w:val="8"/>
        <w:ind w:left="1560" w:right="1737"/>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40C9086C">
      <w:pPr>
        <w:pStyle w:val="8"/>
        <w:tabs>
          <w:tab w:val="left" w:pos="9680"/>
        </w:tabs>
        <w:spacing w:line="237" w:lineRule="auto"/>
        <w:ind w:left="1560" w:right="1734"/>
      </w:pPr>
      <w:r>
        <w:t xml:space="preserve">соблюдать правила безопасности в бассейне при выполнении плавательных </w:t>
      </w:r>
      <w:r>
        <w:rPr>
          <w:spacing w:val="-2"/>
        </w:rPr>
        <w:t>упражнений;</w:t>
      </w:r>
    </w:p>
    <w:p w14:paraId="31E63580">
      <w:pPr>
        <w:pStyle w:val="8"/>
        <w:spacing w:before="2" w:line="275" w:lineRule="exact"/>
        <w:ind w:left="1560"/>
      </w:pPr>
      <w:r>
        <w:t>выполнять</w:t>
      </w:r>
      <w:r>
        <w:rPr>
          <w:spacing w:val="-3"/>
        </w:rPr>
        <w:t xml:space="preserve"> </w:t>
      </w:r>
      <w:r>
        <w:t>повороты</w:t>
      </w:r>
      <w:r>
        <w:rPr>
          <w:spacing w:val="-5"/>
        </w:rPr>
        <w:t xml:space="preserve"> </w:t>
      </w:r>
      <w:r>
        <w:t>кувырком,</w:t>
      </w:r>
      <w:r>
        <w:rPr>
          <w:spacing w:val="-6"/>
        </w:rPr>
        <w:t xml:space="preserve"> </w:t>
      </w:r>
      <w:r>
        <w:rPr>
          <w:spacing w:val="-2"/>
        </w:rPr>
        <w:t>маятником;</w:t>
      </w:r>
    </w:p>
    <w:p w14:paraId="49593BD2">
      <w:pPr>
        <w:pStyle w:val="8"/>
        <w:spacing w:line="275" w:lineRule="exact"/>
        <w:ind w:left="1560"/>
      </w:pPr>
      <w:r>
        <w:t>выполнять</w:t>
      </w:r>
      <w:r>
        <w:rPr>
          <w:spacing w:val="-4"/>
        </w:rPr>
        <w:t xml:space="preserve"> </w:t>
      </w:r>
      <w:r>
        <w:t>технические</w:t>
      </w:r>
      <w:r>
        <w:rPr>
          <w:spacing w:val="-4"/>
        </w:rPr>
        <w:t xml:space="preserve"> </w:t>
      </w:r>
      <w:r>
        <w:t>элементы</w:t>
      </w:r>
      <w:r>
        <w:rPr>
          <w:spacing w:val="-1"/>
        </w:rPr>
        <w:t xml:space="preserve"> </w:t>
      </w:r>
      <w:r>
        <w:t>брассом</w:t>
      </w:r>
      <w:r>
        <w:rPr>
          <w:spacing w:val="-5"/>
        </w:rPr>
        <w:t xml:space="preserve"> </w:t>
      </w:r>
      <w:r>
        <w:t>в</w:t>
      </w:r>
      <w:r>
        <w:rPr>
          <w:spacing w:val="-2"/>
        </w:rPr>
        <w:t xml:space="preserve"> </w:t>
      </w:r>
      <w:r>
        <w:t>согласовании</w:t>
      </w:r>
      <w:r>
        <w:rPr>
          <w:spacing w:val="-7"/>
        </w:rPr>
        <w:t xml:space="preserve"> </w:t>
      </w:r>
      <w:r>
        <w:t>с</w:t>
      </w:r>
      <w:r>
        <w:rPr>
          <w:spacing w:val="-3"/>
        </w:rPr>
        <w:t xml:space="preserve"> </w:t>
      </w:r>
      <w:r>
        <w:rPr>
          <w:spacing w:val="-2"/>
        </w:rPr>
        <w:t>дыханием;</w:t>
      </w:r>
    </w:p>
    <w:p w14:paraId="7E8FC6C9">
      <w:pPr>
        <w:spacing w:after="0" w:line="275" w:lineRule="exact"/>
        <w:sectPr>
          <w:pgSz w:w="11910" w:h="16840"/>
          <w:pgMar w:top="1340" w:right="60" w:bottom="280" w:left="360" w:header="720" w:footer="720" w:gutter="0"/>
          <w:cols w:space="720" w:num="1"/>
        </w:sectPr>
      </w:pPr>
    </w:p>
    <w:p w14:paraId="78179CD6">
      <w:pPr>
        <w:pStyle w:val="8"/>
        <w:spacing w:before="74"/>
        <w:ind w:left="1560" w:right="909" w:rightChars="413" w:firstLine="676"/>
      </w:pPr>
      <w:r>
        <w:t>совершенствовать</w:t>
      </w:r>
      <w:r>
        <w:rPr>
          <w:spacing w:val="-5"/>
        </w:rPr>
        <w:t xml:space="preserve"> </w:t>
      </w:r>
      <w:r>
        <w:t>технические</w:t>
      </w:r>
      <w:r>
        <w:rPr>
          <w:spacing w:val="-1"/>
        </w:rPr>
        <w:t xml:space="preserve"> </w:t>
      </w:r>
      <w:r>
        <w:t>действия</w:t>
      </w:r>
      <w:r>
        <w:rPr>
          <w:spacing w:val="-1"/>
        </w:rPr>
        <w:t xml:space="preserve"> </w:t>
      </w:r>
      <w:r>
        <w:t>в спортивных</w:t>
      </w:r>
      <w:r>
        <w:rPr>
          <w:spacing w:val="-9"/>
        </w:rPr>
        <w:t xml:space="preserve"> </w:t>
      </w:r>
      <w:r>
        <w:t xml:space="preserve">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w:t>
      </w:r>
      <w:r>
        <w:rPr>
          <w:spacing w:val="-2"/>
        </w:rPr>
        <w:t>защите;</w:t>
      </w:r>
    </w:p>
    <w:p w14:paraId="45FD7491">
      <w:pPr>
        <w:pStyle w:val="8"/>
        <w:spacing w:before="3" w:line="237" w:lineRule="auto"/>
        <w:ind w:left="1560" w:right="909" w:rightChars="413"/>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056DA0D">
      <w:pPr>
        <w:pStyle w:val="8"/>
        <w:ind w:left="0"/>
        <w:jc w:val="left"/>
      </w:pPr>
    </w:p>
    <w:p w14:paraId="43B6F713">
      <w:pPr>
        <w:pStyle w:val="2"/>
        <w:spacing w:before="1" w:line="240" w:lineRule="auto"/>
        <w:ind w:left="3347"/>
      </w:pPr>
      <w:r>
        <w:rPr>
          <w:b w:val="0"/>
        </w:rPr>
        <w:t>Р</w:t>
      </w:r>
      <w:r>
        <w:t>абочая</w:t>
      </w:r>
      <w:r>
        <w:rPr>
          <w:spacing w:val="-1"/>
        </w:rPr>
        <w:t xml:space="preserve"> </w:t>
      </w:r>
      <w:r>
        <w:t>программа</w:t>
      </w:r>
      <w:r>
        <w:rPr>
          <w:spacing w:val="-4"/>
        </w:rPr>
        <w:t xml:space="preserve"> </w:t>
      </w:r>
      <w:r>
        <w:t>по учебному</w:t>
      </w:r>
      <w:r>
        <w:rPr>
          <w:spacing w:val="-3"/>
        </w:rPr>
        <w:t xml:space="preserve"> </w:t>
      </w:r>
      <w:r>
        <w:rPr>
          <w:spacing w:val="-2"/>
        </w:rPr>
        <w:t>предмету</w:t>
      </w:r>
    </w:p>
    <w:p w14:paraId="2A067E5B">
      <w:pPr>
        <w:spacing w:before="7" w:line="272" w:lineRule="exact"/>
        <w:ind w:left="3327" w:right="0" w:firstLine="0"/>
        <w:jc w:val="both"/>
        <w:rPr>
          <w:b/>
          <w:spacing w:val="-2"/>
          <w:sz w:val="24"/>
        </w:rPr>
      </w:pPr>
      <w:r>
        <w:rPr>
          <w:b/>
          <w:sz w:val="24"/>
        </w:rPr>
        <w:t>«Основы</w:t>
      </w:r>
      <w:r>
        <w:rPr>
          <w:b/>
          <w:spacing w:val="-7"/>
          <w:sz w:val="24"/>
        </w:rPr>
        <w:t xml:space="preserve"> </w:t>
      </w:r>
      <w:r>
        <w:rPr>
          <w:b/>
          <w:sz w:val="24"/>
        </w:rPr>
        <w:t>безопасности</w:t>
      </w:r>
      <w:r>
        <w:rPr>
          <w:b/>
          <w:spacing w:val="-2"/>
          <w:sz w:val="24"/>
        </w:rPr>
        <w:t xml:space="preserve"> </w:t>
      </w:r>
      <w:r>
        <w:rPr>
          <w:b/>
          <w:spacing w:val="-2"/>
          <w:sz w:val="24"/>
          <w:lang w:val="ru-RU"/>
        </w:rPr>
        <w:t>и</w:t>
      </w:r>
      <w:r>
        <w:rPr>
          <w:rFonts w:hint="default"/>
          <w:b/>
          <w:spacing w:val="-2"/>
          <w:sz w:val="24"/>
          <w:lang w:val="ru-RU"/>
        </w:rPr>
        <w:t xml:space="preserve"> защиты Родины</w:t>
      </w:r>
      <w:r>
        <w:rPr>
          <w:b/>
          <w:spacing w:val="-2"/>
          <w:sz w:val="24"/>
        </w:rPr>
        <w:t>»</w:t>
      </w:r>
    </w:p>
    <w:p w14:paraId="738A1E29">
      <w:pPr>
        <w:tabs>
          <w:tab w:val="left" w:pos="9240"/>
        </w:tabs>
        <w:spacing w:before="7" w:line="272" w:lineRule="exact"/>
        <w:ind w:left="1542" w:leftChars="701" w:right="909" w:rightChars="413" w:firstLine="715" w:firstLineChars="298"/>
        <w:jc w:val="both"/>
        <w:rPr>
          <w:sz w:val="24"/>
          <w:szCs w:val="24"/>
        </w:rPr>
      </w:pPr>
      <w:r>
        <w:rPr>
          <w:sz w:val="24"/>
          <w:szCs w:val="24"/>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w:t>
      </w:r>
      <w:r>
        <w:rPr>
          <w:spacing w:val="-18"/>
          <w:sz w:val="24"/>
          <w:szCs w:val="24"/>
        </w:rPr>
        <w:t xml:space="preserve"> </w:t>
      </w:r>
      <w:r>
        <w:rPr>
          <w:sz w:val="24"/>
          <w:szCs w:val="24"/>
        </w:rPr>
        <w:t>рабочей</w:t>
      </w:r>
      <w:r>
        <w:rPr>
          <w:spacing w:val="-17"/>
          <w:sz w:val="24"/>
          <w:szCs w:val="24"/>
        </w:rPr>
        <w:t xml:space="preserve"> </w:t>
      </w:r>
      <w:r>
        <w:rPr>
          <w:sz w:val="24"/>
          <w:szCs w:val="24"/>
        </w:rPr>
        <w:t>программе</w:t>
      </w:r>
      <w:r>
        <w:rPr>
          <w:spacing w:val="-18"/>
          <w:sz w:val="24"/>
          <w:szCs w:val="24"/>
        </w:rPr>
        <w:t xml:space="preserve"> </w:t>
      </w:r>
      <w:r>
        <w:rPr>
          <w:sz w:val="24"/>
          <w:szCs w:val="24"/>
        </w:rPr>
        <w:t>воспитания,</w:t>
      </w:r>
      <w:r>
        <w:rPr>
          <w:spacing w:val="-17"/>
          <w:sz w:val="24"/>
          <w:szCs w:val="24"/>
        </w:rPr>
        <w:t xml:space="preserve"> </w:t>
      </w:r>
      <w:r>
        <w:rPr>
          <w:sz w:val="24"/>
          <w:szCs w:val="24"/>
        </w:rPr>
        <w:t>и</w:t>
      </w:r>
      <w:r>
        <w:rPr>
          <w:spacing w:val="-18"/>
          <w:sz w:val="24"/>
          <w:szCs w:val="24"/>
        </w:rPr>
        <w:t xml:space="preserve"> </w:t>
      </w:r>
      <w:r>
        <w:rPr>
          <w:sz w:val="24"/>
          <w:szCs w:val="24"/>
        </w:rPr>
        <w:t>предусматривает</w:t>
      </w:r>
      <w:r>
        <w:rPr>
          <w:spacing w:val="-17"/>
          <w:sz w:val="24"/>
          <w:szCs w:val="24"/>
        </w:rPr>
        <w:t xml:space="preserve"> </w:t>
      </w:r>
      <w:r>
        <w:rPr>
          <w:sz w:val="24"/>
          <w:szCs w:val="24"/>
        </w:rPr>
        <w:t>непосредственное применение при реализации ООП ООО.</w:t>
      </w:r>
    </w:p>
    <w:p w14:paraId="63E024EC">
      <w:pPr>
        <w:tabs>
          <w:tab w:val="left" w:pos="9240"/>
        </w:tabs>
        <w:spacing w:before="7" w:line="272" w:lineRule="exact"/>
        <w:ind w:left="1542" w:leftChars="701" w:right="909" w:rightChars="413" w:firstLine="715" w:firstLineChars="298"/>
        <w:jc w:val="both"/>
        <w:rPr>
          <w:sz w:val="24"/>
          <w:szCs w:val="24"/>
        </w:rPr>
      </w:pPr>
      <w:r>
        <w:rPr>
          <w:sz w:val="24"/>
          <w:szCs w:val="24"/>
        </w:rPr>
        <w:t>Программа</w:t>
      </w:r>
      <w:r>
        <w:rPr>
          <w:spacing w:val="-1"/>
          <w:sz w:val="24"/>
          <w:szCs w:val="24"/>
        </w:rPr>
        <w:t xml:space="preserve"> </w:t>
      </w:r>
      <w:r>
        <w:rPr>
          <w:sz w:val="24"/>
          <w:szCs w:val="24"/>
        </w:rPr>
        <w:t>ОБЗР</w:t>
      </w:r>
      <w:r>
        <w:rPr>
          <w:spacing w:val="-2"/>
          <w:sz w:val="24"/>
          <w:szCs w:val="24"/>
        </w:rPr>
        <w:t xml:space="preserve"> </w:t>
      </w:r>
      <w:r>
        <w:rPr>
          <w:sz w:val="24"/>
          <w:szCs w:val="24"/>
        </w:rPr>
        <w:t>позвол</w:t>
      </w:r>
      <w:r>
        <w:rPr>
          <w:sz w:val="24"/>
          <w:szCs w:val="24"/>
          <w:lang w:val="ru-RU"/>
        </w:rPr>
        <w:t>яе</w:t>
      </w:r>
      <w:r>
        <w:rPr>
          <w:sz w:val="24"/>
          <w:szCs w:val="24"/>
        </w:rPr>
        <w:t>т</w:t>
      </w:r>
      <w:r>
        <w:rPr>
          <w:spacing w:val="-2"/>
          <w:sz w:val="24"/>
          <w:szCs w:val="24"/>
        </w:rPr>
        <w:t xml:space="preserve"> </w:t>
      </w:r>
      <w:r>
        <w:rPr>
          <w:sz w:val="24"/>
          <w:szCs w:val="24"/>
        </w:rPr>
        <w:t>учителю построить</w:t>
      </w:r>
      <w:r>
        <w:rPr>
          <w:spacing w:val="-2"/>
          <w:sz w:val="24"/>
          <w:szCs w:val="24"/>
        </w:rPr>
        <w:t xml:space="preserve"> </w:t>
      </w:r>
      <w:r>
        <w:rPr>
          <w:sz w:val="24"/>
          <w:szCs w:val="24"/>
        </w:rPr>
        <w:t>освоение</w:t>
      </w:r>
      <w:r>
        <w:rPr>
          <w:spacing w:val="-1"/>
          <w:sz w:val="24"/>
          <w:szCs w:val="24"/>
        </w:rPr>
        <w:t xml:space="preserve"> </w:t>
      </w:r>
      <w:r>
        <w:rPr>
          <w:sz w:val="24"/>
          <w:szCs w:val="24"/>
        </w:rPr>
        <w:t>содержания в логике последовательного</w:t>
      </w:r>
      <w:r>
        <w:rPr>
          <w:spacing w:val="40"/>
          <w:sz w:val="24"/>
          <w:szCs w:val="24"/>
        </w:rPr>
        <w:t xml:space="preserve">  </w:t>
      </w:r>
      <w:r>
        <w:rPr>
          <w:sz w:val="24"/>
          <w:szCs w:val="24"/>
        </w:rPr>
        <w:t>нарастания</w:t>
      </w:r>
      <w:r>
        <w:rPr>
          <w:spacing w:val="40"/>
          <w:sz w:val="24"/>
          <w:szCs w:val="24"/>
        </w:rPr>
        <w:t xml:space="preserve">  </w:t>
      </w:r>
      <w:r>
        <w:rPr>
          <w:sz w:val="24"/>
          <w:szCs w:val="24"/>
        </w:rPr>
        <w:t>факторов</w:t>
      </w:r>
      <w:r>
        <w:rPr>
          <w:spacing w:val="40"/>
          <w:sz w:val="24"/>
          <w:szCs w:val="24"/>
        </w:rPr>
        <w:t xml:space="preserve">  </w:t>
      </w:r>
      <w:r>
        <w:rPr>
          <w:sz w:val="24"/>
          <w:szCs w:val="24"/>
        </w:rPr>
        <w:t>опасности</w:t>
      </w:r>
      <w:r>
        <w:rPr>
          <w:spacing w:val="40"/>
          <w:sz w:val="24"/>
          <w:szCs w:val="24"/>
        </w:rPr>
        <w:t xml:space="preserve">  </w:t>
      </w:r>
      <w:r>
        <w:rPr>
          <w:sz w:val="24"/>
          <w:szCs w:val="24"/>
        </w:rPr>
        <w:t>от</w:t>
      </w:r>
      <w:r>
        <w:rPr>
          <w:spacing w:val="40"/>
          <w:sz w:val="24"/>
          <w:szCs w:val="24"/>
        </w:rPr>
        <w:t xml:space="preserve">  </w:t>
      </w:r>
      <w:r>
        <w:rPr>
          <w:sz w:val="24"/>
          <w:szCs w:val="24"/>
        </w:rPr>
        <w:t>опасной</w:t>
      </w:r>
      <w:r>
        <w:rPr>
          <w:spacing w:val="40"/>
          <w:sz w:val="24"/>
          <w:szCs w:val="24"/>
        </w:rPr>
        <w:t xml:space="preserve">  </w:t>
      </w:r>
      <w:r>
        <w:rPr>
          <w:sz w:val="24"/>
          <w:szCs w:val="24"/>
        </w:rPr>
        <w:t>ситуации до чрезвычайной ситуации и разумного взаимодействия человека с окружающей средой,</w:t>
      </w:r>
      <w:r>
        <w:rPr>
          <w:spacing w:val="79"/>
          <w:w w:val="150"/>
          <w:sz w:val="24"/>
          <w:szCs w:val="24"/>
        </w:rPr>
        <w:t xml:space="preserve">  </w:t>
      </w:r>
      <w:r>
        <w:rPr>
          <w:sz w:val="24"/>
          <w:szCs w:val="24"/>
        </w:rPr>
        <w:t>учесть</w:t>
      </w:r>
      <w:r>
        <w:rPr>
          <w:spacing w:val="79"/>
          <w:w w:val="150"/>
          <w:sz w:val="24"/>
          <w:szCs w:val="24"/>
        </w:rPr>
        <w:t xml:space="preserve">  </w:t>
      </w:r>
      <w:r>
        <w:rPr>
          <w:sz w:val="24"/>
          <w:szCs w:val="24"/>
        </w:rPr>
        <w:t>преемственность</w:t>
      </w:r>
      <w:r>
        <w:rPr>
          <w:spacing w:val="79"/>
          <w:w w:val="150"/>
          <w:sz w:val="24"/>
          <w:szCs w:val="24"/>
        </w:rPr>
        <w:t xml:space="preserve">  </w:t>
      </w:r>
      <w:r>
        <w:rPr>
          <w:sz w:val="24"/>
          <w:szCs w:val="24"/>
        </w:rPr>
        <w:t>приобретения</w:t>
      </w:r>
      <w:r>
        <w:rPr>
          <w:spacing w:val="79"/>
          <w:w w:val="150"/>
          <w:sz w:val="24"/>
          <w:szCs w:val="24"/>
        </w:rPr>
        <w:t xml:space="preserve">  </w:t>
      </w:r>
      <w:r>
        <w:rPr>
          <w:sz w:val="24"/>
          <w:szCs w:val="24"/>
        </w:rPr>
        <w:t>обучающимися</w:t>
      </w:r>
      <w:r>
        <w:rPr>
          <w:spacing w:val="80"/>
          <w:w w:val="150"/>
          <w:sz w:val="24"/>
          <w:szCs w:val="24"/>
        </w:rPr>
        <w:t xml:space="preserve">  </w:t>
      </w:r>
      <w:r>
        <w:rPr>
          <w:sz w:val="24"/>
          <w:szCs w:val="24"/>
        </w:rPr>
        <w:t>знаний и формирования у них умений и навыков в области безопасности жизнедеятельности и защиты Родины.</w:t>
      </w:r>
    </w:p>
    <w:p w14:paraId="7A01A872">
      <w:pPr>
        <w:pStyle w:val="8"/>
        <w:tabs>
          <w:tab w:val="left" w:pos="9240"/>
        </w:tabs>
        <w:spacing w:line="319" w:lineRule="exact"/>
        <w:ind w:left="678" w:leftChars="0" w:right="909" w:rightChars="413" w:firstLine="1521" w:firstLineChars="634"/>
        <w:jc w:val="both"/>
      </w:pPr>
      <w:r>
        <w:t>Программа</w:t>
      </w:r>
      <w:r>
        <w:rPr>
          <w:spacing w:val="-5"/>
        </w:rPr>
        <w:t xml:space="preserve"> </w:t>
      </w:r>
      <w:r>
        <w:t>ОБЗР</w:t>
      </w:r>
      <w:r>
        <w:rPr>
          <w:spacing w:val="-5"/>
        </w:rPr>
        <w:t xml:space="preserve"> </w:t>
      </w:r>
      <w:r>
        <w:rPr>
          <w:spacing w:val="-2"/>
        </w:rPr>
        <w:t>обеспечивает:</w:t>
      </w:r>
    </w:p>
    <w:p w14:paraId="26E6B97A">
      <w:pPr>
        <w:pStyle w:val="8"/>
        <w:tabs>
          <w:tab w:val="left" w:pos="9240"/>
        </w:tabs>
        <w:spacing w:before="26" w:line="259" w:lineRule="auto"/>
        <w:ind w:right="909" w:rightChars="413"/>
        <w:jc w:val="both"/>
      </w:pPr>
      <w:r>
        <w:t>ясное</w:t>
      </w:r>
      <w:r>
        <w:rPr>
          <w:spacing w:val="40"/>
        </w:rPr>
        <w:t xml:space="preserve">  </w:t>
      </w:r>
      <w:r>
        <w:t>понимание</w:t>
      </w:r>
      <w:r>
        <w:rPr>
          <w:spacing w:val="40"/>
        </w:rPr>
        <w:t xml:space="preserve">  </w:t>
      </w:r>
      <w:r>
        <w:t>обучающимися</w:t>
      </w:r>
      <w:r>
        <w:rPr>
          <w:spacing w:val="40"/>
        </w:rPr>
        <w:t xml:space="preserve">  </w:t>
      </w:r>
      <w:r>
        <w:t>современных</w:t>
      </w:r>
      <w:r>
        <w:rPr>
          <w:spacing w:val="40"/>
        </w:rPr>
        <w:t xml:space="preserve">  </w:t>
      </w:r>
      <w:r>
        <w:t>проблем</w:t>
      </w:r>
      <w:r>
        <w:rPr>
          <w:spacing w:val="40"/>
        </w:rPr>
        <w:t xml:space="preserve">  </w:t>
      </w:r>
      <w:r>
        <w:t>безопасности</w:t>
      </w:r>
      <w:r>
        <w:rPr>
          <w:spacing w:val="80"/>
        </w:rPr>
        <w:t xml:space="preserve"> </w:t>
      </w:r>
      <w:r>
        <w:t>и формирование у подрастающего поколения базового уровня культуры безопасного поведения;</w:t>
      </w:r>
    </w:p>
    <w:p w14:paraId="134FA600">
      <w:pPr>
        <w:pStyle w:val="8"/>
        <w:tabs>
          <w:tab w:val="left" w:pos="9240"/>
          <w:tab w:val="left" w:pos="11220"/>
        </w:tabs>
        <w:spacing w:line="259" w:lineRule="auto"/>
        <w:ind w:right="909" w:rightChars="413"/>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56BB34F">
      <w:pPr>
        <w:pStyle w:val="8"/>
        <w:tabs>
          <w:tab w:val="left" w:pos="9240"/>
          <w:tab w:val="left" w:pos="11220"/>
        </w:tabs>
        <w:spacing w:line="256" w:lineRule="auto"/>
        <w:ind w:right="909" w:rightChars="413"/>
        <w:jc w:val="both"/>
      </w:pPr>
      <w:r>
        <w:t>возможность выработки и закрепления у обучающихся умений и навыков, необходимых для последующей жизни;</w:t>
      </w:r>
    </w:p>
    <w:p w14:paraId="45F5D0EA">
      <w:pPr>
        <w:pStyle w:val="8"/>
        <w:tabs>
          <w:tab w:val="left" w:pos="9240"/>
          <w:tab w:val="left" w:pos="11220"/>
        </w:tabs>
        <w:spacing w:before="4" w:line="259" w:lineRule="auto"/>
        <w:ind w:right="909" w:rightChars="413"/>
        <w:jc w:val="both"/>
      </w:pPr>
      <w:r>
        <w:t>выработку практико-ориентированных компетенций, соответствующих потребностям современности;</w:t>
      </w:r>
    </w:p>
    <w:p w14:paraId="76085AA0">
      <w:pPr>
        <w:pStyle w:val="8"/>
        <w:tabs>
          <w:tab w:val="left" w:pos="9240"/>
          <w:tab w:val="left" w:pos="11220"/>
        </w:tabs>
        <w:spacing w:line="259" w:lineRule="auto"/>
        <w:ind w:right="909" w:rightChars="413"/>
        <w:jc w:val="both"/>
      </w:pPr>
      <w:r>
        <w:t>реализацию оптимального баланса межпредметных связей и их разумное взаимодополнение,</w:t>
      </w:r>
      <w:r>
        <w:rPr>
          <w:spacing w:val="79"/>
        </w:rPr>
        <w:t xml:space="preserve">  </w:t>
      </w:r>
      <w:r>
        <w:t>способствующее</w:t>
      </w:r>
      <w:r>
        <w:rPr>
          <w:spacing w:val="79"/>
        </w:rPr>
        <w:t xml:space="preserve">  </w:t>
      </w:r>
      <w:r>
        <w:t>формированию</w:t>
      </w:r>
      <w:r>
        <w:rPr>
          <w:spacing w:val="80"/>
        </w:rPr>
        <w:t xml:space="preserve">  </w:t>
      </w:r>
      <w:r>
        <w:t>практических</w:t>
      </w:r>
      <w:r>
        <w:rPr>
          <w:spacing w:val="80"/>
        </w:rPr>
        <w:t xml:space="preserve">  </w:t>
      </w:r>
      <w:r>
        <w:t>умений и навыков.</w:t>
      </w:r>
    </w:p>
    <w:p w14:paraId="2C72A454">
      <w:pPr>
        <w:pStyle w:val="8"/>
        <w:tabs>
          <w:tab w:val="left" w:pos="11220"/>
        </w:tabs>
        <w:spacing w:line="259" w:lineRule="auto"/>
        <w:ind w:left="1440" w:leftChars="0" w:right="909" w:rightChars="413" w:firstLine="758" w:firstLineChars="316"/>
        <w:jc w:val="both"/>
        <w:rPr>
          <w:spacing w:val="-2"/>
        </w:rPr>
      </w:pPr>
      <w:r>
        <w:t>В программе ОБЗР содержание учебного предмета ОБЗР структурно представлено одиннадцатью модулями (тематическими линиями), обеспечивающими</w:t>
      </w:r>
      <w:r>
        <w:rPr>
          <w:spacing w:val="-10"/>
        </w:rPr>
        <w:t xml:space="preserve"> </w:t>
      </w:r>
      <w:r>
        <w:t>непрерывность</w:t>
      </w:r>
      <w:r>
        <w:rPr>
          <w:spacing w:val="-12"/>
        </w:rPr>
        <w:t xml:space="preserve"> </w:t>
      </w:r>
      <w:r>
        <w:t>изучения</w:t>
      </w:r>
      <w:r>
        <w:rPr>
          <w:spacing w:val="-11"/>
        </w:rPr>
        <w:t xml:space="preserve"> </w:t>
      </w:r>
      <w:r>
        <w:t>предмета</w:t>
      </w:r>
      <w:r>
        <w:rPr>
          <w:spacing w:val="-11"/>
        </w:rPr>
        <w:t xml:space="preserve"> </w:t>
      </w:r>
      <w:r>
        <w:t>на</w:t>
      </w:r>
      <w:r>
        <w:rPr>
          <w:spacing w:val="-11"/>
        </w:rPr>
        <w:t xml:space="preserve"> </w:t>
      </w:r>
      <w:r>
        <w:t>уровне</w:t>
      </w:r>
      <w:r>
        <w:rPr>
          <w:spacing w:val="-11"/>
        </w:rPr>
        <w:t xml:space="preserve"> </w:t>
      </w:r>
      <w:r>
        <w:t>основного</w:t>
      </w:r>
      <w:r>
        <w:rPr>
          <w:spacing w:val="-10"/>
        </w:rPr>
        <w:t xml:space="preserve"> </w:t>
      </w:r>
      <w:r>
        <w:t xml:space="preserve">общего образования и преемственность учебного процесса на уровне среднего общего </w:t>
      </w:r>
      <w:r>
        <w:rPr>
          <w:spacing w:val="-2"/>
        </w:rPr>
        <w:t>образования:</w:t>
      </w:r>
    </w:p>
    <w:p w14:paraId="6239965C">
      <w:pPr>
        <w:pStyle w:val="8"/>
        <w:spacing w:line="259" w:lineRule="auto"/>
        <w:ind w:right="909" w:rightChars="413"/>
        <w:jc w:val="both"/>
      </w:pPr>
      <w:r>
        <w:t xml:space="preserve">модуль № 1 «Безопасное и устойчивое развитие личности, общества, </w:t>
      </w:r>
      <w:r>
        <w:rPr>
          <w:spacing w:val="-2"/>
        </w:rPr>
        <w:t>государства»;</w:t>
      </w:r>
    </w:p>
    <w:p w14:paraId="78181CEE">
      <w:pPr>
        <w:pStyle w:val="8"/>
        <w:tabs>
          <w:tab w:val="left" w:pos="11220"/>
        </w:tabs>
        <w:spacing w:line="259" w:lineRule="auto"/>
        <w:ind w:right="909" w:rightChars="413"/>
        <w:jc w:val="both"/>
        <w:rPr>
          <w:spacing w:val="-2"/>
        </w:rPr>
      </w:pPr>
      <w:r>
        <w:t>модуль</w:t>
      </w:r>
      <w:r>
        <w:rPr>
          <w:spacing w:val="-8"/>
        </w:rPr>
        <w:t xml:space="preserve"> </w:t>
      </w:r>
      <w:r>
        <w:t>№</w:t>
      </w:r>
      <w:r>
        <w:rPr>
          <w:spacing w:val="-5"/>
        </w:rPr>
        <w:t xml:space="preserve"> </w:t>
      </w:r>
      <w:r>
        <w:t>2</w:t>
      </w:r>
      <w:r>
        <w:rPr>
          <w:spacing w:val="-4"/>
        </w:rPr>
        <w:t xml:space="preserve"> </w:t>
      </w:r>
      <w:r>
        <w:t>«Военная</w:t>
      </w:r>
      <w:r>
        <w:rPr>
          <w:spacing w:val="-3"/>
        </w:rPr>
        <w:t xml:space="preserve"> </w:t>
      </w:r>
      <w:r>
        <w:t>подготовка.</w:t>
      </w:r>
      <w:r>
        <w:rPr>
          <w:spacing w:val="-8"/>
        </w:rPr>
        <w:t xml:space="preserve"> </w:t>
      </w:r>
      <w:r>
        <w:t>Основы</w:t>
      </w:r>
      <w:r>
        <w:rPr>
          <w:spacing w:val="-3"/>
        </w:rPr>
        <w:t xml:space="preserve"> </w:t>
      </w:r>
      <w:r>
        <w:t>военных</w:t>
      </w:r>
      <w:r>
        <w:rPr>
          <w:spacing w:val="-3"/>
        </w:rPr>
        <w:t xml:space="preserve"> </w:t>
      </w:r>
      <w:r>
        <w:rPr>
          <w:spacing w:val="-2"/>
        </w:rPr>
        <w:t>знаний»;</w:t>
      </w:r>
    </w:p>
    <w:p w14:paraId="51FF7F76">
      <w:pPr>
        <w:pStyle w:val="8"/>
        <w:tabs>
          <w:tab w:val="left" w:pos="11220"/>
        </w:tabs>
        <w:spacing w:line="259" w:lineRule="auto"/>
        <w:ind w:right="909" w:rightChars="413"/>
        <w:jc w:val="both"/>
        <w:rPr>
          <w:spacing w:val="-2"/>
        </w:rPr>
      </w:pPr>
      <w:r>
        <w:t>модуль</w:t>
      </w:r>
      <w:r>
        <w:rPr>
          <w:spacing w:val="80"/>
        </w:rPr>
        <w:t xml:space="preserve"> </w:t>
      </w:r>
      <w:r>
        <w:t>№</w:t>
      </w:r>
      <w:r>
        <w:rPr>
          <w:spacing w:val="80"/>
        </w:rPr>
        <w:t xml:space="preserve"> </w:t>
      </w:r>
      <w:r>
        <w:t>3</w:t>
      </w:r>
      <w:r>
        <w:rPr>
          <w:spacing w:val="80"/>
        </w:rPr>
        <w:t xml:space="preserve"> </w:t>
      </w:r>
      <w:r>
        <w:t>«Культура</w:t>
      </w:r>
      <w:r>
        <w:rPr>
          <w:spacing w:val="80"/>
        </w:rPr>
        <w:t xml:space="preserve"> </w:t>
      </w:r>
      <w:r>
        <w:t>безопасности</w:t>
      </w:r>
      <w:r>
        <w:rPr>
          <w:spacing w:val="80"/>
        </w:rPr>
        <w:t xml:space="preserve"> </w:t>
      </w:r>
      <w:r>
        <w:t>жизнедеятельности</w:t>
      </w:r>
      <w:r>
        <w:rPr>
          <w:spacing w:val="80"/>
        </w:rPr>
        <w:t xml:space="preserve"> </w:t>
      </w:r>
      <w:r>
        <w:t>в</w:t>
      </w:r>
      <w:r>
        <w:rPr>
          <w:spacing w:val="80"/>
        </w:rPr>
        <w:t xml:space="preserve"> </w:t>
      </w:r>
      <w:r>
        <w:t xml:space="preserve">современном </w:t>
      </w:r>
      <w:r>
        <w:rPr>
          <w:spacing w:val="-2"/>
        </w:rPr>
        <w:t>обществе»;</w:t>
      </w:r>
    </w:p>
    <w:p w14:paraId="54B47A80">
      <w:pPr>
        <w:pStyle w:val="8"/>
        <w:tabs>
          <w:tab w:val="left" w:pos="11220"/>
        </w:tabs>
        <w:spacing w:line="259" w:lineRule="auto"/>
        <w:ind w:right="909" w:rightChars="413"/>
        <w:jc w:val="both"/>
      </w:pPr>
      <w:r>
        <w:t>модуль № 4 «Безопасность в быту»; модуль</w:t>
      </w:r>
      <w:r>
        <w:rPr>
          <w:spacing w:val="-7"/>
        </w:rPr>
        <w:t xml:space="preserve"> </w:t>
      </w:r>
      <w:r>
        <w:t>№</w:t>
      </w:r>
      <w:r>
        <w:rPr>
          <w:spacing w:val="-7"/>
        </w:rPr>
        <w:t xml:space="preserve"> </w:t>
      </w:r>
      <w:r>
        <w:t>5</w:t>
      </w:r>
      <w:r>
        <w:rPr>
          <w:spacing w:val="-5"/>
        </w:rPr>
        <w:t xml:space="preserve"> </w:t>
      </w:r>
      <w:r>
        <w:t>«Безопасность</w:t>
      </w:r>
      <w:r>
        <w:rPr>
          <w:spacing w:val="-7"/>
        </w:rPr>
        <w:t xml:space="preserve"> </w:t>
      </w:r>
      <w:r>
        <w:t>на</w:t>
      </w:r>
      <w:r>
        <w:rPr>
          <w:spacing w:val="-6"/>
        </w:rPr>
        <w:t xml:space="preserve"> </w:t>
      </w:r>
      <w:r>
        <w:t>транспорте»;</w:t>
      </w:r>
    </w:p>
    <w:p w14:paraId="5BEBC017">
      <w:pPr>
        <w:pStyle w:val="8"/>
        <w:spacing w:line="259" w:lineRule="auto"/>
        <w:ind w:right="909" w:rightChars="413"/>
      </w:pPr>
      <w:r>
        <w:t>модуль</w:t>
      </w:r>
      <w:r>
        <w:rPr>
          <w:spacing w:val="-7"/>
        </w:rPr>
        <w:t xml:space="preserve"> </w:t>
      </w:r>
      <w:r>
        <w:t>№</w:t>
      </w:r>
      <w:r>
        <w:rPr>
          <w:spacing w:val="-7"/>
        </w:rPr>
        <w:t xml:space="preserve"> </w:t>
      </w:r>
      <w:r>
        <w:t>6</w:t>
      </w:r>
      <w:r>
        <w:rPr>
          <w:spacing w:val="-5"/>
        </w:rPr>
        <w:t xml:space="preserve"> </w:t>
      </w:r>
      <w:r>
        <w:t>«Безопасность</w:t>
      </w:r>
      <w:r>
        <w:rPr>
          <w:spacing w:val="-7"/>
        </w:rPr>
        <w:t xml:space="preserve"> </w:t>
      </w:r>
      <w:r>
        <w:t>в</w:t>
      </w:r>
      <w:r>
        <w:rPr>
          <w:spacing w:val="-6"/>
        </w:rPr>
        <w:t xml:space="preserve"> </w:t>
      </w:r>
      <w:r>
        <w:t>общественных</w:t>
      </w:r>
      <w:r>
        <w:rPr>
          <w:spacing w:val="-5"/>
        </w:rPr>
        <w:t xml:space="preserve"> </w:t>
      </w:r>
      <w:r>
        <w:t xml:space="preserve">местах»; </w:t>
      </w:r>
    </w:p>
    <w:p w14:paraId="0137FA6D">
      <w:pPr>
        <w:pStyle w:val="8"/>
        <w:spacing w:line="259" w:lineRule="auto"/>
        <w:ind w:right="909" w:rightChars="413"/>
      </w:pPr>
      <w:r>
        <w:t>модуль № 7 «Безопасность в природной среде»;</w:t>
      </w:r>
    </w:p>
    <w:p w14:paraId="53A91606">
      <w:pPr>
        <w:pStyle w:val="8"/>
        <w:spacing w:line="259" w:lineRule="auto"/>
        <w:ind w:right="909" w:rightChars="413"/>
      </w:pPr>
      <w:r>
        <w:t>модуль</w:t>
      </w:r>
      <w:r>
        <w:rPr>
          <w:spacing w:val="-5"/>
        </w:rPr>
        <w:t xml:space="preserve"> </w:t>
      </w:r>
      <w:r>
        <w:t>№</w:t>
      </w:r>
      <w:r>
        <w:rPr>
          <w:spacing w:val="-5"/>
        </w:rPr>
        <w:t xml:space="preserve"> </w:t>
      </w:r>
      <w:r>
        <w:t>8</w:t>
      </w:r>
      <w:r>
        <w:rPr>
          <w:spacing w:val="-3"/>
        </w:rPr>
        <w:t xml:space="preserve"> </w:t>
      </w:r>
      <w:r>
        <w:t>«Основы</w:t>
      </w:r>
      <w:r>
        <w:rPr>
          <w:spacing w:val="-3"/>
        </w:rPr>
        <w:t xml:space="preserve"> </w:t>
      </w:r>
      <w:r>
        <w:t>медицинских</w:t>
      </w:r>
      <w:r>
        <w:rPr>
          <w:spacing w:val="-3"/>
        </w:rPr>
        <w:t xml:space="preserve"> </w:t>
      </w:r>
      <w:r>
        <w:t>знаний.</w:t>
      </w:r>
      <w:r>
        <w:rPr>
          <w:spacing w:val="-7"/>
        </w:rPr>
        <w:t xml:space="preserve"> </w:t>
      </w:r>
      <w:r>
        <w:t>Оказание</w:t>
      </w:r>
      <w:r>
        <w:rPr>
          <w:spacing w:val="-4"/>
        </w:rPr>
        <w:t xml:space="preserve"> </w:t>
      </w:r>
      <w:r>
        <w:t>первой</w:t>
      </w:r>
      <w:r>
        <w:rPr>
          <w:spacing w:val="-3"/>
        </w:rPr>
        <w:t xml:space="preserve"> </w:t>
      </w:r>
      <w:r>
        <w:t xml:space="preserve">помощи»; </w:t>
      </w:r>
    </w:p>
    <w:p w14:paraId="23EC17C5">
      <w:pPr>
        <w:pStyle w:val="8"/>
        <w:spacing w:line="259" w:lineRule="auto"/>
        <w:ind w:right="909" w:rightChars="413"/>
      </w:pPr>
      <w:r>
        <w:t>модуль № 9 «Безопасность в социуме»;</w:t>
      </w:r>
    </w:p>
    <w:p w14:paraId="40B97510">
      <w:pPr>
        <w:pStyle w:val="8"/>
        <w:spacing w:line="259" w:lineRule="auto"/>
        <w:ind w:right="909" w:rightChars="413"/>
      </w:pPr>
      <w:r>
        <w:t xml:space="preserve">модуль № 10 «Безопасность в информационном пространстве»; </w:t>
      </w:r>
    </w:p>
    <w:p w14:paraId="492C2265">
      <w:pPr>
        <w:pStyle w:val="8"/>
        <w:spacing w:line="259" w:lineRule="auto"/>
        <w:ind w:right="909" w:rightChars="413"/>
      </w:pPr>
      <w:r>
        <w:t>модуль</w:t>
      </w:r>
      <w:r>
        <w:rPr>
          <w:spacing w:val="-5"/>
        </w:rPr>
        <w:t xml:space="preserve"> </w:t>
      </w:r>
      <w:r>
        <w:t>№</w:t>
      </w:r>
      <w:r>
        <w:rPr>
          <w:spacing w:val="-5"/>
        </w:rPr>
        <w:t xml:space="preserve"> </w:t>
      </w:r>
      <w:r>
        <w:t>11</w:t>
      </w:r>
      <w:r>
        <w:rPr>
          <w:spacing w:val="-5"/>
        </w:rPr>
        <w:t xml:space="preserve"> </w:t>
      </w:r>
      <w:r>
        <w:t>«Основы</w:t>
      </w:r>
      <w:r>
        <w:rPr>
          <w:spacing w:val="-3"/>
        </w:rPr>
        <w:t xml:space="preserve"> </w:t>
      </w:r>
      <w:r>
        <w:t>противодействия</w:t>
      </w:r>
      <w:r>
        <w:rPr>
          <w:spacing w:val="-6"/>
        </w:rPr>
        <w:t xml:space="preserve"> </w:t>
      </w:r>
      <w:r>
        <w:t>экстремизму</w:t>
      </w:r>
      <w:r>
        <w:rPr>
          <w:spacing w:val="-3"/>
        </w:rPr>
        <w:t xml:space="preserve"> </w:t>
      </w:r>
      <w:r>
        <w:t>и</w:t>
      </w:r>
      <w:r>
        <w:rPr>
          <w:spacing w:val="-3"/>
        </w:rPr>
        <w:t xml:space="preserve"> </w:t>
      </w:r>
      <w:r>
        <w:t>терроризму».</w:t>
      </w:r>
    </w:p>
    <w:p w14:paraId="57CF3555">
      <w:pPr>
        <w:pStyle w:val="8"/>
        <w:spacing w:line="259" w:lineRule="auto"/>
        <w:ind w:right="909" w:rightChars="413"/>
      </w:pPr>
      <w:r>
        <w:t>В</w:t>
      </w:r>
      <w:r>
        <w:rPr>
          <w:spacing w:val="-13"/>
        </w:rPr>
        <w:t xml:space="preserve"> </w:t>
      </w:r>
      <w:r>
        <w:t>целях</w:t>
      </w:r>
      <w:r>
        <w:rPr>
          <w:spacing w:val="-14"/>
        </w:rPr>
        <w:t xml:space="preserve"> </w:t>
      </w:r>
      <w:r>
        <w:t>обеспечения</w:t>
      </w:r>
      <w:r>
        <w:rPr>
          <w:spacing w:val="-12"/>
        </w:rPr>
        <w:t xml:space="preserve"> </w:t>
      </w:r>
      <w:r>
        <w:t>системного</w:t>
      </w:r>
      <w:r>
        <w:rPr>
          <w:spacing w:val="-14"/>
        </w:rPr>
        <w:t xml:space="preserve"> </w:t>
      </w:r>
      <w:r>
        <w:t>подхода</w:t>
      </w:r>
      <w:r>
        <w:rPr>
          <w:spacing w:val="-12"/>
        </w:rPr>
        <w:t xml:space="preserve"> </w:t>
      </w:r>
      <w:r>
        <w:t>в</w:t>
      </w:r>
      <w:r>
        <w:rPr>
          <w:spacing w:val="-15"/>
        </w:rPr>
        <w:t xml:space="preserve"> </w:t>
      </w:r>
      <w:r>
        <w:t>изучении</w:t>
      </w:r>
      <w:r>
        <w:rPr>
          <w:spacing w:val="-14"/>
        </w:rPr>
        <w:t xml:space="preserve"> </w:t>
      </w:r>
      <w:r>
        <w:t>учебного</w:t>
      </w:r>
      <w:r>
        <w:rPr>
          <w:spacing w:val="-14"/>
        </w:rPr>
        <w:t xml:space="preserve"> </w:t>
      </w:r>
      <w:r>
        <w:t>предмета</w:t>
      </w:r>
      <w:r>
        <w:rPr>
          <w:spacing w:val="-15"/>
        </w:rPr>
        <w:t xml:space="preserve"> </w:t>
      </w:r>
      <w:r>
        <w:t>ОБЗР на</w:t>
      </w:r>
      <w:r>
        <w:rPr>
          <w:spacing w:val="-18"/>
        </w:rPr>
        <w:t xml:space="preserve"> </w:t>
      </w:r>
      <w:r>
        <w:t>уровне</w:t>
      </w:r>
      <w:r>
        <w:rPr>
          <w:spacing w:val="-17"/>
        </w:rPr>
        <w:t xml:space="preserve"> </w:t>
      </w:r>
      <w:r>
        <w:t>основного</w:t>
      </w:r>
      <w:r>
        <w:rPr>
          <w:spacing w:val="-18"/>
        </w:rPr>
        <w:t xml:space="preserve"> </w:t>
      </w:r>
      <w:r>
        <w:t>общего</w:t>
      </w:r>
      <w:r>
        <w:rPr>
          <w:spacing w:val="-17"/>
        </w:rPr>
        <w:t xml:space="preserve"> </w:t>
      </w:r>
      <w:r>
        <w:t>образования</w:t>
      </w:r>
      <w:r>
        <w:rPr>
          <w:spacing w:val="-18"/>
        </w:rPr>
        <w:t xml:space="preserve"> </w:t>
      </w:r>
      <w:r>
        <w:t>программа</w:t>
      </w:r>
      <w:r>
        <w:rPr>
          <w:spacing w:val="-17"/>
        </w:rPr>
        <w:t xml:space="preserve"> </w:t>
      </w:r>
      <w:r>
        <w:t>ОБЗР</w:t>
      </w:r>
      <w:r>
        <w:rPr>
          <w:spacing w:val="-18"/>
        </w:rPr>
        <w:t xml:space="preserve"> </w:t>
      </w:r>
      <w:r>
        <w:t>предполагает</w:t>
      </w:r>
      <w:r>
        <w:rPr>
          <w:spacing w:val="-17"/>
        </w:rPr>
        <w:t xml:space="preserve"> </w:t>
      </w:r>
      <w:r>
        <w:t>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68ED08E7">
      <w:pPr>
        <w:pStyle w:val="8"/>
        <w:spacing w:line="259" w:lineRule="auto"/>
        <w:ind w:right="909" w:rightChars="413"/>
        <w:jc w:val="both"/>
      </w:pPr>
      <w:r>
        <w:t>Учебный материал систематизирован по сферам возможных проявлений рисков и опасностей:</w:t>
      </w:r>
    </w:p>
    <w:p w14:paraId="2D4439C9">
      <w:pPr>
        <w:pStyle w:val="8"/>
        <w:tabs>
          <w:tab w:val="left" w:pos="9240"/>
        </w:tabs>
        <w:spacing w:line="259" w:lineRule="auto"/>
        <w:ind w:right="909" w:rightChars="413"/>
      </w:pPr>
      <w:r>
        <w:t>помещения и бытовые условия;</w:t>
      </w:r>
      <w:r>
        <w:rPr>
          <w:spacing w:val="40"/>
        </w:rPr>
        <w:t xml:space="preserve"> </w:t>
      </w:r>
      <w:r>
        <w:t>улица и общественные места; природные условия; коммуникационные связи и каналы; физическое и психическое здоровье; социальное</w:t>
      </w:r>
      <w:r>
        <w:rPr>
          <w:spacing w:val="-11"/>
        </w:rPr>
        <w:t xml:space="preserve"> </w:t>
      </w:r>
      <w:r>
        <w:t>взаимодействие</w:t>
      </w:r>
      <w:r>
        <w:rPr>
          <w:spacing w:val="-11"/>
        </w:rPr>
        <w:t xml:space="preserve"> </w:t>
      </w:r>
      <w:r>
        <w:t>и</w:t>
      </w:r>
      <w:r>
        <w:rPr>
          <w:spacing w:val="-11"/>
        </w:rPr>
        <w:t xml:space="preserve"> </w:t>
      </w:r>
      <w:r>
        <w:t>другие.</w:t>
      </w:r>
    </w:p>
    <w:p w14:paraId="3A2FCC8E">
      <w:pPr>
        <w:pStyle w:val="8"/>
        <w:spacing w:line="259" w:lineRule="auto"/>
        <w:ind w:right="909" w:rightChars="413"/>
      </w:pPr>
      <w:r>
        <w:t>Программой ОБЗР предусматривается использование практико- ориентированных</w:t>
      </w:r>
      <w:r>
        <w:rPr>
          <w:spacing w:val="76"/>
          <w:w w:val="150"/>
        </w:rPr>
        <w:t xml:space="preserve">  </w:t>
      </w:r>
      <w:r>
        <w:t>интерактивных</w:t>
      </w:r>
      <w:r>
        <w:rPr>
          <w:spacing w:val="76"/>
          <w:w w:val="150"/>
        </w:rPr>
        <w:t xml:space="preserve">  </w:t>
      </w:r>
      <w:r>
        <w:t>форм</w:t>
      </w:r>
      <w:r>
        <w:rPr>
          <w:spacing w:val="76"/>
          <w:w w:val="150"/>
        </w:rPr>
        <w:t xml:space="preserve">  </w:t>
      </w:r>
      <w:r>
        <w:t>организации</w:t>
      </w:r>
      <w:r>
        <w:rPr>
          <w:spacing w:val="77"/>
          <w:w w:val="150"/>
        </w:rPr>
        <w:t xml:space="preserve">  </w:t>
      </w:r>
      <w:r>
        <w:t>учебных</w:t>
      </w:r>
      <w:r>
        <w:rPr>
          <w:spacing w:val="77"/>
          <w:w w:val="150"/>
        </w:rPr>
        <w:t xml:space="preserve">  </w:t>
      </w:r>
      <w:r>
        <w:t>занятий с возможностью применения тренажёрных систем и виртуальных моделей.</w:t>
      </w:r>
    </w:p>
    <w:p w14:paraId="0AB11283">
      <w:pPr>
        <w:pStyle w:val="8"/>
        <w:spacing w:line="259" w:lineRule="auto"/>
        <w:ind w:right="909" w:rightChars="413"/>
        <w:rPr>
          <w:rFonts w:hint="default"/>
          <w:spacing w:val="-2"/>
          <w:lang w:val="ru-RU"/>
        </w:rPr>
      </w:pPr>
      <w: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Pr>
          <w:spacing w:val="-2"/>
        </w:rPr>
        <w:t>обучающихся</w:t>
      </w:r>
      <w:r>
        <w:rPr>
          <w:rFonts w:hint="default"/>
          <w:spacing w:val="-2"/>
          <w:lang w:val="ru-RU"/>
        </w:rPr>
        <w:t>.</w:t>
      </w:r>
    </w:p>
    <w:p w14:paraId="142B9A14">
      <w:pPr>
        <w:pStyle w:val="8"/>
        <w:spacing w:line="259" w:lineRule="auto"/>
        <w:ind w:right="909" w:rightChars="413"/>
        <w:rPr>
          <w:rFonts w:hint="default"/>
          <w:lang w:val="ru-RU"/>
        </w:rPr>
      </w:pPr>
      <w:r>
        <w:t>В условиях современного исторического процесса с появлением новых глобальных</w:t>
      </w:r>
      <w:r>
        <w:rPr>
          <w:spacing w:val="-18"/>
        </w:rPr>
        <w:t xml:space="preserve"> </w:t>
      </w:r>
      <w:r>
        <w:t>и</w:t>
      </w:r>
      <w:r>
        <w:rPr>
          <w:spacing w:val="-17"/>
        </w:rPr>
        <w:t xml:space="preserve"> </w:t>
      </w:r>
      <w:r>
        <w:t>региональных</w:t>
      </w:r>
      <w:r>
        <w:rPr>
          <w:spacing w:val="-18"/>
        </w:rPr>
        <w:t xml:space="preserve"> </w:t>
      </w:r>
      <w:r>
        <w:t>природных,</w:t>
      </w:r>
      <w:r>
        <w:rPr>
          <w:spacing w:val="-17"/>
        </w:rPr>
        <w:t xml:space="preserve"> </w:t>
      </w:r>
      <w:r>
        <w:t>техногенных,</w:t>
      </w:r>
      <w:r>
        <w:rPr>
          <w:spacing w:val="-18"/>
        </w:rPr>
        <w:t xml:space="preserve"> </w:t>
      </w:r>
      <w:r>
        <w:t>социальных</w:t>
      </w:r>
      <w:r>
        <w:rPr>
          <w:spacing w:val="-17"/>
        </w:rPr>
        <w:t xml:space="preserve"> </w:t>
      </w:r>
      <w:r>
        <w:t>вызовов</w:t>
      </w:r>
      <w:r>
        <w:rPr>
          <w:spacing w:val="-18"/>
        </w:rPr>
        <w:t xml:space="preserve"> </w:t>
      </w:r>
      <w:r>
        <w:t>и</w:t>
      </w:r>
      <w:r>
        <w:rPr>
          <w:spacing w:val="-17"/>
        </w:rPr>
        <w:t xml:space="preserve"> </w:t>
      </w:r>
      <w:r>
        <w:t>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w:t>
      </w:r>
      <w:r>
        <w:rPr>
          <w:spacing w:val="40"/>
        </w:rPr>
        <w:t xml:space="preserve"> </w:t>
      </w:r>
      <w:r>
        <w:t>возрастает</w:t>
      </w:r>
      <w:r>
        <w:rPr>
          <w:spacing w:val="40"/>
        </w:rPr>
        <w:t xml:space="preserve"> </w:t>
      </w:r>
      <w:r>
        <w:t>приоритет</w:t>
      </w:r>
      <w:r>
        <w:rPr>
          <w:spacing w:val="40"/>
        </w:rPr>
        <w:t xml:space="preserve"> </w:t>
      </w:r>
      <w:r>
        <w:t>вопросов</w:t>
      </w:r>
      <w:r>
        <w:rPr>
          <w:spacing w:val="40"/>
        </w:rPr>
        <w:t xml:space="preserve"> </w:t>
      </w:r>
      <w:r>
        <w:t>безопасности,</w:t>
      </w:r>
      <w:r>
        <w:rPr>
          <w:spacing w:val="40"/>
        </w:rPr>
        <w:t xml:space="preserve"> </w:t>
      </w:r>
      <w:r>
        <w:t>их</w:t>
      </w:r>
      <w:r>
        <w:rPr>
          <w:spacing w:val="40"/>
        </w:rPr>
        <w:t xml:space="preserve"> </w:t>
      </w:r>
      <w:r>
        <w:t>значение не только для самого человека, но также для общества и государства</w:t>
      </w:r>
      <w:r>
        <w:rPr>
          <w:rFonts w:hint="default"/>
          <w:lang w:val="ru-RU"/>
        </w:rPr>
        <w:t>.</w:t>
      </w:r>
    </w:p>
    <w:p w14:paraId="5C08DC31">
      <w:pPr>
        <w:pStyle w:val="8"/>
        <w:spacing w:line="259" w:lineRule="auto"/>
        <w:ind w:right="910" w:rightChars="0"/>
        <w:rPr>
          <w:rFonts w:hint="default"/>
          <w:lang w:val="ru-RU"/>
        </w:rPr>
      </w:pPr>
      <w:r>
        <w:t>При этом центральной проблемой безопасности жизнедеятельности остаётся сохранение жизни и здоровья каждого человека.</w:t>
      </w:r>
      <w:r>
        <w:rPr>
          <w:rFonts w:hint="default"/>
          <w:lang w:val="ru-RU"/>
        </w:rPr>
        <w:t xml:space="preserve"> </w:t>
      </w:r>
    </w:p>
    <w:p w14:paraId="498905E3">
      <w:pPr>
        <w:pStyle w:val="8"/>
        <w:spacing w:line="259" w:lineRule="auto"/>
        <w:ind w:right="910" w:rightChars="0"/>
        <w:rPr>
          <w:spacing w:val="-2"/>
        </w:rPr>
      </w:pPr>
      <w:r>
        <w:t>В современных условиях колоссальное значение приобретает качественное образование</w:t>
      </w:r>
      <w:r>
        <w:rPr>
          <w:spacing w:val="22"/>
        </w:rPr>
        <w:t xml:space="preserve"> </w:t>
      </w:r>
      <w:r>
        <w:t>подрастающего</w:t>
      </w:r>
      <w:r>
        <w:rPr>
          <w:spacing w:val="26"/>
        </w:rPr>
        <w:t xml:space="preserve"> </w:t>
      </w:r>
      <w:r>
        <w:t>поколения</w:t>
      </w:r>
      <w:r>
        <w:rPr>
          <w:spacing w:val="25"/>
        </w:rPr>
        <w:t xml:space="preserve"> </w:t>
      </w:r>
      <w:r>
        <w:t>россиян,</w:t>
      </w:r>
      <w:r>
        <w:rPr>
          <w:spacing w:val="25"/>
        </w:rPr>
        <w:t xml:space="preserve"> </w:t>
      </w:r>
      <w:r>
        <w:t>направленное</w:t>
      </w:r>
      <w:r>
        <w:rPr>
          <w:spacing w:val="25"/>
        </w:rPr>
        <w:t xml:space="preserve"> </w:t>
      </w:r>
      <w:r>
        <w:t>на</w:t>
      </w:r>
      <w:r>
        <w:rPr>
          <w:spacing w:val="25"/>
        </w:rPr>
        <w:t xml:space="preserve"> </w:t>
      </w:r>
      <w:r>
        <w:rPr>
          <w:spacing w:val="-2"/>
        </w:rPr>
        <w:t>формирование</w:t>
      </w:r>
      <w:r>
        <w:rPr>
          <w:rFonts w:hint="default"/>
          <w:spacing w:val="-2"/>
          <w:lang w:val="ru-RU"/>
        </w:rPr>
        <w:t xml:space="preserve"> </w:t>
      </w:r>
      <w:r>
        <w:t>гражданской идентичности, воспитание личности безопасного типа, овладение знаниями,</w:t>
      </w:r>
      <w:r>
        <w:rPr>
          <w:spacing w:val="40"/>
        </w:rPr>
        <w:t xml:space="preserve"> </w:t>
      </w:r>
      <w:r>
        <w:t>умениями,</w:t>
      </w:r>
      <w:r>
        <w:rPr>
          <w:spacing w:val="40"/>
        </w:rPr>
        <w:t xml:space="preserve"> </w:t>
      </w:r>
      <w:r>
        <w:t>навыками</w:t>
      </w:r>
      <w:r>
        <w:rPr>
          <w:spacing w:val="40"/>
        </w:rPr>
        <w:t xml:space="preserve"> </w:t>
      </w:r>
      <w:r>
        <w:t>и</w:t>
      </w:r>
      <w:r>
        <w:rPr>
          <w:spacing w:val="40"/>
        </w:rPr>
        <w:t xml:space="preserve"> </w:t>
      </w:r>
      <w:r>
        <w:t>компетенцией</w:t>
      </w:r>
      <w:r>
        <w:rPr>
          <w:spacing w:val="40"/>
        </w:rPr>
        <w:t xml:space="preserve"> </w:t>
      </w:r>
      <w:r>
        <w:t>для</w:t>
      </w:r>
      <w:r>
        <w:rPr>
          <w:spacing w:val="40"/>
        </w:rPr>
        <w:t xml:space="preserve"> </w:t>
      </w:r>
      <w:r>
        <w:t>обеспечения</w:t>
      </w:r>
      <w:r>
        <w:rPr>
          <w:spacing w:val="40"/>
        </w:rPr>
        <w:t xml:space="preserve"> </w:t>
      </w:r>
      <w:r>
        <w:t>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w:t>
      </w:r>
      <w:r>
        <w:rPr>
          <w:spacing w:val="-15"/>
        </w:rPr>
        <w:t xml:space="preserve"> </w:t>
      </w:r>
      <w:r>
        <w:t>Российской</w:t>
      </w:r>
      <w:r>
        <w:rPr>
          <w:spacing w:val="-14"/>
        </w:rPr>
        <w:t xml:space="preserve"> </w:t>
      </w:r>
      <w:r>
        <w:t>Федерации</w:t>
      </w:r>
      <w:r>
        <w:rPr>
          <w:spacing w:val="-16"/>
        </w:rPr>
        <w:t xml:space="preserve"> </w:t>
      </w:r>
      <w:r>
        <w:t>от</w:t>
      </w:r>
      <w:r>
        <w:rPr>
          <w:spacing w:val="-15"/>
        </w:rPr>
        <w:t xml:space="preserve"> </w:t>
      </w:r>
      <w:r>
        <w:t>5</w:t>
      </w:r>
      <w:r>
        <w:rPr>
          <w:spacing w:val="-16"/>
        </w:rPr>
        <w:t xml:space="preserve"> </w:t>
      </w:r>
      <w:r>
        <w:t>декабря</w:t>
      </w:r>
      <w:r>
        <w:rPr>
          <w:spacing w:val="-17"/>
        </w:rPr>
        <w:t xml:space="preserve"> </w:t>
      </w:r>
      <w:r>
        <w:t>2016</w:t>
      </w:r>
      <w:r>
        <w:rPr>
          <w:spacing w:val="-14"/>
        </w:rPr>
        <w:t xml:space="preserve"> </w:t>
      </w:r>
      <w:r>
        <w:t>г.</w:t>
      </w:r>
      <w:r>
        <w:rPr>
          <w:spacing w:val="-15"/>
        </w:rPr>
        <w:t xml:space="preserve"> </w:t>
      </w:r>
      <w:r>
        <w:t>№</w:t>
      </w:r>
      <w:r>
        <w:rPr>
          <w:spacing w:val="-16"/>
        </w:rPr>
        <w:t xml:space="preserve"> </w:t>
      </w:r>
      <w:r>
        <w:t>646,</w:t>
      </w:r>
      <w:r>
        <w:rPr>
          <w:spacing w:val="-18"/>
        </w:rPr>
        <w:t xml:space="preserve"> </w:t>
      </w:r>
      <w:r>
        <w:t>Национальные</w:t>
      </w:r>
      <w:r>
        <w:rPr>
          <w:spacing w:val="-15"/>
        </w:rPr>
        <w:t xml:space="preserve"> </w:t>
      </w:r>
      <w:r>
        <w:t>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w:t>
      </w:r>
      <w:r>
        <w:rPr>
          <w:spacing w:val="79"/>
        </w:rPr>
        <w:t xml:space="preserve"> </w:t>
      </w:r>
      <w:r>
        <w:t>Правительства</w:t>
      </w:r>
      <w:r>
        <w:rPr>
          <w:spacing w:val="48"/>
          <w:w w:val="150"/>
        </w:rPr>
        <w:t xml:space="preserve"> </w:t>
      </w:r>
      <w:r>
        <w:t>Российской</w:t>
      </w:r>
      <w:r>
        <w:rPr>
          <w:spacing w:val="49"/>
          <w:w w:val="150"/>
        </w:rPr>
        <w:t xml:space="preserve"> </w:t>
      </w:r>
      <w:r>
        <w:t>Федерации</w:t>
      </w:r>
      <w:r>
        <w:rPr>
          <w:spacing w:val="46"/>
          <w:w w:val="150"/>
        </w:rPr>
        <w:t xml:space="preserve"> </w:t>
      </w:r>
      <w:r>
        <w:t>от</w:t>
      </w:r>
      <w:r>
        <w:rPr>
          <w:spacing w:val="45"/>
          <w:w w:val="150"/>
        </w:rPr>
        <w:t xml:space="preserve"> </w:t>
      </w:r>
      <w:r>
        <w:t>26</w:t>
      </w:r>
      <w:r>
        <w:rPr>
          <w:spacing w:val="47"/>
          <w:w w:val="150"/>
        </w:rPr>
        <w:t xml:space="preserve"> </w:t>
      </w:r>
      <w:r>
        <w:t>декабря</w:t>
      </w:r>
      <w:r>
        <w:rPr>
          <w:spacing w:val="46"/>
          <w:w w:val="150"/>
        </w:rPr>
        <w:t xml:space="preserve"> </w:t>
      </w:r>
      <w:r>
        <w:t>2017</w:t>
      </w:r>
      <w:r>
        <w:rPr>
          <w:spacing w:val="47"/>
          <w:w w:val="150"/>
        </w:rPr>
        <w:t xml:space="preserve"> </w:t>
      </w:r>
      <w:r>
        <w:rPr>
          <w:spacing w:val="-5"/>
        </w:rPr>
        <w:t>г.</w:t>
      </w:r>
      <w:r>
        <w:rPr>
          <w:rFonts w:hint="default"/>
          <w:spacing w:val="-5"/>
          <w:lang w:val="ru-RU"/>
        </w:rPr>
        <w:t xml:space="preserve"> </w:t>
      </w:r>
      <w:r>
        <w:t>№</w:t>
      </w:r>
      <w:r>
        <w:rPr>
          <w:spacing w:val="-2"/>
        </w:rPr>
        <w:t xml:space="preserve"> 1642.</w:t>
      </w:r>
    </w:p>
    <w:p w14:paraId="4768F679">
      <w:pPr>
        <w:pStyle w:val="8"/>
        <w:spacing w:line="259" w:lineRule="auto"/>
        <w:ind w:right="930" w:rightChars="0"/>
        <w:rPr>
          <w:spacing w:val="-2"/>
        </w:rPr>
      </w:pPr>
      <w:r>
        <w:t>ОБЗР является системообразующим учебным предметом, имеет свои дидактические</w:t>
      </w:r>
      <w:r>
        <w:rPr>
          <w:spacing w:val="80"/>
          <w:w w:val="150"/>
        </w:rPr>
        <w:t xml:space="preserve"> </w:t>
      </w:r>
      <w:r>
        <w:t>компоненты</w:t>
      </w:r>
      <w:r>
        <w:rPr>
          <w:spacing w:val="80"/>
          <w:w w:val="150"/>
        </w:rPr>
        <w:t xml:space="preserve"> </w:t>
      </w:r>
      <w:r>
        <w:t>во</w:t>
      </w:r>
      <w:r>
        <w:rPr>
          <w:spacing w:val="80"/>
          <w:w w:val="150"/>
        </w:rPr>
        <w:t xml:space="preserve"> </w:t>
      </w:r>
      <w:r>
        <w:t>всех</w:t>
      </w:r>
      <w:r>
        <w:rPr>
          <w:spacing w:val="80"/>
          <w:w w:val="150"/>
        </w:rPr>
        <w:t xml:space="preserve"> </w:t>
      </w:r>
      <w:r>
        <w:t>без</w:t>
      </w:r>
      <w:r>
        <w:rPr>
          <w:spacing w:val="80"/>
          <w:w w:val="150"/>
        </w:rPr>
        <w:t xml:space="preserve"> </w:t>
      </w:r>
      <w:r>
        <w:t>исключения</w:t>
      </w:r>
      <w:r>
        <w:rPr>
          <w:spacing w:val="80"/>
          <w:w w:val="150"/>
        </w:rPr>
        <w:t xml:space="preserve"> </w:t>
      </w:r>
      <w:r>
        <w:t>предметных</w:t>
      </w:r>
      <w:r>
        <w:rPr>
          <w:spacing w:val="80"/>
          <w:w w:val="150"/>
        </w:rPr>
        <w:t xml:space="preserve"> </w:t>
      </w:r>
      <w:r>
        <w:t>областях</w:t>
      </w:r>
      <w:r>
        <w:rPr>
          <w:spacing w:val="80"/>
        </w:rPr>
        <w:t xml:space="preserve"> </w:t>
      </w:r>
      <w:r>
        <w:t>и реализуется через приобретение необходимых знаний, выработку и закрепление системы</w:t>
      </w:r>
      <w:r>
        <w:rPr>
          <w:spacing w:val="40"/>
        </w:rPr>
        <w:t xml:space="preserve">  </w:t>
      </w:r>
      <w:r>
        <w:t>взаимосвязанных</w:t>
      </w:r>
      <w:r>
        <w:rPr>
          <w:spacing w:val="40"/>
        </w:rPr>
        <w:t xml:space="preserve">  </w:t>
      </w:r>
      <w:r>
        <w:t>навыков</w:t>
      </w:r>
      <w:r>
        <w:rPr>
          <w:spacing w:val="40"/>
        </w:rPr>
        <w:t xml:space="preserve">  </w:t>
      </w:r>
      <w:r>
        <w:t>и</w:t>
      </w:r>
      <w:r>
        <w:rPr>
          <w:spacing w:val="40"/>
        </w:rPr>
        <w:t xml:space="preserve">  </w:t>
      </w:r>
      <w:r>
        <w:t>умений,</w:t>
      </w:r>
      <w:r>
        <w:rPr>
          <w:spacing w:val="40"/>
        </w:rPr>
        <w:t xml:space="preserve">  </w:t>
      </w:r>
      <w:r>
        <w:t>формирование</w:t>
      </w:r>
      <w:r>
        <w:rPr>
          <w:spacing w:val="40"/>
        </w:rPr>
        <w:t xml:space="preserve">  </w:t>
      </w:r>
      <w:r>
        <w:t>компетенций в</w:t>
      </w:r>
      <w:r>
        <w:rPr>
          <w:spacing w:val="-13"/>
        </w:rPr>
        <w:t xml:space="preserve"> </w:t>
      </w:r>
      <w:r>
        <w:t>области</w:t>
      </w:r>
      <w:r>
        <w:rPr>
          <w:spacing w:val="-11"/>
        </w:rPr>
        <w:t xml:space="preserve"> </w:t>
      </w:r>
      <w:r>
        <w:t>безопасности,</w:t>
      </w:r>
      <w:r>
        <w:rPr>
          <w:spacing w:val="-13"/>
        </w:rPr>
        <w:t xml:space="preserve"> </w:t>
      </w:r>
      <w:r>
        <w:t>поддержанных</w:t>
      </w:r>
      <w:r>
        <w:rPr>
          <w:spacing w:val="-11"/>
        </w:rPr>
        <w:t xml:space="preserve"> </w:t>
      </w:r>
      <w:r>
        <w:t>согласованным</w:t>
      </w:r>
      <w:r>
        <w:rPr>
          <w:spacing w:val="-12"/>
        </w:rPr>
        <w:t xml:space="preserve"> </w:t>
      </w:r>
      <w:r>
        <w:t>изучением</w:t>
      </w:r>
      <w:r>
        <w:rPr>
          <w:spacing w:val="-12"/>
        </w:rPr>
        <w:t xml:space="preserve"> </w:t>
      </w:r>
      <w:r>
        <w:t>других</w:t>
      </w:r>
      <w:r>
        <w:rPr>
          <w:spacing w:val="-11"/>
        </w:rPr>
        <w:t xml:space="preserve"> </w:t>
      </w:r>
      <w:r>
        <w:t xml:space="preserve">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Pr>
          <w:spacing w:val="-2"/>
        </w:rPr>
        <w:t>жизнедеятельности.</w:t>
      </w:r>
    </w:p>
    <w:p w14:paraId="5BB8AB26">
      <w:pPr>
        <w:pStyle w:val="8"/>
        <w:spacing w:line="259" w:lineRule="auto"/>
        <w:ind w:right="930" w:rightChars="0"/>
        <w:rPr>
          <w:spacing w:val="-2"/>
        </w:rPr>
      </w:pPr>
      <w:r>
        <w:t xml:space="preserve">ОБЗР входит в предметную область «Основы безопасности и защиты Родины», является обязательным для изучения на уровне основного общего </w:t>
      </w:r>
      <w:r>
        <w:rPr>
          <w:spacing w:val="-2"/>
        </w:rPr>
        <w:t>образования.</w:t>
      </w:r>
    </w:p>
    <w:p w14:paraId="01357232">
      <w:pPr>
        <w:pStyle w:val="8"/>
        <w:spacing w:line="259" w:lineRule="auto"/>
        <w:ind w:right="930" w:rightChars="0"/>
        <w:jc w:val="both"/>
      </w:pPr>
      <w:r>
        <w:t>Изучение</w:t>
      </w:r>
      <w:r>
        <w:rPr>
          <w:spacing w:val="80"/>
          <w:w w:val="150"/>
        </w:rPr>
        <w:t xml:space="preserve"> </w:t>
      </w:r>
      <w:r>
        <w:t>ОБЗР</w:t>
      </w:r>
      <w:r>
        <w:rPr>
          <w:spacing w:val="80"/>
          <w:w w:val="150"/>
        </w:rPr>
        <w:t xml:space="preserve"> </w:t>
      </w:r>
      <w:r>
        <w:t>направлено</w:t>
      </w:r>
      <w:r>
        <w:rPr>
          <w:spacing w:val="80"/>
          <w:w w:val="150"/>
        </w:rPr>
        <w:t xml:space="preserve"> </w:t>
      </w:r>
      <w:r>
        <w:t>на</w:t>
      </w:r>
      <w:r>
        <w:rPr>
          <w:spacing w:val="80"/>
          <w:w w:val="150"/>
        </w:rPr>
        <w:t xml:space="preserve"> </w:t>
      </w:r>
      <w:r>
        <w:t>обеспечение</w:t>
      </w:r>
      <w:r>
        <w:rPr>
          <w:spacing w:val="80"/>
          <w:w w:val="150"/>
        </w:rPr>
        <w:t xml:space="preserve"> </w:t>
      </w:r>
      <w:r>
        <w:t>формирования</w:t>
      </w:r>
      <w:r>
        <w:rPr>
          <w:spacing w:val="80"/>
          <w:w w:val="150"/>
        </w:rPr>
        <w:t xml:space="preserve"> </w:t>
      </w:r>
      <w:r>
        <w:t>готовности</w:t>
      </w:r>
      <w:r>
        <w:rPr>
          <w:spacing w:val="80"/>
        </w:rPr>
        <w:t xml:space="preserve"> </w:t>
      </w:r>
      <w:r>
        <w:t>к</w:t>
      </w:r>
      <w:r>
        <w:rPr>
          <w:spacing w:val="-4"/>
        </w:rPr>
        <w:t xml:space="preserve"> </w:t>
      </w:r>
      <w:r>
        <w:t>защите</w:t>
      </w:r>
      <w:r>
        <w:rPr>
          <w:spacing w:val="-4"/>
        </w:rPr>
        <w:t xml:space="preserve"> </w:t>
      </w:r>
      <w:r>
        <w:t>Отечества</w:t>
      </w:r>
      <w:r>
        <w:rPr>
          <w:spacing w:val="-6"/>
        </w:rPr>
        <w:t xml:space="preserve"> </w:t>
      </w:r>
      <w:r>
        <w:t>и</w:t>
      </w:r>
      <w:r>
        <w:rPr>
          <w:spacing w:val="-3"/>
        </w:rPr>
        <w:t xml:space="preserve"> </w:t>
      </w:r>
      <w:r>
        <w:t>базового</w:t>
      </w:r>
      <w:r>
        <w:rPr>
          <w:spacing w:val="-3"/>
        </w:rPr>
        <w:t xml:space="preserve"> </w:t>
      </w:r>
      <w:r>
        <w:t>уровня</w:t>
      </w:r>
      <w:r>
        <w:rPr>
          <w:spacing w:val="-3"/>
        </w:rPr>
        <w:t xml:space="preserve"> </w:t>
      </w:r>
      <w:r>
        <w:t>культуры</w:t>
      </w:r>
      <w:r>
        <w:rPr>
          <w:spacing w:val="-3"/>
        </w:rPr>
        <w:t xml:space="preserve"> </w:t>
      </w:r>
      <w:r>
        <w:t>безопасности</w:t>
      </w:r>
      <w:r>
        <w:rPr>
          <w:spacing w:val="-3"/>
        </w:rPr>
        <w:t xml:space="preserve"> </w:t>
      </w:r>
      <w:r>
        <w:t>жизнедеятельности, что способствует освоению обучающимися знаний и умений, позволяющих подготовиться</w:t>
      </w:r>
      <w:r>
        <w:rPr>
          <w:spacing w:val="-18"/>
        </w:rPr>
        <w:t xml:space="preserve"> </w:t>
      </w:r>
      <w:r>
        <w:t>к</w:t>
      </w:r>
      <w:r>
        <w:rPr>
          <w:spacing w:val="-17"/>
        </w:rPr>
        <w:t xml:space="preserve"> </w:t>
      </w:r>
      <w:r>
        <w:t>военной</w:t>
      </w:r>
      <w:r>
        <w:rPr>
          <w:spacing w:val="-18"/>
        </w:rPr>
        <w:t xml:space="preserve"> </w:t>
      </w:r>
      <w:r>
        <w:t>службе,</w:t>
      </w:r>
      <w:r>
        <w:rPr>
          <w:spacing w:val="-17"/>
        </w:rPr>
        <w:t xml:space="preserve"> </w:t>
      </w:r>
      <w:r>
        <w:t>и</w:t>
      </w:r>
      <w:r>
        <w:rPr>
          <w:spacing w:val="-18"/>
        </w:rPr>
        <w:t xml:space="preserve"> </w:t>
      </w:r>
      <w:r>
        <w:t>выработке</w:t>
      </w:r>
      <w:r>
        <w:rPr>
          <w:spacing w:val="-17"/>
        </w:rPr>
        <w:t xml:space="preserve"> </w:t>
      </w:r>
      <w:r>
        <w:t>у</w:t>
      </w:r>
      <w:r>
        <w:rPr>
          <w:spacing w:val="-18"/>
        </w:rPr>
        <w:t xml:space="preserve"> </w:t>
      </w:r>
      <w:r>
        <w:t>обучающихся</w:t>
      </w:r>
      <w:r>
        <w:rPr>
          <w:spacing w:val="-17"/>
        </w:rPr>
        <w:t xml:space="preserve"> </w:t>
      </w:r>
      <w:r>
        <w:t>умений</w:t>
      </w:r>
      <w:r>
        <w:rPr>
          <w:spacing w:val="-18"/>
        </w:rPr>
        <w:t xml:space="preserve"> </w:t>
      </w:r>
      <w:r>
        <w:t>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w:t>
      </w:r>
      <w:r>
        <w:rPr>
          <w:spacing w:val="40"/>
        </w:rPr>
        <w:t xml:space="preserve">  </w:t>
      </w:r>
      <w:r>
        <w:t>для</w:t>
      </w:r>
      <w:r>
        <w:rPr>
          <w:spacing w:val="40"/>
        </w:rPr>
        <w:t xml:space="preserve">  </w:t>
      </w:r>
      <w:r>
        <w:t>эффективной</w:t>
      </w:r>
      <w:r>
        <w:rPr>
          <w:spacing w:val="40"/>
        </w:rPr>
        <w:t xml:space="preserve">  </w:t>
      </w:r>
      <w:r>
        <w:t>социализации,</w:t>
      </w:r>
      <w:r>
        <w:rPr>
          <w:spacing w:val="40"/>
        </w:rPr>
        <w:t xml:space="preserve">  </w:t>
      </w:r>
      <w:r>
        <w:t>необходимой</w:t>
      </w:r>
      <w:r>
        <w:rPr>
          <w:spacing w:val="40"/>
        </w:rPr>
        <w:t xml:space="preserve">  </w:t>
      </w:r>
      <w:r>
        <w:t>для</w:t>
      </w:r>
      <w:r>
        <w:rPr>
          <w:spacing w:val="40"/>
        </w:rPr>
        <w:t xml:space="preserve">  </w:t>
      </w:r>
      <w:r>
        <w:t>успешной</w:t>
      </w:r>
      <w:r>
        <w:rPr>
          <w:rFonts w:hint="default"/>
          <w:lang w:val="ru-RU"/>
        </w:rPr>
        <w:t xml:space="preserve"> адаптации </w:t>
      </w:r>
      <w:r>
        <w:t>обучающихся к современной техно-социальной и информационной среде,</w:t>
      </w:r>
      <w:r>
        <w:rPr>
          <w:spacing w:val="80"/>
          <w:w w:val="150"/>
        </w:rPr>
        <w:t xml:space="preserve"> </w:t>
      </w:r>
      <w:r>
        <w:t>способствует</w:t>
      </w:r>
      <w:r>
        <w:rPr>
          <w:spacing w:val="80"/>
          <w:w w:val="150"/>
        </w:rPr>
        <w:t xml:space="preserve"> </w:t>
      </w:r>
      <w:r>
        <w:t>проведению</w:t>
      </w:r>
      <w:r>
        <w:rPr>
          <w:spacing w:val="80"/>
          <w:w w:val="150"/>
        </w:rPr>
        <w:t xml:space="preserve"> </w:t>
      </w:r>
      <w:r>
        <w:t>мероприятий</w:t>
      </w:r>
      <w:r>
        <w:rPr>
          <w:spacing w:val="80"/>
          <w:w w:val="150"/>
        </w:rPr>
        <w:t xml:space="preserve"> </w:t>
      </w:r>
      <w:r>
        <w:t>профилактического</w:t>
      </w:r>
      <w:r>
        <w:rPr>
          <w:spacing w:val="80"/>
          <w:w w:val="150"/>
        </w:rPr>
        <w:t xml:space="preserve"> </w:t>
      </w:r>
      <w:r>
        <w:t>характера в сфере безопасности.</w:t>
      </w:r>
    </w:p>
    <w:p w14:paraId="46CF5CA6">
      <w:pPr>
        <w:pStyle w:val="8"/>
        <w:tabs>
          <w:tab w:val="left" w:pos="1320"/>
          <w:tab w:val="left" w:pos="10560"/>
        </w:tabs>
        <w:spacing w:line="259" w:lineRule="auto"/>
        <w:ind w:right="928" w:rightChars="422"/>
        <w:jc w:val="both"/>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w:t>
      </w:r>
      <w:r>
        <w:rPr>
          <w:spacing w:val="62"/>
        </w:rPr>
        <w:t xml:space="preserve">  </w:t>
      </w:r>
      <w:r>
        <w:t>и</w:t>
      </w:r>
      <w:r>
        <w:rPr>
          <w:spacing w:val="62"/>
        </w:rPr>
        <w:t xml:space="preserve">  </w:t>
      </w:r>
      <w:r>
        <w:t>базового</w:t>
      </w:r>
      <w:r>
        <w:rPr>
          <w:spacing w:val="61"/>
        </w:rPr>
        <w:t xml:space="preserve">  </w:t>
      </w:r>
      <w:r>
        <w:t>уровня</w:t>
      </w:r>
      <w:r>
        <w:rPr>
          <w:spacing w:val="62"/>
        </w:rPr>
        <w:t xml:space="preserve">  </w:t>
      </w:r>
      <w:r>
        <w:t>культуры</w:t>
      </w:r>
      <w:r>
        <w:rPr>
          <w:spacing w:val="62"/>
        </w:rPr>
        <w:t xml:space="preserve">  </w:t>
      </w:r>
      <w:r>
        <w:t>безопасности</w:t>
      </w:r>
      <w:r>
        <w:rPr>
          <w:spacing w:val="62"/>
        </w:rPr>
        <w:t xml:space="preserve">  </w:t>
      </w:r>
      <w:r>
        <w:t>жизнедеятельности в</w:t>
      </w:r>
      <w:r>
        <w:rPr>
          <w:spacing w:val="-8"/>
        </w:rPr>
        <w:t xml:space="preserve"> </w:t>
      </w:r>
      <w:r>
        <w:t>соответствии</w:t>
      </w:r>
      <w:r>
        <w:rPr>
          <w:spacing w:val="-7"/>
        </w:rPr>
        <w:t xml:space="preserve"> </w:t>
      </w:r>
      <w:r>
        <w:t>с</w:t>
      </w:r>
      <w:r>
        <w:rPr>
          <w:spacing w:val="-8"/>
        </w:rPr>
        <w:t xml:space="preserve"> </w:t>
      </w:r>
      <w:r>
        <w:t>современными</w:t>
      </w:r>
      <w:r>
        <w:rPr>
          <w:spacing w:val="-7"/>
        </w:rPr>
        <w:t xml:space="preserve"> </w:t>
      </w:r>
      <w:r>
        <w:t>потребностями</w:t>
      </w:r>
      <w:r>
        <w:rPr>
          <w:spacing w:val="-7"/>
        </w:rPr>
        <w:t xml:space="preserve"> </w:t>
      </w:r>
      <w:r>
        <w:t>личности,</w:t>
      </w:r>
      <w:r>
        <w:rPr>
          <w:spacing w:val="-8"/>
        </w:rPr>
        <w:t xml:space="preserve"> </w:t>
      </w:r>
      <w:r>
        <w:t>общества</w:t>
      </w:r>
      <w:r>
        <w:rPr>
          <w:spacing w:val="-8"/>
        </w:rPr>
        <w:t xml:space="preserve"> </w:t>
      </w:r>
      <w:r>
        <w:t>и</w:t>
      </w:r>
      <w:r>
        <w:rPr>
          <w:spacing w:val="-7"/>
        </w:rPr>
        <w:t xml:space="preserve"> </w:t>
      </w:r>
      <w:r>
        <w:t>государства, что предполагает:</w:t>
      </w:r>
    </w:p>
    <w:p w14:paraId="175859A3">
      <w:pPr>
        <w:pStyle w:val="8"/>
        <w:tabs>
          <w:tab w:val="left" w:pos="1320"/>
          <w:tab w:val="left" w:pos="10560"/>
        </w:tabs>
        <w:spacing w:line="259" w:lineRule="auto"/>
        <w:ind w:right="928" w:rightChars="422"/>
        <w:jc w:val="both"/>
      </w:pPr>
      <w:r>
        <w:t>способность</w:t>
      </w:r>
      <w:r>
        <w:rPr>
          <w:spacing w:val="40"/>
        </w:rPr>
        <w:t xml:space="preserve"> </w:t>
      </w:r>
      <w:r>
        <w:t>построения</w:t>
      </w:r>
      <w:r>
        <w:rPr>
          <w:spacing w:val="40"/>
        </w:rPr>
        <w:t xml:space="preserve"> </w:t>
      </w:r>
      <w:r>
        <w:t>модели</w:t>
      </w:r>
      <w:r>
        <w:rPr>
          <w:spacing w:val="40"/>
        </w:rPr>
        <w:t xml:space="preserve"> </w:t>
      </w:r>
      <w:r>
        <w:t>индивидуального</w:t>
      </w:r>
      <w:r>
        <w:rPr>
          <w:spacing w:val="40"/>
        </w:rPr>
        <w:t xml:space="preserve"> </w:t>
      </w:r>
      <w:r>
        <w:t>безопасного</w:t>
      </w:r>
      <w:r>
        <w:rPr>
          <w:spacing w:val="40"/>
        </w:rPr>
        <w:t xml:space="preserve"> </w:t>
      </w:r>
      <w:r>
        <w:t>поведения на основе понимания необходимости ведения здорового образа жизни, причин, механизмов</w:t>
      </w:r>
      <w:r>
        <w:rPr>
          <w:spacing w:val="80"/>
          <w:w w:val="150"/>
        </w:rPr>
        <w:t xml:space="preserve"> </w:t>
      </w:r>
      <w:r>
        <w:t>возникновения</w:t>
      </w:r>
      <w:r>
        <w:rPr>
          <w:spacing w:val="80"/>
          <w:w w:val="150"/>
        </w:rPr>
        <w:t xml:space="preserve"> </w:t>
      </w:r>
      <w:r>
        <w:t>и</w:t>
      </w:r>
      <w:r>
        <w:rPr>
          <w:spacing w:val="40"/>
        </w:rPr>
        <w:t xml:space="preserve">  </w:t>
      </w:r>
      <w:r>
        <w:t>возможных</w:t>
      </w:r>
      <w:r>
        <w:rPr>
          <w:spacing w:val="80"/>
          <w:w w:val="150"/>
        </w:rPr>
        <w:t xml:space="preserve"> </w:t>
      </w:r>
      <w:r>
        <w:t>последствий</w:t>
      </w:r>
      <w:r>
        <w:rPr>
          <w:spacing w:val="80"/>
          <w:w w:val="150"/>
        </w:rPr>
        <w:t xml:space="preserve"> </w:t>
      </w:r>
      <w:r>
        <w:t>различных</w:t>
      </w:r>
      <w:r>
        <w:rPr>
          <w:spacing w:val="80"/>
          <w:w w:val="150"/>
        </w:rPr>
        <w:t xml:space="preserve"> </w:t>
      </w:r>
      <w:r>
        <w:t>опасных</w:t>
      </w:r>
      <w:r>
        <w:rPr>
          <w:spacing w:val="80"/>
        </w:rPr>
        <w:t xml:space="preserve"> </w:t>
      </w:r>
      <w:r>
        <w:t>и</w:t>
      </w:r>
      <w:r>
        <w:rPr>
          <w:spacing w:val="40"/>
        </w:rPr>
        <w:t xml:space="preserve"> </w:t>
      </w:r>
      <w:r>
        <w:t>чрезвычайных</w:t>
      </w:r>
      <w:r>
        <w:rPr>
          <w:spacing w:val="40"/>
        </w:rPr>
        <w:t xml:space="preserve"> </w:t>
      </w:r>
      <w:r>
        <w:t>ситуаций,</w:t>
      </w:r>
      <w:r>
        <w:rPr>
          <w:spacing w:val="40"/>
        </w:rPr>
        <w:t xml:space="preserve"> </w:t>
      </w:r>
      <w:r>
        <w:t>знаний</w:t>
      </w:r>
      <w:r>
        <w:rPr>
          <w:spacing w:val="40"/>
        </w:rPr>
        <w:t xml:space="preserve"> </w:t>
      </w:r>
      <w:r>
        <w:t>и</w:t>
      </w:r>
      <w:r>
        <w:rPr>
          <w:spacing w:val="40"/>
        </w:rPr>
        <w:t xml:space="preserve"> </w:t>
      </w:r>
      <w:r>
        <w:t>умений</w:t>
      </w:r>
      <w:r>
        <w:rPr>
          <w:spacing w:val="40"/>
        </w:rPr>
        <w:t xml:space="preserve"> </w:t>
      </w:r>
      <w:r>
        <w:t>применять</w:t>
      </w:r>
      <w:r>
        <w:rPr>
          <w:spacing w:val="40"/>
        </w:rPr>
        <w:t xml:space="preserve"> </w:t>
      </w:r>
      <w:r>
        <w:t>необходимые</w:t>
      </w:r>
      <w:r>
        <w:rPr>
          <w:spacing w:val="40"/>
        </w:rPr>
        <w:t xml:space="preserve"> </w:t>
      </w:r>
      <w:r>
        <w:t>средства</w:t>
      </w:r>
      <w:r>
        <w:rPr>
          <w:spacing w:val="40"/>
        </w:rPr>
        <w:t xml:space="preserve"> </w:t>
      </w:r>
      <w:r>
        <w:t>и приемы рационального и безопасного поведения при их проявлении;</w:t>
      </w:r>
    </w:p>
    <w:p w14:paraId="276A220E">
      <w:pPr>
        <w:pStyle w:val="8"/>
        <w:tabs>
          <w:tab w:val="left" w:pos="1320"/>
          <w:tab w:val="left" w:pos="10560"/>
        </w:tabs>
        <w:spacing w:line="259" w:lineRule="auto"/>
        <w:ind w:right="928" w:rightChars="422"/>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168064CD">
      <w:pPr>
        <w:pStyle w:val="8"/>
        <w:tabs>
          <w:tab w:val="left" w:pos="1320"/>
          <w:tab w:val="left" w:pos="10560"/>
        </w:tabs>
        <w:spacing w:line="259" w:lineRule="auto"/>
        <w:ind w:right="928" w:rightChars="422"/>
        <w:jc w:val="both"/>
        <w:rPr>
          <w:rFonts w:hint="default"/>
          <w:lang w:val="ru-RU"/>
        </w:rPr>
      </w:pPr>
      <w:r>
        <w:t>знание и понимание роли государства и общества в решении задач обеспечения</w:t>
      </w:r>
      <w:r>
        <w:rPr>
          <w:spacing w:val="80"/>
          <w:w w:val="150"/>
        </w:rPr>
        <w:t xml:space="preserve"> </w:t>
      </w:r>
      <w:r>
        <w:t>национальной</w:t>
      </w:r>
      <w:r>
        <w:rPr>
          <w:spacing w:val="80"/>
          <w:w w:val="150"/>
        </w:rPr>
        <w:t xml:space="preserve"> </w:t>
      </w:r>
      <w:r>
        <w:t>безопасности</w:t>
      </w:r>
      <w:r>
        <w:rPr>
          <w:spacing w:val="80"/>
          <w:w w:val="150"/>
        </w:rPr>
        <w:t xml:space="preserve"> </w:t>
      </w:r>
      <w:r>
        <w:t>и</w:t>
      </w:r>
      <w:r>
        <w:rPr>
          <w:spacing w:val="80"/>
          <w:w w:val="150"/>
        </w:rPr>
        <w:t xml:space="preserve"> </w:t>
      </w:r>
      <w:r>
        <w:t>защиты</w:t>
      </w:r>
      <w:r>
        <w:rPr>
          <w:spacing w:val="80"/>
          <w:w w:val="150"/>
        </w:rPr>
        <w:t xml:space="preserve"> </w:t>
      </w:r>
      <w:r>
        <w:t>населения</w:t>
      </w:r>
      <w:r>
        <w:rPr>
          <w:spacing w:val="80"/>
          <w:w w:val="150"/>
        </w:rPr>
        <w:t xml:space="preserve"> </w:t>
      </w:r>
      <w:r>
        <w:t>от</w:t>
      </w:r>
      <w:r>
        <w:rPr>
          <w:spacing w:val="80"/>
          <w:w w:val="150"/>
        </w:rPr>
        <w:t xml:space="preserve"> </w:t>
      </w:r>
      <w:r>
        <w:t>опасных</w:t>
      </w:r>
      <w:r>
        <w:rPr>
          <w:spacing w:val="80"/>
          <w:w w:val="150"/>
        </w:rPr>
        <w:t xml:space="preserve"> </w:t>
      </w:r>
      <w:r>
        <w:t>и чрезвычайных ситуаций природного, техногенного и социального характера</w:t>
      </w:r>
      <w:r>
        <w:rPr>
          <w:rFonts w:hint="default"/>
          <w:lang w:val="ru-RU"/>
        </w:rPr>
        <w:t>.</w:t>
      </w:r>
    </w:p>
    <w:p w14:paraId="633EA0C3">
      <w:pPr>
        <w:pStyle w:val="8"/>
        <w:tabs>
          <w:tab w:val="left" w:pos="1320"/>
          <w:tab w:val="left" w:pos="9900"/>
          <w:tab w:val="left" w:pos="10560"/>
        </w:tabs>
        <w:spacing w:line="259" w:lineRule="auto"/>
        <w:ind w:right="928" w:rightChars="422"/>
        <w:jc w:val="both"/>
      </w:pPr>
      <w:r>
        <w:t>Общее число часов, рекомендованных для изучения ОБЗР в 8–9 классах, составляет</w:t>
      </w:r>
      <w:r>
        <w:rPr>
          <w:spacing w:val="-7"/>
        </w:rPr>
        <w:t xml:space="preserve"> </w:t>
      </w:r>
      <w:r>
        <w:t>68</w:t>
      </w:r>
      <w:r>
        <w:rPr>
          <w:spacing w:val="-6"/>
        </w:rPr>
        <w:t xml:space="preserve"> </w:t>
      </w:r>
      <w:r>
        <w:t>часов,</w:t>
      </w:r>
      <w:r>
        <w:rPr>
          <w:spacing w:val="-10"/>
        </w:rPr>
        <w:t xml:space="preserve"> </w:t>
      </w:r>
      <w:r>
        <w:t>по</w:t>
      </w:r>
      <w:r>
        <w:rPr>
          <w:spacing w:val="-6"/>
        </w:rPr>
        <w:t xml:space="preserve"> </w:t>
      </w:r>
      <w:r>
        <w:t>1</w:t>
      </w:r>
      <w:r>
        <w:rPr>
          <w:spacing w:val="-5"/>
        </w:rPr>
        <w:t xml:space="preserve"> </w:t>
      </w:r>
      <w:r>
        <w:t>часу</w:t>
      </w:r>
      <w:r>
        <w:rPr>
          <w:spacing w:val="-5"/>
        </w:rPr>
        <w:t xml:space="preserve"> </w:t>
      </w:r>
      <w:r>
        <w:t>в</w:t>
      </w:r>
      <w:r>
        <w:rPr>
          <w:spacing w:val="-7"/>
        </w:rPr>
        <w:t xml:space="preserve"> </w:t>
      </w:r>
      <w:r>
        <w:t>неделю</w:t>
      </w:r>
      <w:r>
        <w:rPr>
          <w:spacing w:val="-10"/>
        </w:rPr>
        <w:t xml:space="preserve"> </w:t>
      </w:r>
      <w:r>
        <w:t>за</w:t>
      </w:r>
      <w:r>
        <w:rPr>
          <w:spacing w:val="-7"/>
        </w:rPr>
        <w:t xml:space="preserve"> </w:t>
      </w:r>
      <w:r>
        <w:t>счет</w:t>
      </w:r>
      <w:r>
        <w:rPr>
          <w:spacing w:val="-7"/>
        </w:rPr>
        <w:t xml:space="preserve"> </w:t>
      </w:r>
      <w:r>
        <w:t>обязательной</w:t>
      </w:r>
      <w:r>
        <w:rPr>
          <w:spacing w:val="-6"/>
        </w:rPr>
        <w:t xml:space="preserve"> </w:t>
      </w:r>
      <w:r>
        <w:t>части</w:t>
      </w:r>
      <w:r>
        <w:rPr>
          <w:spacing w:val="-8"/>
        </w:rPr>
        <w:t xml:space="preserve"> </w:t>
      </w:r>
      <w:r>
        <w:t>учебного</w:t>
      </w:r>
      <w:r>
        <w:rPr>
          <w:spacing w:val="-6"/>
        </w:rPr>
        <w:t xml:space="preserve"> </w:t>
      </w:r>
      <w:r>
        <w:t>плана основного общего образования.</w:t>
      </w:r>
    </w:p>
    <w:p w14:paraId="5EF567E0">
      <w:pPr>
        <w:pStyle w:val="8"/>
        <w:tabs>
          <w:tab w:val="left" w:pos="9900"/>
        </w:tabs>
        <w:spacing w:line="259" w:lineRule="auto"/>
        <w:ind w:left="1318" w:leftChars="599" w:right="469" w:rightChars="213" w:firstLine="0" w:firstLineChars="0"/>
        <w:jc w:val="both"/>
      </w:pPr>
    </w:p>
    <w:p w14:paraId="66726689">
      <w:pPr>
        <w:pStyle w:val="8"/>
        <w:tabs>
          <w:tab w:val="left" w:pos="9900"/>
        </w:tabs>
        <w:spacing w:line="259" w:lineRule="auto"/>
        <w:ind w:left="1318" w:leftChars="599" w:right="469" w:rightChars="213" w:firstLine="0" w:firstLineChars="0"/>
        <w:jc w:val="center"/>
        <w:rPr>
          <w:rFonts w:hint="default"/>
          <w:b/>
          <w:bCs/>
          <w:lang w:val="ru-RU"/>
        </w:rPr>
      </w:pPr>
      <w:r>
        <w:rPr>
          <w:b/>
          <w:bCs/>
          <w:lang w:val="ru-RU"/>
        </w:rPr>
        <w:t>Содержание</w:t>
      </w:r>
      <w:r>
        <w:rPr>
          <w:rFonts w:hint="default"/>
          <w:b/>
          <w:bCs/>
          <w:lang w:val="ru-RU"/>
        </w:rPr>
        <w:t xml:space="preserve"> обучения</w:t>
      </w:r>
    </w:p>
    <w:p w14:paraId="621E7332">
      <w:pPr>
        <w:pStyle w:val="4"/>
        <w:tabs>
          <w:tab w:val="left" w:pos="9900"/>
        </w:tabs>
        <w:spacing w:line="254" w:lineRule="auto"/>
        <w:ind w:left="1312" w:leftChars="0" w:right="469" w:rightChars="213" w:firstLine="7" w:firstLineChars="0"/>
        <w:rPr>
          <w:spacing w:val="-2"/>
          <w:sz w:val="24"/>
          <w:szCs w:val="24"/>
        </w:rPr>
      </w:pPr>
      <w:r>
        <w:rPr>
          <w:sz w:val="24"/>
          <w:szCs w:val="24"/>
        </w:rPr>
        <w:t xml:space="preserve">Модуль № 1 «Безопасное и устойчивое развитие личности, общества, </w:t>
      </w:r>
      <w:r>
        <w:rPr>
          <w:spacing w:val="-2"/>
          <w:sz w:val="24"/>
          <w:szCs w:val="24"/>
        </w:rPr>
        <w:t>государства»:</w:t>
      </w:r>
    </w:p>
    <w:p w14:paraId="0973A33C">
      <w:pPr>
        <w:pStyle w:val="8"/>
        <w:tabs>
          <w:tab w:val="left" w:pos="9900"/>
        </w:tabs>
        <w:spacing w:line="254" w:lineRule="auto"/>
        <w:ind w:left="1320" w:leftChars="0" w:right="928" w:rightChars="422" w:firstLine="0" w:firstLineChars="0"/>
        <w:jc w:val="both"/>
      </w:pPr>
      <w:r>
        <w:t xml:space="preserve">фундаментальные ценности и принципы, формирующие основы российского общества, безопасности страны, закрепленные в Конституции Российской </w:t>
      </w:r>
      <w:r>
        <w:rPr>
          <w:spacing w:val="-2"/>
        </w:rPr>
        <w:t>Федерации;</w:t>
      </w:r>
    </w:p>
    <w:p w14:paraId="00F1305E">
      <w:pPr>
        <w:pStyle w:val="8"/>
        <w:tabs>
          <w:tab w:val="left" w:pos="9900"/>
        </w:tabs>
        <w:spacing w:line="254" w:lineRule="auto"/>
        <w:ind w:left="1320" w:leftChars="0" w:right="928" w:rightChars="422" w:firstLine="0" w:firstLineChars="0"/>
        <w:jc w:val="both"/>
      </w:pPr>
      <w:r>
        <w:t>стратегия национальной безопасности, национальные интересы и угрозы национальной безопасности;</w:t>
      </w:r>
    </w:p>
    <w:p w14:paraId="7C891662">
      <w:pPr>
        <w:pStyle w:val="8"/>
        <w:tabs>
          <w:tab w:val="left" w:pos="9900"/>
        </w:tabs>
        <w:spacing w:line="254" w:lineRule="auto"/>
        <w:ind w:left="1320" w:leftChars="0" w:right="928" w:rightChars="422" w:firstLine="0" w:firstLineChars="0"/>
        <w:jc w:val="both"/>
      </w:pPr>
      <w:r>
        <w:t xml:space="preserve">чрезвычайные ситуации природного, техногенного и биолого-социального </w:t>
      </w:r>
      <w:r>
        <w:rPr>
          <w:spacing w:val="-2"/>
        </w:rPr>
        <w:t>характера;</w:t>
      </w:r>
    </w:p>
    <w:p w14:paraId="6C0CB03F">
      <w:pPr>
        <w:pStyle w:val="8"/>
        <w:tabs>
          <w:tab w:val="left" w:pos="9900"/>
        </w:tabs>
        <w:spacing w:line="254" w:lineRule="auto"/>
        <w:ind w:left="1320" w:leftChars="0" w:right="928" w:rightChars="422" w:firstLine="0" w:firstLineChars="0"/>
        <w:jc w:val="both"/>
      </w:pPr>
      <w:r>
        <w:t>информирование</w:t>
      </w:r>
      <w:r>
        <w:rPr>
          <w:spacing w:val="-18"/>
        </w:rPr>
        <w:t xml:space="preserve"> </w:t>
      </w:r>
      <w:r>
        <w:t>и</w:t>
      </w:r>
      <w:r>
        <w:rPr>
          <w:spacing w:val="-17"/>
        </w:rPr>
        <w:t xml:space="preserve"> </w:t>
      </w:r>
      <w:r>
        <w:t>оповещение</w:t>
      </w:r>
      <w:r>
        <w:rPr>
          <w:spacing w:val="-18"/>
        </w:rPr>
        <w:t xml:space="preserve"> </w:t>
      </w:r>
      <w:r>
        <w:t>населения</w:t>
      </w:r>
      <w:r>
        <w:rPr>
          <w:spacing w:val="-17"/>
        </w:rPr>
        <w:t xml:space="preserve"> </w:t>
      </w:r>
      <w:r>
        <w:t>о</w:t>
      </w:r>
      <w:r>
        <w:rPr>
          <w:spacing w:val="-18"/>
        </w:rPr>
        <w:t xml:space="preserve"> </w:t>
      </w:r>
      <w:r>
        <w:t>чрезвычайных</w:t>
      </w:r>
      <w:r>
        <w:rPr>
          <w:spacing w:val="-17"/>
        </w:rPr>
        <w:t xml:space="preserve"> </w:t>
      </w:r>
      <w:r>
        <w:t>ситуациях,</w:t>
      </w:r>
      <w:r>
        <w:rPr>
          <w:spacing w:val="-18"/>
        </w:rPr>
        <w:t xml:space="preserve"> </w:t>
      </w:r>
      <w:r>
        <w:t xml:space="preserve">система </w:t>
      </w:r>
      <w:r>
        <w:rPr>
          <w:spacing w:val="-2"/>
        </w:rPr>
        <w:t>ОКСИОН;</w:t>
      </w:r>
    </w:p>
    <w:p w14:paraId="4AB258DE">
      <w:pPr>
        <w:pStyle w:val="8"/>
        <w:tabs>
          <w:tab w:val="left" w:pos="9900"/>
        </w:tabs>
        <w:spacing w:line="321" w:lineRule="exact"/>
        <w:ind w:left="678" w:leftChars="308" w:right="928" w:rightChars="422" w:firstLine="640" w:firstLineChars="267"/>
      </w:pPr>
      <w:r>
        <w:t>история</w:t>
      </w:r>
      <w:r>
        <w:rPr>
          <w:spacing w:val="-8"/>
        </w:rPr>
        <w:t xml:space="preserve"> </w:t>
      </w:r>
      <w:r>
        <w:t>развития</w:t>
      </w:r>
      <w:r>
        <w:rPr>
          <w:spacing w:val="-8"/>
        </w:rPr>
        <w:t xml:space="preserve"> </w:t>
      </w:r>
      <w:r>
        <w:t>гражданской</w:t>
      </w:r>
      <w:r>
        <w:rPr>
          <w:spacing w:val="-8"/>
        </w:rPr>
        <w:t xml:space="preserve"> </w:t>
      </w:r>
      <w:r>
        <w:rPr>
          <w:spacing w:val="-2"/>
        </w:rPr>
        <w:t>обороны;</w:t>
      </w:r>
    </w:p>
    <w:p w14:paraId="556D98FC">
      <w:pPr>
        <w:pStyle w:val="8"/>
        <w:tabs>
          <w:tab w:val="left" w:pos="1939"/>
          <w:tab w:val="left" w:pos="4154"/>
          <w:tab w:val="left" w:pos="4528"/>
          <w:tab w:val="left" w:pos="6412"/>
          <w:tab w:val="left" w:pos="7547"/>
          <w:tab w:val="left" w:pos="9057"/>
          <w:tab w:val="left" w:pos="9900"/>
        </w:tabs>
        <w:spacing w:before="15" w:line="254" w:lineRule="auto"/>
        <w:ind w:left="1311" w:leftChars="596" w:right="928" w:rightChars="422" w:firstLine="3" w:firstLineChars="0"/>
      </w:pPr>
      <w:r>
        <w:t xml:space="preserve">сигнал «Внимание всем!», порядок действий населения при его получении; </w:t>
      </w:r>
      <w:r>
        <w:rPr>
          <w:spacing w:val="-2"/>
        </w:rPr>
        <w:t>средства</w:t>
      </w:r>
      <w:r>
        <w:rPr>
          <w:rFonts w:hint="default"/>
          <w:spacing w:val="-2"/>
          <w:lang w:val="ru-RU"/>
        </w:rPr>
        <w:t xml:space="preserve"> </w:t>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rPr>
          <w:rFonts w:hint="default"/>
          <w:spacing w:val="-2"/>
          <w:lang w:val="ru-RU"/>
        </w:rPr>
        <w:t xml:space="preserve"> </w:t>
      </w:r>
      <w:r>
        <w:rPr>
          <w:spacing w:val="-2"/>
        </w:rPr>
        <w:t>порядок</w:t>
      </w:r>
    </w:p>
    <w:p w14:paraId="444AB8A8">
      <w:pPr>
        <w:pStyle w:val="8"/>
        <w:tabs>
          <w:tab w:val="left" w:pos="9900"/>
        </w:tabs>
        <w:spacing w:line="321" w:lineRule="exact"/>
        <w:ind w:left="913" w:leftChars="415" w:right="928" w:rightChars="422" w:firstLine="403" w:firstLineChars="168"/>
      </w:pPr>
      <w:r>
        <w:t>пользования</w:t>
      </w:r>
      <w:r>
        <w:rPr>
          <w:spacing w:val="-8"/>
        </w:rPr>
        <w:t xml:space="preserve"> </w:t>
      </w:r>
      <w:r>
        <w:t>фильтрующим</w:t>
      </w:r>
      <w:r>
        <w:rPr>
          <w:spacing w:val="-10"/>
        </w:rPr>
        <w:t xml:space="preserve"> </w:t>
      </w:r>
      <w:r>
        <w:rPr>
          <w:spacing w:val="-2"/>
        </w:rPr>
        <w:t>противогазом;</w:t>
      </w:r>
    </w:p>
    <w:p w14:paraId="11C4AA92">
      <w:pPr>
        <w:pStyle w:val="8"/>
        <w:tabs>
          <w:tab w:val="left" w:pos="9900"/>
        </w:tabs>
        <w:spacing w:before="19" w:line="254" w:lineRule="auto"/>
        <w:ind w:left="1318" w:leftChars="599" w:right="928" w:rightChars="422" w:firstLine="0" w:firstLineChars="0"/>
      </w:pPr>
      <w:r>
        <w:t>эвакуация населения в условиях чрезвычайных ситуаций, порядок действий населения при объявлении эвакуации;</w:t>
      </w:r>
    </w:p>
    <w:p w14:paraId="339CA26A">
      <w:pPr>
        <w:pStyle w:val="4"/>
        <w:tabs>
          <w:tab w:val="left" w:pos="9900"/>
        </w:tabs>
        <w:spacing w:line="240" w:lineRule="auto"/>
        <w:ind w:left="1312" w:leftChars="0" w:right="928" w:rightChars="422" w:firstLine="7" w:firstLineChars="0"/>
        <w:rPr>
          <w:b w:val="0"/>
          <w:bCs w:val="0"/>
          <w:sz w:val="24"/>
          <w:szCs w:val="24"/>
        </w:rPr>
      </w:pPr>
      <w:r>
        <w:rPr>
          <w:b w:val="0"/>
          <w:bCs w:val="0"/>
          <w:sz w:val="24"/>
          <w:szCs w:val="24"/>
        </w:rPr>
        <w:t>современная</w:t>
      </w:r>
      <w:r>
        <w:rPr>
          <w:b w:val="0"/>
          <w:bCs w:val="0"/>
          <w:spacing w:val="40"/>
          <w:sz w:val="24"/>
          <w:szCs w:val="24"/>
        </w:rPr>
        <w:t xml:space="preserve"> </w:t>
      </w:r>
      <w:r>
        <w:rPr>
          <w:b w:val="0"/>
          <w:bCs w:val="0"/>
          <w:sz w:val="24"/>
          <w:szCs w:val="24"/>
        </w:rPr>
        <w:t>армия,</w:t>
      </w:r>
      <w:r>
        <w:rPr>
          <w:b w:val="0"/>
          <w:bCs w:val="0"/>
          <w:spacing w:val="40"/>
          <w:sz w:val="24"/>
          <w:szCs w:val="24"/>
        </w:rPr>
        <w:t xml:space="preserve"> </w:t>
      </w:r>
      <w:r>
        <w:rPr>
          <w:b w:val="0"/>
          <w:bCs w:val="0"/>
          <w:sz w:val="24"/>
          <w:szCs w:val="24"/>
        </w:rPr>
        <w:t>воинская</w:t>
      </w:r>
      <w:r>
        <w:rPr>
          <w:b w:val="0"/>
          <w:bCs w:val="0"/>
          <w:spacing w:val="40"/>
          <w:sz w:val="24"/>
          <w:szCs w:val="24"/>
        </w:rPr>
        <w:t xml:space="preserve"> </w:t>
      </w:r>
      <w:r>
        <w:rPr>
          <w:b w:val="0"/>
          <w:bCs w:val="0"/>
          <w:sz w:val="24"/>
          <w:szCs w:val="24"/>
        </w:rPr>
        <w:t>обязанность</w:t>
      </w:r>
      <w:r>
        <w:rPr>
          <w:b w:val="0"/>
          <w:bCs w:val="0"/>
          <w:spacing w:val="40"/>
          <w:sz w:val="24"/>
          <w:szCs w:val="24"/>
        </w:rPr>
        <w:t xml:space="preserve"> </w:t>
      </w:r>
      <w:r>
        <w:rPr>
          <w:b w:val="0"/>
          <w:bCs w:val="0"/>
          <w:sz w:val="24"/>
          <w:szCs w:val="24"/>
        </w:rPr>
        <w:t>и</w:t>
      </w:r>
      <w:r>
        <w:rPr>
          <w:b w:val="0"/>
          <w:bCs w:val="0"/>
          <w:spacing w:val="40"/>
          <w:sz w:val="24"/>
          <w:szCs w:val="24"/>
        </w:rPr>
        <w:t xml:space="preserve"> </w:t>
      </w:r>
      <w:r>
        <w:rPr>
          <w:b w:val="0"/>
          <w:bCs w:val="0"/>
          <w:sz w:val="24"/>
          <w:szCs w:val="24"/>
        </w:rPr>
        <w:t>военная</w:t>
      </w:r>
      <w:r>
        <w:rPr>
          <w:b w:val="0"/>
          <w:bCs w:val="0"/>
          <w:spacing w:val="40"/>
          <w:sz w:val="24"/>
          <w:szCs w:val="24"/>
        </w:rPr>
        <w:t xml:space="preserve"> </w:t>
      </w:r>
      <w:r>
        <w:rPr>
          <w:b w:val="0"/>
          <w:bCs w:val="0"/>
          <w:sz w:val="24"/>
          <w:szCs w:val="24"/>
        </w:rPr>
        <w:t>служба,</w:t>
      </w:r>
      <w:r>
        <w:rPr>
          <w:b w:val="0"/>
          <w:bCs w:val="0"/>
          <w:spacing w:val="40"/>
          <w:sz w:val="24"/>
          <w:szCs w:val="24"/>
        </w:rPr>
        <w:t xml:space="preserve"> </w:t>
      </w:r>
      <w:r>
        <w:rPr>
          <w:b w:val="0"/>
          <w:bCs w:val="0"/>
          <w:sz w:val="24"/>
          <w:szCs w:val="24"/>
        </w:rPr>
        <w:t>добровольная и обязательная подготовка к службе в армии.</w:t>
      </w:r>
    </w:p>
    <w:p w14:paraId="5C5AE67C">
      <w:pPr>
        <w:pStyle w:val="4"/>
        <w:ind w:left="113" w:leftChars="0" w:right="928" w:rightChars="422" w:firstLine="1035" w:firstLineChars="431"/>
        <w:jc w:val="left"/>
        <w:rPr>
          <w:spacing w:val="-2"/>
          <w:sz w:val="24"/>
          <w:szCs w:val="24"/>
        </w:rPr>
      </w:pPr>
      <w:r>
        <w:rPr>
          <w:sz w:val="24"/>
          <w:szCs w:val="24"/>
        </w:rPr>
        <w:t>Модуль</w:t>
      </w:r>
      <w:r>
        <w:rPr>
          <w:spacing w:val="-6"/>
          <w:sz w:val="24"/>
          <w:szCs w:val="24"/>
        </w:rPr>
        <w:t xml:space="preserve"> </w:t>
      </w:r>
      <w:r>
        <w:rPr>
          <w:sz w:val="24"/>
          <w:szCs w:val="24"/>
        </w:rPr>
        <w:t>№</w:t>
      </w:r>
      <w:r>
        <w:rPr>
          <w:spacing w:val="-3"/>
          <w:sz w:val="24"/>
          <w:szCs w:val="24"/>
        </w:rPr>
        <w:t xml:space="preserve"> </w:t>
      </w:r>
      <w:r>
        <w:rPr>
          <w:sz w:val="24"/>
          <w:szCs w:val="24"/>
        </w:rPr>
        <w:t>2</w:t>
      </w:r>
      <w:r>
        <w:rPr>
          <w:spacing w:val="-5"/>
          <w:sz w:val="24"/>
          <w:szCs w:val="24"/>
        </w:rPr>
        <w:t xml:space="preserve"> </w:t>
      </w:r>
      <w:r>
        <w:rPr>
          <w:sz w:val="24"/>
          <w:szCs w:val="24"/>
        </w:rPr>
        <w:t>«Военная</w:t>
      </w:r>
      <w:r>
        <w:rPr>
          <w:spacing w:val="-5"/>
          <w:sz w:val="24"/>
          <w:szCs w:val="24"/>
        </w:rPr>
        <w:t xml:space="preserve"> </w:t>
      </w:r>
      <w:r>
        <w:rPr>
          <w:sz w:val="24"/>
          <w:szCs w:val="24"/>
        </w:rPr>
        <w:t>подготовка.</w:t>
      </w:r>
      <w:r>
        <w:rPr>
          <w:spacing w:val="-4"/>
          <w:sz w:val="24"/>
          <w:szCs w:val="24"/>
        </w:rPr>
        <w:t xml:space="preserve"> </w:t>
      </w:r>
      <w:r>
        <w:rPr>
          <w:sz w:val="24"/>
          <w:szCs w:val="24"/>
        </w:rPr>
        <w:t>Основы</w:t>
      </w:r>
      <w:r>
        <w:rPr>
          <w:spacing w:val="-5"/>
          <w:sz w:val="24"/>
          <w:szCs w:val="24"/>
        </w:rPr>
        <w:t xml:space="preserve"> </w:t>
      </w:r>
      <w:r>
        <w:rPr>
          <w:sz w:val="24"/>
          <w:szCs w:val="24"/>
        </w:rPr>
        <w:t>военных</w:t>
      </w:r>
      <w:r>
        <w:rPr>
          <w:spacing w:val="-2"/>
          <w:sz w:val="24"/>
          <w:szCs w:val="24"/>
        </w:rPr>
        <w:t xml:space="preserve"> знаний»:</w:t>
      </w:r>
    </w:p>
    <w:p w14:paraId="25455A36">
      <w:pPr>
        <w:pStyle w:val="8"/>
        <w:spacing w:before="19" w:line="254" w:lineRule="auto"/>
        <w:ind w:left="1318" w:leftChars="599" w:right="928" w:rightChars="422" w:firstLine="0" w:firstLineChars="0"/>
      </w:pPr>
      <w:r>
        <w:t>история</w:t>
      </w:r>
      <w:r>
        <w:rPr>
          <w:spacing w:val="-13"/>
        </w:rPr>
        <w:t xml:space="preserve"> </w:t>
      </w:r>
      <w:r>
        <w:t>возникновения</w:t>
      </w:r>
      <w:r>
        <w:rPr>
          <w:spacing w:val="-14"/>
        </w:rPr>
        <w:t xml:space="preserve"> </w:t>
      </w:r>
      <w:r>
        <w:t>и</w:t>
      </w:r>
      <w:r>
        <w:rPr>
          <w:spacing w:val="-14"/>
        </w:rPr>
        <w:t xml:space="preserve"> </w:t>
      </w:r>
      <w:r>
        <w:t>развития</w:t>
      </w:r>
      <w:r>
        <w:rPr>
          <w:spacing w:val="-13"/>
        </w:rPr>
        <w:t xml:space="preserve"> </w:t>
      </w:r>
      <w:r>
        <w:t>Вооруженных</w:t>
      </w:r>
      <w:r>
        <w:rPr>
          <w:spacing w:val="-14"/>
        </w:rPr>
        <w:t xml:space="preserve"> </w:t>
      </w:r>
      <w:r>
        <w:t>Сил</w:t>
      </w:r>
      <w:r>
        <w:rPr>
          <w:spacing w:val="-15"/>
        </w:rPr>
        <w:t xml:space="preserve"> </w:t>
      </w:r>
      <w:r>
        <w:t>Российской</w:t>
      </w:r>
      <w:r>
        <w:rPr>
          <w:spacing w:val="-14"/>
        </w:rPr>
        <w:t xml:space="preserve"> </w:t>
      </w:r>
      <w:r>
        <w:t>Федерации; этапы становления современных Вооруженных Сил Российской Федерации; основные направления подготовки к военной службе;</w:t>
      </w:r>
    </w:p>
    <w:p w14:paraId="625ECF8E">
      <w:pPr>
        <w:pStyle w:val="8"/>
        <w:spacing w:line="254" w:lineRule="auto"/>
        <w:ind w:left="1318" w:leftChars="599" w:right="928" w:rightChars="422" w:firstLine="0" w:firstLineChars="0"/>
        <w:rPr>
          <w:spacing w:val="-2"/>
        </w:rPr>
      </w:pPr>
      <w:r>
        <w:t>организационная структура Вооруженных Сил Российской Федерации; функции</w:t>
      </w:r>
      <w:r>
        <w:rPr>
          <w:spacing w:val="77"/>
        </w:rPr>
        <w:t xml:space="preserve"> </w:t>
      </w:r>
      <w:r>
        <w:t>и</w:t>
      </w:r>
      <w:r>
        <w:rPr>
          <w:spacing w:val="74"/>
        </w:rPr>
        <w:t xml:space="preserve"> </w:t>
      </w:r>
      <w:r>
        <w:t>основные</w:t>
      </w:r>
      <w:r>
        <w:rPr>
          <w:spacing w:val="76"/>
        </w:rPr>
        <w:t xml:space="preserve"> </w:t>
      </w:r>
      <w:r>
        <w:t>задачи</w:t>
      </w:r>
      <w:r>
        <w:rPr>
          <w:spacing w:val="77"/>
        </w:rPr>
        <w:t xml:space="preserve"> </w:t>
      </w:r>
      <w:r>
        <w:t>современных</w:t>
      </w:r>
      <w:r>
        <w:rPr>
          <w:spacing w:val="75"/>
        </w:rPr>
        <w:t xml:space="preserve"> </w:t>
      </w:r>
      <w:r>
        <w:t>Вооруженных</w:t>
      </w:r>
      <w:r>
        <w:rPr>
          <w:spacing w:val="77"/>
        </w:rPr>
        <w:t xml:space="preserve"> </w:t>
      </w:r>
      <w:r>
        <w:t>Сил</w:t>
      </w:r>
      <w:r>
        <w:rPr>
          <w:spacing w:val="75"/>
        </w:rPr>
        <w:t xml:space="preserve"> </w:t>
      </w:r>
      <w:r>
        <w:t>Российской</w:t>
      </w:r>
      <w:r>
        <w:rPr>
          <w:rFonts w:hint="default"/>
          <w:lang w:val="ru-RU"/>
        </w:rPr>
        <w:t xml:space="preserve"> </w:t>
      </w:r>
      <w:r>
        <w:rPr>
          <w:spacing w:val="-2"/>
        </w:rPr>
        <w:t>Федерации;</w:t>
      </w:r>
    </w:p>
    <w:p w14:paraId="07915D19">
      <w:pPr>
        <w:pStyle w:val="8"/>
        <w:spacing w:before="17" w:line="254" w:lineRule="auto"/>
        <w:ind w:left="1319" w:leftChars="0" w:right="928" w:rightChars="422" w:firstLine="0" w:firstLineChars="0"/>
      </w:pPr>
      <w: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w:t>
      </w:r>
      <w:r>
        <w:rPr>
          <w:rFonts w:hint="default"/>
          <w:lang w:val="ru-RU"/>
        </w:rPr>
        <w:t xml:space="preserve"> </w:t>
      </w:r>
      <w:r>
        <w:t>вооружения</w:t>
      </w:r>
      <w:r>
        <w:rPr>
          <w:spacing w:val="-14"/>
        </w:rPr>
        <w:t xml:space="preserve"> </w:t>
      </w:r>
      <w:r>
        <w:t>и</w:t>
      </w:r>
      <w:r>
        <w:rPr>
          <w:spacing w:val="-14"/>
        </w:rPr>
        <w:t xml:space="preserve"> </w:t>
      </w:r>
      <w:r>
        <w:t>военной</w:t>
      </w:r>
      <w:r>
        <w:rPr>
          <w:spacing w:val="-14"/>
        </w:rPr>
        <w:t xml:space="preserve"> </w:t>
      </w:r>
      <w:r>
        <w:t>техники</w:t>
      </w:r>
      <w:r>
        <w:rPr>
          <w:spacing w:val="-14"/>
        </w:rPr>
        <w:t xml:space="preserve"> </w:t>
      </w:r>
      <w:r>
        <w:t>видов</w:t>
      </w:r>
      <w:r>
        <w:rPr>
          <w:spacing w:val="-15"/>
        </w:rPr>
        <w:t xml:space="preserve"> </w:t>
      </w:r>
      <w:r>
        <w:t>и</w:t>
      </w:r>
      <w:r>
        <w:rPr>
          <w:spacing w:val="-14"/>
        </w:rPr>
        <w:t xml:space="preserve"> </w:t>
      </w:r>
      <w:r>
        <w:t>родов</w:t>
      </w:r>
      <w:r>
        <w:rPr>
          <w:spacing w:val="-15"/>
        </w:rPr>
        <w:t xml:space="preserve"> </w:t>
      </w:r>
      <w:r>
        <w:t>войск</w:t>
      </w:r>
      <w:r>
        <w:rPr>
          <w:spacing w:val="-15"/>
        </w:rPr>
        <w:t xml:space="preserve"> </w:t>
      </w:r>
      <w:r>
        <w:t>Вооруженных</w:t>
      </w:r>
      <w:r>
        <w:rPr>
          <w:spacing w:val="-14"/>
        </w:rPr>
        <w:t xml:space="preserve"> </w:t>
      </w:r>
      <w:r>
        <w:t>Сил</w:t>
      </w:r>
      <w:r>
        <w:rPr>
          <w:spacing w:val="-16"/>
        </w:rPr>
        <w:t xml:space="preserve"> </w:t>
      </w:r>
      <w:r>
        <w:t>Российской Федерации (мотострелковых и танковых войск, ракетных войск и артиллерии, противовоздушной обороны);</w:t>
      </w:r>
    </w:p>
    <w:p w14:paraId="367796A0">
      <w:pPr>
        <w:pStyle w:val="8"/>
        <w:spacing w:line="254" w:lineRule="auto"/>
        <w:ind w:left="1313" w:leftChars="0" w:right="928" w:rightChars="422" w:firstLine="4" w:firstLineChars="0"/>
      </w:pPr>
      <w:r>
        <w:t>организационно-штатная структура и боевые возможности отделения, задачи отделения в различных видах боя;</w:t>
      </w:r>
    </w:p>
    <w:p w14:paraId="09938505">
      <w:pPr>
        <w:pStyle w:val="8"/>
        <w:tabs>
          <w:tab w:val="left" w:pos="1744"/>
          <w:tab w:val="left" w:pos="3386"/>
          <w:tab w:val="left" w:pos="5567"/>
          <w:tab w:val="left" w:pos="6772"/>
          <w:tab w:val="left" w:pos="8447"/>
          <w:tab w:val="left" w:pos="10560"/>
        </w:tabs>
        <w:spacing w:line="254" w:lineRule="auto"/>
        <w:ind w:left="1313" w:leftChars="0" w:right="928" w:rightChars="422" w:firstLine="4" w:firstLineChars="0"/>
      </w:pPr>
      <w:r>
        <w:rPr>
          <w:spacing w:val="-2"/>
        </w:rPr>
        <w:t>состав,</w:t>
      </w:r>
      <w:r>
        <w:tab/>
      </w:r>
      <w:r>
        <w:rPr>
          <w:spacing w:val="-2"/>
        </w:rPr>
        <w:t>назначение,</w:t>
      </w:r>
      <w:r>
        <w:tab/>
      </w:r>
      <w:r>
        <w:rPr>
          <w:spacing w:val="-2"/>
        </w:rPr>
        <w:t>характеристики,</w:t>
      </w:r>
      <w:r>
        <w:tab/>
      </w:r>
      <w:r>
        <w:rPr>
          <w:spacing w:val="-2"/>
        </w:rPr>
        <w:t>порядок</w:t>
      </w:r>
      <w:r>
        <w:rPr>
          <w:rFonts w:hint="default"/>
          <w:spacing w:val="-2"/>
          <w:lang w:val="ru-RU"/>
        </w:rPr>
        <w:t xml:space="preserve"> </w:t>
      </w:r>
      <w:r>
        <w:rPr>
          <w:spacing w:val="-2"/>
        </w:rPr>
        <w:t>размещения</w:t>
      </w:r>
      <w:r>
        <w:rPr>
          <w:rFonts w:hint="default"/>
          <w:spacing w:val="-2"/>
          <w:lang w:val="ru-RU"/>
        </w:rPr>
        <w:t xml:space="preserve"> </w:t>
      </w:r>
      <w:r>
        <w:rPr>
          <w:spacing w:val="-2"/>
        </w:rPr>
        <w:t xml:space="preserve">современных </w:t>
      </w:r>
      <w:r>
        <w:t>средств индивидуальной бронезащиты и экипировки военнослужащего;</w:t>
      </w:r>
    </w:p>
    <w:p w14:paraId="259E751A">
      <w:pPr>
        <w:pStyle w:val="8"/>
        <w:tabs>
          <w:tab w:val="left" w:pos="10560"/>
        </w:tabs>
        <w:spacing w:line="254" w:lineRule="auto"/>
        <w:ind w:left="1313" w:leftChars="0" w:right="928" w:rightChars="422" w:firstLine="4" w:firstLineChars="0"/>
      </w:pPr>
      <w:r>
        <w:t>вооружение</w:t>
      </w:r>
      <w:r>
        <w:rPr>
          <w:spacing w:val="39"/>
        </w:rPr>
        <w:t xml:space="preserve"> </w:t>
      </w:r>
      <w:r>
        <w:t>мотострелкового</w:t>
      </w:r>
      <w:r>
        <w:rPr>
          <w:spacing w:val="40"/>
        </w:rPr>
        <w:t xml:space="preserve"> </w:t>
      </w:r>
      <w:r>
        <w:t>отделения,</w:t>
      </w:r>
      <w:r>
        <w:rPr>
          <w:spacing w:val="40"/>
        </w:rPr>
        <w:t xml:space="preserve"> </w:t>
      </w:r>
      <w:r>
        <w:t>назначение</w:t>
      </w:r>
      <w:r>
        <w:rPr>
          <w:spacing w:val="40"/>
        </w:rPr>
        <w:t xml:space="preserve"> </w:t>
      </w:r>
      <w:r>
        <w:t>и</w:t>
      </w:r>
      <w:r>
        <w:rPr>
          <w:spacing w:val="40"/>
        </w:rPr>
        <w:t xml:space="preserve"> </w:t>
      </w:r>
      <w:r>
        <w:t>тактико-технические характеристики</w:t>
      </w:r>
      <w:r>
        <w:rPr>
          <w:spacing w:val="24"/>
        </w:rPr>
        <w:t xml:space="preserve">  </w:t>
      </w:r>
      <w:r>
        <w:t>основных</w:t>
      </w:r>
      <w:r>
        <w:rPr>
          <w:spacing w:val="25"/>
        </w:rPr>
        <w:t xml:space="preserve">  </w:t>
      </w:r>
      <w:r>
        <w:t>видов</w:t>
      </w:r>
      <w:r>
        <w:rPr>
          <w:spacing w:val="23"/>
        </w:rPr>
        <w:t xml:space="preserve">  </w:t>
      </w:r>
      <w:r>
        <w:t>стрелкового</w:t>
      </w:r>
      <w:r>
        <w:rPr>
          <w:spacing w:val="24"/>
        </w:rPr>
        <w:t xml:space="preserve">  </w:t>
      </w:r>
      <w:r>
        <w:t>оружия</w:t>
      </w:r>
      <w:r>
        <w:rPr>
          <w:spacing w:val="24"/>
        </w:rPr>
        <w:t xml:space="preserve">  </w:t>
      </w:r>
      <w:r>
        <w:t>(автомат</w:t>
      </w:r>
      <w:r>
        <w:rPr>
          <w:spacing w:val="24"/>
        </w:rPr>
        <w:t xml:space="preserve">  </w:t>
      </w:r>
      <w:r>
        <w:rPr>
          <w:spacing w:val="-2"/>
        </w:rPr>
        <w:t>Калашникова</w:t>
      </w:r>
      <w:r>
        <w:rPr>
          <w:rFonts w:hint="default"/>
          <w:spacing w:val="-2"/>
          <w:lang w:val="ru-RU"/>
        </w:rPr>
        <w:t xml:space="preserve"> </w:t>
      </w:r>
      <w:r>
        <w:t>АК-74,</w:t>
      </w:r>
      <w:r>
        <w:rPr>
          <w:spacing w:val="-4"/>
        </w:rPr>
        <w:t xml:space="preserve"> </w:t>
      </w:r>
      <w:r>
        <w:t>ручной</w:t>
      </w:r>
      <w:r>
        <w:rPr>
          <w:spacing w:val="-3"/>
        </w:rPr>
        <w:t xml:space="preserve"> </w:t>
      </w:r>
      <w:r>
        <w:t>пулемет</w:t>
      </w:r>
      <w:r>
        <w:rPr>
          <w:spacing w:val="-2"/>
        </w:rPr>
        <w:t xml:space="preserve"> </w:t>
      </w:r>
      <w:r>
        <w:t>Калашникова</w:t>
      </w:r>
      <w:r>
        <w:rPr>
          <w:spacing w:val="-1"/>
        </w:rPr>
        <w:t xml:space="preserve"> </w:t>
      </w:r>
      <w:r>
        <w:t>(РПК),</w:t>
      </w:r>
      <w:r>
        <w:rPr>
          <w:spacing w:val="-2"/>
        </w:rPr>
        <w:t xml:space="preserve"> </w:t>
      </w:r>
      <w:r>
        <w:t>ручной</w:t>
      </w:r>
      <w:r>
        <w:rPr>
          <w:spacing w:val="-1"/>
        </w:rPr>
        <w:t xml:space="preserve"> </w:t>
      </w:r>
      <w:r>
        <w:t>противотанковый</w:t>
      </w:r>
      <w:r>
        <w:rPr>
          <w:spacing w:val="-1"/>
        </w:rPr>
        <w:t xml:space="preserve"> </w:t>
      </w:r>
      <w:r>
        <w:t>гранатомет РПГ-7В, снайперская винтовка Драгунова (СВД);</w:t>
      </w:r>
    </w:p>
    <w:p w14:paraId="6DF0FEA9">
      <w:pPr>
        <w:pStyle w:val="8"/>
        <w:tabs>
          <w:tab w:val="left" w:pos="10560"/>
        </w:tabs>
        <w:spacing w:line="259" w:lineRule="auto"/>
        <w:ind w:left="1313" w:leftChars="0" w:right="928" w:rightChars="422" w:firstLine="4" w:firstLineChars="0"/>
        <w:jc w:val="both"/>
      </w:pPr>
      <w:r>
        <w:t>назначение и тактико-технические характеристики основных видов ручных гранат</w:t>
      </w:r>
      <w:r>
        <w:rPr>
          <w:spacing w:val="-11"/>
        </w:rPr>
        <w:t xml:space="preserve"> </w:t>
      </w:r>
      <w:r>
        <w:t>(наступательная</w:t>
      </w:r>
      <w:r>
        <w:rPr>
          <w:spacing w:val="-13"/>
        </w:rPr>
        <w:t xml:space="preserve"> </w:t>
      </w:r>
      <w:r>
        <w:t>ручная</w:t>
      </w:r>
      <w:r>
        <w:rPr>
          <w:spacing w:val="-11"/>
        </w:rPr>
        <w:t xml:space="preserve"> </w:t>
      </w:r>
      <w:r>
        <w:t>граната</w:t>
      </w:r>
      <w:r>
        <w:rPr>
          <w:spacing w:val="-13"/>
        </w:rPr>
        <w:t xml:space="preserve"> </w:t>
      </w:r>
      <w:r>
        <w:t>РГД-5,</w:t>
      </w:r>
      <w:r>
        <w:rPr>
          <w:spacing w:val="-12"/>
        </w:rPr>
        <w:t xml:space="preserve"> </w:t>
      </w:r>
      <w:r>
        <w:t>ручная</w:t>
      </w:r>
      <w:r>
        <w:rPr>
          <w:spacing w:val="-11"/>
        </w:rPr>
        <w:t xml:space="preserve"> </w:t>
      </w:r>
      <w:r>
        <w:t>оборонительная</w:t>
      </w:r>
      <w:r>
        <w:rPr>
          <w:spacing w:val="-11"/>
        </w:rPr>
        <w:t xml:space="preserve"> </w:t>
      </w:r>
      <w:r>
        <w:t>граната</w:t>
      </w:r>
      <w:r>
        <w:rPr>
          <w:spacing w:val="-13"/>
        </w:rPr>
        <w:t xml:space="preserve"> </w:t>
      </w:r>
      <w:r>
        <w:t>Ф-1, ручная граната оборонительная (РГО), ручная граната наступательная (РГН);</w:t>
      </w:r>
    </w:p>
    <w:p w14:paraId="0C980A27">
      <w:pPr>
        <w:pStyle w:val="8"/>
        <w:tabs>
          <w:tab w:val="left" w:pos="10560"/>
        </w:tabs>
        <w:ind w:left="1318" w:leftChars="599" w:right="928" w:rightChars="422" w:firstLine="0" w:firstLineChars="0"/>
        <w:jc w:val="both"/>
      </w:pPr>
      <w:r>
        <w:t>история</w:t>
      </w:r>
      <w:r>
        <w:rPr>
          <w:spacing w:val="-9"/>
        </w:rPr>
        <w:t xml:space="preserve"> </w:t>
      </w:r>
      <w:r>
        <w:t>создания</w:t>
      </w:r>
      <w:r>
        <w:rPr>
          <w:spacing w:val="-8"/>
        </w:rPr>
        <w:t xml:space="preserve"> </w:t>
      </w:r>
      <w:r>
        <w:t>общевоинских</w:t>
      </w:r>
      <w:r>
        <w:rPr>
          <w:spacing w:val="-8"/>
        </w:rPr>
        <w:t xml:space="preserve"> </w:t>
      </w:r>
      <w:r>
        <w:rPr>
          <w:spacing w:val="-2"/>
        </w:rPr>
        <w:t>уставов;</w:t>
      </w:r>
    </w:p>
    <w:p w14:paraId="5C1A496F">
      <w:pPr>
        <w:pStyle w:val="8"/>
        <w:spacing w:before="23"/>
        <w:ind w:left="1318" w:leftChars="599" w:right="469" w:rightChars="213" w:firstLine="0" w:firstLineChars="0"/>
        <w:jc w:val="both"/>
      </w:pPr>
      <w:r>
        <w:t>этапы</w:t>
      </w:r>
      <w:r>
        <w:rPr>
          <w:spacing w:val="-10"/>
        </w:rPr>
        <w:t xml:space="preserve"> </w:t>
      </w:r>
      <w:r>
        <w:t>становления</w:t>
      </w:r>
      <w:r>
        <w:rPr>
          <w:spacing w:val="-9"/>
        </w:rPr>
        <w:t xml:space="preserve"> </w:t>
      </w:r>
      <w:r>
        <w:t>современных</w:t>
      </w:r>
      <w:r>
        <w:rPr>
          <w:spacing w:val="-9"/>
        </w:rPr>
        <w:t xml:space="preserve"> </w:t>
      </w:r>
      <w:r>
        <w:t>общевоинских</w:t>
      </w:r>
      <w:r>
        <w:rPr>
          <w:spacing w:val="-7"/>
        </w:rPr>
        <w:t xml:space="preserve"> </w:t>
      </w:r>
      <w:r>
        <w:rPr>
          <w:spacing w:val="-2"/>
        </w:rPr>
        <w:t>уставов;</w:t>
      </w:r>
    </w:p>
    <w:p w14:paraId="51207625">
      <w:pPr>
        <w:pStyle w:val="8"/>
        <w:spacing w:before="26" w:line="259" w:lineRule="auto"/>
        <w:ind w:left="1318" w:leftChars="599" w:right="928" w:rightChars="422" w:firstLine="0" w:firstLineChars="0"/>
        <w:jc w:val="both"/>
      </w:pPr>
      <w:r>
        <w:t>общевоинские</w:t>
      </w:r>
      <w:r>
        <w:rPr>
          <w:spacing w:val="36"/>
        </w:rPr>
        <w:t xml:space="preserve"> </w:t>
      </w:r>
      <w:r>
        <w:t>уставы</w:t>
      </w:r>
      <w:r>
        <w:rPr>
          <w:spacing w:val="37"/>
        </w:rPr>
        <w:t xml:space="preserve"> </w:t>
      </w:r>
      <w:r>
        <w:t>Вооруженных</w:t>
      </w:r>
      <w:r>
        <w:rPr>
          <w:spacing w:val="37"/>
        </w:rPr>
        <w:t xml:space="preserve"> </w:t>
      </w:r>
      <w:r>
        <w:t>Сил</w:t>
      </w:r>
      <w:r>
        <w:rPr>
          <w:spacing w:val="35"/>
        </w:rPr>
        <w:t xml:space="preserve"> </w:t>
      </w:r>
      <w:r>
        <w:t>Российской</w:t>
      </w:r>
      <w:r>
        <w:rPr>
          <w:spacing w:val="37"/>
        </w:rPr>
        <w:t xml:space="preserve"> </w:t>
      </w:r>
      <w:r>
        <w:t>Федерации,</w:t>
      </w:r>
      <w:r>
        <w:rPr>
          <w:spacing w:val="35"/>
        </w:rPr>
        <w:t xml:space="preserve"> </w:t>
      </w:r>
      <w:r>
        <w:t>их</w:t>
      </w:r>
      <w:r>
        <w:rPr>
          <w:spacing w:val="37"/>
        </w:rPr>
        <w:t xml:space="preserve"> </w:t>
      </w:r>
      <w:r>
        <w:t>состав и основные понятия, определяющие повседневную жизнедеятельность войск;сущность</w:t>
      </w:r>
      <w:r>
        <w:rPr>
          <w:spacing w:val="-4"/>
        </w:rPr>
        <w:t xml:space="preserve"> </w:t>
      </w:r>
      <w:r>
        <w:rPr>
          <w:spacing w:val="-2"/>
        </w:rPr>
        <w:t>единоначалия;</w:t>
      </w:r>
    </w:p>
    <w:p w14:paraId="3AA3511F">
      <w:pPr>
        <w:pStyle w:val="8"/>
        <w:spacing w:before="24" w:line="259" w:lineRule="auto"/>
        <w:ind w:left="1318" w:leftChars="599" w:right="928" w:rightChars="422" w:firstLine="0" w:firstLineChars="0"/>
      </w:pPr>
      <w:r>
        <w:t>командиры</w:t>
      </w:r>
      <w:r>
        <w:rPr>
          <w:spacing w:val="-10"/>
        </w:rPr>
        <w:t xml:space="preserve"> </w:t>
      </w:r>
      <w:r>
        <w:t>(начальники)</w:t>
      </w:r>
      <w:r>
        <w:rPr>
          <w:spacing w:val="-13"/>
        </w:rPr>
        <w:t xml:space="preserve"> </w:t>
      </w:r>
      <w:r>
        <w:t>и</w:t>
      </w:r>
      <w:r>
        <w:rPr>
          <w:spacing w:val="-10"/>
        </w:rPr>
        <w:t xml:space="preserve"> </w:t>
      </w:r>
      <w:r>
        <w:t>подчинённые; старши</w:t>
      </w:r>
      <w:r>
        <w:rPr>
          <w:lang w:val="ru-RU"/>
        </w:rPr>
        <w:t>е</w:t>
      </w:r>
      <w:r>
        <w:rPr>
          <w:rFonts w:hint="default"/>
          <w:lang w:val="ru-RU"/>
        </w:rPr>
        <w:t xml:space="preserve"> </w:t>
      </w:r>
      <w:r>
        <w:t>и младшие;</w:t>
      </w:r>
    </w:p>
    <w:p w14:paraId="58D2B05E">
      <w:pPr>
        <w:pStyle w:val="8"/>
        <w:spacing w:line="259" w:lineRule="auto"/>
        <w:ind w:left="1318" w:leftChars="599" w:right="928" w:rightChars="422" w:firstLine="0" w:firstLineChars="0"/>
      </w:pPr>
      <w:r>
        <w:t>приказ</w:t>
      </w:r>
      <w:r>
        <w:rPr>
          <w:spacing w:val="-6"/>
        </w:rPr>
        <w:t xml:space="preserve"> </w:t>
      </w:r>
      <w:r>
        <w:t>(приказание),</w:t>
      </w:r>
      <w:r>
        <w:rPr>
          <w:spacing w:val="-6"/>
        </w:rPr>
        <w:t xml:space="preserve"> </w:t>
      </w:r>
      <w:r>
        <w:t>порядок</w:t>
      </w:r>
      <w:r>
        <w:rPr>
          <w:spacing w:val="-7"/>
        </w:rPr>
        <w:t xml:space="preserve"> </w:t>
      </w:r>
      <w:r>
        <w:t>его</w:t>
      </w:r>
      <w:r>
        <w:rPr>
          <w:spacing w:val="-7"/>
        </w:rPr>
        <w:t xml:space="preserve"> </w:t>
      </w:r>
      <w:r>
        <w:t>отдачи</w:t>
      </w:r>
      <w:r>
        <w:rPr>
          <w:spacing w:val="-7"/>
        </w:rPr>
        <w:t xml:space="preserve"> </w:t>
      </w:r>
      <w:r>
        <w:t>и</w:t>
      </w:r>
      <w:r>
        <w:rPr>
          <w:spacing w:val="-5"/>
        </w:rPr>
        <w:t xml:space="preserve"> </w:t>
      </w:r>
      <w:r>
        <w:t>выполнения; воинские звания и военная форма одежды;</w:t>
      </w:r>
    </w:p>
    <w:p w14:paraId="38254EAF">
      <w:pPr>
        <w:pStyle w:val="8"/>
        <w:spacing w:before="1"/>
        <w:ind w:left="1318" w:leftChars="599" w:right="928" w:rightChars="422" w:firstLine="0" w:firstLineChars="0"/>
      </w:pPr>
      <w:r>
        <w:t>воинская</w:t>
      </w:r>
      <w:r>
        <w:rPr>
          <w:spacing w:val="-7"/>
        </w:rPr>
        <w:t xml:space="preserve"> </w:t>
      </w:r>
      <w:r>
        <w:t>дисциплина,</w:t>
      </w:r>
      <w:r>
        <w:rPr>
          <w:spacing w:val="-5"/>
        </w:rPr>
        <w:t xml:space="preserve"> </w:t>
      </w:r>
      <w:r>
        <w:t>её</w:t>
      </w:r>
      <w:r>
        <w:rPr>
          <w:spacing w:val="-5"/>
        </w:rPr>
        <w:t xml:space="preserve"> </w:t>
      </w:r>
      <w:r>
        <w:t>сущность</w:t>
      </w:r>
      <w:r>
        <w:rPr>
          <w:spacing w:val="-6"/>
        </w:rPr>
        <w:t xml:space="preserve"> </w:t>
      </w:r>
      <w:r>
        <w:t>и</w:t>
      </w:r>
      <w:r>
        <w:rPr>
          <w:spacing w:val="-4"/>
        </w:rPr>
        <w:t xml:space="preserve"> </w:t>
      </w:r>
      <w:r>
        <w:rPr>
          <w:spacing w:val="-2"/>
        </w:rPr>
        <w:t>значение;</w:t>
      </w:r>
    </w:p>
    <w:p w14:paraId="56197AFD">
      <w:pPr>
        <w:pStyle w:val="8"/>
        <w:tabs>
          <w:tab w:val="left" w:pos="2462"/>
          <w:tab w:val="left" w:pos="4824"/>
          <w:tab w:val="left" w:pos="5409"/>
          <w:tab w:val="left" w:pos="7240"/>
          <w:tab w:val="left" w:pos="8915"/>
        </w:tabs>
        <w:spacing w:before="23" w:line="259" w:lineRule="auto"/>
        <w:ind w:left="1318" w:leftChars="599" w:right="928" w:rightChars="422" w:firstLine="0" w:firstLineChars="0"/>
      </w:pPr>
      <w:r>
        <w:rPr>
          <w:spacing w:val="-2"/>
        </w:rPr>
        <w:t>обязанности</w:t>
      </w:r>
      <w:r>
        <w:tab/>
      </w:r>
      <w:r>
        <w:rPr>
          <w:spacing w:val="-2"/>
        </w:rPr>
        <w:t>военнослужащих</w:t>
      </w:r>
      <w:r>
        <w:tab/>
      </w:r>
      <w:r>
        <w:rPr>
          <w:spacing w:val="-6"/>
        </w:rPr>
        <w:t>по</w:t>
      </w:r>
      <w:r>
        <w:rPr>
          <w:rFonts w:hint="default"/>
          <w:spacing w:val="-6"/>
          <w:lang w:val="ru-RU"/>
        </w:rPr>
        <w:t xml:space="preserve"> </w:t>
      </w:r>
      <w:r>
        <w:rPr>
          <w:spacing w:val="-2"/>
        </w:rPr>
        <w:t>соблюдению</w:t>
      </w:r>
      <w:r>
        <w:rPr>
          <w:rFonts w:hint="default"/>
          <w:spacing w:val="-2"/>
          <w:lang w:val="ru-RU"/>
        </w:rPr>
        <w:t xml:space="preserve"> </w:t>
      </w:r>
      <w:r>
        <w:rPr>
          <w:spacing w:val="-2"/>
        </w:rPr>
        <w:t>требований</w:t>
      </w:r>
      <w:r>
        <w:rPr>
          <w:rFonts w:hint="default"/>
          <w:spacing w:val="-2"/>
          <w:lang w:val="ru-RU"/>
        </w:rPr>
        <w:t xml:space="preserve"> </w:t>
      </w:r>
      <w:r>
        <w:rPr>
          <w:spacing w:val="-2"/>
        </w:rPr>
        <w:t>воинской дисциплины;</w:t>
      </w:r>
      <w:r>
        <w:rPr>
          <w:rFonts w:hint="default"/>
          <w:spacing w:val="-2"/>
          <w:lang w:val="ru-RU"/>
        </w:rPr>
        <w:t xml:space="preserve"> </w:t>
      </w:r>
      <w:r>
        <w:t>способы</w:t>
      </w:r>
      <w:r>
        <w:rPr>
          <w:spacing w:val="-10"/>
        </w:rPr>
        <w:t xml:space="preserve"> </w:t>
      </w:r>
      <w:r>
        <w:t>достижения</w:t>
      </w:r>
      <w:r>
        <w:rPr>
          <w:spacing w:val="-10"/>
        </w:rPr>
        <w:t xml:space="preserve"> </w:t>
      </w:r>
      <w:r>
        <w:t>воинской</w:t>
      </w:r>
      <w:r>
        <w:rPr>
          <w:spacing w:val="-10"/>
        </w:rPr>
        <w:t xml:space="preserve"> </w:t>
      </w:r>
      <w:r>
        <w:t>дисциплины; положения Строевого устава;</w:t>
      </w:r>
    </w:p>
    <w:p w14:paraId="1390B821">
      <w:pPr>
        <w:pStyle w:val="8"/>
        <w:spacing w:line="320" w:lineRule="exact"/>
        <w:ind w:left="1318" w:leftChars="599" w:right="928" w:rightChars="422" w:firstLine="0" w:firstLineChars="0"/>
      </w:pPr>
      <w:r>
        <w:t>обязанности</w:t>
      </w:r>
      <w:r>
        <w:rPr>
          <w:spacing w:val="-8"/>
        </w:rPr>
        <w:t xml:space="preserve"> </w:t>
      </w:r>
      <w:r>
        <w:t>военнослужащих</w:t>
      </w:r>
      <w:r>
        <w:rPr>
          <w:spacing w:val="-6"/>
        </w:rPr>
        <w:t xml:space="preserve"> </w:t>
      </w:r>
      <w:r>
        <w:t>перед</w:t>
      </w:r>
      <w:r>
        <w:rPr>
          <w:spacing w:val="-5"/>
        </w:rPr>
        <w:t xml:space="preserve"> </w:t>
      </w:r>
      <w:r>
        <w:t>построением</w:t>
      </w:r>
      <w:r>
        <w:rPr>
          <w:spacing w:val="-8"/>
        </w:rPr>
        <w:t xml:space="preserve"> </w:t>
      </w:r>
      <w:r>
        <w:t>и</w:t>
      </w:r>
      <w:r>
        <w:rPr>
          <w:spacing w:val="-6"/>
        </w:rPr>
        <w:t xml:space="preserve"> </w:t>
      </w:r>
      <w:r>
        <w:t>в</w:t>
      </w:r>
      <w:r>
        <w:rPr>
          <w:spacing w:val="-6"/>
        </w:rPr>
        <w:t xml:space="preserve"> </w:t>
      </w:r>
      <w:r>
        <w:rPr>
          <w:spacing w:val="-2"/>
        </w:rPr>
        <w:t>строю;</w:t>
      </w:r>
    </w:p>
    <w:p w14:paraId="1F7E2DBD">
      <w:pPr>
        <w:pStyle w:val="8"/>
        <w:tabs>
          <w:tab w:val="left" w:pos="1315"/>
          <w:tab w:val="left" w:pos="3254"/>
          <w:tab w:val="left" w:pos="5028"/>
          <w:tab w:val="left" w:pos="6654"/>
          <w:tab w:val="left" w:pos="8219"/>
        </w:tabs>
        <w:spacing w:before="26" w:line="259" w:lineRule="auto"/>
        <w:ind w:left="1318" w:leftChars="599" w:right="928" w:rightChars="422" w:firstLine="0" w:firstLineChars="0"/>
      </w:pPr>
      <w:r>
        <w:t>строевые</w:t>
      </w:r>
      <w:r>
        <w:rPr>
          <w:spacing w:val="80"/>
        </w:rPr>
        <w:t xml:space="preserve"> </w:t>
      </w:r>
      <w:r>
        <w:t>приёмы</w:t>
      </w:r>
      <w:r>
        <w:rPr>
          <w:spacing w:val="80"/>
        </w:rPr>
        <w:t xml:space="preserve"> </w:t>
      </w:r>
      <w:r>
        <w:t>и</w:t>
      </w:r>
      <w:r>
        <w:rPr>
          <w:spacing w:val="80"/>
        </w:rPr>
        <w:t xml:space="preserve"> </w:t>
      </w:r>
      <w:r>
        <w:t>движение</w:t>
      </w:r>
      <w:r>
        <w:rPr>
          <w:spacing w:val="80"/>
        </w:rPr>
        <w:t xml:space="preserve"> </w:t>
      </w:r>
      <w:r>
        <w:t>без</w:t>
      </w:r>
      <w:r>
        <w:rPr>
          <w:spacing w:val="80"/>
        </w:rPr>
        <w:t xml:space="preserve"> </w:t>
      </w:r>
      <w:r>
        <w:t>оружия,</w:t>
      </w:r>
      <w:r>
        <w:rPr>
          <w:spacing w:val="80"/>
        </w:rPr>
        <w:t xml:space="preserve"> </w:t>
      </w:r>
      <w:r>
        <w:t>строевая</w:t>
      </w:r>
      <w:r>
        <w:rPr>
          <w:spacing w:val="80"/>
        </w:rPr>
        <w:t xml:space="preserve"> </w:t>
      </w:r>
      <w:r>
        <w:t>стойка,</w:t>
      </w:r>
      <w:r>
        <w:rPr>
          <w:spacing w:val="80"/>
        </w:rPr>
        <w:t xml:space="preserve"> </w:t>
      </w:r>
      <w:r>
        <w:t xml:space="preserve">выполнение </w:t>
      </w:r>
      <w:r>
        <w:rPr>
          <w:spacing w:val="-2"/>
        </w:rPr>
        <w:t>команд</w:t>
      </w:r>
      <w:r>
        <w:rPr>
          <w:rFonts w:hint="default"/>
          <w:spacing w:val="-2"/>
          <w:lang w:val="ru-RU"/>
        </w:rPr>
        <w:t xml:space="preserve"> </w:t>
      </w:r>
      <w:r>
        <w:rPr>
          <w:spacing w:val="-2"/>
        </w:rPr>
        <w:t>«Становись»,</w:t>
      </w:r>
      <w:r>
        <w:tab/>
      </w:r>
      <w:r>
        <w:rPr>
          <w:spacing w:val="-2"/>
        </w:rPr>
        <w:t>«Равняйсь»,</w:t>
      </w:r>
      <w:r>
        <w:tab/>
      </w:r>
      <w:r>
        <w:rPr>
          <w:spacing w:val="-2"/>
        </w:rPr>
        <w:t>«Смирно»,</w:t>
      </w:r>
      <w:r>
        <w:tab/>
      </w:r>
      <w:r>
        <w:rPr>
          <w:spacing w:val="-2"/>
        </w:rPr>
        <w:t>«Вольно»,</w:t>
      </w:r>
      <w:r>
        <w:rPr>
          <w:rFonts w:hint="default"/>
          <w:spacing w:val="-2"/>
          <w:lang w:val="ru-RU"/>
        </w:rPr>
        <w:t xml:space="preserve"> </w:t>
      </w:r>
      <w:r>
        <w:rPr>
          <w:spacing w:val="-2"/>
        </w:rPr>
        <w:t>«Заправиться»,</w:t>
      </w:r>
      <w:r>
        <w:rPr>
          <w:rFonts w:hint="default"/>
          <w:spacing w:val="-2"/>
          <w:lang w:val="ru-RU"/>
        </w:rPr>
        <w:t xml:space="preserve"> </w:t>
      </w:r>
      <w:r>
        <w:t>«Отставить»,</w:t>
      </w:r>
      <w:r>
        <w:rPr>
          <w:spacing w:val="80"/>
        </w:rPr>
        <w:t xml:space="preserve"> </w:t>
      </w:r>
      <w:r>
        <w:t>«Головные</w:t>
      </w:r>
      <w:r>
        <w:rPr>
          <w:spacing w:val="80"/>
        </w:rPr>
        <w:t xml:space="preserve"> </w:t>
      </w:r>
      <w:r>
        <w:t>уборы</w:t>
      </w:r>
      <w:r>
        <w:rPr>
          <w:spacing w:val="80"/>
        </w:rPr>
        <w:t xml:space="preserve"> </w:t>
      </w:r>
      <w:r>
        <w:t>(головной</w:t>
      </w:r>
      <w:r>
        <w:rPr>
          <w:spacing w:val="80"/>
        </w:rPr>
        <w:t xml:space="preserve"> </w:t>
      </w:r>
      <w:r>
        <w:t>убор)</w:t>
      </w:r>
      <w:r>
        <w:rPr>
          <w:spacing w:val="80"/>
        </w:rPr>
        <w:t xml:space="preserve"> </w:t>
      </w:r>
      <w:r>
        <w:t>–</w:t>
      </w:r>
      <w:r>
        <w:rPr>
          <w:spacing w:val="80"/>
        </w:rPr>
        <w:t xml:space="preserve"> </w:t>
      </w:r>
      <w:r>
        <w:t>снять</w:t>
      </w:r>
      <w:r>
        <w:rPr>
          <w:spacing w:val="80"/>
        </w:rPr>
        <w:t xml:space="preserve"> </w:t>
      </w:r>
      <w:r>
        <w:t>(надеть)»,</w:t>
      </w:r>
      <w:r>
        <w:rPr>
          <w:spacing w:val="80"/>
        </w:rPr>
        <w:t xml:space="preserve"> </w:t>
      </w:r>
      <w:r>
        <w:t>повороты на месте.</w:t>
      </w:r>
    </w:p>
    <w:p w14:paraId="68CDA9D4">
      <w:pPr>
        <w:pStyle w:val="8"/>
        <w:tabs>
          <w:tab w:val="left" w:pos="1315"/>
          <w:tab w:val="left" w:pos="3254"/>
          <w:tab w:val="left" w:pos="5028"/>
          <w:tab w:val="left" w:pos="6654"/>
          <w:tab w:val="left" w:pos="8219"/>
        </w:tabs>
        <w:spacing w:before="26" w:line="259" w:lineRule="auto"/>
        <w:ind w:left="1318" w:leftChars="599" w:right="469" w:rightChars="213" w:firstLine="0" w:firstLineChars="0"/>
        <w:rPr>
          <w:b/>
          <w:bCs/>
          <w:spacing w:val="-2"/>
        </w:rPr>
      </w:pPr>
      <w:r>
        <w:rPr>
          <w:b/>
          <w:bCs/>
        </w:rPr>
        <w:t>Модуль</w:t>
      </w:r>
      <w:r>
        <w:rPr>
          <w:b/>
          <w:bCs/>
          <w:spacing w:val="80"/>
        </w:rPr>
        <w:t xml:space="preserve"> </w:t>
      </w:r>
      <w:r>
        <w:rPr>
          <w:b/>
          <w:bCs/>
        </w:rPr>
        <w:t>№</w:t>
      </w:r>
      <w:r>
        <w:rPr>
          <w:b/>
          <w:bCs/>
          <w:spacing w:val="80"/>
        </w:rPr>
        <w:t xml:space="preserve"> </w:t>
      </w:r>
      <w:r>
        <w:rPr>
          <w:b/>
          <w:bCs/>
        </w:rPr>
        <w:t>3</w:t>
      </w:r>
      <w:r>
        <w:rPr>
          <w:b/>
          <w:bCs/>
          <w:spacing w:val="80"/>
        </w:rPr>
        <w:t xml:space="preserve"> </w:t>
      </w:r>
      <w:r>
        <w:rPr>
          <w:b/>
          <w:bCs/>
        </w:rPr>
        <w:t>«Культура</w:t>
      </w:r>
      <w:r>
        <w:rPr>
          <w:b/>
          <w:bCs/>
          <w:spacing w:val="80"/>
        </w:rPr>
        <w:t xml:space="preserve"> </w:t>
      </w:r>
      <w:r>
        <w:rPr>
          <w:b/>
          <w:bCs/>
        </w:rPr>
        <w:t>безопасности</w:t>
      </w:r>
      <w:r>
        <w:rPr>
          <w:b/>
          <w:bCs/>
          <w:spacing w:val="80"/>
        </w:rPr>
        <w:t xml:space="preserve"> </w:t>
      </w:r>
      <w:r>
        <w:rPr>
          <w:b/>
          <w:bCs/>
        </w:rPr>
        <w:t>жизнедеятельности</w:t>
      </w:r>
      <w:r>
        <w:rPr>
          <w:b/>
          <w:bCs/>
          <w:spacing w:val="80"/>
        </w:rPr>
        <w:t xml:space="preserve"> </w:t>
      </w:r>
      <w:r>
        <w:rPr>
          <w:b/>
          <w:bCs/>
        </w:rPr>
        <w:t>в</w:t>
      </w:r>
      <w:r>
        <w:rPr>
          <w:b/>
          <w:bCs/>
          <w:spacing w:val="80"/>
        </w:rPr>
        <w:t xml:space="preserve"> </w:t>
      </w:r>
      <w:r>
        <w:rPr>
          <w:b/>
          <w:bCs/>
        </w:rPr>
        <w:t xml:space="preserve">современном </w:t>
      </w:r>
      <w:r>
        <w:rPr>
          <w:b/>
          <w:bCs/>
          <w:spacing w:val="-2"/>
        </w:rPr>
        <w:t>обществе»:</w:t>
      </w:r>
    </w:p>
    <w:p w14:paraId="06CB1AD1">
      <w:pPr>
        <w:pStyle w:val="8"/>
        <w:spacing w:line="256" w:lineRule="auto"/>
        <w:ind w:left="1318" w:leftChars="599" w:right="928" w:rightChars="422" w:firstLine="0" w:firstLineChars="0"/>
      </w:pPr>
      <w:r>
        <w:t>безопасность</w:t>
      </w:r>
      <w:r>
        <w:rPr>
          <w:spacing w:val="-13"/>
        </w:rPr>
        <w:t xml:space="preserve"> </w:t>
      </w:r>
      <w:r>
        <w:t>жизнедеятельности:</w:t>
      </w:r>
      <w:r>
        <w:rPr>
          <w:spacing w:val="-11"/>
        </w:rPr>
        <w:t xml:space="preserve"> </w:t>
      </w:r>
      <w:r>
        <w:t>ключевые</w:t>
      </w:r>
      <w:r>
        <w:rPr>
          <w:spacing w:val="-14"/>
        </w:rPr>
        <w:t xml:space="preserve"> </w:t>
      </w:r>
      <w:r>
        <w:t>понятия</w:t>
      </w:r>
      <w:r>
        <w:rPr>
          <w:spacing w:val="-14"/>
        </w:rPr>
        <w:t xml:space="preserve"> </w:t>
      </w:r>
      <w:r>
        <w:t>и</w:t>
      </w:r>
      <w:r>
        <w:rPr>
          <w:spacing w:val="-11"/>
        </w:rPr>
        <w:t xml:space="preserve"> </w:t>
      </w:r>
      <w:r>
        <w:t>значение</w:t>
      </w:r>
      <w:r>
        <w:rPr>
          <w:spacing w:val="-12"/>
        </w:rPr>
        <w:t xml:space="preserve"> </w:t>
      </w:r>
      <w:r>
        <w:t>для</w:t>
      </w:r>
      <w:r>
        <w:rPr>
          <w:spacing w:val="-14"/>
        </w:rPr>
        <w:t xml:space="preserve"> </w:t>
      </w:r>
      <w:r>
        <w:t>человека; смысл</w:t>
      </w:r>
      <w:r>
        <w:rPr>
          <w:spacing w:val="-13"/>
        </w:rPr>
        <w:t xml:space="preserve"> </w:t>
      </w:r>
      <w:r>
        <w:t>понятий</w:t>
      </w:r>
      <w:r>
        <w:rPr>
          <w:spacing w:val="-8"/>
        </w:rPr>
        <w:t xml:space="preserve"> </w:t>
      </w:r>
      <w:r>
        <w:t>«опасность»,</w:t>
      </w:r>
      <w:r>
        <w:rPr>
          <w:spacing w:val="-10"/>
        </w:rPr>
        <w:t xml:space="preserve"> </w:t>
      </w:r>
      <w:r>
        <w:t>«безопасность»,</w:t>
      </w:r>
      <w:r>
        <w:rPr>
          <w:spacing w:val="-8"/>
        </w:rPr>
        <w:t xml:space="preserve"> </w:t>
      </w:r>
      <w:r>
        <w:t>«риск»,</w:t>
      </w:r>
      <w:r>
        <w:rPr>
          <w:spacing w:val="-7"/>
        </w:rPr>
        <w:t xml:space="preserve"> </w:t>
      </w:r>
      <w:r>
        <w:t>«культура</w:t>
      </w:r>
      <w:r>
        <w:rPr>
          <w:spacing w:val="-7"/>
        </w:rPr>
        <w:t xml:space="preserve"> </w:t>
      </w:r>
      <w:r>
        <w:rPr>
          <w:spacing w:val="-2"/>
        </w:rPr>
        <w:t>безопасности</w:t>
      </w:r>
    </w:p>
    <w:p w14:paraId="563D1F83">
      <w:pPr>
        <w:pStyle w:val="8"/>
        <w:spacing w:before="5"/>
        <w:ind w:left="1318" w:leftChars="599" w:right="928" w:rightChars="422" w:firstLine="0" w:firstLineChars="0"/>
      </w:pPr>
      <w:r>
        <w:rPr>
          <w:spacing w:val="-2"/>
        </w:rPr>
        <w:t>жизнедеятельности»;</w:t>
      </w:r>
    </w:p>
    <w:p w14:paraId="0E6DF891">
      <w:pPr>
        <w:pStyle w:val="8"/>
        <w:spacing w:before="26" w:line="259" w:lineRule="auto"/>
        <w:ind w:left="1318" w:leftChars="599" w:right="928" w:rightChars="422" w:firstLine="0" w:firstLineChars="0"/>
      </w:pPr>
      <w:r>
        <w:t>источники</w:t>
      </w:r>
      <w:r>
        <w:rPr>
          <w:spacing w:val="-7"/>
        </w:rPr>
        <w:t xml:space="preserve"> </w:t>
      </w:r>
      <w:r>
        <w:t>и</w:t>
      </w:r>
      <w:r>
        <w:rPr>
          <w:spacing w:val="-7"/>
        </w:rPr>
        <w:t xml:space="preserve"> </w:t>
      </w:r>
      <w:r>
        <w:t>факторы</w:t>
      </w:r>
      <w:r>
        <w:rPr>
          <w:spacing w:val="-7"/>
        </w:rPr>
        <w:t xml:space="preserve"> </w:t>
      </w:r>
      <w:r>
        <w:t>опасности,</w:t>
      </w:r>
      <w:r>
        <w:rPr>
          <w:spacing w:val="-8"/>
        </w:rPr>
        <w:t xml:space="preserve"> </w:t>
      </w:r>
      <w:r>
        <w:t>их</w:t>
      </w:r>
      <w:r>
        <w:rPr>
          <w:spacing w:val="-7"/>
        </w:rPr>
        <w:t xml:space="preserve"> </w:t>
      </w:r>
      <w:r>
        <w:t>классификация; общие принципы безопасного поведения;</w:t>
      </w:r>
    </w:p>
    <w:p w14:paraId="31727EF2">
      <w:pPr>
        <w:pStyle w:val="8"/>
        <w:spacing w:line="256" w:lineRule="auto"/>
        <w:ind w:left="1318" w:leftChars="599" w:right="928" w:rightChars="422" w:firstLine="0" w:firstLineChars="0"/>
      </w:pPr>
      <w:r>
        <w:t>понятия</w:t>
      </w:r>
      <w:r>
        <w:rPr>
          <w:spacing w:val="40"/>
        </w:rPr>
        <w:t xml:space="preserve"> </w:t>
      </w:r>
      <w:r>
        <w:t>опасной</w:t>
      </w:r>
      <w:r>
        <w:rPr>
          <w:spacing w:val="40"/>
        </w:rPr>
        <w:t xml:space="preserve"> </w:t>
      </w:r>
      <w:r>
        <w:t>и</w:t>
      </w:r>
      <w:r>
        <w:rPr>
          <w:spacing w:val="40"/>
        </w:rPr>
        <w:t xml:space="preserve"> </w:t>
      </w:r>
      <w:r>
        <w:t>чрезвычайной</w:t>
      </w:r>
      <w:r>
        <w:rPr>
          <w:spacing w:val="40"/>
        </w:rPr>
        <w:t xml:space="preserve"> </w:t>
      </w:r>
      <w:r>
        <w:t>ситуации,</w:t>
      </w:r>
      <w:r>
        <w:rPr>
          <w:spacing w:val="40"/>
        </w:rPr>
        <w:t xml:space="preserve"> </w:t>
      </w:r>
      <w:r>
        <w:t>сходство</w:t>
      </w:r>
      <w:r>
        <w:rPr>
          <w:spacing w:val="40"/>
        </w:rPr>
        <w:t xml:space="preserve"> </w:t>
      </w:r>
      <w:r>
        <w:t>и</w:t>
      </w:r>
      <w:r>
        <w:rPr>
          <w:spacing w:val="40"/>
        </w:rPr>
        <w:t xml:space="preserve"> </w:t>
      </w:r>
      <w:r>
        <w:t>различия</w:t>
      </w:r>
      <w:r>
        <w:rPr>
          <w:spacing w:val="40"/>
        </w:rPr>
        <w:t xml:space="preserve"> </w:t>
      </w:r>
      <w:r>
        <w:t>опасной</w:t>
      </w:r>
      <w:r>
        <w:rPr>
          <w:spacing w:val="80"/>
        </w:rPr>
        <w:t xml:space="preserve"> </w:t>
      </w:r>
      <w:r>
        <w:t>и чрезвычайной ситуации;</w:t>
      </w:r>
    </w:p>
    <w:p w14:paraId="5635845E">
      <w:pPr>
        <w:pStyle w:val="8"/>
        <w:tabs>
          <w:tab w:val="left" w:pos="1315"/>
          <w:tab w:val="left" w:pos="3254"/>
          <w:tab w:val="left" w:pos="5028"/>
          <w:tab w:val="left" w:pos="6654"/>
          <w:tab w:val="left" w:pos="8219"/>
        </w:tabs>
        <w:spacing w:before="26" w:line="259" w:lineRule="auto"/>
        <w:ind w:left="1318" w:leftChars="599" w:right="928" w:rightChars="422" w:firstLine="0" w:firstLineChars="0"/>
      </w:pPr>
      <w:r>
        <w:t>механизм</w:t>
      </w:r>
      <w:r>
        <w:rPr>
          <w:spacing w:val="40"/>
        </w:rPr>
        <w:t xml:space="preserve"> </w:t>
      </w:r>
      <w:r>
        <w:t>перерастания</w:t>
      </w:r>
      <w:r>
        <w:rPr>
          <w:spacing w:val="40"/>
        </w:rPr>
        <w:t xml:space="preserve"> </w:t>
      </w:r>
      <w:r>
        <w:t>повседневной</w:t>
      </w:r>
      <w:r>
        <w:rPr>
          <w:spacing w:val="40"/>
        </w:rPr>
        <w:t xml:space="preserve"> </w:t>
      </w:r>
      <w:r>
        <w:t>ситуации</w:t>
      </w:r>
      <w:r>
        <w:rPr>
          <w:spacing w:val="40"/>
        </w:rPr>
        <w:t xml:space="preserve"> </w:t>
      </w:r>
      <w:r>
        <w:t>в</w:t>
      </w:r>
      <w:r>
        <w:rPr>
          <w:spacing w:val="40"/>
        </w:rPr>
        <w:t xml:space="preserve"> </w:t>
      </w:r>
      <w:r>
        <w:t>чрезвычайную</w:t>
      </w:r>
      <w:r>
        <w:rPr>
          <w:spacing w:val="40"/>
        </w:rPr>
        <w:t xml:space="preserve"> </w:t>
      </w:r>
      <w:r>
        <w:t>ситуацию, правила поведения в опасных и чрезвычайных ситуациях.</w:t>
      </w:r>
    </w:p>
    <w:p w14:paraId="6EBDE0A8">
      <w:pPr>
        <w:pStyle w:val="8"/>
        <w:tabs>
          <w:tab w:val="left" w:pos="1315"/>
          <w:tab w:val="left" w:pos="3254"/>
          <w:tab w:val="left" w:pos="5028"/>
          <w:tab w:val="left" w:pos="6654"/>
          <w:tab w:val="left" w:pos="8219"/>
        </w:tabs>
        <w:spacing w:before="26" w:line="259" w:lineRule="auto"/>
        <w:ind w:left="1318" w:leftChars="599" w:right="469" w:rightChars="213" w:firstLine="0" w:firstLineChars="0"/>
        <w:rPr>
          <w:b/>
          <w:bCs/>
          <w:spacing w:val="-2"/>
        </w:rPr>
      </w:pPr>
      <w:r>
        <w:rPr>
          <w:b/>
          <w:bCs/>
        </w:rPr>
        <w:t>Модуль</w:t>
      </w:r>
      <w:r>
        <w:rPr>
          <w:b/>
          <w:bCs/>
          <w:spacing w:val="-5"/>
        </w:rPr>
        <w:t xml:space="preserve"> </w:t>
      </w:r>
      <w:r>
        <w:rPr>
          <w:b/>
          <w:bCs/>
        </w:rPr>
        <w:t>№</w:t>
      </w:r>
      <w:r>
        <w:rPr>
          <w:b/>
          <w:bCs/>
          <w:spacing w:val="-2"/>
        </w:rPr>
        <w:t xml:space="preserve"> </w:t>
      </w:r>
      <w:r>
        <w:rPr>
          <w:b/>
          <w:bCs/>
        </w:rPr>
        <w:t>4</w:t>
      </w:r>
      <w:r>
        <w:rPr>
          <w:b/>
          <w:bCs/>
          <w:spacing w:val="-4"/>
        </w:rPr>
        <w:t xml:space="preserve"> </w:t>
      </w:r>
      <w:r>
        <w:rPr>
          <w:b/>
          <w:bCs/>
        </w:rPr>
        <w:t>«Безопасность</w:t>
      </w:r>
      <w:r>
        <w:rPr>
          <w:b/>
          <w:bCs/>
          <w:spacing w:val="-3"/>
        </w:rPr>
        <w:t xml:space="preserve"> </w:t>
      </w:r>
      <w:r>
        <w:rPr>
          <w:b/>
          <w:bCs/>
        </w:rPr>
        <w:t>в</w:t>
      </w:r>
      <w:r>
        <w:rPr>
          <w:b/>
          <w:bCs/>
          <w:spacing w:val="-5"/>
        </w:rPr>
        <w:t xml:space="preserve"> </w:t>
      </w:r>
      <w:r>
        <w:rPr>
          <w:b/>
          <w:bCs/>
          <w:spacing w:val="-2"/>
        </w:rPr>
        <w:t>быту»:</w:t>
      </w:r>
    </w:p>
    <w:p w14:paraId="3342E936">
      <w:pPr>
        <w:pStyle w:val="8"/>
        <w:tabs>
          <w:tab w:val="left" w:pos="1315"/>
          <w:tab w:val="left" w:pos="3254"/>
          <w:tab w:val="left" w:pos="5028"/>
          <w:tab w:val="left" w:pos="6654"/>
          <w:tab w:val="left" w:pos="8219"/>
        </w:tabs>
        <w:spacing w:before="26" w:line="259" w:lineRule="auto"/>
        <w:ind w:left="1318" w:leftChars="599" w:right="928" w:rightChars="422" w:firstLine="0" w:firstLineChars="0"/>
        <w:rPr>
          <w:spacing w:val="-2"/>
        </w:rPr>
      </w:pPr>
      <w:r>
        <w:t>основные</w:t>
      </w:r>
      <w:r>
        <w:rPr>
          <w:spacing w:val="-9"/>
        </w:rPr>
        <w:t xml:space="preserve"> </w:t>
      </w:r>
      <w:r>
        <w:t>источники</w:t>
      </w:r>
      <w:r>
        <w:rPr>
          <w:spacing w:val="-3"/>
        </w:rPr>
        <w:t xml:space="preserve"> </w:t>
      </w:r>
      <w:r>
        <w:t>опасности</w:t>
      </w:r>
      <w:r>
        <w:rPr>
          <w:spacing w:val="-4"/>
        </w:rPr>
        <w:t xml:space="preserve"> </w:t>
      </w:r>
      <w:r>
        <w:t>в</w:t>
      </w:r>
      <w:r>
        <w:rPr>
          <w:spacing w:val="-4"/>
        </w:rPr>
        <w:t xml:space="preserve"> </w:t>
      </w:r>
      <w:r>
        <w:t>быту</w:t>
      </w:r>
      <w:r>
        <w:rPr>
          <w:spacing w:val="-4"/>
        </w:rPr>
        <w:t xml:space="preserve"> </w:t>
      </w:r>
      <w:r>
        <w:t>и</w:t>
      </w:r>
      <w:r>
        <w:rPr>
          <w:spacing w:val="-3"/>
        </w:rPr>
        <w:t xml:space="preserve"> </w:t>
      </w:r>
      <w:r>
        <w:t>их</w:t>
      </w:r>
      <w:r>
        <w:rPr>
          <w:spacing w:val="-3"/>
        </w:rPr>
        <w:t xml:space="preserve"> </w:t>
      </w:r>
      <w:r>
        <w:rPr>
          <w:spacing w:val="-2"/>
        </w:rPr>
        <w:t>классификация;</w:t>
      </w:r>
    </w:p>
    <w:p w14:paraId="3A92BDBC">
      <w:pPr>
        <w:pStyle w:val="8"/>
        <w:tabs>
          <w:tab w:val="left" w:pos="1315"/>
          <w:tab w:val="left" w:pos="3254"/>
          <w:tab w:val="left" w:pos="5028"/>
          <w:tab w:val="left" w:pos="6654"/>
          <w:tab w:val="left" w:pos="8219"/>
        </w:tabs>
        <w:spacing w:before="26" w:line="259" w:lineRule="auto"/>
        <w:ind w:left="1318" w:leftChars="599" w:right="928" w:rightChars="422" w:firstLine="0" w:firstLineChars="0"/>
        <w:rPr>
          <w:spacing w:val="-2"/>
        </w:rPr>
      </w:pPr>
      <w:r>
        <w:t>защита</w:t>
      </w:r>
      <w:r>
        <w:rPr>
          <w:spacing w:val="-8"/>
        </w:rPr>
        <w:t xml:space="preserve"> </w:t>
      </w:r>
      <w:r>
        <w:t>прав</w:t>
      </w:r>
      <w:r>
        <w:rPr>
          <w:spacing w:val="-8"/>
        </w:rPr>
        <w:t xml:space="preserve"> </w:t>
      </w:r>
      <w:r>
        <w:t>потребителя,</w:t>
      </w:r>
      <w:r>
        <w:rPr>
          <w:spacing w:val="-5"/>
        </w:rPr>
        <w:t xml:space="preserve"> </w:t>
      </w:r>
      <w:r>
        <w:t>сроки</w:t>
      </w:r>
      <w:r>
        <w:rPr>
          <w:spacing w:val="-5"/>
        </w:rPr>
        <w:t xml:space="preserve"> </w:t>
      </w:r>
      <w:r>
        <w:t>годности</w:t>
      </w:r>
      <w:r>
        <w:rPr>
          <w:spacing w:val="-4"/>
        </w:rPr>
        <w:t xml:space="preserve"> </w:t>
      </w:r>
      <w:r>
        <w:t>и</w:t>
      </w:r>
      <w:r>
        <w:rPr>
          <w:spacing w:val="-5"/>
        </w:rPr>
        <w:t xml:space="preserve"> </w:t>
      </w:r>
      <w:r>
        <w:t>состав</w:t>
      </w:r>
      <w:r>
        <w:rPr>
          <w:spacing w:val="-5"/>
        </w:rPr>
        <w:t xml:space="preserve"> </w:t>
      </w:r>
      <w:r>
        <w:t>продуктов</w:t>
      </w:r>
      <w:r>
        <w:rPr>
          <w:spacing w:val="-5"/>
        </w:rPr>
        <w:t xml:space="preserve"> </w:t>
      </w:r>
      <w:r>
        <w:rPr>
          <w:spacing w:val="-2"/>
        </w:rPr>
        <w:t>питания;</w:t>
      </w:r>
    </w:p>
    <w:p w14:paraId="15EB03D0">
      <w:pPr>
        <w:pStyle w:val="8"/>
        <w:tabs>
          <w:tab w:val="left" w:pos="1315"/>
          <w:tab w:val="left" w:pos="3254"/>
          <w:tab w:val="left" w:pos="5028"/>
          <w:tab w:val="left" w:pos="6654"/>
          <w:tab w:val="left" w:pos="8219"/>
        </w:tabs>
        <w:spacing w:before="26" w:line="259" w:lineRule="auto"/>
        <w:ind w:left="1318" w:leftChars="599" w:right="928" w:rightChars="422" w:firstLine="0" w:firstLineChars="0"/>
        <w:rPr>
          <w:spacing w:val="-2"/>
        </w:rPr>
      </w:pPr>
      <w:r>
        <w:t>бытовые</w:t>
      </w:r>
      <w:r>
        <w:rPr>
          <w:spacing w:val="-5"/>
        </w:rPr>
        <w:t xml:space="preserve"> </w:t>
      </w:r>
      <w:r>
        <w:t>отравления</w:t>
      </w:r>
      <w:r>
        <w:rPr>
          <w:spacing w:val="-3"/>
        </w:rPr>
        <w:t xml:space="preserve"> </w:t>
      </w:r>
      <w:r>
        <w:t>и</w:t>
      </w:r>
      <w:r>
        <w:rPr>
          <w:spacing w:val="-3"/>
        </w:rPr>
        <w:t xml:space="preserve"> </w:t>
      </w:r>
      <w:r>
        <w:t>причины</w:t>
      </w:r>
      <w:r>
        <w:rPr>
          <w:spacing w:val="-5"/>
        </w:rPr>
        <w:t xml:space="preserve"> </w:t>
      </w:r>
      <w:r>
        <w:t>их</w:t>
      </w:r>
      <w:r>
        <w:rPr>
          <w:spacing w:val="-3"/>
        </w:rPr>
        <w:t xml:space="preserve"> </w:t>
      </w:r>
      <w:r>
        <w:rPr>
          <w:spacing w:val="-2"/>
        </w:rPr>
        <w:t>возникновения;</w:t>
      </w:r>
    </w:p>
    <w:p w14:paraId="293E4E65">
      <w:pPr>
        <w:pStyle w:val="8"/>
        <w:tabs>
          <w:tab w:val="left" w:pos="1315"/>
          <w:tab w:val="left" w:pos="3254"/>
          <w:tab w:val="left" w:pos="5028"/>
          <w:tab w:val="left" w:pos="6654"/>
          <w:tab w:val="left" w:pos="8219"/>
        </w:tabs>
        <w:spacing w:before="26" w:line="259" w:lineRule="auto"/>
        <w:ind w:left="1318" w:leftChars="599" w:right="928" w:rightChars="422" w:firstLine="0" w:firstLineChars="0"/>
        <w:rPr>
          <w:rFonts w:hint="default"/>
          <w:lang w:val="ru-RU"/>
        </w:rPr>
      </w:pPr>
      <w:r>
        <w:t>признаки</w:t>
      </w:r>
      <w:r>
        <w:rPr>
          <w:spacing w:val="-6"/>
        </w:rPr>
        <w:t xml:space="preserve"> </w:t>
      </w:r>
      <w:r>
        <w:t>отравления,</w:t>
      </w:r>
      <w:r>
        <w:rPr>
          <w:spacing w:val="-6"/>
        </w:rPr>
        <w:t xml:space="preserve"> </w:t>
      </w:r>
      <w:r>
        <w:t>приёмы</w:t>
      </w:r>
      <w:r>
        <w:rPr>
          <w:spacing w:val="-4"/>
        </w:rPr>
        <w:t xml:space="preserve"> </w:t>
      </w:r>
      <w:r>
        <w:t>и</w:t>
      </w:r>
      <w:r>
        <w:rPr>
          <w:spacing w:val="-6"/>
        </w:rPr>
        <w:t xml:space="preserve"> </w:t>
      </w:r>
      <w:r>
        <w:t>правила</w:t>
      </w:r>
      <w:r>
        <w:rPr>
          <w:spacing w:val="-7"/>
        </w:rPr>
        <w:t xml:space="preserve"> </w:t>
      </w:r>
      <w:r>
        <w:t>оказания</w:t>
      </w:r>
      <w:r>
        <w:rPr>
          <w:spacing w:val="-4"/>
        </w:rPr>
        <w:t xml:space="preserve"> </w:t>
      </w:r>
      <w:r>
        <w:t>первой</w:t>
      </w:r>
      <w:r>
        <w:rPr>
          <w:spacing w:val="-4"/>
        </w:rPr>
        <w:t xml:space="preserve"> </w:t>
      </w:r>
      <w:r>
        <w:t>помощи; правила комплектования и хранения домашней аптечки</w:t>
      </w:r>
      <w:r>
        <w:rPr>
          <w:rFonts w:hint="default"/>
          <w:lang w:val="ru-RU"/>
        </w:rPr>
        <w:t>;</w:t>
      </w:r>
    </w:p>
    <w:p w14:paraId="743B75B4">
      <w:pPr>
        <w:pStyle w:val="8"/>
        <w:tabs>
          <w:tab w:val="left" w:pos="1315"/>
          <w:tab w:val="left" w:pos="3254"/>
          <w:tab w:val="left" w:pos="5028"/>
          <w:tab w:val="left" w:pos="6654"/>
          <w:tab w:val="left" w:pos="8219"/>
        </w:tabs>
        <w:spacing w:before="26" w:line="259" w:lineRule="auto"/>
        <w:ind w:left="1318" w:leftChars="599" w:right="928" w:rightChars="422" w:firstLine="0" w:firstLineChars="0"/>
      </w:pPr>
      <w:r>
        <w:t>бытовые травмы и правила их предупреждения, приёмы и правила оказания первой помощи;</w:t>
      </w:r>
    </w:p>
    <w:p w14:paraId="3E932985">
      <w:pPr>
        <w:pStyle w:val="8"/>
        <w:tabs>
          <w:tab w:val="left" w:pos="1315"/>
          <w:tab w:val="left" w:pos="3254"/>
          <w:tab w:val="left" w:pos="5028"/>
          <w:tab w:val="left" w:pos="6654"/>
          <w:tab w:val="left" w:pos="8219"/>
        </w:tabs>
        <w:spacing w:before="26" w:line="259" w:lineRule="auto"/>
        <w:ind w:left="1318" w:leftChars="599" w:right="928" w:rightChars="422" w:firstLine="0" w:firstLineChars="0"/>
      </w:pPr>
      <w:r>
        <w:rPr>
          <w:spacing w:val="-2"/>
        </w:rPr>
        <w:t>правила</w:t>
      </w:r>
      <w:r>
        <w:tab/>
      </w:r>
      <w:r>
        <w:rPr>
          <w:spacing w:val="-2"/>
        </w:rPr>
        <w:t>обращения</w:t>
      </w:r>
      <w:r>
        <w:tab/>
      </w:r>
      <w:r>
        <w:rPr>
          <w:spacing w:val="-10"/>
        </w:rPr>
        <w:t>с</w:t>
      </w:r>
      <w:r>
        <w:tab/>
      </w:r>
      <w:r>
        <w:rPr>
          <w:spacing w:val="-2"/>
        </w:rPr>
        <w:t>газовыми</w:t>
      </w:r>
      <w:r>
        <w:tab/>
      </w:r>
      <w:r>
        <w:rPr>
          <w:spacing w:val="-10"/>
        </w:rPr>
        <w:t>и</w:t>
      </w:r>
      <w:r>
        <w:rPr>
          <w:rFonts w:hint="default"/>
          <w:spacing w:val="-10"/>
          <w:lang w:val="ru-RU"/>
        </w:rPr>
        <w:t xml:space="preserve"> </w:t>
      </w:r>
      <w:r>
        <w:rPr>
          <w:spacing w:val="-2"/>
        </w:rPr>
        <w:t>электрическими</w:t>
      </w:r>
      <w:r>
        <w:rPr>
          <w:rFonts w:hint="default"/>
          <w:spacing w:val="-2"/>
          <w:lang w:val="ru-RU"/>
        </w:rPr>
        <w:t xml:space="preserve"> </w:t>
      </w:r>
      <w:r>
        <w:rPr>
          <w:spacing w:val="-2"/>
        </w:rPr>
        <w:t>приборами;</w:t>
      </w:r>
      <w:r>
        <w:tab/>
      </w:r>
      <w:r>
        <w:rPr>
          <w:spacing w:val="-2"/>
        </w:rPr>
        <w:t xml:space="preserve">приемы </w:t>
      </w:r>
      <w:r>
        <w:t>и правила оказания первой помощи;</w:t>
      </w:r>
    </w:p>
    <w:p w14:paraId="1FC30074">
      <w:pPr>
        <w:pStyle w:val="8"/>
        <w:tabs>
          <w:tab w:val="left" w:pos="1315"/>
          <w:tab w:val="left" w:pos="3254"/>
          <w:tab w:val="left" w:pos="5028"/>
          <w:tab w:val="left" w:pos="6654"/>
          <w:tab w:val="left" w:pos="8219"/>
          <w:tab w:val="left" w:pos="10780"/>
        </w:tabs>
        <w:spacing w:before="26" w:line="259" w:lineRule="auto"/>
        <w:ind w:left="1318" w:leftChars="599" w:right="928" w:rightChars="422" w:firstLine="0" w:firstLineChars="0"/>
      </w:pPr>
      <w:r>
        <w:t>правила</w:t>
      </w:r>
      <w:r>
        <w:rPr>
          <w:spacing w:val="-2"/>
        </w:rPr>
        <w:t xml:space="preserve"> </w:t>
      </w:r>
      <w:r>
        <w:t>поведения</w:t>
      </w:r>
      <w:r>
        <w:rPr>
          <w:spacing w:val="-4"/>
        </w:rPr>
        <w:t xml:space="preserve"> </w:t>
      </w:r>
      <w:r>
        <w:t>в</w:t>
      </w:r>
      <w:r>
        <w:rPr>
          <w:spacing w:val="-2"/>
        </w:rPr>
        <w:t xml:space="preserve"> </w:t>
      </w:r>
      <w:r>
        <w:t>подъезде</w:t>
      </w:r>
      <w:r>
        <w:rPr>
          <w:spacing w:val="-4"/>
        </w:rPr>
        <w:t xml:space="preserve"> </w:t>
      </w:r>
      <w:r>
        <w:t>и</w:t>
      </w:r>
      <w:r>
        <w:rPr>
          <w:spacing w:val="-1"/>
        </w:rPr>
        <w:t xml:space="preserve"> </w:t>
      </w:r>
      <w:r>
        <w:t>лифте,</w:t>
      </w:r>
      <w:r>
        <w:rPr>
          <w:spacing w:val="-5"/>
        </w:rPr>
        <w:t xml:space="preserve"> </w:t>
      </w:r>
      <w:r>
        <w:t>а</w:t>
      </w:r>
      <w:r>
        <w:rPr>
          <w:spacing w:val="-2"/>
        </w:rPr>
        <w:t xml:space="preserve"> </w:t>
      </w:r>
      <w:r>
        <w:t>также</w:t>
      </w:r>
      <w:r>
        <w:rPr>
          <w:spacing w:val="-4"/>
        </w:rPr>
        <w:t xml:space="preserve"> </w:t>
      </w:r>
      <w:r>
        <w:t>при</w:t>
      </w:r>
      <w:r>
        <w:rPr>
          <w:spacing w:val="-1"/>
        </w:rPr>
        <w:t xml:space="preserve"> </w:t>
      </w:r>
      <w:r>
        <w:t>входе</w:t>
      </w:r>
      <w:r>
        <w:rPr>
          <w:spacing w:val="-2"/>
        </w:rPr>
        <w:t xml:space="preserve"> </w:t>
      </w:r>
      <w:r>
        <w:t>и</w:t>
      </w:r>
      <w:r>
        <w:rPr>
          <w:spacing w:val="-3"/>
        </w:rPr>
        <w:t xml:space="preserve"> </w:t>
      </w:r>
      <w:r>
        <w:t>выходе</w:t>
      </w:r>
      <w:r>
        <w:rPr>
          <w:spacing w:val="-2"/>
        </w:rPr>
        <w:t xml:space="preserve"> </w:t>
      </w:r>
      <w:r>
        <w:t>из</w:t>
      </w:r>
      <w:r>
        <w:rPr>
          <w:spacing w:val="-2"/>
        </w:rPr>
        <w:t xml:space="preserve"> </w:t>
      </w:r>
      <w:r>
        <w:t>них; пожар и факторы его развития;</w:t>
      </w:r>
    </w:p>
    <w:p w14:paraId="51864049">
      <w:pPr>
        <w:pStyle w:val="8"/>
        <w:tabs>
          <w:tab w:val="left" w:pos="1315"/>
          <w:tab w:val="left" w:pos="3254"/>
          <w:tab w:val="left" w:pos="5028"/>
          <w:tab w:val="left" w:pos="6654"/>
          <w:tab w:val="left" w:pos="8219"/>
          <w:tab w:val="left" w:pos="10780"/>
        </w:tabs>
        <w:spacing w:before="26" w:line="259" w:lineRule="auto"/>
        <w:ind w:left="1318" w:leftChars="599" w:right="928" w:rightChars="422" w:firstLine="0" w:firstLineChars="0"/>
      </w:pPr>
      <w:r>
        <w:t>условия</w:t>
      </w:r>
      <w:r>
        <w:rPr>
          <w:spacing w:val="40"/>
        </w:rPr>
        <w:t xml:space="preserve"> </w:t>
      </w:r>
      <w:r>
        <w:t>и</w:t>
      </w:r>
      <w:r>
        <w:rPr>
          <w:spacing w:val="40"/>
        </w:rPr>
        <w:t xml:space="preserve"> </w:t>
      </w:r>
      <w:r>
        <w:t>причины</w:t>
      </w:r>
      <w:r>
        <w:rPr>
          <w:spacing w:val="40"/>
        </w:rPr>
        <w:t xml:space="preserve"> </w:t>
      </w:r>
      <w:r>
        <w:t>возникновения</w:t>
      </w:r>
      <w:r>
        <w:rPr>
          <w:spacing w:val="40"/>
        </w:rPr>
        <w:t xml:space="preserve"> </w:t>
      </w:r>
      <w:r>
        <w:t>пожаров,</w:t>
      </w:r>
      <w:r>
        <w:rPr>
          <w:spacing w:val="40"/>
        </w:rPr>
        <w:t xml:space="preserve"> </w:t>
      </w:r>
      <w:r>
        <w:t>их</w:t>
      </w:r>
      <w:r>
        <w:rPr>
          <w:spacing w:val="40"/>
        </w:rPr>
        <w:t xml:space="preserve"> </w:t>
      </w:r>
      <w:r>
        <w:t>возможные</w:t>
      </w:r>
      <w:r>
        <w:rPr>
          <w:spacing w:val="40"/>
        </w:rPr>
        <w:t xml:space="preserve"> </w:t>
      </w:r>
      <w:r>
        <w:t>последствия,</w:t>
      </w:r>
      <w:r>
        <w:rPr>
          <w:spacing w:val="80"/>
        </w:rPr>
        <w:t xml:space="preserve"> </w:t>
      </w:r>
      <w:r>
        <w:t>приёмы и правила оказания первой помощи;</w:t>
      </w:r>
    </w:p>
    <w:p w14:paraId="31842921">
      <w:pPr>
        <w:pStyle w:val="8"/>
        <w:tabs>
          <w:tab w:val="left" w:pos="1315"/>
          <w:tab w:val="left" w:pos="3254"/>
          <w:tab w:val="left" w:pos="5028"/>
          <w:tab w:val="left" w:pos="6654"/>
          <w:tab w:val="left" w:pos="8219"/>
          <w:tab w:val="left" w:pos="9680"/>
          <w:tab w:val="left" w:pos="10780"/>
        </w:tabs>
        <w:spacing w:before="26" w:line="259" w:lineRule="auto"/>
        <w:ind w:left="1318" w:leftChars="599" w:right="928" w:rightChars="422" w:firstLine="0" w:firstLineChars="0"/>
        <w:rPr>
          <w:spacing w:val="-2"/>
        </w:rPr>
      </w:pPr>
      <w:r>
        <w:t>первичные</w:t>
      </w:r>
      <w:r>
        <w:rPr>
          <w:spacing w:val="-7"/>
        </w:rPr>
        <w:t xml:space="preserve"> </w:t>
      </w:r>
      <w:r>
        <w:t>средства</w:t>
      </w:r>
      <w:r>
        <w:rPr>
          <w:spacing w:val="-8"/>
        </w:rPr>
        <w:t xml:space="preserve"> </w:t>
      </w:r>
      <w:r>
        <w:rPr>
          <w:spacing w:val="-2"/>
        </w:rPr>
        <w:t>пожаротушения;</w:t>
      </w:r>
    </w:p>
    <w:p w14:paraId="331C10CE">
      <w:pPr>
        <w:pStyle w:val="8"/>
        <w:tabs>
          <w:tab w:val="left" w:pos="1315"/>
          <w:tab w:val="left" w:pos="3254"/>
          <w:tab w:val="left" w:pos="5028"/>
          <w:tab w:val="left" w:pos="6654"/>
          <w:tab w:val="left" w:pos="8219"/>
          <w:tab w:val="left" w:pos="9680"/>
          <w:tab w:val="left" w:pos="10780"/>
        </w:tabs>
        <w:spacing w:before="26" w:line="259" w:lineRule="auto"/>
        <w:ind w:left="1318" w:leftChars="599" w:right="928" w:rightChars="422" w:firstLine="0" w:firstLineChars="0"/>
      </w:pPr>
      <w:r>
        <w:t>правила</w:t>
      </w:r>
      <w:r>
        <w:rPr>
          <w:spacing w:val="80"/>
          <w:w w:val="150"/>
        </w:rPr>
        <w:t xml:space="preserve"> </w:t>
      </w:r>
      <w:r>
        <w:t>вызова</w:t>
      </w:r>
      <w:r>
        <w:rPr>
          <w:spacing w:val="80"/>
          <w:w w:val="150"/>
        </w:rPr>
        <w:t xml:space="preserve"> </w:t>
      </w:r>
      <w:r>
        <w:t>экстренных</w:t>
      </w:r>
      <w:r>
        <w:rPr>
          <w:spacing w:val="80"/>
          <w:w w:val="150"/>
        </w:rPr>
        <w:t xml:space="preserve"> </w:t>
      </w:r>
      <w:r>
        <w:t>служб</w:t>
      </w:r>
      <w:r>
        <w:rPr>
          <w:spacing w:val="80"/>
          <w:w w:val="150"/>
        </w:rPr>
        <w:t xml:space="preserve"> </w:t>
      </w:r>
      <w:r>
        <w:t>и</w:t>
      </w:r>
      <w:r>
        <w:rPr>
          <w:spacing w:val="80"/>
          <w:w w:val="150"/>
        </w:rPr>
        <w:t xml:space="preserve"> </w:t>
      </w:r>
      <w:r>
        <w:t>порядок</w:t>
      </w:r>
      <w:r>
        <w:rPr>
          <w:spacing w:val="80"/>
          <w:w w:val="150"/>
        </w:rPr>
        <w:t xml:space="preserve"> </w:t>
      </w:r>
      <w:r>
        <w:t>взаимодействия</w:t>
      </w:r>
      <w:r>
        <w:rPr>
          <w:spacing w:val="80"/>
          <w:w w:val="150"/>
        </w:rPr>
        <w:t xml:space="preserve"> </w:t>
      </w:r>
      <w:r>
        <w:t>с</w:t>
      </w:r>
      <w:r>
        <w:rPr>
          <w:spacing w:val="80"/>
          <w:w w:val="150"/>
        </w:rPr>
        <w:t xml:space="preserve"> </w:t>
      </w:r>
      <w:r>
        <w:t>ними, ответственность за ложные сообщения;</w:t>
      </w:r>
    </w:p>
    <w:p w14:paraId="4525F99F">
      <w:pPr>
        <w:pStyle w:val="8"/>
        <w:tabs>
          <w:tab w:val="left" w:pos="1315"/>
          <w:tab w:val="left" w:pos="3254"/>
          <w:tab w:val="left" w:pos="5028"/>
          <w:tab w:val="left" w:pos="6654"/>
          <w:tab w:val="left" w:pos="8219"/>
          <w:tab w:val="left" w:pos="9680"/>
          <w:tab w:val="left" w:pos="10780"/>
        </w:tabs>
        <w:spacing w:before="26" w:line="259" w:lineRule="auto"/>
        <w:ind w:left="1318" w:leftChars="599" w:right="928" w:rightChars="422" w:firstLine="0" w:firstLineChars="0"/>
      </w:pPr>
      <w:r>
        <w:rPr>
          <w:spacing w:val="-2"/>
        </w:rPr>
        <w:t>права,</w:t>
      </w:r>
      <w:r>
        <w:tab/>
      </w:r>
      <w:r>
        <w:rPr>
          <w:spacing w:val="-2"/>
        </w:rPr>
        <w:t>обязанности</w:t>
      </w:r>
      <w:r>
        <w:tab/>
      </w:r>
      <w:r>
        <w:rPr>
          <w:spacing w:val="-10"/>
        </w:rPr>
        <w:t>и</w:t>
      </w:r>
      <w:r>
        <w:tab/>
      </w:r>
      <w:r>
        <w:rPr>
          <w:spacing w:val="-2"/>
        </w:rPr>
        <w:t>ответственность</w:t>
      </w:r>
      <w:r>
        <w:tab/>
      </w:r>
    </w:p>
    <w:p w14:paraId="7211EFAD">
      <w:pPr>
        <w:pStyle w:val="8"/>
        <w:tabs>
          <w:tab w:val="left" w:pos="1315"/>
          <w:tab w:val="left" w:pos="3254"/>
          <w:tab w:val="left" w:pos="5028"/>
          <w:tab w:val="left" w:pos="6654"/>
          <w:tab w:val="left" w:pos="8219"/>
          <w:tab w:val="left" w:pos="9680"/>
          <w:tab w:val="left" w:pos="10780"/>
        </w:tabs>
        <w:spacing w:before="26" w:line="259" w:lineRule="auto"/>
        <w:ind w:left="1318" w:leftChars="599" w:right="928" w:rightChars="422" w:firstLine="0" w:firstLineChars="0"/>
      </w:pPr>
      <w:r>
        <w:rPr>
          <w:spacing w:val="-2"/>
        </w:rPr>
        <w:t>граждан</w:t>
      </w:r>
      <w:r>
        <w:rPr>
          <w:rFonts w:hint="default"/>
          <w:spacing w:val="-2"/>
          <w:lang w:val="ru-RU"/>
        </w:rPr>
        <w:t xml:space="preserve"> </w:t>
      </w:r>
      <w:r>
        <w:rPr>
          <w:spacing w:val="-10"/>
        </w:rPr>
        <w:t>в</w:t>
      </w:r>
      <w:r>
        <w:tab/>
      </w:r>
      <w:r>
        <w:rPr>
          <w:spacing w:val="-2"/>
        </w:rPr>
        <w:t>области</w:t>
      </w:r>
      <w:r>
        <w:tab/>
      </w:r>
      <w:r>
        <w:rPr>
          <w:spacing w:val="-2"/>
        </w:rPr>
        <w:t>пожарной безопасности;</w:t>
      </w:r>
      <w:r>
        <w:rPr>
          <w:rFonts w:hint="default"/>
          <w:spacing w:val="-2"/>
          <w:lang w:val="ru-RU"/>
        </w:rPr>
        <w:t xml:space="preserve"> </w:t>
      </w:r>
      <w:r>
        <w:t>ситуации</w:t>
      </w:r>
      <w:r>
        <w:rPr>
          <w:spacing w:val="-11"/>
        </w:rPr>
        <w:t xml:space="preserve"> </w:t>
      </w:r>
      <w:r>
        <w:t>криминогенного</w:t>
      </w:r>
      <w:r>
        <w:rPr>
          <w:spacing w:val="-10"/>
        </w:rPr>
        <w:t xml:space="preserve"> </w:t>
      </w:r>
      <w:r>
        <w:rPr>
          <w:spacing w:val="-2"/>
        </w:rPr>
        <w:t>характера;</w:t>
      </w:r>
    </w:p>
    <w:p w14:paraId="7C6472B3">
      <w:pPr>
        <w:pStyle w:val="8"/>
        <w:tabs>
          <w:tab w:val="left" w:pos="9680"/>
          <w:tab w:val="left" w:pos="10780"/>
        </w:tabs>
        <w:spacing w:before="23"/>
        <w:ind w:left="679" w:leftChars="0" w:right="928" w:rightChars="422" w:firstLine="640" w:firstLineChars="267"/>
      </w:pPr>
      <w:r>
        <w:t>правила</w:t>
      </w:r>
      <w:r>
        <w:rPr>
          <w:spacing w:val="-8"/>
        </w:rPr>
        <w:t xml:space="preserve"> </w:t>
      </w:r>
      <w:r>
        <w:t>поведения</w:t>
      </w:r>
      <w:r>
        <w:rPr>
          <w:spacing w:val="-8"/>
        </w:rPr>
        <w:t xml:space="preserve"> </w:t>
      </w:r>
      <w:r>
        <w:t>с</w:t>
      </w:r>
      <w:r>
        <w:rPr>
          <w:spacing w:val="-6"/>
        </w:rPr>
        <w:t xml:space="preserve"> </w:t>
      </w:r>
      <w:r>
        <w:t>малознакомыми</w:t>
      </w:r>
      <w:r>
        <w:rPr>
          <w:spacing w:val="-4"/>
        </w:rPr>
        <w:t xml:space="preserve"> </w:t>
      </w:r>
      <w:r>
        <w:rPr>
          <w:spacing w:val="-2"/>
        </w:rPr>
        <w:t>людьми;</w:t>
      </w:r>
    </w:p>
    <w:p w14:paraId="078F5A1E">
      <w:pPr>
        <w:pStyle w:val="8"/>
        <w:tabs>
          <w:tab w:val="left" w:pos="9680"/>
          <w:tab w:val="left" w:pos="10780"/>
        </w:tabs>
        <w:spacing w:before="26" w:line="259" w:lineRule="auto"/>
        <w:ind w:left="1320" w:leftChars="600" w:right="928" w:rightChars="422" w:firstLine="0" w:firstLineChars="0"/>
      </w:pPr>
      <w:r>
        <w:t>меры по предотвращению проникновения злоумышленников в дом, правила поведения при попытке проникновения в дом посторонних;</w:t>
      </w:r>
    </w:p>
    <w:p w14:paraId="0B683C03">
      <w:pPr>
        <w:pStyle w:val="8"/>
        <w:tabs>
          <w:tab w:val="left" w:pos="2894"/>
          <w:tab w:val="left" w:pos="4588"/>
          <w:tab w:val="left" w:pos="6093"/>
          <w:tab w:val="left" w:pos="6762"/>
          <w:tab w:val="left" w:pos="8949"/>
          <w:tab w:val="left" w:pos="9680"/>
          <w:tab w:val="left" w:pos="10780"/>
        </w:tabs>
        <w:spacing w:before="1" w:line="259" w:lineRule="auto"/>
        <w:ind w:left="1320" w:leftChars="600" w:right="928" w:rightChars="422" w:firstLine="0" w:firstLineChars="0"/>
      </w:pPr>
      <w:r>
        <w:rPr>
          <w:spacing w:val="-2"/>
        </w:rPr>
        <w:t>классификация</w:t>
      </w:r>
      <w:r>
        <w:tab/>
      </w:r>
      <w:r>
        <w:rPr>
          <w:spacing w:val="-2"/>
        </w:rPr>
        <w:t>аварийных</w:t>
      </w:r>
      <w:r>
        <w:tab/>
      </w:r>
      <w:r>
        <w:rPr>
          <w:spacing w:val="-2"/>
        </w:rPr>
        <w:t>ситуаций</w:t>
      </w:r>
      <w:r>
        <w:tab/>
      </w:r>
      <w:r>
        <w:rPr>
          <w:spacing w:val="-6"/>
        </w:rPr>
        <w:t>на</w:t>
      </w:r>
      <w:r>
        <w:tab/>
      </w:r>
      <w:r>
        <w:rPr>
          <w:spacing w:val="-2"/>
        </w:rPr>
        <w:t>коммунальных</w:t>
      </w:r>
      <w:r>
        <w:rPr>
          <w:rFonts w:hint="default"/>
          <w:spacing w:val="-2"/>
          <w:lang w:val="ru-RU"/>
        </w:rPr>
        <w:t xml:space="preserve"> </w:t>
      </w:r>
      <w:r>
        <w:rPr>
          <w:spacing w:val="-2"/>
        </w:rPr>
        <w:t>системах жизнеобеспечения;</w:t>
      </w:r>
    </w:p>
    <w:p w14:paraId="40D61A6C">
      <w:pPr>
        <w:pStyle w:val="8"/>
        <w:tabs>
          <w:tab w:val="left" w:pos="1315"/>
          <w:tab w:val="left" w:pos="3254"/>
          <w:tab w:val="left" w:pos="5028"/>
          <w:tab w:val="left" w:pos="6654"/>
          <w:tab w:val="left" w:pos="8219"/>
          <w:tab w:val="left" w:pos="9680"/>
          <w:tab w:val="left" w:pos="10780"/>
        </w:tabs>
        <w:spacing w:before="26" w:line="259" w:lineRule="auto"/>
        <w:ind w:left="1320" w:leftChars="600" w:right="928" w:rightChars="422" w:firstLine="0" w:firstLineChars="0"/>
      </w:pPr>
      <w:r>
        <w:t>правила</w:t>
      </w:r>
      <w:r>
        <w:rPr>
          <w:spacing w:val="40"/>
        </w:rPr>
        <w:t xml:space="preserve"> </w:t>
      </w:r>
      <w:r>
        <w:t>предупреждения</w:t>
      </w:r>
      <w:r>
        <w:rPr>
          <w:spacing w:val="40"/>
        </w:rPr>
        <w:t xml:space="preserve"> </w:t>
      </w:r>
      <w:r>
        <w:t>возможных</w:t>
      </w:r>
      <w:r>
        <w:rPr>
          <w:spacing w:val="40"/>
        </w:rPr>
        <w:t xml:space="preserve"> </w:t>
      </w:r>
      <w:r>
        <w:t>аварий</w:t>
      </w:r>
      <w:r>
        <w:rPr>
          <w:spacing w:val="40"/>
        </w:rPr>
        <w:t xml:space="preserve"> </w:t>
      </w:r>
      <w:r>
        <w:t>на</w:t>
      </w:r>
      <w:r>
        <w:rPr>
          <w:spacing w:val="40"/>
        </w:rPr>
        <w:t xml:space="preserve"> </w:t>
      </w:r>
      <w:r>
        <w:t>коммунальных</w:t>
      </w:r>
      <w:r>
        <w:rPr>
          <w:spacing w:val="40"/>
        </w:rPr>
        <w:t xml:space="preserve"> </w:t>
      </w:r>
      <w:r>
        <w:t>системах,</w:t>
      </w:r>
      <w:r>
        <w:rPr>
          <w:spacing w:val="80"/>
        </w:rPr>
        <w:t xml:space="preserve"> </w:t>
      </w:r>
      <w:r>
        <w:t>порядок действий при авариях на коммунальных системах.</w:t>
      </w:r>
    </w:p>
    <w:p w14:paraId="21BC2814">
      <w:pPr>
        <w:pStyle w:val="4"/>
        <w:tabs>
          <w:tab w:val="left" w:pos="9680"/>
        </w:tabs>
        <w:ind w:left="112" w:leftChars="0" w:right="469" w:rightChars="213" w:firstLine="1035" w:firstLineChars="431"/>
        <w:jc w:val="left"/>
        <w:rPr>
          <w:spacing w:val="-2"/>
          <w:sz w:val="24"/>
          <w:szCs w:val="24"/>
        </w:rPr>
      </w:pPr>
      <w:r>
        <w:rPr>
          <w:sz w:val="24"/>
          <w:szCs w:val="24"/>
        </w:rPr>
        <w:t>Модуль</w:t>
      </w:r>
      <w:r>
        <w:rPr>
          <w:spacing w:val="-6"/>
          <w:sz w:val="24"/>
          <w:szCs w:val="24"/>
        </w:rPr>
        <w:t xml:space="preserve"> </w:t>
      </w:r>
      <w:r>
        <w:rPr>
          <w:sz w:val="24"/>
          <w:szCs w:val="24"/>
        </w:rPr>
        <w:t>№</w:t>
      </w:r>
      <w:r>
        <w:rPr>
          <w:spacing w:val="-3"/>
          <w:sz w:val="24"/>
          <w:szCs w:val="24"/>
        </w:rPr>
        <w:t xml:space="preserve"> </w:t>
      </w:r>
      <w:r>
        <w:rPr>
          <w:sz w:val="24"/>
          <w:szCs w:val="24"/>
        </w:rPr>
        <w:t>5</w:t>
      </w:r>
      <w:r>
        <w:rPr>
          <w:spacing w:val="-4"/>
          <w:sz w:val="24"/>
          <w:szCs w:val="24"/>
        </w:rPr>
        <w:t xml:space="preserve"> </w:t>
      </w:r>
      <w:r>
        <w:rPr>
          <w:sz w:val="24"/>
          <w:szCs w:val="24"/>
        </w:rPr>
        <w:t>«Безопасность</w:t>
      </w:r>
      <w:r>
        <w:rPr>
          <w:spacing w:val="-4"/>
          <w:sz w:val="24"/>
          <w:szCs w:val="24"/>
        </w:rPr>
        <w:t xml:space="preserve"> </w:t>
      </w:r>
      <w:r>
        <w:rPr>
          <w:sz w:val="24"/>
          <w:szCs w:val="24"/>
        </w:rPr>
        <w:t>на</w:t>
      </w:r>
      <w:r>
        <w:rPr>
          <w:spacing w:val="-2"/>
          <w:sz w:val="24"/>
          <w:szCs w:val="24"/>
        </w:rPr>
        <w:t xml:space="preserve"> транспорте»:</w:t>
      </w:r>
    </w:p>
    <w:p w14:paraId="6ED43E2A">
      <w:pPr>
        <w:pStyle w:val="8"/>
        <w:tabs>
          <w:tab w:val="left" w:pos="9680"/>
        </w:tabs>
        <w:spacing w:before="24"/>
        <w:ind w:left="1316" w:leftChars="598" w:right="928" w:rightChars="422" w:firstLine="4" w:firstLineChars="0"/>
      </w:pPr>
      <w:r>
        <w:t>правила</w:t>
      </w:r>
      <w:r>
        <w:rPr>
          <w:spacing w:val="-5"/>
        </w:rPr>
        <w:t xml:space="preserve"> </w:t>
      </w:r>
      <w:r>
        <w:t>дорожного</w:t>
      </w:r>
      <w:r>
        <w:rPr>
          <w:spacing w:val="-6"/>
        </w:rPr>
        <w:t xml:space="preserve"> </w:t>
      </w:r>
      <w:r>
        <w:t>движения</w:t>
      </w:r>
      <w:r>
        <w:rPr>
          <w:spacing w:val="-6"/>
        </w:rPr>
        <w:t xml:space="preserve"> </w:t>
      </w:r>
      <w:r>
        <w:t>и</w:t>
      </w:r>
      <w:r>
        <w:rPr>
          <w:spacing w:val="-4"/>
        </w:rPr>
        <w:t xml:space="preserve"> </w:t>
      </w:r>
      <w:r>
        <w:t>их</w:t>
      </w:r>
      <w:r>
        <w:rPr>
          <w:spacing w:val="-3"/>
        </w:rPr>
        <w:t xml:space="preserve"> </w:t>
      </w:r>
      <w:r>
        <w:rPr>
          <w:spacing w:val="-2"/>
        </w:rPr>
        <w:t>значение;</w:t>
      </w:r>
    </w:p>
    <w:p w14:paraId="284E7EC0">
      <w:pPr>
        <w:pStyle w:val="8"/>
        <w:tabs>
          <w:tab w:val="left" w:pos="9680"/>
        </w:tabs>
        <w:spacing w:before="26" w:line="259" w:lineRule="auto"/>
        <w:ind w:left="1316" w:leftChars="598" w:right="928" w:rightChars="422" w:firstLine="4" w:firstLineChars="0"/>
      </w:pPr>
      <w:r>
        <w:t>условия</w:t>
      </w:r>
      <w:r>
        <w:rPr>
          <w:spacing w:val="-9"/>
        </w:rPr>
        <w:t xml:space="preserve"> </w:t>
      </w:r>
      <w:r>
        <w:t>обеспечения</w:t>
      </w:r>
      <w:r>
        <w:rPr>
          <w:spacing w:val="-6"/>
        </w:rPr>
        <w:t xml:space="preserve"> </w:t>
      </w:r>
      <w:r>
        <w:t>безопасности</w:t>
      </w:r>
      <w:r>
        <w:rPr>
          <w:spacing w:val="-6"/>
        </w:rPr>
        <w:t xml:space="preserve"> </w:t>
      </w:r>
      <w:r>
        <w:t>участников</w:t>
      </w:r>
      <w:r>
        <w:rPr>
          <w:spacing w:val="-7"/>
        </w:rPr>
        <w:t xml:space="preserve"> </w:t>
      </w:r>
      <w:r>
        <w:t>дорожного</w:t>
      </w:r>
      <w:r>
        <w:rPr>
          <w:spacing w:val="-6"/>
        </w:rPr>
        <w:t xml:space="preserve"> </w:t>
      </w:r>
      <w:r>
        <w:t>движения; правила дорожного движения и дорожные знаки для пешеходов;</w:t>
      </w:r>
    </w:p>
    <w:p w14:paraId="0E3E686F">
      <w:pPr>
        <w:pStyle w:val="8"/>
        <w:tabs>
          <w:tab w:val="left" w:pos="9680"/>
        </w:tabs>
        <w:spacing w:line="259" w:lineRule="auto"/>
        <w:ind w:left="1316" w:leftChars="598" w:right="928" w:rightChars="422" w:firstLine="4" w:firstLineChars="0"/>
      </w:pPr>
      <w:r>
        <w:t>«дорожные</w:t>
      </w:r>
      <w:r>
        <w:rPr>
          <w:spacing w:val="40"/>
        </w:rPr>
        <w:t xml:space="preserve"> </w:t>
      </w:r>
      <w:r>
        <w:t>ловушки»</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световозвращающие элементы и правила их применения;</w:t>
      </w:r>
    </w:p>
    <w:p w14:paraId="35C5CD80">
      <w:pPr>
        <w:pStyle w:val="8"/>
        <w:tabs>
          <w:tab w:val="left" w:pos="9680"/>
        </w:tabs>
        <w:spacing w:line="320" w:lineRule="exact"/>
        <w:ind w:left="1316" w:leftChars="598" w:right="928" w:rightChars="422" w:firstLine="4" w:firstLineChars="0"/>
      </w:pPr>
      <w:r>
        <w:t>правила</w:t>
      </w:r>
      <w:r>
        <w:rPr>
          <w:spacing w:val="-8"/>
        </w:rPr>
        <w:t xml:space="preserve"> </w:t>
      </w:r>
      <w:r>
        <w:t>дорожного</w:t>
      </w:r>
      <w:r>
        <w:rPr>
          <w:spacing w:val="-5"/>
        </w:rPr>
        <w:t xml:space="preserve"> </w:t>
      </w:r>
      <w:r>
        <w:t>движения</w:t>
      </w:r>
      <w:r>
        <w:rPr>
          <w:spacing w:val="-7"/>
        </w:rPr>
        <w:t xml:space="preserve"> </w:t>
      </w:r>
      <w:r>
        <w:t>для</w:t>
      </w:r>
      <w:r>
        <w:rPr>
          <w:spacing w:val="-4"/>
        </w:rPr>
        <w:t xml:space="preserve"> </w:t>
      </w:r>
      <w:r>
        <w:rPr>
          <w:spacing w:val="-2"/>
        </w:rPr>
        <w:t>пассажиров;</w:t>
      </w:r>
    </w:p>
    <w:p w14:paraId="02ABD3E3">
      <w:pPr>
        <w:pStyle w:val="8"/>
        <w:tabs>
          <w:tab w:val="left" w:pos="2445"/>
          <w:tab w:val="left" w:pos="4132"/>
          <w:tab w:val="left" w:pos="5951"/>
          <w:tab w:val="left" w:pos="7923"/>
          <w:tab w:val="left" w:pos="9188"/>
          <w:tab w:val="left" w:pos="9680"/>
        </w:tabs>
        <w:spacing w:before="26" w:line="259" w:lineRule="auto"/>
        <w:ind w:left="1316" w:leftChars="598" w:right="928" w:rightChars="422" w:firstLine="4" w:firstLineChars="0"/>
      </w:pPr>
      <w:r>
        <w:rPr>
          <w:spacing w:val="-2"/>
        </w:rPr>
        <w:t>обязанности</w:t>
      </w:r>
      <w:r>
        <w:tab/>
      </w:r>
      <w:r>
        <w:rPr>
          <w:spacing w:val="-2"/>
        </w:rPr>
        <w:t>пассажиров</w:t>
      </w:r>
      <w:r>
        <w:tab/>
      </w:r>
      <w:r>
        <w:rPr>
          <w:spacing w:val="-2"/>
        </w:rPr>
        <w:t>маршрутных</w:t>
      </w:r>
      <w:r>
        <w:tab/>
      </w:r>
      <w:r>
        <w:rPr>
          <w:spacing w:val="-2"/>
        </w:rPr>
        <w:t>транспортных</w:t>
      </w:r>
      <w:r>
        <w:rPr>
          <w:rFonts w:hint="default"/>
          <w:spacing w:val="-2"/>
          <w:lang w:val="ru-RU"/>
        </w:rPr>
        <w:t xml:space="preserve"> </w:t>
      </w:r>
      <w:r>
        <w:rPr>
          <w:spacing w:val="-2"/>
        </w:rPr>
        <w:t>средств,</w:t>
      </w:r>
      <w:r>
        <w:tab/>
      </w:r>
      <w:r>
        <w:rPr>
          <w:spacing w:val="-2"/>
        </w:rPr>
        <w:t xml:space="preserve">ремень </w:t>
      </w:r>
      <w:r>
        <w:t>безопасности и правила его применения;</w:t>
      </w:r>
    </w:p>
    <w:p w14:paraId="56AB4AEA">
      <w:pPr>
        <w:pStyle w:val="8"/>
        <w:tabs>
          <w:tab w:val="left" w:pos="1881"/>
          <w:tab w:val="left" w:pos="3199"/>
          <w:tab w:val="left" w:pos="4828"/>
          <w:tab w:val="left" w:pos="5183"/>
          <w:tab w:val="left" w:pos="6944"/>
          <w:tab w:val="left" w:pos="8859"/>
          <w:tab w:val="left" w:pos="9680"/>
        </w:tabs>
        <w:spacing w:line="256" w:lineRule="auto"/>
        <w:ind w:left="1316" w:leftChars="598" w:right="928" w:rightChars="422" w:firstLine="4" w:firstLineChars="0"/>
      </w:pPr>
      <w:r>
        <w:rPr>
          <w:spacing w:val="-2"/>
        </w:rPr>
        <w:t>порядок</w:t>
      </w:r>
      <w:r>
        <w:tab/>
      </w:r>
      <w:r>
        <w:rPr>
          <w:spacing w:val="-2"/>
        </w:rPr>
        <w:t>действий</w:t>
      </w:r>
      <w:r>
        <w:tab/>
      </w:r>
      <w:r>
        <w:rPr>
          <w:spacing w:val="-2"/>
        </w:rPr>
        <w:t>пассажиров</w:t>
      </w:r>
      <w:r>
        <w:tab/>
      </w:r>
      <w:r>
        <w:rPr>
          <w:spacing w:val="-10"/>
        </w:rPr>
        <w:t>в</w:t>
      </w:r>
      <w:r>
        <w:rPr>
          <w:rFonts w:hint="default"/>
          <w:spacing w:val="-10"/>
          <w:lang w:val="ru-RU"/>
        </w:rPr>
        <w:t xml:space="preserve"> </w:t>
      </w:r>
      <w:r>
        <w:rPr>
          <w:spacing w:val="-2"/>
        </w:rPr>
        <w:t>маршрутных</w:t>
      </w:r>
      <w:r>
        <w:rPr>
          <w:rFonts w:hint="default"/>
          <w:spacing w:val="-2"/>
          <w:lang w:val="ru-RU"/>
        </w:rPr>
        <w:t xml:space="preserve"> </w:t>
      </w:r>
      <w:r>
        <w:rPr>
          <w:spacing w:val="-2"/>
        </w:rPr>
        <w:t>транспортных</w:t>
      </w:r>
      <w:r>
        <w:rPr>
          <w:rFonts w:hint="default"/>
          <w:spacing w:val="-2"/>
          <w:lang w:val="ru-RU"/>
        </w:rPr>
        <w:t xml:space="preserve"> </w:t>
      </w:r>
      <w:r>
        <w:rPr>
          <w:spacing w:val="-2"/>
        </w:rPr>
        <w:t xml:space="preserve">средствах </w:t>
      </w:r>
      <w:r>
        <w:t>при опасных и чрезвычайных ситуациях;</w:t>
      </w:r>
    </w:p>
    <w:p w14:paraId="2827E017">
      <w:pPr>
        <w:pStyle w:val="8"/>
        <w:tabs>
          <w:tab w:val="left" w:pos="9680"/>
        </w:tabs>
        <w:spacing w:before="5"/>
        <w:ind w:left="1316" w:leftChars="598" w:right="928" w:rightChars="422" w:firstLine="4" w:firstLineChars="0"/>
      </w:pPr>
      <w:r>
        <w:t>правила</w:t>
      </w:r>
      <w:r>
        <w:rPr>
          <w:spacing w:val="-6"/>
        </w:rPr>
        <w:t xml:space="preserve"> </w:t>
      </w:r>
      <w:r>
        <w:t>поведения</w:t>
      </w:r>
      <w:r>
        <w:rPr>
          <w:spacing w:val="-7"/>
        </w:rPr>
        <w:t xml:space="preserve"> </w:t>
      </w:r>
      <w:r>
        <w:t>пассажира</w:t>
      </w:r>
      <w:r>
        <w:rPr>
          <w:spacing w:val="-5"/>
        </w:rPr>
        <w:t xml:space="preserve"> </w:t>
      </w:r>
      <w:r>
        <w:rPr>
          <w:spacing w:val="-2"/>
        </w:rPr>
        <w:t>мотоцикла;</w:t>
      </w:r>
    </w:p>
    <w:p w14:paraId="1E0D5958">
      <w:pPr>
        <w:pStyle w:val="8"/>
        <w:tabs>
          <w:tab w:val="left" w:pos="9680"/>
        </w:tabs>
        <w:spacing w:before="26" w:line="259" w:lineRule="auto"/>
        <w:ind w:left="1316" w:leftChars="598" w:right="928" w:rightChars="422" w:firstLine="4" w:firstLineChars="0"/>
      </w:pPr>
      <w:r>
        <w:t>правила</w:t>
      </w:r>
      <w:r>
        <w:rPr>
          <w:spacing w:val="80"/>
        </w:rPr>
        <w:t xml:space="preserve"> </w:t>
      </w:r>
      <w:r>
        <w:t>дорожного</w:t>
      </w:r>
      <w:r>
        <w:rPr>
          <w:spacing w:val="80"/>
        </w:rPr>
        <w:t xml:space="preserve"> </w:t>
      </w:r>
      <w:r>
        <w:t>движения</w:t>
      </w:r>
      <w:r>
        <w:rPr>
          <w:spacing w:val="80"/>
        </w:rPr>
        <w:t xml:space="preserve"> </w:t>
      </w:r>
      <w:r>
        <w:t>для</w:t>
      </w:r>
      <w:r>
        <w:rPr>
          <w:spacing w:val="80"/>
        </w:rPr>
        <w:t xml:space="preserve"> </w:t>
      </w:r>
      <w:r>
        <w:t>водителя</w:t>
      </w:r>
      <w:r>
        <w:rPr>
          <w:spacing w:val="80"/>
        </w:rPr>
        <w:t xml:space="preserve"> </w:t>
      </w:r>
      <w:r>
        <w:t>велосипеда,</w:t>
      </w:r>
      <w:r>
        <w:rPr>
          <w:spacing w:val="80"/>
        </w:rPr>
        <w:t xml:space="preserve"> </w:t>
      </w:r>
      <w:r>
        <w:t>мопеда</w:t>
      </w:r>
      <w:r>
        <w:rPr>
          <w:spacing w:val="80"/>
        </w:rPr>
        <w:t xml:space="preserve"> </w:t>
      </w:r>
      <w:r>
        <w:t>и</w:t>
      </w:r>
      <w:r>
        <w:rPr>
          <w:spacing w:val="80"/>
        </w:rPr>
        <w:t xml:space="preserve"> </w:t>
      </w:r>
      <w:r>
        <w:t>иных средств индивидуальной мобильности;</w:t>
      </w:r>
    </w:p>
    <w:p w14:paraId="6DDC494B">
      <w:pPr>
        <w:pStyle w:val="8"/>
        <w:tabs>
          <w:tab w:val="left" w:pos="9680"/>
        </w:tabs>
        <w:ind w:left="1316" w:leftChars="598" w:right="928" w:rightChars="422" w:firstLine="4" w:firstLineChars="0"/>
        <w:rPr>
          <w:spacing w:val="-2"/>
        </w:rPr>
      </w:pPr>
      <w:r>
        <w:t>дорожные</w:t>
      </w:r>
      <w:r>
        <w:rPr>
          <w:spacing w:val="-8"/>
        </w:rPr>
        <w:t xml:space="preserve"> </w:t>
      </w:r>
      <w:r>
        <w:t>знаки</w:t>
      </w:r>
      <w:r>
        <w:rPr>
          <w:spacing w:val="-5"/>
        </w:rPr>
        <w:t xml:space="preserve"> </w:t>
      </w:r>
      <w:r>
        <w:t>для</w:t>
      </w:r>
      <w:r>
        <w:rPr>
          <w:spacing w:val="-7"/>
        </w:rPr>
        <w:t xml:space="preserve"> </w:t>
      </w:r>
      <w:r>
        <w:t>водителя</w:t>
      </w:r>
      <w:r>
        <w:rPr>
          <w:spacing w:val="-5"/>
        </w:rPr>
        <w:t xml:space="preserve"> </w:t>
      </w:r>
      <w:r>
        <w:t>велосипеда,</w:t>
      </w:r>
      <w:r>
        <w:rPr>
          <w:spacing w:val="-6"/>
        </w:rPr>
        <w:t xml:space="preserve"> </w:t>
      </w:r>
      <w:r>
        <w:t>сигналы</w:t>
      </w:r>
      <w:r>
        <w:rPr>
          <w:spacing w:val="-4"/>
        </w:rPr>
        <w:t xml:space="preserve"> </w:t>
      </w:r>
      <w:r>
        <w:rPr>
          <w:spacing w:val="-2"/>
        </w:rPr>
        <w:t>велосипедиста;</w:t>
      </w:r>
    </w:p>
    <w:p w14:paraId="2497D240">
      <w:pPr>
        <w:pStyle w:val="8"/>
        <w:tabs>
          <w:tab w:val="left" w:pos="9680"/>
        </w:tabs>
        <w:ind w:left="1316" w:leftChars="598" w:right="928" w:rightChars="422" w:firstLine="4" w:firstLineChars="0"/>
        <w:rPr>
          <w:spacing w:val="-2"/>
        </w:rPr>
      </w:pPr>
      <w:r>
        <w:t>правила</w:t>
      </w:r>
      <w:r>
        <w:rPr>
          <w:spacing w:val="-7"/>
        </w:rPr>
        <w:t xml:space="preserve"> </w:t>
      </w:r>
      <w:r>
        <w:t>подготовки</w:t>
      </w:r>
      <w:r>
        <w:rPr>
          <w:spacing w:val="-6"/>
        </w:rPr>
        <w:t xml:space="preserve"> </w:t>
      </w:r>
      <w:r>
        <w:t>велосипеда</w:t>
      </w:r>
      <w:r>
        <w:rPr>
          <w:spacing w:val="-5"/>
        </w:rPr>
        <w:t xml:space="preserve"> </w:t>
      </w:r>
      <w:r>
        <w:t>к</w:t>
      </w:r>
      <w:r>
        <w:rPr>
          <w:spacing w:val="-4"/>
        </w:rPr>
        <w:t xml:space="preserve"> </w:t>
      </w:r>
      <w:r>
        <w:rPr>
          <w:spacing w:val="-2"/>
        </w:rPr>
        <w:t>пользованию;</w:t>
      </w:r>
    </w:p>
    <w:p w14:paraId="5E7F4341">
      <w:pPr>
        <w:pStyle w:val="8"/>
        <w:tabs>
          <w:tab w:val="left" w:pos="9680"/>
        </w:tabs>
        <w:ind w:left="1316" w:leftChars="598" w:right="928" w:rightChars="422" w:firstLine="4" w:firstLineChars="0"/>
      </w:pPr>
      <w:r>
        <w:t xml:space="preserve">дорожно-транспортные происшествия и причины их возникновения; </w:t>
      </w:r>
      <w:r>
        <w:rPr>
          <w:spacing w:val="-2"/>
        </w:rPr>
        <w:t>основные</w:t>
      </w:r>
      <w:r>
        <w:rPr>
          <w:rFonts w:hint="default"/>
          <w:spacing w:val="-2"/>
          <w:lang w:val="ru-RU"/>
        </w:rPr>
        <w:t xml:space="preserve"> </w:t>
      </w:r>
      <w:r>
        <w:rPr>
          <w:spacing w:val="-2"/>
        </w:rPr>
        <w:t>факторы</w:t>
      </w:r>
      <w:r>
        <w:rPr>
          <w:rFonts w:hint="default"/>
          <w:spacing w:val="-2"/>
          <w:lang w:val="ru-RU"/>
        </w:rPr>
        <w:t xml:space="preserve"> </w:t>
      </w:r>
      <w:r>
        <w:rPr>
          <w:spacing w:val="-4"/>
        </w:rPr>
        <w:t>риска</w:t>
      </w:r>
      <w:r>
        <w:rPr>
          <w:rFonts w:hint="default"/>
          <w:spacing w:val="-4"/>
          <w:lang w:val="ru-RU"/>
        </w:rPr>
        <w:t xml:space="preserve"> </w:t>
      </w:r>
      <w:r>
        <w:rPr>
          <w:spacing w:val="-2"/>
        </w:rPr>
        <w:t>возникновения</w:t>
      </w:r>
      <w:r>
        <w:rPr>
          <w:rFonts w:hint="default"/>
          <w:spacing w:val="-2"/>
          <w:lang w:val="ru-RU"/>
        </w:rPr>
        <w:t xml:space="preserve"> </w:t>
      </w:r>
      <w:r>
        <w:rPr>
          <w:spacing w:val="-2"/>
        </w:rPr>
        <w:t>дорожно-транспортных</w:t>
      </w:r>
      <w:r>
        <w:rPr>
          <w:rFonts w:hint="default"/>
          <w:spacing w:val="-2"/>
          <w:lang w:val="ru-RU"/>
        </w:rPr>
        <w:t xml:space="preserve"> </w:t>
      </w:r>
      <w:r>
        <w:rPr>
          <w:spacing w:val="-2"/>
        </w:rPr>
        <w:t>происшествий;</w:t>
      </w:r>
    </w:p>
    <w:p w14:paraId="44B964DF">
      <w:pPr>
        <w:pStyle w:val="8"/>
        <w:spacing w:before="24" w:line="259" w:lineRule="auto"/>
        <w:ind w:left="1318" w:leftChars="0" w:right="928" w:rightChars="422" w:firstLine="0" w:firstLineChars="0"/>
      </w:pPr>
      <w:r>
        <w:t>порядок</w:t>
      </w:r>
      <w:r>
        <w:rPr>
          <w:spacing w:val="-8"/>
        </w:rPr>
        <w:t xml:space="preserve"> </w:t>
      </w:r>
      <w:r>
        <w:t>действий</w:t>
      </w:r>
      <w:r>
        <w:rPr>
          <w:spacing w:val="-8"/>
        </w:rPr>
        <w:t xml:space="preserve"> </w:t>
      </w:r>
      <w:r>
        <w:t>очевидца</w:t>
      </w:r>
      <w:r>
        <w:rPr>
          <w:spacing w:val="-9"/>
        </w:rPr>
        <w:t xml:space="preserve"> </w:t>
      </w:r>
      <w:r>
        <w:t>дорожно-транспортного</w:t>
      </w:r>
      <w:r>
        <w:rPr>
          <w:spacing w:val="-7"/>
        </w:rPr>
        <w:t xml:space="preserve"> </w:t>
      </w:r>
      <w:r>
        <w:t>происшествия; порядок действий при пожаре на транспорте;</w:t>
      </w:r>
    </w:p>
    <w:p w14:paraId="3519F34C">
      <w:pPr>
        <w:pStyle w:val="8"/>
        <w:spacing w:line="259" w:lineRule="auto"/>
        <w:ind w:left="1320" w:leftChars="600" w:right="928" w:rightChars="422" w:firstLine="0" w:firstLineChars="0"/>
      </w:pPr>
      <w:r>
        <w:t>особенности различных видов транспорта (внеуличного, железнодорожного, водного, воздушного);</w:t>
      </w:r>
    </w:p>
    <w:p w14:paraId="305C6BA6">
      <w:pPr>
        <w:pStyle w:val="8"/>
        <w:spacing w:line="259" w:lineRule="auto"/>
        <w:ind w:left="1320" w:leftChars="600" w:right="928" w:rightChars="422" w:firstLine="0" w:firstLineChars="0"/>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1818498A">
      <w:pPr>
        <w:pStyle w:val="8"/>
        <w:tabs>
          <w:tab w:val="left" w:pos="1828"/>
          <w:tab w:val="left" w:pos="2197"/>
          <w:tab w:val="left" w:pos="3375"/>
          <w:tab w:val="left" w:pos="4662"/>
          <w:tab w:val="left" w:pos="5715"/>
          <w:tab w:val="left" w:pos="6908"/>
          <w:tab w:val="left" w:pos="7568"/>
          <w:tab w:val="left" w:pos="9070"/>
        </w:tabs>
        <w:spacing w:line="259" w:lineRule="auto"/>
        <w:ind w:left="1320" w:leftChars="600" w:right="928" w:rightChars="422" w:firstLine="0" w:firstLineChars="0"/>
      </w:pPr>
      <w:r>
        <w:rPr>
          <w:spacing w:val="-2"/>
        </w:rPr>
        <w:t>приёмы</w:t>
      </w:r>
      <w:r>
        <w:tab/>
      </w:r>
      <w:r>
        <w:rPr>
          <w:spacing w:val="-10"/>
        </w:rPr>
        <w:t>и</w:t>
      </w:r>
      <w:r>
        <w:tab/>
      </w:r>
      <w:r>
        <w:rPr>
          <w:spacing w:val="-2"/>
        </w:rPr>
        <w:t>правила</w:t>
      </w:r>
      <w:r>
        <w:tab/>
      </w:r>
      <w:r>
        <w:rPr>
          <w:spacing w:val="-2"/>
        </w:rPr>
        <w:t>оказания</w:t>
      </w:r>
      <w:r>
        <w:tab/>
      </w:r>
      <w:r>
        <w:rPr>
          <w:spacing w:val="-2"/>
        </w:rPr>
        <w:t>первой</w:t>
      </w:r>
      <w:r>
        <w:tab/>
      </w:r>
      <w:r>
        <w:rPr>
          <w:spacing w:val="-2"/>
        </w:rPr>
        <w:t>помощи</w:t>
      </w:r>
      <w:r>
        <w:tab/>
      </w:r>
      <w:r>
        <w:rPr>
          <w:spacing w:val="-4"/>
        </w:rPr>
        <w:t>при</w:t>
      </w:r>
      <w:r>
        <w:rPr>
          <w:rFonts w:hint="default"/>
          <w:spacing w:val="-4"/>
          <w:lang w:val="ru-RU"/>
        </w:rPr>
        <w:t xml:space="preserve"> </w:t>
      </w:r>
      <w:r>
        <w:rPr>
          <w:spacing w:val="-2"/>
        </w:rPr>
        <w:t>различных</w:t>
      </w:r>
      <w:r>
        <w:tab/>
      </w:r>
      <w:r>
        <w:rPr>
          <w:spacing w:val="-2"/>
        </w:rPr>
        <w:t xml:space="preserve">травмах </w:t>
      </w:r>
      <w:r>
        <w:t>в результате чрезвычайных ситуаций на транспорте.</w:t>
      </w:r>
    </w:p>
    <w:p w14:paraId="01609822">
      <w:pPr>
        <w:pStyle w:val="8"/>
        <w:tabs>
          <w:tab w:val="left" w:pos="1828"/>
          <w:tab w:val="left" w:pos="2197"/>
          <w:tab w:val="left" w:pos="3375"/>
          <w:tab w:val="left" w:pos="4662"/>
          <w:tab w:val="left" w:pos="5715"/>
          <w:tab w:val="left" w:pos="6908"/>
          <w:tab w:val="left" w:pos="7568"/>
          <w:tab w:val="left" w:pos="9070"/>
        </w:tabs>
        <w:spacing w:line="259" w:lineRule="auto"/>
        <w:ind w:left="1320" w:leftChars="600" w:right="469" w:rightChars="213" w:firstLine="0" w:firstLineChars="0"/>
        <w:rPr>
          <w:b/>
          <w:bCs/>
          <w:spacing w:val="-2"/>
        </w:rPr>
      </w:pPr>
      <w:r>
        <w:rPr>
          <w:b/>
          <w:bCs/>
        </w:rPr>
        <w:t>Модуль</w:t>
      </w:r>
      <w:r>
        <w:rPr>
          <w:b/>
          <w:bCs/>
          <w:spacing w:val="-7"/>
        </w:rPr>
        <w:t xml:space="preserve"> </w:t>
      </w:r>
      <w:r>
        <w:rPr>
          <w:b/>
          <w:bCs/>
        </w:rPr>
        <w:t>№</w:t>
      </w:r>
      <w:r>
        <w:rPr>
          <w:b/>
          <w:bCs/>
          <w:spacing w:val="-3"/>
        </w:rPr>
        <w:t xml:space="preserve"> </w:t>
      </w:r>
      <w:r>
        <w:rPr>
          <w:b/>
          <w:bCs/>
        </w:rPr>
        <w:t>6</w:t>
      </w:r>
      <w:r>
        <w:rPr>
          <w:b/>
          <w:bCs/>
          <w:spacing w:val="-5"/>
        </w:rPr>
        <w:t xml:space="preserve"> </w:t>
      </w:r>
      <w:r>
        <w:rPr>
          <w:b/>
          <w:bCs/>
        </w:rPr>
        <w:t>«Безопасность</w:t>
      </w:r>
      <w:r>
        <w:rPr>
          <w:b/>
          <w:bCs/>
          <w:spacing w:val="-4"/>
        </w:rPr>
        <w:t xml:space="preserve"> </w:t>
      </w:r>
      <w:r>
        <w:rPr>
          <w:b/>
          <w:bCs/>
        </w:rPr>
        <w:t>в</w:t>
      </w:r>
      <w:r>
        <w:rPr>
          <w:b/>
          <w:bCs/>
          <w:spacing w:val="-7"/>
        </w:rPr>
        <w:t xml:space="preserve"> </w:t>
      </w:r>
      <w:r>
        <w:rPr>
          <w:b/>
          <w:bCs/>
        </w:rPr>
        <w:t>общественных</w:t>
      </w:r>
      <w:r>
        <w:rPr>
          <w:b/>
          <w:bCs/>
          <w:spacing w:val="-3"/>
        </w:rPr>
        <w:t xml:space="preserve"> </w:t>
      </w:r>
      <w:r>
        <w:rPr>
          <w:b/>
          <w:bCs/>
          <w:spacing w:val="-2"/>
        </w:rPr>
        <w:t>местах»:</w:t>
      </w:r>
    </w:p>
    <w:p w14:paraId="3A843FE1">
      <w:pPr>
        <w:pStyle w:val="8"/>
        <w:tabs>
          <w:tab w:val="left" w:pos="2658"/>
          <w:tab w:val="left" w:pos="3570"/>
          <w:tab w:val="left" w:pos="3961"/>
          <w:tab w:val="left" w:pos="4494"/>
          <w:tab w:val="left" w:pos="6687"/>
          <w:tab w:val="left" w:pos="8770"/>
        </w:tabs>
        <w:spacing w:before="26" w:line="259" w:lineRule="auto"/>
        <w:ind w:left="1318" w:leftChars="599" w:right="928" w:rightChars="422" w:firstLine="0" w:firstLineChars="0"/>
      </w:pPr>
      <w:r>
        <w:rPr>
          <w:spacing w:val="-2"/>
        </w:rPr>
        <w:t>общественные</w:t>
      </w:r>
      <w:r>
        <w:tab/>
      </w:r>
      <w:r>
        <w:rPr>
          <w:spacing w:val="-4"/>
        </w:rPr>
        <w:t>места</w:t>
      </w:r>
      <w:r>
        <w:tab/>
      </w:r>
      <w:r>
        <w:rPr>
          <w:spacing w:val="-10"/>
        </w:rPr>
        <w:t>и</w:t>
      </w:r>
      <w:r>
        <w:tab/>
      </w:r>
      <w:r>
        <w:rPr>
          <w:spacing w:val="-6"/>
        </w:rPr>
        <w:t>их</w:t>
      </w:r>
      <w:r>
        <w:rPr>
          <w:rFonts w:hint="default"/>
          <w:spacing w:val="-6"/>
          <w:lang w:val="ru-RU"/>
        </w:rPr>
        <w:t xml:space="preserve"> </w:t>
      </w:r>
      <w:r>
        <w:rPr>
          <w:spacing w:val="-2"/>
        </w:rPr>
        <w:t>характеристики,</w:t>
      </w:r>
      <w:r>
        <w:rPr>
          <w:rFonts w:hint="default"/>
          <w:spacing w:val="-2"/>
          <w:lang w:val="ru-RU"/>
        </w:rPr>
        <w:t xml:space="preserve"> </w:t>
      </w:r>
      <w:r>
        <w:rPr>
          <w:spacing w:val="-2"/>
        </w:rPr>
        <w:t xml:space="preserve">потенциальныеисточники </w:t>
      </w:r>
      <w:r>
        <w:t>опасности в общественных местах;</w:t>
      </w:r>
    </w:p>
    <w:p w14:paraId="7D0E2794">
      <w:pPr>
        <w:pStyle w:val="8"/>
        <w:spacing w:before="1" w:line="256" w:lineRule="auto"/>
        <w:ind w:left="1313" w:leftChars="597" w:right="928" w:rightChars="422" w:firstLine="0" w:firstLineChars="0"/>
      </w:pPr>
      <w:r>
        <w:t>правила</w:t>
      </w:r>
      <w:r>
        <w:rPr>
          <w:spacing w:val="-5"/>
        </w:rPr>
        <w:t xml:space="preserve"> </w:t>
      </w:r>
      <w:r>
        <w:t>вызова</w:t>
      </w:r>
      <w:r>
        <w:rPr>
          <w:spacing w:val="-5"/>
        </w:rPr>
        <w:t xml:space="preserve"> </w:t>
      </w:r>
      <w:r>
        <w:t>экстренных</w:t>
      </w:r>
      <w:r>
        <w:rPr>
          <w:spacing w:val="-4"/>
        </w:rPr>
        <w:t xml:space="preserve"> </w:t>
      </w:r>
      <w:r>
        <w:t>служб</w:t>
      </w:r>
      <w:r>
        <w:rPr>
          <w:spacing w:val="-4"/>
        </w:rPr>
        <w:t xml:space="preserve"> </w:t>
      </w:r>
      <w:r>
        <w:t>и</w:t>
      </w:r>
      <w:r>
        <w:rPr>
          <w:spacing w:val="-6"/>
        </w:rPr>
        <w:t xml:space="preserve"> </w:t>
      </w:r>
      <w:r>
        <w:t>порядок</w:t>
      </w:r>
      <w:r>
        <w:rPr>
          <w:spacing w:val="-4"/>
        </w:rPr>
        <w:t xml:space="preserve"> </w:t>
      </w:r>
      <w:r>
        <w:t>взаимодействия</w:t>
      </w:r>
      <w:r>
        <w:rPr>
          <w:spacing w:val="-4"/>
        </w:rPr>
        <w:t xml:space="preserve"> </w:t>
      </w:r>
      <w:r>
        <w:t>с</w:t>
      </w:r>
      <w:r>
        <w:rPr>
          <w:spacing w:val="-5"/>
        </w:rPr>
        <w:t xml:space="preserve"> </w:t>
      </w:r>
      <w:r>
        <w:t>ними; массовые мероприятия и правила подготовки к ним;</w:t>
      </w:r>
    </w:p>
    <w:p w14:paraId="4204A090">
      <w:pPr>
        <w:pStyle w:val="8"/>
        <w:spacing w:before="4" w:line="259" w:lineRule="auto"/>
        <w:ind w:left="1313" w:leftChars="597" w:right="928" w:rightChars="422" w:firstLine="0" w:firstLineChars="0"/>
      </w:pPr>
      <w:r>
        <w:t>порядок</w:t>
      </w:r>
      <w:r>
        <w:rPr>
          <w:spacing w:val="-4"/>
        </w:rPr>
        <w:t xml:space="preserve"> </w:t>
      </w:r>
      <w:r>
        <w:t>действий</w:t>
      </w:r>
      <w:r>
        <w:rPr>
          <w:spacing w:val="-6"/>
        </w:rPr>
        <w:t xml:space="preserve"> </w:t>
      </w:r>
      <w:r>
        <w:t>при</w:t>
      </w:r>
      <w:r>
        <w:rPr>
          <w:spacing w:val="-6"/>
        </w:rPr>
        <w:t xml:space="preserve"> </w:t>
      </w:r>
      <w:r>
        <w:t>беспорядках</w:t>
      </w:r>
      <w:r>
        <w:rPr>
          <w:spacing w:val="-4"/>
        </w:rPr>
        <w:t xml:space="preserve"> </w:t>
      </w:r>
      <w:r>
        <w:t>в</w:t>
      </w:r>
      <w:r>
        <w:rPr>
          <w:spacing w:val="-5"/>
        </w:rPr>
        <w:t xml:space="preserve"> </w:t>
      </w:r>
      <w:r>
        <w:t>местах</w:t>
      </w:r>
      <w:r>
        <w:rPr>
          <w:spacing w:val="-4"/>
        </w:rPr>
        <w:t xml:space="preserve"> </w:t>
      </w:r>
      <w:r>
        <w:t>массового</w:t>
      </w:r>
      <w:r>
        <w:rPr>
          <w:spacing w:val="-4"/>
        </w:rPr>
        <w:t xml:space="preserve"> </w:t>
      </w:r>
      <w:r>
        <w:t>пребывания</w:t>
      </w:r>
      <w:r>
        <w:rPr>
          <w:spacing w:val="-4"/>
        </w:rPr>
        <w:t xml:space="preserve"> </w:t>
      </w:r>
      <w:r>
        <w:t>людей; порядок действий при попадании в толпу и давку;</w:t>
      </w:r>
    </w:p>
    <w:p w14:paraId="34BC4643">
      <w:pPr>
        <w:pStyle w:val="8"/>
        <w:spacing w:before="1" w:line="259" w:lineRule="auto"/>
        <w:ind w:left="1313" w:leftChars="597" w:right="928" w:rightChars="422" w:firstLine="0" w:firstLineChars="0"/>
      </w:pPr>
      <w:r>
        <w:t>порядок</w:t>
      </w:r>
      <w:r>
        <w:rPr>
          <w:spacing w:val="-6"/>
        </w:rPr>
        <w:t xml:space="preserve"> </w:t>
      </w:r>
      <w:r>
        <w:t>действий</w:t>
      </w:r>
      <w:r>
        <w:rPr>
          <w:spacing w:val="-7"/>
        </w:rPr>
        <w:t xml:space="preserve"> </w:t>
      </w:r>
      <w:r>
        <w:t>при</w:t>
      </w:r>
      <w:r>
        <w:rPr>
          <w:spacing w:val="-7"/>
        </w:rPr>
        <w:t xml:space="preserve"> </w:t>
      </w:r>
      <w:r>
        <w:t>обнаружении</w:t>
      </w:r>
      <w:r>
        <w:rPr>
          <w:spacing w:val="-5"/>
        </w:rPr>
        <w:t xml:space="preserve"> </w:t>
      </w:r>
      <w:r>
        <w:t>угрозы</w:t>
      </w:r>
      <w:r>
        <w:rPr>
          <w:spacing w:val="-5"/>
        </w:rPr>
        <w:t xml:space="preserve"> </w:t>
      </w:r>
      <w:r>
        <w:t>возникновения</w:t>
      </w:r>
      <w:r>
        <w:rPr>
          <w:spacing w:val="-8"/>
        </w:rPr>
        <w:t xml:space="preserve"> </w:t>
      </w:r>
      <w:r>
        <w:t>пожара; порядок действий при эвакуации из общественных мест и зданий;</w:t>
      </w:r>
    </w:p>
    <w:p w14:paraId="1F8E80EF">
      <w:pPr>
        <w:pStyle w:val="8"/>
        <w:spacing w:line="259" w:lineRule="auto"/>
        <w:ind w:left="1320" w:leftChars="600" w:right="928" w:rightChars="422" w:firstLine="0" w:firstLineChars="0"/>
        <w:jc w:val="both"/>
      </w:pPr>
      <w:r>
        <w:t>опасности криминогенного и антиобщественного характера в общественных местах, порядок действий при их возникновении;</w:t>
      </w:r>
    </w:p>
    <w:p w14:paraId="49A6BBE8">
      <w:pPr>
        <w:pStyle w:val="8"/>
        <w:spacing w:line="259" w:lineRule="auto"/>
        <w:ind w:left="1320" w:leftChars="600" w:right="928" w:rightChars="422" w:firstLine="0" w:firstLineChars="0"/>
        <w:jc w:val="both"/>
      </w:pPr>
      <w:r>
        <w:t>порядок действий при обнаружении бесхозных (потенциально опасных) вещей</w:t>
      </w:r>
      <w:r>
        <w:rPr>
          <w:spacing w:val="80"/>
        </w:rPr>
        <w:t xml:space="preserve"> </w:t>
      </w:r>
      <w:r>
        <w:t>и</w:t>
      </w:r>
      <w:r>
        <w:rPr>
          <w:spacing w:val="80"/>
        </w:rPr>
        <w:t xml:space="preserve"> </w:t>
      </w:r>
      <w:r>
        <w:t>предметов,</w:t>
      </w:r>
      <w:r>
        <w:rPr>
          <w:spacing w:val="80"/>
        </w:rPr>
        <w:t xml:space="preserve"> </w:t>
      </w:r>
      <w:r>
        <w:t>а</w:t>
      </w:r>
      <w:r>
        <w:rPr>
          <w:spacing w:val="80"/>
        </w:rPr>
        <w:t xml:space="preserve"> </w:t>
      </w:r>
      <w:r>
        <w:t>также</w:t>
      </w:r>
      <w:r>
        <w:rPr>
          <w:spacing w:val="80"/>
        </w:rPr>
        <w:t xml:space="preserve"> </w:t>
      </w:r>
      <w:r>
        <w:t>в</w:t>
      </w:r>
      <w:r>
        <w:rPr>
          <w:spacing w:val="80"/>
        </w:rPr>
        <w:t xml:space="preserve"> </w:t>
      </w:r>
      <w:r>
        <w:t>случае</w:t>
      </w:r>
      <w:r>
        <w:rPr>
          <w:spacing w:val="80"/>
        </w:rPr>
        <w:t xml:space="preserve"> </w:t>
      </w:r>
      <w:r>
        <w:t>террористического</w:t>
      </w:r>
      <w:r>
        <w:rPr>
          <w:spacing w:val="80"/>
        </w:rPr>
        <w:t xml:space="preserve"> </w:t>
      </w:r>
      <w:r>
        <w:t>акта,</w:t>
      </w:r>
      <w:r>
        <w:rPr>
          <w:spacing w:val="80"/>
        </w:rPr>
        <w:t xml:space="preserve"> </w:t>
      </w:r>
      <w:r>
        <w:t>в</w:t>
      </w:r>
      <w:r>
        <w:rPr>
          <w:spacing w:val="80"/>
        </w:rPr>
        <w:t xml:space="preserve"> </w:t>
      </w:r>
      <w:r>
        <w:t>том</w:t>
      </w:r>
      <w:r>
        <w:rPr>
          <w:spacing w:val="80"/>
        </w:rPr>
        <w:t xml:space="preserve"> </w:t>
      </w:r>
      <w:r>
        <w:t>числе при захвате и освобождении заложников;</w:t>
      </w:r>
    </w:p>
    <w:p w14:paraId="0B658B38">
      <w:pPr>
        <w:pStyle w:val="8"/>
        <w:spacing w:line="259" w:lineRule="auto"/>
        <w:ind w:left="1320" w:leftChars="600" w:right="928" w:rightChars="422" w:firstLine="0" w:firstLineChars="0"/>
        <w:jc w:val="both"/>
        <w:rPr>
          <w:spacing w:val="-2"/>
        </w:rPr>
      </w:pPr>
      <w:r>
        <w:t>порядок</w:t>
      </w:r>
      <w:r>
        <w:rPr>
          <w:spacing w:val="-10"/>
        </w:rPr>
        <w:t xml:space="preserve"> </w:t>
      </w:r>
      <w:r>
        <w:t>действий</w:t>
      </w:r>
      <w:r>
        <w:rPr>
          <w:spacing w:val="-9"/>
        </w:rPr>
        <w:t xml:space="preserve"> </w:t>
      </w:r>
      <w:r>
        <w:t>при</w:t>
      </w:r>
      <w:r>
        <w:rPr>
          <w:spacing w:val="-7"/>
        </w:rPr>
        <w:t xml:space="preserve"> </w:t>
      </w:r>
      <w:r>
        <w:t>взаимодействии</w:t>
      </w:r>
      <w:r>
        <w:rPr>
          <w:spacing w:val="-8"/>
        </w:rPr>
        <w:t xml:space="preserve"> </w:t>
      </w:r>
      <w:r>
        <w:t>с</w:t>
      </w:r>
      <w:r>
        <w:rPr>
          <w:spacing w:val="-8"/>
        </w:rPr>
        <w:t xml:space="preserve"> </w:t>
      </w:r>
      <w:r>
        <w:t>правоохранительными</w:t>
      </w:r>
      <w:r>
        <w:rPr>
          <w:spacing w:val="-8"/>
        </w:rPr>
        <w:t xml:space="preserve"> </w:t>
      </w:r>
      <w:r>
        <w:rPr>
          <w:spacing w:val="-2"/>
        </w:rPr>
        <w:t>органами.</w:t>
      </w:r>
    </w:p>
    <w:p w14:paraId="13CB86A6">
      <w:pPr>
        <w:pStyle w:val="4"/>
        <w:ind w:left="113" w:leftChars="0" w:firstLine="1153" w:firstLineChars="480"/>
        <w:jc w:val="left"/>
        <w:rPr>
          <w:sz w:val="24"/>
          <w:szCs w:val="24"/>
        </w:rPr>
      </w:pPr>
      <w:r>
        <w:rPr>
          <w:sz w:val="24"/>
          <w:szCs w:val="24"/>
        </w:rPr>
        <w:t>Модуль</w:t>
      </w:r>
      <w:r>
        <w:rPr>
          <w:spacing w:val="-8"/>
          <w:sz w:val="24"/>
          <w:szCs w:val="24"/>
        </w:rPr>
        <w:t xml:space="preserve"> </w:t>
      </w:r>
      <w:r>
        <w:rPr>
          <w:sz w:val="24"/>
          <w:szCs w:val="24"/>
        </w:rPr>
        <w:t>№</w:t>
      </w:r>
      <w:r>
        <w:rPr>
          <w:spacing w:val="-2"/>
          <w:sz w:val="24"/>
          <w:szCs w:val="24"/>
        </w:rPr>
        <w:t xml:space="preserve"> </w:t>
      </w:r>
      <w:r>
        <w:rPr>
          <w:sz w:val="24"/>
          <w:szCs w:val="24"/>
        </w:rPr>
        <w:t>7</w:t>
      </w:r>
      <w:r>
        <w:rPr>
          <w:spacing w:val="-5"/>
          <w:sz w:val="24"/>
          <w:szCs w:val="24"/>
        </w:rPr>
        <w:t xml:space="preserve"> </w:t>
      </w:r>
      <w:r>
        <w:rPr>
          <w:sz w:val="24"/>
          <w:szCs w:val="24"/>
        </w:rPr>
        <w:t>«Безопасность</w:t>
      </w:r>
      <w:r>
        <w:rPr>
          <w:spacing w:val="-3"/>
          <w:sz w:val="24"/>
          <w:szCs w:val="24"/>
        </w:rPr>
        <w:t xml:space="preserve"> </w:t>
      </w:r>
      <w:r>
        <w:rPr>
          <w:sz w:val="24"/>
          <w:szCs w:val="24"/>
        </w:rPr>
        <w:t>в</w:t>
      </w:r>
      <w:r>
        <w:rPr>
          <w:spacing w:val="-4"/>
          <w:sz w:val="24"/>
          <w:szCs w:val="24"/>
        </w:rPr>
        <w:t xml:space="preserve"> </w:t>
      </w:r>
      <w:r>
        <w:rPr>
          <w:sz w:val="24"/>
          <w:szCs w:val="24"/>
        </w:rPr>
        <w:t>природной</w:t>
      </w:r>
      <w:r>
        <w:rPr>
          <w:spacing w:val="-4"/>
          <w:sz w:val="24"/>
          <w:szCs w:val="24"/>
        </w:rPr>
        <w:t xml:space="preserve"> </w:t>
      </w:r>
      <w:r>
        <w:rPr>
          <w:spacing w:val="-2"/>
          <w:sz w:val="24"/>
          <w:szCs w:val="24"/>
        </w:rPr>
        <w:t>среде»:</w:t>
      </w:r>
    </w:p>
    <w:p w14:paraId="5121D0B5">
      <w:pPr>
        <w:pStyle w:val="8"/>
        <w:spacing w:before="26"/>
        <w:ind w:left="1313" w:leftChars="597" w:right="928" w:rightChars="422" w:firstLine="3" w:firstLineChars="0"/>
      </w:pPr>
      <w:r>
        <w:t>природные</w:t>
      </w:r>
      <w:r>
        <w:rPr>
          <w:spacing w:val="-9"/>
        </w:rPr>
        <w:t xml:space="preserve"> </w:t>
      </w:r>
      <w:r>
        <w:t>чрезвычайные</w:t>
      </w:r>
      <w:r>
        <w:rPr>
          <w:spacing w:val="-7"/>
        </w:rPr>
        <w:t xml:space="preserve"> </w:t>
      </w:r>
      <w:r>
        <w:t>ситуации</w:t>
      </w:r>
      <w:r>
        <w:rPr>
          <w:spacing w:val="-7"/>
        </w:rPr>
        <w:t xml:space="preserve"> </w:t>
      </w:r>
      <w:r>
        <w:t>и</w:t>
      </w:r>
      <w:r>
        <w:rPr>
          <w:spacing w:val="-6"/>
        </w:rPr>
        <w:t xml:space="preserve"> </w:t>
      </w:r>
      <w:r>
        <w:t>их</w:t>
      </w:r>
      <w:r>
        <w:rPr>
          <w:spacing w:val="-5"/>
        </w:rPr>
        <w:t xml:space="preserve"> </w:t>
      </w:r>
      <w:r>
        <w:rPr>
          <w:spacing w:val="-2"/>
        </w:rPr>
        <w:t>классификация;</w:t>
      </w:r>
    </w:p>
    <w:p w14:paraId="6A21F584">
      <w:pPr>
        <w:pStyle w:val="8"/>
        <w:tabs>
          <w:tab w:val="left" w:pos="2201"/>
          <w:tab w:val="left" w:pos="2628"/>
          <w:tab w:val="left" w:pos="4226"/>
          <w:tab w:val="left" w:pos="5254"/>
          <w:tab w:val="left" w:pos="6252"/>
          <w:tab w:val="left" w:pos="7816"/>
          <w:tab w:val="left" w:pos="8745"/>
        </w:tabs>
        <w:spacing w:before="24" w:line="259" w:lineRule="auto"/>
        <w:ind w:left="1313" w:leftChars="597" w:right="928" w:rightChars="422" w:firstLine="3" w:firstLineChars="0"/>
      </w:pPr>
      <w:r>
        <w:rPr>
          <w:spacing w:val="-2"/>
        </w:rPr>
        <w:t>опасности</w:t>
      </w:r>
      <w:r>
        <w:tab/>
      </w:r>
      <w:r>
        <w:rPr>
          <w:spacing w:val="-10"/>
        </w:rPr>
        <w:t>в</w:t>
      </w:r>
      <w:r>
        <w:tab/>
      </w:r>
      <w:r>
        <w:rPr>
          <w:spacing w:val="-2"/>
        </w:rPr>
        <w:t>природной</w:t>
      </w:r>
      <w:r>
        <w:tab/>
      </w:r>
      <w:r>
        <w:rPr>
          <w:spacing w:val="-2"/>
        </w:rPr>
        <w:t>среде:</w:t>
      </w:r>
      <w:r>
        <w:tab/>
      </w:r>
      <w:r>
        <w:rPr>
          <w:spacing w:val="-2"/>
        </w:rPr>
        <w:t>дикие</w:t>
      </w:r>
      <w:r>
        <w:rPr>
          <w:rFonts w:hint="default"/>
          <w:spacing w:val="-2"/>
          <w:lang w:val="ru-RU"/>
        </w:rPr>
        <w:t xml:space="preserve"> </w:t>
      </w:r>
      <w:r>
        <w:rPr>
          <w:spacing w:val="-2"/>
        </w:rPr>
        <w:t>животные,</w:t>
      </w:r>
      <w:r>
        <w:rPr>
          <w:rFonts w:hint="default"/>
          <w:spacing w:val="-2"/>
          <w:lang w:val="ru-RU"/>
        </w:rPr>
        <w:t xml:space="preserve"> </w:t>
      </w:r>
      <w:r>
        <w:rPr>
          <w:spacing w:val="-2"/>
        </w:rPr>
        <w:t xml:space="preserve">змеи,насекомые </w:t>
      </w:r>
      <w:r>
        <w:t>и паукообразные, ядовитые грибы и растения;</w:t>
      </w:r>
    </w:p>
    <w:p w14:paraId="7296940F">
      <w:pPr>
        <w:pStyle w:val="8"/>
        <w:spacing w:line="259" w:lineRule="auto"/>
        <w:ind w:left="1313" w:leftChars="597" w:right="928" w:rightChars="422" w:firstLine="3" w:firstLineChars="0"/>
      </w:pPr>
      <w:r>
        <w:t>автономные</w:t>
      </w:r>
      <w:r>
        <w:rPr>
          <w:spacing w:val="80"/>
        </w:rPr>
        <w:t xml:space="preserve"> </w:t>
      </w:r>
      <w:r>
        <w:t>условия,</w:t>
      </w:r>
      <w:r>
        <w:rPr>
          <w:spacing w:val="80"/>
        </w:rPr>
        <w:t xml:space="preserve"> </w:t>
      </w:r>
      <w:r>
        <w:t>их</w:t>
      </w:r>
      <w:r>
        <w:rPr>
          <w:spacing w:val="80"/>
        </w:rPr>
        <w:t xml:space="preserve"> </w:t>
      </w:r>
      <w:r>
        <w:t>особенности</w:t>
      </w:r>
      <w:r>
        <w:rPr>
          <w:spacing w:val="80"/>
        </w:rPr>
        <w:t xml:space="preserve"> </w:t>
      </w:r>
      <w:r>
        <w:t>и</w:t>
      </w:r>
      <w:r>
        <w:rPr>
          <w:spacing w:val="80"/>
        </w:rPr>
        <w:t xml:space="preserve"> </w:t>
      </w:r>
      <w:r>
        <w:t>опасности,</w:t>
      </w:r>
      <w:r>
        <w:rPr>
          <w:spacing w:val="80"/>
        </w:rPr>
        <w:t xml:space="preserve"> </w:t>
      </w:r>
      <w:r>
        <w:t>правила</w:t>
      </w:r>
      <w:r>
        <w:rPr>
          <w:spacing w:val="80"/>
        </w:rPr>
        <w:t xml:space="preserve"> </w:t>
      </w:r>
      <w:r>
        <w:t>подготовки</w:t>
      </w:r>
      <w:r>
        <w:rPr>
          <w:spacing w:val="80"/>
          <w:w w:val="150"/>
        </w:rPr>
        <w:t xml:space="preserve"> </w:t>
      </w:r>
      <w:r>
        <w:t>к длительному автономному существованию;</w:t>
      </w:r>
    </w:p>
    <w:p w14:paraId="5E5C15CD">
      <w:pPr>
        <w:pStyle w:val="8"/>
        <w:spacing w:line="259" w:lineRule="auto"/>
        <w:ind w:left="1313" w:leftChars="597" w:right="928" w:rightChars="422" w:firstLine="3" w:firstLineChars="0"/>
      </w:pPr>
      <w:r>
        <w:t>порядок действий при автономном пребывании в природной среде; правила</w:t>
      </w:r>
      <w:r>
        <w:rPr>
          <w:spacing w:val="-5"/>
        </w:rPr>
        <w:t xml:space="preserve"> </w:t>
      </w:r>
      <w:r>
        <w:t>ориентирования</w:t>
      </w:r>
      <w:r>
        <w:rPr>
          <w:spacing w:val="-4"/>
        </w:rPr>
        <w:t xml:space="preserve"> </w:t>
      </w:r>
      <w:r>
        <w:t>на</w:t>
      </w:r>
      <w:r>
        <w:rPr>
          <w:spacing w:val="-5"/>
        </w:rPr>
        <w:t xml:space="preserve"> </w:t>
      </w:r>
      <w:r>
        <w:t>местности,</w:t>
      </w:r>
      <w:r>
        <w:rPr>
          <w:spacing w:val="-5"/>
        </w:rPr>
        <w:t xml:space="preserve"> </w:t>
      </w:r>
      <w:r>
        <w:t>способы</w:t>
      </w:r>
      <w:r>
        <w:rPr>
          <w:spacing w:val="-4"/>
        </w:rPr>
        <w:t xml:space="preserve"> </w:t>
      </w:r>
      <w:r>
        <w:t>подачи</w:t>
      </w:r>
      <w:r>
        <w:rPr>
          <w:spacing w:val="-4"/>
        </w:rPr>
        <w:t xml:space="preserve"> </w:t>
      </w:r>
      <w:r>
        <w:t>сигналов</w:t>
      </w:r>
      <w:r>
        <w:rPr>
          <w:spacing w:val="-8"/>
        </w:rPr>
        <w:t xml:space="preserve"> </w:t>
      </w:r>
      <w:r>
        <w:t>бедствия;</w:t>
      </w:r>
    </w:p>
    <w:p w14:paraId="0DA62796">
      <w:pPr>
        <w:pStyle w:val="8"/>
        <w:spacing w:line="259" w:lineRule="auto"/>
        <w:ind w:left="1313" w:leftChars="597" w:right="928" w:rightChars="422" w:firstLine="3" w:firstLineChars="0"/>
      </w:pPr>
      <w:r>
        <w:rPr>
          <w:spacing w:val="-2"/>
        </w:rPr>
        <w:t>природные</w:t>
      </w:r>
      <w:r>
        <w:tab/>
      </w:r>
      <w:r>
        <w:rPr>
          <w:spacing w:val="-2"/>
        </w:rPr>
        <w:t>пожары,</w:t>
      </w:r>
      <w:r>
        <w:tab/>
      </w:r>
      <w:r>
        <w:rPr>
          <w:spacing w:val="-6"/>
        </w:rPr>
        <w:t>их</w:t>
      </w:r>
      <w:r>
        <w:tab/>
      </w:r>
      <w:r>
        <w:rPr>
          <w:spacing w:val="-4"/>
        </w:rPr>
        <w:t>виды</w:t>
      </w:r>
      <w:r>
        <w:tab/>
      </w:r>
      <w:r>
        <w:rPr>
          <w:spacing w:val="-10"/>
        </w:rPr>
        <w:t>и</w:t>
      </w:r>
      <w:r>
        <w:tab/>
      </w:r>
      <w:r>
        <w:rPr>
          <w:spacing w:val="-2"/>
        </w:rPr>
        <w:t>опасности,</w:t>
      </w:r>
      <w:r>
        <w:tab/>
      </w:r>
    </w:p>
    <w:p w14:paraId="653B5A17">
      <w:pPr>
        <w:pStyle w:val="8"/>
        <w:tabs>
          <w:tab w:val="left" w:pos="2241"/>
          <w:tab w:val="left" w:pos="3484"/>
          <w:tab w:val="left" w:pos="4012"/>
          <w:tab w:val="left" w:pos="4862"/>
          <w:tab w:val="left" w:pos="5248"/>
          <w:tab w:val="left" w:pos="6782"/>
          <w:tab w:val="left" w:pos="8049"/>
          <w:tab w:val="left" w:pos="8437"/>
          <w:tab w:val="left" w:pos="9743"/>
        </w:tabs>
        <w:spacing w:line="259" w:lineRule="auto"/>
        <w:ind w:left="1313" w:leftChars="597" w:right="928" w:rightChars="422" w:firstLine="3" w:firstLineChars="0"/>
      </w:pPr>
      <w:r>
        <w:rPr>
          <w:spacing w:val="-2"/>
        </w:rPr>
        <w:t>факторы</w:t>
      </w:r>
      <w:r>
        <w:tab/>
      </w:r>
      <w:r>
        <w:rPr>
          <w:spacing w:val="-10"/>
        </w:rPr>
        <w:t>и</w:t>
      </w:r>
      <w:r>
        <w:tab/>
      </w:r>
      <w:r>
        <w:rPr>
          <w:spacing w:val="-2"/>
        </w:rPr>
        <w:t>причины</w:t>
      </w:r>
      <w:r>
        <w:tab/>
      </w:r>
      <w:r>
        <w:rPr>
          <w:spacing w:val="-6"/>
        </w:rPr>
        <w:t xml:space="preserve">их </w:t>
      </w:r>
      <w:r>
        <w:t>возникновения, порядок действий пр</w:t>
      </w:r>
      <w:r>
        <w:rPr>
          <w:lang w:val="ru-RU"/>
        </w:rPr>
        <w:t>и</w:t>
      </w:r>
      <w:r>
        <w:rPr>
          <w:rFonts w:hint="default"/>
          <w:lang w:val="ru-RU"/>
        </w:rPr>
        <w:t xml:space="preserve"> </w:t>
      </w:r>
      <w:r>
        <w:t>нахождении в зоне природного пожара;</w:t>
      </w:r>
    </w:p>
    <w:p w14:paraId="57029203">
      <w:pPr>
        <w:pStyle w:val="8"/>
        <w:spacing w:line="259" w:lineRule="auto"/>
        <w:ind w:left="1313" w:leftChars="597" w:right="928" w:rightChars="422" w:firstLine="3" w:firstLineChars="0"/>
        <w:jc w:val="both"/>
        <w:rPr>
          <w:spacing w:val="-2"/>
        </w:rPr>
      </w:pPr>
      <w:r>
        <w:t>правила</w:t>
      </w:r>
      <w:r>
        <w:rPr>
          <w:spacing w:val="-7"/>
        </w:rPr>
        <w:t xml:space="preserve"> </w:t>
      </w:r>
      <w:r>
        <w:t>безопасного</w:t>
      </w:r>
      <w:r>
        <w:rPr>
          <w:spacing w:val="-5"/>
        </w:rPr>
        <w:t xml:space="preserve"> </w:t>
      </w:r>
      <w:r>
        <w:t>поведения</w:t>
      </w:r>
      <w:r>
        <w:rPr>
          <w:spacing w:val="-6"/>
        </w:rPr>
        <w:t xml:space="preserve"> </w:t>
      </w:r>
      <w:r>
        <w:t>в</w:t>
      </w:r>
      <w:r>
        <w:rPr>
          <w:spacing w:val="-6"/>
        </w:rPr>
        <w:t xml:space="preserve"> </w:t>
      </w:r>
      <w:r>
        <w:rPr>
          <w:spacing w:val="-2"/>
        </w:rPr>
        <w:t>горах;</w:t>
      </w:r>
    </w:p>
    <w:p w14:paraId="2B9C7783">
      <w:pPr>
        <w:pStyle w:val="8"/>
        <w:spacing w:line="259" w:lineRule="auto"/>
        <w:ind w:left="1313" w:leftChars="597" w:right="928" w:rightChars="422" w:firstLine="3" w:firstLineChars="0"/>
        <w:jc w:val="both"/>
      </w:pPr>
      <w:r>
        <w:t>снежные лавины, их характеристики и опасности, порядок действий, необходимый для снижения риска попадания в лавину;</w:t>
      </w:r>
    </w:p>
    <w:p w14:paraId="762A3192">
      <w:pPr>
        <w:pStyle w:val="8"/>
        <w:spacing w:line="259" w:lineRule="auto"/>
        <w:ind w:left="1313" w:leftChars="597" w:right="928" w:rightChars="422" w:firstLine="3" w:firstLineChars="0"/>
        <w:jc w:val="both"/>
      </w:pPr>
      <w:r>
        <w:t>камнепады, их характеристики и опасности, порядок действий, необходимых для снижения риска попадания под камнепад;</w:t>
      </w:r>
    </w:p>
    <w:p w14:paraId="18B51C91">
      <w:pPr>
        <w:pStyle w:val="8"/>
        <w:spacing w:line="259" w:lineRule="auto"/>
        <w:ind w:left="1313" w:leftChars="597" w:right="928" w:rightChars="422" w:firstLine="3" w:firstLineChars="0"/>
        <w:jc w:val="both"/>
        <w:rPr>
          <w:spacing w:val="-4"/>
        </w:rPr>
      </w:pPr>
      <w:r>
        <w:t>сели,</w:t>
      </w:r>
      <w:r>
        <w:rPr>
          <w:spacing w:val="-8"/>
        </w:rPr>
        <w:t xml:space="preserve"> </w:t>
      </w:r>
      <w:r>
        <w:t>их</w:t>
      </w:r>
      <w:r>
        <w:rPr>
          <w:spacing w:val="-6"/>
        </w:rPr>
        <w:t xml:space="preserve"> </w:t>
      </w:r>
      <w:r>
        <w:t>характеристики</w:t>
      </w:r>
      <w:r>
        <w:rPr>
          <w:spacing w:val="-7"/>
        </w:rPr>
        <w:t xml:space="preserve"> </w:t>
      </w:r>
      <w:r>
        <w:t>и</w:t>
      </w:r>
      <w:r>
        <w:rPr>
          <w:spacing w:val="-7"/>
        </w:rPr>
        <w:t xml:space="preserve"> </w:t>
      </w:r>
      <w:r>
        <w:t>опасности,</w:t>
      </w:r>
      <w:r>
        <w:rPr>
          <w:spacing w:val="-8"/>
        </w:rPr>
        <w:t xml:space="preserve"> </w:t>
      </w:r>
      <w:r>
        <w:t>порядок</w:t>
      </w:r>
      <w:r>
        <w:rPr>
          <w:spacing w:val="-7"/>
        </w:rPr>
        <w:t xml:space="preserve"> </w:t>
      </w:r>
      <w:r>
        <w:t>действий</w:t>
      </w:r>
      <w:r>
        <w:rPr>
          <w:spacing w:val="-7"/>
        </w:rPr>
        <w:t xml:space="preserve"> </w:t>
      </w:r>
      <w:r>
        <w:t>при</w:t>
      </w:r>
      <w:r>
        <w:rPr>
          <w:spacing w:val="-7"/>
        </w:rPr>
        <w:t xml:space="preserve"> </w:t>
      </w:r>
      <w:r>
        <w:t>попадании</w:t>
      </w:r>
      <w:r>
        <w:rPr>
          <w:spacing w:val="-7"/>
        </w:rPr>
        <w:t xml:space="preserve"> </w:t>
      </w:r>
      <w:r>
        <w:t>в</w:t>
      </w:r>
      <w:r>
        <w:rPr>
          <w:spacing w:val="-8"/>
        </w:rPr>
        <w:t xml:space="preserve"> </w:t>
      </w:r>
      <w:r>
        <w:t xml:space="preserve">зону </w:t>
      </w:r>
      <w:r>
        <w:rPr>
          <w:spacing w:val="-4"/>
        </w:rPr>
        <w:t>селя;</w:t>
      </w:r>
    </w:p>
    <w:p w14:paraId="18A05E41">
      <w:pPr>
        <w:pStyle w:val="8"/>
        <w:spacing w:line="259" w:lineRule="auto"/>
        <w:ind w:left="1313" w:leftChars="597" w:right="928" w:rightChars="422" w:firstLine="3" w:firstLineChars="0"/>
        <w:jc w:val="both"/>
        <w:rPr>
          <w:spacing w:val="-2"/>
        </w:rPr>
      </w:pPr>
      <w:r>
        <w:t xml:space="preserve">оползни, их характеристики и опасности, порядок действий при начале </w:t>
      </w:r>
      <w:r>
        <w:rPr>
          <w:spacing w:val="-2"/>
        </w:rPr>
        <w:t>оползня;</w:t>
      </w:r>
    </w:p>
    <w:p w14:paraId="167FD101">
      <w:pPr>
        <w:pStyle w:val="8"/>
        <w:spacing w:line="259" w:lineRule="auto"/>
        <w:ind w:left="1313" w:leftChars="597" w:right="928" w:rightChars="422" w:firstLine="3" w:firstLineChars="0"/>
        <w:jc w:val="both"/>
      </w:pPr>
      <w:r>
        <w:t>общие</w:t>
      </w:r>
      <w:r>
        <w:rPr>
          <w:spacing w:val="80"/>
          <w:w w:val="150"/>
        </w:rPr>
        <w:t xml:space="preserve"> </w:t>
      </w:r>
      <w:r>
        <w:t>правила</w:t>
      </w:r>
      <w:r>
        <w:rPr>
          <w:spacing w:val="80"/>
          <w:w w:val="150"/>
        </w:rPr>
        <w:t xml:space="preserve"> </w:t>
      </w:r>
      <w:r>
        <w:t>безопасного</w:t>
      </w:r>
      <w:r>
        <w:rPr>
          <w:spacing w:val="80"/>
          <w:w w:val="150"/>
        </w:rPr>
        <w:t xml:space="preserve"> </w:t>
      </w:r>
      <w:r>
        <w:t>поведения</w:t>
      </w:r>
      <w:r>
        <w:rPr>
          <w:spacing w:val="80"/>
          <w:w w:val="150"/>
        </w:rPr>
        <w:t xml:space="preserve"> </w:t>
      </w:r>
      <w:r>
        <w:t>на</w:t>
      </w:r>
      <w:r>
        <w:rPr>
          <w:spacing w:val="80"/>
          <w:w w:val="150"/>
        </w:rPr>
        <w:t xml:space="preserve"> </w:t>
      </w:r>
      <w:r>
        <w:t>водоёмах,</w:t>
      </w:r>
      <w:r>
        <w:rPr>
          <w:spacing w:val="80"/>
          <w:w w:val="150"/>
        </w:rPr>
        <w:t xml:space="preserve"> </w:t>
      </w:r>
      <w:r>
        <w:t>правила</w:t>
      </w:r>
      <w:r>
        <w:rPr>
          <w:spacing w:val="80"/>
          <w:w w:val="150"/>
        </w:rPr>
        <w:t xml:space="preserve"> </w:t>
      </w:r>
      <w:r>
        <w:t>купания на оборудованных и необорудованных пляжах;</w:t>
      </w:r>
    </w:p>
    <w:p w14:paraId="63460DE5">
      <w:pPr>
        <w:pStyle w:val="8"/>
        <w:tabs>
          <w:tab w:val="left" w:pos="0"/>
        </w:tabs>
        <w:spacing w:line="259" w:lineRule="auto"/>
        <w:ind w:left="1313" w:leftChars="0" w:right="928" w:rightChars="422" w:firstLine="4" w:firstLineChars="0"/>
        <w:jc w:val="both"/>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77D44F9C">
      <w:pPr>
        <w:pStyle w:val="8"/>
        <w:tabs>
          <w:tab w:val="left" w:pos="0"/>
        </w:tabs>
        <w:spacing w:line="259" w:lineRule="auto"/>
        <w:ind w:left="1313" w:leftChars="0" w:right="928" w:rightChars="422" w:firstLine="4" w:firstLineChars="0"/>
        <w:jc w:val="both"/>
      </w:pPr>
      <w:r>
        <w:t>наводнения,</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 при наводнении;</w:t>
      </w:r>
    </w:p>
    <w:p w14:paraId="60AE6BD6">
      <w:pPr>
        <w:pStyle w:val="8"/>
        <w:tabs>
          <w:tab w:val="left" w:pos="0"/>
        </w:tabs>
        <w:spacing w:line="259" w:lineRule="auto"/>
        <w:ind w:left="1313" w:leftChars="0" w:right="928" w:rightChars="422" w:firstLine="4" w:firstLineChars="0"/>
        <w:jc w:val="both"/>
      </w:pPr>
      <w:r>
        <w:t>цунами, их характеристики и опасности, порядок действий при нахождении</w:t>
      </w:r>
      <w:r>
        <w:rPr>
          <w:spacing w:val="80"/>
          <w:w w:val="150"/>
        </w:rPr>
        <w:t xml:space="preserve"> </w:t>
      </w:r>
      <w:r>
        <w:t>в зоне цунами;</w:t>
      </w:r>
    </w:p>
    <w:p w14:paraId="4C4214F2">
      <w:pPr>
        <w:pStyle w:val="8"/>
        <w:tabs>
          <w:tab w:val="left" w:pos="0"/>
        </w:tabs>
        <w:spacing w:line="259" w:lineRule="auto"/>
        <w:ind w:left="1313" w:leftChars="0" w:right="928" w:rightChars="422" w:firstLine="4" w:firstLineChars="0"/>
        <w:jc w:val="both"/>
      </w:pPr>
      <w:r>
        <w:t>ураганы,</w:t>
      </w:r>
      <w:r>
        <w:rPr>
          <w:spacing w:val="80"/>
          <w:w w:val="150"/>
        </w:rPr>
        <w:t xml:space="preserve"> </w:t>
      </w:r>
      <w:r>
        <w:t>смерчи,</w:t>
      </w:r>
      <w:r>
        <w:rPr>
          <w:spacing w:val="80"/>
          <w:w w:val="150"/>
        </w:rPr>
        <w:t xml:space="preserve"> </w:t>
      </w:r>
      <w:r>
        <w:t>их</w:t>
      </w:r>
      <w:r>
        <w:rPr>
          <w:spacing w:val="80"/>
          <w:w w:val="150"/>
        </w:rPr>
        <w:t xml:space="preserve"> </w:t>
      </w:r>
      <w:r>
        <w:t>характеристики</w:t>
      </w:r>
      <w:r>
        <w:rPr>
          <w:spacing w:val="80"/>
          <w:w w:val="150"/>
        </w:rPr>
        <w:t xml:space="preserve"> </w:t>
      </w:r>
      <w:r>
        <w:t>и</w:t>
      </w:r>
      <w:r>
        <w:rPr>
          <w:spacing w:val="80"/>
          <w:w w:val="150"/>
        </w:rPr>
        <w:t xml:space="preserve"> </w:t>
      </w:r>
      <w:r>
        <w:t>опасности,</w:t>
      </w:r>
      <w:r>
        <w:rPr>
          <w:spacing w:val="80"/>
          <w:w w:val="150"/>
        </w:rPr>
        <w:t xml:space="preserve"> </w:t>
      </w:r>
      <w:r>
        <w:t>порядок</w:t>
      </w:r>
      <w:r>
        <w:rPr>
          <w:spacing w:val="80"/>
          <w:w w:val="150"/>
        </w:rPr>
        <w:t xml:space="preserve"> </w:t>
      </w:r>
      <w:r>
        <w:t>действий при ураганах, бурях и смерчах;</w:t>
      </w:r>
    </w:p>
    <w:p w14:paraId="045D3367">
      <w:pPr>
        <w:pStyle w:val="8"/>
        <w:tabs>
          <w:tab w:val="left" w:pos="0"/>
        </w:tabs>
        <w:spacing w:line="259" w:lineRule="auto"/>
        <w:ind w:left="1313" w:leftChars="0" w:right="928" w:rightChars="422" w:firstLine="4" w:firstLineChars="0"/>
        <w:jc w:val="both"/>
      </w:pPr>
      <w:r>
        <w:t>грозы,</w:t>
      </w:r>
      <w:r>
        <w:rPr>
          <w:spacing w:val="72"/>
        </w:rPr>
        <w:t xml:space="preserve"> </w:t>
      </w:r>
      <w:r>
        <w:t>их</w:t>
      </w:r>
      <w:r>
        <w:rPr>
          <w:spacing w:val="74"/>
        </w:rPr>
        <w:t xml:space="preserve"> </w:t>
      </w:r>
      <w:r>
        <w:t>характеристики</w:t>
      </w:r>
      <w:r>
        <w:rPr>
          <w:spacing w:val="74"/>
        </w:rPr>
        <w:t xml:space="preserve"> </w:t>
      </w:r>
      <w:r>
        <w:t>и</w:t>
      </w:r>
      <w:r>
        <w:rPr>
          <w:spacing w:val="74"/>
        </w:rPr>
        <w:t xml:space="preserve"> </w:t>
      </w:r>
      <w:r>
        <w:t>опасности,</w:t>
      </w:r>
      <w:r>
        <w:rPr>
          <w:spacing w:val="72"/>
        </w:rPr>
        <w:t xml:space="preserve"> </w:t>
      </w:r>
      <w:r>
        <w:t>порядок</w:t>
      </w:r>
      <w:r>
        <w:rPr>
          <w:spacing w:val="73"/>
        </w:rPr>
        <w:t xml:space="preserve"> </w:t>
      </w:r>
      <w:r>
        <w:t>действий</w:t>
      </w:r>
      <w:r>
        <w:rPr>
          <w:spacing w:val="74"/>
        </w:rPr>
        <w:t xml:space="preserve"> </w:t>
      </w:r>
      <w:r>
        <w:t>при</w:t>
      </w:r>
      <w:r>
        <w:rPr>
          <w:spacing w:val="74"/>
        </w:rPr>
        <w:t xml:space="preserve"> </w:t>
      </w:r>
      <w:r>
        <w:t>попадании в грозу;</w:t>
      </w:r>
    </w:p>
    <w:p w14:paraId="4BAA7817">
      <w:pPr>
        <w:pStyle w:val="8"/>
        <w:tabs>
          <w:tab w:val="left" w:pos="0"/>
        </w:tabs>
        <w:spacing w:line="259" w:lineRule="auto"/>
        <w:ind w:left="1313" w:leftChars="0" w:right="928" w:rightChars="422" w:firstLine="4" w:firstLineChars="0"/>
        <w:jc w:val="both"/>
      </w:pPr>
      <w:r>
        <w:t>землетрясения и извержения вулканов, их характеристики и опасности, порядок</w:t>
      </w:r>
      <w:r>
        <w:rPr>
          <w:spacing w:val="40"/>
        </w:rPr>
        <w:t xml:space="preserve"> </w:t>
      </w:r>
      <w:r>
        <w:t>действий</w:t>
      </w:r>
      <w:r>
        <w:rPr>
          <w:spacing w:val="40"/>
        </w:rPr>
        <w:t xml:space="preserve"> </w:t>
      </w:r>
      <w:r>
        <w:t>при</w:t>
      </w:r>
      <w:r>
        <w:rPr>
          <w:spacing w:val="40"/>
        </w:rPr>
        <w:t xml:space="preserve"> </w:t>
      </w:r>
      <w:r>
        <w:t>землетрясении,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w:t>
      </w:r>
      <w:r>
        <w:rPr>
          <w:spacing w:val="40"/>
        </w:rPr>
        <w:t xml:space="preserve"> </w:t>
      </w:r>
      <w:r>
        <w:t>попадании</w:t>
      </w:r>
      <w:r>
        <w:rPr>
          <w:spacing w:val="40"/>
        </w:rPr>
        <w:t xml:space="preserve"> </w:t>
      </w:r>
      <w:r>
        <w:t>под</w:t>
      </w:r>
      <w:r>
        <w:rPr>
          <w:spacing w:val="40"/>
        </w:rPr>
        <w:t xml:space="preserve"> </w:t>
      </w:r>
      <w:r>
        <w:t>завал, при нахождении в зоне извержения вулкана;</w:t>
      </w:r>
    </w:p>
    <w:p w14:paraId="68C921C7">
      <w:pPr>
        <w:pStyle w:val="8"/>
        <w:tabs>
          <w:tab w:val="left" w:pos="0"/>
        </w:tabs>
        <w:spacing w:line="259" w:lineRule="auto"/>
        <w:ind w:left="1313" w:leftChars="0" w:right="928" w:rightChars="422" w:firstLine="4" w:firstLineChars="0"/>
        <w:jc w:val="both"/>
      </w:pPr>
      <w:r>
        <w:t>смысл понятий «экология» и «экологическая культура», значение экологии для устойчивого развития общества;</w:t>
      </w:r>
    </w:p>
    <w:p w14:paraId="1BB76FCC">
      <w:pPr>
        <w:pStyle w:val="8"/>
        <w:spacing w:line="259" w:lineRule="auto"/>
        <w:ind w:left="1313" w:leftChars="597" w:right="928" w:rightChars="422" w:firstLine="3" w:firstLineChars="0"/>
        <w:jc w:val="both"/>
      </w:pPr>
      <w:r>
        <w:t>правила безопасного поведения при неблагоприятной экологической обстановке (загрязнении атмосферы).</w:t>
      </w:r>
    </w:p>
    <w:p w14:paraId="221550F7">
      <w:pPr>
        <w:pStyle w:val="8"/>
        <w:spacing w:line="259" w:lineRule="auto"/>
        <w:ind w:left="1313" w:leftChars="597" w:right="469" w:rightChars="213" w:firstLine="3" w:firstLineChars="0"/>
        <w:jc w:val="both"/>
        <w:rPr>
          <w:b/>
          <w:bCs/>
          <w:spacing w:val="-2"/>
        </w:rPr>
      </w:pPr>
      <w:r>
        <w:rPr>
          <w:b/>
          <w:bCs/>
        </w:rPr>
        <w:t>Модуль</w:t>
      </w:r>
      <w:r>
        <w:rPr>
          <w:b/>
          <w:bCs/>
          <w:spacing w:val="-8"/>
        </w:rPr>
        <w:t xml:space="preserve"> </w:t>
      </w:r>
      <w:r>
        <w:rPr>
          <w:b/>
          <w:bCs/>
        </w:rPr>
        <w:t>№</w:t>
      </w:r>
      <w:r>
        <w:rPr>
          <w:b/>
          <w:bCs/>
          <w:spacing w:val="-3"/>
        </w:rPr>
        <w:t xml:space="preserve"> </w:t>
      </w:r>
      <w:r>
        <w:rPr>
          <w:b/>
          <w:bCs/>
        </w:rPr>
        <w:t>8</w:t>
      </w:r>
      <w:r>
        <w:rPr>
          <w:b/>
          <w:bCs/>
          <w:spacing w:val="-5"/>
        </w:rPr>
        <w:t xml:space="preserve"> </w:t>
      </w:r>
      <w:r>
        <w:rPr>
          <w:b/>
          <w:bCs/>
        </w:rPr>
        <w:t>«Основы</w:t>
      </w:r>
      <w:r>
        <w:rPr>
          <w:b/>
          <w:bCs/>
          <w:spacing w:val="-4"/>
        </w:rPr>
        <w:t xml:space="preserve"> </w:t>
      </w:r>
      <w:r>
        <w:rPr>
          <w:b/>
          <w:bCs/>
        </w:rPr>
        <w:t>медицинских</w:t>
      </w:r>
      <w:r>
        <w:rPr>
          <w:b/>
          <w:bCs/>
          <w:spacing w:val="-3"/>
        </w:rPr>
        <w:t xml:space="preserve"> </w:t>
      </w:r>
      <w:r>
        <w:rPr>
          <w:b/>
          <w:bCs/>
        </w:rPr>
        <w:t>знаний.</w:t>
      </w:r>
      <w:r>
        <w:rPr>
          <w:b/>
          <w:bCs/>
          <w:spacing w:val="-4"/>
        </w:rPr>
        <w:t xml:space="preserve"> </w:t>
      </w:r>
      <w:r>
        <w:rPr>
          <w:b/>
          <w:bCs/>
        </w:rPr>
        <w:t>Оказание</w:t>
      </w:r>
      <w:r>
        <w:rPr>
          <w:b/>
          <w:bCs/>
          <w:spacing w:val="-4"/>
        </w:rPr>
        <w:t xml:space="preserve"> </w:t>
      </w:r>
      <w:r>
        <w:rPr>
          <w:b/>
          <w:bCs/>
        </w:rPr>
        <w:t>первой</w:t>
      </w:r>
      <w:r>
        <w:rPr>
          <w:b/>
          <w:bCs/>
          <w:spacing w:val="-4"/>
        </w:rPr>
        <w:t xml:space="preserve"> </w:t>
      </w:r>
      <w:r>
        <w:rPr>
          <w:b/>
          <w:bCs/>
          <w:spacing w:val="-2"/>
        </w:rPr>
        <w:t>помощи»:</w:t>
      </w:r>
    </w:p>
    <w:p w14:paraId="235620FA">
      <w:pPr>
        <w:pStyle w:val="8"/>
        <w:tabs>
          <w:tab w:val="left" w:pos="0"/>
        </w:tabs>
        <w:spacing w:before="26" w:line="256" w:lineRule="auto"/>
        <w:ind w:left="1313" w:leftChars="0" w:right="928" w:rightChars="422" w:firstLine="4" w:firstLineChars="0"/>
      </w:pPr>
      <w:r>
        <w:t>смысл</w:t>
      </w:r>
      <w:r>
        <w:rPr>
          <w:spacing w:val="78"/>
          <w:w w:val="150"/>
        </w:rPr>
        <w:t xml:space="preserve"> </w:t>
      </w:r>
      <w:r>
        <w:t>понятий</w:t>
      </w:r>
      <w:r>
        <w:rPr>
          <w:spacing w:val="80"/>
          <w:w w:val="150"/>
        </w:rPr>
        <w:t xml:space="preserve"> </w:t>
      </w:r>
      <w:r>
        <w:t>«здоровье»</w:t>
      </w:r>
      <w:r>
        <w:rPr>
          <w:spacing w:val="80"/>
          <w:w w:val="150"/>
        </w:rPr>
        <w:t xml:space="preserve"> </w:t>
      </w:r>
      <w:r>
        <w:t>и</w:t>
      </w:r>
      <w:r>
        <w:rPr>
          <w:spacing w:val="80"/>
          <w:w w:val="150"/>
        </w:rPr>
        <w:t xml:space="preserve"> </w:t>
      </w:r>
      <w:r>
        <w:t>«здоровый</w:t>
      </w:r>
      <w:r>
        <w:rPr>
          <w:spacing w:val="80"/>
          <w:w w:val="150"/>
        </w:rPr>
        <w:t xml:space="preserve"> </w:t>
      </w:r>
      <w:r>
        <w:t>образ</w:t>
      </w:r>
      <w:r>
        <w:rPr>
          <w:spacing w:val="78"/>
          <w:w w:val="150"/>
        </w:rPr>
        <w:t xml:space="preserve"> </w:t>
      </w:r>
      <w:r>
        <w:t>жизни»,</w:t>
      </w:r>
      <w:r>
        <w:rPr>
          <w:spacing w:val="80"/>
          <w:w w:val="150"/>
        </w:rPr>
        <w:t xml:space="preserve"> </w:t>
      </w:r>
      <w:r>
        <w:t>их</w:t>
      </w:r>
      <w:r>
        <w:rPr>
          <w:spacing w:val="80"/>
          <w:w w:val="150"/>
        </w:rPr>
        <w:t xml:space="preserve"> </w:t>
      </w:r>
      <w:r>
        <w:t>содержание и значение для человека;</w:t>
      </w:r>
    </w:p>
    <w:p w14:paraId="43ABCD4D">
      <w:pPr>
        <w:pStyle w:val="8"/>
        <w:tabs>
          <w:tab w:val="left" w:pos="2210"/>
          <w:tab w:val="left" w:pos="4620"/>
          <w:tab w:val="left" w:pos="6808"/>
          <w:tab w:val="left" w:pos="8740"/>
          <w:tab w:val="left" w:pos="9680"/>
          <w:tab w:val="left" w:pos="9745"/>
        </w:tabs>
        <w:spacing w:before="5" w:line="259" w:lineRule="auto"/>
        <w:ind w:left="1318" w:leftChars="599" w:right="928" w:rightChars="422" w:firstLine="0" w:firstLineChars="0"/>
      </w:pPr>
      <w:r>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Pr>
          <w:spacing w:val="80"/>
        </w:rPr>
        <w:t xml:space="preserve"> </w:t>
      </w:r>
      <w:r>
        <w:rPr>
          <w:spacing w:val="-2"/>
        </w:rPr>
        <w:t>механизм</w:t>
      </w:r>
      <w:r>
        <w:rPr>
          <w:rFonts w:hint="default"/>
          <w:spacing w:val="-2"/>
          <w:lang w:val="ru-RU"/>
        </w:rPr>
        <w:t xml:space="preserve"> </w:t>
      </w:r>
      <w:r>
        <w:rPr>
          <w:spacing w:val="-2"/>
        </w:rPr>
        <w:t>распространения</w:t>
      </w:r>
      <w:r>
        <w:rPr>
          <w:rFonts w:hint="default"/>
          <w:spacing w:val="-2"/>
          <w:lang w:val="ru-RU"/>
        </w:rPr>
        <w:t xml:space="preserve"> </w:t>
      </w:r>
      <w:r>
        <w:rPr>
          <w:spacing w:val="-2"/>
        </w:rPr>
        <w:t>инфекционных</w:t>
      </w:r>
      <w:r>
        <w:tab/>
      </w:r>
      <w:r>
        <w:rPr>
          <w:spacing w:val="-2"/>
        </w:rPr>
        <w:t>заболеваний,</w:t>
      </w:r>
      <w:r>
        <w:tab/>
      </w:r>
      <w:r>
        <w:rPr>
          <w:spacing w:val="-4"/>
        </w:rPr>
        <w:t>меры</w:t>
      </w:r>
      <w:r>
        <w:rPr>
          <w:rFonts w:hint="default"/>
          <w:spacing w:val="-4"/>
          <w:lang w:val="ru-RU"/>
        </w:rPr>
        <w:t xml:space="preserve"> </w:t>
      </w:r>
      <w:r>
        <w:rPr>
          <w:spacing w:val="-6"/>
        </w:rPr>
        <w:t>их</w:t>
      </w:r>
      <w:r>
        <w:rPr>
          <w:rFonts w:hint="default"/>
          <w:spacing w:val="-6"/>
          <w:lang w:val="ru-RU"/>
        </w:rPr>
        <w:t xml:space="preserve"> </w:t>
      </w:r>
      <w:r>
        <w:t>профилактики</w:t>
      </w:r>
      <w:r>
        <w:rPr>
          <w:spacing w:val="-4"/>
        </w:rPr>
        <w:t xml:space="preserve"> </w:t>
      </w:r>
      <w:r>
        <w:t>и</w:t>
      </w:r>
      <w:r>
        <w:rPr>
          <w:spacing w:val="-4"/>
        </w:rPr>
        <w:t xml:space="preserve"> </w:t>
      </w:r>
      <w:r>
        <w:t>защиты</w:t>
      </w:r>
      <w:r>
        <w:rPr>
          <w:spacing w:val="-5"/>
        </w:rPr>
        <w:t xml:space="preserve"> </w:t>
      </w:r>
      <w:r>
        <w:t>от</w:t>
      </w:r>
      <w:r>
        <w:rPr>
          <w:spacing w:val="-4"/>
        </w:rPr>
        <w:t xml:space="preserve"> них;</w:t>
      </w:r>
    </w:p>
    <w:p w14:paraId="1F17D11B">
      <w:pPr>
        <w:pStyle w:val="8"/>
        <w:spacing w:before="26" w:line="266" w:lineRule="auto"/>
        <w:ind w:left="1320" w:leftChars="0" w:right="928" w:rightChars="422" w:firstLine="0" w:firstLineChars="0"/>
        <w:jc w:val="both"/>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Pr>
          <w:spacing w:val="65"/>
        </w:rPr>
        <w:t xml:space="preserve"> </w:t>
      </w:r>
      <w:r>
        <w:t>по</w:t>
      </w:r>
      <w:r>
        <w:rPr>
          <w:spacing w:val="66"/>
        </w:rPr>
        <w:t xml:space="preserve"> </w:t>
      </w:r>
      <w:r>
        <w:t>обеспечению</w:t>
      </w:r>
      <w:r>
        <w:rPr>
          <w:spacing w:val="64"/>
        </w:rPr>
        <w:t xml:space="preserve"> </w:t>
      </w:r>
      <w:r>
        <w:t>безопасности</w:t>
      </w:r>
      <w:r>
        <w:rPr>
          <w:spacing w:val="67"/>
        </w:rPr>
        <w:t xml:space="preserve"> </w:t>
      </w:r>
      <w:r>
        <w:t>населения</w:t>
      </w:r>
      <w:r>
        <w:rPr>
          <w:spacing w:val="68"/>
        </w:rPr>
        <w:t xml:space="preserve"> </w:t>
      </w:r>
      <w:r>
        <w:t>при</w:t>
      </w:r>
      <w:r>
        <w:rPr>
          <w:spacing w:val="68"/>
        </w:rPr>
        <w:t xml:space="preserve"> </w:t>
      </w:r>
      <w:r>
        <w:t>угрозе</w:t>
      </w:r>
      <w:r>
        <w:rPr>
          <w:spacing w:val="67"/>
        </w:rPr>
        <w:t xml:space="preserve"> </w:t>
      </w:r>
      <w:r>
        <w:t>и</w:t>
      </w:r>
      <w:r>
        <w:rPr>
          <w:spacing w:val="68"/>
        </w:rPr>
        <w:t xml:space="preserve"> </w:t>
      </w:r>
      <w:r>
        <w:t>во</w:t>
      </w:r>
      <w:r>
        <w:rPr>
          <w:spacing w:val="69"/>
        </w:rPr>
        <w:t xml:space="preserve"> </w:t>
      </w:r>
      <w:r>
        <w:rPr>
          <w:spacing w:val="-2"/>
        </w:rPr>
        <w:t>время</w:t>
      </w:r>
      <w:r>
        <w:rPr>
          <w:rFonts w:hint="default"/>
          <w:spacing w:val="-2"/>
          <w:lang w:val="ru-RU"/>
        </w:rPr>
        <w:t xml:space="preserve"> </w:t>
      </w:r>
      <w:r>
        <w:rPr>
          <w:spacing w:val="-2"/>
        </w:rPr>
        <w:t>чрезвычайных</w:t>
      </w:r>
      <w:r>
        <w:tab/>
      </w:r>
      <w:r>
        <w:rPr>
          <w:spacing w:val="-2"/>
        </w:rPr>
        <w:t>ситуаций</w:t>
      </w:r>
      <w:r>
        <w:tab/>
      </w:r>
      <w:r>
        <w:rPr>
          <w:spacing w:val="-2"/>
        </w:rPr>
        <w:t>биолого-социального</w:t>
      </w:r>
      <w:r>
        <w:tab/>
      </w:r>
      <w:r>
        <w:rPr>
          <w:rFonts w:hint="default"/>
          <w:lang w:val="ru-RU"/>
        </w:rPr>
        <w:t xml:space="preserve"> </w:t>
      </w:r>
      <w:r>
        <w:rPr>
          <w:spacing w:val="-2"/>
        </w:rPr>
        <w:t>происхождения</w:t>
      </w:r>
      <w:r>
        <w:rPr>
          <w:rFonts w:hint="default"/>
          <w:spacing w:val="-2"/>
          <w:lang w:val="ru-RU"/>
        </w:rPr>
        <w:t xml:space="preserve"> </w:t>
      </w:r>
      <w:r>
        <w:rPr>
          <w:spacing w:val="-2"/>
        </w:rPr>
        <w:t xml:space="preserve">(эпидемия, </w:t>
      </w:r>
      <w:r>
        <w:t>пандемия, эпизоотия, панзоотия, эпифитотия, панфитотия);</w:t>
      </w:r>
    </w:p>
    <w:p w14:paraId="2CB2E40B">
      <w:pPr>
        <w:pStyle w:val="8"/>
        <w:spacing w:before="26" w:line="266" w:lineRule="auto"/>
        <w:ind w:left="1320" w:leftChars="0" w:right="928" w:rightChars="422" w:firstLine="0" w:firstLineChars="0"/>
        <w:jc w:val="both"/>
      </w:pPr>
      <w:r>
        <w:rPr>
          <w:spacing w:val="-2"/>
        </w:rPr>
        <w:t>чрезвычайных</w:t>
      </w:r>
      <w:r>
        <w:tab/>
      </w:r>
      <w:r>
        <w:rPr>
          <w:spacing w:val="-2"/>
        </w:rPr>
        <w:t>ситуаций</w:t>
      </w:r>
      <w:r>
        <w:tab/>
      </w:r>
      <w:r>
        <w:rPr>
          <w:spacing w:val="-2"/>
        </w:rPr>
        <w:t>биолого-социального</w:t>
      </w:r>
      <w:r>
        <w:rPr>
          <w:rFonts w:hint="default"/>
          <w:spacing w:val="-2"/>
          <w:lang w:val="ru-RU"/>
        </w:rPr>
        <w:t xml:space="preserve"> </w:t>
      </w:r>
      <w:r>
        <w:tab/>
      </w:r>
      <w:r>
        <w:rPr>
          <w:spacing w:val="-2"/>
        </w:rPr>
        <w:t>происхождения</w:t>
      </w:r>
      <w:r>
        <w:rPr>
          <w:rFonts w:hint="default"/>
          <w:spacing w:val="-2"/>
          <w:lang w:val="ru-RU"/>
        </w:rPr>
        <w:t xml:space="preserve"> </w:t>
      </w:r>
      <w:r>
        <w:rPr>
          <w:spacing w:val="-2"/>
        </w:rPr>
        <w:t xml:space="preserve">(эпидемия, </w:t>
      </w:r>
      <w:r>
        <w:t>пандемия, эпизоотия, панзоотия, эпифитотия, панфитотия);</w:t>
      </w:r>
    </w:p>
    <w:p w14:paraId="68C5B6BA">
      <w:pPr>
        <w:pStyle w:val="8"/>
        <w:spacing w:line="264" w:lineRule="auto"/>
        <w:ind w:left="1318" w:leftChars="599" w:right="928" w:rightChars="422" w:firstLine="0" w:firstLineChars="0"/>
      </w:pPr>
      <w:r>
        <w:t>понятие «неинфекционные заболевания» и их классификация, факторы риска неинфекционных заболеваний;</w:t>
      </w:r>
    </w:p>
    <w:p w14:paraId="7E6D4282">
      <w:pPr>
        <w:pStyle w:val="8"/>
        <w:spacing w:before="5" w:line="266" w:lineRule="auto"/>
        <w:ind w:left="1318" w:leftChars="599" w:right="928" w:rightChars="422" w:firstLine="0" w:firstLineChars="0"/>
      </w:pPr>
      <w:r>
        <w:t>меры</w:t>
      </w:r>
      <w:r>
        <w:rPr>
          <w:spacing w:val="-4"/>
        </w:rPr>
        <w:t xml:space="preserve"> </w:t>
      </w:r>
      <w:r>
        <w:t>профилактики</w:t>
      </w:r>
      <w:r>
        <w:rPr>
          <w:spacing w:val="-6"/>
        </w:rPr>
        <w:t xml:space="preserve"> </w:t>
      </w:r>
      <w:r>
        <w:t>неинфекционных</w:t>
      </w:r>
      <w:r>
        <w:rPr>
          <w:spacing w:val="-4"/>
        </w:rPr>
        <w:t xml:space="preserve"> </w:t>
      </w:r>
      <w:r>
        <w:t>заболеваний</w:t>
      </w:r>
      <w:r>
        <w:rPr>
          <w:spacing w:val="-6"/>
        </w:rPr>
        <w:t xml:space="preserve"> </w:t>
      </w:r>
      <w:r>
        <w:t>и</w:t>
      </w:r>
      <w:r>
        <w:rPr>
          <w:spacing w:val="-4"/>
        </w:rPr>
        <w:t xml:space="preserve"> </w:t>
      </w:r>
      <w:r>
        <w:t>защиты</w:t>
      </w:r>
      <w:r>
        <w:rPr>
          <w:spacing w:val="-4"/>
        </w:rPr>
        <w:t xml:space="preserve"> </w:t>
      </w:r>
      <w:r>
        <w:t>от</w:t>
      </w:r>
      <w:r>
        <w:rPr>
          <w:spacing w:val="-8"/>
        </w:rPr>
        <w:t xml:space="preserve"> </w:t>
      </w:r>
      <w:r>
        <w:t>них; диспансеризация и её задачи;</w:t>
      </w:r>
    </w:p>
    <w:p w14:paraId="15F9950B">
      <w:pPr>
        <w:pStyle w:val="8"/>
        <w:spacing w:line="320" w:lineRule="exact"/>
        <w:ind w:left="1318" w:leftChars="599" w:right="928" w:rightChars="422" w:firstLine="0" w:firstLineChars="0"/>
      </w:pPr>
      <w:r>
        <w:t>понятия</w:t>
      </w:r>
      <w:r>
        <w:rPr>
          <w:spacing w:val="-11"/>
        </w:rPr>
        <w:t xml:space="preserve"> </w:t>
      </w:r>
      <w:r>
        <w:t>«психическое</w:t>
      </w:r>
      <w:r>
        <w:rPr>
          <w:spacing w:val="-7"/>
        </w:rPr>
        <w:t xml:space="preserve"> </w:t>
      </w:r>
      <w:r>
        <w:t>здоровье»</w:t>
      </w:r>
      <w:r>
        <w:rPr>
          <w:spacing w:val="-7"/>
        </w:rPr>
        <w:t xml:space="preserve"> </w:t>
      </w:r>
      <w:r>
        <w:t>и</w:t>
      </w:r>
      <w:r>
        <w:rPr>
          <w:spacing w:val="-8"/>
        </w:rPr>
        <w:t xml:space="preserve"> </w:t>
      </w:r>
      <w:r>
        <w:t>«психологическое</w:t>
      </w:r>
      <w:r>
        <w:rPr>
          <w:spacing w:val="-8"/>
        </w:rPr>
        <w:t xml:space="preserve"> </w:t>
      </w:r>
      <w:r>
        <w:rPr>
          <w:spacing w:val="-2"/>
        </w:rPr>
        <w:t>благополучие»;</w:t>
      </w:r>
    </w:p>
    <w:p w14:paraId="297447D6">
      <w:pPr>
        <w:pStyle w:val="8"/>
        <w:spacing w:before="36" w:line="266" w:lineRule="auto"/>
        <w:ind w:left="1318" w:leftChars="599" w:right="928" w:rightChars="422" w:firstLine="0" w:firstLineChars="0"/>
      </w:pPr>
      <w:r>
        <w:t>стресс</w:t>
      </w:r>
      <w:r>
        <w:rPr>
          <w:spacing w:val="79"/>
        </w:rPr>
        <w:t xml:space="preserve"> </w:t>
      </w:r>
      <w:r>
        <w:t>и</w:t>
      </w:r>
      <w:r>
        <w:rPr>
          <w:spacing w:val="80"/>
        </w:rPr>
        <w:t xml:space="preserve"> </w:t>
      </w:r>
      <w:r>
        <w:t>его</w:t>
      </w:r>
      <w:r>
        <w:rPr>
          <w:spacing w:val="80"/>
        </w:rPr>
        <w:t xml:space="preserve"> </w:t>
      </w:r>
      <w:r>
        <w:t>влияние</w:t>
      </w:r>
      <w:r>
        <w:rPr>
          <w:spacing w:val="79"/>
        </w:rPr>
        <w:t xml:space="preserve"> </w:t>
      </w:r>
      <w:r>
        <w:t>на</w:t>
      </w:r>
      <w:r>
        <w:rPr>
          <w:spacing w:val="79"/>
        </w:rPr>
        <w:t xml:space="preserve"> </w:t>
      </w:r>
      <w:r>
        <w:t>человека,</w:t>
      </w:r>
      <w:r>
        <w:rPr>
          <w:spacing w:val="78"/>
        </w:rPr>
        <w:t xml:space="preserve"> </w:t>
      </w:r>
      <w:r>
        <w:t>меры</w:t>
      </w:r>
      <w:r>
        <w:rPr>
          <w:spacing w:val="80"/>
        </w:rPr>
        <w:t xml:space="preserve"> </w:t>
      </w:r>
      <w:r>
        <w:t>профилактики</w:t>
      </w:r>
      <w:r>
        <w:rPr>
          <w:spacing w:val="77"/>
        </w:rPr>
        <w:t xml:space="preserve"> </w:t>
      </w:r>
      <w:r>
        <w:t>стресса,</w:t>
      </w:r>
      <w:r>
        <w:rPr>
          <w:spacing w:val="78"/>
        </w:rPr>
        <w:t xml:space="preserve"> </w:t>
      </w:r>
      <w:r>
        <w:t>способы саморегуляции эмоциональных состояний;</w:t>
      </w:r>
    </w:p>
    <w:p w14:paraId="36C96FE2">
      <w:pPr>
        <w:pStyle w:val="8"/>
        <w:spacing w:line="264" w:lineRule="auto"/>
        <w:ind w:left="1318" w:leftChars="599" w:right="928" w:rightChars="422" w:firstLine="0" w:firstLineChars="0"/>
      </w:pPr>
      <w:r>
        <w:t>понятие</w:t>
      </w:r>
      <w:r>
        <w:rPr>
          <w:spacing w:val="40"/>
        </w:rPr>
        <w:t xml:space="preserve"> </w:t>
      </w:r>
      <w:r>
        <w:t>«первая</w:t>
      </w:r>
      <w:r>
        <w:rPr>
          <w:spacing w:val="40"/>
        </w:rPr>
        <w:t xml:space="preserve"> </w:t>
      </w:r>
      <w:r>
        <w:t>помощь»</w:t>
      </w:r>
      <w:r>
        <w:rPr>
          <w:spacing w:val="40"/>
        </w:rPr>
        <w:t xml:space="preserve"> </w:t>
      </w:r>
      <w:r>
        <w:t>и</w:t>
      </w:r>
      <w:r>
        <w:rPr>
          <w:spacing w:val="40"/>
        </w:rPr>
        <w:t xml:space="preserve"> </w:t>
      </w:r>
      <w:r>
        <w:t>обязанность</w:t>
      </w:r>
      <w:r>
        <w:rPr>
          <w:spacing w:val="40"/>
        </w:rPr>
        <w:t xml:space="preserve"> </w:t>
      </w:r>
      <w:r>
        <w:t>по</w:t>
      </w:r>
      <w:r>
        <w:rPr>
          <w:spacing w:val="40"/>
        </w:rPr>
        <w:t xml:space="preserve"> </w:t>
      </w:r>
      <w:r>
        <w:t>её</w:t>
      </w:r>
      <w:r>
        <w:rPr>
          <w:spacing w:val="40"/>
        </w:rPr>
        <w:t xml:space="preserve"> </w:t>
      </w:r>
      <w:r>
        <w:t>оказанию,</w:t>
      </w:r>
      <w:r>
        <w:rPr>
          <w:spacing w:val="40"/>
        </w:rPr>
        <w:t xml:space="preserve"> </w:t>
      </w:r>
      <w:r>
        <w:t>универсальный</w:t>
      </w:r>
      <w:r>
        <w:rPr>
          <w:spacing w:val="40"/>
        </w:rPr>
        <w:t xml:space="preserve"> </w:t>
      </w:r>
      <w:r>
        <w:t>алгоритм оказания первой помощи;</w:t>
      </w:r>
    </w:p>
    <w:p w14:paraId="05C868DD">
      <w:pPr>
        <w:pStyle w:val="8"/>
        <w:spacing w:before="5"/>
        <w:ind w:left="1318" w:leftChars="599" w:right="928" w:rightChars="422" w:firstLine="0" w:firstLineChars="0"/>
      </w:pPr>
      <w:r>
        <w:t>назначение</w:t>
      </w:r>
      <w:r>
        <w:rPr>
          <w:spacing w:val="-7"/>
        </w:rPr>
        <w:t xml:space="preserve"> </w:t>
      </w:r>
      <w:r>
        <w:t>и</w:t>
      </w:r>
      <w:r>
        <w:rPr>
          <w:spacing w:val="-3"/>
        </w:rPr>
        <w:t xml:space="preserve"> </w:t>
      </w:r>
      <w:r>
        <w:t>состав</w:t>
      </w:r>
      <w:r>
        <w:rPr>
          <w:spacing w:val="-8"/>
        </w:rPr>
        <w:t xml:space="preserve"> </w:t>
      </w:r>
      <w:r>
        <w:t>аптечки</w:t>
      </w:r>
      <w:r>
        <w:rPr>
          <w:spacing w:val="-3"/>
        </w:rPr>
        <w:t xml:space="preserve"> </w:t>
      </w:r>
      <w:r>
        <w:t>первой</w:t>
      </w:r>
      <w:r>
        <w:rPr>
          <w:spacing w:val="-5"/>
        </w:rPr>
        <w:t xml:space="preserve"> </w:t>
      </w:r>
      <w:r>
        <w:rPr>
          <w:spacing w:val="-2"/>
        </w:rPr>
        <w:t>помощи;</w:t>
      </w:r>
    </w:p>
    <w:p w14:paraId="28AB65A6">
      <w:pPr>
        <w:pStyle w:val="8"/>
        <w:spacing w:before="36" w:line="264" w:lineRule="auto"/>
        <w:ind w:left="1318" w:leftChars="599" w:right="928" w:rightChars="422" w:firstLine="0" w:firstLineChars="0"/>
      </w:pPr>
      <w:r>
        <w:t>порядок</w:t>
      </w:r>
      <w:r>
        <w:rPr>
          <w:spacing w:val="40"/>
        </w:rPr>
        <w:t xml:space="preserve"> </w:t>
      </w:r>
      <w:r>
        <w:t>действий</w:t>
      </w:r>
      <w:r>
        <w:rPr>
          <w:spacing w:val="40"/>
        </w:rPr>
        <w:t xml:space="preserve"> </w:t>
      </w:r>
      <w:r>
        <w:t>при</w:t>
      </w:r>
      <w:r>
        <w:rPr>
          <w:spacing w:val="40"/>
        </w:rPr>
        <w:t xml:space="preserve"> </w:t>
      </w:r>
      <w:r>
        <w:t>оказании</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различных</w:t>
      </w:r>
      <w:r>
        <w:rPr>
          <w:spacing w:val="40"/>
        </w:rPr>
        <w:t xml:space="preserve"> </w:t>
      </w:r>
      <w:r>
        <w:t>ситуациях,</w:t>
      </w:r>
      <w:r>
        <w:rPr>
          <w:spacing w:val="80"/>
          <w:w w:val="150"/>
        </w:rPr>
        <w:t xml:space="preserve"> </w:t>
      </w:r>
      <w:r>
        <w:t>приёмы психологической поддержки пострадавшего.</w:t>
      </w:r>
    </w:p>
    <w:p w14:paraId="1D2A24F3">
      <w:pPr>
        <w:pStyle w:val="4"/>
        <w:ind w:left="113" w:leftChars="0" w:firstLine="1035" w:firstLineChars="431"/>
        <w:rPr>
          <w:spacing w:val="-2"/>
          <w:sz w:val="24"/>
          <w:szCs w:val="24"/>
        </w:rPr>
      </w:pPr>
      <w:r>
        <w:rPr>
          <w:sz w:val="24"/>
          <w:szCs w:val="24"/>
        </w:rPr>
        <w:t>Модуль</w:t>
      </w:r>
      <w:r>
        <w:rPr>
          <w:spacing w:val="-5"/>
          <w:sz w:val="24"/>
          <w:szCs w:val="24"/>
        </w:rPr>
        <w:t xml:space="preserve"> </w:t>
      </w:r>
      <w:r>
        <w:rPr>
          <w:sz w:val="24"/>
          <w:szCs w:val="24"/>
        </w:rPr>
        <w:t>№</w:t>
      </w:r>
      <w:r>
        <w:rPr>
          <w:spacing w:val="-2"/>
          <w:sz w:val="24"/>
          <w:szCs w:val="24"/>
        </w:rPr>
        <w:t xml:space="preserve"> </w:t>
      </w:r>
      <w:r>
        <w:rPr>
          <w:sz w:val="24"/>
          <w:szCs w:val="24"/>
        </w:rPr>
        <w:t>9</w:t>
      </w:r>
      <w:r>
        <w:rPr>
          <w:spacing w:val="-4"/>
          <w:sz w:val="24"/>
          <w:szCs w:val="24"/>
        </w:rPr>
        <w:t xml:space="preserve"> </w:t>
      </w:r>
      <w:r>
        <w:rPr>
          <w:sz w:val="24"/>
          <w:szCs w:val="24"/>
        </w:rPr>
        <w:t>«Безопасность</w:t>
      </w:r>
      <w:r>
        <w:rPr>
          <w:spacing w:val="-3"/>
          <w:sz w:val="24"/>
          <w:szCs w:val="24"/>
        </w:rPr>
        <w:t xml:space="preserve"> </w:t>
      </w:r>
      <w:r>
        <w:rPr>
          <w:sz w:val="24"/>
          <w:szCs w:val="24"/>
        </w:rPr>
        <w:t>в</w:t>
      </w:r>
      <w:r>
        <w:rPr>
          <w:spacing w:val="-2"/>
          <w:sz w:val="24"/>
          <w:szCs w:val="24"/>
        </w:rPr>
        <w:t xml:space="preserve"> социуме»:</w:t>
      </w:r>
    </w:p>
    <w:p w14:paraId="4E70C6A6">
      <w:pPr>
        <w:pStyle w:val="8"/>
        <w:tabs>
          <w:tab w:val="left" w:pos="10120"/>
        </w:tabs>
        <w:spacing w:before="33" w:line="266" w:lineRule="auto"/>
        <w:ind w:left="1319" w:leftChars="0" w:right="928" w:rightChars="422" w:firstLine="0" w:firstLineChars="0"/>
        <w:jc w:val="both"/>
        <w:rPr>
          <w:spacing w:val="-2"/>
        </w:rPr>
      </w:pPr>
      <w:r>
        <w:t>общение и его значение для человека, способы эффективного общения; приёмы</w:t>
      </w:r>
      <w:r>
        <w:rPr>
          <w:spacing w:val="-1"/>
        </w:rPr>
        <w:t xml:space="preserve"> </w:t>
      </w:r>
      <w:r>
        <w:t>и</w:t>
      </w:r>
      <w:r>
        <w:rPr>
          <w:spacing w:val="2"/>
        </w:rPr>
        <w:t xml:space="preserve"> </w:t>
      </w:r>
      <w:r>
        <w:t>правила</w:t>
      </w:r>
      <w:r>
        <w:rPr>
          <w:spacing w:val="1"/>
        </w:rPr>
        <w:t xml:space="preserve"> </w:t>
      </w:r>
      <w:r>
        <w:t>безопасной</w:t>
      </w:r>
      <w:r>
        <w:rPr>
          <w:spacing w:val="2"/>
        </w:rPr>
        <w:t xml:space="preserve"> </w:t>
      </w:r>
      <w:r>
        <w:t>межличностной</w:t>
      </w:r>
      <w:r>
        <w:rPr>
          <w:spacing w:val="2"/>
        </w:rPr>
        <w:t xml:space="preserve"> </w:t>
      </w:r>
      <w:r>
        <w:t>коммуникации</w:t>
      </w:r>
      <w:r>
        <w:rPr>
          <w:spacing w:val="2"/>
        </w:rPr>
        <w:t xml:space="preserve"> </w:t>
      </w:r>
      <w:r>
        <w:t>и</w:t>
      </w:r>
      <w:r>
        <w:rPr>
          <w:spacing w:val="2"/>
        </w:rPr>
        <w:t xml:space="preserve"> </w:t>
      </w:r>
      <w:r>
        <w:rPr>
          <w:spacing w:val="-2"/>
        </w:rPr>
        <w:t>комфортного</w:t>
      </w:r>
      <w:r>
        <w:rPr>
          <w:rFonts w:hint="default"/>
          <w:spacing w:val="-2"/>
          <w:lang w:val="ru-RU"/>
        </w:rPr>
        <w:t xml:space="preserve"> </w:t>
      </w:r>
      <w:r>
        <w:t>взаимодействия</w:t>
      </w:r>
      <w:r>
        <w:rPr>
          <w:spacing w:val="40"/>
        </w:rPr>
        <w:t xml:space="preserve"> </w:t>
      </w:r>
      <w:r>
        <w:t>в</w:t>
      </w:r>
      <w:r>
        <w:rPr>
          <w:spacing w:val="40"/>
        </w:rPr>
        <w:t xml:space="preserve"> </w:t>
      </w:r>
      <w:r>
        <w:t>группе,</w:t>
      </w:r>
      <w:r>
        <w:rPr>
          <w:spacing w:val="40"/>
        </w:rPr>
        <w:t xml:space="preserve"> </w:t>
      </w:r>
      <w:r>
        <w:t>признаки</w:t>
      </w:r>
      <w:r>
        <w:rPr>
          <w:spacing w:val="40"/>
        </w:rPr>
        <w:t xml:space="preserve"> </w:t>
      </w:r>
      <w:r>
        <w:t>конструктивного</w:t>
      </w:r>
      <w:r>
        <w:rPr>
          <w:spacing w:val="40"/>
        </w:rPr>
        <w:t xml:space="preserve"> </w:t>
      </w:r>
      <w:r>
        <w:t>и</w:t>
      </w:r>
      <w:r>
        <w:rPr>
          <w:spacing w:val="40"/>
        </w:rPr>
        <w:t xml:space="preserve"> </w:t>
      </w:r>
      <w:r>
        <w:t>деструктивного</w:t>
      </w:r>
      <w:r>
        <w:rPr>
          <w:spacing w:val="40"/>
        </w:rPr>
        <w:t xml:space="preserve"> </w:t>
      </w:r>
      <w:r>
        <w:rPr>
          <w:spacing w:val="-2"/>
        </w:rPr>
        <w:t>общения;</w:t>
      </w:r>
    </w:p>
    <w:p w14:paraId="498B9B5E">
      <w:pPr>
        <w:pStyle w:val="8"/>
        <w:tabs>
          <w:tab w:val="left" w:pos="10120"/>
        </w:tabs>
        <w:spacing w:before="33" w:line="266" w:lineRule="auto"/>
        <w:ind w:left="1319" w:leftChars="0" w:right="928" w:rightChars="422" w:firstLine="0" w:firstLineChars="0"/>
        <w:jc w:val="both"/>
        <w:rPr>
          <w:spacing w:val="-2"/>
        </w:rPr>
      </w:pPr>
      <w:r>
        <w:t xml:space="preserve">понятие «конфликт» и стадии его развития, факторы и причины развития </w:t>
      </w:r>
      <w:r>
        <w:rPr>
          <w:spacing w:val="-2"/>
        </w:rPr>
        <w:t>конфликта;</w:t>
      </w:r>
    </w:p>
    <w:p w14:paraId="337608C2">
      <w:pPr>
        <w:pStyle w:val="8"/>
        <w:tabs>
          <w:tab w:val="left" w:pos="10120"/>
        </w:tabs>
        <w:spacing w:before="33" w:line="266" w:lineRule="auto"/>
        <w:ind w:left="1319" w:leftChars="0" w:right="928" w:rightChars="422" w:firstLine="0" w:firstLineChars="0"/>
        <w:jc w:val="both"/>
        <w:rPr>
          <w:spacing w:val="-2"/>
        </w:rPr>
      </w:pPr>
      <w:r>
        <w:t>условия</w:t>
      </w:r>
      <w:r>
        <w:rPr>
          <w:spacing w:val="-9"/>
        </w:rPr>
        <w:t xml:space="preserve"> </w:t>
      </w:r>
      <w:r>
        <w:t>и</w:t>
      </w:r>
      <w:r>
        <w:rPr>
          <w:spacing w:val="-9"/>
        </w:rPr>
        <w:t xml:space="preserve"> </w:t>
      </w:r>
      <w:r>
        <w:t>ситуации</w:t>
      </w:r>
      <w:r>
        <w:rPr>
          <w:spacing w:val="-9"/>
        </w:rPr>
        <w:t xml:space="preserve"> </w:t>
      </w:r>
      <w:r>
        <w:t>возникновения</w:t>
      </w:r>
      <w:r>
        <w:rPr>
          <w:spacing w:val="-9"/>
        </w:rPr>
        <w:t xml:space="preserve"> </w:t>
      </w:r>
      <w:r>
        <w:t>межличностных</w:t>
      </w:r>
      <w:r>
        <w:rPr>
          <w:spacing w:val="-9"/>
        </w:rPr>
        <w:t xml:space="preserve"> </w:t>
      </w:r>
      <w:r>
        <w:t>и</w:t>
      </w:r>
      <w:r>
        <w:rPr>
          <w:spacing w:val="-9"/>
        </w:rPr>
        <w:t xml:space="preserve"> </w:t>
      </w:r>
      <w:r>
        <w:t>групповых</w:t>
      </w:r>
      <w:r>
        <w:rPr>
          <w:spacing w:val="-8"/>
        </w:rPr>
        <w:t xml:space="preserve"> </w:t>
      </w:r>
      <w:r>
        <w:t xml:space="preserve">конфликтов, безопасные и эффективные способы избегания и разрешения конфликтных </w:t>
      </w:r>
      <w:r>
        <w:rPr>
          <w:spacing w:val="-2"/>
        </w:rPr>
        <w:t>ситуаций;</w:t>
      </w:r>
    </w:p>
    <w:p w14:paraId="7BF8E314">
      <w:pPr>
        <w:pStyle w:val="8"/>
        <w:tabs>
          <w:tab w:val="left" w:pos="10120"/>
        </w:tabs>
        <w:spacing w:before="33" w:line="266" w:lineRule="auto"/>
        <w:ind w:left="1319" w:leftChars="0" w:right="928" w:rightChars="422" w:firstLine="0" w:firstLineChars="0"/>
        <w:jc w:val="both"/>
      </w:pPr>
      <w:r>
        <w:t>правила</w:t>
      </w:r>
      <w:r>
        <w:rPr>
          <w:spacing w:val="-16"/>
        </w:rPr>
        <w:t xml:space="preserve"> </w:t>
      </w:r>
      <w:r>
        <w:t>поведения</w:t>
      </w:r>
      <w:r>
        <w:rPr>
          <w:spacing w:val="-17"/>
        </w:rPr>
        <w:t xml:space="preserve"> </w:t>
      </w:r>
      <w:r>
        <w:t>для</w:t>
      </w:r>
      <w:r>
        <w:rPr>
          <w:spacing w:val="-16"/>
        </w:rPr>
        <w:t xml:space="preserve"> </w:t>
      </w:r>
      <w:r>
        <w:t>снижения</w:t>
      </w:r>
      <w:r>
        <w:rPr>
          <w:spacing w:val="-17"/>
        </w:rPr>
        <w:t xml:space="preserve"> </w:t>
      </w:r>
      <w:r>
        <w:t>риска</w:t>
      </w:r>
      <w:r>
        <w:rPr>
          <w:spacing w:val="-17"/>
        </w:rPr>
        <w:t xml:space="preserve"> </w:t>
      </w:r>
      <w:r>
        <w:t>конфликта</w:t>
      </w:r>
      <w:r>
        <w:rPr>
          <w:spacing w:val="-16"/>
        </w:rPr>
        <w:t xml:space="preserve"> </w:t>
      </w:r>
      <w:r>
        <w:t>и</w:t>
      </w:r>
      <w:r>
        <w:rPr>
          <w:spacing w:val="-16"/>
        </w:rPr>
        <w:t xml:space="preserve"> </w:t>
      </w:r>
      <w:r>
        <w:t>порядок</w:t>
      </w:r>
      <w:r>
        <w:rPr>
          <w:spacing w:val="-16"/>
        </w:rPr>
        <w:t xml:space="preserve"> </w:t>
      </w:r>
      <w:r>
        <w:t>действий</w:t>
      </w:r>
      <w:r>
        <w:rPr>
          <w:spacing w:val="-16"/>
        </w:rPr>
        <w:t xml:space="preserve"> </w:t>
      </w:r>
      <w:r>
        <w:t>при</w:t>
      </w:r>
      <w:r>
        <w:rPr>
          <w:spacing w:val="-15"/>
        </w:rPr>
        <w:t xml:space="preserve"> </w:t>
      </w:r>
      <w:r>
        <w:t>его опасных проявлениях;</w:t>
      </w:r>
    </w:p>
    <w:p w14:paraId="2389C6CD">
      <w:pPr>
        <w:pStyle w:val="8"/>
        <w:tabs>
          <w:tab w:val="left" w:pos="10120"/>
        </w:tabs>
        <w:spacing w:before="3" w:line="266" w:lineRule="auto"/>
        <w:ind w:left="1319" w:leftChars="0" w:right="928" w:rightChars="422" w:firstLine="0" w:firstLineChars="0"/>
        <w:jc w:val="both"/>
        <w:rPr>
          <w:spacing w:val="-2"/>
        </w:rPr>
      </w:pPr>
      <w:r>
        <w:t>способ разрешения конфликта с помощью третьей стороны (медиатора); опасные</w:t>
      </w:r>
      <w:r>
        <w:rPr>
          <w:spacing w:val="53"/>
        </w:rPr>
        <w:t xml:space="preserve">  </w:t>
      </w:r>
      <w:r>
        <w:t>формы</w:t>
      </w:r>
      <w:r>
        <w:rPr>
          <w:spacing w:val="53"/>
        </w:rPr>
        <w:t xml:space="preserve">  </w:t>
      </w:r>
      <w:r>
        <w:t>проявления</w:t>
      </w:r>
      <w:r>
        <w:rPr>
          <w:spacing w:val="54"/>
        </w:rPr>
        <w:t xml:space="preserve">  </w:t>
      </w:r>
      <w:r>
        <w:t>конфликта:</w:t>
      </w:r>
      <w:r>
        <w:rPr>
          <w:spacing w:val="55"/>
        </w:rPr>
        <w:t xml:space="preserve">  </w:t>
      </w:r>
      <w:r>
        <w:t>агрессия,</w:t>
      </w:r>
      <w:r>
        <w:rPr>
          <w:spacing w:val="52"/>
        </w:rPr>
        <w:t xml:space="preserve">  </w:t>
      </w:r>
      <w:r>
        <w:t>домашнее</w:t>
      </w:r>
      <w:r>
        <w:rPr>
          <w:spacing w:val="53"/>
        </w:rPr>
        <w:t xml:space="preserve">  </w:t>
      </w:r>
      <w:r>
        <w:rPr>
          <w:spacing w:val="-2"/>
        </w:rPr>
        <w:t>насилие</w:t>
      </w:r>
      <w:r>
        <w:rPr>
          <w:rFonts w:hint="default"/>
          <w:spacing w:val="-2"/>
          <w:lang w:val="ru-RU"/>
        </w:rPr>
        <w:t xml:space="preserve"> </w:t>
      </w:r>
      <w:r>
        <w:t>и</w:t>
      </w:r>
      <w:r>
        <w:rPr>
          <w:spacing w:val="-2"/>
        </w:rPr>
        <w:t xml:space="preserve"> буллинг;</w:t>
      </w:r>
    </w:p>
    <w:p w14:paraId="6D4E6F49">
      <w:pPr>
        <w:pStyle w:val="8"/>
        <w:tabs>
          <w:tab w:val="left" w:pos="10120"/>
        </w:tabs>
        <w:spacing w:before="3" w:line="266" w:lineRule="auto"/>
        <w:ind w:left="1319" w:leftChars="0" w:right="928" w:rightChars="422" w:firstLine="0" w:firstLineChars="0"/>
        <w:jc w:val="both"/>
      </w:pPr>
      <w:r>
        <w:t>манипуляции в ходе межличностного общения, приёмы распознавания манипуляций и способы противостояния им;</w:t>
      </w:r>
    </w:p>
    <w:p w14:paraId="51765AB7">
      <w:pPr>
        <w:pStyle w:val="8"/>
        <w:tabs>
          <w:tab w:val="left" w:pos="10120"/>
        </w:tabs>
        <w:spacing w:before="3" w:line="266" w:lineRule="auto"/>
        <w:ind w:left="1319" w:leftChars="0" w:right="928" w:rightChars="422" w:firstLine="0" w:firstLineChars="0"/>
        <w:jc w:val="both"/>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Pr>
          <w:spacing w:val="40"/>
        </w:rPr>
        <w:t xml:space="preserve"> </w:t>
      </w:r>
      <w:r>
        <w:t>вред</w:t>
      </w:r>
      <w:r>
        <w:rPr>
          <w:spacing w:val="40"/>
        </w:rPr>
        <w:t xml:space="preserve"> </w:t>
      </w:r>
      <w:r>
        <w:t>жизни</w:t>
      </w:r>
      <w:r>
        <w:rPr>
          <w:spacing w:val="40"/>
        </w:rPr>
        <w:t xml:space="preserve"> </w:t>
      </w:r>
      <w:r>
        <w:t>и</w:t>
      </w:r>
      <w:r>
        <w:rPr>
          <w:spacing w:val="40"/>
        </w:rPr>
        <w:t xml:space="preserve"> </w:t>
      </w:r>
      <w:r>
        <w:t>здоровью,</w:t>
      </w:r>
      <w:r>
        <w:rPr>
          <w:spacing w:val="40"/>
        </w:rPr>
        <w:t xml:space="preserve"> </w:t>
      </w:r>
      <w:r>
        <w:t>и</w:t>
      </w:r>
      <w:r>
        <w:rPr>
          <w:spacing w:val="40"/>
        </w:rPr>
        <w:t xml:space="preserve"> </w:t>
      </w:r>
      <w:r>
        <w:t>вовлечение</w:t>
      </w:r>
      <w:r>
        <w:rPr>
          <w:spacing w:val="40"/>
        </w:rPr>
        <w:t xml:space="preserve"> </w:t>
      </w:r>
      <w:r>
        <w:t>в</w:t>
      </w:r>
      <w:r>
        <w:rPr>
          <w:spacing w:val="40"/>
        </w:rPr>
        <w:t xml:space="preserve"> </w:t>
      </w:r>
      <w:r>
        <w:t>преступную,</w:t>
      </w:r>
      <w:r>
        <w:rPr>
          <w:spacing w:val="40"/>
        </w:rPr>
        <w:t xml:space="preserve"> </w:t>
      </w:r>
      <w:r>
        <w:t>асоциальную или деструктивную деятельность) и способы защиты от них;</w:t>
      </w:r>
    </w:p>
    <w:p w14:paraId="75D83967">
      <w:pPr>
        <w:pStyle w:val="8"/>
        <w:tabs>
          <w:tab w:val="left" w:pos="10120"/>
        </w:tabs>
        <w:spacing w:before="3" w:line="266" w:lineRule="auto"/>
        <w:ind w:left="1319" w:leftChars="0" w:right="928" w:rightChars="422" w:firstLine="0" w:firstLineChars="0"/>
        <w:jc w:val="both"/>
      </w:pPr>
      <w:r>
        <w:t>современные</w:t>
      </w:r>
      <w:r>
        <w:rPr>
          <w:spacing w:val="-1"/>
        </w:rPr>
        <w:t xml:space="preserve"> </w:t>
      </w:r>
      <w:r>
        <w:t>молодёжные</w:t>
      </w:r>
      <w:r>
        <w:rPr>
          <w:spacing w:val="-4"/>
        </w:rPr>
        <w:t xml:space="preserve"> </w:t>
      </w:r>
      <w:r>
        <w:t>увлечения</w:t>
      </w:r>
      <w:r>
        <w:rPr>
          <w:spacing w:val="-1"/>
        </w:rPr>
        <w:t xml:space="preserve"> </w:t>
      </w:r>
      <w:r>
        <w:t>и</w:t>
      </w:r>
      <w:r>
        <w:rPr>
          <w:spacing w:val="-5"/>
        </w:rPr>
        <w:t xml:space="preserve"> </w:t>
      </w:r>
      <w:r>
        <w:t>опасности,</w:t>
      </w:r>
      <w:r>
        <w:rPr>
          <w:spacing w:val="-2"/>
        </w:rPr>
        <w:t xml:space="preserve"> </w:t>
      </w:r>
      <w:r>
        <w:t>связанные</w:t>
      </w:r>
      <w:r>
        <w:rPr>
          <w:spacing w:val="-1"/>
        </w:rPr>
        <w:t xml:space="preserve"> </w:t>
      </w:r>
      <w:r>
        <w:t>с</w:t>
      </w:r>
      <w:r>
        <w:rPr>
          <w:spacing w:val="-4"/>
        </w:rPr>
        <w:t xml:space="preserve"> </w:t>
      </w:r>
      <w:r>
        <w:t>ними,</w:t>
      </w:r>
      <w:r>
        <w:rPr>
          <w:spacing w:val="-4"/>
        </w:rPr>
        <w:t xml:space="preserve"> </w:t>
      </w:r>
      <w:r>
        <w:t>правила безопасного поведения;</w:t>
      </w:r>
    </w:p>
    <w:p w14:paraId="2361BFAA">
      <w:pPr>
        <w:pStyle w:val="8"/>
        <w:tabs>
          <w:tab w:val="left" w:pos="10120"/>
        </w:tabs>
        <w:spacing w:before="3" w:line="266" w:lineRule="auto"/>
        <w:ind w:left="1319" w:leftChars="0" w:right="928" w:rightChars="422" w:firstLine="0" w:firstLineChars="0"/>
        <w:jc w:val="both"/>
        <w:rPr>
          <w:spacing w:val="-2"/>
        </w:rPr>
      </w:pPr>
      <w:r>
        <w:t>правила</w:t>
      </w:r>
      <w:r>
        <w:rPr>
          <w:spacing w:val="-8"/>
        </w:rPr>
        <w:t xml:space="preserve"> </w:t>
      </w:r>
      <w:r>
        <w:t>безопасной</w:t>
      </w:r>
      <w:r>
        <w:rPr>
          <w:spacing w:val="-7"/>
        </w:rPr>
        <w:t xml:space="preserve"> </w:t>
      </w:r>
      <w:r>
        <w:t>коммуникации</w:t>
      </w:r>
      <w:r>
        <w:rPr>
          <w:spacing w:val="-7"/>
        </w:rPr>
        <w:t xml:space="preserve"> </w:t>
      </w:r>
      <w:r>
        <w:t>с</w:t>
      </w:r>
      <w:r>
        <w:rPr>
          <w:spacing w:val="-8"/>
        </w:rPr>
        <w:t xml:space="preserve"> </w:t>
      </w:r>
      <w:r>
        <w:t>незнакомыми</w:t>
      </w:r>
      <w:r>
        <w:rPr>
          <w:spacing w:val="-6"/>
        </w:rPr>
        <w:t xml:space="preserve"> </w:t>
      </w:r>
      <w:r>
        <w:rPr>
          <w:spacing w:val="-2"/>
        </w:rPr>
        <w:t>людьми.</w:t>
      </w:r>
    </w:p>
    <w:p w14:paraId="45656D79">
      <w:pPr>
        <w:pStyle w:val="4"/>
        <w:spacing w:before="270"/>
        <w:ind w:left="112" w:leftChars="0" w:firstLine="1035" w:firstLineChars="431"/>
        <w:jc w:val="left"/>
        <w:rPr>
          <w:spacing w:val="-2"/>
          <w:sz w:val="24"/>
          <w:szCs w:val="24"/>
        </w:rPr>
      </w:pPr>
      <w:r>
        <w:rPr>
          <w:sz w:val="24"/>
          <w:szCs w:val="24"/>
        </w:rPr>
        <w:t>Модуль</w:t>
      </w:r>
      <w:r>
        <w:rPr>
          <w:spacing w:val="-9"/>
          <w:sz w:val="24"/>
          <w:szCs w:val="24"/>
        </w:rPr>
        <w:t xml:space="preserve"> </w:t>
      </w:r>
      <w:r>
        <w:rPr>
          <w:sz w:val="24"/>
          <w:szCs w:val="24"/>
        </w:rPr>
        <w:t>№</w:t>
      </w:r>
      <w:r>
        <w:rPr>
          <w:spacing w:val="-3"/>
          <w:sz w:val="24"/>
          <w:szCs w:val="24"/>
        </w:rPr>
        <w:t xml:space="preserve"> </w:t>
      </w:r>
      <w:r>
        <w:rPr>
          <w:sz w:val="24"/>
          <w:szCs w:val="24"/>
        </w:rPr>
        <w:t>10</w:t>
      </w:r>
      <w:r>
        <w:rPr>
          <w:spacing w:val="-4"/>
          <w:sz w:val="24"/>
          <w:szCs w:val="24"/>
        </w:rPr>
        <w:t xml:space="preserve"> </w:t>
      </w:r>
      <w:r>
        <w:rPr>
          <w:sz w:val="24"/>
          <w:szCs w:val="24"/>
        </w:rPr>
        <w:t>«Безопасность</w:t>
      </w:r>
      <w:r>
        <w:rPr>
          <w:spacing w:val="-4"/>
          <w:sz w:val="24"/>
          <w:szCs w:val="24"/>
        </w:rPr>
        <w:t xml:space="preserve"> </w:t>
      </w:r>
      <w:r>
        <w:rPr>
          <w:sz w:val="24"/>
          <w:szCs w:val="24"/>
        </w:rPr>
        <w:t>в</w:t>
      </w:r>
      <w:r>
        <w:rPr>
          <w:spacing w:val="-5"/>
          <w:sz w:val="24"/>
          <w:szCs w:val="24"/>
        </w:rPr>
        <w:t xml:space="preserve"> </w:t>
      </w:r>
      <w:r>
        <w:rPr>
          <w:sz w:val="24"/>
          <w:szCs w:val="24"/>
        </w:rPr>
        <w:t>информационном</w:t>
      </w:r>
      <w:r>
        <w:rPr>
          <w:spacing w:val="-3"/>
          <w:sz w:val="24"/>
          <w:szCs w:val="24"/>
        </w:rPr>
        <w:t xml:space="preserve"> </w:t>
      </w:r>
      <w:r>
        <w:rPr>
          <w:spacing w:val="-2"/>
          <w:sz w:val="24"/>
          <w:szCs w:val="24"/>
        </w:rPr>
        <w:t>пространстве»:</w:t>
      </w:r>
    </w:p>
    <w:p w14:paraId="5E593ABE">
      <w:pPr>
        <w:pStyle w:val="8"/>
        <w:spacing w:before="26" w:line="259" w:lineRule="auto"/>
        <w:ind w:left="1320" w:leftChars="0" w:right="928" w:rightChars="422" w:firstLine="0" w:firstLineChars="0"/>
      </w:pPr>
      <w:r>
        <w:t>понятие «цифровая среда», её</w:t>
      </w:r>
      <w:r>
        <w:rPr>
          <w:spacing w:val="34"/>
        </w:rPr>
        <w:t xml:space="preserve"> </w:t>
      </w:r>
      <w:r>
        <w:t>характеристики</w:t>
      </w:r>
      <w:r>
        <w:rPr>
          <w:spacing w:val="34"/>
        </w:rPr>
        <w:t xml:space="preserve"> </w:t>
      </w:r>
      <w:r>
        <w:t>и примеры информационных</w:t>
      </w:r>
      <w:r>
        <w:rPr>
          <w:spacing w:val="40"/>
        </w:rPr>
        <w:t xml:space="preserve"> </w:t>
      </w:r>
      <w:r>
        <w:t>и компьютерных угроз, положительные возможности цифровой среды;</w:t>
      </w:r>
    </w:p>
    <w:p w14:paraId="2909C3FE">
      <w:pPr>
        <w:pStyle w:val="8"/>
        <w:ind w:left="1320" w:leftChars="0" w:right="928" w:rightChars="422" w:firstLine="0" w:firstLineChars="0"/>
      </w:pPr>
      <w:r>
        <w:t>риски</w:t>
      </w:r>
      <w:r>
        <w:rPr>
          <w:spacing w:val="-6"/>
        </w:rPr>
        <w:t xml:space="preserve"> </w:t>
      </w:r>
      <w:r>
        <w:t>и</w:t>
      </w:r>
      <w:r>
        <w:rPr>
          <w:spacing w:val="-3"/>
        </w:rPr>
        <w:t xml:space="preserve"> </w:t>
      </w:r>
      <w:r>
        <w:t>угрозы</w:t>
      </w:r>
      <w:r>
        <w:rPr>
          <w:spacing w:val="-6"/>
        </w:rPr>
        <w:t xml:space="preserve"> </w:t>
      </w:r>
      <w:r>
        <w:t>при</w:t>
      </w:r>
      <w:r>
        <w:rPr>
          <w:spacing w:val="-5"/>
        </w:rPr>
        <w:t xml:space="preserve"> </w:t>
      </w:r>
      <w:r>
        <w:t>использовании</w:t>
      </w:r>
      <w:r>
        <w:rPr>
          <w:spacing w:val="-5"/>
        </w:rPr>
        <w:t xml:space="preserve"> </w:t>
      </w:r>
      <w:r>
        <w:rPr>
          <w:spacing w:val="-2"/>
        </w:rPr>
        <w:t>Интернета;</w:t>
      </w:r>
    </w:p>
    <w:p w14:paraId="140B5EAE">
      <w:pPr>
        <w:pStyle w:val="8"/>
        <w:spacing w:before="24" w:line="259" w:lineRule="auto"/>
        <w:ind w:right="928" w:rightChars="422"/>
      </w:pPr>
      <w:r>
        <w:t>общие принципы безопасного поведения, необходимые для предупреждения возникновения опасных ситуаций в личном цифровом пространстве;</w:t>
      </w:r>
    </w:p>
    <w:p w14:paraId="7D917B5A">
      <w:pPr>
        <w:pStyle w:val="8"/>
        <w:spacing w:line="259" w:lineRule="auto"/>
        <w:ind w:right="928" w:rightChars="422"/>
      </w:pPr>
      <w:r>
        <w:t>опасные</w:t>
      </w:r>
      <w:r>
        <w:rPr>
          <w:spacing w:val="40"/>
        </w:rPr>
        <w:t xml:space="preserve"> </w:t>
      </w:r>
      <w:r>
        <w:t>явления</w:t>
      </w:r>
      <w:r>
        <w:rPr>
          <w:spacing w:val="40"/>
        </w:rPr>
        <w:t xml:space="preserve"> </w:t>
      </w:r>
      <w:r>
        <w:t>цифровой</w:t>
      </w:r>
      <w:r>
        <w:rPr>
          <w:spacing w:val="40"/>
        </w:rPr>
        <w:t xml:space="preserve"> </w:t>
      </w:r>
      <w:r>
        <w:t>среды:</w:t>
      </w:r>
      <w:r>
        <w:rPr>
          <w:spacing w:val="40"/>
        </w:rPr>
        <w:t xml:space="preserve"> </w:t>
      </w:r>
      <w:r>
        <w:t>вредоносные</w:t>
      </w:r>
      <w:r>
        <w:rPr>
          <w:spacing w:val="40"/>
        </w:rPr>
        <w:t xml:space="preserve"> </w:t>
      </w:r>
      <w:r>
        <w:t>программы</w:t>
      </w:r>
      <w:r>
        <w:rPr>
          <w:spacing w:val="40"/>
        </w:rPr>
        <w:t xml:space="preserve"> </w:t>
      </w:r>
      <w:r>
        <w:t>и</w:t>
      </w:r>
      <w:r>
        <w:rPr>
          <w:spacing w:val="40"/>
        </w:rPr>
        <w:t xml:space="preserve"> </w:t>
      </w:r>
      <w:r>
        <w:t>приложения и их разновидности;</w:t>
      </w:r>
    </w:p>
    <w:p w14:paraId="323EC0E4">
      <w:pPr>
        <w:pStyle w:val="8"/>
        <w:spacing w:line="259" w:lineRule="auto"/>
        <w:ind w:right="928" w:rightChars="422"/>
      </w:pPr>
      <w:r>
        <w:t>правила</w:t>
      </w:r>
      <w:r>
        <w:rPr>
          <w:spacing w:val="40"/>
        </w:rPr>
        <w:t xml:space="preserve"> </w:t>
      </w:r>
      <w:r>
        <w:t>кибергигиены,</w:t>
      </w:r>
      <w:r>
        <w:rPr>
          <w:spacing w:val="40"/>
        </w:rPr>
        <w:t xml:space="preserve"> </w:t>
      </w:r>
      <w:r>
        <w:t>необходимые</w:t>
      </w:r>
      <w:r>
        <w:rPr>
          <w:spacing w:val="40"/>
        </w:rPr>
        <w:t xml:space="preserve"> </w:t>
      </w:r>
      <w:r>
        <w:t>для</w:t>
      </w:r>
      <w:r>
        <w:rPr>
          <w:spacing w:val="40"/>
        </w:rPr>
        <w:t xml:space="preserve"> </w:t>
      </w:r>
      <w:r>
        <w:t>предупреждения</w:t>
      </w:r>
      <w:r>
        <w:rPr>
          <w:spacing w:val="40"/>
        </w:rPr>
        <w:t xml:space="preserve"> </w:t>
      </w:r>
      <w:r>
        <w:t>возникновения</w:t>
      </w:r>
      <w:r>
        <w:rPr>
          <w:spacing w:val="40"/>
        </w:rPr>
        <w:t xml:space="preserve"> </w:t>
      </w:r>
      <w:r>
        <w:t>опасных ситуаций в цифровой среде;</w:t>
      </w:r>
    </w:p>
    <w:p w14:paraId="69A94027">
      <w:pPr>
        <w:pStyle w:val="8"/>
        <w:spacing w:line="259" w:lineRule="auto"/>
        <w:ind w:right="928" w:rightChars="422"/>
      </w:pPr>
      <w:r>
        <w:t>основные</w:t>
      </w:r>
      <w:r>
        <w:rPr>
          <w:spacing w:val="80"/>
        </w:rPr>
        <w:t xml:space="preserve"> </w:t>
      </w:r>
      <w:r>
        <w:t>виды</w:t>
      </w:r>
      <w:r>
        <w:rPr>
          <w:spacing w:val="80"/>
        </w:rPr>
        <w:t xml:space="preserve"> </w:t>
      </w:r>
      <w:r>
        <w:t>опасного</w:t>
      </w:r>
      <w:r>
        <w:rPr>
          <w:spacing w:val="80"/>
        </w:rPr>
        <w:t xml:space="preserve"> </w:t>
      </w:r>
      <w:r>
        <w:t>и</w:t>
      </w:r>
      <w:r>
        <w:rPr>
          <w:spacing w:val="80"/>
        </w:rPr>
        <w:t xml:space="preserve"> </w:t>
      </w:r>
      <w:r>
        <w:t>запрещённого</w:t>
      </w:r>
      <w:r>
        <w:rPr>
          <w:spacing w:val="80"/>
        </w:rPr>
        <w:t xml:space="preserve"> </w:t>
      </w:r>
      <w:r>
        <w:t>контента</w:t>
      </w:r>
      <w:r>
        <w:rPr>
          <w:spacing w:val="80"/>
        </w:rPr>
        <w:t xml:space="preserve"> </w:t>
      </w:r>
      <w:r>
        <w:t>в</w:t>
      </w:r>
      <w:r>
        <w:rPr>
          <w:spacing w:val="80"/>
        </w:rPr>
        <w:t xml:space="preserve"> </w:t>
      </w:r>
      <w:r>
        <w:t>Интернете</w:t>
      </w:r>
      <w:r>
        <w:rPr>
          <w:spacing w:val="80"/>
        </w:rPr>
        <w:t xml:space="preserve"> </w:t>
      </w:r>
      <w:r>
        <w:t>и</w:t>
      </w:r>
      <w:r>
        <w:rPr>
          <w:spacing w:val="80"/>
        </w:rPr>
        <w:t xml:space="preserve"> </w:t>
      </w:r>
      <w:r>
        <w:t>его</w:t>
      </w:r>
      <w:r>
        <w:rPr>
          <w:spacing w:val="80"/>
          <w:w w:val="150"/>
        </w:rPr>
        <w:t xml:space="preserve"> </w:t>
      </w:r>
      <w:r>
        <w:t>признаки, приёмы распознавания опасностей при использовании Интернета;</w:t>
      </w:r>
    </w:p>
    <w:p w14:paraId="2BC55F5E">
      <w:pPr>
        <w:pStyle w:val="8"/>
        <w:ind w:right="928" w:rightChars="422"/>
      </w:pPr>
      <w:r>
        <w:t>противоправные</w:t>
      </w:r>
      <w:r>
        <w:rPr>
          <w:spacing w:val="-7"/>
        </w:rPr>
        <w:t xml:space="preserve"> </w:t>
      </w:r>
      <w:r>
        <w:t>действия</w:t>
      </w:r>
      <w:r>
        <w:rPr>
          <w:spacing w:val="-6"/>
        </w:rPr>
        <w:t xml:space="preserve"> </w:t>
      </w:r>
      <w:r>
        <w:t>в</w:t>
      </w:r>
      <w:r>
        <w:rPr>
          <w:spacing w:val="-6"/>
        </w:rPr>
        <w:t xml:space="preserve"> </w:t>
      </w:r>
      <w:r>
        <w:rPr>
          <w:spacing w:val="-2"/>
        </w:rPr>
        <w:t>Интернете;</w:t>
      </w:r>
    </w:p>
    <w:p w14:paraId="1493E1FE">
      <w:pPr>
        <w:pStyle w:val="8"/>
        <w:spacing w:before="22" w:line="259" w:lineRule="auto"/>
        <w:ind w:right="928" w:rightChars="422"/>
        <w:jc w:val="both"/>
      </w:pPr>
      <w:r>
        <w:t>правила цифрового поведения, необходимого для снижения рисков и угроз при</w:t>
      </w:r>
      <w:r>
        <w:rPr>
          <w:spacing w:val="-6"/>
        </w:rPr>
        <w:t xml:space="preserve"> </w:t>
      </w:r>
      <w:r>
        <w:t>использовании</w:t>
      </w:r>
      <w:r>
        <w:rPr>
          <w:spacing w:val="-9"/>
        </w:rPr>
        <w:t xml:space="preserve"> </w:t>
      </w:r>
      <w:r>
        <w:t>Интернета</w:t>
      </w:r>
      <w:r>
        <w:rPr>
          <w:spacing w:val="-7"/>
        </w:rPr>
        <w:t xml:space="preserve"> </w:t>
      </w:r>
      <w:r>
        <w:t>(кибербуллинга,</w:t>
      </w:r>
      <w:r>
        <w:rPr>
          <w:spacing w:val="-8"/>
        </w:rPr>
        <w:t xml:space="preserve"> </w:t>
      </w:r>
      <w:r>
        <w:t>вербовки</w:t>
      </w:r>
      <w:r>
        <w:rPr>
          <w:spacing w:val="-6"/>
        </w:rPr>
        <w:t xml:space="preserve"> </w:t>
      </w:r>
      <w:r>
        <w:t>в</w:t>
      </w:r>
      <w:r>
        <w:rPr>
          <w:spacing w:val="-8"/>
        </w:rPr>
        <w:t xml:space="preserve"> </w:t>
      </w:r>
      <w:r>
        <w:t>различные</w:t>
      </w:r>
      <w:r>
        <w:rPr>
          <w:spacing w:val="-7"/>
        </w:rPr>
        <w:t xml:space="preserve"> </w:t>
      </w:r>
      <w:r>
        <w:t>организации и группы);</w:t>
      </w:r>
    </w:p>
    <w:p w14:paraId="043BADA5">
      <w:pPr>
        <w:pStyle w:val="8"/>
        <w:spacing w:before="1" w:line="259" w:lineRule="auto"/>
        <w:ind w:right="928" w:rightChars="422"/>
        <w:jc w:val="both"/>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6E44F38F">
      <w:pPr>
        <w:pStyle w:val="8"/>
        <w:spacing w:before="1" w:line="259" w:lineRule="auto"/>
        <w:ind w:right="928" w:rightChars="422"/>
        <w:jc w:val="both"/>
        <w:rPr>
          <w:b/>
          <w:bCs/>
          <w:sz w:val="24"/>
          <w:szCs w:val="24"/>
        </w:rPr>
      </w:pPr>
      <w:r>
        <w:rPr>
          <w:b/>
          <w:bCs/>
          <w:sz w:val="24"/>
          <w:szCs w:val="24"/>
        </w:rPr>
        <w:t>Модуль</w:t>
      </w:r>
      <w:r>
        <w:rPr>
          <w:b/>
          <w:bCs/>
          <w:spacing w:val="-9"/>
          <w:sz w:val="24"/>
          <w:szCs w:val="24"/>
        </w:rPr>
        <w:t xml:space="preserve"> </w:t>
      </w:r>
      <w:r>
        <w:rPr>
          <w:b/>
          <w:bCs/>
          <w:sz w:val="24"/>
          <w:szCs w:val="24"/>
        </w:rPr>
        <w:t>№</w:t>
      </w:r>
      <w:r>
        <w:rPr>
          <w:b/>
          <w:bCs/>
          <w:spacing w:val="-4"/>
          <w:sz w:val="24"/>
          <w:szCs w:val="24"/>
        </w:rPr>
        <w:t xml:space="preserve"> </w:t>
      </w:r>
      <w:r>
        <w:rPr>
          <w:b/>
          <w:bCs/>
          <w:sz w:val="24"/>
          <w:szCs w:val="24"/>
        </w:rPr>
        <w:t>11</w:t>
      </w:r>
      <w:r>
        <w:rPr>
          <w:b/>
          <w:bCs/>
          <w:spacing w:val="-4"/>
          <w:sz w:val="24"/>
          <w:szCs w:val="24"/>
        </w:rPr>
        <w:t xml:space="preserve"> </w:t>
      </w:r>
      <w:r>
        <w:rPr>
          <w:b/>
          <w:bCs/>
          <w:sz w:val="24"/>
          <w:szCs w:val="24"/>
        </w:rPr>
        <w:t>«Основы</w:t>
      </w:r>
      <w:r>
        <w:rPr>
          <w:b/>
          <w:bCs/>
          <w:spacing w:val="-6"/>
          <w:sz w:val="24"/>
          <w:szCs w:val="24"/>
        </w:rPr>
        <w:t xml:space="preserve"> </w:t>
      </w:r>
      <w:r>
        <w:rPr>
          <w:b/>
          <w:bCs/>
          <w:sz w:val="24"/>
          <w:szCs w:val="24"/>
        </w:rPr>
        <w:t>противодействия</w:t>
      </w:r>
      <w:r>
        <w:rPr>
          <w:b/>
          <w:bCs/>
          <w:spacing w:val="-6"/>
          <w:sz w:val="24"/>
          <w:szCs w:val="24"/>
        </w:rPr>
        <w:t xml:space="preserve"> </w:t>
      </w:r>
      <w:r>
        <w:rPr>
          <w:b/>
          <w:bCs/>
          <w:sz w:val="24"/>
          <w:szCs w:val="24"/>
        </w:rPr>
        <w:t>экстремизму</w:t>
      </w:r>
      <w:r>
        <w:rPr>
          <w:b/>
          <w:bCs/>
          <w:spacing w:val="-6"/>
          <w:sz w:val="24"/>
          <w:szCs w:val="24"/>
        </w:rPr>
        <w:t xml:space="preserve"> </w:t>
      </w:r>
      <w:r>
        <w:rPr>
          <w:b/>
          <w:bCs/>
          <w:sz w:val="24"/>
          <w:szCs w:val="24"/>
        </w:rPr>
        <w:t>и</w:t>
      </w:r>
      <w:r>
        <w:rPr>
          <w:b/>
          <w:bCs/>
          <w:spacing w:val="-5"/>
          <w:sz w:val="24"/>
          <w:szCs w:val="24"/>
        </w:rPr>
        <w:t xml:space="preserve"> </w:t>
      </w:r>
      <w:r>
        <w:rPr>
          <w:b/>
          <w:bCs/>
          <w:spacing w:val="-2"/>
          <w:sz w:val="24"/>
          <w:szCs w:val="24"/>
        </w:rPr>
        <w:t>терроризму»:</w:t>
      </w:r>
    </w:p>
    <w:p w14:paraId="34343824">
      <w:pPr>
        <w:pStyle w:val="8"/>
        <w:spacing w:before="26" w:line="256" w:lineRule="auto"/>
        <w:ind w:left="1320" w:leftChars="0" w:right="928" w:rightChars="422" w:firstLine="0" w:firstLineChars="0"/>
        <w:jc w:val="both"/>
      </w:pPr>
      <w:r>
        <w:t>понятия «экстремизм» и «терроризм», их содержание, причины, возможные варианты проявления и последствия;</w:t>
      </w:r>
    </w:p>
    <w:p w14:paraId="451A2B5A">
      <w:pPr>
        <w:pStyle w:val="8"/>
        <w:spacing w:before="5" w:line="259" w:lineRule="auto"/>
        <w:ind w:left="1320" w:leftChars="0" w:right="928" w:rightChars="422" w:firstLine="0" w:firstLineChars="0"/>
        <w:jc w:val="both"/>
      </w:pPr>
      <w:r>
        <w:t>цели и формы проявления террористических актов, их последствия, уровни террористической опасности;</w:t>
      </w:r>
    </w:p>
    <w:p w14:paraId="5DABC0C3">
      <w:pPr>
        <w:pStyle w:val="8"/>
        <w:spacing w:line="256" w:lineRule="auto"/>
        <w:ind w:left="1320" w:leftChars="0" w:right="928" w:rightChars="422" w:firstLine="0" w:firstLineChars="0"/>
        <w:jc w:val="both"/>
      </w:pPr>
      <w:r>
        <w:t>основы</w:t>
      </w:r>
      <w:r>
        <w:rPr>
          <w:spacing w:val="-18"/>
        </w:rPr>
        <w:t xml:space="preserve"> </w:t>
      </w:r>
      <w:r>
        <w:t>общественно-государственной</w:t>
      </w:r>
      <w:r>
        <w:rPr>
          <w:spacing w:val="-17"/>
        </w:rPr>
        <w:t xml:space="preserve"> </w:t>
      </w:r>
      <w:r>
        <w:t>системы</w:t>
      </w:r>
      <w:r>
        <w:rPr>
          <w:spacing w:val="-18"/>
        </w:rPr>
        <w:t xml:space="preserve"> </w:t>
      </w:r>
      <w:r>
        <w:t>противодействия</w:t>
      </w:r>
      <w:r>
        <w:rPr>
          <w:spacing w:val="-17"/>
        </w:rPr>
        <w:t xml:space="preserve"> </w:t>
      </w:r>
      <w:r>
        <w:t>экстремизму и терроризму, контртеррористическая операция и её цели;</w:t>
      </w:r>
    </w:p>
    <w:p w14:paraId="763C72B5">
      <w:pPr>
        <w:pStyle w:val="8"/>
        <w:spacing w:before="5" w:line="259" w:lineRule="auto"/>
        <w:ind w:left="1320" w:leftChars="0" w:right="928" w:rightChars="422" w:firstLine="0" w:firstLineChars="0"/>
        <w:jc w:val="both"/>
      </w:pPr>
      <w:r>
        <w:t>признаки вовлечения в террористическую деятельность, правила антитеррористического поведения;</w:t>
      </w:r>
    </w:p>
    <w:p w14:paraId="3CED3AA8">
      <w:pPr>
        <w:pStyle w:val="8"/>
        <w:spacing w:line="259" w:lineRule="auto"/>
        <w:ind w:left="1320" w:leftChars="0" w:right="928" w:rightChars="422" w:firstLine="0" w:firstLineChars="0"/>
        <w:jc w:val="both"/>
      </w:pPr>
      <w:r>
        <w:t>признаки угроз и подготовки различных форм терактов, порядок действий при их обнаружении;</w:t>
      </w:r>
    </w:p>
    <w:p w14:paraId="3BDD0FD5">
      <w:pPr>
        <w:pStyle w:val="8"/>
        <w:spacing w:before="1" w:line="259" w:lineRule="auto"/>
        <w:ind w:left="1320" w:leftChars="0" w:right="928" w:rightChars="422" w:firstLine="0" w:firstLineChars="0"/>
        <w:jc w:val="both"/>
      </w:pPr>
      <w:r>
        <w:t>правила</w:t>
      </w:r>
      <w:r>
        <w:rPr>
          <w:spacing w:val="78"/>
        </w:rPr>
        <w:t xml:space="preserve"> </w:t>
      </w:r>
      <w:r>
        <w:t>безопасного</w:t>
      </w:r>
      <w:r>
        <w:rPr>
          <w:spacing w:val="78"/>
        </w:rPr>
        <w:t xml:space="preserve"> </w:t>
      </w:r>
      <w:r>
        <w:t>поведения</w:t>
      </w:r>
      <w:r>
        <w:rPr>
          <w:spacing w:val="78"/>
        </w:rPr>
        <w:t xml:space="preserve"> </w:t>
      </w:r>
      <w:r>
        <w:t>в</w:t>
      </w:r>
      <w:r>
        <w:rPr>
          <w:spacing w:val="77"/>
        </w:rPr>
        <w:t xml:space="preserve"> </w:t>
      </w:r>
      <w:r>
        <w:t>случае</w:t>
      </w:r>
      <w:r>
        <w:rPr>
          <w:spacing w:val="78"/>
        </w:rPr>
        <w:t xml:space="preserve"> </w:t>
      </w:r>
      <w:r>
        <w:t>теракта</w:t>
      </w:r>
      <w:r>
        <w:rPr>
          <w:spacing w:val="77"/>
        </w:rPr>
        <w:t xml:space="preserve"> </w:t>
      </w:r>
      <w:r>
        <w:t>(нападение</w:t>
      </w:r>
      <w:r>
        <w:rPr>
          <w:spacing w:val="78"/>
        </w:rPr>
        <w:t xml:space="preserve"> </w:t>
      </w:r>
      <w:r>
        <w:t>террористов и попытка захвата заложников, попадание в заложники, огневой налёт, наезд транспортного средства, подрыв взрывного устройства).</w:t>
      </w:r>
    </w:p>
    <w:p w14:paraId="3AF8CDB3">
      <w:pPr>
        <w:pStyle w:val="8"/>
        <w:spacing w:before="1" w:line="259" w:lineRule="auto"/>
        <w:ind w:left="1320" w:leftChars="0" w:right="469" w:rightChars="213" w:firstLine="0" w:firstLineChars="0"/>
        <w:jc w:val="both"/>
      </w:pPr>
    </w:p>
    <w:p w14:paraId="4D987A0F">
      <w:pPr>
        <w:pStyle w:val="8"/>
        <w:spacing w:before="1" w:line="259" w:lineRule="auto"/>
        <w:ind w:left="1320" w:leftChars="0" w:right="469" w:rightChars="213" w:firstLine="0" w:firstLineChars="0"/>
        <w:jc w:val="center"/>
        <w:rPr>
          <w:rFonts w:hint="default"/>
          <w:b/>
          <w:bCs/>
          <w:lang w:val="ru-RU"/>
        </w:rPr>
      </w:pPr>
      <w:r>
        <w:rPr>
          <w:b/>
          <w:bCs/>
          <w:lang w:val="ru-RU"/>
        </w:rPr>
        <w:t>Планируемы</w:t>
      </w:r>
      <w:r>
        <w:rPr>
          <w:rFonts w:hint="default"/>
          <w:b/>
          <w:bCs/>
          <w:lang w:val="ru-RU"/>
        </w:rPr>
        <w:t xml:space="preserve"> результаты освоения программы </w:t>
      </w:r>
    </w:p>
    <w:p w14:paraId="789724E1">
      <w:pPr>
        <w:pStyle w:val="8"/>
        <w:spacing w:before="1" w:line="259" w:lineRule="auto"/>
        <w:ind w:left="1320" w:leftChars="0" w:right="469" w:rightChars="213" w:firstLine="0" w:firstLineChars="0"/>
        <w:jc w:val="center"/>
        <w:rPr>
          <w:rFonts w:hint="default"/>
          <w:b/>
          <w:bCs/>
          <w:lang w:val="ru-RU"/>
        </w:rPr>
      </w:pPr>
      <w:r>
        <w:rPr>
          <w:rFonts w:hint="default"/>
          <w:b/>
          <w:bCs/>
          <w:lang w:val="ru-RU"/>
        </w:rPr>
        <w:t>по основам безопасности и защиты Родины</w:t>
      </w:r>
    </w:p>
    <w:p w14:paraId="6A7CCE55">
      <w:pPr>
        <w:pStyle w:val="8"/>
        <w:spacing w:before="1" w:line="259" w:lineRule="auto"/>
        <w:ind w:left="1320" w:leftChars="0" w:right="469" w:rightChars="213" w:firstLine="0" w:firstLineChars="0"/>
        <w:jc w:val="both"/>
        <w:rPr>
          <w:rFonts w:hint="default"/>
          <w:b/>
          <w:bCs/>
          <w:lang w:val="ru-RU"/>
        </w:rPr>
      </w:pPr>
      <w:r>
        <w:rPr>
          <w:rFonts w:hint="default"/>
          <w:b/>
          <w:bCs/>
          <w:lang w:val="ru-RU"/>
        </w:rPr>
        <w:t>Личностные результаты</w:t>
      </w:r>
    </w:p>
    <w:p w14:paraId="31D94D88">
      <w:pPr>
        <w:pStyle w:val="8"/>
        <w:tabs>
          <w:tab w:val="left" w:pos="9460"/>
          <w:tab w:val="left" w:pos="9680"/>
          <w:tab w:val="left" w:pos="9900"/>
        </w:tabs>
        <w:spacing w:before="146" w:line="259" w:lineRule="auto"/>
        <w:ind w:left="1313" w:leftChars="0" w:right="928" w:rightChars="422" w:firstLine="4" w:firstLineChars="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Pr>
          <w:spacing w:val="80"/>
          <w:w w:val="150"/>
        </w:rPr>
        <w:t xml:space="preserve"> </w:t>
      </w:r>
      <w:r>
        <w:t>и</w:t>
      </w:r>
      <w:r>
        <w:rPr>
          <w:spacing w:val="40"/>
        </w:rPr>
        <w:t xml:space="preserve">  </w:t>
      </w:r>
      <w:r>
        <w:t>духовно-нравственными</w:t>
      </w:r>
      <w:r>
        <w:rPr>
          <w:spacing w:val="40"/>
        </w:rPr>
        <w:t xml:space="preserve">  </w:t>
      </w:r>
      <w:r>
        <w:t>ценностями,</w:t>
      </w:r>
      <w:r>
        <w:rPr>
          <w:spacing w:val="40"/>
        </w:rPr>
        <w:t xml:space="preserve">  </w:t>
      </w:r>
      <w:r>
        <w:t>принятыми</w:t>
      </w:r>
      <w:r>
        <w:rPr>
          <w:spacing w:val="40"/>
        </w:rPr>
        <w:t xml:space="preserve">  </w:t>
      </w:r>
      <w:r>
        <w:t>в</w:t>
      </w:r>
      <w:r>
        <w:rPr>
          <w:spacing w:val="40"/>
        </w:rPr>
        <w:t xml:space="preserve">  </w:t>
      </w:r>
      <w:r>
        <w:t>обществе</w:t>
      </w:r>
      <w:r>
        <w:rPr>
          <w:spacing w:val="40"/>
        </w:rPr>
        <w:t xml:space="preserve">  </w:t>
      </w:r>
      <w:r>
        <w:t>правилами и</w:t>
      </w:r>
      <w:r>
        <w:rPr>
          <w:spacing w:val="40"/>
        </w:rPr>
        <w:t xml:space="preserve"> </w:t>
      </w:r>
      <w:r>
        <w:t>нормами</w:t>
      </w:r>
      <w:r>
        <w:rPr>
          <w:spacing w:val="40"/>
        </w:rPr>
        <w:t xml:space="preserve"> </w:t>
      </w:r>
      <w:r>
        <w:t>поведения.</w:t>
      </w:r>
      <w:r>
        <w:rPr>
          <w:spacing w:val="40"/>
        </w:rPr>
        <w:t xml:space="preserve"> </w:t>
      </w:r>
      <w:r>
        <w:t>Способствуют</w:t>
      </w:r>
      <w:r>
        <w:rPr>
          <w:spacing w:val="40"/>
        </w:rPr>
        <w:t xml:space="preserve"> </w:t>
      </w:r>
      <w:r>
        <w:t>процессам</w:t>
      </w:r>
      <w:r>
        <w:rPr>
          <w:spacing w:val="40"/>
        </w:rPr>
        <w:t xml:space="preserve"> </w:t>
      </w:r>
      <w:r>
        <w:t>самопознания,</w:t>
      </w:r>
      <w:r>
        <w:rPr>
          <w:spacing w:val="40"/>
        </w:rPr>
        <w:t xml:space="preserve"> </w:t>
      </w:r>
      <w:r>
        <w:t>самовоспитания и</w:t>
      </w:r>
      <w:r>
        <w:rPr>
          <w:spacing w:val="80"/>
        </w:rPr>
        <w:t xml:space="preserve"> </w:t>
      </w:r>
      <w:r>
        <w:t>саморазвития,</w:t>
      </w:r>
      <w:r>
        <w:rPr>
          <w:spacing w:val="80"/>
        </w:rPr>
        <w:t xml:space="preserve"> </w:t>
      </w:r>
      <w:r>
        <w:t>формирования</w:t>
      </w:r>
      <w:r>
        <w:rPr>
          <w:spacing w:val="80"/>
        </w:rPr>
        <w:t xml:space="preserve"> </w:t>
      </w:r>
      <w:r>
        <w:t>внутренней</w:t>
      </w:r>
      <w:r>
        <w:rPr>
          <w:spacing w:val="80"/>
        </w:rPr>
        <w:t xml:space="preserve"> </w:t>
      </w:r>
      <w:r>
        <w:t>позиции</w:t>
      </w:r>
      <w:r>
        <w:rPr>
          <w:spacing w:val="80"/>
        </w:rPr>
        <w:t xml:space="preserve"> </w:t>
      </w:r>
      <w:r>
        <w:t>личности</w:t>
      </w:r>
      <w:r>
        <w:rPr>
          <w:spacing w:val="80"/>
        </w:rPr>
        <w:t xml:space="preserve"> </w:t>
      </w:r>
      <w:r>
        <w:t>и</w:t>
      </w:r>
      <w:r>
        <w:rPr>
          <w:spacing w:val="80"/>
        </w:rPr>
        <w:t xml:space="preserve"> </w:t>
      </w:r>
      <w:r>
        <w:t>проявляются в индивидуальных социально значимых качествах, которые выражаются прежде всего</w:t>
      </w:r>
      <w:r>
        <w:rPr>
          <w:spacing w:val="-3"/>
        </w:rPr>
        <w:t xml:space="preserve"> </w:t>
      </w:r>
      <w:r>
        <w:t>в</w:t>
      </w:r>
      <w:r>
        <w:rPr>
          <w:spacing w:val="-4"/>
        </w:rPr>
        <w:t xml:space="preserve"> </w:t>
      </w:r>
      <w:r>
        <w:t>готовности</w:t>
      </w:r>
      <w:r>
        <w:rPr>
          <w:spacing w:val="-3"/>
        </w:rPr>
        <w:t xml:space="preserve"> </w:t>
      </w:r>
      <w:r>
        <w:t>обучающихся</w:t>
      </w:r>
      <w:r>
        <w:rPr>
          <w:spacing w:val="-4"/>
        </w:rPr>
        <w:t xml:space="preserve"> </w:t>
      </w:r>
      <w:r>
        <w:t>к</w:t>
      </w:r>
      <w:r>
        <w:rPr>
          <w:spacing w:val="-4"/>
        </w:rPr>
        <w:t xml:space="preserve"> </w:t>
      </w:r>
      <w:r>
        <w:t>саморазвитию,</w:t>
      </w:r>
      <w:r>
        <w:rPr>
          <w:spacing w:val="-4"/>
        </w:rPr>
        <w:t xml:space="preserve"> </w:t>
      </w:r>
      <w:r>
        <w:t>самостоятельности,</w:t>
      </w:r>
      <w:r>
        <w:rPr>
          <w:spacing w:val="-4"/>
        </w:rPr>
        <w:t xml:space="preserve"> </w:t>
      </w:r>
      <w:r>
        <w:t>инициативе и</w:t>
      </w:r>
      <w:r>
        <w:rPr>
          <w:spacing w:val="80"/>
          <w:w w:val="150"/>
        </w:rPr>
        <w:t xml:space="preserve">  </w:t>
      </w:r>
      <w:r>
        <w:t>личностному</w:t>
      </w:r>
      <w:r>
        <w:rPr>
          <w:spacing w:val="80"/>
          <w:w w:val="150"/>
        </w:rPr>
        <w:t xml:space="preserve">  </w:t>
      </w:r>
      <w:r>
        <w:t>самоопределению;</w:t>
      </w:r>
      <w:r>
        <w:rPr>
          <w:spacing w:val="80"/>
          <w:w w:val="150"/>
        </w:rPr>
        <w:t xml:space="preserve">  </w:t>
      </w:r>
      <w:r>
        <w:t>осмысленному</w:t>
      </w:r>
      <w:r>
        <w:rPr>
          <w:spacing w:val="80"/>
          <w:w w:val="150"/>
        </w:rPr>
        <w:t xml:space="preserve">  </w:t>
      </w:r>
      <w:r>
        <w:t>ведению</w:t>
      </w:r>
      <w:r>
        <w:rPr>
          <w:spacing w:val="80"/>
          <w:w w:val="150"/>
        </w:rPr>
        <w:t xml:space="preserve">  </w:t>
      </w:r>
      <w:r>
        <w:t>здорового 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и</w:t>
      </w:r>
      <w:r>
        <w:rPr>
          <w:spacing w:val="40"/>
        </w:rPr>
        <w:t xml:space="preserve"> </w:t>
      </w:r>
      <w:r>
        <w:t>соблюдению</w:t>
      </w:r>
      <w:r>
        <w:rPr>
          <w:spacing w:val="40"/>
        </w:rPr>
        <w:t xml:space="preserve"> </w:t>
      </w:r>
      <w:r>
        <w:t>правил</w:t>
      </w:r>
      <w:r>
        <w:rPr>
          <w:spacing w:val="40"/>
        </w:rPr>
        <w:t xml:space="preserve"> </w:t>
      </w:r>
      <w:r>
        <w:t>экологического</w:t>
      </w:r>
      <w:r>
        <w:rPr>
          <w:spacing w:val="40"/>
        </w:rPr>
        <w:t xml:space="preserve"> </w:t>
      </w:r>
      <w:r>
        <w:t>поведения;</w:t>
      </w:r>
      <w:r>
        <w:rPr>
          <w:spacing w:val="80"/>
        </w:rPr>
        <w:t xml:space="preserve"> </w:t>
      </w:r>
      <w: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13A577E0">
      <w:pPr>
        <w:pStyle w:val="8"/>
        <w:tabs>
          <w:tab w:val="left" w:pos="9460"/>
          <w:tab w:val="left" w:pos="9680"/>
          <w:tab w:val="left" w:pos="9900"/>
        </w:tabs>
        <w:spacing w:before="146" w:line="259" w:lineRule="auto"/>
        <w:ind w:left="1313" w:leftChars="0" w:right="928" w:rightChars="422" w:firstLine="4" w:firstLineChars="0"/>
        <w:jc w:val="both"/>
        <w:rPr>
          <w:spacing w:val="-2"/>
        </w:rPr>
      </w:pPr>
      <w: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w:t>
      </w:r>
      <w:r>
        <w:rPr>
          <w:spacing w:val="-2"/>
        </w:rPr>
        <w:t>основе.</w:t>
      </w:r>
    </w:p>
    <w:p w14:paraId="58546362">
      <w:pPr>
        <w:pStyle w:val="8"/>
        <w:spacing w:line="320" w:lineRule="exact"/>
        <w:ind w:left="679" w:leftChars="0" w:right="928" w:rightChars="422" w:firstLine="640" w:firstLineChars="267"/>
        <w:jc w:val="both"/>
      </w:pPr>
      <w:r>
        <w:t>Личностные</w:t>
      </w:r>
      <w:r>
        <w:rPr>
          <w:spacing w:val="-7"/>
        </w:rPr>
        <w:t xml:space="preserve"> </w:t>
      </w:r>
      <w:r>
        <w:t>результаты</w:t>
      </w:r>
      <w:r>
        <w:rPr>
          <w:spacing w:val="-5"/>
        </w:rPr>
        <w:t xml:space="preserve"> </w:t>
      </w:r>
      <w:r>
        <w:t>изучения</w:t>
      </w:r>
      <w:r>
        <w:rPr>
          <w:spacing w:val="-6"/>
        </w:rPr>
        <w:t xml:space="preserve"> </w:t>
      </w:r>
      <w:r>
        <w:t>ОБЗР</w:t>
      </w:r>
      <w:r>
        <w:rPr>
          <w:spacing w:val="-8"/>
        </w:rPr>
        <w:t xml:space="preserve"> </w:t>
      </w:r>
      <w:r>
        <w:rPr>
          <w:spacing w:val="-2"/>
        </w:rPr>
        <w:t>включают:</w:t>
      </w:r>
    </w:p>
    <w:p w14:paraId="3A97D5F3">
      <w:pPr>
        <w:pStyle w:val="4"/>
        <w:numPr>
          <w:ilvl w:val="0"/>
          <w:numId w:val="171"/>
        </w:numPr>
        <w:tabs>
          <w:tab w:val="left" w:pos="982"/>
        </w:tabs>
        <w:spacing w:before="22" w:after="0" w:line="240" w:lineRule="auto"/>
        <w:ind w:left="1624" w:leftChars="0" w:right="928" w:rightChars="422" w:firstLine="338" w:firstLineChars="0"/>
        <w:jc w:val="both"/>
        <w:rPr>
          <w:sz w:val="24"/>
          <w:szCs w:val="24"/>
        </w:rPr>
      </w:pPr>
      <w:r>
        <w:rPr>
          <w:sz w:val="24"/>
          <w:szCs w:val="24"/>
        </w:rPr>
        <w:t>патриотическое</w:t>
      </w:r>
      <w:r>
        <w:rPr>
          <w:spacing w:val="-13"/>
          <w:sz w:val="24"/>
          <w:szCs w:val="24"/>
        </w:rPr>
        <w:t xml:space="preserve"> </w:t>
      </w:r>
      <w:r>
        <w:rPr>
          <w:spacing w:val="-2"/>
          <w:sz w:val="24"/>
          <w:szCs w:val="24"/>
        </w:rPr>
        <w:t>воспитание:</w:t>
      </w:r>
    </w:p>
    <w:p w14:paraId="6490C3F9">
      <w:pPr>
        <w:pStyle w:val="8"/>
        <w:spacing w:before="23" w:line="259" w:lineRule="auto"/>
        <w:ind w:left="1320" w:leftChars="0" w:right="928" w:rightChars="422" w:firstLine="0" w:firstLineChars="0"/>
        <w:jc w:val="both"/>
      </w:pPr>
      <w:r>
        <w:t>осознание</w:t>
      </w:r>
      <w:r>
        <w:rPr>
          <w:spacing w:val="70"/>
        </w:rPr>
        <w:t xml:space="preserve">  </w:t>
      </w:r>
      <w:r>
        <w:t>российской</w:t>
      </w:r>
      <w:r>
        <w:rPr>
          <w:spacing w:val="70"/>
        </w:rPr>
        <w:t xml:space="preserve">  </w:t>
      </w:r>
      <w:r>
        <w:t>гражданской</w:t>
      </w:r>
      <w:r>
        <w:rPr>
          <w:spacing w:val="70"/>
        </w:rPr>
        <w:t xml:space="preserve">  </w:t>
      </w:r>
      <w:r>
        <w:t>идентичности</w:t>
      </w:r>
      <w:r>
        <w:rPr>
          <w:spacing w:val="70"/>
        </w:rPr>
        <w:t xml:space="preserve">  </w:t>
      </w:r>
      <w:r>
        <w:t>в</w:t>
      </w:r>
      <w:r>
        <w:rPr>
          <w:spacing w:val="69"/>
        </w:rPr>
        <w:t xml:space="preserve">  </w:t>
      </w:r>
      <w: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04B06AA">
      <w:pPr>
        <w:pStyle w:val="8"/>
        <w:spacing w:before="1" w:line="259" w:lineRule="auto"/>
        <w:ind w:left="1320" w:leftChars="0" w:right="928" w:rightChars="422" w:firstLine="0" w:firstLineChars="0"/>
        <w:jc w:val="both"/>
      </w:pPr>
      <w:r>
        <w:t xml:space="preserve">ценностное отношение к достижениям своей Родины – России, к науке, искусству, спорту, технологиям, боевым подвигам и трудовым достижениям </w:t>
      </w:r>
      <w:r>
        <w:rPr>
          <w:spacing w:val="-2"/>
        </w:rPr>
        <w:t>народа;</w:t>
      </w:r>
    </w:p>
    <w:p w14:paraId="4C99F156">
      <w:pPr>
        <w:pStyle w:val="8"/>
        <w:spacing w:line="259" w:lineRule="auto"/>
        <w:ind w:left="1320" w:leftChars="0" w:right="928" w:rightChars="422" w:firstLine="0" w:firstLineChars="0"/>
        <w:jc w:val="both"/>
      </w:pPr>
      <w:r>
        <w:t>уважение к символам государства, государственным праздникам, историческому</w:t>
      </w:r>
      <w:r>
        <w:rPr>
          <w:spacing w:val="-12"/>
        </w:rPr>
        <w:t xml:space="preserve"> </w:t>
      </w:r>
      <w:r>
        <w:t>и</w:t>
      </w:r>
      <w:r>
        <w:rPr>
          <w:spacing w:val="-13"/>
        </w:rPr>
        <w:t xml:space="preserve"> </w:t>
      </w:r>
      <w:r>
        <w:t>природному</w:t>
      </w:r>
      <w:r>
        <w:rPr>
          <w:spacing w:val="-10"/>
        </w:rPr>
        <w:t xml:space="preserve"> </w:t>
      </w:r>
      <w:r>
        <w:t>наследию</w:t>
      </w:r>
      <w:r>
        <w:rPr>
          <w:spacing w:val="-14"/>
        </w:rPr>
        <w:t xml:space="preserve"> </w:t>
      </w:r>
      <w:r>
        <w:t>и</w:t>
      </w:r>
      <w:r>
        <w:rPr>
          <w:spacing w:val="-13"/>
        </w:rPr>
        <w:t xml:space="preserve"> </w:t>
      </w:r>
      <w:r>
        <w:t>памятникам,</w:t>
      </w:r>
      <w:r>
        <w:rPr>
          <w:spacing w:val="-12"/>
        </w:rPr>
        <w:t xml:space="preserve"> </w:t>
      </w:r>
      <w:r>
        <w:t>традициям</w:t>
      </w:r>
      <w:r>
        <w:rPr>
          <w:spacing w:val="-14"/>
        </w:rPr>
        <w:t xml:space="preserve"> </w:t>
      </w:r>
      <w:r>
        <w:t>разных</w:t>
      </w:r>
      <w:r>
        <w:rPr>
          <w:spacing w:val="-12"/>
        </w:rPr>
        <w:t xml:space="preserve"> </w:t>
      </w:r>
      <w:r>
        <w:t>народов, проживающих в родной стране;</w:t>
      </w:r>
    </w:p>
    <w:p w14:paraId="330CE349">
      <w:pPr>
        <w:pStyle w:val="8"/>
        <w:spacing w:line="259" w:lineRule="auto"/>
        <w:ind w:left="1320" w:leftChars="0" w:right="928" w:rightChars="422" w:firstLine="0" w:firstLineChars="0"/>
        <w:jc w:val="both"/>
      </w:pPr>
      <w:r>
        <w:t>формирование чувства гордости за свою Родину, ответственного отношения</w:t>
      </w:r>
      <w:r>
        <w:rPr>
          <w:spacing w:val="40"/>
        </w:rPr>
        <w:t xml:space="preserve"> </w:t>
      </w:r>
      <w:r>
        <w:t>к выполнению конституционного долга – защите Отечества;</w:t>
      </w:r>
    </w:p>
    <w:p w14:paraId="6299FB49">
      <w:pPr>
        <w:pStyle w:val="4"/>
        <w:numPr>
          <w:ilvl w:val="0"/>
          <w:numId w:val="171"/>
        </w:numPr>
        <w:tabs>
          <w:tab w:val="left" w:pos="982"/>
        </w:tabs>
        <w:spacing w:before="0" w:after="0" w:line="240" w:lineRule="auto"/>
        <w:ind w:left="1624" w:leftChars="0" w:right="0" w:firstLine="338" w:firstLineChars="0"/>
        <w:jc w:val="both"/>
        <w:rPr>
          <w:sz w:val="24"/>
          <w:szCs w:val="24"/>
        </w:rPr>
      </w:pPr>
      <w:r>
        <w:rPr>
          <w:sz w:val="24"/>
          <w:szCs w:val="24"/>
        </w:rPr>
        <w:t>гражданское</w:t>
      </w:r>
      <w:r>
        <w:rPr>
          <w:spacing w:val="-9"/>
          <w:sz w:val="24"/>
          <w:szCs w:val="24"/>
        </w:rPr>
        <w:t xml:space="preserve"> </w:t>
      </w:r>
      <w:r>
        <w:rPr>
          <w:spacing w:val="-2"/>
          <w:sz w:val="24"/>
          <w:szCs w:val="24"/>
        </w:rPr>
        <w:t>воспитание:</w:t>
      </w:r>
    </w:p>
    <w:p w14:paraId="5ED73192">
      <w:pPr>
        <w:pStyle w:val="8"/>
        <w:spacing w:before="23" w:line="259" w:lineRule="auto"/>
        <w:ind w:left="1311" w:leftChars="596" w:right="928" w:rightChars="422" w:firstLine="4" w:firstLineChars="0"/>
      </w:pPr>
      <w:r>
        <w:t>готовность к выполнению обязанностей гражданина и реализации его прав,</w:t>
      </w:r>
      <w:r>
        <w:rPr>
          <w:spacing w:val="40"/>
        </w:rPr>
        <w:t xml:space="preserve"> </w:t>
      </w:r>
      <w:r>
        <w:t>уважение прав, свобод и законных интересов других людей;</w:t>
      </w:r>
    </w:p>
    <w:p w14:paraId="2EA48CE2">
      <w:pPr>
        <w:pStyle w:val="8"/>
        <w:spacing w:line="259" w:lineRule="auto"/>
        <w:ind w:left="1311" w:leftChars="596" w:right="928" w:rightChars="422" w:firstLine="4" w:firstLineChars="0"/>
      </w:pPr>
      <w:r>
        <w:t>активное</w:t>
      </w:r>
      <w:r>
        <w:rPr>
          <w:spacing w:val="-1"/>
        </w:rPr>
        <w:t xml:space="preserve"> </w:t>
      </w:r>
      <w:r>
        <w:t>участие в жизни семьи, организации, местного сообщества, родного края, страны;</w:t>
      </w:r>
    </w:p>
    <w:p w14:paraId="0D1E7273">
      <w:pPr>
        <w:pStyle w:val="8"/>
        <w:spacing w:line="259" w:lineRule="auto"/>
        <w:ind w:left="1311" w:leftChars="596" w:right="928" w:rightChars="422" w:firstLine="4" w:firstLineChars="0"/>
        <w:rPr>
          <w:spacing w:val="-2"/>
        </w:rPr>
      </w:pPr>
      <w:r>
        <w:t>неприятие</w:t>
      </w:r>
      <w:r>
        <w:rPr>
          <w:spacing w:val="-9"/>
        </w:rPr>
        <w:t xml:space="preserve"> </w:t>
      </w:r>
      <w:r>
        <w:t>любых</w:t>
      </w:r>
      <w:r>
        <w:rPr>
          <w:spacing w:val="-5"/>
        </w:rPr>
        <w:t xml:space="preserve"> </w:t>
      </w:r>
      <w:r>
        <w:t>форм</w:t>
      </w:r>
      <w:r>
        <w:rPr>
          <w:spacing w:val="-6"/>
        </w:rPr>
        <w:t xml:space="preserve"> </w:t>
      </w:r>
      <w:r>
        <w:t>экстремизма,</w:t>
      </w:r>
      <w:r>
        <w:rPr>
          <w:spacing w:val="-6"/>
        </w:rPr>
        <w:t xml:space="preserve"> </w:t>
      </w:r>
      <w:r>
        <w:rPr>
          <w:spacing w:val="-2"/>
        </w:rPr>
        <w:t>дискриминации;</w:t>
      </w:r>
    </w:p>
    <w:p w14:paraId="3737FB9E">
      <w:pPr>
        <w:pStyle w:val="8"/>
        <w:spacing w:line="259" w:lineRule="auto"/>
        <w:ind w:left="1311" w:leftChars="596" w:right="928" w:rightChars="422" w:firstLine="4" w:firstLineChars="0"/>
      </w:pPr>
      <w:r>
        <w:t>понимание роли различных социальных институтов в жизни человека; представление об основных правах, свободах и обязанностях гражданина, социальных</w:t>
      </w:r>
      <w:r>
        <w:rPr>
          <w:spacing w:val="40"/>
        </w:rPr>
        <w:t xml:space="preserve"> </w:t>
      </w:r>
      <w:r>
        <w:t>нормах</w:t>
      </w:r>
      <w:r>
        <w:rPr>
          <w:spacing w:val="40"/>
        </w:rPr>
        <w:t xml:space="preserve"> </w:t>
      </w:r>
      <w:r>
        <w:t>и</w:t>
      </w:r>
      <w:r>
        <w:rPr>
          <w:spacing w:val="40"/>
        </w:rPr>
        <w:t xml:space="preserve"> </w:t>
      </w:r>
      <w:r>
        <w:t>правилах</w:t>
      </w:r>
      <w:r>
        <w:rPr>
          <w:spacing w:val="40"/>
        </w:rPr>
        <w:t xml:space="preserve"> </w:t>
      </w:r>
      <w:r>
        <w:t>межличностных</w:t>
      </w:r>
      <w:r>
        <w:rPr>
          <w:spacing w:val="40"/>
        </w:rPr>
        <w:t xml:space="preserve"> </w:t>
      </w:r>
      <w:r>
        <w:t>отношений</w:t>
      </w:r>
      <w:r>
        <w:rPr>
          <w:spacing w:val="40"/>
        </w:rPr>
        <w:t xml:space="preserve"> </w:t>
      </w:r>
      <w:r>
        <w:t>в</w:t>
      </w:r>
      <w:r>
        <w:rPr>
          <w:spacing w:val="40"/>
        </w:rPr>
        <w:t xml:space="preserve"> </w:t>
      </w:r>
      <w:r>
        <w:t>поликультурном</w:t>
      </w:r>
      <w:r>
        <w:rPr>
          <w:spacing w:val="40"/>
        </w:rPr>
        <w:t xml:space="preserve"> </w:t>
      </w:r>
      <w:r>
        <w:t>и многоконфессиональном обществе;</w:t>
      </w:r>
    </w:p>
    <w:p w14:paraId="0012D74F">
      <w:pPr>
        <w:pStyle w:val="8"/>
        <w:spacing w:line="320" w:lineRule="exact"/>
        <w:ind w:left="1320" w:leftChars="600" w:right="928" w:rightChars="422" w:firstLine="0" w:firstLineChars="0"/>
        <w:jc w:val="both"/>
      </w:pPr>
      <w:r>
        <w:t>представление</w:t>
      </w:r>
      <w:r>
        <w:rPr>
          <w:spacing w:val="-11"/>
        </w:rPr>
        <w:t xml:space="preserve"> </w:t>
      </w:r>
      <w:r>
        <w:t>о</w:t>
      </w:r>
      <w:r>
        <w:rPr>
          <w:spacing w:val="-7"/>
        </w:rPr>
        <w:t xml:space="preserve"> </w:t>
      </w:r>
      <w:r>
        <w:t>способах</w:t>
      </w:r>
      <w:r>
        <w:rPr>
          <w:spacing w:val="-9"/>
        </w:rPr>
        <w:t xml:space="preserve"> </w:t>
      </w:r>
      <w:r>
        <w:t>противодействия</w:t>
      </w:r>
      <w:r>
        <w:rPr>
          <w:spacing w:val="-7"/>
        </w:rPr>
        <w:t xml:space="preserve"> </w:t>
      </w:r>
      <w:r>
        <w:rPr>
          <w:spacing w:val="-2"/>
        </w:rPr>
        <w:t>коррупции;</w:t>
      </w:r>
    </w:p>
    <w:p w14:paraId="13A539E3">
      <w:pPr>
        <w:pStyle w:val="8"/>
        <w:spacing w:before="26" w:line="259" w:lineRule="auto"/>
        <w:ind w:left="1320" w:leftChars="600" w:right="928" w:rightChars="422" w:firstLine="0" w:firstLineChars="0"/>
        <w:jc w:val="both"/>
      </w:pPr>
      <w:r>
        <w:t>готовность</w:t>
      </w:r>
      <w:r>
        <w:rPr>
          <w:spacing w:val="80"/>
        </w:rPr>
        <w:t xml:space="preserve">  </w:t>
      </w:r>
      <w:r>
        <w:t>к</w:t>
      </w:r>
      <w:r>
        <w:rPr>
          <w:spacing w:val="80"/>
        </w:rPr>
        <w:t xml:space="preserve">  </w:t>
      </w:r>
      <w:r>
        <w:t>разнообразной</w:t>
      </w:r>
      <w:r>
        <w:rPr>
          <w:spacing w:val="80"/>
        </w:rPr>
        <w:t xml:space="preserve">  </w:t>
      </w:r>
      <w:r>
        <w:t>совместной</w:t>
      </w:r>
      <w:r>
        <w:rPr>
          <w:spacing w:val="80"/>
        </w:rPr>
        <w:t xml:space="preserve">  </w:t>
      </w:r>
      <w:r>
        <w:t>деятельности,</w:t>
      </w:r>
      <w:r>
        <w:rPr>
          <w:spacing w:val="80"/>
        </w:rPr>
        <w:t xml:space="preserve">  </w:t>
      </w:r>
      <w:r>
        <w:t>стремление</w:t>
      </w:r>
      <w:r>
        <w:rPr>
          <w:spacing w:val="80"/>
        </w:rPr>
        <w:t xml:space="preserve"> </w:t>
      </w:r>
      <w:r>
        <w:t>к</w:t>
      </w:r>
      <w:r>
        <w:rPr>
          <w:spacing w:val="80"/>
          <w:w w:val="150"/>
        </w:rPr>
        <w:t xml:space="preserve"> </w:t>
      </w:r>
      <w:r>
        <w:t>взаимопониманию</w:t>
      </w:r>
      <w:r>
        <w:rPr>
          <w:spacing w:val="80"/>
          <w:w w:val="150"/>
        </w:rPr>
        <w:t xml:space="preserve"> </w:t>
      </w:r>
      <w:r>
        <w:t>и</w:t>
      </w:r>
      <w:r>
        <w:rPr>
          <w:spacing w:val="80"/>
          <w:w w:val="150"/>
        </w:rPr>
        <w:t xml:space="preserve"> </w:t>
      </w:r>
      <w:r>
        <w:t>взаимопомощи,</w:t>
      </w:r>
      <w:r>
        <w:rPr>
          <w:spacing w:val="80"/>
          <w:w w:val="150"/>
        </w:rPr>
        <w:t xml:space="preserve"> </w:t>
      </w:r>
      <w:r>
        <w:t>активное</w:t>
      </w:r>
      <w:r>
        <w:rPr>
          <w:spacing w:val="80"/>
          <w:w w:val="150"/>
        </w:rPr>
        <w:t xml:space="preserve"> </w:t>
      </w:r>
      <w:r>
        <w:t>участие</w:t>
      </w:r>
      <w:r>
        <w:rPr>
          <w:spacing w:val="80"/>
          <w:w w:val="150"/>
        </w:rPr>
        <w:t xml:space="preserve"> </w:t>
      </w:r>
      <w:r>
        <w:t>в</w:t>
      </w:r>
      <w:r>
        <w:rPr>
          <w:spacing w:val="80"/>
          <w:w w:val="150"/>
        </w:rPr>
        <w:t xml:space="preserve"> </w:t>
      </w:r>
      <w:r>
        <w:t>самоуправлении в образовательной организации;</w:t>
      </w:r>
    </w:p>
    <w:p w14:paraId="11D78961">
      <w:pPr>
        <w:pStyle w:val="8"/>
        <w:spacing w:line="259" w:lineRule="auto"/>
        <w:ind w:left="1320" w:leftChars="600" w:right="928" w:rightChars="422" w:firstLine="0" w:firstLineChars="0"/>
        <w:jc w:val="both"/>
      </w:pPr>
      <w:r>
        <w:t>готовность к участию в гуманитарной деятельности (волонтёрство, помощь людям, нуждающимся в ней);</w:t>
      </w:r>
    </w:p>
    <w:p w14:paraId="0C0B925C">
      <w:pPr>
        <w:pStyle w:val="8"/>
        <w:spacing w:line="259" w:lineRule="auto"/>
        <w:ind w:left="1320" w:leftChars="600" w:right="928" w:rightChars="422" w:firstLine="0" w:firstLineChars="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6C0602D">
      <w:pPr>
        <w:pStyle w:val="8"/>
        <w:spacing w:line="259" w:lineRule="auto"/>
        <w:ind w:left="1320" w:leftChars="600" w:right="928" w:rightChars="422" w:firstLine="0" w:firstLineChars="0"/>
        <w:jc w:val="both"/>
      </w:pPr>
      <w:r>
        <w:t>понимание и признание особой роли государства в обеспечении государственной и международной безопасности, обороны, осмысление роли государства</w:t>
      </w:r>
      <w:r>
        <w:rPr>
          <w:spacing w:val="80"/>
          <w:w w:val="150"/>
        </w:rPr>
        <w:t xml:space="preserve"> </w:t>
      </w:r>
      <w:r>
        <w:t>и</w:t>
      </w:r>
      <w:r>
        <w:rPr>
          <w:spacing w:val="80"/>
          <w:w w:val="150"/>
        </w:rPr>
        <w:t xml:space="preserve"> </w:t>
      </w:r>
      <w:r>
        <w:t>общества</w:t>
      </w:r>
      <w:r>
        <w:rPr>
          <w:spacing w:val="80"/>
          <w:w w:val="150"/>
        </w:rPr>
        <w:t xml:space="preserve"> </w:t>
      </w:r>
      <w:r>
        <w:t>в</w:t>
      </w:r>
      <w:r>
        <w:rPr>
          <w:spacing w:val="80"/>
          <w:w w:val="150"/>
        </w:rPr>
        <w:t xml:space="preserve"> </w:t>
      </w:r>
      <w:r>
        <w:t>решении</w:t>
      </w:r>
      <w:r>
        <w:rPr>
          <w:spacing w:val="80"/>
          <w:w w:val="150"/>
        </w:rPr>
        <w:t xml:space="preserve"> </w:t>
      </w:r>
      <w:r>
        <w:t>задачи</w:t>
      </w:r>
      <w:r>
        <w:rPr>
          <w:spacing w:val="80"/>
          <w:w w:val="150"/>
        </w:rPr>
        <w:t xml:space="preserve"> </w:t>
      </w:r>
      <w:r>
        <w:t>защиты</w:t>
      </w:r>
      <w:r>
        <w:rPr>
          <w:spacing w:val="80"/>
          <w:w w:val="150"/>
        </w:rPr>
        <w:t xml:space="preserve"> </w:t>
      </w:r>
      <w:r>
        <w:t>населения</w:t>
      </w:r>
      <w:r>
        <w:rPr>
          <w:spacing w:val="80"/>
          <w:w w:val="150"/>
        </w:rPr>
        <w:t xml:space="preserve"> </w:t>
      </w:r>
      <w:r>
        <w:t>от</w:t>
      </w:r>
      <w:r>
        <w:rPr>
          <w:spacing w:val="80"/>
          <w:w w:val="150"/>
        </w:rPr>
        <w:t xml:space="preserve"> </w:t>
      </w:r>
      <w:r>
        <w:t>опасных и чрезвычайных ситуаций природного, техногенного и социального характера;</w:t>
      </w:r>
    </w:p>
    <w:p w14:paraId="4A188819">
      <w:pPr>
        <w:pStyle w:val="8"/>
        <w:spacing w:line="259" w:lineRule="auto"/>
        <w:ind w:left="1320" w:leftChars="600" w:right="928" w:rightChars="422" w:firstLine="0" w:firstLineChars="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Pr>
          <w:spacing w:val="80"/>
        </w:rPr>
        <w:t xml:space="preserve"> </w:t>
      </w:r>
      <w:r>
        <w:t>к</w:t>
      </w:r>
      <w:r>
        <w:rPr>
          <w:spacing w:val="-18"/>
        </w:rPr>
        <w:t xml:space="preserve"> </w:t>
      </w:r>
      <w:r>
        <w:t>другому</w:t>
      </w:r>
      <w:r>
        <w:rPr>
          <w:spacing w:val="-17"/>
        </w:rPr>
        <w:t xml:space="preserve"> </w:t>
      </w:r>
      <w:r>
        <w:t>человеку,</w:t>
      </w:r>
      <w:r>
        <w:rPr>
          <w:spacing w:val="-18"/>
        </w:rPr>
        <w:t xml:space="preserve"> </w:t>
      </w:r>
      <w:r>
        <w:t>его</w:t>
      </w:r>
      <w:r>
        <w:rPr>
          <w:spacing w:val="-17"/>
        </w:rPr>
        <w:t xml:space="preserve"> </w:t>
      </w:r>
      <w:r>
        <w:t>мнению,</w:t>
      </w:r>
      <w:r>
        <w:rPr>
          <w:spacing w:val="-18"/>
        </w:rPr>
        <w:t xml:space="preserve"> </w:t>
      </w:r>
      <w:r>
        <w:t>развитие</w:t>
      </w:r>
      <w:r>
        <w:rPr>
          <w:spacing w:val="-17"/>
        </w:rPr>
        <w:t xml:space="preserve"> </w:t>
      </w:r>
      <w:r>
        <w:t>способности</w:t>
      </w:r>
      <w:r>
        <w:rPr>
          <w:spacing w:val="-18"/>
        </w:rPr>
        <w:t xml:space="preserve"> </w:t>
      </w:r>
      <w:r>
        <w:t>к</w:t>
      </w:r>
      <w:r>
        <w:rPr>
          <w:spacing w:val="-17"/>
        </w:rPr>
        <w:t xml:space="preserve"> </w:t>
      </w:r>
      <w:r>
        <w:t>конструктивному</w:t>
      </w:r>
      <w:r>
        <w:rPr>
          <w:spacing w:val="-18"/>
        </w:rPr>
        <w:t xml:space="preserve"> </w:t>
      </w:r>
      <w:r>
        <w:t>диалогу с другими людьми;</w:t>
      </w:r>
    </w:p>
    <w:p w14:paraId="07AC6B01">
      <w:pPr>
        <w:pStyle w:val="4"/>
        <w:numPr>
          <w:ilvl w:val="0"/>
          <w:numId w:val="171"/>
        </w:numPr>
        <w:tabs>
          <w:tab w:val="left" w:pos="982"/>
        </w:tabs>
        <w:spacing w:before="0" w:after="0" w:line="319" w:lineRule="exact"/>
        <w:ind w:left="1624" w:leftChars="0" w:right="0" w:firstLine="338" w:firstLineChars="0"/>
        <w:jc w:val="both"/>
        <w:rPr>
          <w:sz w:val="24"/>
          <w:szCs w:val="24"/>
        </w:rPr>
      </w:pPr>
      <w:r>
        <w:rPr>
          <w:sz w:val="24"/>
          <w:szCs w:val="24"/>
        </w:rPr>
        <w:t>духовно-нравственное</w:t>
      </w:r>
      <w:r>
        <w:rPr>
          <w:spacing w:val="-16"/>
          <w:sz w:val="24"/>
          <w:szCs w:val="24"/>
        </w:rPr>
        <w:t xml:space="preserve"> </w:t>
      </w:r>
      <w:r>
        <w:rPr>
          <w:spacing w:val="-2"/>
          <w:sz w:val="24"/>
          <w:szCs w:val="24"/>
        </w:rPr>
        <w:t>воспитание:</w:t>
      </w:r>
    </w:p>
    <w:p w14:paraId="053F7BB6">
      <w:pPr>
        <w:pStyle w:val="8"/>
        <w:tabs>
          <w:tab w:val="left" w:pos="9900"/>
        </w:tabs>
        <w:spacing w:before="23" w:line="259" w:lineRule="auto"/>
        <w:ind w:left="1320" w:leftChars="0" w:right="928" w:rightChars="422" w:firstLine="0" w:firstLineChars="0"/>
        <w:jc w:val="both"/>
      </w:pPr>
      <w:r>
        <w:t xml:space="preserve">ориентация на моральные ценности и нормы в ситуациях нравственного </w:t>
      </w:r>
      <w:r>
        <w:rPr>
          <w:spacing w:val="-2"/>
        </w:rPr>
        <w:t>выбора;</w:t>
      </w:r>
    </w:p>
    <w:p w14:paraId="55983C0E">
      <w:pPr>
        <w:pStyle w:val="8"/>
        <w:tabs>
          <w:tab w:val="left" w:pos="9900"/>
        </w:tabs>
        <w:spacing w:line="259" w:lineRule="auto"/>
        <w:ind w:left="1320" w:leftChars="0" w:right="928" w:rightChars="422" w:firstLine="0" w:firstLineChars="0"/>
        <w:jc w:val="both"/>
      </w:pPr>
      <w:r>
        <w:t>готовность</w:t>
      </w:r>
      <w:r>
        <w:rPr>
          <w:spacing w:val="80"/>
          <w:w w:val="15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80"/>
          <w:w w:val="150"/>
        </w:rPr>
        <w:t xml:space="preserve"> </w:t>
      </w:r>
      <w:r>
        <w:t>поступки,</w:t>
      </w:r>
      <w:r>
        <w:rPr>
          <w:spacing w:val="80"/>
          <w:w w:val="150"/>
        </w:rPr>
        <w:t xml:space="preserve"> </w:t>
      </w:r>
      <w:r>
        <w:t>а</w:t>
      </w:r>
      <w:r>
        <w:rPr>
          <w:spacing w:val="80"/>
          <w:w w:val="150"/>
        </w:rPr>
        <w:t xml:space="preserve"> </w:t>
      </w:r>
      <w:r>
        <w:t>также</w:t>
      </w:r>
      <w:r>
        <w:rPr>
          <w:spacing w:val="80"/>
          <w:w w:val="150"/>
        </w:rPr>
        <w:t xml:space="preserve"> </w:t>
      </w:r>
      <w:r>
        <w:t>поведение</w:t>
      </w:r>
      <w:r>
        <w:rPr>
          <w:spacing w:val="40"/>
        </w:rPr>
        <w:t xml:space="preserve"> </w:t>
      </w:r>
      <w:r>
        <w:t>и поступки других людей с позиции нравственных и правовых норм с учётом осознания последствий поступков;</w:t>
      </w:r>
    </w:p>
    <w:p w14:paraId="6CCD5A59">
      <w:pPr>
        <w:pStyle w:val="8"/>
        <w:tabs>
          <w:tab w:val="left" w:pos="9900"/>
        </w:tabs>
        <w:spacing w:line="259" w:lineRule="auto"/>
        <w:ind w:left="1320" w:leftChars="0" w:right="928" w:rightChars="422" w:firstLine="0" w:firstLineChars="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775FDCF9">
      <w:pPr>
        <w:pStyle w:val="8"/>
        <w:tabs>
          <w:tab w:val="left" w:pos="9900"/>
        </w:tabs>
        <w:spacing w:line="259" w:lineRule="auto"/>
        <w:ind w:left="1320" w:leftChars="0" w:right="928" w:rightChars="422" w:firstLine="0" w:firstLineChars="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BE915B3">
      <w:pPr>
        <w:pStyle w:val="4"/>
        <w:numPr>
          <w:ilvl w:val="0"/>
          <w:numId w:val="0"/>
        </w:numPr>
        <w:tabs>
          <w:tab w:val="left" w:pos="982"/>
          <w:tab w:val="left" w:pos="9900"/>
        </w:tabs>
        <w:spacing w:before="0" w:after="0" w:line="319" w:lineRule="exact"/>
        <w:ind w:left="1320" w:leftChars="0" w:right="928" w:rightChars="422"/>
        <w:jc w:val="both"/>
        <w:rPr>
          <w:b w:val="0"/>
          <w:bCs w:val="0"/>
          <w:sz w:val="24"/>
          <w:szCs w:val="24"/>
        </w:rPr>
      </w:pPr>
      <w:r>
        <w:rPr>
          <w:b w:val="0"/>
          <w:bCs w:val="0"/>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217C1424">
      <w:pPr>
        <w:pStyle w:val="4"/>
        <w:numPr>
          <w:ilvl w:val="0"/>
          <w:numId w:val="171"/>
        </w:numPr>
        <w:tabs>
          <w:tab w:val="left" w:pos="982"/>
        </w:tabs>
        <w:spacing w:before="0" w:after="0" w:line="320" w:lineRule="exact"/>
        <w:ind w:left="1624" w:leftChars="0" w:right="0" w:firstLine="338" w:firstLineChars="0"/>
        <w:jc w:val="both"/>
        <w:rPr>
          <w:sz w:val="24"/>
          <w:szCs w:val="24"/>
        </w:rPr>
      </w:pPr>
      <w:r>
        <w:rPr>
          <w:sz w:val="24"/>
          <w:szCs w:val="24"/>
        </w:rPr>
        <w:t>эстетическое</w:t>
      </w:r>
      <w:r>
        <w:rPr>
          <w:spacing w:val="-8"/>
          <w:sz w:val="24"/>
          <w:szCs w:val="24"/>
        </w:rPr>
        <w:t xml:space="preserve"> </w:t>
      </w:r>
      <w:r>
        <w:rPr>
          <w:spacing w:val="-2"/>
          <w:sz w:val="24"/>
          <w:szCs w:val="24"/>
        </w:rPr>
        <w:t>воспитание:</w:t>
      </w:r>
    </w:p>
    <w:p w14:paraId="423C82E1">
      <w:pPr>
        <w:pStyle w:val="8"/>
        <w:tabs>
          <w:tab w:val="left" w:pos="9680"/>
        </w:tabs>
        <w:spacing w:before="23" w:line="259" w:lineRule="auto"/>
        <w:ind w:left="1320" w:leftChars="0" w:right="928" w:rightChars="422" w:firstLine="0" w:firstLineChars="0"/>
        <w:jc w:val="both"/>
      </w:pPr>
      <w:r>
        <w:t>формирование гармоничной личности, развитие способности воспринимать, ценить и создавать прекрасное в повседневной жизни;</w:t>
      </w:r>
    </w:p>
    <w:p w14:paraId="69F6D39B">
      <w:pPr>
        <w:pStyle w:val="4"/>
        <w:numPr>
          <w:ilvl w:val="0"/>
          <w:numId w:val="0"/>
        </w:numPr>
        <w:tabs>
          <w:tab w:val="left" w:pos="982"/>
          <w:tab w:val="left" w:pos="9680"/>
        </w:tabs>
        <w:spacing w:before="0" w:after="0" w:line="320" w:lineRule="exact"/>
        <w:ind w:left="1320" w:leftChars="0" w:right="928" w:rightChars="422"/>
        <w:jc w:val="both"/>
        <w:rPr>
          <w:b w:val="0"/>
          <w:bCs w:val="0"/>
          <w:sz w:val="24"/>
          <w:szCs w:val="24"/>
        </w:rPr>
      </w:pPr>
      <w:r>
        <w:rPr>
          <w:b w:val="0"/>
          <w:bCs w:val="0"/>
          <w:sz w:val="24"/>
          <w:szCs w:val="24"/>
        </w:rPr>
        <w:t>понимание</w:t>
      </w:r>
      <w:r>
        <w:rPr>
          <w:b w:val="0"/>
          <w:bCs w:val="0"/>
          <w:spacing w:val="-18"/>
          <w:sz w:val="24"/>
          <w:szCs w:val="24"/>
        </w:rPr>
        <w:t xml:space="preserve"> </w:t>
      </w:r>
      <w:r>
        <w:rPr>
          <w:b w:val="0"/>
          <w:bCs w:val="0"/>
          <w:sz w:val="24"/>
          <w:szCs w:val="24"/>
        </w:rPr>
        <w:t>взаимозависимости</w:t>
      </w:r>
      <w:r>
        <w:rPr>
          <w:b w:val="0"/>
          <w:bCs w:val="0"/>
          <w:spacing w:val="-17"/>
          <w:sz w:val="24"/>
          <w:szCs w:val="24"/>
        </w:rPr>
        <w:t xml:space="preserve"> </w:t>
      </w:r>
      <w:r>
        <w:rPr>
          <w:b w:val="0"/>
          <w:bCs w:val="0"/>
          <w:sz w:val="24"/>
          <w:szCs w:val="24"/>
        </w:rPr>
        <w:t>счастливого</w:t>
      </w:r>
      <w:r>
        <w:rPr>
          <w:b w:val="0"/>
          <w:bCs w:val="0"/>
          <w:spacing w:val="-18"/>
          <w:sz w:val="24"/>
          <w:szCs w:val="24"/>
        </w:rPr>
        <w:t xml:space="preserve"> </w:t>
      </w:r>
      <w:r>
        <w:rPr>
          <w:b w:val="0"/>
          <w:bCs w:val="0"/>
          <w:sz w:val="24"/>
          <w:szCs w:val="24"/>
        </w:rPr>
        <w:t>юношества</w:t>
      </w:r>
      <w:r>
        <w:rPr>
          <w:b w:val="0"/>
          <w:bCs w:val="0"/>
          <w:spacing w:val="-17"/>
          <w:sz w:val="24"/>
          <w:szCs w:val="24"/>
        </w:rPr>
        <w:t xml:space="preserve"> </w:t>
      </w:r>
      <w:r>
        <w:rPr>
          <w:b w:val="0"/>
          <w:bCs w:val="0"/>
          <w:sz w:val="24"/>
          <w:szCs w:val="24"/>
        </w:rPr>
        <w:t>и</w:t>
      </w:r>
      <w:r>
        <w:rPr>
          <w:b w:val="0"/>
          <w:bCs w:val="0"/>
          <w:spacing w:val="-18"/>
          <w:sz w:val="24"/>
          <w:szCs w:val="24"/>
        </w:rPr>
        <w:t xml:space="preserve"> </w:t>
      </w:r>
      <w:r>
        <w:rPr>
          <w:b w:val="0"/>
          <w:bCs w:val="0"/>
          <w:sz w:val="24"/>
          <w:szCs w:val="24"/>
        </w:rPr>
        <w:t>безопасного</w:t>
      </w:r>
      <w:r>
        <w:rPr>
          <w:b w:val="0"/>
          <w:bCs w:val="0"/>
          <w:spacing w:val="-17"/>
          <w:sz w:val="24"/>
          <w:szCs w:val="24"/>
        </w:rPr>
        <w:t xml:space="preserve"> </w:t>
      </w:r>
      <w:r>
        <w:rPr>
          <w:b w:val="0"/>
          <w:bCs w:val="0"/>
          <w:sz w:val="24"/>
          <w:szCs w:val="24"/>
        </w:rPr>
        <w:t>личного поведения в повседневной жизни;</w:t>
      </w:r>
    </w:p>
    <w:p w14:paraId="2BA762F2">
      <w:pPr>
        <w:pStyle w:val="4"/>
        <w:numPr>
          <w:ilvl w:val="0"/>
          <w:numId w:val="171"/>
        </w:numPr>
        <w:tabs>
          <w:tab w:val="left" w:pos="982"/>
        </w:tabs>
        <w:spacing w:before="0" w:after="0" w:line="320" w:lineRule="exact"/>
        <w:ind w:left="1624" w:leftChars="0" w:right="0" w:rightChars="0" w:firstLine="338" w:firstLineChars="0"/>
        <w:jc w:val="both"/>
        <w:rPr>
          <w:sz w:val="24"/>
          <w:szCs w:val="24"/>
        </w:rPr>
      </w:pPr>
      <w:r>
        <w:rPr>
          <w:sz w:val="24"/>
          <w:szCs w:val="24"/>
        </w:rPr>
        <w:t>ценности</w:t>
      </w:r>
      <w:r>
        <w:rPr>
          <w:spacing w:val="-7"/>
          <w:sz w:val="24"/>
          <w:szCs w:val="24"/>
        </w:rPr>
        <w:t xml:space="preserve"> </w:t>
      </w:r>
      <w:r>
        <w:rPr>
          <w:sz w:val="24"/>
          <w:szCs w:val="24"/>
        </w:rPr>
        <w:t>научного</w:t>
      </w:r>
      <w:r>
        <w:rPr>
          <w:spacing w:val="-5"/>
          <w:sz w:val="24"/>
          <w:szCs w:val="24"/>
        </w:rPr>
        <w:t xml:space="preserve"> </w:t>
      </w:r>
      <w:r>
        <w:rPr>
          <w:spacing w:val="-2"/>
          <w:sz w:val="24"/>
          <w:szCs w:val="24"/>
        </w:rPr>
        <w:t>познания:</w:t>
      </w:r>
    </w:p>
    <w:p w14:paraId="3743E453">
      <w:pPr>
        <w:pStyle w:val="8"/>
        <w:spacing w:before="18" w:line="254" w:lineRule="auto"/>
        <w:ind w:left="1318" w:leftChars="599" w:right="928" w:rightChars="422" w:firstLine="0" w:firstLineChars="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4F1E98C">
      <w:pPr>
        <w:pStyle w:val="8"/>
        <w:spacing w:line="254" w:lineRule="auto"/>
        <w:ind w:left="1318" w:leftChars="599" w:right="928" w:rightChars="422" w:firstLine="0" w:firstLineChars="0"/>
        <w:jc w:val="both"/>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CCD75A8">
      <w:pPr>
        <w:pStyle w:val="8"/>
        <w:spacing w:line="254" w:lineRule="auto"/>
        <w:ind w:left="1318" w:leftChars="599" w:right="928" w:rightChars="422" w:firstLine="0" w:firstLineChars="0"/>
        <w:jc w:val="both"/>
      </w:pPr>
      <w:r>
        <w:t>формирование современной научной картины мира, понимание причин, механизмов</w:t>
      </w:r>
      <w:r>
        <w:rPr>
          <w:spacing w:val="80"/>
        </w:rPr>
        <w:t xml:space="preserve"> </w:t>
      </w:r>
      <w:r>
        <w:t>возникновения</w:t>
      </w:r>
      <w:r>
        <w:rPr>
          <w:spacing w:val="80"/>
        </w:rPr>
        <w:t xml:space="preserve"> </w:t>
      </w:r>
      <w:r>
        <w:t>и</w:t>
      </w:r>
      <w:r>
        <w:rPr>
          <w:spacing w:val="80"/>
        </w:rPr>
        <w:t xml:space="preserve"> </w:t>
      </w:r>
      <w:r>
        <w:t>последствий</w:t>
      </w:r>
      <w:r>
        <w:rPr>
          <w:spacing w:val="80"/>
        </w:rPr>
        <w:t xml:space="preserve"> </w:t>
      </w:r>
      <w:r>
        <w:t>распространённых</w:t>
      </w:r>
      <w:r>
        <w:rPr>
          <w:spacing w:val="80"/>
        </w:rPr>
        <w:t xml:space="preserve"> </w:t>
      </w:r>
      <w:r>
        <w:t>видов</w:t>
      </w:r>
      <w:r>
        <w:rPr>
          <w:spacing w:val="80"/>
        </w:rPr>
        <w:t xml:space="preserve"> </w:t>
      </w:r>
      <w:r>
        <w:t>опасных</w:t>
      </w:r>
      <w:r>
        <w:rPr>
          <w:spacing w:val="80"/>
        </w:rPr>
        <w:t xml:space="preserve"> </w:t>
      </w:r>
      <w:r>
        <w:t>и</w:t>
      </w:r>
      <w:r>
        <w:rPr>
          <w:spacing w:val="80"/>
          <w:w w:val="150"/>
        </w:rPr>
        <w:t xml:space="preserve"> </w:t>
      </w:r>
      <w:r>
        <w:t>чрезвычайных</w:t>
      </w:r>
      <w:r>
        <w:rPr>
          <w:spacing w:val="80"/>
          <w:w w:val="150"/>
        </w:rPr>
        <w:t xml:space="preserve"> </w:t>
      </w:r>
      <w:r>
        <w:t>ситуаций,</w:t>
      </w:r>
      <w:r>
        <w:rPr>
          <w:spacing w:val="80"/>
          <w:w w:val="150"/>
        </w:rPr>
        <w:t xml:space="preserve"> </w:t>
      </w:r>
      <w:r>
        <w:t>которые</w:t>
      </w:r>
      <w:r>
        <w:rPr>
          <w:spacing w:val="79"/>
          <w:w w:val="150"/>
        </w:rPr>
        <w:t xml:space="preserve"> </w:t>
      </w:r>
      <w:r>
        <w:t>могут</w:t>
      </w:r>
      <w:r>
        <w:rPr>
          <w:spacing w:val="80"/>
          <w:w w:val="150"/>
        </w:rPr>
        <w:t xml:space="preserve"> </w:t>
      </w:r>
      <w:r>
        <w:t>произойти</w:t>
      </w:r>
      <w:r>
        <w:rPr>
          <w:spacing w:val="80"/>
          <w:w w:val="150"/>
        </w:rPr>
        <w:t xml:space="preserve"> </w:t>
      </w:r>
      <w:r>
        <w:t>во</w:t>
      </w:r>
      <w:r>
        <w:rPr>
          <w:spacing w:val="80"/>
          <w:w w:val="150"/>
        </w:rPr>
        <w:t xml:space="preserve"> </w:t>
      </w:r>
      <w:r>
        <w:t>время</w:t>
      </w:r>
      <w:r>
        <w:rPr>
          <w:spacing w:val="80"/>
          <w:w w:val="150"/>
        </w:rPr>
        <w:t xml:space="preserve"> </w:t>
      </w:r>
      <w:r>
        <w:t>пребывания в различных средах (бытовые условия, дорожное движение, общественные места</w:t>
      </w:r>
      <w:r>
        <w:rPr>
          <w:spacing w:val="40"/>
        </w:rPr>
        <w:t xml:space="preserve"> </w:t>
      </w:r>
      <w:r>
        <w:t>и социум, природа, коммуникационные связи и каналы);</w:t>
      </w:r>
    </w:p>
    <w:p w14:paraId="21176026">
      <w:pPr>
        <w:pStyle w:val="4"/>
        <w:numPr>
          <w:ilvl w:val="0"/>
          <w:numId w:val="0"/>
        </w:numPr>
        <w:tabs>
          <w:tab w:val="left" w:pos="982"/>
        </w:tabs>
        <w:spacing w:before="0" w:after="0" w:line="320" w:lineRule="exact"/>
        <w:ind w:left="1320" w:leftChars="0" w:right="928" w:rightChars="422"/>
        <w:jc w:val="both"/>
        <w:rPr>
          <w:b w:val="0"/>
          <w:bCs w:val="0"/>
          <w:sz w:val="24"/>
          <w:szCs w:val="24"/>
        </w:rPr>
      </w:pPr>
      <w:r>
        <w:rPr>
          <w:b w:val="0"/>
          <w:bCs w:val="0"/>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w:t>
      </w:r>
      <w:r>
        <w:rPr>
          <w:b w:val="0"/>
          <w:bCs w:val="0"/>
          <w:spacing w:val="76"/>
          <w:sz w:val="24"/>
          <w:szCs w:val="24"/>
        </w:rPr>
        <w:t xml:space="preserve"> </w:t>
      </w:r>
      <w:r>
        <w:rPr>
          <w:b w:val="0"/>
          <w:bCs w:val="0"/>
          <w:sz w:val="24"/>
          <w:szCs w:val="24"/>
        </w:rPr>
        <w:t>принимать</w:t>
      </w:r>
      <w:r>
        <w:rPr>
          <w:b w:val="0"/>
          <w:bCs w:val="0"/>
          <w:spacing w:val="74"/>
          <w:sz w:val="24"/>
          <w:szCs w:val="24"/>
        </w:rPr>
        <w:t xml:space="preserve"> </w:t>
      </w:r>
      <w:r>
        <w:rPr>
          <w:b w:val="0"/>
          <w:bCs w:val="0"/>
          <w:sz w:val="24"/>
          <w:szCs w:val="24"/>
        </w:rPr>
        <w:t>обоснованные</w:t>
      </w:r>
      <w:r>
        <w:rPr>
          <w:b w:val="0"/>
          <w:bCs w:val="0"/>
          <w:spacing w:val="75"/>
          <w:sz w:val="24"/>
          <w:szCs w:val="24"/>
        </w:rPr>
        <w:t xml:space="preserve"> </w:t>
      </w:r>
      <w:r>
        <w:rPr>
          <w:b w:val="0"/>
          <w:bCs w:val="0"/>
          <w:sz w:val="24"/>
          <w:szCs w:val="24"/>
        </w:rPr>
        <w:t>решения</w:t>
      </w:r>
      <w:r>
        <w:rPr>
          <w:b w:val="0"/>
          <w:bCs w:val="0"/>
          <w:spacing w:val="73"/>
          <w:sz w:val="24"/>
          <w:szCs w:val="24"/>
        </w:rPr>
        <w:t xml:space="preserve"> </w:t>
      </w:r>
      <w:r>
        <w:rPr>
          <w:b w:val="0"/>
          <w:bCs w:val="0"/>
          <w:sz w:val="24"/>
          <w:szCs w:val="24"/>
        </w:rPr>
        <w:t>в</w:t>
      </w:r>
      <w:r>
        <w:rPr>
          <w:b w:val="0"/>
          <w:bCs w:val="0"/>
          <w:spacing w:val="75"/>
          <w:sz w:val="24"/>
          <w:szCs w:val="24"/>
        </w:rPr>
        <w:t xml:space="preserve"> </w:t>
      </w:r>
      <w:r>
        <w:rPr>
          <w:b w:val="0"/>
          <w:bCs w:val="0"/>
          <w:sz w:val="24"/>
          <w:szCs w:val="24"/>
        </w:rPr>
        <w:t>опасных</w:t>
      </w:r>
      <w:r>
        <w:rPr>
          <w:b w:val="0"/>
          <w:bCs w:val="0"/>
          <w:spacing w:val="76"/>
          <w:sz w:val="24"/>
          <w:szCs w:val="24"/>
        </w:rPr>
        <w:t xml:space="preserve"> </w:t>
      </w:r>
      <w:r>
        <w:rPr>
          <w:b w:val="0"/>
          <w:bCs w:val="0"/>
          <w:sz w:val="24"/>
          <w:szCs w:val="24"/>
        </w:rPr>
        <w:t>или</w:t>
      </w:r>
      <w:r>
        <w:rPr>
          <w:b w:val="0"/>
          <w:bCs w:val="0"/>
          <w:spacing w:val="76"/>
          <w:sz w:val="24"/>
          <w:szCs w:val="24"/>
        </w:rPr>
        <w:t xml:space="preserve"> </w:t>
      </w:r>
      <w:r>
        <w:rPr>
          <w:b w:val="0"/>
          <w:bCs w:val="0"/>
          <w:sz w:val="24"/>
          <w:szCs w:val="24"/>
        </w:rPr>
        <w:t>чрезвычайных</w:t>
      </w:r>
      <w:r>
        <w:rPr>
          <w:b w:val="0"/>
          <w:bCs w:val="0"/>
          <w:spacing w:val="76"/>
          <w:sz w:val="24"/>
          <w:szCs w:val="24"/>
        </w:rPr>
        <w:t xml:space="preserve"> </w:t>
      </w:r>
      <w:r>
        <w:rPr>
          <w:b w:val="0"/>
          <w:bCs w:val="0"/>
          <w:sz w:val="24"/>
          <w:szCs w:val="24"/>
        </w:rPr>
        <w:t>ситуациях с учётом реальных условий и возможностей;</w:t>
      </w:r>
    </w:p>
    <w:p w14:paraId="71D52271">
      <w:pPr>
        <w:pStyle w:val="4"/>
        <w:numPr>
          <w:ilvl w:val="0"/>
          <w:numId w:val="171"/>
        </w:numPr>
        <w:tabs>
          <w:tab w:val="left" w:pos="1281"/>
        </w:tabs>
        <w:spacing w:before="0" w:after="0" w:line="254" w:lineRule="auto"/>
        <w:ind w:left="1314" w:leftChars="0" w:right="105" w:firstLine="6" w:firstLineChars="0"/>
        <w:jc w:val="both"/>
        <w:rPr>
          <w:sz w:val="24"/>
          <w:szCs w:val="24"/>
        </w:rPr>
      </w:pPr>
      <w:r>
        <w:rPr>
          <w:sz w:val="24"/>
          <w:szCs w:val="24"/>
        </w:rPr>
        <w:t>физическое</w:t>
      </w:r>
      <w:r>
        <w:rPr>
          <w:spacing w:val="80"/>
          <w:sz w:val="24"/>
          <w:szCs w:val="24"/>
        </w:rPr>
        <w:t xml:space="preserve">  </w:t>
      </w:r>
      <w:r>
        <w:rPr>
          <w:sz w:val="24"/>
          <w:szCs w:val="24"/>
        </w:rPr>
        <w:t>воспитание,</w:t>
      </w:r>
      <w:r>
        <w:rPr>
          <w:spacing w:val="80"/>
          <w:sz w:val="24"/>
          <w:szCs w:val="24"/>
        </w:rPr>
        <w:t xml:space="preserve">  </w:t>
      </w:r>
      <w:r>
        <w:rPr>
          <w:sz w:val="24"/>
          <w:szCs w:val="24"/>
        </w:rPr>
        <w:t>формирование</w:t>
      </w:r>
      <w:r>
        <w:rPr>
          <w:spacing w:val="80"/>
          <w:sz w:val="24"/>
          <w:szCs w:val="24"/>
        </w:rPr>
        <w:t xml:space="preserve">  </w:t>
      </w:r>
      <w:r>
        <w:rPr>
          <w:sz w:val="24"/>
          <w:szCs w:val="24"/>
        </w:rPr>
        <w:t>культуры</w:t>
      </w:r>
      <w:r>
        <w:rPr>
          <w:spacing w:val="80"/>
          <w:sz w:val="24"/>
          <w:szCs w:val="24"/>
        </w:rPr>
        <w:t xml:space="preserve">  </w:t>
      </w:r>
    </w:p>
    <w:p w14:paraId="4D4730A7">
      <w:pPr>
        <w:pStyle w:val="4"/>
        <w:numPr>
          <w:ilvl w:val="0"/>
          <w:numId w:val="0"/>
        </w:numPr>
        <w:tabs>
          <w:tab w:val="left" w:pos="1281"/>
        </w:tabs>
        <w:spacing w:before="0" w:after="0" w:line="254" w:lineRule="auto"/>
        <w:ind w:left="1320" w:leftChars="0" w:right="105" w:rightChars="0"/>
        <w:jc w:val="both"/>
        <w:rPr>
          <w:sz w:val="24"/>
          <w:szCs w:val="24"/>
        </w:rPr>
      </w:pPr>
      <w:r>
        <w:rPr>
          <w:sz w:val="24"/>
          <w:szCs w:val="24"/>
        </w:rPr>
        <w:t>здоровья</w:t>
      </w:r>
      <w:r>
        <w:rPr>
          <w:spacing w:val="80"/>
          <w:w w:val="150"/>
          <w:sz w:val="24"/>
          <w:szCs w:val="24"/>
        </w:rPr>
        <w:t xml:space="preserve"> </w:t>
      </w:r>
      <w:r>
        <w:rPr>
          <w:sz w:val="24"/>
          <w:szCs w:val="24"/>
        </w:rPr>
        <w:t>и эмоционального благополучия:</w:t>
      </w:r>
    </w:p>
    <w:p w14:paraId="0D500192">
      <w:pPr>
        <w:pStyle w:val="8"/>
        <w:spacing w:line="254" w:lineRule="auto"/>
        <w:ind w:left="1320" w:leftChars="600" w:right="928" w:rightChars="422" w:firstLine="0" w:firstLineChars="0"/>
        <w:jc w:val="both"/>
      </w:pPr>
      <w: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03A5482F">
      <w:pPr>
        <w:pStyle w:val="8"/>
        <w:spacing w:line="254" w:lineRule="auto"/>
        <w:ind w:left="1320" w:leftChars="600" w:right="928" w:rightChars="422" w:firstLine="0" w:firstLineChars="0"/>
        <w:jc w:val="both"/>
      </w:pPr>
      <w:r>
        <w:t>осознание</w:t>
      </w:r>
      <w:r>
        <w:rPr>
          <w:spacing w:val="-9"/>
        </w:rPr>
        <w:t xml:space="preserve"> </w:t>
      </w:r>
      <w:r>
        <w:t>ценности</w:t>
      </w:r>
      <w:r>
        <w:rPr>
          <w:spacing w:val="-8"/>
        </w:rPr>
        <w:t xml:space="preserve"> </w:t>
      </w:r>
      <w:r>
        <w:rPr>
          <w:spacing w:val="-2"/>
        </w:rPr>
        <w:t>жизни;</w:t>
      </w:r>
    </w:p>
    <w:p w14:paraId="48BE5624">
      <w:pPr>
        <w:pStyle w:val="8"/>
        <w:spacing w:before="13" w:line="254" w:lineRule="auto"/>
        <w:ind w:left="1320" w:leftChars="600" w:right="928" w:rightChars="422" w:firstLine="0" w:firstLineChars="0"/>
        <w:jc w:val="both"/>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8B0B660">
      <w:pPr>
        <w:pStyle w:val="8"/>
        <w:spacing w:line="254" w:lineRule="auto"/>
        <w:ind w:left="1320" w:leftChars="600" w:right="928" w:rightChars="422" w:firstLine="0" w:firstLineChars="0"/>
        <w:jc w:val="both"/>
      </w:pPr>
      <w:r>
        <w:t>осознание последствий и неприятие вредных привычек (употребление алкоголя,</w:t>
      </w:r>
      <w:r>
        <w:rPr>
          <w:spacing w:val="70"/>
        </w:rPr>
        <w:t xml:space="preserve">  </w:t>
      </w:r>
      <w:r>
        <w:t>наркотиков,</w:t>
      </w:r>
      <w:r>
        <w:rPr>
          <w:spacing w:val="71"/>
        </w:rPr>
        <w:t xml:space="preserve">  </w:t>
      </w:r>
      <w:r>
        <w:t>курение)</w:t>
      </w:r>
      <w:r>
        <w:rPr>
          <w:spacing w:val="71"/>
        </w:rPr>
        <w:t xml:space="preserve">  </w:t>
      </w:r>
      <w:r>
        <w:t>и</w:t>
      </w:r>
      <w:r>
        <w:rPr>
          <w:spacing w:val="70"/>
        </w:rPr>
        <w:t xml:space="preserve">  </w:t>
      </w:r>
      <w:r>
        <w:t>иных</w:t>
      </w:r>
      <w:r>
        <w:rPr>
          <w:spacing w:val="70"/>
        </w:rPr>
        <w:t xml:space="preserve">  </w:t>
      </w:r>
      <w:r>
        <w:t>форм</w:t>
      </w:r>
      <w:r>
        <w:rPr>
          <w:spacing w:val="71"/>
        </w:rPr>
        <w:t xml:space="preserve">  </w:t>
      </w:r>
      <w:r>
        <w:t>вреда</w:t>
      </w:r>
      <w:r>
        <w:rPr>
          <w:spacing w:val="70"/>
        </w:rPr>
        <w:t xml:space="preserve">  </w:t>
      </w:r>
      <w:r>
        <w:t>для</w:t>
      </w:r>
      <w:r>
        <w:rPr>
          <w:spacing w:val="71"/>
        </w:rPr>
        <w:t xml:space="preserve">  </w:t>
      </w:r>
      <w:r>
        <w:t>физического и психического здоровья;</w:t>
      </w:r>
    </w:p>
    <w:p w14:paraId="4624C3E5">
      <w:pPr>
        <w:pStyle w:val="8"/>
        <w:spacing w:line="254" w:lineRule="auto"/>
        <w:ind w:left="1320" w:leftChars="600" w:right="928" w:rightChars="422" w:firstLine="0" w:firstLineChars="0"/>
        <w:jc w:val="both"/>
      </w:pPr>
      <w:r>
        <w:t>соблюдение</w:t>
      </w:r>
      <w:r>
        <w:rPr>
          <w:spacing w:val="-18"/>
        </w:rPr>
        <w:t xml:space="preserve"> </w:t>
      </w:r>
      <w:r>
        <w:t>правил</w:t>
      </w:r>
      <w:r>
        <w:rPr>
          <w:spacing w:val="-17"/>
        </w:rPr>
        <w:t xml:space="preserve"> </w:t>
      </w:r>
      <w:r>
        <w:t>безопасности,</w:t>
      </w:r>
      <w:r>
        <w:rPr>
          <w:spacing w:val="-18"/>
        </w:rPr>
        <w:t xml:space="preserve"> </w:t>
      </w:r>
      <w:r>
        <w:t>в</w:t>
      </w:r>
      <w:r>
        <w:rPr>
          <w:spacing w:val="-17"/>
        </w:rPr>
        <w:t xml:space="preserve"> </w:t>
      </w:r>
      <w:r>
        <w:t>том</w:t>
      </w:r>
      <w:r>
        <w:rPr>
          <w:spacing w:val="-18"/>
        </w:rPr>
        <w:t xml:space="preserve"> </w:t>
      </w:r>
      <w:r>
        <w:t>числе</w:t>
      </w:r>
      <w:r>
        <w:rPr>
          <w:spacing w:val="-17"/>
        </w:rPr>
        <w:t xml:space="preserve"> </w:t>
      </w:r>
      <w:r>
        <w:t>навыков</w:t>
      </w:r>
      <w:r>
        <w:rPr>
          <w:spacing w:val="-18"/>
        </w:rPr>
        <w:t xml:space="preserve"> </w:t>
      </w:r>
      <w:r>
        <w:t>безопасного</w:t>
      </w:r>
      <w:r>
        <w:rPr>
          <w:spacing w:val="-17"/>
        </w:rPr>
        <w:t xml:space="preserve"> </w:t>
      </w:r>
      <w:r>
        <w:t>поведения в Интернет–среде;</w:t>
      </w:r>
    </w:p>
    <w:p w14:paraId="4CA43CCB">
      <w:pPr>
        <w:pStyle w:val="8"/>
        <w:tabs>
          <w:tab w:val="left" w:pos="9680"/>
        </w:tabs>
        <w:spacing w:line="254" w:lineRule="auto"/>
        <w:ind w:left="1320" w:leftChars="600" w:right="928" w:rightChars="422" w:firstLine="0" w:firstLineChars="0"/>
        <w:jc w:val="both"/>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3548956E">
      <w:pPr>
        <w:pStyle w:val="8"/>
        <w:tabs>
          <w:tab w:val="left" w:pos="9680"/>
        </w:tabs>
        <w:spacing w:line="321" w:lineRule="exact"/>
        <w:ind w:left="1320" w:leftChars="600" w:right="928" w:rightChars="422" w:firstLine="0" w:firstLineChars="0"/>
        <w:jc w:val="both"/>
      </w:pPr>
      <w:r>
        <w:t>умение</w:t>
      </w:r>
      <w:r>
        <w:rPr>
          <w:spacing w:val="-8"/>
        </w:rPr>
        <w:t xml:space="preserve"> </w:t>
      </w:r>
      <w:r>
        <w:t>принимать</w:t>
      </w:r>
      <w:r>
        <w:rPr>
          <w:spacing w:val="-5"/>
        </w:rPr>
        <w:t xml:space="preserve"> </w:t>
      </w:r>
      <w:r>
        <w:t>себя</w:t>
      </w:r>
      <w:r>
        <w:rPr>
          <w:spacing w:val="-6"/>
        </w:rPr>
        <w:t xml:space="preserve"> </w:t>
      </w:r>
      <w:r>
        <w:t>и</w:t>
      </w:r>
      <w:r>
        <w:rPr>
          <w:spacing w:val="-3"/>
        </w:rPr>
        <w:t xml:space="preserve"> </w:t>
      </w:r>
      <w:r>
        <w:t>других</w:t>
      </w:r>
      <w:r>
        <w:rPr>
          <w:spacing w:val="-3"/>
        </w:rPr>
        <w:t xml:space="preserve"> </w:t>
      </w:r>
      <w:r>
        <w:t>людей,</w:t>
      </w:r>
      <w:r>
        <w:rPr>
          <w:spacing w:val="-4"/>
        </w:rPr>
        <w:t xml:space="preserve"> </w:t>
      </w:r>
      <w:r>
        <w:t>не</w:t>
      </w:r>
      <w:r>
        <w:rPr>
          <w:spacing w:val="-3"/>
        </w:rPr>
        <w:t xml:space="preserve"> </w:t>
      </w:r>
      <w:r>
        <w:rPr>
          <w:spacing w:val="-2"/>
        </w:rPr>
        <w:t>осуждая;</w:t>
      </w:r>
    </w:p>
    <w:p w14:paraId="4FF99F32">
      <w:pPr>
        <w:pStyle w:val="8"/>
        <w:tabs>
          <w:tab w:val="left" w:pos="9680"/>
        </w:tabs>
        <w:spacing w:before="15" w:line="254" w:lineRule="auto"/>
        <w:ind w:left="1313" w:leftChars="0" w:right="928" w:rightChars="422" w:firstLine="4" w:firstLineChars="0"/>
        <w:jc w:val="both"/>
      </w:pPr>
      <w:r>
        <w:t>умение осознавать эмоциональное состояние своё и других людей, уметь управлять собственным эмоциональным состоянием;</w:t>
      </w:r>
    </w:p>
    <w:p w14:paraId="61C3771E">
      <w:pPr>
        <w:pStyle w:val="8"/>
        <w:tabs>
          <w:tab w:val="left" w:pos="9680"/>
        </w:tabs>
        <w:spacing w:line="254" w:lineRule="auto"/>
        <w:ind w:left="1313" w:leftChars="0" w:right="928" w:rightChars="422" w:firstLine="4" w:firstLineChars="0"/>
        <w:jc w:val="both"/>
      </w:pP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w:t>
      </w:r>
      <w:r>
        <w:rPr>
          <w:spacing w:val="80"/>
        </w:rPr>
        <w:t xml:space="preserve"> </w:t>
      </w:r>
      <w:r>
        <w:t>и такого же права другого человека;</w:t>
      </w:r>
    </w:p>
    <w:p w14:paraId="51F102BF">
      <w:pPr>
        <w:pStyle w:val="4"/>
        <w:numPr>
          <w:ilvl w:val="0"/>
          <w:numId w:val="171"/>
        </w:numPr>
        <w:tabs>
          <w:tab w:val="left" w:pos="982"/>
        </w:tabs>
        <w:spacing w:before="0" w:after="0" w:line="321" w:lineRule="exact"/>
        <w:ind w:left="982" w:leftChars="0" w:right="0" w:firstLine="338" w:firstLineChars="0"/>
        <w:jc w:val="both"/>
        <w:rPr>
          <w:sz w:val="24"/>
          <w:szCs w:val="24"/>
        </w:rPr>
      </w:pPr>
      <w:r>
        <w:rPr>
          <w:sz w:val="24"/>
          <w:szCs w:val="24"/>
        </w:rPr>
        <w:t>трудовое</w:t>
      </w:r>
      <w:r>
        <w:rPr>
          <w:spacing w:val="-8"/>
          <w:sz w:val="24"/>
          <w:szCs w:val="24"/>
        </w:rPr>
        <w:t xml:space="preserve"> </w:t>
      </w:r>
      <w:r>
        <w:rPr>
          <w:spacing w:val="-2"/>
          <w:sz w:val="24"/>
          <w:szCs w:val="24"/>
        </w:rPr>
        <w:t>воспитание:</w:t>
      </w:r>
    </w:p>
    <w:p w14:paraId="3AB072AA">
      <w:pPr>
        <w:pStyle w:val="8"/>
        <w:tabs>
          <w:tab w:val="left" w:pos="9900"/>
        </w:tabs>
        <w:spacing w:before="18" w:line="254" w:lineRule="auto"/>
        <w:ind w:left="1313" w:leftChars="0" w:right="928" w:rightChars="422" w:firstLine="4" w:firstLineChars="0"/>
        <w:jc w:val="both"/>
      </w:pPr>
      <w:r>
        <w:t>установка</w:t>
      </w:r>
      <w:r>
        <w:rPr>
          <w:spacing w:val="-16"/>
        </w:rPr>
        <w:t xml:space="preserve"> </w:t>
      </w:r>
      <w:r>
        <w:t>на</w:t>
      </w:r>
      <w:r>
        <w:rPr>
          <w:spacing w:val="-16"/>
        </w:rPr>
        <w:t xml:space="preserve"> </w:t>
      </w:r>
      <w:r>
        <w:t>активное</w:t>
      </w:r>
      <w:r>
        <w:rPr>
          <w:spacing w:val="-18"/>
        </w:rPr>
        <w:t xml:space="preserve"> </w:t>
      </w:r>
      <w:r>
        <w:t>участие</w:t>
      </w:r>
      <w:r>
        <w:rPr>
          <w:spacing w:val="-15"/>
        </w:rPr>
        <w:t xml:space="preserve"> </w:t>
      </w:r>
      <w:r>
        <w:t>в</w:t>
      </w:r>
      <w:r>
        <w:rPr>
          <w:spacing w:val="-18"/>
        </w:rPr>
        <w:t xml:space="preserve"> </w:t>
      </w:r>
      <w:r>
        <w:t>решении</w:t>
      </w:r>
      <w:r>
        <w:rPr>
          <w:spacing w:val="-14"/>
        </w:rPr>
        <w:t xml:space="preserve"> </w:t>
      </w:r>
      <w:r>
        <w:t>практических</w:t>
      </w:r>
      <w:r>
        <w:rPr>
          <w:spacing w:val="-15"/>
        </w:rPr>
        <w:t xml:space="preserve"> </w:t>
      </w:r>
      <w:r>
        <w:t>задач</w:t>
      </w:r>
      <w:r>
        <w:rPr>
          <w:spacing w:val="-16"/>
        </w:rPr>
        <w:t xml:space="preserve"> </w:t>
      </w:r>
      <w:r>
        <w:t>(в</w:t>
      </w:r>
      <w:r>
        <w:rPr>
          <w:spacing w:val="-16"/>
        </w:rPr>
        <w:t xml:space="preserve"> </w:t>
      </w:r>
      <w:r>
        <w:t>рамках</w:t>
      </w:r>
      <w:r>
        <w:rPr>
          <w:spacing w:val="-15"/>
        </w:rPr>
        <w:t xml:space="preserve"> </w:t>
      </w:r>
      <w:r>
        <w:t>семьи, организации,</w:t>
      </w:r>
      <w:r>
        <w:rPr>
          <w:spacing w:val="40"/>
        </w:rPr>
        <w:t xml:space="preserve"> </w:t>
      </w:r>
      <w:r>
        <w:t>населенного</w:t>
      </w:r>
      <w:r>
        <w:rPr>
          <w:spacing w:val="40"/>
        </w:rPr>
        <w:t xml:space="preserve"> </w:t>
      </w:r>
      <w:r>
        <w:t>пункта,</w:t>
      </w:r>
      <w:r>
        <w:rPr>
          <w:spacing w:val="38"/>
        </w:rPr>
        <w:t xml:space="preserve"> </w:t>
      </w:r>
      <w:r>
        <w:t>родного</w:t>
      </w:r>
      <w:r>
        <w:rPr>
          <w:spacing w:val="40"/>
        </w:rPr>
        <w:t xml:space="preserve"> </w:t>
      </w:r>
      <w:r>
        <w:t>края)</w:t>
      </w:r>
      <w:r>
        <w:rPr>
          <w:spacing w:val="40"/>
        </w:rPr>
        <w:t xml:space="preserve"> </w:t>
      </w:r>
      <w:r>
        <w:t>технологической</w:t>
      </w:r>
      <w:r>
        <w:rPr>
          <w:spacing w:val="39"/>
        </w:rPr>
        <w:t xml:space="preserve"> </w:t>
      </w:r>
      <w:r>
        <w:t>и</w:t>
      </w:r>
      <w:r>
        <w:rPr>
          <w:spacing w:val="40"/>
        </w:rPr>
        <w:t xml:space="preserve"> </w:t>
      </w:r>
      <w:r>
        <w:t>социальной</w:t>
      </w:r>
      <w:r>
        <w:rPr>
          <w:rFonts w:hint="default"/>
          <w:lang w:val="ru-RU"/>
        </w:rPr>
        <w:t xml:space="preserve"> </w:t>
      </w:r>
      <w:r>
        <w:rPr>
          <w:spacing w:val="-2"/>
        </w:rPr>
        <w:t>направленности,способность</w:t>
      </w:r>
      <w:r>
        <w:rPr>
          <w:rFonts w:hint="default"/>
          <w:spacing w:val="-2"/>
          <w:lang w:val="ru-RU"/>
        </w:rPr>
        <w:t xml:space="preserve"> </w:t>
      </w:r>
      <w:r>
        <w:rPr>
          <w:spacing w:val="-2"/>
        </w:rPr>
        <w:t>инициировать,планировать</w:t>
      </w:r>
      <w:r>
        <w:rPr>
          <w:rFonts w:hint="default"/>
          <w:spacing w:val="-2"/>
          <w:lang w:val="ru-RU"/>
        </w:rPr>
        <w:t>,</w:t>
      </w:r>
      <w:r>
        <w:rPr>
          <w:spacing w:val="-2"/>
        </w:rPr>
        <w:t xml:space="preserve">самостоятельно </w:t>
      </w:r>
      <w:r>
        <w:t>выполнять такого рода деятельность;</w:t>
      </w:r>
    </w:p>
    <w:p w14:paraId="3C921208">
      <w:pPr>
        <w:pStyle w:val="8"/>
        <w:tabs>
          <w:tab w:val="left" w:pos="9900"/>
        </w:tabs>
        <w:spacing w:line="254" w:lineRule="auto"/>
        <w:ind w:left="1318" w:leftChars="599" w:right="928" w:rightChars="422" w:firstLine="0" w:firstLineChars="0"/>
      </w:pPr>
      <w:r>
        <w:t>интерес</w:t>
      </w:r>
      <w:r>
        <w:rPr>
          <w:spacing w:val="80"/>
        </w:rPr>
        <w:t xml:space="preserve"> </w:t>
      </w:r>
      <w:r>
        <w:t>к</w:t>
      </w:r>
      <w:r>
        <w:rPr>
          <w:spacing w:val="79"/>
        </w:rPr>
        <w:t xml:space="preserve"> </w:t>
      </w:r>
      <w:r>
        <w:t>практическому</w:t>
      </w:r>
      <w:r>
        <w:rPr>
          <w:spacing w:val="80"/>
        </w:rPr>
        <w:t xml:space="preserve"> </w:t>
      </w:r>
      <w:r>
        <w:t>изучению</w:t>
      </w:r>
      <w:r>
        <w:rPr>
          <w:spacing w:val="80"/>
        </w:rPr>
        <w:t xml:space="preserve"> </w:t>
      </w:r>
      <w:r>
        <w:t>профессий</w:t>
      </w:r>
      <w:r>
        <w:rPr>
          <w:spacing w:val="80"/>
        </w:rPr>
        <w:t xml:space="preserve"> </w:t>
      </w:r>
      <w:r>
        <w:t>и</w:t>
      </w:r>
      <w:r>
        <w:rPr>
          <w:spacing w:val="80"/>
        </w:rPr>
        <w:t xml:space="preserve"> </w:t>
      </w:r>
      <w:r>
        <w:t>труда</w:t>
      </w:r>
      <w:r>
        <w:rPr>
          <w:spacing w:val="79"/>
        </w:rPr>
        <w:t xml:space="preserve"> </w:t>
      </w:r>
      <w:r>
        <w:t>различного</w:t>
      </w:r>
      <w:r>
        <w:rPr>
          <w:spacing w:val="80"/>
        </w:rPr>
        <w:t xml:space="preserve"> </w:t>
      </w:r>
      <w:r>
        <w:t>рода, в том числе на основе применения изучаемого предметного знания;</w:t>
      </w:r>
    </w:p>
    <w:p w14:paraId="61535096">
      <w:pPr>
        <w:pStyle w:val="8"/>
        <w:tabs>
          <w:tab w:val="left" w:pos="9900"/>
        </w:tabs>
        <w:spacing w:line="254" w:lineRule="auto"/>
        <w:ind w:left="1318" w:leftChars="599" w:right="928" w:rightChars="422" w:firstLine="0" w:firstLineChars="0"/>
      </w:pPr>
      <w:r>
        <w:t>осознание</w:t>
      </w:r>
      <w:r>
        <w:rPr>
          <w:spacing w:val="80"/>
        </w:rPr>
        <w:t xml:space="preserve"> </w:t>
      </w:r>
      <w:r>
        <w:t>важности</w:t>
      </w:r>
      <w:r>
        <w:rPr>
          <w:spacing w:val="80"/>
        </w:rPr>
        <w:t xml:space="preserve"> </w:t>
      </w:r>
      <w:r>
        <w:t>обучения</w:t>
      </w:r>
      <w:r>
        <w:rPr>
          <w:spacing w:val="80"/>
        </w:rPr>
        <w:t xml:space="preserve"> </w:t>
      </w:r>
      <w:r>
        <w:t>на</w:t>
      </w:r>
      <w:r>
        <w:rPr>
          <w:spacing w:val="80"/>
        </w:rPr>
        <w:t xml:space="preserve"> </w:t>
      </w:r>
      <w:r>
        <w:t>протяжении</w:t>
      </w:r>
      <w:r>
        <w:rPr>
          <w:spacing w:val="80"/>
        </w:rPr>
        <w:t xml:space="preserve"> </w:t>
      </w:r>
      <w:r>
        <w:t>всей</w:t>
      </w:r>
      <w:r>
        <w:rPr>
          <w:spacing w:val="80"/>
        </w:rPr>
        <w:t xml:space="preserve"> </w:t>
      </w:r>
      <w:r>
        <w:t>жизни</w:t>
      </w:r>
      <w:r>
        <w:rPr>
          <w:spacing w:val="80"/>
        </w:rPr>
        <w:t xml:space="preserve"> </w:t>
      </w:r>
      <w:r>
        <w:t>для</w:t>
      </w:r>
      <w:r>
        <w:rPr>
          <w:spacing w:val="80"/>
        </w:rPr>
        <w:t xml:space="preserve"> </w:t>
      </w:r>
      <w:r>
        <w:t>успешной профессиональной деятельности и развитие необходимых умений для этого;</w:t>
      </w:r>
    </w:p>
    <w:p w14:paraId="62B56A6F">
      <w:pPr>
        <w:pStyle w:val="8"/>
        <w:tabs>
          <w:tab w:val="left" w:pos="9900"/>
        </w:tabs>
        <w:spacing w:line="254" w:lineRule="auto"/>
        <w:ind w:left="1318" w:leftChars="599" w:right="928" w:rightChars="422" w:firstLine="0" w:firstLineChars="0"/>
      </w:pPr>
      <w:r>
        <w:t>готовность адаптироваться в профессиональной среде; уважение</w:t>
      </w:r>
      <w:r>
        <w:rPr>
          <w:spacing w:val="-6"/>
        </w:rPr>
        <w:t xml:space="preserve"> </w:t>
      </w:r>
      <w:r>
        <w:t>к</w:t>
      </w:r>
      <w:r>
        <w:rPr>
          <w:spacing w:val="-5"/>
        </w:rPr>
        <w:t xml:space="preserve"> </w:t>
      </w:r>
      <w:r>
        <w:t>труду</w:t>
      </w:r>
      <w:r>
        <w:rPr>
          <w:spacing w:val="-7"/>
        </w:rPr>
        <w:t xml:space="preserve"> </w:t>
      </w:r>
      <w:r>
        <w:t>и</w:t>
      </w:r>
      <w:r>
        <w:rPr>
          <w:spacing w:val="-7"/>
        </w:rPr>
        <w:t xml:space="preserve"> </w:t>
      </w:r>
      <w:r>
        <w:t>результатам</w:t>
      </w:r>
      <w:r>
        <w:rPr>
          <w:spacing w:val="-6"/>
        </w:rPr>
        <w:t xml:space="preserve"> </w:t>
      </w:r>
      <w:r>
        <w:t>трудовой</w:t>
      </w:r>
      <w:r>
        <w:rPr>
          <w:spacing w:val="-7"/>
        </w:rPr>
        <w:t xml:space="preserve"> </w:t>
      </w:r>
      <w:r>
        <w:t>деятельности;</w:t>
      </w:r>
    </w:p>
    <w:p w14:paraId="0F62E392">
      <w:pPr>
        <w:pStyle w:val="8"/>
        <w:tabs>
          <w:tab w:val="left" w:pos="1320"/>
          <w:tab w:val="left" w:pos="7480"/>
          <w:tab w:val="left" w:pos="10120"/>
        </w:tabs>
        <w:spacing w:line="254" w:lineRule="auto"/>
        <w:ind w:left="1318" w:leftChars="599" w:right="928" w:rightChars="422" w:firstLine="0" w:firstLineChars="0"/>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 жизненных</w:t>
      </w:r>
      <w:r>
        <w:rPr>
          <w:spacing w:val="-1"/>
        </w:rPr>
        <w:t xml:space="preserve"> </w:t>
      </w:r>
      <w:r>
        <w:t>планов с учётом личных</w:t>
      </w:r>
      <w:r>
        <w:rPr>
          <w:spacing w:val="-1"/>
        </w:rPr>
        <w:t xml:space="preserve"> </w:t>
      </w:r>
      <w:r>
        <w:t>и</w:t>
      </w:r>
      <w:r>
        <w:rPr>
          <w:spacing w:val="-1"/>
        </w:rPr>
        <w:t xml:space="preserve"> </w:t>
      </w:r>
      <w:r>
        <w:t>общественных</w:t>
      </w:r>
      <w:r>
        <w:rPr>
          <w:spacing w:val="-1"/>
        </w:rPr>
        <w:t xml:space="preserve"> </w:t>
      </w:r>
      <w:r>
        <w:t>интересов и потребностей; укрепление ответственного отношения к учёбе, способности применять меры</w:t>
      </w:r>
      <w:r>
        <w:rPr>
          <w:rFonts w:hint="default"/>
          <w:lang w:val="ru-RU"/>
        </w:rPr>
        <w:t xml:space="preserve"> </w:t>
      </w:r>
      <w:r>
        <w:t>и средства индивидуальной защиты, приёмы рационального и безопасного поведения в опасных и чрезвычайных ситуациях;</w:t>
      </w:r>
    </w:p>
    <w:p w14:paraId="1BE271E5">
      <w:pPr>
        <w:pStyle w:val="8"/>
        <w:tabs>
          <w:tab w:val="left" w:pos="1320"/>
          <w:tab w:val="left" w:pos="7480"/>
          <w:tab w:val="left" w:pos="10120"/>
        </w:tabs>
        <w:spacing w:line="254" w:lineRule="auto"/>
        <w:ind w:left="1318" w:leftChars="599" w:right="928" w:rightChars="422" w:firstLine="0" w:firstLineChars="0"/>
      </w:pPr>
      <w:r>
        <w:t>овладение умениями оказывать первую помощь пострадавшим при потере сознания,</w:t>
      </w:r>
      <w:r>
        <w:rPr>
          <w:spacing w:val="-16"/>
        </w:rPr>
        <w:t xml:space="preserve"> </w:t>
      </w:r>
      <w:r>
        <w:t>остановке</w:t>
      </w:r>
      <w:r>
        <w:rPr>
          <w:spacing w:val="-16"/>
        </w:rPr>
        <w:t xml:space="preserve"> </w:t>
      </w:r>
      <w:r>
        <w:t>дыхания,</w:t>
      </w:r>
      <w:r>
        <w:rPr>
          <w:spacing w:val="-15"/>
        </w:rPr>
        <w:t xml:space="preserve"> </w:t>
      </w:r>
      <w:r>
        <w:t>наружных</w:t>
      </w:r>
      <w:r>
        <w:rPr>
          <w:spacing w:val="-15"/>
        </w:rPr>
        <w:t xml:space="preserve"> </w:t>
      </w:r>
      <w:r>
        <w:t>кровотечениях,</w:t>
      </w:r>
      <w:r>
        <w:rPr>
          <w:spacing w:val="-16"/>
        </w:rPr>
        <w:t xml:space="preserve"> </w:t>
      </w:r>
      <w:r>
        <w:t>попадании</w:t>
      </w:r>
      <w:r>
        <w:rPr>
          <w:spacing w:val="-15"/>
        </w:rPr>
        <w:t xml:space="preserve"> </w:t>
      </w:r>
      <w:r>
        <w:t>инородных</w:t>
      </w:r>
      <w:r>
        <w:rPr>
          <w:spacing w:val="-13"/>
        </w:rPr>
        <w:t xml:space="preserve"> </w:t>
      </w:r>
      <w:r>
        <w:t>тел в верхние дыхательные пути, травмах различных областей тела, ожогах, отморожениях, отравлениях;</w:t>
      </w:r>
    </w:p>
    <w:p w14:paraId="1B208BB4">
      <w:pPr>
        <w:pStyle w:val="8"/>
        <w:tabs>
          <w:tab w:val="left" w:pos="1320"/>
          <w:tab w:val="left" w:pos="7480"/>
          <w:tab w:val="left" w:pos="10120"/>
        </w:tabs>
        <w:spacing w:line="254" w:lineRule="auto"/>
        <w:ind w:left="1318" w:leftChars="599" w:right="928" w:rightChars="422" w:firstLine="0" w:firstLineChars="0"/>
      </w:pPr>
      <w:r>
        <w:t>установка</w:t>
      </w:r>
      <w:r>
        <w:rPr>
          <w:spacing w:val="80"/>
        </w:rPr>
        <w:t xml:space="preserve"> </w:t>
      </w:r>
      <w:r>
        <w:t>на</w:t>
      </w:r>
      <w:r>
        <w:rPr>
          <w:spacing w:val="80"/>
        </w:rPr>
        <w:t xml:space="preserve"> </w:t>
      </w:r>
      <w:r>
        <w:t>овладение</w:t>
      </w:r>
      <w:r>
        <w:rPr>
          <w:spacing w:val="80"/>
        </w:rPr>
        <w:t xml:space="preserve"> </w:t>
      </w:r>
      <w:r>
        <w:t>знаниями</w:t>
      </w:r>
      <w:r>
        <w:rPr>
          <w:spacing w:val="80"/>
        </w:rPr>
        <w:t xml:space="preserve"> </w:t>
      </w:r>
      <w:r>
        <w:t>и</w:t>
      </w:r>
      <w:r>
        <w:rPr>
          <w:spacing w:val="80"/>
        </w:rPr>
        <w:t xml:space="preserve"> </w:t>
      </w:r>
      <w:r>
        <w:t>умениями</w:t>
      </w:r>
      <w:r>
        <w:rPr>
          <w:spacing w:val="80"/>
        </w:rPr>
        <w:t xml:space="preserve"> </w:t>
      </w:r>
      <w:r>
        <w:t>предупреждения</w:t>
      </w:r>
      <w:r>
        <w:rPr>
          <w:spacing w:val="80"/>
        </w:rPr>
        <w:t xml:space="preserve"> </w:t>
      </w:r>
      <w:r>
        <w:t>опасных и</w:t>
      </w:r>
      <w:r>
        <w:rPr>
          <w:spacing w:val="-8"/>
        </w:rPr>
        <w:t xml:space="preserve"> </w:t>
      </w:r>
      <w:r>
        <w:t>чрезвычайных</w:t>
      </w:r>
      <w:r>
        <w:rPr>
          <w:spacing w:val="-10"/>
        </w:rPr>
        <w:t xml:space="preserve"> </w:t>
      </w:r>
      <w:r>
        <w:t>ситуаций</w:t>
      </w:r>
      <w:r>
        <w:rPr>
          <w:spacing w:val="-8"/>
        </w:rPr>
        <w:t xml:space="preserve"> </w:t>
      </w:r>
      <w:r>
        <w:t>во</w:t>
      </w:r>
      <w:r>
        <w:rPr>
          <w:spacing w:val="-10"/>
        </w:rPr>
        <w:t xml:space="preserve"> </w:t>
      </w:r>
      <w:r>
        <w:t>время</w:t>
      </w:r>
      <w:r>
        <w:rPr>
          <w:spacing w:val="-11"/>
        </w:rPr>
        <w:t xml:space="preserve"> </w:t>
      </w:r>
      <w:r>
        <w:t>пребывания</w:t>
      </w:r>
      <w:r>
        <w:rPr>
          <w:spacing w:val="-8"/>
        </w:rPr>
        <w:t xml:space="preserve"> </w:t>
      </w:r>
      <w:r>
        <w:t>в</w:t>
      </w:r>
      <w:r>
        <w:rPr>
          <w:spacing w:val="-12"/>
        </w:rPr>
        <w:t xml:space="preserve"> </w:t>
      </w:r>
      <w:r>
        <w:t>различных</w:t>
      </w:r>
      <w:r>
        <w:rPr>
          <w:spacing w:val="-10"/>
        </w:rPr>
        <w:t xml:space="preserve"> </w:t>
      </w:r>
      <w:r>
        <w:t>средах</w:t>
      </w:r>
      <w:r>
        <w:rPr>
          <w:spacing w:val="-8"/>
        </w:rPr>
        <w:t xml:space="preserve"> </w:t>
      </w:r>
      <w:r>
        <w:t>(в</w:t>
      </w:r>
      <w:r>
        <w:rPr>
          <w:spacing w:val="-12"/>
        </w:rPr>
        <w:t xml:space="preserve"> </w:t>
      </w:r>
      <w:r>
        <w:t>помещении, на</w:t>
      </w:r>
      <w:r>
        <w:rPr>
          <w:spacing w:val="40"/>
        </w:rPr>
        <w:t xml:space="preserve"> </w:t>
      </w:r>
      <w:r>
        <w:t>улице,</w:t>
      </w:r>
      <w:r>
        <w:rPr>
          <w:spacing w:val="40"/>
        </w:rPr>
        <w:t xml:space="preserve"> </w:t>
      </w:r>
      <w:r>
        <w:t>на</w:t>
      </w:r>
      <w:r>
        <w:rPr>
          <w:spacing w:val="40"/>
        </w:rPr>
        <w:t xml:space="preserve"> </w:t>
      </w:r>
      <w:r>
        <w:t>природе,</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и</w:t>
      </w:r>
      <w:r>
        <w:rPr>
          <w:spacing w:val="40"/>
        </w:rPr>
        <w:t xml:space="preserve"> </w:t>
      </w:r>
      <w:r>
        <w:t>на</w:t>
      </w:r>
      <w:r>
        <w:rPr>
          <w:spacing w:val="40"/>
        </w:rPr>
        <w:t xml:space="preserve"> </w:t>
      </w:r>
      <w:r>
        <w:t>массовых</w:t>
      </w:r>
      <w:r>
        <w:rPr>
          <w:spacing w:val="40"/>
        </w:rPr>
        <w:t xml:space="preserve"> </w:t>
      </w:r>
      <w:r>
        <w:t>мероприятиях, при коммуникации, при воздействии рисков культурной среды);</w:t>
      </w:r>
    </w:p>
    <w:p w14:paraId="61A09953">
      <w:pPr>
        <w:pStyle w:val="4"/>
        <w:numPr>
          <w:ilvl w:val="0"/>
          <w:numId w:val="171"/>
        </w:numPr>
        <w:tabs>
          <w:tab w:val="left" w:pos="982"/>
        </w:tabs>
        <w:spacing w:before="0" w:after="0" w:line="320" w:lineRule="exact"/>
        <w:ind w:left="982" w:leftChars="0" w:right="928" w:rightChars="422" w:firstLine="338" w:firstLineChars="0"/>
        <w:jc w:val="both"/>
        <w:rPr>
          <w:sz w:val="24"/>
          <w:szCs w:val="24"/>
        </w:rPr>
      </w:pPr>
      <w:r>
        <w:rPr>
          <w:sz w:val="24"/>
          <w:szCs w:val="24"/>
        </w:rPr>
        <w:t>экологическое</w:t>
      </w:r>
      <w:r>
        <w:rPr>
          <w:spacing w:val="-9"/>
          <w:sz w:val="24"/>
          <w:szCs w:val="24"/>
        </w:rPr>
        <w:t xml:space="preserve"> </w:t>
      </w:r>
      <w:r>
        <w:rPr>
          <w:spacing w:val="-2"/>
          <w:sz w:val="24"/>
          <w:szCs w:val="24"/>
        </w:rPr>
        <w:t>воспитание:</w:t>
      </w:r>
    </w:p>
    <w:p w14:paraId="6108E33F">
      <w:pPr>
        <w:pStyle w:val="8"/>
        <w:tabs>
          <w:tab w:val="left" w:pos="0"/>
        </w:tabs>
        <w:spacing w:before="12" w:line="254" w:lineRule="auto"/>
        <w:ind w:left="1318" w:leftChars="599" w:right="928" w:rightChars="422" w:firstLine="0" w:firstLineChars="0"/>
        <w:jc w:val="both"/>
      </w:pPr>
      <w:r>
        <w:t>ориентация</w:t>
      </w:r>
      <w:r>
        <w:rPr>
          <w:spacing w:val="40"/>
        </w:rPr>
        <w:t xml:space="preserve"> </w:t>
      </w:r>
      <w:r>
        <w:t>на</w:t>
      </w:r>
      <w:r>
        <w:rPr>
          <w:spacing w:val="40"/>
        </w:rPr>
        <w:t xml:space="preserve"> </w:t>
      </w:r>
      <w:r>
        <w:t>применение</w:t>
      </w:r>
      <w:r>
        <w:rPr>
          <w:spacing w:val="40"/>
        </w:rPr>
        <w:t xml:space="preserve"> </w:t>
      </w:r>
      <w:r>
        <w:t>знаний</w:t>
      </w:r>
      <w:r>
        <w:rPr>
          <w:spacing w:val="40"/>
        </w:rPr>
        <w:t xml:space="preserve"> </w:t>
      </w:r>
      <w:r>
        <w:t>из</w:t>
      </w:r>
      <w:r>
        <w:rPr>
          <w:spacing w:val="40"/>
        </w:rPr>
        <w:t xml:space="preserve"> </w:t>
      </w:r>
      <w:r>
        <w:t>социальных</w:t>
      </w:r>
      <w:r>
        <w:rPr>
          <w:spacing w:val="40"/>
        </w:rPr>
        <w:t xml:space="preserve"> </w:t>
      </w:r>
      <w:r>
        <w:t>и</w:t>
      </w:r>
      <w:r>
        <w:rPr>
          <w:spacing w:val="40"/>
        </w:rPr>
        <w:t xml:space="preserve"> </w:t>
      </w:r>
      <w:r>
        <w:t>естественных</w:t>
      </w:r>
      <w:r>
        <w:rPr>
          <w:spacing w:val="40"/>
        </w:rPr>
        <w:t xml:space="preserve"> </w:t>
      </w:r>
      <w:r>
        <w:t>наук</w:t>
      </w:r>
      <w:r>
        <w:rPr>
          <w:spacing w:val="80"/>
          <w:w w:val="150"/>
        </w:rPr>
        <w:t xml:space="preserve"> </w:t>
      </w:r>
      <w:r>
        <w:t>для</w:t>
      </w:r>
      <w:r>
        <w:rPr>
          <w:spacing w:val="76"/>
          <w:w w:val="150"/>
        </w:rPr>
        <w:t xml:space="preserve"> </w:t>
      </w:r>
      <w:r>
        <w:t>решения</w:t>
      </w:r>
      <w:r>
        <w:rPr>
          <w:spacing w:val="76"/>
          <w:w w:val="150"/>
        </w:rPr>
        <w:t xml:space="preserve"> </w:t>
      </w:r>
      <w:r>
        <w:t>задач</w:t>
      </w:r>
      <w:r>
        <w:rPr>
          <w:spacing w:val="76"/>
          <w:w w:val="150"/>
        </w:rPr>
        <w:t xml:space="preserve"> </w:t>
      </w:r>
      <w:r>
        <w:t>в</w:t>
      </w:r>
      <w:r>
        <w:rPr>
          <w:spacing w:val="80"/>
        </w:rPr>
        <w:t xml:space="preserve"> </w:t>
      </w:r>
      <w:r>
        <w:t>области</w:t>
      </w:r>
      <w:r>
        <w:rPr>
          <w:spacing w:val="76"/>
          <w:w w:val="150"/>
        </w:rPr>
        <w:t xml:space="preserve"> </w:t>
      </w:r>
      <w:r>
        <w:t>окружающей</w:t>
      </w:r>
      <w:r>
        <w:rPr>
          <w:spacing w:val="76"/>
          <w:w w:val="150"/>
        </w:rPr>
        <w:t xml:space="preserve"> </w:t>
      </w:r>
      <w:r>
        <w:t>среды,</w:t>
      </w:r>
      <w:r>
        <w:rPr>
          <w:spacing w:val="80"/>
        </w:rPr>
        <w:t xml:space="preserve"> </w:t>
      </w:r>
      <w:r>
        <w:t>планирования</w:t>
      </w:r>
      <w:r>
        <w:rPr>
          <w:spacing w:val="76"/>
          <w:w w:val="150"/>
        </w:rPr>
        <w:t xml:space="preserve"> </w:t>
      </w:r>
      <w:r>
        <w:t>поступков и оценки их возможных последствий для окружающей среды;</w:t>
      </w:r>
    </w:p>
    <w:p w14:paraId="5A96FA6F">
      <w:pPr>
        <w:pStyle w:val="8"/>
        <w:tabs>
          <w:tab w:val="left" w:pos="0"/>
        </w:tabs>
        <w:spacing w:line="254" w:lineRule="auto"/>
        <w:ind w:left="1318" w:leftChars="599" w:right="928" w:rightChars="422" w:firstLine="0" w:firstLineChars="0"/>
        <w:jc w:val="both"/>
      </w:pPr>
      <w:r>
        <w:t>повышение</w:t>
      </w:r>
      <w:r>
        <w:rPr>
          <w:spacing w:val="-18"/>
        </w:rPr>
        <w:t xml:space="preserve"> </w:t>
      </w:r>
      <w:r>
        <w:t>уровня</w:t>
      </w:r>
      <w:r>
        <w:rPr>
          <w:spacing w:val="-17"/>
        </w:rPr>
        <w:t xml:space="preserve"> </w:t>
      </w:r>
      <w:r>
        <w:t>экологической</w:t>
      </w:r>
      <w:r>
        <w:rPr>
          <w:spacing w:val="-18"/>
        </w:rPr>
        <w:t xml:space="preserve"> </w:t>
      </w:r>
      <w:r>
        <w:t>культуры,</w:t>
      </w:r>
      <w:r>
        <w:rPr>
          <w:spacing w:val="-17"/>
        </w:rPr>
        <w:t xml:space="preserve"> </w:t>
      </w:r>
      <w:r>
        <w:t>осознание</w:t>
      </w:r>
      <w:r>
        <w:rPr>
          <w:spacing w:val="-18"/>
        </w:rPr>
        <w:t xml:space="preserve"> </w:t>
      </w:r>
      <w:r>
        <w:t>глобального</w:t>
      </w:r>
      <w:r>
        <w:rPr>
          <w:spacing w:val="-17"/>
        </w:rPr>
        <w:t xml:space="preserve"> </w:t>
      </w:r>
      <w:r>
        <w:t>характера экологических проблем и путей их решения; активное неприятие действий, приносящих вред окружающей среде;</w:t>
      </w:r>
    </w:p>
    <w:p w14:paraId="2E87A084">
      <w:pPr>
        <w:pStyle w:val="8"/>
        <w:tabs>
          <w:tab w:val="left" w:pos="0"/>
        </w:tabs>
        <w:spacing w:line="254" w:lineRule="auto"/>
        <w:ind w:left="1318" w:leftChars="599" w:right="928" w:rightChars="422" w:firstLine="0" w:firstLineChars="0"/>
        <w:jc w:val="both"/>
      </w:pPr>
      <w:r>
        <w:t>осознание своей роли как гражданина и потребителя в условиях взаимосвязи природной, технологической и социальной сред;</w:t>
      </w:r>
    </w:p>
    <w:p w14:paraId="40E3189B">
      <w:pPr>
        <w:pStyle w:val="8"/>
        <w:tabs>
          <w:tab w:val="left" w:pos="0"/>
        </w:tabs>
        <w:spacing w:line="254" w:lineRule="auto"/>
        <w:ind w:left="1318" w:leftChars="599" w:right="928" w:rightChars="422" w:firstLine="0" w:firstLineChars="0"/>
        <w:jc w:val="both"/>
        <w:rPr>
          <w:spacing w:val="-2"/>
        </w:rPr>
      </w:pPr>
      <w:r>
        <w:t xml:space="preserve">готовность к участию в практической деятельности экологической </w:t>
      </w:r>
      <w:r>
        <w:rPr>
          <w:spacing w:val="-2"/>
        </w:rPr>
        <w:t>направленности;</w:t>
      </w:r>
    </w:p>
    <w:p w14:paraId="4A0245C8">
      <w:pPr>
        <w:pStyle w:val="8"/>
        <w:tabs>
          <w:tab w:val="left" w:pos="0"/>
        </w:tabs>
        <w:spacing w:line="254" w:lineRule="auto"/>
        <w:ind w:left="1318" w:leftChars="599" w:right="928" w:rightChars="422" w:firstLine="0" w:firstLineChars="0"/>
        <w:jc w:val="both"/>
        <w:rPr>
          <w:b w:val="0"/>
          <w:bCs w:val="0"/>
        </w:rPr>
      </w:pPr>
      <w:r>
        <w:rPr>
          <w:b w:val="0"/>
          <w:bCs w:val="0"/>
        </w:rPr>
        <w:t>освоение основ экологической культуры, методов проектирования собственной</w:t>
      </w:r>
      <w:r>
        <w:rPr>
          <w:b w:val="0"/>
          <w:bCs w:val="0"/>
          <w:spacing w:val="40"/>
        </w:rPr>
        <w:t xml:space="preserve"> </w:t>
      </w:r>
      <w:r>
        <w:rPr>
          <w:b w:val="0"/>
          <w:bCs w:val="0"/>
        </w:rPr>
        <w:t>безопасной</w:t>
      </w:r>
      <w:r>
        <w:rPr>
          <w:b w:val="0"/>
          <w:bCs w:val="0"/>
          <w:spacing w:val="40"/>
        </w:rPr>
        <w:t xml:space="preserve"> </w:t>
      </w:r>
      <w:r>
        <w:rPr>
          <w:b w:val="0"/>
          <w:bCs w:val="0"/>
        </w:rPr>
        <w:t>жизнедеятельности</w:t>
      </w:r>
      <w:r>
        <w:rPr>
          <w:b w:val="0"/>
          <w:bCs w:val="0"/>
          <w:spacing w:val="40"/>
        </w:rPr>
        <w:t xml:space="preserve"> </w:t>
      </w:r>
      <w:r>
        <w:rPr>
          <w:b w:val="0"/>
          <w:bCs w:val="0"/>
        </w:rPr>
        <w:t>с</w:t>
      </w:r>
      <w:r>
        <w:rPr>
          <w:b w:val="0"/>
          <w:bCs w:val="0"/>
          <w:spacing w:val="40"/>
        </w:rPr>
        <w:t xml:space="preserve"> </w:t>
      </w:r>
      <w:r>
        <w:rPr>
          <w:b w:val="0"/>
          <w:bCs w:val="0"/>
        </w:rPr>
        <w:t>учётом</w:t>
      </w:r>
      <w:r>
        <w:rPr>
          <w:b w:val="0"/>
          <w:bCs w:val="0"/>
          <w:spacing w:val="40"/>
        </w:rPr>
        <w:t xml:space="preserve"> </w:t>
      </w:r>
      <w:r>
        <w:rPr>
          <w:b w:val="0"/>
          <w:bCs w:val="0"/>
        </w:rPr>
        <w:t>природных,</w:t>
      </w:r>
      <w:r>
        <w:rPr>
          <w:b w:val="0"/>
          <w:bCs w:val="0"/>
          <w:spacing w:val="40"/>
        </w:rPr>
        <w:t xml:space="preserve"> </w:t>
      </w:r>
      <w:r>
        <w:rPr>
          <w:b w:val="0"/>
          <w:bCs w:val="0"/>
        </w:rPr>
        <w:t>техногенных и социальных рисков на территории проживания.</w:t>
      </w:r>
    </w:p>
    <w:p w14:paraId="491EA7BA">
      <w:pPr>
        <w:pStyle w:val="8"/>
        <w:tabs>
          <w:tab w:val="left" w:pos="0"/>
        </w:tabs>
        <w:spacing w:line="254" w:lineRule="auto"/>
        <w:ind w:left="1318" w:leftChars="599" w:right="108" w:firstLine="0" w:firstLineChars="0"/>
        <w:jc w:val="center"/>
        <w:rPr>
          <w:b/>
          <w:bCs/>
          <w:lang w:val="ru-RU"/>
        </w:rPr>
      </w:pPr>
    </w:p>
    <w:p w14:paraId="17798AFA">
      <w:pPr>
        <w:pStyle w:val="8"/>
        <w:tabs>
          <w:tab w:val="left" w:pos="0"/>
        </w:tabs>
        <w:spacing w:line="254" w:lineRule="auto"/>
        <w:ind w:left="1318" w:leftChars="599" w:right="108" w:firstLine="0" w:firstLineChars="0"/>
        <w:jc w:val="center"/>
        <w:rPr>
          <w:rFonts w:hint="default"/>
          <w:b/>
          <w:bCs/>
          <w:lang w:val="ru-RU"/>
        </w:rPr>
      </w:pPr>
      <w:r>
        <w:rPr>
          <w:b/>
          <w:bCs/>
          <w:lang w:val="ru-RU"/>
        </w:rPr>
        <w:t>Метапредметные</w:t>
      </w:r>
      <w:r>
        <w:rPr>
          <w:rFonts w:hint="default"/>
          <w:b/>
          <w:bCs/>
          <w:lang w:val="ru-RU"/>
        </w:rPr>
        <w:t xml:space="preserve"> результаты</w:t>
      </w:r>
    </w:p>
    <w:p w14:paraId="74A198BD">
      <w:pPr>
        <w:pStyle w:val="8"/>
        <w:spacing w:before="139" w:line="254" w:lineRule="auto"/>
        <w:ind w:left="1318" w:leftChars="599" w:right="928" w:rightChars="422" w:firstLine="0" w:firstLineChars="0"/>
        <w:jc w:val="both"/>
      </w:pPr>
      <w:r>
        <w:t>В</w:t>
      </w:r>
      <w:r>
        <w:rPr>
          <w:spacing w:val="80"/>
        </w:rPr>
        <w:t xml:space="preserve"> </w:t>
      </w:r>
      <w:r>
        <w:t>результате</w:t>
      </w:r>
      <w:r>
        <w:rPr>
          <w:spacing w:val="80"/>
        </w:rPr>
        <w:t xml:space="preserve"> </w:t>
      </w:r>
      <w:r>
        <w:t>изучения</w:t>
      </w:r>
      <w:r>
        <w:rPr>
          <w:spacing w:val="80"/>
        </w:rPr>
        <w:t xml:space="preserve"> </w:t>
      </w:r>
      <w:r>
        <w:t>ОБЗР</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w w:val="150"/>
        </w:rPr>
        <w:t xml:space="preserve"> </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9AD4381">
      <w:pPr>
        <w:pStyle w:val="8"/>
        <w:tabs>
          <w:tab w:val="left" w:pos="0"/>
        </w:tabs>
        <w:spacing w:line="254" w:lineRule="auto"/>
        <w:ind w:left="1318" w:leftChars="599" w:right="928" w:rightChars="422" w:firstLine="0" w:firstLineChars="0"/>
        <w:jc w:val="both"/>
        <w:rPr>
          <w:rFonts w:hint="default"/>
          <w:b/>
          <w:bCs/>
          <w:lang w:val="ru-RU"/>
        </w:rPr>
      </w:pPr>
      <w:r>
        <w:rPr>
          <w:rFonts w:hint="default"/>
          <w:b/>
          <w:bCs/>
          <w:lang w:val="ru-RU"/>
        </w:rPr>
        <w:t>Познавательные универсальные учебные действия</w:t>
      </w:r>
    </w:p>
    <w:p w14:paraId="3ABAA376">
      <w:pPr>
        <w:pStyle w:val="8"/>
        <w:tabs>
          <w:tab w:val="left" w:pos="0"/>
        </w:tabs>
        <w:spacing w:line="254" w:lineRule="auto"/>
        <w:ind w:left="1318" w:leftChars="599" w:right="928" w:rightChars="422" w:firstLine="0" w:firstLineChars="0"/>
        <w:jc w:val="both"/>
        <w:rPr>
          <w:rFonts w:hint="default"/>
          <w:b/>
          <w:bCs/>
          <w:lang w:val="ru-RU"/>
        </w:rPr>
      </w:pPr>
      <w:r>
        <w:rPr>
          <w:rFonts w:hint="default"/>
          <w:b/>
          <w:bCs/>
          <w:lang w:val="ru-RU"/>
        </w:rPr>
        <w:t>Базовые логические действия:</w:t>
      </w:r>
    </w:p>
    <w:p w14:paraId="5D91FC8A">
      <w:pPr>
        <w:pStyle w:val="8"/>
        <w:tabs>
          <w:tab w:val="left" w:pos="1320"/>
        </w:tabs>
        <w:spacing w:before="26" w:line="264" w:lineRule="auto"/>
        <w:ind w:left="1319" w:leftChars="0" w:right="928" w:rightChars="422" w:firstLine="0" w:firstLineChars="0"/>
        <w:jc w:val="both"/>
        <w:rPr>
          <w:spacing w:val="-2"/>
        </w:rPr>
      </w:pPr>
      <w:r>
        <w:t>выявлять и характеризовать существенные признаки объектов (явлений); устанавливать</w:t>
      </w:r>
      <w:r>
        <w:rPr>
          <w:spacing w:val="73"/>
        </w:rPr>
        <w:t xml:space="preserve">   </w:t>
      </w:r>
      <w:r>
        <w:t>существенный</w:t>
      </w:r>
      <w:r>
        <w:rPr>
          <w:spacing w:val="75"/>
        </w:rPr>
        <w:t xml:space="preserve">   </w:t>
      </w:r>
      <w:r>
        <w:t>признак</w:t>
      </w:r>
      <w:r>
        <w:rPr>
          <w:spacing w:val="76"/>
        </w:rPr>
        <w:t xml:space="preserve">   </w:t>
      </w:r>
      <w:r>
        <w:t>классификации,</w:t>
      </w:r>
      <w:r>
        <w:rPr>
          <w:spacing w:val="75"/>
        </w:rPr>
        <w:t xml:space="preserve">   </w:t>
      </w:r>
      <w:r>
        <w:rPr>
          <w:spacing w:val="-2"/>
        </w:rPr>
        <w:t>основания</w:t>
      </w:r>
      <w:r>
        <w:rPr>
          <w:rFonts w:hint="default"/>
          <w:spacing w:val="-2"/>
          <w:lang w:val="ru-RU"/>
        </w:rPr>
        <w:t xml:space="preserve"> </w:t>
      </w:r>
      <w:r>
        <w:t>для</w:t>
      </w:r>
      <w:r>
        <w:rPr>
          <w:spacing w:val="-8"/>
        </w:rPr>
        <w:t xml:space="preserve"> </w:t>
      </w:r>
      <w:r>
        <w:t>обобщения</w:t>
      </w:r>
      <w:r>
        <w:rPr>
          <w:spacing w:val="-6"/>
        </w:rPr>
        <w:t xml:space="preserve"> </w:t>
      </w:r>
      <w:r>
        <w:t>и</w:t>
      </w:r>
      <w:r>
        <w:rPr>
          <w:spacing w:val="-5"/>
        </w:rPr>
        <w:t xml:space="preserve"> </w:t>
      </w:r>
      <w:r>
        <w:t>сравнения,</w:t>
      </w:r>
      <w:r>
        <w:rPr>
          <w:spacing w:val="-6"/>
        </w:rPr>
        <w:t xml:space="preserve"> </w:t>
      </w:r>
      <w:r>
        <w:t>критерии</w:t>
      </w:r>
      <w:r>
        <w:rPr>
          <w:spacing w:val="-6"/>
        </w:rPr>
        <w:t xml:space="preserve"> </w:t>
      </w:r>
      <w:r>
        <w:t>проводимого</w:t>
      </w:r>
      <w:r>
        <w:rPr>
          <w:spacing w:val="-5"/>
        </w:rPr>
        <w:t xml:space="preserve"> </w:t>
      </w:r>
      <w:r>
        <w:rPr>
          <w:spacing w:val="-2"/>
        </w:rPr>
        <w:t>анализа;</w:t>
      </w:r>
    </w:p>
    <w:p w14:paraId="1ACA2EDE">
      <w:pPr>
        <w:pStyle w:val="8"/>
        <w:tabs>
          <w:tab w:val="left" w:pos="1320"/>
        </w:tabs>
        <w:spacing w:before="26" w:line="264" w:lineRule="auto"/>
        <w:ind w:left="1319" w:leftChars="0" w:right="928" w:rightChars="422" w:firstLine="0" w:firstLineChars="0"/>
        <w:jc w:val="both"/>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80"/>
          <w:w w:val="150"/>
        </w:rPr>
        <w:t xml:space="preserve"> </w:t>
      </w:r>
      <w:r>
        <w:t>в рассматриваемых фактах, данных и наблюдениях;</w:t>
      </w:r>
    </w:p>
    <w:p w14:paraId="452931BC">
      <w:pPr>
        <w:pStyle w:val="8"/>
        <w:tabs>
          <w:tab w:val="left" w:pos="1320"/>
        </w:tabs>
        <w:spacing w:before="5" w:line="266" w:lineRule="auto"/>
        <w:ind w:left="1319" w:leftChars="0" w:right="928" w:rightChars="422" w:firstLine="0" w:firstLineChars="0"/>
        <w:jc w:val="both"/>
        <w:rPr>
          <w:spacing w:val="-2"/>
        </w:rPr>
      </w:pPr>
      <w:r>
        <w:t>предлагать критерии для выявления закономерностей и противоречий; выявлять</w:t>
      </w:r>
      <w:r>
        <w:rPr>
          <w:spacing w:val="60"/>
        </w:rPr>
        <w:t xml:space="preserve">  </w:t>
      </w:r>
      <w:r>
        <w:t>дефицит</w:t>
      </w:r>
      <w:r>
        <w:rPr>
          <w:spacing w:val="60"/>
        </w:rPr>
        <w:t xml:space="preserve">  </w:t>
      </w:r>
      <w:r>
        <w:t>информации,</w:t>
      </w:r>
      <w:r>
        <w:rPr>
          <w:spacing w:val="60"/>
        </w:rPr>
        <w:t xml:space="preserve">  </w:t>
      </w:r>
      <w:r>
        <w:t>данных,</w:t>
      </w:r>
      <w:r>
        <w:rPr>
          <w:spacing w:val="60"/>
        </w:rPr>
        <w:t xml:space="preserve">  </w:t>
      </w:r>
      <w:r>
        <w:t>необходимых</w:t>
      </w:r>
      <w:r>
        <w:rPr>
          <w:spacing w:val="61"/>
        </w:rPr>
        <w:t xml:space="preserve">  </w:t>
      </w:r>
      <w:r>
        <w:t>для</w:t>
      </w:r>
      <w:r>
        <w:rPr>
          <w:spacing w:val="61"/>
        </w:rPr>
        <w:t xml:space="preserve">  </w:t>
      </w:r>
      <w:r>
        <w:rPr>
          <w:spacing w:val="-2"/>
        </w:rPr>
        <w:t>решения</w:t>
      </w:r>
      <w:r>
        <w:rPr>
          <w:rFonts w:hint="default"/>
          <w:spacing w:val="-2"/>
          <w:lang w:val="ru-RU"/>
        </w:rPr>
        <w:t xml:space="preserve"> </w:t>
      </w:r>
      <w:r>
        <w:t>поставленной</w:t>
      </w:r>
      <w:r>
        <w:rPr>
          <w:spacing w:val="-8"/>
        </w:rPr>
        <w:t xml:space="preserve"> </w:t>
      </w:r>
      <w:r>
        <w:rPr>
          <w:spacing w:val="-2"/>
        </w:rPr>
        <w:t>задачи;</w:t>
      </w:r>
    </w:p>
    <w:p w14:paraId="593FDE55">
      <w:pPr>
        <w:pStyle w:val="8"/>
        <w:tabs>
          <w:tab w:val="left" w:pos="1320"/>
        </w:tabs>
        <w:spacing w:before="5" w:line="266" w:lineRule="auto"/>
        <w:ind w:left="1319" w:leftChars="0" w:right="928" w:rightChars="422" w:firstLine="0" w:firstLineChars="0"/>
        <w:jc w:val="both"/>
      </w:pPr>
      <w:r>
        <w:t>выявлять причинно-следственные связи при изучении явлений и процессов; проводить</w:t>
      </w:r>
      <w:r>
        <w:rPr>
          <w:spacing w:val="-17"/>
        </w:rPr>
        <w:t xml:space="preserve"> </w:t>
      </w:r>
      <w:r>
        <w:t>выводы</w:t>
      </w:r>
      <w:r>
        <w:rPr>
          <w:spacing w:val="-15"/>
        </w:rPr>
        <w:t xml:space="preserve"> </w:t>
      </w:r>
      <w:r>
        <w:t>с</w:t>
      </w:r>
      <w:r>
        <w:rPr>
          <w:spacing w:val="-18"/>
        </w:rPr>
        <w:t xml:space="preserve"> </w:t>
      </w:r>
      <w:r>
        <w:t>использованием</w:t>
      </w:r>
      <w:r>
        <w:rPr>
          <w:spacing w:val="-17"/>
        </w:rPr>
        <w:t xml:space="preserve"> </w:t>
      </w:r>
      <w:r>
        <w:t>дедуктивных</w:t>
      </w:r>
      <w:r>
        <w:rPr>
          <w:spacing w:val="-15"/>
        </w:rPr>
        <w:t xml:space="preserve"> </w:t>
      </w:r>
      <w:r>
        <w:t>и</w:t>
      </w:r>
      <w:r>
        <w:rPr>
          <w:spacing w:val="-15"/>
        </w:rPr>
        <w:t xml:space="preserve"> </w:t>
      </w:r>
      <w:r>
        <w:t>индуктивных</w:t>
      </w:r>
      <w:r>
        <w:rPr>
          <w:spacing w:val="-17"/>
        </w:rPr>
        <w:t xml:space="preserve"> </w:t>
      </w:r>
      <w:r>
        <w:t>умозаключений, умозаключений по аналогии, формулировать гипотезы о взаимосвязях;</w:t>
      </w:r>
    </w:p>
    <w:p w14:paraId="0FF4D306">
      <w:pPr>
        <w:pStyle w:val="8"/>
        <w:tabs>
          <w:tab w:val="left" w:pos="1320"/>
        </w:tabs>
        <w:spacing w:before="5" w:line="266" w:lineRule="auto"/>
        <w:ind w:left="1319" w:leftChars="0" w:right="928" w:rightChars="422" w:firstLine="0" w:firstLineChars="0"/>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61E1CD6">
      <w:pPr>
        <w:pStyle w:val="8"/>
        <w:tabs>
          <w:tab w:val="left" w:pos="1320"/>
        </w:tabs>
        <w:spacing w:before="5" w:line="266" w:lineRule="auto"/>
        <w:ind w:left="1319" w:leftChars="0" w:right="928" w:rightChars="422" w:firstLine="0" w:firstLineChars="0"/>
        <w:jc w:val="both"/>
        <w:rPr>
          <w:rFonts w:hint="default"/>
          <w:b/>
          <w:bCs/>
          <w:lang w:val="ru-RU"/>
        </w:rPr>
      </w:pPr>
      <w:r>
        <w:rPr>
          <w:b/>
          <w:bCs/>
          <w:lang w:val="ru-RU"/>
        </w:rPr>
        <w:t>Базовые</w:t>
      </w:r>
      <w:r>
        <w:rPr>
          <w:rFonts w:hint="default"/>
          <w:b/>
          <w:bCs/>
          <w:lang w:val="ru-RU"/>
        </w:rPr>
        <w:t xml:space="preserve"> исследовательские действия:</w:t>
      </w:r>
    </w:p>
    <w:p w14:paraId="06339A58">
      <w:pPr>
        <w:pStyle w:val="8"/>
        <w:tabs>
          <w:tab w:val="left" w:pos="1320"/>
        </w:tabs>
        <w:spacing w:before="5" w:line="266" w:lineRule="auto"/>
        <w:ind w:left="1319" w:leftChars="0" w:right="928" w:rightChars="422" w:firstLine="0" w:firstLineChars="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351F919A">
      <w:pPr>
        <w:pStyle w:val="8"/>
        <w:tabs>
          <w:tab w:val="left" w:pos="1320"/>
        </w:tabs>
        <w:spacing w:before="5" w:line="266" w:lineRule="auto"/>
        <w:ind w:left="1319" w:leftChars="0" w:right="928" w:rightChars="422" w:firstLine="0" w:firstLineChars="0"/>
        <w:jc w:val="both"/>
      </w:pPr>
      <w:r>
        <w:t>обобщать, анализировать и оценивать получаемую информацию, выдвигать гипотезы,</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делать</w:t>
      </w:r>
      <w:r>
        <w:rPr>
          <w:spacing w:val="40"/>
        </w:rPr>
        <w:t xml:space="preserve"> </w:t>
      </w:r>
      <w:r>
        <w:t>обоснованные</w:t>
      </w:r>
      <w:r>
        <w:rPr>
          <w:spacing w:val="40"/>
        </w:rPr>
        <w:t xml:space="preserve"> </w:t>
      </w:r>
      <w:r>
        <w:t>выводы</w:t>
      </w:r>
      <w:r>
        <w:rPr>
          <w:spacing w:val="80"/>
        </w:rPr>
        <w:t xml:space="preserve"> </w:t>
      </w:r>
      <w:r>
        <w:t>по результатам исследования;</w:t>
      </w:r>
    </w:p>
    <w:p w14:paraId="4C83129A">
      <w:pPr>
        <w:pStyle w:val="8"/>
        <w:tabs>
          <w:tab w:val="left" w:pos="1320"/>
          <w:tab w:val="left" w:pos="10560"/>
        </w:tabs>
        <w:spacing w:before="5" w:line="266" w:lineRule="auto"/>
        <w:ind w:left="1319" w:leftChars="0" w:right="930" w:rightChars="0" w:firstLine="0" w:firstLineChars="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0C25A2BF">
      <w:pPr>
        <w:pStyle w:val="8"/>
        <w:tabs>
          <w:tab w:val="left" w:pos="1320"/>
          <w:tab w:val="left" w:pos="10560"/>
        </w:tabs>
        <w:spacing w:before="5" w:line="266" w:lineRule="auto"/>
        <w:ind w:left="1319" w:leftChars="0" w:right="930" w:rightChars="0" w:firstLine="0" w:firstLineChars="0"/>
        <w:jc w:val="both"/>
      </w:pP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процессов,</w:t>
      </w:r>
      <w:r>
        <w:rPr>
          <w:spacing w:val="40"/>
        </w:rPr>
        <w:t xml:space="preserve">  </w:t>
      </w:r>
      <w:r>
        <w:t>событий</w:t>
      </w:r>
      <w:r>
        <w:rPr>
          <w:spacing w:val="80"/>
          <w:w w:val="150"/>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14:paraId="449FB4E2">
      <w:pPr>
        <w:pStyle w:val="8"/>
        <w:tabs>
          <w:tab w:val="left" w:pos="1320"/>
        </w:tabs>
        <w:spacing w:before="5" w:line="266" w:lineRule="auto"/>
        <w:ind w:left="1319" w:leftChars="0" w:right="108" w:firstLine="0" w:firstLineChars="0"/>
        <w:jc w:val="both"/>
        <w:rPr>
          <w:rFonts w:hint="default"/>
          <w:b/>
          <w:bCs/>
          <w:lang w:val="ru-RU"/>
        </w:rPr>
      </w:pPr>
      <w:r>
        <w:rPr>
          <w:b/>
          <w:bCs/>
          <w:lang w:val="ru-RU"/>
        </w:rPr>
        <w:t>Работа</w:t>
      </w:r>
      <w:r>
        <w:rPr>
          <w:rFonts w:hint="default"/>
          <w:b/>
          <w:bCs/>
          <w:lang w:val="ru-RU"/>
        </w:rPr>
        <w:t xml:space="preserve"> с информацией:</w:t>
      </w:r>
    </w:p>
    <w:p w14:paraId="0E963C52">
      <w:pPr>
        <w:pStyle w:val="8"/>
        <w:tabs>
          <w:tab w:val="left" w:pos="1320"/>
        </w:tabs>
        <w:spacing w:before="5" w:line="266" w:lineRule="auto"/>
        <w:ind w:left="1319" w:leftChars="0" w:right="930" w:rightChars="0" w:firstLine="0" w:firstLineChars="0"/>
        <w:jc w:val="both"/>
      </w:pPr>
      <w:r>
        <w:t>применять различные методы, инструменты и запросы при поиске и отборе информации</w:t>
      </w:r>
      <w:r>
        <w:rPr>
          <w:spacing w:val="32"/>
        </w:rPr>
        <w:t xml:space="preserve"> </w:t>
      </w:r>
      <w:r>
        <w:t>или</w:t>
      </w:r>
      <w:r>
        <w:rPr>
          <w:spacing w:val="29"/>
        </w:rPr>
        <w:t xml:space="preserve"> </w:t>
      </w:r>
      <w:r>
        <w:t>данных</w:t>
      </w:r>
      <w:r>
        <w:rPr>
          <w:spacing w:val="29"/>
        </w:rPr>
        <w:t xml:space="preserve"> </w:t>
      </w:r>
      <w:r>
        <w:t>из</w:t>
      </w:r>
      <w:r>
        <w:rPr>
          <w:spacing w:val="30"/>
        </w:rPr>
        <w:t xml:space="preserve"> </w:t>
      </w:r>
      <w:r>
        <w:t>источников</w:t>
      </w:r>
      <w:r>
        <w:rPr>
          <w:spacing w:val="30"/>
        </w:rPr>
        <w:t xml:space="preserve"> </w:t>
      </w:r>
      <w:r>
        <w:t>с</w:t>
      </w:r>
      <w:r>
        <w:rPr>
          <w:spacing w:val="31"/>
        </w:rPr>
        <w:t xml:space="preserve"> </w:t>
      </w:r>
      <w:r>
        <w:t>учётом</w:t>
      </w:r>
      <w:r>
        <w:rPr>
          <w:spacing w:val="28"/>
        </w:rPr>
        <w:t xml:space="preserve"> </w:t>
      </w:r>
      <w:r>
        <w:t>предложенной</w:t>
      </w:r>
      <w:r>
        <w:rPr>
          <w:spacing w:val="32"/>
        </w:rPr>
        <w:t xml:space="preserve"> </w:t>
      </w:r>
      <w:r>
        <w:t>учебной</w:t>
      </w:r>
      <w:r>
        <w:rPr>
          <w:spacing w:val="32"/>
        </w:rPr>
        <w:t xml:space="preserve"> </w:t>
      </w:r>
      <w:r>
        <w:t>задачи и заданных критериев;</w:t>
      </w:r>
    </w:p>
    <w:p w14:paraId="6F56CC4F">
      <w:pPr>
        <w:pStyle w:val="8"/>
        <w:tabs>
          <w:tab w:val="left" w:pos="1320"/>
        </w:tabs>
        <w:spacing w:before="5" w:line="266" w:lineRule="auto"/>
        <w:ind w:left="1319" w:leftChars="0" w:right="930" w:rightChars="0" w:firstLine="0" w:firstLineChars="0"/>
        <w:jc w:val="both"/>
      </w:pPr>
      <w:r>
        <w:t>выбирать, анализировать, систематизировать и интерпретировать информацию различных видов и форм представления;</w:t>
      </w:r>
    </w:p>
    <w:p w14:paraId="6A2B65CA">
      <w:pPr>
        <w:pStyle w:val="8"/>
        <w:tabs>
          <w:tab w:val="left" w:pos="1320"/>
        </w:tabs>
        <w:spacing w:before="5" w:line="266" w:lineRule="auto"/>
        <w:ind w:left="1319" w:leftChars="0" w:right="930" w:rightChars="0" w:firstLine="0" w:firstLineChars="0"/>
        <w:jc w:val="both"/>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40"/>
        </w:rPr>
        <w:t xml:space="preserve"> </w:t>
      </w:r>
      <w:r>
        <w:t>и ту же идею, версию) в различных информационных источниках;</w:t>
      </w:r>
    </w:p>
    <w:p w14:paraId="3DC81A53">
      <w:pPr>
        <w:pStyle w:val="8"/>
        <w:tabs>
          <w:tab w:val="left" w:pos="1320"/>
        </w:tabs>
        <w:spacing w:before="5" w:line="266" w:lineRule="auto"/>
        <w:ind w:left="1319" w:leftChars="0" w:right="930" w:rightChars="0" w:firstLine="0" w:firstLineChars="0"/>
        <w:jc w:val="both"/>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 и иллюстрировать решаемые задачи несложными схемами, диаграммами, иной графикой и их комбинациями;</w:t>
      </w:r>
    </w:p>
    <w:p w14:paraId="43C94DAF">
      <w:pPr>
        <w:pStyle w:val="8"/>
        <w:tabs>
          <w:tab w:val="left" w:pos="1320"/>
        </w:tabs>
        <w:spacing w:before="5" w:line="266" w:lineRule="auto"/>
        <w:ind w:left="1319" w:leftChars="0" w:right="930" w:rightChars="0" w:firstLine="0" w:firstLineChars="0"/>
        <w:jc w:val="both"/>
      </w:pPr>
      <w:r>
        <w:t>применять различные методы, инструменты и запросы при поиске и отборе информации</w:t>
      </w:r>
      <w:r>
        <w:rPr>
          <w:spacing w:val="32"/>
        </w:rPr>
        <w:t xml:space="preserve"> </w:t>
      </w:r>
      <w:r>
        <w:t>или</w:t>
      </w:r>
      <w:r>
        <w:rPr>
          <w:spacing w:val="29"/>
        </w:rPr>
        <w:t xml:space="preserve"> </w:t>
      </w:r>
      <w:r>
        <w:t>данных</w:t>
      </w:r>
      <w:r>
        <w:rPr>
          <w:spacing w:val="29"/>
        </w:rPr>
        <w:t xml:space="preserve"> </w:t>
      </w:r>
      <w:r>
        <w:t>из</w:t>
      </w:r>
      <w:r>
        <w:rPr>
          <w:spacing w:val="30"/>
        </w:rPr>
        <w:t xml:space="preserve"> </w:t>
      </w:r>
      <w:r>
        <w:t>источников</w:t>
      </w:r>
      <w:r>
        <w:rPr>
          <w:spacing w:val="30"/>
        </w:rPr>
        <w:t xml:space="preserve"> </w:t>
      </w:r>
      <w:r>
        <w:t>с</w:t>
      </w:r>
      <w:r>
        <w:rPr>
          <w:spacing w:val="31"/>
        </w:rPr>
        <w:t xml:space="preserve"> </w:t>
      </w:r>
      <w:r>
        <w:t>учётом</w:t>
      </w:r>
      <w:r>
        <w:rPr>
          <w:spacing w:val="28"/>
        </w:rPr>
        <w:t xml:space="preserve"> </w:t>
      </w:r>
      <w:r>
        <w:t>предложенной</w:t>
      </w:r>
      <w:r>
        <w:rPr>
          <w:spacing w:val="32"/>
        </w:rPr>
        <w:t xml:space="preserve"> </w:t>
      </w:r>
      <w:r>
        <w:t>учебной</w:t>
      </w:r>
      <w:r>
        <w:rPr>
          <w:spacing w:val="32"/>
        </w:rPr>
        <w:t xml:space="preserve"> </w:t>
      </w:r>
      <w:r>
        <w:t>задачи и заданных критериев;</w:t>
      </w:r>
    </w:p>
    <w:p w14:paraId="721F8B5F">
      <w:pPr>
        <w:pStyle w:val="8"/>
        <w:tabs>
          <w:tab w:val="left" w:pos="1320"/>
        </w:tabs>
        <w:spacing w:before="5" w:line="266" w:lineRule="auto"/>
        <w:ind w:left="1319" w:leftChars="0" w:right="930" w:rightChars="0" w:firstLine="0" w:firstLineChars="0"/>
        <w:jc w:val="both"/>
      </w:pPr>
      <w:r>
        <w:t>выбирать, анализировать, систематизировать и интерпретировать информацию различных видов и форм представления;</w:t>
      </w:r>
    </w:p>
    <w:p w14:paraId="61A5D0BF">
      <w:pPr>
        <w:pStyle w:val="8"/>
        <w:tabs>
          <w:tab w:val="left" w:pos="1320"/>
        </w:tabs>
        <w:spacing w:before="5" w:line="266" w:lineRule="auto"/>
        <w:ind w:left="1319" w:leftChars="0" w:right="930" w:rightChars="0" w:firstLine="0" w:firstLineChars="0"/>
        <w:jc w:val="both"/>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40"/>
        </w:rPr>
        <w:t xml:space="preserve"> </w:t>
      </w:r>
      <w:r>
        <w:t>и ту же идею, версию) в различных информационных источниках;</w:t>
      </w:r>
    </w:p>
    <w:p w14:paraId="1ECA1955">
      <w:pPr>
        <w:pStyle w:val="8"/>
        <w:tabs>
          <w:tab w:val="left" w:pos="1320"/>
        </w:tabs>
        <w:spacing w:before="5" w:line="266" w:lineRule="auto"/>
        <w:ind w:left="1319" w:leftChars="0" w:right="930" w:rightChars="0" w:firstLine="0" w:firstLineChars="0"/>
        <w:jc w:val="both"/>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 и иллюстрировать решаемые задачи несложными схемами, диаграммами, иной графикой и их комбинациями;</w:t>
      </w:r>
    </w:p>
    <w:p w14:paraId="03CC241C">
      <w:pPr>
        <w:pStyle w:val="8"/>
        <w:tabs>
          <w:tab w:val="left" w:pos="1320"/>
        </w:tabs>
        <w:spacing w:before="5" w:line="266" w:lineRule="auto"/>
        <w:ind w:left="1319" w:leftChars="0" w:right="930" w:rightChars="0" w:firstLine="0" w:firstLineChars="0"/>
        <w:jc w:val="both"/>
      </w:pPr>
      <w:r>
        <w:rPr>
          <w:spacing w:val="-2"/>
        </w:rPr>
        <w:t>оценивать</w:t>
      </w:r>
      <w:r>
        <w:tab/>
      </w:r>
      <w:r>
        <w:rPr>
          <w:spacing w:val="-2"/>
        </w:rPr>
        <w:t>надёжность</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педагогическим работником или сформулированным самостоятельно;</w:t>
      </w:r>
    </w:p>
    <w:p w14:paraId="492F74C7">
      <w:pPr>
        <w:pStyle w:val="8"/>
        <w:tabs>
          <w:tab w:val="left" w:pos="1320"/>
        </w:tabs>
        <w:spacing w:before="5" w:line="266" w:lineRule="auto"/>
        <w:ind w:left="1319" w:leftChars="0" w:right="930" w:rightChars="0" w:firstLine="0" w:firstLineChars="0"/>
        <w:jc w:val="both"/>
      </w:pPr>
      <w:r>
        <w:t>эффективно</w:t>
      </w:r>
      <w:r>
        <w:rPr>
          <w:spacing w:val="-10"/>
        </w:rPr>
        <w:t xml:space="preserve"> </w:t>
      </w:r>
      <w:r>
        <w:t>запоминать</w:t>
      </w:r>
      <w:r>
        <w:rPr>
          <w:spacing w:val="-9"/>
        </w:rPr>
        <w:t xml:space="preserve"> </w:t>
      </w:r>
      <w:r>
        <w:t>и</w:t>
      </w:r>
      <w:r>
        <w:rPr>
          <w:spacing w:val="-7"/>
        </w:rPr>
        <w:t xml:space="preserve"> </w:t>
      </w:r>
      <w:r>
        <w:t>систематизировать</w:t>
      </w:r>
      <w:r>
        <w:rPr>
          <w:spacing w:val="-9"/>
        </w:rPr>
        <w:t xml:space="preserve"> </w:t>
      </w:r>
      <w:r>
        <w:rPr>
          <w:spacing w:val="-2"/>
        </w:rPr>
        <w:t>информацию;</w:t>
      </w:r>
    </w:p>
    <w:p w14:paraId="7E906823">
      <w:pPr>
        <w:pStyle w:val="8"/>
        <w:tabs>
          <w:tab w:val="left" w:pos="1320"/>
        </w:tabs>
        <w:spacing w:before="5" w:line="266" w:lineRule="auto"/>
        <w:ind w:left="1319" w:leftChars="0" w:right="930" w:rightChars="0" w:firstLine="0" w:firstLineChars="0"/>
        <w:jc w:val="both"/>
      </w:pPr>
      <w:r>
        <w:t>овладение</w:t>
      </w:r>
      <w:r>
        <w:rPr>
          <w:spacing w:val="37"/>
        </w:rPr>
        <w:t xml:space="preserve"> </w:t>
      </w:r>
      <w:r>
        <w:t>системой</w:t>
      </w:r>
      <w:r>
        <w:rPr>
          <w:spacing w:val="36"/>
        </w:rPr>
        <w:t xml:space="preserve"> </w:t>
      </w:r>
      <w:r>
        <w:t>универсальных</w:t>
      </w:r>
      <w:r>
        <w:rPr>
          <w:spacing w:val="39"/>
        </w:rPr>
        <w:t xml:space="preserve"> </w:t>
      </w:r>
      <w:r>
        <w:t>познавательных</w:t>
      </w:r>
      <w:r>
        <w:rPr>
          <w:spacing w:val="36"/>
        </w:rPr>
        <w:t xml:space="preserve"> </w:t>
      </w:r>
      <w:r>
        <w:t>действий</w:t>
      </w:r>
      <w:r>
        <w:rPr>
          <w:spacing w:val="38"/>
        </w:rPr>
        <w:t xml:space="preserve"> </w:t>
      </w:r>
      <w:r>
        <w:t>обеспечивает сформированность когнитивных навыков обучающихся.</w:t>
      </w:r>
    </w:p>
    <w:p w14:paraId="28A5B6B3">
      <w:pPr>
        <w:pStyle w:val="8"/>
        <w:tabs>
          <w:tab w:val="left" w:pos="1320"/>
        </w:tabs>
        <w:spacing w:before="5" w:line="266" w:lineRule="auto"/>
        <w:ind w:left="1319" w:leftChars="0" w:right="470" w:rightChars="0" w:firstLine="0" w:firstLineChars="0"/>
        <w:jc w:val="both"/>
        <w:rPr>
          <w:rFonts w:hint="default"/>
          <w:b/>
          <w:bCs/>
          <w:lang w:val="ru-RU"/>
        </w:rPr>
      </w:pPr>
      <w:r>
        <w:rPr>
          <w:b/>
          <w:bCs/>
          <w:lang w:val="ru-RU"/>
        </w:rPr>
        <w:t>Коммуникативные</w:t>
      </w:r>
      <w:r>
        <w:rPr>
          <w:rFonts w:hint="default"/>
          <w:b/>
          <w:bCs/>
          <w:lang w:val="ru-RU"/>
        </w:rPr>
        <w:t xml:space="preserve"> универсальные учебные действия</w:t>
      </w:r>
    </w:p>
    <w:p w14:paraId="07252694">
      <w:pPr>
        <w:pStyle w:val="8"/>
        <w:tabs>
          <w:tab w:val="left" w:pos="1320"/>
        </w:tabs>
        <w:spacing w:before="5" w:line="266" w:lineRule="auto"/>
        <w:ind w:left="1319" w:leftChars="0" w:right="470" w:rightChars="0" w:firstLine="0" w:firstLineChars="0"/>
        <w:jc w:val="both"/>
        <w:rPr>
          <w:rFonts w:hint="default"/>
          <w:b/>
          <w:bCs/>
          <w:lang w:val="ru-RU"/>
        </w:rPr>
      </w:pPr>
      <w:r>
        <w:rPr>
          <w:rFonts w:hint="default"/>
          <w:b/>
          <w:bCs/>
          <w:lang w:val="ru-RU"/>
        </w:rPr>
        <w:t>Общение:</w:t>
      </w:r>
    </w:p>
    <w:p w14:paraId="1BBEB4BD">
      <w:pPr>
        <w:pStyle w:val="8"/>
        <w:tabs>
          <w:tab w:val="left" w:pos="1320"/>
        </w:tabs>
        <w:spacing w:before="5" w:line="266" w:lineRule="auto"/>
        <w:ind w:left="1319" w:leftChars="0" w:right="930" w:rightChars="0" w:firstLine="0" w:firstLineChars="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361B67DB">
      <w:pPr>
        <w:pStyle w:val="8"/>
        <w:tabs>
          <w:tab w:val="left" w:pos="1320"/>
        </w:tabs>
        <w:spacing w:before="5" w:line="266" w:lineRule="auto"/>
        <w:ind w:left="1319" w:leftChars="0" w:right="930" w:rightChars="0" w:firstLine="0" w:firstLineChars="0"/>
        <w:jc w:val="both"/>
      </w:pPr>
      <w: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30717A74">
      <w:pPr>
        <w:pStyle w:val="8"/>
        <w:tabs>
          <w:tab w:val="left" w:pos="1320"/>
        </w:tabs>
        <w:spacing w:before="5" w:line="266" w:lineRule="auto"/>
        <w:ind w:left="1319" w:leftChars="0" w:right="930" w:rightChars="0" w:firstLine="0" w:firstLineChars="0"/>
        <w:jc w:val="both"/>
      </w:pPr>
      <w:r>
        <w:t>сопоставлять свои суждения с суждениями других участников диалога, обнаруживать различие и сходство позиций;</w:t>
      </w:r>
    </w:p>
    <w:p w14:paraId="3D0860DF">
      <w:pPr>
        <w:pStyle w:val="8"/>
        <w:tabs>
          <w:tab w:val="left" w:pos="1320"/>
        </w:tabs>
        <w:spacing w:before="5" w:line="266" w:lineRule="auto"/>
        <w:ind w:left="1319" w:leftChars="0" w:right="930" w:rightChars="0" w:firstLine="0" w:firstLineChars="0"/>
        <w:jc w:val="both"/>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Pr>
          <w:spacing w:val="-2"/>
        </w:rPr>
        <w:t>диалога;</w:t>
      </w:r>
    </w:p>
    <w:p w14:paraId="6C4183C9">
      <w:pPr>
        <w:pStyle w:val="8"/>
        <w:tabs>
          <w:tab w:val="left" w:pos="1320"/>
        </w:tabs>
        <w:spacing w:before="5" w:line="266" w:lineRule="auto"/>
        <w:ind w:left="1319" w:leftChars="0" w:right="930" w:rightChars="0" w:firstLine="0" w:firstLineChars="0"/>
        <w:jc w:val="both"/>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236C32B">
      <w:pPr>
        <w:pStyle w:val="8"/>
        <w:tabs>
          <w:tab w:val="left" w:pos="1320"/>
        </w:tabs>
        <w:spacing w:before="5" w:line="266" w:lineRule="auto"/>
        <w:ind w:left="1319" w:leftChars="0" w:right="470" w:rightChars="0" w:firstLine="0" w:firstLineChars="0"/>
        <w:jc w:val="both"/>
        <w:rPr>
          <w:rFonts w:hint="default"/>
          <w:b/>
          <w:bCs/>
          <w:lang w:val="ru-RU"/>
        </w:rPr>
      </w:pPr>
      <w:r>
        <w:rPr>
          <w:b/>
          <w:bCs/>
          <w:lang w:val="ru-RU"/>
        </w:rPr>
        <w:t>Регулятивные</w:t>
      </w:r>
      <w:r>
        <w:rPr>
          <w:rFonts w:hint="default"/>
          <w:b/>
          <w:bCs/>
          <w:lang w:val="ru-RU"/>
        </w:rPr>
        <w:t xml:space="preserve"> универсальные учебные действия</w:t>
      </w:r>
    </w:p>
    <w:p w14:paraId="699CBD8F">
      <w:pPr>
        <w:pStyle w:val="8"/>
        <w:tabs>
          <w:tab w:val="left" w:pos="1320"/>
        </w:tabs>
        <w:spacing w:before="5" w:line="266" w:lineRule="auto"/>
        <w:ind w:left="1319" w:leftChars="0" w:right="470" w:rightChars="0" w:firstLine="0" w:firstLineChars="0"/>
        <w:jc w:val="both"/>
        <w:rPr>
          <w:rFonts w:hint="default"/>
          <w:b/>
          <w:bCs/>
          <w:lang w:val="ru-RU"/>
        </w:rPr>
      </w:pPr>
      <w:r>
        <w:rPr>
          <w:rFonts w:hint="default"/>
          <w:b/>
          <w:bCs/>
          <w:lang w:val="ru-RU"/>
        </w:rPr>
        <w:t>Самоорганизация:</w:t>
      </w:r>
    </w:p>
    <w:p w14:paraId="62D8A7BD">
      <w:pPr>
        <w:pStyle w:val="8"/>
        <w:tabs>
          <w:tab w:val="left" w:pos="1320"/>
        </w:tabs>
        <w:spacing w:before="5" w:line="266" w:lineRule="auto"/>
        <w:ind w:left="1319" w:leftChars="0" w:right="930" w:rightChars="0" w:firstLine="0" w:firstLineChars="0"/>
        <w:jc w:val="both"/>
        <w:rPr>
          <w:spacing w:val="-2"/>
        </w:rPr>
      </w:pPr>
      <w:r>
        <w:t xml:space="preserve">выявлять проблемные вопросы, требующие решения в жизненных и учебных </w:t>
      </w:r>
      <w:r>
        <w:rPr>
          <w:spacing w:val="-2"/>
        </w:rPr>
        <w:t>ситуациях;</w:t>
      </w:r>
    </w:p>
    <w:p w14:paraId="7ADD3083">
      <w:pPr>
        <w:pStyle w:val="8"/>
        <w:tabs>
          <w:tab w:val="left" w:pos="1320"/>
        </w:tabs>
        <w:spacing w:before="5" w:line="266" w:lineRule="auto"/>
        <w:ind w:left="1319" w:leftChars="0" w:right="930" w:rightChars="0" w:firstLine="0" w:firstLineChars="0"/>
        <w:jc w:val="both"/>
      </w:pPr>
      <w:r>
        <w:t>аргументированно определять оптимальный вариант принятия решений, самостоятельно</w:t>
      </w:r>
      <w:r>
        <w:rPr>
          <w:spacing w:val="-18"/>
        </w:rPr>
        <w:t xml:space="preserve"> </w:t>
      </w:r>
      <w:r>
        <w:t>составлять</w:t>
      </w:r>
      <w:r>
        <w:rPr>
          <w:spacing w:val="-17"/>
        </w:rPr>
        <w:t xml:space="preserve"> </w:t>
      </w:r>
      <w:r>
        <w:t>алгоритм</w:t>
      </w:r>
      <w:r>
        <w:rPr>
          <w:spacing w:val="-18"/>
        </w:rPr>
        <w:t xml:space="preserve"> </w:t>
      </w:r>
      <w:r>
        <w:t>(часть</w:t>
      </w:r>
      <w:r>
        <w:rPr>
          <w:spacing w:val="-17"/>
        </w:rPr>
        <w:t xml:space="preserve"> </w:t>
      </w:r>
      <w:r>
        <w:t>алгоритма)</w:t>
      </w:r>
      <w:r>
        <w:rPr>
          <w:spacing w:val="-18"/>
        </w:rPr>
        <w:t xml:space="preserve"> </w:t>
      </w:r>
      <w:r>
        <w:t>и</w:t>
      </w:r>
      <w:r>
        <w:rPr>
          <w:spacing w:val="-16"/>
        </w:rPr>
        <w:t xml:space="preserve"> </w:t>
      </w:r>
      <w:r>
        <w:t>выбирать</w:t>
      </w:r>
      <w:r>
        <w:rPr>
          <w:spacing w:val="-18"/>
        </w:rPr>
        <w:t xml:space="preserve"> </w:t>
      </w:r>
      <w:r>
        <w:t>способ</w:t>
      </w:r>
      <w:r>
        <w:rPr>
          <w:spacing w:val="-16"/>
        </w:rPr>
        <w:t xml:space="preserve"> </w:t>
      </w:r>
      <w:r>
        <w:t>решения учебной задачи с учётом собственных возможностей и имеющихся ресурсов;</w:t>
      </w:r>
    </w:p>
    <w:p w14:paraId="296F5970">
      <w:pPr>
        <w:pStyle w:val="8"/>
        <w:tabs>
          <w:tab w:val="left" w:pos="1320"/>
        </w:tabs>
        <w:spacing w:before="5" w:line="266" w:lineRule="auto"/>
        <w:ind w:left="1319" w:leftChars="0" w:right="930" w:rightChars="0" w:firstLine="0" w:firstLineChars="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0894CFB">
      <w:pPr>
        <w:pStyle w:val="8"/>
        <w:tabs>
          <w:tab w:val="left" w:pos="1320"/>
        </w:tabs>
        <w:spacing w:before="5" w:line="266" w:lineRule="auto"/>
        <w:ind w:left="1319" w:leftChars="0" w:right="470" w:rightChars="0" w:firstLine="0" w:firstLineChars="0"/>
        <w:jc w:val="both"/>
        <w:rPr>
          <w:rFonts w:hint="default"/>
          <w:b/>
          <w:bCs/>
          <w:lang w:val="ru-RU"/>
        </w:rPr>
      </w:pPr>
      <w:r>
        <w:rPr>
          <w:b/>
          <w:bCs/>
          <w:lang w:val="ru-RU"/>
        </w:rPr>
        <w:t>Самоконтроль</w:t>
      </w:r>
      <w:r>
        <w:rPr>
          <w:rFonts w:hint="default"/>
          <w:b/>
          <w:bCs/>
          <w:lang w:val="ru-RU"/>
        </w:rPr>
        <w:t>, эмоциональный интеллект:</w:t>
      </w:r>
    </w:p>
    <w:p w14:paraId="50A0B526">
      <w:pPr>
        <w:pStyle w:val="8"/>
        <w:tabs>
          <w:tab w:val="left" w:pos="1320"/>
        </w:tabs>
        <w:spacing w:before="5" w:line="266" w:lineRule="auto"/>
        <w:ind w:left="1319" w:leftChars="0" w:right="930" w:rightChars="0" w:firstLine="0" w:firstLineChars="0"/>
        <w:jc w:val="both"/>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FC87B16">
      <w:pPr>
        <w:pStyle w:val="8"/>
        <w:tabs>
          <w:tab w:val="left" w:pos="1320"/>
        </w:tabs>
        <w:spacing w:before="5" w:line="266" w:lineRule="auto"/>
        <w:ind w:left="1319" w:leftChars="0" w:right="930" w:rightChars="0" w:firstLine="0" w:firstLineChars="0"/>
        <w:jc w:val="both"/>
      </w:pPr>
      <w:r>
        <w:t>объяснять причины достижения (недостижения) результатов деятельности, давать</w:t>
      </w:r>
      <w:r>
        <w:rPr>
          <w:spacing w:val="80"/>
          <w:w w:val="150"/>
        </w:rPr>
        <w:t xml:space="preserve">  </w:t>
      </w:r>
      <w:r>
        <w:t>оценку</w:t>
      </w:r>
      <w:r>
        <w:rPr>
          <w:spacing w:val="80"/>
          <w:w w:val="150"/>
        </w:rPr>
        <w:t xml:space="preserve">  </w:t>
      </w:r>
      <w:r>
        <w:t>приобретённому</w:t>
      </w:r>
      <w:r>
        <w:rPr>
          <w:spacing w:val="80"/>
          <w:w w:val="150"/>
        </w:rPr>
        <w:t xml:space="preserve">  </w:t>
      </w:r>
      <w:r>
        <w:t>опыту,</w:t>
      </w:r>
      <w:r>
        <w:rPr>
          <w:spacing w:val="80"/>
          <w:w w:val="150"/>
        </w:rPr>
        <w:t xml:space="preserve">  </w:t>
      </w:r>
      <w:r>
        <w:t>уметь</w:t>
      </w:r>
      <w:r>
        <w:rPr>
          <w:spacing w:val="80"/>
          <w:w w:val="150"/>
        </w:rPr>
        <w:t xml:space="preserve">  </w:t>
      </w:r>
      <w:r>
        <w:t>находить</w:t>
      </w:r>
      <w:r>
        <w:rPr>
          <w:spacing w:val="80"/>
          <w:w w:val="150"/>
        </w:rPr>
        <w:t xml:space="preserve">  </w:t>
      </w:r>
      <w:r>
        <w:t>позитивное в произошедшей ситуации;</w:t>
      </w:r>
    </w:p>
    <w:p w14:paraId="4ADFC3D7">
      <w:pPr>
        <w:pStyle w:val="8"/>
        <w:tabs>
          <w:tab w:val="left" w:pos="1320"/>
        </w:tabs>
        <w:spacing w:before="5" w:line="266" w:lineRule="auto"/>
        <w:ind w:left="1318" w:leftChars="599" w:right="930" w:rightChars="0" w:firstLine="0" w:firstLineChars="0"/>
        <w:jc w:val="both"/>
        <w:rPr>
          <w:spacing w:val="-2"/>
        </w:rPr>
      </w:pPr>
      <w:r>
        <w:rPr>
          <w:lang w:val="ru-RU"/>
        </w:rPr>
        <w:t>оценивать</w:t>
      </w:r>
      <w:r>
        <w:rPr>
          <w:rFonts w:hint="default"/>
          <w:lang w:val="ru-RU"/>
        </w:rPr>
        <w:t xml:space="preserve"> </w:t>
      </w:r>
      <w:r>
        <w:t>соответствие</w:t>
      </w:r>
      <w:r>
        <w:rPr>
          <w:spacing w:val="-5"/>
        </w:rPr>
        <w:t xml:space="preserve"> </w:t>
      </w:r>
      <w:r>
        <w:t>результата</w:t>
      </w:r>
      <w:r>
        <w:rPr>
          <w:spacing w:val="-6"/>
        </w:rPr>
        <w:t xml:space="preserve"> </w:t>
      </w:r>
      <w:r>
        <w:t>цели</w:t>
      </w:r>
      <w:r>
        <w:rPr>
          <w:spacing w:val="-6"/>
        </w:rPr>
        <w:t xml:space="preserve"> </w:t>
      </w:r>
      <w:r>
        <w:t>и</w:t>
      </w:r>
      <w:r>
        <w:rPr>
          <w:spacing w:val="-4"/>
        </w:rPr>
        <w:t xml:space="preserve"> </w:t>
      </w:r>
      <w:r>
        <w:rPr>
          <w:spacing w:val="-2"/>
        </w:rPr>
        <w:t>условиям;</w:t>
      </w:r>
    </w:p>
    <w:p w14:paraId="056B99EE">
      <w:pPr>
        <w:pStyle w:val="8"/>
        <w:tabs>
          <w:tab w:val="left" w:pos="1320"/>
        </w:tabs>
        <w:spacing w:before="5" w:line="266" w:lineRule="auto"/>
        <w:ind w:left="1318" w:leftChars="599" w:right="930" w:rightChars="0" w:firstLine="0" w:firstLineChars="0"/>
        <w:jc w:val="both"/>
      </w:pPr>
      <w:r>
        <w:t>управлять собственными эмоциями и не поддаваться эмоциям других людей</w:t>
      </w:r>
      <w:r>
        <w:rPr>
          <w:rFonts w:hint="default"/>
          <w:lang w:val="ru-RU"/>
        </w:rPr>
        <w:t xml:space="preserve"> </w:t>
      </w:r>
      <w:r>
        <w:t>выявлять и анализировать их причины;</w:t>
      </w:r>
    </w:p>
    <w:p w14:paraId="685D8DD0">
      <w:pPr>
        <w:pStyle w:val="8"/>
        <w:tabs>
          <w:tab w:val="left" w:pos="1320"/>
        </w:tabs>
        <w:spacing w:before="5" w:line="266" w:lineRule="auto"/>
        <w:ind w:left="1318" w:leftChars="599" w:right="930" w:rightChars="0" w:firstLine="0" w:firstLineChars="0"/>
        <w:jc w:val="both"/>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 другого человека, регулировать способ выражения эмоций;</w:t>
      </w:r>
    </w:p>
    <w:p w14:paraId="0BE64BD1">
      <w:pPr>
        <w:pStyle w:val="8"/>
        <w:tabs>
          <w:tab w:val="left" w:pos="1320"/>
        </w:tabs>
        <w:spacing w:before="5" w:line="266" w:lineRule="auto"/>
        <w:ind w:left="1318" w:leftChars="599" w:right="930" w:rightChars="0" w:firstLine="0" w:firstLineChars="0"/>
        <w:jc w:val="both"/>
      </w:pP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признавать</w:t>
      </w:r>
      <w:r>
        <w:rPr>
          <w:spacing w:val="40"/>
        </w:rPr>
        <w:t xml:space="preserve"> </w:t>
      </w:r>
      <w:r>
        <w:t>право на ошибку свою и чужую;</w:t>
      </w:r>
    </w:p>
    <w:p w14:paraId="5A39330B">
      <w:pPr>
        <w:pStyle w:val="8"/>
        <w:tabs>
          <w:tab w:val="left" w:pos="1320"/>
        </w:tabs>
        <w:spacing w:before="5" w:line="266" w:lineRule="auto"/>
        <w:ind w:left="1318" w:leftChars="599" w:right="930" w:rightChars="0" w:firstLine="0" w:firstLineChars="0"/>
        <w:jc w:val="both"/>
      </w:pPr>
      <w:r>
        <w:t>быть</w:t>
      </w:r>
      <w:r>
        <w:rPr>
          <w:spacing w:val="40"/>
        </w:rPr>
        <w:t xml:space="preserve"> </w:t>
      </w:r>
      <w:r>
        <w:t>открытым</w:t>
      </w:r>
      <w:r>
        <w:rPr>
          <w:spacing w:val="40"/>
        </w:rPr>
        <w:t xml:space="preserve"> </w:t>
      </w:r>
      <w:r>
        <w:t>себе</w:t>
      </w:r>
      <w:r>
        <w:rPr>
          <w:spacing w:val="40"/>
        </w:rPr>
        <w:t xml:space="preserve"> </w:t>
      </w:r>
      <w:r>
        <w:t>и</w:t>
      </w:r>
      <w:r>
        <w:rPr>
          <w:spacing w:val="40"/>
        </w:rPr>
        <w:t xml:space="preserve"> </w:t>
      </w:r>
      <w:r>
        <w:t>другим</w:t>
      </w:r>
      <w:r>
        <w:rPr>
          <w:spacing w:val="40"/>
        </w:rPr>
        <w:t xml:space="preserve"> </w:t>
      </w:r>
      <w:r>
        <w:t>людям,</w:t>
      </w:r>
      <w:r>
        <w:rPr>
          <w:spacing w:val="40"/>
        </w:rPr>
        <w:t xml:space="preserve"> </w:t>
      </w:r>
      <w:r>
        <w:t>осознавать</w:t>
      </w:r>
      <w:r>
        <w:rPr>
          <w:spacing w:val="40"/>
        </w:rPr>
        <w:t xml:space="preserve"> </w:t>
      </w:r>
      <w:r>
        <w:t>невозможность</w:t>
      </w:r>
      <w:r>
        <w:rPr>
          <w:spacing w:val="40"/>
        </w:rPr>
        <w:t xml:space="preserve"> </w:t>
      </w:r>
      <w:r>
        <w:t>контроля всего вокруг.</w:t>
      </w:r>
    </w:p>
    <w:p w14:paraId="50BB9541">
      <w:pPr>
        <w:pStyle w:val="8"/>
        <w:tabs>
          <w:tab w:val="left" w:pos="1320"/>
        </w:tabs>
        <w:spacing w:before="5" w:line="266" w:lineRule="auto"/>
        <w:ind w:right="470" w:rightChars="0"/>
        <w:jc w:val="both"/>
        <w:rPr>
          <w:rFonts w:hint="default"/>
          <w:b/>
          <w:bCs/>
          <w:lang w:val="ru-RU"/>
        </w:rPr>
      </w:pPr>
      <w:r>
        <w:rPr>
          <w:b/>
          <w:bCs/>
          <w:lang w:val="ru-RU"/>
        </w:rPr>
        <w:t>Совместная</w:t>
      </w:r>
      <w:r>
        <w:rPr>
          <w:rFonts w:hint="default"/>
          <w:b/>
          <w:bCs/>
          <w:lang w:val="ru-RU"/>
        </w:rPr>
        <w:t xml:space="preserve"> деятельность:</w:t>
      </w:r>
    </w:p>
    <w:p w14:paraId="1D627D0A">
      <w:pPr>
        <w:pStyle w:val="8"/>
        <w:tabs>
          <w:tab w:val="left" w:pos="11220"/>
        </w:tabs>
        <w:spacing w:before="29" w:line="259" w:lineRule="auto"/>
        <w:ind w:left="1320" w:leftChars="0" w:right="928" w:rightChars="422" w:firstLine="0" w:firstLineChars="0"/>
        <w:jc w:val="both"/>
      </w:pPr>
      <w:r>
        <w:t>понимать</w:t>
      </w:r>
      <w:r>
        <w:rPr>
          <w:spacing w:val="-12"/>
        </w:rPr>
        <w:t xml:space="preserve"> </w:t>
      </w:r>
      <w:r>
        <w:t>и</w:t>
      </w:r>
      <w:r>
        <w:rPr>
          <w:spacing w:val="-10"/>
        </w:rPr>
        <w:t xml:space="preserve"> </w:t>
      </w:r>
      <w:r>
        <w:t>использовать</w:t>
      </w:r>
      <w:r>
        <w:rPr>
          <w:spacing w:val="-12"/>
        </w:rPr>
        <w:t xml:space="preserve"> </w:t>
      </w:r>
      <w:r>
        <w:t>преимущества</w:t>
      </w:r>
      <w:r>
        <w:rPr>
          <w:spacing w:val="-13"/>
        </w:rPr>
        <w:t xml:space="preserve"> </w:t>
      </w:r>
      <w:r>
        <w:t>командной</w:t>
      </w:r>
      <w:r>
        <w:rPr>
          <w:spacing w:val="-10"/>
        </w:rPr>
        <w:t xml:space="preserve"> </w:t>
      </w:r>
      <w:r>
        <w:t>и</w:t>
      </w:r>
      <w:r>
        <w:rPr>
          <w:spacing w:val="-10"/>
        </w:rPr>
        <w:t xml:space="preserve"> </w:t>
      </w:r>
      <w:r>
        <w:t>индивидуальной</w:t>
      </w:r>
      <w:r>
        <w:rPr>
          <w:spacing w:val="-13"/>
        </w:rPr>
        <w:t xml:space="preserve"> </w:t>
      </w:r>
      <w:r>
        <w:t>работы при решении конкретной учебной задачи;</w:t>
      </w:r>
    </w:p>
    <w:p w14:paraId="321A5A94">
      <w:pPr>
        <w:pStyle w:val="8"/>
        <w:tabs>
          <w:tab w:val="left" w:pos="11220"/>
        </w:tabs>
        <w:spacing w:before="1" w:line="259" w:lineRule="auto"/>
        <w:ind w:left="1320" w:leftChars="0" w:right="928" w:rightChars="422" w:firstLine="0" w:firstLineChars="0"/>
        <w:jc w:val="both"/>
      </w:pPr>
      <w:r>
        <w:t>планировать</w:t>
      </w:r>
      <w:r>
        <w:rPr>
          <w:spacing w:val="80"/>
          <w:w w:val="150"/>
        </w:rPr>
        <w:t xml:space="preserve"> </w:t>
      </w:r>
      <w:r>
        <w:t>организацию</w:t>
      </w:r>
      <w:r>
        <w:rPr>
          <w:spacing w:val="80"/>
          <w:w w:val="150"/>
        </w:rPr>
        <w:t xml:space="preserve"> </w:t>
      </w:r>
      <w:r>
        <w:t>совместной</w:t>
      </w:r>
      <w:r>
        <w:rPr>
          <w:spacing w:val="80"/>
          <w:w w:val="150"/>
        </w:rPr>
        <w:t xml:space="preserve"> </w:t>
      </w:r>
      <w:r>
        <w:t>деятельности</w:t>
      </w:r>
      <w:r>
        <w:rPr>
          <w:spacing w:val="80"/>
          <w:w w:val="150"/>
        </w:rPr>
        <w:t xml:space="preserve"> </w:t>
      </w:r>
      <w:r>
        <w:t>(распределять</w:t>
      </w:r>
      <w:r>
        <w:rPr>
          <w:spacing w:val="80"/>
          <w:w w:val="150"/>
        </w:rPr>
        <w:t xml:space="preserve"> </w:t>
      </w:r>
      <w: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3928FC4">
      <w:pPr>
        <w:pStyle w:val="8"/>
        <w:tabs>
          <w:tab w:val="left" w:pos="1320"/>
          <w:tab w:val="left" w:pos="11220"/>
        </w:tabs>
        <w:spacing w:before="5" w:line="266" w:lineRule="auto"/>
        <w:ind w:left="1320" w:leftChars="0" w:right="928" w:rightChars="422" w:firstLine="0" w:firstLineChars="0"/>
        <w:jc w:val="both"/>
      </w:pPr>
      <w:r>
        <w:t>определять</w:t>
      </w:r>
      <w:r>
        <w:rPr>
          <w:spacing w:val="40"/>
        </w:rPr>
        <w:t xml:space="preserve">  </w:t>
      </w:r>
      <w:r>
        <w:t>свои</w:t>
      </w:r>
      <w:r>
        <w:rPr>
          <w:spacing w:val="40"/>
        </w:rPr>
        <w:t xml:space="preserve">  </w:t>
      </w:r>
      <w:r>
        <w:t>действия</w:t>
      </w:r>
      <w:r>
        <w:rPr>
          <w:spacing w:val="40"/>
        </w:rPr>
        <w:t xml:space="preserve">  </w:t>
      </w:r>
      <w:r>
        <w:t>и</w:t>
      </w:r>
      <w:r>
        <w:rPr>
          <w:spacing w:val="40"/>
        </w:rPr>
        <w:t xml:space="preserve">  </w:t>
      </w:r>
      <w:r>
        <w:t>действия</w:t>
      </w:r>
      <w:r>
        <w:rPr>
          <w:spacing w:val="40"/>
        </w:rPr>
        <w:t xml:space="preserve">  </w:t>
      </w:r>
      <w:r>
        <w:t>партнёра,</w:t>
      </w:r>
      <w:r>
        <w:rPr>
          <w:spacing w:val="40"/>
        </w:rPr>
        <w:t xml:space="preserve">  </w:t>
      </w:r>
      <w:r>
        <w:t>которые</w:t>
      </w:r>
      <w:r>
        <w:rPr>
          <w:spacing w:val="40"/>
        </w:rPr>
        <w:t xml:space="preserve">  </w:t>
      </w:r>
      <w:r>
        <w:t>помогали или</w:t>
      </w:r>
      <w:r>
        <w:rPr>
          <w:spacing w:val="35"/>
        </w:rPr>
        <w:t xml:space="preserve"> </w:t>
      </w:r>
      <w:r>
        <w:t>затрудняли</w:t>
      </w:r>
      <w:r>
        <w:rPr>
          <w:spacing w:val="35"/>
        </w:rPr>
        <w:t xml:space="preserve"> </w:t>
      </w:r>
      <w:r>
        <w:t>нахождение</w:t>
      </w:r>
      <w:r>
        <w:rPr>
          <w:spacing w:val="35"/>
        </w:rPr>
        <w:t xml:space="preserve"> </w:t>
      </w:r>
      <w:r>
        <w:t>общего</w:t>
      </w:r>
      <w:r>
        <w:rPr>
          <w:spacing w:val="36"/>
        </w:rPr>
        <w:t xml:space="preserve"> </w:t>
      </w:r>
      <w:r>
        <w:t>решения,</w:t>
      </w:r>
      <w:r>
        <w:rPr>
          <w:spacing w:val="34"/>
        </w:rPr>
        <w:t xml:space="preserve"> </w:t>
      </w:r>
      <w:r>
        <w:t>оценивать</w:t>
      </w:r>
      <w:r>
        <w:rPr>
          <w:spacing w:val="34"/>
        </w:rPr>
        <w:t xml:space="preserve"> </w:t>
      </w:r>
      <w:r>
        <w:t>качество</w:t>
      </w:r>
      <w:r>
        <w:rPr>
          <w:spacing w:val="36"/>
        </w:rPr>
        <w:t xml:space="preserve"> </w:t>
      </w:r>
      <w:r>
        <w:t>своего</w:t>
      </w:r>
      <w:r>
        <w:rPr>
          <w:spacing w:val="36"/>
        </w:rPr>
        <w:t xml:space="preserve"> </w:t>
      </w:r>
      <w: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24688B">
      <w:pPr>
        <w:pStyle w:val="8"/>
        <w:tabs>
          <w:tab w:val="left" w:pos="1320"/>
        </w:tabs>
        <w:spacing w:before="5" w:line="266" w:lineRule="auto"/>
        <w:ind w:right="470" w:rightChars="0"/>
        <w:jc w:val="center"/>
        <w:rPr>
          <w:rFonts w:hint="default"/>
          <w:b/>
          <w:bCs/>
          <w:lang w:val="ru-RU"/>
        </w:rPr>
      </w:pPr>
      <w:r>
        <w:rPr>
          <w:b/>
          <w:bCs/>
          <w:lang w:val="ru-RU"/>
        </w:rPr>
        <w:t>Предметные</w:t>
      </w:r>
      <w:r>
        <w:rPr>
          <w:rFonts w:hint="default"/>
          <w:b/>
          <w:bCs/>
          <w:lang w:val="ru-RU"/>
        </w:rPr>
        <w:t xml:space="preserve"> результаты</w:t>
      </w:r>
    </w:p>
    <w:p w14:paraId="7B62D36A">
      <w:pPr>
        <w:pStyle w:val="8"/>
        <w:tabs>
          <w:tab w:val="left" w:pos="1320"/>
        </w:tabs>
        <w:spacing w:before="5" w:line="266" w:lineRule="auto"/>
        <w:ind w:left="1320" w:leftChars="600" w:right="928" w:rightChars="422" w:firstLine="0" w:firstLineChars="0"/>
        <w:jc w:val="both"/>
      </w:pPr>
      <w: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w:t>
      </w:r>
      <w:r>
        <w:rPr>
          <w:spacing w:val="-13"/>
        </w:rPr>
        <w:t xml:space="preserve"> </w:t>
      </w:r>
      <w:r>
        <w:t>и</w:t>
      </w:r>
      <w:r>
        <w:rPr>
          <w:spacing w:val="-10"/>
        </w:rPr>
        <w:t xml:space="preserve"> </w:t>
      </w:r>
      <w:r>
        <w:t>следования</w:t>
      </w:r>
      <w:r>
        <w:rPr>
          <w:spacing w:val="-11"/>
        </w:rPr>
        <w:t xml:space="preserve"> </w:t>
      </w:r>
      <w:r>
        <w:t>модели</w:t>
      </w:r>
      <w:r>
        <w:rPr>
          <w:spacing w:val="-13"/>
        </w:rPr>
        <w:t xml:space="preserve"> </w:t>
      </w:r>
      <w:r>
        <w:t>индивидуального</w:t>
      </w:r>
      <w:r>
        <w:rPr>
          <w:spacing w:val="-12"/>
        </w:rPr>
        <w:t xml:space="preserve"> </w:t>
      </w:r>
      <w:r>
        <w:t>безопасного</w:t>
      </w:r>
      <w:r>
        <w:rPr>
          <w:spacing w:val="-12"/>
        </w:rPr>
        <w:t xml:space="preserve"> </w:t>
      </w:r>
      <w:r>
        <w:t>поведения</w:t>
      </w:r>
      <w:r>
        <w:rPr>
          <w:spacing w:val="-11"/>
        </w:rPr>
        <w:t xml:space="preserve"> </w:t>
      </w:r>
      <w:r>
        <w:t>и</w:t>
      </w:r>
      <w:r>
        <w:rPr>
          <w:spacing w:val="-13"/>
        </w:rPr>
        <w:t xml:space="preserve"> </w:t>
      </w:r>
      <w:r>
        <w:t>опыте её применения в повседневной жизни.</w:t>
      </w:r>
    </w:p>
    <w:p w14:paraId="3108DD0C">
      <w:pPr>
        <w:pStyle w:val="8"/>
        <w:spacing w:before="1" w:line="259" w:lineRule="auto"/>
        <w:ind w:left="1320" w:leftChars="600" w:right="928" w:rightChars="422" w:firstLine="0" w:firstLineChars="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w:t>
      </w:r>
      <w:r>
        <w:rPr>
          <w:spacing w:val="-18"/>
        </w:rPr>
        <w:t xml:space="preserve"> </w:t>
      </w:r>
      <w:r>
        <w:t>образа</w:t>
      </w:r>
      <w:r>
        <w:rPr>
          <w:spacing w:val="-17"/>
        </w:rPr>
        <w:t xml:space="preserve"> </w:t>
      </w:r>
      <w:r>
        <w:t>жизни,</w:t>
      </w:r>
      <w:r>
        <w:rPr>
          <w:spacing w:val="-18"/>
        </w:rPr>
        <w:t xml:space="preserve"> </w:t>
      </w:r>
      <w:r>
        <w:t>антиэкстремистского</w:t>
      </w:r>
      <w:r>
        <w:rPr>
          <w:spacing w:val="-17"/>
        </w:rPr>
        <w:t xml:space="preserve"> </w:t>
      </w:r>
      <w:r>
        <w:t>мышления</w:t>
      </w:r>
      <w:r>
        <w:rPr>
          <w:spacing w:val="-18"/>
        </w:rPr>
        <w:t xml:space="preserve"> </w:t>
      </w:r>
      <w:r>
        <w:t>и</w:t>
      </w:r>
      <w:r>
        <w:rPr>
          <w:spacing w:val="-17"/>
        </w:rPr>
        <w:t xml:space="preserve"> </w:t>
      </w:r>
      <w:r>
        <w:t>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40BED78">
      <w:pPr>
        <w:pStyle w:val="8"/>
        <w:spacing w:line="319" w:lineRule="exact"/>
        <w:ind w:left="1320" w:leftChars="600" w:right="928" w:rightChars="422" w:firstLine="0" w:firstLineChars="0"/>
        <w:jc w:val="both"/>
        <w:rPr>
          <w:spacing w:val="-2"/>
        </w:rPr>
      </w:pPr>
      <w:r>
        <w:t>Предметные</w:t>
      </w:r>
      <w:r>
        <w:rPr>
          <w:spacing w:val="-9"/>
        </w:rPr>
        <w:t xml:space="preserve"> </w:t>
      </w:r>
      <w:r>
        <w:t>результаты</w:t>
      </w:r>
      <w:r>
        <w:rPr>
          <w:spacing w:val="-4"/>
        </w:rPr>
        <w:t xml:space="preserve"> </w:t>
      </w:r>
      <w:r>
        <w:t>по</w:t>
      </w:r>
      <w:r>
        <w:rPr>
          <w:spacing w:val="-3"/>
        </w:rPr>
        <w:t xml:space="preserve"> </w:t>
      </w:r>
      <w:r>
        <w:t>ОБЗР</w:t>
      </w:r>
      <w:r>
        <w:rPr>
          <w:spacing w:val="-7"/>
        </w:rPr>
        <w:t xml:space="preserve"> </w:t>
      </w:r>
      <w:r>
        <w:t>должны</w:t>
      </w:r>
      <w:r>
        <w:rPr>
          <w:spacing w:val="-5"/>
        </w:rPr>
        <w:t xml:space="preserve"> </w:t>
      </w:r>
      <w:r>
        <w:rPr>
          <w:spacing w:val="-2"/>
        </w:rPr>
        <w:t>обеспечивать:</w:t>
      </w:r>
    </w:p>
    <w:p w14:paraId="48BCC8A2">
      <w:pPr>
        <w:pStyle w:val="8"/>
        <w:numPr>
          <w:ilvl w:val="0"/>
          <w:numId w:val="172"/>
        </w:numPr>
        <w:spacing w:line="319" w:lineRule="exact"/>
        <w:ind w:left="1320" w:leftChars="600" w:right="928" w:rightChars="422" w:firstLine="0" w:firstLineChars="0"/>
        <w:jc w:val="both"/>
      </w:pPr>
      <w:r>
        <w:rPr>
          <w:sz w:val="24"/>
          <w:szCs w:val="24"/>
        </w:rPr>
        <w:t>сформированность представлений о значении безопасного и устойчивого развития</w:t>
      </w:r>
      <w:r>
        <w:rPr>
          <w:spacing w:val="80"/>
          <w:sz w:val="24"/>
          <w:szCs w:val="24"/>
        </w:rPr>
        <w:t xml:space="preserve"> </w:t>
      </w:r>
      <w:r>
        <w:rPr>
          <w:sz w:val="24"/>
          <w:szCs w:val="24"/>
        </w:rPr>
        <w:t>для</w:t>
      </w:r>
      <w:r>
        <w:rPr>
          <w:spacing w:val="80"/>
          <w:sz w:val="24"/>
          <w:szCs w:val="24"/>
        </w:rPr>
        <w:t xml:space="preserve"> </w:t>
      </w:r>
      <w:r>
        <w:rPr>
          <w:sz w:val="24"/>
          <w:szCs w:val="24"/>
        </w:rPr>
        <w:t>государства,</w:t>
      </w:r>
      <w:r>
        <w:rPr>
          <w:spacing w:val="80"/>
          <w:sz w:val="24"/>
          <w:szCs w:val="24"/>
        </w:rPr>
        <w:t xml:space="preserve"> </w:t>
      </w:r>
      <w:r>
        <w:rPr>
          <w:sz w:val="24"/>
          <w:szCs w:val="24"/>
        </w:rPr>
        <w:t>общества,</w:t>
      </w:r>
      <w:r>
        <w:rPr>
          <w:spacing w:val="80"/>
          <w:sz w:val="24"/>
          <w:szCs w:val="24"/>
        </w:rPr>
        <w:t xml:space="preserve"> </w:t>
      </w:r>
      <w:r>
        <w:rPr>
          <w:sz w:val="24"/>
          <w:szCs w:val="24"/>
        </w:rPr>
        <w:t>личности;</w:t>
      </w:r>
      <w:r>
        <w:rPr>
          <w:spacing w:val="80"/>
          <w:sz w:val="24"/>
          <w:szCs w:val="24"/>
        </w:rPr>
        <w:t xml:space="preserve"> </w:t>
      </w:r>
      <w:r>
        <w:rPr>
          <w:sz w:val="24"/>
          <w:szCs w:val="24"/>
        </w:rPr>
        <w:t>фундаментальных</w:t>
      </w:r>
      <w:r>
        <w:rPr>
          <w:spacing w:val="80"/>
          <w:sz w:val="24"/>
          <w:szCs w:val="24"/>
        </w:rPr>
        <w:t xml:space="preserve"> </w:t>
      </w:r>
      <w:r>
        <w:rPr>
          <w:sz w:val="24"/>
          <w:szCs w:val="24"/>
        </w:rPr>
        <w:t>ценностях</w:t>
      </w:r>
      <w:r>
        <w:rPr>
          <w:spacing w:val="80"/>
          <w:w w:val="150"/>
          <w:sz w:val="24"/>
          <w:szCs w:val="24"/>
        </w:rPr>
        <w:t xml:space="preserve"> </w:t>
      </w:r>
      <w:r>
        <w:rPr>
          <w:sz w:val="24"/>
          <w:szCs w:val="24"/>
        </w:rPr>
        <w:t>и принципах, формирующих основы российского общества, безопасности страны, закрепленных</w:t>
      </w:r>
      <w:r>
        <w:rPr>
          <w:spacing w:val="61"/>
          <w:sz w:val="24"/>
          <w:szCs w:val="24"/>
        </w:rPr>
        <w:t xml:space="preserve">  </w:t>
      </w:r>
      <w:r>
        <w:rPr>
          <w:sz w:val="24"/>
          <w:szCs w:val="24"/>
        </w:rPr>
        <w:t>в</w:t>
      </w:r>
      <w:r>
        <w:rPr>
          <w:spacing w:val="62"/>
          <w:sz w:val="24"/>
          <w:szCs w:val="24"/>
        </w:rPr>
        <w:t xml:space="preserve">  </w:t>
      </w:r>
      <w:r>
        <w:rPr>
          <w:sz w:val="24"/>
          <w:szCs w:val="24"/>
        </w:rPr>
        <w:t>Конституции</w:t>
      </w:r>
      <w:r>
        <w:rPr>
          <w:spacing w:val="63"/>
          <w:sz w:val="24"/>
          <w:szCs w:val="24"/>
        </w:rPr>
        <w:t xml:space="preserve">  </w:t>
      </w:r>
      <w:r>
        <w:rPr>
          <w:sz w:val="24"/>
          <w:szCs w:val="24"/>
        </w:rPr>
        <w:t>Российской</w:t>
      </w:r>
      <w:r>
        <w:rPr>
          <w:spacing w:val="64"/>
          <w:sz w:val="24"/>
          <w:szCs w:val="24"/>
        </w:rPr>
        <w:t xml:space="preserve">  </w:t>
      </w:r>
      <w:r>
        <w:rPr>
          <w:sz w:val="24"/>
          <w:szCs w:val="24"/>
        </w:rPr>
        <w:t>Федерации,</w:t>
      </w:r>
      <w:r>
        <w:rPr>
          <w:spacing w:val="63"/>
          <w:sz w:val="24"/>
          <w:szCs w:val="24"/>
        </w:rPr>
        <w:t xml:space="preserve">  </w:t>
      </w:r>
      <w:r>
        <w:rPr>
          <w:sz w:val="24"/>
          <w:szCs w:val="24"/>
        </w:rPr>
        <w:t>правовых</w:t>
      </w:r>
      <w:r>
        <w:rPr>
          <w:spacing w:val="63"/>
          <w:sz w:val="24"/>
          <w:szCs w:val="24"/>
        </w:rPr>
        <w:t xml:space="preserve">  </w:t>
      </w:r>
      <w:r>
        <w:rPr>
          <w:spacing w:val="-2"/>
          <w:sz w:val="24"/>
          <w:szCs w:val="24"/>
        </w:rPr>
        <w:t>основах</w:t>
      </w:r>
      <w:r>
        <w:rPr>
          <w:rFonts w:hint="default"/>
          <w:spacing w:val="-2"/>
          <w:sz w:val="24"/>
          <w:szCs w:val="24"/>
          <w:lang w:val="ru-RU"/>
        </w:rPr>
        <w:t xml:space="preserve"> </w:t>
      </w:r>
      <w:r>
        <w:t>обеспечения</w:t>
      </w:r>
      <w:r>
        <w:rPr>
          <w:spacing w:val="40"/>
        </w:rPr>
        <w:t xml:space="preserve"> </w:t>
      </w:r>
      <w:r>
        <w:t>национальной</w:t>
      </w:r>
      <w:r>
        <w:rPr>
          <w:spacing w:val="40"/>
        </w:rPr>
        <w:t xml:space="preserve"> </w:t>
      </w:r>
      <w:r>
        <w:t>безопасности,</w:t>
      </w:r>
      <w:r>
        <w:rPr>
          <w:spacing w:val="40"/>
        </w:rPr>
        <w:t xml:space="preserve"> </w:t>
      </w:r>
      <w:r>
        <w:t>угрозах</w:t>
      </w:r>
      <w:r>
        <w:rPr>
          <w:spacing w:val="40"/>
        </w:rPr>
        <w:t xml:space="preserve"> </w:t>
      </w:r>
      <w:r>
        <w:t>мирного</w:t>
      </w:r>
      <w:r>
        <w:rPr>
          <w:spacing w:val="40"/>
        </w:rPr>
        <w:t xml:space="preserve"> </w:t>
      </w:r>
      <w:r>
        <w:t>и</w:t>
      </w:r>
      <w:r>
        <w:rPr>
          <w:spacing w:val="40"/>
        </w:rPr>
        <w:t xml:space="preserve"> </w:t>
      </w:r>
      <w:r>
        <w:t xml:space="preserve">военного </w:t>
      </w:r>
      <w:r>
        <w:rPr>
          <w:spacing w:val="-2"/>
        </w:rPr>
        <w:t>характера;</w:t>
      </w:r>
    </w:p>
    <w:p w14:paraId="106DAF85">
      <w:pPr>
        <w:pStyle w:val="8"/>
        <w:numPr>
          <w:ilvl w:val="0"/>
          <w:numId w:val="172"/>
        </w:numPr>
        <w:spacing w:line="319" w:lineRule="exact"/>
        <w:ind w:left="1320" w:leftChars="600" w:right="928" w:rightChars="422" w:firstLine="0" w:firstLineChars="0"/>
        <w:jc w:val="both"/>
        <w:rPr>
          <w:sz w:val="24"/>
          <w:szCs w:val="24"/>
        </w:rPr>
      </w:pPr>
      <w:r>
        <w:rPr>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w:t>
      </w:r>
      <w:r>
        <w:rPr>
          <w:spacing w:val="-12"/>
          <w:sz w:val="24"/>
          <w:szCs w:val="24"/>
        </w:rPr>
        <w:t xml:space="preserve"> </w:t>
      </w:r>
      <w:r>
        <w:rPr>
          <w:sz w:val="24"/>
          <w:szCs w:val="24"/>
        </w:rPr>
        <w:t>военной</w:t>
      </w:r>
      <w:r>
        <w:rPr>
          <w:spacing w:val="-12"/>
          <w:sz w:val="24"/>
          <w:szCs w:val="24"/>
        </w:rPr>
        <w:t xml:space="preserve"> </w:t>
      </w:r>
      <w:r>
        <w:rPr>
          <w:sz w:val="24"/>
          <w:szCs w:val="24"/>
        </w:rPr>
        <w:t>угрозы;</w:t>
      </w:r>
      <w:r>
        <w:rPr>
          <w:spacing w:val="-12"/>
          <w:sz w:val="24"/>
          <w:szCs w:val="24"/>
        </w:rPr>
        <w:t xml:space="preserve"> </w:t>
      </w:r>
      <w:r>
        <w:rPr>
          <w:sz w:val="24"/>
          <w:szCs w:val="24"/>
        </w:rPr>
        <w:t>формирование</w:t>
      </w:r>
      <w:r>
        <w:rPr>
          <w:spacing w:val="-14"/>
          <w:sz w:val="24"/>
          <w:szCs w:val="24"/>
        </w:rPr>
        <w:t xml:space="preserve"> </w:t>
      </w:r>
      <w:r>
        <w:rPr>
          <w:sz w:val="24"/>
          <w:szCs w:val="24"/>
        </w:rPr>
        <w:t>представлений</w:t>
      </w:r>
      <w:r>
        <w:rPr>
          <w:spacing w:val="-14"/>
          <w:sz w:val="24"/>
          <w:szCs w:val="24"/>
        </w:rPr>
        <w:t xml:space="preserve"> </w:t>
      </w:r>
      <w:r>
        <w:rPr>
          <w:sz w:val="24"/>
          <w:szCs w:val="24"/>
        </w:rPr>
        <w:t>о</w:t>
      </w:r>
      <w:r>
        <w:rPr>
          <w:spacing w:val="-12"/>
          <w:sz w:val="24"/>
          <w:szCs w:val="24"/>
        </w:rPr>
        <w:t xml:space="preserve"> </w:t>
      </w:r>
      <w:r>
        <w:rPr>
          <w:sz w:val="24"/>
          <w:szCs w:val="24"/>
        </w:rPr>
        <w:t>роли</w:t>
      </w:r>
      <w:r>
        <w:rPr>
          <w:spacing w:val="-12"/>
          <w:sz w:val="24"/>
          <w:szCs w:val="24"/>
        </w:rPr>
        <w:t xml:space="preserve"> </w:t>
      </w:r>
      <w:r>
        <w:rPr>
          <w:sz w:val="24"/>
          <w:szCs w:val="24"/>
        </w:rPr>
        <w:t>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378413B2">
      <w:pPr>
        <w:pStyle w:val="8"/>
        <w:numPr>
          <w:ilvl w:val="0"/>
          <w:numId w:val="172"/>
        </w:numPr>
        <w:spacing w:line="319" w:lineRule="exact"/>
        <w:ind w:left="1320" w:leftChars="600" w:right="928" w:rightChars="422" w:firstLine="0" w:firstLineChars="0"/>
        <w:jc w:val="both"/>
        <w:rPr>
          <w:sz w:val="24"/>
          <w:szCs w:val="24"/>
        </w:rPr>
      </w:pPr>
      <w:r>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r>
        <w:rPr>
          <w:spacing w:val="40"/>
          <w:sz w:val="24"/>
          <w:szCs w:val="24"/>
        </w:rPr>
        <w:t xml:space="preserve"> </w:t>
      </w:r>
      <w:r>
        <w:rPr>
          <w:sz w:val="24"/>
          <w:szCs w:val="24"/>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w:t>
      </w:r>
      <w:r>
        <w:rPr>
          <w:spacing w:val="80"/>
          <w:w w:val="150"/>
          <w:sz w:val="24"/>
          <w:szCs w:val="24"/>
        </w:rPr>
        <w:t xml:space="preserve"> </w:t>
      </w:r>
      <w:r>
        <w:rPr>
          <w:sz w:val="24"/>
          <w:szCs w:val="24"/>
        </w:rPr>
        <w:t>знание</w:t>
      </w:r>
      <w:r>
        <w:rPr>
          <w:spacing w:val="80"/>
          <w:w w:val="150"/>
          <w:sz w:val="24"/>
          <w:szCs w:val="24"/>
        </w:rPr>
        <w:t xml:space="preserve"> </w:t>
      </w:r>
      <w:r>
        <w:rPr>
          <w:sz w:val="24"/>
          <w:szCs w:val="24"/>
        </w:rPr>
        <w:t>особенностей</w:t>
      </w:r>
      <w:r>
        <w:rPr>
          <w:spacing w:val="80"/>
          <w:w w:val="150"/>
          <w:sz w:val="24"/>
          <w:szCs w:val="24"/>
        </w:rPr>
        <w:t xml:space="preserve"> </w:t>
      </w:r>
      <w:r>
        <w:rPr>
          <w:sz w:val="24"/>
          <w:szCs w:val="24"/>
        </w:rPr>
        <w:t>добровольной</w:t>
      </w:r>
      <w:r>
        <w:rPr>
          <w:spacing w:val="80"/>
          <w:w w:val="150"/>
          <w:sz w:val="24"/>
          <w:szCs w:val="24"/>
        </w:rPr>
        <w:t xml:space="preserve"> </w:t>
      </w:r>
      <w:r>
        <w:rPr>
          <w:sz w:val="24"/>
          <w:szCs w:val="24"/>
        </w:rPr>
        <w:t>и</w:t>
      </w:r>
      <w:r>
        <w:rPr>
          <w:spacing w:val="80"/>
          <w:w w:val="150"/>
          <w:sz w:val="24"/>
          <w:szCs w:val="24"/>
        </w:rPr>
        <w:t xml:space="preserve"> </w:t>
      </w:r>
      <w:r>
        <w:rPr>
          <w:sz w:val="24"/>
          <w:szCs w:val="24"/>
        </w:rPr>
        <w:t>обязательной</w:t>
      </w:r>
      <w:r>
        <w:rPr>
          <w:spacing w:val="80"/>
          <w:w w:val="150"/>
          <w:sz w:val="24"/>
          <w:szCs w:val="24"/>
        </w:rPr>
        <w:t xml:space="preserve"> </w:t>
      </w:r>
      <w:r>
        <w:rPr>
          <w:sz w:val="24"/>
          <w:szCs w:val="24"/>
        </w:rPr>
        <w:t>подготовки</w:t>
      </w:r>
      <w:r>
        <w:rPr>
          <w:spacing w:val="40"/>
          <w:sz w:val="24"/>
          <w:szCs w:val="24"/>
        </w:rPr>
        <w:t xml:space="preserve"> </w:t>
      </w:r>
      <w:r>
        <w:rPr>
          <w:sz w:val="24"/>
          <w:szCs w:val="24"/>
        </w:rPr>
        <w:t>к военной службе;</w:t>
      </w:r>
    </w:p>
    <w:p w14:paraId="45BDAFCD">
      <w:pPr>
        <w:pStyle w:val="8"/>
        <w:numPr>
          <w:ilvl w:val="0"/>
          <w:numId w:val="172"/>
        </w:numPr>
        <w:spacing w:line="319" w:lineRule="exact"/>
        <w:ind w:left="1320" w:leftChars="600" w:right="928" w:rightChars="422" w:firstLine="0" w:firstLineChars="0"/>
        <w:jc w:val="both"/>
        <w:rPr>
          <w:sz w:val="24"/>
          <w:szCs w:val="24"/>
        </w:rPr>
      </w:pPr>
      <w:r>
        <w:rPr>
          <w:sz w:val="24"/>
          <w:szCs w:val="24"/>
        </w:rPr>
        <w:t>сформированность</w:t>
      </w:r>
      <w:r>
        <w:rPr>
          <w:spacing w:val="40"/>
          <w:sz w:val="24"/>
          <w:szCs w:val="24"/>
        </w:rPr>
        <w:t xml:space="preserve">  </w:t>
      </w:r>
      <w:r>
        <w:rPr>
          <w:sz w:val="24"/>
          <w:szCs w:val="24"/>
        </w:rPr>
        <w:t>представлений</w:t>
      </w:r>
      <w:r>
        <w:rPr>
          <w:spacing w:val="40"/>
          <w:sz w:val="24"/>
          <w:szCs w:val="24"/>
        </w:rPr>
        <w:t xml:space="preserve">  </w:t>
      </w:r>
      <w:r>
        <w:rPr>
          <w:sz w:val="24"/>
          <w:szCs w:val="24"/>
        </w:rPr>
        <w:t>о</w:t>
      </w:r>
      <w:r>
        <w:rPr>
          <w:spacing w:val="40"/>
          <w:sz w:val="24"/>
          <w:szCs w:val="24"/>
        </w:rPr>
        <w:t xml:space="preserve">  </w:t>
      </w:r>
      <w:r>
        <w:rPr>
          <w:sz w:val="24"/>
          <w:szCs w:val="24"/>
        </w:rPr>
        <w:t>назначении,</w:t>
      </w:r>
      <w:r>
        <w:rPr>
          <w:spacing w:val="40"/>
          <w:sz w:val="24"/>
          <w:szCs w:val="24"/>
        </w:rPr>
        <w:t xml:space="preserve">  </w:t>
      </w:r>
      <w:r>
        <w:rPr>
          <w:sz w:val="24"/>
          <w:szCs w:val="24"/>
        </w:rPr>
        <w:t>боевых</w:t>
      </w:r>
      <w:r>
        <w:rPr>
          <w:spacing w:val="40"/>
          <w:sz w:val="24"/>
          <w:szCs w:val="24"/>
        </w:rPr>
        <w:t xml:space="preserve">  </w:t>
      </w:r>
      <w:r>
        <w:rPr>
          <w:sz w:val="24"/>
          <w:szCs w:val="24"/>
        </w:rPr>
        <w:t>свойствах и общем устройстве стрелкового оружия;</w:t>
      </w:r>
    </w:p>
    <w:p w14:paraId="45A2909D">
      <w:pPr>
        <w:pStyle w:val="8"/>
        <w:numPr>
          <w:ilvl w:val="0"/>
          <w:numId w:val="172"/>
        </w:numPr>
        <w:spacing w:line="319" w:lineRule="exact"/>
        <w:ind w:left="1320" w:leftChars="600" w:right="928" w:rightChars="422" w:firstLine="0" w:firstLineChars="0"/>
        <w:jc w:val="both"/>
        <w:rPr>
          <w:sz w:val="24"/>
          <w:szCs w:val="24"/>
        </w:rPr>
      </w:pPr>
      <w:r>
        <w:rPr>
          <w:sz w:val="24"/>
          <w:szCs w:val="24"/>
        </w:rPr>
        <w:t>овладение</w:t>
      </w:r>
      <w:r>
        <w:rPr>
          <w:spacing w:val="-6"/>
          <w:sz w:val="24"/>
          <w:szCs w:val="24"/>
        </w:rPr>
        <w:t xml:space="preserve"> </w:t>
      </w:r>
      <w:r>
        <w:rPr>
          <w:sz w:val="24"/>
          <w:szCs w:val="24"/>
        </w:rPr>
        <w:t>основными</w:t>
      </w:r>
      <w:r>
        <w:rPr>
          <w:spacing w:val="-5"/>
          <w:sz w:val="24"/>
          <w:szCs w:val="24"/>
        </w:rPr>
        <w:t xml:space="preserve"> </w:t>
      </w:r>
      <w:r>
        <w:rPr>
          <w:sz w:val="24"/>
          <w:szCs w:val="24"/>
        </w:rPr>
        <w:t>положениями</w:t>
      </w:r>
      <w:r>
        <w:rPr>
          <w:spacing w:val="-4"/>
          <w:sz w:val="24"/>
          <w:szCs w:val="24"/>
        </w:rPr>
        <w:t xml:space="preserve"> </w:t>
      </w:r>
      <w:r>
        <w:rPr>
          <w:sz w:val="24"/>
          <w:szCs w:val="24"/>
        </w:rPr>
        <w:t>общевоинских</w:t>
      </w:r>
      <w:r>
        <w:rPr>
          <w:spacing w:val="-5"/>
          <w:sz w:val="24"/>
          <w:szCs w:val="24"/>
        </w:rPr>
        <w:t xml:space="preserve"> </w:t>
      </w:r>
      <w:r>
        <w:rPr>
          <w:sz w:val="24"/>
          <w:szCs w:val="24"/>
        </w:rPr>
        <w:t>уставов</w:t>
      </w:r>
      <w:r>
        <w:rPr>
          <w:spacing w:val="-9"/>
          <w:sz w:val="24"/>
          <w:szCs w:val="24"/>
        </w:rPr>
        <w:t xml:space="preserve"> </w:t>
      </w:r>
      <w:r>
        <w:rPr>
          <w:sz w:val="24"/>
          <w:szCs w:val="24"/>
        </w:rPr>
        <w:t>Вооруженных Сил</w:t>
      </w:r>
      <w:r>
        <w:rPr>
          <w:spacing w:val="-5"/>
          <w:sz w:val="24"/>
          <w:szCs w:val="24"/>
        </w:rPr>
        <w:t xml:space="preserve"> </w:t>
      </w:r>
      <w:r>
        <w:rPr>
          <w:sz w:val="24"/>
          <w:szCs w:val="24"/>
        </w:rPr>
        <w:t>Российской</w:t>
      </w:r>
      <w:r>
        <w:rPr>
          <w:spacing w:val="-3"/>
          <w:sz w:val="24"/>
          <w:szCs w:val="24"/>
        </w:rPr>
        <w:t xml:space="preserve"> </w:t>
      </w:r>
      <w:r>
        <w:rPr>
          <w:sz w:val="24"/>
          <w:szCs w:val="24"/>
        </w:rPr>
        <w:t>Федерации</w:t>
      </w:r>
      <w:r>
        <w:rPr>
          <w:spacing w:val="-5"/>
          <w:sz w:val="24"/>
          <w:szCs w:val="24"/>
        </w:rPr>
        <w:t xml:space="preserve"> </w:t>
      </w:r>
      <w:r>
        <w:rPr>
          <w:sz w:val="24"/>
          <w:szCs w:val="24"/>
        </w:rPr>
        <w:t>и</w:t>
      </w:r>
      <w:r>
        <w:rPr>
          <w:spacing w:val="-3"/>
          <w:sz w:val="24"/>
          <w:szCs w:val="24"/>
        </w:rPr>
        <w:t xml:space="preserve"> </w:t>
      </w:r>
      <w:r>
        <w:rPr>
          <w:sz w:val="24"/>
          <w:szCs w:val="24"/>
        </w:rPr>
        <w:t>умение</w:t>
      </w:r>
      <w:r>
        <w:rPr>
          <w:spacing w:val="-4"/>
          <w:sz w:val="24"/>
          <w:szCs w:val="24"/>
        </w:rPr>
        <w:t xml:space="preserve"> </w:t>
      </w:r>
      <w:r>
        <w:rPr>
          <w:sz w:val="24"/>
          <w:szCs w:val="24"/>
        </w:rPr>
        <w:t>их</w:t>
      </w:r>
      <w:r>
        <w:rPr>
          <w:spacing w:val="-3"/>
          <w:sz w:val="24"/>
          <w:szCs w:val="24"/>
        </w:rPr>
        <w:t xml:space="preserve"> </w:t>
      </w:r>
      <w:r>
        <w:rPr>
          <w:sz w:val="24"/>
          <w:szCs w:val="24"/>
        </w:rPr>
        <w:t>применять</w:t>
      </w:r>
      <w:r>
        <w:rPr>
          <w:spacing w:val="-5"/>
          <w:sz w:val="24"/>
          <w:szCs w:val="24"/>
        </w:rPr>
        <w:t xml:space="preserve"> </w:t>
      </w:r>
      <w:r>
        <w:rPr>
          <w:sz w:val="24"/>
          <w:szCs w:val="24"/>
        </w:rPr>
        <w:t>при</w:t>
      </w:r>
      <w:r>
        <w:rPr>
          <w:spacing w:val="-3"/>
          <w:sz w:val="24"/>
          <w:szCs w:val="24"/>
        </w:rPr>
        <w:t xml:space="preserve"> </w:t>
      </w:r>
      <w:r>
        <w:rPr>
          <w:sz w:val="24"/>
          <w:szCs w:val="24"/>
        </w:rPr>
        <w:t>выполнении</w:t>
      </w:r>
      <w:r>
        <w:rPr>
          <w:spacing w:val="-5"/>
          <w:sz w:val="24"/>
          <w:szCs w:val="24"/>
        </w:rPr>
        <w:t xml:space="preserve"> </w:t>
      </w:r>
      <w:r>
        <w:rPr>
          <w:sz w:val="24"/>
          <w:szCs w:val="24"/>
        </w:rPr>
        <w:t>обязанностей воинской службы;</w:t>
      </w:r>
    </w:p>
    <w:p w14:paraId="62BBCC8A">
      <w:pPr>
        <w:pStyle w:val="8"/>
        <w:numPr>
          <w:ilvl w:val="0"/>
          <w:numId w:val="172"/>
        </w:numPr>
        <w:spacing w:line="319" w:lineRule="exact"/>
        <w:ind w:left="1320" w:leftChars="600" w:right="928" w:rightChars="422" w:firstLine="0" w:firstLineChars="0"/>
        <w:jc w:val="both"/>
        <w:rPr>
          <w:sz w:val="24"/>
          <w:szCs w:val="24"/>
        </w:rPr>
      </w:pPr>
      <w:r>
        <w:rPr>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w:t>
      </w:r>
      <w:r>
        <w:rPr>
          <w:spacing w:val="80"/>
          <w:sz w:val="24"/>
          <w:szCs w:val="24"/>
        </w:rPr>
        <w:t xml:space="preserve">  </w:t>
      </w:r>
      <w:r>
        <w:rPr>
          <w:sz w:val="24"/>
          <w:szCs w:val="24"/>
        </w:rPr>
        <w:t>правил</w:t>
      </w:r>
      <w:r>
        <w:rPr>
          <w:spacing w:val="80"/>
          <w:sz w:val="24"/>
          <w:szCs w:val="24"/>
        </w:rPr>
        <w:t xml:space="preserve">  </w:t>
      </w:r>
      <w:r>
        <w:rPr>
          <w:sz w:val="24"/>
          <w:szCs w:val="24"/>
        </w:rPr>
        <w:t>безопасного</w:t>
      </w:r>
      <w:r>
        <w:rPr>
          <w:spacing w:val="80"/>
          <w:sz w:val="24"/>
          <w:szCs w:val="24"/>
        </w:rPr>
        <w:t xml:space="preserve">  </w:t>
      </w:r>
      <w:r>
        <w:rPr>
          <w:sz w:val="24"/>
          <w:szCs w:val="24"/>
        </w:rPr>
        <w:t>поведения,</w:t>
      </w:r>
      <w:r>
        <w:rPr>
          <w:spacing w:val="80"/>
          <w:sz w:val="24"/>
          <w:szCs w:val="24"/>
        </w:rPr>
        <w:t xml:space="preserve">  </w:t>
      </w:r>
      <w:r>
        <w:rPr>
          <w:sz w:val="24"/>
          <w:szCs w:val="24"/>
        </w:rPr>
        <w:t>готовность</w:t>
      </w:r>
      <w:r>
        <w:rPr>
          <w:spacing w:val="80"/>
          <w:sz w:val="24"/>
          <w:szCs w:val="24"/>
        </w:rPr>
        <w:t xml:space="preserve">  </w:t>
      </w:r>
      <w:r>
        <w:rPr>
          <w:sz w:val="24"/>
          <w:szCs w:val="24"/>
        </w:rPr>
        <w:t>применять</w:t>
      </w:r>
      <w:r>
        <w:rPr>
          <w:spacing w:val="80"/>
          <w:w w:val="150"/>
          <w:sz w:val="24"/>
          <w:szCs w:val="24"/>
        </w:rPr>
        <w:t xml:space="preserve"> </w:t>
      </w:r>
      <w:r>
        <w:rPr>
          <w:sz w:val="24"/>
          <w:szCs w:val="24"/>
        </w:rPr>
        <w:t>их на практике, используя освоенные знания и умения, освоение основ проектирования</w:t>
      </w:r>
      <w:r>
        <w:rPr>
          <w:spacing w:val="-2"/>
          <w:sz w:val="24"/>
          <w:szCs w:val="24"/>
        </w:rPr>
        <w:t xml:space="preserve"> </w:t>
      </w:r>
      <w:r>
        <w:rPr>
          <w:sz w:val="24"/>
          <w:szCs w:val="24"/>
        </w:rPr>
        <w:t>собственной</w:t>
      </w:r>
      <w:r>
        <w:rPr>
          <w:spacing w:val="-2"/>
          <w:sz w:val="24"/>
          <w:szCs w:val="24"/>
        </w:rPr>
        <w:t xml:space="preserve"> </w:t>
      </w:r>
      <w:r>
        <w:rPr>
          <w:sz w:val="24"/>
          <w:szCs w:val="24"/>
        </w:rPr>
        <w:t>безопасной</w:t>
      </w:r>
      <w:r>
        <w:rPr>
          <w:spacing w:val="-2"/>
          <w:sz w:val="24"/>
          <w:szCs w:val="24"/>
        </w:rPr>
        <w:t xml:space="preserve"> </w:t>
      </w:r>
      <w:r>
        <w:rPr>
          <w:sz w:val="24"/>
          <w:szCs w:val="24"/>
        </w:rPr>
        <w:t>жизнедеятельности</w:t>
      </w:r>
      <w:r>
        <w:rPr>
          <w:spacing w:val="-2"/>
          <w:sz w:val="24"/>
          <w:szCs w:val="24"/>
        </w:rPr>
        <w:t xml:space="preserve"> </w:t>
      </w:r>
      <w:r>
        <w:rPr>
          <w:sz w:val="24"/>
          <w:szCs w:val="24"/>
        </w:rPr>
        <w:t>с</w:t>
      </w:r>
      <w:r>
        <w:rPr>
          <w:spacing w:val="-2"/>
          <w:sz w:val="24"/>
          <w:szCs w:val="24"/>
        </w:rPr>
        <w:t xml:space="preserve"> </w:t>
      </w:r>
      <w:r>
        <w:rPr>
          <w:sz w:val="24"/>
          <w:szCs w:val="24"/>
        </w:rPr>
        <w:t>учетом</w:t>
      </w:r>
      <w:r>
        <w:rPr>
          <w:spacing w:val="-5"/>
          <w:sz w:val="24"/>
          <w:szCs w:val="24"/>
        </w:rPr>
        <w:t xml:space="preserve"> </w:t>
      </w:r>
      <w:r>
        <w:rPr>
          <w:sz w:val="24"/>
          <w:szCs w:val="24"/>
        </w:rPr>
        <w:t>природных, техногенных и социальных рисков;</w:t>
      </w:r>
    </w:p>
    <w:p w14:paraId="32C87EAF">
      <w:pPr>
        <w:pStyle w:val="8"/>
        <w:numPr>
          <w:ilvl w:val="0"/>
          <w:numId w:val="172"/>
        </w:numPr>
        <w:spacing w:line="319" w:lineRule="exact"/>
        <w:ind w:left="1320" w:leftChars="600" w:right="928" w:rightChars="422" w:firstLine="0" w:firstLineChars="0"/>
        <w:jc w:val="both"/>
        <w:rPr>
          <w:sz w:val="24"/>
          <w:szCs w:val="24"/>
        </w:rPr>
      </w:pPr>
      <w:r>
        <w:rPr>
          <w:sz w:val="24"/>
          <w:szCs w:val="24"/>
        </w:rPr>
        <w:t>знание</w:t>
      </w:r>
      <w:r>
        <w:rPr>
          <w:spacing w:val="-5"/>
          <w:sz w:val="24"/>
          <w:szCs w:val="24"/>
        </w:rPr>
        <w:t xml:space="preserve"> </w:t>
      </w:r>
      <w:r>
        <w:rPr>
          <w:sz w:val="24"/>
          <w:szCs w:val="24"/>
        </w:rPr>
        <w:t>правил</w:t>
      </w:r>
      <w:r>
        <w:rPr>
          <w:spacing w:val="-6"/>
          <w:sz w:val="24"/>
          <w:szCs w:val="24"/>
        </w:rPr>
        <w:t xml:space="preserve"> </w:t>
      </w:r>
      <w:r>
        <w:rPr>
          <w:sz w:val="24"/>
          <w:szCs w:val="24"/>
        </w:rPr>
        <w:t>дорожного</w:t>
      </w:r>
      <w:r>
        <w:rPr>
          <w:spacing w:val="-6"/>
          <w:sz w:val="24"/>
          <w:szCs w:val="24"/>
        </w:rPr>
        <w:t xml:space="preserve"> </w:t>
      </w:r>
      <w:r>
        <w:rPr>
          <w:sz w:val="24"/>
          <w:szCs w:val="24"/>
        </w:rPr>
        <w:t>движения,</w:t>
      </w:r>
      <w:r>
        <w:rPr>
          <w:spacing w:val="-5"/>
          <w:sz w:val="24"/>
          <w:szCs w:val="24"/>
        </w:rPr>
        <w:t xml:space="preserve"> </w:t>
      </w:r>
      <w:r>
        <w:rPr>
          <w:sz w:val="24"/>
          <w:szCs w:val="24"/>
        </w:rPr>
        <w:t>пожарной</w:t>
      </w:r>
      <w:r>
        <w:rPr>
          <w:spacing w:val="-4"/>
          <w:sz w:val="24"/>
          <w:szCs w:val="24"/>
        </w:rPr>
        <w:t xml:space="preserve"> </w:t>
      </w:r>
      <w:r>
        <w:rPr>
          <w:sz w:val="24"/>
          <w:szCs w:val="24"/>
        </w:rPr>
        <w:t>безопасности,</w:t>
      </w:r>
      <w:r>
        <w:rPr>
          <w:spacing w:val="-5"/>
          <w:sz w:val="24"/>
          <w:szCs w:val="24"/>
        </w:rPr>
        <w:t xml:space="preserve"> </w:t>
      </w:r>
      <w:r>
        <w:rPr>
          <w:sz w:val="24"/>
          <w:szCs w:val="24"/>
        </w:rPr>
        <w:t>безопасного поведения в быту, транспорте, в общественных местах, на природе и умение применять их в поведении;</w:t>
      </w:r>
    </w:p>
    <w:p w14:paraId="68DCC642">
      <w:pPr>
        <w:pStyle w:val="8"/>
        <w:numPr>
          <w:ilvl w:val="0"/>
          <w:numId w:val="172"/>
        </w:numPr>
        <w:spacing w:line="319" w:lineRule="exact"/>
        <w:ind w:left="1320" w:leftChars="600" w:right="928" w:rightChars="422" w:firstLine="0" w:firstLineChars="0"/>
        <w:jc w:val="both"/>
        <w:rPr>
          <w:sz w:val="24"/>
          <w:szCs w:val="24"/>
        </w:rPr>
      </w:pPr>
      <w:r>
        <w:rPr>
          <w:sz w:val="24"/>
          <w:szCs w:val="24"/>
        </w:rPr>
        <w:t>сформированность</w:t>
      </w:r>
      <w:r>
        <w:rPr>
          <w:spacing w:val="-3"/>
          <w:sz w:val="24"/>
          <w:szCs w:val="24"/>
        </w:rPr>
        <w:t xml:space="preserve"> </w:t>
      </w:r>
      <w:r>
        <w:rPr>
          <w:sz w:val="24"/>
          <w:szCs w:val="24"/>
        </w:rPr>
        <w:t>представлений</w:t>
      </w:r>
      <w:r>
        <w:rPr>
          <w:spacing w:val="-2"/>
          <w:sz w:val="24"/>
          <w:szCs w:val="24"/>
        </w:rPr>
        <w:t xml:space="preserve"> </w:t>
      </w:r>
      <w:r>
        <w:rPr>
          <w:sz w:val="24"/>
          <w:szCs w:val="24"/>
        </w:rPr>
        <w:t>о</w:t>
      </w:r>
      <w:r>
        <w:rPr>
          <w:spacing w:val="-1"/>
          <w:sz w:val="24"/>
          <w:szCs w:val="24"/>
        </w:rPr>
        <w:t xml:space="preserve"> </w:t>
      </w:r>
      <w:r>
        <w:rPr>
          <w:sz w:val="24"/>
          <w:szCs w:val="24"/>
        </w:rPr>
        <w:t>порядке</w:t>
      </w:r>
      <w:r>
        <w:rPr>
          <w:spacing w:val="-2"/>
          <w:sz w:val="24"/>
          <w:szCs w:val="24"/>
        </w:rPr>
        <w:t xml:space="preserve"> </w:t>
      </w:r>
      <w:r>
        <w:rPr>
          <w:sz w:val="24"/>
          <w:szCs w:val="24"/>
        </w:rPr>
        <w:t>действий</w:t>
      </w:r>
      <w:r>
        <w:rPr>
          <w:spacing w:val="-2"/>
          <w:sz w:val="24"/>
          <w:szCs w:val="24"/>
        </w:rPr>
        <w:t xml:space="preserve"> </w:t>
      </w:r>
      <w:r>
        <w:rPr>
          <w:sz w:val="24"/>
          <w:szCs w:val="24"/>
        </w:rPr>
        <w:t>при</w:t>
      </w:r>
      <w:r>
        <w:rPr>
          <w:spacing w:val="-3"/>
          <w:sz w:val="24"/>
          <w:szCs w:val="24"/>
        </w:rPr>
        <w:t xml:space="preserve"> </w:t>
      </w:r>
      <w:r>
        <w:rPr>
          <w:sz w:val="24"/>
          <w:szCs w:val="24"/>
        </w:rPr>
        <w:t>возникновении чрезвычайных ситуаций в быту, транспорте, в общественных местах, на природе; умение</w:t>
      </w:r>
      <w:r>
        <w:rPr>
          <w:spacing w:val="80"/>
          <w:w w:val="150"/>
          <w:sz w:val="24"/>
          <w:szCs w:val="24"/>
        </w:rPr>
        <w:t xml:space="preserve"> </w:t>
      </w:r>
      <w:r>
        <w:rPr>
          <w:sz w:val="24"/>
          <w:szCs w:val="24"/>
        </w:rPr>
        <w:t>оценивать</w:t>
      </w:r>
      <w:r>
        <w:rPr>
          <w:spacing w:val="80"/>
          <w:w w:val="150"/>
          <w:sz w:val="24"/>
          <w:szCs w:val="24"/>
        </w:rPr>
        <w:t xml:space="preserve"> </w:t>
      </w:r>
      <w:r>
        <w:rPr>
          <w:sz w:val="24"/>
          <w:szCs w:val="24"/>
        </w:rPr>
        <w:t>и</w:t>
      </w:r>
      <w:r>
        <w:rPr>
          <w:spacing w:val="80"/>
          <w:w w:val="150"/>
          <w:sz w:val="24"/>
          <w:szCs w:val="24"/>
        </w:rPr>
        <w:t xml:space="preserve"> </w:t>
      </w:r>
      <w:r>
        <w:rPr>
          <w:sz w:val="24"/>
          <w:szCs w:val="24"/>
        </w:rPr>
        <w:t>прогнозировать</w:t>
      </w:r>
      <w:r>
        <w:rPr>
          <w:spacing w:val="80"/>
          <w:w w:val="150"/>
          <w:sz w:val="24"/>
          <w:szCs w:val="24"/>
        </w:rPr>
        <w:t xml:space="preserve"> </w:t>
      </w:r>
      <w:r>
        <w:rPr>
          <w:sz w:val="24"/>
          <w:szCs w:val="24"/>
        </w:rPr>
        <w:t>неблагоприятные</w:t>
      </w:r>
      <w:r>
        <w:rPr>
          <w:spacing w:val="80"/>
          <w:w w:val="150"/>
          <w:sz w:val="24"/>
          <w:szCs w:val="24"/>
        </w:rPr>
        <w:t xml:space="preserve"> </w:t>
      </w:r>
      <w:r>
        <w:rPr>
          <w:sz w:val="24"/>
          <w:szCs w:val="24"/>
        </w:rPr>
        <w:t>факторы</w:t>
      </w:r>
      <w:r>
        <w:rPr>
          <w:spacing w:val="80"/>
          <w:w w:val="150"/>
          <w:sz w:val="24"/>
          <w:szCs w:val="24"/>
        </w:rPr>
        <w:t xml:space="preserve"> </w:t>
      </w:r>
      <w:r>
        <w:rPr>
          <w:sz w:val="24"/>
          <w:szCs w:val="24"/>
        </w:rPr>
        <w:t>обстановки</w:t>
      </w:r>
      <w:r>
        <w:rPr>
          <w:spacing w:val="80"/>
          <w:sz w:val="24"/>
          <w:szCs w:val="24"/>
        </w:rPr>
        <w:t xml:space="preserve"> </w:t>
      </w:r>
      <w:r>
        <w:rPr>
          <w:sz w:val="24"/>
          <w:szCs w:val="24"/>
        </w:rPr>
        <w:t>и</w:t>
      </w:r>
      <w:r>
        <w:rPr>
          <w:spacing w:val="80"/>
          <w:sz w:val="24"/>
          <w:szCs w:val="24"/>
        </w:rPr>
        <w:t xml:space="preserve"> </w:t>
      </w:r>
      <w:r>
        <w:rPr>
          <w:sz w:val="24"/>
          <w:szCs w:val="24"/>
        </w:rPr>
        <w:t>принимать</w:t>
      </w:r>
      <w:r>
        <w:rPr>
          <w:spacing w:val="80"/>
          <w:sz w:val="24"/>
          <w:szCs w:val="24"/>
        </w:rPr>
        <w:t xml:space="preserve"> </w:t>
      </w:r>
      <w:r>
        <w:rPr>
          <w:sz w:val="24"/>
          <w:szCs w:val="24"/>
        </w:rPr>
        <w:t>обоснованные</w:t>
      </w:r>
      <w:r>
        <w:rPr>
          <w:spacing w:val="80"/>
          <w:sz w:val="24"/>
          <w:szCs w:val="24"/>
        </w:rPr>
        <w:t xml:space="preserve"> </w:t>
      </w:r>
      <w:r>
        <w:rPr>
          <w:sz w:val="24"/>
          <w:szCs w:val="24"/>
        </w:rPr>
        <w:t>решения</w:t>
      </w:r>
      <w:r>
        <w:rPr>
          <w:spacing w:val="80"/>
          <w:sz w:val="24"/>
          <w:szCs w:val="24"/>
        </w:rPr>
        <w:t xml:space="preserve"> </w:t>
      </w:r>
      <w:r>
        <w:rPr>
          <w:sz w:val="24"/>
          <w:szCs w:val="24"/>
        </w:rPr>
        <w:t>в</w:t>
      </w:r>
      <w:r>
        <w:rPr>
          <w:spacing w:val="80"/>
          <w:sz w:val="24"/>
          <w:szCs w:val="24"/>
        </w:rPr>
        <w:t xml:space="preserve"> </w:t>
      </w:r>
      <w:r>
        <w:rPr>
          <w:sz w:val="24"/>
          <w:szCs w:val="24"/>
        </w:rPr>
        <w:t>опасных</w:t>
      </w:r>
      <w:r>
        <w:rPr>
          <w:spacing w:val="80"/>
          <w:sz w:val="24"/>
          <w:szCs w:val="24"/>
        </w:rPr>
        <w:t xml:space="preserve"> </w:t>
      </w:r>
      <w:r>
        <w:rPr>
          <w:sz w:val="24"/>
          <w:szCs w:val="24"/>
        </w:rPr>
        <w:t>и</w:t>
      </w:r>
      <w:r>
        <w:rPr>
          <w:spacing w:val="80"/>
          <w:sz w:val="24"/>
          <w:szCs w:val="24"/>
        </w:rPr>
        <w:t xml:space="preserve"> </w:t>
      </w:r>
      <w:r>
        <w:rPr>
          <w:sz w:val="24"/>
          <w:szCs w:val="24"/>
        </w:rPr>
        <w:t>чрезвычайных</w:t>
      </w:r>
      <w:r>
        <w:rPr>
          <w:spacing w:val="80"/>
          <w:sz w:val="24"/>
          <w:szCs w:val="24"/>
        </w:rPr>
        <w:t xml:space="preserve"> </w:t>
      </w:r>
      <w:r>
        <w:rPr>
          <w:sz w:val="24"/>
          <w:szCs w:val="24"/>
        </w:rPr>
        <w:t>ситуациях,</w:t>
      </w:r>
      <w:r>
        <w:rPr>
          <w:spacing w:val="80"/>
          <w:sz w:val="24"/>
          <w:szCs w:val="24"/>
        </w:rPr>
        <w:t xml:space="preserve"> </w:t>
      </w:r>
      <w:r>
        <w:rPr>
          <w:sz w:val="24"/>
          <w:szCs w:val="24"/>
        </w:rPr>
        <w:t>с учетом реальных условий и возможностей;</w:t>
      </w:r>
    </w:p>
    <w:p w14:paraId="6DBA1F3F">
      <w:pPr>
        <w:pStyle w:val="8"/>
        <w:numPr>
          <w:ilvl w:val="0"/>
          <w:numId w:val="172"/>
        </w:numPr>
        <w:spacing w:line="319" w:lineRule="exact"/>
        <w:ind w:left="1320" w:leftChars="600" w:right="928" w:rightChars="422" w:firstLine="0" w:firstLineChars="0"/>
        <w:jc w:val="both"/>
        <w:rPr>
          <w:sz w:val="24"/>
          <w:szCs w:val="24"/>
        </w:rPr>
      </w:pPr>
      <w:r>
        <w:rPr>
          <w:sz w:val="24"/>
          <w:szCs w:val="24"/>
        </w:rPr>
        <w:t>освоение основ медицинских знаний и владение умениями оказывать первую</w:t>
      </w:r>
      <w:r>
        <w:rPr>
          <w:spacing w:val="-18"/>
          <w:sz w:val="24"/>
          <w:szCs w:val="24"/>
        </w:rPr>
        <w:t xml:space="preserve"> </w:t>
      </w:r>
      <w:r>
        <w:rPr>
          <w:sz w:val="24"/>
          <w:szCs w:val="24"/>
        </w:rPr>
        <w:t>помощь</w:t>
      </w:r>
      <w:r>
        <w:rPr>
          <w:spacing w:val="-17"/>
          <w:sz w:val="24"/>
          <w:szCs w:val="24"/>
        </w:rPr>
        <w:t xml:space="preserve"> </w:t>
      </w:r>
      <w:r>
        <w:rPr>
          <w:sz w:val="24"/>
          <w:szCs w:val="24"/>
        </w:rPr>
        <w:t>пострадавшим</w:t>
      </w:r>
      <w:r>
        <w:rPr>
          <w:spacing w:val="-18"/>
          <w:sz w:val="24"/>
          <w:szCs w:val="24"/>
        </w:rPr>
        <w:t xml:space="preserve"> </w:t>
      </w:r>
      <w:r>
        <w:rPr>
          <w:sz w:val="24"/>
          <w:szCs w:val="24"/>
        </w:rPr>
        <w:t>при</w:t>
      </w:r>
      <w:r>
        <w:rPr>
          <w:spacing w:val="-17"/>
          <w:sz w:val="24"/>
          <w:szCs w:val="24"/>
        </w:rPr>
        <w:t xml:space="preserve"> </w:t>
      </w:r>
      <w:r>
        <w:rPr>
          <w:sz w:val="24"/>
          <w:szCs w:val="24"/>
        </w:rPr>
        <w:t>потере</w:t>
      </w:r>
      <w:r>
        <w:rPr>
          <w:spacing w:val="-18"/>
          <w:sz w:val="24"/>
          <w:szCs w:val="24"/>
        </w:rPr>
        <w:t xml:space="preserve"> </w:t>
      </w:r>
      <w:r>
        <w:rPr>
          <w:sz w:val="24"/>
          <w:szCs w:val="24"/>
        </w:rPr>
        <w:t>сознания,</w:t>
      </w:r>
      <w:r>
        <w:rPr>
          <w:spacing w:val="-17"/>
          <w:sz w:val="24"/>
          <w:szCs w:val="24"/>
        </w:rPr>
        <w:t xml:space="preserve"> </w:t>
      </w:r>
      <w:r>
        <w:rPr>
          <w:sz w:val="24"/>
          <w:szCs w:val="24"/>
        </w:rPr>
        <w:t>остановке</w:t>
      </w:r>
      <w:r>
        <w:rPr>
          <w:spacing w:val="-18"/>
          <w:sz w:val="24"/>
          <w:szCs w:val="24"/>
        </w:rPr>
        <w:t xml:space="preserve"> </w:t>
      </w:r>
      <w:r>
        <w:rPr>
          <w:sz w:val="24"/>
          <w:szCs w:val="24"/>
        </w:rPr>
        <w:t>дыхания,</w:t>
      </w:r>
      <w:r>
        <w:rPr>
          <w:spacing w:val="-17"/>
          <w:sz w:val="24"/>
          <w:szCs w:val="24"/>
        </w:rPr>
        <w:t xml:space="preserve"> </w:t>
      </w:r>
      <w:r>
        <w:rPr>
          <w:sz w:val="24"/>
          <w:szCs w:val="24"/>
        </w:rPr>
        <w:t>наружных кровотечениях, попадании инородных тел в верхние дыхательные пути, травмах различных</w:t>
      </w:r>
      <w:r>
        <w:rPr>
          <w:spacing w:val="-6"/>
          <w:sz w:val="24"/>
          <w:szCs w:val="24"/>
        </w:rPr>
        <w:t xml:space="preserve"> </w:t>
      </w:r>
      <w:r>
        <w:rPr>
          <w:sz w:val="24"/>
          <w:szCs w:val="24"/>
        </w:rPr>
        <w:t>областей</w:t>
      </w:r>
      <w:r>
        <w:rPr>
          <w:spacing w:val="-6"/>
          <w:sz w:val="24"/>
          <w:szCs w:val="24"/>
        </w:rPr>
        <w:t xml:space="preserve"> </w:t>
      </w:r>
      <w:r>
        <w:rPr>
          <w:sz w:val="24"/>
          <w:szCs w:val="24"/>
        </w:rPr>
        <w:t>тела,</w:t>
      </w:r>
      <w:r>
        <w:rPr>
          <w:spacing w:val="-5"/>
          <w:sz w:val="24"/>
          <w:szCs w:val="24"/>
        </w:rPr>
        <w:t xml:space="preserve"> </w:t>
      </w:r>
      <w:r>
        <w:rPr>
          <w:sz w:val="24"/>
          <w:szCs w:val="24"/>
        </w:rPr>
        <w:t>ожогах,</w:t>
      </w:r>
      <w:r>
        <w:rPr>
          <w:spacing w:val="-5"/>
          <w:sz w:val="24"/>
          <w:szCs w:val="24"/>
        </w:rPr>
        <w:t xml:space="preserve"> </w:t>
      </w:r>
      <w:r>
        <w:rPr>
          <w:sz w:val="24"/>
          <w:szCs w:val="24"/>
        </w:rPr>
        <w:t>отморожениях,</w:t>
      </w:r>
      <w:r>
        <w:rPr>
          <w:spacing w:val="-8"/>
          <w:sz w:val="24"/>
          <w:szCs w:val="24"/>
        </w:rPr>
        <w:t xml:space="preserve"> </w:t>
      </w:r>
      <w:r>
        <w:rPr>
          <w:sz w:val="24"/>
          <w:szCs w:val="24"/>
        </w:rPr>
        <w:t>отравлениях;</w:t>
      </w:r>
      <w:r>
        <w:rPr>
          <w:spacing w:val="-4"/>
          <w:sz w:val="24"/>
          <w:szCs w:val="24"/>
        </w:rPr>
        <w:t xml:space="preserve"> </w:t>
      </w:r>
      <w:r>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245692D7">
      <w:pPr>
        <w:pStyle w:val="8"/>
        <w:numPr>
          <w:ilvl w:val="0"/>
          <w:numId w:val="172"/>
        </w:numPr>
        <w:spacing w:line="319" w:lineRule="exact"/>
        <w:ind w:left="1320" w:leftChars="600" w:right="928" w:rightChars="422" w:firstLine="0" w:firstLineChars="0"/>
        <w:jc w:val="both"/>
        <w:rPr>
          <w:sz w:val="24"/>
          <w:szCs w:val="24"/>
        </w:rPr>
      </w:pPr>
      <w:r>
        <w:rPr>
          <w:sz w:val="24"/>
          <w:szCs w:val="24"/>
        </w:rPr>
        <w:t>сформированность</w:t>
      </w:r>
      <w:r>
        <w:rPr>
          <w:spacing w:val="80"/>
          <w:sz w:val="24"/>
          <w:szCs w:val="24"/>
        </w:rPr>
        <w:t xml:space="preserve"> </w:t>
      </w:r>
      <w:r>
        <w:rPr>
          <w:sz w:val="24"/>
          <w:szCs w:val="24"/>
        </w:rPr>
        <w:t>представлений</w:t>
      </w:r>
      <w:r>
        <w:rPr>
          <w:spacing w:val="80"/>
          <w:sz w:val="24"/>
          <w:szCs w:val="24"/>
        </w:rPr>
        <w:t xml:space="preserve"> </w:t>
      </w:r>
      <w:r>
        <w:rPr>
          <w:sz w:val="24"/>
          <w:szCs w:val="24"/>
        </w:rPr>
        <w:t>о</w:t>
      </w:r>
      <w:r>
        <w:rPr>
          <w:spacing w:val="80"/>
          <w:sz w:val="24"/>
          <w:szCs w:val="24"/>
        </w:rPr>
        <w:t xml:space="preserve"> </w:t>
      </w:r>
      <w:r>
        <w:rPr>
          <w:sz w:val="24"/>
          <w:szCs w:val="24"/>
        </w:rPr>
        <w:t>правилах</w:t>
      </w:r>
      <w:r>
        <w:rPr>
          <w:spacing w:val="80"/>
          <w:sz w:val="24"/>
          <w:szCs w:val="24"/>
        </w:rPr>
        <w:t xml:space="preserve"> </w:t>
      </w:r>
      <w:r>
        <w:rPr>
          <w:sz w:val="24"/>
          <w:szCs w:val="24"/>
        </w:rPr>
        <w:t>безопасного</w:t>
      </w:r>
      <w:r>
        <w:rPr>
          <w:spacing w:val="80"/>
          <w:sz w:val="24"/>
          <w:szCs w:val="24"/>
        </w:rPr>
        <w:t xml:space="preserve"> </w:t>
      </w:r>
      <w:r>
        <w:rPr>
          <w:sz w:val="24"/>
          <w:szCs w:val="24"/>
        </w:rPr>
        <w:t>поведения</w:t>
      </w:r>
      <w:r>
        <w:rPr>
          <w:spacing w:val="80"/>
          <w:sz w:val="24"/>
          <w:szCs w:val="24"/>
        </w:rPr>
        <w:t xml:space="preserve"> </w:t>
      </w:r>
      <w:r>
        <w:rPr>
          <w:sz w:val="24"/>
          <w:szCs w:val="24"/>
        </w:rPr>
        <w:t>в социуме, овладение знаниями об опасных проявлениях конфликтов, манипулятивном</w:t>
      </w:r>
      <w:r>
        <w:rPr>
          <w:spacing w:val="80"/>
          <w:sz w:val="24"/>
          <w:szCs w:val="24"/>
        </w:rPr>
        <w:t xml:space="preserve">  </w:t>
      </w:r>
      <w:r>
        <w:rPr>
          <w:sz w:val="24"/>
          <w:szCs w:val="24"/>
        </w:rPr>
        <w:t>поведении,</w:t>
      </w:r>
      <w:r>
        <w:rPr>
          <w:spacing w:val="80"/>
          <w:sz w:val="24"/>
          <w:szCs w:val="24"/>
        </w:rPr>
        <w:t xml:space="preserve">  </w:t>
      </w:r>
      <w:r>
        <w:rPr>
          <w:sz w:val="24"/>
          <w:szCs w:val="24"/>
        </w:rPr>
        <w:t>умения</w:t>
      </w:r>
      <w:r>
        <w:rPr>
          <w:spacing w:val="80"/>
          <w:sz w:val="24"/>
          <w:szCs w:val="24"/>
        </w:rPr>
        <w:t xml:space="preserve">  </w:t>
      </w:r>
      <w:r>
        <w:rPr>
          <w:sz w:val="24"/>
          <w:szCs w:val="24"/>
        </w:rPr>
        <w:t>распознавать</w:t>
      </w:r>
      <w:r>
        <w:rPr>
          <w:spacing w:val="80"/>
          <w:sz w:val="24"/>
          <w:szCs w:val="24"/>
        </w:rPr>
        <w:t xml:space="preserve">  </w:t>
      </w:r>
      <w:r>
        <w:rPr>
          <w:sz w:val="24"/>
          <w:szCs w:val="24"/>
        </w:rPr>
        <w:t>опасные</w:t>
      </w:r>
      <w:r>
        <w:rPr>
          <w:spacing w:val="80"/>
          <w:sz w:val="24"/>
          <w:szCs w:val="24"/>
        </w:rPr>
        <w:t xml:space="preserve">  </w:t>
      </w:r>
      <w:r>
        <w:rPr>
          <w:sz w:val="24"/>
          <w:szCs w:val="24"/>
        </w:rPr>
        <w:t>проявления</w:t>
      </w:r>
      <w:r>
        <w:rPr>
          <w:spacing w:val="80"/>
          <w:sz w:val="24"/>
          <w:szCs w:val="24"/>
        </w:rPr>
        <w:t xml:space="preserve"> </w:t>
      </w:r>
      <w:r>
        <w:rPr>
          <w:sz w:val="24"/>
          <w:szCs w:val="24"/>
        </w:rPr>
        <w:t>и формирование готовности им противодействовать;</w:t>
      </w:r>
    </w:p>
    <w:p w14:paraId="235B0053">
      <w:pPr>
        <w:pStyle w:val="8"/>
        <w:numPr>
          <w:ilvl w:val="0"/>
          <w:numId w:val="172"/>
        </w:numPr>
        <w:spacing w:line="319" w:lineRule="exact"/>
        <w:ind w:left="1320" w:leftChars="600" w:right="928" w:rightChars="422" w:firstLine="0" w:firstLineChars="0"/>
        <w:jc w:val="both"/>
        <w:rPr>
          <w:sz w:val="24"/>
          <w:szCs w:val="24"/>
        </w:rPr>
      </w:pPr>
      <w:r>
        <w:rPr>
          <w:sz w:val="24"/>
          <w:szCs w:val="24"/>
        </w:rPr>
        <w:t>сформированность представлений об информационных и компьютерных угрозах,</w:t>
      </w:r>
      <w:r>
        <w:rPr>
          <w:spacing w:val="-6"/>
          <w:sz w:val="24"/>
          <w:szCs w:val="24"/>
        </w:rPr>
        <w:t xml:space="preserve"> </w:t>
      </w:r>
      <w:r>
        <w:rPr>
          <w:sz w:val="24"/>
          <w:szCs w:val="24"/>
        </w:rPr>
        <w:t>опасных</w:t>
      </w:r>
      <w:r>
        <w:rPr>
          <w:spacing w:val="-4"/>
          <w:sz w:val="24"/>
          <w:szCs w:val="24"/>
        </w:rPr>
        <w:t xml:space="preserve"> </w:t>
      </w:r>
      <w:r>
        <w:rPr>
          <w:sz w:val="24"/>
          <w:szCs w:val="24"/>
        </w:rPr>
        <w:t>явлениях</w:t>
      </w:r>
      <w:r>
        <w:rPr>
          <w:spacing w:val="-4"/>
          <w:sz w:val="24"/>
          <w:szCs w:val="24"/>
        </w:rPr>
        <w:t xml:space="preserve"> </w:t>
      </w:r>
      <w:r>
        <w:rPr>
          <w:sz w:val="24"/>
          <w:szCs w:val="24"/>
        </w:rPr>
        <w:t>в</w:t>
      </w:r>
      <w:r>
        <w:rPr>
          <w:spacing w:val="-6"/>
          <w:sz w:val="24"/>
          <w:szCs w:val="24"/>
        </w:rPr>
        <w:t xml:space="preserve"> </w:t>
      </w:r>
      <w:r>
        <w:rPr>
          <w:sz w:val="24"/>
          <w:szCs w:val="24"/>
        </w:rPr>
        <w:t>Интернете,</w:t>
      </w:r>
      <w:r>
        <w:rPr>
          <w:spacing w:val="-8"/>
          <w:sz w:val="24"/>
          <w:szCs w:val="24"/>
        </w:rPr>
        <w:t xml:space="preserve"> </w:t>
      </w:r>
      <w:r>
        <w:rPr>
          <w:sz w:val="24"/>
          <w:szCs w:val="24"/>
        </w:rPr>
        <w:t>знания</w:t>
      </w:r>
      <w:r>
        <w:rPr>
          <w:spacing w:val="-5"/>
          <w:sz w:val="24"/>
          <w:szCs w:val="24"/>
        </w:rPr>
        <w:t xml:space="preserve"> </w:t>
      </w:r>
      <w:r>
        <w:rPr>
          <w:sz w:val="24"/>
          <w:szCs w:val="24"/>
        </w:rPr>
        <w:t>о</w:t>
      </w:r>
      <w:r>
        <w:rPr>
          <w:spacing w:val="-4"/>
          <w:sz w:val="24"/>
          <w:szCs w:val="24"/>
        </w:rPr>
        <w:t xml:space="preserve"> </w:t>
      </w:r>
      <w:r>
        <w:rPr>
          <w:sz w:val="24"/>
          <w:szCs w:val="24"/>
        </w:rPr>
        <w:t>правилах</w:t>
      </w:r>
      <w:r>
        <w:rPr>
          <w:spacing w:val="-7"/>
          <w:sz w:val="24"/>
          <w:szCs w:val="24"/>
        </w:rPr>
        <w:t xml:space="preserve"> </w:t>
      </w:r>
      <w:r>
        <w:rPr>
          <w:sz w:val="24"/>
          <w:szCs w:val="24"/>
        </w:rPr>
        <w:t>безопасного</w:t>
      </w:r>
      <w:r>
        <w:rPr>
          <w:spacing w:val="-7"/>
          <w:sz w:val="24"/>
          <w:szCs w:val="24"/>
        </w:rPr>
        <w:t xml:space="preserve"> </w:t>
      </w:r>
      <w:r>
        <w:rPr>
          <w:sz w:val="24"/>
          <w:szCs w:val="24"/>
        </w:rPr>
        <w:t>поведения в информационном пространстве и готовность применять их на практике;</w:t>
      </w:r>
    </w:p>
    <w:p w14:paraId="2E6F6513">
      <w:pPr>
        <w:pStyle w:val="8"/>
        <w:numPr>
          <w:ilvl w:val="0"/>
          <w:numId w:val="172"/>
        </w:numPr>
        <w:spacing w:line="319" w:lineRule="exact"/>
        <w:ind w:left="1320" w:leftChars="600" w:right="928" w:rightChars="422" w:firstLine="0" w:firstLineChars="0"/>
        <w:jc w:val="both"/>
        <w:rPr>
          <w:sz w:val="24"/>
          <w:szCs w:val="24"/>
        </w:rPr>
      </w:pPr>
      <w:r>
        <w:rPr>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w:t>
      </w:r>
      <w:r>
        <w:rPr>
          <w:spacing w:val="80"/>
          <w:sz w:val="24"/>
          <w:szCs w:val="24"/>
        </w:rPr>
        <w:t xml:space="preserve"> </w:t>
      </w:r>
      <w:r>
        <w:rPr>
          <w:sz w:val="24"/>
          <w:szCs w:val="24"/>
        </w:rPr>
        <w:t>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2678A90A">
      <w:pPr>
        <w:pStyle w:val="8"/>
        <w:numPr>
          <w:ilvl w:val="0"/>
          <w:numId w:val="172"/>
        </w:numPr>
        <w:spacing w:line="319" w:lineRule="exact"/>
        <w:ind w:left="1320" w:leftChars="600" w:right="928" w:rightChars="422" w:firstLine="0" w:firstLineChars="0"/>
        <w:jc w:val="both"/>
        <w:rPr>
          <w:sz w:val="24"/>
          <w:szCs w:val="24"/>
        </w:rPr>
      </w:pPr>
      <w:r>
        <w:rPr>
          <w:sz w:val="24"/>
          <w:szCs w:val="24"/>
        </w:rPr>
        <w:t>сформированность активной жизненной позиции, умений и навыков личного</w:t>
      </w:r>
      <w:r>
        <w:rPr>
          <w:spacing w:val="71"/>
          <w:sz w:val="24"/>
          <w:szCs w:val="24"/>
        </w:rPr>
        <w:t xml:space="preserve">  </w:t>
      </w:r>
      <w:r>
        <w:rPr>
          <w:sz w:val="24"/>
          <w:szCs w:val="24"/>
        </w:rPr>
        <w:t>участия</w:t>
      </w:r>
      <w:r>
        <w:rPr>
          <w:spacing w:val="70"/>
          <w:sz w:val="24"/>
          <w:szCs w:val="24"/>
        </w:rPr>
        <w:t xml:space="preserve">  </w:t>
      </w:r>
      <w:r>
        <w:rPr>
          <w:sz w:val="24"/>
          <w:szCs w:val="24"/>
        </w:rPr>
        <w:t>в</w:t>
      </w:r>
      <w:r>
        <w:rPr>
          <w:spacing w:val="71"/>
          <w:sz w:val="24"/>
          <w:szCs w:val="24"/>
        </w:rPr>
        <w:t xml:space="preserve">  </w:t>
      </w:r>
      <w:r>
        <w:rPr>
          <w:sz w:val="24"/>
          <w:szCs w:val="24"/>
        </w:rPr>
        <w:t>обеспечении</w:t>
      </w:r>
      <w:r>
        <w:rPr>
          <w:spacing w:val="70"/>
          <w:sz w:val="24"/>
          <w:szCs w:val="24"/>
        </w:rPr>
        <w:t xml:space="preserve">  </w:t>
      </w:r>
      <w:r>
        <w:rPr>
          <w:sz w:val="24"/>
          <w:szCs w:val="24"/>
        </w:rPr>
        <w:t>мер</w:t>
      </w:r>
      <w:r>
        <w:rPr>
          <w:spacing w:val="71"/>
          <w:sz w:val="24"/>
          <w:szCs w:val="24"/>
        </w:rPr>
        <w:t xml:space="preserve">  </w:t>
      </w:r>
      <w:r>
        <w:rPr>
          <w:sz w:val="24"/>
          <w:szCs w:val="24"/>
        </w:rPr>
        <w:t>безопасности</w:t>
      </w:r>
      <w:r>
        <w:rPr>
          <w:spacing w:val="71"/>
          <w:sz w:val="24"/>
          <w:szCs w:val="24"/>
        </w:rPr>
        <w:t xml:space="preserve">  </w:t>
      </w:r>
      <w:r>
        <w:rPr>
          <w:sz w:val="24"/>
          <w:szCs w:val="24"/>
        </w:rPr>
        <w:t>личности,</w:t>
      </w:r>
      <w:r>
        <w:rPr>
          <w:spacing w:val="71"/>
          <w:sz w:val="24"/>
          <w:szCs w:val="24"/>
        </w:rPr>
        <w:t xml:space="preserve">  </w:t>
      </w:r>
      <w:r>
        <w:rPr>
          <w:sz w:val="24"/>
          <w:szCs w:val="24"/>
        </w:rPr>
        <w:t>общества и государства;</w:t>
      </w:r>
    </w:p>
    <w:p w14:paraId="0FAAC8FF">
      <w:pPr>
        <w:pStyle w:val="8"/>
        <w:numPr>
          <w:ilvl w:val="0"/>
          <w:numId w:val="172"/>
        </w:numPr>
        <w:spacing w:line="319" w:lineRule="exact"/>
        <w:ind w:left="1320" w:leftChars="600" w:right="928" w:rightChars="422" w:firstLine="0" w:firstLineChars="0"/>
        <w:jc w:val="both"/>
        <w:rPr>
          <w:sz w:val="24"/>
          <w:szCs w:val="24"/>
        </w:rPr>
      </w:pPr>
      <w:r>
        <w:rPr>
          <w:sz w:val="24"/>
          <w:szCs w:val="24"/>
        </w:rPr>
        <w:t>понимание</w:t>
      </w:r>
      <w:r>
        <w:rPr>
          <w:spacing w:val="79"/>
          <w:w w:val="150"/>
          <w:sz w:val="24"/>
          <w:szCs w:val="24"/>
        </w:rPr>
        <w:t xml:space="preserve">  </w:t>
      </w:r>
      <w:r>
        <w:rPr>
          <w:sz w:val="24"/>
          <w:szCs w:val="24"/>
        </w:rPr>
        <w:t>роли</w:t>
      </w:r>
      <w:r>
        <w:rPr>
          <w:spacing w:val="78"/>
          <w:w w:val="150"/>
          <w:sz w:val="24"/>
          <w:szCs w:val="24"/>
        </w:rPr>
        <w:t xml:space="preserve">  </w:t>
      </w:r>
      <w:r>
        <w:rPr>
          <w:sz w:val="24"/>
          <w:szCs w:val="24"/>
        </w:rPr>
        <w:t>государства</w:t>
      </w:r>
      <w:r>
        <w:rPr>
          <w:spacing w:val="79"/>
          <w:w w:val="150"/>
          <w:sz w:val="24"/>
          <w:szCs w:val="24"/>
        </w:rPr>
        <w:t xml:space="preserve">  </w:t>
      </w:r>
      <w:r>
        <w:rPr>
          <w:sz w:val="24"/>
          <w:szCs w:val="24"/>
        </w:rPr>
        <w:t>в</w:t>
      </w:r>
      <w:r>
        <w:rPr>
          <w:spacing w:val="78"/>
          <w:w w:val="150"/>
          <w:sz w:val="24"/>
          <w:szCs w:val="24"/>
        </w:rPr>
        <w:t xml:space="preserve">  </w:t>
      </w:r>
      <w:r>
        <w:rPr>
          <w:sz w:val="24"/>
          <w:szCs w:val="24"/>
        </w:rPr>
        <w:t>обеспечении</w:t>
      </w:r>
      <w:r>
        <w:rPr>
          <w:spacing w:val="80"/>
          <w:w w:val="150"/>
          <w:sz w:val="24"/>
          <w:szCs w:val="24"/>
        </w:rPr>
        <w:t xml:space="preserve">  </w:t>
      </w:r>
      <w:r>
        <w:rPr>
          <w:sz w:val="24"/>
          <w:szCs w:val="24"/>
        </w:rPr>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4F9387ED">
      <w:pPr>
        <w:pStyle w:val="8"/>
        <w:tabs>
          <w:tab w:val="left" w:pos="9900"/>
        </w:tabs>
        <w:spacing w:line="259" w:lineRule="auto"/>
        <w:ind w:left="1318" w:leftChars="599" w:right="928" w:rightChars="422" w:firstLine="0" w:firstLineChars="0"/>
        <w:jc w:val="both"/>
      </w:pPr>
      <w:r>
        <w:t>Достижение результатов освоения программы ОБЗР обеспечивается посредством</w:t>
      </w:r>
      <w:r>
        <w:rPr>
          <w:spacing w:val="-18"/>
        </w:rPr>
        <w:t xml:space="preserve"> </w:t>
      </w:r>
      <w:r>
        <w:t>включения</w:t>
      </w:r>
      <w:r>
        <w:rPr>
          <w:spacing w:val="-17"/>
        </w:rPr>
        <w:t xml:space="preserve"> </w:t>
      </w:r>
      <w:r>
        <w:t>в</w:t>
      </w:r>
      <w:r>
        <w:rPr>
          <w:spacing w:val="-17"/>
        </w:rPr>
        <w:t xml:space="preserve"> </w:t>
      </w:r>
      <w:r>
        <w:t>указанную</w:t>
      </w:r>
      <w:r>
        <w:rPr>
          <w:spacing w:val="-18"/>
        </w:rPr>
        <w:t xml:space="preserve"> </w:t>
      </w:r>
      <w:r>
        <w:t>программу</w:t>
      </w:r>
      <w:r>
        <w:rPr>
          <w:spacing w:val="-16"/>
        </w:rPr>
        <w:t xml:space="preserve"> </w:t>
      </w:r>
      <w:r>
        <w:t>предметных</w:t>
      </w:r>
      <w:r>
        <w:rPr>
          <w:spacing w:val="-17"/>
        </w:rPr>
        <w:t xml:space="preserve"> </w:t>
      </w:r>
      <w:r>
        <w:t>результатов</w:t>
      </w:r>
      <w:r>
        <w:rPr>
          <w:spacing w:val="-18"/>
        </w:rPr>
        <w:t xml:space="preserve"> </w:t>
      </w:r>
      <w:r>
        <w:t>освоения модулей ОБЗР:</w:t>
      </w:r>
    </w:p>
    <w:p w14:paraId="2899A537">
      <w:pPr>
        <w:pStyle w:val="8"/>
        <w:tabs>
          <w:tab w:val="left" w:pos="9900"/>
        </w:tabs>
        <w:spacing w:line="259" w:lineRule="auto"/>
        <w:ind w:left="1318" w:leftChars="599" w:right="928" w:rightChars="422" w:firstLine="0" w:firstLineChars="0"/>
        <w:jc w:val="both"/>
        <w:rPr>
          <w:i/>
          <w:sz w:val="24"/>
          <w:szCs w:val="24"/>
        </w:rPr>
      </w:pPr>
      <w:r>
        <w:rPr>
          <w:i/>
          <w:sz w:val="24"/>
          <w:szCs w:val="24"/>
        </w:rPr>
        <w:t>Предметные</w:t>
      </w:r>
      <w:r>
        <w:rPr>
          <w:i/>
          <w:spacing w:val="-10"/>
          <w:sz w:val="24"/>
          <w:szCs w:val="24"/>
        </w:rPr>
        <w:t xml:space="preserve"> </w:t>
      </w:r>
      <w:r>
        <w:rPr>
          <w:i/>
          <w:sz w:val="24"/>
          <w:szCs w:val="24"/>
        </w:rPr>
        <w:t>результаты</w:t>
      </w:r>
      <w:r>
        <w:rPr>
          <w:i/>
          <w:spacing w:val="-11"/>
          <w:sz w:val="24"/>
          <w:szCs w:val="24"/>
        </w:rPr>
        <w:t xml:space="preserve"> </w:t>
      </w:r>
      <w:r>
        <w:rPr>
          <w:i/>
          <w:sz w:val="24"/>
          <w:szCs w:val="24"/>
        </w:rPr>
        <w:t>по</w:t>
      </w:r>
      <w:r>
        <w:rPr>
          <w:i/>
          <w:spacing w:val="-9"/>
          <w:sz w:val="24"/>
          <w:szCs w:val="24"/>
        </w:rPr>
        <w:t xml:space="preserve"> </w:t>
      </w:r>
      <w:r>
        <w:rPr>
          <w:i/>
          <w:sz w:val="24"/>
          <w:szCs w:val="24"/>
        </w:rPr>
        <w:t>модулю</w:t>
      </w:r>
      <w:r>
        <w:rPr>
          <w:i/>
          <w:spacing w:val="-7"/>
          <w:sz w:val="24"/>
          <w:szCs w:val="24"/>
        </w:rPr>
        <w:t xml:space="preserve"> </w:t>
      </w:r>
      <w:r>
        <w:rPr>
          <w:i/>
          <w:sz w:val="24"/>
          <w:szCs w:val="24"/>
        </w:rPr>
        <w:t>№</w:t>
      </w:r>
      <w:r>
        <w:rPr>
          <w:i/>
          <w:spacing w:val="-8"/>
          <w:sz w:val="24"/>
          <w:szCs w:val="24"/>
        </w:rPr>
        <w:t xml:space="preserve"> </w:t>
      </w:r>
      <w:r>
        <w:rPr>
          <w:i/>
          <w:sz w:val="24"/>
          <w:szCs w:val="24"/>
        </w:rPr>
        <w:t>1</w:t>
      </w:r>
      <w:r>
        <w:rPr>
          <w:i/>
          <w:spacing w:val="-7"/>
          <w:sz w:val="24"/>
          <w:szCs w:val="24"/>
        </w:rPr>
        <w:t xml:space="preserve"> </w:t>
      </w:r>
      <w:r>
        <w:rPr>
          <w:i/>
          <w:sz w:val="24"/>
          <w:szCs w:val="24"/>
        </w:rPr>
        <w:t>«Безопасное</w:t>
      </w:r>
      <w:r>
        <w:rPr>
          <w:i/>
          <w:spacing w:val="-10"/>
          <w:sz w:val="24"/>
          <w:szCs w:val="24"/>
        </w:rPr>
        <w:t xml:space="preserve"> </w:t>
      </w:r>
      <w:r>
        <w:rPr>
          <w:i/>
          <w:sz w:val="24"/>
          <w:szCs w:val="24"/>
        </w:rPr>
        <w:t>и</w:t>
      </w:r>
      <w:r>
        <w:rPr>
          <w:i/>
          <w:spacing w:val="-7"/>
          <w:sz w:val="24"/>
          <w:szCs w:val="24"/>
        </w:rPr>
        <w:t xml:space="preserve"> </w:t>
      </w:r>
      <w:r>
        <w:rPr>
          <w:i/>
          <w:sz w:val="24"/>
          <w:szCs w:val="24"/>
        </w:rPr>
        <w:t>устойчивое</w:t>
      </w:r>
      <w:r>
        <w:rPr>
          <w:i/>
          <w:spacing w:val="-8"/>
          <w:sz w:val="24"/>
          <w:szCs w:val="24"/>
        </w:rPr>
        <w:t xml:space="preserve"> </w:t>
      </w:r>
      <w:r>
        <w:rPr>
          <w:i/>
          <w:sz w:val="24"/>
          <w:szCs w:val="24"/>
        </w:rPr>
        <w:t>развитие личности, общества, государства»:</w:t>
      </w:r>
    </w:p>
    <w:p w14:paraId="07E8FFBC">
      <w:pPr>
        <w:pStyle w:val="8"/>
        <w:tabs>
          <w:tab w:val="left" w:pos="9900"/>
        </w:tabs>
        <w:spacing w:line="259" w:lineRule="auto"/>
        <w:ind w:left="1318" w:leftChars="599" w:right="928" w:rightChars="422" w:firstLine="0" w:firstLineChars="0"/>
        <w:jc w:val="both"/>
        <w:rPr>
          <w:spacing w:val="-2"/>
        </w:rPr>
      </w:pPr>
      <w:r>
        <w:t>объяснять</w:t>
      </w:r>
      <w:r>
        <w:rPr>
          <w:spacing w:val="-9"/>
        </w:rPr>
        <w:t xml:space="preserve"> </w:t>
      </w:r>
      <w:r>
        <w:t>значение</w:t>
      </w:r>
      <w:r>
        <w:rPr>
          <w:spacing w:val="-8"/>
        </w:rPr>
        <w:t xml:space="preserve"> </w:t>
      </w:r>
      <w:r>
        <w:t>Конституции</w:t>
      </w:r>
      <w:r>
        <w:rPr>
          <w:spacing w:val="-7"/>
        </w:rPr>
        <w:t xml:space="preserve"> </w:t>
      </w:r>
      <w:r>
        <w:t>Российской</w:t>
      </w:r>
      <w:r>
        <w:rPr>
          <w:spacing w:val="-6"/>
        </w:rPr>
        <w:t xml:space="preserve"> </w:t>
      </w:r>
      <w:r>
        <w:rPr>
          <w:spacing w:val="-2"/>
        </w:rPr>
        <w:t>Федерации;</w:t>
      </w:r>
    </w:p>
    <w:p w14:paraId="2AE31FCE">
      <w:pPr>
        <w:pStyle w:val="8"/>
        <w:tabs>
          <w:tab w:val="left" w:pos="9900"/>
        </w:tabs>
        <w:spacing w:line="259" w:lineRule="auto"/>
        <w:ind w:left="1318" w:leftChars="599" w:right="928" w:rightChars="422" w:firstLine="0" w:firstLineChars="0"/>
        <w:jc w:val="both"/>
      </w:pPr>
      <w:r>
        <w:t>раскрывать</w:t>
      </w:r>
      <w:r>
        <w:rPr>
          <w:spacing w:val="-6"/>
        </w:rPr>
        <w:t xml:space="preserve"> </w:t>
      </w:r>
      <w:r>
        <w:t>содержание</w:t>
      </w:r>
      <w:r>
        <w:rPr>
          <w:spacing w:val="-7"/>
        </w:rPr>
        <w:t xml:space="preserve"> </w:t>
      </w:r>
      <w:r>
        <w:t>статей</w:t>
      </w:r>
      <w:r>
        <w:rPr>
          <w:spacing w:val="-4"/>
        </w:rPr>
        <w:t xml:space="preserve"> </w:t>
      </w:r>
      <w:r>
        <w:t>2,</w:t>
      </w:r>
      <w:r>
        <w:rPr>
          <w:spacing w:val="-8"/>
        </w:rPr>
        <w:t xml:space="preserve"> </w:t>
      </w:r>
      <w:r>
        <w:t>4,</w:t>
      </w:r>
      <w:r>
        <w:rPr>
          <w:spacing w:val="-8"/>
        </w:rPr>
        <w:t xml:space="preserve"> </w:t>
      </w:r>
      <w:r>
        <w:t>20,</w:t>
      </w:r>
      <w:r>
        <w:rPr>
          <w:spacing w:val="-8"/>
        </w:rPr>
        <w:t xml:space="preserve"> </w:t>
      </w:r>
      <w:r>
        <w:t>41,</w:t>
      </w:r>
      <w:r>
        <w:rPr>
          <w:spacing w:val="-6"/>
        </w:rPr>
        <w:t xml:space="preserve"> </w:t>
      </w:r>
      <w:r>
        <w:t>42,</w:t>
      </w:r>
      <w:r>
        <w:rPr>
          <w:spacing w:val="-8"/>
        </w:rPr>
        <w:t xml:space="preserve"> </w:t>
      </w:r>
      <w:r>
        <w:t>58,</w:t>
      </w:r>
      <w:r>
        <w:rPr>
          <w:spacing w:val="-8"/>
        </w:rPr>
        <w:t xml:space="preserve"> </w:t>
      </w:r>
      <w:r>
        <w:t>59</w:t>
      </w:r>
      <w:r>
        <w:rPr>
          <w:spacing w:val="-4"/>
        </w:rPr>
        <w:t xml:space="preserve"> </w:t>
      </w:r>
      <w:r>
        <w:t>Конституции</w:t>
      </w:r>
      <w:r>
        <w:rPr>
          <w:spacing w:val="-7"/>
        </w:rPr>
        <w:t xml:space="preserve"> </w:t>
      </w:r>
      <w:r>
        <w:t>Российской Федерации, пояснять их значение для личности и общества;</w:t>
      </w:r>
    </w:p>
    <w:p w14:paraId="5F23D83F">
      <w:pPr>
        <w:pStyle w:val="8"/>
        <w:tabs>
          <w:tab w:val="left" w:pos="9900"/>
        </w:tabs>
        <w:spacing w:line="259" w:lineRule="auto"/>
        <w:ind w:left="1318" w:leftChars="599" w:right="928" w:rightChars="422" w:firstLine="0" w:firstLineChars="0"/>
        <w:jc w:val="both"/>
      </w:pPr>
      <w:r>
        <w:t>объяснять значение Стратегии национальной безопасности Российской Федерации,</w:t>
      </w:r>
      <w:r>
        <w:rPr>
          <w:spacing w:val="80"/>
        </w:rPr>
        <w:t xml:space="preserve">  </w:t>
      </w:r>
      <w:r>
        <w:t>утвержденной</w:t>
      </w:r>
      <w:r>
        <w:rPr>
          <w:spacing w:val="80"/>
        </w:rPr>
        <w:t xml:space="preserve">  </w:t>
      </w:r>
      <w:r>
        <w:t>Указом</w:t>
      </w:r>
      <w:r>
        <w:rPr>
          <w:spacing w:val="80"/>
        </w:rPr>
        <w:t xml:space="preserve">  </w:t>
      </w:r>
      <w:r>
        <w:t>Президента</w:t>
      </w:r>
      <w:r>
        <w:rPr>
          <w:spacing w:val="80"/>
        </w:rPr>
        <w:t xml:space="preserve">  </w:t>
      </w:r>
      <w:r>
        <w:t>Российской</w:t>
      </w:r>
      <w:r>
        <w:rPr>
          <w:spacing w:val="80"/>
        </w:rPr>
        <w:t xml:space="preserve">  </w:t>
      </w:r>
      <w:r>
        <w:t>Федерации</w:t>
      </w:r>
      <w:r>
        <w:rPr>
          <w:spacing w:val="40"/>
        </w:rPr>
        <w:t xml:space="preserve"> </w:t>
      </w:r>
      <w:r>
        <w:t>от 2 июля 2021 г. № 400;</w:t>
      </w:r>
    </w:p>
    <w:p w14:paraId="0183D64C">
      <w:pPr>
        <w:pStyle w:val="8"/>
        <w:tabs>
          <w:tab w:val="left" w:pos="9900"/>
        </w:tabs>
        <w:spacing w:line="259" w:lineRule="auto"/>
        <w:ind w:left="1318" w:leftChars="599" w:right="928" w:rightChars="422" w:firstLine="0" w:firstLineChars="0"/>
        <w:jc w:val="both"/>
      </w:pPr>
      <w:r>
        <w:t>раскрывать понятия «национальные интересы» и «угрозы национальной безопасности», приводить примеры;</w:t>
      </w:r>
    </w:p>
    <w:p w14:paraId="17077BE5">
      <w:pPr>
        <w:pStyle w:val="8"/>
        <w:tabs>
          <w:tab w:val="left" w:pos="9900"/>
        </w:tabs>
        <w:spacing w:line="259" w:lineRule="auto"/>
        <w:ind w:left="1318" w:leftChars="599" w:right="928" w:rightChars="422" w:firstLine="0" w:firstLineChars="0"/>
        <w:jc w:val="both"/>
      </w:pPr>
      <w:r>
        <w:t>раскрывать</w:t>
      </w:r>
      <w:r>
        <w:rPr>
          <w:spacing w:val="80"/>
        </w:rPr>
        <w:t xml:space="preserve">  </w:t>
      </w:r>
      <w:r>
        <w:t>классификацию</w:t>
      </w:r>
      <w:r>
        <w:rPr>
          <w:spacing w:val="80"/>
        </w:rPr>
        <w:t xml:space="preserve">  </w:t>
      </w:r>
      <w:r>
        <w:t>чрезвычайных</w:t>
      </w:r>
      <w:r>
        <w:rPr>
          <w:spacing w:val="80"/>
        </w:rPr>
        <w:t xml:space="preserve">  </w:t>
      </w:r>
      <w:r>
        <w:t>ситуаций</w:t>
      </w:r>
      <w:r>
        <w:rPr>
          <w:spacing w:val="80"/>
        </w:rPr>
        <w:t xml:space="preserve">  </w:t>
      </w:r>
      <w:r>
        <w:t>по</w:t>
      </w:r>
      <w:r>
        <w:rPr>
          <w:spacing w:val="80"/>
        </w:rPr>
        <w:t xml:space="preserve">  </w:t>
      </w:r>
      <w:r>
        <w:t>масштабам и источникам возникновения, приводить примеры;</w:t>
      </w:r>
    </w:p>
    <w:p w14:paraId="423D2B19">
      <w:pPr>
        <w:pStyle w:val="8"/>
        <w:tabs>
          <w:tab w:val="left" w:pos="9900"/>
        </w:tabs>
        <w:spacing w:line="259" w:lineRule="auto"/>
        <w:ind w:left="1318" w:leftChars="599" w:right="928" w:rightChars="422" w:firstLine="0" w:firstLineChars="0"/>
        <w:jc w:val="both"/>
      </w:pPr>
      <w:r>
        <w:t>раскрывать</w:t>
      </w:r>
      <w:r>
        <w:rPr>
          <w:spacing w:val="80"/>
          <w:w w:val="150"/>
        </w:rPr>
        <w:t xml:space="preserve">  </w:t>
      </w:r>
      <w:r>
        <w:t>способы</w:t>
      </w:r>
      <w:r>
        <w:rPr>
          <w:spacing w:val="80"/>
          <w:w w:val="150"/>
        </w:rPr>
        <w:t xml:space="preserve">  </w:t>
      </w:r>
      <w:r>
        <w:t>информирования</w:t>
      </w:r>
      <w:r>
        <w:rPr>
          <w:spacing w:val="80"/>
          <w:w w:val="150"/>
        </w:rPr>
        <w:t xml:space="preserve">  </w:t>
      </w:r>
      <w:r>
        <w:t>и</w:t>
      </w:r>
      <w:r>
        <w:rPr>
          <w:spacing w:val="80"/>
          <w:w w:val="150"/>
        </w:rPr>
        <w:t xml:space="preserve">  </w:t>
      </w:r>
      <w:r>
        <w:t>оповещения</w:t>
      </w:r>
      <w:r>
        <w:rPr>
          <w:spacing w:val="80"/>
          <w:w w:val="150"/>
        </w:rPr>
        <w:t xml:space="preserve">  </w:t>
      </w:r>
      <w:r>
        <w:t>населения</w:t>
      </w:r>
      <w:r>
        <w:rPr>
          <w:spacing w:val="80"/>
          <w:w w:val="150"/>
        </w:rPr>
        <w:t xml:space="preserve"> </w:t>
      </w:r>
      <w:r>
        <w:t>о чрезвычайных ситуациях;</w:t>
      </w:r>
    </w:p>
    <w:p w14:paraId="27CE1DA8">
      <w:pPr>
        <w:pStyle w:val="8"/>
        <w:tabs>
          <w:tab w:val="left" w:pos="9900"/>
        </w:tabs>
        <w:spacing w:line="259" w:lineRule="auto"/>
        <w:ind w:left="1318" w:leftChars="599" w:right="928" w:rightChars="422" w:firstLine="0" w:firstLineChars="0"/>
        <w:jc w:val="both"/>
        <w:rPr>
          <w:spacing w:val="-2"/>
        </w:rPr>
      </w:pPr>
      <w:r>
        <w:t>перечислять</w:t>
      </w:r>
      <w:r>
        <w:rPr>
          <w:spacing w:val="-15"/>
        </w:rPr>
        <w:t xml:space="preserve"> </w:t>
      </w:r>
      <w:r>
        <w:t>основные</w:t>
      </w:r>
      <w:r>
        <w:rPr>
          <w:spacing w:val="-14"/>
        </w:rPr>
        <w:t xml:space="preserve"> </w:t>
      </w:r>
      <w:r>
        <w:t>этапы</w:t>
      </w:r>
      <w:r>
        <w:rPr>
          <w:spacing w:val="-13"/>
        </w:rPr>
        <w:t xml:space="preserve"> </w:t>
      </w:r>
      <w:r>
        <w:t>развития</w:t>
      </w:r>
      <w:r>
        <w:rPr>
          <w:spacing w:val="-14"/>
        </w:rPr>
        <w:t xml:space="preserve"> </w:t>
      </w:r>
      <w:r>
        <w:t>гражданской</w:t>
      </w:r>
      <w:r>
        <w:rPr>
          <w:spacing w:val="-16"/>
        </w:rPr>
        <w:t xml:space="preserve"> </w:t>
      </w:r>
      <w:r>
        <w:t>обороны,</w:t>
      </w:r>
      <w:r>
        <w:rPr>
          <w:spacing w:val="-15"/>
        </w:rPr>
        <w:t xml:space="preserve"> </w:t>
      </w:r>
      <w:r>
        <w:t xml:space="preserve">характеризовать роль гражданской обороны при чрезвычайных ситуациях и угрозах военного </w:t>
      </w:r>
      <w:r>
        <w:rPr>
          <w:spacing w:val="-2"/>
        </w:rPr>
        <w:t>характера;</w:t>
      </w:r>
    </w:p>
    <w:p w14:paraId="4FAE46E2">
      <w:pPr>
        <w:pStyle w:val="8"/>
        <w:tabs>
          <w:tab w:val="left" w:pos="9900"/>
        </w:tabs>
        <w:spacing w:line="259" w:lineRule="auto"/>
        <w:ind w:left="1318" w:leftChars="599" w:right="928" w:rightChars="422" w:firstLine="0" w:firstLineChars="0"/>
        <w:jc w:val="both"/>
      </w:pPr>
      <w: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6A839F77">
      <w:pPr>
        <w:pStyle w:val="8"/>
        <w:tabs>
          <w:tab w:val="left" w:pos="9900"/>
        </w:tabs>
        <w:spacing w:line="259" w:lineRule="auto"/>
        <w:ind w:left="1318" w:leftChars="599" w:right="928" w:rightChars="422" w:firstLine="0" w:firstLineChars="0"/>
        <w:jc w:val="both"/>
        <w:rPr>
          <w:spacing w:val="-2"/>
        </w:rPr>
      </w:pPr>
      <w:r>
        <w:t>объяснять порядок действий населения при объявлении эвакуации; характеризовать</w:t>
      </w:r>
      <w:r>
        <w:rPr>
          <w:spacing w:val="35"/>
        </w:rPr>
        <w:t xml:space="preserve">  </w:t>
      </w:r>
      <w:r>
        <w:t>современное</w:t>
      </w:r>
      <w:r>
        <w:rPr>
          <w:spacing w:val="36"/>
        </w:rPr>
        <w:t xml:space="preserve">  </w:t>
      </w:r>
      <w:r>
        <w:t>состояние</w:t>
      </w:r>
      <w:r>
        <w:rPr>
          <w:spacing w:val="36"/>
        </w:rPr>
        <w:t xml:space="preserve">  </w:t>
      </w:r>
      <w:r>
        <w:t>Вооружённых</w:t>
      </w:r>
      <w:r>
        <w:rPr>
          <w:spacing w:val="36"/>
        </w:rPr>
        <w:t xml:space="preserve">  </w:t>
      </w:r>
      <w:r>
        <w:t>Сил</w:t>
      </w:r>
      <w:r>
        <w:rPr>
          <w:spacing w:val="35"/>
        </w:rPr>
        <w:t xml:space="preserve">  </w:t>
      </w:r>
      <w:r>
        <w:rPr>
          <w:spacing w:val="-2"/>
        </w:rPr>
        <w:t>Российской</w:t>
      </w:r>
    </w:p>
    <w:p w14:paraId="0861289D">
      <w:pPr>
        <w:pStyle w:val="8"/>
        <w:tabs>
          <w:tab w:val="left" w:pos="9900"/>
        </w:tabs>
        <w:spacing w:line="259" w:lineRule="auto"/>
        <w:ind w:left="1318" w:leftChars="599" w:right="928" w:rightChars="422" w:firstLine="0" w:firstLineChars="0"/>
        <w:jc w:val="both"/>
        <w:rPr>
          <w:spacing w:val="-2"/>
        </w:rPr>
      </w:pPr>
      <w:r>
        <w:rPr>
          <w:spacing w:val="-2"/>
        </w:rPr>
        <w:t>Федерации;</w:t>
      </w:r>
    </w:p>
    <w:p w14:paraId="6F618311">
      <w:pPr>
        <w:pStyle w:val="8"/>
        <w:tabs>
          <w:tab w:val="left" w:pos="9900"/>
        </w:tabs>
        <w:spacing w:line="259" w:lineRule="auto"/>
        <w:ind w:left="1318" w:leftChars="599" w:right="928" w:rightChars="422" w:firstLine="0" w:firstLineChars="0"/>
        <w:jc w:val="both"/>
      </w:pPr>
      <w:r>
        <w:t>приводить</w:t>
      </w:r>
      <w:r>
        <w:rPr>
          <w:spacing w:val="40"/>
        </w:rPr>
        <w:t xml:space="preserve"> </w:t>
      </w:r>
      <w:r>
        <w:t>примеры</w:t>
      </w:r>
      <w:r>
        <w:rPr>
          <w:spacing w:val="39"/>
        </w:rPr>
        <w:t xml:space="preserve"> </w:t>
      </w:r>
      <w:r>
        <w:t>применения</w:t>
      </w:r>
      <w:r>
        <w:rPr>
          <w:spacing w:val="40"/>
        </w:rPr>
        <w:t xml:space="preserve"> </w:t>
      </w:r>
      <w:r>
        <w:t>Вооружённых</w:t>
      </w:r>
      <w:r>
        <w:rPr>
          <w:spacing w:val="40"/>
        </w:rPr>
        <w:t xml:space="preserve"> </w:t>
      </w:r>
      <w:r>
        <w:t>Сил</w:t>
      </w:r>
      <w:r>
        <w:rPr>
          <w:spacing w:val="40"/>
        </w:rPr>
        <w:t xml:space="preserve"> </w:t>
      </w:r>
      <w:r>
        <w:t>Российской</w:t>
      </w:r>
      <w:r>
        <w:rPr>
          <w:spacing w:val="40"/>
        </w:rPr>
        <w:t xml:space="preserve"> </w:t>
      </w:r>
      <w:r>
        <w:t>Федерации в борьбе с неонацизмом и международным терроризмом;</w:t>
      </w:r>
    </w:p>
    <w:p w14:paraId="6546ABCF">
      <w:pPr>
        <w:pStyle w:val="8"/>
        <w:tabs>
          <w:tab w:val="left" w:pos="9900"/>
        </w:tabs>
        <w:spacing w:line="259" w:lineRule="auto"/>
        <w:ind w:left="1318" w:leftChars="599" w:right="928" w:rightChars="422" w:firstLine="0" w:firstLineChars="0"/>
        <w:jc w:val="both"/>
      </w:pPr>
      <w:r>
        <w:t>раскрывать</w:t>
      </w:r>
      <w:r>
        <w:rPr>
          <w:spacing w:val="-7"/>
        </w:rPr>
        <w:t xml:space="preserve"> </w:t>
      </w:r>
      <w:r>
        <w:t>понятия</w:t>
      </w:r>
      <w:r>
        <w:rPr>
          <w:spacing w:val="-8"/>
        </w:rPr>
        <w:t xml:space="preserve"> </w:t>
      </w:r>
      <w:r>
        <w:t>«воинская</w:t>
      </w:r>
      <w:r>
        <w:rPr>
          <w:spacing w:val="-8"/>
        </w:rPr>
        <w:t xml:space="preserve"> </w:t>
      </w:r>
      <w:r>
        <w:t>обязанность»,</w:t>
      </w:r>
      <w:r>
        <w:rPr>
          <w:spacing w:val="-6"/>
        </w:rPr>
        <w:t xml:space="preserve"> </w:t>
      </w:r>
      <w:r>
        <w:t>«военная</w:t>
      </w:r>
      <w:r>
        <w:rPr>
          <w:spacing w:val="-5"/>
        </w:rPr>
        <w:t xml:space="preserve"> </w:t>
      </w:r>
      <w:r>
        <w:t>служба»; раскрывать содержание подготовки к службе в армии.</w:t>
      </w:r>
    </w:p>
    <w:p w14:paraId="760B28C4">
      <w:pPr>
        <w:pStyle w:val="8"/>
        <w:tabs>
          <w:tab w:val="left" w:pos="9900"/>
        </w:tabs>
        <w:spacing w:line="259" w:lineRule="auto"/>
        <w:ind w:left="1318" w:leftChars="599" w:right="928" w:rightChars="422" w:firstLine="0" w:firstLineChars="0"/>
        <w:jc w:val="both"/>
        <w:rPr>
          <w:i/>
          <w:sz w:val="24"/>
          <w:szCs w:val="24"/>
        </w:rPr>
      </w:pPr>
      <w:r>
        <w:rPr>
          <w:i/>
          <w:sz w:val="24"/>
          <w:szCs w:val="24"/>
        </w:rPr>
        <w:t>Предметные</w:t>
      </w:r>
      <w:r>
        <w:rPr>
          <w:i/>
          <w:spacing w:val="40"/>
          <w:sz w:val="24"/>
          <w:szCs w:val="24"/>
        </w:rPr>
        <w:t xml:space="preserve"> </w:t>
      </w:r>
      <w:r>
        <w:rPr>
          <w:i/>
          <w:sz w:val="24"/>
          <w:szCs w:val="24"/>
        </w:rPr>
        <w:t>результаты</w:t>
      </w:r>
      <w:r>
        <w:rPr>
          <w:i/>
          <w:spacing w:val="40"/>
          <w:sz w:val="24"/>
          <w:szCs w:val="24"/>
        </w:rPr>
        <w:t xml:space="preserve"> </w:t>
      </w:r>
      <w:r>
        <w:rPr>
          <w:i/>
          <w:sz w:val="24"/>
          <w:szCs w:val="24"/>
        </w:rPr>
        <w:t>по</w:t>
      </w:r>
      <w:r>
        <w:rPr>
          <w:i/>
          <w:spacing w:val="40"/>
          <w:sz w:val="24"/>
          <w:szCs w:val="24"/>
        </w:rPr>
        <w:t xml:space="preserve"> </w:t>
      </w:r>
      <w:r>
        <w:rPr>
          <w:i/>
          <w:sz w:val="24"/>
          <w:szCs w:val="24"/>
        </w:rPr>
        <w:t>модулю</w:t>
      </w:r>
      <w:r>
        <w:rPr>
          <w:i/>
          <w:spacing w:val="40"/>
          <w:sz w:val="24"/>
          <w:szCs w:val="24"/>
        </w:rPr>
        <w:t xml:space="preserve"> </w:t>
      </w:r>
      <w:r>
        <w:rPr>
          <w:i/>
          <w:sz w:val="24"/>
          <w:szCs w:val="24"/>
        </w:rPr>
        <w:t>№</w:t>
      </w:r>
      <w:r>
        <w:rPr>
          <w:i/>
          <w:spacing w:val="40"/>
          <w:sz w:val="24"/>
          <w:szCs w:val="24"/>
        </w:rPr>
        <w:t xml:space="preserve"> </w:t>
      </w:r>
      <w:r>
        <w:rPr>
          <w:i/>
          <w:sz w:val="24"/>
          <w:szCs w:val="24"/>
        </w:rPr>
        <w:t>2</w:t>
      </w:r>
      <w:r>
        <w:rPr>
          <w:i/>
          <w:spacing w:val="40"/>
          <w:sz w:val="24"/>
          <w:szCs w:val="24"/>
        </w:rPr>
        <w:t xml:space="preserve"> </w:t>
      </w:r>
      <w:r>
        <w:rPr>
          <w:i/>
          <w:sz w:val="24"/>
          <w:szCs w:val="24"/>
        </w:rPr>
        <w:t>«Военная</w:t>
      </w:r>
      <w:r>
        <w:rPr>
          <w:i/>
          <w:spacing w:val="40"/>
          <w:sz w:val="24"/>
          <w:szCs w:val="24"/>
        </w:rPr>
        <w:t xml:space="preserve"> </w:t>
      </w:r>
      <w:r>
        <w:rPr>
          <w:i/>
          <w:sz w:val="24"/>
          <w:szCs w:val="24"/>
        </w:rPr>
        <w:t>подготовка.</w:t>
      </w:r>
      <w:r>
        <w:rPr>
          <w:i/>
          <w:spacing w:val="40"/>
          <w:sz w:val="24"/>
          <w:szCs w:val="24"/>
        </w:rPr>
        <w:t xml:space="preserve"> </w:t>
      </w:r>
      <w:r>
        <w:rPr>
          <w:i/>
          <w:sz w:val="24"/>
          <w:szCs w:val="24"/>
        </w:rPr>
        <w:t>Основы</w:t>
      </w:r>
      <w:r>
        <w:rPr>
          <w:i/>
          <w:spacing w:val="80"/>
          <w:sz w:val="24"/>
          <w:szCs w:val="24"/>
        </w:rPr>
        <w:t xml:space="preserve"> </w:t>
      </w:r>
      <w:r>
        <w:rPr>
          <w:i/>
          <w:sz w:val="24"/>
          <w:szCs w:val="24"/>
        </w:rPr>
        <w:t>военных знаний»:</w:t>
      </w:r>
    </w:p>
    <w:p w14:paraId="4FAAD4D4">
      <w:pPr>
        <w:pStyle w:val="8"/>
        <w:spacing w:line="259" w:lineRule="auto"/>
        <w:ind w:left="1320" w:leftChars="0" w:right="928" w:rightChars="422" w:firstLine="0" w:firstLineChars="0"/>
      </w:pPr>
      <w:r>
        <w:t>иметь представление</w:t>
      </w:r>
      <w:r>
        <w:rPr>
          <w:spacing w:val="35"/>
        </w:rPr>
        <w:t xml:space="preserve"> </w:t>
      </w:r>
      <w:r>
        <w:t>об истории</w:t>
      </w:r>
      <w:r>
        <w:rPr>
          <w:spacing w:val="35"/>
        </w:rPr>
        <w:t xml:space="preserve"> </w:t>
      </w:r>
      <w:r>
        <w:t>зарождения и</w:t>
      </w:r>
      <w:r>
        <w:rPr>
          <w:spacing w:val="35"/>
        </w:rPr>
        <w:t xml:space="preserve"> </w:t>
      </w:r>
      <w:r>
        <w:t>развития</w:t>
      </w:r>
      <w:r>
        <w:rPr>
          <w:spacing w:val="35"/>
        </w:rPr>
        <w:t xml:space="preserve"> </w:t>
      </w:r>
      <w:r>
        <w:t>Вооруженных</w:t>
      </w:r>
      <w:r>
        <w:rPr>
          <w:spacing w:val="36"/>
        </w:rPr>
        <w:t xml:space="preserve"> </w:t>
      </w:r>
      <w:r>
        <w:t>Сил Российской Федерации;</w:t>
      </w:r>
    </w:p>
    <w:p w14:paraId="04BEA448">
      <w:pPr>
        <w:pStyle w:val="8"/>
        <w:spacing w:line="259" w:lineRule="auto"/>
        <w:ind w:left="1320" w:leftChars="0" w:right="928" w:rightChars="422" w:firstLine="0" w:firstLineChars="0"/>
      </w:pPr>
      <w:r>
        <w:t xml:space="preserve">владеть информацией о направлениях подготовки к военной службе; </w:t>
      </w:r>
    </w:p>
    <w:p w14:paraId="4AE11F4A">
      <w:pPr>
        <w:pStyle w:val="8"/>
        <w:spacing w:line="259" w:lineRule="auto"/>
        <w:ind w:left="1320" w:leftChars="0" w:right="928" w:rightChars="422" w:firstLine="0" w:firstLineChars="0"/>
      </w:pPr>
      <w:r>
        <w:rPr>
          <w:spacing w:val="-2"/>
        </w:rPr>
        <w:t>понимать</w:t>
      </w:r>
      <w:r>
        <w:tab/>
      </w:r>
      <w:r>
        <w:rPr>
          <w:spacing w:val="-2"/>
        </w:rPr>
        <w:t>необходимость</w:t>
      </w:r>
      <w:r>
        <w:tab/>
      </w:r>
      <w:r>
        <w:rPr>
          <w:spacing w:val="-2"/>
        </w:rPr>
        <w:t>подготовки</w:t>
      </w:r>
      <w:r>
        <w:tab/>
      </w:r>
      <w:r>
        <w:rPr>
          <w:spacing w:val="-10"/>
        </w:rPr>
        <w:t>к</w:t>
      </w:r>
      <w:r>
        <w:tab/>
      </w:r>
      <w:r>
        <w:rPr>
          <w:spacing w:val="-2"/>
        </w:rPr>
        <w:t>военной</w:t>
      </w:r>
      <w:r>
        <w:tab/>
      </w:r>
      <w:r>
        <w:rPr>
          <w:spacing w:val="-2"/>
        </w:rPr>
        <w:t>службе</w:t>
      </w:r>
      <w:r>
        <w:rPr>
          <w:rFonts w:hint="default"/>
          <w:spacing w:val="-2"/>
          <w:lang w:val="ru-RU"/>
        </w:rPr>
        <w:t xml:space="preserve"> </w:t>
      </w:r>
      <w:r>
        <w:rPr>
          <w:spacing w:val="-6"/>
        </w:rPr>
        <w:t>по</w:t>
      </w:r>
      <w:r>
        <w:rPr>
          <w:rFonts w:hint="default"/>
          <w:spacing w:val="-6"/>
          <w:lang w:val="ru-RU"/>
        </w:rPr>
        <w:t xml:space="preserve"> </w:t>
      </w:r>
      <w:r>
        <w:rPr>
          <w:spacing w:val="-2"/>
        </w:rPr>
        <w:t>основным</w:t>
      </w:r>
      <w:r>
        <w:rPr>
          <w:rFonts w:hint="default"/>
          <w:spacing w:val="-2"/>
          <w:lang w:val="ru-RU"/>
        </w:rPr>
        <w:t xml:space="preserve"> </w:t>
      </w:r>
      <w:r>
        <w:rPr>
          <w:spacing w:val="-2"/>
        </w:rPr>
        <w:t>направлениям;</w:t>
      </w:r>
    </w:p>
    <w:p w14:paraId="5F65A85F">
      <w:pPr>
        <w:pStyle w:val="8"/>
        <w:spacing w:before="24" w:line="259" w:lineRule="auto"/>
        <w:ind w:left="1320" w:leftChars="0" w:right="928" w:rightChars="422" w:firstLine="0" w:firstLineChars="0"/>
      </w:pPr>
      <w:r>
        <w:t>осознавать</w:t>
      </w:r>
      <w:r>
        <w:rPr>
          <w:spacing w:val="40"/>
        </w:rPr>
        <w:t xml:space="preserve"> </w:t>
      </w:r>
      <w:r>
        <w:t>значимость</w:t>
      </w:r>
      <w:r>
        <w:rPr>
          <w:spacing w:val="40"/>
        </w:rPr>
        <w:t xml:space="preserve"> </w:t>
      </w:r>
      <w:r>
        <w:t>каждого</w:t>
      </w:r>
      <w:r>
        <w:rPr>
          <w:spacing w:val="40"/>
        </w:rPr>
        <w:t xml:space="preserve"> </w:t>
      </w:r>
      <w:r>
        <w:t>направления</w:t>
      </w:r>
      <w:r>
        <w:rPr>
          <w:spacing w:val="40"/>
        </w:rPr>
        <w:t xml:space="preserve"> </w:t>
      </w:r>
      <w:r>
        <w:t>подготовки</w:t>
      </w:r>
      <w:r>
        <w:rPr>
          <w:spacing w:val="40"/>
        </w:rPr>
        <w:t xml:space="preserve"> </w:t>
      </w:r>
      <w:r>
        <w:t>к</w:t>
      </w:r>
      <w:r>
        <w:rPr>
          <w:spacing w:val="40"/>
        </w:rPr>
        <w:t xml:space="preserve"> </w:t>
      </w:r>
      <w:r>
        <w:t>военной</w:t>
      </w:r>
      <w:r>
        <w:rPr>
          <w:spacing w:val="40"/>
        </w:rPr>
        <w:t xml:space="preserve"> </w:t>
      </w:r>
      <w:r>
        <w:t>службе в решении комплексных задач;</w:t>
      </w:r>
    </w:p>
    <w:p w14:paraId="559E0B2F">
      <w:pPr>
        <w:pStyle w:val="8"/>
        <w:spacing w:before="24" w:line="259" w:lineRule="auto"/>
        <w:ind w:left="1320" w:leftChars="0" w:right="928" w:rightChars="422" w:firstLine="0" w:firstLineChars="0"/>
      </w:pPr>
      <w:r>
        <w:t>иметь представление о составе, предназначении видов и родов Вооруженных Сил Российской Федерации;</w:t>
      </w:r>
    </w:p>
    <w:p w14:paraId="02A76B41">
      <w:pPr>
        <w:pStyle w:val="8"/>
        <w:spacing w:before="24" w:line="259" w:lineRule="auto"/>
        <w:ind w:left="1320" w:leftChars="0" w:right="928" w:rightChars="422" w:firstLine="0" w:firstLineChars="0"/>
      </w:pPr>
      <w:r>
        <w:t>понимать</w:t>
      </w:r>
      <w:r>
        <w:rPr>
          <w:spacing w:val="80"/>
        </w:rPr>
        <w:t xml:space="preserve"> </w:t>
      </w:r>
      <w:r>
        <w:t>функции</w:t>
      </w:r>
      <w:r>
        <w:rPr>
          <w:spacing w:val="80"/>
        </w:rPr>
        <w:t xml:space="preserve"> </w:t>
      </w:r>
      <w:r>
        <w:t>и</w:t>
      </w:r>
      <w:r>
        <w:rPr>
          <w:spacing w:val="80"/>
        </w:rPr>
        <w:t xml:space="preserve"> </w:t>
      </w:r>
      <w:r>
        <w:t>задачи</w:t>
      </w:r>
      <w:r>
        <w:rPr>
          <w:spacing w:val="80"/>
        </w:rPr>
        <w:t xml:space="preserve"> </w:t>
      </w:r>
      <w:r>
        <w:t>Вооруженных</w:t>
      </w:r>
      <w:r>
        <w:rPr>
          <w:spacing w:val="80"/>
        </w:rPr>
        <w:t xml:space="preserve"> </w:t>
      </w:r>
      <w:r>
        <w:t>Сил</w:t>
      </w:r>
      <w:r>
        <w:rPr>
          <w:spacing w:val="80"/>
        </w:rPr>
        <w:t xml:space="preserve"> </w:t>
      </w:r>
      <w:r>
        <w:t>Российской</w:t>
      </w:r>
      <w:r>
        <w:rPr>
          <w:spacing w:val="80"/>
        </w:rPr>
        <w:t xml:space="preserve"> </w:t>
      </w:r>
      <w:r>
        <w:t>Федерации</w:t>
      </w:r>
      <w:r>
        <w:rPr>
          <w:spacing w:val="40"/>
        </w:rPr>
        <w:t xml:space="preserve"> </w:t>
      </w:r>
      <w:r>
        <w:t>на современном этапе;</w:t>
      </w:r>
    </w:p>
    <w:p w14:paraId="212CB6CE">
      <w:pPr>
        <w:pStyle w:val="8"/>
        <w:spacing w:before="24" w:line="259" w:lineRule="auto"/>
        <w:ind w:left="1320" w:leftChars="0" w:right="928" w:rightChars="422" w:firstLine="0" w:firstLineChars="0"/>
      </w:pPr>
      <w:r>
        <w:t>понимать</w:t>
      </w:r>
      <w:r>
        <w:rPr>
          <w:spacing w:val="-8"/>
        </w:rPr>
        <w:t xml:space="preserve"> </w:t>
      </w:r>
      <w:r>
        <w:t>значимость</w:t>
      </w:r>
      <w:r>
        <w:rPr>
          <w:spacing w:val="-8"/>
        </w:rPr>
        <w:t xml:space="preserve"> </w:t>
      </w:r>
      <w:r>
        <w:t>военной</w:t>
      </w:r>
      <w:r>
        <w:rPr>
          <w:spacing w:val="-6"/>
        </w:rPr>
        <w:t xml:space="preserve"> </w:t>
      </w:r>
      <w:r>
        <w:t>присяги</w:t>
      </w:r>
      <w:r>
        <w:rPr>
          <w:spacing w:val="-6"/>
        </w:rPr>
        <w:t xml:space="preserve"> </w:t>
      </w:r>
      <w:r>
        <w:t>для</w:t>
      </w:r>
      <w:r>
        <w:rPr>
          <w:spacing w:val="-7"/>
        </w:rPr>
        <w:t xml:space="preserve"> </w:t>
      </w:r>
      <w:r>
        <w:t>формирования</w:t>
      </w:r>
      <w:r>
        <w:rPr>
          <w:spacing w:val="-9"/>
        </w:rPr>
        <w:t xml:space="preserve"> </w:t>
      </w:r>
      <w:r>
        <w:t>образа</w:t>
      </w:r>
      <w:r>
        <w:rPr>
          <w:spacing w:val="-7"/>
        </w:rPr>
        <w:t xml:space="preserve"> </w:t>
      </w:r>
      <w:r>
        <w:t>российского военнослужащего – защитника Отечества;</w:t>
      </w:r>
    </w:p>
    <w:p w14:paraId="0C00A3B2">
      <w:pPr>
        <w:pStyle w:val="8"/>
        <w:spacing w:before="24" w:line="259" w:lineRule="auto"/>
        <w:ind w:left="1320" w:leftChars="0" w:right="928" w:rightChars="422" w:firstLine="0" w:firstLineChars="0"/>
      </w:pPr>
      <w:r>
        <w:t>иметь представление об основных образцах вооружения и военной техники; иметь представление о классификации видов вооружения</w:t>
      </w:r>
      <w:r>
        <w:rPr>
          <w:spacing w:val="-1"/>
        </w:rPr>
        <w:t xml:space="preserve"> </w:t>
      </w:r>
      <w:r>
        <w:t>и военной техники; иметь</w:t>
      </w:r>
      <w:r>
        <w:rPr>
          <w:spacing w:val="80"/>
        </w:rPr>
        <w:t xml:space="preserve"> </w:t>
      </w:r>
      <w:r>
        <w:t>представление</w:t>
      </w:r>
      <w:r>
        <w:rPr>
          <w:spacing w:val="80"/>
        </w:rPr>
        <w:t xml:space="preserve"> </w:t>
      </w:r>
      <w:r>
        <w:t>об</w:t>
      </w:r>
      <w:r>
        <w:rPr>
          <w:spacing w:val="80"/>
        </w:rPr>
        <w:t xml:space="preserve"> </w:t>
      </w:r>
      <w:r>
        <w:t>основных</w:t>
      </w:r>
      <w:r>
        <w:rPr>
          <w:spacing w:val="80"/>
        </w:rPr>
        <w:t xml:space="preserve"> </w:t>
      </w:r>
      <w:r>
        <w:t>тактико-технических</w:t>
      </w:r>
      <w:r>
        <w:rPr>
          <w:spacing w:val="80"/>
        </w:rPr>
        <w:t xml:space="preserve"> </w:t>
      </w:r>
      <w:r>
        <w:t>характеристиках</w:t>
      </w:r>
    </w:p>
    <w:p w14:paraId="78246C7F">
      <w:pPr>
        <w:pStyle w:val="8"/>
        <w:spacing w:before="24" w:line="259" w:lineRule="auto"/>
        <w:ind w:left="1320" w:leftChars="0" w:right="928" w:rightChars="422" w:firstLine="0" w:firstLineChars="0"/>
        <w:rPr>
          <w:spacing w:val="-2"/>
        </w:rPr>
      </w:pPr>
      <w:r>
        <w:t>вооружения</w:t>
      </w:r>
      <w:r>
        <w:rPr>
          <w:spacing w:val="-5"/>
        </w:rPr>
        <w:t xml:space="preserve"> </w:t>
      </w:r>
      <w:r>
        <w:t>и</w:t>
      </w:r>
      <w:r>
        <w:rPr>
          <w:spacing w:val="-5"/>
        </w:rPr>
        <w:t xml:space="preserve"> </w:t>
      </w:r>
      <w:r>
        <w:t>военной</w:t>
      </w:r>
      <w:r>
        <w:rPr>
          <w:spacing w:val="-4"/>
        </w:rPr>
        <w:t xml:space="preserve"> </w:t>
      </w:r>
      <w:r>
        <w:rPr>
          <w:spacing w:val="-2"/>
        </w:rPr>
        <w:t>техники;</w:t>
      </w:r>
    </w:p>
    <w:p w14:paraId="6908B891">
      <w:pPr>
        <w:pStyle w:val="8"/>
        <w:spacing w:before="24" w:line="259" w:lineRule="auto"/>
        <w:ind w:left="1320" w:leftChars="0" w:right="928" w:rightChars="422" w:firstLine="0" w:firstLineChars="0"/>
      </w:pPr>
      <w:r>
        <w:t>иметь</w:t>
      </w:r>
      <w:r>
        <w:rPr>
          <w:spacing w:val="40"/>
        </w:rPr>
        <w:t xml:space="preserve"> </w:t>
      </w:r>
      <w:r>
        <w:t>представление</w:t>
      </w:r>
      <w:r>
        <w:rPr>
          <w:spacing w:val="40"/>
        </w:rPr>
        <w:t xml:space="preserve"> </w:t>
      </w:r>
      <w:r>
        <w:t>об</w:t>
      </w:r>
      <w:r>
        <w:rPr>
          <w:spacing w:val="40"/>
        </w:rPr>
        <w:t xml:space="preserve"> </w:t>
      </w:r>
      <w:r>
        <w:t>организационной</w:t>
      </w:r>
      <w:r>
        <w:rPr>
          <w:spacing w:val="40"/>
        </w:rPr>
        <w:t xml:space="preserve"> </w:t>
      </w:r>
      <w:r>
        <w:t>структуре</w:t>
      </w:r>
      <w:r>
        <w:rPr>
          <w:spacing w:val="40"/>
        </w:rPr>
        <w:t xml:space="preserve"> </w:t>
      </w:r>
      <w:r>
        <w:t>отделения</w:t>
      </w:r>
      <w:r>
        <w:rPr>
          <w:spacing w:val="40"/>
        </w:rPr>
        <w:t xml:space="preserve"> </w:t>
      </w:r>
      <w:r>
        <w:t>и</w:t>
      </w:r>
      <w:r>
        <w:rPr>
          <w:spacing w:val="40"/>
        </w:rPr>
        <w:t xml:space="preserve"> </w:t>
      </w:r>
      <w:r>
        <w:t>задачах</w:t>
      </w:r>
      <w:r>
        <w:rPr>
          <w:spacing w:val="80"/>
        </w:rPr>
        <w:t xml:space="preserve"> </w:t>
      </w:r>
      <w:r>
        <w:t>личного состава в бою;</w:t>
      </w:r>
    </w:p>
    <w:p w14:paraId="406F5346">
      <w:pPr>
        <w:pStyle w:val="8"/>
        <w:spacing w:before="24" w:line="259" w:lineRule="auto"/>
        <w:ind w:left="1320" w:leftChars="0" w:right="928" w:rightChars="422" w:firstLine="0" w:firstLineChars="0"/>
        <w:rPr>
          <w:spacing w:val="-2"/>
        </w:rPr>
      </w:pPr>
      <w:r>
        <w:t>иметь</w:t>
      </w:r>
      <w:r>
        <w:rPr>
          <w:spacing w:val="37"/>
        </w:rPr>
        <w:t xml:space="preserve"> </w:t>
      </w:r>
      <w:r>
        <w:t>представление</w:t>
      </w:r>
      <w:r>
        <w:rPr>
          <w:spacing w:val="38"/>
        </w:rPr>
        <w:t xml:space="preserve"> </w:t>
      </w:r>
      <w:r>
        <w:t>о</w:t>
      </w:r>
      <w:r>
        <w:rPr>
          <w:spacing w:val="39"/>
        </w:rPr>
        <w:t xml:space="preserve"> </w:t>
      </w:r>
      <w:r>
        <w:t>современных</w:t>
      </w:r>
      <w:r>
        <w:rPr>
          <w:spacing w:val="39"/>
        </w:rPr>
        <w:t xml:space="preserve"> </w:t>
      </w:r>
      <w:r>
        <w:t>элементах</w:t>
      </w:r>
      <w:r>
        <w:rPr>
          <w:spacing w:val="40"/>
        </w:rPr>
        <w:t xml:space="preserve"> </w:t>
      </w:r>
      <w:r>
        <w:t>экипировки</w:t>
      </w:r>
      <w:r>
        <w:rPr>
          <w:spacing w:val="39"/>
        </w:rPr>
        <w:t xml:space="preserve"> </w:t>
      </w:r>
      <w:r>
        <w:t>и</w:t>
      </w:r>
      <w:r>
        <w:rPr>
          <w:spacing w:val="39"/>
        </w:rPr>
        <w:t xml:space="preserve"> </w:t>
      </w:r>
      <w:r>
        <w:t xml:space="preserve">бронезащиты </w:t>
      </w:r>
      <w:r>
        <w:rPr>
          <w:spacing w:val="-2"/>
        </w:rPr>
        <w:t>военнослужащего;</w:t>
      </w:r>
    </w:p>
    <w:p w14:paraId="52B7BFF6">
      <w:pPr>
        <w:pStyle w:val="8"/>
        <w:spacing w:before="24" w:line="259" w:lineRule="auto"/>
        <w:ind w:left="1320" w:leftChars="0" w:right="928" w:rightChars="422" w:firstLine="0" w:firstLineChars="0"/>
        <w:rPr>
          <w:spacing w:val="-2"/>
        </w:rPr>
      </w:pPr>
      <w:r>
        <w:t>знать</w:t>
      </w:r>
      <w:r>
        <w:rPr>
          <w:spacing w:val="-8"/>
        </w:rPr>
        <w:t xml:space="preserve"> </w:t>
      </w:r>
      <w:r>
        <w:t>алгоритм</w:t>
      </w:r>
      <w:r>
        <w:rPr>
          <w:spacing w:val="-5"/>
        </w:rPr>
        <w:t xml:space="preserve"> </w:t>
      </w:r>
      <w:r>
        <w:t>надевания</w:t>
      </w:r>
      <w:r>
        <w:rPr>
          <w:spacing w:val="-5"/>
        </w:rPr>
        <w:t xml:space="preserve"> </w:t>
      </w:r>
      <w:r>
        <w:t>экипировки</w:t>
      </w:r>
      <w:r>
        <w:rPr>
          <w:spacing w:val="-6"/>
        </w:rPr>
        <w:t xml:space="preserve"> </w:t>
      </w:r>
      <w:r>
        <w:t>и</w:t>
      </w:r>
      <w:r>
        <w:rPr>
          <w:spacing w:val="-5"/>
        </w:rPr>
        <w:t xml:space="preserve"> </w:t>
      </w:r>
      <w:r>
        <w:t>средств</w:t>
      </w:r>
      <w:r>
        <w:rPr>
          <w:spacing w:val="-5"/>
        </w:rPr>
        <w:t xml:space="preserve"> </w:t>
      </w:r>
      <w:r>
        <w:rPr>
          <w:spacing w:val="-2"/>
        </w:rPr>
        <w:t>бронезащиты;</w:t>
      </w:r>
    </w:p>
    <w:p w14:paraId="6804CF45">
      <w:pPr>
        <w:pStyle w:val="8"/>
        <w:spacing w:before="24" w:line="259" w:lineRule="auto"/>
        <w:ind w:left="1320" w:leftChars="0" w:right="928" w:rightChars="422" w:firstLine="0" w:firstLineChars="0"/>
      </w:pPr>
      <w:r>
        <w:rPr>
          <w:spacing w:val="-2"/>
        </w:rPr>
        <w:t>иметь</w:t>
      </w:r>
      <w:r>
        <w:tab/>
      </w:r>
      <w:r>
        <w:rPr>
          <w:spacing w:val="-2"/>
        </w:rPr>
        <w:t>представление</w:t>
      </w:r>
      <w:r>
        <w:tab/>
      </w:r>
      <w:r>
        <w:rPr>
          <w:spacing w:val="-10"/>
        </w:rPr>
        <w:t>о</w:t>
      </w:r>
      <w:r>
        <w:tab/>
      </w:r>
      <w:r>
        <w:rPr>
          <w:spacing w:val="-2"/>
        </w:rPr>
        <w:t>вооружении</w:t>
      </w:r>
      <w:r>
        <w:tab/>
      </w:r>
      <w:r>
        <w:rPr>
          <w:spacing w:val="-2"/>
        </w:rPr>
        <w:t>отделения</w:t>
      </w:r>
      <w:r>
        <w:rPr>
          <w:rFonts w:hint="default"/>
          <w:spacing w:val="-2"/>
          <w:lang w:val="ru-RU"/>
        </w:rPr>
        <w:t xml:space="preserve"> </w:t>
      </w:r>
      <w:r>
        <w:rPr>
          <w:spacing w:val="-10"/>
        </w:rPr>
        <w:t>и</w:t>
      </w:r>
      <w:r>
        <w:rPr>
          <w:rFonts w:hint="default"/>
          <w:spacing w:val="-10"/>
          <w:lang w:val="ru-RU"/>
        </w:rPr>
        <w:t xml:space="preserve"> </w:t>
      </w:r>
      <w:r>
        <w:rPr>
          <w:spacing w:val="-2"/>
        </w:rPr>
        <w:t xml:space="preserve">тактико-технических </w:t>
      </w:r>
      <w:r>
        <w:t>характеристиках стрелкового оружия;</w:t>
      </w:r>
    </w:p>
    <w:p w14:paraId="0FE1849F">
      <w:pPr>
        <w:pStyle w:val="8"/>
        <w:spacing w:before="24" w:line="259" w:lineRule="auto"/>
        <w:ind w:left="1320" w:leftChars="0" w:right="928" w:rightChars="422" w:firstLine="0" w:firstLineChars="0"/>
        <w:rPr>
          <w:spacing w:val="-2"/>
        </w:rPr>
      </w:pPr>
      <w:r>
        <w:t>знать</w:t>
      </w:r>
      <w:r>
        <w:rPr>
          <w:spacing w:val="-9"/>
        </w:rPr>
        <w:t xml:space="preserve"> </w:t>
      </w:r>
      <w:r>
        <w:t>основные</w:t>
      </w:r>
      <w:r>
        <w:rPr>
          <w:spacing w:val="-6"/>
        </w:rPr>
        <w:t xml:space="preserve"> </w:t>
      </w:r>
      <w:r>
        <w:t>характеристики</w:t>
      </w:r>
      <w:r>
        <w:rPr>
          <w:spacing w:val="-5"/>
        </w:rPr>
        <w:t xml:space="preserve"> </w:t>
      </w:r>
      <w:r>
        <w:t>стрелкового</w:t>
      </w:r>
      <w:r>
        <w:rPr>
          <w:spacing w:val="-7"/>
        </w:rPr>
        <w:t xml:space="preserve"> </w:t>
      </w:r>
      <w:r>
        <w:t>оружия</w:t>
      </w:r>
      <w:r>
        <w:rPr>
          <w:spacing w:val="-8"/>
        </w:rPr>
        <w:t xml:space="preserve"> </w:t>
      </w:r>
      <w:r>
        <w:t>и</w:t>
      </w:r>
      <w:r>
        <w:rPr>
          <w:spacing w:val="-5"/>
        </w:rPr>
        <w:t xml:space="preserve"> </w:t>
      </w:r>
      <w:r>
        <w:t>ручных</w:t>
      </w:r>
      <w:r>
        <w:rPr>
          <w:spacing w:val="-4"/>
        </w:rPr>
        <w:t xml:space="preserve"> </w:t>
      </w:r>
      <w:r>
        <w:rPr>
          <w:spacing w:val="-2"/>
        </w:rPr>
        <w:t>гранат;</w:t>
      </w:r>
    </w:p>
    <w:p w14:paraId="42621F7A">
      <w:pPr>
        <w:pStyle w:val="8"/>
        <w:spacing w:before="24" w:line="259" w:lineRule="auto"/>
        <w:ind w:left="1320" w:leftChars="0" w:right="928" w:rightChars="422" w:firstLine="0" w:firstLineChars="0"/>
      </w:pPr>
      <w:r>
        <w:rPr>
          <w:spacing w:val="-2"/>
        </w:rPr>
        <w:t>знать</w:t>
      </w:r>
      <w:r>
        <w:tab/>
      </w:r>
      <w:r>
        <w:rPr>
          <w:spacing w:val="-2"/>
        </w:rPr>
        <w:t>историю</w:t>
      </w:r>
      <w:r>
        <w:tab/>
      </w:r>
      <w:r>
        <w:rPr>
          <w:spacing w:val="-2"/>
        </w:rPr>
        <w:t>создания</w:t>
      </w:r>
      <w:r>
        <w:tab/>
      </w:r>
      <w:r>
        <w:rPr>
          <w:spacing w:val="-2"/>
        </w:rPr>
        <w:t>уставов</w:t>
      </w:r>
      <w:r>
        <w:tab/>
      </w:r>
      <w:r>
        <w:rPr>
          <w:spacing w:val="-10"/>
        </w:rPr>
        <w:t>и</w:t>
      </w:r>
      <w:r>
        <w:tab/>
      </w:r>
      <w:r>
        <w:rPr>
          <w:spacing w:val="-2"/>
        </w:rPr>
        <w:t>этапов</w:t>
      </w:r>
      <w:r>
        <w:tab/>
      </w:r>
      <w:r>
        <w:rPr>
          <w:spacing w:val="-2"/>
        </w:rPr>
        <w:t>становлени</w:t>
      </w:r>
      <w:r>
        <w:rPr>
          <w:spacing w:val="-2"/>
          <w:lang w:val="ru-RU"/>
        </w:rPr>
        <w:t>я</w:t>
      </w:r>
      <w:r>
        <w:rPr>
          <w:rFonts w:hint="default"/>
          <w:spacing w:val="-2"/>
          <w:lang w:val="ru-RU"/>
        </w:rPr>
        <w:t xml:space="preserve"> </w:t>
      </w:r>
      <w:r>
        <w:rPr>
          <w:spacing w:val="-2"/>
        </w:rPr>
        <w:t xml:space="preserve">современных </w:t>
      </w:r>
      <w:r>
        <w:t>общевоинских уставов Вооруженных Сил Российской Федерации;</w:t>
      </w:r>
    </w:p>
    <w:p w14:paraId="554E6449">
      <w:pPr>
        <w:pStyle w:val="8"/>
        <w:spacing w:before="24" w:line="259" w:lineRule="auto"/>
        <w:ind w:left="1320" w:leftChars="0" w:right="928" w:rightChars="422" w:firstLine="0" w:firstLineChars="0"/>
      </w:pPr>
      <w:r>
        <w:t>знать структуру современных общевоинских уставов и понимать их значение для повседневной жизнедеятельности войск;</w:t>
      </w:r>
    </w:p>
    <w:p w14:paraId="2F72EC08">
      <w:pPr>
        <w:pStyle w:val="8"/>
        <w:spacing w:before="24" w:line="259" w:lineRule="auto"/>
        <w:ind w:left="1320" w:leftChars="0" w:right="928" w:rightChars="422" w:firstLine="0" w:firstLineChars="0"/>
      </w:pPr>
      <w:r>
        <w:rPr>
          <w:spacing w:val="-2"/>
        </w:rPr>
        <w:t>понимать</w:t>
      </w:r>
      <w:r>
        <w:tab/>
      </w:r>
      <w:r>
        <w:rPr>
          <w:spacing w:val="-2"/>
        </w:rPr>
        <w:t>принцип</w:t>
      </w:r>
      <w:r>
        <w:tab/>
      </w:r>
      <w:r>
        <w:rPr>
          <w:spacing w:val="-2"/>
        </w:rPr>
        <w:t>единоначалия,</w:t>
      </w:r>
      <w:r>
        <w:tab/>
      </w:r>
      <w:r>
        <w:rPr>
          <w:spacing w:val="-2"/>
        </w:rPr>
        <w:t>принятый</w:t>
      </w:r>
      <w:r>
        <w:rPr>
          <w:rFonts w:hint="default"/>
          <w:spacing w:val="-2"/>
          <w:lang w:val="ru-RU"/>
        </w:rPr>
        <w:t xml:space="preserve"> </w:t>
      </w:r>
      <w:r>
        <w:rPr>
          <w:spacing w:val="-2"/>
        </w:rPr>
        <w:t>Вооруженных</w:t>
      </w:r>
      <w:r>
        <w:rPr>
          <w:rFonts w:hint="default"/>
          <w:spacing w:val="-2"/>
          <w:lang w:val="ru-RU"/>
        </w:rPr>
        <w:t xml:space="preserve"> </w:t>
      </w:r>
      <w:r>
        <w:rPr>
          <w:spacing w:val="-2"/>
        </w:rPr>
        <w:t xml:space="preserve">Силах </w:t>
      </w:r>
      <w:r>
        <w:t>Российской Федерации;</w:t>
      </w:r>
      <w:r>
        <w:rPr>
          <w:rFonts w:hint="default"/>
          <w:lang w:val="ru-RU"/>
        </w:rPr>
        <w:t xml:space="preserve"> </w:t>
      </w:r>
      <w:r>
        <w:rPr>
          <w:spacing w:val="-2"/>
        </w:rPr>
        <w:t>иметь</w:t>
      </w:r>
      <w:r>
        <w:tab/>
      </w:r>
      <w:r>
        <w:rPr>
          <w:spacing w:val="-2"/>
        </w:rPr>
        <w:t>представление</w:t>
      </w:r>
      <w:r>
        <w:tab/>
      </w:r>
      <w:r>
        <w:rPr>
          <w:spacing w:val="-10"/>
        </w:rPr>
        <w:t>о</w:t>
      </w:r>
      <w:r>
        <w:rPr>
          <w:rFonts w:hint="default"/>
          <w:spacing w:val="-10"/>
          <w:lang w:val="ru-RU"/>
        </w:rPr>
        <w:t xml:space="preserve"> </w:t>
      </w:r>
      <w:r>
        <w:rPr>
          <w:spacing w:val="-2"/>
        </w:rPr>
        <w:t>порядке</w:t>
      </w:r>
      <w:r>
        <w:rPr>
          <w:rFonts w:hint="default"/>
          <w:spacing w:val="-2"/>
          <w:lang w:val="ru-RU"/>
        </w:rPr>
        <w:t xml:space="preserve"> </w:t>
      </w:r>
      <w:r>
        <w:rPr>
          <w:spacing w:val="-2"/>
        </w:rPr>
        <w:t>подчиненности</w:t>
      </w:r>
      <w:r>
        <w:tab/>
      </w:r>
      <w:r>
        <w:rPr>
          <w:spacing w:val="-10"/>
        </w:rPr>
        <w:t>и</w:t>
      </w:r>
      <w:r>
        <w:rPr>
          <w:rFonts w:hint="default"/>
          <w:spacing w:val="-10"/>
          <w:lang w:val="ru-RU"/>
        </w:rPr>
        <w:t xml:space="preserve"> </w:t>
      </w:r>
      <w:r>
        <w:rPr>
          <w:spacing w:val="-2"/>
        </w:rPr>
        <w:t>взаимоотношениях</w:t>
      </w:r>
      <w:r>
        <w:rPr>
          <w:rFonts w:hint="default"/>
          <w:spacing w:val="-2"/>
          <w:lang w:val="ru-RU"/>
        </w:rPr>
        <w:t xml:space="preserve"> </w:t>
      </w:r>
      <w:r>
        <w:rPr>
          <w:spacing w:val="-2"/>
        </w:rPr>
        <w:t>военнослужащих;</w:t>
      </w:r>
      <w:r>
        <w:rPr>
          <w:rFonts w:hint="default"/>
          <w:spacing w:val="-2"/>
          <w:lang w:val="ru-RU"/>
        </w:rPr>
        <w:t xml:space="preserve"> </w:t>
      </w:r>
      <w:r>
        <w:t>понимать</w:t>
      </w:r>
      <w:r>
        <w:rPr>
          <w:spacing w:val="-6"/>
        </w:rPr>
        <w:t xml:space="preserve"> </w:t>
      </w:r>
      <w:r>
        <w:t>порядок</w:t>
      </w:r>
      <w:r>
        <w:rPr>
          <w:spacing w:val="-7"/>
        </w:rPr>
        <w:t xml:space="preserve"> </w:t>
      </w:r>
      <w:r>
        <w:t>отдачи</w:t>
      </w:r>
      <w:r>
        <w:rPr>
          <w:spacing w:val="-4"/>
        </w:rPr>
        <w:t xml:space="preserve"> </w:t>
      </w:r>
      <w:r>
        <w:t>приказа</w:t>
      </w:r>
      <w:r>
        <w:rPr>
          <w:spacing w:val="-5"/>
        </w:rPr>
        <w:t xml:space="preserve"> </w:t>
      </w:r>
      <w:r>
        <w:t>(приказания)</w:t>
      </w:r>
      <w:r>
        <w:rPr>
          <w:spacing w:val="-5"/>
        </w:rPr>
        <w:t xml:space="preserve"> </w:t>
      </w:r>
      <w:r>
        <w:t>и</w:t>
      </w:r>
      <w:r>
        <w:rPr>
          <w:spacing w:val="-6"/>
        </w:rPr>
        <w:t xml:space="preserve"> </w:t>
      </w:r>
      <w:r>
        <w:t>их</w:t>
      </w:r>
      <w:r>
        <w:rPr>
          <w:spacing w:val="-4"/>
        </w:rPr>
        <w:t xml:space="preserve"> </w:t>
      </w:r>
      <w:r>
        <w:t>выполнения; различать воинские звания и образцы военной формы одежды;</w:t>
      </w:r>
    </w:p>
    <w:p w14:paraId="2758F836">
      <w:pPr>
        <w:pStyle w:val="8"/>
        <w:spacing w:before="24" w:line="259" w:lineRule="auto"/>
        <w:ind w:left="1320" w:leftChars="0" w:right="928" w:rightChars="422" w:firstLine="0" w:firstLineChars="0"/>
      </w:pPr>
      <w:r>
        <w:t>иметь</w:t>
      </w:r>
      <w:r>
        <w:rPr>
          <w:spacing w:val="-6"/>
        </w:rPr>
        <w:t xml:space="preserve"> </w:t>
      </w:r>
      <w:r>
        <w:t>представление</w:t>
      </w:r>
      <w:r>
        <w:rPr>
          <w:spacing w:val="-5"/>
        </w:rPr>
        <w:t xml:space="preserve"> </w:t>
      </w:r>
      <w:r>
        <w:t>о</w:t>
      </w:r>
      <w:r>
        <w:rPr>
          <w:spacing w:val="-4"/>
        </w:rPr>
        <w:t xml:space="preserve"> </w:t>
      </w:r>
      <w:r>
        <w:t>воинской</w:t>
      </w:r>
      <w:r>
        <w:rPr>
          <w:spacing w:val="-4"/>
        </w:rPr>
        <w:t xml:space="preserve"> </w:t>
      </w:r>
      <w:r>
        <w:t>дисциплине,</w:t>
      </w:r>
      <w:r>
        <w:rPr>
          <w:spacing w:val="-5"/>
        </w:rPr>
        <w:t xml:space="preserve"> </w:t>
      </w:r>
      <w:r>
        <w:t>ее</w:t>
      </w:r>
      <w:r>
        <w:rPr>
          <w:spacing w:val="-5"/>
        </w:rPr>
        <w:t xml:space="preserve"> </w:t>
      </w:r>
      <w:r>
        <w:t>сущности</w:t>
      </w:r>
      <w:r>
        <w:rPr>
          <w:spacing w:val="-4"/>
        </w:rPr>
        <w:t xml:space="preserve"> </w:t>
      </w:r>
      <w:r>
        <w:t>и</w:t>
      </w:r>
      <w:r>
        <w:rPr>
          <w:spacing w:val="-4"/>
        </w:rPr>
        <w:t xml:space="preserve"> </w:t>
      </w:r>
      <w:r>
        <w:t>значении; понимать принципы достижения воинской дисциплины;</w:t>
      </w:r>
    </w:p>
    <w:p w14:paraId="60AF233C">
      <w:pPr>
        <w:pStyle w:val="8"/>
        <w:spacing w:before="24" w:line="259" w:lineRule="auto"/>
        <w:ind w:left="1320" w:leftChars="0" w:right="928" w:rightChars="422" w:firstLine="0" w:firstLineChars="0"/>
      </w:pPr>
      <w:r>
        <w:t>уметь</w:t>
      </w:r>
      <w:r>
        <w:rPr>
          <w:spacing w:val="-8"/>
        </w:rPr>
        <w:t xml:space="preserve"> </w:t>
      </w:r>
      <w:r>
        <w:t>оценивать</w:t>
      </w:r>
      <w:r>
        <w:rPr>
          <w:spacing w:val="-9"/>
        </w:rPr>
        <w:t xml:space="preserve"> </w:t>
      </w:r>
      <w:r>
        <w:t>риски</w:t>
      </w:r>
      <w:r>
        <w:rPr>
          <w:spacing w:val="-6"/>
        </w:rPr>
        <w:t xml:space="preserve"> </w:t>
      </w:r>
      <w:r>
        <w:t>нарушения</w:t>
      </w:r>
      <w:r>
        <w:rPr>
          <w:spacing w:val="-6"/>
        </w:rPr>
        <w:t xml:space="preserve"> </w:t>
      </w:r>
      <w:r>
        <w:t>воинской</w:t>
      </w:r>
      <w:r>
        <w:rPr>
          <w:spacing w:val="-6"/>
        </w:rPr>
        <w:t xml:space="preserve"> </w:t>
      </w:r>
      <w:r>
        <w:t>дисциплины; знать основные положения Строевого устава;</w:t>
      </w:r>
    </w:p>
    <w:p w14:paraId="6A2E1AC8">
      <w:pPr>
        <w:pStyle w:val="8"/>
        <w:spacing w:before="24" w:line="259" w:lineRule="auto"/>
        <w:ind w:left="1320" w:leftChars="0" w:right="928" w:rightChars="422" w:firstLine="0" w:firstLineChars="0"/>
      </w:pPr>
      <w:r>
        <w:t>знать</w:t>
      </w:r>
      <w:r>
        <w:rPr>
          <w:spacing w:val="-6"/>
        </w:rPr>
        <w:t xml:space="preserve"> </w:t>
      </w:r>
      <w:r>
        <w:t>обязанности</w:t>
      </w:r>
      <w:r>
        <w:rPr>
          <w:spacing w:val="-4"/>
        </w:rPr>
        <w:t xml:space="preserve"> </w:t>
      </w:r>
      <w:r>
        <w:t>военнослужащего</w:t>
      </w:r>
      <w:r>
        <w:rPr>
          <w:spacing w:val="-4"/>
        </w:rPr>
        <w:t xml:space="preserve"> </w:t>
      </w:r>
      <w:r>
        <w:t>перед</w:t>
      </w:r>
      <w:r>
        <w:rPr>
          <w:spacing w:val="-4"/>
        </w:rPr>
        <w:t xml:space="preserve"> </w:t>
      </w:r>
      <w:r>
        <w:t>построением</w:t>
      </w:r>
      <w:r>
        <w:rPr>
          <w:spacing w:val="-5"/>
        </w:rPr>
        <w:t xml:space="preserve"> </w:t>
      </w:r>
      <w:r>
        <w:t>и</w:t>
      </w:r>
      <w:r>
        <w:rPr>
          <w:spacing w:val="-4"/>
        </w:rPr>
        <w:t xml:space="preserve"> </w:t>
      </w:r>
      <w:r>
        <w:t>в</w:t>
      </w:r>
      <w:r>
        <w:rPr>
          <w:spacing w:val="-8"/>
        </w:rPr>
        <w:t xml:space="preserve"> </w:t>
      </w:r>
      <w:r>
        <w:t>строю; знать строевые приёмы на месте без оружия;</w:t>
      </w:r>
    </w:p>
    <w:p w14:paraId="23AEFA73">
      <w:pPr>
        <w:pStyle w:val="8"/>
        <w:spacing w:before="24" w:line="259" w:lineRule="auto"/>
        <w:ind w:left="1320" w:leftChars="0" w:right="928" w:rightChars="422" w:firstLine="0" w:firstLineChars="0"/>
        <w:rPr>
          <w:spacing w:val="-2"/>
        </w:rPr>
      </w:pPr>
      <w:r>
        <w:t>выполнять</w:t>
      </w:r>
      <w:r>
        <w:rPr>
          <w:spacing w:val="-9"/>
        </w:rPr>
        <w:t xml:space="preserve"> </w:t>
      </w:r>
      <w:r>
        <w:t>строевые</w:t>
      </w:r>
      <w:r>
        <w:rPr>
          <w:spacing w:val="-7"/>
        </w:rPr>
        <w:t xml:space="preserve"> </w:t>
      </w:r>
      <w:r>
        <w:t>приёмы</w:t>
      </w:r>
      <w:r>
        <w:rPr>
          <w:spacing w:val="-4"/>
        </w:rPr>
        <w:t xml:space="preserve"> </w:t>
      </w:r>
      <w:r>
        <w:t>на</w:t>
      </w:r>
      <w:r>
        <w:rPr>
          <w:spacing w:val="-6"/>
        </w:rPr>
        <w:t xml:space="preserve"> </w:t>
      </w:r>
      <w:r>
        <w:t>месте</w:t>
      </w:r>
      <w:r>
        <w:rPr>
          <w:spacing w:val="-5"/>
        </w:rPr>
        <w:t xml:space="preserve"> </w:t>
      </w:r>
      <w:r>
        <w:t>без</w:t>
      </w:r>
      <w:r>
        <w:rPr>
          <w:spacing w:val="-5"/>
        </w:rPr>
        <w:t xml:space="preserve"> </w:t>
      </w:r>
      <w:r>
        <w:rPr>
          <w:spacing w:val="-2"/>
        </w:rPr>
        <w:t>оружия.</w:t>
      </w:r>
    </w:p>
    <w:p w14:paraId="0ADC766F">
      <w:pPr>
        <w:pStyle w:val="8"/>
        <w:spacing w:before="24" w:line="259" w:lineRule="auto"/>
        <w:ind w:left="1320" w:leftChars="0" w:right="928" w:rightChars="422" w:firstLine="0" w:firstLineChars="0"/>
        <w:rPr>
          <w:i/>
          <w:sz w:val="24"/>
          <w:szCs w:val="24"/>
        </w:rPr>
      </w:pPr>
      <w:r>
        <w:rPr>
          <w:i/>
          <w:spacing w:val="-2"/>
          <w:sz w:val="24"/>
          <w:szCs w:val="24"/>
        </w:rPr>
        <w:t>Предметные</w:t>
      </w:r>
      <w:r>
        <w:rPr>
          <w:i/>
          <w:sz w:val="24"/>
          <w:szCs w:val="24"/>
        </w:rPr>
        <w:tab/>
      </w:r>
      <w:r>
        <w:rPr>
          <w:i/>
          <w:spacing w:val="-2"/>
          <w:sz w:val="24"/>
          <w:szCs w:val="24"/>
        </w:rPr>
        <w:t>результаты</w:t>
      </w:r>
      <w:r>
        <w:rPr>
          <w:i/>
          <w:sz w:val="24"/>
          <w:szCs w:val="24"/>
        </w:rPr>
        <w:tab/>
      </w:r>
      <w:r>
        <w:rPr>
          <w:i/>
          <w:spacing w:val="-6"/>
          <w:sz w:val="24"/>
          <w:szCs w:val="24"/>
        </w:rPr>
        <w:t>по</w:t>
      </w:r>
      <w:r>
        <w:rPr>
          <w:i/>
          <w:sz w:val="24"/>
          <w:szCs w:val="24"/>
        </w:rPr>
        <w:tab/>
      </w:r>
      <w:r>
        <w:rPr>
          <w:i/>
          <w:spacing w:val="-2"/>
          <w:sz w:val="24"/>
          <w:szCs w:val="24"/>
        </w:rPr>
        <w:t>модулю</w:t>
      </w:r>
      <w:r>
        <w:rPr>
          <w:i/>
          <w:sz w:val="24"/>
          <w:szCs w:val="24"/>
        </w:rPr>
        <w:tab/>
      </w:r>
      <w:r>
        <w:rPr>
          <w:i/>
          <w:spacing w:val="-10"/>
          <w:sz w:val="24"/>
          <w:szCs w:val="24"/>
        </w:rPr>
        <w:t>№</w:t>
      </w:r>
      <w:r>
        <w:rPr>
          <w:rFonts w:hint="default"/>
          <w:i/>
          <w:spacing w:val="-10"/>
          <w:sz w:val="24"/>
          <w:szCs w:val="24"/>
          <w:lang w:val="ru-RU"/>
        </w:rPr>
        <w:t xml:space="preserve"> 3 </w:t>
      </w:r>
      <w:r>
        <w:rPr>
          <w:i/>
          <w:spacing w:val="-2"/>
          <w:sz w:val="24"/>
          <w:szCs w:val="24"/>
        </w:rPr>
        <w:t>«</w:t>
      </w:r>
      <w:r>
        <w:rPr>
          <w:i/>
          <w:spacing w:val="-2"/>
          <w:position w:val="1"/>
          <w:sz w:val="24"/>
          <w:szCs w:val="24"/>
        </w:rPr>
        <w:t>Культура</w:t>
      </w:r>
      <w:r>
        <w:rPr>
          <w:rFonts w:hint="default"/>
          <w:i/>
          <w:spacing w:val="-2"/>
          <w:position w:val="1"/>
          <w:sz w:val="24"/>
          <w:szCs w:val="24"/>
          <w:lang w:val="ru-RU"/>
        </w:rPr>
        <w:t xml:space="preserve"> </w:t>
      </w:r>
      <w:r>
        <w:rPr>
          <w:i/>
          <w:spacing w:val="-2"/>
          <w:position w:val="1"/>
          <w:sz w:val="24"/>
          <w:szCs w:val="24"/>
        </w:rPr>
        <w:t xml:space="preserve">безопасности </w:t>
      </w:r>
      <w:r>
        <w:rPr>
          <w:i/>
          <w:position w:val="1"/>
          <w:sz w:val="24"/>
          <w:szCs w:val="24"/>
        </w:rPr>
        <w:t>жизнедеятельности в современном обществе</w:t>
      </w:r>
      <w:r>
        <w:rPr>
          <w:i/>
          <w:sz w:val="24"/>
          <w:szCs w:val="24"/>
        </w:rPr>
        <w:t>»:</w:t>
      </w:r>
    </w:p>
    <w:p w14:paraId="212F6AE8">
      <w:pPr>
        <w:pStyle w:val="8"/>
        <w:spacing w:before="24" w:line="259" w:lineRule="auto"/>
        <w:ind w:left="1320" w:leftChars="0" w:right="928" w:rightChars="422" w:firstLine="0" w:firstLineChars="0"/>
        <w:rPr>
          <w:spacing w:val="-2"/>
        </w:rPr>
      </w:pPr>
      <w:r>
        <w:t>характеризовать значение безопасности жизнедеятельности для человека; раскрывать</w:t>
      </w:r>
      <w:r>
        <w:rPr>
          <w:spacing w:val="35"/>
        </w:rPr>
        <w:t xml:space="preserve"> </w:t>
      </w:r>
      <w:r>
        <w:t>смысл</w:t>
      </w:r>
      <w:r>
        <w:rPr>
          <w:spacing w:val="33"/>
        </w:rPr>
        <w:t xml:space="preserve"> </w:t>
      </w:r>
      <w:r>
        <w:t>понятий</w:t>
      </w:r>
      <w:r>
        <w:rPr>
          <w:spacing w:val="34"/>
        </w:rPr>
        <w:t xml:space="preserve"> </w:t>
      </w:r>
      <w:r>
        <w:t>«опасность»,</w:t>
      </w:r>
      <w:r>
        <w:rPr>
          <w:spacing w:val="35"/>
        </w:rPr>
        <w:t xml:space="preserve"> </w:t>
      </w:r>
      <w:r>
        <w:t>«безопасность»,</w:t>
      </w:r>
      <w:r>
        <w:rPr>
          <w:spacing w:val="33"/>
        </w:rPr>
        <w:t xml:space="preserve"> </w:t>
      </w:r>
      <w:r>
        <w:t>«риск»,</w:t>
      </w:r>
      <w:r>
        <w:rPr>
          <w:spacing w:val="33"/>
        </w:rPr>
        <w:t xml:space="preserve"> </w:t>
      </w:r>
      <w:r>
        <w:t>«культура</w:t>
      </w:r>
      <w:r>
        <w:rPr>
          <w:rFonts w:hint="default"/>
          <w:lang w:val="ru-RU"/>
        </w:rPr>
        <w:t xml:space="preserve"> </w:t>
      </w:r>
      <w:r>
        <w:t>безопасности</w:t>
      </w:r>
      <w:r>
        <w:rPr>
          <w:spacing w:val="-9"/>
        </w:rPr>
        <w:t xml:space="preserve"> </w:t>
      </w:r>
      <w:r>
        <w:rPr>
          <w:spacing w:val="-2"/>
        </w:rPr>
        <w:t>жизнедеятельности»;</w:t>
      </w:r>
    </w:p>
    <w:p w14:paraId="5D704301">
      <w:pPr>
        <w:pStyle w:val="8"/>
        <w:spacing w:before="24" w:line="259" w:lineRule="auto"/>
        <w:ind w:left="1320" w:leftChars="0" w:right="928" w:rightChars="422" w:firstLine="0" w:firstLineChars="0"/>
        <w:rPr>
          <w:spacing w:val="-2"/>
        </w:rPr>
      </w:pPr>
      <w:r>
        <w:t>классифицировать</w:t>
      </w:r>
      <w:r>
        <w:rPr>
          <w:spacing w:val="-11"/>
        </w:rPr>
        <w:t xml:space="preserve"> </w:t>
      </w:r>
      <w:r>
        <w:t>и</w:t>
      </w:r>
      <w:r>
        <w:rPr>
          <w:spacing w:val="-8"/>
        </w:rPr>
        <w:t xml:space="preserve"> </w:t>
      </w:r>
      <w:r>
        <w:t>характеризовать</w:t>
      </w:r>
      <w:r>
        <w:rPr>
          <w:spacing w:val="-9"/>
        </w:rPr>
        <w:t xml:space="preserve"> </w:t>
      </w:r>
      <w:r>
        <w:t>источники</w:t>
      </w:r>
      <w:r>
        <w:rPr>
          <w:spacing w:val="-6"/>
        </w:rPr>
        <w:t xml:space="preserve"> </w:t>
      </w:r>
      <w:r>
        <w:rPr>
          <w:spacing w:val="-2"/>
        </w:rPr>
        <w:t>опасности;</w:t>
      </w:r>
    </w:p>
    <w:p w14:paraId="2E5C311B">
      <w:pPr>
        <w:pStyle w:val="8"/>
        <w:spacing w:before="24" w:line="259" w:lineRule="auto"/>
        <w:ind w:left="1320" w:leftChars="0" w:right="928" w:rightChars="422" w:firstLine="0" w:firstLineChars="0"/>
      </w:pPr>
      <w:r>
        <w:rPr>
          <w:spacing w:val="-2"/>
        </w:rPr>
        <w:t>раскрывать</w:t>
      </w:r>
      <w:r>
        <w:tab/>
      </w:r>
      <w:r>
        <w:rPr>
          <w:spacing w:val="-10"/>
        </w:rPr>
        <w:t>и</w:t>
      </w:r>
      <w:r>
        <w:tab/>
      </w:r>
      <w:r>
        <w:rPr>
          <w:spacing w:val="-2"/>
        </w:rPr>
        <w:t>обосновывать</w:t>
      </w:r>
      <w:r>
        <w:tab/>
      </w:r>
      <w:r>
        <w:rPr>
          <w:spacing w:val="-4"/>
        </w:rPr>
        <w:t>общие</w:t>
      </w:r>
      <w:r>
        <w:rPr>
          <w:rFonts w:hint="default"/>
          <w:spacing w:val="-4"/>
          <w:lang w:val="ru-RU"/>
        </w:rPr>
        <w:t xml:space="preserve"> </w:t>
      </w:r>
      <w:r>
        <w:rPr>
          <w:spacing w:val="-2"/>
        </w:rPr>
        <w:t>принципы</w:t>
      </w:r>
      <w:r>
        <w:rPr>
          <w:rFonts w:hint="default"/>
          <w:spacing w:val="-2"/>
          <w:lang w:val="ru-RU"/>
        </w:rPr>
        <w:t xml:space="preserve"> </w:t>
      </w:r>
      <w:r>
        <w:rPr>
          <w:spacing w:val="-2"/>
        </w:rPr>
        <w:t>безопасного</w:t>
      </w:r>
      <w:r>
        <w:tab/>
      </w:r>
      <w:r>
        <w:rPr>
          <w:spacing w:val="-2"/>
        </w:rPr>
        <w:t xml:space="preserve">поведения; </w:t>
      </w:r>
      <w:r>
        <w:t>моделировать реальные ситуации и решать ситуационные задачи;</w:t>
      </w:r>
    </w:p>
    <w:p w14:paraId="22F85D65">
      <w:pPr>
        <w:pStyle w:val="8"/>
        <w:spacing w:before="24" w:line="259" w:lineRule="auto"/>
        <w:ind w:left="1320" w:leftChars="0" w:right="928" w:rightChars="422" w:firstLine="0" w:firstLineChars="0"/>
        <w:rPr>
          <w:spacing w:val="-2"/>
        </w:rPr>
      </w:pPr>
      <w:r>
        <w:t>объяснять</w:t>
      </w:r>
      <w:r>
        <w:rPr>
          <w:spacing w:val="-9"/>
        </w:rPr>
        <w:t xml:space="preserve"> </w:t>
      </w:r>
      <w:r>
        <w:t>сходство</w:t>
      </w:r>
      <w:r>
        <w:rPr>
          <w:spacing w:val="-7"/>
        </w:rPr>
        <w:t xml:space="preserve"> </w:t>
      </w:r>
      <w:r>
        <w:t>и</w:t>
      </w:r>
      <w:r>
        <w:rPr>
          <w:spacing w:val="-5"/>
        </w:rPr>
        <w:t xml:space="preserve"> </w:t>
      </w:r>
      <w:r>
        <w:t>различия</w:t>
      </w:r>
      <w:r>
        <w:rPr>
          <w:spacing w:val="-5"/>
        </w:rPr>
        <w:t xml:space="preserve"> </w:t>
      </w:r>
      <w:r>
        <w:t>опасной</w:t>
      </w:r>
      <w:r>
        <w:rPr>
          <w:spacing w:val="-7"/>
        </w:rPr>
        <w:t xml:space="preserve"> </w:t>
      </w:r>
      <w:r>
        <w:t>и</w:t>
      </w:r>
      <w:r>
        <w:rPr>
          <w:spacing w:val="-5"/>
        </w:rPr>
        <w:t xml:space="preserve"> </w:t>
      </w:r>
      <w:r>
        <w:t>чрезвычайной</w:t>
      </w:r>
      <w:r>
        <w:rPr>
          <w:spacing w:val="-4"/>
        </w:rPr>
        <w:t xml:space="preserve"> </w:t>
      </w:r>
      <w:r>
        <w:rPr>
          <w:spacing w:val="-2"/>
        </w:rPr>
        <w:t>ситуаций;</w:t>
      </w:r>
    </w:p>
    <w:p w14:paraId="0B7D4BC3">
      <w:pPr>
        <w:pStyle w:val="8"/>
        <w:spacing w:before="24" w:line="259" w:lineRule="auto"/>
        <w:ind w:left="1320" w:leftChars="0" w:right="928" w:rightChars="422" w:firstLine="0" w:firstLineChars="0"/>
        <w:rPr>
          <w:spacing w:val="-2"/>
        </w:rPr>
      </w:pPr>
      <w:r>
        <w:t>объяснять</w:t>
      </w:r>
      <w:r>
        <w:rPr>
          <w:spacing w:val="40"/>
        </w:rPr>
        <w:t xml:space="preserve"> </w:t>
      </w:r>
      <w:r>
        <w:t>механизм</w:t>
      </w:r>
      <w:r>
        <w:rPr>
          <w:spacing w:val="40"/>
        </w:rPr>
        <w:t xml:space="preserve"> </w:t>
      </w:r>
      <w:r>
        <w:t>перерастания</w:t>
      </w:r>
      <w:r>
        <w:rPr>
          <w:spacing w:val="40"/>
        </w:rPr>
        <w:t xml:space="preserve"> </w:t>
      </w:r>
      <w:r>
        <w:t>повседневной</w:t>
      </w:r>
      <w:r>
        <w:rPr>
          <w:spacing w:val="40"/>
        </w:rPr>
        <w:t xml:space="preserve"> </w:t>
      </w:r>
      <w:r>
        <w:t>ситуации</w:t>
      </w:r>
      <w:r>
        <w:rPr>
          <w:spacing w:val="40"/>
        </w:rPr>
        <w:t xml:space="preserve"> </w:t>
      </w:r>
      <w:r>
        <w:t>в</w:t>
      </w:r>
      <w:r>
        <w:rPr>
          <w:spacing w:val="40"/>
        </w:rPr>
        <w:t xml:space="preserve"> </w:t>
      </w:r>
      <w:r>
        <w:t xml:space="preserve">чрезвычайную </w:t>
      </w:r>
      <w:r>
        <w:rPr>
          <w:spacing w:val="-2"/>
        </w:rPr>
        <w:t>ситуацию;</w:t>
      </w:r>
    </w:p>
    <w:p w14:paraId="59C52F54">
      <w:pPr>
        <w:pStyle w:val="8"/>
        <w:spacing w:before="24" w:line="259" w:lineRule="auto"/>
        <w:ind w:left="1320" w:leftChars="0" w:right="928" w:rightChars="422" w:firstLine="0" w:firstLineChars="0"/>
        <w:rPr>
          <w:spacing w:val="-2"/>
        </w:rPr>
      </w:pPr>
      <w:r>
        <w:t>приводить примеры различных угроз безопасности и характеризовать их; раскрывать</w:t>
      </w:r>
      <w:r>
        <w:rPr>
          <w:spacing w:val="40"/>
        </w:rPr>
        <w:t xml:space="preserve"> </w:t>
      </w:r>
      <w:r>
        <w:t>и</w:t>
      </w:r>
      <w:r>
        <w:rPr>
          <w:spacing w:val="40"/>
        </w:rPr>
        <w:t xml:space="preserve"> </w:t>
      </w:r>
      <w:r>
        <w:t>обосновывать</w:t>
      </w:r>
      <w:r>
        <w:rPr>
          <w:spacing w:val="40"/>
        </w:rPr>
        <w:t xml:space="preserve"> </w:t>
      </w:r>
      <w:r>
        <w:t>правила</w:t>
      </w:r>
      <w:r>
        <w:rPr>
          <w:spacing w:val="40"/>
        </w:rPr>
        <w:t xml:space="preserve"> </w:t>
      </w:r>
      <w:r>
        <w:t>поведения</w:t>
      </w:r>
      <w:r>
        <w:rPr>
          <w:spacing w:val="40"/>
        </w:rPr>
        <w:t xml:space="preserve"> </w:t>
      </w:r>
      <w:r>
        <w:t>в</w:t>
      </w:r>
      <w:r>
        <w:rPr>
          <w:spacing w:val="40"/>
        </w:rPr>
        <w:t xml:space="preserve"> </w:t>
      </w:r>
      <w:r>
        <w:t>опасных</w:t>
      </w:r>
      <w:r>
        <w:rPr>
          <w:spacing w:val="40"/>
        </w:rPr>
        <w:t xml:space="preserve"> </w:t>
      </w:r>
      <w:r>
        <w:t>и</w:t>
      </w:r>
      <w:r>
        <w:rPr>
          <w:spacing w:val="40"/>
        </w:rPr>
        <w:t xml:space="preserve"> </w:t>
      </w:r>
      <w:r>
        <w:t>чрезвычайных</w:t>
      </w:r>
      <w:r>
        <w:rPr>
          <w:rFonts w:hint="default"/>
          <w:lang w:val="ru-RU"/>
        </w:rPr>
        <w:t xml:space="preserve"> </w:t>
      </w:r>
      <w:r>
        <w:rPr>
          <w:spacing w:val="-2"/>
        </w:rPr>
        <w:t>ситуациях.</w:t>
      </w:r>
    </w:p>
    <w:p w14:paraId="05D8EA36">
      <w:pPr>
        <w:pStyle w:val="8"/>
        <w:spacing w:before="24" w:line="259" w:lineRule="auto"/>
        <w:ind w:left="1320" w:leftChars="0" w:right="928" w:rightChars="422" w:firstLine="0" w:firstLineChars="0"/>
        <w:rPr>
          <w:i/>
          <w:sz w:val="28"/>
        </w:rPr>
      </w:pPr>
      <w:r>
        <w:rPr>
          <w:i/>
          <w:sz w:val="24"/>
          <w:szCs w:val="24"/>
        </w:rPr>
        <w:t>Предметные</w:t>
      </w:r>
      <w:r>
        <w:rPr>
          <w:i/>
          <w:spacing w:val="-5"/>
          <w:sz w:val="24"/>
          <w:szCs w:val="24"/>
        </w:rPr>
        <w:t xml:space="preserve"> </w:t>
      </w:r>
      <w:r>
        <w:rPr>
          <w:i/>
          <w:sz w:val="24"/>
          <w:szCs w:val="24"/>
        </w:rPr>
        <w:t>результаты</w:t>
      </w:r>
      <w:r>
        <w:rPr>
          <w:i/>
          <w:spacing w:val="-6"/>
          <w:sz w:val="24"/>
          <w:szCs w:val="24"/>
        </w:rPr>
        <w:t xml:space="preserve"> </w:t>
      </w:r>
      <w:r>
        <w:rPr>
          <w:i/>
          <w:sz w:val="24"/>
          <w:szCs w:val="24"/>
        </w:rPr>
        <w:t>по</w:t>
      </w:r>
      <w:r>
        <w:rPr>
          <w:i/>
          <w:spacing w:val="-4"/>
          <w:sz w:val="24"/>
          <w:szCs w:val="24"/>
        </w:rPr>
        <w:t xml:space="preserve"> </w:t>
      </w:r>
      <w:r>
        <w:rPr>
          <w:i/>
          <w:sz w:val="24"/>
          <w:szCs w:val="24"/>
        </w:rPr>
        <w:t>модулю</w:t>
      </w:r>
      <w:r>
        <w:rPr>
          <w:i/>
          <w:spacing w:val="-2"/>
          <w:sz w:val="24"/>
          <w:szCs w:val="24"/>
        </w:rPr>
        <w:t xml:space="preserve"> </w:t>
      </w:r>
      <w:r>
        <w:rPr>
          <w:i/>
          <w:sz w:val="24"/>
          <w:szCs w:val="24"/>
        </w:rPr>
        <w:t>№</w:t>
      </w:r>
      <w:r>
        <w:rPr>
          <w:i/>
          <w:spacing w:val="-6"/>
          <w:sz w:val="24"/>
          <w:szCs w:val="24"/>
        </w:rPr>
        <w:t xml:space="preserve"> </w:t>
      </w:r>
      <w:r>
        <w:rPr>
          <w:i/>
          <w:sz w:val="24"/>
          <w:szCs w:val="24"/>
        </w:rPr>
        <w:t>4</w:t>
      </w:r>
      <w:r>
        <w:rPr>
          <w:i/>
          <w:spacing w:val="-2"/>
          <w:sz w:val="24"/>
          <w:szCs w:val="24"/>
        </w:rPr>
        <w:t xml:space="preserve"> </w:t>
      </w:r>
      <w:r>
        <w:rPr>
          <w:i/>
          <w:sz w:val="24"/>
          <w:szCs w:val="24"/>
        </w:rPr>
        <w:t>«Безопасность</w:t>
      </w:r>
      <w:r>
        <w:rPr>
          <w:i/>
          <w:spacing w:val="-3"/>
          <w:sz w:val="24"/>
          <w:szCs w:val="24"/>
        </w:rPr>
        <w:t xml:space="preserve"> </w:t>
      </w:r>
      <w:r>
        <w:rPr>
          <w:i/>
          <w:sz w:val="24"/>
          <w:szCs w:val="24"/>
        </w:rPr>
        <w:t>в</w:t>
      </w:r>
      <w:r>
        <w:rPr>
          <w:i/>
          <w:spacing w:val="-5"/>
          <w:sz w:val="24"/>
          <w:szCs w:val="24"/>
        </w:rPr>
        <w:t xml:space="preserve"> </w:t>
      </w:r>
      <w:r>
        <w:rPr>
          <w:i/>
          <w:sz w:val="24"/>
          <w:szCs w:val="24"/>
        </w:rPr>
        <w:t>быту»:</w:t>
      </w:r>
      <w:r>
        <w:rPr>
          <w:i/>
          <w:sz w:val="28"/>
        </w:rPr>
        <w:t xml:space="preserve"> </w:t>
      </w:r>
    </w:p>
    <w:p w14:paraId="2E2C6BC3">
      <w:pPr>
        <w:spacing w:before="0" w:line="259" w:lineRule="auto"/>
        <w:ind w:left="1318" w:leftChars="599" w:right="469" w:rightChars="213" w:firstLine="0" w:firstLineChars="0"/>
        <w:jc w:val="left"/>
        <w:rPr>
          <w:sz w:val="28"/>
        </w:rPr>
      </w:pPr>
      <w:r>
        <w:rPr>
          <w:sz w:val="24"/>
          <w:szCs w:val="24"/>
        </w:rPr>
        <w:t xml:space="preserve">объяснять особенности жизнеобеспечения жилища; </w:t>
      </w:r>
      <w:r>
        <w:rPr>
          <w:sz w:val="28"/>
        </w:rPr>
        <w:t xml:space="preserve">классифицировать </w:t>
      </w:r>
      <w:r>
        <w:rPr>
          <w:sz w:val="24"/>
          <w:szCs w:val="24"/>
        </w:rPr>
        <w:t>основные источники опасности в быту;</w:t>
      </w:r>
    </w:p>
    <w:p w14:paraId="3B744786">
      <w:pPr>
        <w:pStyle w:val="8"/>
        <w:tabs>
          <w:tab w:val="left" w:pos="2114"/>
          <w:tab w:val="left" w:pos="3009"/>
          <w:tab w:val="left" w:pos="4790"/>
          <w:tab w:val="left" w:pos="6378"/>
          <w:tab w:val="left" w:pos="7482"/>
          <w:tab w:val="left" w:pos="9169"/>
        </w:tabs>
        <w:spacing w:line="259" w:lineRule="auto"/>
        <w:ind w:left="1318" w:leftChars="599" w:right="928" w:rightChars="422" w:firstLine="0" w:firstLineChars="0"/>
      </w:pPr>
      <w:r>
        <w:rPr>
          <w:spacing w:val="-2"/>
        </w:rPr>
        <w:t>объяснять</w:t>
      </w:r>
      <w:r>
        <w:tab/>
      </w:r>
      <w:r>
        <w:rPr>
          <w:spacing w:val="-2"/>
        </w:rPr>
        <w:t>права</w:t>
      </w:r>
      <w:r>
        <w:tab/>
      </w:r>
      <w:r>
        <w:rPr>
          <w:spacing w:val="-2"/>
        </w:rPr>
        <w:t>потребителя,</w:t>
      </w:r>
      <w:r>
        <w:tab/>
      </w:r>
      <w:r>
        <w:rPr>
          <w:spacing w:val="-2"/>
        </w:rPr>
        <w:t>выработать</w:t>
      </w:r>
      <w:r>
        <w:rPr>
          <w:rFonts w:hint="default"/>
          <w:spacing w:val="-2"/>
          <w:lang w:val="ru-RU"/>
        </w:rPr>
        <w:t xml:space="preserve"> </w:t>
      </w:r>
      <w:r>
        <w:rPr>
          <w:spacing w:val="-2"/>
        </w:rPr>
        <w:t>навыки</w:t>
      </w:r>
      <w:r>
        <w:rPr>
          <w:rFonts w:hint="default"/>
          <w:spacing w:val="-2"/>
          <w:lang w:val="ru-RU"/>
        </w:rPr>
        <w:t xml:space="preserve"> </w:t>
      </w:r>
      <w:r>
        <w:rPr>
          <w:spacing w:val="-2"/>
        </w:rPr>
        <w:t>безопасного</w:t>
      </w:r>
      <w:r>
        <w:rPr>
          <w:rFonts w:hint="default"/>
          <w:spacing w:val="-2"/>
          <w:lang w:val="ru-RU"/>
        </w:rPr>
        <w:t xml:space="preserve"> </w:t>
      </w:r>
      <w:r>
        <w:rPr>
          <w:spacing w:val="-2"/>
        </w:rPr>
        <w:t>выбора</w:t>
      </w:r>
      <w:r>
        <w:rPr>
          <w:rFonts w:hint="default"/>
          <w:spacing w:val="-2"/>
          <w:lang w:val="ru-RU"/>
        </w:rPr>
        <w:t xml:space="preserve"> </w:t>
      </w:r>
      <w:r>
        <w:t>продуктов питания;</w:t>
      </w:r>
    </w:p>
    <w:p w14:paraId="0495057B">
      <w:pPr>
        <w:pStyle w:val="8"/>
        <w:spacing w:line="256" w:lineRule="auto"/>
        <w:ind w:left="1318" w:leftChars="599" w:right="928" w:rightChars="422" w:firstLine="0" w:firstLineChars="0"/>
        <w:rPr>
          <w:spacing w:val="-2"/>
        </w:rPr>
      </w:pPr>
      <w:r>
        <w:t>характеризовать бытовые отравления и причины их возникновения; характеризовать</w:t>
      </w:r>
      <w:r>
        <w:rPr>
          <w:spacing w:val="-5"/>
        </w:rPr>
        <w:t xml:space="preserve"> </w:t>
      </w:r>
      <w:r>
        <w:t>правила</w:t>
      </w:r>
      <w:r>
        <w:rPr>
          <w:spacing w:val="-5"/>
        </w:rPr>
        <w:t xml:space="preserve"> </w:t>
      </w:r>
      <w:r>
        <w:t>безопасного</w:t>
      </w:r>
      <w:r>
        <w:rPr>
          <w:spacing w:val="-5"/>
        </w:rPr>
        <w:t xml:space="preserve"> </w:t>
      </w:r>
      <w:r>
        <w:t>использования</w:t>
      </w:r>
      <w:r>
        <w:rPr>
          <w:spacing w:val="-5"/>
        </w:rPr>
        <w:t xml:space="preserve"> </w:t>
      </w:r>
      <w:r>
        <w:t>средств</w:t>
      </w:r>
      <w:r>
        <w:rPr>
          <w:spacing w:val="-5"/>
        </w:rPr>
        <w:t xml:space="preserve"> </w:t>
      </w:r>
      <w:r>
        <w:t>бытовой</w:t>
      </w:r>
      <w:r>
        <w:rPr>
          <w:spacing w:val="-5"/>
        </w:rPr>
        <w:t xml:space="preserve"> </w:t>
      </w:r>
      <w:r>
        <w:rPr>
          <w:spacing w:val="-2"/>
        </w:rPr>
        <w:t>химии;</w:t>
      </w:r>
    </w:p>
    <w:p w14:paraId="3F716180">
      <w:pPr>
        <w:pStyle w:val="8"/>
        <w:spacing w:line="256" w:lineRule="auto"/>
        <w:ind w:left="1318" w:leftChars="599" w:right="928" w:rightChars="422" w:firstLine="0" w:firstLineChars="0"/>
      </w:pPr>
      <w:r>
        <w:t>иметь</w:t>
      </w:r>
      <w:r>
        <w:rPr>
          <w:spacing w:val="-18"/>
        </w:rPr>
        <w:t xml:space="preserve"> </w:t>
      </w:r>
      <w:r>
        <w:t>навыки</w:t>
      </w:r>
      <w:r>
        <w:rPr>
          <w:spacing w:val="-17"/>
        </w:rPr>
        <w:t xml:space="preserve"> </w:t>
      </w:r>
      <w:r>
        <w:t>безопасных</w:t>
      </w:r>
      <w:r>
        <w:rPr>
          <w:spacing w:val="-18"/>
        </w:rPr>
        <w:t xml:space="preserve"> </w:t>
      </w:r>
      <w:r>
        <w:t>действий</w:t>
      </w:r>
      <w:r>
        <w:rPr>
          <w:spacing w:val="-17"/>
        </w:rPr>
        <w:t xml:space="preserve"> </w:t>
      </w:r>
      <w:r>
        <w:t>при</w:t>
      </w:r>
      <w:r>
        <w:rPr>
          <w:spacing w:val="-18"/>
        </w:rPr>
        <w:t xml:space="preserve"> </w:t>
      </w:r>
      <w:r>
        <w:t>сборе</w:t>
      </w:r>
      <w:r>
        <w:rPr>
          <w:spacing w:val="-18"/>
        </w:rPr>
        <w:t xml:space="preserve"> </w:t>
      </w:r>
      <w:r>
        <w:t>ртути</w:t>
      </w:r>
      <w:r>
        <w:rPr>
          <w:spacing w:val="-17"/>
        </w:rPr>
        <w:t xml:space="preserve"> </w:t>
      </w:r>
      <w:r>
        <w:t>в</w:t>
      </w:r>
      <w:r>
        <w:rPr>
          <w:spacing w:val="-18"/>
        </w:rPr>
        <w:t xml:space="preserve"> </w:t>
      </w:r>
      <w:r>
        <w:t>домашних</w:t>
      </w:r>
      <w:r>
        <w:rPr>
          <w:spacing w:val="-17"/>
        </w:rPr>
        <w:t xml:space="preserve"> </w:t>
      </w:r>
      <w:r>
        <w:t>условиях</w:t>
      </w:r>
      <w:r>
        <w:rPr>
          <w:spacing w:val="-18"/>
        </w:rPr>
        <w:t xml:space="preserve"> </w:t>
      </w:r>
      <w:r>
        <w:t>в</w:t>
      </w:r>
      <w:r>
        <w:rPr>
          <w:spacing w:val="-17"/>
        </w:rPr>
        <w:t xml:space="preserve"> </w:t>
      </w:r>
      <w:r>
        <w:t>случае, если разбился ртутный термометр;</w:t>
      </w:r>
    </w:p>
    <w:p w14:paraId="57BD467B">
      <w:pPr>
        <w:pStyle w:val="8"/>
        <w:spacing w:line="256" w:lineRule="auto"/>
        <w:ind w:left="1318" w:leftChars="599" w:right="928" w:rightChars="422" w:firstLine="0" w:firstLineChars="0"/>
        <w:rPr>
          <w:spacing w:val="-2"/>
        </w:rPr>
      </w:pPr>
      <w:r>
        <w:t xml:space="preserve">раскрывать признаки отравления, иметь навыки профилактики пищевых </w:t>
      </w:r>
      <w:r>
        <w:rPr>
          <w:spacing w:val="-2"/>
        </w:rPr>
        <w:t>отравлений;</w:t>
      </w:r>
    </w:p>
    <w:p w14:paraId="2542E644">
      <w:pPr>
        <w:pStyle w:val="8"/>
        <w:spacing w:line="256" w:lineRule="auto"/>
        <w:ind w:left="1318" w:leftChars="599" w:right="928" w:rightChars="422" w:firstLine="0" w:firstLineChars="0"/>
      </w:pPr>
      <w:r>
        <w:t>знать правила и приёмы оказания первой помощи, иметь навыки безопасных действий при отравлениях, промывании желудка;</w:t>
      </w:r>
    </w:p>
    <w:p w14:paraId="3BC05149">
      <w:pPr>
        <w:pStyle w:val="8"/>
        <w:spacing w:line="256" w:lineRule="auto"/>
        <w:ind w:left="1318" w:leftChars="599" w:right="928" w:rightChars="422" w:firstLine="0" w:firstLineChars="0"/>
      </w:pPr>
      <w:r>
        <w:t>характеризовать</w:t>
      </w:r>
      <w:r>
        <w:rPr>
          <w:spacing w:val="-5"/>
        </w:rPr>
        <w:t xml:space="preserve"> </w:t>
      </w:r>
      <w:r>
        <w:t>бытовые</w:t>
      </w:r>
      <w:r>
        <w:rPr>
          <w:spacing w:val="-5"/>
        </w:rPr>
        <w:t xml:space="preserve"> </w:t>
      </w:r>
      <w:r>
        <w:t>травмы</w:t>
      </w:r>
      <w:r>
        <w:rPr>
          <w:spacing w:val="-4"/>
        </w:rPr>
        <w:t xml:space="preserve"> </w:t>
      </w:r>
      <w:r>
        <w:t>и</w:t>
      </w:r>
      <w:r>
        <w:rPr>
          <w:spacing w:val="-5"/>
        </w:rPr>
        <w:t xml:space="preserve"> </w:t>
      </w:r>
      <w:r>
        <w:t>объяснять</w:t>
      </w:r>
      <w:r>
        <w:rPr>
          <w:spacing w:val="-7"/>
        </w:rPr>
        <w:t xml:space="preserve"> </w:t>
      </w:r>
      <w:r>
        <w:t>правила</w:t>
      </w:r>
      <w:r>
        <w:rPr>
          <w:spacing w:val="-5"/>
        </w:rPr>
        <w:t xml:space="preserve"> </w:t>
      </w:r>
      <w:r>
        <w:t>их</w:t>
      </w:r>
      <w:r>
        <w:rPr>
          <w:spacing w:val="-4"/>
        </w:rPr>
        <w:t xml:space="preserve"> </w:t>
      </w:r>
      <w:r>
        <w:t>предупреждения; знать правила безопасного обращения с инструментами;</w:t>
      </w:r>
    </w:p>
    <w:p w14:paraId="320BE87F">
      <w:pPr>
        <w:pStyle w:val="8"/>
        <w:spacing w:line="256" w:lineRule="auto"/>
        <w:ind w:left="1318" w:leftChars="599" w:right="928" w:rightChars="422" w:firstLine="0" w:firstLineChars="0"/>
        <w:rPr>
          <w:spacing w:val="-2"/>
        </w:rPr>
      </w:pPr>
      <w:r>
        <w:t>знать</w:t>
      </w:r>
      <w:r>
        <w:rPr>
          <w:spacing w:val="-9"/>
        </w:rPr>
        <w:t xml:space="preserve"> </w:t>
      </w:r>
      <w:r>
        <w:t>меры</w:t>
      </w:r>
      <w:r>
        <w:rPr>
          <w:spacing w:val="-5"/>
        </w:rPr>
        <w:t xml:space="preserve"> </w:t>
      </w:r>
      <w:r>
        <w:t>предосторожности</w:t>
      </w:r>
      <w:r>
        <w:rPr>
          <w:spacing w:val="-6"/>
        </w:rPr>
        <w:t xml:space="preserve"> </w:t>
      </w:r>
      <w:r>
        <w:t>от</w:t>
      </w:r>
      <w:r>
        <w:rPr>
          <w:spacing w:val="-6"/>
        </w:rPr>
        <w:t xml:space="preserve"> </w:t>
      </w:r>
      <w:r>
        <w:t>укусов</w:t>
      </w:r>
      <w:r>
        <w:rPr>
          <w:spacing w:val="-6"/>
        </w:rPr>
        <w:t xml:space="preserve"> </w:t>
      </w:r>
      <w:r>
        <w:t>различных</w:t>
      </w:r>
      <w:r>
        <w:rPr>
          <w:spacing w:val="-4"/>
        </w:rPr>
        <w:t xml:space="preserve"> </w:t>
      </w:r>
      <w:r>
        <w:rPr>
          <w:spacing w:val="-2"/>
        </w:rPr>
        <w:t>животных;</w:t>
      </w:r>
    </w:p>
    <w:p w14:paraId="56086D2A">
      <w:pPr>
        <w:pStyle w:val="8"/>
        <w:spacing w:line="256" w:lineRule="auto"/>
        <w:ind w:left="1318" w:leftChars="599" w:right="928" w:rightChars="422" w:firstLine="0" w:firstLineChars="0"/>
        <w:rPr>
          <w:spacing w:val="-2"/>
        </w:rPr>
      </w:pPr>
      <w:r>
        <w:t xml:space="preserve">знать правила и иметь навыки оказания первой помощи при ушибах, переломах, растяжении, вывихе, сотрясении мозга, укусах животных, </w:t>
      </w:r>
      <w:r>
        <w:rPr>
          <w:spacing w:val="-2"/>
        </w:rPr>
        <w:t>кровотечениях;</w:t>
      </w:r>
    </w:p>
    <w:p w14:paraId="18478522">
      <w:pPr>
        <w:pStyle w:val="8"/>
        <w:spacing w:line="256" w:lineRule="auto"/>
        <w:ind w:left="1318" w:leftChars="599" w:right="928" w:rightChars="422" w:firstLine="0" w:firstLineChars="0"/>
        <w:rPr>
          <w:spacing w:val="-2"/>
        </w:rPr>
      </w:pPr>
      <w:r>
        <w:t>владеть</w:t>
      </w:r>
      <w:r>
        <w:rPr>
          <w:spacing w:val="-9"/>
        </w:rPr>
        <w:t xml:space="preserve"> </w:t>
      </w:r>
      <w:r>
        <w:t>правилами</w:t>
      </w:r>
      <w:r>
        <w:rPr>
          <w:spacing w:val="-6"/>
        </w:rPr>
        <w:t xml:space="preserve"> </w:t>
      </w:r>
      <w:r>
        <w:t>комплектования</w:t>
      </w:r>
      <w:r>
        <w:rPr>
          <w:spacing w:val="-7"/>
        </w:rPr>
        <w:t xml:space="preserve"> </w:t>
      </w:r>
      <w:r>
        <w:t>и</w:t>
      </w:r>
      <w:r>
        <w:rPr>
          <w:spacing w:val="-4"/>
        </w:rPr>
        <w:t xml:space="preserve"> </w:t>
      </w:r>
      <w:r>
        <w:t>хранения</w:t>
      </w:r>
      <w:r>
        <w:rPr>
          <w:spacing w:val="-7"/>
        </w:rPr>
        <w:t xml:space="preserve"> </w:t>
      </w:r>
      <w:r>
        <w:t>домашней</w:t>
      </w:r>
      <w:r>
        <w:rPr>
          <w:spacing w:val="-4"/>
        </w:rPr>
        <w:t xml:space="preserve"> </w:t>
      </w:r>
      <w:r>
        <w:rPr>
          <w:spacing w:val="-2"/>
        </w:rPr>
        <w:t>аптечки;</w:t>
      </w:r>
    </w:p>
    <w:p w14:paraId="1094437C">
      <w:pPr>
        <w:pStyle w:val="8"/>
        <w:spacing w:line="256" w:lineRule="auto"/>
        <w:ind w:left="1318" w:leftChars="599" w:right="928" w:rightChars="422" w:firstLine="0" w:firstLineChars="0"/>
      </w:pPr>
      <w:r>
        <w:t>владеть</w:t>
      </w:r>
      <w:r>
        <w:rPr>
          <w:spacing w:val="80"/>
        </w:rPr>
        <w:t xml:space="preserve"> </w:t>
      </w:r>
      <w:r>
        <w:t>правилами</w:t>
      </w:r>
      <w:r>
        <w:rPr>
          <w:spacing w:val="80"/>
        </w:rPr>
        <w:t xml:space="preserve"> </w:t>
      </w:r>
      <w:r>
        <w:t>безопасного</w:t>
      </w:r>
      <w:r>
        <w:rPr>
          <w:spacing w:val="80"/>
        </w:rPr>
        <w:t xml:space="preserve"> </w:t>
      </w:r>
      <w:r>
        <w:t>поведения</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40"/>
        </w:rPr>
        <w:t xml:space="preserve"> </w:t>
      </w:r>
      <w:r>
        <w:t>действий при обращении с газовыми и электрическими приборами;</w:t>
      </w:r>
    </w:p>
    <w:p w14:paraId="2D51A52B">
      <w:pPr>
        <w:pStyle w:val="8"/>
        <w:spacing w:line="256" w:lineRule="auto"/>
        <w:ind w:left="1318" w:leftChars="599" w:right="928" w:rightChars="422" w:firstLine="0" w:firstLineChars="0"/>
      </w:pPr>
      <w:r>
        <w:t>владеть</w:t>
      </w:r>
      <w:r>
        <w:rPr>
          <w:spacing w:val="80"/>
        </w:rPr>
        <w:t xml:space="preserve"> </w:t>
      </w:r>
      <w:r>
        <w:t>правилами</w:t>
      </w:r>
      <w:r>
        <w:rPr>
          <w:spacing w:val="80"/>
        </w:rPr>
        <w:t xml:space="preserve"> </w:t>
      </w:r>
      <w:r>
        <w:t>безопасного</w:t>
      </w:r>
      <w:r>
        <w:rPr>
          <w:spacing w:val="80"/>
        </w:rPr>
        <w:t xml:space="preserve"> </w:t>
      </w:r>
      <w:r>
        <w:t>поведения</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безопасных</w:t>
      </w:r>
      <w:r>
        <w:rPr>
          <w:spacing w:val="40"/>
        </w:rPr>
        <w:t xml:space="preserve"> </w:t>
      </w:r>
      <w:r>
        <w:t>действий при опасных ситуациях в подъезде и лифте;</w:t>
      </w:r>
    </w:p>
    <w:p w14:paraId="647B11B5">
      <w:pPr>
        <w:pStyle w:val="8"/>
        <w:spacing w:line="256" w:lineRule="auto"/>
        <w:ind w:left="1318" w:leftChars="599" w:right="928" w:rightChars="422" w:firstLine="0" w:firstLineChars="0"/>
      </w:pPr>
      <w:r>
        <w:t>владеть</w:t>
      </w:r>
      <w:r>
        <w:rPr>
          <w:spacing w:val="80"/>
        </w:rPr>
        <w:t xml:space="preserve"> </w:t>
      </w:r>
      <w:r>
        <w:t>правилами</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приёмов</w:t>
      </w:r>
      <w:r>
        <w:rPr>
          <w:spacing w:val="80"/>
        </w:rPr>
        <w:t xml:space="preserve"> </w:t>
      </w:r>
      <w:r>
        <w:t>оказания</w:t>
      </w:r>
      <w:r>
        <w:rPr>
          <w:spacing w:val="80"/>
        </w:rPr>
        <w:t xml:space="preserve"> </w:t>
      </w:r>
      <w:r>
        <w:t>первой</w:t>
      </w:r>
      <w:r>
        <w:rPr>
          <w:spacing w:val="80"/>
        </w:rPr>
        <w:t xml:space="preserve"> </w:t>
      </w:r>
      <w:r>
        <w:t>помощи</w:t>
      </w:r>
      <w:r>
        <w:rPr>
          <w:spacing w:val="80"/>
          <w:w w:val="150"/>
        </w:rPr>
        <w:t xml:space="preserve"> </w:t>
      </w:r>
      <w:r>
        <w:t>при отравлении газом и электротравме;</w:t>
      </w:r>
    </w:p>
    <w:p w14:paraId="1ECFB60D">
      <w:pPr>
        <w:pStyle w:val="8"/>
        <w:spacing w:line="256" w:lineRule="auto"/>
        <w:ind w:left="1318" w:leftChars="599" w:right="928" w:rightChars="422" w:firstLine="0" w:firstLineChars="0"/>
        <w:rPr>
          <w:spacing w:val="-2"/>
        </w:rPr>
      </w:pPr>
      <w:r>
        <w:t>характеризовать</w:t>
      </w:r>
      <w:r>
        <w:rPr>
          <w:spacing w:val="-9"/>
        </w:rPr>
        <w:t xml:space="preserve"> </w:t>
      </w:r>
      <w:r>
        <w:t>пожар,</w:t>
      </w:r>
      <w:r>
        <w:rPr>
          <w:spacing w:val="-5"/>
        </w:rPr>
        <w:t xml:space="preserve"> </w:t>
      </w:r>
      <w:r>
        <w:t>его</w:t>
      </w:r>
      <w:r>
        <w:rPr>
          <w:spacing w:val="-5"/>
        </w:rPr>
        <w:t xml:space="preserve"> </w:t>
      </w:r>
      <w:r>
        <w:t>факторы</w:t>
      </w:r>
      <w:r>
        <w:rPr>
          <w:spacing w:val="-4"/>
        </w:rPr>
        <w:t xml:space="preserve"> </w:t>
      </w:r>
      <w:r>
        <w:t>и</w:t>
      </w:r>
      <w:r>
        <w:rPr>
          <w:spacing w:val="-6"/>
        </w:rPr>
        <w:t xml:space="preserve"> </w:t>
      </w:r>
      <w:r>
        <w:t>стадии</w:t>
      </w:r>
      <w:r>
        <w:rPr>
          <w:spacing w:val="-6"/>
        </w:rPr>
        <w:t xml:space="preserve"> </w:t>
      </w:r>
      <w:r>
        <w:rPr>
          <w:spacing w:val="-2"/>
        </w:rPr>
        <w:t>развития;</w:t>
      </w:r>
    </w:p>
    <w:p w14:paraId="4655D898">
      <w:pPr>
        <w:pStyle w:val="8"/>
        <w:spacing w:line="256" w:lineRule="auto"/>
        <w:ind w:left="1318" w:leftChars="599" w:right="928" w:rightChars="422" w:firstLine="0" w:firstLineChars="0"/>
      </w:pPr>
      <w:r>
        <w:t>объяснять</w:t>
      </w:r>
      <w:r>
        <w:rPr>
          <w:spacing w:val="80"/>
        </w:rPr>
        <w:t xml:space="preserve"> </w:t>
      </w:r>
      <w:r>
        <w:t>условия</w:t>
      </w:r>
      <w:r>
        <w:rPr>
          <w:spacing w:val="80"/>
        </w:rPr>
        <w:t xml:space="preserve"> </w:t>
      </w:r>
      <w:r>
        <w:t>и</w:t>
      </w:r>
      <w:r>
        <w:rPr>
          <w:spacing w:val="80"/>
        </w:rPr>
        <w:t xml:space="preserve"> </w:t>
      </w:r>
      <w:r>
        <w:t>причины</w:t>
      </w:r>
      <w:r>
        <w:rPr>
          <w:spacing w:val="80"/>
        </w:rPr>
        <w:t xml:space="preserve"> </w:t>
      </w:r>
      <w:r>
        <w:t>возникновения</w:t>
      </w:r>
      <w:r>
        <w:rPr>
          <w:spacing w:val="80"/>
        </w:rPr>
        <w:t xml:space="preserve"> </w:t>
      </w:r>
      <w:r>
        <w:t>пожаров,</w:t>
      </w:r>
      <w:r>
        <w:rPr>
          <w:spacing w:val="80"/>
        </w:rPr>
        <w:t xml:space="preserve"> </w:t>
      </w:r>
      <w:r>
        <w:t>характеризовать их возможные последствия;</w:t>
      </w:r>
    </w:p>
    <w:p w14:paraId="0A18E89E">
      <w:pPr>
        <w:pStyle w:val="8"/>
        <w:spacing w:line="256" w:lineRule="auto"/>
        <w:ind w:left="1318" w:leftChars="599" w:right="928" w:rightChars="422" w:firstLine="0" w:firstLineChars="0"/>
      </w:pPr>
      <w:r>
        <w:t>иметь</w:t>
      </w:r>
      <w:r>
        <w:rPr>
          <w:spacing w:val="-1"/>
        </w:rPr>
        <w:t xml:space="preserve"> </w:t>
      </w:r>
      <w:r>
        <w:t>навыки безопасных действий при пожаре дома,</w:t>
      </w:r>
      <w:r>
        <w:rPr>
          <w:spacing w:val="-1"/>
        </w:rPr>
        <w:t xml:space="preserve"> </w:t>
      </w:r>
      <w:r>
        <w:t>на балконе, в подъезде, в лифте;</w:t>
      </w:r>
    </w:p>
    <w:p w14:paraId="0E83905A">
      <w:pPr>
        <w:pStyle w:val="8"/>
        <w:spacing w:line="256" w:lineRule="auto"/>
        <w:ind w:left="1318" w:leftChars="599" w:right="928" w:rightChars="422" w:firstLine="0" w:firstLineChars="0"/>
      </w:pPr>
      <w:r>
        <w:rPr>
          <w:spacing w:val="-2"/>
        </w:rPr>
        <w:t>иметь</w:t>
      </w:r>
      <w:r>
        <w:tab/>
      </w:r>
      <w:r>
        <w:rPr>
          <w:spacing w:val="-2"/>
        </w:rPr>
        <w:t>навыки</w:t>
      </w:r>
      <w:r>
        <w:tab/>
      </w:r>
      <w:r>
        <w:rPr>
          <w:spacing w:val="-2"/>
        </w:rPr>
        <w:t>правильного</w:t>
      </w:r>
      <w:r>
        <w:tab/>
      </w:r>
      <w:r>
        <w:rPr>
          <w:spacing w:val="-2"/>
        </w:rPr>
        <w:t>использования</w:t>
      </w:r>
      <w:r>
        <w:tab/>
      </w:r>
      <w:r>
        <w:rPr>
          <w:spacing w:val="-2"/>
        </w:rPr>
        <w:t>первичных</w:t>
      </w:r>
      <w:r>
        <w:tab/>
      </w:r>
      <w:r>
        <w:rPr>
          <w:spacing w:val="-2"/>
        </w:rPr>
        <w:t xml:space="preserve">средств </w:t>
      </w:r>
      <w:r>
        <w:t>пожаротушения, оказания первой помощи;</w:t>
      </w:r>
    </w:p>
    <w:p w14:paraId="0EB8BBCD">
      <w:pPr>
        <w:pStyle w:val="8"/>
        <w:spacing w:line="256" w:lineRule="auto"/>
        <w:ind w:left="1318" w:leftChars="599" w:right="928" w:rightChars="422" w:firstLine="0" w:firstLineChars="0"/>
      </w:pPr>
      <w:r>
        <w:t>знать права, обязанности и иметь представление об ответственности граждан в области пожарной безопасности;</w:t>
      </w:r>
    </w:p>
    <w:p w14:paraId="27876440">
      <w:pPr>
        <w:pStyle w:val="8"/>
        <w:spacing w:line="256" w:lineRule="auto"/>
        <w:ind w:left="1318" w:leftChars="599" w:right="928" w:rightChars="422" w:firstLine="0" w:firstLineChars="0"/>
      </w:pPr>
      <w:r>
        <w:t>знать</w:t>
      </w:r>
      <w:r>
        <w:rPr>
          <w:spacing w:val="77"/>
        </w:rPr>
        <w:t xml:space="preserve"> </w:t>
      </w:r>
      <w:r>
        <w:t>порядок</w:t>
      </w:r>
      <w:r>
        <w:rPr>
          <w:spacing w:val="40"/>
        </w:rPr>
        <w:t xml:space="preserve"> </w:t>
      </w:r>
      <w:r>
        <w:t>и</w:t>
      </w:r>
      <w:r>
        <w:rPr>
          <w:spacing w:val="40"/>
        </w:rPr>
        <w:t xml:space="preserve"> </w:t>
      </w:r>
      <w:r>
        <w:t>иметь</w:t>
      </w:r>
      <w:r>
        <w:rPr>
          <w:spacing w:val="77"/>
        </w:rPr>
        <w:t xml:space="preserve"> </w:t>
      </w:r>
      <w:r>
        <w:t>навыки</w:t>
      </w:r>
      <w:r>
        <w:rPr>
          <w:spacing w:val="40"/>
        </w:rPr>
        <w:t xml:space="preserve"> </w:t>
      </w:r>
      <w:r>
        <w:t>вызова</w:t>
      </w:r>
      <w:r>
        <w:rPr>
          <w:spacing w:val="78"/>
        </w:rPr>
        <w:t xml:space="preserve"> </w:t>
      </w:r>
      <w:r>
        <w:t>экстренных</w:t>
      </w:r>
      <w:r>
        <w:rPr>
          <w:spacing w:val="79"/>
        </w:rPr>
        <w:t xml:space="preserve"> </w:t>
      </w:r>
      <w:r>
        <w:t>служб;</w:t>
      </w:r>
      <w:r>
        <w:rPr>
          <w:spacing w:val="79"/>
        </w:rPr>
        <w:t xml:space="preserve"> </w:t>
      </w:r>
      <w:r>
        <w:t>знать</w:t>
      </w:r>
      <w:r>
        <w:rPr>
          <w:spacing w:val="77"/>
        </w:rPr>
        <w:t xml:space="preserve"> </w:t>
      </w:r>
      <w:r>
        <w:t>порядок взаимодействия с экстренным службами;</w:t>
      </w:r>
    </w:p>
    <w:p w14:paraId="41355CCA">
      <w:pPr>
        <w:pStyle w:val="8"/>
        <w:spacing w:line="256" w:lineRule="auto"/>
        <w:ind w:left="1318" w:leftChars="599" w:right="928" w:rightChars="422" w:firstLine="0" w:firstLineChars="0"/>
        <w:rPr>
          <w:spacing w:val="-4"/>
        </w:rPr>
      </w:pPr>
      <w:r>
        <w:t>иметь представление об ответственности за ложные сообщения; характеризовать</w:t>
      </w:r>
      <w:r>
        <w:rPr>
          <w:spacing w:val="-8"/>
        </w:rPr>
        <w:t xml:space="preserve"> </w:t>
      </w:r>
      <w:r>
        <w:t>меры</w:t>
      </w:r>
      <w:r>
        <w:rPr>
          <w:spacing w:val="-9"/>
        </w:rPr>
        <w:t xml:space="preserve"> </w:t>
      </w:r>
      <w:r>
        <w:t>по</w:t>
      </w:r>
      <w:r>
        <w:rPr>
          <w:spacing w:val="-9"/>
        </w:rPr>
        <w:t xml:space="preserve"> </w:t>
      </w:r>
      <w:r>
        <w:t>предотвращению</w:t>
      </w:r>
      <w:r>
        <w:rPr>
          <w:spacing w:val="-8"/>
        </w:rPr>
        <w:t xml:space="preserve"> </w:t>
      </w:r>
      <w:r>
        <w:t>проникновения</w:t>
      </w:r>
      <w:r>
        <w:rPr>
          <w:spacing w:val="-9"/>
        </w:rPr>
        <w:t xml:space="preserve"> </w:t>
      </w:r>
      <w:r>
        <w:t>злоумышленников</w:t>
      </w:r>
      <w:r>
        <w:rPr>
          <w:rFonts w:hint="default"/>
          <w:lang w:val="ru-RU"/>
        </w:rPr>
        <w:t xml:space="preserve"> </w:t>
      </w:r>
      <w:r>
        <w:t>в</w:t>
      </w:r>
      <w:r>
        <w:rPr>
          <w:spacing w:val="-1"/>
        </w:rPr>
        <w:t xml:space="preserve"> </w:t>
      </w:r>
      <w:r>
        <w:rPr>
          <w:spacing w:val="-4"/>
        </w:rPr>
        <w:t>дом;</w:t>
      </w:r>
    </w:p>
    <w:p w14:paraId="159DBBE5">
      <w:pPr>
        <w:pStyle w:val="8"/>
        <w:spacing w:line="256" w:lineRule="auto"/>
        <w:ind w:left="1318" w:leftChars="599" w:right="928" w:rightChars="422" w:firstLine="0" w:firstLineChars="0"/>
      </w:pPr>
      <w:r>
        <w:t>характеризовать</w:t>
      </w:r>
      <w:r>
        <w:rPr>
          <w:spacing w:val="-12"/>
        </w:rPr>
        <w:t xml:space="preserve"> </w:t>
      </w:r>
      <w:r>
        <w:t>ситуации</w:t>
      </w:r>
      <w:r>
        <w:rPr>
          <w:spacing w:val="-10"/>
        </w:rPr>
        <w:t xml:space="preserve"> </w:t>
      </w:r>
      <w:r>
        <w:t>криминогенного</w:t>
      </w:r>
      <w:r>
        <w:rPr>
          <w:spacing w:val="-12"/>
        </w:rPr>
        <w:t xml:space="preserve"> </w:t>
      </w:r>
      <w:r>
        <w:t>характера; знать правила поведения с малознакомыми людьми;</w:t>
      </w:r>
    </w:p>
    <w:p w14:paraId="0E3DD2DE">
      <w:pPr>
        <w:pStyle w:val="8"/>
        <w:spacing w:line="256" w:lineRule="auto"/>
        <w:ind w:left="1318" w:leftChars="599" w:right="928" w:rightChars="422" w:firstLine="0" w:firstLineChars="0"/>
      </w:pPr>
      <w:r>
        <w:t>знать правила поведения и иметь навыки безопасных действий при попытке проникновения в дом посторонних;</w:t>
      </w:r>
    </w:p>
    <w:p w14:paraId="68F398FC">
      <w:pPr>
        <w:pStyle w:val="8"/>
        <w:spacing w:line="256" w:lineRule="auto"/>
        <w:ind w:left="1318" w:leftChars="599" w:right="928" w:rightChars="422" w:firstLine="0" w:firstLineChars="0"/>
        <w:rPr>
          <w:spacing w:val="-2"/>
        </w:rPr>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rPr>
          <w:rFonts w:hint="default"/>
          <w:spacing w:val="-2"/>
          <w:lang w:val="ru-RU"/>
        </w:rPr>
        <w:t xml:space="preserve"> </w:t>
      </w:r>
      <w:r>
        <w:rPr>
          <w:spacing w:val="-2"/>
        </w:rPr>
        <w:t>системах жизнеобеспечения;</w:t>
      </w:r>
    </w:p>
    <w:p w14:paraId="330B14C2">
      <w:pPr>
        <w:pStyle w:val="8"/>
        <w:spacing w:line="256" w:lineRule="auto"/>
        <w:ind w:left="1318" w:leftChars="599" w:right="928" w:rightChars="422" w:firstLine="0" w:firstLineChars="0"/>
        <w:rPr>
          <w:spacing w:val="-2"/>
        </w:rPr>
      </w:pPr>
      <w:r>
        <w:t xml:space="preserve">иметь навыки безопасных действий при авариях на коммунальных системах </w:t>
      </w:r>
      <w:r>
        <w:rPr>
          <w:spacing w:val="-2"/>
        </w:rPr>
        <w:t>жизнеобеспечения.</w:t>
      </w:r>
    </w:p>
    <w:p w14:paraId="6025FD60">
      <w:pPr>
        <w:spacing w:before="270"/>
        <w:ind w:left="679" w:leftChars="0" w:right="0" w:firstLine="547" w:firstLineChars="228"/>
        <w:jc w:val="both"/>
        <w:rPr>
          <w:i/>
          <w:spacing w:val="-2"/>
          <w:sz w:val="24"/>
          <w:szCs w:val="24"/>
        </w:rPr>
      </w:pPr>
      <w:r>
        <w:rPr>
          <w:i/>
          <w:sz w:val="24"/>
          <w:szCs w:val="24"/>
        </w:rPr>
        <w:t>Предметные</w:t>
      </w:r>
      <w:r>
        <w:rPr>
          <w:i/>
          <w:spacing w:val="-8"/>
          <w:sz w:val="24"/>
          <w:szCs w:val="24"/>
        </w:rPr>
        <w:t xml:space="preserve"> </w:t>
      </w:r>
      <w:r>
        <w:rPr>
          <w:i/>
          <w:sz w:val="24"/>
          <w:szCs w:val="24"/>
        </w:rPr>
        <w:t>результаты</w:t>
      </w:r>
      <w:r>
        <w:rPr>
          <w:i/>
          <w:spacing w:val="-7"/>
          <w:sz w:val="24"/>
          <w:szCs w:val="24"/>
        </w:rPr>
        <w:t xml:space="preserve"> </w:t>
      </w:r>
      <w:r>
        <w:rPr>
          <w:i/>
          <w:sz w:val="24"/>
          <w:szCs w:val="24"/>
        </w:rPr>
        <w:t>по</w:t>
      </w:r>
      <w:r>
        <w:rPr>
          <w:i/>
          <w:spacing w:val="-5"/>
          <w:sz w:val="24"/>
          <w:szCs w:val="24"/>
        </w:rPr>
        <w:t xml:space="preserve"> </w:t>
      </w:r>
      <w:r>
        <w:rPr>
          <w:i/>
          <w:sz w:val="24"/>
          <w:szCs w:val="24"/>
        </w:rPr>
        <w:t>модулю</w:t>
      </w:r>
      <w:r>
        <w:rPr>
          <w:i/>
          <w:spacing w:val="-3"/>
          <w:sz w:val="24"/>
          <w:szCs w:val="24"/>
        </w:rPr>
        <w:t xml:space="preserve"> </w:t>
      </w:r>
      <w:r>
        <w:rPr>
          <w:i/>
          <w:sz w:val="24"/>
          <w:szCs w:val="24"/>
        </w:rPr>
        <w:t>№</w:t>
      </w:r>
      <w:r>
        <w:rPr>
          <w:i/>
          <w:spacing w:val="-7"/>
          <w:sz w:val="24"/>
          <w:szCs w:val="24"/>
        </w:rPr>
        <w:t xml:space="preserve"> </w:t>
      </w:r>
      <w:r>
        <w:rPr>
          <w:i/>
          <w:sz w:val="24"/>
          <w:szCs w:val="24"/>
        </w:rPr>
        <w:t>5</w:t>
      </w:r>
      <w:r>
        <w:rPr>
          <w:i/>
          <w:spacing w:val="-3"/>
          <w:sz w:val="24"/>
          <w:szCs w:val="24"/>
        </w:rPr>
        <w:t xml:space="preserve"> </w:t>
      </w:r>
      <w:r>
        <w:rPr>
          <w:i/>
          <w:sz w:val="24"/>
          <w:szCs w:val="24"/>
        </w:rPr>
        <w:t>«Безопасность</w:t>
      </w:r>
      <w:r>
        <w:rPr>
          <w:i/>
          <w:spacing w:val="-4"/>
          <w:sz w:val="24"/>
          <w:szCs w:val="24"/>
        </w:rPr>
        <w:t xml:space="preserve"> </w:t>
      </w:r>
      <w:r>
        <w:rPr>
          <w:i/>
          <w:sz w:val="24"/>
          <w:szCs w:val="24"/>
        </w:rPr>
        <w:t>на</w:t>
      </w:r>
      <w:r>
        <w:rPr>
          <w:rFonts w:hint="default"/>
          <w:i/>
          <w:sz w:val="24"/>
          <w:szCs w:val="24"/>
          <w:lang w:val="ru-RU"/>
        </w:rPr>
        <w:t xml:space="preserve"> </w:t>
      </w:r>
      <w:r>
        <w:rPr>
          <w:i/>
          <w:spacing w:val="-2"/>
          <w:sz w:val="24"/>
          <w:szCs w:val="24"/>
        </w:rPr>
        <w:t>транспорте»:</w:t>
      </w:r>
    </w:p>
    <w:p w14:paraId="0E806FF9">
      <w:pPr>
        <w:pStyle w:val="8"/>
        <w:tabs>
          <w:tab w:val="left" w:pos="10560"/>
        </w:tabs>
        <w:spacing w:before="26"/>
        <w:ind w:left="1318" w:leftChars="599" w:right="928" w:rightChars="422" w:firstLine="0" w:firstLineChars="0"/>
        <w:jc w:val="both"/>
      </w:pPr>
      <w:r>
        <w:t>знать</w:t>
      </w:r>
      <w:r>
        <w:rPr>
          <w:spacing w:val="-8"/>
        </w:rPr>
        <w:t xml:space="preserve"> </w:t>
      </w:r>
      <w:r>
        <w:t>правила</w:t>
      </w:r>
      <w:r>
        <w:rPr>
          <w:spacing w:val="-6"/>
        </w:rPr>
        <w:t xml:space="preserve"> </w:t>
      </w:r>
      <w:r>
        <w:t>дорожного</w:t>
      </w:r>
      <w:r>
        <w:rPr>
          <w:spacing w:val="-6"/>
        </w:rPr>
        <w:t xml:space="preserve"> </w:t>
      </w:r>
      <w:r>
        <w:t>движения</w:t>
      </w:r>
      <w:r>
        <w:rPr>
          <w:spacing w:val="-6"/>
        </w:rPr>
        <w:t xml:space="preserve"> </w:t>
      </w:r>
      <w:r>
        <w:t>и</w:t>
      </w:r>
      <w:r>
        <w:rPr>
          <w:spacing w:val="-4"/>
        </w:rPr>
        <w:t xml:space="preserve"> </w:t>
      </w:r>
      <w:r>
        <w:t>объяснять</w:t>
      </w:r>
      <w:r>
        <w:rPr>
          <w:spacing w:val="-5"/>
        </w:rPr>
        <w:t xml:space="preserve"> </w:t>
      </w:r>
      <w:r>
        <w:t>их</w:t>
      </w:r>
      <w:r>
        <w:rPr>
          <w:spacing w:val="-3"/>
        </w:rPr>
        <w:t xml:space="preserve"> </w:t>
      </w:r>
      <w:r>
        <w:rPr>
          <w:spacing w:val="-2"/>
        </w:rPr>
        <w:t>значение;</w:t>
      </w:r>
    </w:p>
    <w:p w14:paraId="47EE0FB6">
      <w:pPr>
        <w:pStyle w:val="8"/>
        <w:tabs>
          <w:tab w:val="left" w:pos="10560"/>
        </w:tabs>
        <w:spacing w:before="25" w:line="259" w:lineRule="auto"/>
        <w:ind w:left="1318" w:leftChars="599" w:right="928" w:rightChars="422" w:firstLine="0" w:firstLineChars="0"/>
        <w:jc w:val="both"/>
      </w:pPr>
      <w:r>
        <w:t xml:space="preserve">перечислять и характеризовать участников дорожного движения и элементы </w:t>
      </w:r>
      <w:r>
        <w:rPr>
          <w:spacing w:val="-2"/>
        </w:rPr>
        <w:t>дороги;</w:t>
      </w:r>
    </w:p>
    <w:p w14:paraId="75128786">
      <w:pPr>
        <w:pStyle w:val="8"/>
        <w:tabs>
          <w:tab w:val="left" w:pos="10560"/>
        </w:tabs>
        <w:spacing w:line="259" w:lineRule="auto"/>
        <w:ind w:left="1318" w:leftChars="599" w:right="928" w:rightChars="422" w:firstLine="0" w:firstLineChars="0"/>
        <w:jc w:val="both"/>
      </w:pPr>
      <w:r>
        <w:t>знать</w:t>
      </w:r>
      <w:r>
        <w:rPr>
          <w:spacing w:val="-7"/>
        </w:rPr>
        <w:t xml:space="preserve"> </w:t>
      </w:r>
      <w:r>
        <w:t>условия</w:t>
      </w:r>
      <w:r>
        <w:rPr>
          <w:spacing w:val="-8"/>
        </w:rPr>
        <w:t xml:space="preserve"> </w:t>
      </w:r>
      <w:r>
        <w:t>обеспечения</w:t>
      </w:r>
      <w:r>
        <w:rPr>
          <w:spacing w:val="-8"/>
        </w:rPr>
        <w:t xml:space="preserve"> </w:t>
      </w:r>
      <w:r>
        <w:t>безопасности</w:t>
      </w:r>
      <w:r>
        <w:rPr>
          <w:spacing w:val="-5"/>
        </w:rPr>
        <w:t xml:space="preserve"> </w:t>
      </w:r>
      <w:r>
        <w:t>участников</w:t>
      </w:r>
      <w:r>
        <w:rPr>
          <w:spacing w:val="-6"/>
        </w:rPr>
        <w:t xml:space="preserve"> </w:t>
      </w:r>
      <w:r>
        <w:t>дорожного</w:t>
      </w:r>
      <w:r>
        <w:rPr>
          <w:spacing w:val="-5"/>
        </w:rPr>
        <w:t xml:space="preserve"> </w:t>
      </w:r>
      <w:r>
        <w:t>движения; знать правила дорожного движения для пешеходов;</w:t>
      </w:r>
    </w:p>
    <w:p w14:paraId="3E1294CE">
      <w:pPr>
        <w:pStyle w:val="8"/>
        <w:tabs>
          <w:tab w:val="left" w:pos="10560"/>
        </w:tabs>
        <w:spacing w:line="259" w:lineRule="auto"/>
        <w:ind w:left="1318" w:leftChars="599" w:right="928" w:rightChars="422" w:firstLine="0" w:firstLineChars="0"/>
        <w:jc w:val="both"/>
      </w:pPr>
      <w:r>
        <w:t>классифицировать</w:t>
      </w:r>
      <w:r>
        <w:rPr>
          <w:spacing w:val="-6"/>
        </w:rPr>
        <w:t xml:space="preserve"> </w:t>
      </w:r>
      <w:r>
        <w:t>и</w:t>
      </w:r>
      <w:r>
        <w:rPr>
          <w:spacing w:val="-6"/>
        </w:rPr>
        <w:t xml:space="preserve"> </w:t>
      </w:r>
      <w:r>
        <w:t>характеризовать</w:t>
      </w:r>
      <w:r>
        <w:rPr>
          <w:spacing w:val="-6"/>
        </w:rPr>
        <w:t xml:space="preserve"> </w:t>
      </w:r>
      <w:r>
        <w:t>дорожные</w:t>
      </w:r>
      <w:r>
        <w:rPr>
          <w:spacing w:val="-5"/>
        </w:rPr>
        <w:t xml:space="preserve"> </w:t>
      </w:r>
      <w:r>
        <w:t>знаки</w:t>
      </w:r>
      <w:r>
        <w:rPr>
          <w:spacing w:val="-6"/>
        </w:rPr>
        <w:t xml:space="preserve"> </w:t>
      </w:r>
      <w:r>
        <w:t>для</w:t>
      </w:r>
      <w:r>
        <w:rPr>
          <w:spacing w:val="-5"/>
        </w:rPr>
        <w:t xml:space="preserve"> </w:t>
      </w:r>
      <w:r>
        <w:t>пешеходов; знать «дорожные ловушки» и объяснять правила их предупреждения; иметь навыки безопасного перехода дороги;</w:t>
      </w:r>
    </w:p>
    <w:p w14:paraId="1940DB7E">
      <w:pPr>
        <w:pStyle w:val="8"/>
        <w:spacing w:line="259" w:lineRule="auto"/>
        <w:ind w:left="1318" w:leftChars="599" w:right="928" w:rightChars="422" w:firstLine="0" w:firstLineChars="0"/>
      </w:pPr>
      <w:r>
        <w:t>знать</w:t>
      </w:r>
      <w:r>
        <w:rPr>
          <w:spacing w:val="-9"/>
        </w:rPr>
        <w:t xml:space="preserve"> </w:t>
      </w:r>
      <w:r>
        <w:t>правила</w:t>
      </w:r>
      <w:r>
        <w:rPr>
          <w:spacing w:val="-10"/>
        </w:rPr>
        <w:t xml:space="preserve"> </w:t>
      </w:r>
      <w:r>
        <w:t>применения</w:t>
      </w:r>
      <w:r>
        <w:rPr>
          <w:spacing w:val="-8"/>
        </w:rPr>
        <w:t xml:space="preserve"> </w:t>
      </w:r>
      <w:r>
        <w:t>световозвращающих</w:t>
      </w:r>
      <w:r>
        <w:rPr>
          <w:spacing w:val="-8"/>
        </w:rPr>
        <w:t xml:space="preserve"> </w:t>
      </w:r>
      <w:r>
        <w:t>элементов; знать правила дорожного движения для пассажиров;</w:t>
      </w:r>
    </w:p>
    <w:p w14:paraId="07418356">
      <w:pPr>
        <w:pStyle w:val="8"/>
        <w:ind w:left="1318" w:leftChars="599" w:right="928" w:rightChars="422" w:firstLine="0" w:firstLineChars="0"/>
      </w:pPr>
      <w:r>
        <w:t>знать</w:t>
      </w:r>
      <w:r>
        <w:rPr>
          <w:spacing w:val="-12"/>
        </w:rPr>
        <w:t xml:space="preserve"> </w:t>
      </w:r>
      <w:r>
        <w:t>обязанности</w:t>
      </w:r>
      <w:r>
        <w:rPr>
          <w:spacing w:val="-7"/>
        </w:rPr>
        <w:t xml:space="preserve"> </w:t>
      </w:r>
      <w:r>
        <w:t>пассажиров</w:t>
      </w:r>
      <w:r>
        <w:rPr>
          <w:spacing w:val="-9"/>
        </w:rPr>
        <w:t xml:space="preserve"> </w:t>
      </w:r>
      <w:r>
        <w:t>маршрутных</w:t>
      </w:r>
      <w:r>
        <w:rPr>
          <w:spacing w:val="-7"/>
        </w:rPr>
        <w:t xml:space="preserve"> </w:t>
      </w:r>
      <w:r>
        <w:t>транспортных</w:t>
      </w:r>
      <w:r>
        <w:rPr>
          <w:spacing w:val="-7"/>
        </w:rPr>
        <w:t xml:space="preserve"> </w:t>
      </w:r>
      <w:r>
        <w:rPr>
          <w:spacing w:val="-2"/>
        </w:rPr>
        <w:t>средств;</w:t>
      </w:r>
    </w:p>
    <w:p w14:paraId="60DBF17C">
      <w:pPr>
        <w:pStyle w:val="8"/>
        <w:spacing w:before="24" w:line="256" w:lineRule="auto"/>
        <w:ind w:left="1318" w:leftChars="599" w:right="928" w:rightChars="422" w:firstLine="0" w:firstLineChars="0"/>
      </w:pPr>
      <w:r>
        <w:t>знать</w:t>
      </w:r>
      <w:r>
        <w:rPr>
          <w:spacing w:val="40"/>
        </w:rPr>
        <w:t xml:space="preserve"> </w:t>
      </w:r>
      <w:r>
        <w:t>правила</w:t>
      </w:r>
      <w:r>
        <w:rPr>
          <w:spacing w:val="40"/>
        </w:rPr>
        <w:t xml:space="preserve"> </w:t>
      </w:r>
      <w:r>
        <w:t>применения</w:t>
      </w:r>
      <w:r>
        <w:rPr>
          <w:spacing w:val="40"/>
        </w:rPr>
        <w:t xml:space="preserve"> </w:t>
      </w:r>
      <w:r>
        <w:t>ремня</w:t>
      </w:r>
      <w:r>
        <w:rPr>
          <w:spacing w:val="40"/>
        </w:rPr>
        <w:t xml:space="preserve"> </w:t>
      </w:r>
      <w:r>
        <w:t>безопасности</w:t>
      </w:r>
      <w:r>
        <w:rPr>
          <w:spacing w:val="40"/>
        </w:rPr>
        <w:t xml:space="preserve"> </w:t>
      </w:r>
      <w:r>
        <w:t>и</w:t>
      </w:r>
      <w:r>
        <w:rPr>
          <w:spacing w:val="40"/>
        </w:rPr>
        <w:t xml:space="preserve"> </w:t>
      </w:r>
      <w:r>
        <w:t>детских</w:t>
      </w:r>
      <w:r>
        <w:rPr>
          <w:spacing w:val="40"/>
        </w:rPr>
        <w:t xml:space="preserve"> </w:t>
      </w:r>
      <w:r>
        <w:t>удерживающих</w:t>
      </w:r>
      <w:r>
        <w:rPr>
          <w:spacing w:val="40"/>
        </w:rPr>
        <w:t xml:space="preserve"> </w:t>
      </w:r>
      <w:r>
        <w:rPr>
          <w:spacing w:val="-2"/>
        </w:rPr>
        <w:t>устройств;</w:t>
      </w:r>
    </w:p>
    <w:p w14:paraId="4B5C86F9">
      <w:pPr>
        <w:pStyle w:val="8"/>
        <w:spacing w:before="4" w:line="259" w:lineRule="auto"/>
        <w:ind w:left="1318" w:leftChars="599" w:right="928" w:rightChars="422" w:firstLine="0" w:firstLineChars="0"/>
      </w:pPr>
      <w:r>
        <w:t>иметь</w:t>
      </w:r>
      <w:r>
        <w:rPr>
          <w:spacing w:val="-7"/>
        </w:rPr>
        <w:t xml:space="preserve"> </w:t>
      </w:r>
      <w:r>
        <w:t>навыки</w:t>
      </w:r>
      <w:r>
        <w:rPr>
          <w:spacing w:val="-8"/>
        </w:rPr>
        <w:t xml:space="preserve"> </w:t>
      </w:r>
      <w:r>
        <w:t>безопасных</w:t>
      </w:r>
      <w:r>
        <w:rPr>
          <w:spacing w:val="-5"/>
        </w:rPr>
        <w:t xml:space="preserve"> </w:t>
      </w:r>
      <w:r>
        <w:t>действий</w:t>
      </w:r>
      <w:r>
        <w:rPr>
          <w:spacing w:val="-8"/>
        </w:rPr>
        <w:t xml:space="preserve"> </w:t>
      </w:r>
      <w:r>
        <w:t>пассажиров</w:t>
      </w:r>
      <w:r>
        <w:rPr>
          <w:spacing w:val="-7"/>
        </w:rPr>
        <w:t xml:space="preserve"> </w:t>
      </w:r>
      <w:r>
        <w:t>при</w:t>
      </w:r>
      <w:r>
        <w:rPr>
          <w:spacing w:val="-5"/>
        </w:rPr>
        <w:t xml:space="preserve"> </w:t>
      </w:r>
      <w:r>
        <w:t>опасных</w:t>
      </w:r>
      <w:r>
        <w:rPr>
          <w:spacing w:val="-5"/>
        </w:rPr>
        <w:t xml:space="preserve"> </w:t>
      </w:r>
      <w:r>
        <w:t>и</w:t>
      </w:r>
      <w:r>
        <w:rPr>
          <w:spacing w:val="-5"/>
        </w:rPr>
        <w:t xml:space="preserve"> </w:t>
      </w:r>
      <w:r>
        <w:t>чрезвычайных ситуациях в маршрутных транспортных средствах;</w:t>
      </w:r>
    </w:p>
    <w:p w14:paraId="6EE0B6B2">
      <w:pPr>
        <w:pStyle w:val="8"/>
        <w:ind w:left="1318" w:leftChars="599" w:right="928" w:rightChars="422" w:firstLine="0" w:firstLineChars="0"/>
      </w:pPr>
      <w:r>
        <w:t>знать</w:t>
      </w:r>
      <w:r>
        <w:rPr>
          <w:spacing w:val="-9"/>
        </w:rPr>
        <w:t xml:space="preserve"> </w:t>
      </w:r>
      <w:r>
        <w:t>правила</w:t>
      </w:r>
      <w:r>
        <w:rPr>
          <w:spacing w:val="-8"/>
        </w:rPr>
        <w:t xml:space="preserve"> </w:t>
      </w:r>
      <w:r>
        <w:t>поведения</w:t>
      </w:r>
      <w:r>
        <w:rPr>
          <w:spacing w:val="-5"/>
        </w:rPr>
        <w:t xml:space="preserve"> </w:t>
      </w:r>
      <w:r>
        <w:t>пассажира</w:t>
      </w:r>
      <w:r>
        <w:rPr>
          <w:spacing w:val="-5"/>
        </w:rPr>
        <w:t xml:space="preserve"> </w:t>
      </w:r>
      <w:r>
        <w:rPr>
          <w:spacing w:val="-2"/>
        </w:rPr>
        <w:t>мотоцикла;</w:t>
      </w:r>
    </w:p>
    <w:p w14:paraId="36B795F8">
      <w:pPr>
        <w:pStyle w:val="8"/>
        <w:spacing w:before="24" w:line="259" w:lineRule="auto"/>
        <w:ind w:left="1318" w:leftChars="599" w:right="928" w:rightChars="422" w:firstLine="0" w:firstLineChars="0"/>
      </w:pPr>
      <w:r>
        <w:t>знать</w:t>
      </w:r>
      <w:r>
        <w:rPr>
          <w:spacing w:val="40"/>
        </w:rPr>
        <w:t xml:space="preserve"> </w:t>
      </w:r>
      <w:r>
        <w:t>правила</w:t>
      </w:r>
      <w:r>
        <w:rPr>
          <w:spacing w:val="40"/>
        </w:rPr>
        <w:t xml:space="preserve"> </w:t>
      </w:r>
      <w:r>
        <w:t>дорожного</w:t>
      </w:r>
      <w:r>
        <w:rPr>
          <w:spacing w:val="40"/>
        </w:rPr>
        <w:t xml:space="preserve"> </w:t>
      </w:r>
      <w:r>
        <w:t>движения</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мопеда,</w:t>
      </w:r>
      <w:r>
        <w:rPr>
          <w:spacing w:val="40"/>
        </w:rPr>
        <w:t xml:space="preserve"> </w:t>
      </w:r>
      <w:r>
        <w:t>лиц, использующих средства индивидуальной мобильности;</w:t>
      </w:r>
    </w:p>
    <w:p w14:paraId="0E671C83">
      <w:pPr>
        <w:pStyle w:val="8"/>
        <w:spacing w:line="259" w:lineRule="auto"/>
        <w:ind w:left="1318" w:leftChars="599" w:right="928" w:rightChars="422" w:firstLine="0" w:firstLineChars="0"/>
      </w:pPr>
      <w:r>
        <w:t>знать дорожные знаки для водителя велосипеда, сигналы велосипедиста; знать</w:t>
      </w:r>
      <w:r>
        <w:rPr>
          <w:spacing w:val="35"/>
        </w:rPr>
        <w:t xml:space="preserve"> </w:t>
      </w:r>
      <w:r>
        <w:t>правила</w:t>
      </w:r>
      <w:r>
        <w:rPr>
          <w:spacing w:val="35"/>
        </w:rPr>
        <w:t xml:space="preserve"> </w:t>
      </w:r>
      <w:r>
        <w:t>подготовки</w:t>
      </w:r>
      <w:r>
        <w:rPr>
          <w:spacing w:val="34"/>
        </w:rPr>
        <w:t xml:space="preserve"> </w:t>
      </w:r>
      <w:r>
        <w:t>и</w:t>
      </w:r>
      <w:r>
        <w:rPr>
          <w:spacing w:val="36"/>
        </w:rPr>
        <w:t xml:space="preserve"> </w:t>
      </w:r>
      <w:r>
        <w:t>выработать</w:t>
      </w:r>
      <w:r>
        <w:rPr>
          <w:spacing w:val="35"/>
        </w:rPr>
        <w:t xml:space="preserve"> </w:t>
      </w:r>
      <w:r>
        <w:t>навыки</w:t>
      </w:r>
      <w:r>
        <w:rPr>
          <w:spacing w:val="34"/>
        </w:rPr>
        <w:t xml:space="preserve"> </w:t>
      </w:r>
      <w:r>
        <w:t>безопасного</w:t>
      </w:r>
      <w:r>
        <w:rPr>
          <w:spacing w:val="35"/>
        </w:rPr>
        <w:t xml:space="preserve"> </w:t>
      </w:r>
      <w:r>
        <w:t>использования</w:t>
      </w:r>
      <w:r>
        <w:rPr>
          <w:rFonts w:hint="default"/>
          <w:lang w:val="ru-RU"/>
        </w:rPr>
        <w:t xml:space="preserve"> </w:t>
      </w:r>
      <w:r>
        <w:rPr>
          <w:spacing w:val="-2"/>
        </w:rPr>
        <w:t>велосипеда;</w:t>
      </w:r>
    </w:p>
    <w:p w14:paraId="30145867">
      <w:pPr>
        <w:pStyle w:val="8"/>
        <w:spacing w:before="24" w:line="259" w:lineRule="auto"/>
        <w:ind w:left="1318" w:leftChars="599" w:right="928" w:rightChars="422" w:firstLine="0" w:firstLineChars="0"/>
      </w:pPr>
      <w:r>
        <w:t>знать требования правил дорожного движения к водителю мотоцикла; классифицировать</w:t>
      </w:r>
      <w:r>
        <w:rPr>
          <w:spacing w:val="40"/>
        </w:rPr>
        <w:t xml:space="preserve"> </w:t>
      </w:r>
      <w:r>
        <w:t>дорожно-транспортные</w:t>
      </w:r>
      <w:r>
        <w:rPr>
          <w:spacing w:val="40"/>
        </w:rPr>
        <w:t xml:space="preserve"> </w:t>
      </w:r>
      <w:r>
        <w:t>происшествия</w:t>
      </w:r>
      <w:r>
        <w:rPr>
          <w:spacing w:val="40"/>
        </w:rPr>
        <w:t xml:space="preserve"> </w:t>
      </w:r>
      <w:r>
        <w:t>и</w:t>
      </w:r>
      <w:r>
        <w:rPr>
          <w:spacing w:val="40"/>
        </w:rPr>
        <w:t xml:space="preserve"> </w:t>
      </w:r>
      <w:r>
        <w:t>характеризовать</w:t>
      </w:r>
      <w:r>
        <w:rPr>
          <w:rFonts w:hint="default"/>
          <w:lang w:val="ru-RU"/>
        </w:rPr>
        <w:t xml:space="preserve"> </w:t>
      </w:r>
      <w:r>
        <w:t>причины</w:t>
      </w:r>
      <w:r>
        <w:rPr>
          <w:spacing w:val="-4"/>
        </w:rPr>
        <w:t xml:space="preserve"> </w:t>
      </w:r>
      <w:r>
        <w:t>их</w:t>
      </w:r>
      <w:r>
        <w:rPr>
          <w:spacing w:val="-4"/>
        </w:rPr>
        <w:t xml:space="preserve"> </w:t>
      </w:r>
      <w:r>
        <w:rPr>
          <w:spacing w:val="-2"/>
        </w:rPr>
        <w:t>возникновения;</w:t>
      </w:r>
    </w:p>
    <w:p w14:paraId="411B2E94">
      <w:pPr>
        <w:pStyle w:val="8"/>
        <w:tabs>
          <w:tab w:val="left" w:pos="1638"/>
          <w:tab w:val="left" w:pos="2773"/>
          <w:tab w:val="left" w:pos="4425"/>
          <w:tab w:val="left" w:pos="5776"/>
          <w:tab w:val="left" w:pos="7137"/>
        </w:tabs>
        <w:spacing w:before="26" w:line="256" w:lineRule="auto"/>
        <w:ind w:left="1318" w:leftChars="599" w:right="928" w:rightChars="422" w:firstLine="0" w:firstLineChars="0"/>
      </w:pPr>
      <w:r>
        <w:rPr>
          <w:spacing w:val="-2"/>
        </w:rPr>
        <w:t>иметь</w:t>
      </w:r>
      <w:r>
        <w:tab/>
      </w:r>
      <w:r>
        <w:rPr>
          <w:spacing w:val="-2"/>
        </w:rPr>
        <w:t>навыки</w:t>
      </w:r>
      <w:r>
        <w:tab/>
      </w:r>
      <w:r>
        <w:rPr>
          <w:spacing w:val="-2"/>
        </w:rPr>
        <w:t>безопасных</w:t>
      </w:r>
      <w:r>
        <w:tab/>
      </w:r>
      <w:r>
        <w:rPr>
          <w:spacing w:val="-2"/>
        </w:rPr>
        <w:t>действий</w:t>
      </w:r>
      <w:r>
        <w:tab/>
      </w:r>
      <w:r>
        <w:rPr>
          <w:spacing w:val="-2"/>
        </w:rPr>
        <w:t>очевидца</w:t>
      </w:r>
      <w:r>
        <w:tab/>
      </w:r>
      <w:r>
        <w:rPr>
          <w:spacing w:val="-2"/>
        </w:rPr>
        <w:t>дорожн</w:t>
      </w:r>
      <w:r>
        <w:rPr>
          <w:spacing w:val="-2"/>
          <w:lang w:val="ru-RU"/>
        </w:rPr>
        <w:t>о</w:t>
      </w:r>
      <w:r>
        <w:rPr>
          <w:rFonts w:hint="default"/>
          <w:spacing w:val="-2"/>
          <w:lang w:val="ru-RU"/>
        </w:rPr>
        <w:t>-</w:t>
      </w:r>
      <w:r>
        <w:rPr>
          <w:spacing w:val="-2"/>
        </w:rPr>
        <w:t>транспортного происшествия;</w:t>
      </w:r>
    </w:p>
    <w:p w14:paraId="5FE2A6E7">
      <w:pPr>
        <w:pStyle w:val="8"/>
        <w:spacing w:before="4"/>
        <w:ind w:left="1318" w:leftChars="599" w:right="928" w:rightChars="422" w:firstLine="0" w:firstLineChars="0"/>
      </w:pPr>
      <w:r>
        <w:t>знать</w:t>
      </w:r>
      <w:r>
        <w:rPr>
          <w:spacing w:val="-7"/>
        </w:rPr>
        <w:t xml:space="preserve"> </w:t>
      </w:r>
      <w:r>
        <w:t>порядок</w:t>
      </w:r>
      <w:r>
        <w:rPr>
          <w:spacing w:val="-6"/>
        </w:rPr>
        <w:t xml:space="preserve"> </w:t>
      </w:r>
      <w:r>
        <w:t>действий</w:t>
      </w:r>
      <w:r>
        <w:rPr>
          <w:spacing w:val="-3"/>
        </w:rPr>
        <w:t xml:space="preserve"> </w:t>
      </w:r>
      <w:r>
        <w:t>при</w:t>
      </w:r>
      <w:r>
        <w:rPr>
          <w:spacing w:val="-4"/>
        </w:rPr>
        <w:t xml:space="preserve"> </w:t>
      </w:r>
      <w:r>
        <w:t>пожаре</w:t>
      </w:r>
      <w:r>
        <w:rPr>
          <w:spacing w:val="-5"/>
        </w:rPr>
        <w:t xml:space="preserve"> </w:t>
      </w:r>
      <w:r>
        <w:t>на</w:t>
      </w:r>
      <w:r>
        <w:rPr>
          <w:spacing w:val="-4"/>
        </w:rPr>
        <w:t xml:space="preserve"> </w:t>
      </w:r>
      <w:r>
        <w:rPr>
          <w:spacing w:val="-2"/>
        </w:rPr>
        <w:t>транспорте;</w:t>
      </w:r>
    </w:p>
    <w:p w14:paraId="33EE57B6">
      <w:pPr>
        <w:pStyle w:val="8"/>
        <w:spacing w:before="26" w:line="259" w:lineRule="auto"/>
        <w:ind w:left="1318" w:leftChars="599" w:right="928" w:rightChars="422" w:firstLine="0" w:firstLineChars="0"/>
      </w:pPr>
      <w:r>
        <w:t>знать</w:t>
      </w:r>
      <w:r>
        <w:rPr>
          <w:spacing w:val="-4"/>
        </w:rPr>
        <w:t xml:space="preserve"> </w:t>
      </w:r>
      <w:r>
        <w:t>особенности</w:t>
      </w:r>
      <w:r>
        <w:rPr>
          <w:spacing w:val="-2"/>
        </w:rPr>
        <w:t xml:space="preserve"> </w:t>
      </w:r>
      <w:r>
        <w:t>и</w:t>
      </w:r>
      <w:r>
        <w:rPr>
          <w:spacing w:val="-4"/>
        </w:rPr>
        <w:t xml:space="preserve"> </w:t>
      </w:r>
      <w:r>
        <w:t>опасности</w:t>
      </w:r>
      <w:r>
        <w:rPr>
          <w:spacing w:val="-2"/>
        </w:rPr>
        <w:t xml:space="preserve"> </w:t>
      </w:r>
      <w:r>
        <w:t>на</w:t>
      </w:r>
      <w:r>
        <w:rPr>
          <w:spacing w:val="-3"/>
        </w:rPr>
        <w:t xml:space="preserve"> </w:t>
      </w:r>
      <w:r>
        <w:t>различных</w:t>
      </w:r>
      <w:r>
        <w:rPr>
          <w:spacing w:val="-2"/>
        </w:rPr>
        <w:t xml:space="preserve"> </w:t>
      </w:r>
      <w:r>
        <w:t>видах</w:t>
      </w:r>
      <w:r>
        <w:rPr>
          <w:spacing w:val="-2"/>
        </w:rPr>
        <w:t xml:space="preserve"> </w:t>
      </w:r>
      <w:r>
        <w:t>транспорта</w:t>
      </w:r>
      <w:r>
        <w:rPr>
          <w:spacing w:val="-3"/>
        </w:rPr>
        <w:t xml:space="preserve"> </w:t>
      </w:r>
      <w:r>
        <w:t>(внеуличного, железнодорожного, водного, воздушного);</w:t>
      </w:r>
    </w:p>
    <w:p w14:paraId="5EC23FC2">
      <w:pPr>
        <w:pStyle w:val="8"/>
        <w:spacing w:before="1"/>
        <w:ind w:left="1318" w:leftChars="599" w:right="928" w:rightChars="422" w:firstLine="0" w:firstLineChars="0"/>
      </w:pPr>
      <w:r>
        <w:t>знать</w:t>
      </w:r>
      <w:r>
        <w:rPr>
          <w:spacing w:val="-10"/>
        </w:rPr>
        <w:t xml:space="preserve"> </w:t>
      </w:r>
      <w:r>
        <w:t>обязанности</w:t>
      </w:r>
      <w:r>
        <w:rPr>
          <w:spacing w:val="-5"/>
        </w:rPr>
        <w:t xml:space="preserve"> </w:t>
      </w:r>
      <w:r>
        <w:t>пассажиров</w:t>
      </w:r>
      <w:r>
        <w:rPr>
          <w:spacing w:val="-10"/>
        </w:rPr>
        <w:t xml:space="preserve"> </w:t>
      </w:r>
      <w:r>
        <w:t>отдельных</w:t>
      </w:r>
      <w:r>
        <w:rPr>
          <w:spacing w:val="-5"/>
        </w:rPr>
        <w:t xml:space="preserve"> </w:t>
      </w:r>
      <w:r>
        <w:t>видов</w:t>
      </w:r>
      <w:r>
        <w:rPr>
          <w:spacing w:val="-6"/>
        </w:rPr>
        <w:t xml:space="preserve"> </w:t>
      </w:r>
      <w:r>
        <w:rPr>
          <w:spacing w:val="-2"/>
        </w:rPr>
        <w:t>транспорта;</w:t>
      </w:r>
    </w:p>
    <w:p w14:paraId="35097253">
      <w:pPr>
        <w:pStyle w:val="8"/>
        <w:tabs>
          <w:tab w:val="left" w:pos="1705"/>
          <w:tab w:val="left" w:pos="2910"/>
          <w:tab w:val="left" w:pos="4695"/>
          <w:tab w:val="left" w:pos="6260"/>
          <w:tab w:val="left" w:pos="7985"/>
          <w:tab w:val="left" w:pos="8751"/>
        </w:tabs>
        <w:spacing w:before="23" w:line="259" w:lineRule="auto"/>
        <w:ind w:left="1318" w:leftChars="599" w:right="928" w:rightChars="422" w:firstLine="0" w:firstLineChars="0"/>
      </w:pPr>
      <w:r>
        <w:rPr>
          <w:spacing w:val="-2"/>
        </w:rPr>
        <w:t>иметь</w:t>
      </w:r>
      <w:r>
        <w:tab/>
      </w:r>
      <w:r>
        <w:rPr>
          <w:spacing w:val="-2"/>
        </w:rPr>
        <w:t>навыки</w:t>
      </w:r>
      <w:r>
        <w:tab/>
      </w:r>
      <w:r>
        <w:rPr>
          <w:spacing w:val="-2"/>
        </w:rPr>
        <w:t>безопасного</w:t>
      </w:r>
      <w:r>
        <w:tab/>
      </w:r>
      <w:r>
        <w:rPr>
          <w:spacing w:val="-2"/>
        </w:rPr>
        <w:t>поведения</w:t>
      </w:r>
      <w:r>
        <w:tab/>
      </w:r>
      <w:r>
        <w:rPr>
          <w:spacing w:val="-2"/>
        </w:rPr>
        <w:t>пассажиров</w:t>
      </w:r>
      <w:r>
        <w:tab/>
      </w:r>
      <w:r>
        <w:rPr>
          <w:spacing w:val="-4"/>
        </w:rPr>
        <w:t>при</w:t>
      </w:r>
      <w:r>
        <w:rPr>
          <w:rFonts w:hint="default"/>
          <w:spacing w:val="-4"/>
          <w:lang w:val="ru-RU"/>
        </w:rPr>
        <w:t xml:space="preserve"> </w:t>
      </w:r>
      <w:r>
        <w:rPr>
          <w:spacing w:val="-2"/>
        </w:rPr>
        <w:t xml:space="preserve">различных </w:t>
      </w:r>
      <w:r>
        <w:t>происшествиях на отдельных видах транспорта;</w:t>
      </w:r>
    </w:p>
    <w:p w14:paraId="73B3C5C0">
      <w:pPr>
        <w:pStyle w:val="8"/>
        <w:spacing w:before="1" w:line="259" w:lineRule="auto"/>
        <w:ind w:left="1318" w:leftChars="599" w:right="928" w:rightChars="422" w:firstLine="0" w:firstLineChars="0"/>
      </w:pPr>
      <w:r>
        <w:t>знать</w:t>
      </w:r>
      <w:r>
        <w:rPr>
          <w:spacing w:val="80"/>
        </w:rPr>
        <w:t xml:space="preserve"> </w:t>
      </w:r>
      <w:r>
        <w:t>правила</w:t>
      </w:r>
      <w:r>
        <w:rPr>
          <w:spacing w:val="80"/>
        </w:rPr>
        <w:t xml:space="preserve"> </w:t>
      </w:r>
      <w:r>
        <w:t>и</w:t>
      </w:r>
      <w:r>
        <w:rPr>
          <w:spacing w:val="80"/>
        </w:rPr>
        <w:t xml:space="preserve"> </w:t>
      </w:r>
      <w:r>
        <w:t>иметь</w:t>
      </w:r>
      <w:r>
        <w:rPr>
          <w:spacing w:val="80"/>
        </w:rPr>
        <w:t xml:space="preserve"> </w:t>
      </w:r>
      <w:r>
        <w:t>навыки</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различных травмах в результате чрезвычайных ситуаций на транспорте;</w:t>
      </w:r>
    </w:p>
    <w:p w14:paraId="4C002164">
      <w:pPr>
        <w:pStyle w:val="8"/>
        <w:spacing w:before="1" w:line="259" w:lineRule="auto"/>
        <w:ind w:left="1318" w:leftChars="599" w:right="928" w:rightChars="422" w:firstLine="0" w:firstLineChars="0"/>
        <w:rPr>
          <w:spacing w:val="-2"/>
          <w:sz w:val="24"/>
          <w:szCs w:val="24"/>
        </w:rPr>
      </w:pPr>
      <w:r>
        <w:rPr>
          <w:sz w:val="24"/>
          <w:szCs w:val="24"/>
        </w:rPr>
        <w:t>знать</w:t>
      </w:r>
      <w:r>
        <w:rPr>
          <w:spacing w:val="-9"/>
          <w:sz w:val="24"/>
          <w:szCs w:val="24"/>
        </w:rPr>
        <w:t xml:space="preserve"> </w:t>
      </w:r>
      <w:r>
        <w:rPr>
          <w:sz w:val="24"/>
          <w:szCs w:val="24"/>
        </w:rPr>
        <w:t>способы</w:t>
      </w:r>
      <w:r>
        <w:rPr>
          <w:spacing w:val="-5"/>
          <w:sz w:val="24"/>
          <w:szCs w:val="24"/>
        </w:rPr>
        <w:t xml:space="preserve"> </w:t>
      </w:r>
      <w:r>
        <w:rPr>
          <w:sz w:val="24"/>
          <w:szCs w:val="24"/>
        </w:rPr>
        <w:t>извлечения</w:t>
      </w:r>
      <w:r>
        <w:rPr>
          <w:spacing w:val="-5"/>
          <w:sz w:val="24"/>
          <w:szCs w:val="24"/>
        </w:rPr>
        <w:t xml:space="preserve"> </w:t>
      </w:r>
      <w:r>
        <w:rPr>
          <w:sz w:val="24"/>
          <w:szCs w:val="24"/>
        </w:rPr>
        <w:t>пострадавшего</w:t>
      </w:r>
      <w:r>
        <w:rPr>
          <w:spacing w:val="-6"/>
          <w:sz w:val="24"/>
          <w:szCs w:val="24"/>
        </w:rPr>
        <w:t xml:space="preserve"> </w:t>
      </w:r>
      <w:r>
        <w:rPr>
          <w:sz w:val="24"/>
          <w:szCs w:val="24"/>
        </w:rPr>
        <w:t>из</w:t>
      </w:r>
      <w:r>
        <w:rPr>
          <w:spacing w:val="-5"/>
          <w:sz w:val="24"/>
          <w:szCs w:val="24"/>
        </w:rPr>
        <w:t xml:space="preserve"> </w:t>
      </w:r>
      <w:r>
        <w:rPr>
          <w:spacing w:val="-2"/>
          <w:sz w:val="24"/>
          <w:szCs w:val="24"/>
        </w:rPr>
        <w:t>транспорта.</w:t>
      </w:r>
    </w:p>
    <w:p w14:paraId="5452273E">
      <w:pPr>
        <w:pStyle w:val="8"/>
        <w:spacing w:before="1" w:line="259" w:lineRule="auto"/>
        <w:ind w:left="1318" w:leftChars="599" w:right="928" w:rightChars="422" w:firstLine="0" w:firstLineChars="0"/>
        <w:rPr>
          <w:i/>
          <w:spacing w:val="-2"/>
          <w:sz w:val="24"/>
          <w:szCs w:val="24"/>
        </w:rPr>
      </w:pPr>
      <w:r>
        <w:rPr>
          <w:i/>
          <w:sz w:val="24"/>
          <w:szCs w:val="24"/>
        </w:rPr>
        <w:t>Предметные</w:t>
      </w:r>
      <w:r>
        <w:rPr>
          <w:i/>
          <w:spacing w:val="40"/>
          <w:sz w:val="24"/>
          <w:szCs w:val="24"/>
        </w:rPr>
        <w:t xml:space="preserve"> </w:t>
      </w:r>
      <w:r>
        <w:rPr>
          <w:i/>
          <w:sz w:val="24"/>
          <w:szCs w:val="24"/>
        </w:rPr>
        <w:t>результаты</w:t>
      </w:r>
      <w:r>
        <w:rPr>
          <w:i/>
          <w:spacing w:val="40"/>
          <w:sz w:val="24"/>
          <w:szCs w:val="24"/>
        </w:rPr>
        <w:t xml:space="preserve"> </w:t>
      </w:r>
      <w:r>
        <w:rPr>
          <w:i/>
          <w:sz w:val="24"/>
          <w:szCs w:val="24"/>
        </w:rPr>
        <w:t>по</w:t>
      </w:r>
      <w:r>
        <w:rPr>
          <w:i/>
          <w:spacing w:val="40"/>
          <w:sz w:val="24"/>
          <w:szCs w:val="24"/>
        </w:rPr>
        <w:t xml:space="preserve"> </w:t>
      </w:r>
      <w:r>
        <w:rPr>
          <w:i/>
          <w:sz w:val="24"/>
          <w:szCs w:val="24"/>
        </w:rPr>
        <w:t>модулю</w:t>
      </w:r>
      <w:r>
        <w:rPr>
          <w:i/>
          <w:spacing w:val="40"/>
          <w:sz w:val="24"/>
          <w:szCs w:val="24"/>
        </w:rPr>
        <w:t xml:space="preserve"> </w:t>
      </w:r>
      <w:r>
        <w:rPr>
          <w:i/>
          <w:sz w:val="24"/>
          <w:szCs w:val="24"/>
        </w:rPr>
        <w:t>№</w:t>
      </w:r>
      <w:r>
        <w:rPr>
          <w:i/>
          <w:spacing w:val="40"/>
          <w:sz w:val="24"/>
          <w:szCs w:val="24"/>
        </w:rPr>
        <w:t xml:space="preserve"> </w:t>
      </w:r>
      <w:r>
        <w:rPr>
          <w:i/>
          <w:sz w:val="24"/>
          <w:szCs w:val="24"/>
        </w:rPr>
        <w:t>6</w:t>
      </w:r>
      <w:r>
        <w:rPr>
          <w:i/>
          <w:spacing w:val="40"/>
          <w:sz w:val="24"/>
          <w:szCs w:val="24"/>
        </w:rPr>
        <w:t xml:space="preserve"> </w:t>
      </w:r>
      <w:r>
        <w:rPr>
          <w:i/>
          <w:sz w:val="24"/>
          <w:szCs w:val="24"/>
        </w:rPr>
        <w:t>«Безопасность</w:t>
      </w:r>
      <w:r>
        <w:rPr>
          <w:i/>
          <w:spacing w:val="40"/>
          <w:sz w:val="24"/>
          <w:szCs w:val="24"/>
        </w:rPr>
        <w:t xml:space="preserve"> </w:t>
      </w:r>
      <w:r>
        <w:rPr>
          <w:i/>
          <w:sz w:val="24"/>
          <w:szCs w:val="24"/>
        </w:rPr>
        <w:t>в</w:t>
      </w:r>
      <w:r>
        <w:rPr>
          <w:i/>
          <w:spacing w:val="40"/>
          <w:sz w:val="24"/>
          <w:szCs w:val="24"/>
        </w:rPr>
        <w:t xml:space="preserve"> </w:t>
      </w:r>
      <w:r>
        <w:rPr>
          <w:i/>
          <w:sz w:val="24"/>
          <w:szCs w:val="24"/>
        </w:rPr>
        <w:t xml:space="preserve">общественных </w:t>
      </w:r>
      <w:r>
        <w:rPr>
          <w:i/>
          <w:spacing w:val="-2"/>
          <w:sz w:val="24"/>
          <w:szCs w:val="24"/>
        </w:rPr>
        <w:t>местах»:</w:t>
      </w:r>
    </w:p>
    <w:p w14:paraId="34DC5D39">
      <w:pPr>
        <w:pStyle w:val="8"/>
        <w:spacing w:before="1" w:line="259" w:lineRule="auto"/>
        <w:ind w:left="1318" w:leftChars="599" w:right="928" w:rightChars="422" w:firstLine="0" w:firstLineChars="0"/>
        <w:rPr>
          <w:spacing w:val="-2"/>
        </w:rPr>
      </w:pPr>
      <w:r>
        <w:t>классифицировать</w:t>
      </w:r>
      <w:r>
        <w:rPr>
          <w:spacing w:val="-12"/>
        </w:rPr>
        <w:t xml:space="preserve"> </w:t>
      </w:r>
      <w:r>
        <w:t>общественные</w:t>
      </w:r>
      <w:r>
        <w:rPr>
          <w:spacing w:val="-10"/>
        </w:rPr>
        <w:t xml:space="preserve"> </w:t>
      </w:r>
      <w:r>
        <w:rPr>
          <w:spacing w:val="-2"/>
        </w:rPr>
        <w:t>места;</w:t>
      </w:r>
    </w:p>
    <w:p w14:paraId="4ECCFE42">
      <w:pPr>
        <w:pStyle w:val="8"/>
        <w:spacing w:before="1" w:line="259" w:lineRule="auto"/>
        <w:ind w:left="1318" w:leftChars="599" w:right="928" w:rightChars="422" w:firstLine="0" w:firstLineChars="0"/>
        <w:rPr>
          <w:spacing w:val="-2"/>
        </w:rPr>
      </w:pPr>
      <w:r>
        <w:rPr>
          <w:spacing w:val="-2"/>
        </w:rPr>
        <w:t>характеризовать</w:t>
      </w:r>
      <w:r>
        <w:tab/>
      </w:r>
      <w:r>
        <w:rPr>
          <w:spacing w:val="-2"/>
        </w:rPr>
        <w:t>потенциальные</w:t>
      </w:r>
      <w:r>
        <w:tab/>
      </w:r>
      <w:r>
        <w:rPr>
          <w:spacing w:val="-2"/>
        </w:rPr>
        <w:t>источники</w:t>
      </w:r>
      <w:r>
        <w:tab/>
      </w:r>
      <w:r>
        <w:rPr>
          <w:spacing w:val="-2"/>
        </w:rPr>
        <w:t>опасности</w:t>
      </w:r>
      <w:r>
        <w:tab/>
      </w:r>
      <w:r>
        <w:rPr>
          <w:spacing w:val="-10"/>
        </w:rPr>
        <w:t>в</w:t>
      </w:r>
      <w:r>
        <w:rPr>
          <w:rFonts w:hint="default"/>
          <w:spacing w:val="-10"/>
          <w:lang w:val="ru-RU"/>
        </w:rPr>
        <w:t xml:space="preserve"> </w:t>
      </w:r>
      <w:r>
        <w:rPr>
          <w:spacing w:val="-2"/>
        </w:rPr>
        <w:t>общественных местах;</w:t>
      </w:r>
    </w:p>
    <w:p w14:paraId="00F6EA21">
      <w:pPr>
        <w:pStyle w:val="8"/>
        <w:spacing w:before="1" w:line="259" w:lineRule="auto"/>
        <w:ind w:left="1318" w:leftChars="599" w:right="928" w:rightChars="422" w:firstLine="0" w:firstLineChars="0"/>
        <w:rPr>
          <w:spacing w:val="-2"/>
        </w:rPr>
      </w:pPr>
      <w:r>
        <w:t xml:space="preserve">знать правила вызова экстренных служб и порядок взаимодействия с ними; </w:t>
      </w:r>
      <w:r>
        <w:rPr>
          <w:spacing w:val="-2"/>
        </w:rPr>
        <w:t>уметь</w:t>
      </w:r>
      <w:r>
        <w:tab/>
      </w:r>
      <w:r>
        <w:rPr>
          <w:spacing w:val="-2"/>
        </w:rPr>
        <w:t>планировать</w:t>
      </w:r>
      <w:r>
        <w:tab/>
      </w:r>
      <w:r>
        <w:rPr>
          <w:spacing w:val="-2"/>
        </w:rPr>
        <w:t>действия</w:t>
      </w:r>
      <w:r>
        <w:tab/>
      </w:r>
      <w:r>
        <w:rPr>
          <w:spacing w:val="-10"/>
        </w:rPr>
        <w:t>в</w:t>
      </w:r>
      <w:r>
        <w:tab/>
      </w:r>
      <w:r>
        <w:rPr>
          <w:spacing w:val="-2"/>
        </w:rPr>
        <w:t>случае</w:t>
      </w:r>
      <w:r>
        <w:tab/>
      </w:r>
      <w:r>
        <w:rPr>
          <w:spacing w:val="-2"/>
        </w:rPr>
        <w:t>возникновения</w:t>
      </w:r>
      <w:r>
        <w:tab/>
      </w:r>
      <w:r>
        <w:rPr>
          <w:spacing w:val="-2"/>
        </w:rPr>
        <w:t>опасной</w:t>
      </w:r>
    </w:p>
    <w:p w14:paraId="308B7F9A">
      <w:pPr>
        <w:pStyle w:val="8"/>
        <w:spacing w:before="1" w:line="259" w:lineRule="auto"/>
        <w:ind w:left="1318" w:leftChars="599" w:right="928" w:rightChars="422" w:firstLine="0" w:firstLineChars="0"/>
        <w:rPr>
          <w:spacing w:val="-2"/>
        </w:rPr>
      </w:pPr>
      <w:r>
        <w:t>или</w:t>
      </w:r>
      <w:r>
        <w:rPr>
          <w:spacing w:val="-5"/>
        </w:rPr>
        <w:t xml:space="preserve"> </w:t>
      </w:r>
      <w:r>
        <w:t>чрезвычайной</w:t>
      </w:r>
      <w:r>
        <w:rPr>
          <w:spacing w:val="-4"/>
        </w:rPr>
        <w:t xml:space="preserve"> </w:t>
      </w:r>
      <w:r>
        <w:rPr>
          <w:spacing w:val="-2"/>
        </w:rPr>
        <w:t>ситуации;</w:t>
      </w:r>
    </w:p>
    <w:p w14:paraId="57E53621">
      <w:pPr>
        <w:pStyle w:val="8"/>
        <w:spacing w:before="1" w:line="259" w:lineRule="auto"/>
        <w:ind w:left="1318" w:leftChars="599" w:right="928" w:rightChars="422" w:firstLine="0" w:firstLineChars="0"/>
      </w:pPr>
      <w:r>
        <w:rPr>
          <w:spacing w:val="-2"/>
        </w:rPr>
        <w:t>характеризовать</w:t>
      </w:r>
      <w:r>
        <w:tab/>
      </w:r>
      <w:r>
        <w:rPr>
          <w:spacing w:val="-4"/>
        </w:rPr>
        <w:t>риски</w:t>
      </w:r>
      <w:r>
        <w:tab/>
      </w:r>
      <w:r>
        <w:rPr>
          <w:spacing w:val="-2"/>
        </w:rPr>
        <w:t>массовых</w:t>
      </w:r>
      <w:r>
        <w:tab/>
      </w:r>
      <w:r>
        <w:rPr>
          <w:spacing w:val="-2"/>
        </w:rPr>
        <w:t>мероприятий</w:t>
      </w:r>
      <w:r>
        <w:tab/>
      </w:r>
      <w:r>
        <w:rPr>
          <w:spacing w:val="-10"/>
        </w:rPr>
        <w:t>и</w:t>
      </w:r>
      <w:r>
        <w:tab/>
      </w:r>
      <w:r>
        <w:rPr>
          <w:spacing w:val="-2"/>
        </w:rPr>
        <w:t>объяснят</w:t>
      </w:r>
      <w:r>
        <w:rPr>
          <w:spacing w:val="-2"/>
          <w:lang w:val="ru-RU"/>
        </w:rPr>
        <w:t>ь</w:t>
      </w:r>
      <w:r>
        <w:rPr>
          <w:rFonts w:hint="default"/>
          <w:spacing w:val="-2"/>
          <w:lang w:val="ru-RU"/>
        </w:rPr>
        <w:t xml:space="preserve"> </w:t>
      </w:r>
      <w:r>
        <w:rPr>
          <w:spacing w:val="-2"/>
        </w:rPr>
        <w:t xml:space="preserve">правила </w:t>
      </w:r>
      <w:r>
        <w:t>подготовки к посещению массовых мероприятий;</w:t>
      </w:r>
    </w:p>
    <w:p w14:paraId="52E92978">
      <w:pPr>
        <w:pStyle w:val="8"/>
        <w:spacing w:before="1" w:line="259" w:lineRule="auto"/>
        <w:ind w:left="1318" w:leftChars="599" w:right="928" w:rightChars="422" w:firstLine="0" w:firstLineChars="0"/>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беспорядках</w:t>
      </w:r>
      <w:r>
        <w:rPr>
          <w:spacing w:val="40"/>
        </w:rPr>
        <w:t xml:space="preserve"> </w:t>
      </w:r>
      <w:r>
        <w:t>в</w:t>
      </w:r>
      <w:r>
        <w:rPr>
          <w:spacing w:val="40"/>
        </w:rPr>
        <w:t xml:space="preserve"> </w:t>
      </w:r>
      <w:r>
        <w:t>местах</w:t>
      </w:r>
      <w:r>
        <w:rPr>
          <w:spacing w:val="40"/>
        </w:rPr>
        <w:t xml:space="preserve"> </w:t>
      </w:r>
      <w:r>
        <w:t>массового пребывания людей;</w:t>
      </w:r>
    </w:p>
    <w:p w14:paraId="71D4A6DB">
      <w:pPr>
        <w:pStyle w:val="8"/>
        <w:spacing w:before="1" w:line="259" w:lineRule="auto"/>
        <w:ind w:left="1318" w:leftChars="599" w:right="928" w:rightChars="422" w:firstLine="0" w:firstLineChars="0"/>
        <w:rPr>
          <w:spacing w:val="-2"/>
        </w:rPr>
      </w:pPr>
      <w:r>
        <w:t>иметь</w:t>
      </w:r>
      <w:r>
        <w:rPr>
          <w:spacing w:val="-8"/>
        </w:rPr>
        <w:t xml:space="preserve"> </w:t>
      </w:r>
      <w:r>
        <w:t>навыки</w:t>
      </w:r>
      <w:r>
        <w:rPr>
          <w:spacing w:val="-4"/>
        </w:rPr>
        <w:t xml:space="preserve"> </w:t>
      </w:r>
      <w:r>
        <w:t>безопасных</w:t>
      </w:r>
      <w:r>
        <w:rPr>
          <w:spacing w:val="-5"/>
        </w:rPr>
        <w:t xml:space="preserve"> </w:t>
      </w:r>
      <w:r>
        <w:t>действий</w:t>
      </w:r>
      <w:r>
        <w:rPr>
          <w:spacing w:val="-4"/>
        </w:rPr>
        <w:t xml:space="preserve"> </w:t>
      </w:r>
      <w:r>
        <w:t>при</w:t>
      </w:r>
      <w:r>
        <w:rPr>
          <w:spacing w:val="-6"/>
        </w:rPr>
        <w:t xml:space="preserve"> </w:t>
      </w:r>
      <w:r>
        <w:t>попадании</w:t>
      </w:r>
      <w:r>
        <w:rPr>
          <w:spacing w:val="-3"/>
        </w:rPr>
        <w:t xml:space="preserve"> </w:t>
      </w:r>
      <w:r>
        <w:t>в</w:t>
      </w:r>
      <w:r>
        <w:rPr>
          <w:spacing w:val="-5"/>
        </w:rPr>
        <w:t xml:space="preserve"> </w:t>
      </w:r>
      <w:r>
        <w:t>толпу</w:t>
      </w:r>
      <w:r>
        <w:rPr>
          <w:spacing w:val="-4"/>
        </w:rPr>
        <w:t xml:space="preserve"> </w:t>
      </w:r>
      <w:r>
        <w:t>и</w:t>
      </w:r>
      <w:r>
        <w:rPr>
          <w:spacing w:val="-3"/>
        </w:rPr>
        <w:t xml:space="preserve"> </w:t>
      </w:r>
      <w:r>
        <w:rPr>
          <w:spacing w:val="-2"/>
        </w:rPr>
        <w:t>давку;</w:t>
      </w:r>
    </w:p>
    <w:p w14:paraId="2202750C">
      <w:pPr>
        <w:pStyle w:val="8"/>
        <w:spacing w:before="1" w:line="259" w:lineRule="auto"/>
        <w:ind w:left="1318" w:leftChars="599" w:right="928" w:rightChars="422" w:firstLine="0" w:firstLineChars="0"/>
        <w:rPr>
          <w:spacing w:val="-2"/>
        </w:rPr>
      </w:pPr>
      <w:r>
        <w:t xml:space="preserve">иметь навыки безопасных действий при обнаружении угрозы возникновения </w:t>
      </w:r>
      <w:r>
        <w:rPr>
          <w:spacing w:val="-2"/>
        </w:rPr>
        <w:t>пожара;</w:t>
      </w:r>
    </w:p>
    <w:p w14:paraId="15F81BDE">
      <w:pPr>
        <w:pStyle w:val="8"/>
        <w:spacing w:before="1" w:line="259" w:lineRule="auto"/>
        <w:ind w:left="1318" w:leftChars="599" w:right="928" w:rightChars="422" w:firstLine="0" w:firstLineChars="0"/>
      </w:pPr>
      <w:r>
        <w:rPr>
          <w:spacing w:val="-2"/>
        </w:rPr>
        <w:t>знать</w:t>
      </w:r>
      <w:r>
        <w:tab/>
      </w:r>
      <w:r>
        <w:rPr>
          <w:spacing w:val="-2"/>
        </w:rPr>
        <w:t>правила</w:t>
      </w:r>
      <w:r>
        <w:tab/>
      </w:r>
      <w:r>
        <w:rPr>
          <w:spacing w:val="-10"/>
        </w:rPr>
        <w:t>и</w:t>
      </w:r>
      <w:r>
        <w:tab/>
      </w:r>
      <w:r>
        <w:rPr>
          <w:spacing w:val="-4"/>
        </w:rPr>
        <w:t>иметь</w:t>
      </w:r>
      <w:r>
        <w:tab/>
      </w:r>
      <w:r>
        <w:rPr>
          <w:spacing w:val="-2"/>
        </w:rPr>
        <w:t>навыки</w:t>
      </w:r>
      <w:r>
        <w:tab/>
      </w:r>
      <w:r>
        <w:rPr>
          <w:spacing w:val="-2"/>
        </w:rPr>
        <w:t>безопасных</w:t>
      </w:r>
      <w:r>
        <w:tab/>
      </w:r>
      <w:r>
        <w:rPr>
          <w:spacing w:val="-2"/>
        </w:rPr>
        <w:t>действи</w:t>
      </w:r>
      <w:r>
        <w:rPr>
          <w:spacing w:val="-2"/>
          <w:lang w:val="ru-RU"/>
        </w:rPr>
        <w:t>й</w:t>
      </w:r>
      <w:r>
        <w:rPr>
          <w:rFonts w:hint="default"/>
          <w:spacing w:val="-2"/>
          <w:lang w:val="ru-RU"/>
        </w:rPr>
        <w:t xml:space="preserve"> </w:t>
      </w:r>
      <w:r>
        <w:rPr>
          <w:spacing w:val="-4"/>
        </w:rPr>
        <w:t>при</w:t>
      </w:r>
      <w:r>
        <w:rPr>
          <w:rFonts w:hint="default"/>
          <w:spacing w:val="-4"/>
          <w:lang w:val="ru-RU"/>
        </w:rPr>
        <w:t xml:space="preserve"> </w:t>
      </w:r>
      <w:r>
        <w:rPr>
          <w:spacing w:val="-2"/>
        </w:rPr>
        <w:t xml:space="preserve">эвакуации </w:t>
      </w:r>
      <w:r>
        <w:t>из общественных мест и зданий;</w:t>
      </w:r>
    </w:p>
    <w:p w14:paraId="664D5E3C">
      <w:pPr>
        <w:pStyle w:val="8"/>
        <w:spacing w:before="1" w:line="259" w:lineRule="auto"/>
        <w:ind w:left="1318" w:leftChars="599" w:right="928" w:rightChars="422" w:firstLine="0" w:firstLineChars="0"/>
        <w:rPr>
          <w:spacing w:val="-2"/>
        </w:rPr>
      </w:pPr>
      <w:r>
        <w:t>знать навыки безопасных действий при обрушениях зданий и сооружений; характеризовать опасности криминогенного и антиобщественного характера</w:t>
      </w:r>
      <w:r>
        <w:rPr>
          <w:rFonts w:hint="default"/>
          <w:lang w:val="ru-RU"/>
        </w:rPr>
        <w:t xml:space="preserve"> </w:t>
      </w:r>
      <w:r>
        <w:t>в</w:t>
      </w:r>
      <w:r>
        <w:rPr>
          <w:spacing w:val="-5"/>
        </w:rPr>
        <w:t xml:space="preserve"> </w:t>
      </w:r>
      <w:r>
        <w:t>общественных</w:t>
      </w:r>
      <w:r>
        <w:rPr>
          <w:spacing w:val="-4"/>
        </w:rPr>
        <w:t xml:space="preserve"> </w:t>
      </w:r>
      <w:r>
        <w:rPr>
          <w:spacing w:val="-2"/>
        </w:rPr>
        <w:t>местах;</w:t>
      </w:r>
    </w:p>
    <w:p w14:paraId="17048DD8">
      <w:pPr>
        <w:pStyle w:val="8"/>
        <w:spacing w:before="1" w:line="259" w:lineRule="auto"/>
        <w:ind w:left="1318" w:leftChars="599" w:right="928" w:rightChars="422" w:firstLine="0" w:firstLineChars="0"/>
      </w:pPr>
      <w:r>
        <w:t>иметь</w:t>
      </w:r>
      <w:r>
        <w:rPr>
          <w:spacing w:val="40"/>
        </w:rPr>
        <w:t xml:space="preserve"> </w:t>
      </w:r>
      <w:r>
        <w:t>представление</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в</w:t>
      </w:r>
      <w:r>
        <w:rPr>
          <w:spacing w:val="40"/>
        </w:rPr>
        <w:t xml:space="preserve"> </w:t>
      </w:r>
      <w:r>
        <w:t>ситуациях</w:t>
      </w:r>
      <w:r>
        <w:rPr>
          <w:spacing w:val="40"/>
        </w:rPr>
        <w:t xml:space="preserve"> </w:t>
      </w:r>
      <w:r>
        <w:t>криминогенного и антиобщественного характера, при обнаружении бесхозных (потенциально опасных)</w:t>
      </w:r>
      <w:r>
        <w:rPr>
          <w:spacing w:val="-10"/>
        </w:rPr>
        <w:t xml:space="preserve"> </w:t>
      </w:r>
      <w:r>
        <w:t>вещей</w:t>
      </w:r>
      <w:r>
        <w:rPr>
          <w:spacing w:val="-12"/>
        </w:rPr>
        <w:t xml:space="preserve"> </w:t>
      </w:r>
      <w:r>
        <w:t>и</w:t>
      </w:r>
      <w:r>
        <w:rPr>
          <w:spacing w:val="-12"/>
        </w:rPr>
        <w:t xml:space="preserve"> </w:t>
      </w:r>
      <w:r>
        <w:t>предметов,</w:t>
      </w:r>
      <w:r>
        <w:rPr>
          <w:spacing w:val="-11"/>
        </w:rPr>
        <w:t xml:space="preserve"> </w:t>
      </w:r>
      <w:r>
        <w:t>а</w:t>
      </w:r>
      <w:r>
        <w:rPr>
          <w:spacing w:val="-10"/>
        </w:rPr>
        <w:t xml:space="preserve"> </w:t>
      </w:r>
      <w:r>
        <w:t>также</w:t>
      </w:r>
      <w:r>
        <w:rPr>
          <w:spacing w:val="-10"/>
        </w:rPr>
        <w:t xml:space="preserve"> </w:t>
      </w:r>
      <w:r>
        <w:t>в</w:t>
      </w:r>
      <w:r>
        <w:rPr>
          <w:spacing w:val="-15"/>
        </w:rPr>
        <w:t xml:space="preserve"> </w:t>
      </w:r>
      <w:r>
        <w:t>случае</w:t>
      </w:r>
      <w:r>
        <w:rPr>
          <w:spacing w:val="-12"/>
        </w:rPr>
        <w:t xml:space="preserve"> </w:t>
      </w:r>
      <w:r>
        <w:t>террористического</w:t>
      </w:r>
      <w:r>
        <w:rPr>
          <w:spacing w:val="-11"/>
        </w:rPr>
        <w:t xml:space="preserve"> </w:t>
      </w:r>
      <w:r>
        <w:t>акта,</w:t>
      </w:r>
      <w:r>
        <w:rPr>
          <w:spacing w:val="-11"/>
        </w:rPr>
        <w:t xml:space="preserve"> </w:t>
      </w:r>
      <w:r>
        <w:t>в</w:t>
      </w:r>
      <w:r>
        <w:rPr>
          <w:spacing w:val="-11"/>
        </w:rPr>
        <w:t xml:space="preserve"> </w:t>
      </w:r>
      <w:r>
        <w:t>том</w:t>
      </w:r>
      <w:r>
        <w:rPr>
          <w:spacing w:val="-13"/>
        </w:rPr>
        <w:t xml:space="preserve"> </w:t>
      </w:r>
      <w:r>
        <w:t>числе при захвате и освобождении заложников;</w:t>
      </w:r>
    </w:p>
    <w:p w14:paraId="372690AC">
      <w:pPr>
        <w:pStyle w:val="8"/>
        <w:spacing w:before="1" w:line="259" w:lineRule="auto"/>
        <w:ind w:left="1318" w:leftChars="599" w:right="928" w:rightChars="422" w:firstLine="0" w:firstLineChars="0"/>
        <w:rPr>
          <w:spacing w:val="-2"/>
        </w:rPr>
      </w:pPr>
      <w:r>
        <w:t xml:space="preserve">иметь навыки действий при взаимодействии с правоохранительными </w:t>
      </w:r>
      <w:r>
        <w:rPr>
          <w:spacing w:val="-2"/>
        </w:rPr>
        <w:t>органами.</w:t>
      </w:r>
    </w:p>
    <w:p w14:paraId="6E81DD22">
      <w:pPr>
        <w:spacing w:before="0"/>
        <w:ind w:left="1319" w:leftChars="0" w:right="928" w:rightChars="422" w:firstLine="0" w:firstLineChars="0"/>
        <w:jc w:val="both"/>
        <w:rPr>
          <w:i/>
          <w:sz w:val="28"/>
        </w:rPr>
      </w:pPr>
      <w:r>
        <w:rPr>
          <w:i/>
          <w:sz w:val="24"/>
          <w:szCs w:val="24"/>
        </w:rPr>
        <w:t>Предметные</w:t>
      </w:r>
      <w:r>
        <w:rPr>
          <w:i/>
          <w:spacing w:val="-7"/>
          <w:sz w:val="24"/>
          <w:szCs w:val="24"/>
        </w:rPr>
        <w:t xml:space="preserve"> </w:t>
      </w:r>
      <w:r>
        <w:rPr>
          <w:i/>
          <w:sz w:val="24"/>
          <w:szCs w:val="24"/>
        </w:rPr>
        <w:t>результаты</w:t>
      </w:r>
      <w:r>
        <w:rPr>
          <w:i/>
          <w:spacing w:val="-7"/>
          <w:sz w:val="24"/>
          <w:szCs w:val="24"/>
        </w:rPr>
        <w:t xml:space="preserve"> </w:t>
      </w:r>
      <w:r>
        <w:rPr>
          <w:i/>
          <w:sz w:val="24"/>
          <w:szCs w:val="24"/>
        </w:rPr>
        <w:t>по</w:t>
      </w:r>
      <w:r>
        <w:rPr>
          <w:i/>
          <w:spacing w:val="-5"/>
          <w:sz w:val="24"/>
          <w:szCs w:val="24"/>
        </w:rPr>
        <w:t xml:space="preserve"> </w:t>
      </w:r>
      <w:r>
        <w:rPr>
          <w:i/>
          <w:sz w:val="24"/>
          <w:szCs w:val="24"/>
        </w:rPr>
        <w:t>модулю</w:t>
      </w:r>
      <w:r>
        <w:rPr>
          <w:i/>
          <w:spacing w:val="-4"/>
          <w:sz w:val="24"/>
          <w:szCs w:val="24"/>
        </w:rPr>
        <w:t xml:space="preserve"> </w:t>
      </w:r>
      <w:r>
        <w:rPr>
          <w:i/>
          <w:sz w:val="24"/>
          <w:szCs w:val="24"/>
        </w:rPr>
        <w:t>№</w:t>
      </w:r>
      <w:r>
        <w:rPr>
          <w:i/>
          <w:spacing w:val="-7"/>
          <w:sz w:val="24"/>
          <w:szCs w:val="24"/>
        </w:rPr>
        <w:t xml:space="preserve"> </w:t>
      </w:r>
      <w:r>
        <w:rPr>
          <w:i/>
          <w:sz w:val="24"/>
          <w:szCs w:val="24"/>
        </w:rPr>
        <w:t>7</w:t>
      </w:r>
      <w:r>
        <w:rPr>
          <w:i/>
          <w:spacing w:val="-3"/>
          <w:sz w:val="24"/>
          <w:szCs w:val="24"/>
        </w:rPr>
        <w:t xml:space="preserve"> </w:t>
      </w:r>
      <w:r>
        <w:rPr>
          <w:i/>
          <w:sz w:val="24"/>
          <w:szCs w:val="24"/>
        </w:rPr>
        <w:t>«Безопасность</w:t>
      </w:r>
      <w:r>
        <w:rPr>
          <w:i/>
          <w:spacing w:val="-5"/>
          <w:sz w:val="24"/>
          <w:szCs w:val="24"/>
        </w:rPr>
        <w:t xml:space="preserve"> </w:t>
      </w:r>
      <w:r>
        <w:rPr>
          <w:i/>
          <w:sz w:val="24"/>
          <w:szCs w:val="24"/>
        </w:rPr>
        <w:t>в</w:t>
      </w:r>
      <w:r>
        <w:rPr>
          <w:i/>
          <w:spacing w:val="-6"/>
          <w:sz w:val="24"/>
          <w:szCs w:val="24"/>
        </w:rPr>
        <w:t xml:space="preserve"> </w:t>
      </w:r>
      <w:r>
        <w:rPr>
          <w:i/>
          <w:sz w:val="24"/>
          <w:szCs w:val="24"/>
        </w:rPr>
        <w:t>природной</w:t>
      </w:r>
      <w:r>
        <w:rPr>
          <w:i/>
          <w:spacing w:val="-3"/>
          <w:sz w:val="24"/>
          <w:szCs w:val="24"/>
        </w:rPr>
        <w:t xml:space="preserve"> </w:t>
      </w:r>
      <w:r>
        <w:rPr>
          <w:i/>
          <w:spacing w:val="-2"/>
          <w:sz w:val="24"/>
          <w:szCs w:val="24"/>
        </w:rPr>
        <w:t>среде»:</w:t>
      </w:r>
    </w:p>
    <w:p w14:paraId="7B36067F">
      <w:pPr>
        <w:pStyle w:val="8"/>
        <w:spacing w:before="26" w:line="256" w:lineRule="auto"/>
        <w:ind w:left="1318" w:leftChars="599" w:right="928" w:rightChars="422" w:firstLine="0" w:firstLineChars="0"/>
        <w:jc w:val="both"/>
        <w:rPr>
          <w:spacing w:val="-2"/>
        </w:rPr>
      </w:pPr>
      <w:r>
        <w:t xml:space="preserve">классифицировать и характеризовать чрезвычайные ситуации природного </w:t>
      </w:r>
      <w:r>
        <w:rPr>
          <w:spacing w:val="-2"/>
        </w:rPr>
        <w:t>характера;</w:t>
      </w:r>
    </w:p>
    <w:p w14:paraId="21865C5D">
      <w:pPr>
        <w:pStyle w:val="8"/>
        <w:spacing w:before="26" w:line="256" w:lineRule="auto"/>
        <w:ind w:left="1318" w:leftChars="599" w:right="928" w:rightChars="422" w:firstLine="0" w:firstLineChars="0"/>
        <w:jc w:val="both"/>
      </w:pPr>
      <w:r>
        <w:t>характеризовать опасности в природной среде: дикие животные, змеи, насекомые и паукообразные, ядовитые грибы и растения;</w:t>
      </w:r>
    </w:p>
    <w:p w14:paraId="24DFF902">
      <w:pPr>
        <w:pStyle w:val="8"/>
        <w:spacing w:before="1" w:line="259" w:lineRule="auto"/>
        <w:ind w:left="1311" w:leftChars="596" w:right="928" w:rightChars="422" w:firstLine="4" w:firstLineChars="0"/>
        <w:jc w:val="both"/>
      </w:pPr>
      <w:r>
        <w:t>иметь представление о безопасных действиях при встрече с дикими животными, змеями, насекомыми и паукообразными;</w:t>
      </w:r>
    </w:p>
    <w:p w14:paraId="44470138">
      <w:pPr>
        <w:pStyle w:val="8"/>
        <w:spacing w:line="259" w:lineRule="auto"/>
        <w:ind w:left="1311" w:leftChars="596" w:right="928" w:rightChars="422" w:firstLine="4" w:firstLineChars="0"/>
        <w:jc w:val="both"/>
      </w:pPr>
      <w:r>
        <w:t>знать</w:t>
      </w:r>
      <w:r>
        <w:rPr>
          <w:spacing w:val="-3"/>
        </w:rPr>
        <w:t xml:space="preserve"> </w:t>
      </w:r>
      <w:r>
        <w:t>правила</w:t>
      </w:r>
      <w:r>
        <w:rPr>
          <w:spacing w:val="-2"/>
        </w:rPr>
        <w:t xml:space="preserve"> </w:t>
      </w:r>
      <w:r>
        <w:t>поведения</w:t>
      </w:r>
      <w:r>
        <w:rPr>
          <w:spacing w:val="-2"/>
        </w:rPr>
        <w:t xml:space="preserve"> </w:t>
      </w:r>
      <w:r>
        <w:t>для</w:t>
      </w:r>
      <w:r>
        <w:rPr>
          <w:spacing w:val="-2"/>
        </w:rPr>
        <w:t xml:space="preserve"> </w:t>
      </w:r>
      <w:r>
        <w:t>снижения</w:t>
      </w:r>
      <w:r>
        <w:rPr>
          <w:spacing w:val="-4"/>
        </w:rPr>
        <w:t xml:space="preserve"> </w:t>
      </w:r>
      <w:r>
        <w:t>риска</w:t>
      </w:r>
      <w:r>
        <w:rPr>
          <w:spacing w:val="-2"/>
        </w:rPr>
        <w:t xml:space="preserve"> </w:t>
      </w:r>
      <w:r>
        <w:t>отравления</w:t>
      </w:r>
      <w:r>
        <w:rPr>
          <w:spacing w:val="-2"/>
        </w:rPr>
        <w:t xml:space="preserve"> </w:t>
      </w:r>
      <w:r>
        <w:t>ядовитыми</w:t>
      </w:r>
      <w:r>
        <w:rPr>
          <w:spacing w:val="-2"/>
        </w:rPr>
        <w:t xml:space="preserve"> </w:t>
      </w:r>
      <w:r>
        <w:t>грибами и растениями;</w:t>
      </w:r>
    </w:p>
    <w:p w14:paraId="28DEA1E7">
      <w:pPr>
        <w:pStyle w:val="8"/>
        <w:spacing w:line="259" w:lineRule="auto"/>
        <w:ind w:left="1311" w:leftChars="596" w:right="928" w:rightChars="422" w:firstLine="4" w:firstLineChars="0"/>
        <w:jc w:val="both"/>
      </w:pPr>
      <w:r>
        <w:t>характеризовать автономные условия, раскрывать их опасности и порядок подготовки к ним;</w:t>
      </w:r>
    </w:p>
    <w:p w14:paraId="0550F119">
      <w:pPr>
        <w:pStyle w:val="8"/>
        <w:spacing w:line="259" w:lineRule="auto"/>
        <w:ind w:left="1311" w:leftChars="596" w:right="928" w:rightChars="422" w:firstLine="4" w:firstLineChars="0"/>
        <w:jc w:val="both"/>
      </w:pPr>
      <w:r>
        <w:t>иметь</w:t>
      </w:r>
      <w:r>
        <w:rPr>
          <w:spacing w:val="40"/>
        </w:rPr>
        <w:t xml:space="preserve"> </w:t>
      </w:r>
      <w:r>
        <w:t>представление</w:t>
      </w:r>
      <w:r>
        <w:rPr>
          <w:spacing w:val="40"/>
        </w:rPr>
        <w:t xml:space="preserve"> </w:t>
      </w:r>
      <w:r>
        <w:t>о</w:t>
      </w:r>
      <w:r>
        <w:rPr>
          <w:spacing w:val="40"/>
        </w:rPr>
        <w:t xml:space="preserve"> </w:t>
      </w:r>
      <w:r>
        <w:t>безопасных</w:t>
      </w:r>
      <w:r>
        <w:rPr>
          <w:spacing w:val="40"/>
        </w:rPr>
        <w:t xml:space="preserve"> </w:t>
      </w:r>
      <w:r>
        <w:t>действиях</w:t>
      </w:r>
      <w:r>
        <w:rPr>
          <w:spacing w:val="40"/>
        </w:rPr>
        <w:t xml:space="preserve"> </w:t>
      </w:r>
      <w:r>
        <w:t>при</w:t>
      </w:r>
      <w:r>
        <w:rPr>
          <w:spacing w:val="40"/>
        </w:rPr>
        <w:t xml:space="preserve"> </w:t>
      </w:r>
      <w:r>
        <w:t>автономном</w:t>
      </w:r>
      <w:r>
        <w:rPr>
          <w:spacing w:val="40"/>
        </w:rPr>
        <w:t xml:space="preserve"> </w:t>
      </w:r>
      <w:r>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Pr>
          <w:spacing w:val="-2"/>
        </w:rPr>
        <w:t>бедствия;</w:t>
      </w:r>
    </w:p>
    <w:p w14:paraId="49E3709B">
      <w:pPr>
        <w:pStyle w:val="8"/>
        <w:spacing w:before="1" w:line="259" w:lineRule="auto"/>
        <w:ind w:left="1311" w:leftChars="596" w:right="928" w:rightChars="422" w:firstLine="4" w:firstLineChars="0"/>
        <w:rPr>
          <w:spacing w:val="-2"/>
        </w:rPr>
      </w:pPr>
      <w:r>
        <w:t>классифицировать</w:t>
      </w:r>
      <w:r>
        <w:rPr>
          <w:spacing w:val="-9"/>
        </w:rPr>
        <w:t xml:space="preserve"> </w:t>
      </w:r>
      <w:r>
        <w:t>и</w:t>
      </w:r>
      <w:r>
        <w:rPr>
          <w:spacing w:val="-7"/>
        </w:rPr>
        <w:t xml:space="preserve"> </w:t>
      </w:r>
      <w:r>
        <w:t>характеризовать</w:t>
      </w:r>
      <w:r>
        <w:rPr>
          <w:spacing w:val="-6"/>
        </w:rPr>
        <w:t xml:space="preserve"> </w:t>
      </w:r>
      <w:r>
        <w:t>природные</w:t>
      </w:r>
      <w:r>
        <w:rPr>
          <w:spacing w:val="-6"/>
        </w:rPr>
        <w:t xml:space="preserve"> </w:t>
      </w:r>
      <w:r>
        <w:t>пожары</w:t>
      </w:r>
      <w:r>
        <w:rPr>
          <w:spacing w:val="-4"/>
        </w:rPr>
        <w:t xml:space="preserve"> </w:t>
      </w:r>
      <w:r>
        <w:t>и</w:t>
      </w:r>
      <w:r>
        <w:rPr>
          <w:spacing w:val="-7"/>
        </w:rPr>
        <w:t xml:space="preserve"> </w:t>
      </w:r>
      <w:r>
        <w:t>их</w:t>
      </w:r>
      <w:r>
        <w:rPr>
          <w:spacing w:val="-6"/>
        </w:rPr>
        <w:t xml:space="preserve"> </w:t>
      </w:r>
      <w:r>
        <w:rPr>
          <w:spacing w:val="-2"/>
        </w:rPr>
        <w:t>опасности;</w:t>
      </w:r>
    </w:p>
    <w:p w14:paraId="79D0FC0C">
      <w:pPr>
        <w:pStyle w:val="8"/>
        <w:spacing w:before="1" w:line="259" w:lineRule="auto"/>
        <w:ind w:left="1311" w:leftChars="596" w:right="928" w:rightChars="422" w:firstLine="4" w:firstLineChars="0"/>
      </w:pPr>
      <w:r>
        <w:t>характеризовать</w:t>
      </w:r>
      <w:r>
        <w:rPr>
          <w:spacing w:val="-11"/>
        </w:rPr>
        <w:t xml:space="preserve"> </w:t>
      </w:r>
      <w:r>
        <w:t>факторы</w:t>
      </w:r>
      <w:r>
        <w:rPr>
          <w:spacing w:val="-8"/>
        </w:rPr>
        <w:t xml:space="preserve"> </w:t>
      </w:r>
      <w:r>
        <w:t>и</w:t>
      </w:r>
      <w:r>
        <w:rPr>
          <w:spacing w:val="-7"/>
        </w:rPr>
        <w:t xml:space="preserve"> </w:t>
      </w:r>
      <w:r>
        <w:t>причины</w:t>
      </w:r>
      <w:r>
        <w:rPr>
          <w:spacing w:val="-6"/>
        </w:rPr>
        <w:t xml:space="preserve"> </w:t>
      </w:r>
      <w:r>
        <w:t>возникновения</w:t>
      </w:r>
      <w:r>
        <w:rPr>
          <w:spacing w:val="-9"/>
        </w:rPr>
        <w:t xml:space="preserve"> </w:t>
      </w:r>
      <w:r>
        <w:rPr>
          <w:spacing w:val="-2"/>
        </w:rPr>
        <w:t>пожаров;</w:t>
      </w:r>
    </w:p>
    <w:p w14:paraId="3C41CAAC">
      <w:pPr>
        <w:pStyle w:val="8"/>
        <w:spacing w:before="18" w:line="254" w:lineRule="auto"/>
        <w:ind w:left="1318" w:leftChars="599" w:right="928" w:rightChars="422" w:firstLine="0" w:firstLineChars="0"/>
        <w:jc w:val="both"/>
      </w:pPr>
      <w:r>
        <w:t>иметь представления о безопасных действиях при нахождении в зоне природного пожара;</w:t>
      </w:r>
    </w:p>
    <w:p w14:paraId="28674703">
      <w:pPr>
        <w:pStyle w:val="8"/>
        <w:spacing w:line="254" w:lineRule="auto"/>
        <w:ind w:left="1318" w:leftChars="599" w:right="928" w:rightChars="422" w:firstLine="0" w:firstLineChars="0"/>
        <w:jc w:val="both"/>
      </w:pPr>
      <w:r>
        <w:t>иметь представление о правилах безопасного поведения в горах; характеризовать</w:t>
      </w:r>
      <w:r>
        <w:rPr>
          <w:spacing w:val="64"/>
        </w:rPr>
        <w:t xml:space="preserve"> </w:t>
      </w:r>
      <w:r>
        <w:t>снежные</w:t>
      </w:r>
      <w:r>
        <w:rPr>
          <w:spacing w:val="68"/>
        </w:rPr>
        <w:t xml:space="preserve"> </w:t>
      </w:r>
      <w:r>
        <w:t>лавины,</w:t>
      </w:r>
      <w:r>
        <w:rPr>
          <w:spacing w:val="67"/>
        </w:rPr>
        <w:t xml:space="preserve"> </w:t>
      </w:r>
      <w:r>
        <w:t>камнепады,</w:t>
      </w:r>
      <w:r>
        <w:rPr>
          <w:spacing w:val="67"/>
        </w:rPr>
        <w:t xml:space="preserve"> </w:t>
      </w:r>
      <w:r>
        <w:t>сели,</w:t>
      </w:r>
      <w:r>
        <w:rPr>
          <w:spacing w:val="67"/>
        </w:rPr>
        <w:t xml:space="preserve"> </w:t>
      </w:r>
      <w:r>
        <w:t>оползни,</w:t>
      </w:r>
      <w:r>
        <w:rPr>
          <w:spacing w:val="67"/>
        </w:rPr>
        <w:t xml:space="preserve"> </w:t>
      </w:r>
      <w:r>
        <w:t>их</w:t>
      </w:r>
      <w:r>
        <w:rPr>
          <w:spacing w:val="69"/>
        </w:rPr>
        <w:t xml:space="preserve"> </w:t>
      </w:r>
      <w:r>
        <w:rPr>
          <w:spacing w:val="-2"/>
        </w:rPr>
        <w:t>внешние</w:t>
      </w:r>
    </w:p>
    <w:p w14:paraId="76F0363E">
      <w:pPr>
        <w:pStyle w:val="8"/>
        <w:spacing w:line="321" w:lineRule="exact"/>
        <w:ind w:left="1318" w:leftChars="599" w:right="928" w:rightChars="422" w:firstLine="0" w:firstLineChars="0"/>
        <w:jc w:val="both"/>
      </w:pPr>
      <w:r>
        <w:t>признаки</w:t>
      </w:r>
      <w:r>
        <w:rPr>
          <w:spacing w:val="-5"/>
        </w:rPr>
        <w:t xml:space="preserve"> </w:t>
      </w:r>
      <w:r>
        <w:t>и</w:t>
      </w:r>
      <w:r>
        <w:rPr>
          <w:spacing w:val="-3"/>
        </w:rPr>
        <w:t xml:space="preserve"> </w:t>
      </w:r>
      <w:r>
        <w:rPr>
          <w:spacing w:val="-2"/>
        </w:rPr>
        <w:t>опасности;</w:t>
      </w:r>
    </w:p>
    <w:p w14:paraId="212029E1">
      <w:pPr>
        <w:pStyle w:val="8"/>
        <w:spacing w:before="19" w:line="254" w:lineRule="auto"/>
        <w:ind w:left="1318" w:leftChars="599" w:right="928" w:rightChars="422" w:firstLine="0" w:firstLineChars="0"/>
        <w:jc w:val="both"/>
      </w:pPr>
      <w: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w:t>
      </w:r>
      <w:r>
        <w:rPr>
          <w:spacing w:val="-2"/>
        </w:rPr>
        <w:t>оползня;</w:t>
      </w:r>
    </w:p>
    <w:p w14:paraId="418CA193">
      <w:pPr>
        <w:pStyle w:val="8"/>
        <w:spacing w:line="321" w:lineRule="exact"/>
        <w:ind w:left="1318" w:leftChars="599" w:right="928" w:rightChars="422" w:firstLine="0" w:firstLineChars="0"/>
        <w:jc w:val="both"/>
      </w:pPr>
      <w:r>
        <w:t>знать</w:t>
      </w:r>
      <w:r>
        <w:rPr>
          <w:spacing w:val="-8"/>
        </w:rPr>
        <w:t xml:space="preserve"> </w:t>
      </w:r>
      <w:r>
        <w:t>общие</w:t>
      </w:r>
      <w:r>
        <w:rPr>
          <w:spacing w:val="-5"/>
        </w:rPr>
        <w:t xml:space="preserve"> </w:t>
      </w:r>
      <w:r>
        <w:t>правила</w:t>
      </w:r>
      <w:r>
        <w:rPr>
          <w:spacing w:val="-5"/>
        </w:rPr>
        <w:t xml:space="preserve"> </w:t>
      </w:r>
      <w:r>
        <w:t>безопасного</w:t>
      </w:r>
      <w:r>
        <w:rPr>
          <w:spacing w:val="-6"/>
        </w:rPr>
        <w:t xml:space="preserve"> </w:t>
      </w:r>
      <w:r>
        <w:t>поведения</w:t>
      </w:r>
      <w:r>
        <w:rPr>
          <w:spacing w:val="-5"/>
        </w:rPr>
        <w:t xml:space="preserve"> </w:t>
      </w:r>
      <w:r>
        <w:t>на</w:t>
      </w:r>
      <w:r>
        <w:rPr>
          <w:spacing w:val="-5"/>
        </w:rPr>
        <w:t xml:space="preserve"> </w:t>
      </w:r>
      <w:r>
        <w:rPr>
          <w:spacing w:val="-2"/>
        </w:rPr>
        <w:t>водоёмах;</w:t>
      </w:r>
    </w:p>
    <w:p w14:paraId="006CE890">
      <w:pPr>
        <w:pStyle w:val="8"/>
        <w:spacing w:before="19" w:line="254" w:lineRule="auto"/>
        <w:ind w:left="1318" w:leftChars="599" w:right="928" w:rightChars="422" w:firstLine="0" w:firstLineChars="0"/>
        <w:jc w:val="both"/>
      </w:pPr>
      <w:r>
        <w:t>знать</w:t>
      </w:r>
      <w:r>
        <w:rPr>
          <w:spacing w:val="65"/>
        </w:rPr>
        <w:t xml:space="preserve">  </w:t>
      </w:r>
      <w:r>
        <w:t>правила</w:t>
      </w:r>
      <w:r>
        <w:rPr>
          <w:spacing w:val="65"/>
        </w:rPr>
        <w:t xml:space="preserve">  </w:t>
      </w:r>
      <w:r>
        <w:t>купания,</w:t>
      </w:r>
      <w:r>
        <w:rPr>
          <w:spacing w:val="64"/>
        </w:rPr>
        <w:t xml:space="preserve">  </w:t>
      </w:r>
      <w:r>
        <w:t>понимать</w:t>
      </w:r>
      <w:r>
        <w:rPr>
          <w:spacing w:val="63"/>
        </w:rPr>
        <w:t xml:space="preserve">  </w:t>
      </w:r>
      <w:r>
        <w:t>различия</w:t>
      </w:r>
      <w:r>
        <w:rPr>
          <w:spacing w:val="65"/>
        </w:rPr>
        <w:t xml:space="preserve">  </w:t>
      </w:r>
      <w:r>
        <w:t>между</w:t>
      </w:r>
      <w:r>
        <w:rPr>
          <w:spacing w:val="64"/>
        </w:rPr>
        <w:t xml:space="preserve">  </w:t>
      </w:r>
      <w:r>
        <w:t>оборудованными и необорудованными пляжами;</w:t>
      </w:r>
    </w:p>
    <w:p w14:paraId="7340DC55">
      <w:pPr>
        <w:pStyle w:val="8"/>
        <w:spacing w:line="321" w:lineRule="exact"/>
        <w:ind w:left="1318" w:leftChars="599" w:right="928" w:rightChars="422" w:firstLine="0" w:firstLineChars="0"/>
        <w:jc w:val="both"/>
      </w:pPr>
      <w:r>
        <w:t>знать</w:t>
      </w:r>
      <w:r>
        <w:rPr>
          <w:spacing w:val="-8"/>
        </w:rPr>
        <w:t xml:space="preserve"> </w:t>
      </w:r>
      <w:r>
        <w:t>правила</w:t>
      </w:r>
      <w:r>
        <w:rPr>
          <w:spacing w:val="-4"/>
        </w:rPr>
        <w:t xml:space="preserve"> </w:t>
      </w:r>
      <w:r>
        <w:t>само-</w:t>
      </w:r>
      <w:r>
        <w:rPr>
          <w:spacing w:val="-7"/>
        </w:rPr>
        <w:t xml:space="preserve"> </w:t>
      </w:r>
      <w:r>
        <w:t>и</w:t>
      </w:r>
      <w:r>
        <w:rPr>
          <w:spacing w:val="-3"/>
        </w:rPr>
        <w:t xml:space="preserve"> </w:t>
      </w:r>
      <w:r>
        <w:t>взаимопомощи</w:t>
      </w:r>
      <w:r>
        <w:rPr>
          <w:spacing w:val="-3"/>
        </w:rPr>
        <w:t xml:space="preserve"> </w:t>
      </w:r>
      <w:r>
        <w:t>терпящим</w:t>
      </w:r>
      <w:r>
        <w:rPr>
          <w:spacing w:val="-7"/>
        </w:rPr>
        <w:t xml:space="preserve"> </w:t>
      </w:r>
      <w:r>
        <w:t>бедствие</w:t>
      </w:r>
      <w:r>
        <w:rPr>
          <w:spacing w:val="-4"/>
        </w:rPr>
        <w:t xml:space="preserve"> </w:t>
      </w:r>
      <w:r>
        <w:t>на</w:t>
      </w:r>
      <w:r>
        <w:rPr>
          <w:spacing w:val="-6"/>
        </w:rPr>
        <w:t xml:space="preserve"> </w:t>
      </w:r>
      <w:r>
        <w:rPr>
          <w:spacing w:val="-2"/>
        </w:rPr>
        <w:t>воде;</w:t>
      </w:r>
    </w:p>
    <w:p w14:paraId="3A413486">
      <w:pPr>
        <w:pStyle w:val="8"/>
        <w:spacing w:before="18" w:line="254" w:lineRule="auto"/>
        <w:ind w:left="1318" w:leftChars="599" w:right="928" w:rightChars="422" w:firstLine="0" w:firstLineChars="0"/>
        <w:jc w:val="both"/>
      </w:pPr>
      <w:r>
        <w:t>иметь представление о безопасных действиях при обнаружении тонущего человека летом и человека в полынье;</w:t>
      </w:r>
    </w:p>
    <w:p w14:paraId="56DA7062">
      <w:pPr>
        <w:pStyle w:val="8"/>
        <w:spacing w:line="254" w:lineRule="auto"/>
        <w:ind w:left="1318" w:leftChars="599" w:right="928" w:rightChars="422" w:firstLine="0" w:firstLineChars="0"/>
      </w:pPr>
      <w:r>
        <w:t>знать</w:t>
      </w:r>
      <w:r>
        <w:rPr>
          <w:spacing w:val="-4"/>
        </w:rPr>
        <w:t xml:space="preserve"> </w:t>
      </w:r>
      <w:r>
        <w:t>правила</w:t>
      </w:r>
      <w:r>
        <w:rPr>
          <w:spacing w:val="-5"/>
        </w:rPr>
        <w:t xml:space="preserve"> </w:t>
      </w:r>
      <w:r>
        <w:t>поведения</w:t>
      </w:r>
      <w:r>
        <w:rPr>
          <w:spacing w:val="-3"/>
        </w:rPr>
        <w:t xml:space="preserve"> </w:t>
      </w:r>
      <w:r>
        <w:t>при</w:t>
      </w:r>
      <w:r>
        <w:rPr>
          <w:spacing w:val="-4"/>
        </w:rPr>
        <w:t xml:space="preserve"> </w:t>
      </w:r>
      <w:r>
        <w:t>нахождении</w:t>
      </w:r>
      <w:r>
        <w:rPr>
          <w:spacing w:val="-3"/>
        </w:rPr>
        <w:t xml:space="preserve"> </w:t>
      </w:r>
      <w:r>
        <w:t>на</w:t>
      </w:r>
      <w:r>
        <w:rPr>
          <w:spacing w:val="-5"/>
        </w:rPr>
        <w:t xml:space="preserve"> </w:t>
      </w:r>
      <w:r>
        <w:t>плавсредствах</w:t>
      </w:r>
      <w:r>
        <w:rPr>
          <w:spacing w:val="-4"/>
        </w:rPr>
        <w:t xml:space="preserve"> </w:t>
      </w:r>
      <w:r>
        <w:t>и</w:t>
      </w:r>
      <w:r>
        <w:rPr>
          <w:spacing w:val="-3"/>
        </w:rPr>
        <w:t xml:space="preserve"> </w:t>
      </w:r>
      <w:r>
        <w:t>на</w:t>
      </w:r>
      <w:r>
        <w:rPr>
          <w:spacing w:val="-4"/>
        </w:rPr>
        <w:t xml:space="preserve"> </w:t>
      </w:r>
      <w: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14:paraId="6866C60B">
      <w:pPr>
        <w:pStyle w:val="8"/>
        <w:spacing w:line="254" w:lineRule="auto"/>
        <w:ind w:left="1318" w:leftChars="599" w:right="928" w:rightChars="422" w:firstLine="0" w:firstLineChars="0"/>
      </w:pPr>
      <w:r>
        <w:t>иметь</w:t>
      </w:r>
      <w:r>
        <w:rPr>
          <w:spacing w:val="-5"/>
        </w:rPr>
        <w:t xml:space="preserve"> </w:t>
      </w:r>
      <w:r>
        <w:t>представление</w:t>
      </w:r>
      <w:r>
        <w:rPr>
          <w:spacing w:val="-4"/>
        </w:rPr>
        <w:t xml:space="preserve"> </w:t>
      </w:r>
      <w:r>
        <w:t>о</w:t>
      </w:r>
      <w:r>
        <w:rPr>
          <w:spacing w:val="-3"/>
        </w:rPr>
        <w:t xml:space="preserve"> </w:t>
      </w:r>
      <w:r>
        <w:t>безопасных</w:t>
      </w:r>
      <w:r>
        <w:rPr>
          <w:spacing w:val="-5"/>
        </w:rPr>
        <w:t xml:space="preserve"> </w:t>
      </w:r>
      <w:r>
        <w:t>действиях</w:t>
      </w:r>
      <w:r>
        <w:rPr>
          <w:spacing w:val="-5"/>
        </w:rPr>
        <w:t xml:space="preserve"> </w:t>
      </w:r>
      <w:r>
        <w:t>при</w:t>
      </w:r>
      <w:r>
        <w:rPr>
          <w:spacing w:val="-5"/>
        </w:rPr>
        <w:t xml:space="preserve"> </w:t>
      </w:r>
      <w:r>
        <w:t>нахождении</w:t>
      </w:r>
      <w:r>
        <w:rPr>
          <w:spacing w:val="-3"/>
        </w:rPr>
        <w:t xml:space="preserve"> </w:t>
      </w:r>
      <w:r>
        <w:t>в</w:t>
      </w:r>
      <w:r>
        <w:rPr>
          <w:spacing w:val="-4"/>
        </w:rPr>
        <w:t xml:space="preserve"> </w:t>
      </w:r>
      <w:r>
        <w:t>зоне</w:t>
      </w:r>
      <w:r>
        <w:rPr>
          <w:spacing w:val="-6"/>
        </w:rPr>
        <w:t xml:space="preserve"> </w:t>
      </w:r>
      <w:r>
        <w:t>цунами; характеризовать ураганы, смерчи, их внешние признаки и опасности;</w:t>
      </w:r>
    </w:p>
    <w:p w14:paraId="6E1B041E">
      <w:pPr>
        <w:pStyle w:val="8"/>
        <w:spacing w:line="254" w:lineRule="auto"/>
        <w:ind w:left="1318" w:leftChars="599" w:right="928" w:rightChars="422" w:firstLine="0" w:firstLineChars="0"/>
      </w:pPr>
      <w:r>
        <w:t>иметь</w:t>
      </w:r>
      <w:r>
        <w:rPr>
          <w:spacing w:val="-5"/>
        </w:rPr>
        <w:t xml:space="preserve"> </w:t>
      </w:r>
      <w:r>
        <w:t>представление</w:t>
      </w:r>
      <w:r>
        <w:rPr>
          <w:spacing w:val="-4"/>
        </w:rPr>
        <w:t xml:space="preserve"> </w:t>
      </w:r>
      <w:r>
        <w:t>о</w:t>
      </w:r>
      <w:r>
        <w:rPr>
          <w:spacing w:val="-3"/>
        </w:rPr>
        <w:t xml:space="preserve"> </w:t>
      </w:r>
      <w:r>
        <w:t>безопасных</w:t>
      </w:r>
      <w:r>
        <w:rPr>
          <w:spacing w:val="-3"/>
        </w:rPr>
        <w:t xml:space="preserve"> </w:t>
      </w:r>
      <w:r>
        <w:t>действиях</w:t>
      </w:r>
      <w:r>
        <w:rPr>
          <w:spacing w:val="-5"/>
        </w:rPr>
        <w:t xml:space="preserve"> </w:t>
      </w:r>
      <w:r>
        <w:t>при</w:t>
      </w:r>
      <w:r>
        <w:rPr>
          <w:spacing w:val="-5"/>
        </w:rPr>
        <w:t xml:space="preserve"> </w:t>
      </w:r>
      <w:r>
        <w:t>ураганах</w:t>
      </w:r>
      <w:r>
        <w:rPr>
          <w:spacing w:val="-5"/>
        </w:rPr>
        <w:t xml:space="preserve"> </w:t>
      </w:r>
      <w:r>
        <w:t>и</w:t>
      </w:r>
      <w:r>
        <w:rPr>
          <w:spacing w:val="-3"/>
        </w:rPr>
        <w:t xml:space="preserve"> </w:t>
      </w:r>
      <w:r>
        <w:t>смерчах; характеризовать грозы, их внешние признаки и опасности;</w:t>
      </w:r>
    </w:p>
    <w:p w14:paraId="34A77829">
      <w:pPr>
        <w:pStyle w:val="8"/>
        <w:spacing w:line="254" w:lineRule="auto"/>
        <w:ind w:left="1318" w:leftChars="599" w:right="928" w:rightChars="422" w:firstLine="0" w:firstLineChars="0"/>
      </w:pPr>
      <w:r>
        <w:t>иметь навыки безопасных действий при попадании в грозу; характеризовать</w:t>
      </w:r>
      <w:r>
        <w:rPr>
          <w:spacing w:val="-6"/>
        </w:rPr>
        <w:t xml:space="preserve"> </w:t>
      </w:r>
      <w:r>
        <w:t>землетрясения</w:t>
      </w:r>
      <w:r>
        <w:rPr>
          <w:spacing w:val="-5"/>
        </w:rPr>
        <w:t xml:space="preserve"> </w:t>
      </w:r>
      <w:r>
        <w:t>и</w:t>
      </w:r>
      <w:r>
        <w:rPr>
          <w:spacing w:val="-6"/>
        </w:rPr>
        <w:t xml:space="preserve"> </w:t>
      </w:r>
      <w:r>
        <w:t>извержения</w:t>
      </w:r>
      <w:r>
        <w:rPr>
          <w:spacing w:val="-5"/>
        </w:rPr>
        <w:t xml:space="preserve"> </w:t>
      </w:r>
      <w:r>
        <w:t>вулканов</w:t>
      </w:r>
      <w:r>
        <w:rPr>
          <w:spacing w:val="-5"/>
        </w:rPr>
        <w:t xml:space="preserve"> </w:t>
      </w:r>
      <w:r>
        <w:t>и</w:t>
      </w:r>
      <w:r>
        <w:rPr>
          <w:spacing w:val="-6"/>
        </w:rPr>
        <w:t xml:space="preserve"> </w:t>
      </w:r>
      <w:r>
        <w:t>их</w:t>
      </w:r>
      <w:r>
        <w:rPr>
          <w:spacing w:val="-4"/>
        </w:rPr>
        <w:t xml:space="preserve"> </w:t>
      </w:r>
      <w:r>
        <w:t>опасности;</w:t>
      </w:r>
    </w:p>
    <w:p w14:paraId="68DD176E">
      <w:pPr>
        <w:pStyle w:val="8"/>
        <w:spacing w:line="254" w:lineRule="auto"/>
        <w:ind w:left="1318" w:leftChars="599" w:right="928" w:rightChars="422" w:firstLine="0" w:firstLineChars="0"/>
      </w:pPr>
      <w:r>
        <w:t>иметь</w:t>
      </w:r>
      <w:r>
        <w:rPr>
          <w:spacing w:val="-5"/>
        </w:rPr>
        <w:t xml:space="preserve"> </w:t>
      </w:r>
      <w:r>
        <w:t>представление</w:t>
      </w:r>
      <w:r>
        <w:rPr>
          <w:spacing w:val="-4"/>
        </w:rPr>
        <w:t xml:space="preserve"> </w:t>
      </w:r>
      <w:r>
        <w:t>о</w:t>
      </w:r>
      <w:r>
        <w:rPr>
          <w:spacing w:val="-3"/>
        </w:rPr>
        <w:t xml:space="preserve"> </w:t>
      </w:r>
      <w:r>
        <w:t>безопасных</w:t>
      </w:r>
      <w:r>
        <w:rPr>
          <w:spacing w:val="-3"/>
        </w:rPr>
        <w:t xml:space="preserve"> </w:t>
      </w:r>
      <w:r>
        <w:t>действиях</w:t>
      </w:r>
      <w:r>
        <w:rPr>
          <w:spacing w:val="-5"/>
        </w:rPr>
        <w:t xml:space="preserve"> </w:t>
      </w:r>
      <w:r>
        <w:t>при</w:t>
      </w:r>
      <w:r>
        <w:rPr>
          <w:spacing w:val="-3"/>
        </w:rPr>
        <w:t xml:space="preserve"> </w:t>
      </w:r>
      <w:r>
        <w:t>землетрясении,</w:t>
      </w:r>
      <w:r>
        <w:rPr>
          <w:spacing w:val="-4"/>
        </w:rPr>
        <w:t xml:space="preserve"> </w:t>
      </w:r>
      <w:r>
        <w:t>в</w:t>
      </w:r>
      <w:r>
        <w:rPr>
          <w:spacing w:val="-4"/>
        </w:rPr>
        <w:t xml:space="preserve"> </w:t>
      </w:r>
      <w:r>
        <w:t>том</w:t>
      </w:r>
      <w:r>
        <w:rPr>
          <w:spacing w:val="-4"/>
        </w:rPr>
        <w:t xml:space="preserve"> </w:t>
      </w:r>
      <w:r>
        <w:t>числе при попадании под завал;</w:t>
      </w:r>
    </w:p>
    <w:p w14:paraId="29D8417A">
      <w:pPr>
        <w:pStyle w:val="8"/>
        <w:spacing w:line="254" w:lineRule="auto"/>
        <w:ind w:left="1318" w:leftChars="599" w:right="928" w:rightChars="422" w:firstLine="0" w:firstLineChars="0"/>
      </w:pPr>
      <w:r>
        <w:t>иметь</w:t>
      </w:r>
      <w:r>
        <w:rPr>
          <w:spacing w:val="80"/>
        </w:rPr>
        <w:t xml:space="preserve"> </w:t>
      </w:r>
      <w:r>
        <w:t>представление</w:t>
      </w:r>
      <w:r>
        <w:rPr>
          <w:spacing w:val="80"/>
        </w:rPr>
        <w:t xml:space="preserve"> </w:t>
      </w:r>
      <w:r>
        <w:t>о</w:t>
      </w:r>
      <w:r>
        <w:rPr>
          <w:spacing w:val="80"/>
        </w:rPr>
        <w:t xml:space="preserve"> </w:t>
      </w:r>
      <w:r>
        <w:t>безопасных</w:t>
      </w:r>
      <w:r>
        <w:rPr>
          <w:spacing w:val="80"/>
        </w:rPr>
        <w:t xml:space="preserve"> </w:t>
      </w:r>
      <w:r>
        <w:t>действиях</w:t>
      </w:r>
      <w:r>
        <w:tab/>
      </w:r>
      <w:r>
        <w:rPr>
          <w:spacing w:val="-4"/>
        </w:rPr>
        <w:t>при</w:t>
      </w:r>
      <w:r>
        <w:tab/>
      </w:r>
      <w:r>
        <w:rPr>
          <w:spacing w:val="-2"/>
        </w:rPr>
        <w:t>нахождении</w:t>
      </w:r>
      <w:r>
        <w:tab/>
      </w:r>
      <w:r>
        <w:t>в</w:t>
      </w:r>
      <w:r>
        <w:rPr>
          <w:spacing w:val="80"/>
        </w:rPr>
        <w:t xml:space="preserve"> </w:t>
      </w:r>
      <w:r>
        <w:t>зоне извержения вулкана;</w:t>
      </w:r>
    </w:p>
    <w:p w14:paraId="2A536F32">
      <w:pPr>
        <w:pStyle w:val="8"/>
        <w:spacing w:line="254" w:lineRule="auto"/>
        <w:ind w:left="1318" w:leftChars="599" w:right="928" w:rightChars="422" w:firstLine="0" w:firstLineChars="0"/>
      </w:pPr>
      <w:r>
        <w:t>раскрывать</w:t>
      </w:r>
      <w:r>
        <w:rPr>
          <w:spacing w:val="-7"/>
        </w:rPr>
        <w:t xml:space="preserve"> </w:t>
      </w:r>
      <w:r>
        <w:t>смысл</w:t>
      </w:r>
      <w:r>
        <w:rPr>
          <w:spacing w:val="-7"/>
        </w:rPr>
        <w:t xml:space="preserve"> </w:t>
      </w:r>
      <w:r>
        <w:t>понятий</w:t>
      </w:r>
      <w:r>
        <w:rPr>
          <w:spacing w:val="-5"/>
        </w:rPr>
        <w:t xml:space="preserve"> </w:t>
      </w:r>
      <w:r>
        <w:t>«экология»</w:t>
      </w:r>
      <w:r>
        <w:rPr>
          <w:spacing w:val="-7"/>
        </w:rPr>
        <w:t xml:space="preserve"> </w:t>
      </w:r>
      <w:r>
        <w:t>и</w:t>
      </w:r>
      <w:r>
        <w:rPr>
          <w:spacing w:val="-5"/>
        </w:rPr>
        <w:t xml:space="preserve"> </w:t>
      </w:r>
      <w:r>
        <w:t>«экологическая</w:t>
      </w:r>
      <w:r>
        <w:rPr>
          <w:spacing w:val="-5"/>
        </w:rPr>
        <w:t xml:space="preserve"> </w:t>
      </w:r>
      <w:r>
        <w:t>культура»; объяснять значение экологии для устойчивого развития общества;</w:t>
      </w:r>
    </w:p>
    <w:p w14:paraId="5DF8A320">
      <w:pPr>
        <w:pStyle w:val="8"/>
        <w:spacing w:before="1" w:line="259" w:lineRule="auto"/>
        <w:ind w:left="1311" w:leftChars="596" w:right="928" w:rightChars="422" w:firstLine="4" w:firstLineChars="0"/>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w:t>
      </w:r>
      <w:r>
        <w:rPr>
          <w:spacing w:val="40"/>
        </w:rPr>
        <w:t xml:space="preserve"> </w:t>
      </w:r>
      <w:r>
        <w:t>экологической обстановке (загрязнении атмосферы).</w:t>
      </w:r>
    </w:p>
    <w:p w14:paraId="25EB5B3A">
      <w:pPr>
        <w:spacing w:before="0"/>
        <w:ind w:left="1316" w:leftChars="598" w:right="928" w:rightChars="422" w:firstLine="0" w:firstLineChars="0"/>
        <w:jc w:val="left"/>
        <w:rPr>
          <w:i/>
          <w:sz w:val="24"/>
          <w:szCs w:val="24"/>
        </w:rPr>
      </w:pPr>
      <w:r>
        <w:rPr>
          <w:i/>
          <w:sz w:val="24"/>
          <w:szCs w:val="24"/>
        </w:rPr>
        <w:t>Предметные</w:t>
      </w:r>
      <w:r>
        <w:rPr>
          <w:i/>
          <w:spacing w:val="47"/>
          <w:w w:val="150"/>
          <w:sz w:val="24"/>
          <w:szCs w:val="24"/>
        </w:rPr>
        <w:t xml:space="preserve"> </w:t>
      </w:r>
      <w:r>
        <w:rPr>
          <w:i/>
          <w:sz w:val="24"/>
          <w:szCs w:val="24"/>
        </w:rPr>
        <w:t>результаты</w:t>
      </w:r>
      <w:r>
        <w:rPr>
          <w:i/>
          <w:spacing w:val="46"/>
          <w:w w:val="150"/>
          <w:sz w:val="24"/>
          <w:szCs w:val="24"/>
        </w:rPr>
        <w:t xml:space="preserve"> </w:t>
      </w:r>
      <w:r>
        <w:rPr>
          <w:i/>
          <w:sz w:val="24"/>
          <w:szCs w:val="24"/>
        </w:rPr>
        <w:t>по</w:t>
      </w:r>
      <w:r>
        <w:rPr>
          <w:i/>
          <w:spacing w:val="50"/>
          <w:w w:val="150"/>
          <w:sz w:val="24"/>
          <w:szCs w:val="24"/>
        </w:rPr>
        <w:t xml:space="preserve"> </w:t>
      </w:r>
      <w:r>
        <w:rPr>
          <w:i/>
          <w:sz w:val="24"/>
          <w:szCs w:val="24"/>
        </w:rPr>
        <w:t>модулю</w:t>
      </w:r>
      <w:r>
        <w:rPr>
          <w:i/>
          <w:spacing w:val="48"/>
          <w:w w:val="150"/>
          <w:sz w:val="24"/>
          <w:szCs w:val="24"/>
        </w:rPr>
        <w:t xml:space="preserve"> </w:t>
      </w:r>
      <w:r>
        <w:rPr>
          <w:i/>
          <w:sz w:val="24"/>
          <w:szCs w:val="24"/>
        </w:rPr>
        <w:t>№</w:t>
      </w:r>
      <w:r>
        <w:rPr>
          <w:i/>
          <w:spacing w:val="48"/>
          <w:w w:val="150"/>
          <w:sz w:val="24"/>
          <w:szCs w:val="24"/>
        </w:rPr>
        <w:t xml:space="preserve"> </w:t>
      </w:r>
      <w:r>
        <w:rPr>
          <w:i/>
          <w:sz w:val="24"/>
          <w:szCs w:val="24"/>
        </w:rPr>
        <w:t>8</w:t>
      </w:r>
      <w:r>
        <w:rPr>
          <w:i/>
          <w:spacing w:val="48"/>
          <w:w w:val="150"/>
          <w:sz w:val="24"/>
          <w:szCs w:val="24"/>
        </w:rPr>
        <w:t xml:space="preserve"> </w:t>
      </w:r>
      <w:r>
        <w:rPr>
          <w:i/>
          <w:sz w:val="24"/>
          <w:szCs w:val="24"/>
        </w:rPr>
        <w:t>«Основы</w:t>
      </w:r>
      <w:r>
        <w:rPr>
          <w:i/>
          <w:spacing w:val="46"/>
          <w:w w:val="150"/>
          <w:sz w:val="24"/>
          <w:szCs w:val="24"/>
        </w:rPr>
        <w:t xml:space="preserve"> </w:t>
      </w:r>
      <w:r>
        <w:rPr>
          <w:i/>
          <w:sz w:val="24"/>
          <w:szCs w:val="24"/>
        </w:rPr>
        <w:t>медицинских</w:t>
      </w:r>
      <w:r>
        <w:rPr>
          <w:i/>
          <w:spacing w:val="50"/>
          <w:w w:val="150"/>
          <w:sz w:val="24"/>
          <w:szCs w:val="24"/>
        </w:rPr>
        <w:t xml:space="preserve"> </w:t>
      </w:r>
      <w:r>
        <w:rPr>
          <w:i/>
          <w:spacing w:val="-2"/>
          <w:sz w:val="24"/>
          <w:szCs w:val="24"/>
        </w:rPr>
        <w:t>знаний.</w:t>
      </w:r>
    </w:p>
    <w:p w14:paraId="7877D018">
      <w:pPr>
        <w:spacing w:before="19"/>
        <w:ind w:left="1316" w:leftChars="598" w:right="928" w:rightChars="422" w:firstLine="0" w:firstLineChars="0"/>
        <w:jc w:val="left"/>
        <w:rPr>
          <w:i/>
          <w:sz w:val="24"/>
          <w:szCs w:val="24"/>
        </w:rPr>
      </w:pPr>
      <w:r>
        <w:rPr>
          <w:i/>
          <w:sz w:val="24"/>
          <w:szCs w:val="24"/>
        </w:rPr>
        <w:t>Оказание</w:t>
      </w:r>
      <w:r>
        <w:rPr>
          <w:i/>
          <w:spacing w:val="-6"/>
          <w:sz w:val="24"/>
          <w:szCs w:val="24"/>
        </w:rPr>
        <w:t xml:space="preserve"> </w:t>
      </w:r>
      <w:r>
        <w:rPr>
          <w:i/>
          <w:sz w:val="24"/>
          <w:szCs w:val="24"/>
        </w:rPr>
        <w:t>первой</w:t>
      </w:r>
      <w:r>
        <w:rPr>
          <w:i/>
          <w:spacing w:val="-6"/>
          <w:sz w:val="24"/>
          <w:szCs w:val="24"/>
        </w:rPr>
        <w:t xml:space="preserve"> </w:t>
      </w:r>
      <w:r>
        <w:rPr>
          <w:i/>
          <w:spacing w:val="-2"/>
          <w:sz w:val="24"/>
          <w:szCs w:val="24"/>
        </w:rPr>
        <w:t>помощи»:</w:t>
      </w:r>
    </w:p>
    <w:p w14:paraId="1E82BCBC">
      <w:pPr>
        <w:pStyle w:val="8"/>
        <w:tabs>
          <w:tab w:val="left" w:pos="2316"/>
          <w:tab w:val="left" w:pos="3343"/>
          <w:tab w:val="left" w:pos="4611"/>
          <w:tab w:val="left" w:pos="6223"/>
          <w:tab w:val="left" w:pos="6648"/>
          <w:tab w:val="left" w:pos="8208"/>
          <w:tab w:val="left" w:pos="9142"/>
        </w:tabs>
        <w:spacing w:before="19" w:line="254" w:lineRule="auto"/>
        <w:ind w:left="1316" w:leftChars="598" w:right="928" w:rightChars="422" w:firstLine="0" w:firstLineChars="0"/>
      </w:pPr>
      <w:r>
        <w:rPr>
          <w:spacing w:val="-2"/>
        </w:rPr>
        <w:t>раскрывать</w:t>
      </w:r>
      <w:r>
        <w:tab/>
      </w:r>
      <w:r>
        <w:rPr>
          <w:spacing w:val="-2"/>
        </w:rPr>
        <w:t>смысл</w:t>
      </w:r>
      <w:r>
        <w:tab/>
      </w:r>
      <w:r>
        <w:rPr>
          <w:spacing w:val="-2"/>
        </w:rPr>
        <w:t>понятий</w:t>
      </w:r>
      <w:r>
        <w:tab/>
      </w:r>
      <w:r>
        <w:rPr>
          <w:spacing w:val="-2"/>
        </w:rPr>
        <w:t>«здоровье»</w:t>
      </w:r>
      <w:r>
        <w:tab/>
      </w:r>
      <w:r>
        <w:rPr>
          <w:spacing w:val="-10"/>
        </w:rPr>
        <w:t>и</w:t>
      </w:r>
      <w:r>
        <w:rPr>
          <w:rFonts w:hint="default"/>
          <w:spacing w:val="-10"/>
          <w:lang w:val="ru-RU"/>
        </w:rPr>
        <w:t xml:space="preserve"> </w:t>
      </w:r>
      <w:r>
        <w:rPr>
          <w:spacing w:val="-2"/>
        </w:rPr>
        <w:t>«здоровый</w:t>
      </w:r>
      <w:r>
        <w:rPr>
          <w:rFonts w:hint="default"/>
          <w:spacing w:val="-2"/>
          <w:lang w:val="ru-RU"/>
        </w:rPr>
        <w:t xml:space="preserve"> </w:t>
      </w:r>
      <w:r>
        <w:rPr>
          <w:spacing w:val="-2"/>
        </w:rPr>
        <w:t>образ</w:t>
      </w:r>
      <w:r>
        <w:tab/>
      </w:r>
      <w:r>
        <w:rPr>
          <w:spacing w:val="-2"/>
        </w:rPr>
        <w:t xml:space="preserve">жизни» </w:t>
      </w:r>
      <w:r>
        <w:t>и их содержание, объяснять значение здоровья для человека;</w:t>
      </w:r>
    </w:p>
    <w:p w14:paraId="259E3F96">
      <w:pPr>
        <w:pStyle w:val="8"/>
        <w:spacing w:line="321" w:lineRule="exact"/>
        <w:ind w:left="1316" w:leftChars="598" w:right="928" w:rightChars="422" w:firstLine="0" w:firstLineChars="0"/>
      </w:pPr>
      <w:r>
        <w:t>характеризовать</w:t>
      </w:r>
      <w:r>
        <w:rPr>
          <w:spacing w:val="-10"/>
        </w:rPr>
        <w:t xml:space="preserve"> </w:t>
      </w:r>
      <w:r>
        <w:t>факторы,</w:t>
      </w:r>
      <w:r>
        <w:rPr>
          <w:spacing w:val="-6"/>
        </w:rPr>
        <w:t xml:space="preserve"> </w:t>
      </w:r>
      <w:r>
        <w:t>влияющие</w:t>
      </w:r>
      <w:r>
        <w:rPr>
          <w:spacing w:val="-9"/>
        </w:rPr>
        <w:t xml:space="preserve"> </w:t>
      </w:r>
      <w:r>
        <w:t>на</w:t>
      </w:r>
      <w:r>
        <w:rPr>
          <w:spacing w:val="-6"/>
        </w:rPr>
        <w:t xml:space="preserve"> </w:t>
      </w:r>
      <w:r>
        <w:t>здоровье</w:t>
      </w:r>
      <w:r>
        <w:rPr>
          <w:spacing w:val="-6"/>
        </w:rPr>
        <w:t xml:space="preserve"> </w:t>
      </w:r>
      <w:r>
        <w:rPr>
          <w:spacing w:val="-2"/>
        </w:rPr>
        <w:t>человека;</w:t>
      </w:r>
    </w:p>
    <w:p w14:paraId="54B9B463">
      <w:pPr>
        <w:pStyle w:val="8"/>
        <w:tabs>
          <w:tab w:val="left" w:pos="2263"/>
          <w:tab w:val="left" w:pos="3900"/>
          <w:tab w:val="left" w:pos="5354"/>
          <w:tab w:val="left" w:pos="6775"/>
          <w:tab w:val="left" w:pos="7778"/>
          <w:tab w:val="left" w:pos="8824"/>
        </w:tabs>
        <w:spacing w:before="19" w:line="254" w:lineRule="auto"/>
        <w:ind w:left="1316" w:leftChars="598" w:right="928" w:rightChars="422" w:firstLine="0" w:firstLineChars="0"/>
      </w:pPr>
      <w:r>
        <w:rPr>
          <w:spacing w:val="-2"/>
        </w:rPr>
        <w:t>раскрывать</w:t>
      </w:r>
      <w:r>
        <w:tab/>
      </w:r>
      <w:r>
        <w:rPr>
          <w:spacing w:val="-2"/>
        </w:rPr>
        <w:t>содержание</w:t>
      </w:r>
      <w:r>
        <w:tab/>
      </w:r>
      <w:r>
        <w:rPr>
          <w:spacing w:val="-2"/>
        </w:rPr>
        <w:t>элементов</w:t>
      </w:r>
      <w:r>
        <w:tab/>
      </w:r>
      <w:r>
        <w:rPr>
          <w:spacing w:val="-2"/>
        </w:rPr>
        <w:t>здорового</w:t>
      </w:r>
      <w:r>
        <w:tab/>
      </w:r>
      <w:r>
        <w:rPr>
          <w:spacing w:val="-2"/>
        </w:rPr>
        <w:t>образа</w:t>
      </w:r>
      <w:r>
        <w:rPr>
          <w:rFonts w:hint="default"/>
          <w:spacing w:val="-2"/>
          <w:lang w:val="ru-RU"/>
        </w:rPr>
        <w:t xml:space="preserve"> </w:t>
      </w:r>
      <w:r>
        <w:rPr>
          <w:spacing w:val="-2"/>
        </w:rPr>
        <w:t>жизни,</w:t>
      </w:r>
      <w:r>
        <w:tab/>
      </w:r>
      <w:r>
        <w:rPr>
          <w:spacing w:val="-2"/>
        </w:rPr>
        <w:t xml:space="preserve">объяснять </w:t>
      </w:r>
      <w:r>
        <w:t>пагубность вредных привычек;</w:t>
      </w:r>
    </w:p>
    <w:p w14:paraId="0C532593">
      <w:pPr>
        <w:pStyle w:val="8"/>
        <w:tabs>
          <w:tab w:val="left" w:pos="2263"/>
          <w:tab w:val="left" w:pos="3900"/>
          <w:tab w:val="left" w:pos="5354"/>
          <w:tab w:val="left" w:pos="6775"/>
          <w:tab w:val="left" w:pos="7778"/>
          <w:tab w:val="left" w:pos="8824"/>
        </w:tabs>
        <w:spacing w:before="19" w:line="254" w:lineRule="auto"/>
        <w:ind w:left="1316" w:leftChars="598" w:right="928" w:rightChars="422" w:firstLine="0" w:firstLineChars="0"/>
        <w:rPr>
          <w:spacing w:val="-2"/>
        </w:rPr>
      </w:pPr>
      <w:r>
        <w:t>обосновывать</w:t>
      </w:r>
      <w:r>
        <w:rPr>
          <w:spacing w:val="-11"/>
        </w:rPr>
        <w:t xml:space="preserve"> </w:t>
      </w:r>
      <w:r>
        <w:t>личную</w:t>
      </w:r>
      <w:r>
        <w:rPr>
          <w:spacing w:val="-8"/>
        </w:rPr>
        <w:t xml:space="preserve"> </w:t>
      </w:r>
      <w:r>
        <w:t>ответственность</w:t>
      </w:r>
      <w:r>
        <w:rPr>
          <w:spacing w:val="-8"/>
        </w:rPr>
        <w:t xml:space="preserve"> </w:t>
      </w:r>
      <w:r>
        <w:t>за</w:t>
      </w:r>
      <w:r>
        <w:rPr>
          <w:spacing w:val="-7"/>
        </w:rPr>
        <w:t xml:space="preserve"> </w:t>
      </w:r>
      <w:r>
        <w:t>сохранение</w:t>
      </w:r>
      <w:r>
        <w:rPr>
          <w:spacing w:val="-7"/>
        </w:rPr>
        <w:t xml:space="preserve"> </w:t>
      </w:r>
      <w:r>
        <w:rPr>
          <w:spacing w:val="-2"/>
        </w:rPr>
        <w:t>здоровья;</w:t>
      </w:r>
    </w:p>
    <w:p w14:paraId="6324340A">
      <w:pPr>
        <w:pStyle w:val="8"/>
        <w:tabs>
          <w:tab w:val="left" w:pos="0"/>
          <w:tab w:val="left" w:pos="9900"/>
        </w:tabs>
        <w:spacing w:before="18" w:line="254" w:lineRule="auto"/>
        <w:ind w:left="1318" w:leftChars="599" w:right="928" w:rightChars="422" w:firstLine="0" w:firstLineChars="0"/>
        <w:jc w:val="both"/>
      </w:pPr>
      <w:r>
        <w:t>раскрывать</w:t>
      </w:r>
      <w:r>
        <w:rPr>
          <w:spacing w:val="80"/>
        </w:rPr>
        <w:t xml:space="preserve"> </w:t>
      </w:r>
      <w:r>
        <w:t>понятие</w:t>
      </w:r>
      <w:r>
        <w:rPr>
          <w:spacing w:val="80"/>
        </w:rPr>
        <w:t xml:space="preserve"> </w:t>
      </w:r>
      <w:r>
        <w:t>«инфекционные</w:t>
      </w:r>
      <w:r>
        <w:rPr>
          <w:spacing w:val="80"/>
        </w:rPr>
        <w:t xml:space="preserve"> </w:t>
      </w:r>
      <w:r>
        <w:t>заболевания»,</w:t>
      </w:r>
      <w:r>
        <w:rPr>
          <w:spacing w:val="80"/>
        </w:rPr>
        <w:t xml:space="preserve"> </w:t>
      </w:r>
      <w:r>
        <w:t>объяснять</w:t>
      </w:r>
      <w:r>
        <w:rPr>
          <w:spacing w:val="80"/>
        </w:rPr>
        <w:t xml:space="preserve"> </w:t>
      </w:r>
      <w:r>
        <w:t>причины</w:t>
      </w:r>
      <w:r>
        <w:rPr>
          <w:spacing w:val="80"/>
          <w:w w:val="150"/>
        </w:rPr>
        <w:t xml:space="preserve"> </w:t>
      </w:r>
      <w:r>
        <w:t>их возникновения;</w:t>
      </w:r>
    </w:p>
    <w:p w14:paraId="288EA197">
      <w:pPr>
        <w:pStyle w:val="8"/>
        <w:tabs>
          <w:tab w:val="left" w:pos="0"/>
          <w:tab w:val="left" w:pos="9900"/>
        </w:tabs>
        <w:spacing w:line="254" w:lineRule="auto"/>
        <w:ind w:left="1318" w:leftChars="599" w:right="928" w:rightChars="422" w:firstLine="0" w:firstLineChars="0"/>
        <w:jc w:val="both"/>
      </w:pPr>
      <w:r>
        <w:t>характеризовать механизм распространения инфекционных заболеваний, выработать навыки соблюдения мер их профилактики и защиты от них;</w:t>
      </w:r>
    </w:p>
    <w:p w14:paraId="1671A49E">
      <w:pPr>
        <w:pStyle w:val="8"/>
        <w:tabs>
          <w:tab w:val="left" w:pos="0"/>
          <w:tab w:val="left" w:pos="9900"/>
        </w:tabs>
        <w:spacing w:line="254" w:lineRule="auto"/>
        <w:ind w:left="1318" w:leftChars="599" w:right="928" w:rightChars="422" w:firstLine="0" w:firstLineChars="0"/>
        <w:jc w:val="both"/>
      </w:pPr>
      <w:r>
        <w:t xml:space="preserve">иметь представление о безопасных действиях при возникновении чрезвычайных ситуаций биолого-социального происхождения (эпидемия, </w:t>
      </w:r>
      <w:r>
        <w:rPr>
          <w:spacing w:val="-2"/>
        </w:rPr>
        <w:t>пандемия);</w:t>
      </w:r>
    </w:p>
    <w:p w14:paraId="49C40B6A">
      <w:pPr>
        <w:pStyle w:val="8"/>
        <w:tabs>
          <w:tab w:val="left" w:pos="0"/>
          <w:tab w:val="left" w:pos="9900"/>
        </w:tabs>
        <w:spacing w:line="254" w:lineRule="auto"/>
        <w:ind w:left="1318" w:leftChars="599" w:right="928" w:rightChars="422" w:firstLine="0" w:firstLineChars="0"/>
        <w:jc w:val="both"/>
      </w:pPr>
      <w:r>
        <w:t>характеризовать</w:t>
      </w:r>
      <w:r>
        <w:rPr>
          <w:spacing w:val="80"/>
        </w:rPr>
        <w:t xml:space="preserve">  </w:t>
      </w:r>
      <w:r>
        <w:t>основные</w:t>
      </w:r>
      <w:r>
        <w:rPr>
          <w:spacing w:val="80"/>
        </w:rPr>
        <w:t xml:space="preserve">  </w:t>
      </w:r>
      <w:r>
        <w:t>мероприятия,</w:t>
      </w:r>
      <w:r>
        <w:rPr>
          <w:spacing w:val="80"/>
        </w:rPr>
        <w:t xml:space="preserve">  </w:t>
      </w:r>
      <w:r>
        <w:t>проводимые</w:t>
      </w:r>
      <w:r>
        <w:rPr>
          <w:spacing w:val="80"/>
        </w:rPr>
        <w:t xml:space="preserve">  </w:t>
      </w:r>
      <w:r>
        <w:t>государством</w:t>
      </w:r>
      <w:r>
        <w:rPr>
          <w:spacing w:val="40"/>
        </w:rPr>
        <w:t xml:space="preserve"> </w:t>
      </w:r>
      <w: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23535CA0">
      <w:pPr>
        <w:pStyle w:val="8"/>
        <w:tabs>
          <w:tab w:val="left" w:pos="0"/>
          <w:tab w:val="left" w:pos="9900"/>
        </w:tabs>
        <w:spacing w:line="254" w:lineRule="auto"/>
        <w:ind w:left="1318" w:leftChars="599" w:right="928" w:rightChars="422" w:firstLine="0" w:firstLineChars="0"/>
        <w:jc w:val="both"/>
        <w:rPr>
          <w:spacing w:val="-2"/>
        </w:rPr>
      </w:pPr>
      <w:r>
        <w:t xml:space="preserve">раскрывать понятие «неинфекционные заболевания» и давать их </w:t>
      </w:r>
      <w:r>
        <w:rPr>
          <w:spacing w:val="-2"/>
        </w:rPr>
        <w:t>классификацию;</w:t>
      </w:r>
    </w:p>
    <w:p w14:paraId="4F645E2A">
      <w:pPr>
        <w:pStyle w:val="8"/>
        <w:spacing w:line="321" w:lineRule="exact"/>
        <w:ind w:left="679" w:leftChars="0" w:right="928" w:rightChars="422" w:firstLine="640" w:firstLineChars="267"/>
        <w:jc w:val="both"/>
        <w:rPr>
          <w:spacing w:val="-2"/>
        </w:rPr>
      </w:pPr>
      <w:r>
        <w:t>характеризовать</w:t>
      </w:r>
      <w:r>
        <w:rPr>
          <w:spacing w:val="-11"/>
        </w:rPr>
        <w:t xml:space="preserve"> </w:t>
      </w:r>
      <w:r>
        <w:t>факторы</w:t>
      </w:r>
      <w:r>
        <w:rPr>
          <w:spacing w:val="-9"/>
        </w:rPr>
        <w:t xml:space="preserve"> </w:t>
      </w:r>
      <w:r>
        <w:t>риска</w:t>
      </w:r>
      <w:r>
        <w:rPr>
          <w:spacing w:val="-8"/>
        </w:rPr>
        <w:t xml:space="preserve"> </w:t>
      </w:r>
      <w:r>
        <w:t>неинфекционных</w:t>
      </w:r>
      <w:r>
        <w:rPr>
          <w:spacing w:val="-7"/>
        </w:rPr>
        <w:t xml:space="preserve"> </w:t>
      </w:r>
      <w:r>
        <w:rPr>
          <w:spacing w:val="-2"/>
        </w:rPr>
        <w:t>заболеваний;</w:t>
      </w:r>
    </w:p>
    <w:p w14:paraId="0F2EAD9C">
      <w:pPr>
        <w:pStyle w:val="8"/>
        <w:tabs>
          <w:tab w:val="left" w:pos="0"/>
        </w:tabs>
        <w:spacing w:before="15" w:line="254" w:lineRule="auto"/>
        <w:ind w:left="1320" w:leftChars="600" w:right="928" w:rightChars="422" w:firstLine="0" w:firstLineChars="0"/>
        <w:jc w:val="both"/>
      </w:pPr>
      <w:r>
        <w:t>иметь навыки соблюдения мер профилактики неинфекционных заболеваний и защиты от них;</w:t>
      </w:r>
    </w:p>
    <w:p w14:paraId="36AD80F9">
      <w:pPr>
        <w:pStyle w:val="8"/>
        <w:tabs>
          <w:tab w:val="left" w:pos="0"/>
        </w:tabs>
        <w:spacing w:before="15" w:line="254" w:lineRule="auto"/>
        <w:ind w:left="1320" w:leftChars="600" w:right="928" w:rightChars="422" w:firstLine="0" w:firstLineChars="0"/>
        <w:jc w:val="both"/>
        <w:rPr>
          <w:spacing w:val="-2"/>
        </w:rPr>
      </w:pPr>
      <w:r>
        <w:t>знать</w:t>
      </w:r>
      <w:r>
        <w:rPr>
          <w:spacing w:val="-10"/>
        </w:rPr>
        <w:t xml:space="preserve"> </w:t>
      </w:r>
      <w:r>
        <w:t>назначение</w:t>
      </w:r>
      <w:r>
        <w:rPr>
          <w:spacing w:val="-6"/>
        </w:rPr>
        <w:t xml:space="preserve"> </w:t>
      </w:r>
      <w:r>
        <w:t>диспансеризации</w:t>
      </w:r>
      <w:r>
        <w:rPr>
          <w:spacing w:val="-5"/>
        </w:rPr>
        <w:t xml:space="preserve"> </w:t>
      </w:r>
      <w:r>
        <w:t>и</w:t>
      </w:r>
      <w:r>
        <w:rPr>
          <w:spacing w:val="-7"/>
        </w:rPr>
        <w:t xml:space="preserve"> </w:t>
      </w:r>
      <w:r>
        <w:t>раскрывать</w:t>
      </w:r>
      <w:r>
        <w:rPr>
          <w:spacing w:val="-7"/>
        </w:rPr>
        <w:t xml:space="preserve"> </w:t>
      </w:r>
      <w:r>
        <w:t>её</w:t>
      </w:r>
      <w:r>
        <w:rPr>
          <w:spacing w:val="-6"/>
        </w:rPr>
        <w:t xml:space="preserve"> </w:t>
      </w:r>
      <w:r>
        <w:rPr>
          <w:spacing w:val="-2"/>
        </w:rPr>
        <w:t>задачи;</w:t>
      </w:r>
    </w:p>
    <w:p w14:paraId="6BE0ED5C">
      <w:pPr>
        <w:pStyle w:val="8"/>
        <w:tabs>
          <w:tab w:val="left" w:pos="0"/>
        </w:tabs>
        <w:spacing w:before="15" w:line="254" w:lineRule="auto"/>
        <w:ind w:left="1320" w:leftChars="600" w:right="928" w:rightChars="422" w:firstLine="0" w:firstLineChars="0"/>
        <w:jc w:val="both"/>
      </w:pPr>
      <w:r>
        <w:t>раскрывать</w:t>
      </w:r>
      <w:r>
        <w:rPr>
          <w:spacing w:val="-6"/>
        </w:rPr>
        <w:t xml:space="preserve"> </w:t>
      </w:r>
      <w:r>
        <w:t>понятия</w:t>
      </w:r>
      <w:r>
        <w:rPr>
          <w:spacing w:val="-7"/>
        </w:rPr>
        <w:t xml:space="preserve"> </w:t>
      </w:r>
      <w:r>
        <w:t>«психическое</w:t>
      </w:r>
      <w:r>
        <w:rPr>
          <w:spacing w:val="-5"/>
        </w:rPr>
        <w:t xml:space="preserve"> </w:t>
      </w:r>
      <w:r>
        <w:t>здоровье»</w:t>
      </w:r>
      <w:r>
        <w:rPr>
          <w:spacing w:val="-6"/>
        </w:rPr>
        <w:t xml:space="preserve"> </w:t>
      </w:r>
      <w:r>
        <w:t>и</w:t>
      </w:r>
      <w:r>
        <w:rPr>
          <w:spacing w:val="-5"/>
        </w:rPr>
        <w:t xml:space="preserve"> </w:t>
      </w:r>
      <w:r>
        <w:t>«психическое</w:t>
      </w:r>
      <w:r>
        <w:rPr>
          <w:spacing w:val="-5"/>
        </w:rPr>
        <w:t xml:space="preserve"> </w:t>
      </w:r>
      <w:r>
        <w:t>благополучие»; объяснять понятие «стресс» и его влияние на человека;</w:t>
      </w:r>
    </w:p>
    <w:p w14:paraId="051DFE5E">
      <w:pPr>
        <w:pStyle w:val="8"/>
        <w:tabs>
          <w:tab w:val="left" w:pos="0"/>
        </w:tabs>
        <w:spacing w:before="15" w:line="254" w:lineRule="auto"/>
        <w:ind w:left="1320" w:leftChars="600" w:right="928" w:rightChars="422" w:firstLine="0" w:firstLineChars="0"/>
        <w:jc w:val="both"/>
      </w:pPr>
      <w:r>
        <w:t>иметь навыки соблюдения мер профилактики стресса, раскрывать способы саморегуляции эмоциональных состояний;</w:t>
      </w:r>
    </w:p>
    <w:p w14:paraId="7750A1B5">
      <w:pPr>
        <w:pStyle w:val="8"/>
        <w:tabs>
          <w:tab w:val="left" w:pos="0"/>
        </w:tabs>
        <w:spacing w:before="15" w:line="254" w:lineRule="auto"/>
        <w:ind w:left="1320" w:leftChars="600" w:right="928" w:rightChars="422" w:firstLine="0" w:firstLineChars="0"/>
        <w:jc w:val="both"/>
      </w:pPr>
      <w:r>
        <w:t>раскрывать</w:t>
      </w:r>
      <w:r>
        <w:rPr>
          <w:spacing w:val="-6"/>
        </w:rPr>
        <w:t xml:space="preserve"> </w:t>
      </w:r>
      <w:r>
        <w:t>понятие</w:t>
      </w:r>
      <w:r>
        <w:rPr>
          <w:spacing w:val="-7"/>
        </w:rPr>
        <w:t xml:space="preserve"> </w:t>
      </w:r>
      <w:r>
        <w:t>«первая</w:t>
      </w:r>
      <w:r>
        <w:rPr>
          <w:spacing w:val="-7"/>
        </w:rPr>
        <w:t xml:space="preserve"> </w:t>
      </w:r>
      <w:r>
        <w:t>помощь»</w:t>
      </w:r>
      <w:r>
        <w:rPr>
          <w:spacing w:val="-4"/>
        </w:rPr>
        <w:t xml:space="preserve"> </w:t>
      </w:r>
      <w:r>
        <w:t>и</w:t>
      </w:r>
      <w:r>
        <w:rPr>
          <w:spacing w:val="-6"/>
        </w:rPr>
        <w:t xml:space="preserve"> </w:t>
      </w:r>
      <w:r>
        <w:t>её</w:t>
      </w:r>
      <w:r>
        <w:rPr>
          <w:spacing w:val="-5"/>
        </w:rPr>
        <w:t xml:space="preserve"> </w:t>
      </w:r>
      <w:r>
        <w:t>содержание; знать состояния, требующие оказания первой помощи;</w:t>
      </w:r>
    </w:p>
    <w:p w14:paraId="14A161C5">
      <w:pPr>
        <w:pStyle w:val="8"/>
        <w:tabs>
          <w:tab w:val="left" w:pos="0"/>
        </w:tabs>
        <w:spacing w:before="15" w:line="254" w:lineRule="auto"/>
        <w:ind w:left="1320" w:leftChars="600" w:right="928" w:rightChars="422" w:firstLine="0" w:firstLineChars="0"/>
        <w:jc w:val="both"/>
      </w:pPr>
      <w:r>
        <w:t>знать</w:t>
      </w:r>
      <w:r>
        <w:rPr>
          <w:spacing w:val="40"/>
        </w:rPr>
        <w:t xml:space="preserve"> </w:t>
      </w:r>
      <w:r>
        <w:t>универсальный</w:t>
      </w:r>
      <w:r>
        <w:rPr>
          <w:spacing w:val="40"/>
        </w:rPr>
        <w:t xml:space="preserve"> </w:t>
      </w:r>
      <w:r>
        <w:t>алгоритм</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знать</w:t>
      </w:r>
      <w:r>
        <w:rPr>
          <w:spacing w:val="40"/>
        </w:rPr>
        <w:t xml:space="preserve"> </w:t>
      </w:r>
      <w:r>
        <w:t>назначение и состав аптечки первой помощи;</w:t>
      </w:r>
    </w:p>
    <w:p w14:paraId="08D01DE2">
      <w:pPr>
        <w:pStyle w:val="8"/>
        <w:tabs>
          <w:tab w:val="left" w:pos="0"/>
        </w:tabs>
        <w:spacing w:before="15" w:line="254" w:lineRule="auto"/>
        <w:ind w:left="1320" w:leftChars="600" w:right="928" w:rightChars="422" w:firstLine="0" w:firstLineChars="0"/>
        <w:jc w:val="both"/>
      </w:pPr>
      <w:r>
        <w:t>иметь</w:t>
      </w:r>
      <w:r>
        <w:rPr>
          <w:spacing w:val="-7"/>
        </w:rPr>
        <w:t xml:space="preserve"> </w:t>
      </w:r>
      <w:r>
        <w:t>навыки</w:t>
      </w:r>
      <w:r>
        <w:rPr>
          <w:spacing w:val="-5"/>
        </w:rPr>
        <w:t xml:space="preserve"> </w:t>
      </w:r>
      <w:r>
        <w:t>действий</w:t>
      </w:r>
      <w:r>
        <w:rPr>
          <w:spacing w:val="-5"/>
        </w:rPr>
        <w:t xml:space="preserve"> </w:t>
      </w:r>
      <w:r>
        <w:t>при</w:t>
      </w:r>
      <w:r>
        <w:rPr>
          <w:spacing w:val="-5"/>
        </w:rPr>
        <w:t xml:space="preserve"> </w:t>
      </w:r>
      <w:r>
        <w:t>оказании</w:t>
      </w:r>
      <w:r>
        <w:rPr>
          <w:spacing w:val="-5"/>
        </w:rPr>
        <w:t xml:space="preserve"> </w:t>
      </w:r>
      <w:r>
        <w:t>первой</w:t>
      </w:r>
      <w:r>
        <w:rPr>
          <w:spacing w:val="-5"/>
        </w:rPr>
        <w:t xml:space="preserve"> </w:t>
      </w:r>
      <w:r>
        <w:t>помощи</w:t>
      </w:r>
      <w:r>
        <w:rPr>
          <w:spacing w:val="-3"/>
        </w:rPr>
        <w:t xml:space="preserve"> </w:t>
      </w:r>
      <w:r>
        <w:t>в</w:t>
      </w:r>
      <w:r>
        <w:rPr>
          <w:spacing w:val="-7"/>
        </w:rPr>
        <w:t xml:space="preserve"> </w:t>
      </w:r>
      <w:r>
        <w:t>различных</w:t>
      </w:r>
      <w:r>
        <w:rPr>
          <w:spacing w:val="-3"/>
        </w:rPr>
        <w:t xml:space="preserve"> </w:t>
      </w:r>
      <w:r>
        <w:t>ситуациях; характеризовать приёмы психологической поддержки пострадавшего.</w:t>
      </w:r>
    </w:p>
    <w:p w14:paraId="3118D0A2">
      <w:pPr>
        <w:tabs>
          <w:tab w:val="left" w:pos="2282"/>
          <w:tab w:val="left" w:pos="3453"/>
          <w:tab w:val="left" w:pos="3844"/>
          <w:tab w:val="left" w:pos="4787"/>
          <w:tab w:val="left" w:pos="5910"/>
          <w:tab w:val="left" w:pos="7602"/>
          <w:tab w:val="left" w:pos="8680"/>
        </w:tabs>
        <w:spacing w:before="0" w:line="254" w:lineRule="auto"/>
        <w:ind w:left="1316" w:leftChars="598" w:right="928" w:rightChars="422" w:firstLine="0" w:firstLineChars="0"/>
        <w:jc w:val="left"/>
        <w:rPr>
          <w:sz w:val="24"/>
          <w:szCs w:val="24"/>
        </w:rPr>
      </w:pPr>
      <w:r>
        <w:rPr>
          <w:i/>
          <w:sz w:val="24"/>
          <w:szCs w:val="24"/>
        </w:rPr>
        <w:t>Предметные результаты по модулю № 9 «Безопасность в социуме»:</w:t>
      </w:r>
      <w:r>
        <w:rPr>
          <w:i/>
          <w:sz w:val="28"/>
        </w:rPr>
        <w:t xml:space="preserve"> </w:t>
      </w:r>
      <w:r>
        <w:rPr>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w:t>
      </w:r>
    </w:p>
    <w:p w14:paraId="39D204AF">
      <w:pPr>
        <w:tabs>
          <w:tab w:val="left" w:pos="2282"/>
          <w:tab w:val="left" w:pos="3453"/>
          <w:tab w:val="left" w:pos="3844"/>
          <w:tab w:val="left" w:pos="4787"/>
          <w:tab w:val="left" w:pos="5910"/>
          <w:tab w:val="left" w:pos="7602"/>
          <w:tab w:val="left" w:pos="8680"/>
        </w:tabs>
        <w:spacing w:before="0" w:line="254" w:lineRule="auto"/>
        <w:ind w:left="1316" w:leftChars="598" w:right="928" w:rightChars="422" w:firstLine="0" w:firstLineChars="0"/>
        <w:jc w:val="left"/>
        <w:rPr>
          <w:sz w:val="24"/>
          <w:szCs w:val="24"/>
        </w:rPr>
      </w:pPr>
      <w:r>
        <w:rPr>
          <w:spacing w:val="-2"/>
          <w:sz w:val="24"/>
          <w:szCs w:val="24"/>
        </w:rPr>
        <w:t>раскрывать</w:t>
      </w:r>
      <w:r>
        <w:rPr>
          <w:sz w:val="24"/>
          <w:szCs w:val="24"/>
        </w:rPr>
        <w:tab/>
      </w:r>
      <w:r>
        <w:rPr>
          <w:spacing w:val="-2"/>
          <w:sz w:val="24"/>
          <w:szCs w:val="24"/>
        </w:rPr>
        <w:t>приёмы</w:t>
      </w:r>
      <w:r>
        <w:rPr>
          <w:sz w:val="24"/>
          <w:szCs w:val="24"/>
        </w:rPr>
        <w:tab/>
      </w:r>
      <w:r>
        <w:rPr>
          <w:spacing w:val="-10"/>
          <w:sz w:val="24"/>
          <w:szCs w:val="24"/>
        </w:rPr>
        <w:t>и</w:t>
      </w:r>
      <w:r>
        <w:rPr>
          <w:sz w:val="24"/>
          <w:szCs w:val="24"/>
        </w:rPr>
        <w:tab/>
      </w:r>
      <w:r>
        <w:rPr>
          <w:spacing w:val="-4"/>
          <w:sz w:val="24"/>
          <w:szCs w:val="24"/>
        </w:rPr>
        <w:t>иметь</w:t>
      </w:r>
      <w:r>
        <w:rPr>
          <w:sz w:val="24"/>
          <w:szCs w:val="24"/>
        </w:rPr>
        <w:tab/>
      </w:r>
      <w:r>
        <w:rPr>
          <w:spacing w:val="-2"/>
          <w:sz w:val="24"/>
          <w:szCs w:val="24"/>
        </w:rPr>
        <w:t>навык</w:t>
      </w:r>
      <w:r>
        <w:rPr>
          <w:spacing w:val="-2"/>
          <w:sz w:val="24"/>
          <w:szCs w:val="24"/>
          <w:lang w:val="ru-RU"/>
        </w:rPr>
        <w:t>и</w:t>
      </w:r>
      <w:r>
        <w:rPr>
          <w:rFonts w:hint="default"/>
          <w:spacing w:val="-2"/>
          <w:sz w:val="24"/>
          <w:szCs w:val="24"/>
          <w:lang w:val="ru-RU"/>
        </w:rPr>
        <w:t xml:space="preserve"> </w:t>
      </w:r>
      <w:r>
        <w:rPr>
          <w:spacing w:val="-2"/>
          <w:sz w:val="24"/>
          <w:szCs w:val="24"/>
        </w:rPr>
        <w:t>соблюдения</w:t>
      </w:r>
      <w:r>
        <w:rPr>
          <w:rFonts w:hint="default"/>
          <w:spacing w:val="-2"/>
          <w:sz w:val="24"/>
          <w:szCs w:val="24"/>
          <w:lang w:val="ru-RU"/>
        </w:rPr>
        <w:t xml:space="preserve"> </w:t>
      </w:r>
      <w:r>
        <w:rPr>
          <w:spacing w:val="-2"/>
          <w:sz w:val="24"/>
          <w:szCs w:val="24"/>
        </w:rPr>
        <w:t>правил</w:t>
      </w:r>
      <w:r>
        <w:rPr>
          <w:rFonts w:hint="default"/>
          <w:spacing w:val="-2"/>
          <w:sz w:val="24"/>
          <w:szCs w:val="24"/>
          <w:lang w:val="ru-RU"/>
        </w:rPr>
        <w:t xml:space="preserve"> </w:t>
      </w:r>
      <w:r>
        <w:rPr>
          <w:spacing w:val="-2"/>
          <w:sz w:val="24"/>
          <w:szCs w:val="24"/>
        </w:rPr>
        <w:t>безопасной</w:t>
      </w:r>
      <w:r>
        <w:rPr>
          <w:rFonts w:hint="default"/>
          <w:spacing w:val="-2"/>
          <w:sz w:val="28"/>
          <w:lang w:val="ru-RU"/>
        </w:rPr>
        <w:t xml:space="preserve"> </w:t>
      </w:r>
      <w:r>
        <w:rPr>
          <w:sz w:val="24"/>
          <w:szCs w:val="24"/>
        </w:rPr>
        <w:t>межличностной коммуникации и комфортного взаимодействия в группе; раскрывать признаки конструктивного и деструктивного общения; раскрывать</w:t>
      </w:r>
      <w:r>
        <w:rPr>
          <w:spacing w:val="80"/>
          <w:sz w:val="24"/>
          <w:szCs w:val="24"/>
        </w:rPr>
        <w:t xml:space="preserve"> </w:t>
      </w:r>
      <w:r>
        <w:rPr>
          <w:sz w:val="24"/>
          <w:szCs w:val="24"/>
        </w:rPr>
        <w:t>понятие</w:t>
      </w:r>
      <w:r>
        <w:rPr>
          <w:spacing w:val="80"/>
          <w:sz w:val="24"/>
          <w:szCs w:val="24"/>
        </w:rPr>
        <w:t xml:space="preserve"> </w:t>
      </w:r>
      <w:r>
        <w:rPr>
          <w:sz w:val="24"/>
          <w:szCs w:val="24"/>
        </w:rPr>
        <w:t>«конфликт»</w:t>
      </w:r>
      <w:r>
        <w:rPr>
          <w:spacing w:val="80"/>
          <w:sz w:val="24"/>
          <w:szCs w:val="24"/>
        </w:rPr>
        <w:t xml:space="preserve"> </w:t>
      </w:r>
      <w:r>
        <w:rPr>
          <w:sz w:val="24"/>
          <w:szCs w:val="24"/>
        </w:rPr>
        <w:t>и</w:t>
      </w:r>
      <w:r>
        <w:rPr>
          <w:spacing w:val="80"/>
          <w:sz w:val="24"/>
          <w:szCs w:val="24"/>
        </w:rPr>
        <w:t xml:space="preserve"> </w:t>
      </w:r>
      <w:r>
        <w:rPr>
          <w:sz w:val="24"/>
          <w:szCs w:val="24"/>
        </w:rPr>
        <w:t>характеризовать</w:t>
      </w:r>
      <w:r>
        <w:rPr>
          <w:spacing w:val="80"/>
          <w:sz w:val="24"/>
          <w:szCs w:val="24"/>
        </w:rPr>
        <w:t xml:space="preserve"> </w:t>
      </w:r>
      <w:r>
        <w:rPr>
          <w:sz w:val="24"/>
          <w:szCs w:val="24"/>
        </w:rPr>
        <w:t>стадии</w:t>
      </w:r>
      <w:r>
        <w:rPr>
          <w:spacing w:val="80"/>
          <w:sz w:val="24"/>
          <w:szCs w:val="24"/>
        </w:rPr>
        <w:t xml:space="preserve"> </w:t>
      </w:r>
      <w:r>
        <w:rPr>
          <w:sz w:val="24"/>
          <w:szCs w:val="24"/>
        </w:rPr>
        <w:t>его</w:t>
      </w:r>
      <w:r>
        <w:rPr>
          <w:spacing w:val="80"/>
          <w:sz w:val="24"/>
          <w:szCs w:val="24"/>
        </w:rPr>
        <w:t xml:space="preserve"> </w:t>
      </w:r>
      <w:r>
        <w:rPr>
          <w:sz w:val="24"/>
          <w:szCs w:val="24"/>
        </w:rPr>
        <w:t>развития,</w:t>
      </w:r>
    </w:p>
    <w:p w14:paraId="257632FF">
      <w:pPr>
        <w:pStyle w:val="8"/>
        <w:spacing w:line="321" w:lineRule="exact"/>
        <w:ind w:left="1316" w:leftChars="598" w:right="928" w:rightChars="422" w:firstLine="0" w:firstLineChars="0"/>
        <w:rPr>
          <w:sz w:val="24"/>
          <w:szCs w:val="24"/>
        </w:rPr>
      </w:pPr>
      <w:r>
        <w:rPr>
          <w:sz w:val="24"/>
          <w:szCs w:val="24"/>
        </w:rPr>
        <w:t>факторы</w:t>
      </w:r>
      <w:r>
        <w:rPr>
          <w:spacing w:val="-4"/>
          <w:sz w:val="24"/>
          <w:szCs w:val="24"/>
        </w:rPr>
        <w:t xml:space="preserve"> </w:t>
      </w:r>
      <w:r>
        <w:rPr>
          <w:sz w:val="24"/>
          <w:szCs w:val="24"/>
        </w:rPr>
        <w:t>и</w:t>
      </w:r>
      <w:r>
        <w:rPr>
          <w:spacing w:val="-6"/>
          <w:sz w:val="24"/>
          <w:szCs w:val="24"/>
        </w:rPr>
        <w:t xml:space="preserve"> </w:t>
      </w:r>
      <w:r>
        <w:rPr>
          <w:sz w:val="24"/>
          <w:szCs w:val="24"/>
        </w:rPr>
        <w:t>причины</w:t>
      </w:r>
      <w:r>
        <w:rPr>
          <w:spacing w:val="-5"/>
          <w:sz w:val="24"/>
          <w:szCs w:val="24"/>
        </w:rPr>
        <w:t xml:space="preserve"> </w:t>
      </w:r>
      <w:r>
        <w:rPr>
          <w:spacing w:val="-2"/>
          <w:sz w:val="24"/>
          <w:szCs w:val="24"/>
        </w:rPr>
        <w:t>развития</w:t>
      </w:r>
      <w:r>
        <w:rPr>
          <w:rFonts w:hint="default"/>
          <w:spacing w:val="-2"/>
          <w:sz w:val="24"/>
          <w:szCs w:val="24"/>
          <w:lang w:val="ru-RU"/>
        </w:rPr>
        <w:t xml:space="preserve"> </w:t>
      </w:r>
      <w:r>
        <w:rPr>
          <w:spacing w:val="-2"/>
          <w:sz w:val="24"/>
          <w:szCs w:val="24"/>
        </w:rPr>
        <w:t>иметь</w:t>
      </w:r>
      <w:r>
        <w:rPr>
          <w:sz w:val="24"/>
          <w:szCs w:val="24"/>
        </w:rPr>
        <w:tab/>
      </w:r>
      <w:r>
        <w:rPr>
          <w:spacing w:val="-2"/>
          <w:sz w:val="24"/>
          <w:szCs w:val="24"/>
        </w:rPr>
        <w:t>представление</w:t>
      </w:r>
      <w:r>
        <w:rPr>
          <w:sz w:val="24"/>
          <w:szCs w:val="24"/>
        </w:rPr>
        <w:tab/>
      </w:r>
      <w:r>
        <w:rPr>
          <w:spacing w:val="-10"/>
          <w:sz w:val="24"/>
          <w:szCs w:val="24"/>
        </w:rPr>
        <w:t>о</w:t>
      </w:r>
      <w:r>
        <w:rPr>
          <w:sz w:val="24"/>
          <w:szCs w:val="24"/>
        </w:rPr>
        <w:tab/>
      </w:r>
      <w:r>
        <w:rPr>
          <w:spacing w:val="-2"/>
          <w:sz w:val="24"/>
          <w:szCs w:val="24"/>
        </w:rPr>
        <w:t>ситуация</w:t>
      </w:r>
      <w:r>
        <w:rPr>
          <w:rFonts w:hint="default"/>
          <w:spacing w:val="-2"/>
          <w:sz w:val="24"/>
          <w:szCs w:val="24"/>
          <w:lang w:val="ru-RU"/>
        </w:rPr>
        <w:t xml:space="preserve"> </w:t>
      </w:r>
      <w:r>
        <w:rPr>
          <w:spacing w:val="-2"/>
          <w:sz w:val="24"/>
          <w:szCs w:val="24"/>
        </w:rPr>
        <w:t>возникновения</w:t>
      </w:r>
      <w:r>
        <w:rPr>
          <w:rFonts w:hint="default"/>
          <w:spacing w:val="-2"/>
          <w:sz w:val="24"/>
          <w:szCs w:val="24"/>
          <w:lang w:val="ru-RU"/>
        </w:rPr>
        <w:t xml:space="preserve"> </w:t>
      </w:r>
      <w:r>
        <w:rPr>
          <w:spacing w:val="-2"/>
          <w:sz w:val="24"/>
          <w:szCs w:val="24"/>
        </w:rPr>
        <w:t xml:space="preserve">межличностных </w:t>
      </w:r>
      <w:r>
        <w:rPr>
          <w:sz w:val="24"/>
          <w:szCs w:val="24"/>
        </w:rPr>
        <w:t>и групповых конфликтов;</w:t>
      </w:r>
    </w:p>
    <w:p w14:paraId="26400FD1">
      <w:pPr>
        <w:pStyle w:val="8"/>
        <w:tabs>
          <w:tab w:val="left" w:pos="0"/>
        </w:tabs>
        <w:spacing w:before="15" w:line="254" w:lineRule="auto"/>
        <w:ind w:left="1316" w:leftChars="598" w:right="928" w:rightChars="422" w:firstLine="0" w:firstLineChars="0"/>
        <w:jc w:val="both"/>
        <w:rPr>
          <w:sz w:val="24"/>
          <w:szCs w:val="24"/>
        </w:rPr>
      </w:pPr>
      <w:r>
        <w:rPr>
          <w:sz w:val="24"/>
          <w:szCs w:val="24"/>
        </w:rPr>
        <w:t>характеризовать</w:t>
      </w:r>
      <w:r>
        <w:rPr>
          <w:spacing w:val="-5"/>
          <w:sz w:val="24"/>
          <w:szCs w:val="24"/>
        </w:rPr>
        <w:t xml:space="preserve"> </w:t>
      </w:r>
      <w:r>
        <w:rPr>
          <w:sz w:val="24"/>
          <w:szCs w:val="24"/>
        </w:rPr>
        <w:t>безопасные</w:t>
      </w:r>
      <w:r>
        <w:rPr>
          <w:spacing w:val="-4"/>
          <w:sz w:val="24"/>
          <w:szCs w:val="24"/>
        </w:rPr>
        <w:t xml:space="preserve"> </w:t>
      </w:r>
      <w:r>
        <w:rPr>
          <w:sz w:val="24"/>
          <w:szCs w:val="24"/>
        </w:rPr>
        <w:t>и</w:t>
      </w:r>
      <w:r>
        <w:rPr>
          <w:spacing w:val="-3"/>
          <w:sz w:val="24"/>
          <w:szCs w:val="24"/>
        </w:rPr>
        <w:t xml:space="preserve"> </w:t>
      </w:r>
      <w:r>
        <w:rPr>
          <w:sz w:val="24"/>
          <w:szCs w:val="24"/>
        </w:rPr>
        <w:t>эффективные</w:t>
      </w:r>
      <w:r>
        <w:rPr>
          <w:spacing w:val="-4"/>
          <w:sz w:val="24"/>
          <w:szCs w:val="24"/>
        </w:rPr>
        <w:t xml:space="preserve"> </w:t>
      </w:r>
      <w:r>
        <w:rPr>
          <w:sz w:val="24"/>
          <w:szCs w:val="24"/>
        </w:rPr>
        <w:t>способы</w:t>
      </w:r>
      <w:r>
        <w:rPr>
          <w:spacing w:val="-3"/>
          <w:sz w:val="24"/>
          <w:szCs w:val="24"/>
        </w:rPr>
        <w:t xml:space="preserve"> </w:t>
      </w:r>
      <w:r>
        <w:rPr>
          <w:sz w:val="24"/>
          <w:szCs w:val="24"/>
        </w:rPr>
        <w:t>избегания</w:t>
      </w:r>
      <w:r>
        <w:rPr>
          <w:spacing w:val="-3"/>
          <w:sz w:val="24"/>
          <w:szCs w:val="24"/>
        </w:rPr>
        <w:t xml:space="preserve"> </w:t>
      </w:r>
      <w:r>
        <w:rPr>
          <w:sz w:val="24"/>
          <w:szCs w:val="24"/>
        </w:rPr>
        <w:t>и</w:t>
      </w:r>
      <w:r>
        <w:rPr>
          <w:spacing w:val="-5"/>
          <w:sz w:val="24"/>
          <w:szCs w:val="24"/>
        </w:rPr>
        <w:t xml:space="preserve"> </w:t>
      </w:r>
      <w:r>
        <w:rPr>
          <w:sz w:val="24"/>
          <w:szCs w:val="24"/>
        </w:rPr>
        <w:t>разрешения конфликтных ситуаций;</w:t>
      </w:r>
    </w:p>
    <w:p w14:paraId="2E633F04">
      <w:pPr>
        <w:pStyle w:val="8"/>
        <w:tabs>
          <w:tab w:val="left" w:pos="0"/>
        </w:tabs>
        <w:spacing w:before="15" w:line="254" w:lineRule="auto"/>
        <w:ind w:left="1316" w:leftChars="598" w:right="928" w:rightChars="422" w:firstLine="0" w:firstLineChars="0"/>
        <w:jc w:val="both"/>
      </w:pPr>
      <w:r>
        <w:rPr>
          <w:spacing w:val="-2"/>
        </w:rPr>
        <w:t>иметь</w:t>
      </w:r>
      <w:r>
        <w:tab/>
      </w:r>
      <w:r>
        <w:rPr>
          <w:spacing w:val="-2"/>
        </w:rPr>
        <w:t>навыки</w:t>
      </w:r>
      <w:r>
        <w:tab/>
      </w:r>
      <w:r>
        <w:rPr>
          <w:spacing w:val="-2"/>
        </w:rPr>
        <w:t>безопасного</w:t>
      </w:r>
      <w:r>
        <w:tab/>
      </w:r>
      <w:r>
        <w:rPr>
          <w:spacing w:val="-2"/>
        </w:rPr>
        <w:t>поведения</w:t>
      </w:r>
      <w:r>
        <w:tab/>
      </w:r>
      <w:r>
        <w:rPr>
          <w:spacing w:val="-4"/>
        </w:rPr>
        <w:t>для</w:t>
      </w:r>
      <w:r>
        <w:tab/>
      </w:r>
      <w:r>
        <w:rPr>
          <w:spacing w:val="-2"/>
        </w:rPr>
        <w:t>снижения</w:t>
      </w:r>
      <w:r>
        <w:tab/>
      </w:r>
      <w:r>
        <w:rPr>
          <w:spacing w:val="-2"/>
        </w:rPr>
        <w:t>риск</w:t>
      </w:r>
      <w:r>
        <w:rPr>
          <w:rFonts w:hint="default"/>
          <w:spacing w:val="-2"/>
          <w:lang w:val="ru-RU"/>
        </w:rPr>
        <w:t xml:space="preserve"> </w:t>
      </w:r>
      <w:r>
        <w:rPr>
          <w:spacing w:val="-2"/>
        </w:rPr>
        <w:t xml:space="preserve">конфликта </w:t>
      </w:r>
      <w:r>
        <w:t>и безопасных действий при его опасных проявлениях;</w:t>
      </w:r>
    </w:p>
    <w:p w14:paraId="25DD2AA0">
      <w:pPr>
        <w:pStyle w:val="8"/>
        <w:tabs>
          <w:tab w:val="left" w:pos="0"/>
        </w:tabs>
        <w:spacing w:before="15" w:line="254" w:lineRule="auto"/>
        <w:ind w:left="1316" w:leftChars="598" w:right="928" w:rightChars="422" w:firstLine="0" w:firstLineChars="0"/>
        <w:jc w:val="both"/>
        <w:rPr>
          <w:spacing w:val="-2"/>
        </w:rPr>
      </w:pPr>
      <w:r>
        <w:t xml:space="preserve">характеризовать способ разрешения конфликта с помощью третьей стороны </w:t>
      </w:r>
      <w:r>
        <w:rPr>
          <w:spacing w:val="-2"/>
        </w:rPr>
        <w:t>(медиатора);</w:t>
      </w:r>
    </w:p>
    <w:p w14:paraId="7B1CA7FF">
      <w:pPr>
        <w:pStyle w:val="8"/>
        <w:tabs>
          <w:tab w:val="left" w:pos="0"/>
        </w:tabs>
        <w:spacing w:before="15" w:line="254" w:lineRule="auto"/>
        <w:ind w:left="1316" w:leftChars="598" w:right="928" w:rightChars="422" w:firstLine="0" w:firstLineChars="0"/>
        <w:jc w:val="both"/>
      </w:pPr>
      <w:r>
        <w:t>иметь</w:t>
      </w:r>
      <w:r>
        <w:rPr>
          <w:spacing w:val="40"/>
        </w:rPr>
        <w:t xml:space="preserve"> </w:t>
      </w:r>
      <w:r>
        <w:t>представление</w:t>
      </w:r>
      <w:r>
        <w:rPr>
          <w:spacing w:val="40"/>
        </w:rPr>
        <w:t xml:space="preserve"> </w:t>
      </w:r>
      <w:r>
        <w:t>об</w:t>
      </w:r>
      <w:r>
        <w:rPr>
          <w:spacing w:val="40"/>
        </w:rPr>
        <w:t xml:space="preserve"> </w:t>
      </w:r>
      <w:r>
        <w:t>опасных</w:t>
      </w:r>
      <w:r>
        <w:rPr>
          <w:spacing w:val="40"/>
        </w:rPr>
        <w:t xml:space="preserve"> </w:t>
      </w:r>
      <w:r>
        <w:t>формах</w:t>
      </w:r>
      <w:r>
        <w:rPr>
          <w:spacing w:val="40"/>
        </w:rPr>
        <w:t xml:space="preserve"> </w:t>
      </w:r>
      <w:r>
        <w:t>проявления</w:t>
      </w:r>
      <w:r>
        <w:rPr>
          <w:spacing w:val="40"/>
        </w:rPr>
        <w:t xml:space="preserve"> </w:t>
      </w:r>
      <w:r>
        <w:t>конфликта:</w:t>
      </w:r>
      <w:r>
        <w:rPr>
          <w:spacing w:val="40"/>
        </w:rPr>
        <w:t xml:space="preserve"> </w:t>
      </w:r>
      <w:r>
        <w:t>агрессия, домашнее насилие и буллинг;</w:t>
      </w:r>
    </w:p>
    <w:p w14:paraId="6BA6648A">
      <w:pPr>
        <w:pStyle w:val="8"/>
        <w:tabs>
          <w:tab w:val="left" w:pos="0"/>
        </w:tabs>
        <w:spacing w:before="15" w:line="254" w:lineRule="auto"/>
        <w:ind w:left="1316" w:leftChars="598" w:right="928" w:rightChars="422" w:firstLine="0" w:firstLineChars="0"/>
        <w:jc w:val="both"/>
        <w:rPr>
          <w:spacing w:val="-2"/>
        </w:rPr>
      </w:pPr>
      <w:r>
        <w:t>характеризовать</w:t>
      </w:r>
      <w:r>
        <w:rPr>
          <w:spacing w:val="-11"/>
        </w:rPr>
        <w:t xml:space="preserve"> </w:t>
      </w:r>
      <w:r>
        <w:t>манипуляции</w:t>
      </w:r>
      <w:r>
        <w:rPr>
          <w:spacing w:val="-7"/>
        </w:rPr>
        <w:t xml:space="preserve"> </w:t>
      </w:r>
      <w:r>
        <w:t>в</w:t>
      </w:r>
      <w:r>
        <w:rPr>
          <w:spacing w:val="-8"/>
        </w:rPr>
        <w:t xml:space="preserve"> </w:t>
      </w:r>
      <w:r>
        <w:t>ходе</w:t>
      </w:r>
      <w:r>
        <w:rPr>
          <w:spacing w:val="-8"/>
        </w:rPr>
        <w:t xml:space="preserve"> </w:t>
      </w:r>
      <w:r>
        <w:t>межличностного</w:t>
      </w:r>
      <w:r>
        <w:rPr>
          <w:spacing w:val="-7"/>
        </w:rPr>
        <w:t xml:space="preserve"> </w:t>
      </w:r>
      <w:r>
        <w:rPr>
          <w:spacing w:val="-2"/>
        </w:rPr>
        <w:t>общения;</w:t>
      </w:r>
    </w:p>
    <w:p w14:paraId="3E99D771">
      <w:pPr>
        <w:pStyle w:val="8"/>
        <w:tabs>
          <w:tab w:val="left" w:pos="0"/>
        </w:tabs>
        <w:spacing w:before="15" w:line="254" w:lineRule="auto"/>
        <w:ind w:left="1316" w:leftChars="598" w:right="928" w:rightChars="422" w:firstLine="0" w:firstLineChars="0"/>
        <w:jc w:val="both"/>
      </w:pPr>
      <w:r>
        <w:t>раскрывать приёмы распознавания манипуляций и знать способы противостояния ей;</w:t>
      </w:r>
    </w:p>
    <w:p w14:paraId="70BCA71C">
      <w:pPr>
        <w:pStyle w:val="8"/>
        <w:tabs>
          <w:tab w:val="left" w:pos="0"/>
        </w:tabs>
        <w:spacing w:before="15" w:line="254" w:lineRule="auto"/>
        <w:ind w:left="1316" w:leftChars="598" w:right="928" w:rightChars="422" w:firstLine="0" w:firstLineChars="0"/>
        <w:jc w:val="both"/>
      </w:pPr>
      <w: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11D17634">
      <w:pPr>
        <w:pStyle w:val="8"/>
        <w:tabs>
          <w:tab w:val="left" w:pos="0"/>
        </w:tabs>
        <w:spacing w:before="15" w:line="254" w:lineRule="auto"/>
        <w:ind w:left="1316" w:leftChars="598" w:right="928" w:rightChars="422" w:firstLine="0" w:firstLineChars="0"/>
        <w:jc w:val="both"/>
      </w:pPr>
      <w:r>
        <w:t>характеризовать</w:t>
      </w:r>
      <w:r>
        <w:rPr>
          <w:spacing w:val="-11"/>
        </w:rPr>
        <w:t xml:space="preserve"> </w:t>
      </w:r>
      <w:r>
        <w:t>современные</w:t>
      </w:r>
      <w:r>
        <w:rPr>
          <w:spacing w:val="-10"/>
        </w:rPr>
        <w:t xml:space="preserve"> </w:t>
      </w:r>
      <w:r>
        <w:t>молодёжные</w:t>
      </w:r>
      <w:r>
        <w:rPr>
          <w:spacing w:val="-10"/>
        </w:rPr>
        <w:t xml:space="preserve"> </w:t>
      </w:r>
      <w:r>
        <w:t>увлечения</w:t>
      </w:r>
      <w:r>
        <w:rPr>
          <w:spacing w:val="-9"/>
        </w:rPr>
        <w:t xml:space="preserve"> </w:t>
      </w:r>
      <w:r>
        <w:t>и</w:t>
      </w:r>
      <w:r>
        <w:rPr>
          <w:spacing w:val="-9"/>
        </w:rPr>
        <w:t xml:space="preserve"> </w:t>
      </w:r>
      <w:r>
        <w:t>опасности,</w:t>
      </w:r>
      <w:r>
        <w:rPr>
          <w:spacing w:val="-10"/>
        </w:rPr>
        <w:t xml:space="preserve"> </w:t>
      </w:r>
      <w:r>
        <w:t>связанные с ними, знать правила безопасного поведения;</w:t>
      </w:r>
    </w:p>
    <w:p w14:paraId="65F984FE">
      <w:pPr>
        <w:pStyle w:val="8"/>
        <w:tabs>
          <w:tab w:val="left" w:pos="0"/>
        </w:tabs>
        <w:spacing w:before="15" w:line="254" w:lineRule="auto"/>
        <w:ind w:left="1316" w:leftChars="598" w:right="928" w:rightChars="422" w:firstLine="0" w:firstLineChars="0"/>
        <w:jc w:val="both"/>
        <w:rPr>
          <w:spacing w:val="-2"/>
        </w:rPr>
      </w:pPr>
      <w:r>
        <w:t xml:space="preserve">иметь навыки безопасного поведения при коммуникации с незнакомыми </w:t>
      </w:r>
      <w:r>
        <w:rPr>
          <w:spacing w:val="-2"/>
        </w:rPr>
        <w:t>людьми.</w:t>
      </w:r>
    </w:p>
    <w:p w14:paraId="684A4046">
      <w:pPr>
        <w:tabs>
          <w:tab w:val="left" w:pos="9900"/>
          <w:tab w:val="left" w:pos="10560"/>
        </w:tabs>
        <w:spacing w:before="0" w:line="254" w:lineRule="auto"/>
        <w:ind w:left="1312" w:leftChars="0" w:right="928" w:rightChars="422" w:firstLine="8" w:firstLineChars="0"/>
        <w:jc w:val="both"/>
        <w:rPr>
          <w:i/>
          <w:spacing w:val="-2"/>
          <w:sz w:val="24"/>
          <w:szCs w:val="24"/>
        </w:rPr>
      </w:pPr>
      <w:r>
        <w:rPr>
          <w:i/>
          <w:sz w:val="24"/>
          <w:szCs w:val="24"/>
        </w:rPr>
        <w:t>Предметные</w:t>
      </w:r>
      <w:r>
        <w:rPr>
          <w:i/>
          <w:spacing w:val="-8"/>
          <w:sz w:val="24"/>
          <w:szCs w:val="24"/>
        </w:rPr>
        <w:t xml:space="preserve"> </w:t>
      </w:r>
      <w:r>
        <w:rPr>
          <w:i/>
          <w:sz w:val="24"/>
          <w:szCs w:val="24"/>
        </w:rPr>
        <w:t>результаты</w:t>
      </w:r>
      <w:r>
        <w:rPr>
          <w:i/>
          <w:spacing w:val="-6"/>
          <w:sz w:val="24"/>
          <w:szCs w:val="24"/>
        </w:rPr>
        <w:t xml:space="preserve"> </w:t>
      </w:r>
      <w:r>
        <w:rPr>
          <w:i/>
          <w:sz w:val="24"/>
          <w:szCs w:val="24"/>
        </w:rPr>
        <w:t>по</w:t>
      </w:r>
      <w:r>
        <w:rPr>
          <w:i/>
          <w:spacing w:val="-5"/>
          <w:sz w:val="24"/>
          <w:szCs w:val="24"/>
        </w:rPr>
        <w:t xml:space="preserve"> </w:t>
      </w:r>
      <w:r>
        <w:rPr>
          <w:i/>
          <w:sz w:val="24"/>
          <w:szCs w:val="24"/>
        </w:rPr>
        <w:t>модулю</w:t>
      </w:r>
      <w:r>
        <w:rPr>
          <w:i/>
          <w:spacing w:val="-5"/>
          <w:sz w:val="24"/>
          <w:szCs w:val="24"/>
        </w:rPr>
        <w:t xml:space="preserve"> </w:t>
      </w:r>
      <w:r>
        <w:rPr>
          <w:i/>
          <w:sz w:val="24"/>
          <w:szCs w:val="24"/>
        </w:rPr>
        <w:t>№</w:t>
      </w:r>
      <w:r>
        <w:rPr>
          <w:i/>
          <w:spacing w:val="-6"/>
          <w:sz w:val="24"/>
          <w:szCs w:val="24"/>
        </w:rPr>
        <w:t xml:space="preserve"> </w:t>
      </w:r>
      <w:r>
        <w:rPr>
          <w:i/>
          <w:sz w:val="24"/>
          <w:szCs w:val="24"/>
        </w:rPr>
        <w:t>10</w:t>
      </w:r>
      <w:r>
        <w:rPr>
          <w:i/>
          <w:spacing w:val="-5"/>
          <w:sz w:val="24"/>
          <w:szCs w:val="24"/>
        </w:rPr>
        <w:t xml:space="preserve"> </w:t>
      </w:r>
      <w:r>
        <w:rPr>
          <w:i/>
          <w:sz w:val="24"/>
          <w:szCs w:val="24"/>
        </w:rPr>
        <w:t>«Безопасность</w:t>
      </w:r>
      <w:r>
        <w:rPr>
          <w:i/>
          <w:spacing w:val="-6"/>
          <w:sz w:val="24"/>
          <w:szCs w:val="24"/>
        </w:rPr>
        <w:t xml:space="preserve"> </w:t>
      </w:r>
      <w:r>
        <w:rPr>
          <w:i/>
          <w:sz w:val="24"/>
          <w:szCs w:val="24"/>
        </w:rPr>
        <w:t>в</w:t>
      </w:r>
      <w:r>
        <w:rPr>
          <w:i/>
          <w:spacing w:val="-5"/>
          <w:sz w:val="24"/>
          <w:szCs w:val="24"/>
        </w:rPr>
        <w:t xml:space="preserve"> </w:t>
      </w:r>
      <w:r>
        <w:rPr>
          <w:i/>
          <w:sz w:val="24"/>
          <w:szCs w:val="24"/>
        </w:rPr>
        <w:t xml:space="preserve">информационном </w:t>
      </w:r>
      <w:r>
        <w:rPr>
          <w:i/>
          <w:spacing w:val="-2"/>
          <w:sz w:val="24"/>
          <w:szCs w:val="24"/>
        </w:rPr>
        <w:t>пространстве»:</w:t>
      </w:r>
    </w:p>
    <w:p w14:paraId="3FBB3BB2">
      <w:pPr>
        <w:tabs>
          <w:tab w:val="left" w:pos="9900"/>
          <w:tab w:val="left" w:pos="10560"/>
        </w:tabs>
        <w:spacing w:before="0" w:line="254" w:lineRule="auto"/>
        <w:ind w:left="1312" w:leftChars="0" w:right="928" w:rightChars="422" w:firstLine="8" w:firstLineChars="0"/>
        <w:jc w:val="both"/>
        <w:rPr>
          <w:sz w:val="24"/>
          <w:szCs w:val="24"/>
        </w:rPr>
      </w:pPr>
      <w:r>
        <w:rPr>
          <w:sz w:val="24"/>
          <w:szCs w:val="24"/>
        </w:rPr>
        <w:t>раскрывать понятие «цифровая среда», её характеристики и приводить примеры информационных и компьютерных угроз;</w:t>
      </w:r>
    </w:p>
    <w:p w14:paraId="51238426">
      <w:pPr>
        <w:tabs>
          <w:tab w:val="left" w:pos="9900"/>
          <w:tab w:val="left" w:pos="10560"/>
        </w:tabs>
        <w:spacing w:before="0" w:line="254" w:lineRule="auto"/>
        <w:ind w:left="1312" w:leftChars="0" w:right="928" w:rightChars="422" w:firstLine="8" w:firstLineChars="0"/>
        <w:jc w:val="both"/>
        <w:rPr>
          <w:spacing w:val="-2"/>
          <w:sz w:val="24"/>
          <w:szCs w:val="24"/>
        </w:rPr>
      </w:pPr>
      <w:r>
        <w:rPr>
          <w:sz w:val="24"/>
          <w:szCs w:val="24"/>
        </w:rPr>
        <w:t>объяснять положительные возможности цифровой среды; характеризовать</w:t>
      </w:r>
      <w:r>
        <w:rPr>
          <w:spacing w:val="-11"/>
          <w:sz w:val="24"/>
          <w:szCs w:val="24"/>
        </w:rPr>
        <w:t xml:space="preserve"> </w:t>
      </w:r>
      <w:r>
        <w:rPr>
          <w:sz w:val="24"/>
          <w:szCs w:val="24"/>
        </w:rPr>
        <w:t>риски</w:t>
      </w:r>
      <w:r>
        <w:rPr>
          <w:spacing w:val="-4"/>
          <w:sz w:val="24"/>
          <w:szCs w:val="24"/>
        </w:rPr>
        <w:t xml:space="preserve"> </w:t>
      </w:r>
      <w:r>
        <w:rPr>
          <w:sz w:val="24"/>
          <w:szCs w:val="24"/>
        </w:rPr>
        <w:t>и</w:t>
      </w:r>
      <w:r>
        <w:rPr>
          <w:spacing w:val="-6"/>
          <w:sz w:val="24"/>
          <w:szCs w:val="24"/>
        </w:rPr>
        <w:t xml:space="preserve"> </w:t>
      </w:r>
      <w:r>
        <w:rPr>
          <w:sz w:val="24"/>
          <w:szCs w:val="24"/>
        </w:rPr>
        <w:t>угрозы</w:t>
      </w:r>
      <w:r>
        <w:rPr>
          <w:spacing w:val="-5"/>
          <w:sz w:val="24"/>
          <w:szCs w:val="24"/>
        </w:rPr>
        <w:t xml:space="preserve"> </w:t>
      </w:r>
      <w:r>
        <w:rPr>
          <w:sz w:val="24"/>
          <w:szCs w:val="24"/>
        </w:rPr>
        <w:t>при</w:t>
      </w:r>
      <w:r>
        <w:rPr>
          <w:spacing w:val="-6"/>
          <w:sz w:val="24"/>
          <w:szCs w:val="24"/>
        </w:rPr>
        <w:t xml:space="preserve"> </w:t>
      </w:r>
      <w:r>
        <w:rPr>
          <w:sz w:val="24"/>
          <w:szCs w:val="24"/>
        </w:rPr>
        <w:t>использовании</w:t>
      </w:r>
      <w:r>
        <w:rPr>
          <w:spacing w:val="-4"/>
          <w:sz w:val="24"/>
          <w:szCs w:val="24"/>
        </w:rPr>
        <w:t xml:space="preserve"> </w:t>
      </w:r>
      <w:r>
        <w:rPr>
          <w:spacing w:val="-2"/>
          <w:sz w:val="24"/>
          <w:szCs w:val="24"/>
        </w:rPr>
        <w:t>Интернета;</w:t>
      </w:r>
    </w:p>
    <w:p w14:paraId="4B020EDB">
      <w:pPr>
        <w:tabs>
          <w:tab w:val="left" w:pos="9900"/>
          <w:tab w:val="left" w:pos="10560"/>
        </w:tabs>
        <w:spacing w:before="0" w:line="254" w:lineRule="auto"/>
        <w:ind w:left="1312" w:leftChars="0" w:right="928" w:rightChars="422" w:firstLine="8" w:firstLineChars="0"/>
        <w:jc w:val="both"/>
        <w:rPr>
          <w:spacing w:val="-2"/>
          <w:sz w:val="24"/>
          <w:szCs w:val="24"/>
        </w:rPr>
      </w:pPr>
      <w:r>
        <w:rPr>
          <w:sz w:val="24"/>
          <w:szCs w:val="24"/>
        </w:rPr>
        <w:t>знать</w:t>
      </w:r>
      <w:r>
        <w:rPr>
          <w:spacing w:val="80"/>
          <w:w w:val="150"/>
          <w:sz w:val="24"/>
          <w:szCs w:val="24"/>
        </w:rPr>
        <w:t xml:space="preserve">  </w:t>
      </w:r>
      <w:r>
        <w:rPr>
          <w:sz w:val="24"/>
          <w:szCs w:val="24"/>
        </w:rPr>
        <w:t>общие</w:t>
      </w:r>
      <w:r>
        <w:rPr>
          <w:spacing w:val="80"/>
          <w:w w:val="150"/>
          <w:sz w:val="24"/>
          <w:szCs w:val="24"/>
        </w:rPr>
        <w:t xml:space="preserve">  </w:t>
      </w:r>
      <w:r>
        <w:rPr>
          <w:sz w:val="24"/>
          <w:szCs w:val="24"/>
        </w:rPr>
        <w:t>принципы</w:t>
      </w:r>
      <w:r>
        <w:rPr>
          <w:spacing w:val="80"/>
          <w:w w:val="150"/>
          <w:sz w:val="24"/>
          <w:szCs w:val="24"/>
        </w:rPr>
        <w:t xml:space="preserve">  </w:t>
      </w:r>
      <w:r>
        <w:rPr>
          <w:sz w:val="24"/>
          <w:szCs w:val="24"/>
        </w:rPr>
        <w:t>безопасного</w:t>
      </w:r>
      <w:r>
        <w:rPr>
          <w:spacing w:val="80"/>
          <w:w w:val="150"/>
          <w:sz w:val="24"/>
          <w:szCs w:val="24"/>
        </w:rPr>
        <w:t xml:space="preserve">  </w:t>
      </w:r>
      <w:r>
        <w:rPr>
          <w:sz w:val="24"/>
          <w:szCs w:val="24"/>
        </w:rPr>
        <w:t>поведения,</w:t>
      </w:r>
      <w:r>
        <w:rPr>
          <w:spacing w:val="80"/>
          <w:w w:val="150"/>
          <w:sz w:val="24"/>
          <w:szCs w:val="24"/>
        </w:rPr>
        <w:t xml:space="preserve">  </w:t>
      </w:r>
      <w:r>
        <w:rPr>
          <w:sz w:val="24"/>
          <w:szCs w:val="24"/>
        </w:rPr>
        <w:t>необходимые</w:t>
      </w:r>
      <w:r>
        <w:rPr>
          <w:spacing w:val="80"/>
          <w:sz w:val="24"/>
          <w:szCs w:val="24"/>
        </w:rPr>
        <w:t xml:space="preserve"> </w:t>
      </w:r>
      <w:r>
        <w:rPr>
          <w:sz w:val="24"/>
          <w:szCs w:val="24"/>
        </w:rPr>
        <w:t xml:space="preserve">для предупреждения возникновения опасных ситуаций в личном цифровом </w:t>
      </w:r>
      <w:r>
        <w:rPr>
          <w:spacing w:val="-2"/>
          <w:sz w:val="24"/>
          <w:szCs w:val="24"/>
        </w:rPr>
        <w:t>пространстве;</w:t>
      </w:r>
    </w:p>
    <w:p w14:paraId="57232AB1">
      <w:pPr>
        <w:tabs>
          <w:tab w:val="left" w:pos="9900"/>
          <w:tab w:val="left" w:pos="10560"/>
        </w:tabs>
        <w:spacing w:before="0" w:line="254" w:lineRule="auto"/>
        <w:ind w:left="1312" w:leftChars="0" w:right="928" w:rightChars="422" w:firstLine="8" w:firstLineChars="0"/>
        <w:jc w:val="both"/>
        <w:rPr>
          <w:spacing w:val="-2"/>
          <w:sz w:val="24"/>
          <w:szCs w:val="24"/>
        </w:rPr>
      </w:pPr>
      <w:r>
        <w:rPr>
          <w:sz w:val="24"/>
          <w:szCs w:val="24"/>
        </w:rPr>
        <w:t>характеризовать</w:t>
      </w:r>
      <w:r>
        <w:rPr>
          <w:spacing w:val="-12"/>
          <w:sz w:val="24"/>
          <w:szCs w:val="24"/>
        </w:rPr>
        <w:t xml:space="preserve"> </w:t>
      </w:r>
      <w:r>
        <w:rPr>
          <w:sz w:val="24"/>
          <w:szCs w:val="24"/>
        </w:rPr>
        <w:t>опасные</w:t>
      </w:r>
      <w:r>
        <w:rPr>
          <w:spacing w:val="-7"/>
          <w:sz w:val="24"/>
          <w:szCs w:val="24"/>
        </w:rPr>
        <w:t xml:space="preserve"> </w:t>
      </w:r>
      <w:r>
        <w:rPr>
          <w:sz w:val="24"/>
          <w:szCs w:val="24"/>
        </w:rPr>
        <w:t>явления</w:t>
      </w:r>
      <w:r>
        <w:rPr>
          <w:spacing w:val="-9"/>
          <w:sz w:val="24"/>
          <w:szCs w:val="24"/>
        </w:rPr>
        <w:t xml:space="preserve"> </w:t>
      </w:r>
      <w:r>
        <w:rPr>
          <w:sz w:val="24"/>
          <w:szCs w:val="24"/>
        </w:rPr>
        <w:t>цифровой</w:t>
      </w:r>
      <w:r>
        <w:rPr>
          <w:spacing w:val="-5"/>
          <w:sz w:val="24"/>
          <w:szCs w:val="24"/>
        </w:rPr>
        <w:t xml:space="preserve"> </w:t>
      </w:r>
      <w:r>
        <w:rPr>
          <w:spacing w:val="-2"/>
          <w:sz w:val="24"/>
          <w:szCs w:val="24"/>
        </w:rPr>
        <w:t>среды;</w:t>
      </w:r>
    </w:p>
    <w:p w14:paraId="60316109">
      <w:pPr>
        <w:tabs>
          <w:tab w:val="left" w:pos="9900"/>
          <w:tab w:val="left" w:pos="10560"/>
        </w:tabs>
        <w:spacing w:before="0" w:line="254" w:lineRule="auto"/>
        <w:ind w:left="1312" w:leftChars="0" w:right="928" w:rightChars="422" w:firstLine="8" w:firstLineChars="0"/>
        <w:jc w:val="both"/>
        <w:rPr>
          <w:sz w:val="24"/>
          <w:szCs w:val="24"/>
        </w:rPr>
      </w:pPr>
      <w:r>
        <w:rPr>
          <w:sz w:val="24"/>
          <w:szCs w:val="24"/>
        </w:rPr>
        <w:t>классифицировать и оценивать риски вредоносных программ и приложений, их разновидностей;</w:t>
      </w:r>
    </w:p>
    <w:p w14:paraId="5BEE5A42">
      <w:pPr>
        <w:pStyle w:val="8"/>
        <w:tabs>
          <w:tab w:val="left" w:pos="1612"/>
          <w:tab w:val="left" w:pos="2726"/>
          <w:tab w:val="left" w:pos="4408"/>
          <w:tab w:val="left" w:pos="5476"/>
          <w:tab w:val="left" w:pos="7393"/>
          <w:tab w:val="left" w:pos="8034"/>
          <w:tab w:val="left" w:pos="10560"/>
        </w:tabs>
        <w:spacing w:line="254" w:lineRule="auto"/>
        <w:ind w:left="1313" w:leftChars="0" w:right="928" w:rightChars="422" w:firstLine="5" w:firstLineChars="0"/>
      </w:pPr>
      <w:r>
        <w:rPr>
          <w:spacing w:val="-2"/>
        </w:rPr>
        <w:t>иметь</w:t>
      </w:r>
      <w:r>
        <w:tab/>
      </w:r>
      <w:r>
        <w:rPr>
          <w:spacing w:val="-2"/>
        </w:rPr>
        <w:t>навыки</w:t>
      </w:r>
      <w:r>
        <w:tab/>
      </w:r>
      <w:r>
        <w:rPr>
          <w:spacing w:val="-2"/>
        </w:rPr>
        <w:t>соблюдения</w:t>
      </w:r>
      <w:r>
        <w:tab/>
      </w:r>
      <w:r>
        <w:rPr>
          <w:spacing w:val="-2"/>
        </w:rPr>
        <w:t>правил</w:t>
      </w:r>
      <w:r>
        <w:rPr>
          <w:rFonts w:hint="default"/>
          <w:spacing w:val="-2"/>
          <w:lang w:val="ru-RU"/>
        </w:rPr>
        <w:t xml:space="preserve"> </w:t>
      </w:r>
      <w:r>
        <w:rPr>
          <w:spacing w:val="-2"/>
        </w:rPr>
        <w:t>кибергигиены</w:t>
      </w:r>
      <w:r>
        <w:rPr>
          <w:rFonts w:hint="default"/>
          <w:spacing w:val="-2"/>
          <w:lang w:val="ru-RU"/>
        </w:rPr>
        <w:t xml:space="preserve"> для </w:t>
      </w:r>
      <w:r>
        <w:rPr>
          <w:spacing w:val="-2"/>
        </w:rPr>
        <w:t xml:space="preserve">предупреждения </w:t>
      </w:r>
      <w:r>
        <w:t>возникновения опасных ситуаций в цифровой среде;</w:t>
      </w:r>
    </w:p>
    <w:p w14:paraId="52CA0ACB">
      <w:pPr>
        <w:pStyle w:val="8"/>
        <w:tabs>
          <w:tab w:val="left" w:pos="2913"/>
          <w:tab w:val="left" w:pos="4336"/>
          <w:tab w:val="left" w:pos="5224"/>
          <w:tab w:val="left" w:pos="6582"/>
          <w:tab w:val="left" w:pos="7007"/>
          <w:tab w:val="left" w:pos="8965"/>
          <w:tab w:val="left" w:pos="10560"/>
        </w:tabs>
        <w:spacing w:line="254" w:lineRule="auto"/>
        <w:ind w:left="1311" w:leftChars="596" w:right="928" w:rightChars="422" w:firstLine="5" w:firstLineChars="0"/>
      </w:pPr>
      <w:r>
        <w:rPr>
          <w:spacing w:val="-2"/>
        </w:rPr>
        <w:t>характеризовать</w:t>
      </w:r>
      <w:r>
        <w:tab/>
      </w:r>
      <w:r>
        <w:rPr>
          <w:spacing w:val="-2"/>
        </w:rPr>
        <w:t>основные</w:t>
      </w:r>
      <w:r>
        <w:tab/>
      </w:r>
      <w:r>
        <w:rPr>
          <w:spacing w:val="-4"/>
        </w:rPr>
        <w:t>виды</w:t>
      </w:r>
      <w:r>
        <w:rPr>
          <w:rFonts w:hint="default"/>
          <w:spacing w:val="-4"/>
          <w:lang w:val="ru-RU"/>
        </w:rPr>
        <w:t xml:space="preserve"> </w:t>
      </w:r>
      <w:r>
        <w:rPr>
          <w:spacing w:val="-2"/>
        </w:rPr>
        <w:t>опасного</w:t>
      </w:r>
      <w:r>
        <w:rPr>
          <w:rFonts w:hint="default"/>
          <w:spacing w:val="-2"/>
          <w:lang w:val="ru-RU"/>
        </w:rPr>
        <w:t xml:space="preserve"> </w:t>
      </w:r>
      <w:r>
        <w:rPr>
          <w:spacing w:val="-10"/>
        </w:rPr>
        <w:t>и</w:t>
      </w:r>
      <w:r>
        <w:rPr>
          <w:rFonts w:hint="default"/>
          <w:spacing w:val="-10"/>
          <w:lang w:val="ru-RU"/>
        </w:rPr>
        <w:t xml:space="preserve"> </w:t>
      </w:r>
      <w:r>
        <w:rPr>
          <w:spacing w:val="-2"/>
        </w:rPr>
        <w:t>запрещённого</w:t>
      </w:r>
      <w:r>
        <w:tab/>
      </w:r>
      <w:r>
        <w:rPr>
          <w:spacing w:val="-2"/>
        </w:rPr>
        <w:t xml:space="preserve">контента </w:t>
      </w:r>
      <w:r>
        <w:t>в Интернете и характеризовать его признаки;</w:t>
      </w:r>
    </w:p>
    <w:p w14:paraId="1940C79B">
      <w:pPr>
        <w:pStyle w:val="8"/>
        <w:tabs>
          <w:tab w:val="left" w:pos="10560"/>
        </w:tabs>
        <w:spacing w:line="254" w:lineRule="auto"/>
        <w:ind w:left="1311" w:leftChars="596" w:right="928" w:rightChars="422" w:firstLine="5" w:firstLineChars="0"/>
      </w:pPr>
      <w:r>
        <w:t>раскрывать</w:t>
      </w:r>
      <w:r>
        <w:rPr>
          <w:spacing w:val="-8"/>
        </w:rPr>
        <w:t xml:space="preserve"> </w:t>
      </w:r>
      <w:r>
        <w:t>приёмы</w:t>
      </w:r>
      <w:r>
        <w:rPr>
          <w:spacing w:val="-9"/>
        </w:rPr>
        <w:t xml:space="preserve"> </w:t>
      </w:r>
      <w:r>
        <w:t>распознавания</w:t>
      </w:r>
      <w:r>
        <w:rPr>
          <w:spacing w:val="-7"/>
        </w:rPr>
        <w:t xml:space="preserve"> </w:t>
      </w:r>
      <w:r>
        <w:t>опасностей</w:t>
      </w:r>
      <w:r>
        <w:rPr>
          <w:spacing w:val="-9"/>
        </w:rPr>
        <w:t xml:space="preserve"> </w:t>
      </w:r>
      <w:r>
        <w:t>при</w:t>
      </w:r>
      <w:r>
        <w:rPr>
          <w:spacing w:val="-9"/>
        </w:rPr>
        <w:t xml:space="preserve"> </w:t>
      </w:r>
      <w:r>
        <w:t>использовании</w:t>
      </w:r>
      <w:r>
        <w:rPr>
          <w:spacing w:val="-9"/>
        </w:rPr>
        <w:t xml:space="preserve"> </w:t>
      </w:r>
      <w:r>
        <w:t>Интернета; характеризовать противоправные действия в Интернете;</w:t>
      </w:r>
    </w:p>
    <w:p w14:paraId="2A8CB6CB">
      <w:pPr>
        <w:pStyle w:val="8"/>
        <w:tabs>
          <w:tab w:val="left" w:pos="10560"/>
        </w:tabs>
        <w:spacing w:line="254" w:lineRule="auto"/>
        <w:ind w:left="1311" w:leftChars="596" w:right="928" w:rightChars="422" w:firstLine="5" w:firstLineChars="0"/>
        <w:jc w:val="both"/>
      </w:pPr>
      <w:r>
        <w:t>иметь</w:t>
      </w:r>
      <w:r>
        <w:rPr>
          <w:spacing w:val="80"/>
        </w:rPr>
        <w:t xml:space="preserve"> </w:t>
      </w:r>
      <w:r>
        <w:t>навыки</w:t>
      </w:r>
      <w:r>
        <w:rPr>
          <w:spacing w:val="80"/>
        </w:rPr>
        <w:t xml:space="preserve"> </w:t>
      </w:r>
      <w:r>
        <w:t>соблюдения</w:t>
      </w:r>
      <w:r>
        <w:rPr>
          <w:spacing w:val="80"/>
        </w:rPr>
        <w:t xml:space="preserve"> </w:t>
      </w:r>
      <w:r>
        <w:t>правил</w:t>
      </w:r>
      <w:r>
        <w:rPr>
          <w:spacing w:val="80"/>
        </w:rPr>
        <w:t xml:space="preserve"> </w:t>
      </w:r>
      <w:r>
        <w:t>цифрового</w:t>
      </w:r>
      <w:r>
        <w:rPr>
          <w:spacing w:val="80"/>
        </w:rPr>
        <w:t xml:space="preserve"> </w:t>
      </w:r>
      <w:r>
        <w:t>поведения,</w:t>
      </w:r>
      <w:r>
        <w:rPr>
          <w:spacing w:val="80"/>
        </w:rPr>
        <w:t xml:space="preserve"> </w:t>
      </w:r>
      <w:r>
        <w:t>необходимых для снижения рисков и угроз при использовании Интернета (кибербуллинга, вербовки в различные организации и группы);</w:t>
      </w:r>
    </w:p>
    <w:p w14:paraId="0B1F4343">
      <w:pPr>
        <w:tabs>
          <w:tab w:val="left" w:pos="9900"/>
          <w:tab w:val="left" w:pos="10560"/>
        </w:tabs>
        <w:spacing w:before="0" w:line="254" w:lineRule="auto"/>
        <w:ind w:left="1312" w:leftChars="0" w:right="928" w:rightChars="422" w:firstLine="8" w:firstLineChars="0"/>
        <w:jc w:val="both"/>
        <w:rPr>
          <w:sz w:val="24"/>
          <w:szCs w:val="24"/>
        </w:rPr>
      </w:pPr>
      <w:r>
        <w:rPr>
          <w:sz w:val="24"/>
          <w:szCs w:val="24"/>
        </w:rPr>
        <w:t>характеризовать</w:t>
      </w:r>
      <w:r>
        <w:rPr>
          <w:spacing w:val="75"/>
          <w:sz w:val="24"/>
          <w:szCs w:val="24"/>
        </w:rPr>
        <w:t xml:space="preserve">  </w:t>
      </w:r>
      <w:r>
        <w:rPr>
          <w:sz w:val="24"/>
          <w:szCs w:val="24"/>
        </w:rPr>
        <w:t>деструктивные</w:t>
      </w:r>
      <w:r>
        <w:rPr>
          <w:spacing w:val="77"/>
          <w:sz w:val="24"/>
          <w:szCs w:val="24"/>
        </w:rPr>
        <w:t xml:space="preserve">  </w:t>
      </w:r>
      <w:r>
        <w:rPr>
          <w:sz w:val="24"/>
          <w:szCs w:val="24"/>
        </w:rPr>
        <w:t>течения</w:t>
      </w:r>
      <w:r>
        <w:rPr>
          <w:spacing w:val="77"/>
          <w:sz w:val="24"/>
          <w:szCs w:val="24"/>
        </w:rPr>
        <w:t xml:space="preserve">  </w:t>
      </w:r>
      <w:r>
        <w:rPr>
          <w:sz w:val="24"/>
          <w:szCs w:val="24"/>
        </w:rPr>
        <w:t>в</w:t>
      </w:r>
      <w:r>
        <w:rPr>
          <w:spacing w:val="76"/>
          <w:sz w:val="24"/>
          <w:szCs w:val="24"/>
        </w:rPr>
        <w:t xml:space="preserve">  </w:t>
      </w:r>
      <w:r>
        <w:rPr>
          <w:sz w:val="24"/>
          <w:szCs w:val="24"/>
        </w:rPr>
        <w:t>Интернете,</w:t>
      </w:r>
      <w:r>
        <w:rPr>
          <w:spacing w:val="77"/>
          <w:sz w:val="24"/>
          <w:szCs w:val="24"/>
        </w:rPr>
        <w:t xml:space="preserve">  </w:t>
      </w:r>
      <w:r>
        <w:rPr>
          <w:sz w:val="24"/>
          <w:szCs w:val="24"/>
        </w:rPr>
        <w:t>их</w:t>
      </w:r>
      <w:r>
        <w:rPr>
          <w:spacing w:val="76"/>
          <w:sz w:val="24"/>
          <w:szCs w:val="24"/>
        </w:rPr>
        <w:t xml:space="preserve">  </w:t>
      </w:r>
      <w:r>
        <w:rPr>
          <w:sz w:val="24"/>
          <w:szCs w:val="24"/>
        </w:rPr>
        <w:t>признаки и опасности;</w:t>
      </w:r>
    </w:p>
    <w:p w14:paraId="0831167D">
      <w:pPr>
        <w:tabs>
          <w:tab w:val="left" w:pos="9900"/>
          <w:tab w:val="left" w:pos="10560"/>
        </w:tabs>
        <w:spacing w:before="0" w:line="254" w:lineRule="auto"/>
        <w:ind w:left="1312" w:leftChars="0" w:right="928" w:rightChars="422" w:firstLine="8" w:firstLineChars="0"/>
        <w:jc w:val="both"/>
        <w:rPr>
          <w:sz w:val="24"/>
          <w:szCs w:val="24"/>
        </w:rPr>
      </w:pPr>
      <w:r>
        <w:rPr>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0BEBD30E">
      <w:pPr>
        <w:spacing w:before="0" w:line="259" w:lineRule="auto"/>
        <w:ind w:left="1312" w:leftChars="0" w:right="0" w:firstLine="8" w:firstLineChars="0"/>
        <w:jc w:val="left"/>
        <w:rPr>
          <w:i/>
          <w:sz w:val="24"/>
          <w:szCs w:val="24"/>
        </w:rPr>
      </w:pPr>
      <w:r>
        <w:rPr>
          <w:i/>
          <w:sz w:val="24"/>
          <w:szCs w:val="24"/>
        </w:rPr>
        <w:t>Предметные</w:t>
      </w:r>
      <w:r>
        <w:rPr>
          <w:i/>
          <w:spacing w:val="80"/>
          <w:sz w:val="24"/>
          <w:szCs w:val="24"/>
        </w:rPr>
        <w:t xml:space="preserve"> </w:t>
      </w:r>
      <w:r>
        <w:rPr>
          <w:i/>
          <w:sz w:val="24"/>
          <w:szCs w:val="24"/>
        </w:rPr>
        <w:t>результаты</w:t>
      </w:r>
      <w:r>
        <w:rPr>
          <w:i/>
          <w:spacing w:val="80"/>
          <w:sz w:val="24"/>
          <w:szCs w:val="24"/>
        </w:rPr>
        <w:t xml:space="preserve"> </w:t>
      </w:r>
      <w:r>
        <w:rPr>
          <w:i/>
          <w:sz w:val="24"/>
          <w:szCs w:val="24"/>
        </w:rPr>
        <w:t>по</w:t>
      </w:r>
      <w:r>
        <w:rPr>
          <w:i/>
          <w:spacing w:val="80"/>
          <w:sz w:val="24"/>
          <w:szCs w:val="24"/>
        </w:rPr>
        <w:t xml:space="preserve"> </w:t>
      </w:r>
      <w:r>
        <w:rPr>
          <w:i/>
          <w:sz w:val="24"/>
          <w:szCs w:val="24"/>
        </w:rPr>
        <w:t>модулю</w:t>
      </w:r>
      <w:r>
        <w:rPr>
          <w:i/>
          <w:spacing w:val="80"/>
          <w:sz w:val="24"/>
          <w:szCs w:val="24"/>
        </w:rPr>
        <w:t xml:space="preserve"> </w:t>
      </w:r>
      <w:r>
        <w:rPr>
          <w:i/>
          <w:sz w:val="24"/>
          <w:szCs w:val="24"/>
        </w:rPr>
        <w:t>№</w:t>
      </w:r>
      <w:r>
        <w:rPr>
          <w:i/>
          <w:spacing w:val="80"/>
          <w:sz w:val="24"/>
          <w:szCs w:val="24"/>
        </w:rPr>
        <w:t xml:space="preserve"> </w:t>
      </w:r>
      <w:r>
        <w:rPr>
          <w:i/>
          <w:sz w:val="24"/>
          <w:szCs w:val="24"/>
        </w:rPr>
        <w:t>11</w:t>
      </w:r>
      <w:r>
        <w:rPr>
          <w:i/>
          <w:spacing w:val="80"/>
          <w:sz w:val="24"/>
          <w:szCs w:val="24"/>
        </w:rPr>
        <w:t xml:space="preserve"> </w:t>
      </w:r>
      <w:r>
        <w:rPr>
          <w:i/>
          <w:sz w:val="24"/>
          <w:szCs w:val="24"/>
        </w:rPr>
        <w:t>«Основы</w:t>
      </w:r>
      <w:r>
        <w:rPr>
          <w:rFonts w:hint="default"/>
          <w:i/>
          <w:sz w:val="24"/>
          <w:szCs w:val="24"/>
          <w:lang w:val="ru-RU"/>
        </w:rPr>
        <w:t xml:space="preserve"> </w:t>
      </w:r>
      <w:r>
        <w:rPr>
          <w:i/>
          <w:sz w:val="24"/>
          <w:szCs w:val="24"/>
        </w:rPr>
        <w:t>противодействия</w:t>
      </w:r>
      <w:r>
        <w:rPr>
          <w:i/>
          <w:spacing w:val="80"/>
          <w:sz w:val="24"/>
          <w:szCs w:val="24"/>
        </w:rPr>
        <w:t xml:space="preserve"> </w:t>
      </w:r>
      <w:r>
        <w:rPr>
          <w:i/>
          <w:sz w:val="24"/>
          <w:szCs w:val="24"/>
        </w:rPr>
        <w:t>экстремизму и терроризму»:</w:t>
      </w:r>
    </w:p>
    <w:p w14:paraId="184E865A">
      <w:pPr>
        <w:spacing w:before="0" w:line="259" w:lineRule="auto"/>
        <w:ind w:left="1312" w:leftChars="0" w:right="928" w:rightChars="422" w:firstLine="8" w:firstLineChars="0"/>
        <w:jc w:val="both"/>
        <w:rPr>
          <w:sz w:val="24"/>
          <w:szCs w:val="24"/>
        </w:rPr>
      </w:pPr>
      <w:r>
        <w:rPr>
          <w:sz w:val="24"/>
          <w:szCs w:val="24"/>
        </w:rPr>
        <w:t>объяснять понятия «экстремизм» и «терроризм», раскрывать их содержание,</w:t>
      </w:r>
      <w:r>
        <w:rPr>
          <w:rFonts w:hint="default"/>
          <w:sz w:val="24"/>
          <w:szCs w:val="24"/>
          <w:lang w:val="ru-RU"/>
        </w:rPr>
        <w:t xml:space="preserve"> </w:t>
      </w:r>
      <w:r>
        <w:rPr>
          <w:sz w:val="24"/>
          <w:szCs w:val="24"/>
        </w:rPr>
        <w:t>характеризовать причины, возможные варианты проявления и их последствия;</w:t>
      </w:r>
    </w:p>
    <w:p w14:paraId="5BE59114">
      <w:pPr>
        <w:spacing w:before="0" w:line="259" w:lineRule="auto"/>
        <w:ind w:left="1312" w:leftChars="0" w:right="928" w:rightChars="422" w:firstLine="8" w:firstLineChars="0"/>
        <w:jc w:val="both"/>
        <w:rPr>
          <w:sz w:val="24"/>
          <w:szCs w:val="24"/>
        </w:rPr>
      </w:pPr>
      <w:r>
        <w:rPr>
          <w:spacing w:val="-2"/>
          <w:sz w:val="24"/>
          <w:szCs w:val="24"/>
        </w:rPr>
        <w:t>раскрывать</w:t>
      </w:r>
      <w:r>
        <w:rPr>
          <w:sz w:val="24"/>
          <w:szCs w:val="24"/>
        </w:rPr>
        <w:tab/>
      </w:r>
      <w:r>
        <w:rPr>
          <w:spacing w:val="-4"/>
          <w:sz w:val="24"/>
          <w:szCs w:val="24"/>
        </w:rPr>
        <w:t>цели</w:t>
      </w:r>
      <w:r>
        <w:rPr>
          <w:sz w:val="24"/>
          <w:szCs w:val="24"/>
        </w:rPr>
        <w:tab/>
      </w:r>
      <w:r>
        <w:rPr>
          <w:spacing w:val="-10"/>
          <w:sz w:val="24"/>
          <w:szCs w:val="24"/>
        </w:rPr>
        <w:t>и</w:t>
      </w:r>
      <w:r>
        <w:rPr>
          <w:sz w:val="24"/>
          <w:szCs w:val="24"/>
        </w:rPr>
        <w:tab/>
      </w:r>
      <w:r>
        <w:rPr>
          <w:spacing w:val="-4"/>
          <w:sz w:val="24"/>
          <w:szCs w:val="24"/>
        </w:rPr>
        <w:t>формы</w:t>
      </w:r>
      <w:r>
        <w:rPr>
          <w:sz w:val="24"/>
          <w:szCs w:val="24"/>
        </w:rPr>
        <w:tab/>
      </w:r>
      <w:r>
        <w:rPr>
          <w:spacing w:val="-2"/>
          <w:sz w:val="24"/>
          <w:szCs w:val="24"/>
        </w:rPr>
        <w:t>проявления</w:t>
      </w:r>
      <w:r>
        <w:rPr>
          <w:sz w:val="24"/>
          <w:szCs w:val="24"/>
        </w:rPr>
        <w:tab/>
      </w:r>
      <w:r>
        <w:rPr>
          <w:spacing w:val="-2"/>
          <w:sz w:val="24"/>
          <w:szCs w:val="24"/>
        </w:rPr>
        <w:t>террористических</w:t>
      </w:r>
      <w:r>
        <w:rPr>
          <w:sz w:val="24"/>
          <w:szCs w:val="24"/>
        </w:rPr>
        <w:tab/>
      </w:r>
      <w:r>
        <w:rPr>
          <w:spacing w:val="-2"/>
          <w:sz w:val="24"/>
          <w:szCs w:val="24"/>
        </w:rPr>
        <w:t xml:space="preserve">актов, </w:t>
      </w:r>
      <w:r>
        <w:rPr>
          <w:sz w:val="24"/>
          <w:szCs w:val="24"/>
        </w:rPr>
        <w:t>характеризовать их последствия;</w:t>
      </w:r>
    </w:p>
    <w:p w14:paraId="3D9891BA">
      <w:pPr>
        <w:spacing w:before="0" w:line="259" w:lineRule="auto"/>
        <w:ind w:left="1312" w:leftChars="0" w:right="928" w:rightChars="422" w:firstLine="8" w:firstLineChars="0"/>
        <w:jc w:val="both"/>
        <w:rPr>
          <w:sz w:val="24"/>
          <w:szCs w:val="24"/>
        </w:rPr>
      </w:pPr>
      <w:r>
        <w:rPr>
          <w:sz w:val="24"/>
          <w:szCs w:val="24"/>
        </w:rPr>
        <w:t>раскрывать</w:t>
      </w:r>
      <w:r>
        <w:rPr>
          <w:spacing w:val="40"/>
          <w:sz w:val="24"/>
          <w:szCs w:val="24"/>
        </w:rPr>
        <w:t xml:space="preserve"> </w:t>
      </w:r>
      <w:r>
        <w:rPr>
          <w:sz w:val="24"/>
          <w:szCs w:val="24"/>
        </w:rPr>
        <w:t>основы</w:t>
      </w:r>
      <w:r>
        <w:rPr>
          <w:spacing w:val="40"/>
          <w:sz w:val="24"/>
          <w:szCs w:val="24"/>
        </w:rPr>
        <w:t xml:space="preserve"> </w:t>
      </w:r>
      <w:r>
        <w:rPr>
          <w:sz w:val="24"/>
          <w:szCs w:val="24"/>
        </w:rPr>
        <w:t>общественно-государственной</w:t>
      </w:r>
      <w:r>
        <w:rPr>
          <w:spacing w:val="40"/>
          <w:sz w:val="24"/>
          <w:szCs w:val="24"/>
        </w:rPr>
        <w:t xml:space="preserve"> </w:t>
      </w:r>
      <w:r>
        <w:rPr>
          <w:sz w:val="24"/>
          <w:szCs w:val="24"/>
        </w:rPr>
        <w:t>системы,</w:t>
      </w:r>
      <w:r>
        <w:rPr>
          <w:spacing w:val="40"/>
          <w:sz w:val="24"/>
          <w:szCs w:val="24"/>
        </w:rPr>
        <w:t xml:space="preserve"> </w:t>
      </w:r>
      <w:r>
        <w:rPr>
          <w:sz w:val="24"/>
          <w:szCs w:val="24"/>
        </w:rPr>
        <w:t>роль</w:t>
      </w:r>
      <w:r>
        <w:rPr>
          <w:spacing w:val="40"/>
          <w:sz w:val="24"/>
          <w:szCs w:val="24"/>
        </w:rPr>
        <w:t xml:space="preserve"> </w:t>
      </w:r>
      <w:r>
        <w:rPr>
          <w:sz w:val="24"/>
          <w:szCs w:val="24"/>
        </w:rPr>
        <w:t>личности в противодействии экстремизму и терроризму;</w:t>
      </w:r>
    </w:p>
    <w:p w14:paraId="5BC670F7">
      <w:pPr>
        <w:spacing w:before="0" w:line="259" w:lineRule="auto"/>
        <w:ind w:left="1312" w:leftChars="0" w:right="928" w:rightChars="422" w:firstLine="8" w:firstLineChars="0"/>
        <w:jc w:val="both"/>
        <w:rPr>
          <w:spacing w:val="-2"/>
          <w:sz w:val="24"/>
          <w:szCs w:val="24"/>
        </w:rPr>
      </w:pPr>
      <w:r>
        <w:rPr>
          <w:sz w:val="24"/>
          <w:szCs w:val="24"/>
        </w:rPr>
        <w:t>знать</w:t>
      </w:r>
      <w:r>
        <w:rPr>
          <w:spacing w:val="40"/>
          <w:sz w:val="24"/>
          <w:szCs w:val="24"/>
        </w:rPr>
        <w:t xml:space="preserve"> </w:t>
      </w:r>
      <w:r>
        <w:rPr>
          <w:sz w:val="24"/>
          <w:szCs w:val="24"/>
        </w:rPr>
        <w:t>уровни</w:t>
      </w:r>
      <w:r>
        <w:rPr>
          <w:spacing w:val="40"/>
          <w:sz w:val="24"/>
          <w:szCs w:val="24"/>
        </w:rPr>
        <w:t xml:space="preserve"> </w:t>
      </w:r>
      <w:r>
        <w:rPr>
          <w:sz w:val="24"/>
          <w:szCs w:val="24"/>
        </w:rPr>
        <w:t>террористической</w:t>
      </w:r>
      <w:r>
        <w:rPr>
          <w:spacing w:val="40"/>
          <w:sz w:val="24"/>
          <w:szCs w:val="24"/>
        </w:rPr>
        <w:t xml:space="preserve"> </w:t>
      </w:r>
      <w:r>
        <w:rPr>
          <w:sz w:val="24"/>
          <w:szCs w:val="24"/>
        </w:rPr>
        <w:t>опасности</w:t>
      </w:r>
      <w:r>
        <w:rPr>
          <w:spacing w:val="40"/>
          <w:sz w:val="24"/>
          <w:szCs w:val="24"/>
        </w:rPr>
        <w:t xml:space="preserve"> </w:t>
      </w:r>
      <w:r>
        <w:rPr>
          <w:sz w:val="24"/>
          <w:szCs w:val="24"/>
        </w:rPr>
        <w:t>и</w:t>
      </w:r>
      <w:r>
        <w:rPr>
          <w:spacing w:val="40"/>
          <w:sz w:val="24"/>
          <w:szCs w:val="24"/>
        </w:rPr>
        <w:t xml:space="preserve"> </w:t>
      </w:r>
      <w:r>
        <w:rPr>
          <w:sz w:val="24"/>
          <w:szCs w:val="24"/>
        </w:rPr>
        <w:t>цели</w:t>
      </w:r>
      <w:r>
        <w:rPr>
          <w:spacing w:val="40"/>
          <w:sz w:val="24"/>
          <w:szCs w:val="24"/>
        </w:rPr>
        <w:t xml:space="preserve"> </w:t>
      </w:r>
      <w:r>
        <w:rPr>
          <w:sz w:val="24"/>
          <w:szCs w:val="24"/>
        </w:rPr>
        <w:t xml:space="preserve">контртеррористической </w:t>
      </w:r>
      <w:r>
        <w:rPr>
          <w:spacing w:val="-2"/>
          <w:sz w:val="24"/>
          <w:szCs w:val="24"/>
        </w:rPr>
        <w:t>операции;</w:t>
      </w:r>
    </w:p>
    <w:p w14:paraId="0F470F83">
      <w:pPr>
        <w:spacing w:before="0" w:line="259" w:lineRule="auto"/>
        <w:ind w:left="1312" w:leftChars="0" w:right="928" w:rightChars="422" w:firstLine="8" w:firstLineChars="0"/>
        <w:jc w:val="both"/>
        <w:rPr>
          <w:spacing w:val="-2"/>
          <w:sz w:val="24"/>
          <w:szCs w:val="24"/>
        </w:rPr>
      </w:pPr>
      <w:r>
        <w:rPr>
          <w:sz w:val="24"/>
          <w:szCs w:val="24"/>
        </w:rPr>
        <w:t xml:space="preserve">характеризовать признаки вовлечения в террористическую деятельность; </w:t>
      </w:r>
      <w:r>
        <w:rPr>
          <w:spacing w:val="-2"/>
          <w:sz w:val="24"/>
          <w:szCs w:val="24"/>
        </w:rPr>
        <w:t>иметь</w:t>
      </w:r>
      <w:r>
        <w:rPr>
          <w:sz w:val="24"/>
          <w:szCs w:val="24"/>
        </w:rPr>
        <w:tab/>
      </w:r>
      <w:r>
        <w:rPr>
          <w:spacing w:val="-2"/>
          <w:sz w:val="24"/>
          <w:szCs w:val="24"/>
        </w:rPr>
        <w:t>навыки</w:t>
      </w:r>
      <w:r>
        <w:rPr>
          <w:rFonts w:hint="default"/>
          <w:spacing w:val="-2"/>
          <w:sz w:val="24"/>
          <w:szCs w:val="24"/>
          <w:lang w:val="ru-RU"/>
        </w:rPr>
        <w:t xml:space="preserve"> </w:t>
      </w:r>
      <w:r>
        <w:rPr>
          <w:spacing w:val="-2"/>
          <w:sz w:val="24"/>
          <w:szCs w:val="24"/>
        </w:rPr>
        <w:t>соблюдения</w:t>
      </w:r>
      <w:r>
        <w:rPr>
          <w:sz w:val="24"/>
          <w:szCs w:val="24"/>
        </w:rPr>
        <w:tab/>
      </w:r>
      <w:r>
        <w:rPr>
          <w:spacing w:val="-2"/>
          <w:sz w:val="24"/>
          <w:szCs w:val="24"/>
        </w:rPr>
        <w:t>правил</w:t>
      </w:r>
      <w:r>
        <w:rPr>
          <w:sz w:val="24"/>
          <w:szCs w:val="24"/>
        </w:rPr>
        <w:tab/>
      </w:r>
      <w:r>
        <w:rPr>
          <w:spacing w:val="-2"/>
          <w:sz w:val="24"/>
          <w:szCs w:val="24"/>
        </w:rPr>
        <w:t>антитеррористического</w:t>
      </w:r>
      <w:r>
        <w:rPr>
          <w:sz w:val="24"/>
          <w:szCs w:val="24"/>
        </w:rPr>
        <w:tab/>
      </w:r>
      <w:r>
        <w:rPr>
          <w:spacing w:val="-2"/>
          <w:sz w:val="24"/>
          <w:szCs w:val="24"/>
        </w:rPr>
        <w:t>поведения</w:t>
      </w:r>
      <w:r>
        <w:rPr>
          <w:rFonts w:hint="default"/>
          <w:spacing w:val="-2"/>
          <w:sz w:val="24"/>
          <w:szCs w:val="24"/>
          <w:lang w:val="ru-RU"/>
        </w:rPr>
        <w:t xml:space="preserve"> </w:t>
      </w:r>
      <w:r>
        <w:rPr>
          <w:sz w:val="24"/>
          <w:szCs w:val="24"/>
        </w:rPr>
        <w:t>и</w:t>
      </w:r>
      <w:r>
        <w:rPr>
          <w:spacing w:val="-8"/>
          <w:sz w:val="24"/>
          <w:szCs w:val="24"/>
        </w:rPr>
        <w:t xml:space="preserve"> </w:t>
      </w:r>
      <w:r>
        <w:rPr>
          <w:sz w:val="24"/>
          <w:szCs w:val="24"/>
        </w:rPr>
        <w:t>безопасных</w:t>
      </w:r>
      <w:r>
        <w:rPr>
          <w:spacing w:val="-5"/>
          <w:sz w:val="24"/>
          <w:szCs w:val="24"/>
        </w:rPr>
        <w:t xml:space="preserve"> </w:t>
      </w:r>
      <w:r>
        <w:rPr>
          <w:sz w:val="24"/>
          <w:szCs w:val="24"/>
        </w:rPr>
        <w:t>действий</w:t>
      </w:r>
      <w:r>
        <w:rPr>
          <w:spacing w:val="-5"/>
          <w:sz w:val="24"/>
          <w:szCs w:val="24"/>
        </w:rPr>
        <w:t xml:space="preserve"> </w:t>
      </w:r>
      <w:r>
        <w:rPr>
          <w:sz w:val="24"/>
          <w:szCs w:val="24"/>
        </w:rPr>
        <w:t>при</w:t>
      </w:r>
      <w:r>
        <w:rPr>
          <w:spacing w:val="-5"/>
          <w:sz w:val="24"/>
          <w:szCs w:val="24"/>
        </w:rPr>
        <w:t xml:space="preserve"> </w:t>
      </w:r>
      <w:r>
        <w:rPr>
          <w:sz w:val="24"/>
          <w:szCs w:val="24"/>
        </w:rPr>
        <w:t>обнаружении</w:t>
      </w:r>
      <w:r>
        <w:rPr>
          <w:spacing w:val="-7"/>
          <w:sz w:val="24"/>
          <w:szCs w:val="24"/>
        </w:rPr>
        <w:t xml:space="preserve"> </w:t>
      </w:r>
      <w:r>
        <w:rPr>
          <w:sz w:val="24"/>
          <w:szCs w:val="24"/>
        </w:rPr>
        <w:t>признаков</w:t>
      </w:r>
      <w:r>
        <w:rPr>
          <w:spacing w:val="-6"/>
          <w:sz w:val="24"/>
          <w:szCs w:val="24"/>
        </w:rPr>
        <w:t xml:space="preserve"> </w:t>
      </w:r>
      <w:r>
        <w:rPr>
          <w:spacing w:val="-2"/>
          <w:sz w:val="24"/>
          <w:szCs w:val="24"/>
        </w:rPr>
        <w:t>вербовки;</w:t>
      </w:r>
    </w:p>
    <w:p w14:paraId="1CFF4522">
      <w:pPr>
        <w:spacing w:before="0" w:line="259" w:lineRule="auto"/>
        <w:ind w:left="1312" w:leftChars="0" w:right="928" w:rightChars="422" w:firstLine="8" w:firstLineChars="0"/>
        <w:jc w:val="both"/>
        <w:rPr>
          <w:sz w:val="24"/>
          <w:szCs w:val="24"/>
        </w:rPr>
      </w:pPr>
      <w:r>
        <w:rPr>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09801D42">
      <w:pPr>
        <w:spacing w:before="0" w:line="259" w:lineRule="auto"/>
        <w:ind w:left="1312" w:leftChars="0" w:right="928" w:rightChars="422" w:firstLine="8" w:firstLineChars="0"/>
        <w:jc w:val="both"/>
        <w:rPr>
          <w:sz w:val="24"/>
          <w:szCs w:val="24"/>
        </w:rPr>
      </w:pPr>
      <w:r>
        <w:rPr>
          <w:sz w:val="24"/>
          <w:szCs w:val="24"/>
        </w:rPr>
        <w:t>иметь представление о безопасных действиях в случае теракта (нападение террористов</w:t>
      </w:r>
      <w:r>
        <w:rPr>
          <w:spacing w:val="-18"/>
          <w:sz w:val="24"/>
          <w:szCs w:val="24"/>
        </w:rPr>
        <w:t xml:space="preserve"> </w:t>
      </w:r>
      <w:r>
        <w:rPr>
          <w:sz w:val="24"/>
          <w:szCs w:val="24"/>
        </w:rPr>
        <w:t>и</w:t>
      </w:r>
      <w:r>
        <w:rPr>
          <w:spacing w:val="-17"/>
          <w:sz w:val="24"/>
          <w:szCs w:val="24"/>
        </w:rPr>
        <w:t xml:space="preserve"> </w:t>
      </w:r>
      <w:r>
        <w:rPr>
          <w:sz w:val="24"/>
          <w:szCs w:val="24"/>
        </w:rPr>
        <w:t>попытка</w:t>
      </w:r>
      <w:r>
        <w:rPr>
          <w:spacing w:val="-18"/>
          <w:sz w:val="24"/>
          <w:szCs w:val="24"/>
        </w:rPr>
        <w:t xml:space="preserve"> </w:t>
      </w:r>
      <w:r>
        <w:rPr>
          <w:sz w:val="24"/>
          <w:szCs w:val="24"/>
        </w:rPr>
        <w:t>захвата</w:t>
      </w:r>
      <w:r>
        <w:rPr>
          <w:spacing w:val="-17"/>
          <w:sz w:val="24"/>
          <w:szCs w:val="24"/>
        </w:rPr>
        <w:t xml:space="preserve"> </w:t>
      </w:r>
      <w:r>
        <w:rPr>
          <w:sz w:val="24"/>
          <w:szCs w:val="24"/>
        </w:rPr>
        <w:t>заложников,</w:t>
      </w:r>
      <w:r>
        <w:rPr>
          <w:spacing w:val="-18"/>
          <w:sz w:val="24"/>
          <w:szCs w:val="24"/>
        </w:rPr>
        <w:t xml:space="preserve"> </w:t>
      </w:r>
      <w:r>
        <w:rPr>
          <w:sz w:val="24"/>
          <w:szCs w:val="24"/>
        </w:rPr>
        <w:t>попадание</w:t>
      </w:r>
      <w:r>
        <w:rPr>
          <w:spacing w:val="-17"/>
          <w:sz w:val="24"/>
          <w:szCs w:val="24"/>
        </w:rPr>
        <w:t xml:space="preserve"> </w:t>
      </w:r>
      <w:r>
        <w:rPr>
          <w:sz w:val="24"/>
          <w:szCs w:val="24"/>
        </w:rPr>
        <w:t>в</w:t>
      </w:r>
      <w:r>
        <w:rPr>
          <w:spacing w:val="-18"/>
          <w:sz w:val="24"/>
          <w:szCs w:val="24"/>
        </w:rPr>
        <w:t xml:space="preserve"> </w:t>
      </w:r>
      <w:r>
        <w:rPr>
          <w:sz w:val="24"/>
          <w:szCs w:val="24"/>
        </w:rPr>
        <w:t>заложники,</w:t>
      </w:r>
      <w:r>
        <w:rPr>
          <w:spacing w:val="-17"/>
          <w:sz w:val="24"/>
          <w:szCs w:val="24"/>
        </w:rPr>
        <w:t xml:space="preserve"> </w:t>
      </w:r>
      <w:r>
        <w:rPr>
          <w:sz w:val="24"/>
          <w:szCs w:val="24"/>
        </w:rPr>
        <w:t>огневой</w:t>
      </w:r>
      <w:r>
        <w:rPr>
          <w:spacing w:val="-18"/>
          <w:sz w:val="24"/>
          <w:szCs w:val="24"/>
        </w:rPr>
        <w:t xml:space="preserve"> </w:t>
      </w:r>
      <w:r>
        <w:rPr>
          <w:sz w:val="24"/>
          <w:szCs w:val="24"/>
        </w:rPr>
        <w:t>налёт, наезд транспортного средства, подрыв взрывного устройства).</w:t>
      </w:r>
    </w:p>
    <w:p w14:paraId="5D20573B">
      <w:pPr>
        <w:pStyle w:val="2"/>
        <w:spacing w:before="275" w:line="240" w:lineRule="auto"/>
        <w:ind w:left="0" w:leftChars="0" w:firstLine="0" w:firstLineChars="0"/>
        <w:jc w:val="center"/>
      </w:pPr>
      <w:r>
        <w:t>Программа</w:t>
      </w:r>
      <w:r>
        <w:rPr>
          <w:spacing w:val="-10"/>
        </w:rPr>
        <w:t xml:space="preserve"> </w:t>
      </w:r>
      <w:r>
        <w:t>формирования</w:t>
      </w:r>
      <w:r>
        <w:rPr>
          <w:spacing w:val="-4"/>
        </w:rPr>
        <w:t xml:space="preserve"> </w:t>
      </w:r>
      <w:r>
        <w:t>универсальных</w:t>
      </w:r>
      <w:r>
        <w:rPr>
          <w:spacing w:val="-7"/>
        </w:rPr>
        <w:t xml:space="preserve"> </w:t>
      </w:r>
      <w:r>
        <w:t>учебных</w:t>
      </w:r>
      <w:r>
        <w:rPr>
          <w:spacing w:val="-7"/>
        </w:rPr>
        <w:t xml:space="preserve"> </w:t>
      </w:r>
      <w:r>
        <w:rPr>
          <w:spacing w:val="-2"/>
        </w:rPr>
        <w:t>действий</w:t>
      </w:r>
    </w:p>
    <w:p w14:paraId="7CEBAEE0">
      <w:pPr>
        <w:pStyle w:val="13"/>
        <w:numPr>
          <w:ilvl w:val="1"/>
          <w:numId w:val="173"/>
        </w:numPr>
        <w:spacing w:before="3" w:after="0" w:line="272" w:lineRule="exact"/>
        <w:ind w:left="4897" w:right="0" w:hanging="182"/>
        <w:jc w:val="left"/>
        <w:rPr>
          <w:b/>
          <w:sz w:val="24"/>
        </w:rPr>
      </w:pPr>
      <w:r>
        <w:rPr>
          <w:b/>
          <w:sz w:val="24"/>
        </w:rPr>
        <w:t>Целевой</w:t>
      </w:r>
      <w:r>
        <w:rPr>
          <w:b/>
          <w:spacing w:val="-2"/>
          <w:sz w:val="24"/>
        </w:rPr>
        <w:t xml:space="preserve"> раздел</w:t>
      </w:r>
    </w:p>
    <w:p w14:paraId="59D5C0E5">
      <w:pPr>
        <w:pStyle w:val="13"/>
        <w:numPr>
          <w:ilvl w:val="2"/>
          <w:numId w:val="173"/>
        </w:numPr>
        <w:tabs>
          <w:tab w:val="left" w:pos="1924"/>
        </w:tabs>
        <w:spacing w:before="0" w:after="0" w:line="242" w:lineRule="auto"/>
        <w:ind w:left="1320" w:leftChars="600" w:right="928" w:rightChars="422" w:firstLine="0" w:firstLineChars="0"/>
        <w:jc w:val="left"/>
        <w:rPr>
          <w:sz w:val="24"/>
        </w:rPr>
      </w:pPr>
      <w:r>
        <w:rPr>
          <w:sz w:val="24"/>
        </w:rPr>
        <w:t>Программа</w:t>
      </w:r>
      <w:r>
        <w:rPr>
          <w:spacing w:val="-5"/>
          <w:sz w:val="24"/>
        </w:rPr>
        <w:t xml:space="preserve"> </w:t>
      </w:r>
      <w:r>
        <w:rPr>
          <w:sz w:val="24"/>
        </w:rPr>
        <w:t>формирования</w:t>
      </w:r>
      <w:r>
        <w:rPr>
          <w:spacing w:val="-8"/>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действий</w:t>
      </w:r>
      <w:r>
        <w:rPr>
          <w:spacing w:val="-3"/>
          <w:sz w:val="24"/>
        </w:rPr>
        <w:t xml:space="preserve"> </w:t>
      </w:r>
      <w:r>
        <w:rPr>
          <w:sz w:val="24"/>
        </w:rPr>
        <w:t>(далее -</w:t>
      </w:r>
      <w:r>
        <w:rPr>
          <w:spacing w:val="-2"/>
          <w:sz w:val="24"/>
        </w:rPr>
        <w:t xml:space="preserve"> </w:t>
      </w:r>
      <w:r>
        <w:rPr>
          <w:sz w:val="24"/>
        </w:rPr>
        <w:t>УУД) у обучающихся должна обеспечивать:</w:t>
      </w:r>
    </w:p>
    <w:p w14:paraId="5390B674">
      <w:pPr>
        <w:pStyle w:val="8"/>
        <w:ind w:left="1320" w:leftChars="600" w:right="928" w:rightChars="422" w:firstLine="0" w:firstLineChars="0"/>
        <w:jc w:val="left"/>
      </w:pPr>
      <w:r>
        <w:t>развитие способности к саморазвитию и самосовершенствованию;</w:t>
      </w:r>
    </w:p>
    <w:p w14:paraId="2B0F9407">
      <w:pPr>
        <w:pStyle w:val="8"/>
        <w:ind w:left="1320" w:leftChars="600" w:right="928" w:rightChars="422" w:firstLine="0" w:firstLineChars="0"/>
        <w:jc w:val="left"/>
      </w:pPr>
      <w:r>
        <w:t>формирование внутренней позиции личности, регулятивных, познавательных,</w:t>
      </w:r>
      <w:r>
        <w:rPr>
          <w:rFonts w:hint="default"/>
          <w:lang w:val="ru-RU"/>
        </w:rPr>
        <w:t xml:space="preserve"> </w:t>
      </w:r>
      <w:r>
        <w:t>коммуникативных УУД у обучающихся;</w:t>
      </w:r>
    </w:p>
    <w:p w14:paraId="69F99018">
      <w:pPr>
        <w:pStyle w:val="8"/>
        <w:ind w:left="1320" w:leftChars="600" w:right="928" w:rightChars="422" w:firstLine="0" w:firstLineChars="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15F1E10">
      <w:pPr>
        <w:pStyle w:val="8"/>
        <w:tabs>
          <w:tab w:val="left" w:pos="3815"/>
          <w:tab w:val="left" w:pos="5912"/>
          <w:tab w:val="left" w:pos="6776"/>
          <w:tab w:val="left" w:pos="8772"/>
        </w:tabs>
        <w:ind w:left="1320" w:leftChars="600" w:right="928" w:rightChars="422" w:firstLine="0" w:firstLineChars="0"/>
      </w:pPr>
      <w:r>
        <w:t xml:space="preserve">повышение эффективности усвоения знаний и учебных действий, </w:t>
      </w:r>
      <w:r>
        <w:rPr>
          <w:spacing w:val="-2"/>
        </w:rPr>
        <w:t>формирования</w:t>
      </w:r>
      <w:r>
        <w:rPr>
          <w:rFonts w:hint="default"/>
          <w:spacing w:val="-2"/>
          <w:lang w:val="ru-RU"/>
        </w:rPr>
        <w:t xml:space="preserve"> </w:t>
      </w:r>
      <w:r>
        <w:rPr>
          <w:spacing w:val="-2"/>
        </w:rPr>
        <w:t>компетенций</w:t>
      </w:r>
      <w:r>
        <w:tab/>
      </w:r>
      <w:r>
        <w:rPr>
          <w:spacing w:val="-10"/>
        </w:rPr>
        <w:t>в</w:t>
      </w:r>
      <w:r>
        <w:tab/>
      </w:r>
      <w:r>
        <w:rPr>
          <w:spacing w:val="-2"/>
        </w:rPr>
        <w:t>предметных</w:t>
      </w:r>
      <w:r>
        <w:tab/>
      </w:r>
      <w:r>
        <w:rPr>
          <w:spacing w:val="-2"/>
        </w:rPr>
        <w:t xml:space="preserve">областях, </w:t>
      </w:r>
      <w:r>
        <w:t>учебно-исследовательской и проектной деятельности;</w:t>
      </w:r>
    </w:p>
    <w:p w14:paraId="462273F8">
      <w:pPr>
        <w:pStyle w:val="8"/>
        <w:ind w:left="1320" w:leftChars="600" w:right="928" w:rightChars="422" w:firstLine="0" w:firstLineChars="0"/>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A61D3F0">
      <w:pPr>
        <w:pStyle w:val="8"/>
        <w:tabs>
          <w:tab w:val="left" w:pos="1320"/>
        </w:tabs>
        <w:spacing w:before="76" w:line="237" w:lineRule="auto"/>
        <w:ind w:left="1320" w:leftChars="600" w:right="928" w:rightChars="422" w:firstLine="0" w:firstLineChars="0"/>
        <w:jc w:val="left"/>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14:paraId="52767212">
      <w:pPr>
        <w:pStyle w:val="8"/>
        <w:tabs>
          <w:tab w:val="left" w:pos="1320"/>
        </w:tabs>
        <w:spacing w:before="3"/>
        <w:ind w:left="1320" w:leftChars="600" w:right="928" w:rightChars="422" w:firstLine="0" w:firstLineChars="0"/>
        <w:jc w:val="left"/>
      </w:pPr>
      <w:r>
        <w:t>в совместной учебно-исследовательской и проектной деятельности; формирование</w:t>
      </w:r>
      <w:r>
        <w:rPr>
          <w:spacing w:val="-4"/>
        </w:rPr>
        <w:t xml:space="preserve"> </w:t>
      </w:r>
      <w:r>
        <w:t>и развитие</w:t>
      </w:r>
      <w:r>
        <w:rPr>
          <w:spacing w:val="-4"/>
        </w:rPr>
        <w:t xml:space="preserve"> </w:t>
      </w:r>
      <w:r>
        <w:t>компетенций</w:t>
      </w:r>
      <w:r>
        <w:rPr>
          <w:spacing w:val="-2"/>
        </w:rPr>
        <w:t xml:space="preserve"> </w:t>
      </w:r>
      <w:r>
        <w:t>обучающихся в</w:t>
      </w:r>
      <w:r>
        <w:rPr>
          <w:spacing w:val="-2"/>
        </w:rPr>
        <w:t xml:space="preserve"> </w:t>
      </w:r>
      <w:r>
        <w:t xml:space="preserve">области использования </w:t>
      </w:r>
      <w:r>
        <w:rPr>
          <w:spacing w:val="-4"/>
        </w:rPr>
        <w:t>ИКТ;</w:t>
      </w:r>
    </w:p>
    <w:p w14:paraId="1478E78A">
      <w:pPr>
        <w:pStyle w:val="8"/>
        <w:tabs>
          <w:tab w:val="left" w:pos="1320"/>
        </w:tabs>
        <w:ind w:left="1320" w:leftChars="600" w:right="928" w:rightChars="422" w:firstLine="0" w:firstLineChars="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4B2A7713">
      <w:pPr>
        <w:pStyle w:val="8"/>
        <w:tabs>
          <w:tab w:val="left" w:pos="1320"/>
        </w:tabs>
        <w:spacing w:line="242" w:lineRule="auto"/>
        <w:ind w:left="1320" w:leftChars="600" w:right="928" w:rightChars="422" w:firstLine="0" w:firstLineChars="0"/>
      </w:pPr>
      <w:r>
        <w:t>формирование знаний и навыков в области финансовой грамотности и устойчивого развития общества.</w:t>
      </w:r>
    </w:p>
    <w:p w14:paraId="3ED2D18B">
      <w:pPr>
        <w:pStyle w:val="13"/>
        <w:numPr>
          <w:ilvl w:val="2"/>
          <w:numId w:val="173"/>
        </w:numPr>
        <w:tabs>
          <w:tab w:val="left" w:pos="1320"/>
          <w:tab w:val="left" w:pos="1924"/>
        </w:tabs>
        <w:spacing w:before="0" w:after="0" w:line="242" w:lineRule="auto"/>
        <w:ind w:left="1320" w:leftChars="600" w:right="928" w:rightChars="422" w:firstLine="0" w:firstLineChars="0"/>
        <w:jc w:val="both"/>
        <w:rPr>
          <w:sz w:val="24"/>
        </w:rPr>
      </w:pPr>
      <w:r>
        <w:rPr>
          <w:sz w:val="24"/>
        </w:rPr>
        <w:t>УУД позволяют решать широкий круг задач в различных предметных областях и являющиеся результатами освоения обучающимися ООП ООО.</w:t>
      </w:r>
    </w:p>
    <w:p w14:paraId="5FFC6EE4">
      <w:pPr>
        <w:pStyle w:val="13"/>
        <w:numPr>
          <w:ilvl w:val="2"/>
          <w:numId w:val="173"/>
        </w:numPr>
        <w:tabs>
          <w:tab w:val="left" w:pos="1320"/>
          <w:tab w:val="left" w:pos="1924"/>
        </w:tabs>
        <w:spacing w:before="0" w:after="0" w:line="240" w:lineRule="auto"/>
        <w:ind w:left="1320" w:leftChars="600" w:right="928" w:rightChars="422" w:firstLine="0" w:firstLineChars="0"/>
        <w:jc w:val="both"/>
        <w:rPr>
          <w:sz w:val="24"/>
        </w:rPr>
      </w:pPr>
      <w:r>
        <w:rPr>
          <w:sz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49155615">
      <w:pPr>
        <w:pStyle w:val="8"/>
        <w:tabs>
          <w:tab w:val="left" w:pos="1320"/>
          <w:tab w:val="left" w:pos="2040"/>
          <w:tab w:val="left" w:pos="2985"/>
          <w:tab w:val="left" w:pos="3335"/>
          <w:tab w:val="left" w:pos="3767"/>
          <w:tab w:val="left" w:pos="4380"/>
          <w:tab w:val="left" w:pos="5143"/>
          <w:tab w:val="left" w:pos="5924"/>
          <w:tab w:val="left" w:pos="6466"/>
          <w:tab w:val="left" w:pos="6736"/>
          <w:tab w:val="left" w:pos="7115"/>
          <w:tab w:val="left" w:pos="7934"/>
          <w:tab w:val="left" w:pos="7986"/>
          <w:tab w:val="left" w:pos="8549"/>
          <w:tab w:val="left" w:pos="9075"/>
          <w:tab w:val="left" w:pos="9612"/>
        </w:tabs>
        <w:ind w:left="1320" w:leftChars="600" w:right="928" w:rightChars="422" w:firstLine="0" w:firstLineChars="0"/>
        <w:jc w:val="left"/>
      </w:pPr>
      <w:r>
        <w:rPr>
          <w:spacing w:val="-2"/>
        </w:rPr>
        <w:t>овладение</w:t>
      </w:r>
      <w:r>
        <w:tab/>
      </w:r>
      <w:r>
        <w:rPr>
          <w:spacing w:val="-2"/>
        </w:rPr>
        <w:t>умениями</w:t>
      </w:r>
      <w:r>
        <w:tab/>
      </w:r>
      <w:r>
        <w:rPr>
          <w:spacing w:val="-2"/>
        </w:rPr>
        <w:t>замещения,</w:t>
      </w:r>
      <w:r>
        <w:tab/>
      </w:r>
      <w:r>
        <w:rPr>
          <w:spacing w:val="-2"/>
        </w:rPr>
        <w:t>моделирования,</w:t>
      </w:r>
      <w:r>
        <w:tab/>
      </w:r>
      <w:r>
        <w:rPr>
          <w:spacing w:val="-2"/>
        </w:rPr>
        <w:t>кодирования</w:t>
      </w:r>
      <w:r>
        <w:tab/>
      </w:r>
      <w:r>
        <w:rPr>
          <w:spacing w:val="-10"/>
        </w:rPr>
        <w:t xml:space="preserve">и </w:t>
      </w:r>
      <w:r>
        <w:rPr>
          <w:spacing w:val="-2"/>
        </w:rPr>
        <w:t>декодирования</w:t>
      </w:r>
      <w:r>
        <w:tab/>
      </w:r>
      <w:r>
        <w:rPr>
          <w:spacing w:val="-2"/>
        </w:rPr>
        <w:t>информации,</w:t>
      </w:r>
      <w:r>
        <w:tab/>
      </w:r>
      <w:r>
        <w:rPr>
          <w:spacing w:val="-2"/>
        </w:rPr>
        <w:t>логическими</w:t>
      </w:r>
      <w:r>
        <w:tab/>
      </w:r>
      <w:r>
        <w:rPr>
          <w:spacing w:val="-2"/>
        </w:rPr>
        <w:t>операциями,</w:t>
      </w:r>
      <w:r>
        <w:tab/>
      </w:r>
      <w:r>
        <w:tab/>
      </w:r>
      <w:r>
        <w:rPr>
          <w:spacing w:val="-2"/>
        </w:rPr>
        <w:t>включая</w:t>
      </w:r>
      <w:r>
        <w:tab/>
      </w:r>
      <w:r>
        <w:rPr>
          <w:spacing w:val="-2"/>
        </w:rPr>
        <w:t xml:space="preserve">общие </w:t>
      </w:r>
      <w:r>
        <w:t>приемы решения задач (универсальные учебные познавательные действия); приобретение ими умения учитывать позицию собеседника, организовывать и осуществлять</w:t>
      </w:r>
      <w:r>
        <w:rPr>
          <w:spacing w:val="40"/>
        </w:rPr>
        <w:t xml:space="preserve"> </w:t>
      </w:r>
      <w:r>
        <w:t>сотрудничество,</w:t>
      </w:r>
      <w:r>
        <w:rPr>
          <w:spacing w:val="40"/>
        </w:rPr>
        <w:t xml:space="preserve"> </w:t>
      </w:r>
      <w:r>
        <w:t>коррекцию</w:t>
      </w:r>
      <w:r>
        <w:rPr>
          <w:spacing w:val="39"/>
        </w:rPr>
        <w:t xml:space="preserve"> </w:t>
      </w:r>
      <w:r>
        <w:t>с</w:t>
      </w:r>
      <w:r>
        <w:rPr>
          <w:spacing w:val="40"/>
        </w:rPr>
        <w:t xml:space="preserve"> </w:t>
      </w:r>
      <w:r>
        <w:t>педагогическими</w:t>
      </w:r>
      <w:r>
        <w:rPr>
          <w:spacing w:val="37"/>
        </w:rPr>
        <w:t xml:space="preserve"> </w:t>
      </w:r>
      <w:r>
        <w:t>работниками</w:t>
      </w:r>
      <w:r>
        <w:rPr>
          <w:spacing w:val="37"/>
        </w:rPr>
        <w:t xml:space="preserve"> </w:t>
      </w:r>
      <w:r>
        <w:t xml:space="preserve">и </w:t>
      </w:r>
      <w:r>
        <w:rPr>
          <w:spacing w:val="-6"/>
        </w:rPr>
        <w:t>со</w:t>
      </w:r>
      <w:r>
        <w:tab/>
      </w:r>
      <w:r>
        <w:rPr>
          <w:spacing w:val="-2"/>
        </w:rPr>
        <w:t>сверстниками,</w:t>
      </w:r>
      <w:r>
        <w:tab/>
      </w:r>
      <w:r>
        <w:rPr>
          <w:spacing w:val="-2"/>
        </w:rPr>
        <w:t>передавать</w:t>
      </w:r>
      <w:r>
        <w:tab/>
      </w:r>
      <w:r>
        <w:tab/>
      </w:r>
      <w:r>
        <w:rPr>
          <w:spacing w:val="-2"/>
        </w:rPr>
        <w:t>информацию</w:t>
      </w:r>
      <w:r>
        <w:tab/>
      </w:r>
      <w:r>
        <w:rPr>
          <w:spacing w:val="-10"/>
        </w:rPr>
        <w:t>и</w:t>
      </w:r>
      <w:r>
        <w:tab/>
      </w:r>
      <w:r>
        <w:rPr>
          <w:spacing w:val="-2"/>
        </w:rPr>
        <w:t>отображать</w:t>
      </w:r>
      <w:r>
        <w:tab/>
      </w:r>
      <w:r>
        <w:rPr>
          <w:spacing w:val="-2"/>
        </w:rPr>
        <w:t xml:space="preserve">предметное </w:t>
      </w:r>
      <w:r>
        <w:t>содержание</w:t>
      </w:r>
      <w:r>
        <w:rPr>
          <w:spacing w:val="80"/>
        </w:rPr>
        <w:t xml:space="preserve"> </w:t>
      </w:r>
      <w:r>
        <w:t>и</w:t>
      </w:r>
      <w:r>
        <w:rPr>
          <w:spacing w:val="80"/>
        </w:rPr>
        <w:t xml:space="preserve"> </w:t>
      </w:r>
      <w:r>
        <w:t>условия</w:t>
      </w:r>
      <w:r>
        <w:rPr>
          <w:spacing w:val="80"/>
        </w:rPr>
        <w:t xml:space="preserve"> </w:t>
      </w:r>
      <w:r>
        <w:t>деятельности</w:t>
      </w:r>
      <w:r>
        <w:rPr>
          <w:spacing w:val="80"/>
        </w:rPr>
        <w:t xml:space="preserve"> </w:t>
      </w:r>
      <w:r>
        <w:t>и</w:t>
      </w:r>
      <w:r>
        <w:rPr>
          <w:spacing w:val="80"/>
        </w:rPr>
        <w:t xml:space="preserve"> </w:t>
      </w:r>
      <w:r>
        <w:t>речи,</w:t>
      </w:r>
      <w:r>
        <w:rPr>
          <w:spacing w:val="80"/>
        </w:rPr>
        <w:t xml:space="preserve"> </w:t>
      </w:r>
      <w:r>
        <w:t>учитывать</w:t>
      </w:r>
      <w:r>
        <w:rPr>
          <w:spacing w:val="80"/>
        </w:rPr>
        <w:t xml:space="preserve"> </w:t>
      </w:r>
      <w:r>
        <w:t>разные</w:t>
      </w:r>
      <w:r>
        <w:rPr>
          <w:spacing w:val="80"/>
        </w:rPr>
        <w:t xml:space="preserve"> </w:t>
      </w:r>
      <w:r>
        <w:t>мнения</w:t>
      </w:r>
      <w:r>
        <w:rPr>
          <w:spacing w:val="80"/>
        </w:rPr>
        <w:t xml:space="preserve"> </w:t>
      </w:r>
      <w:r>
        <w:t>и интересы, аргументировать и обосновывать свою позицию, задавать вопросы, необходимые</w:t>
      </w:r>
      <w:r>
        <w:rPr>
          <w:spacing w:val="30"/>
        </w:rPr>
        <w:t xml:space="preserve"> </w:t>
      </w:r>
      <w:r>
        <w:t>для организации</w:t>
      </w:r>
      <w:r>
        <w:rPr>
          <w:spacing w:val="32"/>
        </w:rPr>
        <w:t xml:space="preserve"> </w:t>
      </w:r>
      <w:r>
        <w:t>собственной</w:t>
      </w:r>
      <w:r>
        <w:rPr>
          <w:spacing w:val="32"/>
        </w:rPr>
        <w:t xml:space="preserve"> </w:t>
      </w:r>
      <w:r>
        <w:t>деятельности и</w:t>
      </w:r>
      <w:r>
        <w:rPr>
          <w:spacing w:val="32"/>
        </w:rPr>
        <w:t xml:space="preserve"> </w:t>
      </w:r>
      <w:r>
        <w:t>сотрудничества</w:t>
      </w:r>
      <w:r>
        <w:rPr>
          <w:spacing w:val="30"/>
        </w:rPr>
        <w:t xml:space="preserve"> </w:t>
      </w:r>
      <w:r>
        <w:t>с партнером (универсальные учебные коммуникативные действия);</w:t>
      </w:r>
    </w:p>
    <w:p w14:paraId="6D5CB18E">
      <w:pPr>
        <w:pStyle w:val="8"/>
        <w:tabs>
          <w:tab w:val="left" w:pos="1320"/>
        </w:tabs>
        <w:ind w:left="1320" w:leftChars="600" w:right="928" w:rightChars="422" w:firstLine="0" w:firstLineChars="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w:t>
      </w:r>
      <w:r>
        <w:rPr>
          <w:spacing w:val="40"/>
        </w:rPr>
        <w:t xml:space="preserve"> </w:t>
      </w:r>
      <w:r>
        <w:t>контроль по результату и способу действия, актуальный контроль на уровне произвольного внимания (универсальные регулятивные действия).</w:t>
      </w:r>
    </w:p>
    <w:p w14:paraId="69E9A59B">
      <w:pPr>
        <w:pStyle w:val="2"/>
        <w:numPr>
          <w:ilvl w:val="1"/>
          <w:numId w:val="173"/>
        </w:numPr>
        <w:tabs>
          <w:tab w:val="left" w:pos="4408"/>
        </w:tabs>
        <w:spacing w:before="0" w:after="0" w:line="272" w:lineRule="exact"/>
        <w:ind w:left="4408" w:right="0" w:hanging="182"/>
        <w:jc w:val="both"/>
      </w:pPr>
      <w:r>
        <w:t>Содержательный</w:t>
      </w:r>
      <w:r>
        <w:rPr>
          <w:spacing w:val="-8"/>
        </w:rPr>
        <w:t xml:space="preserve"> </w:t>
      </w:r>
      <w:r>
        <w:rPr>
          <w:spacing w:val="-2"/>
        </w:rPr>
        <w:t>раздел</w:t>
      </w:r>
    </w:p>
    <w:p w14:paraId="03F41413">
      <w:pPr>
        <w:pStyle w:val="13"/>
        <w:numPr>
          <w:ilvl w:val="2"/>
          <w:numId w:val="173"/>
        </w:numPr>
        <w:tabs>
          <w:tab w:val="left" w:pos="1924"/>
        </w:tabs>
        <w:spacing w:before="0" w:after="0" w:line="240" w:lineRule="auto"/>
        <w:ind w:left="1560" w:right="928" w:rightChars="422" w:firstLine="0"/>
        <w:jc w:val="left"/>
        <w:rPr>
          <w:sz w:val="24"/>
        </w:rPr>
      </w:pPr>
      <w:r>
        <w:rPr>
          <w:sz w:val="24"/>
        </w:rPr>
        <w:t>Программа формирования УУД у обучающихся должна содержать: описание</w:t>
      </w:r>
      <w:r>
        <w:rPr>
          <w:spacing w:val="-6"/>
          <w:sz w:val="24"/>
        </w:rPr>
        <w:t xml:space="preserve"> </w:t>
      </w:r>
      <w:r>
        <w:rPr>
          <w:sz w:val="24"/>
        </w:rPr>
        <w:t>взаимосвязи</w:t>
      </w:r>
      <w:r>
        <w:rPr>
          <w:spacing w:val="-4"/>
          <w:sz w:val="24"/>
        </w:rPr>
        <w:t xml:space="preserve"> </w:t>
      </w:r>
      <w:r>
        <w:rPr>
          <w:sz w:val="24"/>
        </w:rPr>
        <w:t>универсальных</w:t>
      </w:r>
      <w:r>
        <w:rPr>
          <w:spacing w:val="-5"/>
          <w:sz w:val="24"/>
        </w:rPr>
        <w:t xml:space="preserve"> </w:t>
      </w:r>
      <w:r>
        <w:rPr>
          <w:sz w:val="24"/>
        </w:rPr>
        <w:t>учебных</w:t>
      </w:r>
      <w:r>
        <w:rPr>
          <w:spacing w:val="-5"/>
          <w:sz w:val="24"/>
        </w:rPr>
        <w:t xml:space="preserve"> </w:t>
      </w:r>
      <w:r>
        <w:rPr>
          <w:sz w:val="24"/>
        </w:rPr>
        <w:t>действий</w:t>
      </w:r>
      <w:r>
        <w:rPr>
          <w:spacing w:val="-4"/>
          <w:sz w:val="24"/>
        </w:rPr>
        <w:t xml:space="preserve"> </w:t>
      </w:r>
      <w:r>
        <w:rPr>
          <w:sz w:val="24"/>
        </w:rPr>
        <w:t>с</w:t>
      </w:r>
      <w:r>
        <w:rPr>
          <w:spacing w:val="-6"/>
          <w:sz w:val="24"/>
        </w:rPr>
        <w:t xml:space="preserve"> </w:t>
      </w:r>
      <w:r>
        <w:rPr>
          <w:sz w:val="24"/>
        </w:rPr>
        <w:t>содержанием учебных предметов;</w:t>
      </w:r>
    </w:p>
    <w:p w14:paraId="30522BCB">
      <w:pPr>
        <w:pStyle w:val="8"/>
        <w:spacing w:line="237" w:lineRule="auto"/>
        <w:ind w:left="1560" w:right="928" w:rightChars="422"/>
        <w:jc w:val="left"/>
      </w:pPr>
      <w:r>
        <w:t>описание</w:t>
      </w:r>
      <w:r>
        <w:rPr>
          <w:spacing w:val="40"/>
        </w:rPr>
        <w:t xml:space="preserve"> </w:t>
      </w:r>
      <w:r>
        <w:t>особенностей</w:t>
      </w:r>
      <w:r>
        <w:rPr>
          <w:spacing w:val="40"/>
        </w:rPr>
        <w:t xml:space="preserve"> </w:t>
      </w:r>
      <w:r>
        <w:t>реализации</w:t>
      </w:r>
      <w:r>
        <w:rPr>
          <w:spacing w:val="40"/>
        </w:rPr>
        <w:t xml:space="preserve"> </w:t>
      </w:r>
      <w:r>
        <w:t>основных</w:t>
      </w:r>
      <w:r>
        <w:rPr>
          <w:spacing w:val="40"/>
        </w:rPr>
        <w:t xml:space="preserve"> </w:t>
      </w:r>
      <w:r>
        <w:t>направлений</w:t>
      </w:r>
      <w:r>
        <w:rPr>
          <w:spacing w:val="40"/>
        </w:rPr>
        <w:t xml:space="preserve"> </w:t>
      </w:r>
      <w:r>
        <w:t>и</w:t>
      </w:r>
      <w:r>
        <w:rPr>
          <w:spacing w:val="40"/>
        </w:rPr>
        <w:t xml:space="preserve"> </w:t>
      </w:r>
      <w:r>
        <w:t>форм</w:t>
      </w:r>
      <w:r>
        <w:rPr>
          <w:spacing w:val="40"/>
        </w:rPr>
        <w:t xml:space="preserve"> </w:t>
      </w:r>
      <w:r>
        <w:t>учебно- исследовательской деятельности в рамках урочной и внеурочной работы.</w:t>
      </w:r>
    </w:p>
    <w:p w14:paraId="2C6FC552">
      <w:pPr>
        <w:pStyle w:val="13"/>
        <w:numPr>
          <w:ilvl w:val="2"/>
          <w:numId w:val="173"/>
        </w:numPr>
        <w:tabs>
          <w:tab w:val="left" w:pos="1924"/>
        </w:tabs>
        <w:spacing w:before="3" w:after="0" w:line="240" w:lineRule="auto"/>
        <w:ind w:left="1560" w:right="928" w:rightChars="422" w:firstLine="0"/>
        <w:jc w:val="left"/>
        <w:rPr>
          <w:sz w:val="24"/>
        </w:rPr>
      </w:pPr>
      <w:r>
        <w:rPr>
          <w:sz w:val="24"/>
        </w:rPr>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53297754">
      <w:pPr>
        <w:pStyle w:val="8"/>
        <w:ind w:left="1560" w:right="928" w:rightChars="422"/>
      </w:pPr>
      <w:r>
        <w:t xml:space="preserve">Разработанные по всем учебным предметам федеральные рабочие программы (далее - ФРП) отражают определенные во ФГОС ООО УУД в трех своих </w:t>
      </w:r>
      <w:r>
        <w:rPr>
          <w:spacing w:val="-2"/>
        </w:rPr>
        <w:t>компонентах:</w:t>
      </w:r>
    </w:p>
    <w:p w14:paraId="3B64DC86">
      <w:pPr>
        <w:spacing w:after="0"/>
        <w:sectPr>
          <w:pgSz w:w="11910" w:h="16840"/>
          <w:pgMar w:top="1340" w:right="60" w:bottom="280" w:left="360" w:header="720" w:footer="720" w:gutter="0"/>
          <w:cols w:space="720" w:num="1"/>
        </w:sectPr>
      </w:pPr>
    </w:p>
    <w:p w14:paraId="64DEFFE8">
      <w:pPr>
        <w:pStyle w:val="8"/>
        <w:spacing w:before="74"/>
        <w:ind w:left="1560" w:right="928" w:rightChars="422"/>
      </w:pPr>
      <w:r>
        <w:t xml:space="preserve">как часть метапредметных результатов обучения в разделе «Планируемые результаты освоения учебного предмета на уровне основного общего </w:t>
      </w:r>
      <w:r>
        <w:rPr>
          <w:spacing w:val="-2"/>
        </w:rPr>
        <w:t>образования»;</w:t>
      </w:r>
    </w:p>
    <w:p w14:paraId="4DB30282">
      <w:pPr>
        <w:pStyle w:val="8"/>
        <w:spacing w:line="242" w:lineRule="auto"/>
        <w:ind w:left="1560" w:right="928" w:rightChars="422"/>
      </w:pPr>
      <w:r>
        <w:t>в соотнесении с предметными результатами по основным разделам и темам учебного содержания;</w:t>
      </w:r>
    </w:p>
    <w:p w14:paraId="117FEDB3">
      <w:pPr>
        <w:pStyle w:val="8"/>
        <w:spacing w:line="271" w:lineRule="exact"/>
        <w:ind w:left="1560" w:right="928" w:rightChars="422"/>
      </w:pPr>
      <w:r>
        <w:t>в</w:t>
      </w:r>
      <w:r>
        <w:rPr>
          <w:spacing w:val="-5"/>
        </w:rPr>
        <w:t xml:space="preserve"> </w:t>
      </w:r>
      <w:r>
        <w:t>разделе</w:t>
      </w:r>
      <w:r>
        <w:rPr>
          <w:spacing w:val="-5"/>
        </w:rPr>
        <w:t xml:space="preserve"> </w:t>
      </w:r>
      <w:r>
        <w:t>«Основные</w:t>
      </w:r>
      <w:r>
        <w:rPr>
          <w:spacing w:val="-5"/>
        </w:rPr>
        <w:t xml:space="preserve"> </w:t>
      </w:r>
      <w:r>
        <w:t>виды</w:t>
      </w:r>
      <w:r>
        <w:rPr>
          <w:spacing w:val="-2"/>
        </w:rPr>
        <w:t xml:space="preserve"> </w:t>
      </w:r>
      <w:r>
        <w:t>деятельности»</w:t>
      </w:r>
      <w:r>
        <w:rPr>
          <w:spacing w:val="-9"/>
        </w:rPr>
        <w:t xml:space="preserve"> </w:t>
      </w:r>
      <w:r>
        <w:t>тематического</w:t>
      </w:r>
      <w:r>
        <w:rPr>
          <w:spacing w:val="-3"/>
        </w:rPr>
        <w:t xml:space="preserve"> </w:t>
      </w:r>
      <w:r>
        <w:rPr>
          <w:spacing w:val="-2"/>
        </w:rPr>
        <w:t>планирования.</w:t>
      </w:r>
    </w:p>
    <w:p w14:paraId="5EDD93E4">
      <w:pPr>
        <w:pStyle w:val="13"/>
        <w:numPr>
          <w:ilvl w:val="2"/>
          <w:numId w:val="173"/>
        </w:numPr>
        <w:tabs>
          <w:tab w:val="left" w:pos="1924"/>
          <w:tab w:val="left" w:pos="10560"/>
        </w:tabs>
        <w:spacing w:before="0" w:after="0" w:line="240" w:lineRule="auto"/>
        <w:ind w:left="1560" w:right="928" w:rightChars="422" w:firstLine="0"/>
        <w:jc w:val="both"/>
        <w:rPr>
          <w:sz w:val="24"/>
        </w:rPr>
      </w:pPr>
      <w:r>
        <w:rPr>
          <w:sz w:val="24"/>
        </w:rPr>
        <w:t xml:space="preserve">Описание реализации требований формирования УУД в предметных результатах и тематическом планировании по отдельным предметным </w:t>
      </w:r>
      <w:r>
        <w:rPr>
          <w:spacing w:val="-2"/>
          <w:sz w:val="24"/>
        </w:rPr>
        <w:t>областям.</w:t>
      </w:r>
    </w:p>
    <w:p w14:paraId="61F1D7EC">
      <w:pPr>
        <w:pStyle w:val="13"/>
        <w:numPr>
          <w:ilvl w:val="3"/>
          <w:numId w:val="173"/>
        </w:numPr>
        <w:tabs>
          <w:tab w:val="left" w:pos="2101"/>
          <w:tab w:val="left" w:pos="10560"/>
        </w:tabs>
        <w:spacing w:before="0" w:after="0" w:line="274" w:lineRule="exact"/>
        <w:ind w:left="2081" w:leftChars="0" w:right="928" w:rightChars="422" w:hanging="541" w:firstLineChars="0"/>
        <w:jc w:val="both"/>
        <w:rPr>
          <w:sz w:val="24"/>
        </w:rPr>
      </w:pPr>
      <w:r>
        <w:rPr>
          <w:sz w:val="24"/>
        </w:rPr>
        <w:t>Русский</w:t>
      </w:r>
      <w:r>
        <w:rPr>
          <w:spacing w:val="-1"/>
          <w:sz w:val="24"/>
        </w:rPr>
        <w:t xml:space="preserve"> </w:t>
      </w:r>
      <w:r>
        <w:rPr>
          <w:sz w:val="24"/>
        </w:rPr>
        <w:t>язык</w:t>
      </w:r>
      <w:r>
        <w:rPr>
          <w:spacing w:val="-3"/>
          <w:sz w:val="24"/>
        </w:rPr>
        <w:t xml:space="preserve"> </w:t>
      </w:r>
      <w:r>
        <w:rPr>
          <w:sz w:val="24"/>
        </w:rPr>
        <w:t>и</w:t>
      </w:r>
      <w:r>
        <w:rPr>
          <w:spacing w:val="-4"/>
          <w:sz w:val="24"/>
        </w:rPr>
        <w:t xml:space="preserve"> </w:t>
      </w:r>
      <w:r>
        <w:rPr>
          <w:spacing w:val="-2"/>
          <w:sz w:val="24"/>
        </w:rPr>
        <w:t>литература.</w:t>
      </w:r>
    </w:p>
    <w:p w14:paraId="00BDD11E">
      <w:pPr>
        <w:pStyle w:val="13"/>
        <w:numPr>
          <w:ilvl w:val="4"/>
          <w:numId w:val="173"/>
        </w:numPr>
        <w:tabs>
          <w:tab w:val="left" w:pos="2278"/>
          <w:tab w:val="left" w:pos="10560"/>
        </w:tabs>
        <w:spacing w:before="5" w:after="0" w:line="237" w:lineRule="auto"/>
        <w:ind w:left="1560" w:right="928" w:rightChars="422" w:firstLine="0"/>
        <w:jc w:val="both"/>
        <w:rPr>
          <w:sz w:val="24"/>
        </w:rPr>
      </w:pPr>
      <w:r>
        <w:rPr>
          <w:sz w:val="24"/>
        </w:rPr>
        <w:t>Формирование универсальных учебных познавательных действий в части базовых логических действий.</w:t>
      </w:r>
    </w:p>
    <w:p w14:paraId="79584B79">
      <w:pPr>
        <w:pStyle w:val="8"/>
        <w:tabs>
          <w:tab w:val="left" w:pos="10560"/>
        </w:tabs>
        <w:spacing w:before="4"/>
        <w:ind w:left="1560" w:right="928" w:rightChars="422"/>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14:paraId="2989C6A7">
      <w:pPr>
        <w:pStyle w:val="8"/>
        <w:tabs>
          <w:tab w:val="left" w:pos="2817"/>
          <w:tab w:val="left" w:pos="3210"/>
          <w:tab w:val="left" w:pos="5153"/>
          <w:tab w:val="left" w:pos="6894"/>
          <w:tab w:val="left" w:pos="8112"/>
          <w:tab w:val="left" w:pos="10560"/>
        </w:tabs>
        <w:ind w:left="1560" w:right="928" w:rightChars="422"/>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 xml:space="preserve">классификации, </w:t>
      </w:r>
      <w:r>
        <w:t>основания</w:t>
      </w:r>
      <w:r>
        <w:rPr>
          <w:spacing w:val="80"/>
        </w:rPr>
        <w:t xml:space="preserve"> </w:t>
      </w:r>
      <w:r>
        <w:t>для</w:t>
      </w:r>
      <w:r>
        <w:rPr>
          <w:spacing w:val="80"/>
        </w:rPr>
        <w:t xml:space="preserve"> </w:t>
      </w:r>
      <w:r>
        <w:t>обобщения</w:t>
      </w:r>
      <w:r>
        <w:rPr>
          <w:spacing w:val="80"/>
        </w:rPr>
        <w:t xml:space="preserve"> </w:t>
      </w:r>
      <w:r>
        <w:t>и</w:t>
      </w:r>
      <w:r>
        <w:rPr>
          <w:spacing w:val="80"/>
        </w:rPr>
        <w:t xml:space="preserve"> </w:t>
      </w:r>
      <w:r>
        <w:t>сравнения,</w:t>
      </w:r>
      <w:r>
        <w:rPr>
          <w:spacing w:val="80"/>
        </w:rPr>
        <w:t xml:space="preserve"> </w:t>
      </w:r>
      <w:r>
        <w:t>критерии</w:t>
      </w:r>
      <w:r>
        <w:rPr>
          <w:spacing w:val="80"/>
        </w:rPr>
        <w:t xml:space="preserve"> </w:t>
      </w:r>
      <w:r>
        <w:t>проводимого</w:t>
      </w:r>
      <w:r>
        <w:rPr>
          <w:spacing w:val="80"/>
        </w:rPr>
        <w:t xml:space="preserve"> </w:t>
      </w:r>
      <w:r>
        <w:t>анализа</w:t>
      </w:r>
      <w:r>
        <w:rPr>
          <w:spacing w:val="80"/>
        </w:rPr>
        <w:t xml:space="preserve"> </w:t>
      </w:r>
      <w:r>
        <w:t>языковых единиц, текстов различных функциональных разновидностей языка, функционально-смысловых типов речи и жанров.</w:t>
      </w:r>
    </w:p>
    <w:p w14:paraId="4E0C99BC">
      <w:pPr>
        <w:pStyle w:val="8"/>
        <w:tabs>
          <w:tab w:val="left" w:pos="10560"/>
        </w:tabs>
        <w:ind w:left="1560" w:right="928" w:rightChars="422"/>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2A152C85">
      <w:pPr>
        <w:pStyle w:val="8"/>
        <w:tabs>
          <w:tab w:val="left" w:pos="10560"/>
        </w:tabs>
        <w:spacing w:before="1"/>
        <w:ind w:left="1560" w:right="928" w:rightChars="422"/>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07DEBCC6">
      <w:pPr>
        <w:pStyle w:val="8"/>
        <w:tabs>
          <w:tab w:val="left" w:pos="10560"/>
        </w:tabs>
        <w:ind w:left="1560" w:right="928" w:rightChars="422"/>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7FFF3260">
      <w:pPr>
        <w:pStyle w:val="8"/>
        <w:tabs>
          <w:tab w:val="left" w:pos="10560"/>
        </w:tabs>
        <w:ind w:left="1560" w:right="928" w:rightChars="422"/>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70DA3A5">
      <w:pPr>
        <w:pStyle w:val="8"/>
        <w:spacing w:before="3" w:line="237" w:lineRule="auto"/>
        <w:ind w:left="1560" w:right="928" w:rightChars="422"/>
      </w:pPr>
      <w:r>
        <w:t>Выявлять дефицит литературной и другой информации, данных, необходимых для решения поставленной учебной задачи.</w:t>
      </w:r>
    </w:p>
    <w:p w14:paraId="2877D10F">
      <w:pPr>
        <w:pStyle w:val="8"/>
        <w:spacing w:before="6" w:line="237" w:lineRule="auto"/>
        <w:ind w:left="1560" w:right="928" w:rightChars="422"/>
      </w:pPr>
      <w:r>
        <w:t>Устанавливать причинно-следственные связи при изучении литературных явлений и процессов, формулировать гипотезы об их взаимосвязях.</w:t>
      </w:r>
    </w:p>
    <w:p w14:paraId="49E92F15">
      <w:pPr>
        <w:pStyle w:val="13"/>
        <w:numPr>
          <w:ilvl w:val="4"/>
          <w:numId w:val="173"/>
        </w:numPr>
        <w:tabs>
          <w:tab w:val="left" w:pos="2278"/>
        </w:tabs>
        <w:spacing w:before="6" w:after="0" w:line="237" w:lineRule="auto"/>
        <w:ind w:left="1560" w:right="928" w:rightChars="422" w:firstLine="0"/>
        <w:jc w:val="both"/>
        <w:rPr>
          <w:sz w:val="24"/>
        </w:rPr>
      </w:pPr>
      <w:r>
        <w:rPr>
          <w:sz w:val="24"/>
        </w:rPr>
        <w:t>Формирование универсальных учебных познавательных действий в части базовых исследовательских действий.</w:t>
      </w:r>
    </w:p>
    <w:p w14:paraId="0E25A6B9">
      <w:pPr>
        <w:pStyle w:val="8"/>
        <w:spacing w:before="3"/>
        <w:ind w:left="1560" w:right="928" w:rightChars="422"/>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14:paraId="65BFBAC0">
      <w:pPr>
        <w:pStyle w:val="8"/>
        <w:ind w:left="1560" w:right="928" w:rightChars="422"/>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49903B3A">
      <w:pPr>
        <w:pStyle w:val="8"/>
        <w:ind w:left="1560" w:right="928" w:rightChars="422"/>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w:t>
      </w:r>
      <w:r>
        <w:rPr>
          <w:spacing w:val="-2"/>
        </w:rPr>
        <w:t>собой.</w:t>
      </w:r>
    </w:p>
    <w:p w14:paraId="17C245A4">
      <w:pPr>
        <w:pStyle w:val="8"/>
        <w:spacing w:before="3" w:line="237" w:lineRule="auto"/>
        <w:ind w:left="1560" w:right="928" w:rightChars="422"/>
      </w:pPr>
      <w:r>
        <w:t>Самостоятельно формулировать обобщения и выводы по результатам проведённого</w:t>
      </w:r>
      <w:r>
        <w:rPr>
          <w:spacing w:val="29"/>
        </w:rPr>
        <w:t xml:space="preserve"> </w:t>
      </w:r>
      <w:r>
        <w:t>наблюдения за языковым материалом и языковыми явлениями,</w:t>
      </w:r>
    </w:p>
    <w:p w14:paraId="73D7D663">
      <w:pPr>
        <w:spacing w:after="0" w:line="237" w:lineRule="auto"/>
        <w:ind w:right="928" w:rightChars="422"/>
        <w:sectPr>
          <w:pgSz w:w="11910" w:h="16840"/>
          <w:pgMar w:top="1340" w:right="60" w:bottom="280" w:left="360" w:header="720" w:footer="720" w:gutter="0"/>
          <w:cols w:space="720" w:num="1"/>
        </w:sectPr>
      </w:pPr>
    </w:p>
    <w:p w14:paraId="2EBCF9EA">
      <w:pPr>
        <w:pStyle w:val="8"/>
        <w:spacing w:before="74"/>
        <w:ind w:left="1560" w:right="928" w:rightChars="422"/>
      </w:pPr>
      <w:r>
        <w:t>лингвистического мини-исследования, представлять результаты исследования</w:t>
      </w:r>
      <w:r>
        <w:rPr>
          <w:spacing w:val="40"/>
        </w:rPr>
        <w:t xml:space="preserve"> </w:t>
      </w:r>
      <w:r>
        <w:t>в устной и письменной форме, в виде электронной презентации, схемы, таблицы, диаграммы и других.</w:t>
      </w:r>
    </w:p>
    <w:p w14:paraId="4CBB7610">
      <w:pPr>
        <w:pStyle w:val="8"/>
        <w:ind w:left="1560" w:right="928" w:rightChars="422"/>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313187AF">
      <w:pPr>
        <w:pStyle w:val="8"/>
        <w:ind w:left="1560" w:right="928" w:rightChars="422"/>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73A6E8E5">
      <w:pPr>
        <w:pStyle w:val="8"/>
        <w:spacing w:line="242" w:lineRule="auto"/>
        <w:ind w:left="1560" w:right="928" w:rightChars="422"/>
      </w:pPr>
      <w:r>
        <w:t xml:space="preserve">Овладеть инструментами оценки достоверности полученных выводов и </w:t>
      </w:r>
      <w:r>
        <w:rPr>
          <w:spacing w:val="-2"/>
        </w:rPr>
        <w:t>обобщений.</w:t>
      </w:r>
    </w:p>
    <w:p w14:paraId="3D340321">
      <w:pPr>
        <w:pStyle w:val="8"/>
        <w:ind w:left="1560" w:right="928" w:rightChars="422"/>
      </w:pPr>
      <w:r>
        <w:t>Прогнозировать возможное дальнейшее развитие событий и их последствия в аналогичных или сходных ситуациях, а также</w:t>
      </w:r>
      <w:r>
        <w:rPr>
          <w:spacing w:val="-1"/>
        </w:rPr>
        <w:t xml:space="preserve"> </w:t>
      </w:r>
      <w:r>
        <w:t xml:space="preserve">выдвигать предположения об их развитии в новых условиях и контекстах, в том числе в литературных </w:t>
      </w:r>
      <w:r>
        <w:rPr>
          <w:spacing w:val="-2"/>
        </w:rPr>
        <w:t>произведениях.</w:t>
      </w:r>
    </w:p>
    <w:p w14:paraId="44699D35">
      <w:pPr>
        <w:pStyle w:val="8"/>
        <w:ind w:left="1560" w:right="928" w:rightChars="422"/>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7436F8D4">
      <w:pPr>
        <w:pStyle w:val="13"/>
        <w:numPr>
          <w:ilvl w:val="4"/>
          <w:numId w:val="173"/>
        </w:numPr>
        <w:tabs>
          <w:tab w:val="left" w:pos="2278"/>
        </w:tabs>
        <w:spacing w:before="0" w:after="0" w:line="237" w:lineRule="auto"/>
        <w:ind w:left="1560" w:right="928" w:rightChars="422" w:firstLine="0"/>
        <w:jc w:val="both"/>
        <w:rPr>
          <w:sz w:val="24"/>
        </w:rPr>
      </w:pPr>
      <w:r>
        <w:rPr>
          <w:sz w:val="24"/>
        </w:rPr>
        <w:t>Формирование универсальных учебных познавательных действий в части работы с информацией.</w:t>
      </w:r>
    </w:p>
    <w:p w14:paraId="2280669F">
      <w:pPr>
        <w:pStyle w:val="8"/>
        <w:spacing w:before="2"/>
        <w:ind w:left="1560" w:right="928" w:rightChars="422"/>
      </w:pPr>
      <w:r>
        <w:t>Выбирать, анализировать, обобщать, систематизировать и интерпретировать информацию,,</w:t>
      </w:r>
      <w:r>
        <w:rPr>
          <w:spacing w:val="-6"/>
        </w:rPr>
        <w:t xml:space="preserve"> </w:t>
      </w:r>
      <w:r>
        <w:t>представленную</w:t>
      </w:r>
      <w:r>
        <w:rPr>
          <w:spacing w:val="-5"/>
        </w:rPr>
        <w:t xml:space="preserve"> </w:t>
      </w:r>
      <w:r>
        <w:t>в</w:t>
      </w:r>
      <w:r>
        <w:rPr>
          <w:spacing w:val="-3"/>
        </w:rPr>
        <w:t xml:space="preserve"> </w:t>
      </w:r>
      <w:r>
        <w:t>текстах,</w:t>
      </w:r>
      <w:r>
        <w:rPr>
          <w:spacing w:val="-2"/>
        </w:rPr>
        <w:t xml:space="preserve"> </w:t>
      </w:r>
      <w:r>
        <w:t>таблицах,</w:t>
      </w:r>
      <w:r>
        <w:rPr>
          <w:spacing w:val="-2"/>
        </w:rPr>
        <w:t xml:space="preserve"> </w:t>
      </w:r>
      <w:r>
        <w:t>схемах;</w:t>
      </w:r>
      <w:r>
        <w:rPr>
          <w:spacing w:val="-8"/>
        </w:rPr>
        <w:t xml:space="preserve"> </w:t>
      </w:r>
      <w:r>
        <w:t>представлять</w:t>
      </w:r>
      <w:r>
        <w:rPr>
          <w:spacing w:val="-4"/>
        </w:rPr>
        <w:t xml:space="preserve"> </w:t>
      </w:r>
      <w:r>
        <w:t>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30EB031D">
      <w:pPr>
        <w:pStyle w:val="8"/>
        <w:ind w:left="1560" w:right="928" w:rightChars="422"/>
      </w:pPr>
      <w:r>
        <w:t>Использовать различные виды аудирования (выборочное, ознакомительное, детальное) и чтения (изучающее, ознакомительное, просмотровое, поисковое)</w:t>
      </w:r>
      <w:r>
        <w:rPr>
          <w:spacing w:val="40"/>
        </w:rPr>
        <w:t xml:space="preserve"> </w:t>
      </w:r>
      <w:r>
        <w:t>в зависимости</w:t>
      </w:r>
      <w:r>
        <w:rPr>
          <w:spacing w:val="-3"/>
        </w:rPr>
        <w:t xml:space="preserve"> </w:t>
      </w:r>
      <w:r>
        <w:t>от</w:t>
      </w:r>
      <w:r>
        <w:rPr>
          <w:spacing w:val="-4"/>
        </w:rPr>
        <w:t xml:space="preserve"> </w:t>
      </w:r>
      <w:r>
        <w:t>поставленной</w:t>
      </w:r>
      <w:r>
        <w:rPr>
          <w:spacing w:val="-4"/>
        </w:rPr>
        <w:t xml:space="preserve"> </w:t>
      </w:r>
      <w:r>
        <w:t>учебной задачи (цели);</w:t>
      </w:r>
      <w:r>
        <w:rPr>
          <w:spacing w:val="-5"/>
        </w:rPr>
        <w:t xml:space="preserve"> </w:t>
      </w:r>
      <w:r>
        <w:t>извлекать</w:t>
      </w:r>
      <w:r>
        <w:rPr>
          <w:spacing w:val="-3"/>
        </w:rPr>
        <w:t xml:space="preserve"> </w:t>
      </w:r>
      <w:r>
        <w:t>необходимую информацию из прослушанных и прочитанных текстов различных функциональных</w:t>
      </w:r>
      <w:r>
        <w:rPr>
          <w:spacing w:val="-1"/>
        </w:rPr>
        <w:t xml:space="preserve"> </w:t>
      </w:r>
      <w:r>
        <w:t>разновидностей языка и жанров;</w:t>
      </w:r>
      <w:r>
        <w:rPr>
          <w:spacing w:val="-5"/>
        </w:rPr>
        <w:t xml:space="preserve"> </w:t>
      </w:r>
      <w:r>
        <w:t>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49521A98">
      <w:pPr>
        <w:pStyle w:val="8"/>
        <w:ind w:left="1560" w:right="928" w:rightChars="422"/>
      </w:pPr>
      <w:r>
        <w:t>Выделять главную и дополнительную информацию текстов;</w:t>
      </w:r>
      <w:r>
        <w:rPr>
          <w:spacing w:val="-3"/>
        </w:rPr>
        <w:t xml:space="preserve"> </w:t>
      </w:r>
      <w:r>
        <w:t>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2D08E5D">
      <w:pPr>
        <w:pStyle w:val="8"/>
        <w:spacing w:before="1"/>
        <w:ind w:left="1560" w:right="928" w:rightChars="422"/>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2821063B">
      <w:pPr>
        <w:pStyle w:val="8"/>
        <w:spacing w:before="1" w:line="275" w:lineRule="exact"/>
        <w:ind w:left="1560" w:right="928" w:rightChars="422"/>
      </w:pPr>
      <w:r>
        <w:t>Находить</w:t>
      </w:r>
      <w:r>
        <w:rPr>
          <w:spacing w:val="-2"/>
        </w:rPr>
        <w:t xml:space="preserve"> </w:t>
      </w:r>
      <w:r>
        <w:t>и</w:t>
      </w:r>
      <w:r>
        <w:rPr>
          <w:spacing w:val="1"/>
        </w:rPr>
        <w:t xml:space="preserve"> </w:t>
      </w:r>
      <w:r>
        <w:t>формулировать</w:t>
      </w:r>
      <w:r>
        <w:rPr>
          <w:spacing w:val="74"/>
        </w:rPr>
        <w:t xml:space="preserve">   </w:t>
      </w:r>
      <w:r>
        <w:t xml:space="preserve">аргументы, </w:t>
      </w:r>
      <w:r>
        <w:rPr>
          <w:spacing w:val="-2"/>
        </w:rPr>
        <w:t>подтверждающую</w:t>
      </w:r>
    </w:p>
    <w:p w14:paraId="69E44A21">
      <w:pPr>
        <w:pStyle w:val="8"/>
        <w:spacing w:line="242" w:lineRule="auto"/>
        <w:ind w:left="1560" w:right="928" w:rightChars="422"/>
      </w:pPr>
      <w:r>
        <w:t>или опровергающую позицию автора текста и собственную точку зрения на проблему текста, в анализируемом тексте и других источниках.</w:t>
      </w:r>
    </w:p>
    <w:p w14:paraId="07D4F1BA">
      <w:pPr>
        <w:pStyle w:val="8"/>
        <w:ind w:left="1560" w:right="928" w:rightChars="422"/>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0941883C">
      <w:pPr>
        <w:pStyle w:val="8"/>
        <w:ind w:left="1560" w:right="928" w:rightChars="422"/>
      </w:pPr>
      <w:r>
        <w:t>Оценивать надежность литературной и другой информации по критериям, предложенным</w:t>
      </w:r>
      <w:r>
        <w:rPr>
          <w:spacing w:val="-5"/>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6"/>
        </w:rPr>
        <w:t xml:space="preserve"> </w:t>
      </w:r>
      <w:r>
        <w:t>эффективно запоминать и систематизировать эту информацию.</w:t>
      </w:r>
    </w:p>
    <w:p w14:paraId="5069391F">
      <w:pPr>
        <w:pStyle w:val="13"/>
        <w:numPr>
          <w:ilvl w:val="4"/>
          <w:numId w:val="173"/>
        </w:numPr>
        <w:tabs>
          <w:tab w:val="left" w:pos="2278"/>
        </w:tabs>
        <w:spacing w:before="0" w:after="0" w:line="274" w:lineRule="exact"/>
        <w:ind w:left="2278" w:right="928" w:rightChars="422" w:hanging="718"/>
        <w:jc w:val="both"/>
        <w:rPr>
          <w:sz w:val="24"/>
        </w:rPr>
      </w:pPr>
      <w:r>
        <w:rPr>
          <w:sz w:val="24"/>
        </w:rPr>
        <w:t>Формирование</w:t>
      </w:r>
      <w:r>
        <w:rPr>
          <w:spacing w:val="-10"/>
          <w:sz w:val="24"/>
        </w:rPr>
        <w:t xml:space="preserve"> </w:t>
      </w:r>
      <w:r>
        <w:rPr>
          <w:sz w:val="24"/>
        </w:rPr>
        <w:t>универсальных</w:t>
      </w:r>
      <w:r>
        <w:rPr>
          <w:spacing w:val="-6"/>
          <w:sz w:val="24"/>
        </w:rPr>
        <w:t xml:space="preserve"> </w:t>
      </w:r>
      <w:r>
        <w:rPr>
          <w:sz w:val="24"/>
        </w:rPr>
        <w:t>учебных</w:t>
      </w:r>
      <w:r>
        <w:rPr>
          <w:spacing w:val="-7"/>
          <w:sz w:val="24"/>
        </w:rPr>
        <w:t xml:space="preserve"> </w:t>
      </w:r>
      <w:r>
        <w:rPr>
          <w:sz w:val="24"/>
        </w:rPr>
        <w:t>коммуникативных</w:t>
      </w:r>
      <w:r>
        <w:rPr>
          <w:spacing w:val="-10"/>
          <w:sz w:val="24"/>
        </w:rPr>
        <w:t xml:space="preserve"> </w:t>
      </w:r>
      <w:r>
        <w:rPr>
          <w:spacing w:val="-2"/>
          <w:sz w:val="24"/>
        </w:rPr>
        <w:t>действий.</w:t>
      </w:r>
    </w:p>
    <w:p w14:paraId="209078A0">
      <w:pPr>
        <w:spacing w:after="0" w:line="274" w:lineRule="exact"/>
        <w:jc w:val="both"/>
        <w:rPr>
          <w:sz w:val="24"/>
        </w:rPr>
        <w:sectPr>
          <w:pgSz w:w="11910" w:h="16840"/>
          <w:pgMar w:top="1340" w:right="60" w:bottom="280" w:left="360" w:header="720" w:footer="720" w:gutter="0"/>
          <w:cols w:space="720" w:num="1"/>
        </w:sectPr>
      </w:pPr>
    </w:p>
    <w:p w14:paraId="1D107A5B">
      <w:pPr>
        <w:pStyle w:val="8"/>
        <w:tabs>
          <w:tab w:val="left" w:pos="3465"/>
          <w:tab w:val="left" w:pos="4785"/>
          <w:tab w:val="left" w:pos="6430"/>
          <w:tab w:val="left" w:pos="7333"/>
        </w:tabs>
        <w:spacing w:before="74"/>
        <w:ind w:left="1560" w:right="928" w:rightChars="422"/>
      </w:pPr>
      <w:r>
        <w:t xml:space="preserve">Владеть различными видами монолога и диалога, формулировать в устной и </w:t>
      </w:r>
      <w:r>
        <w:rPr>
          <w:spacing w:val="-2"/>
        </w:rPr>
        <w:t>письменной</w:t>
      </w:r>
      <w:r>
        <w:tab/>
      </w:r>
      <w:r>
        <w:rPr>
          <w:spacing w:val="-4"/>
        </w:rPr>
        <w:t>форме</w:t>
      </w:r>
      <w:r>
        <w:tab/>
      </w:r>
      <w:r>
        <w:rPr>
          <w:spacing w:val="-2"/>
        </w:rPr>
        <w:t>суждения</w:t>
      </w:r>
      <w:r>
        <w:tab/>
      </w:r>
      <w:r>
        <w:rPr>
          <w:spacing w:val="-6"/>
        </w:rPr>
        <w:t>на</w:t>
      </w:r>
      <w:r>
        <w:tab/>
      </w:r>
      <w:r>
        <w:rPr>
          <w:spacing w:val="-2"/>
        </w:rPr>
        <w:t xml:space="preserve">социально-культурные, </w:t>
      </w:r>
      <w:r>
        <w:t>нравственно-этические,</w:t>
      </w:r>
      <w:r>
        <w:rPr>
          <w:spacing w:val="-1"/>
        </w:rPr>
        <w:t xml:space="preserve"> </w:t>
      </w:r>
      <w:r>
        <w:t>бытовые,</w:t>
      </w:r>
      <w:r>
        <w:rPr>
          <w:spacing w:val="-1"/>
        </w:rPr>
        <w:t xml:space="preserve"> </w:t>
      </w:r>
      <w:r>
        <w:t>учебные темы в</w:t>
      </w:r>
      <w:r>
        <w:rPr>
          <w:spacing w:val="-1"/>
        </w:rPr>
        <w:t xml:space="preserve"> </w:t>
      </w:r>
      <w:r>
        <w:t>соответствии</w:t>
      </w:r>
      <w:r>
        <w:rPr>
          <w:spacing w:val="-2"/>
        </w:rPr>
        <w:t xml:space="preserve"> </w:t>
      </w:r>
      <w:r>
        <w:t>с темой,</w:t>
      </w:r>
      <w:r>
        <w:rPr>
          <w:spacing w:val="-1"/>
        </w:rPr>
        <w:t xml:space="preserve"> </w:t>
      </w:r>
      <w:r>
        <w:t>целью, сферой и ситуацией общения; правильно, логично, аргументированно излагать свою точку зрения по поставленной проблеме.</w:t>
      </w:r>
    </w:p>
    <w:p w14:paraId="0EAC3909">
      <w:pPr>
        <w:pStyle w:val="8"/>
        <w:ind w:left="1560" w:right="928" w:rightChars="422"/>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11BD4BFD">
      <w:pPr>
        <w:pStyle w:val="8"/>
        <w:ind w:left="1560" w:right="928" w:rightChars="422"/>
        <w:jc w:val="left"/>
      </w:pPr>
      <w:r>
        <w:t>Формулировать</w:t>
      </w:r>
      <w:r>
        <w:rPr>
          <w:spacing w:val="40"/>
        </w:rPr>
        <w:t xml:space="preserve"> </w:t>
      </w:r>
      <w:r>
        <w:t>цель</w:t>
      </w:r>
      <w:r>
        <w:rPr>
          <w:spacing w:val="40"/>
        </w:rPr>
        <w:t xml:space="preserve"> </w:t>
      </w:r>
      <w:r>
        <w:t>учебной</w:t>
      </w:r>
      <w:r>
        <w:rPr>
          <w:spacing w:val="40"/>
        </w:rPr>
        <w:t xml:space="preserve"> </w:t>
      </w:r>
      <w:r>
        <w:t>деятельности,</w:t>
      </w:r>
      <w:r>
        <w:rPr>
          <w:spacing w:val="40"/>
        </w:rPr>
        <w:t xml:space="preserve"> </w:t>
      </w:r>
      <w:r>
        <w:t>планировать</w:t>
      </w:r>
      <w:r>
        <w:rPr>
          <w:spacing w:val="40"/>
        </w:rPr>
        <w:t xml:space="preserve"> </w:t>
      </w:r>
      <w:r>
        <w:t>ее,</w:t>
      </w:r>
      <w:r>
        <w:rPr>
          <w:spacing w:val="40"/>
        </w:rPr>
        <w:t xml:space="preserve"> </w:t>
      </w:r>
      <w:r>
        <w:t>осуществлять самоконтроль, самооценку, самокоррекцию; объяснять причины достижения (недостижения) результата деятельности.</w:t>
      </w:r>
    </w:p>
    <w:p w14:paraId="12934438">
      <w:pPr>
        <w:pStyle w:val="8"/>
        <w:spacing w:before="1"/>
        <w:ind w:left="1560" w:right="928" w:rightChars="422"/>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w:t>
      </w:r>
      <w:r>
        <w:rPr>
          <w:spacing w:val="-4"/>
        </w:rPr>
        <w:t xml:space="preserve"> </w:t>
      </w:r>
      <w:r>
        <w:t>и корректировать собственную речь с учетом целей и условий общения; оценивать соответствие результата поставленной цели и условиям общения.</w:t>
      </w:r>
    </w:p>
    <w:p w14:paraId="7F9E9229">
      <w:pPr>
        <w:pStyle w:val="8"/>
        <w:spacing w:before="3" w:line="237" w:lineRule="auto"/>
        <w:ind w:left="1560" w:right="928" w:rightChars="422"/>
      </w:pPr>
      <w:r>
        <w:t>Управлять собственными эмоциями, корректно выражать их в процессе речевого общения.</w:t>
      </w:r>
    </w:p>
    <w:p w14:paraId="2C4F49F6">
      <w:pPr>
        <w:pStyle w:val="13"/>
        <w:numPr>
          <w:ilvl w:val="4"/>
          <w:numId w:val="173"/>
        </w:numPr>
        <w:tabs>
          <w:tab w:val="left" w:pos="2278"/>
          <w:tab w:val="left" w:pos="2730"/>
          <w:tab w:val="left" w:pos="2860"/>
          <w:tab w:val="left" w:pos="2956"/>
          <w:tab w:val="left" w:pos="3306"/>
          <w:tab w:val="left" w:pos="3872"/>
          <w:tab w:val="left" w:pos="4481"/>
          <w:tab w:val="left" w:pos="4980"/>
          <w:tab w:val="left" w:pos="5325"/>
          <w:tab w:val="left" w:pos="5421"/>
          <w:tab w:val="left" w:pos="5714"/>
          <w:tab w:val="left" w:pos="5891"/>
          <w:tab w:val="left" w:pos="6155"/>
          <w:tab w:val="left" w:pos="6649"/>
          <w:tab w:val="left" w:pos="7153"/>
          <w:tab w:val="left" w:pos="7440"/>
          <w:tab w:val="left" w:pos="7570"/>
          <w:tab w:val="left" w:pos="7815"/>
          <w:tab w:val="left" w:pos="8332"/>
          <w:tab w:val="left" w:pos="8874"/>
          <w:tab w:val="left" w:pos="8908"/>
        </w:tabs>
        <w:spacing w:before="3" w:after="0" w:line="240" w:lineRule="auto"/>
        <w:ind w:left="1560" w:right="928" w:rightChars="422" w:firstLine="0"/>
        <w:jc w:val="both"/>
        <w:rPr>
          <w:sz w:val="24"/>
        </w:rPr>
      </w:pPr>
      <w:r>
        <w:rPr>
          <w:sz w:val="24"/>
        </w:rPr>
        <w:t>Формирование универсальных учебных регулятивных действий. Владеть</w:t>
      </w:r>
      <w:r>
        <w:rPr>
          <w:spacing w:val="80"/>
          <w:w w:val="150"/>
          <w:sz w:val="24"/>
        </w:rPr>
        <w:t xml:space="preserve"> </w:t>
      </w:r>
      <w:r>
        <w:rPr>
          <w:sz w:val="24"/>
        </w:rPr>
        <w:t>социокультурными</w:t>
      </w:r>
      <w:r>
        <w:rPr>
          <w:spacing w:val="80"/>
          <w:w w:val="150"/>
          <w:sz w:val="24"/>
        </w:rPr>
        <w:t xml:space="preserve"> </w:t>
      </w:r>
      <w:r>
        <w:rPr>
          <w:sz w:val="24"/>
        </w:rPr>
        <w:t>нормами</w:t>
      </w:r>
      <w:r>
        <w:rPr>
          <w:spacing w:val="80"/>
          <w:w w:val="150"/>
          <w:sz w:val="24"/>
        </w:rPr>
        <w:t xml:space="preserve"> </w:t>
      </w:r>
      <w:r>
        <w:rPr>
          <w:sz w:val="24"/>
        </w:rPr>
        <w:t>и</w:t>
      </w:r>
      <w:r>
        <w:rPr>
          <w:spacing w:val="80"/>
          <w:w w:val="150"/>
          <w:sz w:val="24"/>
        </w:rPr>
        <w:t xml:space="preserve"> </w:t>
      </w:r>
      <w:r>
        <w:rPr>
          <w:sz w:val="24"/>
        </w:rPr>
        <w:t>нормами</w:t>
      </w:r>
      <w:r>
        <w:rPr>
          <w:spacing w:val="80"/>
          <w:w w:val="150"/>
          <w:sz w:val="24"/>
        </w:rPr>
        <w:t xml:space="preserve"> </w:t>
      </w:r>
      <w:r>
        <w:rPr>
          <w:sz w:val="24"/>
        </w:rPr>
        <w:t>речевого</w:t>
      </w:r>
      <w:r>
        <w:rPr>
          <w:spacing w:val="80"/>
          <w:w w:val="150"/>
          <w:sz w:val="24"/>
        </w:rPr>
        <w:t xml:space="preserve"> </w:t>
      </w:r>
      <w:r>
        <w:rPr>
          <w:sz w:val="24"/>
        </w:rPr>
        <w:t>поведения</w:t>
      </w:r>
      <w:r>
        <w:rPr>
          <w:spacing w:val="80"/>
          <w:sz w:val="24"/>
        </w:rPr>
        <w:t xml:space="preserve"> </w:t>
      </w:r>
      <w:r>
        <w:rPr>
          <w:sz w:val="24"/>
        </w:rPr>
        <w:t xml:space="preserve">в </w:t>
      </w:r>
      <w:r>
        <w:rPr>
          <w:spacing w:val="-2"/>
          <w:sz w:val="24"/>
        </w:rPr>
        <w:t>актуальных</w:t>
      </w:r>
      <w:r>
        <w:rPr>
          <w:sz w:val="24"/>
        </w:rPr>
        <w:tab/>
      </w:r>
      <w:r>
        <w:rPr>
          <w:sz w:val="24"/>
        </w:rPr>
        <w:tab/>
      </w:r>
      <w:r>
        <w:rPr>
          <w:spacing w:val="-2"/>
          <w:sz w:val="24"/>
        </w:rPr>
        <w:t>сферах</w:t>
      </w:r>
      <w:r>
        <w:rPr>
          <w:sz w:val="24"/>
        </w:rPr>
        <w:tab/>
      </w:r>
      <w:r>
        <w:rPr>
          <w:spacing w:val="-2"/>
          <w:sz w:val="24"/>
        </w:rPr>
        <w:t>речевого</w:t>
      </w:r>
      <w:r>
        <w:rPr>
          <w:sz w:val="24"/>
        </w:rPr>
        <w:tab/>
      </w:r>
      <w:r>
        <w:rPr>
          <w:spacing w:val="-2"/>
          <w:sz w:val="24"/>
        </w:rPr>
        <w:t>общения,</w:t>
      </w:r>
      <w:r>
        <w:rPr>
          <w:sz w:val="24"/>
        </w:rPr>
        <w:tab/>
      </w:r>
      <w:r>
        <w:rPr>
          <w:spacing w:val="-2"/>
          <w:sz w:val="24"/>
        </w:rPr>
        <w:t>соблюдать</w:t>
      </w:r>
      <w:r>
        <w:rPr>
          <w:sz w:val="24"/>
        </w:rPr>
        <w:tab/>
      </w:r>
      <w:r>
        <w:rPr>
          <w:spacing w:val="-2"/>
          <w:sz w:val="24"/>
        </w:rPr>
        <w:t>нормы</w:t>
      </w:r>
      <w:r>
        <w:rPr>
          <w:sz w:val="24"/>
        </w:rPr>
        <w:tab/>
      </w:r>
      <w:r>
        <w:rPr>
          <w:spacing w:val="-2"/>
          <w:sz w:val="24"/>
        </w:rPr>
        <w:t>современного русского</w:t>
      </w:r>
      <w:r>
        <w:rPr>
          <w:sz w:val="24"/>
        </w:rPr>
        <w:tab/>
      </w:r>
      <w:r>
        <w:rPr>
          <w:spacing w:val="-2"/>
          <w:sz w:val="24"/>
        </w:rPr>
        <w:t>литературного</w:t>
      </w:r>
      <w:r>
        <w:rPr>
          <w:sz w:val="24"/>
        </w:rPr>
        <w:tab/>
      </w:r>
      <w:r>
        <w:rPr>
          <w:spacing w:val="-4"/>
          <w:sz w:val="24"/>
        </w:rPr>
        <w:t>языка</w:t>
      </w:r>
      <w:r>
        <w:rPr>
          <w:sz w:val="24"/>
        </w:rPr>
        <w:tab/>
      </w:r>
      <w:r>
        <w:rPr>
          <w:spacing w:val="-10"/>
          <w:sz w:val="24"/>
        </w:rPr>
        <w:t>и</w:t>
      </w:r>
      <w:r>
        <w:rPr>
          <w:sz w:val="24"/>
        </w:rPr>
        <w:tab/>
      </w:r>
      <w:r>
        <w:rPr>
          <w:spacing w:val="-4"/>
          <w:sz w:val="24"/>
        </w:rPr>
        <w:t>нормы</w:t>
      </w:r>
      <w:r>
        <w:rPr>
          <w:sz w:val="24"/>
        </w:rPr>
        <w:tab/>
      </w:r>
      <w:r>
        <w:rPr>
          <w:spacing w:val="-2"/>
          <w:sz w:val="24"/>
        </w:rPr>
        <w:t>речевого</w:t>
      </w:r>
      <w:r>
        <w:rPr>
          <w:sz w:val="24"/>
        </w:rPr>
        <w:tab/>
      </w:r>
      <w:r>
        <w:rPr>
          <w:sz w:val="24"/>
        </w:rPr>
        <w:tab/>
      </w:r>
      <w:r>
        <w:rPr>
          <w:spacing w:val="-2"/>
          <w:sz w:val="24"/>
        </w:rPr>
        <w:t>этикета;</w:t>
      </w:r>
      <w:r>
        <w:rPr>
          <w:sz w:val="24"/>
        </w:rPr>
        <w:tab/>
      </w:r>
      <w:r>
        <w:rPr>
          <w:sz w:val="24"/>
        </w:rPr>
        <w:tab/>
      </w:r>
      <w:r>
        <w:rPr>
          <w:spacing w:val="-2"/>
          <w:sz w:val="24"/>
        </w:rPr>
        <w:t xml:space="preserve">уместно </w:t>
      </w:r>
      <w:r>
        <w:rPr>
          <w:sz w:val="24"/>
        </w:rPr>
        <w:t xml:space="preserve">пользоваться внеязыковыми средствами общения (жестами, мимикой). </w:t>
      </w:r>
      <w:r>
        <w:rPr>
          <w:spacing w:val="-2"/>
          <w:sz w:val="24"/>
        </w:rPr>
        <w:t>Публично</w:t>
      </w:r>
      <w:r>
        <w:rPr>
          <w:sz w:val="24"/>
        </w:rPr>
        <w:tab/>
      </w:r>
      <w:r>
        <w:rPr>
          <w:sz w:val="24"/>
        </w:rPr>
        <w:tab/>
      </w:r>
      <w:r>
        <w:rPr>
          <w:spacing w:val="-2"/>
          <w:sz w:val="24"/>
        </w:rPr>
        <w:t>представлять</w:t>
      </w:r>
      <w:r>
        <w:rPr>
          <w:sz w:val="24"/>
        </w:rPr>
        <w:tab/>
      </w:r>
      <w:r>
        <w:rPr>
          <w:spacing w:val="-2"/>
          <w:sz w:val="24"/>
        </w:rPr>
        <w:t>результаты</w:t>
      </w:r>
      <w:r>
        <w:rPr>
          <w:sz w:val="24"/>
        </w:rPr>
        <w:tab/>
      </w:r>
      <w:r>
        <w:rPr>
          <w:sz w:val="24"/>
        </w:rPr>
        <w:tab/>
      </w:r>
      <w:r>
        <w:rPr>
          <w:spacing w:val="-2"/>
          <w:sz w:val="24"/>
        </w:rPr>
        <w:t>проведенного</w:t>
      </w:r>
      <w:r>
        <w:rPr>
          <w:sz w:val="24"/>
        </w:rPr>
        <w:tab/>
      </w:r>
      <w:r>
        <w:rPr>
          <w:sz w:val="24"/>
        </w:rPr>
        <w:tab/>
      </w:r>
      <w:r>
        <w:rPr>
          <w:spacing w:val="-2"/>
          <w:sz w:val="24"/>
        </w:rPr>
        <w:t>языкового</w:t>
      </w:r>
      <w:r>
        <w:rPr>
          <w:sz w:val="24"/>
        </w:rPr>
        <w:tab/>
      </w:r>
      <w:r>
        <w:rPr>
          <w:spacing w:val="-41"/>
          <w:sz w:val="24"/>
        </w:rPr>
        <w:t xml:space="preserve"> </w:t>
      </w:r>
      <w:r>
        <w:rPr>
          <w:spacing w:val="-2"/>
          <w:sz w:val="24"/>
        </w:rPr>
        <w:t>анализа, выполненного</w:t>
      </w:r>
      <w:r>
        <w:rPr>
          <w:sz w:val="24"/>
        </w:rPr>
        <w:tab/>
      </w:r>
      <w:r>
        <w:rPr>
          <w:spacing w:val="-2"/>
          <w:sz w:val="24"/>
        </w:rPr>
        <w:t>лингвистического</w:t>
      </w:r>
      <w:r>
        <w:rPr>
          <w:sz w:val="24"/>
        </w:rPr>
        <w:tab/>
      </w:r>
      <w:r>
        <w:rPr>
          <w:sz w:val="24"/>
        </w:rPr>
        <w:tab/>
      </w:r>
      <w:r>
        <w:rPr>
          <w:spacing w:val="-2"/>
          <w:sz w:val="24"/>
        </w:rPr>
        <w:t>эксперимента,</w:t>
      </w:r>
      <w:r>
        <w:rPr>
          <w:sz w:val="24"/>
        </w:rPr>
        <w:tab/>
      </w:r>
      <w:r>
        <w:rPr>
          <w:spacing w:val="-2"/>
          <w:sz w:val="24"/>
        </w:rPr>
        <w:t>исследования,</w:t>
      </w:r>
      <w:r>
        <w:rPr>
          <w:sz w:val="24"/>
        </w:rPr>
        <w:tab/>
      </w:r>
      <w:r>
        <w:rPr>
          <w:spacing w:val="-2"/>
          <w:sz w:val="24"/>
        </w:rPr>
        <w:t xml:space="preserve">проекта; </w:t>
      </w:r>
      <w:r>
        <w:rPr>
          <w:sz w:val="24"/>
        </w:rPr>
        <w:t>самостоятельно</w:t>
      </w:r>
      <w:r>
        <w:rPr>
          <w:spacing w:val="34"/>
          <w:sz w:val="24"/>
        </w:rPr>
        <w:t xml:space="preserve"> </w:t>
      </w:r>
      <w:r>
        <w:rPr>
          <w:sz w:val="24"/>
        </w:rPr>
        <w:t>выбирать</w:t>
      </w:r>
      <w:r>
        <w:rPr>
          <w:spacing w:val="36"/>
          <w:sz w:val="24"/>
        </w:rPr>
        <w:t xml:space="preserve"> </w:t>
      </w:r>
      <w:r>
        <w:rPr>
          <w:sz w:val="24"/>
        </w:rPr>
        <w:t>формат</w:t>
      </w:r>
      <w:r>
        <w:rPr>
          <w:spacing w:val="30"/>
          <w:sz w:val="24"/>
        </w:rPr>
        <w:t xml:space="preserve"> </w:t>
      </w:r>
      <w:r>
        <w:rPr>
          <w:sz w:val="24"/>
        </w:rPr>
        <w:t>выступления</w:t>
      </w:r>
      <w:r>
        <w:rPr>
          <w:spacing w:val="34"/>
          <w:sz w:val="24"/>
        </w:rPr>
        <w:t xml:space="preserve"> </w:t>
      </w:r>
      <w:r>
        <w:rPr>
          <w:sz w:val="24"/>
        </w:rPr>
        <w:t>с</w:t>
      </w:r>
      <w:r>
        <w:rPr>
          <w:spacing w:val="38"/>
          <w:sz w:val="24"/>
        </w:rPr>
        <w:t xml:space="preserve"> </w:t>
      </w:r>
      <w:r>
        <w:rPr>
          <w:sz w:val="24"/>
        </w:rPr>
        <w:t>учетом</w:t>
      </w:r>
      <w:r>
        <w:rPr>
          <w:spacing w:val="36"/>
          <w:sz w:val="24"/>
        </w:rPr>
        <w:t xml:space="preserve"> </w:t>
      </w:r>
      <w:r>
        <w:rPr>
          <w:sz w:val="24"/>
        </w:rPr>
        <w:t>цели</w:t>
      </w:r>
      <w:r>
        <w:rPr>
          <w:spacing w:val="31"/>
          <w:sz w:val="24"/>
        </w:rPr>
        <w:t xml:space="preserve"> </w:t>
      </w:r>
      <w:r>
        <w:rPr>
          <w:sz w:val="24"/>
        </w:rPr>
        <w:t>презентации</w:t>
      </w:r>
      <w:r>
        <w:rPr>
          <w:spacing w:val="35"/>
          <w:sz w:val="24"/>
        </w:rPr>
        <w:t xml:space="preserve"> </w:t>
      </w:r>
      <w:r>
        <w:rPr>
          <w:sz w:val="24"/>
        </w:rPr>
        <w:t>и особенностей</w:t>
      </w:r>
      <w:r>
        <w:rPr>
          <w:spacing w:val="80"/>
          <w:sz w:val="24"/>
        </w:rPr>
        <w:t xml:space="preserve"> </w:t>
      </w:r>
      <w:r>
        <w:rPr>
          <w:sz w:val="24"/>
        </w:rPr>
        <w:t>аудитории</w:t>
      </w:r>
      <w:r>
        <w:rPr>
          <w:spacing w:val="80"/>
          <w:sz w:val="24"/>
        </w:rPr>
        <w:t xml:space="preserve"> </w:t>
      </w:r>
      <w:r>
        <w:rPr>
          <w:sz w:val="24"/>
        </w:rPr>
        <w:t>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этим</w:t>
      </w:r>
      <w:r>
        <w:rPr>
          <w:spacing w:val="80"/>
          <w:sz w:val="24"/>
        </w:rPr>
        <w:t xml:space="preserve"> </w:t>
      </w:r>
      <w:r>
        <w:rPr>
          <w:sz w:val="24"/>
        </w:rPr>
        <w:t>составлять</w:t>
      </w:r>
      <w:r>
        <w:rPr>
          <w:spacing w:val="80"/>
          <w:sz w:val="24"/>
        </w:rPr>
        <w:t xml:space="preserve"> </w:t>
      </w:r>
      <w:r>
        <w:rPr>
          <w:sz w:val="24"/>
        </w:rPr>
        <w:t>устные</w:t>
      </w:r>
      <w:r>
        <w:rPr>
          <w:spacing w:val="80"/>
          <w:sz w:val="24"/>
        </w:rPr>
        <w:t xml:space="preserve"> </w:t>
      </w:r>
      <w:r>
        <w:rPr>
          <w:sz w:val="24"/>
        </w:rPr>
        <w:t>и</w:t>
      </w:r>
      <w:r>
        <w:rPr>
          <w:spacing w:val="80"/>
          <w:sz w:val="24"/>
        </w:rPr>
        <w:t xml:space="preserve"> </w:t>
      </w:r>
      <w:r>
        <w:rPr>
          <w:sz w:val="24"/>
        </w:rPr>
        <w:t>письменные тексты с использованием иллюстративного материала.</w:t>
      </w:r>
    </w:p>
    <w:p w14:paraId="1571DECA">
      <w:pPr>
        <w:pStyle w:val="13"/>
        <w:numPr>
          <w:ilvl w:val="3"/>
          <w:numId w:val="173"/>
        </w:numPr>
        <w:tabs>
          <w:tab w:val="left" w:pos="2101"/>
        </w:tabs>
        <w:spacing w:before="1" w:after="0" w:line="275" w:lineRule="exact"/>
        <w:ind w:left="2081" w:leftChars="0" w:right="928" w:rightChars="422" w:hanging="541" w:firstLineChars="0"/>
        <w:jc w:val="both"/>
        <w:rPr>
          <w:sz w:val="24"/>
        </w:rPr>
      </w:pPr>
      <w:r>
        <w:rPr>
          <w:sz w:val="24"/>
        </w:rPr>
        <w:t>Иностранный</w:t>
      </w:r>
      <w:r>
        <w:rPr>
          <w:spacing w:val="-4"/>
          <w:sz w:val="24"/>
        </w:rPr>
        <w:t xml:space="preserve"> язык.</w:t>
      </w:r>
    </w:p>
    <w:p w14:paraId="7CAAAE1D">
      <w:pPr>
        <w:pStyle w:val="13"/>
        <w:numPr>
          <w:ilvl w:val="4"/>
          <w:numId w:val="173"/>
        </w:numPr>
        <w:tabs>
          <w:tab w:val="left" w:pos="2278"/>
        </w:tabs>
        <w:spacing w:before="0" w:after="0" w:line="242" w:lineRule="auto"/>
        <w:ind w:left="1560" w:right="928" w:rightChars="422" w:firstLine="0"/>
        <w:jc w:val="both"/>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 части базовых логических действий.</w:t>
      </w:r>
    </w:p>
    <w:p w14:paraId="178E04A7">
      <w:pPr>
        <w:pStyle w:val="8"/>
        <w:spacing w:line="242" w:lineRule="auto"/>
        <w:ind w:left="1560" w:right="928" w:rightChars="422"/>
        <w:jc w:val="both"/>
      </w:pPr>
      <w:r>
        <w:t>Выявлять</w:t>
      </w:r>
      <w:r>
        <w:rPr>
          <w:spacing w:val="80"/>
          <w:w w:val="150"/>
        </w:rPr>
        <w:t xml:space="preserve"> </w:t>
      </w:r>
      <w:r>
        <w:t>признаки</w:t>
      </w:r>
      <w:r>
        <w:rPr>
          <w:spacing w:val="80"/>
          <w:w w:val="150"/>
        </w:rPr>
        <w:t xml:space="preserve"> </w:t>
      </w:r>
      <w:r>
        <w:t>и</w:t>
      </w:r>
      <w:r>
        <w:rPr>
          <w:spacing w:val="80"/>
          <w:w w:val="150"/>
        </w:rPr>
        <w:t xml:space="preserve"> </w:t>
      </w:r>
      <w:r>
        <w:t>свойства</w:t>
      </w:r>
      <w:r>
        <w:rPr>
          <w:spacing w:val="80"/>
          <w:w w:val="150"/>
        </w:rPr>
        <w:t xml:space="preserve"> </w:t>
      </w:r>
      <w:r>
        <w:t>языковых</w:t>
      </w:r>
      <w:r>
        <w:rPr>
          <w:spacing w:val="80"/>
          <w:w w:val="150"/>
        </w:rPr>
        <w:t xml:space="preserve"> </w:t>
      </w:r>
      <w:r>
        <w:t>единиц</w:t>
      </w:r>
      <w:r>
        <w:rPr>
          <w:spacing w:val="80"/>
          <w:w w:val="150"/>
        </w:rPr>
        <w:t xml:space="preserve"> </w:t>
      </w:r>
      <w:r>
        <w:t>и</w:t>
      </w:r>
      <w:r>
        <w:rPr>
          <w:spacing w:val="80"/>
          <w:w w:val="150"/>
        </w:rPr>
        <w:t xml:space="preserve"> </w:t>
      </w:r>
      <w:r>
        <w:t>языковых</w:t>
      </w:r>
      <w:r>
        <w:rPr>
          <w:spacing w:val="80"/>
          <w:w w:val="150"/>
        </w:rPr>
        <w:t xml:space="preserve"> </w:t>
      </w:r>
      <w:r>
        <w:t>явлений иностранного языка; применять изученные правила, алгоритмы.</w:t>
      </w:r>
    </w:p>
    <w:p w14:paraId="552D64CC">
      <w:pPr>
        <w:pStyle w:val="8"/>
        <w:spacing w:line="242" w:lineRule="auto"/>
        <w:ind w:left="1560" w:right="928" w:rightChars="422"/>
        <w:jc w:val="both"/>
      </w:pPr>
      <w:r>
        <w:t>Анализировать,</w:t>
      </w:r>
      <w:r>
        <w:rPr>
          <w:spacing w:val="27"/>
        </w:rPr>
        <w:t xml:space="preserve"> </w:t>
      </w:r>
      <w:r>
        <w:t>устанавливать аналогии,</w:t>
      </w:r>
      <w:r>
        <w:rPr>
          <w:spacing w:val="27"/>
        </w:rPr>
        <w:t xml:space="preserve"> </w:t>
      </w:r>
      <w:r>
        <w:t>между способами выражения мысли средствами родного и иностранного языков.</w:t>
      </w:r>
    </w:p>
    <w:p w14:paraId="6C5D2F4E">
      <w:pPr>
        <w:pStyle w:val="8"/>
        <w:spacing w:line="242" w:lineRule="auto"/>
        <w:ind w:left="1560" w:right="928" w:rightChars="422"/>
        <w:jc w:val="both"/>
      </w:pPr>
      <w:r>
        <w:t>Сравнивать, упорядочивать, классифицировать языковые единицы и языковые явления иностранного языка, разные типы высказывания.</w:t>
      </w:r>
    </w:p>
    <w:p w14:paraId="1ED4D35A">
      <w:pPr>
        <w:pStyle w:val="8"/>
        <w:tabs>
          <w:tab w:val="left" w:pos="3335"/>
          <w:tab w:val="left" w:pos="4764"/>
          <w:tab w:val="left" w:pos="5714"/>
          <w:tab w:val="left" w:pos="7097"/>
          <w:tab w:val="left" w:pos="8334"/>
        </w:tabs>
        <w:spacing w:line="242" w:lineRule="auto"/>
        <w:ind w:left="1560" w:right="928" w:rightChars="422"/>
        <w:jc w:val="both"/>
      </w:pPr>
      <w:r>
        <w:rPr>
          <w:spacing w:val="-2"/>
        </w:rPr>
        <w:t>Моделировать</w:t>
      </w:r>
      <w:r>
        <w:tab/>
      </w:r>
      <w:r>
        <w:rPr>
          <w:spacing w:val="-2"/>
        </w:rPr>
        <w:t>отношения</w:t>
      </w:r>
      <w:r>
        <w:tab/>
      </w:r>
      <w:r>
        <w:rPr>
          <w:spacing w:val="-4"/>
        </w:rPr>
        <w:t>между</w:t>
      </w:r>
      <w:r>
        <w:tab/>
      </w:r>
      <w:r>
        <w:rPr>
          <w:spacing w:val="-2"/>
        </w:rPr>
        <w:t>объектами</w:t>
      </w:r>
      <w:r>
        <w:tab/>
      </w:r>
      <w:r>
        <w:rPr>
          <w:spacing w:val="-2"/>
        </w:rPr>
        <w:t>(членами</w:t>
      </w:r>
      <w:r>
        <w:tab/>
      </w:r>
      <w:r>
        <w:rPr>
          <w:spacing w:val="-2"/>
        </w:rPr>
        <w:t xml:space="preserve">предложения, </w:t>
      </w:r>
      <w:r>
        <w:t>структурными единицами диалога и другие).</w:t>
      </w:r>
    </w:p>
    <w:p w14:paraId="628E1699">
      <w:pPr>
        <w:pStyle w:val="8"/>
        <w:spacing w:line="242" w:lineRule="auto"/>
        <w:ind w:left="1560" w:right="928" w:rightChars="422"/>
        <w:jc w:val="both"/>
      </w:pPr>
      <w:r>
        <w:t>Использовать</w:t>
      </w:r>
      <w:r>
        <w:rPr>
          <w:spacing w:val="40"/>
        </w:rPr>
        <w:t xml:space="preserve"> </w:t>
      </w:r>
      <w:r>
        <w:t>информацию,</w:t>
      </w:r>
      <w:r>
        <w:rPr>
          <w:spacing w:val="40"/>
        </w:rPr>
        <w:t xml:space="preserve"> </w:t>
      </w:r>
      <w:r>
        <w:t>извлеченную</w:t>
      </w:r>
      <w:r>
        <w:rPr>
          <w:spacing w:val="40"/>
        </w:rPr>
        <w:t xml:space="preserve"> </w:t>
      </w:r>
      <w:r>
        <w:t>из</w:t>
      </w:r>
      <w:r>
        <w:rPr>
          <w:spacing w:val="40"/>
        </w:rPr>
        <w:t xml:space="preserve"> </w:t>
      </w:r>
      <w:r>
        <w:t>несплошных</w:t>
      </w:r>
      <w:r>
        <w:rPr>
          <w:spacing w:val="40"/>
        </w:rPr>
        <w:t xml:space="preserve"> </w:t>
      </w:r>
      <w:r>
        <w:t>текстов</w:t>
      </w:r>
      <w:r>
        <w:rPr>
          <w:spacing w:val="40"/>
        </w:rPr>
        <w:t xml:space="preserve"> </w:t>
      </w:r>
      <w:r>
        <w:t>(таблицы, диаграммы), в собственных устных и письменных высказываниях.</w:t>
      </w:r>
    </w:p>
    <w:p w14:paraId="48F71D29">
      <w:pPr>
        <w:pStyle w:val="8"/>
        <w:spacing w:line="271" w:lineRule="exact"/>
        <w:ind w:left="1560" w:right="928" w:rightChars="422"/>
        <w:jc w:val="both"/>
      </w:pPr>
      <w:r>
        <w:t>Выдвигать</w:t>
      </w:r>
      <w:r>
        <w:rPr>
          <w:spacing w:val="-6"/>
        </w:rPr>
        <w:t xml:space="preserve"> </w:t>
      </w:r>
      <w:r>
        <w:t>гипотезы</w:t>
      </w:r>
      <w:r>
        <w:rPr>
          <w:spacing w:val="-3"/>
        </w:rPr>
        <w:t xml:space="preserve"> </w:t>
      </w:r>
      <w:r>
        <w:t>(например,</w:t>
      </w:r>
      <w:r>
        <w:rPr>
          <w:spacing w:val="-8"/>
        </w:rPr>
        <w:t xml:space="preserve"> </w:t>
      </w:r>
      <w:r>
        <w:t>об</w:t>
      </w:r>
      <w:r>
        <w:rPr>
          <w:spacing w:val="-2"/>
        </w:rPr>
        <w:t xml:space="preserve"> </w:t>
      </w:r>
      <w:r>
        <w:t>употреблении</w:t>
      </w:r>
      <w:r>
        <w:rPr>
          <w:spacing w:val="1"/>
        </w:rPr>
        <w:t xml:space="preserve"> </w:t>
      </w:r>
      <w:r>
        <w:t>глагола-</w:t>
      </w:r>
      <w:r>
        <w:rPr>
          <w:spacing w:val="-2"/>
        </w:rPr>
        <w:t>связки</w:t>
      </w:r>
    </w:p>
    <w:p w14:paraId="6E5342F5">
      <w:pPr>
        <w:pStyle w:val="8"/>
        <w:tabs>
          <w:tab w:val="left" w:pos="1887"/>
          <w:tab w:val="left" w:pos="3436"/>
          <w:tab w:val="left" w:pos="4376"/>
          <w:tab w:val="left" w:pos="6074"/>
          <w:tab w:val="left" w:pos="8021"/>
          <w:tab w:val="left" w:pos="8697"/>
        </w:tabs>
        <w:spacing w:line="237" w:lineRule="auto"/>
        <w:ind w:left="1560" w:right="928" w:rightChars="422"/>
        <w:jc w:val="both"/>
      </w:pPr>
      <w:r>
        <w:rPr>
          <w:spacing w:val="-10"/>
        </w:rPr>
        <w:t>в</w:t>
      </w:r>
      <w:r>
        <w:tab/>
      </w:r>
      <w:r>
        <w:rPr>
          <w:spacing w:val="-2"/>
        </w:rPr>
        <w:t>иностранном</w:t>
      </w:r>
      <w:r>
        <w:tab/>
      </w:r>
      <w:r>
        <w:rPr>
          <w:spacing w:val="-2"/>
        </w:rPr>
        <w:t>языке);</w:t>
      </w:r>
      <w:r>
        <w:tab/>
      </w:r>
      <w:r>
        <w:rPr>
          <w:spacing w:val="-2"/>
        </w:rPr>
        <w:t>обосновывать,</w:t>
      </w:r>
      <w:r>
        <w:tab/>
      </w:r>
      <w:r>
        <w:rPr>
          <w:spacing w:val="-2"/>
        </w:rPr>
        <w:t>аргументировать</w:t>
      </w:r>
      <w:r>
        <w:tab/>
      </w:r>
      <w:r>
        <w:rPr>
          <w:spacing w:val="-4"/>
        </w:rPr>
        <w:t>свои</w:t>
      </w:r>
      <w:r>
        <w:tab/>
      </w:r>
      <w:r>
        <w:rPr>
          <w:spacing w:val="-2"/>
        </w:rPr>
        <w:t>суждения, выводы.</w:t>
      </w:r>
    </w:p>
    <w:p w14:paraId="1551AFFF">
      <w:pPr>
        <w:pStyle w:val="8"/>
        <w:spacing w:line="237" w:lineRule="auto"/>
        <w:ind w:left="1560" w:right="928" w:rightChars="422"/>
        <w:jc w:val="both"/>
      </w:pPr>
      <w:r>
        <w:t>Распознавать</w:t>
      </w:r>
      <w:r>
        <w:rPr>
          <w:spacing w:val="80"/>
        </w:rPr>
        <w:t xml:space="preserve"> </w:t>
      </w:r>
      <w:r>
        <w:t>свойства</w:t>
      </w:r>
      <w:r>
        <w:rPr>
          <w:spacing w:val="40"/>
        </w:rPr>
        <w:t xml:space="preserve"> </w:t>
      </w:r>
      <w:r>
        <w:t>и</w:t>
      </w:r>
      <w:r>
        <w:rPr>
          <w:spacing w:val="40"/>
        </w:rPr>
        <w:t xml:space="preserve"> </w:t>
      </w:r>
      <w:r>
        <w:t>признаки</w:t>
      </w:r>
      <w:r>
        <w:rPr>
          <w:spacing w:val="80"/>
        </w:rPr>
        <w:t xml:space="preserve"> </w:t>
      </w:r>
      <w:r>
        <w:t>языковых</w:t>
      </w:r>
      <w:r>
        <w:rPr>
          <w:spacing w:val="40"/>
        </w:rPr>
        <w:t xml:space="preserve"> </w:t>
      </w:r>
      <w:r>
        <w:t>единиц</w:t>
      </w:r>
      <w:r>
        <w:rPr>
          <w:spacing w:val="80"/>
        </w:rPr>
        <w:t xml:space="preserve"> </w:t>
      </w:r>
      <w:r>
        <w:t>и</w:t>
      </w:r>
      <w:r>
        <w:rPr>
          <w:spacing w:val="80"/>
        </w:rPr>
        <w:t xml:space="preserve"> </w:t>
      </w:r>
      <w:r>
        <w:t>языковых</w:t>
      </w:r>
      <w:r>
        <w:rPr>
          <w:spacing w:val="40"/>
        </w:rPr>
        <w:t xml:space="preserve"> </w:t>
      </w:r>
      <w:r>
        <w:t>явлений (например, с помощью словообразовательных элементов).</w:t>
      </w:r>
    </w:p>
    <w:p w14:paraId="03F0743D">
      <w:pPr>
        <w:pStyle w:val="8"/>
        <w:spacing w:line="237" w:lineRule="auto"/>
        <w:ind w:left="1560" w:right="928" w:rightChars="422"/>
        <w:jc w:val="both"/>
      </w:pPr>
      <w:r>
        <w:t>Сравнивать языковые</w:t>
      </w:r>
      <w:r>
        <w:rPr>
          <w:spacing w:val="28"/>
        </w:rPr>
        <w:t xml:space="preserve"> </w:t>
      </w:r>
      <w:r>
        <w:t>единицы разного</w:t>
      </w:r>
      <w:r>
        <w:rPr>
          <w:spacing w:val="34"/>
        </w:rPr>
        <w:t xml:space="preserve"> </w:t>
      </w:r>
      <w:r>
        <w:t>уровня</w:t>
      </w:r>
      <w:r>
        <w:rPr>
          <w:spacing w:val="29"/>
        </w:rPr>
        <w:t xml:space="preserve"> </w:t>
      </w:r>
      <w:r>
        <w:t>(звуки,</w:t>
      </w:r>
      <w:r>
        <w:rPr>
          <w:spacing w:val="31"/>
        </w:rPr>
        <w:t xml:space="preserve"> </w:t>
      </w:r>
      <w:r>
        <w:t>буквы,</w:t>
      </w:r>
      <w:r>
        <w:rPr>
          <w:spacing w:val="31"/>
        </w:rPr>
        <w:t xml:space="preserve"> </w:t>
      </w:r>
      <w:r>
        <w:t>слова,</w:t>
      </w:r>
      <w:r>
        <w:rPr>
          <w:spacing w:val="27"/>
        </w:rPr>
        <w:t xml:space="preserve"> </w:t>
      </w:r>
      <w:r>
        <w:t>речевые клише, грамматические явления, тексты и другие).</w:t>
      </w:r>
    </w:p>
    <w:p w14:paraId="05700AAC">
      <w:pPr>
        <w:pStyle w:val="8"/>
        <w:spacing w:line="237" w:lineRule="auto"/>
        <w:ind w:left="1560" w:right="928" w:rightChars="422"/>
        <w:jc w:val="both"/>
      </w:pPr>
      <w:r>
        <w:t>Пользоваться</w:t>
      </w:r>
      <w:r>
        <w:rPr>
          <w:spacing w:val="40"/>
        </w:rPr>
        <w:t xml:space="preserve"> </w:t>
      </w:r>
      <w:r>
        <w:t>классификациями</w:t>
      </w:r>
      <w:r>
        <w:rPr>
          <w:spacing w:val="40"/>
        </w:rPr>
        <w:t xml:space="preserve"> </w:t>
      </w:r>
      <w:r>
        <w:t>(по</w:t>
      </w:r>
      <w:r>
        <w:rPr>
          <w:spacing w:val="40"/>
        </w:rPr>
        <w:t xml:space="preserve"> </w:t>
      </w:r>
      <w:r>
        <w:t>типу</w:t>
      </w:r>
      <w:r>
        <w:rPr>
          <w:spacing w:val="40"/>
        </w:rPr>
        <w:t xml:space="preserve"> </w:t>
      </w:r>
      <w:r>
        <w:t>чтения,</w:t>
      </w:r>
      <w:r>
        <w:rPr>
          <w:spacing w:val="40"/>
        </w:rPr>
        <w:t xml:space="preserve"> </w:t>
      </w:r>
      <w:r>
        <w:t>по</w:t>
      </w:r>
      <w:r>
        <w:rPr>
          <w:spacing w:val="40"/>
        </w:rPr>
        <w:t xml:space="preserve"> </w:t>
      </w:r>
      <w:r>
        <w:t>типу</w:t>
      </w:r>
      <w:r>
        <w:rPr>
          <w:spacing w:val="40"/>
        </w:rPr>
        <w:t xml:space="preserve"> </w:t>
      </w:r>
      <w:r>
        <w:t>высказывания</w:t>
      </w:r>
      <w:r>
        <w:rPr>
          <w:spacing w:val="40"/>
        </w:rPr>
        <w:t xml:space="preserve"> </w:t>
      </w:r>
      <w:r>
        <w:t>и</w:t>
      </w:r>
      <w:r>
        <w:rPr>
          <w:spacing w:val="40"/>
        </w:rPr>
        <w:t xml:space="preserve"> </w:t>
      </w:r>
      <w:r>
        <w:rPr>
          <w:spacing w:val="-2"/>
        </w:rPr>
        <w:t>другим).</w:t>
      </w:r>
    </w:p>
    <w:p w14:paraId="6F669F09">
      <w:pPr>
        <w:spacing w:after="0" w:line="237" w:lineRule="auto"/>
        <w:jc w:val="left"/>
        <w:sectPr>
          <w:pgSz w:w="11910" w:h="16840"/>
          <w:pgMar w:top="1340" w:right="60" w:bottom="280" w:left="360" w:header="720" w:footer="720" w:gutter="0"/>
          <w:cols w:space="720" w:num="1"/>
        </w:sectPr>
      </w:pPr>
    </w:p>
    <w:p w14:paraId="3F12BD25">
      <w:pPr>
        <w:pStyle w:val="8"/>
        <w:spacing w:before="74"/>
        <w:ind w:left="1560" w:right="928" w:rightChars="422"/>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7962A017">
      <w:pPr>
        <w:pStyle w:val="13"/>
        <w:numPr>
          <w:ilvl w:val="4"/>
          <w:numId w:val="173"/>
        </w:numPr>
        <w:tabs>
          <w:tab w:val="left" w:pos="2278"/>
        </w:tabs>
        <w:spacing w:before="0" w:after="0" w:line="242" w:lineRule="auto"/>
        <w:ind w:left="1560" w:right="928" w:rightChars="422" w:firstLine="0"/>
        <w:jc w:val="both"/>
        <w:rPr>
          <w:sz w:val="24"/>
        </w:rPr>
      </w:pPr>
      <w:r>
        <w:rPr>
          <w:sz w:val="24"/>
        </w:rPr>
        <w:t>Формирование универсальных учебных познавательных действий в части работы с информацией.</w:t>
      </w:r>
    </w:p>
    <w:p w14:paraId="34292251">
      <w:pPr>
        <w:pStyle w:val="8"/>
        <w:ind w:left="1560" w:right="928" w:rightChars="422"/>
      </w:pPr>
      <w:r>
        <w:t>Использовать</w:t>
      </w:r>
      <w:r>
        <w:rPr>
          <w:spacing w:val="-2"/>
        </w:rPr>
        <w:t xml:space="preserve"> </w:t>
      </w:r>
      <w:r>
        <w:t>в соответствии с</w:t>
      </w:r>
      <w:r>
        <w:rPr>
          <w:spacing w:val="-3"/>
        </w:rPr>
        <w:t xml:space="preserve"> </w:t>
      </w:r>
      <w:r>
        <w:t>коммуникативной</w:t>
      </w:r>
      <w:r>
        <w:rPr>
          <w:spacing w:val="-2"/>
        </w:rPr>
        <w:t xml:space="preserve"> </w:t>
      </w:r>
      <w:r>
        <w:t xml:space="preserve">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rPr>
        <w:t>пониманием).</w:t>
      </w:r>
    </w:p>
    <w:p w14:paraId="15B3EA53">
      <w:pPr>
        <w:pStyle w:val="8"/>
        <w:ind w:left="1560" w:right="928" w:rightChars="422"/>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rPr>
          <w:spacing w:val="-2"/>
        </w:rPr>
        <w:t>абзацев.</w:t>
      </w:r>
    </w:p>
    <w:p w14:paraId="2A47856C">
      <w:pPr>
        <w:pStyle w:val="8"/>
        <w:ind w:left="1560" w:right="928" w:rightChars="422"/>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7155B15C">
      <w:pPr>
        <w:pStyle w:val="8"/>
        <w:spacing w:line="242" w:lineRule="auto"/>
        <w:ind w:left="1560" w:right="928" w:rightChars="422"/>
      </w:pPr>
      <w:r>
        <w:t xml:space="preserve">Фиксировать информацию доступными средствами (в виде ключевых слов, </w:t>
      </w:r>
      <w:r>
        <w:rPr>
          <w:spacing w:val="-2"/>
        </w:rPr>
        <w:t>плана).</w:t>
      </w:r>
    </w:p>
    <w:p w14:paraId="404FA23F">
      <w:pPr>
        <w:pStyle w:val="8"/>
        <w:spacing w:line="242" w:lineRule="auto"/>
        <w:ind w:left="1560" w:right="928" w:rightChars="422"/>
      </w:pPr>
      <w:r>
        <w:t xml:space="preserve">Оценивать достоверность информации, полученной из иноязычных </w:t>
      </w:r>
      <w:r>
        <w:rPr>
          <w:spacing w:val="-2"/>
        </w:rPr>
        <w:t>источников.</w:t>
      </w:r>
    </w:p>
    <w:p w14:paraId="6F5F285F">
      <w:pPr>
        <w:pStyle w:val="8"/>
        <w:ind w:left="1560" w:right="928" w:rightChars="422"/>
      </w:pPr>
      <w:r>
        <w:t>Находить аргументы, подтверждающие или</w:t>
      </w:r>
      <w:r>
        <w:rPr>
          <w:spacing w:val="-2"/>
        </w:rPr>
        <w:t xml:space="preserve"> </w:t>
      </w:r>
      <w:r>
        <w:t>опровергающие</w:t>
      </w:r>
      <w:r>
        <w:rPr>
          <w:spacing w:val="-4"/>
        </w:rPr>
        <w:t xml:space="preserve"> </w:t>
      </w:r>
      <w:r>
        <w:t>одну</w:t>
      </w:r>
      <w:r>
        <w:rPr>
          <w:spacing w:val="-8"/>
        </w:rPr>
        <w:t xml:space="preserve"> </w:t>
      </w:r>
      <w:r>
        <w:t>и ту</w:t>
      </w:r>
      <w:r>
        <w:rPr>
          <w:spacing w:val="-7"/>
        </w:rPr>
        <w:t xml:space="preserve"> </w:t>
      </w:r>
      <w:r>
        <w:t>же идею, в различных информационных источниках; выдвигать предположения (например, о значении слова в контексте) и аргументировать его.</w:t>
      </w:r>
    </w:p>
    <w:p w14:paraId="33EEA3FA">
      <w:pPr>
        <w:pStyle w:val="13"/>
        <w:numPr>
          <w:ilvl w:val="4"/>
          <w:numId w:val="173"/>
        </w:numPr>
        <w:tabs>
          <w:tab w:val="left" w:pos="2278"/>
        </w:tabs>
        <w:spacing w:before="0" w:after="0" w:line="240" w:lineRule="auto"/>
        <w:ind w:left="1560" w:right="928" w:rightChars="422" w:firstLine="0"/>
        <w:jc w:val="left"/>
        <w:rPr>
          <w:sz w:val="24"/>
        </w:rPr>
      </w:pPr>
      <w:r>
        <w:rPr>
          <w:sz w:val="24"/>
        </w:rPr>
        <w:t>Формирование универсальных учебных коммуникативных действий. Воспринимать</w:t>
      </w:r>
      <w:r>
        <w:rPr>
          <w:spacing w:val="80"/>
          <w:sz w:val="24"/>
        </w:rPr>
        <w:t xml:space="preserve"> </w:t>
      </w:r>
      <w:r>
        <w:rPr>
          <w:sz w:val="24"/>
        </w:rPr>
        <w:t>и</w:t>
      </w:r>
      <w:r>
        <w:rPr>
          <w:spacing w:val="80"/>
          <w:sz w:val="24"/>
        </w:rPr>
        <w:t xml:space="preserve"> </w:t>
      </w:r>
      <w:r>
        <w:rPr>
          <w:sz w:val="24"/>
        </w:rPr>
        <w:t>создавать</w:t>
      </w:r>
      <w:r>
        <w:rPr>
          <w:spacing w:val="80"/>
          <w:sz w:val="24"/>
        </w:rPr>
        <w:t xml:space="preserve"> </w:t>
      </w:r>
      <w:r>
        <w:rPr>
          <w:sz w:val="24"/>
        </w:rPr>
        <w:t>собственные</w:t>
      </w:r>
      <w:r>
        <w:rPr>
          <w:spacing w:val="80"/>
          <w:sz w:val="24"/>
        </w:rPr>
        <w:t xml:space="preserve"> </w:t>
      </w:r>
      <w:r>
        <w:rPr>
          <w:sz w:val="24"/>
        </w:rPr>
        <w:t>диалогические</w:t>
      </w:r>
      <w:r>
        <w:rPr>
          <w:spacing w:val="80"/>
          <w:sz w:val="24"/>
        </w:rPr>
        <w:t xml:space="preserve"> </w:t>
      </w:r>
      <w:r>
        <w:rPr>
          <w:sz w:val="24"/>
        </w:rPr>
        <w:t>и</w:t>
      </w:r>
      <w:r>
        <w:rPr>
          <w:spacing w:val="80"/>
          <w:sz w:val="24"/>
        </w:rPr>
        <w:t xml:space="preserve"> </w:t>
      </w:r>
      <w:r>
        <w:rPr>
          <w:sz w:val="24"/>
        </w:rPr>
        <w:t>монологические высказывания,</w:t>
      </w:r>
      <w:r>
        <w:rPr>
          <w:spacing w:val="40"/>
          <w:sz w:val="24"/>
        </w:rPr>
        <w:t xml:space="preserve"> </w:t>
      </w:r>
      <w:r>
        <w:rPr>
          <w:sz w:val="24"/>
        </w:rPr>
        <w:t>участвуя</w:t>
      </w:r>
      <w:r>
        <w:rPr>
          <w:spacing w:val="40"/>
          <w:sz w:val="24"/>
        </w:rPr>
        <w:t xml:space="preserve"> </w:t>
      </w:r>
      <w:r>
        <w:rPr>
          <w:sz w:val="24"/>
        </w:rPr>
        <w:t>в</w:t>
      </w:r>
      <w:r>
        <w:rPr>
          <w:spacing w:val="40"/>
          <w:sz w:val="24"/>
        </w:rPr>
        <w:t xml:space="preserve"> </w:t>
      </w:r>
      <w:r>
        <w:rPr>
          <w:sz w:val="24"/>
        </w:rPr>
        <w:t>обсуждениях,</w:t>
      </w:r>
      <w:r>
        <w:rPr>
          <w:spacing w:val="40"/>
          <w:sz w:val="24"/>
        </w:rPr>
        <w:t xml:space="preserve"> </w:t>
      </w:r>
      <w:r>
        <w:rPr>
          <w:sz w:val="24"/>
        </w:rPr>
        <w:t>выступлениях;</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 соответствии с условиями и целями общения.</w:t>
      </w:r>
    </w:p>
    <w:p w14:paraId="2BB82D9A">
      <w:pPr>
        <w:pStyle w:val="8"/>
        <w:ind w:left="1560" w:right="928" w:rightChars="422"/>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w:t>
      </w:r>
      <w:r>
        <w:rPr>
          <w:spacing w:val="-2"/>
        </w:rPr>
        <w:t>информации).</w:t>
      </w:r>
    </w:p>
    <w:p w14:paraId="05B00539">
      <w:pPr>
        <w:pStyle w:val="8"/>
        <w:spacing w:line="237" w:lineRule="auto"/>
        <w:ind w:left="1560" w:right="928" w:rightChars="422"/>
      </w:pPr>
      <w:r>
        <w:t xml:space="preserve">Анализировать и восстанавливать текст с опущенными в учебных целях </w:t>
      </w:r>
      <w:r>
        <w:rPr>
          <w:spacing w:val="-2"/>
        </w:rPr>
        <w:t>фрагментами.</w:t>
      </w:r>
    </w:p>
    <w:p w14:paraId="17446E63">
      <w:pPr>
        <w:pStyle w:val="8"/>
        <w:ind w:left="1560" w:right="928" w:rightChars="422"/>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C8A6A02">
      <w:pPr>
        <w:pStyle w:val="8"/>
        <w:ind w:left="1560" w:right="928" w:rightChars="422"/>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5A1DD3EA">
      <w:pPr>
        <w:pStyle w:val="8"/>
        <w:spacing w:line="242" w:lineRule="auto"/>
        <w:ind w:left="1560" w:right="928" w:rightChars="422"/>
      </w:pPr>
      <w:r>
        <w:t>Удерживать цель деятельности; планировать выполнение учебной задачи, выбирать и аргументировать способ деятельности.</w:t>
      </w:r>
    </w:p>
    <w:p w14:paraId="2BAB2C93">
      <w:pPr>
        <w:pStyle w:val="8"/>
        <w:ind w:left="1560" w:right="928" w:rightChars="422"/>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20F7E4C">
      <w:pPr>
        <w:pStyle w:val="8"/>
        <w:spacing w:line="237" w:lineRule="auto"/>
        <w:ind w:left="1560" w:right="928" w:rightChars="422"/>
      </w:pPr>
      <w:r>
        <w:t>Оказывать влияние на речевое поведение партнера (например, поощряя его продолжать поиск совместного решения поставленной задачи).</w:t>
      </w:r>
    </w:p>
    <w:p w14:paraId="4C50E494">
      <w:pPr>
        <w:pStyle w:val="8"/>
        <w:spacing w:line="237" w:lineRule="auto"/>
        <w:ind w:left="1560" w:right="928" w:rightChars="422"/>
      </w:pPr>
      <w:r>
        <w:t>Корректировать деятельность с учетом возникших трудностей, ошибок, новых данных или информации.</w:t>
      </w:r>
    </w:p>
    <w:p w14:paraId="5F10B880">
      <w:pPr>
        <w:spacing w:after="0" w:line="237" w:lineRule="auto"/>
        <w:ind w:right="928" w:rightChars="422"/>
        <w:sectPr>
          <w:pgSz w:w="11910" w:h="16840"/>
          <w:pgMar w:top="1340" w:right="60" w:bottom="280" w:left="360" w:header="720" w:footer="720" w:gutter="0"/>
          <w:cols w:space="720" w:num="1"/>
        </w:sectPr>
      </w:pPr>
    </w:p>
    <w:p w14:paraId="5AD1FDB3">
      <w:pPr>
        <w:pStyle w:val="8"/>
        <w:tabs>
          <w:tab w:val="left" w:pos="2865"/>
          <w:tab w:val="left" w:pos="3881"/>
          <w:tab w:val="left" w:pos="4212"/>
          <w:tab w:val="left" w:pos="5099"/>
          <w:tab w:val="left" w:pos="5224"/>
          <w:tab w:val="left" w:pos="6284"/>
          <w:tab w:val="left" w:pos="7929"/>
        </w:tabs>
        <w:spacing w:before="74"/>
        <w:ind w:left="1560" w:right="928" w:rightChars="422"/>
        <w:jc w:val="left"/>
      </w:pPr>
      <w:r>
        <w:rPr>
          <w:spacing w:val="-2"/>
        </w:rPr>
        <w:t>Оценивать</w:t>
      </w:r>
      <w:r>
        <w:tab/>
      </w:r>
      <w:r>
        <w:rPr>
          <w:spacing w:val="-2"/>
        </w:rPr>
        <w:t>процесс</w:t>
      </w:r>
      <w:r>
        <w:tab/>
      </w:r>
      <w:r>
        <w:rPr>
          <w:spacing w:val="-10"/>
        </w:rPr>
        <w:t>и</w:t>
      </w:r>
      <w:r>
        <w:tab/>
      </w:r>
      <w:r>
        <w:rPr>
          <w:spacing w:val="-4"/>
        </w:rPr>
        <w:t>общий</w:t>
      </w:r>
      <w:r>
        <w:tab/>
      </w:r>
      <w:r>
        <w:rPr>
          <w:spacing w:val="-2"/>
        </w:rPr>
        <w:t>результат</w:t>
      </w:r>
      <w:r>
        <w:tab/>
      </w:r>
      <w:r>
        <w:rPr>
          <w:spacing w:val="-2"/>
        </w:rPr>
        <w:t>деятельности;</w:t>
      </w:r>
      <w:r>
        <w:tab/>
      </w:r>
      <w:r>
        <w:rPr>
          <w:spacing w:val="-2"/>
        </w:rPr>
        <w:t>анализировать</w:t>
      </w:r>
      <w:r>
        <w:tab/>
      </w:r>
      <w:r>
        <w:rPr>
          <w:spacing w:val="-10"/>
        </w:rPr>
        <w:t xml:space="preserve">и </w:t>
      </w:r>
      <w:r>
        <w:t>оценивать собственную работу:</w:t>
      </w:r>
      <w:r>
        <w:tab/>
      </w:r>
      <w:r>
        <w:tab/>
      </w:r>
      <w:r>
        <w:t>меру собственной самостоятельности, затруднения, дефициты, ошибки и другие.</w:t>
      </w:r>
    </w:p>
    <w:p w14:paraId="0E184EED">
      <w:pPr>
        <w:pStyle w:val="13"/>
        <w:numPr>
          <w:ilvl w:val="3"/>
          <w:numId w:val="173"/>
        </w:numPr>
        <w:tabs>
          <w:tab w:val="left" w:pos="2101"/>
        </w:tabs>
        <w:spacing w:before="0" w:after="0" w:line="274" w:lineRule="exact"/>
        <w:ind w:left="2081" w:leftChars="0" w:right="928" w:rightChars="422" w:hanging="541" w:firstLineChars="0"/>
        <w:jc w:val="left"/>
        <w:rPr>
          <w:sz w:val="24"/>
        </w:rPr>
      </w:pPr>
      <w:r>
        <w:rPr>
          <w:sz w:val="24"/>
        </w:rPr>
        <w:t>Математика</w:t>
      </w:r>
      <w:r>
        <w:rPr>
          <w:spacing w:val="-2"/>
          <w:sz w:val="24"/>
        </w:rPr>
        <w:t xml:space="preserve"> </w:t>
      </w:r>
      <w:r>
        <w:rPr>
          <w:sz w:val="24"/>
        </w:rPr>
        <w:t xml:space="preserve">и </w:t>
      </w:r>
      <w:r>
        <w:rPr>
          <w:spacing w:val="-2"/>
          <w:sz w:val="24"/>
        </w:rPr>
        <w:t>информатика.</w:t>
      </w:r>
    </w:p>
    <w:p w14:paraId="026D8C08">
      <w:pPr>
        <w:pStyle w:val="13"/>
        <w:numPr>
          <w:ilvl w:val="4"/>
          <w:numId w:val="173"/>
        </w:numPr>
        <w:tabs>
          <w:tab w:val="left" w:pos="2278"/>
          <w:tab w:val="left" w:pos="10560"/>
        </w:tabs>
        <w:spacing w:before="4" w:after="0" w:line="237" w:lineRule="auto"/>
        <w:ind w:left="1560" w:right="928" w:rightChars="422" w:firstLine="0"/>
        <w:jc w:val="both"/>
        <w:rPr>
          <w:sz w:val="24"/>
        </w:rPr>
      </w:pPr>
      <w:r>
        <w:rPr>
          <w:sz w:val="24"/>
        </w:rPr>
        <w:t>Формирование</w:t>
      </w:r>
      <w:r>
        <w:rPr>
          <w:spacing w:val="-9"/>
          <w:sz w:val="24"/>
        </w:rPr>
        <w:t xml:space="preserve"> </w:t>
      </w:r>
      <w:r>
        <w:rPr>
          <w:sz w:val="24"/>
        </w:rPr>
        <w:t>универсальных</w:t>
      </w:r>
      <w:r>
        <w:rPr>
          <w:spacing w:val="-8"/>
          <w:sz w:val="24"/>
        </w:rPr>
        <w:t xml:space="preserve"> </w:t>
      </w:r>
      <w:r>
        <w:rPr>
          <w:sz w:val="24"/>
        </w:rPr>
        <w:t>учебных</w:t>
      </w:r>
      <w:r>
        <w:rPr>
          <w:spacing w:val="-8"/>
          <w:sz w:val="24"/>
        </w:rPr>
        <w:t xml:space="preserve"> </w:t>
      </w:r>
      <w:r>
        <w:rPr>
          <w:sz w:val="24"/>
        </w:rPr>
        <w:t>познавательных</w:t>
      </w:r>
      <w:r>
        <w:rPr>
          <w:spacing w:val="-12"/>
          <w:sz w:val="24"/>
        </w:rPr>
        <w:t xml:space="preserve"> </w:t>
      </w:r>
      <w:r>
        <w:rPr>
          <w:sz w:val="24"/>
        </w:rPr>
        <w:t>действий в части базовых логических действий.</w:t>
      </w:r>
    </w:p>
    <w:p w14:paraId="0F79E8B9">
      <w:pPr>
        <w:pStyle w:val="8"/>
        <w:tabs>
          <w:tab w:val="left" w:pos="10560"/>
        </w:tabs>
        <w:spacing w:before="6" w:line="237" w:lineRule="auto"/>
        <w:ind w:left="1560" w:right="928" w:rightChars="422"/>
        <w:jc w:val="both"/>
      </w:pPr>
      <w:r>
        <w:t>Выявлять</w:t>
      </w:r>
      <w:r>
        <w:rPr>
          <w:spacing w:val="-7"/>
        </w:rPr>
        <w:t xml:space="preserve"> </w:t>
      </w:r>
      <w:r>
        <w:t>качества,</w:t>
      </w:r>
      <w:r>
        <w:rPr>
          <w:spacing w:val="-10"/>
        </w:rPr>
        <w:t xml:space="preserve"> </w:t>
      </w:r>
      <w:r>
        <w:t>свойства,</w:t>
      </w:r>
      <w:r>
        <w:rPr>
          <w:spacing w:val="-5"/>
        </w:rPr>
        <w:t xml:space="preserve"> </w:t>
      </w:r>
      <w:r>
        <w:t>характеристики</w:t>
      </w:r>
      <w:r>
        <w:rPr>
          <w:spacing w:val="-6"/>
        </w:rPr>
        <w:t xml:space="preserve"> </w:t>
      </w:r>
      <w:r>
        <w:t>математических</w:t>
      </w:r>
      <w:r>
        <w:rPr>
          <w:spacing w:val="-11"/>
        </w:rPr>
        <w:t xml:space="preserve"> </w:t>
      </w:r>
      <w:r>
        <w:t>объектов. Различать свойства и признаки объектов.</w:t>
      </w:r>
    </w:p>
    <w:p w14:paraId="75F55571">
      <w:pPr>
        <w:pStyle w:val="8"/>
        <w:tabs>
          <w:tab w:val="left" w:pos="10560"/>
        </w:tabs>
        <w:spacing w:before="5" w:line="237" w:lineRule="auto"/>
        <w:ind w:left="1560" w:right="928" w:rightChars="422"/>
        <w:jc w:val="both"/>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 формулы, графики, геометрические фигуры и другие.</w:t>
      </w:r>
    </w:p>
    <w:p w14:paraId="4713B5F6">
      <w:pPr>
        <w:pStyle w:val="8"/>
        <w:tabs>
          <w:tab w:val="left" w:pos="3311"/>
          <w:tab w:val="left" w:pos="4097"/>
          <w:tab w:val="left" w:pos="4452"/>
          <w:tab w:val="left" w:pos="5877"/>
          <w:tab w:val="left" w:pos="7172"/>
          <w:tab w:val="left" w:pos="8400"/>
          <w:tab w:val="left" w:pos="10560"/>
        </w:tabs>
        <w:spacing w:before="6" w:line="237" w:lineRule="auto"/>
        <w:ind w:left="1560" w:right="928" w:rightChars="422"/>
        <w:jc w:val="both"/>
      </w:pPr>
      <w:r>
        <w:rPr>
          <w:spacing w:val="-2"/>
        </w:rPr>
        <w:t>Устанавливать</w:t>
      </w:r>
      <w:r>
        <w:tab/>
      </w:r>
      <w:r>
        <w:rPr>
          <w:spacing w:val="-4"/>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14:paraId="5A079141">
      <w:pPr>
        <w:pStyle w:val="8"/>
        <w:tabs>
          <w:tab w:val="left" w:pos="10560"/>
        </w:tabs>
        <w:spacing w:before="4" w:line="275" w:lineRule="exact"/>
        <w:ind w:left="1560" w:right="928" w:rightChars="422"/>
        <w:jc w:val="both"/>
      </w:pPr>
      <w:r>
        <w:t>Анализировать</w:t>
      </w:r>
      <w:r>
        <w:rPr>
          <w:spacing w:val="-7"/>
        </w:rPr>
        <w:t xml:space="preserve"> </w:t>
      </w:r>
      <w:r>
        <w:t>изменения</w:t>
      </w:r>
      <w:r>
        <w:rPr>
          <w:spacing w:val="-7"/>
        </w:rPr>
        <w:t xml:space="preserve"> </w:t>
      </w:r>
      <w:r>
        <w:t>и</w:t>
      </w:r>
      <w:r>
        <w:rPr>
          <w:spacing w:val="-6"/>
        </w:rPr>
        <w:t xml:space="preserve"> </w:t>
      </w:r>
      <w:r>
        <w:t xml:space="preserve">находить </w:t>
      </w:r>
      <w:r>
        <w:rPr>
          <w:spacing w:val="-2"/>
        </w:rPr>
        <w:t>закономерности.</w:t>
      </w:r>
    </w:p>
    <w:p w14:paraId="2981DF99">
      <w:pPr>
        <w:pStyle w:val="8"/>
        <w:tabs>
          <w:tab w:val="left" w:pos="10560"/>
        </w:tabs>
        <w:spacing w:line="242" w:lineRule="auto"/>
        <w:ind w:left="1560" w:right="928" w:rightChars="422"/>
        <w:jc w:val="both"/>
      </w:pPr>
      <w:r>
        <w:t>Формулировать</w:t>
      </w:r>
      <w:r>
        <w:rPr>
          <w:spacing w:val="80"/>
        </w:rPr>
        <w:t xml:space="preserve"> </w:t>
      </w:r>
      <w:r>
        <w:t>и</w:t>
      </w:r>
      <w:r>
        <w:rPr>
          <w:spacing w:val="80"/>
        </w:rPr>
        <w:t xml:space="preserve"> </w:t>
      </w:r>
      <w:r>
        <w:t>использовать</w:t>
      </w:r>
      <w:r>
        <w:rPr>
          <w:spacing w:val="80"/>
        </w:rPr>
        <w:t xml:space="preserve"> </w:t>
      </w:r>
      <w:r>
        <w:t>определения</w:t>
      </w:r>
      <w:r>
        <w:rPr>
          <w:spacing w:val="80"/>
        </w:rPr>
        <w:t xml:space="preserve"> </w:t>
      </w:r>
      <w:r>
        <w:t>понятий,</w:t>
      </w:r>
      <w:r>
        <w:rPr>
          <w:spacing w:val="80"/>
        </w:rPr>
        <w:t xml:space="preserve"> </w:t>
      </w:r>
      <w:r>
        <w:t>теоремы;</w:t>
      </w:r>
      <w:r>
        <w:rPr>
          <w:spacing w:val="80"/>
        </w:rPr>
        <w:t xml:space="preserve"> </w:t>
      </w:r>
      <w:r>
        <w:t>выводить следствия, строить отрицания, формулировать обратные теоремы.</w:t>
      </w:r>
    </w:p>
    <w:p w14:paraId="57041E09">
      <w:pPr>
        <w:pStyle w:val="8"/>
        <w:tabs>
          <w:tab w:val="left" w:pos="10560"/>
        </w:tabs>
        <w:spacing w:line="271" w:lineRule="exact"/>
        <w:ind w:left="1560" w:right="928" w:rightChars="422"/>
        <w:jc w:val="both"/>
      </w:pPr>
      <w:r>
        <w:t>Использовать</w:t>
      </w:r>
      <w:r>
        <w:rPr>
          <w:spacing w:val="-7"/>
        </w:rPr>
        <w:t xml:space="preserve"> </w:t>
      </w:r>
      <w:r>
        <w:t>логические</w:t>
      </w:r>
      <w:r>
        <w:rPr>
          <w:spacing w:val="-5"/>
        </w:rPr>
        <w:t xml:space="preserve"> </w:t>
      </w:r>
      <w:r>
        <w:t>связки</w:t>
      </w:r>
      <w:r>
        <w:rPr>
          <w:spacing w:val="-3"/>
        </w:rPr>
        <w:t xml:space="preserve"> </w:t>
      </w:r>
      <w:r>
        <w:t>«и»,</w:t>
      </w:r>
      <w:r>
        <w:rPr>
          <w:spacing w:val="-3"/>
        </w:rPr>
        <w:t xml:space="preserve"> </w:t>
      </w:r>
      <w:r>
        <w:t>«или»,</w:t>
      </w:r>
      <w:r>
        <w:rPr>
          <w:spacing w:val="-2"/>
        </w:rPr>
        <w:t xml:space="preserve"> </w:t>
      </w:r>
      <w:r>
        <w:t>«если</w:t>
      </w:r>
      <w:r>
        <w:rPr>
          <w:spacing w:val="-3"/>
        </w:rPr>
        <w:t xml:space="preserve"> </w:t>
      </w:r>
      <w:r>
        <w:t>...,</w:t>
      </w:r>
      <w:r>
        <w:rPr>
          <w:spacing w:val="-2"/>
        </w:rPr>
        <w:t xml:space="preserve"> </w:t>
      </w:r>
      <w:r>
        <w:t>то</w:t>
      </w:r>
      <w:r>
        <w:rPr>
          <w:spacing w:val="-4"/>
        </w:rPr>
        <w:t xml:space="preserve"> </w:t>
      </w:r>
      <w:r>
        <w:rPr>
          <w:spacing w:val="-2"/>
        </w:rPr>
        <w:t>...».</w:t>
      </w:r>
    </w:p>
    <w:p w14:paraId="54582357">
      <w:pPr>
        <w:pStyle w:val="8"/>
        <w:tabs>
          <w:tab w:val="left" w:pos="10560"/>
        </w:tabs>
        <w:spacing w:before="4" w:line="237" w:lineRule="auto"/>
        <w:ind w:left="1560" w:right="928" w:rightChars="422"/>
        <w:jc w:val="both"/>
      </w:pPr>
      <w:r>
        <w:t>Обобщать и конкретизировать; строить заключения от общего к частному и от частного к общему.</w:t>
      </w:r>
    </w:p>
    <w:p w14:paraId="06B9CC1D">
      <w:pPr>
        <w:pStyle w:val="8"/>
        <w:tabs>
          <w:tab w:val="left" w:pos="4384"/>
          <w:tab w:val="left" w:pos="5224"/>
          <w:tab w:val="left" w:pos="10560"/>
        </w:tabs>
        <w:spacing w:before="3" w:line="275" w:lineRule="exact"/>
        <w:ind w:left="1560" w:right="928" w:rightChars="422"/>
        <w:jc w:val="both"/>
      </w:pPr>
      <w:r>
        <w:t>Использовать</w:t>
      </w:r>
      <w:r>
        <w:rPr>
          <w:spacing w:val="56"/>
          <w:w w:val="150"/>
        </w:rPr>
        <w:t xml:space="preserve"> </w:t>
      </w:r>
      <w:r>
        <w:rPr>
          <w:spacing w:val="-2"/>
        </w:rPr>
        <w:t>кванторы</w:t>
      </w:r>
      <w:r>
        <w:tab/>
      </w:r>
      <w:r>
        <w:rPr>
          <w:spacing w:val="-2"/>
        </w:rPr>
        <w:t>«все»,</w:t>
      </w:r>
      <w:r>
        <w:tab/>
      </w:r>
      <w:r>
        <w:t>«всякий»,</w:t>
      </w:r>
      <w:r>
        <w:rPr>
          <w:spacing w:val="-8"/>
        </w:rPr>
        <w:t xml:space="preserve"> </w:t>
      </w:r>
      <w:r>
        <w:t>«любой»,</w:t>
      </w:r>
      <w:r>
        <w:rPr>
          <w:spacing w:val="-5"/>
        </w:rPr>
        <w:t xml:space="preserve"> </w:t>
      </w:r>
      <w:r>
        <w:rPr>
          <w:spacing w:val="-2"/>
        </w:rPr>
        <w:t>«некоторый»,</w:t>
      </w:r>
    </w:p>
    <w:p w14:paraId="1A136DE7">
      <w:pPr>
        <w:pStyle w:val="8"/>
        <w:tabs>
          <w:tab w:val="left" w:pos="10560"/>
        </w:tabs>
        <w:spacing w:line="242" w:lineRule="auto"/>
        <w:ind w:left="1560" w:right="928" w:rightChars="422"/>
        <w:jc w:val="both"/>
      </w:pPr>
      <w:r>
        <w:t>«существует»; приводить пример и контрпример. Различать,</w:t>
      </w:r>
      <w:r>
        <w:rPr>
          <w:spacing w:val="-9"/>
        </w:rPr>
        <w:t xml:space="preserve"> </w:t>
      </w:r>
      <w:r>
        <w:t>распознавать</w:t>
      </w:r>
      <w:r>
        <w:rPr>
          <w:spacing w:val="-9"/>
        </w:rPr>
        <w:t xml:space="preserve"> </w:t>
      </w:r>
      <w:r>
        <w:t>верные</w:t>
      </w:r>
      <w:r>
        <w:rPr>
          <w:spacing w:val="-7"/>
        </w:rPr>
        <w:t xml:space="preserve"> </w:t>
      </w:r>
      <w:r>
        <w:t>и</w:t>
      </w:r>
      <w:r>
        <w:rPr>
          <w:spacing w:val="-10"/>
        </w:rPr>
        <w:t xml:space="preserve"> </w:t>
      </w:r>
      <w:r>
        <w:t>неверные</w:t>
      </w:r>
      <w:r>
        <w:rPr>
          <w:spacing w:val="-7"/>
        </w:rPr>
        <w:t xml:space="preserve"> </w:t>
      </w:r>
      <w:r>
        <w:t>утверждения.</w:t>
      </w:r>
    </w:p>
    <w:p w14:paraId="73AFB570">
      <w:pPr>
        <w:pStyle w:val="8"/>
        <w:tabs>
          <w:tab w:val="left" w:pos="10560"/>
        </w:tabs>
        <w:spacing w:line="242" w:lineRule="auto"/>
        <w:ind w:left="1560" w:right="928" w:rightChars="422"/>
        <w:jc w:val="both"/>
      </w:pPr>
      <w:r>
        <w:t>Выражать</w:t>
      </w:r>
      <w:r>
        <w:rPr>
          <w:spacing w:val="80"/>
        </w:rPr>
        <w:t xml:space="preserve"> </w:t>
      </w:r>
      <w:r>
        <w:t>отношения,</w:t>
      </w:r>
      <w:r>
        <w:rPr>
          <w:spacing w:val="80"/>
        </w:rPr>
        <w:t xml:space="preserve"> </w:t>
      </w:r>
      <w:r>
        <w:t>зависимости,</w:t>
      </w:r>
      <w:r>
        <w:rPr>
          <w:spacing w:val="80"/>
        </w:rPr>
        <w:t xml:space="preserve"> </w:t>
      </w:r>
      <w:r>
        <w:t>правила,</w:t>
      </w:r>
      <w:r>
        <w:rPr>
          <w:spacing w:val="80"/>
        </w:rPr>
        <w:t xml:space="preserve"> </w:t>
      </w:r>
      <w:r>
        <w:t>закономерности</w:t>
      </w:r>
      <w:r>
        <w:rPr>
          <w:spacing w:val="80"/>
        </w:rPr>
        <w:t xml:space="preserve"> </w:t>
      </w:r>
      <w:r>
        <w:t>с</w:t>
      </w:r>
      <w:r>
        <w:rPr>
          <w:spacing w:val="80"/>
        </w:rPr>
        <w:t xml:space="preserve"> </w:t>
      </w:r>
      <w:r>
        <w:t xml:space="preserve">помощью </w:t>
      </w:r>
      <w:r>
        <w:rPr>
          <w:spacing w:val="-2"/>
        </w:rPr>
        <w:t>формул.</w:t>
      </w:r>
    </w:p>
    <w:p w14:paraId="1DD47E30">
      <w:pPr>
        <w:pStyle w:val="8"/>
        <w:tabs>
          <w:tab w:val="left" w:pos="10560"/>
        </w:tabs>
        <w:spacing w:line="242" w:lineRule="auto"/>
        <w:ind w:left="1560" w:right="928" w:rightChars="422"/>
        <w:jc w:val="both"/>
      </w:pPr>
      <w:r>
        <w:t>Моделировать</w:t>
      </w:r>
      <w:r>
        <w:rPr>
          <w:spacing w:val="80"/>
        </w:rPr>
        <w:t xml:space="preserve"> </w:t>
      </w:r>
      <w:r>
        <w:t>отношения</w:t>
      </w:r>
      <w:r>
        <w:rPr>
          <w:spacing w:val="80"/>
        </w:rPr>
        <w:t xml:space="preserve"> </w:t>
      </w:r>
      <w:r>
        <w:t>между</w:t>
      </w:r>
      <w:r>
        <w:rPr>
          <w:spacing w:val="80"/>
        </w:rPr>
        <w:t xml:space="preserve"> </w:t>
      </w:r>
      <w:r>
        <w:t>объектами,</w:t>
      </w:r>
      <w:r>
        <w:rPr>
          <w:spacing w:val="80"/>
        </w:rPr>
        <w:t xml:space="preserve"> </w:t>
      </w:r>
      <w:r>
        <w:t>использовать</w:t>
      </w:r>
      <w:r>
        <w:rPr>
          <w:spacing w:val="80"/>
        </w:rPr>
        <w:t xml:space="preserve"> </w:t>
      </w:r>
      <w:r>
        <w:t>символьные</w:t>
      </w:r>
      <w:r>
        <w:rPr>
          <w:spacing w:val="80"/>
        </w:rPr>
        <w:t xml:space="preserve"> </w:t>
      </w:r>
      <w:r>
        <w:t>и графические модели.</w:t>
      </w:r>
    </w:p>
    <w:p w14:paraId="6A867B74">
      <w:pPr>
        <w:pStyle w:val="8"/>
        <w:tabs>
          <w:tab w:val="left" w:pos="10560"/>
        </w:tabs>
        <w:spacing w:line="242" w:lineRule="auto"/>
        <w:ind w:left="1560" w:right="928" w:rightChars="422"/>
        <w:jc w:val="both"/>
      </w:pPr>
      <w:r>
        <w:t>Воспроизводить</w:t>
      </w:r>
      <w:r>
        <w:rPr>
          <w:spacing w:val="40"/>
        </w:rPr>
        <w:t xml:space="preserve"> </w:t>
      </w:r>
      <w:r>
        <w:t>и</w:t>
      </w:r>
      <w:r>
        <w:rPr>
          <w:spacing w:val="40"/>
        </w:rPr>
        <w:t xml:space="preserve"> </w:t>
      </w:r>
      <w:r>
        <w:t>строить</w:t>
      </w:r>
      <w:r>
        <w:rPr>
          <w:spacing w:val="40"/>
        </w:rPr>
        <w:t xml:space="preserve"> </w:t>
      </w:r>
      <w:r>
        <w:t>логические</w:t>
      </w:r>
      <w:r>
        <w:rPr>
          <w:spacing w:val="40"/>
        </w:rPr>
        <w:t xml:space="preserve"> </w:t>
      </w:r>
      <w:r>
        <w:t>цепочки</w:t>
      </w:r>
      <w:r>
        <w:rPr>
          <w:spacing w:val="40"/>
        </w:rPr>
        <w:t xml:space="preserve"> </w:t>
      </w:r>
      <w:r>
        <w:t>утверждений,</w:t>
      </w:r>
      <w:r>
        <w:rPr>
          <w:spacing w:val="40"/>
        </w:rPr>
        <w:t xml:space="preserve"> </w:t>
      </w:r>
      <w:r>
        <w:t>прямые</w:t>
      </w:r>
      <w:r>
        <w:rPr>
          <w:spacing w:val="40"/>
        </w:rPr>
        <w:t xml:space="preserve"> </w:t>
      </w:r>
      <w:r>
        <w:t>и</w:t>
      </w:r>
      <w:r>
        <w:rPr>
          <w:spacing w:val="40"/>
        </w:rPr>
        <w:t xml:space="preserve"> </w:t>
      </w:r>
      <w:r>
        <w:t xml:space="preserve">от </w:t>
      </w:r>
      <w:r>
        <w:rPr>
          <w:spacing w:val="-2"/>
        </w:rPr>
        <w:t>противного.</w:t>
      </w:r>
    </w:p>
    <w:p w14:paraId="24203A23">
      <w:pPr>
        <w:pStyle w:val="8"/>
        <w:tabs>
          <w:tab w:val="left" w:pos="10560"/>
        </w:tabs>
        <w:spacing w:line="271" w:lineRule="exact"/>
        <w:ind w:left="1560" w:right="928" w:rightChars="422"/>
        <w:jc w:val="both"/>
      </w:pPr>
      <w:r>
        <w:t>Устанавливать</w:t>
      </w:r>
      <w:r>
        <w:rPr>
          <w:spacing w:val="-2"/>
        </w:rPr>
        <w:t xml:space="preserve"> </w:t>
      </w:r>
      <w:r>
        <w:t>противоречия</w:t>
      </w:r>
      <w:r>
        <w:rPr>
          <w:spacing w:val="-7"/>
        </w:rPr>
        <w:t xml:space="preserve"> </w:t>
      </w:r>
      <w:r>
        <w:t>в</w:t>
      </w:r>
      <w:r>
        <w:rPr>
          <w:spacing w:val="-5"/>
        </w:rPr>
        <w:t xml:space="preserve"> </w:t>
      </w:r>
      <w:r>
        <w:rPr>
          <w:spacing w:val="-2"/>
        </w:rPr>
        <w:t>рассуждениях.</w:t>
      </w:r>
    </w:p>
    <w:p w14:paraId="5FCC8165">
      <w:pPr>
        <w:pStyle w:val="8"/>
        <w:spacing w:line="237" w:lineRule="auto"/>
        <w:ind w:left="1560" w:right="928" w:rightChars="422"/>
      </w:pPr>
      <w:r>
        <w:t>Создавать, применять и преобразовывать знаки и символы, модели и схемы</w:t>
      </w:r>
      <w:r>
        <w:rPr>
          <w:spacing w:val="40"/>
        </w:rPr>
        <w:t xml:space="preserve"> </w:t>
      </w:r>
      <w:r>
        <w:t>для решения учебных и познавательных задач.</w:t>
      </w:r>
    </w:p>
    <w:p w14:paraId="3CE2997C">
      <w:pPr>
        <w:pStyle w:val="8"/>
        <w:ind w:left="1560" w:right="928" w:rightChars="422"/>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BFEA6BC">
      <w:pPr>
        <w:pStyle w:val="13"/>
        <w:numPr>
          <w:ilvl w:val="4"/>
          <w:numId w:val="173"/>
        </w:numPr>
        <w:tabs>
          <w:tab w:val="left" w:pos="2278"/>
        </w:tabs>
        <w:spacing w:before="0" w:after="0" w:line="242" w:lineRule="auto"/>
        <w:ind w:left="1560" w:right="928" w:rightChars="422" w:firstLine="0"/>
        <w:jc w:val="both"/>
        <w:rPr>
          <w:sz w:val="24"/>
        </w:rPr>
      </w:pPr>
      <w:r>
        <w:rPr>
          <w:sz w:val="24"/>
        </w:rPr>
        <w:t>Формирование универсальных учебных познавательных действий в части базовых исследовательских действий.</w:t>
      </w:r>
    </w:p>
    <w:p w14:paraId="484AB998">
      <w:pPr>
        <w:pStyle w:val="8"/>
        <w:ind w:left="1560" w:right="928" w:rightChars="422"/>
      </w:pPr>
      <w:r>
        <w:t>Формулировать вопросы исследовательского характера о свойствах математических объектов, влиянии на свойства отдельных элементов и параметров;</w:t>
      </w:r>
      <w:r>
        <w:rPr>
          <w:spacing w:val="-3"/>
        </w:rPr>
        <w:t xml:space="preserve"> </w:t>
      </w:r>
      <w:r>
        <w:t>выдвигать</w:t>
      </w:r>
      <w:r>
        <w:rPr>
          <w:spacing w:val="-2"/>
        </w:rPr>
        <w:t xml:space="preserve"> </w:t>
      </w:r>
      <w:r>
        <w:t>гипотезы,</w:t>
      </w:r>
      <w:r>
        <w:rPr>
          <w:spacing w:val="-1"/>
        </w:rPr>
        <w:t xml:space="preserve"> </w:t>
      </w:r>
      <w:r>
        <w:t>разбирать различные</w:t>
      </w:r>
      <w:r>
        <w:rPr>
          <w:spacing w:val="-4"/>
        </w:rPr>
        <w:t xml:space="preserve"> </w:t>
      </w:r>
      <w:r>
        <w:t>варианты;</w:t>
      </w:r>
      <w:r>
        <w:rPr>
          <w:spacing w:val="-3"/>
        </w:rPr>
        <w:t xml:space="preserve"> </w:t>
      </w:r>
      <w:r>
        <w:t>использовать пример, аналогию и обобщение.</w:t>
      </w:r>
    </w:p>
    <w:p w14:paraId="6BB25004">
      <w:pPr>
        <w:pStyle w:val="8"/>
        <w:spacing w:line="242" w:lineRule="auto"/>
        <w:ind w:left="1560" w:right="928" w:rightChars="422"/>
      </w:pPr>
      <w:r>
        <w:t>Доказывать, обосновывать, аргументировать свои суждения, выводы, закономерности и результаты.</w:t>
      </w:r>
    </w:p>
    <w:p w14:paraId="0119E265">
      <w:pPr>
        <w:pStyle w:val="8"/>
        <w:spacing w:line="242" w:lineRule="auto"/>
        <w:ind w:left="1560" w:right="928" w:rightChars="422"/>
      </w:pPr>
      <w:r>
        <w:t>Дописывать выводы, результаты опытов, экспериментов, исследований, используя математический язык и символику.</w:t>
      </w:r>
    </w:p>
    <w:p w14:paraId="2D33DA23">
      <w:pPr>
        <w:pStyle w:val="8"/>
        <w:spacing w:line="242" w:lineRule="auto"/>
        <w:ind w:left="1560" w:right="928" w:rightChars="422"/>
      </w:pPr>
      <w:r>
        <w:t>Оценивать надежность информации по критериям, предложенным учителем или сформулированным самостоятельно.</w:t>
      </w:r>
    </w:p>
    <w:p w14:paraId="4557AF36">
      <w:pPr>
        <w:pStyle w:val="13"/>
        <w:numPr>
          <w:ilvl w:val="4"/>
          <w:numId w:val="173"/>
        </w:numPr>
        <w:tabs>
          <w:tab w:val="left" w:pos="2278"/>
        </w:tabs>
        <w:spacing w:before="0" w:after="0" w:line="242" w:lineRule="auto"/>
        <w:ind w:left="1560" w:right="928" w:rightChars="422" w:firstLine="0"/>
        <w:jc w:val="both"/>
        <w:rPr>
          <w:sz w:val="24"/>
        </w:rPr>
      </w:pPr>
      <w:r>
        <w:rPr>
          <w:sz w:val="24"/>
        </w:rPr>
        <w:t>Формирование универсальных учебных познавательных действий в части работы с информацией.</w:t>
      </w:r>
    </w:p>
    <w:p w14:paraId="1CFEF8BD">
      <w:pPr>
        <w:pStyle w:val="8"/>
        <w:spacing w:line="242" w:lineRule="auto"/>
        <w:ind w:left="1560" w:right="928" w:rightChars="422"/>
      </w:pPr>
      <w:r>
        <w:t>Использовать таблицы и схемы для структурированного представления информации, графические способы представления данных.</w:t>
      </w:r>
    </w:p>
    <w:p w14:paraId="3D3B648F">
      <w:pPr>
        <w:pStyle w:val="8"/>
        <w:spacing w:line="270" w:lineRule="exact"/>
        <w:ind w:left="1560" w:right="928" w:rightChars="422"/>
      </w:pPr>
      <w:r>
        <w:t>Переводить</w:t>
      </w:r>
      <w:r>
        <w:rPr>
          <w:spacing w:val="-6"/>
        </w:rPr>
        <w:t xml:space="preserve"> </w:t>
      </w:r>
      <w:r>
        <w:t>вербальную</w:t>
      </w:r>
      <w:r>
        <w:rPr>
          <w:spacing w:val="-2"/>
        </w:rPr>
        <w:t xml:space="preserve"> </w:t>
      </w:r>
      <w:r>
        <w:t>информацию</w:t>
      </w:r>
      <w:r>
        <w:rPr>
          <w:spacing w:val="-3"/>
        </w:rPr>
        <w:t xml:space="preserve"> </w:t>
      </w:r>
      <w:r>
        <w:t>в</w:t>
      </w:r>
      <w:r>
        <w:rPr>
          <w:spacing w:val="-3"/>
        </w:rPr>
        <w:t xml:space="preserve"> </w:t>
      </w:r>
      <w:r>
        <w:t>графическую</w:t>
      </w:r>
      <w:r>
        <w:rPr>
          <w:spacing w:val="-3"/>
        </w:rPr>
        <w:t xml:space="preserve"> </w:t>
      </w:r>
      <w:r>
        <w:t>форму</w:t>
      </w:r>
      <w:r>
        <w:rPr>
          <w:spacing w:val="-10"/>
        </w:rPr>
        <w:t xml:space="preserve"> </w:t>
      </w:r>
      <w:r>
        <w:t>и</w:t>
      </w:r>
      <w:r>
        <w:rPr>
          <w:spacing w:val="1"/>
        </w:rPr>
        <w:t xml:space="preserve"> </w:t>
      </w:r>
      <w:r>
        <w:rPr>
          <w:spacing w:val="-2"/>
        </w:rPr>
        <w:t>наоборот.</w:t>
      </w:r>
    </w:p>
    <w:p w14:paraId="479A9224">
      <w:pPr>
        <w:spacing w:after="0" w:line="270" w:lineRule="exact"/>
        <w:sectPr>
          <w:pgSz w:w="11910" w:h="16840"/>
          <w:pgMar w:top="1340" w:right="60" w:bottom="280" w:left="360" w:header="720" w:footer="720" w:gutter="0"/>
          <w:cols w:space="720" w:num="1"/>
        </w:sectPr>
      </w:pPr>
    </w:p>
    <w:p w14:paraId="354D27B5">
      <w:pPr>
        <w:pStyle w:val="8"/>
        <w:tabs>
          <w:tab w:val="left" w:pos="2903"/>
          <w:tab w:val="left" w:pos="4961"/>
          <w:tab w:val="left" w:pos="5441"/>
          <w:tab w:val="left" w:pos="7216"/>
          <w:tab w:val="left" w:pos="8918"/>
        </w:tabs>
        <w:spacing w:before="76" w:line="237" w:lineRule="auto"/>
        <w:ind w:left="1560" w:right="928" w:rightChars="422"/>
        <w:jc w:val="both"/>
      </w:pPr>
      <w:r>
        <w:rPr>
          <w:spacing w:val="-2"/>
        </w:rPr>
        <w:t>Выявлять</w:t>
      </w:r>
      <w:r>
        <w:tab/>
      </w:r>
      <w:r>
        <w:rPr>
          <w:spacing w:val="-2"/>
        </w:rPr>
        <w:t>недостаточность</w:t>
      </w:r>
      <w:r>
        <w:tab/>
      </w:r>
      <w:r>
        <w:rPr>
          <w:spacing w:val="-10"/>
        </w:rPr>
        <w:t>и</w:t>
      </w:r>
      <w:r>
        <w:tab/>
      </w:r>
      <w:r>
        <w:rPr>
          <w:spacing w:val="-2"/>
        </w:rPr>
        <w:t>избыточность</w:t>
      </w:r>
      <w:r>
        <w:tab/>
      </w:r>
      <w:r>
        <w:rPr>
          <w:spacing w:val="-2"/>
        </w:rPr>
        <w:t>информации,</w:t>
      </w:r>
      <w:r>
        <w:tab/>
      </w:r>
      <w:r>
        <w:rPr>
          <w:spacing w:val="-2"/>
        </w:rPr>
        <w:t xml:space="preserve">данных, </w:t>
      </w:r>
      <w:r>
        <w:t>необходимых для решения учебной или практической задачи.</w:t>
      </w:r>
    </w:p>
    <w:p w14:paraId="6822AC18">
      <w:pPr>
        <w:pStyle w:val="8"/>
        <w:spacing w:before="3"/>
        <w:ind w:left="1560" w:right="928" w:rightChars="422"/>
        <w:jc w:val="both"/>
      </w:pPr>
      <w:r>
        <w:t>Распознавать</w:t>
      </w:r>
      <w:r>
        <w:rPr>
          <w:spacing w:val="40"/>
        </w:rPr>
        <w:t xml:space="preserve"> </w:t>
      </w:r>
      <w:r>
        <w:t>неверную</w:t>
      </w:r>
      <w:r>
        <w:rPr>
          <w:spacing w:val="40"/>
        </w:rPr>
        <w:t xml:space="preserve"> </w:t>
      </w:r>
      <w:r>
        <w:t>информацию,</w:t>
      </w:r>
      <w:r>
        <w:rPr>
          <w:spacing w:val="40"/>
        </w:rPr>
        <w:t xml:space="preserve"> </w:t>
      </w:r>
      <w:r>
        <w:t>данные,</w:t>
      </w:r>
      <w:r>
        <w:rPr>
          <w:spacing w:val="80"/>
        </w:rPr>
        <w:t xml:space="preserve"> </w:t>
      </w:r>
      <w:r>
        <w:t>утверждения;</w:t>
      </w:r>
      <w:r>
        <w:rPr>
          <w:spacing w:val="40"/>
        </w:rPr>
        <w:t xml:space="preserve"> </w:t>
      </w:r>
      <w:r>
        <w:t>устанавливать противоречия в фактах, данных.</w:t>
      </w:r>
    </w:p>
    <w:p w14:paraId="787C1C99">
      <w:pPr>
        <w:pStyle w:val="8"/>
        <w:spacing w:before="1" w:line="275" w:lineRule="exact"/>
        <w:ind w:left="1560" w:right="928" w:rightChars="422"/>
        <w:jc w:val="both"/>
      </w:pPr>
      <w:r>
        <w:t>Находить</w:t>
      </w:r>
      <w:r>
        <w:rPr>
          <w:spacing w:val="-4"/>
        </w:rPr>
        <w:t xml:space="preserve"> </w:t>
      </w:r>
      <w:r>
        <w:t>ошибки</w:t>
      </w:r>
      <w:r>
        <w:rPr>
          <w:spacing w:val="-6"/>
        </w:rPr>
        <w:t xml:space="preserve"> </w:t>
      </w:r>
      <w:r>
        <w:t>в</w:t>
      </w:r>
      <w:r>
        <w:rPr>
          <w:spacing w:val="-2"/>
        </w:rPr>
        <w:t xml:space="preserve"> </w:t>
      </w:r>
      <w:r>
        <w:t>неверных</w:t>
      </w:r>
      <w:r>
        <w:rPr>
          <w:spacing w:val="-2"/>
        </w:rPr>
        <w:t xml:space="preserve"> </w:t>
      </w:r>
      <w:r>
        <w:t>утверждениях</w:t>
      </w:r>
      <w:r>
        <w:rPr>
          <w:spacing w:val="-7"/>
        </w:rPr>
        <w:t xml:space="preserve"> </w:t>
      </w:r>
      <w:r>
        <w:t>и</w:t>
      </w:r>
      <w:r>
        <w:rPr>
          <w:spacing w:val="-1"/>
        </w:rPr>
        <w:t xml:space="preserve"> </w:t>
      </w:r>
      <w:r>
        <w:t>исправлять</w:t>
      </w:r>
      <w:r>
        <w:rPr>
          <w:spacing w:val="-6"/>
        </w:rPr>
        <w:t xml:space="preserve"> </w:t>
      </w:r>
      <w:r>
        <w:rPr>
          <w:spacing w:val="-5"/>
        </w:rPr>
        <w:t>их.</w:t>
      </w:r>
    </w:p>
    <w:p w14:paraId="65FCD20B">
      <w:pPr>
        <w:pStyle w:val="8"/>
        <w:spacing w:line="242" w:lineRule="auto"/>
        <w:ind w:left="1560" w:right="928" w:rightChars="422"/>
        <w:jc w:val="both"/>
      </w:pPr>
      <w:r>
        <w:t>Оценивать</w:t>
      </w:r>
      <w:r>
        <w:rPr>
          <w:spacing w:val="40"/>
        </w:rPr>
        <w:t xml:space="preserve"> </w:t>
      </w:r>
      <w:r>
        <w:t>надежность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 или сформулированным самостоятельно.</w:t>
      </w:r>
    </w:p>
    <w:p w14:paraId="12387FA0">
      <w:pPr>
        <w:pStyle w:val="13"/>
        <w:numPr>
          <w:ilvl w:val="4"/>
          <w:numId w:val="173"/>
        </w:numPr>
        <w:tabs>
          <w:tab w:val="left" w:pos="1560"/>
          <w:tab w:val="left" w:pos="2277"/>
        </w:tabs>
        <w:spacing w:before="0" w:after="0" w:line="240" w:lineRule="auto"/>
        <w:ind w:left="1560" w:right="928" w:rightChars="422" w:hanging="1"/>
        <w:jc w:val="both"/>
        <w:rPr>
          <w:sz w:val="24"/>
        </w:rPr>
      </w:pPr>
      <w:r>
        <w:rPr>
          <w:sz w:val="24"/>
        </w:rPr>
        <w:t>Формирование универсальных учебных коммуникативных действий. Выстраивать</w:t>
      </w:r>
      <w:r>
        <w:rPr>
          <w:spacing w:val="40"/>
          <w:sz w:val="24"/>
        </w:rPr>
        <w:t xml:space="preserve"> </w:t>
      </w:r>
      <w:r>
        <w:rPr>
          <w:sz w:val="24"/>
        </w:rPr>
        <w:t>и</w:t>
      </w:r>
      <w:r>
        <w:rPr>
          <w:spacing w:val="40"/>
          <w:sz w:val="24"/>
        </w:rPr>
        <w:t xml:space="preserve"> </w:t>
      </w:r>
      <w:r>
        <w:rPr>
          <w:sz w:val="24"/>
        </w:rPr>
        <w:t>представлять</w:t>
      </w:r>
      <w:r>
        <w:rPr>
          <w:spacing w:val="40"/>
          <w:sz w:val="24"/>
        </w:rPr>
        <w:t xml:space="preserve"> </w:t>
      </w:r>
      <w:r>
        <w:rPr>
          <w:sz w:val="24"/>
        </w:rPr>
        <w:t>в</w:t>
      </w:r>
      <w:r>
        <w:rPr>
          <w:spacing w:val="40"/>
          <w:sz w:val="24"/>
        </w:rPr>
        <w:t xml:space="preserve"> </w:t>
      </w:r>
      <w:r>
        <w:rPr>
          <w:sz w:val="24"/>
        </w:rPr>
        <w:t>письменной</w:t>
      </w:r>
      <w:r>
        <w:rPr>
          <w:spacing w:val="40"/>
          <w:sz w:val="24"/>
        </w:rPr>
        <w:t xml:space="preserve"> </w:t>
      </w:r>
      <w:r>
        <w:rPr>
          <w:sz w:val="24"/>
        </w:rPr>
        <w:t>форме</w:t>
      </w:r>
      <w:r>
        <w:rPr>
          <w:spacing w:val="40"/>
          <w:sz w:val="24"/>
        </w:rPr>
        <w:t xml:space="preserve"> </w:t>
      </w:r>
      <w:r>
        <w:rPr>
          <w:sz w:val="24"/>
        </w:rPr>
        <w:t>логику</w:t>
      </w:r>
      <w:r>
        <w:rPr>
          <w:spacing w:val="40"/>
          <w:sz w:val="24"/>
        </w:rPr>
        <w:t xml:space="preserve"> </w:t>
      </w:r>
      <w:r>
        <w:rPr>
          <w:sz w:val="24"/>
        </w:rPr>
        <w:t>решения</w:t>
      </w:r>
      <w:r>
        <w:rPr>
          <w:spacing w:val="40"/>
          <w:sz w:val="24"/>
        </w:rPr>
        <w:t xml:space="preserve"> </w:t>
      </w:r>
      <w:r>
        <w:rPr>
          <w:sz w:val="24"/>
        </w:rPr>
        <w:t>задачи, доказательства,</w:t>
      </w:r>
      <w:r>
        <w:rPr>
          <w:spacing w:val="80"/>
          <w:sz w:val="24"/>
        </w:rPr>
        <w:t xml:space="preserve"> </w:t>
      </w:r>
      <w:r>
        <w:rPr>
          <w:sz w:val="24"/>
        </w:rPr>
        <w:t>исследования,</w:t>
      </w:r>
      <w:r>
        <w:rPr>
          <w:spacing w:val="80"/>
          <w:sz w:val="24"/>
        </w:rPr>
        <w:t xml:space="preserve"> </w:t>
      </w:r>
      <w:r>
        <w:rPr>
          <w:sz w:val="24"/>
        </w:rPr>
        <w:t>подкрепляя</w:t>
      </w:r>
      <w:r>
        <w:rPr>
          <w:spacing w:val="80"/>
          <w:sz w:val="24"/>
        </w:rPr>
        <w:t xml:space="preserve"> </w:t>
      </w:r>
      <w:r>
        <w:rPr>
          <w:sz w:val="24"/>
        </w:rPr>
        <w:t>пояснениями,</w:t>
      </w:r>
      <w:r>
        <w:rPr>
          <w:spacing w:val="80"/>
          <w:sz w:val="24"/>
        </w:rPr>
        <w:t xml:space="preserve"> </w:t>
      </w:r>
      <w:r>
        <w:rPr>
          <w:sz w:val="24"/>
        </w:rPr>
        <w:t>обоснованиями</w:t>
      </w:r>
      <w:r>
        <w:rPr>
          <w:spacing w:val="80"/>
          <w:sz w:val="24"/>
        </w:rPr>
        <w:t xml:space="preserve"> </w:t>
      </w:r>
      <w:r>
        <w:rPr>
          <w:sz w:val="24"/>
        </w:rPr>
        <w:t>в текстовом и графическом виде.</w:t>
      </w:r>
    </w:p>
    <w:p w14:paraId="0A36DC85">
      <w:pPr>
        <w:pStyle w:val="8"/>
        <w:ind w:left="1560" w:right="928" w:rightChars="422"/>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w:t>
      </w:r>
      <w:r>
        <w:rPr>
          <w:spacing w:val="-2"/>
        </w:rPr>
        <w:t xml:space="preserve"> </w:t>
      </w:r>
      <w:r>
        <w:t>формы</w:t>
      </w:r>
      <w:r>
        <w:rPr>
          <w:spacing w:val="-2"/>
        </w:rPr>
        <w:t xml:space="preserve"> </w:t>
      </w:r>
      <w:r>
        <w:t>социальной</w:t>
      </w:r>
      <w:r>
        <w:rPr>
          <w:spacing w:val="-3"/>
        </w:rPr>
        <w:t xml:space="preserve"> </w:t>
      </w:r>
      <w:r>
        <w:t>жизни</w:t>
      </w:r>
      <w:r>
        <w:rPr>
          <w:spacing w:val="-8"/>
        </w:rPr>
        <w:t xml:space="preserve"> </w:t>
      </w:r>
      <w:r>
        <w:t>в</w:t>
      </w:r>
      <w:r>
        <w:rPr>
          <w:spacing w:val="-2"/>
        </w:rPr>
        <w:t xml:space="preserve"> </w:t>
      </w:r>
      <w:r>
        <w:t>группах</w:t>
      </w:r>
      <w:r>
        <w:rPr>
          <w:spacing w:val="-4"/>
        </w:rPr>
        <w:t xml:space="preserve"> </w:t>
      </w:r>
      <w:r>
        <w:t>и сообществах, существующих в виртуальном пространстве.</w:t>
      </w:r>
    </w:p>
    <w:p w14:paraId="43E90F20">
      <w:pPr>
        <w:pStyle w:val="8"/>
        <w:ind w:left="1560" w:right="928" w:rightChars="422"/>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9B40F32">
      <w:pPr>
        <w:pStyle w:val="8"/>
        <w:spacing w:line="237" w:lineRule="auto"/>
        <w:ind w:left="1560" w:right="928" w:rightChars="422"/>
        <w:jc w:val="both"/>
      </w:pPr>
      <w:r>
        <w:t>Принимать цель совместной информационной деятельности по сбору, обработке, передаче, формализации информации.</w:t>
      </w:r>
    </w:p>
    <w:p w14:paraId="06F82244">
      <w:pPr>
        <w:pStyle w:val="8"/>
        <w:spacing w:before="5" w:line="237" w:lineRule="auto"/>
        <w:ind w:left="1560" w:right="928" w:rightChars="422"/>
        <w:jc w:val="both"/>
      </w:pPr>
      <w:r>
        <w:t>Коллективно строить действия по ее достижению: распределять роли, договариваться, обсуждать процесс и результат совместной работы.</w:t>
      </w:r>
    </w:p>
    <w:p w14:paraId="592DC34D">
      <w:pPr>
        <w:pStyle w:val="8"/>
        <w:spacing w:before="3"/>
        <w:ind w:left="1560" w:right="928" w:rightChars="422"/>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7838D80">
      <w:pPr>
        <w:pStyle w:val="8"/>
        <w:spacing w:line="242" w:lineRule="auto"/>
        <w:ind w:left="1560" w:right="928" w:rightChars="422"/>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79FB17C">
      <w:pPr>
        <w:pStyle w:val="13"/>
        <w:numPr>
          <w:ilvl w:val="4"/>
          <w:numId w:val="173"/>
        </w:numPr>
        <w:tabs>
          <w:tab w:val="left" w:pos="2278"/>
        </w:tabs>
        <w:spacing w:before="0" w:after="0" w:line="242" w:lineRule="auto"/>
        <w:ind w:left="1560" w:right="928" w:rightChars="422" w:firstLine="0"/>
        <w:jc w:val="both"/>
        <w:rPr>
          <w:sz w:val="24"/>
        </w:rPr>
      </w:pPr>
      <w:r>
        <w:rPr>
          <w:sz w:val="24"/>
        </w:rPr>
        <w:t>Формирование</w:t>
      </w:r>
      <w:r>
        <w:rPr>
          <w:spacing w:val="-6"/>
          <w:sz w:val="24"/>
        </w:rPr>
        <w:t xml:space="preserve"> </w:t>
      </w:r>
      <w:r>
        <w:rPr>
          <w:sz w:val="24"/>
        </w:rPr>
        <w:t>универсальных</w:t>
      </w:r>
      <w:r>
        <w:rPr>
          <w:spacing w:val="-5"/>
          <w:sz w:val="24"/>
        </w:rPr>
        <w:t xml:space="preserve"> </w:t>
      </w:r>
      <w:r>
        <w:rPr>
          <w:sz w:val="24"/>
        </w:rPr>
        <w:t>учебных</w:t>
      </w:r>
      <w:r>
        <w:rPr>
          <w:spacing w:val="-5"/>
          <w:sz w:val="24"/>
        </w:rPr>
        <w:t xml:space="preserve"> </w:t>
      </w:r>
      <w:r>
        <w:rPr>
          <w:sz w:val="24"/>
        </w:rPr>
        <w:t>регулятивных</w:t>
      </w:r>
      <w:r>
        <w:rPr>
          <w:spacing w:val="-9"/>
          <w:sz w:val="24"/>
        </w:rPr>
        <w:t xml:space="preserve"> </w:t>
      </w:r>
      <w:r>
        <w:rPr>
          <w:sz w:val="24"/>
        </w:rPr>
        <w:t>действий. Удерживать цель деятельности.</w:t>
      </w:r>
    </w:p>
    <w:p w14:paraId="27784A2A">
      <w:pPr>
        <w:pStyle w:val="8"/>
        <w:spacing w:line="242" w:lineRule="auto"/>
        <w:ind w:left="1560" w:right="928" w:rightChars="422"/>
        <w:jc w:val="both"/>
      </w:pPr>
      <w:r>
        <w:t xml:space="preserve">Планировать выполнение учебной задачи, выбирать и аргументировать способ </w:t>
      </w:r>
      <w:r>
        <w:rPr>
          <w:spacing w:val="-2"/>
        </w:rPr>
        <w:t>деятельности.</w:t>
      </w:r>
    </w:p>
    <w:p w14:paraId="1F7308E4">
      <w:pPr>
        <w:pStyle w:val="8"/>
        <w:spacing w:line="242" w:lineRule="auto"/>
        <w:ind w:left="1560" w:right="928" w:rightChars="422"/>
        <w:jc w:val="both"/>
      </w:pPr>
      <w:r>
        <w:t>Корректировать деятельность с учетом возникших трудностей, ошибок, новых данных или информации.</w:t>
      </w:r>
    </w:p>
    <w:p w14:paraId="0F658E8A">
      <w:pPr>
        <w:pStyle w:val="8"/>
        <w:tabs>
          <w:tab w:val="left" w:pos="6905"/>
        </w:tabs>
        <w:spacing w:line="242" w:lineRule="auto"/>
        <w:ind w:left="1560" w:right="928" w:rightChars="422"/>
        <w:jc w:val="both"/>
      </w:pPr>
      <w:r>
        <w:t>Анализировать и оценивать собственную работу:</w:t>
      </w:r>
      <w:r>
        <w:tab/>
      </w:r>
      <w:r>
        <w:t>меру</w:t>
      </w:r>
      <w:r>
        <w:rPr>
          <w:spacing w:val="-15"/>
        </w:rPr>
        <w:t xml:space="preserve"> </w:t>
      </w:r>
      <w:r>
        <w:t>собственной самостоятельности, затруднения, дефициты, ошибки и другое.</w:t>
      </w:r>
    </w:p>
    <w:p w14:paraId="0708C36E">
      <w:pPr>
        <w:pStyle w:val="13"/>
        <w:numPr>
          <w:ilvl w:val="3"/>
          <w:numId w:val="173"/>
        </w:numPr>
        <w:tabs>
          <w:tab w:val="left" w:pos="2101"/>
        </w:tabs>
        <w:spacing w:before="0" w:after="0" w:line="271" w:lineRule="exact"/>
        <w:ind w:left="2081" w:leftChars="0" w:right="928" w:rightChars="422" w:hanging="541" w:firstLineChars="0"/>
        <w:jc w:val="both"/>
        <w:rPr>
          <w:sz w:val="24"/>
        </w:rPr>
      </w:pPr>
      <w:r>
        <w:rPr>
          <w:sz w:val="24"/>
        </w:rPr>
        <w:t>Естественнонаучные</w:t>
      </w:r>
      <w:r>
        <w:rPr>
          <w:spacing w:val="-13"/>
          <w:sz w:val="24"/>
        </w:rPr>
        <w:t xml:space="preserve"> </w:t>
      </w:r>
      <w:r>
        <w:rPr>
          <w:spacing w:val="-2"/>
          <w:sz w:val="24"/>
        </w:rPr>
        <w:t>предметы.</w:t>
      </w:r>
    </w:p>
    <w:p w14:paraId="16603C29">
      <w:pPr>
        <w:pStyle w:val="13"/>
        <w:numPr>
          <w:ilvl w:val="4"/>
          <w:numId w:val="173"/>
        </w:numPr>
        <w:tabs>
          <w:tab w:val="left" w:pos="2278"/>
        </w:tabs>
        <w:spacing w:before="0" w:after="0" w:line="237" w:lineRule="auto"/>
        <w:ind w:left="1560" w:right="928" w:rightChars="422" w:firstLine="0"/>
        <w:jc w:val="both"/>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 части базовых логических действий.</w:t>
      </w:r>
    </w:p>
    <w:p w14:paraId="4FD8F7E5">
      <w:pPr>
        <w:pStyle w:val="8"/>
        <w:ind w:left="1560" w:right="928" w:rightChars="422"/>
        <w:jc w:val="both"/>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5F79155D">
      <w:pPr>
        <w:pStyle w:val="8"/>
        <w:spacing w:line="242" w:lineRule="auto"/>
        <w:ind w:left="1560" w:right="928" w:rightChars="422"/>
        <w:jc w:val="both"/>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42BCF9C">
      <w:pPr>
        <w:pStyle w:val="8"/>
        <w:spacing w:line="242" w:lineRule="auto"/>
        <w:ind w:left="1560" w:right="928" w:rightChars="422"/>
        <w:jc w:val="both"/>
      </w:pPr>
      <w:r>
        <w:t>Прогнозировать свойства веществ на основе общих химических свойств изученных классов (групп) веществ, к которым они относятся.</w:t>
      </w:r>
    </w:p>
    <w:p w14:paraId="6C6FE8F8">
      <w:pPr>
        <w:pStyle w:val="8"/>
        <w:spacing w:line="242" w:lineRule="auto"/>
        <w:ind w:left="1560" w:right="928" w:rightChars="422"/>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078335E">
      <w:pPr>
        <w:pStyle w:val="13"/>
        <w:numPr>
          <w:ilvl w:val="4"/>
          <w:numId w:val="173"/>
        </w:numPr>
        <w:tabs>
          <w:tab w:val="left" w:pos="2278"/>
        </w:tabs>
        <w:spacing w:before="0" w:after="0" w:line="242" w:lineRule="auto"/>
        <w:ind w:left="1560" w:right="928" w:rightChars="422" w:firstLine="0"/>
        <w:jc w:val="both"/>
        <w:rPr>
          <w:sz w:val="24"/>
        </w:rPr>
      </w:pPr>
      <w:r>
        <w:rPr>
          <w:sz w:val="24"/>
        </w:rPr>
        <w:t>Формирование универсальных учебных познавательных действий в части базовых исследовательских действий.</w:t>
      </w:r>
    </w:p>
    <w:p w14:paraId="000A642D">
      <w:pPr>
        <w:pStyle w:val="8"/>
        <w:spacing w:line="270" w:lineRule="exact"/>
        <w:ind w:left="1560" w:right="928" w:rightChars="422"/>
        <w:jc w:val="both"/>
        <w:rPr>
          <w:rFonts w:hint="default"/>
          <w:lang w:val="ru-RU"/>
        </w:rPr>
        <w:sectPr>
          <w:pgSz w:w="11910" w:h="16840"/>
          <w:pgMar w:top="1340" w:right="60" w:bottom="280" w:left="360" w:header="720" w:footer="720" w:gutter="0"/>
          <w:cols w:space="720" w:num="1"/>
        </w:sectPr>
      </w:pPr>
      <w:r>
        <w:t>Исследование</w:t>
      </w:r>
      <w:r>
        <w:rPr>
          <w:spacing w:val="-6"/>
        </w:rPr>
        <w:t xml:space="preserve"> </w:t>
      </w:r>
      <w:r>
        <w:t>явления</w:t>
      </w:r>
      <w:r>
        <w:rPr>
          <w:spacing w:val="-3"/>
        </w:rPr>
        <w:t xml:space="preserve"> </w:t>
      </w:r>
      <w:r>
        <w:t>теплообмена</w:t>
      </w:r>
      <w:r>
        <w:rPr>
          <w:spacing w:val="-9"/>
        </w:rPr>
        <w:t xml:space="preserve"> </w:t>
      </w:r>
      <w:r>
        <w:t>при</w:t>
      </w:r>
      <w:r>
        <w:rPr>
          <w:spacing w:val="-6"/>
        </w:rPr>
        <w:t xml:space="preserve"> </w:t>
      </w:r>
      <w:r>
        <w:t>смешивании</w:t>
      </w:r>
      <w:r>
        <w:rPr>
          <w:spacing w:val="-2"/>
        </w:rPr>
        <w:t xml:space="preserve"> </w:t>
      </w:r>
      <w:r>
        <w:t>холодной</w:t>
      </w:r>
      <w:r>
        <w:rPr>
          <w:spacing w:val="-2"/>
        </w:rPr>
        <w:t xml:space="preserve"> </w:t>
      </w:r>
      <w:r>
        <w:t>и</w:t>
      </w:r>
      <w:r>
        <w:rPr>
          <w:spacing w:val="-6"/>
        </w:rPr>
        <w:t xml:space="preserve"> </w:t>
      </w:r>
      <w:r>
        <w:rPr>
          <w:spacing w:val="-2"/>
        </w:rPr>
        <w:t>горяче</w:t>
      </w:r>
      <w:r>
        <w:rPr>
          <w:spacing w:val="-2"/>
          <w:lang w:val="ru-RU"/>
        </w:rPr>
        <w:t>й</w:t>
      </w:r>
      <w:r>
        <w:rPr>
          <w:rFonts w:hint="default"/>
          <w:spacing w:val="-2"/>
          <w:lang w:val="ru-RU"/>
        </w:rPr>
        <w:t xml:space="preserve"> воды.</w:t>
      </w:r>
    </w:p>
    <w:p w14:paraId="00ECF805">
      <w:pPr>
        <w:pStyle w:val="8"/>
        <w:spacing w:before="74" w:line="275" w:lineRule="exact"/>
        <w:ind w:left="0" w:leftChars="0" w:firstLine="0" w:firstLineChars="0"/>
        <w:jc w:val="left"/>
      </w:pPr>
    </w:p>
    <w:p w14:paraId="73B8B4CA">
      <w:pPr>
        <w:pStyle w:val="8"/>
        <w:spacing w:line="275" w:lineRule="exact"/>
        <w:ind w:left="1560"/>
        <w:jc w:val="both"/>
      </w:pPr>
      <w:r>
        <w:t>Исследование</w:t>
      </w:r>
      <w:r>
        <w:rPr>
          <w:spacing w:val="-6"/>
        </w:rPr>
        <w:t xml:space="preserve"> </w:t>
      </w:r>
      <w:r>
        <w:t>процесса</w:t>
      </w:r>
      <w:r>
        <w:rPr>
          <w:spacing w:val="-4"/>
        </w:rPr>
        <w:t xml:space="preserve"> </w:t>
      </w:r>
      <w:r>
        <w:t>испарения</w:t>
      </w:r>
      <w:r>
        <w:rPr>
          <w:spacing w:val="-4"/>
        </w:rPr>
        <w:t xml:space="preserve"> </w:t>
      </w:r>
      <w:r>
        <w:t>различных</w:t>
      </w:r>
      <w:r>
        <w:rPr>
          <w:spacing w:val="-12"/>
        </w:rPr>
        <w:t xml:space="preserve"> </w:t>
      </w:r>
      <w:r>
        <w:rPr>
          <w:spacing w:val="-2"/>
        </w:rPr>
        <w:t>жидкостей.</w:t>
      </w:r>
    </w:p>
    <w:p w14:paraId="5C1DD613">
      <w:pPr>
        <w:pStyle w:val="8"/>
        <w:spacing w:before="2"/>
        <w:ind w:left="1560" w:right="660" w:rightChars="0"/>
        <w:jc w:val="both"/>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w:t>
      </w:r>
      <w:r>
        <w:rPr>
          <w:spacing w:val="-2"/>
        </w:rPr>
        <w:t>цинком.</w:t>
      </w:r>
    </w:p>
    <w:p w14:paraId="5EC926B7">
      <w:pPr>
        <w:pStyle w:val="13"/>
        <w:numPr>
          <w:ilvl w:val="4"/>
          <w:numId w:val="173"/>
        </w:numPr>
        <w:tabs>
          <w:tab w:val="left" w:pos="2278"/>
        </w:tabs>
        <w:spacing w:before="3" w:after="0" w:line="237" w:lineRule="auto"/>
        <w:ind w:left="1560" w:right="660" w:rightChars="0" w:firstLine="0"/>
        <w:jc w:val="both"/>
        <w:rPr>
          <w:sz w:val="24"/>
        </w:rPr>
      </w:pPr>
      <w:r>
        <w:rPr>
          <w:sz w:val="24"/>
        </w:rPr>
        <w:t>Формирование универсальных учебных познавательных действий в части работы с информацией.</w:t>
      </w:r>
    </w:p>
    <w:p w14:paraId="5072B6B6">
      <w:pPr>
        <w:pStyle w:val="8"/>
        <w:tabs>
          <w:tab w:val="left" w:pos="9460"/>
        </w:tabs>
        <w:spacing w:before="6" w:line="237" w:lineRule="auto"/>
        <w:ind w:left="1560" w:right="660" w:rightChars="300"/>
        <w:jc w:val="both"/>
      </w:pPr>
      <w:r>
        <w:t>Анализировать оригинальный текст, посвященный использованию звука (или ультразвука) в технике (эхолокация, ультразвук в медицине и другие).</w:t>
      </w:r>
    </w:p>
    <w:p w14:paraId="50314D9E">
      <w:pPr>
        <w:pStyle w:val="8"/>
        <w:tabs>
          <w:tab w:val="left" w:pos="9460"/>
        </w:tabs>
        <w:spacing w:before="3" w:line="275" w:lineRule="exact"/>
        <w:ind w:left="1560" w:right="660" w:rightChars="300"/>
        <w:jc w:val="both"/>
      </w:pPr>
      <w:r>
        <w:t>Выполнять</w:t>
      </w:r>
      <w:r>
        <w:rPr>
          <w:spacing w:val="-3"/>
        </w:rPr>
        <w:t xml:space="preserve"> </w:t>
      </w:r>
      <w:r>
        <w:t>задания</w:t>
      </w:r>
      <w:r>
        <w:rPr>
          <w:spacing w:val="1"/>
        </w:rPr>
        <w:t xml:space="preserve"> </w:t>
      </w:r>
      <w:r>
        <w:t>по тексту</w:t>
      </w:r>
      <w:r>
        <w:rPr>
          <w:spacing w:val="-9"/>
        </w:rPr>
        <w:t xml:space="preserve"> </w:t>
      </w:r>
      <w:r>
        <w:t>(смысловое</w:t>
      </w:r>
      <w:r>
        <w:rPr>
          <w:spacing w:val="-1"/>
        </w:rPr>
        <w:t xml:space="preserve"> </w:t>
      </w:r>
      <w:r>
        <w:rPr>
          <w:spacing w:val="-2"/>
        </w:rPr>
        <w:t>чтение).</w:t>
      </w:r>
    </w:p>
    <w:p w14:paraId="0AC1161D">
      <w:pPr>
        <w:pStyle w:val="8"/>
        <w:tabs>
          <w:tab w:val="left" w:pos="9460"/>
        </w:tabs>
        <w:ind w:left="1560" w:right="660" w:rightChars="30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084A1CBB">
      <w:pPr>
        <w:pStyle w:val="8"/>
        <w:tabs>
          <w:tab w:val="left" w:pos="9460"/>
        </w:tabs>
        <w:spacing w:before="2"/>
        <w:ind w:left="1560" w:right="660" w:rightChars="300"/>
        <w:jc w:val="both"/>
      </w:pPr>
      <w:r>
        <w:t xml:space="preserve">Анализировать современные источники о вакцинах и вакцинировании. Обсуждать роли вакцин и лечебных сывороток для сохранения здоровья </w:t>
      </w:r>
      <w:r>
        <w:rPr>
          <w:spacing w:val="-2"/>
        </w:rPr>
        <w:t>человека.</w:t>
      </w:r>
    </w:p>
    <w:p w14:paraId="3F18FAFE">
      <w:pPr>
        <w:pStyle w:val="13"/>
        <w:numPr>
          <w:ilvl w:val="4"/>
          <w:numId w:val="173"/>
        </w:numPr>
        <w:tabs>
          <w:tab w:val="left" w:pos="1560"/>
          <w:tab w:val="left" w:pos="2277"/>
        </w:tabs>
        <w:spacing w:before="0" w:after="0" w:line="240" w:lineRule="auto"/>
        <w:ind w:left="1560" w:right="660" w:rightChars="300" w:hanging="1"/>
        <w:jc w:val="left"/>
        <w:rPr>
          <w:sz w:val="24"/>
        </w:rPr>
      </w:pPr>
      <w:r>
        <w:rPr>
          <w:sz w:val="24"/>
        </w:rPr>
        <w:t>Формирование универсальных учебных коммуникативных действий. Сопоставлять свои суждения с суждениями других участников дискуссии, при выявлении</w:t>
      </w:r>
      <w:r>
        <w:rPr>
          <w:spacing w:val="80"/>
          <w:sz w:val="24"/>
        </w:rPr>
        <w:t xml:space="preserve"> </w:t>
      </w:r>
      <w:r>
        <w:rPr>
          <w:sz w:val="24"/>
        </w:rPr>
        <w:t>различий</w:t>
      </w:r>
      <w:r>
        <w:rPr>
          <w:spacing w:val="80"/>
          <w:sz w:val="24"/>
        </w:rPr>
        <w:t xml:space="preserve"> </w:t>
      </w:r>
      <w:r>
        <w:rPr>
          <w:sz w:val="24"/>
        </w:rPr>
        <w:t>и</w:t>
      </w:r>
      <w:r>
        <w:rPr>
          <w:spacing w:val="80"/>
          <w:sz w:val="24"/>
        </w:rPr>
        <w:t xml:space="preserve"> </w:t>
      </w:r>
      <w:r>
        <w:rPr>
          <w:sz w:val="24"/>
        </w:rPr>
        <w:t>сходства</w:t>
      </w:r>
      <w:r>
        <w:rPr>
          <w:spacing w:val="80"/>
          <w:sz w:val="24"/>
        </w:rPr>
        <w:t xml:space="preserve"> </w:t>
      </w:r>
      <w:r>
        <w:rPr>
          <w:sz w:val="24"/>
        </w:rPr>
        <w:t>позиций</w:t>
      </w:r>
      <w:r>
        <w:rPr>
          <w:spacing w:val="80"/>
          <w:sz w:val="24"/>
        </w:rPr>
        <w:t xml:space="preserve"> </w:t>
      </w:r>
      <w:r>
        <w:rPr>
          <w:sz w:val="24"/>
        </w:rPr>
        <w:t>по</w:t>
      </w:r>
      <w:r>
        <w:rPr>
          <w:spacing w:val="80"/>
          <w:sz w:val="24"/>
        </w:rPr>
        <w:t xml:space="preserve"> </w:t>
      </w:r>
      <w:r>
        <w:rPr>
          <w:sz w:val="24"/>
        </w:rPr>
        <w:t>отношению</w:t>
      </w:r>
      <w:r>
        <w:rPr>
          <w:spacing w:val="80"/>
          <w:sz w:val="24"/>
        </w:rPr>
        <w:t xml:space="preserve"> </w:t>
      </w:r>
      <w:r>
        <w:rPr>
          <w:sz w:val="24"/>
        </w:rPr>
        <w:t>к</w:t>
      </w:r>
      <w:r>
        <w:rPr>
          <w:spacing w:val="80"/>
          <w:sz w:val="24"/>
        </w:rPr>
        <w:t xml:space="preserve"> </w:t>
      </w:r>
      <w:r>
        <w:rPr>
          <w:sz w:val="24"/>
        </w:rPr>
        <w:t>обсуждаемой естественнонаучной проблеме.</w:t>
      </w:r>
    </w:p>
    <w:p w14:paraId="26467784">
      <w:pPr>
        <w:pStyle w:val="8"/>
        <w:spacing w:line="242" w:lineRule="auto"/>
        <w:ind w:left="1560" w:right="660" w:rightChars="300"/>
      </w:pPr>
      <w:r>
        <w:t>Выражать свою точку</w:t>
      </w:r>
      <w:r>
        <w:rPr>
          <w:spacing w:val="-2"/>
        </w:rPr>
        <w:t xml:space="preserve"> </w:t>
      </w:r>
      <w:r>
        <w:t>зрения на решение естественнонаучной задачи в устных и письменных текстах.</w:t>
      </w:r>
    </w:p>
    <w:p w14:paraId="68642C35">
      <w:pPr>
        <w:pStyle w:val="8"/>
        <w:ind w:left="1560" w:right="660" w:rightChars="30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7AA2CA25">
      <w:pPr>
        <w:pStyle w:val="8"/>
        <w:ind w:left="1560" w:right="660" w:rightChars="30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5D650950">
      <w:pPr>
        <w:pStyle w:val="8"/>
        <w:spacing w:line="237" w:lineRule="auto"/>
        <w:ind w:left="1560" w:right="660" w:rightChars="300"/>
      </w:pPr>
      <w:r>
        <w:t>Координировать свои действия с другими членами команды при решении задачи, выполнении естественнонаучного исследования или проекта.</w:t>
      </w:r>
    </w:p>
    <w:p w14:paraId="2DEC5387">
      <w:pPr>
        <w:pStyle w:val="8"/>
        <w:spacing w:before="4" w:line="237" w:lineRule="auto"/>
        <w:ind w:left="1560" w:right="660" w:rightChars="300"/>
      </w:pPr>
      <w:r>
        <w:t>Оценивать свой вклад</w:t>
      </w:r>
      <w:r>
        <w:rPr>
          <w:spacing w:val="-2"/>
        </w:rPr>
        <w:t xml:space="preserve"> </w:t>
      </w:r>
      <w:r>
        <w:t>в решение естественнонаучной проблемы по критериям, самостоятельно сформулированным участниками команды.</w:t>
      </w:r>
    </w:p>
    <w:p w14:paraId="6DC5C72D">
      <w:pPr>
        <w:pStyle w:val="13"/>
        <w:numPr>
          <w:ilvl w:val="4"/>
          <w:numId w:val="173"/>
        </w:numPr>
        <w:tabs>
          <w:tab w:val="left" w:pos="2278"/>
        </w:tabs>
        <w:spacing w:before="4" w:after="0" w:line="240" w:lineRule="auto"/>
        <w:ind w:left="1560" w:right="660" w:rightChars="300" w:firstLine="0"/>
        <w:jc w:val="left"/>
        <w:rPr>
          <w:sz w:val="24"/>
        </w:rPr>
      </w:pPr>
      <w:r>
        <w:rPr>
          <w:sz w:val="24"/>
        </w:rPr>
        <w:t>Формирование</w:t>
      </w:r>
      <w:r>
        <w:rPr>
          <w:spacing w:val="-8"/>
          <w:sz w:val="24"/>
        </w:rPr>
        <w:t xml:space="preserve"> </w:t>
      </w:r>
      <w:r>
        <w:rPr>
          <w:sz w:val="24"/>
        </w:rPr>
        <w:t>универсальных</w:t>
      </w:r>
      <w:r>
        <w:rPr>
          <w:spacing w:val="-7"/>
          <w:sz w:val="24"/>
        </w:rPr>
        <w:t xml:space="preserve"> </w:t>
      </w:r>
      <w:r>
        <w:rPr>
          <w:sz w:val="24"/>
        </w:rPr>
        <w:t>учебных</w:t>
      </w:r>
      <w:r>
        <w:rPr>
          <w:spacing w:val="-7"/>
          <w:sz w:val="24"/>
        </w:rPr>
        <w:t xml:space="preserve"> </w:t>
      </w:r>
      <w:r>
        <w:rPr>
          <w:sz w:val="24"/>
        </w:rPr>
        <w:t>регулятивных</w:t>
      </w:r>
      <w:r>
        <w:rPr>
          <w:spacing w:val="-12"/>
          <w:sz w:val="24"/>
        </w:rPr>
        <w:t xml:space="preserve"> </w:t>
      </w:r>
      <w:r>
        <w:rPr>
          <w:sz w:val="24"/>
        </w:rPr>
        <w:t>действий. Выявление проблем в жизненных и учебных ситуациях, требующих для решения проявлений естественнонаучной грамотности.</w:t>
      </w:r>
    </w:p>
    <w:p w14:paraId="40145C42">
      <w:pPr>
        <w:pStyle w:val="8"/>
        <w:ind w:left="1560" w:right="660" w:rightChars="30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5ECE6C0">
      <w:pPr>
        <w:pStyle w:val="8"/>
        <w:ind w:left="1560" w:right="660" w:rightChars="300"/>
      </w:pPr>
      <w:r>
        <w:t>Самостоятельное</w:t>
      </w:r>
      <w:r>
        <w:rPr>
          <w:spacing w:val="-1"/>
        </w:rPr>
        <w:t xml:space="preserve"> </w:t>
      </w:r>
      <w:r>
        <w:t>составление</w:t>
      </w:r>
      <w:r>
        <w:rPr>
          <w:spacing w:val="-1"/>
        </w:rPr>
        <w:t xml:space="preserve"> </w:t>
      </w:r>
      <w:r>
        <w:t>алгоритмов</w:t>
      </w:r>
      <w:r>
        <w:rPr>
          <w:spacing w:val="-3"/>
        </w:rPr>
        <w:t xml:space="preserve"> </w:t>
      </w:r>
      <w:r>
        <w:t>решения</w:t>
      </w:r>
      <w:r>
        <w:rPr>
          <w:spacing w:val="-1"/>
        </w:rPr>
        <w:t xml:space="preserve"> </w:t>
      </w:r>
      <w:r>
        <w:t xml:space="preserve">естественнонаучной задачи или плана естественнонаучного исследования с учетом собственных </w:t>
      </w:r>
      <w:r>
        <w:rPr>
          <w:spacing w:val="-2"/>
        </w:rPr>
        <w:t>возможностей.</w:t>
      </w:r>
    </w:p>
    <w:p w14:paraId="57DF1283">
      <w:pPr>
        <w:pStyle w:val="8"/>
        <w:ind w:left="1560" w:right="660" w:rightChars="300"/>
      </w:pPr>
      <w:r>
        <w:t>Выработка оценки ситуации, возникшей при решении естественнонаучной задачи, и</w:t>
      </w:r>
      <w:r>
        <w:rPr>
          <w:spacing w:val="-1"/>
        </w:rPr>
        <w:t xml:space="preserve"> </w:t>
      </w:r>
      <w:r>
        <w:t>при</w:t>
      </w:r>
      <w:r>
        <w:rPr>
          <w:spacing w:val="-1"/>
        </w:rPr>
        <w:t xml:space="preserve"> </w:t>
      </w:r>
      <w:r>
        <w:t>выдвижении</w:t>
      </w:r>
      <w:r>
        <w:rPr>
          <w:spacing w:val="-1"/>
        </w:rPr>
        <w:t xml:space="preserve"> </w:t>
      </w:r>
      <w:r>
        <w:t>плана</w:t>
      </w:r>
      <w:r>
        <w:rPr>
          <w:spacing w:val="-3"/>
        </w:rPr>
        <w:t xml:space="preserve"> </w:t>
      </w:r>
      <w:r>
        <w:t xml:space="preserve">изменения ситуации в случае необходимости. 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rPr>
        <w:t>исследования.</w:t>
      </w:r>
    </w:p>
    <w:p w14:paraId="41804AE0">
      <w:pPr>
        <w:pStyle w:val="8"/>
        <w:spacing w:before="76" w:line="237" w:lineRule="auto"/>
        <w:ind w:left="1560" w:right="660" w:rightChars="300"/>
        <w:jc w:val="both"/>
      </w:pPr>
      <w:r>
        <w:t>Оценка соответствия результата решения естественнонаучной проблемы поставленным целям и условиям.</w:t>
      </w:r>
    </w:p>
    <w:p w14:paraId="42560DE5">
      <w:pPr>
        <w:pStyle w:val="8"/>
        <w:spacing w:before="76" w:line="237" w:lineRule="auto"/>
        <w:ind w:left="1560" w:right="660" w:rightChars="300"/>
        <w:jc w:val="both"/>
        <w:rPr>
          <w:sz w:val="24"/>
          <w:szCs w:val="24"/>
        </w:rPr>
        <w:sectPr>
          <w:pgSz w:w="11910" w:h="16840"/>
          <w:pgMar w:top="1340" w:right="330" w:bottom="280" w:left="360" w:header="720" w:footer="720" w:gutter="0"/>
          <w:cols w:space="720" w:num="1"/>
        </w:sectPr>
      </w:pPr>
      <w:r>
        <w:rPr>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w:t>
      </w:r>
      <w:r>
        <w:rPr>
          <w:spacing w:val="-6"/>
          <w:sz w:val="24"/>
          <w:szCs w:val="24"/>
        </w:rPr>
        <w:t xml:space="preserve"> </w:t>
      </w:r>
      <w:r>
        <w:rPr>
          <w:sz w:val="24"/>
          <w:szCs w:val="24"/>
        </w:rPr>
        <w:t>готовность понимать мотивы, намерения</w:t>
      </w:r>
      <w:r>
        <w:rPr>
          <w:spacing w:val="-1"/>
          <w:sz w:val="24"/>
          <w:szCs w:val="24"/>
        </w:rPr>
        <w:t xml:space="preserve"> </w:t>
      </w:r>
      <w:r>
        <w:rPr>
          <w:sz w:val="24"/>
          <w:szCs w:val="24"/>
        </w:rPr>
        <w:t>и логику другого.</w:t>
      </w:r>
    </w:p>
    <w:p w14:paraId="3C62D1B6">
      <w:pPr>
        <w:pStyle w:val="8"/>
        <w:spacing w:before="3"/>
        <w:ind w:left="1560" w:right="928" w:rightChars="422"/>
      </w:pPr>
    </w:p>
    <w:p w14:paraId="50F629E8">
      <w:pPr>
        <w:pStyle w:val="13"/>
        <w:numPr>
          <w:ilvl w:val="3"/>
          <w:numId w:val="173"/>
        </w:numPr>
        <w:tabs>
          <w:tab w:val="left" w:pos="2101"/>
        </w:tabs>
        <w:spacing w:before="1" w:after="0" w:line="275" w:lineRule="exact"/>
        <w:ind w:left="2081" w:leftChars="0" w:right="0" w:hanging="541" w:firstLineChars="0"/>
        <w:jc w:val="both"/>
        <w:rPr>
          <w:sz w:val="24"/>
        </w:rPr>
      </w:pPr>
      <w:r>
        <w:rPr>
          <w:sz w:val="24"/>
        </w:rPr>
        <w:t>Общественно-научные</w:t>
      </w:r>
      <w:r>
        <w:rPr>
          <w:spacing w:val="-11"/>
          <w:sz w:val="24"/>
        </w:rPr>
        <w:t xml:space="preserve"> </w:t>
      </w:r>
      <w:r>
        <w:rPr>
          <w:spacing w:val="-2"/>
          <w:sz w:val="24"/>
        </w:rPr>
        <w:t>предметы.</w:t>
      </w:r>
    </w:p>
    <w:p w14:paraId="460D4E02">
      <w:pPr>
        <w:pStyle w:val="13"/>
        <w:numPr>
          <w:ilvl w:val="4"/>
          <w:numId w:val="173"/>
        </w:numPr>
        <w:tabs>
          <w:tab w:val="left" w:pos="2278"/>
        </w:tabs>
        <w:spacing w:before="0" w:after="0" w:line="242" w:lineRule="auto"/>
        <w:ind w:left="1560" w:right="930" w:rightChars="0" w:firstLine="0"/>
        <w:jc w:val="both"/>
        <w:rPr>
          <w:sz w:val="24"/>
        </w:rPr>
      </w:pPr>
      <w:r>
        <w:rPr>
          <w:sz w:val="24"/>
        </w:rPr>
        <w:t>Формирование универсальных учебных познавательных действий в части базовых логических действий.</w:t>
      </w:r>
    </w:p>
    <w:p w14:paraId="371AB13C">
      <w:pPr>
        <w:pStyle w:val="8"/>
        <w:tabs>
          <w:tab w:val="left" w:pos="10560"/>
        </w:tabs>
        <w:spacing w:line="242" w:lineRule="auto"/>
        <w:ind w:left="1560" w:right="928" w:rightChars="422"/>
        <w:jc w:val="left"/>
      </w:pPr>
      <w:r>
        <w:t>Систематизировать,</w:t>
      </w:r>
      <w:r>
        <w:rPr>
          <w:spacing w:val="-5"/>
        </w:rPr>
        <w:t xml:space="preserve"> </w:t>
      </w:r>
      <w:r>
        <w:t>классифицировать</w:t>
      </w:r>
      <w:r>
        <w:rPr>
          <w:spacing w:val="-6"/>
        </w:rPr>
        <w:t xml:space="preserve"> </w:t>
      </w:r>
      <w:r>
        <w:t>и</w:t>
      </w:r>
      <w:r>
        <w:rPr>
          <w:spacing w:val="-15"/>
        </w:rPr>
        <w:t xml:space="preserve"> </w:t>
      </w:r>
      <w:r>
        <w:t>обобщать</w:t>
      </w:r>
      <w:r>
        <w:rPr>
          <w:spacing w:val="-6"/>
        </w:rPr>
        <w:t xml:space="preserve"> </w:t>
      </w:r>
      <w:r>
        <w:t>исторические</w:t>
      </w:r>
      <w:r>
        <w:rPr>
          <w:spacing w:val="-8"/>
        </w:rPr>
        <w:t xml:space="preserve"> </w:t>
      </w:r>
      <w:r>
        <w:t>факты. Составлять синхронистические и систематические таблицы.</w:t>
      </w:r>
    </w:p>
    <w:p w14:paraId="7681DAA0">
      <w:pPr>
        <w:pStyle w:val="8"/>
        <w:tabs>
          <w:tab w:val="left" w:pos="10560"/>
        </w:tabs>
        <w:spacing w:line="242" w:lineRule="auto"/>
        <w:ind w:left="1560" w:right="928" w:rightChars="422"/>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исторических</w:t>
      </w:r>
      <w:r>
        <w:rPr>
          <w:spacing w:val="40"/>
        </w:rPr>
        <w:t xml:space="preserve"> </w:t>
      </w:r>
      <w:r>
        <w:t xml:space="preserve">явлений, </w:t>
      </w:r>
      <w:r>
        <w:rPr>
          <w:spacing w:val="-2"/>
        </w:rPr>
        <w:t>процессов.</w:t>
      </w:r>
    </w:p>
    <w:p w14:paraId="43782D01">
      <w:pPr>
        <w:pStyle w:val="8"/>
        <w:tabs>
          <w:tab w:val="left" w:pos="10560"/>
        </w:tabs>
        <w:ind w:left="1560" w:right="928" w:rightChars="422"/>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w:t>
      </w:r>
      <w:r>
        <w:rPr>
          <w:spacing w:val="40"/>
        </w:rPr>
        <w:t xml:space="preserve"> </w:t>
      </w:r>
      <w:r>
        <w:t xml:space="preserve">в динамике («было - стало») по заданным или самостоятельно определенным </w:t>
      </w:r>
      <w:r>
        <w:rPr>
          <w:spacing w:val="-2"/>
        </w:rPr>
        <w:t>основаниям.</w:t>
      </w:r>
    </w:p>
    <w:p w14:paraId="0D81A099">
      <w:pPr>
        <w:pStyle w:val="8"/>
        <w:tabs>
          <w:tab w:val="left" w:pos="10560"/>
        </w:tabs>
        <w:ind w:left="1560" w:right="928" w:rightChars="422"/>
        <w:jc w:val="both"/>
      </w:pPr>
      <w:r>
        <w:t>Использовать</w:t>
      </w:r>
      <w:r>
        <w:rPr>
          <w:spacing w:val="-3"/>
        </w:rPr>
        <w:t xml:space="preserve"> </w:t>
      </w:r>
      <w:r>
        <w:t>понятия</w:t>
      </w:r>
      <w:r>
        <w:rPr>
          <w:spacing w:val="-4"/>
        </w:rPr>
        <w:t xml:space="preserve"> </w:t>
      </w:r>
      <w:r>
        <w:t>и категории современного исторического знания</w:t>
      </w:r>
      <w:r>
        <w:rPr>
          <w:spacing w:val="-4"/>
        </w:rPr>
        <w:t xml:space="preserve"> </w:t>
      </w:r>
      <w:r>
        <w:t>(эпоха,</w:t>
      </w:r>
      <w:r>
        <w:rPr>
          <w:rFonts w:hint="default"/>
          <w:lang w:val="ru-RU"/>
        </w:rPr>
        <w:t xml:space="preserve"> </w:t>
      </w:r>
      <w:r>
        <w:t>цивилизация, исторический источник, исторический факт, историзм и другие). Выявлять причины и следствия исторических событий и процессов.</w:t>
      </w:r>
    </w:p>
    <w:p w14:paraId="438C3C8B">
      <w:pPr>
        <w:pStyle w:val="8"/>
        <w:tabs>
          <w:tab w:val="left" w:pos="3388"/>
          <w:tab w:val="left" w:pos="4006"/>
          <w:tab w:val="left" w:pos="5988"/>
          <w:tab w:val="left" w:pos="7878"/>
          <w:tab w:val="left" w:pos="8851"/>
          <w:tab w:val="left" w:pos="10560"/>
        </w:tabs>
        <w:ind w:left="1560" w:right="928" w:rightChars="422"/>
        <w:jc w:val="both"/>
      </w:pPr>
      <w:r>
        <w:rPr>
          <w:spacing w:val="-2"/>
        </w:rPr>
        <w:t>Осуществлять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 xml:space="preserve">учебный </w:t>
      </w:r>
      <w:r>
        <w:t>исследовательский проект</w:t>
      </w:r>
      <w:r>
        <w:rPr>
          <w:spacing w:val="30"/>
        </w:rPr>
        <w:t xml:space="preserve"> </w:t>
      </w:r>
      <w:r>
        <w:t>по</w:t>
      </w:r>
      <w:r>
        <w:rPr>
          <w:spacing w:val="29"/>
        </w:rPr>
        <w:t xml:space="preserve"> </w:t>
      </w:r>
      <w:r>
        <w:t>истории (например,</w:t>
      </w:r>
      <w:r>
        <w:rPr>
          <w:spacing w:val="27"/>
        </w:rPr>
        <w:t xml:space="preserve"> </w:t>
      </w:r>
      <w:r>
        <w:t>по</w:t>
      </w:r>
      <w:r>
        <w:rPr>
          <w:spacing w:val="34"/>
        </w:rPr>
        <w:t xml:space="preserve"> </w:t>
      </w:r>
      <w:r>
        <w:t>истории</w:t>
      </w:r>
      <w:r>
        <w:rPr>
          <w:spacing w:val="30"/>
        </w:rPr>
        <w:t xml:space="preserve"> </w:t>
      </w:r>
      <w:r>
        <w:t>своего</w:t>
      </w:r>
      <w:r>
        <w:rPr>
          <w:spacing w:val="29"/>
        </w:rPr>
        <w:t xml:space="preserve"> </w:t>
      </w:r>
      <w:r>
        <w:t>родного края, населенного пункта), привлекая материалы музеев, библиотек, СМИ. Соотносить</w:t>
      </w:r>
      <w:r>
        <w:rPr>
          <w:spacing w:val="40"/>
        </w:rPr>
        <w:t xml:space="preserve"> </w:t>
      </w:r>
      <w:r>
        <w:t>результаты</w:t>
      </w:r>
      <w:r>
        <w:rPr>
          <w:spacing w:val="40"/>
        </w:rPr>
        <w:t xml:space="preserve"> </w:t>
      </w:r>
      <w:r>
        <w:t>своего</w:t>
      </w:r>
      <w:r>
        <w:rPr>
          <w:spacing w:val="40"/>
        </w:rPr>
        <w:t xml:space="preserve"> </w:t>
      </w:r>
      <w:r>
        <w:t>исследования</w:t>
      </w:r>
      <w:r>
        <w:rPr>
          <w:spacing w:val="40"/>
        </w:rPr>
        <w:t xml:space="preserve"> </w:t>
      </w:r>
      <w:r>
        <w:t>с</w:t>
      </w:r>
      <w:r>
        <w:rPr>
          <w:spacing w:val="40"/>
        </w:rPr>
        <w:t xml:space="preserve"> </w:t>
      </w:r>
      <w:r>
        <w:t>уже</w:t>
      </w:r>
      <w:r>
        <w:rPr>
          <w:spacing w:val="40"/>
        </w:rPr>
        <w:t xml:space="preserve"> </w:t>
      </w:r>
      <w:r>
        <w:t>имеющимися</w:t>
      </w:r>
      <w:r>
        <w:rPr>
          <w:spacing w:val="40"/>
        </w:rPr>
        <w:t xml:space="preserve"> </w:t>
      </w:r>
      <w:r>
        <w:t>данными, оценивать их значимость.</w:t>
      </w:r>
    </w:p>
    <w:p w14:paraId="27D5E853">
      <w:pPr>
        <w:pStyle w:val="8"/>
        <w:tabs>
          <w:tab w:val="left" w:pos="4801"/>
          <w:tab w:val="left" w:pos="10560"/>
        </w:tabs>
        <w:spacing w:line="237" w:lineRule="auto"/>
        <w:ind w:left="1560" w:right="928" w:rightChars="422"/>
        <w:jc w:val="both"/>
      </w:pPr>
      <w:r>
        <w:t>Классифицировать</w:t>
      </w:r>
      <w:r>
        <w:rPr>
          <w:spacing w:val="-4"/>
        </w:rPr>
        <w:t xml:space="preserve"> </w:t>
      </w:r>
      <w:r>
        <w:t>(выделять</w:t>
      </w:r>
      <w:r>
        <w:rPr>
          <w:spacing w:val="-5"/>
        </w:rPr>
        <w:t xml:space="preserve"> </w:t>
      </w:r>
      <w:r>
        <w:t>основания,</w:t>
      </w:r>
      <w:r>
        <w:rPr>
          <w:spacing w:val="-3"/>
        </w:rPr>
        <w:t xml:space="preserve"> </w:t>
      </w:r>
      <w:r>
        <w:t>заполнять составлять</w:t>
      </w:r>
      <w:r>
        <w:rPr>
          <w:spacing w:val="-4"/>
        </w:rPr>
        <w:t xml:space="preserve"> </w:t>
      </w:r>
      <w:r>
        <w:t>схему, таблицу) виды деятельности человека:</w:t>
      </w:r>
      <w:r>
        <w:tab/>
      </w:r>
      <w:r>
        <w:t>виды юридической ответственности</w:t>
      </w:r>
    </w:p>
    <w:p w14:paraId="48DC7D46">
      <w:pPr>
        <w:pStyle w:val="8"/>
        <w:tabs>
          <w:tab w:val="left" w:pos="3806"/>
          <w:tab w:val="left" w:pos="5922"/>
          <w:tab w:val="left" w:pos="7074"/>
          <w:tab w:val="left" w:pos="8629"/>
          <w:tab w:val="left" w:pos="10560"/>
        </w:tabs>
        <w:ind w:left="1560" w:right="928" w:rightChars="422"/>
        <w:jc w:val="both"/>
      </w:pPr>
      <w:r>
        <w:t xml:space="preserve">по отраслям права, механизмы государственного регулирования экономики: </w:t>
      </w:r>
      <w:r>
        <w:rPr>
          <w:spacing w:val="-2"/>
        </w:rPr>
        <w:t>современные</w:t>
      </w:r>
      <w:r>
        <w:tab/>
      </w:r>
      <w:r>
        <w:rPr>
          <w:spacing w:val="-2"/>
        </w:rPr>
        <w:t>государства</w:t>
      </w:r>
      <w:r>
        <w:tab/>
      </w:r>
      <w:r>
        <w:rPr>
          <w:spacing w:val="-6"/>
        </w:rPr>
        <w:t>по</w:t>
      </w:r>
      <w:r>
        <w:tab/>
      </w:r>
      <w:r>
        <w:rPr>
          <w:spacing w:val="-2"/>
        </w:rPr>
        <w:t>форме</w:t>
      </w:r>
      <w:r>
        <w:tab/>
      </w:r>
      <w:r>
        <w:rPr>
          <w:spacing w:val="-2"/>
        </w:rPr>
        <w:t xml:space="preserve">правления, </w:t>
      </w:r>
      <w:r>
        <w:t>государственно-территориальному устройству, типы политических партий, общественно-политических организаций.</w:t>
      </w:r>
    </w:p>
    <w:p w14:paraId="116AEA25">
      <w:pPr>
        <w:pStyle w:val="8"/>
        <w:ind w:left="1560" w:right="928" w:rightChars="422"/>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527BC8B">
      <w:pPr>
        <w:pStyle w:val="8"/>
        <w:spacing w:line="242" w:lineRule="auto"/>
        <w:ind w:left="1560" w:right="928" w:rightChars="422"/>
        <w:jc w:val="both"/>
      </w:pPr>
      <w:r>
        <w:t>Определять конструктивные модели поведения в конфликтной ситуации, находить конструктивное разрешение конфликта.</w:t>
      </w:r>
    </w:p>
    <w:p w14:paraId="327B2079">
      <w:pPr>
        <w:pStyle w:val="8"/>
        <w:spacing w:line="242" w:lineRule="auto"/>
        <w:ind w:left="1560" w:right="928" w:rightChars="422"/>
        <w:jc w:val="both"/>
      </w:pPr>
      <w:r>
        <w:t>Преобразовывать статистическую и визуальную информацию о достижениях России в текст.</w:t>
      </w:r>
    </w:p>
    <w:p w14:paraId="052B4AF6">
      <w:pPr>
        <w:pStyle w:val="8"/>
        <w:spacing w:line="242" w:lineRule="auto"/>
        <w:ind w:left="1560" w:right="928" w:rightChars="422"/>
        <w:jc w:val="both"/>
      </w:pPr>
      <w:r>
        <w:t>Вносить коррективы в моделируемую экономическую деятельность на основе изменившихся ситуаций.</w:t>
      </w:r>
    </w:p>
    <w:p w14:paraId="28374CFE">
      <w:pPr>
        <w:pStyle w:val="8"/>
        <w:spacing w:line="242" w:lineRule="auto"/>
        <w:ind w:left="1560" w:right="928" w:rightChars="422"/>
        <w:jc w:val="both"/>
      </w:pPr>
      <w:r>
        <w:t>Использовать</w:t>
      </w:r>
      <w:r>
        <w:rPr>
          <w:spacing w:val="-8"/>
        </w:rPr>
        <w:t xml:space="preserve"> </w:t>
      </w:r>
      <w:r>
        <w:t>полученные</w:t>
      </w:r>
      <w:r>
        <w:rPr>
          <w:spacing w:val="-6"/>
        </w:rPr>
        <w:t xml:space="preserve"> </w:t>
      </w:r>
      <w:r>
        <w:t>знания</w:t>
      </w:r>
      <w:r>
        <w:rPr>
          <w:spacing w:val="-5"/>
        </w:rPr>
        <w:t xml:space="preserve"> </w:t>
      </w:r>
      <w:r>
        <w:t>для</w:t>
      </w:r>
      <w:r>
        <w:rPr>
          <w:spacing w:val="-5"/>
        </w:rPr>
        <w:t xml:space="preserve"> </w:t>
      </w:r>
      <w:r>
        <w:t>публичного</w:t>
      </w:r>
      <w:r>
        <w:rPr>
          <w:spacing w:val="-5"/>
        </w:rPr>
        <w:t xml:space="preserve"> </w:t>
      </w:r>
      <w:r>
        <w:t>представления</w:t>
      </w:r>
      <w:r>
        <w:rPr>
          <w:spacing w:val="-10"/>
        </w:rPr>
        <w:t xml:space="preserve"> </w:t>
      </w:r>
      <w:r>
        <w:t>результатов своей деятельности в сфере духовной культуры.</w:t>
      </w:r>
    </w:p>
    <w:p w14:paraId="41F85E06">
      <w:pPr>
        <w:pStyle w:val="8"/>
        <w:spacing w:line="242" w:lineRule="auto"/>
        <w:ind w:left="1560" w:right="928" w:rightChars="422"/>
        <w:jc w:val="both"/>
      </w:pPr>
      <w:r>
        <w:t>Выступать</w:t>
      </w:r>
      <w:r>
        <w:rPr>
          <w:spacing w:val="80"/>
        </w:rPr>
        <w:t xml:space="preserve"> </w:t>
      </w:r>
      <w:r>
        <w:t>с</w:t>
      </w:r>
      <w:r>
        <w:rPr>
          <w:spacing w:val="80"/>
        </w:rPr>
        <w:t xml:space="preserve"> </w:t>
      </w:r>
      <w:r>
        <w:t>сообщениями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особенностями</w:t>
      </w:r>
      <w:r>
        <w:rPr>
          <w:spacing w:val="80"/>
        </w:rPr>
        <w:t xml:space="preserve"> </w:t>
      </w:r>
      <w:r>
        <w:t>аудитории</w:t>
      </w:r>
      <w:r>
        <w:rPr>
          <w:spacing w:val="80"/>
        </w:rPr>
        <w:t xml:space="preserve"> </w:t>
      </w:r>
      <w:r>
        <w:t xml:space="preserve">и </w:t>
      </w:r>
      <w:r>
        <w:rPr>
          <w:spacing w:val="-2"/>
        </w:rPr>
        <w:t>регламентом.</w:t>
      </w:r>
    </w:p>
    <w:p w14:paraId="522DD30E">
      <w:pPr>
        <w:pStyle w:val="8"/>
        <w:tabs>
          <w:tab w:val="left" w:pos="3320"/>
          <w:tab w:val="left" w:pos="3685"/>
          <w:tab w:val="left" w:pos="4961"/>
          <w:tab w:val="left" w:pos="6461"/>
          <w:tab w:val="left" w:pos="7363"/>
          <w:tab w:val="left" w:pos="8461"/>
          <w:tab w:val="left" w:pos="9608"/>
        </w:tabs>
        <w:spacing w:line="242" w:lineRule="auto"/>
        <w:ind w:left="1560" w:right="928" w:rightChars="422"/>
        <w:jc w:val="both"/>
      </w:pPr>
      <w:r>
        <w:rPr>
          <w:spacing w:val="-2"/>
        </w:rPr>
        <w:t>Устанавливать</w:t>
      </w:r>
      <w:r>
        <w:tab/>
      </w:r>
      <w:r>
        <w:rPr>
          <w:spacing w:val="-10"/>
        </w:rPr>
        <w:t>и</w:t>
      </w:r>
      <w:r>
        <w:tab/>
      </w:r>
      <w:r>
        <w:rPr>
          <w:spacing w:val="-2"/>
        </w:rPr>
        <w:t>объяснять</w:t>
      </w:r>
      <w:r>
        <w:tab/>
      </w:r>
      <w:r>
        <w:rPr>
          <w:spacing w:val="-2"/>
        </w:rPr>
        <w:t>взаимосвязи</w:t>
      </w:r>
      <w:r>
        <w:tab/>
      </w:r>
      <w:r>
        <w:rPr>
          <w:spacing w:val="-2"/>
        </w:rPr>
        <w:t>между</w:t>
      </w:r>
      <w:r>
        <w:tab/>
      </w:r>
      <w:r>
        <w:rPr>
          <w:spacing w:val="-2"/>
        </w:rPr>
        <w:t>правами</w:t>
      </w:r>
      <w:r>
        <w:tab/>
      </w:r>
      <w:r>
        <w:rPr>
          <w:spacing w:val="-2"/>
        </w:rPr>
        <w:t>человека</w:t>
      </w:r>
      <w:r>
        <w:tab/>
      </w:r>
      <w:r>
        <w:rPr>
          <w:spacing w:val="-10"/>
        </w:rPr>
        <w:t xml:space="preserve">и </w:t>
      </w:r>
      <w:r>
        <w:t>гражданина и обязанностями граждан.</w:t>
      </w:r>
    </w:p>
    <w:p w14:paraId="7338348B">
      <w:pPr>
        <w:pStyle w:val="8"/>
        <w:spacing w:before="74"/>
        <w:ind w:left="1538" w:leftChars="699" w:right="930" w:rightChars="0" w:firstLine="0" w:firstLineChars="0"/>
        <w:rPr>
          <w:spacing w:val="-2"/>
        </w:rPr>
      </w:pPr>
      <w:r>
        <w:t>Объяснять</w:t>
      </w:r>
      <w:r>
        <w:rPr>
          <w:spacing w:val="-2"/>
        </w:rPr>
        <w:t xml:space="preserve"> </w:t>
      </w:r>
      <w:r>
        <w:t>причины смены дня</w:t>
      </w:r>
      <w:r>
        <w:rPr>
          <w:spacing w:val="-6"/>
        </w:rPr>
        <w:t xml:space="preserve"> </w:t>
      </w:r>
      <w:r>
        <w:t>и</w:t>
      </w:r>
      <w:r>
        <w:rPr>
          <w:spacing w:val="-4"/>
        </w:rPr>
        <w:t xml:space="preserve"> </w:t>
      </w:r>
      <w:r>
        <w:t>ночи</w:t>
      </w:r>
      <w:r>
        <w:rPr>
          <w:spacing w:val="-5"/>
        </w:rPr>
        <w:t xml:space="preserve"> </w:t>
      </w:r>
      <w:r>
        <w:t>и</w:t>
      </w:r>
      <w:r>
        <w:rPr>
          <w:spacing w:val="-5"/>
        </w:rPr>
        <w:t xml:space="preserve"> </w:t>
      </w:r>
      <w:r>
        <w:t>времен</w:t>
      </w:r>
      <w:r>
        <w:rPr>
          <w:spacing w:val="1"/>
        </w:rPr>
        <w:t xml:space="preserve"> </w:t>
      </w:r>
      <w:r>
        <w:rPr>
          <w:spacing w:val="-2"/>
        </w:rPr>
        <w:t>года.</w:t>
      </w:r>
    </w:p>
    <w:p w14:paraId="7F999D4D">
      <w:pPr>
        <w:pStyle w:val="8"/>
        <w:spacing w:before="74"/>
        <w:ind w:left="1538" w:leftChars="699" w:right="930" w:rightChars="0" w:firstLine="0" w:firstLineChars="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35B65D0">
      <w:pPr>
        <w:pStyle w:val="8"/>
        <w:spacing w:line="271" w:lineRule="exact"/>
        <w:ind w:left="1560" w:right="928" w:rightChars="422"/>
        <w:jc w:val="both"/>
        <w:sectPr>
          <w:pgSz w:w="11910" w:h="16840"/>
          <w:pgMar w:top="1340" w:right="60" w:bottom="280" w:left="360" w:header="720" w:footer="720" w:gutter="0"/>
          <w:cols w:space="720" w:num="1"/>
        </w:sectPr>
      </w:pPr>
    </w:p>
    <w:p w14:paraId="532ABB16">
      <w:pPr>
        <w:pStyle w:val="8"/>
        <w:spacing w:line="242" w:lineRule="auto"/>
        <w:ind w:left="1560" w:right="928" w:rightChars="422"/>
      </w:pPr>
      <w:r>
        <w:t>Классифицировать</w:t>
      </w:r>
      <w:r>
        <w:rPr>
          <w:spacing w:val="-6"/>
        </w:rPr>
        <w:t xml:space="preserve"> </w:t>
      </w:r>
      <w:r>
        <w:t>формы</w:t>
      </w:r>
      <w:r>
        <w:rPr>
          <w:spacing w:val="-6"/>
        </w:rPr>
        <w:t xml:space="preserve"> </w:t>
      </w:r>
      <w:r>
        <w:t>рельефа</w:t>
      </w:r>
      <w:r>
        <w:rPr>
          <w:spacing w:val="-4"/>
        </w:rPr>
        <w:t xml:space="preserve"> </w:t>
      </w:r>
      <w:r>
        <w:t>суши</w:t>
      </w:r>
      <w:r>
        <w:rPr>
          <w:spacing w:val="-2"/>
        </w:rPr>
        <w:t xml:space="preserve"> </w:t>
      </w:r>
      <w:r>
        <w:t>по</w:t>
      </w:r>
      <w:r>
        <w:rPr>
          <w:spacing w:val="-3"/>
        </w:rPr>
        <w:t xml:space="preserve"> </w:t>
      </w:r>
      <w:r>
        <w:t>высоте</w:t>
      </w:r>
      <w:r>
        <w:rPr>
          <w:spacing w:val="-8"/>
        </w:rPr>
        <w:t xml:space="preserve"> </w:t>
      </w:r>
      <w:r>
        <w:t>и</w:t>
      </w:r>
      <w:r>
        <w:rPr>
          <w:spacing w:val="-2"/>
        </w:rPr>
        <w:t xml:space="preserve"> </w:t>
      </w:r>
      <w:r>
        <w:t>по</w:t>
      </w:r>
      <w:r>
        <w:rPr>
          <w:spacing w:val="-3"/>
        </w:rPr>
        <w:t xml:space="preserve"> </w:t>
      </w:r>
      <w:r>
        <w:t>внешнему</w:t>
      </w:r>
      <w:r>
        <w:rPr>
          <w:spacing w:val="-12"/>
        </w:rPr>
        <w:t xml:space="preserve"> </w:t>
      </w:r>
      <w:r>
        <w:t>облику. Классифицировать острова по происхождению.</w:t>
      </w:r>
    </w:p>
    <w:p w14:paraId="74582A92">
      <w:pPr>
        <w:pStyle w:val="8"/>
        <w:ind w:left="1560" w:right="928" w:rightChars="422"/>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6D70DAE">
      <w:pPr>
        <w:pStyle w:val="8"/>
        <w:spacing w:line="275" w:lineRule="exact"/>
        <w:ind w:left="1560" w:right="928" w:rightChars="422"/>
      </w:pPr>
      <w:r>
        <w:t>Самостоятельно</w:t>
      </w:r>
      <w:r>
        <w:rPr>
          <w:spacing w:val="-4"/>
        </w:rPr>
        <w:t xml:space="preserve"> </w:t>
      </w:r>
      <w:r>
        <w:t>составлять</w:t>
      </w:r>
      <w:r>
        <w:rPr>
          <w:spacing w:val="-6"/>
        </w:rPr>
        <w:t xml:space="preserve"> </w:t>
      </w:r>
      <w:r>
        <w:t>план</w:t>
      </w:r>
      <w:r>
        <w:rPr>
          <w:spacing w:val="-5"/>
        </w:rPr>
        <w:t xml:space="preserve"> </w:t>
      </w:r>
      <w:r>
        <w:t>решения</w:t>
      </w:r>
      <w:r>
        <w:rPr>
          <w:spacing w:val="-2"/>
        </w:rPr>
        <w:t xml:space="preserve"> </w:t>
      </w:r>
      <w:r>
        <w:t>учебной</w:t>
      </w:r>
      <w:r>
        <w:rPr>
          <w:spacing w:val="-6"/>
        </w:rPr>
        <w:t xml:space="preserve"> </w:t>
      </w:r>
      <w:r>
        <w:t>географической</w:t>
      </w:r>
      <w:r>
        <w:rPr>
          <w:spacing w:val="-5"/>
        </w:rPr>
        <w:t xml:space="preserve"> </w:t>
      </w:r>
      <w:r>
        <w:rPr>
          <w:spacing w:val="-2"/>
        </w:rPr>
        <w:t>задачи.</w:t>
      </w:r>
    </w:p>
    <w:p w14:paraId="14FD73D3">
      <w:pPr>
        <w:pStyle w:val="13"/>
        <w:numPr>
          <w:ilvl w:val="4"/>
          <w:numId w:val="173"/>
        </w:numPr>
        <w:tabs>
          <w:tab w:val="left" w:pos="2278"/>
        </w:tabs>
        <w:spacing w:before="0" w:after="0" w:line="242" w:lineRule="auto"/>
        <w:ind w:left="1560" w:right="928" w:rightChars="422" w:firstLine="0"/>
        <w:jc w:val="both"/>
        <w:rPr>
          <w:sz w:val="24"/>
        </w:rPr>
      </w:pPr>
      <w:r>
        <w:rPr>
          <w:sz w:val="24"/>
        </w:rPr>
        <w:t>Формирование универсальных учебных познавательных действий в части базовых исследовательских действий.</w:t>
      </w:r>
    </w:p>
    <w:p w14:paraId="2CBE0E40">
      <w:pPr>
        <w:pStyle w:val="8"/>
        <w:ind w:left="1560" w:right="928" w:rightChars="422"/>
      </w:pPr>
      <w:r>
        <w:t>Проводить измерения температуры воздуха, атмосферного давления, скорости и направления</w:t>
      </w:r>
      <w:r>
        <w:rPr>
          <w:spacing w:val="-7"/>
        </w:rPr>
        <w:t xml:space="preserve"> </w:t>
      </w:r>
      <w:r>
        <w:t>ветра с</w:t>
      </w:r>
      <w:r>
        <w:rPr>
          <w:spacing w:val="-3"/>
        </w:rPr>
        <w:t xml:space="preserve"> </w:t>
      </w:r>
      <w:r>
        <w:t>использованием</w:t>
      </w:r>
      <w:r>
        <w:rPr>
          <w:spacing w:val="-1"/>
        </w:rPr>
        <w:t xml:space="preserve"> </w:t>
      </w:r>
      <w:r>
        <w:t>аналоговых</w:t>
      </w:r>
      <w:r>
        <w:rPr>
          <w:spacing w:val="-2"/>
        </w:rPr>
        <w:t xml:space="preserve"> </w:t>
      </w:r>
      <w:r>
        <w:t>и</w:t>
      </w:r>
      <w:r>
        <w:rPr>
          <w:spacing w:val="-1"/>
        </w:rPr>
        <w:t xml:space="preserve"> </w:t>
      </w:r>
      <w:r>
        <w:t>(или)</w:t>
      </w:r>
      <w:r>
        <w:rPr>
          <w:spacing w:val="-5"/>
        </w:rPr>
        <w:t xml:space="preserve"> </w:t>
      </w:r>
      <w:r>
        <w:t>цифровых</w:t>
      </w:r>
      <w:r>
        <w:rPr>
          <w:spacing w:val="-2"/>
        </w:rPr>
        <w:t xml:space="preserve"> </w:t>
      </w:r>
      <w:r>
        <w:t>приборов (термометр, барометр, анемометр, флюгер) и представлять результаты наблюдений в табличной и (или) графической форме.</w:t>
      </w:r>
    </w:p>
    <w:p w14:paraId="794B4980">
      <w:pPr>
        <w:pStyle w:val="8"/>
        <w:ind w:left="1560" w:right="928" w:rightChars="422"/>
      </w:pPr>
      <w: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Pr>
          <w:spacing w:val="-2"/>
        </w:rPr>
        <w:t>будущем.</w:t>
      </w:r>
    </w:p>
    <w:p w14:paraId="60BA8DDB">
      <w:pPr>
        <w:pStyle w:val="8"/>
        <w:ind w:left="1560" w:right="928" w:rightChars="422"/>
      </w:pPr>
      <w:r>
        <w:t xml:space="preserve">Представлять результаты фенологических наблюдений и наблюдений за погодой в различной форме (табличной, графической, географического </w:t>
      </w:r>
      <w:r>
        <w:rPr>
          <w:spacing w:val="-2"/>
        </w:rPr>
        <w:t>описания).</w:t>
      </w:r>
    </w:p>
    <w:p w14:paraId="3C20C104">
      <w:pPr>
        <w:pStyle w:val="8"/>
        <w:spacing w:line="242" w:lineRule="auto"/>
        <w:ind w:left="1560" w:right="928" w:rightChars="422"/>
      </w:pPr>
      <w:r>
        <w:t>Проводить по самостоятельно составленному плану небольшое исследование роли традиций в обществе.</w:t>
      </w:r>
    </w:p>
    <w:p w14:paraId="68B31CD7">
      <w:pPr>
        <w:pStyle w:val="8"/>
        <w:spacing w:line="242" w:lineRule="auto"/>
        <w:ind w:left="1560" w:right="928" w:rightChars="422"/>
      </w:pPr>
      <w:r>
        <w:t>Исследовать несложные практические ситуации, связанные с использованием различных способов повышения эффективности производства.</w:t>
      </w:r>
    </w:p>
    <w:p w14:paraId="304CAD6D">
      <w:pPr>
        <w:pStyle w:val="13"/>
        <w:numPr>
          <w:ilvl w:val="4"/>
          <w:numId w:val="173"/>
        </w:numPr>
        <w:tabs>
          <w:tab w:val="left" w:pos="2278"/>
        </w:tabs>
        <w:spacing w:before="0" w:after="0" w:line="242" w:lineRule="auto"/>
        <w:ind w:left="1560" w:right="928" w:rightChars="422" w:firstLine="0"/>
        <w:jc w:val="both"/>
        <w:rPr>
          <w:sz w:val="24"/>
        </w:rPr>
      </w:pPr>
      <w:r>
        <w:rPr>
          <w:sz w:val="24"/>
        </w:rPr>
        <w:t>Формирование универсальных учебных познавательных действий в части работы с информацией.</w:t>
      </w:r>
    </w:p>
    <w:p w14:paraId="2449FE9A">
      <w:pPr>
        <w:pStyle w:val="8"/>
        <w:ind w:left="1560" w:right="928" w:rightChars="422"/>
      </w:pPr>
      <w:r>
        <w:t>Проводить поиск необходимой исторической информации в учебной и</w:t>
      </w:r>
      <w:r>
        <w:rPr>
          <w:spacing w:val="40"/>
        </w:rPr>
        <w:t xml:space="preserve"> </w:t>
      </w:r>
      <w:r>
        <w:t>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23D9921D">
      <w:pPr>
        <w:pStyle w:val="8"/>
        <w:ind w:left="1560" w:right="928" w:rightChars="422"/>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14:paraId="5A76FA01">
      <w:pPr>
        <w:pStyle w:val="8"/>
        <w:ind w:left="1560" w:right="928" w:rightChars="422"/>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245695C">
      <w:pPr>
        <w:pStyle w:val="8"/>
        <w:ind w:left="1560" w:right="928" w:rightChars="422"/>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42414665">
      <w:pPr>
        <w:pStyle w:val="8"/>
        <w:ind w:left="1560" w:right="928" w:rightChars="422"/>
      </w:pPr>
      <w:r>
        <w:t>Проводить поиск необходимой исторической информации в учебной и</w:t>
      </w:r>
      <w:r>
        <w:rPr>
          <w:spacing w:val="40"/>
        </w:rPr>
        <w:t xml:space="preserve"> </w:t>
      </w:r>
      <w:r>
        <w:t>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17A7B747">
      <w:pPr>
        <w:pStyle w:val="8"/>
        <w:ind w:left="1560" w:right="928" w:rightChars="422"/>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14:paraId="7EF0BBE5">
      <w:pPr>
        <w:spacing w:after="0"/>
        <w:sectPr>
          <w:pgSz w:w="11910" w:h="16840"/>
          <w:pgMar w:top="1340" w:right="60" w:bottom="280" w:left="360" w:header="720" w:footer="720" w:gutter="0"/>
          <w:cols w:space="720" w:num="1"/>
        </w:sectPr>
      </w:pPr>
    </w:p>
    <w:p w14:paraId="6AD7B6FF">
      <w:pPr>
        <w:pStyle w:val="8"/>
        <w:spacing w:before="74"/>
        <w:ind w:left="1560" w:right="928" w:rightChars="422"/>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D4DBA7A">
      <w:pPr>
        <w:pStyle w:val="8"/>
        <w:ind w:left="1560" w:right="928" w:rightChars="422"/>
      </w:pPr>
      <w:r>
        <w:t>Находить, извлекать и использовать информацию, характеризующую отраслевую,</w:t>
      </w:r>
      <w:r>
        <w:rPr>
          <w:spacing w:val="-2"/>
        </w:rPr>
        <w:t xml:space="preserve"> </w:t>
      </w:r>
      <w:r>
        <w:t>функциональную</w:t>
      </w:r>
      <w:r>
        <w:rPr>
          <w:spacing w:val="-5"/>
        </w:rPr>
        <w:t xml:space="preserve"> </w:t>
      </w:r>
      <w:r>
        <w:t>и</w:t>
      </w:r>
      <w:r>
        <w:rPr>
          <w:spacing w:val="-2"/>
        </w:rPr>
        <w:t xml:space="preserve"> </w:t>
      </w:r>
      <w:r>
        <w:t>территориальную</w:t>
      </w:r>
      <w:r>
        <w:rPr>
          <w:spacing w:val="-1"/>
        </w:rPr>
        <w:t xml:space="preserve"> </w:t>
      </w:r>
      <w:r>
        <w:t>структуру</w:t>
      </w:r>
      <w:r>
        <w:rPr>
          <w:spacing w:val="-3"/>
        </w:rPr>
        <w:t xml:space="preserve"> </w:t>
      </w:r>
      <w:r>
        <w:t>хозяйства</w:t>
      </w:r>
      <w:r>
        <w:rPr>
          <w:spacing w:val="-4"/>
        </w:rPr>
        <w:t xml:space="preserve"> </w:t>
      </w:r>
      <w:r>
        <w:t>России, выделять географическую информацию, которая является противоречивой или может быть недостоверной.</w:t>
      </w:r>
    </w:p>
    <w:p w14:paraId="12027705">
      <w:pPr>
        <w:pStyle w:val="8"/>
        <w:ind w:left="1560" w:right="928" w:rightChars="422"/>
        <w:jc w:val="both"/>
      </w:pPr>
      <w:r>
        <w:t>Определять информацию, недостающую для решения той или иной задачи. Извлекать</w:t>
      </w:r>
      <w:r>
        <w:rPr>
          <w:spacing w:val="40"/>
        </w:rPr>
        <w:t xml:space="preserve"> </w:t>
      </w:r>
      <w:r>
        <w:t>информацию</w:t>
      </w:r>
      <w:r>
        <w:rPr>
          <w:spacing w:val="40"/>
        </w:rPr>
        <w:t xml:space="preserve"> </w:t>
      </w:r>
      <w:r>
        <w:t>о</w:t>
      </w:r>
      <w:r>
        <w:rPr>
          <w:spacing w:val="40"/>
        </w:rPr>
        <w:t xml:space="preserve"> </w:t>
      </w:r>
      <w:r>
        <w:t>правах</w:t>
      </w:r>
      <w:r>
        <w:rPr>
          <w:spacing w:val="40"/>
        </w:rPr>
        <w:t xml:space="preserve"> </w:t>
      </w:r>
      <w:r>
        <w:t>и</w:t>
      </w:r>
      <w:r>
        <w:rPr>
          <w:spacing w:val="40"/>
        </w:rPr>
        <w:t xml:space="preserve"> </w:t>
      </w:r>
      <w:r>
        <w:t>обязанностях</w:t>
      </w:r>
      <w:r>
        <w:rPr>
          <w:spacing w:val="40"/>
        </w:rPr>
        <w:t xml:space="preserve"> </w:t>
      </w:r>
      <w:r>
        <w:t>обучающегося</w:t>
      </w:r>
      <w:r>
        <w:rPr>
          <w:spacing w:val="40"/>
        </w:rPr>
        <w:t xml:space="preserve"> </w:t>
      </w:r>
      <w:r>
        <w:t>из</w:t>
      </w:r>
      <w:r>
        <w:rPr>
          <w:spacing w:val="40"/>
        </w:rPr>
        <w:t xml:space="preserve"> </w:t>
      </w:r>
      <w:r>
        <w:t>разных адаптированных</w:t>
      </w:r>
      <w:r>
        <w:rPr>
          <w:spacing w:val="40"/>
        </w:rPr>
        <w:t xml:space="preserve"> </w:t>
      </w:r>
      <w:r>
        <w:t>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заполнять таблицу и составлять план.</w:t>
      </w:r>
    </w:p>
    <w:p w14:paraId="561991BE">
      <w:pPr>
        <w:pStyle w:val="8"/>
        <w:ind w:left="1560" w:right="928" w:rightChars="422"/>
        <w:jc w:val="both"/>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Pr>
          <w:spacing w:val="-4"/>
        </w:rPr>
        <w:t>СМИ.</w:t>
      </w:r>
    </w:p>
    <w:p w14:paraId="402F8DA0">
      <w:pPr>
        <w:pStyle w:val="8"/>
        <w:tabs>
          <w:tab w:val="left" w:pos="3220"/>
          <w:tab w:val="left" w:pos="5828"/>
        </w:tabs>
        <w:ind w:left="1560" w:right="928" w:rightChars="422"/>
        <w:jc w:val="both"/>
      </w:pPr>
      <w:r>
        <w:t xml:space="preserve">Представлять информацию в виде кратких выводов и обобщений. </w:t>
      </w:r>
      <w:r>
        <w:rPr>
          <w:spacing w:val="-2"/>
        </w:rPr>
        <w:t>Осуществлять</w:t>
      </w:r>
      <w:r>
        <w:tab/>
      </w:r>
      <w:r>
        <w:t>поиск</w:t>
      </w:r>
      <w:r>
        <w:rPr>
          <w:spacing w:val="80"/>
        </w:rPr>
        <w:t xml:space="preserve"> </w:t>
      </w:r>
      <w:r>
        <w:t>информации</w:t>
      </w:r>
      <w:r>
        <w:rPr>
          <w:spacing w:val="80"/>
        </w:rPr>
        <w:t xml:space="preserve"> </w:t>
      </w:r>
      <w:r>
        <w:t>о</w:t>
      </w:r>
      <w:r>
        <w:tab/>
      </w:r>
      <w:r>
        <w:t>роли</w:t>
      </w:r>
      <w:r>
        <w:rPr>
          <w:spacing w:val="80"/>
        </w:rPr>
        <w:t xml:space="preserve"> </w:t>
      </w:r>
      <w:r>
        <w:t>непрерывного</w:t>
      </w:r>
      <w:r>
        <w:rPr>
          <w:spacing w:val="80"/>
        </w:rPr>
        <w:t xml:space="preserve"> </w:t>
      </w:r>
      <w:r>
        <w:t>образования</w:t>
      </w:r>
      <w:r>
        <w:rPr>
          <w:spacing w:val="80"/>
        </w:rPr>
        <w:t xml:space="preserve"> </w:t>
      </w:r>
      <w:r>
        <w:t>в современном</w:t>
      </w:r>
      <w:r>
        <w:rPr>
          <w:spacing w:val="40"/>
        </w:rPr>
        <w:t xml:space="preserve"> </w:t>
      </w:r>
      <w:r>
        <w:t>обществе</w:t>
      </w:r>
      <w:r>
        <w:rPr>
          <w:spacing w:val="40"/>
        </w:rPr>
        <w:t xml:space="preserve"> </w:t>
      </w:r>
      <w:r>
        <w:t>в</w:t>
      </w:r>
      <w:r>
        <w:rPr>
          <w:spacing w:val="40"/>
        </w:rPr>
        <w:t xml:space="preserve"> </w:t>
      </w:r>
      <w:r>
        <w:t>разных</w:t>
      </w:r>
      <w:r>
        <w:rPr>
          <w:spacing w:val="40"/>
        </w:rPr>
        <w:t xml:space="preserve"> </w:t>
      </w:r>
      <w:r>
        <w:t>источниках</w:t>
      </w:r>
      <w:r>
        <w:rPr>
          <w:spacing w:val="40"/>
        </w:rPr>
        <w:t xml:space="preserve"> </w:t>
      </w:r>
      <w:r>
        <w:t>информации:</w:t>
      </w:r>
      <w:r>
        <w:rPr>
          <w:spacing w:val="40"/>
        </w:rPr>
        <w:t xml:space="preserve"> </w:t>
      </w:r>
      <w:r>
        <w:t>сопоставлять</w:t>
      </w:r>
      <w:r>
        <w:rPr>
          <w:spacing w:val="40"/>
        </w:rPr>
        <w:t xml:space="preserve"> </w:t>
      </w:r>
      <w:r>
        <w:t>и</w:t>
      </w:r>
      <w:r>
        <w:rPr>
          <w:spacing w:val="80"/>
        </w:rPr>
        <w:t xml:space="preserve"> </w:t>
      </w:r>
      <w:r>
        <w:t>обобщать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разных</w:t>
      </w:r>
      <w:r>
        <w:rPr>
          <w:spacing w:val="40"/>
        </w:rPr>
        <w:t xml:space="preserve"> </w:t>
      </w:r>
      <w:r>
        <w:t>формах</w:t>
      </w:r>
      <w:r>
        <w:rPr>
          <w:spacing w:val="40"/>
        </w:rPr>
        <w:t xml:space="preserve"> </w:t>
      </w:r>
      <w:r>
        <w:t>(описательную,</w:t>
      </w:r>
      <w:r>
        <w:rPr>
          <w:spacing w:val="40"/>
        </w:rPr>
        <w:t xml:space="preserve"> </w:t>
      </w:r>
      <w:r>
        <w:t>графическую, аудиовизуальную).</w:t>
      </w:r>
    </w:p>
    <w:p w14:paraId="57322D45">
      <w:pPr>
        <w:pStyle w:val="13"/>
        <w:numPr>
          <w:ilvl w:val="4"/>
          <w:numId w:val="173"/>
        </w:numPr>
        <w:tabs>
          <w:tab w:val="left" w:pos="1560"/>
          <w:tab w:val="left" w:pos="2277"/>
        </w:tabs>
        <w:spacing w:before="2" w:after="0" w:line="240" w:lineRule="auto"/>
        <w:ind w:left="1560" w:right="928" w:rightChars="422" w:hanging="1"/>
        <w:jc w:val="both"/>
        <w:rPr>
          <w:sz w:val="24"/>
        </w:rPr>
      </w:pPr>
      <w:r>
        <w:rPr>
          <w:sz w:val="24"/>
        </w:rPr>
        <w:t>Формирование универсальных учебных коммуникативных действий. Определять характер отношений между людьми в различных исторических и современных ситуациях, событиях.</w:t>
      </w:r>
    </w:p>
    <w:p w14:paraId="725E6166">
      <w:pPr>
        <w:pStyle w:val="8"/>
        <w:spacing w:line="242" w:lineRule="auto"/>
        <w:ind w:left="1560" w:right="928" w:rightChars="422"/>
        <w:jc w:val="both"/>
      </w:pPr>
      <w:r>
        <w:t>Раскрывать</w:t>
      </w:r>
      <w:r>
        <w:rPr>
          <w:spacing w:val="80"/>
        </w:rPr>
        <w:t xml:space="preserve"> </w:t>
      </w:r>
      <w:r>
        <w:t>значение</w:t>
      </w:r>
      <w:r>
        <w:rPr>
          <w:spacing w:val="80"/>
        </w:rPr>
        <w:t xml:space="preserve"> </w:t>
      </w:r>
      <w:r>
        <w:t>совместной</w:t>
      </w:r>
      <w:r>
        <w:rPr>
          <w:spacing w:val="80"/>
        </w:rPr>
        <w:t xml:space="preserve"> </w:t>
      </w:r>
      <w:r>
        <w:t>деятельности,</w:t>
      </w:r>
      <w:r>
        <w:rPr>
          <w:spacing w:val="80"/>
        </w:rPr>
        <w:t xml:space="preserve"> </w:t>
      </w:r>
      <w:r>
        <w:t>сотрудничества</w:t>
      </w:r>
      <w:r>
        <w:rPr>
          <w:spacing w:val="80"/>
        </w:rPr>
        <w:t xml:space="preserve"> </w:t>
      </w:r>
      <w:r>
        <w:t>людей</w:t>
      </w:r>
      <w:r>
        <w:rPr>
          <w:spacing w:val="80"/>
        </w:rPr>
        <w:t xml:space="preserve"> </w:t>
      </w:r>
      <w:r>
        <w:t>в разных сферах в различные исторические эпохи.</w:t>
      </w:r>
    </w:p>
    <w:p w14:paraId="5FE3BB0A">
      <w:pPr>
        <w:pStyle w:val="8"/>
        <w:spacing w:line="242" w:lineRule="auto"/>
        <w:ind w:left="1560" w:right="928" w:rightChars="422"/>
        <w:jc w:val="both"/>
      </w:pPr>
      <w:r>
        <w:t>Принимать</w:t>
      </w:r>
      <w:r>
        <w:rPr>
          <w:spacing w:val="40"/>
        </w:rPr>
        <w:t xml:space="preserve"> </w:t>
      </w:r>
      <w:r>
        <w:t>участие</w:t>
      </w:r>
      <w:r>
        <w:rPr>
          <w:spacing w:val="40"/>
        </w:rPr>
        <w:t xml:space="preserve"> </w:t>
      </w:r>
      <w:r>
        <w:t>в</w:t>
      </w:r>
      <w:r>
        <w:rPr>
          <w:spacing w:val="40"/>
        </w:rPr>
        <w:t xml:space="preserve"> </w:t>
      </w:r>
      <w:r>
        <w:t>обсуждении</w:t>
      </w:r>
      <w:r>
        <w:rPr>
          <w:spacing w:val="40"/>
        </w:rPr>
        <w:t xml:space="preserve"> </w:t>
      </w:r>
      <w:r>
        <w:t>открытых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дискуссионных) вопросов истории, высказывая и аргументируя свои суждения.</w:t>
      </w:r>
    </w:p>
    <w:p w14:paraId="252FEB67">
      <w:pPr>
        <w:pStyle w:val="8"/>
        <w:spacing w:line="242" w:lineRule="auto"/>
        <w:ind w:left="1560" w:right="928" w:rightChars="422"/>
        <w:jc w:val="both"/>
      </w:pPr>
      <w:r>
        <w:t>Осуществлять презентацию</w:t>
      </w:r>
      <w:r>
        <w:rPr>
          <w:spacing w:val="-6"/>
        </w:rPr>
        <w:t xml:space="preserve"> </w:t>
      </w:r>
      <w:r>
        <w:t>выполненной</w:t>
      </w:r>
      <w:r>
        <w:rPr>
          <w:spacing w:val="-3"/>
        </w:rPr>
        <w:t xml:space="preserve"> </w:t>
      </w:r>
      <w:r>
        <w:t>самостоятельной работы</w:t>
      </w:r>
      <w:r>
        <w:rPr>
          <w:spacing w:val="-2"/>
        </w:rPr>
        <w:t xml:space="preserve"> </w:t>
      </w:r>
      <w:r>
        <w:t>по истории, проявляя способность к диалогу с аудиторией.</w:t>
      </w:r>
    </w:p>
    <w:p w14:paraId="6EA4AAE9">
      <w:pPr>
        <w:pStyle w:val="8"/>
        <w:spacing w:line="242" w:lineRule="auto"/>
        <w:ind w:left="1560" w:right="928" w:rightChars="422"/>
        <w:jc w:val="both"/>
      </w:pPr>
      <w:r>
        <w:t>Оценивать</w:t>
      </w:r>
      <w:r>
        <w:rPr>
          <w:spacing w:val="-1"/>
        </w:rPr>
        <w:t xml:space="preserve"> </w:t>
      </w:r>
      <w:r>
        <w:t>собственные</w:t>
      </w:r>
      <w:r>
        <w:rPr>
          <w:spacing w:val="-3"/>
        </w:rPr>
        <w:t xml:space="preserve"> </w:t>
      </w:r>
      <w:r>
        <w:t>поступки и поведение</w:t>
      </w:r>
      <w:r>
        <w:rPr>
          <w:spacing w:val="-3"/>
        </w:rPr>
        <w:t xml:space="preserve"> </w:t>
      </w:r>
      <w:r>
        <w:t>других</w:t>
      </w:r>
      <w:r>
        <w:rPr>
          <w:spacing w:val="-2"/>
        </w:rPr>
        <w:t xml:space="preserve"> </w:t>
      </w:r>
      <w:r>
        <w:t>людей с точки зрения</w:t>
      </w:r>
      <w:r>
        <w:rPr>
          <w:spacing w:val="-2"/>
        </w:rPr>
        <w:t xml:space="preserve"> </w:t>
      </w:r>
      <w:r>
        <w:t>их соответствия правовым и нравственным нормам.</w:t>
      </w:r>
    </w:p>
    <w:p w14:paraId="11635763">
      <w:pPr>
        <w:pStyle w:val="8"/>
        <w:tabs>
          <w:tab w:val="left" w:pos="3397"/>
          <w:tab w:val="left" w:pos="4596"/>
          <w:tab w:val="left" w:pos="6101"/>
          <w:tab w:val="left" w:pos="6514"/>
          <w:tab w:val="left" w:pos="8465"/>
        </w:tabs>
        <w:spacing w:line="242" w:lineRule="auto"/>
        <w:ind w:left="1560" w:right="928" w:rightChars="422"/>
        <w:jc w:val="both"/>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 xml:space="preserve">конфликтов, </w:t>
      </w:r>
      <w:r>
        <w:t>моделировать варианты выхода из конфликтной ситуации.</w:t>
      </w:r>
    </w:p>
    <w:p w14:paraId="7A5EE99F">
      <w:pPr>
        <w:pStyle w:val="8"/>
        <w:spacing w:line="271" w:lineRule="exact"/>
        <w:ind w:left="1560" w:right="928" w:rightChars="422"/>
        <w:jc w:val="both"/>
      </w:pPr>
      <w:r>
        <w:t>Выражать свою</w:t>
      </w:r>
      <w:r>
        <w:rPr>
          <w:spacing w:val="-6"/>
        </w:rPr>
        <w:t xml:space="preserve"> </w:t>
      </w:r>
      <w:r>
        <w:t>точку</w:t>
      </w:r>
      <w:r>
        <w:rPr>
          <w:spacing w:val="-10"/>
        </w:rPr>
        <w:t xml:space="preserve"> </w:t>
      </w:r>
      <w:r>
        <w:t>зрения,</w:t>
      </w:r>
      <w:r>
        <w:rPr>
          <w:spacing w:val="2"/>
        </w:rPr>
        <w:t xml:space="preserve"> </w:t>
      </w:r>
      <w:r>
        <w:t>участвовать</w:t>
      </w:r>
      <w:r>
        <w:rPr>
          <w:spacing w:val="-3"/>
        </w:rPr>
        <w:t xml:space="preserve"> </w:t>
      </w:r>
      <w:r>
        <w:t>в</w:t>
      </w:r>
      <w:r>
        <w:rPr>
          <w:spacing w:val="1"/>
        </w:rPr>
        <w:t xml:space="preserve"> </w:t>
      </w:r>
      <w:r>
        <w:rPr>
          <w:spacing w:val="-2"/>
        </w:rPr>
        <w:t>дискуссии.</w:t>
      </w:r>
    </w:p>
    <w:p w14:paraId="6EFE9321">
      <w:pPr>
        <w:pStyle w:val="8"/>
        <w:ind w:left="1560" w:right="928" w:rightChars="422"/>
        <w:jc w:val="both"/>
      </w:pPr>
      <w:r>
        <w:t>Осуществлять</w:t>
      </w:r>
      <w:r>
        <w:rPr>
          <w:spacing w:val="40"/>
        </w:rPr>
        <w:t xml:space="preserve"> </w:t>
      </w:r>
      <w:r>
        <w:t>совместную</w:t>
      </w:r>
      <w:r>
        <w:rPr>
          <w:spacing w:val="40"/>
        </w:rPr>
        <w:t xml:space="preserve"> </w:t>
      </w:r>
      <w:r>
        <w:t>деятельность,</w:t>
      </w:r>
      <w:r>
        <w:rPr>
          <w:spacing w:val="40"/>
        </w:rPr>
        <w:t xml:space="preserve"> </w:t>
      </w:r>
      <w:r>
        <w:t>включая</w:t>
      </w:r>
      <w:r>
        <w:rPr>
          <w:spacing w:val="40"/>
        </w:rPr>
        <w:t xml:space="preserve"> </w:t>
      </w:r>
      <w:r>
        <w:t>взаимодействие</w:t>
      </w:r>
      <w:r>
        <w:rPr>
          <w:spacing w:val="40"/>
        </w:rPr>
        <w:t xml:space="preserve"> </w:t>
      </w:r>
      <w:r>
        <w:t>с</w:t>
      </w:r>
      <w:r>
        <w:rPr>
          <w:spacing w:val="40"/>
        </w:rPr>
        <w:t xml:space="preserve"> </w:t>
      </w:r>
      <w:r>
        <w:t>людьми другой</w:t>
      </w:r>
      <w:r>
        <w:rPr>
          <w:spacing w:val="40"/>
        </w:rPr>
        <w:t xml:space="preserve"> </w:t>
      </w:r>
      <w:r>
        <w:t>культуры,</w:t>
      </w:r>
      <w:r>
        <w:rPr>
          <w:spacing w:val="40"/>
        </w:rPr>
        <w:t xml:space="preserve"> </w:t>
      </w:r>
      <w:r>
        <w:t>национальной</w:t>
      </w:r>
      <w:r>
        <w:rPr>
          <w:spacing w:val="40"/>
        </w:rPr>
        <w:t xml:space="preserve"> </w:t>
      </w:r>
      <w:r>
        <w:t>и</w:t>
      </w:r>
      <w:r>
        <w:rPr>
          <w:spacing w:val="40"/>
        </w:rPr>
        <w:t xml:space="preserve"> </w:t>
      </w:r>
      <w:r>
        <w:t>религиозной</w:t>
      </w:r>
      <w:r>
        <w:rPr>
          <w:spacing w:val="40"/>
        </w:rPr>
        <w:t xml:space="preserve"> </w:t>
      </w:r>
      <w:r>
        <w:t>принадлежности</w:t>
      </w:r>
      <w:r>
        <w:rPr>
          <w:spacing w:val="40"/>
        </w:rPr>
        <w:t xml:space="preserve"> </w:t>
      </w:r>
      <w:r>
        <w:t>на</w:t>
      </w:r>
      <w:r>
        <w:rPr>
          <w:spacing w:val="40"/>
        </w:rPr>
        <w:t xml:space="preserve"> </w:t>
      </w:r>
      <w:r>
        <w:t>основе гуманистических ценностей, взаимопонимания между людьми разных культур с точки зрения их соответствия духовным традициям общества.</w:t>
      </w:r>
    </w:p>
    <w:p w14:paraId="70835114">
      <w:pPr>
        <w:pStyle w:val="8"/>
        <w:ind w:left="1560" w:right="928" w:rightChars="422"/>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7D3FAFA">
      <w:pPr>
        <w:pStyle w:val="8"/>
        <w:ind w:left="1560" w:right="928" w:rightChars="422"/>
        <w:jc w:val="both"/>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0743AC6">
      <w:pPr>
        <w:pStyle w:val="8"/>
        <w:ind w:left="1560" w:right="928" w:rightChars="422"/>
        <w:jc w:val="both"/>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w:t>
      </w:r>
      <w:r>
        <w:rPr>
          <w:spacing w:val="-1"/>
        </w:rPr>
        <w:t xml:space="preserve"> </w:t>
      </w:r>
      <w:r>
        <w:t>обмениваться с партнером важной информацией, участвовать в обсуждении.</w:t>
      </w:r>
    </w:p>
    <w:p w14:paraId="43829F2F">
      <w:pPr>
        <w:pStyle w:val="8"/>
        <w:spacing w:line="237" w:lineRule="auto"/>
        <w:ind w:left="1560" w:right="928" w:rightChars="422"/>
        <w:jc w:val="both"/>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5240C3">
      <w:pPr>
        <w:spacing w:after="0" w:line="237" w:lineRule="auto"/>
        <w:sectPr>
          <w:pgSz w:w="11910" w:h="16840"/>
          <w:pgMar w:top="1340" w:right="60" w:bottom="280" w:left="360" w:header="720" w:footer="720" w:gutter="0"/>
          <w:cols w:space="720" w:num="1"/>
        </w:sectPr>
      </w:pPr>
    </w:p>
    <w:p w14:paraId="6748A29E">
      <w:pPr>
        <w:pStyle w:val="8"/>
        <w:spacing w:before="74" w:line="275" w:lineRule="exact"/>
        <w:ind w:left="1560"/>
        <w:jc w:val="left"/>
      </w:pPr>
      <w:r>
        <w:t>Разделять</w:t>
      </w:r>
      <w:r>
        <w:rPr>
          <w:spacing w:val="-1"/>
        </w:rPr>
        <w:t xml:space="preserve"> </w:t>
      </w:r>
      <w:r>
        <w:t>сферу</w:t>
      </w:r>
      <w:r>
        <w:rPr>
          <w:spacing w:val="-10"/>
        </w:rPr>
        <w:t xml:space="preserve"> </w:t>
      </w:r>
      <w:r>
        <w:rPr>
          <w:spacing w:val="-2"/>
        </w:rPr>
        <w:t>ответственности.</w:t>
      </w:r>
    </w:p>
    <w:p w14:paraId="65E0646A">
      <w:pPr>
        <w:pStyle w:val="13"/>
        <w:numPr>
          <w:ilvl w:val="4"/>
          <w:numId w:val="173"/>
        </w:numPr>
        <w:tabs>
          <w:tab w:val="left" w:pos="2278"/>
        </w:tabs>
        <w:spacing w:before="0" w:after="0" w:line="240" w:lineRule="auto"/>
        <w:ind w:left="1560" w:right="928" w:rightChars="422" w:firstLine="0"/>
        <w:jc w:val="left"/>
        <w:rPr>
          <w:sz w:val="24"/>
        </w:rPr>
      </w:pPr>
      <w:r>
        <w:rPr>
          <w:sz w:val="24"/>
        </w:rPr>
        <w:t>Формирование универсальных учебных регулятивных действий. Раскрывать</w:t>
      </w:r>
      <w:r>
        <w:rPr>
          <w:spacing w:val="80"/>
          <w:sz w:val="24"/>
        </w:rPr>
        <w:t xml:space="preserve"> </w:t>
      </w:r>
      <w:r>
        <w:rPr>
          <w:sz w:val="24"/>
        </w:rPr>
        <w:t>смысл</w:t>
      </w:r>
      <w:r>
        <w:rPr>
          <w:spacing w:val="80"/>
          <w:sz w:val="24"/>
        </w:rPr>
        <w:t xml:space="preserve"> </w:t>
      </w:r>
      <w:r>
        <w:rPr>
          <w:sz w:val="24"/>
        </w:rPr>
        <w:t>и</w:t>
      </w:r>
      <w:r>
        <w:rPr>
          <w:spacing w:val="80"/>
          <w:sz w:val="24"/>
        </w:rPr>
        <w:t xml:space="preserve"> </w:t>
      </w:r>
      <w:r>
        <w:rPr>
          <w:sz w:val="24"/>
        </w:rPr>
        <w:t>значение</w:t>
      </w:r>
      <w:r>
        <w:rPr>
          <w:spacing w:val="80"/>
          <w:sz w:val="24"/>
        </w:rPr>
        <w:t xml:space="preserve"> </w:t>
      </w:r>
      <w:r>
        <w:rPr>
          <w:sz w:val="24"/>
        </w:rPr>
        <w:t>целенаправленной</w:t>
      </w:r>
      <w:r>
        <w:rPr>
          <w:spacing w:val="80"/>
          <w:sz w:val="24"/>
        </w:rPr>
        <w:t xml:space="preserve"> </w:t>
      </w:r>
      <w:r>
        <w:rPr>
          <w:sz w:val="24"/>
        </w:rPr>
        <w:t>деятельности</w:t>
      </w:r>
      <w:r>
        <w:rPr>
          <w:spacing w:val="80"/>
          <w:sz w:val="24"/>
        </w:rPr>
        <w:t xml:space="preserve"> </w:t>
      </w:r>
      <w:r>
        <w:rPr>
          <w:sz w:val="24"/>
        </w:rPr>
        <w:t>людей</w:t>
      </w:r>
      <w:r>
        <w:rPr>
          <w:spacing w:val="80"/>
          <w:sz w:val="24"/>
        </w:rPr>
        <w:t xml:space="preserve"> </w:t>
      </w:r>
      <w:r>
        <w:rPr>
          <w:sz w:val="24"/>
        </w:rPr>
        <w:t>в</w:t>
      </w:r>
      <w:r>
        <w:rPr>
          <w:spacing w:val="80"/>
          <w:sz w:val="24"/>
        </w:rPr>
        <w:t xml:space="preserve"> </w:t>
      </w:r>
      <w:r>
        <w:rPr>
          <w:sz w:val="24"/>
        </w:rPr>
        <w:t>истории</w:t>
      </w:r>
      <w:r>
        <w:rPr>
          <w:spacing w:val="38"/>
          <w:sz w:val="24"/>
        </w:rPr>
        <w:t xml:space="preserve"> </w:t>
      </w:r>
      <w:r>
        <w:rPr>
          <w:sz w:val="24"/>
        </w:rPr>
        <w:t>-</w:t>
      </w:r>
      <w:r>
        <w:rPr>
          <w:spacing w:val="38"/>
          <w:sz w:val="24"/>
        </w:rPr>
        <w:t xml:space="preserve"> </w:t>
      </w:r>
      <w:r>
        <w:rPr>
          <w:sz w:val="24"/>
        </w:rPr>
        <w:t>на</w:t>
      </w:r>
      <w:r>
        <w:rPr>
          <w:spacing w:val="40"/>
          <w:sz w:val="24"/>
        </w:rPr>
        <w:t xml:space="preserve"> </w:t>
      </w:r>
      <w:r>
        <w:rPr>
          <w:sz w:val="24"/>
        </w:rPr>
        <w:t>уровне</w:t>
      </w:r>
      <w:r>
        <w:rPr>
          <w:spacing w:val="35"/>
          <w:sz w:val="24"/>
        </w:rPr>
        <w:t xml:space="preserve"> </w:t>
      </w:r>
      <w:r>
        <w:rPr>
          <w:sz w:val="24"/>
        </w:rPr>
        <w:t>отдельно</w:t>
      </w:r>
      <w:r>
        <w:rPr>
          <w:spacing w:val="40"/>
          <w:sz w:val="24"/>
        </w:rPr>
        <w:t xml:space="preserve"> </w:t>
      </w:r>
      <w:r>
        <w:rPr>
          <w:sz w:val="24"/>
        </w:rPr>
        <w:t>взятых</w:t>
      </w:r>
      <w:r>
        <w:rPr>
          <w:spacing w:val="36"/>
          <w:sz w:val="24"/>
        </w:rPr>
        <w:t xml:space="preserve"> </w:t>
      </w:r>
      <w:r>
        <w:rPr>
          <w:sz w:val="24"/>
        </w:rPr>
        <w:t>личностей</w:t>
      </w:r>
      <w:r>
        <w:rPr>
          <w:spacing w:val="40"/>
          <w:sz w:val="24"/>
        </w:rPr>
        <w:t xml:space="preserve"> </w:t>
      </w:r>
      <w:r>
        <w:rPr>
          <w:sz w:val="24"/>
        </w:rPr>
        <w:t>(правителей,</w:t>
      </w:r>
      <w:r>
        <w:rPr>
          <w:spacing w:val="34"/>
          <w:sz w:val="24"/>
        </w:rPr>
        <w:t xml:space="preserve"> </w:t>
      </w:r>
      <w:r>
        <w:rPr>
          <w:sz w:val="24"/>
        </w:rPr>
        <w:t>общественных деятелей,</w:t>
      </w:r>
      <w:r>
        <w:rPr>
          <w:spacing w:val="77"/>
          <w:sz w:val="24"/>
        </w:rPr>
        <w:t xml:space="preserve"> </w:t>
      </w:r>
      <w:r>
        <w:rPr>
          <w:sz w:val="24"/>
        </w:rPr>
        <w:t>ученых,</w:t>
      </w:r>
      <w:r>
        <w:rPr>
          <w:spacing w:val="40"/>
          <w:sz w:val="24"/>
        </w:rPr>
        <w:t xml:space="preserve"> </w:t>
      </w:r>
      <w:r>
        <w:rPr>
          <w:sz w:val="24"/>
        </w:rPr>
        <w:t>деятелей</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другие)</w:t>
      </w:r>
      <w:r>
        <w:rPr>
          <w:spacing w:val="40"/>
          <w:sz w:val="24"/>
        </w:rPr>
        <w:t xml:space="preserve"> </w:t>
      </w:r>
      <w:r>
        <w:rPr>
          <w:sz w:val="24"/>
        </w:rPr>
        <w:t>и</w:t>
      </w:r>
      <w:r>
        <w:rPr>
          <w:spacing w:val="40"/>
          <w:sz w:val="24"/>
        </w:rPr>
        <w:t xml:space="preserve"> </w:t>
      </w:r>
      <w:r>
        <w:rPr>
          <w:sz w:val="24"/>
        </w:rPr>
        <w:t>общества</w:t>
      </w:r>
      <w:r>
        <w:rPr>
          <w:spacing w:val="40"/>
          <w:sz w:val="24"/>
        </w:rPr>
        <w:t xml:space="preserve"> </w:t>
      </w:r>
      <w:r>
        <w:rPr>
          <w:sz w:val="24"/>
        </w:rPr>
        <w:t>в</w:t>
      </w:r>
      <w:r>
        <w:rPr>
          <w:spacing w:val="40"/>
          <w:sz w:val="24"/>
        </w:rPr>
        <w:t xml:space="preserve"> </w:t>
      </w:r>
      <w:r>
        <w:rPr>
          <w:sz w:val="24"/>
        </w:rPr>
        <w:t>целом</w:t>
      </w:r>
      <w:r>
        <w:rPr>
          <w:spacing w:val="40"/>
          <w:sz w:val="24"/>
        </w:rPr>
        <w:t xml:space="preserve"> </w:t>
      </w:r>
      <w:r>
        <w:rPr>
          <w:sz w:val="24"/>
        </w:rPr>
        <w:t>(при</w:t>
      </w:r>
      <w:r>
        <w:rPr>
          <w:spacing w:val="80"/>
          <w:sz w:val="24"/>
        </w:rPr>
        <w:t xml:space="preserve"> </w:t>
      </w:r>
      <w:r>
        <w:rPr>
          <w:sz w:val="24"/>
        </w:rPr>
        <w:t>характеристике</w:t>
      </w:r>
      <w:r>
        <w:rPr>
          <w:spacing w:val="30"/>
          <w:sz w:val="24"/>
        </w:rPr>
        <w:t xml:space="preserve"> </w:t>
      </w:r>
      <w:r>
        <w:rPr>
          <w:sz w:val="24"/>
        </w:rPr>
        <w:t>целей</w:t>
      </w:r>
      <w:r>
        <w:rPr>
          <w:spacing w:val="32"/>
          <w:sz w:val="24"/>
        </w:rPr>
        <w:t xml:space="preserve"> </w:t>
      </w:r>
      <w:r>
        <w:rPr>
          <w:sz w:val="24"/>
        </w:rPr>
        <w:t>и задач</w:t>
      </w:r>
      <w:r>
        <w:rPr>
          <w:spacing w:val="31"/>
          <w:sz w:val="24"/>
        </w:rPr>
        <w:t xml:space="preserve"> </w:t>
      </w:r>
      <w:r>
        <w:rPr>
          <w:sz w:val="24"/>
        </w:rPr>
        <w:t>социальных движений,</w:t>
      </w:r>
      <w:r>
        <w:rPr>
          <w:spacing w:val="33"/>
          <w:sz w:val="24"/>
        </w:rPr>
        <w:t xml:space="preserve"> </w:t>
      </w:r>
      <w:r>
        <w:rPr>
          <w:sz w:val="24"/>
        </w:rPr>
        <w:t xml:space="preserve">реформ и революций и </w:t>
      </w:r>
      <w:r>
        <w:rPr>
          <w:spacing w:val="-2"/>
          <w:sz w:val="24"/>
        </w:rPr>
        <w:t>другого).</w:t>
      </w:r>
    </w:p>
    <w:p w14:paraId="64B1AD82">
      <w:pPr>
        <w:pStyle w:val="8"/>
        <w:ind w:left="1560" w:right="928" w:rightChars="422"/>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Pr>
          <w:spacing w:val="-2"/>
        </w:rPr>
        <w:t>информации).</w:t>
      </w:r>
    </w:p>
    <w:p w14:paraId="5B7C90B5">
      <w:pPr>
        <w:pStyle w:val="8"/>
        <w:ind w:left="1560" w:right="928" w:rightChars="422"/>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3A3C3A2B">
      <w:pPr>
        <w:pStyle w:val="8"/>
        <w:spacing w:before="2"/>
        <w:ind w:left="1560" w:right="928" w:rightChars="422"/>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6121D4FE">
      <w:pPr>
        <w:pStyle w:val="13"/>
        <w:numPr>
          <w:ilvl w:val="2"/>
          <w:numId w:val="173"/>
        </w:numPr>
        <w:tabs>
          <w:tab w:val="left" w:pos="1924"/>
        </w:tabs>
        <w:spacing w:before="0" w:after="0" w:line="240" w:lineRule="auto"/>
        <w:ind w:left="1560" w:right="928" w:rightChars="422" w:firstLine="0"/>
        <w:jc w:val="both"/>
        <w:rPr>
          <w:sz w:val="24"/>
        </w:rPr>
      </w:pPr>
      <w:r>
        <w:rPr>
          <w:sz w:val="24"/>
        </w:rPr>
        <w:t>Особенности</w:t>
      </w:r>
      <w:r>
        <w:rPr>
          <w:spacing w:val="80"/>
          <w:w w:val="150"/>
          <w:sz w:val="24"/>
        </w:rPr>
        <w:t xml:space="preserve">  </w:t>
      </w:r>
      <w:r>
        <w:rPr>
          <w:sz w:val="24"/>
        </w:rPr>
        <w:t>реализации</w:t>
      </w:r>
      <w:r>
        <w:rPr>
          <w:spacing w:val="80"/>
          <w:w w:val="150"/>
          <w:sz w:val="24"/>
        </w:rPr>
        <w:t xml:space="preserve">  </w:t>
      </w:r>
      <w:r>
        <w:rPr>
          <w:sz w:val="24"/>
        </w:rPr>
        <w:t>основных</w:t>
      </w:r>
      <w:r>
        <w:rPr>
          <w:spacing w:val="80"/>
          <w:sz w:val="24"/>
        </w:rPr>
        <w:t xml:space="preserve">  </w:t>
      </w:r>
      <w:r>
        <w:rPr>
          <w:sz w:val="24"/>
        </w:rPr>
        <w:t>направлений</w:t>
      </w:r>
      <w:r>
        <w:rPr>
          <w:spacing w:val="80"/>
          <w:w w:val="150"/>
          <w:sz w:val="24"/>
        </w:rPr>
        <w:t xml:space="preserve">  </w:t>
      </w:r>
      <w:r>
        <w:rPr>
          <w:sz w:val="24"/>
        </w:rPr>
        <w:t>и</w:t>
      </w:r>
      <w:r>
        <w:rPr>
          <w:spacing w:val="80"/>
          <w:w w:val="150"/>
          <w:sz w:val="24"/>
        </w:rPr>
        <w:t xml:space="preserve">  </w:t>
      </w:r>
      <w:r>
        <w:rPr>
          <w:sz w:val="24"/>
        </w:rPr>
        <w:t>форм учебно-исследовательской и проектной деятельности в рамках урочной и внеурочной деятельности.</w:t>
      </w:r>
    </w:p>
    <w:p w14:paraId="13462F05">
      <w:pPr>
        <w:pStyle w:val="13"/>
        <w:numPr>
          <w:ilvl w:val="3"/>
          <w:numId w:val="173"/>
        </w:numPr>
        <w:tabs>
          <w:tab w:val="left" w:pos="2101"/>
        </w:tabs>
        <w:spacing w:before="1" w:after="0" w:line="240" w:lineRule="auto"/>
        <w:ind w:left="1540" w:leftChars="0" w:right="928" w:rightChars="422" w:firstLine="0" w:firstLineChars="0"/>
        <w:jc w:val="both"/>
        <w:rPr>
          <w:sz w:val="24"/>
        </w:rPr>
      </w:pPr>
      <w:r>
        <w:rPr>
          <w:sz w:val="24"/>
        </w:rPr>
        <w:t>Одним из важнейших путей формирования УУД на уровне основного общего образования является включение обучающихся в учебно- исследовательскую</w:t>
      </w:r>
      <w:r>
        <w:rPr>
          <w:spacing w:val="-5"/>
          <w:sz w:val="24"/>
        </w:rPr>
        <w:t xml:space="preserve"> </w:t>
      </w:r>
      <w:r>
        <w:rPr>
          <w:sz w:val="24"/>
        </w:rPr>
        <w:t>и</w:t>
      </w:r>
      <w:r>
        <w:rPr>
          <w:spacing w:val="-3"/>
          <w:sz w:val="24"/>
        </w:rPr>
        <w:t xml:space="preserve"> </w:t>
      </w:r>
      <w:r>
        <w:rPr>
          <w:sz w:val="24"/>
        </w:rPr>
        <w:t>проектную</w:t>
      </w:r>
      <w:r>
        <w:rPr>
          <w:spacing w:val="-1"/>
          <w:sz w:val="24"/>
        </w:rPr>
        <w:t xml:space="preserve"> </w:t>
      </w:r>
      <w:r>
        <w:rPr>
          <w:sz w:val="24"/>
        </w:rPr>
        <w:t>деятельность</w:t>
      </w:r>
      <w:r>
        <w:rPr>
          <w:spacing w:val="-6"/>
          <w:sz w:val="24"/>
        </w:rPr>
        <w:t xml:space="preserve"> </w:t>
      </w:r>
      <w:r>
        <w:rPr>
          <w:sz w:val="24"/>
        </w:rPr>
        <w:t>(далее -</w:t>
      </w:r>
      <w:r>
        <w:rPr>
          <w:spacing w:val="-2"/>
          <w:sz w:val="24"/>
        </w:rPr>
        <w:t xml:space="preserve"> </w:t>
      </w:r>
      <w:r>
        <w:rPr>
          <w:sz w:val="24"/>
        </w:rPr>
        <w:t>УИПД),</w:t>
      </w:r>
      <w:r>
        <w:rPr>
          <w:spacing w:val="-2"/>
          <w:sz w:val="24"/>
        </w:rPr>
        <w:t xml:space="preserve"> </w:t>
      </w:r>
      <w:r>
        <w:rPr>
          <w:sz w:val="24"/>
        </w:rPr>
        <w:t>которая</w:t>
      </w:r>
      <w:r>
        <w:rPr>
          <w:spacing w:val="-4"/>
          <w:sz w:val="24"/>
        </w:rPr>
        <w:t xml:space="preserve"> </w:t>
      </w:r>
      <w:r>
        <w:rPr>
          <w:sz w:val="24"/>
        </w:rPr>
        <w:t>должна быть организована</w:t>
      </w:r>
      <w:r>
        <w:rPr>
          <w:spacing w:val="-1"/>
          <w:sz w:val="24"/>
        </w:rPr>
        <w:t xml:space="preserve"> </w:t>
      </w:r>
      <w:r>
        <w:rPr>
          <w:sz w:val="24"/>
        </w:rPr>
        <w:t>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2162984">
      <w:pPr>
        <w:pStyle w:val="13"/>
        <w:numPr>
          <w:ilvl w:val="3"/>
          <w:numId w:val="173"/>
        </w:numPr>
        <w:tabs>
          <w:tab w:val="left" w:pos="2101"/>
        </w:tabs>
        <w:spacing w:before="0" w:after="0" w:line="240" w:lineRule="auto"/>
        <w:ind w:left="1540" w:leftChars="0" w:right="928" w:rightChars="422" w:firstLine="0" w:firstLineChars="0"/>
        <w:jc w:val="both"/>
        <w:rPr>
          <w:sz w:val="24"/>
        </w:rPr>
      </w:pPr>
      <w:r>
        <w:rPr>
          <w:sz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542DF071">
      <w:pPr>
        <w:pStyle w:val="13"/>
        <w:numPr>
          <w:ilvl w:val="3"/>
          <w:numId w:val="173"/>
        </w:numPr>
        <w:tabs>
          <w:tab w:val="left" w:pos="2101"/>
        </w:tabs>
        <w:spacing w:before="1" w:after="0" w:line="240" w:lineRule="auto"/>
        <w:ind w:left="1540" w:leftChars="0" w:right="928" w:rightChars="422" w:firstLine="0" w:firstLineChars="0"/>
        <w:jc w:val="both"/>
        <w:rPr>
          <w:sz w:val="24"/>
        </w:rPr>
      </w:pPr>
      <w:r>
        <w:rPr>
          <w:sz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2FB7FD76">
      <w:pPr>
        <w:pStyle w:val="13"/>
        <w:numPr>
          <w:ilvl w:val="3"/>
          <w:numId w:val="173"/>
        </w:numPr>
        <w:tabs>
          <w:tab w:val="left" w:pos="2101"/>
        </w:tabs>
        <w:spacing w:before="0" w:after="0" w:line="242" w:lineRule="auto"/>
        <w:ind w:left="1540" w:leftChars="0" w:right="928" w:rightChars="422" w:firstLine="0" w:firstLineChars="0"/>
        <w:jc w:val="both"/>
        <w:rPr>
          <w:sz w:val="24"/>
        </w:rPr>
      </w:pPr>
      <w:r>
        <w:rPr>
          <w:sz w:val="24"/>
        </w:rPr>
        <w:t>УИПД может осуществляться обучающимися индивидуально и коллективно (в составе малых групп, класса).</w:t>
      </w:r>
    </w:p>
    <w:p w14:paraId="03CDDEDE">
      <w:pPr>
        <w:pStyle w:val="13"/>
        <w:numPr>
          <w:ilvl w:val="3"/>
          <w:numId w:val="173"/>
        </w:numPr>
        <w:tabs>
          <w:tab w:val="left" w:pos="2101"/>
        </w:tabs>
        <w:spacing w:before="0" w:after="0" w:line="240" w:lineRule="auto"/>
        <w:ind w:left="1540" w:leftChars="0" w:right="928" w:rightChars="422" w:firstLine="0" w:firstLineChars="0"/>
        <w:jc w:val="both"/>
        <w:rPr>
          <w:sz w:val="24"/>
        </w:rPr>
      </w:pPr>
      <w:r>
        <w:rPr>
          <w:sz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565C275E">
      <w:pPr>
        <w:pStyle w:val="13"/>
        <w:numPr>
          <w:ilvl w:val="3"/>
          <w:numId w:val="173"/>
        </w:numPr>
        <w:tabs>
          <w:tab w:val="left" w:pos="2101"/>
        </w:tabs>
        <w:spacing w:before="0" w:after="0" w:line="242" w:lineRule="auto"/>
        <w:ind w:left="1540" w:leftChars="0" w:right="928" w:rightChars="422" w:firstLine="0" w:firstLineChars="0"/>
        <w:jc w:val="both"/>
        <w:rPr>
          <w:sz w:val="24"/>
        </w:rPr>
      </w:pPr>
      <w:r>
        <w:rPr>
          <w:sz w:val="24"/>
        </w:rPr>
        <w:t>Материально-техническое оснащение образовательного процесса должно обеспечивать возможность включения всех обучающихся в УИПД.</w:t>
      </w:r>
    </w:p>
    <w:p w14:paraId="36B416EC">
      <w:pPr>
        <w:pStyle w:val="8"/>
        <w:ind w:left="1560" w:right="928" w:rightChars="422"/>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w:t>
      </w:r>
      <w:r>
        <w:rPr>
          <w:spacing w:val="40"/>
        </w:rPr>
        <w:t xml:space="preserve"> </w:t>
      </w:r>
      <w:r>
        <w:t>удаленность</w:t>
      </w:r>
      <w:r>
        <w:rPr>
          <w:spacing w:val="40"/>
        </w:rPr>
        <w:t xml:space="preserve"> </w:t>
      </w:r>
      <w:r>
        <w:t>образовательной</w:t>
      </w:r>
      <w:r>
        <w:rPr>
          <w:spacing w:val="40"/>
        </w:rPr>
        <w:t xml:space="preserve"> </w:t>
      </w:r>
      <w:r>
        <w:t>организации</w:t>
      </w:r>
      <w:r>
        <w:rPr>
          <w:spacing w:val="37"/>
        </w:rPr>
        <w:t xml:space="preserve"> </w:t>
      </w:r>
      <w:r>
        <w:t>от</w:t>
      </w:r>
      <w:r>
        <w:rPr>
          <w:spacing w:val="40"/>
        </w:rPr>
        <w:t xml:space="preserve"> </w:t>
      </w:r>
      <w:r>
        <w:t>места</w:t>
      </w:r>
      <w:r>
        <w:rPr>
          <w:spacing w:val="40"/>
        </w:rPr>
        <w:t xml:space="preserve"> </w:t>
      </w:r>
      <w:r>
        <w:t>проживания</w:t>
      </w:r>
    </w:p>
    <w:p w14:paraId="69A87AAA">
      <w:pPr>
        <w:spacing w:after="0"/>
        <w:ind w:right="928" w:rightChars="422"/>
        <w:sectPr>
          <w:pgSz w:w="11910" w:h="16840"/>
          <w:pgMar w:top="1340" w:right="60" w:bottom="280" w:left="360" w:header="720" w:footer="720" w:gutter="0"/>
          <w:cols w:space="720" w:num="1"/>
        </w:sectPr>
      </w:pPr>
    </w:p>
    <w:p w14:paraId="0D726648">
      <w:pPr>
        <w:pStyle w:val="8"/>
        <w:tabs>
          <w:tab w:val="left" w:pos="10560"/>
        </w:tabs>
        <w:spacing w:before="74"/>
        <w:ind w:left="1560" w:right="928" w:rightChars="422"/>
      </w:pPr>
      <w:r>
        <w:t>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234E27F2">
      <w:pPr>
        <w:pStyle w:val="13"/>
        <w:numPr>
          <w:ilvl w:val="3"/>
          <w:numId w:val="173"/>
        </w:numPr>
        <w:tabs>
          <w:tab w:val="left" w:pos="2101"/>
          <w:tab w:val="left" w:pos="10560"/>
        </w:tabs>
        <w:spacing w:before="0" w:after="0" w:line="274" w:lineRule="exact"/>
        <w:ind w:left="2081" w:leftChars="0" w:right="928" w:rightChars="422" w:hanging="541" w:firstLineChars="0"/>
        <w:jc w:val="both"/>
        <w:rPr>
          <w:sz w:val="24"/>
        </w:rPr>
      </w:pPr>
      <w:r>
        <w:rPr>
          <w:sz w:val="24"/>
        </w:rPr>
        <w:t>Особенность</w:t>
      </w:r>
      <w:r>
        <w:rPr>
          <w:spacing w:val="48"/>
          <w:sz w:val="24"/>
        </w:rPr>
        <w:t xml:space="preserve"> </w:t>
      </w:r>
      <w:r>
        <w:rPr>
          <w:sz w:val="24"/>
        </w:rPr>
        <w:t>учебно-исследовательской</w:t>
      </w:r>
      <w:r>
        <w:rPr>
          <w:spacing w:val="33"/>
          <w:sz w:val="24"/>
        </w:rPr>
        <w:t xml:space="preserve">  </w:t>
      </w:r>
      <w:r>
        <w:rPr>
          <w:spacing w:val="-2"/>
          <w:sz w:val="24"/>
        </w:rPr>
        <w:t>деятельности</w:t>
      </w:r>
    </w:p>
    <w:p w14:paraId="7A382BCF">
      <w:pPr>
        <w:pStyle w:val="8"/>
        <w:tabs>
          <w:tab w:val="left" w:pos="10560"/>
        </w:tabs>
        <w:spacing w:before="2"/>
        <w:ind w:left="1560" w:right="928" w:rightChars="422"/>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w:t>
      </w:r>
      <w:r>
        <w:rPr>
          <w:spacing w:val="-2"/>
        </w:rPr>
        <w:t xml:space="preserve"> </w:t>
      </w:r>
      <w:r>
        <w:t>(ранее неизвестного или мало известного), на организацию его теоретической опытно- экспериментальной проверки.</w:t>
      </w:r>
    </w:p>
    <w:p w14:paraId="1AF160BF">
      <w:pPr>
        <w:pStyle w:val="13"/>
        <w:numPr>
          <w:ilvl w:val="3"/>
          <w:numId w:val="173"/>
        </w:numPr>
        <w:tabs>
          <w:tab w:val="left" w:pos="2101"/>
          <w:tab w:val="left" w:pos="10560"/>
        </w:tabs>
        <w:spacing w:before="0" w:after="0" w:line="242" w:lineRule="auto"/>
        <w:ind w:left="1540" w:leftChars="0" w:right="928" w:rightChars="422" w:firstLine="0" w:firstLineChars="0"/>
        <w:jc w:val="both"/>
        <w:rPr>
          <w:sz w:val="24"/>
        </w:rPr>
      </w:pPr>
      <w:r>
        <w:rPr>
          <w:sz w:val="24"/>
        </w:rPr>
        <w:t>Исследовательские</w:t>
      </w:r>
      <w:r>
        <w:rPr>
          <w:spacing w:val="-6"/>
          <w:sz w:val="24"/>
        </w:rPr>
        <w:t xml:space="preserve"> </w:t>
      </w:r>
      <w:r>
        <w:rPr>
          <w:sz w:val="24"/>
        </w:rPr>
        <w:t>задачи</w:t>
      </w:r>
      <w:r>
        <w:rPr>
          <w:spacing w:val="-1"/>
          <w:sz w:val="24"/>
        </w:rPr>
        <w:t xml:space="preserve"> </w:t>
      </w:r>
      <w:r>
        <w:rPr>
          <w:sz w:val="24"/>
        </w:rPr>
        <w:t>(особый</w:t>
      </w:r>
      <w:r>
        <w:rPr>
          <w:spacing w:val="-9"/>
          <w:sz w:val="24"/>
        </w:rPr>
        <w:t xml:space="preserve"> </w:t>
      </w:r>
      <w:r>
        <w:rPr>
          <w:sz w:val="24"/>
        </w:rPr>
        <w:t>особый</w:t>
      </w:r>
      <w:r>
        <w:rPr>
          <w:spacing w:val="-1"/>
          <w:sz w:val="24"/>
        </w:rPr>
        <w:t xml:space="preserve"> </w:t>
      </w:r>
      <w:r>
        <w:rPr>
          <w:sz w:val="24"/>
        </w:rPr>
        <w:t>вид</w:t>
      </w:r>
      <w:r>
        <w:rPr>
          <w:spacing w:val="-3"/>
          <w:sz w:val="24"/>
        </w:rPr>
        <w:t xml:space="preserve"> </w:t>
      </w:r>
      <w:r>
        <w:rPr>
          <w:sz w:val="24"/>
        </w:rPr>
        <w:t>педагогической</w:t>
      </w:r>
      <w:r>
        <w:rPr>
          <w:spacing w:val="-4"/>
          <w:sz w:val="24"/>
        </w:rPr>
        <w:t xml:space="preserve"> </w:t>
      </w:r>
      <w:r>
        <w:rPr>
          <w:sz w:val="24"/>
        </w:rPr>
        <w:t xml:space="preserve">установки) </w:t>
      </w:r>
      <w:r>
        <w:rPr>
          <w:spacing w:val="-2"/>
          <w:sz w:val="24"/>
        </w:rPr>
        <w:t>ориентированы:</w:t>
      </w:r>
    </w:p>
    <w:p w14:paraId="27792676">
      <w:pPr>
        <w:pStyle w:val="8"/>
        <w:tabs>
          <w:tab w:val="left" w:pos="10560"/>
        </w:tabs>
        <w:ind w:left="1560" w:right="928" w:rightChars="422"/>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7576CFCD">
      <w:pPr>
        <w:pStyle w:val="8"/>
        <w:tabs>
          <w:tab w:val="left" w:pos="10560"/>
        </w:tabs>
        <w:ind w:left="1560" w:right="928" w:rightChars="422"/>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660EA4EA">
      <w:pPr>
        <w:pStyle w:val="8"/>
        <w:tabs>
          <w:tab w:val="left" w:pos="10560"/>
        </w:tabs>
        <w:ind w:left="1560" w:right="928" w:rightChars="422"/>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806B1A3">
      <w:pPr>
        <w:pStyle w:val="13"/>
        <w:numPr>
          <w:ilvl w:val="3"/>
          <w:numId w:val="173"/>
        </w:numPr>
        <w:tabs>
          <w:tab w:val="left" w:pos="2101"/>
          <w:tab w:val="left" w:pos="10560"/>
        </w:tabs>
        <w:spacing w:before="0" w:after="0" w:line="237" w:lineRule="auto"/>
        <w:ind w:left="1540" w:leftChars="0" w:right="928" w:rightChars="422" w:firstLine="0" w:firstLineChars="0"/>
        <w:jc w:val="both"/>
        <w:rPr>
          <w:sz w:val="24"/>
        </w:rPr>
      </w:pPr>
      <w:r>
        <w:rPr>
          <w:sz w:val="24"/>
        </w:rPr>
        <w:t>Осуществление</w:t>
      </w:r>
      <w:r>
        <w:rPr>
          <w:spacing w:val="-6"/>
          <w:sz w:val="24"/>
        </w:rPr>
        <w:t xml:space="preserve"> </w:t>
      </w:r>
      <w:r>
        <w:rPr>
          <w:sz w:val="24"/>
        </w:rPr>
        <w:t>УИД</w:t>
      </w:r>
      <w:r>
        <w:rPr>
          <w:spacing w:val="-6"/>
          <w:sz w:val="24"/>
        </w:rPr>
        <w:t xml:space="preserve"> </w:t>
      </w:r>
      <w:r>
        <w:rPr>
          <w:sz w:val="24"/>
        </w:rPr>
        <w:t>обучающимися</w:t>
      </w:r>
      <w:r>
        <w:rPr>
          <w:spacing w:val="-5"/>
          <w:sz w:val="24"/>
        </w:rPr>
        <w:t xml:space="preserve"> </w:t>
      </w:r>
      <w:r>
        <w:rPr>
          <w:sz w:val="24"/>
        </w:rPr>
        <w:t>включает</w:t>
      </w:r>
      <w:r>
        <w:rPr>
          <w:spacing w:val="-5"/>
          <w:sz w:val="24"/>
        </w:rPr>
        <w:t xml:space="preserve"> </w:t>
      </w:r>
      <w:r>
        <w:rPr>
          <w:sz w:val="24"/>
        </w:rPr>
        <w:t>в</w:t>
      </w:r>
      <w:r>
        <w:rPr>
          <w:spacing w:val="-4"/>
          <w:sz w:val="24"/>
        </w:rPr>
        <w:t xml:space="preserve"> </w:t>
      </w:r>
      <w:r>
        <w:rPr>
          <w:sz w:val="24"/>
        </w:rPr>
        <w:t>себя</w:t>
      </w:r>
      <w:r>
        <w:rPr>
          <w:spacing w:val="-5"/>
          <w:sz w:val="24"/>
        </w:rPr>
        <w:t xml:space="preserve"> </w:t>
      </w:r>
      <w:r>
        <w:rPr>
          <w:sz w:val="24"/>
        </w:rPr>
        <w:t>ряд</w:t>
      </w:r>
      <w:r>
        <w:rPr>
          <w:spacing w:val="-7"/>
          <w:sz w:val="24"/>
        </w:rPr>
        <w:t xml:space="preserve"> </w:t>
      </w:r>
      <w:r>
        <w:rPr>
          <w:sz w:val="24"/>
        </w:rPr>
        <w:t>этапов: обоснование актуальности исследования;</w:t>
      </w:r>
    </w:p>
    <w:p w14:paraId="405B1C90">
      <w:pPr>
        <w:pStyle w:val="8"/>
        <w:tabs>
          <w:tab w:val="left" w:pos="10560"/>
        </w:tabs>
        <w:spacing w:before="2"/>
        <w:ind w:left="1560" w:right="928" w:rightChars="422"/>
      </w:pPr>
      <w:r>
        <w:t xml:space="preserve">планирование (проектирование) исследовательских работ (выдвижение гипотезы, постановка цели и задач), выбор необходимых средств </w:t>
      </w:r>
      <w:r>
        <w:rPr>
          <w:spacing w:val="-2"/>
        </w:rPr>
        <w:t>(инструментария);</w:t>
      </w:r>
    </w:p>
    <w:p w14:paraId="32D7BEC1">
      <w:pPr>
        <w:pStyle w:val="8"/>
        <w:tabs>
          <w:tab w:val="left" w:pos="10560"/>
        </w:tabs>
        <w:spacing w:line="242" w:lineRule="auto"/>
        <w:ind w:left="1560" w:right="928" w:rightChars="422"/>
      </w:pPr>
      <w:r>
        <w:t>собственно проведение исследования с обязательным поэтапным контролем и коррекцией результатов работ, проверка гипотезы;</w:t>
      </w:r>
    </w:p>
    <w:p w14:paraId="5462A94F">
      <w:pPr>
        <w:pStyle w:val="8"/>
        <w:tabs>
          <w:tab w:val="left" w:pos="10560"/>
        </w:tabs>
        <w:spacing w:line="242" w:lineRule="auto"/>
        <w:ind w:left="1560" w:right="928" w:rightChars="422"/>
      </w:pPr>
      <w:r>
        <w:t>описание процесса исследования, оформление результатов учебно- исследовательской деятельности в виде конечного продукта;</w:t>
      </w:r>
    </w:p>
    <w:p w14:paraId="4BE8A208">
      <w:pPr>
        <w:pStyle w:val="8"/>
        <w:tabs>
          <w:tab w:val="left" w:pos="10560"/>
        </w:tabs>
        <w:ind w:left="1560" w:right="928" w:rightChars="422"/>
      </w:pPr>
      <w:r>
        <w:t>представление результатов исследования, где в любое исследование может быть</w:t>
      </w:r>
      <w:r>
        <w:rPr>
          <w:spacing w:val="-1"/>
        </w:rPr>
        <w:t xml:space="preserve"> </w:t>
      </w:r>
      <w:r>
        <w:t>включена</w:t>
      </w:r>
      <w:r>
        <w:rPr>
          <w:spacing w:val="-3"/>
        </w:rPr>
        <w:t xml:space="preserve"> </w:t>
      </w:r>
      <w:r>
        <w:t>прикладная</w:t>
      </w:r>
      <w:r>
        <w:rPr>
          <w:spacing w:val="-2"/>
        </w:rPr>
        <w:t xml:space="preserve"> </w:t>
      </w:r>
      <w:r>
        <w:t>составляющая</w:t>
      </w:r>
      <w:r>
        <w:rPr>
          <w:spacing w:val="-7"/>
        </w:rPr>
        <w:t xml:space="preserve"> </w:t>
      </w:r>
      <w:r>
        <w:t>в</w:t>
      </w:r>
      <w:r>
        <w:rPr>
          <w:spacing w:val="-5"/>
        </w:rPr>
        <w:t xml:space="preserve"> </w:t>
      </w:r>
      <w:r>
        <w:t>виде</w:t>
      </w:r>
      <w:r>
        <w:rPr>
          <w:spacing w:val="-3"/>
        </w:rPr>
        <w:t xml:space="preserve"> </w:t>
      </w:r>
      <w:r>
        <w:t>предложений</w:t>
      </w:r>
      <w:r>
        <w:rPr>
          <w:spacing w:val="-6"/>
        </w:rPr>
        <w:t xml:space="preserve"> </w:t>
      </w:r>
      <w:r>
        <w:t>и</w:t>
      </w:r>
      <w:r>
        <w:rPr>
          <w:spacing w:val="-1"/>
        </w:rPr>
        <w:t xml:space="preserve"> </w:t>
      </w:r>
      <w:r>
        <w:t>рекомендаций относительно того, как полученные в ходе исследования новые знания могут быть применены на практике.</w:t>
      </w:r>
    </w:p>
    <w:p w14:paraId="24F785CF">
      <w:pPr>
        <w:pStyle w:val="13"/>
        <w:numPr>
          <w:ilvl w:val="3"/>
          <w:numId w:val="173"/>
        </w:numPr>
        <w:tabs>
          <w:tab w:val="left" w:pos="2221"/>
          <w:tab w:val="left" w:pos="10560"/>
        </w:tabs>
        <w:spacing w:before="0" w:after="0" w:line="240" w:lineRule="auto"/>
        <w:ind w:left="1540" w:leftChars="0" w:right="928" w:rightChars="422" w:firstLine="0" w:firstLineChars="0"/>
        <w:jc w:val="both"/>
        <w:rPr>
          <w:sz w:val="24"/>
        </w:rPr>
      </w:pPr>
      <w:r>
        <w:rPr>
          <w:sz w:val="24"/>
        </w:rPr>
        <w:t>Особенность организации УИД обучающихся в рамках урочной деятельности связана с тем, что учебное время, которое может быть</w:t>
      </w:r>
      <w:r>
        <w:rPr>
          <w:spacing w:val="40"/>
          <w:sz w:val="24"/>
        </w:rPr>
        <w:t xml:space="preserve"> </w:t>
      </w:r>
      <w:r>
        <w:rPr>
          <w:sz w:val="24"/>
        </w:rPr>
        <w:t>специально выделено на осуществление полноценной исследовательской работы в классе и в рамках</w:t>
      </w:r>
      <w:r>
        <w:rPr>
          <w:spacing w:val="-1"/>
          <w:sz w:val="24"/>
        </w:rPr>
        <w:t xml:space="preserve"> </w:t>
      </w:r>
      <w:r>
        <w:rPr>
          <w:sz w:val="24"/>
        </w:rPr>
        <w:t>выполнения домашних</w:t>
      </w:r>
      <w:r>
        <w:rPr>
          <w:spacing w:val="-1"/>
          <w:sz w:val="24"/>
        </w:rPr>
        <w:t xml:space="preserve"> </w:t>
      </w:r>
      <w:r>
        <w:rPr>
          <w:sz w:val="24"/>
        </w:rPr>
        <w:t>заданий, крайне</w:t>
      </w:r>
      <w:r>
        <w:rPr>
          <w:spacing w:val="-7"/>
          <w:sz w:val="24"/>
        </w:rPr>
        <w:t xml:space="preserve"> </w:t>
      </w:r>
      <w:r>
        <w:rPr>
          <w:sz w:val="24"/>
        </w:rPr>
        <w:t>ограничено и ориентировано в первую очередь на реализацию задач предметного</w:t>
      </w:r>
      <w:r>
        <w:rPr>
          <w:spacing w:val="40"/>
          <w:sz w:val="24"/>
        </w:rPr>
        <w:t xml:space="preserve"> </w:t>
      </w:r>
      <w:r>
        <w:rPr>
          <w:spacing w:val="-2"/>
          <w:sz w:val="24"/>
        </w:rPr>
        <w:t>обучения.</w:t>
      </w:r>
    </w:p>
    <w:p w14:paraId="4B59B120">
      <w:pPr>
        <w:pStyle w:val="13"/>
        <w:numPr>
          <w:ilvl w:val="3"/>
          <w:numId w:val="173"/>
        </w:numPr>
        <w:tabs>
          <w:tab w:val="left" w:pos="2221"/>
          <w:tab w:val="left" w:pos="10560"/>
        </w:tabs>
        <w:spacing w:before="0" w:after="0" w:line="240" w:lineRule="auto"/>
        <w:ind w:left="1540" w:leftChars="0" w:right="928" w:rightChars="422" w:firstLine="0" w:firstLineChars="0"/>
        <w:jc w:val="left"/>
        <w:rPr>
          <w:sz w:val="24"/>
        </w:rPr>
      </w:pPr>
      <w:r>
        <w:rPr>
          <w:sz w:val="24"/>
        </w:rPr>
        <w:t>При</w:t>
      </w:r>
      <w:r>
        <w:rPr>
          <w:spacing w:val="40"/>
          <w:sz w:val="24"/>
        </w:rPr>
        <w:t xml:space="preserve"> </w:t>
      </w:r>
      <w:r>
        <w:rPr>
          <w:sz w:val="24"/>
        </w:rPr>
        <w:t>организации</w:t>
      </w:r>
      <w:r>
        <w:rPr>
          <w:spacing w:val="40"/>
          <w:sz w:val="24"/>
        </w:rPr>
        <w:t xml:space="preserve"> </w:t>
      </w:r>
      <w:r>
        <w:rPr>
          <w:sz w:val="24"/>
        </w:rPr>
        <w:t>УИД</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урочное</w:t>
      </w:r>
      <w:r>
        <w:rPr>
          <w:spacing w:val="40"/>
          <w:sz w:val="24"/>
        </w:rPr>
        <w:t xml:space="preserve"> </w:t>
      </w:r>
      <w:r>
        <w:rPr>
          <w:sz w:val="24"/>
        </w:rPr>
        <w:t>время</w:t>
      </w:r>
      <w:r>
        <w:rPr>
          <w:spacing w:val="40"/>
          <w:sz w:val="24"/>
        </w:rPr>
        <w:t xml:space="preserve"> </w:t>
      </w:r>
      <w:r>
        <w:rPr>
          <w:sz w:val="24"/>
        </w:rPr>
        <w:t>целесообразно ориентироваться на реализацию двух основных направлений исследований: предметные учебные исследования;</w:t>
      </w:r>
    </w:p>
    <w:p w14:paraId="4D4E0A20">
      <w:pPr>
        <w:pStyle w:val="8"/>
        <w:tabs>
          <w:tab w:val="left" w:pos="10560"/>
        </w:tabs>
        <w:spacing w:line="275" w:lineRule="exact"/>
        <w:ind w:left="1560" w:right="928" w:rightChars="422"/>
        <w:jc w:val="left"/>
      </w:pPr>
      <w:r>
        <w:t>междисциплинарные</w:t>
      </w:r>
      <w:r>
        <w:rPr>
          <w:spacing w:val="-11"/>
        </w:rPr>
        <w:t xml:space="preserve"> </w:t>
      </w:r>
      <w:r>
        <w:t>учебные</w:t>
      </w:r>
      <w:r>
        <w:rPr>
          <w:spacing w:val="-10"/>
        </w:rPr>
        <w:t xml:space="preserve"> </w:t>
      </w:r>
      <w:r>
        <w:rPr>
          <w:spacing w:val="-2"/>
        </w:rPr>
        <w:t>исследования.</w:t>
      </w:r>
    </w:p>
    <w:p w14:paraId="0F3BC0FC">
      <w:pPr>
        <w:pStyle w:val="13"/>
        <w:numPr>
          <w:ilvl w:val="3"/>
          <w:numId w:val="173"/>
        </w:numPr>
        <w:tabs>
          <w:tab w:val="left" w:pos="2221"/>
          <w:tab w:val="left" w:pos="10560"/>
        </w:tabs>
        <w:spacing w:before="0" w:after="0" w:line="240" w:lineRule="auto"/>
        <w:ind w:left="1540" w:leftChars="0" w:right="928" w:rightChars="422" w:firstLine="0" w:firstLineChars="0"/>
        <w:jc w:val="both"/>
        <w:rPr>
          <w:sz w:val="24"/>
        </w:rPr>
      </w:pPr>
      <w:r>
        <w:rPr>
          <w:sz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3A8777EF">
      <w:pPr>
        <w:spacing w:after="0" w:line="240" w:lineRule="auto"/>
        <w:jc w:val="both"/>
        <w:rPr>
          <w:sz w:val="24"/>
        </w:rPr>
        <w:sectPr>
          <w:pgSz w:w="11910" w:h="16840"/>
          <w:pgMar w:top="1340" w:right="60" w:bottom="280" w:left="360" w:header="720" w:footer="720" w:gutter="0"/>
          <w:cols w:space="720" w:num="1"/>
        </w:sectPr>
      </w:pPr>
    </w:p>
    <w:p w14:paraId="3227DB68">
      <w:pPr>
        <w:pStyle w:val="13"/>
        <w:numPr>
          <w:ilvl w:val="3"/>
          <w:numId w:val="173"/>
        </w:numPr>
        <w:tabs>
          <w:tab w:val="left" w:pos="2221"/>
        </w:tabs>
        <w:spacing w:before="74" w:after="0" w:line="240" w:lineRule="auto"/>
        <w:ind w:left="1540" w:leftChars="0" w:right="928" w:rightChars="422" w:firstLine="0" w:firstLineChars="0"/>
        <w:jc w:val="both"/>
        <w:rPr>
          <w:sz w:val="24"/>
        </w:rPr>
      </w:pPr>
      <w:r>
        <w:rPr>
          <w:sz w:val="24"/>
        </w:rPr>
        <w:t>УИД в рамках урочной деятельности выполняется обучающимся самостоятельно под</w:t>
      </w:r>
      <w:r>
        <w:rPr>
          <w:spacing w:val="-4"/>
          <w:sz w:val="24"/>
        </w:rPr>
        <w:t xml:space="preserve"> </w:t>
      </w:r>
      <w:r>
        <w:rPr>
          <w:sz w:val="24"/>
        </w:rPr>
        <w:t>руководством</w:t>
      </w:r>
      <w:r>
        <w:rPr>
          <w:spacing w:val="-1"/>
          <w:sz w:val="24"/>
        </w:rPr>
        <w:t xml:space="preserve"> </w:t>
      </w:r>
      <w:r>
        <w:rPr>
          <w:sz w:val="24"/>
        </w:rPr>
        <w:t>учителя по</w:t>
      </w:r>
      <w:r>
        <w:rPr>
          <w:spacing w:val="-2"/>
          <w:sz w:val="24"/>
        </w:rPr>
        <w:t xml:space="preserve"> </w:t>
      </w:r>
      <w:r>
        <w:rPr>
          <w:sz w:val="24"/>
        </w:rPr>
        <w:t>выбранной</w:t>
      </w:r>
      <w:r>
        <w:rPr>
          <w:spacing w:val="-1"/>
          <w:sz w:val="24"/>
        </w:rPr>
        <w:t xml:space="preserve"> </w:t>
      </w:r>
      <w:r>
        <w:rPr>
          <w:sz w:val="24"/>
        </w:rPr>
        <w:t>теме</w:t>
      </w:r>
      <w:r>
        <w:rPr>
          <w:spacing w:val="-3"/>
          <w:sz w:val="24"/>
        </w:rPr>
        <w:t xml:space="preserve"> </w:t>
      </w:r>
      <w:r>
        <w:rPr>
          <w:sz w:val="24"/>
        </w:rPr>
        <w:t>в рамках</w:t>
      </w:r>
      <w:r>
        <w:rPr>
          <w:spacing w:val="-2"/>
          <w:sz w:val="24"/>
        </w:rPr>
        <w:t xml:space="preserve"> </w:t>
      </w:r>
      <w:r>
        <w:rPr>
          <w:sz w:val="24"/>
        </w:rPr>
        <w:t>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60FF78E1">
      <w:pPr>
        <w:pStyle w:val="13"/>
        <w:numPr>
          <w:ilvl w:val="3"/>
          <w:numId w:val="173"/>
        </w:numPr>
        <w:tabs>
          <w:tab w:val="left" w:pos="2221"/>
        </w:tabs>
        <w:spacing w:before="3" w:after="0" w:line="237" w:lineRule="auto"/>
        <w:ind w:left="1540" w:leftChars="0" w:right="928" w:rightChars="422" w:firstLine="0" w:firstLineChars="0"/>
        <w:jc w:val="both"/>
        <w:rPr>
          <w:sz w:val="24"/>
        </w:rPr>
      </w:pPr>
      <w:r>
        <w:rPr>
          <w:sz w:val="24"/>
        </w:rPr>
        <w:t>Формы организации исследовательской деятельности обучающихся могут быть следующие:</w:t>
      </w:r>
    </w:p>
    <w:p w14:paraId="1225300F">
      <w:pPr>
        <w:pStyle w:val="8"/>
        <w:spacing w:before="3" w:line="275" w:lineRule="exact"/>
        <w:ind w:left="1560" w:right="928" w:rightChars="422"/>
        <w:jc w:val="both"/>
      </w:pPr>
      <w:r>
        <w:rPr>
          <w:spacing w:val="-2"/>
        </w:rPr>
        <w:t>урок-исследование;</w:t>
      </w:r>
    </w:p>
    <w:p w14:paraId="6360730B">
      <w:pPr>
        <w:pStyle w:val="8"/>
        <w:tabs>
          <w:tab w:val="left" w:pos="3758"/>
          <w:tab w:val="left" w:pos="5460"/>
          <w:tab w:val="left" w:pos="6539"/>
          <w:tab w:val="left" w:pos="7801"/>
        </w:tabs>
        <w:ind w:left="1560" w:right="928" w:rightChars="422"/>
        <w:jc w:val="both"/>
      </w:pPr>
      <w:r>
        <w:t xml:space="preserve">урок с использованием интерактивной беседы в исследовательском ключе; </w:t>
      </w: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 xml:space="preserve">исследовательской </w:t>
      </w:r>
      <w:r>
        <w:t>деятельности</w:t>
      </w:r>
      <w:r>
        <w:rPr>
          <w:spacing w:val="33"/>
        </w:rPr>
        <w:t xml:space="preserve"> </w:t>
      </w:r>
      <w:r>
        <w:t>(планирование</w:t>
      </w:r>
      <w:r>
        <w:rPr>
          <w:spacing w:val="30"/>
        </w:rPr>
        <w:t xml:space="preserve"> </w:t>
      </w:r>
      <w:r>
        <w:t>и</w:t>
      </w:r>
      <w:r>
        <w:rPr>
          <w:spacing w:val="32"/>
        </w:rPr>
        <w:t xml:space="preserve"> </w:t>
      </w:r>
      <w:r>
        <w:t>проведение</w:t>
      </w:r>
      <w:r>
        <w:rPr>
          <w:spacing w:val="30"/>
        </w:rPr>
        <w:t xml:space="preserve"> </w:t>
      </w:r>
      <w:r>
        <w:t>эксперимента,</w:t>
      </w:r>
      <w:r>
        <w:rPr>
          <w:spacing w:val="29"/>
        </w:rPr>
        <w:t xml:space="preserve"> </w:t>
      </w:r>
      <w:r>
        <w:t>обработка</w:t>
      </w:r>
      <w:r>
        <w:rPr>
          <w:spacing w:val="30"/>
        </w:rPr>
        <w:t xml:space="preserve"> </w:t>
      </w:r>
      <w:r>
        <w:t>и</w:t>
      </w:r>
      <w:r>
        <w:rPr>
          <w:spacing w:val="32"/>
        </w:rPr>
        <w:t xml:space="preserve"> </w:t>
      </w:r>
      <w:r>
        <w:t>анализ его результатов);</w:t>
      </w:r>
    </w:p>
    <w:p w14:paraId="08758466">
      <w:pPr>
        <w:pStyle w:val="8"/>
        <w:ind w:left="1560" w:right="928" w:rightChars="422"/>
        <w:jc w:val="both"/>
      </w:pPr>
      <w:r>
        <w:rPr>
          <w:spacing w:val="-2"/>
        </w:rPr>
        <w:t>урок-консультация;</w:t>
      </w:r>
    </w:p>
    <w:p w14:paraId="705E8C54">
      <w:pPr>
        <w:pStyle w:val="8"/>
        <w:spacing w:before="2" w:line="275" w:lineRule="exact"/>
        <w:ind w:left="1560" w:right="928" w:rightChars="422"/>
        <w:jc w:val="both"/>
      </w:pPr>
      <w:r>
        <w:t>мини-исследование</w:t>
      </w:r>
      <w:r>
        <w:rPr>
          <w:spacing w:val="-8"/>
        </w:rPr>
        <w:t xml:space="preserve"> </w:t>
      </w:r>
      <w:r>
        <w:t>в</w:t>
      </w:r>
      <w:r>
        <w:rPr>
          <w:spacing w:val="-4"/>
        </w:rPr>
        <w:t xml:space="preserve"> </w:t>
      </w:r>
      <w:r>
        <w:t>рамках</w:t>
      </w:r>
      <w:r>
        <w:rPr>
          <w:spacing w:val="-6"/>
        </w:rPr>
        <w:t xml:space="preserve"> </w:t>
      </w:r>
      <w:r>
        <w:t>домашнего</w:t>
      </w:r>
      <w:r>
        <w:rPr>
          <w:spacing w:val="3"/>
        </w:rPr>
        <w:t xml:space="preserve"> </w:t>
      </w:r>
      <w:r>
        <w:rPr>
          <w:spacing w:val="-2"/>
        </w:rPr>
        <w:t>задания.</w:t>
      </w:r>
    </w:p>
    <w:p w14:paraId="67E98F54">
      <w:pPr>
        <w:pStyle w:val="13"/>
        <w:numPr>
          <w:ilvl w:val="3"/>
          <w:numId w:val="173"/>
        </w:numPr>
        <w:tabs>
          <w:tab w:val="left" w:pos="2221"/>
        </w:tabs>
        <w:spacing w:before="0" w:after="0" w:line="240" w:lineRule="auto"/>
        <w:ind w:left="1540" w:leftChars="0" w:right="928" w:rightChars="422" w:firstLine="0" w:firstLineChars="0"/>
        <w:jc w:val="both"/>
        <w:rPr>
          <w:sz w:val="24"/>
        </w:rPr>
      </w:pPr>
      <w:r>
        <w:rPr>
          <w:sz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7E5F2D6F">
      <w:pPr>
        <w:pStyle w:val="8"/>
        <w:ind w:left="1560" w:right="928" w:rightChars="422"/>
        <w:jc w:val="both"/>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590C121E">
      <w:pPr>
        <w:pStyle w:val="8"/>
        <w:spacing w:before="4" w:line="237" w:lineRule="auto"/>
        <w:ind w:left="1560" w:right="928" w:rightChars="422"/>
        <w:jc w:val="both"/>
      </w:pPr>
      <w:r>
        <w:t>Как</w:t>
      </w:r>
      <w:r>
        <w:rPr>
          <w:spacing w:val="-6"/>
        </w:rPr>
        <w:t xml:space="preserve"> </w:t>
      </w:r>
      <w:r>
        <w:t>(в</w:t>
      </w:r>
      <w:r>
        <w:rPr>
          <w:spacing w:val="-3"/>
        </w:rPr>
        <w:t xml:space="preserve"> </w:t>
      </w:r>
      <w:r>
        <w:t>каком</w:t>
      </w:r>
      <w:r>
        <w:rPr>
          <w:spacing w:val="-3"/>
        </w:rPr>
        <w:t xml:space="preserve"> </w:t>
      </w:r>
      <w:r>
        <w:t>направлении)...</w:t>
      </w:r>
      <w:r>
        <w:rPr>
          <w:spacing w:val="-7"/>
        </w:rPr>
        <w:t xml:space="preserve"> </w:t>
      </w:r>
      <w:r>
        <w:t>в</w:t>
      </w:r>
      <w:r>
        <w:rPr>
          <w:spacing w:val="-3"/>
        </w:rPr>
        <w:t xml:space="preserve"> </w:t>
      </w:r>
      <w:r>
        <w:t>какой</w:t>
      </w:r>
      <w:r>
        <w:rPr>
          <w:spacing w:val="-3"/>
        </w:rPr>
        <w:t xml:space="preserve"> </w:t>
      </w:r>
      <w:r>
        <w:t>степени...</w:t>
      </w:r>
      <w:r>
        <w:rPr>
          <w:spacing w:val="-10"/>
        </w:rPr>
        <w:t xml:space="preserve"> </w:t>
      </w:r>
      <w:r>
        <w:t>изменилось...</w:t>
      </w:r>
      <w:r>
        <w:rPr>
          <w:spacing w:val="-2"/>
        </w:rPr>
        <w:t xml:space="preserve"> </w:t>
      </w:r>
      <w:r>
        <w:t>? Как (каким образом)... в какой степени повлияло... на... ?</w:t>
      </w:r>
    </w:p>
    <w:p w14:paraId="3990C789">
      <w:pPr>
        <w:pStyle w:val="8"/>
        <w:spacing w:before="4"/>
        <w:ind w:left="1560" w:right="928" w:rightChars="422"/>
        <w:jc w:val="both"/>
      </w:pPr>
      <w:r>
        <w:t>Какой (в чем проявилась)... насколько важной... была роль... ? Каково</w:t>
      </w:r>
      <w:r>
        <w:rPr>
          <w:spacing w:val="-1"/>
        </w:rPr>
        <w:t xml:space="preserve"> </w:t>
      </w:r>
      <w:r>
        <w:t>(в</w:t>
      </w:r>
      <w:r>
        <w:rPr>
          <w:spacing w:val="-4"/>
        </w:rPr>
        <w:t xml:space="preserve"> </w:t>
      </w:r>
      <w:r>
        <w:t>чем</w:t>
      </w:r>
      <w:r>
        <w:rPr>
          <w:spacing w:val="-7"/>
        </w:rPr>
        <w:t xml:space="preserve"> </w:t>
      </w:r>
      <w:r>
        <w:t>проявилось)...</w:t>
      </w:r>
      <w:r>
        <w:rPr>
          <w:spacing w:val="-3"/>
        </w:rPr>
        <w:t xml:space="preserve"> </w:t>
      </w:r>
      <w:r>
        <w:t>как</w:t>
      </w:r>
      <w:r>
        <w:rPr>
          <w:spacing w:val="-6"/>
        </w:rPr>
        <w:t xml:space="preserve"> </w:t>
      </w:r>
      <w:r>
        <w:t>можно</w:t>
      </w:r>
      <w:r>
        <w:rPr>
          <w:spacing w:val="-9"/>
        </w:rPr>
        <w:t xml:space="preserve"> </w:t>
      </w:r>
      <w:r>
        <w:t>оценить...</w:t>
      </w:r>
      <w:r>
        <w:rPr>
          <w:spacing w:val="-3"/>
        </w:rPr>
        <w:t xml:space="preserve"> </w:t>
      </w:r>
      <w:r>
        <w:t>значение...</w:t>
      </w:r>
      <w:r>
        <w:rPr>
          <w:spacing w:val="-3"/>
        </w:rPr>
        <w:t xml:space="preserve"> </w:t>
      </w:r>
      <w:r>
        <w:t>? Что произойдет... как изменится..., если... ?</w:t>
      </w:r>
    </w:p>
    <w:p w14:paraId="3F23FB50">
      <w:pPr>
        <w:pStyle w:val="8"/>
        <w:ind w:left="1560" w:right="928" w:rightChars="422"/>
        <w:jc w:val="both"/>
      </w:pPr>
      <w:r>
        <w:t>мини-исследований, организуемых педагогом в течение одного или 2 уроков («сдвоенный урок») и ориентирующих обучающихся на поиск</w:t>
      </w:r>
      <w:r>
        <w:rPr>
          <w:spacing w:val="-3"/>
        </w:rPr>
        <w:t xml:space="preserve"> </w:t>
      </w:r>
      <w:r>
        <w:t>ответов на один или несколько проблемных вопросов.</w:t>
      </w:r>
    </w:p>
    <w:p w14:paraId="04B3F94E">
      <w:pPr>
        <w:pStyle w:val="13"/>
        <w:numPr>
          <w:ilvl w:val="3"/>
          <w:numId w:val="173"/>
        </w:numPr>
        <w:tabs>
          <w:tab w:val="left" w:pos="2221"/>
        </w:tabs>
        <w:spacing w:before="2" w:after="0" w:line="237" w:lineRule="auto"/>
        <w:ind w:left="1540" w:leftChars="0" w:right="928" w:rightChars="422" w:firstLine="0" w:firstLineChars="0"/>
        <w:jc w:val="both"/>
        <w:rPr>
          <w:sz w:val="24"/>
        </w:rPr>
      </w:pPr>
      <w:r>
        <w:rPr>
          <w:sz w:val="24"/>
        </w:rPr>
        <w:t xml:space="preserve">Основными формами представления итогов учебных исследований </w:t>
      </w:r>
      <w:r>
        <w:rPr>
          <w:spacing w:val="-2"/>
          <w:sz w:val="24"/>
        </w:rPr>
        <w:t>являются:</w:t>
      </w:r>
    </w:p>
    <w:p w14:paraId="59A60CD7">
      <w:pPr>
        <w:pStyle w:val="8"/>
        <w:spacing w:before="4" w:line="275" w:lineRule="exact"/>
        <w:ind w:left="1560" w:right="928" w:rightChars="422"/>
        <w:jc w:val="both"/>
      </w:pPr>
      <w:r>
        <w:t>доклад,</w:t>
      </w:r>
      <w:r>
        <w:rPr>
          <w:spacing w:val="-1"/>
        </w:rPr>
        <w:t xml:space="preserve"> </w:t>
      </w:r>
      <w:r>
        <w:rPr>
          <w:spacing w:val="-2"/>
        </w:rPr>
        <w:t>реферат;</w:t>
      </w:r>
    </w:p>
    <w:p w14:paraId="1DF66608">
      <w:pPr>
        <w:pStyle w:val="8"/>
        <w:spacing w:line="242" w:lineRule="auto"/>
        <w:ind w:left="1560" w:right="928" w:rightChars="422"/>
        <w:jc w:val="both"/>
      </w:pPr>
      <w:r>
        <w:t>статьи,</w:t>
      </w:r>
      <w:r>
        <w:rPr>
          <w:spacing w:val="28"/>
        </w:rPr>
        <w:t xml:space="preserve"> </w:t>
      </w:r>
      <w:r>
        <w:t>обзоры,</w:t>
      </w:r>
      <w:r>
        <w:rPr>
          <w:spacing w:val="28"/>
        </w:rPr>
        <w:t xml:space="preserve"> </w:t>
      </w:r>
      <w:r>
        <w:t>отчеты</w:t>
      </w:r>
      <w:r>
        <w:rPr>
          <w:spacing w:val="28"/>
        </w:rPr>
        <w:t xml:space="preserve"> </w:t>
      </w:r>
      <w:r>
        <w:t>и</w:t>
      </w:r>
      <w:r>
        <w:rPr>
          <w:spacing w:val="31"/>
        </w:rPr>
        <w:t xml:space="preserve"> </w:t>
      </w:r>
      <w:r>
        <w:t>заключения</w:t>
      </w:r>
      <w:r>
        <w:rPr>
          <w:spacing w:val="30"/>
        </w:rPr>
        <w:t xml:space="preserve"> </w:t>
      </w:r>
      <w:r>
        <w:t>по</w:t>
      </w:r>
      <w:r>
        <w:rPr>
          <w:spacing w:val="30"/>
        </w:rPr>
        <w:t xml:space="preserve"> </w:t>
      </w:r>
      <w:r>
        <w:t>итогам</w:t>
      </w:r>
      <w:r>
        <w:rPr>
          <w:spacing w:val="39"/>
        </w:rPr>
        <w:t xml:space="preserve"> </w:t>
      </w:r>
      <w:r>
        <w:t>исследований</w:t>
      </w:r>
      <w:r>
        <w:rPr>
          <w:spacing w:val="31"/>
        </w:rPr>
        <w:t xml:space="preserve"> </w:t>
      </w:r>
      <w:r>
        <w:t>по</w:t>
      </w:r>
      <w:r>
        <w:rPr>
          <w:spacing w:val="35"/>
        </w:rPr>
        <w:t xml:space="preserve"> </w:t>
      </w:r>
      <w:r>
        <w:t>различным предметным областям.</w:t>
      </w:r>
    </w:p>
    <w:p w14:paraId="034F5D74">
      <w:pPr>
        <w:pStyle w:val="8"/>
        <w:spacing w:line="271" w:lineRule="exact"/>
        <w:ind w:left="1560" w:right="928" w:rightChars="422"/>
        <w:jc w:val="both"/>
      </w:pPr>
      <w:r>
        <w:t>Особенности</w:t>
      </w:r>
      <w:r>
        <w:rPr>
          <w:spacing w:val="-6"/>
        </w:rPr>
        <w:t xml:space="preserve"> </w:t>
      </w:r>
      <w:r>
        <w:t>организации</w:t>
      </w:r>
      <w:r>
        <w:rPr>
          <w:spacing w:val="-1"/>
        </w:rPr>
        <w:t xml:space="preserve"> </w:t>
      </w:r>
      <w:r>
        <w:t>УИД</w:t>
      </w:r>
      <w:r>
        <w:rPr>
          <w:spacing w:val="-6"/>
        </w:rPr>
        <w:t xml:space="preserve"> </w:t>
      </w:r>
      <w:r>
        <w:t>в</w:t>
      </w:r>
      <w:r>
        <w:rPr>
          <w:spacing w:val="-1"/>
        </w:rPr>
        <w:t xml:space="preserve"> </w:t>
      </w:r>
      <w:r>
        <w:t>рамках</w:t>
      </w:r>
      <w:r>
        <w:rPr>
          <w:spacing w:val="-6"/>
        </w:rPr>
        <w:t xml:space="preserve"> </w:t>
      </w:r>
      <w:r>
        <w:t>внеурочной</w:t>
      </w:r>
      <w:r>
        <w:rPr>
          <w:spacing w:val="-4"/>
        </w:rPr>
        <w:t xml:space="preserve"> </w:t>
      </w:r>
      <w:r>
        <w:rPr>
          <w:spacing w:val="-2"/>
        </w:rPr>
        <w:t>деятельности.</w:t>
      </w:r>
    </w:p>
    <w:p w14:paraId="57BF3911">
      <w:pPr>
        <w:pStyle w:val="13"/>
        <w:numPr>
          <w:ilvl w:val="3"/>
          <w:numId w:val="173"/>
        </w:numPr>
        <w:tabs>
          <w:tab w:val="left" w:pos="2221"/>
        </w:tabs>
        <w:spacing w:before="2" w:after="0" w:line="275" w:lineRule="exact"/>
        <w:ind w:left="2201" w:leftChars="0" w:right="928" w:rightChars="422" w:hanging="661" w:firstLineChars="0"/>
        <w:jc w:val="both"/>
        <w:rPr>
          <w:sz w:val="24"/>
        </w:rPr>
      </w:pPr>
      <w:r>
        <w:rPr>
          <w:sz w:val="24"/>
        </w:rPr>
        <w:t>Особенности</w:t>
      </w:r>
      <w:r>
        <w:rPr>
          <w:spacing w:val="-11"/>
          <w:sz w:val="24"/>
        </w:rPr>
        <w:t xml:space="preserve"> </w:t>
      </w:r>
      <w:r>
        <w:rPr>
          <w:sz w:val="24"/>
        </w:rPr>
        <w:t>организации</w:t>
      </w:r>
      <w:r>
        <w:rPr>
          <w:spacing w:val="-4"/>
          <w:sz w:val="24"/>
        </w:rPr>
        <w:t xml:space="preserve"> </w:t>
      </w:r>
      <w:r>
        <w:rPr>
          <w:sz w:val="24"/>
        </w:rPr>
        <w:t>УИД</w:t>
      </w:r>
      <w:r>
        <w:rPr>
          <w:spacing w:val="-1"/>
          <w:sz w:val="24"/>
        </w:rPr>
        <w:t xml:space="preserve"> </w:t>
      </w:r>
      <w:r>
        <w:rPr>
          <w:sz w:val="24"/>
        </w:rPr>
        <w:t>в</w:t>
      </w:r>
      <w:r>
        <w:rPr>
          <w:spacing w:val="-4"/>
          <w:sz w:val="24"/>
        </w:rPr>
        <w:t xml:space="preserve"> </w:t>
      </w:r>
      <w:r>
        <w:rPr>
          <w:sz w:val="24"/>
        </w:rPr>
        <w:t>рамках внеурочной</w:t>
      </w:r>
      <w:r>
        <w:rPr>
          <w:spacing w:val="-4"/>
          <w:sz w:val="24"/>
        </w:rPr>
        <w:t xml:space="preserve"> </w:t>
      </w:r>
      <w:r>
        <w:rPr>
          <w:spacing w:val="-2"/>
          <w:sz w:val="24"/>
        </w:rPr>
        <w:t>деятельности.</w:t>
      </w:r>
    </w:p>
    <w:p w14:paraId="5AA423D7">
      <w:pPr>
        <w:pStyle w:val="8"/>
        <w:spacing w:line="275" w:lineRule="exact"/>
        <w:ind w:left="1560" w:right="928" w:rightChars="422"/>
        <w:jc w:val="both"/>
      </w:pPr>
      <w:r>
        <w:t>Особенность</w:t>
      </w:r>
      <w:r>
        <w:rPr>
          <w:spacing w:val="-4"/>
        </w:rPr>
        <w:t xml:space="preserve"> </w:t>
      </w:r>
      <w:r>
        <w:t>УИД</w:t>
      </w:r>
      <w:r>
        <w:rPr>
          <w:spacing w:val="-8"/>
        </w:rPr>
        <w:t xml:space="preserve"> </w:t>
      </w:r>
      <w:r>
        <w:t>обучающихся</w:t>
      </w:r>
      <w:r>
        <w:rPr>
          <w:spacing w:val="-3"/>
        </w:rPr>
        <w:t xml:space="preserve"> </w:t>
      </w:r>
      <w:r>
        <w:t>в</w:t>
      </w:r>
      <w:r>
        <w:rPr>
          <w:spacing w:val="-1"/>
        </w:rPr>
        <w:t xml:space="preserve"> </w:t>
      </w:r>
      <w:r>
        <w:t>рамках</w:t>
      </w:r>
      <w:r>
        <w:rPr>
          <w:spacing w:val="-8"/>
        </w:rPr>
        <w:t xml:space="preserve"> </w:t>
      </w:r>
      <w:r>
        <w:t>внеурочной</w:t>
      </w:r>
      <w:r>
        <w:rPr>
          <w:spacing w:val="-6"/>
        </w:rPr>
        <w:t xml:space="preserve"> </w:t>
      </w:r>
      <w:r>
        <w:t>деятельности</w:t>
      </w:r>
      <w:r>
        <w:rPr>
          <w:spacing w:val="-1"/>
        </w:rPr>
        <w:t xml:space="preserve"> </w:t>
      </w:r>
      <w:r>
        <w:rPr>
          <w:spacing w:val="-2"/>
        </w:rPr>
        <w:t>связана</w:t>
      </w:r>
    </w:p>
    <w:p w14:paraId="31053F12">
      <w:pPr>
        <w:pStyle w:val="8"/>
        <w:spacing w:before="4" w:line="237" w:lineRule="auto"/>
        <w:ind w:left="1560" w:right="928" w:rightChars="422"/>
        <w:jc w:val="both"/>
      </w:pPr>
      <w:r>
        <w:t>с</w:t>
      </w:r>
      <w:r>
        <w:rPr>
          <w:spacing w:val="40"/>
        </w:rPr>
        <w:t xml:space="preserve"> </w:t>
      </w:r>
      <w:r>
        <w:t>тем,</w:t>
      </w:r>
      <w:r>
        <w:rPr>
          <w:spacing w:val="40"/>
        </w:rPr>
        <w:t xml:space="preserve"> </w:t>
      </w:r>
      <w:r>
        <w:t>что</w:t>
      </w:r>
      <w:r>
        <w:rPr>
          <w:spacing w:val="40"/>
        </w:rPr>
        <w:t xml:space="preserve"> </w:t>
      </w:r>
      <w:r>
        <w:t>в</w:t>
      </w:r>
      <w:r>
        <w:rPr>
          <w:spacing w:val="40"/>
        </w:rPr>
        <w:t xml:space="preserve"> </w:t>
      </w:r>
      <w:r>
        <w:t>данном</w:t>
      </w:r>
      <w:r>
        <w:rPr>
          <w:spacing w:val="40"/>
        </w:rPr>
        <w:t xml:space="preserve"> </w:t>
      </w:r>
      <w:r>
        <w:t>случае</w:t>
      </w:r>
      <w:r>
        <w:rPr>
          <w:spacing w:val="40"/>
        </w:rPr>
        <w:t xml:space="preserve"> </w:t>
      </w:r>
      <w:r>
        <w:t>имеется</w:t>
      </w:r>
      <w:r>
        <w:rPr>
          <w:spacing w:val="40"/>
        </w:rPr>
        <w:t xml:space="preserve"> </w:t>
      </w:r>
      <w:r>
        <w:t>достаточно</w:t>
      </w:r>
      <w:r>
        <w:rPr>
          <w:spacing w:val="40"/>
        </w:rPr>
        <w:t xml:space="preserve"> </w:t>
      </w:r>
      <w:r>
        <w:t>времени</w:t>
      </w:r>
      <w:r>
        <w:rPr>
          <w:spacing w:val="40"/>
        </w:rPr>
        <w:t xml:space="preserve"> </w:t>
      </w:r>
      <w:r>
        <w:t>на</w:t>
      </w:r>
      <w:r>
        <w:rPr>
          <w:spacing w:val="40"/>
        </w:rPr>
        <w:t xml:space="preserve"> </w:t>
      </w:r>
      <w:r>
        <w:t>организацию</w:t>
      </w:r>
      <w:r>
        <w:rPr>
          <w:spacing w:val="40"/>
        </w:rPr>
        <w:t xml:space="preserve"> </w:t>
      </w:r>
      <w:r>
        <w:t>и проведение развернутого и полноценного исследования.</w:t>
      </w:r>
    </w:p>
    <w:p w14:paraId="3A769178">
      <w:pPr>
        <w:pStyle w:val="13"/>
        <w:numPr>
          <w:ilvl w:val="3"/>
          <w:numId w:val="173"/>
        </w:numPr>
        <w:tabs>
          <w:tab w:val="left" w:pos="2221"/>
        </w:tabs>
        <w:spacing w:before="3" w:after="0" w:line="240" w:lineRule="auto"/>
        <w:ind w:left="1540" w:leftChars="0" w:right="928" w:rightChars="422" w:firstLine="0" w:firstLineChars="0"/>
        <w:jc w:val="both"/>
        <w:rPr>
          <w:sz w:val="24"/>
        </w:rPr>
      </w:pPr>
      <w:r>
        <w:rPr>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5405CAB">
      <w:pPr>
        <w:pStyle w:val="8"/>
        <w:spacing w:line="242" w:lineRule="auto"/>
        <w:ind w:left="1560" w:right="928" w:rightChars="422"/>
        <w:jc w:val="both"/>
      </w:pPr>
      <w:r>
        <w:rPr>
          <w:spacing w:val="-2"/>
        </w:rPr>
        <w:t>социально-гуманитарное; филологическое;</w:t>
      </w:r>
    </w:p>
    <w:p w14:paraId="18802FB5">
      <w:pPr>
        <w:pStyle w:val="8"/>
        <w:ind w:left="1560" w:right="928" w:rightChars="422"/>
        <w:jc w:val="both"/>
      </w:pPr>
      <w:r>
        <w:t>естественнонаучное; информационно-технологическое; междисциплинарное. Основными</w:t>
      </w:r>
      <w:r>
        <w:rPr>
          <w:spacing w:val="80"/>
        </w:rPr>
        <w:t xml:space="preserve"> </w:t>
      </w:r>
      <w:r>
        <w:t>формами</w:t>
      </w:r>
      <w:r>
        <w:rPr>
          <w:spacing w:val="80"/>
        </w:rPr>
        <w:t xml:space="preserve"> </w:t>
      </w:r>
      <w:r>
        <w:t>организации</w:t>
      </w:r>
      <w:r>
        <w:rPr>
          <w:spacing w:val="80"/>
        </w:rPr>
        <w:t xml:space="preserve"> </w:t>
      </w:r>
      <w:r>
        <w:t>УИД</w:t>
      </w:r>
      <w:r>
        <w:rPr>
          <w:spacing w:val="80"/>
        </w:rPr>
        <w:t xml:space="preserve"> </w:t>
      </w:r>
      <w:r>
        <w:t>во</w:t>
      </w:r>
      <w:r>
        <w:rPr>
          <w:spacing w:val="80"/>
        </w:rPr>
        <w:t xml:space="preserve"> </w:t>
      </w:r>
      <w:r>
        <w:t>внеурочное</w:t>
      </w:r>
      <w:r>
        <w:rPr>
          <w:spacing w:val="80"/>
        </w:rPr>
        <w:t xml:space="preserve"> </w:t>
      </w:r>
      <w:r>
        <w:t>время</w:t>
      </w:r>
      <w:r>
        <w:rPr>
          <w:spacing w:val="80"/>
        </w:rPr>
        <w:t xml:space="preserve"> </w:t>
      </w:r>
      <w:r>
        <w:t>являются: конференция, семинар, дискуссия, диспут; брифинг, интервью, телемост; исследовательская</w:t>
      </w:r>
      <w:r>
        <w:rPr>
          <w:spacing w:val="40"/>
        </w:rPr>
        <w:t xml:space="preserve"> </w:t>
      </w:r>
      <w:r>
        <w:t>практика,</w:t>
      </w:r>
      <w:r>
        <w:rPr>
          <w:spacing w:val="40"/>
        </w:rPr>
        <w:t xml:space="preserve"> </w:t>
      </w:r>
      <w:r>
        <w:t>образовательные</w:t>
      </w:r>
      <w:r>
        <w:rPr>
          <w:spacing w:val="40"/>
        </w:rPr>
        <w:t xml:space="preserve"> </w:t>
      </w:r>
      <w:r>
        <w:t>экспедиции,</w:t>
      </w:r>
      <w:r>
        <w:rPr>
          <w:spacing w:val="40"/>
        </w:rPr>
        <w:t xml:space="preserve"> </w:t>
      </w:r>
      <w:r>
        <w:t>походы,</w:t>
      </w:r>
      <w:r>
        <w:rPr>
          <w:spacing w:val="40"/>
        </w:rPr>
        <w:t xml:space="preserve"> </w:t>
      </w:r>
      <w:r>
        <w:t xml:space="preserve">поездки, </w:t>
      </w:r>
      <w:r>
        <w:rPr>
          <w:spacing w:val="-2"/>
        </w:rPr>
        <w:t>экскурсии;</w:t>
      </w:r>
    </w:p>
    <w:p w14:paraId="7E5DE62F">
      <w:pPr>
        <w:pStyle w:val="8"/>
        <w:ind w:left="1560" w:right="928" w:rightChars="422"/>
        <w:jc w:val="both"/>
      </w:pPr>
      <w:r>
        <w:t>научно-исследовательское</w:t>
      </w:r>
      <w:r>
        <w:rPr>
          <w:spacing w:val="-11"/>
        </w:rPr>
        <w:t xml:space="preserve"> </w:t>
      </w:r>
      <w:r>
        <w:t>общество</w:t>
      </w:r>
      <w:r>
        <w:rPr>
          <w:spacing w:val="-10"/>
        </w:rPr>
        <w:t xml:space="preserve"> </w:t>
      </w:r>
      <w:r>
        <w:rPr>
          <w:spacing w:val="-2"/>
        </w:rPr>
        <w:t>обучающихся.</w:t>
      </w:r>
    </w:p>
    <w:p w14:paraId="36AA7C40">
      <w:pPr>
        <w:spacing w:after="0"/>
        <w:jc w:val="left"/>
        <w:sectPr>
          <w:pgSz w:w="11910" w:h="16840"/>
          <w:pgMar w:top="1340" w:right="60" w:bottom="280" w:left="360" w:header="720" w:footer="720" w:gutter="0"/>
          <w:cols w:space="720" w:num="1"/>
        </w:sectPr>
      </w:pPr>
    </w:p>
    <w:p w14:paraId="0D424E00">
      <w:pPr>
        <w:pStyle w:val="13"/>
        <w:numPr>
          <w:ilvl w:val="3"/>
          <w:numId w:val="173"/>
        </w:numPr>
        <w:tabs>
          <w:tab w:val="left" w:pos="2221"/>
          <w:tab w:val="left" w:pos="2827"/>
          <w:tab w:val="left" w:pos="3777"/>
          <w:tab w:val="left" w:pos="4539"/>
          <w:tab w:val="left" w:pos="4654"/>
          <w:tab w:val="left" w:pos="5306"/>
          <w:tab w:val="left" w:pos="5436"/>
          <w:tab w:val="left" w:pos="6151"/>
          <w:tab w:val="left" w:pos="6597"/>
          <w:tab w:val="left" w:pos="6645"/>
          <w:tab w:val="left" w:pos="7800"/>
          <w:tab w:val="left" w:pos="7988"/>
          <w:tab w:val="left" w:pos="8803"/>
          <w:tab w:val="left" w:pos="9493"/>
        </w:tabs>
        <w:spacing w:before="74" w:after="0" w:line="240" w:lineRule="auto"/>
        <w:ind w:left="1540" w:leftChars="0" w:right="928" w:rightChars="422" w:firstLine="0" w:firstLineChars="0"/>
        <w:jc w:val="left"/>
        <w:rPr>
          <w:sz w:val="24"/>
        </w:rPr>
      </w:pPr>
      <w:r>
        <w:rPr>
          <w:spacing w:val="-4"/>
          <w:sz w:val="24"/>
        </w:rPr>
        <w:t>Для</w:t>
      </w:r>
      <w:r>
        <w:rPr>
          <w:sz w:val="24"/>
        </w:rPr>
        <w:tab/>
      </w:r>
      <w:r>
        <w:rPr>
          <w:spacing w:val="-2"/>
          <w:sz w:val="24"/>
        </w:rPr>
        <w:t>представления</w:t>
      </w:r>
      <w:r>
        <w:rPr>
          <w:sz w:val="24"/>
        </w:rPr>
        <w:tab/>
      </w:r>
      <w:r>
        <w:rPr>
          <w:spacing w:val="-2"/>
          <w:sz w:val="24"/>
        </w:rPr>
        <w:t>итогов</w:t>
      </w:r>
      <w:r>
        <w:rPr>
          <w:sz w:val="24"/>
        </w:rPr>
        <w:tab/>
      </w:r>
      <w:r>
        <w:rPr>
          <w:sz w:val="24"/>
        </w:rPr>
        <w:tab/>
      </w:r>
      <w:r>
        <w:rPr>
          <w:spacing w:val="-4"/>
          <w:sz w:val="24"/>
        </w:rPr>
        <w:t>УИД</w:t>
      </w:r>
      <w:r>
        <w:rPr>
          <w:sz w:val="24"/>
        </w:rPr>
        <w:tab/>
      </w:r>
      <w:r>
        <w:rPr>
          <w:spacing w:val="-6"/>
          <w:sz w:val="24"/>
        </w:rPr>
        <w:t>во</w:t>
      </w:r>
      <w:r>
        <w:rPr>
          <w:sz w:val="24"/>
        </w:rPr>
        <w:tab/>
      </w:r>
      <w:r>
        <w:rPr>
          <w:spacing w:val="-2"/>
          <w:sz w:val="24"/>
        </w:rPr>
        <w:t>внеурочное</w:t>
      </w:r>
      <w:r>
        <w:rPr>
          <w:sz w:val="24"/>
        </w:rPr>
        <w:tab/>
      </w:r>
      <w:r>
        <w:rPr>
          <w:sz w:val="24"/>
        </w:rPr>
        <w:tab/>
      </w:r>
      <w:r>
        <w:rPr>
          <w:spacing w:val="-2"/>
          <w:sz w:val="24"/>
        </w:rPr>
        <w:t>время</w:t>
      </w:r>
      <w:r>
        <w:rPr>
          <w:sz w:val="24"/>
        </w:rPr>
        <w:tab/>
      </w:r>
      <w:r>
        <w:rPr>
          <w:spacing w:val="-2"/>
          <w:sz w:val="24"/>
        </w:rPr>
        <w:t xml:space="preserve">наиболее </w:t>
      </w:r>
      <w:r>
        <w:rPr>
          <w:sz w:val="24"/>
        </w:rPr>
        <w:t>целесообразно использование следующих форм предъявления результатов: письменная исследовательская работа (эссе, доклад, реферат); статьи, обзоры, отчеты</w:t>
      </w:r>
      <w:r>
        <w:rPr>
          <w:spacing w:val="80"/>
          <w:sz w:val="24"/>
        </w:rPr>
        <w:t xml:space="preserve"> </w:t>
      </w:r>
      <w:r>
        <w:rPr>
          <w:sz w:val="24"/>
        </w:rPr>
        <w:t>и</w:t>
      </w:r>
      <w:r>
        <w:rPr>
          <w:spacing w:val="80"/>
          <w:sz w:val="24"/>
        </w:rPr>
        <w:t xml:space="preserve"> </w:t>
      </w:r>
      <w:r>
        <w:rPr>
          <w:sz w:val="24"/>
        </w:rPr>
        <w:t>заключения</w:t>
      </w:r>
      <w:r>
        <w:rPr>
          <w:spacing w:val="80"/>
          <w:sz w:val="24"/>
        </w:rPr>
        <w:t xml:space="preserve"> </w:t>
      </w:r>
      <w:r>
        <w:rPr>
          <w:sz w:val="24"/>
        </w:rPr>
        <w:t>по</w:t>
      </w:r>
      <w:r>
        <w:rPr>
          <w:sz w:val="24"/>
        </w:rPr>
        <w:tab/>
      </w:r>
      <w:r>
        <w:rPr>
          <w:sz w:val="24"/>
        </w:rPr>
        <w:tab/>
      </w:r>
      <w:r>
        <w:rPr>
          <w:sz w:val="24"/>
        </w:rPr>
        <w:t>итогам</w:t>
      </w:r>
      <w:r>
        <w:rPr>
          <w:spacing w:val="80"/>
          <w:sz w:val="24"/>
        </w:rPr>
        <w:t xml:space="preserve"> </w:t>
      </w:r>
      <w:r>
        <w:rPr>
          <w:sz w:val="24"/>
        </w:rPr>
        <w:t>исследований,</w:t>
      </w:r>
      <w:r>
        <w:rPr>
          <w:spacing w:val="80"/>
          <w:sz w:val="24"/>
        </w:rPr>
        <w:t xml:space="preserve"> </w:t>
      </w:r>
      <w:r>
        <w:rPr>
          <w:sz w:val="24"/>
        </w:rPr>
        <w:t>проводимых</w:t>
      </w:r>
      <w:r>
        <w:rPr>
          <w:spacing w:val="80"/>
          <w:sz w:val="24"/>
        </w:rPr>
        <w:t xml:space="preserve"> </w:t>
      </w:r>
      <w:r>
        <w:rPr>
          <w:sz w:val="24"/>
        </w:rPr>
        <w:t>в</w:t>
      </w:r>
      <w:r>
        <w:rPr>
          <w:spacing w:val="80"/>
          <w:sz w:val="24"/>
        </w:rPr>
        <w:t xml:space="preserve"> </w:t>
      </w:r>
      <w:r>
        <w:rPr>
          <w:sz w:val="24"/>
        </w:rPr>
        <w:t xml:space="preserve">рамках </w:t>
      </w:r>
      <w:r>
        <w:rPr>
          <w:spacing w:val="-2"/>
          <w:sz w:val="24"/>
        </w:rPr>
        <w:t>исследовательских</w:t>
      </w:r>
      <w:r>
        <w:rPr>
          <w:sz w:val="24"/>
        </w:rPr>
        <w:tab/>
      </w:r>
      <w:r>
        <w:rPr>
          <w:spacing w:val="-2"/>
          <w:sz w:val="24"/>
        </w:rPr>
        <w:t>экспедиций,</w:t>
      </w:r>
      <w:r>
        <w:rPr>
          <w:sz w:val="24"/>
        </w:rPr>
        <w:tab/>
      </w:r>
      <w:r>
        <w:rPr>
          <w:spacing w:val="-2"/>
          <w:sz w:val="24"/>
        </w:rPr>
        <w:t>обработки</w:t>
      </w:r>
      <w:r>
        <w:rPr>
          <w:sz w:val="24"/>
        </w:rPr>
        <w:tab/>
      </w:r>
      <w:r>
        <w:rPr>
          <w:sz w:val="24"/>
        </w:rPr>
        <w:tab/>
      </w:r>
      <w:r>
        <w:rPr>
          <w:spacing w:val="-2"/>
          <w:sz w:val="24"/>
        </w:rPr>
        <w:t>архивов,</w:t>
      </w:r>
      <w:r>
        <w:rPr>
          <w:sz w:val="24"/>
        </w:rPr>
        <w:tab/>
      </w:r>
      <w:r>
        <w:rPr>
          <w:spacing w:val="-2"/>
          <w:sz w:val="24"/>
        </w:rPr>
        <w:t>исследований</w:t>
      </w:r>
      <w:r>
        <w:rPr>
          <w:sz w:val="24"/>
        </w:rPr>
        <w:tab/>
      </w:r>
      <w:r>
        <w:rPr>
          <w:spacing w:val="-6"/>
          <w:sz w:val="24"/>
        </w:rPr>
        <w:t xml:space="preserve">по </w:t>
      </w:r>
      <w:r>
        <w:rPr>
          <w:sz w:val="24"/>
        </w:rPr>
        <w:t>различным предметным областям.</w:t>
      </w:r>
    </w:p>
    <w:p w14:paraId="058223DC">
      <w:pPr>
        <w:pStyle w:val="13"/>
        <w:numPr>
          <w:ilvl w:val="3"/>
          <w:numId w:val="173"/>
        </w:numPr>
        <w:tabs>
          <w:tab w:val="left" w:pos="2221"/>
        </w:tabs>
        <w:spacing w:before="0" w:after="0" w:line="240" w:lineRule="auto"/>
        <w:ind w:left="1540" w:leftChars="0" w:right="928" w:rightChars="422" w:firstLine="0" w:firstLineChars="0"/>
        <w:jc w:val="both"/>
        <w:rPr>
          <w:sz w:val="24"/>
        </w:rPr>
      </w:pPr>
      <w:r>
        <w:rPr>
          <w:sz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703EA66E">
      <w:pPr>
        <w:pStyle w:val="13"/>
        <w:numPr>
          <w:ilvl w:val="3"/>
          <w:numId w:val="173"/>
        </w:numPr>
        <w:tabs>
          <w:tab w:val="left" w:pos="2221"/>
        </w:tabs>
        <w:spacing w:before="1" w:after="0" w:line="240" w:lineRule="auto"/>
        <w:ind w:left="1540" w:leftChars="0" w:right="928" w:rightChars="422" w:firstLine="0" w:firstLineChars="0"/>
        <w:jc w:val="both"/>
        <w:rPr>
          <w:sz w:val="24"/>
        </w:rPr>
      </w:pPr>
      <w:r>
        <w:rPr>
          <w:sz w:val="24"/>
        </w:rPr>
        <w:t>Оценка</w:t>
      </w:r>
      <w:r>
        <w:rPr>
          <w:spacing w:val="-5"/>
          <w:sz w:val="24"/>
        </w:rPr>
        <w:t xml:space="preserve"> </w:t>
      </w:r>
      <w:r>
        <w:rPr>
          <w:sz w:val="24"/>
        </w:rPr>
        <w:t>результатов</w:t>
      </w:r>
      <w:r>
        <w:rPr>
          <w:spacing w:val="-3"/>
          <w:sz w:val="24"/>
        </w:rPr>
        <w:t xml:space="preserve"> </w:t>
      </w:r>
      <w:r>
        <w:rPr>
          <w:sz w:val="24"/>
        </w:rPr>
        <w:t>УИД</w:t>
      </w:r>
      <w:r>
        <w:rPr>
          <w:spacing w:val="-5"/>
          <w:sz w:val="24"/>
        </w:rPr>
        <w:t xml:space="preserve"> </w:t>
      </w:r>
      <w:r>
        <w:rPr>
          <w:sz w:val="24"/>
        </w:rPr>
        <w:t>должна</w:t>
      </w:r>
      <w:r>
        <w:rPr>
          <w:spacing w:val="-5"/>
          <w:sz w:val="24"/>
        </w:rPr>
        <w:t xml:space="preserve"> </w:t>
      </w:r>
      <w:r>
        <w:rPr>
          <w:sz w:val="24"/>
        </w:rPr>
        <w:t>учитывать</w:t>
      </w:r>
      <w:r>
        <w:rPr>
          <w:spacing w:val="-3"/>
          <w:sz w:val="24"/>
        </w:rPr>
        <w:t xml:space="preserve"> </w:t>
      </w:r>
      <w:r>
        <w:rPr>
          <w:sz w:val="24"/>
        </w:rPr>
        <w:t>то,</w:t>
      </w:r>
      <w:r>
        <w:rPr>
          <w:spacing w:val="-7"/>
          <w:sz w:val="24"/>
        </w:rPr>
        <w:t xml:space="preserve"> </w:t>
      </w:r>
      <w:r>
        <w:rPr>
          <w:sz w:val="24"/>
        </w:rPr>
        <w:t>насколько</w:t>
      </w:r>
      <w:r>
        <w:rPr>
          <w:spacing w:val="-4"/>
          <w:sz w:val="24"/>
        </w:rPr>
        <w:t xml:space="preserve"> </w:t>
      </w:r>
      <w:r>
        <w:rPr>
          <w:sz w:val="24"/>
        </w:rPr>
        <w:t>обучающимся в рамках проведения исследования удалось продемонстрировать базовые исследовательские действия:</w:t>
      </w:r>
    </w:p>
    <w:p w14:paraId="2C8F85AD">
      <w:pPr>
        <w:pStyle w:val="8"/>
        <w:ind w:left="1560" w:right="928" w:rightChars="422"/>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49D96DD">
      <w:pPr>
        <w:pStyle w:val="8"/>
        <w:spacing w:line="242" w:lineRule="auto"/>
        <w:ind w:left="1560" w:right="928" w:rightChars="422"/>
      </w:pPr>
      <w:r>
        <w:t>формировать гипотезу об истинности собственных суждений и суждений других, аргументировать свою позицию, мнение;</w:t>
      </w:r>
    </w:p>
    <w:p w14:paraId="78D4CC55">
      <w:pPr>
        <w:pStyle w:val="8"/>
        <w:spacing w:line="242" w:lineRule="auto"/>
        <w:ind w:left="1560" w:right="928" w:rightChars="422"/>
      </w:pPr>
      <w:r>
        <w:t>проводить по самостоятельно составленному плану опыт, несложный эксперимент, небольшое исследование;</w:t>
      </w:r>
    </w:p>
    <w:p w14:paraId="4FC0B067">
      <w:pPr>
        <w:pStyle w:val="8"/>
        <w:spacing w:line="242" w:lineRule="auto"/>
        <w:ind w:left="1560" w:right="928" w:rightChars="422"/>
      </w:pPr>
      <w:r>
        <w:t>оценивать на применимость и достоверность информацию, полученную в ходе исследования (эксперимента);</w:t>
      </w:r>
    </w:p>
    <w:p w14:paraId="02FF4858">
      <w:pPr>
        <w:pStyle w:val="8"/>
        <w:ind w:left="1560" w:right="928" w:rightChars="422"/>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62113F7">
      <w:pPr>
        <w:pStyle w:val="8"/>
        <w:ind w:left="1560" w:right="928" w:rightChars="422"/>
      </w:pPr>
      <w:r>
        <w:t>прогнозировать возможное дальнейшее развитие процессов, событий и их последствия</w:t>
      </w:r>
      <w:r>
        <w:rPr>
          <w:spacing w:val="-6"/>
        </w:rPr>
        <w:t xml:space="preserve"> </w:t>
      </w:r>
      <w:r>
        <w:t>в аналогичных</w:t>
      </w:r>
      <w:r>
        <w:rPr>
          <w:spacing w:val="-6"/>
        </w:rPr>
        <w:t xml:space="preserve"> </w:t>
      </w:r>
      <w:r>
        <w:t>или сходных</w:t>
      </w:r>
      <w:r>
        <w:rPr>
          <w:spacing w:val="-6"/>
        </w:rPr>
        <w:t xml:space="preserve"> </w:t>
      </w:r>
      <w:r>
        <w:t>ситуациях, выдвигать предположения об их развитии в новых условиях и контекстах.</w:t>
      </w:r>
    </w:p>
    <w:p w14:paraId="69F98E32">
      <w:pPr>
        <w:pStyle w:val="13"/>
        <w:numPr>
          <w:ilvl w:val="3"/>
          <w:numId w:val="173"/>
        </w:numPr>
        <w:tabs>
          <w:tab w:val="left" w:pos="2221"/>
        </w:tabs>
        <w:spacing w:before="0" w:after="0" w:line="240" w:lineRule="auto"/>
        <w:ind w:left="1540" w:leftChars="0" w:right="928" w:rightChars="422" w:firstLine="0" w:firstLineChars="0"/>
        <w:jc w:val="both"/>
        <w:rPr>
          <w:sz w:val="24"/>
        </w:rPr>
      </w:pPr>
      <w:r>
        <w:rPr>
          <w:sz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09267542">
      <w:pPr>
        <w:pStyle w:val="13"/>
        <w:numPr>
          <w:ilvl w:val="3"/>
          <w:numId w:val="173"/>
        </w:numPr>
        <w:tabs>
          <w:tab w:val="left" w:pos="2221"/>
        </w:tabs>
        <w:spacing w:before="0" w:after="0" w:line="240" w:lineRule="auto"/>
        <w:ind w:left="1540" w:leftChars="0" w:right="928" w:rightChars="422" w:firstLine="0" w:firstLineChars="0"/>
        <w:jc w:val="both"/>
        <w:rPr>
          <w:sz w:val="24"/>
        </w:rPr>
      </w:pPr>
      <w:r>
        <w:rPr>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0712F557">
      <w:pPr>
        <w:pStyle w:val="8"/>
        <w:tabs>
          <w:tab w:val="left" w:pos="2448"/>
          <w:tab w:val="left" w:pos="2802"/>
          <w:tab w:val="left" w:pos="3455"/>
          <w:tab w:val="left" w:pos="4107"/>
          <w:tab w:val="left" w:pos="4521"/>
          <w:tab w:val="left" w:pos="5181"/>
          <w:tab w:val="left" w:pos="6365"/>
          <w:tab w:val="left" w:pos="6396"/>
          <w:tab w:val="left" w:pos="6682"/>
          <w:tab w:val="left" w:pos="7029"/>
          <w:tab w:val="left" w:pos="7272"/>
          <w:tab w:val="left" w:pos="7727"/>
          <w:tab w:val="left" w:pos="8712"/>
        </w:tabs>
        <w:ind w:left="1560" w:right="928" w:rightChars="422"/>
        <w:jc w:val="both"/>
      </w:pPr>
      <w:r>
        <w:t>определять оптимальный путь решения проблемного вопроса, прогнозировать проектный результат и оформлять его в виде реального «продукта»; максимально</w:t>
      </w:r>
      <w:r>
        <w:rPr>
          <w:spacing w:val="40"/>
        </w:rPr>
        <w:t xml:space="preserve"> </w:t>
      </w:r>
      <w:r>
        <w:t>использовать</w:t>
      </w:r>
      <w:r>
        <w:rPr>
          <w:spacing w:val="40"/>
        </w:rPr>
        <w:t xml:space="preserve"> </w:t>
      </w:r>
      <w:r>
        <w:t>для</w:t>
      </w:r>
      <w:r>
        <w:rPr>
          <w:spacing w:val="40"/>
        </w:rPr>
        <w:t xml:space="preserve"> </w:t>
      </w:r>
      <w:r>
        <w:t>создания</w:t>
      </w:r>
      <w:r>
        <w:rPr>
          <w:spacing w:val="40"/>
        </w:rPr>
        <w:t xml:space="preserve"> </w:t>
      </w:r>
      <w:r>
        <w:t>проектного</w:t>
      </w:r>
      <w:r>
        <w:rPr>
          <w:spacing w:val="40"/>
        </w:rPr>
        <w:t xml:space="preserve"> </w:t>
      </w:r>
      <w:r>
        <w:t>«продукта»</w:t>
      </w:r>
      <w:r>
        <w:rPr>
          <w:spacing w:val="40"/>
        </w:rPr>
        <w:t xml:space="preserve"> </w:t>
      </w:r>
      <w:r>
        <w:t xml:space="preserve">имеющиеся </w:t>
      </w:r>
      <w:r>
        <w:rPr>
          <w:spacing w:val="-2"/>
        </w:rPr>
        <w:t>знания</w:t>
      </w:r>
      <w:r>
        <w:tab/>
      </w:r>
      <w:r>
        <w:rPr>
          <w:spacing w:val="-38"/>
        </w:rPr>
        <w:t xml:space="preserve"> </w:t>
      </w:r>
      <w:r>
        <w:rPr>
          <w:spacing w:val="-2"/>
        </w:rPr>
        <w:t>освоенные</w:t>
      </w:r>
      <w:r>
        <w:tab/>
      </w:r>
      <w:r>
        <w:rPr>
          <w:spacing w:val="-2"/>
        </w:rPr>
        <w:t>способы</w:t>
      </w:r>
      <w:r>
        <w:tab/>
      </w:r>
      <w:r>
        <w:rPr>
          <w:spacing w:val="-2"/>
        </w:rPr>
        <w:t>действия,</w:t>
      </w:r>
      <w:r>
        <w:tab/>
      </w:r>
      <w:r>
        <w:rPr>
          <w:spacing w:val="-10"/>
        </w:rPr>
        <w:t>а</w:t>
      </w:r>
      <w:r>
        <w:tab/>
      </w:r>
      <w:r>
        <w:rPr>
          <w:spacing w:val="-4"/>
        </w:rPr>
        <w:t>при</w:t>
      </w:r>
      <w:r>
        <w:tab/>
      </w:r>
      <w:r>
        <w:rPr>
          <w:spacing w:val="-6"/>
        </w:rPr>
        <w:t>их</w:t>
      </w:r>
      <w:r>
        <w:tab/>
      </w:r>
      <w:r>
        <w:rPr>
          <w:spacing w:val="-2"/>
        </w:rPr>
        <w:t>недостаточности</w:t>
      </w:r>
      <w:r>
        <w:tab/>
      </w:r>
      <w:r>
        <w:rPr>
          <w:spacing w:val="-10"/>
        </w:rPr>
        <w:t xml:space="preserve">- </w:t>
      </w:r>
      <w:r>
        <w:t>производить поиск и отбор необходимых знаний и методов (причем не только научных).</w:t>
      </w:r>
      <w:r>
        <w:rPr>
          <w:spacing w:val="40"/>
        </w:rPr>
        <w:t xml:space="preserve"> </w:t>
      </w:r>
      <w:r>
        <w:t>Проектная</w:t>
      </w:r>
      <w:r>
        <w:rPr>
          <w:spacing w:val="40"/>
        </w:rPr>
        <w:t xml:space="preserve"> </w:t>
      </w:r>
      <w:r>
        <w:t>работа</w:t>
      </w:r>
      <w:r>
        <w:rPr>
          <w:spacing w:val="40"/>
        </w:rPr>
        <w:t xml:space="preserve"> </w:t>
      </w:r>
      <w:r>
        <w:t>должна</w:t>
      </w:r>
      <w:r>
        <w:rPr>
          <w:spacing w:val="40"/>
        </w:rPr>
        <w:t xml:space="preserve"> </w:t>
      </w:r>
      <w:r>
        <w:t>ответить</w:t>
      </w:r>
      <w:r>
        <w:rPr>
          <w:spacing w:val="40"/>
        </w:rPr>
        <w:t xml:space="preserve"> </w:t>
      </w:r>
      <w:r>
        <w:t>на</w:t>
      </w:r>
      <w:r>
        <w:rPr>
          <w:spacing w:val="40"/>
        </w:rPr>
        <w:t xml:space="preserve"> </w:t>
      </w:r>
      <w:r>
        <w:t>вопрос</w:t>
      </w:r>
      <w:r>
        <w:rPr>
          <w:spacing w:val="40"/>
        </w:rPr>
        <w:t xml:space="preserve"> </w:t>
      </w:r>
      <w:r>
        <w:t>«Что</w:t>
      </w:r>
      <w:r>
        <w:rPr>
          <w:spacing w:val="40"/>
        </w:rPr>
        <w:t xml:space="preserve"> </w:t>
      </w:r>
      <w:r>
        <w:t>необходимо</w:t>
      </w:r>
      <w:r>
        <w:rPr>
          <w:spacing w:val="40"/>
        </w:rPr>
        <w:t xml:space="preserve"> </w:t>
      </w:r>
      <w:r>
        <w:t>спроводить (сконструировать,</w:t>
      </w:r>
      <w:r>
        <w:rPr>
          <w:spacing w:val="29"/>
        </w:rPr>
        <w:t xml:space="preserve"> </w:t>
      </w:r>
      <w:r>
        <w:t>смоделировать, изготовить и другие</w:t>
      </w:r>
      <w:r>
        <w:rPr>
          <w:spacing w:val="30"/>
        </w:rPr>
        <w:t xml:space="preserve"> </w:t>
      </w:r>
      <w:r>
        <w:t xml:space="preserve">действия), </w:t>
      </w:r>
      <w:r>
        <w:rPr>
          <w:spacing w:val="-2"/>
        </w:rPr>
        <w:t>чтобы</w:t>
      </w:r>
      <w:r>
        <w:tab/>
      </w:r>
      <w:r>
        <w:rPr>
          <w:spacing w:val="-2"/>
        </w:rPr>
        <w:t>решить</w:t>
      </w:r>
      <w:r>
        <w:tab/>
      </w:r>
      <w:r>
        <w:rPr>
          <w:spacing w:val="-2"/>
        </w:rPr>
        <w:t>реально</w:t>
      </w:r>
      <w:r>
        <w:tab/>
      </w:r>
      <w:r>
        <w:rPr>
          <w:spacing w:val="-2"/>
        </w:rPr>
        <w:t>существующую</w:t>
      </w:r>
      <w:r>
        <w:tab/>
      </w:r>
      <w:r>
        <w:tab/>
      </w:r>
      <w:r>
        <w:rPr>
          <w:spacing w:val="-4"/>
        </w:rPr>
        <w:t>или</w:t>
      </w:r>
      <w:r>
        <w:tab/>
      </w:r>
      <w:r>
        <w:rPr>
          <w:spacing w:val="-2"/>
        </w:rPr>
        <w:t>потенциально</w:t>
      </w:r>
      <w:r>
        <w:tab/>
      </w:r>
      <w:r>
        <w:rPr>
          <w:spacing w:val="-2"/>
        </w:rPr>
        <w:t>значимую проблему?».</w:t>
      </w:r>
    </w:p>
    <w:p w14:paraId="2F46A57D">
      <w:pPr>
        <w:pStyle w:val="13"/>
        <w:numPr>
          <w:ilvl w:val="3"/>
          <w:numId w:val="173"/>
        </w:numPr>
        <w:tabs>
          <w:tab w:val="left" w:pos="2221"/>
        </w:tabs>
        <w:spacing w:before="0" w:after="0" w:line="242" w:lineRule="auto"/>
        <w:ind w:left="1540" w:leftChars="0" w:right="928" w:rightChars="422" w:firstLine="0" w:firstLineChars="0"/>
        <w:jc w:val="both"/>
        <w:rPr>
          <w:sz w:val="24"/>
        </w:rPr>
      </w:pPr>
      <w:r>
        <w:rPr>
          <w:sz w:val="24"/>
        </w:rPr>
        <w:t>Осуществление ПД</w:t>
      </w:r>
      <w:r>
        <w:rPr>
          <w:spacing w:val="-8"/>
          <w:sz w:val="24"/>
        </w:rPr>
        <w:t xml:space="preserve"> </w:t>
      </w:r>
      <w:r>
        <w:rPr>
          <w:sz w:val="24"/>
        </w:rPr>
        <w:t>обучающимися</w:t>
      </w:r>
      <w:r>
        <w:rPr>
          <w:spacing w:val="-2"/>
          <w:sz w:val="24"/>
        </w:rPr>
        <w:t xml:space="preserve"> </w:t>
      </w:r>
      <w:r>
        <w:rPr>
          <w:sz w:val="24"/>
        </w:rPr>
        <w:t>включает в</w:t>
      </w:r>
      <w:r>
        <w:rPr>
          <w:spacing w:val="-1"/>
          <w:sz w:val="24"/>
        </w:rPr>
        <w:t xml:space="preserve"> </w:t>
      </w:r>
      <w:r>
        <w:rPr>
          <w:sz w:val="24"/>
        </w:rPr>
        <w:t>себя ряд</w:t>
      </w:r>
      <w:r>
        <w:rPr>
          <w:spacing w:val="-1"/>
          <w:sz w:val="24"/>
        </w:rPr>
        <w:t xml:space="preserve"> </w:t>
      </w:r>
      <w:r>
        <w:rPr>
          <w:sz w:val="24"/>
        </w:rPr>
        <w:t>этапов:</w:t>
      </w:r>
      <w:r>
        <w:rPr>
          <w:spacing w:val="-2"/>
          <w:sz w:val="24"/>
        </w:rPr>
        <w:t xml:space="preserve"> </w:t>
      </w:r>
      <w:r>
        <w:rPr>
          <w:sz w:val="24"/>
        </w:rPr>
        <w:t>анализ и формулирование проблемы;</w:t>
      </w:r>
    </w:p>
    <w:p w14:paraId="00D40CEF">
      <w:pPr>
        <w:spacing w:after="0" w:line="242" w:lineRule="auto"/>
        <w:ind w:right="928" w:rightChars="422"/>
        <w:jc w:val="both"/>
        <w:rPr>
          <w:sz w:val="24"/>
        </w:rPr>
        <w:sectPr>
          <w:pgSz w:w="11910" w:h="16840"/>
          <w:pgMar w:top="1340" w:right="60" w:bottom="280" w:left="360" w:header="720" w:footer="720" w:gutter="0"/>
          <w:cols w:space="720" w:num="1"/>
        </w:sectPr>
      </w:pPr>
    </w:p>
    <w:p w14:paraId="21FBA86F">
      <w:pPr>
        <w:pStyle w:val="8"/>
        <w:spacing w:before="74"/>
        <w:ind w:left="1560" w:right="928" w:rightChars="422"/>
      </w:pPr>
      <w:r>
        <w:t>формулирование темы проекта; постановка цели и задач проекта; составление плана работы; сбор информации (исследование); выполнение</w:t>
      </w:r>
      <w:r>
        <w:rPr>
          <w:spacing w:val="40"/>
        </w:rPr>
        <w:t xml:space="preserve"> </w:t>
      </w:r>
      <w:r>
        <w:t>технологического этапа;</w:t>
      </w:r>
    </w:p>
    <w:p w14:paraId="10ADB477">
      <w:pPr>
        <w:pStyle w:val="8"/>
        <w:spacing w:line="274" w:lineRule="exact"/>
        <w:ind w:left="1560" w:right="928" w:rightChars="422"/>
      </w:pPr>
      <w:r>
        <w:t>подготовка</w:t>
      </w:r>
      <w:r>
        <w:rPr>
          <w:spacing w:val="-2"/>
        </w:rPr>
        <w:t xml:space="preserve"> </w:t>
      </w:r>
      <w:r>
        <w:t>и</w:t>
      </w:r>
      <w:r>
        <w:rPr>
          <w:spacing w:val="-5"/>
        </w:rPr>
        <w:t xml:space="preserve"> </w:t>
      </w:r>
      <w:r>
        <w:t>защита</w:t>
      </w:r>
      <w:r>
        <w:rPr>
          <w:spacing w:val="-1"/>
        </w:rPr>
        <w:t xml:space="preserve"> </w:t>
      </w:r>
      <w:r>
        <w:rPr>
          <w:spacing w:val="-2"/>
        </w:rPr>
        <w:t>проекта;</w:t>
      </w:r>
    </w:p>
    <w:p w14:paraId="70715B20">
      <w:pPr>
        <w:pStyle w:val="8"/>
        <w:spacing w:before="4" w:line="237" w:lineRule="auto"/>
        <w:ind w:left="1560" w:right="928" w:rightChars="422"/>
      </w:pPr>
      <w:r>
        <w:t xml:space="preserve">рефлексия, анализ результатов выполнения проекта, оценка качества </w:t>
      </w:r>
      <w:r>
        <w:rPr>
          <w:spacing w:val="-2"/>
        </w:rPr>
        <w:t>выполнения.</w:t>
      </w:r>
    </w:p>
    <w:p w14:paraId="793E861D">
      <w:pPr>
        <w:pStyle w:val="13"/>
        <w:numPr>
          <w:ilvl w:val="3"/>
          <w:numId w:val="173"/>
        </w:numPr>
        <w:tabs>
          <w:tab w:val="left" w:pos="2221"/>
        </w:tabs>
        <w:spacing w:before="4" w:after="0" w:line="240" w:lineRule="auto"/>
        <w:ind w:left="1540" w:leftChars="0" w:right="928" w:rightChars="422" w:firstLine="0" w:firstLineChars="0"/>
        <w:jc w:val="both"/>
        <w:rPr>
          <w:sz w:val="24"/>
        </w:rPr>
      </w:pPr>
      <w:r>
        <w:rPr>
          <w:sz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6BEB097E">
      <w:pPr>
        <w:pStyle w:val="13"/>
        <w:numPr>
          <w:ilvl w:val="3"/>
          <w:numId w:val="173"/>
        </w:numPr>
        <w:tabs>
          <w:tab w:val="left" w:pos="2221"/>
        </w:tabs>
        <w:spacing w:before="0" w:after="0" w:line="240" w:lineRule="auto"/>
        <w:ind w:left="1540" w:leftChars="0" w:right="928" w:rightChars="422" w:firstLine="0" w:firstLineChars="0"/>
        <w:jc w:val="both"/>
        <w:rPr>
          <w:sz w:val="24"/>
        </w:rPr>
      </w:pPr>
      <w:r>
        <w:rPr>
          <w:sz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A22B6F9">
      <w:pPr>
        <w:pStyle w:val="13"/>
        <w:numPr>
          <w:ilvl w:val="3"/>
          <w:numId w:val="173"/>
        </w:numPr>
        <w:tabs>
          <w:tab w:val="left" w:pos="2221"/>
        </w:tabs>
        <w:spacing w:before="0" w:after="0" w:line="240" w:lineRule="auto"/>
        <w:ind w:left="1540" w:leftChars="0" w:right="928" w:rightChars="422" w:firstLine="0" w:firstLineChars="0"/>
        <w:jc w:val="both"/>
        <w:rPr>
          <w:sz w:val="24"/>
        </w:rPr>
      </w:pPr>
      <w:r>
        <w:rPr>
          <w:sz w:val="24"/>
        </w:rP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sz w:val="24"/>
        </w:rPr>
        <w:t>проектирования:</w:t>
      </w:r>
    </w:p>
    <w:p w14:paraId="1C39B480">
      <w:pPr>
        <w:pStyle w:val="8"/>
        <w:spacing w:before="3" w:line="237" w:lineRule="auto"/>
        <w:ind w:left="1560" w:right="928" w:rightChars="422"/>
      </w:pPr>
      <w:r>
        <w:t>предметные проекты; метапредметные</w:t>
      </w:r>
      <w:r>
        <w:rPr>
          <w:spacing w:val="-4"/>
        </w:rPr>
        <w:t xml:space="preserve"> </w:t>
      </w:r>
      <w:r>
        <w:rPr>
          <w:spacing w:val="-2"/>
        </w:rPr>
        <w:t>проекты.</w:t>
      </w:r>
    </w:p>
    <w:p w14:paraId="2505726C">
      <w:pPr>
        <w:pStyle w:val="13"/>
        <w:numPr>
          <w:ilvl w:val="3"/>
          <w:numId w:val="173"/>
        </w:numPr>
        <w:tabs>
          <w:tab w:val="left" w:pos="2221"/>
        </w:tabs>
        <w:spacing w:before="4" w:after="0" w:line="240" w:lineRule="auto"/>
        <w:ind w:left="1540" w:leftChars="0" w:right="928" w:rightChars="422" w:firstLine="0" w:firstLineChars="0"/>
        <w:jc w:val="both"/>
        <w:rPr>
          <w:sz w:val="24"/>
        </w:rPr>
      </w:pPr>
      <w:r>
        <w:rPr>
          <w:sz w:val="24"/>
        </w:rPr>
        <w:t>В отличие от предметных проектов, нацеленных на решение задач предметного обучения, метапредметные проекты могут быть сориентированы на</w:t>
      </w:r>
      <w:r>
        <w:rPr>
          <w:spacing w:val="80"/>
          <w:sz w:val="24"/>
        </w:rPr>
        <w:t xml:space="preserve">  </w:t>
      </w:r>
      <w:r>
        <w:rPr>
          <w:sz w:val="24"/>
        </w:rPr>
        <w:t>решение</w:t>
      </w:r>
      <w:r>
        <w:rPr>
          <w:spacing w:val="80"/>
          <w:sz w:val="24"/>
        </w:rPr>
        <w:t xml:space="preserve">  </w:t>
      </w:r>
      <w:r>
        <w:rPr>
          <w:sz w:val="24"/>
        </w:rPr>
        <w:t>прикладных</w:t>
      </w:r>
      <w:r>
        <w:rPr>
          <w:spacing w:val="80"/>
          <w:sz w:val="24"/>
        </w:rPr>
        <w:t xml:space="preserve">  </w:t>
      </w:r>
      <w:r>
        <w:rPr>
          <w:sz w:val="24"/>
        </w:rPr>
        <w:t>проблем,</w:t>
      </w:r>
      <w:r>
        <w:rPr>
          <w:spacing w:val="80"/>
          <w:sz w:val="24"/>
        </w:rPr>
        <w:t xml:space="preserve">  </w:t>
      </w:r>
      <w:r>
        <w:rPr>
          <w:sz w:val="24"/>
        </w:rPr>
        <w:t>связанных</w:t>
      </w:r>
      <w:r>
        <w:rPr>
          <w:spacing w:val="80"/>
          <w:sz w:val="24"/>
        </w:rPr>
        <w:t xml:space="preserve">  </w:t>
      </w:r>
      <w:r>
        <w:rPr>
          <w:sz w:val="24"/>
        </w:rPr>
        <w:t>с</w:t>
      </w:r>
      <w:r>
        <w:rPr>
          <w:spacing w:val="80"/>
          <w:sz w:val="24"/>
        </w:rPr>
        <w:t xml:space="preserve">  </w:t>
      </w:r>
      <w:r>
        <w:rPr>
          <w:sz w:val="24"/>
        </w:rPr>
        <w:t>задачами</w:t>
      </w:r>
      <w:r>
        <w:rPr>
          <w:spacing w:val="40"/>
          <w:sz w:val="24"/>
        </w:rPr>
        <w:t xml:space="preserve"> </w:t>
      </w:r>
      <w:r>
        <w:rPr>
          <w:sz w:val="24"/>
        </w:rPr>
        <w:t>жизненно-практического, социального характера и выходящих за рамки содержания предметного обучения.</w:t>
      </w:r>
    </w:p>
    <w:p w14:paraId="25A031AA">
      <w:pPr>
        <w:pStyle w:val="13"/>
        <w:numPr>
          <w:ilvl w:val="3"/>
          <w:numId w:val="173"/>
        </w:numPr>
        <w:tabs>
          <w:tab w:val="left" w:pos="2221"/>
        </w:tabs>
        <w:spacing w:before="0" w:after="0" w:line="242" w:lineRule="auto"/>
        <w:ind w:left="1540" w:leftChars="0" w:right="928" w:rightChars="422" w:firstLine="0" w:firstLineChars="0"/>
        <w:jc w:val="left"/>
        <w:rPr>
          <w:sz w:val="24"/>
        </w:rPr>
      </w:pPr>
      <w:r>
        <w:rPr>
          <w:sz w:val="24"/>
        </w:rPr>
        <w:t>Формы</w:t>
      </w:r>
      <w:r>
        <w:rPr>
          <w:spacing w:val="-8"/>
          <w:sz w:val="24"/>
        </w:rPr>
        <w:t xml:space="preserve"> </w:t>
      </w:r>
      <w:r>
        <w:rPr>
          <w:sz w:val="24"/>
        </w:rPr>
        <w:t>организации</w:t>
      </w:r>
      <w:r>
        <w:rPr>
          <w:spacing w:val="-5"/>
          <w:sz w:val="24"/>
        </w:rPr>
        <w:t xml:space="preserve"> </w:t>
      </w:r>
      <w:r>
        <w:rPr>
          <w:sz w:val="24"/>
        </w:rPr>
        <w:t>ПД</w:t>
      </w:r>
      <w:r>
        <w:rPr>
          <w:spacing w:val="-15"/>
          <w:sz w:val="24"/>
        </w:rPr>
        <w:t xml:space="preserve"> </w:t>
      </w:r>
      <w:r>
        <w:rPr>
          <w:sz w:val="24"/>
        </w:rPr>
        <w:t>обучающихся</w:t>
      </w:r>
      <w:r>
        <w:rPr>
          <w:spacing w:val="-6"/>
          <w:sz w:val="24"/>
        </w:rPr>
        <w:t xml:space="preserve"> </w:t>
      </w:r>
      <w:r>
        <w:rPr>
          <w:sz w:val="24"/>
        </w:rPr>
        <w:t>могут</w:t>
      </w:r>
      <w:r>
        <w:rPr>
          <w:spacing w:val="-6"/>
          <w:sz w:val="24"/>
        </w:rPr>
        <w:t xml:space="preserve"> </w:t>
      </w:r>
      <w:r>
        <w:rPr>
          <w:sz w:val="24"/>
        </w:rPr>
        <w:t>быть</w:t>
      </w:r>
      <w:r>
        <w:rPr>
          <w:spacing w:val="-5"/>
          <w:sz w:val="24"/>
        </w:rPr>
        <w:t xml:space="preserve"> </w:t>
      </w:r>
      <w:r>
        <w:rPr>
          <w:sz w:val="24"/>
        </w:rPr>
        <w:t>следующие: монопроект (использование содержания одного предмета);</w:t>
      </w:r>
    </w:p>
    <w:p w14:paraId="19BB363F">
      <w:pPr>
        <w:pStyle w:val="8"/>
        <w:spacing w:line="242" w:lineRule="auto"/>
        <w:ind w:left="1560" w:right="928" w:rightChars="422" w:hanging="1"/>
        <w:jc w:val="left"/>
      </w:pPr>
      <w:r>
        <w:t>межпредметный</w:t>
      </w:r>
      <w:r>
        <w:rPr>
          <w:spacing w:val="-8"/>
        </w:rPr>
        <w:t xml:space="preserve"> </w:t>
      </w:r>
      <w:r>
        <w:t>проект</w:t>
      </w:r>
      <w:r>
        <w:rPr>
          <w:spacing w:val="-8"/>
        </w:rPr>
        <w:t xml:space="preserve"> </w:t>
      </w:r>
      <w:r>
        <w:t>(использование</w:t>
      </w:r>
      <w:r>
        <w:rPr>
          <w:spacing w:val="-10"/>
        </w:rPr>
        <w:t xml:space="preserve"> </w:t>
      </w:r>
      <w:r>
        <w:t>интегрированного</w:t>
      </w:r>
      <w:r>
        <w:rPr>
          <w:spacing w:val="-4"/>
        </w:rPr>
        <w:t xml:space="preserve"> </w:t>
      </w:r>
      <w:r>
        <w:t>знания</w:t>
      </w:r>
      <w:r>
        <w:rPr>
          <w:spacing w:val="-9"/>
        </w:rPr>
        <w:t xml:space="preserve"> </w:t>
      </w:r>
      <w:r>
        <w:t>и</w:t>
      </w:r>
      <w:r>
        <w:rPr>
          <w:spacing w:val="-3"/>
        </w:rPr>
        <w:t xml:space="preserve"> </w:t>
      </w:r>
      <w:r>
        <w:t>способов учебной деятельности различных предметов);</w:t>
      </w:r>
    </w:p>
    <w:p w14:paraId="2B8BBF8B">
      <w:pPr>
        <w:pStyle w:val="8"/>
        <w:tabs>
          <w:tab w:val="left" w:pos="2966"/>
          <w:tab w:val="left" w:pos="4788"/>
          <w:tab w:val="left" w:pos="5944"/>
          <w:tab w:val="left" w:pos="6874"/>
          <w:tab w:val="left" w:pos="7239"/>
          <w:tab w:val="left" w:pos="8313"/>
        </w:tabs>
        <w:spacing w:line="242" w:lineRule="auto"/>
        <w:ind w:left="1560" w:right="928" w:rightChars="422"/>
        <w:jc w:val="left"/>
      </w:pPr>
      <w:r>
        <w:rPr>
          <w:spacing w:val="-2"/>
        </w:rPr>
        <w:t>метапроект</w:t>
      </w:r>
      <w:r>
        <w:tab/>
      </w:r>
      <w:r>
        <w:rPr>
          <w:spacing w:val="-2"/>
        </w:rPr>
        <w:t>(использование</w:t>
      </w:r>
      <w:r>
        <w:tab/>
      </w:r>
      <w:r>
        <w:rPr>
          <w:spacing w:val="-2"/>
        </w:rPr>
        <w:t>областей</w:t>
      </w:r>
      <w:r>
        <w:tab/>
      </w:r>
      <w:r>
        <w:rPr>
          <w:spacing w:val="-2"/>
        </w:rPr>
        <w:t>знания</w:t>
      </w:r>
      <w:r>
        <w:tab/>
      </w:r>
      <w:r>
        <w:rPr>
          <w:spacing w:val="-10"/>
        </w:rPr>
        <w:t>и</w:t>
      </w:r>
      <w:r>
        <w:tab/>
      </w:r>
      <w:r>
        <w:rPr>
          <w:spacing w:val="-2"/>
        </w:rPr>
        <w:t>методов</w:t>
      </w:r>
      <w:r>
        <w:tab/>
      </w:r>
      <w:r>
        <w:rPr>
          <w:spacing w:val="-2"/>
        </w:rPr>
        <w:t xml:space="preserve">деятельности, </w:t>
      </w:r>
      <w:r>
        <w:t>выходящих за рамки предметного обучения).</w:t>
      </w:r>
    </w:p>
    <w:p w14:paraId="7ED90C3E">
      <w:pPr>
        <w:pStyle w:val="13"/>
        <w:numPr>
          <w:ilvl w:val="3"/>
          <w:numId w:val="173"/>
        </w:numPr>
        <w:tabs>
          <w:tab w:val="left" w:pos="2221"/>
        </w:tabs>
        <w:spacing w:before="0" w:after="0" w:line="240" w:lineRule="auto"/>
        <w:ind w:left="1540" w:leftChars="0" w:right="928" w:rightChars="422" w:firstLine="0" w:firstLineChars="0"/>
        <w:jc w:val="both"/>
        <w:rPr>
          <w:sz w:val="24"/>
        </w:rPr>
      </w:pPr>
      <w:r>
        <w:rPr>
          <w:sz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F9F3239">
      <w:pPr>
        <w:pStyle w:val="8"/>
        <w:spacing w:line="275" w:lineRule="exact"/>
        <w:ind w:left="1560" w:right="928" w:rightChars="422"/>
        <w:jc w:val="left"/>
      </w:pPr>
      <w:r>
        <w:t>Какое</w:t>
      </w:r>
      <w:r>
        <w:rPr>
          <w:spacing w:val="-6"/>
        </w:rPr>
        <w:t xml:space="preserve"> </w:t>
      </w:r>
      <w:r>
        <w:t>средство</w:t>
      </w:r>
      <w:r>
        <w:rPr>
          <w:spacing w:val="-3"/>
        </w:rPr>
        <w:t xml:space="preserve"> </w:t>
      </w:r>
      <w:r>
        <w:t>поможет</w:t>
      </w:r>
      <w:r>
        <w:rPr>
          <w:spacing w:val="-2"/>
        </w:rPr>
        <w:t xml:space="preserve"> </w:t>
      </w:r>
      <w:r>
        <w:t>в</w:t>
      </w:r>
      <w:r>
        <w:rPr>
          <w:spacing w:val="-5"/>
        </w:rPr>
        <w:t xml:space="preserve"> </w:t>
      </w:r>
      <w:r>
        <w:t>решении</w:t>
      </w:r>
      <w:r>
        <w:rPr>
          <w:spacing w:val="-7"/>
        </w:rPr>
        <w:t xml:space="preserve"> </w:t>
      </w:r>
      <w:r>
        <w:t>проблемы...</w:t>
      </w:r>
      <w:r>
        <w:rPr>
          <w:spacing w:val="-1"/>
        </w:rPr>
        <w:t xml:space="preserve"> </w:t>
      </w:r>
      <w:r>
        <w:t>(опишите,</w:t>
      </w:r>
      <w:r>
        <w:rPr>
          <w:spacing w:val="-9"/>
        </w:rPr>
        <w:t xml:space="preserve"> </w:t>
      </w:r>
      <w:r>
        <w:rPr>
          <w:spacing w:val="-2"/>
        </w:rPr>
        <w:t>объясните)?</w:t>
      </w:r>
    </w:p>
    <w:p w14:paraId="4FB51069">
      <w:pPr>
        <w:pStyle w:val="8"/>
        <w:tabs>
          <w:tab w:val="left" w:pos="2491"/>
          <w:tab w:val="left" w:pos="3536"/>
          <w:tab w:val="left" w:pos="4299"/>
          <w:tab w:val="left" w:pos="5460"/>
          <w:tab w:val="left" w:pos="6079"/>
          <w:tab w:val="left" w:pos="7226"/>
          <w:tab w:val="left" w:pos="8703"/>
        </w:tabs>
        <w:spacing w:line="242" w:lineRule="auto"/>
        <w:ind w:left="1560" w:right="928" w:rightChars="422"/>
        <w:jc w:val="left"/>
      </w:pPr>
      <w:r>
        <w:rPr>
          <w:spacing w:val="-2"/>
        </w:rPr>
        <w:t>Каким</w:t>
      </w:r>
      <w:r>
        <w:tab/>
      </w:r>
      <w:r>
        <w:rPr>
          <w:spacing w:val="-2"/>
        </w:rPr>
        <w:t>должно</w:t>
      </w:r>
      <w:r>
        <w:tab/>
      </w:r>
      <w:r>
        <w:rPr>
          <w:spacing w:val="-4"/>
        </w:rPr>
        <w:t>быть</w:t>
      </w:r>
      <w:r>
        <w:tab/>
      </w:r>
      <w:r>
        <w:rPr>
          <w:spacing w:val="-2"/>
        </w:rPr>
        <w:t>средство</w:t>
      </w:r>
      <w:r>
        <w:tab/>
      </w:r>
      <w:r>
        <w:rPr>
          <w:spacing w:val="-4"/>
        </w:rPr>
        <w:t>для</w:t>
      </w:r>
      <w:r>
        <w:tab/>
      </w:r>
      <w:r>
        <w:rPr>
          <w:spacing w:val="-2"/>
        </w:rPr>
        <w:t>решения</w:t>
      </w:r>
      <w:r>
        <w:tab/>
      </w:r>
      <w:r>
        <w:rPr>
          <w:spacing w:val="-2"/>
        </w:rPr>
        <w:t>проблемы...</w:t>
      </w:r>
      <w:r>
        <w:tab/>
      </w:r>
      <w:r>
        <w:rPr>
          <w:spacing w:val="-2"/>
        </w:rPr>
        <w:t>(опишите, смоделируйте)?</w:t>
      </w:r>
    </w:p>
    <w:p w14:paraId="68C3E9AB">
      <w:pPr>
        <w:pStyle w:val="8"/>
        <w:spacing w:line="242" w:lineRule="auto"/>
        <w:ind w:left="1560" w:right="928" w:rightChars="422"/>
        <w:jc w:val="left"/>
      </w:pPr>
      <w:r>
        <w:t>Как</w:t>
      </w:r>
      <w:r>
        <w:rPr>
          <w:spacing w:val="-6"/>
        </w:rPr>
        <w:t xml:space="preserve"> </w:t>
      </w:r>
      <w:r>
        <w:t>спроводить</w:t>
      </w:r>
      <w:r>
        <w:rPr>
          <w:spacing w:val="-7"/>
        </w:rPr>
        <w:t xml:space="preserve"> </w:t>
      </w:r>
      <w:r>
        <w:t>средство</w:t>
      </w:r>
      <w:r>
        <w:rPr>
          <w:spacing w:val="-4"/>
        </w:rPr>
        <w:t xml:space="preserve"> </w:t>
      </w:r>
      <w:r>
        <w:t>для</w:t>
      </w:r>
      <w:r>
        <w:rPr>
          <w:spacing w:val="-4"/>
        </w:rPr>
        <w:t xml:space="preserve"> </w:t>
      </w:r>
      <w:r>
        <w:t>решения</w:t>
      </w:r>
      <w:r>
        <w:rPr>
          <w:spacing w:val="-1"/>
        </w:rPr>
        <w:t xml:space="preserve"> </w:t>
      </w:r>
      <w:r>
        <w:t>проблемы</w:t>
      </w:r>
      <w:r>
        <w:rPr>
          <w:spacing w:val="-3"/>
        </w:rPr>
        <w:t xml:space="preserve"> </w:t>
      </w:r>
      <w:r>
        <w:t>(дайте</w:t>
      </w:r>
      <w:r>
        <w:rPr>
          <w:spacing w:val="-9"/>
        </w:rPr>
        <w:t xml:space="preserve"> </w:t>
      </w:r>
      <w:r>
        <w:t>инструкцию)? Как выглядело... (опишите, реконструируйте)?</w:t>
      </w:r>
    </w:p>
    <w:p w14:paraId="0553295D">
      <w:pPr>
        <w:pStyle w:val="8"/>
        <w:spacing w:line="271" w:lineRule="exact"/>
        <w:ind w:left="1560" w:right="928" w:rightChars="422"/>
        <w:jc w:val="left"/>
      </w:pPr>
      <w:r>
        <w:t>Как</w:t>
      </w:r>
      <w:r>
        <w:rPr>
          <w:spacing w:val="-3"/>
        </w:rPr>
        <w:t xml:space="preserve"> </w:t>
      </w:r>
      <w:r>
        <w:t>будет</w:t>
      </w:r>
      <w:r>
        <w:rPr>
          <w:spacing w:val="-2"/>
        </w:rPr>
        <w:t xml:space="preserve"> </w:t>
      </w:r>
      <w:r>
        <w:t>выглядеть...</w:t>
      </w:r>
      <w:r>
        <w:rPr>
          <w:spacing w:val="-4"/>
        </w:rPr>
        <w:t xml:space="preserve"> </w:t>
      </w:r>
      <w:r>
        <w:t>(опишите,</w:t>
      </w:r>
      <w:r>
        <w:rPr>
          <w:spacing w:val="-3"/>
        </w:rPr>
        <w:t xml:space="preserve"> </w:t>
      </w:r>
      <w:r>
        <w:rPr>
          <w:spacing w:val="-2"/>
        </w:rPr>
        <w:t>спрогнозируйте)?</w:t>
      </w:r>
    </w:p>
    <w:p w14:paraId="51F0B6F0">
      <w:pPr>
        <w:pStyle w:val="13"/>
        <w:numPr>
          <w:ilvl w:val="3"/>
          <w:numId w:val="173"/>
        </w:numPr>
        <w:tabs>
          <w:tab w:val="left" w:pos="2221"/>
        </w:tabs>
        <w:spacing w:before="0" w:after="0" w:line="237" w:lineRule="auto"/>
        <w:ind w:left="1540" w:leftChars="0" w:right="928" w:rightChars="422" w:firstLine="0" w:firstLineChars="0"/>
        <w:jc w:val="left"/>
        <w:rPr>
          <w:sz w:val="24"/>
        </w:rPr>
      </w:pPr>
      <w:r>
        <w:rPr>
          <w:sz w:val="24"/>
        </w:rPr>
        <w:t>Основными</w:t>
      </w:r>
      <w:r>
        <w:rPr>
          <w:spacing w:val="-7"/>
          <w:sz w:val="24"/>
        </w:rPr>
        <w:t xml:space="preserve"> </w:t>
      </w:r>
      <w:r>
        <w:rPr>
          <w:sz w:val="24"/>
        </w:rPr>
        <w:t>формами</w:t>
      </w:r>
      <w:r>
        <w:rPr>
          <w:spacing w:val="-7"/>
          <w:sz w:val="24"/>
        </w:rPr>
        <w:t xml:space="preserve"> </w:t>
      </w:r>
      <w:r>
        <w:rPr>
          <w:sz w:val="24"/>
        </w:rPr>
        <w:t>представления</w:t>
      </w:r>
      <w:r>
        <w:rPr>
          <w:spacing w:val="-3"/>
          <w:sz w:val="24"/>
        </w:rPr>
        <w:t xml:space="preserve"> </w:t>
      </w:r>
      <w:r>
        <w:rPr>
          <w:sz w:val="24"/>
        </w:rPr>
        <w:t>итогов</w:t>
      </w:r>
      <w:r>
        <w:rPr>
          <w:spacing w:val="-3"/>
          <w:sz w:val="24"/>
        </w:rPr>
        <w:t xml:space="preserve"> </w:t>
      </w:r>
      <w:r>
        <w:rPr>
          <w:sz w:val="24"/>
        </w:rPr>
        <w:t>ПД</w:t>
      </w:r>
      <w:r>
        <w:rPr>
          <w:spacing w:val="-9"/>
          <w:sz w:val="24"/>
        </w:rPr>
        <w:t xml:space="preserve"> </w:t>
      </w:r>
      <w:r>
        <w:rPr>
          <w:sz w:val="24"/>
        </w:rPr>
        <w:t>являются:</w:t>
      </w:r>
      <w:r>
        <w:rPr>
          <w:spacing w:val="-3"/>
          <w:sz w:val="24"/>
        </w:rPr>
        <w:t xml:space="preserve"> </w:t>
      </w:r>
      <w:r>
        <w:rPr>
          <w:sz w:val="24"/>
        </w:rPr>
        <w:t>материальный объект, макет, конструкторское изделие;</w:t>
      </w:r>
    </w:p>
    <w:p w14:paraId="6DCB23B4">
      <w:pPr>
        <w:pStyle w:val="8"/>
        <w:spacing w:line="275" w:lineRule="exact"/>
        <w:ind w:left="1560" w:right="928" w:rightChars="422"/>
        <w:jc w:val="left"/>
      </w:pPr>
      <w:r>
        <w:t>отчетные</w:t>
      </w:r>
      <w:r>
        <w:rPr>
          <w:spacing w:val="-6"/>
        </w:rPr>
        <w:t xml:space="preserve"> </w:t>
      </w:r>
      <w:r>
        <w:t>материалы</w:t>
      </w:r>
      <w:r>
        <w:rPr>
          <w:spacing w:val="1"/>
        </w:rPr>
        <w:t xml:space="preserve"> </w:t>
      </w:r>
      <w:r>
        <w:t>по</w:t>
      </w:r>
      <w:r>
        <w:rPr>
          <w:spacing w:val="-2"/>
        </w:rPr>
        <w:t xml:space="preserve"> </w:t>
      </w:r>
      <w:r>
        <w:t>проекту</w:t>
      </w:r>
      <w:r>
        <w:rPr>
          <w:spacing w:val="-11"/>
        </w:rPr>
        <w:t xml:space="preserve"> </w:t>
      </w:r>
      <w:r>
        <w:t>(тексты, мультимедийные</w:t>
      </w:r>
      <w:r>
        <w:rPr>
          <w:spacing w:val="-7"/>
        </w:rPr>
        <w:t xml:space="preserve"> </w:t>
      </w:r>
      <w:r>
        <w:rPr>
          <w:spacing w:val="-2"/>
        </w:rPr>
        <w:t>продукты).</w:t>
      </w:r>
    </w:p>
    <w:p w14:paraId="33C611FD">
      <w:pPr>
        <w:pStyle w:val="13"/>
        <w:numPr>
          <w:ilvl w:val="3"/>
          <w:numId w:val="173"/>
        </w:numPr>
        <w:tabs>
          <w:tab w:val="left" w:pos="2221"/>
        </w:tabs>
        <w:spacing w:before="0" w:after="0" w:line="240" w:lineRule="auto"/>
        <w:ind w:left="1540" w:leftChars="0" w:right="928" w:rightChars="422" w:firstLine="0" w:firstLineChars="0"/>
        <w:jc w:val="both"/>
        <w:rPr>
          <w:sz w:val="24"/>
        </w:rPr>
      </w:pPr>
      <w:r>
        <w:rPr>
          <w:sz w:val="24"/>
        </w:rPr>
        <w:t>Особенности организации ПД обучающихся в рамках внеурочной деятельности так же, как и при организации учебных исследований, связаны с тем,</w:t>
      </w:r>
      <w:r>
        <w:rPr>
          <w:spacing w:val="40"/>
          <w:sz w:val="24"/>
        </w:rPr>
        <w:t xml:space="preserve">  </w:t>
      </w:r>
      <w:r>
        <w:rPr>
          <w:sz w:val="24"/>
        </w:rPr>
        <w:t>что</w:t>
      </w:r>
      <w:r>
        <w:rPr>
          <w:spacing w:val="40"/>
          <w:sz w:val="24"/>
        </w:rPr>
        <w:t xml:space="preserve">  </w:t>
      </w:r>
      <w:r>
        <w:rPr>
          <w:sz w:val="24"/>
        </w:rPr>
        <w:t>имеющееся</w:t>
      </w:r>
      <w:r>
        <w:rPr>
          <w:spacing w:val="40"/>
          <w:sz w:val="24"/>
        </w:rPr>
        <w:t xml:space="preserve">  </w:t>
      </w:r>
      <w:r>
        <w:rPr>
          <w:sz w:val="24"/>
        </w:rPr>
        <w:t>время</w:t>
      </w:r>
      <w:r>
        <w:rPr>
          <w:spacing w:val="40"/>
          <w:sz w:val="24"/>
        </w:rPr>
        <w:t xml:space="preserve">  </w:t>
      </w:r>
      <w:r>
        <w:rPr>
          <w:sz w:val="24"/>
        </w:rPr>
        <w:t>предоставляет</w:t>
      </w:r>
      <w:r>
        <w:rPr>
          <w:spacing w:val="40"/>
          <w:sz w:val="24"/>
        </w:rPr>
        <w:t xml:space="preserve">  </w:t>
      </w:r>
      <w:r>
        <w:rPr>
          <w:sz w:val="24"/>
        </w:rPr>
        <w:t>большие</w:t>
      </w:r>
      <w:r>
        <w:rPr>
          <w:spacing w:val="40"/>
          <w:sz w:val="24"/>
        </w:rPr>
        <w:t xml:space="preserve">  </w:t>
      </w:r>
      <w:r>
        <w:rPr>
          <w:sz w:val="24"/>
        </w:rPr>
        <w:t>возможности</w:t>
      </w:r>
      <w:r>
        <w:rPr>
          <w:spacing w:val="40"/>
          <w:sz w:val="24"/>
        </w:rPr>
        <w:t xml:space="preserve">  </w:t>
      </w:r>
      <w:r>
        <w:rPr>
          <w:sz w:val="24"/>
        </w:rPr>
        <w:t>для</w:t>
      </w:r>
    </w:p>
    <w:p w14:paraId="602DCF0D">
      <w:pPr>
        <w:spacing w:after="0" w:line="240" w:lineRule="auto"/>
        <w:jc w:val="both"/>
        <w:rPr>
          <w:sz w:val="24"/>
        </w:rPr>
        <w:sectPr>
          <w:pgSz w:w="11910" w:h="16840"/>
          <w:pgMar w:top="1340" w:right="60" w:bottom="280" w:left="360" w:header="720" w:footer="720" w:gutter="0"/>
          <w:cols w:space="720" w:num="1"/>
        </w:sectPr>
      </w:pPr>
    </w:p>
    <w:p w14:paraId="36F264D5">
      <w:pPr>
        <w:pStyle w:val="8"/>
        <w:spacing w:before="76" w:line="237" w:lineRule="auto"/>
        <w:ind w:left="1560" w:right="928" w:rightChars="422"/>
      </w:pPr>
      <w:r>
        <w:t xml:space="preserve">организации, подготовки и реализации развернутого и полноценного учебного </w:t>
      </w:r>
      <w:r>
        <w:rPr>
          <w:spacing w:val="-2"/>
        </w:rPr>
        <w:t>проекта.</w:t>
      </w:r>
    </w:p>
    <w:p w14:paraId="39C010E6">
      <w:pPr>
        <w:pStyle w:val="13"/>
        <w:numPr>
          <w:ilvl w:val="3"/>
          <w:numId w:val="173"/>
        </w:numPr>
        <w:tabs>
          <w:tab w:val="left" w:pos="2221"/>
        </w:tabs>
        <w:spacing w:before="3" w:after="0" w:line="240" w:lineRule="auto"/>
        <w:ind w:left="1540" w:leftChars="0" w:right="928" w:rightChars="422" w:firstLine="0" w:firstLineChars="0"/>
        <w:jc w:val="both"/>
        <w:rPr>
          <w:sz w:val="24"/>
        </w:rPr>
      </w:pPr>
      <w:r>
        <w:rPr>
          <w:sz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554938E5">
      <w:pPr>
        <w:pStyle w:val="8"/>
        <w:ind w:left="1560" w:right="928" w:rightChars="422"/>
        <w:jc w:val="both"/>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5017B33E">
      <w:pPr>
        <w:pStyle w:val="13"/>
        <w:numPr>
          <w:ilvl w:val="3"/>
          <w:numId w:val="173"/>
        </w:numPr>
        <w:tabs>
          <w:tab w:val="left" w:pos="2221"/>
          <w:tab w:val="left" w:pos="11220"/>
        </w:tabs>
        <w:spacing w:before="1" w:after="0" w:line="240" w:lineRule="auto"/>
        <w:ind w:left="1540" w:leftChars="0" w:right="928" w:rightChars="422" w:firstLine="0" w:firstLineChars="0"/>
        <w:jc w:val="both"/>
        <w:rPr>
          <w:sz w:val="24"/>
        </w:rPr>
      </w:pPr>
      <w:r>
        <w:rPr>
          <w:sz w:val="24"/>
        </w:rPr>
        <w:t>В качестве основных форм организации ПД могут быть использованы: творческие</w:t>
      </w:r>
      <w:r>
        <w:rPr>
          <w:spacing w:val="80"/>
          <w:sz w:val="24"/>
        </w:rPr>
        <w:t xml:space="preserve"> </w:t>
      </w:r>
      <w:r>
        <w:rPr>
          <w:sz w:val="24"/>
        </w:rPr>
        <w:t>мастерские;</w:t>
      </w:r>
      <w:r>
        <w:rPr>
          <w:spacing w:val="80"/>
          <w:sz w:val="24"/>
        </w:rPr>
        <w:t xml:space="preserve"> </w:t>
      </w:r>
      <w:r>
        <w:rPr>
          <w:sz w:val="24"/>
        </w:rPr>
        <w:t>экспериментальные</w:t>
      </w:r>
      <w:r>
        <w:rPr>
          <w:spacing w:val="80"/>
          <w:sz w:val="24"/>
        </w:rPr>
        <w:t xml:space="preserve"> </w:t>
      </w:r>
      <w:r>
        <w:rPr>
          <w:sz w:val="24"/>
        </w:rPr>
        <w:t>лаборатории;</w:t>
      </w:r>
      <w:r>
        <w:rPr>
          <w:spacing w:val="80"/>
          <w:sz w:val="24"/>
        </w:rPr>
        <w:t xml:space="preserve"> </w:t>
      </w:r>
      <w:r>
        <w:rPr>
          <w:sz w:val="24"/>
        </w:rPr>
        <w:t xml:space="preserve">конструкторское </w:t>
      </w:r>
      <w:r>
        <w:rPr>
          <w:spacing w:val="-2"/>
          <w:sz w:val="24"/>
        </w:rPr>
        <w:t>бюро;</w:t>
      </w:r>
    </w:p>
    <w:p w14:paraId="52B5C34B">
      <w:pPr>
        <w:pStyle w:val="8"/>
        <w:tabs>
          <w:tab w:val="left" w:pos="11220"/>
        </w:tabs>
        <w:spacing w:line="274" w:lineRule="exact"/>
        <w:ind w:left="1560" w:right="928" w:rightChars="422"/>
        <w:jc w:val="both"/>
      </w:pPr>
      <w:r>
        <w:t>проектные</w:t>
      </w:r>
      <w:r>
        <w:rPr>
          <w:spacing w:val="-3"/>
        </w:rPr>
        <w:t xml:space="preserve"> </w:t>
      </w:r>
      <w:r>
        <w:t>недели;</w:t>
      </w:r>
      <w:r>
        <w:rPr>
          <w:spacing w:val="-6"/>
        </w:rPr>
        <w:t xml:space="preserve"> </w:t>
      </w:r>
      <w:r>
        <w:rPr>
          <w:spacing w:val="-2"/>
        </w:rPr>
        <w:t>практикумы.</w:t>
      </w:r>
    </w:p>
    <w:p w14:paraId="439ACFE6">
      <w:pPr>
        <w:pStyle w:val="13"/>
        <w:numPr>
          <w:ilvl w:val="3"/>
          <w:numId w:val="173"/>
        </w:numPr>
        <w:tabs>
          <w:tab w:val="left" w:pos="2221"/>
          <w:tab w:val="left" w:pos="11220"/>
        </w:tabs>
        <w:spacing w:before="3" w:after="0" w:line="240" w:lineRule="auto"/>
        <w:ind w:left="1540" w:leftChars="0" w:right="928" w:rightChars="422" w:firstLine="0" w:firstLineChars="0"/>
        <w:jc w:val="both"/>
        <w:rPr>
          <w:sz w:val="24"/>
        </w:rPr>
      </w:pPr>
      <w:r>
        <w:rPr>
          <w:sz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14:paraId="4F201D9C">
      <w:pPr>
        <w:pStyle w:val="8"/>
        <w:tabs>
          <w:tab w:val="left" w:pos="11220"/>
        </w:tabs>
        <w:spacing w:line="274" w:lineRule="exact"/>
        <w:ind w:left="1560" w:right="928" w:rightChars="422"/>
        <w:jc w:val="both"/>
      </w:pPr>
      <w:r>
        <w:t>и</w:t>
      </w:r>
      <w:r>
        <w:rPr>
          <w:spacing w:val="3"/>
        </w:rPr>
        <w:t xml:space="preserve"> </w:t>
      </w:r>
      <w:r>
        <w:rPr>
          <w:spacing w:val="-2"/>
        </w:rPr>
        <w:t>другие);</w:t>
      </w:r>
    </w:p>
    <w:p w14:paraId="60D92885">
      <w:pPr>
        <w:pStyle w:val="8"/>
        <w:tabs>
          <w:tab w:val="left" w:pos="11220"/>
        </w:tabs>
        <w:spacing w:before="5" w:line="237" w:lineRule="auto"/>
        <w:ind w:left="1560" w:right="928" w:rightChars="422"/>
        <w:jc w:val="both"/>
      </w:pPr>
      <w:r>
        <w:t>публичное</w:t>
      </w:r>
      <w:r>
        <w:rPr>
          <w:spacing w:val="40"/>
        </w:rPr>
        <w:t xml:space="preserve"> </w:t>
      </w:r>
      <w:r>
        <w:t>мероприятие</w:t>
      </w:r>
      <w:r>
        <w:rPr>
          <w:spacing w:val="40"/>
        </w:rPr>
        <w:t xml:space="preserve"> </w:t>
      </w:r>
      <w:r>
        <w:t>(образовательное</w:t>
      </w:r>
      <w:r>
        <w:rPr>
          <w:spacing w:val="40"/>
        </w:rPr>
        <w:t xml:space="preserve"> </w:t>
      </w:r>
      <w:r>
        <w:t>событие,</w:t>
      </w:r>
      <w:r>
        <w:rPr>
          <w:spacing w:val="40"/>
        </w:rPr>
        <w:t xml:space="preserve"> </w:t>
      </w:r>
      <w:r>
        <w:t>социальное</w:t>
      </w:r>
      <w:r>
        <w:rPr>
          <w:spacing w:val="40"/>
        </w:rPr>
        <w:t xml:space="preserve"> </w:t>
      </w:r>
      <w:r>
        <w:t>мероприятие (акция), театральная постановка и другие);</w:t>
      </w:r>
    </w:p>
    <w:p w14:paraId="645C4E5B">
      <w:pPr>
        <w:pStyle w:val="8"/>
        <w:tabs>
          <w:tab w:val="left" w:pos="11220"/>
        </w:tabs>
        <w:spacing w:before="4" w:line="275" w:lineRule="exact"/>
        <w:ind w:left="1560" w:right="928" w:rightChars="422"/>
        <w:jc w:val="both"/>
      </w:pPr>
      <w:r>
        <w:t>отчетные</w:t>
      </w:r>
      <w:r>
        <w:rPr>
          <w:spacing w:val="-6"/>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w:t>
      </w:r>
      <w:r>
        <w:rPr>
          <w:spacing w:val="-1"/>
        </w:rPr>
        <w:t xml:space="preserve"> </w:t>
      </w:r>
      <w:r>
        <w:t>мультимедийные</w:t>
      </w:r>
      <w:r>
        <w:rPr>
          <w:spacing w:val="-7"/>
        </w:rPr>
        <w:t xml:space="preserve"> </w:t>
      </w:r>
      <w:r>
        <w:rPr>
          <w:spacing w:val="-2"/>
        </w:rPr>
        <w:t>продукты).</w:t>
      </w:r>
    </w:p>
    <w:p w14:paraId="5E80F9E1">
      <w:pPr>
        <w:pStyle w:val="13"/>
        <w:numPr>
          <w:ilvl w:val="3"/>
          <w:numId w:val="173"/>
        </w:numPr>
        <w:tabs>
          <w:tab w:val="left" w:pos="2221"/>
          <w:tab w:val="left" w:pos="11220"/>
        </w:tabs>
        <w:spacing w:before="0" w:after="0" w:line="240" w:lineRule="auto"/>
        <w:ind w:left="1540" w:leftChars="0" w:right="928" w:rightChars="422" w:firstLine="0" w:firstLineChars="0"/>
        <w:jc w:val="both"/>
        <w:rPr>
          <w:sz w:val="24"/>
        </w:rPr>
      </w:pPr>
      <w:r>
        <w:rPr>
          <w:sz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32D13EF4">
      <w:pPr>
        <w:pStyle w:val="13"/>
        <w:numPr>
          <w:ilvl w:val="3"/>
          <w:numId w:val="173"/>
        </w:numPr>
        <w:tabs>
          <w:tab w:val="left" w:pos="2221"/>
          <w:tab w:val="left" w:pos="11220"/>
        </w:tabs>
        <w:spacing w:before="2" w:after="0" w:line="240" w:lineRule="auto"/>
        <w:ind w:left="1540" w:leftChars="0" w:right="928" w:rightChars="422" w:firstLine="0" w:firstLineChars="0"/>
        <w:jc w:val="both"/>
        <w:rPr>
          <w:sz w:val="24"/>
        </w:rPr>
      </w:pPr>
      <w:r>
        <w:rPr>
          <w:sz w:val="24"/>
        </w:rPr>
        <w:t>Оценка</w:t>
      </w:r>
      <w:r>
        <w:rPr>
          <w:spacing w:val="-5"/>
          <w:sz w:val="24"/>
        </w:rPr>
        <w:t xml:space="preserve"> </w:t>
      </w:r>
      <w:r>
        <w:rPr>
          <w:sz w:val="24"/>
        </w:rPr>
        <w:t>результатов</w:t>
      </w:r>
      <w:r>
        <w:rPr>
          <w:spacing w:val="-3"/>
          <w:sz w:val="24"/>
        </w:rPr>
        <w:t xml:space="preserve"> </w:t>
      </w:r>
      <w:r>
        <w:rPr>
          <w:sz w:val="24"/>
        </w:rPr>
        <w:t>УИД</w:t>
      </w:r>
      <w:r>
        <w:rPr>
          <w:spacing w:val="-5"/>
          <w:sz w:val="24"/>
        </w:rPr>
        <w:t xml:space="preserve"> </w:t>
      </w:r>
      <w:r>
        <w:rPr>
          <w:sz w:val="24"/>
        </w:rPr>
        <w:t>должна</w:t>
      </w:r>
      <w:r>
        <w:rPr>
          <w:spacing w:val="-5"/>
          <w:sz w:val="24"/>
        </w:rPr>
        <w:t xml:space="preserve"> </w:t>
      </w:r>
      <w:r>
        <w:rPr>
          <w:sz w:val="24"/>
        </w:rPr>
        <w:t>учитывать</w:t>
      </w:r>
      <w:r>
        <w:rPr>
          <w:spacing w:val="-3"/>
          <w:sz w:val="24"/>
        </w:rPr>
        <w:t xml:space="preserve"> </w:t>
      </w:r>
      <w:r>
        <w:rPr>
          <w:sz w:val="24"/>
        </w:rPr>
        <w:t>то,</w:t>
      </w:r>
      <w:r>
        <w:rPr>
          <w:spacing w:val="-7"/>
          <w:sz w:val="24"/>
        </w:rPr>
        <w:t xml:space="preserve"> </w:t>
      </w:r>
      <w:r>
        <w:rPr>
          <w:sz w:val="24"/>
        </w:rPr>
        <w:t>насколько</w:t>
      </w:r>
      <w:r>
        <w:rPr>
          <w:spacing w:val="-4"/>
          <w:sz w:val="24"/>
        </w:rPr>
        <w:t xml:space="preserve"> </w:t>
      </w:r>
      <w:r>
        <w:rPr>
          <w:sz w:val="24"/>
        </w:rPr>
        <w:t>обучающимся в рамках проведения исследования удалось продемонстрировать базовые проектные действия:</w:t>
      </w:r>
    </w:p>
    <w:p w14:paraId="22BF7C76">
      <w:pPr>
        <w:pStyle w:val="8"/>
        <w:tabs>
          <w:tab w:val="left" w:pos="11220"/>
        </w:tabs>
        <w:ind w:left="1560" w:right="928" w:rightChars="422"/>
        <w:jc w:val="both"/>
      </w:pPr>
      <w:r>
        <w:t xml:space="preserve">понимание проблемы, связанных с нею цели и задач; умение определить оптимальный путь решения проблемы; умение планировать и работать по </w:t>
      </w:r>
      <w:r>
        <w:rPr>
          <w:spacing w:val="-2"/>
        </w:rPr>
        <w:t>плану;</w:t>
      </w:r>
    </w:p>
    <w:p w14:paraId="1BB4DA06">
      <w:pPr>
        <w:pStyle w:val="8"/>
        <w:tabs>
          <w:tab w:val="left" w:pos="11220"/>
        </w:tabs>
        <w:spacing w:line="275" w:lineRule="exact"/>
        <w:ind w:left="1560" w:right="928" w:rightChars="422"/>
        <w:jc w:val="both"/>
      </w:pPr>
      <w:r>
        <w:t>умение</w:t>
      </w:r>
      <w:r>
        <w:rPr>
          <w:spacing w:val="67"/>
        </w:rPr>
        <w:t xml:space="preserve"> </w:t>
      </w:r>
      <w:r>
        <w:t>реализовать</w:t>
      </w:r>
      <w:r>
        <w:rPr>
          <w:spacing w:val="68"/>
        </w:rPr>
        <w:t xml:space="preserve"> </w:t>
      </w:r>
      <w:r>
        <w:t>проектный</w:t>
      </w:r>
      <w:r>
        <w:rPr>
          <w:spacing w:val="66"/>
        </w:rPr>
        <w:t xml:space="preserve"> </w:t>
      </w:r>
      <w:r>
        <w:t>замысел</w:t>
      </w:r>
      <w:r>
        <w:rPr>
          <w:spacing w:val="66"/>
        </w:rPr>
        <w:t xml:space="preserve"> </w:t>
      </w:r>
      <w:r>
        <w:t>и</w:t>
      </w:r>
      <w:r>
        <w:rPr>
          <w:spacing w:val="62"/>
        </w:rPr>
        <w:t xml:space="preserve"> </w:t>
      </w:r>
      <w:r>
        <w:t>оформить</w:t>
      </w:r>
      <w:r>
        <w:rPr>
          <w:spacing w:val="71"/>
        </w:rPr>
        <w:t xml:space="preserve"> </w:t>
      </w:r>
      <w:r>
        <w:t>его</w:t>
      </w:r>
      <w:r>
        <w:rPr>
          <w:spacing w:val="69"/>
        </w:rPr>
        <w:t xml:space="preserve"> </w:t>
      </w:r>
      <w:r>
        <w:t>в</w:t>
      </w:r>
      <w:r>
        <w:rPr>
          <w:spacing w:val="68"/>
        </w:rPr>
        <w:t xml:space="preserve"> </w:t>
      </w:r>
      <w:r>
        <w:t>виде</w:t>
      </w:r>
      <w:r>
        <w:rPr>
          <w:spacing w:val="70"/>
        </w:rPr>
        <w:t xml:space="preserve"> </w:t>
      </w:r>
      <w:r>
        <w:rPr>
          <w:spacing w:val="-2"/>
        </w:rPr>
        <w:t>реального</w:t>
      </w:r>
    </w:p>
    <w:p w14:paraId="64F26FCA">
      <w:pPr>
        <w:pStyle w:val="8"/>
        <w:tabs>
          <w:tab w:val="left" w:pos="11220"/>
        </w:tabs>
        <w:spacing w:line="275" w:lineRule="exact"/>
        <w:ind w:left="1560" w:right="928" w:rightChars="422"/>
        <w:jc w:val="both"/>
      </w:pPr>
      <w:r>
        <w:rPr>
          <w:spacing w:val="-2"/>
        </w:rPr>
        <w:t>«продукта»;</w:t>
      </w:r>
    </w:p>
    <w:p w14:paraId="5FAE4659">
      <w:pPr>
        <w:pStyle w:val="8"/>
        <w:tabs>
          <w:tab w:val="left" w:pos="11220"/>
        </w:tabs>
        <w:spacing w:before="5" w:line="237" w:lineRule="auto"/>
        <w:ind w:left="1560" w:right="928" w:rightChars="422"/>
        <w:jc w:val="both"/>
      </w:pPr>
      <w:r>
        <w:t>умение</w:t>
      </w:r>
      <w:r>
        <w:rPr>
          <w:spacing w:val="40"/>
        </w:rPr>
        <w:t xml:space="preserve"> </w:t>
      </w:r>
      <w:r>
        <w:t>осуществлять</w:t>
      </w:r>
      <w:r>
        <w:rPr>
          <w:spacing w:val="40"/>
        </w:rPr>
        <w:t xml:space="preserve"> </w:t>
      </w:r>
      <w:r>
        <w:t>самооценку</w:t>
      </w:r>
      <w:r>
        <w:rPr>
          <w:spacing w:val="40"/>
        </w:rPr>
        <w:t xml:space="preserve"> </w:t>
      </w:r>
      <w:r>
        <w:t>деятельности</w:t>
      </w:r>
      <w:r>
        <w:rPr>
          <w:spacing w:val="40"/>
        </w:rPr>
        <w:t xml:space="preserve"> </w:t>
      </w:r>
      <w:r>
        <w:t>и</w:t>
      </w:r>
      <w:r>
        <w:rPr>
          <w:spacing w:val="40"/>
        </w:rPr>
        <w:t xml:space="preserve"> </w:t>
      </w:r>
      <w:r>
        <w:t>результата,</w:t>
      </w:r>
      <w:r>
        <w:rPr>
          <w:spacing w:val="40"/>
        </w:rPr>
        <w:t xml:space="preserve"> </w:t>
      </w:r>
      <w:r>
        <w:t>взаимоценку</w:t>
      </w:r>
      <w:r>
        <w:rPr>
          <w:spacing w:val="40"/>
        </w:rPr>
        <w:t xml:space="preserve"> </w:t>
      </w:r>
      <w:r>
        <w:t>деятельности в группе.</w:t>
      </w:r>
    </w:p>
    <w:p w14:paraId="188E26D4">
      <w:pPr>
        <w:pStyle w:val="13"/>
        <w:numPr>
          <w:ilvl w:val="3"/>
          <w:numId w:val="173"/>
        </w:numPr>
        <w:tabs>
          <w:tab w:val="left" w:pos="2221"/>
          <w:tab w:val="left" w:pos="2740"/>
          <w:tab w:val="left" w:pos="3800"/>
          <w:tab w:val="left" w:pos="6137"/>
          <w:tab w:val="left" w:pos="6544"/>
          <w:tab w:val="left" w:pos="7614"/>
          <w:tab w:val="left" w:pos="8995"/>
          <w:tab w:val="left" w:pos="11220"/>
        </w:tabs>
        <w:spacing w:before="3" w:after="0" w:line="240" w:lineRule="auto"/>
        <w:ind w:left="1540" w:leftChars="0" w:right="928" w:rightChars="422" w:firstLine="0" w:firstLineChars="0"/>
        <w:jc w:val="both"/>
        <w:rPr>
          <w:sz w:val="24"/>
        </w:rPr>
      </w:pPr>
      <w:r>
        <w:rPr>
          <w:sz w:val="24"/>
        </w:rPr>
        <w:t xml:space="preserve">В процессе публичной презентации результатов проекта оценивается: </w:t>
      </w:r>
      <w:r>
        <w:rPr>
          <w:spacing w:val="-2"/>
          <w:sz w:val="24"/>
        </w:rPr>
        <w:t>качество</w:t>
      </w:r>
      <w:r>
        <w:rPr>
          <w:sz w:val="24"/>
        </w:rPr>
        <w:tab/>
      </w:r>
      <w:r>
        <w:rPr>
          <w:spacing w:val="-2"/>
          <w:sz w:val="24"/>
        </w:rPr>
        <w:t>защиты</w:t>
      </w:r>
      <w:r>
        <w:rPr>
          <w:sz w:val="24"/>
        </w:rPr>
        <w:tab/>
      </w:r>
      <w:r>
        <w:rPr>
          <w:spacing w:val="-2"/>
          <w:sz w:val="24"/>
        </w:rPr>
        <w:t>проекта</w:t>
      </w:r>
      <w:r>
        <w:rPr>
          <w:sz w:val="24"/>
        </w:rPr>
        <w:tab/>
      </w:r>
      <w:r>
        <w:rPr>
          <w:spacing w:val="-2"/>
          <w:sz w:val="24"/>
        </w:rPr>
        <w:t>(четкость</w:t>
      </w:r>
      <w:r>
        <w:rPr>
          <w:sz w:val="24"/>
        </w:rPr>
        <w:tab/>
      </w:r>
      <w:r>
        <w:rPr>
          <w:spacing w:val="-10"/>
          <w:sz w:val="24"/>
        </w:rPr>
        <w:t>и</w:t>
      </w:r>
      <w:r>
        <w:rPr>
          <w:sz w:val="24"/>
        </w:rPr>
        <w:tab/>
      </w:r>
      <w:r>
        <w:rPr>
          <w:spacing w:val="-2"/>
          <w:sz w:val="24"/>
        </w:rPr>
        <w:t>ясность</w:t>
      </w:r>
      <w:r>
        <w:rPr>
          <w:sz w:val="24"/>
        </w:rPr>
        <w:tab/>
      </w:r>
      <w:r>
        <w:rPr>
          <w:spacing w:val="-2"/>
          <w:sz w:val="24"/>
        </w:rPr>
        <w:t>изложения</w:t>
      </w:r>
      <w:r>
        <w:rPr>
          <w:sz w:val="24"/>
        </w:rPr>
        <w:tab/>
      </w:r>
      <w:r>
        <w:rPr>
          <w:spacing w:val="-2"/>
          <w:sz w:val="24"/>
        </w:rPr>
        <w:t xml:space="preserve">задачи; </w:t>
      </w:r>
      <w:r>
        <w:rPr>
          <w:sz w:val="24"/>
        </w:rPr>
        <w:t>убедительность рассуждений;</w:t>
      </w:r>
      <w:r>
        <w:rPr>
          <w:spacing w:val="-1"/>
          <w:sz w:val="24"/>
        </w:rPr>
        <w:t xml:space="preserve"> </w:t>
      </w:r>
      <w:r>
        <w:rPr>
          <w:sz w:val="24"/>
        </w:rPr>
        <w:t>последовательность в аргументации;</w:t>
      </w:r>
      <w:r>
        <w:rPr>
          <w:spacing w:val="-1"/>
          <w:sz w:val="24"/>
        </w:rPr>
        <w:t xml:space="preserve"> </w:t>
      </w:r>
      <w:r>
        <w:rPr>
          <w:sz w:val="24"/>
        </w:rPr>
        <w:t>логичность и оригинальность);</w:t>
      </w:r>
    </w:p>
    <w:p w14:paraId="02D8A4F7">
      <w:pPr>
        <w:pStyle w:val="8"/>
        <w:tabs>
          <w:tab w:val="left" w:pos="11220"/>
        </w:tabs>
        <w:spacing w:before="3" w:line="237" w:lineRule="auto"/>
        <w:ind w:left="1560" w:right="928" w:rightChars="422"/>
        <w:jc w:val="both"/>
      </w:pPr>
      <w:r>
        <w:t>качество наглядного представления проекта (использование рисунков, схем, графиков, моделей и других средств наглядной презентации);</w:t>
      </w:r>
    </w:p>
    <w:p w14:paraId="63A1EB8E">
      <w:pPr>
        <w:pStyle w:val="8"/>
        <w:tabs>
          <w:tab w:val="left" w:pos="11220"/>
        </w:tabs>
        <w:spacing w:before="6" w:line="237" w:lineRule="auto"/>
        <w:ind w:left="1560" w:right="928" w:rightChars="422"/>
        <w:jc w:val="both"/>
      </w:pPr>
      <w:r>
        <w:t>качество письменного текста (соответствие плану, оформление работы, грамотность изложения);</w:t>
      </w:r>
    </w:p>
    <w:p w14:paraId="1634EA51">
      <w:pPr>
        <w:pStyle w:val="8"/>
        <w:tabs>
          <w:tab w:val="left" w:pos="11220"/>
        </w:tabs>
        <w:spacing w:before="4"/>
        <w:ind w:left="1560" w:right="928" w:rightChars="422"/>
        <w:jc w:val="both"/>
      </w:pPr>
      <w:r>
        <w:t>уровень коммуникативных умений (умение отвечать на поставленные</w:t>
      </w:r>
      <w:r>
        <w:rPr>
          <w:spacing w:val="-3"/>
        </w:rPr>
        <w:t xml:space="preserve"> </w:t>
      </w:r>
      <w:r>
        <w:t xml:space="preserve">вопросы, аргументировать и отстаивать собственную точку зрения, участвовать в </w:t>
      </w:r>
      <w:r>
        <w:rPr>
          <w:spacing w:val="-2"/>
        </w:rPr>
        <w:t>дискуссии).</w:t>
      </w:r>
    </w:p>
    <w:p w14:paraId="729A84C0">
      <w:pPr>
        <w:spacing w:after="0"/>
        <w:sectPr>
          <w:pgSz w:w="11910" w:h="16840"/>
          <w:pgMar w:top="1340" w:right="60" w:bottom="280" w:left="360" w:header="720" w:footer="720" w:gutter="0"/>
          <w:cols w:space="720" w:num="1"/>
        </w:sectPr>
      </w:pPr>
    </w:p>
    <w:p w14:paraId="5D4E709F">
      <w:pPr>
        <w:pStyle w:val="2"/>
        <w:numPr>
          <w:ilvl w:val="1"/>
          <w:numId w:val="173"/>
        </w:numPr>
        <w:tabs>
          <w:tab w:val="left" w:pos="4336"/>
        </w:tabs>
        <w:spacing w:before="78" w:after="0" w:line="272" w:lineRule="exact"/>
        <w:ind w:left="4336" w:right="0" w:hanging="182"/>
        <w:jc w:val="both"/>
      </w:pPr>
      <w:r>
        <w:t>Организационный</w:t>
      </w:r>
      <w:r>
        <w:rPr>
          <w:spacing w:val="-10"/>
        </w:rPr>
        <w:t xml:space="preserve"> </w:t>
      </w:r>
      <w:r>
        <w:rPr>
          <w:spacing w:val="-2"/>
        </w:rPr>
        <w:t>раздел</w:t>
      </w:r>
    </w:p>
    <w:p w14:paraId="3601A673">
      <w:pPr>
        <w:pStyle w:val="13"/>
        <w:numPr>
          <w:ilvl w:val="0"/>
          <w:numId w:val="174"/>
        </w:numPr>
        <w:tabs>
          <w:tab w:val="left" w:pos="1742"/>
        </w:tabs>
        <w:spacing w:before="0" w:after="0" w:line="242" w:lineRule="auto"/>
        <w:ind w:left="1560" w:right="930" w:rightChars="0" w:firstLine="0"/>
        <w:jc w:val="both"/>
        <w:rPr>
          <w:sz w:val="22"/>
        </w:rPr>
      </w:pPr>
      <w:r>
        <w:rPr>
          <w:sz w:val="24"/>
        </w:rPr>
        <w:t>Формы взаимодействия участников образовательного процесса при создании и реализации программы формирования УУД.</w:t>
      </w:r>
    </w:p>
    <w:p w14:paraId="04AC19F6">
      <w:pPr>
        <w:pStyle w:val="13"/>
        <w:numPr>
          <w:ilvl w:val="1"/>
          <w:numId w:val="174"/>
        </w:numPr>
        <w:tabs>
          <w:tab w:val="left" w:pos="1924"/>
        </w:tabs>
        <w:spacing w:before="0" w:after="0" w:line="240" w:lineRule="auto"/>
        <w:ind w:left="1560" w:right="928" w:rightChars="422" w:firstLine="0"/>
        <w:jc w:val="both"/>
        <w:rPr>
          <w:sz w:val="24"/>
        </w:rPr>
      </w:pPr>
      <w:r>
        <w:rPr>
          <w:sz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12D88D94">
      <w:pPr>
        <w:pStyle w:val="8"/>
        <w:ind w:left="1560" w:right="928" w:rightChars="422"/>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595FC541">
      <w:pPr>
        <w:pStyle w:val="8"/>
        <w:ind w:left="1560" w:right="928" w:rightChars="422"/>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11F874EE">
      <w:pPr>
        <w:pStyle w:val="8"/>
        <w:spacing w:line="242" w:lineRule="auto"/>
        <w:ind w:left="1560" w:right="928" w:rightChars="422"/>
      </w:pPr>
      <w:r>
        <w:t>определение этапов и форм постепенного усложнения деятельности обучающихся по овладению УУД;</w:t>
      </w:r>
    </w:p>
    <w:p w14:paraId="0D5F0B0D">
      <w:pPr>
        <w:pStyle w:val="8"/>
        <w:spacing w:line="242" w:lineRule="auto"/>
        <w:ind w:left="1560" w:right="928" w:rightChars="422"/>
      </w:pPr>
      <w:r>
        <w:t>разработка общего алгоритма (технологической схемы) урока, имеющего два целевых фокуса (предметный и метапредметный);</w:t>
      </w:r>
    </w:p>
    <w:p w14:paraId="34D9F0B5">
      <w:pPr>
        <w:pStyle w:val="8"/>
        <w:ind w:left="1560" w:right="928" w:rightChars="422"/>
        <w:jc w:val="left"/>
      </w:pPr>
      <w: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w:t>
      </w:r>
      <w:r>
        <w:rPr>
          <w:spacing w:val="80"/>
        </w:rPr>
        <w:t xml:space="preserve"> </w:t>
      </w:r>
      <w:r>
        <w:t>деятельности</w:t>
      </w:r>
      <w:r>
        <w:rPr>
          <w:spacing w:val="80"/>
        </w:rPr>
        <w:t xml:space="preserve"> </w:t>
      </w:r>
      <w:r>
        <w:t>обучающихся</w:t>
      </w:r>
      <w:r>
        <w:rPr>
          <w:spacing w:val="80"/>
        </w:rPr>
        <w:t xml:space="preserve"> </w:t>
      </w:r>
      <w:r>
        <w:t>в</w:t>
      </w:r>
      <w:r>
        <w:rPr>
          <w:spacing w:val="80"/>
        </w:rPr>
        <w:t xml:space="preserve"> </w:t>
      </w:r>
      <w:r>
        <w:t>рамках</w:t>
      </w:r>
      <w:r>
        <w:rPr>
          <w:spacing w:val="80"/>
        </w:rPr>
        <w:t xml:space="preserve"> </w:t>
      </w:r>
      <w:r>
        <w:t>урочной</w:t>
      </w:r>
      <w:r>
        <w:rPr>
          <w:spacing w:val="80"/>
        </w:rPr>
        <w:t xml:space="preserve"> </w:t>
      </w:r>
      <w:r>
        <w:t>и</w:t>
      </w:r>
      <w:r>
        <w:rPr>
          <w:spacing w:val="80"/>
        </w:rPr>
        <w:t xml:space="preserve"> </w:t>
      </w:r>
      <w:r>
        <w:t>внеурочной</w:t>
      </w:r>
      <w:r>
        <w:rPr>
          <w:spacing w:val="80"/>
        </w:rPr>
        <w:t xml:space="preserve"> </w:t>
      </w:r>
      <w:r>
        <w:rPr>
          <w:spacing w:val="-2"/>
        </w:rPr>
        <w:t>деятельности;</w:t>
      </w:r>
    </w:p>
    <w:p w14:paraId="74361A60">
      <w:pPr>
        <w:pStyle w:val="8"/>
        <w:spacing w:line="242" w:lineRule="auto"/>
        <w:ind w:left="1560" w:right="928" w:rightChars="422"/>
        <w:jc w:val="left"/>
      </w:pPr>
      <w:r>
        <w:t>разработка</w:t>
      </w:r>
      <w:r>
        <w:rPr>
          <w:spacing w:val="80"/>
        </w:rPr>
        <w:t xml:space="preserve"> </w:t>
      </w:r>
      <w:r>
        <w:t>основных</w:t>
      </w:r>
      <w:r>
        <w:rPr>
          <w:spacing w:val="80"/>
        </w:rPr>
        <w:t xml:space="preserve"> </w:t>
      </w:r>
      <w:r>
        <w:t>подходов</w:t>
      </w:r>
      <w:r>
        <w:rPr>
          <w:spacing w:val="80"/>
        </w:rPr>
        <w:t xml:space="preserve"> </w:t>
      </w:r>
      <w:r>
        <w:t>к</w:t>
      </w:r>
      <w:r>
        <w:rPr>
          <w:spacing w:val="80"/>
        </w:rPr>
        <w:t xml:space="preserve"> </w:t>
      </w:r>
      <w:r>
        <w:t>организации</w:t>
      </w:r>
      <w:r>
        <w:rPr>
          <w:spacing w:val="80"/>
        </w:rPr>
        <w:t xml:space="preserve"> </w:t>
      </w:r>
      <w:r>
        <w:t>учебной</w:t>
      </w:r>
      <w:r>
        <w:rPr>
          <w:spacing w:val="80"/>
        </w:rPr>
        <w:t xml:space="preserve"> </w:t>
      </w:r>
      <w:r>
        <w:t>деятельности</w:t>
      </w:r>
      <w:r>
        <w:rPr>
          <w:spacing w:val="80"/>
        </w:rPr>
        <w:t xml:space="preserve"> </w:t>
      </w:r>
      <w:r>
        <w:t>по</w:t>
      </w:r>
      <w:r>
        <w:rPr>
          <w:spacing w:val="40"/>
        </w:rPr>
        <w:t xml:space="preserve"> </w:t>
      </w:r>
      <w:r>
        <w:t>формированию и развитию ИКТ-компетенций;</w:t>
      </w:r>
    </w:p>
    <w:p w14:paraId="02B4B2D1">
      <w:pPr>
        <w:pStyle w:val="8"/>
        <w:tabs>
          <w:tab w:val="left" w:pos="3512"/>
          <w:tab w:val="left" w:pos="5037"/>
          <w:tab w:val="left" w:pos="5517"/>
          <w:tab w:val="left" w:pos="7320"/>
          <w:tab w:val="left" w:pos="7680"/>
          <w:tab w:val="left" w:pos="8888"/>
          <w:tab w:val="left" w:pos="9622"/>
        </w:tabs>
        <w:ind w:left="1560" w:right="928" w:rightChars="422"/>
        <w:jc w:val="left"/>
      </w:pPr>
      <w:r>
        <w:t xml:space="preserve">разработка комплекса мер по организации системы оценки деятельности </w:t>
      </w:r>
      <w:r>
        <w:rPr>
          <w:spacing w:val="-2"/>
        </w:rPr>
        <w:t>образовательной</w:t>
      </w:r>
      <w:r>
        <w:tab/>
      </w:r>
      <w:r>
        <w:rPr>
          <w:spacing w:val="-2"/>
        </w:rPr>
        <w:t>организации</w:t>
      </w:r>
      <w:r>
        <w:tab/>
      </w:r>
      <w:r>
        <w:rPr>
          <w:spacing w:val="-6"/>
        </w:rPr>
        <w:t>по</w:t>
      </w:r>
      <w:r>
        <w:tab/>
      </w:r>
      <w:r>
        <w:rPr>
          <w:spacing w:val="-2"/>
        </w:rPr>
        <w:t>формированию</w:t>
      </w:r>
      <w:r>
        <w:tab/>
      </w:r>
      <w:r>
        <w:rPr>
          <w:spacing w:val="-10"/>
        </w:rPr>
        <w:t>и</w:t>
      </w:r>
      <w:r>
        <w:tab/>
      </w:r>
      <w:r>
        <w:rPr>
          <w:spacing w:val="-2"/>
        </w:rPr>
        <w:t>развитию</w:t>
      </w:r>
      <w:r>
        <w:tab/>
      </w:r>
      <w:r>
        <w:rPr>
          <w:spacing w:val="-4"/>
        </w:rPr>
        <w:t>УУД</w:t>
      </w:r>
      <w:r>
        <w:tab/>
      </w:r>
      <w:r>
        <w:rPr>
          <w:spacing w:val="-10"/>
        </w:rPr>
        <w:t xml:space="preserve">у </w:t>
      </w:r>
      <w:r>
        <w:rPr>
          <w:spacing w:val="-2"/>
        </w:rPr>
        <w:t>обучающихся;</w:t>
      </w:r>
    </w:p>
    <w:p w14:paraId="424ACDD0">
      <w:pPr>
        <w:pStyle w:val="8"/>
        <w:spacing w:line="237" w:lineRule="auto"/>
        <w:ind w:left="1560" w:right="928" w:rightChars="422"/>
        <w:jc w:val="left"/>
      </w:pPr>
      <w:r>
        <w:t>разработка</w:t>
      </w:r>
      <w:r>
        <w:rPr>
          <w:spacing w:val="29"/>
        </w:rPr>
        <w:t xml:space="preserve"> </w:t>
      </w:r>
      <w:r>
        <w:t>методики</w:t>
      </w:r>
      <w:r>
        <w:rPr>
          <w:spacing w:val="31"/>
        </w:rPr>
        <w:t xml:space="preserve"> </w:t>
      </w:r>
      <w:r>
        <w:t>и инструментария</w:t>
      </w:r>
      <w:r>
        <w:rPr>
          <w:spacing w:val="30"/>
        </w:rPr>
        <w:t xml:space="preserve"> </w:t>
      </w:r>
      <w:r>
        <w:t>мониторинга</w:t>
      </w:r>
      <w:r>
        <w:rPr>
          <w:spacing w:val="29"/>
        </w:rPr>
        <w:t xml:space="preserve"> </w:t>
      </w:r>
      <w:r>
        <w:t>успешности освоения</w:t>
      </w:r>
      <w:r>
        <w:rPr>
          <w:spacing w:val="30"/>
        </w:rPr>
        <w:t xml:space="preserve"> </w:t>
      </w:r>
      <w:r>
        <w:t>и применения обучающимися УУД;</w:t>
      </w:r>
    </w:p>
    <w:p w14:paraId="6D1540DF">
      <w:pPr>
        <w:pStyle w:val="8"/>
        <w:ind w:left="1560" w:right="928" w:rightChars="422"/>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4E3E6FD3">
      <w:pPr>
        <w:pStyle w:val="8"/>
        <w:ind w:left="1560" w:right="928" w:rightChars="422"/>
      </w:pPr>
      <w:r>
        <w:t>организация и проведение систематических консультаций с педагогами- предметниками по проблемам, связанным с развитием</w:t>
      </w:r>
      <w:r>
        <w:rPr>
          <w:spacing w:val="-1"/>
        </w:rPr>
        <w:t xml:space="preserve"> </w:t>
      </w:r>
      <w:r>
        <w:t>УУД в</w:t>
      </w:r>
      <w:r>
        <w:rPr>
          <w:spacing w:val="-1"/>
        </w:rPr>
        <w:t xml:space="preserve"> </w:t>
      </w:r>
      <w:r>
        <w:t xml:space="preserve">образовательном </w:t>
      </w:r>
      <w:r>
        <w:rPr>
          <w:spacing w:val="-2"/>
        </w:rPr>
        <w:t>процессе;</w:t>
      </w:r>
    </w:p>
    <w:p w14:paraId="0B4F037F">
      <w:pPr>
        <w:pStyle w:val="8"/>
        <w:ind w:left="1560" w:right="928" w:rightChars="422"/>
      </w:pPr>
      <w:r>
        <w:t>организация и проведение систематических консультаций с учителями- предметниками по проблемам, связанным с развитием</w:t>
      </w:r>
      <w:r>
        <w:rPr>
          <w:spacing w:val="-1"/>
        </w:rPr>
        <w:t xml:space="preserve"> </w:t>
      </w:r>
      <w:r>
        <w:t>УУД в</w:t>
      </w:r>
      <w:r>
        <w:rPr>
          <w:spacing w:val="-1"/>
        </w:rPr>
        <w:t xml:space="preserve"> </w:t>
      </w:r>
      <w:r>
        <w:t xml:space="preserve">образовательном </w:t>
      </w:r>
      <w:r>
        <w:rPr>
          <w:spacing w:val="-2"/>
        </w:rPr>
        <w:t>процессе;</w:t>
      </w:r>
    </w:p>
    <w:p w14:paraId="209665F0">
      <w:pPr>
        <w:pStyle w:val="8"/>
        <w:ind w:left="1560" w:right="928" w:rightChars="422"/>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14:paraId="63285785">
      <w:pPr>
        <w:pStyle w:val="8"/>
        <w:tabs>
          <w:tab w:val="left" w:pos="3056"/>
          <w:tab w:val="left" w:pos="5018"/>
          <w:tab w:val="left" w:pos="7161"/>
          <w:tab w:val="left" w:pos="8202"/>
          <w:tab w:val="left" w:pos="8533"/>
        </w:tabs>
        <w:ind w:left="1560" w:right="928" w:rightChars="422"/>
        <w:jc w:val="left"/>
      </w:pPr>
      <w:r>
        <w:rPr>
          <w:spacing w:val="-2"/>
        </w:rPr>
        <w:t>организация</w:t>
      </w:r>
      <w:r>
        <w:tab/>
      </w:r>
      <w:r>
        <w:rPr>
          <w:spacing w:val="-2"/>
        </w:rPr>
        <w:t>разъяснительной</w:t>
      </w:r>
      <w:r>
        <w:tab/>
      </w:r>
      <w:r>
        <w:rPr>
          <w:spacing w:val="-2"/>
        </w:rPr>
        <w:t>(просветительской</w:t>
      </w:r>
      <w:r>
        <w:tab/>
      </w:r>
      <w:r>
        <w:rPr>
          <w:spacing w:val="-2"/>
        </w:rPr>
        <w:t>работы)</w:t>
      </w:r>
      <w:r>
        <w:tab/>
      </w:r>
      <w:r>
        <w:rPr>
          <w:spacing w:val="-10"/>
        </w:rPr>
        <w:t>с</w:t>
      </w:r>
      <w:r>
        <w:tab/>
      </w:r>
      <w:r>
        <w:rPr>
          <w:spacing w:val="-2"/>
        </w:rPr>
        <w:t xml:space="preserve">родителями </w:t>
      </w:r>
      <w:r>
        <w:t>(законными представителями) по проблемам развития УУД у обучающихся; организация</w:t>
      </w:r>
      <w:r>
        <w:rPr>
          <w:spacing w:val="40"/>
        </w:rPr>
        <w:t xml:space="preserve"> </w:t>
      </w:r>
      <w:r>
        <w:t>отражения</w:t>
      </w:r>
      <w:r>
        <w:rPr>
          <w:spacing w:val="40"/>
        </w:rPr>
        <w:t xml:space="preserve"> </w:t>
      </w:r>
      <w:r>
        <w:t>аналитических</w:t>
      </w:r>
      <w:r>
        <w:rPr>
          <w:spacing w:val="40"/>
        </w:rPr>
        <w:t xml:space="preserve"> </w:t>
      </w:r>
      <w:r>
        <w:t>материалов</w:t>
      </w:r>
      <w:r>
        <w:rPr>
          <w:spacing w:val="40"/>
        </w:rPr>
        <w:t xml:space="preserve"> </w:t>
      </w:r>
      <w:r>
        <w:t>о</w:t>
      </w:r>
      <w:r>
        <w:rPr>
          <w:spacing w:val="40"/>
        </w:rPr>
        <w:t xml:space="preserve"> </w:t>
      </w:r>
      <w:r>
        <w:t>результатах</w:t>
      </w:r>
      <w:r>
        <w:rPr>
          <w:spacing w:val="40"/>
        </w:rPr>
        <w:t xml:space="preserve"> </w:t>
      </w:r>
      <w:r>
        <w:t>работы</w:t>
      </w:r>
      <w:r>
        <w:rPr>
          <w:spacing w:val="40"/>
        </w:rPr>
        <w:t xml:space="preserve"> </w:t>
      </w:r>
      <w:r>
        <w:t>по формированию УУД у обучающихся на сайте образовательной организации.</w:t>
      </w:r>
    </w:p>
    <w:p w14:paraId="00C42ADD">
      <w:pPr>
        <w:pStyle w:val="13"/>
        <w:numPr>
          <w:ilvl w:val="1"/>
          <w:numId w:val="174"/>
        </w:numPr>
        <w:tabs>
          <w:tab w:val="left" w:pos="1924"/>
        </w:tabs>
        <w:spacing w:before="0" w:after="0" w:line="240" w:lineRule="auto"/>
        <w:ind w:left="1560" w:right="928" w:rightChars="422" w:firstLine="0"/>
        <w:jc w:val="both"/>
        <w:rPr>
          <w:sz w:val="24"/>
        </w:rPr>
      </w:pPr>
      <w:r>
        <w:rPr>
          <w:sz w:val="24"/>
        </w:rPr>
        <w:t>Рабочей</w:t>
      </w:r>
      <w:r>
        <w:rPr>
          <w:spacing w:val="-3"/>
          <w:sz w:val="24"/>
        </w:rPr>
        <w:t xml:space="preserve"> </w:t>
      </w:r>
      <w:r>
        <w:rPr>
          <w:sz w:val="24"/>
        </w:rPr>
        <w:t>группой может быть реализовано</w:t>
      </w:r>
      <w:r>
        <w:rPr>
          <w:spacing w:val="-1"/>
          <w:sz w:val="24"/>
        </w:rPr>
        <w:t xml:space="preserve"> </w:t>
      </w:r>
      <w:r>
        <w:rPr>
          <w:sz w:val="24"/>
        </w:rPr>
        <w:t>несколько</w:t>
      </w:r>
      <w:r>
        <w:rPr>
          <w:spacing w:val="-1"/>
          <w:sz w:val="24"/>
        </w:rPr>
        <w:t xml:space="preserve"> </w:t>
      </w:r>
      <w:r>
        <w:rPr>
          <w:sz w:val="24"/>
        </w:rPr>
        <w:t>этапов</w:t>
      </w:r>
      <w:r>
        <w:rPr>
          <w:spacing w:val="-2"/>
          <w:sz w:val="24"/>
        </w:rPr>
        <w:t xml:space="preserve"> </w:t>
      </w:r>
      <w:r>
        <w:rPr>
          <w:sz w:val="24"/>
        </w:rPr>
        <w:t>с</w:t>
      </w:r>
      <w:r>
        <w:rPr>
          <w:spacing w:val="-1"/>
          <w:sz w:val="24"/>
        </w:rPr>
        <w:t xml:space="preserve"> </w:t>
      </w:r>
      <w:r>
        <w:rPr>
          <w:sz w:val="24"/>
        </w:rPr>
        <w:t>соблюдением необходимых процедур контроля, коррекции и согласования (конкретные процедуры разрабатываются рабочей группой и утверждаются</w:t>
      </w:r>
      <w:r>
        <w:rPr>
          <w:spacing w:val="80"/>
          <w:sz w:val="24"/>
        </w:rPr>
        <w:t xml:space="preserve"> </w:t>
      </w:r>
      <w:r>
        <w:rPr>
          <w:spacing w:val="-2"/>
          <w:sz w:val="24"/>
        </w:rPr>
        <w:t>руководителем).</w:t>
      </w:r>
    </w:p>
    <w:p w14:paraId="36AB8257">
      <w:pPr>
        <w:spacing w:after="0" w:line="240" w:lineRule="auto"/>
        <w:ind w:right="928" w:rightChars="422"/>
        <w:jc w:val="both"/>
        <w:rPr>
          <w:sz w:val="24"/>
        </w:rPr>
        <w:sectPr>
          <w:pgSz w:w="11910" w:h="16840"/>
          <w:pgMar w:top="1340" w:right="60" w:bottom="280" w:left="360" w:header="720" w:footer="720" w:gutter="0"/>
          <w:cols w:space="720" w:num="1"/>
        </w:sectPr>
      </w:pPr>
    </w:p>
    <w:p w14:paraId="0381CF03">
      <w:pPr>
        <w:pStyle w:val="8"/>
        <w:spacing w:before="76" w:line="237" w:lineRule="auto"/>
        <w:ind w:left="1560" w:right="928" w:rightChars="422"/>
      </w:pPr>
      <w:r>
        <w:t>На подготовительном этапе команда образовательной организации может провести следующие аналитические работы:</w:t>
      </w:r>
    </w:p>
    <w:p w14:paraId="33ECDADD">
      <w:pPr>
        <w:pStyle w:val="8"/>
        <w:spacing w:before="3"/>
        <w:ind w:left="1560" w:right="928" w:rightChars="422"/>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w:t>
      </w:r>
      <w:r>
        <w:rPr>
          <w:spacing w:val="80"/>
        </w:rPr>
        <w:t xml:space="preserve"> </w:t>
      </w:r>
      <w:r>
        <w:rPr>
          <w:spacing w:val="-4"/>
        </w:rPr>
        <w:t>УУД;</w:t>
      </w:r>
    </w:p>
    <w:p w14:paraId="473F4CD9">
      <w:pPr>
        <w:pStyle w:val="8"/>
        <w:tabs>
          <w:tab w:val="left" w:pos="3282"/>
          <w:tab w:val="left" w:pos="4649"/>
          <w:tab w:val="left" w:pos="6294"/>
          <w:tab w:val="left" w:pos="6778"/>
          <w:tab w:val="left" w:pos="7636"/>
          <w:tab w:val="left" w:pos="8772"/>
          <w:tab w:val="left" w:pos="9502"/>
        </w:tabs>
        <w:spacing w:before="1"/>
        <w:ind w:left="1560" w:right="928" w:rightChars="422"/>
        <w:jc w:val="left"/>
      </w:pPr>
      <w:r>
        <w:t>определять</w:t>
      </w:r>
      <w:r>
        <w:rPr>
          <w:spacing w:val="32"/>
        </w:rPr>
        <w:t xml:space="preserve"> </w:t>
      </w:r>
      <w:r>
        <w:t>состав</w:t>
      </w:r>
      <w:r>
        <w:rPr>
          <w:spacing w:val="37"/>
        </w:rPr>
        <w:t xml:space="preserve"> </w:t>
      </w:r>
      <w:r>
        <w:t>детей</w:t>
      </w:r>
      <w:r>
        <w:rPr>
          <w:spacing w:val="32"/>
        </w:rPr>
        <w:t xml:space="preserve"> </w:t>
      </w:r>
      <w:r>
        <w:t>с</w:t>
      </w:r>
      <w:r>
        <w:rPr>
          <w:spacing w:val="30"/>
        </w:rPr>
        <w:t xml:space="preserve"> </w:t>
      </w:r>
      <w:r>
        <w:t>особыми</w:t>
      </w:r>
      <w:r>
        <w:rPr>
          <w:spacing w:val="32"/>
        </w:rPr>
        <w:t xml:space="preserve"> </w:t>
      </w:r>
      <w:r>
        <w:t>образовательными</w:t>
      </w:r>
      <w:r>
        <w:rPr>
          <w:spacing w:val="32"/>
        </w:rPr>
        <w:t xml:space="preserve"> </w:t>
      </w:r>
      <w:r>
        <w:t>потребностями,</w:t>
      </w:r>
      <w:r>
        <w:rPr>
          <w:spacing w:val="34"/>
        </w:rPr>
        <w:t xml:space="preserve"> </w:t>
      </w:r>
      <w:r>
        <w:t>в</w:t>
      </w:r>
      <w:r>
        <w:rPr>
          <w:spacing w:val="33"/>
        </w:rPr>
        <w:t xml:space="preserve"> </w:t>
      </w:r>
      <w:r>
        <w:t>том числе</w:t>
      </w:r>
      <w:r>
        <w:rPr>
          <w:spacing w:val="80"/>
        </w:rPr>
        <w:t xml:space="preserve"> </w:t>
      </w:r>
      <w:r>
        <w:t>лиц,</w:t>
      </w:r>
      <w:r>
        <w:rPr>
          <w:spacing w:val="80"/>
        </w:rPr>
        <w:t xml:space="preserve"> </w:t>
      </w:r>
      <w:r>
        <w:t>проявивших</w:t>
      </w:r>
      <w:r>
        <w:rPr>
          <w:spacing w:val="79"/>
        </w:rPr>
        <w:t xml:space="preserve"> </w:t>
      </w:r>
      <w:r>
        <w:t>выдающиеся</w:t>
      </w:r>
      <w:r>
        <w:rPr>
          <w:spacing w:val="80"/>
        </w:rPr>
        <w:t xml:space="preserve"> </w:t>
      </w:r>
      <w:r>
        <w:t>способности,</w:t>
      </w:r>
      <w:r>
        <w:rPr>
          <w:spacing w:val="80"/>
        </w:rPr>
        <w:t xml:space="preserve"> </w:t>
      </w:r>
      <w:r>
        <w:t>детей</w:t>
      </w:r>
      <w:r>
        <w:rPr>
          <w:spacing w:val="80"/>
        </w:rPr>
        <w:t xml:space="preserve"> </w:t>
      </w:r>
      <w:r>
        <w:t>с</w:t>
      </w:r>
      <w:r>
        <w:rPr>
          <w:spacing w:val="80"/>
        </w:rPr>
        <w:t xml:space="preserve"> </w:t>
      </w:r>
      <w:r>
        <w:t>ОВЗ,</w:t>
      </w:r>
      <w:r>
        <w:rPr>
          <w:spacing w:val="80"/>
        </w:rPr>
        <w:t xml:space="preserve"> </w:t>
      </w:r>
      <w:r>
        <w:t>а</w:t>
      </w:r>
      <w:r>
        <w:rPr>
          <w:spacing w:val="80"/>
        </w:rPr>
        <w:t xml:space="preserve"> </w:t>
      </w:r>
      <w:r>
        <w:t xml:space="preserve">также возможности построения их индивидуальных образовательных траекторий; </w:t>
      </w:r>
      <w:r>
        <w:rPr>
          <w:spacing w:val="-2"/>
        </w:rPr>
        <w:t>анализировать</w:t>
      </w:r>
      <w:r>
        <w:tab/>
      </w:r>
      <w:r>
        <w:rPr>
          <w:spacing w:val="-2"/>
        </w:rPr>
        <w:t>результаты</w:t>
      </w:r>
      <w:r>
        <w:tab/>
      </w:r>
      <w:r>
        <w:rPr>
          <w:spacing w:val="-2"/>
        </w:rPr>
        <w:t>обучающихся</w:t>
      </w:r>
      <w:r>
        <w:tab/>
      </w:r>
      <w:r>
        <w:rPr>
          <w:spacing w:val="-6"/>
        </w:rPr>
        <w:t>по</w:t>
      </w:r>
      <w:r>
        <w:tab/>
      </w:r>
      <w:r>
        <w:rPr>
          <w:spacing w:val="-2"/>
        </w:rPr>
        <w:t>линии</w:t>
      </w:r>
      <w:r>
        <w:tab/>
      </w:r>
      <w:r>
        <w:rPr>
          <w:spacing w:val="-2"/>
        </w:rPr>
        <w:t>развития</w:t>
      </w:r>
      <w:r>
        <w:tab/>
      </w:r>
      <w:r>
        <w:rPr>
          <w:spacing w:val="-4"/>
        </w:rPr>
        <w:t>УУД</w:t>
      </w:r>
      <w:r>
        <w:tab/>
      </w:r>
      <w:r>
        <w:rPr>
          <w:spacing w:val="-6"/>
        </w:rPr>
        <w:t xml:space="preserve">на </w:t>
      </w:r>
      <w:r>
        <w:t>предыдущем уровне;</w:t>
      </w:r>
    </w:p>
    <w:p w14:paraId="31447087">
      <w:pPr>
        <w:pStyle w:val="8"/>
        <w:spacing w:line="242" w:lineRule="auto"/>
        <w:ind w:left="1560" w:right="928" w:rightChars="422"/>
        <w:jc w:val="left"/>
      </w:pPr>
      <w:r>
        <w:t>анализировать</w:t>
      </w:r>
      <w:r>
        <w:rPr>
          <w:spacing w:val="-1"/>
        </w:rPr>
        <w:t xml:space="preserve"> </w:t>
      </w:r>
      <w:r>
        <w:t>и</w:t>
      </w:r>
      <w:r>
        <w:rPr>
          <w:spacing w:val="-5"/>
        </w:rPr>
        <w:t xml:space="preserve"> </w:t>
      </w:r>
      <w:r>
        <w:t>обсуждать опыт</w:t>
      </w:r>
      <w:r>
        <w:rPr>
          <w:spacing w:val="-2"/>
        </w:rPr>
        <w:t xml:space="preserve"> </w:t>
      </w:r>
      <w:r>
        <w:t>применения</w:t>
      </w:r>
      <w:r>
        <w:rPr>
          <w:spacing w:val="-2"/>
        </w:rPr>
        <w:t xml:space="preserve"> </w:t>
      </w:r>
      <w:r>
        <w:t>успешных</w:t>
      </w:r>
      <w:r>
        <w:rPr>
          <w:spacing w:val="-2"/>
        </w:rPr>
        <w:t xml:space="preserve"> </w:t>
      </w:r>
      <w:r>
        <w:t>практик,</w:t>
      </w:r>
      <w:r>
        <w:rPr>
          <w:spacing w:val="-5"/>
        </w:rPr>
        <w:t xml:space="preserve"> </w:t>
      </w:r>
      <w:r>
        <w:t>в том</w:t>
      </w:r>
      <w:r>
        <w:rPr>
          <w:spacing w:val="-1"/>
        </w:rPr>
        <w:t xml:space="preserve"> </w:t>
      </w:r>
      <w:r>
        <w:t>числе</w:t>
      </w:r>
      <w:r>
        <w:rPr>
          <w:spacing w:val="-3"/>
        </w:rPr>
        <w:t xml:space="preserve"> </w:t>
      </w:r>
      <w:r>
        <w:t>с использованием информационных ресурсов образовательной организации.</w:t>
      </w:r>
    </w:p>
    <w:p w14:paraId="6AFC8A43">
      <w:pPr>
        <w:pStyle w:val="8"/>
        <w:ind w:left="1560" w:right="928" w:rightChars="422"/>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B93EDF6">
      <w:pPr>
        <w:pStyle w:val="8"/>
        <w:ind w:left="1560" w:right="928" w:rightChars="422"/>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w:t>
      </w:r>
      <w:r>
        <w:rPr>
          <w:spacing w:val="80"/>
        </w:rPr>
        <w:t xml:space="preserve"> </w:t>
      </w:r>
      <w:r>
        <w:rPr>
          <w:spacing w:val="-2"/>
        </w:rPr>
        <w:t>организаций).</w:t>
      </w:r>
    </w:p>
    <w:p w14:paraId="2DDF6010">
      <w:pPr>
        <w:pStyle w:val="13"/>
        <w:numPr>
          <w:ilvl w:val="1"/>
          <w:numId w:val="174"/>
        </w:numPr>
        <w:tabs>
          <w:tab w:val="left" w:pos="1924"/>
        </w:tabs>
        <w:spacing w:before="0" w:after="0" w:line="240" w:lineRule="auto"/>
        <w:ind w:left="1560" w:right="928" w:rightChars="422" w:firstLine="0"/>
        <w:jc w:val="both"/>
        <w:rPr>
          <w:sz w:val="24"/>
        </w:rPr>
      </w:pPr>
      <w:r>
        <w:rPr>
          <w:sz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389BFC65">
      <w:pPr>
        <w:pStyle w:val="8"/>
        <w:spacing w:before="4"/>
        <w:ind w:left="0"/>
        <w:jc w:val="left"/>
      </w:pPr>
    </w:p>
    <w:p w14:paraId="78ECD13E">
      <w:pPr>
        <w:pStyle w:val="2"/>
        <w:spacing w:line="237" w:lineRule="auto"/>
        <w:ind w:left="3101" w:right="3274"/>
        <w:jc w:val="center"/>
      </w:pPr>
      <w:r>
        <w:t>Рабочая</w:t>
      </w:r>
      <w:r>
        <w:rPr>
          <w:spacing w:val="-15"/>
        </w:rPr>
        <w:t xml:space="preserve"> </w:t>
      </w:r>
      <w:r>
        <w:t>программа</w:t>
      </w:r>
      <w:r>
        <w:rPr>
          <w:spacing w:val="-15"/>
        </w:rPr>
        <w:t xml:space="preserve"> </w:t>
      </w:r>
      <w:r>
        <w:t>воспитания Пояснительная записка</w:t>
      </w:r>
    </w:p>
    <w:p w14:paraId="334EE9E2">
      <w:pPr>
        <w:pStyle w:val="8"/>
        <w:spacing w:before="238"/>
        <w:ind w:left="1327" w:leftChars="0" w:hanging="7" w:firstLineChars="0"/>
      </w:pPr>
      <w:r>
        <w:t>Рабочая</w:t>
      </w:r>
      <w:r>
        <w:rPr>
          <w:spacing w:val="79"/>
        </w:rPr>
        <w:t xml:space="preserve"> </w:t>
      </w:r>
      <w:r>
        <w:t>программа</w:t>
      </w:r>
      <w:r>
        <w:rPr>
          <w:spacing w:val="78"/>
        </w:rPr>
        <w:t xml:space="preserve"> </w:t>
      </w:r>
      <w:r>
        <w:t>воспитания</w:t>
      </w:r>
      <w:r>
        <w:rPr>
          <w:spacing w:val="79"/>
        </w:rPr>
        <w:t xml:space="preserve"> </w:t>
      </w:r>
      <w:r>
        <w:t>(далее</w:t>
      </w:r>
      <w:r>
        <w:rPr>
          <w:spacing w:val="53"/>
          <w:w w:val="150"/>
        </w:rPr>
        <w:t xml:space="preserve"> </w:t>
      </w:r>
      <w:r>
        <w:t>-</w:t>
      </w:r>
      <w:r>
        <w:rPr>
          <w:spacing w:val="51"/>
          <w:w w:val="150"/>
        </w:rPr>
        <w:t xml:space="preserve"> </w:t>
      </w:r>
      <w:r>
        <w:t>программа</w:t>
      </w:r>
      <w:r>
        <w:rPr>
          <w:spacing w:val="79"/>
        </w:rPr>
        <w:t xml:space="preserve"> </w:t>
      </w:r>
      <w:r>
        <w:t>воспитания)</w:t>
      </w:r>
      <w:r>
        <w:rPr>
          <w:spacing w:val="51"/>
          <w:w w:val="150"/>
        </w:rPr>
        <w:t xml:space="preserve"> </w:t>
      </w:r>
      <w:r>
        <w:rPr>
          <w:spacing w:val="-5"/>
        </w:rPr>
        <w:t>МОУ</w:t>
      </w:r>
    </w:p>
    <w:p w14:paraId="1986EAF1">
      <w:pPr>
        <w:pStyle w:val="8"/>
        <w:spacing w:before="3"/>
        <w:ind w:left="1320" w:leftChars="600" w:right="928" w:rightChars="422" w:firstLine="0" w:firstLineChars="0"/>
      </w:pPr>
      <w:r>
        <w:t>«Мостовская ООШ» ( далее - образовательная организация, школа )</w:t>
      </w:r>
      <w:r>
        <w:rPr>
          <w:spacing w:val="80"/>
          <w:w w:val="150"/>
        </w:rPr>
        <w:t xml:space="preserve"> </w:t>
      </w:r>
      <w:r>
        <w:t>является частью основной образовательной программы основного общего образования и разработана на основе действующих нормативно-правовых документов:</w:t>
      </w:r>
    </w:p>
    <w:p w14:paraId="66AB6F8A">
      <w:pPr>
        <w:pStyle w:val="13"/>
        <w:numPr>
          <w:ilvl w:val="0"/>
          <w:numId w:val="175"/>
        </w:numPr>
        <w:tabs>
          <w:tab w:val="left" w:pos="2150"/>
        </w:tabs>
        <w:spacing w:before="0" w:after="0" w:line="274" w:lineRule="exact"/>
        <w:ind w:left="1320" w:leftChars="600" w:right="928" w:rightChars="422" w:firstLine="0" w:firstLineChars="0"/>
        <w:jc w:val="both"/>
        <w:rPr>
          <w:sz w:val="24"/>
        </w:rPr>
      </w:pPr>
      <w:r>
        <w:rPr>
          <w:spacing w:val="-2"/>
          <w:sz w:val="24"/>
        </w:rPr>
        <w:t>Конституция</w:t>
      </w:r>
      <w:r>
        <w:rPr>
          <w:spacing w:val="2"/>
          <w:sz w:val="24"/>
        </w:rPr>
        <w:t xml:space="preserve"> </w:t>
      </w:r>
      <w:r>
        <w:rPr>
          <w:spacing w:val="-2"/>
          <w:sz w:val="24"/>
        </w:rPr>
        <w:t>Российской Федерации;</w:t>
      </w:r>
    </w:p>
    <w:p w14:paraId="396BEF11">
      <w:pPr>
        <w:pStyle w:val="13"/>
        <w:numPr>
          <w:ilvl w:val="0"/>
          <w:numId w:val="175"/>
        </w:numPr>
        <w:tabs>
          <w:tab w:val="left" w:pos="2249"/>
        </w:tabs>
        <w:spacing w:before="4" w:after="0" w:line="237" w:lineRule="auto"/>
        <w:ind w:left="1320" w:leftChars="600" w:right="928" w:rightChars="422" w:firstLine="0" w:firstLineChars="0"/>
        <w:jc w:val="both"/>
        <w:rPr>
          <w:sz w:val="24"/>
        </w:rPr>
      </w:pPr>
      <w:r>
        <w:rPr>
          <w:sz w:val="24"/>
        </w:rPr>
        <w:t>Указ Президента Российской Федерации от 21.07.2020 № 474 «О национальных целях развития Российской Федерации на период до 2030 года»;</w:t>
      </w:r>
    </w:p>
    <w:p w14:paraId="5E81BF56">
      <w:pPr>
        <w:pStyle w:val="13"/>
        <w:numPr>
          <w:ilvl w:val="0"/>
          <w:numId w:val="175"/>
        </w:numPr>
        <w:tabs>
          <w:tab w:val="left" w:pos="2182"/>
        </w:tabs>
        <w:spacing w:before="4" w:after="0" w:line="240" w:lineRule="auto"/>
        <w:ind w:left="1320" w:leftChars="600" w:right="928" w:rightChars="422" w:firstLine="0" w:firstLineChars="0"/>
        <w:jc w:val="both"/>
        <w:rPr>
          <w:sz w:val="24"/>
        </w:rPr>
      </w:pPr>
      <w:r>
        <w:rPr>
          <w:sz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14:paraId="36967D36">
      <w:pPr>
        <w:pStyle w:val="13"/>
        <w:numPr>
          <w:ilvl w:val="0"/>
          <w:numId w:val="175"/>
        </w:numPr>
        <w:tabs>
          <w:tab w:val="left" w:pos="2144"/>
        </w:tabs>
        <w:spacing w:before="0" w:after="0" w:line="240" w:lineRule="auto"/>
        <w:ind w:left="1320" w:leftChars="600" w:right="928" w:rightChars="422" w:firstLine="0" w:firstLineChars="0"/>
        <w:jc w:val="both"/>
        <w:rPr>
          <w:sz w:val="24"/>
        </w:rPr>
      </w:pPr>
      <w:r>
        <w:rPr>
          <w:sz w:val="24"/>
        </w:rPr>
        <w:t>распоряжение</w:t>
      </w:r>
      <w:r>
        <w:rPr>
          <w:spacing w:val="-9"/>
          <w:sz w:val="24"/>
        </w:rPr>
        <w:t xml:space="preserve"> </w:t>
      </w:r>
      <w:r>
        <w:rPr>
          <w:sz w:val="24"/>
        </w:rPr>
        <w:t>Правительства</w:t>
      </w:r>
      <w:r>
        <w:rPr>
          <w:spacing w:val="-14"/>
          <w:sz w:val="24"/>
        </w:rPr>
        <w:t xml:space="preserve"> </w:t>
      </w:r>
      <w:r>
        <w:rPr>
          <w:sz w:val="24"/>
        </w:rPr>
        <w:t>Российской</w:t>
      </w:r>
      <w:r>
        <w:rPr>
          <w:spacing w:val="-12"/>
          <w:sz w:val="24"/>
        </w:rPr>
        <w:t xml:space="preserve"> </w:t>
      </w:r>
      <w:r>
        <w:rPr>
          <w:sz w:val="24"/>
        </w:rPr>
        <w:t>Федерации</w:t>
      </w:r>
      <w:r>
        <w:rPr>
          <w:spacing w:val="-8"/>
          <w:sz w:val="24"/>
        </w:rPr>
        <w:t xml:space="preserve"> </w:t>
      </w:r>
      <w:r>
        <w:rPr>
          <w:sz w:val="24"/>
        </w:rPr>
        <w:t>12.11.2020</w:t>
      </w:r>
      <w:r>
        <w:rPr>
          <w:spacing w:val="-13"/>
          <w:sz w:val="24"/>
        </w:rPr>
        <w:t xml:space="preserve"> </w:t>
      </w:r>
      <w:r>
        <w:rPr>
          <w:sz w:val="24"/>
        </w:rPr>
        <w:t>№</w:t>
      </w:r>
      <w:r>
        <w:rPr>
          <w:spacing w:val="-11"/>
          <w:sz w:val="24"/>
        </w:rPr>
        <w:t xml:space="preserve"> </w:t>
      </w:r>
      <w:r>
        <w:rPr>
          <w:sz w:val="24"/>
        </w:rPr>
        <w:t>2945-р об</w:t>
      </w:r>
      <w:r>
        <w:rPr>
          <w:spacing w:val="-8"/>
          <w:sz w:val="24"/>
        </w:rPr>
        <w:t xml:space="preserve"> </w:t>
      </w:r>
      <w:r>
        <w:rPr>
          <w:sz w:val="24"/>
        </w:rPr>
        <w:t>утверждении</w:t>
      </w:r>
      <w:r>
        <w:rPr>
          <w:spacing w:val="-5"/>
          <w:sz w:val="24"/>
        </w:rPr>
        <w:t xml:space="preserve"> </w:t>
      </w:r>
      <w:r>
        <w:rPr>
          <w:sz w:val="24"/>
        </w:rPr>
        <w:t>Плана</w:t>
      </w:r>
      <w:r>
        <w:rPr>
          <w:spacing w:val="-7"/>
          <w:sz w:val="24"/>
        </w:rPr>
        <w:t xml:space="preserve"> </w:t>
      </w:r>
      <w:r>
        <w:rPr>
          <w:sz w:val="24"/>
        </w:rPr>
        <w:t>мероприятий</w:t>
      </w:r>
      <w:r>
        <w:rPr>
          <w:spacing w:val="-5"/>
          <w:sz w:val="24"/>
        </w:rPr>
        <w:t xml:space="preserve"> </w:t>
      </w:r>
      <w:r>
        <w:rPr>
          <w:sz w:val="24"/>
        </w:rPr>
        <w:t>по</w:t>
      </w:r>
      <w:r>
        <w:rPr>
          <w:spacing w:val="-6"/>
          <w:sz w:val="24"/>
        </w:rPr>
        <w:t xml:space="preserve"> </w:t>
      </w:r>
      <w:r>
        <w:rPr>
          <w:sz w:val="24"/>
        </w:rPr>
        <w:t>реализации</w:t>
      </w:r>
      <w:r>
        <w:rPr>
          <w:spacing w:val="-10"/>
          <w:sz w:val="24"/>
        </w:rPr>
        <w:t xml:space="preserve"> </w:t>
      </w:r>
      <w:r>
        <w:rPr>
          <w:sz w:val="24"/>
        </w:rPr>
        <w:t>в</w:t>
      </w:r>
      <w:r>
        <w:rPr>
          <w:spacing w:val="-4"/>
          <w:sz w:val="24"/>
        </w:rPr>
        <w:t xml:space="preserve"> </w:t>
      </w:r>
      <w:r>
        <w:rPr>
          <w:sz w:val="24"/>
        </w:rPr>
        <w:t>2021–2025</w:t>
      </w:r>
      <w:r>
        <w:rPr>
          <w:spacing w:val="-11"/>
          <w:sz w:val="24"/>
        </w:rPr>
        <w:t xml:space="preserve"> </w:t>
      </w:r>
      <w:r>
        <w:rPr>
          <w:sz w:val="24"/>
        </w:rPr>
        <w:t>годах</w:t>
      </w:r>
      <w:r>
        <w:rPr>
          <w:spacing w:val="-10"/>
          <w:sz w:val="24"/>
        </w:rPr>
        <w:t xml:space="preserve"> </w:t>
      </w:r>
      <w:r>
        <w:rPr>
          <w:sz w:val="24"/>
        </w:rPr>
        <w:t>Стратегии развития воспитания в Российской Федерации на период до 2025 года.</w:t>
      </w:r>
    </w:p>
    <w:p w14:paraId="7F4DA5B3">
      <w:pPr>
        <w:pStyle w:val="13"/>
        <w:numPr>
          <w:ilvl w:val="0"/>
          <w:numId w:val="175"/>
        </w:numPr>
        <w:tabs>
          <w:tab w:val="left" w:pos="2150"/>
        </w:tabs>
        <w:spacing w:before="0" w:after="0" w:line="275" w:lineRule="exact"/>
        <w:ind w:left="1320" w:leftChars="600" w:right="928" w:rightChars="422" w:firstLine="0" w:firstLineChars="0"/>
        <w:jc w:val="both"/>
        <w:rPr>
          <w:sz w:val="24"/>
        </w:rPr>
      </w:pPr>
      <w:r>
        <w:rPr>
          <w:sz w:val="24"/>
        </w:rPr>
        <w:t>Федеральной</w:t>
      </w:r>
      <w:r>
        <w:rPr>
          <w:spacing w:val="-7"/>
          <w:sz w:val="24"/>
        </w:rPr>
        <w:t xml:space="preserve"> </w:t>
      </w:r>
      <w:r>
        <w:rPr>
          <w:sz w:val="24"/>
        </w:rPr>
        <w:t>рабочей</w:t>
      </w:r>
      <w:r>
        <w:rPr>
          <w:spacing w:val="-11"/>
          <w:sz w:val="24"/>
        </w:rPr>
        <w:t xml:space="preserve"> </w:t>
      </w:r>
      <w:r>
        <w:rPr>
          <w:sz w:val="24"/>
        </w:rPr>
        <w:t>программы</w:t>
      </w:r>
      <w:r>
        <w:rPr>
          <w:spacing w:val="-10"/>
          <w:sz w:val="24"/>
        </w:rPr>
        <w:t xml:space="preserve"> </w:t>
      </w:r>
      <w:r>
        <w:rPr>
          <w:sz w:val="24"/>
        </w:rPr>
        <w:t>воспитания</w:t>
      </w:r>
      <w:r>
        <w:rPr>
          <w:spacing w:val="-12"/>
          <w:sz w:val="24"/>
        </w:rPr>
        <w:t xml:space="preserve"> </w:t>
      </w:r>
      <w:r>
        <w:rPr>
          <w:sz w:val="24"/>
        </w:rPr>
        <w:t>ФОП</w:t>
      </w:r>
      <w:r>
        <w:rPr>
          <w:spacing w:val="-8"/>
          <w:sz w:val="24"/>
        </w:rPr>
        <w:t xml:space="preserve"> </w:t>
      </w:r>
      <w:r>
        <w:rPr>
          <w:sz w:val="24"/>
        </w:rPr>
        <w:t>НОО</w:t>
      </w:r>
      <w:r>
        <w:rPr>
          <w:spacing w:val="-8"/>
          <w:sz w:val="24"/>
        </w:rPr>
        <w:t xml:space="preserve"> </w:t>
      </w:r>
      <w:r>
        <w:rPr>
          <w:sz w:val="24"/>
        </w:rPr>
        <w:t>от</w:t>
      </w:r>
      <w:r>
        <w:rPr>
          <w:spacing w:val="-8"/>
          <w:sz w:val="24"/>
        </w:rPr>
        <w:t xml:space="preserve"> </w:t>
      </w:r>
      <w:r>
        <w:rPr>
          <w:sz w:val="24"/>
        </w:rPr>
        <w:t>18</w:t>
      </w:r>
      <w:r>
        <w:rPr>
          <w:spacing w:val="-7"/>
          <w:sz w:val="24"/>
        </w:rPr>
        <w:t xml:space="preserve"> </w:t>
      </w:r>
      <w:r>
        <w:rPr>
          <w:sz w:val="24"/>
        </w:rPr>
        <w:t>мая</w:t>
      </w:r>
      <w:r>
        <w:rPr>
          <w:spacing w:val="-8"/>
          <w:sz w:val="24"/>
        </w:rPr>
        <w:t xml:space="preserve"> </w:t>
      </w:r>
      <w:r>
        <w:rPr>
          <w:sz w:val="24"/>
        </w:rPr>
        <w:t>2023</w:t>
      </w:r>
      <w:r>
        <w:rPr>
          <w:spacing w:val="-11"/>
          <w:sz w:val="24"/>
        </w:rPr>
        <w:t xml:space="preserve"> </w:t>
      </w:r>
      <w:r>
        <w:rPr>
          <w:spacing w:val="-5"/>
          <w:sz w:val="24"/>
        </w:rPr>
        <w:t>г.</w:t>
      </w:r>
    </w:p>
    <w:p w14:paraId="2C05FFE1">
      <w:pPr>
        <w:pStyle w:val="8"/>
        <w:spacing w:line="275" w:lineRule="exact"/>
        <w:ind w:left="1320" w:leftChars="600" w:right="928" w:rightChars="422" w:firstLine="0" w:firstLineChars="0"/>
      </w:pPr>
      <w:r>
        <w:t>№</w:t>
      </w:r>
      <w:r>
        <w:rPr>
          <w:spacing w:val="3"/>
        </w:rPr>
        <w:t xml:space="preserve"> </w:t>
      </w:r>
      <w:r>
        <w:rPr>
          <w:spacing w:val="-5"/>
        </w:rPr>
        <w:t>372</w:t>
      </w:r>
    </w:p>
    <w:p w14:paraId="627B6A7F">
      <w:pPr>
        <w:pStyle w:val="8"/>
        <w:spacing w:before="1"/>
        <w:ind w:left="1320" w:leftChars="600" w:right="928" w:rightChars="422" w:firstLine="0" w:firstLineChars="0"/>
        <w:jc w:val="left"/>
      </w:pPr>
    </w:p>
    <w:p w14:paraId="37AFF713">
      <w:pPr>
        <w:pStyle w:val="8"/>
        <w:ind w:left="1320" w:leftChars="600" w:right="928" w:rightChars="422" w:firstLine="0" w:firstLineChars="0"/>
      </w:pPr>
      <w:r>
        <w:t>Программа</w:t>
      </w:r>
      <w:r>
        <w:rPr>
          <w:spacing w:val="-2"/>
        </w:rPr>
        <w:t xml:space="preserve"> воспитания:</w:t>
      </w:r>
    </w:p>
    <w:p w14:paraId="605F3207">
      <w:pPr>
        <w:pStyle w:val="13"/>
        <w:numPr>
          <w:ilvl w:val="0"/>
          <w:numId w:val="176"/>
        </w:numPr>
        <w:tabs>
          <w:tab w:val="left" w:pos="1636"/>
        </w:tabs>
        <w:spacing w:before="4" w:after="0" w:line="237" w:lineRule="auto"/>
        <w:ind w:left="1320" w:leftChars="600" w:right="928" w:rightChars="422" w:firstLine="0" w:firstLineChars="0"/>
        <w:jc w:val="both"/>
        <w:rPr>
          <w:sz w:val="24"/>
        </w:rPr>
      </w:pPr>
      <w:r>
        <w:rPr>
          <w:sz w:val="24"/>
        </w:rPr>
        <w:t>предназначена для планирования и организации системной воспитательной деятельности в образовательной организации;</w:t>
      </w:r>
    </w:p>
    <w:p w14:paraId="451FB669">
      <w:pPr>
        <w:spacing w:after="0" w:line="237" w:lineRule="auto"/>
        <w:ind w:left="1320" w:leftChars="600" w:right="928" w:rightChars="422" w:firstLine="0" w:firstLineChars="0"/>
        <w:jc w:val="both"/>
        <w:rPr>
          <w:sz w:val="24"/>
        </w:rPr>
        <w:sectPr>
          <w:pgSz w:w="11910" w:h="16840"/>
          <w:pgMar w:top="1340" w:right="60" w:bottom="280" w:left="360" w:header="720" w:footer="720" w:gutter="0"/>
          <w:cols w:space="720" w:num="1"/>
        </w:sectPr>
      </w:pPr>
    </w:p>
    <w:p w14:paraId="17D51517">
      <w:pPr>
        <w:pStyle w:val="13"/>
        <w:numPr>
          <w:ilvl w:val="0"/>
          <w:numId w:val="176"/>
        </w:numPr>
        <w:tabs>
          <w:tab w:val="left" w:pos="1655"/>
        </w:tabs>
        <w:spacing w:before="74" w:after="0" w:line="240" w:lineRule="auto"/>
        <w:ind w:left="1440" w:right="928" w:rightChars="422" w:firstLine="0"/>
        <w:jc w:val="both"/>
        <w:rPr>
          <w:sz w:val="24"/>
        </w:rPr>
      </w:pPr>
      <w:r>
        <w:rPr>
          <w:sz w:val="24"/>
        </w:rPr>
        <w:t>разработана и утверждена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7306377A">
      <w:pPr>
        <w:pStyle w:val="13"/>
        <w:numPr>
          <w:ilvl w:val="0"/>
          <w:numId w:val="176"/>
        </w:numPr>
        <w:tabs>
          <w:tab w:val="left" w:pos="1602"/>
        </w:tabs>
        <w:spacing w:before="0" w:after="0" w:line="240" w:lineRule="auto"/>
        <w:ind w:left="1440" w:right="928" w:rightChars="422" w:firstLine="0"/>
        <w:jc w:val="both"/>
        <w:rPr>
          <w:sz w:val="24"/>
        </w:rPr>
      </w:pPr>
      <w:r>
        <w:rPr>
          <w:sz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31263118">
      <w:pPr>
        <w:pStyle w:val="13"/>
        <w:numPr>
          <w:ilvl w:val="0"/>
          <w:numId w:val="176"/>
        </w:numPr>
        <w:tabs>
          <w:tab w:val="left" w:pos="1679"/>
        </w:tabs>
        <w:spacing w:before="0" w:after="0" w:line="240" w:lineRule="auto"/>
        <w:ind w:left="1440" w:right="928" w:rightChars="422" w:firstLine="0"/>
        <w:jc w:val="both"/>
        <w:rPr>
          <w:sz w:val="24"/>
        </w:rPr>
      </w:pPr>
      <w:r>
        <w:rPr>
          <w:sz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3FB51A5F">
      <w:pPr>
        <w:pStyle w:val="13"/>
        <w:numPr>
          <w:ilvl w:val="0"/>
          <w:numId w:val="176"/>
        </w:numPr>
        <w:tabs>
          <w:tab w:val="left" w:pos="1722"/>
        </w:tabs>
        <w:spacing w:before="3" w:after="0" w:line="237" w:lineRule="auto"/>
        <w:ind w:left="1440" w:right="928" w:rightChars="422" w:firstLine="0"/>
        <w:jc w:val="both"/>
      </w:pPr>
      <w:r>
        <w:rPr>
          <w:sz w:val="24"/>
        </w:rPr>
        <w:t>предусматривает историческое просвещение, формирование российской культурной и гражданской идентичности обучающихся.</w:t>
      </w:r>
    </w:p>
    <w:p w14:paraId="581B2944">
      <w:pPr>
        <w:pStyle w:val="8"/>
        <w:spacing w:line="242" w:lineRule="auto"/>
        <w:ind w:right="928" w:rightChars="422"/>
      </w:pPr>
      <w:r>
        <w:t>Программа</w:t>
      </w:r>
      <w:r>
        <w:rPr>
          <w:spacing w:val="-6"/>
        </w:rPr>
        <w:t xml:space="preserve"> </w:t>
      </w:r>
      <w:r>
        <w:t>воспитания</w:t>
      </w:r>
      <w:r>
        <w:rPr>
          <w:spacing w:val="-5"/>
        </w:rPr>
        <w:t xml:space="preserve"> </w:t>
      </w:r>
      <w:r>
        <w:t>включает три</w:t>
      </w:r>
      <w:r>
        <w:rPr>
          <w:spacing w:val="-3"/>
        </w:rPr>
        <w:t xml:space="preserve"> </w:t>
      </w:r>
      <w:r>
        <w:t>раздела:</w:t>
      </w:r>
      <w:r>
        <w:rPr>
          <w:spacing w:val="40"/>
        </w:rPr>
        <w:t xml:space="preserve"> </w:t>
      </w:r>
      <w:r>
        <w:t>целевой,</w:t>
      </w:r>
      <w:r>
        <w:rPr>
          <w:spacing w:val="80"/>
          <w:w w:val="150"/>
        </w:rPr>
        <w:t xml:space="preserve"> </w:t>
      </w:r>
      <w:r>
        <w:t xml:space="preserve">содержательный, </w:t>
      </w:r>
      <w:r>
        <w:rPr>
          <w:spacing w:val="-2"/>
        </w:rPr>
        <w:t>организационный.</w:t>
      </w:r>
    </w:p>
    <w:p w14:paraId="633ABBE5">
      <w:pPr>
        <w:pStyle w:val="8"/>
        <w:spacing w:before="2"/>
        <w:ind w:left="0"/>
        <w:jc w:val="left"/>
      </w:pPr>
    </w:p>
    <w:p w14:paraId="468EFB7E">
      <w:pPr>
        <w:pStyle w:val="2"/>
        <w:ind w:left="4633"/>
      </w:pPr>
      <w:r>
        <w:t>Раздел</w:t>
      </w:r>
      <w:r>
        <w:rPr>
          <w:spacing w:val="-3"/>
        </w:rPr>
        <w:t xml:space="preserve"> </w:t>
      </w:r>
      <w:r>
        <w:t>I.</w:t>
      </w:r>
      <w:r>
        <w:rPr>
          <w:spacing w:val="-1"/>
        </w:rPr>
        <w:t xml:space="preserve"> </w:t>
      </w:r>
      <w:r>
        <w:rPr>
          <w:spacing w:val="-2"/>
        </w:rPr>
        <w:t>Целевой</w:t>
      </w:r>
    </w:p>
    <w:p w14:paraId="784BFFD8">
      <w:pPr>
        <w:pStyle w:val="8"/>
        <w:tabs>
          <w:tab w:val="left" w:pos="10560"/>
        </w:tabs>
        <w:ind w:right="930" w:rightChars="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0C6DC69">
      <w:pPr>
        <w:pStyle w:val="8"/>
        <w:spacing w:before="273"/>
        <w:ind w:right="930" w:rightChars="0"/>
        <w:jc w:val="both"/>
      </w:pPr>
      <w:r>
        <w:t xml:space="preserve">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spacing w:val="-2"/>
        </w:rPr>
        <w:t>Родины.</w:t>
      </w:r>
    </w:p>
    <w:p w14:paraId="652875B1">
      <w:pPr>
        <w:pStyle w:val="8"/>
        <w:spacing w:before="4"/>
        <w:ind w:left="0"/>
        <w:jc w:val="left"/>
      </w:pPr>
    </w:p>
    <w:p w14:paraId="7F3C86D3">
      <w:pPr>
        <w:pStyle w:val="8"/>
        <w:ind w:right="928" w:rightChars="422"/>
      </w:pPr>
      <w:r>
        <w:rPr>
          <w:i/>
        </w:rPr>
        <w:t xml:space="preserve">Цель воспитания </w:t>
      </w:r>
      <w:r>
        <w:t xml:space="preserve">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w:t>
      </w:r>
      <w:r>
        <w:rPr>
          <w:spacing w:val="-2"/>
        </w:rPr>
        <w:t>государства;</w:t>
      </w:r>
    </w:p>
    <w:p w14:paraId="2A9FEF9B">
      <w:pPr>
        <w:pStyle w:val="8"/>
        <w:ind w:right="928" w:rightChars="422"/>
      </w:pPr>
      <w: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rPr>
        <w:t>среде.</w:t>
      </w:r>
    </w:p>
    <w:p w14:paraId="4897FE34">
      <w:pPr>
        <w:pStyle w:val="8"/>
        <w:spacing w:before="1"/>
        <w:ind w:left="0"/>
        <w:jc w:val="left"/>
      </w:pPr>
    </w:p>
    <w:p w14:paraId="34793D20">
      <w:pPr>
        <w:pStyle w:val="8"/>
        <w:ind w:right="930" w:rightChars="0"/>
      </w:pPr>
      <w:r>
        <w:rPr>
          <w:i/>
        </w:rPr>
        <w:t xml:space="preserve">Задачи воспитания </w:t>
      </w:r>
      <w:r>
        <w:t>обучающихся в образовательной организации: 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7BCCFE4A">
      <w:pPr>
        <w:spacing w:after="0"/>
        <w:sectPr>
          <w:pgSz w:w="11910" w:h="16840"/>
          <w:pgMar w:top="1340" w:right="60" w:bottom="280" w:left="360" w:header="720" w:footer="720" w:gutter="0"/>
          <w:cols w:space="720" w:num="1"/>
        </w:sectPr>
      </w:pPr>
    </w:p>
    <w:p w14:paraId="48D90F63">
      <w:pPr>
        <w:pStyle w:val="8"/>
        <w:spacing w:before="76" w:line="237" w:lineRule="auto"/>
        <w:ind w:right="928" w:rightChars="422"/>
      </w:pPr>
      <w:r>
        <w:t>формирование и развитие личностных отношений к этим нормам, ценностям, традициям (их освоение, принятие);</w:t>
      </w:r>
    </w:p>
    <w:p w14:paraId="7E174F51">
      <w:pPr>
        <w:pStyle w:val="8"/>
        <w:spacing w:before="3"/>
        <w:ind w:right="928" w:rightChars="422"/>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39D4E386">
      <w:pPr>
        <w:pStyle w:val="8"/>
        <w:spacing w:line="242" w:lineRule="auto"/>
        <w:ind w:right="928" w:rightChars="422"/>
      </w:pPr>
      <w:r>
        <w:t>достижение личностных результатов освоения общеобразовательных программ в соответствии с ФГОС НОО.</w:t>
      </w:r>
    </w:p>
    <w:p w14:paraId="55EF824F">
      <w:pPr>
        <w:spacing w:before="274" w:line="237" w:lineRule="auto"/>
        <w:ind w:left="1440" w:right="928" w:rightChars="422" w:firstLine="0"/>
        <w:jc w:val="both"/>
        <w:rPr>
          <w:sz w:val="24"/>
        </w:rPr>
      </w:pPr>
      <w:r>
        <w:rPr>
          <w:i/>
          <w:sz w:val="24"/>
        </w:rPr>
        <w:t xml:space="preserve">Личностные результаты </w:t>
      </w:r>
      <w:r>
        <w:rPr>
          <w:sz w:val="24"/>
        </w:rPr>
        <w:t xml:space="preserve">освоения обучающимися образовательных программ </w:t>
      </w:r>
      <w:r>
        <w:rPr>
          <w:spacing w:val="-2"/>
          <w:sz w:val="24"/>
        </w:rPr>
        <w:t>включают:</w:t>
      </w:r>
    </w:p>
    <w:p w14:paraId="5A967229">
      <w:pPr>
        <w:pStyle w:val="8"/>
        <w:spacing w:before="3"/>
        <w:ind w:right="928" w:rightChars="422"/>
      </w:pPr>
      <w:r>
        <w:t>осознание российской гражданской идентичности; сформированность</w:t>
      </w:r>
      <w:r>
        <w:rPr>
          <w:spacing w:val="40"/>
        </w:rPr>
        <w:t xml:space="preserve"> </w:t>
      </w:r>
      <w:r>
        <w:t>ценностей самостоятельности и инициативы; готовность обучающихся к саморазвитию, самостоятельности и личностному самоопределению;</w:t>
      </w:r>
    </w:p>
    <w:p w14:paraId="3BB923FF">
      <w:pPr>
        <w:pStyle w:val="8"/>
        <w:ind w:right="928" w:rightChars="422"/>
        <w:jc w:val="left"/>
      </w:pPr>
      <w:r>
        <w:t>наличие мотивации к целенаправленной социально значимой деятельности; сформированность</w:t>
      </w:r>
      <w:r>
        <w:rPr>
          <w:spacing w:val="80"/>
        </w:rPr>
        <w:t xml:space="preserve"> </w:t>
      </w:r>
      <w:r>
        <w:t>внутренней</w:t>
      </w:r>
      <w:r>
        <w:rPr>
          <w:spacing w:val="80"/>
        </w:rPr>
        <w:t xml:space="preserve"> </w:t>
      </w:r>
      <w:r>
        <w:t>позиции</w:t>
      </w:r>
      <w:r>
        <w:rPr>
          <w:spacing w:val="80"/>
        </w:rPr>
        <w:t xml:space="preserve"> </w:t>
      </w:r>
      <w:r>
        <w:t>личности</w:t>
      </w:r>
      <w:r>
        <w:rPr>
          <w:spacing w:val="80"/>
        </w:rPr>
        <w:t xml:space="preserve"> </w:t>
      </w:r>
      <w:r>
        <w:t>как</w:t>
      </w:r>
      <w:r>
        <w:rPr>
          <w:spacing w:val="40"/>
        </w:rPr>
        <w:t xml:space="preserve"> </w:t>
      </w:r>
      <w:r>
        <w:t>особого</w:t>
      </w:r>
      <w:r>
        <w:rPr>
          <w:spacing w:val="80"/>
        </w:rPr>
        <w:t xml:space="preserve"> </w:t>
      </w:r>
      <w:r>
        <w:t>ценностного отношения к себе, окружающим людям и жизни в целом.</w:t>
      </w:r>
    </w:p>
    <w:p w14:paraId="0114C684">
      <w:pPr>
        <w:pStyle w:val="8"/>
        <w:tabs>
          <w:tab w:val="left" w:pos="6951"/>
        </w:tabs>
        <w:spacing w:before="275"/>
        <w:ind w:right="928" w:rightChars="422"/>
      </w:pPr>
      <w:r>
        <w:t>Воспитательная деятельность в образовательной организации планируется и осуществляется</w:t>
      </w:r>
      <w:r>
        <w:rPr>
          <w:spacing w:val="80"/>
        </w:rPr>
        <w:t xml:space="preserve"> </w:t>
      </w:r>
      <w:r>
        <w:t>на</w:t>
      </w:r>
      <w:r>
        <w:rPr>
          <w:spacing w:val="80"/>
        </w:rPr>
        <w:t xml:space="preserve"> </w:t>
      </w:r>
      <w:r>
        <w:t>основе</w:t>
      </w:r>
      <w:r>
        <w:rPr>
          <w:spacing w:val="80"/>
        </w:rPr>
        <w:t xml:space="preserve"> </w:t>
      </w:r>
      <w:r>
        <w:t>аксиологического,</w:t>
      </w:r>
      <w:r>
        <w:rPr>
          <w:spacing w:val="80"/>
        </w:rPr>
        <w:t xml:space="preserve"> </w:t>
      </w:r>
      <w:r>
        <w:t>антропологического,</w:t>
      </w:r>
      <w:r>
        <w:rPr>
          <w:spacing w:val="40"/>
        </w:rPr>
        <w:t xml:space="preserve"> </w:t>
      </w:r>
      <w:r>
        <w:rPr>
          <w:spacing w:val="-2"/>
        </w:rPr>
        <w:t>культурно-исторического,</w:t>
      </w:r>
      <w:r>
        <w:tab/>
      </w:r>
      <w:r>
        <w:rPr>
          <w:spacing w:val="-2"/>
        </w:rPr>
        <w:t xml:space="preserve">системно-деятельностного, </w:t>
      </w:r>
      <w:r>
        <w:t>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7E51286D">
      <w:pPr>
        <w:pStyle w:val="8"/>
        <w:ind w:left="0" w:right="928" w:rightChars="422"/>
        <w:jc w:val="left"/>
      </w:pPr>
    </w:p>
    <w:p w14:paraId="6DDBBFC7">
      <w:pPr>
        <w:pStyle w:val="8"/>
        <w:ind w:right="928" w:rightChars="422"/>
      </w:pPr>
      <w:r>
        <w:t>Программа воспитания реализуется</w:t>
      </w:r>
      <w:r>
        <w:rPr>
          <w:spacing w:val="-15"/>
        </w:rPr>
        <w:t xml:space="preserve"> </w:t>
      </w:r>
      <w:r>
        <w:t>в</w:t>
      </w:r>
      <w:r>
        <w:rPr>
          <w:spacing w:val="40"/>
        </w:rPr>
        <w:t xml:space="preserve"> </w:t>
      </w:r>
      <w:r>
        <w:t>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793C671E">
      <w:pPr>
        <w:pStyle w:val="13"/>
        <w:numPr>
          <w:ilvl w:val="0"/>
          <w:numId w:val="177"/>
        </w:numPr>
        <w:tabs>
          <w:tab w:val="left" w:pos="1640"/>
        </w:tabs>
        <w:spacing w:before="3" w:after="0" w:line="240" w:lineRule="auto"/>
        <w:ind w:left="1440" w:right="928" w:rightChars="422" w:firstLine="0"/>
        <w:jc w:val="both"/>
        <w:rPr>
          <w:sz w:val="24"/>
        </w:rPr>
      </w:pPr>
      <w:r>
        <w:rPr>
          <w:sz w:val="24"/>
        </w:rP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sz w:val="24"/>
        </w:rPr>
        <w:t>культуры.</w:t>
      </w:r>
    </w:p>
    <w:p w14:paraId="38E55F2A">
      <w:pPr>
        <w:pStyle w:val="13"/>
        <w:numPr>
          <w:ilvl w:val="0"/>
          <w:numId w:val="177"/>
        </w:numPr>
        <w:tabs>
          <w:tab w:val="left" w:pos="1736"/>
        </w:tabs>
        <w:spacing w:before="1" w:after="0" w:line="240" w:lineRule="auto"/>
        <w:ind w:left="1440" w:right="928" w:rightChars="422" w:firstLine="0"/>
        <w:jc w:val="both"/>
        <w:rPr>
          <w:sz w:val="24"/>
        </w:rPr>
      </w:pPr>
      <w:r>
        <w:rPr>
          <w:sz w:val="24"/>
        </w:rPr>
        <w:t>патриотического воспитания, основанного на воспитании любви к родному краю, Родине,</w:t>
      </w:r>
      <w:r>
        <w:rPr>
          <w:spacing w:val="-2"/>
          <w:sz w:val="24"/>
        </w:rPr>
        <w:t xml:space="preserve"> </w:t>
      </w:r>
      <w:r>
        <w:rPr>
          <w:sz w:val="24"/>
        </w:rPr>
        <w:t>своему</w:t>
      </w:r>
      <w:r>
        <w:rPr>
          <w:spacing w:val="-8"/>
          <w:sz w:val="24"/>
        </w:rPr>
        <w:t xml:space="preserve"> </w:t>
      </w:r>
      <w:r>
        <w:rPr>
          <w:sz w:val="24"/>
        </w:rPr>
        <w:t>народу, уважения к</w:t>
      </w:r>
      <w:r>
        <w:rPr>
          <w:spacing w:val="-1"/>
          <w:sz w:val="24"/>
        </w:rPr>
        <w:t xml:space="preserve"> </w:t>
      </w:r>
      <w:r>
        <w:rPr>
          <w:sz w:val="24"/>
        </w:rPr>
        <w:t>другим</w:t>
      </w:r>
      <w:r>
        <w:rPr>
          <w:spacing w:val="-3"/>
          <w:sz w:val="24"/>
        </w:rPr>
        <w:t xml:space="preserve"> </w:t>
      </w:r>
      <w:r>
        <w:rPr>
          <w:sz w:val="24"/>
        </w:rPr>
        <w:t>народам</w:t>
      </w:r>
      <w:r>
        <w:rPr>
          <w:spacing w:val="-3"/>
          <w:sz w:val="24"/>
        </w:rPr>
        <w:t xml:space="preserve"> </w:t>
      </w:r>
      <w:r>
        <w:rPr>
          <w:sz w:val="24"/>
        </w:rPr>
        <w:t>России;</w:t>
      </w:r>
      <w:r>
        <w:rPr>
          <w:spacing w:val="-4"/>
          <w:sz w:val="24"/>
        </w:rPr>
        <w:t xml:space="preserve"> </w:t>
      </w:r>
      <w:r>
        <w:rPr>
          <w:sz w:val="24"/>
        </w:rPr>
        <w:t>историческое просвещение, формирование российского национального исторического сознания, российской культурной идентичности.</w:t>
      </w:r>
    </w:p>
    <w:p w14:paraId="72249979">
      <w:pPr>
        <w:pStyle w:val="13"/>
        <w:numPr>
          <w:ilvl w:val="0"/>
          <w:numId w:val="177"/>
        </w:numPr>
        <w:tabs>
          <w:tab w:val="left" w:pos="1640"/>
        </w:tabs>
        <w:spacing w:before="0" w:after="0" w:line="240" w:lineRule="auto"/>
        <w:ind w:left="1440" w:right="928" w:rightChars="422" w:firstLine="0"/>
        <w:jc w:val="both"/>
        <w:rPr>
          <w:sz w:val="24"/>
        </w:rPr>
      </w:pPr>
      <w:r>
        <w:rPr>
          <w:sz w:val="24"/>
        </w:rPr>
        <w:t>духовно-нравственного воспитания на основе духовно-нравственной</w:t>
      </w:r>
      <w:r>
        <w:rPr>
          <w:spacing w:val="40"/>
          <w:sz w:val="24"/>
        </w:rPr>
        <w:t xml:space="preserve"> </w:t>
      </w:r>
      <w:r>
        <w:rPr>
          <w:sz w:val="24"/>
        </w:rPr>
        <w:t>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7B6DD45">
      <w:pPr>
        <w:pStyle w:val="13"/>
        <w:numPr>
          <w:ilvl w:val="0"/>
          <w:numId w:val="177"/>
        </w:numPr>
        <w:tabs>
          <w:tab w:val="left" w:pos="1640"/>
        </w:tabs>
        <w:spacing w:before="0" w:after="0" w:line="240" w:lineRule="auto"/>
        <w:ind w:left="1440" w:right="928" w:rightChars="422" w:firstLine="0"/>
        <w:jc w:val="both"/>
        <w:rPr>
          <w:sz w:val="24"/>
        </w:rPr>
      </w:pPr>
      <w:r>
        <w:rPr>
          <w:sz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734DF12">
      <w:pPr>
        <w:pStyle w:val="13"/>
        <w:numPr>
          <w:ilvl w:val="0"/>
          <w:numId w:val="177"/>
        </w:numPr>
        <w:tabs>
          <w:tab w:val="left" w:pos="1640"/>
        </w:tabs>
        <w:spacing w:before="3" w:after="0" w:line="237" w:lineRule="auto"/>
        <w:ind w:left="1440" w:right="928" w:rightChars="422" w:firstLine="0"/>
        <w:jc w:val="both"/>
        <w:rPr>
          <w:sz w:val="24"/>
        </w:rPr>
      </w:pPr>
      <w:r>
        <w:rPr>
          <w:sz w:val="24"/>
        </w:rPr>
        <w:t>физического воспитания, ориентированного на формирование культуры здорового образа жизни и эмоционального благополучия - развитие физических</w:t>
      </w:r>
    </w:p>
    <w:p w14:paraId="0DE33141">
      <w:pPr>
        <w:spacing w:after="0" w:line="237" w:lineRule="auto"/>
        <w:jc w:val="both"/>
        <w:rPr>
          <w:sz w:val="24"/>
        </w:rPr>
        <w:sectPr>
          <w:pgSz w:w="11910" w:h="16840"/>
          <w:pgMar w:top="1340" w:right="60" w:bottom="280" w:left="360" w:header="720" w:footer="720" w:gutter="0"/>
          <w:cols w:space="720" w:num="1"/>
        </w:sectPr>
      </w:pPr>
    </w:p>
    <w:p w14:paraId="2DB2E75C">
      <w:pPr>
        <w:pStyle w:val="8"/>
        <w:spacing w:before="74"/>
        <w:ind w:right="928" w:rightChars="422"/>
      </w:pPr>
      <w:r>
        <w:t xml:space="preserve">способностей с учётом возможностей и состояния здоровья, навыков безопасного поведения в природной и социальной среде, чрезвычайных </w:t>
      </w:r>
      <w:r>
        <w:rPr>
          <w:spacing w:val="-2"/>
        </w:rPr>
        <w:t>ситуациях.</w:t>
      </w:r>
    </w:p>
    <w:p w14:paraId="3CF66915">
      <w:pPr>
        <w:pStyle w:val="13"/>
        <w:numPr>
          <w:ilvl w:val="0"/>
          <w:numId w:val="177"/>
        </w:numPr>
        <w:tabs>
          <w:tab w:val="left" w:pos="1640"/>
        </w:tabs>
        <w:spacing w:before="0" w:after="0" w:line="240" w:lineRule="auto"/>
        <w:ind w:left="1440" w:right="928" w:rightChars="422" w:firstLine="0"/>
        <w:jc w:val="both"/>
        <w:rPr>
          <w:sz w:val="24"/>
        </w:rPr>
      </w:pPr>
      <w:r>
        <w:rPr>
          <w:sz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1FCB3E5">
      <w:pPr>
        <w:pStyle w:val="13"/>
        <w:numPr>
          <w:ilvl w:val="0"/>
          <w:numId w:val="177"/>
        </w:numPr>
        <w:tabs>
          <w:tab w:val="left" w:pos="1640"/>
        </w:tabs>
        <w:spacing w:before="0" w:after="0" w:line="240" w:lineRule="auto"/>
        <w:ind w:left="1440" w:right="928" w:rightChars="422" w:firstLine="0"/>
        <w:jc w:val="both"/>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BD2D091">
      <w:pPr>
        <w:pStyle w:val="13"/>
        <w:numPr>
          <w:ilvl w:val="0"/>
          <w:numId w:val="177"/>
        </w:numPr>
        <w:tabs>
          <w:tab w:val="left" w:pos="1640"/>
        </w:tabs>
        <w:spacing w:before="1" w:after="0" w:line="240" w:lineRule="auto"/>
        <w:ind w:left="1440" w:right="928" w:rightChars="422" w:firstLine="0"/>
        <w:jc w:val="both"/>
        <w:rPr>
          <w:sz w:val="24"/>
        </w:rPr>
      </w:pPr>
      <w:r>
        <w:rPr>
          <w:sz w:val="24"/>
        </w:rP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sz w:val="24"/>
        </w:rPr>
        <w:t>потребностей.</w:t>
      </w:r>
    </w:p>
    <w:p w14:paraId="6D961A44">
      <w:pPr>
        <w:pStyle w:val="8"/>
        <w:spacing w:before="274" w:line="242" w:lineRule="auto"/>
        <w:ind w:right="928" w:rightChars="422"/>
      </w:pPr>
      <w:r>
        <w:t>Требования к</w:t>
      </w:r>
      <w:r>
        <w:rPr>
          <w:spacing w:val="80"/>
          <w:w w:val="150"/>
        </w:rPr>
        <w:t xml:space="preserve"> </w:t>
      </w:r>
      <w:r>
        <w:t>личностным</w:t>
      </w:r>
      <w:r>
        <w:rPr>
          <w:spacing w:val="-3"/>
        </w:rPr>
        <w:t xml:space="preserve"> </w:t>
      </w:r>
      <w:r>
        <w:t>результатам</w:t>
      </w:r>
      <w:r>
        <w:rPr>
          <w:spacing w:val="80"/>
        </w:rPr>
        <w:t xml:space="preserve">  </w:t>
      </w:r>
      <w:r>
        <w:t>освоения</w:t>
      </w:r>
      <w:r>
        <w:rPr>
          <w:spacing w:val="40"/>
        </w:rPr>
        <w:t xml:space="preserve">  </w:t>
      </w:r>
      <w:r>
        <w:t>обучающимися</w:t>
      </w:r>
      <w:r>
        <w:rPr>
          <w:spacing w:val="40"/>
        </w:rPr>
        <w:t xml:space="preserve">  </w:t>
      </w:r>
      <w:r>
        <w:t>ООП НОО установлены ФГОС НОО.</w:t>
      </w:r>
    </w:p>
    <w:p w14:paraId="16D48E44">
      <w:pPr>
        <w:pStyle w:val="8"/>
        <w:ind w:right="928" w:rightChars="422"/>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37815E52">
      <w:pPr>
        <w:pStyle w:val="8"/>
        <w:tabs>
          <w:tab w:val="left" w:pos="2830"/>
          <w:tab w:val="left" w:pos="3961"/>
          <w:tab w:val="left" w:pos="4469"/>
          <w:tab w:val="left" w:pos="4920"/>
          <w:tab w:val="left" w:pos="5835"/>
          <w:tab w:val="left" w:pos="7226"/>
          <w:tab w:val="left" w:pos="8281"/>
        </w:tabs>
        <w:ind w:right="928" w:rightChars="422"/>
        <w:jc w:val="both"/>
      </w:pPr>
      <w:r>
        <w:t xml:space="preserve">Целевые ориентиры определены в соответствии с инвариантным содержанием </w:t>
      </w:r>
      <w:r>
        <w:rPr>
          <w:spacing w:val="-2"/>
        </w:rPr>
        <w:t>воспитания</w:t>
      </w:r>
      <w:r>
        <w:tab/>
      </w:r>
      <w:r>
        <w:rPr>
          <w:spacing w:val="-2"/>
        </w:rPr>
        <w:t>обучающихся</w:t>
      </w:r>
      <w:r>
        <w:tab/>
      </w:r>
      <w:r>
        <w:rPr>
          <w:spacing w:val="-6"/>
        </w:rPr>
        <w:t>на</w:t>
      </w:r>
      <w:r>
        <w:tab/>
      </w:r>
      <w:r>
        <w:rPr>
          <w:spacing w:val="-2"/>
        </w:rPr>
        <w:t>основе</w:t>
      </w:r>
      <w:r>
        <w:tab/>
      </w:r>
      <w:r>
        <w:rPr>
          <w:spacing w:val="-2"/>
        </w:rPr>
        <w:t>российских</w:t>
      </w:r>
      <w:r>
        <w:tab/>
      </w:r>
      <w:r>
        <w:rPr>
          <w:spacing w:val="-2"/>
        </w:rPr>
        <w:t>базовых</w:t>
      </w:r>
      <w:r>
        <w:tab/>
      </w:r>
      <w:r>
        <w:rPr>
          <w:spacing w:val="-2"/>
        </w:rPr>
        <w:t>(гражданских, конституциональных)</w:t>
      </w:r>
      <w:r>
        <w:tab/>
      </w:r>
      <w:r>
        <w:t>ценностей,</w:t>
      </w:r>
      <w:r>
        <w:rPr>
          <w:spacing w:val="40"/>
        </w:rPr>
        <w:t xml:space="preserve"> </w:t>
      </w:r>
      <w:r>
        <w:t>обеспечивают единство воспитания, воспитательного пространства.</w:t>
      </w:r>
    </w:p>
    <w:p w14:paraId="0F3D453B">
      <w:pPr>
        <w:pStyle w:val="8"/>
        <w:ind w:left="0"/>
        <w:jc w:val="left"/>
      </w:pPr>
    </w:p>
    <w:p w14:paraId="65BB2785">
      <w:pPr>
        <w:spacing w:before="0" w:line="237" w:lineRule="auto"/>
        <w:ind w:left="1440" w:right="928" w:rightChars="422" w:firstLine="0"/>
        <w:jc w:val="left"/>
        <w:rPr>
          <w:spacing w:val="-2"/>
          <w:sz w:val="24"/>
        </w:rPr>
      </w:pPr>
      <w:r>
        <w:rPr>
          <w:i/>
          <w:sz w:val="24"/>
        </w:rPr>
        <w:t>Целевые</w:t>
      </w:r>
      <w:r>
        <w:rPr>
          <w:i/>
          <w:spacing w:val="40"/>
          <w:sz w:val="24"/>
        </w:rPr>
        <w:t xml:space="preserve"> </w:t>
      </w:r>
      <w:r>
        <w:rPr>
          <w:i/>
          <w:sz w:val="24"/>
        </w:rPr>
        <w:t>ориентиры</w:t>
      </w:r>
      <w:r>
        <w:rPr>
          <w:i/>
          <w:spacing w:val="40"/>
          <w:sz w:val="24"/>
        </w:rPr>
        <w:t xml:space="preserve"> </w:t>
      </w:r>
      <w:r>
        <w:rPr>
          <w:i/>
          <w:sz w:val="24"/>
        </w:rPr>
        <w:t>результатов</w:t>
      </w:r>
      <w:r>
        <w:rPr>
          <w:i/>
          <w:spacing w:val="40"/>
          <w:sz w:val="24"/>
        </w:rPr>
        <w:t xml:space="preserve"> </w:t>
      </w:r>
      <w:r>
        <w:rPr>
          <w:i/>
          <w:sz w:val="24"/>
        </w:rPr>
        <w:t>воспитания</w:t>
      </w:r>
      <w:r>
        <w:rPr>
          <w:i/>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начального</w:t>
      </w:r>
      <w:r>
        <w:rPr>
          <w:spacing w:val="40"/>
          <w:sz w:val="24"/>
        </w:rPr>
        <w:t xml:space="preserve"> </w:t>
      </w:r>
      <w:r>
        <w:rPr>
          <w:sz w:val="24"/>
        </w:rPr>
        <w:t xml:space="preserve">общего </w:t>
      </w:r>
      <w:r>
        <w:rPr>
          <w:spacing w:val="-2"/>
          <w:sz w:val="24"/>
        </w:rPr>
        <w:t>образования.</w:t>
      </w:r>
    </w:p>
    <w:p w14:paraId="1E698CF0">
      <w:pPr>
        <w:spacing w:before="0" w:line="237" w:lineRule="auto"/>
        <w:ind w:left="1440" w:right="928" w:rightChars="422" w:firstLine="0"/>
        <w:jc w:val="left"/>
        <w:rPr>
          <w:sz w:val="24"/>
          <w:szCs w:val="24"/>
        </w:rPr>
      </w:pPr>
      <w:r>
        <w:rPr>
          <w:sz w:val="24"/>
          <w:szCs w:val="24"/>
        </w:rPr>
        <w:t>Гражданско-патриотическое</w:t>
      </w:r>
      <w:r>
        <w:rPr>
          <w:spacing w:val="-9"/>
          <w:sz w:val="24"/>
          <w:szCs w:val="24"/>
        </w:rPr>
        <w:t xml:space="preserve"> </w:t>
      </w:r>
      <w:r>
        <w:rPr>
          <w:spacing w:val="-2"/>
          <w:sz w:val="24"/>
          <w:szCs w:val="24"/>
        </w:rPr>
        <w:t>воспитание:</w:t>
      </w:r>
    </w:p>
    <w:p w14:paraId="22D556BC">
      <w:pPr>
        <w:pStyle w:val="8"/>
        <w:spacing w:before="5" w:line="237" w:lineRule="auto"/>
        <w:ind w:right="928" w:rightChars="422"/>
        <w:jc w:val="both"/>
      </w:pPr>
      <w:r>
        <w:t>знающий</w:t>
      </w:r>
      <w:r>
        <w:rPr>
          <w:spacing w:val="-1"/>
        </w:rPr>
        <w:t xml:space="preserve"> </w:t>
      </w:r>
      <w:r>
        <w:t>и</w:t>
      </w:r>
      <w:r>
        <w:rPr>
          <w:spacing w:val="-1"/>
        </w:rPr>
        <w:t xml:space="preserve"> </w:t>
      </w:r>
      <w:r>
        <w:t>любящий</w:t>
      </w:r>
      <w:r>
        <w:rPr>
          <w:spacing w:val="-1"/>
        </w:rPr>
        <w:t xml:space="preserve"> </w:t>
      </w:r>
      <w:r>
        <w:t>свою</w:t>
      </w:r>
      <w:r>
        <w:rPr>
          <w:spacing w:val="-4"/>
        </w:rPr>
        <w:t xml:space="preserve"> </w:t>
      </w:r>
      <w:r>
        <w:t>малую родину, свой</w:t>
      </w:r>
      <w:r>
        <w:rPr>
          <w:spacing w:val="-1"/>
        </w:rPr>
        <w:t xml:space="preserve"> </w:t>
      </w:r>
      <w:r>
        <w:t>край, имеющий</w:t>
      </w:r>
      <w:r>
        <w:rPr>
          <w:spacing w:val="-1"/>
        </w:rPr>
        <w:t xml:space="preserve"> </w:t>
      </w:r>
      <w:r>
        <w:t>представление</w:t>
      </w:r>
      <w:r>
        <w:rPr>
          <w:spacing w:val="-8"/>
        </w:rPr>
        <w:t xml:space="preserve"> </w:t>
      </w:r>
      <w:r>
        <w:t>о Родине - России, её территории, расположении;</w:t>
      </w:r>
    </w:p>
    <w:p w14:paraId="312BA28E">
      <w:pPr>
        <w:pStyle w:val="8"/>
        <w:spacing w:before="6" w:line="237" w:lineRule="auto"/>
        <w:ind w:right="928" w:rightChars="422"/>
        <w:jc w:val="both"/>
      </w:pPr>
      <w:r>
        <w:t>сознающий принадлежность к своему народу и к общности граждан России, проявляющий уважение к своему и другим народам;</w:t>
      </w:r>
    </w:p>
    <w:p w14:paraId="0D3A064B">
      <w:pPr>
        <w:pStyle w:val="8"/>
        <w:spacing w:before="6" w:line="237" w:lineRule="auto"/>
        <w:ind w:right="928" w:rightChars="422"/>
        <w:jc w:val="both"/>
      </w:pPr>
      <w:r>
        <w:t>понимающий свою сопричастность к прошлому, настоящему и будущему родного края, своей Родины - России, Российского государства;</w:t>
      </w:r>
    </w:p>
    <w:p w14:paraId="64A74FE1">
      <w:pPr>
        <w:pStyle w:val="8"/>
        <w:spacing w:before="3"/>
        <w:ind w:right="928" w:rightChars="422"/>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598367EC">
      <w:pPr>
        <w:pStyle w:val="8"/>
        <w:spacing w:line="242" w:lineRule="auto"/>
        <w:ind w:right="928" w:rightChars="422"/>
        <w:jc w:val="both"/>
      </w:pPr>
      <w:r>
        <w:t>имеющий первоначальные представления о правах и ответственности человека</w:t>
      </w:r>
      <w:r>
        <w:rPr>
          <w:spacing w:val="40"/>
        </w:rPr>
        <w:t xml:space="preserve"> </w:t>
      </w:r>
      <w:r>
        <w:t>в обществе, гражданских правах и обязанностях;</w:t>
      </w:r>
    </w:p>
    <w:p w14:paraId="310A58D9">
      <w:pPr>
        <w:pStyle w:val="8"/>
        <w:spacing w:line="242" w:lineRule="auto"/>
        <w:ind w:right="928" w:rightChars="422"/>
        <w:jc w:val="both"/>
      </w:pPr>
      <w:r>
        <w:t>принимающий участие в жизни класса, общеобразовательной организации, в доступной по возрасту социально значимой деятельности.</w:t>
      </w:r>
    </w:p>
    <w:p w14:paraId="1E252934">
      <w:pPr>
        <w:pStyle w:val="8"/>
        <w:spacing w:line="242" w:lineRule="auto"/>
        <w:ind w:right="928" w:rightChars="422"/>
        <w:jc w:val="both"/>
      </w:pPr>
    </w:p>
    <w:p w14:paraId="33CB7524">
      <w:pPr>
        <w:pStyle w:val="8"/>
        <w:spacing w:line="242" w:lineRule="auto"/>
        <w:ind w:right="928" w:rightChars="422"/>
        <w:jc w:val="both"/>
      </w:pPr>
      <w:r>
        <w:t>Духовно-нравственное</w:t>
      </w:r>
      <w:r>
        <w:rPr>
          <w:spacing w:val="-8"/>
        </w:rPr>
        <w:t xml:space="preserve"> </w:t>
      </w:r>
      <w:r>
        <w:rPr>
          <w:spacing w:val="-2"/>
        </w:rPr>
        <w:t>воспитание:</w:t>
      </w:r>
    </w:p>
    <w:p w14:paraId="2774BF3E">
      <w:pPr>
        <w:pStyle w:val="8"/>
        <w:tabs>
          <w:tab w:val="left" w:pos="10560"/>
        </w:tabs>
        <w:spacing w:line="242" w:lineRule="auto"/>
        <w:ind w:right="930" w:rightChars="0"/>
        <w:jc w:val="both"/>
      </w:pPr>
      <w:r>
        <w:t>уважающий</w:t>
      </w:r>
      <w:r>
        <w:rPr>
          <w:spacing w:val="80"/>
        </w:rPr>
        <w:t xml:space="preserve"> </w:t>
      </w:r>
      <w:r>
        <w:t>духовно-нравственную</w:t>
      </w:r>
      <w:r>
        <w:rPr>
          <w:spacing w:val="80"/>
        </w:rPr>
        <w:t xml:space="preserve"> </w:t>
      </w:r>
      <w:r>
        <w:t>культуру</w:t>
      </w:r>
      <w:r>
        <w:rPr>
          <w:spacing w:val="80"/>
        </w:rPr>
        <w:t xml:space="preserve"> </w:t>
      </w:r>
      <w:r>
        <w:t>своей</w:t>
      </w:r>
      <w:r>
        <w:rPr>
          <w:spacing w:val="80"/>
        </w:rPr>
        <w:t xml:space="preserve"> </w:t>
      </w:r>
      <w:r>
        <w:t>семьи,</w:t>
      </w:r>
      <w:r>
        <w:rPr>
          <w:spacing w:val="80"/>
        </w:rPr>
        <w:t xml:space="preserve"> </w:t>
      </w:r>
      <w:r>
        <w:t>своего</w:t>
      </w:r>
      <w:r>
        <w:rPr>
          <w:spacing w:val="80"/>
        </w:rPr>
        <w:t xml:space="preserve"> </w:t>
      </w:r>
      <w:r>
        <w:t>народа,</w:t>
      </w:r>
      <w:r>
        <w:rPr>
          <w:spacing w:val="40"/>
        </w:rPr>
        <w:t xml:space="preserve"> </w:t>
      </w:r>
      <w:r>
        <w:t>семейные ценности с учётом национальной, религиозной принадлежности;</w:t>
      </w:r>
    </w:p>
    <w:p w14:paraId="612FFC43">
      <w:pPr>
        <w:spacing w:after="0" w:line="242" w:lineRule="auto"/>
        <w:jc w:val="left"/>
        <w:sectPr>
          <w:pgSz w:w="11910" w:h="16840"/>
          <w:pgMar w:top="1340" w:right="60" w:bottom="280" w:left="360" w:header="720" w:footer="720" w:gutter="0"/>
          <w:cols w:space="720" w:num="1"/>
        </w:sectPr>
      </w:pPr>
    </w:p>
    <w:p w14:paraId="3BAD5876">
      <w:pPr>
        <w:pStyle w:val="8"/>
        <w:spacing w:before="76" w:line="237" w:lineRule="auto"/>
        <w:ind w:right="928" w:rightChars="422"/>
      </w:pPr>
      <w:r>
        <w:t>сознающий ценность каждой человеческой жизни, признающий индивидуальность и достоинство каждого человека;</w:t>
      </w:r>
    </w:p>
    <w:p w14:paraId="42CB75B4">
      <w:pPr>
        <w:pStyle w:val="8"/>
        <w:spacing w:before="3"/>
        <w:ind w:right="928" w:rightChars="422"/>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1DD77BF">
      <w:pPr>
        <w:pStyle w:val="8"/>
        <w:spacing w:line="242" w:lineRule="auto"/>
        <w:ind w:right="928" w:rightChars="422"/>
      </w:pPr>
      <w:r>
        <w:t>умеющий</w:t>
      </w:r>
      <w:r>
        <w:rPr>
          <w:spacing w:val="-1"/>
        </w:rPr>
        <w:t xml:space="preserve"> </w:t>
      </w:r>
      <w:r>
        <w:t>оценивать</w:t>
      </w:r>
      <w:r>
        <w:rPr>
          <w:spacing w:val="-2"/>
        </w:rPr>
        <w:t xml:space="preserve"> </w:t>
      </w:r>
      <w:r>
        <w:t>поступки с позиции</w:t>
      </w:r>
      <w:r>
        <w:rPr>
          <w:spacing w:val="-2"/>
        </w:rPr>
        <w:t xml:space="preserve"> </w:t>
      </w:r>
      <w:r>
        <w:t>их</w:t>
      </w:r>
      <w:r>
        <w:rPr>
          <w:spacing w:val="-3"/>
        </w:rPr>
        <w:t xml:space="preserve"> </w:t>
      </w:r>
      <w:r>
        <w:t>соответствия</w:t>
      </w:r>
      <w:r>
        <w:rPr>
          <w:spacing w:val="-3"/>
        </w:rPr>
        <w:t xml:space="preserve"> </w:t>
      </w:r>
      <w:r>
        <w:t>нравственным</w:t>
      </w:r>
      <w:r>
        <w:rPr>
          <w:spacing w:val="-2"/>
        </w:rPr>
        <w:t xml:space="preserve"> </w:t>
      </w:r>
      <w:r>
        <w:t>нормам, осознающий ответственность за свои поступки;</w:t>
      </w:r>
    </w:p>
    <w:p w14:paraId="51704CFA">
      <w:pPr>
        <w:pStyle w:val="8"/>
        <w:ind w:right="928" w:rightChars="422"/>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5CDCCA50">
      <w:pPr>
        <w:pStyle w:val="8"/>
        <w:spacing w:line="237" w:lineRule="auto"/>
        <w:ind w:right="928" w:rightChars="422"/>
      </w:pPr>
      <w:r>
        <w:t>сознающий нравственную и эстетическую ценность литературы, родного языка, русского языка, проявляющий интерес к чтению.</w:t>
      </w:r>
    </w:p>
    <w:p w14:paraId="673A22BF">
      <w:pPr>
        <w:pStyle w:val="8"/>
        <w:spacing w:before="1" w:line="275" w:lineRule="exact"/>
        <w:ind w:right="928" w:rightChars="422"/>
      </w:pPr>
      <w:r>
        <w:t>Эстетическое</w:t>
      </w:r>
      <w:r>
        <w:rPr>
          <w:spacing w:val="-3"/>
        </w:rPr>
        <w:t xml:space="preserve"> </w:t>
      </w:r>
      <w:r>
        <w:rPr>
          <w:spacing w:val="-2"/>
        </w:rPr>
        <w:t>воспитание:</w:t>
      </w:r>
    </w:p>
    <w:p w14:paraId="2B46E1ED">
      <w:pPr>
        <w:pStyle w:val="8"/>
        <w:spacing w:line="242" w:lineRule="auto"/>
        <w:ind w:right="928" w:rightChars="422"/>
        <w:jc w:val="left"/>
      </w:pPr>
      <w:r>
        <w:t>способный воспринимать и чувствовать прекрасное в быту, природе, искусстве, творчестве людей;</w:t>
      </w:r>
    </w:p>
    <w:p w14:paraId="0A7D2632">
      <w:pPr>
        <w:pStyle w:val="8"/>
        <w:spacing w:line="242" w:lineRule="auto"/>
        <w:ind w:right="928" w:rightChars="422"/>
        <w:jc w:val="left"/>
      </w:pPr>
      <w:r>
        <w:t xml:space="preserve">проявляющий интерес и уважение к отечественной и мировой художественной </w:t>
      </w:r>
      <w:r>
        <w:rPr>
          <w:spacing w:val="-2"/>
        </w:rPr>
        <w:t>культуре;</w:t>
      </w:r>
    </w:p>
    <w:p w14:paraId="211F594F">
      <w:pPr>
        <w:pStyle w:val="8"/>
        <w:spacing w:line="242" w:lineRule="auto"/>
        <w:ind w:right="928" w:rightChars="422"/>
        <w:jc w:val="left"/>
      </w:pPr>
      <w:r>
        <w:t>проявляющий</w:t>
      </w:r>
      <w:r>
        <w:rPr>
          <w:spacing w:val="40"/>
        </w:rPr>
        <w:t xml:space="preserve"> </w:t>
      </w:r>
      <w:r>
        <w:t>стремление</w:t>
      </w:r>
      <w:r>
        <w:rPr>
          <w:spacing w:val="40"/>
        </w:rPr>
        <w:t xml:space="preserve"> </w:t>
      </w:r>
      <w:r>
        <w:t>к</w:t>
      </w:r>
      <w:r>
        <w:rPr>
          <w:spacing w:val="39"/>
        </w:rPr>
        <w:t xml:space="preserve"> </w:t>
      </w:r>
      <w:r>
        <w:t>самовыражению</w:t>
      </w:r>
      <w:r>
        <w:rPr>
          <w:spacing w:val="34"/>
        </w:rPr>
        <w:t xml:space="preserve"> </w:t>
      </w:r>
      <w:r>
        <w:t>в</w:t>
      </w:r>
      <w:r>
        <w:rPr>
          <w:spacing w:val="40"/>
        </w:rPr>
        <w:t xml:space="preserve"> </w:t>
      </w:r>
      <w:r>
        <w:t>разных</w:t>
      </w:r>
      <w:r>
        <w:rPr>
          <w:spacing w:val="40"/>
        </w:rPr>
        <w:t xml:space="preserve"> </w:t>
      </w:r>
      <w:r>
        <w:t>видах</w:t>
      </w:r>
      <w:r>
        <w:rPr>
          <w:spacing w:val="40"/>
        </w:rPr>
        <w:t xml:space="preserve"> </w:t>
      </w:r>
      <w:r>
        <w:t>художественной деятельности, искусстве.</w:t>
      </w:r>
    </w:p>
    <w:p w14:paraId="441350DF">
      <w:pPr>
        <w:pStyle w:val="8"/>
        <w:spacing w:before="264" w:line="237" w:lineRule="auto"/>
        <w:ind w:right="928" w:rightChars="422"/>
      </w:pPr>
      <w:r>
        <w:t xml:space="preserve">Физическое воспитание, формирование культуры здоровья и эмоционального </w:t>
      </w:r>
      <w:r>
        <w:rPr>
          <w:spacing w:val="-2"/>
        </w:rPr>
        <w:t>благополучия:</w:t>
      </w:r>
    </w:p>
    <w:p w14:paraId="3A1E8EB4">
      <w:pPr>
        <w:pStyle w:val="8"/>
        <w:spacing w:before="4"/>
        <w:ind w:right="928" w:rightChars="422"/>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7E54D91">
      <w:pPr>
        <w:pStyle w:val="8"/>
        <w:spacing w:line="242" w:lineRule="auto"/>
        <w:ind w:right="928" w:rightChars="422"/>
      </w:pPr>
      <w:r>
        <w:t>владеющий</w:t>
      </w:r>
      <w:r>
        <w:rPr>
          <w:spacing w:val="-2"/>
        </w:rPr>
        <w:t xml:space="preserve"> </w:t>
      </w:r>
      <w:r>
        <w:t>основными</w:t>
      </w:r>
      <w:r>
        <w:rPr>
          <w:spacing w:val="-2"/>
        </w:rPr>
        <w:t xml:space="preserve"> </w:t>
      </w:r>
      <w:r>
        <w:t>навыками</w:t>
      </w:r>
      <w:r>
        <w:rPr>
          <w:spacing w:val="-2"/>
        </w:rPr>
        <w:t xml:space="preserve"> </w:t>
      </w:r>
      <w:r>
        <w:t>личной</w:t>
      </w:r>
      <w:r>
        <w:rPr>
          <w:spacing w:val="-6"/>
        </w:rPr>
        <w:t xml:space="preserve"> </w:t>
      </w:r>
      <w:r>
        <w:t>и</w:t>
      </w:r>
      <w:r>
        <w:rPr>
          <w:spacing w:val="-6"/>
        </w:rPr>
        <w:t xml:space="preserve"> </w:t>
      </w:r>
      <w:r>
        <w:t>общественной</w:t>
      </w:r>
      <w:r>
        <w:rPr>
          <w:spacing w:val="-6"/>
        </w:rPr>
        <w:t xml:space="preserve"> </w:t>
      </w:r>
      <w:r>
        <w:t>гигиены,</w:t>
      </w:r>
      <w:r>
        <w:rPr>
          <w:spacing w:val="-1"/>
        </w:rPr>
        <w:t xml:space="preserve"> </w:t>
      </w:r>
      <w:r>
        <w:t>безопасного поведения в быту, природе, обществе;</w:t>
      </w:r>
    </w:p>
    <w:p w14:paraId="1FCFB0EE">
      <w:pPr>
        <w:pStyle w:val="8"/>
        <w:spacing w:line="242" w:lineRule="auto"/>
        <w:ind w:right="928" w:rightChars="422"/>
      </w:pPr>
      <w:r>
        <w:t>ориентированный на физическое развитие с учётом возможностей здоровья, занятия физкультурой и спортом;</w:t>
      </w:r>
    </w:p>
    <w:p w14:paraId="5C2A0662">
      <w:pPr>
        <w:pStyle w:val="8"/>
        <w:spacing w:line="242" w:lineRule="auto"/>
        <w:ind w:right="928" w:rightChars="422"/>
      </w:pPr>
      <w:r>
        <w:t>сознающий и принимающий свою половую принадлежность, соответствующие ей психофизические и поведенческие особенности с учётом возраста.</w:t>
      </w:r>
    </w:p>
    <w:p w14:paraId="24C5F569">
      <w:pPr>
        <w:pStyle w:val="8"/>
        <w:spacing w:before="260" w:line="275" w:lineRule="exact"/>
        <w:ind w:right="928" w:rightChars="422"/>
        <w:jc w:val="left"/>
      </w:pPr>
      <w:r>
        <w:t>Трудовое</w:t>
      </w:r>
      <w:r>
        <w:rPr>
          <w:spacing w:val="-3"/>
        </w:rPr>
        <w:t xml:space="preserve"> </w:t>
      </w:r>
      <w:r>
        <w:rPr>
          <w:spacing w:val="-2"/>
        </w:rPr>
        <w:t>воспитание:</w:t>
      </w:r>
    </w:p>
    <w:p w14:paraId="5BE5B087">
      <w:pPr>
        <w:pStyle w:val="8"/>
        <w:spacing w:line="275" w:lineRule="exact"/>
        <w:ind w:right="928" w:rightChars="422"/>
        <w:jc w:val="left"/>
      </w:pPr>
      <w:r>
        <w:t>сознающий</w:t>
      </w:r>
      <w:r>
        <w:rPr>
          <w:spacing w:val="-9"/>
        </w:rPr>
        <w:t xml:space="preserve"> </w:t>
      </w:r>
      <w:r>
        <w:t>ценность</w:t>
      </w:r>
      <w:r>
        <w:rPr>
          <w:spacing w:val="-6"/>
        </w:rPr>
        <w:t xml:space="preserve"> </w:t>
      </w:r>
      <w:r>
        <w:t>труда</w:t>
      </w:r>
      <w:r>
        <w:rPr>
          <w:spacing w:val="-4"/>
        </w:rPr>
        <w:t xml:space="preserve"> </w:t>
      </w:r>
      <w:r>
        <w:t>в</w:t>
      </w:r>
      <w:r>
        <w:rPr>
          <w:spacing w:val="-2"/>
        </w:rPr>
        <w:t xml:space="preserve"> </w:t>
      </w:r>
      <w:r>
        <w:t>жизни</w:t>
      </w:r>
      <w:r>
        <w:rPr>
          <w:spacing w:val="-2"/>
        </w:rPr>
        <w:t xml:space="preserve"> </w:t>
      </w:r>
      <w:r>
        <w:t>человека,</w:t>
      </w:r>
      <w:r>
        <w:rPr>
          <w:spacing w:val="-1"/>
        </w:rPr>
        <w:t xml:space="preserve"> </w:t>
      </w:r>
      <w:r>
        <w:t>семьи,</w:t>
      </w:r>
      <w:r>
        <w:rPr>
          <w:spacing w:val="-9"/>
        </w:rPr>
        <w:t xml:space="preserve"> </w:t>
      </w:r>
      <w:r>
        <w:rPr>
          <w:spacing w:val="-2"/>
        </w:rPr>
        <w:t>общества;</w:t>
      </w:r>
    </w:p>
    <w:p w14:paraId="24C8028D">
      <w:pPr>
        <w:pStyle w:val="8"/>
        <w:tabs>
          <w:tab w:val="left" w:pos="4255"/>
          <w:tab w:val="left" w:pos="5411"/>
          <w:tab w:val="left" w:pos="6293"/>
          <w:tab w:val="left" w:pos="7123"/>
        </w:tabs>
        <w:spacing w:before="5" w:line="237" w:lineRule="auto"/>
        <w:ind w:right="928" w:rightChars="422"/>
        <w:jc w:val="left"/>
      </w:pPr>
      <w:r>
        <w:t>проявляющий</w:t>
      </w:r>
      <w:r>
        <w:rPr>
          <w:spacing w:val="80"/>
        </w:rPr>
        <w:t xml:space="preserve"> </w:t>
      </w:r>
      <w:r>
        <w:t>уважение</w:t>
      </w:r>
      <w:r>
        <w:tab/>
      </w:r>
      <w:r>
        <w:t>к</w:t>
      </w:r>
      <w:r>
        <w:rPr>
          <w:spacing w:val="80"/>
        </w:rPr>
        <w:t xml:space="preserve"> </w:t>
      </w:r>
      <w:r>
        <w:t>труду,</w:t>
      </w:r>
      <w:r>
        <w:tab/>
      </w:r>
      <w:r>
        <w:rPr>
          <w:spacing w:val="-4"/>
        </w:rPr>
        <w:t>людям</w:t>
      </w:r>
      <w:r>
        <w:tab/>
      </w:r>
      <w:r>
        <w:rPr>
          <w:spacing w:val="-2"/>
        </w:rPr>
        <w:t>труда,</w:t>
      </w:r>
      <w:r>
        <w:tab/>
      </w:r>
      <w:r>
        <w:t>бережное</w:t>
      </w:r>
      <w:r>
        <w:rPr>
          <w:spacing w:val="80"/>
        </w:rPr>
        <w:t xml:space="preserve"> </w:t>
      </w:r>
      <w:r>
        <w:t>отношение</w:t>
      </w:r>
      <w:r>
        <w:rPr>
          <w:spacing w:val="80"/>
        </w:rPr>
        <w:t xml:space="preserve"> </w:t>
      </w:r>
      <w:r>
        <w:t>к результатам труда, ответственное потребление;</w:t>
      </w:r>
    </w:p>
    <w:p w14:paraId="6D120410">
      <w:pPr>
        <w:pStyle w:val="8"/>
        <w:spacing w:before="3" w:line="275" w:lineRule="exact"/>
        <w:ind w:right="928" w:rightChars="422"/>
        <w:jc w:val="left"/>
      </w:pPr>
      <w:r>
        <w:t>проявляющий</w:t>
      </w:r>
      <w:r>
        <w:rPr>
          <w:spacing w:val="-5"/>
        </w:rPr>
        <w:t xml:space="preserve"> </w:t>
      </w:r>
      <w:r>
        <w:t>интерес</w:t>
      </w:r>
      <w:r>
        <w:rPr>
          <w:spacing w:val="-2"/>
        </w:rPr>
        <w:t xml:space="preserve"> </w:t>
      </w:r>
      <w:r>
        <w:t>к</w:t>
      </w:r>
      <w:r>
        <w:rPr>
          <w:spacing w:val="-4"/>
        </w:rPr>
        <w:t xml:space="preserve"> </w:t>
      </w:r>
      <w:r>
        <w:t>разным</w:t>
      </w:r>
      <w:r>
        <w:rPr>
          <w:spacing w:val="-3"/>
        </w:rPr>
        <w:t xml:space="preserve"> </w:t>
      </w:r>
      <w:r>
        <w:rPr>
          <w:spacing w:val="-2"/>
        </w:rPr>
        <w:t>профессиям;</w:t>
      </w:r>
    </w:p>
    <w:p w14:paraId="32A5E202">
      <w:pPr>
        <w:pStyle w:val="8"/>
        <w:spacing w:line="242" w:lineRule="auto"/>
        <w:ind w:right="928" w:rightChars="422"/>
        <w:jc w:val="left"/>
      </w:pPr>
      <w:r>
        <w:t>участвующий</w:t>
      </w:r>
      <w:r>
        <w:rPr>
          <w:spacing w:val="80"/>
        </w:rPr>
        <w:t xml:space="preserve"> </w:t>
      </w:r>
      <w:r>
        <w:t>в</w:t>
      </w:r>
      <w:r>
        <w:rPr>
          <w:spacing w:val="80"/>
        </w:rPr>
        <w:t xml:space="preserve"> </w:t>
      </w:r>
      <w:r>
        <w:t>различных</w:t>
      </w:r>
      <w:r>
        <w:rPr>
          <w:spacing w:val="80"/>
        </w:rPr>
        <w:t xml:space="preserve"> </w:t>
      </w:r>
      <w:r>
        <w:t>видах</w:t>
      </w:r>
      <w:r>
        <w:rPr>
          <w:spacing w:val="80"/>
        </w:rPr>
        <w:t xml:space="preserve"> </w:t>
      </w:r>
      <w:r>
        <w:t>доступного</w:t>
      </w:r>
      <w:r>
        <w:rPr>
          <w:spacing w:val="80"/>
        </w:rPr>
        <w:t xml:space="preserve"> </w:t>
      </w:r>
      <w:r>
        <w:t>по</w:t>
      </w:r>
      <w:r>
        <w:rPr>
          <w:spacing w:val="80"/>
        </w:rPr>
        <w:t xml:space="preserve"> </w:t>
      </w:r>
      <w:r>
        <w:t>возрасту</w:t>
      </w:r>
      <w:r>
        <w:rPr>
          <w:spacing w:val="78"/>
        </w:rPr>
        <w:t xml:space="preserve"> </w:t>
      </w:r>
      <w:r>
        <w:t>труда,</w:t>
      </w:r>
      <w:r>
        <w:rPr>
          <w:spacing w:val="80"/>
        </w:rPr>
        <w:t xml:space="preserve"> </w:t>
      </w:r>
      <w:r>
        <w:t xml:space="preserve">трудовой </w:t>
      </w:r>
      <w:r>
        <w:rPr>
          <w:spacing w:val="-2"/>
        </w:rPr>
        <w:t>деятельности.</w:t>
      </w:r>
    </w:p>
    <w:p w14:paraId="56CA327E">
      <w:pPr>
        <w:pStyle w:val="8"/>
        <w:spacing w:before="273" w:line="275" w:lineRule="exact"/>
        <w:ind w:right="928" w:rightChars="422"/>
        <w:jc w:val="left"/>
      </w:pPr>
      <w:r>
        <w:t>Экологическое</w:t>
      </w:r>
      <w:r>
        <w:rPr>
          <w:spacing w:val="-2"/>
        </w:rPr>
        <w:t xml:space="preserve"> воспитание:</w:t>
      </w:r>
    </w:p>
    <w:p w14:paraId="4DA74401">
      <w:pPr>
        <w:pStyle w:val="8"/>
        <w:spacing w:line="242" w:lineRule="auto"/>
        <w:ind w:right="928" w:rightChars="422"/>
        <w:jc w:val="left"/>
      </w:pPr>
      <w:r>
        <w:t>понимающий</w:t>
      </w:r>
      <w:r>
        <w:rPr>
          <w:spacing w:val="80"/>
        </w:rPr>
        <w:t xml:space="preserve"> </w:t>
      </w:r>
      <w:r>
        <w:t>ценность</w:t>
      </w:r>
      <w:r>
        <w:rPr>
          <w:spacing w:val="80"/>
        </w:rPr>
        <w:t xml:space="preserve"> </w:t>
      </w:r>
      <w:r>
        <w:t>природы,</w:t>
      </w:r>
      <w:r>
        <w:rPr>
          <w:spacing w:val="80"/>
        </w:rPr>
        <w:t xml:space="preserve"> </w:t>
      </w:r>
      <w:r>
        <w:t>зависимость</w:t>
      </w:r>
      <w:r>
        <w:rPr>
          <w:spacing w:val="80"/>
        </w:rPr>
        <w:t xml:space="preserve"> </w:t>
      </w:r>
      <w:r>
        <w:t>жизни</w:t>
      </w:r>
      <w:r>
        <w:rPr>
          <w:spacing w:val="80"/>
        </w:rPr>
        <w:t xml:space="preserve"> </w:t>
      </w:r>
      <w:r>
        <w:t>людей</w:t>
      </w:r>
      <w:r>
        <w:rPr>
          <w:spacing w:val="80"/>
        </w:rPr>
        <w:t xml:space="preserve"> </w:t>
      </w:r>
      <w:r>
        <w:t>от</w:t>
      </w:r>
      <w:r>
        <w:rPr>
          <w:spacing w:val="80"/>
        </w:rPr>
        <w:t xml:space="preserve"> </w:t>
      </w:r>
      <w:r>
        <w:t>природы,</w:t>
      </w:r>
      <w:r>
        <w:rPr>
          <w:spacing w:val="40"/>
        </w:rPr>
        <w:t xml:space="preserve"> </w:t>
      </w:r>
      <w:r>
        <w:t>влияние людей на природу, окружающую среду;</w:t>
      </w:r>
    </w:p>
    <w:p w14:paraId="7A140D9F">
      <w:pPr>
        <w:pStyle w:val="8"/>
        <w:spacing w:line="242" w:lineRule="auto"/>
        <w:ind w:right="928" w:rightChars="422"/>
        <w:jc w:val="left"/>
      </w:pPr>
      <w:r>
        <w:t>проявляющий</w:t>
      </w:r>
      <w:r>
        <w:rPr>
          <w:spacing w:val="33"/>
        </w:rPr>
        <w:t xml:space="preserve"> </w:t>
      </w:r>
      <w:r>
        <w:t>любовь</w:t>
      </w:r>
      <w:r>
        <w:rPr>
          <w:spacing w:val="33"/>
        </w:rPr>
        <w:t xml:space="preserve"> </w:t>
      </w:r>
      <w:r>
        <w:t>и</w:t>
      </w:r>
      <w:r>
        <w:rPr>
          <w:spacing w:val="38"/>
        </w:rPr>
        <w:t xml:space="preserve"> </w:t>
      </w:r>
      <w:r>
        <w:t>бережное отношение</w:t>
      </w:r>
      <w:r>
        <w:rPr>
          <w:spacing w:val="31"/>
        </w:rPr>
        <w:t xml:space="preserve"> </w:t>
      </w:r>
      <w:r>
        <w:t>к</w:t>
      </w:r>
      <w:r>
        <w:rPr>
          <w:spacing w:val="36"/>
        </w:rPr>
        <w:t xml:space="preserve"> </w:t>
      </w:r>
      <w:r>
        <w:t>природе,</w:t>
      </w:r>
      <w:r>
        <w:rPr>
          <w:spacing w:val="35"/>
        </w:rPr>
        <w:t xml:space="preserve"> </w:t>
      </w:r>
      <w:r>
        <w:t>неприятие</w:t>
      </w:r>
      <w:r>
        <w:rPr>
          <w:spacing w:val="36"/>
        </w:rPr>
        <w:t xml:space="preserve"> </w:t>
      </w:r>
      <w:r>
        <w:t>действий, приносящих вред природе, особенно живым существам;</w:t>
      </w:r>
    </w:p>
    <w:p w14:paraId="2091CB1B">
      <w:pPr>
        <w:pStyle w:val="8"/>
        <w:spacing w:line="242" w:lineRule="auto"/>
        <w:ind w:right="928" w:rightChars="422"/>
        <w:jc w:val="left"/>
      </w:pPr>
      <w:r>
        <w:t>выражающий</w:t>
      </w:r>
      <w:r>
        <w:rPr>
          <w:spacing w:val="-8"/>
        </w:rPr>
        <w:t xml:space="preserve"> </w:t>
      </w:r>
      <w:r>
        <w:t>готовность</w:t>
      </w:r>
      <w:r>
        <w:rPr>
          <w:spacing w:val="-5"/>
        </w:rPr>
        <w:t xml:space="preserve"> </w:t>
      </w:r>
      <w:r>
        <w:t>в</w:t>
      </w:r>
      <w:r>
        <w:rPr>
          <w:spacing w:val="-8"/>
        </w:rPr>
        <w:t xml:space="preserve"> </w:t>
      </w:r>
      <w:r>
        <w:t>своей</w:t>
      </w:r>
      <w:r>
        <w:rPr>
          <w:spacing w:val="-8"/>
        </w:rPr>
        <w:t xml:space="preserve"> </w:t>
      </w:r>
      <w:r>
        <w:t>деятельности</w:t>
      </w:r>
      <w:r>
        <w:rPr>
          <w:spacing w:val="-8"/>
        </w:rPr>
        <w:t xml:space="preserve"> </w:t>
      </w:r>
      <w:r>
        <w:t>придерживаться</w:t>
      </w:r>
      <w:r>
        <w:rPr>
          <w:spacing w:val="-5"/>
        </w:rPr>
        <w:t xml:space="preserve"> </w:t>
      </w:r>
      <w:r>
        <w:t xml:space="preserve">экологических </w:t>
      </w:r>
      <w:r>
        <w:rPr>
          <w:spacing w:val="-2"/>
        </w:rPr>
        <w:t>норм.</w:t>
      </w:r>
    </w:p>
    <w:p w14:paraId="6DAFF9C4">
      <w:pPr>
        <w:pStyle w:val="8"/>
        <w:spacing w:before="261"/>
        <w:ind w:right="928" w:rightChars="422"/>
        <w:jc w:val="left"/>
      </w:pPr>
      <w:r>
        <w:t>Ценности</w:t>
      </w:r>
      <w:r>
        <w:rPr>
          <w:spacing w:val="-7"/>
        </w:rPr>
        <w:t xml:space="preserve"> </w:t>
      </w:r>
      <w:r>
        <w:t>научного</w:t>
      </w:r>
      <w:r>
        <w:rPr>
          <w:spacing w:val="1"/>
        </w:rPr>
        <w:t xml:space="preserve"> </w:t>
      </w:r>
      <w:r>
        <w:rPr>
          <w:spacing w:val="-2"/>
        </w:rPr>
        <w:t>познания:</w:t>
      </w:r>
    </w:p>
    <w:p w14:paraId="58E88326">
      <w:pPr>
        <w:spacing w:after="0"/>
        <w:jc w:val="left"/>
        <w:sectPr>
          <w:pgSz w:w="11910" w:h="16840"/>
          <w:pgMar w:top="1340" w:right="60" w:bottom="280" w:left="360" w:header="720" w:footer="720" w:gutter="0"/>
          <w:cols w:space="720" w:num="1"/>
        </w:sectPr>
      </w:pPr>
    </w:p>
    <w:p w14:paraId="0A536BBA">
      <w:pPr>
        <w:pStyle w:val="8"/>
        <w:tabs>
          <w:tab w:val="left" w:pos="3046"/>
          <w:tab w:val="left" w:pos="6121"/>
          <w:tab w:val="left" w:pos="7526"/>
          <w:tab w:val="left" w:pos="9622"/>
        </w:tabs>
        <w:spacing w:before="74"/>
        <w:ind w:right="928" w:rightChars="422"/>
        <w:jc w:val="left"/>
      </w:pPr>
      <w:r>
        <w:rPr>
          <w:spacing w:val="-2"/>
        </w:rPr>
        <w:t>выражающий</w:t>
      </w:r>
      <w:r>
        <w:tab/>
      </w:r>
      <w:r>
        <w:rPr>
          <w:spacing w:val="-2"/>
        </w:rPr>
        <w:t>познавательные</w:t>
      </w:r>
      <w:r>
        <w:tab/>
      </w:r>
      <w:r>
        <w:rPr>
          <w:spacing w:val="-2"/>
        </w:rPr>
        <w:t>интересы,</w:t>
      </w:r>
      <w:r>
        <w:tab/>
      </w:r>
      <w:r>
        <w:rPr>
          <w:spacing w:val="-2"/>
        </w:rPr>
        <w:t>активность,</w:t>
      </w:r>
      <w:r>
        <w:tab/>
      </w:r>
      <w:r>
        <w:rPr>
          <w:spacing w:val="-2"/>
        </w:rPr>
        <w:t>любознательность</w:t>
      </w:r>
      <w:r>
        <w:tab/>
      </w:r>
      <w:r>
        <w:rPr>
          <w:spacing w:val="-10"/>
        </w:rPr>
        <w:t xml:space="preserve">и </w:t>
      </w:r>
      <w:r>
        <w:t>самостоятельность в познании, интерес и уважение к научным знаниям, науке; обладающий</w:t>
      </w:r>
      <w:r>
        <w:rPr>
          <w:spacing w:val="40"/>
        </w:rPr>
        <w:t xml:space="preserve"> </w:t>
      </w:r>
      <w:r>
        <w:t>первоначальными</w:t>
      </w:r>
      <w:r>
        <w:rPr>
          <w:spacing w:val="40"/>
        </w:rPr>
        <w:t xml:space="preserve"> </w:t>
      </w:r>
      <w:r>
        <w:t>представлениями</w:t>
      </w:r>
      <w:r>
        <w:rPr>
          <w:spacing w:val="40"/>
        </w:rPr>
        <w:t xml:space="preserve"> </w:t>
      </w:r>
      <w:r>
        <w:t>о</w:t>
      </w:r>
      <w:r>
        <w:rPr>
          <w:spacing w:val="40"/>
        </w:rPr>
        <w:t xml:space="preserve"> </w:t>
      </w:r>
      <w:r>
        <w:t>природных</w:t>
      </w:r>
      <w:r>
        <w:rPr>
          <w:spacing w:val="40"/>
        </w:rPr>
        <w:t xml:space="preserve"> </w:t>
      </w:r>
      <w:r>
        <w:t>и</w:t>
      </w:r>
      <w:r>
        <w:rPr>
          <w:spacing w:val="40"/>
        </w:rPr>
        <w:t xml:space="preserve"> </w:t>
      </w:r>
      <w:r>
        <w:t>социальных объектах,</w:t>
      </w:r>
      <w:r>
        <w:rPr>
          <w:spacing w:val="31"/>
        </w:rPr>
        <w:t xml:space="preserve"> </w:t>
      </w:r>
      <w:r>
        <w:t>многообразии объектов и явлений природы,</w:t>
      </w:r>
      <w:r>
        <w:rPr>
          <w:spacing w:val="31"/>
        </w:rPr>
        <w:t xml:space="preserve"> </w:t>
      </w:r>
      <w:r>
        <w:t>связи живой и неживой природы, о науке, научном знании;</w:t>
      </w:r>
    </w:p>
    <w:p w14:paraId="6CD7AEA8">
      <w:pPr>
        <w:pStyle w:val="8"/>
        <w:spacing w:line="242" w:lineRule="auto"/>
        <w:ind w:right="928" w:rightChars="422"/>
        <w:jc w:val="left"/>
      </w:pPr>
      <w:r>
        <w:t>имеющий первоначальные навыки наблюдений,</w:t>
      </w:r>
      <w:r>
        <w:rPr>
          <w:spacing w:val="28"/>
        </w:rPr>
        <w:t xml:space="preserve"> </w:t>
      </w:r>
      <w:r>
        <w:t>систематизации и осмысления опыта в естественно-научной и гуманитарной областях знания.</w:t>
      </w:r>
    </w:p>
    <w:p w14:paraId="56EAF964">
      <w:pPr>
        <w:pStyle w:val="8"/>
        <w:ind w:right="928" w:rightChars="422" w:firstLine="566"/>
      </w:pPr>
      <w:r>
        <w:rPr>
          <w:lang w:val="ru-RU"/>
        </w:rPr>
        <w:t>О</w:t>
      </w:r>
      <w:r>
        <w:t xml:space="preserve">бщей </w:t>
      </w:r>
      <w:r>
        <w:rPr>
          <w:b/>
        </w:rPr>
        <w:t xml:space="preserve">целью </w:t>
      </w:r>
      <w:r>
        <w:t xml:space="preserve">воспитания в МОУ «Мостовская ООШ» является: </w:t>
      </w:r>
      <w:r>
        <w:rPr>
          <w:sz w:val="23"/>
        </w:rPr>
        <w:t>создание условий для личностного развития, самоопределения и социализации</w:t>
      </w:r>
      <w:r>
        <w:rPr>
          <w:spacing w:val="40"/>
          <w:sz w:val="23"/>
        </w:rPr>
        <w:t xml:space="preserve"> </w:t>
      </w:r>
      <w:r>
        <w:t>обучающихся на основе духовно-нравственных и социокультурных ценностей,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России, бережного отношения к природе и окружающей среде.</w:t>
      </w:r>
    </w:p>
    <w:p w14:paraId="07DD0DE0">
      <w:pPr>
        <w:pStyle w:val="8"/>
        <w:ind w:left="1445" w:right="928" w:rightChars="422" w:firstLine="600"/>
        <w:rPr>
          <w:b/>
        </w:rPr>
      </w:pPr>
      <w:r>
        <w:t xml:space="preserve">Конкретизация общей цели воспитания применительно к возрастным особенностям школьников позволяет выделить в ней следующие </w:t>
      </w:r>
      <w:r>
        <w:rPr>
          <w:b/>
        </w:rPr>
        <w:t xml:space="preserve">целевые </w:t>
      </w:r>
      <w:r>
        <w:t xml:space="preserve">приоритеты, соответствующие </w:t>
      </w:r>
      <w:r>
        <w:rPr>
          <w:b/>
        </w:rPr>
        <w:t xml:space="preserve">трем уровням </w:t>
      </w:r>
      <w:r>
        <w:t>общего образования</w:t>
      </w:r>
      <w:r>
        <w:rPr>
          <w:b/>
        </w:rPr>
        <w:t>:</w:t>
      </w:r>
    </w:p>
    <w:p w14:paraId="154CA0B6">
      <w:pPr>
        <w:pStyle w:val="13"/>
        <w:numPr>
          <w:ilvl w:val="1"/>
          <w:numId w:val="177"/>
        </w:numPr>
        <w:tabs>
          <w:tab w:val="left" w:pos="2186"/>
        </w:tabs>
        <w:spacing w:before="0" w:after="0" w:line="240" w:lineRule="auto"/>
        <w:ind w:left="1440" w:right="928" w:rightChars="422" w:firstLine="566"/>
        <w:jc w:val="both"/>
        <w:rPr>
          <w:sz w:val="24"/>
        </w:rPr>
      </w:pPr>
      <w:r>
        <w:rPr>
          <w:sz w:val="24"/>
          <w:u w:val="single"/>
        </w:rPr>
        <w:t xml:space="preserve"> В воспитании детей младшего школьного возраста (уровень начального</w:t>
      </w:r>
      <w:r>
        <w:rPr>
          <w:sz w:val="24"/>
        </w:rPr>
        <w:t xml:space="preserve"> </w:t>
      </w:r>
      <w:r>
        <w:rPr>
          <w:sz w:val="24"/>
          <w:u w:val="single"/>
        </w:rPr>
        <w:t xml:space="preserve">общего образования) </w:t>
      </w:r>
      <w:r>
        <w:rPr>
          <w:sz w:val="24"/>
        </w:rPr>
        <w:t>таким целевым приоритетом является создание благоприятных условий для усвоения школьниками социально значимых</w:t>
      </w:r>
      <w:r>
        <w:rPr>
          <w:spacing w:val="80"/>
          <w:sz w:val="24"/>
        </w:rPr>
        <w:t xml:space="preserve"> </w:t>
      </w:r>
      <w:r>
        <w:rPr>
          <w:sz w:val="24"/>
        </w:rPr>
        <w:t>знаний - знаний основных норм и традиций того общества, в котором они</w:t>
      </w:r>
      <w:r>
        <w:rPr>
          <w:spacing w:val="40"/>
          <w:sz w:val="24"/>
        </w:rPr>
        <w:t xml:space="preserve"> </w:t>
      </w:r>
      <w:r>
        <w:rPr>
          <w:sz w:val="24"/>
        </w:rPr>
        <w:t>живут. Выделение данного приоритета связано с особенностями детей</w:t>
      </w:r>
      <w:r>
        <w:rPr>
          <w:spacing w:val="40"/>
          <w:sz w:val="24"/>
        </w:rPr>
        <w:t xml:space="preserve"> </w:t>
      </w:r>
      <w:r>
        <w:rPr>
          <w:sz w:val="24"/>
        </w:rPr>
        <w:t>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w:t>
      </w:r>
    </w:p>
    <w:p w14:paraId="3CDFBC86">
      <w:pPr>
        <w:pStyle w:val="13"/>
        <w:numPr>
          <w:ilvl w:val="1"/>
          <w:numId w:val="177"/>
        </w:numPr>
        <w:tabs>
          <w:tab w:val="left" w:pos="2186"/>
        </w:tabs>
        <w:spacing w:before="0" w:after="0" w:line="240" w:lineRule="auto"/>
        <w:ind w:left="1440" w:right="928" w:rightChars="422" w:firstLine="566"/>
        <w:jc w:val="both"/>
        <w:rPr>
          <w:sz w:val="24"/>
        </w:rPr>
      </w:pPr>
      <w:r>
        <w:rPr>
          <w:sz w:val="24"/>
          <w:u w:val="single"/>
        </w:rPr>
        <w:t xml:space="preserve"> В воспитании детей подросткового возраста (уровень основного общего</w:t>
      </w:r>
      <w:r>
        <w:rPr>
          <w:sz w:val="24"/>
        </w:rPr>
        <w:t xml:space="preserve"> </w:t>
      </w:r>
      <w:r>
        <w:rPr>
          <w:sz w:val="24"/>
          <w:u w:val="single"/>
        </w:rPr>
        <w:t>образования)</w:t>
      </w:r>
      <w:r>
        <w:rPr>
          <w:sz w:val="24"/>
        </w:rPr>
        <w:t xml:space="preserve"> приоритетом является создание благоприятных условий для развития социально значимых отношений школьников.</w:t>
      </w:r>
      <w:r>
        <w:rPr>
          <w:spacing w:val="40"/>
          <w:sz w:val="24"/>
        </w:rPr>
        <w:t xml:space="preserve"> </w:t>
      </w:r>
      <w:r>
        <w:rPr>
          <w:sz w:val="24"/>
        </w:rPr>
        <w:t>Прежде всего, ценностных отношений к семье, к своему Отечеству, к труду, к знаниям, к культуре, к здоровью,</w:t>
      </w:r>
      <w:r>
        <w:rPr>
          <w:spacing w:val="40"/>
          <w:sz w:val="24"/>
        </w:rPr>
        <w:t xml:space="preserve"> </w:t>
      </w:r>
      <w:r>
        <w:rPr>
          <w:sz w:val="24"/>
        </w:rPr>
        <w:t>к самому себе как хозяевам своей судьбы, самоопределяющимся и самореализующимся личностям, отвечающим за свое собственное будущее.</w:t>
      </w:r>
    </w:p>
    <w:p w14:paraId="148430C4">
      <w:pPr>
        <w:pStyle w:val="8"/>
        <w:ind w:right="928" w:rightChars="422" w:firstLine="720"/>
        <w:jc w:val="right"/>
      </w:pPr>
      <w:r>
        <w:t>Данная</w:t>
      </w:r>
      <w:r>
        <w:rPr>
          <w:spacing w:val="32"/>
        </w:rPr>
        <w:t xml:space="preserve"> </w:t>
      </w:r>
      <w:r>
        <w:t>цель ориентирует</w:t>
      </w:r>
      <w:r>
        <w:rPr>
          <w:spacing w:val="33"/>
        </w:rPr>
        <w:t xml:space="preserve"> </w:t>
      </w:r>
      <w:r>
        <w:t>педагогов,</w:t>
      </w:r>
      <w:r>
        <w:rPr>
          <w:spacing w:val="30"/>
        </w:rPr>
        <w:t xml:space="preserve"> </w:t>
      </w:r>
      <w:r>
        <w:t>в первую</w:t>
      </w:r>
      <w:r>
        <w:rPr>
          <w:spacing w:val="31"/>
        </w:rPr>
        <w:t xml:space="preserve"> </w:t>
      </w:r>
      <w:r>
        <w:t>очередь,</w:t>
      </w:r>
      <w:r>
        <w:rPr>
          <w:spacing w:val="34"/>
        </w:rPr>
        <w:t xml:space="preserve"> </w:t>
      </w:r>
      <w:r>
        <w:t>на обеспечение позитивной динамики развития личности ребенка,</w:t>
      </w:r>
      <w:r>
        <w:rPr>
          <w:spacing w:val="33"/>
        </w:rPr>
        <w:t xml:space="preserve"> </w:t>
      </w:r>
      <w:r>
        <w:t>а не только</w:t>
      </w:r>
      <w:r>
        <w:rPr>
          <w:spacing w:val="31"/>
        </w:rPr>
        <w:t xml:space="preserve"> </w:t>
      </w:r>
      <w:r>
        <w:t>на обеспечение соответствия</w:t>
      </w:r>
      <w:r>
        <w:rPr>
          <w:spacing w:val="40"/>
        </w:rPr>
        <w:t xml:space="preserve"> </w:t>
      </w:r>
      <w:r>
        <w:t>его</w:t>
      </w:r>
      <w:r>
        <w:rPr>
          <w:spacing w:val="40"/>
        </w:rPr>
        <w:t xml:space="preserve"> </w:t>
      </w:r>
      <w:r>
        <w:t>личности</w:t>
      </w:r>
      <w:r>
        <w:rPr>
          <w:spacing w:val="40"/>
        </w:rPr>
        <w:t xml:space="preserve"> </w:t>
      </w:r>
      <w:r>
        <w:t>единому</w:t>
      </w:r>
      <w:r>
        <w:rPr>
          <w:spacing w:val="40"/>
        </w:rPr>
        <w:t xml:space="preserve"> </w:t>
      </w:r>
      <w:r>
        <w:t>стандарту.</w:t>
      </w:r>
      <w:r>
        <w:rPr>
          <w:spacing w:val="40"/>
        </w:rPr>
        <w:t xml:space="preserve"> </w:t>
      </w:r>
      <w:r>
        <w:t>Сотрудничество,</w:t>
      </w:r>
      <w:r>
        <w:rPr>
          <w:spacing w:val="40"/>
        </w:rPr>
        <w:t xml:space="preserve"> </w:t>
      </w:r>
      <w:r>
        <w:t>партнерские отношения педагога и обучающегося,</w:t>
      </w:r>
      <w:r>
        <w:rPr>
          <w:spacing w:val="28"/>
        </w:rPr>
        <w:t xml:space="preserve"> </w:t>
      </w:r>
      <w:r>
        <w:t>сочетание</w:t>
      </w:r>
      <w:r>
        <w:rPr>
          <w:spacing w:val="29"/>
        </w:rPr>
        <w:t xml:space="preserve"> </w:t>
      </w:r>
      <w:r>
        <w:t>усилий</w:t>
      </w:r>
      <w:r>
        <w:rPr>
          <w:spacing w:val="31"/>
        </w:rPr>
        <w:t xml:space="preserve"> </w:t>
      </w:r>
      <w:r>
        <w:t>педагога по</w:t>
      </w:r>
      <w:r>
        <w:rPr>
          <w:spacing w:val="30"/>
        </w:rPr>
        <w:t xml:space="preserve"> </w:t>
      </w:r>
      <w:r>
        <w:t>развитию личности ребенка и усилий самого ребенка по своему</w:t>
      </w:r>
      <w:r>
        <w:rPr>
          <w:spacing w:val="-2"/>
        </w:rPr>
        <w:t xml:space="preserve"> </w:t>
      </w:r>
      <w:r>
        <w:t>саморазвитию - являются важным</w:t>
      </w:r>
      <w:r>
        <w:rPr>
          <w:spacing w:val="-7"/>
        </w:rPr>
        <w:t xml:space="preserve"> </w:t>
      </w:r>
      <w:r>
        <w:t>фактором</w:t>
      </w:r>
      <w:r>
        <w:rPr>
          <w:spacing w:val="-10"/>
        </w:rPr>
        <w:t xml:space="preserve"> </w:t>
      </w:r>
      <w:r>
        <w:t>успеха</w:t>
      </w:r>
      <w:r>
        <w:rPr>
          <w:spacing w:val="-8"/>
        </w:rPr>
        <w:t xml:space="preserve"> </w:t>
      </w:r>
      <w:r>
        <w:t>в</w:t>
      </w:r>
      <w:r>
        <w:rPr>
          <w:spacing w:val="-5"/>
        </w:rPr>
        <w:t xml:space="preserve"> </w:t>
      </w:r>
      <w:r>
        <w:t>достижении</w:t>
      </w:r>
      <w:r>
        <w:rPr>
          <w:spacing w:val="-10"/>
        </w:rPr>
        <w:t xml:space="preserve"> </w:t>
      </w:r>
      <w:r>
        <w:t>поставленной</w:t>
      </w:r>
      <w:r>
        <w:rPr>
          <w:spacing w:val="-11"/>
        </w:rPr>
        <w:t xml:space="preserve"> </w:t>
      </w:r>
      <w:r>
        <w:t>цели</w:t>
      </w:r>
      <w:r>
        <w:rPr>
          <w:spacing w:val="-10"/>
        </w:rPr>
        <w:t xml:space="preserve"> </w:t>
      </w:r>
      <w:r>
        <w:t>в</w:t>
      </w:r>
      <w:r>
        <w:rPr>
          <w:spacing w:val="-10"/>
        </w:rPr>
        <w:t xml:space="preserve"> </w:t>
      </w:r>
      <w:r>
        <w:t>связи</w:t>
      </w:r>
      <w:r>
        <w:rPr>
          <w:spacing w:val="-10"/>
        </w:rPr>
        <w:t xml:space="preserve"> </w:t>
      </w:r>
      <w:r>
        <w:t>с</w:t>
      </w:r>
      <w:r>
        <w:rPr>
          <w:spacing w:val="-13"/>
        </w:rPr>
        <w:t xml:space="preserve"> </w:t>
      </w:r>
      <w:r>
        <w:t>этим</w:t>
      </w:r>
      <w:r>
        <w:rPr>
          <w:spacing w:val="-9"/>
        </w:rPr>
        <w:t xml:space="preserve"> </w:t>
      </w:r>
      <w:r>
        <w:rPr>
          <w:spacing w:val="-2"/>
        </w:rPr>
        <w:t>важно.</w:t>
      </w:r>
    </w:p>
    <w:p w14:paraId="50F6EE84">
      <w:pPr>
        <w:pStyle w:val="8"/>
        <w:spacing w:line="237" w:lineRule="auto"/>
        <w:ind w:right="928" w:rightChars="422" w:firstLine="706"/>
        <w:rPr>
          <w:i/>
        </w:rPr>
      </w:pPr>
      <w:r>
        <w:t xml:space="preserve">Достижению поставленной цели воспитания обучающихся будет способствовать решение следующих основных </w:t>
      </w:r>
      <w:r>
        <w:rPr>
          <w:b/>
          <w:i/>
        </w:rPr>
        <w:t>задач</w:t>
      </w:r>
      <w:r>
        <w:rPr>
          <w:i/>
        </w:rPr>
        <w:t>:</w:t>
      </w:r>
    </w:p>
    <w:p w14:paraId="56E726AF">
      <w:pPr>
        <w:pStyle w:val="13"/>
        <w:numPr>
          <w:ilvl w:val="2"/>
          <w:numId w:val="177"/>
        </w:numPr>
        <w:tabs>
          <w:tab w:val="left" w:pos="2173"/>
        </w:tabs>
        <w:spacing w:before="4" w:after="0" w:line="240" w:lineRule="auto"/>
        <w:ind w:left="1440" w:right="928" w:rightChars="422" w:firstLine="566"/>
        <w:jc w:val="both"/>
        <w:rPr>
          <w:sz w:val="24"/>
        </w:rPr>
      </w:pPr>
      <w:r>
        <w:rPr>
          <w:sz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14:paraId="47FFC4EE">
      <w:pPr>
        <w:pStyle w:val="13"/>
        <w:numPr>
          <w:ilvl w:val="2"/>
          <w:numId w:val="177"/>
        </w:numPr>
        <w:tabs>
          <w:tab w:val="left" w:pos="2225"/>
        </w:tabs>
        <w:spacing w:before="0" w:after="0" w:line="240" w:lineRule="auto"/>
        <w:ind w:left="1440" w:right="928" w:rightChars="422" w:firstLine="566"/>
        <w:jc w:val="both"/>
        <w:rPr>
          <w:sz w:val="24"/>
        </w:rPr>
      </w:pPr>
      <w:r>
        <w:rPr>
          <w:sz w:val="24"/>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14:paraId="0EC20E36">
      <w:pPr>
        <w:pStyle w:val="13"/>
        <w:numPr>
          <w:ilvl w:val="2"/>
          <w:numId w:val="177"/>
        </w:numPr>
        <w:tabs>
          <w:tab w:val="left" w:pos="2279"/>
        </w:tabs>
        <w:spacing w:before="1" w:after="0" w:line="240" w:lineRule="auto"/>
        <w:ind w:left="2279" w:right="928" w:rightChars="422" w:hanging="272"/>
        <w:jc w:val="both"/>
        <w:rPr>
          <w:sz w:val="28"/>
        </w:rPr>
      </w:pPr>
      <w:r>
        <w:rPr>
          <w:sz w:val="24"/>
        </w:rPr>
        <w:t>инициировать</w:t>
      </w:r>
      <w:r>
        <w:rPr>
          <w:spacing w:val="49"/>
          <w:sz w:val="24"/>
        </w:rPr>
        <w:t xml:space="preserve"> </w:t>
      </w:r>
      <w:r>
        <w:rPr>
          <w:sz w:val="24"/>
        </w:rPr>
        <w:t>и</w:t>
      </w:r>
      <w:r>
        <w:rPr>
          <w:spacing w:val="50"/>
          <w:sz w:val="24"/>
        </w:rPr>
        <w:t xml:space="preserve"> </w:t>
      </w:r>
      <w:r>
        <w:rPr>
          <w:sz w:val="24"/>
        </w:rPr>
        <w:t>поддерживать</w:t>
      </w:r>
      <w:r>
        <w:rPr>
          <w:spacing w:val="50"/>
          <w:sz w:val="24"/>
        </w:rPr>
        <w:t xml:space="preserve"> </w:t>
      </w:r>
      <w:r>
        <w:rPr>
          <w:sz w:val="24"/>
        </w:rPr>
        <w:t>ученическое</w:t>
      </w:r>
      <w:r>
        <w:rPr>
          <w:spacing w:val="52"/>
          <w:sz w:val="24"/>
        </w:rPr>
        <w:t xml:space="preserve"> </w:t>
      </w:r>
      <w:r>
        <w:rPr>
          <w:sz w:val="24"/>
        </w:rPr>
        <w:t>самоуправление</w:t>
      </w:r>
      <w:r>
        <w:rPr>
          <w:spacing w:val="61"/>
          <w:sz w:val="24"/>
        </w:rPr>
        <w:t xml:space="preserve"> </w:t>
      </w:r>
      <w:r>
        <w:rPr>
          <w:sz w:val="24"/>
        </w:rPr>
        <w:t>–</w:t>
      </w:r>
      <w:r>
        <w:rPr>
          <w:spacing w:val="49"/>
          <w:sz w:val="24"/>
        </w:rPr>
        <w:t xml:space="preserve"> </w:t>
      </w:r>
      <w:r>
        <w:rPr>
          <w:sz w:val="24"/>
        </w:rPr>
        <w:t>как</w:t>
      </w:r>
      <w:r>
        <w:rPr>
          <w:spacing w:val="52"/>
          <w:sz w:val="24"/>
        </w:rPr>
        <w:t xml:space="preserve"> </w:t>
      </w:r>
      <w:r>
        <w:rPr>
          <w:spacing w:val="-5"/>
          <w:sz w:val="24"/>
        </w:rPr>
        <w:t>на</w:t>
      </w:r>
    </w:p>
    <w:p w14:paraId="4A072A42">
      <w:pPr>
        <w:spacing w:after="0" w:line="240" w:lineRule="auto"/>
        <w:jc w:val="both"/>
        <w:rPr>
          <w:sz w:val="28"/>
        </w:rPr>
        <w:sectPr>
          <w:pgSz w:w="11910" w:h="16840"/>
          <w:pgMar w:top="1340" w:right="60" w:bottom="280" w:left="360" w:header="720" w:footer="720" w:gutter="0"/>
          <w:cols w:space="720" w:num="1"/>
        </w:sectPr>
      </w:pPr>
    </w:p>
    <w:p w14:paraId="16DB5B5D">
      <w:pPr>
        <w:pStyle w:val="8"/>
        <w:spacing w:before="74"/>
        <w:ind w:right="928" w:rightChars="422"/>
      </w:pPr>
      <w:r>
        <w:t>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14:paraId="574463A7">
      <w:pPr>
        <w:pStyle w:val="13"/>
        <w:numPr>
          <w:ilvl w:val="2"/>
          <w:numId w:val="177"/>
        </w:numPr>
        <w:tabs>
          <w:tab w:val="left" w:pos="2278"/>
        </w:tabs>
        <w:spacing w:before="2" w:after="0" w:line="237" w:lineRule="auto"/>
        <w:ind w:left="1440" w:right="928" w:rightChars="422" w:firstLine="566"/>
        <w:jc w:val="both"/>
        <w:rPr>
          <w:sz w:val="28"/>
        </w:rPr>
      </w:pPr>
      <w:r>
        <w:rPr>
          <w:sz w:val="24"/>
        </w:rPr>
        <w:t>организовать осуществление комплекса мероприятий по безопасности: профилактик правонарушений, алкоголизма, наркомании, токсикомании, терроризма и экстремизма среди несовершеннолетних, профилактика</w:t>
      </w:r>
      <w:r>
        <w:rPr>
          <w:spacing w:val="40"/>
          <w:sz w:val="24"/>
        </w:rPr>
        <w:t xml:space="preserve"> </w:t>
      </w:r>
      <w:r>
        <w:rPr>
          <w:sz w:val="24"/>
        </w:rPr>
        <w:t>ДДТТ, ППБ, размещение информации на «Уголках безопасности»,</w:t>
      </w:r>
      <w:r>
        <w:rPr>
          <w:spacing w:val="40"/>
          <w:sz w:val="24"/>
        </w:rPr>
        <w:t xml:space="preserve"> </w:t>
      </w:r>
      <w:r>
        <w:rPr>
          <w:sz w:val="24"/>
        </w:rPr>
        <w:t>правила безопасного поведения в сети «Интернет»;</w:t>
      </w:r>
    </w:p>
    <w:p w14:paraId="4D356490">
      <w:pPr>
        <w:pStyle w:val="13"/>
        <w:numPr>
          <w:ilvl w:val="2"/>
          <w:numId w:val="177"/>
        </w:numPr>
        <w:tabs>
          <w:tab w:val="left" w:pos="2278"/>
        </w:tabs>
        <w:spacing w:before="17" w:after="0" w:line="230" w:lineRule="auto"/>
        <w:ind w:left="1440" w:right="928" w:rightChars="422" w:firstLine="566"/>
        <w:jc w:val="both"/>
        <w:rPr>
          <w:sz w:val="28"/>
        </w:rPr>
      </w:pPr>
      <w:r>
        <w:rPr>
          <w:sz w:val="24"/>
        </w:rPr>
        <w:t>организовать работу школьных медиа, реализовывать их воспитательный потенциал;</w:t>
      </w:r>
    </w:p>
    <w:p w14:paraId="79780D26">
      <w:pPr>
        <w:pStyle w:val="13"/>
        <w:numPr>
          <w:ilvl w:val="2"/>
          <w:numId w:val="177"/>
        </w:numPr>
        <w:tabs>
          <w:tab w:val="left" w:pos="2278"/>
        </w:tabs>
        <w:spacing w:before="16" w:after="0" w:line="230" w:lineRule="auto"/>
        <w:ind w:left="1440" w:right="928" w:rightChars="422" w:firstLine="566"/>
        <w:jc w:val="both"/>
        <w:rPr>
          <w:sz w:val="28"/>
        </w:rPr>
      </w:pPr>
      <w:r>
        <w:rPr>
          <w:sz w:val="24"/>
        </w:rPr>
        <w:t>организовывать для школьников экскурсии, походы и реализовывать их воспитательный потенциал;</w:t>
      </w:r>
    </w:p>
    <w:p w14:paraId="057C6AD5">
      <w:pPr>
        <w:pStyle w:val="13"/>
        <w:numPr>
          <w:ilvl w:val="2"/>
          <w:numId w:val="177"/>
        </w:numPr>
        <w:tabs>
          <w:tab w:val="left" w:pos="2278"/>
        </w:tabs>
        <w:spacing w:before="7" w:after="0" w:line="235" w:lineRule="auto"/>
        <w:ind w:left="1440" w:right="928" w:rightChars="422" w:firstLine="566"/>
        <w:jc w:val="both"/>
        <w:rPr>
          <w:sz w:val="28"/>
        </w:rPr>
      </w:pPr>
      <w:r>
        <w:rPr>
          <w:sz w:val="24"/>
        </w:rPr>
        <w:t>инициировать и поддерживать деятельность детских общественных организаций Российское движение школьников (РДШ);</w:t>
      </w:r>
    </w:p>
    <w:p w14:paraId="5E9712C3">
      <w:pPr>
        <w:pStyle w:val="13"/>
        <w:numPr>
          <w:ilvl w:val="2"/>
          <w:numId w:val="177"/>
        </w:numPr>
        <w:tabs>
          <w:tab w:val="left" w:pos="2278"/>
        </w:tabs>
        <w:spacing w:before="2" w:after="0" w:line="237" w:lineRule="auto"/>
        <w:ind w:left="1440" w:right="928" w:rightChars="422" w:firstLine="566"/>
        <w:jc w:val="both"/>
        <w:rPr>
          <w:sz w:val="28"/>
        </w:rPr>
      </w:pPr>
      <w:r>
        <w:rPr>
          <w:sz w:val="24"/>
        </w:rPr>
        <w:t>вовлекать обучающихся в кружки, секции, клубы работающие по школьным программам внеурочной деятельности, реализовывать их воспитательные возможности;</w:t>
      </w:r>
    </w:p>
    <w:p w14:paraId="3D70B361">
      <w:pPr>
        <w:pStyle w:val="13"/>
        <w:numPr>
          <w:ilvl w:val="2"/>
          <w:numId w:val="177"/>
        </w:numPr>
        <w:tabs>
          <w:tab w:val="left" w:pos="2279"/>
        </w:tabs>
        <w:spacing w:before="0" w:after="0" w:line="316" w:lineRule="exact"/>
        <w:ind w:left="2279" w:right="928" w:rightChars="422" w:hanging="272"/>
        <w:jc w:val="both"/>
        <w:rPr>
          <w:sz w:val="28"/>
        </w:rPr>
      </w:pPr>
      <w:r>
        <w:rPr>
          <w:sz w:val="24"/>
        </w:rPr>
        <w:t>организовывать</w:t>
      </w:r>
      <w:r>
        <w:rPr>
          <w:spacing w:val="-9"/>
          <w:sz w:val="24"/>
        </w:rPr>
        <w:t xml:space="preserve"> </w:t>
      </w:r>
      <w:r>
        <w:rPr>
          <w:sz w:val="24"/>
        </w:rPr>
        <w:t>профориентационную</w:t>
      </w:r>
      <w:r>
        <w:rPr>
          <w:spacing w:val="-5"/>
          <w:sz w:val="24"/>
        </w:rPr>
        <w:t xml:space="preserve"> </w:t>
      </w:r>
      <w:r>
        <w:rPr>
          <w:sz w:val="24"/>
        </w:rPr>
        <w:t>работу</w:t>
      </w:r>
      <w:r>
        <w:rPr>
          <w:spacing w:val="-12"/>
          <w:sz w:val="24"/>
        </w:rPr>
        <w:t xml:space="preserve"> </w:t>
      </w:r>
      <w:r>
        <w:rPr>
          <w:sz w:val="24"/>
        </w:rPr>
        <w:t>с</w:t>
      </w:r>
      <w:r>
        <w:rPr>
          <w:spacing w:val="-4"/>
          <w:sz w:val="24"/>
        </w:rPr>
        <w:t xml:space="preserve"> </w:t>
      </w:r>
      <w:r>
        <w:rPr>
          <w:spacing w:val="-2"/>
          <w:sz w:val="24"/>
        </w:rPr>
        <w:t>обучающимися;</w:t>
      </w:r>
    </w:p>
    <w:p w14:paraId="0B90D8EC">
      <w:pPr>
        <w:pStyle w:val="13"/>
        <w:numPr>
          <w:ilvl w:val="2"/>
          <w:numId w:val="177"/>
        </w:numPr>
        <w:tabs>
          <w:tab w:val="left" w:pos="2278"/>
        </w:tabs>
        <w:spacing w:before="2" w:after="0" w:line="235" w:lineRule="auto"/>
        <w:ind w:left="1440" w:right="928" w:rightChars="422" w:firstLine="566"/>
        <w:jc w:val="both"/>
        <w:rPr>
          <w:sz w:val="28"/>
        </w:rPr>
      </w:pPr>
      <w:r>
        <w:rPr>
          <w:sz w:val="24"/>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14:paraId="13FD38BC">
      <w:pPr>
        <w:pStyle w:val="13"/>
        <w:numPr>
          <w:ilvl w:val="2"/>
          <w:numId w:val="177"/>
        </w:numPr>
        <w:tabs>
          <w:tab w:val="left" w:pos="2278"/>
        </w:tabs>
        <w:spacing w:before="8" w:after="0" w:line="235" w:lineRule="auto"/>
        <w:ind w:left="1440" w:right="928" w:rightChars="422" w:firstLine="566"/>
        <w:jc w:val="both"/>
        <w:rPr>
          <w:sz w:val="28"/>
        </w:rPr>
      </w:pPr>
      <w:r>
        <w:rPr>
          <w:sz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1D64E98D">
      <w:pPr>
        <w:pStyle w:val="8"/>
        <w:spacing w:before="1" w:after="12"/>
        <w:ind w:right="928" w:rightChars="422" w:firstLine="566"/>
      </w:pPr>
      <w:r>
        <w:t xml:space="preserve">Конкретизация общей цели воспитания применительно к возрастным особенностям школьников позволяет выделить в ней следующие </w:t>
      </w:r>
      <w:r>
        <w:rPr>
          <w:b/>
          <w:i/>
        </w:rPr>
        <w:t>целевые ориентиры</w:t>
      </w:r>
      <w:r>
        <w:t xml:space="preserve">, соответствующие трем уровням общего образования. Это то, чему предстоит уделять первостепенное, но не единственное внимание. </w:t>
      </w:r>
    </w:p>
    <w:p w14:paraId="4EFCDA44">
      <w:pPr>
        <w:spacing w:after="0"/>
        <w:jc w:val="both"/>
        <w:rPr>
          <w:sz w:val="24"/>
        </w:rPr>
        <w:sectPr>
          <w:pgSz w:w="11910" w:h="16840"/>
          <w:pgMar w:top="1340" w:right="60" w:bottom="1499" w:left="360" w:header="720" w:footer="720" w:gutter="0"/>
          <w:cols w:space="720" w:num="1"/>
        </w:sectPr>
      </w:pPr>
    </w:p>
    <w:p w14:paraId="29995400">
      <w:pPr>
        <w:pStyle w:val="8"/>
        <w:spacing w:before="58"/>
        <w:ind w:left="0"/>
        <w:jc w:val="left"/>
      </w:pPr>
    </w:p>
    <w:p w14:paraId="26DAC226">
      <w:pPr>
        <w:spacing w:before="1" w:after="49"/>
        <w:ind w:left="1440" w:right="0" w:firstLine="0"/>
        <w:jc w:val="left"/>
        <w:rPr>
          <w:i/>
          <w:spacing w:val="-2"/>
          <w:sz w:val="24"/>
        </w:rPr>
      </w:pPr>
      <w:r>
        <w:rPr>
          <w:i/>
          <w:sz w:val="24"/>
        </w:rPr>
        <w:t>На</w:t>
      </w:r>
      <w:r>
        <w:rPr>
          <w:i/>
          <w:spacing w:val="-1"/>
          <w:sz w:val="24"/>
        </w:rPr>
        <w:t xml:space="preserve"> </w:t>
      </w:r>
      <w:r>
        <w:rPr>
          <w:i/>
          <w:sz w:val="24"/>
        </w:rPr>
        <w:t>уровне</w:t>
      </w:r>
      <w:r>
        <w:rPr>
          <w:i/>
          <w:spacing w:val="-1"/>
          <w:sz w:val="24"/>
        </w:rPr>
        <w:t xml:space="preserve"> </w:t>
      </w:r>
      <w:r>
        <w:rPr>
          <w:i/>
          <w:sz w:val="24"/>
        </w:rPr>
        <w:t>основного</w:t>
      </w:r>
      <w:r>
        <w:rPr>
          <w:i/>
          <w:spacing w:val="-5"/>
          <w:sz w:val="24"/>
        </w:rPr>
        <w:t xml:space="preserve"> </w:t>
      </w:r>
      <w:r>
        <w:rPr>
          <w:i/>
          <w:sz w:val="24"/>
        </w:rPr>
        <w:t>общего</w:t>
      </w:r>
      <w:r>
        <w:rPr>
          <w:i/>
          <w:spacing w:val="1"/>
          <w:sz w:val="24"/>
        </w:rPr>
        <w:t xml:space="preserve"> </w:t>
      </w:r>
      <w:r>
        <w:rPr>
          <w:i/>
          <w:spacing w:val="-2"/>
          <w:sz w:val="24"/>
        </w:rPr>
        <w:t>образования:</w:t>
      </w:r>
    </w:p>
    <w:p w14:paraId="74D53DE0">
      <w:pPr>
        <w:spacing w:before="1" w:after="49"/>
        <w:ind w:left="1440" w:right="0" w:firstLine="0"/>
        <w:jc w:val="left"/>
        <w:rPr>
          <w:i/>
          <w:spacing w:val="-2"/>
          <w:sz w:val="24"/>
        </w:rPr>
      </w:pPr>
    </w:p>
    <w:tbl>
      <w:tblPr>
        <w:tblStyle w:val="6"/>
        <w:tblW w:w="0" w:type="auto"/>
        <w:tblInd w:w="1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69"/>
        <w:gridCol w:w="5959"/>
      </w:tblGrid>
      <w:tr w14:paraId="48213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569" w:type="dxa"/>
          </w:tcPr>
          <w:p w14:paraId="2C2FFD92">
            <w:pPr>
              <w:pStyle w:val="14"/>
              <w:spacing w:line="253" w:lineRule="exact"/>
              <w:ind w:left="13" w:right="1"/>
              <w:jc w:val="center"/>
              <w:rPr>
                <w:b/>
                <w:i/>
                <w:sz w:val="24"/>
              </w:rPr>
            </w:pPr>
            <w:r>
              <w:rPr>
                <w:b/>
                <w:i/>
                <w:spacing w:val="-2"/>
                <w:sz w:val="24"/>
              </w:rPr>
              <w:t>Направления</w:t>
            </w:r>
          </w:p>
        </w:tc>
        <w:tc>
          <w:tcPr>
            <w:tcW w:w="5959" w:type="dxa"/>
          </w:tcPr>
          <w:p w14:paraId="6C52C0A9">
            <w:pPr>
              <w:pStyle w:val="14"/>
              <w:spacing w:line="253" w:lineRule="exact"/>
              <w:ind w:left="1301"/>
              <w:rPr>
                <w:b/>
                <w:i/>
                <w:sz w:val="24"/>
              </w:rPr>
            </w:pPr>
            <w:r>
              <w:rPr>
                <w:b/>
                <w:i/>
                <w:sz w:val="24"/>
              </w:rPr>
              <w:t>Характеристики</w:t>
            </w:r>
            <w:r>
              <w:rPr>
                <w:b/>
                <w:i/>
                <w:spacing w:val="-2"/>
                <w:sz w:val="24"/>
              </w:rPr>
              <w:t xml:space="preserve"> (показатели)</w:t>
            </w:r>
          </w:p>
        </w:tc>
      </w:tr>
      <w:tr w14:paraId="142B9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569" w:type="dxa"/>
            <w:vMerge w:val="restart"/>
          </w:tcPr>
          <w:p w14:paraId="7B48FE06">
            <w:pPr>
              <w:pStyle w:val="14"/>
              <w:rPr>
                <w:i/>
                <w:sz w:val="24"/>
              </w:rPr>
            </w:pPr>
          </w:p>
          <w:p w14:paraId="3A7F97AC">
            <w:pPr>
              <w:pStyle w:val="14"/>
              <w:rPr>
                <w:i/>
                <w:sz w:val="24"/>
              </w:rPr>
            </w:pPr>
          </w:p>
          <w:p w14:paraId="79CF73C6">
            <w:pPr>
              <w:pStyle w:val="14"/>
              <w:rPr>
                <w:i/>
                <w:sz w:val="24"/>
              </w:rPr>
            </w:pPr>
          </w:p>
          <w:p w14:paraId="0FE09513">
            <w:pPr>
              <w:pStyle w:val="14"/>
              <w:spacing w:before="11"/>
              <w:rPr>
                <w:i/>
                <w:sz w:val="24"/>
              </w:rPr>
            </w:pPr>
          </w:p>
          <w:p w14:paraId="0717F5F1">
            <w:pPr>
              <w:pStyle w:val="14"/>
              <w:ind w:left="614"/>
              <w:rPr>
                <w:sz w:val="24"/>
              </w:rPr>
            </w:pPr>
            <w:r>
              <w:rPr>
                <w:spacing w:val="-2"/>
                <w:sz w:val="24"/>
              </w:rPr>
              <w:t>Гражданское</w:t>
            </w:r>
          </w:p>
        </w:tc>
        <w:tc>
          <w:tcPr>
            <w:tcW w:w="5959" w:type="dxa"/>
          </w:tcPr>
          <w:p w14:paraId="3642C4E0">
            <w:pPr>
              <w:pStyle w:val="14"/>
              <w:tabs>
                <w:tab w:val="left" w:pos="3025"/>
                <w:tab w:val="left" w:pos="5730"/>
              </w:tabs>
              <w:spacing w:line="237" w:lineRule="auto"/>
              <w:ind w:left="105" w:right="98"/>
              <w:rPr>
                <w:sz w:val="24"/>
              </w:rPr>
            </w:pPr>
            <w:r>
              <w:rPr>
                <w:sz w:val="24"/>
              </w:rPr>
              <w:t>Проявляющий</w:t>
            </w:r>
            <w:r>
              <w:rPr>
                <w:spacing w:val="80"/>
                <w:sz w:val="24"/>
              </w:rPr>
              <w:t xml:space="preserve"> </w:t>
            </w:r>
            <w:r>
              <w:rPr>
                <w:sz w:val="24"/>
              </w:rPr>
              <w:t>уважение,</w:t>
            </w:r>
            <w:r>
              <w:rPr>
                <w:sz w:val="24"/>
              </w:rPr>
              <w:tab/>
            </w:r>
            <w:r>
              <w:rPr>
                <w:sz w:val="24"/>
              </w:rPr>
              <w:t>ценностное</w:t>
            </w:r>
            <w:r>
              <w:rPr>
                <w:spacing w:val="80"/>
                <w:sz w:val="24"/>
              </w:rPr>
              <w:t xml:space="preserve"> </w:t>
            </w:r>
            <w:r>
              <w:rPr>
                <w:sz w:val="24"/>
              </w:rPr>
              <w:t>отношение</w:t>
            </w:r>
            <w:r>
              <w:rPr>
                <w:sz w:val="24"/>
              </w:rPr>
              <w:tab/>
            </w:r>
            <w:r>
              <w:rPr>
                <w:spacing w:val="-10"/>
                <w:sz w:val="24"/>
              </w:rPr>
              <w:t xml:space="preserve">к </w:t>
            </w:r>
            <w:r>
              <w:rPr>
                <w:sz w:val="24"/>
              </w:rPr>
              <w:t>государственной</w:t>
            </w:r>
            <w:r>
              <w:rPr>
                <w:spacing w:val="70"/>
                <w:w w:val="150"/>
                <w:sz w:val="24"/>
              </w:rPr>
              <w:t xml:space="preserve"> </w:t>
            </w:r>
            <w:r>
              <w:rPr>
                <w:sz w:val="24"/>
              </w:rPr>
              <w:t>символике,</w:t>
            </w:r>
            <w:r>
              <w:rPr>
                <w:spacing w:val="71"/>
                <w:w w:val="150"/>
                <w:sz w:val="24"/>
              </w:rPr>
              <w:t xml:space="preserve"> </w:t>
            </w:r>
            <w:r>
              <w:rPr>
                <w:sz w:val="24"/>
              </w:rPr>
              <w:t>праздникам,</w:t>
            </w:r>
            <w:r>
              <w:rPr>
                <w:spacing w:val="72"/>
                <w:w w:val="150"/>
                <w:sz w:val="24"/>
              </w:rPr>
              <w:t xml:space="preserve"> </w:t>
            </w:r>
            <w:r>
              <w:rPr>
                <w:spacing w:val="-2"/>
                <w:sz w:val="24"/>
              </w:rPr>
              <w:t>традициям</w:t>
            </w:r>
          </w:p>
          <w:p w14:paraId="7479FD0C">
            <w:pPr>
              <w:pStyle w:val="14"/>
              <w:spacing w:before="2" w:line="261" w:lineRule="exact"/>
              <w:ind w:left="105"/>
              <w:rPr>
                <w:sz w:val="24"/>
              </w:rPr>
            </w:pPr>
            <w:r>
              <w:rPr>
                <w:sz w:val="24"/>
              </w:rPr>
              <w:t>народа</w:t>
            </w:r>
            <w:r>
              <w:rPr>
                <w:spacing w:val="1"/>
                <w:sz w:val="24"/>
              </w:rPr>
              <w:t xml:space="preserve"> </w:t>
            </w:r>
            <w:r>
              <w:rPr>
                <w:spacing w:val="-2"/>
                <w:sz w:val="24"/>
              </w:rPr>
              <w:t>России.</w:t>
            </w:r>
          </w:p>
        </w:tc>
      </w:tr>
      <w:tr w14:paraId="7DE06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569" w:type="dxa"/>
            <w:vMerge w:val="continue"/>
            <w:tcBorders>
              <w:top w:val="nil"/>
            </w:tcBorders>
          </w:tcPr>
          <w:p w14:paraId="513ECFAE">
            <w:pPr>
              <w:rPr>
                <w:sz w:val="2"/>
                <w:szCs w:val="2"/>
              </w:rPr>
            </w:pPr>
          </w:p>
        </w:tc>
        <w:tc>
          <w:tcPr>
            <w:tcW w:w="5959" w:type="dxa"/>
          </w:tcPr>
          <w:p w14:paraId="0A684375">
            <w:pPr>
              <w:pStyle w:val="14"/>
              <w:spacing w:line="268" w:lineRule="exact"/>
              <w:ind w:left="105"/>
              <w:rPr>
                <w:sz w:val="24"/>
              </w:rPr>
            </w:pPr>
            <w:r>
              <w:rPr>
                <w:sz w:val="24"/>
              </w:rPr>
              <w:t>Понимающий</w:t>
            </w:r>
            <w:r>
              <w:rPr>
                <w:spacing w:val="70"/>
                <w:sz w:val="24"/>
              </w:rPr>
              <w:t xml:space="preserve"> </w:t>
            </w:r>
            <w:r>
              <w:rPr>
                <w:sz w:val="24"/>
              </w:rPr>
              <w:t>и</w:t>
            </w:r>
            <w:r>
              <w:rPr>
                <w:spacing w:val="73"/>
                <w:sz w:val="24"/>
              </w:rPr>
              <w:t xml:space="preserve"> </w:t>
            </w:r>
            <w:r>
              <w:rPr>
                <w:sz w:val="24"/>
              </w:rPr>
              <w:t>принимающий</w:t>
            </w:r>
            <w:r>
              <w:rPr>
                <w:spacing w:val="72"/>
                <w:sz w:val="24"/>
              </w:rPr>
              <w:t xml:space="preserve"> </w:t>
            </w:r>
            <w:r>
              <w:rPr>
                <w:sz w:val="24"/>
              </w:rPr>
              <w:t>свою</w:t>
            </w:r>
            <w:r>
              <w:rPr>
                <w:spacing w:val="75"/>
                <w:sz w:val="24"/>
              </w:rPr>
              <w:t xml:space="preserve"> </w:t>
            </w:r>
            <w:r>
              <w:rPr>
                <w:spacing w:val="-2"/>
                <w:sz w:val="24"/>
              </w:rPr>
              <w:t>сопричастность</w:t>
            </w:r>
          </w:p>
          <w:p w14:paraId="5E410F0C">
            <w:pPr>
              <w:pStyle w:val="14"/>
              <w:spacing w:before="4" w:line="237" w:lineRule="auto"/>
              <w:ind w:left="105"/>
              <w:rPr>
                <w:sz w:val="24"/>
              </w:rPr>
            </w:pPr>
            <w:r>
              <w:rPr>
                <w:sz w:val="24"/>
              </w:rPr>
              <w:t>прошлому,</w:t>
            </w:r>
            <w:r>
              <w:rPr>
                <w:spacing w:val="40"/>
                <w:sz w:val="24"/>
              </w:rPr>
              <w:t xml:space="preserve"> </w:t>
            </w:r>
            <w:r>
              <w:rPr>
                <w:sz w:val="24"/>
              </w:rPr>
              <w:t>настоящему</w:t>
            </w:r>
            <w:r>
              <w:rPr>
                <w:spacing w:val="37"/>
                <w:sz w:val="24"/>
              </w:rPr>
              <w:t xml:space="preserve"> </w:t>
            </w:r>
            <w:r>
              <w:rPr>
                <w:sz w:val="24"/>
              </w:rPr>
              <w:t>и</w:t>
            </w:r>
            <w:r>
              <w:rPr>
                <w:spacing w:val="40"/>
                <w:sz w:val="24"/>
              </w:rPr>
              <w:t xml:space="preserve"> </w:t>
            </w:r>
            <w:r>
              <w:rPr>
                <w:sz w:val="24"/>
              </w:rPr>
              <w:t>будущему</w:t>
            </w:r>
            <w:r>
              <w:rPr>
                <w:spacing w:val="37"/>
                <w:sz w:val="24"/>
              </w:rPr>
              <w:t xml:space="preserve"> </w:t>
            </w:r>
            <w:r>
              <w:rPr>
                <w:sz w:val="24"/>
              </w:rPr>
              <w:t>народам</w:t>
            </w:r>
            <w:r>
              <w:rPr>
                <w:spacing w:val="40"/>
                <w:sz w:val="24"/>
              </w:rPr>
              <w:t xml:space="preserve"> </w:t>
            </w:r>
            <w:r>
              <w:rPr>
                <w:sz w:val="24"/>
              </w:rPr>
              <w:t>России, тысячелетней истории российской государственности.</w:t>
            </w:r>
          </w:p>
        </w:tc>
      </w:tr>
      <w:tr w14:paraId="6AD21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2569" w:type="dxa"/>
            <w:vMerge w:val="continue"/>
            <w:tcBorders>
              <w:top w:val="nil"/>
            </w:tcBorders>
          </w:tcPr>
          <w:p w14:paraId="251D557B">
            <w:pPr>
              <w:rPr>
                <w:sz w:val="2"/>
                <w:szCs w:val="2"/>
              </w:rPr>
            </w:pPr>
          </w:p>
        </w:tc>
        <w:tc>
          <w:tcPr>
            <w:tcW w:w="5959" w:type="dxa"/>
          </w:tcPr>
          <w:p w14:paraId="2B33B233">
            <w:pPr>
              <w:pStyle w:val="14"/>
              <w:spacing w:line="237" w:lineRule="auto"/>
              <w:ind w:left="105"/>
              <w:rPr>
                <w:sz w:val="24"/>
              </w:rPr>
            </w:pPr>
            <w:r>
              <w:rPr>
                <w:sz w:val="24"/>
              </w:rPr>
              <w:t>Проявляющий готовность к выполнению обязанностей гражданина</w:t>
            </w:r>
            <w:r>
              <w:rPr>
                <w:spacing w:val="72"/>
                <w:w w:val="150"/>
                <w:sz w:val="24"/>
              </w:rPr>
              <w:t xml:space="preserve"> </w:t>
            </w:r>
            <w:r>
              <w:rPr>
                <w:sz w:val="24"/>
              </w:rPr>
              <w:t>России,</w:t>
            </w:r>
            <w:r>
              <w:rPr>
                <w:spacing w:val="76"/>
                <w:w w:val="150"/>
                <w:sz w:val="24"/>
              </w:rPr>
              <w:t xml:space="preserve"> </w:t>
            </w:r>
            <w:r>
              <w:rPr>
                <w:sz w:val="24"/>
              </w:rPr>
              <w:t>реализации</w:t>
            </w:r>
            <w:r>
              <w:rPr>
                <w:spacing w:val="75"/>
                <w:w w:val="150"/>
                <w:sz w:val="24"/>
              </w:rPr>
              <w:t xml:space="preserve"> </w:t>
            </w:r>
            <w:r>
              <w:rPr>
                <w:sz w:val="24"/>
              </w:rPr>
              <w:t>своих</w:t>
            </w:r>
            <w:r>
              <w:rPr>
                <w:spacing w:val="74"/>
                <w:w w:val="150"/>
                <w:sz w:val="24"/>
              </w:rPr>
              <w:t xml:space="preserve"> </w:t>
            </w:r>
            <w:r>
              <w:rPr>
                <w:spacing w:val="-2"/>
                <w:sz w:val="24"/>
              </w:rPr>
              <w:t>гражданских</w:t>
            </w:r>
          </w:p>
          <w:p w14:paraId="524BAD73">
            <w:pPr>
              <w:pStyle w:val="14"/>
              <w:spacing w:line="261" w:lineRule="exact"/>
              <w:ind w:left="105"/>
              <w:rPr>
                <w:sz w:val="24"/>
              </w:rPr>
            </w:pPr>
            <w:r>
              <w:rPr>
                <w:sz w:val="24"/>
              </w:rPr>
              <w:t>прав и</w:t>
            </w:r>
            <w:r>
              <w:rPr>
                <w:spacing w:val="-2"/>
                <w:sz w:val="24"/>
              </w:rPr>
              <w:t xml:space="preserve"> свобод.</w:t>
            </w:r>
          </w:p>
        </w:tc>
      </w:tr>
      <w:tr w14:paraId="2956C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2569" w:type="dxa"/>
            <w:vMerge w:val="restart"/>
          </w:tcPr>
          <w:p w14:paraId="3E1883FB">
            <w:pPr>
              <w:pStyle w:val="14"/>
              <w:rPr>
                <w:i/>
                <w:sz w:val="24"/>
              </w:rPr>
            </w:pPr>
          </w:p>
          <w:p w14:paraId="5DAB8DCD">
            <w:pPr>
              <w:pStyle w:val="14"/>
              <w:rPr>
                <w:i/>
                <w:sz w:val="24"/>
              </w:rPr>
            </w:pPr>
          </w:p>
          <w:p w14:paraId="13F83EE0">
            <w:pPr>
              <w:pStyle w:val="14"/>
              <w:rPr>
                <w:i/>
                <w:sz w:val="24"/>
              </w:rPr>
            </w:pPr>
          </w:p>
          <w:p w14:paraId="65129355">
            <w:pPr>
              <w:pStyle w:val="14"/>
              <w:spacing w:before="165"/>
              <w:rPr>
                <w:i/>
                <w:sz w:val="24"/>
              </w:rPr>
            </w:pPr>
          </w:p>
          <w:p w14:paraId="695B3CB0">
            <w:pPr>
              <w:pStyle w:val="14"/>
              <w:ind w:left="451"/>
              <w:rPr>
                <w:sz w:val="24"/>
              </w:rPr>
            </w:pPr>
            <w:r>
              <w:rPr>
                <w:spacing w:val="-2"/>
                <w:sz w:val="24"/>
              </w:rPr>
              <w:t>Патриотическое</w:t>
            </w:r>
          </w:p>
        </w:tc>
        <w:tc>
          <w:tcPr>
            <w:tcW w:w="5959" w:type="dxa"/>
          </w:tcPr>
          <w:p w14:paraId="5E223F80">
            <w:pPr>
              <w:pStyle w:val="14"/>
              <w:tabs>
                <w:tab w:val="left" w:pos="1610"/>
                <w:tab w:val="left" w:pos="2397"/>
                <w:tab w:val="left" w:pos="4354"/>
              </w:tabs>
              <w:spacing w:line="237" w:lineRule="auto"/>
              <w:ind w:left="105" w:right="122"/>
              <w:rPr>
                <w:sz w:val="24"/>
              </w:rPr>
            </w:pPr>
            <w:r>
              <w:rPr>
                <w:spacing w:val="-2"/>
                <w:sz w:val="24"/>
              </w:rPr>
              <w:t>Сознающий</w:t>
            </w:r>
            <w:r>
              <w:rPr>
                <w:sz w:val="24"/>
              </w:rPr>
              <w:tab/>
            </w:r>
            <w:r>
              <w:rPr>
                <w:spacing w:val="-4"/>
                <w:sz w:val="24"/>
              </w:rPr>
              <w:t>свою</w:t>
            </w:r>
            <w:r>
              <w:rPr>
                <w:sz w:val="24"/>
              </w:rPr>
              <w:tab/>
            </w:r>
            <w:r>
              <w:rPr>
                <w:spacing w:val="-2"/>
                <w:sz w:val="24"/>
              </w:rPr>
              <w:t>этнокультурную</w:t>
            </w:r>
            <w:r>
              <w:rPr>
                <w:sz w:val="24"/>
              </w:rPr>
              <w:tab/>
            </w:r>
            <w:r>
              <w:rPr>
                <w:spacing w:val="-2"/>
                <w:sz w:val="24"/>
              </w:rPr>
              <w:t xml:space="preserve">идентичность, </w:t>
            </w:r>
            <w:r>
              <w:rPr>
                <w:sz w:val="24"/>
              </w:rPr>
              <w:t>любящий свой</w:t>
            </w:r>
          </w:p>
          <w:p w14:paraId="4304B9B5">
            <w:pPr>
              <w:pStyle w:val="14"/>
              <w:spacing w:before="2" w:line="257" w:lineRule="exact"/>
              <w:ind w:left="105"/>
              <w:rPr>
                <w:sz w:val="24"/>
              </w:rPr>
            </w:pPr>
            <w:r>
              <w:rPr>
                <w:sz w:val="24"/>
              </w:rPr>
              <w:t>народ,</w:t>
            </w:r>
            <w:r>
              <w:rPr>
                <w:spacing w:val="-4"/>
                <w:sz w:val="24"/>
              </w:rPr>
              <w:t xml:space="preserve"> </w:t>
            </w:r>
            <w:r>
              <w:rPr>
                <w:sz w:val="24"/>
              </w:rPr>
              <w:t>его традиции,</w:t>
            </w:r>
            <w:r>
              <w:rPr>
                <w:spacing w:val="-3"/>
                <w:sz w:val="24"/>
              </w:rPr>
              <w:t xml:space="preserve"> </w:t>
            </w:r>
            <w:r>
              <w:rPr>
                <w:spacing w:val="-2"/>
                <w:sz w:val="24"/>
              </w:rPr>
              <w:t>культуру.</w:t>
            </w:r>
          </w:p>
        </w:tc>
      </w:tr>
      <w:tr w14:paraId="58526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2569" w:type="dxa"/>
            <w:vMerge w:val="continue"/>
            <w:tcBorders>
              <w:top w:val="nil"/>
            </w:tcBorders>
          </w:tcPr>
          <w:p w14:paraId="2CFBB5B2">
            <w:pPr>
              <w:rPr>
                <w:sz w:val="2"/>
                <w:szCs w:val="2"/>
              </w:rPr>
            </w:pPr>
          </w:p>
        </w:tc>
        <w:tc>
          <w:tcPr>
            <w:tcW w:w="5959" w:type="dxa"/>
          </w:tcPr>
          <w:p w14:paraId="4052643F">
            <w:pPr>
              <w:pStyle w:val="14"/>
              <w:spacing w:before="1" w:line="244" w:lineRule="auto"/>
              <w:ind w:left="105" w:right="118"/>
              <w:jc w:val="both"/>
              <w:rPr>
                <w:sz w:val="24"/>
              </w:rPr>
            </w:pPr>
            <w:r>
              <w:rPr>
                <w:sz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w:t>
            </w:r>
            <w:r>
              <w:rPr>
                <w:spacing w:val="41"/>
                <w:sz w:val="24"/>
              </w:rPr>
              <w:t xml:space="preserve">  </w:t>
            </w:r>
            <w:r>
              <w:rPr>
                <w:sz w:val="24"/>
              </w:rPr>
              <w:t>традициям</w:t>
            </w:r>
            <w:r>
              <w:rPr>
                <w:spacing w:val="41"/>
                <w:sz w:val="24"/>
              </w:rPr>
              <w:t xml:space="preserve">  </w:t>
            </w:r>
            <w:r>
              <w:rPr>
                <w:sz w:val="24"/>
              </w:rPr>
              <w:t>народов,</w:t>
            </w:r>
            <w:r>
              <w:rPr>
                <w:spacing w:val="39"/>
                <w:sz w:val="24"/>
              </w:rPr>
              <w:t xml:space="preserve">  </w:t>
            </w:r>
            <w:r>
              <w:rPr>
                <w:sz w:val="24"/>
              </w:rPr>
              <w:t>проживающих</w:t>
            </w:r>
            <w:r>
              <w:rPr>
                <w:spacing w:val="41"/>
                <w:sz w:val="24"/>
              </w:rPr>
              <w:t xml:space="preserve">  </w:t>
            </w:r>
            <w:r>
              <w:rPr>
                <w:spacing w:val="-10"/>
                <w:sz w:val="24"/>
              </w:rPr>
              <w:t>в</w:t>
            </w:r>
          </w:p>
          <w:p w14:paraId="17A7EBEF">
            <w:pPr>
              <w:pStyle w:val="14"/>
              <w:spacing w:line="254" w:lineRule="exact"/>
              <w:ind w:left="105"/>
              <w:jc w:val="both"/>
              <w:rPr>
                <w:sz w:val="24"/>
              </w:rPr>
            </w:pPr>
            <w:r>
              <w:rPr>
                <w:sz w:val="24"/>
              </w:rPr>
              <w:t>родной</w:t>
            </w:r>
            <w:r>
              <w:rPr>
                <w:spacing w:val="-1"/>
                <w:sz w:val="24"/>
              </w:rPr>
              <w:t xml:space="preserve"> </w:t>
            </w:r>
            <w:r>
              <w:rPr>
                <w:spacing w:val="-2"/>
                <w:sz w:val="24"/>
              </w:rPr>
              <w:t>стране.</w:t>
            </w:r>
          </w:p>
        </w:tc>
      </w:tr>
      <w:tr w14:paraId="3A315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569" w:type="dxa"/>
            <w:vMerge w:val="continue"/>
            <w:tcBorders>
              <w:top w:val="nil"/>
            </w:tcBorders>
          </w:tcPr>
          <w:p w14:paraId="51D6D0AA">
            <w:pPr>
              <w:rPr>
                <w:sz w:val="2"/>
                <w:szCs w:val="2"/>
              </w:rPr>
            </w:pPr>
          </w:p>
        </w:tc>
        <w:tc>
          <w:tcPr>
            <w:tcW w:w="5959" w:type="dxa"/>
          </w:tcPr>
          <w:p w14:paraId="3636F870">
            <w:pPr>
              <w:pStyle w:val="14"/>
              <w:spacing w:before="1" w:line="242" w:lineRule="auto"/>
              <w:ind w:left="105"/>
              <w:rPr>
                <w:sz w:val="24"/>
              </w:rPr>
            </w:pPr>
            <w:r>
              <w:rPr>
                <w:sz w:val="24"/>
              </w:rPr>
              <w:t>Сознающий</w:t>
            </w:r>
            <w:r>
              <w:rPr>
                <w:spacing w:val="40"/>
                <w:sz w:val="24"/>
              </w:rPr>
              <w:t xml:space="preserve"> </w:t>
            </w:r>
            <w:r>
              <w:rPr>
                <w:sz w:val="24"/>
              </w:rPr>
              <w:t>себя</w:t>
            </w:r>
            <w:r>
              <w:rPr>
                <w:spacing w:val="40"/>
                <w:sz w:val="24"/>
              </w:rPr>
              <w:t xml:space="preserve"> </w:t>
            </w:r>
            <w:r>
              <w:rPr>
                <w:sz w:val="24"/>
              </w:rPr>
              <w:t>патриотом</w:t>
            </w:r>
            <w:r>
              <w:rPr>
                <w:spacing w:val="40"/>
                <w:sz w:val="24"/>
              </w:rPr>
              <w:t xml:space="preserve"> </w:t>
            </w:r>
            <w:r>
              <w:rPr>
                <w:sz w:val="24"/>
              </w:rPr>
              <w:t>своего</w:t>
            </w:r>
            <w:r>
              <w:rPr>
                <w:spacing w:val="40"/>
                <w:sz w:val="24"/>
              </w:rPr>
              <w:t xml:space="preserve"> </w:t>
            </w:r>
            <w:r>
              <w:rPr>
                <w:sz w:val="24"/>
              </w:rPr>
              <w:t>народа</w:t>
            </w:r>
            <w:r>
              <w:rPr>
                <w:spacing w:val="40"/>
                <w:sz w:val="24"/>
              </w:rPr>
              <w:t xml:space="preserve"> </w:t>
            </w:r>
            <w:r>
              <w:rPr>
                <w:sz w:val="24"/>
              </w:rPr>
              <w:t>и</w:t>
            </w:r>
            <w:r>
              <w:rPr>
                <w:spacing w:val="40"/>
                <w:sz w:val="24"/>
              </w:rPr>
              <w:t xml:space="preserve"> </w:t>
            </w:r>
            <w:r>
              <w:rPr>
                <w:sz w:val="24"/>
              </w:rPr>
              <w:t>народа России в целом.</w:t>
            </w:r>
          </w:p>
        </w:tc>
      </w:tr>
      <w:tr w14:paraId="784F9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569" w:type="dxa"/>
          </w:tcPr>
          <w:p w14:paraId="781F2B30">
            <w:pPr>
              <w:pStyle w:val="14"/>
              <w:spacing w:before="126"/>
              <w:ind w:left="13"/>
              <w:jc w:val="center"/>
              <w:rPr>
                <w:sz w:val="24"/>
              </w:rPr>
            </w:pPr>
            <w:r>
              <w:rPr>
                <w:sz w:val="24"/>
              </w:rPr>
              <w:t>Духовно-</w:t>
            </w:r>
            <w:r>
              <w:rPr>
                <w:spacing w:val="-2"/>
                <w:sz w:val="24"/>
              </w:rPr>
              <w:t>нравственное</w:t>
            </w:r>
          </w:p>
        </w:tc>
        <w:tc>
          <w:tcPr>
            <w:tcW w:w="5959" w:type="dxa"/>
          </w:tcPr>
          <w:p w14:paraId="3BEC346C">
            <w:pPr>
              <w:pStyle w:val="14"/>
              <w:spacing w:line="267" w:lineRule="exact"/>
              <w:ind w:left="105"/>
              <w:rPr>
                <w:sz w:val="24"/>
              </w:rPr>
            </w:pPr>
            <w:r>
              <w:rPr>
                <w:sz w:val="24"/>
              </w:rPr>
              <w:t>Знающий</w:t>
            </w:r>
            <w:r>
              <w:rPr>
                <w:spacing w:val="16"/>
                <w:sz w:val="24"/>
              </w:rPr>
              <w:t xml:space="preserve"> </w:t>
            </w:r>
            <w:r>
              <w:rPr>
                <w:sz w:val="24"/>
              </w:rPr>
              <w:t>и</w:t>
            </w:r>
            <w:r>
              <w:rPr>
                <w:spacing w:val="19"/>
                <w:sz w:val="24"/>
              </w:rPr>
              <w:t xml:space="preserve"> </w:t>
            </w:r>
            <w:r>
              <w:rPr>
                <w:sz w:val="24"/>
              </w:rPr>
              <w:t>уважающий</w:t>
            </w:r>
            <w:r>
              <w:rPr>
                <w:spacing w:val="18"/>
                <w:sz w:val="24"/>
              </w:rPr>
              <w:t xml:space="preserve"> </w:t>
            </w:r>
            <w:r>
              <w:rPr>
                <w:sz w:val="24"/>
              </w:rPr>
              <w:t>основы</w:t>
            </w:r>
            <w:r>
              <w:rPr>
                <w:spacing w:val="20"/>
                <w:sz w:val="24"/>
              </w:rPr>
              <w:t xml:space="preserve"> </w:t>
            </w:r>
            <w:r>
              <w:rPr>
                <w:sz w:val="24"/>
              </w:rPr>
              <w:t>духовно-</w:t>
            </w:r>
            <w:r>
              <w:rPr>
                <w:spacing w:val="-2"/>
                <w:sz w:val="24"/>
              </w:rPr>
              <w:t>нравственной</w:t>
            </w:r>
          </w:p>
          <w:p w14:paraId="4966E3D5">
            <w:pPr>
              <w:pStyle w:val="14"/>
              <w:spacing w:line="255" w:lineRule="exact"/>
              <w:ind w:left="105"/>
              <w:rPr>
                <w:sz w:val="24"/>
              </w:rPr>
            </w:pPr>
            <w:r>
              <w:rPr>
                <w:sz w:val="24"/>
              </w:rPr>
              <w:t>культуры</w:t>
            </w:r>
            <w:r>
              <w:rPr>
                <w:spacing w:val="-4"/>
                <w:sz w:val="24"/>
              </w:rPr>
              <w:t xml:space="preserve"> </w:t>
            </w:r>
            <w:r>
              <w:rPr>
                <w:sz w:val="24"/>
              </w:rPr>
              <w:t>своего</w:t>
            </w:r>
            <w:r>
              <w:rPr>
                <w:spacing w:val="1"/>
                <w:sz w:val="24"/>
              </w:rPr>
              <w:t xml:space="preserve"> </w:t>
            </w:r>
            <w:r>
              <w:rPr>
                <w:sz w:val="24"/>
              </w:rPr>
              <w:t>народа,</w:t>
            </w:r>
            <w:r>
              <w:rPr>
                <w:spacing w:val="-5"/>
                <w:sz w:val="24"/>
              </w:rPr>
              <w:t xml:space="preserve"> </w:t>
            </w:r>
            <w:r>
              <w:rPr>
                <w:sz w:val="24"/>
              </w:rPr>
              <w:t>других</w:t>
            </w:r>
            <w:r>
              <w:rPr>
                <w:spacing w:val="-2"/>
                <w:sz w:val="24"/>
              </w:rPr>
              <w:t xml:space="preserve"> </w:t>
            </w:r>
            <w:r>
              <w:rPr>
                <w:sz w:val="24"/>
              </w:rPr>
              <w:t>народов</w:t>
            </w:r>
            <w:r>
              <w:rPr>
                <w:spacing w:val="-5"/>
                <w:sz w:val="24"/>
              </w:rPr>
              <w:t xml:space="preserve"> </w:t>
            </w:r>
            <w:r>
              <w:rPr>
                <w:spacing w:val="-2"/>
                <w:sz w:val="24"/>
              </w:rPr>
              <w:t>России.</w:t>
            </w:r>
          </w:p>
        </w:tc>
      </w:tr>
    </w:tbl>
    <w:p w14:paraId="50E2B474">
      <w:pPr>
        <w:spacing w:after="0" w:line="255" w:lineRule="exact"/>
        <w:rPr>
          <w:sz w:val="24"/>
        </w:rPr>
        <w:sectPr>
          <w:type w:val="continuous"/>
          <w:pgSz w:w="11910" w:h="16840"/>
          <w:pgMar w:top="1400" w:right="60" w:bottom="1411" w:left="360" w:header="720" w:footer="720" w:gutter="0"/>
          <w:cols w:space="720" w:num="1"/>
        </w:sectPr>
      </w:pPr>
    </w:p>
    <w:tbl>
      <w:tblPr>
        <w:tblStyle w:val="6"/>
        <w:tblW w:w="0" w:type="auto"/>
        <w:tblInd w:w="1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69"/>
        <w:gridCol w:w="5959"/>
      </w:tblGrid>
      <w:tr w14:paraId="08490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2569" w:type="dxa"/>
          </w:tcPr>
          <w:p w14:paraId="1F255C95">
            <w:pPr>
              <w:pStyle w:val="14"/>
              <w:rPr>
                <w:sz w:val="24"/>
              </w:rPr>
            </w:pPr>
          </w:p>
        </w:tc>
        <w:tc>
          <w:tcPr>
            <w:tcW w:w="5959" w:type="dxa"/>
          </w:tcPr>
          <w:p w14:paraId="0E6563B6">
            <w:pPr>
              <w:pStyle w:val="14"/>
              <w:tabs>
                <w:tab w:val="left" w:pos="2067"/>
                <w:tab w:val="left" w:pos="4663"/>
              </w:tabs>
              <w:ind w:left="105" w:right="101"/>
              <w:jc w:val="both"/>
              <w:rPr>
                <w:sz w:val="24"/>
              </w:rPr>
            </w:pPr>
            <w:r>
              <w:rPr>
                <w:sz w:val="24"/>
              </w:rPr>
              <w:t xml:space="preserve">Выражающий готовность оценивать свое поведение и поступки, поведение и поступки других людей с </w:t>
            </w:r>
            <w:r>
              <w:rPr>
                <w:spacing w:val="-2"/>
                <w:sz w:val="24"/>
              </w:rPr>
              <w:t>позиций</w:t>
            </w:r>
            <w:r>
              <w:rPr>
                <w:sz w:val="24"/>
              </w:rPr>
              <w:tab/>
            </w:r>
            <w:r>
              <w:rPr>
                <w:spacing w:val="-2"/>
                <w:sz w:val="24"/>
              </w:rPr>
              <w:t>традиционных</w:t>
            </w:r>
            <w:r>
              <w:rPr>
                <w:sz w:val="24"/>
              </w:rPr>
              <w:tab/>
            </w:r>
            <w:r>
              <w:rPr>
                <w:spacing w:val="-2"/>
                <w:sz w:val="24"/>
              </w:rPr>
              <w:t>российских</w:t>
            </w:r>
          </w:p>
          <w:p w14:paraId="34921775">
            <w:pPr>
              <w:pStyle w:val="14"/>
              <w:spacing w:line="274" w:lineRule="exact"/>
              <w:ind w:left="105" w:right="101"/>
              <w:jc w:val="both"/>
              <w:rPr>
                <w:sz w:val="24"/>
              </w:rPr>
            </w:pPr>
            <w:r>
              <w:rPr>
                <w:sz w:val="24"/>
              </w:rPr>
              <w:t>духовно-нравственных, социокультурных ценностей и норм с учетом осознания последствий поступков.</w:t>
            </w:r>
          </w:p>
        </w:tc>
      </w:tr>
      <w:tr w14:paraId="7AB9F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5" w:hRule="atLeast"/>
        </w:trPr>
        <w:tc>
          <w:tcPr>
            <w:tcW w:w="2569" w:type="dxa"/>
          </w:tcPr>
          <w:p w14:paraId="736D1116">
            <w:pPr>
              <w:pStyle w:val="14"/>
              <w:rPr>
                <w:i/>
                <w:sz w:val="24"/>
              </w:rPr>
            </w:pPr>
          </w:p>
          <w:p w14:paraId="58A6334E">
            <w:pPr>
              <w:pStyle w:val="14"/>
              <w:spacing w:before="255"/>
              <w:rPr>
                <w:i/>
                <w:sz w:val="24"/>
              </w:rPr>
            </w:pPr>
          </w:p>
          <w:p w14:paraId="7E26C201">
            <w:pPr>
              <w:pStyle w:val="14"/>
              <w:ind w:left="590"/>
              <w:rPr>
                <w:sz w:val="24"/>
              </w:rPr>
            </w:pPr>
            <w:r>
              <w:rPr>
                <w:spacing w:val="-2"/>
                <w:sz w:val="24"/>
              </w:rPr>
              <w:t>Эстетическое</w:t>
            </w:r>
          </w:p>
        </w:tc>
        <w:tc>
          <w:tcPr>
            <w:tcW w:w="5959" w:type="dxa"/>
          </w:tcPr>
          <w:p w14:paraId="4923C428">
            <w:pPr>
              <w:pStyle w:val="14"/>
              <w:spacing w:line="237" w:lineRule="auto"/>
              <w:ind w:left="105" w:right="102"/>
              <w:jc w:val="both"/>
              <w:rPr>
                <w:sz w:val="24"/>
              </w:rPr>
            </w:pPr>
            <w:r>
              <w:rPr>
                <w:sz w:val="24"/>
              </w:rPr>
              <w:t>Проявляющий восприимчивость к разным видам искусства, понимание его эмоционального</w:t>
            </w:r>
            <w:r>
              <w:rPr>
                <w:spacing w:val="40"/>
                <w:sz w:val="24"/>
              </w:rPr>
              <w:t xml:space="preserve"> </w:t>
            </w:r>
            <w:r>
              <w:rPr>
                <w:sz w:val="24"/>
              </w:rPr>
              <w:t>воздействия, влияния на душевное состояние и поведение людей.</w:t>
            </w:r>
          </w:p>
          <w:p w14:paraId="7C59CE0C">
            <w:pPr>
              <w:pStyle w:val="14"/>
              <w:spacing w:line="266" w:lineRule="exact"/>
              <w:ind w:left="105"/>
              <w:jc w:val="both"/>
              <w:rPr>
                <w:sz w:val="24"/>
              </w:rPr>
            </w:pPr>
            <w:r>
              <w:rPr>
                <w:sz w:val="24"/>
              </w:rPr>
              <w:t>Знающий</w:t>
            </w:r>
            <w:r>
              <w:rPr>
                <w:spacing w:val="57"/>
                <w:w w:val="150"/>
                <w:sz w:val="24"/>
              </w:rPr>
              <w:t xml:space="preserve"> </w:t>
            </w:r>
            <w:r>
              <w:rPr>
                <w:sz w:val="24"/>
              </w:rPr>
              <w:t>и</w:t>
            </w:r>
            <w:r>
              <w:rPr>
                <w:spacing w:val="55"/>
                <w:w w:val="150"/>
                <w:sz w:val="24"/>
              </w:rPr>
              <w:t xml:space="preserve"> </w:t>
            </w:r>
            <w:r>
              <w:rPr>
                <w:sz w:val="24"/>
              </w:rPr>
              <w:t>уважающий</w:t>
            </w:r>
            <w:r>
              <w:rPr>
                <w:spacing w:val="60"/>
                <w:w w:val="150"/>
                <w:sz w:val="24"/>
              </w:rPr>
              <w:t xml:space="preserve"> </w:t>
            </w:r>
            <w:r>
              <w:rPr>
                <w:sz w:val="24"/>
              </w:rPr>
              <w:t>художественное</w:t>
            </w:r>
            <w:r>
              <w:rPr>
                <w:spacing w:val="58"/>
                <w:w w:val="150"/>
                <w:sz w:val="24"/>
              </w:rPr>
              <w:t xml:space="preserve"> </w:t>
            </w:r>
            <w:r>
              <w:rPr>
                <w:spacing w:val="-2"/>
                <w:sz w:val="24"/>
              </w:rPr>
              <w:t>творчество</w:t>
            </w:r>
          </w:p>
          <w:p w14:paraId="7F3A4EC0">
            <w:pPr>
              <w:pStyle w:val="14"/>
              <w:spacing w:line="274" w:lineRule="exact"/>
              <w:ind w:left="105" w:right="100"/>
              <w:jc w:val="both"/>
              <w:rPr>
                <w:sz w:val="24"/>
              </w:rPr>
            </w:pPr>
            <w:r>
              <w:rPr>
                <w:sz w:val="24"/>
              </w:rPr>
              <w:t>своего и других</w:t>
            </w:r>
            <w:r>
              <w:rPr>
                <w:spacing w:val="-10"/>
                <w:sz w:val="24"/>
              </w:rPr>
              <w:t xml:space="preserve"> </w:t>
            </w:r>
            <w:r>
              <w:rPr>
                <w:sz w:val="24"/>
              </w:rPr>
              <w:t xml:space="preserve">народов, понимающий его значение в </w:t>
            </w:r>
            <w:r>
              <w:rPr>
                <w:spacing w:val="-2"/>
                <w:sz w:val="24"/>
              </w:rPr>
              <w:t>культуре.</w:t>
            </w:r>
          </w:p>
        </w:tc>
      </w:tr>
      <w:tr w14:paraId="0F589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2569" w:type="dxa"/>
            <w:vMerge w:val="restart"/>
          </w:tcPr>
          <w:p w14:paraId="53F7940C">
            <w:pPr>
              <w:pStyle w:val="14"/>
              <w:rPr>
                <w:i/>
                <w:sz w:val="24"/>
              </w:rPr>
            </w:pPr>
          </w:p>
          <w:p w14:paraId="1C26E6A6">
            <w:pPr>
              <w:pStyle w:val="14"/>
              <w:rPr>
                <w:i/>
                <w:sz w:val="24"/>
              </w:rPr>
            </w:pPr>
          </w:p>
          <w:p w14:paraId="4E0BF4CB">
            <w:pPr>
              <w:pStyle w:val="14"/>
              <w:rPr>
                <w:i/>
                <w:sz w:val="24"/>
              </w:rPr>
            </w:pPr>
          </w:p>
          <w:p w14:paraId="4366B2BC">
            <w:pPr>
              <w:pStyle w:val="14"/>
              <w:rPr>
                <w:i/>
                <w:sz w:val="24"/>
              </w:rPr>
            </w:pPr>
          </w:p>
          <w:p w14:paraId="56935550">
            <w:pPr>
              <w:pStyle w:val="14"/>
              <w:spacing w:before="9"/>
              <w:rPr>
                <w:i/>
                <w:sz w:val="24"/>
              </w:rPr>
            </w:pPr>
          </w:p>
          <w:p w14:paraId="4CA41BCE">
            <w:pPr>
              <w:pStyle w:val="14"/>
              <w:ind w:left="672"/>
              <w:rPr>
                <w:sz w:val="24"/>
              </w:rPr>
            </w:pPr>
            <w:r>
              <w:rPr>
                <w:spacing w:val="-2"/>
                <w:sz w:val="24"/>
              </w:rPr>
              <w:t>Физическое</w:t>
            </w:r>
          </w:p>
        </w:tc>
        <w:tc>
          <w:tcPr>
            <w:tcW w:w="5959" w:type="dxa"/>
          </w:tcPr>
          <w:p w14:paraId="2D14CA34">
            <w:pPr>
              <w:pStyle w:val="14"/>
              <w:ind w:left="105" w:right="102"/>
              <w:jc w:val="both"/>
              <w:rPr>
                <w:sz w:val="24"/>
              </w:rPr>
            </w:pPr>
            <w:r>
              <w:rPr>
                <w:sz w:val="24"/>
              </w:rPr>
              <w:t>Выражающий установку на здоровый образ жизни (здоровое питание, соблюдение гигиенических правил, сбалансированный</w:t>
            </w:r>
            <w:r>
              <w:rPr>
                <w:spacing w:val="60"/>
                <w:sz w:val="24"/>
              </w:rPr>
              <w:t xml:space="preserve">   </w:t>
            </w:r>
            <w:r>
              <w:rPr>
                <w:sz w:val="24"/>
              </w:rPr>
              <w:t>режим</w:t>
            </w:r>
            <w:r>
              <w:rPr>
                <w:spacing w:val="71"/>
                <w:w w:val="150"/>
                <w:sz w:val="24"/>
              </w:rPr>
              <w:t xml:space="preserve">  </w:t>
            </w:r>
            <w:r>
              <w:rPr>
                <w:sz w:val="24"/>
              </w:rPr>
              <w:t>занятий</w:t>
            </w:r>
            <w:r>
              <w:rPr>
                <w:spacing w:val="60"/>
                <w:sz w:val="24"/>
              </w:rPr>
              <w:t xml:space="preserve">   </w:t>
            </w:r>
            <w:r>
              <w:rPr>
                <w:sz w:val="24"/>
              </w:rPr>
              <w:t>и</w:t>
            </w:r>
            <w:r>
              <w:rPr>
                <w:spacing w:val="59"/>
                <w:sz w:val="24"/>
              </w:rPr>
              <w:t xml:space="preserve">   </w:t>
            </w:r>
            <w:r>
              <w:rPr>
                <w:spacing w:val="-2"/>
                <w:sz w:val="24"/>
              </w:rPr>
              <w:t>отдыха,</w:t>
            </w:r>
          </w:p>
          <w:p w14:paraId="7B524272">
            <w:pPr>
              <w:pStyle w:val="14"/>
              <w:spacing w:line="265" w:lineRule="exact"/>
              <w:ind w:left="105"/>
              <w:jc w:val="both"/>
              <w:rPr>
                <w:sz w:val="24"/>
              </w:rPr>
            </w:pPr>
            <w:r>
              <w:rPr>
                <w:sz w:val="24"/>
              </w:rPr>
              <w:t>регулярная</w:t>
            </w:r>
            <w:r>
              <w:rPr>
                <w:spacing w:val="-6"/>
                <w:sz w:val="24"/>
              </w:rPr>
              <w:t xml:space="preserve"> </w:t>
            </w:r>
            <w:r>
              <w:rPr>
                <w:sz w:val="24"/>
              </w:rPr>
              <w:t>физическая</w:t>
            </w:r>
            <w:r>
              <w:rPr>
                <w:spacing w:val="-6"/>
                <w:sz w:val="24"/>
              </w:rPr>
              <w:t xml:space="preserve"> </w:t>
            </w:r>
            <w:r>
              <w:rPr>
                <w:spacing w:val="-2"/>
                <w:sz w:val="24"/>
              </w:rPr>
              <w:t>активность).</w:t>
            </w:r>
          </w:p>
        </w:tc>
      </w:tr>
      <w:tr w14:paraId="49B0D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8" w:hRule="atLeast"/>
        </w:trPr>
        <w:tc>
          <w:tcPr>
            <w:tcW w:w="2569" w:type="dxa"/>
            <w:vMerge w:val="continue"/>
            <w:tcBorders>
              <w:top w:val="nil"/>
            </w:tcBorders>
          </w:tcPr>
          <w:p w14:paraId="3F5BA4CC">
            <w:pPr>
              <w:rPr>
                <w:sz w:val="2"/>
                <w:szCs w:val="2"/>
              </w:rPr>
            </w:pPr>
          </w:p>
        </w:tc>
        <w:tc>
          <w:tcPr>
            <w:tcW w:w="5959" w:type="dxa"/>
          </w:tcPr>
          <w:p w14:paraId="66C15024">
            <w:pPr>
              <w:pStyle w:val="14"/>
              <w:spacing w:before="1" w:line="244" w:lineRule="auto"/>
              <w:ind w:left="105" w:right="98"/>
              <w:jc w:val="both"/>
              <w:rPr>
                <w:sz w:val="24"/>
              </w:rPr>
            </w:pPr>
            <w:r>
              <w:rPr>
                <w:sz w:val="24"/>
              </w:rPr>
              <w:t>Проявляющий понимание последствий и неприятие вредных привычек (употребление алкоголя, наркотиков,</w:t>
            </w:r>
            <w:r>
              <w:rPr>
                <w:spacing w:val="63"/>
                <w:sz w:val="24"/>
              </w:rPr>
              <w:t xml:space="preserve">  </w:t>
            </w:r>
            <w:r>
              <w:rPr>
                <w:sz w:val="24"/>
              </w:rPr>
              <w:t>курение)</w:t>
            </w:r>
            <w:r>
              <w:rPr>
                <w:spacing w:val="65"/>
                <w:sz w:val="24"/>
              </w:rPr>
              <w:t xml:space="preserve">  </w:t>
            </w:r>
            <w:r>
              <w:rPr>
                <w:sz w:val="24"/>
              </w:rPr>
              <w:t>и</w:t>
            </w:r>
            <w:r>
              <w:rPr>
                <w:spacing w:val="63"/>
                <w:sz w:val="24"/>
              </w:rPr>
              <w:t xml:space="preserve">  </w:t>
            </w:r>
            <w:r>
              <w:rPr>
                <w:sz w:val="24"/>
              </w:rPr>
              <w:t>иных</w:t>
            </w:r>
            <w:r>
              <w:rPr>
                <w:spacing w:val="63"/>
                <w:sz w:val="24"/>
              </w:rPr>
              <w:t xml:space="preserve">  </w:t>
            </w:r>
            <w:r>
              <w:rPr>
                <w:sz w:val="24"/>
              </w:rPr>
              <w:t>форм</w:t>
            </w:r>
            <w:r>
              <w:rPr>
                <w:spacing w:val="47"/>
                <w:sz w:val="24"/>
              </w:rPr>
              <w:t xml:space="preserve">  </w:t>
            </w:r>
            <w:r>
              <w:rPr>
                <w:sz w:val="24"/>
              </w:rPr>
              <w:t>вреда</w:t>
            </w:r>
            <w:r>
              <w:rPr>
                <w:spacing w:val="65"/>
                <w:sz w:val="24"/>
              </w:rPr>
              <w:t xml:space="preserve">  </w:t>
            </w:r>
            <w:r>
              <w:rPr>
                <w:spacing w:val="-5"/>
                <w:sz w:val="24"/>
              </w:rPr>
              <w:t>для</w:t>
            </w:r>
          </w:p>
          <w:p w14:paraId="4AB57038">
            <w:pPr>
              <w:pStyle w:val="14"/>
              <w:spacing w:line="252" w:lineRule="exact"/>
              <w:ind w:left="105"/>
              <w:jc w:val="both"/>
              <w:rPr>
                <w:sz w:val="24"/>
              </w:rPr>
            </w:pPr>
            <w:r>
              <w:rPr>
                <w:sz w:val="24"/>
              </w:rPr>
              <w:t>физического</w:t>
            </w:r>
            <w:r>
              <w:rPr>
                <w:spacing w:val="-4"/>
                <w:sz w:val="24"/>
              </w:rPr>
              <w:t xml:space="preserve"> </w:t>
            </w:r>
            <w:r>
              <w:rPr>
                <w:sz w:val="24"/>
              </w:rPr>
              <w:t>и</w:t>
            </w:r>
            <w:r>
              <w:rPr>
                <w:spacing w:val="-7"/>
                <w:sz w:val="24"/>
              </w:rPr>
              <w:t xml:space="preserve"> </w:t>
            </w:r>
            <w:r>
              <w:rPr>
                <w:sz w:val="24"/>
              </w:rPr>
              <w:t>психического</w:t>
            </w:r>
            <w:r>
              <w:rPr>
                <w:spacing w:val="1"/>
                <w:sz w:val="24"/>
              </w:rPr>
              <w:t xml:space="preserve"> </w:t>
            </w:r>
            <w:r>
              <w:rPr>
                <w:spacing w:val="-2"/>
                <w:sz w:val="24"/>
              </w:rPr>
              <w:t>здоровья.</w:t>
            </w:r>
          </w:p>
        </w:tc>
      </w:tr>
      <w:tr w14:paraId="422FD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569" w:type="dxa"/>
            <w:vMerge w:val="continue"/>
            <w:tcBorders>
              <w:top w:val="nil"/>
            </w:tcBorders>
          </w:tcPr>
          <w:p w14:paraId="2AA0FB1A">
            <w:pPr>
              <w:rPr>
                <w:sz w:val="2"/>
                <w:szCs w:val="2"/>
              </w:rPr>
            </w:pPr>
          </w:p>
        </w:tc>
        <w:tc>
          <w:tcPr>
            <w:tcW w:w="5959" w:type="dxa"/>
          </w:tcPr>
          <w:p w14:paraId="69184315">
            <w:pPr>
              <w:pStyle w:val="14"/>
              <w:spacing w:line="268" w:lineRule="exact"/>
              <w:ind w:left="105"/>
              <w:rPr>
                <w:sz w:val="24"/>
              </w:rPr>
            </w:pPr>
            <w:r>
              <w:rPr>
                <w:sz w:val="24"/>
              </w:rPr>
              <w:t>Знающий</w:t>
            </w:r>
            <w:r>
              <w:rPr>
                <w:spacing w:val="2"/>
                <w:sz w:val="24"/>
              </w:rPr>
              <w:t xml:space="preserve"> </w:t>
            </w:r>
            <w:r>
              <w:rPr>
                <w:sz w:val="24"/>
              </w:rPr>
              <w:t>и</w:t>
            </w:r>
            <w:r>
              <w:rPr>
                <w:spacing w:val="3"/>
                <w:sz w:val="24"/>
              </w:rPr>
              <w:t xml:space="preserve"> </w:t>
            </w:r>
            <w:r>
              <w:rPr>
                <w:sz w:val="24"/>
              </w:rPr>
              <w:t>соблюдающий</w:t>
            </w:r>
            <w:r>
              <w:rPr>
                <w:spacing w:val="2"/>
                <w:sz w:val="24"/>
              </w:rPr>
              <w:t xml:space="preserve"> </w:t>
            </w:r>
            <w:r>
              <w:rPr>
                <w:sz w:val="24"/>
              </w:rPr>
              <w:t>правила</w:t>
            </w:r>
            <w:r>
              <w:rPr>
                <w:spacing w:val="2"/>
                <w:sz w:val="24"/>
              </w:rPr>
              <w:t xml:space="preserve"> </w:t>
            </w:r>
            <w:r>
              <w:rPr>
                <w:sz w:val="24"/>
              </w:rPr>
              <w:t>безопасности, в</w:t>
            </w:r>
            <w:r>
              <w:rPr>
                <w:spacing w:val="4"/>
                <w:sz w:val="24"/>
              </w:rPr>
              <w:t xml:space="preserve"> </w:t>
            </w:r>
            <w:r>
              <w:rPr>
                <w:spacing w:val="-5"/>
                <w:sz w:val="24"/>
              </w:rPr>
              <w:t>том</w:t>
            </w:r>
          </w:p>
          <w:p w14:paraId="49B1F87C">
            <w:pPr>
              <w:pStyle w:val="14"/>
              <w:tabs>
                <w:tab w:val="left" w:pos="906"/>
                <w:tab w:val="left" w:pos="2378"/>
                <w:tab w:val="left" w:pos="3664"/>
                <w:tab w:val="left" w:pos="3994"/>
              </w:tabs>
              <w:spacing w:line="274" w:lineRule="exact"/>
              <w:ind w:left="105" w:right="103"/>
              <w:rPr>
                <w:sz w:val="24"/>
              </w:rPr>
            </w:pPr>
            <w:r>
              <w:rPr>
                <w:spacing w:val="-4"/>
                <w:sz w:val="24"/>
              </w:rPr>
              <w:t>числе</w:t>
            </w:r>
            <w:r>
              <w:rPr>
                <w:sz w:val="24"/>
              </w:rPr>
              <w:tab/>
            </w:r>
            <w:r>
              <w:rPr>
                <w:spacing w:val="-2"/>
                <w:sz w:val="24"/>
              </w:rPr>
              <w:t>безопасного</w:t>
            </w:r>
            <w:r>
              <w:rPr>
                <w:sz w:val="24"/>
              </w:rPr>
              <w:tab/>
            </w:r>
            <w:r>
              <w:rPr>
                <w:spacing w:val="-2"/>
                <w:sz w:val="24"/>
              </w:rPr>
              <w:t>поведения</w:t>
            </w:r>
            <w:r>
              <w:rPr>
                <w:sz w:val="24"/>
              </w:rPr>
              <w:tab/>
            </w:r>
            <w:r>
              <w:rPr>
                <w:spacing w:val="-10"/>
                <w:sz w:val="24"/>
              </w:rPr>
              <w:t>в</w:t>
            </w:r>
            <w:r>
              <w:rPr>
                <w:sz w:val="24"/>
              </w:rPr>
              <w:tab/>
            </w:r>
            <w:r>
              <w:rPr>
                <w:spacing w:val="-2"/>
                <w:sz w:val="24"/>
              </w:rPr>
              <w:t>информационной, интернет-среде.</w:t>
            </w:r>
          </w:p>
        </w:tc>
      </w:tr>
      <w:tr w14:paraId="45F32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569" w:type="dxa"/>
            <w:vMerge w:val="restart"/>
          </w:tcPr>
          <w:p w14:paraId="3592C7AC">
            <w:pPr>
              <w:pStyle w:val="14"/>
              <w:rPr>
                <w:i/>
                <w:sz w:val="24"/>
              </w:rPr>
            </w:pPr>
          </w:p>
          <w:p w14:paraId="196DECA5">
            <w:pPr>
              <w:pStyle w:val="14"/>
              <w:spacing w:before="270"/>
              <w:rPr>
                <w:i/>
                <w:sz w:val="24"/>
              </w:rPr>
            </w:pPr>
          </w:p>
          <w:p w14:paraId="7D94062C">
            <w:pPr>
              <w:pStyle w:val="14"/>
              <w:ind w:left="797"/>
              <w:rPr>
                <w:sz w:val="24"/>
              </w:rPr>
            </w:pPr>
            <w:r>
              <w:rPr>
                <w:spacing w:val="-2"/>
                <w:sz w:val="24"/>
              </w:rPr>
              <w:t>Трудовое</w:t>
            </w:r>
          </w:p>
        </w:tc>
        <w:tc>
          <w:tcPr>
            <w:tcW w:w="5959" w:type="dxa"/>
          </w:tcPr>
          <w:p w14:paraId="365548FB">
            <w:pPr>
              <w:pStyle w:val="14"/>
              <w:spacing w:line="268" w:lineRule="exact"/>
              <w:ind w:left="105"/>
              <w:rPr>
                <w:sz w:val="24"/>
              </w:rPr>
            </w:pPr>
            <w:r>
              <w:rPr>
                <w:sz w:val="24"/>
              </w:rPr>
              <w:t>Уважающий</w:t>
            </w:r>
            <w:r>
              <w:rPr>
                <w:spacing w:val="40"/>
                <w:sz w:val="24"/>
              </w:rPr>
              <w:t xml:space="preserve"> </w:t>
            </w:r>
            <w:r>
              <w:rPr>
                <w:sz w:val="24"/>
              </w:rPr>
              <w:t>труд,</w:t>
            </w:r>
            <w:r>
              <w:rPr>
                <w:spacing w:val="40"/>
                <w:sz w:val="24"/>
              </w:rPr>
              <w:t xml:space="preserve"> </w:t>
            </w:r>
            <w:r>
              <w:rPr>
                <w:sz w:val="24"/>
              </w:rPr>
              <w:t>результаты</w:t>
            </w:r>
            <w:r>
              <w:rPr>
                <w:spacing w:val="40"/>
                <w:sz w:val="24"/>
              </w:rPr>
              <w:t xml:space="preserve"> </w:t>
            </w:r>
            <w:r>
              <w:rPr>
                <w:sz w:val="24"/>
              </w:rPr>
              <w:t>трудовой</w:t>
            </w:r>
            <w:r>
              <w:rPr>
                <w:spacing w:val="40"/>
                <w:sz w:val="24"/>
              </w:rPr>
              <w:t xml:space="preserve"> </w:t>
            </w:r>
            <w:r>
              <w:rPr>
                <w:sz w:val="24"/>
              </w:rPr>
              <w:t>деятельности своей и других людей.</w:t>
            </w:r>
          </w:p>
        </w:tc>
      </w:tr>
      <w:tr w14:paraId="321FE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2569" w:type="dxa"/>
            <w:vMerge w:val="continue"/>
            <w:tcBorders>
              <w:top w:val="nil"/>
            </w:tcBorders>
          </w:tcPr>
          <w:p w14:paraId="4A6916FD">
            <w:pPr>
              <w:rPr>
                <w:sz w:val="2"/>
                <w:szCs w:val="2"/>
              </w:rPr>
            </w:pPr>
          </w:p>
        </w:tc>
        <w:tc>
          <w:tcPr>
            <w:tcW w:w="5959" w:type="dxa"/>
          </w:tcPr>
          <w:p w14:paraId="32AC75DC">
            <w:pPr>
              <w:pStyle w:val="14"/>
              <w:ind w:left="105" w:right="96"/>
              <w:jc w:val="both"/>
              <w:rPr>
                <w:sz w:val="24"/>
              </w:rPr>
            </w:pPr>
            <w:r>
              <w:rPr>
                <w:sz w:val="24"/>
              </w:rPr>
              <w:t>Выражающий готовность к участию в решении практических трудовых дел, задач (в семье, школе, своей</w:t>
            </w:r>
            <w:r>
              <w:rPr>
                <w:spacing w:val="59"/>
                <w:sz w:val="24"/>
              </w:rPr>
              <w:t xml:space="preserve">  </w:t>
            </w:r>
            <w:r>
              <w:rPr>
                <w:sz w:val="24"/>
              </w:rPr>
              <w:t>местности)</w:t>
            </w:r>
            <w:r>
              <w:rPr>
                <w:spacing w:val="65"/>
                <w:sz w:val="24"/>
              </w:rPr>
              <w:t xml:space="preserve">  </w:t>
            </w:r>
            <w:r>
              <w:rPr>
                <w:sz w:val="24"/>
              </w:rPr>
              <w:t>технологической</w:t>
            </w:r>
            <w:r>
              <w:rPr>
                <w:spacing w:val="62"/>
                <w:sz w:val="24"/>
              </w:rPr>
              <w:t xml:space="preserve">  </w:t>
            </w:r>
            <w:r>
              <w:rPr>
                <w:sz w:val="24"/>
              </w:rPr>
              <w:t>и</w:t>
            </w:r>
            <w:r>
              <w:rPr>
                <w:spacing w:val="48"/>
                <w:sz w:val="24"/>
              </w:rPr>
              <w:t xml:space="preserve">  </w:t>
            </w:r>
            <w:r>
              <w:rPr>
                <w:spacing w:val="-2"/>
                <w:sz w:val="24"/>
              </w:rPr>
              <w:t>социальной</w:t>
            </w:r>
          </w:p>
          <w:p w14:paraId="4763A380">
            <w:pPr>
              <w:pStyle w:val="14"/>
              <w:tabs>
                <w:tab w:val="left" w:pos="2518"/>
                <w:tab w:val="left" w:pos="4346"/>
              </w:tabs>
              <w:spacing w:line="274" w:lineRule="exact"/>
              <w:ind w:left="105" w:right="97"/>
              <w:jc w:val="both"/>
              <w:rPr>
                <w:sz w:val="24"/>
              </w:rPr>
            </w:pPr>
            <w:r>
              <w:rPr>
                <w:spacing w:val="-2"/>
                <w:sz w:val="24"/>
              </w:rPr>
              <w:t>направленности,</w:t>
            </w:r>
            <w:r>
              <w:rPr>
                <w:sz w:val="24"/>
              </w:rPr>
              <w:tab/>
            </w:r>
            <w:r>
              <w:rPr>
                <w:spacing w:val="-2"/>
                <w:sz w:val="24"/>
              </w:rPr>
              <w:t>способный</w:t>
            </w:r>
            <w:r>
              <w:rPr>
                <w:sz w:val="24"/>
              </w:rPr>
              <w:tab/>
            </w:r>
            <w:r>
              <w:rPr>
                <w:spacing w:val="-2"/>
                <w:sz w:val="24"/>
              </w:rPr>
              <w:t xml:space="preserve">инициировать, </w:t>
            </w:r>
            <w:r>
              <w:rPr>
                <w:sz w:val="24"/>
              </w:rPr>
              <w:t>планировать и выполнять такого рода деятельность.</w:t>
            </w:r>
          </w:p>
        </w:tc>
      </w:tr>
      <w:tr w14:paraId="08362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569" w:type="dxa"/>
            <w:vMerge w:val="restart"/>
          </w:tcPr>
          <w:p w14:paraId="5F4C2F3C">
            <w:pPr>
              <w:pStyle w:val="14"/>
              <w:rPr>
                <w:i/>
                <w:sz w:val="24"/>
              </w:rPr>
            </w:pPr>
          </w:p>
          <w:p w14:paraId="7A629ECD">
            <w:pPr>
              <w:pStyle w:val="14"/>
              <w:rPr>
                <w:i/>
                <w:sz w:val="24"/>
              </w:rPr>
            </w:pPr>
          </w:p>
          <w:p w14:paraId="7785A944">
            <w:pPr>
              <w:pStyle w:val="14"/>
              <w:spacing w:before="153"/>
              <w:rPr>
                <w:i/>
                <w:sz w:val="24"/>
              </w:rPr>
            </w:pPr>
          </w:p>
          <w:p w14:paraId="4C606AC9">
            <w:pPr>
              <w:pStyle w:val="14"/>
              <w:ind w:left="513"/>
              <w:rPr>
                <w:sz w:val="24"/>
              </w:rPr>
            </w:pPr>
            <w:r>
              <w:rPr>
                <w:spacing w:val="-2"/>
                <w:sz w:val="24"/>
              </w:rPr>
              <w:t>Экологическое</w:t>
            </w:r>
          </w:p>
        </w:tc>
        <w:tc>
          <w:tcPr>
            <w:tcW w:w="5959" w:type="dxa"/>
          </w:tcPr>
          <w:p w14:paraId="02987ADD">
            <w:pPr>
              <w:pStyle w:val="14"/>
              <w:tabs>
                <w:tab w:val="left" w:pos="1764"/>
                <w:tab w:val="left" w:pos="3212"/>
                <w:tab w:val="left" w:pos="4340"/>
              </w:tabs>
              <w:spacing w:before="1" w:line="242" w:lineRule="auto"/>
              <w:ind w:left="105" w:right="99"/>
              <w:rPr>
                <w:sz w:val="24"/>
              </w:rPr>
            </w:pPr>
            <w:r>
              <w:rPr>
                <w:spacing w:val="-2"/>
                <w:sz w:val="24"/>
              </w:rPr>
              <w:t>Понимающий</w:t>
            </w:r>
            <w:r>
              <w:rPr>
                <w:sz w:val="24"/>
              </w:rPr>
              <w:tab/>
            </w:r>
            <w:r>
              <w:rPr>
                <w:spacing w:val="-2"/>
                <w:sz w:val="24"/>
              </w:rPr>
              <w:t>глобальный</w:t>
            </w:r>
            <w:r>
              <w:rPr>
                <w:sz w:val="24"/>
              </w:rPr>
              <w:tab/>
            </w:r>
            <w:r>
              <w:rPr>
                <w:spacing w:val="-2"/>
                <w:sz w:val="24"/>
              </w:rPr>
              <w:t>характер</w:t>
            </w:r>
            <w:r>
              <w:rPr>
                <w:sz w:val="24"/>
              </w:rPr>
              <w:tab/>
            </w:r>
            <w:r>
              <w:rPr>
                <w:spacing w:val="-2"/>
                <w:sz w:val="24"/>
              </w:rPr>
              <w:t xml:space="preserve">экологических </w:t>
            </w:r>
            <w:r>
              <w:rPr>
                <w:sz w:val="24"/>
              </w:rPr>
              <w:t>проблем,</w:t>
            </w:r>
            <w:r>
              <w:rPr>
                <w:spacing w:val="67"/>
                <w:sz w:val="24"/>
              </w:rPr>
              <w:t xml:space="preserve"> </w:t>
            </w:r>
            <w:r>
              <w:rPr>
                <w:sz w:val="24"/>
              </w:rPr>
              <w:t>путей</w:t>
            </w:r>
            <w:r>
              <w:rPr>
                <w:spacing w:val="66"/>
                <w:sz w:val="24"/>
              </w:rPr>
              <w:t xml:space="preserve"> </w:t>
            </w:r>
            <w:r>
              <w:rPr>
                <w:sz w:val="24"/>
              </w:rPr>
              <w:t>их</w:t>
            </w:r>
            <w:r>
              <w:rPr>
                <w:spacing w:val="26"/>
                <w:sz w:val="24"/>
              </w:rPr>
              <w:t xml:space="preserve"> </w:t>
            </w:r>
            <w:r>
              <w:rPr>
                <w:sz w:val="24"/>
              </w:rPr>
              <w:t>решения,</w:t>
            </w:r>
            <w:r>
              <w:rPr>
                <w:spacing w:val="67"/>
                <w:sz w:val="24"/>
              </w:rPr>
              <w:t xml:space="preserve"> </w:t>
            </w:r>
            <w:r>
              <w:rPr>
                <w:sz w:val="24"/>
              </w:rPr>
              <w:t>значение</w:t>
            </w:r>
            <w:r>
              <w:rPr>
                <w:spacing w:val="65"/>
                <w:sz w:val="24"/>
              </w:rPr>
              <w:t xml:space="preserve"> </w:t>
            </w:r>
            <w:r>
              <w:rPr>
                <w:spacing w:val="-2"/>
                <w:sz w:val="24"/>
              </w:rPr>
              <w:t>экологической</w:t>
            </w:r>
          </w:p>
          <w:p w14:paraId="2F475ECA">
            <w:pPr>
              <w:pStyle w:val="14"/>
              <w:spacing w:before="4" w:line="257" w:lineRule="exact"/>
              <w:ind w:left="105"/>
              <w:rPr>
                <w:sz w:val="24"/>
              </w:rPr>
            </w:pPr>
            <w:r>
              <w:rPr>
                <w:sz w:val="24"/>
              </w:rPr>
              <w:t>культуры</w:t>
            </w:r>
            <w:r>
              <w:rPr>
                <w:spacing w:val="-2"/>
                <w:sz w:val="24"/>
              </w:rPr>
              <w:t xml:space="preserve"> </w:t>
            </w:r>
            <w:r>
              <w:rPr>
                <w:sz w:val="24"/>
              </w:rPr>
              <w:t>в</w:t>
            </w:r>
            <w:r>
              <w:rPr>
                <w:spacing w:val="-2"/>
                <w:sz w:val="24"/>
              </w:rPr>
              <w:t xml:space="preserve"> </w:t>
            </w:r>
            <w:r>
              <w:rPr>
                <w:sz w:val="24"/>
              </w:rPr>
              <w:t>современном</w:t>
            </w:r>
            <w:r>
              <w:rPr>
                <w:spacing w:val="-5"/>
                <w:sz w:val="24"/>
              </w:rPr>
              <w:t xml:space="preserve"> </w:t>
            </w:r>
            <w:r>
              <w:rPr>
                <w:spacing w:val="-4"/>
                <w:sz w:val="24"/>
              </w:rPr>
              <w:t>мире.</w:t>
            </w:r>
          </w:p>
        </w:tc>
      </w:tr>
      <w:tr w14:paraId="54BF0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2569" w:type="dxa"/>
            <w:vMerge w:val="continue"/>
            <w:tcBorders>
              <w:top w:val="nil"/>
            </w:tcBorders>
          </w:tcPr>
          <w:p w14:paraId="4D4B82EE">
            <w:pPr>
              <w:rPr>
                <w:sz w:val="2"/>
                <w:szCs w:val="2"/>
              </w:rPr>
            </w:pPr>
          </w:p>
        </w:tc>
        <w:tc>
          <w:tcPr>
            <w:tcW w:w="5959" w:type="dxa"/>
          </w:tcPr>
          <w:p w14:paraId="45585064">
            <w:pPr>
              <w:pStyle w:val="14"/>
              <w:spacing w:line="237" w:lineRule="auto"/>
              <w:ind w:left="105"/>
              <w:rPr>
                <w:sz w:val="24"/>
              </w:rPr>
            </w:pPr>
            <w:r>
              <w:rPr>
                <w:sz w:val="24"/>
              </w:rPr>
              <w:t>Выражающий</w:t>
            </w:r>
            <w:r>
              <w:rPr>
                <w:spacing w:val="40"/>
                <w:sz w:val="24"/>
              </w:rPr>
              <w:t xml:space="preserve"> </w:t>
            </w:r>
            <w:r>
              <w:rPr>
                <w:sz w:val="24"/>
              </w:rPr>
              <w:t>неприятие</w:t>
            </w:r>
            <w:r>
              <w:rPr>
                <w:spacing w:val="40"/>
                <w:sz w:val="24"/>
              </w:rPr>
              <w:t xml:space="preserve"> </w:t>
            </w:r>
            <w:r>
              <w:rPr>
                <w:sz w:val="24"/>
              </w:rPr>
              <w:t>действий,</w:t>
            </w:r>
            <w:r>
              <w:rPr>
                <w:spacing w:val="40"/>
                <w:sz w:val="24"/>
              </w:rPr>
              <w:t xml:space="preserve"> </w:t>
            </w:r>
            <w:r>
              <w:rPr>
                <w:sz w:val="24"/>
              </w:rPr>
              <w:t>приносящих</w:t>
            </w:r>
            <w:r>
              <w:rPr>
                <w:spacing w:val="40"/>
                <w:sz w:val="24"/>
              </w:rPr>
              <w:t xml:space="preserve"> </w:t>
            </w:r>
            <w:r>
              <w:rPr>
                <w:sz w:val="24"/>
              </w:rPr>
              <w:t>вред природе, окружающей среде.</w:t>
            </w:r>
          </w:p>
        </w:tc>
      </w:tr>
      <w:tr w14:paraId="5CACF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2569" w:type="dxa"/>
            <w:vMerge w:val="continue"/>
            <w:tcBorders>
              <w:top w:val="nil"/>
            </w:tcBorders>
          </w:tcPr>
          <w:p w14:paraId="4107EE93">
            <w:pPr>
              <w:rPr>
                <w:sz w:val="2"/>
                <w:szCs w:val="2"/>
              </w:rPr>
            </w:pPr>
          </w:p>
        </w:tc>
        <w:tc>
          <w:tcPr>
            <w:tcW w:w="5959" w:type="dxa"/>
          </w:tcPr>
          <w:p w14:paraId="1FD755A5">
            <w:pPr>
              <w:pStyle w:val="14"/>
              <w:spacing w:before="1" w:line="247" w:lineRule="auto"/>
              <w:ind w:left="105"/>
              <w:rPr>
                <w:sz w:val="24"/>
              </w:rPr>
            </w:pPr>
            <w:r>
              <w:rPr>
                <w:sz w:val="24"/>
              </w:rPr>
              <w:t>Выражающий</w:t>
            </w:r>
            <w:r>
              <w:rPr>
                <w:spacing w:val="40"/>
                <w:sz w:val="24"/>
              </w:rPr>
              <w:t xml:space="preserve"> </w:t>
            </w:r>
            <w:r>
              <w:rPr>
                <w:sz w:val="24"/>
              </w:rPr>
              <w:t>готовность</w:t>
            </w:r>
            <w:r>
              <w:rPr>
                <w:spacing w:val="40"/>
                <w:sz w:val="24"/>
              </w:rPr>
              <w:t xml:space="preserve"> </w:t>
            </w:r>
            <w:r>
              <w:rPr>
                <w:sz w:val="24"/>
              </w:rPr>
              <w:t>к</w:t>
            </w:r>
            <w:r>
              <w:rPr>
                <w:spacing w:val="40"/>
                <w:sz w:val="24"/>
              </w:rPr>
              <w:t xml:space="preserve"> </w:t>
            </w:r>
            <w:r>
              <w:rPr>
                <w:sz w:val="24"/>
              </w:rPr>
              <w:t>участию</w:t>
            </w:r>
            <w:r>
              <w:rPr>
                <w:spacing w:val="40"/>
                <w:sz w:val="24"/>
              </w:rPr>
              <w:t xml:space="preserve"> </w:t>
            </w:r>
            <w:r>
              <w:rPr>
                <w:sz w:val="24"/>
              </w:rPr>
              <w:t>в</w:t>
            </w:r>
            <w:r>
              <w:rPr>
                <w:spacing w:val="40"/>
                <w:sz w:val="24"/>
              </w:rPr>
              <w:t xml:space="preserve"> </w:t>
            </w:r>
            <w:r>
              <w:rPr>
                <w:sz w:val="24"/>
              </w:rPr>
              <w:t xml:space="preserve">практической </w:t>
            </w:r>
            <w:r>
              <w:rPr>
                <w:spacing w:val="-2"/>
                <w:sz w:val="24"/>
              </w:rPr>
              <w:t>деятельности</w:t>
            </w:r>
          </w:p>
          <w:p w14:paraId="2636D2B2">
            <w:pPr>
              <w:pStyle w:val="14"/>
              <w:spacing w:line="250" w:lineRule="exact"/>
              <w:ind w:left="105"/>
              <w:rPr>
                <w:sz w:val="24"/>
              </w:rPr>
            </w:pPr>
            <w:r>
              <w:rPr>
                <w:sz w:val="24"/>
              </w:rPr>
              <w:t>экологической,</w:t>
            </w:r>
            <w:r>
              <w:rPr>
                <w:spacing w:val="-8"/>
                <w:sz w:val="24"/>
              </w:rPr>
              <w:t xml:space="preserve"> </w:t>
            </w:r>
            <w:r>
              <w:rPr>
                <w:sz w:val="24"/>
              </w:rPr>
              <w:t>природоохранной</w:t>
            </w:r>
            <w:r>
              <w:rPr>
                <w:spacing w:val="-8"/>
                <w:sz w:val="24"/>
              </w:rPr>
              <w:t xml:space="preserve"> </w:t>
            </w:r>
            <w:r>
              <w:rPr>
                <w:spacing w:val="-2"/>
                <w:sz w:val="24"/>
              </w:rPr>
              <w:t>направленностей.</w:t>
            </w:r>
          </w:p>
        </w:tc>
      </w:tr>
      <w:tr w14:paraId="5C5D2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2569" w:type="dxa"/>
            <w:vMerge w:val="restart"/>
          </w:tcPr>
          <w:p w14:paraId="4DAE57D9">
            <w:pPr>
              <w:pStyle w:val="14"/>
              <w:rPr>
                <w:i/>
                <w:sz w:val="24"/>
              </w:rPr>
            </w:pPr>
          </w:p>
          <w:p w14:paraId="46D7F77E">
            <w:pPr>
              <w:pStyle w:val="14"/>
              <w:spacing w:before="260"/>
              <w:rPr>
                <w:i/>
                <w:sz w:val="24"/>
              </w:rPr>
            </w:pPr>
          </w:p>
          <w:p w14:paraId="08A5668C">
            <w:pPr>
              <w:pStyle w:val="14"/>
              <w:spacing w:before="1"/>
              <w:ind w:left="465"/>
              <w:rPr>
                <w:sz w:val="24"/>
              </w:rPr>
            </w:pPr>
            <w:r>
              <w:rPr>
                <w:spacing w:val="-2"/>
                <w:sz w:val="24"/>
              </w:rPr>
              <w:t>Познавательное</w:t>
            </w:r>
          </w:p>
        </w:tc>
        <w:tc>
          <w:tcPr>
            <w:tcW w:w="5959" w:type="dxa"/>
          </w:tcPr>
          <w:p w14:paraId="47F9E74F">
            <w:pPr>
              <w:pStyle w:val="14"/>
              <w:tabs>
                <w:tab w:val="left" w:pos="1606"/>
                <w:tab w:val="left" w:pos="1764"/>
                <w:tab w:val="left" w:pos="2767"/>
                <w:tab w:val="left" w:pos="3132"/>
                <w:tab w:val="left" w:pos="3611"/>
                <w:tab w:val="left" w:pos="4110"/>
                <w:tab w:val="left" w:pos="4786"/>
                <w:tab w:val="left" w:pos="5112"/>
              </w:tabs>
              <w:spacing w:line="237" w:lineRule="auto"/>
              <w:ind w:left="105" w:right="100"/>
              <w:rPr>
                <w:sz w:val="24"/>
              </w:rPr>
            </w:pPr>
            <w:r>
              <w:rPr>
                <w:spacing w:val="-2"/>
                <w:sz w:val="24"/>
              </w:rPr>
              <w:t>Выражающий</w:t>
            </w:r>
            <w:r>
              <w:rPr>
                <w:sz w:val="24"/>
              </w:rPr>
              <w:tab/>
            </w:r>
            <w:r>
              <w:rPr>
                <w:sz w:val="24"/>
              </w:rPr>
              <w:tab/>
            </w:r>
            <w:r>
              <w:rPr>
                <w:spacing w:val="-2"/>
                <w:sz w:val="24"/>
              </w:rPr>
              <w:t>познавательные</w:t>
            </w:r>
            <w:r>
              <w:rPr>
                <w:sz w:val="24"/>
              </w:rPr>
              <w:tab/>
            </w:r>
            <w:r>
              <w:rPr>
                <w:spacing w:val="-2"/>
                <w:sz w:val="24"/>
              </w:rPr>
              <w:t>интересы</w:t>
            </w:r>
            <w:r>
              <w:rPr>
                <w:sz w:val="24"/>
              </w:rPr>
              <w:tab/>
            </w:r>
            <w:r>
              <w:rPr>
                <w:spacing w:val="-10"/>
                <w:sz w:val="24"/>
              </w:rPr>
              <w:t>в</w:t>
            </w:r>
            <w:r>
              <w:rPr>
                <w:sz w:val="24"/>
              </w:rPr>
              <w:tab/>
            </w:r>
            <w:r>
              <w:rPr>
                <w:spacing w:val="-2"/>
                <w:sz w:val="24"/>
              </w:rPr>
              <w:t>разных предметных</w:t>
            </w:r>
            <w:r>
              <w:rPr>
                <w:sz w:val="24"/>
              </w:rPr>
              <w:tab/>
            </w:r>
            <w:r>
              <w:rPr>
                <w:spacing w:val="-2"/>
                <w:sz w:val="24"/>
              </w:rPr>
              <w:t>областях</w:t>
            </w:r>
            <w:r>
              <w:rPr>
                <w:sz w:val="24"/>
              </w:rPr>
              <w:tab/>
            </w:r>
            <w:r>
              <w:rPr>
                <w:spacing w:val="-10"/>
                <w:sz w:val="24"/>
              </w:rPr>
              <w:t>с</w:t>
            </w:r>
            <w:r>
              <w:rPr>
                <w:sz w:val="24"/>
              </w:rPr>
              <w:tab/>
            </w:r>
            <w:r>
              <w:rPr>
                <w:spacing w:val="-2"/>
                <w:sz w:val="24"/>
              </w:rPr>
              <w:t>учетом</w:t>
            </w:r>
            <w:r>
              <w:rPr>
                <w:sz w:val="24"/>
              </w:rPr>
              <w:tab/>
            </w:r>
            <w:r>
              <w:rPr>
                <w:spacing w:val="-2"/>
                <w:sz w:val="24"/>
              </w:rPr>
              <w:t>индивидуальных</w:t>
            </w:r>
          </w:p>
          <w:p w14:paraId="04D4C94E">
            <w:pPr>
              <w:pStyle w:val="14"/>
              <w:spacing w:line="256" w:lineRule="exact"/>
              <w:ind w:left="105"/>
              <w:rPr>
                <w:sz w:val="24"/>
              </w:rPr>
            </w:pPr>
            <w:r>
              <w:rPr>
                <w:sz w:val="24"/>
              </w:rPr>
              <w:t>способностей,</w:t>
            </w:r>
            <w:r>
              <w:rPr>
                <w:spacing w:val="-6"/>
                <w:sz w:val="24"/>
              </w:rPr>
              <w:t xml:space="preserve"> </w:t>
            </w:r>
            <w:r>
              <w:rPr>
                <w:spacing w:val="-2"/>
                <w:sz w:val="24"/>
              </w:rPr>
              <w:t>достижений.</w:t>
            </w:r>
          </w:p>
        </w:tc>
      </w:tr>
      <w:tr w14:paraId="3F8A0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2569" w:type="dxa"/>
            <w:vMerge w:val="continue"/>
            <w:tcBorders>
              <w:top w:val="nil"/>
            </w:tcBorders>
          </w:tcPr>
          <w:p w14:paraId="34E2DDF4">
            <w:pPr>
              <w:rPr>
                <w:sz w:val="2"/>
                <w:szCs w:val="2"/>
              </w:rPr>
            </w:pPr>
          </w:p>
        </w:tc>
        <w:tc>
          <w:tcPr>
            <w:tcW w:w="5959" w:type="dxa"/>
          </w:tcPr>
          <w:p w14:paraId="3D0D7B9D">
            <w:pPr>
              <w:pStyle w:val="14"/>
              <w:spacing w:line="237" w:lineRule="auto"/>
              <w:ind w:left="105" w:right="215"/>
              <w:jc w:val="both"/>
              <w:rPr>
                <w:sz w:val="24"/>
              </w:rPr>
            </w:pPr>
            <w:r>
              <w:rPr>
                <w:sz w:val="24"/>
              </w:rPr>
              <w:t>Развивающий личные навыки использования различных средств познания, накопления знаний о мире</w:t>
            </w:r>
            <w:r>
              <w:rPr>
                <w:spacing w:val="28"/>
                <w:sz w:val="24"/>
              </w:rPr>
              <w:t xml:space="preserve"> </w:t>
            </w:r>
            <w:r>
              <w:rPr>
                <w:sz w:val="24"/>
              </w:rPr>
              <w:t>(языковая,</w:t>
            </w:r>
            <w:r>
              <w:rPr>
                <w:spacing w:val="27"/>
                <w:sz w:val="24"/>
              </w:rPr>
              <w:t xml:space="preserve"> </w:t>
            </w:r>
            <w:r>
              <w:rPr>
                <w:sz w:val="24"/>
              </w:rPr>
              <w:t>читательская</w:t>
            </w:r>
            <w:r>
              <w:rPr>
                <w:spacing w:val="29"/>
                <w:sz w:val="24"/>
              </w:rPr>
              <w:t xml:space="preserve"> </w:t>
            </w:r>
            <w:r>
              <w:rPr>
                <w:sz w:val="24"/>
              </w:rPr>
              <w:t>культура,</w:t>
            </w:r>
            <w:r>
              <w:rPr>
                <w:spacing w:val="32"/>
                <w:sz w:val="24"/>
              </w:rPr>
              <w:t xml:space="preserve"> </w:t>
            </w:r>
            <w:r>
              <w:rPr>
                <w:spacing w:val="-2"/>
                <w:sz w:val="24"/>
              </w:rPr>
              <w:t>деятельность</w:t>
            </w:r>
          </w:p>
          <w:p w14:paraId="5706FCF7">
            <w:pPr>
              <w:pStyle w:val="14"/>
              <w:spacing w:line="265" w:lineRule="exact"/>
              <w:ind w:left="105"/>
              <w:jc w:val="both"/>
              <w:rPr>
                <w:sz w:val="24"/>
              </w:rPr>
            </w:pPr>
            <w:r>
              <w:rPr>
                <w:sz w:val="24"/>
              </w:rPr>
              <w:t>в</w:t>
            </w:r>
            <w:r>
              <w:rPr>
                <w:spacing w:val="-2"/>
                <w:sz w:val="24"/>
              </w:rPr>
              <w:t xml:space="preserve"> </w:t>
            </w:r>
            <w:r>
              <w:rPr>
                <w:sz w:val="24"/>
              </w:rPr>
              <w:t>информационной,</w:t>
            </w:r>
            <w:r>
              <w:rPr>
                <w:spacing w:val="-5"/>
                <w:sz w:val="24"/>
              </w:rPr>
              <w:t xml:space="preserve"> </w:t>
            </w:r>
            <w:r>
              <w:rPr>
                <w:sz w:val="24"/>
              </w:rPr>
              <w:t>цифровой</w:t>
            </w:r>
            <w:r>
              <w:rPr>
                <w:spacing w:val="-6"/>
                <w:sz w:val="24"/>
              </w:rPr>
              <w:t xml:space="preserve"> </w:t>
            </w:r>
            <w:r>
              <w:rPr>
                <w:spacing w:val="-2"/>
                <w:sz w:val="24"/>
              </w:rPr>
              <w:t>среде).</w:t>
            </w:r>
          </w:p>
        </w:tc>
      </w:tr>
    </w:tbl>
    <w:p w14:paraId="7D606BBE">
      <w:pPr>
        <w:pStyle w:val="8"/>
        <w:spacing w:before="59"/>
        <w:ind w:left="0"/>
        <w:jc w:val="left"/>
        <w:rPr>
          <w:i/>
        </w:rPr>
      </w:pPr>
    </w:p>
    <w:p w14:paraId="0671634E">
      <w:pPr>
        <w:spacing w:before="0" w:line="240" w:lineRule="auto"/>
        <w:ind w:left="1440" w:right="1731" w:firstLine="0"/>
        <w:jc w:val="both"/>
        <w:rPr>
          <w:sz w:val="24"/>
        </w:rPr>
      </w:pPr>
      <w:r>
        <w:rPr>
          <w:i/>
          <w:sz w:val="24"/>
        </w:rPr>
        <w:t xml:space="preserve">Планируемый результат воспитания </w:t>
      </w:r>
      <w:r>
        <w:rPr>
          <w:sz w:val="24"/>
        </w:rPr>
        <w:t>– формирование основного потенциала личности учащегося как опоры в достижении цели (</w:t>
      </w:r>
      <w:r>
        <w:rPr>
          <w:i/>
          <w:sz w:val="24"/>
        </w:rPr>
        <w:t>моделирование образа выпускника школы</w:t>
      </w:r>
      <w:r>
        <w:rPr>
          <w:sz w:val="24"/>
        </w:rPr>
        <w:t>):</w:t>
      </w:r>
    </w:p>
    <w:p w14:paraId="59DA7882">
      <w:pPr>
        <w:numPr>
          <w:ilvl w:val="0"/>
          <w:numId w:val="178"/>
        </w:numPr>
        <w:tabs>
          <w:tab w:val="clear" w:pos="420"/>
        </w:tabs>
        <w:spacing w:before="0" w:line="240" w:lineRule="auto"/>
        <w:ind w:left="1320" w:leftChars="0" w:right="1731" w:rightChars="0" w:firstLine="0" w:firstLineChars="0"/>
        <w:jc w:val="both"/>
        <w:rPr>
          <w:sz w:val="24"/>
        </w:rPr>
      </w:pPr>
      <w:r>
        <w:rPr>
          <w:sz w:val="24"/>
        </w:rPr>
        <w:t>Нравственный потенциал: социальная взрослость, ответственность за свои действия, осознание собственной индивидуальности, правовая культура, честность, принципиальность, умение отстаивать свои взгляды и убеждения, профессиональное самоопределение, воспитанность</w:t>
      </w:r>
      <w:r>
        <w:rPr>
          <w:rFonts w:hint="default"/>
          <w:sz w:val="24"/>
          <w:lang w:val="ru-RU"/>
        </w:rPr>
        <w:t>.</w:t>
      </w:r>
    </w:p>
    <w:p w14:paraId="5EACB7A8">
      <w:pPr>
        <w:numPr>
          <w:ilvl w:val="0"/>
          <w:numId w:val="178"/>
        </w:numPr>
        <w:tabs>
          <w:tab w:val="clear" w:pos="420"/>
        </w:tabs>
        <w:spacing w:before="0" w:line="240" w:lineRule="auto"/>
        <w:ind w:left="1320" w:leftChars="0" w:right="1731" w:rightChars="0" w:firstLine="0" w:firstLineChars="0"/>
        <w:jc w:val="both"/>
        <w:rPr>
          <w:sz w:val="24"/>
        </w:rPr>
      </w:pPr>
      <w:r>
        <w:rPr>
          <w:sz w:val="24"/>
        </w:rPr>
        <w:t xml:space="preserve">Интеллектуальный потенциал: достаточный уровень базовых знаний, норм социального поведения и межличностного общения, достаточный уровень базовых знаний, способность к </w:t>
      </w:r>
      <w:r>
        <w:rPr>
          <w:spacing w:val="-2"/>
          <w:sz w:val="24"/>
        </w:rPr>
        <w:t>самообразованию.</w:t>
      </w:r>
    </w:p>
    <w:p w14:paraId="1D7C587F">
      <w:pPr>
        <w:numPr>
          <w:ilvl w:val="0"/>
          <w:numId w:val="178"/>
        </w:numPr>
        <w:tabs>
          <w:tab w:val="clear" w:pos="420"/>
        </w:tabs>
        <w:spacing w:before="0" w:line="240" w:lineRule="auto"/>
        <w:ind w:left="1320" w:leftChars="0" w:right="1731" w:rightChars="0" w:firstLine="0" w:firstLineChars="0"/>
        <w:jc w:val="both"/>
        <w:rPr>
          <w:sz w:val="24"/>
        </w:rPr>
      </w:pPr>
      <w:r>
        <w:rPr>
          <w:sz w:val="24"/>
        </w:rPr>
        <w:t>Коммуникативный потенциал: эмпатия, коммуникативность, культура общения, признание ценности гармоничных отношений между людьми, толерантность, умения саморегуляции.</w:t>
      </w:r>
    </w:p>
    <w:p w14:paraId="03C14433">
      <w:pPr>
        <w:numPr>
          <w:ilvl w:val="0"/>
          <w:numId w:val="178"/>
        </w:numPr>
        <w:tabs>
          <w:tab w:val="clear" w:pos="420"/>
        </w:tabs>
        <w:spacing w:before="0" w:line="240" w:lineRule="auto"/>
        <w:ind w:left="1320" w:leftChars="0" w:right="1731" w:rightChars="0" w:firstLine="0" w:firstLineChars="0"/>
        <w:jc w:val="both"/>
        <w:rPr>
          <w:sz w:val="24"/>
        </w:rPr>
      </w:pPr>
      <w:r>
        <w:rPr>
          <w:sz w:val="24"/>
        </w:rPr>
        <w:t>Художественно-эстетический потенциал: самосознание и адекватная самооценка, способность рассуждать и критически оценивать произведения литературы и искусства, высокая креативность, способность к самореализации.</w:t>
      </w:r>
    </w:p>
    <w:p w14:paraId="097E3FBD">
      <w:pPr>
        <w:numPr>
          <w:ilvl w:val="0"/>
          <w:numId w:val="178"/>
        </w:numPr>
        <w:tabs>
          <w:tab w:val="clear" w:pos="420"/>
        </w:tabs>
        <w:spacing w:before="0" w:line="240" w:lineRule="auto"/>
        <w:ind w:left="1320" w:leftChars="0" w:right="1731" w:rightChars="0" w:firstLine="0" w:firstLineChars="0"/>
        <w:jc w:val="both"/>
        <w:rPr>
          <w:rFonts w:hint="default"/>
          <w:sz w:val="24"/>
          <w:lang w:val="ru-RU"/>
        </w:rPr>
      </w:pPr>
      <w:r>
        <w:rPr>
          <w:sz w:val="24"/>
        </w:rPr>
        <w:t>Физический потенциал: самоопределение в способах достижения здоровья, самоорганизация на уровне здорового образа жизни, умение оказывать первую медицинскую помощь, способность действовать в чрезвычайных ситуациях.</w:t>
      </w:r>
    </w:p>
    <w:p w14:paraId="6740EF48">
      <w:pPr>
        <w:widowControl w:val="0"/>
        <w:numPr>
          <w:ilvl w:val="0"/>
          <w:numId w:val="0"/>
        </w:numPr>
        <w:autoSpaceDE w:val="0"/>
        <w:autoSpaceDN w:val="0"/>
        <w:spacing w:before="0" w:after="0" w:line="240" w:lineRule="auto"/>
        <w:ind w:right="1731" w:rightChars="0"/>
        <w:jc w:val="both"/>
        <w:rPr>
          <w:sz w:val="24"/>
        </w:rPr>
      </w:pPr>
    </w:p>
    <w:p w14:paraId="2555EF3C">
      <w:pPr>
        <w:widowControl w:val="0"/>
        <w:numPr>
          <w:ilvl w:val="0"/>
          <w:numId w:val="0"/>
        </w:numPr>
        <w:autoSpaceDE w:val="0"/>
        <w:autoSpaceDN w:val="0"/>
        <w:spacing w:before="0" w:after="0" w:line="240" w:lineRule="auto"/>
        <w:ind w:right="1731" w:rightChars="0"/>
        <w:jc w:val="both"/>
        <w:rPr>
          <w:sz w:val="24"/>
        </w:rPr>
      </w:pPr>
    </w:p>
    <w:p w14:paraId="6704BBF2">
      <w:pPr>
        <w:pStyle w:val="2"/>
        <w:spacing w:before="1"/>
        <w:ind w:left="4259"/>
      </w:pPr>
      <w:r>
        <w:t>Содержательный</w:t>
      </w:r>
      <w:r>
        <w:rPr>
          <w:spacing w:val="-3"/>
        </w:rPr>
        <w:t xml:space="preserve"> </w:t>
      </w:r>
      <w:r>
        <w:rPr>
          <w:spacing w:val="-2"/>
        </w:rPr>
        <w:t>раздел</w:t>
      </w:r>
    </w:p>
    <w:p w14:paraId="798719F3">
      <w:pPr>
        <w:spacing w:before="0" w:line="242" w:lineRule="auto"/>
        <w:ind w:left="1440" w:right="1734" w:firstLine="566"/>
        <w:jc w:val="both"/>
        <w:rPr>
          <w:sz w:val="24"/>
        </w:rPr>
      </w:pPr>
      <w:r>
        <w:rPr>
          <w:i/>
          <w:sz w:val="23"/>
        </w:rPr>
        <w:t>Специфика</w:t>
      </w:r>
      <w:r>
        <w:rPr>
          <w:i/>
          <w:spacing w:val="-6"/>
          <w:sz w:val="23"/>
        </w:rPr>
        <w:t xml:space="preserve"> </w:t>
      </w:r>
      <w:r>
        <w:rPr>
          <w:i/>
          <w:sz w:val="23"/>
        </w:rPr>
        <w:t>расположения</w:t>
      </w:r>
      <w:r>
        <w:rPr>
          <w:i/>
          <w:spacing w:val="-8"/>
          <w:sz w:val="23"/>
        </w:rPr>
        <w:t xml:space="preserve"> </w:t>
      </w:r>
      <w:r>
        <w:rPr>
          <w:i/>
          <w:sz w:val="23"/>
        </w:rPr>
        <w:t>школы</w:t>
      </w:r>
      <w:r>
        <w:rPr>
          <w:sz w:val="23"/>
        </w:rPr>
        <w:t xml:space="preserve">. </w:t>
      </w:r>
      <w:r>
        <w:rPr>
          <w:sz w:val="24"/>
        </w:rPr>
        <w:t>Школа расположена в центральной части с. Мостовка.</w:t>
      </w:r>
    </w:p>
    <w:p w14:paraId="3D5753D4">
      <w:pPr>
        <w:pStyle w:val="8"/>
        <w:ind w:right="1735" w:firstLine="566"/>
      </w:pPr>
      <w:r>
        <w:t>В школе созданы все необходимые условия для обучения и воспитания детей любой категории: в соответствии с требованиями ФГОС обустроены и оснащены учебные кабинеты, компьютерный класс обеспечен компьютерной техникой и доступом в интернет, имеется кабинет</w:t>
      </w:r>
      <w:r>
        <w:rPr>
          <w:spacing w:val="40"/>
        </w:rPr>
        <w:t xml:space="preserve"> </w:t>
      </w:r>
      <w:r>
        <w:t>психолога для проведения коррекционо - развивающих занятий, спортивный зал, спортивная площадка. Необходимые меры доступности и безопасности обеспечены в соответствии с нормативными требованиями.</w:t>
      </w:r>
    </w:p>
    <w:p w14:paraId="1D157AE5">
      <w:pPr>
        <w:pStyle w:val="8"/>
        <w:ind w:right="1728" w:firstLine="427"/>
      </w:pPr>
      <w:r>
        <w:rPr>
          <w:i/>
        </w:rPr>
        <w:t xml:space="preserve">Данные о численности детей в учреждении. </w:t>
      </w:r>
      <w:r>
        <w:t>В образовательном</w:t>
      </w:r>
      <w:r>
        <w:rPr>
          <w:spacing w:val="80"/>
        </w:rPr>
        <w:t xml:space="preserve"> </w:t>
      </w:r>
      <w:r>
        <w:t>учреждении обучаются 78 детей. Обучение ведётся с 1 по 9 класс по трем уровням образования: начальное общее образование - 4 класса, основное общее образование - 5</w:t>
      </w:r>
      <w:r>
        <w:rPr>
          <w:spacing w:val="40"/>
        </w:rPr>
        <w:t xml:space="preserve"> </w:t>
      </w:r>
      <w:r>
        <w:t>классов. В школу без ограничений принимаются дети, проживающие на территории села Мостовка и поселения «Мостовское», за которым школа закреплена Учредителем. В классах</w:t>
      </w:r>
      <w:r>
        <w:rPr>
          <w:spacing w:val="40"/>
        </w:rPr>
        <w:t xml:space="preserve"> </w:t>
      </w:r>
      <w:r>
        <w:t>также предусмотрено обучение детей, имеющих ограниченные возможности здоровья.</w:t>
      </w:r>
    </w:p>
    <w:p w14:paraId="2F3FD8A6">
      <w:pPr>
        <w:pStyle w:val="8"/>
        <w:ind w:right="1724" w:firstLine="840"/>
        <w:rPr>
          <w:rFonts w:hint="default"/>
          <w:lang w:val="ru-RU"/>
        </w:rPr>
      </w:pPr>
      <w:r>
        <mc:AlternateContent>
          <mc:Choice Requires="wps">
            <w:drawing>
              <wp:anchor distT="0" distB="0" distL="0" distR="0" simplePos="0" relativeHeight="251659264" behindDoc="1" locked="0" layoutInCell="1" allowOverlap="1">
                <wp:simplePos x="0" y="0"/>
                <wp:positionH relativeFrom="page">
                  <wp:posOffset>5835650</wp:posOffset>
                </wp:positionH>
                <wp:positionV relativeFrom="paragraph">
                  <wp:posOffset>344805</wp:posOffset>
                </wp:positionV>
                <wp:extent cx="43180" cy="180340"/>
                <wp:effectExtent l="0" t="0" r="2540" b="2540"/>
                <wp:wrapNone/>
                <wp:docPr id="19" name="Graphic 2"/>
                <wp:cNvGraphicFramePr/>
                <a:graphic xmlns:a="http://schemas.openxmlformats.org/drawingml/2006/main">
                  <a:graphicData uri="http://schemas.microsoft.com/office/word/2010/wordprocessingShape">
                    <wps:wsp>
                      <wps:cNvSpPr/>
                      <wps:spPr>
                        <a:xfrm>
                          <a:off x="0" y="0"/>
                          <a:ext cx="43180" cy="180340"/>
                        </a:xfrm>
                        <a:custGeom>
                          <a:avLst/>
                          <a:gdLst/>
                          <a:ahLst/>
                          <a:cxnLst/>
                          <a:rect l="l" t="t" r="r" b="b"/>
                          <a:pathLst>
                            <a:path w="43180" h="180340">
                              <a:moveTo>
                                <a:pt x="42669" y="0"/>
                              </a:moveTo>
                              <a:lnTo>
                                <a:pt x="0" y="0"/>
                              </a:lnTo>
                              <a:lnTo>
                                <a:pt x="0" y="179834"/>
                              </a:lnTo>
                              <a:lnTo>
                                <a:pt x="42669" y="179834"/>
                              </a:lnTo>
                              <a:lnTo>
                                <a:pt x="42669" y="0"/>
                              </a:lnTo>
                              <a:close/>
                            </a:path>
                          </a:pathLst>
                        </a:custGeom>
                        <a:solidFill>
                          <a:srgbClr val="F9F8EF"/>
                        </a:solidFill>
                      </wps:spPr>
                      <wps:bodyPr wrap="square" lIns="0" tIns="0" rIns="0" bIns="0" rtlCol="0">
                        <a:noAutofit/>
                      </wps:bodyPr>
                    </wps:wsp>
                  </a:graphicData>
                </a:graphic>
              </wp:anchor>
            </w:drawing>
          </mc:Choice>
          <mc:Fallback>
            <w:pict>
              <v:shape id="Graphic 2" o:spid="_x0000_s1026" o:spt="100" style="position:absolute;left:0pt;margin-left:459.5pt;margin-top:27.15pt;height:14.2pt;width:3.4pt;mso-position-horizontal-relative:page;z-index:-251657216;mso-width-relative:page;mso-height-relative:page;" fillcolor="#F9F8EF" filled="t" stroked="f" coordsize="43180,180340" o:gfxdata="UEsDBAoAAAAAAIdO4kAAAAAAAAAAAAAAAAAEAAAAZHJzL1BLAwQUAAAACACHTuJAKRtBG9kAAAAJ&#10;AQAADwAAAGRycy9kb3ducmV2LnhtbE2Py07DMBBF90j8gzVI7KiT0IQmZNIFDyGxa2FRdm4yxFHt&#10;cRS7D/r1mFVZjubq3nPq5ckacaDJD44R0lkCgrh13cA9wufH690ChA+KO2UcE8IPeVg211e1qjp3&#10;5BUd1qEXsYR9pRB0CGMlpW81WeVnbiSOv283WRXiOfWym9QxllsjsyQppFUDxwWtRnrS1O7We4vw&#10;fmbztuFN7/X8+St/McXqvCsQb2/S5BFEoFO4hOEPP6JDE5m2bs+dFwahTMvoEhDy+T2IGCizPLps&#10;ERbZA8imlv8Nml9QSwMEFAAAAAgAh07iQBBIgSgjAgAA2wQAAA4AAABkcnMvZTJvRG9jLnhtbK1U&#10;247bIBB9r9R/QLw3zk1pEsVZVZtmValqV9rtBxCMYyRgKJA4+fsO2DjR9mUr9cUM5vjMnDODNw8X&#10;rchZOC/BlHQyGlMiDIdKmmNJf73uPy0p8YGZiikwoqRX4enD9uOHTWvXYgoNqEo4giTGr1tb0iYE&#10;uy4KzxuhmR+BFQYPa3CaBdy6Y1E51iK7VsV0PF4ULbjKOuDCe3y76w5pz+jeQwh1LbnYAT9pYULH&#10;6oRiASX5RlpPt6nauhY8/KxrLwJRJUWlIT0xCcaH+Cy2G7Y+OmYbyfsS2HtKeKNJM2kw6UC1Y4GR&#10;k5N/UWnJHXiow4iDLjohyRFUMRm/8ealYVYkLWi1t4Pp/v/R8h/nZ0dkhZOwosQwjR1/6u2YRnda&#10;69cIerHPrt95DKPUS+10XFEEuSRHr4Oj4hIIx5fz2WSJVnM8wWA2T4YXt2/5yYcnAYmHnb/70PWj&#10;yhFrcsQvJocOuxr7qVI/AyXYT5f6eej6aVmI38XiYkjaoZBmqCMeajiLV0iwECXMp4sFupBlYJ03&#10;hDL3SNR0h8pnebWJrcNMPq+Ws3msC+kyIK8d8Jb2n8DZy0zGFXjR5YmqU8LBCUx+77UHJau9VCqK&#10;9+54eFSOnBmaul/tl1/3fb13sCIOQtf6GB2guuLgtDgqJfW/T8wJStQ3g6OJukMOXA4OOXBBPUK6&#10;jDG1gS+nALWMfU8ZOt5+gzOfVPT3M16q+31C3f5J2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p&#10;G0Eb2QAAAAkBAAAPAAAAAAAAAAEAIAAAACIAAABkcnMvZG93bnJldi54bWxQSwECFAAUAAAACACH&#10;TuJAEEiBKCMCAADbBAAADgAAAAAAAAABACAAAAAoAQAAZHJzL2Uyb0RvYy54bWxQSwUGAAAAAAYA&#10;BgBZAQAAvQUAAAAA&#10;" path="m42669,0l0,0,0,179834,42669,179834,42669,0xe">
                <v:fill on="t" focussize="0,0"/>
                <v:stroke on="f"/>
                <v:imagedata o:title=""/>
                <o:lock v:ext="edit" aspectratio="f"/>
                <v:textbox inset="0mm,0mm,0mm,0mm"/>
              </v:shape>
            </w:pict>
          </mc:Fallback>
        </mc:AlternateContent>
      </w:r>
      <w:r>
        <w:t>Творческое развитие учащихся происходит через дополнительное образование, где получают навыки адаптации к современному обществу и получают</w:t>
      </w:r>
      <w:r>
        <w:rPr>
          <w:spacing w:val="-1"/>
        </w:rPr>
        <w:t xml:space="preserve"> </w:t>
      </w:r>
      <w:r>
        <w:t>возможность</w:t>
      </w:r>
      <w:r>
        <w:rPr>
          <w:spacing w:val="-4"/>
        </w:rPr>
        <w:t xml:space="preserve"> </w:t>
      </w:r>
      <w:r>
        <w:t>полноценной</w:t>
      </w:r>
      <w:r>
        <w:rPr>
          <w:spacing w:val="-9"/>
        </w:rPr>
        <w:t xml:space="preserve"> </w:t>
      </w:r>
      <w:r>
        <w:t>организации</w:t>
      </w:r>
      <w:r>
        <w:rPr>
          <w:spacing w:val="-1"/>
        </w:rPr>
        <w:t xml:space="preserve"> </w:t>
      </w:r>
      <w:r>
        <w:t>свободного</w:t>
      </w:r>
      <w:r>
        <w:rPr>
          <w:spacing w:val="-1"/>
        </w:rPr>
        <w:t xml:space="preserve"> </w:t>
      </w:r>
      <w:r>
        <w:t>времени. В</w:t>
      </w:r>
      <w:r>
        <w:rPr>
          <w:spacing w:val="-7"/>
        </w:rPr>
        <w:t xml:space="preserve"> </w:t>
      </w:r>
      <w:r>
        <w:t>школе созданы 3 кружка</w:t>
      </w:r>
      <w:r>
        <w:rPr>
          <w:spacing w:val="80"/>
        </w:rPr>
        <w:t xml:space="preserve"> </w:t>
      </w:r>
      <w:r>
        <w:t>(физкультурно-спортивные, художественные), они строятся на принципах</w:t>
      </w:r>
      <w:r>
        <w:rPr>
          <w:spacing w:val="-1"/>
        </w:rPr>
        <w:t xml:space="preserve"> </w:t>
      </w:r>
      <w:r>
        <w:t>добровольности, развития инициативы и самодеятельности детей, игры, учета возрастных, индивидуальных особенностей.</w:t>
      </w:r>
      <w:r>
        <w:rPr>
          <w:rFonts w:hint="default"/>
          <w:lang w:val="ru-RU"/>
        </w:rPr>
        <w:t xml:space="preserve"> </w:t>
      </w:r>
    </w:p>
    <w:p w14:paraId="555009A2">
      <w:pPr>
        <w:pStyle w:val="8"/>
        <w:ind w:right="1724" w:firstLine="840"/>
        <w:rPr>
          <w:sz w:val="24"/>
          <w:szCs w:val="24"/>
        </w:rPr>
      </w:pPr>
      <w:r>
        <w:rPr>
          <w:i/>
          <w:sz w:val="24"/>
          <w:szCs w:val="24"/>
        </w:rPr>
        <w:t xml:space="preserve">Социальный статус родителей. </w:t>
      </w:r>
      <w:r>
        <w:rPr>
          <w:sz w:val="24"/>
          <w:szCs w:val="24"/>
        </w:rPr>
        <w:t>Контингент родителей различен, поэтому педагоги стремятся к достижению высокой планки общения, ищут нестандартные пути представления информации, используют интерактивные информационные технологии. Однако выделяются семьи многодетные, опекунские, неполные. К ним особое внимание и подход.</w:t>
      </w:r>
    </w:p>
    <w:p w14:paraId="6FD8C5CC">
      <w:pPr>
        <w:pStyle w:val="8"/>
        <w:spacing w:before="74" w:line="237" w:lineRule="auto"/>
        <w:ind w:right="1734" w:firstLine="566"/>
      </w:pPr>
      <w:r>
        <w:rPr>
          <w:i/>
        </w:rPr>
        <w:t>Особенности социального окружения.</w:t>
      </w:r>
      <w:r>
        <w:rPr>
          <w:i/>
          <w:spacing w:val="1"/>
          <w:position w:val="-5"/>
        </w:rPr>
        <w:drawing>
          <wp:inline distT="0" distB="0" distL="0" distR="0">
            <wp:extent cx="91440" cy="179705"/>
            <wp:effectExtent l="0" t="0" r="0" b="3175"/>
            <wp:docPr id="20" name="Image 3"/>
            <wp:cNvGraphicFramePr/>
            <a:graphic xmlns:a="http://schemas.openxmlformats.org/drawingml/2006/main">
              <a:graphicData uri="http://schemas.openxmlformats.org/drawingml/2006/picture">
                <pic:pic xmlns:pic="http://schemas.openxmlformats.org/drawingml/2006/picture">
                  <pic:nvPicPr>
                    <pic:cNvPr id="20" name="Image 3"/>
                    <pic:cNvPicPr/>
                  </pic:nvPicPr>
                  <pic:blipFill>
                    <a:blip r:embed="rId9" cstate="print"/>
                    <a:stretch>
                      <a:fillRect/>
                    </a:stretch>
                  </pic:blipFill>
                  <pic:spPr>
                    <a:xfrm>
                      <a:off x="0" y="0"/>
                      <a:ext cx="91440" cy="179834"/>
                    </a:xfrm>
                    <a:prstGeom prst="rect">
                      <a:avLst/>
                    </a:prstGeom>
                  </pic:spPr>
                </pic:pic>
              </a:graphicData>
            </a:graphic>
          </wp:inline>
        </w:drawing>
      </w:r>
      <w:r>
        <w:t>Расположение школы позволяет использовать воспитательный потенциал и сельских объектов культуры: Культурно досуговый центр, сельская библиотека. Школа также сотрудничает с ПДН</w:t>
      </w:r>
      <w:r>
        <w:rPr>
          <w:spacing w:val="72"/>
        </w:rPr>
        <w:t xml:space="preserve">   </w:t>
      </w:r>
      <w:r>
        <w:t>МО</w:t>
      </w:r>
      <w:r>
        <w:rPr>
          <w:spacing w:val="42"/>
        </w:rPr>
        <w:t xml:space="preserve">  </w:t>
      </w:r>
      <w:r>
        <w:t>МВД</w:t>
      </w:r>
      <w:r>
        <w:rPr>
          <w:spacing w:val="41"/>
        </w:rPr>
        <w:t xml:space="preserve">  </w:t>
      </w:r>
      <w:r>
        <w:t>РФ</w:t>
      </w:r>
      <w:r>
        <w:rPr>
          <w:spacing w:val="44"/>
        </w:rPr>
        <w:t xml:space="preserve">  </w:t>
      </w:r>
      <w:r>
        <w:t>«Прибайкальский»,</w:t>
      </w:r>
      <w:r>
        <w:rPr>
          <w:spacing w:val="42"/>
        </w:rPr>
        <w:t xml:space="preserve">  </w:t>
      </w:r>
      <w:r>
        <w:t>районной</w:t>
      </w:r>
      <w:r>
        <w:rPr>
          <w:spacing w:val="74"/>
        </w:rPr>
        <w:t xml:space="preserve">   </w:t>
      </w:r>
      <w:r>
        <w:t>КДН</w:t>
      </w:r>
      <w:r>
        <w:rPr>
          <w:spacing w:val="41"/>
        </w:rPr>
        <w:t xml:space="preserve">  </w:t>
      </w:r>
      <w:r>
        <w:t>и</w:t>
      </w:r>
      <w:r>
        <w:rPr>
          <w:spacing w:val="42"/>
        </w:rPr>
        <w:t xml:space="preserve">  </w:t>
      </w:r>
      <w:r>
        <w:t>ЗП</w:t>
      </w:r>
      <w:r>
        <w:rPr>
          <w:spacing w:val="39"/>
        </w:rPr>
        <w:t xml:space="preserve">  </w:t>
      </w:r>
      <w:r>
        <w:rPr>
          <w:spacing w:val="-5"/>
        </w:rPr>
        <w:t>МО</w:t>
      </w:r>
    </w:p>
    <w:p w14:paraId="403BD185">
      <w:pPr>
        <w:pStyle w:val="8"/>
        <w:spacing w:before="4"/>
        <w:ind w:right="1741"/>
      </w:pPr>
      <w:r>
        <w:t>«Прибайкальский район»,</w:t>
      </w:r>
      <w:r>
        <w:rPr>
          <w:spacing w:val="40"/>
        </w:rPr>
        <w:t xml:space="preserve"> </w:t>
      </w:r>
      <w:r>
        <w:t>ГБУЗ</w:t>
      </w:r>
      <w:r>
        <w:rPr>
          <w:spacing w:val="-2"/>
        </w:rPr>
        <w:t xml:space="preserve"> </w:t>
      </w:r>
      <w:r>
        <w:t>«Прибайкальская</w:t>
      </w:r>
      <w:r>
        <w:rPr>
          <w:spacing w:val="40"/>
        </w:rPr>
        <w:t xml:space="preserve"> </w:t>
      </w:r>
      <w:r>
        <w:t>ЦРБ», Органами</w:t>
      </w:r>
      <w:r>
        <w:rPr>
          <w:spacing w:val="40"/>
        </w:rPr>
        <w:t xml:space="preserve"> </w:t>
      </w:r>
      <w:r>
        <w:t>опеки и попечительства, Отделом социальной защит Центром</w:t>
      </w:r>
      <w:r>
        <w:rPr>
          <w:spacing w:val="40"/>
        </w:rPr>
        <w:t xml:space="preserve"> </w:t>
      </w:r>
      <w:r>
        <w:t>Занятости населения, родителями – индивидуальными предпринимателями, депутатами</w:t>
      </w:r>
      <w:r>
        <w:rPr>
          <w:spacing w:val="40"/>
        </w:rPr>
        <w:t xml:space="preserve"> </w:t>
      </w:r>
      <w:r>
        <w:t>районного совета депутатов.</w:t>
      </w:r>
    </w:p>
    <w:p w14:paraId="35114300">
      <w:pPr>
        <w:spacing w:before="0" w:line="275" w:lineRule="exact"/>
        <w:ind w:left="2007" w:right="0" w:firstLine="0"/>
        <w:jc w:val="both"/>
        <w:rPr>
          <w:i/>
          <w:sz w:val="24"/>
        </w:rPr>
      </w:pPr>
      <w:r>
        <w:rPr>
          <w:i/>
          <w:sz w:val="24"/>
        </w:rPr>
        <w:t>Оригинальные</w:t>
      </w:r>
      <w:r>
        <w:rPr>
          <w:i/>
          <w:spacing w:val="-10"/>
          <w:sz w:val="24"/>
        </w:rPr>
        <w:t xml:space="preserve"> </w:t>
      </w:r>
      <w:r>
        <w:rPr>
          <w:i/>
          <w:sz w:val="24"/>
        </w:rPr>
        <w:t>находки</w:t>
      </w:r>
      <w:r>
        <w:rPr>
          <w:i/>
          <w:spacing w:val="-2"/>
          <w:sz w:val="24"/>
        </w:rPr>
        <w:t xml:space="preserve"> школы.</w:t>
      </w:r>
    </w:p>
    <w:p w14:paraId="38BF88BB">
      <w:pPr>
        <w:pStyle w:val="8"/>
        <w:tabs>
          <w:tab w:val="left" w:pos="8945"/>
        </w:tabs>
        <w:ind w:right="1731" w:firstLine="686"/>
      </w:pPr>
      <w:r>
        <w:t>Одним из важнейших направлений в воспитательной работе имеет место пятая</w:t>
      </w:r>
      <w:r>
        <w:rPr>
          <w:spacing w:val="80"/>
          <w:w w:val="150"/>
        </w:rPr>
        <w:t xml:space="preserve">  </w:t>
      </w:r>
      <w:r>
        <w:t>трудовая</w:t>
      </w:r>
      <w:r>
        <w:rPr>
          <w:spacing w:val="80"/>
          <w:w w:val="150"/>
        </w:rPr>
        <w:t xml:space="preserve">  </w:t>
      </w:r>
      <w:r>
        <w:t>четверть</w:t>
      </w:r>
      <w:r>
        <w:rPr>
          <w:spacing w:val="80"/>
          <w:w w:val="150"/>
        </w:rPr>
        <w:t xml:space="preserve">  </w:t>
      </w:r>
      <w:r>
        <w:t>для</w:t>
      </w:r>
      <w:r>
        <w:rPr>
          <w:spacing w:val="80"/>
          <w:w w:val="150"/>
        </w:rPr>
        <w:t xml:space="preserve">  </w:t>
      </w:r>
      <w:r>
        <w:t>5-8</w:t>
      </w:r>
      <w:r>
        <w:rPr>
          <w:spacing w:val="80"/>
          <w:w w:val="150"/>
        </w:rPr>
        <w:t xml:space="preserve">  </w:t>
      </w:r>
      <w:r>
        <w:t>классов.</w:t>
      </w:r>
      <w:r>
        <w:tab/>
      </w:r>
      <w:r>
        <w:rPr>
          <w:spacing w:val="-2"/>
        </w:rPr>
        <w:t xml:space="preserve">Первый </w:t>
      </w:r>
      <w:r>
        <w:t>плюс</w:t>
      </w:r>
      <w:r>
        <w:rPr>
          <w:spacing w:val="-1"/>
        </w:rPr>
        <w:t xml:space="preserve"> </w:t>
      </w:r>
      <w:r>
        <w:t>пятой</w:t>
      </w:r>
      <w:r>
        <w:rPr>
          <w:spacing w:val="-4"/>
        </w:rPr>
        <w:t xml:space="preserve"> </w:t>
      </w:r>
      <w:r>
        <w:t>трудовой четверти: дети в летние каникулы были заняты полезным</w:t>
      </w:r>
      <w:r>
        <w:rPr>
          <w:spacing w:val="40"/>
        </w:rPr>
        <w:t xml:space="preserve"> </w:t>
      </w:r>
      <w:r>
        <w:t>и важным делом. Второй плюс заключался в том, что подростки сами выращивали овощи, которые в дальнейшем поступали в школьную столовую.</w:t>
      </w:r>
    </w:p>
    <w:p w14:paraId="5F66ED9A">
      <w:pPr>
        <w:pStyle w:val="8"/>
        <w:spacing w:before="2"/>
        <w:ind w:right="1731" w:firstLine="566"/>
      </w:pPr>
      <w:r>
        <w:t>Важную роль в воспитании школы занимают место школьные объединения: отряд</w:t>
      </w:r>
      <w:r>
        <w:rPr>
          <w:spacing w:val="-6"/>
        </w:rPr>
        <w:t xml:space="preserve"> </w:t>
      </w:r>
      <w:r>
        <w:t>ЮИД, агитбригада «Искра» – это объединения учащихся, которые</w:t>
      </w:r>
      <w:r>
        <w:rPr>
          <w:spacing w:val="-3"/>
        </w:rPr>
        <w:t xml:space="preserve"> </w:t>
      </w:r>
      <w:r>
        <w:t>создаются с целью</w:t>
      </w:r>
      <w:r>
        <w:rPr>
          <w:spacing w:val="-4"/>
        </w:rPr>
        <w:t xml:space="preserve"> </w:t>
      </w:r>
      <w:r>
        <w:t>совершенствования работы</w:t>
      </w:r>
      <w:r>
        <w:rPr>
          <w:spacing w:val="-1"/>
        </w:rPr>
        <w:t xml:space="preserve"> </w:t>
      </w:r>
      <w:r>
        <w:t>по профилактике ПДД и ППБ. Отряд «Волонтёр» - хочешь почувствовать себя человеком – помоги другому. Спортивный клуб «Олимпиец» создан для работы по развитию физической культуры, укрепления здоровья при помощи занятий в секциях, воспитания устойчивого интереса к ЗОЖ.</w:t>
      </w:r>
    </w:p>
    <w:p w14:paraId="78028A1C">
      <w:pPr>
        <w:pStyle w:val="8"/>
        <w:ind w:right="1724" w:firstLine="566"/>
      </w:pPr>
      <w:r>
        <w:t>Стержнем годового цикла воспитательной деятельности школы являются ключевые</w:t>
      </w:r>
      <w:r>
        <w:rPr>
          <w:spacing w:val="80"/>
        </w:rPr>
        <w:t xml:space="preserve"> </w:t>
      </w:r>
      <w:r>
        <w:t>общешкольные</w:t>
      </w:r>
      <w:r>
        <w:rPr>
          <w:spacing w:val="40"/>
        </w:rPr>
        <w:t xml:space="preserve"> </w:t>
      </w:r>
      <w:r>
        <w:t>традиции,</w:t>
      </w:r>
      <w:r>
        <w:rPr>
          <w:spacing w:val="40"/>
        </w:rPr>
        <w:t xml:space="preserve"> </w:t>
      </w:r>
      <w:r>
        <w:t>через</w:t>
      </w:r>
      <w:r>
        <w:rPr>
          <w:spacing w:val="40"/>
        </w:rPr>
        <w:t xml:space="preserve"> </w:t>
      </w:r>
      <w:r>
        <w:t>которые</w:t>
      </w:r>
      <w:r>
        <w:rPr>
          <w:spacing w:val="40"/>
        </w:rPr>
        <w:t xml:space="preserve"> </w:t>
      </w:r>
      <w:r>
        <w:t>осуществляется интеграция воспитательных усилий педагогов и учащихся: «День открытых дверей» (родители посещают уроки, заключительный праздник - Посвящение в пятиклассники), «Золотая неделя выпускника» (прощание со школой с заключительным праздником «Последний звонок»), «День рождение школы» (создание открытки, сюрприз), «Память» (увековечивание памяти выпускников ВОВ – митинги, Бессмертный полк, Георгиевская ленточка), школьное самоуправление (ШДР), выпуск школьной газеты «Мосток»(освещение жизни школы на стенде, на страницах веб-сайт), «Наставничество»</w:t>
      </w:r>
      <w:r>
        <w:rPr>
          <w:spacing w:val="-7"/>
        </w:rPr>
        <w:t xml:space="preserve"> </w:t>
      </w:r>
      <w:r>
        <w:t>(девятиклассники</w:t>
      </w:r>
      <w:r>
        <w:rPr>
          <w:spacing w:val="-7"/>
        </w:rPr>
        <w:t xml:space="preserve"> </w:t>
      </w:r>
      <w:r>
        <w:t>– наставники, первоклассников, опытные педагоги – наставники молодых и начинающих педагогов), «Забота» - (старшие заботятся о малышах, заботятся о пожилых людях, ветеранах, инвалидах).</w:t>
      </w:r>
    </w:p>
    <w:p w14:paraId="32049382">
      <w:pPr>
        <w:pStyle w:val="8"/>
        <w:ind w:right="1724" w:firstLine="566"/>
      </w:pPr>
      <w:r>
        <w:t>Стержнем годового цикла воспитательной деятельности школы являются ключевые</w:t>
      </w:r>
      <w:r>
        <w:rPr>
          <w:spacing w:val="80"/>
        </w:rPr>
        <w:t xml:space="preserve"> </w:t>
      </w:r>
      <w:r>
        <w:t>общешкольные</w:t>
      </w:r>
      <w:r>
        <w:rPr>
          <w:spacing w:val="40"/>
        </w:rPr>
        <w:t xml:space="preserve"> </w:t>
      </w:r>
      <w:r>
        <w:t>традиции,</w:t>
      </w:r>
      <w:r>
        <w:rPr>
          <w:spacing w:val="40"/>
        </w:rPr>
        <w:t xml:space="preserve"> </w:t>
      </w:r>
      <w:r>
        <w:t>через</w:t>
      </w:r>
      <w:r>
        <w:rPr>
          <w:spacing w:val="40"/>
        </w:rPr>
        <w:t xml:space="preserve"> </w:t>
      </w:r>
      <w:r>
        <w:t>которые</w:t>
      </w:r>
      <w:r>
        <w:rPr>
          <w:spacing w:val="40"/>
        </w:rPr>
        <w:t xml:space="preserve"> </w:t>
      </w:r>
      <w:r>
        <w:t>осуществляется интеграция воспитательных усилий педагогов и учащихся: «День открытых дверей» (родители посещают уроки, заключительный праздник - Посвящение в пятиклассники), «Золотая неделя выпускника» (прощание со школой с заключительным праздником «Последний звонок»), «День рождение школы» (создание открытки, сюрприз), «Память» (увековечивание памяти выпускников ВОВ – митинги, Бессмертный полк, Георгиевская ленточка), школьное самоуправление (ШДР), выпуск школьной газеты «Мосток»(освещение жизни школы на стенде, на страницах веб-сайт), «Наставничество»</w:t>
      </w:r>
      <w:r>
        <w:rPr>
          <w:spacing w:val="-7"/>
        </w:rPr>
        <w:t xml:space="preserve"> </w:t>
      </w:r>
      <w:r>
        <w:t>(девятиклассники</w:t>
      </w:r>
      <w:r>
        <w:rPr>
          <w:spacing w:val="-7"/>
        </w:rPr>
        <w:t xml:space="preserve"> </w:t>
      </w:r>
      <w:r>
        <w:t>– наставники, первоклассников, опытные педагоги – наставники молодых и начинающих педагогов), «Забота» - (старшие заботятся о малышах, заботятся о пожилых людях, ветеранах, инвалидах).</w:t>
      </w:r>
    </w:p>
    <w:p w14:paraId="432B7C5A">
      <w:pPr>
        <w:pStyle w:val="8"/>
        <w:ind w:right="1724" w:firstLine="566"/>
      </w:pPr>
    </w:p>
    <w:p w14:paraId="1002A0C6">
      <w:pPr>
        <w:pStyle w:val="2"/>
        <w:spacing w:line="240" w:lineRule="auto"/>
        <w:ind w:left="0" w:leftChars="0" w:firstLine="0" w:firstLineChars="0"/>
        <w:jc w:val="center"/>
      </w:pPr>
      <w:r>
        <w:t>Виды,</w:t>
      </w:r>
      <w:r>
        <w:rPr>
          <w:spacing w:val="-4"/>
        </w:rPr>
        <w:t xml:space="preserve"> </w:t>
      </w:r>
      <w:r>
        <w:t>формы</w:t>
      </w:r>
      <w:r>
        <w:rPr>
          <w:spacing w:val="-7"/>
        </w:rPr>
        <w:t xml:space="preserve"> </w:t>
      </w:r>
      <w:r>
        <w:t>и</w:t>
      </w:r>
      <w:r>
        <w:rPr>
          <w:spacing w:val="-1"/>
        </w:rPr>
        <w:t xml:space="preserve"> </w:t>
      </w:r>
      <w:r>
        <w:t>содержание</w:t>
      </w:r>
      <w:r>
        <w:rPr>
          <w:spacing w:val="2"/>
        </w:rPr>
        <w:t xml:space="preserve"> </w:t>
      </w:r>
      <w:r>
        <w:rPr>
          <w:spacing w:val="-2"/>
        </w:rPr>
        <w:t>деятельности.</w:t>
      </w:r>
    </w:p>
    <w:p w14:paraId="5468CEA6">
      <w:pPr>
        <w:pStyle w:val="8"/>
        <w:spacing w:before="36"/>
        <w:ind w:left="2127"/>
      </w:pPr>
      <w:r>
        <w:t>Реализация</w:t>
      </w:r>
      <w:r>
        <w:rPr>
          <w:spacing w:val="35"/>
        </w:rPr>
        <w:t xml:space="preserve">  </w:t>
      </w:r>
      <w:r>
        <w:t>цели</w:t>
      </w:r>
      <w:r>
        <w:rPr>
          <w:spacing w:val="37"/>
        </w:rPr>
        <w:t xml:space="preserve">  </w:t>
      </w:r>
      <w:r>
        <w:t>и</w:t>
      </w:r>
      <w:r>
        <w:rPr>
          <w:spacing w:val="34"/>
        </w:rPr>
        <w:t xml:space="preserve">  </w:t>
      </w:r>
      <w:r>
        <w:t>задач</w:t>
      </w:r>
      <w:r>
        <w:rPr>
          <w:spacing w:val="36"/>
        </w:rPr>
        <w:t xml:space="preserve">  </w:t>
      </w:r>
      <w:r>
        <w:t>данной</w:t>
      </w:r>
      <w:r>
        <w:rPr>
          <w:spacing w:val="36"/>
        </w:rPr>
        <w:t xml:space="preserve">  </w:t>
      </w:r>
      <w:r>
        <w:t>программы</w:t>
      </w:r>
      <w:r>
        <w:rPr>
          <w:spacing w:val="35"/>
        </w:rPr>
        <w:t xml:space="preserve">  </w:t>
      </w:r>
      <w:r>
        <w:t>воспитания</w:t>
      </w:r>
      <w:r>
        <w:rPr>
          <w:spacing w:val="33"/>
        </w:rPr>
        <w:t xml:space="preserve">  </w:t>
      </w:r>
      <w:r>
        <w:t>в</w:t>
      </w:r>
      <w:r>
        <w:rPr>
          <w:spacing w:val="37"/>
        </w:rPr>
        <w:t xml:space="preserve">  </w:t>
      </w:r>
      <w:r>
        <w:rPr>
          <w:spacing w:val="-5"/>
        </w:rPr>
        <w:t>МОУ</w:t>
      </w:r>
    </w:p>
    <w:p w14:paraId="2F8CA4C6">
      <w:pPr>
        <w:pStyle w:val="8"/>
        <w:spacing w:before="2"/>
        <w:ind w:right="1731"/>
      </w:pPr>
      <w:r>
        <w:t>«Мостовская ООШ» осуществляется в рамках следующих направлений - модулях воспитательной работы школы с учетом имеющихся кадров и</w:t>
      </w:r>
      <w:r>
        <w:rPr>
          <w:spacing w:val="80"/>
        </w:rPr>
        <w:t xml:space="preserve"> </w:t>
      </w:r>
      <w:r>
        <w:rPr>
          <w:spacing w:val="-2"/>
        </w:rPr>
        <w:t>ресурсов.</w:t>
      </w:r>
    </w:p>
    <w:p w14:paraId="4CBFC8F1">
      <w:pPr>
        <w:spacing w:before="0" w:line="242" w:lineRule="auto"/>
        <w:ind w:left="1440" w:right="1728" w:firstLine="686"/>
        <w:jc w:val="both"/>
        <w:rPr>
          <w:sz w:val="24"/>
        </w:rPr>
      </w:pPr>
      <w:r>
        <w:rPr>
          <w:i/>
          <w:sz w:val="24"/>
        </w:rPr>
        <w:t>Гражданское воспитание</w:t>
      </w:r>
      <w:r>
        <w:rPr>
          <w:sz w:val="24"/>
        </w:rPr>
        <w:t>: воспитание патриотизма, любви к своему народу и уважения к другим народам России;</w:t>
      </w:r>
    </w:p>
    <w:p w14:paraId="744C81DB">
      <w:pPr>
        <w:pStyle w:val="8"/>
        <w:tabs>
          <w:tab w:val="left" w:pos="3983"/>
          <w:tab w:val="left" w:pos="5163"/>
          <w:tab w:val="left" w:pos="6208"/>
          <w:tab w:val="left" w:pos="7206"/>
          <w:tab w:val="left" w:pos="8913"/>
        </w:tabs>
        <w:ind w:right="1734" w:firstLine="566"/>
        <w:jc w:val="right"/>
      </w:pPr>
      <w:r>
        <w:rPr>
          <w:i/>
        </w:rPr>
        <w:t>Духовно-нравственное</w:t>
      </w:r>
      <w:r>
        <w:rPr>
          <w:i/>
          <w:spacing w:val="40"/>
        </w:rPr>
        <w:t xml:space="preserve"> </w:t>
      </w:r>
      <w:r>
        <w:rPr>
          <w:i/>
        </w:rPr>
        <w:t>развитие</w:t>
      </w:r>
      <w:r>
        <w:rPr>
          <w:i/>
          <w:spacing w:val="40"/>
        </w:rPr>
        <w:t xml:space="preserve"> </w:t>
      </w:r>
      <w:r>
        <w:t>и</w:t>
      </w:r>
      <w:r>
        <w:rPr>
          <w:spacing w:val="40"/>
        </w:rPr>
        <w:t xml:space="preserve"> </w:t>
      </w:r>
      <w:r>
        <w:t>воспитание</w:t>
      </w:r>
      <w:r>
        <w:rPr>
          <w:spacing w:val="40"/>
        </w:rPr>
        <w:t xml:space="preserve"> </w:t>
      </w:r>
      <w:r>
        <w:t>обучающихся</w:t>
      </w:r>
      <w:r>
        <w:rPr>
          <w:spacing w:val="40"/>
        </w:rPr>
        <w:t xml:space="preserve"> </w:t>
      </w:r>
      <w:r>
        <w:t>на</w:t>
      </w:r>
      <w:r>
        <w:rPr>
          <w:spacing w:val="40"/>
        </w:rPr>
        <w:t xml:space="preserve"> </w:t>
      </w:r>
      <w:r>
        <w:t xml:space="preserve">основе </w:t>
      </w:r>
      <w:r>
        <w:rPr>
          <w:spacing w:val="-2"/>
        </w:rPr>
        <w:t>духовно-нравственной</w:t>
      </w:r>
      <w:r>
        <w:tab/>
      </w:r>
      <w:r>
        <w:rPr>
          <w:spacing w:val="-2"/>
        </w:rPr>
        <w:t>культуры</w:t>
      </w:r>
      <w:r>
        <w:tab/>
      </w:r>
      <w:r>
        <w:rPr>
          <w:spacing w:val="-2"/>
        </w:rPr>
        <w:t>народов</w:t>
      </w:r>
      <w:r>
        <w:tab/>
      </w:r>
      <w:r>
        <w:rPr>
          <w:spacing w:val="-2"/>
        </w:rPr>
        <w:t>России,</w:t>
      </w:r>
      <w:r>
        <w:tab/>
      </w:r>
      <w:r>
        <w:rPr>
          <w:spacing w:val="-2"/>
        </w:rPr>
        <w:t>традиционных</w:t>
      </w:r>
      <w:r>
        <w:tab/>
      </w:r>
      <w:r>
        <w:rPr>
          <w:spacing w:val="-2"/>
        </w:rPr>
        <w:t xml:space="preserve">религий </w:t>
      </w:r>
      <w:r>
        <w:t>народов</w:t>
      </w:r>
      <w:r>
        <w:rPr>
          <w:spacing w:val="-1"/>
        </w:rPr>
        <w:t xml:space="preserve"> </w:t>
      </w:r>
      <w:r>
        <w:t>России,</w:t>
      </w:r>
      <w:r>
        <w:rPr>
          <w:spacing w:val="-1"/>
        </w:rPr>
        <w:t xml:space="preserve"> </w:t>
      </w:r>
      <w:r>
        <w:t>формирование традиционных</w:t>
      </w:r>
      <w:r>
        <w:rPr>
          <w:spacing w:val="-8"/>
        </w:rPr>
        <w:t xml:space="preserve"> </w:t>
      </w:r>
      <w:r>
        <w:t>российских</w:t>
      </w:r>
      <w:r>
        <w:rPr>
          <w:spacing w:val="-3"/>
        </w:rPr>
        <w:t xml:space="preserve"> </w:t>
      </w:r>
      <w:r>
        <w:t>семейных</w:t>
      </w:r>
      <w:r>
        <w:rPr>
          <w:spacing w:val="-3"/>
        </w:rPr>
        <w:t xml:space="preserve"> </w:t>
      </w:r>
      <w:r>
        <w:t xml:space="preserve">ценностей; </w:t>
      </w:r>
      <w:r>
        <w:rPr>
          <w:i/>
        </w:rPr>
        <w:t>Эстетическое</w:t>
      </w:r>
      <w:r>
        <w:rPr>
          <w:i/>
          <w:spacing w:val="80"/>
        </w:rPr>
        <w:t xml:space="preserve"> </w:t>
      </w:r>
      <w:r>
        <w:rPr>
          <w:i/>
        </w:rPr>
        <w:t>воспитание</w:t>
      </w:r>
      <w:r>
        <w:t>:</w:t>
      </w:r>
      <w:r>
        <w:rPr>
          <w:spacing w:val="80"/>
        </w:rPr>
        <w:t xml:space="preserve"> </w:t>
      </w:r>
      <w:r>
        <w:t>формирование</w:t>
      </w:r>
      <w:r>
        <w:rPr>
          <w:spacing w:val="80"/>
        </w:rPr>
        <w:t xml:space="preserve"> </w:t>
      </w:r>
      <w:r>
        <w:t>эстетической</w:t>
      </w:r>
      <w:r>
        <w:rPr>
          <w:spacing w:val="80"/>
        </w:rPr>
        <w:t xml:space="preserve"> </w:t>
      </w:r>
      <w:r>
        <w:t>культуры</w:t>
      </w:r>
      <w:r>
        <w:rPr>
          <w:spacing w:val="80"/>
        </w:rPr>
        <w:t xml:space="preserve"> </w:t>
      </w:r>
      <w:r>
        <w:t>на</w:t>
      </w:r>
      <w:r>
        <w:rPr>
          <w:spacing w:val="80"/>
        </w:rPr>
        <w:t xml:space="preserve"> </w:t>
      </w:r>
      <w:r>
        <w:t>основе</w:t>
      </w:r>
      <w:r>
        <w:rPr>
          <w:spacing w:val="15"/>
        </w:rPr>
        <w:t xml:space="preserve"> </w:t>
      </w:r>
      <w:r>
        <w:t>российских</w:t>
      </w:r>
      <w:r>
        <w:rPr>
          <w:spacing w:val="18"/>
        </w:rPr>
        <w:t xml:space="preserve"> </w:t>
      </w:r>
      <w:r>
        <w:t>традиционных</w:t>
      </w:r>
      <w:r>
        <w:rPr>
          <w:spacing w:val="18"/>
        </w:rPr>
        <w:t xml:space="preserve"> </w:t>
      </w:r>
      <w:r>
        <w:t>духовных</w:t>
      </w:r>
      <w:r>
        <w:rPr>
          <w:spacing w:val="18"/>
        </w:rPr>
        <w:t xml:space="preserve"> </w:t>
      </w:r>
      <w:r>
        <w:t>ценностей,</w:t>
      </w:r>
      <w:r>
        <w:rPr>
          <w:spacing w:val="25"/>
        </w:rPr>
        <w:t xml:space="preserve"> </w:t>
      </w:r>
      <w:r>
        <w:t>приобщение</w:t>
      </w:r>
      <w:r>
        <w:rPr>
          <w:spacing w:val="22"/>
        </w:rPr>
        <w:t xml:space="preserve"> </w:t>
      </w:r>
      <w:r>
        <w:t>к</w:t>
      </w:r>
      <w:r>
        <w:rPr>
          <w:spacing w:val="21"/>
        </w:rPr>
        <w:t xml:space="preserve"> </w:t>
      </w:r>
      <w:r>
        <w:rPr>
          <w:spacing w:val="-2"/>
        </w:rPr>
        <w:t>лучшим</w:t>
      </w:r>
    </w:p>
    <w:p w14:paraId="4252321D">
      <w:pPr>
        <w:pStyle w:val="8"/>
        <w:spacing w:line="275" w:lineRule="exact"/>
      </w:pPr>
      <w:r>
        <w:t>образцам</w:t>
      </w:r>
      <w:r>
        <w:rPr>
          <w:spacing w:val="-9"/>
        </w:rPr>
        <w:t xml:space="preserve"> </w:t>
      </w:r>
      <w:r>
        <w:t>отечественного и</w:t>
      </w:r>
      <w:r>
        <w:rPr>
          <w:spacing w:val="-5"/>
        </w:rPr>
        <w:t xml:space="preserve"> </w:t>
      </w:r>
      <w:r>
        <w:t xml:space="preserve">мирового </w:t>
      </w:r>
      <w:r>
        <w:rPr>
          <w:spacing w:val="-2"/>
        </w:rPr>
        <w:t>искусства;</w:t>
      </w:r>
    </w:p>
    <w:p w14:paraId="1251BA3F">
      <w:pPr>
        <w:pStyle w:val="8"/>
        <w:spacing w:line="242" w:lineRule="auto"/>
        <w:ind w:right="1737" w:firstLine="686"/>
      </w:pPr>
      <w:r>
        <w:rPr>
          <w:i/>
        </w:rPr>
        <w:t xml:space="preserve">Экологическое воспитание: </w:t>
      </w:r>
      <w:r>
        <w:t>формирование экологической культуры, ответственного, бережного отношения к природе, окружающей среде на основе</w:t>
      </w:r>
      <w:r>
        <w:rPr>
          <w:rFonts w:hint="default"/>
          <w:lang w:val="ru-RU"/>
        </w:rPr>
        <w:t xml:space="preserve"> </w:t>
      </w:r>
      <w:r>
        <w:rPr>
          <w:spacing w:val="-2"/>
        </w:rPr>
        <w:t>российских</w:t>
      </w:r>
      <w:r>
        <w:tab/>
      </w:r>
      <w:r>
        <w:rPr>
          <w:spacing w:val="-2"/>
        </w:rPr>
        <w:t>традиционных</w:t>
      </w:r>
      <w:r>
        <w:tab/>
      </w:r>
      <w:r>
        <w:rPr>
          <w:spacing w:val="-2"/>
        </w:rPr>
        <w:t>духовных</w:t>
      </w:r>
      <w:r>
        <w:tab/>
      </w:r>
      <w:r>
        <w:rPr>
          <w:spacing w:val="-2"/>
        </w:rPr>
        <w:t>ценностей;</w:t>
      </w:r>
      <w:r>
        <w:tab/>
      </w:r>
      <w:r>
        <w:rPr>
          <w:spacing w:val="-10"/>
        </w:rPr>
        <w:t>-</w:t>
      </w:r>
      <w:r>
        <w:tab/>
      </w:r>
      <w:r>
        <w:rPr>
          <w:spacing w:val="-2"/>
        </w:rPr>
        <w:t>воспитание</w:t>
      </w:r>
      <w:r>
        <w:tab/>
      </w:r>
      <w:r>
        <w:rPr>
          <w:spacing w:val="-2"/>
        </w:rPr>
        <w:t xml:space="preserve">культуры </w:t>
      </w:r>
      <w:r>
        <w:t>здорового образа жизни и безопасности;</w:t>
      </w:r>
    </w:p>
    <w:p w14:paraId="64DD5A2E">
      <w:pPr>
        <w:pStyle w:val="8"/>
        <w:tabs>
          <w:tab w:val="left" w:pos="2894"/>
          <w:tab w:val="left" w:pos="3153"/>
          <w:tab w:val="left" w:pos="3200"/>
          <w:tab w:val="left" w:pos="3672"/>
          <w:tab w:val="left" w:pos="4620"/>
          <w:tab w:val="left" w:pos="4657"/>
          <w:tab w:val="left" w:pos="4971"/>
          <w:tab w:val="left" w:pos="5882"/>
          <w:tab w:val="left" w:pos="6043"/>
          <w:tab w:val="left" w:pos="6131"/>
          <w:tab w:val="left" w:pos="6889"/>
          <w:tab w:val="left" w:pos="7232"/>
          <w:tab w:val="left" w:pos="7563"/>
          <w:tab w:val="left" w:pos="7661"/>
          <w:tab w:val="left" w:pos="8298"/>
          <w:tab w:val="left" w:pos="8417"/>
          <w:tab w:val="left" w:pos="8744"/>
          <w:tab w:val="left" w:pos="9627"/>
        </w:tabs>
        <w:spacing w:before="3"/>
        <w:ind w:right="1740" w:firstLine="566"/>
        <w:jc w:val="right"/>
      </w:pPr>
      <w:r>
        <w:rPr>
          <w:i/>
          <w:spacing w:val="-2"/>
        </w:rPr>
        <w:t>Трудовое</w:t>
      </w:r>
      <w:r>
        <w:rPr>
          <w:i/>
        </w:rPr>
        <w:tab/>
      </w:r>
      <w:r>
        <w:rPr>
          <w:i/>
          <w:spacing w:val="-2"/>
        </w:rPr>
        <w:t>воспитание:</w:t>
      </w:r>
      <w:r>
        <w:rPr>
          <w:i/>
        </w:rPr>
        <w:tab/>
      </w:r>
      <w:r>
        <w:rPr>
          <w:i/>
        </w:rPr>
        <w:tab/>
      </w:r>
      <w:r>
        <w:rPr>
          <w:spacing w:val="-2"/>
        </w:rPr>
        <w:t>воспитание</w:t>
      </w:r>
      <w:r>
        <w:tab/>
      </w:r>
      <w:r>
        <w:tab/>
      </w:r>
      <w:r>
        <w:rPr>
          <w:spacing w:val="-2"/>
        </w:rPr>
        <w:t>уважения</w:t>
      </w:r>
      <w:r>
        <w:tab/>
      </w:r>
      <w:r>
        <w:rPr>
          <w:spacing w:val="-10"/>
        </w:rPr>
        <w:t>к</w:t>
      </w:r>
      <w:r>
        <w:tab/>
      </w:r>
      <w:r>
        <w:rPr>
          <w:spacing w:val="-2"/>
        </w:rPr>
        <w:t>труду,</w:t>
      </w:r>
      <w:r>
        <w:tab/>
      </w:r>
      <w:r>
        <w:tab/>
      </w:r>
      <w:r>
        <w:rPr>
          <w:spacing w:val="-2"/>
        </w:rPr>
        <w:t>трудящимся, результатам</w:t>
      </w:r>
      <w:r>
        <w:tab/>
      </w:r>
      <w:r>
        <w:rPr>
          <w:spacing w:val="-4"/>
        </w:rPr>
        <w:t>труда</w:t>
      </w:r>
      <w:r>
        <w:tab/>
      </w:r>
      <w:r>
        <w:rPr>
          <w:spacing w:val="-2"/>
        </w:rPr>
        <w:t>(своего</w:t>
      </w:r>
      <w:r>
        <w:tab/>
      </w:r>
      <w:r>
        <w:rPr>
          <w:spacing w:val="-45"/>
        </w:rPr>
        <w:t xml:space="preserve"> </w:t>
      </w:r>
      <w:r>
        <w:t>и</w:t>
      </w:r>
      <w:r>
        <w:tab/>
      </w:r>
      <w:r>
        <w:rPr>
          <w:spacing w:val="-2"/>
        </w:rPr>
        <w:t>других</w:t>
      </w:r>
      <w:r>
        <w:tab/>
      </w:r>
      <w:r>
        <w:rPr>
          <w:spacing w:val="-2"/>
        </w:rPr>
        <w:t>людей),</w:t>
      </w:r>
      <w:r>
        <w:tab/>
      </w:r>
      <w:r>
        <w:rPr>
          <w:spacing w:val="-2"/>
        </w:rPr>
        <w:t>ориентации</w:t>
      </w:r>
      <w:r>
        <w:tab/>
      </w:r>
      <w:r>
        <w:rPr>
          <w:spacing w:val="-6"/>
        </w:rPr>
        <w:t>на</w:t>
      </w:r>
      <w:r>
        <w:tab/>
      </w:r>
      <w:r>
        <w:rPr>
          <w:spacing w:val="-2"/>
        </w:rPr>
        <w:t>трудовую деятельность,</w:t>
      </w:r>
      <w:r>
        <w:tab/>
      </w:r>
      <w:r>
        <w:tab/>
      </w:r>
      <w:r>
        <w:tab/>
      </w:r>
      <w:r>
        <w:rPr>
          <w:spacing w:val="-2"/>
        </w:rPr>
        <w:t>получение</w:t>
      </w:r>
      <w:r>
        <w:tab/>
      </w:r>
      <w:r>
        <w:rPr>
          <w:spacing w:val="-2"/>
        </w:rPr>
        <w:t>профессии,</w:t>
      </w:r>
      <w:r>
        <w:tab/>
      </w:r>
      <w:r>
        <w:tab/>
      </w:r>
      <w:r>
        <w:tab/>
      </w:r>
      <w:r>
        <w:rPr>
          <w:spacing w:val="-2"/>
        </w:rPr>
        <w:t>личностное</w:t>
      </w:r>
      <w:r>
        <w:tab/>
      </w:r>
      <w:r>
        <w:tab/>
      </w:r>
      <w:r>
        <w:rPr>
          <w:spacing w:val="-2"/>
        </w:rPr>
        <w:t>самовыражение</w:t>
      </w:r>
      <w:r>
        <w:tab/>
      </w:r>
      <w:r>
        <w:rPr>
          <w:spacing w:val="-10"/>
        </w:rPr>
        <w:t xml:space="preserve">в </w:t>
      </w:r>
      <w:r>
        <w:t>продуктивном,</w:t>
      </w:r>
      <w:r>
        <w:rPr>
          <w:spacing w:val="80"/>
        </w:rPr>
        <w:t xml:space="preserve"> </w:t>
      </w:r>
      <w:r>
        <w:t>нравственно</w:t>
      </w:r>
      <w:r>
        <w:rPr>
          <w:spacing w:val="80"/>
        </w:rPr>
        <w:t xml:space="preserve"> </w:t>
      </w:r>
      <w:r>
        <w:t>достойном</w:t>
      </w:r>
      <w:r>
        <w:rPr>
          <w:spacing w:val="80"/>
        </w:rPr>
        <w:t xml:space="preserve"> </w:t>
      </w:r>
      <w:r>
        <w:t>труде</w:t>
      </w:r>
      <w:r>
        <w:rPr>
          <w:spacing w:val="80"/>
        </w:rPr>
        <w:t xml:space="preserve"> </w:t>
      </w:r>
      <w:r>
        <w:t>в</w:t>
      </w:r>
      <w:r>
        <w:rPr>
          <w:spacing w:val="80"/>
        </w:rPr>
        <w:t xml:space="preserve"> </w:t>
      </w:r>
      <w:r>
        <w:t>российском</w:t>
      </w:r>
      <w:r>
        <w:rPr>
          <w:spacing w:val="80"/>
        </w:rPr>
        <w:t xml:space="preserve"> </w:t>
      </w:r>
      <w:r>
        <w:t>обществе,</w:t>
      </w:r>
      <w:r>
        <w:rPr>
          <w:spacing w:val="80"/>
        </w:rPr>
        <w:t xml:space="preserve"> </w:t>
      </w:r>
      <w:r>
        <w:t>на</w:t>
      </w:r>
      <w:r>
        <w:rPr>
          <w:spacing w:val="40"/>
        </w:rPr>
        <w:t xml:space="preserve"> </w:t>
      </w:r>
      <w:r>
        <w:t xml:space="preserve">достижение выдающихся результатов в труде, профессиональной деятельности; </w:t>
      </w:r>
      <w:r>
        <w:rPr>
          <w:i/>
        </w:rPr>
        <w:t>Физическое</w:t>
      </w:r>
      <w:r>
        <w:rPr>
          <w:i/>
          <w:spacing w:val="40"/>
        </w:rPr>
        <w:t xml:space="preserve"> </w:t>
      </w:r>
      <w:r>
        <w:rPr>
          <w:i/>
        </w:rPr>
        <w:t>воспитание:</w:t>
      </w:r>
      <w:r>
        <w:rPr>
          <w:i/>
          <w:spacing w:val="80"/>
        </w:rPr>
        <w:t xml:space="preserve"> </w:t>
      </w:r>
      <w:r>
        <w:t>развитие</w:t>
      </w:r>
      <w:r>
        <w:rPr>
          <w:spacing w:val="40"/>
        </w:rPr>
        <w:t xml:space="preserve"> </w:t>
      </w:r>
      <w:r>
        <w:t>физических</w:t>
      </w:r>
      <w:r>
        <w:rPr>
          <w:spacing w:val="40"/>
        </w:rPr>
        <w:t xml:space="preserve"> </w:t>
      </w:r>
      <w:r>
        <w:t>способностей</w:t>
      </w:r>
      <w:r>
        <w:rPr>
          <w:spacing w:val="80"/>
        </w:rPr>
        <w:t xml:space="preserve"> </w:t>
      </w:r>
      <w:r>
        <w:t>с</w:t>
      </w:r>
      <w:r>
        <w:rPr>
          <w:spacing w:val="40"/>
        </w:rPr>
        <w:t xml:space="preserve"> </w:t>
      </w:r>
      <w:r>
        <w:t>учетом возможностей</w:t>
      </w:r>
      <w:r>
        <w:rPr>
          <w:spacing w:val="8"/>
        </w:rPr>
        <w:t xml:space="preserve"> </w:t>
      </w:r>
      <w:r>
        <w:t>и</w:t>
      </w:r>
      <w:r>
        <w:rPr>
          <w:spacing w:val="10"/>
        </w:rPr>
        <w:t xml:space="preserve"> </w:t>
      </w:r>
      <w:r>
        <w:t>состояния</w:t>
      </w:r>
      <w:r>
        <w:rPr>
          <w:spacing w:val="9"/>
        </w:rPr>
        <w:t xml:space="preserve"> </w:t>
      </w:r>
      <w:r>
        <w:t>здоровья,</w:t>
      </w:r>
      <w:r>
        <w:rPr>
          <w:spacing w:val="11"/>
        </w:rPr>
        <w:t xml:space="preserve"> </w:t>
      </w:r>
      <w:r>
        <w:t>формирование</w:t>
      </w:r>
      <w:r>
        <w:rPr>
          <w:spacing w:val="12"/>
        </w:rPr>
        <w:t xml:space="preserve"> </w:t>
      </w:r>
      <w:r>
        <w:t>культуры</w:t>
      </w:r>
      <w:r>
        <w:rPr>
          <w:spacing w:val="16"/>
        </w:rPr>
        <w:t xml:space="preserve"> </w:t>
      </w:r>
      <w:r>
        <w:t>здорового</w:t>
      </w:r>
      <w:r>
        <w:rPr>
          <w:spacing w:val="14"/>
        </w:rPr>
        <w:t xml:space="preserve"> </w:t>
      </w:r>
      <w:r>
        <w:rPr>
          <w:spacing w:val="-2"/>
        </w:rPr>
        <w:t>образа</w:t>
      </w:r>
    </w:p>
    <w:p w14:paraId="6C96F6AC">
      <w:pPr>
        <w:pStyle w:val="8"/>
        <w:spacing w:line="274" w:lineRule="exact"/>
        <w:jc w:val="left"/>
      </w:pPr>
      <w:r>
        <w:t>жизни,</w:t>
      </w:r>
      <w:r>
        <w:rPr>
          <w:spacing w:val="-4"/>
        </w:rPr>
        <w:t xml:space="preserve"> </w:t>
      </w:r>
      <w:r>
        <w:t>личной</w:t>
      </w:r>
      <w:r>
        <w:rPr>
          <w:spacing w:val="-4"/>
        </w:rPr>
        <w:t xml:space="preserve"> </w:t>
      </w:r>
      <w:r>
        <w:t>и</w:t>
      </w:r>
      <w:r>
        <w:rPr>
          <w:spacing w:val="-3"/>
        </w:rPr>
        <w:t xml:space="preserve"> </w:t>
      </w:r>
      <w:r>
        <w:t>общественной</w:t>
      </w:r>
      <w:r>
        <w:rPr>
          <w:spacing w:val="-4"/>
        </w:rPr>
        <w:t xml:space="preserve"> </w:t>
      </w:r>
      <w:r>
        <w:rPr>
          <w:spacing w:val="-2"/>
        </w:rPr>
        <w:t>безопасности;</w:t>
      </w:r>
    </w:p>
    <w:p w14:paraId="367651C4">
      <w:pPr>
        <w:spacing w:before="5" w:line="237" w:lineRule="auto"/>
        <w:ind w:left="1440" w:right="1740" w:firstLine="566"/>
        <w:jc w:val="left"/>
        <w:rPr>
          <w:sz w:val="24"/>
        </w:rPr>
      </w:pPr>
      <w:r>
        <w:rPr>
          <w:i/>
          <w:sz w:val="24"/>
        </w:rPr>
        <w:t>Познавательное</w:t>
      </w:r>
      <w:r>
        <w:rPr>
          <w:i/>
          <w:spacing w:val="80"/>
          <w:sz w:val="24"/>
        </w:rPr>
        <w:t xml:space="preserve"> </w:t>
      </w:r>
      <w:r>
        <w:rPr>
          <w:i/>
          <w:sz w:val="24"/>
        </w:rPr>
        <w:t>направление</w:t>
      </w:r>
      <w:r>
        <w:rPr>
          <w:sz w:val="24"/>
        </w:rPr>
        <w:t>:</w:t>
      </w:r>
      <w:r>
        <w:rPr>
          <w:spacing w:val="80"/>
          <w:sz w:val="24"/>
        </w:rPr>
        <w:t xml:space="preserve"> </w:t>
      </w:r>
      <w:r>
        <w:rPr>
          <w:sz w:val="24"/>
        </w:rPr>
        <w:t>стремление</w:t>
      </w:r>
      <w:r>
        <w:rPr>
          <w:spacing w:val="80"/>
          <w:sz w:val="24"/>
        </w:rPr>
        <w:t xml:space="preserve"> </w:t>
      </w:r>
      <w:r>
        <w:rPr>
          <w:sz w:val="24"/>
        </w:rPr>
        <w:t>к</w:t>
      </w:r>
      <w:r>
        <w:rPr>
          <w:spacing w:val="80"/>
          <w:sz w:val="24"/>
        </w:rPr>
        <w:t xml:space="preserve"> </w:t>
      </w:r>
      <w:r>
        <w:rPr>
          <w:sz w:val="24"/>
        </w:rPr>
        <w:t>познанию</w:t>
      </w:r>
      <w:r>
        <w:rPr>
          <w:spacing w:val="80"/>
          <w:sz w:val="24"/>
        </w:rPr>
        <w:t xml:space="preserve"> </w:t>
      </w:r>
      <w:r>
        <w:rPr>
          <w:sz w:val="24"/>
        </w:rPr>
        <w:t>себя</w:t>
      </w:r>
      <w:r>
        <w:rPr>
          <w:spacing w:val="80"/>
          <w:sz w:val="24"/>
        </w:rPr>
        <w:t xml:space="preserve"> </w:t>
      </w:r>
      <w:r>
        <w:rPr>
          <w:sz w:val="24"/>
        </w:rPr>
        <w:t>и</w:t>
      </w:r>
      <w:r>
        <w:rPr>
          <w:spacing w:val="80"/>
          <w:sz w:val="24"/>
        </w:rPr>
        <w:t xml:space="preserve"> </w:t>
      </w:r>
      <w:r>
        <w:rPr>
          <w:sz w:val="24"/>
        </w:rPr>
        <w:t>других людей, природы и общества, к знаниям, образованию.</w:t>
      </w:r>
    </w:p>
    <w:p w14:paraId="3D82A8F0">
      <w:pPr>
        <w:pStyle w:val="8"/>
        <w:spacing w:before="4" w:line="275" w:lineRule="exact"/>
        <w:ind w:left="2007"/>
        <w:jc w:val="left"/>
      </w:pPr>
      <w:r>
        <w:t>Каждое</w:t>
      </w:r>
      <w:r>
        <w:rPr>
          <w:spacing w:val="-6"/>
        </w:rPr>
        <w:t xml:space="preserve"> </w:t>
      </w:r>
      <w:r>
        <w:t>из</w:t>
      </w:r>
      <w:r>
        <w:rPr>
          <w:spacing w:val="-5"/>
        </w:rPr>
        <w:t xml:space="preserve"> </w:t>
      </w:r>
      <w:r>
        <w:t>них</w:t>
      </w:r>
      <w:r>
        <w:rPr>
          <w:spacing w:val="-7"/>
        </w:rPr>
        <w:t xml:space="preserve"> </w:t>
      </w:r>
      <w:r>
        <w:t>представлено</w:t>
      </w:r>
      <w:r>
        <w:rPr>
          <w:spacing w:val="-2"/>
        </w:rPr>
        <w:t xml:space="preserve"> </w:t>
      </w:r>
      <w:r>
        <w:t>в</w:t>
      </w:r>
      <w:r>
        <w:rPr>
          <w:spacing w:val="-1"/>
        </w:rPr>
        <w:t xml:space="preserve"> </w:t>
      </w:r>
      <w:r>
        <w:t>соответствующем</w:t>
      </w:r>
      <w:r>
        <w:rPr>
          <w:spacing w:val="-1"/>
        </w:rPr>
        <w:t xml:space="preserve"> </w:t>
      </w:r>
      <w:r>
        <w:rPr>
          <w:spacing w:val="-2"/>
        </w:rPr>
        <w:t>модуле.</w:t>
      </w:r>
    </w:p>
    <w:p w14:paraId="29FDA2B9">
      <w:pPr>
        <w:spacing w:before="0" w:line="275" w:lineRule="exact"/>
        <w:ind w:left="2007" w:right="0" w:firstLine="0"/>
        <w:jc w:val="left"/>
        <w:rPr>
          <w:sz w:val="24"/>
        </w:rPr>
      </w:pPr>
      <w:r>
        <w:rPr>
          <w:b/>
          <w:sz w:val="24"/>
        </w:rPr>
        <w:t>Инвариантными</w:t>
      </w:r>
      <w:r>
        <w:rPr>
          <w:b/>
          <w:spacing w:val="-5"/>
          <w:sz w:val="24"/>
        </w:rPr>
        <w:t xml:space="preserve"> </w:t>
      </w:r>
      <w:r>
        <w:rPr>
          <w:b/>
          <w:sz w:val="24"/>
        </w:rPr>
        <w:t>модулями</w:t>
      </w:r>
      <w:r>
        <w:rPr>
          <w:b/>
          <w:spacing w:val="-1"/>
          <w:sz w:val="24"/>
        </w:rPr>
        <w:t xml:space="preserve"> </w:t>
      </w:r>
      <w:r>
        <w:rPr>
          <w:spacing w:val="-2"/>
          <w:sz w:val="24"/>
        </w:rPr>
        <w:t>являются:</w:t>
      </w:r>
    </w:p>
    <w:p w14:paraId="6DC52AE8">
      <w:pPr>
        <w:pStyle w:val="13"/>
        <w:numPr>
          <w:ilvl w:val="2"/>
          <w:numId w:val="177"/>
        </w:numPr>
        <w:tabs>
          <w:tab w:val="left" w:pos="2150"/>
        </w:tabs>
        <w:spacing w:before="2" w:after="0" w:line="275" w:lineRule="exact"/>
        <w:ind w:left="2150" w:right="0" w:hanging="143"/>
        <w:jc w:val="left"/>
        <w:rPr>
          <w:sz w:val="24"/>
        </w:rPr>
      </w:pPr>
      <w:r>
        <w:rPr>
          <w:spacing w:val="-2"/>
          <w:sz w:val="24"/>
        </w:rPr>
        <w:t>Классное</w:t>
      </w:r>
      <w:r>
        <w:rPr>
          <w:sz w:val="24"/>
        </w:rPr>
        <w:t xml:space="preserve"> </w:t>
      </w:r>
      <w:r>
        <w:rPr>
          <w:spacing w:val="-2"/>
          <w:sz w:val="24"/>
        </w:rPr>
        <w:t>руководство</w:t>
      </w:r>
    </w:p>
    <w:p w14:paraId="56546631">
      <w:pPr>
        <w:pStyle w:val="13"/>
        <w:numPr>
          <w:ilvl w:val="2"/>
          <w:numId w:val="177"/>
        </w:numPr>
        <w:tabs>
          <w:tab w:val="left" w:pos="2150"/>
        </w:tabs>
        <w:spacing w:before="0" w:after="0" w:line="275" w:lineRule="exact"/>
        <w:ind w:left="2150" w:right="0" w:hanging="143"/>
        <w:jc w:val="left"/>
        <w:rPr>
          <w:sz w:val="24"/>
        </w:rPr>
      </w:pPr>
      <w:r>
        <w:rPr>
          <w:spacing w:val="-2"/>
          <w:sz w:val="24"/>
        </w:rPr>
        <w:t>Школьный</w:t>
      </w:r>
      <w:r>
        <w:rPr>
          <w:spacing w:val="-3"/>
          <w:sz w:val="24"/>
        </w:rPr>
        <w:t xml:space="preserve"> </w:t>
      </w:r>
      <w:r>
        <w:rPr>
          <w:spacing w:val="-4"/>
          <w:sz w:val="24"/>
        </w:rPr>
        <w:t>урок</w:t>
      </w:r>
    </w:p>
    <w:p w14:paraId="598B1FBB">
      <w:pPr>
        <w:pStyle w:val="13"/>
        <w:numPr>
          <w:ilvl w:val="2"/>
          <w:numId w:val="177"/>
        </w:numPr>
        <w:tabs>
          <w:tab w:val="left" w:pos="2150"/>
        </w:tabs>
        <w:spacing w:before="3" w:after="0" w:line="275" w:lineRule="exact"/>
        <w:ind w:left="2150" w:right="0" w:hanging="143"/>
        <w:jc w:val="left"/>
        <w:rPr>
          <w:sz w:val="24"/>
        </w:rPr>
      </w:pPr>
      <w:r>
        <w:rPr>
          <w:spacing w:val="-2"/>
          <w:sz w:val="24"/>
        </w:rPr>
        <w:t>Курсы</w:t>
      </w:r>
      <w:r>
        <w:rPr>
          <w:spacing w:val="2"/>
          <w:sz w:val="24"/>
        </w:rPr>
        <w:t xml:space="preserve"> </w:t>
      </w:r>
      <w:r>
        <w:rPr>
          <w:spacing w:val="-2"/>
          <w:sz w:val="24"/>
        </w:rPr>
        <w:t>внеурочной</w:t>
      </w:r>
      <w:r>
        <w:rPr>
          <w:spacing w:val="-3"/>
          <w:sz w:val="24"/>
        </w:rPr>
        <w:t xml:space="preserve"> </w:t>
      </w:r>
      <w:r>
        <w:rPr>
          <w:spacing w:val="-2"/>
          <w:sz w:val="24"/>
        </w:rPr>
        <w:t>деятельности</w:t>
      </w:r>
      <w:r>
        <w:rPr>
          <w:spacing w:val="2"/>
          <w:sz w:val="24"/>
        </w:rPr>
        <w:t xml:space="preserve"> </w:t>
      </w:r>
      <w:r>
        <w:rPr>
          <w:spacing w:val="-2"/>
          <w:sz w:val="24"/>
        </w:rPr>
        <w:t>и дополнительного</w:t>
      </w:r>
      <w:r>
        <w:rPr>
          <w:spacing w:val="-4"/>
          <w:sz w:val="24"/>
        </w:rPr>
        <w:t xml:space="preserve"> </w:t>
      </w:r>
      <w:r>
        <w:rPr>
          <w:spacing w:val="-2"/>
          <w:sz w:val="24"/>
        </w:rPr>
        <w:t>образования</w:t>
      </w:r>
    </w:p>
    <w:p w14:paraId="732865CC">
      <w:pPr>
        <w:pStyle w:val="13"/>
        <w:numPr>
          <w:ilvl w:val="2"/>
          <w:numId w:val="177"/>
        </w:numPr>
        <w:tabs>
          <w:tab w:val="left" w:pos="2150"/>
        </w:tabs>
        <w:spacing w:before="0" w:after="0" w:line="275" w:lineRule="exact"/>
        <w:ind w:left="2150" w:right="0" w:hanging="143"/>
        <w:jc w:val="left"/>
        <w:rPr>
          <w:sz w:val="24"/>
        </w:rPr>
      </w:pPr>
      <w:r>
        <w:rPr>
          <w:sz w:val="24"/>
        </w:rPr>
        <w:t>Работа</w:t>
      </w:r>
      <w:r>
        <w:rPr>
          <w:spacing w:val="-6"/>
          <w:sz w:val="24"/>
        </w:rPr>
        <w:t xml:space="preserve"> </w:t>
      </w:r>
      <w:r>
        <w:rPr>
          <w:sz w:val="24"/>
        </w:rPr>
        <w:t>с</w:t>
      </w:r>
      <w:r>
        <w:rPr>
          <w:spacing w:val="-5"/>
          <w:sz w:val="24"/>
        </w:rPr>
        <w:t xml:space="preserve"> </w:t>
      </w:r>
      <w:r>
        <w:rPr>
          <w:spacing w:val="-2"/>
          <w:sz w:val="24"/>
        </w:rPr>
        <w:t>родителями</w:t>
      </w:r>
    </w:p>
    <w:p w14:paraId="020C25F2">
      <w:pPr>
        <w:pStyle w:val="13"/>
        <w:numPr>
          <w:ilvl w:val="2"/>
          <w:numId w:val="177"/>
        </w:numPr>
        <w:tabs>
          <w:tab w:val="left" w:pos="2150"/>
        </w:tabs>
        <w:spacing w:before="2" w:after="0" w:line="275" w:lineRule="exact"/>
        <w:ind w:left="2150" w:right="0" w:hanging="143"/>
        <w:jc w:val="left"/>
        <w:rPr>
          <w:sz w:val="24"/>
        </w:rPr>
      </w:pPr>
      <w:r>
        <w:rPr>
          <w:sz w:val="24"/>
        </w:rPr>
        <w:t>Детское</w:t>
      </w:r>
      <w:r>
        <w:rPr>
          <w:spacing w:val="-13"/>
          <w:sz w:val="24"/>
        </w:rPr>
        <w:t xml:space="preserve"> </w:t>
      </w:r>
      <w:r>
        <w:rPr>
          <w:spacing w:val="-2"/>
          <w:sz w:val="24"/>
        </w:rPr>
        <w:t>самоуправление</w:t>
      </w:r>
    </w:p>
    <w:p w14:paraId="30F958B4">
      <w:pPr>
        <w:pStyle w:val="13"/>
        <w:numPr>
          <w:ilvl w:val="2"/>
          <w:numId w:val="177"/>
        </w:numPr>
        <w:tabs>
          <w:tab w:val="left" w:pos="2150"/>
        </w:tabs>
        <w:spacing w:before="0" w:after="0" w:line="275" w:lineRule="exact"/>
        <w:ind w:left="2150" w:right="0" w:hanging="143"/>
        <w:jc w:val="left"/>
        <w:rPr>
          <w:sz w:val="24"/>
        </w:rPr>
      </w:pPr>
      <w:r>
        <w:rPr>
          <w:spacing w:val="-2"/>
          <w:sz w:val="24"/>
        </w:rPr>
        <w:t>Профориентация</w:t>
      </w:r>
    </w:p>
    <w:p w14:paraId="4B18471F">
      <w:pPr>
        <w:pStyle w:val="2"/>
        <w:spacing w:before="8"/>
        <w:ind w:left="2007"/>
        <w:jc w:val="left"/>
      </w:pPr>
      <w:r>
        <w:t>Вариативными</w:t>
      </w:r>
      <w:r>
        <w:rPr>
          <w:spacing w:val="-9"/>
        </w:rPr>
        <w:t xml:space="preserve"> </w:t>
      </w:r>
      <w:r>
        <w:t>модулями</w:t>
      </w:r>
      <w:r>
        <w:rPr>
          <w:spacing w:val="-4"/>
        </w:rPr>
        <w:t xml:space="preserve"> </w:t>
      </w:r>
      <w:r>
        <w:rPr>
          <w:spacing w:val="-2"/>
        </w:rPr>
        <w:t>являются:</w:t>
      </w:r>
    </w:p>
    <w:p w14:paraId="4D67B375">
      <w:pPr>
        <w:pStyle w:val="13"/>
        <w:numPr>
          <w:ilvl w:val="2"/>
          <w:numId w:val="177"/>
        </w:numPr>
        <w:tabs>
          <w:tab w:val="left" w:pos="2150"/>
        </w:tabs>
        <w:spacing w:before="0" w:after="0" w:line="272" w:lineRule="exact"/>
        <w:ind w:left="2150" w:right="0" w:hanging="143"/>
        <w:jc w:val="left"/>
        <w:rPr>
          <w:sz w:val="24"/>
        </w:rPr>
      </w:pPr>
      <w:r>
        <w:rPr>
          <w:spacing w:val="-2"/>
          <w:sz w:val="24"/>
        </w:rPr>
        <w:t>Школьные</w:t>
      </w:r>
      <w:r>
        <w:rPr>
          <w:sz w:val="24"/>
        </w:rPr>
        <w:t xml:space="preserve"> </w:t>
      </w:r>
      <w:r>
        <w:rPr>
          <w:spacing w:val="-4"/>
          <w:sz w:val="24"/>
        </w:rPr>
        <w:t>дела</w:t>
      </w:r>
    </w:p>
    <w:p w14:paraId="31C5EC32">
      <w:pPr>
        <w:pStyle w:val="13"/>
        <w:numPr>
          <w:ilvl w:val="2"/>
          <w:numId w:val="177"/>
        </w:numPr>
        <w:tabs>
          <w:tab w:val="left" w:pos="2150"/>
        </w:tabs>
        <w:spacing w:before="3" w:after="0" w:line="275" w:lineRule="exact"/>
        <w:ind w:left="2150" w:right="0" w:hanging="143"/>
        <w:jc w:val="left"/>
        <w:rPr>
          <w:sz w:val="24"/>
        </w:rPr>
      </w:pPr>
      <w:r>
        <w:rPr>
          <w:spacing w:val="-2"/>
          <w:sz w:val="24"/>
        </w:rPr>
        <w:t>Детские</w:t>
      </w:r>
      <w:r>
        <w:rPr>
          <w:spacing w:val="-1"/>
          <w:sz w:val="24"/>
        </w:rPr>
        <w:t xml:space="preserve"> </w:t>
      </w:r>
      <w:r>
        <w:rPr>
          <w:spacing w:val="-2"/>
          <w:sz w:val="24"/>
        </w:rPr>
        <w:t>общественные</w:t>
      </w:r>
      <w:r>
        <w:rPr>
          <w:sz w:val="24"/>
        </w:rPr>
        <w:t xml:space="preserve"> </w:t>
      </w:r>
      <w:r>
        <w:rPr>
          <w:spacing w:val="-2"/>
          <w:sz w:val="24"/>
        </w:rPr>
        <w:t>объединения</w:t>
      </w:r>
    </w:p>
    <w:p w14:paraId="7E91D80B">
      <w:pPr>
        <w:pStyle w:val="13"/>
        <w:numPr>
          <w:ilvl w:val="2"/>
          <w:numId w:val="177"/>
        </w:numPr>
        <w:tabs>
          <w:tab w:val="left" w:pos="2150"/>
        </w:tabs>
        <w:spacing w:before="0" w:after="0" w:line="275" w:lineRule="exact"/>
        <w:ind w:left="2150" w:right="0" w:hanging="143"/>
        <w:jc w:val="left"/>
        <w:rPr>
          <w:sz w:val="24"/>
        </w:rPr>
      </w:pPr>
      <w:r>
        <w:rPr>
          <w:sz w:val="24"/>
        </w:rPr>
        <w:t>Безопасность</w:t>
      </w:r>
      <w:r>
        <w:rPr>
          <w:spacing w:val="-12"/>
          <w:sz w:val="24"/>
        </w:rPr>
        <w:t xml:space="preserve"> </w:t>
      </w:r>
      <w:r>
        <w:rPr>
          <w:sz w:val="24"/>
        </w:rPr>
        <w:t>и</w:t>
      </w:r>
      <w:r>
        <w:rPr>
          <w:spacing w:val="-12"/>
          <w:sz w:val="24"/>
        </w:rPr>
        <w:t xml:space="preserve"> </w:t>
      </w:r>
      <w:r>
        <w:rPr>
          <w:spacing w:val="-2"/>
          <w:sz w:val="24"/>
        </w:rPr>
        <w:t>профилактика</w:t>
      </w:r>
    </w:p>
    <w:p w14:paraId="2548CDDC">
      <w:pPr>
        <w:pStyle w:val="13"/>
        <w:numPr>
          <w:ilvl w:val="2"/>
          <w:numId w:val="177"/>
        </w:numPr>
        <w:tabs>
          <w:tab w:val="left" w:pos="2150"/>
        </w:tabs>
        <w:spacing w:before="2" w:after="0" w:line="240" w:lineRule="auto"/>
        <w:ind w:left="2150" w:right="0" w:hanging="143"/>
        <w:jc w:val="left"/>
        <w:rPr>
          <w:sz w:val="24"/>
        </w:rPr>
      </w:pPr>
      <w:r>
        <w:rPr>
          <w:spacing w:val="-2"/>
          <w:sz w:val="24"/>
        </w:rPr>
        <w:t>Школьные</w:t>
      </w:r>
      <w:r>
        <w:rPr>
          <w:spacing w:val="-5"/>
          <w:sz w:val="24"/>
        </w:rPr>
        <w:t xml:space="preserve"> </w:t>
      </w:r>
      <w:r>
        <w:rPr>
          <w:spacing w:val="-4"/>
          <w:sz w:val="24"/>
        </w:rPr>
        <w:t>медиа</w:t>
      </w:r>
    </w:p>
    <w:p w14:paraId="49FB9832">
      <w:pPr>
        <w:pStyle w:val="8"/>
        <w:spacing w:before="5"/>
        <w:ind w:left="0"/>
        <w:jc w:val="left"/>
      </w:pPr>
    </w:p>
    <w:p w14:paraId="5B239AD0">
      <w:pPr>
        <w:pStyle w:val="2"/>
        <w:numPr>
          <w:ilvl w:val="0"/>
          <w:numId w:val="179"/>
        </w:numPr>
        <w:tabs>
          <w:tab w:val="left" w:pos="2007"/>
        </w:tabs>
        <w:spacing w:before="0" w:after="0" w:line="272" w:lineRule="exact"/>
        <w:ind w:left="2007" w:right="0" w:hanging="283"/>
        <w:jc w:val="both"/>
      </w:pPr>
      <w:r>
        <w:t>Модуль</w:t>
      </w:r>
      <w:r>
        <w:rPr>
          <w:spacing w:val="-4"/>
        </w:rPr>
        <w:t xml:space="preserve"> </w:t>
      </w:r>
      <w:r>
        <w:t>«Классное</w:t>
      </w:r>
      <w:r>
        <w:rPr>
          <w:spacing w:val="-1"/>
        </w:rPr>
        <w:t xml:space="preserve"> </w:t>
      </w:r>
      <w:r>
        <w:rPr>
          <w:spacing w:val="-2"/>
        </w:rPr>
        <w:t>руководство»</w:t>
      </w:r>
    </w:p>
    <w:p w14:paraId="462F1670">
      <w:pPr>
        <w:pStyle w:val="8"/>
        <w:ind w:right="1734" w:firstLine="566"/>
      </w:pPr>
      <w:r>
        <w:rPr>
          <w:i/>
        </w:rPr>
        <w:t xml:space="preserve">Цель: </w:t>
      </w:r>
      <w:r>
        <w:t>реализовывать потенциал классного руководства в воспитании школьников с опорой на целевые приоритеты, связанные с возрастными особенностями обучающихся.</w:t>
      </w:r>
    </w:p>
    <w:p w14:paraId="6C7A92E4">
      <w:pPr>
        <w:spacing w:before="0" w:line="275" w:lineRule="exact"/>
        <w:ind w:left="2007" w:right="0" w:firstLine="0"/>
        <w:jc w:val="left"/>
        <w:rPr>
          <w:i/>
          <w:sz w:val="24"/>
        </w:rPr>
      </w:pPr>
      <w:r>
        <w:rPr>
          <w:i/>
          <w:spacing w:val="-2"/>
          <w:sz w:val="24"/>
        </w:rPr>
        <w:t>Задачи:</w:t>
      </w:r>
    </w:p>
    <w:p w14:paraId="5EE7373D">
      <w:pPr>
        <w:pStyle w:val="13"/>
        <w:numPr>
          <w:ilvl w:val="1"/>
          <w:numId w:val="179"/>
        </w:numPr>
        <w:tabs>
          <w:tab w:val="left" w:pos="2225"/>
        </w:tabs>
        <w:spacing w:before="0" w:after="0" w:line="240" w:lineRule="auto"/>
        <w:ind w:left="1440" w:right="1736" w:firstLine="566"/>
        <w:jc w:val="both"/>
        <w:rPr>
          <w:sz w:val="24"/>
        </w:rPr>
      </w:pPr>
      <w:r>
        <w:rPr>
          <w:sz w:val="24"/>
        </w:rPr>
        <w:t>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w:t>
      </w:r>
    </w:p>
    <w:p w14:paraId="52CCBFA6">
      <w:pPr>
        <w:pStyle w:val="13"/>
        <w:numPr>
          <w:ilvl w:val="1"/>
          <w:numId w:val="179"/>
        </w:numPr>
        <w:tabs>
          <w:tab w:val="left" w:pos="2177"/>
        </w:tabs>
        <w:spacing w:before="0" w:after="0" w:line="240" w:lineRule="auto"/>
        <w:ind w:left="1440" w:right="1735" w:firstLine="566"/>
        <w:jc w:val="both"/>
        <w:rPr>
          <w:sz w:val="24"/>
        </w:rPr>
      </w:pPr>
      <w:r>
        <w:rPr>
          <w:sz w:val="24"/>
        </w:rPr>
        <w:t>формирование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14:paraId="565FCD1D">
      <w:pPr>
        <w:pStyle w:val="8"/>
        <w:spacing w:before="1" w:line="276" w:lineRule="exact"/>
        <w:ind w:left="2007"/>
      </w:pPr>
      <w:r>
        <w:t>Осуществляя</w:t>
      </w:r>
      <w:r>
        <w:rPr>
          <w:spacing w:val="-4"/>
        </w:rPr>
        <w:t xml:space="preserve"> </w:t>
      </w:r>
      <w:r>
        <w:t>работу</w:t>
      </w:r>
      <w:r>
        <w:rPr>
          <w:spacing w:val="-11"/>
        </w:rPr>
        <w:t xml:space="preserve"> </w:t>
      </w:r>
      <w:r>
        <w:t>с</w:t>
      </w:r>
      <w:r>
        <w:rPr>
          <w:spacing w:val="-3"/>
        </w:rPr>
        <w:t xml:space="preserve"> </w:t>
      </w:r>
      <w:r>
        <w:t>классом,</w:t>
      </w:r>
      <w:r>
        <w:rPr>
          <w:spacing w:val="-4"/>
        </w:rPr>
        <w:t xml:space="preserve"> </w:t>
      </w:r>
      <w:r>
        <w:t>классный</w:t>
      </w:r>
      <w:r>
        <w:rPr>
          <w:spacing w:val="-1"/>
        </w:rPr>
        <w:t xml:space="preserve"> </w:t>
      </w:r>
      <w:r>
        <w:t>руководитель</w:t>
      </w:r>
      <w:r>
        <w:rPr>
          <w:spacing w:val="-10"/>
        </w:rPr>
        <w:t xml:space="preserve"> </w:t>
      </w:r>
      <w:r>
        <w:t>организует</w:t>
      </w:r>
      <w:r>
        <w:rPr>
          <w:spacing w:val="-1"/>
        </w:rPr>
        <w:t xml:space="preserve"> </w:t>
      </w:r>
      <w:r>
        <w:rPr>
          <w:spacing w:val="-2"/>
        </w:rPr>
        <w:t>работу:</w:t>
      </w:r>
    </w:p>
    <w:p w14:paraId="20B36042">
      <w:pPr>
        <w:pStyle w:val="13"/>
        <w:numPr>
          <w:ilvl w:val="2"/>
          <w:numId w:val="179"/>
        </w:numPr>
        <w:tabs>
          <w:tab w:val="left" w:pos="2727"/>
        </w:tabs>
        <w:spacing w:before="0" w:after="0" w:line="293" w:lineRule="exact"/>
        <w:ind w:left="2727" w:right="0" w:hanging="360"/>
        <w:jc w:val="left"/>
        <w:rPr>
          <w:rFonts w:ascii="Symbol" w:hAnsi="Symbol"/>
          <w:sz w:val="24"/>
        </w:rPr>
      </w:pPr>
      <w:r>
        <w:rPr>
          <w:sz w:val="24"/>
        </w:rPr>
        <w:t>с</w:t>
      </w:r>
      <w:r>
        <w:rPr>
          <w:spacing w:val="-6"/>
          <w:sz w:val="24"/>
        </w:rPr>
        <w:t xml:space="preserve"> </w:t>
      </w:r>
      <w:r>
        <w:rPr>
          <w:sz w:val="24"/>
        </w:rPr>
        <w:t>коллективом</w:t>
      </w:r>
      <w:r>
        <w:rPr>
          <w:spacing w:val="-1"/>
          <w:sz w:val="24"/>
        </w:rPr>
        <w:t xml:space="preserve"> </w:t>
      </w:r>
      <w:r>
        <w:rPr>
          <w:sz w:val="24"/>
        </w:rPr>
        <w:t>класса,</w:t>
      </w:r>
      <w:r>
        <w:rPr>
          <w:spacing w:val="-6"/>
          <w:sz w:val="24"/>
        </w:rPr>
        <w:t xml:space="preserve"> </w:t>
      </w:r>
      <w:r>
        <w:rPr>
          <w:sz w:val="24"/>
        </w:rPr>
        <w:t>индивидуальную</w:t>
      </w:r>
      <w:r>
        <w:rPr>
          <w:spacing w:val="-4"/>
          <w:sz w:val="24"/>
        </w:rPr>
        <w:t xml:space="preserve"> </w:t>
      </w:r>
      <w:r>
        <w:rPr>
          <w:sz w:val="24"/>
        </w:rPr>
        <w:t>работу</w:t>
      </w:r>
      <w:r>
        <w:rPr>
          <w:spacing w:val="-7"/>
          <w:sz w:val="24"/>
        </w:rPr>
        <w:t xml:space="preserve"> </w:t>
      </w:r>
      <w:r>
        <w:rPr>
          <w:sz w:val="24"/>
        </w:rPr>
        <w:t>с</w:t>
      </w:r>
      <w:r>
        <w:rPr>
          <w:spacing w:val="1"/>
          <w:sz w:val="24"/>
        </w:rPr>
        <w:t xml:space="preserve"> </w:t>
      </w:r>
      <w:r>
        <w:rPr>
          <w:sz w:val="24"/>
        </w:rPr>
        <w:t>учащимися</w:t>
      </w:r>
      <w:r>
        <w:rPr>
          <w:spacing w:val="-2"/>
          <w:sz w:val="24"/>
        </w:rPr>
        <w:t xml:space="preserve"> класса;</w:t>
      </w:r>
    </w:p>
    <w:p w14:paraId="79F1BCF7">
      <w:pPr>
        <w:pStyle w:val="13"/>
        <w:numPr>
          <w:ilvl w:val="2"/>
          <w:numId w:val="179"/>
        </w:numPr>
        <w:tabs>
          <w:tab w:val="left" w:pos="2727"/>
        </w:tabs>
        <w:spacing w:before="0" w:after="0" w:line="293" w:lineRule="exact"/>
        <w:ind w:left="2727" w:right="0" w:hanging="360"/>
        <w:jc w:val="left"/>
        <w:rPr>
          <w:rFonts w:ascii="Symbol" w:hAnsi="Symbol"/>
          <w:sz w:val="24"/>
        </w:rPr>
      </w:pPr>
      <w:r>
        <w:rPr>
          <w:sz w:val="24"/>
        </w:rPr>
        <w:t>работу</w:t>
      </w:r>
      <w:r>
        <w:rPr>
          <w:spacing w:val="-10"/>
          <w:sz w:val="24"/>
        </w:rPr>
        <w:t xml:space="preserve"> </w:t>
      </w:r>
      <w:r>
        <w:rPr>
          <w:sz w:val="24"/>
        </w:rPr>
        <w:t>с</w:t>
      </w:r>
      <w:r>
        <w:rPr>
          <w:spacing w:val="4"/>
          <w:sz w:val="24"/>
        </w:rPr>
        <w:t xml:space="preserve"> </w:t>
      </w:r>
      <w:r>
        <w:rPr>
          <w:sz w:val="24"/>
        </w:rPr>
        <w:t>учителями,</w:t>
      </w:r>
      <w:r>
        <w:rPr>
          <w:spacing w:val="1"/>
          <w:sz w:val="24"/>
        </w:rPr>
        <w:t xml:space="preserve"> </w:t>
      </w:r>
      <w:r>
        <w:rPr>
          <w:sz w:val="24"/>
        </w:rPr>
        <w:t>преподающими</w:t>
      </w:r>
      <w:r>
        <w:rPr>
          <w:spacing w:val="-5"/>
          <w:sz w:val="24"/>
        </w:rPr>
        <w:t xml:space="preserve"> </w:t>
      </w:r>
      <w:r>
        <w:rPr>
          <w:sz w:val="24"/>
        </w:rPr>
        <w:t>в данном</w:t>
      </w:r>
      <w:r>
        <w:rPr>
          <w:spacing w:val="-3"/>
          <w:sz w:val="24"/>
        </w:rPr>
        <w:t xml:space="preserve"> </w:t>
      </w:r>
      <w:r>
        <w:rPr>
          <w:spacing w:val="-2"/>
          <w:sz w:val="24"/>
        </w:rPr>
        <w:t>классе;</w:t>
      </w:r>
    </w:p>
    <w:p w14:paraId="64C8A9BC">
      <w:pPr>
        <w:pStyle w:val="13"/>
        <w:numPr>
          <w:ilvl w:val="2"/>
          <w:numId w:val="179"/>
        </w:numPr>
        <w:tabs>
          <w:tab w:val="left" w:pos="2727"/>
        </w:tabs>
        <w:spacing w:before="0" w:after="0" w:line="293" w:lineRule="exact"/>
        <w:ind w:left="2727" w:right="0" w:hanging="360"/>
        <w:jc w:val="left"/>
        <w:rPr>
          <w:rFonts w:ascii="Symbol" w:hAnsi="Symbol"/>
          <w:sz w:val="24"/>
        </w:rPr>
      </w:pPr>
      <w:r>
        <w:rPr>
          <w:sz w:val="24"/>
        </w:rPr>
        <w:t>работу</w:t>
      </w:r>
      <w:r>
        <w:rPr>
          <w:spacing w:val="-13"/>
          <w:sz w:val="24"/>
        </w:rPr>
        <w:t xml:space="preserve"> </w:t>
      </w:r>
      <w:r>
        <w:rPr>
          <w:sz w:val="24"/>
        </w:rPr>
        <w:t>с</w:t>
      </w:r>
      <w:r>
        <w:rPr>
          <w:spacing w:val="-3"/>
          <w:sz w:val="24"/>
        </w:rPr>
        <w:t xml:space="preserve"> </w:t>
      </w:r>
      <w:r>
        <w:rPr>
          <w:sz w:val="24"/>
        </w:rPr>
        <w:t>социально-психологической</w:t>
      </w:r>
      <w:r>
        <w:rPr>
          <w:spacing w:val="-2"/>
          <w:sz w:val="24"/>
        </w:rPr>
        <w:t xml:space="preserve"> </w:t>
      </w:r>
      <w:r>
        <w:rPr>
          <w:sz w:val="24"/>
        </w:rPr>
        <w:t>службой</w:t>
      </w:r>
      <w:r>
        <w:rPr>
          <w:spacing w:val="-5"/>
          <w:sz w:val="24"/>
        </w:rPr>
        <w:t xml:space="preserve"> </w:t>
      </w:r>
      <w:r>
        <w:rPr>
          <w:spacing w:val="-2"/>
          <w:sz w:val="24"/>
        </w:rPr>
        <w:t>школы;</w:t>
      </w:r>
    </w:p>
    <w:p w14:paraId="77C17441">
      <w:pPr>
        <w:pStyle w:val="13"/>
        <w:numPr>
          <w:ilvl w:val="2"/>
          <w:numId w:val="179"/>
        </w:numPr>
        <w:tabs>
          <w:tab w:val="left" w:pos="2725"/>
        </w:tabs>
        <w:spacing w:before="6" w:after="0" w:line="237" w:lineRule="auto"/>
        <w:ind w:left="1440" w:right="1737" w:firstLine="926"/>
        <w:jc w:val="both"/>
        <w:rPr>
          <w:rFonts w:ascii="Symbol" w:hAnsi="Symbol"/>
          <w:sz w:val="24"/>
        </w:rPr>
      </w:pPr>
      <w:r>
        <w:rPr>
          <w:sz w:val="24"/>
        </w:rPr>
        <w:t>работу</w:t>
      </w:r>
      <w:r>
        <w:rPr>
          <w:spacing w:val="-11"/>
          <w:sz w:val="24"/>
        </w:rPr>
        <w:t xml:space="preserve"> </w:t>
      </w:r>
      <w:r>
        <w:rPr>
          <w:sz w:val="24"/>
        </w:rPr>
        <w:t>с</w:t>
      </w:r>
      <w:r>
        <w:rPr>
          <w:spacing w:val="-3"/>
          <w:sz w:val="24"/>
        </w:rPr>
        <w:t xml:space="preserve"> </w:t>
      </w:r>
      <w:r>
        <w:rPr>
          <w:sz w:val="24"/>
        </w:rPr>
        <w:t>родителями</w:t>
      </w:r>
      <w:r>
        <w:rPr>
          <w:spacing w:val="-1"/>
          <w:sz w:val="24"/>
        </w:rPr>
        <w:t xml:space="preserve"> </w:t>
      </w:r>
      <w:r>
        <w:rPr>
          <w:sz w:val="24"/>
        </w:rPr>
        <w:t>учащихся</w:t>
      </w:r>
      <w:r>
        <w:rPr>
          <w:spacing w:val="-2"/>
          <w:sz w:val="24"/>
        </w:rPr>
        <w:t xml:space="preserve"> </w:t>
      </w:r>
      <w:r>
        <w:rPr>
          <w:sz w:val="24"/>
        </w:rPr>
        <w:t>или</w:t>
      </w:r>
      <w:r>
        <w:rPr>
          <w:spacing w:val="-1"/>
          <w:sz w:val="24"/>
        </w:rPr>
        <w:t xml:space="preserve"> </w:t>
      </w:r>
      <w:r>
        <w:rPr>
          <w:sz w:val="24"/>
        </w:rPr>
        <w:t>их</w:t>
      </w:r>
      <w:r>
        <w:rPr>
          <w:spacing w:val="-7"/>
          <w:sz w:val="24"/>
        </w:rPr>
        <w:t xml:space="preserve"> </w:t>
      </w:r>
      <w:r>
        <w:rPr>
          <w:sz w:val="24"/>
        </w:rPr>
        <w:t>законными</w:t>
      </w:r>
      <w:r>
        <w:rPr>
          <w:spacing w:val="-1"/>
          <w:sz w:val="24"/>
        </w:rPr>
        <w:t xml:space="preserve"> </w:t>
      </w:r>
      <w:r>
        <w:rPr>
          <w:sz w:val="24"/>
        </w:rPr>
        <w:t xml:space="preserve">представителями. Реализация воспитательного потенциала классного руководства </w:t>
      </w:r>
      <w:r>
        <w:rPr>
          <w:spacing w:val="-2"/>
          <w:sz w:val="24"/>
        </w:rPr>
        <w:t>предусматривает:</w:t>
      </w:r>
    </w:p>
    <w:p w14:paraId="5B14B424">
      <w:pPr>
        <w:spacing w:before="3"/>
        <w:ind w:left="2007" w:right="0" w:firstLine="0"/>
        <w:jc w:val="both"/>
        <w:rPr>
          <w:i/>
          <w:sz w:val="24"/>
        </w:rPr>
      </w:pPr>
      <w:r>
        <w:rPr>
          <w:i/>
          <w:sz w:val="24"/>
        </w:rPr>
        <w:t>Работу</w:t>
      </w:r>
      <w:r>
        <w:rPr>
          <w:i/>
          <w:spacing w:val="-3"/>
          <w:sz w:val="24"/>
        </w:rPr>
        <w:t xml:space="preserve"> </w:t>
      </w:r>
      <w:r>
        <w:rPr>
          <w:i/>
          <w:sz w:val="24"/>
        </w:rPr>
        <w:t>с</w:t>
      </w:r>
      <w:r>
        <w:rPr>
          <w:i/>
          <w:spacing w:val="-2"/>
          <w:sz w:val="24"/>
        </w:rPr>
        <w:t xml:space="preserve"> </w:t>
      </w:r>
      <w:r>
        <w:rPr>
          <w:i/>
          <w:sz w:val="24"/>
        </w:rPr>
        <w:t xml:space="preserve">классным </w:t>
      </w:r>
      <w:r>
        <w:rPr>
          <w:i/>
          <w:spacing w:val="-2"/>
          <w:sz w:val="24"/>
        </w:rPr>
        <w:t>коллективом:</w:t>
      </w:r>
    </w:p>
    <w:p w14:paraId="755E99D2">
      <w:pPr>
        <w:pStyle w:val="13"/>
        <w:numPr>
          <w:ilvl w:val="2"/>
          <w:numId w:val="179"/>
        </w:numPr>
        <w:tabs>
          <w:tab w:val="left" w:pos="2726"/>
        </w:tabs>
        <w:spacing w:before="0" w:after="0" w:line="293" w:lineRule="exact"/>
        <w:ind w:left="2726" w:right="0" w:hanging="359"/>
        <w:jc w:val="both"/>
        <w:rPr>
          <w:rFonts w:ascii="Symbol" w:hAnsi="Symbol"/>
          <w:sz w:val="24"/>
        </w:rPr>
      </w:pPr>
      <w:r>
        <w:rPr>
          <w:sz w:val="24"/>
        </w:rPr>
        <w:t>планирование</w:t>
      </w:r>
      <w:r>
        <w:rPr>
          <w:spacing w:val="-7"/>
          <w:sz w:val="24"/>
        </w:rPr>
        <w:t xml:space="preserve"> </w:t>
      </w:r>
      <w:r>
        <w:rPr>
          <w:sz w:val="24"/>
        </w:rPr>
        <w:t>и</w:t>
      </w:r>
      <w:r>
        <w:rPr>
          <w:spacing w:val="-5"/>
          <w:sz w:val="24"/>
        </w:rPr>
        <w:t xml:space="preserve"> </w:t>
      </w:r>
      <w:r>
        <w:rPr>
          <w:sz w:val="24"/>
        </w:rPr>
        <w:t>проведение</w:t>
      </w:r>
      <w:r>
        <w:rPr>
          <w:spacing w:val="-2"/>
          <w:sz w:val="24"/>
        </w:rPr>
        <w:t xml:space="preserve"> </w:t>
      </w:r>
      <w:r>
        <w:rPr>
          <w:sz w:val="24"/>
        </w:rPr>
        <w:t>классных</w:t>
      </w:r>
      <w:r>
        <w:rPr>
          <w:spacing w:val="-5"/>
          <w:sz w:val="24"/>
        </w:rPr>
        <w:t xml:space="preserve"> </w:t>
      </w:r>
      <w:r>
        <w:rPr>
          <w:spacing w:val="-2"/>
          <w:sz w:val="24"/>
        </w:rPr>
        <w:t>часов;</w:t>
      </w:r>
    </w:p>
    <w:p w14:paraId="32682908">
      <w:pPr>
        <w:pStyle w:val="13"/>
        <w:numPr>
          <w:ilvl w:val="2"/>
          <w:numId w:val="179"/>
        </w:numPr>
        <w:tabs>
          <w:tab w:val="left" w:pos="2727"/>
        </w:tabs>
        <w:spacing w:before="2" w:after="0" w:line="237" w:lineRule="auto"/>
        <w:ind w:left="2727" w:right="1738" w:hanging="360"/>
        <w:jc w:val="both"/>
        <w:rPr>
          <w:rFonts w:ascii="Symbol" w:hAnsi="Symbol"/>
          <w:sz w:val="24"/>
        </w:rPr>
      </w:pPr>
      <w:r>
        <w:rPr>
          <w:sz w:val="24"/>
        </w:rPr>
        <w:t>организацию интересных и полезных для личностного развития обучающихся,</w:t>
      </w:r>
      <w:r>
        <w:rPr>
          <w:spacing w:val="-12"/>
          <w:sz w:val="24"/>
        </w:rPr>
        <w:t xml:space="preserve"> </w:t>
      </w:r>
      <w:r>
        <w:rPr>
          <w:sz w:val="24"/>
        </w:rPr>
        <w:t>позволяющих</w:t>
      </w:r>
      <w:r>
        <w:rPr>
          <w:spacing w:val="-15"/>
          <w:sz w:val="24"/>
        </w:rPr>
        <w:t xml:space="preserve"> </w:t>
      </w:r>
      <w:r>
        <w:rPr>
          <w:sz w:val="24"/>
        </w:rPr>
        <w:t>вовлекать</w:t>
      </w:r>
      <w:r>
        <w:rPr>
          <w:spacing w:val="-15"/>
          <w:sz w:val="24"/>
        </w:rPr>
        <w:t xml:space="preserve"> </w:t>
      </w:r>
      <w:r>
        <w:rPr>
          <w:sz w:val="24"/>
        </w:rPr>
        <w:t>в</w:t>
      </w:r>
      <w:r>
        <w:rPr>
          <w:spacing w:val="-11"/>
          <w:sz w:val="24"/>
        </w:rPr>
        <w:t xml:space="preserve"> </w:t>
      </w:r>
      <w:r>
        <w:rPr>
          <w:sz w:val="24"/>
        </w:rPr>
        <w:t>них</w:t>
      </w:r>
      <w:r>
        <w:rPr>
          <w:spacing w:val="-15"/>
          <w:sz w:val="24"/>
        </w:rPr>
        <w:t xml:space="preserve"> </w:t>
      </w:r>
      <w:r>
        <w:rPr>
          <w:sz w:val="24"/>
        </w:rPr>
        <w:t>школьников</w:t>
      </w:r>
      <w:r>
        <w:rPr>
          <w:spacing w:val="-11"/>
          <w:sz w:val="24"/>
        </w:rPr>
        <w:t xml:space="preserve"> </w:t>
      </w:r>
      <w:r>
        <w:rPr>
          <w:sz w:val="24"/>
        </w:rPr>
        <w:t>с</w:t>
      </w:r>
      <w:r>
        <w:rPr>
          <w:spacing w:val="-13"/>
          <w:sz w:val="24"/>
        </w:rPr>
        <w:t xml:space="preserve"> </w:t>
      </w:r>
      <w:r>
        <w:rPr>
          <w:sz w:val="24"/>
        </w:rPr>
        <w:t>разными</w:t>
      </w:r>
    </w:p>
    <w:p w14:paraId="49155895">
      <w:pPr>
        <w:spacing w:after="0" w:line="237" w:lineRule="auto"/>
        <w:jc w:val="both"/>
        <w:rPr>
          <w:rFonts w:ascii="Symbol" w:hAnsi="Symbol"/>
          <w:sz w:val="24"/>
        </w:rPr>
        <w:sectPr>
          <w:type w:val="continuous"/>
          <w:pgSz w:w="11910" w:h="16840"/>
          <w:pgMar w:top="1340" w:right="60" w:bottom="280" w:left="360" w:header="720" w:footer="720" w:gutter="0"/>
          <w:cols w:space="720" w:num="1"/>
        </w:sectPr>
      </w:pPr>
    </w:p>
    <w:p w14:paraId="5ECC32A9">
      <w:pPr>
        <w:pStyle w:val="8"/>
        <w:spacing w:before="76" w:line="237" w:lineRule="auto"/>
        <w:ind w:left="2727" w:right="1739"/>
      </w:pPr>
      <w:r>
        <w:t>потребностями, давать им возможности для самореализации, устанавливать и укреплять доверительные отношения;</w:t>
      </w:r>
    </w:p>
    <w:p w14:paraId="2E228C9E">
      <w:pPr>
        <w:pStyle w:val="13"/>
        <w:numPr>
          <w:ilvl w:val="2"/>
          <w:numId w:val="179"/>
        </w:numPr>
        <w:tabs>
          <w:tab w:val="left" w:pos="2726"/>
        </w:tabs>
        <w:spacing w:before="5" w:after="0" w:line="294" w:lineRule="exact"/>
        <w:ind w:left="2726" w:right="0" w:hanging="359"/>
        <w:jc w:val="both"/>
        <w:rPr>
          <w:rFonts w:ascii="Symbol" w:hAnsi="Symbol"/>
          <w:sz w:val="24"/>
        </w:rPr>
      </w:pPr>
      <w:r>
        <w:rPr>
          <w:sz w:val="24"/>
        </w:rPr>
        <w:t>проведение</w:t>
      </w:r>
      <w:r>
        <w:rPr>
          <w:spacing w:val="-6"/>
          <w:sz w:val="24"/>
        </w:rPr>
        <w:t xml:space="preserve"> </w:t>
      </w:r>
      <w:r>
        <w:rPr>
          <w:sz w:val="24"/>
        </w:rPr>
        <w:t>в</w:t>
      </w:r>
      <w:r>
        <w:rPr>
          <w:spacing w:val="-5"/>
          <w:sz w:val="24"/>
        </w:rPr>
        <w:t xml:space="preserve"> </w:t>
      </w:r>
      <w:r>
        <w:rPr>
          <w:sz w:val="24"/>
        </w:rPr>
        <w:t>классе</w:t>
      </w:r>
      <w:r>
        <w:rPr>
          <w:spacing w:val="-3"/>
          <w:sz w:val="24"/>
        </w:rPr>
        <w:t xml:space="preserve"> </w:t>
      </w:r>
      <w:r>
        <w:rPr>
          <w:sz w:val="24"/>
        </w:rPr>
        <w:t>праздников,</w:t>
      </w:r>
      <w:r>
        <w:rPr>
          <w:spacing w:val="-6"/>
          <w:sz w:val="24"/>
        </w:rPr>
        <w:t xml:space="preserve"> </w:t>
      </w:r>
      <w:r>
        <w:rPr>
          <w:sz w:val="24"/>
        </w:rPr>
        <w:t>конкурсов, соревнований</w:t>
      </w:r>
      <w:r>
        <w:rPr>
          <w:spacing w:val="-6"/>
          <w:sz w:val="24"/>
        </w:rPr>
        <w:t xml:space="preserve"> </w:t>
      </w:r>
      <w:r>
        <w:rPr>
          <w:sz w:val="24"/>
        </w:rPr>
        <w:t>и</w:t>
      </w:r>
      <w:r>
        <w:rPr>
          <w:spacing w:val="-6"/>
          <w:sz w:val="24"/>
        </w:rPr>
        <w:t xml:space="preserve"> </w:t>
      </w:r>
      <w:r>
        <w:rPr>
          <w:spacing w:val="-2"/>
          <w:sz w:val="24"/>
        </w:rPr>
        <w:t>т.д.;</w:t>
      </w:r>
    </w:p>
    <w:p w14:paraId="2F5CB566">
      <w:pPr>
        <w:pStyle w:val="13"/>
        <w:numPr>
          <w:ilvl w:val="2"/>
          <w:numId w:val="179"/>
        </w:numPr>
        <w:tabs>
          <w:tab w:val="left" w:pos="2727"/>
        </w:tabs>
        <w:spacing w:before="2" w:after="0" w:line="237" w:lineRule="auto"/>
        <w:ind w:left="2727" w:right="1738" w:hanging="360"/>
        <w:jc w:val="both"/>
        <w:rPr>
          <w:rFonts w:ascii="Symbol" w:hAnsi="Symbol"/>
          <w:sz w:val="24"/>
        </w:rPr>
      </w:pPr>
      <w:r>
        <w:rPr>
          <w:sz w:val="24"/>
        </w:rPr>
        <w:t>сплочение</w:t>
      </w:r>
      <w:r>
        <w:rPr>
          <w:spacing w:val="-7"/>
          <w:sz w:val="24"/>
        </w:rPr>
        <w:t xml:space="preserve"> </w:t>
      </w:r>
      <w:r>
        <w:rPr>
          <w:sz w:val="24"/>
        </w:rPr>
        <w:t>коллектива</w:t>
      </w:r>
      <w:r>
        <w:rPr>
          <w:spacing w:val="-7"/>
          <w:sz w:val="24"/>
        </w:rPr>
        <w:t xml:space="preserve"> </w:t>
      </w:r>
      <w:r>
        <w:rPr>
          <w:sz w:val="24"/>
        </w:rPr>
        <w:t>класса</w:t>
      </w:r>
      <w:r>
        <w:rPr>
          <w:spacing w:val="-7"/>
          <w:sz w:val="24"/>
        </w:rPr>
        <w:t xml:space="preserve"> </w:t>
      </w:r>
      <w:r>
        <w:rPr>
          <w:sz w:val="24"/>
        </w:rPr>
        <w:t>через:</w:t>
      </w:r>
      <w:r>
        <w:rPr>
          <w:spacing w:val="-5"/>
          <w:sz w:val="24"/>
        </w:rPr>
        <w:t xml:space="preserve"> </w:t>
      </w:r>
      <w:r>
        <w:rPr>
          <w:sz w:val="24"/>
        </w:rPr>
        <w:t>игры</w:t>
      </w:r>
      <w:r>
        <w:rPr>
          <w:spacing w:val="-9"/>
          <w:sz w:val="24"/>
        </w:rPr>
        <w:t xml:space="preserve"> </w:t>
      </w:r>
      <w:r>
        <w:rPr>
          <w:sz w:val="24"/>
        </w:rPr>
        <w:t>и</w:t>
      </w:r>
      <w:r>
        <w:rPr>
          <w:spacing w:val="-5"/>
          <w:sz w:val="24"/>
        </w:rPr>
        <w:t xml:space="preserve"> </w:t>
      </w:r>
      <w:r>
        <w:rPr>
          <w:sz w:val="24"/>
        </w:rPr>
        <w:t>тренинги</w:t>
      </w:r>
      <w:r>
        <w:rPr>
          <w:spacing w:val="-10"/>
          <w:sz w:val="24"/>
        </w:rPr>
        <w:t xml:space="preserve"> </w:t>
      </w:r>
      <w:r>
        <w:rPr>
          <w:sz w:val="24"/>
        </w:rPr>
        <w:t>на</w:t>
      </w:r>
      <w:r>
        <w:rPr>
          <w:spacing w:val="-7"/>
          <w:sz w:val="24"/>
        </w:rPr>
        <w:t xml:space="preserve"> </w:t>
      </w:r>
      <w:r>
        <w:rPr>
          <w:sz w:val="24"/>
        </w:rPr>
        <w:t>сплочение</w:t>
      </w:r>
      <w:r>
        <w:rPr>
          <w:spacing w:val="-7"/>
          <w:sz w:val="24"/>
        </w:rPr>
        <w:t xml:space="preserve"> </w:t>
      </w:r>
      <w:r>
        <w:rPr>
          <w:sz w:val="24"/>
        </w:rPr>
        <w:t>и командообразование, внеучебные и внешкольные мероприятия;</w:t>
      </w:r>
    </w:p>
    <w:p w14:paraId="3E1107FF">
      <w:pPr>
        <w:pStyle w:val="13"/>
        <w:numPr>
          <w:ilvl w:val="2"/>
          <w:numId w:val="179"/>
        </w:numPr>
        <w:tabs>
          <w:tab w:val="left" w:pos="2727"/>
        </w:tabs>
        <w:spacing w:before="14" w:after="0" w:line="230" w:lineRule="auto"/>
        <w:ind w:left="2727" w:right="1739" w:hanging="360"/>
        <w:jc w:val="both"/>
        <w:rPr>
          <w:rFonts w:ascii="Symbol" w:hAnsi="Symbol"/>
          <w:sz w:val="28"/>
        </w:rPr>
      </w:pPr>
      <w:r>
        <w:rPr>
          <w:sz w:val="24"/>
        </w:rPr>
        <w:t>проведение инструктажей по ТБ, комплексной безопасности, правилам поведения в школе, соблюдению ПДД, ППБ;</w:t>
      </w:r>
    </w:p>
    <w:p w14:paraId="313F4539">
      <w:pPr>
        <w:pStyle w:val="13"/>
        <w:numPr>
          <w:ilvl w:val="2"/>
          <w:numId w:val="179"/>
        </w:numPr>
        <w:tabs>
          <w:tab w:val="left" w:pos="2727"/>
        </w:tabs>
        <w:spacing w:before="10" w:after="0" w:line="235" w:lineRule="auto"/>
        <w:ind w:left="2727" w:right="1737" w:hanging="360"/>
        <w:jc w:val="both"/>
        <w:rPr>
          <w:rFonts w:ascii="Symbol" w:hAnsi="Symbol"/>
          <w:sz w:val="28"/>
        </w:rPr>
      </w:pPr>
      <w:r>
        <w:rPr>
          <w:sz w:val="24"/>
        </w:rPr>
        <w:t xml:space="preserve">проведение классных часов как часов плодотворного и доверительного общения педагогического работника и </w:t>
      </w:r>
      <w:r>
        <w:rPr>
          <w:spacing w:val="-2"/>
          <w:sz w:val="24"/>
        </w:rPr>
        <w:t>обучающихся;</w:t>
      </w:r>
    </w:p>
    <w:p w14:paraId="0D3D9AE3">
      <w:pPr>
        <w:pStyle w:val="13"/>
        <w:numPr>
          <w:ilvl w:val="2"/>
          <w:numId w:val="179"/>
        </w:numPr>
        <w:tabs>
          <w:tab w:val="left" w:pos="2727"/>
          <w:tab w:val="left" w:pos="2828"/>
        </w:tabs>
        <w:spacing w:before="6" w:after="0" w:line="235" w:lineRule="auto"/>
        <w:ind w:left="2727" w:right="1737" w:hanging="360"/>
        <w:jc w:val="both"/>
        <w:rPr>
          <w:rFonts w:ascii="Symbol" w:hAnsi="Symbol"/>
          <w:sz w:val="28"/>
        </w:rPr>
      </w:pPr>
      <w:r>
        <w:rPr>
          <w:sz w:val="24"/>
        </w:rPr>
        <w:tab/>
      </w:r>
      <w:r>
        <w:rPr>
          <w:sz w:val="24"/>
        </w:rPr>
        <w:t>проведение профилактических лекций и бесед, направленных на пропаганду ЗОЖ, профилактику суицидального поведения, жестокого обращения в среде сверстников;</w:t>
      </w:r>
    </w:p>
    <w:p w14:paraId="6ED4FE20">
      <w:pPr>
        <w:pStyle w:val="13"/>
        <w:numPr>
          <w:ilvl w:val="2"/>
          <w:numId w:val="179"/>
        </w:numPr>
        <w:tabs>
          <w:tab w:val="left" w:pos="2727"/>
        </w:tabs>
        <w:spacing w:before="9" w:after="0" w:line="237" w:lineRule="auto"/>
        <w:ind w:left="2727" w:right="1733" w:hanging="360"/>
        <w:jc w:val="both"/>
        <w:rPr>
          <w:rFonts w:ascii="Symbol" w:hAnsi="Symbol"/>
          <w:sz w:val="28"/>
        </w:rPr>
      </w:pPr>
      <w:r>
        <w:rPr>
          <w:sz w:val="24"/>
        </w:rPr>
        <w:t xml:space="preserve">индивидуальную работу с обучающимися класса по ведению личных портфолио в соответствии с ФГОС, в которых они фиксируют свои учебные, творческие, спортивные, личностные </w:t>
      </w:r>
      <w:r>
        <w:rPr>
          <w:spacing w:val="-2"/>
          <w:sz w:val="24"/>
        </w:rPr>
        <w:t>достижения;</w:t>
      </w:r>
    </w:p>
    <w:p w14:paraId="7FE9DE81">
      <w:pPr>
        <w:pStyle w:val="13"/>
        <w:numPr>
          <w:ilvl w:val="2"/>
          <w:numId w:val="179"/>
        </w:numPr>
        <w:tabs>
          <w:tab w:val="left" w:pos="2727"/>
        </w:tabs>
        <w:spacing w:before="0" w:after="0" w:line="237" w:lineRule="auto"/>
        <w:ind w:left="2727" w:right="1733" w:hanging="360"/>
        <w:jc w:val="both"/>
        <w:rPr>
          <w:rFonts w:ascii="Symbol" w:hAnsi="Symbol"/>
          <w:sz w:val="28"/>
        </w:rPr>
      </w:pPr>
      <w:r>
        <w:rPr>
          <w:sz w:val="24"/>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14:paraId="48D683C3">
      <w:pPr>
        <w:spacing w:before="0" w:line="276" w:lineRule="exact"/>
        <w:ind w:left="1440" w:right="0" w:firstLine="0"/>
        <w:jc w:val="both"/>
        <w:rPr>
          <w:i/>
          <w:sz w:val="24"/>
        </w:rPr>
      </w:pPr>
      <w:r>
        <w:rPr>
          <w:i/>
          <w:sz w:val="24"/>
        </w:rPr>
        <w:t>Индивидуальную</w:t>
      </w:r>
      <w:r>
        <w:rPr>
          <w:i/>
          <w:spacing w:val="-2"/>
          <w:sz w:val="24"/>
        </w:rPr>
        <w:t xml:space="preserve"> </w:t>
      </w:r>
      <w:r>
        <w:rPr>
          <w:i/>
          <w:sz w:val="24"/>
        </w:rPr>
        <w:t>работу</w:t>
      </w:r>
      <w:r>
        <w:rPr>
          <w:i/>
          <w:spacing w:val="-2"/>
          <w:sz w:val="24"/>
        </w:rPr>
        <w:t xml:space="preserve"> </w:t>
      </w:r>
      <w:r>
        <w:rPr>
          <w:i/>
          <w:sz w:val="24"/>
        </w:rPr>
        <w:t>с</w:t>
      </w:r>
      <w:r>
        <w:rPr>
          <w:i/>
          <w:spacing w:val="-1"/>
          <w:sz w:val="24"/>
        </w:rPr>
        <w:t xml:space="preserve"> </w:t>
      </w:r>
      <w:r>
        <w:rPr>
          <w:i/>
          <w:sz w:val="24"/>
        </w:rPr>
        <w:t>учащимися</w:t>
      </w:r>
      <w:r>
        <w:rPr>
          <w:i/>
          <w:spacing w:val="-1"/>
          <w:sz w:val="24"/>
        </w:rPr>
        <w:t xml:space="preserve"> </w:t>
      </w:r>
      <w:r>
        <w:rPr>
          <w:i/>
          <w:spacing w:val="-2"/>
          <w:sz w:val="24"/>
        </w:rPr>
        <w:t>класса:</w:t>
      </w:r>
    </w:p>
    <w:p w14:paraId="7CADFD37">
      <w:pPr>
        <w:pStyle w:val="13"/>
        <w:numPr>
          <w:ilvl w:val="2"/>
          <w:numId w:val="179"/>
        </w:numPr>
        <w:tabs>
          <w:tab w:val="left" w:pos="2727"/>
        </w:tabs>
        <w:spacing w:before="5" w:after="0" w:line="237" w:lineRule="auto"/>
        <w:ind w:left="2727" w:right="1740" w:hanging="360"/>
        <w:jc w:val="both"/>
        <w:rPr>
          <w:rFonts w:ascii="Symbol" w:hAnsi="Symbol"/>
          <w:sz w:val="24"/>
        </w:rPr>
      </w:pPr>
      <w:r>
        <w:rPr>
          <w:sz w:val="24"/>
        </w:rPr>
        <w:t>изучение особенностей личностного развития обучающихся класса (наблюдение</w:t>
      </w:r>
      <w:r>
        <w:rPr>
          <w:spacing w:val="-14"/>
          <w:sz w:val="24"/>
        </w:rPr>
        <w:t xml:space="preserve"> </w:t>
      </w:r>
      <w:r>
        <w:rPr>
          <w:sz w:val="24"/>
        </w:rPr>
        <w:t>за</w:t>
      </w:r>
      <w:r>
        <w:rPr>
          <w:spacing w:val="-14"/>
          <w:sz w:val="24"/>
        </w:rPr>
        <w:t xml:space="preserve"> </w:t>
      </w:r>
      <w:r>
        <w:rPr>
          <w:sz w:val="24"/>
        </w:rPr>
        <w:t>поведением</w:t>
      </w:r>
      <w:r>
        <w:rPr>
          <w:spacing w:val="-15"/>
          <w:sz w:val="24"/>
        </w:rPr>
        <w:t xml:space="preserve"> </w:t>
      </w:r>
      <w:r>
        <w:rPr>
          <w:sz w:val="24"/>
        </w:rPr>
        <w:t>обучающихся</w:t>
      </w:r>
      <w:r>
        <w:rPr>
          <w:spacing w:val="-13"/>
          <w:sz w:val="24"/>
        </w:rPr>
        <w:t xml:space="preserve"> </w:t>
      </w:r>
      <w:r>
        <w:rPr>
          <w:sz w:val="24"/>
        </w:rPr>
        <w:t>в</w:t>
      </w:r>
      <w:r>
        <w:rPr>
          <w:spacing w:val="-11"/>
          <w:sz w:val="24"/>
        </w:rPr>
        <w:t xml:space="preserve"> </w:t>
      </w:r>
      <w:r>
        <w:rPr>
          <w:sz w:val="24"/>
        </w:rPr>
        <w:t>их</w:t>
      </w:r>
      <w:r>
        <w:rPr>
          <w:spacing w:val="-13"/>
          <w:sz w:val="24"/>
        </w:rPr>
        <w:t xml:space="preserve"> </w:t>
      </w:r>
      <w:r>
        <w:rPr>
          <w:sz w:val="24"/>
        </w:rPr>
        <w:t>повседневной</w:t>
      </w:r>
      <w:r>
        <w:rPr>
          <w:spacing w:val="-12"/>
          <w:sz w:val="24"/>
        </w:rPr>
        <w:t xml:space="preserve"> </w:t>
      </w:r>
      <w:r>
        <w:rPr>
          <w:sz w:val="24"/>
        </w:rPr>
        <w:t>жизни, в урочной и внеурочной деятельности);</w:t>
      </w:r>
    </w:p>
    <w:p w14:paraId="39DC5037">
      <w:pPr>
        <w:pStyle w:val="13"/>
        <w:numPr>
          <w:ilvl w:val="2"/>
          <w:numId w:val="179"/>
        </w:numPr>
        <w:tabs>
          <w:tab w:val="left" w:pos="2727"/>
        </w:tabs>
        <w:spacing w:before="4" w:after="0" w:line="240" w:lineRule="auto"/>
        <w:ind w:left="2727" w:right="1739" w:hanging="360"/>
        <w:jc w:val="both"/>
        <w:rPr>
          <w:rFonts w:ascii="Symbol" w:hAnsi="Symbol"/>
          <w:sz w:val="24"/>
        </w:rPr>
      </w:pPr>
      <w:r>
        <w:rPr>
          <w:sz w:val="24"/>
        </w:rPr>
        <w:t>поддержка обучающегося в решении важных для него жизненных проблем (успеваемости, налаживания взаимоотношений со сверстниками, педагогами (или) родителями профессионального самоопределения и т.п.);</w:t>
      </w:r>
    </w:p>
    <w:p w14:paraId="462498CE">
      <w:pPr>
        <w:pStyle w:val="13"/>
        <w:numPr>
          <w:ilvl w:val="2"/>
          <w:numId w:val="179"/>
        </w:numPr>
        <w:tabs>
          <w:tab w:val="left" w:pos="2727"/>
        </w:tabs>
        <w:spacing w:before="11" w:after="0" w:line="230" w:lineRule="auto"/>
        <w:ind w:left="2727" w:right="1734" w:hanging="360"/>
        <w:jc w:val="both"/>
        <w:rPr>
          <w:rFonts w:ascii="Symbol" w:hAnsi="Symbol"/>
          <w:sz w:val="28"/>
        </w:rPr>
      </w:pPr>
      <w:r>
        <w:rPr>
          <w:sz w:val="24"/>
        </w:rPr>
        <w:t xml:space="preserve">коррекция поведения обучающегося (частные беседы с ним, его </w:t>
      </w:r>
      <w:r>
        <w:rPr>
          <w:spacing w:val="-2"/>
          <w:sz w:val="24"/>
        </w:rPr>
        <w:t>родителями;</w:t>
      </w:r>
    </w:p>
    <w:p w14:paraId="27BA2DC2">
      <w:pPr>
        <w:pStyle w:val="13"/>
        <w:numPr>
          <w:ilvl w:val="2"/>
          <w:numId w:val="179"/>
        </w:numPr>
        <w:tabs>
          <w:tab w:val="left" w:pos="2727"/>
        </w:tabs>
        <w:spacing w:before="10" w:after="0" w:line="235" w:lineRule="auto"/>
        <w:ind w:left="2727" w:right="1738" w:hanging="360"/>
        <w:jc w:val="both"/>
        <w:rPr>
          <w:rFonts w:ascii="Symbol" w:hAnsi="Symbol"/>
          <w:sz w:val="28"/>
        </w:rPr>
      </w:pPr>
      <w:r>
        <w:rPr>
          <w:sz w:val="24"/>
        </w:rPr>
        <w:t>развитие и поддержка одаренности обучающихся (выдвижение учащихся на тематические конкурсы, привлечение обучающихся к подготовке и проведению классных часов)</w:t>
      </w:r>
    </w:p>
    <w:p w14:paraId="734AB152">
      <w:pPr>
        <w:spacing w:before="1" w:line="276" w:lineRule="exact"/>
        <w:ind w:left="1440" w:right="0" w:firstLine="0"/>
        <w:jc w:val="both"/>
        <w:rPr>
          <w:i/>
          <w:sz w:val="24"/>
        </w:rPr>
      </w:pPr>
      <w:r>
        <w:rPr>
          <w:i/>
          <w:sz w:val="24"/>
        </w:rPr>
        <w:t>Работу</w:t>
      </w:r>
      <w:r>
        <w:rPr>
          <w:i/>
          <w:spacing w:val="-4"/>
          <w:sz w:val="24"/>
        </w:rPr>
        <w:t xml:space="preserve"> </w:t>
      </w:r>
      <w:r>
        <w:rPr>
          <w:i/>
          <w:sz w:val="24"/>
        </w:rPr>
        <w:t>с</w:t>
      </w:r>
      <w:r>
        <w:rPr>
          <w:i/>
          <w:spacing w:val="-2"/>
          <w:sz w:val="24"/>
        </w:rPr>
        <w:t xml:space="preserve"> </w:t>
      </w:r>
      <w:r>
        <w:rPr>
          <w:i/>
          <w:sz w:val="24"/>
        </w:rPr>
        <w:t>учителями-предметниками</w:t>
      </w:r>
      <w:r>
        <w:rPr>
          <w:i/>
          <w:spacing w:val="-2"/>
          <w:sz w:val="24"/>
        </w:rPr>
        <w:t xml:space="preserve"> </w:t>
      </w:r>
      <w:r>
        <w:rPr>
          <w:i/>
          <w:sz w:val="24"/>
        </w:rPr>
        <w:t xml:space="preserve">в </w:t>
      </w:r>
      <w:r>
        <w:rPr>
          <w:i/>
          <w:spacing w:val="-2"/>
          <w:sz w:val="24"/>
        </w:rPr>
        <w:t>классе:</w:t>
      </w:r>
    </w:p>
    <w:p w14:paraId="22161125">
      <w:pPr>
        <w:pStyle w:val="13"/>
        <w:numPr>
          <w:ilvl w:val="2"/>
          <w:numId w:val="179"/>
        </w:numPr>
        <w:tabs>
          <w:tab w:val="left" w:pos="2727"/>
        </w:tabs>
        <w:spacing w:before="0" w:after="0" w:line="240" w:lineRule="auto"/>
        <w:ind w:left="2727" w:right="1736" w:hanging="360"/>
        <w:jc w:val="both"/>
        <w:rPr>
          <w:rFonts w:ascii="Symbol" w:hAnsi="Symbol"/>
          <w:sz w:val="24"/>
        </w:rPr>
      </w:pPr>
      <w:r>
        <w:rPr>
          <w:sz w:val="24"/>
        </w:rPr>
        <w:t>регулярные консультации классного руководителя с учителями предметниками, направленные на формирование единства требований, предупреждение и разрешение конфликтов между учителями-предметниками и обучающимися;</w:t>
      </w:r>
    </w:p>
    <w:p w14:paraId="35796E14">
      <w:pPr>
        <w:pStyle w:val="13"/>
        <w:numPr>
          <w:ilvl w:val="2"/>
          <w:numId w:val="179"/>
        </w:numPr>
        <w:tabs>
          <w:tab w:val="left" w:pos="2727"/>
        </w:tabs>
        <w:spacing w:before="2" w:after="0" w:line="240" w:lineRule="auto"/>
        <w:ind w:left="2727" w:right="1735" w:hanging="360"/>
        <w:jc w:val="both"/>
        <w:rPr>
          <w:rFonts w:ascii="Symbol" w:hAnsi="Symbol"/>
          <w:sz w:val="24"/>
        </w:rPr>
      </w:pPr>
      <w:r>
        <w:rPr>
          <w:sz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D448B16">
      <w:pPr>
        <w:spacing w:before="0" w:line="273" w:lineRule="exact"/>
        <w:ind w:left="1440" w:right="0" w:firstLine="0"/>
        <w:jc w:val="both"/>
        <w:rPr>
          <w:i/>
          <w:sz w:val="24"/>
        </w:rPr>
      </w:pPr>
      <w:r>
        <w:rPr>
          <w:i/>
          <w:sz w:val="24"/>
        </w:rPr>
        <w:t>Работу</w:t>
      </w:r>
      <w:r>
        <w:rPr>
          <w:i/>
          <w:spacing w:val="-6"/>
          <w:sz w:val="24"/>
        </w:rPr>
        <w:t xml:space="preserve"> </w:t>
      </w:r>
      <w:r>
        <w:rPr>
          <w:i/>
          <w:sz w:val="24"/>
        </w:rPr>
        <w:t>с</w:t>
      </w:r>
      <w:r>
        <w:rPr>
          <w:i/>
          <w:spacing w:val="-2"/>
          <w:sz w:val="24"/>
        </w:rPr>
        <w:t xml:space="preserve"> </w:t>
      </w:r>
      <w:r>
        <w:rPr>
          <w:i/>
          <w:sz w:val="24"/>
        </w:rPr>
        <w:t>родителями</w:t>
      </w:r>
      <w:r>
        <w:rPr>
          <w:i/>
          <w:spacing w:val="-1"/>
          <w:sz w:val="24"/>
        </w:rPr>
        <w:t xml:space="preserve"> </w:t>
      </w:r>
      <w:r>
        <w:rPr>
          <w:i/>
          <w:sz w:val="24"/>
        </w:rPr>
        <w:t>учащихся</w:t>
      </w:r>
      <w:r>
        <w:rPr>
          <w:i/>
          <w:spacing w:val="-3"/>
          <w:sz w:val="24"/>
        </w:rPr>
        <w:t xml:space="preserve"> </w:t>
      </w:r>
      <w:r>
        <w:rPr>
          <w:i/>
          <w:sz w:val="24"/>
        </w:rPr>
        <w:t>или</w:t>
      </w:r>
      <w:r>
        <w:rPr>
          <w:i/>
          <w:spacing w:val="-1"/>
          <w:sz w:val="24"/>
        </w:rPr>
        <w:t xml:space="preserve"> </w:t>
      </w:r>
      <w:r>
        <w:rPr>
          <w:i/>
          <w:sz w:val="24"/>
        </w:rPr>
        <w:t>их</w:t>
      </w:r>
      <w:r>
        <w:rPr>
          <w:i/>
          <w:spacing w:val="-2"/>
          <w:sz w:val="24"/>
        </w:rPr>
        <w:t xml:space="preserve"> </w:t>
      </w:r>
      <w:r>
        <w:rPr>
          <w:i/>
          <w:sz w:val="24"/>
        </w:rPr>
        <w:t>законными</w:t>
      </w:r>
      <w:r>
        <w:rPr>
          <w:i/>
          <w:spacing w:val="-1"/>
          <w:sz w:val="24"/>
        </w:rPr>
        <w:t xml:space="preserve"> </w:t>
      </w:r>
      <w:r>
        <w:rPr>
          <w:i/>
          <w:spacing w:val="-2"/>
          <w:sz w:val="24"/>
        </w:rPr>
        <w:t>представителями:</w:t>
      </w:r>
    </w:p>
    <w:p w14:paraId="7D9A1B22">
      <w:pPr>
        <w:pStyle w:val="13"/>
        <w:numPr>
          <w:ilvl w:val="2"/>
          <w:numId w:val="179"/>
        </w:numPr>
        <w:tabs>
          <w:tab w:val="left" w:pos="2727"/>
        </w:tabs>
        <w:spacing w:before="4" w:after="0" w:line="240" w:lineRule="auto"/>
        <w:ind w:left="2727" w:right="1736" w:hanging="360"/>
        <w:jc w:val="both"/>
        <w:rPr>
          <w:rFonts w:ascii="Symbol" w:hAnsi="Symbol"/>
          <w:sz w:val="24"/>
        </w:rPr>
      </w:pPr>
      <w:r>
        <w:rPr>
          <w:sz w:val="24"/>
        </w:rPr>
        <w:t>организация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w:t>
      </w:r>
    </w:p>
    <w:p w14:paraId="76378385">
      <w:pPr>
        <w:spacing w:after="0" w:line="240" w:lineRule="auto"/>
        <w:jc w:val="both"/>
        <w:rPr>
          <w:rFonts w:ascii="Symbol" w:hAnsi="Symbol"/>
          <w:sz w:val="24"/>
        </w:rPr>
        <w:sectPr>
          <w:pgSz w:w="11910" w:h="16840"/>
          <w:pgMar w:top="1340" w:right="60" w:bottom="280" w:left="360" w:header="720" w:footer="720" w:gutter="0"/>
          <w:cols w:space="720" w:num="1"/>
        </w:sectPr>
      </w:pPr>
    </w:p>
    <w:p w14:paraId="0B404604">
      <w:pPr>
        <w:pStyle w:val="13"/>
        <w:numPr>
          <w:ilvl w:val="2"/>
          <w:numId w:val="179"/>
        </w:numPr>
        <w:tabs>
          <w:tab w:val="left" w:pos="2727"/>
        </w:tabs>
        <w:spacing w:before="76" w:after="0" w:line="240" w:lineRule="auto"/>
        <w:ind w:left="2727" w:right="1735" w:hanging="360"/>
        <w:jc w:val="both"/>
        <w:rPr>
          <w:rFonts w:ascii="Symbol" w:hAnsi="Symbol"/>
          <w:sz w:val="24"/>
        </w:rPr>
      </w:pPr>
      <w:r>
        <w:rPr>
          <w:sz w:val="24"/>
        </w:rPr>
        <w:t>создание и организацию работы родительского комитета класса, участвующего в</w:t>
      </w:r>
      <w:r>
        <w:rPr>
          <w:spacing w:val="-6"/>
          <w:sz w:val="24"/>
        </w:rPr>
        <w:t xml:space="preserve"> </w:t>
      </w:r>
      <w:r>
        <w:rPr>
          <w:sz w:val="24"/>
        </w:rPr>
        <w:t>решении</w:t>
      </w:r>
      <w:r>
        <w:rPr>
          <w:spacing w:val="-2"/>
          <w:sz w:val="24"/>
        </w:rPr>
        <w:t xml:space="preserve"> </w:t>
      </w:r>
      <w:r>
        <w:rPr>
          <w:sz w:val="24"/>
        </w:rPr>
        <w:t>вопросов</w:t>
      </w:r>
      <w:r>
        <w:rPr>
          <w:spacing w:val="-6"/>
          <w:sz w:val="24"/>
        </w:rPr>
        <w:t xml:space="preserve"> </w:t>
      </w:r>
      <w:r>
        <w:rPr>
          <w:sz w:val="24"/>
        </w:rPr>
        <w:t>воспитания</w:t>
      </w:r>
      <w:r>
        <w:rPr>
          <w:spacing w:val="-8"/>
          <w:sz w:val="24"/>
        </w:rPr>
        <w:t xml:space="preserve"> </w:t>
      </w:r>
      <w:r>
        <w:rPr>
          <w:sz w:val="24"/>
        </w:rPr>
        <w:t>и</w:t>
      </w:r>
      <w:r>
        <w:rPr>
          <w:spacing w:val="-7"/>
          <w:sz w:val="24"/>
        </w:rPr>
        <w:t xml:space="preserve"> </w:t>
      </w:r>
      <w:r>
        <w:rPr>
          <w:sz w:val="24"/>
        </w:rPr>
        <w:t>обучения</w:t>
      </w:r>
      <w:r>
        <w:rPr>
          <w:spacing w:val="-3"/>
          <w:sz w:val="24"/>
        </w:rPr>
        <w:t xml:space="preserve"> </w:t>
      </w:r>
      <w:r>
        <w:rPr>
          <w:sz w:val="24"/>
        </w:rPr>
        <w:t>в</w:t>
      </w:r>
      <w:r>
        <w:rPr>
          <w:spacing w:val="-2"/>
          <w:sz w:val="24"/>
        </w:rPr>
        <w:t xml:space="preserve"> </w:t>
      </w:r>
      <w:r>
        <w:rPr>
          <w:sz w:val="24"/>
        </w:rPr>
        <w:t>классе, школе;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14:paraId="2E488688">
      <w:pPr>
        <w:pStyle w:val="13"/>
        <w:numPr>
          <w:ilvl w:val="2"/>
          <w:numId w:val="179"/>
        </w:numPr>
        <w:tabs>
          <w:tab w:val="left" w:pos="2727"/>
        </w:tabs>
        <w:spacing w:before="1" w:after="0" w:line="237" w:lineRule="auto"/>
        <w:ind w:left="2727" w:right="1739" w:hanging="360"/>
        <w:jc w:val="both"/>
        <w:rPr>
          <w:rFonts w:ascii="Symbol" w:hAnsi="Symbol"/>
          <w:sz w:val="24"/>
        </w:rPr>
      </w:pPr>
      <w:r>
        <w:rPr>
          <w:sz w:val="24"/>
        </w:rPr>
        <w:t>помощь родителям обучающихся в регулировании отношений между ними, администрацией школы и учителями-предметниками;</w:t>
      </w:r>
    </w:p>
    <w:p w14:paraId="710F3F13">
      <w:pPr>
        <w:pStyle w:val="13"/>
        <w:numPr>
          <w:ilvl w:val="2"/>
          <w:numId w:val="179"/>
        </w:numPr>
        <w:tabs>
          <w:tab w:val="left" w:pos="2727"/>
        </w:tabs>
        <w:spacing w:before="7" w:after="0" w:line="237" w:lineRule="auto"/>
        <w:ind w:left="2727" w:right="1735" w:hanging="360"/>
        <w:jc w:val="both"/>
        <w:rPr>
          <w:rFonts w:ascii="Symbol" w:hAnsi="Symbol"/>
          <w:sz w:val="24"/>
        </w:rPr>
      </w:pPr>
      <w:r>
        <w:rPr>
          <w:sz w:val="24"/>
        </w:rPr>
        <w:t>организация</w:t>
      </w:r>
      <w:r>
        <w:rPr>
          <w:spacing w:val="-11"/>
          <w:sz w:val="24"/>
        </w:rPr>
        <w:t xml:space="preserve"> </w:t>
      </w:r>
      <w:r>
        <w:rPr>
          <w:sz w:val="24"/>
        </w:rPr>
        <w:t>встреч</w:t>
      </w:r>
      <w:r>
        <w:rPr>
          <w:spacing w:val="-12"/>
          <w:sz w:val="24"/>
        </w:rPr>
        <w:t xml:space="preserve"> </w:t>
      </w:r>
      <w:r>
        <w:rPr>
          <w:sz w:val="24"/>
        </w:rPr>
        <w:t>с</w:t>
      </w:r>
      <w:r>
        <w:rPr>
          <w:spacing w:val="-7"/>
          <w:sz w:val="24"/>
        </w:rPr>
        <w:t xml:space="preserve"> </w:t>
      </w:r>
      <w:r>
        <w:rPr>
          <w:sz w:val="24"/>
        </w:rPr>
        <w:t>родителями</w:t>
      </w:r>
      <w:r>
        <w:rPr>
          <w:spacing w:val="-10"/>
          <w:sz w:val="24"/>
        </w:rPr>
        <w:t xml:space="preserve"> </w:t>
      </w:r>
      <w:r>
        <w:rPr>
          <w:sz w:val="24"/>
        </w:rPr>
        <w:t>в</w:t>
      </w:r>
      <w:r>
        <w:rPr>
          <w:spacing w:val="-5"/>
          <w:sz w:val="24"/>
        </w:rPr>
        <w:t xml:space="preserve"> </w:t>
      </w:r>
      <w:r>
        <w:rPr>
          <w:sz w:val="24"/>
        </w:rPr>
        <w:t>удобных</w:t>
      </w:r>
      <w:r>
        <w:rPr>
          <w:spacing w:val="-11"/>
          <w:sz w:val="24"/>
        </w:rPr>
        <w:t xml:space="preserve"> </w:t>
      </w:r>
      <w:r>
        <w:rPr>
          <w:sz w:val="24"/>
        </w:rPr>
        <w:t>для</w:t>
      </w:r>
      <w:r>
        <w:rPr>
          <w:spacing w:val="-6"/>
          <w:sz w:val="24"/>
        </w:rPr>
        <w:t xml:space="preserve"> </w:t>
      </w:r>
      <w:r>
        <w:rPr>
          <w:sz w:val="24"/>
        </w:rPr>
        <w:t>них</w:t>
      </w:r>
      <w:r>
        <w:rPr>
          <w:spacing w:val="-11"/>
          <w:sz w:val="24"/>
        </w:rPr>
        <w:t xml:space="preserve"> </w:t>
      </w:r>
      <w:r>
        <w:rPr>
          <w:sz w:val="24"/>
        </w:rPr>
        <w:t>форматах</w:t>
      </w:r>
      <w:r>
        <w:rPr>
          <w:spacing w:val="-11"/>
          <w:sz w:val="24"/>
        </w:rPr>
        <w:t xml:space="preserve"> </w:t>
      </w:r>
      <w:r>
        <w:rPr>
          <w:sz w:val="24"/>
        </w:rPr>
        <w:t>в</w:t>
      </w:r>
      <w:r>
        <w:rPr>
          <w:spacing w:val="-5"/>
          <w:sz w:val="24"/>
        </w:rPr>
        <w:t xml:space="preserve"> </w:t>
      </w:r>
      <w:r>
        <w:rPr>
          <w:sz w:val="24"/>
        </w:rPr>
        <w:t>том числе онлайн;</w:t>
      </w:r>
    </w:p>
    <w:p w14:paraId="6D487854">
      <w:pPr>
        <w:pStyle w:val="13"/>
        <w:numPr>
          <w:ilvl w:val="2"/>
          <w:numId w:val="179"/>
        </w:numPr>
        <w:tabs>
          <w:tab w:val="left" w:pos="2727"/>
        </w:tabs>
        <w:spacing w:before="0" w:after="0" w:line="240" w:lineRule="auto"/>
        <w:ind w:left="2727" w:right="1732" w:hanging="360"/>
        <w:jc w:val="both"/>
        <w:rPr>
          <w:rFonts w:ascii="Symbol" w:hAnsi="Symbol"/>
          <w:sz w:val="24"/>
        </w:rPr>
      </w:pPr>
      <w:r>
        <w:rPr>
          <w:sz w:val="24"/>
        </w:rPr>
        <w:t>просвещение родителей в вопросах воспитания и профилактики употребления ПАВ, профилактика деструктивного поведения, психологическое консультирование родителей с привлечением педагога-психолога школы, психологов – специалистов Республиканского Центра образования (РПМСП).</w:t>
      </w:r>
    </w:p>
    <w:p w14:paraId="04DDAD7D">
      <w:pPr>
        <w:pStyle w:val="13"/>
        <w:numPr>
          <w:ilvl w:val="2"/>
          <w:numId w:val="179"/>
        </w:numPr>
        <w:tabs>
          <w:tab w:val="left" w:pos="2727"/>
        </w:tabs>
        <w:spacing w:before="0" w:after="0" w:line="240" w:lineRule="auto"/>
        <w:ind w:left="2727" w:right="1732" w:hanging="360"/>
        <w:jc w:val="both"/>
        <w:rPr>
          <w:rFonts w:ascii="Symbol" w:hAnsi="Symbol"/>
          <w:sz w:val="24"/>
        </w:rPr>
      </w:pPr>
      <w:r>
        <w:rPr>
          <w:sz w:val="24"/>
        </w:rPr>
        <w:t>организация совместных проектов, праздников, мастер-классов, направленных на сплочение семьи и школы с привлечением членов семей обучающихся.</w:t>
      </w:r>
    </w:p>
    <w:p w14:paraId="1D623480">
      <w:pPr>
        <w:pStyle w:val="8"/>
        <w:spacing w:before="4"/>
        <w:ind w:left="0"/>
        <w:jc w:val="left"/>
      </w:pPr>
    </w:p>
    <w:p w14:paraId="55C30485">
      <w:pPr>
        <w:pStyle w:val="2"/>
        <w:numPr>
          <w:ilvl w:val="0"/>
          <w:numId w:val="174"/>
        </w:numPr>
        <w:tabs>
          <w:tab w:val="left" w:pos="1723"/>
        </w:tabs>
        <w:spacing w:before="0" w:after="0" w:line="272" w:lineRule="exact"/>
        <w:ind w:left="1723" w:right="0" w:hanging="283"/>
        <w:jc w:val="both"/>
      </w:pPr>
      <w:r>
        <w:t>Модуль</w:t>
      </w:r>
      <w:r>
        <w:rPr>
          <w:spacing w:val="-3"/>
        </w:rPr>
        <w:t xml:space="preserve"> </w:t>
      </w:r>
      <w:r>
        <w:t>«Школьный</w:t>
      </w:r>
      <w:r>
        <w:rPr>
          <w:spacing w:val="1"/>
        </w:rPr>
        <w:t xml:space="preserve"> </w:t>
      </w:r>
      <w:r>
        <w:rPr>
          <w:spacing w:val="-4"/>
        </w:rPr>
        <w:t>урок»</w:t>
      </w:r>
    </w:p>
    <w:p w14:paraId="3485D26F">
      <w:pPr>
        <w:pStyle w:val="8"/>
        <w:spacing w:line="242" w:lineRule="auto"/>
        <w:ind w:right="1739" w:firstLine="566"/>
      </w:pPr>
      <w:r>
        <w:t>Реализация учителями воспитательного потенциала урока</w:t>
      </w:r>
      <w:r>
        <w:rPr>
          <w:spacing w:val="40"/>
        </w:rPr>
        <w:t xml:space="preserve"> </w:t>
      </w:r>
      <w:r>
        <w:t xml:space="preserve">предполагает </w:t>
      </w:r>
      <w:r>
        <w:rPr>
          <w:spacing w:val="-2"/>
        </w:rPr>
        <w:t>следующее:</w:t>
      </w:r>
    </w:p>
    <w:p w14:paraId="6BFEE624">
      <w:pPr>
        <w:spacing w:before="0" w:line="271" w:lineRule="exact"/>
        <w:ind w:left="2007" w:right="0" w:firstLine="0"/>
        <w:jc w:val="both"/>
        <w:rPr>
          <w:i/>
          <w:sz w:val="24"/>
        </w:rPr>
      </w:pPr>
      <w:r>
        <w:rPr>
          <w:i/>
          <w:sz w:val="24"/>
        </w:rPr>
        <w:t>Уровень</w:t>
      </w:r>
      <w:r>
        <w:rPr>
          <w:i/>
          <w:spacing w:val="-6"/>
          <w:sz w:val="24"/>
        </w:rPr>
        <w:t xml:space="preserve"> </w:t>
      </w:r>
      <w:r>
        <w:rPr>
          <w:i/>
          <w:sz w:val="24"/>
        </w:rPr>
        <w:t>начального</w:t>
      </w:r>
      <w:r>
        <w:rPr>
          <w:i/>
          <w:spacing w:val="-1"/>
          <w:sz w:val="24"/>
        </w:rPr>
        <w:t xml:space="preserve"> </w:t>
      </w:r>
      <w:r>
        <w:rPr>
          <w:i/>
          <w:sz w:val="24"/>
        </w:rPr>
        <w:t>общего</w:t>
      </w:r>
      <w:r>
        <w:rPr>
          <w:i/>
          <w:spacing w:val="-1"/>
          <w:sz w:val="24"/>
        </w:rPr>
        <w:t xml:space="preserve"> </w:t>
      </w:r>
      <w:r>
        <w:rPr>
          <w:i/>
          <w:spacing w:val="-2"/>
          <w:sz w:val="24"/>
        </w:rPr>
        <w:t>образования:</w:t>
      </w:r>
    </w:p>
    <w:p w14:paraId="6EB384A4">
      <w:pPr>
        <w:pStyle w:val="13"/>
        <w:numPr>
          <w:ilvl w:val="0"/>
          <w:numId w:val="180"/>
        </w:numPr>
        <w:tabs>
          <w:tab w:val="left" w:pos="2727"/>
        </w:tabs>
        <w:spacing w:before="1" w:after="0" w:line="240" w:lineRule="auto"/>
        <w:ind w:left="2727" w:right="1736" w:hanging="360"/>
        <w:jc w:val="both"/>
        <w:rPr>
          <w:sz w:val="24"/>
        </w:rPr>
      </w:pPr>
      <w:r>
        <w:rPr>
          <w:sz w:val="24"/>
        </w:rPr>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14:paraId="09C0C053">
      <w:pPr>
        <w:pStyle w:val="13"/>
        <w:numPr>
          <w:ilvl w:val="0"/>
          <w:numId w:val="180"/>
        </w:numPr>
        <w:tabs>
          <w:tab w:val="left" w:pos="2727"/>
        </w:tabs>
        <w:spacing w:before="2" w:after="0" w:line="237" w:lineRule="auto"/>
        <w:ind w:left="2727" w:right="1736" w:hanging="360"/>
        <w:jc w:val="both"/>
        <w:rPr>
          <w:sz w:val="24"/>
        </w:rPr>
      </w:pPr>
      <w:r>
        <w:rPr>
          <w:sz w:val="24"/>
        </w:rPr>
        <w:t>побуждение обучающихся соблюдать на уроке общепринятые нормы поведения, пра –</w:t>
      </w:r>
    </w:p>
    <w:p w14:paraId="5E24B10C">
      <w:pPr>
        <w:pStyle w:val="8"/>
        <w:spacing w:line="242" w:lineRule="auto"/>
        <w:ind w:right="1743"/>
      </w:pPr>
      <w:r>
        <w:t>правила общения со старшими (учителями) и сверстниками (обучающимися), принципы учебной дисциплины и самоорганизации;</w:t>
      </w:r>
    </w:p>
    <w:p w14:paraId="4DC4D743">
      <w:pPr>
        <w:pStyle w:val="13"/>
        <w:numPr>
          <w:ilvl w:val="0"/>
          <w:numId w:val="180"/>
        </w:numPr>
        <w:tabs>
          <w:tab w:val="left" w:pos="2727"/>
        </w:tabs>
        <w:spacing w:before="0" w:after="0" w:line="240" w:lineRule="auto"/>
        <w:ind w:left="2727" w:right="1736" w:hanging="360"/>
        <w:jc w:val="both"/>
        <w:rPr>
          <w:sz w:val="24"/>
        </w:rPr>
      </w:pPr>
      <w:r>
        <w:rPr>
          <w:sz w:val="24"/>
        </w:rPr>
        <w:t>включение</w:t>
      </w:r>
      <w:r>
        <w:rPr>
          <w:spacing w:val="-15"/>
          <w:sz w:val="24"/>
        </w:rPr>
        <w:t xml:space="preserve"> </w:t>
      </w:r>
      <w:r>
        <w:rPr>
          <w:sz w:val="24"/>
        </w:rPr>
        <w:t>в</w:t>
      </w:r>
      <w:r>
        <w:rPr>
          <w:spacing w:val="-13"/>
          <w:sz w:val="24"/>
        </w:rPr>
        <w:t xml:space="preserve"> </w:t>
      </w:r>
      <w:r>
        <w:rPr>
          <w:sz w:val="24"/>
        </w:rPr>
        <w:t>урок</w:t>
      </w:r>
      <w:r>
        <w:rPr>
          <w:spacing w:val="-15"/>
          <w:sz w:val="24"/>
        </w:rPr>
        <w:t xml:space="preserve"> </w:t>
      </w:r>
      <w:r>
        <w:rPr>
          <w:sz w:val="24"/>
        </w:rPr>
        <w:t>игровых</w:t>
      </w:r>
      <w:r>
        <w:rPr>
          <w:spacing w:val="-15"/>
          <w:sz w:val="24"/>
        </w:rPr>
        <w:t xml:space="preserve"> </w:t>
      </w:r>
      <w:r>
        <w:rPr>
          <w:sz w:val="24"/>
        </w:rPr>
        <w:t>процедур,</w:t>
      </w:r>
      <w:r>
        <w:rPr>
          <w:spacing w:val="-12"/>
          <w:sz w:val="24"/>
        </w:rPr>
        <w:t xml:space="preserve"> </w:t>
      </w:r>
      <w:r>
        <w:rPr>
          <w:sz w:val="24"/>
        </w:rPr>
        <w:t>которые</w:t>
      </w:r>
      <w:r>
        <w:rPr>
          <w:spacing w:val="-15"/>
          <w:sz w:val="24"/>
        </w:rPr>
        <w:t xml:space="preserve"> </w:t>
      </w:r>
      <w:r>
        <w:rPr>
          <w:sz w:val="24"/>
        </w:rPr>
        <w:t>помогают</w:t>
      </w:r>
      <w:r>
        <w:rPr>
          <w:spacing w:val="-13"/>
          <w:sz w:val="24"/>
        </w:rPr>
        <w:t xml:space="preserve"> </w:t>
      </w:r>
      <w:r>
        <w:rPr>
          <w:sz w:val="24"/>
        </w:rPr>
        <w:t>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4CB90DA">
      <w:pPr>
        <w:spacing w:before="0"/>
        <w:ind w:left="2007" w:right="0" w:firstLine="0"/>
        <w:jc w:val="both"/>
        <w:rPr>
          <w:i/>
          <w:sz w:val="24"/>
        </w:rPr>
      </w:pPr>
      <w:r>
        <w:rPr>
          <w:i/>
          <w:sz w:val="24"/>
        </w:rPr>
        <w:t>Уровень</w:t>
      </w:r>
      <w:r>
        <w:rPr>
          <w:i/>
          <w:spacing w:val="1"/>
          <w:sz w:val="24"/>
        </w:rPr>
        <w:t xml:space="preserve"> </w:t>
      </w:r>
      <w:r>
        <w:rPr>
          <w:i/>
          <w:sz w:val="24"/>
        </w:rPr>
        <w:t>основного</w:t>
      </w:r>
      <w:r>
        <w:rPr>
          <w:i/>
          <w:spacing w:val="-5"/>
          <w:sz w:val="24"/>
        </w:rPr>
        <w:t xml:space="preserve"> </w:t>
      </w:r>
      <w:r>
        <w:rPr>
          <w:i/>
          <w:sz w:val="24"/>
        </w:rPr>
        <w:t>общего</w:t>
      </w:r>
      <w:r>
        <w:rPr>
          <w:i/>
          <w:spacing w:val="-4"/>
          <w:sz w:val="24"/>
        </w:rPr>
        <w:t xml:space="preserve"> </w:t>
      </w:r>
      <w:r>
        <w:rPr>
          <w:i/>
          <w:spacing w:val="-2"/>
          <w:sz w:val="24"/>
        </w:rPr>
        <w:t>образования:</w:t>
      </w:r>
    </w:p>
    <w:p w14:paraId="45B600A2">
      <w:pPr>
        <w:pStyle w:val="13"/>
        <w:numPr>
          <w:ilvl w:val="0"/>
          <w:numId w:val="180"/>
        </w:numPr>
        <w:tabs>
          <w:tab w:val="left" w:pos="2727"/>
        </w:tabs>
        <w:spacing w:before="0" w:after="0" w:line="240" w:lineRule="auto"/>
        <w:ind w:left="2727" w:right="1736" w:hanging="360"/>
        <w:jc w:val="both"/>
        <w:rPr>
          <w:sz w:val="24"/>
        </w:rPr>
      </w:pPr>
      <w:r>
        <w:rPr>
          <w:sz w:val="24"/>
        </w:rPr>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14:paraId="217EB6E5">
      <w:pPr>
        <w:pStyle w:val="13"/>
        <w:numPr>
          <w:ilvl w:val="0"/>
          <w:numId w:val="180"/>
        </w:numPr>
        <w:tabs>
          <w:tab w:val="left" w:pos="2727"/>
        </w:tabs>
        <w:spacing w:before="0" w:after="0" w:line="240" w:lineRule="auto"/>
        <w:ind w:left="2727" w:right="1737" w:hanging="360"/>
        <w:jc w:val="both"/>
        <w:rPr>
          <w:sz w:val="24"/>
        </w:rPr>
      </w:pPr>
      <w:r>
        <w:rPr>
          <w:sz w:val="24"/>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14:paraId="3BCB6E4B">
      <w:pPr>
        <w:pStyle w:val="13"/>
        <w:numPr>
          <w:ilvl w:val="0"/>
          <w:numId w:val="180"/>
        </w:numPr>
        <w:tabs>
          <w:tab w:val="left" w:pos="2727"/>
        </w:tabs>
        <w:spacing w:before="0" w:after="0" w:line="240" w:lineRule="auto"/>
        <w:ind w:left="2727" w:right="1736" w:hanging="360"/>
        <w:jc w:val="both"/>
        <w:rPr>
          <w:sz w:val="24"/>
        </w:rPr>
      </w:pPr>
      <w:r>
        <w:rPr>
          <w:sz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школьникам возможность</w:t>
      </w:r>
      <w:r>
        <w:rPr>
          <w:spacing w:val="48"/>
          <w:w w:val="150"/>
          <w:sz w:val="24"/>
        </w:rPr>
        <w:t xml:space="preserve">  </w:t>
      </w:r>
      <w:r>
        <w:rPr>
          <w:sz w:val="24"/>
        </w:rPr>
        <w:t>приобрести</w:t>
      </w:r>
      <w:r>
        <w:rPr>
          <w:spacing w:val="51"/>
          <w:w w:val="150"/>
          <w:sz w:val="24"/>
        </w:rPr>
        <w:t xml:space="preserve">  </w:t>
      </w:r>
      <w:r>
        <w:rPr>
          <w:sz w:val="24"/>
        </w:rPr>
        <w:t>навык</w:t>
      </w:r>
      <w:r>
        <w:rPr>
          <w:spacing w:val="51"/>
          <w:w w:val="150"/>
          <w:sz w:val="24"/>
        </w:rPr>
        <w:t xml:space="preserve">  </w:t>
      </w:r>
      <w:r>
        <w:rPr>
          <w:sz w:val="24"/>
        </w:rPr>
        <w:t>самостоятельного</w:t>
      </w:r>
      <w:r>
        <w:rPr>
          <w:spacing w:val="53"/>
          <w:w w:val="150"/>
          <w:sz w:val="24"/>
        </w:rPr>
        <w:t xml:space="preserve">  </w:t>
      </w:r>
      <w:r>
        <w:rPr>
          <w:spacing w:val="-2"/>
          <w:sz w:val="24"/>
        </w:rPr>
        <w:t>решения</w:t>
      </w:r>
    </w:p>
    <w:p w14:paraId="27AC328C">
      <w:pPr>
        <w:spacing w:after="0" w:line="240" w:lineRule="auto"/>
        <w:jc w:val="both"/>
        <w:rPr>
          <w:sz w:val="24"/>
        </w:rPr>
        <w:sectPr>
          <w:pgSz w:w="11910" w:h="16840"/>
          <w:pgMar w:top="1340" w:right="60" w:bottom="280" w:left="360" w:header="720" w:footer="720" w:gutter="0"/>
          <w:cols w:space="720" w:num="1"/>
        </w:sectPr>
      </w:pPr>
    </w:p>
    <w:p w14:paraId="647BFC5B">
      <w:pPr>
        <w:pStyle w:val="8"/>
        <w:spacing w:before="76" w:line="237" w:lineRule="auto"/>
        <w:ind w:left="2727" w:right="1735"/>
      </w:pPr>
      <w:r>
        <w:t>теоретической проблемы, навык генерирования и оформления собственных</w:t>
      </w:r>
      <w:r>
        <w:rPr>
          <w:spacing w:val="-17"/>
        </w:rPr>
        <w:t xml:space="preserve"> </w:t>
      </w:r>
      <w:r>
        <w:t>идей,</w:t>
      </w:r>
      <w:r>
        <w:rPr>
          <w:spacing w:val="-13"/>
        </w:rPr>
        <w:t xml:space="preserve"> </w:t>
      </w:r>
      <w:r>
        <w:t>навык</w:t>
      </w:r>
      <w:r>
        <w:rPr>
          <w:spacing w:val="-13"/>
        </w:rPr>
        <w:t xml:space="preserve"> </w:t>
      </w:r>
      <w:r>
        <w:t>уважительного</w:t>
      </w:r>
      <w:r>
        <w:rPr>
          <w:spacing w:val="-13"/>
        </w:rPr>
        <w:t xml:space="preserve"> </w:t>
      </w:r>
      <w:r>
        <w:t>отношения</w:t>
      </w:r>
      <w:r>
        <w:rPr>
          <w:spacing w:val="-12"/>
        </w:rPr>
        <w:t xml:space="preserve"> </w:t>
      </w:r>
      <w:r>
        <w:t>к</w:t>
      </w:r>
      <w:r>
        <w:rPr>
          <w:spacing w:val="-14"/>
        </w:rPr>
        <w:t xml:space="preserve"> </w:t>
      </w:r>
      <w:r>
        <w:t>чужим</w:t>
      </w:r>
      <w:r>
        <w:rPr>
          <w:spacing w:val="-3"/>
        </w:rPr>
        <w:t xml:space="preserve"> </w:t>
      </w:r>
      <w:r>
        <w:rPr>
          <w:spacing w:val="-2"/>
        </w:rPr>
        <w:t>идеям;</w:t>
      </w:r>
    </w:p>
    <w:p w14:paraId="37A21A65">
      <w:pPr>
        <w:pStyle w:val="13"/>
        <w:numPr>
          <w:ilvl w:val="0"/>
          <w:numId w:val="180"/>
        </w:numPr>
        <w:tabs>
          <w:tab w:val="left" w:pos="2727"/>
        </w:tabs>
        <w:spacing w:before="5" w:after="0" w:line="240" w:lineRule="auto"/>
        <w:ind w:left="2727" w:right="1737" w:hanging="360"/>
        <w:jc w:val="both"/>
        <w:rPr>
          <w:sz w:val="24"/>
        </w:rPr>
      </w:pPr>
      <w:r>
        <w:rPr>
          <w:sz w:val="24"/>
        </w:rPr>
        <w:t xml:space="preserve">побуждение обучающихся соблюдать на уроке общепринятые нормы поведения,правила общения со старшими(учителями) и сверстниками (учащимися), принципы учебной дисциплины и </w:t>
      </w:r>
      <w:r>
        <w:rPr>
          <w:spacing w:val="-2"/>
          <w:sz w:val="24"/>
        </w:rPr>
        <w:t>самоорганизации.</w:t>
      </w:r>
    </w:p>
    <w:p w14:paraId="4F35CDAE">
      <w:pPr>
        <w:spacing w:before="0" w:line="276" w:lineRule="exact"/>
        <w:ind w:left="1440" w:right="0" w:firstLine="0"/>
        <w:jc w:val="both"/>
        <w:rPr>
          <w:i/>
          <w:sz w:val="24"/>
        </w:rPr>
      </w:pPr>
      <w:r>
        <w:rPr>
          <w:i/>
          <w:sz w:val="24"/>
        </w:rPr>
        <w:t>Формы</w:t>
      </w:r>
      <w:r>
        <w:rPr>
          <w:i/>
          <w:spacing w:val="-2"/>
          <w:sz w:val="24"/>
        </w:rPr>
        <w:t xml:space="preserve"> </w:t>
      </w:r>
      <w:r>
        <w:rPr>
          <w:i/>
          <w:sz w:val="24"/>
        </w:rPr>
        <w:t>деятельности</w:t>
      </w:r>
      <w:r>
        <w:rPr>
          <w:i/>
          <w:spacing w:val="-2"/>
          <w:sz w:val="24"/>
        </w:rPr>
        <w:t xml:space="preserve"> </w:t>
      </w:r>
      <w:r>
        <w:rPr>
          <w:i/>
          <w:sz w:val="24"/>
        </w:rPr>
        <w:t>для</w:t>
      </w:r>
      <w:r>
        <w:rPr>
          <w:i/>
          <w:spacing w:val="-3"/>
          <w:sz w:val="24"/>
        </w:rPr>
        <w:t xml:space="preserve"> </w:t>
      </w:r>
      <w:r>
        <w:rPr>
          <w:i/>
          <w:sz w:val="24"/>
        </w:rPr>
        <w:t>реализации</w:t>
      </w:r>
      <w:r>
        <w:rPr>
          <w:i/>
          <w:spacing w:val="-7"/>
          <w:sz w:val="24"/>
        </w:rPr>
        <w:t xml:space="preserve"> </w:t>
      </w:r>
      <w:r>
        <w:rPr>
          <w:i/>
          <w:sz w:val="24"/>
        </w:rPr>
        <w:t>воспитательного</w:t>
      </w:r>
      <w:r>
        <w:rPr>
          <w:i/>
          <w:spacing w:val="-2"/>
          <w:sz w:val="24"/>
        </w:rPr>
        <w:t xml:space="preserve"> </w:t>
      </w:r>
      <w:r>
        <w:rPr>
          <w:i/>
          <w:sz w:val="24"/>
        </w:rPr>
        <w:t>потенциала</w:t>
      </w:r>
      <w:r>
        <w:rPr>
          <w:i/>
          <w:spacing w:val="-6"/>
          <w:sz w:val="24"/>
        </w:rPr>
        <w:t xml:space="preserve"> </w:t>
      </w:r>
      <w:r>
        <w:rPr>
          <w:i/>
          <w:spacing w:val="-2"/>
          <w:sz w:val="24"/>
        </w:rPr>
        <w:t>урока:</w:t>
      </w:r>
    </w:p>
    <w:p w14:paraId="1646384B">
      <w:pPr>
        <w:pStyle w:val="13"/>
        <w:numPr>
          <w:ilvl w:val="0"/>
          <w:numId w:val="180"/>
        </w:numPr>
        <w:tabs>
          <w:tab w:val="left" w:pos="2727"/>
        </w:tabs>
        <w:spacing w:before="2" w:after="0" w:line="237" w:lineRule="auto"/>
        <w:ind w:left="2727" w:right="1741" w:hanging="360"/>
        <w:jc w:val="both"/>
        <w:rPr>
          <w:sz w:val="24"/>
        </w:rPr>
      </w:pPr>
      <w:r>
        <w:rPr>
          <w:sz w:val="24"/>
        </w:rPr>
        <w:t xml:space="preserve">предметные образовательные события на уровне школы, района, </w:t>
      </w:r>
      <w:r>
        <w:rPr>
          <w:spacing w:val="-2"/>
          <w:sz w:val="24"/>
        </w:rPr>
        <w:t>республики;</w:t>
      </w:r>
    </w:p>
    <w:p w14:paraId="4CC9233C">
      <w:pPr>
        <w:pStyle w:val="13"/>
        <w:numPr>
          <w:ilvl w:val="0"/>
          <w:numId w:val="180"/>
        </w:numPr>
        <w:tabs>
          <w:tab w:val="left" w:pos="2727"/>
        </w:tabs>
        <w:spacing w:before="8" w:after="0" w:line="237" w:lineRule="auto"/>
        <w:ind w:left="2727" w:right="1738" w:hanging="360"/>
        <w:jc w:val="both"/>
        <w:rPr>
          <w:sz w:val="24"/>
        </w:rPr>
      </w:pPr>
      <w:r>
        <w:rPr>
          <w:sz w:val="24"/>
        </w:rPr>
        <w:t>видеоуроки, лекции, семинары, практикумы, мультимедийные презентации, цифровые платформы, тесты в онлайн – режиме;</w:t>
      </w:r>
    </w:p>
    <w:p w14:paraId="72D92D89">
      <w:pPr>
        <w:pStyle w:val="13"/>
        <w:numPr>
          <w:ilvl w:val="0"/>
          <w:numId w:val="180"/>
        </w:numPr>
        <w:tabs>
          <w:tab w:val="left" w:pos="2727"/>
        </w:tabs>
        <w:spacing w:before="0" w:after="0" w:line="240" w:lineRule="auto"/>
        <w:ind w:left="2727" w:right="1729" w:hanging="360"/>
        <w:jc w:val="both"/>
        <w:rPr>
          <w:sz w:val="24"/>
        </w:rPr>
      </w:pPr>
      <w:r>
        <w:rPr>
          <w:sz w:val="24"/>
        </w:rPr>
        <w:t>интерактивные формы работы на уроке – деловые игры, работа в группах, предметные дискуссии конструктивного диалога, интеллектуальные игры, дидактический театр и др.</w:t>
      </w:r>
    </w:p>
    <w:p w14:paraId="624BC032">
      <w:pPr>
        <w:spacing w:before="0" w:line="242" w:lineRule="auto"/>
        <w:ind w:left="1440" w:right="1738" w:firstLine="566"/>
        <w:jc w:val="both"/>
        <w:rPr>
          <w:i/>
          <w:sz w:val="24"/>
        </w:rPr>
      </w:pPr>
      <w:r>
        <w:rPr>
          <w:i/>
          <w:sz w:val="24"/>
        </w:rPr>
        <w:t>Реализация воспитательного потенциала уроков (аудиторных занятий в рамках максимально допустимой учебной нагрузки) предусматривает:</w:t>
      </w:r>
    </w:p>
    <w:p w14:paraId="313D1B7C">
      <w:pPr>
        <w:pStyle w:val="13"/>
        <w:numPr>
          <w:ilvl w:val="0"/>
          <w:numId w:val="181"/>
        </w:numPr>
        <w:tabs>
          <w:tab w:val="left" w:pos="1665"/>
        </w:tabs>
        <w:spacing w:before="0" w:after="0" w:line="242" w:lineRule="auto"/>
        <w:ind w:left="1440" w:right="1740" w:firstLine="0"/>
        <w:jc w:val="both"/>
        <w:rPr>
          <w:sz w:val="24"/>
        </w:rPr>
      </w:pPr>
      <w:r>
        <w:rPr>
          <w:sz w:val="24"/>
        </w:rPr>
        <w:t>включение учителями в рабочие программы учебных предметов, курсов, модулей, тематики</w:t>
      </w:r>
    </w:p>
    <w:p w14:paraId="14B9832F">
      <w:pPr>
        <w:pStyle w:val="8"/>
        <w:spacing w:line="271" w:lineRule="exact"/>
      </w:pPr>
      <w:r>
        <w:t>в</w:t>
      </w:r>
      <w:r>
        <w:rPr>
          <w:spacing w:val="-4"/>
        </w:rPr>
        <w:t xml:space="preserve"> </w:t>
      </w:r>
      <w:r>
        <w:t>соответствии</w:t>
      </w:r>
      <w:r>
        <w:rPr>
          <w:spacing w:val="-6"/>
        </w:rPr>
        <w:t xml:space="preserve"> </w:t>
      </w:r>
      <w:r>
        <w:t>с</w:t>
      </w:r>
      <w:r>
        <w:rPr>
          <w:spacing w:val="-3"/>
        </w:rPr>
        <w:t xml:space="preserve"> </w:t>
      </w:r>
      <w:r>
        <w:t>календарным</w:t>
      </w:r>
      <w:r>
        <w:rPr>
          <w:spacing w:val="-5"/>
        </w:rPr>
        <w:t xml:space="preserve"> </w:t>
      </w:r>
      <w:r>
        <w:t>планом</w:t>
      </w:r>
      <w:r>
        <w:rPr>
          <w:spacing w:val="-5"/>
        </w:rPr>
        <w:t xml:space="preserve"> </w:t>
      </w:r>
      <w:r>
        <w:t>воспитательной</w:t>
      </w:r>
      <w:r>
        <w:rPr>
          <w:spacing w:val="-1"/>
        </w:rPr>
        <w:t xml:space="preserve"> </w:t>
      </w:r>
      <w:r>
        <w:t>работы</w:t>
      </w:r>
      <w:r>
        <w:rPr>
          <w:spacing w:val="-4"/>
        </w:rPr>
        <w:t xml:space="preserve"> </w:t>
      </w:r>
      <w:r>
        <w:rPr>
          <w:spacing w:val="-2"/>
        </w:rPr>
        <w:t>школы;</w:t>
      </w:r>
    </w:p>
    <w:p w14:paraId="3AA4DDCB">
      <w:pPr>
        <w:pStyle w:val="13"/>
        <w:numPr>
          <w:ilvl w:val="0"/>
          <w:numId w:val="181"/>
        </w:numPr>
        <w:tabs>
          <w:tab w:val="left" w:pos="1708"/>
        </w:tabs>
        <w:spacing w:before="0" w:after="0" w:line="240" w:lineRule="auto"/>
        <w:ind w:left="1440" w:right="1735" w:firstLine="0"/>
        <w:jc w:val="both"/>
        <w:rPr>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w:t>
      </w:r>
    </w:p>
    <w:p w14:paraId="146C3E3F">
      <w:pPr>
        <w:pStyle w:val="13"/>
        <w:numPr>
          <w:ilvl w:val="0"/>
          <w:numId w:val="181"/>
        </w:numPr>
        <w:tabs>
          <w:tab w:val="left" w:pos="1655"/>
        </w:tabs>
        <w:spacing w:before="0" w:after="0" w:line="242" w:lineRule="auto"/>
        <w:ind w:left="1440" w:right="1740" w:firstLine="0"/>
        <w:jc w:val="both"/>
        <w:rPr>
          <w:sz w:val="24"/>
        </w:rPr>
      </w:pPr>
      <w:r>
        <w:rPr>
          <w:sz w:val="24"/>
        </w:rPr>
        <w:t>подбор соответствующего тематического содержания, текстов для чтения, задач для решения, проблемных ситуаций для обсуждений;</w:t>
      </w:r>
    </w:p>
    <w:p w14:paraId="1512C025">
      <w:pPr>
        <w:pStyle w:val="13"/>
        <w:numPr>
          <w:ilvl w:val="0"/>
          <w:numId w:val="181"/>
        </w:numPr>
        <w:tabs>
          <w:tab w:val="left" w:pos="1597"/>
        </w:tabs>
        <w:spacing w:before="0" w:after="0" w:line="240" w:lineRule="auto"/>
        <w:ind w:left="1440" w:right="1731" w:firstLine="0"/>
        <w:jc w:val="both"/>
        <w:rPr>
          <w:sz w:val="24"/>
        </w:rPr>
      </w:pPr>
      <w:r>
        <w:rPr>
          <w:sz w:val="24"/>
        </w:rPr>
        <w:t>полноценную реализацию потенциала уроков в предметных областях целевой воспитательной духовно-нравственной направленности по основам</w:t>
      </w:r>
      <w:r>
        <w:rPr>
          <w:spacing w:val="40"/>
          <w:sz w:val="24"/>
        </w:rPr>
        <w:t xml:space="preserve"> </w:t>
      </w:r>
      <w:r>
        <w:rPr>
          <w:sz w:val="24"/>
        </w:rPr>
        <w:t>религиозных</w:t>
      </w:r>
      <w:r>
        <w:rPr>
          <w:spacing w:val="40"/>
          <w:sz w:val="24"/>
        </w:rPr>
        <w:t xml:space="preserve"> </w:t>
      </w:r>
      <w:r>
        <w:rPr>
          <w:sz w:val="24"/>
        </w:rPr>
        <w:t>культур</w:t>
      </w:r>
      <w:r>
        <w:rPr>
          <w:spacing w:val="40"/>
          <w:sz w:val="24"/>
        </w:rPr>
        <w:t xml:space="preserve"> </w:t>
      </w:r>
      <w:r>
        <w:rPr>
          <w:sz w:val="24"/>
        </w:rPr>
        <w:t>и</w:t>
      </w:r>
      <w:r>
        <w:rPr>
          <w:spacing w:val="80"/>
          <w:sz w:val="24"/>
        </w:rPr>
        <w:t xml:space="preserve"> </w:t>
      </w:r>
      <w:r>
        <w:rPr>
          <w:sz w:val="24"/>
        </w:rPr>
        <w:t>светской</w:t>
      </w:r>
      <w:r>
        <w:rPr>
          <w:spacing w:val="80"/>
          <w:sz w:val="24"/>
        </w:rPr>
        <w:t xml:space="preserve"> </w:t>
      </w:r>
      <w:r>
        <w:rPr>
          <w:sz w:val="24"/>
        </w:rPr>
        <w:t>этики</w:t>
      </w:r>
      <w:r>
        <w:rPr>
          <w:spacing w:val="40"/>
          <w:sz w:val="24"/>
        </w:rPr>
        <w:t xml:space="preserve"> </w:t>
      </w:r>
      <w:r>
        <w:rPr>
          <w:sz w:val="24"/>
        </w:rPr>
        <w:t>в</w:t>
      </w:r>
      <w:r>
        <w:rPr>
          <w:spacing w:val="80"/>
          <w:sz w:val="24"/>
        </w:rPr>
        <w:t xml:space="preserve"> </w:t>
      </w:r>
      <w:r>
        <w:rPr>
          <w:sz w:val="24"/>
        </w:rPr>
        <w:t>начальной</w:t>
      </w:r>
      <w:r>
        <w:rPr>
          <w:spacing w:val="40"/>
          <w:sz w:val="24"/>
        </w:rPr>
        <w:t xml:space="preserve"> </w:t>
      </w:r>
      <w:r>
        <w:rPr>
          <w:sz w:val="24"/>
        </w:rPr>
        <w:t>школе,</w:t>
      </w:r>
      <w:r>
        <w:rPr>
          <w:spacing w:val="40"/>
          <w:sz w:val="24"/>
        </w:rPr>
        <w:t xml:space="preserve"> </w:t>
      </w:r>
      <w:r>
        <w:rPr>
          <w:sz w:val="24"/>
        </w:rPr>
        <w:t>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p>
    <w:p w14:paraId="3266BD25">
      <w:pPr>
        <w:pStyle w:val="13"/>
        <w:numPr>
          <w:ilvl w:val="0"/>
          <w:numId w:val="181"/>
        </w:numPr>
        <w:tabs>
          <w:tab w:val="left" w:pos="1732"/>
        </w:tabs>
        <w:spacing w:before="0" w:after="0" w:line="242" w:lineRule="auto"/>
        <w:ind w:left="1440" w:right="1745" w:firstLine="0"/>
        <w:jc w:val="both"/>
        <w:rPr>
          <w:sz w:val="24"/>
        </w:rPr>
      </w:pPr>
      <w:r>
        <w:rPr>
          <w:sz w:val="24"/>
        </w:rPr>
        <w:t>применение интерактивных форм учебной работы: интеллектуальных, стимулирующих познавательную мотивацию;</w:t>
      </w:r>
    </w:p>
    <w:p w14:paraId="30F98030">
      <w:pPr>
        <w:pStyle w:val="8"/>
        <w:spacing w:line="242" w:lineRule="auto"/>
        <w:ind w:right="1735"/>
      </w:pPr>
      <w:r>
        <w:t xml:space="preserve">дискуссий, дающих возможность приобрести опыт ведения конструктивного </w:t>
      </w:r>
      <w:r>
        <w:rPr>
          <w:spacing w:val="-2"/>
        </w:rPr>
        <w:t>диалога;</w:t>
      </w:r>
    </w:p>
    <w:p w14:paraId="24916B7B">
      <w:pPr>
        <w:pStyle w:val="13"/>
        <w:numPr>
          <w:ilvl w:val="0"/>
          <w:numId w:val="181"/>
        </w:numPr>
        <w:tabs>
          <w:tab w:val="left" w:pos="1694"/>
        </w:tabs>
        <w:spacing w:before="0" w:after="0" w:line="240" w:lineRule="auto"/>
        <w:ind w:left="1440" w:right="1741" w:firstLine="0"/>
        <w:jc w:val="both"/>
        <w:rPr>
          <w:sz w:val="24"/>
        </w:rPr>
      </w:pPr>
      <w:r>
        <w:rPr>
          <w:sz w:val="24"/>
        </w:rPr>
        <w:t>групповой работы, которая учит командной работе и взаимодействию, игровых методик; 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w:t>
      </w:r>
    </w:p>
    <w:p w14:paraId="1BB8A9DC">
      <w:pPr>
        <w:pStyle w:val="13"/>
        <w:numPr>
          <w:ilvl w:val="0"/>
          <w:numId w:val="181"/>
        </w:numPr>
        <w:tabs>
          <w:tab w:val="left" w:pos="1641"/>
        </w:tabs>
        <w:spacing w:before="0" w:after="0" w:line="240" w:lineRule="auto"/>
        <w:ind w:left="1440" w:right="1744" w:firstLine="0"/>
        <w:jc w:val="both"/>
        <w:rPr>
          <w:sz w:val="24"/>
        </w:rPr>
      </w:pPr>
      <w:r>
        <w:rPr>
          <w:sz w:val="24"/>
        </w:rPr>
        <w:t>организация шефства мотивированных и эрудированных обучающихся над неуспевающими одноклассниками, дающего обучающимся социально</w:t>
      </w:r>
      <w:r>
        <w:rPr>
          <w:spacing w:val="40"/>
          <w:sz w:val="24"/>
        </w:rPr>
        <w:t xml:space="preserve"> </w:t>
      </w:r>
      <w:r>
        <w:rPr>
          <w:sz w:val="24"/>
        </w:rPr>
        <w:t>значимый опыт сотрудничества и взаимной помощи;</w:t>
      </w:r>
    </w:p>
    <w:p w14:paraId="1E3632CF">
      <w:pPr>
        <w:pStyle w:val="13"/>
        <w:numPr>
          <w:ilvl w:val="0"/>
          <w:numId w:val="181"/>
        </w:numPr>
        <w:tabs>
          <w:tab w:val="left" w:pos="1713"/>
        </w:tabs>
        <w:spacing w:before="0" w:after="0" w:line="237" w:lineRule="auto"/>
        <w:ind w:left="1440" w:right="1728" w:firstLine="0"/>
        <w:jc w:val="both"/>
        <w:rPr>
          <w:sz w:val="24"/>
        </w:rPr>
      </w:pPr>
      <w:r>
        <w:rPr>
          <w:sz w:val="24"/>
        </w:rPr>
        <w:t>инициирование и поддержка исследовательской деятельности в форме индивидуальных и групповых проектов.</w:t>
      </w:r>
    </w:p>
    <w:p w14:paraId="28D8C13D">
      <w:pPr>
        <w:pStyle w:val="8"/>
        <w:spacing w:before="31"/>
        <w:ind w:left="0"/>
        <w:jc w:val="left"/>
      </w:pPr>
    </w:p>
    <w:p w14:paraId="7A28D97C">
      <w:pPr>
        <w:pStyle w:val="2"/>
        <w:numPr>
          <w:ilvl w:val="0"/>
          <w:numId w:val="174"/>
        </w:numPr>
        <w:tabs>
          <w:tab w:val="left" w:pos="1724"/>
        </w:tabs>
        <w:spacing w:before="0" w:after="0" w:line="276" w:lineRule="auto"/>
        <w:ind w:left="1724" w:right="3004" w:hanging="284"/>
        <w:jc w:val="both"/>
      </w:pPr>
      <w:r>
        <w:t>Модуль</w:t>
      </w:r>
      <w:r>
        <w:rPr>
          <w:spacing w:val="-7"/>
        </w:rPr>
        <w:t xml:space="preserve"> </w:t>
      </w:r>
      <w:r>
        <w:t>«Курсы</w:t>
      </w:r>
      <w:r>
        <w:rPr>
          <w:spacing w:val="-6"/>
        </w:rPr>
        <w:t xml:space="preserve"> </w:t>
      </w:r>
      <w:r>
        <w:t>внеурочной</w:t>
      </w:r>
      <w:r>
        <w:rPr>
          <w:spacing w:val="-8"/>
        </w:rPr>
        <w:t xml:space="preserve"> </w:t>
      </w:r>
      <w:r>
        <w:t>деятельности</w:t>
      </w:r>
      <w:r>
        <w:rPr>
          <w:spacing w:val="-5"/>
        </w:rPr>
        <w:t xml:space="preserve"> </w:t>
      </w:r>
      <w:r>
        <w:t>и</w:t>
      </w:r>
      <w:r>
        <w:rPr>
          <w:spacing w:val="-13"/>
        </w:rPr>
        <w:t xml:space="preserve"> </w:t>
      </w:r>
      <w:r>
        <w:t xml:space="preserve">дополнительного </w:t>
      </w:r>
      <w:r>
        <w:rPr>
          <w:spacing w:val="-2"/>
        </w:rPr>
        <w:t>образования»</w:t>
      </w:r>
    </w:p>
    <w:p w14:paraId="23B0BA02">
      <w:pPr>
        <w:pStyle w:val="8"/>
        <w:ind w:right="1740" w:firstLine="566"/>
      </w:pPr>
      <w:r>
        <w:t>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w:t>
      </w:r>
    </w:p>
    <w:p w14:paraId="5C8FD848">
      <w:pPr>
        <w:spacing w:after="0"/>
        <w:sectPr>
          <w:pgSz w:w="11910" w:h="16840"/>
          <w:pgMar w:top="1340" w:right="60" w:bottom="280" w:left="360" w:header="720" w:footer="720" w:gutter="0"/>
          <w:cols w:space="720" w:num="1"/>
        </w:sectPr>
      </w:pPr>
    </w:p>
    <w:p w14:paraId="19461BD2">
      <w:pPr>
        <w:pStyle w:val="13"/>
        <w:numPr>
          <w:ilvl w:val="0"/>
          <w:numId w:val="182"/>
        </w:numPr>
        <w:tabs>
          <w:tab w:val="left" w:pos="2727"/>
        </w:tabs>
        <w:spacing w:before="76" w:after="0" w:line="240" w:lineRule="auto"/>
        <w:ind w:left="2727" w:right="1732" w:hanging="360"/>
        <w:jc w:val="both"/>
        <w:rPr>
          <w:sz w:val="24"/>
        </w:rPr>
      </w:pPr>
      <w:r>
        <w:rPr>
          <w:sz w:val="24"/>
        </w:rPr>
        <w:t>вовлечение школьников в интересную и полезную для них деятельность, которая предоставит им возможность реализовать себя,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формирование</w:t>
      </w:r>
      <w:r>
        <w:rPr>
          <w:spacing w:val="40"/>
          <w:sz w:val="24"/>
        </w:rPr>
        <w:t xml:space="preserve"> </w:t>
      </w:r>
      <w:r>
        <w:rPr>
          <w:sz w:val="24"/>
        </w:rPr>
        <w:t>в</w:t>
      </w:r>
      <w:r>
        <w:rPr>
          <w:spacing w:val="40"/>
          <w:sz w:val="24"/>
        </w:rPr>
        <w:t xml:space="preserve"> </w:t>
      </w:r>
      <w:r>
        <w:rPr>
          <w:sz w:val="24"/>
        </w:rPr>
        <w:t>кружках,</w:t>
      </w:r>
      <w:r>
        <w:rPr>
          <w:spacing w:val="40"/>
          <w:sz w:val="24"/>
        </w:rPr>
        <w:t xml:space="preserve"> </w:t>
      </w:r>
      <w:r>
        <w:rPr>
          <w:sz w:val="24"/>
        </w:rPr>
        <w:t>секциях,</w:t>
      </w:r>
      <w:r>
        <w:rPr>
          <w:spacing w:val="40"/>
          <w:sz w:val="24"/>
        </w:rPr>
        <w:t xml:space="preserve"> </w:t>
      </w:r>
      <w:r>
        <w:rPr>
          <w:sz w:val="24"/>
        </w:rPr>
        <w:t>клубах,</w:t>
      </w:r>
      <w:r>
        <w:rPr>
          <w:spacing w:val="40"/>
          <w:sz w:val="24"/>
        </w:rPr>
        <w:t xml:space="preserve"> </w:t>
      </w:r>
      <w:r>
        <w:rPr>
          <w:sz w:val="24"/>
        </w:rPr>
        <w:t>студиях</w:t>
      </w:r>
      <w:r>
        <w:rPr>
          <w:spacing w:val="40"/>
          <w:sz w:val="24"/>
        </w:rPr>
        <w:t xml:space="preserve"> </w:t>
      </w:r>
      <w:r>
        <w:rPr>
          <w:sz w:val="24"/>
        </w:rPr>
        <w:t>и</w:t>
      </w:r>
      <w:r>
        <w:rPr>
          <w:spacing w:val="40"/>
          <w:sz w:val="24"/>
        </w:rPr>
        <w:t xml:space="preserve"> </w:t>
      </w:r>
      <w:r>
        <w:rPr>
          <w:sz w:val="24"/>
        </w:rPr>
        <w:t>т.п.</w:t>
      </w:r>
      <w:r>
        <w:rPr>
          <w:spacing w:val="80"/>
          <w:w w:val="150"/>
          <w:sz w:val="24"/>
        </w:rPr>
        <w:t xml:space="preserve"> </w:t>
      </w:r>
      <w:r>
        <w:rPr>
          <w:sz w:val="24"/>
        </w:rPr>
        <w:t>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3B986FF4">
      <w:pPr>
        <w:pStyle w:val="13"/>
        <w:numPr>
          <w:ilvl w:val="0"/>
          <w:numId w:val="182"/>
        </w:numPr>
        <w:tabs>
          <w:tab w:val="left" w:pos="2727"/>
        </w:tabs>
        <w:spacing w:before="0" w:after="0" w:line="240" w:lineRule="auto"/>
        <w:ind w:left="2727" w:right="1739" w:hanging="360"/>
        <w:jc w:val="both"/>
        <w:rPr>
          <w:sz w:val="24"/>
        </w:rPr>
      </w:pPr>
      <w:r>
        <w:rPr>
          <w:sz w:val="24"/>
        </w:rPr>
        <w:t>создание в детских объединениях традиций, задающих их членам определенные социально значимые формы поведения; поддержку</w:t>
      </w:r>
      <w:r>
        <w:rPr>
          <w:spacing w:val="-3"/>
          <w:sz w:val="24"/>
        </w:rPr>
        <w:t xml:space="preserve"> </w:t>
      </w:r>
      <w:r>
        <w:rPr>
          <w:sz w:val="24"/>
        </w:rPr>
        <w:t>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44CE8107">
      <w:pPr>
        <w:pStyle w:val="13"/>
        <w:numPr>
          <w:ilvl w:val="0"/>
          <w:numId w:val="182"/>
        </w:numPr>
        <w:tabs>
          <w:tab w:val="left" w:pos="2727"/>
          <w:tab w:val="left" w:pos="2847"/>
        </w:tabs>
        <w:spacing w:before="1" w:after="0" w:line="237" w:lineRule="auto"/>
        <w:ind w:left="2727" w:right="1741" w:hanging="360"/>
        <w:jc w:val="both"/>
        <w:rPr>
          <w:sz w:val="24"/>
        </w:rPr>
      </w:pPr>
      <w:r>
        <w:rPr>
          <w:sz w:val="24"/>
        </w:rPr>
        <w:tab/>
      </w:r>
      <w:r>
        <w:rPr>
          <w:sz w:val="24"/>
        </w:rPr>
        <w:t xml:space="preserve">поощрение педагогами детских инициатив и детского </w:t>
      </w:r>
      <w:r>
        <w:rPr>
          <w:spacing w:val="-2"/>
          <w:sz w:val="24"/>
        </w:rPr>
        <w:t>самоуправления.</w:t>
      </w:r>
    </w:p>
    <w:p w14:paraId="311493D0">
      <w:pPr>
        <w:pStyle w:val="8"/>
        <w:spacing w:before="3"/>
        <w:ind w:right="1732" w:firstLine="566"/>
      </w:pPr>
      <w:r>
        <w:t>Внеурочная деятельность в МОУ «Мостовская ООШ» опирается на содержание начального и основного общего образования, интегрирует с ним, что позволяет сблизить процессы воспитания, обучения и развития, и реализует индивидуальные потребности обучающихся путем предоставления широкого спектра занятий, способствующих развитию детей. В процессе совместной творческой деятельности учителя и обучающегося происходит становление личности ребенка.</w:t>
      </w:r>
    </w:p>
    <w:p w14:paraId="28F7A37C">
      <w:pPr>
        <w:pStyle w:val="8"/>
        <w:ind w:right="1737" w:firstLine="566"/>
      </w:pPr>
      <w:r>
        <w:t>В настоящее время в школе развивается система дополнительного образования в рамках федерального проекта «Успех каждого ребенка» национального проекта «Образование», который</w:t>
      </w:r>
      <w:r>
        <w:rPr>
          <w:spacing w:val="40"/>
        </w:rPr>
        <w:t xml:space="preserve"> </w:t>
      </w:r>
      <w:r>
        <w:t>предусматривает повышение качества</w:t>
      </w:r>
      <w:r>
        <w:rPr>
          <w:spacing w:val="-2"/>
        </w:rPr>
        <w:t xml:space="preserve"> </w:t>
      </w:r>
      <w:r>
        <w:t>и вариативности</w:t>
      </w:r>
      <w:r>
        <w:rPr>
          <w:spacing w:val="-9"/>
        </w:rPr>
        <w:t xml:space="preserve"> </w:t>
      </w:r>
      <w:r>
        <w:t>образовательных</w:t>
      </w:r>
      <w:r>
        <w:rPr>
          <w:spacing w:val="-6"/>
        </w:rPr>
        <w:t xml:space="preserve"> </w:t>
      </w:r>
      <w:r>
        <w:t>программ</w:t>
      </w:r>
      <w:r>
        <w:rPr>
          <w:spacing w:val="-4"/>
        </w:rPr>
        <w:t xml:space="preserve"> </w:t>
      </w:r>
      <w:r>
        <w:t>и</w:t>
      </w:r>
      <w:r>
        <w:rPr>
          <w:spacing w:val="-5"/>
        </w:rPr>
        <w:t xml:space="preserve"> </w:t>
      </w:r>
      <w:r>
        <w:t>их</w:t>
      </w:r>
      <w:r>
        <w:rPr>
          <w:spacing w:val="-6"/>
        </w:rPr>
        <w:t xml:space="preserve"> </w:t>
      </w:r>
      <w:r>
        <w:t>реализацию</w:t>
      </w:r>
      <w:r>
        <w:rPr>
          <w:spacing w:val="-3"/>
        </w:rPr>
        <w:t xml:space="preserve"> </w:t>
      </w:r>
      <w:r>
        <w:t>в</w:t>
      </w:r>
      <w:r>
        <w:rPr>
          <w:spacing w:val="-4"/>
        </w:rPr>
        <w:t xml:space="preserve"> </w:t>
      </w:r>
      <w:r>
        <w:t>сетевой форме, чтобы они отвечали вызовам времени и интересам детей с разными образовательными потребностями.</w:t>
      </w:r>
    </w:p>
    <w:tbl>
      <w:tblPr>
        <w:tblStyle w:val="6"/>
        <w:tblpPr w:leftFromText="180" w:rightFromText="180" w:vertAnchor="text" w:horzAnchor="page" w:tblpX="2175" w:tblpY="92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33"/>
        <w:gridCol w:w="2593"/>
        <w:gridCol w:w="1181"/>
        <w:gridCol w:w="345"/>
        <w:gridCol w:w="1078"/>
      </w:tblGrid>
      <w:tr w14:paraId="07702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3333" w:type="dxa"/>
          </w:tcPr>
          <w:p w14:paraId="29F72B42">
            <w:pPr>
              <w:pStyle w:val="14"/>
              <w:spacing w:before="1"/>
              <w:ind w:left="725"/>
              <w:rPr>
                <w:b/>
                <w:i/>
                <w:sz w:val="22"/>
              </w:rPr>
            </w:pPr>
            <w:r>
              <w:rPr>
                <w:b/>
                <w:i/>
                <w:sz w:val="22"/>
              </w:rPr>
              <w:t xml:space="preserve">Виды </w:t>
            </w:r>
            <w:r>
              <w:rPr>
                <w:b/>
                <w:i/>
                <w:spacing w:val="-2"/>
                <w:sz w:val="22"/>
              </w:rPr>
              <w:t>деятельности.</w:t>
            </w:r>
          </w:p>
          <w:p w14:paraId="085A9993">
            <w:pPr>
              <w:pStyle w:val="14"/>
              <w:spacing w:line="250" w:lineRule="atLeast"/>
              <w:ind w:left="950" w:hanging="514"/>
              <w:rPr>
                <w:b/>
                <w:i/>
                <w:sz w:val="22"/>
              </w:rPr>
            </w:pPr>
            <w:r>
              <w:rPr>
                <w:b/>
                <w:i/>
                <w:sz w:val="22"/>
              </w:rPr>
              <w:t>Направления</w:t>
            </w:r>
            <w:r>
              <w:rPr>
                <w:b/>
                <w:i/>
                <w:spacing w:val="-14"/>
                <w:sz w:val="22"/>
              </w:rPr>
              <w:t xml:space="preserve"> </w:t>
            </w:r>
            <w:r>
              <w:rPr>
                <w:b/>
                <w:i/>
                <w:sz w:val="22"/>
              </w:rPr>
              <w:t xml:space="preserve">внеурочной </w:t>
            </w:r>
            <w:r>
              <w:rPr>
                <w:b/>
                <w:i/>
                <w:spacing w:val="-2"/>
                <w:sz w:val="22"/>
              </w:rPr>
              <w:t>деятельности</w:t>
            </w:r>
          </w:p>
        </w:tc>
        <w:tc>
          <w:tcPr>
            <w:tcW w:w="2593" w:type="dxa"/>
          </w:tcPr>
          <w:p w14:paraId="2BA60D4D">
            <w:pPr>
              <w:pStyle w:val="14"/>
              <w:spacing w:before="1" w:line="242" w:lineRule="auto"/>
              <w:ind w:left="580" w:firstLine="235"/>
              <w:rPr>
                <w:b/>
                <w:i/>
                <w:sz w:val="22"/>
              </w:rPr>
            </w:pPr>
            <w:r>
              <w:rPr>
                <w:b/>
                <w:i/>
                <w:spacing w:val="-2"/>
                <w:sz w:val="22"/>
              </w:rPr>
              <w:t>Описание деятельности</w:t>
            </w:r>
          </w:p>
        </w:tc>
        <w:tc>
          <w:tcPr>
            <w:tcW w:w="2604" w:type="dxa"/>
            <w:gridSpan w:val="3"/>
          </w:tcPr>
          <w:p w14:paraId="242F625D">
            <w:pPr>
              <w:pStyle w:val="14"/>
              <w:spacing w:before="1" w:line="242" w:lineRule="auto"/>
              <w:ind w:left="681" w:right="348" w:hanging="323"/>
              <w:rPr>
                <w:b/>
                <w:i/>
                <w:sz w:val="22"/>
              </w:rPr>
            </w:pPr>
            <w:r>
              <w:rPr>
                <w:b/>
                <w:i/>
                <w:sz w:val="22"/>
              </w:rPr>
              <w:t>Формы</w:t>
            </w:r>
            <w:r>
              <w:rPr>
                <w:b/>
                <w:i/>
                <w:spacing w:val="-14"/>
                <w:sz w:val="22"/>
              </w:rPr>
              <w:t xml:space="preserve"> </w:t>
            </w:r>
            <w:r>
              <w:rPr>
                <w:b/>
                <w:i/>
                <w:sz w:val="22"/>
              </w:rPr>
              <w:t xml:space="preserve">реализации </w:t>
            </w:r>
            <w:r>
              <w:rPr>
                <w:b/>
                <w:i/>
                <w:spacing w:val="-2"/>
                <w:sz w:val="22"/>
              </w:rPr>
              <w:t>направления</w:t>
            </w:r>
          </w:p>
        </w:tc>
      </w:tr>
      <w:tr w14:paraId="519E5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3333" w:type="dxa"/>
            <w:tcBorders>
              <w:bottom w:val="nil"/>
            </w:tcBorders>
          </w:tcPr>
          <w:p w14:paraId="724ABB0A">
            <w:pPr>
              <w:pStyle w:val="14"/>
              <w:rPr>
                <w:sz w:val="20"/>
              </w:rPr>
            </w:pPr>
          </w:p>
        </w:tc>
        <w:tc>
          <w:tcPr>
            <w:tcW w:w="2593" w:type="dxa"/>
            <w:tcBorders>
              <w:bottom w:val="nil"/>
            </w:tcBorders>
          </w:tcPr>
          <w:p w14:paraId="4C2BEFA8">
            <w:pPr>
              <w:pStyle w:val="14"/>
              <w:spacing w:line="252" w:lineRule="exact"/>
              <w:ind w:left="105"/>
              <w:rPr>
                <w:sz w:val="24"/>
              </w:rPr>
            </w:pPr>
            <w:r>
              <w:rPr>
                <w:spacing w:val="-2"/>
                <w:sz w:val="24"/>
              </w:rPr>
              <w:t>Формирование</w:t>
            </w:r>
          </w:p>
        </w:tc>
        <w:tc>
          <w:tcPr>
            <w:tcW w:w="1181" w:type="dxa"/>
            <w:tcBorders>
              <w:bottom w:val="nil"/>
              <w:right w:val="nil"/>
            </w:tcBorders>
          </w:tcPr>
          <w:p w14:paraId="67C2A6AD">
            <w:pPr>
              <w:pStyle w:val="14"/>
              <w:spacing w:line="252" w:lineRule="exact"/>
              <w:ind w:left="109"/>
              <w:rPr>
                <w:sz w:val="24"/>
              </w:rPr>
            </w:pPr>
            <w:r>
              <w:rPr>
                <w:spacing w:val="-2"/>
                <w:sz w:val="24"/>
              </w:rPr>
              <w:t>Участие</w:t>
            </w:r>
          </w:p>
        </w:tc>
        <w:tc>
          <w:tcPr>
            <w:tcW w:w="345" w:type="dxa"/>
            <w:tcBorders>
              <w:left w:val="nil"/>
              <w:bottom w:val="nil"/>
              <w:right w:val="nil"/>
            </w:tcBorders>
          </w:tcPr>
          <w:p w14:paraId="2A9773BA">
            <w:pPr>
              <w:pStyle w:val="14"/>
              <w:spacing w:line="252" w:lineRule="exact"/>
              <w:ind w:left="90"/>
              <w:rPr>
                <w:sz w:val="24"/>
              </w:rPr>
            </w:pPr>
            <w:r>
              <w:rPr>
                <w:spacing w:val="-10"/>
                <w:sz w:val="24"/>
              </w:rPr>
              <w:t>в</w:t>
            </w:r>
          </w:p>
        </w:tc>
        <w:tc>
          <w:tcPr>
            <w:tcW w:w="1078" w:type="dxa"/>
            <w:tcBorders>
              <w:left w:val="nil"/>
              <w:bottom w:val="nil"/>
            </w:tcBorders>
          </w:tcPr>
          <w:p w14:paraId="43DB85E6">
            <w:pPr>
              <w:pStyle w:val="14"/>
              <w:spacing w:line="252" w:lineRule="exact"/>
              <w:ind w:left="72"/>
              <w:jc w:val="center"/>
              <w:rPr>
                <w:sz w:val="24"/>
              </w:rPr>
            </w:pPr>
            <w:r>
              <w:rPr>
                <w:spacing w:val="-2"/>
                <w:sz w:val="24"/>
              </w:rPr>
              <w:t>проекте</w:t>
            </w:r>
          </w:p>
        </w:tc>
      </w:tr>
      <w:tr w14:paraId="7EFF8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33" w:type="dxa"/>
            <w:tcBorders>
              <w:top w:val="nil"/>
              <w:bottom w:val="nil"/>
            </w:tcBorders>
          </w:tcPr>
          <w:p w14:paraId="22334600">
            <w:pPr>
              <w:pStyle w:val="14"/>
              <w:rPr>
                <w:sz w:val="20"/>
              </w:rPr>
            </w:pPr>
          </w:p>
        </w:tc>
        <w:tc>
          <w:tcPr>
            <w:tcW w:w="2593" w:type="dxa"/>
            <w:tcBorders>
              <w:top w:val="nil"/>
              <w:bottom w:val="nil"/>
            </w:tcBorders>
          </w:tcPr>
          <w:p w14:paraId="1D2F9D83">
            <w:pPr>
              <w:pStyle w:val="14"/>
              <w:spacing w:line="256" w:lineRule="exact"/>
              <w:ind w:left="105"/>
              <w:rPr>
                <w:sz w:val="24"/>
              </w:rPr>
            </w:pPr>
            <w:r>
              <w:rPr>
                <w:spacing w:val="-2"/>
                <w:sz w:val="24"/>
              </w:rPr>
              <w:t>комплексной</w:t>
            </w:r>
          </w:p>
        </w:tc>
        <w:tc>
          <w:tcPr>
            <w:tcW w:w="1181" w:type="dxa"/>
            <w:tcBorders>
              <w:top w:val="nil"/>
              <w:bottom w:val="nil"/>
              <w:right w:val="nil"/>
            </w:tcBorders>
          </w:tcPr>
          <w:p w14:paraId="4DD961A3">
            <w:pPr>
              <w:pStyle w:val="14"/>
              <w:spacing w:line="256" w:lineRule="exact"/>
              <w:ind w:left="109"/>
              <w:rPr>
                <w:sz w:val="24"/>
              </w:rPr>
            </w:pPr>
            <w:r>
              <w:rPr>
                <w:spacing w:val="-2"/>
                <w:sz w:val="24"/>
              </w:rPr>
              <w:t>«История</w:t>
            </w:r>
          </w:p>
        </w:tc>
        <w:tc>
          <w:tcPr>
            <w:tcW w:w="345" w:type="dxa"/>
            <w:tcBorders>
              <w:top w:val="nil"/>
              <w:left w:val="nil"/>
              <w:bottom w:val="nil"/>
              <w:right w:val="nil"/>
            </w:tcBorders>
          </w:tcPr>
          <w:p w14:paraId="33295687">
            <w:pPr>
              <w:pStyle w:val="14"/>
              <w:rPr>
                <w:sz w:val="20"/>
              </w:rPr>
            </w:pPr>
          </w:p>
        </w:tc>
        <w:tc>
          <w:tcPr>
            <w:tcW w:w="1078" w:type="dxa"/>
            <w:tcBorders>
              <w:top w:val="nil"/>
              <w:left w:val="nil"/>
              <w:bottom w:val="nil"/>
            </w:tcBorders>
          </w:tcPr>
          <w:p w14:paraId="79ED6165">
            <w:pPr>
              <w:pStyle w:val="14"/>
              <w:spacing w:line="256" w:lineRule="exact"/>
              <w:ind w:left="72" w:right="24"/>
              <w:jc w:val="center"/>
              <w:rPr>
                <w:sz w:val="24"/>
              </w:rPr>
            </w:pPr>
            <w:r>
              <w:rPr>
                <w:spacing w:val="-2"/>
                <w:sz w:val="24"/>
              </w:rPr>
              <w:t>родного</w:t>
            </w:r>
          </w:p>
        </w:tc>
      </w:tr>
      <w:tr w14:paraId="2F2D3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333" w:type="dxa"/>
            <w:tcBorders>
              <w:top w:val="nil"/>
              <w:bottom w:val="nil"/>
            </w:tcBorders>
          </w:tcPr>
          <w:p w14:paraId="6FF8C3DF">
            <w:pPr>
              <w:pStyle w:val="14"/>
              <w:spacing w:before="130"/>
              <w:ind w:left="216"/>
              <w:rPr>
                <w:sz w:val="24"/>
              </w:rPr>
            </w:pPr>
            <w:r>
              <w:rPr>
                <w:spacing w:val="-2"/>
                <w:sz w:val="24"/>
              </w:rPr>
              <w:t>Поисково-исследовательское</w:t>
            </w:r>
          </w:p>
        </w:tc>
        <w:tc>
          <w:tcPr>
            <w:tcW w:w="2593" w:type="dxa"/>
            <w:tcBorders>
              <w:top w:val="nil"/>
              <w:bottom w:val="nil"/>
            </w:tcBorders>
          </w:tcPr>
          <w:p w14:paraId="127DA1EC">
            <w:pPr>
              <w:pStyle w:val="14"/>
              <w:tabs>
                <w:tab w:val="left" w:pos="1539"/>
              </w:tabs>
              <w:spacing w:line="274" w:lineRule="exact"/>
              <w:ind w:left="105" w:right="96"/>
              <w:rPr>
                <w:sz w:val="24"/>
              </w:rPr>
            </w:pPr>
            <w:r>
              <w:rPr>
                <w:spacing w:val="-2"/>
                <w:sz w:val="24"/>
              </w:rPr>
              <w:t>системы</w:t>
            </w:r>
            <w:r>
              <w:rPr>
                <w:sz w:val="24"/>
              </w:rPr>
              <w:tab/>
            </w:r>
            <w:r>
              <w:rPr>
                <w:spacing w:val="-2"/>
                <w:sz w:val="24"/>
              </w:rPr>
              <w:t xml:space="preserve">познания </w:t>
            </w:r>
            <w:r>
              <w:rPr>
                <w:sz w:val="24"/>
              </w:rPr>
              <w:t>мира для</w:t>
            </w:r>
          </w:p>
        </w:tc>
        <w:tc>
          <w:tcPr>
            <w:tcW w:w="1181" w:type="dxa"/>
            <w:tcBorders>
              <w:top w:val="nil"/>
              <w:bottom w:val="nil"/>
              <w:right w:val="nil"/>
            </w:tcBorders>
          </w:tcPr>
          <w:p w14:paraId="30DAA982">
            <w:pPr>
              <w:pStyle w:val="14"/>
              <w:spacing w:line="272" w:lineRule="exact"/>
              <w:ind w:left="109"/>
              <w:rPr>
                <w:sz w:val="24"/>
              </w:rPr>
            </w:pPr>
            <w:r>
              <w:rPr>
                <w:spacing w:val="-4"/>
                <w:sz w:val="24"/>
              </w:rPr>
              <w:t>края»</w:t>
            </w:r>
          </w:p>
        </w:tc>
        <w:tc>
          <w:tcPr>
            <w:tcW w:w="345" w:type="dxa"/>
            <w:tcBorders>
              <w:top w:val="nil"/>
              <w:left w:val="nil"/>
              <w:bottom w:val="nil"/>
              <w:right w:val="nil"/>
            </w:tcBorders>
          </w:tcPr>
          <w:p w14:paraId="58A3687D">
            <w:pPr>
              <w:pStyle w:val="14"/>
              <w:rPr>
                <w:sz w:val="22"/>
              </w:rPr>
            </w:pPr>
          </w:p>
        </w:tc>
        <w:tc>
          <w:tcPr>
            <w:tcW w:w="1078" w:type="dxa"/>
            <w:tcBorders>
              <w:top w:val="nil"/>
              <w:left w:val="nil"/>
              <w:bottom w:val="nil"/>
            </w:tcBorders>
          </w:tcPr>
          <w:p w14:paraId="59510225">
            <w:pPr>
              <w:pStyle w:val="14"/>
              <w:rPr>
                <w:sz w:val="22"/>
              </w:rPr>
            </w:pPr>
          </w:p>
        </w:tc>
      </w:tr>
      <w:tr w14:paraId="20B2F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333" w:type="dxa"/>
            <w:tcBorders>
              <w:top w:val="nil"/>
              <w:bottom w:val="nil"/>
            </w:tcBorders>
          </w:tcPr>
          <w:p w14:paraId="1E0B381E">
            <w:pPr>
              <w:pStyle w:val="14"/>
              <w:rPr>
                <w:sz w:val="20"/>
              </w:rPr>
            </w:pPr>
          </w:p>
        </w:tc>
        <w:tc>
          <w:tcPr>
            <w:tcW w:w="2593" w:type="dxa"/>
            <w:tcBorders>
              <w:top w:val="nil"/>
              <w:bottom w:val="nil"/>
            </w:tcBorders>
          </w:tcPr>
          <w:p w14:paraId="0421656C">
            <w:pPr>
              <w:pStyle w:val="14"/>
              <w:tabs>
                <w:tab w:val="left" w:pos="1529"/>
              </w:tabs>
              <w:spacing w:line="256" w:lineRule="exact"/>
              <w:ind w:left="105"/>
              <w:rPr>
                <w:sz w:val="24"/>
              </w:rPr>
            </w:pPr>
            <w:r>
              <w:rPr>
                <w:spacing w:val="-2"/>
                <w:sz w:val="24"/>
              </w:rPr>
              <w:t>развития</w:t>
            </w:r>
            <w:r>
              <w:rPr>
                <w:sz w:val="24"/>
              </w:rPr>
              <w:tab/>
            </w:r>
            <w:r>
              <w:rPr>
                <w:spacing w:val="-2"/>
                <w:sz w:val="24"/>
              </w:rPr>
              <w:t>личности</w:t>
            </w:r>
          </w:p>
        </w:tc>
        <w:tc>
          <w:tcPr>
            <w:tcW w:w="1181" w:type="dxa"/>
            <w:tcBorders>
              <w:top w:val="nil"/>
              <w:bottom w:val="nil"/>
              <w:right w:val="nil"/>
            </w:tcBorders>
          </w:tcPr>
          <w:p w14:paraId="1A78203C">
            <w:pPr>
              <w:pStyle w:val="14"/>
              <w:rPr>
                <w:sz w:val="20"/>
              </w:rPr>
            </w:pPr>
          </w:p>
        </w:tc>
        <w:tc>
          <w:tcPr>
            <w:tcW w:w="345" w:type="dxa"/>
            <w:tcBorders>
              <w:top w:val="nil"/>
              <w:left w:val="nil"/>
              <w:bottom w:val="nil"/>
              <w:right w:val="nil"/>
            </w:tcBorders>
          </w:tcPr>
          <w:p w14:paraId="403909C2">
            <w:pPr>
              <w:pStyle w:val="14"/>
              <w:rPr>
                <w:sz w:val="20"/>
              </w:rPr>
            </w:pPr>
          </w:p>
        </w:tc>
        <w:tc>
          <w:tcPr>
            <w:tcW w:w="1078" w:type="dxa"/>
            <w:tcBorders>
              <w:top w:val="nil"/>
              <w:left w:val="nil"/>
              <w:bottom w:val="nil"/>
            </w:tcBorders>
          </w:tcPr>
          <w:p w14:paraId="4D9B75DA">
            <w:pPr>
              <w:pStyle w:val="14"/>
              <w:rPr>
                <w:sz w:val="20"/>
              </w:rPr>
            </w:pPr>
          </w:p>
        </w:tc>
      </w:tr>
      <w:tr w14:paraId="792C9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3333" w:type="dxa"/>
            <w:tcBorders>
              <w:top w:val="nil"/>
            </w:tcBorders>
          </w:tcPr>
          <w:p w14:paraId="452CCB14">
            <w:pPr>
              <w:pStyle w:val="14"/>
              <w:rPr>
                <w:sz w:val="20"/>
              </w:rPr>
            </w:pPr>
          </w:p>
        </w:tc>
        <w:tc>
          <w:tcPr>
            <w:tcW w:w="2593" w:type="dxa"/>
            <w:tcBorders>
              <w:top w:val="nil"/>
            </w:tcBorders>
          </w:tcPr>
          <w:p w14:paraId="4DCCE52E">
            <w:pPr>
              <w:pStyle w:val="14"/>
              <w:spacing w:line="260" w:lineRule="exact"/>
              <w:ind w:left="105"/>
              <w:rPr>
                <w:sz w:val="24"/>
              </w:rPr>
            </w:pPr>
            <w:r>
              <w:rPr>
                <w:spacing w:val="-2"/>
                <w:sz w:val="24"/>
              </w:rPr>
              <w:t>ребенка</w:t>
            </w:r>
          </w:p>
        </w:tc>
        <w:tc>
          <w:tcPr>
            <w:tcW w:w="1181" w:type="dxa"/>
            <w:tcBorders>
              <w:top w:val="nil"/>
              <w:right w:val="nil"/>
            </w:tcBorders>
          </w:tcPr>
          <w:p w14:paraId="29840700">
            <w:pPr>
              <w:pStyle w:val="14"/>
              <w:rPr>
                <w:sz w:val="20"/>
              </w:rPr>
            </w:pPr>
          </w:p>
        </w:tc>
        <w:tc>
          <w:tcPr>
            <w:tcW w:w="345" w:type="dxa"/>
            <w:tcBorders>
              <w:top w:val="nil"/>
              <w:left w:val="nil"/>
              <w:right w:val="nil"/>
            </w:tcBorders>
          </w:tcPr>
          <w:p w14:paraId="2B949047">
            <w:pPr>
              <w:pStyle w:val="14"/>
              <w:rPr>
                <w:sz w:val="20"/>
              </w:rPr>
            </w:pPr>
          </w:p>
        </w:tc>
        <w:tc>
          <w:tcPr>
            <w:tcW w:w="1078" w:type="dxa"/>
            <w:tcBorders>
              <w:top w:val="nil"/>
              <w:left w:val="nil"/>
            </w:tcBorders>
          </w:tcPr>
          <w:p w14:paraId="56EC3B0D">
            <w:pPr>
              <w:pStyle w:val="14"/>
              <w:rPr>
                <w:sz w:val="20"/>
              </w:rPr>
            </w:pPr>
          </w:p>
        </w:tc>
      </w:tr>
      <w:tr w14:paraId="2800E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3333" w:type="dxa"/>
            <w:tcBorders>
              <w:bottom w:val="nil"/>
            </w:tcBorders>
          </w:tcPr>
          <w:p w14:paraId="15695F33">
            <w:pPr>
              <w:pStyle w:val="14"/>
              <w:rPr>
                <w:sz w:val="20"/>
              </w:rPr>
            </w:pPr>
          </w:p>
        </w:tc>
        <w:tc>
          <w:tcPr>
            <w:tcW w:w="2593" w:type="dxa"/>
            <w:tcBorders>
              <w:bottom w:val="nil"/>
            </w:tcBorders>
          </w:tcPr>
          <w:p w14:paraId="19D95269">
            <w:pPr>
              <w:pStyle w:val="14"/>
              <w:spacing w:line="252" w:lineRule="exact"/>
              <w:ind w:left="105"/>
              <w:rPr>
                <w:sz w:val="24"/>
              </w:rPr>
            </w:pPr>
            <w:r>
              <w:rPr>
                <w:spacing w:val="-2"/>
                <w:sz w:val="24"/>
              </w:rPr>
              <w:t>Вовлечение</w:t>
            </w:r>
          </w:p>
        </w:tc>
        <w:tc>
          <w:tcPr>
            <w:tcW w:w="2604" w:type="dxa"/>
            <w:gridSpan w:val="3"/>
            <w:tcBorders>
              <w:bottom w:val="nil"/>
            </w:tcBorders>
          </w:tcPr>
          <w:p w14:paraId="563C38F7">
            <w:pPr>
              <w:pStyle w:val="14"/>
              <w:tabs>
                <w:tab w:val="left" w:pos="1246"/>
              </w:tabs>
              <w:spacing w:line="252" w:lineRule="exact"/>
              <w:ind w:left="109"/>
              <w:rPr>
                <w:sz w:val="24"/>
              </w:rPr>
            </w:pPr>
            <w:r>
              <w:rPr>
                <w:spacing w:val="-2"/>
                <w:sz w:val="24"/>
              </w:rPr>
              <w:t>Акция</w:t>
            </w:r>
            <w:r>
              <w:rPr>
                <w:sz w:val="24"/>
              </w:rPr>
              <w:tab/>
            </w:r>
            <w:r>
              <w:rPr>
                <w:spacing w:val="-2"/>
                <w:sz w:val="24"/>
              </w:rPr>
              <w:t>«Школьный</w:t>
            </w:r>
          </w:p>
        </w:tc>
      </w:tr>
      <w:tr w14:paraId="38557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333" w:type="dxa"/>
            <w:tcBorders>
              <w:top w:val="nil"/>
              <w:bottom w:val="nil"/>
            </w:tcBorders>
          </w:tcPr>
          <w:p w14:paraId="2EDAD89B">
            <w:pPr>
              <w:pStyle w:val="14"/>
              <w:rPr>
                <w:sz w:val="20"/>
              </w:rPr>
            </w:pPr>
          </w:p>
        </w:tc>
        <w:tc>
          <w:tcPr>
            <w:tcW w:w="2593" w:type="dxa"/>
            <w:tcBorders>
              <w:top w:val="nil"/>
              <w:bottom w:val="nil"/>
            </w:tcBorders>
          </w:tcPr>
          <w:p w14:paraId="43837B00">
            <w:pPr>
              <w:pStyle w:val="14"/>
              <w:tabs>
                <w:tab w:val="left" w:pos="2369"/>
              </w:tabs>
              <w:spacing w:line="256" w:lineRule="exact"/>
              <w:ind w:left="105"/>
              <w:rPr>
                <w:sz w:val="24"/>
              </w:rPr>
            </w:pPr>
            <w:r>
              <w:rPr>
                <w:spacing w:val="-2"/>
                <w:sz w:val="24"/>
              </w:rPr>
              <w:t>школьников</w:t>
            </w:r>
            <w:r>
              <w:rPr>
                <w:sz w:val="24"/>
              </w:rPr>
              <w:tab/>
            </w:r>
            <w:r>
              <w:rPr>
                <w:spacing w:val="-10"/>
                <w:sz w:val="24"/>
              </w:rPr>
              <w:t>в</w:t>
            </w:r>
          </w:p>
        </w:tc>
        <w:tc>
          <w:tcPr>
            <w:tcW w:w="2604" w:type="dxa"/>
            <w:gridSpan w:val="3"/>
            <w:tcBorders>
              <w:top w:val="nil"/>
              <w:bottom w:val="nil"/>
            </w:tcBorders>
          </w:tcPr>
          <w:p w14:paraId="06F589A9">
            <w:pPr>
              <w:pStyle w:val="14"/>
              <w:spacing w:line="256" w:lineRule="exact"/>
              <w:ind w:left="109"/>
              <w:rPr>
                <w:sz w:val="24"/>
              </w:rPr>
            </w:pPr>
            <w:r>
              <w:rPr>
                <w:spacing w:val="-2"/>
                <w:sz w:val="24"/>
              </w:rPr>
              <w:t>набат!»</w:t>
            </w:r>
          </w:p>
        </w:tc>
      </w:tr>
      <w:tr w14:paraId="53A7D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333" w:type="dxa"/>
            <w:tcBorders>
              <w:top w:val="nil"/>
              <w:bottom w:val="nil"/>
            </w:tcBorders>
          </w:tcPr>
          <w:p w14:paraId="13C720F1">
            <w:pPr>
              <w:pStyle w:val="14"/>
              <w:rPr>
                <w:sz w:val="20"/>
              </w:rPr>
            </w:pPr>
          </w:p>
        </w:tc>
        <w:tc>
          <w:tcPr>
            <w:tcW w:w="2593" w:type="dxa"/>
            <w:tcBorders>
              <w:top w:val="nil"/>
              <w:bottom w:val="nil"/>
            </w:tcBorders>
          </w:tcPr>
          <w:p w14:paraId="39495CE5">
            <w:pPr>
              <w:pStyle w:val="14"/>
              <w:spacing w:line="256" w:lineRule="exact"/>
              <w:ind w:left="105"/>
              <w:rPr>
                <w:sz w:val="24"/>
              </w:rPr>
            </w:pPr>
            <w:r>
              <w:rPr>
                <w:spacing w:val="-2"/>
                <w:sz w:val="24"/>
              </w:rPr>
              <w:t>социальное</w:t>
            </w:r>
          </w:p>
        </w:tc>
        <w:tc>
          <w:tcPr>
            <w:tcW w:w="2604" w:type="dxa"/>
            <w:gridSpan w:val="3"/>
            <w:tcBorders>
              <w:top w:val="nil"/>
              <w:bottom w:val="nil"/>
            </w:tcBorders>
          </w:tcPr>
          <w:p w14:paraId="59871523">
            <w:pPr>
              <w:pStyle w:val="14"/>
              <w:tabs>
                <w:tab w:val="left" w:pos="1698"/>
              </w:tabs>
              <w:spacing w:line="256" w:lineRule="exact"/>
              <w:ind w:left="109"/>
              <w:rPr>
                <w:sz w:val="24"/>
              </w:rPr>
            </w:pPr>
            <w:r>
              <w:rPr>
                <w:spacing w:val="-2"/>
                <w:sz w:val="24"/>
              </w:rPr>
              <w:t>Акция</w:t>
            </w:r>
            <w:r>
              <w:rPr>
                <w:sz w:val="24"/>
              </w:rPr>
              <w:tab/>
            </w:r>
            <w:r>
              <w:rPr>
                <w:spacing w:val="-2"/>
                <w:sz w:val="24"/>
              </w:rPr>
              <w:t>«Жизнь</w:t>
            </w:r>
          </w:p>
        </w:tc>
      </w:tr>
      <w:tr w14:paraId="01B49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33" w:type="dxa"/>
            <w:tcBorders>
              <w:top w:val="nil"/>
              <w:bottom w:val="nil"/>
            </w:tcBorders>
          </w:tcPr>
          <w:p w14:paraId="7951CC98">
            <w:pPr>
              <w:pStyle w:val="14"/>
              <w:rPr>
                <w:sz w:val="20"/>
              </w:rPr>
            </w:pPr>
          </w:p>
        </w:tc>
        <w:tc>
          <w:tcPr>
            <w:tcW w:w="2593" w:type="dxa"/>
            <w:tcBorders>
              <w:top w:val="nil"/>
              <w:bottom w:val="nil"/>
            </w:tcBorders>
          </w:tcPr>
          <w:p w14:paraId="4A750902">
            <w:pPr>
              <w:pStyle w:val="14"/>
              <w:spacing w:line="256" w:lineRule="exact"/>
              <w:ind w:left="105"/>
              <w:rPr>
                <w:sz w:val="24"/>
              </w:rPr>
            </w:pPr>
            <w:r>
              <w:rPr>
                <w:sz w:val="24"/>
              </w:rPr>
              <w:t>творчество,</w:t>
            </w:r>
            <w:r>
              <w:rPr>
                <w:spacing w:val="9"/>
                <w:sz w:val="24"/>
              </w:rPr>
              <w:t xml:space="preserve"> </w:t>
            </w:r>
            <w:r>
              <w:rPr>
                <w:sz w:val="24"/>
              </w:rPr>
              <w:t>чтобы</w:t>
            </w:r>
            <w:r>
              <w:rPr>
                <w:spacing w:val="43"/>
                <w:sz w:val="24"/>
              </w:rPr>
              <w:t xml:space="preserve"> </w:t>
            </w:r>
            <w:r>
              <w:rPr>
                <w:spacing w:val="-5"/>
                <w:sz w:val="24"/>
              </w:rPr>
              <w:t>они</w:t>
            </w:r>
          </w:p>
        </w:tc>
        <w:tc>
          <w:tcPr>
            <w:tcW w:w="2604" w:type="dxa"/>
            <w:gridSpan w:val="3"/>
            <w:tcBorders>
              <w:top w:val="nil"/>
              <w:bottom w:val="nil"/>
            </w:tcBorders>
          </w:tcPr>
          <w:p w14:paraId="7E71966D">
            <w:pPr>
              <w:pStyle w:val="14"/>
              <w:spacing w:line="256" w:lineRule="exact"/>
              <w:ind w:left="109"/>
              <w:rPr>
                <w:sz w:val="24"/>
              </w:rPr>
            </w:pPr>
            <w:r>
              <w:rPr>
                <w:spacing w:val="-2"/>
                <w:sz w:val="24"/>
              </w:rPr>
              <w:t>прекрасна!»</w:t>
            </w:r>
          </w:p>
        </w:tc>
      </w:tr>
      <w:tr w14:paraId="17559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333" w:type="dxa"/>
            <w:tcBorders>
              <w:top w:val="nil"/>
              <w:bottom w:val="nil"/>
            </w:tcBorders>
          </w:tcPr>
          <w:p w14:paraId="474A29E8">
            <w:pPr>
              <w:pStyle w:val="14"/>
              <w:tabs>
                <w:tab w:val="left" w:pos="1582"/>
              </w:tabs>
              <w:spacing w:line="256" w:lineRule="exact"/>
              <w:ind w:left="110"/>
              <w:rPr>
                <w:sz w:val="24"/>
              </w:rPr>
            </w:pPr>
            <w:r>
              <w:rPr>
                <w:spacing w:val="-2"/>
                <w:sz w:val="24"/>
              </w:rPr>
              <w:t>Социальное</w:t>
            </w:r>
            <w:r>
              <w:rPr>
                <w:sz w:val="24"/>
              </w:rPr>
              <w:tab/>
            </w:r>
            <w:r>
              <w:rPr>
                <w:spacing w:val="-2"/>
                <w:sz w:val="24"/>
              </w:rPr>
              <w:t>творчество</w:t>
            </w:r>
          </w:p>
        </w:tc>
        <w:tc>
          <w:tcPr>
            <w:tcW w:w="2593" w:type="dxa"/>
            <w:tcBorders>
              <w:top w:val="nil"/>
              <w:bottom w:val="nil"/>
            </w:tcBorders>
          </w:tcPr>
          <w:p w14:paraId="33258609">
            <w:pPr>
              <w:pStyle w:val="14"/>
              <w:spacing w:line="256" w:lineRule="exact"/>
              <w:ind w:left="105"/>
              <w:rPr>
                <w:sz w:val="24"/>
              </w:rPr>
            </w:pPr>
            <w:r>
              <w:rPr>
                <w:sz w:val="24"/>
              </w:rPr>
              <w:t>активно</w:t>
            </w:r>
            <w:r>
              <w:rPr>
                <w:spacing w:val="32"/>
                <w:sz w:val="24"/>
              </w:rPr>
              <w:t xml:space="preserve"> </w:t>
            </w:r>
            <w:r>
              <w:rPr>
                <w:sz w:val="24"/>
              </w:rPr>
              <w:t>участвовали</w:t>
            </w:r>
            <w:r>
              <w:rPr>
                <w:spacing w:val="25"/>
                <w:sz w:val="24"/>
              </w:rPr>
              <w:t xml:space="preserve"> </w:t>
            </w:r>
            <w:r>
              <w:rPr>
                <w:spacing w:val="-12"/>
                <w:sz w:val="24"/>
              </w:rPr>
              <w:t>в</w:t>
            </w:r>
          </w:p>
        </w:tc>
        <w:tc>
          <w:tcPr>
            <w:tcW w:w="2604" w:type="dxa"/>
            <w:gridSpan w:val="3"/>
            <w:tcBorders>
              <w:top w:val="nil"/>
              <w:bottom w:val="nil"/>
            </w:tcBorders>
          </w:tcPr>
          <w:p w14:paraId="19F8C2CA">
            <w:pPr>
              <w:pStyle w:val="14"/>
              <w:tabs>
                <w:tab w:val="left" w:pos="1327"/>
              </w:tabs>
              <w:spacing w:line="256" w:lineRule="exact"/>
              <w:ind w:left="109"/>
              <w:rPr>
                <w:sz w:val="24"/>
              </w:rPr>
            </w:pPr>
            <w:r>
              <w:rPr>
                <w:spacing w:val="-2"/>
                <w:sz w:val="24"/>
              </w:rPr>
              <w:t>Кружок</w:t>
            </w:r>
            <w:r>
              <w:rPr>
                <w:sz w:val="24"/>
              </w:rPr>
              <w:tab/>
            </w:r>
            <w:r>
              <w:rPr>
                <w:spacing w:val="-2"/>
                <w:sz w:val="24"/>
              </w:rPr>
              <w:t>волонтёров</w:t>
            </w:r>
          </w:p>
        </w:tc>
      </w:tr>
      <w:tr w14:paraId="4FE6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333" w:type="dxa"/>
            <w:tcBorders>
              <w:top w:val="nil"/>
              <w:bottom w:val="nil"/>
            </w:tcBorders>
          </w:tcPr>
          <w:p w14:paraId="6E52FD89">
            <w:pPr>
              <w:pStyle w:val="14"/>
              <w:rPr>
                <w:sz w:val="20"/>
              </w:rPr>
            </w:pPr>
          </w:p>
        </w:tc>
        <w:tc>
          <w:tcPr>
            <w:tcW w:w="2593" w:type="dxa"/>
            <w:tcBorders>
              <w:top w:val="nil"/>
              <w:bottom w:val="nil"/>
            </w:tcBorders>
          </w:tcPr>
          <w:p w14:paraId="7D2BC0F0">
            <w:pPr>
              <w:pStyle w:val="14"/>
              <w:spacing w:line="256" w:lineRule="exact"/>
              <w:ind w:left="105"/>
              <w:rPr>
                <w:sz w:val="24"/>
              </w:rPr>
            </w:pPr>
            <w:r>
              <w:rPr>
                <w:sz w:val="24"/>
              </w:rPr>
              <w:t>жизни</w:t>
            </w:r>
            <w:r>
              <w:rPr>
                <w:spacing w:val="1"/>
                <w:sz w:val="24"/>
              </w:rPr>
              <w:t xml:space="preserve"> </w:t>
            </w:r>
            <w:r>
              <w:rPr>
                <w:spacing w:val="-2"/>
                <w:sz w:val="24"/>
              </w:rPr>
              <w:t>социума</w:t>
            </w:r>
          </w:p>
        </w:tc>
        <w:tc>
          <w:tcPr>
            <w:tcW w:w="2604" w:type="dxa"/>
            <w:gridSpan w:val="3"/>
            <w:tcBorders>
              <w:top w:val="nil"/>
              <w:bottom w:val="nil"/>
            </w:tcBorders>
          </w:tcPr>
          <w:p w14:paraId="148CDA3F">
            <w:pPr>
              <w:pStyle w:val="14"/>
              <w:spacing w:line="256" w:lineRule="exact"/>
              <w:ind w:left="109"/>
              <w:rPr>
                <w:sz w:val="24"/>
              </w:rPr>
            </w:pPr>
            <w:r>
              <w:rPr>
                <w:spacing w:val="-2"/>
                <w:sz w:val="24"/>
              </w:rPr>
              <w:t>«Надежда».</w:t>
            </w:r>
          </w:p>
        </w:tc>
      </w:tr>
      <w:tr w14:paraId="48A5A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33" w:type="dxa"/>
            <w:tcBorders>
              <w:top w:val="nil"/>
              <w:bottom w:val="nil"/>
            </w:tcBorders>
          </w:tcPr>
          <w:p w14:paraId="7DEF7326">
            <w:pPr>
              <w:pStyle w:val="14"/>
              <w:rPr>
                <w:sz w:val="20"/>
              </w:rPr>
            </w:pPr>
          </w:p>
        </w:tc>
        <w:tc>
          <w:tcPr>
            <w:tcW w:w="2593" w:type="dxa"/>
            <w:tcBorders>
              <w:top w:val="nil"/>
              <w:bottom w:val="nil"/>
            </w:tcBorders>
          </w:tcPr>
          <w:p w14:paraId="49532568">
            <w:pPr>
              <w:pStyle w:val="14"/>
              <w:rPr>
                <w:sz w:val="20"/>
              </w:rPr>
            </w:pPr>
          </w:p>
        </w:tc>
        <w:tc>
          <w:tcPr>
            <w:tcW w:w="2604" w:type="dxa"/>
            <w:gridSpan w:val="3"/>
            <w:tcBorders>
              <w:top w:val="nil"/>
              <w:bottom w:val="nil"/>
            </w:tcBorders>
          </w:tcPr>
          <w:p w14:paraId="190E3766">
            <w:pPr>
              <w:pStyle w:val="14"/>
              <w:tabs>
                <w:tab w:val="left" w:pos="1611"/>
              </w:tabs>
              <w:spacing w:line="256" w:lineRule="exact"/>
              <w:ind w:left="109"/>
              <w:rPr>
                <w:sz w:val="24"/>
              </w:rPr>
            </w:pPr>
            <w:r>
              <w:rPr>
                <w:spacing w:val="-2"/>
                <w:sz w:val="24"/>
              </w:rPr>
              <w:t>Акция</w:t>
            </w:r>
            <w:r>
              <w:rPr>
                <w:sz w:val="24"/>
              </w:rPr>
              <w:tab/>
            </w:r>
            <w:r>
              <w:rPr>
                <w:spacing w:val="-2"/>
                <w:sz w:val="24"/>
              </w:rPr>
              <w:t>«Чистые</w:t>
            </w:r>
          </w:p>
        </w:tc>
      </w:tr>
      <w:tr w14:paraId="58CEC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333" w:type="dxa"/>
            <w:tcBorders>
              <w:top w:val="nil"/>
              <w:bottom w:val="nil"/>
            </w:tcBorders>
          </w:tcPr>
          <w:p w14:paraId="6C9559D8">
            <w:pPr>
              <w:pStyle w:val="14"/>
              <w:rPr>
                <w:sz w:val="20"/>
              </w:rPr>
            </w:pPr>
          </w:p>
        </w:tc>
        <w:tc>
          <w:tcPr>
            <w:tcW w:w="2593" w:type="dxa"/>
            <w:tcBorders>
              <w:top w:val="nil"/>
              <w:bottom w:val="nil"/>
            </w:tcBorders>
          </w:tcPr>
          <w:p w14:paraId="57A60C8F">
            <w:pPr>
              <w:pStyle w:val="14"/>
              <w:rPr>
                <w:sz w:val="20"/>
              </w:rPr>
            </w:pPr>
          </w:p>
        </w:tc>
        <w:tc>
          <w:tcPr>
            <w:tcW w:w="2604" w:type="dxa"/>
            <w:gridSpan w:val="3"/>
            <w:tcBorders>
              <w:top w:val="nil"/>
              <w:bottom w:val="nil"/>
            </w:tcBorders>
          </w:tcPr>
          <w:p w14:paraId="274B67C2">
            <w:pPr>
              <w:pStyle w:val="14"/>
              <w:spacing w:line="256" w:lineRule="exact"/>
              <w:ind w:left="109"/>
              <w:rPr>
                <w:sz w:val="24"/>
              </w:rPr>
            </w:pPr>
            <w:r>
              <w:rPr>
                <w:spacing w:val="-2"/>
                <w:sz w:val="24"/>
              </w:rPr>
              <w:t>берега».</w:t>
            </w:r>
          </w:p>
        </w:tc>
      </w:tr>
      <w:tr w14:paraId="1B500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33" w:type="dxa"/>
            <w:tcBorders>
              <w:top w:val="nil"/>
            </w:tcBorders>
          </w:tcPr>
          <w:p w14:paraId="5E82DAF6">
            <w:pPr>
              <w:pStyle w:val="14"/>
              <w:rPr>
                <w:sz w:val="20"/>
              </w:rPr>
            </w:pPr>
          </w:p>
        </w:tc>
        <w:tc>
          <w:tcPr>
            <w:tcW w:w="2593" w:type="dxa"/>
            <w:tcBorders>
              <w:top w:val="nil"/>
            </w:tcBorders>
          </w:tcPr>
          <w:p w14:paraId="2EFF087F">
            <w:pPr>
              <w:pStyle w:val="14"/>
              <w:rPr>
                <w:sz w:val="20"/>
              </w:rPr>
            </w:pPr>
          </w:p>
        </w:tc>
        <w:tc>
          <w:tcPr>
            <w:tcW w:w="2604" w:type="dxa"/>
            <w:gridSpan w:val="3"/>
            <w:tcBorders>
              <w:top w:val="nil"/>
            </w:tcBorders>
          </w:tcPr>
          <w:p w14:paraId="6325B058">
            <w:pPr>
              <w:pStyle w:val="14"/>
              <w:tabs>
                <w:tab w:val="left" w:pos="1515"/>
              </w:tabs>
              <w:spacing w:line="258" w:lineRule="exact"/>
              <w:ind w:left="109"/>
              <w:rPr>
                <w:sz w:val="24"/>
              </w:rPr>
            </w:pPr>
            <w:r>
              <w:rPr>
                <w:spacing w:val="-2"/>
                <w:sz w:val="24"/>
              </w:rPr>
              <w:t>Акция</w:t>
            </w:r>
            <w:r>
              <w:rPr>
                <w:sz w:val="24"/>
              </w:rPr>
              <w:tab/>
            </w:r>
            <w:r>
              <w:rPr>
                <w:spacing w:val="-2"/>
                <w:sz w:val="24"/>
              </w:rPr>
              <w:t>«Пластик</w:t>
            </w:r>
          </w:p>
        </w:tc>
      </w:tr>
    </w:tbl>
    <w:p w14:paraId="67ABF525">
      <w:pPr>
        <w:pStyle w:val="8"/>
        <w:spacing w:line="276" w:lineRule="auto"/>
        <w:ind w:right="1740" w:firstLine="566"/>
      </w:pPr>
      <w:r>
        <w:t>Реализация воспитательного потенциала курсов внеурочной деятельности происходит в рамках, следующих выбранных школьниками ее видов:</w:t>
      </w:r>
    </w:p>
    <w:p w14:paraId="2D5750ED">
      <w:pPr>
        <w:pStyle w:val="8"/>
        <w:ind w:left="0" w:leftChars="0" w:right="1724" w:firstLine="0" w:firstLineChars="0"/>
        <w:rPr>
          <w:rFonts w:hint="default"/>
          <w:sz w:val="24"/>
          <w:szCs w:val="24"/>
          <w:lang w:val="ru-RU"/>
        </w:rPr>
        <w:sectPr>
          <w:type w:val="continuous"/>
          <w:pgSz w:w="11910" w:h="16840"/>
          <w:pgMar w:top="1400" w:right="60" w:bottom="280" w:left="360" w:header="720" w:footer="720" w:gutter="0"/>
          <w:cols w:space="720" w:num="1"/>
        </w:sectPr>
      </w:pPr>
    </w:p>
    <w:tbl>
      <w:tblPr>
        <w:tblStyle w:val="6"/>
        <w:tblW w:w="0" w:type="auto"/>
        <w:tblInd w:w="1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33"/>
        <w:gridCol w:w="2593"/>
        <w:gridCol w:w="2603"/>
      </w:tblGrid>
      <w:tr w14:paraId="4B621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333" w:type="dxa"/>
          </w:tcPr>
          <w:p w14:paraId="161B9FFB">
            <w:pPr>
              <w:pStyle w:val="14"/>
              <w:rPr>
                <w:sz w:val="20"/>
              </w:rPr>
            </w:pPr>
          </w:p>
        </w:tc>
        <w:tc>
          <w:tcPr>
            <w:tcW w:w="2593" w:type="dxa"/>
          </w:tcPr>
          <w:p w14:paraId="3FAD8248">
            <w:pPr>
              <w:pStyle w:val="14"/>
              <w:rPr>
                <w:sz w:val="20"/>
              </w:rPr>
            </w:pPr>
          </w:p>
        </w:tc>
        <w:tc>
          <w:tcPr>
            <w:tcW w:w="2603" w:type="dxa"/>
          </w:tcPr>
          <w:p w14:paraId="6646BE66">
            <w:pPr>
              <w:pStyle w:val="14"/>
              <w:spacing w:line="258" w:lineRule="exact"/>
              <w:ind w:left="109"/>
              <w:rPr>
                <w:sz w:val="24"/>
              </w:rPr>
            </w:pPr>
            <w:r>
              <w:rPr>
                <w:spacing w:val="-2"/>
                <w:sz w:val="24"/>
              </w:rPr>
              <w:t>соберись!»</w:t>
            </w:r>
          </w:p>
        </w:tc>
      </w:tr>
      <w:tr w14:paraId="6EB7A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3333" w:type="dxa"/>
          </w:tcPr>
          <w:p w14:paraId="26F73E63">
            <w:pPr>
              <w:pStyle w:val="14"/>
              <w:rPr>
                <w:sz w:val="24"/>
              </w:rPr>
            </w:pPr>
          </w:p>
          <w:p w14:paraId="0916A8E6">
            <w:pPr>
              <w:pStyle w:val="14"/>
              <w:rPr>
                <w:sz w:val="24"/>
              </w:rPr>
            </w:pPr>
          </w:p>
          <w:p w14:paraId="6697F219">
            <w:pPr>
              <w:pStyle w:val="14"/>
              <w:rPr>
                <w:sz w:val="24"/>
              </w:rPr>
            </w:pPr>
          </w:p>
          <w:p w14:paraId="51C8F87D">
            <w:pPr>
              <w:pStyle w:val="14"/>
              <w:spacing w:before="126"/>
              <w:rPr>
                <w:sz w:val="24"/>
              </w:rPr>
            </w:pPr>
          </w:p>
          <w:p w14:paraId="1D1C0B6B">
            <w:pPr>
              <w:pStyle w:val="14"/>
              <w:spacing w:before="1"/>
              <w:ind w:left="249"/>
              <w:rPr>
                <w:sz w:val="24"/>
              </w:rPr>
            </w:pPr>
            <w:r>
              <w:rPr>
                <w:sz w:val="24"/>
              </w:rPr>
              <w:t>Гражданско-</w:t>
            </w:r>
            <w:r>
              <w:rPr>
                <w:spacing w:val="-2"/>
                <w:sz w:val="24"/>
              </w:rPr>
              <w:t>патриотическое</w:t>
            </w:r>
          </w:p>
        </w:tc>
        <w:tc>
          <w:tcPr>
            <w:tcW w:w="2593" w:type="dxa"/>
          </w:tcPr>
          <w:p w14:paraId="637E6772">
            <w:pPr>
              <w:pStyle w:val="14"/>
              <w:tabs>
                <w:tab w:val="left" w:pos="1362"/>
              </w:tabs>
              <w:ind w:left="105" w:right="98"/>
              <w:rPr>
                <w:sz w:val="24"/>
              </w:rPr>
            </w:pPr>
            <w:r>
              <w:rPr>
                <w:spacing w:val="-2"/>
                <w:sz w:val="24"/>
              </w:rPr>
              <w:t>Формирование</w:t>
            </w:r>
            <w:r>
              <w:rPr>
                <w:spacing w:val="40"/>
                <w:sz w:val="24"/>
              </w:rPr>
              <w:t xml:space="preserve"> </w:t>
            </w:r>
            <w:r>
              <w:rPr>
                <w:spacing w:val="-2"/>
                <w:sz w:val="24"/>
              </w:rPr>
              <w:t>базовых</w:t>
            </w:r>
            <w:r>
              <w:rPr>
                <w:spacing w:val="80"/>
                <w:sz w:val="24"/>
              </w:rPr>
              <w:t xml:space="preserve"> </w:t>
            </w:r>
            <w:r>
              <w:rPr>
                <w:spacing w:val="-2"/>
                <w:sz w:val="24"/>
              </w:rPr>
              <w:t xml:space="preserve">национальных </w:t>
            </w:r>
            <w:r>
              <w:rPr>
                <w:sz w:val="24"/>
              </w:rPr>
              <w:t>ценностей: семья,</w:t>
            </w:r>
            <w:r>
              <w:rPr>
                <w:spacing w:val="40"/>
                <w:sz w:val="24"/>
              </w:rPr>
              <w:t xml:space="preserve"> </w:t>
            </w:r>
            <w:r>
              <w:rPr>
                <w:spacing w:val="-2"/>
                <w:sz w:val="24"/>
              </w:rPr>
              <w:t>труд,</w:t>
            </w:r>
            <w:r>
              <w:rPr>
                <w:sz w:val="24"/>
              </w:rPr>
              <w:tab/>
            </w:r>
            <w:r>
              <w:rPr>
                <w:spacing w:val="-2"/>
                <w:sz w:val="24"/>
              </w:rPr>
              <w:t xml:space="preserve">Отечество, </w:t>
            </w:r>
            <w:r>
              <w:rPr>
                <w:sz w:val="24"/>
              </w:rPr>
              <w:t>природа, мир</w:t>
            </w:r>
          </w:p>
          <w:p w14:paraId="25591EFE">
            <w:pPr>
              <w:pStyle w:val="14"/>
              <w:tabs>
                <w:tab w:val="left" w:pos="1511"/>
              </w:tabs>
              <w:spacing w:line="237" w:lineRule="auto"/>
              <w:ind w:left="105" w:right="102" w:firstLine="81"/>
              <w:rPr>
                <w:sz w:val="24"/>
              </w:rPr>
            </w:pPr>
            <w:r>
              <w:rPr>
                <w:spacing w:val="-2"/>
                <w:sz w:val="24"/>
              </w:rPr>
              <w:t>знания,</w:t>
            </w:r>
            <w:r>
              <w:rPr>
                <w:sz w:val="24"/>
              </w:rPr>
              <w:tab/>
            </w:r>
            <w:r>
              <w:rPr>
                <w:spacing w:val="-2"/>
                <w:sz w:val="24"/>
              </w:rPr>
              <w:t xml:space="preserve">культура, </w:t>
            </w:r>
            <w:r>
              <w:rPr>
                <w:sz w:val="24"/>
              </w:rPr>
              <w:t>здоровье, человек.</w:t>
            </w:r>
          </w:p>
        </w:tc>
        <w:tc>
          <w:tcPr>
            <w:tcW w:w="2603" w:type="dxa"/>
          </w:tcPr>
          <w:p w14:paraId="3B146054">
            <w:pPr>
              <w:pStyle w:val="14"/>
              <w:tabs>
                <w:tab w:val="left" w:pos="1519"/>
              </w:tabs>
              <w:ind w:left="109" w:right="95"/>
              <w:rPr>
                <w:sz w:val="24"/>
              </w:rPr>
            </w:pPr>
            <w:r>
              <w:rPr>
                <w:spacing w:val="-2"/>
                <w:sz w:val="24"/>
              </w:rPr>
              <w:t>Традиционные проведения</w:t>
            </w:r>
            <w:r>
              <w:rPr>
                <w:sz w:val="24"/>
              </w:rPr>
              <w:tab/>
            </w:r>
            <w:r>
              <w:rPr>
                <w:spacing w:val="-2"/>
                <w:sz w:val="24"/>
              </w:rPr>
              <w:t xml:space="preserve">митингов </w:t>
            </w:r>
            <w:r>
              <w:rPr>
                <w:sz w:val="24"/>
              </w:rPr>
              <w:t>у памятника.</w:t>
            </w:r>
          </w:p>
          <w:p w14:paraId="7CB9786C">
            <w:pPr>
              <w:pStyle w:val="14"/>
              <w:spacing w:line="274" w:lineRule="exact"/>
              <w:ind w:left="109"/>
              <w:rPr>
                <w:sz w:val="24"/>
              </w:rPr>
            </w:pPr>
            <w:r>
              <w:rPr>
                <w:sz w:val="24"/>
              </w:rPr>
              <w:t>Агитбригада</w:t>
            </w:r>
            <w:r>
              <w:rPr>
                <w:spacing w:val="53"/>
                <w:w w:val="150"/>
                <w:sz w:val="24"/>
              </w:rPr>
              <w:t xml:space="preserve"> </w:t>
            </w:r>
            <w:r>
              <w:rPr>
                <w:spacing w:val="-2"/>
                <w:sz w:val="24"/>
              </w:rPr>
              <w:t>«Искра»,</w:t>
            </w:r>
          </w:p>
          <w:p w14:paraId="2EA65150">
            <w:pPr>
              <w:pStyle w:val="14"/>
              <w:spacing w:line="237" w:lineRule="auto"/>
              <w:ind w:left="109"/>
              <w:rPr>
                <w:sz w:val="24"/>
              </w:rPr>
            </w:pPr>
            <w:r>
              <w:rPr>
                <w:sz w:val="24"/>
              </w:rPr>
              <w:t>«ЮИД»,</w:t>
            </w:r>
            <w:r>
              <w:rPr>
                <w:spacing w:val="72"/>
                <w:sz w:val="24"/>
              </w:rPr>
              <w:t xml:space="preserve"> </w:t>
            </w:r>
            <w:r>
              <w:rPr>
                <w:sz w:val="24"/>
              </w:rPr>
              <w:t xml:space="preserve">«Инспектора </w:t>
            </w:r>
            <w:r>
              <w:rPr>
                <w:spacing w:val="-2"/>
                <w:sz w:val="24"/>
              </w:rPr>
              <w:t>движения».</w:t>
            </w:r>
          </w:p>
          <w:p w14:paraId="12EF213D">
            <w:pPr>
              <w:pStyle w:val="14"/>
              <w:tabs>
                <w:tab w:val="left" w:pos="747"/>
                <w:tab w:val="left" w:pos="1951"/>
              </w:tabs>
              <w:spacing w:before="2" w:line="237" w:lineRule="auto"/>
              <w:ind w:left="109" w:right="101"/>
              <w:rPr>
                <w:sz w:val="24"/>
              </w:rPr>
            </w:pPr>
            <w:r>
              <w:rPr>
                <w:sz w:val="24"/>
              </w:rPr>
              <w:t>Вовлечение</w:t>
            </w:r>
            <w:r>
              <w:rPr>
                <w:spacing w:val="75"/>
                <w:sz w:val="24"/>
              </w:rPr>
              <w:t xml:space="preserve"> </w:t>
            </w:r>
            <w:r>
              <w:rPr>
                <w:sz w:val="24"/>
              </w:rPr>
              <w:t xml:space="preserve">учащихся </w:t>
            </w:r>
            <w:r>
              <w:rPr>
                <w:spacing w:val="-10"/>
                <w:sz w:val="24"/>
              </w:rPr>
              <w:t>в</w:t>
            </w:r>
            <w:r>
              <w:rPr>
                <w:sz w:val="24"/>
              </w:rPr>
              <w:tab/>
            </w:r>
            <w:r>
              <w:rPr>
                <w:spacing w:val="-2"/>
                <w:sz w:val="24"/>
              </w:rPr>
              <w:t>работу</w:t>
            </w:r>
            <w:r>
              <w:rPr>
                <w:sz w:val="24"/>
              </w:rPr>
              <w:tab/>
            </w:r>
            <w:r>
              <w:rPr>
                <w:spacing w:val="-5"/>
                <w:sz w:val="24"/>
              </w:rPr>
              <w:t>ШДР</w:t>
            </w:r>
          </w:p>
          <w:p w14:paraId="18363102">
            <w:pPr>
              <w:pStyle w:val="14"/>
              <w:spacing w:line="274" w:lineRule="exact"/>
              <w:ind w:left="109"/>
              <w:rPr>
                <w:sz w:val="24"/>
              </w:rPr>
            </w:pPr>
            <w:r>
              <w:rPr>
                <w:spacing w:val="-2"/>
                <w:sz w:val="24"/>
              </w:rPr>
              <w:t>(школьное самоуправление)</w:t>
            </w:r>
          </w:p>
        </w:tc>
      </w:tr>
      <w:tr w14:paraId="367CF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8" w:hRule="atLeast"/>
        </w:trPr>
        <w:tc>
          <w:tcPr>
            <w:tcW w:w="3333" w:type="dxa"/>
          </w:tcPr>
          <w:p w14:paraId="3B3758F8">
            <w:pPr>
              <w:pStyle w:val="14"/>
              <w:rPr>
                <w:sz w:val="24"/>
              </w:rPr>
            </w:pPr>
          </w:p>
          <w:p w14:paraId="537AE0D3">
            <w:pPr>
              <w:pStyle w:val="14"/>
              <w:rPr>
                <w:sz w:val="24"/>
              </w:rPr>
            </w:pPr>
          </w:p>
          <w:p w14:paraId="05E0E563">
            <w:pPr>
              <w:pStyle w:val="14"/>
              <w:spacing w:before="128"/>
              <w:rPr>
                <w:sz w:val="24"/>
              </w:rPr>
            </w:pPr>
          </w:p>
          <w:p w14:paraId="6B472F23">
            <w:pPr>
              <w:pStyle w:val="14"/>
              <w:ind w:left="499"/>
              <w:rPr>
                <w:sz w:val="24"/>
              </w:rPr>
            </w:pPr>
            <w:r>
              <w:rPr>
                <w:spacing w:val="-2"/>
                <w:sz w:val="24"/>
              </w:rPr>
              <w:t>Общеинтеллектуальное</w:t>
            </w:r>
          </w:p>
        </w:tc>
        <w:tc>
          <w:tcPr>
            <w:tcW w:w="2593" w:type="dxa"/>
          </w:tcPr>
          <w:p w14:paraId="75DF0AF4">
            <w:pPr>
              <w:pStyle w:val="14"/>
              <w:tabs>
                <w:tab w:val="left" w:pos="1939"/>
              </w:tabs>
              <w:ind w:left="105" w:right="95"/>
              <w:jc w:val="both"/>
              <w:rPr>
                <w:sz w:val="24"/>
              </w:rPr>
            </w:pPr>
            <w:r>
              <w:rPr>
                <w:sz w:val="24"/>
              </w:rPr>
              <w:t xml:space="preserve">Повышение уровня </w:t>
            </w:r>
            <w:r>
              <w:rPr>
                <w:spacing w:val="-2"/>
                <w:sz w:val="24"/>
              </w:rPr>
              <w:t>мотивации</w:t>
            </w:r>
            <w:r>
              <w:rPr>
                <w:sz w:val="24"/>
              </w:rPr>
              <w:tab/>
            </w:r>
            <w:r>
              <w:rPr>
                <w:spacing w:val="-4"/>
                <w:sz w:val="24"/>
              </w:rPr>
              <w:t xml:space="preserve">через </w:t>
            </w:r>
            <w:r>
              <w:rPr>
                <w:sz w:val="24"/>
              </w:rPr>
              <w:t>включение детей</w:t>
            </w:r>
          </w:p>
          <w:p w14:paraId="6C4DCCEE">
            <w:pPr>
              <w:pStyle w:val="14"/>
              <w:tabs>
                <w:tab w:val="left" w:pos="1300"/>
              </w:tabs>
              <w:ind w:left="105" w:right="103"/>
              <w:rPr>
                <w:sz w:val="24"/>
              </w:rPr>
            </w:pPr>
            <w:r>
              <w:rPr>
                <w:spacing w:val="-10"/>
                <w:sz w:val="24"/>
              </w:rPr>
              <w:t>в</w:t>
            </w:r>
            <w:r>
              <w:rPr>
                <w:sz w:val="24"/>
              </w:rPr>
              <w:tab/>
            </w:r>
            <w:r>
              <w:rPr>
                <w:spacing w:val="-2"/>
                <w:sz w:val="24"/>
              </w:rPr>
              <w:t>проектную, исследовательскую деятельность</w:t>
            </w:r>
          </w:p>
        </w:tc>
        <w:tc>
          <w:tcPr>
            <w:tcW w:w="2603" w:type="dxa"/>
          </w:tcPr>
          <w:p w14:paraId="68F23C92">
            <w:pPr>
              <w:pStyle w:val="14"/>
              <w:tabs>
                <w:tab w:val="left" w:pos="1260"/>
                <w:tab w:val="left" w:pos="1591"/>
                <w:tab w:val="left" w:pos="1639"/>
              </w:tabs>
              <w:ind w:left="109" w:right="94"/>
              <w:rPr>
                <w:sz w:val="24"/>
              </w:rPr>
            </w:pPr>
            <w:r>
              <w:rPr>
                <w:spacing w:val="-2"/>
                <w:sz w:val="24"/>
              </w:rPr>
              <w:t xml:space="preserve">Научно-практические </w:t>
            </w:r>
            <w:r>
              <w:rPr>
                <w:sz w:val="24"/>
              </w:rPr>
              <w:t>конференции</w:t>
            </w:r>
            <w:r>
              <w:rPr>
                <w:spacing w:val="80"/>
                <w:sz w:val="24"/>
              </w:rPr>
              <w:t xml:space="preserve"> </w:t>
            </w:r>
            <w:r>
              <w:rPr>
                <w:sz w:val="24"/>
              </w:rPr>
              <w:t>«Шаг</w:t>
            </w:r>
            <w:r>
              <w:rPr>
                <w:spacing w:val="80"/>
                <w:sz w:val="24"/>
              </w:rPr>
              <w:t xml:space="preserve"> </w:t>
            </w:r>
            <w:r>
              <w:rPr>
                <w:sz w:val="24"/>
              </w:rPr>
              <w:t xml:space="preserve">в </w:t>
            </w:r>
            <w:r>
              <w:rPr>
                <w:spacing w:val="-2"/>
                <w:sz w:val="24"/>
              </w:rPr>
              <w:t>будущее»,</w:t>
            </w:r>
            <w:r>
              <w:rPr>
                <w:sz w:val="24"/>
              </w:rPr>
              <w:tab/>
            </w:r>
            <w:r>
              <w:rPr>
                <w:sz w:val="24"/>
              </w:rPr>
              <w:tab/>
            </w:r>
            <w:r>
              <w:rPr>
                <w:spacing w:val="-2"/>
                <w:sz w:val="24"/>
              </w:rPr>
              <w:t>«Первые шаги»,</w:t>
            </w:r>
            <w:r>
              <w:rPr>
                <w:sz w:val="24"/>
              </w:rPr>
              <w:tab/>
            </w:r>
            <w:r>
              <w:rPr>
                <w:spacing w:val="-42"/>
                <w:sz w:val="24"/>
              </w:rPr>
              <w:t xml:space="preserve"> </w:t>
            </w:r>
            <w:r>
              <w:rPr>
                <w:spacing w:val="-2"/>
                <w:sz w:val="24"/>
              </w:rPr>
              <w:t xml:space="preserve">«Сибирская </w:t>
            </w:r>
            <w:r>
              <w:rPr>
                <w:sz w:val="24"/>
              </w:rPr>
              <w:t xml:space="preserve">весна», «Я- личность». </w:t>
            </w:r>
            <w:r>
              <w:rPr>
                <w:spacing w:val="-2"/>
                <w:sz w:val="24"/>
              </w:rPr>
              <w:t>Курсы</w:t>
            </w:r>
            <w:r>
              <w:rPr>
                <w:sz w:val="24"/>
              </w:rPr>
              <w:tab/>
            </w:r>
            <w:r>
              <w:rPr>
                <w:spacing w:val="-2"/>
                <w:sz w:val="24"/>
              </w:rPr>
              <w:t>финансовой грамотности</w:t>
            </w:r>
            <w:r>
              <w:rPr>
                <w:sz w:val="24"/>
              </w:rPr>
              <w:tab/>
            </w:r>
            <w:r>
              <w:rPr>
                <w:sz w:val="24"/>
              </w:rPr>
              <w:tab/>
            </w:r>
            <w:r>
              <w:rPr>
                <w:spacing w:val="-2"/>
                <w:sz w:val="24"/>
              </w:rPr>
              <w:t>(5-9.кл)</w:t>
            </w:r>
          </w:p>
          <w:p w14:paraId="16382CD5">
            <w:pPr>
              <w:pStyle w:val="14"/>
              <w:spacing w:line="265" w:lineRule="exact"/>
              <w:ind w:left="229"/>
              <w:rPr>
                <w:sz w:val="24"/>
              </w:rPr>
            </w:pPr>
            <w:r>
              <w:rPr>
                <w:spacing w:val="-2"/>
                <w:sz w:val="24"/>
              </w:rPr>
              <w:t>«Шахматы»</w:t>
            </w:r>
          </w:p>
        </w:tc>
      </w:tr>
      <w:tr w14:paraId="3F807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3333" w:type="dxa"/>
          </w:tcPr>
          <w:p w14:paraId="36DF4203">
            <w:pPr>
              <w:pStyle w:val="14"/>
              <w:spacing w:before="267"/>
              <w:rPr>
                <w:sz w:val="24"/>
              </w:rPr>
            </w:pPr>
          </w:p>
          <w:p w14:paraId="22EC2C66">
            <w:pPr>
              <w:pStyle w:val="14"/>
              <w:ind w:left="1099" w:hanging="245"/>
              <w:rPr>
                <w:sz w:val="24"/>
              </w:rPr>
            </w:pPr>
            <w:r>
              <w:rPr>
                <w:spacing w:val="-2"/>
                <w:sz w:val="24"/>
              </w:rPr>
              <w:t>Художественное творчество</w:t>
            </w:r>
          </w:p>
        </w:tc>
        <w:tc>
          <w:tcPr>
            <w:tcW w:w="2593" w:type="dxa"/>
          </w:tcPr>
          <w:p w14:paraId="32342169">
            <w:pPr>
              <w:pStyle w:val="14"/>
              <w:spacing w:line="237" w:lineRule="auto"/>
              <w:ind w:left="105"/>
              <w:rPr>
                <w:sz w:val="24"/>
              </w:rPr>
            </w:pPr>
            <w:r>
              <w:rPr>
                <w:sz w:val="24"/>
              </w:rPr>
              <w:t>Гармоничное</w:t>
            </w:r>
            <w:r>
              <w:rPr>
                <w:spacing w:val="10"/>
                <w:sz w:val="24"/>
              </w:rPr>
              <w:t xml:space="preserve"> </w:t>
            </w:r>
            <w:r>
              <w:rPr>
                <w:sz w:val="24"/>
              </w:rPr>
              <w:t>развитие личности ученика</w:t>
            </w:r>
          </w:p>
        </w:tc>
        <w:tc>
          <w:tcPr>
            <w:tcW w:w="2603" w:type="dxa"/>
          </w:tcPr>
          <w:p w14:paraId="37ADE427">
            <w:pPr>
              <w:pStyle w:val="14"/>
              <w:tabs>
                <w:tab w:val="left" w:pos="1702"/>
              </w:tabs>
              <w:ind w:left="109" w:right="96"/>
              <w:rPr>
                <w:sz w:val="24"/>
              </w:rPr>
            </w:pPr>
            <w:r>
              <w:rPr>
                <w:spacing w:val="-2"/>
                <w:sz w:val="24"/>
              </w:rPr>
              <w:t>Конкурсы художественного</w:t>
            </w:r>
            <w:r>
              <w:rPr>
                <w:spacing w:val="80"/>
                <w:sz w:val="24"/>
              </w:rPr>
              <w:t xml:space="preserve"> </w:t>
            </w:r>
            <w:r>
              <w:rPr>
                <w:spacing w:val="-2"/>
                <w:sz w:val="24"/>
              </w:rPr>
              <w:t>слова</w:t>
            </w:r>
            <w:r>
              <w:rPr>
                <w:sz w:val="24"/>
              </w:rPr>
              <w:tab/>
            </w:r>
            <w:r>
              <w:rPr>
                <w:spacing w:val="-2"/>
                <w:sz w:val="24"/>
              </w:rPr>
              <w:t>«Живая классика»</w:t>
            </w:r>
          </w:p>
          <w:p w14:paraId="2B471C49">
            <w:pPr>
              <w:pStyle w:val="14"/>
              <w:spacing w:line="274" w:lineRule="exact"/>
              <w:ind w:left="109" w:right="222"/>
              <w:rPr>
                <w:sz w:val="24"/>
              </w:rPr>
            </w:pPr>
            <w:r>
              <w:rPr>
                <w:sz w:val="24"/>
              </w:rPr>
              <w:t>Студия</w:t>
            </w:r>
            <w:r>
              <w:rPr>
                <w:spacing w:val="-15"/>
                <w:sz w:val="24"/>
              </w:rPr>
              <w:t xml:space="preserve"> </w:t>
            </w:r>
            <w:r>
              <w:rPr>
                <w:sz w:val="24"/>
              </w:rPr>
              <w:t>«Акварельки» Выставки ДПИ</w:t>
            </w:r>
          </w:p>
        </w:tc>
      </w:tr>
      <w:tr w14:paraId="5E886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1" w:hRule="atLeast"/>
        </w:trPr>
        <w:tc>
          <w:tcPr>
            <w:tcW w:w="3333" w:type="dxa"/>
          </w:tcPr>
          <w:p w14:paraId="683B0933">
            <w:pPr>
              <w:pStyle w:val="14"/>
              <w:rPr>
                <w:sz w:val="24"/>
              </w:rPr>
            </w:pPr>
          </w:p>
          <w:p w14:paraId="39F3E7F0">
            <w:pPr>
              <w:pStyle w:val="14"/>
              <w:rPr>
                <w:sz w:val="24"/>
              </w:rPr>
            </w:pPr>
          </w:p>
          <w:p w14:paraId="1BE8E4F7">
            <w:pPr>
              <w:pStyle w:val="14"/>
              <w:spacing w:before="129"/>
              <w:rPr>
                <w:sz w:val="24"/>
              </w:rPr>
            </w:pPr>
          </w:p>
          <w:p w14:paraId="1341D4FF">
            <w:pPr>
              <w:pStyle w:val="14"/>
              <w:spacing w:line="242" w:lineRule="auto"/>
              <w:ind w:left="542" w:right="291" w:hanging="241"/>
              <w:rPr>
                <w:sz w:val="24"/>
              </w:rPr>
            </w:pPr>
            <w:r>
              <w:rPr>
                <w:spacing w:val="-2"/>
                <w:sz w:val="24"/>
              </w:rPr>
              <w:t xml:space="preserve">Досугово-развлекательное </w:t>
            </w:r>
            <w:r>
              <w:rPr>
                <w:sz w:val="24"/>
              </w:rPr>
              <w:t>(досуговое</w:t>
            </w:r>
            <w:r>
              <w:rPr>
                <w:spacing w:val="80"/>
                <w:sz w:val="24"/>
              </w:rPr>
              <w:t xml:space="preserve"> </w:t>
            </w:r>
            <w:r>
              <w:rPr>
                <w:sz w:val="24"/>
              </w:rPr>
              <w:t>общение)</w:t>
            </w:r>
          </w:p>
        </w:tc>
        <w:tc>
          <w:tcPr>
            <w:tcW w:w="2593" w:type="dxa"/>
          </w:tcPr>
          <w:p w14:paraId="13544677">
            <w:pPr>
              <w:pStyle w:val="14"/>
              <w:ind w:left="105" w:right="96"/>
              <w:jc w:val="both"/>
              <w:rPr>
                <w:sz w:val="24"/>
              </w:rPr>
            </w:pPr>
            <w:r>
              <w:rPr>
                <w:sz w:val="24"/>
              </w:rPr>
              <w:t xml:space="preserve">Организация отдыха с пользой для учеников, чтобы сохранить их </w:t>
            </w:r>
            <w:r>
              <w:rPr>
                <w:spacing w:val="-2"/>
                <w:sz w:val="24"/>
              </w:rPr>
              <w:t>здоровье</w:t>
            </w:r>
          </w:p>
        </w:tc>
        <w:tc>
          <w:tcPr>
            <w:tcW w:w="2603" w:type="dxa"/>
          </w:tcPr>
          <w:p w14:paraId="466DADC0">
            <w:pPr>
              <w:pStyle w:val="14"/>
              <w:tabs>
                <w:tab w:val="left" w:pos="1722"/>
              </w:tabs>
              <w:spacing w:line="237" w:lineRule="auto"/>
              <w:ind w:left="143" w:right="100"/>
              <w:rPr>
                <w:sz w:val="24"/>
              </w:rPr>
            </w:pPr>
            <w:r>
              <w:rPr>
                <w:spacing w:val="-2"/>
                <w:sz w:val="24"/>
              </w:rPr>
              <w:t>-Летняя</w:t>
            </w:r>
            <w:r>
              <w:rPr>
                <w:sz w:val="24"/>
              </w:rPr>
              <w:tab/>
            </w:r>
            <w:r>
              <w:rPr>
                <w:spacing w:val="-2"/>
                <w:sz w:val="24"/>
              </w:rPr>
              <w:t xml:space="preserve">детская </w:t>
            </w:r>
            <w:r>
              <w:rPr>
                <w:sz w:val="24"/>
              </w:rPr>
              <w:t>площадка (ЛДП)</w:t>
            </w:r>
          </w:p>
          <w:p w14:paraId="6A2CEB3A">
            <w:pPr>
              <w:pStyle w:val="14"/>
              <w:tabs>
                <w:tab w:val="left" w:pos="1106"/>
                <w:tab w:val="left" w:pos="1298"/>
                <w:tab w:val="left" w:pos="1989"/>
              </w:tabs>
              <w:ind w:left="109" w:right="93"/>
              <w:rPr>
                <w:sz w:val="24"/>
              </w:rPr>
            </w:pPr>
            <w:r>
              <w:rPr>
                <w:spacing w:val="-2"/>
                <w:sz w:val="24"/>
              </w:rPr>
              <w:t xml:space="preserve">-Тематические </w:t>
            </w:r>
            <w:r>
              <w:rPr>
                <w:sz w:val="24"/>
              </w:rPr>
              <w:t>праздники</w:t>
            </w:r>
            <w:r>
              <w:rPr>
                <w:spacing w:val="-10"/>
                <w:sz w:val="24"/>
              </w:rPr>
              <w:t xml:space="preserve"> </w:t>
            </w:r>
            <w:r>
              <w:rPr>
                <w:sz w:val="24"/>
              </w:rPr>
              <w:t>(Новый</w:t>
            </w:r>
            <w:r>
              <w:rPr>
                <w:spacing w:val="-10"/>
                <w:sz w:val="24"/>
              </w:rPr>
              <w:t xml:space="preserve"> </w:t>
            </w:r>
            <w:r>
              <w:rPr>
                <w:sz w:val="24"/>
              </w:rPr>
              <w:t xml:space="preserve">год, </w:t>
            </w:r>
            <w:r>
              <w:rPr>
                <w:spacing w:val="-2"/>
                <w:sz w:val="24"/>
              </w:rPr>
              <w:t>Осенний</w:t>
            </w:r>
            <w:r>
              <w:rPr>
                <w:sz w:val="24"/>
              </w:rPr>
              <w:tab/>
            </w:r>
            <w:r>
              <w:rPr>
                <w:sz w:val="24"/>
              </w:rPr>
              <w:tab/>
            </w:r>
            <w:r>
              <w:rPr>
                <w:spacing w:val="-4"/>
                <w:sz w:val="24"/>
              </w:rPr>
              <w:t>бал,</w:t>
            </w:r>
            <w:r>
              <w:rPr>
                <w:sz w:val="24"/>
              </w:rPr>
              <w:tab/>
            </w:r>
            <w:r>
              <w:rPr>
                <w:spacing w:val="-4"/>
                <w:sz w:val="24"/>
              </w:rPr>
              <w:t xml:space="preserve">День </w:t>
            </w:r>
            <w:r>
              <w:rPr>
                <w:spacing w:val="-2"/>
                <w:sz w:val="24"/>
              </w:rPr>
              <w:t>знаний,</w:t>
            </w:r>
            <w:r>
              <w:rPr>
                <w:sz w:val="24"/>
              </w:rPr>
              <w:tab/>
            </w:r>
            <w:r>
              <w:rPr>
                <w:spacing w:val="-2"/>
                <w:sz w:val="24"/>
              </w:rPr>
              <w:t>тематические дискотеки), коллективно-творческ</w:t>
            </w:r>
          </w:p>
          <w:p w14:paraId="69DE9207">
            <w:pPr>
              <w:pStyle w:val="14"/>
              <w:spacing w:line="261" w:lineRule="exact"/>
              <w:ind w:left="109"/>
              <w:rPr>
                <w:sz w:val="24"/>
              </w:rPr>
            </w:pPr>
            <w:r>
              <w:rPr>
                <w:sz w:val="24"/>
              </w:rPr>
              <w:t>ие</w:t>
            </w:r>
            <w:r>
              <w:rPr>
                <w:spacing w:val="-3"/>
                <w:sz w:val="24"/>
              </w:rPr>
              <w:t xml:space="preserve"> </w:t>
            </w:r>
            <w:r>
              <w:rPr>
                <w:sz w:val="24"/>
              </w:rPr>
              <w:t>дела и</w:t>
            </w:r>
            <w:r>
              <w:rPr>
                <w:spacing w:val="2"/>
                <w:sz w:val="24"/>
              </w:rPr>
              <w:t xml:space="preserve"> </w:t>
            </w:r>
            <w:r>
              <w:rPr>
                <w:spacing w:val="-5"/>
                <w:sz w:val="24"/>
              </w:rPr>
              <w:t>др.</w:t>
            </w:r>
          </w:p>
        </w:tc>
      </w:tr>
      <w:tr w14:paraId="0AE20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3333" w:type="dxa"/>
          </w:tcPr>
          <w:p w14:paraId="67DF1DCE">
            <w:pPr>
              <w:pStyle w:val="14"/>
              <w:rPr>
                <w:sz w:val="24"/>
              </w:rPr>
            </w:pPr>
          </w:p>
          <w:p w14:paraId="1829CAEB">
            <w:pPr>
              <w:pStyle w:val="14"/>
              <w:rPr>
                <w:sz w:val="24"/>
              </w:rPr>
            </w:pPr>
          </w:p>
          <w:p w14:paraId="34E77AF9">
            <w:pPr>
              <w:pStyle w:val="14"/>
              <w:spacing w:before="268"/>
              <w:rPr>
                <w:sz w:val="24"/>
              </w:rPr>
            </w:pPr>
          </w:p>
          <w:p w14:paraId="433B59A9">
            <w:pPr>
              <w:pStyle w:val="14"/>
              <w:spacing w:line="242" w:lineRule="auto"/>
              <w:ind w:left="1551" w:hanging="1417"/>
              <w:rPr>
                <w:sz w:val="24"/>
              </w:rPr>
            </w:pPr>
            <w:r>
              <w:rPr>
                <w:spacing w:val="-2"/>
                <w:sz w:val="24"/>
              </w:rPr>
              <w:t xml:space="preserve">Физкультурно-оздоровительн </w:t>
            </w:r>
            <w:r>
              <w:rPr>
                <w:spacing w:val="-6"/>
                <w:sz w:val="24"/>
              </w:rPr>
              <w:t>ое</w:t>
            </w:r>
          </w:p>
        </w:tc>
        <w:tc>
          <w:tcPr>
            <w:tcW w:w="2593" w:type="dxa"/>
          </w:tcPr>
          <w:p w14:paraId="57302F83">
            <w:pPr>
              <w:pStyle w:val="14"/>
              <w:tabs>
                <w:tab w:val="left" w:pos="1275"/>
                <w:tab w:val="left" w:pos="1577"/>
                <w:tab w:val="left" w:pos="2365"/>
              </w:tabs>
              <w:ind w:left="105" w:right="95"/>
              <w:rPr>
                <w:sz w:val="24"/>
              </w:rPr>
            </w:pPr>
            <w:r>
              <w:rPr>
                <w:spacing w:val="-2"/>
                <w:sz w:val="24"/>
              </w:rPr>
              <w:t>Повышение</w:t>
            </w:r>
            <w:r>
              <w:rPr>
                <w:sz w:val="24"/>
              </w:rPr>
              <w:tab/>
            </w:r>
            <w:r>
              <w:rPr>
                <w:spacing w:val="-2"/>
                <w:sz w:val="24"/>
              </w:rPr>
              <w:t>интереса школьников</w:t>
            </w:r>
            <w:r>
              <w:rPr>
                <w:sz w:val="24"/>
              </w:rPr>
              <w:tab/>
            </w:r>
            <w:r>
              <w:rPr>
                <w:sz w:val="24"/>
              </w:rPr>
              <w:tab/>
            </w:r>
            <w:r>
              <w:rPr>
                <w:spacing w:val="-57"/>
                <w:sz w:val="24"/>
              </w:rPr>
              <w:t xml:space="preserve"> </w:t>
            </w:r>
            <w:r>
              <w:rPr>
                <w:spacing w:val="-8"/>
                <w:sz w:val="24"/>
              </w:rPr>
              <w:t xml:space="preserve">к </w:t>
            </w:r>
            <w:r>
              <w:rPr>
                <w:sz w:val="24"/>
              </w:rPr>
              <w:t xml:space="preserve">здоровому образу </w:t>
            </w:r>
            <w:r>
              <w:rPr>
                <w:spacing w:val="-2"/>
                <w:sz w:val="24"/>
              </w:rPr>
              <w:t>жизни.</w:t>
            </w:r>
            <w:r>
              <w:rPr>
                <w:sz w:val="24"/>
              </w:rPr>
              <w:tab/>
            </w:r>
            <w:r>
              <w:rPr>
                <w:spacing w:val="-2"/>
                <w:sz w:val="24"/>
              </w:rPr>
              <w:t>Вовлечение учащихся</w:t>
            </w:r>
            <w:r>
              <w:rPr>
                <w:sz w:val="24"/>
              </w:rPr>
              <w:tab/>
            </w:r>
            <w:r>
              <w:rPr>
                <w:sz w:val="24"/>
              </w:rPr>
              <w:tab/>
            </w:r>
            <w:r>
              <w:rPr>
                <w:sz w:val="24"/>
              </w:rPr>
              <w:tab/>
            </w:r>
            <w:r>
              <w:rPr>
                <w:spacing w:val="-10"/>
                <w:sz w:val="24"/>
              </w:rPr>
              <w:t>в</w:t>
            </w:r>
          </w:p>
          <w:p w14:paraId="4CCD91B1">
            <w:pPr>
              <w:pStyle w:val="14"/>
              <w:ind w:left="105"/>
              <w:rPr>
                <w:sz w:val="24"/>
              </w:rPr>
            </w:pPr>
            <w:r>
              <w:rPr>
                <w:spacing w:val="-2"/>
                <w:sz w:val="24"/>
              </w:rPr>
              <w:t>спортивную деятельность.</w:t>
            </w:r>
          </w:p>
        </w:tc>
        <w:tc>
          <w:tcPr>
            <w:tcW w:w="2603" w:type="dxa"/>
          </w:tcPr>
          <w:p w14:paraId="1D632A4E">
            <w:pPr>
              <w:pStyle w:val="14"/>
              <w:ind w:left="109" w:right="91"/>
              <w:jc w:val="both"/>
              <w:rPr>
                <w:sz w:val="24"/>
              </w:rPr>
            </w:pPr>
            <w:r>
              <w:rPr>
                <w:sz w:val="24"/>
              </w:rPr>
              <w:t>Внеурочная занятость детей на школьной спортивной площадке, ледовом катке .</w:t>
            </w:r>
          </w:p>
          <w:p w14:paraId="74DDED6D">
            <w:pPr>
              <w:pStyle w:val="14"/>
              <w:spacing w:line="242" w:lineRule="auto"/>
              <w:ind w:left="109" w:right="94"/>
              <w:jc w:val="both"/>
              <w:rPr>
                <w:sz w:val="24"/>
              </w:rPr>
            </w:pPr>
            <w:r>
              <w:rPr>
                <w:sz w:val="24"/>
              </w:rPr>
              <w:t>-Занятия в школьном спортивном</w:t>
            </w:r>
            <w:r>
              <w:rPr>
                <w:spacing w:val="72"/>
                <w:sz w:val="24"/>
              </w:rPr>
              <w:t xml:space="preserve">   </w:t>
            </w:r>
            <w:r>
              <w:rPr>
                <w:spacing w:val="-2"/>
                <w:sz w:val="24"/>
              </w:rPr>
              <w:t>кружке</w:t>
            </w:r>
          </w:p>
          <w:p w14:paraId="6598E24B">
            <w:pPr>
              <w:pStyle w:val="14"/>
              <w:spacing w:line="242" w:lineRule="auto"/>
              <w:ind w:left="109" w:right="94"/>
              <w:jc w:val="both"/>
              <w:rPr>
                <w:sz w:val="24"/>
              </w:rPr>
            </w:pPr>
            <w:r>
              <w:rPr>
                <w:sz w:val="24"/>
              </w:rPr>
              <w:t>«Школа здоровья, спортивные игры.</w:t>
            </w:r>
          </w:p>
          <w:p w14:paraId="6EC9F28C">
            <w:pPr>
              <w:pStyle w:val="14"/>
              <w:tabs>
                <w:tab w:val="left" w:pos="1275"/>
              </w:tabs>
              <w:spacing w:line="271" w:lineRule="exact"/>
              <w:ind w:left="109"/>
              <w:rPr>
                <w:sz w:val="24"/>
              </w:rPr>
            </w:pPr>
            <w:r>
              <w:rPr>
                <w:spacing w:val="-2"/>
                <w:sz w:val="24"/>
              </w:rPr>
              <w:t>Кружок</w:t>
            </w:r>
            <w:r>
              <w:rPr>
                <w:sz w:val="24"/>
              </w:rPr>
              <w:tab/>
            </w:r>
            <w:r>
              <w:rPr>
                <w:spacing w:val="-2"/>
                <w:sz w:val="24"/>
              </w:rPr>
              <w:t>«Баскетбол,</w:t>
            </w:r>
          </w:p>
          <w:p w14:paraId="1BB51C38">
            <w:pPr>
              <w:pStyle w:val="14"/>
              <w:spacing w:line="261" w:lineRule="exact"/>
              <w:ind w:left="109"/>
              <w:rPr>
                <w:sz w:val="24"/>
              </w:rPr>
            </w:pPr>
            <w:r>
              <w:rPr>
                <w:spacing w:val="-2"/>
                <w:sz w:val="24"/>
              </w:rPr>
              <w:t>волейбол».</w:t>
            </w:r>
          </w:p>
        </w:tc>
      </w:tr>
      <w:tr w14:paraId="493A8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3333" w:type="dxa"/>
          </w:tcPr>
          <w:p w14:paraId="09BDD181">
            <w:pPr>
              <w:pStyle w:val="14"/>
              <w:rPr>
                <w:sz w:val="24"/>
              </w:rPr>
            </w:pPr>
          </w:p>
          <w:p w14:paraId="034A8B14">
            <w:pPr>
              <w:pStyle w:val="14"/>
              <w:spacing w:before="131"/>
              <w:rPr>
                <w:sz w:val="24"/>
              </w:rPr>
            </w:pPr>
          </w:p>
          <w:p w14:paraId="4EB7741D">
            <w:pPr>
              <w:pStyle w:val="14"/>
              <w:ind w:left="542"/>
              <w:rPr>
                <w:sz w:val="24"/>
              </w:rPr>
            </w:pPr>
            <w:r>
              <w:rPr>
                <w:spacing w:val="-2"/>
                <w:sz w:val="24"/>
              </w:rPr>
              <w:t>Профориентационное</w:t>
            </w:r>
          </w:p>
        </w:tc>
        <w:tc>
          <w:tcPr>
            <w:tcW w:w="2593" w:type="dxa"/>
          </w:tcPr>
          <w:p w14:paraId="72BB57F0">
            <w:pPr>
              <w:pStyle w:val="14"/>
              <w:spacing w:line="242" w:lineRule="auto"/>
              <w:ind w:left="105" w:right="96"/>
              <w:rPr>
                <w:sz w:val="24"/>
              </w:rPr>
            </w:pPr>
            <w:r>
              <w:rPr>
                <w:sz w:val="24"/>
              </w:rPr>
              <w:t>Привлечение</w:t>
            </w:r>
            <w:r>
              <w:rPr>
                <w:spacing w:val="-12"/>
                <w:sz w:val="24"/>
              </w:rPr>
              <w:t xml:space="preserve"> </w:t>
            </w:r>
            <w:r>
              <w:rPr>
                <w:sz w:val="24"/>
              </w:rPr>
              <w:t xml:space="preserve">учеников </w:t>
            </w:r>
            <w:r>
              <w:rPr>
                <w:spacing w:val="-10"/>
                <w:sz w:val="24"/>
              </w:rPr>
              <w:t>к</w:t>
            </w:r>
          </w:p>
          <w:p w14:paraId="02B3A4C8">
            <w:pPr>
              <w:pStyle w:val="14"/>
              <w:spacing w:line="242" w:lineRule="auto"/>
              <w:ind w:left="105" w:right="96"/>
              <w:rPr>
                <w:sz w:val="24"/>
              </w:rPr>
            </w:pPr>
            <w:r>
              <w:rPr>
                <w:spacing w:val="-2"/>
                <w:sz w:val="24"/>
              </w:rPr>
              <w:t xml:space="preserve">общественно-полезно </w:t>
            </w:r>
            <w:r>
              <w:rPr>
                <w:sz w:val="24"/>
              </w:rPr>
              <w:t>му труду.</w:t>
            </w:r>
          </w:p>
          <w:p w14:paraId="4C4B1135">
            <w:pPr>
              <w:pStyle w:val="14"/>
              <w:spacing w:line="270" w:lineRule="exact"/>
              <w:ind w:left="105"/>
              <w:rPr>
                <w:sz w:val="24"/>
              </w:rPr>
            </w:pPr>
            <w:r>
              <w:rPr>
                <w:spacing w:val="-2"/>
                <w:sz w:val="24"/>
              </w:rPr>
              <w:t>Профориентационная</w:t>
            </w:r>
          </w:p>
          <w:p w14:paraId="064446AA">
            <w:pPr>
              <w:pStyle w:val="14"/>
              <w:tabs>
                <w:tab w:val="left" w:pos="1905"/>
              </w:tabs>
              <w:spacing w:line="261" w:lineRule="exact"/>
              <w:ind w:left="105"/>
              <w:rPr>
                <w:sz w:val="24"/>
              </w:rPr>
            </w:pPr>
            <w:r>
              <w:rPr>
                <w:spacing w:val="-2"/>
                <w:sz w:val="24"/>
              </w:rPr>
              <w:t>работа</w:t>
            </w:r>
            <w:r>
              <w:rPr>
                <w:sz w:val="24"/>
              </w:rPr>
              <w:tab/>
            </w:r>
            <w:r>
              <w:rPr>
                <w:spacing w:val="-4"/>
                <w:sz w:val="24"/>
              </w:rPr>
              <w:t>среди</w:t>
            </w:r>
          </w:p>
        </w:tc>
        <w:tc>
          <w:tcPr>
            <w:tcW w:w="2603" w:type="dxa"/>
          </w:tcPr>
          <w:p w14:paraId="399284AD">
            <w:pPr>
              <w:pStyle w:val="14"/>
              <w:tabs>
                <w:tab w:val="left" w:pos="2258"/>
              </w:tabs>
              <w:ind w:left="109" w:right="95"/>
              <w:rPr>
                <w:sz w:val="24"/>
              </w:rPr>
            </w:pPr>
            <w:r>
              <w:rPr>
                <w:spacing w:val="-2"/>
                <w:sz w:val="24"/>
              </w:rPr>
              <w:t>Трудоустройство</w:t>
            </w:r>
            <w:r>
              <w:rPr>
                <w:sz w:val="24"/>
              </w:rPr>
              <w:tab/>
            </w:r>
            <w:r>
              <w:rPr>
                <w:spacing w:val="-6"/>
                <w:sz w:val="24"/>
              </w:rPr>
              <w:t xml:space="preserve">на </w:t>
            </w:r>
            <w:r>
              <w:rPr>
                <w:spacing w:val="-2"/>
                <w:sz w:val="24"/>
              </w:rPr>
              <w:t xml:space="preserve">временные </w:t>
            </w:r>
            <w:r>
              <w:rPr>
                <w:sz w:val="24"/>
              </w:rPr>
              <w:t>общественные</w:t>
            </w:r>
            <w:r>
              <w:rPr>
                <w:spacing w:val="64"/>
                <w:sz w:val="24"/>
              </w:rPr>
              <w:t xml:space="preserve"> </w:t>
            </w:r>
            <w:r>
              <w:rPr>
                <w:sz w:val="24"/>
              </w:rPr>
              <w:t xml:space="preserve">работы </w:t>
            </w:r>
            <w:r>
              <w:rPr>
                <w:spacing w:val="-2"/>
                <w:sz w:val="24"/>
              </w:rPr>
              <w:t>подростков,</w:t>
            </w:r>
            <w:r>
              <w:rPr>
                <w:spacing w:val="80"/>
                <w:sz w:val="24"/>
              </w:rPr>
              <w:t xml:space="preserve"> </w:t>
            </w:r>
            <w:r>
              <w:rPr>
                <w:sz w:val="24"/>
              </w:rPr>
              <w:t>достигших</w:t>
            </w:r>
            <w:r>
              <w:rPr>
                <w:spacing w:val="73"/>
                <w:w w:val="150"/>
                <w:sz w:val="24"/>
              </w:rPr>
              <w:t xml:space="preserve"> </w:t>
            </w:r>
            <w:r>
              <w:rPr>
                <w:sz w:val="24"/>
              </w:rPr>
              <w:t>14-</w:t>
            </w:r>
            <w:r>
              <w:rPr>
                <w:spacing w:val="-2"/>
                <w:sz w:val="24"/>
              </w:rPr>
              <w:t>летнего</w:t>
            </w:r>
          </w:p>
          <w:p w14:paraId="02514EEC">
            <w:pPr>
              <w:pStyle w:val="14"/>
              <w:tabs>
                <w:tab w:val="left" w:pos="1947"/>
              </w:tabs>
              <w:spacing w:line="261" w:lineRule="exact"/>
              <w:ind w:left="109"/>
              <w:rPr>
                <w:sz w:val="24"/>
              </w:rPr>
            </w:pPr>
            <w:r>
              <w:rPr>
                <w:spacing w:val="-2"/>
                <w:sz w:val="24"/>
              </w:rPr>
              <w:t>возраста</w:t>
            </w:r>
            <w:r>
              <w:rPr>
                <w:sz w:val="24"/>
              </w:rPr>
              <w:tab/>
            </w:r>
            <w:r>
              <w:rPr>
                <w:spacing w:val="-4"/>
                <w:sz w:val="24"/>
              </w:rPr>
              <w:t>через</w:t>
            </w:r>
          </w:p>
        </w:tc>
      </w:tr>
    </w:tbl>
    <w:p w14:paraId="750E85BE">
      <w:pPr>
        <w:spacing w:after="0"/>
        <w:sectPr>
          <w:pgSz w:w="11910" w:h="16840"/>
          <w:pgMar w:top="1340" w:right="60" w:bottom="280" w:left="360" w:header="720" w:footer="720" w:gutter="0"/>
          <w:cols w:space="720" w:num="1"/>
        </w:sectPr>
      </w:pPr>
    </w:p>
    <w:tbl>
      <w:tblPr>
        <w:tblStyle w:val="6"/>
        <w:tblW w:w="0" w:type="auto"/>
        <w:tblInd w:w="1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33"/>
        <w:gridCol w:w="2593"/>
        <w:gridCol w:w="2603"/>
      </w:tblGrid>
      <w:tr w14:paraId="54982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3333" w:type="dxa"/>
          </w:tcPr>
          <w:p w14:paraId="14CEBCCC">
            <w:pPr>
              <w:pStyle w:val="14"/>
              <w:rPr>
                <w:sz w:val="22"/>
              </w:rPr>
            </w:pPr>
          </w:p>
        </w:tc>
        <w:tc>
          <w:tcPr>
            <w:tcW w:w="2593" w:type="dxa"/>
          </w:tcPr>
          <w:p w14:paraId="5CD84839">
            <w:pPr>
              <w:pStyle w:val="14"/>
              <w:spacing w:line="268" w:lineRule="exact"/>
              <w:ind w:left="105"/>
              <w:rPr>
                <w:sz w:val="24"/>
              </w:rPr>
            </w:pPr>
            <w:r>
              <w:rPr>
                <w:spacing w:val="-2"/>
                <w:sz w:val="24"/>
              </w:rPr>
              <w:t>учащихся.</w:t>
            </w:r>
          </w:p>
        </w:tc>
        <w:tc>
          <w:tcPr>
            <w:tcW w:w="2603" w:type="dxa"/>
          </w:tcPr>
          <w:p w14:paraId="3F2643C4">
            <w:pPr>
              <w:pStyle w:val="14"/>
              <w:spacing w:line="242" w:lineRule="auto"/>
              <w:ind w:left="109" w:right="222"/>
              <w:rPr>
                <w:sz w:val="24"/>
              </w:rPr>
            </w:pPr>
            <w:r>
              <w:rPr>
                <w:spacing w:val="-2"/>
                <w:sz w:val="24"/>
              </w:rPr>
              <w:t>Прибайкальский ЦЗН».</w:t>
            </w:r>
          </w:p>
          <w:p w14:paraId="1E05154E">
            <w:pPr>
              <w:pStyle w:val="14"/>
              <w:spacing w:line="271" w:lineRule="exact"/>
              <w:ind w:left="109"/>
              <w:rPr>
                <w:sz w:val="24"/>
              </w:rPr>
            </w:pPr>
            <w:r>
              <w:rPr>
                <w:spacing w:val="-2"/>
                <w:sz w:val="24"/>
              </w:rPr>
              <w:t>Проект</w:t>
            </w:r>
          </w:p>
          <w:p w14:paraId="3DFF7654">
            <w:pPr>
              <w:pStyle w:val="14"/>
              <w:spacing w:line="261" w:lineRule="exact"/>
              <w:ind w:left="109"/>
              <w:rPr>
                <w:sz w:val="24"/>
              </w:rPr>
            </w:pPr>
            <w:r>
              <w:rPr>
                <w:spacing w:val="-2"/>
                <w:sz w:val="24"/>
              </w:rPr>
              <w:t>«ПРОЕКТОРИЯ»</w:t>
            </w:r>
          </w:p>
        </w:tc>
      </w:tr>
      <w:tr w14:paraId="4590A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3333" w:type="dxa"/>
            <w:tcBorders>
              <w:bottom w:val="nil"/>
            </w:tcBorders>
          </w:tcPr>
          <w:p w14:paraId="76585F9C">
            <w:pPr>
              <w:pStyle w:val="14"/>
              <w:rPr>
                <w:sz w:val="20"/>
              </w:rPr>
            </w:pPr>
          </w:p>
        </w:tc>
        <w:tc>
          <w:tcPr>
            <w:tcW w:w="2593" w:type="dxa"/>
            <w:tcBorders>
              <w:bottom w:val="nil"/>
            </w:tcBorders>
          </w:tcPr>
          <w:p w14:paraId="1AE6CAAC">
            <w:pPr>
              <w:pStyle w:val="14"/>
              <w:spacing w:line="254" w:lineRule="exact"/>
              <w:ind w:left="105"/>
              <w:rPr>
                <w:sz w:val="24"/>
              </w:rPr>
            </w:pPr>
            <w:r>
              <w:rPr>
                <w:sz w:val="24"/>
              </w:rPr>
              <w:t>Занятость</w:t>
            </w:r>
            <w:r>
              <w:rPr>
                <w:spacing w:val="1"/>
                <w:sz w:val="24"/>
              </w:rPr>
              <w:t xml:space="preserve"> </w:t>
            </w:r>
            <w:r>
              <w:rPr>
                <w:sz w:val="24"/>
              </w:rPr>
              <w:t>учащихся</w:t>
            </w:r>
            <w:r>
              <w:rPr>
                <w:spacing w:val="6"/>
                <w:sz w:val="24"/>
              </w:rPr>
              <w:t xml:space="preserve"> </w:t>
            </w:r>
            <w:r>
              <w:rPr>
                <w:spacing w:val="-5"/>
                <w:sz w:val="24"/>
              </w:rPr>
              <w:t>во</w:t>
            </w:r>
          </w:p>
        </w:tc>
        <w:tc>
          <w:tcPr>
            <w:tcW w:w="2603" w:type="dxa"/>
            <w:tcBorders>
              <w:bottom w:val="nil"/>
            </w:tcBorders>
          </w:tcPr>
          <w:p w14:paraId="3287918F">
            <w:pPr>
              <w:pStyle w:val="14"/>
              <w:spacing w:line="254" w:lineRule="exact"/>
              <w:ind w:left="109"/>
              <w:rPr>
                <w:i/>
                <w:sz w:val="24"/>
              </w:rPr>
            </w:pPr>
            <w:r>
              <w:rPr>
                <w:i/>
                <w:spacing w:val="-2"/>
                <w:sz w:val="24"/>
              </w:rPr>
              <w:t>Основы</w:t>
            </w:r>
          </w:p>
        </w:tc>
      </w:tr>
      <w:tr w14:paraId="3620C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333" w:type="dxa"/>
            <w:tcBorders>
              <w:top w:val="nil"/>
              <w:bottom w:val="nil"/>
            </w:tcBorders>
          </w:tcPr>
          <w:p w14:paraId="61C98CEF">
            <w:pPr>
              <w:pStyle w:val="14"/>
              <w:rPr>
                <w:sz w:val="22"/>
              </w:rPr>
            </w:pPr>
          </w:p>
        </w:tc>
        <w:tc>
          <w:tcPr>
            <w:tcW w:w="2593" w:type="dxa"/>
            <w:tcBorders>
              <w:top w:val="nil"/>
              <w:bottom w:val="nil"/>
            </w:tcBorders>
          </w:tcPr>
          <w:p w14:paraId="33A8F4D4">
            <w:pPr>
              <w:pStyle w:val="14"/>
              <w:spacing w:line="274" w:lineRule="exact"/>
              <w:ind w:left="105"/>
              <w:rPr>
                <w:sz w:val="24"/>
              </w:rPr>
            </w:pPr>
            <w:r>
              <w:rPr>
                <w:spacing w:val="-2"/>
                <w:sz w:val="24"/>
              </w:rPr>
              <w:t>внеурочной деятельности</w:t>
            </w:r>
          </w:p>
        </w:tc>
        <w:tc>
          <w:tcPr>
            <w:tcW w:w="2603" w:type="dxa"/>
            <w:tcBorders>
              <w:top w:val="nil"/>
              <w:bottom w:val="nil"/>
            </w:tcBorders>
          </w:tcPr>
          <w:p w14:paraId="290ABE20">
            <w:pPr>
              <w:pStyle w:val="14"/>
              <w:spacing w:line="271" w:lineRule="exact"/>
              <w:ind w:left="109"/>
              <w:rPr>
                <w:i/>
                <w:sz w:val="24"/>
              </w:rPr>
            </w:pPr>
            <w:r>
              <w:rPr>
                <w:i/>
                <w:spacing w:val="-2"/>
                <w:sz w:val="24"/>
              </w:rPr>
              <w:t>программирования</w:t>
            </w:r>
          </w:p>
          <w:p w14:paraId="070165BD">
            <w:pPr>
              <w:pStyle w:val="14"/>
              <w:spacing w:line="260" w:lineRule="exact"/>
              <w:ind w:left="109"/>
              <w:rPr>
                <w:sz w:val="22"/>
              </w:rPr>
            </w:pPr>
            <w:r>
              <w:rPr>
                <w:i/>
                <w:sz w:val="24"/>
              </w:rPr>
              <w:t>-</w:t>
            </w:r>
            <w:r>
              <w:rPr>
                <w:sz w:val="22"/>
              </w:rPr>
              <w:t>познакомиться</w:t>
            </w:r>
            <w:r>
              <w:rPr>
                <w:spacing w:val="-11"/>
                <w:sz w:val="22"/>
              </w:rPr>
              <w:t xml:space="preserve"> </w:t>
            </w:r>
            <w:r>
              <w:rPr>
                <w:spacing w:val="-10"/>
                <w:sz w:val="22"/>
              </w:rPr>
              <w:t>с</w:t>
            </w:r>
          </w:p>
        </w:tc>
      </w:tr>
      <w:tr w14:paraId="6344D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3333" w:type="dxa"/>
            <w:tcBorders>
              <w:top w:val="nil"/>
              <w:bottom w:val="nil"/>
            </w:tcBorders>
          </w:tcPr>
          <w:p w14:paraId="22196915">
            <w:pPr>
              <w:pStyle w:val="14"/>
              <w:rPr>
                <w:sz w:val="22"/>
              </w:rPr>
            </w:pPr>
          </w:p>
        </w:tc>
        <w:tc>
          <w:tcPr>
            <w:tcW w:w="2593" w:type="dxa"/>
            <w:tcBorders>
              <w:top w:val="nil"/>
              <w:bottom w:val="nil"/>
            </w:tcBorders>
          </w:tcPr>
          <w:p w14:paraId="625C36A9">
            <w:pPr>
              <w:pStyle w:val="14"/>
              <w:rPr>
                <w:sz w:val="22"/>
              </w:rPr>
            </w:pPr>
          </w:p>
        </w:tc>
        <w:tc>
          <w:tcPr>
            <w:tcW w:w="2603" w:type="dxa"/>
            <w:tcBorders>
              <w:top w:val="nil"/>
              <w:bottom w:val="nil"/>
            </w:tcBorders>
          </w:tcPr>
          <w:p w14:paraId="4E253181">
            <w:pPr>
              <w:pStyle w:val="14"/>
              <w:ind w:left="109"/>
              <w:rPr>
                <w:sz w:val="22"/>
              </w:rPr>
            </w:pPr>
            <w:r>
              <w:rPr>
                <w:spacing w:val="-2"/>
                <w:sz w:val="22"/>
              </w:rPr>
              <w:t xml:space="preserve">физическими, </w:t>
            </w:r>
            <w:r>
              <w:rPr>
                <w:sz w:val="22"/>
              </w:rPr>
              <w:t xml:space="preserve">техническими и </w:t>
            </w:r>
            <w:r>
              <w:rPr>
                <w:spacing w:val="-2"/>
                <w:sz w:val="22"/>
              </w:rPr>
              <w:t>математическими понятиями.</w:t>
            </w:r>
          </w:p>
          <w:p w14:paraId="5B6969C6">
            <w:pPr>
              <w:pStyle w:val="14"/>
              <w:tabs>
                <w:tab w:val="left" w:pos="1430"/>
                <w:tab w:val="left" w:pos="1785"/>
              </w:tabs>
              <w:spacing w:line="261" w:lineRule="exact"/>
              <w:ind w:left="109"/>
              <w:rPr>
                <w:sz w:val="22"/>
              </w:rPr>
            </w:pPr>
            <w:r>
              <w:rPr>
                <w:i/>
                <w:spacing w:val="-2"/>
                <w:sz w:val="24"/>
              </w:rPr>
              <w:t>Шахматы</w:t>
            </w:r>
            <w:r>
              <w:rPr>
                <w:i/>
                <w:sz w:val="24"/>
              </w:rPr>
              <w:tab/>
            </w:r>
            <w:r>
              <w:rPr>
                <w:i/>
                <w:spacing w:val="-10"/>
                <w:sz w:val="24"/>
              </w:rPr>
              <w:t>–</w:t>
            </w:r>
            <w:r>
              <w:rPr>
                <w:i/>
                <w:sz w:val="24"/>
              </w:rPr>
              <w:tab/>
            </w:r>
            <w:r>
              <w:rPr>
                <w:spacing w:val="-2"/>
                <w:sz w:val="22"/>
              </w:rPr>
              <w:t>зарядка</w:t>
            </w:r>
          </w:p>
        </w:tc>
      </w:tr>
      <w:tr w14:paraId="4B80B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1" w:hRule="atLeast"/>
        </w:trPr>
        <w:tc>
          <w:tcPr>
            <w:tcW w:w="3333" w:type="dxa"/>
            <w:tcBorders>
              <w:top w:val="nil"/>
              <w:bottom w:val="nil"/>
            </w:tcBorders>
          </w:tcPr>
          <w:p w14:paraId="39F268DC">
            <w:pPr>
              <w:pStyle w:val="14"/>
              <w:rPr>
                <w:sz w:val="22"/>
              </w:rPr>
            </w:pPr>
          </w:p>
        </w:tc>
        <w:tc>
          <w:tcPr>
            <w:tcW w:w="2593" w:type="dxa"/>
            <w:tcBorders>
              <w:top w:val="nil"/>
              <w:bottom w:val="nil"/>
            </w:tcBorders>
          </w:tcPr>
          <w:p w14:paraId="1AEA659A">
            <w:pPr>
              <w:pStyle w:val="14"/>
              <w:rPr>
                <w:sz w:val="22"/>
              </w:rPr>
            </w:pPr>
          </w:p>
        </w:tc>
        <w:tc>
          <w:tcPr>
            <w:tcW w:w="2603" w:type="dxa"/>
            <w:tcBorders>
              <w:top w:val="nil"/>
              <w:bottom w:val="nil"/>
            </w:tcBorders>
          </w:tcPr>
          <w:p w14:paraId="7BB892ED">
            <w:pPr>
              <w:pStyle w:val="14"/>
              <w:tabs>
                <w:tab w:val="left" w:pos="1150"/>
                <w:tab w:val="left" w:pos="1381"/>
                <w:tab w:val="left" w:pos="1497"/>
                <w:tab w:val="left" w:pos="2373"/>
              </w:tabs>
              <w:ind w:left="109" w:right="92"/>
              <w:rPr>
                <w:sz w:val="22"/>
              </w:rPr>
            </w:pPr>
            <w:r>
              <w:rPr>
                <w:sz w:val="22"/>
              </w:rPr>
              <w:t>для</w:t>
            </w:r>
            <w:r>
              <w:rPr>
                <w:spacing w:val="40"/>
                <w:sz w:val="22"/>
              </w:rPr>
              <w:t xml:space="preserve"> </w:t>
            </w:r>
            <w:r>
              <w:rPr>
                <w:sz w:val="22"/>
              </w:rPr>
              <w:t>ума,</w:t>
            </w:r>
            <w:r>
              <w:rPr>
                <w:spacing w:val="40"/>
                <w:sz w:val="22"/>
              </w:rPr>
              <w:t xml:space="preserve"> </w:t>
            </w:r>
            <w:r>
              <w:rPr>
                <w:sz w:val="22"/>
              </w:rPr>
              <w:t>они</w:t>
            </w:r>
            <w:r>
              <w:rPr>
                <w:spacing w:val="40"/>
                <w:sz w:val="22"/>
              </w:rPr>
              <w:t xml:space="preserve"> </w:t>
            </w:r>
            <w:r>
              <w:rPr>
                <w:sz w:val="22"/>
              </w:rPr>
              <w:t xml:space="preserve">помогают </w:t>
            </w:r>
            <w:r>
              <w:rPr>
                <w:spacing w:val="-2"/>
                <w:sz w:val="22"/>
              </w:rPr>
              <w:t>ребятам</w:t>
            </w:r>
            <w:r>
              <w:rPr>
                <w:sz w:val="22"/>
              </w:rPr>
              <w:tab/>
            </w:r>
            <w:r>
              <w:rPr>
                <w:spacing w:val="-2"/>
                <w:sz w:val="22"/>
              </w:rPr>
              <w:t>одновременно развивать</w:t>
            </w:r>
            <w:r>
              <w:rPr>
                <w:sz w:val="22"/>
              </w:rPr>
              <w:tab/>
            </w:r>
            <w:r>
              <w:rPr>
                <w:sz w:val="22"/>
              </w:rPr>
              <w:tab/>
            </w:r>
            <w:r>
              <w:rPr>
                <w:spacing w:val="-2"/>
                <w:sz w:val="22"/>
              </w:rPr>
              <w:t>логику</w:t>
            </w:r>
            <w:r>
              <w:rPr>
                <w:sz w:val="22"/>
              </w:rPr>
              <w:tab/>
            </w:r>
            <w:r>
              <w:rPr>
                <w:spacing w:val="-10"/>
                <w:sz w:val="22"/>
              </w:rPr>
              <w:t xml:space="preserve">и </w:t>
            </w:r>
            <w:r>
              <w:rPr>
                <w:sz w:val="22"/>
              </w:rPr>
              <w:t>абстрактное</w:t>
            </w:r>
            <w:r>
              <w:rPr>
                <w:spacing w:val="80"/>
                <w:sz w:val="22"/>
              </w:rPr>
              <w:t xml:space="preserve"> </w:t>
            </w:r>
            <w:r>
              <w:rPr>
                <w:sz w:val="22"/>
              </w:rPr>
              <w:t>мышление, проводить</w:t>
            </w:r>
            <w:r>
              <w:rPr>
                <w:spacing w:val="19"/>
                <w:sz w:val="22"/>
              </w:rPr>
              <w:t xml:space="preserve"> </w:t>
            </w:r>
            <w:r>
              <w:rPr>
                <w:sz w:val="22"/>
              </w:rPr>
              <w:t>анализ</w:t>
            </w:r>
            <w:r>
              <w:rPr>
                <w:spacing w:val="15"/>
                <w:sz w:val="22"/>
              </w:rPr>
              <w:t xml:space="preserve"> </w:t>
            </w:r>
            <w:r>
              <w:rPr>
                <w:sz w:val="22"/>
              </w:rPr>
              <w:t xml:space="preserve">ходов, </w:t>
            </w:r>
            <w:r>
              <w:rPr>
                <w:spacing w:val="-2"/>
                <w:sz w:val="22"/>
              </w:rPr>
              <w:t>тренировать</w:t>
            </w:r>
            <w:r>
              <w:rPr>
                <w:sz w:val="22"/>
              </w:rPr>
              <w:tab/>
            </w:r>
            <w:r>
              <w:rPr>
                <w:sz w:val="22"/>
              </w:rPr>
              <w:tab/>
            </w:r>
            <w:r>
              <w:rPr>
                <w:spacing w:val="-2"/>
                <w:sz w:val="22"/>
              </w:rPr>
              <w:t>память</w:t>
            </w:r>
            <w:r>
              <w:rPr>
                <w:sz w:val="22"/>
              </w:rPr>
              <w:tab/>
            </w:r>
            <w:r>
              <w:rPr>
                <w:spacing w:val="-49"/>
                <w:sz w:val="22"/>
              </w:rPr>
              <w:t xml:space="preserve"> </w:t>
            </w:r>
            <w:r>
              <w:rPr>
                <w:spacing w:val="-8"/>
                <w:sz w:val="22"/>
              </w:rPr>
              <w:t xml:space="preserve">и </w:t>
            </w:r>
            <w:r>
              <w:rPr>
                <w:spacing w:val="-2"/>
                <w:sz w:val="22"/>
              </w:rPr>
              <w:t>учиться</w:t>
            </w:r>
            <w:r>
              <w:rPr>
                <w:spacing w:val="80"/>
                <w:sz w:val="22"/>
              </w:rPr>
              <w:t xml:space="preserve"> </w:t>
            </w:r>
            <w:r>
              <w:rPr>
                <w:spacing w:val="-2"/>
                <w:sz w:val="22"/>
              </w:rPr>
              <w:t>концентрировать внимание.</w:t>
            </w:r>
          </w:p>
          <w:p w14:paraId="5889EDF4">
            <w:pPr>
              <w:pStyle w:val="14"/>
              <w:spacing w:line="256" w:lineRule="exact"/>
              <w:ind w:left="109"/>
              <w:rPr>
                <w:i/>
                <w:sz w:val="22"/>
              </w:rPr>
            </w:pPr>
            <w:r>
              <w:rPr>
                <w:i/>
                <w:sz w:val="24"/>
              </w:rPr>
              <w:t>Журналистика</w:t>
            </w:r>
            <w:r>
              <w:rPr>
                <w:i/>
                <w:spacing w:val="22"/>
                <w:sz w:val="24"/>
              </w:rPr>
              <w:t xml:space="preserve"> </w:t>
            </w:r>
            <w:r>
              <w:rPr>
                <w:i/>
                <w:sz w:val="24"/>
              </w:rPr>
              <w:t>в</w:t>
            </w:r>
            <w:r>
              <w:rPr>
                <w:i/>
                <w:spacing w:val="22"/>
                <w:sz w:val="24"/>
              </w:rPr>
              <w:t xml:space="preserve"> </w:t>
            </w:r>
            <w:r>
              <w:rPr>
                <w:i/>
                <w:spacing w:val="-4"/>
                <w:sz w:val="22"/>
              </w:rPr>
              <w:t>школе</w:t>
            </w:r>
          </w:p>
        </w:tc>
      </w:tr>
      <w:tr w14:paraId="04994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6" w:hRule="atLeast"/>
        </w:trPr>
        <w:tc>
          <w:tcPr>
            <w:tcW w:w="3333" w:type="dxa"/>
            <w:tcBorders>
              <w:top w:val="nil"/>
              <w:bottom w:val="nil"/>
            </w:tcBorders>
          </w:tcPr>
          <w:p w14:paraId="3FD6C4A8">
            <w:pPr>
              <w:pStyle w:val="14"/>
              <w:spacing w:before="54"/>
              <w:ind w:left="518" w:right="363" w:hanging="149"/>
              <w:rPr>
                <w:sz w:val="24"/>
              </w:rPr>
            </w:pPr>
            <w:r>
              <w:rPr>
                <w:sz w:val="24"/>
              </w:rPr>
              <w:t>Техническое.</w:t>
            </w:r>
            <w:r>
              <w:rPr>
                <w:spacing w:val="-15"/>
                <w:sz w:val="24"/>
              </w:rPr>
              <w:t xml:space="preserve"> </w:t>
            </w:r>
            <w:r>
              <w:rPr>
                <w:sz w:val="24"/>
              </w:rPr>
              <w:t>(Цифровые технологии для детей)</w:t>
            </w:r>
          </w:p>
        </w:tc>
        <w:tc>
          <w:tcPr>
            <w:tcW w:w="2593" w:type="dxa"/>
            <w:tcBorders>
              <w:top w:val="nil"/>
              <w:bottom w:val="nil"/>
            </w:tcBorders>
          </w:tcPr>
          <w:p w14:paraId="55986D77">
            <w:pPr>
              <w:pStyle w:val="14"/>
              <w:rPr>
                <w:sz w:val="22"/>
              </w:rPr>
            </w:pPr>
          </w:p>
        </w:tc>
        <w:tc>
          <w:tcPr>
            <w:tcW w:w="2603" w:type="dxa"/>
            <w:tcBorders>
              <w:top w:val="nil"/>
              <w:bottom w:val="nil"/>
            </w:tcBorders>
          </w:tcPr>
          <w:p w14:paraId="46314F75">
            <w:pPr>
              <w:pStyle w:val="14"/>
              <w:spacing w:line="250" w:lineRule="exact"/>
              <w:ind w:left="109"/>
              <w:jc w:val="both"/>
              <w:rPr>
                <w:sz w:val="22"/>
              </w:rPr>
            </w:pPr>
            <w:r>
              <w:rPr>
                <w:sz w:val="22"/>
              </w:rPr>
              <w:t>-</w:t>
            </w:r>
            <w:r>
              <w:rPr>
                <w:spacing w:val="1"/>
                <w:sz w:val="22"/>
              </w:rPr>
              <w:t xml:space="preserve"> </w:t>
            </w:r>
            <w:r>
              <w:rPr>
                <w:spacing w:val="-2"/>
                <w:sz w:val="22"/>
              </w:rPr>
              <w:t>разви-</w:t>
            </w:r>
          </w:p>
          <w:p w14:paraId="4868EB93">
            <w:pPr>
              <w:pStyle w:val="14"/>
              <w:spacing w:before="2"/>
              <w:ind w:left="109" w:right="93"/>
              <w:jc w:val="both"/>
              <w:rPr>
                <w:sz w:val="22"/>
              </w:rPr>
            </w:pPr>
            <w:r>
              <w:rPr>
                <w:sz w:val="22"/>
              </w:rPr>
              <w:t>тие</w:t>
            </w:r>
            <w:r>
              <w:rPr>
                <w:spacing w:val="-14"/>
                <w:sz w:val="22"/>
              </w:rPr>
              <w:t xml:space="preserve"> </w:t>
            </w:r>
            <w:r>
              <w:rPr>
                <w:sz w:val="22"/>
              </w:rPr>
              <w:t>личности</w:t>
            </w:r>
            <w:r>
              <w:rPr>
                <w:spacing w:val="-14"/>
                <w:sz w:val="22"/>
              </w:rPr>
              <w:t xml:space="preserve"> </w:t>
            </w:r>
            <w:r>
              <w:rPr>
                <w:sz w:val="22"/>
              </w:rPr>
              <w:t xml:space="preserve">школьника, способного творчески применять полученные знания в практической </w:t>
            </w:r>
            <w:r>
              <w:rPr>
                <w:spacing w:val="-2"/>
                <w:sz w:val="22"/>
              </w:rPr>
              <w:t>деятельности,</w:t>
            </w:r>
          </w:p>
          <w:p w14:paraId="73F0AD12">
            <w:pPr>
              <w:pStyle w:val="14"/>
              <w:tabs>
                <w:tab w:val="left" w:pos="2393"/>
              </w:tabs>
              <w:spacing w:line="250" w:lineRule="exact"/>
              <w:ind w:left="109" w:right="93"/>
              <w:jc w:val="both"/>
              <w:rPr>
                <w:sz w:val="22"/>
              </w:rPr>
            </w:pPr>
            <w:r>
              <w:rPr>
                <w:spacing w:val="-2"/>
                <w:sz w:val="22"/>
              </w:rPr>
              <w:t>ориентироваться</w:t>
            </w:r>
            <w:r>
              <w:rPr>
                <w:sz w:val="22"/>
              </w:rPr>
              <w:tab/>
            </w:r>
            <w:r>
              <w:rPr>
                <w:spacing w:val="-10"/>
                <w:sz w:val="22"/>
              </w:rPr>
              <w:t xml:space="preserve">в </w:t>
            </w:r>
            <w:r>
              <w:rPr>
                <w:spacing w:val="-2"/>
                <w:sz w:val="22"/>
              </w:rPr>
              <w:t>информационном</w:t>
            </w:r>
          </w:p>
        </w:tc>
      </w:tr>
      <w:tr w14:paraId="34225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1" w:hRule="atLeast"/>
        </w:trPr>
        <w:tc>
          <w:tcPr>
            <w:tcW w:w="3333" w:type="dxa"/>
            <w:tcBorders>
              <w:top w:val="nil"/>
              <w:bottom w:val="nil"/>
            </w:tcBorders>
          </w:tcPr>
          <w:p w14:paraId="661B8AC5">
            <w:pPr>
              <w:pStyle w:val="14"/>
              <w:rPr>
                <w:sz w:val="22"/>
              </w:rPr>
            </w:pPr>
          </w:p>
        </w:tc>
        <w:tc>
          <w:tcPr>
            <w:tcW w:w="2593" w:type="dxa"/>
            <w:tcBorders>
              <w:top w:val="nil"/>
              <w:bottom w:val="nil"/>
            </w:tcBorders>
          </w:tcPr>
          <w:p w14:paraId="54D4EC71">
            <w:pPr>
              <w:pStyle w:val="14"/>
              <w:rPr>
                <w:sz w:val="22"/>
              </w:rPr>
            </w:pPr>
          </w:p>
        </w:tc>
        <w:tc>
          <w:tcPr>
            <w:tcW w:w="2603" w:type="dxa"/>
            <w:tcBorders>
              <w:top w:val="nil"/>
              <w:bottom w:val="nil"/>
            </w:tcBorders>
          </w:tcPr>
          <w:p w14:paraId="31B79079">
            <w:pPr>
              <w:pStyle w:val="14"/>
              <w:tabs>
                <w:tab w:val="left" w:pos="1572"/>
                <w:tab w:val="left" w:pos="2380"/>
              </w:tabs>
              <w:ind w:left="109" w:right="92"/>
              <w:rPr>
                <w:sz w:val="22"/>
              </w:rPr>
            </w:pPr>
            <w:r>
              <w:rPr>
                <w:spacing w:val="-2"/>
                <w:sz w:val="22"/>
              </w:rPr>
              <w:t>пространстве, способность</w:t>
            </w:r>
            <w:r>
              <w:rPr>
                <w:sz w:val="22"/>
              </w:rPr>
              <w:tab/>
            </w:r>
            <w:r>
              <w:rPr>
                <w:spacing w:val="-2"/>
                <w:sz w:val="22"/>
              </w:rPr>
              <w:t>находить, анализировать</w:t>
            </w:r>
            <w:r>
              <w:rPr>
                <w:sz w:val="22"/>
              </w:rPr>
              <w:tab/>
            </w:r>
            <w:r>
              <w:rPr>
                <w:sz w:val="22"/>
              </w:rPr>
              <w:tab/>
            </w:r>
            <w:r>
              <w:rPr>
                <w:spacing w:val="-10"/>
                <w:sz w:val="22"/>
              </w:rPr>
              <w:t xml:space="preserve">и </w:t>
            </w:r>
            <w:r>
              <w:rPr>
                <w:sz w:val="22"/>
              </w:rPr>
              <w:t xml:space="preserve">обобщать информацию. </w:t>
            </w:r>
            <w:r>
              <w:rPr>
                <w:i/>
                <w:sz w:val="24"/>
              </w:rPr>
              <w:t>Перволого</w:t>
            </w:r>
            <w:r>
              <w:rPr>
                <w:i/>
                <w:spacing w:val="62"/>
                <w:sz w:val="24"/>
              </w:rPr>
              <w:t xml:space="preserve"> </w:t>
            </w:r>
            <w:r>
              <w:rPr>
                <w:sz w:val="22"/>
              </w:rPr>
              <w:t>-</w:t>
            </w:r>
            <w:r>
              <w:rPr>
                <w:spacing w:val="37"/>
                <w:sz w:val="22"/>
              </w:rPr>
              <w:t xml:space="preserve"> </w:t>
            </w:r>
            <w:r>
              <w:rPr>
                <w:sz w:val="22"/>
              </w:rPr>
              <w:t>развитие</w:t>
            </w:r>
            <w:r>
              <w:rPr>
                <w:spacing w:val="32"/>
                <w:sz w:val="22"/>
              </w:rPr>
              <w:t xml:space="preserve"> </w:t>
            </w:r>
            <w:r>
              <w:rPr>
                <w:spacing w:val="-10"/>
                <w:sz w:val="22"/>
              </w:rPr>
              <w:t>у</w:t>
            </w:r>
          </w:p>
          <w:p w14:paraId="23014379">
            <w:pPr>
              <w:pStyle w:val="14"/>
              <w:tabs>
                <w:tab w:val="left" w:pos="924"/>
                <w:tab w:val="left" w:pos="2368"/>
              </w:tabs>
              <w:spacing w:line="237" w:lineRule="exact"/>
              <w:ind w:left="109"/>
              <w:rPr>
                <w:sz w:val="22"/>
              </w:rPr>
            </w:pPr>
            <w:r>
              <w:rPr>
                <w:spacing w:val="-2"/>
                <w:sz w:val="22"/>
              </w:rPr>
              <w:t>детей</w:t>
            </w:r>
            <w:r>
              <w:rPr>
                <w:sz w:val="22"/>
              </w:rPr>
              <w:tab/>
            </w:r>
            <w:r>
              <w:rPr>
                <w:spacing w:val="-2"/>
                <w:sz w:val="22"/>
              </w:rPr>
              <w:t>логического</w:t>
            </w:r>
            <w:r>
              <w:rPr>
                <w:sz w:val="22"/>
              </w:rPr>
              <w:tab/>
            </w:r>
            <w:r>
              <w:rPr>
                <w:spacing w:val="-10"/>
                <w:sz w:val="22"/>
              </w:rPr>
              <w:t>и</w:t>
            </w:r>
          </w:p>
        </w:tc>
      </w:tr>
      <w:tr w14:paraId="157E4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1" w:hRule="atLeast"/>
        </w:trPr>
        <w:tc>
          <w:tcPr>
            <w:tcW w:w="3333" w:type="dxa"/>
            <w:tcBorders>
              <w:top w:val="nil"/>
            </w:tcBorders>
          </w:tcPr>
          <w:p w14:paraId="787FEE5E">
            <w:pPr>
              <w:pStyle w:val="14"/>
              <w:rPr>
                <w:sz w:val="22"/>
              </w:rPr>
            </w:pPr>
          </w:p>
        </w:tc>
        <w:tc>
          <w:tcPr>
            <w:tcW w:w="2593" w:type="dxa"/>
            <w:tcBorders>
              <w:top w:val="nil"/>
            </w:tcBorders>
          </w:tcPr>
          <w:p w14:paraId="0AB45C9F">
            <w:pPr>
              <w:pStyle w:val="14"/>
              <w:rPr>
                <w:sz w:val="22"/>
              </w:rPr>
            </w:pPr>
          </w:p>
        </w:tc>
        <w:tc>
          <w:tcPr>
            <w:tcW w:w="2603" w:type="dxa"/>
            <w:tcBorders>
              <w:top w:val="nil"/>
            </w:tcBorders>
          </w:tcPr>
          <w:p w14:paraId="571CC630">
            <w:pPr>
              <w:pStyle w:val="14"/>
              <w:tabs>
                <w:tab w:val="left" w:pos="1433"/>
                <w:tab w:val="left" w:pos="2273"/>
              </w:tabs>
              <w:ind w:left="109" w:right="100"/>
              <w:rPr>
                <w:sz w:val="22"/>
              </w:rPr>
            </w:pPr>
            <w:r>
              <w:rPr>
                <w:spacing w:val="-2"/>
                <w:sz w:val="22"/>
              </w:rPr>
              <w:t>алгоритмического мышления,</w:t>
            </w:r>
            <w:r>
              <w:rPr>
                <w:sz w:val="22"/>
              </w:rPr>
              <w:tab/>
            </w:r>
            <w:r>
              <w:rPr>
                <w:spacing w:val="-2"/>
                <w:sz w:val="22"/>
              </w:rPr>
              <w:t>творческих способностей, художественных возможностей</w:t>
            </w:r>
            <w:r>
              <w:rPr>
                <w:sz w:val="22"/>
              </w:rPr>
              <w:tab/>
            </w:r>
            <w:r>
              <w:rPr>
                <w:sz w:val="22"/>
              </w:rPr>
              <w:tab/>
            </w:r>
            <w:r>
              <w:rPr>
                <w:spacing w:val="-6"/>
                <w:sz w:val="22"/>
              </w:rPr>
              <w:t xml:space="preserve">на </w:t>
            </w:r>
            <w:r>
              <w:rPr>
                <w:spacing w:val="-2"/>
                <w:sz w:val="22"/>
              </w:rPr>
              <w:t>компьютере.</w:t>
            </w:r>
          </w:p>
        </w:tc>
      </w:tr>
    </w:tbl>
    <w:p w14:paraId="137AF325">
      <w:pPr>
        <w:spacing w:after="0" w:line="242" w:lineRule="auto"/>
      </w:pPr>
    </w:p>
    <w:p w14:paraId="2D69F94E">
      <w:pPr>
        <w:spacing w:after="0" w:line="242" w:lineRule="auto"/>
      </w:pPr>
    </w:p>
    <w:p w14:paraId="2FD89BB5">
      <w:pPr>
        <w:pStyle w:val="2"/>
        <w:numPr>
          <w:ilvl w:val="0"/>
          <w:numId w:val="174"/>
        </w:numPr>
        <w:tabs>
          <w:tab w:val="left" w:pos="1723"/>
        </w:tabs>
        <w:spacing w:before="0" w:after="0" w:line="240" w:lineRule="auto"/>
        <w:ind w:left="1723" w:right="0" w:hanging="283"/>
        <w:jc w:val="both"/>
      </w:pPr>
      <w:r>
        <w:t>Модуль</w:t>
      </w:r>
      <w:r>
        <w:rPr>
          <w:spacing w:val="-3"/>
        </w:rPr>
        <w:t xml:space="preserve"> </w:t>
      </w:r>
      <w:r>
        <w:t>«Работа</w:t>
      </w:r>
      <w:r>
        <w:rPr>
          <w:spacing w:val="1"/>
        </w:rPr>
        <w:t xml:space="preserve"> </w:t>
      </w:r>
      <w:r>
        <w:t xml:space="preserve">с </w:t>
      </w:r>
      <w:r>
        <w:rPr>
          <w:spacing w:val="-2"/>
        </w:rPr>
        <w:t>родителями»</w:t>
      </w:r>
    </w:p>
    <w:p w14:paraId="03BCC470">
      <w:pPr>
        <w:pStyle w:val="8"/>
        <w:spacing w:before="36"/>
        <w:ind w:right="1737" w:firstLine="566"/>
      </w:pPr>
      <w:r>
        <w:rPr>
          <w:i/>
        </w:rPr>
        <w:t xml:space="preserve">Цель: </w:t>
      </w:r>
      <w:r>
        <w:t>формирование эффективной системы взаимодействия родителей с педагогами для создания благоприятной среды для сплочения учащихся и воспитанников в единый дружный коллектив, создание в школе благоприятных условий для свободного развития личности.</w:t>
      </w:r>
    </w:p>
    <w:p w14:paraId="73B67E32">
      <w:pPr>
        <w:pStyle w:val="8"/>
        <w:spacing w:before="1"/>
        <w:ind w:left="2007"/>
        <w:jc w:val="left"/>
      </w:pPr>
      <w:r>
        <w:rPr>
          <w:spacing w:val="-2"/>
        </w:rPr>
        <w:t>Задачи:</w:t>
      </w:r>
    </w:p>
    <w:p w14:paraId="75643585">
      <w:pPr>
        <w:pStyle w:val="13"/>
        <w:numPr>
          <w:ilvl w:val="0"/>
          <w:numId w:val="183"/>
        </w:numPr>
        <w:tabs>
          <w:tab w:val="left" w:pos="2158"/>
        </w:tabs>
        <w:spacing w:before="74" w:after="0" w:line="240" w:lineRule="auto"/>
        <w:ind w:left="1440" w:right="1736" w:firstLine="566"/>
        <w:jc w:val="both"/>
        <w:rPr>
          <w:sz w:val="24"/>
        </w:rPr>
      </w:pPr>
      <w:r>
        <w:rPr>
          <w:sz w:val="24"/>
        </w:rPr>
        <w:t>создание единой воспитывающей среды, в которой развивается личность ребёнка, приобщение родителей к</w:t>
      </w:r>
      <w:r>
        <w:rPr>
          <w:spacing w:val="-3"/>
          <w:sz w:val="24"/>
        </w:rPr>
        <w:t xml:space="preserve"> </w:t>
      </w:r>
      <w:r>
        <w:rPr>
          <w:sz w:val="24"/>
        </w:rPr>
        <w:t>целенаправленному</w:t>
      </w:r>
      <w:r>
        <w:rPr>
          <w:spacing w:val="-6"/>
          <w:sz w:val="24"/>
        </w:rPr>
        <w:t xml:space="preserve"> </w:t>
      </w:r>
      <w:r>
        <w:rPr>
          <w:sz w:val="24"/>
        </w:rPr>
        <w:t>процессу</w:t>
      </w:r>
      <w:r>
        <w:rPr>
          <w:spacing w:val="-6"/>
          <w:sz w:val="24"/>
        </w:rPr>
        <w:t xml:space="preserve"> </w:t>
      </w:r>
      <w:r>
        <w:rPr>
          <w:sz w:val="24"/>
        </w:rPr>
        <w:t>воспитательной работы образовательного учреждения;</w:t>
      </w:r>
    </w:p>
    <w:p w14:paraId="7DBDA2DA">
      <w:pPr>
        <w:pStyle w:val="13"/>
        <w:numPr>
          <w:ilvl w:val="0"/>
          <w:numId w:val="183"/>
        </w:numPr>
        <w:tabs>
          <w:tab w:val="left" w:pos="2393"/>
        </w:tabs>
        <w:spacing w:before="0" w:after="0" w:line="242" w:lineRule="auto"/>
        <w:ind w:left="1440" w:right="1738" w:firstLine="566"/>
        <w:jc w:val="both"/>
        <w:rPr>
          <w:sz w:val="24"/>
        </w:rPr>
      </w:pPr>
      <w:r>
        <w:rPr>
          <w:sz w:val="24"/>
        </w:rPr>
        <w:t>включение родителей в разнообразные сферы деятельности образовательного учреждения;</w:t>
      </w:r>
    </w:p>
    <w:p w14:paraId="14268ECF">
      <w:pPr>
        <w:pStyle w:val="13"/>
        <w:numPr>
          <w:ilvl w:val="0"/>
          <w:numId w:val="0"/>
        </w:numPr>
        <w:tabs>
          <w:tab w:val="left" w:pos="2393"/>
        </w:tabs>
        <w:spacing w:before="0" w:after="0" w:line="242" w:lineRule="auto"/>
        <w:ind w:left="2006" w:leftChars="0" w:right="1738" w:rightChars="0"/>
        <w:jc w:val="both"/>
        <w:rPr>
          <w:sz w:val="24"/>
        </w:rPr>
      </w:pPr>
    </w:p>
    <w:p w14:paraId="3B66C462">
      <w:pPr>
        <w:pStyle w:val="13"/>
        <w:numPr>
          <w:ilvl w:val="0"/>
          <w:numId w:val="183"/>
        </w:numPr>
        <w:tabs>
          <w:tab w:val="left" w:pos="2150"/>
        </w:tabs>
        <w:spacing w:before="0" w:after="0" w:line="271" w:lineRule="exact"/>
        <w:ind w:left="2150" w:right="0" w:hanging="143"/>
        <w:jc w:val="both"/>
        <w:rPr>
          <w:sz w:val="24"/>
        </w:rPr>
      </w:pPr>
      <w:r>
        <w:rPr>
          <w:spacing w:val="-2"/>
          <w:sz w:val="24"/>
        </w:rPr>
        <w:t>повышение</w:t>
      </w:r>
      <w:r>
        <w:rPr>
          <w:sz w:val="24"/>
        </w:rPr>
        <w:t xml:space="preserve"> </w:t>
      </w:r>
      <w:r>
        <w:rPr>
          <w:spacing w:val="-2"/>
          <w:sz w:val="24"/>
        </w:rPr>
        <w:t>психолого</w:t>
      </w:r>
      <w:r>
        <w:rPr>
          <w:spacing w:val="10"/>
          <w:sz w:val="24"/>
        </w:rPr>
        <w:t xml:space="preserve"> </w:t>
      </w:r>
      <w:r>
        <w:rPr>
          <w:spacing w:val="-2"/>
          <w:sz w:val="24"/>
        </w:rPr>
        <w:t>–</w:t>
      </w:r>
      <w:r>
        <w:rPr>
          <w:spacing w:val="-4"/>
          <w:sz w:val="24"/>
        </w:rPr>
        <w:t xml:space="preserve"> </w:t>
      </w:r>
      <w:r>
        <w:rPr>
          <w:spacing w:val="-2"/>
          <w:sz w:val="24"/>
        </w:rPr>
        <w:t>педагогической культуры</w:t>
      </w:r>
      <w:r>
        <w:rPr>
          <w:spacing w:val="2"/>
          <w:sz w:val="24"/>
        </w:rPr>
        <w:t xml:space="preserve"> </w:t>
      </w:r>
      <w:r>
        <w:rPr>
          <w:spacing w:val="-2"/>
          <w:sz w:val="24"/>
        </w:rPr>
        <w:t>родителей.</w:t>
      </w:r>
    </w:p>
    <w:p w14:paraId="4BEC6C52">
      <w:pPr>
        <w:pStyle w:val="8"/>
        <w:spacing w:before="3" w:line="237" w:lineRule="auto"/>
        <w:ind w:right="1740" w:firstLine="566"/>
      </w:pPr>
      <w:r>
        <w:t>Работа с родителями или законными представителями школьников осуществляется в рамках следующих видов и форм деятельности:</w:t>
      </w:r>
    </w:p>
    <w:p w14:paraId="65AF0C34">
      <w:pPr>
        <w:pStyle w:val="13"/>
        <w:numPr>
          <w:ilvl w:val="0"/>
          <w:numId w:val="183"/>
        </w:numPr>
        <w:tabs>
          <w:tab w:val="left" w:pos="2153"/>
        </w:tabs>
        <w:spacing w:before="3" w:after="0" w:line="240" w:lineRule="auto"/>
        <w:ind w:left="1440" w:right="1732" w:firstLine="566"/>
        <w:jc w:val="both"/>
        <w:rPr>
          <w:sz w:val="24"/>
        </w:rPr>
      </w:pPr>
      <w:r>
        <w:rPr>
          <w:sz w:val="24"/>
        </w:rPr>
        <w:t>создание и</w:t>
      </w:r>
      <w:r>
        <w:rPr>
          <w:spacing w:val="-3"/>
          <w:sz w:val="24"/>
        </w:rPr>
        <w:t xml:space="preserve"> </w:t>
      </w:r>
      <w:r>
        <w:rPr>
          <w:sz w:val="24"/>
        </w:rPr>
        <w:t>работа</w:t>
      </w:r>
      <w:r>
        <w:rPr>
          <w:spacing w:val="-4"/>
          <w:sz w:val="24"/>
        </w:rPr>
        <w:t xml:space="preserve"> </w:t>
      </w:r>
      <w:r>
        <w:rPr>
          <w:sz w:val="24"/>
        </w:rPr>
        <w:t>родительского комитета,</w:t>
      </w:r>
      <w:r>
        <w:rPr>
          <w:spacing w:val="-2"/>
          <w:sz w:val="24"/>
        </w:rPr>
        <w:t xml:space="preserve"> </w:t>
      </w:r>
      <w:r>
        <w:rPr>
          <w:sz w:val="24"/>
        </w:rPr>
        <w:t>управляющего совета школы, участвующих в управлении классом и школой; родительские собрания в</w:t>
      </w:r>
      <w:r>
        <w:rPr>
          <w:spacing w:val="40"/>
          <w:sz w:val="24"/>
        </w:rPr>
        <w:t xml:space="preserve"> </w:t>
      </w:r>
      <w:r>
        <w:rPr>
          <w:sz w:val="24"/>
        </w:rPr>
        <w:t>классах, общешкольные собрания;</w:t>
      </w:r>
    </w:p>
    <w:p w14:paraId="274E8286">
      <w:pPr>
        <w:pStyle w:val="13"/>
        <w:numPr>
          <w:ilvl w:val="0"/>
          <w:numId w:val="183"/>
        </w:numPr>
        <w:tabs>
          <w:tab w:val="left" w:pos="2269"/>
        </w:tabs>
        <w:spacing w:before="0" w:after="0" w:line="242" w:lineRule="auto"/>
        <w:ind w:left="1440" w:right="1739" w:firstLine="566"/>
        <w:jc w:val="both"/>
        <w:rPr>
          <w:sz w:val="24"/>
        </w:rPr>
      </w:pPr>
      <w:r>
        <w:rPr>
          <w:sz w:val="24"/>
        </w:rPr>
        <w:t>родительские дни, в которые родители могут посещать уроки и внеурочные занятия;</w:t>
      </w:r>
    </w:p>
    <w:p w14:paraId="6D8206D9">
      <w:pPr>
        <w:pStyle w:val="13"/>
        <w:numPr>
          <w:ilvl w:val="0"/>
          <w:numId w:val="183"/>
        </w:numPr>
        <w:tabs>
          <w:tab w:val="left" w:pos="2225"/>
        </w:tabs>
        <w:spacing w:before="0" w:after="0" w:line="240" w:lineRule="auto"/>
        <w:ind w:left="1440" w:right="1736" w:firstLine="566"/>
        <w:jc w:val="both"/>
        <w:rPr>
          <w:sz w:val="24"/>
        </w:rPr>
      </w:pPr>
      <w:r>
        <w:rPr>
          <w:sz w:val="24"/>
        </w:rPr>
        <w:t>семейный всеобуч, на котором родители могут получать советы по вопросам воспитания, консультации педагога - психолога, сельского фельдшера и др. чтобы обмениваться опытом;</w:t>
      </w:r>
    </w:p>
    <w:p w14:paraId="79A03047">
      <w:pPr>
        <w:pStyle w:val="13"/>
        <w:numPr>
          <w:ilvl w:val="0"/>
          <w:numId w:val="183"/>
        </w:numPr>
        <w:tabs>
          <w:tab w:val="left" w:pos="2158"/>
        </w:tabs>
        <w:spacing w:before="0" w:after="0" w:line="237" w:lineRule="auto"/>
        <w:ind w:left="1440" w:right="1743" w:firstLine="566"/>
        <w:jc w:val="both"/>
        <w:rPr>
          <w:sz w:val="24"/>
        </w:rPr>
      </w:pPr>
      <w:r>
        <w:rPr>
          <w:sz w:val="24"/>
        </w:rPr>
        <w:t>привлечение специалистов, представителей</w:t>
      </w:r>
      <w:r>
        <w:rPr>
          <w:spacing w:val="-1"/>
          <w:sz w:val="24"/>
        </w:rPr>
        <w:t xml:space="preserve"> </w:t>
      </w:r>
      <w:r>
        <w:rPr>
          <w:sz w:val="24"/>
        </w:rPr>
        <w:t>государственных</w:t>
      </w:r>
      <w:r>
        <w:rPr>
          <w:spacing w:val="-2"/>
          <w:sz w:val="24"/>
        </w:rPr>
        <w:t xml:space="preserve"> </w:t>
      </w:r>
      <w:r>
        <w:rPr>
          <w:sz w:val="24"/>
        </w:rPr>
        <w:t>органов, по запросу родителей, для решения проблемных и конфликтных ситуаций;</w:t>
      </w:r>
    </w:p>
    <w:p w14:paraId="5DB9D75B">
      <w:pPr>
        <w:pStyle w:val="8"/>
        <w:spacing w:before="1"/>
        <w:ind w:right="1739" w:firstLine="566"/>
      </w:pPr>
      <w:r>
        <w:t>участие родителей в заседаниях дисциплинарной комиссии школы, в Совете отцов, собираемых в острых проблемных ситуациях, связанных с обучением и воспитанием конкретного обучающегося, групп обучающихся; привлечение, помощь со стороны родителей в подготовке и проведению классных и общешкольных мероприятий воспитательной направленности.</w:t>
      </w:r>
    </w:p>
    <w:p w14:paraId="6FD769D8">
      <w:pPr>
        <w:spacing w:before="0" w:line="274" w:lineRule="exact"/>
        <w:ind w:left="2007" w:right="0" w:firstLine="0"/>
        <w:jc w:val="both"/>
        <w:rPr>
          <w:i/>
          <w:sz w:val="24"/>
        </w:rPr>
      </w:pPr>
      <w:r>
        <w:rPr>
          <w:i/>
          <w:sz w:val="24"/>
        </w:rPr>
        <w:t>На</w:t>
      </w:r>
      <w:r>
        <w:rPr>
          <w:i/>
          <w:spacing w:val="-3"/>
          <w:sz w:val="24"/>
        </w:rPr>
        <w:t xml:space="preserve"> </w:t>
      </w:r>
      <w:r>
        <w:rPr>
          <w:i/>
          <w:sz w:val="24"/>
        </w:rPr>
        <w:t>индивидуальном</w:t>
      </w:r>
      <w:r>
        <w:rPr>
          <w:i/>
          <w:spacing w:val="-1"/>
          <w:sz w:val="24"/>
        </w:rPr>
        <w:t xml:space="preserve"> </w:t>
      </w:r>
      <w:r>
        <w:rPr>
          <w:i/>
          <w:spacing w:val="-2"/>
          <w:sz w:val="24"/>
        </w:rPr>
        <w:t>уровне:</w:t>
      </w:r>
    </w:p>
    <w:p w14:paraId="408B0CE2">
      <w:pPr>
        <w:pStyle w:val="13"/>
        <w:numPr>
          <w:ilvl w:val="1"/>
          <w:numId w:val="183"/>
        </w:numPr>
        <w:tabs>
          <w:tab w:val="left" w:pos="2727"/>
        </w:tabs>
        <w:spacing w:before="7" w:after="0" w:line="237" w:lineRule="auto"/>
        <w:ind w:left="2727" w:right="1738" w:hanging="360"/>
        <w:jc w:val="both"/>
        <w:rPr>
          <w:sz w:val="24"/>
        </w:rPr>
      </w:pPr>
      <w:r>
        <w:rPr>
          <w:sz w:val="24"/>
        </w:rPr>
        <w:t>работа специалистов по запросу родителей для решения острых конфликтных ситуаций;</w:t>
      </w:r>
    </w:p>
    <w:p w14:paraId="0C1B3086">
      <w:pPr>
        <w:pStyle w:val="13"/>
        <w:numPr>
          <w:ilvl w:val="1"/>
          <w:numId w:val="183"/>
        </w:numPr>
        <w:tabs>
          <w:tab w:val="left" w:pos="2727"/>
        </w:tabs>
        <w:spacing w:before="0" w:after="0" w:line="240" w:lineRule="auto"/>
        <w:ind w:left="2727" w:right="1740" w:hanging="360"/>
        <w:jc w:val="both"/>
        <w:rPr>
          <w:sz w:val="24"/>
        </w:rPr>
      </w:pPr>
      <w:r>
        <w:rPr>
          <w:sz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3AA8FE0C">
      <w:pPr>
        <w:pStyle w:val="13"/>
        <w:numPr>
          <w:ilvl w:val="1"/>
          <w:numId w:val="183"/>
        </w:numPr>
        <w:tabs>
          <w:tab w:val="left" w:pos="2727"/>
        </w:tabs>
        <w:spacing w:before="6" w:after="0" w:line="237" w:lineRule="auto"/>
        <w:ind w:left="2727" w:right="1731" w:hanging="360"/>
        <w:jc w:val="both"/>
        <w:rPr>
          <w:sz w:val="24"/>
        </w:rPr>
      </w:pPr>
      <w:r>
        <w:rPr>
          <w:sz w:val="24"/>
        </w:rPr>
        <w:t xml:space="preserve">помощь со стороны родителей в подготовке и проведении общешкольных и внутриклассных мероприятий воспитательной </w:t>
      </w:r>
      <w:r>
        <w:rPr>
          <w:spacing w:val="-2"/>
          <w:sz w:val="24"/>
        </w:rPr>
        <w:t>направленности;</w:t>
      </w:r>
    </w:p>
    <w:p w14:paraId="2C287278">
      <w:pPr>
        <w:pStyle w:val="13"/>
        <w:numPr>
          <w:ilvl w:val="1"/>
          <w:numId w:val="183"/>
        </w:numPr>
        <w:tabs>
          <w:tab w:val="left" w:pos="2727"/>
        </w:tabs>
        <w:spacing w:before="7" w:after="0" w:line="237" w:lineRule="auto"/>
        <w:ind w:left="2727" w:right="1739" w:hanging="360"/>
        <w:jc w:val="both"/>
        <w:rPr>
          <w:sz w:val="24"/>
        </w:rPr>
      </w:pPr>
      <w:r>
        <w:rPr>
          <w:sz w:val="24"/>
        </w:rPr>
        <w:t>индивидуальное консультирование c целью координации воспитательных усилий педагогов и родителей.</w:t>
      </w:r>
    </w:p>
    <w:p w14:paraId="09EB8F81">
      <w:pPr>
        <w:spacing w:before="0" w:line="274" w:lineRule="exact"/>
        <w:ind w:left="1440" w:right="0" w:firstLine="0"/>
        <w:jc w:val="both"/>
        <w:rPr>
          <w:i/>
          <w:sz w:val="24"/>
        </w:rPr>
      </w:pPr>
      <w:r>
        <w:rPr>
          <w:i/>
          <w:sz w:val="24"/>
        </w:rPr>
        <w:t>Мероприятия</w:t>
      </w:r>
      <w:r>
        <w:rPr>
          <w:i/>
          <w:spacing w:val="-2"/>
          <w:sz w:val="24"/>
        </w:rPr>
        <w:t xml:space="preserve"> </w:t>
      </w:r>
      <w:r>
        <w:rPr>
          <w:i/>
          <w:sz w:val="24"/>
        </w:rPr>
        <w:t>в</w:t>
      </w:r>
      <w:r>
        <w:rPr>
          <w:i/>
          <w:spacing w:val="2"/>
          <w:sz w:val="24"/>
        </w:rPr>
        <w:t xml:space="preserve"> </w:t>
      </w:r>
      <w:r>
        <w:rPr>
          <w:i/>
          <w:sz w:val="24"/>
        </w:rPr>
        <w:t xml:space="preserve">рамках </w:t>
      </w:r>
      <w:r>
        <w:rPr>
          <w:i/>
          <w:spacing w:val="-2"/>
          <w:sz w:val="24"/>
        </w:rPr>
        <w:t>модуля:</w:t>
      </w:r>
    </w:p>
    <w:p w14:paraId="7BD1F1C4">
      <w:pPr>
        <w:pStyle w:val="13"/>
        <w:numPr>
          <w:ilvl w:val="0"/>
          <w:numId w:val="184"/>
        </w:numPr>
        <w:tabs>
          <w:tab w:val="left" w:pos="1588"/>
        </w:tabs>
        <w:spacing w:before="3" w:after="0" w:line="240" w:lineRule="auto"/>
        <w:ind w:left="1440" w:right="1736" w:firstLine="0"/>
        <w:jc w:val="both"/>
        <w:rPr>
          <w:sz w:val="24"/>
        </w:rPr>
      </w:pPr>
      <w:r>
        <w:rPr>
          <w:sz w:val="24"/>
        </w:rPr>
        <w:t>организация и проведение общешкольных</w:t>
      </w:r>
      <w:r>
        <w:rPr>
          <w:spacing w:val="-1"/>
          <w:sz w:val="24"/>
        </w:rPr>
        <w:t xml:space="preserve"> </w:t>
      </w:r>
      <w:r>
        <w:rPr>
          <w:sz w:val="24"/>
        </w:rPr>
        <w:t>и классных</w:t>
      </w:r>
      <w:r>
        <w:rPr>
          <w:spacing w:val="-1"/>
          <w:sz w:val="24"/>
        </w:rPr>
        <w:t xml:space="preserve"> </w:t>
      </w:r>
      <w:r>
        <w:rPr>
          <w:sz w:val="24"/>
        </w:rPr>
        <w:t>родительских</w:t>
      </w:r>
      <w:r>
        <w:rPr>
          <w:spacing w:val="-1"/>
          <w:sz w:val="24"/>
        </w:rPr>
        <w:t xml:space="preserve"> </w:t>
      </w:r>
      <w:r>
        <w:rPr>
          <w:sz w:val="24"/>
        </w:rPr>
        <w:t>собраний, встреч родителей со специалистами, работающими в школе,</w:t>
      </w:r>
      <w:r>
        <w:rPr>
          <w:spacing w:val="40"/>
          <w:sz w:val="24"/>
        </w:rPr>
        <w:t xml:space="preserve"> </w:t>
      </w:r>
      <w:r>
        <w:rPr>
          <w:sz w:val="24"/>
        </w:rPr>
        <w:t>выборы родительского актива:</w:t>
      </w:r>
    </w:p>
    <w:p w14:paraId="29A90907">
      <w:pPr>
        <w:pStyle w:val="13"/>
        <w:numPr>
          <w:ilvl w:val="0"/>
          <w:numId w:val="184"/>
        </w:numPr>
        <w:tabs>
          <w:tab w:val="left" w:pos="1708"/>
        </w:tabs>
        <w:spacing w:before="0" w:after="0" w:line="242" w:lineRule="auto"/>
        <w:ind w:left="1440" w:right="1740" w:firstLine="0"/>
        <w:jc w:val="both"/>
        <w:rPr>
          <w:sz w:val="24"/>
        </w:rPr>
      </w:pPr>
      <w:r>
        <w:rPr>
          <w:sz w:val="24"/>
        </w:rPr>
        <w:t>изучение семей будущих первоклассников, знакомство их с системой обучения в школе;</w:t>
      </w:r>
    </w:p>
    <w:p w14:paraId="386E1FA2">
      <w:pPr>
        <w:pStyle w:val="13"/>
        <w:numPr>
          <w:ilvl w:val="0"/>
          <w:numId w:val="184"/>
        </w:numPr>
        <w:tabs>
          <w:tab w:val="left" w:pos="1799"/>
        </w:tabs>
        <w:spacing w:before="0" w:after="0" w:line="240" w:lineRule="auto"/>
        <w:ind w:left="1440" w:right="1734" w:firstLine="0"/>
        <w:jc w:val="both"/>
        <w:rPr>
          <w:sz w:val="24"/>
        </w:rPr>
      </w:pPr>
      <w:r>
        <w:rPr>
          <w:sz w:val="24"/>
        </w:rPr>
        <w:t>привлечение родителей к сотрудничеству по всем направлениям воспитательной работы. к участию в школьных праздниках, к организации выездных экскурсий и т.д.;</w:t>
      </w:r>
    </w:p>
    <w:p w14:paraId="7D89BD50">
      <w:pPr>
        <w:pStyle w:val="13"/>
        <w:numPr>
          <w:ilvl w:val="0"/>
          <w:numId w:val="184"/>
        </w:numPr>
        <w:tabs>
          <w:tab w:val="left" w:pos="1694"/>
        </w:tabs>
        <w:spacing w:before="0" w:after="0" w:line="237" w:lineRule="auto"/>
        <w:ind w:left="1440" w:right="1735" w:firstLine="0"/>
        <w:jc w:val="both"/>
        <w:rPr>
          <w:sz w:val="24"/>
        </w:rPr>
      </w:pPr>
      <w:r>
        <w:rPr>
          <w:sz w:val="24"/>
        </w:rPr>
        <w:t xml:space="preserve">посещение членами родительского комитета социально-неблагополучных </w:t>
      </w:r>
      <w:r>
        <w:rPr>
          <w:spacing w:val="-2"/>
          <w:sz w:val="24"/>
        </w:rPr>
        <w:t>семей:</w:t>
      </w:r>
    </w:p>
    <w:p w14:paraId="7622C38D">
      <w:pPr>
        <w:pStyle w:val="13"/>
        <w:numPr>
          <w:ilvl w:val="0"/>
          <w:numId w:val="184"/>
        </w:numPr>
        <w:tabs>
          <w:tab w:val="left" w:pos="1583"/>
        </w:tabs>
        <w:spacing w:before="0" w:after="0" w:line="275" w:lineRule="exact"/>
        <w:ind w:left="1583" w:right="0" w:hanging="143"/>
        <w:jc w:val="both"/>
        <w:rPr>
          <w:sz w:val="24"/>
        </w:rPr>
      </w:pPr>
      <w:r>
        <w:rPr>
          <w:spacing w:val="-2"/>
          <w:sz w:val="24"/>
        </w:rPr>
        <w:t>родительские</w:t>
      </w:r>
      <w:r>
        <w:rPr>
          <w:sz w:val="24"/>
        </w:rPr>
        <w:t xml:space="preserve"> </w:t>
      </w:r>
      <w:r>
        <w:rPr>
          <w:spacing w:val="-2"/>
          <w:sz w:val="24"/>
        </w:rPr>
        <w:t>лектории,</w:t>
      </w:r>
      <w:r>
        <w:rPr>
          <w:spacing w:val="4"/>
          <w:sz w:val="24"/>
        </w:rPr>
        <w:t xml:space="preserve"> </w:t>
      </w:r>
      <w:r>
        <w:rPr>
          <w:spacing w:val="-2"/>
          <w:sz w:val="24"/>
        </w:rPr>
        <w:t>семинары,</w:t>
      </w:r>
      <w:r>
        <w:rPr>
          <w:spacing w:val="-1"/>
          <w:sz w:val="24"/>
        </w:rPr>
        <w:t xml:space="preserve"> </w:t>
      </w:r>
      <w:r>
        <w:rPr>
          <w:spacing w:val="-2"/>
          <w:sz w:val="24"/>
        </w:rPr>
        <w:t>диспуты.</w:t>
      </w:r>
    </w:p>
    <w:p w14:paraId="44B25B23">
      <w:pPr>
        <w:pStyle w:val="13"/>
        <w:numPr>
          <w:ilvl w:val="0"/>
          <w:numId w:val="184"/>
        </w:numPr>
        <w:tabs>
          <w:tab w:val="left" w:pos="1684"/>
        </w:tabs>
        <w:spacing w:before="0" w:after="0" w:line="240" w:lineRule="auto"/>
        <w:ind w:left="1440" w:right="1731" w:firstLine="0"/>
        <w:jc w:val="both"/>
      </w:pPr>
      <w:r>
        <w:rPr>
          <w:sz w:val="24"/>
        </w:rPr>
        <w:t>привлечение родителей выпускников 1,5 классов к мероприятию «День открытых</w:t>
      </w:r>
      <w:r>
        <w:rPr>
          <w:spacing w:val="-2"/>
          <w:sz w:val="24"/>
        </w:rPr>
        <w:t xml:space="preserve"> </w:t>
      </w:r>
      <w:r>
        <w:rPr>
          <w:sz w:val="24"/>
        </w:rPr>
        <w:t>дверей», 9</w:t>
      </w:r>
      <w:r>
        <w:rPr>
          <w:spacing w:val="80"/>
          <w:w w:val="150"/>
          <w:sz w:val="24"/>
        </w:rPr>
        <w:t xml:space="preserve"> </w:t>
      </w:r>
      <w:r>
        <w:rPr>
          <w:sz w:val="24"/>
        </w:rPr>
        <w:t>классов к</w:t>
      </w:r>
      <w:r>
        <w:rPr>
          <w:spacing w:val="-4"/>
          <w:sz w:val="24"/>
        </w:rPr>
        <w:t xml:space="preserve"> </w:t>
      </w:r>
      <w:r>
        <w:rPr>
          <w:sz w:val="24"/>
        </w:rPr>
        <w:t>проведению праздника "Последний</w:t>
      </w:r>
      <w:r>
        <w:rPr>
          <w:spacing w:val="-1"/>
          <w:sz w:val="24"/>
        </w:rPr>
        <w:t xml:space="preserve"> </w:t>
      </w:r>
      <w:r>
        <w:rPr>
          <w:sz w:val="24"/>
        </w:rPr>
        <w:t>звонок", 1 - 4 классов к участию в празднике "Прощай, начальная школа";</w:t>
      </w:r>
    </w:p>
    <w:p w14:paraId="67D8F31C">
      <w:pPr>
        <w:pStyle w:val="13"/>
        <w:numPr>
          <w:ilvl w:val="0"/>
          <w:numId w:val="184"/>
        </w:numPr>
        <w:tabs>
          <w:tab w:val="left" w:pos="1684"/>
        </w:tabs>
        <w:spacing w:before="76" w:after="0" w:line="237" w:lineRule="auto"/>
        <w:ind w:left="1440" w:right="1738" w:firstLine="0"/>
        <w:jc w:val="both"/>
        <w:rPr>
          <w:sz w:val="24"/>
        </w:rPr>
      </w:pPr>
      <w:r>
        <w:rPr>
          <w:sz w:val="24"/>
        </w:rPr>
        <w:t>привлечение родителей к работе комиссии «Родительский контроль» за организацией горячего питания учащихся и др.</w:t>
      </w:r>
    </w:p>
    <w:p w14:paraId="26C1874F">
      <w:pPr>
        <w:pStyle w:val="8"/>
        <w:spacing w:before="6"/>
        <w:ind w:left="0"/>
        <w:jc w:val="left"/>
      </w:pPr>
    </w:p>
    <w:p w14:paraId="3CCD2EC2">
      <w:pPr>
        <w:pStyle w:val="2"/>
        <w:numPr>
          <w:ilvl w:val="0"/>
          <w:numId w:val="174"/>
        </w:numPr>
        <w:tabs>
          <w:tab w:val="left" w:pos="1723"/>
        </w:tabs>
        <w:spacing w:before="0" w:after="0" w:line="240" w:lineRule="auto"/>
        <w:ind w:left="1723" w:right="0" w:hanging="283"/>
        <w:jc w:val="both"/>
      </w:pPr>
      <w:r>
        <w:t xml:space="preserve">Модуль </w:t>
      </w:r>
      <w:r>
        <w:rPr>
          <w:spacing w:val="-2"/>
        </w:rPr>
        <w:t>«Самоуправление»</w:t>
      </w:r>
    </w:p>
    <w:p w14:paraId="5B5C73B5">
      <w:pPr>
        <w:pStyle w:val="8"/>
        <w:spacing w:before="41"/>
        <w:ind w:right="1738" w:firstLine="682"/>
      </w:pPr>
      <w:r>
        <w:rPr>
          <w:i/>
        </w:rPr>
        <w:t xml:space="preserve">Цель: </w:t>
      </w:r>
      <w:r>
        <w:t xml:space="preserve">гуманизация отношений, демократизация жизни коллектива и на этой основе — формирование у учащихся готовности к участию в управлении </w:t>
      </w:r>
      <w:r>
        <w:rPr>
          <w:spacing w:val="-2"/>
        </w:rPr>
        <w:t>обществом.</w:t>
      </w:r>
    </w:p>
    <w:p w14:paraId="5ADB3DDE">
      <w:pPr>
        <w:spacing w:before="0" w:line="274" w:lineRule="exact"/>
        <w:ind w:left="2127" w:right="0" w:firstLine="0"/>
        <w:jc w:val="left"/>
        <w:rPr>
          <w:sz w:val="24"/>
        </w:rPr>
      </w:pPr>
      <w:r>
        <w:rPr>
          <w:i/>
          <w:spacing w:val="-2"/>
          <w:sz w:val="24"/>
        </w:rPr>
        <w:t>Задачи</w:t>
      </w:r>
      <w:r>
        <w:rPr>
          <w:spacing w:val="-2"/>
          <w:sz w:val="24"/>
        </w:rPr>
        <w:t>:</w:t>
      </w:r>
    </w:p>
    <w:p w14:paraId="6B527E68">
      <w:pPr>
        <w:pStyle w:val="13"/>
        <w:numPr>
          <w:ilvl w:val="0"/>
          <w:numId w:val="185"/>
        </w:numPr>
        <w:tabs>
          <w:tab w:val="left" w:pos="2160"/>
        </w:tabs>
        <w:spacing w:before="2" w:after="0" w:line="240" w:lineRule="auto"/>
        <w:ind w:left="2160" w:right="1738" w:hanging="360"/>
        <w:jc w:val="both"/>
        <w:rPr>
          <w:sz w:val="24"/>
        </w:rPr>
      </w:pPr>
      <w:r>
        <w:rPr>
          <w:sz w:val="24"/>
        </w:rPr>
        <w:t>содействовать развитию инициативы, творчества, самостоятельности учащихся, ответственности за состояние дел в школе, формирование управленческих умений и навыков;</w:t>
      </w:r>
    </w:p>
    <w:p w14:paraId="59F1B12B">
      <w:pPr>
        <w:pStyle w:val="13"/>
        <w:numPr>
          <w:ilvl w:val="0"/>
          <w:numId w:val="185"/>
        </w:numPr>
        <w:tabs>
          <w:tab w:val="left" w:pos="2159"/>
        </w:tabs>
        <w:spacing w:before="0" w:after="0" w:line="274" w:lineRule="exact"/>
        <w:ind w:left="2159" w:right="0" w:hanging="359"/>
        <w:jc w:val="both"/>
        <w:rPr>
          <w:sz w:val="24"/>
        </w:rPr>
      </w:pPr>
      <w:r>
        <w:rPr>
          <w:sz w:val="24"/>
        </w:rPr>
        <w:t>формирование</w:t>
      </w:r>
      <w:r>
        <w:rPr>
          <w:spacing w:val="-4"/>
          <w:sz w:val="24"/>
        </w:rPr>
        <w:t xml:space="preserve"> </w:t>
      </w:r>
      <w:r>
        <w:rPr>
          <w:sz w:val="24"/>
        </w:rPr>
        <w:t>активной</w:t>
      </w:r>
      <w:r>
        <w:rPr>
          <w:spacing w:val="-6"/>
          <w:sz w:val="24"/>
        </w:rPr>
        <w:t xml:space="preserve"> </w:t>
      </w:r>
      <w:r>
        <w:rPr>
          <w:sz w:val="24"/>
        </w:rPr>
        <w:t>жизненной</w:t>
      </w:r>
      <w:r>
        <w:rPr>
          <w:spacing w:val="-6"/>
          <w:sz w:val="24"/>
        </w:rPr>
        <w:t xml:space="preserve"> </w:t>
      </w:r>
      <w:r>
        <w:rPr>
          <w:spacing w:val="-2"/>
          <w:sz w:val="24"/>
        </w:rPr>
        <w:t>позиции;</w:t>
      </w:r>
    </w:p>
    <w:p w14:paraId="79DC9C2E">
      <w:pPr>
        <w:pStyle w:val="13"/>
        <w:numPr>
          <w:ilvl w:val="0"/>
          <w:numId w:val="185"/>
        </w:numPr>
        <w:tabs>
          <w:tab w:val="left" w:pos="2159"/>
        </w:tabs>
        <w:spacing w:before="3" w:after="0" w:line="275" w:lineRule="exact"/>
        <w:ind w:left="2159" w:right="0" w:hanging="359"/>
        <w:jc w:val="both"/>
        <w:rPr>
          <w:sz w:val="24"/>
        </w:rPr>
      </w:pPr>
      <w:r>
        <w:rPr>
          <w:sz w:val="24"/>
        </w:rPr>
        <w:t>укрепление</w:t>
      </w:r>
      <w:r>
        <w:rPr>
          <w:spacing w:val="-6"/>
          <w:sz w:val="24"/>
        </w:rPr>
        <w:t xml:space="preserve"> </w:t>
      </w:r>
      <w:r>
        <w:rPr>
          <w:sz w:val="24"/>
        </w:rPr>
        <w:t>школьных</w:t>
      </w:r>
      <w:r>
        <w:rPr>
          <w:spacing w:val="-7"/>
          <w:sz w:val="24"/>
        </w:rPr>
        <w:t xml:space="preserve"> </w:t>
      </w:r>
      <w:r>
        <w:rPr>
          <w:spacing w:val="-2"/>
          <w:sz w:val="24"/>
        </w:rPr>
        <w:t>традиций.</w:t>
      </w:r>
    </w:p>
    <w:p w14:paraId="661EF964">
      <w:pPr>
        <w:pStyle w:val="8"/>
        <w:ind w:right="1731" w:firstLine="566"/>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p>
    <w:p w14:paraId="6237AA23">
      <w:pPr>
        <w:pStyle w:val="8"/>
        <w:spacing w:after="10"/>
        <w:ind w:left="2007"/>
      </w:pPr>
      <w:r>
        <w:t>Детское</w:t>
      </w:r>
      <w:r>
        <w:rPr>
          <w:spacing w:val="-7"/>
        </w:rPr>
        <w:t xml:space="preserve"> </w:t>
      </w:r>
      <w:r>
        <w:t>самоуправление</w:t>
      </w:r>
      <w:r>
        <w:rPr>
          <w:spacing w:val="-4"/>
        </w:rPr>
        <w:t xml:space="preserve"> </w:t>
      </w:r>
      <w:r>
        <w:t>осуществляется</w:t>
      </w:r>
      <w:r>
        <w:rPr>
          <w:spacing w:val="-4"/>
        </w:rPr>
        <w:t xml:space="preserve"> </w:t>
      </w:r>
      <w:r>
        <w:t>следующим</w:t>
      </w:r>
      <w:r>
        <w:rPr>
          <w:spacing w:val="-6"/>
        </w:rPr>
        <w:t xml:space="preserve"> </w:t>
      </w:r>
      <w:r>
        <w:rPr>
          <w:spacing w:val="-2"/>
        </w:rPr>
        <w:t>образом:</w:t>
      </w:r>
    </w:p>
    <w:p w14:paraId="45DBE2FE">
      <w:pPr>
        <w:spacing w:after="0" w:line="242" w:lineRule="auto"/>
      </w:pP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5955"/>
      </w:tblGrid>
      <w:tr w14:paraId="406F2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9898" w:type="dxa"/>
            <w:gridSpan w:val="2"/>
          </w:tcPr>
          <w:p w14:paraId="2C179681">
            <w:pPr>
              <w:pStyle w:val="14"/>
              <w:spacing w:line="253" w:lineRule="exact"/>
              <w:ind w:left="10"/>
              <w:jc w:val="center"/>
              <w:rPr>
                <w:b/>
                <w:sz w:val="24"/>
              </w:rPr>
            </w:pPr>
            <w:r>
              <w:rPr>
                <w:b/>
                <w:sz w:val="24"/>
              </w:rPr>
              <w:t>Уровни</w:t>
            </w:r>
            <w:r>
              <w:rPr>
                <w:b/>
                <w:spacing w:val="1"/>
                <w:sz w:val="24"/>
              </w:rPr>
              <w:t xml:space="preserve"> </w:t>
            </w:r>
            <w:r>
              <w:rPr>
                <w:b/>
                <w:spacing w:val="-2"/>
                <w:sz w:val="24"/>
              </w:rPr>
              <w:t>образования</w:t>
            </w:r>
          </w:p>
        </w:tc>
      </w:tr>
      <w:tr w14:paraId="1DEA7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3943" w:type="dxa"/>
          </w:tcPr>
          <w:p w14:paraId="4330B3D3">
            <w:pPr>
              <w:pStyle w:val="14"/>
              <w:spacing w:before="34" w:line="278" w:lineRule="auto"/>
              <w:ind w:left="369" w:right="360" w:firstLine="1171"/>
              <w:rPr>
                <w:b/>
                <w:sz w:val="22"/>
              </w:rPr>
            </w:pPr>
            <w:r>
              <w:rPr>
                <w:b/>
                <w:spacing w:val="-2"/>
                <w:sz w:val="22"/>
              </w:rPr>
              <w:t>Уровень</w:t>
            </w:r>
            <w:r>
              <w:rPr>
                <w:b/>
                <w:spacing w:val="80"/>
                <w:sz w:val="22"/>
              </w:rPr>
              <w:t xml:space="preserve"> </w:t>
            </w:r>
            <w:r>
              <w:rPr>
                <w:b/>
                <w:spacing w:val="-2"/>
                <w:sz w:val="22"/>
              </w:rPr>
              <w:t>начального</w:t>
            </w:r>
            <w:r>
              <w:rPr>
                <w:b/>
                <w:spacing w:val="-5"/>
                <w:sz w:val="22"/>
              </w:rPr>
              <w:t xml:space="preserve"> </w:t>
            </w:r>
            <w:r>
              <w:rPr>
                <w:b/>
                <w:spacing w:val="-2"/>
                <w:sz w:val="22"/>
              </w:rPr>
              <w:t>общего</w:t>
            </w:r>
            <w:r>
              <w:rPr>
                <w:b/>
                <w:spacing w:val="-11"/>
                <w:sz w:val="22"/>
              </w:rPr>
              <w:t xml:space="preserve"> </w:t>
            </w:r>
            <w:r>
              <w:rPr>
                <w:b/>
                <w:spacing w:val="-2"/>
                <w:sz w:val="22"/>
              </w:rPr>
              <w:t>образования</w:t>
            </w:r>
          </w:p>
        </w:tc>
        <w:tc>
          <w:tcPr>
            <w:tcW w:w="5955" w:type="dxa"/>
          </w:tcPr>
          <w:p w14:paraId="16A80E70">
            <w:pPr>
              <w:pStyle w:val="14"/>
              <w:spacing w:before="1"/>
              <w:ind w:left="1" w:right="1"/>
              <w:jc w:val="center"/>
              <w:rPr>
                <w:b/>
                <w:sz w:val="22"/>
              </w:rPr>
            </w:pPr>
            <w:r>
              <w:rPr>
                <w:b/>
                <w:spacing w:val="-2"/>
                <w:sz w:val="22"/>
              </w:rPr>
              <w:t>Уровень</w:t>
            </w:r>
          </w:p>
          <w:p w14:paraId="714A5D9E">
            <w:pPr>
              <w:pStyle w:val="14"/>
              <w:spacing w:before="1"/>
              <w:ind w:right="1"/>
              <w:jc w:val="center"/>
              <w:rPr>
                <w:b/>
                <w:sz w:val="22"/>
              </w:rPr>
            </w:pPr>
            <w:r>
              <w:rPr>
                <w:b/>
                <w:sz w:val="22"/>
              </w:rPr>
              <w:t>основного</w:t>
            </w:r>
            <w:r>
              <w:rPr>
                <w:b/>
                <w:spacing w:val="-3"/>
                <w:sz w:val="22"/>
              </w:rPr>
              <w:t xml:space="preserve"> </w:t>
            </w:r>
            <w:r>
              <w:rPr>
                <w:b/>
                <w:sz w:val="22"/>
              </w:rPr>
              <w:t>общего</w:t>
            </w:r>
            <w:r>
              <w:rPr>
                <w:b/>
                <w:spacing w:val="-3"/>
                <w:sz w:val="22"/>
              </w:rPr>
              <w:t xml:space="preserve"> </w:t>
            </w:r>
            <w:r>
              <w:rPr>
                <w:b/>
                <w:spacing w:val="-2"/>
                <w:sz w:val="22"/>
              </w:rPr>
              <w:t>образования</w:t>
            </w:r>
          </w:p>
        </w:tc>
      </w:tr>
      <w:tr w14:paraId="142EF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jc w:val="center"/>
        </w:trPr>
        <w:tc>
          <w:tcPr>
            <w:tcW w:w="3943" w:type="dxa"/>
            <w:tcBorders>
              <w:bottom w:val="nil"/>
            </w:tcBorders>
          </w:tcPr>
          <w:p w14:paraId="4EAF6EFF">
            <w:pPr>
              <w:pStyle w:val="14"/>
              <w:spacing w:line="237" w:lineRule="exact"/>
              <w:ind w:left="110"/>
              <w:rPr>
                <w:i/>
                <w:sz w:val="22"/>
              </w:rPr>
            </w:pPr>
            <w:r>
              <w:rPr>
                <w:i/>
                <w:sz w:val="22"/>
              </w:rPr>
              <w:t>На</w:t>
            </w:r>
            <w:r>
              <w:rPr>
                <w:i/>
                <w:spacing w:val="-6"/>
                <w:sz w:val="22"/>
              </w:rPr>
              <w:t xml:space="preserve"> </w:t>
            </w:r>
            <w:r>
              <w:rPr>
                <w:i/>
                <w:sz w:val="22"/>
              </w:rPr>
              <w:t>уровне</w:t>
            </w:r>
            <w:r>
              <w:rPr>
                <w:i/>
                <w:spacing w:val="-12"/>
                <w:sz w:val="22"/>
              </w:rPr>
              <w:t xml:space="preserve"> </w:t>
            </w:r>
            <w:r>
              <w:rPr>
                <w:i/>
                <w:spacing w:val="-2"/>
                <w:sz w:val="22"/>
              </w:rPr>
              <w:t>школы:</w:t>
            </w:r>
          </w:p>
        </w:tc>
        <w:tc>
          <w:tcPr>
            <w:tcW w:w="5955" w:type="dxa"/>
            <w:tcBorders>
              <w:bottom w:val="nil"/>
            </w:tcBorders>
          </w:tcPr>
          <w:p w14:paraId="281A8432">
            <w:pPr>
              <w:pStyle w:val="14"/>
              <w:spacing w:line="237" w:lineRule="exact"/>
              <w:ind w:left="105"/>
              <w:rPr>
                <w:sz w:val="22"/>
              </w:rPr>
            </w:pPr>
            <w:r>
              <w:rPr>
                <w:i/>
                <w:sz w:val="22"/>
              </w:rPr>
              <w:t>На</w:t>
            </w:r>
            <w:r>
              <w:rPr>
                <w:i/>
                <w:spacing w:val="-7"/>
                <w:sz w:val="22"/>
              </w:rPr>
              <w:t xml:space="preserve"> </w:t>
            </w:r>
            <w:r>
              <w:rPr>
                <w:i/>
                <w:sz w:val="22"/>
              </w:rPr>
              <w:t>уровне</w:t>
            </w:r>
            <w:r>
              <w:rPr>
                <w:i/>
                <w:spacing w:val="-12"/>
                <w:sz w:val="22"/>
              </w:rPr>
              <w:t xml:space="preserve"> </w:t>
            </w:r>
            <w:r>
              <w:rPr>
                <w:i/>
                <w:spacing w:val="-2"/>
                <w:sz w:val="22"/>
              </w:rPr>
              <w:t>школы</w:t>
            </w:r>
            <w:r>
              <w:rPr>
                <w:spacing w:val="-2"/>
                <w:sz w:val="22"/>
              </w:rPr>
              <w:t>:</w:t>
            </w:r>
          </w:p>
        </w:tc>
      </w:tr>
      <w:tr w14:paraId="1C326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jc w:val="center"/>
        </w:trPr>
        <w:tc>
          <w:tcPr>
            <w:tcW w:w="3943" w:type="dxa"/>
            <w:tcBorders>
              <w:top w:val="nil"/>
              <w:bottom w:val="nil"/>
            </w:tcBorders>
          </w:tcPr>
          <w:p w14:paraId="387DD2A6">
            <w:pPr>
              <w:pStyle w:val="14"/>
              <w:spacing w:line="234" w:lineRule="exact"/>
              <w:ind w:left="110"/>
              <w:rPr>
                <w:sz w:val="22"/>
              </w:rPr>
            </w:pPr>
            <w:r>
              <w:rPr>
                <w:sz w:val="22"/>
              </w:rPr>
              <w:t>-</w:t>
            </w:r>
            <w:r>
              <w:rPr>
                <w:spacing w:val="32"/>
                <w:sz w:val="22"/>
              </w:rPr>
              <w:t xml:space="preserve"> </w:t>
            </w:r>
            <w:r>
              <w:rPr>
                <w:sz w:val="22"/>
              </w:rPr>
              <w:t>Через</w:t>
            </w:r>
            <w:r>
              <w:rPr>
                <w:spacing w:val="-2"/>
                <w:sz w:val="22"/>
              </w:rPr>
              <w:t xml:space="preserve"> </w:t>
            </w:r>
            <w:r>
              <w:rPr>
                <w:sz w:val="22"/>
              </w:rPr>
              <w:t>деятельность</w:t>
            </w:r>
            <w:r>
              <w:rPr>
                <w:spacing w:val="-3"/>
                <w:sz w:val="22"/>
              </w:rPr>
              <w:t xml:space="preserve"> </w:t>
            </w:r>
            <w:r>
              <w:rPr>
                <w:sz w:val="22"/>
              </w:rPr>
              <w:t>актива</w:t>
            </w:r>
            <w:r>
              <w:rPr>
                <w:spacing w:val="1"/>
                <w:sz w:val="22"/>
              </w:rPr>
              <w:t xml:space="preserve"> </w:t>
            </w:r>
            <w:r>
              <w:rPr>
                <w:sz w:val="22"/>
              </w:rPr>
              <w:t>класса</w:t>
            </w:r>
            <w:r>
              <w:rPr>
                <w:spacing w:val="2"/>
                <w:sz w:val="22"/>
              </w:rPr>
              <w:t xml:space="preserve"> </w:t>
            </w:r>
            <w:r>
              <w:rPr>
                <w:spacing w:val="-5"/>
                <w:sz w:val="22"/>
              </w:rPr>
              <w:t>для</w:t>
            </w:r>
          </w:p>
        </w:tc>
        <w:tc>
          <w:tcPr>
            <w:tcW w:w="5955" w:type="dxa"/>
            <w:tcBorders>
              <w:top w:val="nil"/>
              <w:bottom w:val="nil"/>
            </w:tcBorders>
          </w:tcPr>
          <w:p w14:paraId="5B3BFEA8">
            <w:pPr>
              <w:pStyle w:val="14"/>
              <w:spacing w:line="234" w:lineRule="exact"/>
              <w:ind w:left="105"/>
              <w:rPr>
                <w:sz w:val="22"/>
              </w:rPr>
            </w:pPr>
            <w:r>
              <w:rPr>
                <w:sz w:val="22"/>
              </w:rPr>
              <w:t>-</w:t>
            </w:r>
            <w:r>
              <w:rPr>
                <w:spacing w:val="13"/>
                <w:sz w:val="22"/>
              </w:rPr>
              <w:t xml:space="preserve"> </w:t>
            </w:r>
            <w:r>
              <w:rPr>
                <w:sz w:val="22"/>
              </w:rPr>
              <w:t>Через</w:t>
            </w:r>
            <w:r>
              <w:rPr>
                <w:spacing w:val="15"/>
                <w:sz w:val="22"/>
              </w:rPr>
              <w:t xml:space="preserve"> </w:t>
            </w:r>
            <w:r>
              <w:rPr>
                <w:sz w:val="22"/>
              </w:rPr>
              <w:t>работу</w:t>
            </w:r>
            <w:r>
              <w:rPr>
                <w:spacing w:val="11"/>
                <w:sz w:val="22"/>
              </w:rPr>
              <w:t xml:space="preserve"> </w:t>
            </w:r>
            <w:r>
              <w:rPr>
                <w:sz w:val="22"/>
              </w:rPr>
              <w:t>постоянно</w:t>
            </w:r>
            <w:r>
              <w:rPr>
                <w:spacing w:val="12"/>
                <w:sz w:val="22"/>
              </w:rPr>
              <w:t xml:space="preserve"> </w:t>
            </w:r>
            <w:r>
              <w:rPr>
                <w:sz w:val="22"/>
              </w:rPr>
              <w:t>действующего</w:t>
            </w:r>
            <w:r>
              <w:rPr>
                <w:spacing w:val="11"/>
                <w:sz w:val="22"/>
              </w:rPr>
              <w:t xml:space="preserve"> </w:t>
            </w:r>
            <w:r>
              <w:rPr>
                <w:sz w:val="22"/>
              </w:rPr>
              <w:t>школьного</w:t>
            </w:r>
            <w:r>
              <w:rPr>
                <w:spacing w:val="12"/>
                <w:sz w:val="22"/>
              </w:rPr>
              <w:t xml:space="preserve"> </w:t>
            </w:r>
            <w:r>
              <w:rPr>
                <w:spacing w:val="-2"/>
                <w:sz w:val="22"/>
              </w:rPr>
              <w:t>актива,</w:t>
            </w:r>
          </w:p>
        </w:tc>
      </w:tr>
      <w:tr w14:paraId="3CC6B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3943" w:type="dxa"/>
            <w:tcBorders>
              <w:top w:val="nil"/>
              <w:bottom w:val="nil"/>
            </w:tcBorders>
          </w:tcPr>
          <w:p w14:paraId="5DBD0CD0">
            <w:pPr>
              <w:pStyle w:val="14"/>
              <w:tabs>
                <w:tab w:val="left" w:pos="2232"/>
              </w:tabs>
              <w:spacing w:line="229" w:lineRule="exact"/>
              <w:ind w:left="110"/>
              <w:rPr>
                <w:sz w:val="22"/>
              </w:rPr>
            </w:pPr>
            <w:r>
              <w:rPr>
                <w:spacing w:val="-2"/>
                <w:sz w:val="22"/>
              </w:rPr>
              <w:t>облегчения</w:t>
            </w:r>
            <w:r>
              <w:rPr>
                <w:sz w:val="22"/>
              </w:rPr>
              <w:tab/>
            </w:r>
            <w:r>
              <w:rPr>
                <w:spacing w:val="-2"/>
                <w:sz w:val="22"/>
              </w:rPr>
              <w:t>распространения</w:t>
            </w:r>
          </w:p>
        </w:tc>
        <w:tc>
          <w:tcPr>
            <w:tcW w:w="5955" w:type="dxa"/>
            <w:tcBorders>
              <w:top w:val="nil"/>
              <w:bottom w:val="nil"/>
            </w:tcBorders>
          </w:tcPr>
          <w:p w14:paraId="128DED70">
            <w:pPr>
              <w:pStyle w:val="14"/>
              <w:tabs>
                <w:tab w:val="left" w:pos="5727"/>
              </w:tabs>
              <w:spacing w:line="229" w:lineRule="exact"/>
              <w:ind w:left="105"/>
              <w:rPr>
                <w:sz w:val="22"/>
              </w:rPr>
            </w:pPr>
            <w:r>
              <w:rPr>
                <w:sz w:val="22"/>
              </w:rPr>
              <w:t>Совета</w:t>
            </w:r>
            <w:r>
              <w:rPr>
                <w:spacing w:val="62"/>
                <w:w w:val="150"/>
                <w:sz w:val="22"/>
              </w:rPr>
              <w:t xml:space="preserve"> </w:t>
            </w:r>
            <w:r>
              <w:rPr>
                <w:sz w:val="22"/>
              </w:rPr>
              <w:t>старшеклассников</w:t>
            </w:r>
            <w:r>
              <w:rPr>
                <w:spacing w:val="62"/>
                <w:w w:val="150"/>
                <w:sz w:val="22"/>
              </w:rPr>
              <w:t xml:space="preserve"> </w:t>
            </w:r>
            <w:r>
              <w:rPr>
                <w:sz w:val="22"/>
              </w:rPr>
              <w:t>(ШДР)</w:t>
            </w:r>
            <w:r>
              <w:rPr>
                <w:spacing w:val="59"/>
                <w:w w:val="150"/>
                <w:sz w:val="22"/>
              </w:rPr>
              <w:t xml:space="preserve"> </w:t>
            </w:r>
            <w:r>
              <w:rPr>
                <w:spacing w:val="-2"/>
                <w:sz w:val="22"/>
              </w:rPr>
              <w:t>инициирующего</w:t>
            </w:r>
            <w:r>
              <w:rPr>
                <w:sz w:val="22"/>
              </w:rPr>
              <w:tab/>
            </w:r>
            <w:r>
              <w:rPr>
                <w:spacing w:val="-10"/>
                <w:sz w:val="22"/>
              </w:rPr>
              <w:t>и</w:t>
            </w:r>
          </w:p>
        </w:tc>
      </w:tr>
      <w:tr w14:paraId="16160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3943" w:type="dxa"/>
            <w:tcBorders>
              <w:top w:val="nil"/>
              <w:bottom w:val="nil"/>
            </w:tcBorders>
          </w:tcPr>
          <w:p w14:paraId="54EDA148">
            <w:pPr>
              <w:pStyle w:val="14"/>
              <w:spacing w:line="232" w:lineRule="exact"/>
              <w:ind w:left="110"/>
              <w:rPr>
                <w:sz w:val="22"/>
              </w:rPr>
            </w:pPr>
            <w:r>
              <w:rPr>
                <w:sz w:val="22"/>
              </w:rPr>
              <w:t>значимой</w:t>
            </w:r>
            <w:r>
              <w:rPr>
                <w:spacing w:val="-9"/>
                <w:sz w:val="22"/>
              </w:rPr>
              <w:t xml:space="preserve"> </w:t>
            </w:r>
            <w:r>
              <w:rPr>
                <w:sz w:val="22"/>
              </w:rPr>
              <w:t>для</w:t>
            </w:r>
            <w:r>
              <w:rPr>
                <w:spacing w:val="-9"/>
                <w:sz w:val="22"/>
              </w:rPr>
              <w:t xml:space="preserve"> </w:t>
            </w:r>
            <w:r>
              <w:rPr>
                <w:sz w:val="22"/>
              </w:rPr>
              <w:t>школьников</w:t>
            </w:r>
            <w:r>
              <w:rPr>
                <w:spacing w:val="-2"/>
                <w:sz w:val="22"/>
              </w:rPr>
              <w:t xml:space="preserve"> информации</w:t>
            </w:r>
          </w:p>
        </w:tc>
        <w:tc>
          <w:tcPr>
            <w:tcW w:w="5955" w:type="dxa"/>
            <w:tcBorders>
              <w:top w:val="nil"/>
              <w:bottom w:val="nil"/>
            </w:tcBorders>
          </w:tcPr>
          <w:p w14:paraId="6F3C08DC">
            <w:pPr>
              <w:pStyle w:val="14"/>
              <w:tabs>
                <w:tab w:val="left" w:pos="1814"/>
                <w:tab w:val="left" w:pos="3130"/>
                <w:tab w:val="left" w:pos="4354"/>
                <w:tab w:val="left" w:pos="5526"/>
              </w:tabs>
              <w:spacing w:line="232" w:lineRule="exact"/>
              <w:ind w:left="105"/>
              <w:rPr>
                <w:sz w:val="22"/>
              </w:rPr>
            </w:pPr>
            <w:r>
              <w:rPr>
                <w:spacing w:val="-2"/>
                <w:sz w:val="22"/>
              </w:rPr>
              <w:t>организующего</w:t>
            </w:r>
            <w:r>
              <w:rPr>
                <w:sz w:val="22"/>
              </w:rPr>
              <w:tab/>
            </w:r>
            <w:r>
              <w:rPr>
                <w:spacing w:val="-2"/>
                <w:sz w:val="22"/>
              </w:rPr>
              <w:t>проведение</w:t>
            </w:r>
            <w:r>
              <w:rPr>
                <w:sz w:val="22"/>
              </w:rPr>
              <w:tab/>
            </w:r>
            <w:r>
              <w:rPr>
                <w:spacing w:val="-2"/>
                <w:sz w:val="22"/>
              </w:rPr>
              <w:t>личностно</w:t>
            </w:r>
            <w:r>
              <w:rPr>
                <w:sz w:val="22"/>
              </w:rPr>
              <w:tab/>
            </w:r>
            <w:r>
              <w:rPr>
                <w:spacing w:val="-2"/>
                <w:sz w:val="22"/>
              </w:rPr>
              <w:t>значимых</w:t>
            </w:r>
            <w:r>
              <w:rPr>
                <w:sz w:val="22"/>
              </w:rPr>
              <w:tab/>
            </w:r>
            <w:r>
              <w:rPr>
                <w:spacing w:val="-5"/>
                <w:sz w:val="22"/>
              </w:rPr>
              <w:t>для</w:t>
            </w:r>
          </w:p>
        </w:tc>
      </w:tr>
      <w:tr w14:paraId="59A7E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jc w:val="center"/>
        </w:trPr>
        <w:tc>
          <w:tcPr>
            <w:tcW w:w="3943" w:type="dxa"/>
            <w:tcBorders>
              <w:top w:val="nil"/>
              <w:bottom w:val="nil"/>
            </w:tcBorders>
          </w:tcPr>
          <w:p w14:paraId="63B95504">
            <w:pPr>
              <w:pStyle w:val="14"/>
              <w:tabs>
                <w:tab w:val="left" w:pos="483"/>
                <w:tab w:val="left" w:pos="1730"/>
                <w:tab w:val="left" w:pos="2862"/>
                <w:tab w:val="left" w:pos="3630"/>
              </w:tabs>
              <w:spacing w:line="234" w:lineRule="exact"/>
              <w:ind w:left="110"/>
              <w:rPr>
                <w:sz w:val="22"/>
              </w:rPr>
            </w:pPr>
            <w:r>
              <w:rPr>
                <w:spacing w:val="-10"/>
                <w:sz w:val="22"/>
              </w:rPr>
              <w:t>и</w:t>
            </w:r>
            <w:r>
              <w:rPr>
                <w:sz w:val="22"/>
              </w:rPr>
              <w:tab/>
            </w:r>
            <w:r>
              <w:rPr>
                <w:spacing w:val="-2"/>
                <w:sz w:val="22"/>
              </w:rPr>
              <w:t>получения</w:t>
            </w:r>
            <w:r>
              <w:rPr>
                <w:sz w:val="22"/>
              </w:rPr>
              <w:tab/>
            </w:r>
            <w:r>
              <w:rPr>
                <w:spacing w:val="-2"/>
                <w:sz w:val="22"/>
              </w:rPr>
              <w:t>обратной</w:t>
            </w:r>
            <w:r>
              <w:rPr>
                <w:sz w:val="22"/>
              </w:rPr>
              <w:tab/>
            </w:r>
            <w:r>
              <w:rPr>
                <w:spacing w:val="-4"/>
                <w:sz w:val="22"/>
              </w:rPr>
              <w:t>связи</w:t>
            </w:r>
            <w:r>
              <w:rPr>
                <w:sz w:val="22"/>
              </w:rPr>
              <w:tab/>
            </w:r>
            <w:r>
              <w:rPr>
                <w:spacing w:val="-5"/>
                <w:sz w:val="22"/>
              </w:rPr>
              <w:t>от</w:t>
            </w:r>
          </w:p>
        </w:tc>
        <w:tc>
          <w:tcPr>
            <w:tcW w:w="5955" w:type="dxa"/>
            <w:tcBorders>
              <w:top w:val="nil"/>
              <w:bottom w:val="nil"/>
            </w:tcBorders>
          </w:tcPr>
          <w:p w14:paraId="5DBEDBC0">
            <w:pPr>
              <w:pStyle w:val="14"/>
              <w:tabs>
                <w:tab w:val="left" w:pos="1454"/>
              </w:tabs>
              <w:spacing w:line="234" w:lineRule="exact"/>
              <w:ind w:left="105"/>
              <w:rPr>
                <w:sz w:val="22"/>
              </w:rPr>
            </w:pPr>
            <w:r>
              <w:rPr>
                <w:spacing w:val="-2"/>
                <w:sz w:val="22"/>
              </w:rPr>
              <w:t>школьников</w:t>
            </w:r>
            <w:r>
              <w:rPr>
                <w:sz w:val="22"/>
              </w:rPr>
              <w:tab/>
            </w:r>
            <w:r>
              <w:rPr>
                <w:sz w:val="22"/>
              </w:rPr>
              <w:t>событий</w:t>
            </w:r>
            <w:r>
              <w:rPr>
                <w:spacing w:val="67"/>
                <w:sz w:val="22"/>
              </w:rPr>
              <w:t xml:space="preserve"> </w:t>
            </w:r>
            <w:r>
              <w:rPr>
                <w:sz w:val="22"/>
              </w:rPr>
              <w:t>(соревнований,</w:t>
            </w:r>
            <w:r>
              <w:rPr>
                <w:spacing w:val="39"/>
                <w:sz w:val="22"/>
              </w:rPr>
              <w:t xml:space="preserve">  </w:t>
            </w:r>
            <w:r>
              <w:rPr>
                <w:sz w:val="22"/>
              </w:rPr>
              <w:t>конкурсов,</w:t>
            </w:r>
            <w:r>
              <w:rPr>
                <w:spacing w:val="38"/>
                <w:sz w:val="22"/>
              </w:rPr>
              <w:t xml:space="preserve">  </w:t>
            </w:r>
            <w:r>
              <w:rPr>
                <w:spacing w:val="-2"/>
                <w:sz w:val="22"/>
              </w:rPr>
              <w:t>акций,</w:t>
            </w:r>
          </w:p>
        </w:tc>
      </w:tr>
      <w:tr w14:paraId="6A911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jc w:val="center"/>
        </w:trPr>
        <w:tc>
          <w:tcPr>
            <w:tcW w:w="3943" w:type="dxa"/>
            <w:tcBorders>
              <w:top w:val="nil"/>
              <w:bottom w:val="nil"/>
            </w:tcBorders>
          </w:tcPr>
          <w:p w14:paraId="187ABD49">
            <w:pPr>
              <w:pStyle w:val="14"/>
              <w:spacing w:line="232" w:lineRule="exact"/>
              <w:ind w:left="110"/>
              <w:rPr>
                <w:sz w:val="22"/>
              </w:rPr>
            </w:pPr>
            <w:r>
              <w:rPr>
                <w:sz w:val="22"/>
              </w:rPr>
              <w:t xml:space="preserve">классных </w:t>
            </w:r>
            <w:r>
              <w:rPr>
                <w:spacing w:val="-2"/>
                <w:sz w:val="22"/>
              </w:rPr>
              <w:t>коллективов;</w:t>
            </w:r>
          </w:p>
        </w:tc>
        <w:tc>
          <w:tcPr>
            <w:tcW w:w="5955" w:type="dxa"/>
            <w:tcBorders>
              <w:top w:val="nil"/>
              <w:bottom w:val="nil"/>
            </w:tcBorders>
          </w:tcPr>
          <w:p w14:paraId="2517E55A">
            <w:pPr>
              <w:pStyle w:val="14"/>
              <w:spacing w:line="232" w:lineRule="exact"/>
              <w:ind w:left="105"/>
              <w:rPr>
                <w:sz w:val="22"/>
              </w:rPr>
            </w:pPr>
            <w:r>
              <w:rPr>
                <w:sz w:val="22"/>
              </w:rPr>
              <w:t>флешмобов</w:t>
            </w:r>
            <w:r>
              <w:rPr>
                <w:spacing w:val="-8"/>
                <w:sz w:val="22"/>
              </w:rPr>
              <w:t xml:space="preserve"> </w:t>
            </w:r>
            <w:r>
              <w:rPr>
                <w:sz w:val="22"/>
              </w:rPr>
              <w:t>и</w:t>
            </w:r>
            <w:r>
              <w:rPr>
                <w:spacing w:val="-6"/>
                <w:sz w:val="22"/>
              </w:rPr>
              <w:t xml:space="preserve"> </w:t>
            </w:r>
            <w:r>
              <w:rPr>
                <w:spacing w:val="-2"/>
                <w:sz w:val="22"/>
              </w:rPr>
              <w:t>т.п.);</w:t>
            </w:r>
          </w:p>
        </w:tc>
      </w:tr>
      <w:tr w14:paraId="23B52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jc w:val="center"/>
        </w:trPr>
        <w:tc>
          <w:tcPr>
            <w:tcW w:w="3943" w:type="dxa"/>
            <w:tcBorders>
              <w:top w:val="nil"/>
              <w:bottom w:val="nil"/>
            </w:tcBorders>
          </w:tcPr>
          <w:p w14:paraId="659F283A">
            <w:pPr>
              <w:pStyle w:val="14"/>
              <w:tabs>
                <w:tab w:val="left" w:pos="446"/>
                <w:tab w:val="left" w:pos="1242"/>
                <w:tab w:val="left" w:pos="2227"/>
                <w:tab w:val="left" w:pos="2602"/>
              </w:tabs>
              <w:spacing w:line="235" w:lineRule="exact"/>
              <w:ind w:left="110"/>
              <w:rPr>
                <w:sz w:val="22"/>
              </w:rPr>
            </w:pPr>
            <w:r>
              <w:rPr>
                <w:spacing w:val="-10"/>
                <w:sz w:val="22"/>
              </w:rPr>
              <w:t>-</w:t>
            </w:r>
            <w:r>
              <w:rPr>
                <w:sz w:val="22"/>
              </w:rPr>
              <w:tab/>
            </w:r>
            <w:r>
              <w:rPr>
                <w:spacing w:val="-2"/>
                <w:sz w:val="22"/>
              </w:rPr>
              <w:t>Через</w:t>
            </w:r>
            <w:r>
              <w:rPr>
                <w:sz w:val="22"/>
              </w:rPr>
              <w:tab/>
            </w:r>
            <w:r>
              <w:rPr>
                <w:spacing w:val="-2"/>
                <w:sz w:val="22"/>
              </w:rPr>
              <w:t>участие</w:t>
            </w:r>
            <w:r>
              <w:rPr>
                <w:sz w:val="22"/>
              </w:rPr>
              <w:tab/>
            </w:r>
            <w:r>
              <w:rPr>
                <w:spacing w:val="-10"/>
                <w:sz w:val="22"/>
              </w:rPr>
              <w:t>в</w:t>
            </w:r>
            <w:r>
              <w:rPr>
                <w:sz w:val="22"/>
              </w:rPr>
              <w:tab/>
            </w:r>
            <w:r>
              <w:rPr>
                <w:spacing w:val="-2"/>
                <w:sz w:val="22"/>
              </w:rPr>
              <w:t>общественно</w:t>
            </w:r>
          </w:p>
        </w:tc>
        <w:tc>
          <w:tcPr>
            <w:tcW w:w="5955" w:type="dxa"/>
            <w:tcBorders>
              <w:top w:val="nil"/>
              <w:bottom w:val="nil"/>
            </w:tcBorders>
          </w:tcPr>
          <w:p w14:paraId="1CF9AE81">
            <w:pPr>
              <w:pStyle w:val="14"/>
              <w:spacing w:line="235" w:lineRule="exact"/>
              <w:ind w:left="105"/>
              <w:rPr>
                <w:sz w:val="22"/>
              </w:rPr>
            </w:pPr>
            <w:r>
              <w:rPr>
                <w:sz w:val="22"/>
              </w:rPr>
              <w:t>-</w:t>
            </w:r>
            <w:r>
              <w:rPr>
                <w:spacing w:val="-5"/>
                <w:sz w:val="22"/>
              </w:rPr>
              <w:t xml:space="preserve"> </w:t>
            </w:r>
            <w:r>
              <w:rPr>
                <w:sz w:val="22"/>
              </w:rPr>
              <w:t>Через</w:t>
            </w:r>
            <w:r>
              <w:rPr>
                <w:spacing w:val="21"/>
                <w:sz w:val="22"/>
              </w:rPr>
              <w:t xml:space="preserve"> </w:t>
            </w:r>
            <w:r>
              <w:rPr>
                <w:sz w:val="22"/>
              </w:rPr>
              <w:t>деятельность</w:t>
            </w:r>
            <w:r>
              <w:rPr>
                <w:spacing w:val="21"/>
                <w:sz w:val="22"/>
              </w:rPr>
              <w:t xml:space="preserve"> </w:t>
            </w:r>
            <w:r>
              <w:rPr>
                <w:sz w:val="22"/>
              </w:rPr>
              <w:t>творческих</w:t>
            </w:r>
            <w:r>
              <w:rPr>
                <w:spacing w:val="23"/>
                <w:sz w:val="22"/>
              </w:rPr>
              <w:t xml:space="preserve"> </w:t>
            </w:r>
            <w:r>
              <w:rPr>
                <w:sz w:val="22"/>
              </w:rPr>
              <w:t>советов</w:t>
            </w:r>
            <w:r>
              <w:rPr>
                <w:spacing w:val="24"/>
                <w:sz w:val="22"/>
              </w:rPr>
              <w:t xml:space="preserve"> </w:t>
            </w:r>
            <w:r>
              <w:rPr>
                <w:sz w:val="22"/>
              </w:rPr>
              <w:t>дела,</w:t>
            </w:r>
            <w:r>
              <w:rPr>
                <w:spacing w:val="24"/>
                <w:sz w:val="22"/>
              </w:rPr>
              <w:t xml:space="preserve"> </w:t>
            </w:r>
            <w:r>
              <w:rPr>
                <w:spacing w:val="-2"/>
                <w:sz w:val="22"/>
              </w:rPr>
              <w:t>отвечающих</w:t>
            </w:r>
          </w:p>
        </w:tc>
      </w:tr>
      <w:tr w14:paraId="7639B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3943" w:type="dxa"/>
            <w:tcBorders>
              <w:top w:val="nil"/>
              <w:bottom w:val="nil"/>
            </w:tcBorders>
          </w:tcPr>
          <w:p w14:paraId="41C6F4C9">
            <w:pPr>
              <w:pStyle w:val="14"/>
              <w:spacing w:line="232" w:lineRule="exact"/>
              <w:ind w:left="110"/>
              <w:rPr>
                <w:sz w:val="22"/>
              </w:rPr>
            </w:pPr>
            <w:r>
              <w:rPr>
                <w:sz w:val="22"/>
              </w:rPr>
              <w:t>значимых</w:t>
            </w:r>
            <w:r>
              <w:rPr>
                <w:spacing w:val="72"/>
                <w:sz w:val="22"/>
              </w:rPr>
              <w:t xml:space="preserve"> </w:t>
            </w:r>
            <w:r>
              <w:rPr>
                <w:sz w:val="22"/>
              </w:rPr>
              <w:t>проектах</w:t>
            </w:r>
            <w:r>
              <w:rPr>
                <w:spacing w:val="76"/>
                <w:sz w:val="22"/>
              </w:rPr>
              <w:t xml:space="preserve"> </w:t>
            </w:r>
            <w:r>
              <w:rPr>
                <w:sz w:val="22"/>
              </w:rPr>
              <w:t>школы</w:t>
            </w:r>
            <w:r>
              <w:rPr>
                <w:spacing w:val="76"/>
                <w:sz w:val="22"/>
              </w:rPr>
              <w:t xml:space="preserve"> </w:t>
            </w:r>
            <w:r>
              <w:rPr>
                <w:sz w:val="22"/>
              </w:rPr>
              <w:t>и</w:t>
            </w:r>
            <w:r>
              <w:rPr>
                <w:spacing w:val="78"/>
                <w:sz w:val="22"/>
              </w:rPr>
              <w:t xml:space="preserve"> </w:t>
            </w:r>
            <w:r>
              <w:rPr>
                <w:spacing w:val="-2"/>
                <w:sz w:val="22"/>
              </w:rPr>
              <w:t>других</w:t>
            </w:r>
          </w:p>
        </w:tc>
        <w:tc>
          <w:tcPr>
            <w:tcW w:w="5955" w:type="dxa"/>
            <w:tcBorders>
              <w:top w:val="nil"/>
              <w:bottom w:val="nil"/>
            </w:tcBorders>
          </w:tcPr>
          <w:p w14:paraId="52B50A17">
            <w:pPr>
              <w:pStyle w:val="14"/>
              <w:tabs>
                <w:tab w:val="left" w:pos="493"/>
              </w:tabs>
              <w:spacing w:line="232" w:lineRule="exact"/>
              <w:ind w:left="105"/>
              <w:rPr>
                <w:sz w:val="22"/>
              </w:rPr>
            </w:pPr>
            <w:r>
              <w:rPr>
                <w:spacing w:val="-5"/>
                <w:sz w:val="22"/>
              </w:rPr>
              <w:t>за</w:t>
            </w:r>
            <w:r>
              <w:rPr>
                <w:sz w:val="22"/>
              </w:rPr>
              <w:tab/>
            </w:r>
            <w:r>
              <w:rPr>
                <w:sz w:val="22"/>
              </w:rPr>
              <w:t>проведение</w:t>
            </w:r>
            <w:r>
              <w:rPr>
                <w:spacing w:val="57"/>
                <w:w w:val="150"/>
                <w:sz w:val="22"/>
              </w:rPr>
              <w:t xml:space="preserve"> </w:t>
            </w:r>
            <w:r>
              <w:rPr>
                <w:sz w:val="22"/>
              </w:rPr>
              <w:t>тех</w:t>
            </w:r>
            <w:r>
              <w:rPr>
                <w:spacing w:val="57"/>
                <w:w w:val="150"/>
                <w:sz w:val="22"/>
              </w:rPr>
              <w:t xml:space="preserve"> </w:t>
            </w:r>
            <w:r>
              <w:rPr>
                <w:sz w:val="22"/>
              </w:rPr>
              <w:t>или</w:t>
            </w:r>
            <w:r>
              <w:rPr>
                <w:spacing w:val="54"/>
                <w:w w:val="150"/>
                <w:sz w:val="22"/>
              </w:rPr>
              <w:t xml:space="preserve"> </w:t>
            </w:r>
            <w:r>
              <w:rPr>
                <w:sz w:val="22"/>
              </w:rPr>
              <w:t>иных</w:t>
            </w:r>
            <w:r>
              <w:rPr>
                <w:spacing w:val="56"/>
                <w:w w:val="150"/>
                <w:sz w:val="22"/>
              </w:rPr>
              <w:t xml:space="preserve"> </w:t>
            </w:r>
            <w:r>
              <w:rPr>
                <w:sz w:val="22"/>
              </w:rPr>
              <w:t>конкретных</w:t>
            </w:r>
            <w:r>
              <w:rPr>
                <w:spacing w:val="57"/>
                <w:w w:val="150"/>
                <w:sz w:val="22"/>
              </w:rPr>
              <w:t xml:space="preserve"> </w:t>
            </w:r>
            <w:r>
              <w:rPr>
                <w:spacing w:val="-2"/>
                <w:sz w:val="22"/>
              </w:rPr>
              <w:t>мероприятий,</w:t>
            </w:r>
          </w:p>
        </w:tc>
      </w:tr>
      <w:tr w14:paraId="66731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jc w:val="center"/>
        </w:trPr>
        <w:tc>
          <w:tcPr>
            <w:tcW w:w="3943" w:type="dxa"/>
            <w:tcBorders>
              <w:top w:val="nil"/>
              <w:bottom w:val="nil"/>
            </w:tcBorders>
          </w:tcPr>
          <w:p w14:paraId="255A3575">
            <w:pPr>
              <w:pStyle w:val="14"/>
              <w:spacing w:line="232" w:lineRule="exact"/>
              <w:ind w:left="110"/>
              <w:rPr>
                <w:sz w:val="22"/>
              </w:rPr>
            </w:pPr>
            <w:r>
              <w:rPr>
                <w:sz w:val="22"/>
              </w:rPr>
              <w:t>детских</w:t>
            </w:r>
            <w:r>
              <w:rPr>
                <w:spacing w:val="-7"/>
                <w:sz w:val="22"/>
              </w:rPr>
              <w:t xml:space="preserve"> </w:t>
            </w:r>
            <w:r>
              <w:rPr>
                <w:sz w:val="22"/>
              </w:rPr>
              <w:t>общественных</w:t>
            </w:r>
            <w:r>
              <w:rPr>
                <w:spacing w:val="-7"/>
                <w:sz w:val="22"/>
              </w:rPr>
              <w:t xml:space="preserve"> </w:t>
            </w:r>
            <w:r>
              <w:rPr>
                <w:spacing w:val="-2"/>
                <w:sz w:val="22"/>
              </w:rPr>
              <w:t>организаций;</w:t>
            </w:r>
          </w:p>
        </w:tc>
        <w:tc>
          <w:tcPr>
            <w:tcW w:w="5955" w:type="dxa"/>
            <w:tcBorders>
              <w:top w:val="nil"/>
              <w:bottom w:val="nil"/>
            </w:tcBorders>
          </w:tcPr>
          <w:p w14:paraId="7EA07D9B">
            <w:pPr>
              <w:pStyle w:val="14"/>
              <w:spacing w:line="232" w:lineRule="exact"/>
              <w:ind w:left="105"/>
              <w:rPr>
                <w:sz w:val="22"/>
              </w:rPr>
            </w:pPr>
            <w:r>
              <w:rPr>
                <w:sz w:val="22"/>
              </w:rPr>
              <w:t>праздников,</w:t>
            </w:r>
            <w:r>
              <w:rPr>
                <w:spacing w:val="-11"/>
                <w:sz w:val="22"/>
              </w:rPr>
              <w:t xml:space="preserve"> </w:t>
            </w:r>
            <w:r>
              <w:rPr>
                <w:sz w:val="22"/>
              </w:rPr>
              <w:t>вечеров,</w:t>
            </w:r>
            <w:r>
              <w:rPr>
                <w:spacing w:val="-5"/>
                <w:sz w:val="22"/>
              </w:rPr>
              <w:t xml:space="preserve"> </w:t>
            </w:r>
            <w:r>
              <w:rPr>
                <w:sz w:val="22"/>
              </w:rPr>
              <w:t>акций</w:t>
            </w:r>
            <w:r>
              <w:rPr>
                <w:spacing w:val="-14"/>
                <w:sz w:val="22"/>
              </w:rPr>
              <w:t xml:space="preserve"> </w:t>
            </w:r>
            <w:r>
              <w:rPr>
                <w:sz w:val="22"/>
              </w:rPr>
              <w:t>и</w:t>
            </w:r>
            <w:r>
              <w:rPr>
                <w:spacing w:val="-11"/>
                <w:sz w:val="22"/>
              </w:rPr>
              <w:t xml:space="preserve"> </w:t>
            </w:r>
            <w:r>
              <w:rPr>
                <w:spacing w:val="-4"/>
                <w:sz w:val="22"/>
              </w:rPr>
              <w:t>т.п.</w:t>
            </w:r>
          </w:p>
        </w:tc>
      </w:tr>
      <w:tr w14:paraId="7EC22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jc w:val="center"/>
        </w:trPr>
        <w:tc>
          <w:tcPr>
            <w:tcW w:w="3943" w:type="dxa"/>
            <w:tcBorders>
              <w:top w:val="nil"/>
              <w:bottom w:val="nil"/>
            </w:tcBorders>
          </w:tcPr>
          <w:p w14:paraId="43F1A55C">
            <w:pPr>
              <w:pStyle w:val="14"/>
              <w:spacing w:line="232" w:lineRule="exact"/>
              <w:ind w:left="110"/>
              <w:rPr>
                <w:i/>
                <w:sz w:val="22"/>
              </w:rPr>
            </w:pPr>
            <w:r>
              <w:rPr>
                <w:i/>
                <w:sz w:val="22"/>
              </w:rPr>
              <w:t>На</w:t>
            </w:r>
            <w:r>
              <w:rPr>
                <w:i/>
                <w:spacing w:val="-6"/>
                <w:sz w:val="22"/>
              </w:rPr>
              <w:t xml:space="preserve"> </w:t>
            </w:r>
            <w:r>
              <w:rPr>
                <w:i/>
                <w:sz w:val="22"/>
              </w:rPr>
              <w:t>уровне</w:t>
            </w:r>
            <w:r>
              <w:rPr>
                <w:i/>
                <w:spacing w:val="-12"/>
                <w:sz w:val="22"/>
              </w:rPr>
              <w:t xml:space="preserve"> </w:t>
            </w:r>
            <w:r>
              <w:rPr>
                <w:i/>
                <w:spacing w:val="-2"/>
                <w:sz w:val="22"/>
              </w:rPr>
              <w:t>классов:</w:t>
            </w:r>
          </w:p>
        </w:tc>
        <w:tc>
          <w:tcPr>
            <w:tcW w:w="5955" w:type="dxa"/>
            <w:tcBorders>
              <w:top w:val="nil"/>
              <w:bottom w:val="nil"/>
            </w:tcBorders>
          </w:tcPr>
          <w:p w14:paraId="5733BEA0">
            <w:pPr>
              <w:pStyle w:val="14"/>
              <w:spacing w:line="232" w:lineRule="exact"/>
              <w:ind w:left="105"/>
              <w:rPr>
                <w:i/>
                <w:sz w:val="22"/>
              </w:rPr>
            </w:pPr>
            <w:r>
              <w:rPr>
                <w:i/>
                <w:sz w:val="22"/>
              </w:rPr>
              <w:t>На</w:t>
            </w:r>
            <w:r>
              <w:rPr>
                <w:i/>
                <w:spacing w:val="-7"/>
                <w:sz w:val="22"/>
              </w:rPr>
              <w:t xml:space="preserve"> </w:t>
            </w:r>
            <w:r>
              <w:rPr>
                <w:i/>
                <w:sz w:val="22"/>
              </w:rPr>
              <w:t>уровне</w:t>
            </w:r>
            <w:r>
              <w:rPr>
                <w:i/>
                <w:spacing w:val="-12"/>
                <w:sz w:val="22"/>
              </w:rPr>
              <w:t xml:space="preserve"> </w:t>
            </w:r>
            <w:r>
              <w:rPr>
                <w:i/>
                <w:spacing w:val="-2"/>
                <w:sz w:val="22"/>
              </w:rPr>
              <w:t>классов:</w:t>
            </w:r>
          </w:p>
        </w:tc>
      </w:tr>
      <w:tr w14:paraId="27C64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3943" w:type="dxa"/>
            <w:tcBorders>
              <w:top w:val="nil"/>
              <w:bottom w:val="nil"/>
            </w:tcBorders>
          </w:tcPr>
          <w:p w14:paraId="1EBA2DAC">
            <w:pPr>
              <w:pStyle w:val="14"/>
              <w:spacing w:line="237" w:lineRule="exact"/>
              <w:ind w:left="110"/>
              <w:rPr>
                <w:sz w:val="22"/>
              </w:rPr>
            </w:pPr>
            <w:r>
              <w:rPr>
                <w:sz w:val="22"/>
              </w:rPr>
              <w:t>-</w:t>
            </w:r>
            <w:r>
              <w:rPr>
                <w:spacing w:val="34"/>
                <w:sz w:val="22"/>
              </w:rPr>
              <w:t xml:space="preserve">  </w:t>
            </w:r>
            <w:r>
              <w:rPr>
                <w:sz w:val="22"/>
              </w:rPr>
              <w:t>Через</w:t>
            </w:r>
            <w:r>
              <w:rPr>
                <w:spacing w:val="68"/>
                <w:w w:val="150"/>
                <w:sz w:val="22"/>
              </w:rPr>
              <w:t xml:space="preserve"> </w:t>
            </w:r>
            <w:r>
              <w:rPr>
                <w:sz w:val="22"/>
              </w:rPr>
              <w:t>деятельность</w:t>
            </w:r>
            <w:r>
              <w:rPr>
                <w:spacing w:val="71"/>
                <w:w w:val="150"/>
                <w:sz w:val="22"/>
              </w:rPr>
              <w:t xml:space="preserve"> </w:t>
            </w:r>
            <w:r>
              <w:rPr>
                <w:sz w:val="22"/>
              </w:rPr>
              <w:t>актива</w:t>
            </w:r>
            <w:r>
              <w:rPr>
                <w:spacing w:val="68"/>
                <w:w w:val="150"/>
                <w:sz w:val="22"/>
              </w:rPr>
              <w:t xml:space="preserve"> </w:t>
            </w:r>
            <w:r>
              <w:rPr>
                <w:spacing w:val="-2"/>
                <w:sz w:val="22"/>
              </w:rPr>
              <w:t>класса</w:t>
            </w:r>
          </w:p>
        </w:tc>
        <w:tc>
          <w:tcPr>
            <w:tcW w:w="5955" w:type="dxa"/>
            <w:tcBorders>
              <w:top w:val="nil"/>
              <w:bottom w:val="nil"/>
            </w:tcBorders>
          </w:tcPr>
          <w:p w14:paraId="4CD70FD6">
            <w:pPr>
              <w:pStyle w:val="14"/>
              <w:spacing w:line="237" w:lineRule="exact"/>
              <w:ind w:left="105"/>
              <w:rPr>
                <w:sz w:val="22"/>
              </w:rPr>
            </w:pPr>
            <w:r>
              <w:rPr>
                <w:sz w:val="22"/>
              </w:rPr>
              <w:t>-</w:t>
            </w:r>
            <w:r>
              <w:rPr>
                <w:spacing w:val="39"/>
                <w:sz w:val="22"/>
              </w:rPr>
              <w:t xml:space="preserve">  </w:t>
            </w:r>
            <w:r>
              <w:rPr>
                <w:sz w:val="22"/>
              </w:rPr>
              <w:t>Через</w:t>
            </w:r>
            <w:r>
              <w:rPr>
                <w:spacing w:val="41"/>
                <w:sz w:val="22"/>
              </w:rPr>
              <w:t xml:space="preserve">  </w:t>
            </w:r>
            <w:r>
              <w:rPr>
                <w:spacing w:val="12"/>
                <w:sz w:val="22"/>
              </w:rPr>
              <w:t>деятельность</w:t>
            </w:r>
            <w:r>
              <w:rPr>
                <w:spacing w:val="43"/>
                <w:sz w:val="22"/>
              </w:rPr>
              <w:t xml:space="preserve">  </w:t>
            </w:r>
            <w:r>
              <w:rPr>
                <w:spacing w:val="11"/>
                <w:sz w:val="22"/>
              </w:rPr>
              <w:t>выборных</w:t>
            </w:r>
            <w:r>
              <w:rPr>
                <w:spacing w:val="41"/>
                <w:sz w:val="22"/>
              </w:rPr>
              <w:t xml:space="preserve">  </w:t>
            </w:r>
            <w:r>
              <w:rPr>
                <w:sz w:val="22"/>
              </w:rPr>
              <w:t>по</w:t>
            </w:r>
            <w:r>
              <w:rPr>
                <w:spacing w:val="75"/>
                <w:w w:val="150"/>
                <w:sz w:val="22"/>
              </w:rPr>
              <w:t xml:space="preserve"> </w:t>
            </w:r>
            <w:r>
              <w:rPr>
                <w:spacing w:val="11"/>
                <w:sz w:val="22"/>
              </w:rPr>
              <w:t>инициативе</w:t>
            </w:r>
            <w:r>
              <w:rPr>
                <w:spacing w:val="38"/>
                <w:sz w:val="22"/>
              </w:rPr>
              <w:t xml:space="preserve">  </w:t>
            </w:r>
            <w:r>
              <w:rPr>
                <w:spacing w:val="-10"/>
                <w:sz w:val="22"/>
              </w:rPr>
              <w:t>и</w:t>
            </w:r>
          </w:p>
        </w:tc>
      </w:tr>
      <w:tr w14:paraId="53782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3943" w:type="dxa"/>
            <w:tcBorders>
              <w:top w:val="nil"/>
              <w:bottom w:val="nil"/>
            </w:tcBorders>
          </w:tcPr>
          <w:p w14:paraId="3EDFBF66">
            <w:pPr>
              <w:pStyle w:val="14"/>
              <w:tabs>
                <w:tab w:val="left" w:pos="1884"/>
                <w:tab w:val="left" w:pos="2400"/>
              </w:tabs>
              <w:spacing w:line="232" w:lineRule="exact"/>
              <w:ind w:left="110"/>
              <w:rPr>
                <w:sz w:val="22"/>
              </w:rPr>
            </w:pPr>
            <w:r>
              <w:rPr>
                <w:spacing w:val="-2"/>
                <w:sz w:val="22"/>
              </w:rPr>
              <w:t>(ответственные</w:t>
            </w:r>
            <w:r>
              <w:rPr>
                <w:sz w:val="22"/>
              </w:rPr>
              <w:tab/>
            </w:r>
            <w:r>
              <w:rPr>
                <w:spacing w:val="-5"/>
                <w:sz w:val="22"/>
              </w:rPr>
              <w:t>за</w:t>
            </w:r>
            <w:r>
              <w:rPr>
                <w:sz w:val="22"/>
              </w:rPr>
              <w:tab/>
            </w:r>
            <w:r>
              <w:rPr>
                <w:spacing w:val="-2"/>
                <w:sz w:val="22"/>
              </w:rPr>
              <w:t>культмассовый</w:t>
            </w:r>
          </w:p>
        </w:tc>
        <w:tc>
          <w:tcPr>
            <w:tcW w:w="5955" w:type="dxa"/>
            <w:tcBorders>
              <w:top w:val="nil"/>
              <w:bottom w:val="nil"/>
            </w:tcBorders>
          </w:tcPr>
          <w:p w14:paraId="20537836">
            <w:pPr>
              <w:pStyle w:val="14"/>
              <w:spacing w:line="232" w:lineRule="exact"/>
              <w:ind w:left="105"/>
              <w:rPr>
                <w:sz w:val="22"/>
              </w:rPr>
            </w:pPr>
            <w:r>
              <w:rPr>
                <w:spacing w:val="11"/>
                <w:sz w:val="22"/>
              </w:rPr>
              <w:t>предложениям</w:t>
            </w:r>
            <w:r>
              <w:rPr>
                <w:spacing w:val="33"/>
                <w:sz w:val="22"/>
              </w:rPr>
              <w:t xml:space="preserve">  </w:t>
            </w:r>
            <w:r>
              <w:rPr>
                <w:sz w:val="22"/>
              </w:rPr>
              <w:t>обучающихся</w:t>
            </w:r>
            <w:r>
              <w:rPr>
                <w:spacing w:val="63"/>
                <w:w w:val="150"/>
                <w:sz w:val="22"/>
              </w:rPr>
              <w:t xml:space="preserve"> </w:t>
            </w:r>
            <w:r>
              <w:rPr>
                <w:sz w:val="22"/>
              </w:rPr>
              <w:t>класса</w:t>
            </w:r>
            <w:r>
              <w:rPr>
                <w:spacing w:val="67"/>
                <w:w w:val="150"/>
                <w:sz w:val="22"/>
              </w:rPr>
              <w:t xml:space="preserve"> </w:t>
            </w:r>
            <w:r>
              <w:rPr>
                <w:sz w:val="22"/>
              </w:rPr>
              <w:t>лидеров</w:t>
            </w:r>
            <w:r>
              <w:rPr>
                <w:spacing w:val="66"/>
                <w:w w:val="150"/>
                <w:sz w:val="22"/>
              </w:rPr>
              <w:t xml:space="preserve"> </w:t>
            </w:r>
            <w:r>
              <w:rPr>
                <w:spacing w:val="-2"/>
                <w:sz w:val="22"/>
              </w:rPr>
              <w:t>(старост),</w:t>
            </w:r>
          </w:p>
        </w:tc>
      </w:tr>
      <w:tr w14:paraId="3C387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jc w:val="center"/>
        </w:trPr>
        <w:tc>
          <w:tcPr>
            <w:tcW w:w="3943" w:type="dxa"/>
            <w:tcBorders>
              <w:top w:val="nil"/>
              <w:bottom w:val="nil"/>
            </w:tcBorders>
          </w:tcPr>
          <w:p w14:paraId="011B3FC1">
            <w:pPr>
              <w:pStyle w:val="14"/>
              <w:spacing w:line="232" w:lineRule="exact"/>
              <w:ind w:left="110"/>
              <w:rPr>
                <w:sz w:val="22"/>
              </w:rPr>
            </w:pPr>
            <w:r>
              <w:rPr>
                <w:sz w:val="22"/>
              </w:rPr>
              <w:t>сектор,</w:t>
            </w:r>
            <w:r>
              <w:rPr>
                <w:spacing w:val="34"/>
                <w:sz w:val="22"/>
              </w:rPr>
              <w:t xml:space="preserve"> </w:t>
            </w:r>
            <w:r>
              <w:rPr>
                <w:sz w:val="22"/>
              </w:rPr>
              <w:t>дежурство,</w:t>
            </w:r>
            <w:r>
              <w:rPr>
                <w:spacing w:val="26"/>
                <w:sz w:val="22"/>
              </w:rPr>
              <w:t xml:space="preserve"> </w:t>
            </w:r>
            <w:r>
              <w:rPr>
                <w:sz w:val="22"/>
              </w:rPr>
              <w:t>подготовку</w:t>
            </w:r>
            <w:r>
              <w:rPr>
                <w:spacing w:val="25"/>
                <w:sz w:val="22"/>
              </w:rPr>
              <w:t xml:space="preserve"> </w:t>
            </w:r>
            <w:r>
              <w:rPr>
                <w:sz w:val="22"/>
              </w:rPr>
              <w:t>к</w:t>
            </w:r>
            <w:r>
              <w:rPr>
                <w:spacing w:val="22"/>
                <w:sz w:val="22"/>
              </w:rPr>
              <w:t xml:space="preserve"> </w:t>
            </w:r>
            <w:r>
              <w:rPr>
                <w:spacing w:val="-4"/>
                <w:sz w:val="22"/>
              </w:rPr>
              <w:t>КТД,</w:t>
            </w:r>
          </w:p>
        </w:tc>
        <w:tc>
          <w:tcPr>
            <w:tcW w:w="5955" w:type="dxa"/>
            <w:tcBorders>
              <w:top w:val="nil"/>
              <w:bottom w:val="nil"/>
            </w:tcBorders>
          </w:tcPr>
          <w:p w14:paraId="22766D0B">
            <w:pPr>
              <w:pStyle w:val="14"/>
              <w:spacing w:line="232" w:lineRule="exact"/>
              <w:ind w:left="105"/>
              <w:rPr>
                <w:sz w:val="22"/>
              </w:rPr>
            </w:pPr>
            <w:r>
              <w:rPr>
                <w:sz w:val="22"/>
              </w:rPr>
              <w:t>представляющих</w:t>
            </w:r>
            <w:r>
              <w:rPr>
                <w:spacing w:val="11"/>
                <w:sz w:val="22"/>
              </w:rPr>
              <w:t xml:space="preserve"> </w:t>
            </w:r>
            <w:r>
              <w:rPr>
                <w:sz w:val="22"/>
              </w:rPr>
              <w:t>интересы</w:t>
            </w:r>
            <w:r>
              <w:rPr>
                <w:spacing w:val="12"/>
                <w:sz w:val="22"/>
              </w:rPr>
              <w:t xml:space="preserve"> </w:t>
            </w:r>
            <w:r>
              <w:rPr>
                <w:sz w:val="22"/>
              </w:rPr>
              <w:t>класса</w:t>
            </w:r>
            <w:r>
              <w:rPr>
                <w:spacing w:val="12"/>
                <w:sz w:val="22"/>
              </w:rPr>
              <w:t xml:space="preserve"> </w:t>
            </w:r>
            <w:r>
              <w:rPr>
                <w:sz w:val="22"/>
              </w:rPr>
              <w:t>в</w:t>
            </w:r>
            <w:r>
              <w:rPr>
                <w:spacing w:val="11"/>
                <w:sz w:val="22"/>
              </w:rPr>
              <w:t xml:space="preserve"> </w:t>
            </w:r>
            <w:r>
              <w:rPr>
                <w:sz w:val="22"/>
              </w:rPr>
              <w:t>общешкольных</w:t>
            </w:r>
            <w:r>
              <w:rPr>
                <w:spacing w:val="13"/>
                <w:sz w:val="22"/>
              </w:rPr>
              <w:t xml:space="preserve"> </w:t>
            </w:r>
            <w:r>
              <w:rPr>
                <w:sz w:val="22"/>
              </w:rPr>
              <w:t>делах</w:t>
            </w:r>
            <w:r>
              <w:rPr>
                <w:spacing w:val="11"/>
                <w:sz w:val="22"/>
              </w:rPr>
              <w:t xml:space="preserve"> </w:t>
            </w:r>
            <w:r>
              <w:rPr>
                <w:spacing w:val="-10"/>
                <w:sz w:val="22"/>
              </w:rPr>
              <w:t>и</w:t>
            </w:r>
          </w:p>
        </w:tc>
      </w:tr>
      <w:tr w14:paraId="1CFDF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jc w:val="center"/>
        </w:trPr>
        <w:tc>
          <w:tcPr>
            <w:tcW w:w="3943" w:type="dxa"/>
            <w:tcBorders>
              <w:top w:val="nil"/>
              <w:bottom w:val="nil"/>
            </w:tcBorders>
          </w:tcPr>
          <w:p w14:paraId="51730403">
            <w:pPr>
              <w:pStyle w:val="14"/>
              <w:spacing w:line="232" w:lineRule="exact"/>
              <w:ind w:left="110"/>
              <w:rPr>
                <w:sz w:val="22"/>
              </w:rPr>
            </w:pPr>
            <w:r>
              <w:rPr>
                <w:sz w:val="22"/>
              </w:rPr>
              <w:t>физорги</w:t>
            </w:r>
            <w:r>
              <w:rPr>
                <w:spacing w:val="-8"/>
                <w:sz w:val="22"/>
              </w:rPr>
              <w:t xml:space="preserve"> </w:t>
            </w:r>
            <w:r>
              <w:rPr>
                <w:sz w:val="22"/>
              </w:rPr>
              <w:t>и</w:t>
            </w:r>
            <w:r>
              <w:rPr>
                <w:spacing w:val="-8"/>
                <w:sz w:val="22"/>
              </w:rPr>
              <w:t xml:space="preserve"> </w:t>
            </w:r>
            <w:r>
              <w:rPr>
                <w:spacing w:val="-2"/>
                <w:sz w:val="22"/>
              </w:rPr>
              <w:t>др.).</w:t>
            </w:r>
          </w:p>
        </w:tc>
        <w:tc>
          <w:tcPr>
            <w:tcW w:w="5955" w:type="dxa"/>
            <w:tcBorders>
              <w:top w:val="nil"/>
              <w:bottom w:val="nil"/>
            </w:tcBorders>
          </w:tcPr>
          <w:p w14:paraId="55922D94">
            <w:pPr>
              <w:pStyle w:val="14"/>
              <w:tabs>
                <w:tab w:val="left" w:pos="1497"/>
                <w:tab w:val="left" w:pos="3278"/>
                <w:tab w:val="left" w:pos="3831"/>
                <w:tab w:val="left" w:pos="4728"/>
                <w:tab w:val="left" w:pos="5094"/>
              </w:tabs>
              <w:spacing w:line="232" w:lineRule="exact"/>
              <w:ind w:left="105"/>
              <w:rPr>
                <w:sz w:val="22"/>
              </w:rPr>
            </w:pPr>
            <w:r>
              <w:rPr>
                <w:spacing w:val="-2"/>
                <w:sz w:val="22"/>
              </w:rPr>
              <w:t>призванных</w:t>
            </w:r>
            <w:r>
              <w:rPr>
                <w:sz w:val="22"/>
              </w:rPr>
              <w:tab/>
            </w:r>
            <w:r>
              <w:rPr>
                <w:spacing w:val="-2"/>
                <w:sz w:val="22"/>
              </w:rPr>
              <w:t>координировать</w:t>
            </w:r>
            <w:r>
              <w:rPr>
                <w:sz w:val="22"/>
              </w:rPr>
              <w:tab/>
            </w:r>
            <w:r>
              <w:rPr>
                <w:spacing w:val="-5"/>
                <w:sz w:val="22"/>
              </w:rPr>
              <w:t>его</w:t>
            </w:r>
            <w:r>
              <w:rPr>
                <w:sz w:val="22"/>
              </w:rPr>
              <w:tab/>
            </w:r>
            <w:r>
              <w:rPr>
                <w:spacing w:val="-2"/>
                <w:sz w:val="22"/>
              </w:rPr>
              <w:t>работу</w:t>
            </w:r>
            <w:r>
              <w:rPr>
                <w:sz w:val="22"/>
              </w:rPr>
              <w:tab/>
            </w:r>
            <w:r>
              <w:rPr>
                <w:spacing w:val="-10"/>
                <w:sz w:val="22"/>
              </w:rPr>
              <w:t>с</w:t>
            </w:r>
            <w:r>
              <w:rPr>
                <w:sz w:val="22"/>
              </w:rPr>
              <w:tab/>
            </w:r>
            <w:r>
              <w:rPr>
                <w:spacing w:val="-2"/>
                <w:sz w:val="22"/>
              </w:rPr>
              <w:t>работой</w:t>
            </w:r>
          </w:p>
        </w:tc>
      </w:tr>
      <w:tr w14:paraId="5902B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jc w:val="center"/>
        </w:trPr>
        <w:tc>
          <w:tcPr>
            <w:tcW w:w="3943" w:type="dxa"/>
            <w:tcBorders>
              <w:top w:val="nil"/>
              <w:bottom w:val="nil"/>
            </w:tcBorders>
          </w:tcPr>
          <w:p w14:paraId="2814F408">
            <w:pPr>
              <w:pStyle w:val="14"/>
              <w:spacing w:line="234" w:lineRule="exact"/>
              <w:ind w:left="110"/>
              <w:rPr>
                <w:i/>
                <w:sz w:val="22"/>
              </w:rPr>
            </w:pPr>
            <w:r>
              <w:rPr>
                <w:i/>
                <w:sz w:val="22"/>
              </w:rPr>
              <w:t>На</w:t>
            </w:r>
            <w:r>
              <w:rPr>
                <w:i/>
                <w:spacing w:val="-10"/>
                <w:sz w:val="22"/>
              </w:rPr>
              <w:t xml:space="preserve"> </w:t>
            </w:r>
            <w:r>
              <w:rPr>
                <w:i/>
                <w:sz w:val="22"/>
              </w:rPr>
              <w:t>индивидуальном</w:t>
            </w:r>
            <w:r>
              <w:rPr>
                <w:i/>
                <w:spacing w:val="-13"/>
                <w:sz w:val="22"/>
              </w:rPr>
              <w:t xml:space="preserve"> </w:t>
            </w:r>
            <w:r>
              <w:rPr>
                <w:i/>
                <w:spacing w:val="-2"/>
                <w:sz w:val="22"/>
              </w:rPr>
              <w:t>уровне:</w:t>
            </w:r>
          </w:p>
        </w:tc>
        <w:tc>
          <w:tcPr>
            <w:tcW w:w="5955" w:type="dxa"/>
            <w:tcBorders>
              <w:top w:val="nil"/>
              <w:bottom w:val="nil"/>
            </w:tcBorders>
          </w:tcPr>
          <w:p w14:paraId="7C9A5879">
            <w:pPr>
              <w:pStyle w:val="14"/>
              <w:tabs>
                <w:tab w:val="left" w:pos="1819"/>
                <w:tab w:val="left" w:pos="2808"/>
                <w:tab w:val="left" w:pos="4589"/>
                <w:tab w:val="left" w:pos="4959"/>
              </w:tabs>
              <w:spacing w:line="234" w:lineRule="exact"/>
              <w:ind w:left="105"/>
              <w:rPr>
                <w:sz w:val="22"/>
              </w:rPr>
            </w:pPr>
            <w:r>
              <w:rPr>
                <w:spacing w:val="-2"/>
                <w:sz w:val="22"/>
              </w:rPr>
              <w:t>общешкольных</w:t>
            </w:r>
            <w:r>
              <w:rPr>
                <w:sz w:val="22"/>
              </w:rPr>
              <w:tab/>
            </w:r>
            <w:r>
              <w:rPr>
                <w:spacing w:val="-2"/>
                <w:sz w:val="22"/>
              </w:rPr>
              <w:t>органов</w:t>
            </w:r>
            <w:r>
              <w:rPr>
                <w:sz w:val="22"/>
              </w:rPr>
              <w:tab/>
            </w:r>
            <w:r>
              <w:rPr>
                <w:spacing w:val="-2"/>
                <w:sz w:val="22"/>
              </w:rPr>
              <w:t>самоуправления</w:t>
            </w:r>
            <w:r>
              <w:rPr>
                <w:sz w:val="22"/>
              </w:rPr>
              <w:tab/>
            </w:r>
            <w:r>
              <w:rPr>
                <w:spacing w:val="-10"/>
                <w:sz w:val="22"/>
              </w:rPr>
              <w:t>и</w:t>
            </w:r>
            <w:r>
              <w:rPr>
                <w:sz w:val="22"/>
              </w:rPr>
              <w:tab/>
            </w:r>
            <w:r>
              <w:rPr>
                <w:spacing w:val="-2"/>
                <w:sz w:val="22"/>
              </w:rPr>
              <w:t>классных</w:t>
            </w:r>
          </w:p>
        </w:tc>
      </w:tr>
      <w:tr w14:paraId="79067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jc w:val="center"/>
        </w:trPr>
        <w:tc>
          <w:tcPr>
            <w:tcW w:w="3943" w:type="dxa"/>
            <w:tcBorders>
              <w:top w:val="nil"/>
              <w:bottom w:val="nil"/>
            </w:tcBorders>
          </w:tcPr>
          <w:p w14:paraId="01C11948">
            <w:pPr>
              <w:pStyle w:val="14"/>
              <w:spacing w:line="235" w:lineRule="exact"/>
              <w:ind w:left="110"/>
              <w:rPr>
                <w:sz w:val="22"/>
              </w:rPr>
            </w:pPr>
            <w:r>
              <w:rPr>
                <w:sz w:val="22"/>
              </w:rPr>
              <w:t>-</w:t>
            </w:r>
            <w:r>
              <w:rPr>
                <w:spacing w:val="79"/>
                <w:w w:val="150"/>
                <w:sz w:val="22"/>
              </w:rPr>
              <w:t xml:space="preserve"> </w:t>
            </w:r>
            <w:r>
              <w:rPr>
                <w:sz w:val="22"/>
              </w:rPr>
              <w:t>Через</w:t>
            </w:r>
            <w:r>
              <w:rPr>
                <w:spacing w:val="79"/>
                <w:w w:val="150"/>
                <w:sz w:val="22"/>
              </w:rPr>
              <w:t xml:space="preserve"> </w:t>
            </w:r>
            <w:r>
              <w:rPr>
                <w:sz w:val="22"/>
              </w:rPr>
              <w:t>реализацию</w:t>
            </w:r>
            <w:r>
              <w:rPr>
                <w:spacing w:val="79"/>
                <w:w w:val="150"/>
                <w:sz w:val="22"/>
              </w:rPr>
              <w:t xml:space="preserve"> </w:t>
            </w:r>
            <w:r>
              <w:rPr>
                <w:spacing w:val="-2"/>
                <w:sz w:val="22"/>
              </w:rPr>
              <w:t>обучающимися,</w:t>
            </w:r>
          </w:p>
        </w:tc>
        <w:tc>
          <w:tcPr>
            <w:tcW w:w="5955" w:type="dxa"/>
            <w:tcBorders>
              <w:top w:val="nil"/>
              <w:bottom w:val="nil"/>
            </w:tcBorders>
          </w:tcPr>
          <w:p w14:paraId="415008C5">
            <w:pPr>
              <w:pStyle w:val="14"/>
              <w:spacing w:line="235" w:lineRule="exact"/>
              <w:ind w:left="105"/>
              <w:rPr>
                <w:sz w:val="22"/>
              </w:rPr>
            </w:pPr>
            <w:r>
              <w:rPr>
                <w:spacing w:val="-2"/>
                <w:sz w:val="22"/>
              </w:rPr>
              <w:t>руководителей.</w:t>
            </w:r>
          </w:p>
        </w:tc>
      </w:tr>
      <w:tr w14:paraId="0F2D7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3943" w:type="dxa"/>
            <w:tcBorders>
              <w:top w:val="nil"/>
              <w:bottom w:val="nil"/>
            </w:tcBorders>
          </w:tcPr>
          <w:p w14:paraId="6A540A43">
            <w:pPr>
              <w:pStyle w:val="14"/>
              <w:spacing w:line="229" w:lineRule="exact"/>
              <w:ind w:left="110"/>
              <w:rPr>
                <w:sz w:val="22"/>
              </w:rPr>
            </w:pPr>
            <w:r>
              <w:rPr>
                <w:sz w:val="22"/>
              </w:rPr>
              <w:t>взявшими</w:t>
            </w:r>
            <w:r>
              <w:rPr>
                <w:spacing w:val="53"/>
                <w:w w:val="150"/>
                <w:sz w:val="22"/>
              </w:rPr>
              <w:t xml:space="preserve"> </w:t>
            </w:r>
            <w:r>
              <w:rPr>
                <w:sz w:val="22"/>
              </w:rPr>
              <w:t>на</w:t>
            </w:r>
            <w:r>
              <w:rPr>
                <w:spacing w:val="59"/>
                <w:w w:val="150"/>
                <w:sz w:val="22"/>
              </w:rPr>
              <w:t xml:space="preserve"> </w:t>
            </w:r>
            <w:r>
              <w:rPr>
                <w:sz w:val="22"/>
              </w:rPr>
              <w:t>себя</w:t>
            </w:r>
            <w:r>
              <w:rPr>
                <w:spacing w:val="55"/>
                <w:w w:val="150"/>
                <w:sz w:val="22"/>
              </w:rPr>
              <w:t xml:space="preserve"> </w:t>
            </w:r>
            <w:r>
              <w:rPr>
                <w:spacing w:val="-2"/>
                <w:sz w:val="22"/>
              </w:rPr>
              <w:t>соответствующую</w:t>
            </w:r>
          </w:p>
        </w:tc>
        <w:tc>
          <w:tcPr>
            <w:tcW w:w="5955" w:type="dxa"/>
            <w:tcBorders>
              <w:top w:val="nil"/>
              <w:bottom w:val="nil"/>
            </w:tcBorders>
          </w:tcPr>
          <w:p w14:paraId="7CE365A5">
            <w:pPr>
              <w:pStyle w:val="14"/>
              <w:spacing w:line="229" w:lineRule="exact"/>
              <w:ind w:left="105"/>
              <w:rPr>
                <w:i/>
                <w:sz w:val="22"/>
              </w:rPr>
            </w:pPr>
            <w:r>
              <w:rPr>
                <w:i/>
                <w:sz w:val="22"/>
              </w:rPr>
              <w:t>На</w:t>
            </w:r>
            <w:r>
              <w:rPr>
                <w:i/>
                <w:spacing w:val="-11"/>
                <w:sz w:val="22"/>
              </w:rPr>
              <w:t xml:space="preserve"> </w:t>
            </w:r>
            <w:r>
              <w:rPr>
                <w:i/>
                <w:sz w:val="22"/>
              </w:rPr>
              <w:t>индивидуальном</w:t>
            </w:r>
            <w:r>
              <w:rPr>
                <w:i/>
                <w:spacing w:val="-13"/>
                <w:sz w:val="22"/>
              </w:rPr>
              <w:t xml:space="preserve"> </w:t>
            </w:r>
            <w:r>
              <w:rPr>
                <w:i/>
                <w:spacing w:val="-2"/>
                <w:sz w:val="22"/>
              </w:rPr>
              <w:t>уровне:</w:t>
            </w:r>
          </w:p>
        </w:tc>
      </w:tr>
      <w:tr w14:paraId="01E0E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3943" w:type="dxa"/>
            <w:tcBorders>
              <w:top w:val="nil"/>
              <w:bottom w:val="nil"/>
            </w:tcBorders>
          </w:tcPr>
          <w:p w14:paraId="23B50A7B">
            <w:pPr>
              <w:pStyle w:val="14"/>
              <w:tabs>
                <w:tab w:val="left" w:pos="864"/>
                <w:tab w:val="left" w:pos="1963"/>
                <w:tab w:val="left" w:pos="2458"/>
                <w:tab w:val="left" w:pos="3644"/>
              </w:tabs>
              <w:spacing w:line="237" w:lineRule="exact"/>
              <w:ind w:left="110"/>
              <w:rPr>
                <w:sz w:val="22"/>
              </w:rPr>
            </w:pPr>
            <w:r>
              <w:rPr>
                <w:spacing w:val="-2"/>
                <w:sz w:val="22"/>
              </w:rPr>
              <w:t>роль,</w:t>
            </w:r>
            <w:r>
              <w:rPr>
                <w:sz w:val="22"/>
              </w:rPr>
              <w:tab/>
            </w:r>
            <w:r>
              <w:rPr>
                <w:spacing w:val="-2"/>
                <w:sz w:val="22"/>
              </w:rPr>
              <w:t>функций</w:t>
            </w:r>
            <w:r>
              <w:rPr>
                <w:sz w:val="22"/>
              </w:rPr>
              <w:tab/>
            </w:r>
            <w:r>
              <w:rPr>
                <w:spacing w:val="-5"/>
                <w:sz w:val="22"/>
              </w:rPr>
              <w:t>по</w:t>
            </w:r>
            <w:r>
              <w:rPr>
                <w:sz w:val="22"/>
              </w:rPr>
              <w:tab/>
            </w:r>
            <w:r>
              <w:rPr>
                <w:spacing w:val="-2"/>
                <w:sz w:val="22"/>
              </w:rPr>
              <w:t>контролю</w:t>
            </w:r>
            <w:r>
              <w:rPr>
                <w:sz w:val="22"/>
              </w:rPr>
              <w:tab/>
            </w:r>
            <w:r>
              <w:rPr>
                <w:spacing w:val="-5"/>
                <w:sz w:val="22"/>
              </w:rPr>
              <w:t>за</w:t>
            </w:r>
          </w:p>
        </w:tc>
        <w:tc>
          <w:tcPr>
            <w:tcW w:w="5955" w:type="dxa"/>
            <w:tcBorders>
              <w:top w:val="nil"/>
              <w:bottom w:val="nil"/>
            </w:tcBorders>
          </w:tcPr>
          <w:p w14:paraId="55C52AC5">
            <w:pPr>
              <w:pStyle w:val="14"/>
              <w:tabs>
                <w:tab w:val="left" w:pos="436"/>
                <w:tab w:val="left" w:pos="1222"/>
                <w:tab w:val="left" w:pos="2551"/>
                <w:tab w:val="left" w:pos="4105"/>
                <w:tab w:val="left" w:pos="4469"/>
              </w:tabs>
              <w:spacing w:line="237" w:lineRule="exact"/>
              <w:ind w:left="105"/>
              <w:rPr>
                <w:sz w:val="22"/>
              </w:rPr>
            </w:pPr>
            <w:r>
              <w:rPr>
                <w:spacing w:val="-10"/>
                <w:sz w:val="22"/>
              </w:rPr>
              <w:t>-</w:t>
            </w:r>
            <w:r>
              <w:rPr>
                <w:sz w:val="22"/>
              </w:rPr>
              <w:tab/>
            </w:r>
            <w:r>
              <w:rPr>
                <w:spacing w:val="-2"/>
                <w:sz w:val="22"/>
              </w:rPr>
              <w:t>Через</w:t>
            </w:r>
            <w:r>
              <w:rPr>
                <w:sz w:val="22"/>
              </w:rPr>
              <w:tab/>
            </w:r>
            <w:r>
              <w:rPr>
                <w:spacing w:val="-2"/>
                <w:sz w:val="22"/>
              </w:rPr>
              <w:t>вовлечение</w:t>
            </w:r>
            <w:r>
              <w:rPr>
                <w:sz w:val="22"/>
              </w:rPr>
              <w:tab/>
            </w:r>
            <w:r>
              <w:rPr>
                <w:spacing w:val="-2"/>
                <w:sz w:val="22"/>
              </w:rPr>
              <w:t>обучающихся</w:t>
            </w:r>
            <w:r>
              <w:rPr>
                <w:sz w:val="22"/>
              </w:rPr>
              <w:tab/>
            </w:r>
            <w:r>
              <w:rPr>
                <w:spacing w:val="-10"/>
                <w:sz w:val="22"/>
              </w:rPr>
              <w:t>в</w:t>
            </w:r>
            <w:r>
              <w:rPr>
                <w:sz w:val="22"/>
              </w:rPr>
              <w:tab/>
            </w:r>
            <w:r>
              <w:rPr>
                <w:spacing w:val="-2"/>
                <w:sz w:val="22"/>
              </w:rPr>
              <w:t>планирование,</w:t>
            </w:r>
          </w:p>
        </w:tc>
      </w:tr>
      <w:tr w14:paraId="7597E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3943" w:type="dxa"/>
            <w:tcBorders>
              <w:top w:val="nil"/>
              <w:bottom w:val="nil"/>
            </w:tcBorders>
          </w:tcPr>
          <w:p w14:paraId="634375AC">
            <w:pPr>
              <w:pStyle w:val="14"/>
              <w:spacing w:line="232" w:lineRule="exact"/>
              <w:ind w:left="110"/>
              <w:rPr>
                <w:sz w:val="22"/>
              </w:rPr>
            </w:pPr>
            <w:r>
              <w:rPr>
                <w:sz w:val="22"/>
              </w:rPr>
              <w:t>организацией</w:t>
            </w:r>
            <w:r>
              <w:rPr>
                <w:spacing w:val="-6"/>
                <w:sz w:val="22"/>
              </w:rPr>
              <w:t xml:space="preserve"> </w:t>
            </w:r>
            <w:r>
              <w:rPr>
                <w:sz w:val="22"/>
              </w:rPr>
              <w:t>дежурства</w:t>
            </w:r>
            <w:r>
              <w:rPr>
                <w:spacing w:val="-7"/>
                <w:sz w:val="22"/>
              </w:rPr>
              <w:t xml:space="preserve"> </w:t>
            </w:r>
            <w:r>
              <w:rPr>
                <w:sz w:val="22"/>
              </w:rPr>
              <w:t>и</w:t>
            </w:r>
            <w:r>
              <w:rPr>
                <w:spacing w:val="-3"/>
                <w:sz w:val="22"/>
              </w:rPr>
              <w:t xml:space="preserve"> </w:t>
            </w:r>
            <w:r>
              <w:rPr>
                <w:spacing w:val="-4"/>
                <w:sz w:val="22"/>
              </w:rPr>
              <w:t>т.п.</w:t>
            </w:r>
          </w:p>
        </w:tc>
        <w:tc>
          <w:tcPr>
            <w:tcW w:w="5955" w:type="dxa"/>
            <w:tcBorders>
              <w:top w:val="nil"/>
              <w:bottom w:val="nil"/>
            </w:tcBorders>
          </w:tcPr>
          <w:p w14:paraId="4AFC8B9D">
            <w:pPr>
              <w:pStyle w:val="14"/>
              <w:spacing w:line="232" w:lineRule="exact"/>
              <w:ind w:left="105"/>
              <w:rPr>
                <w:sz w:val="22"/>
              </w:rPr>
            </w:pPr>
            <w:r>
              <w:rPr>
                <w:sz w:val="22"/>
              </w:rPr>
              <w:t>организацию,</w:t>
            </w:r>
            <w:r>
              <w:rPr>
                <w:spacing w:val="38"/>
                <w:sz w:val="22"/>
              </w:rPr>
              <w:t xml:space="preserve"> </w:t>
            </w:r>
            <w:r>
              <w:rPr>
                <w:sz w:val="22"/>
              </w:rPr>
              <w:t>проведение</w:t>
            </w:r>
            <w:r>
              <w:rPr>
                <w:spacing w:val="38"/>
                <w:sz w:val="22"/>
              </w:rPr>
              <w:t xml:space="preserve"> </w:t>
            </w:r>
            <w:r>
              <w:rPr>
                <w:sz w:val="22"/>
              </w:rPr>
              <w:t>и</w:t>
            </w:r>
            <w:r>
              <w:rPr>
                <w:spacing w:val="37"/>
                <w:sz w:val="22"/>
              </w:rPr>
              <w:t xml:space="preserve"> </w:t>
            </w:r>
            <w:r>
              <w:rPr>
                <w:sz w:val="22"/>
              </w:rPr>
              <w:t>анализ</w:t>
            </w:r>
            <w:r>
              <w:rPr>
                <w:spacing w:val="40"/>
                <w:sz w:val="22"/>
              </w:rPr>
              <w:t xml:space="preserve"> </w:t>
            </w:r>
            <w:r>
              <w:rPr>
                <w:sz w:val="22"/>
              </w:rPr>
              <w:t>школьных</w:t>
            </w:r>
            <w:r>
              <w:rPr>
                <w:spacing w:val="74"/>
                <w:w w:val="150"/>
                <w:sz w:val="22"/>
              </w:rPr>
              <w:t xml:space="preserve"> </w:t>
            </w:r>
            <w:r>
              <w:rPr>
                <w:sz w:val="22"/>
              </w:rPr>
              <w:t>и</w:t>
            </w:r>
            <w:r>
              <w:rPr>
                <w:spacing w:val="37"/>
                <w:sz w:val="22"/>
              </w:rPr>
              <w:t xml:space="preserve"> </w:t>
            </w:r>
            <w:r>
              <w:rPr>
                <w:spacing w:val="-2"/>
                <w:sz w:val="22"/>
              </w:rPr>
              <w:t>классных</w:t>
            </w:r>
          </w:p>
        </w:tc>
      </w:tr>
      <w:tr w14:paraId="2373A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jc w:val="center"/>
        </w:trPr>
        <w:tc>
          <w:tcPr>
            <w:tcW w:w="3943" w:type="dxa"/>
            <w:tcBorders>
              <w:top w:val="nil"/>
            </w:tcBorders>
          </w:tcPr>
          <w:p w14:paraId="615504E5">
            <w:pPr>
              <w:pStyle w:val="14"/>
              <w:rPr>
                <w:sz w:val="22"/>
              </w:rPr>
            </w:pPr>
          </w:p>
        </w:tc>
        <w:tc>
          <w:tcPr>
            <w:tcW w:w="5955" w:type="dxa"/>
            <w:tcBorders>
              <w:top w:val="nil"/>
            </w:tcBorders>
          </w:tcPr>
          <w:p w14:paraId="4125F0AE">
            <w:pPr>
              <w:pStyle w:val="14"/>
              <w:spacing w:line="249" w:lineRule="exact"/>
              <w:ind w:left="105"/>
              <w:rPr>
                <w:sz w:val="22"/>
              </w:rPr>
            </w:pPr>
            <w:r>
              <w:rPr>
                <w:spacing w:val="-4"/>
                <w:sz w:val="22"/>
              </w:rPr>
              <w:t>дел;</w:t>
            </w:r>
          </w:p>
        </w:tc>
      </w:tr>
    </w:tbl>
    <w:p w14:paraId="2DFE9A31">
      <w:pPr>
        <w:spacing w:after="0" w:line="242" w:lineRule="auto"/>
      </w:pPr>
    </w:p>
    <w:p w14:paraId="1B82F24E">
      <w:pPr>
        <w:spacing w:after="0" w:line="242" w:lineRule="auto"/>
      </w:pPr>
    </w:p>
    <w:p w14:paraId="17D90569">
      <w:pPr>
        <w:pStyle w:val="2"/>
        <w:numPr>
          <w:ilvl w:val="0"/>
          <w:numId w:val="174"/>
        </w:numPr>
        <w:tabs>
          <w:tab w:val="left" w:pos="1679"/>
        </w:tabs>
        <w:spacing w:before="0" w:after="0" w:line="275" w:lineRule="exact"/>
        <w:ind w:left="1679" w:right="0" w:hanging="239"/>
        <w:jc w:val="both"/>
      </w:pPr>
      <w:r>
        <w:t xml:space="preserve">Модуль </w:t>
      </w:r>
      <w:r>
        <w:rPr>
          <w:spacing w:val="-2"/>
        </w:rPr>
        <w:t>«Профориентация»</w:t>
      </w:r>
    </w:p>
    <w:p w14:paraId="7ACC23E6">
      <w:pPr>
        <w:pStyle w:val="8"/>
        <w:ind w:right="1729" w:firstLine="566"/>
        <w:rPr>
          <w:spacing w:val="-2"/>
        </w:rPr>
      </w:pPr>
      <w:r>
        <w:rPr>
          <w:i/>
        </w:rPr>
        <w:t xml:space="preserve">Задача </w:t>
      </w:r>
      <w:r>
        <w:t>совместной деятельности</w:t>
      </w:r>
      <w:r>
        <w:rPr>
          <w:spacing w:val="-1"/>
        </w:rPr>
        <w:t xml:space="preserve"> </w:t>
      </w:r>
      <w:r>
        <w:t xml:space="preserve">педагога и ученика по профориентации – подготовить школьника к осознанному выбору своей будущей профессиональной деятельности. Эта работа осуществляется в следующих </w:t>
      </w:r>
      <w:r>
        <w:rPr>
          <w:spacing w:val="-2"/>
        </w:rPr>
        <w:t>направлениях:</w:t>
      </w:r>
    </w:p>
    <w:p w14:paraId="50D5841C">
      <w:pPr>
        <w:pStyle w:val="8"/>
        <w:ind w:right="1729" w:firstLine="566"/>
      </w:pPr>
      <w:r>
        <w:rPr>
          <w:rFonts w:hint="default"/>
          <w:spacing w:val="-2"/>
          <w:lang w:val="ru-RU"/>
        </w:rPr>
        <w:t xml:space="preserve">- </w:t>
      </w:r>
      <w:r>
        <w:t>профессиональное воспитание, включающее в себя формирование склонностей и профессиональных интересов школьников;</w:t>
      </w:r>
    </w:p>
    <w:p w14:paraId="59E3B677">
      <w:pPr>
        <w:pStyle w:val="13"/>
        <w:numPr>
          <w:ilvl w:val="0"/>
          <w:numId w:val="186"/>
        </w:numPr>
        <w:tabs>
          <w:tab w:val="left" w:pos="2302"/>
        </w:tabs>
        <w:spacing w:before="3" w:after="0" w:line="240" w:lineRule="auto"/>
        <w:ind w:left="1440" w:right="1740" w:firstLine="566"/>
        <w:jc w:val="both"/>
        <w:rPr>
          <w:sz w:val="24"/>
        </w:rPr>
      </w:pPr>
      <w:r>
        <w:rPr>
          <w:sz w:val="24"/>
        </w:rPr>
        <w:t>профессиональная консультация, включающая изучение личности обучающегося и на этой основе выдача профессиональных</w:t>
      </w:r>
      <w:r>
        <w:rPr>
          <w:spacing w:val="-1"/>
          <w:sz w:val="24"/>
        </w:rPr>
        <w:t xml:space="preserve"> </w:t>
      </w:r>
      <w:r>
        <w:rPr>
          <w:sz w:val="24"/>
        </w:rPr>
        <w:t>рекомендаций (чаще всего носит индивидуальный ха-</w:t>
      </w:r>
    </w:p>
    <w:p w14:paraId="70BA4E48">
      <w:pPr>
        <w:pStyle w:val="8"/>
        <w:spacing w:line="274" w:lineRule="exact"/>
        <w:jc w:val="left"/>
      </w:pPr>
      <w:r>
        <w:rPr>
          <w:spacing w:val="-2"/>
        </w:rPr>
        <w:t>рактер);</w:t>
      </w:r>
    </w:p>
    <w:p w14:paraId="5DB33B63">
      <w:pPr>
        <w:pStyle w:val="13"/>
        <w:numPr>
          <w:ilvl w:val="0"/>
          <w:numId w:val="186"/>
        </w:numPr>
        <w:tabs>
          <w:tab w:val="left" w:pos="2211"/>
        </w:tabs>
        <w:spacing w:before="3" w:after="0" w:line="240" w:lineRule="auto"/>
        <w:ind w:left="1440" w:right="1737" w:firstLine="566"/>
        <w:jc w:val="both"/>
        <w:rPr>
          <w:sz w:val="24"/>
        </w:rPr>
      </w:pPr>
      <w:r>
        <w:rPr>
          <w:sz w:val="24"/>
        </w:rPr>
        <w:t>профессиональная информация, включающая в себя сведения о мире профессий, личностных и профессиональных качествах человека,</w:t>
      </w:r>
      <w:r>
        <w:rPr>
          <w:spacing w:val="80"/>
          <w:sz w:val="24"/>
        </w:rPr>
        <w:t xml:space="preserve"> </w:t>
      </w:r>
      <w:r>
        <w:rPr>
          <w:sz w:val="24"/>
        </w:rPr>
        <w:t>существенных для самоопределения, о системе учебных заведений и путях получения профессии, о потребностях общества в кадрах.</w:t>
      </w:r>
    </w:p>
    <w:p w14:paraId="25019BD9">
      <w:pPr>
        <w:pStyle w:val="8"/>
        <w:ind w:right="1737" w:firstLine="566"/>
      </w:pPr>
      <w:r>
        <w:t xml:space="preserve">С учетом психологических и возрастных особенностей обучающихся выделены следующие этапы и содержание профориентационной работы в </w:t>
      </w:r>
      <w:r>
        <w:rPr>
          <w:spacing w:val="-2"/>
        </w:rPr>
        <w:t>школе:</w:t>
      </w:r>
    </w:p>
    <w:p w14:paraId="3F3BED4B">
      <w:pPr>
        <w:pStyle w:val="8"/>
        <w:spacing w:line="242" w:lineRule="auto"/>
        <w:ind w:right="1742" w:firstLine="566"/>
      </w:pPr>
      <w:r>
        <w:t>1- 4 классы: формирование у младших школьников ценностного отношения к труду, понимание его роли в жизни человека и в обществе;</w:t>
      </w:r>
    </w:p>
    <w:p w14:paraId="1E9AEA43">
      <w:pPr>
        <w:pStyle w:val="8"/>
        <w:ind w:right="1727" w:firstLine="566"/>
      </w:pPr>
      <w:r>
        <w:t>5 – 6 классы: развитие у школьников личностного интереса к профессиональной деятельности;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культуре и др.</w:t>
      </w:r>
    </w:p>
    <w:p w14:paraId="4ABB9DF3">
      <w:pPr>
        <w:pStyle w:val="8"/>
        <w:ind w:right="1738" w:firstLine="566"/>
      </w:pPr>
      <w:r>
        <w:t>7-9 классы: уточнение образовательного запроса в ходе факультативных занятий и элективных курсов; групповое и индивидуальное консультирование с целью оказания помощи выбора профиля обучения;</w:t>
      </w:r>
    </w:p>
    <w:p w14:paraId="4CD9C263">
      <w:pPr>
        <w:pStyle w:val="8"/>
        <w:spacing w:line="274" w:lineRule="exact"/>
        <w:ind w:left="2007"/>
      </w:pPr>
      <w:r>
        <w:t>В</w:t>
      </w:r>
      <w:r>
        <w:rPr>
          <w:spacing w:val="-4"/>
        </w:rPr>
        <w:t xml:space="preserve"> </w:t>
      </w:r>
      <w:r>
        <w:t>нашей</w:t>
      </w:r>
      <w:r>
        <w:rPr>
          <w:spacing w:val="-3"/>
        </w:rPr>
        <w:t xml:space="preserve"> </w:t>
      </w:r>
      <w:r>
        <w:t>школе эта работа</w:t>
      </w:r>
      <w:r>
        <w:rPr>
          <w:spacing w:val="-9"/>
        </w:rPr>
        <w:t xml:space="preserve"> </w:t>
      </w:r>
      <w:r>
        <w:t xml:space="preserve">осуществляется </w:t>
      </w:r>
      <w:r>
        <w:rPr>
          <w:spacing w:val="-2"/>
        </w:rPr>
        <w:t>через:</w:t>
      </w:r>
    </w:p>
    <w:p w14:paraId="61373F29">
      <w:pPr>
        <w:pStyle w:val="13"/>
        <w:numPr>
          <w:ilvl w:val="0"/>
          <w:numId w:val="186"/>
        </w:numPr>
        <w:tabs>
          <w:tab w:val="left" w:pos="2341"/>
        </w:tabs>
        <w:spacing w:before="0" w:after="0" w:line="240" w:lineRule="auto"/>
        <w:ind w:left="1440" w:right="1743" w:firstLine="566"/>
        <w:jc w:val="both"/>
        <w:rPr>
          <w:sz w:val="24"/>
        </w:rPr>
      </w:pPr>
      <w:r>
        <w:rPr>
          <w:sz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64A3D290">
      <w:pPr>
        <w:pStyle w:val="13"/>
        <w:numPr>
          <w:ilvl w:val="0"/>
          <w:numId w:val="186"/>
        </w:numPr>
        <w:tabs>
          <w:tab w:val="left" w:pos="2153"/>
        </w:tabs>
        <w:spacing w:before="0" w:after="0" w:line="240" w:lineRule="auto"/>
        <w:ind w:left="1440" w:right="1744" w:firstLine="566"/>
        <w:jc w:val="both"/>
        <w:rPr>
          <w:sz w:val="24"/>
        </w:rPr>
      </w:pPr>
      <w:r>
        <w:rPr>
          <w:sz w:val="24"/>
        </w:rPr>
        <w:t>профориентационные</w:t>
      </w:r>
      <w:r>
        <w:rPr>
          <w:spacing w:val="-4"/>
          <w:sz w:val="24"/>
        </w:rPr>
        <w:t xml:space="preserve"> </w:t>
      </w:r>
      <w:r>
        <w:rPr>
          <w:sz w:val="24"/>
        </w:rPr>
        <w:t>деловые</w:t>
      </w:r>
      <w:r>
        <w:rPr>
          <w:spacing w:val="-4"/>
          <w:sz w:val="24"/>
        </w:rPr>
        <w:t xml:space="preserve"> </w:t>
      </w:r>
      <w:r>
        <w:rPr>
          <w:sz w:val="24"/>
        </w:rPr>
        <w:t>игры,</w:t>
      </w:r>
      <w:r>
        <w:rPr>
          <w:spacing w:val="-1"/>
          <w:sz w:val="24"/>
        </w:rPr>
        <w:t xml:space="preserve"> </w:t>
      </w:r>
      <w:r>
        <w:rPr>
          <w:sz w:val="24"/>
        </w:rPr>
        <w:t>расширяющие знания</w:t>
      </w:r>
      <w:r>
        <w:rPr>
          <w:spacing w:val="-3"/>
          <w:sz w:val="24"/>
        </w:rPr>
        <w:t xml:space="preserve"> </w:t>
      </w:r>
      <w:r>
        <w:rPr>
          <w:sz w:val="24"/>
        </w:rPr>
        <w:t>школьников</w:t>
      </w:r>
      <w:r>
        <w:rPr>
          <w:spacing w:val="-6"/>
          <w:sz w:val="24"/>
        </w:rPr>
        <w:t xml:space="preserve"> </w:t>
      </w:r>
      <w:r>
        <w:rPr>
          <w:sz w:val="24"/>
        </w:rPr>
        <w:t>о типах профессий, о способах выбора профессий, о достоинствах и недостатках той или иной интересной школьника профессиональной деятельности;</w:t>
      </w:r>
    </w:p>
    <w:p w14:paraId="029DE710">
      <w:pPr>
        <w:pStyle w:val="13"/>
        <w:numPr>
          <w:ilvl w:val="0"/>
          <w:numId w:val="186"/>
        </w:numPr>
        <w:tabs>
          <w:tab w:val="left" w:pos="2182"/>
        </w:tabs>
        <w:spacing w:before="0" w:after="0" w:line="240" w:lineRule="auto"/>
        <w:ind w:left="1440" w:right="1731" w:firstLine="566"/>
        <w:jc w:val="both"/>
        <w:rPr>
          <w:sz w:val="24"/>
        </w:rPr>
      </w:pPr>
      <w:r>
        <w:rPr>
          <w:sz w:val="24"/>
        </w:rPr>
        <w:t>экскурсии на предприятия с. Ильинка, дающие школьникам начальные представления о существующих профессиях и условиях работы людей, представляющих эти профессии (Пожарная часть, ОВД</w:t>
      </w:r>
      <w:r>
        <w:rPr>
          <w:spacing w:val="80"/>
          <w:w w:val="150"/>
          <w:sz w:val="24"/>
        </w:rPr>
        <w:t xml:space="preserve"> </w:t>
      </w:r>
      <w:r>
        <w:rPr>
          <w:sz w:val="24"/>
        </w:rPr>
        <w:t>и др.);</w:t>
      </w:r>
    </w:p>
    <w:p w14:paraId="5078EB27">
      <w:pPr>
        <w:pStyle w:val="13"/>
        <w:numPr>
          <w:ilvl w:val="0"/>
          <w:numId w:val="186"/>
        </w:numPr>
        <w:tabs>
          <w:tab w:val="left" w:pos="2230"/>
        </w:tabs>
        <w:spacing w:before="0" w:after="0" w:line="242" w:lineRule="auto"/>
        <w:ind w:left="1440" w:right="1740" w:firstLine="566"/>
        <w:jc w:val="both"/>
        <w:rPr>
          <w:sz w:val="24"/>
        </w:rPr>
      </w:pPr>
      <w:r>
        <w:rPr>
          <w:sz w:val="24"/>
        </w:rPr>
        <w:t xml:space="preserve">посещение профориентационных выставок, дней открытых дверей в </w:t>
      </w:r>
      <w:r>
        <w:rPr>
          <w:spacing w:val="-2"/>
          <w:sz w:val="24"/>
        </w:rPr>
        <w:t>колледжах</w:t>
      </w:r>
    </w:p>
    <w:p w14:paraId="27D51E1B">
      <w:pPr>
        <w:pStyle w:val="8"/>
        <w:spacing w:line="271" w:lineRule="exact"/>
        <w:ind w:left="2007"/>
      </w:pPr>
      <w:r>
        <w:t>г.</w:t>
      </w:r>
      <w:r>
        <w:rPr>
          <w:spacing w:val="-1"/>
        </w:rPr>
        <w:t xml:space="preserve"> </w:t>
      </w:r>
      <w:r>
        <w:t>Улан-</w:t>
      </w:r>
      <w:r>
        <w:rPr>
          <w:spacing w:val="-4"/>
        </w:rPr>
        <w:t>Удэ;</w:t>
      </w:r>
    </w:p>
    <w:p w14:paraId="1FA460DA">
      <w:pPr>
        <w:pStyle w:val="13"/>
        <w:numPr>
          <w:ilvl w:val="0"/>
          <w:numId w:val="186"/>
        </w:numPr>
        <w:tabs>
          <w:tab w:val="left" w:pos="2230"/>
        </w:tabs>
        <w:spacing w:before="1" w:after="0" w:line="237" w:lineRule="auto"/>
        <w:ind w:left="1440" w:right="1735" w:firstLine="566"/>
        <w:jc w:val="both"/>
        <w:rPr>
          <w:sz w:val="24"/>
        </w:rPr>
      </w:pPr>
      <w:r>
        <w:rPr>
          <w:sz w:val="24"/>
        </w:rPr>
        <w:t>совместное с педагогами изучение интернет ресурсов, посвященных выбору профессий, прохождение профориентационного онлайн-тестирования;</w:t>
      </w:r>
    </w:p>
    <w:p w14:paraId="01A8F9BF">
      <w:pPr>
        <w:pStyle w:val="13"/>
        <w:numPr>
          <w:ilvl w:val="0"/>
          <w:numId w:val="186"/>
        </w:numPr>
        <w:tabs>
          <w:tab w:val="left" w:pos="2313"/>
        </w:tabs>
        <w:spacing w:before="3" w:after="0" w:line="275" w:lineRule="exact"/>
        <w:ind w:left="2313" w:right="0" w:hanging="306"/>
        <w:jc w:val="both"/>
        <w:rPr>
          <w:sz w:val="24"/>
        </w:rPr>
      </w:pPr>
      <w:r>
        <w:rPr>
          <w:sz w:val="24"/>
        </w:rPr>
        <w:t>участие</w:t>
      </w:r>
      <w:r>
        <w:rPr>
          <w:spacing w:val="39"/>
          <w:sz w:val="24"/>
        </w:rPr>
        <w:t xml:space="preserve">  </w:t>
      </w:r>
      <w:r>
        <w:rPr>
          <w:sz w:val="24"/>
        </w:rPr>
        <w:t>в</w:t>
      </w:r>
      <w:r>
        <w:rPr>
          <w:spacing w:val="42"/>
          <w:sz w:val="24"/>
        </w:rPr>
        <w:t xml:space="preserve">  </w:t>
      </w:r>
      <w:r>
        <w:rPr>
          <w:sz w:val="24"/>
        </w:rPr>
        <w:t>работе</w:t>
      </w:r>
      <w:r>
        <w:rPr>
          <w:spacing w:val="40"/>
          <w:sz w:val="24"/>
        </w:rPr>
        <w:t xml:space="preserve">  </w:t>
      </w:r>
      <w:r>
        <w:rPr>
          <w:sz w:val="24"/>
        </w:rPr>
        <w:t>всероссийских</w:t>
      </w:r>
      <w:r>
        <w:rPr>
          <w:spacing w:val="38"/>
          <w:sz w:val="24"/>
        </w:rPr>
        <w:t xml:space="preserve">  </w:t>
      </w:r>
      <w:r>
        <w:rPr>
          <w:sz w:val="24"/>
        </w:rPr>
        <w:t>профориентационного</w:t>
      </w:r>
      <w:r>
        <w:rPr>
          <w:spacing w:val="43"/>
          <w:sz w:val="24"/>
        </w:rPr>
        <w:t xml:space="preserve">  </w:t>
      </w:r>
      <w:r>
        <w:rPr>
          <w:spacing w:val="-2"/>
          <w:sz w:val="24"/>
        </w:rPr>
        <w:t>проектов</w:t>
      </w:r>
    </w:p>
    <w:p w14:paraId="7265000A">
      <w:pPr>
        <w:pStyle w:val="8"/>
        <w:spacing w:line="242" w:lineRule="auto"/>
        <w:ind w:right="1742"/>
      </w:pPr>
      <w:r>
        <w:t>«ПроеКТОриЯ», «Билет в будущее», «Финансовая грамотность», созданных в сети интернет;</w:t>
      </w:r>
    </w:p>
    <w:p w14:paraId="40EA8B22">
      <w:pPr>
        <w:pStyle w:val="13"/>
        <w:numPr>
          <w:ilvl w:val="0"/>
          <w:numId w:val="186"/>
        </w:numPr>
        <w:tabs>
          <w:tab w:val="left" w:pos="2163"/>
        </w:tabs>
        <w:spacing w:before="0" w:after="0" w:line="240" w:lineRule="auto"/>
        <w:ind w:left="1440" w:right="1734" w:firstLine="566"/>
        <w:jc w:val="both"/>
      </w:pPr>
      <w:r>
        <w:rPr>
          <w:sz w:val="24"/>
        </w:rPr>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w:t>
      </w:r>
      <w:r>
        <w:rPr>
          <w:spacing w:val="-3"/>
          <w:sz w:val="24"/>
        </w:rPr>
        <w:t xml:space="preserve"> </w:t>
      </w:r>
      <w:r>
        <w:rPr>
          <w:sz w:val="24"/>
        </w:rPr>
        <w:t>могут иметь значение в процессе выбора ими профессии;</w:t>
      </w:r>
    </w:p>
    <w:p w14:paraId="7F2940DD">
      <w:pPr>
        <w:pStyle w:val="13"/>
        <w:numPr>
          <w:ilvl w:val="0"/>
          <w:numId w:val="186"/>
        </w:numPr>
        <w:tabs>
          <w:tab w:val="left" w:pos="2163"/>
        </w:tabs>
        <w:spacing w:before="0" w:after="0" w:line="240" w:lineRule="auto"/>
        <w:ind w:left="1440" w:right="1734" w:firstLine="566"/>
        <w:jc w:val="both"/>
      </w:pPr>
      <w:r>
        <w:rPr>
          <w:sz w:val="24"/>
        </w:rPr>
        <w:t>реализацию проекта «Трудоустройство несовершеннолетних, достигших 14-летнего возраста на временные общественные работы через Прибайкальский Центр занятости населения.</w:t>
      </w:r>
    </w:p>
    <w:p w14:paraId="70301230">
      <w:pPr>
        <w:pStyle w:val="13"/>
        <w:numPr>
          <w:ilvl w:val="0"/>
          <w:numId w:val="0"/>
        </w:numPr>
        <w:tabs>
          <w:tab w:val="left" w:pos="2163"/>
        </w:tabs>
        <w:spacing w:before="0" w:after="0" w:line="240" w:lineRule="auto"/>
        <w:ind w:left="2006" w:leftChars="0" w:right="1734" w:rightChars="0"/>
        <w:jc w:val="both"/>
        <w:rPr>
          <w:sz w:val="24"/>
        </w:rPr>
      </w:pPr>
    </w:p>
    <w:p w14:paraId="3D1996C9">
      <w:pPr>
        <w:pStyle w:val="2"/>
        <w:numPr>
          <w:ilvl w:val="0"/>
          <w:numId w:val="174"/>
        </w:numPr>
        <w:tabs>
          <w:tab w:val="left" w:pos="1679"/>
        </w:tabs>
        <w:spacing w:before="275" w:after="0" w:line="240" w:lineRule="auto"/>
        <w:ind w:left="1679" w:right="0" w:hanging="239"/>
        <w:jc w:val="left"/>
      </w:pPr>
      <w:r>
        <w:t>Модуль</w:t>
      </w:r>
      <w:r>
        <w:rPr>
          <w:spacing w:val="-4"/>
        </w:rPr>
        <w:t xml:space="preserve"> </w:t>
      </w:r>
      <w:r>
        <w:t xml:space="preserve">«Школьные </w:t>
      </w:r>
      <w:r>
        <w:rPr>
          <w:spacing w:val="-2"/>
        </w:rPr>
        <w:t>дела»</w:t>
      </w:r>
    </w:p>
    <w:p w14:paraId="0AC9055D">
      <w:pPr>
        <w:pStyle w:val="8"/>
        <w:spacing w:before="74"/>
        <w:ind w:right="1733" w:firstLine="566"/>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с педагогами и обучающимися. Реализация воспитательного потенциала основных школьных дел ориентированных на целевые приоритеты, связанные с возрастными особенностями воспитанников в МОУ «Мостовская ООШ» предусматривает:</w:t>
      </w:r>
    </w:p>
    <w:p w14:paraId="2515D45C">
      <w:pPr>
        <w:spacing w:before="0" w:line="275" w:lineRule="exact"/>
        <w:ind w:left="2007" w:right="0" w:firstLine="0"/>
        <w:jc w:val="both"/>
        <w:rPr>
          <w:i/>
          <w:sz w:val="24"/>
        </w:rPr>
      </w:pPr>
      <w:r>
        <w:rPr>
          <w:i/>
          <w:sz w:val="24"/>
        </w:rPr>
        <w:t>На</w:t>
      </w:r>
      <w:r>
        <w:rPr>
          <w:i/>
          <w:spacing w:val="-1"/>
          <w:sz w:val="24"/>
        </w:rPr>
        <w:t xml:space="preserve"> </w:t>
      </w:r>
      <w:r>
        <w:rPr>
          <w:i/>
          <w:sz w:val="24"/>
        </w:rPr>
        <w:t>внешкольном</w:t>
      </w:r>
      <w:r>
        <w:rPr>
          <w:i/>
          <w:spacing w:val="-4"/>
          <w:sz w:val="24"/>
        </w:rPr>
        <w:t xml:space="preserve"> </w:t>
      </w:r>
      <w:r>
        <w:rPr>
          <w:i/>
          <w:spacing w:val="-2"/>
          <w:sz w:val="24"/>
        </w:rPr>
        <w:t>уровне:</w:t>
      </w:r>
    </w:p>
    <w:p w14:paraId="286A9B1F">
      <w:pPr>
        <w:pStyle w:val="8"/>
        <w:ind w:right="1735" w:firstLine="566"/>
      </w:pPr>
      <w:r>
        <w:t>-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w:t>
      </w:r>
      <w:r>
        <w:rPr>
          <w:spacing w:val="28"/>
        </w:rPr>
        <w:t xml:space="preserve">  </w:t>
      </w:r>
      <w:r>
        <w:t>преобразование</w:t>
      </w:r>
      <w:r>
        <w:rPr>
          <w:spacing w:val="25"/>
        </w:rPr>
        <w:t xml:space="preserve">  </w:t>
      </w:r>
      <w:r>
        <w:t>окружающего</w:t>
      </w:r>
      <w:r>
        <w:rPr>
          <w:spacing w:val="27"/>
        </w:rPr>
        <w:t xml:space="preserve">  </w:t>
      </w:r>
      <w:r>
        <w:t>школы</w:t>
      </w:r>
      <w:r>
        <w:rPr>
          <w:spacing w:val="27"/>
        </w:rPr>
        <w:t xml:space="preserve">  </w:t>
      </w:r>
      <w:r>
        <w:t>социума:</w:t>
      </w:r>
      <w:r>
        <w:rPr>
          <w:spacing w:val="30"/>
        </w:rPr>
        <w:t xml:space="preserve">  </w:t>
      </w:r>
      <w:r>
        <w:t>Экологические</w:t>
      </w:r>
      <w:r>
        <w:rPr>
          <w:spacing w:val="29"/>
        </w:rPr>
        <w:t xml:space="preserve">  </w:t>
      </w:r>
      <w:r>
        <w:rPr>
          <w:spacing w:val="-2"/>
        </w:rPr>
        <w:t>акции:</w:t>
      </w:r>
    </w:p>
    <w:p w14:paraId="24C206FC">
      <w:pPr>
        <w:pStyle w:val="8"/>
        <w:ind w:right="1737"/>
      </w:pPr>
      <w:r>
        <w:t>«Сбережем лес от пожара», «Чистые берега» по очистке берега реки Мостовка</w:t>
      </w:r>
      <w:r>
        <w:rPr>
          <w:spacing w:val="80"/>
        </w:rPr>
        <w:t xml:space="preserve"> </w:t>
      </w:r>
      <w:r>
        <w:t>и участка реки Селенга; патриотические акции - «Поздравь ветерана», Возложение цветов к памятнику погибшим воинам в годы; «Блокадный хлеб»,</w:t>
      </w:r>
    </w:p>
    <w:p w14:paraId="701108AA">
      <w:pPr>
        <w:pStyle w:val="8"/>
        <w:spacing w:before="2"/>
        <w:ind w:right="1735"/>
      </w:pPr>
      <w:r>
        <w:t>«Бессмертный полк», «Георгиевская ленточка» и др.;</w:t>
      </w:r>
      <w:r>
        <w:rPr>
          <w:spacing w:val="40"/>
        </w:rPr>
        <w:t xml:space="preserve"> </w:t>
      </w:r>
      <w:r>
        <w:t>социальные акции благотворительной направленности: оказание помощи в подготовке к школе учащимся</w:t>
      </w:r>
      <w:r>
        <w:rPr>
          <w:spacing w:val="80"/>
          <w:w w:val="150"/>
        </w:rPr>
        <w:t xml:space="preserve"> </w:t>
      </w:r>
      <w:r>
        <w:t>из</w:t>
      </w:r>
      <w:r>
        <w:rPr>
          <w:spacing w:val="80"/>
          <w:w w:val="150"/>
        </w:rPr>
        <w:t xml:space="preserve"> </w:t>
      </w:r>
      <w:r>
        <w:t>малообеспеченных</w:t>
      </w:r>
      <w:r>
        <w:rPr>
          <w:spacing w:val="80"/>
          <w:w w:val="150"/>
        </w:rPr>
        <w:t xml:space="preserve"> </w:t>
      </w:r>
      <w:r>
        <w:t>семей</w:t>
      </w:r>
      <w:r>
        <w:rPr>
          <w:spacing w:val="80"/>
          <w:w w:val="150"/>
        </w:rPr>
        <w:t xml:space="preserve"> </w:t>
      </w:r>
      <w:r>
        <w:t>и</w:t>
      </w:r>
      <w:r>
        <w:rPr>
          <w:spacing w:val="80"/>
          <w:w w:val="150"/>
        </w:rPr>
        <w:t xml:space="preserve"> </w:t>
      </w:r>
      <w:r>
        <w:t>семей,</w:t>
      </w:r>
      <w:r>
        <w:rPr>
          <w:spacing w:val="80"/>
        </w:rPr>
        <w:t xml:space="preserve"> </w:t>
      </w:r>
      <w:r>
        <w:t>находящихся</w:t>
      </w:r>
      <w:r>
        <w:rPr>
          <w:spacing w:val="80"/>
          <w:w w:val="150"/>
        </w:rPr>
        <w:t xml:space="preserve"> </w:t>
      </w:r>
      <w:r>
        <w:t>в социально-опасном положении</w:t>
      </w:r>
      <w:r>
        <w:rPr>
          <w:spacing w:val="40"/>
        </w:rPr>
        <w:t xml:space="preserve"> </w:t>
      </w:r>
      <w:r>
        <w:t>«Школьный набат», участие во флешмобах посвящённым разным датам.</w:t>
      </w:r>
    </w:p>
    <w:p w14:paraId="61B2BB3A">
      <w:pPr>
        <w:pStyle w:val="8"/>
        <w:ind w:right="1740" w:firstLine="566"/>
      </w:pPr>
      <w:r>
        <w:t>Участие школьников во всероссийских акциях, посвященных значимым отечественным и международным событиям: Всероссийская акция «Диктант Победы»; Всероссийский урок «Экология и энергосбережение»; Всероссийский открытый урок «ОБЖ»; Единый урок здоровья;</w:t>
      </w:r>
      <w:r>
        <w:rPr>
          <w:spacing w:val="40"/>
        </w:rPr>
        <w:t xml:space="preserve"> </w:t>
      </w:r>
      <w:r>
        <w:t>Всероссийский урок безопасности школьников в сети Интернет; Всероссийский форум профессиональной ориентации «ПроеКТОриЯ» и т.д.</w:t>
      </w:r>
    </w:p>
    <w:p w14:paraId="720935E7">
      <w:pPr>
        <w:spacing w:before="0"/>
        <w:ind w:left="2127" w:right="0" w:firstLine="0"/>
        <w:jc w:val="both"/>
        <w:rPr>
          <w:i/>
          <w:sz w:val="24"/>
        </w:rPr>
      </w:pPr>
      <w:r>
        <w:rPr>
          <w:i/>
          <w:sz w:val="24"/>
        </w:rPr>
        <w:t>На</w:t>
      </w:r>
      <w:r>
        <w:rPr>
          <w:i/>
          <w:spacing w:val="-1"/>
          <w:sz w:val="24"/>
        </w:rPr>
        <w:t xml:space="preserve"> </w:t>
      </w:r>
      <w:r>
        <w:rPr>
          <w:i/>
          <w:sz w:val="24"/>
        </w:rPr>
        <w:t>школьном</w:t>
      </w:r>
      <w:r>
        <w:rPr>
          <w:i/>
          <w:spacing w:val="-3"/>
          <w:sz w:val="24"/>
        </w:rPr>
        <w:t xml:space="preserve"> </w:t>
      </w:r>
      <w:r>
        <w:rPr>
          <w:i/>
          <w:spacing w:val="-2"/>
          <w:sz w:val="24"/>
        </w:rPr>
        <w:t>уровне:</w:t>
      </w:r>
    </w:p>
    <w:p w14:paraId="7DCF05C9">
      <w:pPr>
        <w:pStyle w:val="13"/>
        <w:numPr>
          <w:ilvl w:val="0"/>
          <w:numId w:val="187"/>
        </w:numPr>
        <w:tabs>
          <w:tab w:val="left" w:pos="1684"/>
        </w:tabs>
        <w:spacing w:before="1" w:after="0" w:line="240" w:lineRule="auto"/>
        <w:ind w:left="1440" w:right="1730" w:firstLine="0"/>
        <w:jc w:val="both"/>
        <w:rPr>
          <w:sz w:val="24"/>
        </w:rPr>
      </w:pPr>
      <w:r>
        <w:rPr>
          <w:sz w:val="24"/>
        </w:rPr>
        <w:t>общешкольные праздники - мероприятия, посвященные знаменательным датам в истории района, РБ,РФ: Праздничная линейка, посвящённая Дню знаний, Праздничные концерты, посвящённые Дню учителя, Библиотечные уроки, Тематические выставки творческих детских работ, Новогоднее праздничное представление, конкурсы эстрадной песни, Фестиваль «Битва хоров», Праздник</w:t>
      </w:r>
      <w:r>
        <w:rPr>
          <w:spacing w:val="-1"/>
          <w:sz w:val="24"/>
        </w:rPr>
        <w:t xml:space="preserve"> </w:t>
      </w:r>
      <w:r>
        <w:rPr>
          <w:sz w:val="24"/>
        </w:rPr>
        <w:t>Последнего звонка, Конкурс чтецов</w:t>
      </w:r>
      <w:r>
        <w:rPr>
          <w:spacing w:val="-2"/>
          <w:sz w:val="24"/>
        </w:rPr>
        <w:t xml:space="preserve"> </w:t>
      </w:r>
      <w:r>
        <w:rPr>
          <w:sz w:val="24"/>
        </w:rPr>
        <w:t>«Живая классика», «День здоровья» -«Неделя Мужества» -«День самоуправления», «Смотр строя и</w:t>
      </w:r>
      <w:r>
        <w:rPr>
          <w:spacing w:val="40"/>
          <w:sz w:val="24"/>
        </w:rPr>
        <w:t xml:space="preserve"> </w:t>
      </w:r>
      <w:r>
        <w:rPr>
          <w:sz w:val="24"/>
        </w:rPr>
        <w:t>песни» и др.</w:t>
      </w:r>
    </w:p>
    <w:p w14:paraId="4522CAA9">
      <w:pPr>
        <w:pStyle w:val="13"/>
        <w:numPr>
          <w:ilvl w:val="0"/>
          <w:numId w:val="187"/>
        </w:numPr>
        <w:tabs>
          <w:tab w:val="left" w:pos="1597"/>
        </w:tabs>
        <w:spacing w:before="2" w:after="0" w:line="240" w:lineRule="auto"/>
        <w:ind w:left="1440" w:right="1740" w:firstLine="0"/>
        <w:jc w:val="both"/>
        <w:rPr>
          <w:sz w:val="24"/>
        </w:rPr>
      </w:pPr>
      <w:r>
        <w:rPr>
          <w:sz w:val="24"/>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w:t>
      </w:r>
      <w:r>
        <w:rPr>
          <w:spacing w:val="32"/>
          <w:sz w:val="24"/>
        </w:rPr>
        <w:t xml:space="preserve"> </w:t>
      </w:r>
      <w:r>
        <w:rPr>
          <w:sz w:val="24"/>
        </w:rPr>
        <w:t>статусов</w:t>
      </w:r>
      <w:r>
        <w:rPr>
          <w:spacing w:val="39"/>
          <w:sz w:val="24"/>
        </w:rPr>
        <w:t xml:space="preserve"> </w:t>
      </w:r>
      <w:r>
        <w:rPr>
          <w:sz w:val="24"/>
        </w:rPr>
        <w:t>в</w:t>
      </w:r>
      <w:r>
        <w:rPr>
          <w:spacing w:val="34"/>
          <w:sz w:val="24"/>
        </w:rPr>
        <w:t xml:space="preserve"> </w:t>
      </w:r>
      <w:r>
        <w:rPr>
          <w:sz w:val="24"/>
        </w:rPr>
        <w:t>школе</w:t>
      </w:r>
      <w:r>
        <w:rPr>
          <w:spacing w:val="32"/>
          <w:sz w:val="24"/>
        </w:rPr>
        <w:t xml:space="preserve"> </w:t>
      </w:r>
      <w:r>
        <w:rPr>
          <w:sz w:val="24"/>
        </w:rPr>
        <w:t>и</w:t>
      </w:r>
      <w:r>
        <w:rPr>
          <w:spacing w:val="38"/>
          <w:sz w:val="24"/>
        </w:rPr>
        <w:t xml:space="preserve"> </w:t>
      </w:r>
      <w:r>
        <w:rPr>
          <w:sz w:val="24"/>
        </w:rPr>
        <w:t>развивающие</w:t>
      </w:r>
      <w:r>
        <w:rPr>
          <w:spacing w:val="31"/>
          <w:sz w:val="24"/>
        </w:rPr>
        <w:t xml:space="preserve"> </w:t>
      </w:r>
      <w:r>
        <w:rPr>
          <w:sz w:val="24"/>
        </w:rPr>
        <w:t>школьную</w:t>
      </w:r>
      <w:r>
        <w:rPr>
          <w:spacing w:val="35"/>
          <w:sz w:val="24"/>
        </w:rPr>
        <w:t xml:space="preserve"> </w:t>
      </w:r>
      <w:r>
        <w:rPr>
          <w:sz w:val="24"/>
        </w:rPr>
        <w:t>идентичность</w:t>
      </w:r>
      <w:r>
        <w:rPr>
          <w:spacing w:val="39"/>
          <w:sz w:val="24"/>
        </w:rPr>
        <w:t xml:space="preserve"> </w:t>
      </w:r>
      <w:r>
        <w:rPr>
          <w:sz w:val="24"/>
        </w:rPr>
        <w:t>детей:</w:t>
      </w:r>
    </w:p>
    <w:p w14:paraId="343B3112">
      <w:pPr>
        <w:pStyle w:val="8"/>
        <w:spacing w:line="274" w:lineRule="exact"/>
      </w:pPr>
      <w:r>
        <w:t>«Посвящение</w:t>
      </w:r>
      <w:r>
        <w:rPr>
          <w:spacing w:val="52"/>
          <w:w w:val="150"/>
        </w:rPr>
        <w:t xml:space="preserve"> </w:t>
      </w:r>
      <w:r>
        <w:t>в</w:t>
      </w:r>
      <w:r>
        <w:rPr>
          <w:spacing w:val="58"/>
          <w:w w:val="150"/>
        </w:rPr>
        <w:t xml:space="preserve"> </w:t>
      </w:r>
      <w:r>
        <w:t>первоклассники»,</w:t>
      </w:r>
      <w:r>
        <w:rPr>
          <w:spacing w:val="57"/>
          <w:w w:val="150"/>
        </w:rPr>
        <w:t xml:space="preserve"> </w:t>
      </w:r>
      <w:r>
        <w:t>«День</w:t>
      </w:r>
      <w:r>
        <w:rPr>
          <w:spacing w:val="57"/>
          <w:w w:val="150"/>
        </w:rPr>
        <w:t xml:space="preserve"> </w:t>
      </w:r>
      <w:r>
        <w:t>открытых</w:t>
      </w:r>
      <w:r>
        <w:rPr>
          <w:spacing w:val="56"/>
          <w:w w:val="150"/>
        </w:rPr>
        <w:t xml:space="preserve"> </w:t>
      </w:r>
      <w:r>
        <w:t>дверей»</w:t>
      </w:r>
      <w:r>
        <w:rPr>
          <w:spacing w:val="55"/>
          <w:w w:val="150"/>
        </w:rPr>
        <w:t xml:space="preserve"> </w:t>
      </w:r>
      <w:r>
        <w:t>для</w:t>
      </w:r>
      <w:r>
        <w:rPr>
          <w:spacing w:val="61"/>
          <w:w w:val="150"/>
        </w:rPr>
        <w:t xml:space="preserve"> </w:t>
      </w:r>
      <w:r>
        <w:t>5</w:t>
      </w:r>
      <w:r>
        <w:rPr>
          <w:spacing w:val="56"/>
          <w:w w:val="150"/>
        </w:rPr>
        <w:t xml:space="preserve"> </w:t>
      </w:r>
      <w:r>
        <w:rPr>
          <w:spacing w:val="-2"/>
        </w:rPr>
        <w:t>классов,</w:t>
      </w:r>
    </w:p>
    <w:p w14:paraId="01B4E72B">
      <w:pPr>
        <w:pStyle w:val="8"/>
        <w:spacing w:before="4" w:line="237" w:lineRule="auto"/>
        <w:ind w:right="1742"/>
      </w:pPr>
      <w:r>
        <w:t>«Прощание</w:t>
      </w:r>
      <w:r>
        <w:rPr>
          <w:spacing w:val="26"/>
        </w:rPr>
        <w:t xml:space="preserve"> </w:t>
      </w:r>
      <w:r>
        <w:t>с</w:t>
      </w:r>
      <w:r>
        <w:rPr>
          <w:spacing w:val="26"/>
        </w:rPr>
        <w:t xml:space="preserve"> </w:t>
      </w:r>
      <w:r>
        <w:t>начальной</w:t>
      </w:r>
      <w:r>
        <w:rPr>
          <w:spacing w:val="23"/>
        </w:rPr>
        <w:t xml:space="preserve"> </w:t>
      </w:r>
      <w:r>
        <w:t>школой»,</w:t>
      </w:r>
      <w:r>
        <w:rPr>
          <w:spacing w:val="29"/>
        </w:rPr>
        <w:t xml:space="preserve"> </w:t>
      </w:r>
      <w:r>
        <w:t>«Последний</w:t>
      </w:r>
      <w:r>
        <w:rPr>
          <w:spacing w:val="27"/>
        </w:rPr>
        <w:t xml:space="preserve"> </w:t>
      </w:r>
      <w:r>
        <w:t>звонок</w:t>
      </w:r>
      <w:r>
        <w:rPr>
          <w:spacing w:val="25"/>
        </w:rPr>
        <w:t xml:space="preserve"> </w:t>
      </w:r>
      <w:r>
        <w:t>и</w:t>
      </w:r>
      <w:r>
        <w:rPr>
          <w:spacing w:val="23"/>
        </w:rPr>
        <w:t xml:space="preserve"> </w:t>
      </w:r>
      <w:r>
        <w:t>Прощание</w:t>
      </w:r>
      <w:r>
        <w:rPr>
          <w:spacing w:val="25"/>
        </w:rPr>
        <w:t xml:space="preserve"> </w:t>
      </w:r>
      <w:r>
        <w:t>со</w:t>
      </w:r>
      <w:r>
        <w:rPr>
          <w:spacing w:val="26"/>
        </w:rPr>
        <w:t xml:space="preserve"> </w:t>
      </w:r>
      <w:r>
        <w:t>школой и др.</w:t>
      </w:r>
    </w:p>
    <w:p w14:paraId="36C5920F">
      <w:pPr>
        <w:spacing w:before="6" w:line="237" w:lineRule="auto"/>
        <w:ind w:left="1440" w:right="1735" w:firstLine="566"/>
        <w:jc w:val="both"/>
        <w:rPr>
          <w:sz w:val="24"/>
        </w:rPr>
      </w:pPr>
      <w:r>
        <w:rPr>
          <w:i/>
          <w:sz w:val="24"/>
        </w:rPr>
        <w:t xml:space="preserve">На уровне классов: </w:t>
      </w:r>
      <w:r>
        <w:rPr>
          <w:sz w:val="24"/>
        </w:rPr>
        <w:t>участие начальных классов в реализации общешкольных ключевых дел.</w:t>
      </w:r>
    </w:p>
    <w:p w14:paraId="06EC4A78">
      <w:pPr>
        <w:pStyle w:val="8"/>
        <w:spacing w:before="4"/>
        <w:ind w:right="1731" w:firstLine="566"/>
        <w:rPr>
          <w:spacing w:val="-2"/>
        </w:rPr>
      </w:pPr>
      <w:r>
        <w:rPr>
          <w:i/>
        </w:rPr>
        <w:t>На индивидуальном</w:t>
      </w:r>
      <w:r>
        <w:rPr>
          <w:i/>
          <w:spacing w:val="-2"/>
        </w:rPr>
        <w:t xml:space="preserve"> </w:t>
      </w:r>
      <w:r>
        <w:rPr>
          <w:i/>
        </w:rPr>
        <w:t>уровне</w:t>
      </w:r>
      <w:r>
        <w:t>:</w:t>
      </w:r>
      <w:r>
        <w:rPr>
          <w:spacing w:val="-2"/>
        </w:rPr>
        <w:t xml:space="preserve"> </w:t>
      </w:r>
      <w:r>
        <w:t>вовлечение</w:t>
      </w:r>
      <w:r>
        <w:rPr>
          <w:spacing w:val="-3"/>
        </w:rPr>
        <w:t xml:space="preserve"> </w:t>
      </w:r>
      <w:r>
        <w:t xml:space="preserve">по возможности каждого ребенка в ключевые дела школы в роли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наблюдение за поведением ребенка </w:t>
      </w:r>
      <w:r>
        <w:rPr>
          <w:rFonts w:ascii="Calibri" w:hAnsi="Calibri"/>
          <w:sz w:val="22"/>
        </w:rPr>
        <w:t xml:space="preserve">в </w:t>
      </w:r>
      <w:r>
        <w:t xml:space="preserve">ситуациях подготовки, проведения и анализа ключевых дел, за его отношениями со сверстниками, старшими и младшими школьниками, с педагогами и другими </w:t>
      </w:r>
      <w:r>
        <w:rPr>
          <w:spacing w:val="-2"/>
        </w:rPr>
        <w:t>взрослыми.</w:t>
      </w:r>
    </w:p>
    <w:p w14:paraId="20D7F164">
      <w:pPr>
        <w:pStyle w:val="8"/>
        <w:spacing w:before="4"/>
        <w:ind w:right="1731" w:firstLine="566"/>
        <w:rPr>
          <w:spacing w:val="-2"/>
        </w:rPr>
      </w:pPr>
    </w:p>
    <w:p w14:paraId="29631EDE">
      <w:pPr>
        <w:pStyle w:val="2"/>
        <w:numPr>
          <w:ilvl w:val="0"/>
          <w:numId w:val="174"/>
        </w:numPr>
        <w:tabs>
          <w:tab w:val="left" w:pos="1862"/>
        </w:tabs>
        <w:spacing w:before="92" w:after="0" w:line="275" w:lineRule="exact"/>
        <w:ind w:left="1862" w:right="0" w:hanging="297"/>
        <w:jc w:val="both"/>
      </w:pPr>
      <w:r>
        <w:t>Модуль</w:t>
      </w:r>
      <w:r>
        <w:rPr>
          <w:spacing w:val="57"/>
        </w:rPr>
        <w:t xml:space="preserve"> </w:t>
      </w:r>
      <w:r>
        <w:t>«Детские</w:t>
      </w:r>
      <w:r>
        <w:rPr>
          <w:spacing w:val="55"/>
        </w:rPr>
        <w:t xml:space="preserve"> </w:t>
      </w:r>
      <w:r>
        <w:t>общественные</w:t>
      </w:r>
      <w:r>
        <w:rPr>
          <w:spacing w:val="59"/>
        </w:rPr>
        <w:t xml:space="preserve"> </w:t>
      </w:r>
      <w:r>
        <w:rPr>
          <w:spacing w:val="-2"/>
        </w:rPr>
        <w:t>объединения»</w:t>
      </w:r>
    </w:p>
    <w:p w14:paraId="451B910C">
      <w:pPr>
        <w:pStyle w:val="8"/>
        <w:ind w:right="1739" w:firstLine="566"/>
      </w:pPr>
      <w:r>
        <w:t>В МОУ «Мостовская ООШ» воспитание в детском общественном объединении осуществляется через:</w:t>
      </w:r>
    </w:p>
    <w:p w14:paraId="44E51953">
      <w:pPr>
        <w:pStyle w:val="13"/>
        <w:numPr>
          <w:ilvl w:val="0"/>
          <w:numId w:val="187"/>
        </w:numPr>
        <w:tabs>
          <w:tab w:val="left" w:pos="1718"/>
        </w:tabs>
        <w:spacing w:before="0" w:after="0" w:line="240" w:lineRule="auto"/>
        <w:ind w:left="1440" w:right="1735" w:firstLine="0"/>
        <w:jc w:val="both"/>
        <w:rPr>
          <w:sz w:val="24"/>
        </w:rPr>
      </w:pPr>
      <w:r>
        <w:rPr>
          <w:sz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Действующее на базе школы детские общественные объединение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w:t>
      </w:r>
      <w:r>
        <w:rPr>
          <w:spacing w:val="40"/>
          <w:sz w:val="24"/>
        </w:rPr>
        <w:t xml:space="preserve"> </w:t>
      </w:r>
      <w:r>
        <w:rPr>
          <w:sz w:val="24"/>
        </w:rPr>
        <w:t>воспитательных</w:t>
      </w:r>
      <w:r>
        <w:rPr>
          <w:spacing w:val="40"/>
          <w:sz w:val="24"/>
        </w:rPr>
        <w:t xml:space="preserve"> </w:t>
      </w:r>
      <w:r>
        <w:rPr>
          <w:sz w:val="24"/>
        </w:rPr>
        <w:t>целей.</w:t>
      </w:r>
      <w:r>
        <w:rPr>
          <w:spacing w:val="40"/>
          <w:sz w:val="24"/>
        </w:rPr>
        <w:t xml:space="preserve"> </w:t>
      </w:r>
      <w:r>
        <w:rPr>
          <w:sz w:val="24"/>
        </w:rPr>
        <w:t>Его</w:t>
      </w:r>
      <w:r>
        <w:rPr>
          <w:spacing w:val="40"/>
          <w:sz w:val="24"/>
        </w:rPr>
        <w:t xml:space="preserve"> </w:t>
      </w:r>
      <w:r>
        <w:rPr>
          <w:sz w:val="24"/>
        </w:rPr>
        <w:t>правовой</w:t>
      </w:r>
      <w:r>
        <w:rPr>
          <w:spacing w:val="40"/>
          <w:sz w:val="24"/>
        </w:rPr>
        <w:t xml:space="preserve"> </w:t>
      </w:r>
      <w:r>
        <w:rPr>
          <w:sz w:val="24"/>
        </w:rPr>
        <w:t>основой</w:t>
      </w:r>
      <w:r>
        <w:rPr>
          <w:spacing w:val="40"/>
          <w:sz w:val="24"/>
        </w:rPr>
        <w:t xml:space="preserve"> </w:t>
      </w:r>
      <w:r>
        <w:rPr>
          <w:sz w:val="24"/>
        </w:rPr>
        <w:t>является</w:t>
      </w:r>
      <w:r>
        <w:rPr>
          <w:spacing w:val="40"/>
          <w:sz w:val="24"/>
        </w:rPr>
        <w:t xml:space="preserve"> </w:t>
      </w:r>
      <w:r>
        <w:rPr>
          <w:sz w:val="24"/>
        </w:rPr>
        <w:t>ФЗ</w:t>
      </w:r>
      <w:r>
        <w:rPr>
          <w:spacing w:val="40"/>
          <w:sz w:val="24"/>
        </w:rPr>
        <w:t xml:space="preserve"> </w:t>
      </w:r>
      <w:r>
        <w:rPr>
          <w:sz w:val="24"/>
        </w:rPr>
        <w:t>от</w:t>
      </w:r>
      <w:r>
        <w:rPr>
          <w:spacing w:val="40"/>
          <w:sz w:val="24"/>
        </w:rPr>
        <w:t xml:space="preserve"> </w:t>
      </w:r>
      <w:r>
        <w:rPr>
          <w:sz w:val="24"/>
        </w:rPr>
        <w:t>19.05.1995</w:t>
      </w:r>
      <w:r>
        <w:rPr>
          <w:spacing w:val="40"/>
          <w:sz w:val="24"/>
        </w:rPr>
        <w:t xml:space="preserve"> </w:t>
      </w:r>
      <w:r>
        <w:rPr>
          <w:sz w:val="24"/>
        </w:rPr>
        <w:t>N 82-ФЗ (ред. от 20.12.2017) "Об общественных объединениях" (ст. 5).</w:t>
      </w:r>
    </w:p>
    <w:p w14:paraId="3C46A212">
      <w:pPr>
        <w:pStyle w:val="8"/>
        <w:spacing w:before="2" w:line="237" w:lineRule="auto"/>
        <w:ind w:right="1737" w:firstLine="566"/>
      </w:pPr>
      <w:r>
        <w:t>Воспитание в детском общественном объединении осуществляется: на школьном уровне через организацию общественно полезных дел:</w:t>
      </w:r>
    </w:p>
    <w:p w14:paraId="287CCD64">
      <w:pPr>
        <w:pStyle w:val="13"/>
        <w:numPr>
          <w:ilvl w:val="1"/>
          <w:numId w:val="187"/>
        </w:numPr>
        <w:tabs>
          <w:tab w:val="left" w:pos="2159"/>
        </w:tabs>
        <w:spacing w:before="4" w:after="0" w:line="240" w:lineRule="auto"/>
        <w:ind w:left="1440" w:right="2264" w:firstLine="360"/>
        <w:jc w:val="left"/>
        <w:rPr>
          <w:sz w:val="24"/>
        </w:rPr>
      </w:pPr>
      <w:r>
        <w:rPr>
          <w:sz w:val="24"/>
        </w:rPr>
        <w:t>участие</w:t>
      </w:r>
      <w:r>
        <w:rPr>
          <w:spacing w:val="-6"/>
          <w:sz w:val="24"/>
        </w:rPr>
        <w:t xml:space="preserve"> </w:t>
      </w:r>
      <w:r>
        <w:rPr>
          <w:sz w:val="24"/>
        </w:rPr>
        <w:t>и</w:t>
      </w:r>
      <w:r>
        <w:rPr>
          <w:spacing w:val="-4"/>
          <w:sz w:val="24"/>
        </w:rPr>
        <w:t xml:space="preserve"> </w:t>
      </w:r>
      <w:r>
        <w:rPr>
          <w:sz w:val="24"/>
        </w:rPr>
        <w:t>проведение</w:t>
      </w:r>
      <w:r>
        <w:rPr>
          <w:spacing w:val="-6"/>
          <w:sz w:val="24"/>
        </w:rPr>
        <w:t xml:space="preserve"> </w:t>
      </w:r>
      <w:r>
        <w:rPr>
          <w:sz w:val="24"/>
        </w:rPr>
        <w:t>профилактических</w:t>
      </w:r>
      <w:r>
        <w:rPr>
          <w:spacing w:val="-9"/>
          <w:sz w:val="24"/>
        </w:rPr>
        <w:t xml:space="preserve"> </w:t>
      </w:r>
      <w:r>
        <w:rPr>
          <w:sz w:val="24"/>
        </w:rPr>
        <w:t>акций</w:t>
      </w:r>
      <w:r>
        <w:rPr>
          <w:spacing w:val="80"/>
          <w:sz w:val="24"/>
        </w:rPr>
        <w:t xml:space="preserve"> </w:t>
      </w:r>
      <w:r>
        <w:rPr>
          <w:sz w:val="24"/>
        </w:rPr>
        <w:t>«Внимание,</w:t>
      </w:r>
      <w:r>
        <w:rPr>
          <w:spacing w:val="-7"/>
          <w:sz w:val="24"/>
        </w:rPr>
        <w:t xml:space="preserve"> </w:t>
      </w:r>
      <w:r>
        <w:rPr>
          <w:sz w:val="24"/>
        </w:rPr>
        <w:t xml:space="preserve">дети!», "Ребенок – главный пассажир!», «Огонь – друг, огонь - враг», «Пластик </w:t>
      </w:r>
      <w:r>
        <w:rPr>
          <w:spacing w:val="-2"/>
          <w:sz w:val="24"/>
        </w:rPr>
        <w:t>сдавайся!».</w:t>
      </w:r>
    </w:p>
    <w:p w14:paraId="176F139E">
      <w:pPr>
        <w:pStyle w:val="13"/>
        <w:numPr>
          <w:ilvl w:val="1"/>
          <w:numId w:val="187"/>
        </w:numPr>
        <w:tabs>
          <w:tab w:val="left" w:pos="2161"/>
        </w:tabs>
        <w:spacing w:before="0" w:after="0" w:line="240" w:lineRule="auto"/>
        <w:ind w:left="2161" w:right="1741" w:hanging="360"/>
        <w:jc w:val="both"/>
        <w:rPr>
          <w:sz w:val="24"/>
        </w:rPr>
      </w:pPr>
      <w:r>
        <w:rPr>
          <w:sz w:val="24"/>
        </w:rPr>
        <w:t>через неформальные встречи членов детского общественного объединения для обсуждения вопросов управления объединением, планирования дел в школе и празднования знаменательных для членов объединения событий.</w:t>
      </w:r>
    </w:p>
    <w:p w14:paraId="3BB165F2">
      <w:pPr>
        <w:spacing w:before="0"/>
        <w:ind w:left="1440" w:right="0" w:firstLine="0"/>
        <w:jc w:val="both"/>
        <w:rPr>
          <w:i/>
          <w:sz w:val="24"/>
        </w:rPr>
      </w:pPr>
      <w:r>
        <w:rPr>
          <w:i/>
          <w:sz w:val="24"/>
        </w:rPr>
        <w:t>На</w:t>
      </w:r>
      <w:r>
        <w:rPr>
          <w:i/>
          <w:spacing w:val="-1"/>
          <w:sz w:val="24"/>
        </w:rPr>
        <w:t xml:space="preserve"> </w:t>
      </w:r>
      <w:r>
        <w:rPr>
          <w:i/>
          <w:sz w:val="24"/>
        </w:rPr>
        <w:t>внешкольном</w:t>
      </w:r>
      <w:r>
        <w:rPr>
          <w:i/>
          <w:spacing w:val="-4"/>
          <w:sz w:val="24"/>
        </w:rPr>
        <w:t xml:space="preserve"> </w:t>
      </w:r>
      <w:r>
        <w:rPr>
          <w:i/>
          <w:spacing w:val="-2"/>
          <w:sz w:val="24"/>
        </w:rPr>
        <w:t>уровне:</w:t>
      </w:r>
    </w:p>
    <w:p w14:paraId="19218A3B">
      <w:pPr>
        <w:pStyle w:val="13"/>
        <w:numPr>
          <w:ilvl w:val="1"/>
          <w:numId w:val="187"/>
        </w:numPr>
        <w:tabs>
          <w:tab w:val="left" w:pos="2161"/>
        </w:tabs>
        <w:spacing w:before="3" w:after="0" w:line="237" w:lineRule="auto"/>
        <w:ind w:left="2161" w:right="1740" w:hanging="360"/>
        <w:jc w:val="both"/>
        <w:rPr>
          <w:sz w:val="24"/>
        </w:rPr>
      </w:pPr>
      <w:r>
        <w:rPr>
          <w:sz w:val="24"/>
        </w:rPr>
        <w:t>через участие членов детских общественных объединений в проектах, акциях, конкурсах, агитбригадах по линии района, РБ;</w:t>
      </w:r>
    </w:p>
    <w:p w14:paraId="1BEDC182">
      <w:pPr>
        <w:pStyle w:val="13"/>
        <w:numPr>
          <w:ilvl w:val="1"/>
          <w:numId w:val="187"/>
        </w:numPr>
        <w:tabs>
          <w:tab w:val="left" w:pos="2161"/>
        </w:tabs>
        <w:spacing w:before="3" w:after="0" w:line="240" w:lineRule="auto"/>
        <w:ind w:left="2161" w:right="1739" w:hanging="360"/>
        <w:jc w:val="both"/>
        <w:rPr>
          <w:sz w:val="24"/>
        </w:rPr>
      </w:pPr>
      <w:r>
        <w:rPr>
          <w:sz w:val="24"/>
        </w:rPr>
        <w:t>через 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14:paraId="3591CFE1">
      <w:pPr>
        <w:pStyle w:val="8"/>
        <w:spacing w:line="274" w:lineRule="exact"/>
      </w:pPr>
      <w:r>
        <w:t>На</w:t>
      </w:r>
      <w:r>
        <w:rPr>
          <w:spacing w:val="-7"/>
        </w:rPr>
        <w:t xml:space="preserve"> </w:t>
      </w:r>
      <w:r>
        <w:t>индивидуальном</w:t>
      </w:r>
      <w:r>
        <w:rPr>
          <w:spacing w:val="-3"/>
        </w:rPr>
        <w:t xml:space="preserve"> </w:t>
      </w:r>
      <w:r>
        <w:rPr>
          <w:spacing w:val="-2"/>
        </w:rPr>
        <w:t>уровне:</w:t>
      </w:r>
    </w:p>
    <w:p w14:paraId="76BBC412">
      <w:pPr>
        <w:pStyle w:val="13"/>
        <w:numPr>
          <w:ilvl w:val="1"/>
          <w:numId w:val="187"/>
        </w:numPr>
        <w:tabs>
          <w:tab w:val="left" w:pos="2161"/>
        </w:tabs>
        <w:spacing w:before="5" w:after="0" w:line="237" w:lineRule="auto"/>
        <w:ind w:left="2161" w:right="1733" w:hanging="360"/>
        <w:jc w:val="both"/>
        <w:rPr>
          <w:sz w:val="24"/>
        </w:rPr>
      </w:pPr>
      <w:r>
        <w:rPr>
          <w:sz w:val="24"/>
        </w:rPr>
        <w:t>через вовлечение, по возможности, каждого ребенка в мероприятия детских общественных объединений.</w:t>
      </w:r>
    </w:p>
    <w:p w14:paraId="3DD2D726">
      <w:pPr>
        <w:pStyle w:val="8"/>
        <w:spacing w:before="3"/>
        <w:rPr>
          <w:spacing w:val="-2"/>
        </w:rPr>
      </w:pPr>
      <w:r>
        <w:t>На</w:t>
      </w:r>
      <w:r>
        <w:rPr>
          <w:spacing w:val="-5"/>
        </w:rPr>
        <w:t xml:space="preserve"> </w:t>
      </w:r>
      <w:r>
        <w:t>базе</w:t>
      </w:r>
      <w:r>
        <w:rPr>
          <w:spacing w:val="32"/>
        </w:rPr>
        <w:t xml:space="preserve">  </w:t>
      </w:r>
      <w:r>
        <w:t>школы</w:t>
      </w:r>
      <w:r>
        <w:rPr>
          <w:spacing w:val="-3"/>
        </w:rPr>
        <w:t xml:space="preserve"> </w:t>
      </w:r>
      <w:r>
        <w:t>действуют</w:t>
      </w:r>
      <w:r>
        <w:rPr>
          <w:spacing w:val="-1"/>
        </w:rPr>
        <w:t xml:space="preserve"> </w:t>
      </w:r>
      <w:r>
        <w:t>детские</w:t>
      </w:r>
      <w:r>
        <w:rPr>
          <w:spacing w:val="-2"/>
        </w:rPr>
        <w:t xml:space="preserve"> </w:t>
      </w:r>
      <w:r>
        <w:t>общественные</w:t>
      </w:r>
      <w:r>
        <w:rPr>
          <w:spacing w:val="-6"/>
        </w:rPr>
        <w:t xml:space="preserve"> </w:t>
      </w:r>
      <w:r>
        <w:rPr>
          <w:spacing w:val="-2"/>
        </w:rPr>
        <w:t>объединения:</w:t>
      </w:r>
    </w:p>
    <w:p w14:paraId="42848203">
      <w:pPr>
        <w:pStyle w:val="8"/>
        <w:spacing w:before="3"/>
        <w:rPr>
          <w:spacing w:val="-2"/>
        </w:rPr>
      </w:pP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2"/>
        <w:gridCol w:w="160"/>
        <w:gridCol w:w="452"/>
        <w:gridCol w:w="2509"/>
        <w:gridCol w:w="612"/>
        <w:gridCol w:w="1654"/>
        <w:gridCol w:w="612"/>
        <w:gridCol w:w="3575"/>
        <w:gridCol w:w="612"/>
      </w:tblGrid>
      <w:tr w14:paraId="6FB9A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2"/>
          <w:wBefore w:w="612" w:type="dxa"/>
          <w:trHeight w:val="758" w:hRule="atLeast"/>
          <w:jc w:val="center"/>
        </w:trPr>
        <w:tc>
          <w:tcPr>
            <w:tcW w:w="452" w:type="dxa"/>
          </w:tcPr>
          <w:p w14:paraId="63794B46">
            <w:pPr>
              <w:pStyle w:val="14"/>
              <w:spacing w:before="1"/>
              <w:ind w:right="7"/>
              <w:jc w:val="center"/>
              <w:rPr>
                <w:b/>
                <w:sz w:val="22"/>
              </w:rPr>
            </w:pPr>
            <w:r>
              <w:rPr>
                <w:b/>
                <w:spacing w:val="-10"/>
                <w:sz w:val="22"/>
              </w:rPr>
              <w:t>№</w:t>
            </w:r>
          </w:p>
        </w:tc>
        <w:tc>
          <w:tcPr>
            <w:tcW w:w="3121" w:type="dxa"/>
            <w:gridSpan w:val="2"/>
          </w:tcPr>
          <w:p w14:paraId="6A31F05B">
            <w:pPr>
              <w:pStyle w:val="14"/>
              <w:spacing w:before="3" w:line="237" w:lineRule="auto"/>
              <w:ind w:left="119" w:right="570" w:firstLine="734"/>
              <w:rPr>
                <w:b/>
                <w:sz w:val="22"/>
              </w:rPr>
            </w:pPr>
            <w:r>
              <w:rPr>
                <w:b/>
                <w:spacing w:val="-2"/>
                <w:sz w:val="22"/>
              </w:rPr>
              <w:t xml:space="preserve">Название </w:t>
            </w:r>
            <w:r>
              <w:rPr>
                <w:b/>
                <w:sz w:val="22"/>
              </w:rPr>
              <w:t>детского</w:t>
            </w:r>
            <w:r>
              <w:rPr>
                <w:b/>
                <w:spacing w:val="-14"/>
                <w:sz w:val="22"/>
              </w:rPr>
              <w:t xml:space="preserve"> </w:t>
            </w:r>
            <w:r>
              <w:rPr>
                <w:b/>
                <w:sz w:val="22"/>
              </w:rPr>
              <w:t>общественного</w:t>
            </w:r>
          </w:p>
          <w:p w14:paraId="0134411A">
            <w:pPr>
              <w:pStyle w:val="14"/>
              <w:spacing w:before="1" w:line="233" w:lineRule="exact"/>
              <w:ind w:left="690"/>
              <w:rPr>
                <w:b/>
                <w:sz w:val="22"/>
              </w:rPr>
            </w:pPr>
            <w:r>
              <w:rPr>
                <w:b/>
                <w:spacing w:val="-2"/>
                <w:sz w:val="22"/>
              </w:rPr>
              <w:t>объединения</w:t>
            </w:r>
          </w:p>
        </w:tc>
        <w:tc>
          <w:tcPr>
            <w:tcW w:w="2266" w:type="dxa"/>
            <w:gridSpan w:val="2"/>
          </w:tcPr>
          <w:p w14:paraId="1335C1C5">
            <w:pPr>
              <w:pStyle w:val="14"/>
              <w:spacing w:before="251"/>
              <w:ind w:left="676"/>
              <w:rPr>
                <w:b/>
                <w:sz w:val="22"/>
              </w:rPr>
            </w:pPr>
            <w:r>
              <w:rPr>
                <w:b/>
                <w:spacing w:val="-2"/>
                <w:sz w:val="22"/>
              </w:rPr>
              <w:t>Руководитель</w:t>
            </w:r>
          </w:p>
        </w:tc>
        <w:tc>
          <w:tcPr>
            <w:tcW w:w="4187" w:type="dxa"/>
            <w:gridSpan w:val="2"/>
          </w:tcPr>
          <w:p w14:paraId="601AB216">
            <w:pPr>
              <w:pStyle w:val="14"/>
              <w:spacing w:before="251"/>
              <w:ind w:left="489"/>
              <w:rPr>
                <w:b/>
                <w:sz w:val="22"/>
              </w:rPr>
            </w:pPr>
            <w:r>
              <w:rPr>
                <w:b/>
                <w:sz w:val="22"/>
              </w:rPr>
              <w:t>Направления</w:t>
            </w:r>
            <w:r>
              <w:rPr>
                <w:b/>
                <w:spacing w:val="-7"/>
                <w:sz w:val="22"/>
              </w:rPr>
              <w:t xml:space="preserve"> </w:t>
            </w:r>
            <w:r>
              <w:rPr>
                <w:b/>
                <w:spacing w:val="-2"/>
                <w:sz w:val="22"/>
              </w:rPr>
              <w:t>деятельности</w:t>
            </w:r>
          </w:p>
        </w:tc>
      </w:tr>
      <w:tr w14:paraId="728F3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2"/>
          <w:wBefore w:w="612" w:type="dxa"/>
          <w:trHeight w:val="1771" w:hRule="atLeast"/>
          <w:jc w:val="center"/>
        </w:trPr>
        <w:tc>
          <w:tcPr>
            <w:tcW w:w="452" w:type="dxa"/>
          </w:tcPr>
          <w:p w14:paraId="22F92B0E">
            <w:pPr>
              <w:pStyle w:val="14"/>
              <w:spacing w:before="1"/>
              <w:ind w:right="118"/>
              <w:jc w:val="center"/>
              <w:rPr>
                <w:b/>
                <w:sz w:val="22"/>
              </w:rPr>
            </w:pPr>
            <w:r>
              <w:rPr>
                <w:b/>
                <w:spacing w:val="-10"/>
                <w:sz w:val="22"/>
              </w:rPr>
              <w:t>1</w:t>
            </w:r>
          </w:p>
        </w:tc>
        <w:tc>
          <w:tcPr>
            <w:tcW w:w="3121" w:type="dxa"/>
            <w:gridSpan w:val="2"/>
          </w:tcPr>
          <w:p w14:paraId="2DA75D59">
            <w:pPr>
              <w:pStyle w:val="14"/>
              <w:spacing w:before="1" w:line="251" w:lineRule="exact"/>
              <w:ind w:left="109"/>
              <w:rPr>
                <w:b/>
                <w:i/>
                <w:sz w:val="22"/>
              </w:rPr>
            </w:pPr>
            <w:r>
              <w:rPr>
                <w:b/>
                <w:i/>
                <w:spacing w:val="-5"/>
                <w:sz w:val="22"/>
              </w:rPr>
              <w:t>ЩДР</w:t>
            </w:r>
          </w:p>
          <w:p w14:paraId="4CCAF2B5">
            <w:pPr>
              <w:pStyle w:val="14"/>
              <w:tabs>
                <w:tab w:val="left" w:pos="1414"/>
                <w:tab w:val="left" w:pos="1809"/>
                <w:tab w:val="left" w:pos="2506"/>
              </w:tabs>
              <w:spacing w:line="237" w:lineRule="auto"/>
              <w:ind w:left="109" w:right="98"/>
              <w:rPr>
                <w:sz w:val="22"/>
              </w:rPr>
            </w:pPr>
            <w:r>
              <w:rPr>
                <w:spacing w:val="-2"/>
                <w:sz w:val="22"/>
              </w:rPr>
              <w:t>(школьная</w:t>
            </w:r>
            <w:r>
              <w:rPr>
                <w:sz w:val="22"/>
              </w:rPr>
              <w:tab/>
            </w:r>
            <w:r>
              <w:rPr>
                <w:spacing w:val="-2"/>
                <w:sz w:val="22"/>
              </w:rPr>
              <w:t>демократическая республика</w:t>
            </w:r>
            <w:r>
              <w:rPr>
                <w:sz w:val="22"/>
              </w:rPr>
              <w:tab/>
            </w:r>
            <w:r>
              <w:rPr>
                <w:sz w:val="22"/>
              </w:rPr>
              <w:tab/>
            </w:r>
            <w:r>
              <w:rPr>
                <w:spacing w:val="-10"/>
                <w:sz w:val="22"/>
              </w:rPr>
              <w:t>-</w:t>
            </w:r>
            <w:r>
              <w:rPr>
                <w:sz w:val="22"/>
              </w:rPr>
              <w:tab/>
            </w:r>
            <w:r>
              <w:rPr>
                <w:spacing w:val="-4"/>
                <w:sz w:val="22"/>
              </w:rPr>
              <w:t>совет</w:t>
            </w:r>
          </w:p>
          <w:p w14:paraId="13AC17D7">
            <w:pPr>
              <w:pStyle w:val="14"/>
              <w:tabs>
                <w:tab w:val="right" w:pos="3014"/>
              </w:tabs>
              <w:spacing w:before="1"/>
              <w:ind w:left="109"/>
              <w:rPr>
                <w:sz w:val="22"/>
              </w:rPr>
            </w:pPr>
            <w:r>
              <w:rPr>
                <w:spacing w:val="-2"/>
                <w:sz w:val="22"/>
              </w:rPr>
              <w:t>старшеклассников</w:t>
            </w:r>
            <w:r>
              <w:rPr>
                <w:sz w:val="22"/>
              </w:rPr>
              <w:tab/>
            </w:r>
            <w:r>
              <w:rPr>
                <w:spacing w:val="-5"/>
                <w:sz w:val="22"/>
              </w:rPr>
              <w:t>8-</w:t>
            </w:r>
            <w:r>
              <w:rPr>
                <w:sz w:val="22"/>
              </w:rPr>
              <w:t>9</w:t>
            </w:r>
          </w:p>
          <w:p w14:paraId="115715AA">
            <w:pPr>
              <w:pStyle w:val="14"/>
              <w:spacing w:before="2"/>
              <w:ind w:left="109"/>
              <w:rPr>
                <w:sz w:val="22"/>
              </w:rPr>
            </w:pPr>
            <w:r>
              <w:rPr>
                <w:spacing w:val="-2"/>
                <w:sz w:val="22"/>
              </w:rPr>
              <w:t>классов.).</w:t>
            </w:r>
          </w:p>
        </w:tc>
        <w:tc>
          <w:tcPr>
            <w:tcW w:w="2266" w:type="dxa"/>
            <w:gridSpan w:val="2"/>
          </w:tcPr>
          <w:p w14:paraId="0BF5FCA0">
            <w:pPr>
              <w:pStyle w:val="14"/>
              <w:spacing w:line="249" w:lineRule="exact"/>
              <w:ind w:left="105"/>
              <w:rPr>
                <w:sz w:val="22"/>
              </w:rPr>
            </w:pPr>
            <w:r>
              <w:rPr>
                <w:sz w:val="22"/>
              </w:rPr>
              <w:t>Поважнюк</w:t>
            </w:r>
            <w:r>
              <w:rPr>
                <w:spacing w:val="-7"/>
                <w:sz w:val="22"/>
              </w:rPr>
              <w:t xml:space="preserve"> </w:t>
            </w:r>
            <w:r>
              <w:rPr>
                <w:spacing w:val="-4"/>
                <w:sz w:val="22"/>
              </w:rPr>
              <w:t>А.С.</w:t>
            </w:r>
          </w:p>
        </w:tc>
        <w:tc>
          <w:tcPr>
            <w:tcW w:w="4187" w:type="dxa"/>
            <w:gridSpan w:val="2"/>
          </w:tcPr>
          <w:p w14:paraId="29CB9590">
            <w:pPr>
              <w:pStyle w:val="14"/>
              <w:numPr>
                <w:ilvl w:val="0"/>
                <w:numId w:val="188"/>
              </w:numPr>
              <w:tabs>
                <w:tab w:val="left" w:pos="320"/>
              </w:tabs>
              <w:spacing w:before="0" w:after="0" w:line="240" w:lineRule="auto"/>
              <w:ind w:left="110" w:right="95" w:firstLine="0"/>
              <w:jc w:val="both"/>
              <w:rPr>
                <w:sz w:val="22"/>
              </w:rPr>
            </w:pPr>
            <w:r>
              <w:rPr>
                <w:sz w:val="22"/>
              </w:rPr>
              <w:t>организация коллективно-творческих дел, досуговых мероприятий спортивной, культурно-досуговой</w:t>
            </w:r>
            <w:r>
              <w:rPr>
                <w:spacing w:val="80"/>
                <w:sz w:val="22"/>
              </w:rPr>
              <w:t xml:space="preserve"> </w:t>
            </w:r>
            <w:r>
              <w:rPr>
                <w:sz w:val="22"/>
              </w:rPr>
              <w:t>направленности.</w:t>
            </w:r>
          </w:p>
          <w:p w14:paraId="16EFE269">
            <w:pPr>
              <w:pStyle w:val="14"/>
              <w:numPr>
                <w:ilvl w:val="0"/>
                <w:numId w:val="188"/>
              </w:numPr>
              <w:tabs>
                <w:tab w:val="left" w:pos="368"/>
              </w:tabs>
              <w:spacing w:before="0" w:after="0" w:line="240" w:lineRule="auto"/>
              <w:ind w:left="110" w:right="95" w:firstLine="0"/>
              <w:jc w:val="both"/>
              <w:rPr>
                <w:sz w:val="22"/>
              </w:rPr>
            </w:pPr>
            <w:r>
              <w:rPr>
                <w:sz w:val="22"/>
              </w:rPr>
              <w:t>помощь педагогам в</w:t>
            </w:r>
            <w:r>
              <w:rPr>
                <w:spacing w:val="40"/>
                <w:sz w:val="22"/>
              </w:rPr>
              <w:t xml:space="preserve"> </w:t>
            </w:r>
            <w:r>
              <w:rPr>
                <w:sz w:val="22"/>
              </w:rPr>
              <w:t>организации дежурства в</w:t>
            </w:r>
            <w:r>
              <w:rPr>
                <w:spacing w:val="80"/>
                <w:sz w:val="22"/>
              </w:rPr>
              <w:t xml:space="preserve"> </w:t>
            </w:r>
            <w:r>
              <w:rPr>
                <w:sz w:val="22"/>
              </w:rPr>
              <w:t>школе.</w:t>
            </w:r>
          </w:p>
          <w:p w14:paraId="1B5F7667">
            <w:pPr>
              <w:pStyle w:val="14"/>
              <w:spacing w:line="254" w:lineRule="exact"/>
              <w:ind w:left="110" w:right="96"/>
              <w:jc w:val="both"/>
              <w:rPr>
                <w:sz w:val="22"/>
              </w:rPr>
            </w:pPr>
            <w:r>
              <w:rPr>
                <w:sz w:val="22"/>
              </w:rPr>
              <w:t>-помощь в организации мероприятий начальных классах</w:t>
            </w:r>
            <w:r>
              <w:rPr>
                <w:spacing w:val="80"/>
                <w:sz w:val="22"/>
              </w:rPr>
              <w:t xml:space="preserve"> </w:t>
            </w:r>
            <w:r>
              <w:rPr>
                <w:sz w:val="22"/>
              </w:rPr>
              <w:t>и др.</w:t>
            </w:r>
          </w:p>
        </w:tc>
      </w:tr>
      <w:tr w14:paraId="0C2B5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2"/>
          <w:wBefore w:w="612" w:type="dxa"/>
          <w:trHeight w:val="1769" w:hRule="atLeast"/>
          <w:jc w:val="center"/>
        </w:trPr>
        <w:tc>
          <w:tcPr>
            <w:tcW w:w="452" w:type="dxa"/>
          </w:tcPr>
          <w:p w14:paraId="7BCD8CDA">
            <w:pPr>
              <w:pStyle w:val="14"/>
              <w:spacing w:line="252" w:lineRule="exact"/>
              <w:ind w:right="118"/>
              <w:jc w:val="center"/>
              <w:rPr>
                <w:b/>
                <w:sz w:val="22"/>
              </w:rPr>
            </w:pPr>
            <w:r>
              <w:rPr>
                <w:b/>
                <w:spacing w:val="-10"/>
                <w:sz w:val="22"/>
              </w:rPr>
              <w:t>2</w:t>
            </w:r>
          </w:p>
        </w:tc>
        <w:tc>
          <w:tcPr>
            <w:tcW w:w="3121" w:type="dxa"/>
            <w:gridSpan w:val="2"/>
          </w:tcPr>
          <w:p w14:paraId="7018AC77">
            <w:pPr>
              <w:pStyle w:val="14"/>
              <w:spacing w:line="247" w:lineRule="exact"/>
              <w:ind w:left="201"/>
              <w:rPr>
                <w:sz w:val="22"/>
              </w:rPr>
            </w:pPr>
            <w:r>
              <w:rPr>
                <w:sz w:val="22"/>
              </w:rPr>
              <w:t>Экологический</w:t>
            </w:r>
            <w:r>
              <w:rPr>
                <w:spacing w:val="-12"/>
                <w:sz w:val="22"/>
              </w:rPr>
              <w:t xml:space="preserve"> </w:t>
            </w:r>
            <w:r>
              <w:rPr>
                <w:spacing w:val="-2"/>
                <w:sz w:val="22"/>
              </w:rPr>
              <w:t>десант</w:t>
            </w:r>
          </w:p>
        </w:tc>
        <w:tc>
          <w:tcPr>
            <w:tcW w:w="2266" w:type="dxa"/>
            <w:gridSpan w:val="2"/>
          </w:tcPr>
          <w:p w14:paraId="076F1182">
            <w:pPr>
              <w:pStyle w:val="14"/>
              <w:tabs>
                <w:tab w:val="left" w:pos="1313"/>
              </w:tabs>
              <w:spacing w:line="242" w:lineRule="auto"/>
              <w:ind w:left="105" w:right="59" w:firstLine="91"/>
              <w:rPr>
                <w:sz w:val="22"/>
              </w:rPr>
            </w:pPr>
            <w:r>
              <w:rPr>
                <w:spacing w:val="-2"/>
                <w:sz w:val="22"/>
              </w:rPr>
              <w:t>Учитель</w:t>
            </w:r>
            <w:r>
              <w:rPr>
                <w:sz w:val="22"/>
              </w:rPr>
              <w:tab/>
            </w:r>
            <w:r>
              <w:rPr>
                <w:spacing w:val="-2"/>
                <w:sz w:val="22"/>
              </w:rPr>
              <w:t xml:space="preserve">биологии </w:t>
            </w:r>
            <w:r>
              <w:rPr>
                <w:sz w:val="22"/>
              </w:rPr>
              <w:t>Зубакина В.А.</w:t>
            </w:r>
          </w:p>
        </w:tc>
        <w:tc>
          <w:tcPr>
            <w:tcW w:w="4187" w:type="dxa"/>
            <w:gridSpan w:val="2"/>
          </w:tcPr>
          <w:p w14:paraId="138506E5">
            <w:pPr>
              <w:pStyle w:val="14"/>
              <w:numPr>
                <w:ilvl w:val="0"/>
                <w:numId w:val="189"/>
              </w:numPr>
              <w:tabs>
                <w:tab w:val="left" w:pos="354"/>
              </w:tabs>
              <w:spacing w:before="0" w:after="0" w:line="240" w:lineRule="auto"/>
              <w:ind w:left="110" w:right="95" w:firstLine="0"/>
              <w:jc w:val="both"/>
              <w:rPr>
                <w:sz w:val="22"/>
              </w:rPr>
            </w:pPr>
            <w:r>
              <w:rPr>
                <w:sz w:val="22"/>
              </w:rPr>
              <w:t>Организация</w:t>
            </w:r>
            <w:r>
              <w:rPr>
                <w:spacing w:val="40"/>
                <w:sz w:val="22"/>
              </w:rPr>
              <w:t xml:space="preserve"> </w:t>
            </w:r>
            <w:r>
              <w:rPr>
                <w:sz w:val="22"/>
              </w:rPr>
              <w:t>творческой работы с детьми экологической направленности (работа по</w:t>
            </w:r>
            <w:r>
              <w:rPr>
                <w:spacing w:val="40"/>
                <w:sz w:val="22"/>
              </w:rPr>
              <w:t xml:space="preserve"> </w:t>
            </w:r>
            <w:r>
              <w:rPr>
                <w:sz w:val="22"/>
              </w:rPr>
              <w:t>пропаганде бережного отношения к лесу, к природе, участие в экологических проектах и акциях и др.)</w:t>
            </w:r>
          </w:p>
          <w:p w14:paraId="4E8E2F3F">
            <w:pPr>
              <w:pStyle w:val="14"/>
              <w:numPr>
                <w:ilvl w:val="0"/>
                <w:numId w:val="189"/>
              </w:numPr>
              <w:tabs>
                <w:tab w:val="left" w:pos="483"/>
              </w:tabs>
              <w:spacing w:before="0" w:after="0" w:line="254" w:lineRule="exact"/>
              <w:ind w:left="110" w:right="97" w:firstLine="0"/>
              <w:jc w:val="both"/>
              <w:rPr>
                <w:sz w:val="22"/>
              </w:rPr>
            </w:pPr>
            <w:r>
              <w:rPr>
                <w:sz w:val="22"/>
              </w:rPr>
              <w:t xml:space="preserve">Участие в конкурсах проектах </w:t>
            </w:r>
            <w:r>
              <w:rPr>
                <w:spacing w:val="-2"/>
                <w:sz w:val="22"/>
              </w:rPr>
              <w:t>Республиканского</w:t>
            </w:r>
          </w:p>
        </w:tc>
      </w:tr>
      <w:tr w14:paraId="34304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12" w:type="dxa"/>
          <w:trHeight w:val="503" w:hRule="atLeast"/>
          <w:jc w:val="center"/>
        </w:trPr>
        <w:tc>
          <w:tcPr>
            <w:tcW w:w="452" w:type="dxa"/>
          </w:tcPr>
          <w:p w14:paraId="7387C762">
            <w:pPr>
              <w:pStyle w:val="14"/>
              <w:jc w:val="both"/>
              <w:rPr>
                <w:sz w:val="22"/>
              </w:rPr>
            </w:pPr>
          </w:p>
        </w:tc>
        <w:tc>
          <w:tcPr>
            <w:tcW w:w="3121" w:type="dxa"/>
            <w:gridSpan w:val="3"/>
          </w:tcPr>
          <w:p w14:paraId="60E4A15D">
            <w:pPr>
              <w:pStyle w:val="14"/>
              <w:rPr>
                <w:sz w:val="22"/>
              </w:rPr>
            </w:pPr>
          </w:p>
        </w:tc>
        <w:tc>
          <w:tcPr>
            <w:tcW w:w="2266" w:type="dxa"/>
            <w:gridSpan w:val="2"/>
          </w:tcPr>
          <w:p w14:paraId="7375D440">
            <w:pPr>
              <w:pStyle w:val="14"/>
              <w:rPr>
                <w:sz w:val="22"/>
              </w:rPr>
            </w:pPr>
          </w:p>
        </w:tc>
        <w:tc>
          <w:tcPr>
            <w:tcW w:w="4187" w:type="dxa"/>
            <w:gridSpan w:val="2"/>
          </w:tcPr>
          <w:p w14:paraId="4CBC254A">
            <w:pPr>
              <w:pStyle w:val="14"/>
              <w:spacing w:line="250" w:lineRule="exact"/>
              <w:ind w:left="110" w:right="1157"/>
              <w:rPr>
                <w:sz w:val="22"/>
              </w:rPr>
            </w:pPr>
            <w:r>
              <w:rPr>
                <w:spacing w:val="-2"/>
                <w:sz w:val="22"/>
              </w:rPr>
              <w:t xml:space="preserve">эколого-биологического </w:t>
            </w:r>
            <w:r>
              <w:rPr>
                <w:sz w:val="22"/>
              </w:rPr>
              <w:t>Центра и др.</w:t>
            </w:r>
          </w:p>
        </w:tc>
      </w:tr>
      <w:tr w14:paraId="1E0A7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12" w:type="dxa"/>
          <w:trHeight w:val="1521" w:hRule="atLeast"/>
          <w:jc w:val="center"/>
        </w:trPr>
        <w:tc>
          <w:tcPr>
            <w:tcW w:w="452" w:type="dxa"/>
          </w:tcPr>
          <w:p w14:paraId="721BC7AB">
            <w:pPr>
              <w:pStyle w:val="14"/>
              <w:spacing w:before="1"/>
              <w:ind w:right="118"/>
              <w:jc w:val="center"/>
              <w:rPr>
                <w:b/>
                <w:sz w:val="22"/>
              </w:rPr>
            </w:pPr>
            <w:r>
              <w:rPr>
                <w:b/>
                <w:spacing w:val="-10"/>
                <w:sz w:val="22"/>
              </w:rPr>
              <w:t>3</w:t>
            </w:r>
          </w:p>
        </w:tc>
        <w:tc>
          <w:tcPr>
            <w:tcW w:w="3121" w:type="dxa"/>
            <w:gridSpan w:val="3"/>
          </w:tcPr>
          <w:p w14:paraId="24FAC2B3">
            <w:pPr>
              <w:pStyle w:val="14"/>
              <w:spacing w:line="242" w:lineRule="auto"/>
              <w:ind w:left="109" w:right="570"/>
              <w:rPr>
                <w:sz w:val="22"/>
              </w:rPr>
            </w:pPr>
            <w:r>
              <w:rPr>
                <w:spacing w:val="-2"/>
                <w:sz w:val="22"/>
              </w:rPr>
              <w:t xml:space="preserve">Военно-патриотический </w:t>
            </w:r>
            <w:r>
              <w:rPr>
                <w:sz w:val="22"/>
              </w:rPr>
              <w:t>отряд «Патриот»</w:t>
            </w:r>
          </w:p>
        </w:tc>
        <w:tc>
          <w:tcPr>
            <w:tcW w:w="2266" w:type="dxa"/>
            <w:gridSpan w:val="2"/>
          </w:tcPr>
          <w:p w14:paraId="208C1570">
            <w:pPr>
              <w:pStyle w:val="14"/>
              <w:tabs>
                <w:tab w:val="left" w:pos="1674"/>
              </w:tabs>
              <w:spacing w:line="242" w:lineRule="auto"/>
              <w:ind w:left="105" w:right="98"/>
              <w:rPr>
                <w:sz w:val="22"/>
              </w:rPr>
            </w:pPr>
            <w:r>
              <w:rPr>
                <w:spacing w:val="-2"/>
                <w:sz w:val="22"/>
              </w:rPr>
              <w:t>Учитель</w:t>
            </w:r>
            <w:r>
              <w:rPr>
                <w:sz w:val="22"/>
              </w:rPr>
              <w:tab/>
            </w:r>
            <w:r>
              <w:rPr>
                <w:spacing w:val="-4"/>
                <w:sz w:val="22"/>
              </w:rPr>
              <w:t xml:space="preserve">ОБЖ </w:t>
            </w:r>
            <w:r>
              <w:rPr>
                <w:sz w:val="22"/>
              </w:rPr>
              <w:t>Кожевников В.Н.</w:t>
            </w:r>
          </w:p>
        </w:tc>
        <w:tc>
          <w:tcPr>
            <w:tcW w:w="4187" w:type="dxa"/>
            <w:gridSpan w:val="2"/>
          </w:tcPr>
          <w:p w14:paraId="478CE126">
            <w:pPr>
              <w:pStyle w:val="14"/>
              <w:numPr>
                <w:ilvl w:val="0"/>
                <w:numId w:val="190"/>
              </w:numPr>
              <w:tabs>
                <w:tab w:val="left" w:pos="330"/>
              </w:tabs>
              <w:spacing w:before="0" w:after="0" w:line="240" w:lineRule="auto"/>
              <w:ind w:left="110" w:right="553" w:firstLine="0"/>
              <w:jc w:val="both"/>
              <w:rPr>
                <w:sz w:val="22"/>
              </w:rPr>
            </w:pPr>
            <w:r>
              <w:rPr>
                <w:sz w:val="22"/>
              </w:rPr>
              <w:t xml:space="preserve">На занятиях ученики осваивают навыки военной службы, строевой подготовки к службе в Российской </w:t>
            </w:r>
            <w:r>
              <w:rPr>
                <w:spacing w:val="-2"/>
                <w:sz w:val="22"/>
              </w:rPr>
              <w:t>армии;</w:t>
            </w:r>
          </w:p>
          <w:p w14:paraId="315331AA">
            <w:pPr>
              <w:pStyle w:val="14"/>
              <w:numPr>
                <w:ilvl w:val="0"/>
                <w:numId w:val="190"/>
              </w:numPr>
              <w:tabs>
                <w:tab w:val="left" w:pos="541"/>
              </w:tabs>
              <w:spacing w:before="0" w:after="0" w:line="250" w:lineRule="atLeast"/>
              <w:ind w:left="110" w:right="560" w:firstLine="0"/>
              <w:jc w:val="both"/>
              <w:rPr>
                <w:sz w:val="22"/>
              </w:rPr>
            </w:pPr>
            <w:r>
              <w:rPr>
                <w:sz w:val="22"/>
              </w:rPr>
              <w:t>подготовка и участие в Торжественных</w:t>
            </w:r>
            <w:r>
              <w:rPr>
                <w:spacing w:val="80"/>
                <w:sz w:val="22"/>
              </w:rPr>
              <w:t xml:space="preserve"> </w:t>
            </w:r>
            <w:r>
              <w:rPr>
                <w:sz w:val="22"/>
              </w:rPr>
              <w:t>Маршах Победы.</w:t>
            </w:r>
          </w:p>
        </w:tc>
      </w:tr>
      <w:tr w14:paraId="0730B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12" w:type="dxa"/>
          <w:trHeight w:val="1012" w:hRule="atLeast"/>
          <w:jc w:val="center"/>
        </w:trPr>
        <w:tc>
          <w:tcPr>
            <w:tcW w:w="452" w:type="dxa"/>
          </w:tcPr>
          <w:p w14:paraId="40949946">
            <w:pPr>
              <w:pStyle w:val="14"/>
              <w:spacing w:before="1"/>
              <w:ind w:right="118"/>
              <w:jc w:val="center"/>
              <w:rPr>
                <w:b/>
                <w:sz w:val="22"/>
              </w:rPr>
            </w:pPr>
            <w:r>
              <w:rPr>
                <w:b/>
                <w:spacing w:val="-10"/>
                <w:sz w:val="22"/>
              </w:rPr>
              <w:t>4</w:t>
            </w:r>
          </w:p>
        </w:tc>
        <w:tc>
          <w:tcPr>
            <w:tcW w:w="3121" w:type="dxa"/>
            <w:gridSpan w:val="3"/>
          </w:tcPr>
          <w:p w14:paraId="3E8DF12A">
            <w:pPr>
              <w:pStyle w:val="14"/>
              <w:tabs>
                <w:tab w:val="left" w:pos="1833"/>
              </w:tabs>
              <w:spacing w:line="237" w:lineRule="auto"/>
              <w:ind w:left="109" w:right="558"/>
              <w:rPr>
                <w:sz w:val="22"/>
              </w:rPr>
            </w:pPr>
            <w:r>
              <w:rPr>
                <w:spacing w:val="-2"/>
                <w:sz w:val="22"/>
              </w:rPr>
              <w:t>Отряд</w:t>
            </w:r>
            <w:r>
              <w:rPr>
                <w:sz w:val="22"/>
              </w:rPr>
              <w:tab/>
            </w:r>
            <w:r>
              <w:rPr>
                <w:spacing w:val="-4"/>
                <w:sz w:val="22"/>
              </w:rPr>
              <w:t xml:space="preserve">«Юный </w:t>
            </w:r>
            <w:r>
              <w:rPr>
                <w:sz w:val="22"/>
              </w:rPr>
              <w:t>инспектор движения»</w:t>
            </w:r>
          </w:p>
        </w:tc>
        <w:tc>
          <w:tcPr>
            <w:tcW w:w="2266" w:type="dxa"/>
            <w:gridSpan w:val="2"/>
          </w:tcPr>
          <w:p w14:paraId="0A5F81E4">
            <w:pPr>
              <w:pStyle w:val="14"/>
              <w:spacing w:line="249" w:lineRule="exact"/>
              <w:ind w:left="196"/>
              <w:rPr>
                <w:sz w:val="22"/>
              </w:rPr>
            </w:pPr>
            <w:r>
              <w:rPr>
                <w:sz w:val="22"/>
              </w:rPr>
              <w:t>Поважнюк</w:t>
            </w:r>
            <w:r>
              <w:rPr>
                <w:spacing w:val="-11"/>
                <w:sz w:val="22"/>
              </w:rPr>
              <w:t xml:space="preserve"> </w:t>
            </w:r>
            <w:r>
              <w:rPr>
                <w:spacing w:val="-4"/>
                <w:sz w:val="22"/>
              </w:rPr>
              <w:t>А.С.</w:t>
            </w:r>
          </w:p>
        </w:tc>
        <w:tc>
          <w:tcPr>
            <w:tcW w:w="4187" w:type="dxa"/>
            <w:gridSpan w:val="2"/>
          </w:tcPr>
          <w:p w14:paraId="54D6988F">
            <w:pPr>
              <w:pStyle w:val="14"/>
              <w:tabs>
                <w:tab w:val="left" w:pos="1644"/>
              </w:tabs>
              <w:spacing w:line="237" w:lineRule="auto"/>
              <w:ind w:left="110" w:right="96"/>
              <w:rPr>
                <w:sz w:val="22"/>
              </w:rPr>
            </w:pPr>
            <w:r>
              <w:rPr>
                <w:sz w:val="22"/>
              </w:rPr>
              <w:t>-</w:t>
            </w:r>
            <w:r>
              <w:rPr>
                <w:spacing w:val="40"/>
                <w:sz w:val="22"/>
              </w:rPr>
              <w:t xml:space="preserve"> </w:t>
            </w:r>
            <w:r>
              <w:rPr>
                <w:sz w:val="22"/>
              </w:rPr>
              <w:t>Проведение</w:t>
            </w:r>
            <w:r>
              <w:rPr>
                <w:sz w:val="22"/>
              </w:rPr>
              <w:tab/>
            </w:r>
            <w:r>
              <w:rPr>
                <w:sz w:val="22"/>
              </w:rPr>
              <w:t>профилактических</w:t>
            </w:r>
            <w:r>
              <w:rPr>
                <w:spacing w:val="19"/>
                <w:sz w:val="22"/>
              </w:rPr>
              <w:t xml:space="preserve"> </w:t>
            </w:r>
            <w:r>
              <w:rPr>
                <w:sz w:val="22"/>
              </w:rPr>
              <w:t>акций по ПДД «Осторожно, опасная дорога!»</w:t>
            </w:r>
          </w:p>
          <w:p w14:paraId="594563B1">
            <w:pPr>
              <w:pStyle w:val="14"/>
              <w:tabs>
                <w:tab w:val="left" w:pos="3005"/>
              </w:tabs>
              <w:spacing w:line="250" w:lineRule="atLeast"/>
              <w:ind w:left="110" w:right="97"/>
              <w:rPr>
                <w:sz w:val="22"/>
              </w:rPr>
            </w:pPr>
            <w:r>
              <w:rPr>
                <w:sz w:val="22"/>
              </w:rPr>
              <w:t>-Конкурсы</w:t>
            </w:r>
            <w:r>
              <w:rPr>
                <w:spacing w:val="80"/>
                <w:sz w:val="22"/>
              </w:rPr>
              <w:t xml:space="preserve"> </w:t>
            </w:r>
            <w:r>
              <w:rPr>
                <w:sz w:val="22"/>
              </w:rPr>
              <w:t>рисунков</w:t>
            </w:r>
            <w:r>
              <w:rPr>
                <w:spacing w:val="80"/>
                <w:sz w:val="22"/>
              </w:rPr>
              <w:t xml:space="preserve"> </w:t>
            </w:r>
            <w:r>
              <w:rPr>
                <w:sz w:val="22"/>
              </w:rPr>
              <w:t>по</w:t>
            </w:r>
            <w:r>
              <w:rPr>
                <w:sz w:val="22"/>
              </w:rPr>
              <w:tab/>
            </w:r>
            <w:r>
              <w:rPr>
                <w:spacing w:val="-2"/>
                <w:sz w:val="22"/>
              </w:rPr>
              <w:t xml:space="preserve">пропаганде </w:t>
            </w:r>
            <w:r>
              <w:rPr>
                <w:sz w:val="22"/>
              </w:rPr>
              <w:t>знаний о соблюдении ПДД и др.</w:t>
            </w:r>
          </w:p>
        </w:tc>
      </w:tr>
      <w:tr w14:paraId="0676D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12" w:type="dxa"/>
          <w:trHeight w:val="1517" w:hRule="atLeast"/>
          <w:jc w:val="center"/>
        </w:trPr>
        <w:tc>
          <w:tcPr>
            <w:tcW w:w="452" w:type="dxa"/>
          </w:tcPr>
          <w:p w14:paraId="660954FA">
            <w:pPr>
              <w:pStyle w:val="14"/>
              <w:spacing w:line="249" w:lineRule="exact"/>
              <w:ind w:right="118"/>
              <w:jc w:val="center"/>
              <w:rPr>
                <w:b/>
                <w:sz w:val="22"/>
              </w:rPr>
            </w:pPr>
            <w:r>
              <w:rPr>
                <w:b/>
                <w:spacing w:val="-10"/>
                <w:sz w:val="22"/>
              </w:rPr>
              <w:t>6</w:t>
            </w:r>
          </w:p>
        </w:tc>
        <w:tc>
          <w:tcPr>
            <w:tcW w:w="3121" w:type="dxa"/>
            <w:gridSpan w:val="3"/>
          </w:tcPr>
          <w:p w14:paraId="1F8E7DAE">
            <w:pPr>
              <w:pStyle w:val="14"/>
              <w:tabs>
                <w:tab w:val="left" w:pos="2297"/>
              </w:tabs>
              <w:spacing w:line="242" w:lineRule="auto"/>
              <w:ind w:left="109" w:right="98"/>
              <w:rPr>
                <w:sz w:val="22"/>
              </w:rPr>
            </w:pPr>
            <w:r>
              <w:rPr>
                <w:spacing w:val="-2"/>
                <w:sz w:val="22"/>
              </w:rPr>
              <w:t>Агитбригада</w:t>
            </w:r>
            <w:r>
              <w:rPr>
                <w:sz w:val="22"/>
              </w:rPr>
              <w:tab/>
            </w:r>
            <w:r>
              <w:rPr>
                <w:spacing w:val="-4"/>
                <w:sz w:val="22"/>
              </w:rPr>
              <w:t xml:space="preserve">«Юный </w:t>
            </w:r>
            <w:r>
              <w:rPr>
                <w:spacing w:val="-2"/>
                <w:sz w:val="22"/>
              </w:rPr>
              <w:t>пожарный»</w:t>
            </w:r>
          </w:p>
        </w:tc>
        <w:tc>
          <w:tcPr>
            <w:tcW w:w="2266" w:type="dxa"/>
            <w:gridSpan w:val="2"/>
          </w:tcPr>
          <w:p w14:paraId="574FEDF7">
            <w:pPr>
              <w:pStyle w:val="14"/>
              <w:spacing w:line="244" w:lineRule="exact"/>
              <w:ind w:left="105"/>
              <w:rPr>
                <w:sz w:val="22"/>
              </w:rPr>
            </w:pPr>
            <w:r>
              <w:rPr>
                <w:sz w:val="22"/>
              </w:rPr>
              <w:t>Поважнюк</w:t>
            </w:r>
            <w:r>
              <w:rPr>
                <w:spacing w:val="-7"/>
                <w:sz w:val="22"/>
              </w:rPr>
              <w:t xml:space="preserve"> </w:t>
            </w:r>
            <w:r>
              <w:rPr>
                <w:spacing w:val="-4"/>
                <w:sz w:val="22"/>
              </w:rPr>
              <w:t>А.С.</w:t>
            </w:r>
          </w:p>
        </w:tc>
        <w:tc>
          <w:tcPr>
            <w:tcW w:w="4187" w:type="dxa"/>
            <w:gridSpan w:val="2"/>
          </w:tcPr>
          <w:p w14:paraId="79F7180C">
            <w:pPr>
              <w:pStyle w:val="14"/>
              <w:tabs>
                <w:tab w:val="left" w:pos="2469"/>
              </w:tabs>
              <w:spacing w:line="242" w:lineRule="auto"/>
              <w:ind w:left="110" w:right="93" w:firstLine="91"/>
              <w:rPr>
                <w:sz w:val="22"/>
              </w:rPr>
            </w:pPr>
            <w:r>
              <w:rPr>
                <w:sz w:val="22"/>
              </w:rPr>
              <w:t>-Проведение</w:t>
            </w:r>
            <w:r>
              <w:rPr>
                <w:spacing w:val="40"/>
                <w:sz w:val="22"/>
              </w:rPr>
              <w:t xml:space="preserve"> </w:t>
            </w:r>
            <w:r>
              <w:rPr>
                <w:sz w:val="22"/>
              </w:rPr>
              <w:t>занятий</w:t>
            </w:r>
            <w:r>
              <w:rPr>
                <w:sz w:val="22"/>
              </w:rPr>
              <w:tab/>
            </w:r>
            <w:r>
              <w:rPr>
                <w:sz w:val="22"/>
              </w:rPr>
              <w:t>с</w:t>
            </w:r>
            <w:r>
              <w:rPr>
                <w:spacing w:val="40"/>
                <w:sz w:val="22"/>
              </w:rPr>
              <w:t xml:space="preserve"> </w:t>
            </w:r>
            <w:r>
              <w:rPr>
                <w:sz w:val="22"/>
              </w:rPr>
              <w:t>учащимися</w:t>
            </w:r>
            <w:r>
              <w:rPr>
                <w:spacing w:val="37"/>
                <w:sz w:val="22"/>
              </w:rPr>
              <w:t xml:space="preserve"> </w:t>
            </w:r>
            <w:r>
              <w:rPr>
                <w:sz w:val="22"/>
              </w:rPr>
              <w:t>по противопожарной безопасности.</w:t>
            </w:r>
          </w:p>
          <w:p w14:paraId="7AA6F309">
            <w:pPr>
              <w:pStyle w:val="14"/>
              <w:numPr>
                <w:ilvl w:val="0"/>
                <w:numId w:val="191"/>
              </w:numPr>
              <w:tabs>
                <w:tab w:val="left" w:pos="239"/>
              </w:tabs>
              <w:spacing w:before="0" w:after="0" w:line="251" w:lineRule="exact"/>
              <w:ind w:left="239" w:right="0" w:hanging="129"/>
              <w:jc w:val="left"/>
              <w:rPr>
                <w:sz w:val="22"/>
              </w:rPr>
            </w:pPr>
            <w:r>
              <w:rPr>
                <w:sz w:val="22"/>
              </w:rPr>
              <w:t>профилактика</w:t>
            </w:r>
            <w:r>
              <w:rPr>
                <w:spacing w:val="-7"/>
                <w:sz w:val="22"/>
              </w:rPr>
              <w:t xml:space="preserve"> </w:t>
            </w:r>
            <w:r>
              <w:rPr>
                <w:sz w:val="22"/>
              </w:rPr>
              <w:t>по</w:t>
            </w:r>
            <w:r>
              <w:rPr>
                <w:spacing w:val="-7"/>
                <w:sz w:val="22"/>
              </w:rPr>
              <w:t xml:space="preserve"> </w:t>
            </w:r>
            <w:r>
              <w:rPr>
                <w:spacing w:val="-5"/>
                <w:sz w:val="22"/>
              </w:rPr>
              <w:t>ППБ</w:t>
            </w:r>
          </w:p>
          <w:p w14:paraId="4E9318BB">
            <w:pPr>
              <w:pStyle w:val="14"/>
              <w:numPr>
                <w:ilvl w:val="0"/>
                <w:numId w:val="191"/>
              </w:numPr>
              <w:tabs>
                <w:tab w:val="left" w:pos="422"/>
                <w:tab w:val="left" w:pos="2258"/>
                <w:tab w:val="left" w:pos="3548"/>
                <w:tab w:val="left" w:pos="3980"/>
              </w:tabs>
              <w:spacing w:before="0" w:after="0" w:line="237" w:lineRule="auto"/>
              <w:ind w:left="110" w:right="96" w:firstLine="0"/>
              <w:jc w:val="left"/>
              <w:rPr>
                <w:sz w:val="22"/>
              </w:rPr>
            </w:pPr>
            <w:r>
              <w:rPr>
                <w:spacing w:val="-2"/>
                <w:sz w:val="22"/>
              </w:rPr>
              <w:t>Распространение</w:t>
            </w:r>
            <w:r>
              <w:rPr>
                <w:sz w:val="22"/>
              </w:rPr>
              <w:tab/>
            </w:r>
            <w:r>
              <w:rPr>
                <w:spacing w:val="-2"/>
                <w:sz w:val="22"/>
              </w:rPr>
              <w:t>Памяток</w:t>
            </w:r>
            <w:r>
              <w:rPr>
                <w:sz w:val="22"/>
              </w:rPr>
              <w:tab/>
            </w:r>
            <w:r>
              <w:rPr>
                <w:spacing w:val="-4"/>
                <w:sz w:val="22"/>
              </w:rPr>
              <w:t xml:space="preserve">среди </w:t>
            </w:r>
            <w:r>
              <w:rPr>
                <w:sz w:val="22"/>
              </w:rPr>
              <w:t>учащихся</w:t>
            </w:r>
            <w:r>
              <w:rPr>
                <w:spacing w:val="28"/>
                <w:sz w:val="22"/>
              </w:rPr>
              <w:t xml:space="preserve">  </w:t>
            </w:r>
            <w:r>
              <w:rPr>
                <w:sz w:val="22"/>
              </w:rPr>
              <w:t>о</w:t>
            </w:r>
            <w:r>
              <w:rPr>
                <w:spacing w:val="26"/>
                <w:sz w:val="22"/>
              </w:rPr>
              <w:t xml:space="preserve">  </w:t>
            </w:r>
            <w:r>
              <w:rPr>
                <w:sz w:val="22"/>
              </w:rPr>
              <w:t>бережном</w:t>
            </w:r>
            <w:r>
              <w:rPr>
                <w:spacing w:val="29"/>
                <w:sz w:val="22"/>
              </w:rPr>
              <w:t xml:space="preserve">  </w:t>
            </w:r>
            <w:r>
              <w:rPr>
                <w:spacing w:val="-2"/>
                <w:sz w:val="22"/>
              </w:rPr>
              <w:t>отношении</w:t>
            </w:r>
            <w:r>
              <w:rPr>
                <w:sz w:val="22"/>
              </w:rPr>
              <w:tab/>
            </w:r>
            <w:r>
              <w:rPr>
                <w:spacing w:val="-10"/>
                <w:sz w:val="22"/>
              </w:rPr>
              <w:t>с</w:t>
            </w:r>
          </w:p>
          <w:p w14:paraId="321A5BA6">
            <w:pPr>
              <w:pStyle w:val="14"/>
              <w:spacing w:line="238" w:lineRule="exact"/>
              <w:ind w:left="110"/>
              <w:rPr>
                <w:sz w:val="22"/>
              </w:rPr>
            </w:pPr>
            <w:r>
              <w:rPr>
                <w:spacing w:val="-2"/>
                <w:sz w:val="22"/>
              </w:rPr>
              <w:t>огнем.</w:t>
            </w:r>
          </w:p>
        </w:tc>
      </w:tr>
    </w:tbl>
    <w:p w14:paraId="185DF2B3">
      <w:pPr>
        <w:pStyle w:val="8"/>
        <w:spacing w:line="237" w:lineRule="auto"/>
        <w:ind w:right="1740"/>
        <w:jc w:val="left"/>
      </w:pPr>
    </w:p>
    <w:p w14:paraId="50B64977">
      <w:pPr>
        <w:pStyle w:val="8"/>
        <w:spacing w:line="237" w:lineRule="auto"/>
        <w:ind w:right="1740"/>
        <w:jc w:val="both"/>
        <w:rPr>
          <w:b w:val="0"/>
          <w:bCs w:val="0"/>
        </w:rPr>
      </w:pPr>
      <w:r>
        <w:rPr>
          <w:b w:val="0"/>
          <w:bCs w:val="0"/>
        </w:rPr>
        <w:t>Планируемые</w:t>
      </w:r>
      <w:r>
        <w:rPr>
          <w:b w:val="0"/>
          <w:bCs w:val="0"/>
          <w:spacing w:val="80"/>
        </w:rPr>
        <w:t xml:space="preserve"> </w:t>
      </w:r>
      <w:r>
        <w:rPr>
          <w:b w:val="0"/>
          <w:bCs w:val="0"/>
        </w:rPr>
        <w:t>результаты</w:t>
      </w:r>
      <w:r>
        <w:rPr>
          <w:b w:val="0"/>
          <w:bCs w:val="0"/>
          <w:spacing w:val="80"/>
        </w:rPr>
        <w:t xml:space="preserve"> </w:t>
      </w:r>
      <w:r>
        <w:rPr>
          <w:b w:val="0"/>
          <w:bCs w:val="0"/>
        </w:rPr>
        <w:t>от</w:t>
      </w:r>
      <w:r>
        <w:rPr>
          <w:b w:val="0"/>
          <w:bCs w:val="0"/>
          <w:spacing w:val="80"/>
        </w:rPr>
        <w:t xml:space="preserve"> </w:t>
      </w:r>
      <w:r>
        <w:rPr>
          <w:b w:val="0"/>
          <w:bCs w:val="0"/>
        </w:rPr>
        <w:t>реализации</w:t>
      </w:r>
      <w:r>
        <w:rPr>
          <w:b w:val="0"/>
          <w:bCs w:val="0"/>
          <w:spacing w:val="80"/>
        </w:rPr>
        <w:t xml:space="preserve"> </w:t>
      </w:r>
      <w:r>
        <w:rPr>
          <w:b w:val="0"/>
          <w:bCs w:val="0"/>
        </w:rPr>
        <w:t>модуля</w:t>
      </w:r>
      <w:r>
        <w:rPr>
          <w:b w:val="0"/>
          <w:bCs w:val="0"/>
          <w:spacing w:val="80"/>
        </w:rPr>
        <w:t xml:space="preserve"> </w:t>
      </w:r>
      <w:r>
        <w:rPr>
          <w:b w:val="0"/>
          <w:bCs w:val="0"/>
        </w:rPr>
        <w:t>«Детские</w:t>
      </w:r>
      <w:r>
        <w:rPr>
          <w:b w:val="0"/>
          <w:bCs w:val="0"/>
          <w:spacing w:val="80"/>
        </w:rPr>
        <w:t xml:space="preserve"> </w:t>
      </w:r>
      <w:r>
        <w:rPr>
          <w:b w:val="0"/>
          <w:bCs w:val="0"/>
        </w:rPr>
        <w:t>общественные</w:t>
      </w:r>
      <w:r>
        <w:rPr>
          <w:b w:val="0"/>
          <w:bCs w:val="0"/>
          <w:spacing w:val="80"/>
        </w:rPr>
        <w:t xml:space="preserve"> </w:t>
      </w:r>
      <w:r>
        <w:rPr>
          <w:b w:val="0"/>
          <w:bCs w:val="0"/>
          <w:spacing w:val="-2"/>
        </w:rPr>
        <w:t>объединения»:</w:t>
      </w:r>
    </w:p>
    <w:p w14:paraId="216EEB88">
      <w:pPr>
        <w:pStyle w:val="13"/>
        <w:numPr>
          <w:ilvl w:val="0"/>
          <w:numId w:val="187"/>
        </w:numPr>
        <w:tabs>
          <w:tab w:val="left" w:pos="1583"/>
        </w:tabs>
        <w:spacing w:before="3" w:after="0" w:line="275" w:lineRule="exact"/>
        <w:ind w:left="1583" w:right="0" w:hanging="143"/>
        <w:jc w:val="both"/>
        <w:rPr>
          <w:b w:val="0"/>
          <w:bCs w:val="0"/>
          <w:sz w:val="24"/>
        </w:rPr>
      </w:pPr>
      <w:r>
        <w:rPr>
          <w:b w:val="0"/>
          <w:bCs w:val="0"/>
          <w:sz w:val="24"/>
        </w:rPr>
        <w:t>развитие</w:t>
      </w:r>
      <w:r>
        <w:rPr>
          <w:b w:val="0"/>
          <w:bCs w:val="0"/>
          <w:spacing w:val="-15"/>
          <w:sz w:val="24"/>
        </w:rPr>
        <w:t xml:space="preserve"> </w:t>
      </w:r>
      <w:r>
        <w:rPr>
          <w:b w:val="0"/>
          <w:bCs w:val="0"/>
          <w:sz w:val="24"/>
        </w:rPr>
        <w:t>у</w:t>
      </w:r>
      <w:r>
        <w:rPr>
          <w:b w:val="0"/>
          <w:bCs w:val="0"/>
          <w:spacing w:val="-15"/>
          <w:sz w:val="24"/>
        </w:rPr>
        <w:t xml:space="preserve"> </w:t>
      </w:r>
      <w:r>
        <w:rPr>
          <w:b w:val="0"/>
          <w:bCs w:val="0"/>
          <w:sz w:val="24"/>
        </w:rPr>
        <w:t>детей</w:t>
      </w:r>
      <w:r>
        <w:rPr>
          <w:b w:val="0"/>
          <w:bCs w:val="0"/>
          <w:spacing w:val="-15"/>
          <w:sz w:val="24"/>
        </w:rPr>
        <w:t xml:space="preserve"> </w:t>
      </w:r>
      <w:r>
        <w:rPr>
          <w:b w:val="0"/>
          <w:bCs w:val="0"/>
          <w:sz w:val="24"/>
        </w:rPr>
        <w:t>и</w:t>
      </w:r>
      <w:r>
        <w:rPr>
          <w:b w:val="0"/>
          <w:bCs w:val="0"/>
          <w:spacing w:val="-13"/>
          <w:sz w:val="24"/>
        </w:rPr>
        <w:t xml:space="preserve"> </w:t>
      </w:r>
      <w:r>
        <w:rPr>
          <w:b w:val="0"/>
          <w:bCs w:val="0"/>
          <w:sz w:val="24"/>
        </w:rPr>
        <w:t>подростков</w:t>
      </w:r>
      <w:r>
        <w:rPr>
          <w:b w:val="0"/>
          <w:bCs w:val="0"/>
          <w:spacing w:val="-14"/>
          <w:sz w:val="24"/>
        </w:rPr>
        <w:t xml:space="preserve"> </w:t>
      </w:r>
      <w:r>
        <w:rPr>
          <w:b w:val="0"/>
          <w:bCs w:val="0"/>
          <w:sz w:val="24"/>
        </w:rPr>
        <w:t>организаторских</w:t>
      </w:r>
      <w:r>
        <w:rPr>
          <w:b w:val="0"/>
          <w:bCs w:val="0"/>
          <w:spacing w:val="-15"/>
          <w:sz w:val="24"/>
        </w:rPr>
        <w:t xml:space="preserve"> </w:t>
      </w:r>
      <w:r>
        <w:rPr>
          <w:b w:val="0"/>
          <w:bCs w:val="0"/>
          <w:sz w:val="24"/>
        </w:rPr>
        <w:t>навыков,</w:t>
      </w:r>
      <w:r>
        <w:rPr>
          <w:b w:val="0"/>
          <w:bCs w:val="0"/>
          <w:spacing w:val="-14"/>
          <w:sz w:val="24"/>
        </w:rPr>
        <w:t xml:space="preserve"> </w:t>
      </w:r>
      <w:r>
        <w:rPr>
          <w:b w:val="0"/>
          <w:bCs w:val="0"/>
          <w:sz w:val="24"/>
        </w:rPr>
        <w:t>лидерских</w:t>
      </w:r>
      <w:r>
        <w:rPr>
          <w:b w:val="0"/>
          <w:bCs w:val="0"/>
          <w:spacing w:val="-15"/>
          <w:sz w:val="24"/>
        </w:rPr>
        <w:t xml:space="preserve"> </w:t>
      </w:r>
      <w:r>
        <w:rPr>
          <w:b w:val="0"/>
          <w:bCs w:val="0"/>
          <w:spacing w:val="-2"/>
          <w:sz w:val="24"/>
        </w:rPr>
        <w:t>качеств;</w:t>
      </w:r>
    </w:p>
    <w:p w14:paraId="0666F1AE">
      <w:pPr>
        <w:pStyle w:val="2"/>
        <w:numPr>
          <w:ilvl w:val="0"/>
          <w:numId w:val="0"/>
        </w:numPr>
        <w:tabs>
          <w:tab w:val="left" w:pos="1679"/>
        </w:tabs>
        <w:spacing w:before="275" w:after="0" w:line="240" w:lineRule="auto"/>
        <w:ind w:left="1440" w:leftChars="0" w:right="0" w:rightChars="0"/>
        <w:jc w:val="both"/>
        <w:rPr>
          <w:b w:val="0"/>
          <w:bCs w:val="0"/>
          <w:spacing w:val="80"/>
        </w:rPr>
      </w:pPr>
      <w:r>
        <w:rPr>
          <w:b w:val="0"/>
          <w:bCs w:val="0"/>
        </w:rPr>
        <w:t>-повышение</w:t>
      </w:r>
      <w:r>
        <w:rPr>
          <w:b w:val="0"/>
          <w:bCs w:val="0"/>
          <w:spacing w:val="40"/>
        </w:rPr>
        <w:t xml:space="preserve"> </w:t>
      </w:r>
      <w:r>
        <w:rPr>
          <w:b w:val="0"/>
          <w:bCs w:val="0"/>
        </w:rPr>
        <w:t>мотивации</w:t>
      </w:r>
      <w:r>
        <w:rPr>
          <w:b w:val="0"/>
          <w:bCs w:val="0"/>
          <w:spacing w:val="40"/>
        </w:rPr>
        <w:t xml:space="preserve"> </w:t>
      </w:r>
      <w:r>
        <w:rPr>
          <w:b w:val="0"/>
          <w:bCs w:val="0"/>
        </w:rPr>
        <w:t>участия</w:t>
      </w:r>
      <w:r>
        <w:rPr>
          <w:b w:val="0"/>
          <w:bCs w:val="0"/>
          <w:spacing w:val="40"/>
        </w:rPr>
        <w:t xml:space="preserve"> </w:t>
      </w:r>
      <w:r>
        <w:rPr>
          <w:b w:val="0"/>
          <w:bCs w:val="0"/>
        </w:rPr>
        <w:t>детей</w:t>
      </w:r>
      <w:r>
        <w:rPr>
          <w:b w:val="0"/>
          <w:bCs w:val="0"/>
          <w:spacing w:val="40"/>
        </w:rPr>
        <w:t xml:space="preserve"> </w:t>
      </w:r>
      <w:r>
        <w:rPr>
          <w:b w:val="0"/>
          <w:bCs w:val="0"/>
        </w:rPr>
        <w:t>и</w:t>
      </w:r>
      <w:r>
        <w:rPr>
          <w:b w:val="0"/>
          <w:bCs w:val="0"/>
          <w:spacing w:val="40"/>
        </w:rPr>
        <w:t xml:space="preserve"> </w:t>
      </w:r>
      <w:r>
        <w:rPr>
          <w:b w:val="0"/>
          <w:bCs w:val="0"/>
        </w:rPr>
        <w:t>подростков</w:t>
      </w:r>
      <w:r>
        <w:rPr>
          <w:b w:val="0"/>
          <w:bCs w:val="0"/>
          <w:spacing w:val="40"/>
        </w:rPr>
        <w:t xml:space="preserve"> </w:t>
      </w:r>
      <w:r>
        <w:rPr>
          <w:b w:val="0"/>
          <w:bCs w:val="0"/>
        </w:rPr>
        <w:t>в</w:t>
      </w:r>
      <w:r>
        <w:rPr>
          <w:b w:val="0"/>
          <w:bCs w:val="0"/>
          <w:spacing w:val="40"/>
        </w:rPr>
        <w:t xml:space="preserve"> </w:t>
      </w:r>
      <w:r>
        <w:rPr>
          <w:b w:val="0"/>
          <w:bCs w:val="0"/>
        </w:rPr>
        <w:t>конкурсах,</w:t>
      </w:r>
      <w:r>
        <w:rPr>
          <w:b w:val="0"/>
          <w:bCs w:val="0"/>
          <w:spacing w:val="40"/>
        </w:rPr>
        <w:t xml:space="preserve"> </w:t>
      </w:r>
      <w:r>
        <w:rPr>
          <w:b w:val="0"/>
          <w:bCs w:val="0"/>
        </w:rPr>
        <w:t>проектах</w:t>
      </w:r>
      <w:r>
        <w:rPr>
          <w:b w:val="0"/>
          <w:bCs w:val="0"/>
          <w:spacing w:val="80"/>
        </w:rPr>
        <w:t xml:space="preserve"> </w:t>
      </w:r>
    </w:p>
    <w:p w14:paraId="365E171F">
      <w:pPr>
        <w:pStyle w:val="2"/>
        <w:numPr>
          <w:ilvl w:val="0"/>
          <w:numId w:val="0"/>
        </w:numPr>
        <w:tabs>
          <w:tab w:val="left" w:pos="1679"/>
        </w:tabs>
        <w:spacing w:before="275" w:after="0" w:line="240" w:lineRule="auto"/>
        <w:ind w:left="1440" w:leftChars="0" w:right="0" w:rightChars="0"/>
        <w:jc w:val="both"/>
        <w:rPr>
          <w:b w:val="0"/>
          <w:bCs w:val="0"/>
        </w:rPr>
      </w:pPr>
      <w:r>
        <w:rPr>
          <w:b w:val="0"/>
          <w:bCs w:val="0"/>
        </w:rPr>
        <w:t>различного уровня.</w:t>
      </w:r>
    </w:p>
    <w:p w14:paraId="28889D9F">
      <w:pPr>
        <w:pStyle w:val="2"/>
        <w:numPr>
          <w:ilvl w:val="0"/>
          <w:numId w:val="0"/>
        </w:numPr>
        <w:tabs>
          <w:tab w:val="left" w:pos="1679"/>
        </w:tabs>
        <w:spacing w:before="275" w:after="0" w:line="240" w:lineRule="auto"/>
        <w:ind w:left="1440" w:leftChars="0" w:right="0" w:rightChars="0"/>
        <w:jc w:val="both"/>
        <w:rPr>
          <w:b w:val="0"/>
          <w:bCs w:val="0"/>
        </w:rPr>
      </w:pPr>
    </w:p>
    <w:p w14:paraId="4CC58565">
      <w:pPr>
        <w:pStyle w:val="2"/>
        <w:numPr>
          <w:ilvl w:val="0"/>
          <w:numId w:val="174"/>
        </w:numPr>
        <w:tabs>
          <w:tab w:val="left" w:pos="1679"/>
        </w:tabs>
        <w:spacing w:before="1" w:after="0" w:line="240" w:lineRule="auto"/>
        <w:ind w:left="1679" w:right="0" w:hanging="239"/>
        <w:jc w:val="both"/>
      </w:pPr>
      <w:r>
        <w:t>Модуль</w:t>
      </w:r>
      <w:r>
        <w:rPr>
          <w:spacing w:val="-2"/>
        </w:rPr>
        <w:t xml:space="preserve"> </w:t>
      </w:r>
      <w:r>
        <w:t xml:space="preserve">«Школьные </w:t>
      </w:r>
      <w:r>
        <w:rPr>
          <w:spacing w:val="-2"/>
        </w:rPr>
        <w:t>медиа»</w:t>
      </w:r>
    </w:p>
    <w:p w14:paraId="620193A7">
      <w:pPr>
        <w:pStyle w:val="8"/>
        <w:spacing w:before="36"/>
        <w:ind w:right="1740" w:firstLine="566"/>
      </w:pPr>
      <w:r>
        <w:rPr>
          <w:i/>
        </w:rPr>
        <w:t xml:space="preserve">Цель </w:t>
      </w:r>
      <w:r>
        <w:t xml:space="preserve">школьных медиа (СМИ) – развитие коммуникативной культуры школьников, формирование навыков общения и сотрудничества, поддержка творческой самореализации учащихся с учетом возрастных особенностей </w:t>
      </w:r>
      <w:r>
        <w:rPr>
          <w:spacing w:val="-2"/>
        </w:rPr>
        <w:t>школьников.</w:t>
      </w:r>
    </w:p>
    <w:p w14:paraId="6417C5C0">
      <w:pPr>
        <w:pStyle w:val="8"/>
        <w:ind w:left="2007"/>
      </w:pPr>
      <w:r>
        <w:rPr>
          <w:i/>
        </w:rPr>
        <w:t>Назначение</w:t>
      </w:r>
      <w:r>
        <w:rPr>
          <w:i/>
          <w:spacing w:val="39"/>
        </w:rPr>
        <w:t xml:space="preserve">  </w:t>
      </w:r>
      <w:r>
        <w:t>школьных</w:t>
      </w:r>
      <w:r>
        <w:rPr>
          <w:spacing w:val="42"/>
        </w:rPr>
        <w:t xml:space="preserve">  </w:t>
      </w:r>
      <w:r>
        <w:t>СМИ</w:t>
      </w:r>
      <w:r>
        <w:rPr>
          <w:spacing w:val="45"/>
        </w:rPr>
        <w:t xml:space="preserve">  </w:t>
      </w:r>
      <w:r>
        <w:t>–</w:t>
      </w:r>
      <w:r>
        <w:rPr>
          <w:spacing w:val="41"/>
        </w:rPr>
        <w:t xml:space="preserve">  </w:t>
      </w:r>
      <w:r>
        <w:t>освещение</w:t>
      </w:r>
      <w:r>
        <w:rPr>
          <w:spacing w:val="41"/>
        </w:rPr>
        <w:t xml:space="preserve">  </w:t>
      </w:r>
      <w:r>
        <w:t>через</w:t>
      </w:r>
      <w:r>
        <w:rPr>
          <w:spacing w:val="44"/>
        </w:rPr>
        <w:t xml:space="preserve">  </w:t>
      </w:r>
      <w:r>
        <w:t>школьную</w:t>
      </w:r>
      <w:r>
        <w:rPr>
          <w:spacing w:val="44"/>
        </w:rPr>
        <w:t xml:space="preserve">  </w:t>
      </w:r>
      <w:r>
        <w:rPr>
          <w:spacing w:val="-2"/>
        </w:rPr>
        <w:t>газету</w:t>
      </w:r>
    </w:p>
    <w:p w14:paraId="435E99D9">
      <w:pPr>
        <w:pStyle w:val="8"/>
        <w:spacing w:before="3"/>
        <w:ind w:right="1732"/>
      </w:pPr>
      <w:r>
        <w:t>«Мосток», сайт школы, социальные сети (ВК,</w:t>
      </w:r>
      <w:r>
        <w:rPr>
          <w:spacing w:val="40"/>
        </w:rPr>
        <w:t xml:space="preserve"> </w:t>
      </w:r>
      <w:r>
        <w:rPr>
          <w:color w:val="323232"/>
          <w:spacing w:val="-11"/>
          <w:shd w:val="clear" w:color="auto" w:fill="FBFBFB"/>
        </w:rPr>
        <w:t xml:space="preserve"> </w:t>
      </w:r>
      <w:r>
        <w:rPr>
          <w:color w:val="323232"/>
          <w:shd w:val="clear" w:color="auto" w:fill="FBFBFB"/>
        </w:rPr>
        <w:t>Instagram</w:t>
      </w:r>
      <w:r>
        <w:rPr>
          <w:color w:val="000000"/>
        </w:rPr>
        <w:t>) наиболее интересных моментов жизни школы, популяризация общешкольных ключевых дел,</w:t>
      </w:r>
      <w:r>
        <w:rPr>
          <w:color w:val="000000"/>
          <w:spacing w:val="40"/>
        </w:rPr>
        <w:t xml:space="preserve"> </w:t>
      </w:r>
      <w:r>
        <w:rPr>
          <w:color w:val="000000"/>
        </w:rPr>
        <w:t>кружков, секций, деятельности классных коллективов и отдельных учащихся.</w:t>
      </w:r>
    </w:p>
    <w:p w14:paraId="0914A0C6">
      <w:pPr>
        <w:pStyle w:val="8"/>
        <w:spacing w:line="242" w:lineRule="auto"/>
        <w:ind w:right="1737" w:firstLine="566"/>
      </w:pPr>
      <w:r>
        <w:t xml:space="preserve">Воспитательный потенциал школьных медиа реализуется в рамках следующих </w:t>
      </w:r>
      <w:r>
        <w:rPr>
          <w:i/>
        </w:rPr>
        <w:t xml:space="preserve">видов и форм </w:t>
      </w:r>
      <w:r>
        <w:t>деятельности:</w:t>
      </w:r>
    </w:p>
    <w:p w14:paraId="2EA4B78A">
      <w:pPr>
        <w:pStyle w:val="13"/>
        <w:numPr>
          <w:ilvl w:val="0"/>
          <w:numId w:val="192"/>
        </w:numPr>
        <w:tabs>
          <w:tab w:val="left" w:pos="1646"/>
        </w:tabs>
        <w:spacing w:before="0" w:after="0" w:line="240" w:lineRule="auto"/>
        <w:ind w:left="1440" w:right="1734" w:firstLine="0"/>
        <w:jc w:val="both"/>
        <w:rPr>
          <w:sz w:val="24"/>
        </w:rPr>
      </w:pPr>
      <w:r>
        <w:rPr>
          <w:sz w:val="24"/>
        </w:rPr>
        <w:t>освещение через школьную газету «Мосток», школьный сайт, социальные сети, официальную группу школы в Instagram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3FDDC009">
      <w:pPr>
        <w:pStyle w:val="13"/>
        <w:numPr>
          <w:ilvl w:val="0"/>
          <w:numId w:val="192"/>
        </w:numPr>
        <w:tabs>
          <w:tab w:val="left" w:pos="1626"/>
        </w:tabs>
        <w:spacing w:before="0" w:after="0" w:line="240" w:lineRule="auto"/>
        <w:ind w:left="1440" w:right="1731" w:firstLine="0"/>
        <w:jc w:val="both"/>
        <w:rPr>
          <w:b w:val="0"/>
          <w:bCs w:val="0"/>
        </w:rPr>
      </w:pPr>
      <w:r>
        <w:rPr>
          <w:sz w:val="24"/>
        </w:rPr>
        <w:t>создание школьного медиацентра из заинтересованных добровольцев, групп информационнотехнической поддержки школьных мероприятий, осуществляющих</w:t>
      </w:r>
      <w:r>
        <w:rPr>
          <w:spacing w:val="40"/>
          <w:sz w:val="24"/>
        </w:rPr>
        <w:t xml:space="preserve"> </w:t>
      </w:r>
      <w:r>
        <w:rPr>
          <w:sz w:val="24"/>
        </w:rPr>
        <w:t>фотосъемку и мультимедийное сопровождение школьных праздников, конкурсов, спектаклей, капустников, вечеров, дискотек;</w:t>
      </w:r>
    </w:p>
    <w:p w14:paraId="0CB2EF23">
      <w:pPr>
        <w:pStyle w:val="13"/>
        <w:numPr>
          <w:ilvl w:val="0"/>
          <w:numId w:val="192"/>
        </w:numPr>
        <w:tabs>
          <w:tab w:val="left" w:pos="1626"/>
        </w:tabs>
        <w:spacing w:before="0" w:after="0" w:line="240" w:lineRule="auto"/>
        <w:ind w:left="1440" w:right="1731" w:firstLine="0"/>
        <w:jc w:val="both"/>
        <w:rPr>
          <w:b w:val="0"/>
          <w:bCs w:val="0"/>
        </w:rPr>
      </w:pPr>
      <w:r>
        <w:rPr>
          <w:b w:val="0"/>
          <w:bCs w:val="0"/>
          <w:sz w:val="24"/>
        </w:rPr>
        <w:t>создание школьной студии, в рамках которой создаются видеоролики,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школьников; участие школьников в районных, республиканских, всероссийских конкурсах школьных медиа</w:t>
      </w:r>
      <w:r>
        <w:rPr>
          <w:rFonts w:hint="default"/>
          <w:b w:val="0"/>
          <w:bCs w:val="0"/>
          <w:sz w:val="24"/>
          <w:lang w:val="ru-RU"/>
        </w:rPr>
        <w:t>.</w:t>
      </w:r>
    </w:p>
    <w:p w14:paraId="4FB46B9B">
      <w:pPr>
        <w:pStyle w:val="2"/>
        <w:numPr>
          <w:ilvl w:val="0"/>
          <w:numId w:val="174"/>
        </w:numPr>
        <w:tabs>
          <w:tab w:val="left" w:pos="1920"/>
        </w:tabs>
        <w:spacing w:before="78" w:after="0" w:line="272" w:lineRule="exact"/>
        <w:ind w:left="1920" w:right="0" w:hanging="355"/>
        <w:jc w:val="both"/>
      </w:pPr>
      <w:r>
        <w:t>Безопасность</w:t>
      </w:r>
      <w:r>
        <w:rPr>
          <w:spacing w:val="-1"/>
        </w:rPr>
        <w:t xml:space="preserve"> </w:t>
      </w:r>
      <w:r>
        <w:t>и</w:t>
      </w:r>
      <w:r>
        <w:rPr>
          <w:spacing w:val="-6"/>
        </w:rPr>
        <w:t xml:space="preserve"> </w:t>
      </w:r>
      <w:r>
        <w:rPr>
          <w:spacing w:val="-2"/>
        </w:rPr>
        <w:t>профилактика</w:t>
      </w:r>
    </w:p>
    <w:p w14:paraId="3D956D5A">
      <w:pPr>
        <w:pStyle w:val="8"/>
        <w:spacing w:line="242" w:lineRule="auto"/>
        <w:ind w:right="1744" w:firstLine="566"/>
      </w:pPr>
      <w:r>
        <w:t>Основной целью формирования у обучающихся здорового и безопасного образа жизни,</w:t>
      </w:r>
    </w:p>
    <w:p w14:paraId="79CB1381">
      <w:pPr>
        <w:pStyle w:val="8"/>
        <w:ind w:right="1741"/>
      </w:pPr>
      <w:r>
        <w:t>является формирование ценностного отношения к собственному здоровью и собственной безопасности, основанного на знании прав и обязанностей, своих потребностей, особенностей развития, и выработанного в процессе занятий, индивидуального способа здорового образа жизни.</w:t>
      </w:r>
    </w:p>
    <w:p w14:paraId="2981F72D">
      <w:pPr>
        <w:pStyle w:val="8"/>
        <w:ind w:right="1742" w:firstLine="566"/>
        <w:rPr>
          <w:i/>
        </w:rPr>
      </w:pPr>
      <w:r>
        <w:t xml:space="preserve">Совместная деятельность педагогов, школьников, родителей в рамках модуля «Безопасность и профилактика» направлена на решение следующих </w:t>
      </w:r>
      <w:r>
        <w:rPr>
          <w:i/>
          <w:spacing w:val="-2"/>
        </w:rPr>
        <w:t>задач:</w:t>
      </w:r>
    </w:p>
    <w:p w14:paraId="7E3DCAF9">
      <w:pPr>
        <w:pStyle w:val="13"/>
        <w:numPr>
          <w:ilvl w:val="0"/>
          <w:numId w:val="192"/>
        </w:numPr>
        <w:tabs>
          <w:tab w:val="left" w:pos="1583"/>
        </w:tabs>
        <w:spacing w:before="0" w:after="0" w:line="275" w:lineRule="exact"/>
        <w:ind w:left="1583" w:right="0" w:hanging="143"/>
        <w:jc w:val="both"/>
        <w:rPr>
          <w:sz w:val="24"/>
        </w:rPr>
      </w:pPr>
      <w:r>
        <w:rPr>
          <w:spacing w:val="-2"/>
          <w:sz w:val="24"/>
        </w:rPr>
        <w:t>развитие</w:t>
      </w:r>
      <w:r>
        <w:rPr>
          <w:sz w:val="24"/>
        </w:rPr>
        <w:t xml:space="preserve"> </w:t>
      </w:r>
      <w:r>
        <w:rPr>
          <w:spacing w:val="-2"/>
          <w:sz w:val="24"/>
        </w:rPr>
        <w:t>коммуникативных</w:t>
      </w:r>
      <w:r>
        <w:rPr>
          <w:spacing w:val="-3"/>
          <w:sz w:val="24"/>
        </w:rPr>
        <w:t xml:space="preserve"> </w:t>
      </w:r>
      <w:r>
        <w:rPr>
          <w:spacing w:val="-2"/>
          <w:sz w:val="24"/>
        </w:rPr>
        <w:t>навыков</w:t>
      </w:r>
      <w:r>
        <w:rPr>
          <w:spacing w:val="2"/>
          <w:sz w:val="24"/>
        </w:rPr>
        <w:t xml:space="preserve"> </w:t>
      </w:r>
      <w:r>
        <w:rPr>
          <w:spacing w:val="-2"/>
          <w:sz w:val="24"/>
        </w:rPr>
        <w:t>детей;</w:t>
      </w:r>
    </w:p>
    <w:p w14:paraId="35C2ED1B">
      <w:pPr>
        <w:pStyle w:val="13"/>
        <w:numPr>
          <w:ilvl w:val="0"/>
          <w:numId w:val="192"/>
        </w:numPr>
        <w:tabs>
          <w:tab w:val="left" w:pos="1660"/>
        </w:tabs>
        <w:spacing w:before="0" w:after="0" w:line="242" w:lineRule="auto"/>
        <w:ind w:left="1440" w:right="1734" w:firstLine="0"/>
        <w:jc w:val="both"/>
        <w:rPr>
          <w:sz w:val="24"/>
        </w:rPr>
      </w:pPr>
      <w:r>
        <w:rPr>
          <w:sz w:val="24"/>
        </w:rPr>
        <w:t>формирование здорового образа жизни; позитивного отношения к жизни, стрессоустойчивости, воспитанию законопослушного поведения.</w:t>
      </w:r>
    </w:p>
    <w:p w14:paraId="4ACFB442">
      <w:pPr>
        <w:pStyle w:val="8"/>
        <w:ind w:right="1739" w:firstLine="566"/>
      </w:pPr>
      <w:r>
        <w:t>Реализация воспитательного потенциала профилактической деятельности</w:t>
      </w:r>
      <w:r>
        <w:rPr>
          <w:spacing w:val="40"/>
        </w:rPr>
        <w:t xml:space="preserve"> </w:t>
      </w:r>
      <w:r>
        <w:t xml:space="preserve">в целях формирования и поддержки безопасной и комфортной среды </w:t>
      </w:r>
      <w:r>
        <w:rPr>
          <w:spacing w:val="-2"/>
        </w:rPr>
        <w:t>предусматривает:</w:t>
      </w:r>
    </w:p>
    <w:p w14:paraId="1EAA8F8C">
      <w:pPr>
        <w:pStyle w:val="13"/>
        <w:numPr>
          <w:ilvl w:val="0"/>
          <w:numId w:val="192"/>
        </w:numPr>
        <w:tabs>
          <w:tab w:val="left" w:pos="1617"/>
        </w:tabs>
        <w:spacing w:before="0" w:after="0" w:line="240" w:lineRule="auto"/>
        <w:ind w:left="1440" w:right="1734" w:firstLine="0"/>
        <w:jc w:val="both"/>
        <w:rPr>
          <w:sz w:val="24"/>
        </w:rPr>
      </w:pPr>
      <w:r>
        <w:rPr>
          <w:sz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56DA2D9C">
      <w:pPr>
        <w:pStyle w:val="13"/>
        <w:numPr>
          <w:ilvl w:val="0"/>
          <w:numId w:val="192"/>
        </w:numPr>
        <w:tabs>
          <w:tab w:val="left" w:pos="1650"/>
        </w:tabs>
        <w:spacing w:before="0" w:after="0" w:line="240" w:lineRule="auto"/>
        <w:ind w:left="1440" w:right="1730" w:firstLine="0"/>
        <w:jc w:val="both"/>
        <w:rPr>
          <w:sz w:val="24"/>
        </w:rPr>
      </w:pPr>
      <w:r>
        <w:rPr>
          <w:sz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41C49C29">
      <w:pPr>
        <w:pStyle w:val="13"/>
        <w:numPr>
          <w:ilvl w:val="0"/>
          <w:numId w:val="192"/>
        </w:numPr>
        <w:tabs>
          <w:tab w:val="left" w:pos="1665"/>
        </w:tabs>
        <w:spacing w:before="0" w:after="0" w:line="240" w:lineRule="auto"/>
        <w:ind w:left="1440" w:right="1738" w:firstLine="0"/>
        <w:jc w:val="both"/>
        <w:rPr>
          <w:sz w:val="24"/>
        </w:rPr>
      </w:pPr>
      <w:r>
        <w:rPr>
          <w:sz w:val="24"/>
        </w:rPr>
        <w:t>проведение коррекционной работы с обучающимися групп риска силами педагогического коллектива и с привлечением сторонних специалистов (психологов, социальных педагогов, работников правоохранительных органов, опеки и т.д.);</w:t>
      </w:r>
    </w:p>
    <w:p w14:paraId="1371E934">
      <w:pPr>
        <w:pStyle w:val="13"/>
        <w:numPr>
          <w:ilvl w:val="0"/>
          <w:numId w:val="192"/>
        </w:numPr>
        <w:tabs>
          <w:tab w:val="left" w:pos="1588"/>
        </w:tabs>
        <w:spacing w:before="0" w:after="0" w:line="240" w:lineRule="auto"/>
        <w:ind w:left="1440" w:right="1734" w:firstLine="0"/>
        <w:jc w:val="both"/>
        <w:rPr>
          <w:sz w:val="24"/>
        </w:rPr>
      </w:pPr>
      <w:r>
        <w:rPr>
          <w:sz w:val="24"/>
        </w:rPr>
        <w:t>разработку</w:t>
      </w:r>
      <w:r>
        <w:rPr>
          <w:spacing w:val="-6"/>
          <w:sz w:val="24"/>
        </w:rPr>
        <w:t xml:space="preserve"> </w:t>
      </w:r>
      <w:r>
        <w:rPr>
          <w:sz w:val="24"/>
        </w:rPr>
        <w:t>и реализацию в школе профилактических</w:t>
      </w:r>
      <w:r>
        <w:rPr>
          <w:spacing w:val="-1"/>
          <w:sz w:val="24"/>
        </w:rPr>
        <w:t xml:space="preserve"> </w:t>
      </w:r>
      <w:r>
        <w:rPr>
          <w:sz w:val="24"/>
        </w:rPr>
        <w:t>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14:paraId="163B0F5A">
      <w:pPr>
        <w:pStyle w:val="13"/>
        <w:numPr>
          <w:ilvl w:val="0"/>
          <w:numId w:val="192"/>
        </w:numPr>
        <w:tabs>
          <w:tab w:val="left" w:pos="1650"/>
        </w:tabs>
        <w:spacing w:before="0" w:after="0" w:line="240" w:lineRule="auto"/>
        <w:ind w:left="1440" w:right="1742" w:firstLine="0"/>
        <w:jc w:val="both"/>
        <w:rPr>
          <w:sz w:val="24"/>
        </w:rPr>
      </w:pPr>
      <w:r>
        <w:rPr>
          <w:sz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w:t>
      </w:r>
      <w:r>
        <w:rPr>
          <w:spacing w:val="40"/>
          <w:sz w:val="24"/>
        </w:rPr>
        <w:t xml:space="preserve"> </w:t>
      </w:r>
      <w:r>
        <w:rPr>
          <w:sz w:val="24"/>
        </w:rPr>
        <w:t>групповому давлению;</w:t>
      </w:r>
    </w:p>
    <w:p w14:paraId="491A7888">
      <w:pPr>
        <w:pStyle w:val="13"/>
        <w:numPr>
          <w:ilvl w:val="0"/>
          <w:numId w:val="192"/>
        </w:numPr>
        <w:tabs>
          <w:tab w:val="left" w:pos="1646"/>
        </w:tabs>
        <w:spacing w:before="0" w:after="0" w:line="240" w:lineRule="auto"/>
        <w:ind w:left="1440" w:right="1734" w:firstLine="0"/>
        <w:jc w:val="both"/>
        <w:rPr>
          <w:sz w:val="24"/>
        </w:rPr>
      </w:pPr>
      <w:r>
        <w:rPr>
          <w:sz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социально неадаптированные дети и т.д.);</w:t>
      </w:r>
    </w:p>
    <w:p w14:paraId="37A6D764">
      <w:pPr>
        <w:spacing w:before="0" w:after="7" w:line="237" w:lineRule="auto"/>
        <w:ind w:left="1440" w:right="1728" w:firstLine="600"/>
        <w:jc w:val="both"/>
        <w:rPr>
          <w:sz w:val="24"/>
        </w:rPr>
      </w:pPr>
      <w:r>
        <w:rPr>
          <w:sz w:val="24"/>
        </w:rPr>
        <w:t xml:space="preserve">Профилактические мероприятия в рамках примерного </w:t>
      </w:r>
      <w:r>
        <w:rPr>
          <w:b/>
          <w:i/>
          <w:sz w:val="24"/>
        </w:rPr>
        <w:t>Календаря профилактических дней, недель</w:t>
      </w:r>
      <w:r>
        <w:rPr>
          <w:sz w:val="24"/>
        </w:rPr>
        <w:t>:</w:t>
      </w:r>
    </w:p>
    <w:p w14:paraId="76659195">
      <w:pPr>
        <w:spacing w:before="0" w:after="7" w:line="237" w:lineRule="auto"/>
        <w:ind w:left="1440" w:right="1728" w:firstLine="600"/>
        <w:jc w:val="both"/>
        <w:rPr>
          <w:sz w:val="24"/>
        </w:rPr>
      </w:pPr>
    </w:p>
    <w:tbl>
      <w:tblPr>
        <w:tblStyle w:val="6"/>
        <w:tblW w:w="0" w:type="auto"/>
        <w:tblInd w:w="13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0"/>
        <w:gridCol w:w="4287"/>
      </w:tblGrid>
      <w:tr w14:paraId="0443B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240" w:type="dxa"/>
          </w:tcPr>
          <w:p w14:paraId="6638FE89">
            <w:pPr>
              <w:pStyle w:val="14"/>
              <w:spacing w:line="254" w:lineRule="exact"/>
              <w:ind w:left="110"/>
              <w:rPr>
                <w:b/>
                <w:sz w:val="24"/>
              </w:rPr>
            </w:pPr>
            <w:r>
              <w:rPr>
                <w:b/>
                <w:spacing w:val="-2"/>
                <w:sz w:val="24"/>
              </w:rPr>
              <w:t>Названия</w:t>
            </w:r>
          </w:p>
        </w:tc>
        <w:tc>
          <w:tcPr>
            <w:tcW w:w="4287" w:type="dxa"/>
          </w:tcPr>
          <w:p w14:paraId="50A7719B">
            <w:pPr>
              <w:pStyle w:val="14"/>
              <w:spacing w:line="254" w:lineRule="exact"/>
              <w:ind w:left="105"/>
              <w:rPr>
                <w:b/>
                <w:sz w:val="24"/>
              </w:rPr>
            </w:pPr>
            <w:r>
              <w:rPr>
                <w:b/>
                <w:sz w:val="24"/>
              </w:rPr>
              <w:t>Знаменательные</w:t>
            </w:r>
            <w:r>
              <w:rPr>
                <w:b/>
                <w:spacing w:val="-4"/>
                <w:sz w:val="24"/>
              </w:rPr>
              <w:t xml:space="preserve"> даты</w:t>
            </w:r>
          </w:p>
        </w:tc>
      </w:tr>
      <w:tr w14:paraId="13619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240" w:type="dxa"/>
          </w:tcPr>
          <w:p w14:paraId="47BD0C17">
            <w:pPr>
              <w:pStyle w:val="14"/>
              <w:spacing w:line="268" w:lineRule="exact"/>
              <w:ind w:left="110"/>
              <w:rPr>
                <w:sz w:val="24"/>
              </w:rPr>
            </w:pPr>
            <w:r>
              <w:rPr>
                <w:sz w:val="24"/>
              </w:rPr>
              <w:t>Неделя</w:t>
            </w:r>
            <w:r>
              <w:rPr>
                <w:spacing w:val="40"/>
                <w:sz w:val="24"/>
              </w:rPr>
              <w:t xml:space="preserve"> </w:t>
            </w:r>
            <w:r>
              <w:rPr>
                <w:sz w:val="24"/>
              </w:rPr>
              <w:t>профилактики</w:t>
            </w:r>
            <w:r>
              <w:rPr>
                <w:spacing w:val="37"/>
                <w:sz w:val="24"/>
              </w:rPr>
              <w:t xml:space="preserve"> </w:t>
            </w:r>
            <w:r>
              <w:rPr>
                <w:spacing w:val="-2"/>
                <w:sz w:val="24"/>
              </w:rPr>
              <w:t>безнадзорности</w:t>
            </w:r>
          </w:p>
          <w:p w14:paraId="18CEC6F3">
            <w:pPr>
              <w:pStyle w:val="14"/>
              <w:spacing w:before="2" w:line="261" w:lineRule="exact"/>
              <w:ind w:left="110"/>
              <w:rPr>
                <w:sz w:val="24"/>
              </w:rPr>
            </w:pPr>
            <w:r>
              <w:rPr>
                <w:sz w:val="24"/>
              </w:rPr>
              <w:t>и</w:t>
            </w:r>
            <w:r>
              <w:rPr>
                <w:spacing w:val="-2"/>
                <w:sz w:val="24"/>
              </w:rPr>
              <w:t xml:space="preserve"> </w:t>
            </w:r>
            <w:r>
              <w:rPr>
                <w:sz w:val="24"/>
              </w:rPr>
              <w:t>правонарушений</w:t>
            </w:r>
            <w:r>
              <w:rPr>
                <w:spacing w:val="-2"/>
                <w:sz w:val="24"/>
              </w:rPr>
              <w:t xml:space="preserve"> «Обязанность»</w:t>
            </w:r>
          </w:p>
        </w:tc>
        <w:tc>
          <w:tcPr>
            <w:tcW w:w="4287" w:type="dxa"/>
          </w:tcPr>
          <w:p w14:paraId="6FDE000B">
            <w:pPr>
              <w:pStyle w:val="14"/>
              <w:spacing w:line="268" w:lineRule="exact"/>
              <w:ind w:left="105"/>
              <w:rPr>
                <w:sz w:val="24"/>
              </w:rPr>
            </w:pPr>
            <w:r>
              <w:rPr>
                <w:sz w:val="24"/>
              </w:rPr>
              <w:t>03.09-День</w:t>
            </w:r>
            <w:r>
              <w:rPr>
                <w:spacing w:val="58"/>
                <w:w w:val="150"/>
                <w:sz w:val="24"/>
              </w:rPr>
              <w:t xml:space="preserve"> </w:t>
            </w:r>
            <w:r>
              <w:rPr>
                <w:sz w:val="24"/>
              </w:rPr>
              <w:t>солидарности</w:t>
            </w:r>
            <w:r>
              <w:rPr>
                <w:spacing w:val="56"/>
                <w:w w:val="150"/>
                <w:sz w:val="24"/>
              </w:rPr>
              <w:t xml:space="preserve"> </w:t>
            </w:r>
            <w:r>
              <w:rPr>
                <w:sz w:val="24"/>
              </w:rPr>
              <w:t>в</w:t>
            </w:r>
            <w:r>
              <w:rPr>
                <w:spacing w:val="61"/>
                <w:w w:val="150"/>
                <w:sz w:val="24"/>
              </w:rPr>
              <w:t xml:space="preserve"> </w:t>
            </w:r>
            <w:r>
              <w:rPr>
                <w:sz w:val="24"/>
              </w:rPr>
              <w:t>борьбе</w:t>
            </w:r>
            <w:r>
              <w:rPr>
                <w:spacing w:val="59"/>
                <w:w w:val="150"/>
                <w:sz w:val="24"/>
              </w:rPr>
              <w:t xml:space="preserve"> </w:t>
            </w:r>
            <w:r>
              <w:rPr>
                <w:spacing w:val="-10"/>
                <w:sz w:val="24"/>
              </w:rPr>
              <w:t>с</w:t>
            </w:r>
          </w:p>
          <w:p w14:paraId="654F0DB9">
            <w:pPr>
              <w:pStyle w:val="14"/>
              <w:spacing w:before="2" w:line="261" w:lineRule="exact"/>
              <w:ind w:left="105"/>
              <w:rPr>
                <w:sz w:val="24"/>
              </w:rPr>
            </w:pPr>
            <w:r>
              <w:rPr>
                <w:spacing w:val="-2"/>
                <w:sz w:val="24"/>
              </w:rPr>
              <w:t>терроризмом</w:t>
            </w:r>
          </w:p>
        </w:tc>
      </w:tr>
      <w:tr w14:paraId="27648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4240" w:type="dxa"/>
          </w:tcPr>
          <w:p w14:paraId="083B2E07">
            <w:pPr>
              <w:pStyle w:val="14"/>
              <w:tabs>
                <w:tab w:val="left" w:pos="1636"/>
                <w:tab w:val="left" w:pos="3412"/>
              </w:tabs>
              <w:spacing w:line="271" w:lineRule="exact"/>
              <w:ind w:left="110"/>
              <w:rPr>
                <w:sz w:val="24"/>
              </w:rPr>
            </w:pPr>
            <w:r>
              <w:rPr>
                <w:spacing w:val="-2"/>
                <w:sz w:val="24"/>
              </w:rPr>
              <w:t>Неделя</w:t>
            </w:r>
            <w:r>
              <w:rPr>
                <w:sz w:val="24"/>
              </w:rPr>
              <w:tab/>
            </w:r>
            <w:r>
              <w:rPr>
                <w:spacing w:val="-2"/>
                <w:sz w:val="24"/>
              </w:rPr>
              <w:t>правовых</w:t>
            </w:r>
            <w:r>
              <w:rPr>
                <w:sz w:val="24"/>
              </w:rPr>
              <w:tab/>
            </w:r>
            <w:r>
              <w:rPr>
                <w:spacing w:val="-2"/>
                <w:sz w:val="24"/>
              </w:rPr>
              <w:t>знаний</w:t>
            </w:r>
          </w:p>
          <w:p w14:paraId="69A1CBC3">
            <w:pPr>
              <w:pStyle w:val="14"/>
              <w:spacing w:line="265" w:lineRule="exact"/>
              <w:ind w:left="110"/>
              <w:rPr>
                <w:sz w:val="24"/>
              </w:rPr>
            </w:pPr>
            <w:r>
              <w:rPr>
                <w:sz w:val="24"/>
              </w:rPr>
              <w:t>«Обязанность</w:t>
            </w:r>
            <w:r>
              <w:rPr>
                <w:spacing w:val="-3"/>
                <w:sz w:val="24"/>
              </w:rPr>
              <w:t xml:space="preserve"> </w:t>
            </w:r>
            <w:r>
              <w:rPr>
                <w:sz w:val="24"/>
              </w:rPr>
              <w:t>и</w:t>
            </w:r>
            <w:r>
              <w:rPr>
                <w:spacing w:val="-3"/>
                <w:sz w:val="24"/>
              </w:rPr>
              <w:t xml:space="preserve"> </w:t>
            </w:r>
            <w:r>
              <w:rPr>
                <w:sz w:val="24"/>
              </w:rPr>
              <w:t>твоё</w:t>
            </w:r>
            <w:r>
              <w:rPr>
                <w:spacing w:val="-4"/>
                <w:sz w:val="24"/>
              </w:rPr>
              <w:t xml:space="preserve"> </w:t>
            </w:r>
            <w:r>
              <w:rPr>
                <w:spacing w:val="-2"/>
                <w:sz w:val="24"/>
              </w:rPr>
              <w:t>право»</w:t>
            </w:r>
          </w:p>
        </w:tc>
        <w:tc>
          <w:tcPr>
            <w:tcW w:w="4287" w:type="dxa"/>
          </w:tcPr>
          <w:p w14:paraId="118B07DE">
            <w:pPr>
              <w:pStyle w:val="14"/>
              <w:spacing w:line="273" w:lineRule="exact"/>
              <w:ind w:left="105"/>
              <w:rPr>
                <w:sz w:val="24"/>
              </w:rPr>
            </w:pPr>
            <w:r>
              <w:rPr>
                <w:sz w:val="24"/>
              </w:rPr>
              <w:t>02.10</w:t>
            </w:r>
            <w:r>
              <w:rPr>
                <w:spacing w:val="-1"/>
                <w:sz w:val="24"/>
              </w:rPr>
              <w:t xml:space="preserve"> </w:t>
            </w:r>
            <w:r>
              <w:rPr>
                <w:sz w:val="24"/>
              </w:rPr>
              <w:t>День</w:t>
            </w:r>
            <w:r>
              <w:rPr>
                <w:spacing w:val="-4"/>
                <w:sz w:val="24"/>
              </w:rPr>
              <w:t xml:space="preserve"> </w:t>
            </w:r>
            <w:r>
              <w:rPr>
                <w:sz w:val="24"/>
              </w:rPr>
              <w:t>гражданской</w:t>
            </w:r>
            <w:r>
              <w:rPr>
                <w:spacing w:val="-3"/>
                <w:sz w:val="24"/>
              </w:rPr>
              <w:t xml:space="preserve"> </w:t>
            </w:r>
            <w:r>
              <w:rPr>
                <w:spacing w:val="-2"/>
                <w:sz w:val="24"/>
              </w:rPr>
              <w:t>обороны</w:t>
            </w:r>
          </w:p>
        </w:tc>
      </w:tr>
      <w:tr w14:paraId="5F1F2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4240" w:type="dxa"/>
          </w:tcPr>
          <w:p w14:paraId="3E4D4F85">
            <w:pPr>
              <w:pStyle w:val="14"/>
              <w:tabs>
                <w:tab w:val="left" w:pos="2642"/>
              </w:tabs>
              <w:spacing w:line="237" w:lineRule="auto"/>
              <w:ind w:left="110" w:right="97"/>
              <w:rPr>
                <w:sz w:val="24"/>
              </w:rPr>
            </w:pPr>
            <w:r>
              <w:rPr>
                <w:spacing w:val="-2"/>
                <w:sz w:val="24"/>
              </w:rPr>
              <w:t>Неделя</w:t>
            </w:r>
            <w:r>
              <w:rPr>
                <w:sz w:val="24"/>
              </w:rPr>
              <w:tab/>
            </w:r>
            <w:r>
              <w:rPr>
                <w:spacing w:val="-49"/>
                <w:sz w:val="24"/>
              </w:rPr>
              <w:t xml:space="preserve"> </w:t>
            </w:r>
            <w:r>
              <w:rPr>
                <w:spacing w:val="-2"/>
                <w:sz w:val="24"/>
              </w:rPr>
              <w:t>профилактики кибербезопасности</w:t>
            </w:r>
            <w:r>
              <w:rPr>
                <w:sz w:val="24"/>
              </w:rPr>
              <w:tab/>
            </w:r>
            <w:r>
              <w:rPr>
                <w:spacing w:val="-2"/>
                <w:sz w:val="24"/>
              </w:rPr>
              <w:t>«Безопасность</w:t>
            </w:r>
          </w:p>
          <w:p w14:paraId="74F9932B">
            <w:pPr>
              <w:pStyle w:val="14"/>
              <w:spacing w:line="261" w:lineRule="exact"/>
              <w:ind w:left="110"/>
              <w:rPr>
                <w:sz w:val="24"/>
              </w:rPr>
            </w:pPr>
            <w:r>
              <w:rPr>
                <w:spacing w:val="-2"/>
                <w:sz w:val="24"/>
              </w:rPr>
              <w:t>Интернет»</w:t>
            </w:r>
          </w:p>
        </w:tc>
        <w:tc>
          <w:tcPr>
            <w:tcW w:w="4287" w:type="dxa"/>
          </w:tcPr>
          <w:p w14:paraId="30C446B4">
            <w:pPr>
              <w:pStyle w:val="14"/>
              <w:spacing w:line="237" w:lineRule="auto"/>
              <w:ind w:left="105"/>
              <w:rPr>
                <w:sz w:val="24"/>
              </w:rPr>
            </w:pPr>
            <w:r>
              <w:rPr>
                <w:sz w:val="24"/>
              </w:rPr>
              <w:t>18.11</w:t>
            </w:r>
            <w:r>
              <w:rPr>
                <w:spacing w:val="40"/>
                <w:sz w:val="24"/>
              </w:rPr>
              <w:t xml:space="preserve"> </w:t>
            </w:r>
            <w:r>
              <w:rPr>
                <w:sz w:val="24"/>
              </w:rPr>
              <w:t>Международный</w:t>
            </w:r>
            <w:r>
              <w:rPr>
                <w:spacing w:val="40"/>
                <w:sz w:val="24"/>
              </w:rPr>
              <w:t xml:space="preserve"> </w:t>
            </w:r>
            <w:r>
              <w:rPr>
                <w:sz w:val="24"/>
              </w:rPr>
              <w:t>день</w:t>
            </w:r>
            <w:r>
              <w:rPr>
                <w:spacing w:val="40"/>
                <w:sz w:val="24"/>
              </w:rPr>
              <w:t xml:space="preserve"> </w:t>
            </w:r>
            <w:r>
              <w:rPr>
                <w:sz w:val="24"/>
              </w:rPr>
              <w:t>отказа</w:t>
            </w:r>
            <w:r>
              <w:rPr>
                <w:spacing w:val="39"/>
                <w:sz w:val="24"/>
              </w:rPr>
              <w:t xml:space="preserve"> </w:t>
            </w:r>
            <w:r>
              <w:rPr>
                <w:sz w:val="24"/>
              </w:rPr>
              <w:t xml:space="preserve">от </w:t>
            </w:r>
            <w:r>
              <w:rPr>
                <w:spacing w:val="-2"/>
                <w:sz w:val="24"/>
              </w:rPr>
              <w:t>курения</w:t>
            </w:r>
          </w:p>
        </w:tc>
      </w:tr>
      <w:tr w14:paraId="521BC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240" w:type="dxa"/>
          </w:tcPr>
          <w:p w14:paraId="2B907E9B">
            <w:pPr>
              <w:pStyle w:val="14"/>
              <w:tabs>
                <w:tab w:val="left" w:pos="1689"/>
              </w:tabs>
              <w:spacing w:line="268" w:lineRule="exact"/>
              <w:ind w:left="110"/>
              <w:rPr>
                <w:sz w:val="24"/>
              </w:rPr>
            </w:pPr>
            <w:r>
              <w:rPr>
                <w:spacing w:val="-2"/>
                <w:sz w:val="24"/>
              </w:rPr>
              <w:t>Неделя</w:t>
            </w:r>
            <w:r>
              <w:rPr>
                <w:sz w:val="24"/>
              </w:rPr>
              <w:tab/>
            </w:r>
            <w:r>
              <w:rPr>
                <w:sz w:val="24"/>
              </w:rPr>
              <w:t>военно-</w:t>
            </w:r>
            <w:r>
              <w:rPr>
                <w:spacing w:val="-2"/>
                <w:sz w:val="24"/>
              </w:rPr>
              <w:t>патриотической</w:t>
            </w:r>
          </w:p>
          <w:p w14:paraId="7ACAE11E">
            <w:pPr>
              <w:pStyle w:val="14"/>
              <w:tabs>
                <w:tab w:val="left" w:pos="1682"/>
                <w:tab w:val="left" w:pos="2785"/>
                <w:tab w:val="left" w:pos="4003"/>
              </w:tabs>
              <w:spacing w:before="2" w:line="261" w:lineRule="exact"/>
              <w:ind w:left="110"/>
              <w:rPr>
                <w:sz w:val="24"/>
              </w:rPr>
            </w:pPr>
            <w:r>
              <w:rPr>
                <w:spacing w:val="-2"/>
                <w:sz w:val="24"/>
              </w:rPr>
              <w:t>мероприятий</w:t>
            </w:r>
            <w:r>
              <w:rPr>
                <w:sz w:val="24"/>
              </w:rPr>
              <w:tab/>
            </w:r>
            <w:r>
              <w:rPr>
                <w:spacing w:val="-2"/>
                <w:sz w:val="24"/>
              </w:rPr>
              <w:t>«Отвага,</w:t>
            </w:r>
            <w:r>
              <w:rPr>
                <w:sz w:val="24"/>
              </w:rPr>
              <w:tab/>
            </w:r>
            <w:r>
              <w:rPr>
                <w:spacing w:val="-2"/>
                <w:sz w:val="24"/>
              </w:rPr>
              <w:t>мужество</w:t>
            </w:r>
            <w:r>
              <w:rPr>
                <w:sz w:val="24"/>
              </w:rPr>
              <w:tab/>
            </w:r>
            <w:r>
              <w:rPr>
                <w:spacing w:val="-10"/>
                <w:sz w:val="24"/>
              </w:rPr>
              <w:t>и</w:t>
            </w:r>
          </w:p>
        </w:tc>
        <w:tc>
          <w:tcPr>
            <w:tcW w:w="4287" w:type="dxa"/>
          </w:tcPr>
          <w:p w14:paraId="0438C3C0">
            <w:pPr>
              <w:pStyle w:val="14"/>
              <w:spacing w:line="268" w:lineRule="exact"/>
              <w:ind w:left="105"/>
              <w:rPr>
                <w:sz w:val="24"/>
              </w:rPr>
            </w:pPr>
            <w:r>
              <w:rPr>
                <w:sz w:val="24"/>
              </w:rPr>
              <w:t>16.11</w:t>
            </w:r>
            <w:r>
              <w:rPr>
                <w:spacing w:val="2"/>
                <w:sz w:val="24"/>
              </w:rPr>
              <w:t xml:space="preserve"> </w:t>
            </w:r>
            <w:r>
              <w:rPr>
                <w:sz w:val="24"/>
              </w:rPr>
              <w:t>День</w:t>
            </w:r>
            <w:r>
              <w:rPr>
                <w:spacing w:val="-2"/>
                <w:sz w:val="24"/>
              </w:rPr>
              <w:t xml:space="preserve"> толерантности</w:t>
            </w:r>
          </w:p>
        </w:tc>
      </w:tr>
      <w:tr w14:paraId="6235B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4240" w:type="dxa"/>
          </w:tcPr>
          <w:p w14:paraId="1834EB1F">
            <w:pPr>
              <w:pStyle w:val="14"/>
              <w:spacing w:line="268" w:lineRule="exact"/>
              <w:ind w:left="110"/>
              <w:rPr>
                <w:sz w:val="24"/>
              </w:rPr>
            </w:pPr>
            <w:r>
              <w:rPr>
                <w:spacing w:val="-2"/>
                <w:sz w:val="24"/>
              </w:rPr>
              <w:t>честь»</w:t>
            </w:r>
          </w:p>
        </w:tc>
        <w:tc>
          <w:tcPr>
            <w:tcW w:w="4287" w:type="dxa"/>
          </w:tcPr>
          <w:p w14:paraId="6F7573DE">
            <w:pPr>
              <w:pStyle w:val="14"/>
              <w:rPr>
                <w:sz w:val="22"/>
              </w:rPr>
            </w:pPr>
          </w:p>
        </w:tc>
      </w:tr>
      <w:tr w14:paraId="3F7DA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240" w:type="dxa"/>
          </w:tcPr>
          <w:p w14:paraId="59583C40">
            <w:pPr>
              <w:pStyle w:val="14"/>
              <w:spacing w:line="268" w:lineRule="exact"/>
              <w:ind w:left="110"/>
              <w:rPr>
                <w:sz w:val="24"/>
              </w:rPr>
            </w:pPr>
            <w:r>
              <w:rPr>
                <w:sz w:val="24"/>
              </w:rPr>
              <w:t>Неделя</w:t>
            </w:r>
            <w:r>
              <w:rPr>
                <w:spacing w:val="31"/>
                <w:sz w:val="24"/>
              </w:rPr>
              <w:t xml:space="preserve">  </w:t>
            </w:r>
            <w:r>
              <w:rPr>
                <w:sz w:val="24"/>
              </w:rPr>
              <w:t>по</w:t>
            </w:r>
            <w:r>
              <w:rPr>
                <w:spacing w:val="30"/>
                <w:sz w:val="24"/>
              </w:rPr>
              <w:t xml:space="preserve">  </w:t>
            </w:r>
            <w:r>
              <w:rPr>
                <w:sz w:val="24"/>
              </w:rPr>
              <w:t>профилактике</w:t>
            </w:r>
            <w:r>
              <w:rPr>
                <w:spacing w:val="31"/>
                <w:sz w:val="24"/>
              </w:rPr>
              <w:t xml:space="preserve">  </w:t>
            </w:r>
            <w:r>
              <w:rPr>
                <w:spacing w:val="-2"/>
                <w:sz w:val="24"/>
              </w:rPr>
              <w:t>«Вредные</w:t>
            </w:r>
          </w:p>
          <w:p w14:paraId="7E541EBA">
            <w:pPr>
              <w:pStyle w:val="14"/>
              <w:spacing w:before="2" w:line="262" w:lineRule="exact"/>
              <w:ind w:left="110"/>
              <w:rPr>
                <w:sz w:val="24"/>
              </w:rPr>
            </w:pPr>
            <w:r>
              <w:rPr>
                <w:spacing w:val="-2"/>
                <w:sz w:val="24"/>
              </w:rPr>
              <w:t>привычки»</w:t>
            </w:r>
          </w:p>
        </w:tc>
        <w:tc>
          <w:tcPr>
            <w:tcW w:w="4287" w:type="dxa"/>
          </w:tcPr>
          <w:p w14:paraId="2F03C9BC">
            <w:pPr>
              <w:pStyle w:val="14"/>
              <w:spacing w:line="268" w:lineRule="exact"/>
              <w:ind w:left="105"/>
              <w:rPr>
                <w:sz w:val="24"/>
              </w:rPr>
            </w:pPr>
            <w:r>
              <w:rPr>
                <w:sz w:val="24"/>
              </w:rPr>
              <w:t>01.12-Всемирный</w:t>
            </w:r>
            <w:r>
              <w:rPr>
                <w:spacing w:val="-5"/>
                <w:sz w:val="24"/>
              </w:rPr>
              <w:t xml:space="preserve"> </w:t>
            </w:r>
            <w:r>
              <w:rPr>
                <w:sz w:val="24"/>
              </w:rPr>
              <w:t>день</w:t>
            </w:r>
            <w:r>
              <w:rPr>
                <w:spacing w:val="-3"/>
                <w:sz w:val="24"/>
              </w:rPr>
              <w:t xml:space="preserve"> </w:t>
            </w:r>
            <w:r>
              <w:rPr>
                <w:sz w:val="24"/>
              </w:rPr>
              <w:t>борьбы</w:t>
            </w:r>
            <w:r>
              <w:rPr>
                <w:spacing w:val="-5"/>
                <w:sz w:val="24"/>
              </w:rPr>
              <w:t xml:space="preserve"> со</w:t>
            </w:r>
          </w:p>
          <w:p w14:paraId="2DF1AE62">
            <w:pPr>
              <w:pStyle w:val="14"/>
              <w:spacing w:before="2" w:line="262" w:lineRule="exact"/>
              <w:ind w:left="105"/>
              <w:rPr>
                <w:sz w:val="24"/>
              </w:rPr>
            </w:pPr>
            <w:r>
              <w:rPr>
                <w:spacing w:val="-2"/>
                <w:sz w:val="24"/>
              </w:rPr>
              <w:t>СПИДОМ.</w:t>
            </w:r>
          </w:p>
        </w:tc>
      </w:tr>
    </w:tbl>
    <w:p w14:paraId="0E45AF57">
      <w:pPr>
        <w:spacing w:before="0" w:after="7" w:line="237" w:lineRule="auto"/>
        <w:ind w:left="1440" w:right="1728" w:firstLine="600"/>
        <w:jc w:val="both"/>
        <w:rPr>
          <w:sz w:val="24"/>
        </w:rPr>
      </w:pPr>
    </w:p>
    <w:p w14:paraId="6519F3D2">
      <w:pPr>
        <w:spacing w:before="0" w:after="7" w:line="237" w:lineRule="auto"/>
        <w:ind w:left="1440" w:right="1728" w:firstLine="600"/>
        <w:jc w:val="both"/>
        <w:rPr>
          <w:sz w:val="24"/>
        </w:rPr>
      </w:pPr>
    </w:p>
    <w:p w14:paraId="6BA8FC11">
      <w:pPr>
        <w:spacing w:before="0"/>
        <w:ind w:left="0" w:leftChars="0" w:right="0" w:firstLine="1320" w:firstLineChars="550"/>
        <w:jc w:val="both"/>
        <w:rPr>
          <w:i/>
          <w:sz w:val="24"/>
        </w:rPr>
      </w:pPr>
      <w:r>
        <w:rPr>
          <w:i/>
          <w:sz w:val="24"/>
        </w:rPr>
        <w:t>Модуль</w:t>
      </w:r>
      <w:r>
        <w:rPr>
          <w:i/>
          <w:spacing w:val="-1"/>
          <w:sz w:val="24"/>
        </w:rPr>
        <w:t xml:space="preserve"> </w:t>
      </w:r>
      <w:r>
        <w:rPr>
          <w:i/>
          <w:sz w:val="24"/>
        </w:rPr>
        <w:t>реализуется</w:t>
      </w:r>
      <w:r>
        <w:rPr>
          <w:i/>
          <w:spacing w:val="-3"/>
          <w:sz w:val="24"/>
        </w:rPr>
        <w:t xml:space="preserve"> </w:t>
      </w:r>
      <w:r>
        <w:rPr>
          <w:i/>
          <w:sz w:val="24"/>
        </w:rPr>
        <w:t>по</w:t>
      </w:r>
      <w:r>
        <w:rPr>
          <w:i/>
          <w:spacing w:val="-1"/>
          <w:sz w:val="24"/>
        </w:rPr>
        <w:t xml:space="preserve"> </w:t>
      </w:r>
      <w:r>
        <w:rPr>
          <w:i/>
          <w:sz w:val="24"/>
        </w:rPr>
        <w:t>следующим</w:t>
      </w:r>
      <w:r>
        <w:rPr>
          <w:i/>
          <w:spacing w:val="-5"/>
          <w:sz w:val="24"/>
        </w:rPr>
        <w:t xml:space="preserve"> </w:t>
      </w:r>
      <w:r>
        <w:rPr>
          <w:i/>
          <w:spacing w:val="-2"/>
          <w:sz w:val="24"/>
        </w:rPr>
        <w:t>направлениям:</w:t>
      </w:r>
    </w:p>
    <w:p w14:paraId="64B7418B">
      <w:pPr>
        <w:pStyle w:val="3"/>
        <w:numPr>
          <w:ilvl w:val="0"/>
          <w:numId w:val="193"/>
        </w:numPr>
        <w:tabs>
          <w:tab w:val="left" w:pos="2160"/>
          <w:tab w:val="clear" w:pos="420"/>
        </w:tabs>
        <w:spacing w:before="2" w:after="0" w:line="242" w:lineRule="auto"/>
        <w:ind w:left="1320" w:leftChars="0" w:right="1741" w:rightChars="0" w:firstLine="0" w:firstLineChars="0"/>
        <w:jc w:val="both"/>
      </w:pPr>
      <w:r>
        <w:t>Профилактика безнадзорности и правонарушения,</w:t>
      </w:r>
      <w:r>
        <w:rPr>
          <w:spacing w:val="40"/>
        </w:rPr>
        <w:t xml:space="preserve"> </w:t>
      </w:r>
      <w:r>
        <w:t>правовое воспитание среди учащихся.</w:t>
      </w:r>
    </w:p>
    <w:p w14:paraId="29FE7328">
      <w:pPr>
        <w:spacing w:before="0" w:line="266" w:lineRule="exact"/>
        <w:ind w:left="1440" w:right="0" w:firstLine="0"/>
        <w:jc w:val="both"/>
        <w:rPr>
          <w:i/>
          <w:sz w:val="24"/>
        </w:rPr>
      </w:pPr>
      <w:r>
        <w:rPr>
          <w:i/>
          <w:sz w:val="24"/>
        </w:rPr>
        <w:t>Задачи</w:t>
      </w:r>
      <w:r>
        <w:rPr>
          <w:i/>
          <w:spacing w:val="-1"/>
          <w:sz w:val="24"/>
        </w:rPr>
        <w:t xml:space="preserve"> </w:t>
      </w:r>
      <w:r>
        <w:rPr>
          <w:i/>
          <w:spacing w:val="-2"/>
          <w:sz w:val="24"/>
        </w:rPr>
        <w:t>воспитания:</w:t>
      </w:r>
    </w:p>
    <w:p w14:paraId="35EE26E2">
      <w:pPr>
        <w:pStyle w:val="13"/>
        <w:numPr>
          <w:ilvl w:val="0"/>
          <w:numId w:val="192"/>
        </w:numPr>
        <w:tabs>
          <w:tab w:val="left" w:pos="1636"/>
        </w:tabs>
        <w:spacing w:before="5" w:after="0" w:line="237" w:lineRule="auto"/>
        <w:ind w:left="1440" w:right="1740" w:firstLine="0"/>
        <w:jc w:val="both"/>
        <w:rPr>
          <w:sz w:val="24"/>
        </w:rPr>
      </w:pPr>
      <w:r>
        <w:rPr>
          <w:sz w:val="24"/>
        </w:rPr>
        <w:t>создание эффективной системы социальной поддержки детей и подростков группы риска,</w:t>
      </w:r>
    </w:p>
    <w:p w14:paraId="0D3B4915">
      <w:pPr>
        <w:pStyle w:val="8"/>
        <w:spacing w:before="6" w:line="237" w:lineRule="auto"/>
        <w:ind w:right="1741"/>
      </w:pPr>
      <w:r>
        <w:t xml:space="preserve">направленной на решение проблем детской и подростковой безнадзорности и </w:t>
      </w:r>
      <w:r>
        <w:rPr>
          <w:spacing w:val="-2"/>
        </w:rPr>
        <w:t>преступности;</w:t>
      </w:r>
    </w:p>
    <w:p w14:paraId="707D54A5">
      <w:pPr>
        <w:pStyle w:val="13"/>
        <w:numPr>
          <w:ilvl w:val="0"/>
          <w:numId w:val="192"/>
        </w:numPr>
        <w:tabs>
          <w:tab w:val="left" w:pos="1607"/>
        </w:tabs>
        <w:spacing w:before="3" w:after="0" w:line="240" w:lineRule="auto"/>
        <w:ind w:left="1440" w:right="1732" w:firstLine="0"/>
        <w:jc w:val="both"/>
        <w:rPr>
          <w:sz w:val="24"/>
        </w:rPr>
      </w:pPr>
      <w:r>
        <w:rPr>
          <w:sz w:val="24"/>
        </w:rPr>
        <w:t>организация профилактической работы по предупреждению правонарушений школьников; - повышение правовой культуры и социально – педагогической компетенции родителей учащихся;</w:t>
      </w:r>
    </w:p>
    <w:p w14:paraId="1CB615AA">
      <w:pPr>
        <w:pStyle w:val="13"/>
        <w:numPr>
          <w:ilvl w:val="0"/>
          <w:numId w:val="192"/>
        </w:numPr>
        <w:tabs>
          <w:tab w:val="left" w:pos="1708"/>
        </w:tabs>
        <w:spacing w:before="0" w:after="0" w:line="240" w:lineRule="auto"/>
        <w:ind w:left="1440" w:right="1738" w:firstLine="0"/>
        <w:jc w:val="both"/>
        <w:rPr>
          <w:sz w:val="24"/>
        </w:rPr>
      </w:pPr>
      <w:r>
        <w:rPr>
          <w:sz w:val="24"/>
        </w:rPr>
        <w:t>сотрудничество с организациями и субъектами системы профилактики Прибайкальского района по работе с семьей с целью повышения</w:t>
      </w:r>
      <w:r>
        <w:rPr>
          <w:spacing w:val="40"/>
          <w:sz w:val="24"/>
        </w:rPr>
        <w:t xml:space="preserve"> </w:t>
      </w:r>
      <w:r>
        <w:rPr>
          <w:sz w:val="24"/>
        </w:rPr>
        <w:t>воспитательной функции семьи.</w:t>
      </w:r>
    </w:p>
    <w:p w14:paraId="5743A375">
      <w:pPr>
        <w:spacing w:before="1" w:line="275" w:lineRule="exact"/>
        <w:ind w:left="1440" w:right="0" w:firstLine="0"/>
        <w:jc w:val="both"/>
        <w:rPr>
          <w:i/>
          <w:sz w:val="24"/>
        </w:rPr>
      </w:pPr>
      <w:r>
        <w:rPr>
          <w:i/>
          <w:sz w:val="24"/>
        </w:rPr>
        <w:t>Реализация</w:t>
      </w:r>
      <w:r>
        <w:rPr>
          <w:i/>
          <w:spacing w:val="-2"/>
          <w:sz w:val="24"/>
        </w:rPr>
        <w:t xml:space="preserve"> путем:</w:t>
      </w:r>
    </w:p>
    <w:p w14:paraId="36347191">
      <w:pPr>
        <w:pStyle w:val="13"/>
        <w:numPr>
          <w:ilvl w:val="0"/>
          <w:numId w:val="194"/>
        </w:numPr>
        <w:tabs>
          <w:tab w:val="left" w:pos="2161"/>
        </w:tabs>
        <w:spacing w:before="0" w:after="0" w:line="242" w:lineRule="auto"/>
        <w:ind w:left="2161" w:right="1740" w:hanging="360"/>
        <w:jc w:val="both"/>
        <w:rPr>
          <w:sz w:val="24"/>
        </w:rPr>
      </w:pPr>
      <w:r>
        <w:rPr>
          <w:sz w:val="24"/>
        </w:rPr>
        <w:t>составления и корректировки социального паспорта класса и школы, выявления семей</w:t>
      </w:r>
    </w:p>
    <w:p w14:paraId="34241D50">
      <w:pPr>
        <w:pStyle w:val="8"/>
        <w:spacing w:line="271" w:lineRule="exact"/>
      </w:pPr>
      <w:r>
        <w:t>и</w:t>
      </w:r>
      <w:r>
        <w:rPr>
          <w:spacing w:val="-6"/>
        </w:rPr>
        <w:t xml:space="preserve"> </w:t>
      </w:r>
      <w:r>
        <w:t>детей,</w:t>
      </w:r>
      <w:r>
        <w:rPr>
          <w:spacing w:val="-7"/>
        </w:rPr>
        <w:t xml:space="preserve"> </w:t>
      </w:r>
      <w:r>
        <w:t>находящихся</w:t>
      </w:r>
      <w:r>
        <w:rPr>
          <w:spacing w:val="-5"/>
        </w:rPr>
        <w:t xml:space="preserve"> </w:t>
      </w:r>
      <w:r>
        <w:t>в</w:t>
      </w:r>
      <w:r>
        <w:rPr>
          <w:spacing w:val="-3"/>
        </w:rPr>
        <w:t xml:space="preserve"> </w:t>
      </w:r>
      <w:r>
        <w:t>социально</w:t>
      </w:r>
      <w:r>
        <w:rPr>
          <w:spacing w:val="-4"/>
        </w:rPr>
        <w:t xml:space="preserve"> </w:t>
      </w:r>
      <w:r>
        <w:t>опасном</w:t>
      </w:r>
      <w:r>
        <w:rPr>
          <w:spacing w:val="-4"/>
        </w:rPr>
        <w:t xml:space="preserve"> </w:t>
      </w:r>
      <w:r>
        <w:t>положении,</w:t>
      </w:r>
      <w:r>
        <w:rPr>
          <w:spacing w:val="-3"/>
        </w:rPr>
        <w:t xml:space="preserve"> </w:t>
      </w:r>
      <w:r>
        <w:t>детей</w:t>
      </w:r>
      <w:r>
        <w:rPr>
          <w:spacing w:val="-4"/>
        </w:rPr>
        <w:t xml:space="preserve"> </w:t>
      </w:r>
      <w:r>
        <w:t>«группы</w:t>
      </w:r>
      <w:r>
        <w:rPr>
          <w:spacing w:val="-3"/>
        </w:rPr>
        <w:t xml:space="preserve"> </w:t>
      </w:r>
      <w:r>
        <w:rPr>
          <w:spacing w:val="-2"/>
        </w:rPr>
        <w:t>риска»;</w:t>
      </w:r>
    </w:p>
    <w:p w14:paraId="5627E9D2">
      <w:pPr>
        <w:pStyle w:val="13"/>
        <w:numPr>
          <w:ilvl w:val="0"/>
          <w:numId w:val="194"/>
        </w:numPr>
        <w:tabs>
          <w:tab w:val="left" w:pos="2160"/>
        </w:tabs>
        <w:spacing w:before="1" w:after="0" w:line="275" w:lineRule="exact"/>
        <w:ind w:left="2160" w:right="0" w:hanging="359"/>
        <w:jc w:val="both"/>
        <w:rPr>
          <w:sz w:val="24"/>
        </w:rPr>
      </w:pPr>
      <w:r>
        <w:rPr>
          <w:sz w:val="24"/>
        </w:rPr>
        <w:t>создания</w:t>
      </w:r>
      <w:r>
        <w:rPr>
          <w:spacing w:val="-6"/>
          <w:sz w:val="24"/>
        </w:rPr>
        <w:t xml:space="preserve"> </w:t>
      </w:r>
      <w:r>
        <w:rPr>
          <w:sz w:val="24"/>
        </w:rPr>
        <w:t>банка</w:t>
      </w:r>
      <w:r>
        <w:rPr>
          <w:spacing w:val="-5"/>
          <w:sz w:val="24"/>
        </w:rPr>
        <w:t xml:space="preserve"> </w:t>
      </w:r>
      <w:r>
        <w:rPr>
          <w:sz w:val="24"/>
        </w:rPr>
        <w:t>данных</w:t>
      </w:r>
      <w:r>
        <w:rPr>
          <w:spacing w:val="-8"/>
          <w:sz w:val="24"/>
        </w:rPr>
        <w:t xml:space="preserve"> </w:t>
      </w:r>
      <w:r>
        <w:rPr>
          <w:sz w:val="24"/>
        </w:rPr>
        <w:t>неблагополучных</w:t>
      </w:r>
      <w:r>
        <w:rPr>
          <w:spacing w:val="-8"/>
          <w:sz w:val="24"/>
        </w:rPr>
        <w:t xml:space="preserve"> </w:t>
      </w:r>
      <w:r>
        <w:rPr>
          <w:sz w:val="24"/>
        </w:rPr>
        <w:t>детей,</w:t>
      </w:r>
      <w:r>
        <w:rPr>
          <w:spacing w:val="-2"/>
          <w:sz w:val="24"/>
        </w:rPr>
        <w:t xml:space="preserve"> </w:t>
      </w:r>
      <w:r>
        <w:rPr>
          <w:sz w:val="24"/>
        </w:rPr>
        <w:t>детей</w:t>
      </w:r>
      <w:r>
        <w:rPr>
          <w:spacing w:val="-8"/>
          <w:sz w:val="24"/>
        </w:rPr>
        <w:t xml:space="preserve"> </w:t>
      </w:r>
      <w:r>
        <w:rPr>
          <w:sz w:val="24"/>
        </w:rPr>
        <w:t>группы</w:t>
      </w:r>
      <w:r>
        <w:rPr>
          <w:spacing w:val="-2"/>
          <w:sz w:val="24"/>
        </w:rPr>
        <w:t xml:space="preserve"> риска;</w:t>
      </w:r>
    </w:p>
    <w:p w14:paraId="13E66FFD">
      <w:pPr>
        <w:pStyle w:val="13"/>
        <w:numPr>
          <w:ilvl w:val="0"/>
          <w:numId w:val="194"/>
        </w:numPr>
        <w:tabs>
          <w:tab w:val="left" w:pos="2161"/>
        </w:tabs>
        <w:spacing w:before="0" w:after="0" w:line="242" w:lineRule="auto"/>
        <w:ind w:left="2161" w:right="1743" w:hanging="360"/>
        <w:jc w:val="both"/>
        <w:rPr>
          <w:sz w:val="24"/>
        </w:rPr>
      </w:pPr>
      <w:r>
        <w:rPr>
          <w:sz w:val="24"/>
        </w:rPr>
        <w:t>выявления детей, систематически пропускающих уроки без уважительных причин;</w:t>
      </w:r>
    </w:p>
    <w:p w14:paraId="5BDE09D7">
      <w:pPr>
        <w:pStyle w:val="13"/>
        <w:numPr>
          <w:ilvl w:val="0"/>
          <w:numId w:val="194"/>
        </w:numPr>
        <w:tabs>
          <w:tab w:val="left" w:pos="2161"/>
        </w:tabs>
        <w:spacing w:before="0" w:after="0" w:line="242" w:lineRule="auto"/>
        <w:ind w:left="2161" w:right="1730" w:hanging="360"/>
        <w:jc w:val="both"/>
        <w:rPr>
          <w:sz w:val="24"/>
        </w:rPr>
      </w:pPr>
      <w:r>
        <w:rPr>
          <w:sz w:val="24"/>
        </w:rPr>
        <w:t xml:space="preserve">посещения учащихся на дому с целью изучения жилищно-бытовых </w:t>
      </w:r>
      <w:r>
        <w:rPr>
          <w:spacing w:val="-2"/>
          <w:sz w:val="24"/>
        </w:rPr>
        <w:t>условий;</w:t>
      </w:r>
    </w:p>
    <w:p w14:paraId="0EF6015A">
      <w:pPr>
        <w:pStyle w:val="13"/>
        <w:numPr>
          <w:ilvl w:val="0"/>
          <w:numId w:val="194"/>
        </w:numPr>
        <w:tabs>
          <w:tab w:val="left" w:pos="2161"/>
        </w:tabs>
        <w:spacing w:before="0" w:after="0" w:line="242" w:lineRule="auto"/>
        <w:ind w:left="2161" w:right="1739" w:hanging="360"/>
        <w:jc w:val="both"/>
        <w:rPr>
          <w:sz w:val="24"/>
        </w:rPr>
      </w:pPr>
      <w:r>
        <w:rPr>
          <w:sz w:val="24"/>
        </w:rPr>
        <w:t>проведения мероприятий в рамках «Всероссийского дня правовой помощи детям»;</w:t>
      </w:r>
    </w:p>
    <w:p w14:paraId="34793818">
      <w:pPr>
        <w:pStyle w:val="13"/>
        <w:numPr>
          <w:ilvl w:val="0"/>
          <w:numId w:val="194"/>
        </w:numPr>
        <w:tabs>
          <w:tab w:val="left" w:pos="2161"/>
        </w:tabs>
        <w:spacing w:before="0" w:after="0" w:line="242" w:lineRule="auto"/>
        <w:ind w:left="2161" w:right="1730" w:hanging="360"/>
        <w:jc w:val="both"/>
        <w:rPr>
          <w:sz w:val="24"/>
        </w:rPr>
      </w:pPr>
      <w:r>
        <w:rPr>
          <w:sz w:val="24"/>
        </w:rPr>
        <w:t>проведения мероприятий в рамках Межведомственной комплексной оперативно-профилактической операции "Осторожно, дети!";</w:t>
      </w:r>
    </w:p>
    <w:p w14:paraId="54862BFF">
      <w:pPr>
        <w:pStyle w:val="13"/>
        <w:numPr>
          <w:ilvl w:val="0"/>
          <w:numId w:val="194"/>
        </w:numPr>
        <w:tabs>
          <w:tab w:val="left" w:pos="2161"/>
        </w:tabs>
        <w:spacing w:before="0" w:after="0" w:line="242" w:lineRule="auto"/>
        <w:ind w:left="2161" w:right="1745" w:hanging="360"/>
        <w:jc w:val="both"/>
        <w:rPr>
          <w:sz w:val="24"/>
        </w:rPr>
      </w:pPr>
      <w:r>
        <w:rPr>
          <w:sz w:val="24"/>
        </w:rPr>
        <w:t>взаимодействия с инспектором ПДН МО МВД РФ «Прибайкальский, Районной КДН и ЗП МО «Прибайкальский</w:t>
      </w:r>
      <w:r>
        <w:rPr>
          <w:spacing w:val="80"/>
          <w:w w:val="150"/>
          <w:sz w:val="24"/>
        </w:rPr>
        <w:t xml:space="preserve"> </w:t>
      </w:r>
      <w:r>
        <w:rPr>
          <w:sz w:val="24"/>
        </w:rPr>
        <w:t>район»;</w:t>
      </w:r>
    </w:p>
    <w:p w14:paraId="042B0D25">
      <w:pPr>
        <w:pStyle w:val="13"/>
        <w:numPr>
          <w:ilvl w:val="0"/>
          <w:numId w:val="194"/>
        </w:numPr>
        <w:tabs>
          <w:tab w:val="left" w:pos="2161"/>
        </w:tabs>
        <w:spacing w:before="0" w:after="0" w:line="240" w:lineRule="auto"/>
        <w:ind w:left="2161" w:right="1732" w:hanging="360"/>
        <w:jc w:val="both"/>
        <w:rPr>
          <w:sz w:val="24"/>
        </w:rPr>
      </w:pPr>
      <w:r>
        <w:rPr>
          <w:sz w:val="24"/>
        </w:rPr>
        <w:t>Привлечение к работе с детьми девиантного поведения специалистов, педагогов-психологов района, Республиканского ЦО ПМПП, вовлечения детей,</w:t>
      </w:r>
      <w:r>
        <w:rPr>
          <w:spacing w:val="80"/>
          <w:sz w:val="24"/>
        </w:rPr>
        <w:t xml:space="preserve"> </w:t>
      </w:r>
      <w:r>
        <w:rPr>
          <w:sz w:val="24"/>
        </w:rPr>
        <w:t>состоящих</w:t>
      </w:r>
      <w:r>
        <w:rPr>
          <w:spacing w:val="80"/>
          <w:sz w:val="24"/>
        </w:rPr>
        <w:t xml:space="preserve"> </w:t>
      </w:r>
      <w:r>
        <w:rPr>
          <w:sz w:val="24"/>
        </w:rPr>
        <w:t>на</w:t>
      </w:r>
      <w:r>
        <w:rPr>
          <w:spacing w:val="80"/>
          <w:sz w:val="24"/>
        </w:rPr>
        <w:t xml:space="preserve"> </w:t>
      </w:r>
      <w:r>
        <w:rPr>
          <w:sz w:val="24"/>
        </w:rPr>
        <w:t>профилактических</w:t>
      </w:r>
      <w:r>
        <w:rPr>
          <w:spacing w:val="80"/>
          <w:sz w:val="24"/>
        </w:rPr>
        <w:t xml:space="preserve"> </w:t>
      </w:r>
      <w:r>
        <w:rPr>
          <w:sz w:val="24"/>
        </w:rPr>
        <w:t>формах</w:t>
      </w:r>
      <w:r>
        <w:rPr>
          <w:spacing w:val="80"/>
          <w:sz w:val="24"/>
        </w:rPr>
        <w:t xml:space="preserve"> </w:t>
      </w:r>
      <w:r>
        <w:rPr>
          <w:sz w:val="24"/>
        </w:rPr>
        <w:t>учета</w:t>
      </w:r>
      <w:r>
        <w:rPr>
          <w:spacing w:val="80"/>
          <w:sz w:val="24"/>
        </w:rPr>
        <w:t xml:space="preserve"> </w:t>
      </w:r>
      <w:r>
        <w:rPr>
          <w:sz w:val="24"/>
        </w:rPr>
        <w:t>в общественно-значимую, внеурочную деятельность, в систему дополнительного образования;</w:t>
      </w:r>
    </w:p>
    <w:p w14:paraId="677B86D1">
      <w:pPr>
        <w:pStyle w:val="13"/>
        <w:numPr>
          <w:ilvl w:val="0"/>
          <w:numId w:val="0"/>
        </w:numPr>
        <w:tabs>
          <w:tab w:val="left" w:pos="1698"/>
        </w:tabs>
        <w:spacing w:before="0" w:after="0" w:line="240" w:lineRule="auto"/>
        <w:ind w:right="1734" w:rightChars="0"/>
        <w:jc w:val="both"/>
        <w:rPr>
          <w:sz w:val="24"/>
        </w:rPr>
      </w:pP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03"/>
        <w:gridCol w:w="4226"/>
      </w:tblGrid>
      <w:tr w14:paraId="358F2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4303" w:type="dxa"/>
          </w:tcPr>
          <w:p w14:paraId="27DB5286">
            <w:pPr>
              <w:pStyle w:val="14"/>
              <w:tabs>
                <w:tab w:val="left" w:pos="815"/>
                <w:tab w:val="left" w:pos="1904"/>
                <w:tab w:val="left" w:pos="3453"/>
              </w:tabs>
              <w:spacing w:line="268" w:lineRule="exact"/>
              <w:ind w:left="110"/>
              <w:rPr>
                <w:i/>
                <w:sz w:val="24"/>
              </w:rPr>
            </w:pPr>
            <w:r>
              <w:rPr>
                <w:i/>
                <w:spacing w:val="-5"/>
                <w:sz w:val="24"/>
              </w:rPr>
              <w:t>На</w:t>
            </w:r>
            <w:r>
              <w:rPr>
                <w:i/>
                <w:sz w:val="24"/>
              </w:rPr>
              <w:tab/>
            </w:r>
            <w:r>
              <w:rPr>
                <w:i/>
                <w:spacing w:val="-2"/>
                <w:sz w:val="24"/>
              </w:rPr>
              <w:t>уровне</w:t>
            </w:r>
            <w:r>
              <w:rPr>
                <w:i/>
                <w:sz w:val="24"/>
              </w:rPr>
              <w:tab/>
            </w:r>
            <w:r>
              <w:rPr>
                <w:i/>
                <w:spacing w:val="-2"/>
                <w:sz w:val="24"/>
              </w:rPr>
              <w:t>начального</w:t>
            </w:r>
            <w:r>
              <w:rPr>
                <w:i/>
                <w:sz w:val="24"/>
              </w:rPr>
              <w:tab/>
            </w:r>
            <w:r>
              <w:rPr>
                <w:i/>
                <w:spacing w:val="-2"/>
                <w:sz w:val="24"/>
              </w:rPr>
              <w:t>общего</w:t>
            </w:r>
          </w:p>
          <w:p w14:paraId="31AE6242">
            <w:pPr>
              <w:pStyle w:val="14"/>
              <w:spacing w:before="2" w:line="261" w:lineRule="exact"/>
              <w:ind w:left="110"/>
              <w:rPr>
                <w:i/>
                <w:sz w:val="24"/>
              </w:rPr>
            </w:pPr>
            <w:r>
              <w:rPr>
                <w:i/>
                <w:spacing w:val="-2"/>
                <w:sz w:val="24"/>
              </w:rPr>
              <w:t>образования</w:t>
            </w:r>
          </w:p>
        </w:tc>
        <w:tc>
          <w:tcPr>
            <w:tcW w:w="4226" w:type="dxa"/>
          </w:tcPr>
          <w:p w14:paraId="46B41E9A">
            <w:pPr>
              <w:pStyle w:val="14"/>
              <w:spacing w:line="249" w:lineRule="exact"/>
              <w:ind w:left="105"/>
              <w:rPr>
                <w:i/>
                <w:sz w:val="22"/>
              </w:rPr>
            </w:pPr>
            <w:r>
              <w:rPr>
                <w:i/>
                <w:sz w:val="22"/>
              </w:rPr>
              <w:t>На</w:t>
            </w:r>
            <w:r>
              <w:rPr>
                <w:i/>
                <w:spacing w:val="-4"/>
                <w:sz w:val="22"/>
              </w:rPr>
              <w:t xml:space="preserve"> </w:t>
            </w:r>
            <w:r>
              <w:rPr>
                <w:i/>
                <w:sz w:val="22"/>
              </w:rPr>
              <w:t>уровне</w:t>
            </w:r>
            <w:r>
              <w:rPr>
                <w:i/>
                <w:spacing w:val="-5"/>
                <w:sz w:val="22"/>
              </w:rPr>
              <w:t xml:space="preserve"> </w:t>
            </w:r>
            <w:r>
              <w:rPr>
                <w:i/>
                <w:sz w:val="22"/>
              </w:rPr>
              <w:t>основного</w:t>
            </w:r>
            <w:r>
              <w:rPr>
                <w:i/>
                <w:spacing w:val="-4"/>
                <w:sz w:val="22"/>
              </w:rPr>
              <w:t xml:space="preserve"> </w:t>
            </w:r>
            <w:r>
              <w:rPr>
                <w:i/>
                <w:sz w:val="22"/>
              </w:rPr>
              <w:t>общего</w:t>
            </w:r>
            <w:r>
              <w:rPr>
                <w:i/>
                <w:spacing w:val="-3"/>
                <w:sz w:val="22"/>
              </w:rPr>
              <w:t xml:space="preserve"> </w:t>
            </w:r>
            <w:r>
              <w:rPr>
                <w:i/>
                <w:spacing w:val="-2"/>
                <w:sz w:val="22"/>
              </w:rPr>
              <w:t>образования</w:t>
            </w:r>
          </w:p>
        </w:tc>
      </w:tr>
      <w:tr w14:paraId="2D25E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jc w:val="center"/>
        </w:trPr>
        <w:tc>
          <w:tcPr>
            <w:tcW w:w="4303" w:type="dxa"/>
          </w:tcPr>
          <w:p w14:paraId="6CBA7498">
            <w:pPr>
              <w:pStyle w:val="14"/>
              <w:tabs>
                <w:tab w:val="left" w:pos="2053"/>
                <w:tab w:val="left" w:pos="2820"/>
              </w:tabs>
              <w:spacing w:line="242" w:lineRule="auto"/>
              <w:ind w:left="110" w:right="100"/>
              <w:rPr>
                <w:sz w:val="24"/>
              </w:rPr>
            </w:pPr>
            <w:r>
              <w:rPr>
                <w:spacing w:val="-2"/>
                <w:sz w:val="24"/>
              </w:rPr>
              <w:t>-Всероссийский</w:t>
            </w:r>
            <w:r>
              <w:rPr>
                <w:sz w:val="24"/>
              </w:rPr>
              <w:tab/>
            </w:r>
            <w:r>
              <w:rPr>
                <w:spacing w:val="-4"/>
                <w:sz w:val="24"/>
              </w:rPr>
              <w:t>урок</w:t>
            </w:r>
            <w:r>
              <w:rPr>
                <w:sz w:val="24"/>
              </w:rPr>
              <w:tab/>
            </w:r>
            <w:r>
              <w:rPr>
                <w:spacing w:val="-2"/>
                <w:sz w:val="24"/>
              </w:rPr>
              <w:t xml:space="preserve">безопасности </w:t>
            </w:r>
            <w:r>
              <w:rPr>
                <w:sz w:val="24"/>
              </w:rPr>
              <w:t>школьников в сети Интернет</w:t>
            </w:r>
          </w:p>
          <w:p w14:paraId="2C72AD19">
            <w:pPr>
              <w:pStyle w:val="14"/>
              <w:spacing w:line="271" w:lineRule="exact"/>
              <w:ind w:left="110"/>
              <w:rPr>
                <w:sz w:val="24"/>
              </w:rPr>
            </w:pPr>
            <w:r>
              <w:rPr>
                <w:sz w:val="24"/>
              </w:rPr>
              <w:t>-Конкурс</w:t>
            </w:r>
            <w:r>
              <w:rPr>
                <w:spacing w:val="-14"/>
                <w:sz w:val="24"/>
              </w:rPr>
              <w:t xml:space="preserve"> </w:t>
            </w:r>
            <w:r>
              <w:rPr>
                <w:sz w:val="24"/>
              </w:rPr>
              <w:t>рисунков</w:t>
            </w:r>
            <w:r>
              <w:rPr>
                <w:spacing w:val="-11"/>
                <w:sz w:val="24"/>
              </w:rPr>
              <w:t xml:space="preserve"> </w:t>
            </w:r>
            <w:r>
              <w:rPr>
                <w:sz w:val="24"/>
              </w:rPr>
              <w:t>«Право</w:t>
            </w:r>
            <w:r>
              <w:rPr>
                <w:spacing w:val="-13"/>
                <w:sz w:val="24"/>
              </w:rPr>
              <w:t xml:space="preserve"> </w:t>
            </w:r>
            <w:r>
              <w:rPr>
                <w:spacing w:val="-2"/>
                <w:sz w:val="24"/>
              </w:rPr>
              <w:t>на…..»</w:t>
            </w:r>
          </w:p>
          <w:p w14:paraId="29771F74">
            <w:pPr>
              <w:pStyle w:val="14"/>
              <w:tabs>
                <w:tab w:val="left" w:pos="600"/>
                <w:tab w:val="left" w:pos="2960"/>
                <w:tab w:val="left" w:pos="4088"/>
              </w:tabs>
              <w:ind w:left="110" w:right="96"/>
              <w:rPr>
                <w:sz w:val="24"/>
              </w:rPr>
            </w:pPr>
            <w:r>
              <w:rPr>
                <w:spacing w:val="-10"/>
                <w:sz w:val="24"/>
              </w:rPr>
              <w:t>-</w:t>
            </w:r>
            <w:r>
              <w:rPr>
                <w:sz w:val="24"/>
              </w:rPr>
              <w:tab/>
            </w:r>
            <w:r>
              <w:rPr>
                <w:spacing w:val="-2"/>
                <w:sz w:val="24"/>
              </w:rPr>
              <w:t>Профилактические</w:t>
            </w:r>
            <w:r>
              <w:rPr>
                <w:sz w:val="24"/>
              </w:rPr>
              <w:tab/>
            </w:r>
            <w:r>
              <w:rPr>
                <w:spacing w:val="-2"/>
                <w:sz w:val="24"/>
              </w:rPr>
              <w:t>беседы</w:t>
            </w:r>
            <w:r>
              <w:rPr>
                <w:sz w:val="24"/>
              </w:rPr>
              <w:tab/>
            </w:r>
            <w:r>
              <w:rPr>
                <w:spacing w:val="-10"/>
                <w:sz w:val="24"/>
              </w:rPr>
              <w:t xml:space="preserve">с </w:t>
            </w:r>
            <w:r>
              <w:rPr>
                <w:sz w:val="24"/>
              </w:rPr>
              <w:t>сотрудниками полиции</w:t>
            </w:r>
          </w:p>
          <w:p w14:paraId="40137AEE">
            <w:pPr>
              <w:pStyle w:val="14"/>
              <w:tabs>
                <w:tab w:val="left" w:pos="1861"/>
                <w:tab w:val="left" w:pos="2845"/>
              </w:tabs>
              <w:spacing w:line="274" w:lineRule="exact"/>
              <w:ind w:left="110" w:right="98"/>
              <w:rPr>
                <w:sz w:val="24"/>
              </w:rPr>
            </w:pPr>
            <w:r>
              <w:rPr>
                <w:spacing w:val="-2"/>
                <w:sz w:val="24"/>
              </w:rPr>
              <w:t>-Тематическая</w:t>
            </w:r>
            <w:r>
              <w:rPr>
                <w:sz w:val="24"/>
              </w:rPr>
              <w:tab/>
            </w:r>
            <w:r>
              <w:rPr>
                <w:spacing w:val="-2"/>
                <w:sz w:val="24"/>
              </w:rPr>
              <w:t>беседа,</w:t>
            </w:r>
            <w:r>
              <w:rPr>
                <w:sz w:val="24"/>
              </w:rPr>
              <w:tab/>
            </w:r>
            <w:r>
              <w:rPr>
                <w:spacing w:val="-2"/>
                <w:sz w:val="24"/>
              </w:rPr>
              <w:t xml:space="preserve">посвящённая </w:t>
            </w:r>
            <w:r>
              <w:rPr>
                <w:sz w:val="24"/>
              </w:rPr>
              <w:t>Дню Конституции РФ</w:t>
            </w:r>
          </w:p>
        </w:tc>
        <w:tc>
          <w:tcPr>
            <w:tcW w:w="4226" w:type="dxa"/>
          </w:tcPr>
          <w:p w14:paraId="1A5CEE82">
            <w:pPr>
              <w:pStyle w:val="14"/>
              <w:spacing w:line="242" w:lineRule="auto"/>
              <w:ind w:left="105" w:right="95"/>
              <w:jc w:val="both"/>
              <w:rPr>
                <w:sz w:val="24"/>
              </w:rPr>
            </w:pPr>
            <w:r>
              <w:rPr>
                <w:sz w:val="24"/>
              </w:rPr>
              <w:t>-Викторины, квесты («Права и обязанности подростков»</w:t>
            </w:r>
          </w:p>
          <w:p w14:paraId="4592D1D2">
            <w:pPr>
              <w:pStyle w:val="14"/>
              <w:ind w:left="105" w:right="100"/>
              <w:jc w:val="both"/>
              <w:rPr>
                <w:sz w:val="24"/>
              </w:rPr>
            </w:pPr>
            <w:r>
              <w:rPr>
                <w:sz w:val="24"/>
              </w:rPr>
              <w:t>-Интерактивное</w:t>
            </w:r>
            <w:r>
              <w:rPr>
                <w:spacing w:val="-15"/>
                <w:sz w:val="24"/>
              </w:rPr>
              <w:t xml:space="preserve"> </w:t>
            </w:r>
            <w:r>
              <w:rPr>
                <w:sz w:val="24"/>
              </w:rPr>
              <w:t>занятие</w:t>
            </w:r>
            <w:r>
              <w:rPr>
                <w:spacing w:val="-15"/>
                <w:sz w:val="24"/>
              </w:rPr>
              <w:t xml:space="preserve"> </w:t>
            </w:r>
            <w:r>
              <w:rPr>
                <w:sz w:val="24"/>
              </w:rPr>
              <w:t xml:space="preserve">«Безопасность в интернете»- «Инструкция по </w:t>
            </w:r>
            <w:r>
              <w:rPr>
                <w:spacing w:val="-2"/>
                <w:sz w:val="24"/>
              </w:rPr>
              <w:t>применению»;</w:t>
            </w:r>
          </w:p>
          <w:p w14:paraId="21A9B4DF">
            <w:pPr>
              <w:pStyle w:val="14"/>
              <w:spacing w:line="274" w:lineRule="exact"/>
              <w:ind w:left="105" w:right="106"/>
              <w:jc w:val="both"/>
              <w:rPr>
                <w:sz w:val="24"/>
              </w:rPr>
            </w:pPr>
            <w:r>
              <w:rPr>
                <w:sz w:val="24"/>
              </w:rPr>
              <w:t>- Тематические беседы «Правила поведения в общественных местах»</w:t>
            </w:r>
          </w:p>
        </w:tc>
      </w:tr>
    </w:tbl>
    <w:p w14:paraId="297A9E73">
      <w:pPr>
        <w:pStyle w:val="13"/>
        <w:numPr>
          <w:ilvl w:val="0"/>
          <w:numId w:val="0"/>
        </w:numPr>
        <w:tabs>
          <w:tab w:val="left" w:pos="1698"/>
        </w:tabs>
        <w:spacing w:before="0" w:after="0" w:line="240" w:lineRule="auto"/>
        <w:ind w:right="1734" w:rightChars="0"/>
        <w:jc w:val="center"/>
        <w:rPr>
          <w:sz w:val="24"/>
        </w:rPr>
      </w:pPr>
    </w:p>
    <w:p w14:paraId="365D6F55">
      <w:pPr>
        <w:pStyle w:val="13"/>
        <w:numPr>
          <w:ilvl w:val="0"/>
          <w:numId w:val="0"/>
        </w:numPr>
        <w:tabs>
          <w:tab w:val="left" w:pos="1698"/>
        </w:tabs>
        <w:spacing w:before="0" w:after="0" w:line="240" w:lineRule="auto"/>
        <w:ind w:right="1734" w:rightChars="0"/>
        <w:jc w:val="center"/>
        <w:rPr>
          <w:sz w:val="24"/>
        </w:rPr>
      </w:pPr>
    </w:p>
    <w:p w14:paraId="0039029B">
      <w:pPr>
        <w:pStyle w:val="3"/>
        <w:numPr>
          <w:ilvl w:val="0"/>
          <w:numId w:val="195"/>
        </w:numPr>
        <w:tabs>
          <w:tab w:val="left" w:pos="2160"/>
          <w:tab w:val="clear" w:pos="420"/>
        </w:tabs>
        <w:spacing w:before="78" w:after="0" w:line="272" w:lineRule="exact"/>
        <w:ind w:left="420" w:leftChars="0" w:right="0" w:rightChars="0" w:firstLine="1340" w:firstLineChars="0"/>
        <w:jc w:val="left"/>
      </w:pPr>
      <w:r>
        <w:t>Профилактика</w:t>
      </w:r>
      <w:r>
        <w:rPr>
          <w:spacing w:val="-5"/>
        </w:rPr>
        <w:t xml:space="preserve"> </w:t>
      </w:r>
      <w:r>
        <w:t>деструктивного</w:t>
      </w:r>
      <w:r>
        <w:rPr>
          <w:spacing w:val="-4"/>
        </w:rPr>
        <w:t xml:space="preserve"> </w:t>
      </w:r>
      <w:r>
        <w:rPr>
          <w:spacing w:val="-2"/>
        </w:rPr>
        <w:t>поведения.</w:t>
      </w:r>
    </w:p>
    <w:p w14:paraId="015A7114">
      <w:pPr>
        <w:spacing w:before="0" w:line="272" w:lineRule="exact"/>
        <w:ind w:left="2007" w:right="0" w:firstLine="0"/>
        <w:jc w:val="left"/>
        <w:rPr>
          <w:i/>
          <w:sz w:val="24"/>
        </w:rPr>
      </w:pPr>
      <w:r>
        <w:rPr>
          <w:i/>
          <w:sz w:val="24"/>
        </w:rPr>
        <w:t>Уровень основного</w:t>
      </w:r>
      <w:r>
        <w:rPr>
          <w:i/>
          <w:spacing w:val="-5"/>
          <w:sz w:val="24"/>
        </w:rPr>
        <w:t xml:space="preserve"> </w:t>
      </w:r>
      <w:r>
        <w:rPr>
          <w:i/>
          <w:sz w:val="24"/>
        </w:rPr>
        <w:t>и среднего</w:t>
      </w:r>
      <w:r>
        <w:rPr>
          <w:i/>
          <w:spacing w:val="-4"/>
          <w:sz w:val="24"/>
        </w:rPr>
        <w:t xml:space="preserve"> </w:t>
      </w:r>
      <w:r>
        <w:rPr>
          <w:i/>
          <w:spacing w:val="-2"/>
          <w:sz w:val="24"/>
        </w:rPr>
        <w:t>образования:</w:t>
      </w:r>
    </w:p>
    <w:p w14:paraId="67E32AEE">
      <w:pPr>
        <w:pStyle w:val="8"/>
        <w:spacing w:before="3"/>
        <w:ind w:right="1740" w:firstLine="566"/>
        <w:jc w:val="left"/>
      </w:pPr>
      <w:r>
        <w:t>Задачи</w:t>
      </w:r>
      <w:r>
        <w:rPr>
          <w:spacing w:val="40"/>
        </w:rPr>
        <w:t xml:space="preserve"> </w:t>
      </w:r>
      <w:r>
        <w:t>воспитания:</w:t>
      </w:r>
      <w:r>
        <w:rPr>
          <w:spacing w:val="40"/>
        </w:rPr>
        <w:t xml:space="preserve"> </w:t>
      </w:r>
      <w:r>
        <w:t>содействовать</w:t>
      </w:r>
      <w:r>
        <w:rPr>
          <w:spacing w:val="40"/>
        </w:rPr>
        <w:t xml:space="preserve"> </w:t>
      </w:r>
      <w:r>
        <w:t>профилактике</w:t>
      </w:r>
      <w:r>
        <w:rPr>
          <w:spacing w:val="40"/>
        </w:rPr>
        <w:t xml:space="preserve"> </w:t>
      </w:r>
      <w:r>
        <w:t>неврозов</w:t>
      </w:r>
      <w:r>
        <w:rPr>
          <w:spacing w:val="40"/>
        </w:rPr>
        <w:t xml:space="preserve"> </w:t>
      </w:r>
      <w:r>
        <w:t>у</w:t>
      </w:r>
      <w:r>
        <w:rPr>
          <w:spacing w:val="40"/>
        </w:rPr>
        <w:t xml:space="preserve"> </w:t>
      </w:r>
      <w:r>
        <w:t>учащихся, способствовать развитию навыков саморегуляции и управления стрессом.</w:t>
      </w:r>
    </w:p>
    <w:p w14:paraId="0A0DF65C">
      <w:pPr>
        <w:spacing w:before="1" w:line="275" w:lineRule="exact"/>
        <w:ind w:left="2007" w:right="0" w:firstLine="0"/>
        <w:jc w:val="left"/>
        <w:rPr>
          <w:i/>
          <w:sz w:val="24"/>
        </w:rPr>
      </w:pPr>
      <w:r>
        <w:rPr>
          <w:i/>
          <w:sz w:val="24"/>
        </w:rPr>
        <w:t>Реализация</w:t>
      </w:r>
      <w:r>
        <w:rPr>
          <w:i/>
          <w:spacing w:val="-2"/>
          <w:sz w:val="24"/>
        </w:rPr>
        <w:t xml:space="preserve"> путем:</w:t>
      </w:r>
    </w:p>
    <w:p w14:paraId="5FEF8EF0">
      <w:pPr>
        <w:pStyle w:val="13"/>
        <w:numPr>
          <w:ilvl w:val="0"/>
          <w:numId w:val="192"/>
        </w:numPr>
        <w:tabs>
          <w:tab w:val="left" w:pos="1583"/>
        </w:tabs>
        <w:spacing w:before="0" w:after="0" w:line="275" w:lineRule="exact"/>
        <w:ind w:left="1583" w:right="0" w:hanging="143"/>
        <w:jc w:val="left"/>
        <w:rPr>
          <w:sz w:val="24"/>
        </w:rPr>
      </w:pPr>
      <w:r>
        <w:rPr>
          <w:sz w:val="24"/>
        </w:rPr>
        <w:t>работы</w:t>
      </w:r>
      <w:r>
        <w:rPr>
          <w:spacing w:val="-13"/>
          <w:sz w:val="24"/>
        </w:rPr>
        <w:t xml:space="preserve"> </w:t>
      </w:r>
      <w:r>
        <w:rPr>
          <w:sz w:val="24"/>
        </w:rPr>
        <w:t>школьного</w:t>
      </w:r>
      <w:r>
        <w:rPr>
          <w:spacing w:val="-7"/>
          <w:sz w:val="24"/>
        </w:rPr>
        <w:t xml:space="preserve"> </w:t>
      </w:r>
      <w:r>
        <w:rPr>
          <w:sz w:val="24"/>
        </w:rPr>
        <w:t>педагога</w:t>
      </w:r>
      <w:r>
        <w:rPr>
          <w:spacing w:val="-12"/>
          <w:sz w:val="24"/>
        </w:rPr>
        <w:t xml:space="preserve"> </w:t>
      </w:r>
      <w:r>
        <w:rPr>
          <w:sz w:val="24"/>
        </w:rPr>
        <w:t>–</w:t>
      </w:r>
      <w:r>
        <w:rPr>
          <w:spacing w:val="-14"/>
          <w:sz w:val="24"/>
        </w:rPr>
        <w:t xml:space="preserve"> </w:t>
      </w:r>
      <w:r>
        <w:rPr>
          <w:spacing w:val="-2"/>
          <w:sz w:val="24"/>
        </w:rPr>
        <w:t>психолога;</w:t>
      </w:r>
    </w:p>
    <w:p w14:paraId="55C4880C">
      <w:pPr>
        <w:pStyle w:val="13"/>
        <w:numPr>
          <w:ilvl w:val="0"/>
          <w:numId w:val="192"/>
        </w:numPr>
        <w:tabs>
          <w:tab w:val="left" w:pos="1583"/>
        </w:tabs>
        <w:spacing w:before="2" w:after="0" w:line="275" w:lineRule="exact"/>
        <w:ind w:left="1583" w:right="0" w:hanging="143"/>
        <w:jc w:val="left"/>
        <w:rPr>
          <w:sz w:val="24"/>
        </w:rPr>
      </w:pPr>
      <w:r>
        <w:rPr>
          <w:spacing w:val="-2"/>
          <w:sz w:val="24"/>
        </w:rPr>
        <w:t>лекториев</w:t>
      </w:r>
      <w:r>
        <w:rPr>
          <w:spacing w:val="-1"/>
          <w:sz w:val="24"/>
        </w:rPr>
        <w:t xml:space="preserve"> </w:t>
      </w:r>
      <w:r>
        <w:rPr>
          <w:spacing w:val="-2"/>
          <w:sz w:val="24"/>
        </w:rPr>
        <w:t>для</w:t>
      </w:r>
      <w:r>
        <w:rPr>
          <w:spacing w:val="2"/>
          <w:sz w:val="24"/>
        </w:rPr>
        <w:t xml:space="preserve"> </w:t>
      </w:r>
      <w:r>
        <w:rPr>
          <w:spacing w:val="-2"/>
          <w:sz w:val="24"/>
        </w:rPr>
        <w:t>педагогического</w:t>
      </w:r>
      <w:r>
        <w:rPr>
          <w:spacing w:val="3"/>
          <w:sz w:val="24"/>
        </w:rPr>
        <w:t xml:space="preserve"> </w:t>
      </w:r>
      <w:r>
        <w:rPr>
          <w:spacing w:val="-2"/>
          <w:sz w:val="24"/>
        </w:rPr>
        <w:t>коллектива;</w:t>
      </w:r>
    </w:p>
    <w:p w14:paraId="43E4B303">
      <w:pPr>
        <w:pStyle w:val="13"/>
        <w:numPr>
          <w:ilvl w:val="0"/>
          <w:numId w:val="192"/>
        </w:numPr>
        <w:tabs>
          <w:tab w:val="left" w:pos="1679"/>
        </w:tabs>
        <w:spacing w:before="0" w:after="0" w:line="240" w:lineRule="auto"/>
        <w:ind w:left="1440" w:right="1733" w:firstLine="0"/>
        <w:jc w:val="both"/>
        <w:rPr>
          <w:sz w:val="24"/>
        </w:rPr>
      </w:pPr>
      <w:r>
        <w:rPr>
          <w:sz w:val="24"/>
        </w:rPr>
        <w:t xml:space="preserve">индивидуальных консультаций с учителями-предметниками и классными руководителями, консультации для учащихся, оказавшихся в кризисной </w:t>
      </w:r>
      <w:r>
        <w:rPr>
          <w:spacing w:val="-2"/>
          <w:sz w:val="24"/>
        </w:rPr>
        <w:t>ситуации;</w:t>
      </w:r>
    </w:p>
    <w:p w14:paraId="2CC2CD88">
      <w:pPr>
        <w:pStyle w:val="13"/>
        <w:numPr>
          <w:ilvl w:val="0"/>
          <w:numId w:val="192"/>
        </w:numPr>
        <w:tabs>
          <w:tab w:val="left" w:pos="1578"/>
        </w:tabs>
        <w:spacing w:before="2" w:after="0" w:line="275" w:lineRule="exact"/>
        <w:ind w:left="1578" w:right="0" w:hanging="138"/>
        <w:jc w:val="both"/>
        <w:rPr>
          <w:sz w:val="24"/>
        </w:rPr>
      </w:pPr>
      <w:r>
        <w:rPr>
          <w:spacing w:val="-2"/>
          <w:sz w:val="24"/>
        </w:rPr>
        <w:t>общешкольных</w:t>
      </w:r>
      <w:r>
        <w:rPr>
          <w:spacing w:val="1"/>
          <w:sz w:val="24"/>
        </w:rPr>
        <w:t xml:space="preserve"> </w:t>
      </w:r>
      <w:r>
        <w:rPr>
          <w:spacing w:val="-2"/>
          <w:sz w:val="24"/>
        </w:rPr>
        <w:t>родительских</w:t>
      </w:r>
      <w:r>
        <w:rPr>
          <w:spacing w:val="1"/>
          <w:sz w:val="24"/>
        </w:rPr>
        <w:t xml:space="preserve"> </w:t>
      </w:r>
      <w:r>
        <w:rPr>
          <w:spacing w:val="-2"/>
          <w:sz w:val="24"/>
        </w:rPr>
        <w:t>собраний;</w:t>
      </w:r>
    </w:p>
    <w:p w14:paraId="5C4FB70B">
      <w:pPr>
        <w:pStyle w:val="13"/>
        <w:numPr>
          <w:ilvl w:val="0"/>
          <w:numId w:val="192"/>
        </w:numPr>
        <w:tabs>
          <w:tab w:val="left" w:pos="1588"/>
        </w:tabs>
        <w:spacing w:before="0" w:after="0" w:line="242" w:lineRule="auto"/>
        <w:ind w:left="1440" w:right="1744" w:firstLine="0"/>
        <w:jc w:val="both"/>
        <w:rPr>
          <w:sz w:val="24"/>
        </w:rPr>
      </w:pPr>
      <w:r>
        <w:rPr>
          <w:sz w:val="24"/>
        </w:rPr>
        <w:t>лекториев для</w:t>
      </w:r>
      <w:r>
        <w:rPr>
          <w:spacing w:val="-1"/>
          <w:sz w:val="24"/>
        </w:rPr>
        <w:t xml:space="preserve"> </w:t>
      </w:r>
      <w:r>
        <w:rPr>
          <w:sz w:val="24"/>
        </w:rPr>
        <w:t>родителей, консультаций</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учащихся, оказавшихся в кризисной ситуации;</w:t>
      </w:r>
    </w:p>
    <w:p w14:paraId="15F09994">
      <w:pPr>
        <w:pStyle w:val="13"/>
        <w:numPr>
          <w:ilvl w:val="0"/>
          <w:numId w:val="192"/>
        </w:numPr>
        <w:tabs>
          <w:tab w:val="left" w:pos="1804"/>
        </w:tabs>
        <w:spacing w:before="0" w:after="0" w:line="242" w:lineRule="auto"/>
        <w:ind w:left="1440" w:right="1738" w:firstLine="0"/>
        <w:jc w:val="both"/>
        <w:rPr>
          <w:sz w:val="24"/>
        </w:rPr>
      </w:pPr>
      <w:r>
        <w:rPr>
          <w:sz w:val="24"/>
        </w:rPr>
        <w:t>изучения межличностных взаимоотношений учащихся в классных коллективах (социометрия) и выявление «изолированных» детей;</w:t>
      </w:r>
    </w:p>
    <w:p w14:paraId="7CCCD429">
      <w:pPr>
        <w:pStyle w:val="13"/>
        <w:numPr>
          <w:ilvl w:val="0"/>
          <w:numId w:val="192"/>
        </w:numPr>
        <w:tabs>
          <w:tab w:val="left" w:pos="1617"/>
        </w:tabs>
        <w:spacing w:before="0" w:after="0" w:line="242" w:lineRule="auto"/>
        <w:ind w:left="1440" w:right="1737" w:firstLine="0"/>
        <w:jc w:val="both"/>
        <w:rPr>
          <w:sz w:val="24"/>
        </w:rPr>
      </w:pPr>
      <w:r>
        <w:rPr>
          <w:sz w:val="24"/>
        </w:rPr>
        <w:t>комплексной психологической диагностики учащихся проблемами обучения, развития, воспитания;</w:t>
      </w:r>
    </w:p>
    <w:p w14:paraId="216274B3">
      <w:pPr>
        <w:pStyle w:val="13"/>
        <w:numPr>
          <w:ilvl w:val="0"/>
          <w:numId w:val="192"/>
        </w:numPr>
        <w:tabs>
          <w:tab w:val="left" w:pos="1583"/>
        </w:tabs>
        <w:spacing w:before="0" w:after="0" w:line="271" w:lineRule="exact"/>
        <w:ind w:left="1583" w:right="0" w:hanging="143"/>
        <w:jc w:val="both"/>
        <w:rPr>
          <w:sz w:val="24"/>
        </w:rPr>
      </w:pPr>
      <w:r>
        <w:rPr>
          <w:spacing w:val="-2"/>
          <w:sz w:val="24"/>
        </w:rPr>
        <w:t>тематических</w:t>
      </w:r>
      <w:r>
        <w:rPr>
          <w:sz w:val="24"/>
        </w:rPr>
        <w:t xml:space="preserve"> </w:t>
      </w:r>
      <w:r>
        <w:rPr>
          <w:spacing w:val="-2"/>
          <w:sz w:val="24"/>
        </w:rPr>
        <w:t>классных</w:t>
      </w:r>
      <w:r>
        <w:rPr>
          <w:sz w:val="24"/>
        </w:rPr>
        <w:t xml:space="preserve"> </w:t>
      </w:r>
      <w:r>
        <w:rPr>
          <w:spacing w:val="-2"/>
          <w:sz w:val="24"/>
        </w:rPr>
        <w:t>часов.</w:t>
      </w:r>
    </w:p>
    <w:p w14:paraId="22E472F6">
      <w:pPr>
        <w:pStyle w:val="13"/>
        <w:numPr>
          <w:ilvl w:val="0"/>
          <w:numId w:val="192"/>
        </w:numPr>
        <w:tabs>
          <w:tab w:val="left" w:pos="1708"/>
        </w:tabs>
        <w:spacing w:before="0" w:after="0" w:line="237" w:lineRule="auto"/>
        <w:ind w:left="1440" w:right="1733" w:firstLine="0"/>
        <w:jc w:val="both"/>
        <w:rPr>
          <w:sz w:val="24"/>
        </w:rPr>
      </w:pPr>
      <w:r>
        <w:rPr>
          <w:sz w:val="24"/>
        </w:rPr>
        <w:t>функционирования «Горячей линии» школьного педагога – психолога, информирования о действии «Телефонов доверия», памятки, инструкции и др.</w:t>
      </w:r>
    </w:p>
    <w:p w14:paraId="1BF516C7">
      <w:pPr>
        <w:pStyle w:val="3"/>
        <w:numPr>
          <w:ilvl w:val="0"/>
          <w:numId w:val="196"/>
        </w:numPr>
        <w:tabs>
          <w:tab w:val="left" w:pos="2160"/>
          <w:tab w:val="clear" w:pos="420"/>
        </w:tabs>
        <w:spacing w:before="159" w:after="0" w:line="275" w:lineRule="exact"/>
        <w:ind w:left="420" w:leftChars="0" w:right="0" w:rightChars="0" w:firstLine="1340" w:firstLineChars="0"/>
        <w:jc w:val="both"/>
      </w:pPr>
      <w:r>
        <w:t>Профилактика</w:t>
      </w:r>
      <w:r>
        <w:rPr>
          <w:spacing w:val="-1"/>
        </w:rPr>
        <w:t xml:space="preserve"> </w:t>
      </w:r>
      <w:r>
        <w:t>экстремизма</w:t>
      </w:r>
      <w:r>
        <w:rPr>
          <w:spacing w:val="-2"/>
        </w:rPr>
        <w:t xml:space="preserve"> </w:t>
      </w:r>
      <w:r>
        <w:t>и</w:t>
      </w:r>
      <w:r>
        <w:rPr>
          <w:spacing w:val="-4"/>
        </w:rPr>
        <w:t xml:space="preserve"> </w:t>
      </w:r>
      <w:r>
        <w:rPr>
          <w:spacing w:val="-2"/>
        </w:rPr>
        <w:t>терроризма.</w:t>
      </w:r>
    </w:p>
    <w:p w14:paraId="5B3B153A">
      <w:pPr>
        <w:pStyle w:val="8"/>
        <w:ind w:right="1730" w:firstLine="566"/>
      </w:pPr>
      <w:r>
        <w:t xml:space="preserve">Задачи воспитания: </w:t>
      </w:r>
      <w:r>
        <w:rPr>
          <w:u w:val="single"/>
        </w:rPr>
        <w:t>воспитание</w:t>
      </w:r>
      <w:r>
        <w:t xml:space="preserve"> у учащихся культуры толерантности и межнационального согласия; </w:t>
      </w:r>
      <w:r>
        <w:rPr>
          <w:u w:val="single"/>
        </w:rPr>
        <w:t>достижение</w:t>
      </w:r>
      <w:r>
        <w:t xml:space="preserve"> необходимого уровня правовой культуры как основы толерантного сознания и поведения.</w:t>
      </w:r>
    </w:p>
    <w:p w14:paraId="5EF7E4D7">
      <w:pPr>
        <w:spacing w:before="0" w:line="274" w:lineRule="exact"/>
        <w:ind w:left="2285" w:right="0" w:firstLine="0"/>
        <w:jc w:val="both"/>
        <w:rPr>
          <w:i/>
          <w:sz w:val="24"/>
        </w:rPr>
      </w:pPr>
      <w:r>
        <w:rPr>
          <w:i/>
          <w:sz w:val="24"/>
        </w:rPr>
        <w:t>Реализация</w:t>
      </w:r>
      <w:r>
        <w:rPr>
          <w:i/>
          <w:spacing w:val="-2"/>
          <w:sz w:val="24"/>
        </w:rPr>
        <w:t xml:space="preserve"> путем:</w:t>
      </w:r>
    </w:p>
    <w:p w14:paraId="63727D06">
      <w:pPr>
        <w:pStyle w:val="13"/>
        <w:numPr>
          <w:ilvl w:val="0"/>
          <w:numId w:val="192"/>
        </w:numPr>
        <w:tabs>
          <w:tab w:val="left" w:pos="1578"/>
        </w:tabs>
        <w:spacing w:before="1" w:after="0" w:line="275" w:lineRule="exact"/>
        <w:ind w:left="1578" w:right="0" w:hanging="138"/>
        <w:jc w:val="left"/>
        <w:rPr>
          <w:sz w:val="24"/>
        </w:rPr>
      </w:pPr>
      <w:r>
        <w:rPr>
          <w:spacing w:val="-2"/>
          <w:sz w:val="24"/>
        </w:rPr>
        <w:t>организации</w:t>
      </w:r>
      <w:r>
        <w:rPr>
          <w:spacing w:val="-1"/>
          <w:sz w:val="24"/>
        </w:rPr>
        <w:t xml:space="preserve"> </w:t>
      </w:r>
      <w:r>
        <w:rPr>
          <w:spacing w:val="-2"/>
          <w:sz w:val="24"/>
        </w:rPr>
        <w:t>плановой</w:t>
      </w:r>
      <w:r>
        <w:rPr>
          <w:spacing w:val="4"/>
          <w:sz w:val="24"/>
        </w:rPr>
        <w:t xml:space="preserve"> </w:t>
      </w:r>
      <w:r>
        <w:rPr>
          <w:spacing w:val="-2"/>
          <w:sz w:val="24"/>
        </w:rPr>
        <w:t>эвакуации</w:t>
      </w:r>
      <w:r>
        <w:rPr>
          <w:spacing w:val="5"/>
          <w:sz w:val="24"/>
        </w:rPr>
        <w:t xml:space="preserve"> </w:t>
      </w:r>
      <w:r>
        <w:rPr>
          <w:spacing w:val="-2"/>
          <w:sz w:val="24"/>
        </w:rPr>
        <w:t>обучающихся;</w:t>
      </w:r>
    </w:p>
    <w:p w14:paraId="22B868BE">
      <w:pPr>
        <w:pStyle w:val="13"/>
        <w:numPr>
          <w:ilvl w:val="0"/>
          <w:numId w:val="192"/>
        </w:numPr>
        <w:tabs>
          <w:tab w:val="left" w:pos="1578"/>
          <w:tab w:val="left" w:pos="7732"/>
        </w:tabs>
        <w:spacing w:before="0" w:after="0" w:line="275" w:lineRule="exact"/>
        <w:ind w:left="1578" w:right="0" w:hanging="138"/>
        <w:jc w:val="left"/>
        <w:rPr>
          <w:sz w:val="24"/>
        </w:rPr>
      </w:pPr>
      <w:r>
        <w:rPr>
          <w:sz w:val="24"/>
        </w:rPr>
        <w:t>организации</w:t>
      </w:r>
      <w:r>
        <w:rPr>
          <w:spacing w:val="-15"/>
          <w:sz w:val="24"/>
        </w:rPr>
        <w:t xml:space="preserve"> </w:t>
      </w:r>
      <w:r>
        <w:rPr>
          <w:sz w:val="24"/>
        </w:rPr>
        <w:t>учебы</w:t>
      </w:r>
      <w:r>
        <w:rPr>
          <w:spacing w:val="-12"/>
          <w:sz w:val="24"/>
        </w:rPr>
        <w:t xml:space="preserve"> </w:t>
      </w:r>
      <w:r>
        <w:rPr>
          <w:sz w:val="24"/>
        </w:rPr>
        <w:t>работников</w:t>
      </w:r>
      <w:r>
        <w:rPr>
          <w:spacing w:val="-14"/>
          <w:sz w:val="24"/>
        </w:rPr>
        <w:t xml:space="preserve"> </w:t>
      </w:r>
      <w:r>
        <w:rPr>
          <w:sz w:val="24"/>
        </w:rPr>
        <w:t>по</w:t>
      </w:r>
      <w:r>
        <w:rPr>
          <w:spacing w:val="-12"/>
          <w:sz w:val="24"/>
        </w:rPr>
        <w:t xml:space="preserve"> </w:t>
      </w:r>
      <w:r>
        <w:rPr>
          <w:spacing w:val="-2"/>
          <w:sz w:val="24"/>
        </w:rPr>
        <w:t>антитеррористической</w:t>
      </w:r>
      <w:r>
        <w:rPr>
          <w:sz w:val="24"/>
        </w:rPr>
        <w:tab/>
      </w:r>
      <w:r>
        <w:rPr>
          <w:spacing w:val="-2"/>
          <w:sz w:val="24"/>
        </w:rPr>
        <w:t>безопасности;</w:t>
      </w:r>
    </w:p>
    <w:p w14:paraId="460C4307">
      <w:pPr>
        <w:pStyle w:val="13"/>
        <w:numPr>
          <w:ilvl w:val="0"/>
          <w:numId w:val="192"/>
        </w:numPr>
        <w:tabs>
          <w:tab w:val="left" w:pos="1621"/>
        </w:tabs>
        <w:spacing w:before="5" w:after="0" w:line="237" w:lineRule="auto"/>
        <w:ind w:left="1440" w:right="1741" w:firstLine="0"/>
        <w:jc w:val="left"/>
        <w:rPr>
          <w:sz w:val="24"/>
        </w:rPr>
      </w:pPr>
      <w:r>
        <w:rPr>
          <w:sz w:val="24"/>
        </w:rPr>
        <w:t>проведения</w:t>
      </w:r>
      <w:r>
        <w:rPr>
          <w:spacing w:val="35"/>
          <w:sz w:val="24"/>
        </w:rPr>
        <w:t xml:space="preserve"> </w:t>
      </w:r>
      <w:r>
        <w:rPr>
          <w:sz w:val="24"/>
        </w:rPr>
        <w:t>уроков</w:t>
      </w:r>
      <w:r>
        <w:rPr>
          <w:spacing w:val="32"/>
          <w:sz w:val="24"/>
        </w:rPr>
        <w:t xml:space="preserve"> </w:t>
      </w:r>
      <w:r>
        <w:rPr>
          <w:sz w:val="24"/>
        </w:rPr>
        <w:t>Мира,</w:t>
      </w:r>
      <w:r>
        <w:rPr>
          <w:spacing w:val="37"/>
          <w:sz w:val="24"/>
        </w:rPr>
        <w:t xml:space="preserve"> </w:t>
      </w:r>
      <w:r>
        <w:rPr>
          <w:sz w:val="24"/>
        </w:rPr>
        <w:t>уроков</w:t>
      </w:r>
      <w:r>
        <w:rPr>
          <w:spacing w:val="32"/>
          <w:sz w:val="24"/>
        </w:rPr>
        <w:t xml:space="preserve"> </w:t>
      </w:r>
      <w:r>
        <w:rPr>
          <w:sz w:val="24"/>
        </w:rPr>
        <w:t>доброты,</w:t>
      </w:r>
      <w:r>
        <w:rPr>
          <w:spacing w:val="32"/>
          <w:sz w:val="24"/>
        </w:rPr>
        <w:t xml:space="preserve"> </w:t>
      </w:r>
      <w:r>
        <w:rPr>
          <w:sz w:val="24"/>
        </w:rPr>
        <w:t>нравственности,</w:t>
      </w:r>
      <w:r>
        <w:rPr>
          <w:spacing w:val="37"/>
          <w:sz w:val="24"/>
        </w:rPr>
        <w:t xml:space="preserve"> </w:t>
      </w:r>
      <w:r>
        <w:rPr>
          <w:sz w:val="24"/>
        </w:rPr>
        <w:t>классных</w:t>
      </w:r>
      <w:r>
        <w:rPr>
          <w:spacing w:val="30"/>
          <w:sz w:val="24"/>
        </w:rPr>
        <w:t xml:space="preserve"> </w:t>
      </w:r>
      <w:r>
        <w:rPr>
          <w:sz w:val="24"/>
        </w:rPr>
        <w:t>часов, посвященных трагедии в Беслане.</w:t>
      </w:r>
    </w:p>
    <w:p w14:paraId="1456E2E0">
      <w:pPr>
        <w:pStyle w:val="13"/>
        <w:numPr>
          <w:ilvl w:val="0"/>
          <w:numId w:val="192"/>
        </w:numPr>
        <w:tabs>
          <w:tab w:val="left" w:pos="1742"/>
        </w:tabs>
        <w:spacing w:before="3" w:after="0" w:line="240" w:lineRule="auto"/>
        <w:ind w:left="1440" w:right="1777" w:firstLine="0"/>
        <w:jc w:val="both"/>
        <w:rPr>
          <w:sz w:val="24"/>
        </w:rPr>
      </w:pPr>
      <w:r>
        <w:rPr>
          <w:sz w:val="24"/>
        </w:rPr>
        <w:t>организации тематических классных часов по проблеме воспитания толерантности у обучающихся, по профилактике экстремизма, расовой, национальной, религиозной розни;</w:t>
      </w:r>
    </w:p>
    <w:p w14:paraId="209FD4E9">
      <w:pPr>
        <w:pStyle w:val="8"/>
        <w:tabs>
          <w:tab w:val="left" w:pos="3152"/>
          <w:tab w:val="left" w:pos="6188"/>
          <w:tab w:val="left" w:pos="6773"/>
          <w:tab w:val="left" w:pos="8088"/>
        </w:tabs>
        <w:spacing w:line="242" w:lineRule="auto"/>
        <w:ind w:right="2218"/>
        <w:jc w:val="left"/>
      </w:pPr>
      <w:r>
        <w:rPr>
          <w:spacing w:val="-2"/>
        </w:rPr>
        <w:t>-организации</w:t>
      </w:r>
      <w:r>
        <w:tab/>
      </w:r>
      <w:r>
        <w:rPr>
          <w:spacing w:val="-2"/>
        </w:rPr>
        <w:t>родительских</w:t>
      </w:r>
      <w:r>
        <w:tab/>
      </w:r>
      <w:r>
        <w:rPr>
          <w:spacing w:val="-2"/>
        </w:rPr>
        <w:t>собраний</w:t>
      </w:r>
      <w:r>
        <w:tab/>
      </w:r>
      <w:r>
        <w:rPr>
          <w:spacing w:val="-6"/>
        </w:rPr>
        <w:t>п</w:t>
      </w:r>
      <w:r>
        <w:rPr>
          <w:spacing w:val="-6"/>
          <w:lang w:val="ru-RU"/>
        </w:rPr>
        <w:t>о</w:t>
      </w:r>
      <w:r>
        <w:rPr>
          <w:rFonts w:hint="default"/>
          <w:spacing w:val="-6"/>
          <w:lang w:val="ru-RU"/>
        </w:rPr>
        <w:t xml:space="preserve"> </w:t>
      </w:r>
      <w:r>
        <w:rPr>
          <w:spacing w:val="-2"/>
        </w:rPr>
        <w:t>проблеме</w:t>
      </w:r>
      <w:r>
        <w:tab/>
      </w:r>
      <w:r>
        <w:rPr>
          <w:spacing w:val="-2"/>
        </w:rPr>
        <w:t xml:space="preserve">воспитания </w:t>
      </w:r>
      <w:r>
        <w:t>толерантности у обучающихся, по профилактике проявлений экстремизма;</w:t>
      </w:r>
    </w:p>
    <w:p w14:paraId="13BA5B57">
      <w:pPr>
        <w:pStyle w:val="13"/>
        <w:numPr>
          <w:ilvl w:val="0"/>
          <w:numId w:val="192"/>
        </w:numPr>
        <w:tabs>
          <w:tab w:val="left" w:pos="1776"/>
          <w:tab w:val="left" w:pos="2827"/>
          <w:tab w:val="left" w:pos="3187"/>
          <w:tab w:val="left" w:pos="4770"/>
          <w:tab w:val="left" w:pos="7176"/>
          <w:tab w:val="left" w:pos="8241"/>
          <w:tab w:val="left" w:pos="8740"/>
        </w:tabs>
        <w:spacing w:before="0" w:after="0" w:line="242" w:lineRule="auto"/>
        <w:ind w:left="1440" w:right="1912" w:firstLine="0"/>
        <w:jc w:val="left"/>
        <w:rPr>
          <w:sz w:val="24"/>
        </w:rPr>
      </w:pPr>
      <w:r>
        <w:rPr>
          <w:spacing w:val="-2"/>
          <w:sz w:val="24"/>
        </w:rPr>
        <w:t>встречи</w:t>
      </w:r>
      <w:r>
        <w:rPr>
          <w:sz w:val="24"/>
        </w:rPr>
        <w:tab/>
      </w:r>
      <w:r>
        <w:rPr>
          <w:spacing w:val="-10"/>
          <w:sz w:val="24"/>
        </w:rPr>
        <w:t>с</w:t>
      </w:r>
      <w:r>
        <w:rPr>
          <w:sz w:val="24"/>
        </w:rPr>
        <w:tab/>
      </w:r>
      <w:r>
        <w:rPr>
          <w:spacing w:val="-2"/>
          <w:sz w:val="24"/>
        </w:rPr>
        <w:t>работниками</w:t>
      </w:r>
      <w:r>
        <w:rPr>
          <w:sz w:val="24"/>
        </w:rPr>
        <w:tab/>
      </w:r>
      <w:r>
        <w:rPr>
          <w:spacing w:val="-2"/>
          <w:sz w:val="24"/>
        </w:rPr>
        <w:t>правоохранительных</w:t>
      </w:r>
      <w:r>
        <w:rPr>
          <w:sz w:val="24"/>
        </w:rPr>
        <w:tab/>
      </w:r>
      <w:r>
        <w:rPr>
          <w:spacing w:val="-2"/>
          <w:sz w:val="24"/>
        </w:rPr>
        <w:t>органов</w:t>
      </w:r>
      <w:r>
        <w:rPr>
          <w:sz w:val="24"/>
        </w:rPr>
        <w:tab/>
      </w:r>
      <w:r>
        <w:rPr>
          <w:spacing w:val="-6"/>
          <w:sz w:val="24"/>
        </w:rPr>
        <w:t>по</w:t>
      </w:r>
      <w:r>
        <w:rPr>
          <w:sz w:val="24"/>
        </w:rPr>
        <w:tab/>
      </w:r>
      <w:r>
        <w:rPr>
          <w:spacing w:val="-2"/>
          <w:sz w:val="24"/>
        </w:rPr>
        <w:t xml:space="preserve">вопросу </w:t>
      </w:r>
      <w:r>
        <w:rPr>
          <w:sz w:val="24"/>
        </w:rPr>
        <w:t>ответственности за участие в противоправных действиях.</w:t>
      </w:r>
    </w:p>
    <w:p w14:paraId="542C66D9">
      <w:pPr>
        <w:pStyle w:val="8"/>
        <w:spacing w:after="4" w:line="271" w:lineRule="exact"/>
        <w:ind w:left="2127"/>
        <w:jc w:val="left"/>
      </w:pPr>
      <w:r>
        <w:t>Для</w:t>
      </w:r>
      <w:r>
        <w:rPr>
          <w:spacing w:val="-4"/>
        </w:rPr>
        <w:t xml:space="preserve"> </w:t>
      </w:r>
      <w:r>
        <w:t>этого</w:t>
      </w:r>
      <w:r>
        <w:rPr>
          <w:spacing w:val="1"/>
        </w:rPr>
        <w:t xml:space="preserve"> </w:t>
      </w:r>
      <w:r>
        <w:t>используются</w:t>
      </w:r>
      <w:r>
        <w:rPr>
          <w:spacing w:val="-4"/>
        </w:rPr>
        <w:t xml:space="preserve"> </w:t>
      </w:r>
      <w:r>
        <w:t>следующие</w:t>
      </w:r>
      <w:r>
        <w:rPr>
          <w:spacing w:val="-4"/>
        </w:rPr>
        <w:t xml:space="preserve"> </w:t>
      </w:r>
      <w:r>
        <w:t>формы</w:t>
      </w:r>
      <w:r>
        <w:rPr>
          <w:spacing w:val="-5"/>
        </w:rPr>
        <w:t xml:space="preserve"> </w:t>
      </w:r>
      <w:r>
        <w:rPr>
          <w:spacing w:val="-2"/>
        </w:rPr>
        <w:t>работы:</w:t>
      </w:r>
    </w:p>
    <w:p w14:paraId="2FD7CA72">
      <w:pPr>
        <w:pStyle w:val="13"/>
        <w:numPr>
          <w:ilvl w:val="0"/>
          <w:numId w:val="0"/>
        </w:numPr>
        <w:tabs>
          <w:tab w:val="left" w:pos="1698"/>
        </w:tabs>
        <w:spacing w:before="0" w:after="0" w:line="240" w:lineRule="auto"/>
        <w:ind w:right="1734" w:rightChars="0"/>
        <w:jc w:val="both"/>
        <w:rPr>
          <w:sz w:val="24"/>
        </w:rPr>
      </w:pP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76"/>
        <w:gridCol w:w="4822"/>
      </w:tblGrid>
      <w:tr w14:paraId="3E1A4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jc w:val="center"/>
        </w:trPr>
        <w:tc>
          <w:tcPr>
            <w:tcW w:w="5076" w:type="dxa"/>
          </w:tcPr>
          <w:p w14:paraId="2D39BAC0">
            <w:pPr>
              <w:pStyle w:val="14"/>
              <w:spacing w:line="234" w:lineRule="exact"/>
              <w:ind w:left="110"/>
              <w:rPr>
                <w:i/>
                <w:sz w:val="22"/>
              </w:rPr>
            </w:pPr>
            <w:r>
              <w:rPr>
                <w:i/>
                <w:sz w:val="22"/>
              </w:rPr>
              <w:t>Уровень</w:t>
            </w:r>
            <w:r>
              <w:rPr>
                <w:i/>
                <w:spacing w:val="-4"/>
                <w:sz w:val="22"/>
              </w:rPr>
              <w:t xml:space="preserve"> </w:t>
            </w:r>
            <w:r>
              <w:rPr>
                <w:i/>
                <w:sz w:val="22"/>
              </w:rPr>
              <w:t>начального</w:t>
            </w:r>
            <w:r>
              <w:rPr>
                <w:i/>
                <w:spacing w:val="-6"/>
                <w:sz w:val="22"/>
              </w:rPr>
              <w:t xml:space="preserve"> </w:t>
            </w:r>
            <w:r>
              <w:rPr>
                <w:i/>
                <w:spacing w:val="-2"/>
                <w:sz w:val="22"/>
              </w:rPr>
              <w:t>образования</w:t>
            </w:r>
          </w:p>
        </w:tc>
        <w:tc>
          <w:tcPr>
            <w:tcW w:w="4822" w:type="dxa"/>
          </w:tcPr>
          <w:p w14:paraId="06F432BF">
            <w:pPr>
              <w:pStyle w:val="14"/>
              <w:spacing w:line="234" w:lineRule="exact"/>
              <w:ind w:left="138"/>
              <w:rPr>
                <w:i/>
                <w:sz w:val="22"/>
              </w:rPr>
            </w:pPr>
            <w:r>
              <w:rPr>
                <w:i/>
                <w:sz w:val="22"/>
              </w:rPr>
              <w:t>Уровень</w:t>
            </w:r>
            <w:r>
              <w:rPr>
                <w:i/>
                <w:spacing w:val="-4"/>
                <w:sz w:val="22"/>
              </w:rPr>
              <w:t xml:space="preserve"> </w:t>
            </w:r>
            <w:r>
              <w:rPr>
                <w:i/>
                <w:sz w:val="22"/>
              </w:rPr>
              <w:t>основного</w:t>
            </w:r>
            <w:r>
              <w:rPr>
                <w:i/>
                <w:spacing w:val="-4"/>
                <w:sz w:val="22"/>
              </w:rPr>
              <w:t xml:space="preserve"> </w:t>
            </w:r>
            <w:r>
              <w:rPr>
                <w:i/>
                <w:sz w:val="22"/>
              </w:rPr>
              <w:t>общего</w:t>
            </w:r>
            <w:r>
              <w:rPr>
                <w:i/>
                <w:spacing w:val="-3"/>
                <w:sz w:val="22"/>
              </w:rPr>
              <w:t xml:space="preserve"> </w:t>
            </w:r>
            <w:r>
              <w:rPr>
                <w:i/>
                <w:spacing w:val="-2"/>
                <w:sz w:val="22"/>
              </w:rPr>
              <w:t>образования</w:t>
            </w:r>
          </w:p>
        </w:tc>
      </w:tr>
      <w:tr w14:paraId="5EAF5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8" w:hRule="atLeast"/>
          <w:jc w:val="center"/>
        </w:trPr>
        <w:tc>
          <w:tcPr>
            <w:tcW w:w="5076" w:type="dxa"/>
          </w:tcPr>
          <w:p w14:paraId="73AF718F">
            <w:pPr>
              <w:pStyle w:val="14"/>
              <w:numPr>
                <w:ilvl w:val="0"/>
                <w:numId w:val="197"/>
              </w:numPr>
              <w:tabs>
                <w:tab w:val="left" w:pos="239"/>
              </w:tabs>
              <w:spacing w:before="0" w:after="0" w:line="244" w:lineRule="exact"/>
              <w:ind w:left="239" w:right="0" w:hanging="129"/>
              <w:jc w:val="left"/>
              <w:rPr>
                <w:sz w:val="22"/>
              </w:rPr>
            </w:pPr>
            <w:r>
              <w:rPr>
                <w:sz w:val="22"/>
              </w:rPr>
              <w:t>открытые</w:t>
            </w:r>
            <w:r>
              <w:rPr>
                <w:spacing w:val="-11"/>
                <w:sz w:val="22"/>
              </w:rPr>
              <w:t xml:space="preserve"> </w:t>
            </w:r>
            <w:r>
              <w:rPr>
                <w:sz w:val="22"/>
              </w:rPr>
              <w:t>уроки</w:t>
            </w:r>
            <w:r>
              <w:rPr>
                <w:spacing w:val="-1"/>
                <w:sz w:val="22"/>
              </w:rPr>
              <w:t xml:space="preserve"> </w:t>
            </w:r>
            <w:r>
              <w:rPr>
                <w:sz w:val="22"/>
              </w:rPr>
              <w:t>по</w:t>
            </w:r>
            <w:r>
              <w:rPr>
                <w:spacing w:val="-6"/>
                <w:sz w:val="22"/>
              </w:rPr>
              <w:t xml:space="preserve"> </w:t>
            </w:r>
            <w:r>
              <w:rPr>
                <w:spacing w:val="-4"/>
                <w:sz w:val="22"/>
              </w:rPr>
              <w:t>ОБЖ.</w:t>
            </w:r>
          </w:p>
          <w:p w14:paraId="0958B3E1">
            <w:pPr>
              <w:pStyle w:val="14"/>
              <w:numPr>
                <w:ilvl w:val="0"/>
                <w:numId w:val="197"/>
              </w:numPr>
              <w:tabs>
                <w:tab w:val="left" w:pos="239"/>
              </w:tabs>
              <w:spacing w:before="1" w:after="0" w:line="240" w:lineRule="auto"/>
              <w:ind w:left="239" w:right="0" w:hanging="129"/>
              <w:jc w:val="left"/>
              <w:rPr>
                <w:sz w:val="22"/>
              </w:rPr>
            </w:pPr>
            <w:r>
              <w:rPr>
                <w:sz w:val="22"/>
              </w:rPr>
              <w:t>Конкурс</w:t>
            </w:r>
            <w:r>
              <w:rPr>
                <w:spacing w:val="-7"/>
                <w:sz w:val="22"/>
              </w:rPr>
              <w:t xml:space="preserve"> </w:t>
            </w:r>
            <w:r>
              <w:rPr>
                <w:sz w:val="22"/>
              </w:rPr>
              <w:t>рисунков</w:t>
            </w:r>
            <w:r>
              <w:rPr>
                <w:spacing w:val="-4"/>
                <w:sz w:val="22"/>
              </w:rPr>
              <w:t xml:space="preserve"> </w:t>
            </w:r>
            <w:r>
              <w:rPr>
                <w:sz w:val="22"/>
              </w:rPr>
              <w:t>«Мы</w:t>
            </w:r>
            <w:r>
              <w:rPr>
                <w:spacing w:val="-4"/>
                <w:sz w:val="22"/>
              </w:rPr>
              <w:t xml:space="preserve"> </w:t>
            </w:r>
            <w:r>
              <w:rPr>
                <w:sz w:val="22"/>
              </w:rPr>
              <w:t>за</w:t>
            </w:r>
            <w:r>
              <w:rPr>
                <w:spacing w:val="1"/>
                <w:sz w:val="22"/>
              </w:rPr>
              <w:t xml:space="preserve"> </w:t>
            </w:r>
            <w:r>
              <w:rPr>
                <w:sz w:val="22"/>
              </w:rPr>
              <w:t>безопасный</w:t>
            </w:r>
            <w:r>
              <w:rPr>
                <w:spacing w:val="-7"/>
                <w:sz w:val="22"/>
              </w:rPr>
              <w:t xml:space="preserve"> </w:t>
            </w:r>
            <w:r>
              <w:rPr>
                <w:spacing w:val="-4"/>
                <w:sz w:val="22"/>
              </w:rPr>
              <w:t>мир!»</w:t>
            </w:r>
          </w:p>
          <w:p w14:paraId="68EFFACC">
            <w:pPr>
              <w:pStyle w:val="14"/>
              <w:numPr>
                <w:ilvl w:val="0"/>
                <w:numId w:val="197"/>
              </w:numPr>
              <w:tabs>
                <w:tab w:val="left" w:pos="239"/>
                <w:tab w:val="left" w:pos="1373"/>
                <w:tab w:val="left" w:pos="2213"/>
              </w:tabs>
              <w:spacing w:before="2" w:after="0" w:line="240" w:lineRule="auto"/>
              <w:ind w:left="110" w:right="647" w:firstLine="0"/>
              <w:jc w:val="left"/>
              <w:rPr>
                <w:sz w:val="22"/>
              </w:rPr>
            </w:pPr>
            <w:r>
              <w:rPr>
                <w:spacing w:val="-2"/>
                <w:sz w:val="22"/>
              </w:rPr>
              <w:t>Классные</w:t>
            </w:r>
            <w:r>
              <w:rPr>
                <w:sz w:val="22"/>
              </w:rPr>
              <w:tab/>
            </w:r>
            <w:r>
              <w:rPr>
                <w:spacing w:val="-4"/>
                <w:sz w:val="22"/>
              </w:rPr>
              <w:t>часы</w:t>
            </w:r>
            <w:r>
              <w:rPr>
                <w:sz w:val="22"/>
              </w:rPr>
              <w:tab/>
            </w:r>
            <w:r>
              <w:rPr>
                <w:sz w:val="22"/>
              </w:rPr>
              <w:t>«День</w:t>
            </w:r>
            <w:r>
              <w:rPr>
                <w:spacing w:val="-9"/>
                <w:sz w:val="22"/>
              </w:rPr>
              <w:t xml:space="preserve"> </w:t>
            </w:r>
            <w:r>
              <w:rPr>
                <w:sz w:val="22"/>
              </w:rPr>
              <w:t>солидарности</w:t>
            </w:r>
            <w:r>
              <w:rPr>
                <w:spacing w:val="80"/>
                <w:sz w:val="22"/>
              </w:rPr>
              <w:t xml:space="preserve"> </w:t>
            </w:r>
            <w:r>
              <w:rPr>
                <w:sz w:val="22"/>
              </w:rPr>
              <w:t>в борьбе с терроризмом».</w:t>
            </w:r>
          </w:p>
          <w:p w14:paraId="0D16E90F">
            <w:pPr>
              <w:pStyle w:val="14"/>
              <w:ind w:left="110" w:right="99"/>
              <w:jc w:val="both"/>
              <w:rPr>
                <w:sz w:val="22"/>
              </w:rPr>
            </w:pPr>
            <w:r>
              <w:rPr>
                <w:sz w:val="22"/>
              </w:rPr>
              <w:t>-Тематические беседы и классные часы по действиям</w:t>
            </w:r>
            <w:r>
              <w:rPr>
                <w:spacing w:val="-1"/>
                <w:sz w:val="22"/>
              </w:rPr>
              <w:t xml:space="preserve"> </w:t>
            </w:r>
            <w:r>
              <w:rPr>
                <w:sz w:val="22"/>
              </w:rPr>
              <w:t>в случае</w:t>
            </w:r>
            <w:r>
              <w:rPr>
                <w:spacing w:val="-6"/>
                <w:sz w:val="22"/>
              </w:rPr>
              <w:t xml:space="preserve"> </w:t>
            </w:r>
            <w:r>
              <w:rPr>
                <w:sz w:val="22"/>
              </w:rPr>
              <w:t>угрозы террористического</w:t>
            </w:r>
            <w:r>
              <w:rPr>
                <w:spacing w:val="-4"/>
                <w:sz w:val="22"/>
              </w:rPr>
              <w:t xml:space="preserve"> </w:t>
            </w:r>
            <w:r>
              <w:rPr>
                <w:sz w:val="22"/>
              </w:rPr>
              <w:t>акта "Урок солидарности в борьбе с терроризмом".</w:t>
            </w:r>
          </w:p>
          <w:p w14:paraId="1D7ACE36">
            <w:pPr>
              <w:pStyle w:val="14"/>
              <w:numPr>
                <w:ilvl w:val="0"/>
                <w:numId w:val="197"/>
              </w:numPr>
              <w:tabs>
                <w:tab w:val="left" w:pos="239"/>
              </w:tabs>
              <w:spacing w:before="0" w:after="0" w:line="252" w:lineRule="exact"/>
              <w:ind w:left="239" w:right="0" w:hanging="129"/>
              <w:jc w:val="both"/>
              <w:rPr>
                <w:sz w:val="22"/>
              </w:rPr>
            </w:pPr>
            <w:r>
              <mc:AlternateContent>
                <mc:Choice Requires="wpg">
                  <w:drawing>
                    <wp:anchor distT="0" distB="0" distL="0" distR="0" simplePos="0" relativeHeight="251660288" behindDoc="1" locked="0" layoutInCell="1" allowOverlap="1">
                      <wp:simplePos x="0" y="0"/>
                      <wp:positionH relativeFrom="column">
                        <wp:posOffset>69850</wp:posOffset>
                      </wp:positionH>
                      <wp:positionV relativeFrom="paragraph">
                        <wp:posOffset>151130</wp:posOffset>
                      </wp:positionV>
                      <wp:extent cx="110490" cy="174625"/>
                      <wp:effectExtent l="0" t="0" r="11430" b="8255"/>
                      <wp:wrapNone/>
                      <wp:docPr id="21" name="Group 4"/>
                      <wp:cNvGraphicFramePr/>
                      <a:graphic xmlns:a="http://schemas.openxmlformats.org/drawingml/2006/main">
                        <a:graphicData uri="http://schemas.microsoft.com/office/word/2010/wordprocessingGroup">
                          <wpg:wgp>
                            <wpg:cNvGrpSpPr/>
                            <wpg:grpSpPr>
                              <a:xfrm>
                                <a:off x="0" y="0"/>
                                <a:ext cx="110489" cy="174625"/>
                                <a:chOff x="0" y="0"/>
                                <a:chExt cx="110489" cy="174625"/>
                              </a:xfrm>
                            </wpg:grpSpPr>
                            <wps:wsp>
                              <wps:cNvPr id="22" name="Graphic 5"/>
                              <wps:cNvSpPr/>
                              <wps:spPr>
                                <a:xfrm>
                                  <a:off x="0" y="0"/>
                                  <a:ext cx="110489" cy="174625"/>
                                </a:xfrm>
                                <a:custGeom>
                                  <a:avLst/>
                                  <a:gdLst/>
                                  <a:ahLst/>
                                  <a:cxnLst/>
                                  <a:rect l="l" t="t" r="r" b="b"/>
                                  <a:pathLst>
                                    <a:path w="110489" h="174625">
                                      <a:moveTo>
                                        <a:pt x="110033" y="0"/>
                                      </a:moveTo>
                                      <a:lnTo>
                                        <a:pt x="0" y="0"/>
                                      </a:lnTo>
                                      <a:lnTo>
                                        <a:pt x="0" y="174039"/>
                                      </a:lnTo>
                                      <a:lnTo>
                                        <a:pt x="110033" y="174039"/>
                                      </a:lnTo>
                                      <a:lnTo>
                                        <a:pt x="110033" y="0"/>
                                      </a:lnTo>
                                      <a:close/>
                                    </a:path>
                                  </a:pathLst>
                                </a:custGeom>
                                <a:solidFill>
                                  <a:srgbClr val="FFFFFF"/>
                                </a:solidFill>
                              </wps:spPr>
                              <wps:bodyPr wrap="square" lIns="0" tIns="0" rIns="0" bIns="0" rtlCol="0">
                                <a:noAutofit/>
                              </wps:bodyPr>
                            </wps:wsp>
                          </wpg:wgp>
                        </a:graphicData>
                      </a:graphic>
                    </wp:anchor>
                  </w:drawing>
                </mc:Choice>
                <mc:Fallback>
                  <w:pict>
                    <v:group id="Group 4" o:spid="_x0000_s1026" o:spt="203" style="position:absolute;left:0pt;margin-left:5.5pt;margin-top:11.9pt;height:13.75pt;width:8.7pt;z-index:-251656192;mso-width-relative:page;mso-height-relative:page;" coordsize="110489,174625" o:gfxdata="UEsDBAoAAAAAAIdO4kAAAAAAAAAAAAAAAAAEAAAAZHJzL1BLAwQUAAAACACHTuJAhg0/VtcAAAAH&#10;AQAADwAAAGRycy9kb3ducmV2LnhtbE2PQUvDQBSE74L/YXkFb3aziZWSZlOkqKci2Ari7TX7moRm&#10;d0N2m7T/3ufJHocZZr4p1hfbiZGG0HqnQc0TEOQqb1pXa/javz0uQYSIzmDnHWm4UoB1eX9XYG78&#10;5D5p3MVacIkLOWpoYuxzKUPVkMUw9z059o5+sBhZDrU0A05cbjuZJsmztNg6Xmiwp01D1Wl3thre&#10;J5xeMvU6bk/HzfVnv/j43irS+mGmkhWISJf4H4Y/fEaHkpkO/uxMEB1rxVeihjTjB+ynyycQBw0L&#10;lYEsC3nLX/4CUEsDBBQAAAAIAIdO4kCgCkv+awIAAA0GAAAOAAAAZHJzL2Uyb0RvYy54bWylVG1v&#10;2yAQ/j5p/wHxfbGdZF1rxammZokmTWuldj+AYPwiYWBA4uTf7wDjWKk0das/2Accd/c89/hW96eO&#10;oyPTppWiwNksxYgJKstW1AX+9bL9dIuRsUSUhEvBCnxmBt+vP35Y9Spnc9lIXjKNIIgwea8K3Fir&#10;8iQxtGEdMTOpmIDDSuqOWFjqOik16SF6x5N5mt4kvdSl0pIyY2B3Ew7xEFG/JaCsqpayjaSHjgkb&#10;omrGiQVIpmmVwWtfbVUxah+ryjCLeIEBqfVvSAL23r2T9YrktSaqaelQAnlLCVeYOtIKSDqG2hBL&#10;0EG3r0J1LdXSyMrOqOySAMQzAiiy9IqbnZYH5bHUeV+rkXRo1BXr/x2W/jw+adSWBZ5nGAnSQcd9&#10;WrR03PSqzsFlp9WzetLDRh1WDu6p0p37AhB08qyeR1bZySIKm1mWLm/vMKJwlH1Z3sw/B9ZpA615&#10;dYs23/56L4lJE1fbWEqvQI3mQpF5H0XPDVHMM28c/kjR/EJRUIyH4nKD08iQyQ2Q9T56Rpgkpwdj&#10;d0x6nsnxh7FBs2W0SBMtehLR1KB8p3nuNW8xAs1rr/l9YF8R6+65Kp2J+kujmrFP7rSTR/YivZ91&#10;3YJ2posFRrHRUOnFhYupK/xkE694Fr/Khws+oIt0cecqg3DRIX6D4yTvv3n7n3wSlnJpWMjkkPuU&#10;IxvgN+XbSN6W25Zzh9/oev/ANToSIHbrn6HiiRvIMvbfWXtZnkE9PUyYApvfB6IZRvy7AH26cRQN&#10;HY19NLTlD9IPLZdayK8HK6vW9d5nCHGHBQjfW35KeDzDRHNjaLr2Xpcpvv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g0/VtcAAAAHAQAADwAAAAAAAAABACAAAAAiAAAAZHJzL2Rvd25yZXYueG1s&#10;UEsBAhQAFAAAAAgAh07iQKAKS/5rAgAADQYAAA4AAAAAAAAAAQAgAAAAJgEAAGRycy9lMm9Eb2Mu&#10;eG1sUEsFBgAAAAAGAAYAWQEAAAMGAAAAAA==&#10;">
                      <o:lock v:ext="edit" aspectratio="f"/>
                      <v:shape id="Graphic 5" o:spid="_x0000_s1026" o:spt="100" style="position:absolute;left:0;top:0;height:174625;width:110489;" fillcolor="#FFFFFF" filled="t" stroked="f" coordsize="110489,174625" o:gfxdata="UEsDBAoAAAAAAIdO4kAAAAAAAAAAAAAAAAAEAAAAZHJzL1BLAwQUAAAACACHTuJAe7+rQL0AAADb&#10;AAAADwAAAGRycy9kb3ducmV2LnhtbEWPQWvCQBSE7wX/w/KE3pqNsRaNWYMUKt4k1ou3R/aZDWbf&#10;huzWpP++Wyj0OMzMN0xRTrYTDxp861jBIklBENdOt9wouHx+vKxB+ICssXNMCr7JQ7mbPRWYazdy&#10;RY9zaESEsM9RgQmhz6X0tSGLPnE9cfRubrAYohwaqQccI9x2MkvTN2mx5bhgsKd3Q/X9/GUVcHOq&#10;NteqPewPKzotX81qPC57pZ7ni3QLItAU/sN/7aNWkGX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v6tAvQAA&#10;ANsAAAAPAAAAAAAAAAEAIAAAACIAAABkcnMvZG93bnJldi54bWxQSwECFAAUAAAACACHTuJAMy8F&#10;njsAAAA5AAAAEAAAAAAAAAABACAAAAAMAQAAZHJzL3NoYXBleG1sLnhtbFBLBQYAAAAABgAGAFsB&#10;AAC2AwAAAAA=&#10;" path="m110033,0l0,0,0,174039,110033,174039,110033,0xe">
                        <v:fill on="t" focussize="0,0"/>
                        <v:stroke on="f"/>
                        <v:imagedata o:title=""/>
                        <o:lock v:ext="edit" aspectratio="f"/>
                        <v:textbox inset="0mm,0mm,0mm,0mm"/>
                      </v:shape>
                    </v:group>
                  </w:pict>
                </mc:Fallback>
              </mc:AlternateContent>
            </w:r>
            <w:r>
              <w:rPr>
                <w:sz w:val="22"/>
              </w:rPr>
              <w:t>учебная</w:t>
            </w:r>
            <w:r>
              <w:rPr>
                <w:spacing w:val="-7"/>
                <w:sz w:val="22"/>
              </w:rPr>
              <w:t xml:space="preserve"> </w:t>
            </w:r>
            <w:r>
              <w:rPr>
                <w:sz w:val="22"/>
              </w:rPr>
              <w:t>тревога</w:t>
            </w:r>
            <w:r>
              <w:rPr>
                <w:spacing w:val="-3"/>
                <w:sz w:val="22"/>
              </w:rPr>
              <w:t xml:space="preserve"> </w:t>
            </w:r>
            <w:r>
              <w:rPr>
                <w:sz w:val="22"/>
              </w:rPr>
              <w:t>«Обучен</w:t>
            </w:r>
            <w:r>
              <w:rPr>
                <w:spacing w:val="-5"/>
                <w:sz w:val="22"/>
              </w:rPr>
              <w:t xml:space="preserve"> </w:t>
            </w:r>
            <w:r>
              <w:rPr>
                <w:sz w:val="22"/>
              </w:rPr>
              <w:t>и</w:t>
            </w:r>
            <w:r>
              <w:rPr>
                <w:spacing w:val="-5"/>
                <w:sz w:val="22"/>
              </w:rPr>
              <w:t xml:space="preserve"> </w:t>
            </w:r>
            <w:r>
              <w:rPr>
                <w:spacing w:val="-2"/>
                <w:sz w:val="22"/>
              </w:rPr>
              <w:t>предупреждён».</w:t>
            </w:r>
          </w:p>
        </w:tc>
        <w:tc>
          <w:tcPr>
            <w:tcW w:w="4822" w:type="dxa"/>
          </w:tcPr>
          <w:p w14:paraId="4523722B">
            <w:pPr>
              <w:pStyle w:val="14"/>
              <w:numPr>
                <w:ilvl w:val="0"/>
                <w:numId w:val="198"/>
              </w:numPr>
              <w:tabs>
                <w:tab w:val="left" w:pos="233"/>
              </w:tabs>
              <w:spacing w:before="0" w:after="0" w:line="244" w:lineRule="exact"/>
              <w:ind w:left="233" w:right="0" w:hanging="129"/>
              <w:jc w:val="left"/>
              <w:rPr>
                <w:sz w:val="22"/>
              </w:rPr>
            </w:pPr>
            <w:r>
              <w:rPr>
                <w:sz w:val="22"/>
              </w:rPr>
              <w:t>Классные</w:t>
            </w:r>
            <w:r>
              <w:rPr>
                <w:spacing w:val="-10"/>
                <w:sz w:val="22"/>
              </w:rPr>
              <w:t xml:space="preserve"> </w:t>
            </w:r>
            <w:r>
              <w:rPr>
                <w:sz w:val="22"/>
              </w:rPr>
              <w:t>часы</w:t>
            </w:r>
            <w:r>
              <w:rPr>
                <w:spacing w:val="-3"/>
                <w:sz w:val="22"/>
              </w:rPr>
              <w:t xml:space="preserve"> </w:t>
            </w:r>
            <w:r>
              <w:rPr>
                <w:sz w:val="22"/>
              </w:rPr>
              <w:t>«Терроризм</w:t>
            </w:r>
            <w:r>
              <w:rPr>
                <w:spacing w:val="-5"/>
                <w:sz w:val="22"/>
              </w:rPr>
              <w:t xml:space="preserve"> </w:t>
            </w:r>
            <w:r>
              <w:rPr>
                <w:sz w:val="22"/>
              </w:rPr>
              <w:t>и</w:t>
            </w:r>
            <w:r>
              <w:rPr>
                <w:spacing w:val="-2"/>
                <w:sz w:val="22"/>
              </w:rPr>
              <w:t xml:space="preserve"> </w:t>
            </w:r>
            <w:r>
              <w:rPr>
                <w:sz w:val="22"/>
              </w:rPr>
              <w:t>его</w:t>
            </w:r>
            <w:r>
              <w:rPr>
                <w:spacing w:val="-8"/>
                <w:sz w:val="22"/>
              </w:rPr>
              <w:t xml:space="preserve"> </w:t>
            </w:r>
            <w:r>
              <w:rPr>
                <w:spacing w:val="-2"/>
                <w:sz w:val="22"/>
              </w:rPr>
              <w:t>сущность»,</w:t>
            </w:r>
          </w:p>
          <w:p w14:paraId="1FD18DB4">
            <w:pPr>
              <w:pStyle w:val="14"/>
              <w:spacing w:before="1"/>
              <w:ind w:left="104"/>
              <w:rPr>
                <w:sz w:val="22"/>
              </w:rPr>
            </w:pPr>
            <w:r>
              <w:rPr>
                <w:sz w:val="22"/>
              </w:rPr>
              <w:t>«Профилактика</w:t>
            </w:r>
            <w:r>
              <w:rPr>
                <w:spacing w:val="-14"/>
                <w:sz w:val="22"/>
              </w:rPr>
              <w:t xml:space="preserve"> </w:t>
            </w:r>
            <w:r>
              <w:rPr>
                <w:sz w:val="22"/>
              </w:rPr>
              <w:t>экстремизма</w:t>
            </w:r>
            <w:r>
              <w:rPr>
                <w:spacing w:val="-14"/>
                <w:sz w:val="22"/>
              </w:rPr>
              <w:t xml:space="preserve"> </w:t>
            </w:r>
            <w:r>
              <w:rPr>
                <w:sz w:val="22"/>
              </w:rPr>
              <w:t>в</w:t>
            </w:r>
            <w:r>
              <w:rPr>
                <w:spacing w:val="-14"/>
                <w:sz w:val="22"/>
              </w:rPr>
              <w:t xml:space="preserve"> </w:t>
            </w:r>
            <w:r>
              <w:rPr>
                <w:sz w:val="22"/>
              </w:rPr>
              <w:t xml:space="preserve">молодёжной </w:t>
            </w:r>
            <w:r>
              <w:rPr>
                <w:spacing w:val="-2"/>
                <w:sz w:val="22"/>
              </w:rPr>
              <w:t>среде».</w:t>
            </w:r>
          </w:p>
          <w:p w14:paraId="3AF74144">
            <w:pPr>
              <w:pStyle w:val="14"/>
              <w:numPr>
                <w:ilvl w:val="0"/>
                <w:numId w:val="198"/>
              </w:numPr>
              <w:tabs>
                <w:tab w:val="left" w:pos="233"/>
              </w:tabs>
              <w:spacing w:before="3" w:after="0" w:line="251" w:lineRule="exact"/>
              <w:ind w:left="233" w:right="0" w:hanging="129"/>
              <w:jc w:val="left"/>
              <w:rPr>
                <w:sz w:val="22"/>
              </w:rPr>
            </w:pPr>
            <w:r>
              <w:rPr>
                <w:sz w:val="22"/>
              </w:rPr>
              <w:t>Выставка</w:t>
            </w:r>
            <w:r>
              <w:rPr>
                <w:spacing w:val="-7"/>
                <w:sz w:val="22"/>
              </w:rPr>
              <w:t xml:space="preserve"> </w:t>
            </w:r>
            <w:r>
              <w:rPr>
                <w:sz w:val="22"/>
              </w:rPr>
              <w:t>книг</w:t>
            </w:r>
            <w:r>
              <w:rPr>
                <w:spacing w:val="-7"/>
                <w:sz w:val="22"/>
              </w:rPr>
              <w:t xml:space="preserve"> </w:t>
            </w:r>
            <w:r>
              <w:rPr>
                <w:sz w:val="22"/>
              </w:rPr>
              <w:t>«Доброта</w:t>
            </w:r>
            <w:r>
              <w:rPr>
                <w:spacing w:val="-4"/>
                <w:sz w:val="22"/>
              </w:rPr>
              <w:t xml:space="preserve"> </w:t>
            </w:r>
            <w:r>
              <w:rPr>
                <w:sz w:val="22"/>
              </w:rPr>
              <w:t>спасет</w:t>
            </w:r>
            <w:r>
              <w:rPr>
                <w:spacing w:val="-5"/>
                <w:sz w:val="22"/>
              </w:rPr>
              <w:t xml:space="preserve"> </w:t>
            </w:r>
            <w:r>
              <w:rPr>
                <w:spacing w:val="-4"/>
                <w:sz w:val="22"/>
              </w:rPr>
              <w:t>мир».</w:t>
            </w:r>
          </w:p>
          <w:p w14:paraId="6314F983">
            <w:pPr>
              <w:pStyle w:val="14"/>
              <w:numPr>
                <w:ilvl w:val="0"/>
                <w:numId w:val="198"/>
              </w:numPr>
              <w:tabs>
                <w:tab w:val="left" w:pos="233"/>
                <w:tab w:val="left" w:pos="1785"/>
                <w:tab w:val="left" w:pos="3048"/>
                <w:tab w:val="left" w:pos="4051"/>
              </w:tabs>
              <w:spacing w:before="0" w:after="0" w:line="251" w:lineRule="exact"/>
              <w:ind w:left="233" w:right="0" w:hanging="129"/>
              <w:jc w:val="left"/>
              <w:rPr>
                <w:sz w:val="22"/>
              </w:rPr>
            </w:pPr>
            <w:r>
              <w:rPr>
                <w:spacing w:val="-2"/>
                <w:sz w:val="22"/>
              </w:rPr>
              <w:t>Тематические</w:t>
            </w:r>
            <w:r>
              <w:rPr>
                <w:sz w:val="22"/>
              </w:rPr>
              <w:tab/>
            </w:r>
            <w:r>
              <w:rPr>
                <w:spacing w:val="-2"/>
                <w:sz w:val="22"/>
              </w:rPr>
              <w:t>классные</w:t>
            </w:r>
            <w:r>
              <w:rPr>
                <w:sz w:val="22"/>
              </w:rPr>
              <w:tab/>
            </w:r>
            <w:r>
              <w:rPr>
                <w:spacing w:val="-4"/>
                <w:sz w:val="22"/>
              </w:rPr>
              <w:t>часы</w:t>
            </w:r>
            <w:r>
              <w:rPr>
                <w:sz w:val="22"/>
              </w:rPr>
              <w:tab/>
            </w:r>
            <w:r>
              <w:rPr>
                <w:spacing w:val="-2"/>
                <w:sz w:val="22"/>
              </w:rPr>
              <w:t>беседы</w:t>
            </w:r>
          </w:p>
          <w:p w14:paraId="75FA70B1">
            <w:pPr>
              <w:pStyle w:val="14"/>
              <w:spacing w:before="2"/>
              <w:ind w:left="104"/>
              <w:rPr>
                <w:sz w:val="22"/>
              </w:rPr>
            </w:pPr>
            <w:r>
              <w:rPr>
                <w:sz w:val="22"/>
              </w:rPr>
              <w:t>«Уголовная</w:t>
            </w:r>
            <w:r>
              <w:rPr>
                <w:spacing w:val="40"/>
                <w:sz w:val="22"/>
              </w:rPr>
              <w:t xml:space="preserve"> </w:t>
            </w:r>
            <w:r>
              <w:rPr>
                <w:sz w:val="22"/>
              </w:rPr>
              <w:t>ответственность</w:t>
            </w:r>
            <w:r>
              <w:rPr>
                <w:spacing w:val="40"/>
                <w:sz w:val="22"/>
              </w:rPr>
              <w:t xml:space="preserve"> </w:t>
            </w:r>
            <w:r>
              <w:rPr>
                <w:sz w:val="22"/>
              </w:rPr>
              <w:t>за</w:t>
            </w:r>
            <w:r>
              <w:rPr>
                <w:spacing w:val="40"/>
                <w:sz w:val="22"/>
              </w:rPr>
              <w:t xml:space="preserve"> </w:t>
            </w:r>
            <w:r>
              <w:rPr>
                <w:sz w:val="22"/>
              </w:rPr>
              <w:t>экстремизм</w:t>
            </w:r>
            <w:r>
              <w:rPr>
                <w:spacing w:val="40"/>
                <w:sz w:val="22"/>
              </w:rPr>
              <w:t xml:space="preserve"> </w:t>
            </w:r>
            <w:r>
              <w:rPr>
                <w:sz w:val="22"/>
              </w:rPr>
              <w:t xml:space="preserve">и </w:t>
            </w:r>
            <w:r>
              <w:rPr>
                <w:spacing w:val="-2"/>
                <w:sz w:val="22"/>
              </w:rPr>
              <w:t>терроризм».</w:t>
            </w:r>
          </w:p>
          <w:p w14:paraId="538710B2">
            <w:pPr>
              <w:pStyle w:val="14"/>
              <w:numPr>
                <w:ilvl w:val="0"/>
                <w:numId w:val="198"/>
              </w:numPr>
              <w:tabs>
                <w:tab w:val="left" w:pos="262"/>
              </w:tabs>
              <w:spacing w:before="0" w:after="0" w:line="242" w:lineRule="auto"/>
              <w:ind w:left="104" w:right="102" w:firstLine="0"/>
              <w:jc w:val="left"/>
              <w:rPr>
                <w:sz w:val="22"/>
              </w:rPr>
            </w:pPr>
            <w:r>
              <w:rPr>
                <w:sz w:val="22"/>
              </w:rPr>
              <w:t>Встречи</w:t>
            </w:r>
            <w:r>
              <w:rPr>
                <w:spacing w:val="18"/>
                <w:sz w:val="22"/>
              </w:rPr>
              <w:t xml:space="preserve"> </w:t>
            </w:r>
            <w:r>
              <w:rPr>
                <w:sz w:val="22"/>
              </w:rPr>
              <w:t>с сотрудниками</w:t>
            </w:r>
            <w:r>
              <w:rPr>
                <w:spacing w:val="20"/>
                <w:sz w:val="22"/>
              </w:rPr>
              <w:t xml:space="preserve"> </w:t>
            </w:r>
            <w:r>
              <w:rPr>
                <w:sz w:val="22"/>
              </w:rPr>
              <w:t xml:space="preserve">правоохранительных </w:t>
            </w:r>
            <w:r>
              <w:rPr>
                <w:spacing w:val="-2"/>
                <w:sz w:val="22"/>
              </w:rPr>
              <w:t>органов.</w:t>
            </w:r>
          </w:p>
          <w:p w14:paraId="3BD7FEB6">
            <w:pPr>
              <w:pStyle w:val="14"/>
              <w:numPr>
                <w:ilvl w:val="0"/>
                <w:numId w:val="198"/>
              </w:numPr>
              <w:tabs>
                <w:tab w:val="left" w:pos="228"/>
              </w:tabs>
              <w:spacing w:before="0" w:after="0" w:line="237" w:lineRule="auto"/>
              <w:ind w:left="104" w:right="106" w:firstLine="0"/>
              <w:jc w:val="left"/>
              <w:rPr>
                <w:sz w:val="22"/>
              </w:rPr>
            </w:pPr>
            <w:r>
              <w:rPr>
                <w:sz w:val="22"/>
              </w:rPr>
              <w:t>Просмотр</w:t>
            </w:r>
            <w:r>
              <w:rPr>
                <w:spacing w:val="-14"/>
                <w:sz w:val="22"/>
              </w:rPr>
              <w:t xml:space="preserve"> </w:t>
            </w:r>
            <w:r>
              <w:rPr>
                <w:sz w:val="22"/>
              </w:rPr>
              <w:t>и</w:t>
            </w:r>
            <w:r>
              <w:rPr>
                <w:spacing w:val="-14"/>
                <w:sz w:val="22"/>
              </w:rPr>
              <w:t xml:space="preserve"> </w:t>
            </w:r>
            <w:r>
              <w:rPr>
                <w:sz w:val="22"/>
              </w:rPr>
              <w:t>обсуждение</w:t>
            </w:r>
            <w:r>
              <w:rPr>
                <w:spacing w:val="-14"/>
                <w:sz w:val="22"/>
              </w:rPr>
              <w:t xml:space="preserve"> </w:t>
            </w:r>
            <w:r>
              <w:rPr>
                <w:sz w:val="22"/>
              </w:rPr>
              <w:t>тематических</w:t>
            </w:r>
            <w:r>
              <w:rPr>
                <w:spacing w:val="-13"/>
                <w:sz w:val="22"/>
              </w:rPr>
              <w:t xml:space="preserve"> </w:t>
            </w:r>
            <w:r>
              <w:rPr>
                <w:sz w:val="22"/>
              </w:rPr>
              <w:t>фильмов и видеороликов.</w:t>
            </w:r>
          </w:p>
          <w:p w14:paraId="19D22CEA">
            <w:pPr>
              <w:pStyle w:val="14"/>
              <w:tabs>
                <w:tab w:val="left" w:pos="1798"/>
                <w:tab w:val="left" w:pos="2397"/>
                <w:tab w:val="left" w:pos="3960"/>
              </w:tabs>
              <w:spacing w:line="254" w:lineRule="exact"/>
              <w:ind w:left="104" w:right="112"/>
              <w:rPr>
                <w:sz w:val="22"/>
              </w:rPr>
            </w:pPr>
            <w:r>
              <w:rPr>
                <w:spacing w:val="-2"/>
                <w:sz w:val="22"/>
              </w:rPr>
              <w:t>-оформление</w:t>
            </w:r>
            <w:r>
              <w:rPr>
                <w:sz w:val="22"/>
              </w:rPr>
              <w:tab/>
            </w:r>
            <w:r>
              <w:rPr>
                <w:spacing w:val="-10"/>
                <w:sz w:val="22"/>
              </w:rPr>
              <w:t>и</w:t>
            </w:r>
            <w:r>
              <w:rPr>
                <w:sz w:val="22"/>
              </w:rPr>
              <w:tab/>
            </w:r>
            <w:r>
              <w:rPr>
                <w:spacing w:val="-2"/>
                <w:sz w:val="22"/>
              </w:rPr>
              <w:t>обновление</w:t>
            </w:r>
            <w:r>
              <w:rPr>
                <w:sz w:val="22"/>
              </w:rPr>
              <w:tab/>
            </w:r>
            <w:r>
              <w:rPr>
                <w:spacing w:val="-2"/>
                <w:sz w:val="22"/>
              </w:rPr>
              <w:t>уголков безопасности.</w:t>
            </w:r>
          </w:p>
        </w:tc>
      </w:tr>
    </w:tbl>
    <w:p w14:paraId="7A09A9D2">
      <w:pPr>
        <w:pStyle w:val="13"/>
        <w:numPr>
          <w:ilvl w:val="0"/>
          <w:numId w:val="0"/>
        </w:numPr>
        <w:tabs>
          <w:tab w:val="left" w:pos="1698"/>
        </w:tabs>
        <w:spacing w:before="0" w:after="0" w:line="240" w:lineRule="auto"/>
        <w:ind w:right="1734" w:rightChars="0"/>
        <w:jc w:val="center"/>
        <w:rPr>
          <w:sz w:val="24"/>
        </w:rPr>
      </w:pPr>
    </w:p>
    <w:p w14:paraId="436A732B">
      <w:pPr>
        <w:pStyle w:val="13"/>
        <w:numPr>
          <w:ilvl w:val="0"/>
          <w:numId w:val="0"/>
        </w:numPr>
        <w:tabs>
          <w:tab w:val="left" w:pos="1698"/>
        </w:tabs>
        <w:spacing w:before="0" w:after="0" w:line="240" w:lineRule="auto"/>
        <w:ind w:right="1734" w:rightChars="0"/>
        <w:jc w:val="center"/>
        <w:rPr>
          <w:sz w:val="24"/>
        </w:rPr>
      </w:pPr>
    </w:p>
    <w:p w14:paraId="5E6C00AB">
      <w:pPr>
        <w:pStyle w:val="3"/>
        <w:numPr>
          <w:ilvl w:val="0"/>
          <w:numId w:val="199"/>
        </w:numPr>
        <w:tabs>
          <w:tab w:val="left" w:pos="2161"/>
          <w:tab w:val="clear" w:pos="420"/>
        </w:tabs>
        <w:spacing w:before="75" w:after="0" w:line="242" w:lineRule="auto"/>
        <w:ind w:left="1540" w:leftChars="0" w:right="1738" w:rightChars="0" w:firstLine="900" w:firstLineChars="0"/>
        <w:jc w:val="both"/>
      </w:pPr>
      <w:r>
        <w:t>Профилактика алкоголизма, наркомании, токсикомании и табакокурения среди учащихся</w:t>
      </w:r>
    </w:p>
    <w:p w14:paraId="34514BD5">
      <w:pPr>
        <w:pStyle w:val="8"/>
        <w:ind w:right="1734" w:firstLine="566"/>
      </w:pPr>
      <w:r>
        <w:rPr>
          <w:i/>
        </w:rPr>
        <w:t xml:space="preserve">Задачи воспитания: </w:t>
      </w:r>
      <w:r>
        <w:rPr>
          <w:u w:val="single"/>
        </w:rPr>
        <w:t>формирование</w:t>
      </w:r>
      <w:r>
        <w:t xml:space="preserve">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 </w:t>
      </w:r>
      <w:r>
        <w:rPr>
          <w:u w:val="single"/>
        </w:rPr>
        <w:t>повышать</w:t>
      </w:r>
      <w:r>
        <w:t xml:space="preserve"> значимость здорового образа жизни, престижность здорового поведения через систему воспитательных мероприятий; </w:t>
      </w:r>
      <w:r>
        <w:rPr>
          <w:u w:val="single"/>
        </w:rPr>
        <w:t>продолжать</w:t>
      </w:r>
      <w:r>
        <w:t xml:space="preserve"> работу по развитию информационного поля по профилактике употребления спиртных напитков, наркотических и психотропных веществ, табачных изделий.</w:t>
      </w:r>
    </w:p>
    <w:p w14:paraId="0C67E5CA">
      <w:pPr>
        <w:spacing w:before="0" w:line="275" w:lineRule="exact"/>
        <w:ind w:left="1560" w:right="0" w:firstLine="0"/>
        <w:jc w:val="both"/>
        <w:rPr>
          <w:sz w:val="24"/>
        </w:rPr>
      </w:pPr>
      <w:r>
        <w:rPr>
          <w:i/>
          <w:sz w:val="24"/>
        </w:rPr>
        <w:t>Реализация</w:t>
      </w:r>
      <w:r>
        <w:rPr>
          <w:i/>
          <w:spacing w:val="-2"/>
          <w:sz w:val="24"/>
        </w:rPr>
        <w:t xml:space="preserve"> путе</w:t>
      </w:r>
      <w:r>
        <w:rPr>
          <w:spacing w:val="-2"/>
          <w:sz w:val="24"/>
        </w:rPr>
        <w:t>м:</w:t>
      </w:r>
    </w:p>
    <w:p w14:paraId="33D2240D">
      <w:pPr>
        <w:pStyle w:val="13"/>
        <w:numPr>
          <w:ilvl w:val="0"/>
          <w:numId w:val="192"/>
        </w:numPr>
        <w:tabs>
          <w:tab w:val="left" w:pos="1631"/>
        </w:tabs>
        <w:spacing w:before="0" w:after="0" w:line="240" w:lineRule="auto"/>
        <w:ind w:left="1440" w:right="1737" w:firstLine="0"/>
        <w:jc w:val="both"/>
        <w:rPr>
          <w:sz w:val="24"/>
        </w:rPr>
      </w:pPr>
      <w:r>
        <w:rPr>
          <w:sz w:val="24"/>
        </w:rPr>
        <w:t>установления неблагополучных, неполных, малообеспеченных семей, детей, состоящих</w:t>
      </w:r>
      <w:r>
        <w:rPr>
          <w:spacing w:val="40"/>
          <w:sz w:val="24"/>
        </w:rPr>
        <w:t xml:space="preserve"> </w:t>
      </w:r>
      <w:r>
        <w:rPr>
          <w:sz w:val="24"/>
        </w:rPr>
        <w:t>на</w:t>
      </w:r>
      <w:r>
        <w:rPr>
          <w:spacing w:val="40"/>
          <w:sz w:val="24"/>
        </w:rPr>
        <w:t xml:space="preserve"> </w:t>
      </w:r>
      <w:r>
        <w:rPr>
          <w:sz w:val="24"/>
        </w:rPr>
        <w:t>профилактических</w:t>
      </w:r>
      <w:r>
        <w:rPr>
          <w:spacing w:val="40"/>
          <w:sz w:val="24"/>
        </w:rPr>
        <w:t xml:space="preserve"> </w:t>
      </w:r>
      <w:r>
        <w:rPr>
          <w:sz w:val="24"/>
        </w:rPr>
        <w:t>учетах</w:t>
      </w:r>
      <w:r>
        <w:rPr>
          <w:spacing w:val="40"/>
          <w:sz w:val="24"/>
        </w:rPr>
        <w:t xml:space="preserve"> </w:t>
      </w:r>
      <w:r>
        <w:rPr>
          <w:sz w:val="24"/>
        </w:rPr>
        <w:t>в</w:t>
      </w:r>
      <w:r>
        <w:rPr>
          <w:spacing w:val="40"/>
          <w:sz w:val="24"/>
        </w:rPr>
        <w:t xml:space="preserve"> </w:t>
      </w:r>
      <w:r>
        <w:rPr>
          <w:sz w:val="24"/>
        </w:rPr>
        <w:t>Прибайкальском</w:t>
      </w:r>
      <w:r>
        <w:rPr>
          <w:spacing w:val="80"/>
          <w:sz w:val="24"/>
        </w:rPr>
        <w:t xml:space="preserve"> </w:t>
      </w:r>
      <w:r>
        <w:rPr>
          <w:sz w:val="24"/>
        </w:rPr>
        <w:t>ОСЗН,</w:t>
      </w:r>
      <w:r>
        <w:rPr>
          <w:spacing w:val="40"/>
          <w:sz w:val="24"/>
        </w:rPr>
        <w:t xml:space="preserve"> </w:t>
      </w:r>
      <w:r>
        <w:rPr>
          <w:sz w:val="24"/>
        </w:rPr>
        <w:t>РКДН</w:t>
      </w:r>
      <w:r>
        <w:rPr>
          <w:spacing w:val="40"/>
          <w:sz w:val="24"/>
        </w:rPr>
        <w:t xml:space="preserve"> </w:t>
      </w:r>
      <w:r>
        <w:rPr>
          <w:sz w:val="24"/>
        </w:rPr>
        <w:t xml:space="preserve">и </w:t>
      </w:r>
      <w:r>
        <w:rPr>
          <w:spacing w:val="-4"/>
          <w:sz w:val="24"/>
        </w:rPr>
        <w:t>ЗП;</w:t>
      </w:r>
    </w:p>
    <w:p w14:paraId="14B7C191">
      <w:pPr>
        <w:pStyle w:val="13"/>
        <w:numPr>
          <w:ilvl w:val="0"/>
          <w:numId w:val="192"/>
        </w:numPr>
        <w:tabs>
          <w:tab w:val="left" w:pos="1655"/>
        </w:tabs>
        <w:spacing w:before="0" w:after="0" w:line="240" w:lineRule="auto"/>
        <w:ind w:left="1440" w:right="1734" w:firstLine="0"/>
        <w:jc w:val="both"/>
        <w:rPr>
          <w:sz w:val="24"/>
        </w:rPr>
      </w:pPr>
      <w:r>
        <w:rPr>
          <w:sz w:val="24"/>
        </w:rPr>
        <w:t>организация работы среди подростков от 13-18 лет по проведению СПТ (социально-психологическое тестирование, позволяющее выявлять исключительно психологические факторы риска возможного вовлечения в зависимое поведение, связанные с дефицитом ресурсов психологической устойчивости личности);</w:t>
      </w:r>
    </w:p>
    <w:p w14:paraId="10EB182B">
      <w:pPr>
        <w:pStyle w:val="8"/>
        <w:spacing w:line="242" w:lineRule="auto"/>
        <w:ind w:right="1742" w:firstLine="120"/>
      </w:pPr>
      <w:r>
        <w:t>- организация занятости во внеурочное время (вовлечение в кружки, клубы, секции) и проведение контроля над внеурочной занятостью учащихся;</w:t>
      </w:r>
    </w:p>
    <w:p w14:paraId="2C4F0CA3">
      <w:pPr>
        <w:pStyle w:val="13"/>
        <w:numPr>
          <w:ilvl w:val="0"/>
          <w:numId w:val="192"/>
        </w:numPr>
        <w:tabs>
          <w:tab w:val="left" w:pos="1597"/>
        </w:tabs>
        <w:spacing w:before="0" w:after="0" w:line="242" w:lineRule="auto"/>
        <w:ind w:left="1440" w:right="1735" w:firstLine="0"/>
        <w:jc w:val="both"/>
        <w:rPr>
          <w:sz w:val="24"/>
        </w:rPr>
      </w:pPr>
      <w:r>
        <w:rPr>
          <w:sz w:val="24"/>
        </w:rPr>
        <w:t xml:space="preserve">размещения информационно-методических материалов на официальном сайте </w:t>
      </w:r>
      <w:r>
        <w:rPr>
          <w:spacing w:val="-2"/>
          <w:sz w:val="24"/>
        </w:rPr>
        <w:t>школы;</w:t>
      </w:r>
    </w:p>
    <w:p w14:paraId="6DB57FF2">
      <w:pPr>
        <w:pStyle w:val="13"/>
        <w:numPr>
          <w:ilvl w:val="0"/>
          <w:numId w:val="192"/>
        </w:numPr>
        <w:tabs>
          <w:tab w:val="left" w:pos="1583"/>
        </w:tabs>
        <w:spacing w:before="0" w:after="0" w:line="240" w:lineRule="auto"/>
        <w:ind w:left="1440" w:right="1740" w:firstLine="0"/>
        <w:jc w:val="both"/>
        <w:rPr>
          <w:sz w:val="24"/>
        </w:rPr>
      </w:pPr>
      <w:r>
        <w:rPr>
          <w:sz w:val="24"/>
        </w:rPr>
        <w:t>организации</w:t>
      </w:r>
      <w:r>
        <w:rPr>
          <w:spacing w:val="-1"/>
          <w:sz w:val="24"/>
        </w:rPr>
        <w:t xml:space="preserve"> </w:t>
      </w:r>
      <w:r>
        <w:rPr>
          <w:sz w:val="24"/>
        </w:rPr>
        <w:t>лекториев, циклов бесед, круглых</w:t>
      </w:r>
      <w:r>
        <w:rPr>
          <w:spacing w:val="-2"/>
          <w:sz w:val="24"/>
        </w:rPr>
        <w:t xml:space="preserve"> </w:t>
      </w:r>
      <w:r>
        <w:rPr>
          <w:sz w:val="24"/>
        </w:rPr>
        <w:t>столов, тематических</w:t>
      </w:r>
      <w:r>
        <w:rPr>
          <w:spacing w:val="-2"/>
          <w:sz w:val="24"/>
        </w:rPr>
        <w:t xml:space="preserve"> </w:t>
      </w:r>
      <w:r>
        <w:rPr>
          <w:sz w:val="24"/>
        </w:rPr>
        <w:t>классных часов, акций, квестов, конкурсов для учащихся на антиалкогольную, антинаркотическую тематику.</w:t>
      </w:r>
    </w:p>
    <w:p w14:paraId="7F5A52A8">
      <w:pPr>
        <w:pStyle w:val="13"/>
        <w:numPr>
          <w:ilvl w:val="0"/>
          <w:numId w:val="192"/>
        </w:numPr>
        <w:tabs>
          <w:tab w:val="left" w:pos="1612"/>
        </w:tabs>
        <w:spacing w:before="0" w:after="0" w:line="274" w:lineRule="exact"/>
        <w:ind w:left="1612" w:right="0" w:hanging="172"/>
        <w:jc w:val="both"/>
        <w:rPr>
          <w:sz w:val="24"/>
        </w:rPr>
      </w:pPr>
      <w:r>
        <w:rPr>
          <w:sz w:val="24"/>
        </w:rPr>
        <w:t>систематическое</w:t>
      </w:r>
      <w:r>
        <w:rPr>
          <w:spacing w:val="8"/>
          <w:sz w:val="24"/>
        </w:rPr>
        <w:t xml:space="preserve"> </w:t>
      </w:r>
      <w:r>
        <w:rPr>
          <w:sz w:val="24"/>
        </w:rPr>
        <w:t>выявление</w:t>
      </w:r>
      <w:r>
        <w:rPr>
          <w:spacing w:val="12"/>
          <w:sz w:val="24"/>
        </w:rPr>
        <w:t xml:space="preserve"> </w:t>
      </w:r>
      <w:r>
        <w:rPr>
          <w:sz w:val="24"/>
        </w:rPr>
        <w:t>учащихся,</w:t>
      </w:r>
      <w:r>
        <w:rPr>
          <w:spacing w:val="14"/>
          <w:sz w:val="24"/>
        </w:rPr>
        <w:t xml:space="preserve"> </w:t>
      </w:r>
      <w:r>
        <w:rPr>
          <w:sz w:val="24"/>
        </w:rPr>
        <w:t>нарушающих</w:t>
      </w:r>
      <w:r>
        <w:rPr>
          <w:spacing w:val="9"/>
          <w:sz w:val="24"/>
        </w:rPr>
        <w:t xml:space="preserve"> </w:t>
      </w:r>
      <w:r>
        <w:rPr>
          <w:sz w:val="24"/>
        </w:rPr>
        <w:t>Устав</w:t>
      </w:r>
      <w:r>
        <w:rPr>
          <w:spacing w:val="13"/>
          <w:sz w:val="24"/>
        </w:rPr>
        <w:t xml:space="preserve"> </w:t>
      </w:r>
      <w:r>
        <w:rPr>
          <w:sz w:val="24"/>
        </w:rPr>
        <w:t>школы,</w:t>
      </w:r>
      <w:r>
        <w:rPr>
          <w:spacing w:val="11"/>
          <w:sz w:val="24"/>
        </w:rPr>
        <w:t xml:space="preserve"> </w:t>
      </w:r>
      <w:r>
        <w:rPr>
          <w:sz w:val="24"/>
        </w:rPr>
        <w:t>Закон</w:t>
      </w:r>
      <w:r>
        <w:rPr>
          <w:spacing w:val="10"/>
          <w:sz w:val="24"/>
        </w:rPr>
        <w:t xml:space="preserve"> </w:t>
      </w:r>
      <w:r>
        <w:rPr>
          <w:spacing w:val="-5"/>
          <w:sz w:val="24"/>
        </w:rPr>
        <w:t>РФ</w:t>
      </w:r>
    </w:p>
    <w:p w14:paraId="09B52E65">
      <w:pPr>
        <w:pStyle w:val="8"/>
        <w:ind w:right="1728"/>
      </w:pPr>
      <w:r>
        <w:t>«Об ограничении курения табака», Законы «О профилактике наркомании и токсикомании на территории РФ, «О защите несовершеннолетних от угрозы алкогольной зависимости и профилактике алкоголизма среди несовершеннолетних» другие нормативные акты, регулирующие поведение школьников и принятие мер воспитательного воздействия к ним;</w:t>
      </w:r>
    </w:p>
    <w:p w14:paraId="4670248E">
      <w:pPr>
        <w:pStyle w:val="13"/>
        <w:numPr>
          <w:ilvl w:val="0"/>
          <w:numId w:val="192"/>
        </w:numPr>
        <w:tabs>
          <w:tab w:val="left" w:pos="1440"/>
          <w:tab w:val="left" w:pos="1616"/>
        </w:tabs>
        <w:spacing w:before="0" w:after="0" w:line="242" w:lineRule="auto"/>
        <w:ind w:left="1440" w:right="1730" w:hanging="1"/>
        <w:jc w:val="both"/>
        <w:rPr>
          <w:sz w:val="24"/>
        </w:rPr>
      </w:pPr>
      <w:r>
        <w:rPr>
          <w:sz w:val="24"/>
        </w:rPr>
        <w:t>организации семинаров для классных руководителей с элементами тренинга</w:t>
      </w:r>
      <w:r>
        <w:rPr>
          <w:spacing w:val="40"/>
          <w:sz w:val="24"/>
        </w:rPr>
        <w:t xml:space="preserve"> </w:t>
      </w:r>
      <w:r>
        <w:rPr>
          <w:sz w:val="24"/>
        </w:rPr>
        <w:t>по профилактике наркомании, табакокурения, алкоголизма;</w:t>
      </w:r>
    </w:p>
    <w:p w14:paraId="3D3CC38F">
      <w:pPr>
        <w:pStyle w:val="13"/>
        <w:numPr>
          <w:ilvl w:val="0"/>
          <w:numId w:val="192"/>
        </w:numPr>
        <w:tabs>
          <w:tab w:val="left" w:pos="1766"/>
        </w:tabs>
        <w:spacing w:before="0" w:after="0" w:line="242" w:lineRule="auto"/>
        <w:ind w:left="1440" w:right="1736" w:firstLine="0"/>
        <w:jc w:val="both"/>
        <w:rPr>
          <w:sz w:val="24"/>
        </w:rPr>
      </w:pPr>
      <w:r>
        <w:rPr>
          <w:sz w:val="24"/>
        </w:rPr>
        <w:t>проведение родительских собраний и консультация по</w:t>
      </w:r>
      <w:r>
        <w:rPr>
          <w:spacing w:val="40"/>
          <w:sz w:val="24"/>
        </w:rPr>
        <w:t xml:space="preserve"> </w:t>
      </w:r>
      <w:r>
        <w:rPr>
          <w:sz w:val="24"/>
        </w:rPr>
        <w:t>вопросам профилактики алкоголизма, наркозависимости, табакурения.</w:t>
      </w:r>
    </w:p>
    <w:p w14:paraId="62205E52">
      <w:pPr>
        <w:pStyle w:val="3"/>
        <w:numPr>
          <w:ilvl w:val="0"/>
          <w:numId w:val="200"/>
        </w:numPr>
        <w:tabs>
          <w:tab w:val="left" w:pos="2160"/>
          <w:tab w:val="clear" w:pos="420"/>
        </w:tabs>
        <w:spacing w:before="256" w:after="0" w:line="272" w:lineRule="exact"/>
        <w:ind w:left="420" w:leftChars="0" w:right="0" w:rightChars="0" w:firstLine="900" w:firstLineChars="0"/>
        <w:jc w:val="both"/>
      </w:pPr>
      <w:r>
        <w:t>Профилактика</w:t>
      </w:r>
      <w:r>
        <w:rPr>
          <w:spacing w:val="-2"/>
        </w:rPr>
        <w:t xml:space="preserve"> </w:t>
      </w:r>
      <w:r>
        <w:t>детской</w:t>
      </w:r>
      <w:r>
        <w:rPr>
          <w:spacing w:val="-5"/>
        </w:rPr>
        <w:t xml:space="preserve"> </w:t>
      </w:r>
      <w:r>
        <w:t>дорожной</w:t>
      </w:r>
      <w:r>
        <w:rPr>
          <w:spacing w:val="-5"/>
        </w:rPr>
        <w:t xml:space="preserve"> </w:t>
      </w:r>
      <w:r>
        <w:rPr>
          <w:spacing w:val="-2"/>
        </w:rPr>
        <w:t>безопасности</w:t>
      </w:r>
    </w:p>
    <w:p w14:paraId="744257F4">
      <w:pPr>
        <w:pStyle w:val="8"/>
        <w:ind w:right="1731" w:firstLine="566"/>
      </w:pPr>
      <w:r>
        <w:t>Профилактика детского дорожно-транспортного травматизма (ДДТТ) - целенаправленная деятельность по своевременному выявлению, предупреждению</w:t>
      </w:r>
      <w:r>
        <w:rPr>
          <w:spacing w:val="40"/>
        </w:rPr>
        <w:t xml:space="preserve"> </w:t>
      </w:r>
      <w:r>
        <w:t>и</w:t>
      </w:r>
      <w:r>
        <w:rPr>
          <w:spacing w:val="40"/>
        </w:rPr>
        <w:t xml:space="preserve"> </w:t>
      </w:r>
      <w:r>
        <w:t>устранению</w:t>
      </w:r>
      <w:r>
        <w:rPr>
          <w:spacing w:val="40"/>
        </w:rPr>
        <w:t xml:space="preserve"> </w:t>
      </w:r>
      <w:r>
        <w:t>причин</w:t>
      </w:r>
      <w:r>
        <w:rPr>
          <w:spacing w:val="40"/>
        </w:rPr>
        <w:t xml:space="preserve"> </w:t>
      </w:r>
      <w:r>
        <w:t>и</w:t>
      </w:r>
      <w:r>
        <w:rPr>
          <w:spacing w:val="40"/>
        </w:rPr>
        <w:t xml:space="preserve"> </w:t>
      </w:r>
      <w:r>
        <w:t>условий,</w:t>
      </w:r>
      <w:r>
        <w:rPr>
          <w:spacing w:val="40"/>
        </w:rPr>
        <w:t xml:space="preserve"> </w:t>
      </w:r>
      <w:r>
        <w:t>способствующих</w:t>
      </w:r>
      <w:r>
        <w:rPr>
          <w:spacing w:val="80"/>
        </w:rPr>
        <w:t xml:space="preserve"> </w:t>
      </w:r>
      <w:r>
        <w:t>дорожно-транспортным происшествиям, в которых погибают и получают травмы обучающиеся.</w:t>
      </w:r>
    </w:p>
    <w:p w14:paraId="59361D70">
      <w:pPr>
        <w:pStyle w:val="8"/>
        <w:ind w:right="1728" w:firstLine="566"/>
      </w:pPr>
      <w:r>
        <w:rPr>
          <w:i/>
        </w:rPr>
        <w:t xml:space="preserve">Основные задачи: </w:t>
      </w:r>
      <w:r>
        <w:rPr>
          <w:u w:val="single"/>
        </w:rPr>
        <w:t>привлечение</w:t>
      </w:r>
      <w:r>
        <w:t xml:space="preserve"> учащихся и педагогический состав школы</w:t>
      </w:r>
      <w:r>
        <w:rPr>
          <w:spacing w:val="40"/>
        </w:rPr>
        <w:t xml:space="preserve"> </w:t>
      </w:r>
      <w:r>
        <w:t xml:space="preserve">к работе по профилактике детского дорожно-транспортного травматизма; организация деятельности отряда ЮИД «Юный инспектор»; </w:t>
      </w:r>
      <w:r>
        <w:rPr>
          <w:u w:val="single"/>
        </w:rPr>
        <w:t>организация</w:t>
      </w:r>
      <w:r>
        <w:t xml:space="preserve"> работы по пропаганде безопасности дорожного движения с родителями.</w:t>
      </w:r>
    </w:p>
    <w:p w14:paraId="5F6C4711">
      <w:pPr>
        <w:pStyle w:val="8"/>
        <w:spacing w:after="6"/>
        <w:ind w:left="2007"/>
        <w:rPr>
          <w:spacing w:val="-2"/>
        </w:rPr>
      </w:pPr>
      <w:r>
        <w:t>Для</w:t>
      </w:r>
      <w:r>
        <w:rPr>
          <w:spacing w:val="-4"/>
        </w:rPr>
        <w:t xml:space="preserve"> </w:t>
      </w:r>
      <w:r>
        <w:t>этого</w:t>
      </w:r>
      <w:r>
        <w:rPr>
          <w:spacing w:val="1"/>
        </w:rPr>
        <w:t xml:space="preserve"> </w:t>
      </w:r>
      <w:r>
        <w:t>используются</w:t>
      </w:r>
      <w:r>
        <w:rPr>
          <w:spacing w:val="-4"/>
        </w:rPr>
        <w:t xml:space="preserve"> </w:t>
      </w:r>
      <w:r>
        <w:t>следующие</w:t>
      </w:r>
      <w:r>
        <w:rPr>
          <w:spacing w:val="-4"/>
        </w:rPr>
        <w:t xml:space="preserve"> </w:t>
      </w:r>
      <w:r>
        <w:t>формы</w:t>
      </w:r>
      <w:r>
        <w:rPr>
          <w:spacing w:val="-5"/>
        </w:rPr>
        <w:t xml:space="preserve"> </w:t>
      </w:r>
      <w:r>
        <w:rPr>
          <w:spacing w:val="-2"/>
        </w:rPr>
        <w:t>работы:</w:t>
      </w:r>
    </w:p>
    <w:p w14:paraId="11D2DF24">
      <w:pPr>
        <w:pStyle w:val="8"/>
        <w:spacing w:after="6"/>
        <w:ind w:left="2007"/>
        <w:rPr>
          <w:spacing w:val="-2"/>
        </w:rPr>
      </w:pP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4326"/>
        <w:gridCol w:w="466"/>
        <w:gridCol w:w="4494"/>
        <w:gridCol w:w="466"/>
      </w:tblGrid>
      <w:tr w14:paraId="334F6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66" w:type="dxa"/>
          <w:trHeight w:val="277" w:hRule="atLeast"/>
          <w:jc w:val="center"/>
        </w:trPr>
        <w:tc>
          <w:tcPr>
            <w:tcW w:w="4792" w:type="dxa"/>
            <w:gridSpan w:val="2"/>
          </w:tcPr>
          <w:p w14:paraId="6BB44A00">
            <w:pPr>
              <w:pStyle w:val="14"/>
              <w:spacing w:line="258" w:lineRule="exact"/>
              <w:ind w:left="35" w:right="24"/>
              <w:jc w:val="center"/>
              <w:rPr>
                <w:i/>
                <w:sz w:val="24"/>
              </w:rPr>
            </w:pPr>
            <w:r>
              <w:rPr>
                <w:i/>
                <w:sz w:val="24"/>
              </w:rPr>
              <w:t>Уровень</w:t>
            </w:r>
            <w:r>
              <w:rPr>
                <w:i/>
                <w:spacing w:val="-5"/>
                <w:sz w:val="24"/>
              </w:rPr>
              <w:t xml:space="preserve"> </w:t>
            </w:r>
            <w:r>
              <w:rPr>
                <w:i/>
                <w:sz w:val="24"/>
              </w:rPr>
              <w:t xml:space="preserve">начального </w:t>
            </w:r>
            <w:r>
              <w:rPr>
                <w:i/>
                <w:spacing w:val="-2"/>
                <w:sz w:val="24"/>
              </w:rPr>
              <w:t>образования</w:t>
            </w:r>
          </w:p>
        </w:tc>
        <w:tc>
          <w:tcPr>
            <w:tcW w:w="4960" w:type="dxa"/>
            <w:gridSpan w:val="2"/>
          </w:tcPr>
          <w:p w14:paraId="34E1D65D">
            <w:pPr>
              <w:pStyle w:val="14"/>
              <w:spacing w:line="258" w:lineRule="exact"/>
              <w:ind w:left="869"/>
              <w:rPr>
                <w:i/>
                <w:sz w:val="24"/>
              </w:rPr>
            </w:pPr>
            <w:r>
              <w:rPr>
                <w:i/>
                <w:sz w:val="24"/>
              </w:rPr>
              <w:t>Уровень основного</w:t>
            </w:r>
            <w:r>
              <w:rPr>
                <w:i/>
                <w:spacing w:val="-5"/>
                <w:sz w:val="24"/>
              </w:rPr>
              <w:t xml:space="preserve"> </w:t>
            </w:r>
            <w:r>
              <w:rPr>
                <w:i/>
                <w:spacing w:val="-2"/>
                <w:sz w:val="24"/>
              </w:rPr>
              <w:t>образования</w:t>
            </w:r>
          </w:p>
        </w:tc>
      </w:tr>
      <w:tr w14:paraId="1D1A1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466" w:type="dxa"/>
          <w:trHeight w:val="278" w:hRule="atLeast"/>
          <w:jc w:val="center"/>
        </w:trPr>
        <w:tc>
          <w:tcPr>
            <w:tcW w:w="4792" w:type="dxa"/>
            <w:gridSpan w:val="2"/>
          </w:tcPr>
          <w:p w14:paraId="65AA1A4E">
            <w:pPr>
              <w:pStyle w:val="14"/>
              <w:spacing w:line="258" w:lineRule="exact"/>
              <w:ind w:left="11" w:right="35"/>
              <w:jc w:val="center"/>
              <w:rPr>
                <w:sz w:val="24"/>
              </w:rPr>
            </w:pPr>
            <w:r>
              <w:rPr>
                <w:spacing w:val="-2"/>
                <w:sz w:val="24"/>
              </w:rPr>
              <w:t>-</w:t>
            </w:r>
            <w:r>
              <w:rPr>
                <w:spacing w:val="4"/>
                <w:sz w:val="24"/>
              </w:rPr>
              <w:t xml:space="preserve"> </w:t>
            </w:r>
            <w:r>
              <w:rPr>
                <w:spacing w:val="-2"/>
                <w:sz w:val="24"/>
              </w:rPr>
              <w:t>разработка</w:t>
            </w:r>
            <w:r>
              <w:rPr>
                <w:spacing w:val="-17"/>
                <w:sz w:val="24"/>
              </w:rPr>
              <w:t xml:space="preserve"> </w:t>
            </w:r>
            <w:r>
              <w:rPr>
                <w:spacing w:val="-2"/>
                <w:sz w:val="24"/>
              </w:rPr>
              <w:t>безопасного</w:t>
            </w:r>
            <w:r>
              <w:rPr>
                <w:spacing w:val="-10"/>
                <w:sz w:val="24"/>
              </w:rPr>
              <w:t xml:space="preserve"> </w:t>
            </w:r>
            <w:r>
              <w:rPr>
                <w:spacing w:val="-2"/>
                <w:sz w:val="24"/>
              </w:rPr>
              <w:t>маршрута</w:t>
            </w:r>
            <w:r>
              <w:rPr>
                <w:spacing w:val="-12"/>
                <w:sz w:val="24"/>
              </w:rPr>
              <w:t xml:space="preserve"> </w:t>
            </w:r>
            <w:r>
              <w:rPr>
                <w:spacing w:val="-2"/>
                <w:sz w:val="24"/>
              </w:rPr>
              <w:t>в</w:t>
            </w:r>
            <w:r>
              <w:rPr>
                <w:spacing w:val="-10"/>
                <w:sz w:val="24"/>
              </w:rPr>
              <w:t xml:space="preserve"> </w:t>
            </w:r>
            <w:r>
              <w:rPr>
                <w:spacing w:val="-2"/>
                <w:sz w:val="24"/>
              </w:rPr>
              <w:t>школу.</w:t>
            </w:r>
          </w:p>
        </w:tc>
        <w:tc>
          <w:tcPr>
            <w:tcW w:w="4960" w:type="dxa"/>
            <w:gridSpan w:val="2"/>
          </w:tcPr>
          <w:p w14:paraId="17625EB4">
            <w:pPr>
              <w:pStyle w:val="14"/>
              <w:spacing w:line="258" w:lineRule="exact"/>
              <w:ind w:left="105"/>
              <w:rPr>
                <w:sz w:val="24"/>
              </w:rPr>
            </w:pPr>
            <w:r>
              <w:rPr>
                <w:spacing w:val="-2"/>
                <w:sz w:val="24"/>
              </w:rPr>
              <w:t>-</w:t>
            </w:r>
            <w:r>
              <w:rPr>
                <w:spacing w:val="4"/>
                <w:sz w:val="24"/>
              </w:rPr>
              <w:t xml:space="preserve"> </w:t>
            </w:r>
            <w:r>
              <w:rPr>
                <w:spacing w:val="-2"/>
                <w:sz w:val="24"/>
              </w:rPr>
              <w:t>разработка</w:t>
            </w:r>
            <w:r>
              <w:rPr>
                <w:spacing w:val="-16"/>
                <w:sz w:val="24"/>
              </w:rPr>
              <w:t xml:space="preserve"> </w:t>
            </w:r>
            <w:r>
              <w:rPr>
                <w:spacing w:val="-2"/>
                <w:sz w:val="24"/>
              </w:rPr>
              <w:t>безопасного</w:t>
            </w:r>
            <w:r>
              <w:rPr>
                <w:spacing w:val="-10"/>
                <w:sz w:val="24"/>
              </w:rPr>
              <w:t xml:space="preserve"> </w:t>
            </w:r>
            <w:r>
              <w:rPr>
                <w:spacing w:val="-2"/>
                <w:sz w:val="24"/>
              </w:rPr>
              <w:t>маршрута</w:t>
            </w:r>
            <w:r>
              <w:rPr>
                <w:spacing w:val="-12"/>
                <w:sz w:val="24"/>
              </w:rPr>
              <w:t xml:space="preserve"> </w:t>
            </w:r>
            <w:r>
              <w:rPr>
                <w:spacing w:val="-2"/>
                <w:sz w:val="24"/>
              </w:rPr>
              <w:t>в</w:t>
            </w:r>
            <w:r>
              <w:rPr>
                <w:spacing w:val="-10"/>
                <w:sz w:val="24"/>
              </w:rPr>
              <w:t xml:space="preserve"> </w:t>
            </w:r>
            <w:r>
              <w:rPr>
                <w:spacing w:val="-2"/>
                <w:sz w:val="24"/>
              </w:rPr>
              <w:t>школу.</w:t>
            </w:r>
          </w:p>
        </w:tc>
      </w:tr>
      <w:tr w14:paraId="3E0B5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466" w:type="dxa"/>
          <w:trHeight w:val="2141" w:hRule="atLeast"/>
          <w:jc w:val="center"/>
        </w:trPr>
        <w:tc>
          <w:tcPr>
            <w:tcW w:w="4792" w:type="dxa"/>
            <w:gridSpan w:val="2"/>
          </w:tcPr>
          <w:p w14:paraId="6D22BDA5">
            <w:pPr>
              <w:pStyle w:val="14"/>
              <w:numPr>
                <w:ilvl w:val="0"/>
                <w:numId w:val="201"/>
              </w:numPr>
              <w:tabs>
                <w:tab w:val="left" w:pos="320"/>
              </w:tabs>
              <w:spacing w:before="0" w:after="0" w:line="242" w:lineRule="auto"/>
              <w:ind w:left="110" w:right="95" w:firstLine="0"/>
              <w:jc w:val="left"/>
              <w:rPr>
                <w:sz w:val="24"/>
              </w:rPr>
            </w:pPr>
            <w:r>
              <w:rPr>
                <w:sz w:val="24"/>
              </w:rPr>
              <w:t>обучение</w:t>
            </w:r>
            <w:r>
              <w:rPr>
                <w:spacing w:val="40"/>
                <w:sz w:val="24"/>
              </w:rPr>
              <w:t xml:space="preserve"> </w:t>
            </w:r>
            <w:r>
              <w:rPr>
                <w:sz w:val="24"/>
              </w:rPr>
              <w:t>в</w:t>
            </w:r>
            <w:r>
              <w:rPr>
                <w:spacing w:val="40"/>
                <w:sz w:val="24"/>
              </w:rPr>
              <w:t xml:space="preserve"> </w:t>
            </w:r>
            <w:r>
              <w:rPr>
                <w:sz w:val="24"/>
              </w:rPr>
              <w:t>течение</w:t>
            </w:r>
            <w:r>
              <w:rPr>
                <w:spacing w:val="40"/>
                <w:sz w:val="24"/>
              </w:rPr>
              <w:t xml:space="preserve"> </w:t>
            </w:r>
            <w:r>
              <w:rPr>
                <w:sz w:val="24"/>
              </w:rPr>
              <w:t>года</w:t>
            </w:r>
            <w:r>
              <w:rPr>
                <w:spacing w:val="40"/>
                <w:sz w:val="24"/>
              </w:rPr>
              <w:t xml:space="preserve"> </w:t>
            </w:r>
            <w:r>
              <w:rPr>
                <w:sz w:val="24"/>
              </w:rPr>
              <w:t>по</w:t>
            </w:r>
            <w:r>
              <w:rPr>
                <w:spacing w:val="40"/>
                <w:sz w:val="24"/>
              </w:rPr>
              <w:t xml:space="preserve"> </w:t>
            </w:r>
            <w:r>
              <w:rPr>
                <w:sz w:val="24"/>
              </w:rPr>
              <w:t>10-часовой программе</w:t>
            </w:r>
            <w:r>
              <w:rPr>
                <w:spacing w:val="80"/>
                <w:sz w:val="24"/>
              </w:rPr>
              <w:t xml:space="preserve"> </w:t>
            </w:r>
            <w:r>
              <w:rPr>
                <w:sz w:val="24"/>
              </w:rPr>
              <w:t>изучения ПДД.</w:t>
            </w:r>
          </w:p>
          <w:p w14:paraId="5EDD1455">
            <w:pPr>
              <w:pStyle w:val="14"/>
              <w:numPr>
                <w:ilvl w:val="0"/>
                <w:numId w:val="201"/>
              </w:numPr>
              <w:tabs>
                <w:tab w:val="left" w:pos="267"/>
              </w:tabs>
              <w:spacing w:before="0" w:after="0" w:line="242" w:lineRule="auto"/>
              <w:ind w:left="110" w:right="96" w:firstLine="0"/>
              <w:jc w:val="left"/>
              <w:rPr>
                <w:sz w:val="24"/>
              </w:rPr>
            </w:pPr>
            <w:r>
              <w:rPr>
                <w:sz w:val="24"/>
              </w:rPr>
              <w:t>игры,</w:t>
            </w:r>
            <w:r>
              <w:rPr>
                <w:spacing w:val="-3"/>
                <w:sz w:val="24"/>
              </w:rPr>
              <w:t xml:space="preserve"> </w:t>
            </w:r>
            <w:r>
              <w:rPr>
                <w:sz w:val="24"/>
              </w:rPr>
              <w:t>соревнования,</w:t>
            </w:r>
            <w:r>
              <w:rPr>
                <w:spacing w:val="-2"/>
                <w:sz w:val="24"/>
              </w:rPr>
              <w:t xml:space="preserve"> </w:t>
            </w:r>
            <w:r>
              <w:rPr>
                <w:sz w:val="24"/>
              </w:rPr>
              <w:t>конкурсы, викторины по ПДД.</w:t>
            </w:r>
          </w:p>
          <w:p w14:paraId="45FB9DA3">
            <w:pPr>
              <w:pStyle w:val="14"/>
              <w:numPr>
                <w:ilvl w:val="0"/>
                <w:numId w:val="201"/>
              </w:numPr>
              <w:tabs>
                <w:tab w:val="left" w:pos="373"/>
              </w:tabs>
              <w:spacing w:before="0" w:after="0" w:line="242" w:lineRule="auto"/>
              <w:ind w:left="110" w:right="97" w:firstLine="0"/>
              <w:jc w:val="left"/>
              <w:rPr>
                <w:sz w:val="24"/>
              </w:rPr>
            </w:pPr>
            <w:r>
              <w:rPr>
                <w:sz w:val="24"/>
              </w:rPr>
              <w:t>практические</w:t>
            </w:r>
            <w:r>
              <w:rPr>
                <w:spacing w:val="80"/>
                <w:sz w:val="24"/>
              </w:rPr>
              <w:t xml:space="preserve"> </w:t>
            </w:r>
            <w:r>
              <w:rPr>
                <w:sz w:val="24"/>
              </w:rPr>
              <w:t>занятия,</w:t>
            </w:r>
            <w:r>
              <w:rPr>
                <w:spacing w:val="80"/>
                <w:sz w:val="24"/>
              </w:rPr>
              <w:t xml:space="preserve"> </w:t>
            </w:r>
            <w:r>
              <w:rPr>
                <w:sz w:val="24"/>
              </w:rPr>
              <w:t>инструктажи</w:t>
            </w:r>
            <w:r>
              <w:rPr>
                <w:spacing w:val="80"/>
                <w:sz w:val="24"/>
              </w:rPr>
              <w:t xml:space="preserve"> </w:t>
            </w:r>
            <w:r>
              <w:rPr>
                <w:sz w:val="24"/>
              </w:rPr>
              <w:t>по правилам дорожного движения.</w:t>
            </w:r>
          </w:p>
          <w:p w14:paraId="70228E3C">
            <w:pPr>
              <w:pStyle w:val="14"/>
              <w:numPr>
                <w:ilvl w:val="0"/>
                <w:numId w:val="201"/>
              </w:numPr>
              <w:tabs>
                <w:tab w:val="left" w:pos="253"/>
              </w:tabs>
              <w:spacing w:before="0" w:after="0" w:line="271" w:lineRule="exact"/>
              <w:ind w:left="253" w:right="0" w:hanging="143"/>
              <w:jc w:val="left"/>
              <w:rPr>
                <w:sz w:val="24"/>
              </w:rPr>
            </w:pPr>
            <w:r>
              <w:rPr>
                <w:sz w:val="24"/>
              </w:rPr>
              <w:t>участие</w:t>
            </w:r>
            <w:r>
              <w:rPr>
                <w:spacing w:val="-15"/>
                <w:sz w:val="24"/>
              </w:rPr>
              <w:t xml:space="preserve"> </w:t>
            </w:r>
            <w:r>
              <w:rPr>
                <w:sz w:val="24"/>
              </w:rPr>
              <w:t>в</w:t>
            </w:r>
            <w:r>
              <w:rPr>
                <w:spacing w:val="-15"/>
                <w:sz w:val="24"/>
              </w:rPr>
              <w:t xml:space="preserve"> </w:t>
            </w:r>
            <w:r>
              <w:rPr>
                <w:sz w:val="24"/>
              </w:rPr>
              <w:t>районных</w:t>
            </w:r>
            <w:r>
              <w:rPr>
                <w:spacing w:val="-15"/>
                <w:sz w:val="24"/>
              </w:rPr>
              <w:t xml:space="preserve"> </w:t>
            </w:r>
            <w:r>
              <w:rPr>
                <w:spacing w:val="-2"/>
                <w:sz w:val="24"/>
              </w:rPr>
              <w:t>конкурсах.</w:t>
            </w:r>
          </w:p>
        </w:tc>
        <w:tc>
          <w:tcPr>
            <w:tcW w:w="4960" w:type="dxa"/>
            <w:gridSpan w:val="2"/>
          </w:tcPr>
          <w:p w14:paraId="65726389">
            <w:pPr>
              <w:pStyle w:val="14"/>
              <w:numPr>
                <w:ilvl w:val="0"/>
                <w:numId w:val="202"/>
              </w:numPr>
              <w:tabs>
                <w:tab w:val="left" w:pos="243"/>
                <w:tab w:val="left" w:pos="1452"/>
              </w:tabs>
              <w:spacing w:before="0" w:after="0" w:line="242" w:lineRule="auto"/>
              <w:ind w:left="105" w:right="699" w:firstLine="0"/>
              <w:jc w:val="left"/>
              <w:rPr>
                <w:sz w:val="24"/>
              </w:rPr>
            </w:pPr>
            <w:r>
              <w:rPr>
                <w:sz w:val="24"/>
              </w:rPr>
              <w:t>обучение</w:t>
            </w:r>
            <w:r>
              <w:rPr>
                <w:spacing w:val="-8"/>
                <w:sz w:val="24"/>
              </w:rPr>
              <w:t xml:space="preserve"> </w:t>
            </w:r>
            <w:r>
              <w:rPr>
                <w:sz w:val="24"/>
              </w:rPr>
              <w:t>в</w:t>
            </w:r>
            <w:r>
              <w:rPr>
                <w:spacing w:val="-6"/>
                <w:sz w:val="24"/>
              </w:rPr>
              <w:t xml:space="preserve"> </w:t>
            </w:r>
            <w:r>
              <w:rPr>
                <w:sz w:val="24"/>
              </w:rPr>
              <w:t>течение</w:t>
            </w:r>
            <w:r>
              <w:rPr>
                <w:spacing w:val="-12"/>
                <w:sz w:val="24"/>
              </w:rPr>
              <w:t xml:space="preserve"> </w:t>
            </w:r>
            <w:r>
              <w:rPr>
                <w:sz w:val="24"/>
              </w:rPr>
              <w:t>года</w:t>
            </w:r>
            <w:r>
              <w:rPr>
                <w:spacing w:val="-5"/>
                <w:sz w:val="24"/>
              </w:rPr>
              <w:t xml:space="preserve"> </w:t>
            </w:r>
            <w:r>
              <w:rPr>
                <w:sz w:val="24"/>
              </w:rPr>
              <w:t>по</w:t>
            </w:r>
            <w:r>
              <w:rPr>
                <w:spacing w:val="-3"/>
                <w:sz w:val="24"/>
              </w:rPr>
              <w:t xml:space="preserve"> </w:t>
            </w:r>
            <w:r>
              <w:rPr>
                <w:sz w:val="24"/>
              </w:rPr>
              <w:t xml:space="preserve">10-часовой </w:t>
            </w:r>
            <w:r>
              <w:rPr>
                <w:spacing w:val="-2"/>
                <w:sz w:val="24"/>
              </w:rPr>
              <w:t>программе</w:t>
            </w:r>
            <w:r>
              <w:rPr>
                <w:sz w:val="24"/>
              </w:rPr>
              <w:tab/>
            </w:r>
            <w:r>
              <w:rPr>
                <w:sz w:val="24"/>
              </w:rPr>
              <w:t>изучения ПДД.</w:t>
            </w:r>
          </w:p>
          <w:p w14:paraId="3D7F9436">
            <w:pPr>
              <w:pStyle w:val="14"/>
              <w:numPr>
                <w:ilvl w:val="0"/>
                <w:numId w:val="202"/>
              </w:numPr>
              <w:tabs>
                <w:tab w:val="left" w:pos="248"/>
              </w:tabs>
              <w:spacing w:before="0" w:after="0" w:line="242" w:lineRule="auto"/>
              <w:ind w:left="105" w:right="770" w:firstLine="0"/>
              <w:jc w:val="left"/>
              <w:rPr>
                <w:sz w:val="24"/>
              </w:rPr>
            </w:pPr>
            <w:r>
              <w:rPr>
                <w:sz w:val="24"/>
              </w:rPr>
              <w:t>участие</w:t>
            </w:r>
            <w:r>
              <w:rPr>
                <w:spacing w:val="-15"/>
                <w:sz w:val="24"/>
              </w:rPr>
              <w:t xml:space="preserve"> </w:t>
            </w:r>
            <w:r>
              <w:rPr>
                <w:sz w:val="24"/>
              </w:rPr>
              <w:t>в</w:t>
            </w:r>
            <w:r>
              <w:rPr>
                <w:spacing w:val="-15"/>
                <w:sz w:val="24"/>
              </w:rPr>
              <w:t xml:space="preserve"> </w:t>
            </w:r>
            <w:r>
              <w:rPr>
                <w:sz w:val="24"/>
              </w:rPr>
              <w:t>районных,</w:t>
            </w:r>
            <w:r>
              <w:rPr>
                <w:spacing w:val="-14"/>
                <w:sz w:val="24"/>
              </w:rPr>
              <w:t xml:space="preserve"> </w:t>
            </w:r>
            <w:r>
              <w:rPr>
                <w:sz w:val="24"/>
              </w:rPr>
              <w:t>республиканских конкурсах «Безопасное колесо».</w:t>
            </w:r>
          </w:p>
          <w:p w14:paraId="758A9D99">
            <w:pPr>
              <w:pStyle w:val="14"/>
              <w:numPr>
                <w:ilvl w:val="0"/>
                <w:numId w:val="202"/>
              </w:numPr>
              <w:tabs>
                <w:tab w:val="left" w:pos="248"/>
              </w:tabs>
              <w:spacing w:before="0" w:after="0" w:line="271" w:lineRule="exact"/>
              <w:ind w:left="248" w:right="0" w:hanging="143"/>
              <w:jc w:val="left"/>
              <w:rPr>
                <w:sz w:val="24"/>
              </w:rPr>
            </w:pPr>
            <w:r>
              <w:rPr>
                <w:spacing w:val="-2"/>
                <w:sz w:val="24"/>
              </w:rPr>
              <w:t>инструктажи,</w:t>
            </w:r>
            <w:r>
              <w:rPr>
                <w:spacing w:val="3"/>
                <w:sz w:val="24"/>
              </w:rPr>
              <w:t xml:space="preserve"> </w:t>
            </w:r>
            <w:r>
              <w:rPr>
                <w:spacing w:val="-2"/>
                <w:sz w:val="24"/>
              </w:rPr>
              <w:t>беседы,</w:t>
            </w:r>
            <w:r>
              <w:rPr>
                <w:spacing w:val="3"/>
                <w:sz w:val="24"/>
              </w:rPr>
              <w:t xml:space="preserve"> </w:t>
            </w:r>
            <w:r>
              <w:rPr>
                <w:spacing w:val="-2"/>
                <w:sz w:val="24"/>
              </w:rPr>
              <w:t>классные</w:t>
            </w:r>
            <w:r>
              <w:rPr>
                <w:sz w:val="24"/>
              </w:rPr>
              <w:t xml:space="preserve"> </w:t>
            </w:r>
            <w:r>
              <w:rPr>
                <w:spacing w:val="-4"/>
                <w:sz w:val="24"/>
              </w:rPr>
              <w:t>часы,</w:t>
            </w:r>
          </w:p>
        </w:tc>
      </w:tr>
    </w:tbl>
    <w:p w14:paraId="13490452">
      <w:pPr>
        <w:spacing w:after="0" w:line="258" w:lineRule="exact"/>
        <w:rPr>
          <w:sz w:val="24"/>
        </w:rPr>
      </w:pPr>
    </w:p>
    <w:p w14:paraId="1B8EDC6D">
      <w:pPr>
        <w:pStyle w:val="3"/>
        <w:numPr>
          <w:ilvl w:val="0"/>
          <w:numId w:val="203"/>
        </w:numPr>
        <w:tabs>
          <w:tab w:val="left" w:pos="2222"/>
          <w:tab w:val="clear" w:pos="420"/>
        </w:tabs>
        <w:spacing w:before="0" w:after="0" w:line="275" w:lineRule="exact"/>
        <w:ind w:left="420" w:leftChars="0" w:right="0" w:rightChars="0" w:firstLine="900" w:firstLineChars="0"/>
        <w:jc w:val="both"/>
      </w:pPr>
      <w:r>
        <w:t>Профилактика</w:t>
      </w:r>
      <w:r>
        <w:rPr>
          <w:spacing w:val="-3"/>
        </w:rPr>
        <w:t xml:space="preserve"> </w:t>
      </w:r>
      <w:r>
        <w:t>пожарной</w:t>
      </w:r>
      <w:r>
        <w:rPr>
          <w:spacing w:val="-6"/>
        </w:rPr>
        <w:t xml:space="preserve"> </w:t>
      </w:r>
      <w:r>
        <w:rPr>
          <w:spacing w:val="-2"/>
        </w:rPr>
        <w:t>безопасности</w:t>
      </w:r>
    </w:p>
    <w:p w14:paraId="488AAB28">
      <w:pPr>
        <w:pStyle w:val="8"/>
        <w:ind w:right="1733" w:firstLine="566"/>
      </w:pPr>
      <w:r>
        <w:t>Профилактика пожарной безопасности (ППБ) – комплекс мер, направленный на то, чтобы минимизировать вероятность возникновения</w:t>
      </w:r>
      <w:r>
        <w:rPr>
          <w:spacing w:val="40"/>
        </w:rPr>
        <w:t xml:space="preserve"> </w:t>
      </w:r>
      <w:r>
        <w:t>пожара, уметь действовать при пожаре, а также исключить факторы, которые его вызывают.</w:t>
      </w:r>
    </w:p>
    <w:p w14:paraId="39C7608A">
      <w:pPr>
        <w:pStyle w:val="8"/>
        <w:ind w:right="1735" w:firstLine="566"/>
      </w:pPr>
      <w:r>
        <w:rPr>
          <w:i/>
        </w:rPr>
        <w:t xml:space="preserve">Основные задачи: </w:t>
      </w:r>
      <w:r>
        <w:rPr>
          <w:u w:val="single"/>
        </w:rPr>
        <w:t>систематическое</w:t>
      </w:r>
      <w:r>
        <w:t xml:space="preserve"> изучение наиболее вероятных причин возникновения пожаров; </w:t>
      </w:r>
      <w:r>
        <w:rPr>
          <w:u w:val="single"/>
        </w:rPr>
        <w:t>формирование</w:t>
      </w:r>
      <w:r>
        <w:t xml:space="preserve"> у детей представлений об опасных и вредных факторах, возникающих во время пожара, сознательного и ответственного отношения к вопросам личной безопасности и безопасности окружающих; </w:t>
      </w:r>
      <w:r>
        <w:rPr>
          <w:u w:val="single"/>
        </w:rPr>
        <w:t>воспитание</w:t>
      </w:r>
      <w:r>
        <w:t xml:space="preserve"> навыков адекватного поведения в различных пожароопасных</w:t>
      </w:r>
      <w:r>
        <w:rPr>
          <w:spacing w:val="80"/>
        </w:rPr>
        <w:t xml:space="preserve"> </w:t>
      </w:r>
      <w:r>
        <w:t>ситуациях.</w:t>
      </w:r>
    </w:p>
    <w:p w14:paraId="250857A5">
      <w:pPr>
        <w:pStyle w:val="8"/>
        <w:spacing w:after="6"/>
      </w:pPr>
      <w:r>
        <w:t>Для</w:t>
      </w:r>
      <w:r>
        <w:rPr>
          <w:spacing w:val="-4"/>
        </w:rPr>
        <w:t xml:space="preserve"> </w:t>
      </w:r>
      <w:r>
        <w:t>этого</w:t>
      </w:r>
      <w:r>
        <w:rPr>
          <w:spacing w:val="56"/>
        </w:rPr>
        <w:t xml:space="preserve">  </w:t>
      </w:r>
      <w:r>
        <w:t>используются</w:t>
      </w:r>
      <w:r>
        <w:rPr>
          <w:spacing w:val="-2"/>
        </w:rPr>
        <w:t xml:space="preserve"> </w:t>
      </w:r>
      <w:r>
        <w:t>следующие</w:t>
      </w:r>
      <w:r>
        <w:rPr>
          <w:spacing w:val="-2"/>
        </w:rPr>
        <w:t xml:space="preserve"> </w:t>
      </w:r>
      <w:r>
        <w:t>формы</w:t>
      </w:r>
      <w:r>
        <w:rPr>
          <w:spacing w:val="1"/>
        </w:rPr>
        <w:t xml:space="preserve"> </w:t>
      </w:r>
      <w:r>
        <w:rPr>
          <w:spacing w:val="-2"/>
        </w:rPr>
        <w:t>работы:</w:t>
      </w:r>
    </w:p>
    <w:p w14:paraId="04A9F5FF">
      <w:pPr>
        <w:spacing w:after="0" w:line="258" w:lineRule="exact"/>
        <w:rPr>
          <w:sz w:val="24"/>
        </w:rPr>
      </w:pPr>
    </w:p>
    <w:p w14:paraId="5B14D7D5">
      <w:pPr>
        <w:spacing w:after="0" w:line="258" w:lineRule="exact"/>
        <w:rPr>
          <w:sz w:val="24"/>
        </w:rPr>
        <w:sectPr>
          <w:pgSz w:w="11910" w:h="16840"/>
          <w:pgMar w:top="1660" w:right="60" w:bottom="280" w:left="360" w:header="720" w:footer="720" w:gutter="0"/>
          <w:cols w:space="720" w:num="1"/>
        </w:sectPr>
      </w:pP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8"/>
        <w:gridCol w:w="5104"/>
      </w:tblGrid>
      <w:tr w14:paraId="064D3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4648" w:type="dxa"/>
          </w:tcPr>
          <w:p w14:paraId="41607866">
            <w:pPr>
              <w:pStyle w:val="14"/>
              <w:spacing w:line="258" w:lineRule="exact"/>
              <w:ind w:left="638"/>
              <w:rPr>
                <w:i/>
                <w:sz w:val="24"/>
              </w:rPr>
            </w:pPr>
            <w:r>
              <w:rPr>
                <w:i/>
                <w:sz w:val="24"/>
              </w:rPr>
              <w:t>Уровень</w:t>
            </w:r>
            <w:r>
              <w:rPr>
                <w:i/>
                <w:spacing w:val="-5"/>
                <w:sz w:val="24"/>
              </w:rPr>
              <w:t xml:space="preserve"> </w:t>
            </w:r>
            <w:r>
              <w:rPr>
                <w:i/>
                <w:sz w:val="24"/>
              </w:rPr>
              <w:t xml:space="preserve">начального </w:t>
            </w:r>
            <w:r>
              <w:rPr>
                <w:i/>
                <w:spacing w:val="-2"/>
                <w:sz w:val="24"/>
              </w:rPr>
              <w:t>образования</w:t>
            </w:r>
          </w:p>
        </w:tc>
        <w:tc>
          <w:tcPr>
            <w:tcW w:w="5104" w:type="dxa"/>
          </w:tcPr>
          <w:p w14:paraId="7218D059">
            <w:pPr>
              <w:pStyle w:val="14"/>
              <w:spacing w:line="258" w:lineRule="exact"/>
              <w:ind w:left="369"/>
              <w:rPr>
                <w:i/>
                <w:sz w:val="24"/>
              </w:rPr>
            </w:pPr>
            <w:r>
              <w:rPr>
                <w:i/>
                <w:sz w:val="24"/>
              </w:rPr>
              <w:t>Уровень основного</w:t>
            </w:r>
            <w:r>
              <w:rPr>
                <w:i/>
                <w:spacing w:val="-5"/>
                <w:sz w:val="24"/>
              </w:rPr>
              <w:t xml:space="preserve"> </w:t>
            </w:r>
            <w:r>
              <w:rPr>
                <w:i/>
                <w:sz w:val="24"/>
              </w:rPr>
              <w:t>и среднего</w:t>
            </w:r>
            <w:r>
              <w:rPr>
                <w:i/>
                <w:spacing w:val="-4"/>
                <w:sz w:val="24"/>
              </w:rPr>
              <w:t xml:space="preserve"> </w:t>
            </w:r>
            <w:r>
              <w:rPr>
                <w:i/>
                <w:spacing w:val="-2"/>
                <w:sz w:val="24"/>
              </w:rPr>
              <w:t>образования</w:t>
            </w:r>
          </w:p>
        </w:tc>
      </w:tr>
      <w:tr w14:paraId="41C9D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4" w:hRule="atLeast"/>
          <w:jc w:val="center"/>
        </w:trPr>
        <w:tc>
          <w:tcPr>
            <w:tcW w:w="4648" w:type="dxa"/>
          </w:tcPr>
          <w:p w14:paraId="1EBB5F1A">
            <w:pPr>
              <w:pStyle w:val="14"/>
              <w:numPr>
                <w:ilvl w:val="0"/>
                <w:numId w:val="204"/>
              </w:numPr>
              <w:tabs>
                <w:tab w:val="left" w:pos="253"/>
              </w:tabs>
              <w:spacing w:before="0" w:after="0" w:line="237" w:lineRule="auto"/>
              <w:ind w:left="110" w:right="443" w:firstLine="0"/>
              <w:jc w:val="left"/>
              <w:rPr>
                <w:sz w:val="24"/>
              </w:rPr>
            </w:pPr>
            <w:r>
              <w:rPr>
                <w:sz w:val="24"/>
              </w:rPr>
              <w:t>Профилактические</w:t>
            </w:r>
            <w:r>
              <w:rPr>
                <w:spacing w:val="-15"/>
                <w:sz w:val="24"/>
              </w:rPr>
              <w:t xml:space="preserve"> </w:t>
            </w:r>
            <w:r>
              <w:rPr>
                <w:sz w:val="24"/>
              </w:rPr>
              <w:t>беседы</w:t>
            </w:r>
            <w:r>
              <w:rPr>
                <w:spacing w:val="-15"/>
                <w:sz w:val="24"/>
              </w:rPr>
              <w:t xml:space="preserve"> </w:t>
            </w:r>
            <w:r>
              <w:rPr>
                <w:sz w:val="24"/>
              </w:rPr>
              <w:t>и</w:t>
            </w:r>
            <w:r>
              <w:rPr>
                <w:spacing w:val="-13"/>
                <w:sz w:val="24"/>
              </w:rPr>
              <w:t xml:space="preserve"> </w:t>
            </w:r>
            <w:r>
              <w:rPr>
                <w:sz w:val="24"/>
              </w:rPr>
              <w:t>классные часы по ППБ.</w:t>
            </w:r>
          </w:p>
          <w:p w14:paraId="7413358E">
            <w:pPr>
              <w:pStyle w:val="14"/>
              <w:numPr>
                <w:ilvl w:val="0"/>
                <w:numId w:val="204"/>
              </w:numPr>
              <w:tabs>
                <w:tab w:val="left" w:pos="253"/>
              </w:tabs>
              <w:spacing w:before="0" w:after="0" w:line="275" w:lineRule="exact"/>
              <w:ind w:left="253" w:right="0" w:hanging="143"/>
              <w:jc w:val="left"/>
              <w:rPr>
                <w:sz w:val="24"/>
              </w:rPr>
            </w:pPr>
            <w:r>
              <w:rPr>
                <w:spacing w:val="-10"/>
                <w:sz w:val="24"/>
              </w:rPr>
              <w:t>Практикум</w:t>
            </w:r>
            <w:r>
              <w:rPr>
                <w:spacing w:val="14"/>
                <w:sz w:val="24"/>
              </w:rPr>
              <w:t xml:space="preserve"> </w:t>
            </w:r>
            <w:r>
              <w:rPr>
                <w:spacing w:val="-10"/>
                <w:sz w:val="24"/>
              </w:rPr>
              <w:t>(противопожарные</w:t>
            </w:r>
            <w:r>
              <w:rPr>
                <w:spacing w:val="-4"/>
                <w:sz w:val="24"/>
              </w:rPr>
              <w:t xml:space="preserve"> </w:t>
            </w:r>
            <w:r>
              <w:rPr>
                <w:spacing w:val="-10"/>
                <w:sz w:val="24"/>
              </w:rPr>
              <w:t>учения)</w:t>
            </w:r>
          </w:p>
          <w:p w14:paraId="35FB6A8D">
            <w:pPr>
              <w:pStyle w:val="14"/>
              <w:spacing w:line="275" w:lineRule="exact"/>
              <w:ind w:left="110"/>
              <w:rPr>
                <w:sz w:val="24"/>
              </w:rPr>
            </w:pPr>
            <w:r>
              <w:rPr>
                <w:sz w:val="24"/>
              </w:rPr>
              <w:t>«Пожарная</w:t>
            </w:r>
            <w:r>
              <w:rPr>
                <w:spacing w:val="-9"/>
                <w:sz w:val="24"/>
              </w:rPr>
              <w:t xml:space="preserve"> </w:t>
            </w:r>
            <w:r>
              <w:rPr>
                <w:spacing w:val="-2"/>
                <w:sz w:val="24"/>
              </w:rPr>
              <w:t>эвакуация»..</w:t>
            </w:r>
          </w:p>
          <w:p w14:paraId="63C48408">
            <w:pPr>
              <w:pStyle w:val="14"/>
              <w:ind w:left="110" w:right="113"/>
              <w:rPr>
                <w:sz w:val="24"/>
              </w:rPr>
            </w:pPr>
            <w:r>
              <w:rPr>
                <w:sz w:val="24"/>
              </w:rPr>
              <w:t>4. Встречи с сотрудниками МЧС, пожарной</w:t>
            </w:r>
            <w:r>
              <w:rPr>
                <w:spacing w:val="-10"/>
                <w:sz w:val="24"/>
              </w:rPr>
              <w:t xml:space="preserve"> </w:t>
            </w:r>
            <w:r>
              <w:rPr>
                <w:sz w:val="24"/>
              </w:rPr>
              <w:t>части</w:t>
            </w:r>
            <w:r>
              <w:rPr>
                <w:spacing w:val="80"/>
                <w:sz w:val="24"/>
              </w:rPr>
              <w:t xml:space="preserve"> </w:t>
            </w:r>
            <w:r>
              <w:rPr>
                <w:sz w:val="24"/>
              </w:rPr>
              <w:t>Прибайкальского</w:t>
            </w:r>
            <w:r>
              <w:rPr>
                <w:spacing w:val="-7"/>
                <w:sz w:val="24"/>
              </w:rPr>
              <w:t xml:space="preserve"> </w:t>
            </w:r>
            <w:r>
              <w:rPr>
                <w:sz w:val="24"/>
              </w:rPr>
              <w:t xml:space="preserve">и </w:t>
            </w:r>
            <w:r>
              <w:rPr>
                <w:spacing w:val="-2"/>
                <w:sz w:val="24"/>
              </w:rPr>
              <w:t>Кабанского</w:t>
            </w:r>
          </w:p>
          <w:p w14:paraId="60EC3E94">
            <w:pPr>
              <w:pStyle w:val="14"/>
              <w:spacing w:line="274" w:lineRule="exact"/>
              <w:ind w:left="307"/>
              <w:rPr>
                <w:sz w:val="24"/>
              </w:rPr>
            </w:pPr>
            <w:r>
              <w:rPr>
                <w:sz w:val="24"/>
              </w:rPr>
              <w:t>районов,</w:t>
            </w:r>
            <w:r>
              <w:rPr>
                <w:spacing w:val="25"/>
                <w:sz w:val="24"/>
              </w:rPr>
              <w:t xml:space="preserve">  </w:t>
            </w:r>
            <w:r>
              <w:rPr>
                <w:sz w:val="24"/>
              </w:rPr>
              <w:t>«Осторожно,</w:t>
            </w:r>
            <w:r>
              <w:rPr>
                <w:spacing w:val="-9"/>
                <w:sz w:val="24"/>
              </w:rPr>
              <w:t xml:space="preserve"> </w:t>
            </w:r>
            <w:r>
              <w:rPr>
                <w:spacing w:val="-2"/>
                <w:sz w:val="24"/>
              </w:rPr>
              <w:t>огонь!»,</w:t>
            </w:r>
          </w:p>
          <w:p w14:paraId="39BAF974">
            <w:pPr>
              <w:pStyle w:val="14"/>
              <w:spacing w:before="4" w:line="237" w:lineRule="auto"/>
              <w:ind w:left="110"/>
              <w:rPr>
                <w:sz w:val="24"/>
              </w:rPr>
            </w:pPr>
            <w:r>
              <w:rPr>
                <w:sz w:val="24"/>
              </w:rPr>
              <w:t>-</w:t>
            </w:r>
            <w:r>
              <w:rPr>
                <w:spacing w:val="-5"/>
                <w:sz w:val="24"/>
              </w:rPr>
              <w:t xml:space="preserve"> </w:t>
            </w:r>
            <w:r>
              <w:rPr>
                <w:sz w:val="24"/>
              </w:rPr>
              <w:t>участие</w:t>
            </w:r>
            <w:r>
              <w:rPr>
                <w:spacing w:val="-3"/>
                <w:sz w:val="24"/>
              </w:rPr>
              <w:t xml:space="preserve"> </w:t>
            </w:r>
            <w:r>
              <w:rPr>
                <w:sz w:val="24"/>
              </w:rPr>
              <w:t>в</w:t>
            </w:r>
            <w:r>
              <w:rPr>
                <w:spacing w:val="-1"/>
                <w:sz w:val="24"/>
              </w:rPr>
              <w:t xml:space="preserve"> </w:t>
            </w:r>
            <w:r>
              <w:rPr>
                <w:sz w:val="24"/>
              </w:rPr>
              <w:t>городском конкурсе</w:t>
            </w:r>
            <w:r>
              <w:rPr>
                <w:spacing w:val="-3"/>
                <w:sz w:val="24"/>
              </w:rPr>
              <w:t xml:space="preserve"> </w:t>
            </w:r>
            <w:r>
              <w:rPr>
                <w:sz w:val="24"/>
              </w:rPr>
              <w:t>детского творчества «Огонь-друг, огонь-враг» и</w:t>
            </w:r>
          </w:p>
          <w:p w14:paraId="3E19B0DC">
            <w:pPr>
              <w:pStyle w:val="14"/>
              <w:spacing w:before="4" w:line="261" w:lineRule="exact"/>
              <w:ind w:left="110"/>
              <w:rPr>
                <w:sz w:val="24"/>
              </w:rPr>
            </w:pPr>
            <w:r>
              <w:rPr>
                <w:spacing w:val="-5"/>
                <w:sz w:val="24"/>
              </w:rPr>
              <w:t>др.</w:t>
            </w:r>
          </w:p>
        </w:tc>
        <w:tc>
          <w:tcPr>
            <w:tcW w:w="5104" w:type="dxa"/>
          </w:tcPr>
          <w:p w14:paraId="14A4AB31">
            <w:pPr>
              <w:pStyle w:val="14"/>
              <w:numPr>
                <w:ilvl w:val="0"/>
                <w:numId w:val="205"/>
              </w:numPr>
              <w:tabs>
                <w:tab w:val="left" w:pos="248"/>
              </w:tabs>
              <w:spacing w:before="0" w:after="0" w:line="240" w:lineRule="auto"/>
              <w:ind w:left="105" w:right="120" w:firstLine="0"/>
              <w:jc w:val="both"/>
              <w:rPr>
                <w:sz w:val="24"/>
              </w:rPr>
            </w:pPr>
            <w:r>
              <w:rPr>
                <w:sz w:val="24"/>
              </w:rPr>
              <w:t>Тематические</w:t>
            </w:r>
            <w:r>
              <w:rPr>
                <w:spacing w:val="26"/>
                <w:sz w:val="24"/>
              </w:rPr>
              <w:t xml:space="preserve"> </w:t>
            </w:r>
            <w:r>
              <w:rPr>
                <w:sz w:val="24"/>
              </w:rPr>
              <w:t>игры,</w:t>
            </w:r>
            <w:r>
              <w:rPr>
                <w:spacing w:val="-15"/>
                <w:sz w:val="24"/>
              </w:rPr>
              <w:t xml:space="preserve"> </w:t>
            </w:r>
            <w:r>
              <w:rPr>
                <w:sz w:val="24"/>
              </w:rPr>
              <w:t>соревнования,</w:t>
            </w:r>
            <w:r>
              <w:rPr>
                <w:spacing w:val="-15"/>
                <w:sz w:val="24"/>
              </w:rPr>
              <w:t xml:space="preserve"> </w:t>
            </w:r>
            <w:r>
              <w:rPr>
                <w:sz w:val="24"/>
              </w:rPr>
              <w:t>конкурсы, викторины,</w:t>
            </w:r>
            <w:r>
              <w:rPr>
                <w:spacing w:val="-9"/>
                <w:sz w:val="24"/>
              </w:rPr>
              <w:t xml:space="preserve"> </w:t>
            </w:r>
            <w:r>
              <w:rPr>
                <w:sz w:val="24"/>
              </w:rPr>
              <w:t>практические</w:t>
            </w:r>
            <w:r>
              <w:rPr>
                <w:spacing w:val="-9"/>
                <w:sz w:val="24"/>
              </w:rPr>
              <w:t xml:space="preserve"> </w:t>
            </w:r>
            <w:r>
              <w:rPr>
                <w:sz w:val="24"/>
              </w:rPr>
              <w:t>занятия</w:t>
            </w:r>
            <w:r>
              <w:rPr>
                <w:spacing w:val="-10"/>
                <w:sz w:val="24"/>
              </w:rPr>
              <w:t xml:space="preserve"> </w:t>
            </w:r>
            <w:r>
              <w:rPr>
                <w:sz w:val="24"/>
              </w:rPr>
              <w:t>по</w:t>
            </w:r>
            <w:r>
              <w:rPr>
                <w:spacing w:val="-6"/>
                <w:sz w:val="24"/>
              </w:rPr>
              <w:t xml:space="preserve"> </w:t>
            </w:r>
            <w:r>
              <w:rPr>
                <w:sz w:val="24"/>
              </w:rPr>
              <w:t xml:space="preserve">пожарной </w:t>
            </w:r>
            <w:r>
              <w:rPr>
                <w:spacing w:val="-2"/>
                <w:sz w:val="24"/>
              </w:rPr>
              <w:t>безопасности.</w:t>
            </w:r>
          </w:p>
          <w:p w14:paraId="4E14CB49">
            <w:pPr>
              <w:pStyle w:val="14"/>
              <w:numPr>
                <w:ilvl w:val="0"/>
                <w:numId w:val="205"/>
              </w:numPr>
              <w:tabs>
                <w:tab w:val="left" w:pos="248"/>
              </w:tabs>
              <w:spacing w:before="0" w:after="0" w:line="274" w:lineRule="exact"/>
              <w:ind w:left="248" w:right="0" w:hanging="143"/>
              <w:jc w:val="both"/>
              <w:rPr>
                <w:sz w:val="24"/>
              </w:rPr>
            </w:pPr>
            <w:r>
              <w:rPr>
                <w:spacing w:val="-2"/>
                <w:sz w:val="24"/>
              </w:rPr>
              <w:t>Практикум</w:t>
            </w:r>
            <w:r>
              <w:rPr>
                <w:spacing w:val="-7"/>
                <w:sz w:val="24"/>
              </w:rPr>
              <w:t xml:space="preserve"> </w:t>
            </w:r>
            <w:r>
              <w:rPr>
                <w:spacing w:val="-2"/>
                <w:sz w:val="24"/>
              </w:rPr>
              <w:t>«Пожарная</w:t>
            </w:r>
            <w:r>
              <w:rPr>
                <w:spacing w:val="-12"/>
                <w:sz w:val="24"/>
              </w:rPr>
              <w:t xml:space="preserve"> </w:t>
            </w:r>
            <w:r>
              <w:rPr>
                <w:spacing w:val="-2"/>
                <w:sz w:val="24"/>
              </w:rPr>
              <w:t>эвакуация».</w:t>
            </w:r>
          </w:p>
          <w:p w14:paraId="2FA9A028">
            <w:pPr>
              <w:pStyle w:val="14"/>
              <w:numPr>
                <w:ilvl w:val="0"/>
                <w:numId w:val="205"/>
              </w:numPr>
              <w:tabs>
                <w:tab w:val="left" w:pos="248"/>
              </w:tabs>
              <w:spacing w:before="0" w:after="0" w:line="237" w:lineRule="auto"/>
              <w:ind w:left="105" w:right="607" w:firstLine="0"/>
              <w:jc w:val="both"/>
              <w:rPr>
                <w:sz w:val="24"/>
              </w:rPr>
            </w:pPr>
            <w:r>
              <w:rPr>
                <w:sz w:val="24"/>
              </w:rPr>
              <w:t>Проведение</w:t>
            </w:r>
            <w:r>
              <w:rPr>
                <w:spacing w:val="-8"/>
                <w:sz w:val="24"/>
              </w:rPr>
              <w:t xml:space="preserve"> </w:t>
            </w:r>
            <w:r>
              <w:rPr>
                <w:sz w:val="24"/>
              </w:rPr>
              <w:t>занятий</w:t>
            </w:r>
            <w:r>
              <w:rPr>
                <w:spacing w:val="-3"/>
                <w:sz w:val="24"/>
              </w:rPr>
              <w:t xml:space="preserve"> </w:t>
            </w:r>
            <w:r>
              <w:rPr>
                <w:sz w:val="24"/>
              </w:rPr>
              <w:t>по</w:t>
            </w:r>
            <w:r>
              <w:rPr>
                <w:spacing w:val="-4"/>
                <w:sz w:val="24"/>
              </w:rPr>
              <w:t xml:space="preserve"> </w:t>
            </w:r>
            <w:r>
              <w:rPr>
                <w:sz w:val="24"/>
              </w:rPr>
              <w:t>ППБ</w:t>
            </w:r>
            <w:r>
              <w:rPr>
                <w:spacing w:val="40"/>
                <w:sz w:val="24"/>
              </w:rPr>
              <w:t xml:space="preserve"> </w:t>
            </w:r>
            <w:r>
              <w:rPr>
                <w:sz w:val="24"/>
              </w:rPr>
              <w:t>в</w:t>
            </w:r>
            <w:r>
              <w:rPr>
                <w:spacing w:val="-7"/>
                <w:sz w:val="24"/>
              </w:rPr>
              <w:t xml:space="preserve"> </w:t>
            </w:r>
            <w:r>
              <w:rPr>
                <w:sz w:val="24"/>
              </w:rPr>
              <w:t>младших классах и др.</w:t>
            </w:r>
          </w:p>
        </w:tc>
      </w:tr>
    </w:tbl>
    <w:p w14:paraId="25A82C2A">
      <w:pPr>
        <w:pStyle w:val="13"/>
        <w:numPr>
          <w:ilvl w:val="0"/>
          <w:numId w:val="0"/>
        </w:numPr>
        <w:tabs>
          <w:tab w:val="left" w:pos="1698"/>
        </w:tabs>
        <w:spacing w:before="0" w:after="0" w:line="240" w:lineRule="auto"/>
        <w:ind w:right="1734" w:rightChars="0"/>
        <w:jc w:val="center"/>
        <w:rPr>
          <w:sz w:val="24"/>
        </w:rPr>
      </w:pPr>
    </w:p>
    <w:p w14:paraId="4DCC96FE">
      <w:pPr>
        <w:pStyle w:val="13"/>
        <w:numPr>
          <w:ilvl w:val="0"/>
          <w:numId w:val="0"/>
        </w:numPr>
        <w:tabs>
          <w:tab w:val="left" w:pos="1698"/>
        </w:tabs>
        <w:spacing w:before="0" w:after="0" w:line="240" w:lineRule="auto"/>
        <w:ind w:right="1734" w:rightChars="0"/>
        <w:jc w:val="center"/>
        <w:rPr>
          <w:sz w:val="24"/>
        </w:rPr>
      </w:pPr>
    </w:p>
    <w:p w14:paraId="548CA506">
      <w:pPr>
        <w:pStyle w:val="2"/>
        <w:spacing w:line="240" w:lineRule="auto"/>
        <w:ind w:left="0" w:right="295"/>
        <w:jc w:val="center"/>
      </w:pPr>
      <w:r>
        <w:t>Основные</w:t>
      </w:r>
      <w:r>
        <w:rPr>
          <w:spacing w:val="-7"/>
        </w:rPr>
        <w:t xml:space="preserve"> </w:t>
      </w:r>
      <w:r>
        <w:t>направления</w:t>
      </w:r>
      <w:r>
        <w:rPr>
          <w:spacing w:val="-7"/>
        </w:rPr>
        <w:t xml:space="preserve"> </w:t>
      </w:r>
      <w:r>
        <w:t>самоанализа</w:t>
      </w:r>
      <w:r>
        <w:rPr>
          <w:spacing w:val="-4"/>
        </w:rPr>
        <w:t xml:space="preserve"> </w:t>
      </w:r>
      <w:r>
        <w:t>воспитательной</w:t>
      </w:r>
      <w:r>
        <w:rPr>
          <w:spacing w:val="-6"/>
        </w:rPr>
        <w:t xml:space="preserve"> </w:t>
      </w:r>
      <w:r>
        <w:rPr>
          <w:spacing w:val="-2"/>
        </w:rPr>
        <w:t>работы</w:t>
      </w:r>
    </w:p>
    <w:p w14:paraId="4E6EC6F1">
      <w:pPr>
        <w:pStyle w:val="8"/>
        <w:spacing w:before="238"/>
        <w:ind w:right="1730" w:firstLine="566"/>
      </w:pPr>
      <w:r>
        <w:t>Самоанализ организуемой в школе воспитательной работы</w:t>
      </w:r>
      <w:r>
        <w:rPr>
          <w:spacing w:val="80"/>
        </w:rPr>
        <w:t xml:space="preserve"> </w:t>
      </w:r>
      <w:r>
        <w:t>осуществляется по выбранным самой школой направлениям и проводится с целью выявления</w:t>
      </w:r>
      <w:r>
        <w:rPr>
          <w:spacing w:val="-1"/>
        </w:rPr>
        <w:t xml:space="preserve"> </w:t>
      </w:r>
      <w:r>
        <w:t>основных</w:t>
      </w:r>
      <w:r>
        <w:rPr>
          <w:spacing w:val="-1"/>
        </w:rPr>
        <w:t xml:space="preserve"> </w:t>
      </w:r>
      <w:r>
        <w:t>проблем школьного воспитания и последующего их решения. Основными направлениями анализа организуемого воспитательного процесса являются:</w:t>
      </w:r>
    </w:p>
    <w:p w14:paraId="1DA27525">
      <w:pPr>
        <w:pStyle w:val="3"/>
        <w:numPr>
          <w:ilvl w:val="0"/>
          <w:numId w:val="206"/>
        </w:numPr>
        <w:tabs>
          <w:tab w:val="left" w:pos="1684"/>
        </w:tabs>
        <w:spacing w:before="8" w:after="0" w:line="272" w:lineRule="exact"/>
        <w:ind w:left="1684" w:right="0" w:hanging="244"/>
        <w:jc w:val="both"/>
      </w:pPr>
      <w:r>
        <w:t>Результаты</w:t>
      </w:r>
      <w:r>
        <w:rPr>
          <w:spacing w:val="-7"/>
        </w:rPr>
        <w:t xml:space="preserve"> </w:t>
      </w:r>
      <w:r>
        <w:t>воспитания,</w:t>
      </w:r>
      <w:r>
        <w:rPr>
          <w:spacing w:val="-8"/>
        </w:rPr>
        <w:t xml:space="preserve"> </w:t>
      </w:r>
      <w:r>
        <w:t>социализации</w:t>
      </w:r>
      <w:r>
        <w:rPr>
          <w:spacing w:val="-6"/>
        </w:rPr>
        <w:t xml:space="preserve"> </w:t>
      </w:r>
      <w:r>
        <w:t>и</w:t>
      </w:r>
      <w:r>
        <w:rPr>
          <w:spacing w:val="-9"/>
        </w:rPr>
        <w:t xml:space="preserve"> </w:t>
      </w:r>
      <w:r>
        <w:t>саморазвития</w:t>
      </w:r>
      <w:r>
        <w:rPr>
          <w:spacing w:val="-8"/>
        </w:rPr>
        <w:t xml:space="preserve"> </w:t>
      </w:r>
      <w:r>
        <w:rPr>
          <w:spacing w:val="-2"/>
        </w:rPr>
        <w:t>школьников.</w:t>
      </w:r>
    </w:p>
    <w:p w14:paraId="172DA508">
      <w:pPr>
        <w:pStyle w:val="8"/>
        <w:ind w:right="1739" w:firstLine="566"/>
      </w:pPr>
      <w:r>
        <w:t>Система поощрения проявлений активной жизненной позиции и социальной успешности обучающихся призвана способствовать формированию у</w:t>
      </w:r>
      <w:r>
        <w:rPr>
          <w:spacing w:val="-3"/>
        </w:rPr>
        <w:t xml:space="preserve"> </w:t>
      </w:r>
      <w:r>
        <w:t>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586F9DDB">
      <w:pPr>
        <w:pStyle w:val="13"/>
        <w:numPr>
          <w:ilvl w:val="1"/>
          <w:numId w:val="206"/>
        </w:numPr>
        <w:tabs>
          <w:tab w:val="left" w:pos="1862"/>
        </w:tabs>
        <w:spacing w:before="1" w:after="0" w:line="237" w:lineRule="auto"/>
        <w:ind w:left="1440" w:right="1759" w:firstLine="0"/>
        <w:jc w:val="both"/>
        <w:rPr>
          <w:sz w:val="24"/>
        </w:rPr>
      </w:pPr>
      <w:r>
        <w:rPr>
          <w:sz w:val="24"/>
        </w:rPr>
        <w:t>публичности,</w:t>
      </w:r>
      <w:r>
        <w:rPr>
          <w:spacing w:val="-15"/>
          <w:sz w:val="24"/>
        </w:rPr>
        <w:t xml:space="preserve"> </w:t>
      </w:r>
      <w:r>
        <w:rPr>
          <w:sz w:val="24"/>
        </w:rPr>
        <w:t>открытости</w:t>
      </w:r>
      <w:r>
        <w:rPr>
          <w:spacing w:val="-15"/>
          <w:sz w:val="24"/>
        </w:rPr>
        <w:t xml:space="preserve"> </w:t>
      </w:r>
      <w:r>
        <w:rPr>
          <w:sz w:val="24"/>
        </w:rPr>
        <w:t>поощрений</w:t>
      </w:r>
      <w:r>
        <w:rPr>
          <w:spacing w:val="-15"/>
          <w:sz w:val="24"/>
        </w:rPr>
        <w:t xml:space="preserve"> </w:t>
      </w:r>
      <w:r>
        <w:rPr>
          <w:sz w:val="24"/>
        </w:rPr>
        <w:t>(информирование</w:t>
      </w:r>
      <w:r>
        <w:rPr>
          <w:spacing w:val="-15"/>
          <w:sz w:val="24"/>
        </w:rPr>
        <w:t xml:space="preserve"> </w:t>
      </w:r>
      <w:r>
        <w:rPr>
          <w:sz w:val="24"/>
        </w:rPr>
        <w:t>всех</w:t>
      </w:r>
      <w:r>
        <w:rPr>
          <w:spacing w:val="-15"/>
          <w:sz w:val="24"/>
        </w:rPr>
        <w:t xml:space="preserve"> </w:t>
      </w:r>
      <w:r>
        <w:rPr>
          <w:sz w:val="24"/>
        </w:rPr>
        <w:t>обучающихся</w:t>
      </w:r>
      <w:r>
        <w:rPr>
          <w:spacing w:val="-15"/>
          <w:sz w:val="24"/>
        </w:rPr>
        <w:t xml:space="preserve"> </w:t>
      </w:r>
      <w:r>
        <w:rPr>
          <w:sz w:val="24"/>
        </w:rPr>
        <w:t>о награждении,</w:t>
      </w:r>
      <w:r>
        <w:rPr>
          <w:spacing w:val="80"/>
          <w:sz w:val="24"/>
        </w:rPr>
        <w:t xml:space="preserve"> </w:t>
      </w:r>
      <w:r>
        <w:rPr>
          <w:sz w:val="24"/>
        </w:rPr>
        <w:t>проведение</w:t>
      </w:r>
      <w:r>
        <w:rPr>
          <w:spacing w:val="80"/>
          <w:sz w:val="24"/>
        </w:rPr>
        <w:t xml:space="preserve"> </w:t>
      </w:r>
      <w:r>
        <w:rPr>
          <w:sz w:val="24"/>
        </w:rPr>
        <w:t>награждений</w:t>
      </w:r>
      <w:r>
        <w:rPr>
          <w:spacing w:val="78"/>
          <w:sz w:val="24"/>
        </w:rPr>
        <w:t xml:space="preserve"> </w:t>
      </w:r>
      <w:r>
        <w:rPr>
          <w:sz w:val="24"/>
        </w:rPr>
        <w:t>в</w:t>
      </w:r>
      <w:r>
        <w:rPr>
          <w:spacing w:val="80"/>
          <w:sz w:val="24"/>
        </w:rPr>
        <w:t xml:space="preserve"> </w:t>
      </w:r>
      <w:r>
        <w:rPr>
          <w:sz w:val="24"/>
        </w:rPr>
        <w:t>присутствии</w:t>
      </w:r>
      <w:r>
        <w:rPr>
          <w:spacing w:val="80"/>
          <w:sz w:val="24"/>
        </w:rPr>
        <w:t xml:space="preserve"> </w:t>
      </w:r>
      <w:r>
        <w:rPr>
          <w:sz w:val="24"/>
        </w:rPr>
        <w:t>значительного</w:t>
      </w:r>
      <w:r>
        <w:rPr>
          <w:spacing w:val="80"/>
          <w:sz w:val="24"/>
        </w:rPr>
        <w:t xml:space="preserve"> </w:t>
      </w:r>
      <w:r>
        <w:rPr>
          <w:sz w:val="24"/>
        </w:rPr>
        <w:t>числа</w:t>
      </w:r>
    </w:p>
    <w:p w14:paraId="5E5825F5">
      <w:pPr>
        <w:pStyle w:val="8"/>
        <w:spacing w:before="76" w:line="237" w:lineRule="auto"/>
        <w:ind w:right="1759"/>
      </w:pPr>
      <w:r>
        <w:t xml:space="preserve">обучающихся – на общешкольной линейке, на слете отличников и активистов и </w:t>
      </w:r>
      <w:r>
        <w:rPr>
          <w:spacing w:val="-2"/>
        </w:rPr>
        <w:t>др.);</w:t>
      </w:r>
    </w:p>
    <w:p w14:paraId="7E494CD6">
      <w:pPr>
        <w:pStyle w:val="13"/>
        <w:numPr>
          <w:ilvl w:val="1"/>
          <w:numId w:val="206"/>
        </w:numPr>
        <w:tabs>
          <w:tab w:val="left" w:pos="1862"/>
        </w:tabs>
        <w:spacing w:before="8" w:after="0" w:line="237" w:lineRule="auto"/>
        <w:ind w:left="1440" w:right="1747" w:firstLine="0"/>
        <w:jc w:val="both"/>
        <w:rPr>
          <w:rFonts w:ascii="Symbol" w:hAnsi="Symbol"/>
          <w:sz w:val="24"/>
        </w:rPr>
      </w:pPr>
      <w:r>
        <w:rPr>
          <w:sz w:val="24"/>
        </w:rPr>
        <w:t xml:space="preserve">сочетании индивидуального и коллективного поощрения (использование и </w:t>
      </w:r>
      <w:r>
        <w:rPr>
          <w:spacing w:val="-2"/>
          <w:sz w:val="24"/>
        </w:rPr>
        <w:t>индивиду</w:t>
      </w:r>
    </w:p>
    <w:p w14:paraId="321D804F">
      <w:pPr>
        <w:pStyle w:val="8"/>
        <w:spacing w:before="3"/>
        <w:ind w:right="1761"/>
      </w:pPr>
      <w:r>
        <w:t>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14:paraId="46E6F8B5">
      <w:pPr>
        <w:pStyle w:val="8"/>
        <w:ind w:right="1737" w:firstLine="566"/>
      </w:pPr>
      <w:r>
        <w:t>Способом получения информации о результатах воспитания,</w:t>
      </w:r>
      <w:r>
        <w:rPr>
          <w:spacing w:val="40"/>
        </w:rPr>
        <w:t xml:space="preserve"> </w:t>
      </w:r>
      <w:r>
        <w:t>социализации и саморазвития школьников является педагогическое</w:t>
      </w:r>
      <w:r>
        <w:rPr>
          <w:spacing w:val="40"/>
        </w:rPr>
        <w:t xml:space="preserve"> </w:t>
      </w:r>
      <w:r>
        <w:t>наблюдение, анкетирование.</w:t>
      </w:r>
    </w:p>
    <w:p w14:paraId="3C10DB17">
      <w:pPr>
        <w:pStyle w:val="8"/>
        <w:ind w:right="1731" w:firstLine="566"/>
      </w:pPr>
      <w:r>
        <w:t>Система поощрения социальной успешности и проявлений активной жизненной позиции обучающихся: 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также и ведение портфолио класса.</w:t>
      </w:r>
    </w:p>
    <w:p w14:paraId="66EDAD37">
      <w:pPr>
        <w:pStyle w:val="3"/>
        <w:numPr>
          <w:ilvl w:val="0"/>
          <w:numId w:val="206"/>
        </w:numPr>
        <w:tabs>
          <w:tab w:val="left" w:pos="1866"/>
        </w:tabs>
        <w:spacing w:before="3" w:after="0" w:line="242" w:lineRule="auto"/>
        <w:ind w:left="1440" w:right="1739" w:firstLine="120"/>
        <w:jc w:val="both"/>
      </w:pPr>
      <w:r>
        <w:t xml:space="preserve">Состояние организуемой в школе совместной деятельности детей и </w:t>
      </w:r>
      <w:r>
        <w:rPr>
          <w:spacing w:val="-2"/>
        </w:rPr>
        <w:t>взрослых.</w:t>
      </w:r>
    </w:p>
    <w:p w14:paraId="076EA0F9">
      <w:pPr>
        <w:pStyle w:val="8"/>
        <w:ind w:right="1738" w:firstLine="566"/>
      </w:pPr>
      <w:r>
        <w:t>Критерием, на основе которого осуществляется данный анализ, является наличие в школе интересной, событийно насыщенной и личностно</w:t>
      </w:r>
      <w:r>
        <w:rPr>
          <w:spacing w:val="40"/>
        </w:rPr>
        <w:t xml:space="preserve"> </w:t>
      </w:r>
      <w:r>
        <w:t>развивающей совместной деятельности детей и взрослых.</w:t>
      </w:r>
    </w:p>
    <w:p w14:paraId="080BCAAD">
      <w:pPr>
        <w:spacing w:before="0" w:line="240" w:lineRule="auto"/>
        <w:ind w:left="1440" w:right="1733" w:firstLine="566"/>
        <w:jc w:val="both"/>
        <w:rPr>
          <w:sz w:val="24"/>
        </w:rPr>
      </w:pPr>
      <w:r>
        <w:rPr>
          <w:sz w:val="24"/>
        </w:rPr>
        <w:t xml:space="preserve">Осуществляется анализ </w:t>
      </w:r>
      <w:r>
        <w:rPr>
          <w:i/>
          <w:sz w:val="24"/>
        </w:rPr>
        <w:t>заместителем директора по воспитательной работе,</w:t>
      </w:r>
      <w:r>
        <w:rPr>
          <w:i/>
          <w:spacing w:val="-3"/>
          <w:sz w:val="24"/>
        </w:rPr>
        <w:t xml:space="preserve"> </w:t>
      </w:r>
      <w:r>
        <w:rPr>
          <w:i/>
          <w:sz w:val="24"/>
        </w:rPr>
        <w:t>классными</w:t>
      </w:r>
      <w:r>
        <w:rPr>
          <w:i/>
          <w:spacing w:val="-5"/>
          <w:sz w:val="24"/>
        </w:rPr>
        <w:t xml:space="preserve"> </w:t>
      </w:r>
      <w:r>
        <w:rPr>
          <w:i/>
          <w:sz w:val="24"/>
        </w:rPr>
        <w:t>руководителями,</w:t>
      </w:r>
      <w:r>
        <w:rPr>
          <w:i/>
          <w:spacing w:val="-3"/>
          <w:sz w:val="24"/>
        </w:rPr>
        <w:t xml:space="preserve"> </w:t>
      </w:r>
      <w:r>
        <w:rPr>
          <w:i/>
          <w:sz w:val="24"/>
        </w:rPr>
        <w:t>активом</w:t>
      </w:r>
      <w:r>
        <w:rPr>
          <w:i/>
          <w:spacing w:val="-13"/>
          <w:sz w:val="24"/>
        </w:rPr>
        <w:t xml:space="preserve"> </w:t>
      </w:r>
      <w:r>
        <w:rPr>
          <w:i/>
          <w:sz w:val="24"/>
        </w:rPr>
        <w:t>старшеклассников</w:t>
      </w:r>
      <w:r>
        <w:rPr>
          <w:i/>
          <w:spacing w:val="-4"/>
          <w:sz w:val="24"/>
        </w:rPr>
        <w:t xml:space="preserve"> </w:t>
      </w:r>
      <w:r>
        <w:rPr>
          <w:i/>
          <w:sz w:val="24"/>
        </w:rPr>
        <w:t>и</w:t>
      </w:r>
      <w:r>
        <w:rPr>
          <w:i/>
          <w:spacing w:val="-5"/>
          <w:sz w:val="24"/>
        </w:rPr>
        <w:t xml:space="preserve"> </w:t>
      </w:r>
      <w:r>
        <w:rPr>
          <w:i/>
          <w:sz w:val="24"/>
        </w:rPr>
        <w:t>родителями</w:t>
      </w:r>
      <w:r>
        <w:rPr>
          <w:sz w:val="24"/>
        </w:rPr>
        <w:t>, хорошо знакомыми с деятельностью школы.</w:t>
      </w:r>
    </w:p>
    <w:p w14:paraId="4CF84DEE">
      <w:pPr>
        <w:pStyle w:val="8"/>
        <w:ind w:right="1729" w:firstLine="566"/>
      </w:pPr>
      <w: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w:t>
      </w:r>
      <w:r>
        <w:rPr>
          <w:i/>
        </w:rPr>
        <w:t>анкетирование</w:t>
      </w:r>
      <w:r>
        <w:t>. Полученные результаты обсуждаются на заседании методического объединения классных руководителей или педагогическом совете школы.</w:t>
      </w:r>
    </w:p>
    <w:p w14:paraId="646DBB57">
      <w:pPr>
        <w:pStyle w:val="8"/>
        <w:spacing w:line="276" w:lineRule="exact"/>
      </w:pPr>
      <w:r>
        <w:t>Внимание</w:t>
      </w:r>
      <w:r>
        <w:rPr>
          <w:spacing w:val="-5"/>
        </w:rPr>
        <w:t xml:space="preserve"> </w:t>
      </w:r>
      <w:r>
        <w:t>при этом</w:t>
      </w:r>
      <w:r>
        <w:rPr>
          <w:spacing w:val="-5"/>
        </w:rPr>
        <w:t xml:space="preserve"> </w:t>
      </w:r>
      <w:r>
        <w:t>сосредотачивается</w:t>
      </w:r>
      <w:r>
        <w:rPr>
          <w:spacing w:val="-6"/>
        </w:rPr>
        <w:t xml:space="preserve"> </w:t>
      </w:r>
      <w:r>
        <w:t>на</w:t>
      </w:r>
      <w:r>
        <w:rPr>
          <w:spacing w:val="-2"/>
        </w:rPr>
        <w:t xml:space="preserve"> </w:t>
      </w:r>
      <w:r>
        <w:t>вопросах, связанных</w:t>
      </w:r>
      <w:r>
        <w:rPr>
          <w:spacing w:val="-6"/>
        </w:rPr>
        <w:t xml:space="preserve"> </w:t>
      </w:r>
      <w:r>
        <w:t>с</w:t>
      </w:r>
      <w:r>
        <w:rPr>
          <w:spacing w:val="7"/>
        </w:rPr>
        <w:t xml:space="preserve"> </w:t>
      </w:r>
      <w:r>
        <w:rPr>
          <w:spacing w:val="-2"/>
        </w:rPr>
        <w:t>качеством:</w:t>
      </w:r>
    </w:p>
    <w:p w14:paraId="56B6E11B">
      <w:pPr>
        <w:pStyle w:val="13"/>
        <w:numPr>
          <w:ilvl w:val="1"/>
          <w:numId w:val="206"/>
        </w:numPr>
        <w:tabs>
          <w:tab w:val="left" w:pos="2727"/>
        </w:tabs>
        <w:spacing w:before="0" w:after="0" w:line="294" w:lineRule="exact"/>
        <w:ind w:left="2727" w:right="0" w:hanging="360"/>
        <w:jc w:val="left"/>
        <w:rPr>
          <w:rFonts w:ascii="Symbol" w:hAnsi="Symbol"/>
          <w:sz w:val="24"/>
        </w:rPr>
      </w:pPr>
      <w:r>
        <w:rPr>
          <w:sz w:val="24"/>
        </w:rPr>
        <w:t>проводимых</w:t>
      </w:r>
      <w:r>
        <w:rPr>
          <w:spacing w:val="-11"/>
          <w:sz w:val="24"/>
        </w:rPr>
        <w:t xml:space="preserve"> </w:t>
      </w:r>
      <w:r>
        <w:rPr>
          <w:sz w:val="24"/>
        </w:rPr>
        <w:t>общешкольных</w:t>
      </w:r>
      <w:r>
        <w:rPr>
          <w:spacing w:val="-6"/>
          <w:sz w:val="24"/>
        </w:rPr>
        <w:t xml:space="preserve"> </w:t>
      </w:r>
      <w:r>
        <w:rPr>
          <w:sz w:val="24"/>
        </w:rPr>
        <w:t>ключевых</w:t>
      </w:r>
      <w:r>
        <w:rPr>
          <w:spacing w:val="-5"/>
          <w:sz w:val="24"/>
        </w:rPr>
        <w:t xml:space="preserve"> </w:t>
      </w:r>
      <w:r>
        <w:rPr>
          <w:sz w:val="24"/>
        </w:rPr>
        <w:t>дел</w:t>
      </w:r>
      <w:r>
        <w:rPr>
          <w:spacing w:val="-1"/>
          <w:sz w:val="24"/>
        </w:rPr>
        <w:t xml:space="preserve"> </w:t>
      </w:r>
      <w:r>
        <w:rPr>
          <w:sz w:val="24"/>
        </w:rPr>
        <w:t xml:space="preserve">и </w:t>
      </w:r>
      <w:r>
        <w:rPr>
          <w:spacing w:val="-2"/>
          <w:sz w:val="24"/>
        </w:rPr>
        <w:t>мероприятий;</w:t>
      </w:r>
    </w:p>
    <w:p w14:paraId="41C8B415">
      <w:pPr>
        <w:pStyle w:val="13"/>
        <w:numPr>
          <w:ilvl w:val="1"/>
          <w:numId w:val="206"/>
        </w:numPr>
        <w:tabs>
          <w:tab w:val="left" w:pos="2727"/>
        </w:tabs>
        <w:spacing w:before="0" w:after="0" w:line="294" w:lineRule="exact"/>
        <w:ind w:left="2727" w:right="0" w:hanging="360"/>
        <w:jc w:val="left"/>
        <w:rPr>
          <w:rFonts w:ascii="Symbol" w:hAnsi="Symbol"/>
          <w:sz w:val="24"/>
        </w:rPr>
      </w:pPr>
      <w:r>
        <w:rPr>
          <w:sz w:val="24"/>
        </w:rPr>
        <w:t>деятельности</w:t>
      </w:r>
      <w:r>
        <w:rPr>
          <w:spacing w:val="-4"/>
          <w:sz w:val="24"/>
        </w:rPr>
        <w:t xml:space="preserve"> </w:t>
      </w:r>
      <w:r>
        <w:rPr>
          <w:sz w:val="24"/>
        </w:rPr>
        <w:t>классных</w:t>
      </w:r>
      <w:r>
        <w:rPr>
          <w:spacing w:val="-6"/>
          <w:sz w:val="24"/>
        </w:rPr>
        <w:t xml:space="preserve"> </w:t>
      </w:r>
      <w:r>
        <w:rPr>
          <w:sz w:val="24"/>
        </w:rPr>
        <w:t>руководителей</w:t>
      </w:r>
      <w:r>
        <w:rPr>
          <w:spacing w:val="-4"/>
          <w:sz w:val="24"/>
        </w:rPr>
        <w:t xml:space="preserve"> </w:t>
      </w:r>
      <w:r>
        <w:rPr>
          <w:sz w:val="24"/>
        </w:rPr>
        <w:t>и их</w:t>
      </w:r>
      <w:r>
        <w:rPr>
          <w:spacing w:val="-5"/>
          <w:sz w:val="24"/>
        </w:rPr>
        <w:t xml:space="preserve"> </w:t>
      </w:r>
      <w:r>
        <w:rPr>
          <w:spacing w:val="-2"/>
          <w:sz w:val="24"/>
        </w:rPr>
        <w:t>классов;</w:t>
      </w:r>
    </w:p>
    <w:p w14:paraId="58835D32">
      <w:pPr>
        <w:pStyle w:val="13"/>
        <w:numPr>
          <w:ilvl w:val="1"/>
          <w:numId w:val="206"/>
        </w:numPr>
        <w:tabs>
          <w:tab w:val="left" w:pos="2727"/>
        </w:tabs>
        <w:spacing w:before="0" w:after="0" w:line="293" w:lineRule="exact"/>
        <w:ind w:left="2727" w:right="0" w:hanging="360"/>
        <w:jc w:val="left"/>
        <w:rPr>
          <w:rFonts w:ascii="Symbol" w:hAnsi="Symbol"/>
          <w:sz w:val="24"/>
        </w:rPr>
      </w:pPr>
      <w:r>
        <w:rPr>
          <w:sz w:val="24"/>
        </w:rPr>
        <w:t>организуемой в</w:t>
      </w:r>
      <w:r>
        <w:rPr>
          <w:spacing w:val="-4"/>
          <w:sz w:val="24"/>
        </w:rPr>
        <w:t xml:space="preserve"> </w:t>
      </w:r>
      <w:r>
        <w:rPr>
          <w:sz w:val="24"/>
        </w:rPr>
        <w:t>школе</w:t>
      </w:r>
      <w:r>
        <w:rPr>
          <w:spacing w:val="-2"/>
          <w:sz w:val="24"/>
        </w:rPr>
        <w:t xml:space="preserve"> </w:t>
      </w:r>
      <w:r>
        <w:rPr>
          <w:sz w:val="24"/>
        </w:rPr>
        <w:t>внеурочной</w:t>
      </w:r>
      <w:r>
        <w:rPr>
          <w:spacing w:val="-4"/>
          <w:sz w:val="24"/>
        </w:rPr>
        <w:t xml:space="preserve"> </w:t>
      </w:r>
      <w:r>
        <w:rPr>
          <w:spacing w:val="-2"/>
          <w:sz w:val="24"/>
        </w:rPr>
        <w:t>деятельности;</w:t>
      </w:r>
    </w:p>
    <w:p w14:paraId="0E4373C5">
      <w:pPr>
        <w:pStyle w:val="13"/>
        <w:numPr>
          <w:ilvl w:val="1"/>
          <w:numId w:val="206"/>
        </w:numPr>
        <w:tabs>
          <w:tab w:val="left" w:pos="2727"/>
        </w:tabs>
        <w:spacing w:before="0" w:after="0" w:line="293" w:lineRule="exact"/>
        <w:ind w:left="2727" w:right="0" w:hanging="360"/>
        <w:jc w:val="left"/>
        <w:rPr>
          <w:rFonts w:ascii="Symbol" w:hAnsi="Symbol"/>
          <w:sz w:val="24"/>
        </w:rPr>
      </w:pPr>
      <w:r>
        <w:rPr>
          <w:sz w:val="24"/>
        </w:rPr>
        <w:t>реализации</w:t>
      </w:r>
      <w:r>
        <w:rPr>
          <w:spacing w:val="-11"/>
          <w:sz w:val="24"/>
        </w:rPr>
        <w:t xml:space="preserve"> </w:t>
      </w:r>
      <w:r>
        <w:rPr>
          <w:sz w:val="24"/>
        </w:rPr>
        <w:t>личностно</w:t>
      </w:r>
      <w:r>
        <w:rPr>
          <w:spacing w:val="-5"/>
          <w:sz w:val="24"/>
        </w:rPr>
        <w:t xml:space="preserve"> </w:t>
      </w:r>
      <w:r>
        <w:rPr>
          <w:sz w:val="24"/>
        </w:rPr>
        <w:t>развивающего</w:t>
      </w:r>
      <w:r>
        <w:rPr>
          <w:spacing w:val="-5"/>
          <w:sz w:val="24"/>
        </w:rPr>
        <w:t xml:space="preserve"> </w:t>
      </w:r>
      <w:r>
        <w:rPr>
          <w:sz w:val="24"/>
        </w:rPr>
        <w:t>потенциала</w:t>
      </w:r>
      <w:r>
        <w:rPr>
          <w:spacing w:val="-10"/>
          <w:sz w:val="24"/>
        </w:rPr>
        <w:t xml:space="preserve"> </w:t>
      </w:r>
      <w:r>
        <w:rPr>
          <w:sz w:val="24"/>
        </w:rPr>
        <w:t>школьных</w:t>
      </w:r>
      <w:r>
        <w:rPr>
          <w:spacing w:val="-9"/>
          <w:sz w:val="24"/>
        </w:rPr>
        <w:t xml:space="preserve"> </w:t>
      </w:r>
      <w:r>
        <w:rPr>
          <w:spacing w:val="-2"/>
          <w:sz w:val="24"/>
        </w:rPr>
        <w:t>уроков;</w:t>
      </w:r>
    </w:p>
    <w:p w14:paraId="49AE461F">
      <w:pPr>
        <w:pStyle w:val="13"/>
        <w:numPr>
          <w:ilvl w:val="1"/>
          <w:numId w:val="206"/>
        </w:numPr>
        <w:tabs>
          <w:tab w:val="left" w:pos="2727"/>
        </w:tabs>
        <w:spacing w:before="0" w:after="0" w:line="292" w:lineRule="exact"/>
        <w:ind w:left="2727" w:right="0" w:hanging="360"/>
        <w:jc w:val="left"/>
        <w:rPr>
          <w:rFonts w:ascii="Symbol" w:hAnsi="Symbol"/>
          <w:sz w:val="24"/>
        </w:rPr>
      </w:pPr>
      <w:r>
        <w:rPr>
          <w:sz w:val="24"/>
        </w:rPr>
        <w:t>деятельность</w:t>
      </w:r>
      <w:r>
        <w:rPr>
          <w:spacing w:val="-7"/>
          <w:sz w:val="24"/>
        </w:rPr>
        <w:t xml:space="preserve"> </w:t>
      </w:r>
      <w:r>
        <w:rPr>
          <w:sz w:val="24"/>
        </w:rPr>
        <w:t>ученического</w:t>
      </w:r>
      <w:r>
        <w:rPr>
          <w:spacing w:val="-4"/>
          <w:sz w:val="24"/>
        </w:rPr>
        <w:t xml:space="preserve"> </w:t>
      </w:r>
      <w:r>
        <w:rPr>
          <w:spacing w:val="-2"/>
          <w:sz w:val="24"/>
        </w:rPr>
        <w:t>самоуправления;</w:t>
      </w:r>
    </w:p>
    <w:p w14:paraId="2B68F61A">
      <w:pPr>
        <w:pStyle w:val="13"/>
        <w:numPr>
          <w:ilvl w:val="1"/>
          <w:numId w:val="206"/>
        </w:numPr>
        <w:tabs>
          <w:tab w:val="left" w:pos="2727"/>
        </w:tabs>
        <w:spacing w:before="0" w:after="0" w:line="337" w:lineRule="exact"/>
        <w:ind w:left="2727" w:right="0" w:hanging="360"/>
        <w:jc w:val="left"/>
        <w:rPr>
          <w:rFonts w:ascii="Symbol" w:hAnsi="Symbol"/>
          <w:sz w:val="28"/>
        </w:rPr>
      </w:pPr>
      <w:r>
        <w:rPr>
          <w:sz w:val="24"/>
        </w:rPr>
        <w:t>деятельности</w:t>
      </w:r>
      <w:r>
        <w:rPr>
          <w:spacing w:val="-6"/>
          <w:sz w:val="24"/>
        </w:rPr>
        <w:t xml:space="preserve"> </w:t>
      </w:r>
      <w:r>
        <w:rPr>
          <w:sz w:val="24"/>
        </w:rPr>
        <w:t>по</w:t>
      </w:r>
      <w:r>
        <w:rPr>
          <w:spacing w:val="-2"/>
          <w:sz w:val="24"/>
        </w:rPr>
        <w:t xml:space="preserve"> </w:t>
      </w:r>
      <w:r>
        <w:rPr>
          <w:sz w:val="24"/>
        </w:rPr>
        <w:t>профилактике</w:t>
      </w:r>
      <w:r>
        <w:rPr>
          <w:spacing w:val="-4"/>
          <w:sz w:val="24"/>
        </w:rPr>
        <w:t xml:space="preserve"> </w:t>
      </w:r>
      <w:r>
        <w:rPr>
          <w:sz w:val="24"/>
        </w:rPr>
        <w:t>и</w:t>
      </w:r>
      <w:r>
        <w:rPr>
          <w:spacing w:val="-1"/>
          <w:sz w:val="24"/>
        </w:rPr>
        <w:t xml:space="preserve"> </w:t>
      </w:r>
      <w:r>
        <w:rPr>
          <w:spacing w:val="-2"/>
          <w:sz w:val="24"/>
        </w:rPr>
        <w:t>безопасности;</w:t>
      </w:r>
    </w:p>
    <w:p w14:paraId="533E9BA0">
      <w:pPr>
        <w:pStyle w:val="13"/>
        <w:numPr>
          <w:ilvl w:val="1"/>
          <w:numId w:val="206"/>
        </w:numPr>
        <w:tabs>
          <w:tab w:val="left" w:pos="2727"/>
          <w:tab w:val="left" w:pos="4995"/>
          <w:tab w:val="left" w:pos="5498"/>
          <w:tab w:val="left" w:pos="6194"/>
          <w:tab w:val="left" w:pos="7172"/>
          <w:tab w:val="left" w:pos="8233"/>
        </w:tabs>
        <w:spacing w:before="0" w:after="0" w:line="237" w:lineRule="auto"/>
        <w:ind w:left="2727" w:right="1738" w:hanging="360"/>
        <w:jc w:val="left"/>
        <w:rPr>
          <w:rFonts w:ascii="Symbol" w:hAnsi="Symbol"/>
          <w:sz w:val="24"/>
        </w:rPr>
      </w:pPr>
      <w:r>
        <w:rPr>
          <w:spacing w:val="-2"/>
          <w:sz w:val="24"/>
        </w:rPr>
        <w:t>функционирующих</w:t>
      </w:r>
      <w:r>
        <w:rPr>
          <w:sz w:val="24"/>
        </w:rPr>
        <w:tab/>
      </w:r>
      <w:r>
        <w:rPr>
          <w:spacing w:val="-6"/>
          <w:sz w:val="24"/>
        </w:rPr>
        <w:t>на</w:t>
      </w:r>
      <w:r>
        <w:rPr>
          <w:sz w:val="24"/>
        </w:rPr>
        <w:tab/>
      </w:r>
      <w:r>
        <w:rPr>
          <w:spacing w:val="-4"/>
          <w:sz w:val="24"/>
        </w:rPr>
        <w:t>базе</w:t>
      </w:r>
      <w:r>
        <w:rPr>
          <w:sz w:val="24"/>
        </w:rPr>
        <w:tab/>
      </w:r>
      <w:r>
        <w:rPr>
          <w:spacing w:val="-4"/>
          <w:sz w:val="24"/>
        </w:rPr>
        <w:t>школы</w:t>
      </w:r>
      <w:r>
        <w:rPr>
          <w:sz w:val="24"/>
        </w:rPr>
        <w:tab/>
      </w:r>
      <w:r>
        <w:rPr>
          <w:spacing w:val="-2"/>
          <w:sz w:val="24"/>
        </w:rPr>
        <w:t>детских</w:t>
      </w:r>
      <w:r>
        <w:rPr>
          <w:sz w:val="24"/>
        </w:rPr>
        <w:tab/>
      </w:r>
      <w:r>
        <w:rPr>
          <w:spacing w:val="-2"/>
          <w:sz w:val="24"/>
        </w:rPr>
        <w:t>общественных объединений;</w:t>
      </w:r>
    </w:p>
    <w:p w14:paraId="4AAE72EC">
      <w:pPr>
        <w:pStyle w:val="13"/>
        <w:numPr>
          <w:ilvl w:val="1"/>
          <w:numId w:val="206"/>
        </w:numPr>
        <w:tabs>
          <w:tab w:val="left" w:pos="2727"/>
        </w:tabs>
        <w:spacing w:before="0" w:after="0" w:line="293" w:lineRule="exact"/>
        <w:ind w:left="2727" w:right="0" w:hanging="360"/>
        <w:jc w:val="left"/>
        <w:rPr>
          <w:rFonts w:ascii="Symbol" w:hAnsi="Symbol"/>
          <w:sz w:val="24"/>
        </w:rPr>
      </w:pPr>
      <w:r>
        <w:rPr>
          <w:sz w:val="24"/>
        </w:rPr>
        <w:t>профориентационной</w:t>
      </w:r>
      <w:r>
        <w:rPr>
          <w:spacing w:val="-6"/>
          <w:sz w:val="24"/>
        </w:rPr>
        <w:t xml:space="preserve"> </w:t>
      </w:r>
      <w:r>
        <w:rPr>
          <w:sz w:val="24"/>
        </w:rPr>
        <w:t>работы</w:t>
      </w:r>
      <w:r>
        <w:rPr>
          <w:spacing w:val="-6"/>
          <w:sz w:val="24"/>
        </w:rPr>
        <w:t xml:space="preserve"> </w:t>
      </w:r>
      <w:r>
        <w:rPr>
          <w:spacing w:val="-2"/>
          <w:sz w:val="24"/>
        </w:rPr>
        <w:t>школы;</w:t>
      </w:r>
    </w:p>
    <w:p w14:paraId="2EDE510F">
      <w:pPr>
        <w:pStyle w:val="13"/>
        <w:numPr>
          <w:ilvl w:val="1"/>
          <w:numId w:val="206"/>
        </w:numPr>
        <w:tabs>
          <w:tab w:val="left" w:pos="2727"/>
        </w:tabs>
        <w:spacing w:before="0" w:after="0" w:line="293" w:lineRule="exact"/>
        <w:ind w:left="2727" w:right="0" w:hanging="360"/>
        <w:jc w:val="left"/>
        <w:rPr>
          <w:rFonts w:ascii="Symbol" w:hAnsi="Symbol"/>
          <w:sz w:val="24"/>
        </w:rPr>
      </w:pPr>
      <w:r>
        <w:rPr>
          <w:sz w:val="24"/>
        </w:rPr>
        <w:t>работы</w:t>
      </w:r>
      <w:r>
        <w:rPr>
          <w:spacing w:val="-3"/>
          <w:sz w:val="24"/>
        </w:rPr>
        <w:t xml:space="preserve"> </w:t>
      </w:r>
      <w:r>
        <w:rPr>
          <w:sz w:val="24"/>
        </w:rPr>
        <w:t>школьных</w:t>
      </w:r>
      <w:r>
        <w:rPr>
          <w:spacing w:val="-5"/>
          <w:sz w:val="24"/>
        </w:rPr>
        <w:t xml:space="preserve"> </w:t>
      </w:r>
      <w:r>
        <w:rPr>
          <w:spacing w:val="-2"/>
          <w:sz w:val="24"/>
        </w:rPr>
        <w:t>медиа;</w:t>
      </w:r>
    </w:p>
    <w:p w14:paraId="0BA4EB11">
      <w:pPr>
        <w:pStyle w:val="13"/>
        <w:numPr>
          <w:ilvl w:val="1"/>
          <w:numId w:val="206"/>
        </w:numPr>
        <w:tabs>
          <w:tab w:val="left" w:pos="2727"/>
        </w:tabs>
        <w:spacing w:before="0" w:after="0" w:line="293" w:lineRule="exact"/>
        <w:ind w:left="2727" w:right="0" w:hanging="360"/>
        <w:jc w:val="left"/>
        <w:rPr>
          <w:rFonts w:ascii="Symbol" w:hAnsi="Symbol"/>
          <w:sz w:val="24"/>
        </w:rPr>
      </w:pPr>
      <w:r>
        <w:rPr>
          <w:sz w:val="24"/>
        </w:rPr>
        <w:t>взаимодействия</w:t>
      </w:r>
      <w:r>
        <w:rPr>
          <w:spacing w:val="-5"/>
          <w:sz w:val="24"/>
        </w:rPr>
        <w:t xml:space="preserve"> </w:t>
      </w:r>
      <w:r>
        <w:rPr>
          <w:sz w:val="24"/>
        </w:rPr>
        <w:t>школы</w:t>
      </w:r>
      <w:r>
        <w:rPr>
          <w:spacing w:val="-3"/>
          <w:sz w:val="24"/>
        </w:rPr>
        <w:t xml:space="preserve"> </w:t>
      </w:r>
      <w:r>
        <w:rPr>
          <w:sz w:val="24"/>
        </w:rPr>
        <w:t>и</w:t>
      </w:r>
      <w:r>
        <w:rPr>
          <w:spacing w:val="-4"/>
          <w:sz w:val="24"/>
        </w:rPr>
        <w:t xml:space="preserve"> </w:t>
      </w:r>
      <w:r>
        <w:rPr>
          <w:sz w:val="24"/>
        </w:rPr>
        <w:t>семей</w:t>
      </w:r>
      <w:r>
        <w:rPr>
          <w:spacing w:val="-3"/>
          <w:sz w:val="24"/>
        </w:rPr>
        <w:t xml:space="preserve"> </w:t>
      </w:r>
      <w:r>
        <w:rPr>
          <w:spacing w:val="-2"/>
          <w:sz w:val="24"/>
        </w:rPr>
        <w:t>школьников.</w:t>
      </w:r>
    </w:p>
    <w:p w14:paraId="2068A650">
      <w:pPr>
        <w:pStyle w:val="3"/>
        <w:numPr>
          <w:ilvl w:val="0"/>
          <w:numId w:val="206"/>
        </w:numPr>
        <w:tabs>
          <w:tab w:val="left" w:pos="1684"/>
        </w:tabs>
        <w:spacing w:before="0" w:after="0" w:line="275" w:lineRule="exact"/>
        <w:ind w:left="1684" w:right="0" w:hanging="244"/>
        <w:jc w:val="both"/>
      </w:pPr>
      <w:r>
        <w:t>Управление</w:t>
      </w:r>
      <w:r>
        <w:rPr>
          <w:spacing w:val="-7"/>
        </w:rPr>
        <w:t xml:space="preserve"> </w:t>
      </w:r>
      <w:r>
        <w:t>воспитательным</w:t>
      </w:r>
      <w:r>
        <w:rPr>
          <w:spacing w:val="-5"/>
        </w:rPr>
        <w:t xml:space="preserve"> </w:t>
      </w:r>
      <w:r>
        <w:t>процессом</w:t>
      </w:r>
      <w:r>
        <w:rPr>
          <w:spacing w:val="-5"/>
        </w:rPr>
        <w:t xml:space="preserve"> </w:t>
      </w:r>
      <w:r>
        <w:t>в</w:t>
      </w:r>
      <w:r>
        <w:rPr>
          <w:spacing w:val="-5"/>
        </w:rPr>
        <w:t xml:space="preserve"> </w:t>
      </w:r>
      <w:r>
        <w:t>образовательной</w:t>
      </w:r>
      <w:r>
        <w:rPr>
          <w:spacing w:val="-7"/>
        </w:rPr>
        <w:t xml:space="preserve"> </w:t>
      </w:r>
      <w:r>
        <w:rPr>
          <w:spacing w:val="-2"/>
        </w:rPr>
        <w:t>организации.</w:t>
      </w:r>
    </w:p>
    <w:p w14:paraId="111FCB9C">
      <w:pPr>
        <w:pStyle w:val="13"/>
        <w:numPr>
          <w:ilvl w:val="0"/>
          <w:numId w:val="0"/>
        </w:numPr>
        <w:tabs>
          <w:tab w:val="left" w:pos="1698"/>
        </w:tabs>
        <w:spacing w:before="0" w:after="0" w:line="240" w:lineRule="auto"/>
        <w:ind w:left="1320" w:leftChars="600" w:right="1734" w:rightChars="0" w:firstLine="0" w:firstLineChars="0"/>
        <w:jc w:val="both"/>
        <w:rPr>
          <w:spacing w:val="-2"/>
          <w:sz w:val="24"/>
        </w:rPr>
      </w:pPr>
      <w:r>
        <w:rPr>
          <w:sz w:val="24"/>
        </w:rPr>
        <w:t xml:space="preserve">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w:t>
      </w:r>
      <w:r>
        <w:rPr>
          <w:spacing w:val="-2"/>
          <w:sz w:val="24"/>
        </w:rPr>
        <w:t>(анкетирование);</w:t>
      </w:r>
    </w:p>
    <w:p w14:paraId="3E5DA279">
      <w:pPr>
        <w:pStyle w:val="8"/>
        <w:spacing w:before="76" w:line="237" w:lineRule="auto"/>
        <w:ind w:right="1759"/>
      </w:pPr>
      <w:r>
        <w:t xml:space="preserve">обучающихся – на общешкольной линейке, на слете отличников и активистов и </w:t>
      </w:r>
      <w:r>
        <w:rPr>
          <w:spacing w:val="-2"/>
        </w:rPr>
        <w:t>др.);</w:t>
      </w:r>
    </w:p>
    <w:p w14:paraId="4ABB7068">
      <w:pPr>
        <w:pStyle w:val="13"/>
        <w:numPr>
          <w:ilvl w:val="1"/>
          <w:numId w:val="206"/>
        </w:numPr>
        <w:tabs>
          <w:tab w:val="left" w:pos="1862"/>
        </w:tabs>
        <w:spacing w:before="8" w:after="0" w:line="237" w:lineRule="auto"/>
        <w:ind w:left="1440" w:right="1747" w:firstLine="0"/>
        <w:jc w:val="both"/>
        <w:rPr>
          <w:rFonts w:ascii="Symbol" w:hAnsi="Symbol"/>
          <w:sz w:val="24"/>
        </w:rPr>
      </w:pPr>
      <w:r>
        <w:rPr>
          <w:sz w:val="24"/>
        </w:rPr>
        <w:t xml:space="preserve">сочетании индивидуального и коллективного поощрения (использование и </w:t>
      </w:r>
      <w:r>
        <w:rPr>
          <w:spacing w:val="-2"/>
          <w:sz w:val="24"/>
        </w:rPr>
        <w:t>индивиду</w:t>
      </w:r>
    </w:p>
    <w:p w14:paraId="1AB91521">
      <w:pPr>
        <w:pStyle w:val="8"/>
        <w:spacing w:before="3"/>
        <w:ind w:right="1761"/>
      </w:pPr>
      <w:r>
        <w:t>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14:paraId="2CD6A76C">
      <w:pPr>
        <w:pStyle w:val="8"/>
        <w:ind w:right="1737" w:firstLine="566"/>
      </w:pPr>
      <w:r>
        <w:t>Способом получения информации о результатах воспитания,</w:t>
      </w:r>
      <w:r>
        <w:rPr>
          <w:spacing w:val="40"/>
        </w:rPr>
        <w:t xml:space="preserve"> </w:t>
      </w:r>
      <w:r>
        <w:t>социализации и саморазвития школьников является педагогическое</w:t>
      </w:r>
      <w:r>
        <w:rPr>
          <w:spacing w:val="40"/>
        </w:rPr>
        <w:t xml:space="preserve"> </w:t>
      </w:r>
      <w:r>
        <w:t>наблюдение, анкетирование.</w:t>
      </w:r>
    </w:p>
    <w:p w14:paraId="315EABDF">
      <w:pPr>
        <w:pStyle w:val="8"/>
        <w:ind w:right="1731" w:firstLine="566"/>
      </w:pPr>
      <w:r>
        <w:t>Система поощрения социальной успешности и проявлений активной жизненной позиции обучающихся: 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также и ведение портфолио класса.</w:t>
      </w:r>
    </w:p>
    <w:p w14:paraId="3BBB0BB9">
      <w:pPr>
        <w:pStyle w:val="3"/>
        <w:numPr>
          <w:ilvl w:val="0"/>
          <w:numId w:val="206"/>
        </w:numPr>
        <w:tabs>
          <w:tab w:val="left" w:pos="1866"/>
        </w:tabs>
        <w:spacing w:before="3" w:after="0" w:line="242" w:lineRule="auto"/>
        <w:ind w:left="1440" w:right="1739" w:firstLine="120"/>
        <w:jc w:val="both"/>
      </w:pPr>
      <w:r>
        <w:t xml:space="preserve">Состояние организуемой в школе совместной деятельности детей и </w:t>
      </w:r>
      <w:r>
        <w:rPr>
          <w:spacing w:val="-2"/>
        </w:rPr>
        <w:t>взрослых.</w:t>
      </w:r>
    </w:p>
    <w:p w14:paraId="39C4E03B">
      <w:pPr>
        <w:pStyle w:val="8"/>
        <w:ind w:right="1738" w:firstLine="566"/>
      </w:pPr>
      <w:r>
        <w:t>Критерием, на основе которого осуществляется данный анализ, является наличие в школе интересной, событийно насыщенной и личностно</w:t>
      </w:r>
      <w:r>
        <w:rPr>
          <w:spacing w:val="40"/>
        </w:rPr>
        <w:t xml:space="preserve"> </w:t>
      </w:r>
      <w:r>
        <w:t>развивающей совместной деятельности детей и взрослых.</w:t>
      </w:r>
    </w:p>
    <w:p w14:paraId="06BAB6A6">
      <w:pPr>
        <w:spacing w:before="0" w:line="240" w:lineRule="auto"/>
        <w:ind w:left="1440" w:right="1733" w:firstLine="566"/>
        <w:jc w:val="both"/>
        <w:rPr>
          <w:sz w:val="24"/>
        </w:rPr>
      </w:pPr>
      <w:r>
        <w:rPr>
          <w:sz w:val="24"/>
        </w:rPr>
        <w:t xml:space="preserve">Осуществляется анализ </w:t>
      </w:r>
      <w:r>
        <w:rPr>
          <w:i/>
          <w:sz w:val="24"/>
        </w:rPr>
        <w:t>заместителем директора по воспитательной работе,</w:t>
      </w:r>
      <w:r>
        <w:rPr>
          <w:i/>
          <w:spacing w:val="-3"/>
          <w:sz w:val="24"/>
        </w:rPr>
        <w:t xml:space="preserve"> </w:t>
      </w:r>
      <w:r>
        <w:rPr>
          <w:i/>
          <w:sz w:val="24"/>
        </w:rPr>
        <w:t>классными</w:t>
      </w:r>
      <w:r>
        <w:rPr>
          <w:i/>
          <w:spacing w:val="-5"/>
          <w:sz w:val="24"/>
        </w:rPr>
        <w:t xml:space="preserve"> </w:t>
      </w:r>
      <w:r>
        <w:rPr>
          <w:i/>
          <w:sz w:val="24"/>
        </w:rPr>
        <w:t>руководителями,</w:t>
      </w:r>
      <w:r>
        <w:rPr>
          <w:i/>
          <w:spacing w:val="-3"/>
          <w:sz w:val="24"/>
        </w:rPr>
        <w:t xml:space="preserve"> </w:t>
      </w:r>
      <w:r>
        <w:rPr>
          <w:i/>
          <w:sz w:val="24"/>
        </w:rPr>
        <w:t>активом</w:t>
      </w:r>
      <w:r>
        <w:rPr>
          <w:i/>
          <w:spacing w:val="-13"/>
          <w:sz w:val="24"/>
        </w:rPr>
        <w:t xml:space="preserve"> </w:t>
      </w:r>
      <w:r>
        <w:rPr>
          <w:i/>
          <w:sz w:val="24"/>
        </w:rPr>
        <w:t>старшеклассников</w:t>
      </w:r>
      <w:r>
        <w:rPr>
          <w:i/>
          <w:spacing w:val="-4"/>
          <w:sz w:val="24"/>
        </w:rPr>
        <w:t xml:space="preserve"> </w:t>
      </w:r>
      <w:r>
        <w:rPr>
          <w:i/>
          <w:sz w:val="24"/>
        </w:rPr>
        <w:t>и</w:t>
      </w:r>
      <w:r>
        <w:rPr>
          <w:i/>
          <w:spacing w:val="-5"/>
          <w:sz w:val="24"/>
        </w:rPr>
        <w:t xml:space="preserve"> </w:t>
      </w:r>
      <w:r>
        <w:rPr>
          <w:i/>
          <w:sz w:val="24"/>
        </w:rPr>
        <w:t>родителями</w:t>
      </w:r>
      <w:r>
        <w:rPr>
          <w:sz w:val="24"/>
        </w:rPr>
        <w:t>, хорошо знакомыми с деятельностью школы.</w:t>
      </w:r>
    </w:p>
    <w:p w14:paraId="6510D416">
      <w:pPr>
        <w:pStyle w:val="8"/>
        <w:ind w:right="1729" w:firstLine="566"/>
      </w:pPr>
      <w: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w:t>
      </w:r>
      <w:r>
        <w:rPr>
          <w:i/>
        </w:rPr>
        <w:t>анкетирование</w:t>
      </w:r>
      <w:r>
        <w:t>. Полученные результаты обсуждаются на заседании методического объединения классных руководителей или педагогическом совете школы.</w:t>
      </w:r>
    </w:p>
    <w:p w14:paraId="5FDBBCB6">
      <w:pPr>
        <w:pStyle w:val="8"/>
        <w:spacing w:line="276" w:lineRule="exact"/>
      </w:pPr>
      <w:r>
        <w:t>Внимание</w:t>
      </w:r>
      <w:r>
        <w:rPr>
          <w:spacing w:val="-5"/>
        </w:rPr>
        <w:t xml:space="preserve"> </w:t>
      </w:r>
      <w:r>
        <w:t>при этом</w:t>
      </w:r>
      <w:r>
        <w:rPr>
          <w:spacing w:val="-5"/>
        </w:rPr>
        <w:t xml:space="preserve"> </w:t>
      </w:r>
      <w:r>
        <w:t>сосредотачивается</w:t>
      </w:r>
      <w:r>
        <w:rPr>
          <w:spacing w:val="-6"/>
        </w:rPr>
        <w:t xml:space="preserve"> </w:t>
      </w:r>
      <w:r>
        <w:t>на</w:t>
      </w:r>
      <w:r>
        <w:rPr>
          <w:spacing w:val="-2"/>
        </w:rPr>
        <w:t xml:space="preserve"> </w:t>
      </w:r>
      <w:r>
        <w:t>вопросах, связанных</w:t>
      </w:r>
      <w:r>
        <w:rPr>
          <w:spacing w:val="-6"/>
        </w:rPr>
        <w:t xml:space="preserve"> </w:t>
      </w:r>
      <w:r>
        <w:t>с</w:t>
      </w:r>
      <w:r>
        <w:rPr>
          <w:spacing w:val="7"/>
        </w:rPr>
        <w:t xml:space="preserve"> </w:t>
      </w:r>
      <w:r>
        <w:rPr>
          <w:spacing w:val="-2"/>
        </w:rPr>
        <w:t>качеством:</w:t>
      </w:r>
    </w:p>
    <w:p w14:paraId="2161582F">
      <w:pPr>
        <w:pStyle w:val="13"/>
        <w:numPr>
          <w:ilvl w:val="1"/>
          <w:numId w:val="206"/>
        </w:numPr>
        <w:tabs>
          <w:tab w:val="left" w:pos="2727"/>
        </w:tabs>
        <w:spacing w:before="0" w:after="0" w:line="294" w:lineRule="exact"/>
        <w:ind w:left="2727" w:right="0" w:hanging="360"/>
        <w:jc w:val="left"/>
        <w:rPr>
          <w:rFonts w:ascii="Symbol" w:hAnsi="Symbol"/>
          <w:sz w:val="24"/>
        </w:rPr>
      </w:pPr>
      <w:r>
        <w:rPr>
          <w:sz w:val="24"/>
        </w:rPr>
        <w:t>проводимых</w:t>
      </w:r>
      <w:r>
        <w:rPr>
          <w:spacing w:val="-11"/>
          <w:sz w:val="24"/>
        </w:rPr>
        <w:t xml:space="preserve"> </w:t>
      </w:r>
      <w:r>
        <w:rPr>
          <w:sz w:val="24"/>
        </w:rPr>
        <w:t>общешкольных</w:t>
      </w:r>
      <w:r>
        <w:rPr>
          <w:spacing w:val="-6"/>
          <w:sz w:val="24"/>
        </w:rPr>
        <w:t xml:space="preserve"> </w:t>
      </w:r>
      <w:r>
        <w:rPr>
          <w:sz w:val="24"/>
        </w:rPr>
        <w:t>ключевых</w:t>
      </w:r>
      <w:r>
        <w:rPr>
          <w:spacing w:val="-5"/>
          <w:sz w:val="24"/>
        </w:rPr>
        <w:t xml:space="preserve"> </w:t>
      </w:r>
      <w:r>
        <w:rPr>
          <w:sz w:val="24"/>
        </w:rPr>
        <w:t>дел</w:t>
      </w:r>
      <w:r>
        <w:rPr>
          <w:spacing w:val="-1"/>
          <w:sz w:val="24"/>
        </w:rPr>
        <w:t xml:space="preserve"> </w:t>
      </w:r>
      <w:r>
        <w:rPr>
          <w:sz w:val="24"/>
        </w:rPr>
        <w:t xml:space="preserve">и </w:t>
      </w:r>
      <w:r>
        <w:rPr>
          <w:spacing w:val="-2"/>
          <w:sz w:val="24"/>
        </w:rPr>
        <w:t>мероприятий;</w:t>
      </w:r>
    </w:p>
    <w:p w14:paraId="2B120E14">
      <w:pPr>
        <w:pStyle w:val="13"/>
        <w:numPr>
          <w:ilvl w:val="1"/>
          <w:numId w:val="206"/>
        </w:numPr>
        <w:tabs>
          <w:tab w:val="left" w:pos="2727"/>
        </w:tabs>
        <w:spacing w:before="0" w:after="0" w:line="294" w:lineRule="exact"/>
        <w:ind w:left="2727" w:right="0" w:hanging="360"/>
        <w:jc w:val="left"/>
        <w:rPr>
          <w:rFonts w:ascii="Symbol" w:hAnsi="Symbol"/>
          <w:sz w:val="24"/>
        </w:rPr>
      </w:pPr>
      <w:r>
        <w:rPr>
          <w:sz w:val="24"/>
        </w:rPr>
        <w:t>деятельности</w:t>
      </w:r>
      <w:r>
        <w:rPr>
          <w:spacing w:val="-4"/>
          <w:sz w:val="24"/>
        </w:rPr>
        <w:t xml:space="preserve"> </w:t>
      </w:r>
      <w:r>
        <w:rPr>
          <w:sz w:val="24"/>
        </w:rPr>
        <w:t>классных</w:t>
      </w:r>
      <w:r>
        <w:rPr>
          <w:spacing w:val="-6"/>
          <w:sz w:val="24"/>
        </w:rPr>
        <w:t xml:space="preserve"> </w:t>
      </w:r>
      <w:r>
        <w:rPr>
          <w:sz w:val="24"/>
        </w:rPr>
        <w:t>руководителей</w:t>
      </w:r>
      <w:r>
        <w:rPr>
          <w:spacing w:val="-4"/>
          <w:sz w:val="24"/>
        </w:rPr>
        <w:t xml:space="preserve"> </w:t>
      </w:r>
      <w:r>
        <w:rPr>
          <w:sz w:val="24"/>
        </w:rPr>
        <w:t>и их</w:t>
      </w:r>
      <w:r>
        <w:rPr>
          <w:spacing w:val="-5"/>
          <w:sz w:val="24"/>
        </w:rPr>
        <w:t xml:space="preserve"> </w:t>
      </w:r>
      <w:r>
        <w:rPr>
          <w:spacing w:val="-2"/>
          <w:sz w:val="24"/>
        </w:rPr>
        <w:t>классов;</w:t>
      </w:r>
    </w:p>
    <w:p w14:paraId="6350FF69">
      <w:pPr>
        <w:pStyle w:val="13"/>
        <w:numPr>
          <w:ilvl w:val="1"/>
          <w:numId w:val="206"/>
        </w:numPr>
        <w:tabs>
          <w:tab w:val="left" w:pos="2727"/>
        </w:tabs>
        <w:spacing w:before="0" w:after="0" w:line="293" w:lineRule="exact"/>
        <w:ind w:left="2727" w:right="0" w:hanging="360"/>
        <w:jc w:val="left"/>
        <w:rPr>
          <w:rFonts w:ascii="Symbol" w:hAnsi="Symbol"/>
          <w:sz w:val="24"/>
        </w:rPr>
      </w:pPr>
      <w:r>
        <w:rPr>
          <w:sz w:val="24"/>
        </w:rPr>
        <w:t>организуемой в</w:t>
      </w:r>
      <w:r>
        <w:rPr>
          <w:spacing w:val="-4"/>
          <w:sz w:val="24"/>
        </w:rPr>
        <w:t xml:space="preserve"> </w:t>
      </w:r>
      <w:r>
        <w:rPr>
          <w:sz w:val="24"/>
        </w:rPr>
        <w:t>школе</w:t>
      </w:r>
      <w:r>
        <w:rPr>
          <w:spacing w:val="-2"/>
          <w:sz w:val="24"/>
        </w:rPr>
        <w:t xml:space="preserve"> </w:t>
      </w:r>
      <w:r>
        <w:rPr>
          <w:sz w:val="24"/>
        </w:rPr>
        <w:t>внеурочной</w:t>
      </w:r>
      <w:r>
        <w:rPr>
          <w:spacing w:val="-4"/>
          <w:sz w:val="24"/>
        </w:rPr>
        <w:t xml:space="preserve"> </w:t>
      </w:r>
      <w:r>
        <w:rPr>
          <w:spacing w:val="-2"/>
          <w:sz w:val="24"/>
        </w:rPr>
        <w:t>деятельности;</w:t>
      </w:r>
    </w:p>
    <w:p w14:paraId="0590AFBF">
      <w:pPr>
        <w:pStyle w:val="13"/>
        <w:numPr>
          <w:ilvl w:val="1"/>
          <w:numId w:val="206"/>
        </w:numPr>
        <w:tabs>
          <w:tab w:val="left" w:pos="2727"/>
        </w:tabs>
        <w:spacing w:before="0" w:after="0" w:line="293" w:lineRule="exact"/>
        <w:ind w:left="2727" w:right="0" w:hanging="360"/>
        <w:jc w:val="left"/>
        <w:rPr>
          <w:rFonts w:ascii="Symbol" w:hAnsi="Symbol"/>
          <w:sz w:val="24"/>
        </w:rPr>
      </w:pPr>
      <w:r>
        <w:rPr>
          <w:sz w:val="24"/>
        </w:rPr>
        <w:t>реализации</w:t>
      </w:r>
      <w:r>
        <w:rPr>
          <w:spacing w:val="-11"/>
          <w:sz w:val="24"/>
        </w:rPr>
        <w:t xml:space="preserve"> </w:t>
      </w:r>
      <w:r>
        <w:rPr>
          <w:sz w:val="24"/>
        </w:rPr>
        <w:t>личностно</w:t>
      </w:r>
      <w:r>
        <w:rPr>
          <w:spacing w:val="-5"/>
          <w:sz w:val="24"/>
        </w:rPr>
        <w:t xml:space="preserve"> </w:t>
      </w:r>
      <w:r>
        <w:rPr>
          <w:sz w:val="24"/>
        </w:rPr>
        <w:t>развивающего</w:t>
      </w:r>
      <w:r>
        <w:rPr>
          <w:spacing w:val="-5"/>
          <w:sz w:val="24"/>
        </w:rPr>
        <w:t xml:space="preserve"> </w:t>
      </w:r>
      <w:r>
        <w:rPr>
          <w:sz w:val="24"/>
        </w:rPr>
        <w:t>потенциала</w:t>
      </w:r>
      <w:r>
        <w:rPr>
          <w:spacing w:val="-10"/>
          <w:sz w:val="24"/>
        </w:rPr>
        <w:t xml:space="preserve"> </w:t>
      </w:r>
      <w:r>
        <w:rPr>
          <w:sz w:val="24"/>
        </w:rPr>
        <w:t>школьных</w:t>
      </w:r>
      <w:r>
        <w:rPr>
          <w:spacing w:val="-9"/>
          <w:sz w:val="24"/>
        </w:rPr>
        <w:t xml:space="preserve"> </w:t>
      </w:r>
      <w:r>
        <w:rPr>
          <w:spacing w:val="-2"/>
          <w:sz w:val="24"/>
        </w:rPr>
        <w:t>уроков;</w:t>
      </w:r>
    </w:p>
    <w:p w14:paraId="769920ED">
      <w:pPr>
        <w:pStyle w:val="13"/>
        <w:numPr>
          <w:ilvl w:val="1"/>
          <w:numId w:val="206"/>
        </w:numPr>
        <w:tabs>
          <w:tab w:val="left" w:pos="2727"/>
        </w:tabs>
        <w:spacing w:before="0" w:after="0" w:line="292" w:lineRule="exact"/>
        <w:ind w:left="2727" w:right="0" w:hanging="360"/>
        <w:jc w:val="left"/>
        <w:rPr>
          <w:rFonts w:ascii="Symbol" w:hAnsi="Symbol"/>
          <w:sz w:val="24"/>
        </w:rPr>
      </w:pPr>
      <w:r>
        <w:rPr>
          <w:sz w:val="24"/>
        </w:rPr>
        <w:t>деятельность</w:t>
      </w:r>
      <w:r>
        <w:rPr>
          <w:spacing w:val="-7"/>
          <w:sz w:val="24"/>
        </w:rPr>
        <w:t xml:space="preserve"> </w:t>
      </w:r>
      <w:r>
        <w:rPr>
          <w:sz w:val="24"/>
        </w:rPr>
        <w:t>ученического</w:t>
      </w:r>
      <w:r>
        <w:rPr>
          <w:spacing w:val="-4"/>
          <w:sz w:val="24"/>
        </w:rPr>
        <w:t xml:space="preserve"> </w:t>
      </w:r>
      <w:r>
        <w:rPr>
          <w:spacing w:val="-2"/>
          <w:sz w:val="24"/>
        </w:rPr>
        <w:t>самоуправления;</w:t>
      </w:r>
    </w:p>
    <w:p w14:paraId="5616A22F">
      <w:pPr>
        <w:pStyle w:val="13"/>
        <w:numPr>
          <w:ilvl w:val="1"/>
          <w:numId w:val="206"/>
        </w:numPr>
        <w:tabs>
          <w:tab w:val="left" w:pos="2727"/>
        </w:tabs>
        <w:spacing w:before="0" w:after="0" w:line="337" w:lineRule="exact"/>
        <w:ind w:left="2727" w:right="0" w:hanging="360"/>
        <w:jc w:val="left"/>
        <w:rPr>
          <w:rFonts w:ascii="Symbol" w:hAnsi="Symbol"/>
          <w:sz w:val="28"/>
        </w:rPr>
      </w:pPr>
      <w:r>
        <w:rPr>
          <w:sz w:val="24"/>
        </w:rPr>
        <w:t>деятельности</w:t>
      </w:r>
      <w:r>
        <w:rPr>
          <w:spacing w:val="-6"/>
          <w:sz w:val="24"/>
        </w:rPr>
        <w:t xml:space="preserve"> </w:t>
      </w:r>
      <w:r>
        <w:rPr>
          <w:sz w:val="24"/>
        </w:rPr>
        <w:t>по</w:t>
      </w:r>
      <w:r>
        <w:rPr>
          <w:spacing w:val="-2"/>
          <w:sz w:val="24"/>
        </w:rPr>
        <w:t xml:space="preserve"> </w:t>
      </w:r>
      <w:r>
        <w:rPr>
          <w:sz w:val="24"/>
        </w:rPr>
        <w:t>профилактике</w:t>
      </w:r>
      <w:r>
        <w:rPr>
          <w:spacing w:val="-4"/>
          <w:sz w:val="24"/>
        </w:rPr>
        <w:t xml:space="preserve"> </w:t>
      </w:r>
      <w:r>
        <w:rPr>
          <w:sz w:val="24"/>
        </w:rPr>
        <w:t>и</w:t>
      </w:r>
      <w:r>
        <w:rPr>
          <w:spacing w:val="-1"/>
          <w:sz w:val="24"/>
        </w:rPr>
        <w:t xml:space="preserve"> </w:t>
      </w:r>
      <w:r>
        <w:rPr>
          <w:spacing w:val="-2"/>
          <w:sz w:val="24"/>
        </w:rPr>
        <w:t>безопасности;</w:t>
      </w:r>
    </w:p>
    <w:p w14:paraId="3487CB2C">
      <w:pPr>
        <w:pStyle w:val="13"/>
        <w:numPr>
          <w:ilvl w:val="1"/>
          <w:numId w:val="206"/>
        </w:numPr>
        <w:tabs>
          <w:tab w:val="left" w:pos="2727"/>
          <w:tab w:val="left" w:pos="4995"/>
          <w:tab w:val="left" w:pos="5498"/>
          <w:tab w:val="left" w:pos="6194"/>
          <w:tab w:val="left" w:pos="7172"/>
          <w:tab w:val="left" w:pos="8233"/>
        </w:tabs>
        <w:spacing w:before="0" w:after="0" w:line="237" w:lineRule="auto"/>
        <w:ind w:left="2727" w:right="1738" w:hanging="360"/>
        <w:jc w:val="left"/>
        <w:rPr>
          <w:rFonts w:ascii="Symbol" w:hAnsi="Symbol"/>
          <w:sz w:val="24"/>
        </w:rPr>
      </w:pPr>
      <w:r>
        <w:rPr>
          <w:spacing w:val="-2"/>
          <w:sz w:val="24"/>
        </w:rPr>
        <w:t>функционирующих</w:t>
      </w:r>
      <w:r>
        <w:rPr>
          <w:sz w:val="24"/>
        </w:rPr>
        <w:tab/>
      </w:r>
      <w:r>
        <w:rPr>
          <w:spacing w:val="-6"/>
          <w:sz w:val="24"/>
        </w:rPr>
        <w:t>на</w:t>
      </w:r>
      <w:r>
        <w:rPr>
          <w:sz w:val="24"/>
        </w:rPr>
        <w:tab/>
      </w:r>
      <w:r>
        <w:rPr>
          <w:spacing w:val="-4"/>
          <w:sz w:val="24"/>
        </w:rPr>
        <w:t>базе</w:t>
      </w:r>
      <w:r>
        <w:rPr>
          <w:sz w:val="24"/>
        </w:rPr>
        <w:tab/>
      </w:r>
      <w:r>
        <w:rPr>
          <w:spacing w:val="-4"/>
          <w:sz w:val="24"/>
        </w:rPr>
        <w:t>школы</w:t>
      </w:r>
      <w:r>
        <w:rPr>
          <w:sz w:val="24"/>
        </w:rPr>
        <w:tab/>
      </w:r>
      <w:r>
        <w:rPr>
          <w:spacing w:val="-2"/>
          <w:sz w:val="24"/>
        </w:rPr>
        <w:t>детских</w:t>
      </w:r>
      <w:r>
        <w:rPr>
          <w:sz w:val="24"/>
        </w:rPr>
        <w:tab/>
      </w:r>
      <w:r>
        <w:rPr>
          <w:spacing w:val="-2"/>
          <w:sz w:val="24"/>
        </w:rPr>
        <w:t>общественных объединений;</w:t>
      </w:r>
    </w:p>
    <w:p w14:paraId="43EFD07D">
      <w:pPr>
        <w:pStyle w:val="13"/>
        <w:numPr>
          <w:ilvl w:val="1"/>
          <w:numId w:val="206"/>
        </w:numPr>
        <w:tabs>
          <w:tab w:val="left" w:pos="2727"/>
        </w:tabs>
        <w:spacing w:before="0" w:after="0" w:line="293" w:lineRule="exact"/>
        <w:ind w:left="2727" w:right="0" w:hanging="360"/>
        <w:jc w:val="left"/>
        <w:rPr>
          <w:rFonts w:ascii="Symbol" w:hAnsi="Symbol"/>
          <w:sz w:val="24"/>
        </w:rPr>
      </w:pPr>
      <w:r>
        <w:rPr>
          <w:sz w:val="24"/>
        </w:rPr>
        <w:t>профориентационной</w:t>
      </w:r>
      <w:r>
        <w:rPr>
          <w:spacing w:val="-6"/>
          <w:sz w:val="24"/>
        </w:rPr>
        <w:t xml:space="preserve"> </w:t>
      </w:r>
      <w:r>
        <w:rPr>
          <w:sz w:val="24"/>
        </w:rPr>
        <w:t>работы</w:t>
      </w:r>
      <w:r>
        <w:rPr>
          <w:spacing w:val="-6"/>
          <w:sz w:val="24"/>
        </w:rPr>
        <w:t xml:space="preserve"> </w:t>
      </w:r>
      <w:r>
        <w:rPr>
          <w:spacing w:val="-2"/>
          <w:sz w:val="24"/>
        </w:rPr>
        <w:t>школы;</w:t>
      </w:r>
    </w:p>
    <w:p w14:paraId="63B40D23">
      <w:pPr>
        <w:pStyle w:val="13"/>
        <w:numPr>
          <w:ilvl w:val="1"/>
          <w:numId w:val="206"/>
        </w:numPr>
        <w:tabs>
          <w:tab w:val="left" w:pos="2727"/>
        </w:tabs>
        <w:spacing w:before="0" w:after="0" w:line="293" w:lineRule="exact"/>
        <w:ind w:left="2727" w:right="0" w:hanging="360"/>
        <w:jc w:val="left"/>
        <w:rPr>
          <w:rFonts w:ascii="Symbol" w:hAnsi="Symbol"/>
          <w:sz w:val="24"/>
        </w:rPr>
      </w:pPr>
      <w:r>
        <w:rPr>
          <w:sz w:val="24"/>
        </w:rPr>
        <w:t>работы</w:t>
      </w:r>
      <w:r>
        <w:rPr>
          <w:spacing w:val="-3"/>
          <w:sz w:val="24"/>
        </w:rPr>
        <w:t xml:space="preserve"> </w:t>
      </w:r>
      <w:r>
        <w:rPr>
          <w:sz w:val="24"/>
        </w:rPr>
        <w:t>школьных</w:t>
      </w:r>
      <w:r>
        <w:rPr>
          <w:spacing w:val="-5"/>
          <w:sz w:val="24"/>
        </w:rPr>
        <w:t xml:space="preserve"> </w:t>
      </w:r>
      <w:r>
        <w:rPr>
          <w:spacing w:val="-2"/>
          <w:sz w:val="24"/>
        </w:rPr>
        <w:t>медиа;</w:t>
      </w:r>
    </w:p>
    <w:p w14:paraId="310455CF">
      <w:pPr>
        <w:pStyle w:val="13"/>
        <w:numPr>
          <w:ilvl w:val="1"/>
          <w:numId w:val="206"/>
        </w:numPr>
        <w:tabs>
          <w:tab w:val="left" w:pos="2727"/>
        </w:tabs>
        <w:spacing w:before="0" w:after="0" w:line="293" w:lineRule="exact"/>
        <w:ind w:left="2727" w:right="0" w:hanging="360"/>
        <w:jc w:val="left"/>
        <w:rPr>
          <w:rFonts w:ascii="Symbol" w:hAnsi="Symbol"/>
          <w:sz w:val="24"/>
        </w:rPr>
      </w:pPr>
      <w:r>
        <w:rPr>
          <w:sz w:val="24"/>
        </w:rPr>
        <w:t>взаимодействия</w:t>
      </w:r>
      <w:r>
        <w:rPr>
          <w:spacing w:val="-5"/>
          <w:sz w:val="24"/>
        </w:rPr>
        <w:t xml:space="preserve"> </w:t>
      </w:r>
      <w:r>
        <w:rPr>
          <w:sz w:val="24"/>
        </w:rPr>
        <w:t>школы</w:t>
      </w:r>
      <w:r>
        <w:rPr>
          <w:spacing w:val="-3"/>
          <w:sz w:val="24"/>
        </w:rPr>
        <w:t xml:space="preserve"> </w:t>
      </w:r>
      <w:r>
        <w:rPr>
          <w:sz w:val="24"/>
        </w:rPr>
        <w:t>и</w:t>
      </w:r>
      <w:r>
        <w:rPr>
          <w:spacing w:val="-4"/>
          <w:sz w:val="24"/>
        </w:rPr>
        <w:t xml:space="preserve"> </w:t>
      </w:r>
      <w:r>
        <w:rPr>
          <w:sz w:val="24"/>
        </w:rPr>
        <w:t>семей</w:t>
      </w:r>
      <w:r>
        <w:rPr>
          <w:spacing w:val="-3"/>
          <w:sz w:val="24"/>
        </w:rPr>
        <w:t xml:space="preserve"> </w:t>
      </w:r>
      <w:r>
        <w:rPr>
          <w:spacing w:val="-2"/>
          <w:sz w:val="24"/>
        </w:rPr>
        <w:t>школьников.</w:t>
      </w:r>
    </w:p>
    <w:p w14:paraId="1DB6539F">
      <w:pPr>
        <w:pStyle w:val="3"/>
        <w:numPr>
          <w:ilvl w:val="0"/>
          <w:numId w:val="206"/>
        </w:numPr>
        <w:tabs>
          <w:tab w:val="left" w:pos="1684"/>
        </w:tabs>
        <w:spacing w:before="0" w:after="0" w:line="275" w:lineRule="exact"/>
        <w:ind w:left="1684" w:right="0" w:hanging="244"/>
        <w:jc w:val="both"/>
      </w:pPr>
      <w:r>
        <w:t>Управление</w:t>
      </w:r>
      <w:r>
        <w:rPr>
          <w:spacing w:val="-7"/>
        </w:rPr>
        <w:t xml:space="preserve"> </w:t>
      </w:r>
      <w:r>
        <w:t>воспитательным</w:t>
      </w:r>
      <w:r>
        <w:rPr>
          <w:spacing w:val="-5"/>
        </w:rPr>
        <w:t xml:space="preserve"> </w:t>
      </w:r>
      <w:r>
        <w:t>процессом</w:t>
      </w:r>
      <w:r>
        <w:rPr>
          <w:spacing w:val="-5"/>
        </w:rPr>
        <w:t xml:space="preserve"> </w:t>
      </w:r>
      <w:r>
        <w:t>в</w:t>
      </w:r>
      <w:r>
        <w:rPr>
          <w:spacing w:val="-5"/>
        </w:rPr>
        <w:t xml:space="preserve"> </w:t>
      </w:r>
      <w:r>
        <w:t>образовательной</w:t>
      </w:r>
      <w:r>
        <w:rPr>
          <w:spacing w:val="-7"/>
        </w:rPr>
        <w:t xml:space="preserve"> </w:t>
      </w:r>
      <w:r>
        <w:rPr>
          <w:spacing w:val="-2"/>
        </w:rPr>
        <w:t>организации.</w:t>
      </w:r>
    </w:p>
    <w:p w14:paraId="4B6C643F">
      <w:pPr>
        <w:pStyle w:val="13"/>
        <w:numPr>
          <w:ilvl w:val="0"/>
          <w:numId w:val="207"/>
        </w:numPr>
        <w:tabs>
          <w:tab w:val="left" w:pos="1718"/>
        </w:tabs>
        <w:spacing w:before="0" w:after="0" w:line="240" w:lineRule="auto"/>
        <w:ind w:left="1440" w:right="1733" w:firstLine="0"/>
        <w:jc w:val="both"/>
        <w:rPr>
          <w:sz w:val="24"/>
        </w:rPr>
      </w:pPr>
      <w:r>
        <w:rPr>
          <w:sz w:val="24"/>
        </w:rPr>
        <w:t xml:space="preserve">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w:t>
      </w:r>
      <w:r>
        <w:rPr>
          <w:spacing w:val="-2"/>
          <w:sz w:val="24"/>
        </w:rPr>
        <w:t>(анкетирование);</w:t>
      </w:r>
    </w:p>
    <w:p w14:paraId="41DB9115">
      <w:pPr>
        <w:pStyle w:val="13"/>
        <w:numPr>
          <w:ilvl w:val="0"/>
          <w:numId w:val="207"/>
        </w:numPr>
        <w:tabs>
          <w:tab w:val="left" w:pos="1670"/>
        </w:tabs>
        <w:spacing w:before="76" w:after="0" w:line="237" w:lineRule="auto"/>
        <w:ind w:left="1440" w:right="1743" w:firstLine="0"/>
        <w:jc w:val="both"/>
        <w:rPr>
          <w:sz w:val="24"/>
        </w:rPr>
      </w:pPr>
      <w:r>
        <w:rPr>
          <w:sz w:val="24"/>
        </w:rPr>
        <w:t>создаются ли школьной администрацией условия для профессионального роста педагогов в сфере воспитания;</w:t>
      </w:r>
    </w:p>
    <w:p w14:paraId="61BCD7E8">
      <w:pPr>
        <w:pStyle w:val="13"/>
        <w:numPr>
          <w:ilvl w:val="0"/>
          <w:numId w:val="207"/>
        </w:numPr>
        <w:tabs>
          <w:tab w:val="left" w:pos="1631"/>
        </w:tabs>
        <w:spacing w:before="3" w:after="0" w:line="240" w:lineRule="auto"/>
        <w:ind w:left="1440" w:right="1743" w:firstLine="0"/>
        <w:jc w:val="both"/>
        <w:rPr>
          <w:sz w:val="24"/>
        </w:rPr>
      </w:pPr>
      <w:r>
        <w:rPr>
          <w:sz w:val="24"/>
        </w:rPr>
        <w:t xml:space="preserve">поощряются ли школьные педагоги за хорошую воспитательную работу со </w:t>
      </w:r>
      <w:r>
        <w:rPr>
          <w:spacing w:val="-2"/>
          <w:sz w:val="24"/>
        </w:rPr>
        <w:t>школьниками.</w:t>
      </w:r>
    </w:p>
    <w:p w14:paraId="327A37C5">
      <w:pPr>
        <w:pStyle w:val="8"/>
        <w:spacing w:before="3" w:line="237" w:lineRule="auto"/>
        <w:ind w:right="1742" w:firstLine="566"/>
      </w:pPr>
      <w:r>
        <w:t>Отслеживание состояния воспитательного процесса, своевременная его корректировка и прогнозирование дальнейшего развития проводится ежегодно.</w:t>
      </w:r>
    </w:p>
    <w:p w14:paraId="43F75B5A">
      <w:pPr>
        <w:pStyle w:val="3"/>
        <w:spacing w:before="10" w:line="237" w:lineRule="auto"/>
        <w:ind w:right="1735" w:firstLine="134"/>
      </w:pPr>
      <w:r>
        <w:t xml:space="preserve">5. Ресурсное обеспечение воспитательного процесса в образовательной </w:t>
      </w:r>
      <w:r>
        <w:rPr>
          <w:spacing w:val="-2"/>
        </w:rPr>
        <w:t>организации.</w:t>
      </w:r>
    </w:p>
    <w:p w14:paraId="28FF50CC">
      <w:pPr>
        <w:pStyle w:val="8"/>
        <w:ind w:right="1728" w:firstLine="686"/>
      </w:pPr>
      <w:r>
        <w:t>-в каких материальных, кадровых, информационных ресурсах, необходимых для организации воспитательного процесса, нуждается школа – с учётом ее реальных возможностей.</w:t>
      </w:r>
    </w:p>
    <w:p w14:paraId="1004048F">
      <w:pPr>
        <w:pStyle w:val="8"/>
        <w:ind w:right="1732" w:firstLine="566"/>
      </w:pPr>
      <w:r>
        <w:t>Итогом анализа организуемого</w:t>
      </w:r>
      <w:r>
        <w:rPr>
          <w:spacing w:val="40"/>
        </w:rPr>
        <w:t xml:space="preserve"> </w:t>
      </w:r>
      <w:r>
        <w:t xml:space="preserve">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w:t>
      </w:r>
      <w:r>
        <w:rPr>
          <w:spacing w:val="-2"/>
        </w:rPr>
        <w:t>решений.</w:t>
      </w:r>
    </w:p>
    <w:p w14:paraId="2644C84D">
      <w:pPr>
        <w:pStyle w:val="3"/>
        <w:spacing w:before="2" w:line="275" w:lineRule="exact"/>
        <w:ind w:firstLine="0"/>
      </w:pPr>
      <w:r>
        <w:t>Организация</w:t>
      </w:r>
      <w:r>
        <w:rPr>
          <w:spacing w:val="-6"/>
        </w:rPr>
        <w:t xml:space="preserve"> </w:t>
      </w:r>
      <w:r>
        <w:t>воспитательной</w:t>
      </w:r>
      <w:r>
        <w:rPr>
          <w:spacing w:val="-6"/>
        </w:rPr>
        <w:t xml:space="preserve"> </w:t>
      </w:r>
      <w:r>
        <w:rPr>
          <w:spacing w:val="-2"/>
        </w:rPr>
        <w:t>деятельности</w:t>
      </w:r>
    </w:p>
    <w:p w14:paraId="1FD5E19D">
      <w:pPr>
        <w:spacing w:before="0" w:line="274" w:lineRule="exact"/>
        <w:ind w:left="1440" w:right="0" w:firstLine="0"/>
        <w:jc w:val="both"/>
        <w:rPr>
          <w:sz w:val="24"/>
        </w:rPr>
      </w:pPr>
      <w:r>
        <w:rPr>
          <w:i/>
          <w:sz w:val="24"/>
        </w:rPr>
        <w:t>Общие</w:t>
      </w:r>
      <w:r>
        <w:rPr>
          <w:i/>
          <w:spacing w:val="-6"/>
          <w:sz w:val="24"/>
        </w:rPr>
        <w:t xml:space="preserve"> </w:t>
      </w:r>
      <w:r>
        <w:rPr>
          <w:i/>
          <w:sz w:val="24"/>
        </w:rPr>
        <w:t>требования</w:t>
      </w:r>
      <w:r>
        <w:rPr>
          <w:i/>
          <w:spacing w:val="-3"/>
          <w:sz w:val="24"/>
        </w:rPr>
        <w:t xml:space="preserve"> </w:t>
      </w:r>
      <w:r>
        <w:rPr>
          <w:i/>
          <w:sz w:val="24"/>
        </w:rPr>
        <w:t>к</w:t>
      </w:r>
      <w:r>
        <w:rPr>
          <w:i/>
          <w:spacing w:val="-4"/>
          <w:sz w:val="24"/>
        </w:rPr>
        <w:t xml:space="preserve"> </w:t>
      </w:r>
      <w:r>
        <w:rPr>
          <w:i/>
          <w:sz w:val="24"/>
        </w:rPr>
        <w:t>условиям</w:t>
      </w:r>
      <w:r>
        <w:rPr>
          <w:i/>
          <w:spacing w:val="-2"/>
          <w:sz w:val="24"/>
        </w:rPr>
        <w:t xml:space="preserve"> </w:t>
      </w:r>
      <w:r>
        <w:rPr>
          <w:i/>
          <w:sz w:val="24"/>
        </w:rPr>
        <w:t>реализации</w:t>
      </w:r>
      <w:r>
        <w:rPr>
          <w:i/>
          <w:spacing w:val="-3"/>
          <w:sz w:val="24"/>
        </w:rPr>
        <w:t xml:space="preserve"> </w:t>
      </w:r>
      <w:r>
        <w:rPr>
          <w:i/>
          <w:sz w:val="24"/>
        </w:rPr>
        <w:t>Программы</w:t>
      </w:r>
      <w:r>
        <w:rPr>
          <w:i/>
          <w:spacing w:val="4"/>
          <w:sz w:val="24"/>
        </w:rPr>
        <w:t xml:space="preserve"> </w:t>
      </w:r>
      <w:r>
        <w:rPr>
          <w:i/>
          <w:spacing w:val="-2"/>
          <w:sz w:val="24"/>
        </w:rPr>
        <w:t>воспитания</w:t>
      </w:r>
      <w:r>
        <w:rPr>
          <w:spacing w:val="-2"/>
          <w:sz w:val="24"/>
        </w:rPr>
        <w:t>:</w:t>
      </w:r>
    </w:p>
    <w:p w14:paraId="3B650E2D">
      <w:pPr>
        <w:pStyle w:val="13"/>
        <w:numPr>
          <w:ilvl w:val="0"/>
          <w:numId w:val="207"/>
        </w:numPr>
        <w:tabs>
          <w:tab w:val="left" w:pos="1646"/>
        </w:tabs>
        <w:spacing w:before="0" w:after="0" w:line="240" w:lineRule="auto"/>
        <w:ind w:left="1440" w:right="1739" w:firstLine="0"/>
        <w:jc w:val="both"/>
        <w:rPr>
          <w:sz w:val="24"/>
        </w:rPr>
      </w:pPr>
      <w:r>
        <w:rPr>
          <w:sz w:val="24"/>
        </w:rPr>
        <w:t>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w:t>
      </w:r>
    </w:p>
    <w:p w14:paraId="308D65B7">
      <w:pPr>
        <w:pStyle w:val="8"/>
        <w:spacing w:line="242" w:lineRule="auto"/>
        <w:ind w:right="1738" w:firstLine="566"/>
      </w:pPr>
      <w:r>
        <w:t>Уклад школы направлен на сохранение преемственности принципов воспитания на всех уровнях общего образования:</w:t>
      </w:r>
    </w:p>
    <w:p w14:paraId="42D78077">
      <w:pPr>
        <w:pStyle w:val="13"/>
        <w:numPr>
          <w:ilvl w:val="0"/>
          <w:numId w:val="207"/>
        </w:numPr>
        <w:tabs>
          <w:tab w:val="left" w:pos="1602"/>
        </w:tabs>
        <w:spacing w:before="0" w:after="0" w:line="240" w:lineRule="auto"/>
        <w:ind w:left="1440" w:right="1734" w:firstLine="0"/>
        <w:jc w:val="both"/>
        <w:rPr>
          <w:sz w:val="24"/>
        </w:rPr>
      </w:pPr>
      <w:r>
        <w:rPr>
          <w:sz w:val="24"/>
        </w:rPr>
        <w:t>обеспечение личностно -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0191D64B">
      <w:pPr>
        <w:pStyle w:val="13"/>
        <w:numPr>
          <w:ilvl w:val="0"/>
          <w:numId w:val="207"/>
        </w:numPr>
        <w:tabs>
          <w:tab w:val="left" w:pos="1583"/>
        </w:tabs>
        <w:spacing w:before="0" w:after="0" w:line="237" w:lineRule="auto"/>
        <w:ind w:left="1440" w:right="1737" w:firstLine="0"/>
        <w:jc w:val="both"/>
        <w:rPr>
          <w:sz w:val="24"/>
        </w:rPr>
      </w:pPr>
      <w:r>
        <w:rPr>
          <w:sz w:val="24"/>
        </w:rPr>
        <w:t>наличие</w:t>
      </w:r>
      <w:r>
        <w:rPr>
          <w:spacing w:val="-5"/>
          <w:sz w:val="24"/>
        </w:rPr>
        <w:t xml:space="preserve"> </w:t>
      </w:r>
      <w:r>
        <w:rPr>
          <w:sz w:val="24"/>
        </w:rPr>
        <w:t>профессиональных</w:t>
      </w:r>
      <w:r>
        <w:rPr>
          <w:spacing w:val="-4"/>
          <w:sz w:val="24"/>
        </w:rPr>
        <w:t xml:space="preserve"> </w:t>
      </w:r>
      <w:r>
        <w:rPr>
          <w:sz w:val="24"/>
        </w:rPr>
        <w:t>кадров</w:t>
      </w:r>
      <w:r>
        <w:rPr>
          <w:spacing w:val="-7"/>
          <w:sz w:val="24"/>
        </w:rPr>
        <w:t xml:space="preserve"> </w:t>
      </w:r>
      <w:r>
        <w:rPr>
          <w:sz w:val="24"/>
        </w:rPr>
        <w:t>и</w:t>
      </w:r>
      <w:r>
        <w:rPr>
          <w:spacing w:val="-3"/>
          <w:sz w:val="24"/>
        </w:rPr>
        <w:t xml:space="preserve"> </w:t>
      </w:r>
      <w:r>
        <w:rPr>
          <w:sz w:val="24"/>
        </w:rPr>
        <w:t>готовность педагогического коллектива к достижению целевых ориентиров Программы воспитания;</w:t>
      </w:r>
    </w:p>
    <w:p w14:paraId="48504F90">
      <w:pPr>
        <w:pStyle w:val="13"/>
        <w:numPr>
          <w:ilvl w:val="0"/>
          <w:numId w:val="207"/>
        </w:numPr>
        <w:tabs>
          <w:tab w:val="left" w:pos="1665"/>
        </w:tabs>
        <w:spacing w:before="2" w:after="0" w:line="240" w:lineRule="auto"/>
        <w:ind w:left="1440" w:right="1738" w:firstLine="0"/>
        <w:jc w:val="both"/>
        <w:rPr>
          <w:sz w:val="24"/>
        </w:rPr>
      </w:pPr>
      <w:r>
        <w:rPr>
          <w:sz w:val="24"/>
        </w:rPr>
        <w:t>взаимодействие с родителями (законными представителями) по вопросам воспитания; учет индивидуальных особенностей обучающихся, в интересах которых реализуется Программа воспитания (возрастных, физических, психологических, национальных и пр.).</w:t>
      </w:r>
    </w:p>
    <w:p w14:paraId="69326790">
      <w:pPr>
        <w:spacing w:before="5" w:line="240" w:lineRule="auto"/>
        <w:ind w:left="1440" w:right="1731" w:firstLine="566"/>
        <w:jc w:val="both"/>
        <w:rPr>
          <w:sz w:val="24"/>
        </w:rPr>
      </w:pPr>
      <w:r>
        <w:rPr>
          <w:b/>
          <w:i/>
          <w:sz w:val="24"/>
        </w:rPr>
        <w:t xml:space="preserve">Анализ воспитательного процесса и результатов воспитания </w:t>
      </w:r>
      <w:r>
        <w:rPr>
          <w:sz w:val="24"/>
        </w:rPr>
        <w:t>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14:paraId="1C91796F">
      <w:pPr>
        <w:pStyle w:val="8"/>
        <w:spacing w:line="242" w:lineRule="auto"/>
        <w:ind w:right="1744" w:firstLine="566"/>
      </w:pPr>
      <w:r>
        <w:t>Планирование анализа воспитательного процесса и результатов воспитания включается в календарный план воспитательной работы.</w:t>
      </w:r>
    </w:p>
    <w:p w14:paraId="6FA493BF">
      <w:pPr>
        <w:pStyle w:val="8"/>
        <w:ind w:right="1738" w:firstLine="566"/>
      </w:pPr>
      <w:r>
        <w:t xml:space="preserve">Итог самоанализа оформляются в виде отчета с перечнем выявленных проблем, над решением которых предстоит работать педагогическому коллективу. Итог самоанализа рассматривается и утверждается педагогическим </w:t>
      </w:r>
      <w:r>
        <w:rPr>
          <w:spacing w:val="-2"/>
        </w:rPr>
        <w:t>советом.</w:t>
      </w:r>
    </w:p>
    <w:p w14:paraId="5F8DD419">
      <w:pPr>
        <w:pStyle w:val="3"/>
        <w:numPr>
          <w:ilvl w:val="0"/>
          <w:numId w:val="168"/>
        </w:numPr>
        <w:tabs>
          <w:tab w:val="left" w:pos="2519"/>
        </w:tabs>
        <w:spacing w:before="0" w:after="0" w:line="242" w:lineRule="auto"/>
        <w:ind w:left="1440" w:right="1738" w:firstLine="710"/>
        <w:jc w:val="both"/>
      </w:pPr>
      <w:r>
        <w:t>Создание условий, обеспечивающих достижение планируемых личностных результатов в работе с особыми категориями детей</w:t>
      </w:r>
    </w:p>
    <w:p w14:paraId="0D1E7C59">
      <w:pPr>
        <w:pStyle w:val="8"/>
        <w:ind w:right="1734" w:firstLine="566"/>
      </w:pPr>
      <w:r>
        <w:t>Детям - инвалидам обеспечены: на уровне воспитывающей среды: - во</w:t>
      </w:r>
      <w:r>
        <w:rPr>
          <w:spacing w:val="40"/>
        </w:rPr>
        <w:t xml:space="preserve"> </w:t>
      </w:r>
      <w:r>
        <w:t>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w:t>
      </w:r>
      <w:r>
        <w:rPr>
          <w:rFonts w:hint="default"/>
          <w:lang w:val="ru-RU"/>
        </w:rPr>
        <w:t xml:space="preserve"> </w:t>
      </w:r>
      <w:r>
        <w:t>воспитывающая среда обеспечивает возможность демонстрации уникальности достижений каждого обучающегося с ОВЗ.</w:t>
      </w:r>
    </w:p>
    <w:p w14:paraId="1B6B6E7B">
      <w:pPr>
        <w:pStyle w:val="8"/>
        <w:spacing w:before="3"/>
        <w:ind w:right="1735" w:firstLine="566"/>
      </w:pPr>
      <w:r>
        <w:rPr>
          <w:i/>
        </w:rPr>
        <w:t>На</w:t>
      </w:r>
      <w:r>
        <w:rPr>
          <w:i/>
          <w:spacing w:val="-3"/>
        </w:rPr>
        <w:t xml:space="preserve"> </w:t>
      </w:r>
      <w:r>
        <w:rPr>
          <w:i/>
        </w:rPr>
        <w:t>уровне</w:t>
      </w:r>
      <w:r>
        <w:rPr>
          <w:i/>
          <w:spacing w:val="-3"/>
        </w:rPr>
        <w:t xml:space="preserve"> </w:t>
      </w:r>
      <w:r>
        <w:rPr>
          <w:i/>
        </w:rPr>
        <w:t xml:space="preserve">общности: </w:t>
      </w:r>
      <w:r>
        <w:t>- формируются условия</w:t>
      </w:r>
      <w:r>
        <w:rPr>
          <w:spacing w:val="-7"/>
        </w:rPr>
        <w:t xml:space="preserve"> </w:t>
      </w:r>
      <w:r>
        <w:t>освоения</w:t>
      </w:r>
      <w:r>
        <w:rPr>
          <w:spacing w:val="-2"/>
        </w:rPr>
        <w:t xml:space="preserve"> </w:t>
      </w:r>
      <w:r>
        <w:t>социальных</w:t>
      </w:r>
      <w:r>
        <w:rPr>
          <w:spacing w:val="-7"/>
        </w:rPr>
        <w:t xml:space="preserve"> </w:t>
      </w:r>
      <w:r>
        <w:t>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w:t>
      </w:r>
      <w:r>
        <w:rPr>
          <w:spacing w:val="80"/>
        </w:rPr>
        <w:t xml:space="preserve"> </w:t>
      </w:r>
      <w:r>
        <w:t xml:space="preserve">Детская и детско-взрослая общности в инклюзивном образовании развиваются на принципах заботы, взаимоуважения и сотрудничества в совместной </w:t>
      </w:r>
      <w:r>
        <w:rPr>
          <w:spacing w:val="-2"/>
        </w:rPr>
        <w:t>деятельности.</w:t>
      </w:r>
    </w:p>
    <w:p w14:paraId="0F3C77C6">
      <w:pPr>
        <w:pStyle w:val="8"/>
        <w:ind w:right="1736" w:firstLine="566"/>
      </w:pPr>
      <w:r>
        <w:rPr>
          <w:i/>
        </w:rPr>
        <w:t xml:space="preserve">На уровне деятельностей: </w:t>
      </w:r>
      <w: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15437874">
      <w:pPr>
        <w:pStyle w:val="8"/>
        <w:spacing w:before="1"/>
        <w:ind w:right="1732" w:firstLine="566"/>
      </w:pPr>
      <w:r>
        <w:rPr>
          <w:i/>
        </w:rPr>
        <w:t>На</w:t>
      </w:r>
      <w:r>
        <w:rPr>
          <w:i/>
          <w:spacing w:val="-3"/>
        </w:rPr>
        <w:t xml:space="preserve"> </w:t>
      </w:r>
      <w:r>
        <w:rPr>
          <w:i/>
        </w:rPr>
        <w:t>уровне</w:t>
      </w:r>
      <w:r>
        <w:rPr>
          <w:i/>
          <w:spacing w:val="-3"/>
        </w:rPr>
        <w:t xml:space="preserve"> </w:t>
      </w:r>
      <w:r>
        <w:rPr>
          <w:i/>
        </w:rPr>
        <w:t xml:space="preserve">событий: </w:t>
      </w:r>
      <w:r>
        <w:t>-</w:t>
      </w:r>
      <w:r>
        <w:rPr>
          <w:spacing w:val="-5"/>
        </w:rPr>
        <w:t xml:space="preserve"> </w:t>
      </w:r>
      <w:r>
        <w:t>проектирование</w:t>
      </w:r>
      <w:r>
        <w:rPr>
          <w:spacing w:val="-3"/>
        </w:rPr>
        <w:t xml:space="preserve"> </w:t>
      </w:r>
      <w:r>
        <w:t>педагогами</w:t>
      </w:r>
      <w:r>
        <w:rPr>
          <w:spacing w:val="-1"/>
        </w:rPr>
        <w:t xml:space="preserve"> </w:t>
      </w:r>
      <w:r>
        <w:t>ритмов</w:t>
      </w:r>
      <w:r>
        <w:rPr>
          <w:spacing w:val="-1"/>
        </w:rPr>
        <w:t xml:space="preserve"> </w:t>
      </w:r>
      <w:r>
        <w:t>учебной</w:t>
      </w:r>
      <w:r>
        <w:rPr>
          <w:spacing w:val="-1"/>
        </w:rPr>
        <w:t xml:space="preserve"> </w:t>
      </w:r>
      <w:r>
        <w:t>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w:t>
      </w:r>
      <w:r>
        <w:rPr>
          <w:spacing w:val="40"/>
        </w:rPr>
        <w:t xml:space="preserve"> </w:t>
      </w:r>
      <w:r>
        <w:t>опыт, развивает самооценку и уверенность в своих силах.</w:t>
      </w:r>
    </w:p>
    <w:p w14:paraId="196A18F4">
      <w:pPr>
        <w:spacing w:after="0"/>
        <w:sectPr>
          <w:pgSz w:w="11910" w:h="16840"/>
          <w:pgMar w:top="1340" w:right="60" w:bottom="280" w:left="360" w:header="720" w:footer="720" w:gutter="0"/>
          <w:cols w:space="720" w:num="1"/>
        </w:sectPr>
      </w:pPr>
    </w:p>
    <w:p w14:paraId="53C7FA47">
      <w:pPr>
        <w:pStyle w:val="2"/>
        <w:numPr>
          <w:ilvl w:val="0"/>
          <w:numId w:val="2"/>
        </w:numPr>
        <w:tabs>
          <w:tab w:val="left" w:pos="324"/>
        </w:tabs>
        <w:spacing w:before="0" w:after="0" w:line="275" w:lineRule="exact"/>
        <w:ind w:left="324" w:right="180" w:hanging="324"/>
        <w:jc w:val="center"/>
      </w:pPr>
      <w:r>
        <w:t>Организационный</w:t>
      </w:r>
      <w:r>
        <w:rPr>
          <w:spacing w:val="-10"/>
        </w:rPr>
        <w:t xml:space="preserve"> </w:t>
      </w:r>
      <w:r>
        <w:rPr>
          <w:spacing w:val="-2"/>
        </w:rPr>
        <w:t>раздел</w:t>
      </w:r>
    </w:p>
    <w:p w14:paraId="447D967D">
      <w:pPr>
        <w:spacing w:before="0" w:line="242" w:lineRule="auto"/>
        <w:ind w:left="1582" w:right="1758" w:firstLine="0"/>
        <w:jc w:val="center"/>
        <w:rPr>
          <w:spacing w:val="-2"/>
          <w:sz w:val="24"/>
        </w:rPr>
      </w:pPr>
      <w:r>
        <w:rPr>
          <w:b/>
          <w:sz w:val="24"/>
        </w:rPr>
        <w:t>Учебный</w:t>
      </w:r>
      <w:r>
        <w:rPr>
          <w:b/>
          <w:spacing w:val="-1"/>
          <w:sz w:val="24"/>
        </w:rPr>
        <w:t xml:space="preserve"> </w:t>
      </w:r>
      <w:r>
        <w:rPr>
          <w:b/>
          <w:sz w:val="24"/>
        </w:rPr>
        <w:t>план</w:t>
      </w:r>
      <w:r>
        <w:rPr>
          <w:b/>
          <w:spacing w:val="-7"/>
          <w:sz w:val="24"/>
        </w:rPr>
        <w:t xml:space="preserve"> </w:t>
      </w:r>
      <w:r>
        <w:rPr>
          <w:b/>
          <w:sz w:val="24"/>
        </w:rPr>
        <w:t>основного</w:t>
      </w:r>
      <w:r>
        <w:rPr>
          <w:b/>
          <w:spacing w:val="-8"/>
          <w:sz w:val="24"/>
        </w:rPr>
        <w:t xml:space="preserve"> </w:t>
      </w:r>
      <w:r>
        <w:rPr>
          <w:b/>
          <w:sz w:val="24"/>
        </w:rPr>
        <w:t>общего</w:t>
      </w:r>
      <w:r>
        <w:rPr>
          <w:b/>
          <w:spacing w:val="-3"/>
          <w:sz w:val="24"/>
        </w:rPr>
        <w:t xml:space="preserve"> </w:t>
      </w:r>
      <w:r>
        <w:rPr>
          <w:b/>
          <w:sz w:val="24"/>
        </w:rPr>
        <w:t>образования</w:t>
      </w:r>
      <w:r>
        <w:rPr>
          <w:b/>
          <w:spacing w:val="-4"/>
          <w:sz w:val="24"/>
        </w:rPr>
        <w:t xml:space="preserve"> </w:t>
      </w:r>
      <w:r>
        <w:rPr>
          <w:b/>
          <w:sz w:val="24"/>
        </w:rPr>
        <w:t>(</w:t>
      </w:r>
      <w:r>
        <w:rPr>
          <w:b/>
          <w:spacing w:val="-2"/>
          <w:sz w:val="24"/>
        </w:rPr>
        <w:t xml:space="preserve"> </w:t>
      </w:r>
      <w:r>
        <w:rPr>
          <w:b/>
          <w:sz w:val="24"/>
        </w:rPr>
        <w:t>5-9</w:t>
      </w:r>
      <w:r>
        <w:rPr>
          <w:b/>
          <w:spacing w:val="-3"/>
          <w:sz w:val="24"/>
        </w:rPr>
        <w:t xml:space="preserve"> </w:t>
      </w:r>
      <w:r>
        <w:rPr>
          <w:b/>
          <w:sz w:val="24"/>
        </w:rPr>
        <w:t>классы</w:t>
      </w:r>
      <w:r>
        <w:rPr>
          <w:b/>
          <w:spacing w:val="-8"/>
          <w:sz w:val="24"/>
        </w:rPr>
        <w:t xml:space="preserve"> </w:t>
      </w:r>
      <w:r>
        <w:rPr>
          <w:b/>
          <w:sz w:val="24"/>
        </w:rPr>
        <w:t>) Пояснительная записк</w:t>
      </w:r>
      <w:r>
        <w:rPr>
          <w:b/>
          <w:sz w:val="24"/>
          <w:lang w:val="ru-RU"/>
        </w:rPr>
        <w:t>а</w:t>
      </w:r>
    </w:p>
    <w:p w14:paraId="5B0AE9B4">
      <w:pPr>
        <w:pStyle w:val="8"/>
        <w:ind w:left="660" w:leftChars="0" w:right="708" w:rightChars="322" w:firstLine="1487" w:firstLineChars="0"/>
      </w:pPr>
      <w:r>
        <w:t>Учебный</w:t>
      </w:r>
      <w:r>
        <w:rPr>
          <w:spacing w:val="1"/>
        </w:rPr>
        <w:t xml:space="preserve"> </w:t>
      </w:r>
      <w:r>
        <w:t>план</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(5-9</w:t>
      </w:r>
      <w:r>
        <w:rPr>
          <w:spacing w:val="1"/>
        </w:rPr>
        <w:t xml:space="preserve"> </w:t>
      </w:r>
      <w:r>
        <w:t>классов)</w:t>
      </w:r>
      <w:r>
        <w:rPr>
          <w:spacing w:val="1"/>
        </w:rPr>
        <w:t xml:space="preserve"> </w:t>
      </w:r>
      <w:r>
        <w:t>является</w:t>
      </w:r>
      <w:r>
        <w:rPr>
          <w:spacing w:val="1"/>
        </w:rPr>
        <w:t xml:space="preserve"> </w:t>
      </w:r>
      <w:r>
        <w:t>частью</w:t>
      </w:r>
      <w:r>
        <w:rPr>
          <w:spacing w:val="1"/>
        </w:rPr>
        <w:t xml:space="preserve"> </w:t>
      </w:r>
      <w:r>
        <w:t>основной образовательной программы начального общего образования МОУ «Мостовская</w:t>
      </w:r>
      <w:r>
        <w:rPr>
          <w:spacing w:val="1"/>
        </w:rPr>
        <w:t xml:space="preserve"> </w:t>
      </w:r>
      <w:r>
        <w:t>основная общеобразовательная школа» Прибайкальского района Республики Бурятия на</w:t>
      </w:r>
      <w:r>
        <w:rPr>
          <w:spacing w:val="1"/>
        </w:rPr>
        <w:t xml:space="preserve"> </w:t>
      </w:r>
      <w:r>
        <w:t>202</w:t>
      </w:r>
      <w:r>
        <w:rPr>
          <w:rFonts w:hint="default"/>
          <w:lang w:val="ru-RU"/>
        </w:rPr>
        <w:t>4</w:t>
      </w:r>
      <w:r>
        <w:t xml:space="preserve"> - 202</w:t>
      </w:r>
      <w:r>
        <w:rPr>
          <w:rFonts w:hint="default"/>
          <w:lang w:val="ru-RU"/>
        </w:rPr>
        <w:t>5</w:t>
      </w:r>
      <w:r>
        <w:t xml:space="preserve"> учебный год. Учебный план определяет общий объем аудиторной нагрузки</w:t>
      </w:r>
      <w:r>
        <w:rPr>
          <w:spacing w:val="1"/>
        </w:rPr>
        <w:t xml:space="preserve"> </w:t>
      </w:r>
      <w:r>
        <w:t>обучающихся,</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и</w:t>
      </w:r>
      <w:r>
        <w:rPr>
          <w:spacing w:val="1"/>
        </w:rPr>
        <w:t xml:space="preserve"> </w:t>
      </w:r>
      <w:r>
        <w:t>учебных</w:t>
      </w:r>
      <w:r>
        <w:rPr>
          <w:spacing w:val="1"/>
        </w:rPr>
        <w:t xml:space="preserve"> </w:t>
      </w:r>
      <w:r>
        <w:t>предметов, последовательность, распределение по периодам обучения учебных предметов,</w:t>
      </w:r>
      <w:r>
        <w:rPr>
          <w:spacing w:val="-57"/>
        </w:rPr>
        <w:t xml:space="preserve"> </w:t>
      </w:r>
      <w:r>
        <w:t>формы</w:t>
      </w:r>
      <w:r>
        <w:rPr>
          <w:spacing w:val="-1"/>
        </w:rPr>
        <w:t xml:space="preserve"> </w:t>
      </w:r>
      <w:r>
        <w:t>промежуточной аттестации.</w:t>
      </w:r>
    </w:p>
    <w:p w14:paraId="6FF77C34">
      <w:pPr>
        <w:pStyle w:val="8"/>
        <w:ind w:left="660" w:leftChars="0" w:right="708" w:rightChars="322" w:firstLine="1487" w:firstLineChars="0"/>
      </w:pPr>
      <w:r>
        <w:t>Учебный</w:t>
      </w:r>
      <w:r>
        <w:rPr>
          <w:spacing w:val="1"/>
        </w:rPr>
        <w:t xml:space="preserve"> </w:t>
      </w:r>
      <w:r>
        <w:t>план</w:t>
      </w:r>
      <w:r>
        <w:rPr>
          <w:spacing w:val="1"/>
        </w:rPr>
        <w:t xml:space="preserve"> </w:t>
      </w:r>
      <w:r>
        <w:t>НОО</w:t>
      </w:r>
      <w:r>
        <w:rPr>
          <w:spacing w:val="1"/>
        </w:rPr>
        <w:t xml:space="preserve"> </w:t>
      </w:r>
      <w:r>
        <w:t>МОУ</w:t>
      </w:r>
      <w:r>
        <w:rPr>
          <w:spacing w:val="1"/>
        </w:rPr>
        <w:t xml:space="preserve"> </w:t>
      </w:r>
      <w:r>
        <w:t>«Мостовская</w:t>
      </w:r>
      <w:r>
        <w:rPr>
          <w:spacing w:val="1"/>
        </w:rPr>
        <w:t xml:space="preserve"> </w:t>
      </w:r>
      <w:r>
        <w:t>основная</w:t>
      </w:r>
      <w:r>
        <w:rPr>
          <w:spacing w:val="1"/>
        </w:rPr>
        <w:t xml:space="preserve"> </w:t>
      </w:r>
      <w:r>
        <w:t>общеобразовательная</w:t>
      </w:r>
      <w:r>
        <w:rPr>
          <w:spacing w:val="1"/>
        </w:rPr>
        <w:t xml:space="preserve"> </w:t>
      </w:r>
      <w:r>
        <w:t>школа»</w:t>
      </w:r>
      <w:r>
        <w:rPr>
          <w:spacing w:val="-57"/>
        </w:rPr>
        <w:t xml:space="preserve"> </w:t>
      </w:r>
      <w:r>
        <w:t>разработан</w:t>
      </w:r>
      <w:r>
        <w:rPr>
          <w:spacing w:val="-1"/>
        </w:rPr>
        <w:t xml:space="preserve"> </w:t>
      </w:r>
      <w:r>
        <w:t>с уч</w:t>
      </w:r>
      <w:r>
        <w:rPr>
          <w:lang w:val="ru-RU"/>
        </w:rPr>
        <w:t>ё</w:t>
      </w:r>
      <w:r>
        <w:t>том</w:t>
      </w:r>
      <w:r>
        <w:rPr>
          <w:spacing w:val="-1"/>
        </w:rPr>
        <w:t xml:space="preserve"> </w:t>
      </w:r>
      <w:r>
        <w:t>действующих</w:t>
      </w:r>
      <w:r>
        <w:rPr>
          <w:spacing w:val="1"/>
        </w:rPr>
        <w:t xml:space="preserve"> </w:t>
      </w:r>
      <w:r>
        <w:t>нормативно-правовых</w:t>
      </w:r>
      <w:r>
        <w:rPr>
          <w:spacing w:val="1"/>
        </w:rPr>
        <w:t xml:space="preserve"> </w:t>
      </w:r>
      <w:r>
        <w:t>документов:</w:t>
      </w:r>
    </w:p>
    <w:p w14:paraId="61484EEE">
      <w:pPr>
        <w:pStyle w:val="13"/>
        <w:numPr>
          <w:ilvl w:val="0"/>
          <w:numId w:val="0"/>
        </w:numPr>
        <w:tabs>
          <w:tab w:val="left" w:pos="788"/>
        </w:tabs>
        <w:spacing w:before="0" w:after="0" w:line="240" w:lineRule="auto"/>
        <w:ind w:left="622" w:leftChars="0" w:right="708" w:rightChars="322"/>
        <w:jc w:val="both"/>
        <w:rPr>
          <w:sz w:val="24"/>
        </w:rPr>
      </w:pPr>
      <w:r>
        <w:rPr>
          <w:rFonts w:hint="default"/>
          <w:sz w:val="24"/>
          <w:lang w:val="ru-RU"/>
        </w:rPr>
        <w:t>1.</w:t>
      </w:r>
      <w:r>
        <w:rPr>
          <w:sz w:val="24"/>
        </w:rPr>
        <w:t>Федеральный закон от 29 декабря 2012 года № 273-ФЗ «Об образовании в Российской</w:t>
      </w:r>
      <w:r>
        <w:rPr>
          <w:spacing w:val="1"/>
          <w:sz w:val="24"/>
        </w:rPr>
        <w:t xml:space="preserve"> </w:t>
      </w:r>
      <w:r>
        <w:rPr>
          <w:sz w:val="24"/>
        </w:rPr>
        <w:t>Федерации»;</w:t>
      </w:r>
    </w:p>
    <w:p w14:paraId="726EAE88">
      <w:pPr>
        <w:pStyle w:val="13"/>
        <w:numPr>
          <w:ilvl w:val="0"/>
          <w:numId w:val="0"/>
        </w:numPr>
        <w:tabs>
          <w:tab w:val="left" w:pos="815"/>
        </w:tabs>
        <w:spacing w:before="0" w:after="0" w:line="240" w:lineRule="auto"/>
        <w:ind w:left="622" w:leftChars="0" w:right="708" w:rightChars="322"/>
        <w:jc w:val="both"/>
        <w:rPr>
          <w:sz w:val="24"/>
        </w:rPr>
      </w:pPr>
      <w:r>
        <w:rPr>
          <w:rFonts w:hint="default"/>
          <w:sz w:val="24"/>
          <w:lang w:val="ru-RU"/>
        </w:rPr>
        <w:t>2.</w:t>
      </w:r>
      <w:r>
        <w:rPr>
          <w:sz w:val="24"/>
        </w:rPr>
        <w:t>Федеральный закон о внесении изменений в Федеральный закон «Об образовании 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№273-Ф3</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 14.07.2022 №</w:t>
      </w:r>
      <w:r>
        <w:rPr>
          <w:spacing w:val="-1"/>
          <w:sz w:val="24"/>
        </w:rPr>
        <w:t xml:space="preserve"> </w:t>
      </w:r>
      <w:r>
        <w:rPr>
          <w:sz w:val="24"/>
        </w:rPr>
        <w:t>295</w:t>
      </w:r>
      <w:r>
        <w:rPr>
          <w:spacing w:val="1"/>
          <w:sz w:val="24"/>
        </w:rPr>
        <w:t xml:space="preserve"> </w:t>
      </w:r>
      <w:r>
        <w:rPr>
          <w:sz w:val="24"/>
        </w:rPr>
        <w:t>-ФЗ;</w:t>
      </w:r>
    </w:p>
    <w:p w14:paraId="5687BBFC">
      <w:pPr>
        <w:pStyle w:val="13"/>
        <w:numPr>
          <w:ilvl w:val="0"/>
          <w:numId w:val="0"/>
        </w:numPr>
        <w:tabs>
          <w:tab w:val="left" w:pos="815"/>
        </w:tabs>
        <w:spacing w:before="0" w:after="0" w:line="240" w:lineRule="auto"/>
        <w:ind w:left="622" w:leftChars="0" w:right="708" w:rightChars="322"/>
        <w:jc w:val="both"/>
        <w:rPr>
          <w:sz w:val="24"/>
        </w:rPr>
      </w:pPr>
      <w:r>
        <w:rPr>
          <w:rFonts w:hint="default"/>
          <w:sz w:val="24"/>
          <w:lang w:val="ru-RU"/>
        </w:rPr>
        <w:t>3.</w:t>
      </w:r>
      <w:r>
        <w:rPr>
          <w:sz w:val="24"/>
          <w:lang w:val="ru-RU"/>
        </w:rPr>
        <w:t>Федеральный</w:t>
      </w:r>
      <w:r>
        <w:rPr>
          <w:rFonts w:hint="default"/>
          <w:sz w:val="24"/>
          <w:lang w:val="ru-RU"/>
        </w:rPr>
        <w:t xml:space="preserve"> закон </w:t>
      </w:r>
      <w:r>
        <w:rPr>
          <w:rFonts w:hint="default" w:ascii="Times New Roman" w:hAnsi="Times New Roman" w:cs="Times New Roman"/>
          <w:sz w:val="24"/>
          <w:szCs w:val="24"/>
          <w:lang w:val="ru-RU"/>
        </w:rPr>
        <w:t>от 19.12.2023 г. № 618-ФЗ «О внесении изменений в Федеральный закон «Об образовании в Российской Федерации»;</w:t>
      </w:r>
    </w:p>
    <w:p w14:paraId="05390FA5">
      <w:pPr>
        <w:pStyle w:val="13"/>
        <w:numPr>
          <w:ilvl w:val="0"/>
          <w:numId w:val="0"/>
        </w:numPr>
        <w:tabs>
          <w:tab w:val="left" w:pos="879"/>
        </w:tabs>
        <w:spacing w:before="0" w:after="0" w:line="240" w:lineRule="auto"/>
        <w:ind w:left="622" w:leftChars="0" w:right="708" w:rightChars="322"/>
        <w:jc w:val="both"/>
        <w:rPr>
          <w:sz w:val="24"/>
        </w:rPr>
      </w:pPr>
      <w:r>
        <w:rPr>
          <w:rFonts w:hint="default"/>
          <w:sz w:val="24"/>
          <w:lang w:val="ru-RU"/>
        </w:rPr>
        <w:t>4.</w:t>
      </w:r>
      <w:r>
        <w:rPr>
          <w:sz w:val="24"/>
        </w:rPr>
        <w:t>Закон</w:t>
      </w:r>
      <w:r>
        <w:rPr>
          <w:spacing w:val="1"/>
          <w:sz w:val="24"/>
        </w:rPr>
        <w:t xml:space="preserve"> </w:t>
      </w:r>
      <w:r>
        <w:rPr>
          <w:sz w:val="24"/>
        </w:rPr>
        <w:t>Республики</w:t>
      </w:r>
      <w:r>
        <w:rPr>
          <w:spacing w:val="1"/>
          <w:sz w:val="24"/>
        </w:rPr>
        <w:t xml:space="preserve"> </w:t>
      </w:r>
      <w:r>
        <w:rPr>
          <w:sz w:val="24"/>
        </w:rPr>
        <w:t>Бурятия</w:t>
      </w:r>
      <w:r>
        <w:rPr>
          <w:spacing w:val="1"/>
          <w:sz w:val="24"/>
        </w:rPr>
        <w:t xml:space="preserve"> </w:t>
      </w:r>
      <w:r>
        <w:rPr>
          <w:sz w:val="24"/>
        </w:rPr>
        <w:t>от</w:t>
      </w:r>
      <w:r>
        <w:rPr>
          <w:spacing w:val="1"/>
          <w:sz w:val="24"/>
        </w:rPr>
        <w:t xml:space="preserve"> </w:t>
      </w:r>
      <w:r>
        <w:rPr>
          <w:sz w:val="24"/>
        </w:rPr>
        <w:t>13 декабря 2013 года</w:t>
      </w:r>
      <w:r>
        <w:rPr>
          <w:spacing w:val="1"/>
          <w:sz w:val="24"/>
        </w:rPr>
        <w:t xml:space="preserve"> </w:t>
      </w:r>
      <w:r>
        <w:rPr>
          <w:sz w:val="24"/>
        </w:rPr>
        <w:t>N 240-V</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Республике</w:t>
      </w:r>
      <w:r>
        <w:rPr>
          <w:spacing w:val="-1"/>
          <w:sz w:val="24"/>
        </w:rPr>
        <w:t xml:space="preserve"> </w:t>
      </w:r>
      <w:r>
        <w:rPr>
          <w:sz w:val="24"/>
        </w:rPr>
        <w:t>Бурятия»</w:t>
      </w:r>
    </w:p>
    <w:p w14:paraId="4F03A8C0">
      <w:pPr>
        <w:pStyle w:val="13"/>
        <w:numPr>
          <w:ilvl w:val="0"/>
          <w:numId w:val="0"/>
        </w:numPr>
        <w:tabs>
          <w:tab w:val="left" w:pos="829"/>
        </w:tabs>
        <w:spacing w:before="0" w:after="0" w:line="240" w:lineRule="auto"/>
        <w:ind w:left="622" w:leftChars="0" w:right="708" w:rightChars="322"/>
        <w:jc w:val="both"/>
        <w:rPr>
          <w:sz w:val="24"/>
        </w:rPr>
      </w:pPr>
      <w:r>
        <w:rPr>
          <w:rFonts w:hint="default"/>
          <w:sz w:val="24"/>
          <w:lang w:val="ru-RU"/>
        </w:rPr>
        <w:t>5.</w:t>
      </w:r>
      <w:r>
        <w:rPr>
          <w:sz w:val="24"/>
        </w:rPr>
        <w:t>Закон</w:t>
      </w:r>
      <w:r>
        <w:rPr>
          <w:spacing w:val="1"/>
          <w:sz w:val="24"/>
        </w:rPr>
        <w:t xml:space="preserve"> </w:t>
      </w:r>
      <w:r>
        <w:rPr>
          <w:sz w:val="24"/>
        </w:rPr>
        <w:t>Республики</w:t>
      </w:r>
      <w:r>
        <w:rPr>
          <w:spacing w:val="1"/>
          <w:sz w:val="24"/>
        </w:rPr>
        <w:t xml:space="preserve"> </w:t>
      </w:r>
      <w:r>
        <w:rPr>
          <w:sz w:val="24"/>
        </w:rPr>
        <w:t>Бурятия</w:t>
      </w:r>
      <w:r>
        <w:rPr>
          <w:spacing w:val="1"/>
          <w:sz w:val="24"/>
        </w:rPr>
        <w:t xml:space="preserve"> </w:t>
      </w:r>
      <w:r>
        <w:rPr>
          <w:sz w:val="24"/>
        </w:rPr>
        <w:t>от</w:t>
      </w:r>
      <w:r>
        <w:rPr>
          <w:spacing w:val="1"/>
          <w:sz w:val="24"/>
        </w:rPr>
        <w:t xml:space="preserve"> </w:t>
      </w:r>
      <w:r>
        <w:rPr>
          <w:sz w:val="24"/>
        </w:rPr>
        <w:t>10.06.1992</w:t>
      </w:r>
      <w:r>
        <w:rPr>
          <w:spacing w:val="1"/>
          <w:sz w:val="24"/>
        </w:rPr>
        <w:t xml:space="preserve"> </w:t>
      </w:r>
      <w:r>
        <w:rPr>
          <w:sz w:val="24"/>
        </w:rPr>
        <w:t>N</w:t>
      </w:r>
      <w:r>
        <w:rPr>
          <w:spacing w:val="1"/>
          <w:sz w:val="24"/>
        </w:rPr>
        <w:t xml:space="preserve"> </w:t>
      </w:r>
      <w:r>
        <w:rPr>
          <w:sz w:val="24"/>
        </w:rPr>
        <w:t>221-XII</w:t>
      </w:r>
      <w:r>
        <w:rPr>
          <w:spacing w:val="1"/>
          <w:sz w:val="24"/>
        </w:rPr>
        <w:t xml:space="preserve"> </w:t>
      </w:r>
      <w:r>
        <w:rPr>
          <w:sz w:val="24"/>
        </w:rPr>
        <w:t>(ред.</w:t>
      </w:r>
      <w:r>
        <w:rPr>
          <w:spacing w:val="1"/>
          <w:sz w:val="24"/>
        </w:rPr>
        <w:t xml:space="preserve"> </w:t>
      </w:r>
      <w:r>
        <w:rPr>
          <w:sz w:val="24"/>
        </w:rPr>
        <w:t>от</w:t>
      </w:r>
      <w:r>
        <w:rPr>
          <w:spacing w:val="1"/>
          <w:sz w:val="24"/>
        </w:rPr>
        <w:t xml:space="preserve"> </w:t>
      </w:r>
      <w:r>
        <w:rPr>
          <w:sz w:val="24"/>
        </w:rPr>
        <w:t>21.12.2015)</w:t>
      </w:r>
      <w:r>
        <w:rPr>
          <w:spacing w:val="1"/>
          <w:sz w:val="24"/>
        </w:rPr>
        <w:t xml:space="preserve"> </w:t>
      </w:r>
      <w:r>
        <w:rPr>
          <w:sz w:val="24"/>
        </w:rPr>
        <w:t>"О</w:t>
      </w:r>
      <w:r>
        <w:rPr>
          <w:spacing w:val="1"/>
          <w:sz w:val="24"/>
        </w:rPr>
        <w:t xml:space="preserve"> </w:t>
      </w:r>
      <w:r>
        <w:rPr>
          <w:sz w:val="24"/>
        </w:rPr>
        <w:t>языках</w:t>
      </w:r>
      <w:r>
        <w:rPr>
          <w:spacing w:val="1"/>
          <w:sz w:val="24"/>
        </w:rPr>
        <w:t xml:space="preserve"> </w:t>
      </w:r>
      <w:r>
        <w:rPr>
          <w:sz w:val="24"/>
        </w:rPr>
        <w:t>народов</w:t>
      </w:r>
      <w:r>
        <w:rPr>
          <w:spacing w:val="-1"/>
          <w:sz w:val="24"/>
        </w:rPr>
        <w:t xml:space="preserve"> </w:t>
      </w:r>
      <w:r>
        <w:rPr>
          <w:sz w:val="24"/>
        </w:rPr>
        <w:t>Республики Бурятия"</w:t>
      </w:r>
    </w:p>
    <w:p w14:paraId="5FD1EC94">
      <w:pPr>
        <w:pStyle w:val="13"/>
        <w:numPr>
          <w:ilvl w:val="0"/>
          <w:numId w:val="0"/>
        </w:numPr>
        <w:tabs>
          <w:tab w:val="left" w:pos="927"/>
        </w:tabs>
        <w:spacing w:before="0" w:after="0" w:line="240" w:lineRule="auto"/>
        <w:ind w:left="660" w:leftChars="300" w:right="708" w:rightChars="322" w:firstLine="0" w:firstLineChars="0"/>
        <w:jc w:val="both"/>
        <w:rPr>
          <w:sz w:val="24"/>
        </w:rPr>
      </w:pPr>
      <w:r>
        <w:rPr>
          <w:rFonts w:hint="default"/>
          <w:sz w:val="24"/>
          <w:lang w:val="ru-RU"/>
        </w:rPr>
        <w:t>6.</w:t>
      </w: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pacing w:val="1"/>
          <w:sz w:val="24"/>
          <w:lang w:val="ru-RU"/>
        </w:rPr>
        <w:t>О</w:t>
      </w:r>
      <w:r>
        <w:rPr>
          <w:sz w:val="24"/>
        </w:rPr>
        <w:t>ОО,</w:t>
      </w:r>
      <w:r>
        <w:rPr>
          <w:spacing w:val="1"/>
          <w:sz w:val="24"/>
        </w:rPr>
        <w:t xml:space="preserve"> </w:t>
      </w:r>
      <w:r>
        <w:rPr>
          <w:sz w:val="24"/>
        </w:rPr>
        <w:t>утвержденный</w:t>
      </w:r>
      <w:r>
        <w:rPr>
          <w:spacing w:val="1"/>
          <w:sz w:val="24"/>
        </w:rPr>
        <w:t xml:space="preserve"> </w:t>
      </w:r>
      <w:r>
        <w:rPr>
          <w:sz w:val="24"/>
        </w:rPr>
        <w:t>приказом</w:t>
      </w:r>
      <w:r>
        <w:rPr>
          <w:spacing w:val="-3"/>
          <w:sz w:val="24"/>
        </w:rPr>
        <w:t xml:space="preserve"> </w:t>
      </w:r>
      <w:r>
        <w:rPr>
          <w:sz w:val="24"/>
        </w:rPr>
        <w:t>Министерства</w:t>
      </w:r>
      <w:r>
        <w:rPr>
          <w:spacing w:val="-3"/>
          <w:sz w:val="24"/>
        </w:rPr>
        <w:t xml:space="preserve"> </w:t>
      </w:r>
      <w:r>
        <w:rPr>
          <w:sz w:val="24"/>
        </w:rPr>
        <w:t>просвещения</w:t>
      </w:r>
      <w:r>
        <w:rPr>
          <w:spacing w:val="-2"/>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от</w:t>
      </w:r>
      <w:r>
        <w:rPr>
          <w:spacing w:val="-1"/>
          <w:sz w:val="24"/>
        </w:rPr>
        <w:t xml:space="preserve"> </w:t>
      </w:r>
      <w:r>
        <w:rPr>
          <w:sz w:val="24"/>
        </w:rPr>
        <w:t>31</w:t>
      </w:r>
      <w:r>
        <w:rPr>
          <w:spacing w:val="-2"/>
          <w:sz w:val="24"/>
        </w:rPr>
        <w:t xml:space="preserve"> </w:t>
      </w:r>
      <w:r>
        <w:rPr>
          <w:sz w:val="24"/>
        </w:rPr>
        <w:t>мая</w:t>
      </w:r>
      <w:r>
        <w:rPr>
          <w:spacing w:val="-1"/>
          <w:sz w:val="24"/>
        </w:rPr>
        <w:t xml:space="preserve"> </w:t>
      </w:r>
      <w:r>
        <w:rPr>
          <w:sz w:val="24"/>
        </w:rPr>
        <w:t>2021</w:t>
      </w:r>
      <w:r>
        <w:rPr>
          <w:spacing w:val="-2"/>
          <w:sz w:val="24"/>
        </w:rPr>
        <w:t xml:space="preserve"> </w:t>
      </w:r>
      <w:r>
        <w:rPr>
          <w:sz w:val="24"/>
        </w:rPr>
        <w:t>г.</w:t>
      </w:r>
      <w:r>
        <w:rPr>
          <w:spacing w:val="-2"/>
          <w:sz w:val="24"/>
        </w:rPr>
        <w:t xml:space="preserve"> </w:t>
      </w:r>
      <w:r>
        <w:rPr>
          <w:sz w:val="24"/>
        </w:rPr>
        <w:t>№286;</w:t>
      </w:r>
    </w:p>
    <w:p w14:paraId="47DC5DEA">
      <w:pPr>
        <w:pStyle w:val="13"/>
        <w:numPr>
          <w:ilvl w:val="0"/>
          <w:numId w:val="0"/>
        </w:numPr>
        <w:tabs>
          <w:tab w:val="left" w:pos="762"/>
          <w:tab w:val="left" w:pos="8645"/>
        </w:tabs>
        <w:spacing w:before="0" w:after="0" w:line="240" w:lineRule="auto"/>
        <w:ind w:left="622" w:leftChars="0" w:right="708" w:rightChars="322"/>
        <w:jc w:val="both"/>
        <w:rPr>
          <w:sz w:val="24"/>
        </w:rPr>
      </w:pPr>
      <w:r>
        <w:rPr>
          <w:rFonts w:hint="default"/>
          <w:sz w:val="24"/>
          <w:lang w:val="ru-RU"/>
        </w:rPr>
        <w:t>7.</w:t>
      </w:r>
      <w:r>
        <w:rPr>
          <w:sz w:val="24"/>
        </w:rPr>
        <w:t xml:space="preserve">Федеральная  </w:t>
      </w:r>
      <w:r>
        <w:rPr>
          <w:spacing w:val="33"/>
          <w:sz w:val="24"/>
        </w:rPr>
        <w:t xml:space="preserve"> </w:t>
      </w:r>
      <w:r>
        <w:rPr>
          <w:sz w:val="24"/>
        </w:rPr>
        <w:t xml:space="preserve">образовательная     </w:t>
      </w:r>
      <w:r>
        <w:rPr>
          <w:spacing w:val="46"/>
          <w:sz w:val="24"/>
        </w:rPr>
        <w:t xml:space="preserve"> </w:t>
      </w:r>
      <w:r>
        <w:rPr>
          <w:sz w:val="24"/>
        </w:rPr>
        <w:t>программа</w:t>
      </w:r>
      <w:r>
        <w:rPr>
          <w:spacing w:val="96"/>
          <w:sz w:val="24"/>
        </w:rPr>
        <w:t xml:space="preserve"> </w:t>
      </w:r>
      <w:r>
        <w:rPr>
          <w:sz w:val="24"/>
        </w:rPr>
        <w:t xml:space="preserve">основного  </w:t>
      </w:r>
      <w:r>
        <w:rPr>
          <w:spacing w:val="21"/>
          <w:sz w:val="24"/>
        </w:rPr>
        <w:t xml:space="preserve"> </w:t>
      </w:r>
      <w:r>
        <w:rPr>
          <w:sz w:val="24"/>
        </w:rPr>
        <w:t>общего</w:t>
      </w:r>
      <w:r>
        <w:rPr>
          <w:sz w:val="24"/>
        </w:rPr>
        <w:tab/>
      </w:r>
      <w:r>
        <w:rPr>
          <w:spacing w:val="-1"/>
          <w:sz w:val="24"/>
        </w:rPr>
        <w:t>образования,</w:t>
      </w:r>
      <w:r>
        <w:rPr>
          <w:spacing w:val="-57"/>
          <w:sz w:val="24"/>
        </w:rPr>
        <w:t xml:space="preserve"> </w:t>
      </w:r>
      <w:r>
        <w:rPr>
          <w:sz w:val="24"/>
        </w:rPr>
        <w:t>утвержденная</w:t>
      </w:r>
      <w:r>
        <w:rPr>
          <w:spacing w:val="1"/>
          <w:sz w:val="24"/>
        </w:rPr>
        <w:t xml:space="preserve"> </w:t>
      </w:r>
      <w:r>
        <w:rPr>
          <w:sz w:val="24"/>
        </w:rPr>
        <w:t>приказом</w:t>
      </w:r>
      <w:r>
        <w:rPr>
          <w:spacing w:val="1"/>
          <w:sz w:val="24"/>
        </w:rPr>
        <w:t xml:space="preserve"> </w:t>
      </w:r>
      <w:r>
        <w:rPr>
          <w:sz w:val="24"/>
        </w:rPr>
        <w:t>Министерства 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18</w:t>
      </w:r>
      <w:r>
        <w:rPr>
          <w:spacing w:val="60"/>
          <w:sz w:val="24"/>
        </w:rPr>
        <w:t xml:space="preserve"> </w:t>
      </w:r>
      <w:r>
        <w:rPr>
          <w:sz w:val="24"/>
        </w:rPr>
        <w:t>мая</w:t>
      </w:r>
      <w:r>
        <w:rPr>
          <w:spacing w:val="1"/>
          <w:sz w:val="24"/>
        </w:rPr>
        <w:t xml:space="preserve"> </w:t>
      </w:r>
      <w:r>
        <w:rPr>
          <w:sz w:val="24"/>
        </w:rPr>
        <w:t>2023 г.</w:t>
      </w:r>
      <w:r>
        <w:rPr>
          <w:spacing w:val="-2"/>
          <w:sz w:val="24"/>
        </w:rPr>
        <w:t xml:space="preserve"> </w:t>
      </w:r>
      <w:r>
        <w:rPr>
          <w:sz w:val="24"/>
        </w:rPr>
        <w:t>№</w:t>
      </w:r>
      <w:r>
        <w:rPr>
          <w:spacing w:val="-1"/>
          <w:sz w:val="24"/>
        </w:rPr>
        <w:t xml:space="preserve"> </w:t>
      </w:r>
      <w:r>
        <w:rPr>
          <w:sz w:val="24"/>
        </w:rPr>
        <w:t>370;</w:t>
      </w:r>
    </w:p>
    <w:p w14:paraId="1193E707">
      <w:pPr>
        <w:pStyle w:val="13"/>
        <w:numPr>
          <w:ilvl w:val="0"/>
          <w:numId w:val="0"/>
        </w:numPr>
        <w:tabs>
          <w:tab w:val="left" w:pos="762"/>
          <w:tab w:val="left" w:pos="8645"/>
        </w:tabs>
        <w:spacing w:before="0" w:after="0" w:line="240" w:lineRule="auto"/>
        <w:ind w:left="622" w:leftChars="0" w:right="708" w:rightChars="322"/>
        <w:jc w:val="both"/>
        <w:rPr>
          <w:sz w:val="24"/>
        </w:rPr>
      </w:pPr>
      <w:r>
        <w:rPr>
          <w:rFonts w:hint="default" w:cs="Times New Roman"/>
          <w:sz w:val="24"/>
          <w:szCs w:val="24"/>
          <w:lang w:val="ru-RU"/>
        </w:rPr>
        <w:t>8.</w:t>
      </w:r>
      <w:r>
        <w:rPr>
          <w:rFonts w:hint="default" w:ascii="Times New Roman" w:hAnsi="Times New Roman" w:cs="Times New Roman"/>
          <w:sz w:val="24"/>
          <w:szCs w:val="24"/>
          <w:lang w:val="ru-RU"/>
        </w:rPr>
        <w:t>Приказ Министерства Российской Федерации от 01.02.2024 г. № 62 «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и среднего общего образования»;</w:t>
      </w:r>
    </w:p>
    <w:p w14:paraId="1263A8D5">
      <w:pPr>
        <w:pStyle w:val="13"/>
        <w:numPr>
          <w:ilvl w:val="0"/>
          <w:numId w:val="0"/>
        </w:numPr>
        <w:tabs>
          <w:tab w:val="left" w:pos="771"/>
        </w:tabs>
        <w:spacing w:before="0" w:after="0" w:line="240" w:lineRule="auto"/>
        <w:ind w:left="621" w:leftChars="0" w:right="708" w:rightChars="322"/>
        <w:jc w:val="both"/>
        <w:rPr>
          <w:sz w:val="24"/>
        </w:rPr>
      </w:pPr>
      <w:r>
        <w:rPr>
          <w:rFonts w:hint="default"/>
          <w:sz w:val="24"/>
          <w:lang w:val="ru-RU"/>
        </w:rPr>
        <w:t>9.</w:t>
      </w:r>
      <w:r>
        <w:rPr>
          <w:sz w:val="24"/>
        </w:rPr>
        <w:t>Постановление</w:t>
      </w:r>
      <w:r>
        <w:rPr>
          <w:spacing w:val="5"/>
          <w:sz w:val="24"/>
        </w:rPr>
        <w:t xml:space="preserve"> </w:t>
      </w:r>
      <w:r>
        <w:rPr>
          <w:sz w:val="24"/>
        </w:rPr>
        <w:t>Главного</w:t>
      </w:r>
      <w:r>
        <w:rPr>
          <w:spacing w:val="7"/>
          <w:sz w:val="24"/>
        </w:rPr>
        <w:t xml:space="preserve"> </w:t>
      </w:r>
      <w:r>
        <w:rPr>
          <w:sz w:val="24"/>
        </w:rPr>
        <w:t>государственного</w:t>
      </w:r>
      <w:r>
        <w:rPr>
          <w:spacing w:val="7"/>
          <w:sz w:val="24"/>
        </w:rPr>
        <w:t xml:space="preserve"> </w:t>
      </w:r>
      <w:r>
        <w:rPr>
          <w:sz w:val="24"/>
        </w:rPr>
        <w:t>санитарного</w:t>
      </w:r>
      <w:r>
        <w:rPr>
          <w:spacing w:val="7"/>
          <w:sz w:val="24"/>
        </w:rPr>
        <w:t xml:space="preserve"> </w:t>
      </w:r>
      <w:r>
        <w:rPr>
          <w:sz w:val="24"/>
        </w:rPr>
        <w:t>врача</w:t>
      </w:r>
      <w:r>
        <w:rPr>
          <w:spacing w:val="6"/>
          <w:sz w:val="24"/>
        </w:rPr>
        <w:t xml:space="preserve"> </w:t>
      </w:r>
      <w:r>
        <w:rPr>
          <w:sz w:val="24"/>
        </w:rPr>
        <w:t>РФ</w:t>
      </w:r>
      <w:r>
        <w:rPr>
          <w:spacing w:val="7"/>
          <w:sz w:val="24"/>
        </w:rPr>
        <w:t xml:space="preserve"> </w:t>
      </w:r>
      <w:r>
        <w:rPr>
          <w:sz w:val="24"/>
        </w:rPr>
        <w:t>от</w:t>
      </w:r>
      <w:r>
        <w:rPr>
          <w:spacing w:val="6"/>
          <w:sz w:val="24"/>
        </w:rPr>
        <w:t xml:space="preserve"> </w:t>
      </w:r>
      <w:r>
        <w:rPr>
          <w:sz w:val="24"/>
        </w:rPr>
        <w:t>28</w:t>
      </w:r>
      <w:r>
        <w:rPr>
          <w:spacing w:val="7"/>
          <w:sz w:val="24"/>
        </w:rPr>
        <w:t xml:space="preserve"> </w:t>
      </w:r>
      <w:r>
        <w:rPr>
          <w:sz w:val="24"/>
        </w:rPr>
        <w:t>сентября</w:t>
      </w:r>
      <w:r>
        <w:rPr>
          <w:spacing w:val="7"/>
          <w:sz w:val="24"/>
        </w:rPr>
        <w:t xml:space="preserve"> </w:t>
      </w:r>
      <w:r>
        <w:rPr>
          <w:sz w:val="24"/>
        </w:rPr>
        <w:t>2020</w:t>
      </w:r>
      <w:r>
        <w:rPr>
          <w:spacing w:val="7"/>
          <w:sz w:val="24"/>
        </w:rPr>
        <w:t xml:space="preserve"> </w:t>
      </w:r>
      <w:r>
        <w:rPr>
          <w:sz w:val="24"/>
        </w:rPr>
        <w:t>г.</w:t>
      </w:r>
    </w:p>
    <w:p w14:paraId="6794E989">
      <w:pPr>
        <w:pStyle w:val="13"/>
        <w:numPr>
          <w:ilvl w:val="0"/>
          <w:numId w:val="0"/>
        </w:numPr>
        <w:tabs>
          <w:tab w:val="left" w:pos="771"/>
        </w:tabs>
        <w:spacing w:before="0" w:after="0" w:line="240" w:lineRule="auto"/>
        <w:ind w:left="621" w:leftChars="0" w:right="708" w:rightChars="322"/>
        <w:jc w:val="both"/>
      </w:pPr>
      <w:r>
        <w:t xml:space="preserve">№     </w:t>
      </w:r>
      <w:r>
        <w:rPr>
          <w:spacing w:val="40"/>
        </w:rPr>
        <w:t xml:space="preserve"> </w:t>
      </w:r>
      <w:r>
        <w:t xml:space="preserve">28      </w:t>
      </w:r>
      <w:r>
        <w:rPr>
          <w:spacing w:val="44"/>
        </w:rPr>
        <w:t xml:space="preserve"> </w:t>
      </w:r>
      <w:r>
        <w:t xml:space="preserve">«Об      </w:t>
      </w:r>
      <w:r>
        <w:rPr>
          <w:spacing w:val="46"/>
        </w:rPr>
        <w:t xml:space="preserve"> </w:t>
      </w:r>
      <w:r>
        <w:t xml:space="preserve">утверждении      </w:t>
      </w:r>
      <w:r>
        <w:rPr>
          <w:spacing w:val="41"/>
        </w:rPr>
        <w:t xml:space="preserve"> </w:t>
      </w:r>
      <w:r>
        <w:t xml:space="preserve">санитарных      </w:t>
      </w:r>
      <w:r>
        <w:rPr>
          <w:spacing w:val="40"/>
        </w:rPr>
        <w:t xml:space="preserve"> </w:t>
      </w:r>
      <w:r>
        <w:t xml:space="preserve">правил      </w:t>
      </w:r>
      <w:r>
        <w:rPr>
          <w:spacing w:val="40"/>
        </w:rPr>
        <w:t xml:space="preserve"> </w:t>
      </w:r>
      <w:r>
        <w:t xml:space="preserve">СП      </w:t>
      </w:r>
      <w:r>
        <w:rPr>
          <w:spacing w:val="40"/>
        </w:rPr>
        <w:t xml:space="preserve"> </w:t>
      </w:r>
      <w:r>
        <w:t xml:space="preserve">2.4.3648-      </w:t>
      </w:r>
      <w:r>
        <w:rPr>
          <w:spacing w:val="40"/>
        </w:rPr>
        <w:t xml:space="preserve"> </w:t>
      </w:r>
      <w:r>
        <w:t>20</w:t>
      </w:r>
      <w:r>
        <w:rPr>
          <w:rFonts w:hint="default"/>
          <w:lang w:val="ru-RU"/>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2"/>
        </w:rPr>
        <w:t xml:space="preserve"> </w:t>
      </w:r>
      <w:r>
        <w:t>и оздоровления</w:t>
      </w:r>
      <w:r>
        <w:rPr>
          <w:spacing w:val="-3"/>
        </w:rPr>
        <w:t xml:space="preserve"> </w:t>
      </w:r>
      <w:r>
        <w:t>детей и молодежи»;</w:t>
      </w:r>
    </w:p>
    <w:p w14:paraId="2C8E0A79">
      <w:pPr>
        <w:pStyle w:val="13"/>
        <w:numPr>
          <w:ilvl w:val="0"/>
          <w:numId w:val="0"/>
        </w:numPr>
        <w:tabs>
          <w:tab w:val="left" w:pos="767"/>
        </w:tabs>
        <w:spacing w:before="0" w:after="0" w:line="240" w:lineRule="auto"/>
        <w:ind w:left="621" w:leftChars="0" w:right="708" w:rightChars="322"/>
        <w:jc w:val="both"/>
      </w:pPr>
      <w:r>
        <w:rPr>
          <w:rFonts w:hint="default"/>
          <w:sz w:val="24"/>
          <w:lang w:val="ru-RU"/>
        </w:rPr>
        <w:t>10.</w:t>
      </w:r>
      <w:r>
        <w:rPr>
          <w:sz w:val="24"/>
        </w:rPr>
        <w:t>Постановление 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 РФ</w:t>
      </w:r>
      <w:r>
        <w:rPr>
          <w:spacing w:val="1"/>
          <w:sz w:val="24"/>
        </w:rPr>
        <w:t xml:space="preserve"> </w:t>
      </w:r>
      <w:r>
        <w:rPr>
          <w:sz w:val="24"/>
        </w:rPr>
        <w:t>от</w:t>
      </w:r>
      <w:r>
        <w:rPr>
          <w:spacing w:val="2"/>
          <w:sz w:val="24"/>
        </w:rPr>
        <w:t xml:space="preserve"> </w:t>
      </w:r>
      <w:r>
        <w:rPr>
          <w:sz w:val="24"/>
        </w:rPr>
        <w:t>28</w:t>
      </w:r>
      <w:r>
        <w:rPr>
          <w:spacing w:val="1"/>
          <w:sz w:val="24"/>
        </w:rPr>
        <w:t xml:space="preserve"> </w:t>
      </w:r>
      <w:r>
        <w:rPr>
          <w:sz w:val="24"/>
        </w:rPr>
        <w:t>января</w:t>
      </w:r>
      <w:r>
        <w:rPr>
          <w:spacing w:val="2"/>
          <w:sz w:val="24"/>
        </w:rPr>
        <w:t xml:space="preserve"> </w:t>
      </w:r>
      <w:r>
        <w:rPr>
          <w:sz w:val="24"/>
        </w:rPr>
        <w:t>2021</w:t>
      </w:r>
      <w:r>
        <w:rPr>
          <w:spacing w:val="-1"/>
          <w:sz w:val="24"/>
        </w:rPr>
        <w:t xml:space="preserve"> </w:t>
      </w:r>
      <w:r>
        <w:rPr>
          <w:sz w:val="24"/>
        </w:rPr>
        <w:t>г.</w:t>
      </w:r>
      <w:r>
        <w:rPr>
          <w:spacing w:val="1"/>
          <w:sz w:val="24"/>
        </w:rPr>
        <w:t xml:space="preserve"> </w:t>
      </w:r>
      <w:r>
        <w:rPr>
          <w:sz w:val="24"/>
        </w:rPr>
        <w:t>№</w:t>
      </w:r>
      <w:r>
        <w:rPr>
          <w:rFonts w:hint="default"/>
          <w:sz w:val="24"/>
          <w:lang w:val="ru-RU"/>
        </w:rPr>
        <w:t xml:space="preserve"> </w:t>
      </w:r>
      <w:r>
        <w:t>2</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w:t>
      </w:r>
      <w:r>
        <w:rPr>
          <w:spacing w:val="1"/>
        </w:rPr>
        <w:t xml:space="preserve"> </w:t>
      </w:r>
      <w:r>
        <w:t>факторов</w:t>
      </w:r>
      <w:r>
        <w:rPr>
          <w:spacing w:val="-1"/>
        </w:rPr>
        <w:t xml:space="preserve"> </w:t>
      </w:r>
      <w:r>
        <w:t>среды обитания»;</w:t>
      </w:r>
    </w:p>
    <w:p w14:paraId="78DB7325">
      <w:pPr>
        <w:pStyle w:val="13"/>
        <w:numPr>
          <w:ilvl w:val="0"/>
          <w:numId w:val="0"/>
        </w:numPr>
        <w:tabs>
          <w:tab w:val="left" w:pos="805"/>
        </w:tabs>
        <w:spacing w:before="0" w:after="0" w:line="240" w:lineRule="auto"/>
        <w:ind w:left="622" w:leftChars="0" w:right="708" w:rightChars="322"/>
        <w:jc w:val="both"/>
        <w:rPr>
          <w:sz w:val="24"/>
        </w:rPr>
      </w:pPr>
      <w:r>
        <w:rPr>
          <w:rFonts w:hint="default"/>
          <w:sz w:val="24"/>
          <w:lang w:val="ru-RU"/>
        </w:rPr>
        <w:t>11.</w:t>
      </w:r>
      <w:r>
        <w:rPr>
          <w:sz w:val="24"/>
        </w:rPr>
        <w:t>Приказ Министерства просвещения РФ от 22 марта 2021 г. № 115 «Об утверждении</w:t>
      </w:r>
      <w:r>
        <w:rPr>
          <w:spacing w:val="1"/>
          <w:sz w:val="24"/>
        </w:rPr>
        <w:t xml:space="preserve"> </w:t>
      </w:r>
      <w:r>
        <w:rPr>
          <w:sz w:val="24"/>
        </w:rPr>
        <w:t>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 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14:paraId="77D628AF">
      <w:pPr>
        <w:pStyle w:val="13"/>
        <w:numPr>
          <w:ilvl w:val="0"/>
          <w:numId w:val="0"/>
        </w:numPr>
        <w:tabs>
          <w:tab w:val="left" w:pos="762"/>
        </w:tabs>
        <w:spacing w:before="0" w:after="0" w:line="240" w:lineRule="auto"/>
        <w:ind w:left="621" w:leftChars="0" w:right="708" w:rightChars="322"/>
        <w:jc w:val="both"/>
        <w:rPr>
          <w:sz w:val="23"/>
        </w:rPr>
      </w:pPr>
      <w:r>
        <w:rPr>
          <w:rFonts w:hint="default"/>
          <w:sz w:val="24"/>
          <w:lang w:val="ru-RU"/>
        </w:rPr>
        <w:t>12.</w:t>
      </w:r>
      <w:r>
        <w:rPr>
          <w:sz w:val="24"/>
        </w:rPr>
        <w:t>Устав</w:t>
      </w:r>
      <w:r>
        <w:rPr>
          <w:spacing w:val="-5"/>
          <w:sz w:val="24"/>
        </w:rPr>
        <w:t xml:space="preserve"> </w:t>
      </w:r>
      <w:r>
        <w:rPr>
          <w:sz w:val="24"/>
        </w:rPr>
        <w:t>образовательной</w:t>
      </w:r>
      <w:r>
        <w:rPr>
          <w:spacing w:val="-3"/>
          <w:sz w:val="24"/>
        </w:rPr>
        <w:t xml:space="preserve"> </w:t>
      </w:r>
      <w:r>
        <w:rPr>
          <w:sz w:val="24"/>
        </w:rPr>
        <w:t>организации</w:t>
      </w:r>
    </w:p>
    <w:p w14:paraId="3E1E707F">
      <w:pPr>
        <w:pStyle w:val="8"/>
        <w:tabs>
          <w:tab w:val="left" w:pos="1320"/>
        </w:tabs>
        <w:ind w:left="660" w:leftChars="0" w:right="708" w:rightChars="322" w:firstLine="1487" w:firstLineChars="0"/>
      </w:pPr>
      <w:r>
        <w:t>Учебный план для учащихся 5 - 9 классов фиксирует максимальный объ</w:t>
      </w:r>
      <w:r>
        <w:rPr>
          <w:lang w:val="ru-RU"/>
        </w:rPr>
        <w:t>ё</w:t>
      </w:r>
      <w:r>
        <w:t>м учебной</w:t>
      </w:r>
      <w:r>
        <w:rPr>
          <w:spacing w:val="-57"/>
        </w:rPr>
        <w:t xml:space="preserve"> </w:t>
      </w:r>
      <w:r>
        <w:t>нагрузки</w:t>
      </w:r>
      <w:r>
        <w:rPr>
          <w:spacing w:val="1"/>
        </w:rPr>
        <w:t xml:space="preserve"> </w:t>
      </w:r>
      <w:r>
        <w:t>обучающихся,</w:t>
      </w:r>
      <w:r>
        <w:rPr>
          <w:spacing w:val="1"/>
        </w:rPr>
        <w:t xml:space="preserve"> </w:t>
      </w:r>
      <w:r>
        <w:t>определяет</w:t>
      </w:r>
      <w:r>
        <w:rPr>
          <w:spacing w:val="1"/>
        </w:rPr>
        <w:t xml:space="preserve"> </w:t>
      </w:r>
      <w:r>
        <w:t>(регламентирует)</w:t>
      </w:r>
      <w:r>
        <w:rPr>
          <w:spacing w:val="1"/>
        </w:rPr>
        <w:t xml:space="preserve"> </w:t>
      </w:r>
      <w:r>
        <w:t>перечень</w:t>
      </w:r>
      <w:r>
        <w:rPr>
          <w:spacing w:val="1"/>
        </w:rPr>
        <w:t xml:space="preserve"> </w:t>
      </w:r>
      <w:r>
        <w:t>учебных</w:t>
      </w:r>
      <w:r>
        <w:rPr>
          <w:spacing w:val="1"/>
        </w:rPr>
        <w:t xml:space="preserve"> </w:t>
      </w:r>
      <w:r>
        <w:t>предметов,</w:t>
      </w:r>
      <w:r>
        <w:rPr>
          <w:spacing w:val="-57"/>
        </w:rPr>
        <w:t xml:space="preserve"> </w:t>
      </w:r>
      <w:r>
        <w:t>направлений внеурочной деятельности и время, отводимое на их освоение и организацию,</w:t>
      </w:r>
      <w:r>
        <w:rPr>
          <w:spacing w:val="-57"/>
        </w:rPr>
        <w:t xml:space="preserve"> </w:t>
      </w:r>
      <w:r>
        <w:t>включает</w:t>
      </w:r>
      <w:r>
        <w:rPr>
          <w:spacing w:val="1"/>
        </w:rPr>
        <w:t xml:space="preserve"> </w:t>
      </w:r>
      <w:r>
        <w:t>учебные</w:t>
      </w:r>
      <w:r>
        <w:rPr>
          <w:spacing w:val="1"/>
        </w:rPr>
        <w:t xml:space="preserve"> </w:t>
      </w:r>
      <w:r>
        <w:t>предметы</w:t>
      </w:r>
      <w:r>
        <w:rPr>
          <w:spacing w:val="1"/>
        </w:rPr>
        <w:t xml:space="preserve"> </w:t>
      </w:r>
      <w:r>
        <w:t>и</w:t>
      </w:r>
      <w:r>
        <w:rPr>
          <w:spacing w:val="1"/>
        </w:rPr>
        <w:t xml:space="preserve"> </w:t>
      </w:r>
      <w:r>
        <w:t>дисциплины,</w:t>
      </w:r>
      <w:r>
        <w:rPr>
          <w:spacing w:val="1"/>
        </w:rPr>
        <w:t xml:space="preserve"> </w:t>
      </w:r>
      <w:r>
        <w:t>обеспечивающие</w:t>
      </w:r>
      <w:r>
        <w:rPr>
          <w:spacing w:val="1"/>
        </w:rPr>
        <w:t xml:space="preserve"> </w:t>
      </w:r>
      <w:r>
        <w:t>духовно-нравственное</w:t>
      </w:r>
      <w:r>
        <w:rPr>
          <w:spacing w:val="1"/>
        </w:rPr>
        <w:t xml:space="preserve"> </w:t>
      </w:r>
      <w:r>
        <w:t>развитие, воспитание и качество подготовки обучающихся. Содержание обучения в 5 - 9</w:t>
      </w:r>
      <w:r>
        <w:rPr>
          <w:spacing w:val="1"/>
        </w:rPr>
        <w:t xml:space="preserve"> </w:t>
      </w:r>
      <w:r>
        <w:t>классах</w:t>
      </w:r>
      <w:r>
        <w:rPr>
          <w:spacing w:val="1"/>
        </w:rPr>
        <w:t xml:space="preserve"> </w:t>
      </w:r>
      <w:r>
        <w:t>основано</w:t>
      </w:r>
      <w:r>
        <w:rPr>
          <w:spacing w:val="1"/>
        </w:rPr>
        <w:t xml:space="preserve"> </w:t>
      </w:r>
      <w:r>
        <w:t>на</w:t>
      </w:r>
      <w:r>
        <w:rPr>
          <w:spacing w:val="1"/>
        </w:rPr>
        <w:t xml:space="preserve"> </w:t>
      </w:r>
      <w:r>
        <w:t>принципе</w:t>
      </w:r>
      <w:r>
        <w:rPr>
          <w:spacing w:val="1"/>
        </w:rPr>
        <w:t xml:space="preserve"> </w:t>
      </w:r>
      <w:r>
        <w:t>преемственности</w:t>
      </w:r>
      <w:r>
        <w:rPr>
          <w:spacing w:val="1"/>
        </w:rPr>
        <w:t xml:space="preserve"> </w:t>
      </w:r>
      <w:r>
        <w:t>с</w:t>
      </w:r>
      <w:r>
        <w:rPr>
          <w:spacing w:val="1"/>
        </w:rPr>
        <w:t xml:space="preserve"> </w:t>
      </w:r>
      <w:r>
        <w:t>начальной</w:t>
      </w:r>
      <w:r>
        <w:rPr>
          <w:spacing w:val="1"/>
        </w:rPr>
        <w:t xml:space="preserve"> </w:t>
      </w:r>
      <w:r>
        <w:t>школой,</w:t>
      </w:r>
      <w:r>
        <w:rPr>
          <w:spacing w:val="1"/>
        </w:rPr>
        <w:t xml:space="preserve"> </w:t>
      </w:r>
      <w:r>
        <w:t>обеспечивает</w:t>
      </w:r>
      <w:r>
        <w:rPr>
          <w:spacing w:val="1"/>
        </w:rPr>
        <w:t xml:space="preserve"> </w:t>
      </w:r>
      <w:r>
        <w:t>адаптацию учащихся к новым для них условиям и организационным формам обучения,</w:t>
      </w:r>
      <w:r>
        <w:rPr>
          <w:spacing w:val="1"/>
        </w:rPr>
        <w:t xml:space="preserve"> </w:t>
      </w:r>
      <w:r>
        <w:t>характерным для основной школы. Содержание образования в 5 - 9 классах основной</w:t>
      </w:r>
      <w:r>
        <w:rPr>
          <w:spacing w:val="1"/>
        </w:rPr>
        <w:t xml:space="preserve"> </w:t>
      </w:r>
      <w:r>
        <w:t>школы</w:t>
      </w:r>
      <w:r>
        <w:rPr>
          <w:spacing w:val="1"/>
        </w:rPr>
        <w:t xml:space="preserve"> </w:t>
      </w:r>
      <w:r>
        <w:t>и</w:t>
      </w:r>
      <w:r>
        <w:rPr>
          <w:spacing w:val="1"/>
        </w:rPr>
        <w:t xml:space="preserve"> </w:t>
      </w:r>
      <w:r>
        <w:t>организация</w:t>
      </w:r>
      <w:r>
        <w:rPr>
          <w:spacing w:val="1"/>
        </w:rPr>
        <w:t xml:space="preserve"> </w:t>
      </w:r>
      <w:r>
        <w:t>деятельности</w:t>
      </w:r>
      <w:r>
        <w:rPr>
          <w:spacing w:val="1"/>
        </w:rPr>
        <w:t xml:space="preserve"> </w:t>
      </w:r>
      <w:r>
        <w:t>учащихся</w:t>
      </w:r>
      <w:r>
        <w:rPr>
          <w:spacing w:val="1"/>
        </w:rPr>
        <w:t xml:space="preserve"> </w:t>
      </w:r>
      <w:r>
        <w:t>на</w:t>
      </w:r>
      <w:r>
        <w:rPr>
          <w:spacing w:val="1"/>
        </w:rPr>
        <w:t xml:space="preserve"> </w:t>
      </w:r>
      <w:r>
        <w:t>основе</w:t>
      </w:r>
      <w:r>
        <w:rPr>
          <w:spacing w:val="1"/>
        </w:rPr>
        <w:t xml:space="preserve"> </w:t>
      </w:r>
      <w:r>
        <w:t>системно-деятельностного</w:t>
      </w:r>
      <w:r>
        <w:rPr>
          <w:spacing w:val="1"/>
        </w:rPr>
        <w:t xml:space="preserve"> </w:t>
      </w:r>
      <w:r>
        <w:t>подхода направлены на формирование у обучающихся метапредметных и предметных</w:t>
      </w:r>
      <w:r>
        <w:rPr>
          <w:spacing w:val="1"/>
        </w:rPr>
        <w:t xml:space="preserve"> </w:t>
      </w:r>
      <w:r>
        <w:t>результатов: умение определять цели и задачи, выбирать средства реализации целей и</w:t>
      </w:r>
      <w:r>
        <w:rPr>
          <w:spacing w:val="1"/>
        </w:rPr>
        <w:t xml:space="preserve"> </w:t>
      </w:r>
      <w:r>
        <w:t>применять их на практике, взаимодействовать с другими людьми в достижении общих</w:t>
      </w:r>
      <w:r>
        <w:rPr>
          <w:spacing w:val="1"/>
        </w:rPr>
        <w:t xml:space="preserve"> </w:t>
      </w:r>
      <w:r>
        <w:t>целей,</w:t>
      </w:r>
      <w:r>
        <w:rPr>
          <w:spacing w:val="-1"/>
        </w:rPr>
        <w:t xml:space="preserve"> </w:t>
      </w:r>
      <w:r>
        <w:t>оценивать</w:t>
      </w:r>
      <w:r>
        <w:rPr>
          <w:spacing w:val="-2"/>
        </w:rPr>
        <w:t xml:space="preserve"> </w:t>
      </w:r>
      <w:r>
        <w:t>достигнутые</w:t>
      </w:r>
      <w:r>
        <w:rPr>
          <w:spacing w:val="-1"/>
        </w:rPr>
        <w:t xml:space="preserve"> </w:t>
      </w:r>
      <w:r>
        <w:t>результаты.</w:t>
      </w:r>
    </w:p>
    <w:p w14:paraId="346E879A">
      <w:pPr>
        <w:pStyle w:val="8"/>
        <w:tabs>
          <w:tab w:val="left" w:pos="1320"/>
        </w:tabs>
        <w:spacing w:before="66"/>
        <w:ind w:left="660" w:leftChars="0" w:right="708" w:rightChars="322" w:firstLine="1487" w:firstLineChars="0"/>
      </w:pPr>
      <w:r>
        <w:t>Учебный</w:t>
      </w:r>
      <w:r>
        <w:rPr>
          <w:spacing w:val="1"/>
        </w:rPr>
        <w:t xml:space="preserve"> </w:t>
      </w:r>
      <w:r>
        <w:t>год</w:t>
      </w:r>
      <w:r>
        <w:rPr>
          <w:spacing w:val="1"/>
        </w:rPr>
        <w:t xml:space="preserve"> </w:t>
      </w:r>
      <w:r>
        <w:t>начинается</w:t>
      </w:r>
      <w:r>
        <w:rPr>
          <w:spacing w:val="1"/>
        </w:rPr>
        <w:t xml:space="preserve"> </w:t>
      </w:r>
      <w:r>
        <w:rPr>
          <w:rFonts w:hint="default"/>
          <w:spacing w:val="1"/>
          <w:lang w:val="ru-RU"/>
        </w:rPr>
        <w:t>2</w:t>
      </w:r>
      <w:r>
        <w:rPr>
          <w:spacing w:val="1"/>
        </w:rPr>
        <w:t xml:space="preserve"> </w:t>
      </w:r>
      <w:r>
        <w:t>сентября</w:t>
      </w:r>
      <w:r>
        <w:rPr>
          <w:spacing w:val="1"/>
        </w:rPr>
        <w:t xml:space="preserve"> </w:t>
      </w:r>
      <w:r>
        <w:t>202</w:t>
      </w:r>
      <w:r>
        <w:rPr>
          <w:rFonts w:hint="default"/>
          <w:lang w:val="ru-RU"/>
        </w:rPr>
        <w:t>4</w:t>
      </w:r>
      <w:r>
        <w:rPr>
          <w:spacing w:val="1"/>
        </w:rPr>
        <w:t xml:space="preserve"> </w:t>
      </w:r>
      <w:r>
        <w:t>г.</w:t>
      </w:r>
      <w:r>
        <w:rPr>
          <w:spacing w:val="1"/>
        </w:rPr>
        <w:t xml:space="preserve"> </w:t>
      </w:r>
      <w:r>
        <w:t>и</w:t>
      </w:r>
      <w:r>
        <w:rPr>
          <w:spacing w:val="1"/>
        </w:rPr>
        <w:t xml:space="preserve"> </w:t>
      </w:r>
      <w:r>
        <w:t>заканчивается</w:t>
      </w:r>
      <w:r>
        <w:rPr>
          <w:spacing w:val="1"/>
        </w:rPr>
        <w:t xml:space="preserve"> </w:t>
      </w:r>
      <w:r>
        <w:t>2</w:t>
      </w:r>
      <w:r>
        <w:rPr>
          <w:rFonts w:hint="default"/>
          <w:lang w:val="en-US"/>
        </w:rPr>
        <w:t>6</w:t>
      </w:r>
      <w:r>
        <w:rPr>
          <w:spacing w:val="1"/>
        </w:rPr>
        <w:t xml:space="preserve"> </w:t>
      </w:r>
      <w:r>
        <w:t>мая</w:t>
      </w:r>
      <w:r>
        <w:rPr>
          <w:spacing w:val="1"/>
        </w:rPr>
        <w:t xml:space="preserve"> </w:t>
      </w:r>
      <w:r>
        <w:t>202</w:t>
      </w:r>
      <w:r>
        <w:rPr>
          <w:rFonts w:hint="default"/>
          <w:lang w:val="ru-RU"/>
        </w:rPr>
        <w:t>5</w:t>
      </w:r>
      <w:r>
        <w:rPr>
          <w:spacing w:val="60"/>
        </w:rPr>
        <w:t xml:space="preserve"> </w:t>
      </w:r>
      <w:r>
        <w:t>г.</w:t>
      </w:r>
      <w:r>
        <w:rPr>
          <w:spacing w:val="1"/>
        </w:rPr>
        <w:t xml:space="preserve"> </w:t>
      </w:r>
      <w:r>
        <w:t>Обучение в 5-9 классах осуществляется по 5-дневной учебной неделе в первую смену.</w:t>
      </w:r>
      <w:r>
        <w:rPr>
          <w:spacing w:val="1"/>
        </w:rPr>
        <w:t xml:space="preserve"> </w:t>
      </w:r>
      <w:r>
        <w:t>Максимальная</w:t>
      </w:r>
      <w:r>
        <w:rPr>
          <w:spacing w:val="1"/>
        </w:rPr>
        <w:t xml:space="preserve"> </w:t>
      </w:r>
      <w:r>
        <w:t>учебная</w:t>
      </w:r>
      <w:r>
        <w:rPr>
          <w:spacing w:val="1"/>
        </w:rPr>
        <w:t xml:space="preserve"> </w:t>
      </w:r>
      <w:r>
        <w:t>нагрузка</w:t>
      </w:r>
      <w:r>
        <w:rPr>
          <w:spacing w:val="1"/>
        </w:rPr>
        <w:t xml:space="preserve"> </w:t>
      </w:r>
      <w:r>
        <w:t>по</w:t>
      </w:r>
      <w:r>
        <w:rPr>
          <w:spacing w:val="1"/>
        </w:rPr>
        <w:t xml:space="preserve"> </w:t>
      </w:r>
      <w:r>
        <w:t>требованиям</w:t>
      </w:r>
      <w:r>
        <w:rPr>
          <w:spacing w:val="1"/>
        </w:rPr>
        <w:t xml:space="preserve"> </w:t>
      </w:r>
      <w:r>
        <w:t>СанПиН</w:t>
      </w:r>
      <w:r>
        <w:rPr>
          <w:spacing w:val="1"/>
        </w:rPr>
        <w:t xml:space="preserve"> </w:t>
      </w:r>
      <w:r>
        <w:t>1.2.3685-21</w:t>
      </w:r>
      <w:r>
        <w:rPr>
          <w:spacing w:val="1"/>
        </w:rPr>
        <w:t xml:space="preserve"> </w:t>
      </w:r>
      <w:r>
        <w:t>составляет</w:t>
      </w:r>
      <w:r>
        <w:rPr>
          <w:spacing w:val="1"/>
        </w:rPr>
        <w:t xml:space="preserve"> </w:t>
      </w:r>
      <w:r>
        <w:t>в</w:t>
      </w:r>
      <w:r>
        <w:rPr>
          <w:spacing w:val="60"/>
        </w:rPr>
        <w:t xml:space="preserve"> </w:t>
      </w:r>
      <w:r>
        <w:t>5</w:t>
      </w:r>
      <w:r>
        <w:rPr>
          <w:spacing w:val="1"/>
        </w:rPr>
        <w:t xml:space="preserve"> </w:t>
      </w:r>
      <w:r>
        <w:t>классе - 29 часов, 6 классе – 30 часов, в 7 классе – 32 часа, в 8-9 классах – по 33 часа.</w:t>
      </w:r>
      <w:r>
        <w:rPr>
          <w:spacing w:val="1"/>
        </w:rPr>
        <w:t xml:space="preserve"> </w:t>
      </w:r>
      <w:r>
        <w:t>Продолжительность учебного года в 5 – 8 классах – 34 учебные недели, в 9 классе – 33</w:t>
      </w:r>
      <w:r>
        <w:rPr>
          <w:spacing w:val="1"/>
        </w:rPr>
        <w:t xml:space="preserve"> </w:t>
      </w:r>
      <w:r>
        <w:t>недели</w:t>
      </w:r>
      <w:r>
        <w:rPr>
          <w:spacing w:val="1"/>
        </w:rPr>
        <w:t xml:space="preserve"> </w:t>
      </w:r>
      <w:r>
        <w:t>(без</w:t>
      </w:r>
      <w:r>
        <w:rPr>
          <w:spacing w:val="1"/>
        </w:rPr>
        <w:t xml:space="preserve"> </w:t>
      </w:r>
      <w:r>
        <w:t>уч</w:t>
      </w:r>
      <w:r>
        <w:rPr>
          <w:lang w:val="ru-RU"/>
        </w:rPr>
        <w:t>ё</w:t>
      </w:r>
      <w:r>
        <w:t>та</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Продолжительность</w:t>
      </w:r>
      <w:r>
        <w:rPr>
          <w:spacing w:val="1"/>
        </w:rPr>
        <w:t xml:space="preserve"> </w:t>
      </w:r>
      <w:r>
        <w:t>урока</w:t>
      </w:r>
      <w:r>
        <w:rPr>
          <w:spacing w:val="1"/>
        </w:rPr>
        <w:t xml:space="preserve"> </w:t>
      </w:r>
      <w:r>
        <w:t>составляет</w:t>
      </w:r>
      <w:r>
        <w:rPr>
          <w:spacing w:val="-1"/>
        </w:rPr>
        <w:t xml:space="preserve"> </w:t>
      </w:r>
      <w:r>
        <w:t>45 минут.</w:t>
      </w:r>
    </w:p>
    <w:p w14:paraId="27FD472C">
      <w:pPr>
        <w:pStyle w:val="8"/>
        <w:spacing w:before="1"/>
        <w:ind w:left="622" w:leftChars="0" w:right="708" w:rightChars="322" w:firstLine="696" w:firstLineChars="290"/>
      </w:pPr>
      <w:r>
        <w:t>Праздничные</w:t>
      </w:r>
      <w:r>
        <w:rPr>
          <w:spacing w:val="-3"/>
        </w:rPr>
        <w:t xml:space="preserve"> </w:t>
      </w:r>
      <w:r>
        <w:t>дни:</w:t>
      </w:r>
      <w:r>
        <w:rPr>
          <w:spacing w:val="-1"/>
        </w:rPr>
        <w:t xml:space="preserve"> </w:t>
      </w:r>
      <w:r>
        <w:t>0</w:t>
      </w:r>
      <w:r>
        <w:rPr>
          <w:rFonts w:hint="default"/>
          <w:lang w:val="ru-RU"/>
        </w:rPr>
        <w:t>4</w:t>
      </w:r>
      <w:r>
        <w:t>.11.2</w:t>
      </w:r>
      <w:r>
        <w:rPr>
          <w:rFonts w:hint="default"/>
          <w:lang w:val="ru-RU"/>
        </w:rPr>
        <w:t>4 г.</w:t>
      </w:r>
      <w:r>
        <w:t>,</w:t>
      </w:r>
      <w:r>
        <w:rPr>
          <w:rFonts w:hint="default"/>
          <w:lang w:val="ru-RU"/>
        </w:rPr>
        <w:t xml:space="preserve"> </w:t>
      </w:r>
      <w:r>
        <w:t>23.02.202</w:t>
      </w:r>
      <w:r>
        <w:rPr>
          <w:rFonts w:hint="default"/>
          <w:lang w:val="ru-RU"/>
        </w:rPr>
        <w:t>5 г.</w:t>
      </w:r>
      <w:r>
        <w:t xml:space="preserve">, </w:t>
      </w:r>
      <w:r>
        <w:rPr>
          <w:rFonts w:hint="default"/>
          <w:lang w:val="ru-RU"/>
        </w:rPr>
        <w:t>01</w:t>
      </w:r>
      <w:r>
        <w:t>.0</w:t>
      </w:r>
      <w:r>
        <w:rPr>
          <w:rFonts w:hint="default"/>
          <w:lang w:val="ru-RU"/>
        </w:rPr>
        <w:t>3</w:t>
      </w:r>
      <w:r>
        <w:t>.202</w:t>
      </w:r>
      <w:r>
        <w:rPr>
          <w:rFonts w:hint="default"/>
          <w:lang w:val="ru-RU"/>
        </w:rPr>
        <w:t xml:space="preserve">5 г., </w:t>
      </w:r>
      <w:r>
        <w:t>08.03.202</w:t>
      </w:r>
      <w:r>
        <w:rPr>
          <w:rFonts w:hint="default"/>
          <w:lang w:val="ru-RU"/>
        </w:rPr>
        <w:t>5 г.</w:t>
      </w:r>
      <w:r>
        <w:t>,</w:t>
      </w:r>
      <w:r>
        <w:rPr>
          <w:spacing w:val="-1"/>
        </w:rPr>
        <w:t xml:space="preserve"> </w:t>
      </w:r>
      <w:r>
        <w:t>01.05.</w:t>
      </w:r>
      <w:r>
        <w:rPr>
          <w:rFonts w:hint="default"/>
          <w:lang w:val="ru-RU"/>
        </w:rPr>
        <w:t>-02.05.</w:t>
      </w:r>
      <w:r>
        <w:t>202</w:t>
      </w:r>
      <w:r>
        <w:rPr>
          <w:rFonts w:hint="default"/>
          <w:lang w:val="ru-RU"/>
        </w:rPr>
        <w:t>5 г.</w:t>
      </w:r>
      <w:r>
        <w:t>,</w:t>
      </w:r>
      <w:r>
        <w:rPr>
          <w:rFonts w:hint="default"/>
          <w:lang w:val="ru-RU"/>
        </w:rPr>
        <w:t xml:space="preserve"> 08.05.- </w:t>
      </w:r>
      <w:r>
        <w:t>09.05.202</w:t>
      </w:r>
      <w:r>
        <w:rPr>
          <w:rFonts w:hint="default"/>
          <w:lang w:val="ru-RU"/>
        </w:rPr>
        <w:t>5</w:t>
      </w:r>
      <w:r>
        <w:t>.</w:t>
      </w:r>
    </w:p>
    <w:p w14:paraId="7A525C06">
      <w:pPr>
        <w:pStyle w:val="8"/>
        <w:spacing w:before="1"/>
        <w:ind w:left="622" w:leftChars="0" w:right="708" w:rightChars="322" w:firstLine="696" w:firstLineChars="290"/>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51"/>
        <w:gridCol w:w="1563"/>
        <w:gridCol w:w="1553"/>
        <w:gridCol w:w="2023"/>
        <w:gridCol w:w="1937"/>
      </w:tblGrid>
      <w:tr w14:paraId="3567D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1951" w:type="dxa"/>
            <w:vMerge w:val="restart"/>
          </w:tcPr>
          <w:p w14:paraId="0429A0F9">
            <w:pPr>
              <w:pStyle w:val="14"/>
              <w:spacing w:before="71"/>
              <w:ind w:left="1115" w:right="42" w:hanging="243"/>
              <w:rPr>
                <w:b/>
                <w:sz w:val="24"/>
              </w:rPr>
            </w:pPr>
            <w:r>
              <w:rPr>
                <w:b/>
                <w:sz w:val="24"/>
              </w:rPr>
              <w:t>Учебный</w:t>
            </w:r>
            <w:r>
              <w:rPr>
                <w:b/>
                <w:spacing w:val="-57"/>
                <w:sz w:val="24"/>
              </w:rPr>
              <w:t xml:space="preserve"> </w:t>
            </w:r>
            <w:r>
              <w:rPr>
                <w:b/>
                <w:sz w:val="24"/>
              </w:rPr>
              <w:t>период</w:t>
            </w:r>
          </w:p>
        </w:tc>
        <w:tc>
          <w:tcPr>
            <w:tcW w:w="3116" w:type="dxa"/>
            <w:gridSpan w:val="2"/>
          </w:tcPr>
          <w:p w14:paraId="69461E72">
            <w:pPr>
              <w:pStyle w:val="14"/>
              <w:spacing w:before="71"/>
              <w:ind w:left="0" w:right="55"/>
              <w:jc w:val="right"/>
              <w:rPr>
                <w:b/>
                <w:sz w:val="24"/>
              </w:rPr>
            </w:pPr>
            <w:r>
              <w:rPr>
                <w:b/>
                <w:sz w:val="24"/>
              </w:rPr>
              <w:t>Дата</w:t>
            </w:r>
          </w:p>
        </w:tc>
        <w:tc>
          <w:tcPr>
            <w:tcW w:w="3960" w:type="dxa"/>
            <w:gridSpan w:val="2"/>
          </w:tcPr>
          <w:p w14:paraId="6AFC6477">
            <w:pPr>
              <w:pStyle w:val="14"/>
              <w:spacing w:before="71"/>
              <w:ind w:left="1658"/>
              <w:rPr>
                <w:b/>
                <w:sz w:val="24"/>
              </w:rPr>
            </w:pPr>
            <w:r>
              <w:rPr>
                <w:b/>
                <w:sz w:val="24"/>
              </w:rPr>
              <w:t>Продолжительность</w:t>
            </w:r>
          </w:p>
        </w:tc>
      </w:tr>
      <w:tr w14:paraId="17D0D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2" w:hRule="atLeast"/>
          <w:jc w:val="center"/>
        </w:trPr>
        <w:tc>
          <w:tcPr>
            <w:tcW w:w="1951" w:type="dxa"/>
            <w:vMerge w:val="continue"/>
            <w:tcBorders>
              <w:top w:val="nil"/>
            </w:tcBorders>
          </w:tcPr>
          <w:p w14:paraId="24EE1CC7">
            <w:pPr>
              <w:rPr>
                <w:sz w:val="2"/>
                <w:szCs w:val="2"/>
              </w:rPr>
            </w:pPr>
          </w:p>
        </w:tc>
        <w:tc>
          <w:tcPr>
            <w:tcW w:w="1563" w:type="dxa"/>
          </w:tcPr>
          <w:p w14:paraId="5C69D921">
            <w:pPr>
              <w:pStyle w:val="14"/>
              <w:spacing w:before="73"/>
              <w:ind w:left="0" w:right="57"/>
              <w:jc w:val="right"/>
              <w:rPr>
                <w:b/>
                <w:sz w:val="24"/>
              </w:rPr>
            </w:pPr>
            <w:r>
              <w:rPr>
                <w:b/>
                <w:sz w:val="24"/>
              </w:rPr>
              <w:t>Начало</w:t>
            </w:r>
          </w:p>
        </w:tc>
        <w:tc>
          <w:tcPr>
            <w:tcW w:w="1553" w:type="dxa"/>
          </w:tcPr>
          <w:p w14:paraId="04B556D0">
            <w:pPr>
              <w:pStyle w:val="14"/>
              <w:spacing w:before="73"/>
              <w:ind w:left="0" w:right="55"/>
              <w:jc w:val="right"/>
              <w:rPr>
                <w:b/>
                <w:sz w:val="24"/>
              </w:rPr>
            </w:pPr>
            <w:r>
              <w:rPr>
                <w:b/>
                <w:sz w:val="24"/>
              </w:rPr>
              <w:t>Окончание</w:t>
            </w:r>
          </w:p>
        </w:tc>
        <w:tc>
          <w:tcPr>
            <w:tcW w:w="2023" w:type="dxa"/>
          </w:tcPr>
          <w:p w14:paraId="7B88F7E0">
            <w:pPr>
              <w:pStyle w:val="14"/>
              <w:spacing w:before="73"/>
              <w:ind w:left="225" w:right="44" w:firstLine="436"/>
              <w:rPr>
                <w:b/>
                <w:sz w:val="24"/>
              </w:rPr>
            </w:pPr>
            <w:r>
              <w:rPr>
                <w:b/>
                <w:sz w:val="24"/>
              </w:rPr>
              <w:t>Количество</w:t>
            </w:r>
            <w:r>
              <w:rPr>
                <w:b/>
                <w:spacing w:val="-57"/>
                <w:sz w:val="24"/>
              </w:rPr>
              <w:t xml:space="preserve"> </w:t>
            </w:r>
            <w:r>
              <w:rPr>
                <w:b/>
                <w:sz w:val="24"/>
              </w:rPr>
              <w:t>учебных</w:t>
            </w:r>
            <w:r>
              <w:rPr>
                <w:b/>
                <w:spacing w:val="-15"/>
                <w:sz w:val="24"/>
              </w:rPr>
              <w:t xml:space="preserve"> </w:t>
            </w:r>
            <w:r>
              <w:rPr>
                <w:b/>
                <w:sz w:val="24"/>
              </w:rPr>
              <w:t>недель</w:t>
            </w:r>
          </w:p>
        </w:tc>
        <w:tc>
          <w:tcPr>
            <w:tcW w:w="1937" w:type="dxa"/>
          </w:tcPr>
          <w:p w14:paraId="59A04508">
            <w:pPr>
              <w:pStyle w:val="14"/>
              <w:spacing w:before="73"/>
              <w:ind w:left="370" w:right="41" w:firstLine="208"/>
              <w:rPr>
                <w:b/>
                <w:sz w:val="24"/>
              </w:rPr>
            </w:pPr>
            <w:r>
              <w:rPr>
                <w:b/>
                <w:sz w:val="24"/>
              </w:rPr>
              <w:t>Количество</w:t>
            </w:r>
            <w:r>
              <w:rPr>
                <w:b/>
                <w:spacing w:val="-57"/>
                <w:sz w:val="24"/>
              </w:rPr>
              <w:t xml:space="preserve"> </w:t>
            </w:r>
            <w:r>
              <w:rPr>
                <w:b/>
                <w:sz w:val="24"/>
              </w:rPr>
              <w:t>учебных</w:t>
            </w:r>
            <w:r>
              <w:rPr>
                <w:b/>
                <w:spacing w:val="-13"/>
                <w:sz w:val="24"/>
              </w:rPr>
              <w:t xml:space="preserve"> </w:t>
            </w:r>
            <w:r>
              <w:rPr>
                <w:b/>
                <w:sz w:val="24"/>
              </w:rPr>
              <w:t>дней</w:t>
            </w:r>
          </w:p>
        </w:tc>
      </w:tr>
      <w:tr w14:paraId="7A624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jc w:val="center"/>
        </w:trPr>
        <w:tc>
          <w:tcPr>
            <w:tcW w:w="1951" w:type="dxa"/>
          </w:tcPr>
          <w:p w14:paraId="56785BFF">
            <w:pPr>
              <w:pStyle w:val="14"/>
              <w:spacing w:before="68"/>
              <w:ind w:left="0" w:right="64"/>
              <w:jc w:val="right"/>
              <w:rPr>
                <w:sz w:val="24"/>
              </w:rPr>
            </w:pPr>
            <w:r>
              <w:rPr>
                <w:sz w:val="24"/>
              </w:rPr>
              <w:t>I</w:t>
            </w:r>
            <w:r>
              <w:rPr>
                <w:spacing w:val="-4"/>
                <w:sz w:val="24"/>
              </w:rPr>
              <w:t xml:space="preserve"> </w:t>
            </w:r>
            <w:r>
              <w:rPr>
                <w:sz w:val="24"/>
              </w:rPr>
              <w:t>четверть</w:t>
            </w:r>
          </w:p>
        </w:tc>
        <w:tc>
          <w:tcPr>
            <w:tcW w:w="1563" w:type="dxa"/>
          </w:tcPr>
          <w:p w14:paraId="18178866">
            <w:pPr>
              <w:pStyle w:val="14"/>
              <w:spacing w:before="68"/>
              <w:ind w:left="0" w:right="57"/>
              <w:jc w:val="right"/>
              <w:rPr>
                <w:rFonts w:hint="default"/>
                <w:sz w:val="24"/>
                <w:lang w:val="ru-RU"/>
              </w:rPr>
            </w:pPr>
            <w:r>
              <w:rPr>
                <w:sz w:val="24"/>
              </w:rPr>
              <w:t>0</w:t>
            </w:r>
            <w:r>
              <w:rPr>
                <w:rFonts w:hint="default"/>
                <w:sz w:val="24"/>
                <w:lang w:val="ru-RU"/>
              </w:rPr>
              <w:t>2</w:t>
            </w:r>
            <w:r>
              <w:rPr>
                <w:sz w:val="24"/>
              </w:rPr>
              <w:t>.09.202</w:t>
            </w:r>
            <w:r>
              <w:rPr>
                <w:rFonts w:hint="default"/>
                <w:sz w:val="24"/>
                <w:lang w:val="ru-RU"/>
              </w:rPr>
              <w:t>4</w:t>
            </w:r>
          </w:p>
        </w:tc>
        <w:tc>
          <w:tcPr>
            <w:tcW w:w="1553" w:type="dxa"/>
          </w:tcPr>
          <w:p w14:paraId="5AF4251C">
            <w:pPr>
              <w:pStyle w:val="14"/>
              <w:spacing w:before="68"/>
              <w:ind w:left="0" w:right="57"/>
              <w:jc w:val="right"/>
              <w:rPr>
                <w:rFonts w:hint="default"/>
                <w:sz w:val="24"/>
                <w:lang w:val="ru-RU"/>
              </w:rPr>
            </w:pPr>
            <w:r>
              <w:rPr>
                <w:sz w:val="24"/>
              </w:rPr>
              <w:t>2</w:t>
            </w:r>
            <w:r>
              <w:rPr>
                <w:rFonts w:hint="default"/>
                <w:sz w:val="24"/>
                <w:lang w:val="ru-RU"/>
              </w:rPr>
              <w:t>5</w:t>
            </w:r>
            <w:r>
              <w:rPr>
                <w:sz w:val="24"/>
              </w:rPr>
              <w:t>.10.202</w:t>
            </w:r>
            <w:r>
              <w:rPr>
                <w:rFonts w:hint="default"/>
                <w:sz w:val="24"/>
                <w:lang w:val="ru-RU"/>
              </w:rPr>
              <w:t>4</w:t>
            </w:r>
          </w:p>
        </w:tc>
        <w:tc>
          <w:tcPr>
            <w:tcW w:w="2023" w:type="dxa"/>
          </w:tcPr>
          <w:p w14:paraId="28071F49">
            <w:pPr>
              <w:pStyle w:val="14"/>
              <w:spacing w:before="68"/>
              <w:ind w:left="0" w:right="59"/>
              <w:jc w:val="right"/>
              <w:rPr>
                <w:sz w:val="24"/>
              </w:rPr>
            </w:pPr>
            <w:r>
              <w:rPr>
                <w:sz w:val="24"/>
              </w:rPr>
              <w:t>8</w:t>
            </w:r>
          </w:p>
        </w:tc>
        <w:tc>
          <w:tcPr>
            <w:tcW w:w="1937" w:type="dxa"/>
          </w:tcPr>
          <w:p w14:paraId="4D52F546">
            <w:pPr>
              <w:pStyle w:val="14"/>
              <w:spacing w:before="68"/>
              <w:ind w:left="0" w:right="56"/>
              <w:jc w:val="right"/>
              <w:rPr>
                <w:sz w:val="24"/>
              </w:rPr>
            </w:pPr>
            <w:r>
              <w:rPr>
                <w:sz w:val="24"/>
              </w:rPr>
              <w:t>40</w:t>
            </w:r>
          </w:p>
        </w:tc>
      </w:tr>
      <w:tr w14:paraId="29141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jc w:val="center"/>
        </w:trPr>
        <w:tc>
          <w:tcPr>
            <w:tcW w:w="1951" w:type="dxa"/>
          </w:tcPr>
          <w:p w14:paraId="2D906328">
            <w:pPr>
              <w:pStyle w:val="14"/>
              <w:spacing w:before="66"/>
              <w:ind w:left="0" w:right="62"/>
              <w:jc w:val="right"/>
              <w:rPr>
                <w:sz w:val="24"/>
              </w:rPr>
            </w:pPr>
            <w:r>
              <w:rPr>
                <w:sz w:val="24"/>
              </w:rPr>
              <w:t>II</w:t>
            </w:r>
            <w:r>
              <w:rPr>
                <w:spacing w:val="-3"/>
                <w:sz w:val="24"/>
              </w:rPr>
              <w:t xml:space="preserve"> </w:t>
            </w:r>
            <w:r>
              <w:rPr>
                <w:sz w:val="24"/>
              </w:rPr>
              <w:t>четверть</w:t>
            </w:r>
          </w:p>
        </w:tc>
        <w:tc>
          <w:tcPr>
            <w:tcW w:w="1563" w:type="dxa"/>
          </w:tcPr>
          <w:p w14:paraId="4D9ECE6B">
            <w:pPr>
              <w:pStyle w:val="14"/>
              <w:spacing w:before="66"/>
              <w:ind w:left="0" w:right="57"/>
              <w:jc w:val="right"/>
              <w:rPr>
                <w:rFonts w:hint="default"/>
                <w:sz w:val="24"/>
                <w:lang w:val="ru-RU"/>
              </w:rPr>
            </w:pPr>
            <w:r>
              <w:rPr>
                <w:sz w:val="24"/>
              </w:rPr>
              <w:t>0</w:t>
            </w:r>
            <w:r>
              <w:rPr>
                <w:rFonts w:hint="default"/>
                <w:sz w:val="24"/>
                <w:lang w:val="ru-RU"/>
              </w:rPr>
              <w:t>5</w:t>
            </w:r>
            <w:r>
              <w:rPr>
                <w:sz w:val="24"/>
              </w:rPr>
              <w:t>.11.202</w:t>
            </w:r>
            <w:r>
              <w:rPr>
                <w:rFonts w:hint="default"/>
                <w:sz w:val="24"/>
                <w:lang w:val="ru-RU"/>
              </w:rPr>
              <w:t>4</w:t>
            </w:r>
          </w:p>
        </w:tc>
        <w:tc>
          <w:tcPr>
            <w:tcW w:w="1553" w:type="dxa"/>
          </w:tcPr>
          <w:p w14:paraId="423980C0">
            <w:pPr>
              <w:pStyle w:val="14"/>
              <w:spacing w:before="66"/>
              <w:ind w:left="0" w:right="57"/>
              <w:jc w:val="right"/>
              <w:rPr>
                <w:rFonts w:hint="default"/>
                <w:sz w:val="24"/>
                <w:lang w:val="ru-RU"/>
              </w:rPr>
            </w:pPr>
            <w:r>
              <w:rPr>
                <w:sz w:val="24"/>
              </w:rPr>
              <w:t>2</w:t>
            </w:r>
            <w:r>
              <w:rPr>
                <w:rFonts w:hint="default"/>
                <w:sz w:val="24"/>
                <w:lang w:val="ru-RU"/>
              </w:rPr>
              <w:t>7</w:t>
            </w:r>
            <w:r>
              <w:rPr>
                <w:sz w:val="24"/>
              </w:rPr>
              <w:t>.12.202</w:t>
            </w:r>
            <w:r>
              <w:rPr>
                <w:rFonts w:hint="default"/>
                <w:sz w:val="24"/>
                <w:lang w:val="ru-RU"/>
              </w:rPr>
              <w:t>4</w:t>
            </w:r>
          </w:p>
        </w:tc>
        <w:tc>
          <w:tcPr>
            <w:tcW w:w="2023" w:type="dxa"/>
          </w:tcPr>
          <w:p w14:paraId="724959AB">
            <w:pPr>
              <w:pStyle w:val="14"/>
              <w:spacing w:before="66"/>
              <w:ind w:left="0" w:right="59"/>
              <w:jc w:val="right"/>
              <w:rPr>
                <w:sz w:val="24"/>
              </w:rPr>
            </w:pPr>
            <w:r>
              <w:rPr>
                <w:sz w:val="24"/>
              </w:rPr>
              <w:t>8</w:t>
            </w:r>
          </w:p>
        </w:tc>
        <w:tc>
          <w:tcPr>
            <w:tcW w:w="1937" w:type="dxa"/>
          </w:tcPr>
          <w:p w14:paraId="16DC2BDF">
            <w:pPr>
              <w:pStyle w:val="14"/>
              <w:spacing w:before="66"/>
              <w:ind w:left="0" w:right="56"/>
              <w:jc w:val="right"/>
              <w:rPr>
                <w:rFonts w:hint="default"/>
                <w:sz w:val="24"/>
                <w:lang w:val="ru-RU"/>
              </w:rPr>
            </w:pPr>
            <w:r>
              <w:rPr>
                <w:sz w:val="24"/>
              </w:rPr>
              <w:t>3</w:t>
            </w:r>
            <w:r>
              <w:rPr>
                <w:rFonts w:hint="default"/>
                <w:sz w:val="24"/>
                <w:lang w:val="ru-RU"/>
              </w:rPr>
              <w:t>9</w:t>
            </w:r>
          </w:p>
        </w:tc>
      </w:tr>
      <w:tr w14:paraId="7AA6E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1951" w:type="dxa"/>
          </w:tcPr>
          <w:p w14:paraId="25DDD8C8">
            <w:pPr>
              <w:pStyle w:val="14"/>
              <w:spacing w:before="66"/>
              <w:ind w:left="0" w:right="62"/>
              <w:jc w:val="right"/>
              <w:rPr>
                <w:sz w:val="24"/>
              </w:rPr>
            </w:pPr>
            <w:r>
              <w:rPr>
                <w:sz w:val="24"/>
              </w:rPr>
              <w:t>III</w:t>
            </w:r>
            <w:r>
              <w:rPr>
                <w:spacing w:val="-4"/>
                <w:sz w:val="24"/>
              </w:rPr>
              <w:t xml:space="preserve"> </w:t>
            </w:r>
            <w:r>
              <w:rPr>
                <w:sz w:val="24"/>
              </w:rPr>
              <w:t>четверть</w:t>
            </w:r>
          </w:p>
        </w:tc>
        <w:tc>
          <w:tcPr>
            <w:tcW w:w="1563" w:type="dxa"/>
          </w:tcPr>
          <w:p w14:paraId="7B841231">
            <w:pPr>
              <w:pStyle w:val="14"/>
              <w:spacing w:before="66"/>
              <w:ind w:left="0" w:right="57"/>
              <w:jc w:val="right"/>
              <w:rPr>
                <w:rFonts w:hint="default"/>
                <w:sz w:val="24"/>
                <w:lang w:val="ru-RU"/>
              </w:rPr>
            </w:pPr>
            <w:r>
              <w:rPr>
                <w:sz w:val="24"/>
              </w:rPr>
              <w:t>0</w:t>
            </w:r>
            <w:r>
              <w:rPr>
                <w:rFonts w:hint="default"/>
                <w:sz w:val="24"/>
                <w:lang w:val="en-US"/>
              </w:rPr>
              <w:t>9</w:t>
            </w:r>
            <w:r>
              <w:rPr>
                <w:sz w:val="24"/>
              </w:rPr>
              <w:t>.01.202</w:t>
            </w:r>
            <w:r>
              <w:rPr>
                <w:rFonts w:hint="default"/>
                <w:sz w:val="24"/>
                <w:lang w:val="ru-RU"/>
              </w:rPr>
              <w:t>5</w:t>
            </w:r>
          </w:p>
        </w:tc>
        <w:tc>
          <w:tcPr>
            <w:tcW w:w="1553" w:type="dxa"/>
          </w:tcPr>
          <w:p w14:paraId="03656FA5">
            <w:pPr>
              <w:pStyle w:val="14"/>
              <w:spacing w:before="66"/>
              <w:ind w:left="0" w:right="57"/>
              <w:jc w:val="right"/>
              <w:rPr>
                <w:rFonts w:hint="default"/>
                <w:sz w:val="24"/>
                <w:lang w:val="ru-RU"/>
              </w:rPr>
            </w:pPr>
            <w:r>
              <w:rPr>
                <w:sz w:val="24"/>
              </w:rPr>
              <w:t>2</w:t>
            </w:r>
            <w:r>
              <w:rPr>
                <w:rFonts w:hint="default"/>
                <w:sz w:val="24"/>
                <w:lang w:val="ru-RU"/>
              </w:rPr>
              <w:t>1</w:t>
            </w:r>
            <w:r>
              <w:rPr>
                <w:sz w:val="24"/>
              </w:rPr>
              <w:t>.03.202</w:t>
            </w:r>
            <w:r>
              <w:rPr>
                <w:rFonts w:hint="default"/>
                <w:sz w:val="24"/>
                <w:lang w:val="ru-RU"/>
              </w:rPr>
              <w:t>5</w:t>
            </w:r>
          </w:p>
        </w:tc>
        <w:tc>
          <w:tcPr>
            <w:tcW w:w="2023" w:type="dxa"/>
          </w:tcPr>
          <w:p w14:paraId="5C9D8B57">
            <w:pPr>
              <w:pStyle w:val="14"/>
              <w:spacing w:before="66"/>
              <w:ind w:left="0" w:right="179"/>
              <w:jc w:val="right"/>
              <w:rPr>
                <w:sz w:val="24"/>
              </w:rPr>
            </w:pPr>
            <w:r>
              <w:rPr>
                <w:rFonts w:hint="default"/>
                <w:sz w:val="24"/>
                <w:lang w:val="ru-RU"/>
              </w:rPr>
              <w:t xml:space="preserve"> </w:t>
            </w:r>
            <w:r>
              <w:rPr>
                <w:sz w:val="24"/>
              </w:rPr>
              <w:t>11</w:t>
            </w:r>
          </w:p>
        </w:tc>
        <w:tc>
          <w:tcPr>
            <w:tcW w:w="1937" w:type="dxa"/>
          </w:tcPr>
          <w:p w14:paraId="6246C8B1">
            <w:pPr>
              <w:pStyle w:val="14"/>
              <w:spacing w:before="66"/>
              <w:ind w:left="0" w:right="56"/>
              <w:jc w:val="right"/>
              <w:rPr>
                <w:rFonts w:hint="default"/>
                <w:sz w:val="24"/>
                <w:lang w:val="en-US"/>
              </w:rPr>
            </w:pPr>
            <w:r>
              <w:rPr>
                <w:sz w:val="24"/>
              </w:rPr>
              <w:t>5</w:t>
            </w:r>
            <w:r>
              <w:rPr>
                <w:rFonts w:hint="default"/>
                <w:sz w:val="24"/>
                <w:lang w:val="en-US"/>
              </w:rPr>
              <w:t>2</w:t>
            </w:r>
          </w:p>
        </w:tc>
      </w:tr>
      <w:tr w14:paraId="164A4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jc w:val="center"/>
        </w:trPr>
        <w:tc>
          <w:tcPr>
            <w:tcW w:w="1951" w:type="dxa"/>
          </w:tcPr>
          <w:p w14:paraId="69F71079">
            <w:pPr>
              <w:pStyle w:val="14"/>
              <w:spacing w:before="68"/>
              <w:ind w:left="0" w:right="62"/>
              <w:jc w:val="right"/>
              <w:rPr>
                <w:sz w:val="24"/>
              </w:rPr>
            </w:pPr>
            <w:r>
              <w:rPr>
                <w:sz w:val="24"/>
              </w:rPr>
              <w:t>IV</w:t>
            </w:r>
            <w:r>
              <w:rPr>
                <w:spacing w:val="-2"/>
                <w:sz w:val="24"/>
              </w:rPr>
              <w:t xml:space="preserve"> </w:t>
            </w:r>
            <w:r>
              <w:rPr>
                <w:sz w:val="24"/>
              </w:rPr>
              <w:t>четверть</w:t>
            </w:r>
          </w:p>
        </w:tc>
        <w:tc>
          <w:tcPr>
            <w:tcW w:w="1563" w:type="dxa"/>
          </w:tcPr>
          <w:p w14:paraId="49BE75AC">
            <w:pPr>
              <w:pStyle w:val="14"/>
              <w:spacing w:before="68"/>
              <w:ind w:left="0" w:right="57"/>
              <w:jc w:val="right"/>
              <w:rPr>
                <w:rFonts w:hint="default"/>
                <w:sz w:val="24"/>
                <w:lang w:val="ru-RU"/>
              </w:rPr>
            </w:pPr>
            <w:r>
              <w:rPr>
                <w:rFonts w:hint="default"/>
                <w:sz w:val="24"/>
                <w:lang w:val="ru-RU"/>
              </w:rPr>
              <w:t>31</w:t>
            </w:r>
            <w:r>
              <w:rPr>
                <w:sz w:val="24"/>
              </w:rPr>
              <w:t>.0</w:t>
            </w:r>
            <w:r>
              <w:rPr>
                <w:rFonts w:hint="default"/>
                <w:sz w:val="24"/>
                <w:lang w:val="ru-RU"/>
              </w:rPr>
              <w:t>3</w:t>
            </w:r>
            <w:r>
              <w:rPr>
                <w:sz w:val="24"/>
              </w:rPr>
              <w:t>.202</w:t>
            </w:r>
            <w:r>
              <w:rPr>
                <w:rFonts w:hint="default"/>
                <w:sz w:val="24"/>
                <w:lang w:val="ru-RU"/>
              </w:rPr>
              <w:t>5</w:t>
            </w:r>
          </w:p>
        </w:tc>
        <w:tc>
          <w:tcPr>
            <w:tcW w:w="1553" w:type="dxa"/>
          </w:tcPr>
          <w:p w14:paraId="351FE4F2">
            <w:pPr>
              <w:pStyle w:val="14"/>
              <w:spacing w:before="68"/>
              <w:ind w:left="0" w:right="57"/>
              <w:jc w:val="right"/>
              <w:rPr>
                <w:rFonts w:hint="default"/>
                <w:sz w:val="24"/>
                <w:lang w:val="ru-RU"/>
              </w:rPr>
            </w:pPr>
            <w:r>
              <w:rPr>
                <w:sz w:val="24"/>
              </w:rPr>
              <w:t>2</w:t>
            </w:r>
            <w:r>
              <w:rPr>
                <w:rFonts w:hint="default"/>
                <w:sz w:val="24"/>
                <w:lang w:val="en-US"/>
              </w:rPr>
              <w:t>6</w:t>
            </w:r>
            <w:r>
              <w:rPr>
                <w:sz w:val="24"/>
              </w:rPr>
              <w:t>.05.202</w:t>
            </w:r>
            <w:r>
              <w:rPr>
                <w:rFonts w:hint="default"/>
                <w:sz w:val="24"/>
                <w:lang w:val="ru-RU"/>
              </w:rPr>
              <w:t>5</w:t>
            </w:r>
          </w:p>
        </w:tc>
        <w:tc>
          <w:tcPr>
            <w:tcW w:w="2023" w:type="dxa"/>
          </w:tcPr>
          <w:p w14:paraId="5D8DADE9">
            <w:pPr>
              <w:pStyle w:val="14"/>
              <w:spacing w:before="68"/>
              <w:ind w:right="60" w:firstLine="1680" w:firstLineChars="700"/>
              <w:jc w:val="left"/>
              <w:rPr>
                <w:rFonts w:hint="default"/>
                <w:sz w:val="24"/>
                <w:lang w:val="ru-RU"/>
              </w:rPr>
            </w:pPr>
            <w:r>
              <w:rPr>
                <w:sz w:val="24"/>
              </w:rPr>
              <w:t>7</w:t>
            </w:r>
            <w:r>
              <w:rPr>
                <w:spacing w:val="59"/>
                <w:sz w:val="24"/>
              </w:rPr>
              <w:t xml:space="preserve"> </w:t>
            </w:r>
          </w:p>
        </w:tc>
        <w:tc>
          <w:tcPr>
            <w:tcW w:w="1937" w:type="dxa"/>
          </w:tcPr>
          <w:p w14:paraId="6C7629D6">
            <w:pPr>
              <w:pStyle w:val="14"/>
              <w:spacing w:before="68"/>
              <w:ind w:left="0" w:right="56"/>
              <w:jc w:val="right"/>
              <w:rPr>
                <w:rFonts w:hint="default"/>
                <w:sz w:val="24"/>
                <w:lang w:val="en-US"/>
              </w:rPr>
            </w:pPr>
            <w:r>
              <w:rPr>
                <w:sz w:val="24"/>
              </w:rPr>
              <w:t>3</w:t>
            </w:r>
            <w:r>
              <w:rPr>
                <w:rFonts w:hint="default"/>
                <w:sz w:val="24"/>
                <w:lang w:val="en-US"/>
              </w:rPr>
              <w:t>6</w:t>
            </w:r>
          </w:p>
        </w:tc>
      </w:tr>
      <w:tr w14:paraId="1D593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jc w:val="center"/>
        </w:trPr>
        <w:tc>
          <w:tcPr>
            <w:tcW w:w="5067" w:type="dxa"/>
            <w:gridSpan w:val="3"/>
          </w:tcPr>
          <w:p w14:paraId="756CA8ED">
            <w:pPr>
              <w:pStyle w:val="14"/>
              <w:spacing w:before="73"/>
              <w:ind w:left="2654"/>
              <w:rPr>
                <w:b/>
                <w:sz w:val="24"/>
              </w:rPr>
            </w:pPr>
            <w:r>
              <w:rPr>
                <w:b/>
                <w:sz w:val="24"/>
              </w:rPr>
              <w:t>Итого</w:t>
            </w:r>
            <w:r>
              <w:rPr>
                <w:b/>
                <w:spacing w:val="-1"/>
                <w:sz w:val="24"/>
              </w:rPr>
              <w:t xml:space="preserve"> </w:t>
            </w:r>
            <w:r>
              <w:rPr>
                <w:b/>
                <w:sz w:val="24"/>
              </w:rPr>
              <w:t>в</w:t>
            </w:r>
            <w:r>
              <w:rPr>
                <w:b/>
                <w:spacing w:val="-2"/>
                <w:sz w:val="24"/>
              </w:rPr>
              <w:t xml:space="preserve"> </w:t>
            </w:r>
            <w:r>
              <w:rPr>
                <w:b/>
                <w:sz w:val="24"/>
              </w:rPr>
              <w:t>учебном</w:t>
            </w:r>
            <w:r>
              <w:rPr>
                <w:b/>
                <w:spacing w:val="-1"/>
                <w:sz w:val="24"/>
              </w:rPr>
              <w:t xml:space="preserve"> </w:t>
            </w:r>
            <w:r>
              <w:rPr>
                <w:b/>
                <w:sz w:val="24"/>
              </w:rPr>
              <w:t>году</w:t>
            </w:r>
          </w:p>
        </w:tc>
        <w:tc>
          <w:tcPr>
            <w:tcW w:w="2023" w:type="dxa"/>
          </w:tcPr>
          <w:p w14:paraId="2DEE3963">
            <w:pPr>
              <w:pStyle w:val="14"/>
              <w:wordWrap w:val="0"/>
              <w:spacing w:before="68"/>
              <w:ind w:left="0" w:right="59"/>
              <w:jc w:val="right"/>
              <w:rPr>
                <w:rFonts w:hint="default"/>
                <w:sz w:val="24"/>
                <w:lang w:val="ru-RU"/>
              </w:rPr>
            </w:pPr>
            <w:r>
              <w:rPr>
                <w:sz w:val="24"/>
              </w:rPr>
              <w:t>34</w:t>
            </w:r>
            <w:r>
              <w:rPr>
                <w:rFonts w:hint="default"/>
                <w:sz w:val="24"/>
                <w:lang w:val="ru-RU"/>
              </w:rPr>
              <w:t xml:space="preserve"> </w:t>
            </w:r>
          </w:p>
          <w:p w14:paraId="03B9249A">
            <w:pPr>
              <w:pStyle w:val="14"/>
              <w:wordWrap w:val="0"/>
              <w:spacing w:before="68"/>
              <w:ind w:left="0" w:right="59"/>
              <w:jc w:val="right"/>
              <w:rPr>
                <w:rFonts w:hint="default"/>
                <w:sz w:val="24"/>
                <w:lang w:val="ru-RU"/>
              </w:rPr>
            </w:pPr>
          </w:p>
        </w:tc>
        <w:tc>
          <w:tcPr>
            <w:tcW w:w="1937" w:type="dxa"/>
          </w:tcPr>
          <w:p w14:paraId="3DBF6598">
            <w:pPr>
              <w:pStyle w:val="14"/>
              <w:spacing w:before="68"/>
              <w:ind w:left="0" w:right="56"/>
              <w:jc w:val="right"/>
              <w:rPr>
                <w:rFonts w:hint="default"/>
                <w:sz w:val="24"/>
                <w:lang w:val="en-US"/>
              </w:rPr>
            </w:pPr>
            <w:r>
              <w:rPr>
                <w:sz w:val="24"/>
              </w:rPr>
              <w:t>16</w:t>
            </w:r>
            <w:r>
              <w:rPr>
                <w:rFonts w:hint="default"/>
                <w:sz w:val="24"/>
                <w:lang w:val="en-US"/>
              </w:rPr>
              <w:t>7</w:t>
            </w:r>
          </w:p>
        </w:tc>
      </w:tr>
    </w:tbl>
    <w:p w14:paraId="0FAAE2FC">
      <w:pPr>
        <w:pStyle w:val="8"/>
        <w:ind w:left="0" w:leftChars="0" w:firstLine="0" w:firstLineChars="0"/>
        <w:jc w:val="left"/>
        <w:rPr>
          <w:sz w:val="20"/>
        </w:rPr>
      </w:pPr>
    </w:p>
    <w:p w14:paraId="796A18BA">
      <w:pPr>
        <w:pStyle w:val="8"/>
        <w:tabs>
          <w:tab w:val="left" w:pos="10120"/>
        </w:tabs>
        <w:spacing w:line="240" w:lineRule="auto"/>
        <w:ind w:left="660" w:leftChars="300" w:right="708" w:rightChars="322" w:firstLine="264" w:firstLineChars="110"/>
        <w:jc w:val="left"/>
        <w:rPr>
          <w:rFonts w:hint="default"/>
          <w:sz w:val="24"/>
          <w:szCs w:val="24"/>
          <w:lang w:val="ru-RU"/>
        </w:rPr>
      </w:pPr>
      <w:r>
        <w:rPr>
          <w:rFonts w:hint="default"/>
          <w:sz w:val="24"/>
          <w:szCs w:val="24"/>
          <w:lang w:val="ru-RU"/>
        </w:rPr>
        <w:t>Продолжительность каникул составляет:</w:t>
      </w:r>
    </w:p>
    <w:p w14:paraId="721E20F1">
      <w:pPr>
        <w:pStyle w:val="8"/>
        <w:tabs>
          <w:tab w:val="left" w:pos="10120"/>
        </w:tabs>
        <w:spacing w:line="240" w:lineRule="auto"/>
        <w:ind w:left="660" w:leftChars="300" w:right="708" w:rightChars="322" w:firstLine="264" w:firstLineChars="110"/>
        <w:jc w:val="left"/>
        <w:rPr>
          <w:rFonts w:hint="default"/>
          <w:sz w:val="24"/>
          <w:szCs w:val="24"/>
          <w:lang w:val="ru-RU"/>
        </w:rPr>
      </w:pPr>
      <w:r>
        <w:rPr>
          <w:rFonts w:hint="default"/>
          <w:sz w:val="24"/>
          <w:szCs w:val="24"/>
          <w:lang w:val="ru-RU"/>
        </w:rPr>
        <w:t xml:space="preserve">по окончании </w:t>
      </w:r>
      <w:r>
        <w:rPr>
          <w:rFonts w:hint="default"/>
          <w:sz w:val="24"/>
          <w:szCs w:val="24"/>
          <w:lang w:val="en-US"/>
        </w:rPr>
        <w:t xml:space="preserve">I </w:t>
      </w:r>
      <w:r>
        <w:rPr>
          <w:rFonts w:hint="default"/>
          <w:sz w:val="24"/>
          <w:szCs w:val="24"/>
          <w:lang w:val="ru-RU"/>
        </w:rPr>
        <w:t>четверти ( осенние каникулы ) - 10 календарных дней;</w:t>
      </w:r>
    </w:p>
    <w:p w14:paraId="613CF323">
      <w:pPr>
        <w:pStyle w:val="8"/>
        <w:tabs>
          <w:tab w:val="left" w:pos="10120"/>
        </w:tabs>
        <w:spacing w:line="240" w:lineRule="auto"/>
        <w:ind w:left="660" w:leftChars="300" w:right="708" w:rightChars="322" w:firstLine="264" w:firstLineChars="110"/>
        <w:jc w:val="left"/>
        <w:rPr>
          <w:rFonts w:hint="default"/>
          <w:sz w:val="24"/>
          <w:szCs w:val="24"/>
          <w:lang w:val="ru-RU"/>
        </w:rPr>
      </w:pPr>
      <w:r>
        <w:rPr>
          <w:rFonts w:hint="default"/>
          <w:sz w:val="24"/>
          <w:szCs w:val="24"/>
          <w:lang w:val="ru-RU"/>
        </w:rPr>
        <w:t xml:space="preserve">по окончании </w:t>
      </w:r>
      <w:r>
        <w:rPr>
          <w:rFonts w:hint="default"/>
          <w:sz w:val="24"/>
          <w:szCs w:val="24"/>
          <w:lang w:val="en-US"/>
        </w:rPr>
        <w:t xml:space="preserve">II </w:t>
      </w:r>
      <w:r>
        <w:rPr>
          <w:rFonts w:hint="default"/>
          <w:sz w:val="24"/>
          <w:szCs w:val="24"/>
          <w:lang w:val="ru-RU"/>
        </w:rPr>
        <w:t>четверти ( зимние каникулы ) - 1</w:t>
      </w:r>
      <w:r>
        <w:rPr>
          <w:rFonts w:hint="default"/>
          <w:sz w:val="24"/>
          <w:szCs w:val="24"/>
          <w:lang w:val="en-US"/>
        </w:rPr>
        <w:t>2</w:t>
      </w:r>
      <w:r>
        <w:rPr>
          <w:rFonts w:hint="default"/>
          <w:sz w:val="24"/>
          <w:szCs w:val="24"/>
          <w:lang w:val="ru-RU"/>
        </w:rPr>
        <w:t xml:space="preserve"> календарных дней;</w:t>
      </w:r>
    </w:p>
    <w:p w14:paraId="26809EF2">
      <w:pPr>
        <w:pStyle w:val="8"/>
        <w:tabs>
          <w:tab w:val="left" w:pos="10120"/>
        </w:tabs>
        <w:spacing w:line="240" w:lineRule="auto"/>
        <w:ind w:left="660" w:leftChars="300" w:right="708" w:rightChars="322" w:firstLine="264" w:firstLineChars="110"/>
        <w:jc w:val="left"/>
        <w:rPr>
          <w:rFonts w:hint="default"/>
          <w:sz w:val="24"/>
          <w:szCs w:val="24"/>
          <w:lang w:val="ru-RU"/>
        </w:rPr>
      </w:pPr>
      <w:r>
        <w:rPr>
          <w:rFonts w:hint="default"/>
          <w:sz w:val="24"/>
          <w:szCs w:val="24"/>
          <w:lang w:val="ru-RU"/>
        </w:rPr>
        <w:t xml:space="preserve">по окончании </w:t>
      </w:r>
      <w:r>
        <w:rPr>
          <w:rFonts w:hint="default"/>
          <w:sz w:val="24"/>
          <w:szCs w:val="24"/>
          <w:lang w:val="en-US"/>
        </w:rPr>
        <w:t xml:space="preserve">III </w:t>
      </w:r>
      <w:r>
        <w:rPr>
          <w:rFonts w:hint="default"/>
          <w:sz w:val="24"/>
          <w:szCs w:val="24"/>
          <w:lang w:val="ru-RU"/>
        </w:rPr>
        <w:t>четверти ( весенние каникулы ) - 9 календарных дней;</w:t>
      </w:r>
    </w:p>
    <w:p w14:paraId="60632885">
      <w:pPr>
        <w:pStyle w:val="8"/>
        <w:tabs>
          <w:tab w:val="left" w:pos="10120"/>
        </w:tabs>
        <w:spacing w:line="240" w:lineRule="auto"/>
        <w:ind w:left="660" w:leftChars="300" w:right="708" w:rightChars="322" w:firstLine="264" w:firstLineChars="110"/>
        <w:jc w:val="left"/>
        <w:rPr>
          <w:rFonts w:hint="default"/>
          <w:sz w:val="24"/>
          <w:szCs w:val="24"/>
          <w:lang w:val="ru-RU"/>
        </w:rPr>
      </w:pPr>
      <w:r>
        <w:rPr>
          <w:rFonts w:hint="default"/>
          <w:sz w:val="24"/>
          <w:szCs w:val="24"/>
          <w:lang w:val="ru-RU"/>
        </w:rPr>
        <w:t>По окончании учебного года - 13 недель ( 5-8 кл.)</w:t>
      </w:r>
    </w:p>
    <w:p w14:paraId="6A103314">
      <w:pPr>
        <w:pStyle w:val="8"/>
        <w:spacing w:before="1"/>
        <w:ind w:left="0" w:leftChars="0" w:right="708" w:rightChars="322" w:firstLine="0" w:firstLineChars="0"/>
      </w:pPr>
    </w:p>
    <w:p w14:paraId="783D081E">
      <w:pPr>
        <w:spacing w:after="0"/>
        <w:ind w:left="0" w:leftChars="0" w:firstLine="0" w:firstLineChars="0"/>
      </w:pP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62"/>
        <w:gridCol w:w="1319"/>
        <w:gridCol w:w="2156"/>
        <w:gridCol w:w="3493"/>
      </w:tblGrid>
      <w:tr w14:paraId="75536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2062" w:type="dxa"/>
            <w:vMerge w:val="restart"/>
          </w:tcPr>
          <w:p w14:paraId="5117CA38">
            <w:pPr>
              <w:pStyle w:val="14"/>
              <w:spacing w:before="4"/>
              <w:ind w:left="0"/>
              <w:rPr>
                <w:sz w:val="25"/>
              </w:rPr>
            </w:pPr>
          </w:p>
          <w:p w14:paraId="145F675A">
            <w:pPr>
              <w:pStyle w:val="14"/>
              <w:ind w:left="834"/>
              <w:rPr>
                <w:b/>
                <w:sz w:val="24"/>
              </w:rPr>
            </w:pPr>
            <w:r>
              <w:rPr>
                <w:b/>
                <w:sz w:val="24"/>
              </w:rPr>
              <w:t>Каникулы</w:t>
            </w:r>
          </w:p>
        </w:tc>
        <w:tc>
          <w:tcPr>
            <w:tcW w:w="3475" w:type="dxa"/>
            <w:gridSpan w:val="2"/>
          </w:tcPr>
          <w:p w14:paraId="7AF32432">
            <w:pPr>
              <w:pStyle w:val="14"/>
              <w:spacing w:before="71"/>
              <w:ind w:left="0" w:right="57"/>
              <w:jc w:val="right"/>
              <w:rPr>
                <w:b/>
                <w:sz w:val="24"/>
              </w:rPr>
            </w:pPr>
            <w:r>
              <w:rPr>
                <w:b/>
                <w:sz w:val="24"/>
              </w:rPr>
              <w:t>Дата</w:t>
            </w:r>
          </w:p>
        </w:tc>
        <w:tc>
          <w:tcPr>
            <w:tcW w:w="3493" w:type="dxa"/>
            <w:vMerge w:val="restart"/>
          </w:tcPr>
          <w:p w14:paraId="2C0CEBA7">
            <w:pPr>
              <w:pStyle w:val="14"/>
              <w:spacing w:before="4"/>
              <w:ind w:left="0"/>
              <w:rPr>
                <w:sz w:val="25"/>
              </w:rPr>
            </w:pPr>
          </w:p>
          <w:p w14:paraId="37A33D40">
            <w:pPr>
              <w:pStyle w:val="14"/>
              <w:ind w:left="202"/>
              <w:rPr>
                <w:b/>
                <w:sz w:val="24"/>
              </w:rPr>
            </w:pPr>
            <w:r>
              <w:rPr>
                <w:b/>
                <w:sz w:val="24"/>
              </w:rPr>
              <w:t>Продолжительность</w:t>
            </w:r>
            <w:r>
              <w:rPr>
                <w:b/>
                <w:spacing w:val="-6"/>
                <w:sz w:val="24"/>
              </w:rPr>
              <w:t xml:space="preserve"> </w:t>
            </w:r>
            <w:r>
              <w:rPr>
                <w:b/>
                <w:sz w:val="24"/>
              </w:rPr>
              <w:t>каникул</w:t>
            </w:r>
          </w:p>
        </w:tc>
      </w:tr>
      <w:tr w14:paraId="3C72C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jc w:val="center"/>
        </w:trPr>
        <w:tc>
          <w:tcPr>
            <w:tcW w:w="2062" w:type="dxa"/>
            <w:vMerge w:val="continue"/>
            <w:tcBorders>
              <w:top w:val="nil"/>
            </w:tcBorders>
          </w:tcPr>
          <w:p w14:paraId="39715D7C">
            <w:pPr>
              <w:rPr>
                <w:sz w:val="2"/>
                <w:szCs w:val="2"/>
              </w:rPr>
            </w:pPr>
          </w:p>
        </w:tc>
        <w:tc>
          <w:tcPr>
            <w:tcW w:w="1319" w:type="dxa"/>
          </w:tcPr>
          <w:p w14:paraId="45EDCE45">
            <w:pPr>
              <w:pStyle w:val="14"/>
              <w:spacing w:before="73"/>
              <w:ind w:left="0" w:right="58"/>
              <w:jc w:val="right"/>
              <w:rPr>
                <w:b/>
                <w:sz w:val="24"/>
              </w:rPr>
            </w:pPr>
            <w:r>
              <w:rPr>
                <w:b/>
                <w:sz w:val="24"/>
              </w:rPr>
              <w:t>Начало</w:t>
            </w:r>
          </w:p>
        </w:tc>
        <w:tc>
          <w:tcPr>
            <w:tcW w:w="2156" w:type="dxa"/>
          </w:tcPr>
          <w:p w14:paraId="7B3C07F2">
            <w:pPr>
              <w:pStyle w:val="14"/>
              <w:spacing w:before="73"/>
              <w:ind w:left="0" w:right="59"/>
              <w:jc w:val="right"/>
              <w:rPr>
                <w:b/>
                <w:sz w:val="24"/>
              </w:rPr>
            </w:pPr>
            <w:r>
              <w:rPr>
                <w:b/>
                <w:sz w:val="24"/>
              </w:rPr>
              <w:t>Окончание</w:t>
            </w:r>
          </w:p>
        </w:tc>
        <w:tc>
          <w:tcPr>
            <w:tcW w:w="3493" w:type="dxa"/>
            <w:vMerge w:val="continue"/>
            <w:tcBorders>
              <w:top w:val="nil"/>
            </w:tcBorders>
          </w:tcPr>
          <w:p w14:paraId="46060710">
            <w:pPr>
              <w:rPr>
                <w:sz w:val="2"/>
                <w:szCs w:val="2"/>
              </w:rPr>
            </w:pPr>
          </w:p>
        </w:tc>
      </w:tr>
      <w:tr w14:paraId="3F03E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7" w:hRule="atLeast"/>
          <w:jc w:val="center"/>
        </w:trPr>
        <w:tc>
          <w:tcPr>
            <w:tcW w:w="2062" w:type="dxa"/>
          </w:tcPr>
          <w:p w14:paraId="51ED0782">
            <w:pPr>
              <w:pStyle w:val="14"/>
              <w:spacing w:before="68"/>
              <w:ind w:left="0" w:right="58"/>
              <w:jc w:val="right"/>
              <w:rPr>
                <w:sz w:val="24"/>
              </w:rPr>
            </w:pPr>
            <w:r>
              <w:rPr>
                <w:sz w:val="24"/>
              </w:rPr>
              <w:t>Осенние</w:t>
            </w:r>
          </w:p>
        </w:tc>
        <w:tc>
          <w:tcPr>
            <w:tcW w:w="1319" w:type="dxa"/>
          </w:tcPr>
          <w:p w14:paraId="72381C58">
            <w:pPr>
              <w:pStyle w:val="14"/>
              <w:spacing w:before="68"/>
              <w:ind w:left="0" w:right="58"/>
              <w:jc w:val="right"/>
              <w:rPr>
                <w:rFonts w:hint="default"/>
                <w:sz w:val="24"/>
                <w:lang w:val="ru-RU"/>
              </w:rPr>
            </w:pPr>
            <w:r>
              <w:rPr>
                <w:sz w:val="24"/>
              </w:rPr>
              <w:t>2</w:t>
            </w:r>
            <w:r>
              <w:rPr>
                <w:rFonts w:hint="default"/>
                <w:sz w:val="24"/>
                <w:lang w:val="en-US"/>
              </w:rPr>
              <w:t>6</w:t>
            </w:r>
            <w:r>
              <w:rPr>
                <w:sz w:val="24"/>
              </w:rPr>
              <w:t>.10.202</w:t>
            </w:r>
            <w:r>
              <w:rPr>
                <w:rFonts w:hint="default"/>
                <w:sz w:val="24"/>
                <w:lang w:val="ru-RU"/>
              </w:rPr>
              <w:t>4</w:t>
            </w:r>
          </w:p>
        </w:tc>
        <w:tc>
          <w:tcPr>
            <w:tcW w:w="2156" w:type="dxa"/>
          </w:tcPr>
          <w:p w14:paraId="3F0A61AB">
            <w:pPr>
              <w:pStyle w:val="14"/>
              <w:spacing w:before="68"/>
              <w:ind w:left="0" w:right="59"/>
              <w:jc w:val="right"/>
              <w:rPr>
                <w:rFonts w:hint="default"/>
                <w:sz w:val="24"/>
                <w:lang w:val="ru-RU"/>
              </w:rPr>
            </w:pPr>
            <w:r>
              <w:rPr>
                <w:sz w:val="24"/>
              </w:rPr>
              <w:t>0</w:t>
            </w:r>
            <w:r>
              <w:rPr>
                <w:rFonts w:hint="default"/>
                <w:sz w:val="24"/>
                <w:lang w:val="en-US"/>
              </w:rPr>
              <w:t>4</w:t>
            </w:r>
            <w:r>
              <w:rPr>
                <w:sz w:val="24"/>
              </w:rPr>
              <w:t>.11.202</w:t>
            </w:r>
            <w:r>
              <w:rPr>
                <w:rFonts w:hint="default"/>
                <w:sz w:val="24"/>
                <w:lang w:val="ru-RU"/>
              </w:rPr>
              <w:t>4</w:t>
            </w:r>
          </w:p>
        </w:tc>
        <w:tc>
          <w:tcPr>
            <w:tcW w:w="3493" w:type="dxa"/>
          </w:tcPr>
          <w:p w14:paraId="6F79DE12">
            <w:pPr>
              <w:pStyle w:val="14"/>
              <w:spacing w:before="68"/>
              <w:ind w:left="0" w:right="61"/>
              <w:jc w:val="right"/>
              <w:rPr>
                <w:sz w:val="24"/>
              </w:rPr>
            </w:pPr>
            <w:r>
              <w:rPr>
                <w:rFonts w:hint="default"/>
                <w:sz w:val="24"/>
                <w:lang w:val="ru-RU"/>
              </w:rPr>
              <w:t xml:space="preserve">10 </w:t>
            </w:r>
            <w:r>
              <w:rPr>
                <w:sz w:val="24"/>
              </w:rPr>
              <w:t>дней</w:t>
            </w:r>
          </w:p>
        </w:tc>
      </w:tr>
      <w:tr w14:paraId="17FF3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jc w:val="center"/>
        </w:trPr>
        <w:tc>
          <w:tcPr>
            <w:tcW w:w="2062" w:type="dxa"/>
          </w:tcPr>
          <w:p w14:paraId="3F1D6F8E">
            <w:pPr>
              <w:pStyle w:val="14"/>
              <w:spacing w:before="66"/>
              <w:ind w:left="0" w:right="57"/>
              <w:jc w:val="right"/>
              <w:rPr>
                <w:sz w:val="24"/>
              </w:rPr>
            </w:pPr>
            <w:r>
              <w:rPr>
                <w:sz w:val="24"/>
              </w:rPr>
              <w:t>Зимние</w:t>
            </w:r>
          </w:p>
        </w:tc>
        <w:tc>
          <w:tcPr>
            <w:tcW w:w="1319" w:type="dxa"/>
          </w:tcPr>
          <w:p w14:paraId="463373C2">
            <w:pPr>
              <w:pStyle w:val="14"/>
              <w:spacing w:before="66"/>
              <w:ind w:left="0" w:right="58"/>
              <w:jc w:val="right"/>
              <w:rPr>
                <w:rFonts w:hint="default"/>
                <w:sz w:val="24"/>
                <w:lang w:val="ru-RU"/>
              </w:rPr>
            </w:pPr>
            <w:r>
              <w:rPr>
                <w:rFonts w:hint="default"/>
                <w:sz w:val="24"/>
                <w:lang w:val="en-US"/>
              </w:rPr>
              <w:t>28</w:t>
            </w:r>
            <w:r>
              <w:rPr>
                <w:sz w:val="24"/>
              </w:rPr>
              <w:t>.12.202</w:t>
            </w:r>
            <w:r>
              <w:rPr>
                <w:rFonts w:hint="default"/>
                <w:sz w:val="24"/>
                <w:lang w:val="ru-RU"/>
              </w:rPr>
              <w:t>4</w:t>
            </w:r>
          </w:p>
        </w:tc>
        <w:tc>
          <w:tcPr>
            <w:tcW w:w="2156" w:type="dxa"/>
          </w:tcPr>
          <w:p w14:paraId="6AFD59F0">
            <w:pPr>
              <w:pStyle w:val="14"/>
              <w:spacing w:before="66"/>
              <w:ind w:left="0" w:right="59"/>
              <w:jc w:val="right"/>
              <w:rPr>
                <w:rFonts w:hint="default"/>
                <w:sz w:val="24"/>
                <w:lang w:val="ru-RU"/>
              </w:rPr>
            </w:pPr>
            <w:r>
              <w:rPr>
                <w:sz w:val="24"/>
              </w:rPr>
              <w:t>0</w:t>
            </w:r>
            <w:r>
              <w:rPr>
                <w:rFonts w:hint="default"/>
                <w:sz w:val="24"/>
                <w:lang w:val="en-US"/>
              </w:rPr>
              <w:t>8</w:t>
            </w:r>
            <w:r>
              <w:rPr>
                <w:sz w:val="24"/>
              </w:rPr>
              <w:t>.01.202</w:t>
            </w:r>
            <w:r>
              <w:rPr>
                <w:rFonts w:hint="default"/>
                <w:sz w:val="24"/>
                <w:lang w:val="ru-RU"/>
              </w:rPr>
              <w:t>5</w:t>
            </w:r>
          </w:p>
        </w:tc>
        <w:tc>
          <w:tcPr>
            <w:tcW w:w="3493" w:type="dxa"/>
          </w:tcPr>
          <w:p w14:paraId="67083131">
            <w:pPr>
              <w:pStyle w:val="14"/>
              <w:spacing w:before="66"/>
              <w:ind w:left="0" w:right="61"/>
              <w:jc w:val="right"/>
              <w:rPr>
                <w:sz w:val="24"/>
              </w:rPr>
            </w:pPr>
            <w:r>
              <w:rPr>
                <w:rFonts w:hint="default"/>
                <w:sz w:val="24"/>
                <w:lang w:val="ru-RU"/>
              </w:rPr>
              <w:t>1</w:t>
            </w:r>
            <w:r>
              <w:rPr>
                <w:rFonts w:hint="default"/>
                <w:sz w:val="24"/>
                <w:lang w:val="en-US"/>
              </w:rPr>
              <w:t>2</w:t>
            </w:r>
            <w:r>
              <w:rPr>
                <w:sz w:val="24"/>
              </w:rPr>
              <w:t xml:space="preserve"> дней</w:t>
            </w:r>
          </w:p>
        </w:tc>
      </w:tr>
      <w:tr w14:paraId="1B48B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jc w:val="center"/>
        </w:trPr>
        <w:tc>
          <w:tcPr>
            <w:tcW w:w="2062" w:type="dxa"/>
          </w:tcPr>
          <w:p w14:paraId="63B19717">
            <w:pPr>
              <w:pStyle w:val="14"/>
              <w:spacing w:before="66"/>
              <w:ind w:left="0" w:right="58"/>
              <w:jc w:val="right"/>
              <w:rPr>
                <w:sz w:val="24"/>
              </w:rPr>
            </w:pPr>
            <w:r>
              <w:rPr>
                <w:sz w:val="24"/>
              </w:rPr>
              <w:t>Весенние</w:t>
            </w:r>
          </w:p>
        </w:tc>
        <w:tc>
          <w:tcPr>
            <w:tcW w:w="1319" w:type="dxa"/>
          </w:tcPr>
          <w:p w14:paraId="5A7F42B2">
            <w:pPr>
              <w:pStyle w:val="14"/>
              <w:spacing w:before="66"/>
              <w:ind w:left="0" w:right="58"/>
              <w:jc w:val="right"/>
              <w:rPr>
                <w:rFonts w:hint="default"/>
                <w:sz w:val="24"/>
                <w:lang w:val="ru-RU"/>
              </w:rPr>
            </w:pPr>
            <w:r>
              <w:rPr>
                <w:sz w:val="24"/>
              </w:rPr>
              <w:t>2</w:t>
            </w:r>
            <w:r>
              <w:rPr>
                <w:rFonts w:hint="default"/>
                <w:sz w:val="24"/>
                <w:lang w:val="en-US"/>
              </w:rPr>
              <w:t>2</w:t>
            </w:r>
            <w:r>
              <w:rPr>
                <w:sz w:val="24"/>
              </w:rPr>
              <w:t>.03.202</w:t>
            </w:r>
            <w:r>
              <w:rPr>
                <w:rFonts w:hint="default"/>
                <w:sz w:val="24"/>
                <w:lang w:val="ru-RU"/>
              </w:rPr>
              <w:t>5</w:t>
            </w:r>
          </w:p>
        </w:tc>
        <w:tc>
          <w:tcPr>
            <w:tcW w:w="2156" w:type="dxa"/>
          </w:tcPr>
          <w:p w14:paraId="5A1D913E">
            <w:pPr>
              <w:pStyle w:val="14"/>
              <w:spacing w:before="66"/>
              <w:ind w:left="0" w:right="59"/>
              <w:jc w:val="right"/>
              <w:rPr>
                <w:rFonts w:hint="default"/>
                <w:sz w:val="24"/>
                <w:lang w:val="ru-RU"/>
              </w:rPr>
            </w:pPr>
            <w:r>
              <w:rPr>
                <w:rFonts w:hint="default"/>
                <w:sz w:val="24"/>
                <w:lang w:val="en-US"/>
              </w:rPr>
              <w:t>30</w:t>
            </w:r>
            <w:r>
              <w:rPr>
                <w:sz w:val="24"/>
              </w:rPr>
              <w:t>.0</w:t>
            </w:r>
            <w:r>
              <w:rPr>
                <w:rFonts w:hint="default"/>
                <w:sz w:val="24"/>
                <w:lang w:val="en-US"/>
              </w:rPr>
              <w:t>3</w:t>
            </w:r>
            <w:r>
              <w:rPr>
                <w:sz w:val="24"/>
              </w:rPr>
              <w:t>.202</w:t>
            </w:r>
            <w:r>
              <w:rPr>
                <w:rFonts w:hint="default"/>
                <w:sz w:val="24"/>
                <w:lang w:val="ru-RU"/>
              </w:rPr>
              <w:t>5</w:t>
            </w:r>
          </w:p>
        </w:tc>
        <w:tc>
          <w:tcPr>
            <w:tcW w:w="3493" w:type="dxa"/>
          </w:tcPr>
          <w:p w14:paraId="15A52EF5">
            <w:pPr>
              <w:pStyle w:val="14"/>
              <w:spacing w:before="66"/>
              <w:ind w:left="0" w:right="61"/>
              <w:jc w:val="right"/>
              <w:rPr>
                <w:sz w:val="24"/>
              </w:rPr>
            </w:pPr>
            <w:r>
              <w:rPr>
                <w:rFonts w:hint="default"/>
                <w:sz w:val="24"/>
                <w:lang w:val="ru-RU"/>
              </w:rPr>
              <w:t>9</w:t>
            </w:r>
            <w:r>
              <w:rPr>
                <w:sz w:val="24"/>
              </w:rPr>
              <w:t xml:space="preserve"> дней</w:t>
            </w:r>
          </w:p>
        </w:tc>
      </w:tr>
      <w:tr w14:paraId="4ECE0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jc w:val="center"/>
        </w:trPr>
        <w:tc>
          <w:tcPr>
            <w:tcW w:w="2062" w:type="dxa"/>
          </w:tcPr>
          <w:p w14:paraId="58058877">
            <w:pPr>
              <w:pStyle w:val="14"/>
              <w:spacing w:before="68"/>
              <w:ind w:left="0" w:right="57"/>
              <w:jc w:val="right"/>
              <w:rPr>
                <w:sz w:val="24"/>
              </w:rPr>
            </w:pPr>
            <w:r>
              <w:rPr>
                <w:sz w:val="24"/>
              </w:rPr>
              <w:t>Летние</w:t>
            </w:r>
          </w:p>
        </w:tc>
        <w:tc>
          <w:tcPr>
            <w:tcW w:w="1319" w:type="dxa"/>
          </w:tcPr>
          <w:p w14:paraId="5680A1DB">
            <w:pPr>
              <w:pStyle w:val="14"/>
              <w:spacing w:before="68"/>
              <w:ind w:left="0" w:right="58"/>
              <w:jc w:val="right"/>
              <w:rPr>
                <w:rFonts w:hint="default"/>
                <w:sz w:val="24"/>
                <w:lang w:val="ru-RU"/>
              </w:rPr>
            </w:pPr>
            <w:r>
              <w:rPr>
                <w:sz w:val="24"/>
              </w:rPr>
              <w:t>2</w:t>
            </w:r>
            <w:r>
              <w:rPr>
                <w:rFonts w:hint="default"/>
                <w:sz w:val="24"/>
                <w:lang w:val="ru-RU"/>
              </w:rPr>
              <w:t>7</w:t>
            </w:r>
            <w:r>
              <w:rPr>
                <w:sz w:val="24"/>
              </w:rPr>
              <w:t>.05.202</w:t>
            </w:r>
            <w:r>
              <w:rPr>
                <w:rFonts w:hint="default"/>
                <w:sz w:val="24"/>
                <w:lang w:val="ru-RU"/>
              </w:rPr>
              <w:t>5</w:t>
            </w:r>
          </w:p>
        </w:tc>
        <w:tc>
          <w:tcPr>
            <w:tcW w:w="2156" w:type="dxa"/>
          </w:tcPr>
          <w:p w14:paraId="3EC48CDB">
            <w:pPr>
              <w:pStyle w:val="14"/>
              <w:spacing w:before="68"/>
              <w:ind w:left="0" w:right="59"/>
              <w:jc w:val="right"/>
              <w:rPr>
                <w:rFonts w:hint="default"/>
                <w:sz w:val="24"/>
                <w:lang w:val="ru-RU"/>
              </w:rPr>
            </w:pPr>
            <w:r>
              <w:rPr>
                <w:sz w:val="24"/>
              </w:rPr>
              <w:t>31.08.202</w:t>
            </w:r>
            <w:r>
              <w:rPr>
                <w:rFonts w:hint="default"/>
                <w:sz w:val="24"/>
                <w:lang w:val="ru-RU"/>
              </w:rPr>
              <w:t>5</w:t>
            </w:r>
          </w:p>
        </w:tc>
        <w:tc>
          <w:tcPr>
            <w:tcW w:w="3493" w:type="dxa"/>
          </w:tcPr>
          <w:p w14:paraId="26089982">
            <w:pPr>
              <w:pStyle w:val="14"/>
              <w:spacing w:before="68"/>
              <w:ind w:left="0" w:right="63"/>
              <w:jc w:val="right"/>
              <w:rPr>
                <w:sz w:val="24"/>
              </w:rPr>
            </w:pPr>
            <w:r>
              <w:rPr>
                <w:sz w:val="24"/>
              </w:rPr>
              <w:t>13</w:t>
            </w:r>
            <w:r>
              <w:rPr>
                <w:spacing w:val="57"/>
                <w:sz w:val="24"/>
              </w:rPr>
              <w:t xml:space="preserve"> </w:t>
            </w:r>
            <w:r>
              <w:rPr>
                <w:sz w:val="24"/>
              </w:rPr>
              <w:t>недель</w:t>
            </w:r>
          </w:p>
        </w:tc>
      </w:tr>
    </w:tbl>
    <w:p w14:paraId="3110F381">
      <w:pPr>
        <w:spacing w:after="0"/>
        <w:ind w:left="0" w:leftChars="0" w:firstLine="0" w:firstLineChars="0"/>
        <w:sectPr>
          <w:pgSz w:w="11910" w:h="16840"/>
          <w:pgMar w:top="1040" w:right="0" w:bottom="280" w:left="1080" w:header="720" w:footer="720" w:gutter="0"/>
          <w:cols w:space="720" w:num="1"/>
        </w:sectPr>
      </w:pPr>
    </w:p>
    <w:p w14:paraId="7D1B873E">
      <w:pPr>
        <w:pStyle w:val="8"/>
        <w:spacing w:before="5"/>
        <w:ind w:left="658" w:leftChars="299" w:right="708" w:rightChars="322" w:firstLine="1099" w:firstLineChars="379"/>
        <w:jc w:val="left"/>
        <w:rPr>
          <w:sz w:val="29"/>
        </w:rPr>
      </w:pPr>
    </w:p>
    <w:p w14:paraId="530C65F6">
      <w:pPr>
        <w:pStyle w:val="8"/>
        <w:ind w:left="658" w:leftChars="299" w:right="708" w:rightChars="322" w:firstLine="909" w:firstLineChars="379"/>
      </w:pPr>
      <w:r>
        <w:t>Домашние</w:t>
      </w:r>
      <w:r>
        <w:rPr>
          <w:spacing w:val="23"/>
        </w:rPr>
        <w:t xml:space="preserve"> </w:t>
      </w:r>
      <w:r>
        <w:t>задания</w:t>
      </w:r>
      <w:r>
        <w:rPr>
          <w:spacing w:val="25"/>
        </w:rPr>
        <w:t xml:space="preserve"> </w:t>
      </w:r>
      <w:r>
        <w:t>даются</w:t>
      </w:r>
      <w:r>
        <w:rPr>
          <w:spacing w:val="24"/>
        </w:rPr>
        <w:t xml:space="preserve"> </w:t>
      </w:r>
      <w:r>
        <w:t>обучающимся</w:t>
      </w:r>
      <w:r>
        <w:rPr>
          <w:spacing w:val="25"/>
        </w:rPr>
        <w:t xml:space="preserve"> </w:t>
      </w:r>
      <w:r>
        <w:t>в</w:t>
      </w:r>
      <w:r>
        <w:rPr>
          <w:spacing w:val="25"/>
        </w:rPr>
        <w:t xml:space="preserve"> </w:t>
      </w:r>
      <w:r>
        <w:t>таком</w:t>
      </w:r>
      <w:r>
        <w:rPr>
          <w:spacing w:val="23"/>
        </w:rPr>
        <w:t xml:space="preserve"> </w:t>
      </w:r>
      <w:r>
        <w:t>объ</w:t>
      </w:r>
      <w:r>
        <w:rPr>
          <w:lang w:val="ru-RU"/>
        </w:rPr>
        <w:t>ё</w:t>
      </w:r>
      <w:r>
        <w:t>ме,</w:t>
      </w:r>
      <w:r>
        <w:rPr>
          <w:spacing w:val="25"/>
        </w:rPr>
        <w:t xml:space="preserve"> </w:t>
      </w:r>
      <w:r>
        <w:t>чтобы</w:t>
      </w:r>
      <w:r>
        <w:rPr>
          <w:spacing w:val="24"/>
        </w:rPr>
        <w:t xml:space="preserve"> </w:t>
      </w:r>
      <w:r>
        <w:t>затраты</w:t>
      </w:r>
      <w:r>
        <w:rPr>
          <w:spacing w:val="25"/>
        </w:rPr>
        <w:t xml:space="preserve"> </w:t>
      </w:r>
      <w:r>
        <w:t>времени</w:t>
      </w:r>
      <w:r>
        <w:rPr>
          <w:spacing w:val="-58"/>
        </w:rPr>
        <w:t xml:space="preserve"> </w:t>
      </w:r>
      <w:r>
        <w:t>на его выполнение по всем предметам не превышали в 6 – 8 классах 2,5 часа и 3,5 часа в 9</w:t>
      </w:r>
      <w:r>
        <w:rPr>
          <w:spacing w:val="1"/>
        </w:rPr>
        <w:t xml:space="preserve"> </w:t>
      </w:r>
      <w:r>
        <w:t>классе</w:t>
      </w:r>
      <w:r>
        <w:rPr>
          <w:spacing w:val="-2"/>
        </w:rPr>
        <w:t xml:space="preserve"> </w:t>
      </w:r>
      <w:r>
        <w:t>ежедневно.</w:t>
      </w:r>
    </w:p>
    <w:p w14:paraId="22EC27A9">
      <w:pPr>
        <w:pStyle w:val="8"/>
        <w:ind w:left="658" w:leftChars="299" w:right="708" w:rightChars="322" w:firstLine="909" w:firstLineChars="379"/>
      </w:pPr>
      <w:r>
        <w:t>Учебный план 6 – 9 классов состоит из двух частей: обязательной части и части,</w:t>
      </w:r>
      <w:r>
        <w:rPr>
          <w:spacing w:val="1"/>
        </w:rPr>
        <w:t xml:space="preserve"> </w:t>
      </w:r>
      <w:r>
        <w:t>формируемой</w:t>
      </w:r>
      <w:r>
        <w:rPr>
          <w:spacing w:val="4"/>
        </w:rPr>
        <w:t xml:space="preserve"> </w:t>
      </w:r>
      <w:r>
        <w:t>участниками образовательных отношений.</w:t>
      </w:r>
    </w:p>
    <w:p w14:paraId="6797C9B9">
      <w:pPr>
        <w:pStyle w:val="8"/>
        <w:ind w:left="658" w:leftChars="299" w:right="708" w:rightChars="322" w:firstLine="909" w:firstLineChars="379"/>
      </w:pPr>
      <w:r>
        <w:t>Обязательная</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 предметных областей (русский язык и литература, родной</w:t>
      </w:r>
      <w:r>
        <w:rPr>
          <w:rFonts w:hint="default"/>
          <w:lang w:val="ru-RU"/>
        </w:rPr>
        <w:t xml:space="preserve"> </w:t>
      </w:r>
      <w:r>
        <w:t>язык и родная</w:t>
      </w:r>
      <w:r>
        <w:rPr>
          <w:rFonts w:hint="default"/>
          <w:lang w:val="ru-RU"/>
        </w:rPr>
        <w:t xml:space="preserve"> </w:t>
      </w:r>
      <w:r>
        <w:rPr>
          <w:spacing w:val="1"/>
        </w:rPr>
        <w:t xml:space="preserve"> </w:t>
      </w:r>
      <w:r>
        <w:t>литература, иностранный</w:t>
      </w:r>
      <w:r>
        <w:rPr>
          <w:rFonts w:hint="default"/>
          <w:lang w:val="ru-RU"/>
        </w:rPr>
        <w:t xml:space="preserve"> </w:t>
      </w:r>
      <w:r>
        <w:t>язык, математика и информатика,</w:t>
      </w:r>
      <w:r>
        <w:rPr>
          <w:spacing w:val="1"/>
        </w:rPr>
        <w:t xml:space="preserve"> </w:t>
      </w:r>
      <w:r>
        <w:t xml:space="preserve">общественно-научные предметы, естественнонаучные предметы, </w:t>
      </w:r>
      <w:r>
        <w:rPr>
          <w:lang w:val="ru-RU"/>
        </w:rPr>
        <w:t>основы</w:t>
      </w:r>
      <w:r>
        <w:rPr>
          <w:rFonts w:hint="default"/>
          <w:lang w:val="ru-RU"/>
        </w:rPr>
        <w:t xml:space="preserve"> духовно-нравственной культуры народов, </w:t>
      </w:r>
      <w:r>
        <w:t>искусство, технология,</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rFonts w:hint="default"/>
          <w:lang w:val="ru-RU"/>
        </w:rPr>
        <w:t xml:space="preserve"> и защиты Родины </w:t>
      </w:r>
      <w:r>
        <w:t>)</w:t>
      </w:r>
      <w:r>
        <w:rPr>
          <w:spacing w:val="1"/>
        </w:rPr>
        <w:t xml:space="preserve"> </w:t>
      </w:r>
      <w:r>
        <w:t>и</w:t>
      </w:r>
      <w:r>
        <w:rPr>
          <w:spacing w:val="1"/>
        </w:rPr>
        <w:t xml:space="preserve"> </w:t>
      </w:r>
      <w:r>
        <w:t>учебное</w:t>
      </w:r>
      <w:r>
        <w:rPr>
          <w:spacing w:val="1"/>
        </w:rPr>
        <w:t xml:space="preserve"> </w:t>
      </w:r>
      <w:r>
        <w:t>время,</w:t>
      </w:r>
      <w:r>
        <w:rPr>
          <w:spacing w:val="1"/>
        </w:rPr>
        <w:t xml:space="preserve"> </w:t>
      </w:r>
      <w:r>
        <w:t>отводимое</w:t>
      </w:r>
      <w:r>
        <w:rPr>
          <w:spacing w:val="-2"/>
        </w:rPr>
        <w:t xml:space="preserve"> </w:t>
      </w:r>
      <w:r>
        <w:t>на</w:t>
      </w:r>
      <w:r>
        <w:rPr>
          <w:spacing w:val="-1"/>
        </w:rPr>
        <w:t xml:space="preserve"> </w:t>
      </w:r>
      <w:r>
        <w:t>их</w:t>
      </w:r>
      <w:r>
        <w:rPr>
          <w:spacing w:val="2"/>
        </w:rPr>
        <w:t xml:space="preserve"> </w:t>
      </w:r>
      <w:r>
        <w:t>изучение</w:t>
      </w:r>
      <w:r>
        <w:rPr>
          <w:spacing w:val="-1"/>
        </w:rPr>
        <w:t xml:space="preserve"> </w:t>
      </w:r>
      <w:r>
        <w:t>по</w:t>
      </w:r>
      <w:r>
        <w:rPr>
          <w:spacing w:val="-1"/>
        </w:rPr>
        <w:t xml:space="preserve"> </w:t>
      </w:r>
      <w:r>
        <w:t>классам</w:t>
      </w:r>
      <w:r>
        <w:rPr>
          <w:spacing w:val="-1"/>
        </w:rPr>
        <w:t xml:space="preserve"> </w:t>
      </w:r>
      <w:r>
        <w:t>(годам) обучения.</w:t>
      </w:r>
    </w:p>
    <w:p w14:paraId="30CDBF63">
      <w:pPr>
        <w:pStyle w:val="8"/>
        <w:spacing w:before="66"/>
        <w:ind w:left="658" w:leftChars="299" w:right="708" w:rightChars="322" w:firstLine="909" w:firstLineChars="379"/>
      </w:pPr>
      <w:r>
        <w:t>Предметная область «Русский язык и литература» в 5 - 9 классах представлена</w:t>
      </w:r>
      <w:r>
        <w:rPr>
          <w:spacing w:val="1"/>
        </w:rPr>
        <w:t xml:space="preserve"> </w:t>
      </w:r>
      <w:r>
        <w:t>учебным предметом</w:t>
      </w:r>
      <w:r>
        <w:rPr>
          <w:spacing w:val="1"/>
        </w:rPr>
        <w:t xml:space="preserve"> </w:t>
      </w:r>
      <w:r>
        <w:t>«Русский язык» –5 часов в 5 классе, 5 часов в 6 классе , 4 часа в 7</w:t>
      </w:r>
      <w:r>
        <w:rPr>
          <w:spacing w:val="1"/>
        </w:rPr>
        <w:t xml:space="preserve"> </w:t>
      </w:r>
      <w:r>
        <w:t>классе</w:t>
      </w:r>
      <w:r>
        <w:rPr>
          <w:spacing w:val="7"/>
        </w:rPr>
        <w:t xml:space="preserve"> </w:t>
      </w:r>
      <w:r>
        <w:t>,</w:t>
      </w:r>
      <w:r>
        <w:rPr>
          <w:spacing w:val="8"/>
        </w:rPr>
        <w:t xml:space="preserve"> </w:t>
      </w:r>
      <w:r>
        <w:t>3</w:t>
      </w:r>
      <w:r>
        <w:rPr>
          <w:spacing w:val="10"/>
        </w:rPr>
        <w:t xml:space="preserve"> </w:t>
      </w:r>
      <w:r>
        <w:t>часа</w:t>
      </w:r>
      <w:r>
        <w:rPr>
          <w:spacing w:val="7"/>
        </w:rPr>
        <w:t xml:space="preserve"> </w:t>
      </w:r>
      <w:r>
        <w:t>в</w:t>
      </w:r>
      <w:r>
        <w:rPr>
          <w:spacing w:val="7"/>
        </w:rPr>
        <w:t xml:space="preserve"> </w:t>
      </w:r>
      <w:r>
        <w:t>неделю</w:t>
      </w:r>
      <w:r>
        <w:rPr>
          <w:spacing w:val="8"/>
        </w:rPr>
        <w:t xml:space="preserve"> </w:t>
      </w:r>
      <w:r>
        <w:t>в</w:t>
      </w:r>
      <w:r>
        <w:rPr>
          <w:spacing w:val="11"/>
        </w:rPr>
        <w:t xml:space="preserve"> </w:t>
      </w:r>
      <w:r>
        <w:t>8</w:t>
      </w:r>
      <w:r>
        <w:rPr>
          <w:spacing w:val="9"/>
        </w:rPr>
        <w:t xml:space="preserve"> </w:t>
      </w:r>
      <w:r>
        <w:t>классе</w:t>
      </w:r>
      <w:r>
        <w:rPr>
          <w:spacing w:val="56"/>
        </w:rPr>
        <w:t xml:space="preserve"> </w:t>
      </w:r>
      <w:r>
        <w:t>и</w:t>
      </w:r>
      <w:r>
        <w:rPr>
          <w:spacing w:val="9"/>
        </w:rPr>
        <w:t xml:space="preserve"> </w:t>
      </w:r>
      <w:r>
        <w:t>3</w:t>
      </w:r>
      <w:r>
        <w:rPr>
          <w:spacing w:val="8"/>
        </w:rPr>
        <w:t xml:space="preserve"> </w:t>
      </w:r>
      <w:r>
        <w:t>часа</w:t>
      </w:r>
      <w:r>
        <w:rPr>
          <w:spacing w:val="12"/>
        </w:rPr>
        <w:t xml:space="preserve"> </w:t>
      </w:r>
      <w:r>
        <w:t>в</w:t>
      </w:r>
      <w:r>
        <w:rPr>
          <w:spacing w:val="7"/>
        </w:rPr>
        <w:t xml:space="preserve"> </w:t>
      </w:r>
      <w:r>
        <w:t>неделю</w:t>
      </w:r>
      <w:r>
        <w:rPr>
          <w:spacing w:val="9"/>
        </w:rPr>
        <w:t xml:space="preserve"> </w:t>
      </w:r>
      <w:r>
        <w:t>в</w:t>
      </w:r>
      <w:r>
        <w:rPr>
          <w:spacing w:val="7"/>
        </w:rPr>
        <w:t xml:space="preserve"> </w:t>
      </w:r>
      <w:r>
        <w:t>9</w:t>
      </w:r>
      <w:r>
        <w:rPr>
          <w:spacing w:val="8"/>
        </w:rPr>
        <w:t xml:space="preserve"> </w:t>
      </w:r>
      <w:r>
        <w:t>классе</w:t>
      </w:r>
      <w:r>
        <w:rPr>
          <w:spacing w:val="8"/>
        </w:rPr>
        <w:t xml:space="preserve"> </w:t>
      </w:r>
      <w:r>
        <w:t>.</w:t>
      </w:r>
      <w:r>
        <w:rPr>
          <w:spacing w:val="10"/>
        </w:rPr>
        <w:t xml:space="preserve"> </w:t>
      </w:r>
      <w:r>
        <w:t>В</w:t>
      </w:r>
      <w:r>
        <w:rPr>
          <w:spacing w:val="8"/>
        </w:rPr>
        <w:t xml:space="preserve"> </w:t>
      </w:r>
      <w:r>
        <w:t>данную</w:t>
      </w:r>
      <w:r>
        <w:rPr>
          <w:spacing w:val="8"/>
        </w:rPr>
        <w:t xml:space="preserve"> </w:t>
      </w:r>
      <w:r>
        <w:t>предметну</w:t>
      </w:r>
      <w:r>
        <w:rPr>
          <w:lang w:val="ru-RU"/>
        </w:rPr>
        <w:t>ю</w:t>
      </w:r>
      <w:r>
        <w:rPr>
          <w:rFonts w:hint="default"/>
          <w:lang w:val="ru-RU"/>
        </w:rPr>
        <w:t xml:space="preserve"> область </w:t>
      </w:r>
      <w:r>
        <w:t>входит также учебный предмет «Литература» – 3 часа в неделю в 5 - 6 классах,</w:t>
      </w:r>
      <w:r>
        <w:rPr>
          <w:spacing w:val="1"/>
        </w:rPr>
        <w:t xml:space="preserve"> </w:t>
      </w:r>
      <w:r>
        <w:t>2</w:t>
      </w:r>
      <w:r>
        <w:rPr>
          <w:spacing w:val="-57"/>
        </w:rPr>
        <w:t xml:space="preserve"> </w:t>
      </w:r>
      <w:r>
        <w:t>часа в</w:t>
      </w:r>
      <w:r>
        <w:rPr>
          <w:spacing w:val="-1"/>
        </w:rPr>
        <w:t xml:space="preserve"> </w:t>
      </w:r>
      <w:r>
        <w:t>неделю в</w:t>
      </w:r>
      <w:r>
        <w:rPr>
          <w:spacing w:val="-1"/>
        </w:rPr>
        <w:t xml:space="preserve"> </w:t>
      </w:r>
      <w:r>
        <w:t>7 -</w:t>
      </w:r>
      <w:r>
        <w:rPr>
          <w:spacing w:val="-1"/>
        </w:rPr>
        <w:t xml:space="preserve"> </w:t>
      </w:r>
      <w:r>
        <w:t>8</w:t>
      </w:r>
      <w:r>
        <w:rPr>
          <w:spacing w:val="-1"/>
        </w:rPr>
        <w:t xml:space="preserve"> </w:t>
      </w:r>
      <w:r>
        <w:t>классах, 3 часа</w:t>
      </w:r>
      <w:r>
        <w:rPr>
          <w:spacing w:val="-1"/>
        </w:rPr>
        <w:t xml:space="preserve"> </w:t>
      </w:r>
      <w:r>
        <w:t>в</w:t>
      </w:r>
      <w:r>
        <w:rPr>
          <w:spacing w:val="-1"/>
        </w:rPr>
        <w:t xml:space="preserve"> </w:t>
      </w:r>
      <w:r>
        <w:t>неделю в 9 классе.</w:t>
      </w:r>
    </w:p>
    <w:p w14:paraId="427C304B">
      <w:pPr>
        <w:pStyle w:val="8"/>
        <w:ind w:left="658" w:leftChars="299" w:right="708" w:rightChars="322" w:firstLine="909" w:firstLineChars="379"/>
      </w:pPr>
      <w:r>
        <w:rPr>
          <w:lang w:val="ru-RU"/>
        </w:rPr>
        <w:t>Предметная</w:t>
      </w:r>
      <w:r>
        <w:rPr>
          <w:rFonts w:hint="default"/>
          <w:lang w:val="ru-RU"/>
        </w:rPr>
        <w:t xml:space="preserve"> </w:t>
      </w:r>
      <w:r>
        <w:t>область</w:t>
      </w:r>
      <w:r>
        <w:rPr>
          <w:spacing w:val="94"/>
        </w:rPr>
        <w:t xml:space="preserve"> </w:t>
      </w:r>
      <w:r>
        <w:t>«Родной</w:t>
      </w:r>
      <w:r>
        <w:rPr>
          <w:spacing w:val="87"/>
        </w:rPr>
        <w:t xml:space="preserve"> </w:t>
      </w:r>
      <w:r>
        <w:t>язык</w:t>
      </w:r>
      <w:r>
        <w:rPr>
          <w:spacing w:val="87"/>
        </w:rPr>
        <w:t xml:space="preserve"> </w:t>
      </w:r>
      <w:r>
        <w:t>и</w:t>
      </w:r>
      <w:r>
        <w:rPr>
          <w:spacing w:val="89"/>
        </w:rPr>
        <w:t xml:space="preserve"> </w:t>
      </w:r>
      <w:r>
        <w:t>родная</w:t>
      </w:r>
      <w:r>
        <w:rPr>
          <w:spacing w:val="88"/>
        </w:rPr>
        <w:t xml:space="preserve"> </w:t>
      </w:r>
      <w:r>
        <w:t>литература»</w:t>
      </w:r>
      <w:r>
        <w:rPr>
          <w:spacing w:val="84"/>
        </w:rPr>
        <w:t xml:space="preserve"> </w:t>
      </w:r>
      <w:r>
        <w:t>включает</w:t>
      </w:r>
      <w:r>
        <w:rPr>
          <w:spacing w:val="89"/>
        </w:rPr>
        <w:t xml:space="preserve"> </w:t>
      </w:r>
      <w:r>
        <w:t>предметы</w:t>
      </w:r>
    </w:p>
    <w:p w14:paraId="6D4C2163">
      <w:pPr>
        <w:pStyle w:val="8"/>
        <w:spacing w:before="1"/>
        <w:ind w:left="658" w:leftChars="299" w:right="708" w:rightChars="322" w:firstLine="909" w:firstLineChars="379"/>
        <w:rPr>
          <w:rFonts w:hint="default"/>
          <w:lang w:val="ru-RU"/>
        </w:rPr>
      </w:pPr>
      <w:r>
        <w:t xml:space="preserve">«Родной </w:t>
      </w:r>
      <w:r>
        <w:rPr>
          <w:lang w:val="ru-RU"/>
        </w:rPr>
        <w:t>русский</w:t>
      </w:r>
      <w:r>
        <w:rPr>
          <w:rFonts w:hint="default"/>
          <w:lang w:val="ru-RU"/>
        </w:rPr>
        <w:t xml:space="preserve"> </w:t>
      </w:r>
      <w:r>
        <w:t>язык» - по 1 часу в неделю в 5</w:t>
      </w:r>
      <w:r>
        <w:rPr>
          <w:spacing w:val="1"/>
        </w:rPr>
        <w:t xml:space="preserve"> </w:t>
      </w:r>
      <w:r>
        <w:t>- 8 классах</w:t>
      </w:r>
      <w:r>
        <w:rPr>
          <w:spacing w:val="60"/>
        </w:rPr>
        <w:t xml:space="preserve"> </w:t>
      </w:r>
      <w:r>
        <w:t>и</w:t>
      </w:r>
      <w:r>
        <w:rPr>
          <w:spacing w:val="60"/>
        </w:rPr>
        <w:t xml:space="preserve"> </w:t>
      </w:r>
      <w:r>
        <w:t>«Родная</w:t>
      </w:r>
      <w:r>
        <w:rPr>
          <w:rFonts w:hint="default"/>
          <w:lang w:val="ru-RU"/>
        </w:rPr>
        <w:t xml:space="preserve"> русская</w:t>
      </w:r>
      <w:r>
        <w:t xml:space="preserve"> литература» - 1</w:t>
      </w:r>
      <w:r>
        <w:rPr>
          <w:spacing w:val="1"/>
        </w:rPr>
        <w:t xml:space="preserve"> </w:t>
      </w:r>
      <w:r>
        <w:t>час в 5 - 8 классах, в 9 - м классе - по 0,5 часов на оба предмета. На основании заявления</w:t>
      </w:r>
      <w:r>
        <w:rPr>
          <w:spacing w:val="1"/>
        </w:rPr>
        <w:t xml:space="preserve"> </w:t>
      </w:r>
      <w:r>
        <w:t>родителей данная область представлена</w:t>
      </w:r>
      <w:r>
        <w:rPr>
          <w:spacing w:val="-2"/>
        </w:rPr>
        <w:t xml:space="preserve"> </w:t>
      </w:r>
      <w:r>
        <w:t>русским</w:t>
      </w:r>
      <w:r>
        <w:rPr>
          <w:spacing w:val="3"/>
        </w:rPr>
        <w:t xml:space="preserve"> </w:t>
      </w:r>
      <w:r>
        <w:t>языком.</w:t>
      </w:r>
      <w:r>
        <w:rPr>
          <w:rFonts w:hint="default"/>
          <w:lang w:val="ru-RU"/>
        </w:rPr>
        <w:t xml:space="preserve"> </w:t>
      </w:r>
    </w:p>
    <w:p w14:paraId="7F66E4F1">
      <w:pPr>
        <w:pStyle w:val="8"/>
        <w:ind w:left="658" w:leftChars="299" w:right="708" w:rightChars="322" w:firstLine="909" w:firstLineChars="379"/>
      </w:pPr>
      <w:r>
        <w:t>Предметная</w:t>
      </w:r>
      <w:r>
        <w:rPr>
          <w:spacing w:val="59"/>
        </w:rPr>
        <w:t xml:space="preserve"> </w:t>
      </w:r>
      <w:r>
        <w:t>область</w:t>
      </w:r>
      <w:r>
        <w:rPr>
          <w:spacing w:val="65"/>
        </w:rPr>
        <w:t xml:space="preserve"> </w:t>
      </w:r>
      <w:r>
        <w:t>«Иностранные</w:t>
      </w:r>
      <w:r>
        <w:rPr>
          <w:spacing w:val="59"/>
        </w:rPr>
        <w:t xml:space="preserve"> </w:t>
      </w:r>
      <w:r>
        <w:t>языки»</w:t>
      </w:r>
      <w:r>
        <w:rPr>
          <w:spacing w:val="55"/>
        </w:rPr>
        <w:t xml:space="preserve"> </w:t>
      </w:r>
      <w:r>
        <w:t>представлена</w:t>
      </w:r>
      <w:r>
        <w:rPr>
          <w:spacing w:val="63"/>
        </w:rPr>
        <w:t xml:space="preserve"> </w:t>
      </w:r>
      <w:r>
        <w:t>учебными</w:t>
      </w:r>
      <w:r>
        <w:rPr>
          <w:spacing w:val="61"/>
        </w:rPr>
        <w:t xml:space="preserve"> </w:t>
      </w:r>
      <w:r>
        <w:t>предметами</w:t>
      </w:r>
    </w:p>
    <w:p w14:paraId="562EA024">
      <w:pPr>
        <w:pStyle w:val="8"/>
        <w:ind w:left="658" w:leftChars="299" w:right="708" w:rightChars="322" w:firstLine="909" w:firstLineChars="379"/>
        <w:rPr>
          <w:sz w:val="24"/>
        </w:rPr>
      </w:pPr>
      <w:r>
        <w:t>«Иностранный</w:t>
      </w:r>
      <w:r>
        <w:rPr>
          <w:spacing w:val="5"/>
        </w:rPr>
        <w:t xml:space="preserve"> </w:t>
      </w:r>
      <w:r>
        <w:rPr>
          <w:rFonts w:hint="default"/>
          <w:spacing w:val="5"/>
          <w:lang w:val="ru-RU"/>
        </w:rPr>
        <w:t xml:space="preserve">( английский </w:t>
      </w:r>
      <w:r>
        <w:t>язык</w:t>
      </w:r>
      <w:r>
        <w:rPr>
          <w:rFonts w:hint="default"/>
          <w:lang w:val="ru-RU"/>
        </w:rPr>
        <w:t xml:space="preserve"> )</w:t>
      </w:r>
      <w:r>
        <w:t>»</w:t>
      </w:r>
      <w:r>
        <w:rPr>
          <w:spacing w:val="3"/>
        </w:rPr>
        <w:t xml:space="preserve"> </w:t>
      </w:r>
      <w:r>
        <w:t>–</w:t>
      </w:r>
      <w:r>
        <w:rPr>
          <w:spacing w:val="6"/>
        </w:rPr>
        <w:t xml:space="preserve"> </w:t>
      </w:r>
      <w:r>
        <w:t>по</w:t>
      </w:r>
      <w:r>
        <w:rPr>
          <w:spacing w:val="5"/>
        </w:rPr>
        <w:t xml:space="preserve"> </w:t>
      </w:r>
      <w:r>
        <w:t>3</w:t>
      </w:r>
      <w:r>
        <w:rPr>
          <w:spacing w:val="5"/>
        </w:rPr>
        <w:t xml:space="preserve"> </w:t>
      </w:r>
      <w:r>
        <w:t>часа</w:t>
      </w:r>
      <w:r>
        <w:rPr>
          <w:spacing w:val="5"/>
        </w:rPr>
        <w:t xml:space="preserve"> </w:t>
      </w:r>
      <w:r>
        <w:t>в</w:t>
      </w:r>
      <w:r>
        <w:rPr>
          <w:spacing w:val="5"/>
        </w:rPr>
        <w:t xml:space="preserve"> </w:t>
      </w:r>
      <w:r>
        <w:t>неделю,</w:t>
      </w:r>
      <w:r>
        <w:rPr>
          <w:spacing w:val="4"/>
        </w:rPr>
        <w:t xml:space="preserve"> </w:t>
      </w:r>
      <w:r>
        <w:t>что</w:t>
      </w:r>
      <w:r>
        <w:rPr>
          <w:spacing w:val="5"/>
        </w:rPr>
        <w:t xml:space="preserve"> </w:t>
      </w:r>
      <w:r>
        <w:t>составляет</w:t>
      </w:r>
      <w:r>
        <w:rPr>
          <w:spacing w:val="6"/>
        </w:rPr>
        <w:t xml:space="preserve"> </w:t>
      </w:r>
      <w:r>
        <w:t>102</w:t>
      </w:r>
      <w:r>
        <w:rPr>
          <w:spacing w:val="5"/>
        </w:rPr>
        <w:t xml:space="preserve"> </w:t>
      </w:r>
      <w:r>
        <w:t>часа</w:t>
      </w:r>
      <w:r>
        <w:rPr>
          <w:spacing w:val="5"/>
        </w:rPr>
        <w:t xml:space="preserve"> </w:t>
      </w:r>
      <w:r>
        <w:t>в</w:t>
      </w:r>
      <w:r>
        <w:rPr>
          <w:spacing w:val="5"/>
        </w:rPr>
        <w:t xml:space="preserve"> </w:t>
      </w:r>
      <w:r>
        <w:t>год</w:t>
      </w:r>
      <w:r>
        <w:rPr>
          <w:spacing w:val="6"/>
        </w:rPr>
        <w:t xml:space="preserve"> </w:t>
      </w:r>
      <w:r>
        <w:t>в</w:t>
      </w:r>
      <w:r>
        <w:rPr>
          <w:spacing w:val="5"/>
        </w:rPr>
        <w:t xml:space="preserve"> </w:t>
      </w:r>
      <w:r>
        <w:t>5</w:t>
      </w:r>
      <w:r>
        <w:rPr>
          <w:rFonts w:hint="default"/>
          <w:lang w:val="en-US"/>
        </w:rPr>
        <w:t xml:space="preserve"> - </w:t>
      </w:r>
      <w:r>
        <w:rPr>
          <w:sz w:val="24"/>
        </w:rPr>
        <w:t>9</w:t>
      </w:r>
      <w:r>
        <w:rPr>
          <w:spacing w:val="-1"/>
          <w:sz w:val="24"/>
        </w:rPr>
        <w:t xml:space="preserve"> </w:t>
      </w:r>
      <w:r>
        <w:rPr>
          <w:sz w:val="24"/>
        </w:rPr>
        <w:t>классах.</w:t>
      </w:r>
    </w:p>
    <w:p w14:paraId="4513DE78">
      <w:pPr>
        <w:pStyle w:val="8"/>
        <w:ind w:left="658" w:leftChars="299" w:right="708" w:rightChars="322" w:firstLine="909" w:firstLineChars="379"/>
      </w:pPr>
      <w:r>
        <w:rPr>
          <w:sz w:val="24"/>
          <w:szCs w:val="24"/>
          <w:lang w:val="ru-RU"/>
        </w:rPr>
        <w:t>Предметная</w:t>
      </w:r>
      <w:r>
        <w:rPr>
          <w:rFonts w:hint="default"/>
          <w:sz w:val="24"/>
          <w:szCs w:val="24"/>
          <w:lang w:val="ru-RU"/>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в</w:t>
      </w:r>
      <w:r>
        <w:rPr>
          <w:spacing w:val="1"/>
        </w:rPr>
        <w:t xml:space="preserve"> </w:t>
      </w:r>
      <w:r>
        <w:t>5-9</w:t>
      </w:r>
      <w:r>
        <w:rPr>
          <w:spacing w:val="1"/>
        </w:rPr>
        <w:t xml:space="preserve"> </w:t>
      </w:r>
      <w:r>
        <w:t>классах</w:t>
      </w:r>
      <w:r>
        <w:rPr>
          <w:spacing w:val="1"/>
        </w:rPr>
        <w:t xml:space="preserve"> </w:t>
      </w:r>
      <w:r>
        <w:t>представлена</w:t>
      </w:r>
      <w:r>
        <w:rPr>
          <w:spacing w:val="1"/>
        </w:rPr>
        <w:t xml:space="preserve"> </w:t>
      </w:r>
      <w:r>
        <w:t>учебными</w:t>
      </w:r>
      <w:r>
        <w:rPr>
          <w:spacing w:val="9"/>
        </w:rPr>
        <w:t xml:space="preserve"> </w:t>
      </w:r>
      <w:r>
        <w:t>предметами</w:t>
      </w:r>
      <w:r>
        <w:rPr>
          <w:spacing w:val="14"/>
        </w:rPr>
        <w:t xml:space="preserve"> </w:t>
      </w:r>
      <w:r>
        <w:t>«Математика»,</w:t>
      </w:r>
      <w:r>
        <w:rPr>
          <w:spacing w:val="13"/>
        </w:rPr>
        <w:t xml:space="preserve"> </w:t>
      </w:r>
      <w:r>
        <w:t>«Информатика»,</w:t>
      </w:r>
      <w:r>
        <w:rPr>
          <w:spacing w:val="13"/>
        </w:rPr>
        <w:t xml:space="preserve"> </w:t>
      </w:r>
      <w:r>
        <w:t>«Алгебра»,</w:t>
      </w:r>
      <w:r>
        <w:rPr>
          <w:spacing w:val="15"/>
        </w:rPr>
        <w:t xml:space="preserve"> </w:t>
      </w:r>
      <w:r>
        <w:t>«Геометрия»,</w:t>
      </w:r>
    </w:p>
    <w:p w14:paraId="157E4170">
      <w:pPr>
        <w:pStyle w:val="8"/>
        <w:ind w:left="658" w:leftChars="299" w:right="708" w:rightChars="322" w:firstLine="909" w:firstLineChars="379"/>
      </w:pPr>
      <w:r>
        <w:t>«Вероятность и статистика». Учебный предмет «Математика» реализуется в количестве 5</w:t>
      </w:r>
      <w:r>
        <w:rPr>
          <w:spacing w:val="1"/>
        </w:rPr>
        <w:t xml:space="preserve"> </w:t>
      </w:r>
      <w:r>
        <w:t>часов в неделю в</w:t>
      </w:r>
      <w:r>
        <w:rPr>
          <w:spacing w:val="1"/>
        </w:rPr>
        <w:t xml:space="preserve"> </w:t>
      </w:r>
      <w:r>
        <w:t>5 - 6 классах, что составляет 170 часов в год соответственно.</w:t>
      </w:r>
      <w:r>
        <w:rPr>
          <w:spacing w:val="1"/>
        </w:rPr>
        <w:t xml:space="preserve"> </w:t>
      </w:r>
      <w:r>
        <w:t>В 7,8,9</w:t>
      </w:r>
      <w:r>
        <w:rPr>
          <w:spacing w:val="1"/>
        </w:rPr>
        <w:t xml:space="preserve"> </w:t>
      </w:r>
      <w:r>
        <w:t>классах реализуется учебный предмет «Алгебра» в размере 3 часа в неделю (102 часа в</w:t>
      </w:r>
      <w:r>
        <w:rPr>
          <w:spacing w:val="1"/>
        </w:rPr>
        <w:t xml:space="preserve"> </w:t>
      </w:r>
      <w:r>
        <w:t>год),</w:t>
      </w:r>
      <w:r>
        <w:rPr>
          <w:spacing w:val="6"/>
        </w:rPr>
        <w:t xml:space="preserve"> </w:t>
      </w:r>
      <w:r>
        <w:t>и</w:t>
      </w:r>
      <w:r>
        <w:rPr>
          <w:spacing w:val="9"/>
        </w:rPr>
        <w:t xml:space="preserve"> </w:t>
      </w:r>
      <w:r>
        <w:t>«Геометрия»</w:t>
      </w:r>
      <w:r>
        <w:rPr>
          <w:spacing w:val="1"/>
        </w:rPr>
        <w:t xml:space="preserve"> </w:t>
      </w:r>
      <w:r>
        <w:t>2</w:t>
      </w:r>
      <w:r>
        <w:rPr>
          <w:spacing w:val="7"/>
        </w:rPr>
        <w:t xml:space="preserve"> </w:t>
      </w:r>
      <w:r>
        <w:t>час</w:t>
      </w:r>
      <w:r>
        <w:rPr>
          <w:spacing w:val="6"/>
        </w:rPr>
        <w:t xml:space="preserve"> </w:t>
      </w:r>
      <w:r>
        <w:t>в</w:t>
      </w:r>
      <w:r>
        <w:rPr>
          <w:spacing w:val="6"/>
        </w:rPr>
        <w:t xml:space="preserve"> </w:t>
      </w:r>
      <w:r>
        <w:t>неделю,</w:t>
      </w:r>
      <w:r>
        <w:rPr>
          <w:spacing w:val="7"/>
        </w:rPr>
        <w:t xml:space="preserve"> </w:t>
      </w:r>
      <w:r>
        <w:t>что</w:t>
      </w:r>
      <w:r>
        <w:rPr>
          <w:spacing w:val="7"/>
        </w:rPr>
        <w:t xml:space="preserve"> </w:t>
      </w:r>
      <w:r>
        <w:t>составляет</w:t>
      </w:r>
      <w:r>
        <w:rPr>
          <w:spacing w:val="7"/>
        </w:rPr>
        <w:t xml:space="preserve"> </w:t>
      </w:r>
      <w:r>
        <w:t>68</w:t>
      </w:r>
      <w:r>
        <w:rPr>
          <w:spacing w:val="7"/>
        </w:rPr>
        <w:t xml:space="preserve"> </w:t>
      </w:r>
      <w:r>
        <w:t>часов</w:t>
      </w:r>
      <w:r>
        <w:rPr>
          <w:spacing w:val="6"/>
        </w:rPr>
        <w:t xml:space="preserve"> </w:t>
      </w:r>
      <w:r>
        <w:t>в</w:t>
      </w:r>
      <w:r>
        <w:rPr>
          <w:spacing w:val="6"/>
        </w:rPr>
        <w:t xml:space="preserve"> </w:t>
      </w:r>
      <w:r>
        <w:t>год.</w:t>
      </w:r>
      <w:r>
        <w:rPr>
          <w:spacing w:val="7"/>
        </w:rPr>
        <w:t xml:space="preserve"> </w:t>
      </w:r>
      <w:r>
        <w:t>Предмет</w:t>
      </w:r>
      <w:r>
        <w:rPr>
          <w:spacing w:val="12"/>
        </w:rPr>
        <w:t xml:space="preserve"> </w:t>
      </w:r>
      <w:r>
        <w:t>«Вероятность</w:t>
      </w:r>
      <w:r>
        <w:rPr>
          <w:spacing w:val="-58"/>
        </w:rPr>
        <w:t xml:space="preserve"> </w:t>
      </w:r>
      <w:r>
        <w:t>и статистика» реализуется в 7 - 9 классах - по 1 часу в неделю. Предмет «Информатика»</w:t>
      </w:r>
      <w:r>
        <w:rPr>
          <w:spacing w:val="1"/>
        </w:rPr>
        <w:t xml:space="preserve"> </w:t>
      </w:r>
      <w:r>
        <w:t>реализуется</w:t>
      </w:r>
      <w:r>
        <w:rPr>
          <w:spacing w:val="-1"/>
        </w:rPr>
        <w:t xml:space="preserve"> </w:t>
      </w:r>
      <w:r>
        <w:t>в</w:t>
      </w:r>
      <w:r>
        <w:rPr>
          <w:spacing w:val="-1"/>
        </w:rPr>
        <w:t xml:space="preserve"> </w:t>
      </w:r>
      <w:r>
        <w:t>7</w:t>
      </w:r>
      <w:r>
        <w:rPr>
          <w:spacing w:val="2"/>
        </w:rPr>
        <w:t xml:space="preserve"> </w:t>
      </w:r>
      <w:r>
        <w:t>-</w:t>
      </w:r>
      <w:r>
        <w:rPr>
          <w:spacing w:val="-2"/>
        </w:rPr>
        <w:t xml:space="preserve"> </w:t>
      </w:r>
      <w:r>
        <w:t>9 классах</w:t>
      </w:r>
      <w:r>
        <w:rPr>
          <w:spacing w:val="2"/>
        </w:rPr>
        <w:t xml:space="preserve"> </w:t>
      </w:r>
      <w:r>
        <w:t>по 1</w:t>
      </w:r>
      <w:r>
        <w:rPr>
          <w:spacing w:val="-1"/>
        </w:rPr>
        <w:t xml:space="preserve"> </w:t>
      </w:r>
      <w:r>
        <w:t>часу</w:t>
      </w:r>
      <w:r>
        <w:rPr>
          <w:spacing w:val="-3"/>
        </w:rPr>
        <w:t xml:space="preserve"> </w:t>
      </w:r>
      <w:r>
        <w:t>в</w:t>
      </w:r>
      <w:r>
        <w:rPr>
          <w:spacing w:val="-1"/>
        </w:rPr>
        <w:t xml:space="preserve"> </w:t>
      </w:r>
      <w:r>
        <w:t>неделю</w:t>
      </w:r>
      <w:r>
        <w:rPr>
          <w:spacing w:val="2"/>
        </w:rPr>
        <w:t xml:space="preserve"> </w:t>
      </w:r>
      <w:r>
        <w:t>– по 34 часа</w:t>
      </w:r>
      <w:r>
        <w:rPr>
          <w:spacing w:val="-2"/>
        </w:rPr>
        <w:t xml:space="preserve"> </w:t>
      </w:r>
      <w:r>
        <w:t>в</w:t>
      </w:r>
      <w:r>
        <w:rPr>
          <w:spacing w:val="-1"/>
        </w:rPr>
        <w:t xml:space="preserve"> </w:t>
      </w:r>
      <w:r>
        <w:t>год.</w:t>
      </w:r>
    </w:p>
    <w:p w14:paraId="74739003">
      <w:pPr>
        <w:pStyle w:val="13"/>
        <w:numPr>
          <w:ilvl w:val="0"/>
          <w:numId w:val="0"/>
        </w:numPr>
        <w:tabs>
          <w:tab w:val="left" w:pos="762"/>
        </w:tabs>
        <w:spacing w:before="0" w:after="0" w:line="240" w:lineRule="auto"/>
        <w:ind w:left="658" w:leftChars="299" w:right="708" w:rightChars="322" w:firstLine="909" w:firstLineChars="379"/>
        <w:jc w:val="both"/>
        <w:rPr>
          <w:sz w:val="24"/>
          <w:szCs w:val="24"/>
        </w:rPr>
      </w:pPr>
      <w:r>
        <w:rPr>
          <w:sz w:val="24"/>
          <w:lang w:val="ru-RU"/>
        </w:rPr>
        <w:t>Предметная</w:t>
      </w:r>
      <w:r>
        <w:rPr>
          <w:rFonts w:hint="default"/>
          <w:sz w:val="24"/>
          <w:lang w:val="ru-RU"/>
        </w:rPr>
        <w:t xml:space="preserve"> </w:t>
      </w:r>
      <w:r>
        <w:rPr>
          <w:sz w:val="24"/>
          <w:szCs w:val="24"/>
        </w:rPr>
        <w:t>область</w:t>
      </w:r>
      <w:r>
        <w:rPr>
          <w:spacing w:val="1"/>
          <w:sz w:val="24"/>
          <w:szCs w:val="24"/>
        </w:rPr>
        <w:t xml:space="preserve"> </w:t>
      </w:r>
      <w:r>
        <w:rPr>
          <w:sz w:val="24"/>
          <w:szCs w:val="24"/>
        </w:rPr>
        <w:t>«Общественно-научные</w:t>
      </w:r>
      <w:r>
        <w:rPr>
          <w:spacing w:val="1"/>
          <w:sz w:val="24"/>
          <w:szCs w:val="24"/>
        </w:rPr>
        <w:t xml:space="preserve"> </w:t>
      </w:r>
      <w:r>
        <w:rPr>
          <w:sz w:val="24"/>
          <w:szCs w:val="24"/>
        </w:rPr>
        <w:t>предметы» представлена</w:t>
      </w:r>
      <w:r>
        <w:rPr>
          <w:spacing w:val="1"/>
          <w:sz w:val="24"/>
          <w:szCs w:val="24"/>
        </w:rPr>
        <w:t xml:space="preserve"> </w:t>
      </w:r>
      <w:r>
        <w:rPr>
          <w:sz w:val="24"/>
          <w:szCs w:val="24"/>
        </w:rPr>
        <w:t>учебными</w:t>
      </w:r>
      <w:r>
        <w:rPr>
          <w:spacing w:val="1"/>
          <w:sz w:val="24"/>
          <w:szCs w:val="24"/>
        </w:rPr>
        <w:t xml:space="preserve"> </w:t>
      </w:r>
      <w:r>
        <w:rPr>
          <w:sz w:val="24"/>
          <w:szCs w:val="24"/>
        </w:rPr>
        <w:t>предметами</w:t>
      </w:r>
      <w:r>
        <w:rPr>
          <w:spacing w:val="1"/>
          <w:sz w:val="24"/>
          <w:szCs w:val="24"/>
        </w:rPr>
        <w:t xml:space="preserve"> </w:t>
      </w:r>
      <w:r>
        <w:rPr>
          <w:sz w:val="24"/>
          <w:szCs w:val="24"/>
        </w:rPr>
        <w:t>«История»</w:t>
      </w:r>
      <w:r>
        <w:rPr>
          <w:spacing w:val="1"/>
          <w:sz w:val="24"/>
          <w:szCs w:val="24"/>
        </w:rPr>
        <w:t xml:space="preserve"> </w:t>
      </w:r>
      <w:r>
        <w:rPr>
          <w:sz w:val="24"/>
          <w:szCs w:val="24"/>
        </w:rPr>
        <w:t>–</w:t>
      </w:r>
      <w:r>
        <w:rPr>
          <w:spacing w:val="1"/>
          <w:sz w:val="24"/>
          <w:szCs w:val="24"/>
        </w:rPr>
        <w:t xml:space="preserve"> </w:t>
      </w:r>
      <w:r>
        <w:rPr>
          <w:sz w:val="24"/>
          <w:szCs w:val="24"/>
        </w:rPr>
        <w:t>2</w:t>
      </w:r>
      <w:r>
        <w:rPr>
          <w:spacing w:val="1"/>
          <w:sz w:val="24"/>
          <w:szCs w:val="24"/>
        </w:rPr>
        <w:t xml:space="preserve"> </w:t>
      </w:r>
      <w:r>
        <w:rPr>
          <w:sz w:val="24"/>
          <w:szCs w:val="24"/>
        </w:rPr>
        <w:t>часа</w:t>
      </w:r>
      <w:r>
        <w:rPr>
          <w:spacing w:val="1"/>
          <w:sz w:val="24"/>
          <w:szCs w:val="24"/>
        </w:rPr>
        <w:t xml:space="preserve"> </w:t>
      </w:r>
      <w:r>
        <w:rPr>
          <w:sz w:val="24"/>
          <w:szCs w:val="24"/>
        </w:rPr>
        <w:t>в</w:t>
      </w:r>
      <w:r>
        <w:rPr>
          <w:spacing w:val="1"/>
          <w:sz w:val="24"/>
          <w:szCs w:val="24"/>
        </w:rPr>
        <w:t xml:space="preserve"> </w:t>
      </w:r>
      <w:r>
        <w:rPr>
          <w:sz w:val="24"/>
          <w:szCs w:val="24"/>
        </w:rPr>
        <w:t>неделю</w:t>
      </w:r>
      <w:r>
        <w:rPr>
          <w:spacing w:val="1"/>
          <w:sz w:val="24"/>
          <w:szCs w:val="24"/>
        </w:rPr>
        <w:t xml:space="preserve"> </w:t>
      </w:r>
      <w:r>
        <w:rPr>
          <w:sz w:val="24"/>
          <w:szCs w:val="24"/>
        </w:rPr>
        <w:t>в</w:t>
      </w:r>
      <w:r>
        <w:rPr>
          <w:spacing w:val="1"/>
          <w:sz w:val="24"/>
          <w:szCs w:val="24"/>
        </w:rPr>
        <w:t xml:space="preserve"> </w:t>
      </w:r>
      <w:r>
        <w:rPr>
          <w:sz w:val="24"/>
          <w:szCs w:val="24"/>
        </w:rPr>
        <w:t>5</w:t>
      </w:r>
      <w:r>
        <w:rPr>
          <w:spacing w:val="1"/>
          <w:sz w:val="24"/>
          <w:szCs w:val="24"/>
        </w:rPr>
        <w:t xml:space="preserve"> </w:t>
      </w:r>
      <w:r>
        <w:rPr>
          <w:sz w:val="24"/>
          <w:szCs w:val="24"/>
        </w:rPr>
        <w:t>-</w:t>
      </w:r>
      <w:r>
        <w:rPr>
          <w:spacing w:val="1"/>
          <w:sz w:val="24"/>
          <w:szCs w:val="24"/>
        </w:rPr>
        <w:t xml:space="preserve"> </w:t>
      </w:r>
      <w:r>
        <w:rPr>
          <w:sz w:val="24"/>
          <w:szCs w:val="24"/>
        </w:rPr>
        <w:t>9</w:t>
      </w:r>
      <w:r>
        <w:rPr>
          <w:spacing w:val="1"/>
          <w:sz w:val="24"/>
          <w:szCs w:val="24"/>
        </w:rPr>
        <w:t xml:space="preserve"> </w:t>
      </w:r>
      <w:r>
        <w:rPr>
          <w:sz w:val="24"/>
          <w:szCs w:val="24"/>
        </w:rPr>
        <w:t>классах,</w:t>
      </w:r>
      <w:r>
        <w:rPr>
          <w:spacing w:val="60"/>
          <w:sz w:val="24"/>
          <w:szCs w:val="24"/>
        </w:rPr>
        <w:t xml:space="preserve"> </w:t>
      </w:r>
      <w:r>
        <w:rPr>
          <w:sz w:val="24"/>
          <w:szCs w:val="24"/>
        </w:rPr>
        <w:t>что</w:t>
      </w:r>
      <w:r>
        <w:rPr>
          <w:spacing w:val="1"/>
          <w:sz w:val="24"/>
          <w:szCs w:val="24"/>
        </w:rPr>
        <w:t xml:space="preserve"> </w:t>
      </w:r>
      <w:r>
        <w:rPr>
          <w:sz w:val="24"/>
          <w:szCs w:val="24"/>
        </w:rPr>
        <w:t>составляет 68 часов в год в каждом классе соответственно, «География» - 1 час в неделю</w:t>
      </w:r>
      <w:r>
        <w:rPr>
          <w:spacing w:val="1"/>
          <w:sz w:val="24"/>
          <w:szCs w:val="24"/>
        </w:rPr>
        <w:t xml:space="preserve"> </w:t>
      </w:r>
      <w:r>
        <w:rPr>
          <w:sz w:val="24"/>
          <w:szCs w:val="24"/>
        </w:rPr>
        <w:t>(34 часа в год) в</w:t>
      </w:r>
      <w:r>
        <w:rPr>
          <w:spacing w:val="61"/>
          <w:sz w:val="24"/>
          <w:szCs w:val="24"/>
        </w:rPr>
        <w:t xml:space="preserve"> </w:t>
      </w:r>
      <w:r>
        <w:rPr>
          <w:sz w:val="24"/>
          <w:szCs w:val="24"/>
        </w:rPr>
        <w:t>5 - 6 классе и по 2 часа в неделю (68 часов в год)</w:t>
      </w:r>
      <w:r>
        <w:rPr>
          <w:spacing w:val="61"/>
          <w:sz w:val="24"/>
          <w:szCs w:val="24"/>
        </w:rPr>
        <w:t xml:space="preserve"> </w:t>
      </w:r>
      <w:r>
        <w:rPr>
          <w:sz w:val="24"/>
          <w:szCs w:val="24"/>
        </w:rPr>
        <w:t>– в 7 - 9 классах,</w:t>
      </w:r>
      <w:r>
        <w:rPr>
          <w:spacing w:val="1"/>
          <w:sz w:val="24"/>
          <w:szCs w:val="24"/>
        </w:rPr>
        <w:t xml:space="preserve"> </w:t>
      </w:r>
      <w:r>
        <w:rPr>
          <w:sz w:val="24"/>
          <w:szCs w:val="24"/>
        </w:rPr>
        <w:t>предмет</w:t>
      </w:r>
      <w:r>
        <w:rPr>
          <w:spacing w:val="4"/>
          <w:sz w:val="24"/>
          <w:szCs w:val="24"/>
        </w:rPr>
        <w:t xml:space="preserve"> </w:t>
      </w:r>
      <w:r>
        <w:rPr>
          <w:sz w:val="24"/>
          <w:szCs w:val="24"/>
        </w:rPr>
        <w:t>«Обществознание»</w:t>
      </w:r>
      <w:r>
        <w:rPr>
          <w:spacing w:val="-9"/>
          <w:sz w:val="24"/>
          <w:szCs w:val="24"/>
        </w:rPr>
        <w:t xml:space="preserve"> </w:t>
      </w:r>
      <w:r>
        <w:rPr>
          <w:sz w:val="24"/>
          <w:szCs w:val="24"/>
        </w:rPr>
        <w:t>по 1</w:t>
      </w:r>
      <w:r>
        <w:rPr>
          <w:spacing w:val="-1"/>
          <w:sz w:val="24"/>
          <w:szCs w:val="24"/>
        </w:rPr>
        <w:t xml:space="preserve"> </w:t>
      </w:r>
      <w:r>
        <w:rPr>
          <w:sz w:val="24"/>
          <w:szCs w:val="24"/>
        </w:rPr>
        <w:t>часу</w:t>
      </w:r>
      <w:r>
        <w:rPr>
          <w:spacing w:val="-5"/>
          <w:sz w:val="24"/>
          <w:szCs w:val="24"/>
        </w:rPr>
        <w:t xml:space="preserve"> </w:t>
      </w:r>
      <w:r>
        <w:rPr>
          <w:sz w:val="24"/>
          <w:szCs w:val="24"/>
        </w:rPr>
        <w:t>в</w:t>
      </w:r>
      <w:r>
        <w:rPr>
          <w:spacing w:val="-2"/>
          <w:sz w:val="24"/>
          <w:szCs w:val="24"/>
        </w:rPr>
        <w:t xml:space="preserve"> </w:t>
      </w:r>
      <w:r>
        <w:rPr>
          <w:sz w:val="24"/>
          <w:szCs w:val="24"/>
        </w:rPr>
        <w:t>неделю в</w:t>
      </w:r>
      <w:r>
        <w:rPr>
          <w:spacing w:val="-2"/>
          <w:sz w:val="24"/>
          <w:szCs w:val="24"/>
        </w:rPr>
        <w:t xml:space="preserve"> </w:t>
      </w:r>
      <w:r>
        <w:rPr>
          <w:sz w:val="24"/>
          <w:szCs w:val="24"/>
        </w:rPr>
        <w:t>6</w:t>
      </w:r>
      <w:r>
        <w:rPr>
          <w:spacing w:val="3"/>
          <w:sz w:val="24"/>
          <w:szCs w:val="24"/>
        </w:rPr>
        <w:t xml:space="preserve"> </w:t>
      </w:r>
      <w:r>
        <w:rPr>
          <w:sz w:val="24"/>
          <w:szCs w:val="24"/>
        </w:rPr>
        <w:t>-</w:t>
      </w:r>
      <w:r>
        <w:rPr>
          <w:spacing w:val="-2"/>
          <w:sz w:val="24"/>
          <w:szCs w:val="24"/>
        </w:rPr>
        <w:t xml:space="preserve"> </w:t>
      </w:r>
      <w:r>
        <w:rPr>
          <w:sz w:val="24"/>
          <w:szCs w:val="24"/>
        </w:rPr>
        <w:t>9 классах</w:t>
      </w:r>
      <w:r>
        <w:rPr>
          <w:spacing w:val="1"/>
          <w:sz w:val="24"/>
          <w:szCs w:val="24"/>
        </w:rPr>
        <w:t xml:space="preserve"> </w:t>
      </w:r>
      <w:r>
        <w:rPr>
          <w:sz w:val="24"/>
          <w:szCs w:val="24"/>
        </w:rPr>
        <w:t>(34</w:t>
      </w:r>
      <w:r>
        <w:rPr>
          <w:spacing w:val="-1"/>
          <w:sz w:val="24"/>
          <w:szCs w:val="24"/>
        </w:rPr>
        <w:t xml:space="preserve"> </w:t>
      </w:r>
      <w:r>
        <w:rPr>
          <w:sz w:val="24"/>
          <w:szCs w:val="24"/>
        </w:rPr>
        <w:t>часа</w:t>
      </w:r>
      <w:r>
        <w:rPr>
          <w:spacing w:val="-1"/>
          <w:sz w:val="24"/>
          <w:szCs w:val="24"/>
        </w:rPr>
        <w:t xml:space="preserve"> </w:t>
      </w:r>
      <w:r>
        <w:rPr>
          <w:sz w:val="24"/>
          <w:szCs w:val="24"/>
        </w:rPr>
        <w:t>в</w:t>
      </w:r>
      <w:r>
        <w:rPr>
          <w:spacing w:val="-2"/>
          <w:sz w:val="24"/>
          <w:szCs w:val="24"/>
        </w:rPr>
        <w:t xml:space="preserve"> </w:t>
      </w:r>
      <w:r>
        <w:rPr>
          <w:sz w:val="24"/>
          <w:szCs w:val="24"/>
        </w:rPr>
        <w:t>год).</w:t>
      </w:r>
    </w:p>
    <w:p w14:paraId="0A040DBD">
      <w:pPr>
        <w:pStyle w:val="8"/>
        <w:spacing w:before="1"/>
        <w:ind w:left="658" w:leftChars="299" w:right="708" w:rightChars="322" w:firstLine="909" w:firstLineChars="379"/>
      </w:pPr>
      <w:r>
        <w:rPr>
          <w:sz w:val="24"/>
          <w:szCs w:val="24"/>
          <w:lang w:val="ru-RU"/>
        </w:rPr>
        <w:t>Предметная</w:t>
      </w:r>
      <w:r>
        <w:rPr>
          <w:rFonts w:hint="default"/>
          <w:sz w:val="24"/>
          <w:szCs w:val="24"/>
          <w:lang w:val="ru-RU"/>
        </w:rPr>
        <w:t xml:space="preserve"> </w:t>
      </w:r>
      <w:r>
        <w:t>область «Естественно - научные предметы» реализуется через учебный</w:t>
      </w:r>
      <w:r>
        <w:rPr>
          <w:spacing w:val="-57"/>
        </w:rPr>
        <w:t xml:space="preserve"> </w:t>
      </w:r>
      <w:r>
        <w:t xml:space="preserve">предмет «Биология» – 1 час в неделю в   5 - 7 классах (по 34 часа в год)  </w:t>
      </w:r>
      <w:r>
        <w:rPr>
          <w:spacing w:val="1"/>
        </w:rPr>
        <w:t xml:space="preserve"> </w:t>
      </w:r>
      <w:r>
        <w:t>и 68 часов в год</w:t>
      </w:r>
      <w:r>
        <w:rPr>
          <w:spacing w:val="1"/>
        </w:rPr>
        <w:t xml:space="preserve"> </w:t>
      </w:r>
      <w:r>
        <w:t>по 2 часа в неделю в 8-9 классах, предмет «Физика» – 2 часа в неделю в 7,8 классах (68</w:t>
      </w:r>
      <w:r>
        <w:rPr>
          <w:spacing w:val="1"/>
        </w:rPr>
        <w:t xml:space="preserve"> </w:t>
      </w:r>
      <w:r>
        <w:t>часов в год) и 3 часа в неделю в 9 классе (102 часа в год), а также через предмет «Химия» -</w:t>
      </w:r>
      <w:r>
        <w:rPr>
          <w:spacing w:val="-57"/>
        </w:rPr>
        <w:t xml:space="preserve"> </w:t>
      </w:r>
      <w:r>
        <w:t>2</w:t>
      </w:r>
      <w:r>
        <w:rPr>
          <w:spacing w:val="-1"/>
        </w:rPr>
        <w:t xml:space="preserve"> </w:t>
      </w:r>
      <w:r>
        <w:t>часа</w:t>
      </w:r>
      <w:r>
        <w:rPr>
          <w:spacing w:val="1"/>
        </w:rPr>
        <w:t xml:space="preserve"> </w:t>
      </w:r>
      <w:r>
        <w:t>в</w:t>
      </w:r>
      <w:r>
        <w:rPr>
          <w:spacing w:val="-1"/>
        </w:rPr>
        <w:t xml:space="preserve"> </w:t>
      </w:r>
      <w:r>
        <w:t>неделю в</w:t>
      </w:r>
      <w:r>
        <w:rPr>
          <w:spacing w:val="-1"/>
        </w:rPr>
        <w:t xml:space="preserve"> </w:t>
      </w:r>
      <w:r>
        <w:t>8,9 классах</w:t>
      </w:r>
      <w:r>
        <w:rPr>
          <w:spacing w:val="2"/>
        </w:rPr>
        <w:t xml:space="preserve"> </w:t>
      </w:r>
      <w:r>
        <w:t>(68 часов</w:t>
      </w:r>
      <w:r>
        <w:rPr>
          <w:spacing w:val="-1"/>
        </w:rPr>
        <w:t xml:space="preserve"> </w:t>
      </w:r>
      <w:r>
        <w:t>в</w:t>
      </w:r>
      <w:r>
        <w:rPr>
          <w:spacing w:val="-1"/>
        </w:rPr>
        <w:t xml:space="preserve"> </w:t>
      </w:r>
      <w:r>
        <w:t>год).</w:t>
      </w:r>
    </w:p>
    <w:p w14:paraId="01FCF1EB">
      <w:pPr>
        <w:pStyle w:val="8"/>
        <w:spacing w:before="1"/>
        <w:ind w:left="658" w:leftChars="299" w:right="708" w:rightChars="322" w:firstLine="909" w:firstLineChars="379"/>
        <w:rPr>
          <w:rFonts w:hint="default"/>
          <w:lang w:val="ru-RU"/>
        </w:rPr>
      </w:pPr>
      <w:r>
        <w:rPr>
          <w:lang w:val="ru-RU"/>
        </w:rPr>
        <w:t>Предметная</w:t>
      </w:r>
      <w:r>
        <w:rPr>
          <w:rFonts w:hint="default"/>
          <w:lang w:val="ru-RU"/>
        </w:rPr>
        <w:t xml:space="preserve"> область «Основы духовно - нравственной культуры народов России» представлена предметом «Основы духовно - нравственной культуры народов России». На данный предмет предусмотрено по 1 часу в 5-6 классах ( по 34 часа в год ).</w:t>
      </w:r>
    </w:p>
    <w:p w14:paraId="44D7BCBA">
      <w:pPr>
        <w:pStyle w:val="8"/>
        <w:ind w:left="658" w:leftChars="299" w:right="708" w:rightChars="322" w:firstLine="909" w:firstLineChars="379"/>
      </w:pPr>
      <w:r>
        <w:rPr>
          <w:rFonts w:hint="default"/>
          <w:lang w:val="ru-RU"/>
        </w:rPr>
        <w:t xml:space="preserve">На </w:t>
      </w:r>
      <w:r>
        <w:t>учебные предметы «Изобразительное искусство» и «Музыка» из предметной</w:t>
      </w:r>
      <w:r>
        <w:rPr>
          <w:spacing w:val="1"/>
        </w:rPr>
        <w:t xml:space="preserve"> </w:t>
      </w:r>
      <w:r>
        <w:t>области «Искусство» отводится: на «ИЗО» по 1 часу   в    5 - 7 классах, что составляет по</w:t>
      </w:r>
      <w:r>
        <w:rPr>
          <w:spacing w:val="1"/>
        </w:rPr>
        <w:t xml:space="preserve"> </w:t>
      </w:r>
      <w:r>
        <w:t>34</w:t>
      </w:r>
      <w:r>
        <w:rPr>
          <w:spacing w:val="-1"/>
        </w:rPr>
        <w:t xml:space="preserve"> </w:t>
      </w:r>
      <w:r>
        <w:t>часа</w:t>
      </w:r>
      <w:r>
        <w:rPr>
          <w:spacing w:val="1"/>
        </w:rPr>
        <w:t xml:space="preserve"> </w:t>
      </w:r>
      <w:r>
        <w:t>в</w:t>
      </w:r>
      <w:r>
        <w:rPr>
          <w:spacing w:val="-2"/>
        </w:rPr>
        <w:t xml:space="preserve"> </w:t>
      </w:r>
      <w:r>
        <w:t>год,</w:t>
      </w:r>
      <w:r>
        <w:rPr>
          <w:spacing w:val="-1"/>
        </w:rPr>
        <w:t xml:space="preserve"> </w:t>
      </w:r>
      <w:r>
        <w:t>а</w:t>
      </w:r>
      <w:r>
        <w:rPr>
          <w:spacing w:val="-2"/>
        </w:rPr>
        <w:t xml:space="preserve"> </w:t>
      </w:r>
      <w:r>
        <w:t>на</w:t>
      </w:r>
      <w:r>
        <w:rPr>
          <w:spacing w:val="3"/>
        </w:rPr>
        <w:t xml:space="preserve"> </w:t>
      </w:r>
      <w:r>
        <w:t>«Музыку»</w:t>
      </w:r>
      <w:r>
        <w:rPr>
          <w:spacing w:val="-6"/>
        </w:rPr>
        <w:t xml:space="preserve"> </w:t>
      </w:r>
      <w:r>
        <w:t>в</w:t>
      </w:r>
      <w:r>
        <w:rPr>
          <w:spacing w:val="-2"/>
        </w:rPr>
        <w:t xml:space="preserve"> </w:t>
      </w:r>
      <w:r>
        <w:t>5</w:t>
      </w:r>
      <w:r>
        <w:rPr>
          <w:spacing w:val="1"/>
        </w:rPr>
        <w:t xml:space="preserve"> </w:t>
      </w:r>
      <w:r>
        <w:t>-</w:t>
      </w:r>
      <w:r>
        <w:rPr>
          <w:spacing w:val="-2"/>
        </w:rPr>
        <w:t xml:space="preserve"> </w:t>
      </w:r>
      <w:r>
        <w:t>8 классах</w:t>
      </w:r>
      <w:r>
        <w:rPr>
          <w:spacing w:val="2"/>
        </w:rPr>
        <w:t xml:space="preserve"> </w:t>
      </w:r>
      <w:r>
        <w:t>по</w:t>
      </w:r>
      <w:r>
        <w:rPr>
          <w:spacing w:val="-1"/>
        </w:rPr>
        <w:t xml:space="preserve"> </w:t>
      </w:r>
      <w:r>
        <w:t>34 часа в</w:t>
      </w:r>
      <w:r>
        <w:rPr>
          <w:spacing w:val="-1"/>
        </w:rPr>
        <w:t xml:space="preserve"> </w:t>
      </w:r>
      <w:r>
        <w:t>год</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14:paraId="574831CB">
      <w:pPr>
        <w:pStyle w:val="8"/>
        <w:ind w:left="658" w:leftChars="299" w:right="708" w:rightChars="322" w:firstLine="909" w:firstLineChars="379"/>
      </w:pPr>
      <w:r>
        <w:t>Программа</w:t>
      </w:r>
      <w:r>
        <w:rPr>
          <w:spacing w:val="1"/>
        </w:rPr>
        <w:t xml:space="preserve"> </w:t>
      </w:r>
      <w:r>
        <w:t>учебного</w:t>
      </w:r>
      <w:r>
        <w:rPr>
          <w:spacing w:val="1"/>
        </w:rPr>
        <w:t xml:space="preserve"> </w:t>
      </w:r>
      <w:r>
        <w:t>предмета</w:t>
      </w:r>
      <w:r>
        <w:rPr>
          <w:spacing w:val="1"/>
        </w:rPr>
        <w:t xml:space="preserve"> </w:t>
      </w:r>
      <w:r>
        <w:t>«Т</w:t>
      </w:r>
      <w:r>
        <w:rPr>
          <w:lang w:val="ru-RU"/>
        </w:rPr>
        <w:t>руд</w:t>
      </w:r>
      <w:r>
        <w:rPr>
          <w:rFonts w:hint="default"/>
          <w:lang w:val="ru-RU"/>
        </w:rPr>
        <w:t xml:space="preserve"> (технология )</w:t>
      </w:r>
      <w:r>
        <w:t>»</w:t>
      </w:r>
      <w:r>
        <w:rPr>
          <w:rFonts w:hint="default"/>
          <w:lang w:val="ru-RU"/>
        </w:rPr>
        <w:t xml:space="preserve"> из предметной области «Технология»</w:t>
      </w:r>
      <w:r>
        <w:rPr>
          <w:spacing w:val="1"/>
        </w:rPr>
        <w:t xml:space="preserve"> </w:t>
      </w:r>
      <w:r>
        <w:t>рассчитана</w:t>
      </w:r>
      <w:r>
        <w:rPr>
          <w:spacing w:val="1"/>
        </w:rPr>
        <w:t xml:space="preserve"> </w:t>
      </w:r>
      <w:r>
        <w:t>на</w:t>
      </w:r>
      <w:r>
        <w:rPr>
          <w:spacing w:val="1"/>
        </w:rPr>
        <w:t xml:space="preserve"> </w:t>
      </w:r>
      <w:r>
        <w:t>68</w:t>
      </w:r>
      <w:r>
        <w:rPr>
          <w:spacing w:val="1"/>
        </w:rPr>
        <w:t xml:space="preserve"> </w:t>
      </w:r>
      <w:r>
        <w:t>часов</w:t>
      </w:r>
      <w:r>
        <w:rPr>
          <w:spacing w:val="1"/>
        </w:rPr>
        <w:t xml:space="preserve"> </w:t>
      </w:r>
      <w:r>
        <w:t>в</w:t>
      </w:r>
      <w:r>
        <w:rPr>
          <w:spacing w:val="1"/>
        </w:rPr>
        <w:t xml:space="preserve"> </w:t>
      </w:r>
      <w:r>
        <w:t>год,</w:t>
      </w:r>
      <w:r>
        <w:rPr>
          <w:spacing w:val="1"/>
        </w:rPr>
        <w:t xml:space="preserve"> </w:t>
      </w:r>
      <w:r>
        <w:t>из</w:t>
      </w:r>
      <w:r>
        <w:rPr>
          <w:spacing w:val="1"/>
        </w:rPr>
        <w:t xml:space="preserve"> </w:t>
      </w:r>
      <w:r>
        <w:t>расч</w:t>
      </w:r>
      <w:r>
        <w:rPr>
          <w:lang w:val="ru-RU"/>
        </w:rPr>
        <w:t>ёт</w:t>
      </w:r>
      <w:r>
        <w:t>а 2 часа в неделю в 5 - 7 классах и 34 часа в год по 1 часу в неделю в 8 - 9 классах, в</w:t>
      </w:r>
      <w:r>
        <w:rPr>
          <w:spacing w:val="1"/>
        </w:rPr>
        <w:t xml:space="preserve"> </w:t>
      </w:r>
      <w:r>
        <w:t>соответствии</w:t>
      </w:r>
      <w:r>
        <w:rPr>
          <w:spacing w:val="1"/>
        </w:rPr>
        <w:t xml:space="preserve"> </w:t>
      </w:r>
      <w:r>
        <w:t>с</w:t>
      </w:r>
      <w:r>
        <w:rPr>
          <w:spacing w:val="1"/>
        </w:rPr>
        <w:t xml:space="preserve"> </w:t>
      </w:r>
      <w:r>
        <w:t>Концепцией</w:t>
      </w:r>
      <w:r>
        <w:rPr>
          <w:spacing w:val="1"/>
        </w:rPr>
        <w:t xml:space="preserve"> </w:t>
      </w:r>
      <w:r>
        <w:t>преподавания</w:t>
      </w:r>
      <w:r>
        <w:rPr>
          <w:spacing w:val="1"/>
        </w:rPr>
        <w:t xml:space="preserve"> </w:t>
      </w:r>
      <w:r>
        <w:t>предметной</w:t>
      </w:r>
      <w:r>
        <w:rPr>
          <w:spacing w:val="1"/>
        </w:rPr>
        <w:t xml:space="preserve"> </w:t>
      </w:r>
      <w:r>
        <w:t>области</w:t>
      </w:r>
      <w:r>
        <w:rPr>
          <w:spacing w:val="1"/>
        </w:rPr>
        <w:t xml:space="preserve"> </w:t>
      </w:r>
      <w:r>
        <w:t>«Технология»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3"/>
        </w:rPr>
        <w:t xml:space="preserve"> </w:t>
      </w:r>
      <w:r>
        <w:t>программы.</w:t>
      </w:r>
    </w:p>
    <w:p w14:paraId="6B578BAA">
      <w:pPr>
        <w:pStyle w:val="8"/>
        <w:ind w:left="658" w:leftChars="299" w:right="708" w:rightChars="322" w:firstLine="909" w:firstLineChars="379"/>
        <w:rPr>
          <w:rFonts w:hint="default"/>
          <w:lang w:val="ru-RU"/>
        </w:rPr>
      </w:pP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rFonts w:hint="default"/>
          <w:lang w:val="ru-RU"/>
        </w:rPr>
        <w:t>»</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 представлена учебным предмет</w:t>
      </w:r>
      <w:r>
        <w:rPr>
          <w:lang w:val="ru-RU"/>
        </w:rPr>
        <w:t>ом</w:t>
      </w:r>
      <w:r>
        <w:t xml:space="preserve"> «Физическая культура» – 2 часа</w:t>
      </w:r>
      <w:r>
        <w:rPr>
          <w:spacing w:val="1"/>
        </w:rPr>
        <w:t xml:space="preserve"> </w:t>
      </w:r>
      <w:r>
        <w:t>в неделю в 5 - 9 классах, что составляет 68 часов в год</w:t>
      </w:r>
      <w:r>
        <w:rPr>
          <w:rFonts w:hint="default"/>
          <w:lang w:val="ru-RU"/>
        </w:rPr>
        <w:t>.</w:t>
      </w:r>
    </w:p>
    <w:p w14:paraId="2AA5E012">
      <w:pPr>
        <w:pStyle w:val="8"/>
        <w:ind w:left="658" w:leftChars="299" w:right="708" w:rightChars="322" w:firstLine="909" w:firstLineChars="379"/>
      </w:pPr>
      <w:r>
        <w:rPr>
          <w:rFonts w:hint="default"/>
          <w:lang w:val="ru-RU"/>
        </w:rPr>
        <w:t xml:space="preserve">Предметная область </w:t>
      </w:r>
      <w:r>
        <w:t>«Основы безопасности</w:t>
      </w:r>
      <w:r>
        <w:rPr>
          <w:rFonts w:hint="default"/>
          <w:lang w:val="ru-RU"/>
        </w:rPr>
        <w:t xml:space="preserve"> и защиты Родины</w:t>
      </w:r>
      <w:r>
        <w:t>»</w:t>
      </w:r>
      <w:r>
        <w:rPr>
          <w:rFonts w:hint="default"/>
          <w:lang w:val="ru-RU"/>
        </w:rPr>
        <w:t xml:space="preserve"> реализуется через предмет «</w:t>
      </w:r>
      <w:r>
        <w:t>Основы безопасности</w:t>
      </w:r>
      <w:r>
        <w:rPr>
          <w:rFonts w:hint="default"/>
          <w:lang w:val="ru-RU"/>
        </w:rPr>
        <w:t xml:space="preserve"> и защиты Родины» ( ОБЗР ) </w:t>
      </w:r>
      <w:r>
        <w:t xml:space="preserve">в 8,9 классах </w:t>
      </w:r>
      <w:r>
        <w:rPr>
          <w:lang w:val="ru-RU"/>
        </w:rPr>
        <w:t>по</w:t>
      </w:r>
      <w:r>
        <w:rPr>
          <w:rFonts w:hint="default"/>
          <w:lang w:val="ru-RU"/>
        </w:rPr>
        <w:t xml:space="preserve"> </w:t>
      </w:r>
      <w:r>
        <w:t>1 час</w:t>
      </w:r>
      <w:r>
        <w:rPr>
          <w:lang w:val="ru-RU"/>
        </w:rPr>
        <w:t>у</w:t>
      </w:r>
      <w:r>
        <w:t xml:space="preserve"> в неделю</w:t>
      </w:r>
      <w:r>
        <w:rPr>
          <w:rFonts w:hint="default"/>
          <w:lang w:val="ru-RU"/>
        </w:rPr>
        <w:t xml:space="preserve">, общее количество часов за год - </w:t>
      </w:r>
      <w:r>
        <w:t>34 часа</w:t>
      </w:r>
      <w:r>
        <w:rPr>
          <w:rFonts w:hint="default"/>
          <w:lang w:val="ru-RU"/>
        </w:rPr>
        <w:t>.</w:t>
      </w:r>
      <w:r>
        <w:t xml:space="preserve"> </w:t>
      </w:r>
    </w:p>
    <w:p w14:paraId="495A3740">
      <w:pPr>
        <w:pStyle w:val="8"/>
        <w:ind w:left="658" w:leftChars="299" w:right="708" w:rightChars="322" w:firstLine="909" w:firstLineChars="379"/>
        <w:rPr>
          <w:rFonts w:hint="default"/>
          <w:lang w:val="ru-RU"/>
        </w:rPr>
      </w:pPr>
      <w:r>
        <w:rPr>
          <w:lang w:val="ru-RU"/>
        </w:rPr>
        <w:t>В</w:t>
      </w:r>
      <w:r>
        <w:rPr>
          <w:rFonts w:hint="default"/>
          <w:lang w:val="ru-RU"/>
        </w:rPr>
        <w:t xml:space="preserve"> части, формируемой участниками образовательных отношений, в соответствии с максимально допустимой недельной нагрузкой с учётом установленных санитарных правил и норм, дополнительных часов не предусмотрено.</w:t>
      </w:r>
    </w:p>
    <w:p w14:paraId="79C8B07B">
      <w:pPr>
        <w:pStyle w:val="8"/>
        <w:spacing w:before="1"/>
        <w:ind w:left="0" w:leftChars="0" w:right="847" w:firstLine="0" w:firstLineChars="0"/>
        <w:rPr>
          <w:rFonts w:hint="default"/>
          <w:lang w:val="ru-RU"/>
        </w:rPr>
      </w:pPr>
    </w:p>
    <w:p w14:paraId="0D0E889E">
      <w:pPr>
        <w:pStyle w:val="2"/>
        <w:ind w:left="2"/>
        <w:jc w:val="center"/>
      </w:pPr>
      <w:r>
        <w:t>УМК</w:t>
      </w:r>
      <w:r>
        <w:rPr>
          <w:spacing w:val="-5"/>
        </w:rPr>
        <w:t xml:space="preserve"> </w:t>
      </w:r>
      <w:r>
        <w:t>основного</w:t>
      </w:r>
      <w:r>
        <w:rPr>
          <w:spacing w:val="-2"/>
        </w:rPr>
        <w:t xml:space="preserve"> </w:t>
      </w:r>
      <w:r>
        <w:t>общего</w:t>
      </w:r>
      <w:r>
        <w:rPr>
          <w:spacing w:val="-2"/>
        </w:rPr>
        <w:t xml:space="preserve"> </w:t>
      </w:r>
      <w:r>
        <w:t>образования</w:t>
      </w:r>
    </w:p>
    <w:p w14:paraId="693CF32F">
      <w:pPr>
        <w:pStyle w:val="2"/>
        <w:ind w:left="2"/>
      </w:pPr>
    </w:p>
    <w:tbl>
      <w:tblPr>
        <w:tblStyle w:val="6"/>
        <w:tblW w:w="103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2947"/>
        <w:gridCol w:w="1701"/>
        <w:gridCol w:w="2693"/>
        <w:gridCol w:w="2202"/>
      </w:tblGrid>
      <w:tr w14:paraId="553BB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tcPr>
          <w:p w14:paraId="3E8F382C">
            <w:pPr>
              <w:spacing w:after="0" w:line="240" w:lineRule="auto"/>
              <w:ind w:left="-229"/>
              <w:jc w:val="right"/>
              <w:rPr>
                <w:rFonts w:ascii="Times New Roman" w:hAnsi="Times New Roman" w:eastAsia="Times New Roman" w:cs="Times New Roman"/>
                <w:color w:val="000000"/>
                <w:sz w:val="20"/>
                <w:szCs w:val="20"/>
                <w:lang w:eastAsia="ru-RU"/>
              </w:rPr>
            </w:pPr>
            <w:r>
              <w:rPr>
                <w:rFonts w:ascii="Times New Roman" w:hAnsi="Times New Roman" w:eastAsia="Times New Roman" w:cs="Times New Roman"/>
                <w:color w:val="000000"/>
                <w:sz w:val="24"/>
                <w:szCs w:val="24"/>
                <w:lang w:eastAsia="ru-RU"/>
              </w:rPr>
              <w:t>Класс</w:t>
            </w:r>
          </w:p>
        </w:tc>
        <w:tc>
          <w:tcPr>
            <w:tcW w:w="2947" w:type="dxa"/>
          </w:tcPr>
          <w:p w14:paraId="2EB80540">
            <w:pPr>
              <w:spacing w:after="0" w:line="240" w:lineRule="auto"/>
              <w:jc w:val="center"/>
              <w:rPr>
                <w:rFonts w:ascii="Times New Roman" w:hAnsi="Times New Roman" w:eastAsia="Calibri" w:cs="Times New Roman"/>
                <w:color w:val="000000"/>
                <w:sz w:val="20"/>
                <w:szCs w:val="20"/>
                <w:lang w:eastAsia="ar-SA"/>
              </w:rPr>
            </w:pPr>
            <w:r>
              <w:rPr>
                <w:rFonts w:ascii="Times New Roman" w:hAnsi="Times New Roman" w:eastAsia="Times New Roman" w:cs="Times New Roman"/>
                <w:color w:val="000000"/>
                <w:sz w:val="24"/>
                <w:szCs w:val="24"/>
                <w:lang w:eastAsia="ru-RU"/>
              </w:rPr>
              <w:t>Авторы</w:t>
            </w:r>
          </w:p>
        </w:tc>
        <w:tc>
          <w:tcPr>
            <w:tcW w:w="1701" w:type="dxa"/>
          </w:tcPr>
          <w:p w14:paraId="113B71BA">
            <w:pPr>
              <w:spacing w:after="0" w:line="240" w:lineRule="auto"/>
              <w:ind w:firstLine="34"/>
              <w:jc w:val="center"/>
              <w:rPr>
                <w:rFonts w:ascii="Times New Roman" w:hAnsi="Times New Roman" w:eastAsia="Times New Roman" w:cs="Times New Roman"/>
                <w:color w:val="000000"/>
                <w:sz w:val="24"/>
                <w:szCs w:val="24"/>
                <w:lang w:eastAsia="ru-RU"/>
              </w:rPr>
            </w:pPr>
          </w:p>
        </w:tc>
        <w:tc>
          <w:tcPr>
            <w:tcW w:w="2693" w:type="dxa"/>
          </w:tcPr>
          <w:p w14:paraId="5AD513AA">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Times New Roman" w:cs="Times New Roman"/>
                <w:color w:val="000000"/>
                <w:sz w:val="24"/>
                <w:szCs w:val="24"/>
                <w:lang w:eastAsia="ru-RU"/>
              </w:rPr>
              <w:t>Наименование учебника</w:t>
            </w:r>
          </w:p>
        </w:tc>
        <w:tc>
          <w:tcPr>
            <w:tcW w:w="2202" w:type="dxa"/>
          </w:tcPr>
          <w:p w14:paraId="3B69F6B1">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Times New Roman" w:cs="Times New Roman"/>
                <w:color w:val="000000"/>
                <w:sz w:val="24"/>
                <w:szCs w:val="24"/>
                <w:lang w:eastAsia="ru-RU"/>
              </w:rPr>
              <w:t>Издательство</w:t>
            </w:r>
          </w:p>
        </w:tc>
      </w:tr>
      <w:tr w14:paraId="7A59F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vMerge w:val="restart"/>
            <w:textDirection w:val="btLr"/>
          </w:tcPr>
          <w:p w14:paraId="7DC90184">
            <w:pPr>
              <w:spacing w:after="0" w:line="240" w:lineRule="auto"/>
              <w:ind w:left="-229" w:right="113"/>
              <w:jc w:val="center"/>
              <w:rPr>
                <w:rFonts w:ascii="Times New Roman" w:hAnsi="Times New Roman" w:eastAsia="Times New Roman" w:cs="Times New Roman"/>
                <w:color w:val="000000"/>
                <w:sz w:val="20"/>
                <w:szCs w:val="20"/>
                <w:lang w:eastAsia="ru-RU"/>
              </w:rPr>
            </w:pPr>
            <w:r>
              <w:rPr>
                <w:rFonts w:ascii="Times New Roman" w:hAnsi="Times New Roman" w:eastAsia="Times New Roman" w:cs="Times New Roman"/>
                <w:color w:val="000000"/>
                <w:sz w:val="20"/>
                <w:szCs w:val="20"/>
                <w:lang w:eastAsia="ru-RU"/>
              </w:rPr>
              <w:t>5 класс</w:t>
            </w:r>
          </w:p>
        </w:tc>
        <w:tc>
          <w:tcPr>
            <w:tcW w:w="2947" w:type="dxa"/>
          </w:tcPr>
          <w:p w14:paraId="3A2893F5">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Баранов М.Т., Ладыженская Т.А., Тростенцова Л.А.и др.</w:t>
            </w:r>
          </w:p>
        </w:tc>
        <w:tc>
          <w:tcPr>
            <w:tcW w:w="1701" w:type="dxa"/>
          </w:tcPr>
          <w:p w14:paraId="389E45E1">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1.1.2.1.1.1.1</w:t>
            </w:r>
          </w:p>
          <w:p w14:paraId="262C1644">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643CD15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Русский язык. В 2-х частях</w:t>
            </w:r>
          </w:p>
        </w:tc>
        <w:tc>
          <w:tcPr>
            <w:tcW w:w="2202" w:type="dxa"/>
          </w:tcPr>
          <w:p w14:paraId="6257BD05">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61124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vMerge w:val="continue"/>
          </w:tcPr>
          <w:p w14:paraId="7F99BD0B">
            <w:pPr>
              <w:spacing w:after="0" w:line="240" w:lineRule="auto"/>
              <w:ind w:left="-229"/>
              <w:jc w:val="right"/>
              <w:rPr>
                <w:rFonts w:ascii="Times New Roman" w:hAnsi="Times New Roman" w:eastAsia="Times New Roman" w:cs="Times New Roman"/>
                <w:color w:val="000000"/>
                <w:sz w:val="24"/>
                <w:szCs w:val="24"/>
                <w:lang w:eastAsia="ru-RU"/>
              </w:rPr>
            </w:pPr>
          </w:p>
        </w:tc>
        <w:tc>
          <w:tcPr>
            <w:tcW w:w="2947" w:type="dxa"/>
          </w:tcPr>
          <w:p w14:paraId="7AAE0354">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Коровина В.Я., Журавлев В.П., Коровин В.И.</w:t>
            </w:r>
          </w:p>
        </w:tc>
        <w:tc>
          <w:tcPr>
            <w:tcW w:w="1701" w:type="dxa"/>
          </w:tcPr>
          <w:p w14:paraId="7A8F547C">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1.1.2.1.2.1.1</w:t>
            </w:r>
          </w:p>
          <w:p w14:paraId="31E421D7">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68FC41E4">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Литература. в 2-х ч.</w:t>
            </w:r>
          </w:p>
        </w:tc>
        <w:tc>
          <w:tcPr>
            <w:tcW w:w="2202" w:type="dxa"/>
          </w:tcPr>
          <w:p w14:paraId="2A7AB991">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4B795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vMerge w:val="continue"/>
          </w:tcPr>
          <w:p w14:paraId="7CBA52EE">
            <w:pPr>
              <w:spacing w:after="0" w:line="240" w:lineRule="auto"/>
              <w:ind w:left="-229"/>
              <w:jc w:val="right"/>
              <w:rPr>
                <w:rFonts w:ascii="Times New Roman" w:hAnsi="Times New Roman" w:eastAsia="Times New Roman" w:cs="Times New Roman"/>
                <w:color w:val="000000"/>
                <w:sz w:val="24"/>
                <w:szCs w:val="24"/>
                <w:lang w:eastAsia="ru-RU"/>
              </w:rPr>
            </w:pPr>
          </w:p>
        </w:tc>
        <w:tc>
          <w:tcPr>
            <w:tcW w:w="2947" w:type="dxa"/>
          </w:tcPr>
          <w:p w14:paraId="616014BD">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Александрова О.М., Аристова М.А., Беляева Н.В. и др.</w:t>
            </w:r>
          </w:p>
        </w:tc>
        <w:tc>
          <w:tcPr>
            <w:tcW w:w="1701" w:type="dxa"/>
          </w:tcPr>
          <w:p w14:paraId="6B0E0361">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1.1.2.2.2.1.1</w:t>
            </w:r>
          </w:p>
          <w:p w14:paraId="03885AA2">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2BE419B3">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Родная  русская  литература</w:t>
            </w:r>
          </w:p>
        </w:tc>
        <w:tc>
          <w:tcPr>
            <w:tcW w:w="2202" w:type="dxa"/>
          </w:tcPr>
          <w:p w14:paraId="606DDECF">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36CA4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vMerge w:val="continue"/>
          </w:tcPr>
          <w:p w14:paraId="0FB48272">
            <w:pPr>
              <w:spacing w:after="0" w:line="240" w:lineRule="auto"/>
              <w:ind w:left="-229"/>
              <w:jc w:val="right"/>
              <w:rPr>
                <w:rFonts w:ascii="Times New Roman" w:hAnsi="Times New Roman" w:eastAsia="Times New Roman" w:cs="Times New Roman"/>
                <w:color w:val="000000"/>
                <w:sz w:val="24"/>
                <w:szCs w:val="24"/>
                <w:lang w:eastAsia="ru-RU"/>
              </w:rPr>
            </w:pPr>
          </w:p>
        </w:tc>
        <w:tc>
          <w:tcPr>
            <w:tcW w:w="2947" w:type="dxa"/>
          </w:tcPr>
          <w:p w14:paraId="1343D6DA">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Александрова О.М., Загоровская О.В., Богданов С.И. и др.</w:t>
            </w:r>
          </w:p>
        </w:tc>
        <w:tc>
          <w:tcPr>
            <w:tcW w:w="1701" w:type="dxa"/>
          </w:tcPr>
          <w:p w14:paraId="76AB8BD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1.1.2.2.1.1.1</w:t>
            </w:r>
          </w:p>
          <w:p w14:paraId="237ECDA1">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07BD39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Русский родной язык</w:t>
            </w:r>
          </w:p>
        </w:tc>
        <w:tc>
          <w:tcPr>
            <w:tcW w:w="2202" w:type="dxa"/>
          </w:tcPr>
          <w:p w14:paraId="2B9A8587">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2B091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vMerge w:val="continue"/>
          </w:tcPr>
          <w:p w14:paraId="62E69A82">
            <w:pPr>
              <w:spacing w:after="0" w:line="240" w:lineRule="auto"/>
              <w:ind w:left="-229"/>
              <w:jc w:val="right"/>
              <w:rPr>
                <w:rFonts w:ascii="Times New Roman" w:hAnsi="Times New Roman" w:eastAsia="Times New Roman" w:cs="Times New Roman"/>
                <w:color w:val="000000"/>
                <w:sz w:val="24"/>
                <w:szCs w:val="24"/>
                <w:lang w:eastAsia="ru-RU"/>
              </w:rPr>
            </w:pPr>
          </w:p>
        </w:tc>
        <w:tc>
          <w:tcPr>
            <w:tcW w:w="2947" w:type="dxa"/>
          </w:tcPr>
          <w:p w14:paraId="58682E2E">
            <w:pPr>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Ваулина Ю.Е., Дули Д., Подоляко О.Е. и другие</w:t>
            </w:r>
          </w:p>
        </w:tc>
        <w:tc>
          <w:tcPr>
            <w:tcW w:w="1701" w:type="dxa"/>
          </w:tcPr>
          <w:p w14:paraId="44723591">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1.1.2.3.1.1.1</w:t>
            </w:r>
          </w:p>
          <w:p w14:paraId="6C40A35E">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74BBD04B">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Английский язык </w:t>
            </w:r>
          </w:p>
        </w:tc>
        <w:tc>
          <w:tcPr>
            <w:tcW w:w="2202" w:type="dxa"/>
          </w:tcPr>
          <w:p w14:paraId="0737D3BB">
            <w:pPr>
              <w:spacing w:after="0" w:line="240" w:lineRule="auto"/>
              <w:ind w:firstLine="34"/>
              <w:jc w:val="center"/>
              <w:rPr>
                <w:rFonts w:ascii="Times New Roman" w:hAnsi="Times New Roman" w:eastAsia="Times New Roman" w:cs="Times New Roman"/>
                <w:color w:val="000000"/>
                <w:sz w:val="20"/>
                <w:szCs w:val="20"/>
                <w:lang w:eastAsia="ru-RU"/>
              </w:rPr>
            </w:pPr>
            <w:r>
              <w:rPr>
                <w:rFonts w:ascii="Times New Roman" w:hAnsi="Times New Roman" w:eastAsia="Calibri" w:cs="Times New Roman"/>
                <w:color w:val="000000"/>
                <w:sz w:val="20"/>
                <w:szCs w:val="20"/>
                <w:lang w:eastAsia="ar-SA"/>
              </w:rPr>
              <w:t>ОАО "Издательство "Просвещение</w:t>
            </w:r>
          </w:p>
        </w:tc>
      </w:tr>
      <w:tr w14:paraId="50FB4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vMerge w:val="continue"/>
          </w:tcPr>
          <w:p w14:paraId="193F195F">
            <w:pPr>
              <w:spacing w:after="0" w:line="240" w:lineRule="auto"/>
              <w:ind w:left="-229"/>
              <w:jc w:val="right"/>
              <w:rPr>
                <w:rFonts w:ascii="Times New Roman" w:hAnsi="Times New Roman" w:eastAsia="Times New Roman" w:cs="Times New Roman"/>
                <w:color w:val="000000"/>
                <w:sz w:val="24"/>
                <w:szCs w:val="24"/>
                <w:lang w:eastAsia="ru-RU"/>
              </w:rPr>
            </w:pPr>
          </w:p>
        </w:tc>
        <w:tc>
          <w:tcPr>
            <w:tcW w:w="2947" w:type="dxa"/>
          </w:tcPr>
          <w:p w14:paraId="374ECC8D">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Вигасин А. А., Годер Г. И., Свенцицкая И. С.; под ред. Искендерова А. А.</w:t>
            </w:r>
          </w:p>
          <w:p w14:paraId="603E43D5">
            <w:pPr>
              <w:spacing w:after="0" w:line="240" w:lineRule="auto"/>
              <w:rPr>
                <w:rFonts w:ascii="Times New Roman" w:hAnsi="Times New Roman" w:eastAsia="Calibri" w:cs="Times New Roman"/>
                <w:color w:val="000000"/>
                <w:sz w:val="20"/>
                <w:szCs w:val="20"/>
                <w:lang w:eastAsia="ar-SA"/>
              </w:rPr>
            </w:pPr>
          </w:p>
        </w:tc>
        <w:tc>
          <w:tcPr>
            <w:tcW w:w="1701" w:type="dxa"/>
          </w:tcPr>
          <w:p w14:paraId="073F2F6B">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1.1.2.5.1.1.1</w:t>
            </w:r>
          </w:p>
          <w:p w14:paraId="73245151">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E6FA9A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История. Всеобщая история. История Древнего мира </w:t>
            </w:r>
          </w:p>
        </w:tc>
        <w:tc>
          <w:tcPr>
            <w:tcW w:w="2202" w:type="dxa"/>
          </w:tcPr>
          <w:p w14:paraId="55A0A332">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112B1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vMerge w:val="continue"/>
          </w:tcPr>
          <w:p w14:paraId="30A99AA8">
            <w:pPr>
              <w:spacing w:after="0" w:line="240" w:lineRule="auto"/>
              <w:ind w:left="-229"/>
              <w:jc w:val="right"/>
              <w:rPr>
                <w:rFonts w:ascii="Times New Roman" w:hAnsi="Times New Roman" w:eastAsia="Times New Roman" w:cs="Times New Roman"/>
                <w:color w:val="000000"/>
                <w:sz w:val="24"/>
                <w:szCs w:val="24"/>
                <w:lang w:eastAsia="ru-RU"/>
              </w:rPr>
            </w:pPr>
          </w:p>
        </w:tc>
        <w:tc>
          <w:tcPr>
            <w:tcW w:w="2947" w:type="dxa"/>
          </w:tcPr>
          <w:p w14:paraId="34888F2D">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shd w:val="clear" w:color="auto" w:fill="FFFFFF"/>
                <w:lang w:eastAsia="ar-SA"/>
              </w:rPr>
              <w:t>Алексеев А.И., Николина В.В., Липкина Е.К. и др</w:t>
            </w:r>
          </w:p>
        </w:tc>
        <w:tc>
          <w:tcPr>
            <w:tcW w:w="1701" w:type="dxa"/>
          </w:tcPr>
          <w:p w14:paraId="5A0E8E03">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1.1.2.5.3.1.1</w:t>
            </w:r>
          </w:p>
          <w:p w14:paraId="38D4036D">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5F269C20">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География</w:t>
            </w:r>
          </w:p>
          <w:p w14:paraId="5A5E4CF4">
            <w:pPr>
              <w:spacing w:after="0" w:line="240" w:lineRule="auto"/>
              <w:ind w:firstLine="34"/>
              <w:rPr>
                <w:rFonts w:ascii="Times New Roman" w:hAnsi="Times New Roman" w:eastAsia="Calibri" w:cs="Times New Roman"/>
                <w:color w:val="000000"/>
                <w:sz w:val="20"/>
                <w:szCs w:val="20"/>
                <w:lang w:eastAsia="ar-SA"/>
              </w:rPr>
            </w:pPr>
          </w:p>
        </w:tc>
        <w:tc>
          <w:tcPr>
            <w:tcW w:w="2202" w:type="dxa"/>
          </w:tcPr>
          <w:p w14:paraId="7A6C1021">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2C9DC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vMerge w:val="continue"/>
          </w:tcPr>
          <w:p w14:paraId="0778C8F9">
            <w:pPr>
              <w:spacing w:after="0" w:line="240" w:lineRule="auto"/>
              <w:ind w:left="-229"/>
              <w:jc w:val="right"/>
              <w:rPr>
                <w:rFonts w:ascii="Times New Roman" w:hAnsi="Times New Roman" w:eastAsia="Times New Roman" w:cs="Times New Roman"/>
                <w:color w:val="000000"/>
                <w:sz w:val="24"/>
                <w:szCs w:val="24"/>
                <w:lang w:eastAsia="ru-RU"/>
              </w:rPr>
            </w:pPr>
          </w:p>
        </w:tc>
        <w:tc>
          <w:tcPr>
            <w:tcW w:w="2947" w:type="dxa"/>
          </w:tcPr>
          <w:p w14:paraId="2CC99C85">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Виленкин Н.Я., Жохов В.И., Чесноков А.С. и др.</w:t>
            </w:r>
          </w:p>
          <w:p w14:paraId="52DA6C79">
            <w:pPr>
              <w:spacing w:after="0" w:line="240" w:lineRule="auto"/>
              <w:rPr>
                <w:rFonts w:ascii="Times New Roman" w:hAnsi="Times New Roman" w:eastAsia="Calibri" w:cs="Times New Roman"/>
                <w:color w:val="000000"/>
                <w:sz w:val="20"/>
                <w:szCs w:val="20"/>
                <w:lang w:eastAsia="ar-SA"/>
              </w:rPr>
            </w:pPr>
          </w:p>
        </w:tc>
        <w:tc>
          <w:tcPr>
            <w:tcW w:w="1701" w:type="dxa"/>
          </w:tcPr>
          <w:p w14:paraId="5972011A">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1.1.2.4.1.1.1</w:t>
            </w:r>
          </w:p>
          <w:p w14:paraId="68BC1073">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20DA58EB">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Математика: 5-й класс: базовый уровень: учебник: в 2 частях</w:t>
            </w:r>
          </w:p>
        </w:tc>
        <w:tc>
          <w:tcPr>
            <w:tcW w:w="2202" w:type="dxa"/>
          </w:tcPr>
          <w:p w14:paraId="0C6A007F">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5CF50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vMerge w:val="continue"/>
          </w:tcPr>
          <w:p w14:paraId="5346F05A">
            <w:pPr>
              <w:spacing w:after="0" w:line="240" w:lineRule="auto"/>
              <w:ind w:left="-229"/>
              <w:jc w:val="right"/>
              <w:rPr>
                <w:rFonts w:ascii="Times New Roman" w:hAnsi="Times New Roman" w:eastAsia="Times New Roman" w:cs="Times New Roman"/>
                <w:color w:val="000000"/>
                <w:sz w:val="24"/>
                <w:szCs w:val="24"/>
                <w:lang w:eastAsia="ru-RU"/>
              </w:rPr>
            </w:pPr>
          </w:p>
        </w:tc>
        <w:tc>
          <w:tcPr>
            <w:tcW w:w="2947" w:type="dxa"/>
          </w:tcPr>
          <w:p w14:paraId="7A44D046">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Пасечник В. В., Суматохин С. В., Гапонюк З.Г., Швецов Г.Г.; под ред Пасечника В. В.</w:t>
            </w:r>
          </w:p>
        </w:tc>
        <w:tc>
          <w:tcPr>
            <w:tcW w:w="1701" w:type="dxa"/>
          </w:tcPr>
          <w:p w14:paraId="36E4D0B6">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1.1.2.6.3.1.1</w:t>
            </w:r>
          </w:p>
          <w:p w14:paraId="31894C06">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7B5157BB">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Биология: 5-й класс: базовый уровень: учебник</w:t>
            </w:r>
          </w:p>
          <w:p w14:paraId="28F4B5C4">
            <w:pPr>
              <w:spacing w:after="0" w:line="240" w:lineRule="auto"/>
              <w:ind w:firstLine="34"/>
              <w:rPr>
                <w:rFonts w:ascii="Times New Roman" w:hAnsi="Times New Roman" w:eastAsia="Calibri" w:cs="Times New Roman"/>
                <w:color w:val="000000"/>
                <w:sz w:val="20"/>
                <w:szCs w:val="20"/>
                <w:highlight w:val="yellow"/>
                <w:lang w:eastAsia="ar-SA"/>
              </w:rPr>
            </w:pPr>
          </w:p>
        </w:tc>
        <w:tc>
          <w:tcPr>
            <w:tcW w:w="2202" w:type="dxa"/>
          </w:tcPr>
          <w:p w14:paraId="3FBD4A4C">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45C51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vMerge w:val="continue"/>
          </w:tcPr>
          <w:p w14:paraId="0F6A32AB">
            <w:pPr>
              <w:spacing w:after="0" w:line="240" w:lineRule="auto"/>
              <w:ind w:left="-229"/>
              <w:jc w:val="right"/>
              <w:rPr>
                <w:rFonts w:ascii="Times New Roman" w:hAnsi="Times New Roman" w:eastAsia="Times New Roman" w:cs="Times New Roman"/>
                <w:color w:val="000000"/>
                <w:sz w:val="24"/>
                <w:szCs w:val="24"/>
                <w:lang w:eastAsia="ru-RU"/>
              </w:rPr>
            </w:pPr>
          </w:p>
        </w:tc>
        <w:tc>
          <w:tcPr>
            <w:tcW w:w="2947" w:type="dxa"/>
          </w:tcPr>
          <w:p w14:paraId="6A0151FC">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Горяева Н. А., Островская О. В.; под ред. Неменского Б. М.</w:t>
            </w:r>
          </w:p>
        </w:tc>
        <w:tc>
          <w:tcPr>
            <w:tcW w:w="1701" w:type="dxa"/>
          </w:tcPr>
          <w:p w14:paraId="3CF9AC58">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1.1.2.8.1.1.1</w:t>
            </w:r>
          </w:p>
          <w:p w14:paraId="2CFED7C1">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33FA6B03">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Изобразительное искусство</w:t>
            </w:r>
          </w:p>
        </w:tc>
        <w:tc>
          <w:tcPr>
            <w:tcW w:w="2202" w:type="dxa"/>
          </w:tcPr>
          <w:p w14:paraId="7BAFA964">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0142D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vMerge w:val="continue"/>
          </w:tcPr>
          <w:p w14:paraId="7931779D">
            <w:pPr>
              <w:spacing w:after="0" w:line="240" w:lineRule="auto"/>
              <w:ind w:left="-229"/>
              <w:jc w:val="right"/>
              <w:rPr>
                <w:rFonts w:ascii="Times New Roman" w:hAnsi="Times New Roman" w:eastAsia="Times New Roman" w:cs="Times New Roman"/>
                <w:color w:val="000000"/>
                <w:sz w:val="24"/>
                <w:szCs w:val="24"/>
                <w:lang w:eastAsia="ru-RU"/>
              </w:rPr>
            </w:pPr>
          </w:p>
        </w:tc>
        <w:tc>
          <w:tcPr>
            <w:tcW w:w="2947" w:type="dxa"/>
          </w:tcPr>
          <w:p w14:paraId="5F44D0D3">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Сергеева Г.П., Критская Е.Д.</w:t>
            </w:r>
          </w:p>
        </w:tc>
        <w:tc>
          <w:tcPr>
            <w:tcW w:w="1701" w:type="dxa"/>
          </w:tcPr>
          <w:p w14:paraId="48D574DC">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1.1.2.9.2.1.1</w:t>
            </w:r>
          </w:p>
          <w:p w14:paraId="54166A0A">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1BAB0678">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Музыка</w:t>
            </w:r>
          </w:p>
        </w:tc>
        <w:tc>
          <w:tcPr>
            <w:tcW w:w="2202" w:type="dxa"/>
          </w:tcPr>
          <w:p w14:paraId="616544C0">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6DF67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vMerge w:val="continue"/>
          </w:tcPr>
          <w:p w14:paraId="78155BC0">
            <w:pPr>
              <w:spacing w:after="0" w:line="240" w:lineRule="auto"/>
              <w:ind w:left="-229"/>
              <w:jc w:val="right"/>
              <w:rPr>
                <w:rFonts w:ascii="Times New Roman" w:hAnsi="Times New Roman" w:eastAsia="Times New Roman" w:cs="Times New Roman"/>
                <w:color w:val="000000"/>
                <w:sz w:val="24"/>
                <w:szCs w:val="24"/>
                <w:lang w:eastAsia="ru-RU"/>
              </w:rPr>
            </w:pPr>
          </w:p>
        </w:tc>
        <w:tc>
          <w:tcPr>
            <w:tcW w:w="2947" w:type="dxa"/>
          </w:tcPr>
          <w:p w14:paraId="1FADC054">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Глозман Е.С., Кожина О.А., Хотунцев Ю.Л. и др.</w:t>
            </w:r>
          </w:p>
        </w:tc>
        <w:tc>
          <w:tcPr>
            <w:tcW w:w="1701" w:type="dxa"/>
          </w:tcPr>
          <w:p w14:paraId="32E47BAD">
            <w:pPr>
              <w:spacing w:after="0" w:line="240" w:lineRule="auto"/>
              <w:ind w:firstLine="34"/>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1.1.2.8.1.1.1</w:t>
            </w:r>
          </w:p>
          <w:p w14:paraId="2F7E2E51">
            <w:pPr>
              <w:spacing w:after="0" w:line="240" w:lineRule="auto"/>
              <w:ind w:firstLine="34"/>
              <w:rPr>
                <w:rFonts w:ascii="Times New Roman" w:hAnsi="Times New Roman" w:eastAsia="Calibri" w:cs="Times New Roman"/>
                <w:color w:val="FF0000"/>
                <w:sz w:val="20"/>
                <w:szCs w:val="20"/>
                <w:lang w:eastAsia="ar-SA"/>
              </w:rPr>
            </w:pPr>
          </w:p>
        </w:tc>
        <w:tc>
          <w:tcPr>
            <w:tcW w:w="2693" w:type="dxa"/>
          </w:tcPr>
          <w:p w14:paraId="3412ACF4">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Труд(технология) </w:t>
            </w:r>
          </w:p>
        </w:tc>
        <w:tc>
          <w:tcPr>
            <w:tcW w:w="2202" w:type="dxa"/>
          </w:tcPr>
          <w:p w14:paraId="6B109955">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377EA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07" w:hRule="atLeast"/>
        </w:trPr>
        <w:tc>
          <w:tcPr>
            <w:tcW w:w="817" w:type="dxa"/>
            <w:vMerge w:val="continue"/>
          </w:tcPr>
          <w:p w14:paraId="361628F4">
            <w:pPr>
              <w:spacing w:after="0" w:line="240" w:lineRule="auto"/>
              <w:ind w:left="-229"/>
              <w:jc w:val="right"/>
              <w:rPr>
                <w:rFonts w:ascii="Times New Roman" w:hAnsi="Times New Roman" w:eastAsia="Times New Roman" w:cs="Times New Roman"/>
                <w:color w:val="000000"/>
                <w:sz w:val="24"/>
                <w:szCs w:val="24"/>
                <w:lang w:eastAsia="ru-RU"/>
              </w:rPr>
            </w:pPr>
          </w:p>
        </w:tc>
        <w:tc>
          <w:tcPr>
            <w:tcW w:w="2947" w:type="dxa"/>
          </w:tcPr>
          <w:p w14:paraId="2B9E2BDA">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Матвеев А.П.</w:t>
            </w:r>
          </w:p>
          <w:p w14:paraId="6DBDE948">
            <w:pPr>
              <w:spacing w:after="0" w:line="240" w:lineRule="auto"/>
              <w:rPr>
                <w:rFonts w:ascii="Times New Roman" w:hAnsi="Times New Roman" w:eastAsia="Calibri" w:cs="Times New Roman"/>
                <w:color w:val="000000"/>
                <w:sz w:val="20"/>
                <w:szCs w:val="20"/>
                <w:lang w:eastAsia="ar-SA"/>
              </w:rPr>
            </w:pPr>
          </w:p>
        </w:tc>
        <w:tc>
          <w:tcPr>
            <w:tcW w:w="1701" w:type="dxa"/>
          </w:tcPr>
          <w:p w14:paraId="14200090">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1.1.2.10.1.1.1</w:t>
            </w:r>
          </w:p>
          <w:p w14:paraId="76F6F080">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7D99EF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Физическая культура </w:t>
            </w:r>
          </w:p>
          <w:p w14:paraId="36065238">
            <w:pPr>
              <w:spacing w:after="0" w:line="240" w:lineRule="auto"/>
              <w:ind w:firstLine="34"/>
              <w:rPr>
                <w:rFonts w:ascii="Times New Roman" w:hAnsi="Times New Roman" w:eastAsia="Calibri" w:cs="Times New Roman"/>
                <w:color w:val="000000"/>
                <w:sz w:val="20"/>
                <w:szCs w:val="20"/>
                <w:lang w:eastAsia="ar-SA"/>
              </w:rPr>
            </w:pPr>
          </w:p>
        </w:tc>
        <w:tc>
          <w:tcPr>
            <w:tcW w:w="2202" w:type="dxa"/>
          </w:tcPr>
          <w:p w14:paraId="10C841F8">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p w14:paraId="649D618C">
            <w:pPr>
              <w:spacing w:after="0" w:line="240" w:lineRule="auto"/>
              <w:ind w:firstLine="34"/>
              <w:jc w:val="center"/>
              <w:rPr>
                <w:rFonts w:ascii="Times New Roman" w:hAnsi="Times New Roman" w:eastAsia="Calibri" w:cs="Times New Roman"/>
                <w:color w:val="000000"/>
                <w:sz w:val="20"/>
                <w:szCs w:val="20"/>
                <w:lang w:eastAsia="ar-SA"/>
              </w:rPr>
            </w:pPr>
          </w:p>
        </w:tc>
      </w:tr>
      <w:tr w14:paraId="77824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07" w:hRule="atLeast"/>
        </w:trPr>
        <w:tc>
          <w:tcPr>
            <w:tcW w:w="817" w:type="dxa"/>
          </w:tcPr>
          <w:p w14:paraId="6F50131E">
            <w:pPr>
              <w:spacing w:after="0" w:line="240" w:lineRule="auto"/>
              <w:ind w:left="-229"/>
              <w:jc w:val="right"/>
              <w:rPr>
                <w:rFonts w:ascii="Times New Roman" w:hAnsi="Times New Roman" w:eastAsia="Times New Roman" w:cs="Times New Roman"/>
                <w:color w:val="000000"/>
                <w:sz w:val="24"/>
                <w:szCs w:val="24"/>
                <w:lang w:eastAsia="ru-RU"/>
              </w:rPr>
            </w:pPr>
          </w:p>
        </w:tc>
        <w:tc>
          <w:tcPr>
            <w:tcW w:w="2947" w:type="dxa"/>
          </w:tcPr>
          <w:p w14:paraId="5BDB6256">
            <w:pPr>
              <w:spacing w:after="0" w:line="240" w:lineRule="auto"/>
              <w:rPr>
                <w:rFonts w:ascii="Times New Roman" w:hAnsi="Times New Roman" w:eastAsia="Calibri" w:cs="Times New Roman"/>
                <w:color w:val="000000"/>
                <w:sz w:val="20"/>
                <w:szCs w:val="20"/>
                <w:lang w:eastAsia="ar-SA"/>
              </w:rPr>
            </w:pPr>
          </w:p>
        </w:tc>
        <w:tc>
          <w:tcPr>
            <w:tcW w:w="1701" w:type="dxa"/>
          </w:tcPr>
          <w:p w14:paraId="4F4407EC">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39647209">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FF0000"/>
                <w:sz w:val="20"/>
                <w:szCs w:val="20"/>
                <w:lang w:eastAsia="ar-SA"/>
              </w:rPr>
              <w:t>ОДНКНР</w:t>
            </w:r>
          </w:p>
        </w:tc>
        <w:tc>
          <w:tcPr>
            <w:tcW w:w="2202" w:type="dxa"/>
          </w:tcPr>
          <w:p w14:paraId="70B68C1D">
            <w:pPr>
              <w:spacing w:after="0" w:line="240" w:lineRule="auto"/>
              <w:ind w:firstLine="34"/>
              <w:jc w:val="center"/>
              <w:rPr>
                <w:rFonts w:ascii="Times New Roman" w:hAnsi="Times New Roman" w:eastAsia="Calibri" w:cs="Times New Roman"/>
                <w:color w:val="000000"/>
                <w:sz w:val="20"/>
                <w:szCs w:val="20"/>
                <w:lang w:eastAsia="ar-SA"/>
              </w:rPr>
            </w:pPr>
          </w:p>
        </w:tc>
      </w:tr>
      <w:tr w14:paraId="515C7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restart"/>
            <w:textDirection w:val="btLr"/>
          </w:tcPr>
          <w:p w14:paraId="2588D072">
            <w:pPr>
              <w:spacing w:after="0" w:line="240" w:lineRule="auto"/>
              <w:ind w:left="-229" w:right="113"/>
              <w:jc w:val="center"/>
              <w:rPr>
                <w:rFonts w:ascii="Times New Roman" w:hAnsi="Times New Roman" w:eastAsia="Times New Roman" w:cs="Times New Roman"/>
                <w:color w:val="000000"/>
                <w:sz w:val="20"/>
                <w:szCs w:val="20"/>
                <w:lang w:eastAsia="ru-RU"/>
              </w:rPr>
            </w:pPr>
            <w:r>
              <w:rPr>
                <w:rFonts w:ascii="Times New Roman" w:hAnsi="Times New Roman" w:eastAsia="Times New Roman" w:cs="Times New Roman"/>
                <w:color w:val="000000"/>
                <w:sz w:val="20"/>
                <w:szCs w:val="20"/>
                <w:lang w:eastAsia="ru-RU"/>
              </w:rPr>
              <w:t>6 класс</w:t>
            </w:r>
          </w:p>
        </w:tc>
        <w:tc>
          <w:tcPr>
            <w:tcW w:w="2947" w:type="dxa"/>
          </w:tcPr>
          <w:p w14:paraId="323CE273">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Баранов М.Т., Ладыженская Т.А., Тростенцова Л.А.и др.</w:t>
            </w:r>
          </w:p>
        </w:tc>
        <w:tc>
          <w:tcPr>
            <w:tcW w:w="1701" w:type="dxa"/>
          </w:tcPr>
          <w:p w14:paraId="726FEDD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1.1.2.1.1.1.2</w:t>
            </w:r>
          </w:p>
          <w:p w14:paraId="19C52624">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14B54F6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Русский язык. В 2-х частях</w:t>
            </w:r>
          </w:p>
        </w:tc>
        <w:tc>
          <w:tcPr>
            <w:tcW w:w="2202" w:type="dxa"/>
          </w:tcPr>
          <w:p w14:paraId="5A5F5F6C">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5B299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0EFB4F29">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2072A66A">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Полухина В.П., Коровина В.Я., Журавлев В.П. и другие; под ред. Коровиной В.Я.</w:t>
            </w:r>
          </w:p>
          <w:p w14:paraId="148B211D">
            <w:pPr>
              <w:spacing w:after="0" w:line="240" w:lineRule="auto"/>
              <w:rPr>
                <w:rFonts w:ascii="Times New Roman" w:hAnsi="Times New Roman" w:eastAsia="Calibri" w:cs="Times New Roman"/>
                <w:color w:val="000000"/>
                <w:sz w:val="20"/>
                <w:szCs w:val="20"/>
                <w:lang w:eastAsia="ar-SA"/>
              </w:rPr>
            </w:pPr>
          </w:p>
        </w:tc>
        <w:tc>
          <w:tcPr>
            <w:tcW w:w="1701" w:type="dxa"/>
          </w:tcPr>
          <w:p w14:paraId="7B3A2006">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1.1.2.1.2.1.2</w:t>
            </w:r>
          </w:p>
          <w:p w14:paraId="60B9E450">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43415CEF">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Литература. в 2-х ч.</w:t>
            </w:r>
          </w:p>
        </w:tc>
        <w:tc>
          <w:tcPr>
            <w:tcW w:w="2202" w:type="dxa"/>
          </w:tcPr>
          <w:p w14:paraId="765837E1">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2C3CD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66FBF9E9">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6CC05096">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Александрова О.М., Аристова М.А., Беляева Н.В. и др.</w:t>
            </w:r>
          </w:p>
        </w:tc>
        <w:tc>
          <w:tcPr>
            <w:tcW w:w="1701" w:type="dxa"/>
          </w:tcPr>
          <w:p w14:paraId="6070D85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1.1.2.2.2.1.2</w:t>
            </w:r>
          </w:p>
          <w:p w14:paraId="6D720622">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40FB927C">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Родная  русская  литература</w:t>
            </w:r>
          </w:p>
        </w:tc>
        <w:tc>
          <w:tcPr>
            <w:tcW w:w="2202" w:type="dxa"/>
          </w:tcPr>
          <w:p w14:paraId="1CF85D7E">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35AE2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6A72CAEF">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34A42CFD">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Александрова О.М., Загоровская О.В., Богданов С.И. и др.</w:t>
            </w:r>
          </w:p>
        </w:tc>
        <w:tc>
          <w:tcPr>
            <w:tcW w:w="1701" w:type="dxa"/>
          </w:tcPr>
          <w:p w14:paraId="66153B56">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1.1.2.2.1.1.2</w:t>
            </w:r>
          </w:p>
          <w:p w14:paraId="2CDCB886">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70C81605">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Русский родной язык</w:t>
            </w:r>
          </w:p>
        </w:tc>
        <w:tc>
          <w:tcPr>
            <w:tcW w:w="2202" w:type="dxa"/>
          </w:tcPr>
          <w:p w14:paraId="0A627CB6">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4953F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76F80CBC">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4AC6E7C8">
            <w:pPr>
              <w:spacing w:after="0" w:line="240" w:lineRule="auto"/>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Ваулина Ю.Е., Дули Д., Подоляко О.Е. и другие</w:t>
            </w:r>
          </w:p>
        </w:tc>
        <w:tc>
          <w:tcPr>
            <w:tcW w:w="1701" w:type="dxa"/>
          </w:tcPr>
          <w:p w14:paraId="000425D0">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1.1.2.3.1.1.2</w:t>
            </w:r>
          </w:p>
          <w:p w14:paraId="057C03B8">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51EFCC29">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Английский язык </w:t>
            </w:r>
          </w:p>
        </w:tc>
        <w:tc>
          <w:tcPr>
            <w:tcW w:w="2202" w:type="dxa"/>
          </w:tcPr>
          <w:p w14:paraId="59AA99BC">
            <w:pPr>
              <w:spacing w:after="0" w:line="240" w:lineRule="auto"/>
              <w:ind w:firstLine="34"/>
              <w:jc w:val="center"/>
              <w:rPr>
                <w:rFonts w:ascii="Times New Roman" w:hAnsi="Times New Roman" w:eastAsia="Times New Roman" w:cs="Times New Roman"/>
                <w:color w:val="000000"/>
                <w:sz w:val="20"/>
                <w:szCs w:val="20"/>
                <w:lang w:eastAsia="ru-RU"/>
              </w:rPr>
            </w:pPr>
            <w:r>
              <w:rPr>
                <w:rFonts w:ascii="Times New Roman" w:hAnsi="Times New Roman" w:eastAsia="Calibri" w:cs="Times New Roman"/>
                <w:color w:val="000000"/>
                <w:sz w:val="20"/>
                <w:szCs w:val="20"/>
                <w:lang w:eastAsia="ar-SA"/>
              </w:rPr>
              <w:t>ОАО "Издательство "Просвещение</w:t>
            </w:r>
          </w:p>
        </w:tc>
      </w:tr>
      <w:tr w14:paraId="79960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4A5D1525">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5C213D70">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Арсентьев Н.М.,Данилов А.А., Стефанович П.С. и др.(под ред.Торкунова А.В.)</w:t>
            </w:r>
          </w:p>
        </w:tc>
        <w:tc>
          <w:tcPr>
            <w:tcW w:w="1701" w:type="dxa"/>
          </w:tcPr>
          <w:p w14:paraId="395DA3A6">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1.1.2.5.1.1.6</w:t>
            </w:r>
          </w:p>
          <w:p w14:paraId="48CE2351">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6A8A1FE8">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История России в 2-х ч</w:t>
            </w:r>
          </w:p>
        </w:tc>
        <w:tc>
          <w:tcPr>
            <w:tcW w:w="2202" w:type="dxa"/>
          </w:tcPr>
          <w:p w14:paraId="545A0381">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06133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43DA5FF7">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67F282C1">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Агибалова Е.В., Донской Г.М. </w:t>
            </w:r>
          </w:p>
        </w:tc>
        <w:tc>
          <w:tcPr>
            <w:tcW w:w="1701" w:type="dxa"/>
          </w:tcPr>
          <w:p w14:paraId="558E7D8F">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1.1.2.5.1.1.2</w:t>
            </w:r>
          </w:p>
          <w:p w14:paraId="7E731E86">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409B26D1">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Всеобщая история. История Средних веков</w:t>
            </w:r>
          </w:p>
        </w:tc>
        <w:tc>
          <w:tcPr>
            <w:tcW w:w="2202" w:type="dxa"/>
          </w:tcPr>
          <w:p w14:paraId="4C63DAC2">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60110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0BDFA781">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02030A53">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Боголюбов Л. Н., Рутковская Е. Л., Иванова Л. Ф. и др.</w:t>
            </w:r>
          </w:p>
        </w:tc>
        <w:tc>
          <w:tcPr>
            <w:tcW w:w="1701" w:type="dxa"/>
          </w:tcPr>
          <w:p w14:paraId="3699AF0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1.1.2.5.2.1.1</w:t>
            </w:r>
          </w:p>
          <w:p w14:paraId="07AA077B">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100E1C4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Обществознание</w:t>
            </w:r>
          </w:p>
        </w:tc>
        <w:tc>
          <w:tcPr>
            <w:tcW w:w="2202" w:type="dxa"/>
          </w:tcPr>
          <w:p w14:paraId="3DA41EB6">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2DF57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498E6A84">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357E893C">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shd w:val="clear" w:color="auto" w:fill="FFFFFF"/>
                <w:lang w:eastAsia="ar-SA"/>
              </w:rPr>
              <w:t>Алексеев А.И., Николина В.В., Липкина Е.К. и др</w:t>
            </w:r>
          </w:p>
        </w:tc>
        <w:tc>
          <w:tcPr>
            <w:tcW w:w="1701" w:type="dxa"/>
          </w:tcPr>
          <w:p w14:paraId="25235ED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1.1.2.5.3.1.1</w:t>
            </w:r>
          </w:p>
          <w:p w14:paraId="59102E38">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36579F1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География</w:t>
            </w:r>
          </w:p>
          <w:p w14:paraId="4534BB42">
            <w:pPr>
              <w:spacing w:after="0" w:line="240" w:lineRule="auto"/>
              <w:ind w:firstLine="34"/>
              <w:rPr>
                <w:rFonts w:ascii="Times New Roman" w:hAnsi="Times New Roman" w:eastAsia="Calibri" w:cs="Times New Roman"/>
                <w:color w:val="000000"/>
                <w:sz w:val="20"/>
                <w:szCs w:val="20"/>
                <w:lang w:eastAsia="ar-SA"/>
              </w:rPr>
            </w:pPr>
          </w:p>
        </w:tc>
        <w:tc>
          <w:tcPr>
            <w:tcW w:w="2202" w:type="dxa"/>
          </w:tcPr>
          <w:p w14:paraId="62D4CCA3">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59E2D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trPr>
        <w:tc>
          <w:tcPr>
            <w:tcW w:w="817" w:type="dxa"/>
            <w:vMerge w:val="continue"/>
            <w:textDirection w:val="btLr"/>
          </w:tcPr>
          <w:p w14:paraId="0B87D855">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71CB55E0">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Виленкин Н.Я., Жохов В.И., Чесноков А.С. и др.</w:t>
            </w:r>
          </w:p>
        </w:tc>
        <w:tc>
          <w:tcPr>
            <w:tcW w:w="1701" w:type="dxa"/>
          </w:tcPr>
          <w:p w14:paraId="1714279A">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1.1.2.4.1.1.2</w:t>
            </w:r>
          </w:p>
          <w:p w14:paraId="316B7A58">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0B5ED29">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Математика: 6-й класс: базовый уровень: учебник: в 2 частях</w:t>
            </w:r>
          </w:p>
        </w:tc>
        <w:tc>
          <w:tcPr>
            <w:tcW w:w="2202" w:type="dxa"/>
          </w:tcPr>
          <w:p w14:paraId="6E66557C">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323C7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077DFFE0">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281F6BBF">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Пасечник В. В., Суматохин С. В., Гапонюк З.Г., Швецов Г.Г.; под ред Пасечника В. В.</w:t>
            </w:r>
          </w:p>
        </w:tc>
        <w:tc>
          <w:tcPr>
            <w:tcW w:w="1701" w:type="dxa"/>
          </w:tcPr>
          <w:p w14:paraId="567965FF">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1.1.2.6.3.1.2</w:t>
            </w:r>
          </w:p>
          <w:p w14:paraId="1F0E1D06">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455D8BF4">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Биология: 6-й класс: базовый уровень: учебник</w:t>
            </w:r>
          </w:p>
          <w:p w14:paraId="6334B00B">
            <w:pPr>
              <w:spacing w:after="0" w:line="240" w:lineRule="auto"/>
              <w:ind w:firstLine="34"/>
              <w:rPr>
                <w:rFonts w:ascii="Times New Roman" w:hAnsi="Times New Roman" w:eastAsia="Calibri" w:cs="Times New Roman"/>
                <w:color w:val="000000"/>
                <w:sz w:val="20"/>
                <w:szCs w:val="20"/>
                <w:highlight w:val="yellow"/>
                <w:lang w:eastAsia="ar-SA"/>
              </w:rPr>
            </w:pPr>
          </w:p>
        </w:tc>
        <w:tc>
          <w:tcPr>
            <w:tcW w:w="2202" w:type="dxa"/>
          </w:tcPr>
          <w:p w14:paraId="3EEA2449">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72C3E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78A6EAA9">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77F5B03F">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Неменская Л.А. / Под ред. Неменского Б.М.</w:t>
            </w:r>
          </w:p>
        </w:tc>
        <w:tc>
          <w:tcPr>
            <w:tcW w:w="1701" w:type="dxa"/>
          </w:tcPr>
          <w:p w14:paraId="2A4731B8">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1.1.2.8.1.1.2</w:t>
            </w:r>
          </w:p>
          <w:p w14:paraId="353F0847">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165C2116">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Изобразительное искусство</w:t>
            </w:r>
          </w:p>
        </w:tc>
        <w:tc>
          <w:tcPr>
            <w:tcW w:w="2202" w:type="dxa"/>
          </w:tcPr>
          <w:p w14:paraId="5423D07B">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67D28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2B14E865">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380DCE95">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Сергеева Г.П., Критская Е.Д.</w:t>
            </w:r>
          </w:p>
        </w:tc>
        <w:tc>
          <w:tcPr>
            <w:tcW w:w="1701" w:type="dxa"/>
          </w:tcPr>
          <w:p w14:paraId="590CD9BF">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1.1.2.8.2.1.2</w:t>
            </w:r>
          </w:p>
          <w:p w14:paraId="566221B1">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1A3D4A7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Музыка</w:t>
            </w:r>
          </w:p>
        </w:tc>
        <w:tc>
          <w:tcPr>
            <w:tcW w:w="2202" w:type="dxa"/>
          </w:tcPr>
          <w:p w14:paraId="712E9FA6">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2821C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5E0D5063">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7FDCF240">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Глозман Е.С., Кожина О.А., Хотунцев Ю.Л. и др.</w:t>
            </w:r>
          </w:p>
        </w:tc>
        <w:tc>
          <w:tcPr>
            <w:tcW w:w="1701" w:type="dxa"/>
          </w:tcPr>
          <w:p w14:paraId="1F4A61BD">
            <w:pPr>
              <w:spacing w:after="0" w:line="240" w:lineRule="auto"/>
              <w:ind w:firstLine="34"/>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1.1.2.9.1.1.2</w:t>
            </w:r>
          </w:p>
          <w:p w14:paraId="15DE5DB1">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6D87C486">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Труд(технология)</w:t>
            </w:r>
          </w:p>
        </w:tc>
        <w:tc>
          <w:tcPr>
            <w:tcW w:w="2202" w:type="dxa"/>
          </w:tcPr>
          <w:p w14:paraId="23B173E5">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0A60A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5378B0A1">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6D983516">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Матвеев А.П.</w:t>
            </w:r>
          </w:p>
          <w:p w14:paraId="4384F41B">
            <w:pPr>
              <w:spacing w:after="0" w:line="240" w:lineRule="auto"/>
              <w:rPr>
                <w:rFonts w:ascii="Times New Roman" w:hAnsi="Times New Roman" w:eastAsia="Calibri" w:cs="Times New Roman"/>
                <w:color w:val="000000"/>
                <w:sz w:val="20"/>
                <w:szCs w:val="20"/>
                <w:lang w:eastAsia="ar-SA"/>
              </w:rPr>
            </w:pPr>
          </w:p>
        </w:tc>
        <w:tc>
          <w:tcPr>
            <w:tcW w:w="1701" w:type="dxa"/>
          </w:tcPr>
          <w:p w14:paraId="1AE5DF39">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1.1.2.10.1.1.2</w:t>
            </w:r>
          </w:p>
          <w:p w14:paraId="5FC9F9F6">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553FDC93">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Физическая культура 6-7</w:t>
            </w:r>
          </w:p>
          <w:p w14:paraId="39CB6D30">
            <w:pPr>
              <w:spacing w:after="0" w:line="240" w:lineRule="auto"/>
              <w:ind w:firstLine="34"/>
              <w:rPr>
                <w:rFonts w:ascii="Times New Roman" w:hAnsi="Times New Roman" w:eastAsia="Calibri" w:cs="Times New Roman"/>
                <w:color w:val="000000"/>
                <w:sz w:val="20"/>
                <w:szCs w:val="20"/>
                <w:lang w:eastAsia="ar-SA"/>
              </w:rPr>
            </w:pPr>
          </w:p>
        </w:tc>
        <w:tc>
          <w:tcPr>
            <w:tcW w:w="2202" w:type="dxa"/>
          </w:tcPr>
          <w:p w14:paraId="7255B5A7">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082DC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textDirection w:val="btLr"/>
          </w:tcPr>
          <w:p w14:paraId="3D2EDE9E">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63813BC8">
            <w:pPr>
              <w:spacing w:after="0" w:line="240" w:lineRule="auto"/>
              <w:rPr>
                <w:rFonts w:ascii="Times New Roman" w:hAnsi="Times New Roman" w:eastAsia="Calibri" w:cs="Times New Roman"/>
                <w:color w:val="000000"/>
                <w:sz w:val="20"/>
                <w:szCs w:val="20"/>
                <w:lang w:eastAsia="ar-SA"/>
              </w:rPr>
            </w:pPr>
          </w:p>
        </w:tc>
        <w:tc>
          <w:tcPr>
            <w:tcW w:w="1701" w:type="dxa"/>
          </w:tcPr>
          <w:p w14:paraId="3EA366EC">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D9C012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FF0000"/>
                <w:sz w:val="20"/>
                <w:szCs w:val="20"/>
                <w:lang w:eastAsia="ar-SA"/>
              </w:rPr>
              <w:t>ОДНКНР</w:t>
            </w:r>
          </w:p>
        </w:tc>
        <w:tc>
          <w:tcPr>
            <w:tcW w:w="2202" w:type="dxa"/>
          </w:tcPr>
          <w:p w14:paraId="03C6FE32">
            <w:pPr>
              <w:spacing w:after="0" w:line="240" w:lineRule="auto"/>
              <w:ind w:firstLine="34"/>
              <w:jc w:val="center"/>
              <w:rPr>
                <w:rFonts w:ascii="Times New Roman" w:hAnsi="Times New Roman" w:eastAsia="Calibri" w:cs="Times New Roman"/>
                <w:color w:val="000000"/>
                <w:sz w:val="20"/>
                <w:szCs w:val="20"/>
                <w:lang w:eastAsia="ar-SA"/>
              </w:rPr>
            </w:pPr>
          </w:p>
        </w:tc>
      </w:tr>
      <w:tr w14:paraId="3AFF4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restart"/>
            <w:textDirection w:val="btLr"/>
          </w:tcPr>
          <w:p w14:paraId="76E5CC9F">
            <w:pPr>
              <w:spacing w:after="0" w:line="240" w:lineRule="auto"/>
              <w:ind w:left="-229" w:right="113"/>
              <w:jc w:val="center"/>
              <w:rPr>
                <w:rFonts w:ascii="Times New Roman" w:hAnsi="Times New Roman" w:eastAsia="Times New Roman" w:cs="Times New Roman"/>
                <w:color w:val="000000"/>
                <w:sz w:val="20"/>
                <w:szCs w:val="20"/>
                <w:lang w:eastAsia="ru-RU"/>
              </w:rPr>
            </w:pPr>
            <w:r>
              <w:rPr>
                <w:rFonts w:ascii="Times New Roman" w:hAnsi="Times New Roman" w:eastAsia="Times New Roman" w:cs="Times New Roman"/>
                <w:color w:val="000000"/>
                <w:sz w:val="20"/>
                <w:szCs w:val="20"/>
                <w:lang w:eastAsia="ru-RU"/>
              </w:rPr>
              <w:t>7 класс</w:t>
            </w:r>
          </w:p>
        </w:tc>
        <w:tc>
          <w:tcPr>
            <w:tcW w:w="2947" w:type="dxa"/>
          </w:tcPr>
          <w:p w14:paraId="6D5CE0F5">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Баранов М.Т., Ладыженская Т.А., Тростенцова Л.А.и др</w:t>
            </w:r>
          </w:p>
        </w:tc>
        <w:tc>
          <w:tcPr>
            <w:tcW w:w="1701" w:type="dxa"/>
          </w:tcPr>
          <w:p w14:paraId="0038CF43">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1.1.2.1.1.1.3</w:t>
            </w:r>
          </w:p>
          <w:p w14:paraId="6F9B878C">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1B2DE3C1">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Русский язык. </w:t>
            </w:r>
          </w:p>
          <w:p w14:paraId="6E686F2D">
            <w:pPr>
              <w:spacing w:after="0" w:line="240" w:lineRule="auto"/>
              <w:ind w:firstLine="34"/>
              <w:rPr>
                <w:rFonts w:ascii="Times New Roman" w:hAnsi="Times New Roman" w:eastAsia="Calibri" w:cs="Times New Roman"/>
                <w:color w:val="000000"/>
                <w:sz w:val="20"/>
                <w:szCs w:val="20"/>
                <w:lang w:eastAsia="ar-SA"/>
              </w:rPr>
            </w:pPr>
          </w:p>
        </w:tc>
        <w:tc>
          <w:tcPr>
            <w:tcW w:w="2202" w:type="dxa"/>
          </w:tcPr>
          <w:p w14:paraId="33DA022B">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06131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1BC03C48">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5DAE5E84">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Коровина В.Я., Журавлев В.П., Коровин В.И.</w:t>
            </w:r>
          </w:p>
        </w:tc>
        <w:tc>
          <w:tcPr>
            <w:tcW w:w="1701" w:type="dxa"/>
          </w:tcPr>
          <w:p w14:paraId="480E0424">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1.1.2.1.2.1.3</w:t>
            </w:r>
          </w:p>
          <w:p w14:paraId="4A3CFC8E">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3070D48A">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Литература. в 2-х ч.</w:t>
            </w:r>
          </w:p>
        </w:tc>
        <w:tc>
          <w:tcPr>
            <w:tcW w:w="2202" w:type="dxa"/>
          </w:tcPr>
          <w:p w14:paraId="04733A39">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2A867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78D5E3F6">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4547DB03">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Александрова О.М., Аристова М.А., Беляева Н.В. и др.</w:t>
            </w:r>
          </w:p>
        </w:tc>
        <w:tc>
          <w:tcPr>
            <w:tcW w:w="1701" w:type="dxa"/>
          </w:tcPr>
          <w:p w14:paraId="1567EBE6">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1.1.2.2.2.1.3</w:t>
            </w:r>
          </w:p>
          <w:p w14:paraId="623D13D9">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44BABF3C">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Родная  русская  литература</w:t>
            </w:r>
          </w:p>
        </w:tc>
        <w:tc>
          <w:tcPr>
            <w:tcW w:w="2202" w:type="dxa"/>
          </w:tcPr>
          <w:p w14:paraId="794F9B61">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79AE0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2DB2F75C">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6B829D4A">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Александрова О.М., Загоровская О.В., Богданов С.И. и др.</w:t>
            </w:r>
          </w:p>
        </w:tc>
        <w:tc>
          <w:tcPr>
            <w:tcW w:w="1701" w:type="dxa"/>
          </w:tcPr>
          <w:p w14:paraId="389B9D49">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1.1.2.2.1.1.3</w:t>
            </w:r>
          </w:p>
          <w:p w14:paraId="06F6075E">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334D271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Русский родной язык</w:t>
            </w:r>
          </w:p>
        </w:tc>
        <w:tc>
          <w:tcPr>
            <w:tcW w:w="2202" w:type="dxa"/>
          </w:tcPr>
          <w:p w14:paraId="257261DB">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1FAE7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2D4FA24F">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177A53A3">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Ваулина Ю.Е., Дули Д., Подоляко О.Е. и другие</w:t>
            </w:r>
          </w:p>
        </w:tc>
        <w:tc>
          <w:tcPr>
            <w:tcW w:w="1701" w:type="dxa"/>
          </w:tcPr>
          <w:p w14:paraId="02D7940F">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1.1.2.3.1.1.3</w:t>
            </w:r>
          </w:p>
          <w:p w14:paraId="5DE2A01E">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3C63A39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Английский язык </w:t>
            </w:r>
          </w:p>
        </w:tc>
        <w:tc>
          <w:tcPr>
            <w:tcW w:w="2202" w:type="dxa"/>
          </w:tcPr>
          <w:p w14:paraId="1C3A5A25">
            <w:pPr>
              <w:spacing w:after="0" w:line="240" w:lineRule="auto"/>
              <w:ind w:firstLine="34"/>
              <w:jc w:val="center"/>
              <w:rPr>
                <w:rFonts w:ascii="Times New Roman" w:hAnsi="Times New Roman" w:eastAsia="Times New Roman" w:cs="Times New Roman"/>
                <w:color w:val="000000"/>
                <w:sz w:val="20"/>
                <w:szCs w:val="20"/>
                <w:lang w:eastAsia="ru-RU"/>
              </w:rPr>
            </w:pPr>
            <w:r>
              <w:rPr>
                <w:rFonts w:ascii="Times New Roman" w:hAnsi="Times New Roman" w:eastAsia="Calibri" w:cs="Times New Roman"/>
                <w:color w:val="000000"/>
                <w:sz w:val="20"/>
                <w:szCs w:val="20"/>
                <w:lang w:eastAsia="ar-SA"/>
              </w:rPr>
              <w:t>ОАО "Издательство "Просвещение</w:t>
            </w:r>
          </w:p>
        </w:tc>
      </w:tr>
      <w:tr w14:paraId="3E7CA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5E79EC59">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00515B19">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Арсентьев Н.М.,Данилов А.А., Курукин И.В. и др.(под ред.Торкунова А.В.)</w:t>
            </w:r>
          </w:p>
        </w:tc>
        <w:tc>
          <w:tcPr>
            <w:tcW w:w="1701" w:type="dxa"/>
          </w:tcPr>
          <w:p w14:paraId="7D523C7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1.1.2.5.1.1.7</w:t>
            </w:r>
          </w:p>
          <w:p w14:paraId="36CD700C">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4C90BD5A">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История России в 2-х ч</w:t>
            </w:r>
          </w:p>
          <w:p w14:paraId="779E8E04">
            <w:pPr>
              <w:spacing w:after="0" w:line="240" w:lineRule="auto"/>
              <w:ind w:firstLine="34"/>
              <w:rPr>
                <w:rFonts w:ascii="Times New Roman" w:hAnsi="Times New Roman" w:eastAsia="Calibri" w:cs="Times New Roman"/>
                <w:color w:val="000000"/>
                <w:sz w:val="20"/>
                <w:szCs w:val="20"/>
                <w:lang w:eastAsia="ar-SA"/>
              </w:rPr>
            </w:pPr>
          </w:p>
        </w:tc>
        <w:tc>
          <w:tcPr>
            <w:tcW w:w="2202" w:type="dxa"/>
          </w:tcPr>
          <w:p w14:paraId="6141DC13">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5B459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428BCA0F">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2F169251">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Юдовская А.Я., Баранов П.А., Ванюшкина Л.М. </w:t>
            </w:r>
          </w:p>
        </w:tc>
        <w:tc>
          <w:tcPr>
            <w:tcW w:w="1701" w:type="dxa"/>
          </w:tcPr>
          <w:p w14:paraId="6D0780D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1.1.2.5.1.1.3</w:t>
            </w:r>
          </w:p>
          <w:p w14:paraId="30B21453">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59898B2C">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История. Всеобщая история. История Нового времени. Конец XV—XVII век </w:t>
            </w:r>
          </w:p>
        </w:tc>
        <w:tc>
          <w:tcPr>
            <w:tcW w:w="2202" w:type="dxa"/>
          </w:tcPr>
          <w:p w14:paraId="4B23A536">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p w14:paraId="78743027">
            <w:pPr>
              <w:spacing w:after="0" w:line="240" w:lineRule="auto"/>
              <w:ind w:firstLine="34"/>
              <w:jc w:val="center"/>
              <w:rPr>
                <w:rFonts w:ascii="Times New Roman" w:hAnsi="Times New Roman" w:eastAsia="Calibri" w:cs="Times New Roman"/>
                <w:color w:val="000000"/>
                <w:sz w:val="20"/>
                <w:szCs w:val="20"/>
                <w:lang w:eastAsia="ar-SA"/>
              </w:rPr>
            </w:pPr>
          </w:p>
        </w:tc>
      </w:tr>
      <w:tr w14:paraId="48A2FB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0DE762BD">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65782E0B">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Боголюбов Л. Н., Лазебникова А. Ю., Половникова А. В. и др.</w:t>
            </w:r>
          </w:p>
        </w:tc>
        <w:tc>
          <w:tcPr>
            <w:tcW w:w="1701" w:type="dxa"/>
          </w:tcPr>
          <w:p w14:paraId="0C452618">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1.1.2.5.2.1.2</w:t>
            </w:r>
          </w:p>
          <w:p w14:paraId="0FD01B37">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6CF150C7">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Обществознание</w:t>
            </w:r>
          </w:p>
        </w:tc>
        <w:tc>
          <w:tcPr>
            <w:tcW w:w="2202" w:type="dxa"/>
          </w:tcPr>
          <w:p w14:paraId="01161A8F">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1D243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0487291B">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13E787AF">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shd w:val="clear" w:color="auto" w:fill="FFFFFF"/>
                <w:lang w:eastAsia="ar-SA"/>
              </w:rPr>
              <w:t>Алексеев А.И., Николина В.В., Липкина Е.К. и др</w:t>
            </w:r>
          </w:p>
        </w:tc>
        <w:tc>
          <w:tcPr>
            <w:tcW w:w="1701" w:type="dxa"/>
          </w:tcPr>
          <w:p w14:paraId="0C0897BF">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1.1.2.5.3.1.2</w:t>
            </w:r>
          </w:p>
          <w:p w14:paraId="078D585A">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A53AAAC">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География</w:t>
            </w:r>
          </w:p>
          <w:p w14:paraId="240F46C0">
            <w:pPr>
              <w:spacing w:after="0" w:line="240" w:lineRule="auto"/>
              <w:ind w:firstLine="34"/>
              <w:rPr>
                <w:rFonts w:ascii="Times New Roman" w:hAnsi="Times New Roman" w:eastAsia="Calibri" w:cs="Times New Roman"/>
                <w:color w:val="000000"/>
                <w:sz w:val="20"/>
                <w:szCs w:val="20"/>
                <w:lang w:eastAsia="ar-SA"/>
              </w:rPr>
            </w:pPr>
          </w:p>
        </w:tc>
        <w:tc>
          <w:tcPr>
            <w:tcW w:w="2202" w:type="dxa"/>
          </w:tcPr>
          <w:p w14:paraId="44BDB8DD">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52CAF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11BD30AA">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0A67D198">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Макарычев Ю.Н., Миндюк Н.Г., Нешков К.И. и другие; под ред. Теляковского С.А.</w:t>
            </w:r>
          </w:p>
        </w:tc>
        <w:tc>
          <w:tcPr>
            <w:tcW w:w="1701" w:type="dxa"/>
          </w:tcPr>
          <w:p w14:paraId="7FC49CA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1.1.2.4.1.1.3</w:t>
            </w:r>
          </w:p>
          <w:p w14:paraId="1EFE28CC">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77AEA625">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Математика. Алгебра: 7-й класс: базовый уровень: учебник</w:t>
            </w:r>
          </w:p>
        </w:tc>
        <w:tc>
          <w:tcPr>
            <w:tcW w:w="2202" w:type="dxa"/>
          </w:tcPr>
          <w:p w14:paraId="3D0D40AA">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19053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0FE11AB5">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17DB769F">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Атанасян Л.С., Бутузов В.Ф., Кадомцев С.Б. и др.</w:t>
            </w:r>
          </w:p>
          <w:p w14:paraId="4A0E9CB7">
            <w:pPr>
              <w:spacing w:after="0" w:line="240" w:lineRule="auto"/>
              <w:rPr>
                <w:rFonts w:ascii="Times New Roman" w:hAnsi="Times New Roman" w:eastAsia="Calibri" w:cs="Times New Roman"/>
                <w:color w:val="000000"/>
                <w:sz w:val="20"/>
                <w:szCs w:val="20"/>
                <w:lang w:eastAsia="ar-SA"/>
              </w:rPr>
            </w:pPr>
          </w:p>
        </w:tc>
        <w:tc>
          <w:tcPr>
            <w:tcW w:w="1701" w:type="dxa"/>
          </w:tcPr>
          <w:p w14:paraId="6F3CB194">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1.1.2.4.1.2.1</w:t>
            </w:r>
          </w:p>
          <w:p w14:paraId="14730769">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AF9763F">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Математика. Геометрия: 7-9-е классы: базовый уровень: учебник</w:t>
            </w:r>
          </w:p>
        </w:tc>
        <w:tc>
          <w:tcPr>
            <w:tcW w:w="2202" w:type="dxa"/>
          </w:tcPr>
          <w:p w14:paraId="02759DF4">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443D2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7FBE2F16">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6E57C4D0">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Высоцкий И.Р., Ященко И.В.; под ред. Ященко И.В.</w:t>
            </w:r>
          </w:p>
          <w:p w14:paraId="3CC1F3AB">
            <w:pPr>
              <w:spacing w:after="0" w:line="240" w:lineRule="auto"/>
              <w:rPr>
                <w:rFonts w:ascii="Times New Roman" w:hAnsi="Times New Roman" w:eastAsia="Calibri" w:cs="Times New Roman"/>
                <w:color w:val="000000"/>
                <w:sz w:val="20"/>
                <w:szCs w:val="20"/>
                <w:lang w:eastAsia="ar-SA"/>
              </w:rPr>
            </w:pPr>
          </w:p>
        </w:tc>
        <w:tc>
          <w:tcPr>
            <w:tcW w:w="1701" w:type="dxa"/>
          </w:tcPr>
          <w:p w14:paraId="6315B08C">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1.1.2.4.1.3.1</w:t>
            </w:r>
          </w:p>
          <w:p w14:paraId="2B44AA13">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6A15B4DD">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Математика. Вероятность и статистика: 7-9-е классы: базовый уровень: учебник: в 2 частях</w:t>
            </w:r>
          </w:p>
        </w:tc>
        <w:tc>
          <w:tcPr>
            <w:tcW w:w="2202" w:type="dxa"/>
          </w:tcPr>
          <w:p w14:paraId="7732CABF">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6938D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40E88CA1">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3DED548A">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Босова Л.Л., Босова А.Ю.</w:t>
            </w:r>
          </w:p>
        </w:tc>
        <w:tc>
          <w:tcPr>
            <w:tcW w:w="1701" w:type="dxa"/>
          </w:tcPr>
          <w:p w14:paraId="75A15E49">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1.1.2.4.2.1.1</w:t>
            </w:r>
          </w:p>
          <w:p w14:paraId="09E82A0C">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6AB82161">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Информатика</w:t>
            </w:r>
          </w:p>
        </w:tc>
        <w:tc>
          <w:tcPr>
            <w:tcW w:w="2202" w:type="dxa"/>
          </w:tcPr>
          <w:p w14:paraId="77CC14E5">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500CB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58039E18">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73E76B66">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Перышкин И. М., Иванов А. И.</w:t>
            </w:r>
          </w:p>
        </w:tc>
        <w:tc>
          <w:tcPr>
            <w:tcW w:w="1701" w:type="dxa"/>
          </w:tcPr>
          <w:p w14:paraId="1BD27798">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1.1.2.6.1.1.1</w:t>
            </w:r>
          </w:p>
          <w:p w14:paraId="32E411AB">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38983EC6">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Физика: 7-й класс: базовый уровень: учебник</w:t>
            </w:r>
          </w:p>
        </w:tc>
        <w:tc>
          <w:tcPr>
            <w:tcW w:w="2202" w:type="dxa"/>
          </w:tcPr>
          <w:p w14:paraId="69C21ACD">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58B3A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73951BBB">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7114395C">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Пасечник В. В., Суматохин С. В., Гапонюк З.Г., Швецов Г.Г.; под ред Пасечника В. В.</w:t>
            </w:r>
          </w:p>
        </w:tc>
        <w:tc>
          <w:tcPr>
            <w:tcW w:w="1701" w:type="dxa"/>
          </w:tcPr>
          <w:p w14:paraId="685B4F98">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1.1.2.6.3.1.3</w:t>
            </w:r>
          </w:p>
          <w:p w14:paraId="1B34A258">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7227A8B8">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Биология: 7-й класс: базовый уровень: учебник</w:t>
            </w:r>
          </w:p>
          <w:p w14:paraId="7DE29554">
            <w:pPr>
              <w:spacing w:after="0" w:line="240" w:lineRule="auto"/>
              <w:ind w:firstLine="34"/>
              <w:rPr>
                <w:rFonts w:ascii="Times New Roman" w:hAnsi="Times New Roman" w:eastAsia="Calibri" w:cs="Times New Roman"/>
                <w:color w:val="000000"/>
                <w:sz w:val="20"/>
                <w:szCs w:val="20"/>
                <w:highlight w:val="yellow"/>
                <w:lang w:eastAsia="ar-SA"/>
              </w:rPr>
            </w:pPr>
          </w:p>
        </w:tc>
        <w:tc>
          <w:tcPr>
            <w:tcW w:w="2202" w:type="dxa"/>
          </w:tcPr>
          <w:p w14:paraId="27D6D3B7">
            <w:pPr>
              <w:spacing w:after="0" w:line="240" w:lineRule="auto"/>
              <w:ind w:firstLine="34"/>
              <w:jc w:val="center"/>
              <w:rPr>
                <w:rFonts w:ascii="Times New Roman" w:hAnsi="Times New Roman" w:eastAsia="Calibri" w:cs="Times New Roman"/>
                <w:color w:val="000000"/>
                <w:sz w:val="20"/>
                <w:szCs w:val="20"/>
                <w:highlight w:val="yellow"/>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79290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23FB4515">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69145A1A">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Питерских А.С., Гуров Г.Е. / Под ред. Неменского Б.М. </w:t>
            </w:r>
          </w:p>
        </w:tc>
        <w:tc>
          <w:tcPr>
            <w:tcW w:w="1701" w:type="dxa"/>
          </w:tcPr>
          <w:p w14:paraId="355080C9">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1.1.2.8.1.1.3</w:t>
            </w:r>
          </w:p>
          <w:p w14:paraId="162A6DDE">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6D9640D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Изобразительное искусство</w:t>
            </w:r>
          </w:p>
        </w:tc>
        <w:tc>
          <w:tcPr>
            <w:tcW w:w="2202" w:type="dxa"/>
          </w:tcPr>
          <w:p w14:paraId="0404983F">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16610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59FB9248">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415CA308">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Сергеева Г.П., Критская Е.Д.</w:t>
            </w:r>
          </w:p>
        </w:tc>
        <w:tc>
          <w:tcPr>
            <w:tcW w:w="1701" w:type="dxa"/>
          </w:tcPr>
          <w:p w14:paraId="0A82EA53">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1.1.2.8.2.1.3</w:t>
            </w:r>
          </w:p>
          <w:p w14:paraId="7583489D">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295CD87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Музыка</w:t>
            </w:r>
          </w:p>
        </w:tc>
        <w:tc>
          <w:tcPr>
            <w:tcW w:w="2202" w:type="dxa"/>
          </w:tcPr>
          <w:p w14:paraId="03FA92AA">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6348C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46AA8172">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43B7DDE5">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Глозман Е.С., Кожина О.А., Хотунцев Ю.Л. и др.</w:t>
            </w:r>
          </w:p>
        </w:tc>
        <w:tc>
          <w:tcPr>
            <w:tcW w:w="1701" w:type="dxa"/>
          </w:tcPr>
          <w:p w14:paraId="77ED7FC7">
            <w:pPr>
              <w:spacing w:after="0" w:line="240" w:lineRule="auto"/>
              <w:ind w:firstLine="34"/>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1.1.2.9.1.1.3</w:t>
            </w:r>
          </w:p>
          <w:p w14:paraId="7D52A027">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77C99AB">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Труд(технология)</w:t>
            </w:r>
          </w:p>
        </w:tc>
        <w:tc>
          <w:tcPr>
            <w:tcW w:w="2202" w:type="dxa"/>
          </w:tcPr>
          <w:p w14:paraId="4573BB78">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456FF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17113D1B">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03913D1D">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Матвеев А.П.</w:t>
            </w:r>
          </w:p>
          <w:p w14:paraId="4F5EB23C">
            <w:pPr>
              <w:spacing w:after="0" w:line="240" w:lineRule="auto"/>
              <w:rPr>
                <w:rFonts w:ascii="Times New Roman" w:hAnsi="Times New Roman" w:eastAsia="Calibri" w:cs="Times New Roman"/>
                <w:color w:val="000000"/>
                <w:sz w:val="20"/>
                <w:szCs w:val="20"/>
                <w:lang w:eastAsia="ar-SA"/>
              </w:rPr>
            </w:pPr>
          </w:p>
        </w:tc>
        <w:tc>
          <w:tcPr>
            <w:tcW w:w="1701" w:type="dxa"/>
          </w:tcPr>
          <w:p w14:paraId="0B768E1F">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1.1.2.10.1.1.2</w:t>
            </w:r>
          </w:p>
          <w:p w14:paraId="5102B766">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41E30470">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Физическая культура 6-7</w:t>
            </w:r>
          </w:p>
          <w:p w14:paraId="0B85E9C8">
            <w:pPr>
              <w:spacing w:after="0" w:line="240" w:lineRule="auto"/>
              <w:ind w:firstLine="34"/>
              <w:rPr>
                <w:rFonts w:ascii="Times New Roman" w:hAnsi="Times New Roman" w:eastAsia="Calibri" w:cs="Times New Roman"/>
                <w:color w:val="000000"/>
                <w:sz w:val="20"/>
                <w:szCs w:val="20"/>
                <w:lang w:eastAsia="ar-SA"/>
              </w:rPr>
            </w:pPr>
          </w:p>
        </w:tc>
        <w:tc>
          <w:tcPr>
            <w:tcW w:w="2202" w:type="dxa"/>
          </w:tcPr>
          <w:p w14:paraId="6A61F9B1">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17C8D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restart"/>
            <w:textDirection w:val="btLr"/>
          </w:tcPr>
          <w:p w14:paraId="5BDCB9DC">
            <w:pPr>
              <w:spacing w:after="0" w:line="240" w:lineRule="auto"/>
              <w:ind w:left="-229" w:right="113"/>
              <w:jc w:val="center"/>
              <w:rPr>
                <w:rFonts w:ascii="Times New Roman" w:hAnsi="Times New Roman" w:eastAsia="Times New Roman" w:cs="Times New Roman"/>
                <w:color w:val="000000"/>
                <w:sz w:val="20"/>
                <w:szCs w:val="20"/>
                <w:lang w:eastAsia="ru-RU"/>
              </w:rPr>
            </w:pPr>
            <w:r>
              <w:rPr>
                <w:rFonts w:ascii="Times New Roman" w:hAnsi="Times New Roman" w:eastAsia="Times New Roman" w:cs="Times New Roman"/>
                <w:color w:val="000000"/>
                <w:sz w:val="20"/>
                <w:szCs w:val="20"/>
                <w:lang w:eastAsia="ru-RU"/>
              </w:rPr>
              <w:t>8класс</w:t>
            </w:r>
          </w:p>
        </w:tc>
        <w:tc>
          <w:tcPr>
            <w:tcW w:w="2947" w:type="dxa"/>
          </w:tcPr>
          <w:p w14:paraId="63B648D9">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Бархударов С.Г., Крючков С.Е., Максимов Л.Ю. и др.</w:t>
            </w:r>
          </w:p>
        </w:tc>
        <w:tc>
          <w:tcPr>
            <w:tcW w:w="1701" w:type="dxa"/>
          </w:tcPr>
          <w:p w14:paraId="603887D0">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1.1.2.1.1.1.4</w:t>
            </w:r>
          </w:p>
          <w:p w14:paraId="25099120">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134D4207">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Русский язык</w:t>
            </w:r>
          </w:p>
          <w:p w14:paraId="66D6E0C2">
            <w:pPr>
              <w:spacing w:after="0" w:line="240" w:lineRule="auto"/>
              <w:rPr>
                <w:rFonts w:ascii="Times New Roman" w:hAnsi="Times New Roman" w:eastAsia="Calibri" w:cs="Times New Roman"/>
                <w:color w:val="000000"/>
                <w:sz w:val="20"/>
                <w:szCs w:val="20"/>
                <w:lang w:eastAsia="ar-SA"/>
              </w:rPr>
            </w:pPr>
          </w:p>
        </w:tc>
        <w:tc>
          <w:tcPr>
            <w:tcW w:w="2202" w:type="dxa"/>
          </w:tcPr>
          <w:p w14:paraId="5B5F0F05">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62143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14242FAF">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796D8C0F">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Коровина В.Я., Журавлев В.П., Коровин В.И.</w:t>
            </w:r>
          </w:p>
        </w:tc>
        <w:tc>
          <w:tcPr>
            <w:tcW w:w="1701" w:type="dxa"/>
          </w:tcPr>
          <w:p w14:paraId="23576F97">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1.1.2.1.2.1.4</w:t>
            </w:r>
          </w:p>
          <w:p w14:paraId="04EF7874">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26C5C809">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Литература. в 2-х ч.</w:t>
            </w:r>
          </w:p>
        </w:tc>
        <w:tc>
          <w:tcPr>
            <w:tcW w:w="2202" w:type="dxa"/>
          </w:tcPr>
          <w:p w14:paraId="6A6B32D0">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2D280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2E5CB961">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35913CD4">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Александрова О.М., Аристова М.А., Беляева Н.В. и др.</w:t>
            </w:r>
          </w:p>
        </w:tc>
        <w:tc>
          <w:tcPr>
            <w:tcW w:w="1701" w:type="dxa"/>
          </w:tcPr>
          <w:p w14:paraId="5E3F791B">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1.1.2.2.2.1.4</w:t>
            </w:r>
          </w:p>
          <w:p w14:paraId="1A8F861D">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FCA03AA">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Родная  русская  литература</w:t>
            </w:r>
          </w:p>
        </w:tc>
        <w:tc>
          <w:tcPr>
            <w:tcW w:w="2202" w:type="dxa"/>
          </w:tcPr>
          <w:p w14:paraId="0F2F7C9F">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0EF38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6F191A8A">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2C0A2A2A">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Александрова О.М., Загоровская О.В., Богданов С.И. и др.</w:t>
            </w:r>
          </w:p>
        </w:tc>
        <w:tc>
          <w:tcPr>
            <w:tcW w:w="1701" w:type="dxa"/>
          </w:tcPr>
          <w:p w14:paraId="1B2F4E8F">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1.1.2.2.1.1.4</w:t>
            </w:r>
          </w:p>
          <w:p w14:paraId="0B0F1943">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1185D7A">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Русский родной язык</w:t>
            </w:r>
          </w:p>
          <w:p w14:paraId="5C195800">
            <w:pPr>
              <w:spacing w:after="0" w:line="240" w:lineRule="auto"/>
              <w:ind w:firstLine="34"/>
              <w:rPr>
                <w:rFonts w:ascii="Times New Roman" w:hAnsi="Times New Roman" w:eastAsia="Calibri" w:cs="Times New Roman"/>
                <w:color w:val="000000"/>
                <w:sz w:val="20"/>
                <w:szCs w:val="20"/>
                <w:lang w:eastAsia="ar-SA"/>
              </w:rPr>
            </w:pPr>
          </w:p>
        </w:tc>
        <w:tc>
          <w:tcPr>
            <w:tcW w:w="2202" w:type="dxa"/>
          </w:tcPr>
          <w:p w14:paraId="778CAA81">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5446F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31F0B033">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25E24519">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Ваулина Ю.Е., Дули Д., Подоляко О.Е. и другие</w:t>
            </w:r>
          </w:p>
        </w:tc>
        <w:tc>
          <w:tcPr>
            <w:tcW w:w="1701" w:type="dxa"/>
          </w:tcPr>
          <w:p w14:paraId="763DAC7A">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1.1.2.3.1.1.4</w:t>
            </w:r>
          </w:p>
          <w:p w14:paraId="614EC5F0">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327F507">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Английский язык </w:t>
            </w:r>
          </w:p>
        </w:tc>
        <w:tc>
          <w:tcPr>
            <w:tcW w:w="2202" w:type="dxa"/>
          </w:tcPr>
          <w:p w14:paraId="2BBB09D4">
            <w:pPr>
              <w:spacing w:after="0" w:line="240" w:lineRule="auto"/>
              <w:ind w:firstLine="34"/>
              <w:jc w:val="center"/>
              <w:rPr>
                <w:rFonts w:ascii="Times New Roman" w:hAnsi="Times New Roman" w:eastAsia="Times New Roman" w:cs="Times New Roman"/>
                <w:color w:val="000000"/>
                <w:sz w:val="20"/>
                <w:szCs w:val="20"/>
                <w:lang w:eastAsia="ru-RU"/>
              </w:rPr>
            </w:pPr>
            <w:r>
              <w:rPr>
                <w:rFonts w:ascii="Times New Roman" w:hAnsi="Times New Roman" w:eastAsia="Calibri" w:cs="Times New Roman"/>
                <w:color w:val="000000"/>
                <w:sz w:val="20"/>
                <w:szCs w:val="20"/>
                <w:lang w:eastAsia="ar-SA"/>
              </w:rPr>
              <w:t>ОАО "Издательство "Просвещение»</w:t>
            </w:r>
          </w:p>
        </w:tc>
      </w:tr>
      <w:tr w14:paraId="2D304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5812E5BD">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50A21F12">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Арсентьев Н.М.,Данилов А.А., Курукин И.В. и др.(под ред.Торкунова А.В.)</w:t>
            </w:r>
          </w:p>
        </w:tc>
        <w:tc>
          <w:tcPr>
            <w:tcW w:w="1701" w:type="dxa"/>
          </w:tcPr>
          <w:p w14:paraId="398B38B3">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1.1.2.5.1.1.3</w:t>
            </w:r>
          </w:p>
          <w:p w14:paraId="16BFBD5F">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35D760A">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История России в 2-х ч</w:t>
            </w:r>
          </w:p>
          <w:p w14:paraId="592E166C">
            <w:pPr>
              <w:spacing w:after="0" w:line="240" w:lineRule="auto"/>
              <w:ind w:firstLine="34"/>
              <w:rPr>
                <w:rFonts w:ascii="Times New Roman" w:hAnsi="Times New Roman" w:eastAsia="Calibri" w:cs="Times New Roman"/>
                <w:color w:val="000000"/>
                <w:sz w:val="20"/>
                <w:szCs w:val="20"/>
                <w:lang w:eastAsia="ar-SA"/>
              </w:rPr>
            </w:pPr>
          </w:p>
        </w:tc>
        <w:tc>
          <w:tcPr>
            <w:tcW w:w="2202" w:type="dxa"/>
          </w:tcPr>
          <w:p w14:paraId="1ED72C28">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61F1C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71D5A787">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155084DF">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Юдовская А.Я., Баранов П.А., Ванюшкина Л.М. </w:t>
            </w:r>
          </w:p>
        </w:tc>
        <w:tc>
          <w:tcPr>
            <w:tcW w:w="1701" w:type="dxa"/>
          </w:tcPr>
          <w:p w14:paraId="66A1C91F">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1.1.2.5.1.1.8</w:t>
            </w:r>
          </w:p>
          <w:p w14:paraId="0E8C28F1">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194FC998">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История. Всеобщая история. История Нового времени. XVIII век </w:t>
            </w:r>
          </w:p>
        </w:tc>
        <w:tc>
          <w:tcPr>
            <w:tcW w:w="2202" w:type="dxa"/>
          </w:tcPr>
          <w:p w14:paraId="18FA34D7">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28A1A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49280DC4">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4DAB8947">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Боголюбов Л. Н., Городецкая Н. И., Иванова Л. Ф. и др.</w:t>
            </w:r>
          </w:p>
        </w:tc>
        <w:tc>
          <w:tcPr>
            <w:tcW w:w="1701" w:type="dxa"/>
          </w:tcPr>
          <w:p w14:paraId="44D13A71">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1.1.2.5.2.1.3</w:t>
            </w:r>
          </w:p>
          <w:p w14:paraId="1E393C7C">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790BFE4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Обществознание</w:t>
            </w:r>
          </w:p>
        </w:tc>
        <w:tc>
          <w:tcPr>
            <w:tcW w:w="2202" w:type="dxa"/>
          </w:tcPr>
          <w:p w14:paraId="70DC50DD">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79156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2127E038">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099A0E78">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shd w:val="clear" w:color="auto" w:fill="FFFFFF"/>
                <w:lang w:eastAsia="ar-SA"/>
              </w:rPr>
              <w:t>Алексеев А.И., Николина В.В., Липкина Е.К. и др</w:t>
            </w:r>
          </w:p>
        </w:tc>
        <w:tc>
          <w:tcPr>
            <w:tcW w:w="1701" w:type="dxa"/>
          </w:tcPr>
          <w:p w14:paraId="2EE39AE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1.1.2.5.3.1.3</w:t>
            </w:r>
          </w:p>
          <w:p w14:paraId="0AC79CE9">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161CD19C">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География</w:t>
            </w:r>
          </w:p>
        </w:tc>
        <w:tc>
          <w:tcPr>
            <w:tcW w:w="2202" w:type="dxa"/>
          </w:tcPr>
          <w:p w14:paraId="51D0BF42">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791F3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817" w:type="dxa"/>
            <w:vMerge w:val="continue"/>
            <w:textDirection w:val="btLr"/>
          </w:tcPr>
          <w:p w14:paraId="7AB6A068">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492594EA">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Макарычев Ю.Н., Миндюк Н.Г., Нешков К.И. и другие; под ред. Теляковского С.А.</w:t>
            </w:r>
          </w:p>
        </w:tc>
        <w:tc>
          <w:tcPr>
            <w:tcW w:w="1701" w:type="dxa"/>
          </w:tcPr>
          <w:p w14:paraId="3FAFFDAD">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1.1.2.4.1.1.4</w:t>
            </w:r>
          </w:p>
          <w:p w14:paraId="19B494A5">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6A047009">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Математика. Алгебра: 8-й класс: базовый уровень: учебник</w:t>
            </w:r>
          </w:p>
        </w:tc>
        <w:tc>
          <w:tcPr>
            <w:tcW w:w="2202" w:type="dxa"/>
          </w:tcPr>
          <w:p w14:paraId="49C090B3">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25303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728B1A57">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65916FDA">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Атанасян Л.С., Бутузов В.Ф., Кадомцев С.Б. и др.</w:t>
            </w:r>
          </w:p>
          <w:p w14:paraId="56623ED2">
            <w:pPr>
              <w:spacing w:after="0" w:line="240" w:lineRule="auto"/>
              <w:rPr>
                <w:rFonts w:ascii="Times New Roman" w:hAnsi="Times New Roman" w:eastAsia="Calibri" w:cs="Times New Roman"/>
                <w:color w:val="000000"/>
                <w:sz w:val="20"/>
                <w:szCs w:val="20"/>
                <w:lang w:eastAsia="ar-SA"/>
              </w:rPr>
            </w:pPr>
          </w:p>
        </w:tc>
        <w:tc>
          <w:tcPr>
            <w:tcW w:w="1701" w:type="dxa"/>
          </w:tcPr>
          <w:p w14:paraId="5920E22B">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1.1.2.4.1.2.1</w:t>
            </w:r>
          </w:p>
          <w:p w14:paraId="2E65ABA6">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6A807D67">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Математика. Геометрия: 7-9-е классы: базовый уровень: учебник</w:t>
            </w:r>
          </w:p>
        </w:tc>
        <w:tc>
          <w:tcPr>
            <w:tcW w:w="2202" w:type="dxa"/>
          </w:tcPr>
          <w:p w14:paraId="2ACDB409">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6986F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66007D9F">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4BBFC1A2">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Высоцкий И.Р., Ященко И.В.; под ред. Ященко И.В.</w:t>
            </w:r>
          </w:p>
          <w:p w14:paraId="081506C7">
            <w:pPr>
              <w:spacing w:after="0" w:line="240" w:lineRule="auto"/>
              <w:rPr>
                <w:rFonts w:ascii="Times New Roman" w:hAnsi="Times New Roman" w:eastAsia="Calibri" w:cs="Times New Roman"/>
                <w:color w:val="000000"/>
                <w:sz w:val="20"/>
                <w:szCs w:val="20"/>
                <w:lang w:eastAsia="ar-SA"/>
              </w:rPr>
            </w:pPr>
          </w:p>
        </w:tc>
        <w:tc>
          <w:tcPr>
            <w:tcW w:w="1701" w:type="dxa"/>
          </w:tcPr>
          <w:p w14:paraId="5546783F">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1.1.2.4.1.3.1</w:t>
            </w:r>
          </w:p>
          <w:p w14:paraId="00019B82">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5068C1BB">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Математика. Вероятность и статистика: 7-9-е классы: базовый уровень: учебник: в 2 частях</w:t>
            </w:r>
          </w:p>
        </w:tc>
        <w:tc>
          <w:tcPr>
            <w:tcW w:w="2202" w:type="dxa"/>
          </w:tcPr>
          <w:p w14:paraId="6374AE8A">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4855C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2FEC2809">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78B702A8">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Босова Л.Л., Босова А.Ю.</w:t>
            </w:r>
          </w:p>
        </w:tc>
        <w:tc>
          <w:tcPr>
            <w:tcW w:w="1701" w:type="dxa"/>
          </w:tcPr>
          <w:p w14:paraId="70D81C84">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1.1.2.4.2.1.2</w:t>
            </w:r>
          </w:p>
          <w:p w14:paraId="73F79FC6">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5BCCECA8">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Информатика</w:t>
            </w:r>
          </w:p>
        </w:tc>
        <w:tc>
          <w:tcPr>
            <w:tcW w:w="2202" w:type="dxa"/>
          </w:tcPr>
          <w:p w14:paraId="365E6843">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1FB81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028B66D8">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6C776FB3">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Перышкин И. М., Иванов А. И.</w:t>
            </w:r>
          </w:p>
        </w:tc>
        <w:tc>
          <w:tcPr>
            <w:tcW w:w="1701" w:type="dxa"/>
          </w:tcPr>
          <w:p w14:paraId="7A8BDD1D">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1.1.2.6.1.1.2</w:t>
            </w:r>
          </w:p>
          <w:p w14:paraId="70936A61">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0B912C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Физика: 8-й класс: базовый уровень: учебник</w:t>
            </w:r>
          </w:p>
        </w:tc>
        <w:tc>
          <w:tcPr>
            <w:tcW w:w="2202" w:type="dxa"/>
          </w:tcPr>
          <w:p w14:paraId="70E3EE1F">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723F9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74845FD5">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54409B80">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Пасечник В. В., Суматохин С. В., Гапонюк З.Г., Швецов Г.Г.; под ред Пасечника В. В.</w:t>
            </w:r>
          </w:p>
        </w:tc>
        <w:tc>
          <w:tcPr>
            <w:tcW w:w="1701" w:type="dxa"/>
          </w:tcPr>
          <w:p w14:paraId="06DA260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1.1.2.6.3.1.4</w:t>
            </w:r>
          </w:p>
          <w:p w14:paraId="72567E6C">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527D5383">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Биология: 8-й класс: базовый уровень: учебник</w:t>
            </w:r>
          </w:p>
          <w:p w14:paraId="4C1133CF">
            <w:pPr>
              <w:spacing w:after="0" w:line="240" w:lineRule="auto"/>
              <w:ind w:firstLine="34"/>
              <w:rPr>
                <w:rFonts w:ascii="Times New Roman" w:hAnsi="Times New Roman" w:eastAsia="Calibri" w:cs="Times New Roman"/>
                <w:color w:val="000000"/>
                <w:sz w:val="20"/>
                <w:szCs w:val="20"/>
                <w:highlight w:val="yellow"/>
                <w:lang w:eastAsia="ar-SA"/>
              </w:rPr>
            </w:pPr>
          </w:p>
        </w:tc>
        <w:tc>
          <w:tcPr>
            <w:tcW w:w="2202" w:type="dxa"/>
          </w:tcPr>
          <w:p w14:paraId="18E87178">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5815B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03F7B271">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5EF89AB6">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Габриелян О. С., Остроумов И. Г., Сладков С. А.</w:t>
            </w:r>
          </w:p>
        </w:tc>
        <w:tc>
          <w:tcPr>
            <w:tcW w:w="1701" w:type="dxa"/>
          </w:tcPr>
          <w:p w14:paraId="1D6039B6">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1.1.2.6.2.1.1</w:t>
            </w:r>
          </w:p>
          <w:p w14:paraId="4DBBE314">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06C9FA1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Химия </w:t>
            </w:r>
          </w:p>
        </w:tc>
        <w:tc>
          <w:tcPr>
            <w:tcW w:w="2202" w:type="dxa"/>
          </w:tcPr>
          <w:p w14:paraId="7FF3D633">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48C97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59BD4C80">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68D531CB">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Сергеева Г.П., Критская Е.Д.</w:t>
            </w:r>
          </w:p>
        </w:tc>
        <w:tc>
          <w:tcPr>
            <w:tcW w:w="1701" w:type="dxa"/>
          </w:tcPr>
          <w:p w14:paraId="2728151A">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1.1.2.8.2.1.4</w:t>
            </w:r>
          </w:p>
          <w:p w14:paraId="79CF076E">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233D7EBB">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Музыка</w:t>
            </w:r>
          </w:p>
        </w:tc>
        <w:tc>
          <w:tcPr>
            <w:tcW w:w="2202" w:type="dxa"/>
          </w:tcPr>
          <w:p w14:paraId="3A97E4CE">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40BD5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18545DD7">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093E9F5C">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Глозман Е.С., Кожина О.А., Хотунцев Ю.Л. и др.</w:t>
            </w:r>
          </w:p>
        </w:tc>
        <w:tc>
          <w:tcPr>
            <w:tcW w:w="1701" w:type="dxa"/>
          </w:tcPr>
          <w:p w14:paraId="6893EEC3">
            <w:pPr>
              <w:spacing w:after="0" w:line="240" w:lineRule="auto"/>
              <w:ind w:firstLine="34"/>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1.1.2.9.1.1.4</w:t>
            </w:r>
          </w:p>
          <w:p w14:paraId="0315C716">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70223B0A">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Труд(технология)</w:t>
            </w:r>
          </w:p>
        </w:tc>
        <w:tc>
          <w:tcPr>
            <w:tcW w:w="2202" w:type="dxa"/>
          </w:tcPr>
          <w:p w14:paraId="23D041EA">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0E08D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5E528C9F">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76DED183">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Матвеев А.П.</w:t>
            </w:r>
          </w:p>
          <w:p w14:paraId="2D197698">
            <w:pPr>
              <w:spacing w:after="0" w:line="240" w:lineRule="auto"/>
              <w:rPr>
                <w:rFonts w:ascii="Times New Roman" w:hAnsi="Times New Roman" w:eastAsia="Calibri" w:cs="Times New Roman"/>
                <w:color w:val="000000"/>
                <w:sz w:val="20"/>
                <w:szCs w:val="20"/>
                <w:lang w:eastAsia="ar-SA"/>
              </w:rPr>
            </w:pPr>
          </w:p>
        </w:tc>
        <w:tc>
          <w:tcPr>
            <w:tcW w:w="1701" w:type="dxa"/>
          </w:tcPr>
          <w:p w14:paraId="40A18D01">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1.1.2.10.1.1.3</w:t>
            </w:r>
          </w:p>
          <w:p w14:paraId="37CD892D">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28A7138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Физическая культура 8-9</w:t>
            </w:r>
          </w:p>
        </w:tc>
        <w:tc>
          <w:tcPr>
            <w:tcW w:w="2202" w:type="dxa"/>
          </w:tcPr>
          <w:p w14:paraId="01E30627">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7790A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0B421BF5">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03EB7B43">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sz w:val="20"/>
                <w:szCs w:val="20"/>
                <w:lang w:eastAsia="ar-SA"/>
              </w:rPr>
              <w:t>Хренников Б. О., Гололобов Н. В., Льняная Л. И., Маслов М. В.; под ред. Егорова С. Н.</w:t>
            </w:r>
          </w:p>
        </w:tc>
        <w:tc>
          <w:tcPr>
            <w:tcW w:w="1701" w:type="dxa"/>
          </w:tcPr>
          <w:p w14:paraId="4F1D1ED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1.1.2.10.2.2.4</w:t>
            </w:r>
          </w:p>
          <w:p w14:paraId="5BBA8842">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46954DC6">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Основы безопасности жизнедеятельности</w:t>
            </w:r>
          </w:p>
        </w:tc>
        <w:tc>
          <w:tcPr>
            <w:tcW w:w="2202" w:type="dxa"/>
          </w:tcPr>
          <w:p w14:paraId="6E34A15B">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6F363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restart"/>
            <w:textDirection w:val="btLr"/>
          </w:tcPr>
          <w:p w14:paraId="758BBC44">
            <w:pPr>
              <w:spacing w:after="0" w:line="240" w:lineRule="auto"/>
              <w:ind w:left="-229" w:right="113"/>
              <w:jc w:val="center"/>
              <w:rPr>
                <w:rFonts w:ascii="Times New Roman" w:hAnsi="Times New Roman" w:eastAsia="Times New Roman" w:cs="Times New Roman"/>
                <w:color w:val="000000"/>
                <w:sz w:val="20"/>
                <w:szCs w:val="20"/>
                <w:lang w:eastAsia="ru-RU"/>
              </w:rPr>
            </w:pPr>
            <w:r>
              <w:rPr>
                <w:rFonts w:ascii="Times New Roman" w:hAnsi="Times New Roman" w:eastAsia="Times New Roman" w:cs="Times New Roman"/>
                <w:color w:val="000000"/>
                <w:sz w:val="20"/>
                <w:szCs w:val="20"/>
                <w:lang w:eastAsia="ru-RU"/>
              </w:rPr>
              <w:t>9класс</w:t>
            </w:r>
          </w:p>
        </w:tc>
        <w:tc>
          <w:tcPr>
            <w:tcW w:w="2947" w:type="dxa"/>
          </w:tcPr>
          <w:p w14:paraId="13B09E1F">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Бархударов С.Г., Крючков С.Е., Максимов Л.Ю. и др</w:t>
            </w:r>
          </w:p>
        </w:tc>
        <w:tc>
          <w:tcPr>
            <w:tcW w:w="1701" w:type="dxa"/>
          </w:tcPr>
          <w:p w14:paraId="3092F829">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1.1.2.1.1.1.5</w:t>
            </w:r>
          </w:p>
          <w:p w14:paraId="2AB74DB5">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501A9D17">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Русский язык</w:t>
            </w:r>
          </w:p>
        </w:tc>
        <w:tc>
          <w:tcPr>
            <w:tcW w:w="2202" w:type="dxa"/>
          </w:tcPr>
          <w:p w14:paraId="1921740F">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2CF73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4B577BAC">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6A938338">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Коровина В.Я., Журавлев В.П., Коровин В.И. и другие; под ред. Коровиной В.Я.</w:t>
            </w:r>
          </w:p>
        </w:tc>
        <w:tc>
          <w:tcPr>
            <w:tcW w:w="1701" w:type="dxa"/>
          </w:tcPr>
          <w:p w14:paraId="016199B5">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1.1.2.1.2.1.5</w:t>
            </w:r>
          </w:p>
          <w:p w14:paraId="3752B04F">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565CB27F">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Литература. В 2-х ч.</w:t>
            </w:r>
          </w:p>
        </w:tc>
        <w:tc>
          <w:tcPr>
            <w:tcW w:w="2202" w:type="dxa"/>
          </w:tcPr>
          <w:p w14:paraId="24895979">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02D43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34C0F8E2">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5FB6F525">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Александрова О.М., Аристова М.А., Беляева Н.В. и др.</w:t>
            </w:r>
          </w:p>
        </w:tc>
        <w:tc>
          <w:tcPr>
            <w:tcW w:w="1701" w:type="dxa"/>
          </w:tcPr>
          <w:p w14:paraId="68AD0AD6">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1.1.2.2.2.1.5</w:t>
            </w:r>
          </w:p>
          <w:p w14:paraId="1DE510A6">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5EECED53">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Родная  русская  литература</w:t>
            </w:r>
          </w:p>
        </w:tc>
        <w:tc>
          <w:tcPr>
            <w:tcW w:w="2202" w:type="dxa"/>
          </w:tcPr>
          <w:p w14:paraId="46CFBB61">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0D598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6EB2D11C">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4A26F2ED">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Александрова О.М., Загоровская О.В., Богданов С.И. и др.</w:t>
            </w:r>
          </w:p>
        </w:tc>
        <w:tc>
          <w:tcPr>
            <w:tcW w:w="1701" w:type="dxa"/>
          </w:tcPr>
          <w:p w14:paraId="71DBA513">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1.1.2.2.1.1.5</w:t>
            </w:r>
          </w:p>
          <w:p w14:paraId="1C4ED2F4">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1255998D">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Русский родной язык </w:t>
            </w:r>
          </w:p>
        </w:tc>
        <w:tc>
          <w:tcPr>
            <w:tcW w:w="2202" w:type="dxa"/>
          </w:tcPr>
          <w:p w14:paraId="2BF4CF95">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51ADE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56F0DD4D">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4DF1CCF4">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Ваулина Ю.Е., Дули Д., Подоляко О.Е. и другие</w:t>
            </w:r>
          </w:p>
        </w:tc>
        <w:tc>
          <w:tcPr>
            <w:tcW w:w="1701" w:type="dxa"/>
          </w:tcPr>
          <w:p w14:paraId="68B6C34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1.1.2.3.1.1.5</w:t>
            </w:r>
          </w:p>
          <w:p w14:paraId="3FD6C10F">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4DFFB1A0">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Английский язык </w:t>
            </w:r>
          </w:p>
        </w:tc>
        <w:tc>
          <w:tcPr>
            <w:tcW w:w="2202" w:type="dxa"/>
          </w:tcPr>
          <w:p w14:paraId="737612FE">
            <w:pPr>
              <w:spacing w:after="0" w:line="240" w:lineRule="auto"/>
              <w:ind w:firstLine="34"/>
              <w:jc w:val="center"/>
              <w:rPr>
                <w:rFonts w:ascii="Times New Roman" w:hAnsi="Times New Roman" w:eastAsia="Times New Roman" w:cs="Times New Roman"/>
                <w:color w:val="000000"/>
                <w:sz w:val="20"/>
                <w:szCs w:val="20"/>
                <w:lang w:eastAsia="ru-RU"/>
              </w:rPr>
            </w:pPr>
            <w:r>
              <w:rPr>
                <w:rFonts w:ascii="Times New Roman" w:hAnsi="Times New Roman" w:eastAsia="Calibri" w:cs="Times New Roman"/>
                <w:color w:val="000000"/>
                <w:sz w:val="20"/>
                <w:szCs w:val="20"/>
                <w:lang w:eastAsia="ar-SA"/>
              </w:rPr>
              <w:t>ОАО "Издательство "Просвещение»</w:t>
            </w:r>
          </w:p>
        </w:tc>
      </w:tr>
      <w:tr w14:paraId="68A21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71146715">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41D23CBB">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Арсентьев Н.М., Данилов А.А., Левандовский А.А. и др. под ред. Торкунова А.В</w:t>
            </w:r>
          </w:p>
        </w:tc>
        <w:tc>
          <w:tcPr>
            <w:tcW w:w="1701" w:type="dxa"/>
          </w:tcPr>
          <w:p w14:paraId="0E3535FC">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1.1.2.5.1.1.9</w:t>
            </w:r>
          </w:p>
          <w:p w14:paraId="2A8F4E87">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29F0E1B6">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История России</w:t>
            </w:r>
          </w:p>
          <w:p w14:paraId="6340284C">
            <w:pPr>
              <w:spacing w:after="0" w:line="240" w:lineRule="auto"/>
              <w:ind w:firstLine="34"/>
              <w:rPr>
                <w:rFonts w:ascii="Times New Roman" w:hAnsi="Times New Roman" w:eastAsia="Calibri" w:cs="Times New Roman"/>
                <w:color w:val="000000"/>
                <w:sz w:val="20"/>
                <w:szCs w:val="20"/>
                <w:lang w:eastAsia="ar-SA"/>
              </w:rPr>
            </w:pPr>
          </w:p>
        </w:tc>
        <w:tc>
          <w:tcPr>
            <w:tcW w:w="2202" w:type="dxa"/>
          </w:tcPr>
          <w:p w14:paraId="43EA98BA">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p w14:paraId="35749308">
            <w:pPr>
              <w:spacing w:after="0" w:line="240" w:lineRule="auto"/>
              <w:ind w:firstLine="34"/>
              <w:jc w:val="center"/>
              <w:rPr>
                <w:rFonts w:ascii="Times New Roman" w:hAnsi="Times New Roman" w:eastAsia="Calibri" w:cs="Times New Roman"/>
                <w:color w:val="000000"/>
                <w:sz w:val="20"/>
                <w:szCs w:val="20"/>
                <w:lang w:eastAsia="ar-SA"/>
              </w:rPr>
            </w:pPr>
          </w:p>
        </w:tc>
      </w:tr>
      <w:tr w14:paraId="07A5E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163CAEBE">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1FFB0626">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Юдовская А. Я., Баранов П. А., Ванюшкина Л. М. и др. ; под ред. Искендерова А. А.</w:t>
            </w:r>
          </w:p>
        </w:tc>
        <w:tc>
          <w:tcPr>
            <w:tcW w:w="1701" w:type="dxa"/>
          </w:tcPr>
          <w:p w14:paraId="083CF05B">
            <w:pPr>
              <w:spacing w:after="0" w:line="240" w:lineRule="auto"/>
              <w:ind w:firstLine="34"/>
              <w:rPr>
                <w:rFonts w:ascii="Times New Roman" w:hAnsi="Times New Roman" w:eastAsia="Calibri" w:cs="Times New Roman"/>
                <w:color w:val="000000"/>
                <w:sz w:val="20"/>
                <w:szCs w:val="20"/>
                <w:lang w:eastAsia="ar-SA"/>
              </w:rPr>
            </w:pPr>
            <w:r>
              <w:t>1.1.2.5.1.1.5</w:t>
            </w:r>
          </w:p>
          <w:p w14:paraId="6C0EC19B">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3299302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История. Всеобщая история. История Нового времени. XIX—начало XX века </w:t>
            </w:r>
          </w:p>
        </w:tc>
        <w:tc>
          <w:tcPr>
            <w:tcW w:w="2202" w:type="dxa"/>
          </w:tcPr>
          <w:p w14:paraId="0A9382E7">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4B8DA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0980870F">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70423E75">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Боголюбов Л. Н., Лазебникова А. Ю., Лобанов И. А. и др.</w:t>
            </w:r>
          </w:p>
        </w:tc>
        <w:tc>
          <w:tcPr>
            <w:tcW w:w="1701" w:type="dxa"/>
          </w:tcPr>
          <w:p w14:paraId="47345D5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1.1.2.5.2.1.4</w:t>
            </w:r>
          </w:p>
          <w:p w14:paraId="6CFC7D47">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4606D623">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Обществознание</w:t>
            </w:r>
          </w:p>
        </w:tc>
        <w:tc>
          <w:tcPr>
            <w:tcW w:w="2202" w:type="dxa"/>
          </w:tcPr>
          <w:p w14:paraId="4EF191AF">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36572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50CC686B">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7814A8B2">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shd w:val="clear" w:color="auto" w:fill="FFFFFF"/>
                <w:lang w:eastAsia="ar-SA"/>
              </w:rPr>
              <w:t>Алексеев А.И., Николина В.В., Липкина Е.К. и др</w:t>
            </w:r>
          </w:p>
        </w:tc>
        <w:tc>
          <w:tcPr>
            <w:tcW w:w="1701" w:type="dxa"/>
          </w:tcPr>
          <w:p w14:paraId="186FDBA9">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1.1.2.5.3.1.4</w:t>
            </w:r>
          </w:p>
          <w:p w14:paraId="26EDE6D3">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1F0041C7">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География </w:t>
            </w:r>
          </w:p>
        </w:tc>
        <w:tc>
          <w:tcPr>
            <w:tcW w:w="2202" w:type="dxa"/>
          </w:tcPr>
          <w:p w14:paraId="00FBA64D">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16FC4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515D239A">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3602B23A">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Макарычев Ю.Н., Миндюк Н.Г., Нешков К.И. и другие; под ред. Теляковского С.А</w:t>
            </w:r>
          </w:p>
        </w:tc>
        <w:tc>
          <w:tcPr>
            <w:tcW w:w="1701" w:type="dxa"/>
          </w:tcPr>
          <w:p w14:paraId="001F7A47">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1.1.2.4.1.1.5</w:t>
            </w:r>
          </w:p>
          <w:p w14:paraId="34C37C48">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7722AA1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Математика. Алгебра: 9-й класс: базовый уровень: учебник</w:t>
            </w:r>
          </w:p>
        </w:tc>
        <w:tc>
          <w:tcPr>
            <w:tcW w:w="2202" w:type="dxa"/>
          </w:tcPr>
          <w:p w14:paraId="5AAA4D20">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74156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3479B5FF">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10E11070">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Атанасян Л.С., Бутузов В.Ф., Кадомцев С.Б. и др.</w:t>
            </w:r>
          </w:p>
          <w:p w14:paraId="0E6D58B5">
            <w:pPr>
              <w:spacing w:after="0" w:line="240" w:lineRule="auto"/>
              <w:rPr>
                <w:rFonts w:ascii="Times New Roman" w:hAnsi="Times New Roman" w:eastAsia="Calibri" w:cs="Times New Roman"/>
                <w:color w:val="000000"/>
                <w:sz w:val="20"/>
                <w:szCs w:val="20"/>
                <w:lang w:eastAsia="ar-SA"/>
              </w:rPr>
            </w:pPr>
          </w:p>
        </w:tc>
        <w:tc>
          <w:tcPr>
            <w:tcW w:w="1701" w:type="dxa"/>
          </w:tcPr>
          <w:p w14:paraId="732928E0">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1.1.2.4.1.2.1</w:t>
            </w:r>
          </w:p>
          <w:p w14:paraId="34187594">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675BF5C3">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Математика. Геометрия: 7-9-е классы: базовый уровень: учебник</w:t>
            </w:r>
          </w:p>
        </w:tc>
        <w:tc>
          <w:tcPr>
            <w:tcW w:w="2202" w:type="dxa"/>
          </w:tcPr>
          <w:p w14:paraId="2E66EB23">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17338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1028FD0E">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460D2458">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Высоцкий И.Р., Ященко И.В.; под ред. Ященко И.В.</w:t>
            </w:r>
          </w:p>
          <w:p w14:paraId="51C02B45">
            <w:pPr>
              <w:spacing w:after="0" w:line="240" w:lineRule="auto"/>
              <w:rPr>
                <w:rFonts w:ascii="Times New Roman" w:hAnsi="Times New Roman" w:eastAsia="Calibri" w:cs="Times New Roman"/>
                <w:color w:val="000000"/>
                <w:sz w:val="20"/>
                <w:szCs w:val="20"/>
                <w:lang w:eastAsia="ar-SA"/>
              </w:rPr>
            </w:pPr>
          </w:p>
        </w:tc>
        <w:tc>
          <w:tcPr>
            <w:tcW w:w="1701" w:type="dxa"/>
          </w:tcPr>
          <w:p w14:paraId="16893BA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1.1.2.4.1.3.1</w:t>
            </w:r>
          </w:p>
          <w:p w14:paraId="1B8C00BA">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5C475EEC">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Математика. Вероятность и статистика: 7-9-е классы: базовый уровень: учебник: в 2 частях</w:t>
            </w:r>
          </w:p>
        </w:tc>
        <w:tc>
          <w:tcPr>
            <w:tcW w:w="2202" w:type="dxa"/>
          </w:tcPr>
          <w:p w14:paraId="00786821">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09730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4486DAD7">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043FE0A4">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Босова Л.Л., Босова А.Ю.</w:t>
            </w:r>
          </w:p>
        </w:tc>
        <w:tc>
          <w:tcPr>
            <w:tcW w:w="1701" w:type="dxa"/>
          </w:tcPr>
          <w:p w14:paraId="4953899E">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1.1.2.4.2.1.3</w:t>
            </w:r>
          </w:p>
          <w:p w14:paraId="52A4DD2C">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55CC407C">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Информатика</w:t>
            </w:r>
          </w:p>
        </w:tc>
        <w:tc>
          <w:tcPr>
            <w:tcW w:w="2202" w:type="dxa"/>
          </w:tcPr>
          <w:p w14:paraId="05DFA7CD">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6A3CE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03A7FF72">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7DB20F74">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Перышкин И. М., Гутник Е. М., Иванов А. И., Петрова М. А.</w:t>
            </w:r>
          </w:p>
        </w:tc>
        <w:tc>
          <w:tcPr>
            <w:tcW w:w="1701" w:type="dxa"/>
          </w:tcPr>
          <w:p w14:paraId="13860662">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1.1.2.6.1.1.3</w:t>
            </w:r>
          </w:p>
          <w:p w14:paraId="56BD1342">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77F86828">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Физика: 9-й класс: базовый уровень: учебник</w:t>
            </w:r>
          </w:p>
        </w:tc>
        <w:tc>
          <w:tcPr>
            <w:tcW w:w="2202" w:type="dxa"/>
          </w:tcPr>
          <w:p w14:paraId="2AA8CD23">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18EF3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204702D0">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5C0009F4">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Пасечник В.В., Каменский А.А., Швецов Г.Г. и др.; под ред. Пасечника В.В.</w:t>
            </w:r>
          </w:p>
        </w:tc>
        <w:tc>
          <w:tcPr>
            <w:tcW w:w="1701" w:type="dxa"/>
          </w:tcPr>
          <w:p w14:paraId="3C81D959">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1.1.2.6.3.1.5</w:t>
            </w:r>
          </w:p>
          <w:p w14:paraId="6AFA51A2">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79D5D1B0">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Биология: 9-й класс: базовый уровень: учебник</w:t>
            </w:r>
          </w:p>
          <w:p w14:paraId="1FA9DC3F">
            <w:pPr>
              <w:spacing w:after="0" w:line="240" w:lineRule="auto"/>
              <w:ind w:firstLine="34"/>
              <w:rPr>
                <w:rFonts w:ascii="Times New Roman" w:hAnsi="Times New Roman" w:eastAsia="Calibri" w:cs="Times New Roman"/>
                <w:color w:val="000000"/>
                <w:sz w:val="20"/>
                <w:szCs w:val="20"/>
                <w:lang w:eastAsia="ar-SA"/>
              </w:rPr>
            </w:pPr>
          </w:p>
        </w:tc>
        <w:tc>
          <w:tcPr>
            <w:tcW w:w="2202" w:type="dxa"/>
          </w:tcPr>
          <w:p w14:paraId="226ABDA1">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1D534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582337D4">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61EAD7F3">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Габриелян О. С., Остроумов И. Г., Сладков С. А.</w:t>
            </w:r>
          </w:p>
        </w:tc>
        <w:tc>
          <w:tcPr>
            <w:tcW w:w="1701" w:type="dxa"/>
          </w:tcPr>
          <w:p w14:paraId="5169CB57">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1.1.2.6.2.1.2</w:t>
            </w:r>
          </w:p>
          <w:p w14:paraId="2442A770">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2C492765">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 xml:space="preserve">Химия </w:t>
            </w:r>
          </w:p>
        </w:tc>
        <w:tc>
          <w:tcPr>
            <w:tcW w:w="2202" w:type="dxa"/>
          </w:tcPr>
          <w:p w14:paraId="49D55176">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2D8D2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5579BF93">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26EAE1F5">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Глозман Е.С., Кожина О.А., Хотунцев Ю.Л. и др.</w:t>
            </w:r>
          </w:p>
        </w:tc>
        <w:tc>
          <w:tcPr>
            <w:tcW w:w="1701" w:type="dxa"/>
          </w:tcPr>
          <w:p w14:paraId="098F6AFD">
            <w:pPr>
              <w:spacing w:after="0" w:line="240" w:lineRule="auto"/>
              <w:ind w:firstLine="34"/>
              <w:rPr>
                <w:rFonts w:ascii="Times New Roman" w:hAnsi="Times New Roman" w:eastAsia="Calibri" w:cs="Times New Roman"/>
                <w:sz w:val="20"/>
                <w:szCs w:val="20"/>
                <w:lang w:eastAsia="ar-SA"/>
              </w:rPr>
            </w:pPr>
            <w:r>
              <w:rPr>
                <w:rFonts w:ascii="Times New Roman" w:hAnsi="Times New Roman" w:eastAsia="Calibri" w:cs="Times New Roman"/>
                <w:sz w:val="20"/>
                <w:szCs w:val="20"/>
                <w:lang w:eastAsia="ar-SA"/>
              </w:rPr>
              <w:t>1.1.2.9.1.1.4</w:t>
            </w:r>
          </w:p>
          <w:p w14:paraId="5E076FC4">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730BE42B">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Труд(технология)</w:t>
            </w:r>
          </w:p>
        </w:tc>
        <w:tc>
          <w:tcPr>
            <w:tcW w:w="2202" w:type="dxa"/>
          </w:tcPr>
          <w:p w14:paraId="48E37EAE">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01E22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03346BC1">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466C5CFF">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Матвеев А.П.</w:t>
            </w:r>
          </w:p>
          <w:p w14:paraId="5FF03985">
            <w:pPr>
              <w:spacing w:after="0" w:line="240" w:lineRule="auto"/>
              <w:rPr>
                <w:rFonts w:ascii="Times New Roman" w:hAnsi="Times New Roman" w:eastAsia="Calibri" w:cs="Times New Roman"/>
                <w:color w:val="000000"/>
                <w:sz w:val="20"/>
                <w:szCs w:val="20"/>
                <w:lang w:eastAsia="ar-SA"/>
              </w:rPr>
            </w:pPr>
          </w:p>
        </w:tc>
        <w:tc>
          <w:tcPr>
            <w:tcW w:w="1701" w:type="dxa"/>
          </w:tcPr>
          <w:p w14:paraId="6CA5839B">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1.1.2.10.1.1.3</w:t>
            </w:r>
          </w:p>
          <w:p w14:paraId="27FCA542">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5BEDDDE1">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Физическая культура 8-9</w:t>
            </w:r>
          </w:p>
        </w:tc>
        <w:tc>
          <w:tcPr>
            <w:tcW w:w="2202" w:type="dxa"/>
          </w:tcPr>
          <w:p w14:paraId="0A5611FD">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r w14:paraId="516F3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Merge w:val="continue"/>
            <w:textDirection w:val="btLr"/>
          </w:tcPr>
          <w:p w14:paraId="42EF22E5">
            <w:pPr>
              <w:spacing w:after="0" w:line="240" w:lineRule="auto"/>
              <w:ind w:left="-229" w:right="113"/>
              <w:jc w:val="right"/>
              <w:rPr>
                <w:rFonts w:ascii="Times New Roman" w:hAnsi="Times New Roman" w:eastAsia="Times New Roman" w:cs="Times New Roman"/>
                <w:color w:val="000000"/>
                <w:sz w:val="20"/>
                <w:szCs w:val="20"/>
                <w:lang w:eastAsia="ru-RU"/>
              </w:rPr>
            </w:pPr>
          </w:p>
        </w:tc>
        <w:tc>
          <w:tcPr>
            <w:tcW w:w="2947" w:type="dxa"/>
          </w:tcPr>
          <w:p w14:paraId="17A7D6A7">
            <w:pPr>
              <w:spacing w:after="0" w:line="240" w:lineRule="auto"/>
              <w:rPr>
                <w:rFonts w:ascii="Times New Roman" w:hAnsi="Times New Roman" w:eastAsia="Calibri" w:cs="Times New Roman"/>
                <w:color w:val="000000"/>
                <w:sz w:val="20"/>
                <w:szCs w:val="20"/>
                <w:lang w:eastAsia="ar-SA"/>
              </w:rPr>
            </w:pPr>
            <w:r>
              <w:rPr>
                <w:rFonts w:ascii="Times New Roman" w:hAnsi="Times New Roman" w:eastAsia="Calibri" w:cs="Times New Roman"/>
                <w:sz w:val="20"/>
                <w:szCs w:val="20"/>
                <w:lang w:eastAsia="ar-SA"/>
              </w:rPr>
              <w:t>Хренников Б. О., Гололобов Н. В., Льняная Л. И., Маслов М. В.; под ред. Егорова С. Н.</w:t>
            </w:r>
          </w:p>
        </w:tc>
        <w:tc>
          <w:tcPr>
            <w:tcW w:w="1701" w:type="dxa"/>
          </w:tcPr>
          <w:p w14:paraId="29FE90EC">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1.1.2.10.2.2.5</w:t>
            </w:r>
          </w:p>
          <w:p w14:paraId="78792F91">
            <w:pPr>
              <w:spacing w:after="0" w:line="240" w:lineRule="auto"/>
              <w:ind w:firstLine="34"/>
              <w:rPr>
                <w:rFonts w:ascii="Times New Roman" w:hAnsi="Times New Roman" w:eastAsia="Calibri" w:cs="Times New Roman"/>
                <w:color w:val="000000"/>
                <w:sz w:val="20"/>
                <w:szCs w:val="20"/>
                <w:lang w:eastAsia="ar-SA"/>
              </w:rPr>
            </w:pPr>
          </w:p>
        </w:tc>
        <w:tc>
          <w:tcPr>
            <w:tcW w:w="2693" w:type="dxa"/>
          </w:tcPr>
          <w:p w14:paraId="21B34B6B">
            <w:pPr>
              <w:spacing w:after="0" w:line="240" w:lineRule="auto"/>
              <w:ind w:firstLine="34"/>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Основы безопасности жизнедеятельности</w:t>
            </w:r>
          </w:p>
          <w:p w14:paraId="77E09D5C">
            <w:pPr>
              <w:spacing w:after="0" w:line="240" w:lineRule="auto"/>
              <w:ind w:firstLine="34"/>
              <w:rPr>
                <w:rFonts w:ascii="Times New Roman" w:hAnsi="Times New Roman" w:eastAsia="Calibri" w:cs="Times New Roman"/>
                <w:color w:val="000000"/>
                <w:sz w:val="20"/>
                <w:szCs w:val="20"/>
                <w:lang w:eastAsia="ar-SA"/>
              </w:rPr>
            </w:pPr>
          </w:p>
        </w:tc>
        <w:tc>
          <w:tcPr>
            <w:tcW w:w="2202" w:type="dxa"/>
          </w:tcPr>
          <w:p w14:paraId="3DA8C84E">
            <w:pPr>
              <w:spacing w:after="0" w:line="240" w:lineRule="auto"/>
              <w:ind w:firstLine="34"/>
              <w:jc w:val="center"/>
              <w:rPr>
                <w:rFonts w:ascii="Times New Roman" w:hAnsi="Times New Roman" w:eastAsia="Calibri" w:cs="Times New Roman"/>
                <w:color w:val="000000"/>
                <w:sz w:val="20"/>
                <w:szCs w:val="20"/>
                <w:lang w:eastAsia="ar-SA"/>
              </w:rPr>
            </w:pPr>
            <w:r>
              <w:rPr>
                <w:rFonts w:ascii="Times New Roman" w:hAnsi="Times New Roman" w:eastAsia="Calibri" w:cs="Times New Roman"/>
                <w:color w:val="000000"/>
                <w:sz w:val="20"/>
                <w:szCs w:val="20"/>
                <w:lang w:eastAsia="ar-SA"/>
              </w:rPr>
              <w:t>ОАО "Издательство «Просвещение"</w:t>
            </w:r>
          </w:p>
        </w:tc>
      </w:tr>
    </w:tbl>
    <w:p w14:paraId="526CB7B0">
      <w:pPr>
        <w:pStyle w:val="8"/>
        <w:spacing w:before="1"/>
        <w:ind w:right="847" w:firstLine="707"/>
      </w:pPr>
    </w:p>
    <w:p w14:paraId="281DB402">
      <w:pPr>
        <w:pStyle w:val="13"/>
        <w:numPr>
          <w:ilvl w:val="0"/>
          <w:numId w:val="0"/>
        </w:numPr>
        <w:tabs>
          <w:tab w:val="left" w:pos="762"/>
        </w:tabs>
        <w:spacing w:before="0" w:after="0" w:line="240" w:lineRule="auto"/>
        <w:ind w:left="621" w:leftChars="0" w:right="708" w:rightChars="322" w:firstLine="698" w:firstLineChars="291"/>
        <w:jc w:val="both"/>
        <w:rPr>
          <w:rFonts w:hint="default"/>
          <w:sz w:val="24"/>
          <w:szCs w:val="24"/>
          <w:lang w:val="ru-RU"/>
        </w:rPr>
      </w:pPr>
    </w:p>
    <w:p w14:paraId="5F8651AC">
      <w:pPr>
        <w:pStyle w:val="13"/>
        <w:numPr>
          <w:ilvl w:val="0"/>
          <w:numId w:val="0"/>
        </w:numPr>
        <w:tabs>
          <w:tab w:val="left" w:pos="762"/>
        </w:tabs>
        <w:spacing w:before="0" w:after="0" w:line="240" w:lineRule="auto"/>
        <w:ind w:left="621" w:leftChars="0" w:right="708" w:rightChars="322" w:firstLine="698" w:firstLineChars="291"/>
        <w:jc w:val="both"/>
        <w:rPr>
          <w:sz w:val="24"/>
          <w:szCs w:val="24"/>
        </w:rPr>
      </w:pPr>
    </w:p>
    <w:p w14:paraId="0E85D56D">
      <w:pPr>
        <w:pStyle w:val="8"/>
        <w:ind w:right="846"/>
      </w:pPr>
    </w:p>
    <w:p w14:paraId="031EFA05">
      <w:pPr>
        <w:pStyle w:val="13"/>
        <w:numPr>
          <w:ilvl w:val="0"/>
          <w:numId w:val="0"/>
        </w:numPr>
        <w:tabs>
          <w:tab w:val="left" w:pos="762"/>
        </w:tabs>
        <w:spacing w:before="0" w:after="0" w:line="240" w:lineRule="auto"/>
        <w:ind w:left="621" w:leftChars="0" w:right="708" w:rightChars="322" w:firstLine="698" w:firstLineChars="291"/>
        <w:jc w:val="both"/>
        <w:rPr>
          <w:rFonts w:hint="default"/>
          <w:sz w:val="24"/>
          <w:szCs w:val="24"/>
          <w:lang w:val="ru-RU"/>
        </w:rPr>
      </w:pPr>
    </w:p>
    <w:p w14:paraId="3A7B96F9">
      <w:pPr>
        <w:pStyle w:val="13"/>
        <w:numPr>
          <w:ilvl w:val="0"/>
          <w:numId w:val="0"/>
        </w:numPr>
        <w:tabs>
          <w:tab w:val="left" w:pos="762"/>
        </w:tabs>
        <w:spacing w:before="0" w:after="0" w:line="240" w:lineRule="auto"/>
        <w:ind w:left="621" w:leftChars="0" w:right="708" w:rightChars="322" w:firstLine="698" w:firstLineChars="291"/>
        <w:jc w:val="both"/>
        <w:rPr>
          <w:sz w:val="24"/>
          <w:szCs w:val="24"/>
        </w:rPr>
      </w:pPr>
    </w:p>
    <w:p w14:paraId="5E72BB12">
      <w:pPr>
        <w:pStyle w:val="13"/>
        <w:numPr>
          <w:ilvl w:val="0"/>
          <w:numId w:val="0"/>
        </w:numPr>
        <w:tabs>
          <w:tab w:val="left" w:pos="762"/>
        </w:tabs>
        <w:spacing w:before="0" w:after="0" w:line="240" w:lineRule="auto"/>
        <w:ind w:left="621" w:leftChars="0" w:right="708" w:rightChars="322" w:firstLine="698" w:firstLineChars="291"/>
        <w:jc w:val="both"/>
        <w:rPr>
          <w:rFonts w:hint="default"/>
          <w:sz w:val="24"/>
          <w:szCs w:val="24"/>
          <w:lang w:val="ru-RU"/>
        </w:rPr>
      </w:pPr>
    </w:p>
    <w:p w14:paraId="338473EC">
      <w:pPr>
        <w:pStyle w:val="13"/>
        <w:numPr>
          <w:ilvl w:val="0"/>
          <w:numId w:val="0"/>
        </w:numPr>
        <w:tabs>
          <w:tab w:val="left" w:pos="762"/>
        </w:tabs>
        <w:spacing w:before="0" w:after="0" w:line="240" w:lineRule="auto"/>
        <w:ind w:left="621" w:leftChars="0" w:right="0" w:rightChars="0" w:firstLine="698" w:firstLineChars="291"/>
        <w:jc w:val="both"/>
        <w:rPr>
          <w:sz w:val="24"/>
        </w:rPr>
      </w:pPr>
    </w:p>
    <w:p w14:paraId="37CE2A87">
      <w:pPr>
        <w:pStyle w:val="8"/>
        <w:spacing w:before="1"/>
        <w:ind w:left="622" w:leftChars="0" w:right="849" w:firstLine="696" w:firstLineChars="290"/>
      </w:pPr>
    </w:p>
    <w:p w14:paraId="753764E7">
      <w:pPr>
        <w:pStyle w:val="8"/>
        <w:spacing w:before="66"/>
        <w:ind w:left="660" w:leftChars="300" w:right="846" w:firstLine="660" w:firstLineChars="275"/>
        <w:rPr>
          <w:rFonts w:hint="default"/>
          <w:lang w:val="ru-RU"/>
        </w:rPr>
      </w:pPr>
    </w:p>
    <w:p w14:paraId="58EC1223">
      <w:pPr>
        <w:pStyle w:val="8"/>
        <w:ind w:left="660" w:leftChars="300" w:right="849" w:firstLine="660" w:firstLineChars="275"/>
        <w:rPr>
          <w:rFonts w:hint="default"/>
          <w:lang w:val="ru-RU"/>
        </w:rPr>
      </w:pPr>
    </w:p>
    <w:p w14:paraId="522C8B1B">
      <w:pPr>
        <w:pStyle w:val="8"/>
        <w:ind w:left="660" w:leftChars="300" w:right="849" w:firstLine="660" w:firstLineChars="275"/>
        <w:rPr>
          <w:rFonts w:hint="default"/>
          <w:lang w:val="ru-RU"/>
        </w:rPr>
        <w:sectPr>
          <w:pgSz w:w="11910" w:h="16840"/>
          <w:pgMar w:top="1040" w:right="0" w:bottom="280" w:left="1080" w:header="720" w:footer="720" w:gutter="0"/>
          <w:cols w:space="720" w:num="1"/>
        </w:sectPr>
      </w:pPr>
    </w:p>
    <w:p w14:paraId="624A334E">
      <w:pPr>
        <w:spacing w:before="117" w:line="237" w:lineRule="auto"/>
        <w:ind w:left="622" w:right="803" w:firstLine="866"/>
        <w:jc w:val="left"/>
        <w:rPr>
          <w:sz w:val="24"/>
        </w:rPr>
      </w:pPr>
      <w:r>
        <w:rPr>
          <w:b/>
          <w:sz w:val="28"/>
        </w:rPr>
        <w:t>Учебный план основного общего образования (5 - 9 классы)</w:t>
      </w:r>
      <w:r>
        <w:rPr>
          <w:b/>
          <w:spacing w:val="1"/>
          <w:sz w:val="28"/>
        </w:rPr>
        <w:t xml:space="preserve"> </w:t>
      </w:r>
      <w:r>
        <w:rPr>
          <w:sz w:val="24"/>
        </w:rPr>
        <w:t xml:space="preserve">Учебный план </w:t>
      </w:r>
      <w:r>
        <w:rPr>
          <w:sz w:val="24"/>
          <w:lang w:val="ru-RU"/>
        </w:rPr>
        <w:t>основного</w:t>
      </w:r>
      <w:r>
        <w:rPr>
          <w:sz w:val="24"/>
        </w:rPr>
        <w:t xml:space="preserve"> общего образования составлен в соответствии с Вариантом № 4</w:t>
      </w:r>
      <w:r>
        <w:rPr>
          <w:spacing w:val="-57"/>
          <w:sz w:val="24"/>
        </w:rPr>
        <w:t xml:space="preserve"> </w:t>
      </w:r>
      <w:r>
        <w:rPr>
          <w:sz w:val="24"/>
        </w:rPr>
        <w:t>федерального</w:t>
      </w:r>
      <w:r>
        <w:rPr>
          <w:spacing w:val="8"/>
          <w:sz w:val="24"/>
        </w:rPr>
        <w:t xml:space="preserve"> </w:t>
      </w:r>
      <w:r>
        <w:rPr>
          <w:sz w:val="24"/>
        </w:rPr>
        <w:t>учебного</w:t>
      </w:r>
      <w:r>
        <w:rPr>
          <w:spacing w:val="7"/>
          <w:sz w:val="24"/>
        </w:rPr>
        <w:t xml:space="preserve"> </w:t>
      </w:r>
      <w:r>
        <w:rPr>
          <w:sz w:val="24"/>
        </w:rPr>
        <w:t>плана</w:t>
      </w:r>
      <w:r>
        <w:rPr>
          <w:spacing w:val="6"/>
          <w:sz w:val="24"/>
        </w:rPr>
        <w:t xml:space="preserve"> </w:t>
      </w:r>
      <w:r>
        <w:rPr>
          <w:sz w:val="24"/>
          <w:lang w:val="ru-RU"/>
        </w:rPr>
        <w:t>основного</w:t>
      </w:r>
      <w:r>
        <w:rPr>
          <w:spacing w:val="7"/>
          <w:sz w:val="24"/>
        </w:rPr>
        <w:t xml:space="preserve"> </w:t>
      </w:r>
      <w:r>
        <w:rPr>
          <w:sz w:val="24"/>
        </w:rPr>
        <w:t>общего</w:t>
      </w:r>
      <w:r>
        <w:rPr>
          <w:spacing w:val="7"/>
          <w:sz w:val="24"/>
        </w:rPr>
        <w:t xml:space="preserve"> </w:t>
      </w:r>
      <w:r>
        <w:rPr>
          <w:sz w:val="24"/>
        </w:rPr>
        <w:t>образования</w:t>
      </w:r>
      <w:r>
        <w:rPr>
          <w:spacing w:val="7"/>
          <w:sz w:val="24"/>
        </w:rPr>
        <w:t xml:space="preserve"> </w:t>
      </w:r>
      <w:r>
        <w:rPr>
          <w:sz w:val="24"/>
        </w:rPr>
        <w:t>(</w:t>
      </w:r>
      <w:r>
        <w:rPr>
          <w:spacing w:val="6"/>
          <w:sz w:val="24"/>
        </w:rPr>
        <w:t xml:space="preserve"> </w:t>
      </w:r>
      <w:r>
        <w:rPr>
          <w:spacing w:val="6"/>
          <w:sz w:val="24"/>
          <w:lang w:val="ru-RU"/>
        </w:rPr>
        <w:t>для</w:t>
      </w:r>
      <w:r>
        <w:rPr>
          <w:rFonts w:hint="default"/>
          <w:spacing w:val="6"/>
          <w:sz w:val="24"/>
          <w:lang w:val="ru-RU"/>
        </w:rPr>
        <w:t xml:space="preserve"> </w:t>
      </w:r>
      <w:r>
        <w:rPr>
          <w:sz w:val="24"/>
        </w:rPr>
        <w:t>5-дневн</w:t>
      </w:r>
      <w:r>
        <w:rPr>
          <w:sz w:val="24"/>
          <w:lang w:val="ru-RU"/>
        </w:rPr>
        <w:t>ой</w:t>
      </w:r>
      <w:r>
        <w:rPr>
          <w:rFonts w:hint="default"/>
          <w:sz w:val="24"/>
          <w:lang w:val="ru-RU"/>
        </w:rPr>
        <w:t xml:space="preserve"> </w:t>
      </w:r>
      <w:r>
        <w:rPr>
          <w:sz w:val="24"/>
        </w:rPr>
        <w:t>учебн</w:t>
      </w:r>
      <w:r>
        <w:rPr>
          <w:sz w:val="24"/>
          <w:lang w:val="ru-RU"/>
        </w:rPr>
        <w:t>ой</w:t>
      </w:r>
      <w:r>
        <w:rPr>
          <w:spacing w:val="7"/>
          <w:sz w:val="24"/>
        </w:rPr>
        <w:t xml:space="preserve"> </w:t>
      </w:r>
      <w:r>
        <w:rPr>
          <w:sz w:val="24"/>
        </w:rPr>
        <w:t>недел</w:t>
      </w:r>
      <w:r>
        <w:rPr>
          <w:sz w:val="24"/>
          <w:lang w:val="ru-RU"/>
        </w:rPr>
        <w:t>и</w:t>
      </w:r>
      <w:r>
        <w:rPr>
          <w:rFonts w:hint="default"/>
          <w:sz w:val="24"/>
          <w:lang w:val="ru-RU"/>
        </w:rPr>
        <w:t xml:space="preserve"> </w:t>
      </w:r>
      <w:r>
        <w:rPr>
          <w:spacing w:val="-57"/>
          <w:sz w:val="24"/>
        </w:rPr>
        <w:t xml:space="preserve"> </w:t>
      </w:r>
      <w:r>
        <w:rPr>
          <w:sz w:val="24"/>
        </w:rPr>
        <w:t>с</w:t>
      </w:r>
      <w:r>
        <w:rPr>
          <w:spacing w:val="-2"/>
          <w:sz w:val="24"/>
        </w:rPr>
        <w:t xml:space="preserve"> </w:t>
      </w:r>
      <w:r>
        <w:rPr>
          <w:sz w:val="24"/>
        </w:rPr>
        <w:t>изучением родного языка или обучением</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 ).</w:t>
      </w:r>
    </w:p>
    <w:tbl>
      <w:tblPr>
        <w:tblStyle w:val="11"/>
        <w:tblpPr w:leftFromText="180" w:rightFromText="180" w:vertAnchor="text" w:horzAnchor="page" w:tblpXSpec="center" w:tblpY="35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8"/>
        <w:gridCol w:w="2992"/>
        <w:gridCol w:w="982"/>
        <w:gridCol w:w="1061"/>
        <w:gridCol w:w="1061"/>
        <w:gridCol w:w="1061"/>
        <w:gridCol w:w="1061"/>
      </w:tblGrid>
      <w:tr w14:paraId="7B0A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0" w:type="dxa"/>
            <w:vMerge w:val="restart"/>
            <w:shd w:val="clear" w:color="auto" w:fill="D9D9D9"/>
          </w:tcPr>
          <w:p w14:paraId="1FB4BDA8">
            <w:pPr>
              <w:spacing w:after="0" w:line="240" w:lineRule="auto"/>
            </w:pPr>
            <w:r>
              <w:rPr>
                <w:b/>
              </w:rPr>
              <w:t>Предметная область</w:t>
            </w:r>
          </w:p>
        </w:tc>
        <w:tc>
          <w:tcPr>
            <w:tcW w:w="6000" w:type="dxa"/>
            <w:vMerge w:val="restart"/>
            <w:shd w:val="clear" w:color="auto" w:fill="D9D9D9"/>
          </w:tcPr>
          <w:p w14:paraId="4BB6A29A">
            <w:pPr>
              <w:spacing w:after="0" w:line="240" w:lineRule="auto"/>
            </w:pPr>
            <w:r>
              <w:rPr>
                <w:b/>
              </w:rPr>
              <w:t>Учебный предмет/курс</w:t>
            </w:r>
          </w:p>
        </w:tc>
        <w:tc>
          <w:tcPr>
            <w:tcW w:w="10395" w:type="dxa"/>
            <w:gridSpan w:val="5"/>
            <w:shd w:val="clear" w:color="auto" w:fill="D9D9D9"/>
          </w:tcPr>
          <w:p w14:paraId="7C69C761">
            <w:pPr>
              <w:spacing w:after="0" w:line="240" w:lineRule="auto"/>
              <w:jc w:val="center"/>
            </w:pPr>
            <w:r>
              <w:rPr>
                <w:b/>
              </w:rPr>
              <w:t>Количество часов в неделю</w:t>
            </w:r>
          </w:p>
        </w:tc>
      </w:tr>
      <w:tr w14:paraId="6DF5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continue"/>
          </w:tcPr>
          <w:p w14:paraId="2927AAA0">
            <w:pPr>
              <w:spacing w:after="0" w:line="240" w:lineRule="auto"/>
            </w:pPr>
          </w:p>
        </w:tc>
        <w:tc>
          <w:tcPr>
            <w:tcW w:w="2079" w:type="dxa"/>
            <w:vMerge w:val="continue"/>
          </w:tcPr>
          <w:p w14:paraId="02F6D9B2">
            <w:pPr>
              <w:spacing w:after="0" w:line="240" w:lineRule="auto"/>
            </w:pPr>
          </w:p>
        </w:tc>
        <w:tc>
          <w:tcPr>
            <w:tcW w:w="0" w:type="dxa"/>
            <w:shd w:val="clear" w:color="auto" w:fill="D9D9D9"/>
          </w:tcPr>
          <w:p w14:paraId="78964523">
            <w:pPr>
              <w:spacing w:after="0" w:line="240" w:lineRule="auto"/>
              <w:jc w:val="center"/>
            </w:pPr>
            <w:r>
              <w:rPr>
                <w:b/>
              </w:rPr>
              <w:t>5</w:t>
            </w:r>
          </w:p>
        </w:tc>
        <w:tc>
          <w:tcPr>
            <w:tcW w:w="0" w:type="dxa"/>
            <w:shd w:val="clear" w:color="auto" w:fill="D9D9D9"/>
          </w:tcPr>
          <w:p w14:paraId="4F87815D">
            <w:pPr>
              <w:spacing w:after="0" w:line="240" w:lineRule="auto"/>
              <w:jc w:val="center"/>
            </w:pPr>
            <w:r>
              <w:rPr>
                <w:b/>
              </w:rPr>
              <w:t>6</w:t>
            </w:r>
          </w:p>
        </w:tc>
        <w:tc>
          <w:tcPr>
            <w:tcW w:w="0" w:type="dxa"/>
            <w:shd w:val="clear" w:color="auto" w:fill="D9D9D9"/>
          </w:tcPr>
          <w:p w14:paraId="352C81CE">
            <w:pPr>
              <w:spacing w:after="0" w:line="240" w:lineRule="auto"/>
              <w:jc w:val="center"/>
            </w:pPr>
            <w:r>
              <w:rPr>
                <w:b/>
              </w:rPr>
              <w:t>7</w:t>
            </w:r>
          </w:p>
        </w:tc>
        <w:tc>
          <w:tcPr>
            <w:tcW w:w="0" w:type="dxa"/>
            <w:shd w:val="clear" w:color="auto" w:fill="D9D9D9"/>
          </w:tcPr>
          <w:p w14:paraId="7912DADD">
            <w:pPr>
              <w:spacing w:after="0" w:line="240" w:lineRule="auto"/>
              <w:jc w:val="center"/>
            </w:pPr>
            <w:r>
              <w:rPr>
                <w:b/>
              </w:rPr>
              <w:t>8</w:t>
            </w:r>
          </w:p>
        </w:tc>
        <w:tc>
          <w:tcPr>
            <w:tcW w:w="0" w:type="dxa"/>
            <w:shd w:val="clear" w:color="auto" w:fill="D9D9D9"/>
          </w:tcPr>
          <w:p w14:paraId="70CFD227">
            <w:pPr>
              <w:spacing w:after="0" w:line="240" w:lineRule="auto"/>
              <w:jc w:val="center"/>
            </w:pPr>
            <w:r>
              <w:rPr>
                <w:b/>
              </w:rPr>
              <w:t>9</w:t>
            </w:r>
          </w:p>
        </w:tc>
      </w:tr>
      <w:tr w14:paraId="3365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53" w:type="dxa"/>
            <w:gridSpan w:val="7"/>
            <w:shd w:val="clear" w:color="auto" w:fill="FFFFB3"/>
          </w:tcPr>
          <w:p w14:paraId="494DF09A">
            <w:pPr>
              <w:spacing w:after="0" w:line="240" w:lineRule="auto"/>
              <w:jc w:val="center"/>
            </w:pPr>
            <w:r>
              <w:rPr>
                <w:b/>
              </w:rPr>
              <w:t>Обязательная часть</w:t>
            </w:r>
          </w:p>
        </w:tc>
      </w:tr>
      <w:tr w14:paraId="76A6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restart"/>
          </w:tcPr>
          <w:p w14:paraId="4F577727">
            <w:pPr>
              <w:spacing w:after="0" w:line="240" w:lineRule="auto"/>
            </w:pPr>
            <w:r>
              <w:t>Русский язык и литература</w:t>
            </w:r>
          </w:p>
        </w:tc>
        <w:tc>
          <w:tcPr>
            <w:tcW w:w="2079" w:type="dxa"/>
          </w:tcPr>
          <w:p w14:paraId="0225B774">
            <w:pPr>
              <w:spacing w:after="0" w:line="240" w:lineRule="auto"/>
            </w:pPr>
            <w:r>
              <w:t>Русский язык</w:t>
            </w:r>
          </w:p>
        </w:tc>
        <w:tc>
          <w:tcPr>
            <w:tcW w:w="2079" w:type="dxa"/>
          </w:tcPr>
          <w:p w14:paraId="191D7AB6">
            <w:pPr>
              <w:spacing w:after="0" w:line="240" w:lineRule="auto"/>
              <w:jc w:val="center"/>
            </w:pPr>
            <w:r>
              <w:t>5</w:t>
            </w:r>
          </w:p>
        </w:tc>
        <w:tc>
          <w:tcPr>
            <w:tcW w:w="2079" w:type="dxa"/>
          </w:tcPr>
          <w:p w14:paraId="42BE48D8">
            <w:pPr>
              <w:spacing w:after="0" w:line="240" w:lineRule="auto"/>
              <w:jc w:val="center"/>
            </w:pPr>
            <w:r>
              <w:t>5</w:t>
            </w:r>
          </w:p>
        </w:tc>
        <w:tc>
          <w:tcPr>
            <w:tcW w:w="2079" w:type="dxa"/>
          </w:tcPr>
          <w:p w14:paraId="564819F5">
            <w:pPr>
              <w:spacing w:after="0" w:line="240" w:lineRule="auto"/>
              <w:jc w:val="center"/>
            </w:pPr>
            <w:r>
              <w:t>4</w:t>
            </w:r>
          </w:p>
        </w:tc>
        <w:tc>
          <w:tcPr>
            <w:tcW w:w="2079" w:type="dxa"/>
          </w:tcPr>
          <w:p w14:paraId="69E9FDE8">
            <w:pPr>
              <w:spacing w:after="0" w:line="240" w:lineRule="auto"/>
              <w:jc w:val="center"/>
            </w:pPr>
            <w:r>
              <w:t>3</w:t>
            </w:r>
          </w:p>
        </w:tc>
        <w:tc>
          <w:tcPr>
            <w:tcW w:w="2079" w:type="dxa"/>
          </w:tcPr>
          <w:p w14:paraId="0B58E806">
            <w:pPr>
              <w:spacing w:after="0" w:line="240" w:lineRule="auto"/>
              <w:jc w:val="center"/>
            </w:pPr>
            <w:r>
              <w:t>3</w:t>
            </w:r>
          </w:p>
        </w:tc>
      </w:tr>
      <w:tr w14:paraId="328C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continue"/>
          </w:tcPr>
          <w:p w14:paraId="1C95B386">
            <w:pPr>
              <w:spacing w:after="0" w:line="240" w:lineRule="auto"/>
            </w:pPr>
          </w:p>
        </w:tc>
        <w:tc>
          <w:tcPr>
            <w:tcW w:w="2079" w:type="dxa"/>
          </w:tcPr>
          <w:p w14:paraId="4C1DE803">
            <w:pPr>
              <w:spacing w:after="0" w:line="240" w:lineRule="auto"/>
            </w:pPr>
            <w:r>
              <w:t>Литература</w:t>
            </w:r>
          </w:p>
        </w:tc>
        <w:tc>
          <w:tcPr>
            <w:tcW w:w="2079" w:type="dxa"/>
          </w:tcPr>
          <w:p w14:paraId="036AA5D1">
            <w:pPr>
              <w:spacing w:after="0" w:line="240" w:lineRule="auto"/>
              <w:jc w:val="center"/>
            </w:pPr>
            <w:r>
              <w:t>3</w:t>
            </w:r>
          </w:p>
        </w:tc>
        <w:tc>
          <w:tcPr>
            <w:tcW w:w="2079" w:type="dxa"/>
          </w:tcPr>
          <w:p w14:paraId="1A5142E6">
            <w:pPr>
              <w:spacing w:after="0" w:line="240" w:lineRule="auto"/>
              <w:jc w:val="center"/>
            </w:pPr>
            <w:r>
              <w:t>3</w:t>
            </w:r>
          </w:p>
        </w:tc>
        <w:tc>
          <w:tcPr>
            <w:tcW w:w="2079" w:type="dxa"/>
          </w:tcPr>
          <w:p w14:paraId="15C3CF6D">
            <w:pPr>
              <w:spacing w:after="0" w:line="240" w:lineRule="auto"/>
              <w:jc w:val="center"/>
            </w:pPr>
            <w:r>
              <w:t>2</w:t>
            </w:r>
          </w:p>
        </w:tc>
        <w:tc>
          <w:tcPr>
            <w:tcW w:w="2079" w:type="dxa"/>
          </w:tcPr>
          <w:p w14:paraId="3BCFED76">
            <w:pPr>
              <w:spacing w:after="0" w:line="240" w:lineRule="auto"/>
              <w:jc w:val="center"/>
            </w:pPr>
            <w:r>
              <w:t>2</w:t>
            </w:r>
          </w:p>
        </w:tc>
        <w:tc>
          <w:tcPr>
            <w:tcW w:w="2079" w:type="dxa"/>
          </w:tcPr>
          <w:p w14:paraId="133C2099">
            <w:pPr>
              <w:spacing w:after="0" w:line="240" w:lineRule="auto"/>
              <w:jc w:val="center"/>
            </w:pPr>
            <w:r>
              <w:t>3</w:t>
            </w:r>
          </w:p>
        </w:tc>
      </w:tr>
      <w:tr w14:paraId="2CDD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restart"/>
          </w:tcPr>
          <w:p w14:paraId="79D8BF4B">
            <w:pPr>
              <w:spacing w:after="0" w:line="240" w:lineRule="auto"/>
            </w:pPr>
            <w:r>
              <w:t>Родной язык и родная литература</w:t>
            </w:r>
          </w:p>
        </w:tc>
        <w:tc>
          <w:tcPr>
            <w:tcW w:w="2079" w:type="dxa"/>
          </w:tcPr>
          <w:p w14:paraId="13577121">
            <w:pPr>
              <w:spacing w:after="0" w:line="240" w:lineRule="auto"/>
            </w:pPr>
            <w:r>
              <w:t xml:space="preserve">Родной русский язык </w:t>
            </w:r>
          </w:p>
        </w:tc>
        <w:tc>
          <w:tcPr>
            <w:tcW w:w="2079" w:type="dxa"/>
          </w:tcPr>
          <w:p w14:paraId="3811EA95">
            <w:pPr>
              <w:spacing w:after="0" w:line="240" w:lineRule="auto"/>
              <w:jc w:val="center"/>
            </w:pPr>
            <w:r>
              <w:t>1</w:t>
            </w:r>
          </w:p>
        </w:tc>
        <w:tc>
          <w:tcPr>
            <w:tcW w:w="2079" w:type="dxa"/>
          </w:tcPr>
          <w:p w14:paraId="70F18A68">
            <w:pPr>
              <w:spacing w:after="0" w:line="240" w:lineRule="auto"/>
              <w:jc w:val="center"/>
            </w:pPr>
            <w:r>
              <w:t>1</w:t>
            </w:r>
          </w:p>
        </w:tc>
        <w:tc>
          <w:tcPr>
            <w:tcW w:w="2079" w:type="dxa"/>
          </w:tcPr>
          <w:p w14:paraId="5B5EF798">
            <w:pPr>
              <w:spacing w:after="0" w:line="240" w:lineRule="auto"/>
              <w:jc w:val="center"/>
            </w:pPr>
            <w:r>
              <w:t>1</w:t>
            </w:r>
          </w:p>
        </w:tc>
        <w:tc>
          <w:tcPr>
            <w:tcW w:w="2079" w:type="dxa"/>
          </w:tcPr>
          <w:p w14:paraId="157A858D">
            <w:pPr>
              <w:spacing w:after="0" w:line="240" w:lineRule="auto"/>
              <w:jc w:val="center"/>
            </w:pPr>
            <w:r>
              <w:t>1</w:t>
            </w:r>
          </w:p>
        </w:tc>
        <w:tc>
          <w:tcPr>
            <w:tcW w:w="2079" w:type="dxa"/>
          </w:tcPr>
          <w:p w14:paraId="481FFCA4">
            <w:pPr>
              <w:spacing w:after="0" w:line="240" w:lineRule="auto"/>
              <w:jc w:val="center"/>
            </w:pPr>
            <w:r>
              <w:t>0.5</w:t>
            </w:r>
          </w:p>
        </w:tc>
      </w:tr>
      <w:tr w14:paraId="5A93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continue"/>
          </w:tcPr>
          <w:p w14:paraId="3BAF2085">
            <w:pPr>
              <w:spacing w:after="0" w:line="240" w:lineRule="auto"/>
            </w:pPr>
          </w:p>
        </w:tc>
        <w:tc>
          <w:tcPr>
            <w:tcW w:w="2079" w:type="dxa"/>
          </w:tcPr>
          <w:p w14:paraId="20634158">
            <w:pPr>
              <w:spacing w:after="0" w:line="240" w:lineRule="auto"/>
            </w:pPr>
            <w:r>
              <w:t>Родная русская литература</w:t>
            </w:r>
          </w:p>
        </w:tc>
        <w:tc>
          <w:tcPr>
            <w:tcW w:w="2079" w:type="dxa"/>
          </w:tcPr>
          <w:p w14:paraId="7E14AE4D">
            <w:pPr>
              <w:spacing w:after="0" w:line="240" w:lineRule="auto"/>
              <w:jc w:val="center"/>
            </w:pPr>
            <w:r>
              <w:t>1</w:t>
            </w:r>
          </w:p>
        </w:tc>
        <w:tc>
          <w:tcPr>
            <w:tcW w:w="2079" w:type="dxa"/>
          </w:tcPr>
          <w:p w14:paraId="204B17B9">
            <w:pPr>
              <w:spacing w:after="0" w:line="240" w:lineRule="auto"/>
              <w:jc w:val="center"/>
            </w:pPr>
            <w:r>
              <w:t>1</w:t>
            </w:r>
          </w:p>
        </w:tc>
        <w:tc>
          <w:tcPr>
            <w:tcW w:w="2079" w:type="dxa"/>
          </w:tcPr>
          <w:p w14:paraId="0AF6D54D">
            <w:pPr>
              <w:spacing w:after="0" w:line="240" w:lineRule="auto"/>
              <w:jc w:val="center"/>
            </w:pPr>
            <w:r>
              <w:t>1</w:t>
            </w:r>
          </w:p>
        </w:tc>
        <w:tc>
          <w:tcPr>
            <w:tcW w:w="2079" w:type="dxa"/>
          </w:tcPr>
          <w:p w14:paraId="2C37332C">
            <w:pPr>
              <w:spacing w:after="0" w:line="240" w:lineRule="auto"/>
              <w:jc w:val="center"/>
            </w:pPr>
            <w:r>
              <w:t>1</w:t>
            </w:r>
          </w:p>
        </w:tc>
        <w:tc>
          <w:tcPr>
            <w:tcW w:w="2079" w:type="dxa"/>
          </w:tcPr>
          <w:p w14:paraId="33113C02">
            <w:pPr>
              <w:spacing w:after="0" w:line="240" w:lineRule="auto"/>
              <w:jc w:val="center"/>
            </w:pPr>
            <w:r>
              <w:t>0.5</w:t>
            </w:r>
          </w:p>
        </w:tc>
      </w:tr>
      <w:tr w14:paraId="37C7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tcPr>
          <w:p w14:paraId="7E82762F">
            <w:pPr>
              <w:spacing w:after="0" w:line="240" w:lineRule="auto"/>
            </w:pPr>
            <w:r>
              <w:t>Иностранные языки</w:t>
            </w:r>
          </w:p>
        </w:tc>
        <w:tc>
          <w:tcPr>
            <w:tcW w:w="2079" w:type="dxa"/>
          </w:tcPr>
          <w:p w14:paraId="61D41845">
            <w:pPr>
              <w:spacing w:after="0" w:line="240" w:lineRule="auto"/>
            </w:pPr>
            <w:r>
              <w:t>Иностранный ( английский ) язык</w:t>
            </w:r>
          </w:p>
        </w:tc>
        <w:tc>
          <w:tcPr>
            <w:tcW w:w="2079" w:type="dxa"/>
          </w:tcPr>
          <w:p w14:paraId="41071EDE">
            <w:pPr>
              <w:spacing w:after="0" w:line="240" w:lineRule="auto"/>
              <w:jc w:val="center"/>
            </w:pPr>
            <w:r>
              <w:t>3</w:t>
            </w:r>
          </w:p>
        </w:tc>
        <w:tc>
          <w:tcPr>
            <w:tcW w:w="2079" w:type="dxa"/>
          </w:tcPr>
          <w:p w14:paraId="5521906F">
            <w:pPr>
              <w:spacing w:after="0" w:line="240" w:lineRule="auto"/>
              <w:jc w:val="center"/>
            </w:pPr>
            <w:r>
              <w:t>3</w:t>
            </w:r>
          </w:p>
        </w:tc>
        <w:tc>
          <w:tcPr>
            <w:tcW w:w="2079" w:type="dxa"/>
          </w:tcPr>
          <w:p w14:paraId="13FDD09F">
            <w:pPr>
              <w:spacing w:after="0" w:line="240" w:lineRule="auto"/>
              <w:jc w:val="center"/>
            </w:pPr>
            <w:r>
              <w:t>3</w:t>
            </w:r>
          </w:p>
        </w:tc>
        <w:tc>
          <w:tcPr>
            <w:tcW w:w="2079" w:type="dxa"/>
          </w:tcPr>
          <w:p w14:paraId="1DDE7D9E">
            <w:pPr>
              <w:spacing w:after="0" w:line="240" w:lineRule="auto"/>
              <w:jc w:val="center"/>
            </w:pPr>
            <w:r>
              <w:t>3</w:t>
            </w:r>
          </w:p>
        </w:tc>
        <w:tc>
          <w:tcPr>
            <w:tcW w:w="2079" w:type="dxa"/>
          </w:tcPr>
          <w:p w14:paraId="517ECFA7">
            <w:pPr>
              <w:spacing w:after="0" w:line="240" w:lineRule="auto"/>
              <w:jc w:val="center"/>
            </w:pPr>
            <w:r>
              <w:t>3</w:t>
            </w:r>
          </w:p>
        </w:tc>
      </w:tr>
      <w:tr w14:paraId="1D1B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restart"/>
          </w:tcPr>
          <w:p w14:paraId="5ED9BDDB">
            <w:pPr>
              <w:spacing w:after="0" w:line="240" w:lineRule="auto"/>
            </w:pPr>
            <w:r>
              <w:t>Математика и информатика</w:t>
            </w:r>
          </w:p>
        </w:tc>
        <w:tc>
          <w:tcPr>
            <w:tcW w:w="2079" w:type="dxa"/>
          </w:tcPr>
          <w:p w14:paraId="51618A7D">
            <w:pPr>
              <w:spacing w:after="0" w:line="240" w:lineRule="auto"/>
            </w:pPr>
            <w:r>
              <w:t>Математика</w:t>
            </w:r>
          </w:p>
        </w:tc>
        <w:tc>
          <w:tcPr>
            <w:tcW w:w="2079" w:type="dxa"/>
          </w:tcPr>
          <w:p w14:paraId="46989A1E">
            <w:pPr>
              <w:spacing w:after="0" w:line="240" w:lineRule="auto"/>
              <w:jc w:val="center"/>
            </w:pPr>
            <w:r>
              <w:t>5</w:t>
            </w:r>
          </w:p>
        </w:tc>
        <w:tc>
          <w:tcPr>
            <w:tcW w:w="2079" w:type="dxa"/>
          </w:tcPr>
          <w:p w14:paraId="2118867C">
            <w:pPr>
              <w:spacing w:after="0" w:line="240" w:lineRule="auto"/>
              <w:jc w:val="center"/>
            </w:pPr>
            <w:r>
              <w:t>5</w:t>
            </w:r>
          </w:p>
        </w:tc>
        <w:tc>
          <w:tcPr>
            <w:tcW w:w="2079" w:type="dxa"/>
          </w:tcPr>
          <w:p w14:paraId="68AA4B1D">
            <w:pPr>
              <w:spacing w:after="0" w:line="240" w:lineRule="auto"/>
              <w:jc w:val="center"/>
            </w:pPr>
            <w:r>
              <w:t>0</w:t>
            </w:r>
          </w:p>
        </w:tc>
        <w:tc>
          <w:tcPr>
            <w:tcW w:w="2079" w:type="dxa"/>
          </w:tcPr>
          <w:p w14:paraId="0862823C">
            <w:pPr>
              <w:spacing w:after="0" w:line="240" w:lineRule="auto"/>
              <w:jc w:val="center"/>
            </w:pPr>
            <w:r>
              <w:t>0</w:t>
            </w:r>
          </w:p>
        </w:tc>
        <w:tc>
          <w:tcPr>
            <w:tcW w:w="2079" w:type="dxa"/>
          </w:tcPr>
          <w:p w14:paraId="2EB0742D">
            <w:pPr>
              <w:spacing w:after="0" w:line="240" w:lineRule="auto"/>
              <w:jc w:val="center"/>
            </w:pPr>
            <w:r>
              <w:t>0</w:t>
            </w:r>
          </w:p>
        </w:tc>
      </w:tr>
      <w:tr w14:paraId="3D5E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continue"/>
          </w:tcPr>
          <w:p w14:paraId="6FC0E768">
            <w:pPr>
              <w:spacing w:after="0" w:line="240" w:lineRule="auto"/>
            </w:pPr>
          </w:p>
        </w:tc>
        <w:tc>
          <w:tcPr>
            <w:tcW w:w="2079" w:type="dxa"/>
          </w:tcPr>
          <w:p w14:paraId="11FD9C21">
            <w:pPr>
              <w:spacing w:after="0" w:line="240" w:lineRule="auto"/>
            </w:pPr>
            <w:r>
              <w:t>Алгебра</w:t>
            </w:r>
          </w:p>
        </w:tc>
        <w:tc>
          <w:tcPr>
            <w:tcW w:w="2079" w:type="dxa"/>
          </w:tcPr>
          <w:p w14:paraId="163607EA">
            <w:pPr>
              <w:spacing w:after="0" w:line="240" w:lineRule="auto"/>
              <w:jc w:val="center"/>
            </w:pPr>
            <w:r>
              <w:t>0</w:t>
            </w:r>
          </w:p>
        </w:tc>
        <w:tc>
          <w:tcPr>
            <w:tcW w:w="2079" w:type="dxa"/>
          </w:tcPr>
          <w:p w14:paraId="505536E2">
            <w:pPr>
              <w:spacing w:after="0" w:line="240" w:lineRule="auto"/>
              <w:jc w:val="center"/>
            </w:pPr>
            <w:r>
              <w:t>0</w:t>
            </w:r>
          </w:p>
        </w:tc>
        <w:tc>
          <w:tcPr>
            <w:tcW w:w="2079" w:type="dxa"/>
          </w:tcPr>
          <w:p w14:paraId="2F76DCC5">
            <w:pPr>
              <w:spacing w:after="0" w:line="240" w:lineRule="auto"/>
              <w:jc w:val="center"/>
            </w:pPr>
            <w:r>
              <w:t>3</w:t>
            </w:r>
          </w:p>
        </w:tc>
        <w:tc>
          <w:tcPr>
            <w:tcW w:w="2079" w:type="dxa"/>
          </w:tcPr>
          <w:p w14:paraId="3F888F5E">
            <w:pPr>
              <w:spacing w:after="0" w:line="240" w:lineRule="auto"/>
              <w:jc w:val="center"/>
            </w:pPr>
            <w:r>
              <w:t>3</w:t>
            </w:r>
          </w:p>
        </w:tc>
        <w:tc>
          <w:tcPr>
            <w:tcW w:w="2079" w:type="dxa"/>
          </w:tcPr>
          <w:p w14:paraId="7EC212A3">
            <w:pPr>
              <w:spacing w:after="0" w:line="240" w:lineRule="auto"/>
              <w:jc w:val="center"/>
            </w:pPr>
            <w:r>
              <w:t>3</w:t>
            </w:r>
          </w:p>
        </w:tc>
      </w:tr>
      <w:tr w14:paraId="46DA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continue"/>
          </w:tcPr>
          <w:p w14:paraId="251A51F6">
            <w:pPr>
              <w:spacing w:after="0" w:line="240" w:lineRule="auto"/>
            </w:pPr>
          </w:p>
        </w:tc>
        <w:tc>
          <w:tcPr>
            <w:tcW w:w="2079" w:type="dxa"/>
          </w:tcPr>
          <w:p w14:paraId="645FA572">
            <w:pPr>
              <w:spacing w:after="0" w:line="240" w:lineRule="auto"/>
            </w:pPr>
            <w:r>
              <w:t>Геометрия</w:t>
            </w:r>
          </w:p>
        </w:tc>
        <w:tc>
          <w:tcPr>
            <w:tcW w:w="2079" w:type="dxa"/>
          </w:tcPr>
          <w:p w14:paraId="2E52E38B">
            <w:pPr>
              <w:spacing w:after="0" w:line="240" w:lineRule="auto"/>
              <w:jc w:val="center"/>
            </w:pPr>
            <w:r>
              <w:t>0</w:t>
            </w:r>
          </w:p>
        </w:tc>
        <w:tc>
          <w:tcPr>
            <w:tcW w:w="2079" w:type="dxa"/>
          </w:tcPr>
          <w:p w14:paraId="22FDDAE3">
            <w:pPr>
              <w:spacing w:after="0" w:line="240" w:lineRule="auto"/>
              <w:jc w:val="center"/>
            </w:pPr>
            <w:r>
              <w:t>0</w:t>
            </w:r>
          </w:p>
        </w:tc>
        <w:tc>
          <w:tcPr>
            <w:tcW w:w="2079" w:type="dxa"/>
          </w:tcPr>
          <w:p w14:paraId="53B6DB76">
            <w:pPr>
              <w:spacing w:after="0" w:line="240" w:lineRule="auto"/>
              <w:jc w:val="center"/>
            </w:pPr>
            <w:r>
              <w:t>2</w:t>
            </w:r>
          </w:p>
        </w:tc>
        <w:tc>
          <w:tcPr>
            <w:tcW w:w="2079" w:type="dxa"/>
          </w:tcPr>
          <w:p w14:paraId="34102241">
            <w:pPr>
              <w:spacing w:after="0" w:line="240" w:lineRule="auto"/>
              <w:jc w:val="center"/>
            </w:pPr>
            <w:r>
              <w:t>2</w:t>
            </w:r>
          </w:p>
        </w:tc>
        <w:tc>
          <w:tcPr>
            <w:tcW w:w="2079" w:type="dxa"/>
          </w:tcPr>
          <w:p w14:paraId="4CB09DC5">
            <w:pPr>
              <w:spacing w:after="0" w:line="240" w:lineRule="auto"/>
              <w:jc w:val="center"/>
            </w:pPr>
            <w:r>
              <w:t>2</w:t>
            </w:r>
          </w:p>
        </w:tc>
      </w:tr>
      <w:tr w14:paraId="4410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continue"/>
          </w:tcPr>
          <w:p w14:paraId="0CD6D2C8">
            <w:pPr>
              <w:spacing w:after="0" w:line="240" w:lineRule="auto"/>
            </w:pPr>
          </w:p>
        </w:tc>
        <w:tc>
          <w:tcPr>
            <w:tcW w:w="2079" w:type="dxa"/>
          </w:tcPr>
          <w:p w14:paraId="201B4D3D">
            <w:pPr>
              <w:spacing w:after="0" w:line="240" w:lineRule="auto"/>
            </w:pPr>
            <w:r>
              <w:t>Вероятность и статистика</w:t>
            </w:r>
          </w:p>
        </w:tc>
        <w:tc>
          <w:tcPr>
            <w:tcW w:w="2079" w:type="dxa"/>
          </w:tcPr>
          <w:p w14:paraId="0AB0E946">
            <w:pPr>
              <w:spacing w:after="0" w:line="240" w:lineRule="auto"/>
              <w:jc w:val="center"/>
            </w:pPr>
            <w:r>
              <w:t>0</w:t>
            </w:r>
          </w:p>
        </w:tc>
        <w:tc>
          <w:tcPr>
            <w:tcW w:w="2079" w:type="dxa"/>
          </w:tcPr>
          <w:p w14:paraId="1A7ED492">
            <w:pPr>
              <w:spacing w:after="0" w:line="240" w:lineRule="auto"/>
              <w:jc w:val="center"/>
            </w:pPr>
            <w:r>
              <w:t>0</w:t>
            </w:r>
          </w:p>
        </w:tc>
        <w:tc>
          <w:tcPr>
            <w:tcW w:w="2079" w:type="dxa"/>
          </w:tcPr>
          <w:p w14:paraId="08F25D1E">
            <w:pPr>
              <w:spacing w:after="0" w:line="240" w:lineRule="auto"/>
              <w:jc w:val="center"/>
            </w:pPr>
            <w:r>
              <w:t>1</w:t>
            </w:r>
          </w:p>
        </w:tc>
        <w:tc>
          <w:tcPr>
            <w:tcW w:w="2079" w:type="dxa"/>
          </w:tcPr>
          <w:p w14:paraId="2C5EBDE0">
            <w:pPr>
              <w:spacing w:after="0" w:line="240" w:lineRule="auto"/>
              <w:jc w:val="center"/>
            </w:pPr>
            <w:r>
              <w:t>1</w:t>
            </w:r>
          </w:p>
        </w:tc>
        <w:tc>
          <w:tcPr>
            <w:tcW w:w="2079" w:type="dxa"/>
          </w:tcPr>
          <w:p w14:paraId="575CB797">
            <w:pPr>
              <w:spacing w:after="0" w:line="240" w:lineRule="auto"/>
              <w:jc w:val="center"/>
            </w:pPr>
            <w:r>
              <w:t>1</w:t>
            </w:r>
          </w:p>
        </w:tc>
      </w:tr>
      <w:tr w14:paraId="79B4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continue"/>
          </w:tcPr>
          <w:p w14:paraId="0D361DFC">
            <w:pPr>
              <w:spacing w:after="0" w:line="240" w:lineRule="auto"/>
            </w:pPr>
          </w:p>
        </w:tc>
        <w:tc>
          <w:tcPr>
            <w:tcW w:w="2079" w:type="dxa"/>
          </w:tcPr>
          <w:p w14:paraId="0E66A307">
            <w:pPr>
              <w:spacing w:after="0" w:line="240" w:lineRule="auto"/>
            </w:pPr>
            <w:r>
              <w:t>Информатика</w:t>
            </w:r>
          </w:p>
        </w:tc>
        <w:tc>
          <w:tcPr>
            <w:tcW w:w="2079" w:type="dxa"/>
          </w:tcPr>
          <w:p w14:paraId="3A9CE22F">
            <w:pPr>
              <w:spacing w:after="0" w:line="240" w:lineRule="auto"/>
              <w:jc w:val="center"/>
            </w:pPr>
            <w:r>
              <w:t>0</w:t>
            </w:r>
          </w:p>
        </w:tc>
        <w:tc>
          <w:tcPr>
            <w:tcW w:w="2079" w:type="dxa"/>
          </w:tcPr>
          <w:p w14:paraId="6829C422">
            <w:pPr>
              <w:spacing w:after="0" w:line="240" w:lineRule="auto"/>
              <w:jc w:val="center"/>
            </w:pPr>
            <w:r>
              <w:t>0</w:t>
            </w:r>
          </w:p>
        </w:tc>
        <w:tc>
          <w:tcPr>
            <w:tcW w:w="2079" w:type="dxa"/>
          </w:tcPr>
          <w:p w14:paraId="349CDF51">
            <w:pPr>
              <w:spacing w:after="0" w:line="240" w:lineRule="auto"/>
              <w:jc w:val="center"/>
            </w:pPr>
            <w:r>
              <w:t>1</w:t>
            </w:r>
          </w:p>
        </w:tc>
        <w:tc>
          <w:tcPr>
            <w:tcW w:w="2079" w:type="dxa"/>
          </w:tcPr>
          <w:p w14:paraId="6A1AED14">
            <w:pPr>
              <w:spacing w:after="0" w:line="240" w:lineRule="auto"/>
              <w:jc w:val="center"/>
            </w:pPr>
            <w:r>
              <w:t>1</w:t>
            </w:r>
          </w:p>
        </w:tc>
        <w:tc>
          <w:tcPr>
            <w:tcW w:w="2079" w:type="dxa"/>
          </w:tcPr>
          <w:p w14:paraId="41FAA84E">
            <w:pPr>
              <w:spacing w:after="0" w:line="240" w:lineRule="auto"/>
              <w:jc w:val="center"/>
            </w:pPr>
            <w:r>
              <w:t>1</w:t>
            </w:r>
          </w:p>
        </w:tc>
      </w:tr>
      <w:tr w14:paraId="543C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restart"/>
          </w:tcPr>
          <w:p w14:paraId="500C65E8">
            <w:pPr>
              <w:spacing w:after="0" w:line="240" w:lineRule="auto"/>
            </w:pPr>
            <w:r>
              <w:t>Общественно-научные предметы</w:t>
            </w:r>
          </w:p>
        </w:tc>
        <w:tc>
          <w:tcPr>
            <w:tcW w:w="2079" w:type="dxa"/>
          </w:tcPr>
          <w:p w14:paraId="46834CAF">
            <w:pPr>
              <w:spacing w:after="0" w:line="240" w:lineRule="auto"/>
            </w:pPr>
            <w:r>
              <w:t>История</w:t>
            </w:r>
          </w:p>
        </w:tc>
        <w:tc>
          <w:tcPr>
            <w:tcW w:w="2079" w:type="dxa"/>
          </w:tcPr>
          <w:p w14:paraId="0E88AFF6">
            <w:pPr>
              <w:spacing w:after="0" w:line="240" w:lineRule="auto"/>
              <w:jc w:val="center"/>
            </w:pPr>
            <w:r>
              <w:t>2</w:t>
            </w:r>
          </w:p>
        </w:tc>
        <w:tc>
          <w:tcPr>
            <w:tcW w:w="2079" w:type="dxa"/>
          </w:tcPr>
          <w:p w14:paraId="71CB87A5">
            <w:pPr>
              <w:spacing w:after="0" w:line="240" w:lineRule="auto"/>
              <w:jc w:val="center"/>
            </w:pPr>
            <w:r>
              <w:t>2</w:t>
            </w:r>
          </w:p>
        </w:tc>
        <w:tc>
          <w:tcPr>
            <w:tcW w:w="2079" w:type="dxa"/>
          </w:tcPr>
          <w:p w14:paraId="62DF8F56">
            <w:pPr>
              <w:spacing w:after="0" w:line="240" w:lineRule="auto"/>
              <w:jc w:val="center"/>
            </w:pPr>
            <w:r>
              <w:t>2</w:t>
            </w:r>
          </w:p>
        </w:tc>
        <w:tc>
          <w:tcPr>
            <w:tcW w:w="2079" w:type="dxa"/>
          </w:tcPr>
          <w:p w14:paraId="571AC28B">
            <w:pPr>
              <w:spacing w:after="0" w:line="240" w:lineRule="auto"/>
              <w:jc w:val="center"/>
            </w:pPr>
            <w:r>
              <w:t>2</w:t>
            </w:r>
          </w:p>
        </w:tc>
        <w:tc>
          <w:tcPr>
            <w:tcW w:w="2079" w:type="dxa"/>
          </w:tcPr>
          <w:p w14:paraId="16760DAB">
            <w:pPr>
              <w:spacing w:after="0" w:line="240" w:lineRule="auto"/>
              <w:jc w:val="center"/>
            </w:pPr>
            <w:r>
              <w:t>2</w:t>
            </w:r>
          </w:p>
        </w:tc>
      </w:tr>
      <w:tr w14:paraId="1534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continue"/>
          </w:tcPr>
          <w:p w14:paraId="44288550">
            <w:pPr>
              <w:spacing w:after="0" w:line="240" w:lineRule="auto"/>
            </w:pPr>
          </w:p>
        </w:tc>
        <w:tc>
          <w:tcPr>
            <w:tcW w:w="2079" w:type="dxa"/>
          </w:tcPr>
          <w:p w14:paraId="758C3A15">
            <w:pPr>
              <w:spacing w:after="0" w:line="240" w:lineRule="auto"/>
            </w:pPr>
            <w:r>
              <w:t>Обществознание</w:t>
            </w:r>
          </w:p>
        </w:tc>
        <w:tc>
          <w:tcPr>
            <w:tcW w:w="2079" w:type="dxa"/>
          </w:tcPr>
          <w:p w14:paraId="596C501F">
            <w:pPr>
              <w:spacing w:after="0" w:line="240" w:lineRule="auto"/>
              <w:jc w:val="center"/>
            </w:pPr>
            <w:r>
              <w:t>0</w:t>
            </w:r>
          </w:p>
        </w:tc>
        <w:tc>
          <w:tcPr>
            <w:tcW w:w="2079" w:type="dxa"/>
          </w:tcPr>
          <w:p w14:paraId="4A063E75">
            <w:pPr>
              <w:spacing w:after="0" w:line="240" w:lineRule="auto"/>
              <w:jc w:val="center"/>
            </w:pPr>
            <w:r>
              <w:t>1</w:t>
            </w:r>
          </w:p>
        </w:tc>
        <w:tc>
          <w:tcPr>
            <w:tcW w:w="2079" w:type="dxa"/>
          </w:tcPr>
          <w:p w14:paraId="1FD92DE2">
            <w:pPr>
              <w:spacing w:after="0" w:line="240" w:lineRule="auto"/>
              <w:jc w:val="center"/>
            </w:pPr>
            <w:r>
              <w:t>1</w:t>
            </w:r>
          </w:p>
        </w:tc>
        <w:tc>
          <w:tcPr>
            <w:tcW w:w="2079" w:type="dxa"/>
          </w:tcPr>
          <w:p w14:paraId="4C845940">
            <w:pPr>
              <w:spacing w:after="0" w:line="240" w:lineRule="auto"/>
              <w:jc w:val="center"/>
            </w:pPr>
            <w:r>
              <w:t>1</w:t>
            </w:r>
          </w:p>
        </w:tc>
        <w:tc>
          <w:tcPr>
            <w:tcW w:w="2079" w:type="dxa"/>
          </w:tcPr>
          <w:p w14:paraId="283987A5">
            <w:pPr>
              <w:spacing w:after="0" w:line="240" w:lineRule="auto"/>
              <w:jc w:val="center"/>
            </w:pPr>
            <w:r>
              <w:t>1</w:t>
            </w:r>
          </w:p>
        </w:tc>
      </w:tr>
      <w:tr w14:paraId="3F5E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continue"/>
          </w:tcPr>
          <w:p w14:paraId="0A73F3ED">
            <w:pPr>
              <w:spacing w:after="0" w:line="240" w:lineRule="auto"/>
            </w:pPr>
          </w:p>
        </w:tc>
        <w:tc>
          <w:tcPr>
            <w:tcW w:w="2079" w:type="dxa"/>
          </w:tcPr>
          <w:p w14:paraId="76EE6D0C">
            <w:pPr>
              <w:spacing w:after="0" w:line="240" w:lineRule="auto"/>
            </w:pPr>
            <w:r>
              <w:t>География</w:t>
            </w:r>
          </w:p>
        </w:tc>
        <w:tc>
          <w:tcPr>
            <w:tcW w:w="2079" w:type="dxa"/>
          </w:tcPr>
          <w:p w14:paraId="35481FD3">
            <w:pPr>
              <w:spacing w:after="0" w:line="240" w:lineRule="auto"/>
              <w:jc w:val="center"/>
            </w:pPr>
            <w:r>
              <w:t>1</w:t>
            </w:r>
          </w:p>
        </w:tc>
        <w:tc>
          <w:tcPr>
            <w:tcW w:w="2079" w:type="dxa"/>
          </w:tcPr>
          <w:p w14:paraId="083FB555">
            <w:pPr>
              <w:spacing w:after="0" w:line="240" w:lineRule="auto"/>
              <w:jc w:val="center"/>
            </w:pPr>
            <w:r>
              <w:t>1</w:t>
            </w:r>
          </w:p>
        </w:tc>
        <w:tc>
          <w:tcPr>
            <w:tcW w:w="2079" w:type="dxa"/>
          </w:tcPr>
          <w:p w14:paraId="7ED99C73">
            <w:pPr>
              <w:spacing w:after="0" w:line="240" w:lineRule="auto"/>
              <w:jc w:val="center"/>
            </w:pPr>
            <w:r>
              <w:t>2</w:t>
            </w:r>
          </w:p>
        </w:tc>
        <w:tc>
          <w:tcPr>
            <w:tcW w:w="2079" w:type="dxa"/>
          </w:tcPr>
          <w:p w14:paraId="5F71C4A8">
            <w:pPr>
              <w:spacing w:after="0" w:line="240" w:lineRule="auto"/>
              <w:jc w:val="center"/>
            </w:pPr>
            <w:r>
              <w:t>2</w:t>
            </w:r>
          </w:p>
        </w:tc>
        <w:tc>
          <w:tcPr>
            <w:tcW w:w="2079" w:type="dxa"/>
          </w:tcPr>
          <w:p w14:paraId="216E78A1">
            <w:pPr>
              <w:spacing w:after="0" w:line="240" w:lineRule="auto"/>
              <w:jc w:val="center"/>
            </w:pPr>
            <w:r>
              <w:t>2</w:t>
            </w:r>
          </w:p>
        </w:tc>
      </w:tr>
      <w:tr w14:paraId="195E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restart"/>
          </w:tcPr>
          <w:p w14:paraId="18B90C5B">
            <w:pPr>
              <w:spacing w:after="0" w:line="240" w:lineRule="auto"/>
            </w:pPr>
            <w:r>
              <w:t>Естественно-научные предметы</w:t>
            </w:r>
          </w:p>
        </w:tc>
        <w:tc>
          <w:tcPr>
            <w:tcW w:w="2079" w:type="dxa"/>
          </w:tcPr>
          <w:p w14:paraId="456C9F4D">
            <w:pPr>
              <w:spacing w:after="0" w:line="240" w:lineRule="auto"/>
            </w:pPr>
            <w:r>
              <w:t>Физика</w:t>
            </w:r>
          </w:p>
        </w:tc>
        <w:tc>
          <w:tcPr>
            <w:tcW w:w="2079" w:type="dxa"/>
          </w:tcPr>
          <w:p w14:paraId="2ACF4AB1">
            <w:pPr>
              <w:spacing w:after="0" w:line="240" w:lineRule="auto"/>
              <w:jc w:val="center"/>
            </w:pPr>
            <w:r>
              <w:t>0</w:t>
            </w:r>
          </w:p>
        </w:tc>
        <w:tc>
          <w:tcPr>
            <w:tcW w:w="2079" w:type="dxa"/>
          </w:tcPr>
          <w:p w14:paraId="6245E486">
            <w:pPr>
              <w:spacing w:after="0" w:line="240" w:lineRule="auto"/>
              <w:jc w:val="center"/>
            </w:pPr>
            <w:r>
              <w:t>0</w:t>
            </w:r>
          </w:p>
        </w:tc>
        <w:tc>
          <w:tcPr>
            <w:tcW w:w="2079" w:type="dxa"/>
          </w:tcPr>
          <w:p w14:paraId="5578405D">
            <w:pPr>
              <w:spacing w:after="0" w:line="240" w:lineRule="auto"/>
              <w:jc w:val="center"/>
            </w:pPr>
            <w:r>
              <w:t>2</w:t>
            </w:r>
          </w:p>
        </w:tc>
        <w:tc>
          <w:tcPr>
            <w:tcW w:w="2079" w:type="dxa"/>
          </w:tcPr>
          <w:p w14:paraId="2DD47EE2">
            <w:pPr>
              <w:spacing w:after="0" w:line="240" w:lineRule="auto"/>
              <w:jc w:val="center"/>
            </w:pPr>
            <w:r>
              <w:t>2</w:t>
            </w:r>
          </w:p>
        </w:tc>
        <w:tc>
          <w:tcPr>
            <w:tcW w:w="2079" w:type="dxa"/>
          </w:tcPr>
          <w:p w14:paraId="1BE1ADEE">
            <w:pPr>
              <w:spacing w:after="0" w:line="240" w:lineRule="auto"/>
              <w:jc w:val="center"/>
            </w:pPr>
            <w:r>
              <w:t>3</w:t>
            </w:r>
          </w:p>
        </w:tc>
      </w:tr>
      <w:tr w14:paraId="4AA2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continue"/>
          </w:tcPr>
          <w:p w14:paraId="2ECC8D62">
            <w:pPr>
              <w:spacing w:after="0" w:line="240" w:lineRule="auto"/>
            </w:pPr>
          </w:p>
        </w:tc>
        <w:tc>
          <w:tcPr>
            <w:tcW w:w="2079" w:type="dxa"/>
          </w:tcPr>
          <w:p w14:paraId="2F585EB7">
            <w:pPr>
              <w:spacing w:after="0" w:line="240" w:lineRule="auto"/>
            </w:pPr>
            <w:r>
              <w:t>Химия</w:t>
            </w:r>
          </w:p>
        </w:tc>
        <w:tc>
          <w:tcPr>
            <w:tcW w:w="2079" w:type="dxa"/>
          </w:tcPr>
          <w:p w14:paraId="1083E627">
            <w:pPr>
              <w:spacing w:after="0" w:line="240" w:lineRule="auto"/>
              <w:jc w:val="center"/>
            </w:pPr>
            <w:r>
              <w:t>0</w:t>
            </w:r>
          </w:p>
        </w:tc>
        <w:tc>
          <w:tcPr>
            <w:tcW w:w="2079" w:type="dxa"/>
          </w:tcPr>
          <w:p w14:paraId="0BB30B05">
            <w:pPr>
              <w:spacing w:after="0" w:line="240" w:lineRule="auto"/>
              <w:jc w:val="center"/>
            </w:pPr>
            <w:r>
              <w:t>0</w:t>
            </w:r>
          </w:p>
        </w:tc>
        <w:tc>
          <w:tcPr>
            <w:tcW w:w="2079" w:type="dxa"/>
          </w:tcPr>
          <w:p w14:paraId="41F76078">
            <w:pPr>
              <w:spacing w:after="0" w:line="240" w:lineRule="auto"/>
              <w:jc w:val="center"/>
            </w:pPr>
            <w:r>
              <w:t>0</w:t>
            </w:r>
          </w:p>
        </w:tc>
        <w:tc>
          <w:tcPr>
            <w:tcW w:w="2079" w:type="dxa"/>
          </w:tcPr>
          <w:p w14:paraId="683F7282">
            <w:pPr>
              <w:spacing w:after="0" w:line="240" w:lineRule="auto"/>
              <w:jc w:val="center"/>
            </w:pPr>
            <w:r>
              <w:t>2</w:t>
            </w:r>
          </w:p>
        </w:tc>
        <w:tc>
          <w:tcPr>
            <w:tcW w:w="2079" w:type="dxa"/>
          </w:tcPr>
          <w:p w14:paraId="39CF8AF6">
            <w:pPr>
              <w:spacing w:after="0" w:line="240" w:lineRule="auto"/>
              <w:jc w:val="center"/>
            </w:pPr>
            <w:r>
              <w:t>2</w:t>
            </w:r>
          </w:p>
        </w:tc>
      </w:tr>
      <w:tr w14:paraId="217B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continue"/>
          </w:tcPr>
          <w:p w14:paraId="4773ADE1">
            <w:pPr>
              <w:spacing w:after="0" w:line="240" w:lineRule="auto"/>
            </w:pPr>
          </w:p>
        </w:tc>
        <w:tc>
          <w:tcPr>
            <w:tcW w:w="2079" w:type="dxa"/>
          </w:tcPr>
          <w:p w14:paraId="3A852C7F">
            <w:pPr>
              <w:spacing w:after="0" w:line="240" w:lineRule="auto"/>
            </w:pPr>
            <w:r>
              <w:t>Биология</w:t>
            </w:r>
          </w:p>
        </w:tc>
        <w:tc>
          <w:tcPr>
            <w:tcW w:w="2079" w:type="dxa"/>
          </w:tcPr>
          <w:p w14:paraId="18CBD9BD">
            <w:pPr>
              <w:spacing w:after="0" w:line="240" w:lineRule="auto"/>
              <w:jc w:val="center"/>
            </w:pPr>
            <w:r>
              <w:t>1</w:t>
            </w:r>
          </w:p>
        </w:tc>
        <w:tc>
          <w:tcPr>
            <w:tcW w:w="2079" w:type="dxa"/>
          </w:tcPr>
          <w:p w14:paraId="053A3422">
            <w:pPr>
              <w:spacing w:after="0" w:line="240" w:lineRule="auto"/>
              <w:jc w:val="center"/>
            </w:pPr>
            <w:r>
              <w:t>1</w:t>
            </w:r>
          </w:p>
        </w:tc>
        <w:tc>
          <w:tcPr>
            <w:tcW w:w="2079" w:type="dxa"/>
          </w:tcPr>
          <w:p w14:paraId="2666D976">
            <w:pPr>
              <w:spacing w:after="0" w:line="240" w:lineRule="auto"/>
              <w:jc w:val="center"/>
            </w:pPr>
            <w:r>
              <w:t>1</w:t>
            </w:r>
          </w:p>
        </w:tc>
        <w:tc>
          <w:tcPr>
            <w:tcW w:w="2079" w:type="dxa"/>
          </w:tcPr>
          <w:p w14:paraId="16604367">
            <w:pPr>
              <w:spacing w:after="0" w:line="240" w:lineRule="auto"/>
              <w:jc w:val="center"/>
            </w:pPr>
            <w:r>
              <w:t>2</w:t>
            </w:r>
          </w:p>
        </w:tc>
        <w:tc>
          <w:tcPr>
            <w:tcW w:w="2079" w:type="dxa"/>
          </w:tcPr>
          <w:p w14:paraId="122F5A0E">
            <w:pPr>
              <w:spacing w:after="0" w:line="240" w:lineRule="auto"/>
              <w:jc w:val="center"/>
            </w:pPr>
            <w:r>
              <w:t>2</w:t>
            </w:r>
          </w:p>
        </w:tc>
      </w:tr>
      <w:tr w14:paraId="713B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restart"/>
          </w:tcPr>
          <w:p w14:paraId="72081B3A">
            <w:pPr>
              <w:spacing w:after="0" w:line="240" w:lineRule="auto"/>
            </w:pPr>
            <w:r>
              <w:t>Искусство</w:t>
            </w:r>
          </w:p>
        </w:tc>
        <w:tc>
          <w:tcPr>
            <w:tcW w:w="2079" w:type="dxa"/>
          </w:tcPr>
          <w:p w14:paraId="01F5B8EE">
            <w:pPr>
              <w:spacing w:after="0" w:line="240" w:lineRule="auto"/>
            </w:pPr>
            <w:r>
              <w:t>Изобразительное искусство</w:t>
            </w:r>
          </w:p>
        </w:tc>
        <w:tc>
          <w:tcPr>
            <w:tcW w:w="2079" w:type="dxa"/>
          </w:tcPr>
          <w:p w14:paraId="5FAACF48">
            <w:pPr>
              <w:spacing w:after="0" w:line="240" w:lineRule="auto"/>
              <w:jc w:val="center"/>
            </w:pPr>
            <w:r>
              <w:t>1</w:t>
            </w:r>
          </w:p>
        </w:tc>
        <w:tc>
          <w:tcPr>
            <w:tcW w:w="2079" w:type="dxa"/>
          </w:tcPr>
          <w:p w14:paraId="2DD9FB15">
            <w:pPr>
              <w:spacing w:after="0" w:line="240" w:lineRule="auto"/>
              <w:jc w:val="center"/>
            </w:pPr>
            <w:r>
              <w:t>1</w:t>
            </w:r>
          </w:p>
        </w:tc>
        <w:tc>
          <w:tcPr>
            <w:tcW w:w="2079" w:type="dxa"/>
          </w:tcPr>
          <w:p w14:paraId="76B69641">
            <w:pPr>
              <w:spacing w:after="0" w:line="240" w:lineRule="auto"/>
              <w:jc w:val="center"/>
            </w:pPr>
            <w:r>
              <w:t>1</w:t>
            </w:r>
          </w:p>
        </w:tc>
        <w:tc>
          <w:tcPr>
            <w:tcW w:w="2079" w:type="dxa"/>
          </w:tcPr>
          <w:p w14:paraId="3B8D2CA6">
            <w:pPr>
              <w:spacing w:after="0" w:line="240" w:lineRule="auto"/>
              <w:jc w:val="center"/>
            </w:pPr>
            <w:r>
              <w:t>0</w:t>
            </w:r>
          </w:p>
        </w:tc>
        <w:tc>
          <w:tcPr>
            <w:tcW w:w="2079" w:type="dxa"/>
          </w:tcPr>
          <w:p w14:paraId="50A983AE">
            <w:pPr>
              <w:spacing w:after="0" w:line="240" w:lineRule="auto"/>
              <w:jc w:val="center"/>
            </w:pPr>
            <w:r>
              <w:t>0</w:t>
            </w:r>
          </w:p>
        </w:tc>
      </w:tr>
      <w:tr w14:paraId="3F81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vMerge w:val="continue"/>
          </w:tcPr>
          <w:p w14:paraId="16000822">
            <w:pPr>
              <w:spacing w:after="0" w:line="240" w:lineRule="auto"/>
            </w:pPr>
          </w:p>
        </w:tc>
        <w:tc>
          <w:tcPr>
            <w:tcW w:w="2079" w:type="dxa"/>
          </w:tcPr>
          <w:p w14:paraId="2C45E395">
            <w:pPr>
              <w:spacing w:after="0" w:line="240" w:lineRule="auto"/>
            </w:pPr>
            <w:r>
              <w:t>Музыка</w:t>
            </w:r>
          </w:p>
        </w:tc>
        <w:tc>
          <w:tcPr>
            <w:tcW w:w="2079" w:type="dxa"/>
          </w:tcPr>
          <w:p w14:paraId="7C815229">
            <w:pPr>
              <w:spacing w:after="0" w:line="240" w:lineRule="auto"/>
              <w:jc w:val="center"/>
            </w:pPr>
            <w:r>
              <w:t>1</w:t>
            </w:r>
          </w:p>
        </w:tc>
        <w:tc>
          <w:tcPr>
            <w:tcW w:w="2079" w:type="dxa"/>
          </w:tcPr>
          <w:p w14:paraId="2BEE8148">
            <w:pPr>
              <w:spacing w:after="0" w:line="240" w:lineRule="auto"/>
              <w:jc w:val="center"/>
            </w:pPr>
            <w:r>
              <w:t>1</w:t>
            </w:r>
          </w:p>
        </w:tc>
        <w:tc>
          <w:tcPr>
            <w:tcW w:w="2079" w:type="dxa"/>
          </w:tcPr>
          <w:p w14:paraId="3562A615">
            <w:pPr>
              <w:spacing w:after="0" w:line="240" w:lineRule="auto"/>
              <w:jc w:val="center"/>
            </w:pPr>
            <w:r>
              <w:t>1</w:t>
            </w:r>
          </w:p>
        </w:tc>
        <w:tc>
          <w:tcPr>
            <w:tcW w:w="2079" w:type="dxa"/>
          </w:tcPr>
          <w:p w14:paraId="7DA5F648">
            <w:pPr>
              <w:spacing w:after="0" w:line="240" w:lineRule="auto"/>
              <w:jc w:val="center"/>
            </w:pPr>
            <w:r>
              <w:t>1</w:t>
            </w:r>
          </w:p>
        </w:tc>
        <w:tc>
          <w:tcPr>
            <w:tcW w:w="2079" w:type="dxa"/>
          </w:tcPr>
          <w:p w14:paraId="2606A119">
            <w:pPr>
              <w:spacing w:after="0" w:line="240" w:lineRule="auto"/>
              <w:jc w:val="center"/>
            </w:pPr>
            <w:r>
              <w:t>0</w:t>
            </w:r>
          </w:p>
        </w:tc>
      </w:tr>
      <w:tr w14:paraId="7F36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tcPr>
          <w:p w14:paraId="4E7716D5">
            <w:pPr>
              <w:spacing w:after="0" w:line="240" w:lineRule="auto"/>
            </w:pPr>
            <w:r>
              <w:t>Технология</w:t>
            </w:r>
          </w:p>
        </w:tc>
        <w:tc>
          <w:tcPr>
            <w:tcW w:w="2079" w:type="dxa"/>
          </w:tcPr>
          <w:p w14:paraId="1569FBC1">
            <w:pPr>
              <w:spacing w:after="0" w:line="240" w:lineRule="auto"/>
            </w:pPr>
            <w:r>
              <w:t>Труд (технология)</w:t>
            </w:r>
          </w:p>
        </w:tc>
        <w:tc>
          <w:tcPr>
            <w:tcW w:w="2079" w:type="dxa"/>
          </w:tcPr>
          <w:p w14:paraId="66175EA1">
            <w:pPr>
              <w:spacing w:after="0" w:line="240" w:lineRule="auto"/>
              <w:jc w:val="center"/>
            </w:pPr>
            <w:r>
              <w:t>2</w:t>
            </w:r>
          </w:p>
        </w:tc>
        <w:tc>
          <w:tcPr>
            <w:tcW w:w="2079" w:type="dxa"/>
          </w:tcPr>
          <w:p w14:paraId="716A0D32">
            <w:pPr>
              <w:spacing w:after="0" w:line="240" w:lineRule="auto"/>
              <w:jc w:val="center"/>
            </w:pPr>
            <w:r>
              <w:t>2</w:t>
            </w:r>
          </w:p>
        </w:tc>
        <w:tc>
          <w:tcPr>
            <w:tcW w:w="2079" w:type="dxa"/>
          </w:tcPr>
          <w:p w14:paraId="76DA8C0D">
            <w:pPr>
              <w:spacing w:after="0" w:line="240" w:lineRule="auto"/>
              <w:jc w:val="center"/>
            </w:pPr>
            <w:r>
              <w:t>2</w:t>
            </w:r>
          </w:p>
        </w:tc>
        <w:tc>
          <w:tcPr>
            <w:tcW w:w="2079" w:type="dxa"/>
          </w:tcPr>
          <w:p w14:paraId="1209549D">
            <w:pPr>
              <w:spacing w:after="0" w:line="240" w:lineRule="auto"/>
              <w:jc w:val="center"/>
            </w:pPr>
            <w:r>
              <w:t>1</w:t>
            </w:r>
          </w:p>
        </w:tc>
        <w:tc>
          <w:tcPr>
            <w:tcW w:w="2079" w:type="dxa"/>
          </w:tcPr>
          <w:p w14:paraId="2A9A66B8">
            <w:pPr>
              <w:spacing w:after="0" w:line="240" w:lineRule="auto"/>
              <w:jc w:val="center"/>
            </w:pPr>
            <w:r>
              <w:t>1</w:t>
            </w:r>
          </w:p>
        </w:tc>
      </w:tr>
      <w:tr w14:paraId="6FE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tcPr>
          <w:p w14:paraId="113813A3">
            <w:pPr>
              <w:spacing w:after="0" w:line="240" w:lineRule="auto"/>
            </w:pPr>
            <w:r>
              <w:t>Физическая культура</w:t>
            </w:r>
          </w:p>
        </w:tc>
        <w:tc>
          <w:tcPr>
            <w:tcW w:w="2079" w:type="dxa"/>
          </w:tcPr>
          <w:p w14:paraId="5921B19A">
            <w:pPr>
              <w:spacing w:after="0" w:line="240" w:lineRule="auto"/>
            </w:pPr>
            <w:r>
              <w:t>Физическая культура</w:t>
            </w:r>
          </w:p>
        </w:tc>
        <w:tc>
          <w:tcPr>
            <w:tcW w:w="2079" w:type="dxa"/>
          </w:tcPr>
          <w:p w14:paraId="0F42B986">
            <w:pPr>
              <w:spacing w:after="0" w:line="240" w:lineRule="auto"/>
              <w:jc w:val="center"/>
            </w:pPr>
            <w:r>
              <w:t>2</w:t>
            </w:r>
          </w:p>
        </w:tc>
        <w:tc>
          <w:tcPr>
            <w:tcW w:w="2079" w:type="dxa"/>
          </w:tcPr>
          <w:p w14:paraId="35590858">
            <w:pPr>
              <w:spacing w:after="0" w:line="240" w:lineRule="auto"/>
              <w:jc w:val="center"/>
            </w:pPr>
            <w:r>
              <w:t>2</w:t>
            </w:r>
          </w:p>
        </w:tc>
        <w:tc>
          <w:tcPr>
            <w:tcW w:w="2079" w:type="dxa"/>
          </w:tcPr>
          <w:p w14:paraId="2BE655A5">
            <w:pPr>
              <w:spacing w:after="0" w:line="240" w:lineRule="auto"/>
              <w:jc w:val="center"/>
            </w:pPr>
            <w:r>
              <w:t>2</w:t>
            </w:r>
          </w:p>
        </w:tc>
        <w:tc>
          <w:tcPr>
            <w:tcW w:w="2079" w:type="dxa"/>
          </w:tcPr>
          <w:p w14:paraId="44E5AE19">
            <w:pPr>
              <w:spacing w:after="0" w:line="240" w:lineRule="auto"/>
              <w:jc w:val="center"/>
            </w:pPr>
            <w:r>
              <w:t>2</w:t>
            </w:r>
          </w:p>
        </w:tc>
        <w:tc>
          <w:tcPr>
            <w:tcW w:w="2079" w:type="dxa"/>
          </w:tcPr>
          <w:p w14:paraId="299F2304">
            <w:pPr>
              <w:spacing w:after="0" w:line="240" w:lineRule="auto"/>
              <w:jc w:val="center"/>
            </w:pPr>
            <w:r>
              <w:t>2</w:t>
            </w:r>
          </w:p>
        </w:tc>
      </w:tr>
      <w:tr w14:paraId="218A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tcPr>
          <w:p w14:paraId="4B74C753">
            <w:pPr>
              <w:spacing w:after="0" w:line="240" w:lineRule="auto"/>
            </w:pPr>
            <w:r>
              <w:t>Основы безопасности и защиты Родины</w:t>
            </w:r>
          </w:p>
        </w:tc>
        <w:tc>
          <w:tcPr>
            <w:tcW w:w="2079" w:type="dxa"/>
          </w:tcPr>
          <w:p w14:paraId="6777E0F0">
            <w:pPr>
              <w:spacing w:after="0" w:line="240" w:lineRule="auto"/>
            </w:pPr>
            <w:r>
              <w:t>Основы безопасности и защиты Родины</w:t>
            </w:r>
          </w:p>
        </w:tc>
        <w:tc>
          <w:tcPr>
            <w:tcW w:w="2079" w:type="dxa"/>
          </w:tcPr>
          <w:p w14:paraId="57BD89E7">
            <w:pPr>
              <w:spacing w:after="0" w:line="240" w:lineRule="auto"/>
              <w:jc w:val="center"/>
            </w:pPr>
            <w:r>
              <w:t>0</w:t>
            </w:r>
          </w:p>
        </w:tc>
        <w:tc>
          <w:tcPr>
            <w:tcW w:w="2079" w:type="dxa"/>
          </w:tcPr>
          <w:p w14:paraId="35884355">
            <w:pPr>
              <w:spacing w:after="0" w:line="240" w:lineRule="auto"/>
              <w:jc w:val="center"/>
            </w:pPr>
            <w:r>
              <w:t>0</w:t>
            </w:r>
          </w:p>
        </w:tc>
        <w:tc>
          <w:tcPr>
            <w:tcW w:w="2079" w:type="dxa"/>
          </w:tcPr>
          <w:p w14:paraId="6D4C6D1D">
            <w:pPr>
              <w:spacing w:after="0" w:line="240" w:lineRule="auto"/>
              <w:jc w:val="center"/>
            </w:pPr>
            <w:r>
              <w:t>0</w:t>
            </w:r>
          </w:p>
        </w:tc>
        <w:tc>
          <w:tcPr>
            <w:tcW w:w="2079" w:type="dxa"/>
          </w:tcPr>
          <w:p w14:paraId="52292B00">
            <w:pPr>
              <w:spacing w:after="0" w:line="240" w:lineRule="auto"/>
              <w:jc w:val="center"/>
            </w:pPr>
            <w:r>
              <w:t>1</w:t>
            </w:r>
          </w:p>
        </w:tc>
        <w:tc>
          <w:tcPr>
            <w:tcW w:w="2079" w:type="dxa"/>
          </w:tcPr>
          <w:p w14:paraId="77E86B0F">
            <w:pPr>
              <w:spacing w:after="0" w:line="240" w:lineRule="auto"/>
              <w:jc w:val="center"/>
            </w:pPr>
            <w:r>
              <w:t>1</w:t>
            </w:r>
          </w:p>
        </w:tc>
      </w:tr>
      <w:tr w14:paraId="2252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9" w:type="dxa"/>
          </w:tcPr>
          <w:p w14:paraId="6296C978">
            <w:pPr>
              <w:spacing w:after="0" w:line="240" w:lineRule="auto"/>
            </w:pPr>
            <w:r>
              <w:t>Основы духовно-нравственной культуры народов России</w:t>
            </w:r>
          </w:p>
        </w:tc>
        <w:tc>
          <w:tcPr>
            <w:tcW w:w="2079" w:type="dxa"/>
          </w:tcPr>
          <w:p w14:paraId="02B14809">
            <w:pPr>
              <w:spacing w:after="0" w:line="240" w:lineRule="auto"/>
            </w:pPr>
            <w:r>
              <w:t>Основы духовно-нравственной культуры народов России</w:t>
            </w:r>
          </w:p>
        </w:tc>
        <w:tc>
          <w:tcPr>
            <w:tcW w:w="2079" w:type="dxa"/>
          </w:tcPr>
          <w:p w14:paraId="36B5D21C">
            <w:pPr>
              <w:spacing w:after="0" w:line="240" w:lineRule="auto"/>
              <w:jc w:val="center"/>
            </w:pPr>
            <w:r>
              <w:t>1</w:t>
            </w:r>
          </w:p>
        </w:tc>
        <w:tc>
          <w:tcPr>
            <w:tcW w:w="2079" w:type="dxa"/>
          </w:tcPr>
          <w:p w14:paraId="6FF47B95">
            <w:pPr>
              <w:spacing w:after="0" w:line="240" w:lineRule="auto"/>
              <w:jc w:val="center"/>
            </w:pPr>
            <w:r>
              <w:t>1</w:t>
            </w:r>
          </w:p>
        </w:tc>
        <w:tc>
          <w:tcPr>
            <w:tcW w:w="2079" w:type="dxa"/>
          </w:tcPr>
          <w:p w14:paraId="7623B8AB">
            <w:pPr>
              <w:spacing w:after="0" w:line="240" w:lineRule="auto"/>
              <w:jc w:val="center"/>
            </w:pPr>
            <w:r>
              <w:t>0</w:t>
            </w:r>
          </w:p>
        </w:tc>
        <w:tc>
          <w:tcPr>
            <w:tcW w:w="2079" w:type="dxa"/>
          </w:tcPr>
          <w:p w14:paraId="20E519A3">
            <w:pPr>
              <w:spacing w:after="0" w:line="240" w:lineRule="auto"/>
              <w:jc w:val="center"/>
            </w:pPr>
            <w:r>
              <w:t>0</w:t>
            </w:r>
          </w:p>
        </w:tc>
        <w:tc>
          <w:tcPr>
            <w:tcW w:w="2079" w:type="dxa"/>
          </w:tcPr>
          <w:p w14:paraId="7D3964CD">
            <w:pPr>
              <w:spacing w:after="0" w:line="240" w:lineRule="auto"/>
              <w:jc w:val="center"/>
            </w:pPr>
            <w:r>
              <w:t>0</w:t>
            </w:r>
          </w:p>
        </w:tc>
      </w:tr>
      <w:tr w14:paraId="1629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8" w:type="dxa"/>
            <w:gridSpan w:val="2"/>
            <w:shd w:val="clear" w:color="auto" w:fill="00FF00"/>
          </w:tcPr>
          <w:p w14:paraId="2206D01E">
            <w:pPr>
              <w:spacing w:after="0" w:line="240" w:lineRule="auto"/>
            </w:pPr>
            <w:r>
              <w:t>Итого</w:t>
            </w:r>
          </w:p>
        </w:tc>
        <w:tc>
          <w:tcPr>
            <w:tcW w:w="2079" w:type="dxa"/>
            <w:shd w:val="clear" w:color="auto" w:fill="00FF00"/>
          </w:tcPr>
          <w:p w14:paraId="0D437472">
            <w:pPr>
              <w:spacing w:after="0" w:line="240" w:lineRule="auto"/>
              <w:jc w:val="center"/>
            </w:pPr>
            <w:r>
              <w:t>29</w:t>
            </w:r>
          </w:p>
        </w:tc>
        <w:tc>
          <w:tcPr>
            <w:tcW w:w="2079" w:type="dxa"/>
            <w:shd w:val="clear" w:color="auto" w:fill="00FF00"/>
          </w:tcPr>
          <w:p w14:paraId="2DFB43C6">
            <w:pPr>
              <w:spacing w:after="0" w:line="240" w:lineRule="auto"/>
              <w:jc w:val="center"/>
            </w:pPr>
            <w:r>
              <w:t>30</w:t>
            </w:r>
          </w:p>
        </w:tc>
        <w:tc>
          <w:tcPr>
            <w:tcW w:w="2079" w:type="dxa"/>
            <w:shd w:val="clear" w:color="auto" w:fill="00FF00"/>
          </w:tcPr>
          <w:p w14:paraId="25ECB489">
            <w:pPr>
              <w:spacing w:after="0" w:line="240" w:lineRule="auto"/>
              <w:jc w:val="center"/>
            </w:pPr>
            <w:r>
              <w:t>32</w:t>
            </w:r>
          </w:p>
        </w:tc>
        <w:tc>
          <w:tcPr>
            <w:tcW w:w="2079" w:type="dxa"/>
            <w:shd w:val="clear" w:color="auto" w:fill="00FF00"/>
          </w:tcPr>
          <w:p w14:paraId="14A89C1A">
            <w:pPr>
              <w:spacing w:after="0" w:line="240" w:lineRule="auto"/>
              <w:jc w:val="center"/>
            </w:pPr>
            <w:r>
              <w:t>33</w:t>
            </w:r>
          </w:p>
        </w:tc>
        <w:tc>
          <w:tcPr>
            <w:tcW w:w="2079" w:type="dxa"/>
            <w:shd w:val="clear" w:color="auto" w:fill="00FF00"/>
          </w:tcPr>
          <w:p w14:paraId="2230E048">
            <w:pPr>
              <w:spacing w:after="0" w:line="240" w:lineRule="auto"/>
              <w:jc w:val="center"/>
            </w:pPr>
            <w:r>
              <w:t>33</w:t>
            </w:r>
          </w:p>
        </w:tc>
      </w:tr>
      <w:tr w14:paraId="1F7D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8" w:type="dxa"/>
            <w:gridSpan w:val="2"/>
            <w:shd w:val="clear" w:color="auto" w:fill="00FF00"/>
          </w:tcPr>
          <w:p w14:paraId="1E38C708">
            <w:pPr>
              <w:spacing w:after="0" w:line="240" w:lineRule="auto"/>
            </w:pPr>
            <w:r>
              <w:t>ИТОГО недельная нагрузка</w:t>
            </w:r>
          </w:p>
        </w:tc>
        <w:tc>
          <w:tcPr>
            <w:tcW w:w="2079" w:type="dxa"/>
            <w:shd w:val="clear" w:color="auto" w:fill="00FF00"/>
          </w:tcPr>
          <w:p w14:paraId="5E390669">
            <w:pPr>
              <w:spacing w:after="0" w:line="240" w:lineRule="auto"/>
              <w:jc w:val="center"/>
            </w:pPr>
            <w:r>
              <w:t>29</w:t>
            </w:r>
          </w:p>
        </w:tc>
        <w:tc>
          <w:tcPr>
            <w:tcW w:w="2079" w:type="dxa"/>
            <w:shd w:val="clear" w:color="auto" w:fill="00FF00"/>
          </w:tcPr>
          <w:p w14:paraId="375DFD8E">
            <w:pPr>
              <w:spacing w:after="0" w:line="240" w:lineRule="auto"/>
              <w:jc w:val="center"/>
            </w:pPr>
            <w:r>
              <w:t>30</w:t>
            </w:r>
          </w:p>
        </w:tc>
        <w:tc>
          <w:tcPr>
            <w:tcW w:w="2079" w:type="dxa"/>
            <w:shd w:val="clear" w:color="auto" w:fill="00FF00"/>
          </w:tcPr>
          <w:p w14:paraId="2F27B3FF">
            <w:pPr>
              <w:spacing w:after="0" w:line="240" w:lineRule="auto"/>
              <w:jc w:val="center"/>
            </w:pPr>
            <w:r>
              <w:t>32</w:t>
            </w:r>
          </w:p>
        </w:tc>
        <w:tc>
          <w:tcPr>
            <w:tcW w:w="2079" w:type="dxa"/>
            <w:shd w:val="clear" w:color="auto" w:fill="00FF00"/>
          </w:tcPr>
          <w:p w14:paraId="3C2A3181">
            <w:pPr>
              <w:spacing w:after="0" w:line="240" w:lineRule="auto"/>
              <w:jc w:val="center"/>
            </w:pPr>
            <w:r>
              <w:t>33</w:t>
            </w:r>
          </w:p>
        </w:tc>
        <w:tc>
          <w:tcPr>
            <w:tcW w:w="2079" w:type="dxa"/>
            <w:shd w:val="clear" w:color="auto" w:fill="00FF00"/>
          </w:tcPr>
          <w:p w14:paraId="5208C1EE">
            <w:pPr>
              <w:spacing w:after="0" w:line="240" w:lineRule="auto"/>
              <w:jc w:val="center"/>
            </w:pPr>
            <w:r>
              <w:t>33</w:t>
            </w:r>
          </w:p>
        </w:tc>
      </w:tr>
      <w:tr w14:paraId="672B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8" w:type="dxa"/>
            <w:gridSpan w:val="2"/>
            <w:shd w:val="clear" w:color="auto" w:fill="FCE3FC"/>
          </w:tcPr>
          <w:p w14:paraId="435734E5">
            <w:pPr>
              <w:spacing w:after="0" w:line="240" w:lineRule="auto"/>
            </w:pPr>
            <w:r>
              <w:t>Количество учебных недель</w:t>
            </w:r>
          </w:p>
        </w:tc>
        <w:tc>
          <w:tcPr>
            <w:tcW w:w="2079" w:type="dxa"/>
            <w:shd w:val="clear" w:color="auto" w:fill="FCE3FC"/>
          </w:tcPr>
          <w:p w14:paraId="6925CD4A">
            <w:pPr>
              <w:spacing w:after="0" w:line="240" w:lineRule="auto"/>
              <w:jc w:val="center"/>
            </w:pPr>
            <w:r>
              <w:t>34</w:t>
            </w:r>
          </w:p>
        </w:tc>
        <w:tc>
          <w:tcPr>
            <w:tcW w:w="2079" w:type="dxa"/>
            <w:shd w:val="clear" w:color="auto" w:fill="FCE3FC"/>
          </w:tcPr>
          <w:p w14:paraId="6AFCED62">
            <w:pPr>
              <w:spacing w:after="0" w:line="240" w:lineRule="auto"/>
              <w:jc w:val="center"/>
            </w:pPr>
            <w:r>
              <w:t>34</w:t>
            </w:r>
          </w:p>
        </w:tc>
        <w:tc>
          <w:tcPr>
            <w:tcW w:w="2079" w:type="dxa"/>
            <w:shd w:val="clear" w:color="auto" w:fill="FCE3FC"/>
          </w:tcPr>
          <w:p w14:paraId="45991AEF">
            <w:pPr>
              <w:spacing w:after="0" w:line="240" w:lineRule="auto"/>
              <w:jc w:val="center"/>
            </w:pPr>
            <w:r>
              <w:t>34</w:t>
            </w:r>
          </w:p>
        </w:tc>
        <w:tc>
          <w:tcPr>
            <w:tcW w:w="2079" w:type="dxa"/>
            <w:shd w:val="clear" w:color="auto" w:fill="FCE3FC"/>
          </w:tcPr>
          <w:p w14:paraId="0D8A18BC">
            <w:pPr>
              <w:spacing w:after="0" w:line="240" w:lineRule="auto"/>
              <w:jc w:val="center"/>
            </w:pPr>
            <w:r>
              <w:t>34</w:t>
            </w:r>
          </w:p>
        </w:tc>
        <w:tc>
          <w:tcPr>
            <w:tcW w:w="2079" w:type="dxa"/>
            <w:shd w:val="clear" w:color="auto" w:fill="FCE3FC"/>
          </w:tcPr>
          <w:p w14:paraId="72926274">
            <w:pPr>
              <w:spacing w:after="0" w:line="240" w:lineRule="auto"/>
              <w:jc w:val="center"/>
            </w:pPr>
            <w:r>
              <w:t>34</w:t>
            </w:r>
          </w:p>
        </w:tc>
      </w:tr>
      <w:tr w14:paraId="31FC8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8" w:type="dxa"/>
            <w:gridSpan w:val="2"/>
            <w:shd w:val="clear" w:color="auto" w:fill="FCE3FC"/>
          </w:tcPr>
          <w:p w14:paraId="3269BDF1">
            <w:pPr>
              <w:spacing w:after="0" w:line="240" w:lineRule="auto"/>
            </w:pPr>
            <w:r>
              <w:t>Всего часов в год</w:t>
            </w:r>
          </w:p>
        </w:tc>
        <w:tc>
          <w:tcPr>
            <w:tcW w:w="2079" w:type="dxa"/>
            <w:shd w:val="clear" w:color="auto" w:fill="FCE3FC"/>
          </w:tcPr>
          <w:p w14:paraId="1E748189">
            <w:pPr>
              <w:spacing w:after="0" w:line="240" w:lineRule="auto"/>
              <w:jc w:val="center"/>
            </w:pPr>
            <w:r>
              <w:t>986</w:t>
            </w:r>
          </w:p>
        </w:tc>
        <w:tc>
          <w:tcPr>
            <w:tcW w:w="2079" w:type="dxa"/>
            <w:shd w:val="clear" w:color="auto" w:fill="FCE3FC"/>
          </w:tcPr>
          <w:p w14:paraId="32142875">
            <w:pPr>
              <w:spacing w:after="0" w:line="240" w:lineRule="auto"/>
              <w:jc w:val="center"/>
            </w:pPr>
            <w:r>
              <w:t>1020</w:t>
            </w:r>
          </w:p>
        </w:tc>
        <w:tc>
          <w:tcPr>
            <w:tcW w:w="2079" w:type="dxa"/>
            <w:shd w:val="clear" w:color="auto" w:fill="FCE3FC"/>
          </w:tcPr>
          <w:p w14:paraId="6417CCFD">
            <w:pPr>
              <w:spacing w:after="0" w:line="240" w:lineRule="auto"/>
              <w:jc w:val="center"/>
            </w:pPr>
            <w:r>
              <w:t>1088</w:t>
            </w:r>
          </w:p>
        </w:tc>
        <w:tc>
          <w:tcPr>
            <w:tcW w:w="2079" w:type="dxa"/>
            <w:shd w:val="clear" w:color="auto" w:fill="FCE3FC"/>
          </w:tcPr>
          <w:p w14:paraId="5D57D0FD">
            <w:pPr>
              <w:spacing w:after="0" w:line="240" w:lineRule="auto"/>
              <w:jc w:val="center"/>
            </w:pPr>
            <w:r>
              <w:t>1122</w:t>
            </w:r>
          </w:p>
        </w:tc>
        <w:tc>
          <w:tcPr>
            <w:tcW w:w="2079" w:type="dxa"/>
            <w:shd w:val="clear" w:color="auto" w:fill="FCE3FC"/>
          </w:tcPr>
          <w:p w14:paraId="3B4F9C08">
            <w:pPr>
              <w:spacing w:after="0" w:line="240" w:lineRule="auto"/>
              <w:jc w:val="center"/>
            </w:pPr>
            <w:r>
              <w:t>1122</w:t>
            </w:r>
          </w:p>
        </w:tc>
      </w:tr>
    </w:tbl>
    <w:p w14:paraId="427E3B89">
      <w:pPr>
        <w:spacing w:before="117" w:line="237" w:lineRule="auto"/>
        <w:ind w:left="622" w:right="803" w:firstLine="866"/>
        <w:jc w:val="left"/>
        <w:rPr>
          <w:sz w:val="24"/>
        </w:rPr>
      </w:pPr>
    </w:p>
    <w:p w14:paraId="081A3BFE">
      <w:pPr>
        <w:pStyle w:val="8"/>
        <w:spacing w:before="90"/>
        <w:ind w:left="0" w:leftChars="0" w:firstLine="1538" w:firstLineChars="641"/>
      </w:pPr>
      <w:r>
        <w:t>Учащиеся</w:t>
      </w:r>
      <w:r>
        <w:rPr>
          <w:spacing w:val="-3"/>
        </w:rPr>
        <w:t xml:space="preserve"> </w:t>
      </w:r>
      <w:r>
        <w:t>5</w:t>
      </w:r>
      <w:r>
        <w:rPr>
          <w:spacing w:val="-2"/>
        </w:rPr>
        <w:t xml:space="preserve"> </w:t>
      </w:r>
      <w:r>
        <w:t>-</w:t>
      </w:r>
      <w:r>
        <w:rPr>
          <w:spacing w:val="-4"/>
        </w:rPr>
        <w:t xml:space="preserve"> </w:t>
      </w:r>
      <w:r>
        <w:t>9</w:t>
      </w:r>
      <w:r>
        <w:rPr>
          <w:spacing w:val="-2"/>
        </w:rPr>
        <w:t xml:space="preserve"> </w:t>
      </w:r>
      <w:r>
        <w:t>классов</w:t>
      </w:r>
      <w:r>
        <w:rPr>
          <w:spacing w:val="-2"/>
        </w:rPr>
        <w:t xml:space="preserve"> </w:t>
      </w:r>
      <w:r>
        <w:t>ежегодно</w:t>
      </w:r>
      <w:r>
        <w:rPr>
          <w:spacing w:val="-2"/>
        </w:rPr>
        <w:t xml:space="preserve"> </w:t>
      </w:r>
      <w:r>
        <w:t>проходят</w:t>
      </w:r>
      <w:r>
        <w:rPr>
          <w:spacing w:val="-3"/>
        </w:rPr>
        <w:t xml:space="preserve"> </w:t>
      </w:r>
      <w:r>
        <w:t>промежуточную</w:t>
      </w:r>
      <w:r>
        <w:rPr>
          <w:spacing w:val="-2"/>
        </w:rPr>
        <w:t xml:space="preserve"> </w:t>
      </w:r>
      <w:r>
        <w:t>аттестацию.</w:t>
      </w:r>
    </w:p>
    <w:p w14:paraId="00F708C1">
      <w:pPr>
        <w:pStyle w:val="8"/>
        <w:spacing w:before="90"/>
        <w:ind w:left="0" w:leftChars="0" w:right="708" w:rightChars="322" w:firstLine="1538" w:firstLineChars="641"/>
      </w:pPr>
      <w:r>
        <w:t>Промежуточная</w:t>
      </w:r>
      <w:r>
        <w:rPr>
          <w:spacing w:val="1"/>
        </w:rPr>
        <w:t xml:space="preserve"> </w:t>
      </w:r>
      <w:r>
        <w:t>аттестация</w:t>
      </w:r>
      <w:r>
        <w:rPr>
          <w:spacing w:val="1"/>
        </w:rPr>
        <w:t xml:space="preserve"> </w:t>
      </w:r>
      <w:r>
        <w:t>учащихся</w:t>
      </w:r>
      <w:r>
        <w:rPr>
          <w:spacing w:val="1"/>
        </w:rPr>
        <w:t xml:space="preserve"> </w:t>
      </w:r>
      <w:r>
        <w:t>5</w:t>
      </w:r>
      <w:r>
        <w:rPr>
          <w:spacing w:val="1"/>
        </w:rPr>
        <w:t xml:space="preserve"> </w:t>
      </w:r>
      <w:r>
        <w:t>-</w:t>
      </w:r>
      <w:r>
        <w:rPr>
          <w:spacing w:val="1"/>
        </w:rPr>
        <w:t xml:space="preserve"> </w:t>
      </w:r>
      <w:r>
        <w:t>9</w:t>
      </w:r>
      <w:r>
        <w:rPr>
          <w:spacing w:val="1"/>
        </w:rPr>
        <w:t xml:space="preserve"> </w:t>
      </w:r>
      <w:r>
        <w:t>классов</w:t>
      </w:r>
      <w:r>
        <w:rPr>
          <w:spacing w:val="1"/>
        </w:rPr>
        <w:t xml:space="preserve"> </w:t>
      </w:r>
      <w:r>
        <w:t>осуществляется</w:t>
      </w:r>
      <w:r>
        <w:rPr>
          <w:spacing w:val="1"/>
        </w:rPr>
        <w:t xml:space="preserve"> </w:t>
      </w:r>
      <w:r>
        <w:t>с</w:t>
      </w:r>
      <w:r>
        <w:rPr>
          <w:spacing w:val="1"/>
        </w:rPr>
        <w:t xml:space="preserve"> </w:t>
      </w:r>
      <w:r>
        <w:t>целью</w:t>
      </w:r>
      <w:r>
        <w:rPr>
          <w:spacing w:val="1"/>
        </w:rPr>
        <w:t xml:space="preserve"> </w:t>
      </w:r>
      <w:r>
        <w:t>установления освоения учащимися образовательной программы соответствующего класса</w:t>
      </w:r>
      <w:r>
        <w:rPr>
          <w:spacing w:val="1"/>
        </w:rPr>
        <w:t xml:space="preserve"> </w:t>
      </w:r>
      <w:r>
        <w:t>и</w:t>
      </w:r>
      <w:r>
        <w:rPr>
          <w:spacing w:val="-1"/>
        </w:rPr>
        <w:t xml:space="preserve"> </w:t>
      </w:r>
      <w:r>
        <w:t>принятия</w:t>
      </w:r>
      <w:r>
        <w:rPr>
          <w:spacing w:val="-1"/>
        </w:rPr>
        <w:t xml:space="preserve"> </w:t>
      </w:r>
      <w:r>
        <w:t>на</w:t>
      </w:r>
      <w:r>
        <w:rPr>
          <w:spacing w:val="-1"/>
        </w:rPr>
        <w:t xml:space="preserve"> </w:t>
      </w:r>
      <w:r>
        <w:t>этой</w:t>
      </w:r>
      <w:r>
        <w:rPr>
          <w:spacing w:val="1"/>
        </w:rPr>
        <w:t xml:space="preserve"> </w:t>
      </w:r>
      <w:r>
        <w:t>основе</w:t>
      </w:r>
      <w:r>
        <w:rPr>
          <w:spacing w:val="-3"/>
        </w:rPr>
        <w:t xml:space="preserve"> </w:t>
      </w:r>
      <w:r>
        <w:t>решения о</w:t>
      </w:r>
      <w:r>
        <w:rPr>
          <w:spacing w:val="-1"/>
        </w:rPr>
        <w:t xml:space="preserve"> </w:t>
      </w:r>
      <w:r>
        <w:t>переводе</w:t>
      </w:r>
      <w:r>
        <w:rPr>
          <w:spacing w:val="-1"/>
        </w:rPr>
        <w:t xml:space="preserve"> </w:t>
      </w:r>
      <w:r>
        <w:t>их</w:t>
      </w:r>
      <w:r>
        <w:rPr>
          <w:spacing w:val="2"/>
        </w:rPr>
        <w:t xml:space="preserve"> </w:t>
      </w:r>
      <w:r>
        <w:t>в</w:t>
      </w:r>
      <w:r>
        <w:rPr>
          <w:spacing w:val="-2"/>
        </w:rPr>
        <w:t xml:space="preserve"> </w:t>
      </w:r>
      <w:r>
        <w:t>следующий</w:t>
      </w:r>
      <w:r>
        <w:rPr>
          <w:spacing w:val="-1"/>
        </w:rPr>
        <w:t xml:space="preserve"> </w:t>
      </w:r>
      <w:r>
        <w:t>класс.</w:t>
      </w:r>
    </w:p>
    <w:p w14:paraId="235E562A">
      <w:pPr>
        <w:pStyle w:val="8"/>
        <w:ind w:left="0" w:leftChars="0" w:right="846" w:firstLine="1540" w:firstLineChars="0"/>
      </w:pPr>
      <w:r>
        <w:rPr>
          <w:spacing w:val="-1"/>
        </w:rPr>
        <w:t>Промежуточная</w:t>
      </w:r>
      <w:r>
        <w:rPr>
          <w:spacing w:val="-11"/>
        </w:rPr>
        <w:t xml:space="preserve"> </w:t>
      </w:r>
      <w:r>
        <w:t>аттестация</w:t>
      </w:r>
      <w:r>
        <w:rPr>
          <w:spacing w:val="-13"/>
        </w:rPr>
        <w:t xml:space="preserve"> </w:t>
      </w:r>
      <w:r>
        <w:t>обучающихся</w:t>
      </w:r>
      <w:r>
        <w:rPr>
          <w:spacing w:val="-4"/>
        </w:rPr>
        <w:t xml:space="preserve"> </w:t>
      </w:r>
      <w:r>
        <w:t>представляет</w:t>
      </w:r>
      <w:r>
        <w:rPr>
          <w:spacing w:val="-9"/>
        </w:rPr>
        <w:t xml:space="preserve"> </w:t>
      </w:r>
      <w:r>
        <w:t>собой</w:t>
      </w:r>
      <w:r>
        <w:rPr>
          <w:spacing w:val="-12"/>
        </w:rPr>
        <w:t xml:space="preserve"> </w:t>
      </w:r>
      <w:r>
        <w:t>процедуру</w:t>
      </w:r>
      <w:r>
        <w:rPr>
          <w:spacing w:val="-14"/>
        </w:rPr>
        <w:t xml:space="preserve"> </w:t>
      </w:r>
      <w:r>
        <w:t>аттестации</w:t>
      </w:r>
      <w:r>
        <w:rPr>
          <w:spacing w:val="-58"/>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установления</w:t>
      </w:r>
      <w:r>
        <w:rPr>
          <w:spacing w:val="1"/>
        </w:rPr>
        <w:t xml:space="preserve"> </w:t>
      </w:r>
      <w:r>
        <w:t>соответствия</w:t>
      </w:r>
      <w:r>
        <w:rPr>
          <w:spacing w:val="1"/>
        </w:rPr>
        <w:t xml:space="preserve"> </w:t>
      </w:r>
      <w:r>
        <w:t>качества</w:t>
      </w:r>
      <w:r>
        <w:rPr>
          <w:spacing w:val="1"/>
        </w:rPr>
        <w:t xml:space="preserve"> </w:t>
      </w:r>
      <w:r>
        <w:t>подготовки,</w:t>
      </w:r>
      <w:r>
        <w:rPr>
          <w:spacing w:val="1"/>
        </w:rPr>
        <w:t xml:space="preserve"> </w:t>
      </w:r>
      <w:r>
        <w:t>обучающихся</w:t>
      </w:r>
      <w:r>
        <w:rPr>
          <w:spacing w:val="1"/>
        </w:rPr>
        <w:t xml:space="preserve"> </w:t>
      </w:r>
      <w:r>
        <w:t>требованиям</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каждому</w:t>
      </w:r>
      <w:r>
        <w:rPr>
          <w:spacing w:val="1"/>
        </w:rPr>
        <w:t xml:space="preserve"> </w:t>
      </w:r>
      <w:r>
        <w:t>учебному</w:t>
      </w:r>
      <w:r>
        <w:rPr>
          <w:spacing w:val="1"/>
        </w:rPr>
        <w:t xml:space="preserve"> </w:t>
      </w:r>
      <w:r>
        <w:t>предмету</w:t>
      </w:r>
      <w:r>
        <w:rPr>
          <w:spacing w:val="1"/>
        </w:rPr>
        <w:t xml:space="preserve"> </w:t>
      </w:r>
      <w:r>
        <w:t>учебного</w:t>
      </w:r>
      <w:r>
        <w:rPr>
          <w:spacing w:val="1"/>
        </w:rPr>
        <w:t xml:space="preserve"> </w:t>
      </w:r>
      <w:r>
        <w:t>плана</w:t>
      </w:r>
      <w:r>
        <w:rPr>
          <w:spacing w:val="1"/>
        </w:rPr>
        <w:t xml:space="preserve"> </w:t>
      </w:r>
      <w:r>
        <w:t>основного общего образования МОУ «Мостовская ООШ». Результаты промежуточной</w:t>
      </w:r>
      <w:r>
        <w:rPr>
          <w:spacing w:val="1"/>
        </w:rPr>
        <w:t xml:space="preserve"> </w:t>
      </w:r>
      <w:r>
        <w:t>аттестации учащихся должны отражать динамику их индивидуальных образовательных</w:t>
      </w:r>
      <w:r>
        <w:rPr>
          <w:spacing w:val="1"/>
        </w:rPr>
        <w:t xml:space="preserve"> </w:t>
      </w:r>
      <w:r>
        <w:t>достижений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освоения</w:t>
      </w:r>
      <w:r>
        <w:rPr>
          <w:spacing w:val="1"/>
        </w:rPr>
        <w:t xml:space="preserve"> </w:t>
      </w:r>
      <w:r>
        <w:t>основной</w:t>
      </w:r>
      <w:r>
        <w:rPr>
          <w:spacing w:val="-57"/>
        </w:rPr>
        <w:t xml:space="preserve"> </w:t>
      </w:r>
      <w:r>
        <w:t>образовательной</w:t>
      </w:r>
      <w:r>
        <w:rPr>
          <w:spacing w:val="1"/>
        </w:rPr>
        <w:t xml:space="preserve"> </w:t>
      </w:r>
      <w:r>
        <w:t>программы</w:t>
      </w:r>
      <w:r>
        <w:rPr>
          <w:spacing w:val="1"/>
        </w:rPr>
        <w:t xml:space="preserve"> </w:t>
      </w:r>
      <w:r>
        <w:t>общего</w:t>
      </w:r>
      <w:r>
        <w:rPr>
          <w:spacing w:val="1"/>
        </w:rPr>
        <w:t xml:space="preserve"> </w:t>
      </w:r>
      <w:r>
        <w:t>образования</w:t>
      </w:r>
      <w:r>
        <w:rPr>
          <w:spacing w:val="1"/>
        </w:rPr>
        <w:t xml:space="preserve"> </w:t>
      </w:r>
      <w:r>
        <w:t>соответствующего</w:t>
      </w:r>
      <w:r>
        <w:rPr>
          <w:spacing w:val="1"/>
        </w:rPr>
        <w:t xml:space="preserve"> </w:t>
      </w:r>
      <w:r>
        <w:t>класса.</w:t>
      </w:r>
      <w:r>
        <w:rPr>
          <w:spacing w:val="1"/>
        </w:rPr>
        <w:t xml:space="preserve"> </w:t>
      </w:r>
      <w:r>
        <w:t>К</w:t>
      </w:r>
      <w:r>
        <w:rPr>
          <w:spacing w:val="1"/>
        </w:rPr>
        <w:t xml:space="preserve"> </w:t>
      </w:r>
      <w:r>
        <w:t>промежуточной</w:t>
      </w:r>
      <w:r>
        <w:rPr>
          <w:spacing w:val="1"/>
        </w:rPr>
        <w:t xml:space="preserve"> </w:t>
      </w:r>
      <w:r>
        <w:t>аттестации</w:t>
      </w:r>
      <w:r>
        <w:rPr>
          <w:spacing w:val="1"/>
        </w:rPr>
        <w:t xml:space="preserve"> </w:t>
      </w:r>
      <w:r>
        <w:t>допускаются</w:t>
      </w:r>
      <w:r>
        <w:rPr>
          <w:spacing w:val="1"/>
        </w:rPr>
        <w:t xml:space="preserve"> </w:t>
      </w:r>
      <w:r>
        <w:t>учащиеся</w:t>
      </w:r>
      <w:r>
        <w:rPr>
          <w:spacing w:val="1"/>
        </w:rPr>
        <w:t xml:space="preserve"> </w:t>
      </w:r>
      <w:r>
        <w:t>5</w:t>
      </w:r>
      <w:r>
        <w:rPr>
          <w:spacing w:val="1"/>
        </w:rPr>
        <w:t xml:space="preserve"> </w:t>
      </w:r>
      <w:r>
        <w:t>-</w:t>
      </w:r>
      <w:r>
        <w:rPr>
          <w:spacing w:val="1"/>
        </w:rPr>
        <w:t xml:space="preserve"> </w:t>
      </w:r>
      <w:r>
        <w:t>9</w:t>
      </w:r>
      <w:r>
        <w:rPr>
          <w:spacing w:val="1"/>
        </w:rPr>
        <w:t xml:space="preserve"> </w:t>
      </w:r>
      <w:r>
        <w:t>классов</w:t>
      </w:r>
      <w:r>
        <w:rPr>
          <w:spacing w:val="1"/>
        </w:rPr>
        <w:t xml:space="preserve"> </w:t>
      </w:r>
      <w:r>
        <w:t>в</w:t>
      </w:r>
      <w:r>
        <w:rPr>
          <w:spacing w:val="1"/>
        </w:rPr>
        <w:t xml:space="preserve"> </w:t>
      </w:r>
      <w:r>
        <w:t>полном</w:t>
      </w:r>
      <w:r>
        <w:rPr>
          <w:spacing w:val="1"/>
        </w:rPr>
        <w:t xml:space="preserve"> </w:t>
      </w:r>
      <w:r>
        <w:t>объ</w:t>
      </w:r>
      <w:r>
        <w:rPr>
          <w:lang w:val="ru-RU"/>
        </w:rPr>
        <w:t>ё</w:t>
      </w:r>
      <w:r>
        <w:t>ме</w:t>
      </w:r>
      <w:r>
        <w:rPr>
          <w:spacing w:val="1"/>
        </w:rPr>
        <w:t xml:space="preserve"> </w:t>
      </w:r>
      <w:r>
        <w:t>выполнившие учебный план.</w:t>
      </w:r>
    </w:p>
    <w:p w14:paraId="1DAC422E">
      <w:pPr>
        <w:pStyle w:val="8"/>
        <w:spacing w:before="66"/>
        <w:ind w:left="0" w:leftChars="0" w:right="853" w:firstLine="1540" w:firstLineChars="0"/>
      </w:pPr>
      <w:r>
        <w:t>Сроки</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определяются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 графиком работы и образовательной программой МОУ «Мостовская ООШ»,</w:t>
      </w:r>
      <w:r>
        <w:rPr>
          <w:spacing w:val="-57"/>
        </w:rPr>
        <w:t xml:space="preserve"> </w:t>
      </w:r>
      <w:r>
        <w:t>начинаются</w:t>
      </w:r>
      <w:r>
        <w:rPr>
          <w:spacing w:val="-1"/>
        </w:rPr>
        <w:t xml:space="preserve"> </w:t>
      </w:r>
      <w:r>
        <w:t>с</w:t>
      </w:r>
      <w:r>
        <w:rPr>
          <w:spacing w:val="-2"/>
        </w:rPr>
        <w:t xml:space="preserve"> </w:t>
      </w:r>
      <w:r>
        <w:rPr>
          <w:rFonts w:hint="default"/>
          <w:spacing w:val="-2"/>
          <w:lang w:val="ru-RU"/>
        </w:rPr>
        <w:t>5</w:t>
      </w:r>
      <w:r>
        <w:t xml:space="preserve"> мая</w:t>
      </w:r>
      <w:r>
        <w:rPr>
          <w:spacing w:val="-1"/>
        </w:rPr>
        <w:t xml:space="preserve"> </w:t>
      </w:r>
      <w:r>
        <w:t>и</w:t>
      </w:r>
      <w:r>
        <w:rPr>
          <w:spacing w:val="-1"/>
        </w:rPr>
        <w:t xml:space="preserve"> </w:t>
      </w:r>
      <w:r>
        <w:t>заканчиваются не</w:t>
      </w:r>
      <w:r>
        <w:rPr>
          <w:spacing w:val="-2"/>
        </w:rPr>
        <w:t xml:space="preserve"> </w:t>
      </w:r>
      <w:r>
        <w:t>позднее</w:t>
      </w:r>
      <w:r>
        <w:rPr>
          <w:spacing w:val="-1"/>
        </w:rPr>
        <w:t xml:space="preserve"> </w:t>
      </w:r>
      <w:r>
        <w:t>20</w:t>
      </w:r>
      <w:r>
        <w:rPr>
          <w:spacing w:val="-1"/>
        </w:rPr>
        <w:t xml:space="preserve"> </w:t>
      </w:r>
      <w:r>
        <w:t>мая</w:t>
      </w:r>
      <w:r>
        <w:rPr>
          <w:spacing w:val="-1"/>
        </w:rPr>
        <w:t xml:space="preserve"> </w:t>
      </w:r>
      <w:r>
        <w:t>текущего</w:t>
      </w:r>
      <w:r>
        <w:rPr>
          <w:spacing w:val="-1"/>
        </w:rPr>
        <w:t xml:space="preserve"> </w:t>
      </w:r>
      <w:r>
        <w:t>года.</w:t>
      </w:r>
    </w:p>
    <w:p w14:paraId="5CD4A905">
      <w:pPr>
        <w:pStyle w:val="8"/>
        <w:spacing w:before="1"/>
        <w:ind w:left="0" w:leftChars="0" w:right="847" w:firstLine="1538" w:firstLineChars="641"/>
      </w:pPr>
      <w:r>
        <w:t>Для</w:t>
      </w:r>
      <w:r>
        <w:rPr>
          <w:spacing w:val="-8"/>
        </w:rPr>
        <w:t xml:space="preserve"> </w:t>
      </w:r>
      <w:r>
        <w:t>учащихся,</w:t>
      </w:r>
      <w:r>
        <w:rPr>
          <w:spacing w:val="-10"/>
        </w:rPr>
        <w:t xml:space="preserve"> </w:t>
      </w:r>
      <w:r>
        <w:t>обучающихся</w:t>
      </w:r>
      <w:r>
        <w:rPr>
          <w:spacing w:val="-12"/>
        </w:rPr>
        <w:t xml:space="preserve"> </w:t>
      </w:r>
      <w:r>
        <w:t>по</w:t>
      </w:r>
      <w:r>
        <w:rPr>
          <w:spacing w:val="-12"/>
        </w:rPr>
        <w:t xml:space="preserve"> </w:t>
      </w:r>
      <w:r>
        <w:t>индивидуальному</w:t>
      </w:r>
      <w:r>
        <w:rPr>
          <w:spacing w:val="-10"/>
        </w:rPr>
        <w:t xml:space="preserve"> </w:t>
      </w:r>
      <w:r>
        <w:t>учебному</w:t>
      </w:r>
      <w:r>
        <w:rPr>
          <w:spacing w:val="-14"/>
        </w:rPr>
        <w:t xml:space="preserve"> </w:t>
      </w:r>
      <w:r>
        <w:t>плану,</w:t>
      </w:r>
      <w:r>
        <w:rPr>
          <w:spacing w:val="-9"/>
        </w:rPr>
        <w:t xml:space="preserve"> </w:t>
      </w:r>
      <w:r>
        <w:t>сроки</w:t>
      </w:r>
      <w:r>
        <w:rPr>
          <w:spacing w:val="-11"/>
        </w:rPr>
        <w:t xml:space="preserve"> </w:t>
      </w:r>
      <w:r>
        <w:t>и</w:t>
      </w:r>
      <w:r>
        <w:rPr>
          <w:spacing w:val="-9"/>
        </w:rPr>
        <w:t xml:space="preserve"> </w:t>
      </w:r>
      <w:r>
        <w:t>порядок</w:t>
      </w:r>
      <w:r>
        <w:rPr>
          <w:spacing w:val="-58"/>
        </w:rPr>
        <w:t xml:space="preserve"> </w:t>
      </w:r>
      <w:r>
        <w:t>проведения</w:t>
      </w:r>
      <w:r>
        <w:rPr>
          <w:spacing w:val="-5"/>
        </w:rPr>
        <w:t xml:space="preserve"> </w:t>
      </w:r>
      <w:r>
        <w:t>промежуточной</w:t>
      </w:r>
      <w:r>
        <w:rPr>
          <w:spacing w:val="-4"/>
        </w:rPr>
        <w:t xml:space="preserve"> </w:t>
      </w:r>
      <w:r>
        <w:t>аттестации</w:t>
      </w:r>
      <w:r>
        <w:rPr>
          <w:spacing w:val="-5"/>
        </w:rPr>
        <w:t xml:space="preserve"> </w:t>
      </w:r>
      <w:r>
        <w:t>определяются</w:t>
      </w:r>
      <w:r>
        <w:rPr>
          <w:spacing w:val="-4"/>
        </w:rPr>
        <w:t xml:space="preserve"> </w:t>
      </w:r>
      <w:r>
        <w:t>индивидуальным</w:t>
      </w:r>
      <w:r>
        <w:rPr>
          <w:spacing w:val="-4"/>
        </w:rPr>
        <w:t xml:space="preserve"> </w:t>
      </w:r>
      <w:r>
        <w:t>учебным</w:t>
      </w:r>
      <w:r>
        <w:rPr>
          <w:spacing w:val="-6"/>
        </w:rPr>
        <w:t xml:space="preserve"> </w:t>
      </w:r>
      <w:r>
        <w:t>планом.</w:t>
      </w:r>
    </w:p>
    <w:p w14:paraId="4792034C">
      <w:pPr>
        <w:pStyle w:val="8"/>
        <w:ind w:left="0" w:leftChars="0" w:firstLine="1538" w:firstLineChars="641"/>
      </w:pPr>
      <w:r>
        <w:t>Формами</w:t>
      </w:r>
      <w:r>
        <w:rPr>
          <w:spacing w:val="-4"/>
        </w:rPr>
        <w:t xml:space="preserve"> </w:t>
      </w:r>
      <w:r>
        <w:t>промежуточной</w:t>
      </w:r>
      <w:r>
        <w:rPr>
          <w:spacing w:val="-3"/>
        </w:rPr>
        <w:t xml:space="preserve"> </w:t>
      </w:r>
      <w:r>
        <w:t>аттестации</w:t>
      </w:r>
      <w:r>
        <w:rPr>
          <w:spacing w:val="-3"/>
        </w:rPr>
        <w:t xml:space="preserve"> </w:t>
      </w:r>
      <w:r>
        <w:t>являются:</w:t>
      </w:r>
    </w:p>
    <w:p w14:paraId="51F6A3AA">
      <w:pPr>
        <w:pStyle w:val="13"/>
        <w:numPr>
          <w:ilvl w:val="1"/>
          <w:numId w:val="1"/>
        </w:numPr>
        <w:tabs>
          <w:tab w:val="left" w:pos="1566"/>
        </w:tabs>
        <w:spacing w:before="0" w:after="0" w:line="240" w:lineRule="auto"/>
        <w:ind w:left="0" w:leftChars="0" w:right="845" w:firstLine="1538" w:firstLineChars="641"/>
        <w:jc w:val="both"/>
        <w:rPr>
          <w:sz w:val="24"/>
        </w:rPr>
      </w:pPr>
      <w:r>
        <w:rPr>
          <w:sz w:val="24"/>
        </w:rPr>
        <w:t>письменная</w:t>
      </w:r>
      <w:r>
        <w:rPr>
          <w:spacing w:val="1"/>
          <w:sz w:val="24"/>
        </w:rPr>
        <w:t xml:space="preserve"> </w:t>
      </w:r>
      <w:r>
        <w:rPr>
          <w:sz w:val="24"/>
        </w:rPr>
        <w:t>проверка –</w:t>
      </w:r>
      <w:r>
        <w:rPr>
          <w:spacing w:val="1"/>
          <w:sz w:val="24"/>
        </w:rPr>
        <w:t xml:space="preserve"> </w:t>
      </w:r>
      <w:r>
        <w:rPr>
          <w:sz w:val="24"/>
        </w:rPr>
        <w:t>письменный</w:t>
      </w:r>
      <w:r>
        <w:rPr>
          <w:spacing w:val="1"/>
          <w:sz w:val="24"/>
        </w:rPr>
        <w:t xml:space="preserve"> </w:t>
      </w:r>
      <w:r>
        <w:rPr>
          <w:sz w:val="24"/>
        </w:rPr>
        <w:t>ответ</w:t>
      </w:r>
      <w:r>
        <w:rPr>
          <w:spacing w:val="1"/>
          <w:sz w:val="24"/>
        </w:rPr>
        <w:t xml:space="preserve"> </w:t>
      </w:r>
      <w:r>
        <w:rPr>
          <w:sz w:val="24"/>
        </w:rPr>
        <w:t>учащегося</w:t>
      </w:r>
      <w:r>
        <w:rPr>
          <w:spacing w:val="1"/>
          <w:sz w:val="24"/>
        </w:rPr>
        <w:t xml:space="preserve"> </w:t>
      </w:r>
      <w:r>
        <w:rPr>
          <w:sz w:val="24"/>
        </w:rPr>
        <w:t>на</w:t>
      </w:r>
      <w:r>
        <w:rPr>
          <w:spacing w:val="1"/>
          <w:sz w:val="24"/>
        </w:rPr>
        <w:t xml:space="preserve"> </w:t>
      </w:r>
      <w:r>
        <w:rPr>
          <w:sz w:val="24"/>
        </w:rPr>
        <w:t>один</w:t>
      </w:r>
      <w:r>
        <w:rPr>
          <w:spacing w:val="1"/>
          <w:sz w:val="24"/>
        </w:rPr>
        <w:t xml:space="preserve"> </w:t>
      </w:r>
      <w:r>
        <w:rPr>
          <w:sz w:val="24"/>
        </w:rPr>
        <w:t>или</w:t>
      </w:r>
      <w:r>
        <w:rPr>
          <w:spacing w:val="1"/>
          <w:sz w:val="24"/>
        </w:rPr>
        <w:t xml:space="preserve"> </w:t>
      </w:r>
      <w:r>
        <w:rPr>
          <w:sz w:val="24"/>
        </w:rPr>
        <w:t>систему</w:t>
      </w:r>
      <w:r>
        <w:rPr>
          <w:spacing w:val="1"/>
          <w:sz w:val="24"/>
        </w:rPr>
        <w:t xml:space="preserve"> </w:t>
      </w:r>
      <w:r>
        <w:rPr>
          <w:sz w:val="24"/>
        </w:rPr>
        <w:t>вопросов</w:t>
      </w:r>
      <w:r>
        <w:rPr>
          <w:spacing w:val="1"/>
          <w:sz w:val="24"/>
        </w:rPr>
        <w:t xml:space="preserve"> </w:t>
      </w:r>
      <w:r>
        <w:rPr>
          <w:sz w:val="24"/>
        </w:rPr>
        <w:t>(заданий).</w:t>
      </w:r>
      <w:r>
        <w:rPr>
          <w:spacing w:val="1"/>
          <w:sz w:val="24"/>
        </w:rPr>
        <w:t xml:space="preserve"> </w:t>
      </w:r>
      <w:r>
        <w:rPr>
          <w:sz w:val="24"/>
        </w:rPr>
        <w:t>К</w:t>
      </w:r>
      <w:r>
        <w:rPr>
          <w:spacing w:val="1"/>
          <w:sz w:val="24"/>
        </w:rPr>
        <w:t xml:space="preserve"> </w:t>
      </w:r>
      <w:r>
        <w:rPr>
          <w:sz w:val="24"/>
        </w:rPr>
        <w:t>письменным</w:t>
      </w:r>
      <w:r>
        <w:rPr>
          <w:spacing w:val="1"/>
          <w:sz w:val="24"/>
        </w:rPr>
        <w:t xml:space="preserve"> </w:t>
      </w:r>
      <w:r>
        <w:rPr>
          <w:sz w:val="24"/>
        </w:rPr>
        <w:t>ответам</w:t>
      </w:r>
      <w:r>
        <w:rPr>
          <w:spacing w:val="1"/>
          <w:sz w:val="24"/>
        </w:rPr>
        <w:t xml:space="preserve"> </w:t>
      </w:r>
      <w:r>
        <w:rPr>
          <w:sz w:val="24"/>
        </w:rPr>
        <w:t>относятся:</w:t>
      </w:r>
      <w:r>
        <w:rPr>
          <w:spacing w:val="1"/>
          <w:sz w:val="24"/>
        </w:rPr>
        <w:t xml:space="preserve"> </w:t>
      </w:r>
      <w:r>
        <w:rPr>
          <w:sz w:val="24"/>
        </w:rPr>
        <w:t>домашние,</w:t>
      </w:r>
      <w:r>
        <w:rPr>
          <w:spacing w:val="1"/>
          <w:sz w:val="24"/>
        </w:rPr>
        <w:t xml:space="preserve"> </w:t>
      </w:r>
      <w:r>
        <w:rPr>
          <w:sz w:val="24"/>
        </w:rPr>
        <w:t>проверочные,</w:t>
      </w:r>
      <w:r>
        <w:rPr>
          <w:spacing w:val="1"/>
          <w:sz w:val="24"/>
        </w:rPr>
        <w:t xml:space="preserve"> </w:t>
      </w:r>
      <w:r>
        <w:rPr>
          <w:sz w:val="24"/>
        </w:rPr>
        <w:t>лабораторные,</w:t>
      </w:r>
      <w:r>
        <w:rPr>
          <w:spacing w:val="1"/>
          <w:sz w:val="24"/>
        </w:rPr>
        <w:t xml:space="preserve"> </w:t>
      </w:r>
      <w:r>
        <w:rPr>
          <w:sz w:val="24"/>
        </w:rPr>
        <w:t>практические,</w:t>
      </w:r>
      <w:r>
        <w:rPr>
          <w:spacing w:val="1"/>
          <w:sz w:val="24"/>
        </w:rPr>
        <w:t xml:space="preserve"> </w:t>
      </w:r>
      <w:r>
        <w:rPr>
          <w:sz w:val="24"/>
        </w:rPr>
        <w:t>контрольные,</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письменные</w:t>
      </w:r>
      <w:r>
        <w:rPr>
          <w:spacing w:val="1"/>
          <w:sz w:val="24"/>
        </w:rPr>
        <w:t xml:space="preserve"> </w:t>
      </w:r>
      <w:r>
        <w:rPr>
          <w:sz w:val="24"/>
        </w:rPr>
        <w:t>отчѐты о</w:t>
      </w:r>
      <w:r>
        <w:rPr>
          <w:spacing w:val="1"/>
          <w:sz w:val="24"/>
        </w:rPr>
        <w:t xml:space="preserve"> </w:t>
      </w:r>
      <w:r>
        <w:rPr>
          <w:sz w:val="24"/>
        </w:rPr>
        <w:t>наблюдениях; письменные ответы на вопросы теста; сочинения, изложения, диктанты,</w:t>
      </w:r>
      <w:r>
        <w:rPr>
          <w:spacing w:val="1"/>
          <w:sz w:val="24"/>
        </w:rPr>
        <w:t xml:space="preserve"> </w:t>
      </w:r>
      <w:r>
        <w:rPr>
          <w:sz w:val="24"/>
        </w:rPr>
        <w:t>рефераты</w:t>
      </w:r>
      <w:r>
        <w:rPr>
          <w:spacing w:val="-1"/>
          <w:sz w:val="24"/>
        </w:rPr>
        <w:t xml:space="preserve"> </w:t>
      </w:r>
      <w:r>
        <w:rPr>
          <w:sz w:val="24"/>
        </w:rPr>
        <w:t>и другое;</w:t>
      </w:r>
    </w:p>
    <w:p w14:paraId="2E977CF0">
      <w:pPr>
        <w:pStyle w:val="13"/>
        <w:numPr>
          <w:ilvl w:val="1"/>
          <w:numId w:val="1"/>
        </w:numPr>
        <w:tabs>
          <w:tab w:val="left" w:pos="1477"/>
        </w:tabs>
        <w:spacing w:before="0" w:after="0" w:line="240" w:lineRule="auto"/>
        <w:ind w:left="0" w:leftChars="0" w:right="852" w:firstLine="1538" w:firstLineChars="641"/>
        <w:jc w:val="both"/>
        <w:rPr>
          <w:sz w:val="24"/>
        </w:rPr>
      </w:pPr>
      <w:r>
        <w:rPr>
          <w:sz w:val="24"/>
        </w:rPr>
        <w:t>устная проверка – устный ответ учащегося на один или систему вопросов в форме</w:t>
      </w:r>
      <w:r>
        <w:rPr>
          <w:spacing w:val="-57"/>
          <w:sz w:val="24"/>
        </w:rPr>
        <w:t xml:space="preserve"> </w:t>
      </w:r>
      <w:r>
        <w:rPr>
          <w:sz w:val="24"/>
        </w:rPr>
        <w:t>ответа</w:t>
      </w:r>
      <w:r>
        <w:rPr>
          <w:spacing w:val="-2"/>
          <w:sz w:val="24"/>
        </w:rPr>
        <w:t xml:space="preserve"> </w:t>
      </w:r>
      <w:r>
        <w:rPr>
          <w:sz w:val="24"/>
        </w:rPr>
        <w:t>на</w:t>
      </w:r>
      <w:r>
        <w:rPr>
          <w:spacing w:val="-1"/>
          <w:sz w:val="24"/>
        </w:rPr>
        <w:t xml:space="preserve"> </w:t>
      </w:r>
      <w:r>
        <w:rPr>
          <w:sz w:val="24"/>
        </w:rPr>
        <w:t>билеты, беседы, собеседования и другое;</w:t>
      </w:r>
    </w:p>
    <w:p w14:paraId="64D69172">
      <w:pPr>
        <w:pStyle w:val="13"/>
        <w:numPr>
          <w:ilvl w:val="1"/>
          <w:numId w:val="1"/>
        </w:numPr>
        <w:tabs>
          <w:tab w:val="left" w:pos="1470"/>
        </w:tabs>
        <w:spacing w:before="0" w:after="0" w:line="240" w:lineRule="auto"/>
        <w:ind w:left="0" w:leftChars="0" w:right="0" w:firstLine="1538" w:firstLineChars="641"/>
        <w:jc w:val="both"/>
        <w:rPr>
          <w:sz w:val="24"/>
        </w:rPr>
      </w:pPr>
      <w:r>
        <w:rPr>
          <w:sz w:val="24"/>
        </w:rPr>
        <w:t>комбинированная</w:t>
      </w:r>
      <w:r>
        <w:rPr>
          <w:spacing w:val="-3"/>
          <w:sz w:val="24"/>
        </w:rPr>
        <w:t xml:space="preserve"> </w:t>
      </w:r>
      <w:r>
        <w:rPr>
          <w:sz w:val="24"/>
        </w:rPr>
        <w:t>проверка</w:t>
      </w:r>
      <w:r>
        <w:rPr>
          <w:spacing w:val="-2"/>
          <w:sz w:val="24"/>
        </w:rPr>
        <w:t xml:space="preserve"> </w:t>
      </w:r>
      <w:r>
        <w:rPr>
          <w:sz w:val="24"/>
        </w:rPr>
        <w:t>-</w:t>
      </w:r>
      <w:r>
        <w:rPr>
          <w:spacing w:val="-3"/>
          <w:sz w:val="24"/>
        </w:rPr>
        <w:t xml:space="preserve"> </w:t>
      </w:r>
      <w:r>
        <w:rPr>
          <w:sz w:val="24"/>
        </w:rPr>
        <w:t>сочетание</w:t>
      </w:r>
      <w:r>
        <w:rPr>
          <w:spacing w:val="-4"/>
          <w:sz w:val="24"/>
        </w:rPr>
        <w:t xml:space="preserve"> </w:t>
      </w:r>
      <w:r>
        <w:rPr>
          <w:sz w:val="24"/>
        </w:rPr>
        <w:t>письменных</w:t>
      </w:r>
      <w:r>
        <w:rPr>
          <w:spacing w:val="-3"/>
          <w:sz w:val="24"/>
        </w:rPr>
        <w:t xml:space="preserve"> </w:t>
      </w:r>
      <w:r>
        <w:rPr>
          <w:sz w:val="24"/>
        </w:rPr>
        <w:t>и устных</w:t>
      </w:r>
      <w:r>
        <w:rPr>
          <w:spacing w:val="-2"/>
          <w:sz w:val="24"/>
        </w:rPr>
        <w:t xml:space="preserve"> </w:t>
      </w:r>
      <w:r>
        <w:rPr>
          <w:sz w:val="24"/>
        </w:rPr>
        <w:t>форм</w:t>
      </w:r>
      <w:r>
        <w:rPr>
          <w:spacing w:val="-5"/>
          <w:sz w:val="24"/>
        </w:rPr>
        <w:t xml:space="preserve"> </w:t>
      </w:r>
      <w:r>
        <w:rPr>
          <w:sz w:val="24"/>
        </w:rPr>
        <w:t>проверок.</w:t>
      </w:r>
    </w:p>
    <w:p w14:paraId="2B05C96F">
      <w:pPr>
        <w:pStyle w:val="8"/>
        <w:ind w:right="846" w:firstLine="707"/>
      </w:pPr>
    </w:p>
    <w:p w14:paraId="40A640A9">
      <w:pPr>
        <w:pStyle w:val="8"/>
        <w:ind w:right="846" w:firstLine="707"/>
        <w:jc w:val="center"/>
        <w:rPr>
          <w:b/>
          <w:i/>
          <w:sz w:val="24"/>
        </w:rPr>
      </w:pPr>
      <w:r>
        <w:rPr>
          <w:b/>
          <w:i/>
          <w:sz w:val="24"/>
        </w:rPr>
        <w:t>Формы</w:t>
      </w:r>
      <w:r>
        <w:rPr>
          <w:b/>
          <w:i/>
          <w:spacing w:val="-5"/>
          <w:sz w:val="24"/>
        </w:rPr>
        <w:t xml:space="preserve"> </w:t>
      </w:r>
      <w:r>
        <w:rPr>
          <w:b/>
          <w:i/>
          <w:sz w:val="24"/>
        </w:rPr>
        <w:t>промежуточной</w:t>
      </w:r>
      <w:r>
        <w:rPr>
          <w:b/>
          <w:i/>
          <w:spacing w:val="-4"/>
          <w:sz w:val="24"/>
        </w:rPr>
        <w:t xml:space="preserve"> </w:t>
      </w:r>
      <w:r>
        <w:rPr>
          <w:b/>
          <w:i/>
          <w:sz w:val="24"/>
        </w:rPr>
        <w:t>аттестации</w:t>
      </w:r>
    </w:p>
    <w:p w14:paraId="4F87BB9B">
      <w:pPr>
        <w:pStyle w:val="8"/>
        <w:ind w:right="846" w:firstLine="707"/>
        <w:jc w:val="center"/>
        <w:rPr>
          <w:b/>
          <w:i/>
          <w:sz w:val="24"/>
        </w:rPr>
      </w:pP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1841"/>
        <w:gridCol w:w="1733"/>
        <w:gridCol w:w="1532"/>
        <w:gridCol w:w="1517"/>
      </w:tblGrid>
      <w:tr w14:paraId="6BF0C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702" w:type="dxa"/>
          </w:tcPr>
          <w:p w14:paraId="56D249CE">
            <w:pPr>
              <w:pStyle w:val="14"/>
              <w:ind w:right="563"/>
              <w:rPr>
                <w:sz w:val="24"/>
              </w:rPr>
            </w:pPr>
            <w:r>
              <w:rPr>
                <w:sz w:val="24"/>
              </w:rPr>
              <w:t>Учебные</w:t>
            </w:r>
            <w:r>
              <w:rPr>
                <w:spacing w:val="1"/>
                <w:sz w:val="24"/>
              </w:rPr>
              <w:t xml:space="preserve"> </w:t>
            </w:r>
            <w:r>
              <w:rPr>
                <w:sz w:val="24"/>
              </w:rPr>
              <w:t>предметы</w:t>
            </w:r>
          </w:p>
          <w:p w14:paraId="747BE9FB">
            <w:pPr>
              <w:pStyle w:val="14"/>
              <w:spacing w:before="3"/>
              <w:ind w:left="0"/>
              <w:rPr>
                <w:b/>
                <w:i/>
                <w:sz w:val="23"/>
              </w:rPr>
            </w:pPr>
          </w:p>
          <w:p w14:paraId="4EE8E01D">
            <w:pPr>
              <w:pStyle w:val="14"/>
              <w:spacing w:before="1" w:line="264" w:lineRule="exact"/>
              <w:rPr>
                <w:sz w:val="24"/>
              </w:rPr>
            </w:pPr>
            <w:r>
              <w:rPr>
                <w:sz w:val="24"/>
              </w:rPr>
              <w:t>Классы</w:t>
            </w:r>
          </w:p>
        </w:tc>
        <w:tc>
          <w:tcPr>
            <w:tcW w:w="1841" w:type="dxa"/>
          </w:tcPr>
          <w:p w14:paraId="22F327E4">
            <w:pPr>
              <w:pStyle w:val="14"/>
              <w:spacing w:before="5"/>
              <w:ind w:left="0"/>
              <w:rPr>
                <w:b/>
                <w:i/>
                <w:sz w:val="35"/>
              </w:rPr>
            </w:pPr>
          </w:p>
          <w:p w14:paraId="240300E5">
            <w:pPr>
              <w:pStyle w:val="14"/>
              <w:ind w:left="775" w:right="761"/>
              <w:jc w:val="center"/>
              <w:rPr>
                <w:sz w:val="24"/>
              </w:rPr>
            </w:pPr>
            <w:r>
              <w:rPr>
                <w:sz w:val="24"/>
              </w:rPr>
              <w:t>VI</w:t>
            </w:r>
          </w:p>
        </w:tc>
        <w:tc>
          <w:tcPr>
            <w:tcW w:w="1733" w:type="dxa"/>
          </w:tcPr>
          <w:p w14:paraId="5C773AD2">
            <w:pPr>
              <w:pStyle w:val="14"/>
              <w:spacing w:before="5"/>
              <w:ind w:left="0"/>
              <w:rPr>
                <w:b/>
                <w:i/>
                <w:sz w:val="35"/>
              </w:rPr>
            </w:pPr>
          </w:p>
          <w:p w14:paraId="5811BFAD">
            <w:pPr>
              <w:pStyle w:val="14"/>
              <w:ind w:left="679" w:right="670"/>
              <w:jc w:val="center"/>
              <w:rPr>
                <w:sz w:val="24"/>
              </w:rPr>
            </w:pPr>
            <w:r>
              <w:rPr>
                <w:sz w:val="24"/>
              </w:rPr>
              <w:t>VII</w:t>
            </w:r>
          </w:p>
        </w:tc>
        <w:tc>
          <w:tcPr>
            <w:tcW w:w="1532" w:type="dxa"/>
          </w:tcPr>
          <w:p w14:paraId="30687E8E">
            <w:pPr>
              <w:pStyle w:val="14"/>
              <w:spacing w:before="5"/>
              <w:ind w:left="0"/>
              <w:rPr>
                <w:b/>
                <w:i/>
                <w:sz w:val="35"/>
              </w:rPr>
            </w:pPr>
          </w:p>
          <w:p w14:paraId="0023BBCB">
            <w:pPr>
              <w:pStyle w:val="14"/>
              <w:ind w:left="537" w:right="528"/>
              <w:jc w:val="center"/>
              <w:rPr>
                <w:sz w:val="24"/>
              </w:rPr>
            </w:pPr>
            <w:r>
              <w:rPr>
                <w:sz w:val="24"/>
              </w:rPr>
              <w:t>VIII</w:t>
            </w:r>
          </w:p>
        </w:tc>
        <w:tc>
          <w:tcPr>
            <w:tcW w:w="1517" w:type="dxa"/>
          </w:tcPr>
          <w:p w14:paraId="3DAFC935">
            <w:pPr>
              <w:pStyle w:val="14"/>
              <w:spacing w:before="5"/>
              <w:ind w:left="0"/>
              <w:rPr>
                <w:b/>
                <w:i/>
                <w:sz w:val="35"/>
              </w:rPr>
            </w:pPr>
          </w:p>
          <w:p w14:paraId="072D24A2">
            <w:pPr>
              <w:pStyle w:val="14"/>
              <w:ind w:left="606" w:right="605"/>
              <w:jc w:val="center"/>
              <w:rPr>
                <w:sz w:val="24"/>
              </w:rPr>
            </w:pPr>
            <w:r>
              <w:rPr>
                <w:sz w:val="24"/>
              </w:rPr>
              <w:t>IX</w:t>
            </w:r>
          </w:p>
        </w:tc>
      </w:tr>
      <w:tr w14:paraId="6A10A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jc w:val="center"/>
        </w:trPr>
        <w:tc>
          <w:tcPr>
            <w:tcW w:w="1702" w:type="dxa"/>
          </w:tcPr>
          <w:p w14:paraId="5F42D0B8">
            <w:pPr>
              <w:pStyle w:val="14"/>
              <w:spacing w:before="5"/>
              <w:ind w:left="0"/>
              <w:rPr>
                <w:b/>
                <w:i/>
                <w:sz w:val="29"/>
              </w:rPr>
            </w:pPr>
          </w:p>
          <w:p w14:paraId="586936DA">
            <w:pPr>
              <w:pStyle w:val="14"/>
              <w:rPr>
                <w:sz w:val="20"/>
              </w:rPr>
            </w:pPr>
            <w:r>
              <w:rPr>
                <w:sz w:val="20"/>
              </w:rPr>
              <w:t>Русский</w:t>
            </w:r>
            <w:r>
              <w:rPr>
                <w:spacing w:val="-4"/>
                <w:sz w:val="20"/>
              </w:rPr>
              <w:t xml:space="preserve"> </w:t>
            </w:r>
            <w:r>
              <w:rPr>
                <w:sz w:val="20"/>
              </w:rPr>
              <w:t>язык</w:t>
            </w:r>
          </w:p>
        </w:tc>
        <w:tc>
          <w:tcPr>
            <w:tcW w:w="1841" w:type="dxa"/>
          </w:tcPr>
          <w:p w14:paraId="2DFFBECD">
            <w:pPr>
              <w:pStyle w:val="14"/>
              <w:ind w:right="195"/>
              <w:rPr>
                <w:sz w:val="20"/>
              </w:rPr>
            </w:pPr>
            <w:r>
              <w:rPr>
                <w:sz w:val="20"/>
              </w:rPr>
              <w:t>Контрольный</w:t>
            </w:r>
            <w:r>
              <w:rPr>
                <w:spacing w:val="1"/>
                <w:sz w:val="20"/>
              </w:rPr>
              <w:t xml:space="preserve"> </w:t>
            </w:r>
            <w:r>
              <w:rPr>
                <w:sz w:val="20"/>
              </w:rPr>
              <w:t>диктант с</w:t>
            </w:r>
            <w:r>
              <w:rPr>
                <w:spacing w:val="1"/>
                <w:sz w:val="20"/>
              </w:rPr>
              <w:t xml:space="preserve"> </w:t>
            </w:r>
            <w:r>
              <w:rPr>
                <w:spacing w:val="-1"/>
                <w:sz w:val="20"/>
              </w:rPr>
              <w:t>грамматическими</w:t>
            </w:r>
          </w:p>
          <w:p w14:paraId="40BE08AA">
            <w:pPr>
              <w:pStyle w:val="14"/>
              <w:spacing w:line="216" w:lineRule="exact"/>
              <w:rPr>
                <w:sz w:val="20"/>
              </w:rPr>
            </w:pPr>
            <w:r>
              <w:rPr>
                <w:sz w:val="20"/>
              </w:rPr>
              <w:t>заданиями</w:t>
            </w:r>
          </w:p>
        </w:tc>
        <w:tc>
          <w:tcPr>
            <w:tcW w:w="1733" w:type="dxa"/>
          </w:tcPr>
          <w:p w14:paraId="13941555">
            <w:pPr>
              <w:pStyle w:val="14"/>
              <w:spacing w:before="5"/>
              <w:ind w:left="0"/>
              <w:rPr>
                <w:b/>
                <w:i/>
                <w:sz w:val="29"/>
              </w:rPr>
            </w:pPr>
          </w:p>
          <w:p w14:paraId="4E02D280">
            <w:pPr>
              <w:pStyle w:val="14"/>
              <w:rPr>
                <w:sz w:val="20"/>
              </w:rPr>
            </w:pPr>
            <w:r>
              <w:rPr>
                <w:sz w:val="20"/>
              </w:rPr>
              <w:t>Тестирование</w:t>
            </w:r>
          </w:p>
        </w:tc>
        <w:tc>
          <w:tcPr>
            <w:tcW w:w="1532" w:type="dxa"/>
          </w:tcPr>
          <w:p w14:paraId="6A2200A2">
            <w:pPr>
              <w:pStyle w:val="14"/>
              <w:spacing w:before="5"/>
              <w:ind w:left="0"/>
              <w:rPr>
                <w:b/>
                <w:i/>
                <w:sz w:val="29"/>
              </w:rPr>
            </w:pPr>
          </w:p>
          <w:p w14:paraId="6E6BEEF2">
            <w:pPr>
              <w:pStyle w:val="14"/>
              <w:rPr>
                <w:sz w:val="20"/>
              </w:rPr>
            </w:pPr>
            <w:r>
              <w:rPr>
                <w:sz w:val="20"/>
              </w:rPr>
              <w:t>Тестирование</w:t>
            </w:r>
          </w:p>
        </w:tc>
        <w:tc>
          <w:tcPr>
            <w:tcW w:w="1517" w:type="dxa"/>
          </w:tcPr>
          <w:p w14:paraId="5CF21783">
            <w:pPr>
              <w:pStyle w:val="14"/>
              <w:spacing w:before="5"/>
              <w:ind w:left="0"/>
              <w:rPr>
                <w:b/>
                <w:i/>
                <w:sz w:val="29"/>
              </w:rPr>
            </w:pPr>
          </w:p>
          <w:p w14:paraId="1B44C973">
            <w:pPr>
              <w:pStyle w:val="14"/>
              <w:rPr>
                <w:sz w:val="20"/>
              </w:rPr>
            </w:pPr>
            <w:r>
              <w:rPr>
                <w:sz w:val="20"/>
              </w:rPr>
              <w:t>Тестирование</w:t>
            </w:r>
          </w:p>
        </w:tc>
      </w:tr>
      <w:tr w14:paraId="3614F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702" w:type="dxa"/>
          </w:tcPr>
          <w:p w14:paraId="7543D4DF">
            <w:pPr>
              <w:pStyle w:val="14"/>
              <w:spacing w:before="58"/>
              <w:rPr>
                <w:sz w:val="20"/>
              </w:rPr>
            </w:pPr>
            <w:r>
              <w:rPr>
                <w:sz w:val="20"/>
              </w:rPr>
              <w:t>Литература</w:t>
            </w:r>
          </w:p>
        </w:tc>
        <w:tc>
          <w:tcPr>
            <w:tcW w:w="1841" w:type="dxa"/>
          </w:tcPr>
          <w:p w14:paraId="51D75C58">
            <w:pPr>
              <w:pStyle w:val="14"/>
              <w:spacing w:before="58"/>
              <w:rPr>
                <w:sz w:val="20"/>
              </w:rPr>
            </w:pPr>
            <w:r>
              <w:rPr>
                <w:sz w:val="20"/>
              </w:rPr>
              <w:t>Тестирование</w:t>
            </w:r>
          </w:p>
        </w:tc>
        <w:tc>
          <w:tcPr>
            <w:tcW w:w="1733" w:type="dxa"/>
          </w:tcPr>
          <w:p w14:paraId="007BE094">
            <w:pPr>
              <w:pStyle w:val="14"/>
              <w:spacing w:before="58"/>
              <w:rPr>
                <w:sz w:val="20"/>
              </w:rPr>
            </w:pPr>
            <w:r>
              <w:rPr>
                <w:sz w:val="20"/>
              </w:rPr>
              <w:t>Тестирование</w:t>
            </w:r>
          </w:p>
        </w:tc>
        <w:tc>
          <w:tcPr>
            <w:tcW w:w="1532" w:type="dxa"/>
          </w:tcPr>
          <w:p w14:paraId="1E62C7C9">
            <w:pPr>
              <w:pStyle w:val="14"/>
              <w:spacing w:before="58"/>
              <w:rPr>
                <w:sz w:val="20"/>
              </w:rPr>
            </w:pPr>
            <w:r>
              <w:rPr>
                <w:sz w:val="20"/>
              </w:rPr>
              <w:t>Тестирование</w:t>
            </w:r>
          </w:p>
        </w:tc>
        <w:tc>
          <w:tcPr>
            <w:tcW w:w="1517" w:type="dxa"/>
          </w:tcPr>
          <w:p w14:paraId="73BF5006">
            <w:pPr>
              <w:pStyle w:val="14"/>
              <w:spacing w:before="58"/>
              <w:rPr>
                <w:sz w:val="20"/>
              </w:rPr>
            </w:pPr>
            <w:r>
              <w:rPr>
                <w:sz w:val="20"/>
              </w:rPr>
              <w:t>Тестирование</w:t>
            </w:r>
          </w:p>
        </w:tc>
      </w:tr>
      <w:tr w14:paraId="6F627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1702" w:type="dxa"/>
          </w:tcPr>
          <w:p w14:paraId="3486B9B1">
            <w:pPr>
              <w:pStyle w:val="14"/>
              <w:spacing w:before="46"/>
              <w:ind w:right="492"/>
              <w:rPr>
                <w:sz w:val="20"/>
              </w:rPr>
            </w:pPr>
            <w:r>
              <w:rPr>
                <w:spacing w:val="-1"/>
                <w:sz w:val="20"/>
              </w:rPr>
              <w:t xml:space="preserve">Родной </w:t>
            </w:r>
            <w:r>
              <w:rPr>
                <w:sz w:val="20"/>
              </w:rPr>
              <w:t>язык</w:t>
            </w:r>
            <w:r>
              <w:rPr>
                <w:spacing w:val="-47"/>
                <w:sz w:val="20"/>
              </w:rPr>
              <w:t xml:space="preserve"> </w:t>
            </w:r>
            <w:r>
              <w:rPr>
                <w:sz w:val="20"/>
              </w:rPr>
              <w:t>(русский)</w:t>
            </w:r>
          </w:p>
        </w:tc>
        <w:tc>
          <w:tcPr>
            <w:tcW w:w="1841" w:type="dxa"/>
          </w:tcPr>
          <w:p w14:paraId="243D14C3">
            <w:pPr>
              <w:pStyle w:val="14"/>
              <w:spacing w:before="158"/>
              <w:rPr>
                <w:sz w:val="20"/>
              </w:rPr>
            </w:pPr>
            <w:r>
              <w:rPr>
                <w:sz w:val="20"/>
              </w:rPr>
              <w:t>Тестирование</w:t>
            </w:r>
          </w:p>
        </w:tc>
        <w:tc>
          <w:tcPr>
            <w:tcW w:w="1733" w:type="dxa"/>
          </w:tcPr>
          <w:p w14:paraId="70204149">
            <w:pPr>
              <w:pStyle w:val="14"/>
              <w:spacing w:before="158"/>
              <w:rPr>
                <w:sz w:val="20"/>
              </w:rPr>
            </w:pPr>
            <w:r>
              <w:rPr>
                <w:sz w:val="20"/>
              </w:rPr>
              <w:t>Тестирование</w:t>
            </w:r>
          </w:p>
        </w:tc>
        <w:tc>
          <w:tcPr>
            <w:tcW w:w="1532" w:type="dxa"/>
          </w:tcPr>
          <w:p w14:paraId="7998AAD2">
            <w:pPr>
              <w:pStyle w:val="14"/>
              <w:spacing w:before="158"/>
              <w:rPr>
                <w:sz w:val="20"/>
              </w:rPr>
            </w:pPr>
            <w:r>
              <w:rPr>
                <w:sz w:val="20"/>
              </w:rPr>
              <w:t>тестирование</w:t>
            </w:r>
          </w:p>
        </w:tc>
        <w:tc>
          <w:tcPr>
            <w:tcW w:w="1517" w:type="dxa"/>
          </w:tcPr>
          <w:p w14:paraId="0DE8760C">
            <w:pPr>
              <w:pStyle w:val="14"/>
              <w:spacing w:before="158"/>
              <w:rPr>
                <w:sz w:val="20"/>
              </w:rPr>
            </w:pPr>
            <w:r>
              <w:rPr>
                <w:sz w:val="20"/>
              </w:rPr>
              <w:t>Тестирование</w:t>
            </w:r>
          </w:p>
        </w:tc>
      </w:tr>
      <w:tr w14:paraId="6BE6B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702" w:type="dxa"/>
          </w:tcPr>
          <w:p w14:paraId="01686C42">
            <w:pPr>
              <w:pStyle w:val="14"/>
              <w:spacing w:line="223" w:lineRule="exact"/>
              <w:rPr>
                <w:sz w:val="20"/>
              </w:rPr>
            </w:pPr>
            <w:r>
              <w:rPr>
                <w:sz w:val="20"/>
              </w:rPr>
              <w:t>Родная</w:t>
            </w:r>
          </w:p>
          <w:p w14:paraId="47BFD0CE">
            <w:pPr>
              <w:pStyle w:val="14"/>
              <w:spacing w:line="217" w:lineRule="exact"/>
              <w:rPr>
                <w:sz w:val="20"/>
              </w:rPr>
            </w:pPr>
            <w:r>
              <w:rPr>
                <w:sz w:val="20"/>
              </w:rPr>
              <w:t>литература</w:t>
            </w:r>
          </w:p>
        </w:tc>
        <w:tc>
          <w:tcPr>
            <w:tcW w:w="1841" w:type="dxa"/>
          </w:tcPr>
          <w:p w14:paraId="036EE3E5">
            <w:pPr>
              <w:pStyle w:val="14"/>
              <w:spacing w:before="108"/>
              <w:rPr>
                <w:sz w:val="20"/>
              </w:rPr>
            </w:pPr>
            <w:r>
              <w:rPr>
                <w:sz w:val="20"/>
              </w:rPr>
              <w:t>тестирование</w:t>
            </w:r>
          </w:p>
        </w:tc>
        <w:tc>
          <w:tcPr>
            <w:tcW w:w="1733" w:type="dxa"/>
          </w:tcPr>
          <w:p w14:paraId="7F2284BB">
            <w:pPr>
              <w:pStyle w:val="14"/>
              <w:spacing w:before="108"/>
              <w:rPr>
                <w:sz w:val="20"/>
              </w:rPr>
            </w:pPr>
            <w:r>
              <w:rPr>
                <w:sz w:val="20"/>
              </w:rPr>
              <w:t>тестирование</w:t>
            </w:r>
          </w:p>
        </w:tc>
        <w:tc>
          <w:tcPr>
            <w:tcW w:w="1532" w:type="dxa"/>
          </w:tcPr>
          <w:p w14:paraId="2FA9560D">
            <w:pPr>
              <w:pStyle w:val="14"/>
              <w:spacing w:before="108"/>
              <w:rPr>
                <w:sz w:val="20"/>
              </w:rPr>
            </w:pPr>
            <w:r>
              <w:rPr>
                <w:sz w:val="20"/>
              </w:rPr>
              <w:t>тестирование</w:t>
            </w:r>
          </w:p>
        </w:tc>
        <w:tc>
          <w:tcPr>
            <w:tcW w:w="1517" w:type="dxa"/>
          </w:tcPr>
          <w:p w14:paraId="6A8710C1">
            <w:pPr>
              <w:pStyle w:val="14"/>
              <w:spacing w:line="223" w:lineRule="exact"/>
              <w:rPr>
                <w:sz w:val="20"/>
              </w:rPr>
            </w:pPr>
            <w:r>
              <w:rPr>
                <w:sz w:val="20"/>
              </w:rPr>
              <w:t>Итоговое</w:t>
            </w:r>
          </w:p>
          <w:p w14:paraId="54FAE4F1">
            <w:pPr>
              <w:pStyle w:val="14"/>
              <w:spacing w:line="217" w:lineRule="exact"/>
              <w:rPr>
                <w:sz w:val="20"/>
              </w:rPr>
            </w:pPr>
            <w:r>
              <w:rPr>
                <w:sz w:val="20"/>
              </w:rPr>
              <w:t>тестирование</w:t>
            </w:r>
          </w:p>
        </w:tc>
      </w:tr>
      <w:tr w14:paraId="31CE0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1702" w:type="dxa"/>
          </w:tcPr>
          <w:p w14:paraId="24B9E4FF">
            <w:pPr>
              <w:pStyle w:val="14"/>
              <w:spacing w:line="223" w:lineRule="exact"/>
              <w:rPr>
                <w:sz w:val="20"/>
              </w:rPr>
            </w:pPr>
            <w:r>
              <w:rPr>
                <w:sz w:val="20"/>
              </w:rPr>
              <w:t>Иностранный</w:t>
            </w:r>
          </w:p>
          <w:p w14:paraId="4ED85551">
            <w:pPr>
              <w:pStyle w:val="14"/>
              <w:spacing w:line="228" w:lineRule="exact"/>
              <w:ind w:right="452"/>
              <w:rPr>
                <w:sz w:val="20"/>
              </w:rPr>
            </w:pPr>
            <w:r>
              <w:rPr>
                <w:sz w:val="20"/>
              </w:rPr>
              <w:t>язык</w:t>
            </w:r>
            <w:r>
              <w:rPr>
                <w:spacing w:val="1"/>
                <w:sz w:val="20"/>
              </w:rPr>
              <w:t xml:space="preserve"> </w:t>
            </w:r>
            <w:r>
              <w:rPr>
                <w:spacing w:val="-1"/>
                <w:sz w:val="20"/>
              </w:rPr>
              <w:t>(английский)</w:t>
            </w:r>
          </w:p>
        </w:tc>
        <w:tc>
          <w:tcPr>
            <w:tcW w:w="1841" w:type="dxa"/>
          </w:tcPr>
          <w:p w14:paraId="2387863F">
            <w:pPr>
              <w:pStyle w:val="14"/>
              <w:spacing w:before="108"/>
              <w:ind w:right="158"/>
              <w:rPr>
                <w:sz w:val="20"/>
              </w:rPr>
            </w:pPr>
            <w:r>
              <w:rPr>
                <w:spacing w:val="-1"/>
                <w:sz w:val="20"/>
              </w:rPr>
              <w:t>Комбинированная</w:t>
            </w:r>
            <w:r>
              <w:rPr>
                <w:spacing w:val="-47"/>
                <w:sz w:val="20"/>
              </w:rPr>
              <w:t xml:space="preserve"> </w:t>
            </w:r>
            <w:r>
              <w:rPr>
                <w:sz w:val="20"/>
              </w:rPr>
              <w:t>проверка</w:t>
            </w:r>
          </w:p>
        </w:tc>
        <w:tc>
          <w:tcPr>
            <w:tcW w:w="1733" w:type="dxa"/>
          </w:tcPr>
          <w:p w14:paraId="256BD439">
            <w:pPr>
              <w:pStyle w:val="14"/>
              <w:spacing w:before="108"/>
              <w:ind w:right="141"/>
              <w:rPr>
                <w:sz w:val="20"/>
              </w:rPr>
            </w:pPr>
            <w:r>
              <w:rPr>
                <w:spacing w:val="-1"/>
                <w:sz w:val="20"/>
              </w:rPr>
              <w:t>Комбинированна</w:t>
            </w:r>
            <w:r>
              <w:rPr>
                <w:spacing w:val="-47"/>
                <w:sz w:val="20"/>
              </w:rPr>
              <w:t xml:space="preserve"> </w:t>
            </w:r>
            <w:r>
              <w:rPr>
                <w:sz w:val="20"/>
              </w:rPr>
              <w:t>я</w:t>
            </w:r>
            <w:r>
              <w:rPr>
                <w:spacing w:val="-2"/>
                <w:sz w:val="20"/>
              </w:rPr>
              <w:t xml:space="preserve"> </w:t>
            </w:r>
            <w:r>
              <w:rPr>
                <w:sz w:val="20"/>
              </w:rPr>
              <w:t>проверка</w:t>
            </w:r>
          </w:p>
        </w:tc>
        <w:tc>
          <w:tcPr>
            <w:tcW w:w="1532" w:type="dxa"/>
          </w:tcPr>
          <w:p w14:paraId="23A52EDC">
            <w:pPr>
              <w:pStyle w:val="14"/>
              <w:spacing w:before="108"/>
              <w:ind w:right="133"/>
              <w:rPr>
                <w:sz w:val="20"/>
              </w:rPr>
            </w:pPr>
            <w:r>
              <w:rPr>
                <w:spacing w:val="-1"/>
                <w:sz w:val="20"/>
              </w:rPr>
              <w:t>Комбинирован</w:t>
            </w:r>
            <w:r>
              <w:rPr>
                <w:spacing w:val="-47"/>
                <w:sz w:val="20"/>
              </w:rPr>
              <w:t xml:space="preserve"> </w:t>
            </w:r>
            <w:r>
              <w:rPr>
                <w:sz w:val="20"/>
              </w:rPr>
              <w:t>ная</w:t>
            </w:r>
            <w:r>
              <w:rPr>
                <w:spacing w:val="-4"/>
                <w:sz w:val="20"/>
              </w:rPr>
              <w:t xml:space="preserve"> </w:t>
            </w:r>
            <w:r>
              <w:rPr>
                <w:sz w:val="20"/>
              </w:rPr>
              <w:t>проверка</w:t>
            </w:r>
          </w:p>
        </w:tc>
        <w:tc>
          <w:tcPr>
            <w:tcW w:w="1517" w:type="dxa"/>
          </w:tcPr>
          <w:p w14:paraId="1EC39B25">
            <w:pPr>
              <w:pStyle w:val="14"/>
              <w:spacing w:before="108"/>
              <w:ind w:right="118"/>
              <w:rPr>
                <w:sz w:val="20"/>
              </w:rPr>
            </w:pPr>
            <w:r>
              <w:rPr>
                <w:spacing w:val="-1"/>
                <w:sz w:val="20"/>
              </w:rPr>
              <w:t>Комбинирован</w:t>
            </w:r>
            <w:r>
              <w:rPr>
                <w:spacing w:val="-47"/>
                <w:sz w:val="20"/>
              </w:rPr>
              <w:t xml:space="preserve"> </w:t>
            </w:r>
            <w:r>
              <w:rPr>
                <w:sz w:val="20"/>
              </w:rPr>
              <w:t>ная</w:t>
            </w:r>
            <w:r>
              <w:rPr>
                <w:spacing w:val="-4"/>
                <w:sz w:val="20"/>
              </w:rPr>
              <w:t xml:space="preserve"> </w:t>
            </w:r>
            <w:r>
              <w:rPr>
                <w:sz w:val="20"/>
              </w:rPr>
              <w:t>проверка</w:t>
            </w:r>
          </w:p>
        </w:tc>
      </w:tr>
      <w:tr w14:paraId="56049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jc w:val="center"/>
        </w:trPr>
        <w:tc>
          <w:tcPr>
            <w:tcW w:w="1702" w:type="dxa"/>
          </w:tcPr>
          <w:p w14:paraId="27379542">
            <w:pPr>
              <w:pStyle w:val="14"/>
              <w:ind w:right="441"/>
              <w:rPr>
                <w:sz w:val="20"/>
              </w:rPr>
            </w:pPr>
            <w:r>
              <w:rPr>
                <w:sz w:val="20"/>
              </w:rPr>
              <w:t>Второй</w:t>
            </w:r>
            <w:r>
              <w:rPr>
                <w:spacing w:val="1"/>
                <w:sz w:val="20"/>
              </w:rPr>
              <w:t xml:space="preserve"> </w:t>
            </w:r>
            <w:r>
              <w:rPr>
                <w:spacing w:val="-1"/>
                <w:sz w:val="20"/>
              </w:rPr>
              <w:t>иностранный</w:t>
            </w:r>
            <w:r>
              <w:rPr>
                <w:spacing w:val="-47"/>
                <w:sz w:val="20"/>
              </w:rPr>
              <w:t xml:space="preserve"> </w:t>
            </w:r>
            <w:r>
              <w:rPr>
                <w:sz w:val="20"/>
              </w:rPr>
              <w:t>язык</w:t>
            </w:r>
          </w:p>
          <w:p w14:paraId="420CAA32">
            <w:pPr>
              <w:pStyle w:val="14"/>
              <w:spacing w:line="217" w:lineRule="exact"/>
              <w:rPr>
                <w:sz w:val="20"/>
              </w:rPr>
            </w:pPr>
            <w:r>
              <w:rPr>
                <w:sz w:val="20"/>
              </w:rPr>
              <w:t>(французский)</w:t>
            </w:r>
          </w:p>
        </w:tc>
        <w:tc>
          <w:tcPr>
            <w:tcW w:w="1841" w:type="dxa"/>
          </w:tcPr>
          <w:p w14:paraId="7731FB5A">
            <w:pPr>
              <w:pStyle w:val="14"/>
              <w:spacing w:before="5"/>
              <w:ind w:left="0"/>
              <w:rPr>
                <w:b/>
                <w:i/>
                <w:sz w:val="29"/>
              </w:rPr>
            </w:pPr>
          </w:p>
          <w:p w14:paraId="114ECA3E">
            <w:pPr>
              <w:pStyle w:val="14"/>
              <w:rPr>
                <w:sz w:val="20"/>
              </w:rPr>
            </w:pPr>
            <w:r>
              <w:rPr>
                <w:w w:val="99"/>
                <w:sz w:val="20"/>
              </w:rPr>
              <w:t>-</w:t>
            </w:r>
          </w:p>
        </w:tc>
        <w:tc>
          <w:tcPr>
            <w:tcW w:w="1733" w:type="dxa"/>
          </w:tcPr>
          <w:p w14:paraId="5A8A0F3C">
            <w:pPr>
              <w:pStyle w:val="14"/>
              <w:spacing w:before="5"/>
              <w:ind w:left="0"/>
              <w:rPr>
                <w:b/>
                <w:i/>
                <w:sz w:val="29"/>
              </w:rPr>
            </w:pPr>
          </w:p>
          <w:p w14:paraId="4F61B33D">
            <w:pPr>
              <w:pStyle w:val="14"/>
              <w:rPr>
                <w:sz w:val="20"/>
              </w:rPr>
            </w:pPr>
            <w:r>
              <w:rPr>
                <w:w w:val="99"/>
                <w:sz w:val="20"/>
              </w:rPr>
              <w:t>-</w:t>
            </w:r>
          </w:p>
        </w:tc>
        <w:tc>
          <w:tcPr>
            <w:tcW w:w="1532" w:type="dxa"/>
          </w:tcPr>
          <w:p w14:paraId="7ACD2596">
            <w:pPr>
              <w:pStyle w:val="14"/>
              <w:spacing w:before="5"/>
              <w:ind w:left="0"/>
              <w:rPr>
                <w:b/>
                <w:i/>
                <w:sz w:val="19"/>
              </w:rPr>
            </w:pPr>
          </w:p>
          <w:p w14:paraId="41A279B6">
            <w:pPr>
              <w:pStyle w:val="14"/>
              <w:ind w:right="133"/>
              <w:rPr>
                <w:sz w:val="20"/>
              </w:rPr>
            </w:pPr>
            <w:r>
              <w:rPr>
                <w:spacing w:val="-1"/>
                <w:sz w:val="20"/>
              </w:rPr>
              <w:t>Комбинирован</w:t>
            </w:r>
            <w:r>
              <w:rPr>
                <w:spacing w:val="-47"/>
                <w:sz w:val="20"/>
              </w:rPr>
              <w:t xml:space="preserve"> </w:t>
            </w:r>
            <w:r>
              <w:rPr>
                <w:sz w:val="20"/>
              </w:rPr>
              <w:t>ная</w:t>
            </w:r>
            <w:r>
              <w:rPr>
                <w:spacing w:val="-4"/>
                <w:sz w:val="20"/>
              </w:rPr>
              <w:t xml:space="preserve"> </w:t>
            </w:r>
            <w:r>
              <w:rPr>
                <w:sz w:val="20"/>
              </w:rPr>
              <w:t>проверка</w:t>
            </w:r>
          </w:p>
        </w:tc>
        <w:tc>
          <w:tcPr>
            <w:tcW w:w="1517" w:type="dxa"/>
          </w:tcPr>
          <w:p w14:paraId="08C23B4C">
            <w:pPr>
              <w:pStyle w:val="14"/>
              <w:spacing w:before="5"/>
              <w:ind w:left="0"/>
              <w:rPr>
                <w:b/>
                <w:i/>
                <w:sz w:val="19"/>
              </w:rPr>
            </w:pPr>
          </w:p>
          <w:p w14:paraId="43DBDB1D">
            <w:pPr>
              <w:pStyle w:val="14"/>
              <w:ind w:right="118"/>
              <w:rPr>
                <w:sz w:val="20"/>
              </w:rPr>
            </w:pPr>
            <w:r>
              <w:rPr>
                <w:spacing w:val="-1"/>
                <w:sz w:val="20"/>
              </w:rPr>
              <w:t>Комбинирован</w:t>
            </w:r>
            <w:r>
              <w:rPr>
                <w:spacing w:val="-47"/>
                <w:sz w:val="20"/>
              </w:rPr>
              <w:t xml:space="preserve"> </w:t>
            </w:r>
            <w:r>
              <w:rPr>
                <w:sz w:val="20"/>
              </w:rPr>
              <w:t>ная</w:t>
            </w:r>
            <w:r>
              <w:rPr>
                <w:spacing w:val="-4"/>
                <w:sz w:val="20"/>
              </w:rPr>
              <w:t xml:space="preserve"> </w:t>
            </w:r>
            <w:r>
              <w:rPr>
                <w:sz w:val="20"/>
              </w:rPr>
              <w:t>проверка</w:t>
            </w:r>
          </w:p>
        </w:tc>
      </w:tr>
      <w:tr w14:paraId="1CE54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1702" w:type="dxa"/>
          </w:tcPr>
          <w:p w14:paraId="79468AC6">
            <w:pPr>
              <w:pStyle w:val="14"/>
              <w:ind w:right="153"/>
              <w:rPr>
                <w:sz w:val="20"/>
              </w:rPr>
            </w:pPr>
            <w:r>
              <w:rPr>
                <w:sz w:val="20"/>
              </w:rPr>
              <w:t>История</w:t>
            </w:r>
            <w:r>
              <w:rPr>
                <w:spacing w:val="-11"/>
                <w:sz w:val="20"/>
              </w:rPr>
              <w:t xml:space="preserve"> </w:t>
            </w:r>
            <w:r>
              <w:rPr>
                <w:sz w:val="20"/>
              </w:rPr>
              <w:t>России.</w:t>
            </w:r>
            <w:r>
              <w:rPr>
                <w:spacing w:val="-47"/>
                <w:sz w:val="20"/>
              </w:rPr>
              <w:t xml:space="preserve"> </w:t>
            </w:r>
            <w:r>
              <w:rPr>
                <w:sz w:val="20"/>
              </w:rPr>
              <w:t>Всеобщая</w:t>
            </w:r>
          </w:p>
          <w:p w14:paraId="34213214">
            <w:pPr>
              <w:pStyle w:val="14"/>
              <w:spacing w:line="215" w:lineRule="exact"/>
              <w:rPr>
                <w:sz w:val="20"/>
              </w:rPr>
            </w:pPr>
            <w:r>
              <w:rPr>
                <w:sz w:val="20"/>
              </w:rPr>
              <w:t>история</w:t>
            </w:r>
          </w:p>
        </w:tc>
        <w:tc>
          <w:tcPr>
            <w:tcW w:w="1841" w:type="dxa"/>
          </w:tcPr>
          <w:p w14:paraId="070697EB">
            <w:pPr>
              <w:pStyle w:val="14"/>
              <w:spacing w:before="108"/>
              <w:ind w:right="608"/>
              <w:rPr>
                <w:sz w:val="20"/>
              </w:rPr>
            </w:pPr>
            <w:r>
              <w:rPr>
                <w:spacing w:val="-1"/>
                <w:sz w:val="20"/>
              </w:rPr>
              <w:t>Контрольная</w:t>
            </w:r>
            <w:r>
              <w:rPr>
                <w:spacing w:val="-47"/>
                <w:sz w:val="20"/>
              </w:rPr>
              <w:t xml:space="preserve"> </w:t>
            </w:r>
            <w:r>
              <w:rPr>
                <w:sz w:val="20"/>
              </w:rPr>
              <w:t>работа</w:t>
            </w:r>
          </w:p>
        </w:tc>
        <w:tc>
          <w:tcPr>
            <w:tcW w:w="1733" w:type="dxa"/>
          </w:tcPr>
          <w:p w14:paraId="0EE30AC9">
            <w:pPr>
              <w:pStyle w:val="14"/>
              <w:spacing w:before="108"/>
              <w:ind w:right="500"/>
              <w:rPr>
                <w:sz w:val="20"/>
              </w:rPr>
            </w:pPr>
            <w:r>
              <w:rPr>
                <w:spacing w:val="-1"/>
                <w:sz w:val="20"/>
              </w:rPr>
              <w:t>Контрольная</w:t>
            </w:r>
            <w:r>
              <w:rPr>
                <w:spacing w:val="-47"/>
                <w:sz w:val="20"/>
              </w:rPr>
              <w:t xml:space="preserve"> </w:t>
            </w:r>
            <w:r>
              <w:rPr>
                <w:sz w:val="20"/>
              </w:rPr>
              <w:t>работа</w:t>
            </w:r>
          </w:p>
        </w:tc>
        <w:tc>
          <w:tcPr>
            <w:tcW w:w="1532" w:type="dxa"/>
          </w:tcPr>
          <w:p w14:paraId="04527025">
            <w:pPr>
              <w:pStyle w:val="14"/>
              <w:spacing w:before="108"/>
              <w:ind w:right="299"/>
              <w:rPr>
                <w:sz w:val="20"/>
              </w:rPr>
            </w:pPr>
            <w:r>
              <w:rPr>
                <w:spacing w:val="-1"/>
                <w:sz w:val="20"/>
              </w:rPr>
              <w:t>Контрольная</w:t>
            </w:r>
            <w:r>
              <w:rPr>
                <w:spacing w:val="-47"/>
                <w:sz w:val="20"/>
              </w:rPr>
              <w:t xml:space="preserve"> </w:t>
            </w:r>
            <w:r>
              <w:rPr>
                <w:sz w:val="20"/>
              </w:rPr>
              <w:t>работа</w:t>
            </w:r>
          </w:p>
        </w:tc>
        <w:tc>
          <w:tcPr>
            <w:tcW w:w="1517" w:type="dxa"/>
          </w:tcPr>
          <w:p w14:paraId="5FFB3D29">
            <w:pPr>
              <w:pStyle w:val="14"/>
              <w:spacing w:before="108"/>
              <w:ind w:right="284"/>
              <w:rPr>
                <w:sz w:val="20"/>
              </w:rPr>
            </w:pPr>
            <w:r>
              <w:rPr>
                <w:spacing w:val="-1"/>
                <w:sz w:val="20"/>
              </w:rPr>
              <w:t>Контрольная</w:t>
            </w:r>
            <w:r>
              <w:rPr>
                <w:spacing w:val="-47"/>
                <w:sz w:val="20"/>
              </w:rPr>
              <w:t xml:space="preserve"> </w:t>
            </w:r>
            <w:r>
              <w:rPr>
                <w:sz w:val="20"/>
              </w:rPr>
              <w:t>работа</w:t>
            </w:r>
          </w:p>
        </w:tc>
      </w:tr>
      <w:tr w14:paraId="369FF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702" w:type="dxa"/>
          </w:tcPr>
          <w:p w14:paraId="44AD8BEE">
            <w:pPr>
              <w:pStyle w:val="14"/>
              <w:spacing w:before="67"/>
              <w:rPr>
                <w:sz w:val="20"/>
              </w:rPr>
            </w:pPr>
            <w:r>
              <w:rPr>
                <w:sz w:val="20"/>
              </w:rPr>
              <w:t>Обществознание</w:t>
            </w:r>
          </w:p>
        </w:tc>
        <w:tc>
          <w:tcPr>
            <w:tcW w:w="1841" w:type="dxa"/>
          </w:tcPr>
          <w:p w14:paraId="41D5F7F7">
            <w:pPr>
              <w:pStyle w:val="14"/>
              <w:spacing w:before="67"/>
              <w:rPr>
                <w:sz w:val="20"/>
              </w:rPr>
            </w:pPr>
            <w:r>
              <w:rPr>
                <w:sz w:val="20"/>
              </w:rPr>
              <w:t>Тестирование</w:t>
            </w:r>
          </w:p>
        </w:tc>
        <w:tc>
          <w:tcPr>
            <w:tcW w:w="1733" w:type="dxa"/>
          </w:tcPr>
          <w:p w14:paraId="4579A73C">
            <w:pPr>
              <w:pStyle w:val="14"/>
              <w:spacing w:before="67"/>
              <w:rPr>
                <w:sz w:val="20"/>
              </w:rPr>
            </w:pPr>
            <w:r>
              <w:rPr>
                <w:sz w:val="20"/>
              </w:rPr>
              <w:t>Тестирование</w:t>
            </w:r>
          </w:p>
        </w:tc>
        <w:tc>
          <w:tcPr>
            <w:tcW w:w="1532" w:type="dxa"/>
          </w:tcPr>
          <w:p w14:paraId="5DBD4284">
            <w:pPr>
              <w:pStyle w:val="14"/>
              <w:spacing w:before="67"/>
              <w:rPr>
                <w:sz w:val="20"/>
              </w:rPr>
            </w:pPr>
            <w:r>
              <w:rPr>
                <w:sz w:val="20"/>
              </w:rPr>
              <w:t>Тестирование</w:t>
            </w:r>
          </w:p>
        </w:tc>
        <w:tc>
          <w:tcPr>
            <w:tcW w:w="1517" w:type="dxa"/>
          </w:tcPr>
          <w:p w14:paraId="1845C45F">
            <w:pPr>
              <w:pStyle w:val="14"/>
              <w:spacing w:before="67"/>
              <w:rPr>
                <w:sz w:val="20"/>
              </w:rPr>
            </w:pPr>
            <w:r>
              <w:rPr>
                <w:sz w:val="20"/>
              </w:rPr>
              <w:t>Тестирование</w:t>
            </w:r>
          </w:p>
        </w:tc>
      </w:tr>
      <w:tr w14:paraId="21DB7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1702" w:type="dxa"/>
          </w:tcPr>
          <w:p w14:paraId="505E1B46">
            <w:pPr>
              <w:pStyle w:val="14"/>
              <w:spacing w:before="65"/>
              <w:rPr>
                <w:sz w:val="20"/>
              </w:rPr>
            </w:pPr>
            <w:r>
              <w:rPr>
                <w:sz w:val="20"/>
              </w:rPr>
              <w:t>География</w:t>
            </w:r>
          </w:p>
        </w:tc>
        <w:tc>
          <w:tcPr>
            <w:tcW w:w="1841" w:type="dxa"/>
          </w:tcPr>
          <w:p w14:paraId="30E7E933">
            <w:pPr>
              <w:pStyle w:val="14"/>
              <w:spacing w:before="65"/>
              <w:rPr>
                <w:sz w:val="20"/>
              </w:rPr>
            </w:pPr>
            <w:r>
              <w:rPr>
                <w:sz w:val="20"/>
              </w:rPr>
              <w:t>Тестирование</w:t>
            </w:r>
          </w:p>
        </w:tc>
        <w:tc>
          <w:tcPr>
            <w:tcW w:w="1733" w:type="dxa"/>
          </w:tcPr>
          <w:p w14:paraId="2D9D4AB5">
            <w:pPr>
              <w:pStyle w:val="14"/>
              <w:spacing w:before="65"/>
              <w:rPr>
                <w:sz w:val="20"/>
              </w:rPr>
            </w:pPr>
            <w:r>
              <w:rPr>
                <w:sz w:val="20"/>
              </w:rPr>
              <w:t>Тестирование</w:t>
            </w:r>
          </w:p>
        </w:tc>
        <w:tc>
          <w:tcPr>
            <w:tcW w:w="1532" w:type="dxa"/>
          </w:tcPr>
          <w:p w14:paraId="4CFBAB28">
            <w:pPr>
              <w:pStyle w:val="14"/>
              <w:spacing w:before="65"/>
              <w:rPr>
                <w:sz w:val="20"/>
              </w:rPr>
            </w:pPr>
            <w:r>
              <w:rPr>
                <w:sz w:val="20"/>
              </w:rPr>
              <w:t>Тестирование</w:t>
            </w:r>
          </w:p>
        </w:tc>
        <w:tc>
          <w:tcPr>
            <w:tcW w:w="1517" w:type="dxa"/>
          </w:tcPr>
          <w:p w14:paraId="64B8449D">
            <w:pPr>
              <w:pStyle w:val="14"/>
              <w:spacing w:before="65"/>
              <w:rPr>
                <w:sz w:val="20"/>
              </w:rPr>
            </w:pPr>
            <w:r>
              <w:rPr>
                <w:sz w:val="20"/>
              </w:rPr>
              <w:t>Тестирование</w:t>
            </w:r>
          </w:p>
        </w:tc>
      </w:tr>
      <w:tr w14:paraId="16093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702" w:type="dxa"/>
          </w:tcPr>
          <w:p w14:paraId="75987E32">
            <w:pPr>
              <w:pStyle w:val="14"/>
              <w:spacing w:before="108"/>
              <w:rPr>
                <w:sz w:val="20"/>
              </w:rPr>
            </w:pPr>
            <w:r>
              <w:rPr>
                <w:sz w:val="20"/>
              </w:rPr>
              <w:t>Математика</w:t>
            </w:r>
          </w:p>
        </w:tc>
        <w:tc>
          <w:tcPr>
            <w:tcW w:w="1841" w:type="dxa"/>
          </w:tcPr>
          <w:p w14:paraId="7EB99E6F">
            <w:pPr>
              <w:pStyle w:val="14"/>
              <w:spacing w:line="223" w:lineRule="exact"/>
              <w:rPr>
                <w:sz w:val="20"/>
              </w:rPr>
            </w:pPr>
            <w:r>
              <w:rPr>
                <w:sz w:val="20"/>
              </w:rPr>
              <w:t>Контрольная</w:t>
            </w:r>
          </w:p>
          <w:p w14:paraId="14B055E6">
            <w:pPr>
              <w:pStyle w:val="14"/>
              <w:spacing w:line="217" w:lineRule="exact"/>
              <w:rPr>
                <w:sz w:val="20"/>
              </w:rPr>
            </w:pPr>
            <w:r>
              <w:rPr>
                <w:sz w:val="20"/>
              </w:rPr>
              <w:t>работа</w:t>
            </w:r>
          </w:p>
        </w:tc>
        <w:tc>
          <w:tcPr>
            <w:tcW w:w="1733" w:type="dxa"/>
          </w:tcPr>
          <w:p w14:paraId="7E1652D5">
            <w:pPr>
              <w:pStyle w:val="14"/>
              <w:spacing w:line="223" w:lineRule="exact"/>
              <w:rPr>
                <w:sz w:val="20"/>
              </w:rPr>
            </w:pPr>
            <w:r>
              <w:rPr>
                <w:sz w:val="20"/>
              </w:rPr>
              <w:t>Контрольная</w:t>
            </w:r>
          </w:p>
          <w:p w14:paraId="70A58F05">
            <w:pPr>
              <w:pStyle w:val="14"/>
              <w:spacing w:line="217" w:lineRule="exact"/>
              <w:rPr>
                <w:sz w:val="20"/>
              </w:rPr>
            </w:pPr>
            <w:r>
              <w:rPr>
                <w:sz w:val="20"/>
              </w:rPr>
              <w:t>работа</w:t>
            </w:r>
          </w:p>
        </w:tc>
        <w:tc>
          <w:tcPr>
            <w:tcW w:w="1532" w:type="dxa"/>
          </w:tcPr>
          <w:p w14:paraId="6312A2BC">
            <w:pPr>
              <w:pStyle w:val="14"/>
              <w:spacing w:line="223" w:lineRule="exact"/>
              <w:rPr>
                <w:sz w:val="20"/>
              </w:rPr>
            </w:pPr>
            <w:r>
              <w:rPr>
                <w:sz w:val="20"/>
              </w:rPr>
              <w:t>Контрольная</w:t>
            </w:r>
          </w:p>
          <w:p w14:paraId="61072379">
            <w:pPr>
              <w:pStyle w:val="14"/>
              <w:spacing w:line="217" w:lineRule="exact"/>
              <w:rPr>
                <w:sz w:val="20"/>
              </w:rPr>
            </w:pPr>
            <w:r>
              <w:rPr>
                <w:sz w:val="20"/>
              </w:rPr>
              <w:t>работа</w:t>
            </w:r>
          </w:p>
        </w:tc>
        <w:tc>
          <w:tcPr>
            <w:tcW w:w="1517" w:type="dxa"/>
          </w:tcPr>
          <w:p w14:paraId="1A8AECFD">
            <w:pPr>
              <w:pStyle w:val="14"/>
              <w:spacing w:line="223" w:lineRule="exact"/>
              <w:rPr>
                <w:sz w:val="20"/>
              </w:rPr>
            </w:pPr>
            <w:r>
              <w:rPr>
                <w:sz w:val="20"/>
              </w:rPr>
              <w:t>Контрольная</w:t>
            </w:r>
          </w:p>
          <w:p w14:paraId="67B39717">
            <w:pPr>
              <w:pStyle w:val="14"/>
              <w:spacing w:line="217" w:lineRule="exact"/>
              <w:rPr>
                <w:sz w:val="20"/>
              </w:rPr>
            </w:pPr>
            <w:r>
              <w:rPr>
                <w:sz w:val="20"/>
              </w:rPr>
              <w:t>работа</w:t>
            </w:r>
          </w:p>
        </w:tc>
      </w:tr>
      <w:tr w14:paraId="59B00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1702" w:type="dxa"/>
          </w:tcPr>
          <w:p w14:paraId="013CC377">
            <w:pPr>
              <w:pStyle w:val="14"/>
              <w:spacing w:before="65"/>
              <w:rPr>
                <w:sz w:val="20"/>
              </w:rPr>
            </w:pPr>
            <w:r>
              <w:rPr>
                <w:sz w:val="20"/>
              </w:rPr>
              <w:t>Алгебра</w:t>
            </w:r>
          </w:p>
        </w:tc>
        <w:tc>
          <w:tcPr>
            <w:tcW w:w="1841" w:type="dxa"/>
          </w:tcPr>
          <w:p w14:paraId="58EA0318">
            <w:pPr>
              <w:pStyle w:val="14"/>
              <w:spacing w:line="243" w:lineRule="exact"/>
              <w:rPr>
                <w:rFonts w:ascii="Calibri"/>
                <w:sz w:val="20"/>
              </w:rPr>
            </w:pPr>
            <w:r>
              <w:rPr>
                <w:rFonts w:ascii="Calibri"/>
                <w:w w:val="99"/>
                <w:sz w:val="20"/>
              </w:rPr>
              <w:t>-</w:t>
            </w:r>
          </w:p>
        </w:tc>
        <w:tc>
          <w:tcPr>
            <w:tcW w:w="1733" w:type="dxa"/>
          </w:tcPr>
          <w:p w14:paraId="1F2435EA">
            <w:pPr>
              <w:pStyle w:val="14"/>
              <w:spacing w:before="65"/>
              <w:rPr>
                <w:sz w:val="20"/>
              </w:rPr>
            </w:pPr>
            <w:r>
              <w:rPr>
                <w:sz w:val="20"/>
              </w:rPr>
              <w:t>Тестирование</w:t>
            </w:r>
          </w:p>
        </w:tc>
        <w:tc>
          <w:tcPr>
            <w:tcW w:w="1532" w:type="dxa"/>
          </w:tcPr>
          <w:p w14:paraId="715D12BB">
            <w:pPr>
              <w:pStyle w:val="14"/>
              <w:spacing w:before="65"/>
              <w:rPr>
                <w:sz w:val="20"/>
              </w:rPr>
            </w:pPr>
            <w:r>
              <w:rPr>
                <w:sz w:val="20"/>
              </w:rPr>
              <w:t>Тестирование</w:t>
            </w:r>
          </w:p>
        </w:tc>
        <w:tc>
          <w:tcPr>
            <w:tcW w:w="1517" w:type="dxa"/>
          </w:tcPr>
          <w:p w14:paraId="669B7C43">
            <w:pPr>
              <w:pStyle w:val="14"/>
              <w:spacing w:before="65"/>
              <w:rPr>
                <w:sz w:val="20"/>
              </w:rPr>
            </w:pPr>
            <w:r>
              <w:rPr>
                <w:sz w:val="20"/>
              </w:rPr>
              <w:t>Тестирование</w:t>
            </w:r>
          </w:p>
        </w:tc>
      </w:tr>
      <w:tr w14:paraId="39DD0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702" w:type="dxa"/>
          </w:tcPr>
          <w:p w14:paraId="7D037581">
            <w:pPr>
              <w:pStyle w:val="14"/>
              <w:spacing w:before="68"/>
              <w:rPr>
                <w:sz w:val="20"/>
              </w:rPr>
            </w:pPr>
            <w:r>
              <w:rPr>
                <w:sz w:val="20"/>
              </w:rPr>
              <w:t>Геометрия</w:t>
            </w:r>
          </w:p>
        </w:tc>
        <w:tc>
          <w:tcPr>
            <w:tcW w:w="1841" w:type="dxa"/>
          </w:tcPr>
          <w:p w14:paraId="2D692BA6">
            <w:pPr>
              <w:pStyle w:val="14"/>
              <w:spacing w:before="68"/>
              <w:rPr>
                <w:sz w:val="20"/>
              </w:rPr>
            </w:pPr>
            <w:r>
              <w:rPr>
                <w:w w:val="99"/>
                <w:sz w:val="20"/>
              </w:rPr>
              <w:t>-</w:t>
            </w:r>
          </w:p>
        </w:tc>
        <w:tc>
          <w:tcPr>
            <w:tcW w:w="1733" w:type="dxa"/>
          </w:tcPr>
          <w:p w14:paraId="663F03AC">
            <w:pPr>
              <w:pStyle w:val="14"/>
              <w:spacing w:before="68"/>
              <w:rPr>
                <w:sz w:val="20"/>
              </w:rPr>
            </w:pPr>
            <w:r>
              <w:rPr>
                <w:sz w:val="20"/>
              </w:rPr>
              <w:t>Тестирование</w:t>
            </w:r>
          </w:p>
        </w:tc>
        <w:tc>
          <w:tcPr>
            <w:tcW w:w="1532" w:type="dxa"/>
          </w:tcPr>
          <w:p w14:paraId="22DC60A0">
            <w:pPr>
              <w:pStyle w:val="14"/>
              <w:spacing w:before="68"/>
              <w:rPr>
                <w:sz w:val="20"/>
              </w:rPr>
            </w:pPr>
            <w:r>
              <w:rPr>
                <w:sz w:val="20"/>
              </w:rPr>
              <w:t>Тестирование</w:t>
            </w:r>
          </w:p>
        </w:tc>
        <w:tc>
          <w:tcPr>
            <w:tcW w:w="1517" w:type="dxa"/>
          </w:tcPr>
          <w:p w14:paraId="3BF6B2D6">
            <w:pPr>
              <w:pStyle w:val="14"/>
              <w:spacing w:before="68"/>
              <w:rPr>
                <w:sz w:val="20"/>
              </w:rPr>
            </w:pPr>
            <w:r>
              <w:rPr>
                <w:sz w:val="20"/>
              </w:rPr>
              <w:t>Тестирование</w:t>
            </w:r>
          </w:p>
        </w:tc>
      </w:tr>
      <w:tr w14:paraId="6F153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702" w:type="dxa"/>
          </w:tcPr>
          <w:p w14:paraId="379B9634">
            <w:pPr>
              <w:pStyle w:val="14"/>
              <w:spacing w:before="108"/>
              <w:rPr>
                <w:sz w:val="20"/>
              </w:rPr>
            </w:pPr>
            <w:r>
              <w:rPr>
                <w:sz w:val="20"/>
              </w:rPr>
              <w:t>Информатика</w:t>
            </w:r>
          </w:p>
        </w:tc>
        <w:tc>
          <w:tcPr>
            <w:tcW w:w="1841" w:type="dxa"/>
          </w:tcPr>
          <w:p w14:paraId="215231CC">
            <w:pPr>
              <w:pStyle w:val="14"/>
              <w:spacing w:before="108"/>
              <w:rPr>
                <w:sz w:val="20"/>
              </w:rPr>
            </w:pPr>
            <w:r>
              <w:rPr>
                <w:w w:val="99"/>
                <w:sz w:val="20"/>
              </w:rPr>
              <w:t>-</w:t>
            </w:r>
          </w:p>
        </w:tc>
        <w:tc>
          <w:tcPr>
            <w:tcW w:w="1733" w:type="dxa"/>
          </w:tcPr>
          <w:p w14:paraId="379FB65A">
            <w:pPr>
              <w:pStyle w:val="14"/>
              <w:spacing w:before="108"/>
              <w:rPr>
                <w:sz w:val="20"/>
              </w:rPr>
            </w:pPr>
            <w:r>
              <w:rPr>
                <w:sz w:val="20"/>
              </w:rPr>
              <w:t>Собеседование</w:t>
            </w:r>
          </w:p>
        </w:tc>
        <w:tc>
          <w:tcPr>
            <w:tcW w:w="1532" w:type="dxa"/>
          </w:tcPr>
          <w:p w14:paraId="0B0AB76D">
            <w:pPr>
              <w:pStyle w:val="14"/>
              <w:spacing w:line="223" w:lineRule="exact"/>
              <w:rPr>
                <w:sz w:val="20"/>
              </w:rPr>
            </w:pPr>
            <w:r>
              <w:rPr>
                <w:sz w:val="20"/>
              </w:rPr>
              <w:t>Практическое</w:t>
            </w:r>
          </w:p>
          <w:p w14:paraId="2BC0131C">
            <w:pPr>
              <w:pStyle w:val="14"/>
              <w:spacing w:line="217" w:lineRule="exact"/>
              <w:rPr>
                <w:sz w:val="20"/>
              </w:rPr>
            </w:pPr>
            <w:r>
              <w:rPr>
                <w:sz w:val="20"/>
              </w:rPr>
              <w:t>задание</w:t>
            </w:r>
          </w:p>
        </w:tc>
        <w:tc>
          <w:tcPr>
            <w:tcW w:w="1517" w:type="dxa"/>
          </w:tcPr>
          <w:p w14:paraId="57430D81">
            <w:pPr>
              <w:pStyle w:val="14"/>
              <w:spacing w:line="223" w:lineRule="exact"/>
              <w:rPr>
                <w:sz w:val="20"/>
              </w:rPr>
            </w:pPr>
            <w:r>
              <w:rPr>
                <w:sz w:val="20"/>
              </w:rPr>
              <w:t>Практическое</w:t>
            </w:r>
          </w:p>
          <w:p w14:paraId="0537EFAE">
            <w:pPr>
              <w:pStyle w:val="14"/>
              <w:spacing w:line="217" w:lineRule="exact"/>
              <w:rPr>
                <w:sz w:val="20"/>
              </w:rPr>
            </w:pPr>
            <w:r>
              <w:rPr>
                <w:sz w:val="20"/>
              </w:rPr>
              <w:t>задание</w:t>
            </w:r>
          </w:p>
        </w:tc>
      </w:tr>
      <w:tr w14:paraId="579A0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1702" w:type="dxa"/>
          </w:tcPr>
          <w:p w14:paraId="3498A33D">
            <w:pPr>
              <w:pStyle w:val="14"/>
              <w:spacing w:line="223" w:lineRule="exact"/>
              <w:rPr>
                <w:sz w:val="20"/>
              </w:rPr>
            </w:pPr>
            <w:r>
              <w:rPr>
                <w:sz w:val="20"/>
              </w:rPr>
              <w:t>Основы</w:t>
            </w:r>
          </w:p>
          <w:p w14:paraId="00AA5D74">
            <w:pPr>
              <w:pStyle w:val="14"/>
              <w:rPr>
                <w:sz w:val="20"/>
              </w:rPr>
            </w:pPr>
            <w:r>
              <w:rPr>
                <w:sz w:val="20"/>
              </w:rPr>
              <w:t>духовно-нравств</w:t>
            </w:r>
          </w:p>
          <w:p w14:paraId="00534219">
            <w:pPr>
              <w:pStyle w:val="14"/>
              <w:spacing w:line="228" w:lineRule="exact"/>
              <w:ind w:right="201"/>
              <w:rPr>
                <w:sz w:val="20"/>
              </w:rPr>
            </w:pPr>
            <w:r>
              <w:rPr>
                <w:spacing w:val="-1"/>
                <w:sz w:val="20"/>
              </w:rPr>
              <w:t xml:space="preserve">енной </w:t>
            </w:r>
            <w:r>
              <w:rPr>
                <w:sz w:val="20"/>
              </w:rPr>
              <w:t>культуры</w:t>
            </w:r>
            <w:r>
              <w:rPr>
                <w:spacing w:val="-47"/>
                <w:sz w:val="20"/>
              </w:rPr>
              <w:t xml:space="preserve"> </w:t>
            </w:r>
            <w:r>
              <w:rPr>
                <w:sz w:val="20"/>
              </w:rPr>
              <w:t>народов</w:t>
            </w:r>
            <w:r>
              <w:rPr>
                <w:spacing w:val="-5"/>
                <w:sz w:val="20"/>
              </w:rPr>
              <w:t xml:space="preserve"> </w:t>
            </w:r>
            <w:r>
              <w:rPr>
                <w:sz w:val="20"/>
              </w:rPr>
              <w:t>России</w:t>
            </w:r>
          </w:p>
        </w:tc>
        <w:tc>
          <w:tcPr>
            <w:tcW w:w="1841" w:type="dxa"/>
          </w:tcPr>
          <w:p w14:paraId="53A19D88">
            <w:pPr>
              <w:pStyle w:val="14"/>
              <w:spacing w:before="5"/>
              <w:ind w:left="0"/>
              <w:rPr>
                <w:b/>
                <w:i/>
                <w:sz w:val="29"/>
              </w:rPr>
            </w:pPr>
          </w:p>
          <w:p w14:paraId="0B42D89C">
            <w:pPr>
              <w:pStyle w:val="14"/>
              <w:rPr>
                <w:sz w:val="20"/>
              </w:rPr>
            </w:pPr>
            <w:r>
              <w:rPr>
                <w:w w:val="99"/>
                <w:sz w:val="20"/>
              </w:rPr>
              <w:t>-</w:t>
            </w:r>
          </w:p>
        </w:tc>
        <w:tc>
          <w:tcPr>
            <w:tcW w:w="1733" w:type="dxa"/>
          </w:tcPr>
          <w:p w14:paraId="64D81204">
            <w:pPr>
              <w:pStyle w:val="14"/>
              <w:spacing w:before="5"/>
              <w:ind w:left="0"/>
              <w:rPr>
                <w:b/>
                <w:i/>
                <w:sz w:val="29"/>
              </w:rPr>
            </w:pPr>
          </w:p>
          <w:p w14:paraId="7CF0E43B">
            <w:pPr>
              <w:pStyle w:val="14"/>
              <w:rPr>
                <w:sz w:val="20"/>
              </w:rPr>
            </w:pPr>
            <w:r>
              <w:rPr>
                <w:w w:val="99"/>
                <w:sz w:val="20"/>
              </w:rPr>
              <w:t>-</w:t>
            </w:r>
          </w:p>
        </w:tc>
        <w:tc>
          <w:tcPr>
            <w:tcW w:w="1532" w:type="dxa"/>
          </w:tcPr>
          <w:p w14:paraId="437CAAE8">
            <w:pPr>
              <w:pStyle w:val="14"/>
              <w:spacing w:before="5"/>
              <w:ind w:left="0"/>
              <w:rPr>
                <w:b/>
                <w:i/>
                <w:sz w:val="29"/>
              </w:rPr>
            </w:pPr>
          </w:p>
          <w:p w14:paraId="292C8EB8">
            <w:pPr>
              <w:pStyle w:val="14"/>
              <w:rPr>
                <w:sz w:val="20"/>
              </w:rPr>
            </w:pPr>
            <w:r>
              <w:rPr>
                <w:w w:val="99"/>
                <w:sz w:val="20"/>
              </w:rPr>
              <w:t>-</w:t>
            </w:r>
          </w:p>
        </w:tc>
        <w:tc>
          <w:tcPr>
            <w:tcW w:w="1517" w:type="dxa"/>
          </w:tcPr>
          <w:p w14:paraId="5F9FFC4E">
            <w:pPr>
              <w:pStyle w:val="14"/>
              <w:spacing w:before="5"/>
              <w:ind w:left="0"/>
              <w:rPr>
                <w:b/>
                <w:i/>
                <w:sz w:val="29"/>
              </w:rPr>
            </w:pPr>
          </w:p>
          <w:p w14:paraId="0C6AA39C">
            <w:pPr>
              <w:pStyle w:val="14"/>
              <w:rPr>
                <w:sz w:val="20"/>
              </w:rPr>
            </w:pPr>
            <w:r>
              <w:rPr>
                <w:w w:val="99"/>
                <w:sz w:val="20"/>
              </w:rPr>
              <w:t>-</w:t>
            </w:r>
          </w:p>
        </w:tc>
      </w:tr>
      <w:tr w14:paraId="49705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1702" w:type="dxa"/>
          </w:tcPr>
          <w:p w14:paraId="75B75D96">
            <w:pPr>
              <w:pStyle w:val="14"/>
              <w:spacing w:before="4"/>
              <w:ind w:left="0"/>
              <w:rPr>
                <w:b/>
                <w:i/>
                <w:sz w:val="19"/>
              </w:rPr>
            </w:pPr>
          </w:p>
          <w:p w14:paraId="4C229EAF">
            <w:pPr>
              <w:pStyle w:val="14"/>
              <w:spacing w:before="1"/>
              <w:rPr>
                <w:sz w:val="20"/>
              </w:rPr>
            </w:pPr>
            <w:r>
              <w:rPr>
                <w:sz w:val="20"/>
              </w:rPr>
              <w:t>Физика</w:t>
            </w:r>
          </w:p>
        </w:tc>
        <w:tc>
          <w:tcPr>
            <w:tcW w:w="1841" w:type="dxa"/>
          </w:tcPr>
          <w:p w14:paraId="4DB503D3">
            <w:pPr>
              <w:pStyle w:val="14"/>
              <w:spacing w:before="4"/>
              <w:ind w:left="0"/>
              <w:rPr>
                <w:b/>
                <w:i/>
                <w:sz w:val="19"/>
              </w:rPr>
            </w:pPr>
          </w:p>
          <w:p w14:paraId="5D2093D1">
            <w:pPr>
              <w:pStyle w:val="14"/>
              <w:spacing w:before="1"/>
              <w:rPr>
                <w:sz w:val="20"/>
              </w:rPr>
            </w:pPr>
            <w:r>
              <w:rPr>
                <w:w w:val="99"/>
                <w:sz w:val="20"/>
              </w:rPr>
              <w:t>-</w:t>
            </w:r>
          </w:p>
        </w:tc>
        <w:tc>
          <w:tcPr>
            <w:tcW w:w="1733" w:type="dxa"/>
          </w:tcPr>
          <w:p w14:paraId="6762364F">
            <w:pPr>
              <w:pStyle w:val="14"/>
              <w:spacing w:before="4"/>
              <w:ind w:left="0"/>
              <w:rPr>
                <w:b/>
                <w:i/>
                <w:sz w:val="19"/>
              </w:rPr>
            </w:pPr>
          </w:p>
          <w:p w14:paraId="5906AD72">
            <w:pPr>
              <w:pStyle w:val="14"/>
              <w:spacing w:before="1"/>
              <w:rPr>
                <w:sz w:val="20"/>
              </w:rPr>
            </w:pPr>
            <w:r>
              <w:rPr>
                <w:sz w:val="20"/>
              </w:rPr>
              <w:t>Тестирование</w:t>
            </w:r>
          </w:p>
        </w:tc>
        <w:tc>
          <w:tcPr>
            <w:tcW w:w="1532" w:type="dxa"/>
          </w:tcPr>
          <w:p w14:paraId="1183FF34">
            <w:pPr>
              <w:pStyle w:val="14"/>
              <w:spacing w:before="108"/>
              <w:ind w:right="299"/>
              <w:rPr>
                <w:sz w:val="20"/>
              </w:rPr>
            </w:pPr>
            <w:r>
              <w:rPr>
                <w:spacing w:val="-1"/>
                <w:sz w:val="20"/>
              </w:rPr>
              <w:t>Контрольная</w:t>
            </w:r>
            <w:r>
              <w:rPr>
                <w:spacing w:val="-47"/>
                <w:sz w:val="20"/>
              </w:rPr>
              <w:t xml:space="preserve"> </w:t>
            </w:r>
            <w:r>
              <w:rPr>
                <w:sz w:val="20"/>
              </w:rPr>
              <w:t>работа</w:t>
            </w:r>
          </w:p>
        </w:tc>
        <w:tc>
          <w:tcPr>
            <w:tcW w:w="1517" w:type="dxa"/>
          </w:tcPr>
          <w:p w14:paraId="1330A99C">
            <w:pPr>
              <w:pStyle w:val="14"/>
              <w:spacing w:line="223" w:lineRule="exact"/>
              <w:rPr>
                <w:sz w:val="20"/>
              </w:rPr>
            </w:pPr>
            <w:r>
              <w:rPr>
                <w:sz w:val="20"/>
              </w:rPr>
              <w:t>Итоговая</w:t>
            </w:r>
          </w:p>
          <w:p w14:paraId="7BABF217">
            <w:pPr>
              <w:pStyle w:val="14"/>
              <w:spacing w:line="230" w:lineRule="atLeast"/>
              <w:ind w:right="320"/>
              <w:rPr>
                <w:sz w:val="20"/>
              </w:rPr>
            </w:pPr>
            <w:r>
              <w:rPr>
                <w:spacing w:val="-1"/>
                <w:sz w:val="20"/>
              </w:rPr>
              <w:t>контрольная</w:t>
            </w:r>
            <w:r>
              <w:rPr>
                <w:spacing w:val="-47"/>
                <w:sz w:val="20"/>
              </w:rPr>
              <w:t xml:space="preserve"> </w:t>
            </w:r>
            <w:r>
              <w:rPr>
                <w:sz w:val="20"/>
              </w:rPr>
              <w:t>работа</w:t>
            </w:r>
          </w:p>
        </w:tc>
      </w:tr>
    </w:tbl>
    <w:tbl>
      <w:tblPr>
        <w:tblStyle w:val="6"/>
        <w:tblpPr w:leftFromText="180" w:rightFromText="180" w:vertAnchor="text" w:horzAnchor="page" w:tblpX="2332" w:tblpY="209"/>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2"/>
        <w:gridCol w:w="1841"/>
        <w:gridCol w:w="1733"/>
        <w:gridCol w:w="1532"/>
        <w:gridCol w:w="1517"/>
      </w:tblGrid>
      <w:tr w14:paraId="49D46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702" w:type="dxa"/>
          </w:tcPr>
          <w:p w14:paraId="3D8B2717">
            <w:pPr>
              <w:pStyle w:val="14"/>
              <w:spacing w:before="62"/>
              <w:rPr>
                <w:sz w:val="20"/>
              </w:rPr>
            </w:pPr>
            <w:r>
              <w:rPr>
                <w:sz w:val="20"/>
              </w:rPr>
              <w:t>Биология</w:t>
            </w:r>
          </w:p>
        </w:tc>
        <w:tc>
          <w:tcPr>
            <w:tcW w:w="1841" w:type="dxa"/>
          </w:tcPr>
          <w:p w14:paraId="033ADFC9">
            <w:pPr>
              <w:pStyle w:val="14"/>
              <w:spacing w:before="62"/>
              <w:rPr>
                <w:sz w:val="20"/>
              </w:rPr>
            </w:pPr>
            <w:r>
              <w:rPr>
                <w:sz w:val="20"/>
              </w:rPr>
              <w:t>Тестирование</w:t>
            </w:r>
          </w:p>
        </w:tc>
        <w:tc>
          <w:tcPr>
            <w:tcW w:w="1733" w:type="dxa"/>
          </w:tcPr>
          <w:p w14:paraId="64D739D6">
            <w:pPr>
              <w:pStyle w:val="14"/>
              <w:spacing w:before="62"/>
              <w:rPr>
                <w:sz w:val="20"/>
              </w:rPr>
            </w:pPr>
            <w:r>
              <w:rPr>
                <w:sz w:val="20"/>
              </w:rPr>
              <w:t>Тестирование</w:t>
            </w:r>
          </w:p>
        </w:tc>
        <w:tc>
          <w:tcPr>
            <w:tcW w:w="1532" w:type="dxa"/>
          </w:tcPr>
          <w:p w14:paraId="0CC8E8DA">
            <w:pPr>
              <w:pStyle w:val="14"/>
              <w:spacing w:before="62"/>
              <w:rPr>
                <w:sz w:val="20"/>
              </w:rPr>
            </w:pPr>
            <w:r>
              <w:rPr>
                <w:sz w:val="20"/>
              </w:rPr>
              <w:t>Тестирование</w:t>
            </w:r>
          </w:p>
        </w:tc>
        <w:tc>
          <w:tcPr>
            <w:tcW w:w="1517" w:type="dxa"/>
          </w:tcPr>
          <w:p w14:paraId="659F4510">
            <w:pPr>
              <w:pStyle w:val="14"/>
              <w:spacing w:before="62"/>
              <w:rPr>
                <w:sz w:val="20"/>
              </w:rPr>
            </w:pPr>
            <w:r>
              <w:rPr>
                <w:sz w:val="20"/>
              </w:rPr>
              <w:t>Тестирование</w:t>
            </w:r>
          </w:p>
        </w:tc>
      </w:tr>
      <w:tr w14:paraId="7029F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702" w:type="dxa"/>
          </w:tcPr>
          <w:p w14:paraId="2FCE0EC3">
            <w:pPr>
              <w:pStyle w:val="14"/>
              <w:spacing w:before="102"/>
              <w:rPr>
                <w:sz w:val="20"/>
              </w:rPr>
            </w:pPr>
            <w:r>
              <w:rPr>
                <w:sz w:val="20"/>
              </w:rPr>
              <w:t>Химия</w:t>
            </w:r>
          </w:p>
        </w:tc>
        <w:tc>
          <w:tcPr>
            <w:tcW w:w="1841" w:type="dxa"/>
          </w:tcPr>
          <w:p w14:paraId="732BB5B9">
            <w:pPr>
              <w:pStyle w:val="14"/>
              <w:ind w:left="0"/>
              <w:rPr>
                <w:sz w:val="20"/>
              </w:rPr>
            </w:pPr>
          </w:p>
        </w:tc>
        <w:tc>
          <w:tcPr>
            <w:tcW w:w="1733" w:type="dxa"/>
          </w:tcPr>
          <w:p w14:paraId="2B50428F">
            <w:pPr>
              <w:pStyle w:val="14"/>
              <w:ind w:left="0"/>
              <w:rPr>
                <w:sz w:val="20"/>
              </w:rPr>
            </w:pPr>
          </w:p>
        </w:tc>
        <w:tc>
          <w:tcPr>
            <w:tcW w:w="1532" w:type="dxa"/>
          </w:tcPr>
          <w:p w14:paraId="0DE8F0CF">
            <w:pPr>
              <w:pStyle w:val="14"/>
              <w:spacing w:line="217" w:lineRule="exact"/>
              <w:rPr>
                <w:sz w:val="20"/>
              </w:rPr>
            </w:pPr>
            <w:r>
              <w:rPr>
                <w:sz w:val="20"/>
              </w:rPr>
              <w:t>Контрольная</w:t>
            </w:r>
          </w:p>
          <w:p w14:paraId="171FA98F">
            <w:pPr>
              <w:pStyle w:val="14"/>
              <w:spacing w:before="1" w:line="223" w:lineRule="exact"/>
              <w:rPr>
                <w:sz w:val="20"/>
              </w:rPr>
            </w:pPr>
            <w:r>
              <w:rPr>
                <w:sz w:val="20"/>
              </w:rPr>
              <w:t>работа</w:t>
            </w:r>
          </w:p>
        </w:tc>
        <w:tc>
          <w:tcPr>
            <w:tcW w:w="1517" w:type="dxa"/>
          </w:tcPr>
          <w:p w14:paraId="3CE85045">
            <w:pPr>
              <w:pStyle w:val="14"/>
              <w:spacing w:line="217" w:lineRule="exact"/>
              <w:rPr>
                <w:sz w:val="20"/>
              </w:rPr>
            </w:pPr>
            <w:r>
              <w:rPr>
                <w:sz w:val="20"/>
              </w:rPr>
              <w:t>Контрольная</w:t>
            </w:r>
          </w:p>
          <w:p w14:paraId="7EF7B240">
            <w:pPr>
              <w:pStyle w:val="14"/>
              <w:spacing w:before="1" w:line="223" w:lineRule="exact"/>
              <w:rPr>
                <w:sz w:val="20"/>
              </w:rPr>
            </w:pPr>
            <w:r>
              <w:rPr>
                <w:sz w:val="20"/>
              </w:rPr>
              <w:t>работа</w:t>
            </w:r>
          </w:p>
        </w:tc>
      </w:tr>
      <w:tr w14:paraId="6FAE6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702" w:type="dxa"/>
          </w:tcPr>
          <w:p w14:paraId="1036EDBC">
            <w:pPr>
              <w:pStyle w:val="14"/>
              <w:spacing w:line="217" w:lineRule="exact"/>
              <w:rPr>
                <w:sz w:val="20"/>
              </w:rPr>
            </w:pPr>
            <w:r>
              <w:rPr>
                <w:sz w:val="20"/>
              </w:rPr>
              <w:t>Изобразительное</w:t>
            </w:r>
          </w:p>
          <w:p w14:paraId="32F4A036">
            <w:pPr>
              <w:pStyle w:val="14"/>
              <w:spacing w:line="223" w:lineRule="exact"/>
              <w:rPr>
                <w:sz w:val="20"/>
              </w:rPr>
            </w:pPr>
            <w:r>
              <w:rPr>
                <w:sz w:val="20"/>
              </w:rPr>
              <w:t>искусство</w:t>
            </w:r>
          </w:p>
        </w:tc>
        <w:tc>
          <w:tcPr>
            <w:tcW w:w="1841" w:type="dxa"/>
          </w:tcPr>
          <w:p w14:paraId="08520CA8">
            <w:pPr>
              <w:pStyle w:val="14"/>
              <w:spacing w:before="102"/>
              <w:rPr>
                <w:sz w:val="20"/>
              </w:rPr>
            </w:pPr>
            <w:r>
              <w:rPr>
                <w:sz w:val="20"/>
              </w:rPr>
              <w:t>Проект</w:t>
            </w:r>
          </w:p>
        </w:tc>
        <w:tc>
          <w:tcPr>
            <w:tcW w:w="1733" w:type="dxa"/>
          </w:tcPr>
          <w:p w14:paraId="3B16435F">
            <w:pPr>
              <w:pStyle w:val="14"/>
              <w:spacing w:before="102"/>
              <w:rPr>
                <w:sz w:val="20"/>
              </w:rPr>
            </w:pPr>
            <w:r>
              <w:rPr>
                <w:sz w:val="20"/>
              </w:rPr>
              <w:t>Проект</w:t>
            </w:r>
          </w:p>
        </w:tc>
        <w:tc>
          <w:tcPr>
            <w:tcW w:w="1532" w:type="dxa"/>
          </w:tcPr>
          <w:p w14:paraId="176C1635">
            <w:pPr>
              <w:pStyle w:val="14"/>
              <w:spacing w:before="102"/>
              <w:rPr>
                <w:sz w:val="20"/>
              </w:rPr>
            </w:pPr>
            <w:r>
              <w:rPr>
                <w:w w:val="99"/>
                <w:sz w:val="20"/>
              </w:rPr>
              <w:t>-</w:t>
            </w:r>
          </w:p>
        </w:tc>
        <w:tc>
          <w:tcPr>
            <w:tcW w:w="1517" w:type="dxa"/>
          </w:tcPr>
          <w:p w14:paraId="3ED75FBC">
            <w:pPr>
              <w:pStyle w:val="14"/>
              <w:spacing w:before="102"/>
              <w:rPr>
                <w:sz w:val="20"/>
              </w:rPr>
            </w:pPr>
            <w:r>
              <w:rPr>
                <w:w w:val="99"/>
                <w:sz w:val="20"/>
              </w:rPr>
              <w:t>-</w:t>
            </w:r>
          </w:p>
        </w:tc>
      </w:tr>
      <w:tr w14:paraId="6BD49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702" w:type="dxa"/>
          </w:tcPr>
          <w:p w14:paraId="373C0BAB">
            <w:pPr>
              <w:pStyle w:val="14"/>
              <w:spacing w:before="59"/>
              <w:rPr>
                <w:sz w:val="20"/>
              </w:rPr>
            </w:pPr>
            <w:r>
              <w:rPr>
                <w:sz w:val="20"/>
              </w:rPr>
              <w:t>Музыка</w:t>
            </w:r>
          </w:p>
        </w:tc>
        <w:tc>
          <w:tcPr>
            <w:tcW w:w="1841" w:type="dxa"/>
          </w:tcPr>
          <w:p w14:paraId="27B75C94">
            <w:pPr>
              <w:pStyle w:val="14"/>
              <w:spacing w:before="59"/>
              <w:rPr>
                <w:sz w:val="20"/>
              </w:rPr>
            </w:pPr>
            <w:r>
              <w:rPr>
                <w:sz w:val="20"/>
              </w:rPr>
              <w:t>Проект</w:t>
            </w:r>
          </w:p>
        </w:tc>
        <w:tc>
          <w:tcPr>
            <w:tcW w:w="1733" w:type="dxa"/>
          </w:tcPr>
          <w:p w14:paraId="21BAB115">
            <w:pPr>
              <w:pStyle w:val="14"/>
              <w:spacing w:before="59"/>
              <w:rPr>
                <w:sz w:val="20"/>
              </w:rPr>
            </w:pPr>
            <w:r>
              <w:rPr>
                <w:sz w:val="20"/>
              </w:rPr>
              <w:t>Проект</w:t>
            </w:r>
          </w:p>
        </w:tc>
        <w:tc>
          <w:tcPr>
            <w:tcW w:w="1532" w:type="dxa"/>
          </w:tcPr>
          <w:p w14:paraId="1CDDAF02">
            <w:pPr>
              <w:pStyle w:val="14"/>
              <w:spacing w:before="59"/>
              <w:rPr>
                <w:sz w:val="20"/>
              </w:rPr>
            </w:pPr>
            <w:r>
              <w:rPr>
                <w:w w:val="99"/>
                <w:sz w:val="20"/>
              </w:rPr>
              <w:t>-</w:t>
            </w:r>
          </w:p>
        </w:tc>
        <w:tc>
          <w:tcPr>
            <w:tcW w:w="1517" w:type="dxa"/>
          </w:tcPr>
          <w:p w14:paraId="46B200DF">
            <w:pPr>
              <w:pStyle w:val="14"/>
              <w:spacing w:before="59"/>
              <w:rPr>
                <w:sz w:val="20"/>
              </w:rPr>
            </w:pPr>
            <w:r>
              <w:rPr>
                <w:w w:val="99"/>
                <w:sz w:val="20"/>
              </w:rPr>
              <w:t>-</w:t>
            </w:r>
          </w:p>
        </w:tc>
      </w:tr>
      <w:tr w14:paraId="613F2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702" w:type="dxa"/>
          </w:tcPr>
          <w:p w14:paraId="1D6F85DE">
            <w:pPr>
              <w:pStyle w:val="14"/>
              <w:spacing w:before="59"/>
              <w:rPr>
                <w:sz w:val="20"/>
              </w:rPr>
            </w:pPr>
            <w:r>
              <w:rPr>
                <w:sz w:val="20"/>
              </w:rPr>
              <w:t>Технология</w:t>
            </w:r>
          </w:p>
        </w:tc>
        <w:tc>
          <w:tcPr>
            <w:tcW w:w="1841" w:type="dxa"/>
          </w:tcPr>
          <w:p w14:paraId="61A143F2">
            <w:pPr>
              <w:pStyle w:val="14"/>
              <w:spacing w:before="59"/>
              <w:rPr>
                <w:sz w:val="20"/>
              </w:rPr>
            </w:pPr>
            <w:r>
              <w:rPr>
                <w:sz w:val="20"/>
              </w:rPr>
              <w:t>Проект</w:t>
            </w:r>
          </w:p>
        </w:tc>
        <w:tc>
          <w:tcPr>
            <w:tcW w:w="1733" w:type="dxa"/>
          </w:tcPr>
          <w:p w14:paraId="7BC4D306">
            <w:pPr>
              <w:pStyle w:val="14"/>
              <w:spacing w:before="59"/>
              <w:rPr>
                <w:sz w:val="20"/>
              </w:rPr>
            </w:pPr>
            <w:r>
              <w:rPr>
                <w:sz w:val="20"/>
              </w:rPr>
              <w:t>Проект</w:t>
            </w:r>
          </w:p>
        </w:tc>
        <w:tc>
          <w:tcPr>
            <w:tcW w:w="1532" w:type="dxa"/>
          </w:tcPr>
          <w:p w14:paraId="70F1F490">
            <w:pPr>
              <w:pStyle w:val="14"/>
              <w:spacing w:before="59"/>
              <w:rPr>
                <w:sz w:val="20"/>
              </w:rPr>
            </w:pPr>
            <w:r>
              <w:rPr>
                <w:sz w:val="20"/>
              </w:rPr>
              <w:t>Проект</w:t>
            </w:r>
          </w:p>
        </w:tc>
        <w:tc>
          <w:tcPr>
            <w:tcW w:w="1517" w:type="dxa"/>
          </w:tcPr>
          <w:p w14:paraId="3B28E701">
            <w:pPr>
              <w:pStyle w:val="14"/>
              <w:spacing w:before="59"/>
              <w:rPr>
                <w:sz w:val="20"/>
              </w:rPr>
            </w:pPr>
            <w:r>
              <w:rPr>
                <w:w w:val="99"/>
                <w:sz w:val="20"/>
              </w:rPr>
              <w:t>-</w:t>
            </w:r>
          </w:p>
        </w:tc>
      </w:tr>
      <w:tr w14:paraId="17753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702" w:type="dxa"/>
          </w:tcPr>
          <w:p w14:paraId="46FB0B08">
            <w:pPr>
              <w:pStyle w:val="14"/>
              <w:spacing w:line="219" w:lineRule="exact"/>
              <w:rPr>
                <w:sz w:val="20"/>
              </w:rPr>
            </w:pPr>
            <w:r>
              <w:rPr>
                <w:sz w:val="20"/>
              </w:rPr>
              <w:t>Физическая</w:t>
            </w:r>
          </w:p>
          <w:p w14:paraId="6822026C">
            <w:pPr>
              <w:pStyle w:val="14"/>
              <w:spacing w:line="222" w:lineRule="exact"/>
              <w:rPr>
                <w:sz w:val="20"/>
              </w:rPr>
            </w:pPr>
            <w:r>
              <w:rPr>
                <w:sz w:val="20"/>
              </w:rPr>
              <w:t>культура</w:t>
            </w:r>
          </w:p>
        </w:tc>
        <w:tc>
          <w:tcPr>
            <w:tcW w:w="1841" w:type="dxa"/>
          </w:tcPr>
          <w:p w14:paraId="194CF2D1">
            <w:pPr>
              <w:pStyle w:val="14"/>
              <w:spacing w:before="102"/>
              <w:ind w:left="189"/>
              <w:rPr>
                <w:sz w:val="20"/>
              </w:rPr>
            </w:pPr>
            <w:r>
              <w:rPr>
                <w:sz w:val="20"/>
              </w:rPr>
              <w:t>зачет</w:t>
            </w:r>
          </w:p>
        </w:tc>
        <w:tc>
          <w:tcPr>
            <w:tcW w:w="1733" w:type="dxa"/>
          </w:tcPr>
          <w:p w14:paraId="36159CA7">
            <w:pPr>
              <w:pStyle w:val="14"/>
              <w:spacing w:before="102"/>
              <w:ind w:left="189"/>
              <w:rPr>
                <w:sz w:val="20"/>
              </w:rPr>
            </w:pPr>
            <w:r>
              <w:rPr>
                <w:sz w:val="20"/>
              </w:rPr>
              <w:t>зачет</w:t>
            </w:r>
          </w:p>
        </w:tc>
        <w:tc>
          <w:tcPr>
            <w:tcW w:w="1532" w:type="dxa"/>
          </w:tcPr>
          <w:p w14:paraId="38D93F60">
            <w:pPr>
              <w:pStyle w:val="14"/>
              <w:spacing w:before="102"/>
              <w:ind w:left="189"/>
              <w:rPr>
                <w:sz w:val="20"/>
              </w:rPr>
            </w:pPr>
            <w:r>
              <w:rPr>
                <w:sz w:val="20"/>
              </w:rPr>
              <w:t>зачет</w:t>
            </w:r>
          </w:p>
        </w:tc>
        <w:tc>
          <w:tcPr>
            <w:tcW w:w="1517" w:type="dxa"/>
          </w:tcPr>
          <w:p w14:paraId="3BFF6891">
            <w:pPr>
              <w:pStyle w:val="14"/>
              <w:spacing w:before="102"/>
              <w:rPr>
                <w:sz w:val="20"/>
              </w:rPr>
            </w:pPr>
            <w:r>
              <w:rPr>
                <w:sz w:val="20"/>
              </w:rPr>
              <w:t>-зачет</w:t>
            </w:r>
          </w:p>
        </w:tc>
      </w:tr>
      <w:tr w14:paraId="2ACBF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1702" w:type="dxa"/>
          </w:tcPr>
          <w:p w14:paraId="24ADF313">
            <w:pPr>
              <w:pStyle w:val="14"/>
              <w:spacing w:line="217" w:lineRule="exact"/>
              <w:rPr>
                <w:sz w:val="20"/>
              </w:rPr>
            </w:pPr>
            <w:r>
              <w:rPr>
                <w:sz w:val="20"/>
              </w:rPr>
              <w:t>Основы</w:t>
            </w:r>
          </w:p>
          <w:p w14:paraId="29797ED1">
            <w:pPr>
              <w:pStyle w:val="14"/>
              <w:spacing w:line="230" w:lineRule="atLeast"/>
              <w:ind w:right="114"/>
              <w:rPr>
                <w:rFonts w:hint="default"/>
                <w:sz w:val="20"/>
                <w:lang w:val="ru-RU"/>
              </w:rPr>
            </w:pPr>
            <w:r>
              <w:rPr>
                <w:sz w:val="20"/>
              </w:rPr>
              <w:t>безопасности</w:t>
            </w:r>
            <w:r>
              <w:rPr>
                <w:spacing w:val="1"/>
                <w:sz w:val="20"/>
              </w:rPr>
              <w:t xml:space="preserve"> </w:t>
            </w:r>
            <w:r>
              <w:rPr>
                <w:spacing w:val="-1"/>
                <w:sz w:val="20"/>
                <w:lang w:val="ru-RU"/>
              </w:rPr>
              <w:t>и</w:t>
            </w:r>
            <w:r>
              <w:rPr>
                <w:rFonts w:hint="default"/>
                <w:spacing w:val="-1"/>
                <w:sz w:val="20"/>
                <w:lang w:val="ru-RU"/>
              </w:rPr>
              <w:t xml:space="preserve"> защиты Родины</w:t>
            </w:r>
          </w:p>
        </w:tc>
        <w:tc>
          <w:tcPr>
            <w:tcW w:w="1841" w:type="dxa"/>
          </w:tcPr>
          <w:p w14:paraId="0C958722">
            <w:pPr>
              <w:pStyle w:val="14"/>
              <w:spacing w:before="11"/>
              <w:ind w:left="0"/>
              <w:rPr>
                <w:b/>
                <w:i/>
                <w:sz w:val="28"/>
              </w:rPr>
            </w:pPr>
          </w:p>
          <w:p w14:paraId="202332EA">
            <w:pPr>
              <w:pStyle w:val="14"/>
              <w:rPr>
                <w:sz w:val="20"/>
              </w:rPr>
            </w:pPr>
            <w:r>
              <w:rPr>
                <w:w w:val="99"/>
                <w:sz w:val="20"/>
              </w:rPr>
              <w:t>-</w:t>
            </w:r>
          </w:p>
        </w:tc>
        <w:tc>
          <w:tcPr>
            <w:tcW w:w="1733" w:type="dxa"/>
          </w:tcPr>
          <w:p w14:paraId="5722D375">
            <w:pPr>
              <w:pStyle w:val="14"/>
              <w:spacing w:before="11"/>
              <w:ind w:left="0"/>
              <w:rPr>
                <w:b/>
                <w:i/>
                <w:sz w:val="28"/>
              </w:rPr>
            </w:pPr>
          </w:p>
          <w:p w14:paraId="298406BF">
            <w:pPr>
              <w:pStyle w:val="14"/>
              <w:rPr>
                <w:sz w:val="20"/>
              </w:rPr>
            </w:pPr>
            <w:r>
              <w:rPr>
                <w:w w:val="99"/>
                <w:sz w:val="20"/>
              </w:rPr>
              <w:t>-</w:t>
            </w:r>
          </w:p>
        </w:tc>
        <w:tc>
          <w:tcPr>
            <w:tcW w:w="1532" w:type="dxa"/>
          </w:tcPr>
          <w:p w14:paraId="3A9C8339">
            <w:pPr>
              <w:pStyle w:val="14"/>
              <w:spacing w:before="10"/>
              <w:ind w:left="0"/>
              <w:rPr>
                <w:b/>
                <w:i/>
                <w:sz w:val="18"/>
              </w:rPr>
            </w:pPr>
          </w:p>
          <w:p w14:paraId="21534D25">
            <w:pPr>
              <w:pStyle w:val="14"/>
              <w:spacing w:before="1"/>
              <w:ind w:right="133"/>
              <w:rPr>
                <w:sz w:val="20"/>
              </w:rPr>
            </w:pPr>
            <w:r>
              <w:rPr>
                <w:spacing w:val="-1"/>
                <w:sz w:val="20"/>
              </w:rPr>
              <w:t>Комбинирован</w:t>
            </w:r>
            <w:r>
              <w:rPr>
                <w:spacing w:val="-47"/>
                <w:sz w:val="20"/>
              </w:rPr>
              <w:t xml:space="preserve"> </w:t>
            </w:r>
            <w:r>
              <w:rPr>
                <w:sz w:val="20"/>
              </w:rPr>
              <w:t>ная</w:t>
            </w:r>
            <w:r>
              <w:rPr>
                <w:spacing w:val="-4"/>
                <w:sz w:val="20"/>
              </w:rPr>
              <w:t xml:space="preserve"> </w:t>
            </w:r>
            <w:r>
              <w:rPr>
                <w:sz w:val="20"/>
              </w:rPr>
              <w:t>проверка</w:t>
            </w:r>
          </w:p>
        </w:tc>
        <w:tc>
          <w:tcPr>
            <w:tcW w:w="1517" w:type="dxa"/>
          </w:tcPr>
          <w:p w14:paraId="741E39B4">
            <w:pPr>
              <w:pStyle w:val="14"/>
              <w:spacing w:before="10"/>
              <w:ind w:left="0"/>
              <w:rPr>
                <w:b/>
                <w:i/>
                <w:sz w:val="18"/>
              </w:rPr>
            </w:pPr>
          </w:p>
          <w:p w14:paraId="00DBF661">
            <w:pPr>
              <w:pStyle w:val="14"/>
              <w:spacing w:before="1"/>
              <w:ind w:right="118"/>
              <w:rPr>
                <w:sz w:val="20"/>
              </w:rPr>
            </w:pPr>
            <w:r>
              <w:rPr>
                <w:spacing w:val="-1"/>
                <w:sz w:val="20"/>
              </w:rPr>
              <w:t>Комбинирован</w:t>
            </w:r>
            <w:r>
              <w:rPr>
                <w:spacing w:val="-47"/>
                <w:sz w:val="20"/>
              </w:rPr>
              <w:t xml:space="preserve"> </w:t>
            </w:r>
            <w:r>
              <w:rPr>
                <w:sz w:val="20"/>
              </w:rPr>
              <w:t>ная</w:t>
            </w:r>
            <w:r>
              <w:rPr>
                <w:spacing w:val="-4"/>
                <w:sz w:val="20"/>
              </w:rPr>
              <w:t xml:space="preserve"> </w:t>
            </w:r>
            <w:r>
              <w:rPr>
                <w:sz w:val="20"/>
              </w:rPr>
              <w:t>проверка</w:t>
            </w:r>
          </w:p>
        </w:tc>
      </w:tr>
    </w:tbl>
    <w:p w14:paraId="42DF44A5">
      <w:pPr>
        <w:pStyle w:val="8"/>
        <w:ind w:left="0" w:leftChars="0" w:right="846" w:firstLine="0" w:firstLineChars="0"/>
        <w:jc w:val="both"/>
        <w:rPr>
          <w:b/>
          <w:i/>
          <w:sz w:val="24"/>
        </w:rPr>
      </w:pPr>
    </w:p>
    <w:p w14:paraId="68758C6A">
      <w:pPr>
        <w:pStyle w:val="2"/>
        <w:ind w:left="2"/>
      </w:pPr>
    </w:p>
    <w:p w14:paraId="026BBF67">
      <w:pPr>
        <w:pStyle w:val="8"/>
        <w:spacing w:before="3"/>
        <w:ind w:left="0"/>
        <w:jc w:val="left"/>
        <w:rPr>
          <w:b/>
          <w:sz w:val="28"/>
        </w:rPr>
      </w:pPr>
    </w:p>
    <w:p w14:paraId="614D7F79">
      <w:pPr>
        <w:spacing w:before="111" w:after="4"/>
        <w:ind w:left="706" w:right="227" w:firstLine="0"/>
        <w:jc w:val="center"/>
        <w:rPr>
          <w:b/>
          <w:i/>
          <w:sz w:val="24"/>
        </w:rPr>
      </w:pPr>
    </w:p>
    <w:p w14:paraId="2D5F3765">
      <w:pPr>
        <w:spacing w:before="111" w:after="4"/>
        <w:ind w:left="706" w:right="227" w:firstLine="0"/>
        <w:jc w:val="center"/>
        <w:rPr>
          <w:b/>
          <w:i/>
          <w:sz w:val="24"/>
        </w:rPr>
      </w:pPr>
    </w:p>
    <w:p w14:paraId="5B4B188C">
      <w:pPr>
        <w:spacing w:before="111" w:after="4"/>
        <w:ind w:left="706" w:right="227" w:firstLine="0"/>
        <w:jc w:val="center"/>
        <w:rPr>
          <w:b/>
          <w:i/>
          <w:sz w:val="24"/>
        </w:rPr>
      </w:pPr>
    </w:p>
    <w:p w14:paraId="2624BCE1">
      <w:pPr>
        <w:spacing w:before="111" w:after="4"/>
        <w:ind w:left="706" w:right="227" w:firstLine="0"/>
        <w:jc w:val="center"/>
        <w:rPr>
          <w:b/>
          <w:i/>
          <w:sz w:val="24"/>
        </w:rPr>
      </w:pPr>
    </w:p>
    <w:p w14:paraId="3D3DC30B">
      <w:pPr>
        <w:spacing w:before="111" w:after="4"/>
        <w:ind w:left="706" w:right="227" w:firstLine="0"/>
        <w:jc w:val="center"/>
        <w:rPr>
          <w:b/>
          <w:i/>
          <w:sz w:val="24"/>
        </w:rPr>
      </w:pPr>
      <w:r>
        <w:rPr>
          <w:b/>
          <w:i/>
          <w:sz w:val="24"/>
        </w:rPr>
        <w:t>Сроки</w:t>
      </w:r>
      <w:r>
        <w:rPr>
          <w:b/>
          <w:i/>
          <w:spacing w:val="-2"/>
          <w:sz w:val="24"/>
        </w:rPr>
        <w:t xml:space="preserve"> </w:t>
      </w:r>
      <w:r>
        <w:rPr>
          <w:b/>
          <w:i/>
          <w:sz w:val="24"/>
        </w:rPr>
        <w:t>проведения</w:t>
      </w:r>
      <w:r>
        <w:rPr>
          <w:b/>
          <w:i/>
          <w:spacing w:val="71"/>
          <w:sz w:val="24"/>
        </w:rPr>
        <w:t xml:space="preserve"> </w:t>
      </w:r>
      <w:r>
        <w:rPr>
          <w:b/>
          <w:i/>
          <w:sz w:val="24"/>
        </w:rPr>
        <w:t>промежуточной</w:t>
      </w:r>
      <w:r>
        <w:rPr>
          <w:b/>
          <w:i/>
          <w:spacing w:val="-2"/>
          <w:sz w:val="24"/>
        </w:rPr>
        <w:t xml:space="preserve"> </w:t>
      </w:r>
      <w:r>
        <w:rPr>
          <w:b/>
          <w:i/>
          <w:sz w:val="24"/>
        </w:rPr>
        <w:t>аттестации</w:t>
      </w:r>
      <w:r>
        <w:rPr>
          <w:b/>
          <w:i/>
          <w:spacing w:val="-4"/>
          <w:sz w:val="24"/>
        </w:rPr>
        <w:t xml:space="preserve"> </w:t>
      </w:r>
      <w:r>
        <w:rPr>
          <w:b/>
          <w:i/>
          <w:sz w:val="24"/>
        </w:rPr>
        <w:t>в</w:t>
      </w:r>
      <w:r>
        <w:rPr>
          <w:b/>
          <w:i/>
          <w:spacing w:val="4"/>
          <w:sz w:val="24"/>
        </w:rPr>
        <w:t xml:space="preserve"> </w:t>
      </w:r>
      <w:r>
        <w:rPr>
          <w:b/>
          <w:i/>
          <w:sz w:val="24"/>
        </w:rPr>
        <w:t>5</w:t>
      </w:r>
      <w:r>
        <w:rPr>
          <w:b/>
          <w:i/>
          <w:spacing w:val="-1"/>
          <w:sz w:val="24"/>
        </w:rPr>
        <w:t xml:space="preserve"> </w:t>
      </w:r>
      <w:r>
        <w:rPr>
          <w:b/>
          <w:i/>
          <w:sz w:val="24"/>
        </w:rPr>
        <w:t>-</w:t>
      </w:r>
      <w:r>
        <w:rPr>
          <w:b/>
          <w:i/>
          <w:spacing w:val="-3"/>
          <w:sz w:val="24"/>
        </w:rPr>
        <w:t xml:space="preserve"> </w:t>
      </w:r>
      <w:r>
        <w:rPr>
          <w:b/>
          <w:i/>
          <w:sz w:val="24"/>
        </w:rPr>
        <w:t>9</w:t>
      </w:r>
      <w:r>
        <w:rPr>
          <w:b/>
          <w:i/>
          <w:spacing w:val="-2"/>
          <w:sz w:val="24"/>
        </w:rPr>
        <w:t xml:space="preserve"> </w:t>
      </w:r>
      <w:r>
        <w:rPr>
          <w:b/>
          <w:i/>
          <w:sz w:val="24"/>
        </w:rPr>
        <w:t>классах</w:t>
      </w:r>
    </w:p>
    <w:p w14:paraId="5B60FF09">
      <w:pPr>
        <w:spacing w:before="111" w:after="4"/>
        <w:ind w:left="706" w:right="227" w:firstLine="0"/>
        <w:jc w:val="center"/>
        <w:rPr>
          <w:b/>
          <w:i/>
          <w:sz w:val="24"/>
        </w:rPr>
      </w:pPr>
    </w:p>
    <w:tbl>
      <w:tblPr>
        <w:tblStyle w:val="6"/>
        <w:tblW w:w="0" w:type="auto"/>
        <w:tblInd w:w="8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16"/>
        <w:gridCol w:w="1064"/>
        <w:gridCol w:w="1112"/>
        <w:gridCol w:w="1746"/>
        <w:gridCol w:w="1527"/>
        <w:gridCol w:w="1484"/>
      </w:tblGrid>
      <w:tr w14:paraId="20D27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2216" w:type="dxa"/>
          </w:tcPr>
          <w:p w14:paraId="72B37363">
            <w:pPr>
              <w:pStyle w:val="14"/>
              <w:spacing w:before="62"/>
              <w:ind w:left="105" w:right="1254"/>
              <w:rPr>
                <w:sz w:val="20"/>
              </w:rPr>
            </w:pPr>
            <w:r>
              <w:rPr>
                <w:sz w:val="20"/>
              </w:rPr>
              <w:t>Учебные</w:t>
            </w:r>
            <w:r>
              <w:rPr>
                <w:spacing w:val="1"/>
                <w:sz w:val="20"/>
              </w:rPr>
              <w:t xml:space="preserve"> </w:t>
            </w:r>
            <w:r>
              <w:rPr>
                <w:spacing w:val="-1"/>
                <w:sz w:val="20"/>
              </w:rPr>
              <w:t>предметы</w:t>
            </w:r>
          </w:p>
          <w:p w14:paraId="73FEEB37">
            <w:pPr>
              <w:pStyle w:val="14"/>
              <w:spacing w:line="229" w:lineRule="exact"/>
              <w:ind w:left="1070"/>
              <w:rPr>
                <w:sz w:val="20"/>
              </w:rPr>
            </w:pPr>
            <w:r>
              <w:rPr>
                <w:sz w:val="20"/>
              </w:rPr>
              <w:t>Классы</w:t>
            </w:r>
          </w:p>
        </w:tc>
        <w:tc>
          <w:tcPr>
            <w:tcW w:w="1064" w:type="dxa"/>
          </w:tcPr>
          <w:p w14:paraId="559BAA12">
            <w:pPr>
              <w:pStyle w:val="14"/>
              <w:spacing w:before="3"/>
              <w:ind w:left="0"/>
              <w:rPr>
                <w:b/>
                <w:i/>
                <w:sz w:val="23"/>
              </w:rPr>
            </w:pPr>
          </w:p>
          <w:p w14:paraId="6E971F4D">
            <w:pPr>
              <w:pStyle w:val="14"/>
              <w:spacing w:before="1"/>
              <w:ind w:left="9"/>
              <w:jc w:val="center"/>
              <w:rPr>
                <w:sz w:val="24"/>
              </w:rPr>
            </w:pPr>
            <w:r>
              <w:rPr>
                <w:w w:val="99"/>
                <w:sz w:val="24"/>
              </w:rPr>
              <w:t>V</w:t>
            </w:r>
          </w:p>
        </w:tc>
        <w:tc>
          <w:tcPr>
            <w:tcW w:w="1112" w:type="dxa"/>
          </w:tcPr>
          <w:p w14:paraId="642C0762">
            <w:pPr>
              <w:pStyle w:val="14"/>
              <w:spacing w:before="3"/>
              <w:ind w:left="0"/>
              <w:rPr>
                <w:b/>
                <w:i/>
                <w:sz w:val="23"/>
              </w:rPr>
            </w:pPr>
          </w:p>
          <w:p w14:paraId="23803AE6">
            <w:pPr>
              <w:pStyle w:val="14"/>
              <w:spacing w:before="1"/>
              <w:ind w:left="87" w:right="77"/>
              <w:jc w:val="center"/>
              <w:rPr>
                <w:sz w:val="24"/>
              </w:rPr>
            </w:pPr>
            <w:r>
              <w:rPr>
                <w:sz w:val="24"/>
              </w:rPr>
              <w:t>VI</w:t>
            </w:r>
          </w:p>
        </w:tc>
        <w:tc>
          <w:tcPr>
            <w:tcW w:w="1746" w:type="dxa"/>
          </w:tcPr>
          <w:p w14:paraId="7FFD3F97">
            <w:pPr>
              <w:pStyle w:val="14"/>
              <w:spacing w:before="3"/>
              <w:ind w:left="0"/>
              <w:rPr>
                <w:b/>
                <w:i/>
                <w:sz w:val="23"/>
              </w:rPr>
            </w:pPr>
          </w:p>
          <w:p w14:paraId="5F478B50">
            <w:pPr>
              <w:pStyle w:val="14"/>
              <w:spacing w:before="1"/>
              <w:ind w:left="677" w:right="669"/>
              <w:jc w:val="left"/>
              <w:rPr>
                <w:rFonts w:hint="default"/>
                <w:sz w:val="24"/>
                <w:lang w:val="en-US"/>
              </w:rPr>
            </w:pPr>
            <w:r>
              <w:rPr>
                <w:rFonts w:hint="default"/>
                <w:sz w:val="24"/>
                <w:lang w:val="en-US"/>
              </w:rPr>
              <w:t>VII</w:t>
            </w:r>
          </w:p>
        </w:tc>
        <w:tc>
          <w:tcPr>
            <w:tcW w:w="1527" w:type="dxa"/>
          </w:tcPr>
          <w:p w14:paraId="5CC6A272">
            <w:pPr>
              <w:pStyle w:val="14"/>
              <w:spacing w:before="3"/>
              <w:ind w:left="0"/>
              <w:rPr>
                <w:b/>
                <w:i/>
                <w:sz w:val="23"/>
              </w:rPr>
            </w:pPr>
          </w:p>
          <w:p w14:paraId="5C0C2582">
            <w:pPr>
              <w:pStyle w:val="14"/>
              <w:spacing w:before="1"/>
              <w:ind w:left="535" w:right="529"/>
              <w:jc w:val="center"/>
              <w:rPr>
                <w:sz w:val="24"/>
              </w:rPr>
            </w:pPr>
            <w:r>
              <w:rPr>
                <w:sz w:val="24"/>
              </w:rPr>
              <w:t>VIII</w:t>
            </w:r>
          </w:p>
        </w:tc>
        <w:tc>
          <w:tcPr>
            <w:tcW w:w="1484" w:type="dxa"/>
          </w:tcPr>
          <w:p w14:paraId="5A5022DD">
            <w:pPr>
              <w:pStyle w:val="14"/>
              <w:spacing w:before="3"/>
              <w:ind w:left="0"/>
              <w:rPr>
                <w:b/>
                <w:i/>
                <w:sz w:val="23"/>
              </w:rPr>
            </w:pPr>
          </w:p>
          <w:p w14:paraId="6DE03453">
            <w:pPr>
              <w:pStyle w:val="14"/>
              <w:spacing w:before="1"/>
              <w:ind w:left="606" w:right="606"/>
              <w:jc w:val="center"/>
              <w:rPr>
                <w:sz w:val="24"/>
              </w:rPr>
            </w:pPr>
            <w:r>
              <w:rPr>
                <w:sz w:val="24"/>
              </w:rPr>
              <w:t>IX</w:t>
            </w:r>
          </w:p>
        </w:tc>
      </w:tr>
      <w:tr w14:paraId="4F26F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216" w:type="dxa"/>
          </w:tcPr>
          <w:p w14:paraId="02837D6E">
            <w:pPr>
              <w:pStyle w:val="14"/>
              <w:spacing w:before="65"/>
              <w:ind w:left="105"/>
              <w:rPr>
                <w:sz w:val="20"/>
              </w:rPr>
            </w:pPr>
            <w:r>
              <w:rPr>
                <w:sz w:val="20"/>
              </w:rPr>
              <w:t>Русский</w:t>
            </w:r>
            <w:r>
              <w:rPr>
                <w:spacing w:val="-4"/>
                <w:sz w:val="20"/>
              </w:rPr>
              <w:t xml:space="preserve"> </w:t>
            </w:r>
            <w:r>
              <w:rPr>
                <w:sz w:val="20"/>
              </w:rPr>
              <w:t>язык</w:t>
            </w:r>
          </w:p>
        </w:tc>
        <w:tc>
          <w:tcPr>
            <w:tcW w:w="1064" w:type="dxa"/>
          </w:tcPr>
          <w:p w14:paraId="17D1683A">
            <w:pPr>
              <w:pStyle w:val="14"/>
              <w:spacing w:before="65"/>
              <w:ind w:left="87" w:right="82"/>
              <w:jc w:val="center"/>
              <w:rPr>
                <w:rFonts w:hint="default"/>
                <w:sz w:val="20"/>
                <w:lang w:val="ru-RU"/>
              </w:rPr>
            </w:pPr>
            <w:r>
              <w:rPr>
                <w:sz w:val="20"/>
              </w:rPr>
              <w:t>0</w:t>
            </w:r>
            <w:r>
              <w:rPr>
                <w:rFonts w:hint="default"/>
                <w:sz w:val="20"/>
                <w:lang w:val="ru-RU"/>
              </w:rPr>
              <w:t>5</w:t>
            </w:r>
            <w:r>
              <w:rPr>
                <w:sz w:val="20"/>
              </w:rPr>
              <w:t>.05.2</w:t>
            </w:r>
            <w:r>
              <w:rPr>
                <w:rFonts w:hint="default"/>
                <w:sz w:val="20"/>
                <w:lang w:val="ru-RU"/>
              </w:rPr>
              <w:t>5</w:t>
            </w:r>
          </w:p>
        </w:tc>
        <w:tc>
          <w:tcPr>
            <w:tcW w:w="1112" w:type="dxa"/>
          </w:tcPr>
          <w:p w14:paraId="4DB7E0A7">
            <w:pPr>
              <w:pStyle w:val="14"/>
              <w:spacing w:before="65"/>
              <w:ind w:left="87" w:right="83"/>
              <w:jc w:val="center"/>
              <w:rPr>
                <w:rFonts w:hint="default"/>
                <w:sz w:val="20"/>
                <w:lang w:val="ru-RU"/>
              </w:rPr>
            </w:pPr>
            <w:r>
              <w:rPr>
                <w:sz w:val="20"/>
              </w:rPr>
              <w:t>0</w:t>
            </w:r>
            <w:r>
              <w:rPr>
                <w:rFonts w:hint="default"/>
                <w:sz w:val="20"/>
                <w:lang w:val="ru-RU"/>
              </w:rPr>
              <w:t>5</w:t>
            </w:r>
            <w:r>
              <w:rPr>
                <w:sz w:val="20"/>
              </w:rPr>
              <w:t>.05.2</w:t>
            </w:r>
            <w:r>
              <w:rPr>
                <w:rFonts w:hint="default"/>
                <w:sz w:val="20"/>
                <w:lang w:val="ru-RU"/>
              </w:rPr>
              <w:t>5</w:t>
            </w:r>
          </w:p>
        </w:tc>
        <w:tc>
          <w:tcPr>
            <w:tcW w:w="1746" w:type="dxa"/>
          </w:tcPr>
          <w:p w14:paraId="707DB8C4">
            <w:pPr>
              <w:pStyle w:val="14"/>
              <w:spacing w:before="65"/>
              <w:ind w:left="106"/>
              <w:rPr>
                <w:rFonts w:hint="default"/>
                <w:sz w:val="20"/>
                <w:lang w:val="ru-RU"/>
              </w:rPr>
            </w:pPr>
            <w:r>
              <w:rPr>
                <w:sz w:val="20"/>
              </w:rPr>
              <w:t>0</w:t>
            </w:r>
            <w:r>
              <w:rPr>
                <w:rFonts w:hint="default"/>
                <w:sz w:val="20"/>
                <w:lang w:val="ru-RU"/>
              </w:rPr>
              <w:t>5</w:t>
            </w:r>
            <w:r>
              <w:rPr>
                <w:sz w:val="20"/>
              </w:rPr>
              <w:t>.05.2</w:t>
            </w:r>
            <w:r>
              <w:rPr>
                <w:rFonts w:hint="default"/>
                <w:sz w:val="20"/>
                <w:lang w:val="ru-RU"/>
              </w:rPr>
              <w:t>5</w:t>
            </w:r>
          </w:p>
        </w:tc>
        <w:tc>
          <w:tcPr>
            <w:tcW w:w="1527" w:type="dxa"/>
          </w:tcPr>
          <w:p w14:paraId="44BDC015">
            <w:pPr>
              <w:pStyle w:val="14"/>
              <w:spacing w:before="65"/>
              <w:ind w:left="106"/>
              <w:rPr>
                <w:rFonts w:hint="default"/>
                <w:sz w:val="20"/>
                <w:lang w:val="ru-RU"/>
              </w:rPr>
            </w:pPr>
            <w:r>
              <w:rPr>
                <w:sz w:val="20"/>
              </w:rPr>
              <w:t>0</w:t>
            </w:r>
            <w:r>
              <w:rPr>
                <w:rFonts w:hint="default"/>
                <w:sz w:val="20"/>
                <w:lang w:val="ru-RU"/>
              </w:rPr>
              <w:t>5</w:t>
            </w:r>
            <w:r>
              <w:rPr>
                <w:sz w:val="20"/>
              </w:rPr>
              <w:t>.05.2</w:t>
            </w:r>
            <w:r>
              <w:rPr>
                <w:rFonts w:hint="default"/>
                <w:sz w:val="20"/>
                <w:lang w:val="ru-RU"/>
              </w:rPr>
              <w:t>5</w:t>
            </w:r>
          </w:p>
        </w:tc>
        <w:tc>
          <w:tcPr>
            <w:tcW w:w="1484" w:type="dxa"/>
          </w:tcPr>
          <w:p w14:paraId="06515BA8">
            <w:pPr>
              <w:pStyle w:val="14"/>
              <w:spacing w:before="65"/>
              <w:ind w:left="106"/>
              <w:rPr>
                <w:rFonts w:hint="default"/>
                <w:sz w:val="20"/>
                <w:lang w:val="ru-RU"/>
              </w:rPr>
            </w:pPr>
            <w:r>
              <w:rPr>
                <w:sz w:val="20"/>
              </w:rPr>
              <w:t>0</w:t>
            </w:r>
            <w:r>
              <w:rPr>
                <w:rFonts w:hint="default"/>
                <w:sz w:val="20"/>
                <w:lang w:val="ru-RU"/>
              </w:rPr>
              <w:t>5</w:t>
            </w:r>
            <w:r>
              <w:rPr>
                <w:sz w:val="20"/>
              </w:rPr>
              <w:t>.05.2</w:t>
            </w:r>
            <w:r>
              <w:rPr>
                <w:rFonts w:hint="default"/>
                <w:sz w:val="20"/>
                <w:lang w:val="ru-RU"/>
              </w:rPr>
              <w:t>5</w:t>
            </w:r>
          </w:p>
        </w:tc>
      </w:tr>
      <w:tr w14:paraId="268EC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216" w:type="dxa"/>
          </w:tcPr>
          <w:p w14:paraId="0A49CFBD">
            <w:pPr>
              <w:pStyle w:val="14"/>
              <w:spacing w:before="58"/>
              <w:ind w:left="105"/>
              <w:rPr>
                <w:sz w:val="20"/>
              </w:rPr>
            </w:pPr>
            <w:r>
              <w:rPr>
                <w:sz w:val="20"/>
              </w:rPr>
              <w:t>Литература</w:t>
            </w:r>
          </w:p>
        </w:tc>
        <w:tc>
          <w:tcPr>
            <w:tcW w:w="1064" w:type="dxa"/>
          </w:tcPr>
          <w:p w14:paraId="117FD7CF">
            <w:pPr>
              <w:pStyle w:val="14"/>
              <w:spacing w:before="58"/>
              <w:ind w:left="86" w:right="83"/>
              <w:jc w:val="center"/>
              <w:rPr>
                <w:rFonts w:hint="default"/>
                <w:sz w:val="20"/>
                <w:lang w:val="ru-RU"/>
              </w:rPr>
            </w:pPr>
            <w:r>
              <w:rPr>
                <w:sz w:val="20"/>
              </w:rPr>
              <w:t>1</w:t>
            </w:r>
            <w:r>
              <w:rPr>
                <w:rFonts w:hint="default"/>
                <w:sz w:val="20"/>
                <w:lang w:val="ru-RU"/>
              </w:rPr>
              <w:t>2</w:t>
            </w:r>
            <w:r>
              <w:rPr>
                <w:sz w:val="20"/>
              </w:rPr>
              <w:t>.05.2</w:t>
            </w:r>
            <w:r>
              <w:rPr>
                <w:rFonts w:hint="default"/>
                <w:sz w:val="20"/>
                <w:lang w:val="ru-RU"/>
              </w:rPr>
              <w:t>5</w:t>
            </w:r>
          </w:p>
        </w:tc>
        <w:tc>
          <w:tcPr>
            <w:tcW w:w="1112" w:type="dxa"/>
          </w:tcPr>
          <w:p w14:paraId="362F2661">
            <w:pPr>
              <w:pStyle w:val="14"/>
              <w:spacing w:before="58"/>
              <w:ind w:left="86" w:right="83"/>
              <w:jc w:val="center"/>
              <w:rPr>
                <w:rFonts w:hint="default"/>
                <w:sz w:val="20"/>
                <w:lang w:val="ru-RU"/>
              </w:rPr>
            </w:pPr>
            <w:r>
              <w:rPr>
                <w:sz w:val="20"/>
              </w:rPr>
              <w:t>1</w:t>
            </w:r>
            <w:r>
              <w:rPr>
                <w:rFonts w:hint="default"/>
                <w:sz w:val="20"/>
                <w:lang w:val="ru-RU"/>
              </w:rPr>
              <w:t>2</w:t>
            </w:r>
            <w:r>
              <w:rPr>
                <w:sz w:val="20"/>
              </w:rPr>
              <w:t>.05.2</w:t>
            </w:r>
            <w:r>
              <w:rPr>
                <w:rFonts w:hint="default"/>
                <w:sz w:val="20"/>
                <w:lang w:val="ru-RU"/>
              </w:rPr>
              <w:t>5</w:t>
            </w:r>
          </w:p>
        </w:tc>
        <w:tc>
          <w:tcPr>
            <w:tcW w:w="1746" w:type="dxa"/>
          </w:tcPr>
          <w:p w14:paraId="785EED3F">
            <w:pPr>
              <w:pStyle w:val="14"/>
              <w:spacing w:before="58"/>
              <w:ind w:left="106"/>
              <w:rPr>
                <w:rFonts w:hint="default"/>
                <w:sz w:val="20"/>
                <w:lang w:val="ru-RU"/>
              </w:rPr>
            </w:pPr>
            <w:r>
              <w:rPr>
                <w:sz w:val="20"/>
              </w:rPr>
              <w:t>1</w:t>
            </w:r>
            <w:r>
              <w:rPr>
                <w:rFonts w:hint="default"/>
                <w:sz w:val="20"/>
                <w:lang w:val="ru-RU"/>
              </w:rPr>
              <w:t>2</w:t>
            </w:r>
            <w:r>
              <w:rPr>
                <w:sz w:val="20"/>
              </w:rPr>
              <w:t>.05.2</w:t>
            </w:r>
            <w:r>
              <w:rPr>
                <w:rFonts w:hint="default"/>
                <w:sz w:val="20"/>
                <w:lang w:val="ru-RU"/>
              </w:rPr>
              <w:t>5</w:t>
            </w:r>
          </w:p>
        </w:tc>
        <w:tc>
          <w:tcPr>
            <w:tcW w:w="1527" w:type="dxa"/>
          </w:tcPr>
          <w:p w14:paraId="450154D0">
            <w:pPr>
              <w:pStyle w:val="14"/>
              <w:spacing w:before="58"/>
              <w:ind w:left="106"/>
              <w:rPr>
                <w:rFonts w:hint="default"/>
                <w:sz w:val="20"/>
                <w:lang w:val="ru-RU"/>
              </w:rPr>
            </w:pPr>
            <w:r>
              <w:rPr>
                <w:sz w:val="20"/>
              </w:rPr>
              <w:t>1</w:t>
            </w:r>
            <w:r>
              <w:rPr>
                <w:rFonts w:hint="default"/>
                <w:sz w:val="20"/>
                <w:lang w:val="ru-RU"/>
              </w:rPr>
              <w:t>2</w:t>
            </w:r>
            <w:r>
              <w:rPr>
                <w:sz w:val="20"/>
              </w:rPr>
              <w:t>.05.2</w:t>
            </w:r>
            <w:r>
              <w:rPr>
                <w:rFonts w:hint="default"/>
                <w:sz w:val="20"/>
                <w:lang w:val="ru-RU"/>
              </w:rPr>
              <w:t>5</w:t>
            </w:r>
          </w:p>
        </w:tc>
        <w:tc>
          <w:tcPr>
            <w:tcW w:w="1484" w:type="dxa"/>
          </w:tcPr>
          <w:p w14:paraId="736A105F">
            <w:pPr>
              <w:pStyle w:val="14"/>
              <w:spacing w:before="58"/>
              <w:ind w:left="106"/>
              <w:rPr>
                <w:rFonts w:hint="default"/>
                <w:sz w:val="20"/>
                <w:lang w:val="ru-RU"/>
              </w:rPr>
            </w:pPr>
            <w:r>
              <w:rPr>
                <w:sz w:val="20"/>
              </w:rPr>
              <w:t>1</w:t>
            </w:r>
            <w:r>
              <w:rPr>
                <w:rFonts w:hint="default"/>
                <w:sz w:val="20"/>
                <w:lang w:val="ru-RU"/>
              </w:rPr>
              <w:t>2</w:t>
            </w:r>
            <w:r>
              <w:rPr>
                <w:sz w:val="20"/>
              </w:rPr>
              <w:t>.05.2</w:t>
            </w:r>
            <w:r>
              <w:rPr>
                <w:rFonts w:hint="default"/>
                <w:sz w:val="20"/>
                <w:lang w:val="ru-RU"/>
              </w:rPr>
              <w:t>5</w:t>
            </w:r>
          </w:p>
        </w:tc>
      </w:tr>
      <w:tr w14:paraId="3C66C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2216" w:type="dxa"/>
          </w:tcPr>
          <w:p w14:paraId="485B2506">
            <w:pPr>
              <w:pStyle w:val="14"/>
              <w:spacing w:before="161"/>
              <w:ind w:left="105"/>
              <w:rPr>
                <w:sz w:val="20"/>
              </w:rPr>
            </w:pPr>
            <w:r>
              <w:rPr>
                <w:sz w:val="20"/>
              </w:rPr>
              <w:t>Родной</w:t>
            </w:r>
            <w:r>
              <w:rPr>
                <w:spacing w:val="-5"/>
                <w:sz w:val="20"/>
              </w:rPr>
              <w:t xml:space="preserve"> </w:t>
            </w:r>
            <w:r>
              <w:rPr>
                <w:sz w:val="20"/>
              </w:rPr>
              <w:t>язык</w:t>
            </w:r>
            <w:r>
              <w:rPr>
                <w:spacing w:val="-4"/>
                <w:sz w:val="20"/>
              </w:rPr>
              <w:t xml:space="preserve"> </w:t>
            </w:r>
            <w:r>
              <w:rPr>
                <w:sz w:val="20"/>
              </w:rPr>
              <w:t>(русский)</w:t>
            </w:r>
          </w:p>
        </w:tc>
        <w:tc>
          <w:tcPr>
            <w:tcW w:w="1064" w:type="dxa"/>
          </w:tcPr>
          <w:p w14:paraId="59579ACB">
            <w:pPr>
              <w:pStyle w:val="14"/>
              <w:spacing w:before="161"/>
              <w:ind w:left="87" w:right="181"/>
              <w:jc w:val="center"/>
              <w:rPr>
                <w:rFonts w:hint="default"/>
                <w:sz w:val="20"/>
                <w:lang w:val="ru-RU"/>
              </w:rPr>
            </w:pPr>
            <w:r>
              <w:rPr>
                <w:rFonts w:hint="default"/>
                <w:sz w:val="20"/>
                <w:lang w:val="ru-RU"/>
              </w:rPr>
              <w:t>06</w:t>
            </w:r>
            <w:r>
              <w:rPr>
                <w:sz w:val="20"/>
              </w:rPr>
              <w:t>.05.2</w:t>
            </w:r>
            <w:r>
              <w:rPr>
                <w:rFonts w:hint="default"/>
                <w:sz w:val="20"/>
                <w:lang w:val="ru-RU"/>
              </w:rPr>
              <w:t>5</w:t>
            </w:r>
          </w:p>
        </w:tc>
        <w:tc>
          <w:tcPr>
            <w:tcW w:w="1112" w:type="dxa"/>
          </w:tcPr>
          <w:p w14:paraId="61A79979">
            <w:pPr>
              <w:pStyle w:val="14"/>
              <w:spacing w:before="161"/>
              <w:ind w:left="87" w:right="182"/>
              <w:jc w:val="center"/>
              <w:rPr>
                <w:rFonts w:hint="default"/>
                <w:sz w:val="20"/>
                <w:lang w:val="ru-RU"/>
              </w:rPr>
            </w:pPr>
            <w:r>
              <w:rPr>
                <w:rFonts w:hint="default"/>
                <w:sz w:val="20"/>
                <w:lang w:val="ru-RU"/>
              </w:rPr>
              <w:t>06</w:t>
            </w:r>
            <w:r>
              <w:rPr>
                <w:sz w:val="20"/>
              </w:rPr>
              <w:t>.05.2</w:t>
            </w:r>
            <w:r>
              <w:rPr>
                <w:rFonts w:hint="default"/>
                <w:sz w:val="20"/>
                <w:lang w:val="ru-RU"/>
              </w:rPr>
              <w:t>5</w:t>
            </w:r>
          </w:p>
        </w:tc>
        <w:tc>
          <w:tcPr>
            <w:tcW w:w="1746" w:type="dxa"/>
          </w:tcPr>
          <w:p w14:paraId="4A67BE88">
            <w:pPr>
              <w:pStyle w:val="14"/>
              <w:spacing w:before="161"/>
              <w:ind w:left="106"/>
              <w:rPr>
                <w:rFonts w:hint="default"/>
                <w:sz w:val="20"/>
                <w:lang w:val="ru-RU"/>
              </w:rPr>
            </w:pPr>
            <w:r>
              <w:rPr>
                <w:rFonts w:hint="default"/>
                <w:sz w:val="20"/>
                <w:lang w:val="ru-RU"/>
              </w:rPr>
              <w:t>06</w:t>
            </w:r>
            <w:r>
              <w:rPr>
                <w:sz w:val="20"/>
              </w:rPr>
              <w:t>.05.2</w:t>
            </w:r>
            <w:r>
              <w:rPr>
                <w:rFonts w:hint="default"/>
                <w:sz w:val="20"/>
                <w:lang w:val="ru-RU"/>
              </w:rPr>
              <w:t>5</w:t>
            </w:r>
          </w:p>
        </w:tc>
        <w:tc>
          <w:tcPr>
            <w:tcW w:w="1527" w:type="dxa"/>
          </w:tcPr>
          <w:p w14:paraId="1FEAFE3A">
            <w:pPr>
              <w:pStyle w:val="14"/>
              <w:spacing w:before="161"/>
              <w:ind w:left="106"/>
              <w:rPr>
                <w:rFonts w:hint="default"/>
                <w:sz w:val="20"/>
                <w:lang w:val="ru-RU"/>
              </w:rPr>
            </w:pPr>
            <w:r>
              <w:rPr>
                <w:rFonts w:hint="default"/>
                <w:sz w:val="20"/>
                <w:lang w:val="ru-RU"/>
              </w:rPr>
              <w:t>6</w:t>
            </w:r>
            <w:r>
              <w:rPr>
                <w:sz w:val="20"/>
              </w:rPr>
              <w:t>.05.2</w:t>
            </w:r>
            <w:r>
              <w:rPr>
                <w:rFonts w:hint="default"/>
                <w:sz w:val="20"/>
                <w:lang w:val="ru-RU"/>
              </w:rPr>
              <w:t>5</w:t>
            </w:r>
          </w:p>
        </w:tc>
        <w:tc>
          <w:tcPr>
            <w:tcW w:w="1484" w:type="dxa"/>
          </w:tcPr>
          <w:p w14:paraId="41847183">
            <w:pPr>
              <w:pStyle w:val="14"/>
              <w:spacing w:before="161"/>
              <w:ind w:left="106"/>
              <w:rPr>
                <w:rFonts w:hint="default"/>
                <w:sz w:val="20"/>
                <w:lang w:val="ru-RU"/>
              </w:rPr>
            </w:pPr>
            <w:r>
              <w:rPr>
                <w:rFonts w:hint="default"/>
                <w:sz w:val="20"/>
                <w:lang w:val="ru-RU"/>
              </w:rPr>
              <w:t>06</w:t>
            </w:r>
            <w:r>
              <w:rPr>
                <w:sz w:val="20"/>
              </w:rPr>
              <w:t>.05.2</w:t>
            </w:r>
            <w:r>
              <w:rPr>
                <w:rFonts w:hint="default"/>
                <w:sz w:val="20"/>
                <w:lang w:val="ru-RU"/>
              </w:rPr>
              <w:t>5</w:t>
            </w:r>
          </w:p>
        </w:tc>
      </w:tr>
      <w:tr w14:paraId="5F3FD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2216" w:type="dxa"/>
          </w:tcPr>
          <w:p w14:paraId="6B91DEA1">
            <w:pPr>
              <w:pStyle w:val="14"/>
              <w:spacing w:before="74"/>
              <w:ind w:left="105"/>
              <w:rPr>
                <w:sz w:val="20"/>
              </w:rPr>
            </w:pPr>
            <w:r>
              <w:rPr>
                <w:sz w:val="20"/>
              </w:rPr>
              <w:t>Родная</w:t>
            </w:r>
            <w:r>
              <w:rPr>
                <w:spacing w:val="-5"/>
                <w:sz w:val="20"/>
              </w:rPr>
              <w:t xml:space="preserve"> </w:t>
            </w:r>
            <w:r>
              <w:rPr>
                <w:sz w:val="20"/>
              </w:rPr>
              <w:t>литература</w:t>
            </w:r>
          </w:p>
        </w:tc>
        <w:tc>
          <w:tcPr>
            <w:tcW w:w="1064" w:type="dxa"/>
          </w:tcPr>
          <w:p w14:paraId="0AB8E870">
            <w:pPr>
              <w:pStyle w:val="14"/>
              <w:spacing w:before="74"/>
              <w:ind w:left="87" w:right="82"/>
              <w:jc w:val="center"/>
              <w:rPr>
                <w:rFonts w:hint="default"/>
                <w:sz w:val="20"/>
                <w:lang w:val="ru-RU"/>
              </w:rPr>
            </w:pPr>
            <w:r>
              <w:rPr>
                <w:sz w:val="20"/>
              </w:rPr>
              <w:t>0</w:t>
            </w:r>
            <w:r>
              <w:rPr>
                <w:rFonts w:hint="default"/>
                <w:sz w:val="20"/>
                <w:lang w:val="ru-RU"/>
              </w:rPr>
              <w:t>7</w:t>
            </w:r>
            <w:r>
              <w:rPr>
                <w:sz w:val="20"/>
              </w:rPr>
              <w:t>.05.2</w:t>
            </w:r>
            <w:r>
              <w:rPr>
                <w:rFonts w:hint="default"/>
                <w:sz w:val="20"/>
                <w:lang w:val="ru-RU"/>
              </w:rPr>
              <w:t>5</w:t>
            </w:r>
          </w:p>
        </w:tc>
        <w:tc>
          <w:tcPr>
            <w:tcW w:w="1112" w:type="dxa"/>
          </w:tcPr>
          <w:p w14:paraId="04C28F1D">
            <w:pPr>
              <w:pStyle w:val="14"/>
              <w:spacing w:before="74"/>
              <w:ind w:left="87" w:right="83"/>
              <w:jc w:val="center"/>
              <w:rPr>
                <w:rFonts w:hint="default"/>
                <w:sz w:val="20"/>
                <w:lang w:val="ru-RU"/>
              </w:rPr>
            </w:pPr>
            <w:r>
              <w:rPr>
                <w:sz w:val="20"/>
              </w:rPr>
              <w:t>0</w:t>
            </w:r>
            <w:r>
              <w:rPr>
                <w:rFonts w:hint="default"/>
                <w:sz w:val="20"/>
                <w:lang w:val="ru-RU"/>
              </w:rPr>
              <w:t>7</w:t>
            </w:r>
            <w:r>
              <w:rPr>
                <w:sz w:val="20"/>
              </w:rPr>
              <w:t>.05.2</w:t>
            </w:r>
            <w:r>
              <w:rPr>
                <w:rFonts w:hint="default"/>
                <w:sz w:val="20"/>
                <w:lang w:val="ru-RU"/>
              </w:rPr>
              <w:t>5</w:t>
            </w:r>
          </w:p>
        </w:tc>
        <w:tc>
          <w:tcPr>
            <w:tcW w:w="1746" w:type="dxa"/>
          </w:tcPr>
          <w:p w14:paraId="7E7093E6">
            <w:pPr>
              <w:pStyle w:val="14"/>
              <w:spacing w:before="74"/>
              <w:ind w:left="106"/>
              <w:rPr>
                <w:rFonts w:hint="default"/>
                <w:sz w:val="20"/>
                <w:lang w:val="ru-RU"/>
              </w:rPr>
            </w:pPr>
            <w:r>
              <w:rPr>
                <w:sz w:val="20"/>
              </w:rPr>
              <w:t>0</w:t>
            </w:r>
            <w:r>
              <w:rPr>
                <w:rFonts w:hint="default"/>
                <w:sz w:val="20"/>
                <w:lang w:val="ru-RU"/>
              </w:rPr>
              <w:t>7</w:t>
            </w:r>
            <w:r>
              <w:rPr>
                <w:sz w:val="20"/>
              </w:rPr>
              <w:t>.05.2</w:t>
            </w:r>
            <w:r>
              <w:rPr>
                <w:rFonts w:hint="default"/>
                <w:sz w:val="20"/>
                <w:lang w:val="ru-RU"/>
              </w:rPr>
              <w:t>5</w:t>
            </w:r>
          </w:p>
        </w:tc>
        <w:tc>
          <w:tcPr>
            <w:tcW w:w="1527" w:type="dxa"/>
          </w:tcPr>
          <w:p w14:paraId="402B09F1">
            <w:pPr>
              <w:pStyle w:val="14"/>
              <w:spacing w:before="74"/>
              <w:ind w:left="106"/>
              <w:rPr>
                <w:rFonts w:hint="default"/>
                <w:sz w:val="20"/>
                <w:lang w:val="ru-RU"/>
              </w:rPr>
            </w:pPr>
            <w:r>
              <w:rPr>
                <w:sz w:val="20"/>
              </w:rPr>
              <w:t>0</w:t>
            </w:r>
            <w:r>
              <w:rPr>
                <w:rFonts w:hint="default"/>
                <w:sz w:val="20"/>
                <w:lang w:val="ru-RU"/>
              </w:rPr>
              <w:t>7</w:t>
            </w:r>
            <w:r>
              <w:rPr>
                <w:sz w:val="20"/>
              </w:rPr>
              <w:t>.05.2</w:t>
            </w:r>
            <w:r>
              <w:rPr>
                <w:rFonts w:hint="default"/>
                <w:sz w:val="20"/>
                <w:lang w:val="ru-RU"/>
              </w:rPr>
              <w:t>5</w:t>
            </w:r>
          </w:p>
        </w:tc>
        <w:tc>
          <w:tcPr>
            <w:tcW w:w="1484" w:type="dxa"/>
          </w:tcPr>
          <w:p w14:paraId="651C4B42">
            <w:pPr>
              <w:pStyle w:val="14"/>
              <w:spacing w:before="74"/>
              <w:ind w:left="106"/>
              <w:rPr>
                <w:rFonts w:hint="default"/>
                <w:sz w:val="20"/>
                <w:lang w:val="ru-RU"/>
              </w:rPr>
            </w:pPr>
            <w:r>
              <w:rPr>
                <w:sz w:val="20"/>
              </w:rPr>
              <w:t>0</w:t>
            </w:r>
            <w:r>
              <w:rPr>
                <w:rFonts w:hint="default"/>
                <w:sz w:val="20"/>
                <w:lang w:val="ru-RU"/>
              </w:rPr>
              <w:t>7</w:t>
            </w:r>
            <w:r>
              <w:rPr>
                <w:sz w:val="20"/>
              </w:rPr>
              <w:t>.05.2</w:t>
            </w:r>
            <w:r>
              <w:rPr>
                <w:rFonts w:hint="default"/>
                <w:sz w:val="20"/>
                <w:lang w:val="ru-RU"/>
              </w:rPr>
              <w:t>5</w:t>
            </w:r>
          </w:p>
        </w:tc>
      </w:tr>
      <w:tr w14:paraId="4F933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216" w:type="dxa"/>
          </w:tcPr>
          <w:p w14:paraId="378787F2">
            <w:pPr>
              <w:pStyle w:val="14"/>
              <w:spacing w:line="223" w:lineRule="exact"/>
              <w:ind w:left="105"/>
              <w:rPr>
                <w:sz w:val="20"/>
              </w:rPr>
            </w:pPr>
            <w:r>
              <w:rPr>
                <w:sz w:val="20"/>
              </w:rPr>
              <w:t>Иностранный</w:t>
            </w:r>
            <w:r>
              <w:rPr>
                <w:spacing w:val="-4"/>
                <w:sz w:val="20"/>
              </w:rPr>
              <w:t xml:space="preserve"> </w:t>
            </w:r>
            <w:r>
              <w:rPr>
                <w:sz w:val="20"/>
              </w:rPr>
              <w:t>язык</w:t>
            </w:r>
          </w:p>
          <w:p w14:paraId="33AB928A">
            <w:pPr>
              <w:pStyle w:val="14"/>
              <w:spacing w:line="217" w:lineRule="exact"/>
              <w:ind w:left="105"/>
              <w:rPr>
                <w:sz w:val="20"/>
              </w:rPr>
            </w:pPr>
            <w:r>
              <w:rPr>
                <w:sz w:val="20"/>
              </w:rPr>
              <w:t>(английский)</w:t>
            </w:r>
          </w:p>
        </w:tc>
        <w:tc>
          <w:tcPr>
            <w:tcW w:w="1064" w:type="dxa"/>
          </w:tcPr>
          <w:p w14:paraId="588182F2">
            <w:pPr>
              <w:pStyle w:val="14"/>
              <w:spacing w:before="108"/>
              <w:ind w:left="86" w:right="83"/>
              <w:jc w:val="center"/>
              <w:rPr>
                <w:rFonts w:hint="default"/>
                <w:sz w:val="20"/>
                <w:lang w:val="ru-RU"/>
              </w:rPr>
            </w:pPr>
            <w:r>
              <w:rPr>
                <w:sz w:val="20"/>
              </w:rPr>
              <w:t>1</w:t>
            </w:r>
            <w:r>
              <w:rPr>
                <w:rFonts w:hint="default"/>
                <w:sz w:val="20"/>
                <w:lang w:val="ru-RU"/>
              </w:rPr>
              <w:t>3</w:t>
            </w:r>
            <w:r>
              <w:rPr>
                <w:sz w:val="20"/>
              </w:rPr>
              <w:t>.05.2</w:t>
            </w:r>
            <w:r>
              <w:rPr>
                <w:rFonts w:hint="default"/>
                <w:sz w:val="20"/>
                <w:lang w:val="ru-RU"/>
              </w:rPr>
              <w:t>5</w:t>
            </w:r>
          </w:p>
        </w:tc>
        <w:tc>
          <w:tcPr>
            <w:tcW w:w="1112" w:type="dxa"/>
          </w:tcPr>
          <w:p w14:paraId="48F93105">
            <w:pPr>
              <w:pStyle w:val="14"/>
              <w:spacing w:before="108"/>
              <w:ind w:left="86" w:right="83"/>
              <w:jc w:val="center"/>
              <w:rPr>
                <w:rFonts w:hint="default"/>
                <w:sz w:val="20"/>
                <w:lang w:val="ru-RU"/>
              </w:rPr>
            </w:pPr>
            <w:r>
              <w:rPr>
                <w:sz w:val="20"/>
              </w:rPr>
              <w:t>1</w:t>
            </w:r>
            <w:r>
              <w:rPr>
                <w:rFonts w:hint="default"/>
                <w:sz w:val="20"/>
                <w:lang w:val="ru-RU"/>
              </w:rPr>
              <w:t>3</w:t>
            </w:r>
            <w:r>
              <w:rPr>
                <w:sz w:val="20"/>
              </w:rPr>
              <w:t>.05.2</w:t>
            </w:r>
            <w:r>
              <w:rPr>
                <w:rFonts w:hint="default"/>
                <w:sz w:val="20"/>
                <w:lang w:val="ru-RU"/>
              </w:rPr>
              <w:t>5</w:t>
            </w:r>
          </w:p>
        </w:tc>
        <w:tc>
          <w:tcPr>
            <w:tcW w:w="1746" w:type="dxa"/>
          </w:tcPr>
          <w:p w14:paraId="2AAF669E">
            <w:pPr>
              <w:pStyle w:val="14"/>
              <w:spacing w:before="108"/>
              <w:ind w:left="106"/>
              <w:rPr>
                <w:rFonts w:hint="default"/>
                <w:sz w:val="20"/>
                <w:lang w:val="ru-RU"/>
              </w:rPr>
            </w:pPr>
            <w:r>
              <w:rPr>
                <w:sz w:val="20"/>
              </w:rPr>
              <w:t>1</w:t>
            </w:r>
            <w:r>
              <w:rPr>
                <w:rFonts w:hint="default"/>
                <w:sz w:val="20"/>
                <w:lang w:val="ru-RU"/>
              </w:rPr>
              <w:t>3</w:t>
            </w:r>
            <w:r>
              <w:rPr>
                <w:sz w:val="20"/>
              </w:rPr>
              <w:t>.05.2</w:t>
            </w:r>
            <w:r>
              <w:rPr>
                <w:rFonts w:hint="default"/>
                <w:sz w:val="20"/>
                <w:lang w:val="ru-RU"/>
              </w:rPr>
              <w:t>5</w:t>
            </w:r>
          </w:p>
        </w:tc>
        <w:tc>
          <w:tcPr>
            <w:tcW w:w="1527" w:type="dxa"/>
          </w:tcPr>
          <w:p w14:paraId="2CEC1791">
            <w:pPr>
              <w:pStyle w:val="14"/>
              <w:spacing w:before="108"/>
              <w:ind w:left="106"/>
              <w:rPr>
                <w:rFonts w:hint="default"/>
                <w:sz w:val="20"/>
                <w:lang w:val="ru-RU"/>
              </w:rPr>
            </w:pPr>
            <w:r>
              <w:rPr>
                <w:sz w:val="20"/>
              </w:rPr>
              <w:t>1</w:t>
            </w:r>
            <w:r>
              <w:rPr>
                <w:rFonts w:hint="default"/>
                <w:sz w:val="20"/>
                <w:lang w:val="ru-RU"/>
              </w:rPr>
              <w:t>3</w:t>
            </w:r>
            <w:r>
              <w:rPr>
                <w:sz w:val="20"/>
              </w:rPr>
              <w:t>.05.2</w:t>
            </w:r>
            <w:r>
              <w:rPr>
                <w:rFonts w:hint="default"/>
                <w:sz w:val="20"/>
                <w:lang w:val="ru-RU"/>
              </w:rPr>
              <w:t>5</w:t>
            </w:r>
          </w:p>
        </w:tc>
        <w:tc>
          <w:tcPr>
            <w:tcW w:w="1484" w:type="dxa"/>
          </w:tcPr>
          <w:p w14:paraId="22269EEB">
            <w:pPr>
              <w:pStyle w:val="14"/>
              <w:spacing w:before="108"/>
              <w:ind w:left="106"/>
              <w:rPr>
                <w:rFonts w:hint="default"/>
                <w:sz w:val="20"/>
                <w:lang w:val="ru-RU"/>
              </w:rPr>
            </w:pPr>
            <w:r>
              <w:rPr>
                <w:sz w:val="20"/>
              </w:rPr>
              <w:t>1</w:t>
            </w:r>
            <w:r>
              <w:rPr>
                <w:rFonts w:hint="default"/>
                <w:sz w:val="20"/>
                <w:lang w:val="ru-RU"/>
              </w:rPr>
              <w:t>3</w:t>
            </w:r>
            <w:r>
              <w:rPr>
                <w:sz w:val="20"/>
              </w:rPr>
              <w:t>.05.2</w:t>
            </w:r>
            <w:r>
              <w:rPr>
                <w:rFonts w:hint="default"/>
                <w:sz w:val="20"/>
                <w:lang w:val="ru-RU"/>
              </w:rPr>
              <w:t>5</w:t>
            </w:r>
          </w:p>
        </w:tc>
      </w:tr>
      <w:tr w14:paraId="2282D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216" w:type="dxa"/>
          </w:tcPr>
          <w:p w14:paraId="0E702EAE">
            <w:pPr>
              <w:pStyle w:val="14"/>
              <w:spacing w:line="223" w:lineRule="exact"/>
              <w:ind w:left="105"/>
              <w:rPr>
                <w:sz w:val="20"/>
              </w:rPr>
            </w:pPr>
            <w:r>
              <w:rPr>
                <w:sz w:val="20"/>
              </w:rPr>
              <w:t>История</w:t>
            </w:r>
            <w:r>
              <w:rPr>
                <w:spacing w:val="-6"/>
                <w:sz w:val="20"/>
              </w:rPr>
              <w:t xml:space="preserve"> </w:t>
            </w:r>
            <w:r>
              <w:rPr>
                <w:sz w:val="20"/>
              </w:rPr>
              <w:t>России.</w:t>
            </w:r>
          </w:p>
          <w:p w14:paraId="50F15CAA">
            <w:pPr>
              <w:pStyle w:val="14"/>
              <w:spacing w:line="217" w:lineRule="exact"/>
              <w:ind w:left="105"/>
              <w:rPr>
                <w:sz w:val="20"/>
              </w:rPr>
            </w:pPr>
            <w:r>
              <w:rPr>
                <w:sz w:val="20"/>
              </w:rPr>
              <w:t>Всеобщая</w:t>
            </w:r>
            <w:r>
              <w:rPr>
                <w:spacing w:val="-4"/>
                <w:sz w:val="20"/>
              </w:rPr>
              <w:t xml:space="preserve"> </w:t>
            </w:r>
            <w:r>
              <w:rPr>
                <w:sz w:val="20"/>
              </w:rPr>
              <w:t>история</w:t>
            </w:r>
          </w:p>
        </w:tc>
        <w:tc>
          <w:tcPr>
            <w:tcW w:w="1064" w:type="dxa"/>
          </w:tcPr>
          <w:p w14:paraId="2883F735">
            <w:pPr>
              <w:pStyle w:val="14"/>
              <w:spacing w:before="108"/>
              <w:ind w:left="87" w:right="82"/>
              <w:jc w:val="center"/>
              <w:rPr>
                <w:rFonts w:hint="default"/>
                <w:sz w:val="20"/>
                <w:lang w:val="ru-RU"/>
              </w:rPr>
            </w:pPr>
            <w:r>
              <w:rPr>
                <w:sz w:val="20"/>
              </w:rPr>
              <w:t>1</w:t>
            </w:r>
            <w:r>
              <w:rPr>
                <w:rFonts w:hint="default"/>
                <w:sz w:val="20"/>
                <w:lang w:val="ru-RU"/>
              </w:rPr>
              <w:t>4</w:t>
            </w:r>
            <w:r>
              <w:rPr>
                <w:sz w:val="20"/>
              </w:rPr>
              <w:t>.05.2</w:t>
            </w:r>
            <w:r>
              <w:rPr>
                <w:rFonts w:hint="default"/>
                <w:sz w:val="20"/>
                <w:lang w:val="ru-RU"/>
              </w:rPr>
              <w:t>5</w:t>
            </w:r>
          </w:p>
        </w:tc>
        <w:tc>
          <w:tcPr>
            <w:tcW w:w="1112" w:type="dxa"/>
          </w:tcPr>
          <w:p w14:paraId="56CC35EE">
            <w:pPr>
              <w:pStyle w:val="14"/>
              <w:spacing w:before="108"/>
              <w:ind w:left="87" w:right="83"/>
              <w:jc w:val="center"/>
              <w:rPr>
                <w:rFonts w:hint="default"/>
                <w:sz w:val="20"/>
                <w:lang w:val="ru-RU"/>
              </w:rPr>
            </w:pPr>
            <w:r>
              <w:rPr>
                <w:sz w:val="20"/>
              </w:rPr>
              <w:t>1</w:t>
            </w:r>
            <w:r>
              <w:rPr>
                <w:rFonts w:hint="default"/>
                <w:sz w:val="20"/>
                <w:lang w:val="ru-RU"/>
              </w:rPr>
              <w:t>4</w:t>
            </w:r>
            <w:r>
              <w:rPr>
                <w:sz w:val="20"/>
              </w:rPr>
              <w:t>.05.2</w:t>
            </w:r>
            <w:r>
              <w:rPr>
                <w:rFonts w:hint="default"/>
                <w:sz w:val="20"/>
                <w:lang w:val="ru-RU"/>
              </w:rPr>
              <w:t>5</w:t>
            </w:r>
          </w:p>
        </w:tc>
        <w:tc>
          <w:tcPr>
            <w:tcW w:w="1746" w:type="dxa"/>
          </w:tcPr>
          <w:p w14:paraId="29AEBC1C">
            <w:pPr>
              <w:pStyle w:val="14"/>
              <w:spacing w:before="108"/>
              <w:ind w:left="106"/>
              <w:rPr>
                <w:rFonts w:hint="default"/>
                <w:sz w:val="20"/>
                <w:lang w:val="ru-RU"/>
              </w:rPr>
            </w:pPr>
            <w:r>
              <w:rPr>
                <w:sz w:val="20"/>
              </w:rPr>
              <w:t>1</w:t>
            </w:r>
            <w:r>
              <w:rPr>
                <w:rFonts w:hint="default"/>
                <w:sz w:val="20"/>
                <w:lang w:val="ru-RU"/>
              </w:rPr>
              <w:t>4</w:t>
            </w:r>
            <w:r>
              <w:rPr>
                <w:sz w:val="20"/>
              </w:rPr>
              <w:t>.05.2</w:t>
            </w:r>
            <w:r>
              <w:rPr>
                <w:rFonts w:hint="default"/>
                <w:sz w:val="20"/>
                <w:lang w:val="ru-RU"/>
              </w:rPr>
              <w:t>5</w:t>
            </w:r>
          </w:p>
        </w:tc>
        <w:tc>
          <w:tcPr>
            <w:tcW w:w="1527" w:type="dxa"/>
          </w:tcPr>
          <w:p w14:paraId="061A4E2E">
            <w:pPr>
              <w:pStyle w:val="14"/>
              <w:spacing w:before="108"/>
              <w:ind w:left="106"/>
              <w:rPr>
                <w:rFonts w:hint="default"/>
                <w:sz w:val="20"/>
                <w:lang w:val="ru-RU"/>
              </w:rPr>
            </w:pPr>
            <w:r>
              <w:rPr>
                <w:sz w:val="20"/>
              </w:rPr>
              <w:t>1</w:t>
            </w:r>
            <w:r>
              <w:rPr>
                <w:rFonts w:hint="default"/>
                <w:sz w:val="20"/>
                <w:lang w:val="ru-RU"/>
              </w:rPr>
              <w:t>4</w:t>
            </w:r>
            <w:r>
              <w:rPr>
                <w:sz w:val="20"/>
              </w:rPr>
              <w:t>.05.2</w:t>
            </w:r>
            <w:r>
              <w:rPr>
                <w:rFonts w:hint="default"/>
                <w:sz w:val="20"/>
                <w:lang w:val="ru-RU"/>
              </w:rPr>
              <w:t>5</w:t>
            </w:r>
          </w:p>
        </w:tc>
        <w:tc>
          <w:tcPr>
            <w:tcW w:w="1484" w:type="dxa"/>
          </w:tcPr>
          <w:p w14:paraId="122BF79D">
            <w:pPr>
              <w:pStyle w:val="14"/>
              <w:spacing w:before="108"/>
              <w:ind w:left="106"/>
              <w:rPr>
                <w:rFonts w:hint="default"/>
                <w:sz w:val="20"/>
                <w:lang w:val="ru-RU"/>
              </w:rPr>
            </w:pPr>
            <w:r>
              <w:rPr>
                <w:sz w:val="20"/>
              </w:rPr>
              <w:t>1</w:t>
            </w:r>
            <w:r>
              <w:rPr>
                <w:rFonts w:hint="default"/>
                <w:sz w:val="20"/>
                <w:lang w:val="ru-RU"/>
              </w:rPr>
              <w:t>4</w:t>
            </w:r>
            <w:r>
              <w:rPr>
                <w:sz w:val="20"/>
              </w:rPr>
              <w:t>.05.2</w:t>
            </w:r>
            <w:r>
              <w:rPr>
                <w:rFonts w:hint="default"/>
                <w:sz w:val="20"/>
                <w:lang w:val="ru-RU"/>
              </w:rPr>
              <w:t>5</w:t>
            </w:r>
          </w:p>
        </w:tc>
      </w:tr>
      <w:tr w14:paraId="211A4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216" w:type="dxa"/>
          </w:tcPr>
          <w:p w14:paraId="3B84AF27">
            <w:pPr>
              <w:pStyle w:val="14"/>
              <w:spacing w:before="65"/>
              <w:ind w:left="105"/>
              <w:rPr>
                <w:sz w:val="20"/>
              </w:rPr>
            </w:pPr>
            <w:r>
              <w:rPr>
                <w:sz w:val="20"/>
              </w:rPr>
              <w:t>Обществознание</w:t>
            </w:r>
          </w:p>
        </w:tc>
        <w:tc>
          <w:tcPr>
            <w:tcW w:w="1064" w:type="dxa"/>
          </w:tcPr>
          <w:p w14:paraId="2EBCC88E">
            <w:pPr>
              <w:pStyle w:val="14"/>
              <w:spacing w:before="65"/>
              <w:ind w:left="87" w:right="181"/>
              <w:jc w:val="center"/>
              <w:rPr>
                <w:rFonts w:hint="default"/>
                <w:sz w:val="20"/>
                <w:lang w:val="ru-RU"/>
              </w:rPr>
            </w:pPr>
            <w:r>
              <w:rPr>
                <w:rFonts w:hint="default"/>
                <w:sz w:val="20"/>
                <w:lang w:val="ru-RU"/>
              </w:rPr>
              <w:t>15</w:t>
            </w:r>
            <w:r>
              <w:rPr>
                <w:sz w:val="20"/>
              </w:rPr>
              <w:t>.05.2</w:t>
            </w:r>
            <w:r>
              <w:rPr>
                <w:rFonts w:hint="default"/>
                <w:sz w:val="20"/>
                <w:lang w:val="ru-RU"/>
              </w:rPr>
              <w:t>5</w:t>
            </w:r>
          </w:p>
        </w:tc>
        <w:tc>
          <w:tcPr>
            <w:tcW w:w="1112" w:type="dxa"/>
          </w:tcPr>
          <w:p w14:paraId="7045BF0C">
            <w:pPr>
              <w:pStyle w:val="14"/>
              <w:spacing w:before="65"/>
              <w:ind w:left="87" w:right="182"/>
              <w:jc w:val="center"/>
              <w:rPr>
                <w:rFonts w:hint="default"/>
                <w:sz w:val="20"/>
                <w:lang w:val="ru-RU"/>
              </w:rPr>
            </w:pPr>
            <w:r>
              <w:rPr>
                <w:rFonts w:hint="default"/>
                <w:sz w:val="20"/>
                <w:lang w:val="ru-RU"/>
              </w:rPr>
              <w:t>15</w:t>
            </w:r>
            <w:r>
              <w:rPr>
                <w:sz w:val="20"/>
              </w:rPr>
              <w:t>.05.2</w:t>
            </w:r>
            <w:r>
              <w:rPr>
                <w:rFonts w:hint="default"/>
                <w:sz w:val="20"/>
                <w:lang w:val="ru-RU"/>
              </w:rPr>
              <w:t>5</w:t>
            </w:r>
          </w:p>
        </w:tc>
        <w:tc>
          <w:tcPr>
            <w:tcW w:w="1746" w:type="dxa"/>
          </w:tcPr>
          <w:p w14:paraId="3DEB3769">
            <w:pPr>
              <w:pStyle w:val="14"/>
              <w:spacing w:before="65"/>
              <w:ind w:left="106"/>
              <w:rPr>
                <w:rFonts w:hint="default"/>
                <w:sz w:val="20"/>
                <w:lang w:val="ru-RU"/>
              </w:rPr>
            </w:pPr>
            <w:r>
              <w:rPr>
                <w:rFonts w:hint="default"/>
                <w:sz w:val="20"/>
                <w:lang w:val="ru-RU"/>
              </w:rPr>
              <w:t>15</w:t>
            </w:r>
            <w:r>
              <w:rPr>
                <w:sz w:val="20"/>
              </w:rPr>
              <w:t>.05.2</w:t>
            </w:r>
            <w:r>
              <w:rPr>
                <w:rFonts w:hint="default"/>
                <w:sz w:val="20"/>
                <w:lang w:val="ru-RU"/>
              </w:rPr>
              <w:t>5</w:t>
            </w:r>
          </w:p>
        </w:tc>
        <w:tc>
          <w:tcPr>
            <w:tcW w:w="1527" w:type="dxa"/>
          </w:tcPr>
          <w:p w14:paraId="4DCC8CA6">
            <w:pPr>
              <w:pStyle w:val="14"/>
              <w:spacing w:before="65"/>
              <w:ind w:left="106"/>
              <w:rPr>
                <w:rFonts w:hint="default"/>
                <w:sz w:val="20"/>
                <w:lang w:val="ru-RU"/>
              </w:rPr>
            </w:pPr>
            <w:r>
              <w:rPr>
                <w:rFonts w:hint="default"/>
                <w:sz w:val="20"/>
                <w:lang w:val="ru-RU"/>
              </w:rPr>
              <w:t>15</w:t>
            </w:r>
            <w:r>
              <w:rPr>
                <w:sz w:val="20"/>
              </w:rPr>
              <w:t>.05.2</w:t>
            </w:r>
            <w:r>
              <w:rPr>
                <w:rFonts w:hint="default"/>
                <w:sz w:val="20"/>
                <w:lang w:val="ru-RU"/>
              </w:rPr>
              <w:t>5</w:t>
            </w:r>
          </w:p>
        </w:tc>
        <w:tc>
          <w:tcPr>
            <w:tcW w:w="1484" w:type="dxa"/>
          </w:tcPr>
          <w:p w14:paraId="36CA282F">
            <w:pPr>
              <w:pStyle w:val="14"/>
              <w:spacing w:before="65"/>
              <w:ind w:left="106"/>
              <w:rPr>
                <w:rFonts w:hint="default"/>
                <w:sz w:val="20"/>
                <w:lang w:val="ru-RU"/>
              </w:rPr>
            </w:pPr>
            <w:r>
              <w:rPr>
                <w:rFonts w:hint="default"/>
                <w:sz w:val="20"/>
                <w:lang w:val="ru-RU"/>
              </w:rPr>
              <w:t>15</w:t>
            </w:r>
            <w:r>
              <w:rPr>
                <w:sz w:val="20"/>
              </w:rPr>
              <w:t>.05.2</w:t>
            </w:r>
            <w:r>
              <w:rPr>
                <w:rFonts w:hint="default"/>
                <w:sz w:val="20"/>
                <w:lang w:val="ru-RU"/>
              </w:rPr>
              <w:t>5</w:t>
            </w:r>
          </w:p>
        </w:tc>
      </w:tr>
      <w:tr w14:paraId="47547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216" w:type="dxa"/>
          </w:tcPr>
          <w:p w14:paraId="3DC5EBAB">
            <w:pPr>
              <w:pStyle w:val="14"/>
              <w:spacing w:before="65"/>
              <w:ind w:left="105"/>
              <w:rPr>
                <w:sz w:val="20"/>
              </w:rPr>
            </w:pPr>
            <w:r>
              <w:rPr>
                <w:sz w:val="20"/>
              </w:rPr>
              <w:t>География</w:t>
            </w:r>
          </w:p>
        </w:tc>
        <w:tc>
          <w:tcPr>
            <w:tcW w:w="1064" w:type="dxa"/>
          </w:tcPr>
          <w:p w14:paraId="5C7CB7BC">
            <w:pPr>
              <w:pStyle w:val="14"/>
              <w:spacing w:before="65"/>
              <w:ind w:left="86" w:right="83"/>
              <w:jc w:val="center"/>
              <w:rPr>
                <w:rFonts w:hint="default"/>
                <w:sz w:val="20"/>
                <w:lang w:val="ru-RU"/>
              </w:rPr>
            </w:pPr>
            <w:r>
              <w:rPr>
                <w:rFonts w:hint="default"/>
                <w:sz w:val="20"/>
                <w:lang w:val="ru-RU"/>
              </w:rPr>
              <w:t>16</w:t>
            </w:r>
            <w:r>
              <w:rPr>
                <w:sz w:val="20"/>
              </w:rPr>
              <w:t>.05.2</w:t>
            </w:r>
            <w:r>
              <w:rPr>
                <w:rFonts w:hint="default"/>
                <w:sz w:val="20"/>
                <w:lang w:val="ru-RU"/>
              </w:rPr>
              <w:t>5</w:t>
            </w:r>
          </w:p>
        </w:tc>
        <w:tc>
          <w:tcPr>
            <w:tcW w:w="1112" w:type="dxa"/>
          </w:tcPr>
          <w:p w14:paraId="75CE2643">
            <w:pPr>
              <w:pStyle w:val="14"/>
              <w:spacing w:before="65"/>
              <w:ind w:left="86" w:right="83"/>
              <w:jc w:val="center"/>
              <w:rPr>
                <w:rFonts w:hint="default"/>
                <w:sz w:val="20"/>
                <w:lang w:val="ru-RU"/>
              </w:rPr>
            </w:pPr>
            <w:r>
              <w:rPr>
                <w:rFonts w:hint="default"/>
                <w:sz w:val="20"/>
                <w:lang w:val="ru-RU"/>
              </w:rPr>
              <w:t>16</w:t>
            </w:r>
            <w:r>
              <w:rPr>
                <w:sz w:val="20"/>
              </w:rPr>
              <w:t>.05.2</w:t>
            </w:r>
            <w:r>
              <w:rPr>
                <w:rFonts w:hint="default"/>
                <w:sz w:val="20"/>
                <w:lang w:val="ru-RU"/>
              </w:rPr>
              <w:t>5</w:t>
            </w:r>
          </w:p>
        </w:tc>
        <w:tc>
          <w:tcPr>
            <w:tcW w:w="1746" w:type="dxa"/>
          </w:tcPr>
          <w:p w14:paraId="2DA44355">
            <w:pPr>
              <w:pStyle w:val="14"/>
              <w:spacing w:before="65"/>
              <w:ind w:left="106"/>
              <w:rPr>
                <w:rFonts w:hint="default"/>
                <w:sz w:val="20"/>
                <w:lang w:val="ru-RU"/>
              </w:rPr>
            </w:pPr>
            <w:r>
              <w:rPr>
                <w:rFonts w:hint="default"/>
                <w:sz w:val="20"/>
                <w:lang w:val="ru-RU"/>
              </w:rPr>
              <w:t>19</w:t>
            </w:r>
            <w:r>
              <w:rPr>
                <w:sz w:val="20"/>
              </w:rPr>
              <w:t>.05.2</w:t>
            </w:r>
            <w:r>
              <w:rPr>
                <w:rFonts w:hint="default"/>
                <w:sz w:val="20"/>
                <w:lang w:val="ru-RU"/>
              </w:rPr>
              <w:t>5</w:t>
            </w:r>
          </w:p>
        </w:tc>
        <w:tc>
          <w:tcPr>
            <w:tcW w:w="1527" w:type="dxa"/>
          </w:tcPr>
          <w:p w14:paraId="3978977C">
            <w:pPr>
              <w:pStyle w:val="14"/>
              <w:spacing w:before="65"/>
              <w:ind w:left="106"/>
              <w:rPr>
                <w:rFonts w:hint="default"/>
                <w:sz w:val="20"/>
                <w:lang w:val="ru-RU"/>
              </w:rPr>
            </w:pPr>
            <w:r>
              <w:rPr>
                <w:rFonts w:hint="default"/>
                <w:sz w:val="20"/>
                <w:lang w:val="ru-RU"/>
              </w:rPr>
              <w:t>19</w:t>
            </w:r>
            <w:r>
              <w:rPr>
                <w:sz w:val="20"/>
              </w:rPr>
              <w:t>.05.2</w:t>
            </w:r>
            <w:r>
              <w:rPr>
                <w:rFonts w:hint="default"/>
                <w:sz w:val="20"/>
                <w:lang w:val="ru-RU"/>
              </w:rPr>
              <w:t>5</w:t>
            </w:r>
          </w:p>
        </w:tc>
        <w:tc>
          <w:tcPr>
            <w:tcW w:w="1484" w:type="dxa"/>
          </w:tcPr>
          <w:p w14:paraId="5C3DECF5">
            <w:pPr>
              <w:pStyle w:val="14"/>
              <w:spacing w:before="65"/>
              <w:ind w:left="106"/>
              <w:rPr>
                <w:rFonts w:hint="default"/>
                <w:sz w:val="20"/>
                <w:lang w:val="ru-RU"/>
              </w:rPr>
            </w:pPr>
            <w:r>
              <w:rPr>
                <w:rFonts w:hint="default"/>
                <w:sz w:val="20"/>
                <w:lang w:val="ru-RU"/>
              </w:rPr>
              <w:t>19</w:t>
            </w:r>
            <w:r>
              <w:rPr>
                <w:sz w:val="20"/>
              </w:rPr>
              <w:t>.05.2</w:t>
            </w:r>
            <w:r>
              <w:rPr>
                <w:rFonts w:hint="default"/>
                <w:sz w:val="20"/>
                <w:lang w:val="ru-RU"/>
              </w:rPr>
              <w:t>5</w:t>
            </w:r>
          </w:p>
        </w:tc>
      </w:tr>
      <w:tr w14:paraId="188BE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2216" w:type="dxa"/>
          </w:tcPr>
          <w:p w14:paraId="5DAA0DA3">
            <w:pPr>
              <w:pStyle w:val="14"/>
              <w:spacing w:before="67"/>
              <w:ind w:left="105"/>
              <w:rPr>
                <w:sz w:val="20"/>
              </w:rPr>
            </w:pPr>
            <w:r>
              <w:rPr>
                <w:sz w:val="20"/>
              </w:rPr>
              <w:t>Математика</w:t>
            </w:r>
          </w:p>
        </w:tc>
        <w:tc>
          <w:tcPr>
            <w:tcW w:w="1064" w:type="dxa"/>
          </w:tcPr>
          <w:p w14:paraId="1F461D4B">
            <w:pPr>
              <w:pStyle w:val="14"/>
              <w:spacing w:before="67"/>
              <w:ind w:left="86" w:right="83"/>
              <w:jc w:val="center"/>
              <w:rPr>
                <w:rFonts w:hint="default"/>
                <w:sz w:val="20"/>
                <w:lang w:val="ru-RU"/>
              </w:rPr>
            </w:pPr>
            <w:r>
              <w:rPr>
                <w:sz w:val="20"/>
              </w:rPr>
              <w:t>1</w:t>
            </w:r>
            <w:r>
              <w:rPr>
                <w:rFonts w:hint="default"/>
                <w:sz w:val="20"/>
                <w:lang w:val="ru-RU"/>
              </w:rPr>
              <w:t>9</w:t>
            </w:r>
            <w:r>
              <w:rPr>
                <w:sz w:val="20"/>
              </w:rPr>
              <w:t>.05.2</w:t>
            </w:r>
            <w:r>
              <w:rPr>
                <w:rFonts w:hint="default"/>
                <w:sz w:val="20"/>
                <w:lang w:val="ru-RU"/>
              </w:rPr>
              <w:t>5</w:t>
            </w:r>
          </w:p>
        </w:tc>
        <w:tc>
          <w:tcPr>
            <w:tcW w:w="1112" w:type="dxa"/>
          </w:tcPr>
          <w:p w14:paraId="7820B74F">
            <w:pPr>
              <w:pStyle w:val="14"/>
              <w:spacing w:before="67"/>
              <w:ind w:left="86" w:right="83"/>
              <w:jc w:val="center"/>
              <w:rPr>
                <w:rFonts w:hint="default"/>
                <w:sz w:val="20"/>
                <w:lang w:val="ru-RU"/>
              </w:rPr>
            </w:pPr>
            <w:r>
              <w:rPr>
                <w:sz w:val="20"/>
              </w:rPr>
              <w:t>1</w:t>
            </w:r>
            <w:r>
              <w:rPr>
                <w:rFonts w:hint="default"/>
                <w:sz w:val="20"/>
                <w:lang w:val="ru-RU"/>
              </w:rPr>
              <w:t>9</w:t>
            </w:r>
            <w:r>
              <w:rPr>
                <w:sz w:val="20"/>
              </w:rPr>
              <w:t>.05.2</w:t>
            </w:r>
            <w:r>
              <w:rPr>
                <w:rFonts w:hint="default"/>
                <w:sz w:val="20"/>
                <w:lang w:val="ru-RU"/>
              </w:rPr>
              <w:t>5</w:t>
            </w:r>
          </w:p>
        </w:tc>
        <w:tc>
          <w:tcPr>
            <w:tcW w:w="1746" w:type="dxa"/>
          </w:tcPr>
          <w:p w14:paraId="47F276E0">
            <w:pPr>
              <w:pStyle w:val="14"/>
              <w:spacing w:before="67"/>
              <w:ind w:left="106"/>
              <w:rPr>
                <w:sz w:val="20"/>
              </w:rPr>
            </w:pPr>
            <w:r>
              <w:rPr>
                <w:w w:val="99"/>
                <w:sz w:val="20"/>
              </w:rPr>
              <w:t>-</w:t>
            </w:r>
          </w:p>
        </w:tc>
        <w:tc>
          <w:tcPr>
            <w:tcW w:w="1527" w:type="dxa"/>
          </w:tcPr>
          <w:p w14:paraId="54DEF4EC">
            <w:pPr>
              <w:pStyle w:val="14"/>
              <w:spacing w:before="67"/>
              <w:ind w:left="106"/>
              <w:rPr>
                <w:sz w:val="20"/>
              </w:rPr>
            </w:pPr>
            <w:r>
              <w:rPr>
                <w:w w:val="99"/>
                <w:sz w:val="20"/>
              </w:rPr>
              <w:t>-</w:t>
            </w:r>
          </w:p>
        </w:tc>
        <w:tc>
          <w:tcPr>
            <w:tcW w:w="1484" w:type="dxa"/>
          </w:tcPr>
          <w:p w14:paraId="3692F80F">
            <w:pPr>
              <w:pStyle w:val="14"/>
              <w:spacing w:before="67"/>
              <w:ind w:left="106"/>
              <w:rPr>
                <w:sz w:val="20"/>
              </w:rPr>
            </w:pPr>
            <w:r>
              <w:rPr>
                <w:w w:val="99"/>
                <w:sz w:val="20"/>
              </w:rPr>
              <w:t>-</w:t>
            </w:r>
          </w:p>
        </w:tc>
      </w:tr>
      <w:tr w14:paraId="23AE6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216" w:type="dxa"/>
          </w:tcPr>
          <w:p w14:paraId="61FEB30E">
            <w:pPr>
              <w:pStyle w:val="14"/>
              <w:spacing w:before="65"/>
              <w:ind w:left="105"/>
              <w:rPr>
                <w:sz w:val="20"/>
              </w:rPr>
            </w:pPr>
            <w:r>
              <w:rPr>
                <w:sz w:val="20"/>
              </w:rPr>
              <w:t>Алгебра</w:t>
            </w:r>
          </w:p>
        </w:tc>
        <w:tc>
          <w:tcPr>
            <w:tcW w:w="2176" w:type="dxa"/>
            <w:gridSpan w:val="2"/>
          </w:tcPr>
          <w:p w14:paraId="51DD17ED">
            <w:pPr>
              <w:pStyle w:val="14"/>
              <w:spacing w:line="223" w:lineRule="exact"/>
              <w:rPr>
                <w:sz w:val="20"/>
              </w:rPr>
            </w:pPr>
            <w:r>
              <w:rPr>
                <w:w w:val="99"/>
                <w:sz w:val="20"/>
              </w:rPr>
              <w:t>-</w:t>
            </w:r>
          </w:p>
        </w:tc>
        <w:tc>
          <w:tcPr>
            <w:tcW w:w="1746" w:type="dxa"/>
          </w:tcPr>
          <w:p w14:paraId="4E82BCF8">
            <w:pPr>
              <w:pStyle w:val="14"/>
              <w:spacing w:before="65"/>
              <w:ind w:left="106"/>
              <w:rPr>
                <w:rFonts w:hint="default"/>
                <w:sz w:val="20"/>
                <w:lang w:val="ru-RU"/>
              </w:rPr>
            </w:pPr>
            <w:r>
              <w:rPr>
                <w:sz w:val="20"/>
              </w:rPr>
              <w:t>16.05.2</w:t>
            </w:r>
            <w:r>
              <w:rPr>
                <w:rFonts w:hint="default"/>
                <w:sz w:val="20"/>
                <w:lang w:val="ru-RU"/>
              </w:rPr>
              <w:t>5</w:t>
            </w:r>
          </w:p>
        </w:tc>
        <w:tc>
          <w:tcPr>
            <w:tcW w:w="1527" w:type="dxa"/>
          </w:tcPr>
          <w:p w14:paraId="37DF73C0">
            <w:pPr>
              <w:pStyle w:val="14"/>
              <w:spacing w:before="65"/>
              <w:ind w:left="106"/>
              <w:rPr>
                <w:rFonts w:hint="default"/>
                <w:sz w:val="20"/>
                <w:lang w:val="ru-RU"/>
              </w:rPr>
            </w:pPr>
            <w:r>
              <w:rPr>
                <w:sz w:val="20"/>
              </w:rPr>
              <w:t>16.05.2</w:t>
            </w:r>
            <w:r>
              <w:rPr>
                <w:rFonts w:hint="default"/>
                <w:sz w:val="20"/>
                <w:lang w:val="ru-RU"/>
              </w:rPr>
              <w:t>5</w:t>
            </w:r>
          </w:p>
        </w:tc>
        <w:tc>
          <w:tcPr>
            <w:tcW w:w="1484" w:type="dxa"/>
          </w:tcPr>
          <w:p w14:paraId="7EA9CB34">
            <w:pPr>
              <w:pStyle w:val="14"/>
              <w:spacing w:before="65"/>
              <w:ind w:left="106"/>
              <w:rPr>
                <w:rFonts w:hint="default"/>
                <w:sz w:val="20"/>
                <w:lang w:val="ru-RU"/>
              </w:rPr>
            </w:pPr>
            <w:r>
              <w:rPr>
                <w:sz w:val="20"/>
              </w:rPr>
              <w:t>16.05.2</w:t>
            </w:r>
            <w:r>
              <w:rPr>
                <w:rFonts w:hint="default"/>
                <w:sz w:val="20"/>
                <w:lang w:val="ru-RU"/>
              </w:rPr>
              <w:t>5</w:t>
            </w:r>
          </w:p>
        </w:tc>
      </w:tr>
      <w:tr w14:paraId="25EDE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2216" w:type="dxa"/>
          </w:tcPr>
          <w:p w14:paraId="2CC79B25">
            <w:pPr>
              <w:pStyle w:val="14"/>
              <w:spacing w:before="67"/>
              <w:ind w:left="105"/>
              <w:rPr>
                <w:sz w:val="20"/>
              </w:rPr>
            </w:pPr>
            <w:r>
              <w:rPr>
                <w:sz w:val="20"/>
              </w:rPr>
              <w:t>Геометрия</w:t>
            </w:r>
          </w:p>
        </w:tc>
        <w:tc>
          <w:tcPr>
            <w:tcW w:w="2176" w:type="dxa"/>
            <w:gridSpan w:val="2"/>
          </w:tcPr>
          <w:p w14:paraId="59FA3929">
            <w:pPr>
              <w:pStyle w:val="14"/>
              <w:spacing w:before="67"/>
              <w:rPr>
                <w:sz w:val="20"/>
              </w:rPr>
            </w:pPr>
            <w:r>
              <w:rPr>
                <w:w w:val="99"/>
                <w:sz w:val="20"/>
              </w:rPr>
              <w:t>-</w:t>
            </w:r>
          </w:p>
        </w:tc>
        <w:tc>
          <w:tcPr>
            <w:tcW w:w="1746" w:type="dxa"/>
          </w:tcPr>
          <w:p w14:paraId="4781CE72">
            <w:pPr>
              <w:pStyle w:val="14"/>
              <w:spacing w:before="67"/>
              <w:ind w:left="106"/>
              <w:rPr>
                <w:rFonts w:hint="default"/>
                <w:sz w:val="20"/>
                <w:lang w:val="ru-RU"/>
              </w:rPr>
            </w:pPr>
            <w:r>
              <w:rPr>
                <w:rFonts w:hint="default"/>
                <w:sz w:val="20"/>
                <w:lang w:val="ru-RU"/>
              </w:rPr>
              <w:t>20</w:t>
            </w:r>
            <w:r>
              <w:rPr>
                <w:sz w:val="20"/>
              </w:rPr>
              <w:t>.05.2</w:t>
            </w:r>
            <w:r>
              <w:rPr>
                <w:rFonts w:hint="default"/>
                <w:sz w:val="20"/>
                <w:lang w:val="ru-RU"/>
              </w:rPr>
              <w:t>5</w:t>
            </w:r>
          </w:p>
        </w:tc>
        <w:tc>
          <w:tcPr>
            <w:tcW w:w="1527" w:type="dxa"/>
          </w:tcPr>
          <w:p w14:paraId="58381AD2">
            <w:pPr>
              <w:pStyle w:val="14"/>
              <w:spacing w:before="67"/>
              <w:ind w:left="106"/>
              <w:rPr>
                <w:rFonts w:hint="default"/>
                <w:sz w:val="20"/>
                <w:lang w:val="ru-RU"/>
              </w:rPr>
            </w:pPr>
            <w:r>
              <w:rPr>
                <w:rFonts w:hint="default"/>
                <w:sz w:val="20"/>
                <w:lang w:val="ru-RU"/>
              </w:rPr>
              <w:t>20</w:t>
            </w:r>
            <w:r>
              <w:rPr>
                <w:sz w:val="20"/>
              </w:rPr>
              <w:t>.05.2</w:t>
            </w:r>
            <w:r>
              <w:rPr>
                <w:rFonts w:hint="default"/>
                <w:sz w:val="20"/>
                <w:lang w:val="ru-RU"/>
              </w:rPr>
              <w:t>5</w:t>
            </w:r>
          </w:p>
        </w:tc>
        <w:tc>
          <w:tcPr>
            <w:tcW w:w="1484" w:type="dxa"/>
          </w:tcPr>
          <w:p w14:paraId="26322400">
            <w:pPr>
              <w:pStyle w:val="14"/>
              <w:spacing w:before="67"/>
              <w:ind w:left="106"/>
              <w:rPr>
                <w:rFonts w:hint="default"/>
                <w:sz w:val="20"/>
                <w:lang w:val="ru-RU"/>
              </w:rPr>
            </w:pPr>
            <w:r>
              <w:rPr>
                <w:rFonts w:hint="default"/>
                <w:sz w:val="20"/>
                <w:lang w:val="ru-RU"/>
              </w:rPr>
              <w:t>20</w:t>
            </w:r>
            <w:r>
              <w:rPr>
                <w:sz w:val="20"/>
              </w:rPr>
              <w:t>.05.2</w:t>
            </w:r>
            <w:r>
              <w:rPr>
                <w:rFonts w:hint="default"/>
                <w:sz w:val="20"/>
                <w:lang w:val="ru-RU"/>
              </w:rPr>
              <w:t>5</w:t>
            </w:r>
          </w:p>
        </w:tc>
      </w:tr>
      <w:tr w14:paraId="65D15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216" w:type="dxa"/>
          </w:tcPr>
          <w:p w14:paraId="03BB2BB4">
            <w:pPr>
              <w:pStyle w:val="14"/>
              <w:spacing w:before="65"/>
              <w:ind w:left="105"/>
              <w:rPr>
                <w:sz w:val="20"/>
              </w:rPr>
            </w:pPr>
            <w:r>
              <w:rPr>
                <w:sz w:val="20"/>
              </w:rPr>
              <w:t>Информатика</w:t>
            </w:r>
          </w:p>
        </w:tc>
        <w:tc>
          <w:tcPr>
            <w:tcW w:w="2176" w:type="dxa"/>
            <w:gridSpan w:val="2"/>
          </w:tcPr>
          <w:p w14:paraId="5282C56E">
            <w:pPr>
              <w:pStyle w:val="14"/>
              <w:spacing w:before="65"/>
              <w:rPr>
                <w:sz w:val="20"/>
              </w:rPr>
            </w:pPr>
            <w:r>
              <w:rPr>
                <w:w w:val="99"/>
                <w:sz w:val="20"/>
              </w:rPr>
              <w:t>-</w:t>
            </w:r>
          </w:p>
        </w:tc>
        <w:tc>
          <w:tcPr>
            <w:tcW w:w="1746" w:type="dxa"/>
          </w:tcPr>
          <w:p w14:paraId="33BDD187">
            <w:pPr>
              <w:pStyle w:val="14"/>
              <w:spacing w:before="65"/>
              <w:ind w:left="106"/>
              <w:rPr>
                <w:rFonts w:hint="default"/>
                <w:sz w:val="20"/>
                <w:lang w:val="ru-RU"/>
              </w:rPr>
            </w:pPr>
            <w:r>
              <w:rPr>
                <w:sz w:val="20"/>
              </w:rPr>
              <w:t>14.05.2</w:t>
            </w:r>
            <w:r>
              <w:rPr>
                <w:rFonts w:hint="default"/>
                <w:sz w:val="20"/>
                <w:lang w:val="ru-RU"/>
              </w:rPr>
              <w:t>5</w:t>
            </w:r>
          </w:p>
        </w:tc>
        <w:tc>
          <w:tcPr>
            <w:tcW w:w="1527" w:type="dxa"/>
          </w:tcPr>
          <w:p w14:paraId="1B5C2AC6">
            <w:pPr>
              <w:pStyle w:val="14"/>
              <w:spacing w:before="65"/>
              <w:ind w:left="106"/>
              <w:rPr>
                <w:rFonts w:hint="default"/>
                <w:sz w:val="20"/>
                <w:lang w:val="ru-RU"/>
              </w:rPr>
            </w:pPr>
            <w:r>
              <w:rPr>
                <w:sz w:val="20"/>
              </w:rPr>
              <w:t>14.05.2</w:t>
            </w:r>
            <w:r>
              <w:rPr>
                <w:rFonts w:hint="default"/>
                <w:sz w:val="20"/>
                <w:lang w:val="ru-RU"/>
              </w:rPr>
              <w:t>5</w:t>
            </w:r>
          </w:p>
        </w:tc>
        <w:tc>
          <w:tcPr>
            <w:tcW w:w="1484" w:type="dxa"/>
          </w:tcPr>
          <w:p w14:paraId="737C461B">
            <w:pPr>
              <w:pStyle w:val="14"/>
              <w:spacing w:before="65"/>
              <w:ind w:left="106"/>
              <w:rPr>
                <w:rFonts w:hint="default"/>
                <w:sz w:val="20"/>
                <w:lang w:val="ru-RU"/>
              </w:rPr>
            </w:pPr>
            <w:r>
              <w:rPr>
                <w:sz w:val="20"/>
              </w:rPr>
              <w:t>14.05.2</w:t>
            </w:r>
            <w:r>
              <w:rPr>
                <w:rFonts w:hint="default"/>
                <w:sz w:val="20"/>
                <w:lang w:val="ru-RU"/>
              </w:rPr>
              <w:t>5</w:t>
            </w:r>
          </w:p>
        </w:tc>
      </w:tr>
      <w:tr w14:paraId="6A66E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2216" w:type="dxa"/>
          </w:tcPr>
          <w:p w14:paraId="1D900D45">
            <w:pPr>
              <w:pStyle w:val="14"/>
              <w:spacing w:line="223" w:lineRule="exact"/>
              <w:ind w:left="105"/>
              <w:rPr>
                <w:sz w:val="20"/>
              </w:rPr>
            </w:pPr>
            <w:r>
              <w:rPr>
                <w:sz w:val="20"/>
              </w:rPr>
              <w:t>Основы</w:t>
            </w:r>
          </w:p>
          <w:p w14:paraId="7829A94B">
            <w:pPr>
              <w:pStyle w:val="14"/>
              <w:spacing w:line="230" w:lineRule="atLeast"/>
              <w:ind w:left="105"/>
              <w:rPr>
                <w:sz w:val="20"/>
              </w:rPr>
            </w:pPr>
            <w:r>
              <w:rPr>
                <w:spacing w:val="-1"/>
                <w:sz w:val="20"/>
              </w:rPr>
              <w:t>духовно-нравственной</w:t>
            </w:r>
            <w:r>
              <w:rPr>
                <w:spacing w:val="-47"/>
                <w:sz w:val="20"/>
              </w:rPr>
              <w:t xml:space="preserve"> </w:t>
            </w:r>
            <w:r>
              <w:rPr>
                <w:sz w:val="20"/>
              </w:rPr>
              <w:t>культуры народов</w:t>
            </w:r>
            <w:r>
              <w:rPr>
                <w:spacing w:val="1"/>
                <w:sz w:val="20"/>
              </w:rPr>
              <w:t xml:space="preserve"> </w:t>
            </w:r>
            <w:r>
              <w:rPr>
                <w:sz w:val="20"/>
              </w:rPr>
              <w:t>России</w:t>
            </w:r>
          </w:p>
        </w:tc>
        <w:tc>
          <w:tcPr>
            <w:tcW w:w="2176" w:type="dxa"/>
            <w:gridSpan w:val="2"/>
          </w:tcPr>
          <w:p w14:paraId="498DE5EF">
            <w:pPr>
              <w:pStyle w:val="14"/>
              <w:spacing w:before="5"/>
              <w:ind w:left="0"/>
              <w:rPr>
                <w:b/>
                <w:i/>
                <w:sz w:val="29"/>
              </w:rPr>
            </w:pPr>
          </w:p>
          <w:p w14:paraId="7E945902">
            <w:pPr>
              <w:pStyle w:val="14"/>
              <w:rPr>
                <w:sz w:val="20"/>
              </w:rPr>
            </w:pPr>
            <w:r>
              <w:rPr>
                <w:w w:val="99"/>
                <w:sz w:val="20"/>
              </w:rPr>
              <w:t>-</w:t>
            </w:r>
          </w:p>
        </w:tc>
        <w:tc>
          <w:tcPr>
            <w:tcW w:w="1746" w:type="dxa"/>
          </w:tcPr>
          <w:p w14:paraId="1F4216A7">
            <w:pPr>
              <w:pStyle w:val="14"/>
              <w:spacing w:before="5"/>
              <w:ind w:left="0"/>
              <w:rPr>
                <w:b/>
                <w:i/>
                <w:sz w:val="29"/>
              </w:rPr>
            </w:pPr>
          </w:p>
          <w:p w14:paraId="0F5BE9E8">
            <w:pPr>
              <w:pStyle w:val="14"/>
              <w:ind w:left="106"/>
              <w:rPr>
                <w:sz w:val="20"/>
              </w:rPr>
            </w:pPr>
            <w:r>
              <w:rPr>
                <w:w w:val="99"/>
                <w:sz w:val="20"/>
              </w:rPr>
              <w:t>-</w:t>
            </w:r>
          </w:p>
        </w:tc>
        <w:tc>
          <w:tcPr>
            <w:tcW w:w="1527" w:type="dxa"/>
          </w:tcPr>
          <w:p w14:paraId="3BAB1CDA">
            <w:pPr>
              <w:pStyle w:val="14"/>
              <w:spacing w:before="5"/>
              <w:ind w:left="0"/>
              <w:rPr>
                <w:b/>
                <w:i/>
                <w:sz w:val="29"/>
              </w:rPr>
            </w:pPr>
          </w:p>
          <w:p w14:paraId="0C18D54C">
            <w:pPr>
              <w:pStyle w:val="14"/>
              <w:ind w:left="106"/>
              <w:rPr>
                <w:sz w:val="20"/>
              </w:rPr>
            </w:pPr>
            <w:r>
              <w:rPr>
                <w:w w:val="99"/>
                <w:sz w:val="20"/>
              </w:rPr>
              <w:t>-</w:t>
            </w:r>
          </w:p>
        </w:tc>
        <w:tc>
          <w:tcPr>
            <w:tcW w:w="1484" w:type="dxa"/>
          </w:tcPr>
          <w:p w14:paraId="75AA55E7">
            <w:pPr>
              <w:pStyle w:val="14"/>
              <w:spacing w:before="5"/>
              <w:ind w:left="0"/>
              <w:rPr>
                <w:b/>
                <w:i/>
                <w:sz w:val="29"/>
              </w:rPr>
            </w:pPr>
          </w:p>
          <w:p w14:paraId="1127C021">
            <w:pPr>
              <w:pStyle w:val="14"/>
              <w:ind w:left="106"/>
              <w:rPr>
                <w:sz w:val="20"/>
              </w:rPr>
            </w:pPr>
            <w:r>
              <w:rPr>
                <w:w w:val="99"/>
                <w:sz w:val="20"/>
              </w:rPr>
              <w:t>-</w:t>
            </w:r>
          </w:p>
        </w:tc>
      </w:tr>
      <w:tr w14:paraId="49B0C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216" w:type="dxa"/>
          </w:tcPr>
          <w:p w14:paraId="0298FA37">
            <w:pPr>
              <w:pStyle w:val="14"/>
              <w:spacing w:before="65"/>
              <w:ind w:left="105"/>
              <w:rPr>
                <w:sz w:val="20"/>
              </w:rPr>
            </w:pPr>
            <w:r>
              <w:rPr>
                <w:sz w:val="20"/>
              </w:rPr>
              <w:t>Физика</w:t>
            </w:r>
          </w:p>
        </w:tc>
        <w:tc>
          <w:tcPr>
            <w:tcW w:w="2176" w:type="dxa"/>
            <w:gridSpan w:val="2"/>
          </w:tcPr>
          <w:p w14:paraId="747EE80B">
            <w:pPr>
              <w:pStyle w:val="14"/>
              <w:spacing w:before="65"/>
              <w:rPr>
                <w:sz w:val="20"/>
              </w:rPr>
            </w:pPr>
            <w:r>
              <w:rPr>
                <w:w w:val="99"/>
                <w:sz w:val="20"/>
              </w:rPr>
              <w:t>-</w:t>
            </w:r>
          </w:p>
        </w:tc>
        <w:tc>
          <w:tcPr>
            <w:tcW w:w="1746" w:type="dxa"/>
          </w:tcPr>
          <w:p w14:paraId="2A75D701">
            <w:pPr>
              <w:pStyle w:val="14"/>
              <w:spacing w:before="65"/>
              <w:ind w:left="106"/>
              <w:rPr>
                <w:rFonts w:hint="default"/>
                <w:sz w:val="20"/>
                <w:lang w:val="ru-RU"/>
              </w:rPr>
            </w:pPr>
            <w:r>
              <w:rPr>
                <w:sz w:val="20"/>
              </w:rPr>
              <w:t>19.05.2</w:t>
            </w:r>
            <w:r>
              <w:rPr>
                <w:rFonts w:hint="default"/>
                <w:sz w:val="20"/>
                <w:lang w:val="ru-RU"/>
              </w:rPr>
              <w:t>5</w:t>
            </w:r>
          </w:p>
        </w:tc>
        <w:tc>
          <w:tcPr>
            <w:tcW w:w="1527" w:type="dxa"/>
          </w:tcPr>
          <w:p w14:paraId="295CBB69">
            <w:pPr>
              <w:pStyle w:val="14"/>
              <w:spacing w:before="65"/>
              <w:ind w:left="106"/>
              <w:rPr>
                <w:rFonts w:hint="default"/>
                <w:sz w:val="20"/>
                <w:lang w:val="ru-RU"/>
              </w:rPr>
            </w:pPr>
            <w:r>
              <w:rPr>
                <w:sz w:val="20"/>
              </w:rPr>
              <w:t>19.05.2</w:t>
            </w:r>
            <w:r>
              <w:rPr>
                <w:rFonts w:hint="default"/>
                <w:sz w:val="20"/>
                <w:lang w:val="ru-RU"/>
              </w:rPr>
              <w:t>5</w:t>
            </w:r>
          </w:p>
        </w:tc>
        <w:tc>
          <w:tcPr>
            <w:tcW w:w="1484" w:type="dxa"/>
          </w:tcPr>
          <w:p w14:paraId="45D0924A">
            <w:pPr>
              <w:pStyle w:val="14"/>
              <w:spacing w:before="65"/>
              <w:ind w:left="106"/>
              <w:rPr>
                <w:rFonts w:hint="default"/>
                <w:sz w:val="20"/>
                <w:lang w:val="ru-RU"/>
              </w:rPr>
            </w:pPr>
            <w:r>
              <w:rPr>
                <w:sz w:val="20"/>
              </w:rPr>
              <w:t>19.05.2</w:t>
            </w:r>
            <w:r>
              <w:rPr>
                <w:rFonts w:hint="default"/>
                <w:sz w:val="20"/>
                <w:lang w:val="ru-RU"/>
              </w:rPr>
              <w:t>5</w:t>
            </w:r>
          </w:p>
        </w:tc>
      </w:tr>
      <w:tr w14:paraId="19FDA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216" w:type="dxa"/>
          </w:tcPr>
          <w:p w14:paraId="5B78B655">
            <w:pPr>
              <w:pStyle w:val="14"/>
              <w:spacing w:before="65"/>
              <w:ind w:left="105"/>
              <w:rPr>
                <w:sz w:val="20"/>
              </w:rPr>
            </w:pPr>
            <w:r>
              <w:rPr>
                <w:sz w:val="20"/>
              </w:rPr>
              <w:t>Биология</w:t>
            </w:r>
          </w:p>
        </w:tc>
        <w:tc>
          <w:tcPr>
            <w:tcW w:w="2176" w:type="dxa"/>
            <w:gridSpan w:val="2"/>
          </w:tcPr>
          <w:p w14:paraId="01BDFA10">
            <w:pPr>
              <w:pStyle w:val="14"/>
              <w:spacing w:before="65"/>
              <w:rPr>
                <w:rFonts w:hint="default"/>
                <w:sz w:val="20"/>
                <w:lang w:val="ru-RU"/>
              </w:rPr>
            </w:pPr>
            <w:r>
              <w:rPr>
                <w:rFonts w:hint="default"/>
                <w:sz w:val="20"/>
                <w:lang w:val="ru-RU"/>
              </w:rPr>
              <w:t>06</w:t>
            </w:r>
            <w:r>
              <w:rPr>
                <w:sz w:val="20"/>
              </w:rPr>
              <w:t>.05.2</w:t>
            </w:r>
            <w:r>
              <w:rPr>
                <w:rFonts w:hint="default"/>
                <w:sz w:val="20"/>
                <w:lang w:val="ru-RU"/>
              </w:rPr>
              <w:t>5</w:t>
            </w:r>
          </w:p>
        </w:tc>
        <w:tc>
          <w:tcPr>
            <w:tcW w:w="1746" w:type="dxa"/>
          </w:tcPr>
          <w:p w14:paraId="75293A34">
            <w:pPr>
              <w:pStyle w:val="14"/>
              <w:spacing w:before="65"/>
              <w:ind w:left="106"/>
              <w:rPr>
                <w:rFonts w:hint="default"/>
                <w:sz w:val="20"/>
                <w:lang w:val="ru-RU"/>
              </w:rPr>
            </w:pPr>
            <w:r>
              <w:rPr>
                <w:rFonts w:hint="default"/>
                <w:sz w:val="20"/>
                <w:lang w:val="ru-RU"/>
              </w:rPr>
              <w:t>06</w:t>
            </w:r>
            <w:r>
              <w:rPr>
                <w:sz w:val="20"/>
              </w:rPr>
              <w:t>.05.2</w:t>
            </w:r>
            <w:r>
              <w:rPr>
                <w:rFonts w:hint="default"/>
                <w:sz w:val="20"/>
                <w:lang w:val="ru-RU"/>
              </w:rPr>
              <w:t>5</w:t>
            </w:r>
          </w:p>
        </w:tc>
        <w:tc>
          <w:tcPr>
            <w:tcW w:w="1527" w:type="dxa"/>
          </w:tcPr>
          <w:p w14:paraId="3468F904">
            <w:pPr>
              <w:pStyle w:val="14"/>
              <w:spacing w:before="65"/>
              <w:ind w:left="106"/>
              <w:rPr>
                <w:rFonts w:hint="default"/>
                <w:sz w:val="20"/>
                <w:lang w:val="ru-RU"/>
              </w:rPr>
            </w:pPr>
            <w:r>
              <w:rPr>
                <w:rFonts w:hint="default"/>
                <w:sz w:val="20"/>
                <w:lang w:val="ru-RU"/>
              </w:rPr>
              <w:t>06</w:t>
            </w:r>
            <w:r>
              <w:rPr>
                <w:sz w:val="20"/>
              </w:rPr>
              <w:t>.05.2</w:t>
            </w:r>
            <w:r>
              <w:rPr>
                <w:rFonts w:hint="default"/>
                <w:sz w:val="20"/>
                <w:lang w:val="ru-RU"/>
              </w:rPr>
              <w:t>5</w:t>
            </w:r>
          </w:p>
        </w:tc>
        <w:tc>
          <w:tcPr>
            <w:tcW w:w="1484" w:type="dxa"/>
          </w:tcPr>
          <w:p w14:paraId="75C9B54E">
            <w:pPr>
              <w:pStyle w:val="14"/>
              <w:spacing w:before="65"/>
              <w:ind w:left="106"/>
              <w:rPr>
                <w:rFonts w:hint="default"/>
                <w:sz w:val="20"/>
                <w:lang w:val="ru-RU"/>
              </w:rPr>
            </w:pPr>
            <w:r>
              <w:rPr>
                <w:rFonts w:hint="default"/>
                <w:sz w:val="20"/>
                <w:lang w:val="ru-RU"/>
              </w:rPr>
              <w:t>06</w:t>
            </w:r>
            <w:r>
              <w:rPr>
                <w:sz w:val="20"/>
              </w:rPr>
              <w:t>.05.2</w:t>
            </w:r>
            <w:r>
              <w:rPr>
                <w:rFonts w:hint="default"/>
                <w:sz w:val="20"/>
                <w:lang w:val="ru-RU"/>
              </w:rPr>
              <w:t>5</w:t>
            </w:r>
          </w:p>
        </w:tc>
      </w:tr>
      <w:tr w14:paraId="5C4F5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2216" w:type="dxa"/>
          </w:tcPr>
          <w:p w14:paraId="02BF0526">
            <w:pPr>
              <w:pStyle w:val="14"/>
              <w:spacing w:before="67"/>
              <w:ind w:left="105"/>
              <w:rPr>
                <w:sz w:val="20"/>
              </w:rPr>
            </w:pPr>
            <w:r>
              <w:rPr>
                <w:sz w:val="20"/>
              </w:rPr>
              <w:t>Химия</w:t>
            </w:r>
          </w:p>
        </w:tc>
        <w:tc>
          <w:tcPr>
            <w:tcW w:w="2176" w:type="dxa"/>
            <w:gridSpan w:val="2"/>
          </w:tcPr>
          <w:p w14:paraId="47A8C219">
            <w:pPr>
              <w:pStyle w:val="14"/>
              <w:ind w:left="0"/>
              <w:rPr>
                <w:sz w:val="20"/>
              </w:rPr>
            </w:pPr>
          </w:p>
        </w:tc>
        <w:tc>
          <w:tcPr>
            <w:tcW w:w="1746" w:type="dxa"/>
          </w:tcPr>
          <w:p w14:paraId="3B05171B">
            <w:pPr>
              <w:pStyle w:val="14"/>
              <w:ind w:left="0"/>
              <w:rPr>
                <w:sz w:val="20"/>
              </w:rPr>
            </w:pPr>
          </w:p>
        </w:tc>
        <w:tc>
          <w:tcPr>
            <w:tcW w:w="1527" w:type="dxa"/>
          </w:tcPr>
          <w:p w14:paraId="0072E50E">
            <w:pPr>
              <w:pStyle w:val="14"/>
              <w:spacing w:before="67"/>
              <w:ind w:left="106"/>
              <w:rPr>
                <w:rFonts w:hint="default"/>
                <w:sz w:val="20"/>
                <w:lang w:val="ru-RU"/>
              </w:rPr>
            </w:pPr>
            <w:r>
              <w:rPr>
                <w:rFonts w:hint="default"/>
                <w:sz w:val="20"/>
                <w:lang w:val="ru-RU"/>
              </w:rPr>
              <w:t>17</w:t>
            </w:r>
            <w:r>
              <w:rPr>
                <w:sz w:val="20"/>
              </w:rPr>
              <w:t>.05.2</w:t>
            </w:r>
            <w:r>
              <w:rPr>
                <w:rFonts w:hint="default"/>
                <w:sz w:val="20"/>
                <w:lang w:val="ru-RU"/>
              </w:rPr>
              <w:t>5</w:t>
            </w:r>
          </w:p>
        </w:tc>
        <w:tc>
          <w:tcPr>
            <w:tcW w:w="1484" w:type="dxa"/>
          </w:tcPr>
          <w:p w14:paraId="0A188C2A">
            <w:pPr>
              <w:pStyle w:val="14"/>
              <w:spacing w:before="67"/>
              <w:ind w:left="106"/>
              <w:rPr>
                <w:rFonts w:hint="default"/>
                <w:sz w:val="20"/>
                <w:lang w:val="ru-RU"/>
              </w:rPr>
            </w:pPr>
            <w:r>
              <w:rPr>
                <w:sz w:val="20"/>
              </w:rPr>
              <w:t>17.05.2</w:t>
            </w:r>
            <w:r>
              <w:rPr>
                <w:rFonts w:hint="default"/>
                <w:sz w:val="20"/>
                <w:lang w:val="ru-RU"/>
              </w:rPr>
              <w:t>5</w:t>
            </w:r>
          </w:p>
        </w:tc>
      </w:tr>
      <w:tr w14:paraId="519D6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2216" w:type="dxa"/>
          </w:tcPr>
          <w:p w14:paraId="1AFE3380">
            <w:pPr>
              <w:pStyle w:val="14"/>
              <w:spacing w:line="224" w:lineRule="exact"/>
              <w:ind w:left="105"/>
              <w:rPr>
                <w:sz w:val="20"/>
              </w:rPr>
            </w:pPr>
            <w:r>
              <w:rPr>
                <w:sz w:val="20"/>
              </w:rPr>
              <w:t>Изобразительное</w:t>
            </w:r>
          </w:p>
          <w:p w14:paraId="38E638EB">
            <w:pPr>
              <w:pStyle w:val="14"/>
              <w:spacing w:line="217" w:lineRule="exact"/>
              <w:ind w:left="105"/>
              <w:rPr>
                <w:sz w:val="20"/>
              </w:rPr>
            </w:pPr>
            <w:r>
              <w:rPr>
                <w:sz w:val="20"/>
              </w:rPr>
              <w:t>искусство</w:t>
            </w:r>
          </w:p>
        </w:tc>
        <w:tc>
          <w:tcPr>
            <w:tcW w:w="2176" w:type="dxa"/>
            <w:gridSpan w:val="2"/>
          </w:tcPr>
          <w:p w14:paraId="5BA2F6F5">
            <w:pPr>
              <w:pStyle w:val="14"/>
              <w:spacing w:before="109"/>
              <w:rPr>
                <w:rFonts w:hint="default"/>
                <w:sz w:val="20"/>
                <w:lang w:val="ru-RU"/>
              </w:rPr>
            </w:pPr>
            <w:r>
              <w:rPr>
                <w:rFonts w:hint="default"/>
                <w:sz w:val="20"/>
                <w:lang w:val="ru-RU"/>
              </w:rPr>
              <w:t>05</w:t>
            </w:r>
            <w:r>
              <w:rPr>
                <w:sz w:val="20"/>
              </w:rPr>
              <w:t>.05.2</w:t>
            </w:r>
            <w:r>
              <w:rPr>
                <w:rFonts w:hint="default"/>
                <w:sz w:val="20"/>
                <w:lang w:val="ru-RU"/>
              </w:rPr>
              <w:t>5</w:t>
            </w:r>
          </w:p>
        </w:tc>
        <w:tc>
          <w:tcPr>
            <w:tcW w:w="1746" w:type="dxa"/>
          </w:tcPr>
          <w:p w14:paraId="465FC3C3">
            <w:pPr>
              <w:pStyle w:val="14"/>
              <w:spacing w:before="109"/>
              <w:ind w:left="106"/>
              <w:rPr>
                <w:rFonts w:hint="default"/>
                <w:sz w:val="20"/>
                <w:lang w:val="ru-RU"/>
              </w:rPr>
            </w:pPr>
            <w:r>
              <w:rPr>
                <w:rFonts w:hint="default"/>
                <w:sz w:val="20"/>
                <w:lang w:val="ru-RU"/>
              </w:rPr>
              <w:t>05</w:t>
            </w:r>
            <w:r>
              <w:rPr>
                <w:sz w:val="20"/>
              </w:rPr>
              <w:t>.05.2</w:t>
            </w:r>
            <w:r>
              <w:rPr>
                <w:rFonts w:hint="default"/>
                <w:sz w:val="20"/>
                <w:lang w:val="ru-RU"/>
              </w:rPr>
              <w:t>5</w:t>
            </w:r>
          </w:p>
        </w:tc>
        <w:tc>
          <w:tcPr>
            <w:tcW w:w="1527" w:type="dxa"/>
          </w:tcPr>
          <w:p w14:paraId="2EFC6331">
            <w:pPr>
              <w:pStyle w:val="14"/>
              <w:spacing w:before="109"/>
              <w:ind w:left="106"/>
              <w:rPr>
                <w:sz w:val="20"/>
              </w:rPr>
            </w:pPr>
            <w:r>
              <w:rPr>
                <w:w w:val="99"/>
                <w:sz w:val="20"/>
              </w:rPr>
              <w:t>-</w:t>
            </w:r>
          </w:p>
        </w:tc>
        <w:tc>
          <w:tcPr>
            <w:tcW w:w="1484" w:type="dxa"/>
          </w:tcPr>
          <w:p w14:paraId="7C8343CA">
            <w:pPr>
              <w:pStyle w:val="14"/>
              <w:spacing w:before="109"/>
              <w:ind w:left="106"/>
              <w:rPr>
                <w:sz w:val="20"/>
              </w:rPr>
            </w:pPr>
            <w:r>
              <w:rPr>
                <w:w w:val="99"/>
                <w:sz w:val="20"/>
              </w:rPr>
              <w:t>-</w:t>
            </w:r>
          </w:p>
        </w:tc>
      </w:tr>
      <w:tr w14:paraId="4C504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216" w:type="dxa"/>
          </w:tcPr>
          <w:p w14:paraId="68DA7D3D">
            <w:pPr>
              <w:pStyle w:val="14"/>
              <w:spacing w:before="65"/>
              <w:ind w:left="105"/>
              <w:rPr>
                <w:sz w:val="20"/>
              </w:rPr>
            </w:pPr>
            <w:r>
              <w:rPr>
                <w:sz w:val="20"/>
              </w:rPr>
              <w:t>Музыка</w:t>
            </w:r>
          </w:p>
        </w:tc>
        <w:tc>
          <w:tcPr>
            <w:tcW w:w="2176" w:type="dxa"/>
            <w:gridSpan w:val="2"/>
          </w:tcPr>
          <w:p w14:paraId="71AD3986">
            <w:pPr>
              <w:pStyle w:val="14"/>
              <w:spacing w:before="65"/>
              <w:rPr>
                <w:rFonts w:hint="default"/>
                <w:sz w:val="20"/>
                <w:lang w:val="ru-RU"/>
              </w:rPr>
            </w:pPr>
            <w:r>
              <w:rPr>
                <w:sz w:val="20"/>
              </w:rPr>
              <w:t>1</w:t>
            </w:r>
            <w:r>
              <w:rPr>
                <w:rFonts w:hint="default"/>
                <w:sz w:val="20"/>
                <w:lang w:val="ru-RU"/>
              </w:rPr>
              <w:t>4</w:t>
            </w:r>
            <w:r>
              <w:rPr>
                <w:sz w:val="20"/>
              </w:rPr>
              <w:t>.05.2</w:t>
            </w:r>
            <w:r>
              <w:rPr>
                <w:rFonts w:hint="default"/>
                <w:sz w:val="20"/>
                <w:lang w:val="ru-RU"/>
              </w:rPr>
              <w:t>5</w:t>
            </w:r>
          </w:p>
        </w:tc>
        <w:tc>
          <w:tcPr>
            <w:tcW w:w="1746" w:type="dxa"/>
          </w:tcPr>
          <w:p w14:paraId="5EDAB401">
            <w:pPr>
              <w:pStyle w:val="14"/>
              <w:spacing w:before="65"/>
              <w:ind w:left="106"/>
              <w:rPr>
                <w:rFonts w:hint="default"/>
                <w:sz w:val="20"/>
                <w:lang w:val="ru-RU"/>
              </w:rPr>
            </w:pPr>
            <w:r>
              <w:rPr>
                <w:sz w:val="20"/>
              </w:rPr>
              <w:t>1</w:t>
            </w:r>
            <w:r>
              <w:rPr>
                <w:rFonts w:hint="default"/>
                <w:sz w:val="20"/>
                <w:lang w:val="ru-RU"/>
              </w:rPr>
              <w:t>4</w:t>
            </w:r>
            <w:r>
              <w:rPr>
                <w:sz w:val="20"/>
              </w:rPr>
              <w:t>.05.2</w:t>
            </w:r>
            <w:r>
              <w:rPr>
                <w:rFonts w:hint="default"/>
                <w:sz w:val="20"/>
                <w:lang w:val="ru-RU"/>
              </w:rPr>
              <w:t>5</w:t>
            </w:r>
          </w:p>
        </w:tc>
        <w:tc>
          <w:tcPr>
            <w:tcW w:w="1527" w:type="dxa"/>
          </w:tcPr>
          <w:p w14:paraId="03C95274">
            <w:pPr>
              <w:pStyle w:val="14"/>
              <w:spacing w:before="65"/>
              <w:ind w:left="106"/>
              <w:rPr>
                <w:sz w:val="20"/>
              </w:rPr>
            </w:pPr>
            <w:r>
              <w:rPr>
                <w:w w:val="99"/>
                <w:sz w:val="20"/>
              </w:rPr>
              <w:t>-</w:t>
            </w:r>
          </w:p>
        </w:tc>
        <w:tc>
          <w:tcPr>
            <w:tcW w:w="1484" w:type="dxa"/>
          </w:tcPr>
          <w:p w14:paraId="19D541FA">
            <w:pPr>
              <w:pStyle w:val="14"/>
              <w:spacing w:before="65"/>
              <w:ind w:left="106"/>
              <w:rPr>
                <w:sz w:val="20"/>
              </w:rPr>
            </w:pPr>
            <w:r>
              <w:rPr>
                <w:w w:val="99"/>
                <w:sz w:val="20"/>
              </w:rPr>
              <w:t>-</w:t>
            </w:r>
          </w:p>
        </w:tc>
      </w:tr>
      <w:tr w14:paraId="784A9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2216" w:type="dxa"/>
          </w:tcPr>
          <w:p w14:paraId="381FBCF5">
            <w:pPr>
              <w:pStyle w:val="14"/>
              <w:spacing w:before="65"/>
              <w:ind w:left="105"/>
              <w:rPr>
                <w:rFonts w:hint="default"/>
                <w:sz w:val="20"/>
                <w:lang w:val="ru-RU"/>
              </w:rPr>
            </w:pPr>
            <w:r>
              <w:rPr>
                <w:sz w:val="20"/>
              </w:rPr>
              <w:t>Т</w:t>
            </w:r>
            <w:r>
              <w:rPr>
                <w:sz w:val="20"/>
                <w:lang w:val="ru-RU"/>
              </w:rPr>
              <w:t>руд</w:t>
            </w:r>
          </w:p>
        </w:tc>
        <w:tc>
          <w:tcPr>
            <w:tcW w:w="2176" w:type="dxa"/>
            <w:gridSpan w:val="2"/>
          </w:tcPr>
          <w:p w14:paraId="0D849736">
            <w:pPr>
              <w:pStyle w:val="14"/>
              <w:spacing w:before="65"/>
              <w:rPr>
                <w:rFonts w:hint="default"/>
                <w:sz w:val="20"/>
                <w:lang w:val="ru-RU"/>
              </w:rPr>
            </w:pPr>
            <w:r>
              <w:rPr>
                <w:sz w:val="20"/>
              </w:rPr>
              <w:t>16.05.2</w:t>
            </w:r>
            <w:r>
              <w:rPr>
                <w:rFonts w:hint="default"/>
                <w:sz w:val="20"/>
                <w:lang w:val="ru-RU"/>
              </w:rPr>
              <w:t>5</w:t>
            </w:r>
          </w:p>
        </w:tc>
        <w:tc>
          <w:tcPr>
            <w:tcW w:w="1746" w:type="dxa"/>
          </w:tcPr>
          <w:p w14:paraId="15825DCE">
            <w:pPr>
              <w:pStyle w:val="14"/>
              <w:spacing w:before="65"/>
              <w:ind w:left="106"/>
              <w:rPr>
                <w:rFonts w:hint="default"/>
                <w:sz w:val="20"/>
                <w:lang w:val="ru-RU"/>
              </w:rPr>
            </w:pPr>
            <w:r>
              <w:rPr>
                <w:sz w:val="20"/>
              </w:rPr>
              <w:t>16.05.2</w:t>
            </w:r>
            <w:r>
              <w:rPr>
                <w:rFonts w:hint="default"/>
                <w:sz w:val="20"/>
                <w:lang w:val="ru-RU"/>
              </w:rPr>
              <w:t>5</w:t>
            </w:r>
          </w:p>
        </w:tc>
        <w:tc>
          <w:tcPr>
            <w:tcW w:w="1527" w:type="dxa"/>
          </w:tcPr>
          <w:p w14:paraId="11C1A186">
            <w:pPr>
              <w:pStyle w:val="14"/>
              <w:spacing w:before="65"/>
              <w:ind w:left="106"/>
              <w:rPr>
                <w:rFonts w:hint="default"/>
                <w:sz w:val="20"/>
                <w:lang w:val="ru-RU"/>
              </w:rPr>
            </w:pPr>
            <w:r>
              <w:rPr>
                <w:sz w:val="20"/>
              </w:rPr>
              <w:t>16.05.2</w:t>
            </w:r>
            <w:r>
              <w:rPr>
                <w:rFonts w:hint="default"/>
                <w:sz w:val="20"/>
                <w:lang w:val="ru-RU"/>
              </w:rPr>
              <w:t>5</w:t>
            </w:r>
          </w:p>
        </w:tc>
        <w:tc>
          <w:tcPr>
            <w:tcW w:w="1484" w:type="dxa"/>
          </w:tcPr>
          <w:p w14:paraId="7F55A0EE">
            <w:pPr>
              <w:pStyle w:val="14"/>
              <w:spacing w:before="65"/>
              <w:ind w:left="106"/>
              <w:rPr>
                <w:sz w:val="20"/>
              </w:rPr>
            </w:pPr>
            <w:r>
              <w:rPr>
                <w:w w:val="99"/>
                <w:sz w:val="20"/>
              </w:rPr>
              <w:t>-</w:t>
            </w:r>
          </w:p>
        </w:tc>
      </w:tr>
      <w:tr w14:paraId="07D38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2216" w:type="dxa"/>
          </w:tcPr>
          <w:p w14:paraId="0BC3D4A3">
            <w:pPr>
              <w:pStyle w:val="14"/>
              <w:spacing w:before="67"/>
              <w:ind w:left="105"/>
              <w:rPr>
                <w:sz w:val="20"/>
              </w:rPr>
            </w:pPr>
            <w:r>
              <w:rPr>
                <w:sz w:val="20"/>
              </w:rPr>
              <w:t>Физическая</w:t>
            </w:r>
            <w:r>
              <w:rPr>
                <w:spacing w:val="-6"/>
                <w:sz w:val="20"/>
              </w:rPr>
              <w:t xml:space="preserve"> </w:t>
            </w:r>
            <w:r>
              <w:rPr>
                <w:sz w:val="20"/>
              </w:rPr>
              <w:t>культура</w:t>
            </w:r>
          </w:p>
        </w:tc>
        <w:tc>
          <w:tcPr>
            <w:tcW w:w="2176" w:type="dxa"/>
            <w:gridSpan w:val="2"/>
          </w:tcPr>
          <w:p w14:paraId="531B94ED">
            <w:pPr>
              <w:pStyle w:val="14"/>
              <w:spacing w:before="67"/>
              <w:rPr>
                <w:rFonts w:hint="default"/>
                <w:sz w:val="20"/>
                <w:lang w:val="ru-RU"/>
              </w:rPr>
            </w:pPr>
            <w:r>
              <w:rPr>
                <w:rFonts w:hint="default"/>
                <w:sz w:val="20"/>
                <w:lang w:val="ru-RU"/>
              </w:rPr>
              <w:t>15</w:t>
            </w:r>
            <w:r>
              <w:rPr>
                <w:sz w:val="20"/>
              </w:rPr>
              <w:t>.05.2</w:t>
            </w:r>
            <w:r>
              <w:rPr>
                <w:rFonts w:hint="default"/>
                <w:sz w:val="20"/>
                <w:lang w:val="ru-RU"/>
              </w:rPr>
              <w:t>5</w:t>
            </w:r>
          </w:p>
        </w:tc>
        <w:tc>
          <w:tcPr>
            <w:tcW w:w="1746" w:type="dxa"/>
          </w:tcPr>
          <w:p w14:paraId="0C318CC5">
            <w:pPr>
              <w:pStyle w:val="14"/>
              <w:spacing w:before="67"/>
              <w:rPr>
                <w:rFonts w:hint="default"/>
                <w:sz w:val="20"/>
                <w:lang w:val="ru-RU"/>
              </w:rPr>
            </w:pPr>
            <w:r>
              <w:rPr>
                <w:rFonts w:hint="default"/>
                <w:sz w:val="20"/>
                <w:lang w:val="ru-RU"/>
              </w:rPr>
              <w:t>15</w:t>
            </w:r>
            <w:r>
              <w:rPr>
                <w:sz w:val="20"/>
              </w:rPr>
              <w:t>.05.2</w:t>
            </w:r>
            <w:r>
              <w:rPr>
                <w:rFonts w:hint="default"/>
                <w:sz w:val="20"/>
                <w:lang w:val="ru-RU"/>
              </w:rPr>
              <w:t>5</w:t>
            </w:r>
          </w:p>
        </w:tc>
        <w:tc>
          <w:tcPr>
            <w:tcW w:w="1527" w:type="dxa"/>
          </w:tcPr>
          <w:p w14:paraId="0AD9E437">
            <w:pPr>
              <w:pStyle w:val="14"/>
              <w:spacing w:before="67"/>
              <w:ind w:left="106"/>
              <w:rPr>
                <w:rFonts w:hint="default"/>
                <w:sz w:val="20"/>
                <w:lang w:val="ru-RU"/>
              </w:rPr>
            </w:pPr>
            <w:r>
              <w:rPr>
                <w:rFonts w:hint="default"/>
                <w:sz w:val="20"/>
                <w:lang w:val="ru-RU"/>
              </w:rPr>
              <w:t>15</w:t>
            </w:r>
            <w:r>
              <w:rPr>
                <w:sz w:val="20"/>
              </w:rPr>
              <w:t>.05.2</w:t>
            </w:r>
            <w:r>
              <w:rPr>
                <w:rFonts w:hint="default"/>
                <w:sz w:val="20"/>
                <w:lang w:val="ru-RU"/>
              </w:rPr>
              <w:t>5</w:t>
            </w:r>
          </w:p>
        </w:tc>
        <w:tc>
          <w:tcPr>
            <w:tcW w:w="1484" w:type="dxa"/>
          </w:tcPr>
          <w:p w14:paraId="53B2FD1B">
            <w:pPr>
              <w:pStyle w:val="14"/>
              <w:spacing w:before="67"/>
              <w:ind w:left="106"/>
              <w:rPr>
                <w:rFonts w:hint="default"/>
                <w:sz w:val="20"/>
                <w:lang w:val="ru-RU"/>
              </w:rPr>
            </w:pPr>
            <w:r>
              <w:rPr>
                <w:rFonts w:hint="default"/>
                <w:sz w:val="20"/>
                <w:lang w:val="ru-RU"/>
              </w:rPr>
              <w:t>15</w:t>
            </w:r>
            <w:r>
              <w:rPr>
                <w:sz w:val="20"/>
              </w:rPr>
              <w:t>.05.2</w:t>
            </w:r>
            <w:r>
              <w:rPr>
                <w:rFonts w:hint="default"/>
                <w:sz w:val="20"/>
                <w:lang w:val="ru-RU"/>
              </w:rPr>
              <w:t>5</w:t>
            </w:r>
          </w:p>
        </w:tc>
      </w:tr>
      <w:tr w14:paraId="61F06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216" w:type="dxa"/>
          </w:tcPr>
          <w:p w14:paraId="0CBFEC57">
            <w:pPr>
              <w:pStyle w:val="14"/>
              <w:spacing w:line="223" w:lineRule="exact"/>
              <w:ind w:left="105"/>
              <w:rPr>
                <w:sz w:val="20"/>
              </w:rPr>
            </w:pPr>
            <w:r>
              <w:rPr>
                <w:sz w:val="20"/>
              </w:rPr>
              <w:t>Основы</w:t>
            </w:r>
            <w:r>
              <w:rPr>
                <w:spacing w:val="-5"/>
                <w:sz w:val="20"/>
              </w:rPr>
              <w:t xml:space="preserve"> </w:t>
            </w:r>
            <w:r>
              <w:rPr>
                <w:sz w:val="20"/>
              </w:rPr>
              <w:t>безопасности</w:t>
            </w:r>
          </w:p>
          <w:p w14:paraId="0DAF47C4">
            <w:pPr>
              <w:pStyle w:val="14"/>
              <w:spacing w:line="217" w:lineRule="exact"/>
              <w:ind w:left="105"/>
              <w:rPr>
                <w:rFonts w:hint="default"/>
                <w:sz w:val="20"/>
                <w:lang w:val="ru-RU"/>
              </w:rPr>
            </w:pPr>
            <w:r>
              <w:rPr>
                <w:rFonts w:hint="default"/>
                <w:sz w:val="20"/>
                <w:lang w:val="ru-RU"/>
              </w:rPr>
              <w:t>и защиты Родины</w:t>
            </w:r>
          </w:p>
        </w:tc>
        <w:tc>
          <w:tcPr>
            <w:tcW w:w="2176" w:type="dxa"/>
            <w:gridSpan w:val="2"/>
          </w:tcPr>
          <w:p w14:paraId="563E5301">
            <w:pPr>
              <w:pStyle w:val="14"/>
              <w:spacing w:before="108"/>
              <w:rPr>
                <w:sz w:val="20"/>
              </w:rPr>
            </w:pPr>
            <w:r>
              <w:rPr>
                <w:w w:val="99"/>
                <w:sz w:val="20"/>
              </w:rPr>
              <w:t>-</w:t>
            </w:r>
          </w:p>
        </w:tc>
        <w:tc>
          <w:tcPr>
            <w:tcW w:w="1746" w:type="dxa"/>
          </w:tcPr>
          <w:p w14:paraId="659BFD85">
            <w:pPr>
              <w:pStyle w:val="14"/>
              <w:spacing w:before="108"/>
              <w:ind w:left="106"/>
              <w:rPr>
                <w:sz w:val="20"/>
              </w:rPr>
            </w:pPr>
            <w:r>
              <w:rPr>
                <w:w w:val="99"/>
                <w:sz w:val="20"/>
              </w:rPr>
              <w:t>-</w:t>
            </w:r>
          </w:p>
        </w:tc>
        <w:tc>
          <w:tcPr>
            <w:tcW w:w="1527" w:type="dxa"/>
          </w:tcPr>
          <w:p w14:paraId="4414D897">
            <w:pPr>
              <w:pStyle w:val="14"/>
              <w:spacing w:before="108"/>
              <w:ind w:left="106"/>
              <w:rPr>
                <w:rFonts w:hint="default"/>
                <w:sz w:val="20"/>
                <w:lang w:val="ru-RU"/>
              </w:rPr>
            </w:pPr>
            <w:r>
              <w:rPr>
                <w:sz w:val="20"/>
              </w:rPr>
              <w:t>19.05.2</w:t>
            </w:r>
            <w:r>
              <w:rPr>
                <w:rFonts w:hint="default"/>
                <w:sz w:val="20"/>
                <w:lang w:val="ru-RU"/>
              </w:rPr>
              <w:t>5</w:t>
            </w:r>
          </w:p>
        </w:tc>
        <w:tc>
          <w:tcPr>
            <w:tcW w:w="1484" w:type="dxa"/>
          </w:tcPr>
          <w:p w14:paraId="556BD40F">
            <w:pPr>
              <w:pStyle w:val="14"/>
              <w:spacing w:before="108"/>
              <w:ind w:left="106"/>
              <w:rPr>
                <w:rFonts w:hint="default"/>
                <w:sz w:val="20"/>
                <w:lang w:val="ru-RU"/>
              </w:rPr>
            </w:pPr>
            <w:r>
              <w:rPr>
                <w:sz w:val="20"/>
              </w:rPr>
              <w:t>19.05.2</w:t>
            </w:r>
            <w:r>
              <w:rPr>
                <w:rFonts w:hint="default"/>
                <w:sz w:val="20"/>
                <w:lang w:val="ru-RU"/>
              </w:rPr>
              <w:t>5</w:t>
            </w:r>
          </w:p>
        </w:tc>
      </w:tr>
    </w:tbl>
    <w:p w14:paraId="19B0DB0B">
      <w:pPr>
        <w:spacing w:before="111" w:after="4"/>
        <w:ind w:right="227"/>
        <w:jc w:val="both"/>
        <w:rPr>
          <w:b/>
          <w:i/>
          <w:sz w:val="24"/>
        </w:rPr>
      </w:pPr>
    </w:p>
    <w:p w14:paraId="276F32D9">
      <w:pPr>
        <w:pStyle w:val="2"/>
        <w:spacing w:before="92"/>
        <w:ind w:left="5"/>
        <w:jc w:val="center"/>
      </w:pPr>
      <w:r>
        <w:t>План</w:t>
      </w:r>
      <w:r>
        <w:rPr>
          <w:spacing w:val="-3"/>
        </w:rPr>
        <w:t xml:space="preserve"> </w:t>
      </w:r>
      <w:r>
        <w:t>внеурочной</w:t>
      </w:r>
      <w:r>
        <w:rPr>
          <w:spacing w:val="-2"/>
        </w:rPr>
        <w:t xml:space="preserve"> </w:t>
      </w:r>
      <w:r>
        <w:t>деятельности</w:t>
      </w:r>
      <w:r>
        <w:rPr>
          <w:spacing w:val="-2"/>
        </w:rPr>
        <w:t xml:space="preserve"> </w:t>
      </w:r>
      <w:r>
        <w:t>5 -</w:t>
      </w:r>
      <w:r>
        <w:rPr>
          <w:spacing w:val="-4"/>
        </w:rPr>
        <w:t xml:space="preserve"> </w:t>
      </w:r>
      <w:r>
        <w:t>9 классов</w:t>
      </w:r>
    </w:p>
    <w:p w14:paraId="2FD5C48D">
      <w:pPr>
        <w:pStyle w:val="8"/>
        <w:spacing w:before="272"/>
        <w:ind w:left="0" w:leftChars="0" w:right="846" w:firstLine="707" w:firstLineChars="0"/>
      </w:pPr>
      <w:r>
        <w:t>Под</w:t>
      </w:r>
      <w:r>
        <w:rPr>
          <w:spacing w:val="1"/>
        </w:rPr>
        <w:t xml:space="preserve"> </w:t>
      </w:r>
      <w:r>
        <w:t>внеурочной</w:t>
      </w:r>
      <w:r>
        <w:rPr>
          <w:spacing w:val="1"/>
        </w:rPr>
        <w:t xml:space="preserve"> </w:t>
      </w:r>
      <w:r>
        <w:t>деятельностью</w:t>
      </w:r>
      <w:r>
        <w:rPr>
          <w:spacing w:val="1"/>
        </w:rPr>
        <w:t xml:space="preserve"> </w:t>
      </w:r>
      <w:r>
        <w:t>МОУ</w:t>
      </w:r>
      <w:r>
        <w:rPr>
          <w:spacing w:val="1"/>
        </w:rPr>
        <w:t xml:space="preserve"> </w:t>
      </w:r>
      <w:r>
        <w:t>«Мостовская</w:t>
      </w:r>
      <w:r>
        <w:rPr>
          <w:spacing w:val="1"/>
        </w:rPr>
        <w:t xml:space="preserve"> </w:t>
      </w:r>
      <w:r>
        <w:t>ООШ»</w:t>
      </w:r>
      <w:r>
        <w:rPr>
          <w:spacing w:val="1"/>
        </w:rPr>
        <w:t xml:space="preserve"> </w:t>
      </w:r>
      <w:r>
        <w:t>понимается</w:t>
      </w:r>
      <w:r>
        <w:rPr>
          <w:spacing w:val="1"/>
        </w:rPr>
        <w:t xml:space="preserve"> </w:t>
      </w:r>
      <w:r>
        <w:t>образовательная</w:t>
      </w:r>
      <w:r>
        <w:rPr>
          <w:spacing w:val="1"/>
        </w:rPr>
        <w:t xml:space="preserve"> </w:t>
      </w:r>
      <w:r>
        <w:t>деятельность,</w:t>
      </w:r>
      <w:r>
        <w:rPr>
          <w:spacing w:val="1"/>
        </w:rPr>
        <w:t xml:space="preserve"> </w:t>
      </w:r>
      <w:r>
        <w:t>осуществляемая</w:t>
      </w:r>
      <w:r>
        <w:rPr>
          <w:spacing w:val="1"/>
        </w:rPr>
        <w:t xml:space="preserve"> </w:t>
      </w:r>
      <w:r>
        <w:t>в</w:t>
      </w:r>
      <w:r>
        <w:rPr>
          <w:spacing w:val="1"/>
        </w:rPr>
        <w:t xml:space="preserve"> </w:t>
      </w:r>
      <w:r>
        <w:t>формах,</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и</w:t>
      </w:r>
      <w:r>
        <w:rPr>
          <w:spacing w:val="1"/>
        </w:rPr>
        <w:t xml:space="preserve"> </w:t>
      </w:r>
      <w:r>
        <w:t>направленная</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основании</w:t>
      </w:r>
      <w:r>
        <w:rPr>
          <w:spacing w:val="1"/>
        </w:rPr>
        <w:t xml:space="preserve"> </w:t>
      </w:r>
      <w:r>
        <w:t>запросов</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а</w:t>
      </w:r>
      <w:r>
        <w:rPr>
          <w:spacing w:val="1"/>
        </w:rPr>
        <w:t xml:space="preserve"> </w:t>
      </w:r>
      <w:r>
        <w:t>также</w:t>
      </w:r>
      <w:r>
        <w:rPr>
          <w:spacing w:val="60"/>
        </w:rPr>
        <w:t xml:space="preserve"> </w:t>
      </w:r>
      <w:r>
        <w:t>с</w:t>
      </w:r>
      <w:r>
        <w:rPr>
          <w:spacing w:val="1"/>
        </w:rPr>
        <w:t xml:space="preserve"> </w:t>
      </w:r>
      <w:r>
        <w:t>учетом</w:t>
      </w:r>
      <w:r>
        <w:rPr>
          <w:spacing w:val="-2"/>
        </w:rPr>
        <w:t xml:space="preserve"> </w:t>
      </w:r>
      <w:r>
        <w:t>имеющихся</w:t>
      </w:r>
      <w:r>
        <w:rPr>
          <w:spacing w:val="-1"/>
        </w:rPr>
        <w:t xml:space="preserve"> </w:t>
      </w:r>
      <w:r>
        <w:t>кадровых,</w:t>
      </w:r>
      <w:r>
        <w:rPr>
          <w:spacing w:val="-1"/>
        </w:rPr>
        <w:t xml:space="preserve"> </w:t>
      </w:r>
      <w:r>
        <w:t>материально-технических</w:t>
      </w:r>
      <w:r>
        <w:rPr>
          <w:spacing w:val="2"/>
        </w:rPr>
        <w:t xml:space="preserve"> </w:t>
      </w:r>
      <w:r>
        <w:t>и</w:t>
      </w:r>
      <w:r>
        <w:rPr>
          <w:spacing w:val="-3"/>
        </w:rPr>
        <w:t xml:space="preserve"> </w:t>
      </w:r>
      <w:r>
        <w:t>иных</w:t>
      </w:r>
      <w:r>
        <w:rPr>
          <w:spacing w:val="3"/>
        </w:rPr>
        <w:t xml:space="preserve"> </w:t>
      </w:r>
      <w:r>
        <w:t>условий.</w:t>
      </w:r>
    </w:p>
    <w:p w14:paraId="5D29D7CA">
      <w:pPr>
        <w:pStyle w:val="8"/>
        <w:spacing w:before="272"/>
        <w:ind w:left="0" w:leftChars="0" w:right="846" w:firstLine="707" w:firstLineChars="0"/>
      </w:pPr>
      <w:r>
        <w:t>Учитывая, что план внеурочной деятельности реализуется в формах, отличных от</w:t>
      </w:r>
      <w:r>
        <w:rPr>
          <w:spacing w:val="1"/>
        </w:rPr>
        <w:t xml:space="preserve"> </w:t>
      </w:r>
      <w:r>
        <w:t>урочных, количество часов внеурочной деятельности не включается</w:t>
      </w:r>
      <w:r>
        <w:rPr>
          <w:spacing w:val="1"/>
        </w:rPr>
        <w:t xml:space="preserve"> </w:t>
      </w:r>
      <w:r>
        <w:t>в объем предельно</w:t>
      </w:r>
      <w:r>
        <w:rPr>
          <w:spacing w:val="1"/>
        </w:rPr>
        <w:t xml:space="preserve"> </w:t>
      </w:r>
      <w:r>
        <w:t>допустимой</w:t>
      </w:r>
      <w:r>
        <w:rPr>
          <w:spacing w:val="1"/>
        </w:rPr>
        <w:t xml:space="preserve"> </w:t>
      </w:r>
      <w:r>
        <w:t>учебной</w:t>
      </w:r>
      <w:r>
        <w:rPr>
          <w:spacing w:val="1"/>
        </w:rPr>
        <w:t xml:space="preserve"> </w:t>
      </w:r>
      <w:r>
        <w:t>нагрузки.</w:t>
      </w:r>
      <w:r>
        <w:rPr>
          <w:spacing w:val="1"/>
        </w:rPr>
        <w:t xml:space="preserve"> </w:t>
      </w:r>
      <w:r>
        <w:t>Общее</w:t>
      </w:r>
      <w:r>
        <w:rPr>
          <w:spacing w:val="1"/>
        </w:rPr>
        <w:t xml:space="preserve"> </w:t>
      </w:r>
      <w:r>
        <w:t>количество</w:t>
      </w:r>
      <w:r>
        <w:rPr>
          <w:spacing w:val="1"/>
        </w:rPr>
        <w:t xml:space="preserve"> </w:t>
      </w:r>
      <w:r>
        <w:t>часов</w:t>
      </w:r>
      <w:r>
        <w:rPr>
          <w:spacing w:val="1"/>
        </w:rPr>
        <w:t xml:space="preserve"> </w:t>
      </w:r>
      <w:r>
        <w:t>за</w:t>
      </w:r>
      <w:r>
        <w:rPr>
          <w:spacing w:val="1"/>
        </w:rPr>
        <w:t xml:space="preserve"> </w:t>
      </w:r>
      <w:r>
        <w:t>год</w:t>
      </w:r>
      <w:r>
        <w:rPr>
          <w:spacing w:val="1"/>
        </w:rPr>
        <w:t xml:space="preserve"> </w:t>
      </w:r>
      <w:r>
        <w:t>на</w:t>
      </w:r>
      <w:r>
        <w:rPr>
          <w:spacing w:val="60"/>
        </w:rPr>
        <w:t xml:space="preserve"> </w:t>
      </w:r>
      <w:r>
        <w:t>организацию</w:t>
      </w:r>
      <w:r>
        <w:rPr>
          <w:spacing w:val="1"/>
        </w:rPr>
        <w:t xml:space="preserve"> </w:t>
      </w:r>
      <w:r>
        <w:t>внеурочной</w:t>
      </w:r>
      <w:r>
        <w:rPr>
          <w:spacing w:val="-1"/>
        </w:rPr>
        <w:t xml:space="preserve"> </w:t>
      </w:r>
      <w:r>
        <w:t>деятельности</w:t>
      </w:r>
      <w:r>
        <w:rPr>
          <w:spacing w:val="60"/>
        </w:rPr>
        <w:t xml:space="preserve"> </w:t>
      </w:r>
      <w:r>
        <w:t>в</w:t>
      </w:r>
      <w:r>
        <w:rPr>
          <w:spacing w:val="-1"/>
        </w:rPr>
        <w:t xml:space="preserve"> </w:t>
      </w:r>
      <w:r>
        <w:t>5-9 классах</w:t>
      </w:r>
      <w:r>
        <w:rPr>
          <w:spacing w:val="60"/>
        </w:rPr>
        <w:t xml:space="preserve"> </w:t>
      </w:r>
      <w:r>
        <w:t>составляет</w:t>
      </w:r>
      <w:r>
        <w:rPr>
          <w:spacing w:val="-1"/>
        </w:rPr>
        <w:t xml:space="preserve"> </w:t>
      </w:r>
      <w:r>
        <w:t>1700 ч.</w:t>
      </w:r>
    </w:p>
    <w:p w14:paraId="7C8E7ABE">
      <w:pPr>
        <w:pStyle w:val="8"/>
        <w:spacing w:before="272"/>
        <w:ind w:left="0" w:leftChars="0" w:right="846" w:firstLine="707" w:firstLineChars="0"/>
      </w:pPr>
      <w:r>
        <w:t>При</w:t>
      </w:r>
      <w:r>
        <w:rPr>
          <w:spacing w:val="1"/>
        </w:rPr>
        <w:t xml:space="preserve"> </w:t>
      </w:r>
      <w:r>
        <w:t>формировании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предусматривается</w:t>
      </w:r>
      <w:r>
        <w:rPr>
          <w:spacing w:val="1"/>
        </w:rPr>
        <w:t xml:space="preserve"> </w:t>
      </w:r>
      <w:r>
        <w:t>инвариантная</w:t>
      </w:r>
      <w:r>
        <w:rPr>
          <w:spacing w:val="-1"/>
        </w:rPr>
        <w:t xml:space="preserve"> </w:t>
      </w:r>
      <w:r>
        <w:t>часть:</w:t>
      </w:r>
    </w:p>
    <w:p w14:paraId="3D1E4910">
      <w:pPr>
        <w:pStyle w:val="13"/>
        <w:numPr>
          <w:ilvl w:val="0"/>
          <w:numId w:val="208"/>
        </w:numPr>
        <w:tabs>
          <w:tab w:val="left" w:pos="1042"/>
        </w:tabs>
        <w:spacing w:before="161" w:after="0" w:line="240" w:lineRule="auto"/>
        <w:ind w:left="622" w:leftChars="0" w:right="848" w:rightChars="0"/>
        <w:jc w:val="both"/>
        <w:rPr>
          <w:sz w:val="24"/>
        </w:rPr>
      </w:pP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информационно-просветительские</w:t>
      </w:r>
      <w:r>
        <w:rPr>
          <w:spacing w:val="1"/>
          <w:sz w:val="24"/>
        </w:rPr>
        <w:t xml:space="preserve"> </w:t>
      </w:r>
      <w:r>
        <w:rPr>
          <w:sz w:val="24"/>
        </w:rPr>
        <w:t>занятия</w:t>
      </w:r>
      <w:r>
        <w:rPr>
          <w:spacing w:val="1"/>
          <w:sz w:val="24"/>
        </w:rPr>
        <w:t xml:space="preserve"> </w:t>
      </w:r>
      <w:r>
        <w:rPr>
          <w:sz w:val="24"/>
        </w:rPr>
        <w:t>патриотической,</w:t>
      </w:r>
      <w:r>
        <w:rPr>
          <w:spacing w:val="1"/>
          <w:sz w:val="24"/>
        </w:rPr>
        <w:t xml:space="preserve"> </w:t>
      </w:r>
      <w:r>
        <w:rPr>
          <w:sz w:val="24"/>
        </w:rPr>
        <w:t>нравственной и экологической направленности «Разговоры о важном» ( понедельник, 1</w:t>
      </w:r>
      <w:r>
        <w:rPr>
          <w:spacing w:val="1"/>
          <w:sz w:val="24"/>
        </w:rPr>
        <w:t xml:space="preserve"> </w:t>
      </w:r>
      <w:r>
        <w:rPr>
          <w:sz w:val="24"/>
        </w:rPr>
        <w:t>урок);</w:t>
      </w:r>
    </w:p>
    <w:p w14:paraId="41F5E8DA">
      <w:pPr>
        <w:pStyle w:val="13"/>
        <w:numPr>
          <w:ilvl w:val="0"/>
          <w:numId w:val="208"/>
        </w:numPr>
        <w:tabs>
          <w:tab w:val="left" w:pos="1042"/>
        </w:tabs>
        <w:spacing w:before="159" w:after="0" w:line="240" w:lineRule="auto"/>
        <w:ind w:left="622" w:leftChars="0" w:right="851" w:rightChars="0" w:firstLine="0" w:firstLineChars="0"/>
        <w:jc w:val="both"/>
        <w:rPr>
          <w:sz w:val="24"/>
        </w:rPr>
      </w:pP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w:t>
      </w:r>
    </w:p>
    <w:p w14:paraId="65CE1BF4">
      <w:pPr>
        <w:pStyle w:val="13"/>
        <w:numPr>
          <w:ilvl w:val="0"/>
          <w:numId w:val="208"/>
        </w:numPr>
        <w:tabs>
          <w:tab w:val="left" w:pos="1042"/>
        </w:tabs>
        <w:spacing w:before="159" w:after="0" w:line="240" w:lineRule="auto"/>
        <w:ind w:left="622" w:leftChars="0" w:right="851" w:rightChars="0" w:firstLine="0" w:firstLineChars="0"/>
        <w:jc w:val="both"/>
        <w:rPr>
          <w:sz w:val="24"/>
        </w:rPr>
      </w:pP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на</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проф.ориентационному</w:t>
      </w:r>
      <w:r>
        <w:rPr>
          <w:spacing w:val="1"/>
          <w:sz w:val="24"/>
        </w:rPr>
        <w:t xml:space="preserve"> </w:t>
      </w:r>
      <w:r>
        <w:rPr>
          <w:sz w:val="24"/>
        </w:rPr>
        <w:t>минимуму</w:t>
      </w:r>
      <w:r>
        <w:rPr>
          <w:spacing w:val="1"/>
          <w:sz w:val="24"/>
        </w:rPr>
        <w:t xml:space="preserve"> </w:t>
      </w:r>
      <w:r>
        <w:rPr>
          <w:sz w:val="24"/>
        </w:rPr>
        <w:t>«Россия</w:t>
      </w:r>
      <w:r>
        <w:rPr>
          <w:spacing w:val="1"/>
          <w:sz w:val="24"/>
        </w:rPr>
        <w:t xml:space="preserve"> </w:t>
      </w:r>
      <w:r>
        <w:rPr>
          <w:sz w:val="24"/>
        </w:rPr>
        <w:t>-</w:t>
      </w:r>
      <w:r>
        <w:rPr>
          <w:spacing w:val="1"/>
          <w:sz w:val="24"/>
        </w:rPr>
        <w:t xml:space="preserve"> </w:t>
      </w:r>
      <w:r>
        <w:rPr>
          <w:sz w:val="24"/>
        </w:rPr>
        <w:t>мои</w:t>
      </w:r>
      <w:r>
        <w:rPr>
          <w:spacing w:val="1"/>
          <w:sz w:val="24"/>
        </w:rPr>
        <w:t xml:space="preserve"> </w:t>
      </w:r>
      <w:r>
        <w:rPr>
          <w:sz w:val="24"/>
        </w:rPr>
        <w:t>горизонты»</w:t>
      </w:r>
      <w:r>
        <w:rPr>
          <w:spacing w:val="-7"/>
          <w:sz w:val="24"/>
        </w:rPr>
        <w:t xml:space="preserve"> </w:t>
      </w:r>
      <w:r>
        <w:rPr>
          <w:sz w:val="24"/>
        </w:rPr>
        <w:t>( 6 -</w:t>
      </w:r>
      <w:r>
        <w:rPr>
          <w:spacing w:val="-1"/>
          <w:sz w:val="24"/>
        </w:rPr>
        <w:t xml:space="preserve"> </w:t>
      </w:r>
      <w:r>
        <w:rPr>
          <w:sz w:val="24"/>
        </w:rPr>
        <w:t>9 классы ).</w:t>
      </w:r>
    </w:p>
    <w:p w14:paraId="78AEC570">
      <w:pPr>
        <w:pStyle w:val="8"/>
        <w:spacing w:before="158"/>
      </w:pPr>
      <w:r>
        <w:t>Вариативная</w:t>
      </w:r>
      <w:r>
        <w:rPr>
          <w:spacing w:val="-5"/>
        </w:rPr>
        <w:t xml:space="preserve"> </w:t>
      </w:r>
      <w:r>
        <w:t>часть</w:t>
      </w:r>
      <w:r>
        <w:rPr>
          <w:spacing w:val="-4"/>
        </w:rPr>
        <w:t xml:space="preserve"> </w:t>
      </w:r>
      <w:r>
        <w:t>плана</w:t>
      </w:r>
      <w:r>
        <w:rPr>
          <w:spacing w:val="-5"/>
        </w:rPr>
        <w:t xml:space="preserve"> </w:t>
      </w:r>
      <w:r>
        <w:t>внеурочной</w:t>
      </w:r>
      <w:r>
        <w:rPr>
          <w:spacing w:val="-5"/>
        </w:rPr>
        <w:t xml:space="preserve"> </w:t>
      </w:r>
      <w:r>
        <w:t>деятельности</w:t>
      </w:r>
      <w:r>
        <w:rPr>
          <w:spacing w:val="-4"/>
        </w:rPr>
        <w:t xml:space="preserve"> </w:t>
      </w:r>
      <w:r>
        <w:t>предусматривает:</w:t>
      </w:r>
    </w:p>
    <w:p w14:paraId="11D5F15A">
      <w:pPr>
        <w:pStyle w:val="8"/>
        <w:numPr>
          <w:ilvl w:val="0"/>
          <w:numId w:val="209"/>
        </w:numPr>
        <w:spacing w:before="158"/>
        <w:ind w:left="660" w:leftChars="300" w:right="928" w:rightChars="422" w:firstLine="0" w:firstLineChars="0"/>
        <w:rPr>
          <w:sz w:val="24"/>
        </w:rPr>
      </w:pP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занятия,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реализацией</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социокультурных потребностей обучающихся ( в том числе изучение отдельных 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проектно-исследовательскую</w:t>
      </w:r>
      <w:r>
        <w:rPr>
          <w:spacing w:val="1"/>
          <w:sz w:val="24"/>
        </w:rPr>
        <w:t xml:space="preserve"> </w:t>
      </w:r>
      <w:r>
        <w:rPr>
          <w:sz w:val="24"/>
        </w:rPr>
        <w:t>деятельность,</w:t>
      </w:r>
      <w:r>
        <w:rPr>
          <w:spacing w:val="-57"/>
          <w:sz w:val="24"/>
        </w:rPr>
        <w:t xml:space="preserve"> </w:t>
      </w:r>
      <w:r>
        <w:rPr>
          <w:sz w:val="24"/>
        </w:rPr>
        <w:t>историческое</w:t>
      </w:r>
      <w:r>
        <w:rPr>
          <w:spacing w:val="-2"/>
          <w:sz w:val="24"/>
        </w:rPr>
        <w:t xml:space="preserve"> </w:t>
      </w:r>
      <w:r>
        <w:rPr>
          <w:sz w:val="24"/>
        </w:rPr>
        <w:t>просвещение);</w:t>
      </w:r>
      <w:r>
        <w:rPr>
          <w:spacing w:val="2"/>
          <w:sz w:val="24"/>
        </w:rPr>
        <w:t xml:space="preserve"> </w:t>
      </w:r>
      <w:r>
        <w:rPr>
          <w:sz w:val="24"/>
        </w:rPr>
        <w:t>2 ч. в</w:t>
      </w:r>
      <w:r>
        <w:rPr>
          <w:spacing w:val="-2"/>
          <w:sz w:val="24"/>
        </w:rPr>
        <w:t xml:space="preserve"> </w:t>
      </w:r>
      <w:r>
        <w:rPr>
          <w:sz w:val="24"/>
        </w:rPr>
        <w:t>неделю</w:t>
      </w:r>
      <w:r>
        <w:rPr>
          <w:spacing w:val="1"/>
          <w:sz w:val="24"/>
        </w:rPr>
        <w:t xml:space="preserve"> </w:t>
      </w:r>
      <w:r>
        <w:rPr>
          <w:sz w:val="24"/>
        </w:rPr>
        <w:t>– для</w:t>
      </w:r>
      <w:r>
        <w:rPr>
          <w:spacing w:val="1"/>
          <w:sz w:val="24"/>
        </w:rPr>
        <w:t xml:space="preserve"> </w:t>
      </w:r>
      <w:r>
        <w:rPr>
          <w:sz w:val="24"/>
        </w:rPr>
        <w:t>5</w:t>
      </w:r>
      <w:r>
        <w:rPr>
          <w:spacing w:val="-1"/>
          <w:sz w:val="24"/>
        </w:rPr>
        <w:t xml:space="preserve"> </w:t>
      </w:r>
      <w:r>
        <w:rPr>
          <w:sz w:val="24"/>
        </w:rPr>
        <w:t>класса;</w:t>
      </w:r>
    </w:p>
    <w:p w14:paraId="61153FCD">
      <w:pPr>
        <w:pStyle w:val="13"/>
        <w:numPr>
          <w:ilvl w:val="0"/>
          <w:numId w:val="209"/>
        </w:numPr>
        <w:tabs>
          <w:tab w:val="left" w:pos="771"/>
        </w:tabs>
        <w:spacing w:before="161" w:after="0" w:line="240" w:lineRule="auto"/>
        <w:ind w:left="660" w:leftChars="300" w:right="852" w:rightChars="0" w:firstLine="0" w:firstLineChars="0"/>
        <w:jc w:val="both"/>
      </w:pPr>
      <w:r>
        <w:rPr>
          <w:sz w:val="24"/>
        </w:rPr>
        <w:t>3 часа в неделю - на развитие личности и самореализация обучающихся (занятия в хоре,</w:t>
      </w:r>
      <w:r>
        <w:rPr>
          <w:spacing w:val="1"/>
          <w:sz w:val="24"/>
        </w:rPr>
        <w:t xml:space="preserve"> </w:t>
      </w:r>
      <w:r>
        <w:rPr>
          <w:sz w:val="24"/>
        </w:rPr>
        <w:t>кукольном</w:t>
      </w:r>
      <w:r>
        <w:rPr>
          <w:spacing w:val="-2"/>
          <w:sz w:val="24"/>
        </w:rPr>
        <w:t xml:space="preserve"> </w:t>
      </w:r>
      <w:r>
        <w:rPr>
          <w:sz w:val="24"/>
        </w:rPr>
        <w:t>театре, спортивная</w:t>
      </w:r>
      <w:r>
        <w:rPr>
          <w:spacing w:val="-1"/>
          <w:sz w:val="24"/>
        </w:rPr>
        <w:t xml:space="preserve"> </w:t>
      </w:r>
      <w:r>
        <w:rPr>
          <w:sz w:val="24"/>
        </w:rPr>
        <w:t>секция,</w:t>
      </w:r>
      <w:r>
        <w:rPr>
          <w:spacing w:val="-3"/>
          <w:sz w:val="24"/>
        </w:rPr>
        <w:t xml:space="preserve"> </w:t>
      </w:r>
      <w:r>
        <w:rPr>
          <w:sz w:val="24"/>
        </w:rPr>
        <w:t>танцевальная студия);</w:t>
      </w:r>
    </w:p>
    <w:p w14:paraId="7A58CF50">
      <w:pPr>
        <w:pStyle w:val="13"/>
        <w:numPr>
          <w:ilvl w:val="0"/>
          <w:numId w:val="209"/>
        </w:numPr>
        <w:tabs>
          <w:tab w:val="left" w:pos="771"/>
        </w:tabs>
        <w:spacing w:before="161" w:after="0" w:line="240" w:lineRule="auto"/>
        <w:ind w:left="660" w:leftChars="300" w:right="852" w:rightChars="0" w:firstLine="0" w:firstLineChars="0"/>
        <w:jc w:val="both"/>
        <w:rPr>
          <w:sz w:val="24"/>
        </w:rPr>
      </w:pPr>
      <w:r>
        <w:t>1 час в неделю - на занятия, направленные на удовлетворение социальных интересов и</w:t>
      </w:r>
      <w:r>
        <w:rPr>
          <w:spacing w:val="1"/>
        </w:rPr>
        <w:t xml:space="preserve"> </w:t>
      </w:r>
      <w:r>
        <w:t>потребностей</w:t>
      </w:r>
      <w:r>
        <w:rPr>
          <w:spacing w:val="-2"/>
        </w:rPr>
        <w:t xml:space="preserve"> </w:t>
      </w:r>
      <w:r>
        <w:t>обучающихся</w:t>
      </w:r>
      <w:r>
        <w:rPr>
          <w:spacing w:val="-2"/>
        </w:rPr>
        <w:t xml:space="preserve"> </w:t>
      </w:r>
      <w:r>
        <w:t>(в</w:t>
      </w:r>
      <w:r>
        <w:rPr>
          <w:spacing w:val="-4"/>
        </w:rPr>
        <w:t xml:space="preserve"> </w:t>
      </w:r>
      <w:r>
        <w:t>том</w:t>
      </w:r>
      <w:r>
        <w:rPr>
          <w:spacing w:val="-3"/>
        </w:rPr>
        <w:t xml:space="preserve"> </w:t>
      </w:r>
      <w:r>
        <w:t>числе</w:t>
      </w:r>
      <w:r>
        <w:rPr>
          <w:spacing w:val="-3"/>
        </w:rPr>
        <w:t xml:space="preserve"> </w:t>
      </w:r>
      <w:r>
        <w:t>на</w:t>
      </w:r>
      <w:r>
        <w:rPr>
          <w:spacing w:val="-2"/>
        </w:rPr>
        <w:t xml:space="preserve"> </w:t>
      </w:r>
      <w:r>
        <w:t>реализацию</w:t>
      </w:r>
      <w:r>
        <w:rPr>
          <w:spacing w:val="-2"/>
        </w:rPr>
        <w:t xml:space="preserve"> </w:t>
      </w:r>
      <w:r>
        <w:t>проекта</w:t>
      </w:r>
      <w:r>
        <w:rPr>
          <w:spacing w:val="5"/>
        </w:rPr>
        <w:t xml:space="preserve"> </w:t>
      </w:r>
      <w:r>
        <w:t>«Движение</w:t>
      </w:r>
      <w:r>
        <w:rPr>
          <w:spacing w:val="-3"/>
        </w:rPr>
        <w:t xml:space="preserve"> </w:t>
      </w:r>
      <w:r>
        <w:t>первых»);</w:t>
      </w:r>
    </w:p>
    <w:p w14:paraId="67FB168E">
      <w:pPr>
        <w:pStyle w:val="13"/>
        <w:numPr>
          <w:ilvl w:val="0"/>
          <w:numId w:val="209"/>
        </w:numPr>
        <w:tabs>
          <w:tab w:val="left" w:pos="771"/>
        </w:tabs>
        <w:spacing w:before="161" w:after="0" w:line="240" w:lineRule="auto"/>
        <w:ind w:left="660" w:leftChars="300" w:right="852" w:rightChars="0" w:firstLine="0" w:firstLineChars="0"/>
        <w:jc w:val="both"/>
        <w:rPr>
          <w:sz w:val="24"/>
        </w:rPr>
      </w:pPr>
      <w:r>
        <w:rPr>
          <w:sz w:val="24"/>
        </w:rPr>
        <w:t>1</w:t>
      </w:r>
      <w:r>
        <w:rPr>
          <w:spacing w:val="-2"/>
          <w:sz w:val="24"/>
        </w:rPr>
        <w:t xml:space="preserve"> </w:t>
      </w:r>
      <w:r>
        <w:rPr>
          <w:sz w:val="24"/>
        </w:rPr>
        <w:t>час в</w:t>
      </w:r>
      <w:r>
        <w:rPr>
          <w:spacing w:val="-2"/>
          <w:sz w:val="24"/>
        </w:rPr>
        <w:t xml:space="preserve"> </w:t>
      </w:r>
      <w:r>
        <w:rPr>
          <w:sz w:val="24"/>
        </w:rPr>
        <w:t>неделю –</w:t>
      </w:r>
      <w:r>
        <w:rPr>
          <w:spacing w:val="-2"/>
          <w:sz w:val="24"/>
        </w:rPr>
        <w:t xml:space="preserve"> </w:t>
      </w:r>
      <w:r>
        <w:rPr>
          <w:sz w:val="24"/>
        </w:rPr>
        <w:t>Школа</w:t>
      </w:r>
      <w:r>
        <w:rPr>
          <w:spacing w:val="-2"/>
          <w:sz w:val="24"/>
        </w:rPr>
        <w:t xml:space="preserve"> </w:t>
      </w:r>
      <w:r>
        <w:rPr>
          <w:sz w:val="24"/>
        </w:rPr>
        <w:t>волонтѐра;</w:t>
      </w:r>
    </w:p>
    <w:p w14:paraId="7B253628">
      <w:pPr>
        <w:pStyle w:val="13"/>
        <w:numPr>
          <w:ilvl w:val="0"/>
          <w:numId w:val="209"/>
        </w:numPr>
        <w:tabs>
          <w:tab w:val="left" w:pos="771"/>
        </w:tabs>
        <w:spacing w:before="161" w:after="0" w:line="240" w:lineRule="auto"/>
        <w:ind w:left="660" w:leftChars="300" w:right="852" w:rightChars="0" w:firstLine="0" w:firstLineChars="0"/>
        <w:jc w:val="both"/>
        <w:rPr>
          <w:sz w:val="24"/>
        </w:rPr>
      </w:pPr>
      <w:r>
        <w:rPr>
          <w:sz w:val="24"/>
        </w:rPr>
        <w:t>1</w:t>
      </w:r>
      <w:r>
        <w:rPr>
          <w:spacing w:val="-3"/>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r>
        <w:rPr>
          <w:spacing w:val="-1"/>
          <w:sz w:val="24"/>
        </w:rPr>
        <w:t xml:space="preserve"> </w:t>
      </w:r>
      <w:r>
        <w:rPr>
          <w:sz w:val="24"/>
        </w:rPr>
        <w:t>–</w:t>
      </w:r>
      <w:r>
        <w:rPr>
          <w:spacing w:val="-2"/>
          <w:sz w:val="24"/>
        </w:rPr>
        <w:t xml:space="preserve"> </w:t>
      </w:r>
      <w:r>
        <w:rPr>
          <w:sz w:val="24"/>
        </w:rPr>
        <w:t>Студия</w:t>
      </w:r>
      <w:r>
        <w:rPr>
          <w:spacing w:val="1"/>
          <w:sz w:val="24"/>
        </w:rPr>
        <w:t xml:space="preserve"> </w:t>
      </w:r>
      <w:r>
        <w:rPr>
          <w:sz w:val="24"/>
        </w:rPr>
        <w:t>«Волшебное</w:t>
      </w:r>
      <w:r>
        <w:rPr>
          <w:spacing w:val="-3"/>
          <w:sz w:val="24"/>
        </w:rPr>
        <w:t xml:space="preserve"> </w:t>
      </w:r>
      <w:r>
        <w:rPr>
          <w:sz w:val="24"/>
        </w:rPr>
        <w:t>слово».</w:t>
      </w:r>
    </w:p>
    <w:p w14:paraId="22F5B7D6">
      <w:pPr>
        <w:pStyle w:val="8"/>
        <w:spacing w:before="159"/>
      </w:pPr>
      <w:r>
        <w:t>На</w:t>
      </w:r>
      <w:r>
        <w:rPr>
          <w:spacing w:val="-4"/>
        </w:rPr>
        <w:t xml:space="preserve"> </w:t>
      </w:r>
      <w:r>
        <w:t>внеурочную</w:t>
      </w:r>
      <w:r>
        <w:rPr>
          <w:spacing w:val="-2"/>
        </w:rPr>
        <w:t xml:space="preserve"> </w:t>
      </w:r>
      <w:r>
        <w:t>деятельность</w:t>
      </w:r>
      <w:r>
        <w:rPr>
          <w:spacing w:val="-1"/>
        </w:rPr>
        <w:t xml:space="preserve"> </w:t>
      </w:r>
      <w:r>
        <w:t>выделено</w:t>
      </w:r>
      <w:r>
        <w:rPr>
          <w:spacing w:val="-2"/>
        </w:rPr>
        <w:t xml:space="preserve"> </w:t>
      </w:r>
      <w:r>
        <w:t>по</w:t>
      </w:r>
      <w:r>
        <w:rPr>
          <w:spacing w:val="-2"/>
        </w:rPr>
        <w:t xml:space="preserve"> </w:t>
      </w:r>
      <w:r>
        <w:t>10</w:t>
      </w:r>
      <w:r>
        <w:rPr>
          <w:spacing w:val="-2"/>
        </w:rPr>
        <w:t xml:space="preserve"> </w:t>
      </w:r>
      <w:r>
        <w:t>часов</w:t>
      </w:r>
      <w:r>
        <w:rPr>
          <w:spacing w:val="-1"/>
        </w:rPr>
        <w:t xml:space="preserve"> </w:t>
      </w:r>
      <w:r>
        <w:t>в</w:t>
      </w:r>
      <w:r>
        <w:rPr>
          <w:spacing w:val="-3"/>
        </w:rPr>
        <w:t xml:space="preserve"> </w:t>
      </w:r>
      <w:r>
        <w:t>неделю.</w:t>
      </w:r>
      <w:r>
        <w:rPr>
          <w:spacing w:val="-2"/>
        </w:rPr>
        <w:t xml:space="preserve"> </w:t>
      </w:r>
      <w:r>
        <w:t>Итого</w:t>
      </w:r>
      <w:r>
        <w:rPr>
          <w:spacing w:val="-2"/>
        </w:rPr>
        <w:t xml:space="preserve"> </w:t>
      </w:r>
      <w:r>
        <w:t>1700</w:t>
      </w:r>
      <w:r>
        <w:rPr>
          <w:spacing w:val="-2"/>
        </w:rPr>
        <w:t xml:space="preserve"> </w:t>
      </w:r>
      <w:r>
        <w:t>ч.</w:t>
      </w:r>
      <w:r>
        <w:rPr>
          <w:spacing w:val="-2"/>
        </w:rPr>
        <w:t xml:space="preserve"> </w:t>
      </w:r>
      <w:r>
        <w:t>за</w:t>
      </w:r>
      <w:r>
        <w:rPr>
          <w:spacing w:val="-2"/>
        </w:rPr>
        <w:t xml:space="preserve"> </w:t>
      </w:r>
      <w:r>
        <w:t>год.</w:t>
      </w:r>
    </w:p>
    <w:p w14:paraId="513BBCA9">
      <w:pPr>
        <w:spacing w:before="111" w:after="4"/>
        <w:ind w:left="706" w:right="227" w:firstLine="0"/>
        <w:jc w:val="center"/>
        <w:rPr>
          <w:b/>
          <w:i/>
          <w:sz w:val="24"/>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6"/>
        <w:gridCol w:w="1452"/>
        <w:gridCol w:w="1452"/>
        <w:gridCol w:w="1452"/>
        <w:gridCol w:w="1452"/>
        <w:gridCol w:w="1455"/>
      </w:tblGrid>
      <w:tr w14:paraId="1F84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56" w:type="dxa"/>
            <w:vMerge w:val="restart"/>
            <w:shd w:val="clear" w:color="auto" w:fill="D9D9D9"/>
          </w:tcPr>
          <w:p w14:paraId="3C3F44E0">
            <w:pPr>
              <w:spacing w:after="0" w:line="240" w:lineRule="auto"/>
            </w:pPr>
            <w:r>
              <w:rPr>
                <w:b/>
              </w:rPr>
              <w:t>Учебные курсы</w:t>
            </w:r>
          </w:p>
          <w:p w14:paraId="6902E92D">
            <w:pPr>
              <w:spacing w:after="0" w:line="240" w:lineRule="auto"/>
            </w:pPr>
          </w:p>
        </w:tc>
        <w:tc>
          <w:tcPr>
            <w:tcW w:w="7263" w:type="dxa"/>
            <w:gridSpan w:val="5"/>
            <w:shd w:val="clear" w:color="auto" w:fill="D9D9D9"/>
          </w:tcPr>
          <w:p w14:paraId="490B617C">
            <w:pPr>
              <w:spacing w:after="0" w:line="240" w:lineRule="auto"/>
              <w:jc w:val="center"/>
            </w:pPr>
            <w:r>
              <w:rPr>
                <w:b/>
              </w:rPr>
              <w:t>Количество часов в неделю</w:t>
            </w:r>
          </w:p>
        </w:tc>
      </w:tr>
      <w:tr w14:paraId="3ABE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56" w:type="dxa"/>
            <w:vMerge w:val="continue"/>
          </w:tcPr>
          <w:p w14:paraId="71625221">
            <w:pPr>
              <w:spacing w:after="0" w:line="240" w:lineRule="auto"/>
            </w:pPr>
          </w:p>
        </w:tc>
        <w:tc>
          <w:tcPr>
            <w:tcW w:w="1452" w:type="dxa"/>
            <w:shd w:val="clear" w:color="auto" w:fill="D9D9D9"/>
          </w:tcPr>
          <w:p w14:paraId="6EE63D67">
            <w:pPr>
              <w:spacing w:after="0" w:line="240" w:lineRule="auto"/>
              <w:jc w:val="center"/>
            </w:pPr>
            <w:r>
              <w:rPr>
                <w:b/>
              </w:rPr>
              <w:t>5</w:t>
            </w:r>
          </w:p>
        </w:tc>
        <w:tc>
          <w:tcPr>
            <w:tcW w:w="1452" w:type="dxa"/>
            <w:shd w:val="clear" w:color="auto" w:fill="D9D9D9"/>
          </w:tcPr>
          <w:p w14:paraId="0524A12B">
            <w:pPr>
              <w:spacing w:after="0" w:line="240" w:lineRule="auto"/>
              <w:jc w:val="center"/>
            </w:pPr>
            <w:r>
              <w:rPr>
                <w:b/>
              </w:rPr>
              <w:t>6</w:t>
            </w:r>
          </w:p>
        </w:tc>
        <w:tc>
          <w:tcPr>
            <w:tcW w:w="1452" w:type="dxa"/>
            <w:shd w:val="clear" w:color="auto" w:fill="D9D9D9"/>
          </w:tcPr>
          <w:p w14:paraId="4F696F2F">
            <w:pPr>
              <w:spacing w:after="0" w:line="240" w:lineRule="auto"/>
              <w:jc w:val="center"/>
            </w:pPr>
            <w:r>
              <w:rPr>
                <w:b/>
              </w:rPr>
              <w:t>7</w:t>
            </w:r>
          </w:p>
        </w:tc>
        <w:tc>
          <w:tcPr>
            <w:tcW w:w="1452" w:type="dxa"/>
            <w:shd w:val="clear" w:color="auto" w:fill="D9D9D9"/>
          </w:tcPr>
          <w:p w14:paraId="4A1169E0">
            <w:pPr>
              <w:spacing w:after="0" w:line="240" w:lineRule="auto"/>
              <w:jc w:val="center"/>
            </w:pPr>
            <w:r>
              <w:rPr>
                <w:b/>
              </w:rPr>
              <w:t>8</w:t>
            </w:r>
          </w:p>
        </w:tc>
        <w:tc>
          <w:tcPr>
            <w:tcW w:w="1455" w:type="dxa"/>
            <w:shd w:val="clear" w:color="auto" w:fill="D9D9D9"/>
          </w:tcPr>
          <w:p w14:paraId="0DC907FC">
            <w:pPr>
              <w:spacing w:after="0" w:line="240" w:lineRule="auto"/>
              <w:jc w:val="center"/>
            </w:pPr>
            <w:r>
              <w:rPr>
                <w:b/>
              </w:rPr>
              <w:t>9</w:t>
            </w:r>
          </w:p>
        </w:tc>
      </w:tr>
      <w:tr w14:paraId="5B8E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56" w:type="dxa"/>
          </w:tcPr>
          <w:p w14:paraId="168C404D">
            <w:pPr>
              <w:spacing w:after="0" w:line="240" w:lineRule="auto"/>
            </w:pPr>
            <w:r>
              <w:t>Разговоры о важном</w:t>
            </w:r>
          </w:p>
        </w:tc>
        <w:tc>
          <w:tcPr>
            <w:tcW w:w="1452" w:type="dxa"/>
          </w:tcPr>
          <w:p w14:paraId="72E685CD">
            <w:pPr>
              <w:spacing w:after="0" w:line="240" w:lineRule="auto"/>
              <w:jc w:val="center"/>
            </w:pPr>
            <w:r>
              <w:t>1</w:t>
            </w:r>
          </w:p>
        </w:tc>
        <w:tc>
          <w:tcPr>
            <w:tcW w:w="1452" w:type="dxa"/>
          </w:tcPr>
          <w:p w14:paraId="21628D09">
            <w:pPr>
              <w:spacing w:after="0" w:line="240" w:lineRule="auto"/>
              <w:jc w:val="center"/>
            </w:pPr>
            <w:r>
              <w:t>1</w:t>
            </w:r>
          </w:p>
        </w:tc>
        <w:tc>
          <w:tcPr>
            <w:tcW w:w="1452" w:type="dxa"/>
          </w:tcPr>
          <w:p w14:paraId="6D27B3E9">
            <w:pPr>
              <w:spacing w:after="0" w:line="240" w:lineRule="auto"/>
              <w:jc w:val="center"/>
            </w:pPr>
            <w:r>
              <w:t>1</w:t>
            </w:r>
          </w:p>
        </w:tc>
        <w:tc>
          <w:tcPr>
            <w:tcW w:w="1452" w:type="dxa"/>
          </w:tcPr>
          <w:p w14:paraId="13977414">
            <w:pPr>
              <w:spacing w:after="0" w:line="240" w:lineRule="auto"/>
              <w:jc w:val="center"/>
            </w:pPr>
            <w:r>
              <w:t>1</w:t>
            </w:r>
          </w:p>
        </w:tc>
        <w:tc>
          <w:tcPr>
            <w:tcW w:w="1455" w:type="dxa"/>
          </w:tcPr>
          <w:p w14:paraId="33B65E59">
            <w:pPr>
              <w:spacing w:after="0" w:line="240" w:lineRule="auto"/>
              <w:jc w:val="center"/>
            </w:pPr>
            <w:r>
              <w:t>1</w:t>
            </w:r>
          </w:p>
        </w:tc>
      </w:tr>
      <w:tr w14:paraId="1FC8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56" w:type="dxa"/>
          </w:tcPr>
          <w:p w14:paraId="3CD34A24">
            <w:pPr>
              <w:spacing w:after="0" w:line="240" w:lineRule="auto"/>
            </w:pPr>
            <w:r>
              <w:t>Функциональная грамотность</w:t>
            </w:r>
          </w:p>
        </w:tc>
        <w:tc>
          <w:tcPr>
            <w:tcW w:w="1452" w:type="dxa"/>
          </w:tcPr>
          <w:p w14:paraId="50C40998">
            <w:pPr>
              <w:spacing w:after="0" w:line="240" w:lineRule="auto"/>
              <w:jc w:val="center"/>
            </w:pPr>
            <w:r>
              <w:t>1</w:t>
            </w:r>
          </w:p>
        </w:tc>
        <w:tc>
          <w:tcPr>
            <w:tcW w:w="1452" w:type="dxa"/>
          </w:tcPr>
          <w:p w14:paraId="4E38E156">
            <w:pPr>
              <w:spacing w:after="0" w:line="240" w:lineRule="auto"/>
              <w:jc w:val="center"/>
            </w:pPr>
            <w:r>
              <w:t>1</w:t>
            </w:r>
          </w:p>
        </w:tc>
        <w:tc>
          <w:tcPr>
            <w:tcW w:w="1452" w:type="dxa"/>
          </w:tcPr>
          <w:p w14:paraId="42602B78">
            <w:pPr>
              <w:spacing w:after="0" w:line="240" w:lineRule="auto"/>
              <w:jc w:val="center"/>
            </w:pPr>
            <w:r>
              <w:t>1</w:t>
            </w:r>
          </w:p>
        </w:tc>
        <w:tc>
          <w:tcPr>
            <w:tcW w:w="1452" w:type="dxa"/>
          </w:tcPr>
          <w:p w14:paraId="6627BAE1">
            <w:pPr>
              <w:spacing w:after="0" w:line="240" w:lineRule="auto"/>
              <w:jc w:val="center"/>
            </w:pPr>
            <w:r>
              <w:t>1</w:t>
            </w:r>
          </w:p>
        </w:tc>
        <w:tc>
          <w:tcPr>
            <w:tcW w:w="1455" w:type="dxa"/>
          </w:tcPr>
          <w:p w14:paraId="1F27403A">
            <w:pPr>
              <w:spacing w:after="0" w:line="240" w:lineRule="auto"/>
              <w:jc w:val="center"/>
            </w:pPr>
            <w:r>
              <w:t>1</w:t>
            </w:r>
          </w:p>
        </w:tc>
      </w:tr>
      <w:tr w14:paraId="5064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56" w:type="dxa"/>
          </w:tcPr>
          <w:p w14:paraId="4DAC83DB">
            <w:pPr>
              <w:spacing w:after="0" w:line="240" w:lineRule="auto"/>
            </w:pPr>
            <w:r>
              <w:t>Россия - мои горизонты</w:t>
            </w:r>
          </w:p>
        </w:tc>
        <w:tc>
          <w:tcPr>
            <w:tcW w:w="1452" w:type="dxa"/>
          </w:tcPr>
          <w:p w14:paraId="11B0CA37">
            <w:pPr>
              <w:spacing w:after="0" w:line="240" w:lineRule="auto"/>
              <w:jc w:val="center"/>
            </w:pPr>
            <w:r>
              <w:t>0</w:t>
            </w:r>
          </w:p>
        </w:tc>
        <w:tc>
          <w:tcPr>
            <w:tcW w:w="1452" w:type="dxa"/>
          </w:tcPr>
          <w:p w14:paraId="1F849E3D">
            <w:pPr>
              <w:spacing w:after="0" w:line="240" w:lineRule="auto"/>
              <w:jc w:val="center"/>
            </w:pPr>
            <w:r>
              <w:t>1</w:t>
            </w:r>
          </w:p>
        </w:tc>
        <w:tc>
          <w:tcPr>
            <w:tcW w:w="1452" w:type="dxa"/>
          </w:tcPr>
          <w:p w14:paraId="32431A90">
            <w:pPr>
              <w:spacing w:after="0" w:line="240" w:lineRule="auto"/>
              <w:jc w:val="center"/>
            </w:pPr>
            <w:r>
              <w:t>1</w:t>
            </w:r>
          </w:p>
        </w:tc>
        <w:tc>
          <w:tcPr>
            <w:tcW w:w="1452" w:type="dxa"/>
          </w:tcPr>
          <w:p w14:paraId="010A2A1F">
            <w:pPr>
              <w:spacing w:after="0" w:line="240" w:lineRule="auto"/>
              <w:jc w:val="center"/>
            </w:pPr>
            <w:r>
              <w:t>1</w:t>
            </w:r>
          </w:p>
        </w:tc>
        <w:tc>
          <w:tcPr>
            <w:tcW w:w="1455" w:type="dxa"/>
          </w:tcPr>
          <w:p w14:paraId="199EA453">
            <w:pPr>
              <w:spacing w:after="0" w:line="240" w:lineRule="auto"/>
              <w:jc w:val="center"/>
            </w:pPr>
            <w:r>
              <w:t>1</w:t>
            </w:r>
          </w:p>
        </w:tc>
      </w:tr>
      <w:tr w14:paraId="32C7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156" w:type="dxa"/>
          </w:tcPr>
          <w:p w14:paraId="1623CCB2">
            <w:pPr>
              <w:spacing w:after="0" w:line="240" w:lineRule="auto"/>
            </w:pPr>
            <w:r>
              <w:t>Движение первых ( ЮИД. РДШ. Юнармия )</w:t>
            </w:r>
          </w:p>
        </w:tc>
        <w:tc>
          <w:tcPr>
            <w:tcW w:w="1452" w:type="dxa"/>
          </w:tcPr>
          <w:p w14:paraId="5A3D259F">
            <w:pPr>
              <w:spacing w:after="0" w:line="240" w:lineRule="auto"/>
              <w:jc w:val="center"/>
            </w:pPr>
            <w:r>
              <w:t>1</w:t>
            </w:r>
          </w:p>
        </w:tc>
        <w:tc>
          <w:tcPr>
            <w:tcW w:w="1452" w:type="dxa"/>
          </w:tcPr>
          <w:p w14:paraId="0A879864">
            <w:pPr>
              <w:spacing w:after="0" w:line="240" w:lineRule="auto"/>
              <w:jc w:val="center"/>
            </w:pPr>
            <w:r>
              <w:t>1</w:t>
            </w:r>
          </w:p>
        </w:tc>
        <w:tc>
          <w:tcPr>
            <w:tcW w:w="1452" w:type="dxa"/>
          </w:tcPr>
          <w:p w14:paraId="0E740A3D">
            <w:pPr>
              <w:spacing w:after="0" w:line="240" w:lineRule="auto"/>
              <w:jc w:val="center"/>
            </w:pPr>
            <w:r>
              <w:t>1</w:t>
            </w:r>
          </w:p>
        </w:tc>
        <w:tc>
          <w:tcPr>
            <w:tcW w:w="1452" w:type="dxa"/>
          </w:tcPr>
          <w:p w14:paraId="473E3F6F">
            <w:pPr>
              <w:spacing w:after="0" w:line="240" w:lineRule="auto"/>
              <w:jc w:val="center"/>
            </w:pPr>
            <w:r>
              <w:t>1</w:t>
            </w:r>
          </w:p>
        </w:tc>
        <w:tc>
          <w:tcPr>
            <w:tcW w:w="1455" w:type="dxa"/>
          </w:tcPr>
          <w:p w14:paraId="32F99CAD">
            <w:pPr>
              <w:spacing w:after="0" w:line="240" w:lineRule="auto"/>
              <w:jc w:val="center"/>
            </w:pPr>
            <w:r>
              <w:t>1</w:t>
            </w:r>
          </w:p>
        </w:tc>
      </w:tr>
      <w:tr w14:paraId="40BF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56" w:type="dxa"/>
          </w:tcPr>
          <w:p w14:paraId="1249F937">
            <w:pPr>
              <w:spacing w:after="0" w:line="240" w:lineRule="auto"/>
            </w:pPr>
            <w:r>
              <w:t>Волейбол.Бокс.</w:t>
            </w:r>
          </w:p>
        </w:tc>
        <w:tc>
          <w:tcPr>
            <w:tcW w:w="1452" w:type="dxa"/>
          </w:tcPr>
          <w:p w14:paraId="4C04AF93">
            <w:pPr>
              <w:spacing w:after="0" w:line="240" w:lineRule="auto"/>
              <w:jc w:val="center"/>
            </w:pPr>
            <w:r>
              <w:t>1</w:t>
            </w:r>
          </w:p>
        </w:tc>
        <w:tc>
          <w:tcPr>
            <w:tcW w:w="1452" w:type="dxa"/>
          </w:tcPr>
          <w:p w14:paraId="4A9AC6BC">
            <w:pPr>
              <w:spacing w:after="0" w:line="240" w:lineRule="auto"/>
              <w:jc w:val="center"/>
            </w:pPr>
            <w:r>
              <w:t>1</w:t>
            </w:r>
          </w:p>
        </w:tc>
        <w:tc>
          <w:tcPr>
            <w:tcW w:w="1452" w:type="dxa"/>
          </w:tcPr>
          <w:p w14:paraId="675D7D15">
            <w:pPr>
              <w:spacing w:after="0" w:line="240" w:lineRule="auto"/>
              <w:jc w:val="center"/>
            </w:pPr>
            <w:r>
              <w:t>1</w:t>
            </w:r>
          </w:p>
        </w:tc>
        <w:tc>
          <w:tcPr>
            <w:tcW w:w="1452" w:type="dxa"/>
          </w:tcPr>
          <w:p w14:paraId="5FED7F60">
            <w:pPr>
              <w:spacing w:after="0" w:line="240" w:lineRule="auto"/>
              <w:jc w:val="center"/>
            </w:pPr>
            <w:r>
              <w:t>1</w:t>
            </w:r>
          </w:p>
        </w:tc>
        <w:tc>
          <w:tcPr>
            <w:tcW w:w="1455" w:type="dxa"/>
          </w:tcPr>
          <w:p w14:paraId="129BD587">
            <w:pPr>
              <w:spacing w:after="0" w:line="240" w:lineRule="auto"/>
              <w:jc w:val="center"/>
            </w:pPr>
            <w:r>
              <w:t>1</w:t>
            </w:r>
          </w:p>
        </w:tc>
      </w:tr>
      <w:tr w14:paraId="54B2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56" w:type="dxa"/>
          </w:tcPr>
          <w:p w14:paraId="2479CB4A">
            <w:pPr>
              <w:spacing w:after="0" w:line="240" w:lineRule="auto"/>
            </w:pPr>
            <w:r>
              <w:t>Звонкие голоса ( хор )</w:t>
            </w:r>
          </w:p>
        </w:tc>
        <w:tc>
          <w:tcPr>
            <w:tcW w:w="1452" w:type="dxa"/>
          </w:tcPr>
          <w:p w14:paraId="0E93E00F">
            <w:pPr>
              <w:spacing w:after="0" w:line="240" w:lineRule="auto"/>
              <w:jc w:val="center"/>
            </w:pPr>
            <w:r>
              <w:t>1</w:t>
            </w:r>
          </w:p>
        </w:tc>
        <w:tc>
          <w:tcPr>
            <w:tcW w:w="1452" w:type="dxa"/>
          </w:tcPr>
          <w:p w14:paraId="6ACBC057">
            <w:pPr>
              <w:spacing w:after="0" w:line="240" w:lineRule="auto"/>
              <w:jc w:val="center"/>
            </w:pPr>
            <w:r>
              <w:t>1</w:t>
            </w:r>
          </w:p>
        </w:tc>
        <w:tc>
          <w:tcPr>
            <w:tcW w:w="1452" w:type="dxa"/>
          </w:tcPr>
          <w:p w14:paraId="747E0F8B">
            <w:pPr>
              <w:spacing w:after="0" w:line="240" w:lineRule="auto"/>
              <w:jc w:val="center"/>
            </w:pPr>
            <w:r>
              <w:t>1</w:t>
            </w:r>
          </w:p>
        </w:tc>
        <w:tc>
          <w:tcPr>
            <w:tcW w:w="1452" w:type="dxa"/>
          </w:tcPr>
          <w:p w14:paraId="18333CF7">
            <w:pPr>
              <w:spacing w:after="0" w:line="240" w:lineRule="auto"/>
              <w:jc w:val="center"/>
            </w:pPr>
            <w:r>
              <w:t>1</w:t>
            </w:r>
          </w:p>
        </w:tc>
        <w:tc>
          <w:tcPr>
            <w:tcW w:w="1455" w:type="dxa"/>
          </w:tcPr>
          <w:p w14:paraId="7CC56AE7">
            <w:pPr>
              <w:spacing w:after="0" w:line="240" w:lineRule="auto"/>
              <w:jc w:val="center"/>
            </w:pPr>
            <w:r>
              <w:t>1</w:t>
            </w:r>
          </w:p>
        </w:tc>
      </w:tr>
      <w:tr w14:paraId="1E3A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56" w:type="dxa"/>
          </w:tcPr>
          <w:p w14:paraId="70D31F50">
            <w:pPr>
              <w:spacing w:after="0" w:line="240" w:lineRule="auto"/>
            </w:pPr>
            <w:r>
              <w:t>Школа волонтёра</w:t>
            </w:r>
          </w:p>
        </w:tc>
        <w:tc>
          <w:tcPr>
            <w:tcW w:w="1452" w:type="dxa"/>
          </w:tcPr>
          <w:p w14:paraId="4E4089D6">
            <w:pPr>
              <w:spacing w:after="0" w:line="240" w:lineRule="auto"/>
              <w:jc w:val="center"/>
            </w:pPr>
            <w:r>
              <w:t>1</w:t>
            </w:r>
          </w:p>
        </w:tc>
        <w:tc>
          <w:tcPr>
            <w:tcW w:w="1452" w:type="dxa"/>
          </w:tcPr>
          <w:p w14:paraId="609CB927">
            <w:pPr>
              <w:spacing w:after="0" w:line="240" w:lineRule="auto"/>
              <w:jc w:val="center"/>
            </w:pPr>
            <w:r>
              <w:t>1</w:t>
            </w:r>
          </w:p>
        </w:tc>
        <w:tc>
          <w:tcPr>
            <w:tcW w:w="1452" w:type="dxa"/>
          </w:tcPr>
          <w:p w14:paraId="23A39506">
            <w:pPr>
              <w:spacing w:after="0" w:line="240" w:lineRule="auto"/>
              <w:jc w:val="center"/>
            </w:pPr>
            <w:r>
              <w:t>1</w:t>
            </w:r>
          </w:p>
        </w:tc>
        <w:tc>
          <w:tcPr>
            <w:tcW w:w="1452" w:type="dxa"/>
          </w:tcPr>
          <w:p w14:paraId="49252CE8">
            <w:pPr>
              <w:spacing w:after="0" w:line="240" w:lineRule="auto"/>
              <w:jc w:val="center"/>
            </w:pPr>
            <w:r>
              <w:t>1</w:t>
            </w:r>
          </w:p>
        </w:tc>
        <w:tc>
          <w:tcPr>
            <w:tcW w:w="1455" w:type="dxa"/>
          </w:tcPr>
          <w:p w14:paraId="30DAF723">
            <w:pPr>
              <w:spacing w:after="0" w:line="240" w:lineRule="auto"/>
              <w:jc w:val="center"/>
            </w:pPr>
            <w:r>
              <w:t>1</w:t>
            </w:r>
          </w:p>
        </w:tc>
      </w:tr>
      <w:tr w14:paraId="14A4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56" w:type="dxa"/>
          </w:tcPr>
          <w:p w14:paraId="25DDC208">
            <w:pPr>
              <w:spacing w:after="0" w:line="240" w:lineRule="auto"/>
            </w:pPr>
            <w:r>
              <w:t>Ритмы современности ( студия )</w:t>
            </w:r>
          </w:p>
        </w:tc>
        <w:tc>
          <w:tcPr>
            <w:tcW w:w="1452" w:type="dxa"/>
          </w:tcPr>
          <w:p w14:paraId="50F44195">
            <w:pPr>
              <w:spacing w:after="0" w:line="240" w:lineRule="auto"/>
              <w:jc w:val="center"/>
            </w:pPr>
            <w:r>
              <w:t>1</w:t>
            </w:r>
          </w:p>
        </w:tc>
        <w:tc>
          <w:tcPr>
            <w:tcW w:w="1452" w:type="dxa"/>
          </w:tcPr>
          <w:p w14:paraId="64DC22A9">
            <w:pPr>
              <w:spacing w:after="0" w:line="240" w:lineRule="auto"/>
              <w:jc w:val="center"/>
            </w:pPr>
            <w:r>
              <w:t>1</w:t>
            </w:r>
          </w:p>
        </w:tc>
        <w:tc>
          <w:tcPr>
            <w:tcW w:w="1452" w:type="dxa"/>
          </w:tcPr>
          <w:p w14:paraId="3DB7776B">
            <w:pPr>
              <w:spacing w:after="0" w:line="240" w:lineRule="auto"/>
              <w:jc w:val="center"/>
            </w:pPr>
            <w:r>
              <w:t>1</w:t>
            </w:r>
          </w:p>
        </w:tc>
        <w:tc>
          <w:tcPr>
            <w:tcW w:w="1452" w:type="dxa"/>
          </w:tcPr>
          <w:p w14:paraId="4752A5B3">
            <w:pPr>
              <w:spacing w:after="0" w:line="240" w:lineRule="auto"/>
              <w:jc w:val="center"/>
            </w:pPr>
            <w:r>
              <w:t>1</w:t>
            </w:r>
          </w:p>
        </w:tc>
        <w:tc>
          <w:tcPr>
            <w:tcW w:w="1455" w:type="dxa"/>
          </w:tcPr>
          <w:p w14:paraId="08032736">
            <w:pPr>
              <w:spacing w:after="0" w:line="240" w:lineRule="auto"/>
              <w:jc w:val="center"/>
            </w:pPr>
            <w:r>
              <w:t>1</w:t>
            </w:r>
          </w:p>
        </w:tc>
      </w:tr>
      <w:tr w14:paraId="024E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56" w:type="dxa"/>
          </w:tcPr>
          <w:p w14:paraId="23205F19">
            <w:pPr>
              <w:spacing w:after="0" w:line="240" w:lineRule="auto"/>
            </w:pPr>
            <w:r>
              <w:t>Волшебное слово ( студия )</w:t>
            </w:r>
          </w:p>
        </w:tc>
        <w:tc>
          <w:tcPr>
            <w:tcW w:w="1452" w:type="dxa"/>
          </w:tcPr>
          <w:p w14:paraId="45EC89BF">
            <w:pPr>
              <w:spacing w:after="0" w:line="240" w:lineRule="auto"/>
              <w:jc w:val="center"/>
            </w:pPr>
            <w:r>
              <w:t>1</w:t>
            </w:r>
          </w:p>
        </w:tc>
        <w:tc>
          <w:tcPr>
            <w:tcW w:w="1452" w:type="dxa"/>
          </w:tcPr>
          <w:p w14:paraId="3BB5A5E0">
            <w:pPr>
              <w:spacing w:after="0" w:line="240" w:lineRule="auto"/>
              <w:jc w:val="center"/>
            </w:pPr>
            <w:r>
              <w:t>1</w:t>
            </w:r>
          </w:p>
        </w:tc>
        <w:tc>
          <w:tcPr>
            <w:tcW w:w="1452" w:type="dxa"/>
          </w:tcPr>
          <w:p w14:paraId="58A30A8C">
            <w:pPr>
              <w:spacing w:after="0" w:line="240" w:lineRule="auto"/>
              <w:jc w:val="center"/>
            </w:pPr>
            <w:r>
              <w:t>1</w:t>
            </w:r>
          </w:p>
        </w:tc>
        <w:tc>
          <w:tcPr>
            <w:tcW w:w="1452" w:type="dxa"/>
          </w:tcPr>
          <w:p w14:paraId="67EA260D">
            <w:pPr>
              <w:spacing w:after="0" w:line="240" w:lineRule="auto"/>
              <w:jc w:val="center"/>
            </w:pPr>
            <w:r>
              <w:t>1</w:t>
            </w:r>
          </w:p>
        </w:tc>
        <w:tc>
          <w:tcPr>
            <w:tcW w:w="1455" w:type="dxa"/>
          </w:tcPr>
          <w:p w14:paraId="007939EF">
            <w:pPr>
              <w:spacing w:after="0" w:line="240" w:lineRule="auto"/>
              <w:jc w:val="center"/>
            </w:pPr>
            <w:r>
              <w:t>1</w:t>
            </w:r>
          </w:p>
        </w:tc>
      </w:tr>
      <w:tr w14:paraId="13AB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3156" w:type="dxa"/>
          </w:tcPr>
          <w:p w14:paraId="59185326">
            <w:pPr>
              <w:spacing w:after="0" w:line="240" w:lineRule="auto"/>
            </w:pPr>
            <w:r>
              <w:t>Углублённое изучение предметов ( ВсОШ. НПК. конкурсы )</w:t>
            </w:r>
          </w:p>
        </w:tc>
        <w:tc>
          <w:tcPr>
            <w:tcW w:w="1452" w:type="dxa"/>
          </w:tcPr>
          <w:p w14:paraId="371914E3">
            <w:pPr>
              <w:spacing w:after="0" w:line="240" w:lineRule="auto"/>
              <w:jc w:val="center"/>
            </w:pPr>
            <w:r>
              <w:t>2</w:t>
            </w:r>
          </w:p>
        </w:tc>
        <w:tc>
          <w:tcPr>
            <w:tcW w:w="1452" w:type="dxa"/>
          </w:tcPr>
          <w:p w14:paraId="0E959500">
            <w:pPr>
              <w:spacing w:after="0" w:line="240" w:lineRule="auto"/>
              <w:jc w:val="center"/>
            </w:pPr>
            <w:r>
              <w:t>1</w:t>
            </w:r>
          </w:p>
        </w:tc>
        <w:tc>
          <w:tcPr>
            <w:tcW w:w="1452" w:type="dxa"/>
          </w:tcPr>
          <w:p w14:paraId="4518D959">
            <w:pPr>
              <w:spacing w:after="0" w:line="240" w:lineRule="auto"/>
              <w:jc w:val="center"/>
            </w:pPr>
            <w:r>
              <w:t>1</w:t>
            </w:r>
          </w:p>
        </w:tc>
        <w:tc>
          <w:tcPr>
            <w:tcW w:w="1452" w:type="dxa"/>
          </w:tcPr>
          <w:p w14:paraId="137EDE03">
            <w:pPr>
              <w:spacing w:after="0" w:line="240" w:lineRule="auto"/>
              <w:jc w:val="center"/>
            </w:pPr>
            <w:r>
              <w:t>1</w:t>
            </w:r>
          </w:p>
        </w:tc>
        <w:tc>
          <w:tcPr>
            <w:tcW w:w="1455" w:type="dxa"/>
          </w:tcPr>
          <w:p w14:paraId="143A9A00">
            <w:pPr>
              <w:spacing w:after="0" w:line="240" w:lineRule="auto"/>
              <w:jc w:val="center"/>
            </w:pPr>
            <w:r>
              <w:t>1</w:t>
            </w:r>
          </w:p>
        </w:tc>
      </w:tr>
      <w:tr w14:paraId="286A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156" w:type="dxa"/>
            <w:shd w:val="clear" w:color="auto" w:fill="00FF00"/>
          </w:tcPr>
          <w:p w14:paraId="0DB0FB19">
            <w:pPr>
              <w:spacing w:after="0" w:line="240" w:lineRule="auto"/>
            </w:pPr>
            <w:r>
              <w:t>ИТОГО недельная нагрузка</w:t>
            </w:r>
          </w:p>
        </w:tc>
        <w:tc>
          <w:tcPr>
            <w:tcW w:w="1452" w:type="dxa"/>
            <w:shd w:val="clear" w:color="auto" w:fill="00FF00"/>
          </w:tcPr>
          <w:p w14:paraId="32C04831">
            <w:pPr>
              <w:spacing w:after="0" w:line="240" w:lineRule="auto"/>
              <w:jc w:val="center"/>
            </w:pPr>
            <w:r>
              <w:t>10</w:t>
            </w:r>
          </w:p>
        </w:tc>
        <w:tc>
          <w:tcPr>
            <w:tcW w:w="1452" w:type="dxa"/>
            <w:shd w:val="clear" w:color="auto" w:fill="00FF00"/>
          </w:tcPr>
          <w:p w14:paraId="494C6D3D">
            <w:pPr>
              <w:spacing w:after="0" w:line="240" w:lineRule="auto"/>
              <w:jc w:val="center"/>
            </w:pPr>
            <w:r>
              <w:t>10</w:t>
            </w:r>
          </w:p>
        </w:tc>
        <w:tc>
          <w:tcPr>
            <w:tcW w:w="1452" w:type="dxa"/>
            <w:shd w:val="clear" w:color="auto" w:fill="00FF00"/>
          </w:tcPr>
          <w:p w14:paraId="55B299DF">
            <w:pPr>
              <w:spacing w:after="0" w:line="240" w:lineRule="auto"/>
              <w:jc w:val="center"/>
            </w:pPr>
            <w:r>
              <w:t>10</w:t>
            </w:r>
          </w:p>
        </w:tc>
        <w:tc>
          <w:tcPr>
            <w:tcW w:w="1452" w:type="dxa"/>
            <w:shd w:val="clear" w:color="auto" w:fill="00FF00"/>
          </w:tcPr>
          <w:p w14:paraId="1E47B5A2">
            <w:pPr>
              <w:spacing w:after="0" w:line="240" w:lineRule="auto"/>
              <w:jc w:val="center"/>
            </w:pPr>
            <w:r>
              <w:t>10</w:t>
            </w:r>
          </w:p>
        </w:tc>
        <w:tc>
          <w:tcPr>
            <w:tcW w:w="1455" w:type="dxa"/>
            <w:shd w:val="clear" w:color="auto" w:fill="00FF00"/>
          </w:tcPr>
          <w:p w14:paraId="64696359">
            <w:pPr>
              <w:spacing w:after="0" w:line="240" w:lineRule="auto"/>
              <w:jc w:val="center"/>
            </w:pPr>
            <w:r>
              <w:t>10</w:t>
            </w:r>
          </w:p>
        </w:tc>
      </w:tr>
    </w:tbl>
    <w:p w14:paraId="246DFEC6">
      <w:pPr>
        <w:spacing w:before="111" w:after="4"/>
        <w:ind w:left="706" w:right="227" w:firstLine="0"/>
        <w:jc w:val="center"/>
        <w:rPr>
          <w:b/>
          <w:i/>
          <w:sz w:val="24"/>
        </w:rPr>
      </w:pPr>
    </w:p>
    <w:p w14:paraId="0573A4A6">
      <w:pPr>
        <w:spacing w:after="0" w:line="256" w:lineRule="exact"/>
        <w:jc w:val="right"/>
        <w:rPr>
          <w:sz w:val="24"/>
        </w:rPr>
      </w:pPr>
    </w:p>
    <w:p w14:paraId="29B2E00A">
      <w:pPr>
        <w:spacing w:after="0" w:line="256" w:lineRule="exact"/>
        <w:jc w:val="right"/>
        <w:rPr>
          <w:sz w:val="24"/>
        </w:rPr>
      </w:pPr>
    </w:p>
    <w:p w14:paraId="0AD7D5EB">
      <w:pPr>
        <w:spacing w:after="0" w:line="256" w:lineRule="exact"/>
        <w:jc w:val="both"/>
        <w:rPr>
          <w:sz w:val="24"/>
        </w:rPr>
      </w:pPr>
    </w:p>
    <w:p w14:paraId="43106163">
      <w:pPr>
        <w:spacing w:after="0" w:line="256" w:lineRule="exact"/>
        <w:jc w:val="center"/>
        <w:rPr>
          <w:sz w:val="24"/>
        </w:rPr>
        <w:sectPr>
          <w:pgSz w:w="11910" w:h="16840"/>
          <w:pgMar w:top="1120" w:right="0" w:bottom="280" w:left="1080" w:header="720" w:footer="720" w:gutter="0"/>
          <w:cols w:space="720" w:num="1"/>
        </w:sectPr>
      </w:pPr>
    </w:p>
    <w:p w14:paraId="1F3BF415">
      <w:pPr>
        <w:pStyle w:val="2"/>
        <w:spacing w:before="89"/>
        <w:ind w:left="0" w:leftChars="0" w:firstLine="0" w:firstLineChars="0"/>
        <w:jc w:val="center"/>
      </w:pPr>
      <w:r>
        <w:t>КАЛЕНДАРНЫЙ</w:t>
      </w:r>
      <w:r>
        <w:rPr>
          <w:spacing w:val="-5"/>
        </w:rPr>
        <w:t xml:space="preserve"> </w:t>
      </w:r>
      <w:r>
        <w:t>ПЛАН</w:t>
      </w:r>
      <w:r>
        <w:rPr>
          <w:spacing w:val="-2"/>
        </w:rPr>
        <w:t xml:space="preserve"> </w:t>
      </w:r>
      <w:r>
        <w:t>ВОСПИТАТЕЛЬНОЙ</w:t>
      </w:r>
      <w:r>
        <w:rPr>
          <w:spacing w:val="-2"/>
        </w:rPr>
        <w:t xml:space="preserve"> </w:t>
      </w:r>
      <w:r>
        <w:t>РАБОТЫ</w:t>
      </w:r>
    </w:p>
    <w:p w14:paraId="0C03E161">
      <w:pPr>
        <w:tabs>
          <w:tab w:val="left" w:pos="3515"/>
        </w:tabs>
        <w:spacing w:before="2" w:after="3"/>
        <w:ind w:left="0" w:right="227" w:firstLine="0"/>
        <w:jc w:val="center"/>
        <w:rPr>
          <w:b/>
          <w:sz w:val="28"/>
        </w:rPr>
      </w:pPr>
      <w:r>
        <w:rPr>
          <w:b/>
          <w:sz w:val="28"/>
        </w:rPr>
        <w:t>на</w:t>
      </w:r>
      <w:r>
        <w:rPr>
          <w:b/>
          <w:spacing w:val="-1"/>
          <w:sz w:val="28"/>
        </w:rPr>
        <w:t xml:space="preserve"> </w:t>
      </w:r>
      <w:r>
        <w:rPr>
          <w:b/>
          <w:sz w:val="28"/>
        </w:rPr>
        <w:t>202</w:t>
      </w:r>
      <w:r>
        <w:rPr>
          <w:rFonts w:hint="default"/>
          <w:b/>
          <w:sz w:val="28"/>
          <w:lang w:val="en-US"/>
        </w:rPr>
        <w:t>4</w:t>
      </w:r>
      <w:r>
        <w:rPr>
          <w:b/>
          <w:sz w:val="28"/>
        </w:rPr>
        <w:t>-202</w:t>
      </w:r>
      <w:r>
        <w:rPr>
          <w:rFonts w:hint="default"/>
          <w:b/>
          <w:sz w:val="28"/>
          <w:lang w:val="en-US"/>
        </w:rPr>
        <w:t>5</w:t>
      </w:r>
      <w:r>
        <w:rPr>
          <w:b/>
          <w:spacing w:val="-2"/>
          <w:sz w:val="28"/>
        </w:rPr>
        <w:t xml:space="preserve"> </w:t>
      </w:r>
      <w:r>
        <w:rPr>
          <w:b/>
          <w:sz w:val="28"/>
        </w:rPr>
        <w:t>учебный</w:t>
      </w:r>
      <w:r>
        <w:rPr>
          <w:b/>
          <w:spacing w:val="-2"/>
          <w:sz w:val="28"/>
        </w:rPr>
        <w:t xml:space="preserve"> </w:t>
      </w:r>
      <w:r>
        <w:rPr>
          <w:b/>
          <w:sz w:val="28"/>
        </w:rPr>
        <w:t>год</w:t>
      </w:r>
      <w:r>
        <w:rPr>
          <w:b/>
          <w:sz w:val="28"/>
        </w:rPr>
        <w:tab/>
      </w:r>
      <w:r>
        <w:rPr>
          <w:b/>
          <w:sz w:val="28"/>
        </w:rPr>
        <w:t>(основное</w:t>
      </w:r>
      <w:r>
        <w:rPr>
          <w:b/>
          <w:spacing w:val="-4"/>
          <w:sz w:val="28"/>
        </w:rPr>
        <w:t xml:space="preserve"> </w:t>
      </w:r>
      <w:r>
        <w:rPr>
          <w:b/>
          <w:sz w:val="28"/>
        </w:rPr>
        <w:t>общее</w:t>
      </w:r>
      <w:r>
        <w:rPr>
          <w:b/>
          <w:spacing w:val="-4"/>
          <w:sz w:val="28"/>
        </w:rPr>
        <w:t xml:space="preserve"> </w:t>
      </w:r>
      <w:r>
        <w:rPr>
          <w:b/>
          <w:sz w:val="28"/>
        </w:rPr>
        <w:t>образование)</w:t>
      </w:r>
    </w:p>
    <w:p w14:paraId="772F8CA6">
      <w:pPr>
        <w:spacing w:after="0" w:line="269" w:lineRule="exact"/>
        <w:jc w:val="center"/>
        <w:rPr>
          <w:sz w:val="24"/>
        </w:rPr>
      </w:pPr>
    </w:p>
    <w:p w14:paraId="6FAC7B57">
      <w:pPr>
        <w:spacing w:after="0" w:line="269" w:lineRule="exact"/>
        <w:jc w:val="both"/>
        <w:rPr>
          <w:sz w:val="24"/>
        </w:rPr>
      </w:pPr>
    </w:p>
    <w:tbl>
      <w:tblPr>
        <w:tblStyle w:val="6"/>
        <w:tblW w:w="0" w:type="auto"/>
        <w:tblInd w:w="2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4"/>
        <w:gridCol w:w="2088"/>
        <w:gridCol w:w="4121"/>
        <w:gridCol w:w="36"/>
        <w:gridCol w:w="1947"/>
        <w:gridCol w:w="36"/>
        <w:gridCol w:w="9"/>
        <w:gridCol w:w="1129"/>
        <w:gridCol w:w="37"/>
        <w:gridCol w:w="1"/>
      </w:tblGrid>
      <w:tr w14:paraId="72A2A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506" w:hRule="atLeast"/>
        </w:trPr>
        <w:tc>
          <w:tcPr>
            <w:tcW w:w="734" w:type="dxa"/>
          </w:tcPr>
          <w:p w14:paraId="31E9E796">
            <w:pPr>
              <w:pStyle w:val="14"/>
              <w:spacing w:line="249" w:lineRule="exact"/>
              <w:ind w:left="189"/>
              <w:rPr>
                <w:sz w:val="22"/>
              </w:rPr>
            </w:pPr>
            <w:r>
              <w:rPr>
                <w:w w:val="100"/>
                <w:sz w:val="22"/>
              </w:rPr>
              <w:t>№</w:t>
            </w:r>
          </w:p>
        </w:tc>
        <w:tc>
          <w:tcPr>
            <w:tcW w:w="2088" w:type="dxa"/>
          </w:tcPr>
          <w:p w14:paraId="0781D9BD">
            <w:pPr>
              <w:pStyle w:val="14"/>
              <w:spacing w:line="246" w:lineRule="exact"/>
              <w:ind w:left="4"/>
              <w:rPr>
                <w:sz w:val="22"/>
              </w:rPr>
            </w:pPr>
            <w:r>
              <w:rPr>
                <w:sz w:val="22"/>
              </w:rPr>
              <w:t>Направления</w:t>
            </w:r>
          </w:p>
          <w:p w14:paraId="469269A5">
            <w:pPr>
              <w:pStyle w:val="14"/>
              <w:spacing w:line="240" w:lineRule="exact"/>
              <w:ind w:left="4"/>
              <w:rPr>
                <w:sz w:val="22"/>
              </w:rPr>
            </w:pPr>
            <w:r>
              <w:rPr>
                <w:sz w:val="22"/>
              </w:rPr>
              <w:t>деятельности</w:t>
            </w:r>
          </w:p>
        </w:tc>
        <w:tc>
          <w:tcPr>
            <w:tcW w:w="4121" w:type="dxa"/>
          </w:tcPr>
          <w:p w14:paraId="3CE407A4">
            <w:pPr>
              <w:pStyle w:val="14"/>
              <w:spacing w:line="249" w:lineRule="exact"/>
              <w:ind w:left="1462" w:right="1449"/>
              <w:jc w:val="center"/>
              <w:rPr>
                <w:sz w:val="22"/>
              </w:rPr>
            </w:pPr>
            <w:r>
              <w:rPr>
                <w:sz w:val="22"/>
              </w:rPr>
              <w:t>Содержание</w:t>
            </w:r>
          </w:p>
        </w:tc>
        <w:tc>
          <w:tcPr>
            <w:tcW w:w="1983" w:type="dxa"/>
            <w:gridSpan w:val="2"/>
          </w:tcPr>
          <w:p w14:paraId="6EB0D215">
            <w:pPr>
              <w:pStyle w:val="14"/>
              <w:spacing w:line="249" w:lineRule="exact"/>
              <w:ind w:left="5"/>
              <w:rPr>
                <w:sz w:val="22"/>
              </w:rPr>
            </w:pPr>
            <w:r>
              <w:rPr>
                <w:sz w:val="22"/>
              </w:rPr>
              <w:t>Ответственные</w:t>
            </w:r>
          </w:p>
        </w:tc>
        <w:tc>
          <w:tcPr>
            <w:tcW w:w="1174" w:type="dxa"/>
            <w:gridSpan w:val="3"/>
            <w:tcBorders>
              <w:right w:val="single" w:color="000000" w:sz="6" w:space="0"/>
            </w:tcBorders>
          </w:tcPr>
          <w:p w14:paraId="7FD51B9C">
            <w:pPr>
              <w:pStyle w:val="14"/>
              <w:spacing w:line="249" w:lineRule="exact"/>
              <w:ind w:left="293"/>
              <w:rPr>
                <w:sz w:val="22"/>
              </w:rPr>
            </w:pPr>
            <w:r>
              <w:rPr>
                <w:sz w:val="22"/>
              </w:rPr>
              <w:t>Сроки</w:t>
            </w:r>
          </w:p>
        </w:tc>
      </w:tr>
      <w:tr w14:paraId="7D0AA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251" w:hRule="atLeast"/>
        </w:trPr>
        <w:tc>
          <w:tcPr>
            <w:tcW w:w="10100" w:type="dxa"/>
            <w:gridSpan w:val="8"/>
            <w:tcBorders>
              <w:right w:val="single" w:color="000000" w:sz="6" w:space="0"/>
            </w:tcBorders>
          </w:tcPr>
          <w:p w14:paraId="177337C3">
            <w:pPr>
              <w:pStyle w:val="14"/>
              <w:spacing w:line="232" w:lineRule="exact"/>
              <w:ind w:left="4127" w:right="4960"/>
              <w:jc w:val="center"/>
              <w:rPr>
                <w:b/>
                <w:sz w:val="22"/>
              </w:rPr>
            </w:pPr>
            <w:r>
              <w:rPr>
                <w:b/>
                <w:sz w:val="22"/>
              </w:rPr>
              <w:t>Сентябрь</w:t>
            </w:r>
          </w:p>
        </w:tc>
      </w:tr>
      <w:tr w14:paraId="1BB66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1113" w:hRule="atLeast"/>
        </w:trPr>
        <w:tc>
          <w:tcPr>
            <w:tcW w:w="734" w:type="dxa"/>
          </w:tcPr>
          <w:p w14:paraId="1423489F">
            <w:pPr>
              <w:pStyle w:val="14"/>
              <w:spacing w:line="247" w:lineRule="exact"/>
              <w:ind w:left="210"/>
              <w:rPr>
                <w:sz w:val="22"/>
              </w:rPr>
            </w:pPr>
            <w:r>
              <w:rPr>
                <w:sz w:val="22"/>
              </w:rPr>
              <w:t>1.</w:t>
            </w:r>
          </w:p>
        </w:tc>
        <w:tc>
          <w:tcPr>
            <w:tcW w:w="2088" w:type="dxa"/>
          </w:tcPr>
          <w:p w14:paraId="166482D1">
            <w:pPr>
              <w:pStyle w:val="14"/>
              <w:ind w:left="4" w:right="515"/>
              <w:rPr>
                <w:sz w:val="22"/>
              </w:rPr>
            </w:pPr>
            <w:r>
              <w:rPr>
                <w:sz w:val="22"/>
              </w:rPr>
              <w:t>Гражданско-</w:t>
            </w:r>
            <w:r>
              <w:rPr>
                <w:spacing w:val="1"/>
                <w:sz w:val="22"/>
              </w:rPr>
              <w:t xml:space="preserve"> </w:t>
            </w:r>
            <w:r>
              <w:rPr>
                <w:sz w:val="22"/>
              </w:rPr>
              <w:t>патриотическое,</w:t>
            </w:r>
            <w:r>
              <w:rPr>
                <w:spacing w:val="-52"/>
                <w:sz w:val="22"/>
              </w:rPr>
              <w:t xml:space="preserve"> </w:t>
            </w:r>
            <w:r>
              <w:rPr>
                <w:sz w:val="22"/>
              </w:rPr>
              <w:t>правовое</w:t>
            </w:r>
          </w:p>
        </w:tc>
        <w:tc>
          <w:tcPr>
            <w:tcW w:w="4121" w:type="dxa"/>
          </w:tcPr>
          <w:p w14:paraId="08F7C7D5">
            <w:pPr>
              <w:pStyle w:val="14"/>
              <w:tabs>
                <w:tab w:val="left" w:pos="1755"/>
                <w:tab w:val="left" w:pos="2782"/>
              </w:tabs>
              <w:spacing w:line="242" w:lineRule="auto"/>
              <w:ind w:left="5" w:right="101"/>
              <w:rPr>
                <w:sz w:val="22"/>
              </w:rPr>
            </w:pPr>
            <w:r>
              <w:rPr>
                <w:sz w:val="22"/>
              </w:rPr>
              <w:t>Торжественная</w:t>
            </w:r>
            <w:r>
              <w:rPr>
                <w:sz w:val="22"/>
              </w:rPr>
              <w:tab/>
            </w:r>
            <w:r>
              <w:rPr>
                <w:sz w:val="22"/>
              </w:rPr>
              <w:t>линейка,</w:t>
            </w:r>
            <w:r>
              <w:rPr>
                <w:sz w:val="22"/>
              </w:rPr>
              <w:tab/>
            </w:r>
            <w:r>
              <w:rPr>
                <w:spacing w:val="-1"/>
                <w:sz w:val="22"/>
              </w:rPr>
              <w:t>посвященная</w:t>
            </w:r>
            <w:r>
              <w:rPr>
                <w:spacing w:val="-52"/>
                <w:sz w:val="22"/>
              </w:rPr>
              <w:t xml:space="preserve"> </w:t>
            </w:r>
            <w:r>
              <w:rPr>
                <w:sz w:val="22"/>
              </w:rPr>
              <w:t>Дню</w:t>
            </w:r>
            <w:r>
              <w:rPr>
                <w:spacing w:val="-3"/>
                <w:sz w:val="22"/>
              </w:rPr>
              <w:t xml:space="preserve"> </w:t>
            </w:r>
            <w:r>
              <w:rPr>
                <w:sz w:val="22"/>
              </w:rPr>
              <w:t>знаний.</w:t>
            </w:r>
          </w:p>
          <w:p w14:paraId="5FE741E7">
            <w:pPr>
              <w:pStyle w:val="14"/>
              <w:tabs>
                <w:tab w:val="left" w:pos="903"/>
                <w:tab w:val="left" w:pos="2521"/>
                <w:tab w:val="left" w:pos="2948"/>
                <w:tab w:val="left" w:pos="3915"/>
              </w:tabs>
              <w:spacing w:line="242" w:lineRule="auto"/>
              <w:ind w:left="5" w:right="95"/>
              <w:rPr>
                <w:sz w:val="22"/>
              </w:rPr>
            </w:pPr>
            <w:r>
              <w:rPr>
                <w:sz w:val="22"/>
              </w:rPr>
              <w:t>День</w:t>
            </w:r>
            <w:r>
              <w:rPr>
                <w:sz w:val="22"/>
              </w:rPr>
              <w:tab/>
            </w:r>
            <w:r>
              <w:rPr>
                <w:sz w:val="22"/>
              </w:rPr>
              <w:t>солидарности</w:t>
            </w:r>
            <w:r>
              <w:rPr>
                <w:sz w:val="22"/>
              </w:rPr>
              <w:tab/>
            </w:r>
            <w:r>
              <w:rPr>
                <w:sz w:val="22"/>
              </w:rPr>
              <w:t>в</w:t>
            </w:r>
            <w:r>
              <w:rPr>
                <w:sz w:val="22"/>
              </w:rPr>
              <w:tab/>
            </w:r>
            <w:r>
              <w:rPr>
                <w:sz w:val="22"/>
              </w:rPr>
              <w:t>борьбе</w:t>
            </w:r>
            <w:r>
              <w:rPr>
                <w:sz w:val="22"/>
              </w:rPr>
              <w:tab/>
            </w:r>
            <w:r>
              <w:rPr>
                <w:spacing w:val="-4"/>
                <w:sz w:val="22"/>
              </w:rPr>
              <w:t>с</w:t>
            </w:r>
            <w:r>
              <w:rPr>
                <w:spacing w:val="-52"/>
                <w:sz w:val="22"/>
              </w:rPr>
              <w:t xml:space="preserve"> </w:t>
            </w:r>
            <w:r>
              <w:rPr>
                <w:sz w:val="22"/>
              </w:rPr>
              <w:t>терроризмом</w:t>
            </w:r>
            <w:r>
              <w:rPr>
                <w:spacing w:val="-1"/>
                <w:sz w:val="22"/>
              </w:rPr>
              <w:t xml:space="preserve"> </w:t>
            </w:r>
            <w:r>
              <w:rPr>
                <w:sz w:val="22"/>
              </w:rPr>
              <w:t>-</w:t>
            </w:r>
            <w:r>
              <w:rPr>
                <w:spacing w:val="-4"/>
                <w:sz w:val="22"/>
              </w:rPr>
              <w:t xml:space="preserve"> </w:t>
            </w:r>
            <w:r>
              <w:rPr>
                <w:sz w:val="22"/>
              </w:rPr>
              <w:t>классные</w:t>
            </w:r>
            <w:r>
              <w:rPr>
                <w:spacing w:val="8"/>
                <w:sz w:val="22"/>
              </w:rPr>
              <w:t xml:space="preserve"> </w:t>
            </w:r>
            <w:r>
              <w:rPr>
                <w:sz w:val="22"/>
              </w:rPr>
              <w:t>часы</w:t>
            </w:r>
          </w:p>
        </w:tc>
        <w:tc>
          <w:tcPr>
            <w:tcW w:w="1983" w:type="dxa"/>
            <w:gridSpan w:val="2"/>
          </w:tcPr>
          <w:p w14:paraId="242B64A2">
            <w:pPr>
              <w:pStyle w:val="14"/>
              <w:spacing w:line="242" w:lineRule="auto"/>
              <w:ind w:left="3" w:right="648" w:firstLine="2"/>
              <w:rPr>
                <w:sz w:val="22"/>
              </w:rPr>
            </w:pPr>
            <w:r>
              <w:rPr>
                <w:sz w:val="22"/>
              </w:rPr>
              <w:t>Классные</w:t>
            </w:r>
            <w:r>
              <w:rPr>
                <w:spacing w:val="1"/>
                <w:sz w:val="22"/>
              </w:rPr>
              <w:t xml:space="preserve"> </w:t>
            </w:r>
            <w:r>
              <w:rPr>
                <w:sz w:val="22"/>
              </w:rPr>
              <w:t>руководители</w:t>
            </w:r>
          </w:p>
        </w:tc>
        <w:tc>
          <w:tcPr>
            <w:tcW w:w="1174" w:type="dxa"/>
            <w:gridSpan w:val="3"/>
            <w:tcBorders>
              <w:right w:val="single" w:color="000000" w:sz="6" w:space="0"/>
            </w:tcBorders>
          </w:tcPr>
          <w:p w14:paraId="6A210F3A">
            <w:pPr>
              <w:pStyle w:val="14"/>
              <w:spacing w:line="247" w:lineRule="exact"/>
              <w:ind w:left="10"/>
              <w:rPr>
                <w:sz w:val="22"/>
              </w:rPr>
            </w:pPr>
            <w:r>
              <w:rPr>
                <w:sz w:val="22"/>
              </w:rPr>
              <w:t>1</w:t>
            </w:r>
            <w:r>
              <w:rPr>
                <w:spacing w:val="-2"/>
                <w:sz w:val="22"/>
              </w:rPr>
              <w:t xml:space="preserve"> </w:t>
            </w:r>
            <w:r>
              <w:rPr>
                <w:sz w:val="22"/>
              </w:rPr>
              <w:t>сентября</w:t>
            </w:r>
          </w:p>
          <w:p w14:paraId="7A9B4E1B">
            <w:pPr>
              <w:pStyle w:val="14"/>
              <w:ind w:left="0"/>
              <w:rPr>
                <w:b/>
                <w:sz w:val="22"/>
              </w:rPr>
            </w:pPr>
          </w:p>
          <w:p w14:paraId="7D7140C7">
            <w:pPr>
              <w:pStyle w:val="14"/>
              <w:ind w:left="10"/>
              <w:rPr>
                <w:sz w:val="22"/>
              </w:rPr>
            </w:pPr>
            <w:r>
              <w:rPr>
                <w:sz w:val="22"/>
              </w:rPr>
              <w:t>1</w:t>
            </w:r>
            <w:r>
              <w:rPr>
                <w:spacing w:val="-1"/>
                <w:sz w:val="22"/>
              </w:rPr>
              <w:t xml:space="preserve"> </w:t>
            </w:r>
            <w:r>
              <w:rPr>
                <w:sz w:val="22"/>
              </w:rPr>
              <w:t>неделя</w:t>
            </w:r>
          </w:p>
        </w:tc>
      </w:tr>
      <w:tr w14:paraId="065B2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1519" w:hRule="atLeast"/>
        </w:trPr>
        <w:tc>
          <w:tcPr>
            <w:tcW w:w="734" w:type="dxa"/>
          </w:tcPr>
          <w:p w14:paraId="62B575EF">
            <w:pPr>
              <w:pStyle w:val="14"/>
              <w:spacing w:line="249" w:lineRule="exact"/>
              <w:ind w:left="239"/>
              <w:rPr>
                <w:sz w:val="22"/>
              </w:rPr>
            </w:pPr>
            <w:r>
              <w:rPr>
                <w:w w:val="100"/>
                <w:sz w:val="22"/>
              </w:rPr>
              <w:t>2</w:t>
            </w:r>
          </w:p>
        </w:tc>
        <w:tc>
          <w:tcPr>
            <w:tcW w:w="2088" w:type="dxa"/>
          </w:tcPr>
          <w:p w14:paraId="584F08AE">
            <w:pPr>
              <w:pStyle w:val="14"/>
              <w:ind w:left="4" w:right="786"/>
              <w:rPr>
                <w:sz w:val="22"/>
              </w:rPr>
            </w:pPr>
            <w:r>
              <w:rPr>
                <w:sz w:val="22"/>
              </w:rPr>
              <w:t>Духовно-</w:t>
            </w:r>
            <w:r>
              <w:rPr>
                <w:spacing w:val="1"/>
                <w:sz w:val="22"/>
              </w:rPr>
              <w:t xml:space="preserve"> </w:t>
            </w:r>
            <w:r>
              <w:rPr>
                <w:sz w:val="22"/>
              </w:rPr>
              <w:t>нравственное</w:t>
            </w:r>
            <w:r>
              <w:rPr>
                <w:spacing w:val="-52"/>
                <w:sz w:val="22"/>
              </w:rPr>
              <w:t xml:space="preserve"> </w:t>
            </w:r>
            <w:r>
              <w:rPr>
                <w:sz w:val="22"/>
              </w:rPr>
              <w:t>направление</w:t>
            </w:r>
          </w:p>
        </w:tc>
        <w:tc>
          <w:tcPr>
            <w:tcW w:w="4121" w:type="dxa"/>
          </w:tcPr>
          <w:p w14:paraId="55A28070">
            <w:pPr>
              <w:pStyle w:val="14"/>
              <w:ind w:left="5" w:right="260"/>
              <w:rPr>
                <w:sz w:val="22"/>
              </w:rPr>
            </w:pPr>
            <w:r>
              <w:rPr>
                <w:sz w:val="22"/>
              </w:rPr>
              <w:t>Проведение</w:t>
            </w:r>
            <w:r>
              <w:rPr>
                <w:spacing w:val="-2"/>
                <w:sz w:val="22"/>
              </w:rPr>
              <w:t xml:space="preserve"> </w:t>
            </w:r>
            <w:r>
              <w:rPr>
                <w:sz w:val="22"/>
              </w:rPr>
              <w:t>бесед</w:t>
            </w:r>
            <w:r>
              <w:rPr>
                <w:spacing w:val="-1"/>
                <w:sz w:val="22"/>
              </w:rPr>
              <w:t xml:space="preserve"> </w:t>
            </w:r>
            <w:r>
              <w:rPr>
                <w:sz w:val="22"/>
              </w:rPr>
              <w:t>о</w:t>
            </w:r>
            <w:r>
              <w:rPr>
                <w:spacing w:val="-2"/>
                <w:sz w:val="22"/>
              </w:rPr>
              <w:t xml:space="preserve"> </w:t>
            </w:r>
            <w:r>
              <w:rPr>
                <w:sz w:val="22"/>
              </w:rPr>
              <w:t>нормах</w:t>
            </w:r>
            <w:r>
              <w:rPr>
                <w:spacing w:val="-1"/>
                <w:sz w:val="22"/>
              </w:rPr>
              <w:t xml:space="preserve"> </w:t>
            </w:r>
            <w:r>
              <w:rPr>
                <w:sz w:val="22"/>
              </w:rPr>
              <w:t>поведения</w:t>
            </w:r>
            <w:r>
              <w:rPr>
                <w:spacing w:val="43"/>
                <w:sz w:val="22"/>
              </w:rPr>
              <w:t xml:space="preserve"> </w:t>
            </w:r>
            <w:r>
              <w:rPr>
                <w:sz w:val="22"/>
              </w:rPr>
              <w:t>в</w:t>
            </w:r>
            <w:r>
              <w:rPr>
                <w:spacing w:val="-52"/>
                <w:sz w:val="22"/>
              </w:rPr>
              <w:t xml:space="preserve"> </w:t>
            </w:r>
            <w:r>
              <w:rPr>
                <w:sz w:val="22"/>
              </w:rPr>
              <w:t>школе,</w:t>
            </w:r>
            <w:r>
              <w:rPr>
                <w:spacing w:val="-1"/>
                <w:sz w:val="22"/>
              </w:rPr>
              <w:t xml:space="preserve"> </w:t>
            </w:r>
            <w:r>
              <w:rPr>
                <w:sz w:val="22"/>
              </w:rPr>
              <w:t>внешнем</w:t>
            </w:r>
            <w:r>
              <w:rPr>
                <w:spacing w:val="-1"/>
                <w:sz w:val="22"/>
              </w:rPr>
              <w:t xml:space="preserve"> </w:t>
            </w:r>
            <w:r>
              <w:rPr>
                <w:sz w:val="22"/>
              </w:rPr>
              <w:t>виде, о</w:t>
            </w:r>
            <w:r>
              <w:rPr>
                <w:spacing w:val="-12"/>
                <w:sz w:val="22"/>
              </w:rPr>
              <w:t xml:space="preserve"> </w:t>
            </w:r>
            <w:r>
              <w:rPr>
                <w:sz w:val="22"/>
              </w:rPr>
              <w:t>форме.</w:t>
            </w:r>
          </w:p>
          <w:p w14:paraId="57A276B8">
            <w:pPr>
              <w:pStyle w:val="14"/>
              <w:tabs>
                <w:tab w:val="left" w:pos="1867"/>
              </w:tabs>
              <w:spacing w:before="23"/>
              <w:ind w:left="5"/>
              <w:rPr>
                <w:sz w:val="22"/>
              </w:rPr>
            </w:pPr>
            <w:r>
              <w:rPr>
                <w:sz w:val="22"/>
              </w:rPr>
              <w:t>Подготовка</w:t>
            </w:r>
            <w:r>
              <w:rPr>
                <w:sz w:val="22"/>
              </w:rPr>
              <w:tab/>
            </w:r>
            <w:r>
              <w:rPr>
                <w:sz w:val="22"/>
              </w:rPr>
              <w:t>мероприятий</w:t>
            </w:r>
          </w:p>
          <w:p w14:paraId="5075F844">
            <w:pPr>
              <w:pStyle w:val="14"/>
              <w:spacing w:before="42"/>
              <w:ind w:left="5"/>
              <w:rPr>
                <w:sz w:val="22"/>
              </w:rPr>
            </w:pPr>
            <w:r>
              <w:rPr>
                <w:sz w:val="22"/>
              </w:rPr>
              <w:t>«День</w:t>
            </w:r>
            <w:r>
              <w:rPr>
                <w:spacing w:val="-3"/>
                <w:sz w:val="22"/>
              </w:rPr>
              <w:t xml:space="preserve"> </w:t>
            </w:r>
            <w:r>
              <w:rPr>
                <w:sz w:val="22"/>
              </w:rPr>
              <w:t>пожилого</w:t>
            </w:r>
            <w:r>
              <w:rPr>
                <w:spacing w:val="-2"/>
                <w:sz w:val="22"/>
              </w:rPr>
              <w:t xml:space="preserve"> </w:t>
            </w:r>
            <w:r>
              <w:rPr>
                <w:sz w:val="22"/>
              </w:rPr>
              <w:t>человека»</w:t>
            </w:r>
            <w:r>
              <w:rPr>
                <w:spacing w:val="-10"/>
                <w:sz w:val="22"/>
              </w:rPr>
              <w:t xml:space="preserve"> </w:t>
            </w:r>
            <w:r>
              <w:rPr>
                <w:sz w:val="22"/>
              </w:rPr>
              <w:t>и</w:t>
            </w:r>
          </w:p>
          <w:p w14:paraId="159EB3F8">
            <w:pPr>
              <w:pStyle w:val="14"/>
              <w:spacing w:before="11"/>
              <w:ind w:left="5"/>
              <w:rPr>
                <w:sz w:val="22"/>
              </w:rPr>
            </w:pPr>
            <w:r>
              <w:rPr>
                <w:sz w:val="22"/>
              </w:rPr>
              <w:t>«День</w:t>
            </w:r>
            <w:r>
              <w:rPr>
                <w:spacing w:val="-5"/>
                <w:sz w:val="22"/>
              </w:rPr>
              <w:t xml:space="preserve"> </w:t>
            </w:r>
            <w:r>
              <w:rPr>
                <w:sz w:val="22"/>
              </w:rPr>
              <w:t>учителя»</w:t>
            </w:r>
          </w:p>
        </w:tc>
        <w:tc>
          <w:tcPr>
            <w:tcW w:w="1983" w:type="dxa"/>
            <w:gridSpan w:val="2"/>
          </w:tcPr>
          <w:p w14:paraId="2FFAB22B">
            <w:pPr>
              <w:pStyle w:val="14"/>
              <w:ind w:left="3" w:right="648" w:firstLine="2"/>
              <w:rPr>
                <w:sz w:val="22"/>
              </w:rPr>
            </w:pPr>
            <w:r>
              <w:rPr>
                <w:sz w:val="22"/>
              </w:rPr>
              <w:t>Классные</w:t>
            </w:r>
            <w:r>
              <w:rPr>
                <w:spacing w:val="1"/>
                <w:sz w:val="22"/>
              </w:rPr>
              <w:t xml:space="preserve"> </w:t>
            </w:r>
            <w:r>
              <w:rPr>
                <w:sz w:val="22"/>
              </w:rPr>
              <w:t>руководители</w:t>
            </w:r>
          </w:p>
          <w:p w14:paraId="3FF29A37">
            <w:pPr>
              <w:pStyle w:val="14"/>
              <w:spacing w:before="7"/>
              <w:ind w:left="0"/>
              <w:rPr>
                <w:b/>
                <w:sz w:val="20"/>
              </w:rPr>
            </w:pPr>
          </w:p>
          <w:p w14:paraId="0589215C">
            <w:pPr>
              <w:pStyle w:val="14"/>
              <w:tabs>
                <w:tab w:val="left" w:pos="1105"/>
              </w:tabs>
              <w:spacing w:line="252" w:lineRule="exact"/>
              <w:ind w:left="3" w:right="-15" w:firstLine="2"/>
              <w:jc w:val="both"/>
              <w:rPr>
                <w:sz w:val="22"/>
              </w:rPr>
            </w:pPr>
            <w:r>
              <w:rPr>
                <w:sz w:val="22"/>
              </w:rPr>
              <w:t>Зам.</w:t>
            </w:r>
            <w:r>
              <w:rPr>
                <w:spacing w:val="1"/>
                <w:sz w:val="22"/>
              </w:rPr>
              <w:t xml:space="preserve"> </w:t>
            </w:r>
            <w:r>
              <w:rPr>
                <w:sz w:val="22"/>
              </w:rPr>
              <w:t>директора</w:t>
            </w:r>
            <w:r>
              <w:rPr>
                <w:spacing w:val="1"/>
                <w:sz w:val="22"/>
              </w:rPr>
              <w:t xml:space="preserve"> </w:t>
            </w:r>
            <w:r>
              <w:rPr>
                <w:sz w:val="22"/>
              </w:rPr>
              <w:t>по</w:t>
            </w:r>
            <w:r>
              <w:rPr>
                <w:spacing w:val="1"/>
                <w:sz w:val="22"/>
              </w:rPr>
              <w:t xml:space="preserve"> </w:t>
            </w:r>
            <w:r>
              <w:rPr>
                <w:sz w:val="22"/>
              </w:rPr>
              <w:t>УВР,</w:t>
            </w:r>
            <w:r>
              <w:rPr>
                <w:sz w:val="22"/>
              </w:rPr>
              <w:tab/>
            </w:r>
            <w:r>
              <w:rPr>
                <w:sz w:val="22"/>
              </w:rPr>
              <w:t>классные</w:t>
            </w:r>
            <w:r>
              <w:rPr>
                <w:spacing w:val="-53"/>
                <w:sz w:val="22"/>
              </w:rPr>
              <w:t xml:space="preserve"> </w:t>
            </w:r>
            <w:r>
              <w:rPr>
                <w:sz w:val="22"/>
              </w:rPr>
              <w:t>руководители</w:t>
            </w:r>
          </w:p>
        </w:tc>
        <w:tc>
          <w:tcPr>
            <w:tcW w:w="1174" w:type="dxa"/>
            <w:gridSpan w:val="3"/>
            <w:tcBorders>
              <w:right w:val="single" w:color="000000" w:sz="6" w:space="0"/>
            </w:tcBorders>
          </w:tcPr>
          <w:p w14:paraId="723674B8">
            <w:pPr>
              <w:pStyle w:val="14"/>
              <w:ind w:left="5" w:right="175" w:firstLine="4"/>
              <w:rPr>
                <w:sz w:val="22"/>
              </w:rPr>
            </w:pPr>
            <w:r>
              <w:rPr>
                <w:sz w:val="22"/>
              </w:rPr>
              <w:t>В течении</w:t>
            </w:r>
            <w:r>
              <w:rPr>
                <w:spacing w:val="-52"/>
                <w:sz w:val="22"/>
              </w:rPr>
              <w:t xml:space="preserve"> </w:t>
            </w:r>
            <w:r>
              <w:rPr>
                <w:sz w:val="22"/>
              </w:rPr>
              <w:t>месяца</w:t>
            </w:r>
          </w:p>
          <w:p w14:paraId="0BA2B385">
            <w:pPr>
              <w:pStyle w:val="14"/>
              <w:spacing w:before="4"/>
              <w:ind w:left="0"/>
              <w:rPr>
                <w:b/>
                <w:sz w:val="21"/>
              </w:rPr>
            </w:pPr>
          </w:p>
          <w:p w14:paraId="058EAA4E">
            <w:pPr>
              <w:pStyle w:val="14"/>
              <w:spacing w:before="1"/>
              <w:ind w:left="10"/>
              <w:rPr>
                <w:sz w:val="22"/>
              </w:rPr>
            </w:pPr>
            <w:r>
              <w:rPr>
                <w:sz w:val="22"/>
              </w:rPr>
              <w:t>4</w:t>
            </w:r>
            <w:r>
              <w:rPr>
                <w:spacing w:val="-1"/>
                <w:sz w:val="22"/>
              </w:rPr>
              <w:t xml:space="preserve"> </w:t>
            </w:r>
            <w:r>
              <w:rPr>
                <w:sz w:val="22"/>
              </w:rPr>
              <w:t>неделя</w:t>
            </w:r>
          </w:p>
        </w:tc>
      </w:tr>
      <w:tr w14:paraId="43651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1770" w:hRule="atLeast"/>
        </w:trPr>
        <w:tc>
          <w:tcPr>
            <w:tcW w:w="734" w:type="dxa"/>
          </w:tcPr>
          <w:p w14:paraId="52A7A3EE">
            <w:pPr>
              <w:pStyle w:val="14"/>
              <w:spacing w:line="249" w:lineRule="exact"/>
              <w:ind w:left="210"/>
              <w:rPr>
                <w:sz w:val="22"/>
              </w:rPr>
            </w:pPr>
            <w:r>
              <w:rPr>
                <w:sz w:val="22"/>
              </w:rPr>
              <w:t>3.</w:t>
            </w:r>
          </w:p>
        </w:tc>
        <w:tc>
          <w:tcPr>
            <w:tcW w:w="2088" w:type="dxa"/>
          </w:tcPr>
          <w:p w14:paraId="0AAE85D6">
            <w:pPr>
              <w:pStyle w:val="14"/>
              <w:ind w:left="4" w:right="464"/>
              <w:rPr>
                <w:sz w:val="22"/>
              </w:rPr>
            </w:pPr>
            <w:r>
              <w:rPr>
                <w:sz w:val="22"/>
              </w:rPr>
              <w:t>Спортивно-</w:t>
            </w:r>
            <w:r>
              <w:rPr>
                <w:spacing w:val="1"/>
                <w:sz w:val="22"/>
              </w:rPr>
              <w:t xml:space="preserve"> </w:t>
            </w:r>
            <w:r>
              <w:rPr>
                <w:sz w:val="22"/>
              </w:rPr>
              <w:t>оздоровительное</w:t>
            </w:r>
            <w:r>
              <w:rPr>
                <w:spacing w:val="-52"/>
                <w:sz w:val="22"/>
              </w:rPr>
              <w:t xml:space="preserve"> </w:t>
            </w:r>
            <w:r>
              <w:rPr>
                <w:sz w:val="22"/>
              </w:rPr>
              <w:t>направление</w:t>
            </w:r>
          </w:p>
        </w:tc>
        <w:tc>
          <w:tcPr>
            <w:tcW w:w="4121" w:type="dxa"/>
          </w:tcPr>
          <w:p w14:paraId="62DB8454">
            <w:pPr>
              <w:pStyle w:val="14"/>
              <w:tabs>
                <w:tab w:val="left" w:pos="2237"/>
                <w:tab w:val="left" w:pos="3183"/>
              </w:tabs>
              <w:ind w:left="5" w:right="99"/>
              <w:rPr>
                <w:sz w:val="22"/>
              </w:rPr>
            </w:pPr>
            <w:r>
              <w:rPr>
                <w:sz w:val="22"/>
              </w:rPr>
              <w:t>День оздоровительного бега и ходьбы</w:t>
            </w:r>
            <w:r>
              <w:rPr>
                <w:spacing w:val="1"/>
                <w:sz w:val="22"/>
              </w:rPr>
              <w:t xml:space="preserve"> </w:t>
            </w:r>
            <w:r>
              <w:rPr>
                <w:sz w:val="22"/>
              </w:rPr>
              <w:t>Легкоатлетический</w:t>
            </w:r>
            <w:r>
              <w:rPr>
                <w:sz w:val="22"/>
              </w:rPr>
              <w:tab/>
            </w:r>
            <w:r>
              <w:rPr>
                <w:sz w:val="22"/>
              </w:rPr>
              <w:t>пробег</w:t>
            </w:r>
            <w:r>
              <w:rPr>
                <w:sz w:val="22"/>
              </w:rPr>
              <w:tab/>
            </w:r>
            <w:r>
              <w:rPr>
                <w:spacing w:val="-2"/>
                <w:sz w:val="22"/>
              </w:rPr>
              <w:t>«КРОСС</w:t>
            </w:r>
            <w:r>
              <w:rPr>
                <w:spacing w:val="-52"/>
                <w:sz w:val="22"/>
              </w:rPr>
              <w:t xml:space="preserve"> </w:t>
            </w:r>
            <w:r>
              <w:rPr>
                <w:sz w:val="22"/>
              </w:rPr>
              <w:t>НАЦИЙ».</w:t>
            </w:r>
          </w:p>
          <w:p w14:paraId="6FB82CA2">
            <w:pPr>
              <w:pStyle w:val="14"/>
              <w:ind w:left="5" w:right="260"/>
              <w:rPr>
                <w:sz w:val="22"/>
              </w:rPr>
            </w:pPr>
            <w:r>
              <w:rPr>
                <w:sz w:val="22"/>
              </w:rPr>
              <w:t>Уроки здоровья и день здоровья.</w:t>
            </w:r>
            <w:r>
              <w:rPr>
                <w:spacing w:val="1"/>
                <w:sz w:val="22"/>
              </w:rPr>
              <w:t xml:space="preserve"> </w:t>
            </w:r>
            <w:r>
              <w:rPr>
                <w:sz w:val="22"/>
              </w:rPr>
              <w:t>Проведение школьных этапов ГТО 1 с</w:t>
            </w:r>
            <w:r>
              <w:rPr>
                <w:spacing w:val="1"/>
                <w:sz w:val="22"/>
              </w:rPr>
              <w:t xml:space="preserve"> </w:t>
            </w:r>
            <w:r>
              <w:rPr>
                <w:sz w:val="22"/>
              </w:rPr>
              <w:t>1</w:t>
            </w:r>
            <w:r>
              <w:rPr>
                <w:spacing w:val="-52"/>
                <w:sz w:val="22"/>
              </w:rPr>
              <w:t xml:space="preserve"> </w:t>
            </w:r>
            <w:r>
              <w:rPr>
                <w:sz w:val="22"/>
              </w:rPr>
              <w:t>по</w:t>
            </w:r>
            <w:r>
              <w:rPr>
                <w:spacing w:val="-1"/>
                <w:sz w:val="22"/>
              </w:rPr>
              <w:t xml:space="preserve"> </w:t>
            </w:r>
            <w:r>
              <w:rPr>
                <w:sz w:val="22"/>
              </w:rPr>
              <w:t>5</w:t>
            </w:r>
            <w:r>
              <w:rPr>
                <w:spacing w:val="-1"/>
                <w:sz w:val="22"/>
              </w:rPr>
              <w:t xml:space="preserve"> </w:t>
            </w:r>
            <w:r>
              <w:rPr>
                <w:sz w:val="22"/>
              </w:rPr>
              <w:t>ступени</w:t>
            </w:r>
          </w:p>
        </w:tc>
        <w:tc>
          <w:tcPr>
            <w:tcW w:w="1983" w:type="dxa"/>
            <w:gridSpan w:val="2"/>
          </w:tcPr>
          <w:p w14:paraId="42BF2FF4">
            <w:pPr>
              <w:pStyle w:val="14"/>
              <w:tabs>
                <w:tab w:val="left" w:pos="1340"/>
              </w:tabs>
              <w:ind w:left="3" w:right="95" w:firstLine="2"/>
              <w:rPr>
                <w:sz w:val="22"/>
              </w:rPr>
            </w:pPr>
            <w:r>
              <w:rPr>
                <w:sz w:val="22"/>
              </w:rPr>
              <w:t>Классные</w:t>
            </w:r>
            <w:r>
              <w:rPr>
                <w:spacing w:val="1"/>
                <w:sz w:val="22"/>
              </w:rPr>
              <w:t xml:space="preserve"> </w:t>
            </w:r>
            <w:r>
              <w:rPr>
                <w:sz w:val="22"/>
              </w:rPr>
              <w:t>руководители</w:t>
            </w:r>
            <w:r>
              <w:rPr>
                <w:spacing w:val="1"/>
                <w:sz w:val="22"/>
              </w:rPr>
              <w:t xml:space="preserve"> </w:t>
            </w:r>
            <w:r>
              <w:rPr>
                <w:sz w:val="22"/>
              </w:rPr>
              <w:t>Учитель</w:t>
            </w:r>
            <w:r>
              <w:rPr>
                <w:sz w:val="22"/>
              </w:rPr>
              <w:tab/>
            </w:r>
            <w:r>
              <w:rPr>
                <w:spacing w:val="-2"/>
                <w:sz w:val="22"/>
              </w:rPr>
              <w:t>ОБЖ,</w:t>
            </w:r>
            <w:r>
              <w:rPr>
                <w:spacing w:val="-52"/>
                <w:sz w:val="22"/>
              </w:rPr>
              <w:t xml:space="preserve"> </w:t>
            </w:r>
            <w:r>
              <w:rPr>
                <w:sz w:val="22"/>
              </w:rPr>
              <w:t>физкультуры</w:t>
            </w:r>
          </w:p>
          <w:p w14:paraId="5100729E">
            <w:pPr>
              <w:pStyle w:val="14"/>
              <w:ind w:left="3" w:firstLine="2"/>
              <w:rPr>
                <w:sz w:val="22"/>
              </w:rPr>
            </w:pPr>
            <w:r>
              <w:rPr>
                <w:sz w:val="22"/>
              </w:rPr>
              <w:t>Зам.</w:t>
            </w:r>
            <w:r>
              <w:rPr>
                <w:spacing w:val="1"/>
                <w:sz w:val="22"/>
              </w:rPr>
              <w:t xml:space="preserve"> </w:t>
            </w:r>
            <w:r>
              <w:rPr>
                <w:sz w:val="22"/>
              </w:rPr>
              <w:t>директора</w:t>
            </w:r>
            <w:r>
              <w:rPr>
                <w:spacing w:val="1"/>
                <w:sz w:val="22"/>
              </w:rPr>
              <w:t xml:space="preserve"> </w:t>
            </w:r>
            <w:r>
              <w:rPr>
                <w:sz w:val="22"/>
              </w:rPr>
              <w:t>по</w:t>
            </w:r>
            <w:r>
              <w:rPr>
                <w:spacing w:val="-52"/>
                <w:sz w:val="22"/>
              </w:rPr>
              <w:t xml:space="preserve"> </w:t>
            </w:r>
            <w:r>
              <w:rPr>
                <w:sz w:val="22"/>
              </w:rPr>
              <w:t>УВР,</w:t>
            </w:r>
            <w:r>
              <w:rPr>
                <w:spacing w:val="47"/>
                <w:sz w:val="22"/>
              </w:rPr>
              <w:t xml:space="preserve"> </w:t>
            </w:r>
            <w:r>
              <w:rPr>
                <w:sz w:val="22"/>
              </w:rPr>
              <w:t>учитель</w:t>
            </w:r>
            <w:r>
              <w:rPr>
                <w:spacing w:val="5"/>
                <w:sz w:val="22"/>
              </w:rPr>
              <w:t xml:space="preserve"> </w:t>
            </w:r>
            <w:r>
              <w:rPr>
                <w:sz w:val="22"/>
              </w:rPr>
              <w:t>физ-</w:t>
            </w:r>
          </w:p>
          <w:p w14:paraId="5F9877C3">
            <w:pPr>
              <w:pStyle w:val="14"/>
              <w:spacing w:line="238" w:lineRule="exact"/>
              <w:ind w:left="3"/>
              <w:rPr>
                <w:sz w:val="22"/>
              </w:rPr>
            </w:pPr>
            <w:r>
              <w:rPr>
                <w:sz w:val="22"/>
              </w:rPr>
              <w:t>ры</w:t>
            </w:r>
          </w:p>
        </w:tc>
        <w:tc>
          <w:tcPr>
            <w:tcW w:w="1174" w:type="dxa"/>
            <w:gridSpan w:val="3"/>
            <w:tcBorders>
              <w:right w:val="single" w:color="000000" w:sz="6" w:space="0"/>
            </w:tcBorders>
          </w:tcPr>
          <w:p w14:paraId="15E2F21D">
            <w:pPr>
              <w:pStyle w:val="14"/>
              <w:spacing w:line="249" w:lineRule="exact"/>
              <w:ind w:left="10"/>
              <w:rPr>
                <w:sz w:val="22"/>
              </w:rPr>
            </w:pPr>
            <w:r>
              <w:rPr>
                <w:sz w:val="22"/>
              </w:rPr>
              <w:t>По</w:t>
            </w:r>
            <w:r>
              <w:rPr>
                <w:spacing w:val="-2"/>
                <w:sz w:val="22"/>
              </w:rPr>
              <w:t xml:space="preserve"> </w:t>
            </w:r>
            <w:r>
              <w:rPr>
                <w:sz w:val="22"/>
              </w:rPr>
              <w:t>плану</w:t>
            </w:r>
          </w:p>
          <w:p w14:paraId="462557A0">
            <w:pPr>
              <w:pStyle w:val="14"/>
              <w:spacing w:before="9"/>
              <w:ind w:left="0"/>
              <w:rPr>
                <w:b/>
                <w:sz w:val="21"/>
              </w:rPr>
            </w:pPr>
          </w:p>
          <w:p w14:paraId="746D4C28">
            <w:pPr>
              <w:pStyle w:val="14"/>
              <w:ind w:left="10"/>
              <w:rPr>
                <w:sz w:val="22"/>
              </w:rPr>
            </w:pPr>
            <w:r>
              <w:rPr>
                <w:sz w:val="22"/>
              </w:rPr>
              <w:t>21.09</w:t>
            </w:r>
          </w:p>
          <w:p w14:paraId="54F8D389">
            <w:pPr>
              <w:pStyle w:val="14"/>
              <w:spacing w:before="10"/>
              <w:ind w:left="0"/>
              <w:rPr>
                <w:b/>
                <w:sz w:val="21"/>
              </w:rPr>
            </w:pPr>
          </w:p>
          <w:p w14:paraId="31248E45">
            <w:pPr>
              <w:pStyle w:val="14"/>
              <w:ind w:left="5" w:right="195" w:firstLine="4"/>
              <w:rPr>
                <w:sz w:val="22"/>
              </w:rPr>
            </w:pPr>
            <w:r>
              <w:rPr>
                <w:sz w:val="22"/>
              </w:rPr>
              <w:t>В течение</w:t>
            </w:r>
            <w:r>
              <w:rPr>
                <w:spacing w:val="-52"/>
                <w:sz w:val="22"/>
              </w:rPr>
              <w:t xml:space="preserve"> </w:t>
            </w:r>
            <w:r>
              <w:rPr>
                <w:sz w:val="22"/>
              </w:rPr>
              <w:t>месяца</w:t>
            </w:r>
          </w:p>
        </w:tc>
      </w:tr>
      <w:tr w14:paraId="1E04D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1265" w:hRule="atLeast"/>
        </w:trPr>
        <w:tc>
          <w:tcPr>
            <w:tcW w:w="734" w:type="dxa"/>
          </w:tcPr>
          <w:p w14:paraId="5D2C0DB6">
            <w:pPr>
              <w:pStyle w:val="14"/>
              <w:spacing w:line="249" w:lineRule="exact"/>
              <w:ind w:left="210"/>
              <w:rPr>
                <w:sz w:val="22"/>
              </w:rPr>
            </w:pPr>
            <w:r>
              <w:rPr>
                <w:sz w:val="22"/>
              </w:rPr>
              <w:t>4.</w:t>
            </w:r>
          </w:p>
        </w:tc>
        <w:tc>
          <w:tcPr>
            <w:tcW w:w="2088" w:type="dxa"/>
          </w:tcPr>
          <w:p w14:paraId="565EB2E8">
            <w:pPr>
              <w:pStyle w:val="14"/>
              <w:spacing w:line="242" w:lineRule="auto"/>
              <w:ind w:left="4" w:right="320"/>
              <w:rPr>
                <w:sz w:val="22"/>
              </w:rPr>
            </w:pPr>
            <w:r>
              <w:rPr>
                <w:sz w:val="22"/>
              </w:rPr>
              <w:t>Интеллектуальное</w:t>
            </w:r>
            <w:r>
              <w:rPr>
                <w:spacing w:val="-52"/>
                <w:sz w:val="22"/>
              </w:rPr>
              <w:t xml:space="preserve"> </w:t>
            </w:r>
            <w:r>
              <w:rPr>
                <w:sz w:val="22"/>
              </w:rPr>
              <w:t>направление</w:t>
            </w:r>
          </w:p>
        </w:tc>
        <w:tc>
          <w:tcPr>
            <w:tcW w:w="4121" w:type="dxa"/>
          </w:tcPr>
          <w:p w14:paraId="04A8B04D">
            <w:pPr>
              <w:pStyle w:val="14"/>
              <w:spacing w:line="242" w:lineRule="auto"/>
              <w:ind w:left="5" w:right="289"/>
              <w:rPr>
                <w:sz w:val="22"/>
              </w:rPr>
            </w:pPr>
            <w:r>
              <w:rPr>
                <w:sz w:val="22"/>
              </w:rPr>
              <w:t>Проведение</w:t>
            </w:r>
            <w:r>
              <w:rPr>
                <w:spacing w:val="-6"/>
                <w:sz w:val="22"/>
              </w:rPr>
              <w:t xml:space="preserve"> </w:t>
            </w:r>
            <w:r>
              <w:rPr>
                <w:sz w:val="22"/>
              </w:rPr>
              <w:t>мероприятий,</w:t>
            </w:r>
            <w:r>
              <w:rPr>
                <w:spacing w:val="-12"/>
                <w:sz w:val="22"/>
              </w:rPr>
              <w:t xml:space="preserve"> </w:t>
            </w:r>
            <w:r>
              <w:rPr>
                <w:sz w:val="22"/>
              </w:rPr>
              <w:t>посвященных</w:t>
            </w:r>
            <w:r>
              <w:rPr>
                <w:spacing w:val="-52"/>
                <w:sz w:val="22"/>
              </w:rPr>
              <w:t xml:space="preserve"> </w:t>
            </w:r>
            <w:r>
              <w:rPr>
                <w:sz w:val="22"/>
              </w:rPr>
              <w:t>Дню</w:t>
            </w:r>
            <w:r>
              <w:rPr>
                <w:spacing w:val="-3"/>
                <w:sz w:val="22"/>
              </w:rPr>
              <w:t xml:space="preserve"> </w:t>
            </w:r>
            <w:r>
              <w:rPr>
                <w:sz w:val="22"/>
              </w:rPr>
              <w:t>знаний.</w:t>
            </w:r>
          </w:p>
          <w:p w14:paraId="7F3FEF0E">
            <w:pPr>
              <w:pStyle w:val="14"/>
              <w:tabs>
                <w:tab w:val="left" w:pos="1750"/>
              </w:tabs>
              <w:spacing w:line="242" w:lineRule="auto"/>
              <w:ind w:left="5" w:right="288"/>
              <w:rPr>
                <w:sz w:val="22"/>
              </w:rPr>
            </w:pPr>
            <w:r>
              <w:rPr>
                <w:sz w:val="22"/>
              </w:rPr>
              <w:t>Планирование</w:t>
            </w:r>
            <w:r>
              <w:rPr>
                <w:sz w:val="22"/>
              </w:rPr>
              <w:tab/>
            </w:r>
            <w:r>
              <w:rPr>
                <w:spacing w:val="-1"/>
                <w:sz w:val="22"/>
              </w:rPr>
              <w:t>участия обучающихся</w:t>
            </w:r>
            <w:r>
              <w:rPr>
                <w:spacing w:val="-52"/>
                <w:sz w:val="22"/>
              </w:rPr>
              <w:t xml:space="preserve"> </w:t>
            </w:r>
            <w:r>
              <w:rPr>
                <w:sz w:val="22"/>
              </w:rPr>
              <w:t>в</w:t>
            </w:r>
            <w:r>
              <w:rPr>
                <w:spacing w:val="-10"/>
                <w:sz w:val="22"/>
              </w:rPr>
              <w:t xml:space="preserve"> </w:t>
            </w:r>
            <w:r>
              <w:rPr>
                <w:sz w:val="22"/>
              </w:rPr>
              <w:t>интеллектуальных</w:t>
            </w:r>
          </w:p>
          <w:p w14:paraId="000CBD3A">
            <w:pPr>
              <w:pStyle w:val="14"/>
              <w:spacing w:line="234" w:lineRule="exact"/>
              <w:ind w:left="5"/>
              <w:rPr>
                <w:sz w:val="22"/>
              </w:rPr>
            </w:pPr>
            <w:r>
              <w:rPr>
                <w:sz w:val="22"/>
              </w:rPr>
              <w:t>конкурсах</w:t>
            </w:r>
            <w:r>
              <w:rPr>
                <w:spacing w:val="63"/>
                <w:sz w:val="22"/>
              </w:rPr>
              <w:t xml:space="preserve"> </w:t>
            </w:r>
            <w:r>
              <w:rPr>
                <w:sz w:val="22"/>
              </w:rPr>
              <w:t>и</w:t>
            </w:r>
            <w:r>
              <w:rPr>
                <w:spacing w:val="-10"/>
                <w:sz w:val="22"/>
              </w:rPr>
              <w:t xml:space="preserve"> </w:t>
            </w:r>
            <w:r>
              <w:rPr>
                <w:sz w:val="22"/>
              </w:rPr>
              <w:t>олимпиадах.</w:t>
            </w:r>
          </w:p>
        </w:tc>
        <w:tc>
          <w:tcPr>
            <w:tcW w:w="1983" w:type="dxa"/>
            <w:gridSpan w:val="2"/>
          </w:tcPr>
          <w:p w14:paraId="077F038E">
            <w:pPr>
              <w:pStyle w:val="14"/>
              <w:tabs>
                <w:tab w:val="left" w:pos="1475"/>
              </w:tabs>
              <w:ind w:left="3" w:right="94" w:firstLine="2"/>
              <w:rPr>
                <w:sz w:val="22"/>
              </w:rPr>
            </w:pPr>
            <w:r>
              <w:rPr>
                <w:sz w:val="22"/>
              </w:rPr>
              <w:t>Директор,</w:t>
            </w:r>
            <w:r>
              <w:rPr>
                <w:sz w:val="22"/>
              </w:rPr>
              <w:tab/>
            </w:r>
            <w:r>
              <w:rPr>
                <w:spacing w:val="-2"/>
                <w:sz w:val="22"/>
              </w:rPr>
              <w:t>Зам.</w:t>
            </w:r>
            <w:r>
              <w:rPr>
                <w:spacing w:val="-52"/>
                <w:sz w:val="22"/>
              </w:rPr>
              <w:t xml:space="preserve"> </w:t>
            </w:r>
            <w:r>
              <w:rPr>
                <w:sz w:val="22"/>
              </w:rPr>
              <w:t>директора по</w:t>
            </w:r>
            <w:r>
              <w:rPr>
                <w:spacing w:val="1"/>
                <w:sz w:val="22"/>
              </w:rPr>
              <w:t xml:space="preserve"> </w:t>
            </w:r>
            <w:r>
              <w:rPr>
                <w:sz w:val="22"/>
              </w:rPr>
              <w:t>УВР</w:t>
            </w:r>
            <w:r>
              <w:rPr>
                <w:spacing w:val="1"/>
                <w:sz w:val="22"/>
              </w:rPr>
              <w:t xml:space="preserve"> </w:t>
            </w:r>
            <w:r>
              <w:rPr>
                <w:sz w:val="22"/>
              </w:rPr>
              <w:t>Классные</w:t>
            </w:r>
            <w:r>
              <w:rPr>
                <w:spacing w:val="1"/>
                <w:sz w:val="22"/>
              </w:rPr>
              <w:t xml:space="preserve"> </w:t>
            </w:r>
            <w:r>
              <w:rPr>
                <w:sz w:val="22"/>
              </w:rPr>
              <w:t>руководители</w:t>
            </w:r>
          </w:p>
        </w:tc>
        <w:tc>
          <w:tcPr>
            <w:tcW w:w="1174" w:type="dxa"/>
            <w:gridSpan w:val="3"/>
            <w:tcBorders>
              <w:right w:val="single" w:color="000000" w:sz="6" w:space="0"/>
            </w:tcBorders>
          </w:tcPr>
          <w:p w14:paraId="533534A0">
            <w:pPr>
              <w:pStyle w:val="14"/>
              <w:spacing w:line="249" w:lineRule="exact"/>
              <w:ind w:left="10"/>
              <w:rPr>
                <w:sz w:val="22"/>
              </w:rPr>
            </w:pPr>
            <w:r>
              <w:rPr>
                <w:sz w:val="22"/>
              </w:rPr>
              <w:t>1</w:t>
            </w:r>
            <w:r>
              <w:rPr>
                <w:spacing w:val="-2"/>
                <w:sz w:val="22"/>
              </w:rPr>
              <w:t xml:space="preserve"> </w:t>
            </w:r>
            <w:r>
              <w:rPr>
                <w:sz w:val="22"/>
              </w:rPr>
              <w:t>сентября</w:t>
            </w:r>
          </w:p>
        </w:tc>
      </w:tr>
      <w:tr w14:paraId="0E69A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1758" w:hRule="atLeast"/>
        </w:trPr>
        <w:tc>
          <w:tcPr>
            <w:tcW w:w="734" w:type="dxa"/>
          </w:tcPr>
          <w:p w14:paraId="5DD0465A">
            <w:pPr>
              <w:pStyle w:val="14"/>
              <w:spacing w:line="249" w:lineRule="exact"/>
              <w:ind w:left="210"/>
              <w:rPr>
                <w:sz w:val="22"/>
              </w:rPr>
            </w:pPr>
            <w:r>
              <w:rPr>
                <w:sz w:val="22"/>
              </w:rPr>
              <w:t>5.</w:t>
            </w:r>
          </w:p>
        </w:tc>
        <w:tc>
          <w:tcPr>
            <w:tcW w:w="2088" w:type="dxa"/>
          </w:tcPr>
          <w:p w14:paraId="1E971EEF">
            <w:pPr>
              <w:pStyle w:val="14"/>
              <w:tabs>
                <w:tab w:val="left" w:pos="1140"/>
                <w:tab w:val="left" w:pos="1464"/>
              </w:tabs>
              <w:ind w:left="4" w:right="93"/>
              <w:rPr>
                <w:sz w:val="22"/>
              </w:rPr>
            </w:pPr>
            <w:r>
              <w:rPr>
                <w:sz w:val="22"/>
              </w:rPr>
              <w:t>Художественно-</w:t>
            </w:r>
            <w:r>
              <w:rPr>
                <w:spacing w:val="1"/>
                <w:sz w:val="22"/>
              </w:rPr>
              <w:t xml:space="preserve"> </w:t>
            </w:r>
            <w:r>
              <w:rPr>
                <w:sz w:val="22"/>
              </w:rPr>
              <w:t>эстетическое</w:t>
            </w:r>
            <w:r>
              <w:rPr>
                <w:spacing w:val="1"/>
                <w:sz w:val="22"/>
              </w:rPr>
              <w:t xml:space="preserve"> </w:t>
            </w:r>
            <w:r>
              <w:rPr>
                <w:sz w:val="22"/>
              </w:rPr>
              <w:t>направление,</w:t>
            </w:r>
            <w:r>
              <w:rPr>
                <w:spacing w:val="1"/>
                <w:sz w:val="22"/>
              </w:rPr>
              <w:t xml:space="preserve"> </w:t>
            </w:r>
            <w:r>
              <w:rPr>
                <w:sz w:val="22"/>
              </w:rPr>
              <w:t>общение</w:t>
            </w:r>
            <w:r>
              <w:rPr>
                <w:sz w:val="22"/>
              </w:rPr>
              <w:tab/>
            </w:r>
            <w:r>
              <w:rPr>
                <w:sz w:val="22"/>
              </w:rPr>
              <w:t>и</w:t>
            </w:r>
            <w:r>
              <w:rPr>
                <w:sz w:val="22"/>
              </w:rPr>
              <w:tab/>
            </w:r>
            <w:r>
              <w:rPr>
                <w:spacing w:val="-2"/>
                <w:sz w:val="22"/>
              </w:rPr>
              <w:t>досуг</w:t>
            </w:r>
            <w:r>
              <w:rPr>
                <w:spacing w:val="-52"/>
                <w:sz w:val="22"/>
              </w:rPr>
              <w:t xml:space="preserve"> </w:t>
            </w:r>
            <w:r>
              <w:rPr>
                <w:sz w:val="22"/>
              </w:rPr>
              <w:t>ученика,</w:t>
            </w:r>
            <w:r>
              <w:rPr>
                <w:spacing w:val="1"/>
                <w:sz w:val="22"/>
              </w:rPr>
              <w:t xml:space="preserve"> </w:t>
            </w:r>
            <w:r>
              <w:rPr>
                <w:sz w:val="22"/>
              </w:rPr>
              <w:t>школьное</w:t>
            </w:r>
            <w:r>
              <w:rPr>
                <w:spacing w:val="1"/>
                <w:sz w:val="22"/>
              </w:rPr>
              <w:t xml:space="preserve"> </w:t>
            </w:r>
            <w:r>
              <w:rPr>
                <w:sz w:val="22"/>
              </w:rPr>
              <w:t>самоуправление</w:t>
            </w:r>
          </w:p>
        </w:tc>
        <w:tc>
          <w:tcPr>
            <w:tcW w:w="4121" w:type="dxa"/>
          </w:tcPr>
          <w:p w14:paraId="7D968BCE">
            <w:pPr>
              <w:pStyle w:val="14"/>
              <w:tabs>
                <w:tab w:val="left" w:pos="2427"/>
              </w:tabs>
              <w:ind w:left="5" w:right="87"/>
              <w:rPr>
                <w:sz w:val="22"/>
              </w:rPr>
            </w:pPr>
            <w:r>
              <w:rPr>
                <w:sz w:val="22"/>
              </w:rPr>
              <w:t>Запись</w:t>
            </w:r>
            <w:r>
              <w:rPr>
                <w:spacing w:val="1"/>
                <w:sz w:val="22"/>
              </w:rPr>
              <w:t xml:space="preserve"> </w:t>
            </w:r>
            <w:r>
              <w:rPr>
                <w:sz w:val="22"/>
              </w:rPr>
              <w:t>в</w:t>
            </w:r>
            <w:r>
              <w:rPr>
                <w:spacing w:val="1"/>
                <w:sz w:val="22"/>
              </w:rPr>
              <w:t xml:space="preserve"> </w:t>
            </w:r>
            <w:r>
              <w:rPr>
                <w:sz w:val="22"/>
              </w:rPr>
              <w:t>кружки</w:t>
            </w:r>
            <w:r>
              <w:rPr>
                <w:spacing w:val="1"/>
                <w:sz w:val="22"/>
              </w:rPr>
              <w:t xml:space="preserve"> </w:t>
            </w:r>
            <w:r>
              <w:rPr>
                <w:sz w:val="22"/>
              </w:rPr>
              <w:t>и</w:t>
            </w:r>
            <w:r>
              <w:rPr>
                <w:spacing w:val="1"/>
                <w:sz w:val="22"/>
              </w:rPr>
              <w:t xml:space="preserve"> </w:t>
            </w:r>
            <w:r>
              <w:rPr>
                <w:sz w:val="22"/>
              </w:rPr>
              <w:t>секции,</w:t>
            </w:r>
            <w:r>
              <w:rPr>
                <w:spacing w:val="1"/>
                <w:sz w:val="22"/>
              </w:rPr>
              <w:t xml:space="preserve"> </w:t>
            </w:r>
            <w:r>
              <w:rPr>
                <w:sz w:val="22"/>
              </w:rPr>
              <w:t>определение</w:t>
            </w:r>
            <w:r>
              <w:rPr>
                <w:spacing w:val="-52"/>
                <w:sz w:val="22"/>
              </w:rPr>
              <w:t xml:space="preserve"> </w:t>
            </w:r>
            <w:r>
              <w:rPr>
                <w:sz w:val="22"/>
              </w:rPr>
              <w:t>направлений внеурочной деятельности</w:t>
            </w:r>
            <w:r>
              <w:rPr>
                <w:spacing w:val="1"/>
                <w:sz w:val="22"/>
              </w:rPr>
              <w:t xml:space="preserve"> </w:t>
            </w:r>
            <w:r>
              <w:rPr>
                <w:sz w:val="22"/>
              </w:rPr>
              <w:t xml:space="preserve">Планирование  </w:t>
            </w:r>
            <w:r>
              <w:rPr>
                <w:spacing w:val="5"/>
                <w:sz w:val="22"/>
              </w:rPr>
              <w:t xml:space="preserve"> </w:t>
            </w:r>
            <w:r>
              <w:rPr>
                <w:sz w:val="22"/>
              </w:rPr>
              <w:t>работы</w:t>
            </w:r>
            <w:r>
              <w:rPr>
                <w:sz w:val="22"/>
              </w:rPr>
              <w:tab/>
            </w:r>
            <w:r>
              <w:rPr>
                <w:sz w:val="22"/>
              </w:rPr>
              <w:t>самоуправления;</w:t>
            </w:r>
            <w:r>
              <w:rPr>
                <w:spacing w:val="-52"/>
                <w:sz w:val="22"/>
              </w:rPr>
              <w:t xml:space="preserve"> </w:t>
            </w:r>
            <w:r>
              <w:rPr>
                <w:sz w:val="22"/>
              </w:rPr>
              <w:t xml:space="preserve">выборы  </w:t>
            </w:r>
            <w:r>
              <w:rPr>
                <w:spacing w:val="28"/>
                <w:sz w:val="22"/>
              </w:rPr>
              <w:t xml:space="preserve"> </w:t>
            </w:r>
            <w:r>
              <w:rPr>
                <w:sz w:val="22"/>
              </w:rPr>
              <w:t>ученического</w:t>
            </w:r>
            <w:r>
              <w:rPr>
                <w:sz w:val="22"/>
              </w:rPr>
              <w:tab/>
            </w:r>
            <w:r>
              <w:rPr>
                <w:sz w:val="22"/>
              </w:rPr>
              <w:t>самоуправления,</w:t>
            </w:r>
            <w:r>
              <w:rPr>
                <w:spacing w:val="-52"/>
                <w:sz w:val="22"/>
              </w:rPr>
              <w:t xml:space="preserve"> </w:t>
            </w:r>
            <w:r>
              <w:rPr>
                <w:sz w:val="22"/>
              </w:rPr>
              <w:t>лидеров</w:t>
            </w:r>
            <w:r>
              <w:rPr>
                <w:spacing w:val="-1"/>
                <w:sz w:val="22"/>
              </w:rPr>
              <w:t xml:space="preserve"> </w:t>
            </w:r>
            <w:r>
              <w:rPr>
                <w:sz w:val="22"/>
              </w:rPr>
              <w:t>ДОО</w:t>
            </w:r>
          </w:p>
          <w:p w14:paraId="4CCC2BD1">
            <w:pPr>
              <w:pStyle w:val="14"/>
              <w:spacing w:line="252" w:lineRule="exact"/>
              <w:ind w:left="5" w:right="1287"/>
              <w:rPr>
                <w:sz w:val="22"/>
              </w:rPr>
            </w:pPr>
            <w:r>
              <w:rPr>
                <w:sz w:val="22"/>
              </w:rPr>
              <w:t>Праздники</w:t>
            </w:r>
            <w:r>
              <w:rPr>
                <w:spacing w:val="-2"/>
                <w:sz w:val="22"/>
              </w:rPr>
              <w:t xml:space="preserve"> </w:t>
            </w:r>
            <w:r>
              <w:rPr>
                <w:sz w:val="22"/>
              </w:rPr>
              <w:t>Осени</w:t>
            </w:r>
            <w:r>
              <w:rPr>
                <w:spacing w:val="-2"/>
                <w:sz w:val="22"/>
              </w:rPr>
              <w:t xml:space="preserve"> </w:t>
            </w:r>
            <w:r>
              <w:rPr>
                <w:sz w:val="22"/>
              </w:rPr>
              <w:t>по</w:t>
            </w:r>
            <w:r>
              <w:rPr>
                <w:spacing w:val="-13"/>
                <w:sz w:val="22"/>
              </w:rPr>
              <w:t xml:space="preserve"> </w:t>
            </w:r>
            <w:r>
              <w:rPr>
                <w:sz w:val="22"/>
              </w:rPr>
              <w:t>классам;</w:t>
            </w:r>
            <w:r>
              <w:rPr>
                <w:spacing w:val="-52"/>
                <w:sz w:val="22"/>
              </w:rPr>
              <w:t xml:space="preserve"> </w:t>
            </w:r>
            <w:r>
              <w:rPr>
                <w:sz w:val="22"/>
              </w:rPr>
              <w:t>КТД</w:t>
            </w:r>
            <w:r>
              <w:rPr>
                <w:spacing w:val="-1"/>
                <w:sz w:val="22"/>
              </w:rPr>
              <w:t xml:space="preserve"> </w:t>
            </w:r>
            <w:r>
              <w:rPr>
                <w:sz w:val="22"/>
              </w:rPr>
              <w:t>«Унылая</w:t>
            </w:r>
            <w:r>
              <w:rPr>
                <w:spacing w:val="-9"/>
                <w:sz w:val="22"/>
              </w:rPr>
              <w:t xml:space="preserve"> </w:t>
            </w:r>
            <w:r>
              <w:rPr>
                <w:sz w:val="22"/>
              </w:rPr>
              <w:t>пора…».</w:t>
            </w:r>
          </w:p>
        </w:tc>
        <w:tc>
          <w:tcPr>
            <w:tcW w:w="1983" w:type="dxa"/>
            <w:gridSpan w:val="2"/>
          </w:tcPr>
          <w:p w14:paraId="7FF62CE0">
            <w:pPr>
              <w:pStyle w:val="14"/>
              <w:ind w:left="3" w:right="188" w:firstLine="2"/>
              <w:rPr>
                <w:sz w:val="22"/>
              </w:rPr>
            </w:pPr>
            <w:r>
              <w:rPr>
                <w:sz w:val="22"/>
              </w:rPr>
              <w:t>Руководители</w:t>
            </w:r>
            <w:r>
              <w:rPr>
                <w:spacing w:val="1"/>
                <w:sz w:val="22"/>
              </w:rPr>
              <w:t xml:space="preserve"> </w:t>
            </w:r>
            <w:r>
              <w:rPr>
                <w:sz w:val="22"/>
              </w:rPr>
              <w:t>кружков</w:t>
            </w:r>
            <w:r>
              <w:rPr>
                <w:spacing w:val="-2"/>
                <w:sz w:val="22"/>
              </w:rPr>
              <w:t xml:space="preserve"> </w:t>
            </w:r>
            <w:r>
              <w:rPr>
                <w:sz w:val="22"/>
              </w:rPr>
              <w:t>и</w:t>
            </w:r>
            <w:r>
              <w:rPr>
                <w:spacing w:val="26"/>
                <w:sz w:val="22"/>
              </w:rPr>
              <w:t xml:space="preserve"> </w:t>
            </w:r>
            <w:r>
              <w:rPr>
                <w:sz w:val="22"/>
              </w:rPr>
              <w:t>секций,</w:t>
            </w:r>
            <w:r>
              <w:rPr>
                <w:spacing w:val="-52"/>
                <w:sz w:val="22"/>
              </w:rPr>
              <w:t xml:space="preserve"> </w:t>
            </w:r>
            <w:r>
              <w:rPr>
                <w:sz w:val="22"/>
              </w:rPr>
              <w:t>организатор</w:t>
            </w:r>
          </w:p>
        </w:tc>
        <w:tc>
          <w:tcPr>
            <w:tcW w:w="1174" w:type="dxa"/>
            <w:gridSpan w:val="3"/>
            <w:tcBorders>
              <w:right w:val="single" w:color="000000" w:sz="6" w:space="0"/>
            </w:tcBorders>
          </w:tcPr>
          <w:p w14:paraId="79992500">
            <w:pPr>
              <w:pStyle w:val="14"/>
              <w:ind w:left="5" w:right="195" w:firstLine="4"/>
              <w:rPr>
                <w:sz w:val="22"/>
              </w:rPr>
            </w:pPr>
            <w:r>
              <w:rPr>
                <w:sz w:val="22"/>
              </w:rPr>
              <w:t>В течение</w:t>
            </w:r>
            <w:r>
              <w:rPr>
                <w:spacing w:val="-52"/>
                <w:sz w:val="22"/>
              </w:rPr>
              <w:t xml:space="preserve"> </w:t>
            </w:r>
            <w:r>
              <w:rPr>
                <w:sz w:val="22"/>
              </w:rPr>
              <w:t>месяца</w:t>
            </w:r>
          </w:p>
          <w:p w14:paraId="04DA8DF4">
            <w:pPr>
              <w:pStyle w:val="14"/>
              <w:numPr>
                <w:ilvl w:val="0"/>
                <w:numId w:val="210"/>
              </w:numPr>
              <w:tabs>
                <w:tab w:val="left" w:pos="275"/>
              </w:tabs>
              <w:spacing w:before="0" w:after="0" w:line="240" w:lineRule="auto"/>
              <w:ind w:left="274" w:right="0" w:hanging="265"/>
              <w:jc w:val="left"/>
              <w:rPr>
                <w:sz w:val="22"/>
              </w:rPr>
            </w:pPr>
            <w:r>
              <w:rPr>
                <w:sz w:val="22"/>
              </w:rPr>
              <w:t>неделя.</w:t>
            </w:r>
          </w:p>
          <w:p w14:paraId="16364E64">
            <w:pPr>
              <w:pStyle w:val="14"/>
              <w:ind w:left="0"/>
              <w:rPr>
                <w:b/>
                <w:sz w:val="24"/>
              </w:rPr>
            </w:pPr>
          </w:p>
          <w:p w14:paraId="52FBC50F">
            <w:pPr>
              <w:pStyle w:val="14"/>
              <w:spacing w:before="4"/>
              <w:ind w:left="0"/>
              <w:rPr>
                <w:b/>
                <w:sz w:val="19"/>
              </w:rPr>
            </w:pPr>
          </w:p>
          <w:p w14:paraId="25C650AB">
            <w:pPr>
              <w:pStyle w:val="14"/>
              <w:numPr>
                <w:ilvl w:val="0"/>
                <w:numId w:val="210"/>
              </w:numPr>
              <w:tabs>
                <w:tab w:val="left" w:pos="275"/>
              </w:tabs>
              <w:spacing w:before="1" w:after="0" w:line="240" w:lineRule="auto"/>
              <w:ind w:left="274" w:right="0" w:hanging="265"/>
              <w:jc w:val="left"/>
              <w:rPr>
                <w:sz w:val="22"/>
              </w:rPr>
            </w:pPr>
            <w:r>
              <w:rPr>
                <w:sz w:val="22"/>
              </w:rPr>
              <w:t>неделя</w:t>
            </w:r>
          </w:p>
        </w:tc>
      </w:tr>
      <w:tr w14:paraId="4F7C4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991" w:hRule="atLeast"/>
        </w:trPr>
        <w:tc>
          <w:tcPr>
            <w:tcW w:w="734" w:type="dxa"/>
          </w:tcPr>
          <w:p w14:paraId="6AA77A24">
            <w:pPr>
              <w:pStyle w:val="14"/>
              <w:spacing w:line="246" w:lineRule="exact"/>
              <w:ind w:left="210"/>
              <w:rPr>
                <w:sz w:val="22"/>
              </w:rPr>
            </w:pPr>
            <w:r>
              <w:rPr>
                <w:sz w:val="22"/>
              </w:rPr>
              <w:t>6.</w:t>
            </w:r>
          </w:p>
        </w:tc>
        <w:tc>
          <w:tcPr>
            <w:tcW w:w="2088" w:type="dxa"/>
          </w:tcPr>
          <w:p w14:paraId="66D175AD">
            <w:pPr>
              <w:pStyle w:val="14"/>
              <w:ind w:left="4" w:right="643"/>
              <w:rPr>
                <w:sz w:val="22"/>
              </w:rPr>
            </w:pPr>
            <w:r>
              <w:rPr>
                <w:sz w:val="22"/>
              </w:rPr>
              <w:t>Экологическое</w:t>
            </w:r>
            <w:r>
              <w:rPr>
                <w:spacing w:val="-52"/>
                <w:sz w:val="22"/>
              </w:rPr>
              <w:t xml:space="preserve"> </w:t>
            </w:r>
            <w:r>
              <w:rPr>
                <w:sz w:val="22"/>
              </w:rPr>
              <w:t>воспитание</w:t>
            </w:r>
          </w:p>
        </w:tc>
        <w:tc>
          <w:tcPr>
            <w:tcW w:w="4121" w:type="dxa"/>
          </w:tcPr>
          <w:p w14:paraId="2A9E3ADD">
            <w:pPr>
              <w:pStyle w:val="14"/>
              <w:tabs>
                <w:tab w:val="left" w:pos="2962"/>
                <w:tab w:val="left" w:pos="4124"/>
              </w:tabs>
              <w:ind w:left="5" w:right="-237"/>
              <w:rPr>
                <w:sz w:val="22"/>
              </w:rPr>
            </w:pPr>
            <w:r>
              <w:rPr>
                <w:sz w:val="22"/>
              </w:rPr>
              <w:t>Экологический</w:t>
            </w:r>
            <w:r>
              <w:rPr>
                <w:spacing w:val="2"/>
                <w:sz w:val="22"/>
              </w:rPr>
              <w:t xml:space="preserve"> </w:t>
            </w:r>
            <w:r>
              <w:rPr>
                <w:sz w:val="22"/>
              </w:rPr>
              <w:t>месячник.</w:t>
            </w:r>
            <w:r>
              <w:rPr>
                <w:spacing w:val="72"/>
                <w:sz w:val="22"/>
              </w:rPr>
              <w:t xml:space="preserve"> </w:t>
            </w:r>
            <w:r>
              <w:rPr>
                <w:sz w:val="22"/>
              </w:rPr>
              <w:t>Мероприятия</w:t>
            </w:r>
            <w:r>
              <w:rPr>
                <w:spacing w:val="50"/>
                <w:sz w:val="22"/>
              </w:rPr>
              <w:t xml:space="preserve"> </w:t>
            </w:r>
            <w:r>
              <w:rPr>
                <w:sz w:val="22"/>
              </w:rPr>
              <w:t>Уч</w:t>
            </w:r>
            <w:r>
              <w:rPr>
                <w:spacing w:val="-52"/>
                <w:sz w:val="22"/>
              </w:rPr>
              <w:t xml:space="preserve"> </w:t>
            </w:r>
            <w:r>
              <w:rPr>
                <w:sz w:val="22"/>
              </w:rPr>
              <w:t>по</w:t>
            </w:r>
            <w:r>
              <w:rPr>
                <w:spacing w:val="109"/>
                <w:sz w:val="22"/>
              </w:rPr>
              <w:t xml:space="preserve"> </w:t>
            </w:r>
            <w:r>
              <w:rPr>
                <w:sz w:val="22"/>
              </w:rPr>
              <w:t>экологии,   посвященные</w:t>
            </w:r>
            <w:r>
              <w:rPr>
                <w:sz w:val="22"/>
              </w:rPr>
              <w:tab/>
            </w:r>
            <w:r>
              <w:rPr>
                <w:sz w:val="22"/>
              </w:rPr>
              <w:t>Месячнику</w:t>
            </w:r>
            <w:r>
              <w:rPr>
                <w:spacing w:val="1"/>
                <w:sz w:val="22"/>
              </w:rPr>
              <w:t xml:space="preserve"> </w:t>
            </w:r>
            <w:r>
              <w:rPr>
                <w:sz w:val="22"/>
              </w:rPr>
              <w:t>леса,</w:t>
            </w:r>
            <w:r>
              <w:rPr>
                <w:spacing w:val="-2"/>
                <w:sz w:val="22"/>
              </w:rPr>
              <w:t xml:space="preserve"> </w:t>
            </w:r>
            <w:r>
              <w:rPr>
                <w:sz w:val="22"/>
              </w:rPr>
              <w:t>Дню</w:t>
            </w:r>
            <w:r>
              <w:rPr>
                <w:spacing w:val="-7"/>
                <w:sz w:val="22"/>
              </w:rPr>
              <w:t xml:space="preserve"> </w:t>
            </w:r>
            <w:r>
              <w:rPr>
                <w:sz w:val="22"/>
              </w:rPr>
              <w:t>журавля</w:t>
            </w:r>
            <w:r>
              <w:rPr>
                <w:sz w:val="22"/>
              </w:rPr>
              <w:tab/>
            </w:r>
            <w:r>
              <w:rPr>
                <w:sz w:val="22"/>
              </w:rPr>
              <w:tab/>
            </w:r>
            <w:r>
              <w:rPr>
                <w:sz w:val="22"/>
              </w:rPr>
              <w:t>ру</w:t>
            </w:r>
          </w:p>
          <w:p w14:paraId="0F617C39">
            <w:pPr>
              <w:pStyle w:val="14"/>
              <w:spacing w:line="222" w:lineRule="exact"/>
              <w:ind w:left="4124" w:right="-216"/>
              <w:rPr>
                <w:sz w:val="22"/>
              </w:rPr>
            </w:pPr>
            <w:r>
              <w:rPr>
                <w:sz w:val="22"/>
              </w:rPr>
              <w:t>ди</w:t>
            </w:r>
          </w:p>
        </w:tc>
        <w:tc>
          <w:tcPr>
            <w:tcW w:w="1983" w:type="dxa"/>
            <w:gridSpan w:val="2"/>
          </w:tcPr>
          <w:p w14:paraId="642FD66C">
            <w:pPr>
              <w:pStyle w:val="14"/>
              <w:tabs>
                <w:tab w:val="left" w:pos="1952"/>
              </w:tabs>
              <w:ind w:left="-33" w:right="-231" w:firstLine="268"/>
              <w:rPr>
                <w:sz w:val="22"/>
              </w:rPr>
            </w:pPr>
            <w:r>
              <w:rPr>
                <w:sz w:val="22"/>
              </w:rPr>
              <w:t>итель биологии</w:t>
            </w:r>
            <w:r>
              <w:rPr>
                <w:spacing w:val="1"/>
                <w:sz w:val="22"/>
              </w:rPr>
              <w:t xml:space="preserve"> </w:t>
            </w:r>
            <w:r>
              <w:rPr>
                <w:sz w:val="22"/>
              </w:rPr>
              <w:t>Классные</w:t>
            </w:r>
            <w:r>
              <w:rPr>
                <w:sz w:val="22"/>
              </w:rPr>
              <w:tab/>
            </w:r>
            <w:r>
              <w:rPr>
                <w:sz w:val="22"/>
              </w:rPr>
              <w:t>ме</w:t>
            </w:r>
          </w:p>
          <w:p w14:paraId="7CC7F0FA">
            <w:pPr>
              <w:pStyle w:val="14"/>
              <w:spacing w:line="251" w:lineRule="exact"/>
              <w:ind w:left="185"/>
              <w:rPr>
                <w:sz w:val="22"/>
              </w:rPr>
            </w:pPr>
            <w:r>
              <w:rPr>
                <w:sz w:val="22"/>
              </w:rPr>
              <w:t>ководители</w:t>
            </w:r>
            <w:r>
              <w:rPr>
                <w:spacing w:val="67"/>
                <w:sz w:val="22"/>
              </w:rPr>
              <w:t xml:space="preserve"> </w:t>
            </w:r>
            <w:r>
              <w:rPr>
                <w:sz w:val="22"/>
              </w:rPr>
              <w:t>Зам.</w:t>
            </w:r>
          </w:p>
          <w:p w14:paraId="28063347">
            <w:pPr>
              <w:pStyle w:val="14"/>
              <w:spacing w:line="222" w:lineRule="exact"/>
              <w:ind w:left="197"/>
              <w:rPr>
                <w:sz w:val="22"/>
              </w:rPr>
            </w:pPr>
            <w:r>
              <w:rPr>
                <w:sz w:val="22"/>
              </w:rPr>
              <w:t>ректора</w:t>
            </w:r>
            <w:r>
              <w:rPr>
                <w:spacing w:val="12"/>
                <w:sz w:val="22"/>
              </w:rPr>
              <w:t xml:space="preserve"> </w:t>
            </w:r>
            <w:r>
              <w:rPr>
                <w:sz w:val="22"/>
              </w:rPr>
              <w:t>по</w:t>
            </w:r>
            <w:r>
              <w:rPr>
                <w:spacing w:val="-3"/>
                <w:sz w:val="22"/>
              </w:rPr>
              <w:t xml:space="preserve"> </w:t>
            </w:r>
            <w:r>
              <w:rPr>
                <w:sz w:val="22"/>
              </w:rPr>
              <w:t>УВР</w:t>
            </w:r>
          </w:p>
        </w:tc>
        <w:tc>
          <w:tcPr>
            <w:tcW w:w="1174" w:type="dxa"/>
            <w:gridSpan w:val="3"/>
            <w:tcBorders>
              <w:right w:val="single" w:color="000000" w:sz="6" w:space="0"/>
            </w:tcBorders>
          </w:tcPr>
          <w:p w14:paraId="25BA5B1A">
            <w:pPr>
              <w:pStyle w:val="14"/>
              <w:ind w:left="207" w:right="233" w:hanging="234"/>
              <w:rPr>
                <w:sz w:val="22"/>
              </w:rPr>
            </w:pPr>
            <w:r>
              <w:rPr>
                <w:sz w:val="22"/>
              </w:rPr>
              <w:t>В течение</w:t>
            </w:r>
            <w:r>
              <w:rPr>
                <w:spacing w:val="-52"/>
                <w:sz w:val="22"/>
              </w:rPr>
              <w:t xml:space="preserve"> </w:t>
            </w:r>
            <w:r>
              <w:rPr>
                <w:sz w:val="22"/>
              </w:rPr>
              <w:t>сяца,</w:t>
            </w:r>
          </w:p>
          <w:p w14:paraId="476ECEC5">
            <w:pPr>
              <w:pStyle w:val="14"/>
              <w:ind w:left="-26"/>
              <w:rPr>
                <w:sz w:val="22"/>
              </w:rPr>
            </w:pPr>
            <w:r>
              <w:rPr>
                <w:sz w:val="22"/>
              </w:rPr>
              <w:t>по</w:t>
            </w:r>
            <w:r>
              <w:rPr>
                <w:spacing w:val="-3"/>
                <w:sz w:val="22"/>
              </w:rPr>
              <w:t xml:space="preserve"> </w:t>
            </w:r>
            <w:r>
              <w:rPr>
                <w:sz w:val="22"/>
              </w:rPr>
              <w:t>графику</w:t>
            </w:r>
          </w:p>
        </w:tc>
      </w:tr>
      <w:tr w14:paraId="412C9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1518" w:hRule="atLeast"/>
        </w:trPr>
        <w:tc>
          <w:tcPr>
            <w:tcW w:w="734" w:type="dxa"/>
          </w:tcPr>
          <w:p w14:paraId="269AFCD6">
            <w:pPr>
              <w:pStyle w:val="14"/>
              <w:spacing w:line="241" w:lineRule="exact"/>
              <w:ind w:left="210"/>
              <w:rPr>
                <w:sz w:val="22"/>
              </w:rPr>
            </w:pPr>
            <w:r>
              <w:rPr>
                <w:sz w:val="22"/>
              </w:rPr>
              <w:t>7.</w:t>
            </w:r>
          </w:p>
        </w:tc>
        <w:tc>
          <w:tcPr>
            <w:tcW w:w="2088" w:type="dxa"/>
          </w:tcPr>
          <w:p w14:paraId="12700E2D">
            <w:pPr>
              <w:pStyle w:val="14"/>
              <w:ind w:left="4" w:right="740"/>
              <w:rPr>
                <w:sz w:val="22"/>
              </w:rPr>
            </w:pPr>
            <w:r>
              <w:rPr>
                <w:sz w:val="22"/>
              </w:rPr>
              <w:t>Работа по</w:t>
            </w:r>
            <w:r>
              <w:rPr>
                <w:spacing w:val="1"/>
                <w:sz w:val="22"/>
              </w:rPr>
              <w:t xml:space="preserve"> </w:t>
            </w:r>
            <w:r>
              <w:rPr>
                <w:sz w:val="22"/>
              </w:rPr>
              <w:t>безопасности,</w:t>
            </w:r>
            <w:r>
              <w:rPr>
                <w:spacing w:val="-52"/>
                <w:sz w:val="22"/>
              </w:rPr>
              <w:t xml:space="preserve"> </w:t>
            </w:r>
            <w:r>
              <w:rPr>
                <w:sz w:val="22"/>
              </w:rPr>
              <w:t>трудовое</w:t>
            </w:r>
            <w:r>
              <w:rPr>
                <w:spacing w:val="1"/>
                <w:sz w:val="22"/>
              </w:rPr>
              <w:t xml:space="preserve"> </w:t>
            </w:r>
            <w:r>
              <w:rPr>
                <w:sz w:val="22"/>
              </w:rPr>
              <w:t>направление</w:t>
            </w:r>
          </w:p>
        </w:tc>
        <w:tc>
          <w:tcPr>
            <w:tcW w:w="4121" w:type="dxa"/>
          </w:tcPr>
          <w:p w14:paraId="2B61E520">
            <w:pPr>
              <w:pStyle w:val="14"/>
              <w:spacing w:line="243" w:lineRule="exact"/>
              <w:ind w:left="5"/>
              <w:rPr>
                <w:sz w:val="22"/>
              </w:rPr>
            </w:pPr>
            <w:r>
              <w:rPr>
                <w:sz w:val="22"/>
              </w:rPr>
              <w:t>Экологический</w:t>
            </w:r>
            <w:r>
              <w:rPr>
                <w:spacing w:val="-13"/>
                <w:sz w:val="22"/>
              </w:rPr>
              <w:t xml:space="preserve"> </w:t>
            </w:r>
            <w:r>
              <w:rPr>
                <w:sz w:val="22"/>
              </w:rPr>
              <w:t>субботник.</w:t>
            </w:r>
          </w:p>
          <w:p w14:paraId="72FA24C9">
            <w:pPr>
              <w:pStyle w:val="14"/>
              <w:tabs>
                <w:tab w:val="left" w:pos="4124"/>
              </w:tabs>
              <w:ind w:left="5" w:right="-202"/>
              <w:rPr>
                <w:sz w:val="22"/>
              </w:rPr>
            </w:pPr>
            <w:r>
              <w:rPr>
                <w:sz w:val="22"/>
              </w:rPr>
              <w:t>Месячник</w:t>
            </w:r>
            <w:r>
              <w:rPr>
                <w:spacing w:val="-2"/>
                <w:sz w:val="22"/>
              </w:rPr>
              <w:t xml:space="preserve"> </w:t>
            </w:r>
            <w:r>
              <w:rPr>
                <w:sz w:val="22"/>
              </w:rPr>
              <w:t>по</w:t>
            </w:r>
            <w:r>
              <w:rPr>
                <w:spacing w:val="-2"/>
                <w:sz w:val="22"/>
              </w:rPr>
              <w:t xml:space="preserve"> </w:t>
            </w:r>
            <w:r>
              <w:rPr>
                <w:sz w:val="22"/>
              </w:rPr>
              <w:t>ПДД</w:t>
            </w:r>
            <w:r>
              <w:rPr>
                <w:spacing w:val="-1"/>
                <w:sz w:val="22"/>
              </w:rPr>
              <w:t xml:space="preserve"> </w:t>
            </w:r>
            <w:r>
              <w:rPr>
                <w:sz w:val="22"/>
              </w:rPr>
              <w:t>«Внимание –</w:t>
            </w:r>
            <w:r>
              <w:rPr>
                <w:spacing w:val="-11"/>
                <w:sz w:val="22"/>
              </w:rPr>
              <w:t xml:space="preserve"> </w:t>
            </w:r>
            <w:r>
              <w:rPr>
                <w:sz w:val="22"/>
              </w:rPr>
              <w:t>дети!»</w:t>
            </w:r>
            <w:r>
              <w:rPr>
                <w:sz w:val="22"/>
              </w:rPr>
              <w:tab/>
            </w:r>
            <w:r>
              <w:rPr>
                <w:spacing w:val="-1"/>
                <w:sz w:val="22"/>
              </w:rPr>
              <w:t>ру</w:t>
            </w:r>
            <w:r>
              <w:rPr>
                <w:spacing w:val="-52"/>
                <w:sz w:val="22"/>
              </w:rPr>
              <w:t xml:space="preserve"> </w:t>
            </w:r>
            <w:r>
              <w:rPr>
                <w:sz w:val="22"/>
              </w:rPr>
              <w:t>(по</w:t>
            </w:r>
            <w:r>
              <w:rPr>
                <w:spacing w:val="-1"/>
                <w:sz w:val="22"/>
              </w:rPr>
              <w:t xml:space="preserve"> </w:t>
            </w:r>
            <w:r>
              <w:rPr>
                <w:sz w:val="22"/>
              </w:rPr>
              <w:t>отдельному</w:t>
            </w:r>
            <w:r>
              <w:rPr>
                <w:spacing w:val="-7"/>
                <w:sz w:val="22"/>
              </w:rPr>
              <w:t xml:space="preserve"> </w:t>
            </w:r>
            <w:r>
              <w:rPr>
                <w:sz w:val="22"/>
              </w:rPr>
              <w:t>плану).</w:t>
            </w:r>
          </w:p>
          <w:p w14:paraId="0B1149EA">
            <w:pPr>
              <w:pStyle w:val="14"/>
              <w:tabs>
                <w:tab w:val="left" w:pos="1169"/>
                <w:tab w:val="left" w:pos="2069"/>
                <w:tab w:val="left" w:pos="2678"/>
                <w:tab w:val="left" w:pos="3283"/>
                <w:tab w:val="left" w:pos="3661"/>
              </w:tabs>
              <w:ind w:left="5"/>
              <w:rPr>
                <w:sz w:val="22"/>
              </w:rPr>
            </w:pPr>
            <w:r>
              <w:rPr>
                <w:sz w:val="22"/>
              </w:rPr>
              <w:t>Операция</w:t>
            </w:r>
            <w:r>
              <w:rPr>
                <w:sz w:val="22"/>
              </w:rPr>
              <w:tab/>
            </w:r>
            <w:r>
              <w:rPr>
                <w:sz w:val="22"/>
              </w:rPr>
              <w:t>«Класс</w:t>
            </w:r>
            <w:r>
              <w:rPr>
                <w:sz w:val="22"/>
              </w:rPr>
              <w:tab/>
            </w:r>
            <w:r>
              <w:rPr>
                <w:sz w:val="22"/>
              </w:rPr>
              <w:t>мой</w:t>
            </w:r>
            <w:r>
              <w:rPr>
                <w:sz w:val="22"/>
              </w:rPr>
              <w:tab/>
            </w:r>
            <w:r>
              <w:rPr>
                <w:sz w:val="22"/>
              </w:rPr>
              <w:t>дом</w:t>
            </w:r>
            <w:r>
              <w:rPr>
                <w:sz w:val="22"/>
              </w:rPr>
              <w:tab/>
            </w:r>
            <w:r>
              <w:rPr>
                <w:sz w:val="22"/>
              </w:rPr>
              <w:t>и</w:t>
            </w:r>
            <w:r>
              <w:rPr>
                <w:sz w:val="22"/>
              </w:rPr>
              <w:tab/>
            </w:r>
            <w:r>
              <w:rPr>
                <w:sz w:val="22"/>
              </w:rPr>
              <w:t>мне</w:t>
            </w:r>
            <w:r>
              <w:rPr>
                <w:spacing w:val="1"/>
                <w:sz w:val="22"/>
              </w:rPr>
              <w:t xml:space="preserve"> </w:t>
            </w:r>
            <w:r>
              <w:rPr>
                <w:sz w:val="22"/>
              </w:rPr>
              <w:t>комфортно</w:t>
            </w:r>
            <w:r>
              <w:rPr>
                <w:spacing w:val="44"/>
                <w:sz w:val="22"/>
              </w:rPr>
              <w:t xml:space="preserve"> </w:t>
            </w:r>
            <w:r>
              <w:rPr>
                <w:sz w:val="22"/>
              </w:rPr>
              <w:t>в</w:t>
            </w:r>
            <w:r>
              <w:rPr>
                <w:spacing w:val="43"/>
                <w:sz w:val="22"/>
              </w:rPr>
              <w:t xml:space="preserve"> </w:t>
            </w:r>
            <w:r>
              <w:rPr>
                <w:sz w:val="22"/>
              </w:rPr>
              <w:t>нем»</w:t>
            </w:r>
            <w:r>
              <w:rPr>
                <w:spacing w:val="39"/>
                <w:sz w:val="22"/>
              </w:rPr>
              <w:t xml:space="preserve"> </w:t>
            </w:r>
            <w:r>
              <w:rPr>
                <w:sz w:val="22"/>
              </w:rPr>
              <w:t>(благоустройство</w:t>
            </w:r>
            <w:r>
              <w:rPr>
                <w:spacing w:val="17"/>
                <w:sz w:val="22"/>
              </w:rPr>
              <w:t xml:space="preserve"> </w:t>
            </w:r>
            <w:r>
              <w:rPr>
                <w:sz w:val="22"/>
              </w:rPr>
              <w:t>и</w:t>
            </w:r>
            <w:r>
              <w:rPr>
                <w:spacing w:val="50"/>
                <w:sz w:val="22"/>
              </w:rPr>
              <w:t xml:space="preserve"> </w:t>
            </w:r>
            <w:r>
              <w:rPr>
                <w:sz w:val="22"/>
              </w:rPr>
              <w:t>ру</w:t>
            </w:r>
          </w:p>
          <w:p w14:paraId="12255815">
            <w:pPr>
              <w:pStyle w:val="14"/>
              <w:spacing w:line="244" w:lineRule="exact"/>
              <w:ind w:left="5"/>
              <w:rPr>
                <w:sz w:val="22"/>
              </w:rPr>
            </w:pPr>
            <w:r>
              <w:rPr>
                <w:sz w:val="22"/>
              </w:rPr>
              <w:t>озеленение</w:t>
            </w:r>
            <w:r>
              <w:rPr>
                <w:spacing w:val="-6"/>
                <w:sz w:val="22"/>
              </w:rPr>
              <w:t xml:space="preserve"> </w:t>
            </w:r>
            <w:r>
              <w:rPr>
                <w:sz w:val="22"/>
              </w:rPr>
              <w:t>классных</w:t>
            </w:r>
            <w:r>
              <w:rPr>
                <w:spacing w:val="-11"/>
                <w:sz w:val="22"/>
              </w:rPr>
              <w:t xml:space="preserve"> </w:t>
            </w:r>
            <w:r>
              <w:rPr>
                <w:sz w:val="22"/>
              </w:rPr>
              <w:t>комнат)</w:t>
            </w:r>
          </w:p>
        </w:tc>
        <w:tc>
          <w:tcPr>
            <w:tcW w:w="1983" w:type="dxa"/>
            <w:gridSpan w:val="2"/>
          </w:tcPr>
          <w:p w14:paraId="0BC70C7C">
            <w:pPr>
              <w:pStyle w:val="14"/>
              <w:spacing w:line="242" w:lineRule="auto"/>
              <w:ind w:left="185" w:right="686" w:hanging="216"/>
              <w:rPr>
                <w:sz w:val="22"/>
              </w:rPr>
            </w:pPr>
            <w:r>
              <w:rPr>
                <w:sz w:val="22"/>
              </w:rPr>
              <w:t>Классные</w:t>
            </w:r>
            <w:r>
              <w:rPr>
                <w:spacing w:val="1"/>
                <w:sz w:val="22"/>
              </w:rPr>
              <w:t xml:space="preserve"> </w:t>
            </w:r>
            <w:r>
              <w:rPr>
                <w:sz w:val="22"/>
              </w:rPr>
              <w:t>ководители</w:t>
            </w:r>
          </w:p>
          <w:p w14:paraId="2CF85C56">
            <w:pPr>
              <w:pStyle w:val="14"/>
              <w:spacing w:before="7"/>
              <w:ind w:left="0"/>
              <w:rPr>
                <w:b/>
                <w:sz w:val="20"/>
              </w:rPr>
            </w:pPr>
          </w:p>
          <w:p w14:paraId="57F33CB1">
            <w:pPr>
              <w:pStyle w:val="14"/>
              <w:spacing w:before="1"/>
              <w:ind w:left="185" w:right="686" w:hanging="216"/>
              <w:rPr>
                <w:sz w:val="22"/>
              </w:rPr>
            </w:pPr>
            <w:r>
              <w:rPr>
                <w:sz w:val="22"/>
              </w:rPr>
              <w:t>Классные</w:t>
            </w:r>
            <w:r>
              <w:rPr>
                <w:spacing w:val="1"/>
                <w:sz w:val="22"/>
              </w:rPr>
              <w:t xml:space="preserve"> </w:t>
            </w:r>
            <w:r>
              <w:rPr>
                <w:sz w:val="22"/>
              </w:rPr>
              <w:t>ководители</w:t>
            </w:r>
          </w:p>
        </w:tc>
        <w:tc>
          <w:tcPr>
            <w:tcW w:w="1174" w:type="dxa"/>
            <w:gridSpan w:val="3"/>
            <w:tcBorders>
              <w:right w:val="single" w:color="000000" w:sz="6" w:space="0"/>
            </w:tcBorders>
          </w:tcPr>
          <w:p w14:paraId="405D0481">
            <w:pPr>
              <w:pStyle w:val="14"/>
              <w:numPr>
                <w:ilvl w:val="0"/>
                <w:numId w:val="211"/>
              </w:numPr>
              <w:tabs>
                <w:tab w:val="left" w:pos="239"/>
              </w:tabs>
              <w:spacing w:before="0" w:after="0" w:line="242" w:lineRule="auto"/>
              <w:ind w:left="-31" w:right="284" w:firstLine="4"/>
              <w:jc w:val="left"/>
              <w:rPr>
                <w:sz w:val="22"/>
              </w:rPr>
            </w:pPr>
            <w:r>
              <w:rPr>
                <w:spacing w:val="-1"/>
                <w:sz w:val="22"/>
              </w:rPr>
              <w:t>неделя</w:t>
            </w:r>
            <w:r>
              <w:rPr>
                <w:spacing w:val="-52"/>
                <w:sz w:val="22"/>
              </w:rPr>
              <w:t xml:space="preserve"> </w:t>
            </w:r>
            <w:r>
              <w:rPr>
                <w:sz w:val="22"/>
              </w:rPr>
              <w:t>Сентябрь</w:t>
            </w:r>
          </w:p>
          <w:p w14:paraId="51339613">
            <w:pPr>
              <w:pStyle w:val="14"/>
              <w:ind w:left="0"/>
              <w:rPr>
                <w:b/>
                <w:sz w:val="24"/>
              </w:rPr>
            </w:pPr>
          </w:p>
          <w:p w14:paraId="68BA284F">
            <w:pPr>
              <w:pStyle w:val="14"/>
              <w:numPr>
                <w:ilvl w:val="0"/>
                <w:numId w:val="211"/>
              </w:numPr>
              <w:tabs>
                <w:tab w:val="left" w:pos="239"/>
              </w:tabs>
              <w:spacing w:before="214" w:after="0" w:line="240" w:lineRule="auto"/>
              <w:ind w:left="238" w:right="0" w:hanging="265"/>
              <w:jc w:val="left"/>
              <w:rPr>
                <w:sz w:val="22"/>
              </w:rPr>
            </w:pPr>
            <w:r>
              <w:rPr>
                <w:sz w:val="22"/>
              </w:rPr>
              <w:t>неделя</w:t>
            </w:r>
          </w:p>
        </w:tc>
      </w:tr>
      <w:tr w14:paraId="0F2D7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4313" w:hRule="atLeast"/>
        </w:trPr>
        <w:tc>
          <w:tcPr>
            <w:tcW w:w="734" w:type="dxa"/>
          </w:tcPr>
          <w:p w14:paraId="2CFF4BBA">
            <w:pPr>
              <w:pStyle w:val="14"/>
              <w:spacing w:line="243" w:lineRule="exact"/>
              <w:ind w:left="210"/>
              <w:rPr>
                <w:sz w:val="22"/>
              </w:rPr>
            </w:pPr>
            <w:r>
              <w:rPr>
                <w:sz w:val="22"/>
              </w:rPr>
              <w:t>8.</w:t>
            </w:r>
          </w:p>
        </w:tc>
        <w:tc>
          <w:tcPr>
            <w:tcW w:w="2088" w:type="dxa"/>
          </w:tcPr>
          <w:p w14:paraId="21E0D45B">
            <w:pPr>
              <w:pStyle w:val="14"/>
              <w:spacing w:line="242" w:lineRule="auto"/>
              <w:ind w:left="4" w:right="99"/>
              <w:rPr>
                <w:sz w:val="22"/>
              </w:rPr>
            </w:pPr>
            <w:r>
              <w:rPr>
                <w:sz w:val="22"/>
              </w:rPr>
              <w:t>Работа с родителями</w:t>
            </w:r>
            <w:r>
              <w:rPr>
                <w:spacing w:val="-52"/>
                <w:sz w:val="22"/>
              </w:rPr>
              <w:t xml:space="preserve"> </w:t>
            </w:r>
            <w:r>
              <w:rPr>
                <w:sz w:val="22"/>
              </w:rPr>
              <w:t>и</w:t>
            </w:r>
          </w:p>
          <w:p w14:paraId="58740F2B">
            <w:pPr>
              <w:pStyle w:val="14"/>
              <w:spacing w:line="251" w:lineRule="exact"/>
              <w:ind w:left="4"/>
              <w:rPr>
                <w:sz w:val="22"/>
              </w:rPr>
            </w:pPr>
            <w:r>
              <w:rPr>
                <w:sz w:val="22"/>
              </w:rPr>
              <w:t>учениками</w:t>
            </w:r>
          </w:p>
          <w:p w14:paraId="62B917C2">
            <w:pPr>
              <w:pStyle w:val="14"/>
              <w:ind w:left="4"/>
              <w:rPr>
                <w:sz w:val="22"/>
              </w:rPr>
            </w:pPr>
            <w:r>
              <w:rPr>
                <w:sz w:val="22"/>
              </w:rPr>
              <w:t>«группы</w:t>
            </w:r>
            <w:r>
              <w:rPr>
                <w:spacing w:val="-4"/>
                <w:sz w:val="22"/>
              </w:rPr>
              <w:t xml:space="preserve"> </w:t>
            </w:r>
            <w:r>
              <w:rPr>
                <w:sz w:val="22"/>
              </w:rPr>
              <w:t>риска»</w:t>
            </w:r>
          </w:p>
        </w:tc>
        <w:tc>
          <w:tcPr>
            <w:tcW w:w="4121" w:type="dxa"/>
            <w:tcBorders>
              <w:right w:val="nil"/>
            </w:tcBorders>
          </w:tcPr>
          <w:p w14:paraId="35212112">
            <w:pPr>
              <w:pStyle w:val="14"/>
              <w:spacing w:line="241" w:lineRule="exact"/>
              <w:ind w:left="5"/>
              <w:rPr>
                <w:sz w:val="22"/>
              </w:rPr>
            </w:pPr>
            <w:r>
              <w:rPr>
                <w:sz w:val="22"/>
              </w:rPr>
              <w:t>Вовлечение</w:t>
            </w:r>
            <w:r>
              <w:rPr>
                <w:spacing w:val="38"/>
                <w:sz w:val="22"/>
              </w:rPr>
              <w:t xml:space="preserve"> </w:t>
            </w:r>
            <w:r>
              <w:rPr>
                <w:sz w:val="22"/>
              </w:rPr>
              <w:t>учащихся</w:t>
            </w:r>
            <w:r>
              <w:rPr>
                <w:spacing w:val="-4"/>
                <w:sz w:val="22"/>
              </w:rPr>
              <w:t xml:space="preserve"> </w:t>
            </w:r>
            <w:r>
              <w:rPr>
                <w:sz w:val="22"/>
              </w:rPr>
              <w:t>и</w:t>
            </w:r>
            <w:r>
              <w:rPr>
                <w:spacing w:val="-6"/>
                <w:sz w:val="22"/>
              </w:rPr>
              <w:t xml:space="preserve"> </w:t>
            </w:r>
            <w:r>
              <w:rPr>
                <w:sz w:val="22"/>
              </w:rPr>
              <w:t>учащихся</w:t>
            </w:r>
          </w:p>
          <w:p w14:paraId="4AC0DC54">
            <w:pPr>
              <w:pStyle w:val="14"/>
              <w:tabs>
                <w:tab w:val="left" w:pos="2283"/>
                <w:tab w:val="left" w:pos="4124"/>
              </w:tabs>
              <w:spacing w:before="1"/>
              <w:ind w:left="5" w:right="-202"/>
              <w:rPr>
                <w:sz w:val="22"/>
              </w:rPr>
            </w:pPr>
            <w:r>
              <w:rPr>
                <w:sz w:val="22"/>
              </w:rPr>
              <w:t>группы</w:t>
            </w:r>
            <w:r>
              <w:rPr>
                <w:spacing w:val="-1"/>
                <w:sz w:val="22"/>
              </w:rPr>
              <w:t xml:space="preserve"> </w:t>
            </w:r>
            <w:r>
              <w:rPr>
                <w:sz w:val="22"/>
              </w:rPr>
              <w:t>риска в</w:t>
            </w:r>
            <w:r>
              <w:rPr>
                <w:spacing w:val="23"/>
                <w:sz w:val="22"/>
              </w:rPr>
              <w:t xml:space="preserve"> </w:t>
            </w:r>
            <w:r>
              <w:rPr>
                <w:sz w:val="22"/>
              </w:rPr>
              <w:t>работу</w:t>
            </w:r>
            <w:r>
              <w:rPr>
                <w:spacing w:val="-3"/>
                <w:sz w:val="22"/>
              </w:rPr>
              <w:t xml:space="preserve"> </w:t>
            </w:r>
            <w:r>
              <w:rPr>
                <w:sz w:val="22"/>
              </w:rPr>
              <w:t>творческих</w:t>
            </w:r>
            <w:r>
              <w:rPr>
                <w:sz w:val="22"/>
              </w:rPr>
              <w:tab/>
            </w:r>
            <w:r>
              <w:rPr>
                <w:sz w:val="22"/>
              </w:rPr>
              <w:t>ру</w:t>
            </w:r>
            <w:r>
              <w:rPr>
                <w:spacing w:val="-52"/>
                <w:sz w:val="22"/>
              </w:rPr>
              <w:t xml:space="preserve"> </w:t>
            </w:r>
            <w:r>
              <w:rPr>
                <w:sz w:val="22"/>
              </w:rPr>
              <w:t>объединений</w:t>
            </w:r>
            <w:r>
              <w:rPr>
                <w:sz w:val="22"/>
              </w:rPr>
              <w:tab/>
            </w:r>
            <w:r>
              <w:rPr>
                <w:sz w:val="22"/>
              </w:rPr>
              <w:t>дополнительного</w:t>
            </w:r>
            <w:r>
              <w:rPr>
                <w:spacing w:val="1"/>
                <w:sz w:val="22"/>
              </w:rPr>
              <w:t xml:space="preserve"> </w:t>
            </w:r>
            <w:r>
              <w:rPr>
                <w:sz w:val="22"/>
              </w:rPr>
              <w:t>образования,</w:t>
            </w:r>
            <w:r>
              <w:rPr>
                <w:spacing w:val="13"/>
                <w:sz w:val="22"/>
              </w:rPr>
              <w:t xml:space="preserve"> </w:t>
            </w:r>
            <w:r>
              <w:rPr>
                <w:sz w:val="22"/>
              </w:rPr>
              <w:t>работающих</w:t>
            </w:r>
            <w:r>
              <w:rPr>
                <w:spacing w:val="14"/>
                <w:sz w:val="22"/>
              </w:rPr>
              <w:t xml:space="preserve"> </w:t>
            </w:r>
            <w:r>
              <w:rPr>
                <w:sz w:val="22"/>
              </w:rPr>
              <w:t>на</w:t>
            </w:r>
            <w:r>
              <w:rPr>
                <w:spacing w:val="21"/>
                <w:sz w:val="22"/>
              </w:rPr>
              <w:t xml:space="preserve"> </w:t>
            </w:r>
            <w:r>
              <w:rPr>
                <w:sz w:val="22"/>
              </w:rPr>
              <w:t>базе</w:t>
            </w:r>
            <w:r>
              <w:rPr>
                <w:spacing w:val="14"/>
                <w:sz w:val="22"/>
              </w:rPr>
              <w:t xml:space="preserve"> </w:t>
            </w:r>
            <w:r>
              <w:rPr>
                <w:sz w:val="22"/>
              </w:rPr>
              <w:t>школы</w:t>
            </w:r>
          </w:p>
          <w:p w14:paraId="0C38C9B3">
            <w:pPr>
              <w:pStyle w:val="14"/>
              <w:tabs>
                <w:tab w:val="left" w:pos="799"/>
                <w:tab w:val="left" w:pos="2665"/>
              </w:tabs>
              <w:ind w:left="5" w:right="193"/>
              <w:jc w:val="both"/>
              <w:rPr>
                <w:sz w:val="22"/>
              </w:rPr>
            </w:pPr>
            <w:r>
              <w:rPr>
                <w:sz w:val="22"/>
              </w:rPr>
              <w:t>и</w:t>
            </w:r>
            <w:r>
              <w:rPr>
                <w:sz w:val="22"/>
              </w:rPr>
              <w:tab/>
            </w:r>
            <w:r>
              <w:rPr>
                <w:sz w:val="22"/>
              </w:rPr>
              <w:t>внеурочную</w:t>
            </w:r>
            <w:r>
              <w:rPr>
                <w:sz w:val="22"/>
              </w:rPr>
              <w:tab/>
            </w:r>
            <w:r>
              <w:rPr>
                <w:spacing w:val="-1"/>
                <w:sz w:val="22"/>
              </w:rPr>
              <w:t>деятельность.</w:t>
            </w:r>
            <w:r>
              <w:rPr>
                <w:spacing w:val="-53"/>
                <w:sz w:val="22"/>
              </w:rPr>
              <w:t xml:space="preserve"> </w:t>
            </w:r>
            <w:r>
              <w:rPr>
                <w:sz w:val="22"/>
              </w:rPr>
              <w:t>Корректировка списков детей склонных к</w:t>
            </w:r>
            <w:r>
              <w:rPr>
                <w:spacing w:val="-52"/>
                <w:sz w:val="22"/>
              </w:rPr>
              <w:t xml:space="preserve"> </w:t>
            </w:r>
            <w:r>
              <w:rPr>
                <w:sz w:val="22"/>
              </w:rPr>
              <w:t>правонарушениям,</w:t>
            </w:r>
            <w:r>
              <w:rPr>
                <w:spacing w:val="1"/>
                <w:sz w:val="22"/>
              </w:rPr>
              <w:t xml:space="preserve"> </w:t>
            </w:r>
            <w:r>
              <w:rPr>
                <w:sz w:val="22"/>
              </w:rPr>
              <w:t>многодетных</w:t>
            </w:r>
            <w:r>
              <w:rPr>
                <w:spacing w:val="1"/>
                <w:sz w:val="22"/>
              </w:rPr>
              <w:t xml:space="preserve"> </w:t>
            </w:r>
            <w:r>
              <w:rPr>
                <w:sz w:val="22"/>
              </w:rPr>
              <w:t>семей,</w:t>
            </w:r>
            <w:r>
              <w:rPr>
                <w:spacing w:val="1"/>
                <w:sz w:val="22"/>
              </w:rPr>
              <w:t xml:space="preserve"> </w:t>
            </w:r>
            <w:r>
              <w:rPr>
                <w:sz w:val="22"/>
              </w:rPr>
              <w:t>детей-сирот,</w:t>
            </w:r>
            <w:r>
              <w:rPr>
                <w:spacing w:val="1"/>
                <w:sz w:val="22"/>
              </w:rPr>
              <w:t xml:space="preserve"> </w:t>
            </w:r>
            <w:r>
              <w:rPr>
                <w:sz w:val="22"/>
              </w:rPr>
              <w:t>неблагополучных</w:t>
            </w:r>
            <w:r>
              <w:rPr>
                <w:spacing w:val="1"/>
                <w:sz w:val="22"/>
              </w:rPr>
              <w:t xml:space="preserve"> </w:t>
            </w:r>
            <w:r>
              <w:rPr>
                <w:sz w:val="22"/>
              </w:rPr>
              <w:t>детей.</w:t>
            </w:r>
            <w:r>
              <w:rPr>
                <w:spacing w:val="1"/>
                <w:sz w:val="22"/>
              </w:rPr>
              <w:t xml:space="preserve"> </w:t>
            </w:r>
            <w:r>
              <w:rPr>
                <w:sz w:val="22"/>
              </w:rPr>
              <w:t>Составление</w:t>
            </w:r>
            <w:r>
              <w:rPr>
                <w:spacing w:val="1"/>
                <w:sz w:val="22"/>
              </w:rPr>
              <w:t xml:space="preserve"> </w:t>
            </w:r>
            <w:r>
              <w:rPr>
                <w:sz w:val="22"/>
              </w:rPr>
              <w:t>социального</w:t>
            </w:r>
            <w:r>
              <w:rPr>
                <w:spacing w:val="1"/>
                <w:sz w:val="22"/>
              </w:rPr>
              <w:t xml:space="preserve"> </w:t>
            </w:r>
            <w:r>
              <w:rPr>
                <w:sz w:val="22"/>
              </w:rPr>
              <w:t>паспорта</w:t>
            </w:r>
            <w:r>
              <w:rPr>
                <w:spacing w:val="1"/>
                <w:sz w:val="22"/>
              </w:rPr>
              <w:t xml:space="preserve"> </w:t>
            </w:r>
            <w:r>
              <w:rPr>
                <w:sz w:val="22"/>
              </w:rPr>
              <w:t>класса,</w:t>
            </w:r>
            <w:r>
              <w:rPr>
                <w:spacing w:val="-9"/>
                <w:sz w:val="22"/>
              </w:rPr>
              <w:t xml:space="preserve"> </w:t>
            </w:r>
            <w:r>
              <w:rPr>
                <w:sz w:val="22"/>
              </w:rPr>
              <w:t>школы.</w:t>
            </w:r>
          </w:p>
          <w:p w14:paraId="1E824518">
            <w:pPr>
              <w:pStyle w:val="14"/>
              <w:tabs>
                <w:tab w:val="left" w:pos="1044"/>
                <w:tab w:val="left" w:pos="2775"/>
              </w:tabs>
              <w:spacing w:before="2"/>
              <w:ind w:left="5" w:right="145" w:firstLine="2"/>
              <w:rPr>
                <w:sz w:val="22"/>
              </w:rPr>
            </w:pPr>
            <w:r>
              <w:rPr>
                <w:sz w:val="22"/>
              </w:rPr>
              <w:t>Совет</w:t>
            </w:r>
            <w:r>
              <w:rPr>
                <w:sz w:val="22"/>
              </w:rPr>
              <w:tab/>
            </w:r>
            <w:r>
              <w:rPr>
                <w:sz w:val="22"/>
              </w:rPr>
              <w:t>профилактики</w:t>
            </w:r>
            <w:r>
              <w:rPr>
                <w:sz w:val="22"/>
              </w:rPr>
              <w:tab/>
            </w:r>
            <w:r>
              <w:rPr>
                <w:spacing w:val="-2"/>
                <w:sz w:val="22"/>
              </w:rPr>
              <w:t>(организация</w:t>
            </w:r>
            <w:r>
              <w:rPr>
                <w:spacing w:val="-52"/>
                <w:sz w:val="22"/>
              </w:rPr>
              <w:t xml:space="preserve"> </w:t>
            </w:r>
            <w:r>
              <w:rPr>
                <w:sz w:val="22"/>
              </w:rPr>
              <w:t>заседания), заседание поста ЗОЖ</w:t>
            </w:r>
            <w:r>
              <w:rPr>
                <w:spacing w:val="1"/>
                <w:sz w:val="22"/>
              </w:rPr>
              <w:t xml:space="preserve"> </w:t>
            </w:r>
            <w:r>
              <w:rPr>
                <w:sz w:val="22"/>
              </w:rPr>
              <w:t>Составление</w:t>
            </w:r>
            <w:r>
              <w:rPr>
                <w:spacing w:val="-1"/>
                <w:sz w:val="22"/>
              </w:rPr>
              <w:t xml:space="preserve"> </w:t>
            </w:r>
            <w:r>
              <w:rPr>
                <w:sz w:val="22"/>
              </w:rPr>
              <w:t>планов</w:t>
            </w:r>
            <w:r>
              <w:rPr>
                <w:spacing w:val="-2"/>
                <w:sz w:val="22"/>
              </w:rPr>
              <w:t xml:space="preserve"> </w:t>
            </w:r>
            <w:r>
              <w:rPr>
                <w:sz w:val="22"/>
              </w:rPr>
              <w:t>совместной</w:t>
            </w:r>
            <w:r>
              <w:rPr>
                <w:spacing w:val="4"/>
                <w:sz w:val="22"/>
              </w:rPr>
              <w:t xml:space="preserve"> </w:t>
            </w:r>
            <w:r>
              <w:rPr>
                <w:sz w:val="22"/>
              </w:rPr>
              <w:t>работы</w:t>
            </w:r>
            <w:r>
              <w:rPr>
                <w:spacing w:val="1"/>
                <w:sz w:val="22"/>
              </w:rPr>
              <w:t xml:space="preserve"> </w:t>
            </w:r>
            <w:r>
              <w:rPr>
                <w:sz w:val="22"/>
              </w:rPr>
              <w:t>школы и участкового инспектора</w:t>
            </w:r>
            <w:r>
              <w:rPr>
                <w:spacing w:val="1"/>
                <w:sz w:val="22"/>
              </w:rPr>
              <w:t xml:space="preserve"> </w:t>
            </w:r>
            <w:r>
              <w:rPr>
                <w:sz w:val="22"/>
              </w:rPr>
              <w:t>Составление списков многодетных</w:t>
            </w:r>
            <w:r>
              <w:rPr>
                <w:spacing w:val="1"/>
                <w:sz w:val="22"/>
              </w:rPr>
              <w:t xml:space="preserve"> </w:t>
            </w:r>
            <w:r>
              <w:rPr>
                <w:sz w:val="22"/>
              </w:rPr>
              <w:t>и</w:t>
            </w:r>
            <w:r>
              <w:rPr>
                <w:spacing w:val="1"/>
                <w:sz w:val="22"/>
              </w:rPr>
              <w:t xml:space="preserve"> </w:t>
            </w:r>
            <w:r>
              <w:rPr>
                <w:sz w:val="22"/>
              </w:rPr>
              <w:t>неблагополучных</w:t>
            </w:r>
            <w:r>
              <w:rPr>
                <w:spacing w:val="-8"/>
                <w:sz w:val="22"/>
              </w:rPr>
              <w:t xml:space="preserve"> </w:t>
            </w:r>
            <w:r>
              <w:rPr>
                <w:sz w:val="22"/>
              </w:rPr>
              <w:t>детей.</w:t>
            </w:r>
          </w:p>
          <w:p w14:paraId="0BAC0E3F">
            <w:pPr>
              <w:pStyle w:val="14"/>
              <w:spacing w:before="3" w:line="251" w:lineRule="exact"/>
              <w:ind w:left="7"/>
              <w:rPr>
                <w:sz w:val="22"/>
              </w:rPr>
            </w:pPr>
            <w:r>
              <w:rPr>
                <w:spacing w:val="-1"/>
                <w:sz w:val="22"/>
              </w:rPr>
              <w:t>Общешкольное</w:t>
            </w:r>
            <w:r>
              <w:rPr>
                <w:spacing w:val="2"/>
                <w:sz w:val="22"/>
              </w:rPr>
              <w:t xml:space="preserve"> </w:t>
            </w:r>
            <w:r>
              <w:rPr>
                <w:sz w:val="22"/>
              </w:rPr>
              <w:t>родительское</w:t>
            </w:r>
            <w:r>
              <w:rPr>
                <w:spacing w:val="-12"/>
                <w:sz w:val="22"/>
              </w:rPr>
              <w:t xml:space="preserve"> </w:t>
            </w:r>
            <w:r>
              <w:rPr>
                <w:sz w:val="22"/>
              </w:rPr>
              <w:t>собрание</w:t>
            </w:r>
          </w:p>
        </w:tc>
        <w:tc>
          <w:tcPr>
            <w:tcW w:w="1983" w:type="dxa"/>
            <w:gridSpan w:val="2"/>
            <w:tcBorders>
              <w:left w:val="nil"/>
              <w:right w:val="nil"/>
            </w:tcBorders>
          </w:tcPr>
          <w:p w14:paraId="6CF33F56">
            <w:pPr>
              <w:pStyle w:val="14"/>
              <w:spacing w:line="241" w:lineRule="exact"/>
              <w:ind w:left="-26"/>
              <w:rPr>
                <w:sz w:val="22"/>
              </w:rPr>
            </w:pPr>
            <w:r>
              <w:rPr>
                <w:sz w:val="22"/>
              </w:rPr>
              <w:t>Классные</w:t>
            </w:r>
          </w:p>
          <w:p w14:paraId="1FE4787C">
            <w:pPr>
              <w:pStyle w:val="14"/>
              <w:tabs>
                <w:tab w:val="left" w:pos="1957"/>
              </w:tabs>
              <w:spacing w:before="1"/>
              <w:ind w:left="13" w:right="-216" w:firstLine="177"/>
              <w:rPr>
                <w:sz w:val="22"/>
              </w:rPr>
            </w:pPr>
            <w:r>
              <w:rPr>
                <w:sz w:val="22"/>
              </w:rPr>
              <w:t>ководители,</w:t>
            </w:r>
            <w:r>
              <w:rPr>
                <w:sz w:val="22"/>
              </w:rPr>
              <w:tab/>
            </w:r>
            <w:r>
              <w:rPr>
                <w:spacing w:val="-1"/>
                <w:sz w:val="22"/>
              </w:rPr>
              <w:t>ме</w:t>
            </w:r>
            <w:r>
              <w:rPr>
                <w:spacing w:val="-52"/>
                <w:sz w:val="22"/>
              </w:rPr>
              <w:t xml:space="preserve"> </w:t>
            </w:r>
            <w:r>
              <w:rPr>
                <w:sz w:val="22"/>
              </w:rPr>
              <w:t>Администрация</w:t>
            </w:r>
          </w:p>
        </w:tc>
        <w:tc>
          <w:tcPr>
            <w:tcW w:w="1174" w:type="dxa"/>
            <w:gridSpan w:val="3"/>
            <w:tcBorders>
              <w:left w:val="nil"/>
              <w:right w:val="nil"/>
            </w:tcBorders>
          </w:tcPr>
          <w:p w14:paraId="055413B9">
            <w:pPr>
              <w:pStyle w:val="14"/>
              <w:spacing w:line="242" w:lineRule="auto"/>
              <w:ind w:left="212" w:right="220" w:hanging="234"/>
              <w:rPr>
                <w:sz w:val="22"/>
              </w:rPr>
            </w:pPr>
            <w:r>
              <w:rPr>
                <w:sz w:val="22"/>
              </w:rPr>
              <w:t>В течении</w:t>
            </w:r>
            <w:r>
              <w:rPr>
                <w:spacing w:val="-52"/>
                <w:sz w:val="22"/>
              </w:rPr>
              <w:t xml:space="preserve"> </w:t>
            </w:r>
            <w:r>
              <w:rPr>
                <w:sz w:val="22"/>
              </w:rPr>
              <w:t>сяца</w:t>
            </w:r>
          </w:p>
        </w:tc>
      </w:tr>
      <w:tr w14:paraId="57D27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1516" w:hRule="atLeast"/>
        </w:trPr>
        <w:tc>
          <w:tcPr>
            <w:tcW w:w="734" w:type="dxa"/>
          </w:tcPr>
          <w:p w14:paraId="3EFD375D">
            <w:pPr>
              <w:pStyle w:val="14"/>
              <w:spacing w:line="243" w:lineRule="exact"/>
              <w:ind w:left="0" w:right="80"/>
              <w:jc w:val="right"/>
              <w:rPr>
                <w:sz w:val="22"/>
              </w:rPr>
            </w:pPr>
            <w:r>
              <w:rPr>
                <w:w w:val="100"/>
                <w:sz w:val="22"/>
              </w:rPr>
              <w:t>9</w:t>
            </w:r>
          </w:p>
        </w:tc>
        <w:tc>
          <w:tcPr>
            <w:tcW w:w="2088" w:type="dxa"/>
          </w:tcPr>
          <w:p w14:paraId="5046BC56">
            <w:pPr>
              <w:pStyle w:val="14"/>
              <w:ind w:left="4" w:right="178"/>
              <w:rPr>
                <w:sz w:val="22"/>
              </w:rPr>
            </w:pPr>
            <w:r>
              <w:rPr>
                <w:sz w:val="22"/>
              </w:rPr>
              <w:t>Работа с классными</w:t>
            </w:r>
            <w:r>
              <w:rPr>
                <w:spacing w:val="-52"/>
                <w:sz w:val="22"/>
              </w:rPr>
              <w:t xml:space="preserve"> </w:t>
            </w:r>
            <w:r>
              <w:rPr>
                <w:sz w:val="22"/>
              </w:rPr>
              <w:t>руководителями</w:t>
            </w:r>
          </w:p>
        </w:tc>
        <w:tc>
          <w:tcPr>
            <w:tcW w:w="4121" w:type="dxa"/>
          </w:tcPr>
          <w:p w14:paraId="5673A540">
            <w:pPr>
              <w:pStyle w:val="14"/>
              <w:tabs>
                <w:tab w:val="left" w:pos="1584"/>
                <w:tab w:val="left" w:pos="2513"/>
                <w:tab w:val="left" w:pos="3128"/>
              </w:tabs>
              <w:spacing w:line="242" w:lineRule="auto"/>
              <w:ind w:left="5" w:right="136" w:firstLine="2"/>
              <w:rPr>
                <w:sz w:val="22"/>
              </w:rPr>
            </w:pPr>
            <w:r>
              <w:rPr>
                <w:sz w:val="22"/>
              </w:rPr>
              <w:t>Организация</w:t>
            </w:r>
            <w:r>
              <w:rPr>
                <w:sz w:val="22"/>
              </w:rPr>
              <w:tab/>
            </w:r>
            <w:r>
              <w:rPr>
                <w:sz w:val="22"/>
              </w:rPr>
              <w:t>работы</w:t>
            </w:r>
            <w:r>
              <w:rPr>
                <w:sz w:val="22"/>
              </w:rPr>
              <w:tab/>
            </w:r>
            <w:r>
              <w:rPr>
                <w:sz w:val="22"/>
              </w:rPr>
              <w:t>МО</w:t>
            </w:r>
            <w:r>
              <w:rPr>
                <w:sz w:val="22"/>
              </w:rPr>
              <w:tab/>
            </w:r>
            <w:r>
              <w:rPr>
                <w:spacing w:val="-2"/>
                <w:sz w:val="22"/>
              </w:rPr>
              <w:t>классных</w:t>
            </w:r>
            <w:r>
              <w:rPr>
                <w:spacing w:val="-52"/>
                <w:sz w:val="22"/>
              </w:rPr>
              <w:t xml:space="preserve"> </w:t>
            </w:r>
            <w:r>
              <w:rPr>
                <w:sz w:val="22"/>
              </w:rPr>
              <w:t>руководителей</w:t>
            </w:r>
          </w:p>
          <w:p w14:paraId="079752F3">
            <w:pPr>
              <w:pStyle w:val="14"/>
              <w:spacing w:line="242" w:lineRule="auto"/>
              <w:ind w:left="5" w:right="729" w:firstLine="2"/>
              <w:rPr>
                <w:sz w:val="22"/>
              </w:rPr>
            </w:pPr>
            <w:r>
              <w:rPr>
                <w:sz w:val="22"/>
              </w:rPr>
              <w:t>Составление</w:t>
            </w:r>
            <w:r>
              <w:rPr>
                <w:spacing w:val="-2"/>
                <w:sz w:val="22"/>
              </w:rPr>
              <w:t xml:space="preserve"> </w:t>
            </w:r>
            <w:r>
              <w:rPr>
                <w:sz w:val="22"/>
              </w:rPr>
              <w:t>банка</w:t>
            </w:r>
            <w:r>
              <w:rPr>
                <w:spacing w:val="-1"/>
                <w:sz w:val="22"/>
              </w:rPr>
              <w:t xml:space="preserve"> </w:t>
            </w:r>
            <w:r>
              <w:rPr>
                <w:sz w:val="22"/>
              </w:rPr>
              <w:t>данных</w:t>
            </w:r>
            <w:r>
              <w:rPr>
                <w:spacing w:val="-1"/>
                <w:sz w:val="22"/>
              </w:rPr>
              <w:t xml:space="preserve"> </w:t>
            </w:r>
            <w:r>
              <w:rPr>
                <w:sz w:val="22"/>
              </w:rPr>
              <w:t>о</w:t>
            </w:r>
            <w:r>
              <w:rPr>
                <w:spacing w:val="47"/>
                <w:sz w:val="22"/>
              </w:rPr>
              <w:t xml:space="preserve"> </w:t>
            </w:r>
            <w:r>
              <w:rPr>
                <w:sz w:val="22"/>
              </w:rPr>
              <w:t>детях-</w:t>
            </w:r>
            <w:r>
              <w:rPr>
                <w:spacing w:val="-52"/>
                <w:sz w:val="22"/>
              </w:rPr>
              <w:t xml:space="preserve"> </w:t>
            </w:r>
            <w:r>
              <w:rPr>
                <w:sz w:val="22"/>
              </w:rPr>
              <w:t>инвалидах.</w:t>
            </w:r>
          </w:p>
          <w:p w14:paraId="51281C0D">
            <w:pPr>
              <w:pStyle w:val="14"/>
              <w:spacing w:line="248" w:lineRule="exact"/>
              <w:ind w:left="7"/>
              <w:rPr>
                <w:sz w:val="22"/>
              </w:rPr>
            </w:pPr>
            <w:r>
              <w:rPr>
                <w:sz w:val="22"/>
              </w:rPr>
              <w:t>Корректировка/заполнение</w:t>
            </w:r>
            <w:r>
              <w:rPr>
                <w:spacing w:val="46"/>
                <w:sz w:val="22"/>
              </w:rPr>
              <w:t xml:space="preserve"> </w:t>
            </w:r>
            <w:r>
              <w:rPr>
                <w:sz w:val="22"/>
              </w:rPr>
              <w:t>социального</w:t>
            </w:r>
          </w:p>
          <w:p w14:paraId="187DC62C">
            <w:pPr>
              <w:pStyle w:val="14"/>
              <w:spacing w:line="241" w:lineRule="exact"/>
              <w:ind w:left="5"/>
              <w:rPr>
                <w:sz w:val="22"/>
              </w:rPr>
            </w:pPr>
            <w:r>
              <w:rPr>
                <w:sz w:val="22"/>
              </w:rPr>
              <w:t>паспорта</w:t>
            </w:r>
            <w:r>
              <w:rPr>
                <w:spacing w:val="-10"/>
                <w:sz w:val="22"/>
              </w:rPr>
              <w:t xml:space="preserve"> </w:t>
            </w:r>
            <w:r>
              <w:rPr>
                <w:sz w:val="22"/>
              </w:rPr>
              <w:t>классов.</w:t>
            </w:r>
          </w:p>
        </w:tc>
        <w:tc>
          <w:tcPr>
            <w:tcW w:w="1983" w:type="dxa"/>
            <w:gridSpan w:val="2"/>
          </w:tcPr>
          <w:p w14:paraId="5EAE9182">
            <w:pPr>
              <w:pStyle w:val="14"/>
              <w:spacing w:line="242" w:lineRule="auto"/>
              <w:ind w:left="3" w:right="248" w:firstLine="4"/>
              <w:rPr>
                <w:sz w:val="22"/>
              </w:rPr>
            </w:pPr>
            <w:r>
              <w:rPr>
                <w:sz w:val="22"/>
              </w:rPr>
              <w:t>Зам. директора по</w:t>
            </w:r>
            <w:r>
              <w:rPr>
                <w:spacing w:val="-52"/>
                <w:sz w:val="22"/>
              </w:rPr>
              <w:t xml:space="preserve"> </w:t>
            </w:r>
            <w:r>
              <w:rPr>
                <w:sz w:val="22"/>
              </w:rPr>
              <w:t>УВР</w:t>
            </w:r>
            <w:r>
              <w:rPr>
                <w:spacing w:val="-1"/>
                <w:sz w:val="22"/>
              </w:rPr>
              <w:t xml:space="preserve"> </w:t>
            </w:r>
            <w:r>
              <w:rPr>
                <w:sz w:val="22"/>
              </w:rPr>
              <w:t>Кл.</w:t>
            </w:r>
            <w:r>
              <w:rPr>
                <w:spacing w:val="1"/>
                <w:sz w:val="22"/>
              </w:rPr>
              <w:t xml:space="preserve"> </w:t>
            </w:r>
            <w:r>
              <w:rPr>
                <w:sz w:val="22"/>
              </w:rPr>
              <w:t>рук.</w:t>
            </w:r>
          </w:p>
        </w:tc>
        <w:tc>
          <w:tcPr>
            <w:tcW w:w="1174" w:type="dxa"/>
            <w:gridSpan w:val="3"/>
          </w:tcPr>
          <w:p w14:paraId="0759F0BD">
            <w:pPr>
              <w:pStyle w:val="14"/>
              <w:spacing w:line="243" w:lineRule="exact"/>
              <w:ind w:left="10"/>
              <w:rPr>
                <w:sz w:val="22"/>
              </w:rPr>
            </w:pPr>
            <w:r>
              <w:rPr>
                <w:sz w:val="22"/>
              </w:rPr>
              <w:t>1</w:t>
            </w:r>
            <w:r>
              <w:rPr>
                <w:spacing w:val="-2"/>
                <w:sz w:val="22"/>
              </w:rPr>
              <w:t xml:space="preserve"> </w:t>
            </w:r>
            <w:r>
              <w:rPr>
                <w:sz w:val="22"/>
              </w:rPr>
              <w:t>неделя</w:t>
            </w:r>
          </w:p>
          <w:p w14:paraId="39E9A52D">
            <w:pPr>
              <w:pStyle w:val="14"/>
              <w:spacing w:before="9"/>
              <w:ind w:left="0"/>
              <w:rPr>
                <w:b/>
                <w:sz w:val="21"/>
              </w:rPr>
            </w:pPr>
          </w:p>
          <w:p w14:paraId="706A716C">
            <w:pPr>
              <w:pStyle w:val="14"/>
              <w:ind w:left="10"/>
              <w:rPr>
                <w:sz w:val="22"/>
              </w:rPr>
            </w:pPr>
            <w:r>
              <w:rPr>
                <w:sz w:val="22"/>
              </w:rPr>
              <w:t>до</w:t>
            </w:r>
            <w:r>
              <w:rPr>
                <w:spacing w:val="1"/>
                <w:sz w:val="22"/>
              </w:rPr>
              <w:t xml:space="preserve"> </w:t>
            </w:r>
            <w:r>
              <w:rPr>
                <w:sz w:val="22"/>
              </w:rPr>
              <w:t>10.09</w:t>
            </w:r>
          </w:p>
        </w:tc>
      </w:tr>
      <w:tr w14:paraId="5448F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760" w:hRule="atLeast"/>
        </w:trPr>
        <w:tc>
          <w:tcPr>
            <w:tcW w:w="734" w:type="dxa"/>
          </w:tcPr>
          <w:p w14:paraId="17C83BB7">
            <w:pPr>
              <w:pStyle w:val="14"/>
              <w:spacing w:line="243" w:lineRule="exact"/>
              <w:ind w:left="0" w:right="143"/>
              <w:jc w:val="right"/>
              <w:rPr>
                <w:sz w:val="22"/>
              </w:rPr>
            </w:pPr>
            <w:r>
              <w:rPr>
                <w:sz w:val="22"/>
              </w:rPr>
              <w:t>10</w:t>
            </w:r>
          </w:p>
        </w:tc>
        <w:tc>
          <w:tcPr>
            <w:tcW w:w="2088" w:type="dxa"/>
          </w:tcPr>
          <w:p w14:paraId="3A23BC7E">
            <w:pPr>
              <w:pStyle w:val="14"/>
              <w:spacing w:line="243" w:lineRule="exact"/>
              <w:ind w:left="4"/>
              <w:rPr>
                <w:sz w:val="22"/>
              </w:rPr>
            </w:pPr>
            <w:r>
              <w:rPr>
                <w:sz w:val="22"/>
              </w:rPr>
              <w:t>ВШК</w:t>
            </w:r>
          </w:p>
        </w:tc>
        <w:tc>
          <w:tcPr>
            <w:tcW w:w="4121" w:type="dxa"/>
          </w:tcPr>
          <w:p w14:paraId="393B4EC1">
            <w:pPr>
              <w:pStyle w:val="14"/>
              <w:tabs>
                <w:tab w:val="left" w:pos="2725"/>
              </w:tabs>
              <w:ind w:left="5" w:right="157" w:firstLine="2"/>
              <w:rPr>
                <w:sz w:val="22"/>
              </w:rPr>
            </w:pPr>
            <w:r>
              <w:rPr>
                <w:sz w:val="22"/>
              </w:rPr>
              <w:t>Утверждение</w:t>
            </w:r>
            <w:r>
              <w:rPr>
                <w:spacing w:val="-1"/>
                <w:sz w:val="22"/>
              </w:rPr>
              <w:t xml:space="preserve"> </w:t>
            </w:r>
            <w:r>
              <w:rPr>
                <w:sz w:val="22"/>
              </w:rPr>
              <w:t>планов</w:t>
            </w:r>
            <w:r>
              <w:rPr>
                <w:spacing w:val="-2"/>
                <w:sz w:val="22"/>
              </w:rPr>
              <w:t xml:space="preserve"> </w:t>
            </w:r>
            <w:r>
              <w:rPr>
                <w:sz w:val="22"/>
              </w:rPr>
              <w:t>ВР с</w:t>
            </w:r>
            <w:r>
              <w:rPr>
                <w:sz w:val="22"/>
              </w:rPr>
              <w:tab/>
            </w:r>
            <w:r>
              <w:rPr>
                <w:sz w:val="22"/>
              </w:rPr>
              <w:t>классами</w:t>
            </w:r>
            <w:r>
              <w:rPr>
                <w:spacing w:val="1"/>
                <w:sz w:val="22"/>
              </w:rPr>
              <w:t xml:space="preserve"> </w:t>
            </w:r>
            <w:r>
              <w:rPr>
                <w:sz w:val="22"/>
              </w:rPr>
              <w:t>Банк</w:t>
            </w:r>
            <w:r>
              <w:rPr>
                <w:spacing w:val="-4"/>
                <w:sz w:val="22"/>
              </w:rPr>
              <w:t xml:space="preserve"> </w:t>
            </w:r>
            <w:r>
              <w:rPr>
                <w:sz w:val="22"/>
              </w:rPr>
              <w:t>данных</w:t>
            </w:r>
            <w:r>
              <w:rPr>
                <w:spacing w:val="-3"/>
                <w:sz w:val="22"/>
              </w:rPr>
              <w:t xml:space="preserve"> </w:t>
            </w:r>
            <w:r>
              <w:rPr>
                <w:sz w:val="22"/>
              </w:rPr>
              <w:t>о</w:t>
            </w:r>
            <w:r>
              <w:rPr>
                <w:spacing w:val="-1"/>
                <w:sz w:val="22"/>
              </w:rPr>
              <w:t xml:space="preserve"> </w:t>
            </w:r>
            <w:r>
              <w:rPr>
                <w:sz w:val="22"/>
              </w:rPr>
              <w:t>детях-инвалидах,</w:t>
            </w:r>
            <w:r>
              <w:rPr>
                <w:spacing w:val="40"/>
                <w:sz w:val="22"/>
              </w:rPr>
              <w:t xml:space="preserve"> </w:t>
            </w:r>
            <w:r>
              <w:rPr>
                <w:sz w:val="22"/>
              </w:rPr>
              <w:t>детях</w:t>
            </w:r>
            <w:r>
              <w:rPr>
                <w:spacing w:val="-4"/>
                <w:sz w:val="22"/>
              </w:rPr>
              <w:t xml:space="preserve"> </w:t>
            </w:r>
            <w:r>
              <w:rPr>
                <w:sz w:val="22"/>
              </w:rPr>
              <w:t>гр.</w:t>
            </w:r>
          </w:p>
          <w:p w14:paraId="43DD7969">
            <w:pPr>
              <w:pStyle w:val="14"/>
              <w:spacing w:line="246" w:lineRule="exact"/>
              <w:ind w:left="5"/>
              <w:rPr>
                <w:sz w:val="22"/>
              </w:rPr>
            </w:pPr>
            <w:r>
              <w:rPr>
                <w:sz w:val="22"/>
              </w:rPr>
              <w:t>риска,</w:t>
            </w:r>
            <w:r>
              <w:rPr>
                <w:spacing w:val="-2"/>
                <w:sz w:val="22"/>
              </w:rPr>
              <w:t xml:space="preserve"> </w:t>
            </w:r>
            <w:r>
              <w:rPr>
                <w:sz w:val="22"/>
              </w:rPr>
              <w:t>учѐта</w:t>
            </w:r>
            <w:r>
              <w:rPr>
                <w:spacing w:val="-1"/>
                <w:sz w:val="22"/>
              </w:rPr>
              <w:t xml:space="preserve"> </w:t>
            </w:r>
            <w:r>
              <w:rPr>
                <w:sz w:val="22"/>
              </w:rPr>
              <w:t>ВШУ,</w:t>
            </w:r>
            <w:r>
              <w:rPr>
                <w:spacing w:val="-1"/>
                <w:sz w:val="22"/>
              </w:rPr>
              <w:t xml:space="preserve"> </w:t>
            </w:r>
            <w:r>
              <w:rPr>
                <w:sz w:val="22"/>
              </w:rPr>
              <w:t>КДН,</w:t>
            </w:r>
            <w:r>
              <w:rPr>
                <w:spacing w:val="-13"/>
                <w:sz w:val="22"/>
              </w:rPr>
              <w:t xml:space="preserve"> </w:t>
            </w:r>
            <w:r>
              <w:rPr>
                <w:sz w:val="22"/>
              </w:rPr>
              <w:t>ПДН;</w:t>
            </w:r>
          </w:p>
        </w:tc>
        <w:tc>
          <w:tcPr>
            <w:tcW w:w="1983" w:type="dxa"/>
            <w:gridSpan w:val="2"/>
          </w:tcPr>
          <w:p w14:paraId="13147C27">
            <w:pPr>
              <w:pStyle w:val="14"/>
              <w:ind w:left="3" w:right="248" w:firstLine="4"/>
              <w:rPr>
                <w:sz w:val="22"/>
              </w:rPr>
            </w:pPr>
            <w:r>
              <w:rPr>
                <w:sz w:val="22"/>
              </w:rPr>
              <w:t>Зам. директора по</w:t>
            </w:r>
            <w:r>
              <w:rPr>
                <w:spacing w:val="-52"/>
                <w:sz w:val="22"/>
              </w:rPr>
              <w:t xml:space="preserve"> </w:t>
            </w:r>
            <w:r>
              <w:rPr>
                <w:sz w:val="22"/>
              </w:rPr>
              <w:t>УВР</w:t>
            </w:r>
          </w:p>
        </w:tc>
        <w:tc>
          <w:tcPr>
            <w:tcW w:w="1174" w:type="dxa"/>
            <w:gridSpan w:val="3"/>
          </w:tcPr>
          <w:p w14:paraId="67D5E9C3">
            <w:pPr>
              <w:pStyle w:val="14"/>
              <w:spacing w:line="243" w:lineRule="exact"/>
              <w:ind w:left="10"/>
              <w:rPr>
                <w:sz w:val="22"/>
              </w:rPr>
            </w:pPr>
            <w:r>
              <w:rPr>
                <w:sz w:val="22"/>
              </w:rPr>
              <w:t>2</w:t>
            </w:r>
            <w:r>
              <w:rPr>
                <w:spacing w:val="-1"/>
                <w:sz w:val="22"/>
              </w:rPr>
              <w:t xml:space="preserve"> </w:t>
            </w:r>
            <w:r>
              <w:rPr>
                <w:sz w:val="22"/>
              </w:rPr>
              <w:t>неделя</w:t>
            </w:r>
          </w:p>
        </w:tc>
      </w:tr>
      <w:tr w14:paraId="51408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0138" w:type="dxa"/>
            <w:gridSpan w:val="10"/>
            <w:tcBorders>
              <w:right w:val="single" w:color="000000" w:sz="6" w:space="0"/>
            </w:tcBorders>
          </w:tcPr>
          <w:p w14:paraId="44F48CB0">
            <w:pPr>
              <w:pStyle w:val="14"/>
              <w:spacing w:line="232" w:lineRule="exact"/>
              <w:ind w:left="4167" w:right="5038"/>
              <w:jc w:val="center"/>
              <w:rPr>
                <w:b/>
                <w:sz w:val="22"/>
              </w:rPr>
            </w:pPr>
            <w:r>
              <w:rPr>
                <w:b/>
                <w:sz w:val="22"/>
              </w:rPr>
              <w:t>Октябрь</w:t>
            </w:r>
          </w:p>
        </w:tc>
      </w:tr>
      <w:tr w14:paraId="5C376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9" w:hRule="atLeast"/>
        </w:trPr>
        <w:tc>
          <w:tcPr>
            <w:tcW w:w="734" w:type="dxa"/>
          </w:tcPr>
          <w:p w14:paraId="1CB48FE4">
            <w:pPr>
              <w:pStyle w:val="14"/>
              <w:spacing w:line="243" w:lineRule="exact"/>
              <w:ind w:left="210"/>
              <w:rPr>
                <w:sz w:val="22"/>
              </w:rPr>
            </w:pPr>
            <w:r>
              <w:rPr>
                <w:sz w:val="22"/>
              </w:rPr>
              <w:t>1.</w:t>
            </w:r>
          </w:p>
        </w:tc>
        <w:tc>
          <w:tcPr>
            <w:tcW w:w="2088" w:type="dxa"/>
          </w:tcPr>
          <w:p w14:paraId="39543622">
            <w:pPr>
              <w:pStyle w:val="14"/>
              <w:ind w:left="4" w:right="515"/>
              <w:rPr>
                <w:sz w:val="22"/>
              </w:rPr>
            </w:pPr>
            <w:r>
              <w:rPr>
                <w:sz w:val="22"/>
              </w:rPr>
              <w:t>Гражданско-</w:t>
            </w:r>
            <w:r>
              <w:rPr>
                <w:spacing w:val="1"/>
                <w:sz w:val="22"/>
              </w:rPr>
              <w:t xml:space="preserve"> </w:t>
            </w:r>
            <w:r>
              <w:rPr>
                <w:sz w:val="22"/>
              </w:rPr>
              <w:t>патриотическое,</w:t>
            </w:r>
            <w:r>
              <w:rPr>
                <w:spacing w:val="-52"/>
                <w:sz w:val="22"/>
              </w:rPr>
              <w:t xml:space="preserve"> </w:t>
            </w:r>
            <w:r>
              <w:rPr>
                <w:sz w:val="22"/>
              </w:rPr>
              <w:t>правовое</w:t>
            </w:r>
          </w:p>
        </w:tc>
        <w:tc>
          <w:tcPr>
            <w:tcW w:w="4157" w:type="dxa"/>
            <w:gridSpan w:val="2"/>
          </w:tcPr>
          <w:p w14:paraId="0D93B9A6">
            <w:pPr>
              <w:pStyle w:val="14"/>
              <w:spacing w:line="243" w:lineRule="exact"/>
              <w:ind w:left="7"/>
              <w:rPr>
                <w:sz w:val="22"/>
              </w:rPr>
            </w:pPr>
            <w:r>
              <w:rPr>
                <w:sz w:val="22"/>
              </w:rPr>
              <w:t>Классные</w:t>
            </w:r>
            <w:r>
              <w:rPr>
                <w:spacing w:val="-1"/>
                <w:sz w:val="22"/>
              </w:rPr>
              <w:t xml:space="preserve"> </w:t>
            </w:r>
            <w:r>
              <w:rPr>
                <w:sz w:val="22"/>
              </w:rPr>
              <w:t>часы, встречи,</w:t>
            </w:r>
            <w:r>
              <w:rPr>
                <w:spacing w:val="-4"/>
                <w:sz w:val="22"/>
              </w:rPr>
              <w:t xml:space="preserve"> </w:t>
            </w:r>
            <w:r>
              <w:rPr>
                <w:sz w:val="22"/>
              </w:rPr>
              <w:t>часы</w:t>
            </w:r>
            <w:r>
              <w:rPr>
                <w:spacing w:val="25"/>
                <w:sz w:val="22"/>
              </w:rPr>
              <w:t xml:space="preserve"> </w:t>
            </w:r>
            <w:r>
              <w:rPr>
                <w:sz w:val="22"/>
              </w:rPr>
              <w:t>общения</w:t>
            </w:r>
          </w:p>
          <w:p w14:paraId="5999D97C">
            <w:pPr>
              <w:pStyle w:val="14"/>
              <w:spacing w:line="252" w:lineRule="exact"/>
              <w:ind w:left="7"/>
              <w:rPr>
                <w:sz w:val="22"/>
              </w:rPr>
            </w:pPr>
            <w:r>
              <w:rPr>
                <w:sz w:val="22"/>
              </w:rPr>
              <w:t>«Люди</w:t>
            </w:r>
            <w:r>
              <w:rPr>
                <w:spacing w:val="-2"/>
                <w:sz w:val="22"/>
              </w:rPr>
              <w:t xml:space="preserve"> </w:t>
            </w:r>
            <w:r>
              <w:rPr>
                <w:sz w:val="22"/>
              </w:rPr>
              <w:t>пожилые,</w:t>
            </w:r>
            <w:r>
              <w:rPr>
                <w:spacing w:val="-1"/>
                <w:sz w:val="22"/>
              </w:rPr>
              <w:t xml:space="preserve"> </w:t>
            </w:r>
            <w:r>
              <w:rPr>
                <w:sz w:val="22"/>
              </w:rPr>
              <w:t>сердцем</w:t>
            </w:r>
            <w:r>
              <w:rPr>
                <w:spacing w:val="20"/>
                <w:sz w:val="22"/>
              </w:rPr>
              <w:t xml:space="preserve"> </w:t>
            </w:r>
            <w:r>
              <w:rPr>
                <w:sz w:val="22"/>
              </w:rPr>
              <w:t>молодые»,</w:t>
            </w:r>
          </w:p>
          <w:p w14:paraId="2711B06B">
            <w:pPr>
              <w:pStyle w:val="14"/>
              <w:spacing w:before="1" w:line="252" w:lineRule="exact"/>
              <w:ind w:left="7"/>
              <w:rPr>
                <w:sz w:val="22"/>
              </w:rPr>
            </w:pPr>
            <w:r>
              <w:rPr>
                <w:sz w:val="22"/>
              </w:rPr>
              <w:t>«Мои</w:t>
            </w:r>
            <w:r>
              <w:rPr>
                <w:spacing w:val="-2"/>
                <w:sz w:val="22"/>
              </w:rPr>
              <w:t xml:space="preserve"> </w:t>
            </w:r>
            <w:r>
              <w:rPr>
                <w:sz w:val="22"/>
              </w:rPr>
              <w:t>любимые</w:t>
            </w:r>
            <w:r>
              <w:rPr>
                <w:spacing w:val="-2"/>
                <w:sz w:val="22"/>
              </w:rPr>
              <w:t xml:space="preserve"> </w:t>
            </w:r>
            <w:r>
              <w:rPr>
                <w:sz w:val="22"/>
              </w:rPr>
              <w:t>бабушки</w:t>
            </w:r>
            <w:r>
              <w:rPr>
                <w:spacing w:val="-4"/>
                <w:sz w:val="22"/>
              </w:rPr>
              <w:t xml:space="preserve"> </w:t>
            </w:r>
            <w:r>
              <w:rPr>
                <w:sz w:val="22"/>
              </w:rPr>
              <w:t>и</w:t>
            </w:r>
            <w:r>
              <w:rPr>
                <w:spacing w:val="-7"/>
                <w:sz w:val="22"/>
              </w:rPr>
              <w:t xml:space="preserve"> </w:t>
            </w:r>
            <w:r>
              <w:rPr>
                <w:sz w:val="22"/>
              </w:rPr>
              <w:t>дедушки»,</w:t>
            </w:r>
          </w:p>
          <w:p w14:paraId="4BD6A181">
            <w:pPr>
              <w:pStyle w:val="14"/>
              <w:tabs>
                <w:tab w:val="left" w:pos="1894"/>
              </w:tabs>
              <w:spacing w:line="251" w:lineRule="exact"/>
              <w:ind w:left="7"/>
              <w:rPr>
                <w:sz w:val="22"/>
              </w:rPr>
            </w:pPr>
            <w:r>
              <w:rPr>
                <w:sz w:val="22"/>
              </w:rPr>
              <w:t>«Старость</w:t>
            </w:r>
            <w:r>
              <w:rPr>
                <w:sz w:val="22"/>
              </w:rPr>
              <w:tab/>
            </w:r>
            <w:r>
              <w:rPr>
                <w:spacing w:val="-1"/>
                <w:sz w:val="22"/>
              </w:rPr>
              <w:t>нужно</w:t>
            </w:r>
            <w:r>
              <w:rPr>
                <w:spacing w:val="-11"/>
                <w:sz w:val="22"/>
              </w:rPr>
              <w:t xml:space="preserve"> </w:t>
            </w:r>
            <w:r>
              <w:rPr>
                <w:sz w:val="22"/>
              </w:rPr>
              <w:t>уважать»,</w:t>
            </w:r>
          </w:p>
          <w:p w14:paraId="105D86A6">
            <w:pPr>
              <w:pStyle w:val="14"/>
              <w:ind w:left="5" w:right="191" w:firstLine="2"/>
              <w:jc w:val="both"/>
              <w:rPr>
                <w:sz w:val="22"/>
              </w:rPr>
            </w:pPr>
            <w:r>
              <w:rPr>
                <w:sz w:val="22"/>
              </w:rPr>
              <w:t>«Бабушка</w:t>
            </w:r>
            <w:r>
              <w:rPr>
                <w:spacing w:val="1"/>
                <w:sz w:val="22"/>
              </w:rPr>
              <w:t xml:space="preserve"> </w:t>
            </w:r>
            <w:r>
              <w:rPr>
                <w:sz w:val="22"/>
              </w:rPr>
              <w:t>рядышком</w:t>
            </w:r>
            <w:r>
              <w:rPr>
                <w:spacing w:val="1"/>
                <w:sz w:val="22"/>
              </w:rPr>
              <w:t xml:space="preserve"> </w:t>
            </w:r>
            <w:r>
              <w:rPr>
                <w:sz w:val="22"/>
              </w:rPr>
              <w:t>с</w:t>
            </w:r>
            <w:r>
              <w:rPr>
                <w:spacing w:val="1"/>
                <w:sz w:val="22"/>
              </w:rPr>
              <w:t xml:space="preserve"> </w:t>
            </w:r>
            <w:r>
              <w:rPr>
                <w:sz w:val="22"/>
              </w:rPr>
              <w:t>дедушкой»,</w:t>
            </w:r>
            <w:r>
              <w:rPr>
                <w:spacing w:val="1"/>
                <w:sz w:val="22"/>
              </w:rPr>
              <w:t xml:space="preserve"> </w:t>
            </w:r>
            <w:r>
              <w:rPr>
                <w:sz w:val="22"/>
              </w:rPr>
              <w:t>посвященные</w:t>
            </w:r>
            <w:r>
              <w:rPr>
                <w:spacing w:val="1"/>
                <w:sz w:val="22"/>
              </w:rPr>
              <w:t xml:space="preserve"> </w:t>
            </w:r>
            <w:r>
              <w:rPr>
                <w:sz w:val="22"/>
              </w:rPr>
              <w:t>Международному</w:t>
            </w:r>
            <w:r>
              <w:rPr>
                <w:spacing w:val="1"/>
                <w:sz w:val="22"/>
              </w:rPr>
              <w:t xml:space="preserve"> </w:t>
            </w:r>
            <w:r>
              <w:rPr>
                <w:sz w:val="22"/>
              </w:rPr>
              <w:t>дню</w:t>
            </w:r>
            <w:r>
              <w:rPr>
                <w:spacing w:val="1"/>
                <w:sz w:val="22"/>
              </w:rPr>
              <w:t xml:space="preserve"> </w:t>
            </w:r>
            <w:r>
              <w:rPr>
                <w:sz w:val="22"/>
              </w:rPr>
              <w:t>пожилых</w:t>
            </w:r>
            <w:r>
              <w:rPr>
                <w:spacing w:val="1"/>
                <w:sz w:val="22"/>
              </w:rPr>
              <w:t xml:space="preserve"> </w:t>
            </w:r>
            <w:r>
              <w:rPr>
                <w:sz w:val="22"/>
              </w:rPr>
              <w:t>людей.</w:t>
            </w:r>
            <w:r>
              <w:rPr>
                <w:spacing w:val="1"/>
                <w:sz w:val="22"/>
              </w:rPr>
              <w:t xml:space="preserve"> </w:t>
            </w:r>
            <w:r>
              <w:rPr>
                <w:sz w:val="22"/>
              </w:rPr>
              <w:t>Мероприятия</w:t>
            </w:r>
            <w:r>
              <w:rPr>
                <w:spacing w:val="1"/>
                <w:sz w:val="22"/>
              </w:rPr>
              <w:t xml:space="preserve"> </w:t>
            </w:r>
            <w:r>
              <w:rPr>
                <w:sz w:val="22"/>
              </w:rPr>
              <w:t>по</w:t>
            </w:r>
            <w:r>
              <w:rPr>
                <w:spacing w:val="-52"/>
                <w:sz w:val="22"/>
              </w:rPr>
              <w:t xml:space="preserve"> </w:t>
            </w:r>
            <w:r>
              <w:rPr>
                <w:sz w:val="22"/>
              </w:rPr>
              <w:t>правовому</w:t>
            </w:r>
            <w:r>
              <w:rPr>
                <w:spacing w:val="-4"/>
                <w:sz w:val="22"/>
              </w:rPr>
              <w:t xml:space="preserve"> </w:t>
            </w:r>
            <w:r>
              <w:rPr>
                <w:sz w:val="22"/>
              </w:rPr>
              <w:t>воспитанию</w:t>
            </w:r>
            <w:r>
              <w:rPr>
                <w:spacing w:val="-9"/>
                <w:sz w:val="22"/>
              </w:rPr>
              <w:t xml:space="preserve"> </w:t>
            </w:r>
            <w:r>
              <w:rPr>
                <w:sz w:val="22"/>
              </w:rPr>
              <w:t>школьников.</w:t>
            </w:r>
          </w:p>
          <w:p w14:paraId="1388E722">
            <w:pPr>
              <w:pStyle w:val="14"/>
              <w:spacing w:line="252" w:lineRule="exact"/>
              <w:ind w:left="5" w:right="191" w:firstLine="2"/>
              <w:jc w:val="both"/>
              <w:rPr>
                <w:sz w:val="22"/>
              </w:rPr>
            </w:pPr>
            <w:r>
              <w:rPr>
                <w:sz w:val="22"/>
              </w:rPr>
              <w:t>День</w:t>
            </w:r>
            <w:r>
              <w:rPr>
                <w:spacing w:val="1"/>
                <w:sz w:val="22"/>
              </w:rPr>
              <w:t xml:space="preserve"> </w:t>
            </w:r>
            <w:r>
              <w:rPr>
                <w:sz w:val="22"/>
              </w:rPr>
              <w:t>памяти</w:t>
            </w:r>
            <w:r>
              <w:rPr>
                <w:spacing w:val="1"/>
                <w:sz w:val="22"/>
              </w:rPr>
              <w:t xml:space="preserve"> </w:t>
            </w:r>
            <w:r>
              <w:rPr>
                <w:sz w:val="22"/>
              </w:rPr>
              <w:t>политических</w:t>
            </w:r>
            <w:r>
              <w:rPr>
                <w:spacing w:val="1"/>
                <w:sz w:val="22"/>
              </w:rPr>
              <w:t xml:space="preserve"> </w:t>
            </w:r>
            <w:r>
              <w:rPr>
                <w:sz w:val="22"/>
              </w:rPr>
              <w:t>репрессий.</w:t>
            </w:r>
            <w:r>
              <w:rPr>
                <w:spacing w:val="1"/>
                <w:sz w:val="22"/>
              </w:rPr>
              <w:t xml:space="preserve"> </w:t>
            </w:r>
            <w:r>
              <w:rPr>
                <w:sz w:val="22"/>
              </w:rPr>
              <w:t>Урок Памяти</w:t>
            </w:r>
          </w:p>
        </w:tc>
        <w:tc>
          <w:tcPr>
            <w:tcW w:w="1983" w:type="dxa"/>
            <w:gridSpan w:val="2"/>
          </w:tcPr>
          <w:p w14:paraId="72373517">
            <w:pPr>
              <w:pStyle w:val="14"/>
              <w:tabs>
                <w:tab w:val="left" w:pos="1110"/>
              </w:tabs>
              <w:ind w:left="3" w:right="96" w:firstLine="4"/>
              <w:rPr>
                <w:sz w:val="22"/>
              </w:rPr>
            </w:pPr>
            <w:r>
              <w:rPr>
                <w:sz w:val="22"/>
              </w:rPr>
              <w:t>Учителя</w:t>
            </w:r>
            <w:r>
              <w:rPr>
                <w:sz w:val="22"/>
              </w:rPr>
              <w:tab/>
            </w:r>
            <w:r>
              <w:rPr>
                <w:spacing w:val="-1"/>
                <w:sz w:val="22"/>
              </w:rPr>
              <w:t>истории</w:t>
            </w:r>
            <w:r>
              <w:rPr>
                <w:spacing w:val="-52"/>
                <w:sz w:val="22"/>
              </w:rPr>
              <w:t xml:space="preserve"> </w:t>
            </w:r>
            <w:r>
              <w:rPr>
                <w:sz w:val="22"/>
              </w:rPr>
              <w:t>и</w:t>
            </w:r>
            <w:r>
              <w:rPr>
                <w:spacing w:val="-2"/>
                <w:sz w:val="22"/>
              </w:rPr>
              <w:t xml:space="preserve"> </w:t>
            </w:r>
            <w:r>
              <w:rPr>
                <w:sz w:val="22"/>
              </w:rPr>
              <w:t>права</w:t>
            </w:r>
          </w:p>
          <w:p w14:paraId="00AF8F29">
            <w:pPr>
              <w:pStyle w:val="14"/>
              <w:ind w:left="3" w:right="648" w:firstLine="4"/>
              <w:rPr>
                <w:sz w:val="22"/>
              </w:rPr>
            </w:pPr>
            <w:r>
              <w:rPr>
                <w:sz w:val="22"/>
              </w:rPr>
              <w:t>Классные</w:t>
            </w:r>
            <w:r>
              <w:rPr>
                <w:spacing w:val="1"/>
                <w:sz w:val="22"/>
              </w:rPr>
              <w:t xml:space="preserve"> </w:t>
            </w:r>
            <w:r>
              <w:rPr>
                <w:sz w:val="22"/>
              </w:rPr>
              <w:t>руководители</w:t>
            </w:r>
          </w:p>
          <w:p w14:paraId="1B94734E">
            <w:pPr>
              <w:pStyle w:val="14"/>
              <w:ind w:left="0"/>
              <w:rPr>
                <w:b/>
                <w:sz w:val="24"/>
              </w:rPr>
            </w:pPr>
          </w:p>
          <w:p w14:paraId="04065783">
            <w:pPr>
              <w:pStyle w:val="14"/>
              <w:ind w:left="0"/>
              <w:rPr>
                <w:b/>
                <w:sz w:val="24"/>
              </w:rPr>
            </w:pPr>
          </w:p>
          <w:p w14:paraId="180C6776">
            <w:pPr>
              <w:pStyle w:val="14"/>
              <w:spacing w:before="195"/>
              <w:ind w:left="3" w:right="648" w:firstLine="4"/>
              <w:rPr>
                <w:sz w:val="22"/>
              </w:rPr>
            </w:pPr>
            <w:r>
              <w:rPr>
                <w:sz w:val="22"/>
              </w:rPr>
              <w:t>Классные</w:t>
            </w:r>
            <w:r>
              <w:rPr>
                <w:spacing w:val="1"/>
                <w:sz w:val="22"/>
              </w:rPr>
              <w:t xml:space="preserve"> </w:t>
            </w:r>
            <w:r>
              <w:rPr>
                <w:sz w:val="22"/>
              </w:rPr>
              <w:t>руководители</w:t>
            </w:r>
          </w:p>
        </w:tc>
        <w:tc>
          <w:tcPr>
            <w:tcW w:w="1176" w:type="dxa"/>
            <w:gridSpan w:val="4"/>
          </w:tcPr>
          <w:p w14:paraId="755DEF5F">
            <w:pPr>
              <w:pStyle w:val="14"/>
              <w:spacing w:line="243" w:lineRule="exact"/>
              <w:ind w:left="10"/>
              <w:rPr>
                <w:sz w:val="22"/>
              </w:rPr>
            </w:pPr>
            <w:r>
              <w:rPr>
                <w:sz w:val="22"/>
              </w:rPr>
              <w:t>По</w:t>
            </w:r>
            <w:r>
              <w:rPr>
                <w:spacing w:val="-2"/>
                <w:sz w:val="22"/>
              </w:rPr>
              <w:t xml:space="preserve"> </w:t>
            </w:r>
            <w:r>
              <w:rPr>
                <w:sz w:val="22"/>
              </w:rPr>
              <w:t>плану</w:t>
            </w:r>
          </w:p>
          <w:p w14:paraId="2A76532F">
            <w:pPr>
              <w:pStyle w:val="14"/>
              <w:ind w:left="0"/>
              <w:rPr>
                <w:b/>
                <w:sz w:val="24"/>
              </w:rPr>
            </w:pPr>
          </w:p>
          <w:p w14:paraId="73C9B1EB">
            <w:pPr>
              <w:pStyle w:val="14"/>
              <w:ind w:left="0"/>
              <w:rPr>
                <w:b/>
                <w:sz w:val="24"/>
              </w:rPr>
            </w:pPr>
          </w:p>
          <w:p w14:paraId="12A4B37F">
            <w:pPr>
              <w:pStyle w:val="14"/>
              <w:ind w:left="0"/>
              <w:rPr>
                <w:b/>
                <w:sz w:val="24"/>
              </w:rPr>
            </w:pPr>
          </w:p>
          <w:p w14:paraId="1CB9AEC1">
            <w:pPr>
              <w:pStyle w:val="14"/>
              <w:ind w:left="0"/>
              <w:rPr>
                <w:b/>
                <w:sz w:val="24"/>
              </w:rPr>
            </w:pPr>
          </w:p>
          <w:p w14:paraId="0A02C2C1">
            <w:pPr>
              <w:pStyle w:val="14"/>
              <w:ind w:left="0"/>
              <w:rPr>
                <w:b/>
                <w:sz w:val="24"/>
              </w:rPr>
            </w:pPr>
          </w:p>
          <w:p w14:paraId="1499F33F">
            <w:pPr>
              <w:pStyle w:val="14"/>
              <w:spacing w:before="8"/>
              <w:ind w:left="0"/>
              <w:rPr>
                <w:b/>
                <w:sz w:val="33"/>
              </w:rPr>
            </w:pPr>
          </w:p>
          <w:p w14:paraId="14F9EED2">
            <w:pPr>
              <w:pStyle w:val="14"/>
              <w:ind w:left="10"/>
              <w:rPr>
                <w:sz w:val="22"/>
              </w:rPr>
            </w:pPr>
            <w:r>
              <w:rPr>
                <w:sz w:val="22"/>
              </w:rPr>
              <w:t>30.10.</w:t>
            </w:r>
          </w:p>
        </w:tc>
      </w:tr>
      <w:tr w14:paraId="77E16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4" w:hRule="atLeast"/>
        </w:trPr>
        <w:tc>
          <w:tcPr>
            <w:tcW w:w="734" w:type="dxa"/>
          </w:tcPr>
          <w:p w14:paraId="03CFAEC6">
            <w:pPr>
              <w:pStyle w:val="14"/>
              <w:spacing w:line="238" w:lineRule="exact"/>
              <w:ind w:left="239"/>
              <w:rPr>
                <w:sz w:val="22"/>
              </w:rPr>
            </w:pPr>
            <w:r>
              <w:rPr>
                <w:w w:val="100"/>
                <w:sz w:val="22"/>
              </w:rPr>
              <w:t>2</w:t>
            </w:r>
          </w:p>
        </w:tc>
        <w:tc>
          <w:tcPr>
            <w:tcW w:w="2088" w:type="dxa"/>
          </w:tcPr>
          <w:p w14:paraId="62A49C9E">
            <w:pPr>
              <w:pStyle w:val="14"/>
              <w:spacing w:line="236" w:lineRule="exact"/>
              <w:ind w:left="4"/>
              <w:rPr>
                <w:sz w:val="22"/>
              </w:rPr>
            </w:pPr>
            <w:r>
              <w:rPr>
                <w:sz w:val="22"/>
              </w:rPr>
              <w:t>Духовно-</w:t>
            </w:r>
          </w:p>
          <w:p w14:paraId="798EED1F">
            <w:pPr>
              <w:pStyle w:val="14"/>
              <w:ind w:left="4" w:right="786"/>
              <w:rPr>
                <w:sz w:val="22"/>
              </w:rPr>
            </w:pPr>
            <w:r>
              <w:rPr>
                <w:sz w:val="22"/>
              </w:rPr>
              <w:t>нравственное</w:t>
            </w:r>
            <w:r>
              <w:rPr>
                <w:spacing w:val="-52"/>
                <w:sz w:val="22"/>
              </w:rPr>
              <w:t xml:space="preserve"> </w:t>
            </w:r>
            <w:r>
              <w:rPr>
                <w:sz w:val="22"/>
              </w:rPr>
              <w:t>направление</w:t>
            </w:r>
          </w:p>
        </w:tc>
        <w:tc>
          <w:tcPr>
            <w:tcW w:w="4157" w:type="dxa"/>
            <w:gridSpan w:val="2"/>
          </w:tcPr>
          <w:p w14:paraId="3D8B19B0">
            <w:pPr>
              <w:pStyle w:val="14"/>
              <w:spacing w:line="236" w:lineRule="exact"/>
              <w:ind w:left="7"/>
              <w:rPr>
                <w:sz w:val="22"/>
              </w:rPr>
            </w:pPr>
            <w:r>
              <w:rPr>
                <w:sz w:val="22"/>
              </w:rPr>
              <w:t>День</w:t>
            </w:r>
            <w:r>
              <w:rPr>
                <w:spacing w:val="-1"/>
                <w:sz w:val="22"/>
              </w:rPr>
              <w:t xml:space="preserve"> </w:t>
            </w:r>
            <w:r>
              <w:rPr>
                <w:sz w:val="22"/>
              </w:rPr>
              <w:t>учителя.</w:t>
            </w:r>
            <w:r>
              <w:rPr>
                <w:spacing w:val="-3"/>
                <w:sz w:val="22"/>
              </w:rPr>
              <w:t xml:space="preserve"> </w:t>
            </w:r>
            <w:r>
              <w:rPr>
                <w:sz w:val="22"/>
              </w:rPr>
              <w:t>5.10</w:t>
            </w:r>
          </w:p>
          <w:p w14:paraId="6D614897">
            <w:pPr>
              <w:pStyle w:val="14"/>
              <w:tabs>
                <w:tab w:val="left" w:pos="2590"/>
              </w:tabs>
              <w:ind w:left="5" w:right="580" w:firstLine="2"/>
              <w:rPr>
                <w:sz w:val="22"/>
              </w:rPr>
            </w:pPr>
            <w:r>
              <w:rPr>
                <w:w w:val="95"/>
                <w:sz w:val="22"/>
              </w:rPr>
              <w:t>Международный</w:t>
            </w:r>
            <w:r>
              <w:rPr>
                <w:spacing w:val="13"/>
                <w:w w:val="95"/>
                <w:sz w:val="22"/>
              </w:rPr>
              <w:t xml:space="preserve"> </w:t>
            </w:r>
            <w:r>
              <w:rPr>
                <w:w w:val="95"/>
                <w:sz w:val="22"/>
              </w:rPr>
              <w:t>день</w:t>
            </w:r>
            <w:r>
              <w:rPr>
                <w:w w:val="95"/>
                <w:sz w:val="22"/>
              </w:rPr>
              <w:tab/>
            </w:r>
            <w:r>
              <w:rPr>
                <w:spacing w:val="-1"/>
                <w:sz w:val="22"/>
              </w:rPr>
              <w:t>школьных</w:t>
            </w:r>
            <w:r>
              <w:rPr>
                <w:spacing w:val="-52"/>
                <w:sz w:val="22"/>
              </w:rPr>
              <w:t xml:space="preserve"> </w:t>
            </w:r>
            <w:r>
              <w:rPr>
                <w:sz w:val="22"/>
              </w:rPr>
              <w:t>библиотек.</w:t>
            </w:r>
            <w:r>
              <w:rPr>
                <w:spacing w:val="3"/>
                <w:sz w:val="22"/>
              </w:rPr>
              <w:t xml:space="preserve"> </w:t>
            </w:r>
            <w:r>
              <w:rPr>
                <w:sz w:val="22"/>
              </w:rPr>
              <w:t>26.10.</w:t>
            </w:r>
          </w:p>
          <w:p w14:paraId="676C2139">
            <w:pPr>
              <w:pStyle w:val="14"/>
              <w:ind w:left="7"/>
              <w:rPr>
                <w:sz w:val="22"/>
              </w:rPr>
            </w:pPr>
            <w:r>
              <w:rPr>
                <w:sz w:val="22"/>
              </w:rPr>
              <w:t>День</w:t>
            </w:r>
            <w:r>
              <w:rPr>
                <w:spacing w:val="-1"/>
                <w:sz w:val="22"/>
              </w:rPr>
              <w:t xml:space="preserve"> </w:t>
            </w:r>
            <w:r>
              <w:rPr>
                <w:sz w:val="22"/>
              </w:rPr>
              <w:t>открытых</w:t>
            </w:r>
            <w:r>
              <w:rPr>
                <w:spacing w:val="-7"/>
                <w:sz w:val="22"/>
              </w:rPr>
              <w:t xml:space="preserve"> </w:t>
            </w:r>
            <w:r>
              <w:rPr>
                <w:sz w:val="22"/>
              </w:rPr>
              <w:t>дверей.</w:t>
            </w:r>
          </w:p>
          <w:p w14:paraId="1E203AB5">
            <w:pPr>
              <w:pStyle w:val="14"/>
              <w:tabs>
                <w:tab w:val="left" w:pos="1733"/>
                <w:tab w:val="left" w:pos="3689"/>
              </w:tabs>
              <w:spacing w:before="10" w:line="260" w:lineRule="atLeast"/>
              <w:ind w:left="5" w:right="350" w:firstLine="2"/>
              <w:rPr>
                <w:sz w:val="22"/>
              </w:rPr>
            </w:pPr>
            <w:r>
              <w:rPr>
                <w:sz w:val="22"/>
              </w:rPr>
              <w:t>Праздник</w:t>
            </w:r>
            <w:r>
              <w:rPr>
                <w:sz w:val="22"/>
              </w:rPr>
              <w:tab/>
            </w:r>
            <w:r>
              <w:rPr>
                <w:sz w:val="22"/>
              </w:rPr>
              <w:t>«Посвящение</w:t>
            </w:r>
            <w:r>
              <w:rPr>
                <w:sz w:val="22"/>
              </w:rPr>
              <w:tab/>
            </w:r>
            <w:r>
              <w:rPr>
                <w:spacing w:val="-3"/>
                <w:sz w:val="22"/>
              </w:rPr>
              <w:t>в</w:t>
            </w:r>
            <w:r>
              <w:rPr>
                <w:spacing w:val="-52"/>
                <w:sz w:val="22"/>
              </w:rPr>
              <w:t xml:space="preserve"> </w:t>
            </w:r>
            <w:r>
              <w:rPr>
                <w:sz w:val="22"/>
              </w:rPr>
              <w:t>пятиклассники»</w:t>
            </w:r>
          </w:p>
        </w:tc>
        <w:tc>
          <w:tcPr>
            <w:tcW w:w="1983" w:type="dxa"/>
            <w:gridSpan w:val="2"/>
          </w:tcPr>
          <w:p w14:paraId="60CFB1DA">
            <w:pPr>
              <w:pStyle w:val="14"/>
              <w:tabs>
                <w:tab w:val="left" w:pos="1578"/>
              </w:tabs>
              <w:spacing w:line="236" w:lineRule="exact"/>
              <w:ind w:left="8" w:right="-15"/>
              <w:rPr>
                <w:sz w:val="22"/>
              </w:rPr>
            </w:pPr>
            <w:r>
              <w:rPr>
                <w:sz w:val="22"/>
              </w:rPr>
              <w:t>Организатор,</w:t>
            </w:r>
            <w:r>
              <w:rPr>
                <w:sz w:val="22"/>
              </w:rPr>
              <w:tab/>
            </w:r>
            <w:r>
              <w:rPr>
                <w:sz w:val="22"/>
              </w:rPr>
              <w:t>Зам.</w:t>
            </w:r>
          </w:p>
          <w:p w14:paraId="6E3A5AEC">
            <w:pPr>
              <w:pStyle w:val="14"/>
              <w:tabs>
                <w:tab w:val="left" w:pos="1650"/>
              </w:tabs>
              <w:ind w:left="3" w:right="93"/>
              <w:rPr>
                <w:sz w:val="22"/>
              </w:rPr>
            </w:pPr>
            <w:r>
              <w:rPr>
                <w:sz w:val="22"/>
              </w:rPr>
              <w:t>директора</w:t>
            </w:r>
            <w:r>
              <w:rPr>
                <w:sz w:val="22"/>
              </w:rPr>
              <w:tab/>
            </w:r>
            <w:r>
              <w:rPr>
                <w:spacing w:val="-3"/>
                <w:sz w:val="22"/>
              </w:rPr>
              <w:t>по</w:t>
            </w:r>
            <w:r>
              <w:rPr>
                <w:spacing w:val="-52"/>
                <w:sz w:val="22"/>
              </w:rPr>
              <w:t xml:space="preserve"> </w:t>
            </w:r>
            <w:r>
              <w:rPr>
                <w:sz w:val="22"/>
              </w:rPr>
              <w:t>УВР,</w:t>
            </w:r>
            <w:r>
              <w:rPr>
                <w:spacing w:val="-1"/>
                <w:sz w:val="22"/>
              </w:rPr>
              <w:t xml:space="preserve"> </w:t>
            </w:r>
            <w:r>
              <w:rPr>
                <w:sz w:val="22"/>
              </w:rPr>
              <w:t>Кл.</w:t>
            </w:r>
            <w:r>
              <w:rPr>
                <w:spacing w:val="1"/>
                <w:sz w:val="22"/>
              </w:rPr>
              <w:t xml:space="preserve"> </w:t>
            </w:r>
            <w:r>
              <w:rPr>
                <w:sz w:val="22"/>
              </w:rPr>
              <w:t>рук</w:t>
            </w:r>
          </w:p>
        </w:tc>
        <w:tc>
          <w:tcPr>
            <w:tcW w:w="1176" w:type="dxa"/>
            <w:gridSpan w:val="4"/>
          </w:tcPr>
          <w:p w14:paraId="30BF3570">
            <w:pPr>
              <w:pStyle w:val="14"/>
              <w:spacing w:line="236" w:lineRule="exact"/>
              <w:ind w:left="10"/>
              <w:rPr>
                <w:sz w:val="22"/>
              </w:rPr>
            </w:pPr>
            <w:r>
              <w:rPr>
                <w:sz w:val="22"/>
              </w:rPr>
              <w:t>В</w:t>
            </w:r>
            <w:r>
              <w:rPr>
                <w:spacing w:val="-1"/>
                <w:sz w:val="22"/>
              </w:rPr>
              <w:t xml:space="preserve"> </w:t>
            </w:r>
            <w:r>
              <w:rPr>
                <w:sz w:val="22"/>
              </w:rPr>
              <w:t>течение</w:t>
            </w:r>
          </w:p>
          <w:p w14:paraId="149BD0A1">
            <w:pPr>
              <w:pStyle w:val="14"/>
              <w:spacing w:line="252" w:lineRule="exact"/>
              <w:ind w:left="5"/>
              <w:rPr>
                <w:sz w:val="22"/>
              </w:rPr>
            </w:pPr>
            <w:r>
              <w:rPr>
                <w:sz w:val="22"/>
              </w:rPr>
              <w:t>месяца</w:t>
            </w:r>
          </w:p>
        </w:tc>
      </w:tr>
      <w:tr w14:paraId="4DF64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734" w:type="dxa"/>
          </w:tcPr>
          <w:p w14:paraId="69497FD4">
            <w:pPr>
              <w:pStyle w:val="14"/>
              <w:spacing w:line="243" w:lineRule="exact"/>
              <w:ind w:left="210"/>
              <w:rPr>
                <w:sz w:val="22"/>
              </w:rPr>
            </w:pPr>
            <w:r>
              <w:rPr>
                <w:sz w:val="22"/>
              </w:rPr>
              <w:t>3.</w:t>
            </w:r>
          </w:p>
        </w:tc>
        <w:tc>
          <w:tcPr>
            <w:tcW w:w="2088" w:type="dxa"/>
          </w:tcPr>
          <w:p w14:paraId="382C8375">
            <w:pPr>
              <w:pStyle w:val="14"/>
              <w:ind w:left="4" w:right="464"/>
              <w:rPr>
                <w:sz w:val="22"/>
              </w:rPr>
            </w:pPr>
            <w:r>
              <w:rPr>
                <w:sz w:val="22"/>
              </w:rPr>
              <w:t>Спортивно-</w:t>
            </w:r>
            <w:r>
              <w:rPr>
                <w:spacing w:val="1"/>
                <w:sz w:val="22"/>
              </w:rPr>
              <w:t xml:space="preserve"> </w:t>
            </w:r>
            <w:r>
              <w:rPr>
                <w:sz w:val="22"/>
              </w:rPr>
              <w:t>оздоровительное</w:t>
            </w:r>
            <w:r>
              <w:rPr>
                <w:spacing w:val="-52"/>
                <w:sz w:val="22"/>
              </w:rPr>
              <w:t xml:space="preserve"> </w:t>
            </w:r>
            <w:r>
              <w:rPr>
                <w:sz w:val="22"/>
              </w:rPr>
              <w:t>направление</w:t>
            </w:r>
          </w:p>
        </w:tc>
        <w:tc>
          <w:tcPr>
            <w:tcW w:w="4157" w:type="dxa"/>
            <w:gridSpan w:val="2"/>
          </w:tcPr>
          <w:p w14:paraId="1D0442F5">
            <w:pPr>
              <w:pStyle w:val="14"/>
              <w:ind w:left="5" w:right="973" w:firstLine="2"/>
              <w:rPr>
                <w:sz w:val="22"/>
              </w:rPr>
            </w:pPr>
            <w:r>
              <w:rPr>
                <w:sz w:val="22"/>
              </w:rPr>
              <w:t>Первенство</w:t>
            </w:r>
            <w:r>
              <w:rPr>
                <w:spacing w:val="-3"/>
                <w:sz w:val="22"/>
              </w:rPr>
              <w:t xml:space="preserve"> </w:t>
            </w:r>
            <w:r>
              <w:rPr>
                <w:sz w:val="22"/>
              </w:rPr>
              <w:t>по</w:t>
            </w:r>
            <w:r>
              <w:rPr>
                <w:spacing w:val="-2"/>
                <w:sz w:val="22"/>
              </w:rPr>
              <w:t xml:space="preserve"> </w:t>
            </w:r>
            <w:r>
              <w:rPr>
                <w:sz w:val="22"/>
              </w:rPr>
              <w:t>пионерболу</w:t>
            </w:r>
            <w:r>
              <w:rPr>
                <w:spacing w:val="-10"/>
                <w:sz w:val="22"/>
              </w:rPr>
              <w:t xml:space="preserve"> </w:t>
            </w:r>
            <w:r>
              <w:rPr>
                <w:sz w:val="22"/>
              </w:rPr>
              <w:t>6-7</w:t>
            </w:r>
            <w:r>
              <w:rPr>
                <w:spacing w:val="-2"/>
                <w:sz w:val="22"/>
              </w:rPr>
              <w:t xml:space="preserve"> </w:t>
            </w:r>
            <w:r>
              <w:rPr>
                <w:sz w:val="22"/>
              </w:rPr>
              <w:t>кл</w:t>
            </w:r>
            <w:r>
              <w:rPr>
                <w:spacing w:val="-52"/>
                <w:sz w:val="22"/>
              </w:rPr>
              <w:t xml:space="preserve"> </w:t>
            </w:r>
            <w:r>
              <w:rPr>
                <w:sz w:val="22"/>
              </w:rPr>
              <w:t>Первенство</w:t>
            </w:r>
            <w:r>
              <w:rPr>
                <w:spacing w:val="-1"/>
                <w:sz w:val="22"/>
              </w:rPr>
              <w:t xml:space="preserve"> </w:t>
            </w:r>
            <w:r>
              <w:rPr>
                <w:sz w:val="22"/>
              </w:rPr>
              <w:t>по</w:t>
            </w:r>
            <w:r>
              <w:rPr>
                <w:spacing w:val="-8"/>
                <w:sz w:val="22"/>
              </w:rPr>
              <w:t xml:space="preserve"> </w:t>
            </w:r>
            <w:r>
              <w:rPr>
                <w:sz w:val="22"/>
              </w:rPr>
              <w:t>мини-футболу</w:t>
            </w:r>
          </w:p>
          <w:p w14:paraId="7EE2918C">
            <w:pPr>
              <w:pStyle w:val="14"/>
              <w:spacing w:line="251" w:lineRule="exact"/>
              <w:ind w:left="7"/>
              <w:rPr>
                <w:sz w:val="22"/>
              </w:rPr>
            </w:pPr>
            <w:r>
              <w:rPr>
                <w:sz w:val="22"/>
              </w:rPr>
              <w:t>с 7по 9кл.</w:t>
            </w:r>
          </w:p>
          <w:p w14:paraId="7B0B3732">
            <w:pPr>
              <w:pStyle w:val="14"/>
              <w:spacing w:line="254" w:lineRule="exact"/>
              <w:ind w:left="5" w:right="463" w:firstLine="2"/>
              <w:rPr>
                <w:sz w:val="22"/>
              </w:rPr>
            </w:pPr>
            <w:r>
              <w:rPr>
                <w:sz w:val="22"/>
              </w:rPr>
              <w:t>Районный</w:t>
            </w:r>
            <w:r>
              <w:rPr>
                <w:spacing w:val="-6"/>
                <w:sz w:val="22"/>
              </w:rPr>
              <w:t xml:space="preserve"> </w:t>
            </w:r>
            <w:r>
              <w:rPr>
                <w:sz w:val="22"/>
              </w:rPr>
              <w:t>месячник</w:t>
            </w:r>
            <w:r>
              <w:rPr>
                <w:spacing w:val="11"/>
                <w:sz w:val="22"/>
              </w:rPr>
              <w:t xml:space="preserve"> </w:t>
            </w:r>
            <w:r>
              <w:rPr>
                <w:sz w:val="22"/>
              </w:rPr>
              <w:t>психологического</w:t>
            </w:r>
            <w:r>
              <w:rPr>
                <w:spacing w:val="-52"/>
                <w:sz w:val="22"/>
              </w:rPr>
              <w:t xml:space="preserve"> </w:t>
            </w:r>
            <w:r>
              <w:rPr>
                <w:sz w:val="22"/>
              </w:rPr>
              <w:t>здоровья</w:t>
            </w:r>
          </w:p>
        </w:tc>
        <w:tc>
          <w:tcPr>
            <w:tcW w:w="1983" w:type="dxa"/>
            <w:gridSpan w:val="2"/>
          </w:tcPr>
          <w:p w14:paraId="69451B95">
            <w:pPr>
              <w:pStyle w:val="14"/>
              <w:ind w:left="3" w:right="722" w:firstLine="4"/>
              <w:rPr>
                <w:sz w:val="22"/>
              </w:rPr>
            </w:pPr>
            <w:r>
              <w:rPr>
                <w:sz w:val="22"/>
              </w:rPr>
              <w:t>Учитель</w:t>
            </w:r>
            <w:r>
              <w:rPr>
                <w:spacing w:val="1"/>
                <w:sz w:val="22"/>
              </w:rPr>
              <w:t xml:space="preserve"> </w:t>
            </w:r>
            <w:r>
              <w:rPr>
                <w:spacing w:val="-1"/>
                <w:sz w:val="22"/>
              </w:rPr>
              <w:t>физкультуры</w:t>
            </w:r>
          </w:p>
          <w:p w14:paraId="3C1CE4BB">
            <w:pPr>
              <w:pStyle w:val="14"/>
              <w:spacing w:before="1"/>
              <w:ind w:left="0"/>
              <w:rPr>
                <w:b/>
                <w:sz w:val="21"/>
              </w:rPr>
            </w:pPr>
          </w:p>
          <w:p w14:paraId="43A85E30">
            <w:pPr>
              <w:pStyle w:val="14"/>
              <w:ind w:left="8"/>
              <w:rPr>
                <w:sz w:val="22"/>
              </w:rPr>
            </w:pPr>
            <w:r>
              <w:rPr>
                <w:sz w:val="22"/>
              </w:rPr>
              <w:t>Психолог,</w:t>
            </w:r>
          </w:p>
        </w:tc>
        <w:tc>
          <w:tcPr>
            <w:tcW w:w="1176" w:type="dxa"/>
            <w:gridSpan w:val="4"/>
          </w:tcPr>
          <w:p w14:paraId="5356DCF0">
            <w:pPr>
              <w:pStyle w:val="14"/>
              <w:spacing w:line="477" w:lineRule="auto"/>
              <w:ind w:left="10" w:right="232"/>
              <w:rPr>
                <w:sz w:val="22"/>
              </w:rPr>
            </w:pPr>
            <w:r>
              <w:rPr>
                <w:sz w:val="22"/>
              </w:rPr>
              <w:t>Октябрь</w:t>
            </w:r>
            <w:r>
              <w:rPr>
                <w:spacing w:val="1"/>
                <w:sz w:val="22"/>
              </w:rPr>
              <w:t xml:space="preserve"> </w:t>
            </w:r>
            <w:r>
              <w:rPr>
                <w:sz w:val="22"/>
              </w:rPr>
              <w:t>По</w:t>
            </w:r>
            <w:r>
              <w:rPr>
                <w:spacing w:val="-11"/>
                <w:sz w:val="22"/>
              </w:rPr>
              <w:t xml:space="preserve"> </w:t>
            </w:r>
            <w:r>
              <w:rPr>
                <w:sz w:val="22"/>
              </w:rPr>
              <w:t>плану</w:t>
            </w:r>
          </w:p>
        </w:tc>
      </w:tr>
      <w:tr w14:paraId="0349C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734" w:type="dxa"/>
          </w:tcPr>
          <w:p w14:paraId="07094205">
            <w:pPr>
              <w:pStyle w:val="14"/>
              <w:spacing w:line="243" w:lineRule="exact"/>
              <w:ind w:left="210"/>
              <w:rPr>
                <w:sz w:val="22"/>
              </w:rPr>
            </w:pPr>
            <w:r>
              <w:rPr>
                <w:sz w:val="22"/>
              </w:rPr>
              <w:t>4.</w:t>
            </w:r>
          </w:p>
        </w:tc>
        <w:tc>
          <w:tcPr>
            <w:tcW w:w="2088" w:type="dxa"/>
          </w:tcPr>
          <w:p w14:paraId="10AC9DD2">
            <w:pPr>
              <w:pStyle w:val="14"/>
              <w:ind w:left="4" w:right="320"/>
              <w:rPr>
                <w:sz w:val="22"/>
              </w:rPr>
            </w:pPr>
            <w:r>
              <w:rPr>
                <w:sz w:val="22"/>
              </w:rPr>
              <w:t>Интеллектуальное</w:t>
            </w:r>
            <w:r>
              <w:rPr>
                <w:spacing w:val="-52"/>
                <w:sz w:val="22"/>
              </w:rPr>
              <w:t xml:space="preserve"> </w:t>
            </w:r>
            <w:r>
              <w:rPr>
                <w:sz w:val="22"/>
              </w:rPr>
              <w:t>направление</w:t>
            </w:r>
          </w:p>
        </w:tc>
        <w:tc>
          <w:tcPr>
            <w:tcW w:w="4157" w:type="dxa"/>
            <w:gridSpan w:val="2"/>
          </w:tcPr>
          <w:p w14:paraId="7D4CAFF8">
            <w:pPr>
              <w:pStyle w:val="14"/>
              <w:ind w:left="5" w:right="407" w:firstLine="2"/>
              <w:rPr>
                <w:sz w:val="22"/>
              </w:rPr>
            </w:pPr>
            <w:r>
              <w:rPr>
                <w:sz w:val="22"/>
              </w:rPr>
              <w:t>Предметные олимпиады</w:t>
            </w:r>
            <w:r>
              <w:rPr>
                <w:spacing w:val="1"/>
                <w:sz w:val="22"/>
              </w:rPr>
              <w:t xml:space="preserve"> </w:t>
            </w:r>
            <w:r>
              <w:rPr>
                <w:sz w:val="22"/>
              </w:rPr>
              <w:t>Всероссийский</w:t>
            </w:r>
            <w:r>
              <w:rPr>
                <w:spacing w:val="-3"/>
                <w:sz w:val="22"/>
              </w:rPr>
              <w:t xml:space="preserve"> </w:t>
            </w:r>
            <w:r>
              <w:rPr>
                <w:sz w:val="22"/>
              </w:rPr>
              <w:t>урок</w:t>
            </w:r>
            <w:r>
              <w:rPr>
                <w:spacing w:val="-1"/>
                <w:sz w:val="22"/>
              </w:rPr>
              <w:t xml:space="preserve"> </w:t>
            </w:r>
            <w:r>
              <w:rPr>
                <w:sz w:val="22"/>
              </w:rPr>
              <w:t>по</w:t>
            </w:r>
            <w:r>
              <w:rPr>
                <w:spacing w:val="-4"/>
                <w:sz w:val="22"/>
              </w:rPr>
              <w:t xml:space="preserve"> </w:t>
            </w:r>
            <w:r>
              <w:rPr>
                <w:sz w:val="22"/>
              </w:rPr>
              <w:t>безопасности</w:t>
            </w:r>
            <w:r>
              <w:rPr>
                <w:spacing w:val="42"/>
                <w:sz w:val="22"/>
              </w:rPr>
              <w:t xml:space="preserve"> </w:t>
            </w:r>
            <w:r>
              <w:rPr>
                <w:sz w:val="22"/>
              </w:rPr>
              <w:t>в</w:t>
            </w:r>
            <w:r>
              <w:rPr>
                <w:spacing w:val="-52"/>
                <w:sz w:val="22"/>
              </w:rPr>
              <w:t xml:space="preserve"> </w:t>
            </w:r>
            <w:r>
              <w:rPr>
                <w:sz w:val="22"/>
              </w:rPr>
              <w:t>сети</w:t>
            </w:r>
            <w:r>
              <w:rPr>
                <w:spacing w:val="-3"/>
                <w:sz w:val="22"/>
              </w:rPr>
              <w:t xml:space="preserve"> </w:t>
            </w:r>
            <w:r>
              <w:rPr>
                <w:sz w:val="22"/>
              </w:rPr>
              <w:t>Интернет</w:t>
            </w:r>
          </w:p>
          <w:p w14:paraId="7C36E5AB">
            <w:pPr>
              <w:pStyle w:val="14"/>
              <w:tabs>
                <w:tab w:val="left" w:pos="1203"/>
                <w:tab w:val="left" w:pos="1733"/>
                <w:tab w:val="left" w:pos="3481"/>
              </w:tabs>
              <w:spacing w:line="252" w:lineRule="exact"/>
              <w:ind w:left="7"/>
              <w:rPr>
                <w:sz w:val="22"/>
              </w:rPr>
            </w:pPr>
            <w:r>
              <w:rPr>
                <w:sz w:val="22"/>
              </w:rPr>
              <w:t>Участие</w:t>
            </w:r>
            <w:r>
              <w:rPr>
                <w:sz w:val="22"/>
              </w:rPr>
              <w:tab/>
            </w:r>
            <w:r>
              <w:rPr>
                <w:sz w:val="22"/>
              </w:rPr>
              <w:t>во</w:t>
            </w:r>
            <w:r>
              <w:rPr>
                <w:sz w:val="22"/>
              </w:rPr>
              <w:tab/>
            </w:r>
            <w:r>
              <w:rPr>
                <w:sz w:val="22"/>
              </w:rPr>
              <w:t>Всероссийском</w:t>
            </w:r>
            <w:r>
              <w:rPr>
                <w:sz w:val="22"/>
              </w:rPr>
              <w:tab/>
            </w:r>
            <w:r>
              <w:rPr>
                <w:sz w:val="22"/>
              </w:rPr>
              <w:t>уроке</w:t>
            </w:r>
          </w:p>
          <w:p w14:paraId="66A27B6C">
            <w:pPr>
              <w:pStyle w:val="14"/>
              <w:spacing w:line="243" w:lineRule="exact"/>
              <w:ind w:left="7"/>
              <w:rPr>
                <w:sz w:val="22"/>
              </w:rPr>
            </w:pPr>
            <w:r>
              <w:rPr>
                <w:sz w:val="22"/>
              </w:rPr>
              <w:t>«Экология</w:t>
            </w:r>
            <w:r>
              <w:rPr>
                <w:spacing w:val="-5"/>
                <w:sz w:val="22"/>
              </w:rPr>
              <w:t xml:space="preserve"> </w:t>
            </w:r>
            <w:r>
              <w:rPr>
                <w:sz w:val="22"/>
              </w:rPr>
              <w:t>и</w:t>
            </w:r>
            <w:r>
              <w:rPr>
                <w:spacing w:val="-9"/>
                <w:sz w:val="22"/>
              </w:rPr>
              <w:t xml:space="preserve"> </w:t>
            </w:r>
            <w:r>
              <w:rPr>
                <w:sz w:val="22"/>
              </w:rPr>
              <w:t>энергосбережение»</w:t>
            </w:r>
          </w:p>
        </w:tc>
        <w:tc>
          <w:tcPr>
            <w:tcW w:w="1983" w:type="dxa"/>
            <w:gridSpan w:val="2"/>
          </w:tcPr>
          <w:p w14:paraId="57B2E120">
            <w:pPr>
              <w:pStyle w:val="14"/>
              <w:spacing w:line="243" w:lineRule="exact"/>
              <w:ind w:left="8"/>
              <w:rPr>
                <w:sz w:val="22"/>
              </w:rPr>
            </w:pPr>
            <w:r>
              <w:rPr>
                <w:sz w:val="22"/>
              </w:rPr>
              <w:t>Зам. дир. по</w:t>
            </w:r>
            <w:r>
              <w:rPr>
                <w:spacing w:val="-2"/>
                <w:sz w:val="22"/>
              </w:rPr>
              <w:t xml:space="preserve"> </w:t>
            </w:r>
            <w:r>
              <w:rPr>
                <w:sz w:val="22"/>
              </w:rPr>
              <w:t>УВР</w:t>
            </w:r>
          </w:p>
          <w:p w14:paraId="28B40CA3">
            <w:pPr>
              <w:pStyle w:val="14"/>
              <w:ind w:left="0"/>
              <w:rPr>
                <w:b/>
                <w:sz w:val="24"/>
              </w:rPr>
            </w:pPr>
          </w:p>
          <w:p w14:paraId="03F2F2E0">
            <w:pPr>
              <w:pStyle w:val="14"/>
              <w:spacing w:before="9"/>
              <w:ind w:left="0"/>
              <w:rPr>
                <w:b/>
                <w:sz w:val="18"/>
              </w:rPr>
            </w:pPr>
          </w:p>
          <w:p w14:paraId="5031D8E3">
            <w:pPr>
              <w:pStyle w:val="14"/>
              <w:spacing w:line="250" w:lineRule="atLeast"/>
              <w:ind w:left="3" w:right="648" w:firstLine="4"/>
              <w:rPr>
                <w:sz w:val="22"/>
              </w:rPr>
            </w:pPr>
            <w:r>
              <w:rPr>
                <w:sz w:val="22"/>
              </w:rPr>
              <w:t>Классные</w:t>
            </w:r>
            <w:r>
              <w:rPr>
                <w:spacing w:val="1"/>
                <w:sz w:val="22"/>
              </w:rPr>
              <w:t xml:space="preserve"> </w:t>
            </w:r>
            <w:r>
              <w:rPr>
                <w:sz w:val="22"/>
              </w:rPr>
              <w:t>руководители</w:t>
            </w:r>
          </w:p>
        </w:tc>
        <w:tc>
          <w:tcPr>
            <w:tcW w:w="1176" w:type="dxa"/>
            <w:gridSpan w:val="4"/>
          </w:tcPr>
          <w:p w14:paraId="30DF1BD9">
            <w:pPr>
              <w:pStyle w:val="14"/>
              <w:spacing w:line="243" w:lineRule="exact"/>
              <w:ind w:left="10"/>
              <w:rPr>
                <w:sz w:val="22"/>
              </w:rPr>
            </w:pPr>
            <w:r>
              <w:rPr>
                <w:sz w:val="22"/>
              </w:rPr>
              <w:t>2-3</w:t>
            </w:r>
            <w:r>
              <w:rPr>
                <w:spacing w:val="-2"/>
                <w:sz w:val="22"/>
              </w:rPr>
              <w:t xml:space="preserve"> </w:t>
            </w:r>
            <w:r>
              <w:rPr>
                <w:sz w:val="22"/>
              </w:rPr>
              <w:t>недели</w:t>
            </w:r>
          </w:p>
          <w:p w14:paraId="0488A94E">
            <w:pPr>
              <w:pStyle w:val="14"/>
              <w:ind w:left="0"/>
              <w:rPr>
                <w:b/>
                <w:sz w:val="24"/>
              </w:rPr>
            </w:pPr>
          </w:p>
          <w:p w14:paraId="7B5F4108">
            <w:pPr>
              <w:pStyle w:val="14"/>
              <w:spacing w:before="6"/>
              <w:ind w:left="0"/>
              <w:rPr>
                <w:b/>
                <w:sz w:val="19"/>
              </w:rPr>
            </w:pPr>
          </w:p>
          <w:p w14:paraId="07061C71">
            <w:pPr>
              <w:pStyle w:val="14"/>
              <w:ind w:left="10"/>
              <w:rPr>
                <w:sz w:val="22"/>
              </w:rPr>
            </w:pPr>
            <w:r>
              <w:rPr>
                <w:sz w:val="22"/>
              </w:rPr>
              <w:t>16.10</w:t>
            </w:r>
          </w:p>
        </w:tc>
      </w:tr>
      <w:tr w14:paraId="44CD7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734" w:type="dxa"/>
          </w:tcPr>
          <w:p w14:paraId="42E3B303">
            <w:pPr>
              <w:pStyle w:val="14"/>
              <w:spacing w:line="246" w:lineRule="exact"/>
              <w:ind w:left="210"/>
              <w:rPr>
                <w:sz w:val="22"/>
              </w:rPr>
            </w:pPr>
            <w:r>
              <w:rPr>
                <w:sz w:val="22"/>
              </w:rPr>
              <w:t>5.</w:t>
            </w:r>
          </w:p>
        </w:tc>
        <w:tc>
          <w:tcPr>
            <w:tcW w:w="2088" w:type="dxa"/>
          </w:tcPr>
          <w:p w14:paraId="55F5741C">
            <w:pPr>
              <w:pStyle w:val="14"/>
              <w:ind w:left="4" w:right="740"/>
              <w:rPr>
                <w:sz w:val="22"/>
              </w:rPr>
            </w:pPr>
            <w:r>
              <w:rPr>
                <w:sz w:val="22"/>
              </w:rPr>
              <w:t>Работа по</w:t>
            </w:r>
            <w:r>
              <w:rPr>
                <w:spacing w:val="1"/>
                <w:sz w:val="22"/>
              </w:rPr>
              <w:t xml:space="preserve"> </w:t>
            </w:r>
            <w:r>
              <w:rPr>
                <w:sz w:val="22"/>
              </w:rPr>
              <w:t>безопасности,</w:t>
            </w:r>
            <w:r>
              <w:rPr>
                <w:spacing w:val="-52"/>
                <w:sz w:val="22"/>
              </w:rPr>
              <w:t xml:space="preserve"> </w:t>
            </w:r>
            <w:r>
              <w:rPr>
                <w:sz w:val="22"/>
              </w:rPr>
              <w:t>трудовое</w:t>
            </w:r>
            <w:r>
              <w:rPr>
                <w:spacing w:val="1"/>
                <w:sz w:val="22"/>
              </w:rPr>
              <w:t xml:space="preserve"> </w:t>
            </w:r>
            <w:r>
              <w:rPr>
                <w:sz w:val="22"/>
              </w:rPr>
              <w:t>направление</w:t>
            </w:r>
          </w:p>
        </w:tc>
        <w:tc>
          <w:tcPr>
            <w:tcW w:w="4157" w:type="dxa"/>
            <w:gridSpan w:val="2"/>
          </w:tcPr>
          <w:p w14:paraId="0E490077">
            <w:pPr>
              <w:pStyle w:val="14"/>
              <w:ind w:left="5" w:right="2061" w:firstLine="2"/>
              <w:rPr>
                <w:sz w:val="22"/>
              </w:rPr>
            </w:pPr>
            <w:r>
              <w:rPr>
                <w:sz w:val="22"/>
              </w:rPr>
              <w:t>День</w:t>
            </w:r>
            <w:r>
              <w:rPr>
                <w:spacing w:val="11"/>
                <w:sz w:val="22"/>
              </w:rPr>
              <w:t xml:space="preserve"> </w:t>
            </w:r>
            <w:r>
              <w:rPr>
                <w:sz w:val="22"/>
              </w:rPr>
              <w:t>ГО</w:t>
            </w:r>
            <w:r>
              <w:rPr>
                <w:spacing w:val="1"/>
                <w:sz w:val="22"/>
              </w:rPr>
              <w:t xml:space="preserve"> </w:t>
            </w:r>
            <w:r>
              <w:rPr>
                <w:sz w:val="22"/>
              </w:rPr>
              <w:t>Мероприятия</w:t>
            </w:r>
            <w:r>
              <w:rPr>
                <w:spacing w:val="-3"/>
                <w:sz w:val="22"/>
              </w:rPr>
              <w:t xml:space="preserve"> </w:t>
            </w:r>
            <w:r>
              <w:rPr>
                <w:sz w:val="22"/>
              </w:rPr>
              <w:t>по</w:t>
            </w:r>
            <w:r>
              <w:rPr>
                <w:spacing w:val="-8"/>
                <w:sz w:val="22"/>
              </w:rPr>
              <w:t xml:space="preserve"> </w:t>
            </w:r>
            <w:r>
              <w:rPr>
                <w:sz w:val="22"/>
              </w:rPr>
              <w:t>ПДД</w:t>
            </w:r>
            <w:r>
              <w:rPr>
                <w:spacing w:val="-52"/>
                <w:sz w:val="22"/>
              </w:rPr>
              <w:t xml:space="preserve"> </w:t>
            </w:r>
            <w:r>
              <w:rPr>
                <w:sz w:val="22"/>
              </w:rPr>
              <w:t>Дежурство</w:t>
            </w:r>
            <w:r>
              <w:rPr>
                <w:spacing w:val="-2"/>
                <w:sz w:val="22"/>
              </w:rPr>
              <w:t xml:space="preserve"> </w:t>
            </w:r>
            <w:r>
              <w:rPr>
                <w:sz w:val="22"/>
              </w:rPr>
              <w:t>по</w:t>
            </w:r>
            <w:r>
              <w:rPr>
                <w:spacing w:val="-9"/>
                <w:sz w:val="22"/>
              </w:rPr>
              <w:t xml:space="preserve"> </w:t>
            </w:r>
            <w:r>
              <w:rPr>
                <w:sz w:val="22"/>
              </w:rPr>
              <w:t>школе</w:t>
            </w:r>
          </w:p>
        </w:tc>
        <w:tc>
          <w:tcPr>
            <w:tcW w:w="1983" w:type="dxa"/>
            <w:gridSpan w:val="2"/>
          </w:tcPr>
          <w:p w14:paraId="3A90E023">
            <w:pPr>
              <w:pStyle w:val="14"/>
              <w:ind w:left="3" w:right="141" w:firstLine="4"/>
              <w:rPr>
                <w:sz w:val="22"/>
              </w:rPr>
            </w:pPr>
            <w:r>
              <w:rPr>
                <w:sz w:val="22"/>
              </w:rPr>
              <w:t>Организатор,</w:t>
            </w:r>
            <w:r>
              <w:rPr>
                <w:spacing w:val="1"/>
                <w:sz w:val="22"/>
              </w:rPr>
              <w:t xml:space="preserve"> </w:t>
            </w:r>
            <w:r>
              <w:rPr>
                <w:sz w:val="22"/>
              </w:rPr>
              <w:t>работники ГИБДД.</w:t>
            </w:r>
            <w:r>
              <w:rPr>
                <w:spacing w:val="-52"/>
                <w:sz w:val="22"/>
              </w:rPr>
              <w:t xml:space="preserve"> </w:t>
            </w:r>
            <w:r>
              <w:rPr>
                <w:sz w:val="22"/>
              </w:rPr>
              <w:t>Кл.</w:t>
            </w:r>
            <w:r>
              <w:rPr>
                <w:spacing w:val="-1"/>
                <w:sz w:val="22"/>
              </w:rPr>
              <w:t xml:space="preserve"> </w:t>
            </w:r>
            <w:r>
              <w:rPr>
                <w:sz w:val="22"/>
              </w:rPr>
              <w:t>рук</w:t>
            </w:r>
          </w:p>
        </w:tc>
        <w:tc>
          <w:tcPr>
            <w:tcW w:w="1176" w:type="dxa"/>
            <w:gridSpan w:val="4"/>
          </w:tcPr>
          <w:p w14:paraId="7E405537">
            <w:pPr>
              <w:pStyle w:val="14"/>
              <w:spacing w:line="243" w:lineRule="exact"/>
              <w:ind w:left="10"/>
              <w:rPr>
                <w:sz w:val="22"/>
              </w:rPr>
            </w:pPr>
            <w:r>
              <w:rPr>
                <w:w w:val="100"/>
                <w:sz w:val="22"/>
              </w:rPr>
              <w:t>В</w:t>
            </w:r>
          </w:p>
          <w:p w14:paraId="5CC10677">
            <w:pPr>
              <w:pStyle w:val="14"/>
              <w:ind w:left="5" w:right="2" w:firstLine="698"/>
              <w:rPr>
                <w:sz w:val="22"/>
              </w:rPr>
            </w:pPr>
            <w:r>
              <w:rPr>
                <w:sz w:val="22"/>
              </w:rPr>
              <w:t>тече</w:t>
            </w:r>
            <w:r>
              <w:rPr>
                <w:spacing w:val="-52"/>
                <w:sz w:val="22"/>
              </w:rPr>
              <w:t xml:space="preserve"> </w:t>
            </w:r>
            <w:r>
              <w:rPr>
                <w:sz w:val="22"/>
              </w:rPr>
              <w:t>ние</w:t>
            </w:r>
            <w:r>
              <w:rPr>
                <w:spacing w:val="-1"/>
                <w:sz w:val="22"/>
              </w:rPr>
              <w:t xml:space="preserve"> </w:t>
            </w:r>
            <w:r>
              <w:rPr>
                <w:sz w:val="22"/>
              </w:rPr>
              <w:t>месяца</w:t>
            </w:r>
          </w:p>
        </w:tc>
      </w:tr>
      <w:tr w14:paraId="54CE3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734" w:type="dxa"/>
          </w:tcPr>
          <w:p w14:paraId="683E1BAD">
            <w:pPr>
              <w:pStyle w:val="14"/>
              <w:spacing w:line="243" w:lineRule="exact"/>
              <w:ind w:left="210"/>
              <w:rPr>
                <w:sz w:val="22"/>
              </w:rPr>
            </w:pPr>
            <w:r>
              <w:rPr>
                <w:sz w:val="22"/>
              </w:rPr>
              <w:t>6.</w:t>
            </w:r>
          </w:p>
        </w:tc>
        <w:tc>
          <w:tcPr>
            <w:tcW w:w="2088" w:type="dxa"/>
          </w:tcPr>
          <w:p w14:paraId="299DC9EA">
            <w:pPr>
              <w:pStyle w:val="14"/>
              <w:spacing w:line="243" w:lineRule="exact"/>
              <w:ind w:left="4"/>
              <w:rPr>
                <w:sz w:val="22"/>
              </w:rPr>
            </w:pPr>
            <w:r>
              <w:rPr>
                <w:sz w:val="22"/>
              </w:rPr>
              <w:t>Художественно-</w:t>
            </w:r>
          </w:p>
        </w:tc>
        <w:tc>
          <w:tcPr>
            <w:tcW w:w="4157" w:type="dxa"/>
            <w:gridSpan w:val="2"/>
          </w:tcPr>
          <w:p w14:paraId="454F2E08">
            <w:pPr>
              <w:pStyle w:val="14"/>
              <w:spacing w:line="243" w:lineRule="exact"/>
              <w:ind w:left="7"/>
              <w:rPr>
                <w:sz w:val="22"/>
              </w:rPr>
            </w:pPr>
            <w:r>
              <w:rPr>
                <w:sz w:val="22"/>
              </w:rPr>
              <w:t>Концерт,</w:t>
            </w:r>
            <w:r>
              <w:rPr>
                <w:spacing w:val="-4"/>
                <w:sz w:val="22"/>
              </w:rPr>
              <w:t xml:space="preserve"> </w:t>
            </w:r>
            <w:r>
              <w:rPr>
                <w:sz w:val="22"/>
              </w:rPr>
              <w:t>посвященный</w:t>
            </w:r>
            <w:r>
              <w:rPr>
                <w:spacing w:val="-6"/>
                <w:sz w:val="22"/>
              </w:rPr>
              <w:t xml:space="preserve"> </w:t>
            </w:r>
            <w:r>
              <w:rPr>
                <w:sz w:val="22"/>
              </w:rPr>
              <w:t>дню</w:t>
            </w:r>
            <w:r>
              <w:rPr>
                <w:spacing w:val="-3"/>
                <w:sz w:val="22"/>
              </w:rPr>
              <w:t xml:space="preserve"> </w:t>
            </w:r>
            <w:r>
              <w:rPr>
                <w:sz w:val="22"/>
              </w:rPr>
              <w:t>учителя</w:t>
            </w:r>
            <w:r>
              <w:rPr>
                <w:spacing w:val="14"/>
                <w:sz w:val="22"/>
              </w:rPr>
              <w:t xml:space="preserve"> </w:t>
            </w:r>
            <w:r>
              <w:rPr>
                <w:sz w:val="22"/>
              </w:rPr>
              <w:t>«С</w:t>
            </w:r>
          </w:p>
        </w:tc>
        <w:tc>
          <w:tcPr>
            <w:tcW w:w="1983" w:type="dxa"/>
            <w:gridSpan w:val="2"/>
          </w:tcPr>
          <w:p w14:paraId="7E6DB5C0">
            <w:pPr>
              <w:pStyle w:val="14"/>
              <w:spacing w:line="243" w:lineRule="exact"/>
              <w:ind w:left="8"/>
              <w:rPr>
                <w:sz w:val="22"/>
              </w:rPr>
            </w:pPr>
            <w:r>
              <w:rPr>
                <w:sz w:val="22"/>
              </w:rPr>
              <w:t>организатор</w:t>
            </w:r>
          </w:p>
        </w:tc>
        <w:tc>
          <w:tcPr>
            <w:tcW w:w="1176" w:type="dxa"/>
            <w:gridSpan w:val="4"/>
          </w:tcPr>
          <w:p w14:paraId="767F7929">
            <w:pPr>
              <w:pStyle w:val="14"/>
              <w:spacing w:line="243" w:lineRule="exact"/>
              <w:ind w:left="10"/>
              <w:rPr>
                <w:sz w:val="22"/>
              </w:rPr>
            </w:pPr>
            <w:r>
              <w:rPr>
                <w:sz w:val="22"/>
              </w:rPr>
              <w:t>05.10.</w:t>
            </w:r>
          </w:p>
        </w:tc>
      </w:tr>
      <w:tr w14:paraId="547D0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734" w:type="dxa"/>
            <w:vMerge w:val="restart"/>
          </w:tcPr>
          <w:p w14:paraId="4AD02D6F">
            <w:pPr>
              <w:pStyle w:val="14"/>
              <w:ind w:left="0"/>
              <w:rPr>
                <w:sz w:val="22"/>
              </w:rPr>
            </w:pPr>
          </w:p>
        </w:tc>
        <w:tc>
          <w:tcPr>
            <w:tcW w:w="2088" w:type="dxa"/>
            <w:tcBorders>
              <w:bottom w:val="nil"/>
            </w:tcBorders>
          </w:tcPr>
          <w:p w14:paraId="71D2AD41">
            <w:pPr>
              <w:pStyle w:val="14"/>
              <w:spacing w:line="230" w:lineRule="auto"/>
              <w:ind w:left="4" w:right="419"/>
              <w:rPr>
                <w:sz w:val="22"/>
              </w:rPr>
            </w:pPr>
            <w:r>
              <w:rPr>
                <w:sz w:val="22"/>
              </w:rPr>
              <w:t>эстетическое</w:t>
            </w:r>
            <w:r>
              <w:rPr>
                <w:spacing w:val="1"/>
                <w:sz w:val="22"/>
              </w:rPr>
              <w:t xml:space="preserve"> </w:t>
            </w:r>
            <w:r>
              <w:rPr>
                <w:sz w:val="22"/>
              </w:rPr>
              <w:t>направление,</w:t>
            </w:r>
            <w:r>
              <w:rPr>
                <w:spacing w:val="1"/>
                <w:sz w:val="22"/>
              </w:rPr>
              <w:t xml:space="preserve"> </w:t>
            </w:r>
            <w:r>
              <w:rPr>
                <w:sz w:val="22"/>
              </w:rPr>
              <w:t>общение</w:t>
            </w:r>
            <w:r>
              <w:rPr>
                <w:spacing w:val="-7"/>
                <w:sz w:val="22"/>
              </w:rPr>
              <w:t xml:space="preserve"> </w:t>
            </w:r>
            <w:r>
              <w:rPr>
                <w:sz w:val="22"/>
              </w:rPr>
              <w:t>и</w:t>
            </w:r>
            <w:r>
              <w:rPr>
                <w:spacing w:val="17"/>
                <w:sz w:val="22"/>
              </w:rPr>
              <w:t xml:space="preserve"> </w:t>
            </w:r>
            <w:r>
              <w:rPr>
                <w:sz w:val="22"/>
              </w:rPr>
              <w:t>досуг,</w:t>
            </w:r>
            <w:r>
              <w:rPr>
                <w:spacing w:val="-52"/>
                <w:sz w:val="22"/>
              </w:rPr>
              <w:t xml:space="preserve"> </w:t>
            </w:r>
            <w:r>
              <w:rPr>
                <w:sz w:val="22"/>
              </w:rPr>
              <w:t>самоуправление</w:t>
            </w:r>
          </w:p>
        </w:tc>
        <w:tc>
          <w:tcPr>
            <w:tcW w:w="4157" w:type="dxa"/>
            <w:gridSpan w:val="2"/>
            <w:vMerge w:val="restart"/>
          </w:tcPr>
          <w:p w14:paraId="0BB1AAE5">
            <w:pPr>
              <w:pStyle w:val="14"/>
              <w:ind w:left="5" w:right="1389"/>
              <w:rPr>
                <w:sz w:val="22"/>
              </w:rPr>
            </w:pPr>
            <w:r>
              <w:rPr>
                <w:sz w:val="22"/>
              </w:rPr>
              <w:t>благодарностью!»</w:t>
            </w:r>
            <w:r>
              <w:rPr>
                <w:spacing w:val="1"/>
                <w:sz w:val="22"/>
              </w:rPr>
              <w:t xml:space="preserve"> </w:t>
            </w:r>
            <w:r>
              <w:rPr>
                <w:sz w:val="22"/>
              </w:rPr>
              <w:t>Мероприятия</w:t>
            </w:r>
            <w:r>
              <w:rPr>
                <w:spacing w:val="-2"/>
                <w:sz w:val="22"/>
              </w:rPr>
              <w:t xml:space="preserve"> </w:t>
            </w:r>
            <w:r>
              <w:rPr>
                <w:sz w:val="22"/>
              </w:rPr>
              <w:t>ко</w:t>
            </w:r>
            <w:r>
              <w:rPr>
                <w:spacing w:val="-4"/>
                <w:sz w:val="22"/>
              </w:rPr>
              <w:t xml:space="preserve"> </w:t>
            </w:r>
            <w:r>
              <w:rPr>
                <w:sz w:val="22"/>
              </w:rPr>
              <w:t>Дню</w:t>
            </w:r>
            <w:r>
              <w:rPr>
                <w:spacing w:val="-9"/>
                <w:sz w:val="22"/>
              </w:rPr>
              <w:t xml:space="preserve"> </w:t>
            </w:r>
            <w:r>
              <w:rPr>
                <w:sz w:val="22"/>
              </w:rPr>
              <w:t>матери</w:t>
            </w:r>
            <w:r>
              <w:rPr>
                <w:spacing w:val="-52"/>
                <w:sz w:val="22"/>
              </w:rPr>
              <w:t xml:space="preserve"> </w:t>
            </w:r>
            <w:r>
              <w:rPr>
                <w:sz w:val="22"/>
              </w:rPr>
              <w:t>Работа</w:t>
            </w:r>
            <w:r>
              <w:rPr>
                <w:spacing w:val="-3"/>
                <w:sz w:val="22"/>
              </w:rPr>
              <w:t xml:space="preserve"> </w:t>
            </w:r>
            <w:r>
              <w:rPr>
                <w:sz w:val="22"/>
              </w:rPr>
              <w:t>кружков</w:t>
            </w:r>
          </w:p>
          <w:p w14:paraId="29B91F10">
            <w:pPr>
              <w:pStyle w:val="14"/>
              <w:tabs>
                <w:tab w:val="left" w:pos="1414"/>
              </w:tabs>
              <w:spacing w:line="244" w:lineRule="auto"/>
              <w:ind w:left="185" w:right="606" w:hanging="180"/>
              <w:rPr>
                <w:sz w:val="22"/>
              </w:rPr>
            </w:pPr>
            <w:r>
              <w:rPr>
                <w:sz w:val="22"/>
              </w:rPr>
              <w:t>Выборы</w:t>
            </w:r>
            <w:r>
              <w:rPr>
                <w:sz w:val="22"/>
              </w:rPr>
              <w:tab/>
            </w:r>
            <w:r>
              <w:rPr>
                <w:spacing w:val="-1"/>
                <w:sz w:val="22"/>
              </w:rPr>
              <w:t xml:space="preserve">президента </w:t>
            </w:r>
            <w:r>
              <w:rPr>
                <w:sz w:val="22"/>
              </w:rPr>
              <w:t>школьного</w:t>
            </w:r>
            <w:r>
              <w:rPr>
                <w:spacing w:val="-52"/>
                <w:sz w:val="22"/>
              </w:rPr>
              <w:t xml:space="preserve"> </w:t>
            </w:r>
            <w:r>
              <w:rPr>
                <w:sz w:val="22"/>
              </w:rPr>
              <w:t>коллектива</w:t>
            </w:r>
          </w:p>
          <w:p w14:paraId="5E541CB7">
            <w:pPr>
              <w:pStyle w:val="14"/>
              <w:tabs>
                <w:tab w:val="left" w:pos="883"/>
                <w:tab w:val="left" w:pos="1779"/>
              </w:tabs>
              <w:ind w:left="7"/>
              <w:rPr>
                <w:sz w:val="22"/>
              </w:rPr>
            </w:pPr>
            <w:r>
              <w:rPr>
                <w:sz w:val="22"/>
              </w:rPr>
              <w:t>Час</w:t>
            </w:r>
            <w:r>
              <w:rPr>
                <w:sz w:val="22"/>
              </w:rPr>
              <w:tab/>
            </w:r>
            <w:r>
              <w:rPr>
                <w:sz w:val="22"/>
              </w:rPr>
              <w:t>проф.</w:t>
            </w:r>
            <w:r>
              <w:rPr>
                <w:sz w:val="22"/>
              </w:rPr>
              <w:tab/>
            </w:r>
            <w:r>
              <w:rPr>
                <w:sz w:val="22"/>
              </w:rPr>
              <w:t>мастерства</w:t>
            </w:r>
          </w:p>
          <w:p w14:paraId="7882BA27">
            <w:pPr>
              <w:pStyle w:val="14"/>
              <w:spacing w:before="13" w:line="246" w:lineRule="exact"/>
              <w:ind w:left="7"/>
              <w:rPr>
                <w:sz w:val="22"/>
              </w:rPr>
            </w:pPr>
            <w:r>
              <w:rPr>
                <w:sz w:val="22"/>
              </w:rPr>
              <w:t>«Как устроена</w:t>
            </w:r>
            <w:r>
              <w:rPr>
                <w:spacing w:val="-6"/>
                <w:sz w:val="22"/>
              </w:rPr>
              <w:t xml:space="preserve"> </w:t>
            </w:r>
            <w:r>
              <w:rPr>
                <w:sz w:val="22"/>
              </w:rPr>
              <w:t>библиотека?»</w:t>
            </w:r>
          </w:p>
        </w:tc>
        <w:tc>
          <w:tcPr>
            <w:tcW w:w="1983" w:type="dxa"/>
            <w:gridSpan w:val="2"/>
            <w:tcBorders>
              <w:bottom w:val="nil"/>
            </w:tcBorders>
          </w:tcPr>
          <w:p w14:paraId="5BC00B04">
            <w:pPr>
              <w:pStyle w:val="14"/>
              <w:ind w:left="0"/>
              <w:rPr>
                <w:b/>
                <w:sz w:val="21"/>
              </w:rPr>
            </w:pPr>
          </w:p>
          <w:p w14:paraId="0BE6A4E6">
            <w:pPr>
              <w:pStyle w:val="14"/>
              <w:spacing w:before="1" w:line="253" w:lineRule="exact"/>
              <w:ind w:left="8"/>
              <w:rPr>
                <w:sz w:val="22"/>
              </w:rPr>
            </w:pPr>
            <w:r>
              <w:rPr>
                <w:sz w:val="22"/>
              </w:rPr>
              <w:t>Организатор</w:t>
            </w:r>
          </w:p>
          <w:p w14:paraId="2C650678">
            <w:pPr>
              <w:pStyle w:val="14"/>
              <w:ind w:left="8"/>
              <w:rPr>
                <w:sz w:val="22"/>
              </w:rPr>
            </w:pPr>
            <w:r>
              <w:rPr>
                <w:sz w:val="22"/>
              </w:rPr>
              <w:t>Зам.</w:t>
            </w:r>
            <w:r>
              <w:rPr>
                <w:spacing w:val="1"/>
                <w:sz w:val="22"/>
              </w:rPr>
              <w:t xml:space="preserve"> </w:t>
            </w:r>
            <w:r>
              <w:rPr>
                <w:sz w:val="22"/>
              </w:rPr>
              <w:t>директора</w:t>
            </w:r>
            <w:r>
              <w:rPr>
                <w:spacing w:val="7"/>
                <w:sz w:val="22"/>
              </w:rPr>
              <w:t xml:space="preserve"> </w:t>
            </w:r>
            <w:r>
              <w:rPr>
                <w:sz w:val="22"/>
              </w:rPr>
              <w:t>по</w:t>
            </w:r>
            <w:r>
              <w:rPr>
                <w:spacing w:val="-52"/>
                <w:sz w:val="22"/>
              </w:rPr>
              <w:t xml:space="preserve"> </w:t>
            </w:r>
            <w:r>
              <w:rPr>
                <w:sz w:val="22"/>
              </w:rPr>
              <w:t>УВР</w:t>
            </w:r>
          </w:p>
          <w:p w14:paraId="294C383E">
            <w:pPr>
              <w:pStyle w:val="14"/>
              <w:spacing w:line="237" w:lineRule="exact"/>
              <w:ind w:left="8"/>
              <w:rPr>
                <w:sz w:val="22"/>
              </w:rPr>
            </w:pPr>
            <w:r>
              <w:rPr>
                <w:sz w:val="22"/>
              </w:rPr>
              <w:t>Организатор</w:t>
            </w:r>
          </w:p>
        </w:tc>
        <w:tc>
          <w:tcPr>
            <w:tcW w:w="1176" w:type="dxa"/>
            <w:gridSpan w:val="4"/>
            <w:tcBorders>
              <w:bottom w:val="nil"/>
              <w:right w:val="single" w:color="000000" w:sz="6" w:space="0"/>
            </w:tcBorders>
          </w:tcPr>
          <w:p w14:paraId="4CD9DF9D">
            <w:pPr>
              <w:pStyle w:val="14"/>
              <w:ind w:left="0"/>
              <w:rPr>
                <w:b/>
                <w:sz w:val="21"/>
              </w:rPr>
            </w:pPr>
          </w:p>
          <w:p w14:paraId="2C9D0E77">
            <w:pPr>
              <w:pStyle w:val="14"/>
              <w:spacing w:before="1" w:line="253" w:lineRule="exact"/>
              <w:ind w:left="10"/>
              <w:rPr>
                <w:sz w:val="22"/>
              </w:rPr>
            </w:pPr>
            <w:r>
              <w:rPr>
                <w:sz w:val="22"/>
              </w:rPr>
              <w:t>16.10.</w:t>
            </w:r>
          </w:p>
          <w:p w14:paraId="1735330D">
            <w:pPr>
              <w:pStyle w:val="14"/>
              <w:ind w:left="10"/>
              <w:rPr>
                <w:sz w:val="22"/>
              </w:rPr>
            </w:pPr>
            <w:r>
              <w:rPr>
                <w:sz w:val="22"/>
              </w:rPr>
              <w:t>1</w:t>
            </w:r>
            <w:r>
              <w:rPr>
                <w:spacing w:val="-1"/>
                <w:sz w:val="22"/>
              </w:rPr>
              <w:t xml:space="preserve"> </w:t>
            </w:r>
            <w:r>
              <w:rPr>
                <w:sz w:val="22"/>
              </w:rPr>
              <w:t>неделя</w:t>
            </w:r>
          </w:p>
        </w:tc>
      </w:tr>
      <w:tr w14:paraId="45C19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34" w:type="dxa"/>
            <w:vMerge w:val="continue"/>
            <w:tcBorders>
              <w:top w:val="nil"/>
            </w:tcBorders>
          </w:tcPr>
          <w:p w14:paraId="3A3C9C0E">
            <w:pPr>
              <w:rPr>
                <w:sz w:val="2"/>
                <w:szCs w:val="2"/>
              </w:rPr>
            </w:pPr>
          </w:p>
        </w:tc>
        <w:tc>
          <w:tcPr>
            <w:tcW w:w="2088" w:type="dxa"/>
            <w:tcBorders>
              <w:top w:val="nil"/>
            </w:tcBorders>
          </w:tcPr>
          <w:p w14:paraId="5055F395">
            <w:pPr>
              <w:pStyle w:val="14"/>
              <w:ind w:left="0"/>
              <w:rPr>
                <w:sz w:val="22"/>
              </w:rPr>
            </w:pPr>
          </w:p>
        </w:tc>
        <w:tc>
          <w:tcPr>
            <w:tcW w:w="4157" w:type="dxa"/>
            <w:gridSpan w:val="2"/>
            <w:vMerge w:val="continue"/>
            <w:tcBorders>
              <w:top w:val="nil"/>
            </w:tcBorders>
          </w:tcPr>
          <w:p w14:paraId="2FFB98E1">
            <w:pPr>
              <w:rPr>
                <w:sz w:val="2"/>
                <w:szCs w:val="2"/>
              </w:rPr>
            </w:pPr>
          </w:p>
        </w:tc>
        <w:tc>
          <w:tcPr>
            <w:tcW w:w="1983" w:type="dxa"/>
            <w:gridSpan w:val="2"/>
            <w:tcBorders>
              <w:top w:val="nil"/>
            </w:tcBorders>
          </w:tcPr>
          <w:p w14:paraId="42210879">
            <w:pPr>
              <w:pStyle w:val="14"/>
              <w:ind w:left="0"/>
              <w:rPr>
                <w:sz w:val="22"/>
              </w:rPr>
            </w:pPr>
          </w:p>
        </w:tc>
        <w:tc>
          <w:tcPr>
            <w:tcW w:w="1176" w:type="dxa"/>
            <w:gridSpan w:val="4"/>
            <w:tcBorders>
              <w:top w:val="nil"/>
              <w:right w:val="single" w:color="000000" w:sz="6" w:space="0"/>
            </w:tcBorders>
          </w:tcPr>
          <w:p w14:paraId="31A220AF">
            <w:pPr>
              <w:pStyle w:val="14"/>
              <w:spacing w:line="239" w:lineRule="exact"/>
              <w:ind w:left="10"/>
              <w:rPr>
                <w:sz w:val="22"/>
              </w:rPr>
            </w:pPr>
            <w:r>
              <w:rPr>
                <w:sz w:val="22"/>
              </w:rPr>
              <w:t>4</w:t>
            </w:r>
            <w:r>
              <w:rPr>
                <w:spacing w:val="-1"/>
                <w:sz w:val="22"/>
              </w:rPr>
              <w:t xml:space="preserve"> </w:t>
            </w:r>
            <w:r>
              <w:rPr>
                <w:sz w:val="22"/>
              </w:rPr>
              <w:t>неделя</w:t>
            </w:r>
          </w:p>
        </w:tc>
      </w:tr>
      <w:tr w14:paraId="625B9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734" w:type="dxa"/>
          </w:tcPr>
          <w:p w14:paraId="4623376A">
            <w:pPr>
              <w:pStyle w:val="14"/>
              <w:spacing w:line="243" w:lineRule="exact"/>
              <w:ind w:left="239"/>
              <w:rPr>
                <w:sz w:val="22"/>
              </w:rPr>
            </w:pPr>
            <w:r>
              <w:rPr>
                <w:w w:val="100"/>
                <w:sz w:val="22"/>
              </w:rPr>
              <w:t>7</w:t>
            </w:r>
          </w:p>
        </w:tc>
        <w:tc>
          <w:tcPr>
            <w:tcW w:w="2088" w:type="dxa"/>
          </w:tcPr>
          <w:p w14:paraId="2E6657F5">
            <w:pPr>
              <w:pStyle w:val="14"/>
              <w:spacing w:line="242" w:lineRule="auto"/>
              <w:ind w:left="4" w:right="643"/>
              <w:rPr>
                <w:sz w:val="22"/>
              </w:rPr>
            </w:pPr>
            <w:r>
              <w:rPr>
                <w:sz w:val="22"/>
              </w:rPr>
              <w:t>Экологическое</w:t>
            </w:r>
            <w:r>
              <w:rPr>
                <w:spacing w:val="-52"/>
                <w:sz w:val="22"/>
              </w:rPr>
              <w:t xml:space="preserve"> </w:t>
            </w:r>
            <w:r>
              <w:rPr>
                <w:sz w:val="22"/>
              </w:rPr>
              <w:t>направление</w:t>
            </w:r>
          </w:p>
        </w:tc>
        <w:tc>
          <w:tcPr>
            <w:tcW w:w="4157" w:type="dxa"/>
            <w:gridSpan w:val="2"/>
          </w:tcPr>
          <w:p w14:paraId="3688655E">
            <w:pPr>
              <w:pStyle w:val="14"/>
              <w:spacing w:line="243" w:lineRule="exact"/>
              <w:ind w:left="7"/>
              <w:rPr>
                <w:sz w:val="22"/>
              </w:rPr>
            </w:pPr>
            <w:r>
              <w:rPr>
                <w:sz w:val="22"/>
              </w:rPr>
              <w:t>Всемирный</w:t>
            </w:r>
            <w:r>
              <w:rPr>
                <w:spacing w:val="-2"/>
                <w:sz w:val="22"/>
              </w:rPr>
              <w:t xml:space="preserve"> </w:t>
            </w:r>
            <w:r>
              <w:rPr>
                <w:sz w:val="22"/>
              </w:rPr>
              <w:t>день</w:t>
            </w:r>
            <w:r>
              <w:rPr>
                <w:spacing w:val="-1"/>
                <w:sz w:val="22"/>
              </w:rPr>
              <w:t xml:space="preserve"> </w:t>
            </w:r>
            <w:r>
              <w:rPr>
                <w:sz w:val="22"/>
              </w:rPr>
              <w:t>защиты</w:t>
            </w:r>
            <w:r>
              <w:rPr>
                <w:spacing w:val="-10"/>
                <w:sz w:val="22"/>
              </w:rPr>
              <w:t xml:space="preserve"> </w:t>
            </w:r>
            <w:r>
              <w:rPr>
                <w:sz w:val="22"/>
              </w:rPr>
              <w:t>животных</w:t>
            </w:r>
          </w:p>
        </w:tc>
        <w:tc>
          <w:tcPr>
            <w:tcW w:w="1983" w:type="dxa"/>
            <w:gridSpan w:val="2"/>
          </w:tcPr>
          <w:p w14:paraId="08939009">
            <w:pPr>
              <w:pStyle w:val="14"/>
              <w:spacing w:line="242" w:lineRule="exact"/>
              <w:ind w:left="8"/>
              <w:rPr>
                <w:sz w:val="22"/>
              </w:rPr>
            </w:pPr>
            <w:r>
              <w:rPr>
                <w:sz w:val="22"/>
              </w:rPr>
              <w:t>Кл.</w:t>
            </w:r>
            <w:r>
              <w:rPr>
                <w:spacing w:val="-1"/>
                <w:sz w:val="22"/>
              </w:rPr>
              <w:t xml:space="preserve"> </w:t>
            </w:r>
            <w:r>
              <w:rPr>
                <w:sz w:val="22"/>
              </w:rPr>
              <w:t>рук,</w:t>
            </w:r>
          </w:p>
          <w:p w14:paraId="79CD858F">
            <w:pPr>
              <w:pStyle w:val="14"/>
              <w:spacing w:line="254" w:lineRule="exact"/>
              <w:ind w:left="3" w:right="248" w:firstLine="4"/>
              <w:rPr>
                <w:sz w:val="22"/>
              </w:rPr>
            </w:pPr>
            <w:r>
              <w:rPr>
                <w:sz w:val="22"/>
              </w:rPr>
              <w:t>Зам. директора по</w:t>
            </w:r>
            <w:r>
              <w:rPr>
                <w:spacing w:val="-52"/>
                <w:sz w:val="22"/>
              </w:rPr>
              <w:t xml:space="preserve"> </w:t>
            </w:r>
            <w:r>
              <w:rPr>
                <w:sz w:val="22"/>
              </w:rPr>
              <w:t>УВР</w:t>
            </w:r>
          </w:p>
        </w:tc>
        <w:tc>
          <w:tcPr>
            <w:tcW w:w="1176" w:type="dxa"/>
            <w:gridSpan w:val="4"/>
            <w:tcBorders>
              <w:right w:val="single" w:color="000000" w:sz="6" w:space="0"/>
            </w:tcBorders>
          </w:tcPr>
          <w:p w14:paraId="064A0862">
            <w:pPr>
              <w:pStyle w:val="14"/>
              <w:spacing w:line="243" w:lineRule="exact"/>
              <w:ind w:left="10"/>
              <w:rPr>
                <w:sz w:val="22"/>
              </w:rPr>
            </w:pPr>
            <w:r>
              <w:rPr>
                <w:sz w:val="22"/>
              </w:rPr>
              <w:t>04.10.г</w:t>
            </w:r>
          </w:p>
        </w:tc>
      </w:tr>
      <w:tr w14:paraId="46485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6" w:hRule="atLeast"/>
        </w:trPr>
        <w:tc>
          <w:tcPr>
            <w:tcW w:w="734" w:type="dxa"/>
            <w:tcBorders>
              <w:bottom w:val="nil"/>
            </w:tcBorders>
          </w:tcPr>
          <w:p w14:paraId="378FC6E7">
            <w:pPr>
              <w:pStyle w:val="14"/>
              <w:spacing w:line="241" w:lineRule="exact"/>
              <w:ind w:left="210"/>
              <w:rPr>
                <w:sz w:val="22"/>
              </w:rPr>
            </w:pPr>
            <w:r>
              <w:rPr>
                <w:sz w:val="22"/>
              </w:rPr>
              <w:t>8.</w:t>
            </w:r>
          </w:p>
        </w:tc>
        <w:tc>
          <w:tcPr>
            <w:tcW w:w="2088" w:type="dxa"/>
            <w:tcBorders>
              <w:bottom w:val="nil"/>
            </w:tcBorders>
          </w:tcPr>
          <w:p w14:paraId="767503E2">
            <w:pPr>
              <w:pStyle w:val="14"/>
              <w:spacing w:line="241" w:lineRule="exact"/>
              <w:ind w:left="4"/>
              <w:rPr>
                <w:sz w:val="22"/>
              </w:rPr>
            </w:pPr>
            <w:r>
              <w:rPr>
                <w:sz w:val="22"/>
              </w:rPr>
              <w:t>Работа</w:t>
            </w:r>
            <w:r>
              <w:rPr>
                <w:spacing w:val="-1"/>
                <w:sz w:val="22"/>
              </w:rPr>
              <w:t xml:space="preserve"> </w:t>
            </w:r>
            <w:r>
              <w:rPr>
                <w:sz w:val="22"/>
              </w:rPr>
              <w:t>с</w:t>
            </w:r>
            <w:r>
              <w:rPr>
                <w:spacing w:val="-3"/>
                <w:sz w:val="22"/>
              </w:rPr>
              <w:t xml:space="preserve"> </w:t>
            </w:r>
            <w:r>
              <w:rPr>
                <w:sz w:val="22"/>
              </w:rPr>
              <w:t>родителями</w:t>
            </w:r>
          </w:p>
        </w:tc>
        <w:tc>
          <w:tcPr>
            <w:tcW w:w="4157" w:type="dxa"/>
            <w:gridSpan w:val="2"/>
            <w:tcBorders>
              <w:bottom w:val="nil"/>
            </w:tcBorders>
          </w:tcPr>
          <w:p w14:paraId="3B83F2EE">
            <w:pPr>
              <w:pStyle w:val="14"/>
              <w:ind w:left="5" w:right="846" w:firstLine="2"/>
              <w:rPr>
                <w:sz w:val="22"/>
              </w:rPr>
            </w:pPr>
            <w:r>
              <w:rPr>
                <w:sz w:val="22"/>
              </w:rPr>
              <w:t>Посещение</w:t>
            </w:r>
            <w:r>
              <w:rPr>
                <w:spacing w:val="-3"/>
                <w:sz w:val="22"/>
              </w:rPr>
              <w:t xml:space="preserve"> </w:t>
            </w:r>
            <w:r>
              <w:rPr>
                <w:sz w:val="22"/>
              </w:rPr>
              <w:t>семей</w:t>
            </w:r>
            <w:r>
              <w:rPr>
                <w:spacing w:val="-4"/>
                <w:sz w:val="22"/>
              </w:rPr>
              <w:t xml:space="preserve"> </w:t>
            </w:r>
            <w:r>
              <w:rPr>
                <w:sz w:val="22"/>
              </w:rPr>
              <w:t>на дому</w:t>
            </w:r>
            <w:r>
              <w:rPr>
                <w:spacing w:val="-4"/>
                <w:sz w:val="22"/>
              </w:rPr>
              <w:t xml:space="preserve"> </w:t>
            </w:r>
            <w:r>
              <w:rPr>
                <w:sz w:val="22"/>
              </w:rPr>
              <w:t>с</w:t>
            </w:r>
            <w:r>
              <w:rPr>
                <w:spacing w:val="21"/>
                <w:sz w:val="22"/>
              </w:rPr>
              <w:t xml:space="preserve"> </w:t>
            </w:r>
            <w:r>
              <w:rPr>
                <w:sz w:val="22"/>
              </w:rPr>
              <w:t>целью</w:t>
            </w:r>
            <w:r>
              <w:rPr>
                <w:spacing w:val="-52"/>
                <w:sz w:val="22"/>
              </w:rPr>
              <w:t xml:space="preserve"> </w:t>
            </w:r>
            <w:r>
              <w:rPr>
                <w:sz w:val="22"/>
              </w:rPr>
              <w:t>ознакомления с условиями жизни.</w:t>
            </w:r>
            <w:r>
              <w:rPr>
                <w:spacing w:val="1"/>
                <w:sz w:val="22"/>
              </w:rPr>
              <w:t xml:space="preserve"> </w:t>
            </w:r>
            <w:r>
              <w:rPr>
                <w:sz w:val="22"/>
              </w:rPr>
              <w:t>Родительский</w:t>
            </w:r>
            <w:r>
              <w:rPr>
                <w:spacing w:val="1"/>
                <w:sz w:val="22"/>
              </w:rPr>
              <w:t xml:space="preserve"> </w:t>
            </w:r>
            <w:r>
              <w:rPr>
                <w:sz w:val="22"/>
              </w:rPr>
              <w:t>патруль. Заседание</w:t>
            </w:r>
            <w:r>
              <w:rPr>
                <w:spacing w:val="1"/>
                <w:sz w:val="22"/>
              </w:rPr>
              <w:t xml:space="preserve"> </w:t>
            </w:r>
            <w:r>
              <w:rPr>
                <w:sz w:val="22"/>
              </w:rPr>
              <w:t>Совета</w:t>
            </w:r>
            <w:r>
              <w:rPr>
                <w:spacing w:val="-11"/>
                <w:sz w:val="22"/>
              </w:rPr>
              <w:t xml:space="preserve"> </w:t>
            </w:r>
            <w:r>
              <w:rPr>
                <w:sz w:val="22"/>
              </w:rPr>
              <w:t>профилактики.</w:t>
            </w:r>
          </w:p>
          <w:p w14:paraId="2A5C9DD4">
            <w:pPr>
              <w:pStyle w:val="14"/>
              <w:tabs>
                <w:tab w:val="left" w:pos="1627"/>
                <w:tab w:val="left" w:pos="2576"/>
                <w:tab w:val="left" w:pos="3013"/>
              </w:tabs>
              <w:ind w:left="5" w:right="132" w:firstLine="2"/>
              <w:rPr>
                <w:sz w:val="22"/>
              </w:rPr>
            </w:pPr>
            <w:r>
              <w:rPr>
                <w:sz w:val="22"/>
              </w:rPr>
              <w:t>Родительский</w:t>
            </w:r>
            <w:r>
              <w:rPr>
                <w:sz w:val="22"/>
              </w:rPr>
              <w:tab/>
            </w:r>
            <w:r>
              <w:rPr>
                <w:sz w:val="22"/>
              </w:rPr>
              <w:t>всеобуч</w:t>
            </w:r>
            <w:r>
              <w:rPr>
                <w:sz w:val="22"/>
              </w:rPr>
              <w:tab/>
            </w:r>
            <w:r>
              <w:rPr>
                <w:sz w:val="22"/>
              </w:rPr>
              <w:t>по</w:t>
            </w:r>
            <w:r>
              <w:rPr>
                <w:sz w:val="22"/>
              </w:rPr>
              <w:tab/>
            </w:r>
            <w:r>
              <w:rPr>
                <w:spacing w:val="-1"/>
                <w:sz w:val="22"/>
              </w:rPr>
              <w:t>правовому</w:t>
            </w:r>
            <w:r>
              <w:rPr>
                <w:spacing w:val="-52"/>
                <w:sz w:val="22"/>
              </w:rPr>
              <w:t xml:space="preserve"> </w:t>
            </w:r>
            <w:r>
              <w:rPr>
                <w:sz w:val="22"/>
              </w:rPr>
              <w:t>воспитанию</w:t>
            </w:r>
          </w:p>
          <w:p w14:paraId="1DA7F4E3">
            <w:pPr>
              <w:pStyle w:val="14"/>
              <w:spacing w:line="250" w:lineRule="exact"/>
              <w:ind w:left="7"/>
              <w:rPr>
                <w:sz w:val="22"/>
              </w:rPr>
            </w:pPr>
            <w:r>
              <w:rPr>
                <w:sz w:val="22"/>
              </w:rPr>
              <w:t>Семейная</w:t>
            </w:r>
            <w:r>
              <w:rPr>
                <w:spacing w:val="-2"/>
                <w:sz w:val="22"/>
              </w:rPr>
              <w:t xml:space="preserve"> </w:t>
            </w:r>
            <w:r>
              <w:rPr>
                <w:sz w:val="22"/>
              </w:rPr>
              <w:t>акция</w:t>
            </w:r>
            <w:r>
              <w:rPr>
                <w:spacing w:val="-2"/>
                <w:sz w:val="22"/>
              </w:rPr>
              <w:t xml:space="preserve"> </w:t>
            </w:r>
            <w:r>
              <w:rPr>
                <w:sz w:val="22"/>
              </w:rPr>
              <w:t>«Открытка</w:t>
            </w:r>
            <w:r>
              <w:rPr>
                <w:spacing w:val="-4"/>
                <w:sz w:val="22"/>
              </w:rPr>
              <w:t xml:space="preserve"> </w:t>
            </w:r>
            <w:r>
              <w:rPr>
                <w:sz w:val="22"/>
              </w:rPr>
              <w:t>в</w:t>
            </w:r>
            <w:r>
              <w:rPr>
                <w:spacing w:val="-2"/>
                <w:sz w:val="22"/>
              </w:rPr>
              <w:t xml:space="preserve"> </w:t>
            </w:r>
            <w:r>
              <w:rPr>
                <w:sz w:val="22"/>
              </w:rPr>
              <w:t>подарок</w:t>
            </w:r>
          </w:p>
        </w:tc>
        <w:tc>
          <w:tcPr>
            <w:tcW w:w="1983" w:type="dxa"/>
            <w:gridSpan w:val="2"/>
            <w:tcBorders>
              <w:bottom w:val="nil"/>
            </w:tcBorders>
          </w:tcPr>
          <w:p w14:paraId="681F7BDD">
            <w:pPr>
              <w:pStyle w:val="14"/>
              <w:spacing w:line="242" w:lineRule="auto"/>
              <w:ind w:left="3" w:right="474" w:firstLine="4"/>
              <w:rPr>
                <w:sz w:val="22"/>
              </w:rPr>
            </w:pPr>
            <w:r>
              <w:rPr>
                <w:sz w:val="22"/>
              </w:rPr>
              <w:t>Классные</w:t>
            </w:r>
            <w:r>
              <w:rPr>
                <w:spacing w:val="1"/>
                <w:sz w:val="22"/>
              </w:rPr>
              <w:t xml:space="preserve"> </w:t>
            </w:r>
            <w:r>
              <w:rPr>
                <w:sz w:val="22"/>
              </w:rPr>
              <w:t>руководители,</w:t>
            </w:r>
            <w:r>
              <w:rPr>
                <w:spacing w:val="1"/>
                <w:sz w:val="22"/>
              </w:rPr>
              <w:t xml:space="preserve"> </w:t>
            </w:r>
            <w:r>
              <w:rPr>
                <w:spacing w:val="-1"/>
                <w:sz w:val="22"/>
              </w:rPr>
              <w:t>инспектор</w:t>
            </w:r>
            <w:r>
              <w:rPr>
                <w:spacing w:val="-10"/>
                <w:sz w:val="22"/>
              </w:rPr>
              <w:t xml:space="preserve"> </w:t>
            </w:r>
            <w:r>
              <w:rPr>
                <w:sz w:val="22"/>
              </w:rPr>
              <w:t>ПДН</w:t>
            </w:r>
          </w:p>
          <w:p w14:paraId="4F053211">
            <w:pPr>
              <w:pStyle w:val="14"/>
              <w:ind w:left="0"/>
              <w:rPr>
                <w:b/>
                <w:sz w:val="24"/>
              </w:rPr>
            </w:pPr>
          </w:p>
          <w:p w14:paraId="30A68F25">
            <w:pPr>
              <w:pStyle w:val="14"/>
              <w:spacing w:before="210" w:line="252" w:lineRule="exact"/>
              <w:ind w:left="3" w:right="648" w:firstLine="4"/>
              <w:rPr>
                <w:sz w:val="22"/>
              </w:rPr>
            </w:pPr>
            <w:r>
              <w:rPr>
                <w:sz w:val="22"/>
              </w:rPr>
              <w:t>Классные</w:t>
            </w:r>
            <w:r>
              <w:rPr>
                <w:spacing w:val="1"/>
                <w:sz w:val="22"/>
              </w:rPr>
              <w:t xml:space="preserve"> </w:t>
            </w:r>
            <w:r>
              <w:rPr>
                <w:sz w:val="22"/>
              </w:rPr>
              <w:t>руководители</w:t>
            </w:r>
          </w:p>
        </w:tc>
        <w:tc>
          <w:tcPr>
            <w:tcW w:w="1176" w:type="dxa"/>
            <w:gridSpan w:val="4"/>
            <w:vMerge w:val="restart"/>
            <w:tcBorders>
              <w:right w:val="single" w:color="000000" w:sz="6" w:space="0"/>
            </w:tcBorders>
          </w:tcPr>
          <w:p w14:paraId="2460F291">
            <w:pPr>
              <w:pStyle w:val="14"/>
              <w:spacing w:line="241" w:lineRule="exact"/>
              <w:ind w:left="10"/>
              <w:rPr>
                <w:sz w:val="22"/>
              </w:rPr>
            </w:pPr>
            <w:r>
              <w:rPr>
                <w:w w:val="100"/>
                <w:sz w:val="22"/>
              </w:rPr>
              <w:t>В</w:t>
            </w:r>
          </w:p>
          <w:p w14:paraId="63D86DD5">
            <w:pPr>
              <w:pStyle w:val="14"/>
              <w:spacing w:before="1"/>
              <w:ind w:left="5" w:right="98" w:firstLine="698"/>
              <w:rPr>
                <w:sz w:val="22"/>
              </w:rPr>
            </w:pPr>
            <w:r>
              <w:rPr>
                <w:sz w:val="22"/>
              </w:rPr>
              <w:t>теч</w:t>
            </w:r>
            <w:r>
              <w:rPr>
                <w:spacing w:val="-52"/>
                <w:sz w:val="22"/>
              </w:rPr>
              <w:t xml:space="preserve"> </w:t>
            </w:r>
            <w:r>
              <w:rPr>
                <w:sz w:val="22"/>
              </w:rPr>
              <w:t>ение</w:t>
            </w:r>
            <w:r>
              <w:rPr>
                <w:spacing w:val="1"/>
                <w:sz w:val="22"/>
              </w:rPr>
              <w:t xml:space="preserve"> </w:t>
            </w:r>
            <w:r>
              <w:rPr>
                <w:sz w:val="22"/>
              </w:rPr>
              <w:t>месяца</w:t>
            </w:r>
          </w:p>
        </w:tc>
      </w:tr>
      <w:tr w14:paraId="5EF4F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734" w:type="dxa"/>
            <w:tcBorders>
              <w:top w:val="nil"/>
              <w:bottom w:val="nil"/>
            </w:tcBorders>
          </w:tcPr>
          <w:p w14:paraId="60514B15">
            <w:pPr>
              <w:pStyle w:val="14"/>
              <w:ind w:left="0"/>
              <w:rPr>
                <w:sz w:val="18"/>
              </w:rPr>
            </w:pPr>
          </w:p>
        </w:tc>
        <w:tc>
          <w:tcPr>
            <w:tcW w:w="2088" w:type="dxa"/>
            <w:tcBorders>
              <w:top w:val="nil"/>
              <w:bottom w:val="nil"/>
            </w:tcBorders>
          </w:tcPr>
          <w:p w14:paraId="7714528C">
            <w:pPr>
              <w:pStyle w:val="14"/>
              <w:ind w:left="0"/>
              <w:rPr>
                <w:sz w:val="18"/>
              </w:rPr>
            </w:pPr>
          </w:p>
        </w:tc>
        <w:tc>
          <w:tcPr>
            <w:tcW w:w="4157" w:type="dxa"/>
            <w:gridSpan w:val="2"/>
            <w:tcBorders>
              <w:top w:val="nil"/>
              <w:bottom w:val="nil"/>
            </w:tcBorders>
          </w:tcPr>
          <w:p w14:paraId="408CD070">
            <w:pPr>
              <w:pStyle w:val="14"/>
              <w:spacing w:line="245" w:lineRule="exact"/>
              <w:ind w:left="5"/>
              <w:rPr>
                <w:sz w:val="22"/>
              </w:rPr>
            </w:pPr>
            <w:r>
              <w:rPr>
                <w:sz w:val="22"/>
              </w:rPr>
              <w:t>своими</w:t>
            </w:r>
            <w:r>
              <w:rPr>
                <w:spacing w:val="-7"/>
                <w:sz w:val="22"/>
              </w:rPr>
              <w:t xml:space="preserve"> </w:t>
            </w:r>
            <w:r>
              <w:rPr>
                <w:sz w:val="22"/>
              </w:rPr>
              <w:t>руками!»</w:t>
            </w:r>
            <w:r>
              <w:rPr>
                <w:spacing w:val="-9"/>
                <w:sz w:val="22"/>
              </w:rPr>
              <w:t xml:space="preserve"> </w:t>
            </w:r>
            <w:r>
              <w:rPr>
                <w:sz w:val="22"/>
              </w:rPr>
              <w:t>ко</w:t>
            </w:r>
            <w:r>
              <w:rPr>
                <w:spacing w:val="-3"/>
                <w:sz w:val="22"/>
              </w:rPr>
              <w:t xml:space="preserve"> </w:t>
            </w:r>
            <w:r>
              <w:rPr>
                <w:sz w:val="22"/>
              </w:rPr>
              <w:t>Дню</w:t>
            </w:r>
            <w:r>
              <w:rPr>
                <w:spacing w:val="-6"/>
                <w:sz w:val="22"/>
              </w:rPr>
              <w:t xml:space="preserve"> </w:t>
            </w:r>
            <w:r>
              <w:rPr>
                <w:sz w:val="22"/>
              </w:rPr>
              <w:t>пожилого</w:t>
            </w:r>
          </w:p>
        </w:tc>
        <w:tc>
          <w:tcPr>
            <w:tcW w:w="1983" w:type="dxa"/>
            <w:gridSpan w:val="2"/>
            <w:tcBorders>
              <w:top w:val="nil"/>
              <w:bottom w:val="nil"/>
            </w:tcBorders>
          </w:tcPr>
          <w:p w14:paraId="733506BA">
            <w:pPr>
              <w:pStyle w:val="14"/>
              <w:ind w:left="0"/>
              <w:rPr>
                <w:sz w:val="18"/>
              </w:rPr>
            </w:pPr>
          </w:p>
        </w:tc>
        <w:tc>
          <w:tcPr>
            <w:tcW w:w="1176" w:type="dxa"/>
            <w:gridSpan w:val="4"/>
            <w:vMerge w:val="continue"/>
            <w:tcBorders>
              <w:top w:val="nil"/>
              <w:right w:val="single" w:color="000000" w:sz="6" w:space="0"/>
            </w:tcBorders>
          </w:tcPr>
          <w:p w14:paraId="750D19BE">
            <w:pPr>
              <w:rPr>
                <w:sz w:val="2"/>
                <w:szCs w:val="2"/>
              </w:rPr>
            </w:pPr>
          </w:p>
        </w:tc>
      </w:tr>
      <w:tr w14:paraId="74BA8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34" w:type="dxa"/>
            <w:tcBorders>
              <w:top w:val="nil"/>
            </w:tcBorders>
          </w:tcPr>
          <w:p w14:paraId="3A8428E8">
            <w:pPr>
              <w:pStyle w:val="14"/>
              <w:ind w:left="0"/>
              <w:rPr>
                <w:sz w:val="22"/>
              </w:rPr>
            </w:pPr>
          </w:p>
        </w:tc>
        <w:tc>
          <w:tcPr>
            <w:tcW w:w="2088" w:type="dxa"/>
            <w:tcBorders>
              <w:top w:val="nil"/>
            </w:tcBorders>
          </w:tcPr>
          <w:p w14:paraId="12858A85">
            <w:pPr>
              <w:pStyle w:val="14"/>
              <w:ind w:left="0"/>
              <w:rPr>
                <w:sz w:val="22"/>
              </w:rPr>
            </w:pPr>
          </w:p>
        </w:tc>
        <w:tc>
          <w:tcPr>
            <w:tcW w:w="4157" w:type="dxa"/>
            <w:gridSpan w:val="2"/>
            <w:tcBorders>
              <w:top w:val="nil"/>
            </w:tcBorders>
          </w:tcPr>
          <w:p w14:paraId="43CEE00A">
            <w:pPr>
              <w:pStyle w:val="14"/>
              <w:spacing w:line="248" w:lineRule="exact"/>
              <w:ind w:left="5"/>
              <w:rPr>
                <w:sz w:val="22"/>
              </w:rPr>
            </w:pPr>
            <w:r>
              <w:rPr>
                <w:sz w:val="22"/>
              </w:rPr>
              <w:t>человека</w:t>
            </w:r>
            <w:r>
              <w:rPr>
                <w:spacing w:val="-1"/>
                <w:sz w:val="22"/>
              </w:rPr>
              <w:t xml:space="preserve"> </w:t>
            </w:r>
            <w:r>
              <w:rPr>
                <w:sz w:val="22"/>
              </w:rPr>
              <w:t>и</w:t>
            </w:r>
            <w:r>
              <w:rPr>
                <w:spacing w:val="-8"/>
                <w:sz w:val="22"/>
              </w:rPr>
              <w:t xml:space="preserve"> </w:t>
            </w:r>
            <w:r>
              <w:rPr>
                <w:sz w:val="22"/>
              </w:rPr>
              <w:t>Дню</w:t>
            </w:r>
            <w:r>
              <w:rPr>
                <w:spacing w:val="-1"/>
                <w:sz w:val="22"/>
              </w:rPr>
              <w:t xml:space="preserve"> </w:t>
            </w:r>
            <w:r>
              <w:rPr>
                <w:sz w:val="22"/>
              </w:rPr>
              <w:t>учителя</w:t>
            </w:r>
          </w:p>
        </w:tc>
        <w:tc>
          <w:tcPr>
            <w:tcW w:w="1983" w:type="dxa"/>
            <w:gridSpan w:val="2"/>
            <w:tcBorders>
              <w:top w:val="nil"/>
            </w:tcBorders>
          </w:tcPr>
          <w:p w14:paraId="23E345A7">
            <w:pPr>
              <w:pStyle w:val="14"/>
              <w:ind w:left="0"/>
              <w:rPr>
                <w:sz w:val="22"/>
              </w:rPr>
            </w:pPr>
          </w:p>
        </w:tc>
        <w:tc>
          <w:tcPr>
            <w:tcW w:w="1176" w:type="dxa"/>
            <w:gridSpan w:val="4"/>
            <w:vMerge w:val="continue"/>
            <w:tcBorders>
              <w:top w:val="nil"/>
              <w:right w:val="single" w:color="000000" w:sz="6" w:space="0"/>
            </w:tcBorders>
          </w:tcPr>
          <w:p w14:paraId="56DD7338">
            <w:pPr>
              <w:rPr>
                <w:sz w:val="2"/>
                <w:szCs w:val="2"/>
              </w:rPr>
            </w:pPr>
          </w:p>
        </w:tc>
      </w:tr>
      <w:tr w14:paraId="35CAD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3" w:hRule="atLeast"/>
        </w:trPr>
        <w:tc>
          <w:tcPr>
            <w:tcW w:w="734" w:type="dxa"/>
          </w:tcPr>
          <w:p w14:paraId="0650503D">
            <w:pPr>
              <w:pStyle w:val="14"/>
              <w:spacing w:line="246" w:lineRule="exact"/>
              <w:ind w:left="239"/>
              <w:rPr>
                <w:sz w:val="22"/>
              </w:rPr>
            </w:pPr>
            <w:r>
              <w:rPr>
                <w:w w:val="100"/>
                <w:sz w:val="22"/>
              </w:rPr>
              <w:t>9</w:t>
            </w:r>
          </w:p>
        </w:tc>
        <w:tc>
          <w:tcPr>
            <w:tcW w:w="2088" w:type="dxa"/>
          </w:tcPr>
          <w:p w14:paraId="5555C0F2">
            <w:pPr>
              <w:pStyle w:val="14"/>
              <w:ind w:left="4" w:right="178"/>
              <w:rPr>
                <w:sz w:val="22"/>
              </w:rPr>
            </w:pPr>
            <w:r>
              <w:rPr>
                <w:sz w:val="22"/>
              </w:rPr>
              <w:t>Работа с классными</w:t>
            </w:r>
            <w:r>
              <w:rPr>
                <w:spacing w:val="-52"/>
                <w:sz w:val="22"/>
              </w:rPr>
              <w:t xml:space="preserve"> </w:t>
            </w:r>
            <w:r>
              <w:rPr>
                <w:sz w:val="22"/>
              </w:rPr>
              <w:t>руководителями</w:t>
            </w:r>
          </w:p>
        </w:tc>
        <w:tc>
          <w:tcPr>
            <w:tcW w:w="4157" w:type="dxa"/>
            <w:gridSpan w:val="2"/>
          </w:tcPr>
          <w:p w14:paraId="70121BE2">
            <w:pPr>
              <w:pStyle w:val="14"/>
              <w:ind w:left="5" w:right="1628" w:firstLine="2"/>
              <w:jc w:val="both"/>
              <w:rPr>
                <w:sz w:val="22"/>
              </w:rPr>
            </w:pPr>
            <w:r>
              <w:rPr>
                <w:spacing w:val="-2"/>
                <w:sz w:val="22"/>
              </w:rPr>
              <w:t>Психолого-педагогическая</w:t>
            </w:r>
            <w:r>
              <w:rPr>
                <w:spacing w:val="-53"/>
                <w:sz w:val="22"/>
              </w:rPr>
              <w:t xml:space="preserve"> </w:t>
            </w:r>
            <w:r>
              <w:rPr>
                <w:sz w:val="22"/>
              </w:rPr>
              <w:t>характеристика</w:t>
            </w:r>
            <w:r>
              <w:rPr>
                <w:spacing w:val="-8"/>
                <w:sz w:val="22"/>
              </w:rPr>
              <w:t xml:space="preserve"> </w:t>
            </w:r>
            <w:r>
              <w:rPr>
                <w:sz w:val="22"/>
              </w:rPr>
              <w:t>класса</w:t>
            </w:r>
          </w:p>
          <w:p w14:paraId="01C0F472">
            <w:pPr>
              <w:pStyle w:val="14"/>
              <w:ind w:left="5" w:right="87" w:firstLine="2"/>
              <w:jc w:val="both"/>
              <w:rPr>
                <w:sz w:val="22"/>
              </w:rPr>
            </w:pPr>
            <w:r>
              <w:rPr>
                <w:sz w:val="22"/>
              </w:rPr>
              <w:t>Посещение</w:t>
            </w:r>
            <w:r>
              <w:rPr>
                <w:spacing w:val="1"/>
                <w:sz w:val="22"/>
              </w:rPr>
              <w:t xml:space="preserve"> </w:t>
            </w:r>
            <w:r>
              <w:rPr>
                <w:sz w:val="22"/>
              </w:rPr>
              <w:t>семей</w:t>
            </w:r>
            <w:r>
              <w:rPr>
                <w:spacing w:val="1"/>
                <w:sz w:val="22"/>
              </w:rPr>
              <w:t xml:space="preserve"> </w:t>
            </w:r>
            <w:r>
              <w:rPr>
                <w:sz w:val="22"/>
              </w:rPr>
              <w:t>несовершеннолетних</w:t>
            </w:r>
            <w:r>
              <w:rPr>
                <w:spacing w:val="1"/>
                <w:sz w:val="22"/>
              </w:rPr>
              <w:t xml:space="preserve"> </w:t>
            </w:r>
            <w:r>
              <w:rPr>
                <w:sz w:val="22"/>
              </w:rPr>
              <w:t>обучающихся,</w:t>
            </w:r>
            <w:r>
              <w:rPr>
                <w:spacing w:val="1"/>
                <w:sz w:val="22"/>
              </w:rPr>
              <w:t xml:space="preserve"> </w:t>
            </w:r>
            <w:r>
              <w:rPr>
                <w:sz w:val="22"/>
              </w:rPr>
              <w:t>состоящих</w:t>
            </w:r>
            <w:r>
              <w:rPr>
                <w:spacing w:val="1"/>
                <w:sz w:val="22"/>
              </w:rPr>
              <w:t xml:space="preserve"> </w:t>
            </w:r>
            <w:r>
              <w:rPr>
                <w:sz w:val="22"/>
              </w:rPr>
              <w:t>на</w:t>
            </w:r>
            <w:r>
              <w:rPr>
                <w:spacing w:val="1"/>
                <w:sz w:val="22"/>
              </w:rPr>
              <w:t xml:space="preserve"> </w:t>
            </w:r>
            <w:r>
              <w:rPr>
                <w:sz w:val="22"/>
              </w:rPr>
              <w:t>различных</w:t>
            </w:r>
            <w:r>
              <w:rPr>
                <w:spacing w:val="1"/>
                <w:sz w:val="22"/>
              </w:rPr>
              <w:t xml:space="preserve"> </w:t>
            </w:r>
            <w:r>
              <w:rPr>
                <w:sz w:val="22"/>
              </w:rPr>
              <w:t>видах</w:t>
            </w:r>
            <w:r>
              <w:rPr>
                <w:spacing w:val="1"/>
                <w:sz w:val="22"/>
              </w:rPr>
              <w:t xml:space="preserve"> </w:t>
            </w:r>
            <w:r>
              <w:rPr>
                <w:sz w:val="22"/>
              </w:rPr>
              <w:t>учѐта</w:t>
            </w:r>
            <w:r>
              <w:rPr>
                <w:spacing w:val="1"/>
                <w:sz w:val="22"/>
              </w:rPr>
              <w:t xml:space="preserve"> </w:t>
            </w:r>
            <w:r>
              <w:rPr>
                <w:sz w:val="22"/>
              </w:rPr>
              <w:t>с</w:t>
            </w:r>
            <w:r>
              <w:rPr>
                <w:spacing w:val="1"/>
                <w:sz w:val="22"/>
              </w:rPr>
              <w:t xml:space="preserve"> </w:t>
            </w:r>
            <w:r>
              <w:rPr>
                <w:sz w:val="22"/>
              </w:rPr>
              <w:t>целью</w:t>
            </w:r>
            <w:r>
              <w:rPr>
                <w:spacing w:val="1"/>
                <w:sz w:val="22"/>
              </w:rPr>
              <w:t xml:space="preserve"> </w:t>
            </w:r>
            <w:r>
              <w:rPr>
                <w:sz w:val="22"/>
              </w:rPr>
              <w:t>проверки</w:t>
            </w:r>
            <w:r>
              <w:rPr>
                <w:spacing w:val="1"/>
                <w:sz w:val="22"/>
              </w:rPr>
              <w:t xml:space="preserve"> </w:t>
            </w:r>
            <w:r>
              <w:rPr>
                <w:sz w:val="22"/>
              </w:rPr>
              <w:t>бытовых</w:t>
            </w:r>
            <w:r>
              <w:rPr>
                <w:spacing w:val="1"/>
                <w:sz w:val="22"/>
              </w:rPr>
              <w:t xml:space="preserve"> </w:t>
            </w:r>
            <w:r>
              <w:rPr>
                <w:sz w:val="22"/>
              </w:rPr>
              <w:t>условий</w:t>
            </w:r>
            <w:r>
              <w:rPr>
                <w:spacing w:val="52"/>
                <w:sz w:val="22"/>
              </w:rPr>
              <w:t xml:space="preserve"> </w:t>
            </w:r>
            <w:r>
              <w:rPr>
                <w:sz w:val="22"/>
              </w:rPr>
              <w:t>и</w:t>
            </w:r>
            <w:r>
              <w:rPr>
                <w:spacing w:val="52"/>
                <w:sz w:val="22"/>
              </w:rPr>
              <w:t xml:space="preserve"> </w:t>
            </w:r>
            <w:r>
              <w:rPr>
                <w:sz w:val="22"/>
              </w:rPr>
              <w:t>выполнения</w:t>
            </w:r>
            <w:r>
              <w:rPr>
                <w:spacing w:val="52"/>
                <w:sz w:val="22"/>
              </w:rPr>
              <w:t xml:space="preserve"> </w:t>
            </w:r>
            <w:r>
              <w:rPr>
                <w:sz w:val="22"/>
              </w:rPr>
              <w:t>режима</w:t>
            </w:r>
            <w:r>
              <w:rPr>
                <w:spacing w:val="47"/>
                <w:sz w:val="22"/>
              </w:rPr>
              <w:t xml:space="preserve"> </w:t>
            </w:r>
            <w:r>
              <w:rPr>
                <w:sz w:val="22"/>
              </w:rPr>
              <w:t>дня,</w:t>
            </w:r>
          </w:p>
          <w:p w14:paraId="5956C5F6">
            <w:pPr>
              <w:pStyle w:val="14"/>
              <w:spacing w:line="244" w:lineRule="exact"/>
              <w:ind w:left="5"/>
              <w:jc w:val="both"/>
              <w:rPr>
                <w:sz w:val="22"/>
              </w:rPr>
            </w:pPr>
            <w:r>
              <w:rPr>
                <w:sz w:val="22"/>
              </w:rPr>
              <w:t>составление</w:t>
            </w:r>
            <w:r>
              <w:rPr>
                <w:spacing w:val="-3"/>
                <w:sz w:val="22"/>
              </w:rPr>
              <w:t xml:space="preserve"> </w:t>
            </w:r>
            <w:r>
              <w:rPr>
                <w:sz w:val="22"/>
              </w:rPr>
              <w:t>актов</w:t>
            </w:r>
          </w:p>
        </w:tc>
        <w:tc>
          <w:tcPr>
            <w:tcW w:w="1983" w:type="dxa"/>
            <w:gridSpan w:val="2"/>
          </w:tcPr>
          <w:p w14:paraId="178B4CBB">
            <w:pPr>
              <w:pStyle w:val="14"/>
              <w:ind w:left="3" w:right="593" w:firstLine="4"/>
              <w:rPr>
                <w:sz w:val="22"/>
              </w:rPr>
            </w:pPr>
            <w:r>
              <w:rPr>
                <w:sz w:val="22"/>
              </w:rPr>
              <w:t>Классные</w:t>
            </w:r>
            <w:r>
              <w:rPr>
                <w:spacing w:val="1"/>
                <w:sz w:val="22"/>
              </w:rPr>
              <w:t xml:space="preserve"> </w:t>
            </w:r>
            <w:r>
              <w:rPr>
                <w:sz w:val="22"/>
              </w:rPr>
              <w:t>руководители,</w:t>
            </w:r>
            <w:r>
              <w:rPr>
                <w:spacing w:val="-52"/>
                <w:sz w:val="22"/>
              </w:rPr>
              <w:t xml:space="preserve"> </w:t>
            </w:r>
            <w:r>
              <w:rPr>
                <w:sz w:val="22"/>
              </w:rPr>
              <w:t>психолог</w:t>
            </w:r>
          </w:p>
        </w:tc>
        <w:tc>
          <w:tcPr>
            <w:tcW w:w="1176" w:type="dxa"/>
            <w:gridSpan w:val="4"/>
            <w:tcBorders>
              <w:right w:val="single" w:color="000000" w:sz="6" w:space="0"/>
            </w:tcBorders>
          </w:tcPr>
          <w:p w14:paraId="6F898CC8">
            <w:pPr>
              <w:pStyle w:val="14"/>
              <w:spacing w:line="246" w:lineRule="exact"/>
              <w:ind w:left="10"/>
              <w:rPr>
                <w:sz w:val="22"/>
              </w:rPr>
            </w:pPr>
            <w:r>
              <w:rPr>
                <w:sz w:val="22"/>
              </w:rPr>
              <w:t>3</w:t>
            </w:r>
            <w:r>
              <w:rPr>
                <w:spacing w:val="-1"/>
                <w:sz w:val="22"/>
              </w:rPr>
              <w:t xml:space="preserve"> </w:t>
            </w:r>
            <w:r>
              <w:rPr>
                <w:sz w:val="22"/>
              </w:rPr>
              <w:t>неделя</w:t>
            </w:r>
          </w:p>
        </w:tc>
      </w:tr>
      <w:tr w14:paraId="76B02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8" w:hRule="atLeast"/>
        </w:trPr>
        <w:tc>
          <w:tcPr>
            <w:tcW w:w="734" w:type="dxa"/>
          </w:tcPr>
          <w:p w14:paraId="4A77DD78">
            <w:pPr>
              <w:pStyle w:val="14"/>
              <w:spacing w:line="243" w:lineRule="exact"/>
              <w:ind w:left="184"/>
              <w:rPr>
                <w:sz w:val="22"/>
              </w:rPr>
            </w:pPr>
            <w:r>
              <w:rPr>
                <w:sz w:val="22"/>
              </w:rPr>
              <w:t>10</w:t>
            </w:r>
          </w:p>
        </w:tc>
        <w:tc>
          <w:tcPr>
            <w:tcW w:w="2088" w:type="dxa"/>
          </w:tcPr>
          <w:p w14:paraId="51FF997B">
            <w:pPr>
              <w:pStyle w:val="14"/>
              <w:spacing w:line="243" w:lineRule="exact"/>
              <w:ind w:left="4"/>
              <w:rPr>
                <w:sz w:val="22"/>
              </w:rPr>
            </w:pPr>
            <w:r>
              <w:rPr>
                <w:sz w:val="22"/>
              </w:rPr>
              <w:t>ВШК</w:t>
            </w:r>
          </w:p>
        </w:tc>
        <w:tc>
          <w:tcPr>
            <w:tcW w:w="4157" w:type="dxa"/>
            <w:gridSpan w:val="2"/>
          </w:tcPr>
          <w:p w14:paraId="43C19892">
            <w:pPr>
              <w:pStyle w:val="14"/>
              <w:ind w:left="5" w:right="460" w:firstLine="2"/>
              <w:rPr>
                <w:sz w:val="22"/>
              </w:rPr>
            </w:pPr>
            <w:r>
              <w:rPr>
                <w:sz w:val="22"/>
              </w:rPr>
              <w:t>Проверка</w:t>
            </w:r>
            <w:r>
              <w:rPr>
                <w:spacing w:val="-3"/>
                <w:sz w:val="22"/>
              </w:rPr>
              <w:t xml:space="preserve"> </w:t>
            </w:r>
            <w:r>
              <w:rPr>
                <w:sz w:val="22"/>
              </w:rPr>
              <w:t>журналов</w:t>
            </w:r>
            <w:r>
              <w:rPr>
                <w:spacing w:val="-1"/>
                <w:sz w:val="22"/>
              </w:rPr>
              <w:t xml:space="preserve"> </w:t>
            </w:r>
            <w:r>
              <w:rPr>
                <w:sz w:val="22"/>
              </w:rPr>
              <w:t>кружковой</w:t>
            </w:r>
            <w:r>
              <w:rPr>
                <w:spacing w:val="-8"/>
                <w:sz w:val="22"/>
              </w:rPr>
              <w:t xml:space="preserve"> </w:t>
            </w:r>
            <w:r>
              <w:rPr>
                <w:sz w:val="22"/>
              </w:rPr>
              <w:t>работы</w:t>
            </w:r>
            <w:r>
              <w:rPr>
                <w:spacing w:val="-52"/>
                <w:sz w:val="22"/>
              </w:rPr>
              <w:t xml:space="preserve"> </w:t>
            </w:r>
            <w:r>
              <w:rPr>
                <w:sz w:val="22"/>
              </w:rPr>
              <w:t>отчеты по</w:t>
            </w:r>
            <w:r>
              <w:rPr>
                <w:spacing w:val="-3"/>
                <w:sz w:val="22"/>
              </w:rPr>
              <w:t xml:space="preserve"> </w:t>
            </w:r>
            <w:r>
              <w:rPr>
                <w:sz w:val="22"/>
              </w:rPr>
              <w:t>формам</w:t>
            </w:r>
          </w:p>
          <w:p w14:paraId="16AF4781">
            <w:pPr>
              <w:pStyle w:val="14"/>
              <w:tabs>
                <w:tab w:val="left" w:pos="1265"/>
              </w:tabs>
              <w:ind w:left="5" w:right="1081" w:firstLine="2"/>
              <w:rPr>
                <w:sz w:val="22"/>
              </w:rPr>
            </w:pPr>
            <w:r>
              <w:rPr>
                <w:sz w:val="22"/>
              </w:rPr>
              <w:t>Контроль</w:t>
            </w:r>
            <w:r>
              <w:rPr>
                <w:sz w:val="22"/>
              </w:rPr>
              <w:tab/>
            </w:r>
            <w:r>
              <w:rPr>
                <w:sz w:val="22"/>
              </w:rPr>
              <w:t>выполнения</w:t>
            </w:r>
            <w:r>
              <w:rPr>
                <w:spacing w:val="1"/>
                <w:sz w:val="22"/>
              </w:rPr>
              <w:t xml:space="preserve"> </w:t>
            </w:r>
            <w:r>
              <w:rPr>
                <w:sz w:val="22"/>
              </w:rPr>
              <w:t>плана</w:t>
            </w:r>
            <w:r>
              <w:rPr>
                <w:spacing w:val="-52"/>
                <w:sz w:val="22"/>
              </w:rPr>
              <w:t xml:space="preserve"> </w:t>
            </w:r>
            <w:r>
              <w:rPr>
                <w:sz w:val="22"/>
              </w:rPr>
              <w:t>мероприятий</w:t>
            </w:r>
            <w:r>
              <w:rPr>
                <w:spacing w:val="-1"/>
                <w:sz w:val="22"/>
              </w:rPr>
              <w:t xml:space="preserve"> </w:t>
            </w:r>
            <w:r>
              <w:rPr>
                <w:sz w:val="22"/>
              </w:rPr>
              <w:t>на</w:t>
            </w:r>
            <w:r>
              <w:rPr>
                <w:spacing w:val="-7"/>
                <w:sz w:val="22"/>
              </w:rPr>
              <w:t xml:space="preserve"> </w:t>
            </w:r>
            <w:r>
              <w:rPr>
                <w:sz w:val="22"/>
              </w:rPr>
              <w:t>октябрь</w:t>
            </w:r>
          </w:p>
        </w:tc>
        <w:tc>
          <w:tcPr>
            <w:tcW w:w="1983" w:type="dxa"/>
            <w:gridSpan w:val="2"/>
          </w:tcPr>
          <w:p w14:paraId="64ED2444">
            <w:pPr>
              <w:pStyle w:val="14"/>
              <w:spacing w:line="243" w:lineRule="exact"/>
              <w:ind w:left="8"/>
              <w:rPr>
                <w:sz w:val="22"/>
              </w:rPr>
            </w:pPr>
            <w:r>
              <w:rPr>
                <w:sz w:val="22"/>
              </w:rPr>
              <w:t>завуч</w:t>
            </w:r>
          </w:p>
          <w:p w14:paraId="36A34AE4">
            <w:pPr>
              <w:pStyle w:val="14"/>
              <w:spacing w:before="7"/>
              <w:ind w:left="0"/>
              <w:rPr>
                <w:b/>
                <w:sz w:val="21"/>
              </w:rPr>
            </w:pPr>
          </w:p>
          <w:p w14:paraId="60B4BDE8">
            <w:pPr>
              <w:pStyle w:val="14"/>
              <w:ind w:left="3" w:right="252" w:firstLine="4"/>
              <w:rPr>
                <w:sz w:val="22"/>
              </w:rPr>
            </w:pPr>
            <w:r>
              <w:rPr>
                <w:sz w:val="22"/>
              </w:rPr>
              <w:t>учитель физ-ры</w:t>
            </w:r>
            <w:r>
              <w:rPr>
                <w:spacing w:val="1"/>
                <w:sz w:val="22"/>
              </w:rPr>
              <w:t xml:space="preserve"> </w:t>
            </w:r>
            <w:r>
              <w:rPr>
                <w:sz w:val="22"/>
              </w:rPr>
              <w:t>Зам. директора по</w:t>
            </w:r>
            <w:r>
              <w:rPr>
                <w:spacing w:val="-52"/>
                <w:sz w:val="22"/>
              </w:rPr>
              <w:t xml:space="preserve"> </w:t>
            </w:r>
            <w:r>
              <w:rPr>
                <w:sz w:val="22"/>
              </w:rPr>
              <w:t>УВР</w:t>
            </w:r>
          </w:p>
        </w:tc>
        <w:tc>
          <w:tcPr>
            <w:tcW w:w="1176" w:type="dxa"/>
            <w:gridSpan w:val="4"/>
            <w:tcBorders>
              <w:right w:val="single" w:color="000000" w:sz="6" w:space="0"/>
            </w:tcBorders>
          </w:tcPr>
          <w:p w14:paraId="29293DCB">
            <w:pPr>
              <w:pStyle w:val="14"/>
              <w:spacing w:line="243" w:lineRule="exact"/>
              <w:ind w:left="10"/>
              <w:rPr>
                <w:sz w:val="22"/>
              </w:rPr>
            </w:pPr>
            <w:r>
              <w:rPr>
                <w:sz w:val="22"/>
              </w:rPr>
              <w:t>4</w:t>
            </w:r>
            <w:r>
              <w:rPr>
                <w:spacing w:val="-1"/>
                <w:sz w:val="22"/>
              </w:rPr>
              <w:t xml:space="preserve"> </w:t>
            </w:r>
            <w:r>
              <w:rPr>
                <w:sz w:val="22"/>
              </w:rPr>
              <w:t>неделя</w:t>
            </w:r>
          </w:p>
          <w:p w14:paraId="62928F5B">
            <w:pPr>
              <w:pStyle w:val="14"/>
              <w:spacing w:before="7"/>
              <w:ind w:left="0"/>
              <w:rPr>
                <w:b/>
                <w:sz w:val="21"/>
              </w:rPr>
            </w:pPr>
          </w:p>
          <w:p w14:paraId="0EF1E9C8">
            <w:pPr>
              <w:pStyle w:val="14"/>
              <w:ind w:left="10"/>
              <w:rPr>
                <w:sz w:val="22"/>
              </w:rPr>
            </w:pPr>
            <w:r>
              <w:rPr>
                <w:sz w:val="22"/>
              </w:rPr>
              <w:t>1-6.10</w:t>
            </w:r>
          </w:p>
        </w:tc>
      </w:tr>
      <w:tr w14:paraId="290F0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254" w:hRule="atLeast"/>
        </w:trPr>
        <w:tc>
          <w:tcPr>
            <w:tcW w:w="10100" w:type="dxa"/>
            <w:gridSpan w:val="8"/>
            <w:tcBorders>
              <w:right w:val="single" w:color="000000" w:sz="6" w:space="0"/>
            </w:tcBorders>
          </w:tcPr>
          <w:p w14:paraId="01D79B1C">
            <w:pPr>
              <w:pStyle w:val="14"/>
              <w:spacing w:line="235" w:lineRule="exact"/>
              <w:ind w:left="4127" w:right="4960"/>
              <w:jc w:val="center"/>
              <w:rPr>
                <w:b/>
                <w:sz w:val="22"/>
              </w:rPr>
            </w:pPr>
            <w:r>
              <w:rPr>
                <w:b/>
                <w:sz w:val="22"/>
              </w:rPr>
              <w:t>Ноябрь</w:t>
            </w:r>
          </w:p>
        </w:tc>
      </w:tr>
      <w:tr w14:paraId="654EB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1298" w:hRule="atLeast"/>
        </w:trPr>
        <w:tc>
          <w:tcPr>
            <w:tcW w:w="734" w:type="dxa"/>
            <w:tcBorders>
              <w:bottom w:val="nil"/>
            </w:tcBorders>
          </w:tcPr>
          <w:p w14:paraId="44D47E78">
            <w:pPr>
              <w:pStyle w:val="14"/>
              <w:spacing w:line="243" w:lineRule="exact"/>
              <w:ind w:left="210"/>
              <w:rPr>
                <w:sz w:val="22"/>
              </w:rPr>
            </w:pPr>
            <w:r>
              <w:rPr>
                <w:sz w:val="22"/>
              </w:rPr>
              <w:t>1.</w:t>
            </w:r>
          </w:p>
        </w:tc>
        <w:tc>
          <w:tcPr>
            <w:tcW w:w="2088" w:type="dxa"/>
            <w:tcBorders>
              <w:bottom w:val="nil"/>
            </w:tcBorders>
          </w:tcPr>
          <w:p w14:paraId="70984F46">
            <w:pPr>
              <w:pStyle w:val="14"/>
              <w:spacing w:line="237" w:lineRule="auto"/>
              <w:ind w:left="4" w:right="515"/>
              <w:rPr>
                <w:sz w:val="22"/>
              </w:rPr>
            </w:pPr>
            <w:r>
              <w:rPr>
                <w:sz w:val="22"/>
              </w:rPr>
              <w:t>Гражданско-</w:t>
            </w:r>
            <w:r>
              <w:rPr>
                <w:spacing w:val="1"/>
                <w:sz w:val="22"/>
              </w:rPr>
              <w:t xml:space="preserve"> </w:t>
            </w:r>
            <w:r>
              <w:rPr>
                <w:sz w:val="22"/>
              </w:rPr>
              <w:t>патриотическое,</w:t>
            </w:r>
            <w:r>
              <w:rPr>
                <w:spacing w:val="-52"/>
                <w:sz w:val="22"/>
              </w:rPr>
              <w:t xml:space="preserve"> </w:t>
            </w:r>
            <w:r>
              <w:rPr>
                <w:sz w:val="22"/>
              </w:rPr>
              <w:t>правовое</w:t>
            </w:r>
          </w:p>
        </w:tc>
        <w:tc>
          <w:tcPr>
            <w:tcW w:w="4157" w:type="dxa"/>
            <w:gridSpan w:val="2"/>
            <w:tcBorders>
              <w:bottom w:val="nil"/>
            </w:tcBorders>
          </w:tcPr>
          <w:p w14:paraId="4E38693F">
            <w:pPr>
              <w:pStyle w:val="14"/>
              <w:tabs>
                <w:tab w:val="left" w:pos="1534"/>
                <w:tab w:val="left" w:pos="3065"/>
                <w:tab w:val="left" w:pos="3581"/>
              </w:tabs>
              <w:spacing w:line="230" w:lineRule="auto"/>
              <w:ind w:left="7" w:right="131"/>
              <w:rPr>
                <w:sz w:val="22"/>
              </w:rPr>
            </w:pPr>
            <w:r>
              <w:rPr>
                <w:sz w:val="22"/>
              </w:rPr>
              <w:t>Проведение</w:t>
            </w:r>
            <w:r>
              <w:rPr>
                <w:sz w:val="22"/>
              </w:rPr>
              <w:tab/>
            </w:r>
            <w:r>
              <w:rPr>
                <w:sz w:val="22"/>
              </w:rPr>
              <w:t>мероприятий</w:t>
            </w:r>
            <w:r>
              <w:rPr>
                <w:sz w:val="22"/>
              </w:rPr>
              <w:tab/>
            </w:r>
            <w:r>
              <w:rPr>
                <w:sz w:val="22"/>
              </w:rPr>
              <w:t>ко</w:t>
            </w:r>
            <w:r>
              <w:rPr>
                <w:sz w:val="22"/>
              </w:rPr>
              <w:tab/>
            </w:r>
            <w:r>
              <w:rPr>
                <w:spacing w:val="-2"/>
                <w:sz w:val="22"/>
              </w:rPr>
              <w:t>Дню</w:t>
            </w:r>
            <w:r>
              <w:rPr>
                <w:spacing w:val="-52"/>
                <w:sz w:val="22"/>
              </w:rPr>
              <w:t xml:space="preserve"> </w:t>
            </w:r>
            <w:r>
              <w:rPr>
                <w:sz w:val="22"/>
              </w:rPr>
              <w:t>единства.</w:t>
            </w:r>
          </w:p>
          <w:p w14:paraId="0548E514">
            <w:pPr>
              <w:pStyle w:val="14"/>
              <w:spacing w:before="6" w:line="252" w:lineRule="exact"/>
              <w:ind w:left="7"/>
              <w:rPr>
                <w:sz w:val="22"/>
              </w:rPr>
            </w:pPr>
            <w:r>
              <w:rPr>
                <w:sz w:val="22"/>
              </w:rPr>
              <w:t>Международный</w:t>
            </w:r>
          </w:p>
          <w:p w14:paraId="57380718">
            <w:pPr>
              <w:pStyle w:val="14"/>
              <w:spacing w:before="10" w:line="228" w:lineRule="auto"/>
              <w:ind w:left="7"/>
              <w:rPr>
                <w:sz w:val="22"/>
              </w:rPr>
            </w:pPr>
            <w:r>
              <w:rPr>
                <w:sz w:val="22"/>
              </w:rPr>
              <w:t>день толерантности. Классные часы</w:t>
            </w:r>
            <w:r>
              <w:rPr>
                <w:spacing w:val="1"/>
                <w:sz w:val="22"/>
              </w:rPr>
              <w:t xml:space="preserve"> </w:t>
            </w:r>
            <w:r>
              <w:rPr>
                <w:sz w:val="22"/>
              </w:rPr>
              <w:t>по</w:t>
            </w:r>
            <w:r>
              <w:rPr>
                <w:spacing w:val="-52"/>
                <w:sz w:val="22"/>
              </w:rPr>
              <w:t xml:space="preserve"> </w:t>
            </w:r>
            <w:r>
              <w:rPr>
                <w:sz w:val="22"/>
              </w:rPr>
              <w:t>данной</w:t>
            </w:r>
            <w:r>
              <w:rPr>
                <w:spacing w:val="-7"/>
                <w:sz w:val="22"/>
              </w:rPr>
              <w:t xml:space="preserve"> </w:t>
            </w:r>
            <w:r>
              <w:rPr>
                <w:sz w:val="22"/>
              </w:rPr>
              <w:t>тематике</w:t>
            </w:r>
          </w:p>
        </w:tc>
        <w:tc>
          <w:tcPr>
            <w:tcW w:w="1983" w:type="dxa"/>
            <w:gridSpan w:val="2"/>
            <w:tcBorders>
              <w:bottom w:val="nil"/>
            </w:tcBorders>
          </w:tcPr>
          <w:p w14:paraId="784DD1D4">
            <w:pPr>
              <w:pStyle w:val="14"/>
              <w:spacing w:line="237" w:lineRule="auto"/>
              <w:ind w:left="8"/>
              <w:rPr>
                <w:sz w:val="22"/>
              </w:rPr>
            </w:pPr>
            <w:r>
              <w:rPr>
                <w:sz w:val="22"/>
              </w:rPr>
              <w:t>Зам.</w:t>
            </w:r>
            <w:r>
              <w:rPr>
                <w:spacing w:val="1"/>
                <w:sz w:val="22"/>
              </w:rPr>
              <w:t xml:space="preserve"> </w:t>
            </w:r>
            <w:r>
              <w:rPr>
                <w:sz w:val="22"/>
              </w:rPr>
              <w:t>директора</w:t>
            </w:r>
            <w:r>
              <w:rPr>
                <w:spacing w:val="7"/>
                <w:sz w:val="22"/>
              </w:rPr>
              <w:t xml:space="preserve"> </w:t>
            </w:r>
            <w:r>
              <w:rPr>
                <w:sz w:val="22"/>
              </w:rPr>
              <w:t>по</w:t>
            </w:r>
            <w:r>
              <w:rPr>
                <w:spacing w:val="-52"/>
                <w:sz w:val="22"/>
              </w:rPr>
              <w:t xml:space="preserve"> </w:t>
            </w:r>
            <w:r>
              <w:rPr>
                <w:sz w:val="22"/>
              </w:rPr>
              <w:t>УВР</w:t>
            </w:r>
          </w:p>
          <w:p w14:paraId="2DC5DFFF">
            <w:pPr>
              <w:pStyle w:val="14"/>
              <w:spacing w:line="252" w:lineRule="exact"/>
              <w:ind w:left="8"/>
              <w:rPr>
                <w:sz w:val="22"/>
              </w:rPr>
            </w:pPr>
            <w:r>
              <w:rPr>
                <w:sz w:val="22"/>
              </w:rPr>
              <w:t>Кл.</w:t>
            </w:r>
            <w:r>
              <w:rPr>
                <w:spacing w:val="-2"/>
                <w:sz w:val="22"/>
              </w:rPr>
              <w:t xml:space="preserve"> </w:t>
            </w:r>
            <w:r>
              <w:rPr>
                <w:sz w:val="22"/>
              </w:rPr>
              <w:t>руководители.</w:t>
            </w:r>
          </w:p>
        </w:tc>
        <w:tc>
          <w:tcPr>
            <w:tcW w:w="1138" w:type="dxa"/>
            <w:gridSpan w:val="2"/>
            <w:tcBorders>
              <w:bottom w:val="nil"/>
              <w:right w:val="single" w:color="000000" w:sz="6" w:space="0"/>
            </w:tcBorders>
          </w:tcPr>
          <w:p w14:paraId="679BADD0">
            <w:pPr>
              <w:pStyle w:val="14"/>
              <w:spacing w:line="243" w:lineRule="exact"/>
              <w:ind w:left="10"/>
              <w:rPr>
                <w:sz w:val="22"/>
              </w:rPr>
            </w:pPr>
            <w:r>
              <w:rPr>
                <w:sz w:val="22"/>
              </w:rPr>
              <w:t>04.11.</w:t>
            </w:r>
          </w:p>
          <w:p w14:paraId="2EBCC569">
            <w:pPr>
              <w:pStyle w:val="14"/>
              <w:spacing w:before="7"/>
              <w:ind w:left="0"/>
              <w:rPr>
                <w:b/>
                <w:sz w:val="21"/>
              </w:rPr>
            </w:pPr>
          </w:p>
          <w:p w14:paraId="1A37F53A">
            <w:pPr>
              <w:pStyle w:val="14"/>
              <w:ind w:left="10"/>
              <w:rPr>
                <w:sz w:val="22"/>
              </w:rPr>
            </w:pPr>
            <w:r>
              <w:rPr>
                <w:sz w:val="22"/>
              </w:rPr>
              <w:t>16.11.</w:t>
            </w:r>
          </w:p>
        </w:tc>
      </w:tr>
      <w:tr w14:paraId="67272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1692" w:hRule="atLeast"/>
        </w:trPr>
        <w:tc>
          <w:tcPr>
            <w:tcW w:w="734" w:type="dxa"/>
          </w:tcPr>
          <w:p w14:paraId="185DADE5">
            <w:pPr>
              <w:pStyle w:val="14"/>
              <w:spacing w:line="246" w:lineRule="exact"/>
              <w:ind w:left="239"/>
              <w:rPr>
                <w:sz w:val="22"/>
              </w:rPr>
            </w:pPr>
            <w:r>
              <w:rPr>
                <w:w w:val="100"/>
                <w:sz w:val="22"/>
              </w:rPr>
              <w:t>2</w:t>
            </w:r>
          </w:p>
        </w:tc>
        <w:tc>
          <w:tcPr>
            <w:tcW w:w="2088" w:type="dxa"/>
          </w:tcPr>
          <w:p w14:paraId="2132014E">
            <w:pPr>
              <w:pStyle w:val="14"/>
              <w:ind w:left="4" w:right="786"/>
              <w:rPr>
                <w:sz w:val="22"/>
              </w:rPr>
            </w:pPr>
            <w:r>
              <w:rPr>
                <w:sz w:val="22"/>
              </w:rPr>
              <w:t>Духовно-</w:t>
            </w:r>
            <w:r>
              <w:rPr>
                <w:spacing w:val="1"/>
                <w:sz w:val="22"/>
              </w:rPr>
              <w:t xml:space="preserve"> </w:t>
            </w:r>
            <w:r>
              <w:rPr>
                <w:sz w:val="22"/>
              </w:rPr>
              <w:t>нравственное</w:t>
            </w:r>
            <w:r>
              <w:rPr>
                <w:spacing w:val="-52"/>
                <w:sz w:val="22"/>
              </w:rPr>
              <w:t xml:space="preserve"> </w:t>
            </w:r>
            <w:r>
              <w:rPr>
                <w:sz w:val="22"/>
              </w:rPr>
              <w:t>направление</w:t>
            </w:r>
          </w:p>
        </w:tc>
        <w:tc>
          <w:tcPr>
            <w:tcW w:w="4157" w:type="dxa"/>
            <w:gridSpan w:val="2"/>
          </w:tcPr>
          <w:p w14:paraId="4FF5E695">
            <w:pPr>
              <w:pStyle w:val="14"/>
              <w:ind w:left="5" w:right="240" w:firstLine="2"/>
              <w:rPr>
                <w:sz w:val="22"/>
              </w:rPr>
            </w:pPr>
            <w:r>
              <w:rPr>
                <w:sz w:val="22"/>
              </w:rPr>
              <w:t>Мероприятия,</w:t>
            </w:r>
            <w:r>
              <w:rPr>
                <w:spacing w:val="-3"/>
                <w:sz w:val="22"/>
              </w:rPr>
              <w:t xml:space="preserve"> </w:t>
            </w:r>
            <w:r>
              <w:rPr>
                <w:sz w:val="22"/>
              </w:rPr>
              <w:t>посвященные</w:t>
            </w:r>
            <w:r>
              <w:rPr>
                <w:spacing w:val="-2"/>
                <w:sz w:val="22"/>
              </w:rPr>
              <w:t xml:space="preserve"> </w:t>
            </w:r>
            <w:r>
              <w:rPr>
                <w:sz w:val="22"/>
              </w:rPr>
              <w:t>Дню</w:t>
            </w:r>
            <w:r>
              <w:rPr>
                <w:spacing w:val="-2"/>
                <w:sz w:val="22"/>
              </w:rPr>
              <w:t xml:space="preserve"> </w:t>
            </w:r>
            <w:r>
              <w:rPr>
                <w:sz w:val="22"/>
              </w:rPr>
              <w:t>детей</w:t>
            </w:r>
            <w:r>
              <w:rPr>
                <w:spacing w:val="7"/>
                <w:sz w:val="22"/>
              </w:rPr>
              <w:t xml:space="preserve"> </w:t>
            </w:r>
            <w:r>
              <w:rPr>
                <w:sz w:val="22"/>
              </w:rPr>
              <w:t>с</w:t>
            </w:r>
            <w:r>
              <w:rPr>
                <w:spacing w:val="-52"/>
                <w:sz w:val="22"/>
              </w:rPr>
              <w:t xml:space="preserve"> </w:t>
            </w:r>
            <w:r>
              <w:rPr>
                <w:sz w:val="22"/>
              </w:rPr>
              <w:t>ОВЗ</w:t>
            </w:r>
          </w:p>
          <w:p w14:paraId="3F15E0DE">
            <w:pPr>
              <w:pStyle w:val="14"/>
              <w:spacing w:line="251" w:lineRule="exact"/>
              <w:ind w:left="7"/>
              <w:rPr>
                <w:sz w:val="22"/>
              </w:rPr>
            </w:pPr>
            <w:r>
              <w:rPr>
                <w:sz w:val="22"/>
              </w:rPr>
              <w:t>День</w:t>
            </w:r>
            <w:r>
              <w:rPr>
                <w:spacing w:val="-4"/>
                <w:sz w:val="22"/>
              </w:rPr>
              <w:t xml:space="preserve"> </w:t>
            </w:r>
            <w:r>
              <w:rPr>
                <w:sz w:val="22"/>
              </w:rPr>
              <w:t>матери</w:t>
            </w:r>
            <w:r>
              <w:rPr>
                <w:spacing w:val="-4"/>
                <w:sz w:val="22"/>
              </w:rPr>
              <w:t xml:space="preserve"> </w:t>
            </w:r>
            <w:r>
              <w:rPr>
                <w:sz w:val="22"/>
              </w:rPr>
              <w:t>в</w:t>
            </w:r>
            <w:r>
              <w:rPr>
                <w:spacing w:val="-4"/>
                <w:sz w:val="22"/>
              </w:rPr>
              <w:t xml:space="preserve"> </w:t>
            </w:r>
            <w:r>
              <w:rPr>
                <w:sz w:val="22"/>
              </w:rPr>
              <w:t>России.</w:t>
            </w:r>
            <w:r>
              <w:rPr>
                <w:spacing w:val="-9"/>
                <w:sz w:val="22"/>
              </w:rPr>
              <w:t xml:space="preserve"> </w:t>
            </w:r>
            <w:r>
              <w:rPr>
                <w:sz w:val="22"/>
              </w:rPr>
              <w:t>Классные</w:t>
            </w:r>
            <w:r>
              <w:rPr>
                <w:spacing w:val="-1"/>
                <w:sz w:val="22"/>
              </w:rPr>
              <w:t xml:space="preserve"> </w:t>
            </w:r>
            <w:r>
              <w:rPr>
                <w:sz w:val="22"/>
              </w:rPr>
              <w:t>часы</w:t>
            </w:r>
          </w:p>
          <w:p w14:paraId="31281CDE">
            <w:pPr>
              <w:pStyle w:val="14"/>
              <w:spacing w:line="249" w:lineRule="auto"/>
              <w:ind w:left="5" w:right="379" w:firstLine="2"/>
              <w:rPr>
                <w:sz w:val="24"/>
              </w:rPr>
            </w:pPr>
            <w:r>
              <w:rPr>
                <w:sz w:val="22"/>
              </w:rPr>
              <w:t>«Мамы</w:t>
            </w:r>
            <w:r>
              <w:rPr>
                <w:spacing w:val="5"/>
                <w:sz w:val="22"/>
              </w:rPr>
              <w:t xml:space="preserve"> </w:t>
            </w:r>
            <w:r>
              <w:rPr>
                <w:sz w:val="22"/>
              </w:rPr>
              <w:t>всякие</w:t>
            </w:r>
            <w:r>
              <w:rPr>
                <w:spacing w:val="15"/>
                <w:sz w:val="22"/>
              </w:rPr>
              <w:t xml:space="preserve"> </w:t>
            </w:r>
            <w:r>
              <w:rPr>
                <w:sz w:val="22"/>
              </w:rPr>
              <w:t>важны!»</w:t>
            </w:r>
            <w:r>
              <w:rPr>
                <w:spacing w:val="1"/>
                <w:sz w:val="22"/>
              </w:rPr>
              <w:t xml:space="preserve"> </w:t>
            </w:r>
            <w:r>
              <w:rPr>
                <w:w w:val="95"/>
                <w:sz w:val="24"/>
              </w:rPr>
              <w:t>Общешкольное</w:t>
            </w:r>
            <w:r>
              <w:rPr>
                <w:spacing w:val="-6"/>
                <w:w w:val="95"/>
                <w:sz w:val="24"/>
              </w:rPr>
              <w:t xml:space="preserve"> </w:t>
            </w:r>
            <w:r>
              <w:rPr>
                <w:w w:val="95"/>
                <w:sz w:val="24"/>
              </w:rPr>
              <w:t>мероприятие</w:t>
            </w:r>
            <w:r>
              <w:rPr>
                <w:spacing w:val="-6"/>
                <w:w w:val="95"/>
                <w:sz w:val="24"/>
              </w:rPr>
              <w:t xml:space="preserve"> </w:t>
            </w:r>
            <w:r>
              <w:rPr>
                <w:w w:val="95"/>
                <w:sz w:val="24"/>
              </w:rPr>
              <w:t>«Маме,</w:t>
            </w:r>
            <w:r>
              <w:rPr>
                <w:spacing w:val="-6"/>
                <w:w w:val="95"/>
                <w:sz w:val="24"/>
              </w:rPr>
              <w:t xml:space="preserve"> </w:t>
            </w:r>
            <w:r>
              <w:rPr>
                <w:w w:val="95"/>
                <w:sz w:val="24"/>
              </w:rPr>
              <w:t>с</w:t>
            </w:r>
            <w:r>
              <w:rPr>
                <w:spacing w:val="-54"/>
                <w:w w:val="95"/>
                <w:sz w:val="24"/>
              </w:rPr>
              <w:t xml:space="preserve"> </w:t>
            </w:r>
            <w:r>
              <w:rPr>
                <w:sz w:val="24"/>
              </w:rPr>
              <w:t>любовью!»</w:t>
            </w:r>
          </w:p>
        </w:tc>
        <w:tc>
          <w:tcPr>
            <w:tcW w:w="1983" w:type="dxa"/>
            <w:gridSpan w:val="2"/>
          </w:tcPr>
          <w:p w14:paraId="5B9ECDF0">
            <w:pPr>
              <w:pStyle w:val="14"/>
              <w:spacing w:line="243" w:lineRule="exact"/>
              <w:ind w:left="8"/>
              <w:rPr>
                <w:sz w:val="22"/>
              </w:rPr>
            </w:pPr>
            <w:r>
              <w:rPr>
                <w:sz w:val="22"/>
              </w:rPr>
              <w:t>Кл.</w:t>
            </w:r>
            <w:r>
              <w:rPr>
                <w:spacing w:val="-1"/>
                <w:sz w:val="22"/>
              </w:rPr>
              <w:t xml:space="preserve"> </w:t>
            </w:r>
            <w:r>
              <w:rPr>
                <w:sz w:val="22"/>
              </w:rPr>
              <w:t>рук организатор</w:t>
            </w:r>
          </w:p>
          <w:p w14:paraId="0A7D990D">
            <w:pPr>
              <w:pStyle w:val="14"/>
              <w:spacing w:before="9"/>
              <w:ind w:left="0"/>
              <w:rPr>
                <w:b/>
                <w:sz w:val="21"/>
              </w:rPr>
            </w:pPr>
          </w:p>
          <w:p w14:paraId="4890497B">
            <w:pPr>
              <w:pStyle w:val="14"/>
              <w:ind w:left="3" w:right="257" w:firstLine="4"/>
              <w:rPr>
                <w:sz w:val="22"/>
              </w:rPr>
            </w:pPr>
            <w:r>
              <w:rPr>
                <w:sz w:val="22"/>
              </w:rPr>
              <w:t>Зам. директора по</w:t>
            </w:r>
            <w:r>
              <w:rPr>
                <w:spacing w:val="-52"/>
                <w:sz w:val="22"/>
              </w:rPr>
              <w:t xml:space="preserve"> </w:t>
            </w:r>
            <w:r>
              <w:rPr>
                <w:sz w:val="22"/>
              </w:rPr>
              <w:t>УВР</w:t>
            </w:r>
          </w:p>
          <w:p w14:paraId="3A4A5B4F">
            <w:pPr>
              <w:pStyle w:val="14"/>
              <w:spacing w:before="1"/>
              <w:ind w:left="8"/>
              <w:rPr>
                <w:sz w:val="22"/>
              </w:rPr>
            </w:pPr>
            <w:r>
              <w:rPr>
                <w:sz w:val="22"/>
              </w:rPr>
              <w:t>Кл.</w:t>
            </w:r>
            <w:r>
              <w:rPr>
                <w:spacing w:val="-3"/>
                <w:sz w:val="22"/>
              </w:rPr>
              <w:t xml:space="preserve"> </w:t>
            </w:r>
            <w:r>
              <w:rPr>
                <w:sz w:val="22"/>
              </w:rPr>
              <w:t>руководитель</w:t>
            </w:r>
          </w:p>
        </w:tc>
        <w:tc>
          <w:tcPr>
            <w:tcW w:w="1138" w:type="dxa"/>
            <w:gridSpan w:val="2"/>
            <w:tcBorders>
              <w:right w:val="single" w:color="000000" w:sz="6" w:space="0"/>
            </w:tcBorders>
          </w:tcPr>
          <w:p w14:paraId="1B496A63">
            <w:pPr>
              <w:pStyle w:val="14"/>
              <w:spacing w:line="246" w:lineRule="exact"/>
              <w:ind w:left="1"/>
              <w:rPr>
                <w:sz w:val="22"/>
              </w:rPr>
            </w:pPr>
            <w:r>
              <w:rPr>
                <w:sz w:val="22"/>
              </w:rPr>
              <w:t>2</w:t>
            </w:r>
            <w:r>
              <w:rPr>
                <w:spacing w:val="-1"/>
                <w:sz w:val="22"/>
              </w:rPr>
              <w:t xml:space="preserve"> </w:t>
            </w:r>
            <w:r>
              <w:rPr>
                <w:sz w:val="22"/>
              </w:rPr>
              <w:t>неделя</w:t>
            </w:r>
          </w:p>
        </w:tc>
      </w:tr>
      <w:tr w14:paraId="313EF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966" w:hRule="atLeast"/>
        </w:trPr>
        <w:tc>
          <w:tcPr>
            <w:tcW w:w="734" w:type="dxa"/>
          </w:tcPr>
          <w:p w14:paraId="426A2D40">
            <w:pPr>
              <w:pStyle w:val="14"/>
              <w:spacing w:line="243" w:lineRule="exact"/>
              <w:ind w:left="210"/>
              <w:rPr>
                <w:sz w:val="22"/>
              </w:rPr>
            </w:pPr>
            <w:r>
              <w:rPr>
                <w:sz w:val="22"/>
              </w:rPr>
              <w:t>3.</w:t>
            </w:r>
          </w:p>
        </w:tc>
        <w:tc>
          <w:tcPr>
            <w:tcW w:w="2088" w:type="dxa"/>
          </w:tcPr>
          <w:p w14:paraId="2804FD81">
            <w:pPr>
              <w:pStyle w:val="14"/>
              <w:ind w:left="4" w:right="464"/>
              <w:rPr>
                <w:sz w:val="22"/>
              </w:rPr>
            </w:pPr>
            <w:r>
              <w:rPr>
                <w:sz w:val="22"/>
              </w:rPr>
              <w:t>Спортивно-</w:t>
            </w:r>
            <w:r>
              <w:rPr>
                <w:spacing w:val="1"/>
                <w:sz w:val="22"/>
              </w:rPr>
              <w:t xml:space="preserve"> </w:t>
            </w:r>
            <w:r>
              <w:rPr>
                <w:sz w:val="22"/>
              </w:rPr>
              <w:t>оздоровительное</w:t>
            </w:r>
            <w:r>
              <w:rPr>
                <w:spacing w:val="-52"/>
                <w:sz w:val="22"/>
              </w:rPr>
              <w:t xml:space="preserve"> </w:t>
            </w:r>
            <w:r>
              <w:rPr>
                <w:sz w:val="22"/>
              </w:rPr>
              <w:t>направление</w:t>
            </w:r>
          </w:p>
        </w:tc>
        <w:tc>
          <w:tcPr>
            <w:tcW w:w="4157" w:type="dxa"/>
            <w:gridSpan w:val="2"/>
          </w:tcPr>
          <w:p w14:paraId="4EB579DD">
            <w:pPr>
              <w:pStyle w:val="14"/>
              <w:ind w:left="7" w:right="630"/>
              <w:rPr>
                <w:sz w:val="22"/>
              </w:rPr>
            </w:pPr>
            <w:r>
              <w:rPr>
                <w:sz w:val="22"/>
              </w:rPr>
              <w:t>1.Всемирный</w:t>
            </w:r>
            <w:r>
              <w:rPr>
                <w:spacing w:val="-4"/>
                <w:sz w:val="22"/>
              </w:rPr>
              <w:t xml:space="preserve"> </w:t>
            </w:r>
            <w:r>
              <w:rPr>
                <w:sz w:val="22"/>
              </w:rPr>
              <w:t>День отказа</w:t>
            </w:r>
            <w:r>
              <w:rPr>
                <w:spacing w:val="-3"/>
                <w:sz w:val="22"/>
              </w:rPr>
              <w:t xml:space="preserve"> </w:t>
            </w:r>
            <w:r>
              <w:rPr>
                <w:sz w:val="22"/>
              </w:rPr>
              <w:t>от</w:t>
            </w:r>
            <w:r>
              <w:rPr>
                <w:spacing w:val="-9"/>
                <w:sz w:val="22"/>
              </w:rPr>
              <w:t xml:space="preserve"> </w:t>
            </w:r>
            <w:r>
              <w:rPr>
                <w:sz w:val="22"/>
              </w:rPr>
              <w:t>курения</w:t>
            </w:r>
            <w:r>
              <w:rPr>
                <w:spacing w:val="-52"/>
                <w:sz w:val="22"/>
              </w:rPr>
              <w:t xml:space="preserve"> </w:t>
            </w:r>
            <w:r>
              <w:rPr>
                <w:sz w:val="22"/>
              </w:rPr>
              <w:t>Первенство</w:t>
            </w:r>
            <w:r>
              <w:rPr>
                <w:spacing w:val="-1"/>
                <w:sz w:val="22"/>
              </w:rPr>
              <w:t xml:space="preserve"> </w:t>
            </w:r>
            <w:r>
              <w:rPr>
                <w:sz w:val="22"/>
              </w:rPr>
              <w:t>по</w:t>
            </w:r>
            <w:r>
              <w:rPr>
                <w:spacing w:val="-6"/>
                <w:sz w:val="22"/>
              </w:rPr>
              <w:t xml:space="preserve"> </w:t>
            </w:r>
            <w:r>
              <w:rPr>
                <w:sz w:val="22"/>
              </w:rPr>
              <w:t>шашкам.</w:t>
            </w:r>
          </w:p>
          <w:p w14:paraId="30D812DB">
            <w:pPr>
              <w:pStyle w:val="14"/>
              <w:spacing w:line="251" w:lineRule="exact"/>
              <w:ind w:left="7"/>
              <w:rPr>
                <w:sz w:val="22"/>
              </w:rPr>
            </w:pPr>
            <w:r>
              <w:rPr>
                <w:sz w:val="22"/>
              </w:rPr>
              <w:t>Первенство</w:t>
            </w:r>
            <w:r>
              <w:rPr>
                <w:spacing w:val="-1"/>
                <w:sz w:val="22"/>
              </w:rPr>
              <w:t xml:space="preserve"> </w:t>
            </w:r>
            <w:r>
              <w:rPr>
                <w:sz w:val="22"/>
              </w:rPr>
              <w:t>по</w:t>
            </w:r>
            <w:r>
              <w:rPr>
                <w:spacing w:val="-7"/>
                <w:sz w:val="22"/>
              </w:rPr>
              <w:t xml:space="preserve"> </w:t>
            </w:r>
            <w:r>
              <w:rPr>
                <w:sz w:val="22"/>
              </w:rPr>
              <w:t>шахматам</w:t>
            </w:r>
          </w:p>
        </w:tc>
        <w:tc>
          <w:tcPr>
            <w:tcW w:w="1983" w:type="dxa"/>
            <w:gridSpan w:val="2"/>
          </w:tcPr>
          <w:p w14:paraId="514EAE23">
            <w:pPr>
              <w:pStyle w:val="14"/>
              <w:ind w:left="8" w:right="452"/>
              <w:rPr>
                <w:sz w:val="22"/>
              </w:rPr>
            </w:pPr>
            <w:r>
              <w:rPr>
                <w:sz w:val="22"/>
              </w:rPr>
              <w:t>Классные</w:t>
            </w:r>
            <w:r>
              <w:rPr>
                <w:spacing w:val="1"/>
                <w:sz w:val="22"/>
              </w:rPr>
              <w:t xml:space="preserve"> </w:t>
            </w:r>
            <w:r>
              <w:rPr>
                <w:sz w:val="22"/>
              </w:rPr>
              <w:t>руководители</w:t>
            </w:r>
            <w:r>
              <w:rPr>
                <w:spacing w:val="1"/>
                <w:sz w:val="22"/>
              </w:rPr>
              <w:t xml:space="preserve"> </w:t>
            </w:r>
            <w:r>
              <w:rPr>
                <w:sz w:val="22"/>
              </w:rPr>
              <w:t>Администрация</w:t>
            </w:r>
          </w:p>
        </w:tc>
        <w:tc>
          <w:tcPr>
            <w:tcW w:w="1138" w:type="dxa"/>
            <w:gridSpan w:val="2"/>
            <w:tcBorders>
              <w:right w:val="single" w:color="000000" w:sz="6" w:space="0"/>
            </w:tcBorders>
          </w:tcPr>
          <w:p w14:paraId="54B6BAF0">
            <w:pPr>
              <w:pStyle w:val="14"/>
              <w:spacing w:line="241" w:lineRule="exact"/>
              <w:ind w:left="1"/>
              <w:rPr>
                <w:sz w:val="22"/>
              </w:rPr>
            </w:pPr>
            <w:r>
              <w:rPr>
                <w:sz w:val="22"/>
              </w:rPr>
              <w:t>13.11.</w:t>
            </w:r>
          </w:p>
          <w:p w14:paraId="4DAC03A7">
            <w:pPr>
              <w:pStyle w:val="14"/>
              <w:ind w:left="0"/>
              <w:rPr>
                <w:b/>
                <w:sz w:val="22"/>
              </w:rPr>
            </w:pPr>
          </w:p>
          <w:p w14:paraId="12C4EA10">
            <w:pPr>
              <w:pStyle w:val="14"/>
              <w:ind w:left="1"/>
              <w:rPr>
                <w:sz w:val="22"/>
              </w:rPr>
            </w:pPr>
            <w:r>
              <w:rPr>
                <w:sz w:val="22"/>
              </w:rPr>
              <w:t>1-2.11.</w:t>
            </w:r>
          </w:p>
          <w:p w14:paraId="54B4D1D6">
            <w:pPr>
              <w:pStyle w:val="14"/>
              <w:spacing w:before="2" w:line="198" w:lineRule="exact"/>
              <w:ind w:left="1"/>
              <w:rPr>
                <w:sz w:val="22"/>
              </w:rPr>
            </w:pPr>
            <w:r>
              <w:rPr>
                <w:sz w:val="22"/>
              </w:rPr>
              <w:t>8-9.11.</w:t>
            </w:r>
          </w:p>
        </w:tc>
      </w:tr>
      <w:tr w14:paraId="4DB89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1264" w:hRule="atLeast"/>
        </w:trPr>
        <w:tc>
          <w:tcPr>
            <w:tcW w:w="734" w:type="dxa"/>
          </w:tcPr>
          <w:p w14:paraId="5FA9EB14">
            <w:pPr>
              <w:pStyle w:val="14"/>
              <w:spacing w:line="243" w:lineRule="exact"/>
              <w:ind w:left="210"/>
              <w:rPr>
                <w:sz w:val="22"/>
              </w:rPr>
            </w:pPr>
            <w:r>
              <w:rPr>
                <w:sz w:val="22"/>
              </w:rPr>
              <w:t>4.</w:t>
            </w:r>
          </w:p>
        </w:tc>
        <w:tc>
          <w:tcPr>
            <w:tcW w:w="2088" w:type="dxa"/>
          </w:tcPr>
          <w:p w14:paraId="10E3B32A">
            <w:pPr>
              <w:pStyle w:val="14"/>
              <w:tabs>
                <w:tab w:val="left" w:pos="1911"/>
              </w:tabs>
              <w:ind w:left="4" w:right="91"/>
              <w:rPr>
                <w:sz w:val="22"/>
              </w:rPr>
            </w:pPr>
            <w:r>
              <w:rPr>
                <w:sz w:val="22"/>
              </w:rPr>
              <w:t>Художественно</w:t>
            </w:r>
            <w:r>
              <w:rPr>
                <w:sz w:val="22"/>
              </w:rPr>
              <w:tab/>
            </w:r>
            <w:r>
              <w:rPr>
                <w:spacing w:val="-4"/>
                <w:sz w:val="22"/>
              </w:rPr>
              <w:t>-</w:t>
            </w:r>
            <w:r>
              <w:rPr>
                <w:spacing w:val="-52"/>
                <w:sz w:val="22"/>
              </w:rPr>
              <w:t xml:space="preserve"> </w:t>
            </w:r>
            <w:r>
              <w:rPr>
                <w:sz w:val="22"/>
              </w:rPr>
              <w:t>эстетическое</w:t>
            </w:r>
            <w:r>
              <w:rPr>
                <w:spacing w:val="1"/>
                <w:sz w:val="22"/>
              </w:rPr>
              <w:t xml:space="preserve"> </w:t>
            </w:r>
            <w:r>
              <w:rPr>
                <w:sz w:val="22"/>
              </w:rPr>
              <w:t>направление,</w:t>
            </w:r>
            <w:r>
              <w:rPr>
                <w:spacing w:val="1"/>
                <w:sz w:val="22"/>
              </w:rPr>
              <w:t xml:space="preserve"> </w:t>
            </w:r>
            <w:r>
              <w:rPr>
                <w:sz w:val="22"/>
              </w:rPr>
              <w:t>общение</w:t>
            </w:r>
            <w:r>
              <w:rPr>
                <w:spacing w:val="-2"/>
                <w:sz w:val="22"/>
              </w:rPr>
              <w:t xml:space="preserve"> </w:t>
            </w:r>
            <w:r>
              <w:rPr>
                <w:sz w:val="22"/>
              </w:rPr>
              <w:t>и</w:t>
            </w:r>
            <w:r>
              <w:rPr>
                <w:spacing w:val="23"/>
                <w:sz w:val="22"/>
              </w:rPr>
              <w:t xml:space="preserve"> </w:t>
            </w:r>
            <w:r>
              <w:rPr>
                <w:sz w:val="22"/>
              </w:rPr>
              <w:t>досуг,</w:t>
            </w:r>
          </w:p>
          <w:p w14:paraId="010D8343">
            <w:pPr>
              <w:pStyle w:val="14"/>
              <w:spacing w:line="244" w:lineRule="exact"/>
              <w:ind w:left="4"/>
              <w:rPr>
                <w:sz w:val="22"/>
              </w:rPr>
            </w:pPr>
            <w:r>
              <w:rPr>
                <w:sz w:val="22"/>
              </w:rPr>
              <w:t>самоуправление</w:t>
            </w:r>
          </w:p>
        </w:tc>
        <w:tc>
          <w:tcPr>
            <w:tcW w:w="4157" w:type="dxa"/>
            <w:gridSpan w:val="2"/>
          </w:tcPr>
          <w:p w14:paraId="31D55A6F">
            <w:pPr>
              <w:pStyle w:val="14"/>
              <w:spacing w:line="243" w:lineRule="exact"/>
              <w:ind w:left="7"/>
              <w:rPr>
                <w:sz w:val="22"/>
              </w:rPr>
            </w:pPr>
            <w:r>
              <w:rPr>
                <w:sz w:val="22"/>
              </w:rPr>
              <w:t>работа</w:t>
            </w:r>
            <w:r>
              <w:rPr>
                <w:spacing w:val="-2"/>
                <w:sz w:val="22"/>
              </w:rPr>
              <w:t xml:space="preserve"> </w:t>
            </w:r>
            <w:r>
              <w:rPr>
                <w:sz w:val="22"/>
              </w:rPr>
              <w:t>ДО</w:t>
            </w:r>
          </w:p>
        </w:tc>
        <w:tc>
          <w:tcPr>
            <w:tcW w:w="1983" w:type="dxa"/>
            <w:gridSpan w:val="2"/>
          </w:tcPr>
          <w:p w14:paraId="48173F14">
            <w:pPr>
              <w:pStyle w:val="14"/>
              <w:ind w:left="3" w:right="657" w:firstLine="4"/>
              <w:rPr>
                <w:sz w:val="22"/>
              </w:rPr>
            </w:pPr>
            <w:r>
              <w:rPr>
                <w:sz w:val="22"/>
              </w:rPr>
              <w:t>Классные</w:t>
            </w:r>
            <w:r>
              <w:rPr>
                <w:spacing w:val="1"/>
                <w:sz w:val="22"/>
              </w:rPr>
              <w:t xml:space="preserve"> </w:t>
            </w:r>
            <w:r>
              <w:rPr>
                <w:sz w:val="22"/>
              </w:rPr>
              <w:t>руководители</w:t>
            </w:r>
            <w:r>
              <w:rPr>
                <w:spacing w:val="-52"/>
                <w:sz w:val="22"/>
              </w:rPr>
              <w:t xml:space="preserve"> </w:t>
            </w:r>
            <w:r>
              <w:rPr>
                <w:sz w:val="22"/>
              </w:rPr>
              <w:t>организатор</w:t>
            </w:r>
          </w:p>
        </w:tc>
        <w:tc>
          <w:tcPr>
            <w:tcW w:w="1138" w:type="dxa"/>
            <w:gridSpan w:val="2"/>
            <w:tcBorders>
              <w:right w:val="single" w:color="000000" w:sz="6" w:space="0"/>
            </w:tcBorders>
          </w:tcPr>
          <w:p w14:paraId="77D0A8D2">
            <w:pPr>
              <w:pStyle w:val="14"/>
              <w:ind w:left="-4" w:right="196" w:firstLine="4"/>
              <w:rPr>
                <w:sz w:val="22"/>
              </w:rPr>
            </w:pPr>
            <w:r>
              <w:rPr>
                <w:sz w:val="22"/>
              </w:rPr>
              <w:t>В течение</w:t>
            </w:r>
            <w:r>
              <w:rPr>
                <w:spacing w:val="-52"/>
                <w:sz w:val="22"/>
              </w:rPr>
              <w:t xml:space="preserve"> </w:t>
            </w:r>
            <w:r>
              <w:rPr>
                <w:sz w:val="22"/>
              </w:rPr>
              <w:t>месяца</w:t>
            </w:r>
          </w:p>
        </w:tc>
      </w:tr>
      <w:tr w14:paraId="021E7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559" w:hRule="atLeast"/>
        </w:trPr>
        <w:tc>
          <w:tcPr>
            <w:tcW w:w="734" w:type="dxa"/>
            <w:tcBorders>
              <w:bottom w:val="single" w:color="000000" w:sz="6" w:space="0"/>
            </w:tcBorders>
          </w:tcPr>
          <w:p w14:paraId="33C0F874">
            <w:pPr>
              <w:pStyle w:val="14"/>
              <w:spacing w:line="243" w:lineRule="exact"/>
              <w:ind w:left="210"/>
              <w:rPr>
                <w:sz w:val="22"/>
              </w:rPr>
            </w:pPr>
            <w:r>
              <w:rPr>
                <w:sz w:val="22"/>
              </w:rPr>
              <w:t>5.</w:t>
            </w:r>
          </w:p>
        </w:tc>
        <w:tc>
          <w:tcPr>
            <w:tcW w:w="2088" w:type="dxa"/>
            <w:tcBorders>
              <w:bottom w:val="single" w:color="000000" w:sz="6" w:space="0"/>
            </w:tcBorders>
          </w:tcPr>
          <w:p w14:paraId="18C0F928">
            <w:pPr>
              <w:pStyle w:val="14"/>
              <w:ind w:left="4" w:right="320"/>
              <w:rPr>
                <w:sz w:val="22"/>
              </w:rPr>
            </w:pPr>
            <w:r>
              <w:rPr>
                <w:sz w:val="22"/>
              </w:rPr>
              <w:t>Интеллектуальное</w:t>
            </w:r>
            <w:r>
              <w:rPr>
                <w:spacing w:val="-52"/>
                <w:sz w:val="22"/>
              </w:rPr>
              <w:t xml:space="preserve"> </w:t>
            </w:r>
            <w:r>
              <w:rPr>
                <w:sz w:val="22"/>
              </w:rPr>
              <w:t>направление</w:t>
            </w:r>
          </w:p>
        </w:tc>
        <w:tc>
          <w:tcPr>
            <w:tcW w:w="4157" w:type="dxa"/>
            <w:gridSpan w:val="2"/>
            <w:tcBorders>
              <w:bottom w:val="single" w:color="000000" w:sz="6" w:space="0"/>
            </w:tcBorders>
          </w:tcPr>
          <w:p w14:paraId="0ED400AB">
            <w:pPr>
              <w:pStyle w:val="14"/>
              <w:tabs>
                <w:tab w:val="left" w:pos="1092"/>
                <w:tab w:val="left" w:pos="1402"/>
                <w:tab w:val="left" w:pos="2629"/>
              </w:tabs>
              <w:ind w:left="5" w:right="142" w:firstLine="2"/>
              <w:rPr>
                <w:sz w:val="22"/>
              </w:rPr>
            </w:pPr>
            <w:r>
              <w:rPr>
                <w:sz w:val="22"/>
              </w:rPr>
              <w:t>Участие</w:t>
            </w:r>
            <w:r>
              <w:rPr>
                <w:sz w:val="22"/>
              </w:rPr>
              <w:tab/>
            </w:r>
            <w:r>
              <w:rPr>
                <w:sz w:val="22"/>
              </w:rPr>
              <w:t>в</w:t>
            </w:r>
            <w:r>
              <w:rPr>
                <w:sz w:val="22"/>
              </w:rPr>
              <w:tab/>
            </w:r>
            <w:r>
              <w:rPr>
                <w:sz w:val="22"/>
              </w:rPr>
              <w:t>конкурсах,</w:t>
            </w:r>
            <w:r>
              <w:rPr>
                <w:sz w:val="22"/>
              </w:rPr>
              <w:tab/>
            </w:r>
            <w:r>
              <w:rPr>
                <w:spacing w:val="-1"/>
                <w:sz w:val="22"/>
              </w:rPr>
              <w:t>всероссийских</w:t>
            </w:r>
            <w:r>
              <w:rPr>
                <w:spacing w:val="-52"/>
                <w:sz w:val="22"/>
              </w:rPr>
              <w:t xml:space="preserve"> </w:t>
            </w:r>
            <w:r>
              <w:rPr>
                <w:sz w:val="22"/>
              </w:rPr>
              <w:t>олимпиадах,</w:t>
            </w:r>
            <w:r>
              <w:rPr>
                <w:spacing w:val="-8"/>
                <w:sz w:val="22"/>
              </w:rPr>
              <w:t xml:space="preserve"> </w:t>
            </w:r>
            <w:r>
              <w:rPr>
                <w:sz w:val="22"/>
              </w:rPr>
              <w:t>«Шаг в</w:t>
            </w:r>
            <w:r>
              <w:rPr>
                <w:spacing w:val="-6"/>
                <w:sz w:val="22"/>
              </w:rPr>
              <w:t xml:space="preserve"> </w:t>
            </w:r>
            <w:r>
              <w:rPr>
                <w:sz w:val="22"/>
              </w:rPr>
              <w:t>будущее»</w:t>
            </w:r>
          </w:p>
        </w:tc>
        <w:tc>
          <w:tcPr>
            <w:tcW w:w="1983" w:type="dxa"/>
            <w:gridSpan w:val="2"/>
            <w:tcBorders>
              <w:bottom w:val="single" w:color="000000" w:sz="6" w:space="0"/>
            </w:tcBorders>
          </w:tcPr>
          <w:p w14:paraId="25F0BB1E">
            <w:pPr>
              <w:pStyle w:val="14"/>
              <w:ind w:left="3" w:right="728" w:firstLine="4"/>
              <w:rPr>
                <w:sz w:val="22"/>
              </w:rPr>
            </w:pPr>
            <w:r>
              <w:rPr>
                <w:sz w:val="22"/>
              </w:rPr>
              <w:t>Учителя –</w:t>
            </w:r>
            <w:r>
              <w:rPr>
                <w:spacing w:val="1"/>
                <w:sz w:val="22"/>
              </w:rPr>
              <w:t xml:space="preserve"> </w:t>
            </w:r>
            <w:r>
              <w:rPr>
                <w:sz w:val="22"/>
              </w:rPr>
              <w:t>предметники</w:t>
            </w:r>
          </w:p>
        </w:tc>
        <w:tc>
          <w:tcPr>
            <w:tcW w:w="1138" w:type="dxa"/>
            <w:gridSpan w:val="2"/>
            <w:tcBorders>
              <w:bottom w:val="single" w:color="000000" w:sz="6" w:space="0"/>
              <w:right w:val="single" w:color="000000" w:sz="6" w:space="0"/>
            </w:tcBorders>
          </w:tcPr>
          <w:p w14:paraId="3F82FCAA">
            <w:pPr>
              <w:pStyle w:val="14"/>
              <w:ind w:left="-4" w:right="196" w:firstLine="4"/>
              <w:rPr>
                <w:sz w:val="22"/>
              </w:rPr>
            </w:pPr>
            <w:r>
              <w:rPr>
                <w:sz w:val="22"/>
              </w:rPr>
              <w:t>В течение</w:t>
            </w:r>
            <w:r>
              <w:rPr>
                <w:spacing w:val="-52"/>
                <w:sz w:val="22"/>
              </w:rPr>
              <w:t xml:space="preserve"> </w:t>
            </w:r>
            <w:r>
              <w:rPr>
                <w:sz w:val="22"/>
              </w:rPr>
              <w:t>месяца</w:t>
            </w:r>
          </w:p>
        </w:tc>
      </w:tr>
      <w:tr w14:paraId="374E5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1050" w:hRule="atLeast"/>
        </w:trPr>
        <w:tc>
          <w:tcPr>
            <w:tcW w:w="734" w:type="dxa"/>
            <w:tcBorders>
              <w:top w:val="single" w:color="000000" w:sz="6" w:space="0"/>
            </w:tcBorders>
          </w:tcPr>
          <w:p w14:paraId="13A4448C">
            <w:pPr>
              <w:pStyle w:val="14"/>
              <w:spacing w:line="239" w:lineRule="exact"/>
              <w:ind w:left="210"/>
              <w:rPr>
                <w:sz w:val="22"/>
              </w:rPr>
            </w:pPr>
            <w:r>
              <w:rPr>
                <w:sz w:val="22"/>
              </w:rPr>
              <w:t>6.</w:t>
            </w:r>
          </w:p>
        </w:tc>
        <w:tc>
          <w:tcPr>
            <w:tcW w:w="2088" w:type="dxa"/>
            <w:tcBorders>
              <w:top w:val="single" w:color="000000" w:sz="6" w:space="0"/>
            </w:tcBorders>
          </w:tcPr>
          <w:p w14:paraId="59C8B57D">
            <w:pPr>
              <w:pStyle w:val="14"/>
              <w:spacing w:line="239" w:lineRule="exact"/>
              <w:ind w:left="4"/>
              <w:rPr>
                <w:sz w:val="22"/>
              </w:rPr>
            </w:pPr>
            <w:r>
              <w:rPr>
                <w:sz w:val="22"/>
              </w:rPr>
              <w:t>Работа</w:t>
            </w:r>
            <w:r>
              <w:rPr>
                <w:spacing w:val="-2"/>
                <w:sz w:val="22"/>
              </w:rPr>
              <w:t xml:space="preserve"> </w:t>
            </w:r>
            <w:r>
              <w:rPr>
                <w:sz w:val="22"/>
              </w:rPr>
              <w:t>по</w:t>
            </w:r>
          </w:p>
          <w:p w14:paraId="768A244E">
            <w:pPr>
              <w:pStyle w:val="14"/>
              <w:spacing w:before="1"/>
              <w:ind w:left="4" w:right="740"/>
              <w:rPr>
                <w:sz w:val="22"/>
              </w:rPr>
            </w:pPr>
            <w:r>
              <w:rPr>
                <w:sz w:val="22"/>
              </w:rPr>
              <w:t>безопасности,</w:t>
            </w:r>
            <w:r>
              <w:rPr>
                <w:spacing w:val="-52"/>
                <w:sz w:val="22"/>
              </w:rPr>
              <w:t xml:space="preserve"> </w:t>
            </w:r>
            <w:r>
              <w:rPr>
                <w:sz w:val="22"/>
              </w:rPr>
              <w:t>трудовое</w:t>
            </w:r>
            <w:r>
              <w:rPr>
                <w:spacing w:val="1"/>
                <w:sz w:val="22"/>
              </w:rPr>
              <w:t xml:space="preserve"> </w:t>
            </w:r>
            <w:r>
              <w:rPr>
                <w:sz w:val="22"/>
              </w:rPr>
              <w:t>направление</w:t>
            </w:r>
          </w:p>
        </w:tc>
        <w:tc>
          <w:tcPr>
            <w:tcW w:w="4157" w:type="dxa"/>
            <w:gridSpan w:val="2"/>
            <w:tcBorders>
              <w:top w:val="single" w:color="000000" w:sz="6" w:space="0"/>
            </w:tcBorders>
          </w:tcPr>
          <w:p w14:paraId="2C75DAC2">
            <w:pPr>
              <w:pStyle w:val="14"/>
              <w:spacing w:line="239" w:lineRule="exact"/>
              <w:ind w:left="7"/>
              <w:rPr>
                <w:sz w:val="22"/>
              </w:rPr>
            </w:pPr>
            <w:r>
              <w:rPr>
                <w:sz w:val="22"/>
              </w:rPr>
              <w:t>Мероприятия</w:t>
            </w:r>
            <w:r>
              <w:rPr>
                <w:spacing w:val="-5"/>
                <w:sz w:val="22"/>
              </w:rPr>
              <w:t xml:space="preserve"> </w:t>
            </w:r>
            <w:r>
              <w:rPr>
                <w:sz w:val="22"/>
              </w:rPr>
              <w:t>по</w:t>
            </w:r>
            <w:r>
              <w:rPr>
                <w:spacing w:val="-4"/>
                <w:sz w:val="22"/>
              </w:rPr>
              <w:t xml:space="preserve"> </w:t>
            </w:r>
            <w:r>
              <w:rPr>
                <w:sz w:val="22"/>
              </w:rPr>
              <w:t>ПДД,</w:t>
            </w:r>
            <w:r>
              <w:rPr>
                <w:spacing w:val="-4"/>
                <w:sz w:val="22"/>
              </w:rPr>
              <w:t xml:space="preserve"> </w:t>
            </w:r>
            <w:r>
              <w:rPr>
                <w:sz w:val="22"/>
              </w:rPr>
              <w:t>ППБ,</w:t>
            </w:r>
            <w:r>
              <w:rPr>
                <w:spacing w:val="-5"/>
                <w:sz w:val="22"/>
              </w:rPr>
              <w:t xml:space="preserve"> </w:t>
            </w:r>
            <w:r>
              <w:rPr>
                <w:sz w:val="22"/>
              </w:rPr>
              <w:t>ГО</w:t>
            </w:r>
            <w:r>
              <w:rPr>
                <w:spacing w:val="-6"/>
                <w:sz w:val="22"/>
              </w:rPr>
              <w:t xml:space="preserve"> </w:t>
            </w:r>
            <w:r>
              <w:rPr>
                <w:sz w:val="22"/>
              </w:rPr>
              <w:t>Месячник</w:t>
            </w:r>
          </w:p>
          <w:p w14:paraId="5381CDDE">
            <w:pPr>
              <w:pStyle w:val="14"/>
              <w:tabs>
                <w:tab w:val="left" w:pos="2434"/>
              </w:tabs>
              <w:spacing w:before="1"/>
              <w:ind w:left="1632"/>
              <w:rPr>
                <w:sz w:val="22"/>
              </w:rPr>
            </w:pPr>
            <w:r>
              <w:rPr>
                <w:sz w:val="22"/>
              </w:rPr>
              <w:t>по</w:t>
            </w:r>
            <w:r>
              <w:rPr>
                <w:sz w:val="22"/>
              </w:rPr>
              <w:tab/>
            </w:r>
            <w:r>
              <w:rPr>
                <w:sz w:val="22"/>
              </w:rPr>
              <w:t>профориентации</w:t>
            </w:r>
          </w:p>
          <w:p w14:paraId="52429743">
            <w:pPr>
              <w:pStyle w:val="14"/>
              <w:spacing w:before="2"/>
              <w:ind w:left="7"/>
              <w:rPr>
                <w:sz w:val="22"/>
              </w:rPr>
            </w:pPr>
            <w:r>
              <w:rPr>
                <w:sz w:val="22"/>
              </w:rPr>
              <w:t>«Выбираем</w:t>
            </w:r>
            <w:r>
              <w:rPr>
                <w:spacing w:val="-9"/>
                <w:sz w:val="22"/>
              </w:rPr>
              <w:t xml:space="preserve"> </w:t>
            </w:r>
            <w:r>
              <w:rPr>
                <w:sz w:val="22"/>
              </w:rPr>
              <w:t>профессию»</w:t>
            </w:r>
          </w:p>
        </w:tc>
        <w:tc>
          <w:tcPr>
            <w:tcW w:w="1983" w:type="dxa"/>
            <w:gridSpan w:val="2"/>
            <w:tcBorders>
              <w:top w:val="single" w:color="000000" w:sz="6" w:space="0"/>
            </w:tcBorders>
          </w:tcPr>
          <w:p w14:paraId="13D03945">
            <w:pPr>
              <w:pStyle w:val="14"/>
              <w:spacing w:line="239" w:lineRule="exact"/>
              <w:ind w:left="8"/>
              <w:rPr>
                <w:sz w:val="22"/>
              </w:rPr>
            </w:pPr>
            <w:r>
              <w:rPr>
                <w:sz w:val="22"/>
              </w:rPr>
              <w:t>Классные</w:t>
            </w:r>
          </w:p>
          <w:p w14:paraId="04EC629C">
            <w:pPr>
              <w:pStyle w:val="14"/>
              <w:spacing w:before="1"/>
              <w:ind w:left="3" w:right="657"/>
              <w:rPr>
                <w:sz w:val="22"/>
              </w:rPr>
            </w:pPr>
            <w:r>
              <w:rPr>
                <w:sz w:val="22"/>
              </w:rPr>
              <w:t>руководители</w:t>
            </w:r>
            <w:r>
              <w:rPr>
                <w:spacing w:val="-52"/>
                <w:sz w:val="22"/>
              </w:rPr>
              <w:t xml:space="preserve"> </w:t>
            </w:r>
            <w:r>
              <w:rPr>
                <w:sz w:val="22"/>
              </w:rPr>
              <w:t>Психолог.</w:t>
            </w:r>
          </w:p>
        </w:tc>
        <w:tc>
          <w:tcPr>
            <w:tcW w:w="1138" w:type="dxa"/>
            <w:gridSpan w:val="2"/>
            <w:tcBorders>
              <w:top w:val="single" w:color="000000" w:sz="6" w:space="0"/>
            </w:tcBorders>
          </w:tcPr>
          <w:p w14:paraId="61722D11">
            <w:pPr>
              <w:pStyle w:val="14"/>
              <w:spacing w:line="239" w:lineRule="exact"/>
              <w:ind w:left="37"/>
              <w:rPr>
                <w:sz w:val="22"/>
              </w:rPr>
            </w:pPr>
            <w:r>
              <w:rPr>
                <w:sz w:val="22"/>
              </w:rPr>
              <w:t>В</w:t>
            </w:r>
            <w:r>
              <w:rPr>
                <w:spacing w:val="-1"/>
                <w:sz w:val="22"/>
              </w:rPr>
              <w:t xml:space="preserve"> </w:t>
            </w:r>
            <w:r>
              <w:rPr>
                <w:sz w:val="22"/>
              </w:rPr>
              <w:t>течение</w:t>
            </w:r>
          </w:p>
          <w:p w14:paraId="35273D9E">
            <w:pPr>
              <w:pStyle w:val="14"/>
              <w:spacing w:before="1"/>
              <w:ind w:left="32"/>
              <w:rPr>
                <w:sz w:val="22"/>
              </w:rPr>
            </w:pPr>
            <w:r>
              <w:rPr>
                <w:sz w:val="22"/>
              </w:rPr>
              <w:t>месяца</w:t>
            </w:r>
          </w:p>
        </w:tc>
      </w:tr>
      <w:tr w14:paraId="54A0B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493" w:hRule="atLeast"/>
        </w:trPr>
        <w:tc>
          <w:tcPr>
            <w:tcW w:w="734" w:type="dxa"/>
          </w:tcPr>
          <w:p w14:paraId="13DB47BB">
            <w:pPr>
              <w:pStyle w:val="14"/>
              <w:spacing w:line="243" w:lineRule="exact"/>
              <w:ind w:left="210"/>
              <w:rPr>
                <w:sz w:val="22"/>
              </w:rPr>
            </w:pPr>
            <w:r>
              <w:rPr>
                <w:sz w:val="22"/>
              </w:rPr>
              <w:t>7.</w:t>
            </w:r>
          </w:p>
        </w:tc>
        <w:tc>
          <w:tcPr>
            <w:tcW w:w="2088" w:type="dxa"/>
          </w:tcPr>
          <w:p w14:paraId="798519F3">
            <w:pPr>
              <w:pStyle w:val="14"/>
              <w:spacing w:line="243" w:lineRule="exact"/>
              <w:ind w:left="4"/>
              <w:rPr>
                <w:sz w:val="22"/>
              </w:rPr>
            </w:pPr>
            <w:r>
              <w:rPr>
                <w:sz w:val="22"/>
              </w:rPr>
              <w:t>Работа</w:t>
            </w:r>
            <w:r>
              <w:rPr>
                <w:spacing w:val="-1"/>
                <w:sz w:val="22"/>
              </w:rPr>
              <w:t xml:space="preserve"> </w:t>
            </w:r>
            <w:r>
              <w:rPr>
                <w:sz w:val="22"/>
              </w:rPr>
              <w:t>с</w:t>
            </w:r>
            <w:r>
              <w:rPr>
                <w:spacing w:val="-3"/>
                <w:sz w:val="22"/>
              </w:rPr>
              <w:t xml:space="preserve"> </w:t>
            </w:r>
            <w:r>
              <w:rPr>
                <w:sz w:val="22"/>
              </w:rPr>
              <w:t>родителями</w:t>
            </w:r>
          </w:p>
        </w:tc>
        <w:tc>
          <w:tcPr>
            <w:tcW w:w="4157" w:type="dxa"/>
            <w:gridSpan w:val="2"/>
          </w:tcPr>
          <w:p w14:paraId="1FC24BD6">
            <w:pPr>
              <w:pStyle w:val="14"/>
              <w:spacing w:line="240" w:lineRule="exact"/>
              <w:ind w:left="7"/>
              <w:rPr>
                <w:sz w:val="22"/>
              </w:rPr>
            </w:pPr>
            <w:r>
              <w:rPr>
                <w:sz w:val="22"/>
              </w:rPr>
              <w:t>Родительские</w:t>
            </w:r>
            <w:r>
              <w:rPr>
                <w:spacing w:val="-8"/>
                <w:sz w:val="22"/>
              </w:rPr>
              <w:t xml:space="preserve"> </w:t>
            </w:r>
            <w:r>
              <w:rPr>
                <w:sz w:val="22"/>
              </w:rPr>
              <w:t>собрания:</w:t>
            </w:r>
            <w:r>
              <w:rPr>
                <w:spacing w:val="-3"/>
                <w:sz w:val="22"/>
              </w:rPr>
              <w:t xml:space="preserve"> </w:t>
            </w:r>
            <w:r>
              <w:rPr>
                <w:sz w:val="22"/>
              </w:rPr>
              <w:t>Итоги</w:t>
            </w:r>
            <w:r>
              <w:rPr>
                <w:spacing w:val="-2"/>
                <w:sz w:val="22"/>
              </w:rPr>
              <w:t xml:space="preserve"> </w:t>
            </w:r>
            <w:r>
              <w:rPr>
                <w:sz w:val="22"/>
              </w:rPr>
              <w:t>I</w:t>
            </w:r>
            <w:r>
              <w:rPr>
                <w:spacing w:val="-9"/>
                <w:sz w:val="22"/>
              </w:rPr>
              <w:t xml:space="preserve"> </w:t>
            </w:r>
            <w:r>
              <w:rPr>
                <w:sz w:val="22"/>
              </w:rPr>
              <w:t>четверти.</w:t>
            </w:r>
          </w:p>
          <w:p w14:paraId="39AC3B33">
            <w:pPr>
              <w:pStyle w:val="14"/>
              <w:spacing w:line="234" w:lineRule="exact"/>
              <w:ind w:left="7"/>
              <w:rPr>
                <w:sz w:val="22"/>
              </w:rPr>
            </w:pPr>
            <w:r>
              <w:rPr>
                <w:sz w:val="22"/>
              </w:rPr>
              <w:t>Заседание</w:t>
            </w:r>
            <w:r>
              <w:rPr>
                <w:spacing w:val="-3"/>
                <w:sz w:val="22"/>
              </w:rPr>
              <w:t xml:space="preserve"> </w:t>
            </w:r>
            <w:r>
              <w:rPr>
                <w:sz w:val="22"/>
              </w:rPr>
              <w:t>Совета</w:t>
            </w:r>
            <w:r>
              <w:rPr>
                <w:spacing w:val="-12"/>
                <w:sz w:val="22"/>
              </w:rPr>
              <w:t xml:space="preserve"> </w:t>
            </w:r>
            <w:r>
              <w:rPr>
                <w:sz w:val="22"/>
              </w:rPr>
              <w:t>профилактики.</w:t>
            </w:r>
          </w:p>
        </w:tc>
        <w:tc>
          <w:tcPr>
            <w:tcW w:w="1983" w:type="dxa"/>
            <w:gridSpan w:val="2"/>
          </w:tcPr>
          <w:p w14:paraId="4912EB59">
            <w:pPr>
              <w:pStyle w:val="14"/>
              <w:spacing w:line="240" w:lineRule="exact"/>
              <w:ind w:left="8"/>
              <w:rPr>
                <w:sz w:val="22"/>
              </w:rPr>
            </w:pPr>
            <w:r>
              <w:rPr>
                <w:sz w:val="22"/>
              </w:rPr>
              <w:t>Классные</w:t>
            </w:r>
          </w:p>
          <w:p w14:paraId="206BE87C">
            <w:pPr>
              <w:pStyle w:val="14"/>
              <w:spacing w:line="234" w:lineRule="exact"/>
              <w:ind w:left="3"/>
              <w:rPr>
                <w:sz w:val="22"/>
              </w:rPr>
            </w:pPr>
            <w:r>
              <w:rPr>
                <w:sz w:val="22"/>
              </w:rPr>
              <w:t>руководители</w:t>
            </w:r>
          </w:p>
        </w:tc>
        <w:tc>
          <w:tcPr>
            <w:tcW w:w="1138" w:type="dxa"/>
            <w:gridSpan w:val="2"/>
          </w:tcPr>
          <w:p w14:paraId="0D8F58CB">
            <w:pPr>
              <w:pStyle w:val="14"/>
              <w:spacing w:line="243" w:lineRule="exact"/>
              <w:ind w:left="37"/>
              <w:rPr>
                <w:sz w:val="22"/>
              </w:rPr>
            </w:pPr>
            <w:r>
              <w:rPr>
                <w:sz w:val="22"/>
              </w:rPr>
              <w:t>По</w:t>
            </w:r>
            <w:r>
              <w:rPr>
                <w:spacing w:val="-3"/>
                <w:sz w:val="22"/>
              </w:rPr>
              <w:t xml:space="preserve"> </w:t>
            </w:r>
            <w:r>
              <w:rPr>
                <w:sz w:val="22"/>
              </w:rPr>
              <w:t>графику</w:t>
            </w:r>
          </w:p>
        </w:tc>
      </w:tr>
      <w:tr w14:paraId="32E88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626" w:hRule="atLeast"/>
        </w:trPr>
        <w:tc>
          <w:tcPr>
            <w:tcW w:w="734" w:type="dxa"/>
          </w:tcPr>
          <w:p w14:paraId="059ECABD">
            <w:pPr>
              <w:pStyle w:val="14"/>
              <w:spacing w:line="246" w:lineRule="exact"/>
              <w:ind w:left="239"/>
              <w:rPr>
                <w:sz w:val="22"/>
              </w:rPr>
            </w:pPr>
            <w:r>
              <w:rPr>
                <w:w w:val="100"/>
                <w:sz w:val="22"/>
              </w:rPr>
              <w:t>8</w:t>
            </w:r>
          </w:p>
        </w:tc>
        <w:tc>
          <w:tcPr>
            <w:tcW w:w="2088" w:type="dxa"/>
          </w:tcPr>
          <w:p w14:paraId="4ED91AE7">
            <w:pPr>
              <w:pStyle w:val="14"/>
              <w:ind w:left="4" w:right="178"/>
              <w:rPr>
                <w:sz w:val="22"/>
              </w:rPr>
            </w:pPr>
            <w:r>
              <w:rPr>
                <w:sz w:val="22"/>
              </w:rPr>
              <w:t>Работа с классными</w:t>
            </w:r>
            <w:r>
              <w:rPr>
                <w:spacing w:val="-52"/>
                <w:sz w:val="22"/>
              </w:rPr>
              <w:t xml:space="preserve"> </w:t>
            </w:r>
            <w:r>
              <w:rPr>
                <w:sz w:val="22"/>
              </w:rPr>
              <w:t>руководителями</w:t>
            </w:r>
          </w:p>
        </w:tc>
        <w:tc>
          <w:tcPr>
            <w:tcW w:w="4157" w:type="dxa"/>
            <w:gridSpan w:val="2"/>
          </w:tcPr>
          <w:p w14:paraId="2ACB42B0">
            <w:pPr>
              <w:pStyle w:val="14"/>
              <w:spacing w:line="246" w:lineRule="exact"/>
              <w:ind w:left="7"/>
              <w:rPr>
                <w:sz w:val="22"/>
              </w:rPr>
            </w:pPr>
            <w:r>
              <w:rPr>
                <w:sz w:val="22"/>
              </w:rPr>
              <w:t>Иннновации</w:t>
            </w:r>
            <w:r>
              <w:rPr>
                <w:spacing w:val="-2"/>
                <w:sz w:val="22"/>
              </w:rPr>
              <w:t xml:space="preserve"> </w:t>
            </w:r>
            <w:r>
              <w:rPr>
                <w:sz w:val="22"/>
              </w:rPr>
              <w:t>в</w:t>
            </w:r>
            <w:r>
              <w:rPr>
                <w:spacing w:val="-11"/>
                <w:sz w:val="22"/>
              </w:rPr>
              <w:t xml:space="preserve"> </w:t>
            </w:r>
            <w:r>
              <w:rPr>
                <w:sz w:val="22"/>
              </w:rPr>
              <w:t>воспитании</w:t>
            </w:r>
          </w:p>
        </w:tc>
        <w:tc>
          <w:tcPr>
            <w:tcW w:w="1983" w:type="dxa"/>
            <w:gridSpan w:val="2"/>
          </w:tcPr>
          <w:p w14:paraId="11811564">
            <w:pPr>
              <w:pStyle w:val="14"/>
              <w:spacing w:line="246" w:lineRule="exact"/>
              <w:ind w:left="8"/>
              <w:rPr>
                <w:sz w:val="22"/>
              </w:rPr>
            </w:pPr>
            <w:r>
              <w:rPr>
                <w:sz w:val="22"/>
              </w:rPr>
              <w:t>рук</w:t>
            </w:r>
            <w:r>
              <w:rPr>
                <w:spacing w:val="2"/>
                <w:sz w:val="22"/>
              </w:rPr>
              <w:t xml:space="preserve"> </w:t>
            </w:r>
            <w:r>
              <w:rPr>
                <w:sz w:val="22"/>
              </w:rPr>
              <w:t>МО</w:t>
            </w:r>
          </w:p>
        </w:tc>
        <w:tc>
          <w:tcPr>
            <w:tcW w:w="1138" w:type="dxa"/>
            <w:gridSpan w:val="2"/>
          </w:tcPr>
          <w:p w14:paraId="07D454B3">
            <w:pPr>
              <w:pStyle w:val="14"/>
              <w:ind w:left="32" w:right="163" w:firstLine="4"/>
              <w:rPr>
                <w:sz w:val="22"/>
              </w:rPr>
            </w:pPr>
            <w:r>
              <w:rPr>
                <w:sz w:val="22"/>
              </w:rPr>
              <w:t>В течение</w:t>
            </w:r>
            <w:r>
              <w:rPr>
                <w:spacing w:val="-52"/>
                <w:sz w:val="22"/>
              </w:rPr>
              <w:t xml:space="preserve"> </w:t>
            </w:r>
            <w:r>
              <w:rPr>
                <w:sz w:val="22"/>
              </w:rPr>
              <w:t>месяца</w:t>
            </w:r>
          </w:p>
        </w:tc>
      </w:tr>
      <w:tr w14:paraId="46FDA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2"/>
          <w:wAfter w:w="38" w:type="dxa"/>
          <w:trHeight w:val="1062" w:hRule="atLeast"/>
        </w:trPr>
        <w:tc>
          <w:tcPr>
            <w:tcW w:w="734" w:type="dxa"/>
          </w:tcPr>
          <w:p w14:paraId="266094FD">
            <w:pPr>
              <w:pStyle w:val="14"/>
              <w:spacing w:line="243" w:lineRule="exact"/>
              <w:ind w:left="239"/>
              <w:rPr>
                <w:sz w:val="22"/>
              </w:rPr>
            </w:pPr>
            <w:r>
              <w:rPr>
                <w:w w:val="100"/>
                <w:sz w:val="22"/>
              </w:rPr>
              <w:t>9</w:t>
            </w:r>
          </w:p>
        </w:tc>
        <w:tc>
          <w:tcPr>
            <w:tcW w:w="2088" w:type="dxa"/>
          </w:tcPr>
          <w:p w14:paraId="48B1F9DF">
            <w:pPr>
              <w:pStyle w:val="14"/>
              <w:spacing w:line="243" w:lineRule="exact"/>
              <w:ind w:left="4"/>
              <w:rPr>
                <w:sz w:val="22"/>
              </w:rPr>
            </w:pPr>
            <w:r>
              <w:rPr>
                <w:sz w:val="22"/>
              </w:rPr>
              <w:t>ВШК</w:t>
            </w:r>
          </w:p>
        </w:tc>
        <w:tc>
          <w:tcPr>
            <w:tcW w:w="4157" w:type="dxa"/>
            <w:gridSpan w:val="2"/>
          </w:tcPr>
          <w:p w14:paraId="2817AB62">
            <w:pPr>
              <w:pStyle w:val="14"/>
              <w:ind w:left="5" w:right="419" w:firstLine="2"/>
              <w:rPr>
                <w:sz w:val="22"/>
              </w:rPr>
            </w:pPr>
            <w:r>
              <w:rPr>
                <w:sz w:val="22"/>
              </w:rPr>
              <w:t>Работа классных руководителей и</w:t>
            </w:r>
            <w:r>
              <w:rPr>
                <w:spacing w:val="1"/>
                <w:sz w:val="22"/>
              </w:rPr>
              <w:t xml:space="preserve"> </w:t>
            </w:r>
            <w:r>
              <w:rPr>
                <w:sz w:val="22"/>
              </w:rPr>
              <w:t>учителей - предметников с дневниками</w:t>
            </w:r>
            <w:r>
              <w:rPr>
                <w:spacing w:val="-53"/>
                <w:sz w:val="22"/>
              </w:rPr>
              <w:t xml:space="preserve"> </w:t>
            </w:r>
            <w:r>
              <w:rPr>
                <w:sz w:val="22"/>
              </w:rPr>
              <w:t>обучающихся</w:t>
            </w:r>
            <w:r>
              <w:rPr>
                <w:spacing w:val="1"/>
                <w:sz w:val="22"/>
              </w:rPr>
              <w:t xml:space="preserve"> </w:t>
            </w:r>
            <w:r>
              <w:rPr>
                <w:sz w:val="22"/>
              </w:rPr>
              <w:t>Контроль проведения</w:t>
            </w:r>
            <w:r>
              <w:rPr>
                <w:spacing w:val="1"/>
                <w:sz w:val="22"/>
              </w:rPr>
              <w:t xml:space="preserve"> </w:t>
            </w:r>
            <w:r>
              <w:rPr>
                <w:sz w:val="22"/>
              </w:rPr>
              <w:t>мероприятий, отчеты по</w:t>
            </w:r>
            <w:r>
              <w:rPr>
                <w:spacing w:val="-7"/>
                <w:sz w:val="22"/>
              </w:rPr>
              <w:t xml:space="preserve"> </w:t>
            </w:r>
            <w:r>
              <w:rPr>
                <w:sz w:val="22"/>
              </w:rPr>
              <w:t>формам</w:t>
            </w:r>
          </w:p>
        </w:tc>
        <w:tc>
          <w:tcPr>
            <w:tcW w:w="1983" w:type="dxa"/>
            <w:gridSpan w:val="2"/>
          </w:tcPr>
          <w:p w14:paraId="533A3A29">
            <w:pPr>
              <w:pStyle w:val="14"/>
              <w:spacing w:line="242" w:lineRule="auto"/>
              <w:ind w:left="3" w:right="257" w:firstLine="4"/>
              <w:rPr>
                <w:sz w:val="22"/>
              </w:rPr>
            </w:pPr>
            <w:r>
              <w:rPr>
                <w:sz w:val="22"/>
              </w:rPr>
              <w:t>Зам. директора по</w:t>
            </w:r>
            <w:r>
              <w:rPr>
                <w:spacing w:val="-52"/>
                <w:sz w:val="22"/>
              </w:rPr>
              <w:t xml:space="preserve"> </w:t>
            </w:r>
            <w:r>
              <w:rPr>
                <w:sz w:val="22"/>
              </w:rPr>
              <w:t>УВР</w:t>
            </w:r>
          </w:p>
        </w:tc>
        <w:tc>
          <w:tcPr>
            <w:tcW w:w="1138" w:type="dxa"/>
            <w:gridSpan w:val="2"/>
          </w:tcPr>
          <w:p w14:paraId="2C9CC1BC">
            <w:pPr>
              <w:pStyle w:val="14"/>
              <w:spacing w:line="242" w:lineRule="auto"/>
              <w:ind w:left="32" w:right="163" w:firstLine="4"/>
              <w:rPr>
                <w:sz w:val="22"/>
              </w:rPr>
            </w:pPr>
            <w:r>
              <w:rPr>
                <w:sz w:val="22"/>
              </w:rPr>
              <w:t>В течение</w:t>
            </w:r>
            <w:r>
              <w:rPr>
                <w:spacing w:val="-52"/>
                <w:sz w:val="22"/>
              </w:rPr>
              <w:t xml:space="preserve"> </w:t>
            </w:r>
            <w:r>
              <w:rPr>
                <w:sz w:val="22"/>
              </w:rPr>
              <w:t>месяца</w:t>
            </w:r>
          </w:p>
        </w:tc>
      </w:tr>
      <w:tr w14:paraId="5DD06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254" w:hRule="atLeast"/>
        </w:trPr>
        <w:tc>
          <w:tcPr>
            <w:tcW w:w="10137" w:type="dxa"/>
            <w:gridSpan w:val="9"/>
            <w:tcBorders>
              <w:right w:val="single" w:color="000000" w:sz="6" w:space="0"/>
            </w:tcBorders>
          </w:tcPr>
          <w:p w14:paraId="5A900355">
            <w:pPr>
              <w:pStyle w:val="14"/>
              <w:spacing w:line="234" w:lineRule="exact"/>
              <w:ind w:left="4190" w:right="5060"/>
              <w:jc w:val="center"/>
              <w:rPr>
                <w:b/>
                <w:sz w:val="22"/>
              </w:rPr>
            </w:pPr>
            <w:r>
              <w:rPr>
                <w:b/>
                <w:sz w:val="22"/>
              </w:rPr>
              <w:t>Декабрь</w:t>
            </w:r>
          </w:p>
        </w:tc>
      </w:tr>
      <w:tr w14:paraId="0A20C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214" w:hRule="atLeast"/>
        </w:trPr>
        <w:tc>
          <w:tcPr>
            <w:tcW w:w="734" w:type="dxa"/>
          </w:tcPr>
          <w:p w14:paraId="1FD1E52B">
            <w:pPr>
              <w:pStyle w:val="14"/>
              <w:spacing w:line="246" w:lineRule="exact"/>
              <w:ind w:left="210"/>
              <w:rPr>
                <w:sz w:val="22"/>
              </w:rPr>
            </w:pPr>
            <w:r>
              <w:rPr>
                <w:sz w:val="22"/>
              </w:rPr>
              <w:t>1.</w:t>
            </w:r>
          </w:p>
        </w:tc>
        <w:tc>
          <w:tcPr>
            <w:tcW w:w="2088" w:type="dxa"/>
          </w:tcPr>
          <w:p w14:paraId="06F61E6A">
            <w:pPr>
              <w:pStyle w:val="14"/>
              <w:spacing w:before="3" w:line="228" w:lineRule="auto"/>
              <w:ind w:left="4" w:right="515"/>
              <w:rPr>
                <w:sz w:val="22"/>
              </w:rPr>
            </w:pPr>
            <w:r>
              <w:rPr>
                <w:sz w:val="22"/>
              </w:rPr>
              <w:t>Гражданско-</w:t>
            </w:r>
            <w:r>
              <w:rPr>
                <w:spacing w:val="1"/>
                <w:sz w:val="22"/>
              </w:rPr>
              <w:t xml:space="preserve"> </w:t>
            </w:r>
            <w:r>
              <w:rPr>
                <w:sz w:val="22"/>
              </w:rPr>
              <w:t>патриотическое,</w:t>
            </w:r>
            <w:r>
              <w:rPr>
                <w:spacing w:val="-52"/>
                <w:sz w:val="22"/>
              </w:rPr>
              <w:t xml:space="preserve"> </w:t>
            </w:r>
            <w:r>
              <w:rPr>
                <w:sz w:val="22"/>
              </w:rPr>
              <w:t>правовое</w:t>
            </w:r>
          </w:p>
        </w:tc>
        <w:tc>
          <w:tcPr>
            <w:tcW w:w="4157" w:type="dxa"/>
            <w:gridSpan w:val="2"/>
          </w:tcPr>
          <w:p w14:paraId="5BF2D9AA">
            <w:pPr>
              <w:pStyle w:val="14"/>
              <w:spacing w:line="241" w:lineRule="exact"/>
              <w:ind w:left="7"/>
              <w:rPr>
                <w:sz w:val="22"/>
              </w:rPr>
            </w:pPr>
            <w:r>
              <w:rPr>
                <w:sz w:val="22"/>
              </w:rPr>
              <w:t>День</w:t>
            </w:r>
            <w:r>
              <w:rPr>
                <w:spacing w:val="-3"/>
                <w:sz w:val="22"/>
              </w:rPr>
              <w:t xml:space="preserve"> </w:t>
            </w:r>
            <w:r>
              <w:rPr>
                <w:sz w:val="22"/>
              </w:rPr>
              <w:t>Неизвестного</w:t>
            </w:r>
            <w:r>
              <w:rPr>
                <w:spacing w:val="-10"/>
                <w:sz w:val="22"/>
              </w:rPr>
              <w:t xml:space="preserve"> </w:t>
            </w:r>
            <w:r>
              <w:rPr>
                <w:sz w:val="22"/>
              </w:rPr>
              <w:t>солдата.</w:t>
            </w:r>
          </w:p>
          <w:p w14:paraId="4BA6BCD9">
            <w:pPr>
              <w:pStyle w:val="14"/>
              <w:spacing w:line="241" w:lineRule="exact"/>
              <w:ind w:left="7"/>
              <w:rPr>
                <w:sz w:val="22"/>
              </w:rPr>
            </w:pPr>
            <w:r>
              <w:rPr>
                <w:sz w:val="22"/>
              </w:rPr>
              <w:t>День</w:t>
            </w:r>
            <w:r>
              <w:rPr>
                <w:spacing w:val="-2"/>
                <w:sz w:val="22"/>
              </w:rPr>
              <w:t xml:space="preserve"> </w:t>
            </w:r>
            <w:r>
              <w:rPr>
                <w:sz w:val="22"/>
              </w:rPr>
              <w:t>Героев</w:t>
            </w:r>
            <w:r>
              <w:rPr>
                <w:spacing w:val="-1"/>
                <w:sz w:val="22"/>
              </w:rPr>
              <w:t xml:space="preserve"> </w:t>
            </w:r>
            <w:r>
              <w:rPr>
                <w:sz w:val="22"/>
              </w:rPr>
              <w:t>Отечества. Классные</w:t>
            </w:r>
            <w:r>
              <w:rPr>
                <w:spacing w:val="-11"/>
                <w:sz w:val="22"/>
              </w:rPr>
              <w:t xml:space="preserve"> </w:t>
            </w:r>
            <w:r>
              <w:rPr>
                <w:sz w:val="22"/>
              </w:rPr>
              <w:t>часы</w:t>
            </w:r>
          </w:p>
          <w:p w14:paraId="7B4E28B9">
            <w:pPr>
              <w:pStyle w:val="14"/>
              <w:spacing w:before="3" w:line="228" w:lineRule="auto"/>
              <w:ind w:left="7" w:right="543"/>
              <w:rPr>
                <w:sz w:val="22"/>
              </w:rPr>
            </w:pPr>
            <w:r>
              <w:rPr>
                <w:sz w:val="22"/>
              </w:rPr>
              <w:t>«Ими</w:t>
            </w:r>
            <w:r>
              <w:rPr>
                <w:spacing w:val="-2"/>
                <w:sz w:val="22"/>
              </w:rPr>
              <w:t xml:space="preserve"> </w:t>
            </w:r>
            <w:r>
              <w:rPr>
                <w:sz w:val="22"/>
              </w:rPr>
              <w:t>гордится</w:t>
            </w:r>
            <w:r>
              <w:rPr>
                <w:spacing w:val="-1"/>
                <w:sz w:val="22"/>
              </w:rPr>
              <w:t xml:space="preserve"> </w:t>
            </w:r>
            <w:r>
              <w:rPr>
                <w:sz w:val="22"/>
              </w:rPr>
              <w:t>Россия!</w:t>
            </w:r>
            <w:r>
              <w:rPr>
                <w:spacing w:val="-3"/>
                <w:sz w:val="22"/>
              </w:rPr>
              <w:t xml:space="preserve"> </w:t>
            </w:r>
            <w:r>
              <w:rPr>
                <w:sz w:val="22"/>
              </w:rPr>
              <w:t>Ими</w:t>
            </w:r>
            <w:r>
              <w:rPr>
                <w:spacing w:val="-12"/>
                <w:sz w:val="22"/>
              </w:rPr>
              <w:t xml:space="preserve"> </w:t>
            </w:r>
            <w:r>
              <w:rPr>
                <w:sz w:val="22"/>
              </w:rPr>
              <w:t>гордимся</w:t>
            </w:r>
            <w:r>
              <w:rPr>
                <w:spacing w:val="-52"/>
                <w:sz w:val="22"/>
              </w:rPr>
              <w:t xml:space="preserve"> </w:t>
            </w:r>
            <w:r>
              <w:rPr>
                <w:sz w:val="22"/>
              </w:rPr>
              <w:t>мы!»</w:t>
            </w:r>
          </w:p>
          <w:p w14:paraId="5A063D85">
            <w:pPr>
              <w:pStyle w:val="14"/>
              <w:spacing w:line="228" w:lineRule="exact"/>
              <w:ind w:left="7"/>
              <w:rPr>
                <w:sz w:val="22"/>
              </w:rPr>
            </w:pPr>
            <w:r>
              <w:rPr>
                <w:sz w:val="22"/>
              </w:rPr>
              <w:t>День</w:t>
            </w:r>
            <w:r>
              <w:rPr>
                <w:spacing w:val="-4"/>
                <w:sz w:val="22"/>
              </w:rPr>
              <w:t xml:space="preserve"> </w:t>
            </w:r>
            <w:r>
              <w:rPr>
                <w:sz w:val="22"/>
              </w:rPr>
              <w:t>Конституции</w:t>
            </w:r>
            <w:r>
              <w:rPr>
                <w:spacing w:val="-14"/>
                <w:sz w:val="22"/>
              </w:rPr>
              <w:t xml:space="preserve"> </w:t>
            </w:r>
            <w:r>
              <w:rPr>
                <w:sz w:val="22"/>
              </w:rPr>
              <w:t>России.</w:t>
            </w:r>
          </w:p>
        </w:tc>
        <w:tc>
          <w:tcPr>
            <w:tcW w:w="1992" w:type="dxa"/>
            <w:gridSpan w:val="3"/>
          </w:tcPr>
          <w:p w14:paraId="53A2831B">
            <w:pPr>
              <w:pStyle w:val="14"/>
              <w:spacing w:before="3" w:line="228" w:lineRule="auto"/>
              <w:ind w:left="8" w:right="400"/>
              <w:rPr>
                <w:sz w:val="22"/>
              </w:rPr>
            </w:pPr>
            <w:r>
              <w:rPr>
                <w:sz w:val="22"/>
              </w:rPr>
              <w:t>Учитель права</w:t>
            </w:r>
            <w:r>
              <w:rPr>
                <w:spacing w:val="1"/>
                <w:sz w:val="22"/>
              </w:rPr>
              <w:t xml:space="preserve"> </w:t>
            </w:r>
            <w:r>
              <w:rPr>
                <w:sz w:val="22"/>
              </w:rPr>
              <w:t>Классные</w:t>
            </w:r>
            <w:r>
              <w:rPr>
                <w:spacing w:val="1"/>
                <w:sz w:val="22"/>
              </w:rPr>
              <w:t xml:space="preserve"> </w:t>
            </w:r>
            <w:r>
              <w:rPr>
                <w:sz w:val="22"/>
              </w:rPr>
              <w:t>руководители,</w:t>
            </w:r>
            <w:r>
              <w:rPr>
                <w:spacing w:val="1"/>
                <w:sz w:val="22"/>
              </w:rPr>
              <w:t xml:space="preserve"> </w:t>
            </w:r>
            <w:r>
              <w:rPr>
                <w:sz w:val="22"/>
              </w:rPr>
              <w:t>учителя</w:t>
            </w:r>
            <w:r>
              <w:rPr>
                <w:spacing w:val="-12"/>
                <w:sz w:val="22"/>
              </w:rPr>
              <w:t xml:space="preserve"> </w:t>
            </w:r>
            <w:r>
              <w:rPr>
                <w:sz w:val="22"/>
              </w:rPr>
              <w:t>истории</w:t>
            </w:r>
          </w:p>
        </w:tc>
        <w:tc>
          <w:tcPr>
            <w:tcW w:w="1166" w:type="dxa"/>
            <w:gridSpan w:val="2"/>
          </w:tcPr>
          <w:p w14:paraId="1D9EED11">
            <w:pPr>
              <w:pStyle w:val="14"/>
              <w:spacing w:line="241" w:lineRule="exact"/>
              <w:ind w:left="1"/>
              <w:rPr>
                <w:sz w:val="22"/>
              </w:rPr>
            </w:pPr>
            <w:r>
              <w:rPr>
                <w:sz w:val="22"/>
              </w:rPr>
              <w:t>03.12</w:t>
            </w:r>
          </w:p>
          <w:p w14:paraId="302694C0">
            <w:pPr>
              <w:pStyle w:val="14"/>
              <w:spacing w:line="241" w:lineRule="exact"/>
              <w:ind w:left="1"/>
              <w:rPr>
                <w:sz w:val="22"/>
              </w:rPr>
            </w:pPr>
            <w:r>
              <w:rPr>
                <w:sz w:val="22"/>
              </w:rPr>
              <w:t>09.12</w:t>
            </w:r>
          </w:p>
          <w:p w14:paraId="48BB94EF">
            <w:pPr>
              <w:pStyle w:val="14"/>
              <w:spacing w:line="246" w:lineRule="exact"/>
              <w:ind w:left="1"/>
              <w:rPr>
                <w:sz w:val="22"/>
              </w:rPr>
            </w:pPr>
            <w:r>
              <w:rPr>
                <w:sz w:val="22"/>
              </w:rPr>
              <w:t>12.12</w:t>
            </w:r>
          </w:p>
        </w:tc>
      </w:tr>
      <w:tr w14:paraId="063E3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760" w:hRule="atLeast"/>
        </w:trPr>
        <w:tc>
          <w:tcPr>
            <w:tcW w:w="734" w:type="dxa"/>
          </w:tcPr>
          <w:p w14:paraId="6ED4B51D">
            <w:pPr>
              <w:pStyle w:val="14"/>
              <w:spacing w:line="243" w:lineRule="exact"/>
              <w:ind w:left="239"/>
              <w:rPr>
                <w:sz w:val="22"/>
              </w:rPr>
            </w:pPr>
            <w:r>
              <w:rPr>
                <w:w w:val="100"/>
                <w:sz w:val="22"/>
              </w:rPr>
              <w:t>2</w:t>
            </w:r>
          </w:p>
        </w:tc>
        <w:tc>
          <w:tcPr>
            <w:tcW w:w="2088" w:type="dxa"/>
          </w:tcPr>
          <w:p w14:paraId="60349C3B">
            <w:pPr>
              <w:pStyle w:val="14"/>
              <w:ind w:left="4" w:right="786"/>
              <w:rPr>
                <w:sz w:val="22"/>
              </w:rPr>
            </w:pPr>
            <w:r>
              <w:rPr>
                <w:sz w:val="22"/>
              </w:rPr>
              <w:t>Духовно-</w:t>
            </w:r>
            <w:r>
              <w:rPr>
                <w:spacing w:val="1"/>
                <w:sz w:val="22"/>
              </w:rPr>
              <w:t xml:space="preserve"> </w:t>
            </w:r>
            <w:r>
              <w:rPr>
                <w:sz w:val="22"/>
              </w:rPr>
              <w:t>нравственное</w:t>
            </w:r>
          </w:p>
          <w:p w14:paraId="41C158BF">
            <w:pPr>
              <w:pStyle w:val="14"/>
              <w:spacing w:line="244" w:lineRule="exact"/>
              <w:ind w:left="4"/>
              <w:rPr>
                <w:sz w:val="22"/>
              </w:rPr>
            </w:pPr>
            <w:r>
              <w:rPr>
                <w:sz w:val="22"/>
              </w:rPr>
              <w:t>направление</w:t>
            </w:r>
          </w:p>
        </w:tc>
        <w:tc>
          <w:tcPr>
            <w:tcW w:w="4157" w:type="dxa"/>
            <w:gridSpan w:val="2"/>
          </w:tcPr>
          <w:p w14:paraId="22A58D78">
            <w:pPr>
              <w:pStyle w:val="14"/>
              <w:spacing w:line="243" w:lineRule="exact"/>
              <w:ind w:left="7"/>
              <w:rPr>
                <w:sz w:val="22"/>
              </w:rPr>
            </w:pPr>
            <w:r>
              <w:rPr>
                <w:sz w:val="22"/>
              </w:rPr>
              <w:t>Классные</w:t>
            </w:r>
            <w:r>
              <w:rPr>
                <w:spacing w:val="-2"/>
                <w:sz w:val="22"/>
              </w:rPr>
              <w:t xml:space="preserve"> </w:t>
            </w:r>
            <w:r>
              <w:rPr>
                <w:sz w:val="22"/>
              </w:rPr>
              <w:t>часы</w:t>
            </w:r>
            <w:r>
              <w:rPr>
                <w:spacing w:val="-1"/>
                <w:sz w:val="22"/>
              </w:rPr>
              <w:t xml:space="preserve"> </w:t>
            </w:r>
            <w:r>
              <w:rPr>
                <w:sz w:val="22"/>
              </w:rPr>
              <w:t>по</w:t>
            </w:r>
            <w:r>
              <w:rPr>
                <w:spacing w:val="-1"/>
                <w:sz w:val="22"/>
              </w:rPr>
              <w:t xml:space="preserve"> </w:t>
            </w:r>
            <w:r>
              <w:rPr>
                <w:sz w:val="22"/>
              </w:rPr>
              <w:t>пропаганде</w:t>
            </w:r>
            <w:r>
              <w:rPr>
                <w:spacing w:val="-7"/>
                <w:sz w:val="22"/>
              </w:rPr>
              <w:t xml:space="preserve"> </w:t>
            </w:r>
            <w:r>
              <w:rPr>
                <w:sz w:val="22"/>
              </w:rPr>
              <w:t>ЗОЖ</w:t>
            </w:r>
          </w:p>
        </w:tc>
        <w:tc>
          <w:tcPr>
            <w:tcW w:w="1992" w:type="dxa"/>
            <w:gridSpan w:val="3"/>
          </w:tcPr>
          <w:p w14:paraId="479475D3">
            <w:pPr>
              <w:pStyle w:val="14"/>
              <w:spacing w:line="243" w:lineRule="exact"/>
              <w:ind w:left="8"/>
              <w:rPr>
                <w:sz w:val="22"/>
              </w:rPr>
            </w:pPr>
            <w:r>
              <w:rPr>
                <w:sz w:val="22"/>
              </w:rPr>
              <w:t>Организатор,</w:t>
            </w:r>
            <w:r>
              <w:rPr>
                <w:spacing w:val="-2"/>
                <w:sz w:val="22"/>
              </w:rPr>
              <w:t xml:space="preserve"> </w:t>
            </w:r>
            <w:r>
              <w:rPr>
                <w:sz w:val="22"/>
              </w:rPr>
              <w:t>Кл.рук</w:t>
            </w:r>
          </w:p>
        </w:tc>
        <w:tc>
          <w:tcPr>
            <w:tcW w:w="1166" w:type="dxa"/>
            <w:gridSpan w:val="2"/>
          </w:tcPr>
          <w:p w14:paraId="6F697E6D">
            <w:pPr>
              <w:pStyle w:val="14"/>
              <w:spacing w:line="243" w:lineRule="exact"/>
              <w:ind w:left="1"/>
              <w:rPr>
                <w:sz w:val="22"/>
              </w:rPr>
            </w:pPr>
            <w:r>
              <w:rPr>
                <w:sz w:val="22"/>
              </w:rPr>
              <w:t>По</w:t>
            </w:r>
            <w:r>
              <w:rPr>
                <w:spacing w:val="-2"/>
                <w:sz w:val="22"/>
              </w:rPr>
              <w:t xml:space="preserve"> </w:t>
            </w:r>
            <w:r>
              <w:rPr>
                <w:sz w:val="22"/>
              </w:rPr>
              <w:t>плану</w:t>
            </w:r>
          </w:p>
        </w:tc>
      </w:tr>
      <w:tr w14:paraId="44CDA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127" w:hRule="atLeast"/>
        </w:trPr>
        <w:tc>
          <w:tcPr>
            <w:tcW w:w="734" w:type="dxa"/>
          </w:tcPr>
          <w:p w14:paraId="5C513FB8">
            <w:pPr>
              <w:pStyle w:val="14"/>
              <w:spacing w:line="243" w:lineRule="exact"/>
              <w:ind w:left="210"/>
              <w:rPr>
                <w:sz w:val="22"/>
              </w:rPr>
            </w:pPr>
            <w:r>
              <w:rPr>
                <w:sz w:val="22"/>
              </w:rPr>
              <w:t>3.</w:t>
            </w:r>
          </w:p>
        </w:tc>
        <w:tc>
          <w:tcPr>
            <w:tcW w:w="2088" w:type="dxa"/>
          </w:tcPr>
          <w:p w14:paraId="0D28E877">
            <w:pPr>
              <w:pStyle w:val="14"/>
              <w:ind w:left="4" w:right="464"/>
              <w:rPr>
                <w:sz w:val="22"/>
              </w:rPr>
            </w:pPr>
            <w:r>
              <w:rPr>
                <w:sz w:val="22"/>
              </w:rPr>
              <w:t>Спортивно-</w:t>
            </w:r>
            <w:r>
              <w:rPr>
                <w:spacing w:val="1"/>
                <w:sz w:val="22"/>
              </w:rPr>
              <w:t xml:space="preserve"> </w:t>
            </w:r>
            <w:r>
              <w:rPr>
                <w:sz w:val="22"/>
              </w:rPr>
              <w:t>оздоровительное</w:t>
            </w:r>
            <w:r>
              <w:rPr>
                <w:spacing w:val="-52"/>
                <w:sz w:val="22"/>
              </w:rPr>
              <w:t xml:space="preserve"> </w:t>
            </w:r>
            <w:r>
              <w:rPr>
                <w:sz w:val="22"/>
              </w:rPr>
              <w:t>направление</w:t>
            </w:r>
          </w:p>
        </w:tc>
        <w:tc>
          <w:tcPr>
            <w:tcW w:w="4157" w:type="dxa"/>
            <w:gridSpan w:val="2"/>
          </w:tcPr>
          <w:p w14:paraId="2F11CA45">
            <w:pPr>
              <w:pStyle w:val="14"/>
              <w:spacing w:line="243" w:lineRule="exact"/>
              <w:ind w:left="7"/>
              <w:rPr>
                <w:sz w:val="22"/>
              </w:rPr>
            </w:pPr>
            <w:r>
              <w:rPr>
                <w:sz w:val="22"/>
              </w:rPr>
              <w:t>Первенство</w:t>
            </w:r>
            <w:r>
              <w:rPr>
                <w:spacing w:val="64"/>
                <w:sz w:val="22"/>
              </w:rPr>
              <w:t xml:space="preserve"> </w:t>
            </w:r>
            <w:r>
              <w:rPr>
                <w:sz w:val="22"/>
              </w:rPr>
              <w:t>по</w:t>
            </w:r>
            <w:r>
              <w:rPr>
                <w:spacing w:val="-9"/>
                <w:sz w:val="22"/>
              </w:rPr>
              <w:t xml:space="preserve"> </w:t>
            </w:r>
            <w:r>
              <w:rPr>
                <w:sz w:val="22"/>
              </w:rPr>
              <w:t>нац.прыжкам.</w:t>
            </w:r>
          </w:p>
          <w:p w14:paraId="4C877439">
            <w:pPr>
              <w:pStyle w:val="14"/>
              <w:spacing w:before="9"/>
              <w:ind w:left="0"/>
              <w:rPr>
                <w:b/>
                <w:sz w:val="21"/>
              </w:rPr>
            </w:pPr>
          </w:p>
          <w:p w14:paraId="1697947F">
            <w:pPr>
              <w:pStyle w:val="14"/>
              <w:ind w:left="7" w:right="143"/>
              <w:rPr>
                <w:sz w:val="22"/>
              </w:rPr>
            </w:pPr>
            <w:r>
              <w:rPr>
                <w:sz w:val="22"/>
              </w:rPr>
              <w:t>Всемирный день борьбы со СПИДом</w:t>
            </w:r>
            <w:r>
              <w:rPr>
                <w:spacing w:val="1"/>
                <w:sz w:val="22"/>
              </w:rPr>
              <w:t xml:space="preserve"> </w:t>
            </w:r>
            <w:r>
              <w:rPr>
                <w:spacing w:val="-1"/>
                <w:sz w:val="22"/>
              </w:rPr>
              <w:t>Социально-психологическое</w:t>
            </w:r>
            <w:r>
              <w:rPr>
                <w:spacing w:val="-9"/>
                <w:sz w:val="22"/>
              </w:rPr>
              <w:t xml:space="preserve"> </w:t>
            </w:r>
            <w:r>
              <w:rPr>
                <w:sz w:val="22"/>
              </w:rPr>
              <w:t>тестирование</w:t>
            </w:r>
          </w:p>
        </w:tc>
        <w:tc>
          <w:tcPr>
            <w:tcW w:w="1992" w:type="dxa"/>
            <w:gridSpan w:val="3"/>
          </w:tcPr>
          <w:p w14:paraId="61ACD5ED">
            <w:pPr>
              <w:pStyle w:val="14"/>
              <w:ind w:left="3" w:right="657" w:firstLine="4"/>
              <w:rPr>
                <w:sz w:val="22"/>
              </w:rPr>
            </w:pPr>
            <w:r>
              <w:rPr>
                <w:sz w:val="22"/>
              </w:rPr>
              <w:t>учитель</w:t>
            </w:r>
            <w:r>
              <w:rPr>
                <w:spacing w:val="1"/>
                <w:sz w:val="22"/>
              </w:rPr>
              <w:t xml:space="preserve"> </w:t>
            </w:r>
            <w:r>
              <w:rPr>
                <w:sz w:val="22"/>
              </w:rPr>
              <w:t>физкультуры</w:t>
            </w:r>
            <w:r>
              <w:rPr>
                <w:spacing w:val="1"/>
                <w:sz w:val="22"/>
              </w:rPr>
              <w:t xml:space="preserve"> </w:t>
            </w:r>
            <w:r>
              <w:rPr>
                <w:sz w:val="22"/>
              </w:rPr>
              <w:t>Классные</w:t>
            </w:r>
            <w:r>
              <w:rPr>
                <w:spacing w:val="1"/>
                <w:sz w:val="22"/>
              </w:rPr>
              <w:t xml:space="preserve"> </w:t>
            </w:r>
            <w:r>
              <w:rPr>
                <w:sz w:val="22"/>
              </w:rPr>
              <w:t>руководители</w:t>
            </w:r>
          </w:p>
        </w:tc>
        <w:tc>
          <w:tcPr>
            <w:tcW w:w="1166" w:type="dxa"/>
            <w:gridSpan w:val="2"/>
          </w:tcPr>
          <w:p w14:paraId="43A69973">
            <w:pPr>
              <w:pStyle w:val="14"/>
              <w:spacing w:line="242" w:lineRule="auto"/>
              <w:ind w:left="-4" w:right="199" w:firstLine="4"/>
              <w:rPr>
                <w:sz w:val="22"/>
              </w:rPr>
            </w:pPr>
            <w:r>
              <w:rPr>
                <w:sz w:val="22"/>
              </w:rPr>
              <w:t>В течение</w:t>
            </w:r>
            <w:r>
              <w:rPr>
                <w:spacing w:val="-52"/>
                <w:sz w:val="22"/>
              </w:rPr>
              <w:t xml:space="preserve"> </w:t>
            </w:r>
            <w:r>
              <w:rPr>
                <w:sz w:val="22"/>
              </w:rPr>
              <w:t>месяца</w:t>
            </w:r>
          </w:p>
        </w:tc>
      </w:tr>
      <w:tr w14:paraId="1FE59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605" w:hRule="atLeast"/>
        </w:trPr>
        <w:tc>
          <w:tcPr>
            <w:tcW w:w="734" w:type="dxa"/>
          </w:tcPr>
          <w:p w14:paraId="38B0E03F">
            <w:pPr>
              <w:pStyle w:val="14"/>
              <w:spacing w:line="241" w:lineRule="exact"/>
              <w:ind w:left="210"/>
              <w:rPr>
                <w:sz w:val="22"/>
              </w:rPr>
            </w:pPr>
            <w:r>
              <w:rPr>
                <w:sz w:val="22"/>
              </w:rPr>
              <w:t>4.</w:t>
            </w:r>
          </w:p>
        </w:tc>
        <w:tc>
          <w:tcPr>
            <w:tcW w:w="2088" w:type="dxa"/>
          </w:tcPr>
          <w:p w14:paraId="2530582D">
            <w:pPr>
              <w:pStyle w:val="14"/>
              <w:ind w:left="4" w:right="446"/>
              <w:rPr>
                <w:sz w:val="22"/>
              </w:rPr>
            </w:pPr>
            <w:r>
              <w:rPr>
                <w:sz w:val="22"/>
              </w:rPr>
              <w:t>Художественно-</w:t>
            </w:r>
            <w:r>
              <w:rPr>
                <w:spacing w:val="1"/>
                <w:sz w:val="22"/>
              </w:rPr>
              <w:t xml:space="preserve"> </w:t>
            </w:r>
            <w:r>
              <w:rPr>
                <w:sz w:val="22"/>
              </w:rPr>
              <w:t>эстетическое</w:t>
            </w:r>
            <w:r>
              <w:rPr>
                <w:spacing w:val="1"/>
                <w:sz w:val="22"/>
              </w:rPr>
              <w:t xml:space="preserve"> </w:t>
            </w:r>
            <w:r>
              <w:rPr>
                <w:sz w:val="22"/>
              </w:rPr>
              <w:t>направление,</w:t>
            </w:r>
            <w:r>
              <w:rPr>
                <w:spacing w:val="1"/>
                <w:sz w:val="22"/>
              </w:rPr>
              <w:t xml:space="preserve"> </w:t>
            </w:r>
            <w:r>
              <w:rPr>
                <w:sz w:val="22"/>
              </w:rPr>
              <w:t>общение</w:t>
            </w:r>
            <w:r>
              <w:rPr>
                <w:spacing w:val="-8"/>
                <w:sz w:val="22"/>
              </w:rPr>
              <w:t xml:space="preserve"> </w:t>
            </w:r>
            <w:r>
              <w:rPr>
                <w:sz w:val="22"/>
              </w:rPr>
              <w:t>и</w:t>
            </w:r>
            <w:r>
              <w:rPr>
                <w:spacing w:val="-9"/>
                <w:sz w:val="22"/>
              </w:rPr>
              <w:t xml:space="preserve"> </w:t>
            </w:r>
            <w:r>
              <w:rPr>
                <w:sz w:val="22"/>
              </w:rPr>
              <w:t>досуг,</w:t>
            </w:r>
            <w:r>
              <w:rPr>
                <w:spacing w:val="-52"/>
                <w:sz w:val="22"/>
              </w:rPr>
              <w:t xml:space="preserve"> </w:t>
            </w:r>
            <w:r>
              <w:rPr>
                <w:sz w:val="22"/>
              </w:rPr>
              <w:t>самоуправление</w:t>
            </w:r>
          </w:p>
        </w:tc>
        <w:tc>
          <w:tcPr>
            <w:tcW w:w="4157" w:type="dxa"/>
            <w:gridSpan w:val="2"/>
          </w:tcPr>
          <w:p w14:paraId="0609FE92">
            <w:pPr>
              <w:pStyle w:val="14"/>
              <w:tabs>
                <w:tab w:val="left" w:pos="1577"/>
              </w:tabs>
              <w:spacing w:before="14" w:line="254" w:lineRule="auto"/>
              <w:ind w:left="5" w:right="132" w:firstLine="2"/>
              <w:rPr>
                <w:sz w:val="22"/>
              </w:rPr>
            </w:pPr>
            <w:r>
              <w:rPr>
                <w:sz w:val="22"/>
              </w:rPr>
              <w:t>Новогодние мероприятия для</w:t>
            </w:r>
            <w:r>
              <w:rPr>
                <w:spacing w:val="1"/>
                <w:sz w:val="22"/>
              </w:rPr>
              <w:t xml:space="preserve"> </w:t>
            </w:r>
            <w:r>
              <w:rPr>
                <w:sz w:val="22"/>
              </w:rPr>
              <w:t>6-9 классов.</w:t>
            </w:r>
            <w:r>
              <w:rPr>
                <w:spacing w:val="-53"/>
                <w:sz w:val="22"/>
              </w:rPr>
              <w:t xml:space="preserve"> </w:t>
            </w:r>
            <w:r>
              <w:rPr>
                <w:sz w:val="22"/>
              </w:rPr>
              <w:t>Подготовка</w:t>
            </w:r>
            <w:r>
              <w:rPr>
                <w:sz w:val="22"/>
              </w:rPr>
              <w:tab/>
            </w:r>
            <w:r>
              <w:rPr>
                <w:sz w:val="22"/>
              </w:rPr>
              <w:t>и</w:t>
            </w:r>
            <w:r>
              <w:rPr>
                <w:spacing w:val="-7"/>
                <w:sz w:val="22"/>
              </w:rPr>
              <w:t xml:space="preserve"> </w:t>
            </w:r>
            <w:r>
              <w:rPr>
                <w:sz w:val="22"/>
              </w:rPr>
              <w:t>проведение</w:t>
            </w:r>
            <w:r>
              <w:rPr>
                <w:spacing w:val="-3"/>
                <w:sz w:val="22"/>
              </w:rPr>
              <w:t xml:space="preserve"> </w:t>
            </w:r>
            <w:r>
              <w:rPr>
                <w:sz w:val="22"/>
              </w:rPr>
              <w:t>праздников</w:t>
            </w:r>
          </w:p>
          <w:p w14:paraId="25FBB25B">
            <w:pPr>
              <w:pStyle w:val="14"/>
              <w:tabs>
                <w:tab w:val="left" w:pos="1577"/>
              </w:tabs>
              <w:spacing w:line="247" w:lineRule="auto"/>
              <w:ind w:left="7" w:right="933" w:hanging="3"/>
              <w:rPr>
                <w:sz w:val="22"/>
              </w:rPr>
            </w:pPr>
            <w:r>
              <w:rPr>
                <w:sz w:val="22"/>
              </w:rPr>
              <w:t>«Однажды</w:t>
            </w:r>
            <w:r>
              <w:rPr>
                <w:sz w:val="22"/>
              </w:rPr>
              <w:tab/>
            </w:r>
            <w:r>
              <w:rPr>
                <w:sz w:val="22"/>
              </w:rPr>
              <w:t>на</w:t>
            </w:r>
            <w:r>
              <w:rPr>
                <w:spacing w:val="20"/>
                <w:sz w:val="22"/>
              </w:rPr>
              <w:t xml:space="preserve"> </w:t>
            </w:r>
            <w:r>
              <w:rPr>
                <w:sz w:val="22"/>
              </w:rPr>
              <w:t>Новый</w:t>
            </w:r>
            <w:r>
              <w:rPr>
                <w:spacing w:val="-7"/>
                <w:sz w:val="22"/>
              </w:rPr>
              <w:t xml:space="preserve"> </w:t>
            </w:r>
            <w:r>
              <w:rPr>
                <w:sz w:val="22"/>
              </w:rPr>
              <w:t>год…»</w:t>
            </w:r>
            <w:r>
              <w:rPr>
                <w:spacing w:val="-52"/>
                <w:sz w:val="22"/>
              </w:rPr>
              <w:t xml:space="preserve"> </w:t>
            </w:r>
            <w:r>
              <w:rPr>
                <w:sz w:val="22"/>
              </w:rPr>
              <w:t>Работа</w:t>
            </w:r>
            <w:r>
              <w:rPr>
                <w:spacing w:val="-1"/>
                <w:sz w:val="22"/>
              </w:rPr>
              <w:t xml:space="preserve"> </w:t>
            </w:r>
            <w:r>
              <w:rPr>
                <w:sz w:val="22"/>
              </w:rPr>
              <w:t>с</w:t>
            </w:r>
            <w:r>
              <w:rPr>
                <w:spacing w:val="-4"/>
                <w:sz w:val="22"/>
              </w:rPr>
              <w:t xml:space="preserve"> </w:t>
            </w:r>
            <w:r>
              <w:rPr>
                <w:sz w:val="22"/>
              </w:rPr>
              <w:t>активом</w:t>
            </w:r>
          </w:p>
          <w:p w14:paraId="19F704CA">
            <w:pPr>
              <w:pStyle w:val="14"/>
              <w:spacing w:line="238" w:lineRule="exact"/>
              <w:ind w:left="7"/>
              <w:rPr>
                <w:sz w:val="22"/>
              </w:rPr>
            </w:pPr>
            <w:r>
              <w:rPr>
                <w:sz w:val="22"/>
              </w:rPr>
              <w:t>Мастерская</w:t>
            </w:r>
            <w:r>
              <w:rPr>
                <w:spacing w:val="-2"/>
                <w:sz w:val="22"/>
              </w:rPr>
              <w:t xml:space="preserve"> </w:t>
            </w:r>
            <w:r>
              <w:rPr>
                <w:sz w:val="22"/>
              </w:rPr>
              <w:t>Деда</w:t>
            </w:r>
            <w:r>
              <w:rPr>
                <w:spacing w:val="-4"/>
                <w:sz w:val="22"/>
              </w:rPr>
              <w:t xml:space="preserve"> </w:t>
            </w:r>
            <w:r>
              <w:rPr>
                <w:sz w:val="22"/>
              </w:rPr>
              <w:t>Мороза</w:t>
            </w:r>
            <w:r>
              <w:rPr>
                <w:spacing w:val="-4"/>
                <w:sz w:val="22"/>
              </w:rPr>
              <w:t xml:space="preserve"> </w:t>
            </w:r>
            <w:r>
              <w:rPr>
                <w:sz w:val="22"/>
              </w:rPr>
              <w:t>«Новый</w:t>
            </w:r>
            <w:r>
              <w:rPr>
                <w:spacing w:val="-2"/>
                <w:sz w:val="22"/>
              </w:rPr>
              <w:t xml:space="preserve"> </w:t>
            </w:r>
            <w:r>
              <w:rPr>
                <w:sz w:val="22"/>
              </w:rPr>
              <w:t>год</w:t>
            </w:r>
            <w:r>
              <w:rPr>
                <w:spacing w:val="19"/>
                <w:sz w:val="22"/>
              </w:rPr>
              <w:t xml:space="preserve"> </w:t>
            </w:r>
            <w:r>
              <w:rPr>
                <w:sz w:val="22"/>
              </w:rPr>
              <w:t>к</w:t>
            </w:r>
          </w:p>
          <w:p w14:paraId="2DA857E9">
            <w:pPr>
              <w:pStyle w:val="14"/>
              <w:spacing w:line="252" w:lineRule="exact"/>
              <w:ind w:left="5"/>
              <w:rPr>
                <w:sz w:val="22"/>
              </w:rPr>
            </w:pPr>
            <w:r>
              <w:rPr>
                <w:sz w:val="22"/>
              </w:rPr>
              <w:t>нам</w:t>
            </w:r>
            <w:r>
              <w:rPr>
                <w:spacing w:val="-7"/>
                <w:sz w:val="22"/>
              </w:rPr>
              <w:t xml:space="preserve"> </w:t>
            </w:r>
            <w:r>
              <w:rPr>
                <w:sz w:val="22"/>
              </w:rPr>
              <w:t>мчится…»</w:t>
            </w:r>
          </w:p>
        </w:tc>
        <w:tc>
          <w:tcPr>
            <w:tcW w:w="1992" w:type="dxa"/>
            <w:gridSpan w:val="3"/>
          </w:tcPr>
          <w:p w14:paraId="5BB59742">
            <w:pPr>
              <w:pStyle w:val="14"/>
              <w:ind w:left="3" w:right="224" w:firstLine="4"/>
              <w:rPr>
                <w:sz w:val="22"/>
              </w:rPr>
            </w:pPr>
            <w:r>
              <w:rPr>
                <w:sz w:val="22"/>
              </w:rPr>
              <w:t>Совет</w:t>
            </w:r>
            <w:r>
              <w:rPr>
                <w:spacing w:val="1"/>
                <w:sz w:val="22"/>
              </w:rPr>
              <w:t xml:space="preserve"> </w:t>
            </w:r>
            <w:r>
              <w:rPr>
                <w:sz w:val="22"/>
              </w:rPr>
              <w:t>старшеклассников</w:t>
            </w:r>
            <w:r>
              <w:rPr>
                <w:spacing w:val="-52"/>
                <w:sz w:val="22"/>
              </w:rPr>
              <w:t xml:space="preserve"> </w:t>
            </w:r>
            <w:r>
              <w:rPr>
                <w:sz w:val="22"/>
              </w:rPr>
              <w:t>организатор</w:t>
            </w:r>
          </w:p>
        </w:tc>
        <w:tc>
          <w:tcPr>
            <w:tcW w:w="1166" w:type="dxa"/>
            <w:gridSpan w:val="2"/>
          </w:tcPr>
          <w:p w14:paraId="1E9B227D">
            <w:pPr>
              <w:pStyle w:val="14"/>
              <w:spacing w:line="242" w:lineRule="auto"/>
              <w:ind w:left="-4" w:right="199" w:firstLine="4"/>
              <w:rPr>
                <w:sz w:val="22"/>
              </w:rPr>
            </w:pPr>
            <w:r>
              <w:rPr>
                <w:sz w:val="22"/>
              </w:rPr>
              <w:t>В течение</w:t>
            </w:r>
            <w:r>
              <w:rPr>
                <w:spacing w:val="-52"/>
                <w:sz w:val="22"/>
              </w:rPr>
              <w:t xml:space="preserve"> </w:t>
            </w:r>
            <w:r>
              <w:rPr>
                <w:sz w:val="22"/>
              </w:rPr>
              <w:t>месяца</w:t>
            </w:r>
          </w:p>
        </w:tc>
      </w:tr>
      <w:tr w14:paraId="73ECE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009" w:hRule="atLeast"/>
        </w:trPr>
        <w:tc>
          <w:tcPr>
            <w:tcW w:w="734" w:type="dxa"/>
          </w:tcPr>
          <w:p w14:paraId="5FF0EE84">
            <w:pPr>
              <w:pStyle w:val="14"/>
              <w:spacing w:line="243" w:lineRule="exact"/>
              <w:ind w:left="210"/>
              <w:rPr>
                <w:sz w:val="22"/>
              </w:rPr>
            </w:pPr>
            <w:r>
              <w:rPr>
                <w:sz w:val="22"/>
              </w:rPr>
              <w:t>5.</w:t>
            </w:r>
          </w:p>
        </w:tc>
        <w:tc>
          <w:tcPr>
            <w:tcW w:w="2088" w:type="dxa"/>
          </w:tcPr>
          <w:p w14:paraId="565BABBA">
            <w:pPr>
              <w:pStyle w:val="14"/>
              <w:ind w:left="4" w:right="740"/>
              <w:rPr>
                <w:sz w:val="22"/>
              </w:rPr>
            </w:pPr>
            <w:r>
              <w:rPr>
                <w:sz w:val="22"/>
              </w:rPr>
              <w:t>Работа по</w:t>
            </w:r>
            <w:r>
              <w:rPr>
                <w:spacing w:val="1"/>
                <w:sz w:val="22"/>
              </w:rPr>
              <w:t xml:space="preserve"> </w:t>
            </w:r>
            <w:r>
              <w:rPr>
                <w:sz w:val="22"/>
              </w:rPr>
              <w:t>безопасности,</w:t>
            </w:r>
          </w:p>
          <w:p w14:paraId="05531072">
            <w:pPr>
              <w:pStyle w:val="14"/>
              <w:spacing w:line="252" w:lineRule="exact"/>
              <w:ind w:left="4" w:right="868"/>
              <w:rPr>
                <w:sz w:val="22"/>
              </w:rPr>
            </w:pPr>
            <w:r>
              <w:rPr>
                <w:sz w:val="22"/>
              </w:rPr>
              <w:t>трудовое</w:t>
            </w:r>
            <w:r>
              <w:rPr>
                <w:spacing w:val="1"/>
                <w:sz w:val="22"/>
              </w:rPr>
              <w:t xml:space="preserve"> </w:t>
            </w:r>
            <w:r>
              <w:rPr>
                <w:sz w:val="22"/>
              </w:rPr>
              <w:t>направление</w:t>
            </w:r>
          </w:p>
        </w:tc>
        <w:tc>
          <w:tcPr>
            <w:tcW w:w="4157" w:type="dxa"/>
            <w:gridSpan w:val="2"/>
          </w:tcPr>
          <w:p w14:paraId="50D849B9">
            <w:pPr>
              <w:pStyle w:val="14"/>
              <w:tabs>
                <w:tab w:val="left" w:pos="1239"/>
                <w:tab w:val="left" w:pos="1827"/>
                <w:tab w:val="left" w:pos="3080"/>
              </w:tabs>
              <w:ind w:left="5" w:right="137" w:firstLine="2"/>
              <w:rPr>
                <w:sz w:val="22"/>
              </w:rPr>
            </w:pPr>
            <w:r>
              <w:rPr>
                <w:sz w:val="22"/>
              </w:rPr>
              <w:t>Кл.часы</w:t>
            </w:r>
            <w:r>
              <w:rPr>
                <w:sz w:val="22"/>
              </w:rPr>
              <w:tab/>
            </w:r>
            <w:r>
              <w:rPr>
                <w:sz w:val="22"/>
              </w:rPr>
              <w:t>по</w:t>
            </w:r>
            <w:r>
              <w:rPr>
                <w:sz w:val="22"/>
              </w:rPr>
              <w:tab/>
            </w:r>
            <w:r>
              <w:rPr>
                <w:sz w:val="22"/>
              </w:rPr>
              <w:t>правилам</w:t>
            </w:r>
            <w:r>
              <w:rPr>
                <w:sz w:val="22"/>
              </w:rPr>
              <w:tab/>
            </w:r>
            <w:r>
              <w:rPr>
                <w:spacing w:val="-2"/>
                <w:sz w:val="22"/>
              </w:rPr>
              <w:t>пожарной</w:t>
            </w:r>
            <w:r>
              <w:rPr>
                <w:spacing w:val="-52"/>
                <w:sz w:val="22"/>
              </w:rPr>
              <w:t xml:space="preserve"> </w:t>
            </w:r>
            <w:r>
              <w:rPr>
                <w:sz w:val="22"/>
              </w:rPr>
              <w:t>безопасности,</w:t>
            </w:r>
            <w:r>
              <w:rPr>
                <w:spacing w:val="-1"/>
                <w:sz w:val="22"/>
              </w:rPr>
              <w:t xml:space="preserve"> </w:t>
            </w:r>
            <w:r>
              <w:rPr>
                <w:sz w:val="22"/>
              </w:rPr>
              <w:t>акция</w:t>
            </w:r>
            <w:r>
              <w:rPr>
                <w:spacing w:val="-2"/>
                <w:sz w:val="22"/>
              </w:rPr>
              <w:t xml:space="preserve"> </w:t>
            </w:r>
            <w:r>
              <w:rPr>
                <w:sz w:val="22"/>
              </w:rPr>
              <w:t>Внимание</w:t>
            </w:r>
            <w:r>
              <w:rPr>
                <w:spacing w:val="-13"/>
                <w:sz w:val="22"/>
              </w:rPr>
              <w:t xml:space="preserve"> </w:t>
            </w:r>
            <w:r>
              <w:rPr>
                <w:sz w:val="22"/>
              </w:rPr>
              <w:t>дети»</w:t>
            </w:r>
          </w:p>
        </w:tc>
        <w:tc>
          <w:tcPr>
            <w:tcW w:w="1992" w:type="dxa"/>
            <w:gridSpan w:val="3"/>
          </w:tcPr>
          <w:p w14:paraId="525FCB5E">
            <w:pPr>
              <w:pStyle w:val="14"/>
              <w:spacing w:line="243" w:lineRule="exact"/>
              <w:ind w:left="8"/>
              <w:rPr>
                <w:sz w:val="22"/>
              </w:rPr>
            </w:pPr>
            <w:r>
              <w:rPr>
                <w:sz w:val="22"/>
              </w:rPr>
              <w:t>Кл.</w:t>
            </w:r>
            <w:r>
              <w:rPr>
                <w:spacing w:val="-2"/>
                <w:sz w:val="22"/>
              </w:rPr>
              <w:t xml:space="preserve"> </w:t>
            </w:r>
            <w:r>
              <w:rPr>
                <w:sz w:val="22"/>
              </w:rPr>
              <w:t>рук</w:t>
            </w:r>
          </w:p>
        </w:tc>
        <w:tc>
          <w:tcPr>
            <w:tcW w:w="1166" w:type="dxa"/>
            <w:gridSpan w:val="2"/>
          </w:tcPr>
          <w:p w14:paraId="48C3F9FC">
            <w:pPr>
              <w:pStyle w:val="14"/>
              <w:ind w:left="-4" w:right="199" w:firstLine="4"/>
              <w:rPr>
                <w:sz w:val="22"/>
              </w:rPr>
            </w:pPr>
            <w:r>
              <w:rPr>
                <w:sz w:val="22"/>
              </w:rPr>
              <w:t>В течение</w:t>
            </w:r>
            <w:r>
              <w:rPr>
                <w:spacing w:val="-52"/>
                <w:sz w:val="22"/>
              </w:rPr>
              <w:t xml:space="preserve"> </w:t>
            </w:r>
            <w:r>
              <w:rPr>
                <w:sz w:val="22"/>
              </w:rPr>
              <w:t>месяца</w:t>
            </w:r>
          </w:p>
        </w:tc>
      </w:tr>
      <w:tr w14:paraId="5CC0C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521" w:hRule="atLeast"/>
        </w:trPr>
        <w:tc>
          <w:tcPr>
            <w:tcW w:w="734" w:type="dxa"/>
          </w:tcPr>
          <w:p w14:paraId="7FF00D7C">
            <w:pPr>
              <w:pStyle w:val="14"/>
              <w:spacing w:line="243" w:lineRule="exact"/>
              <w:ind w:left="210"/>
              <w:rPr>
                <w:sz w:val="22"/>
              </w:rPr>
            </w:pPr>
            <w:r>
              <w:rPr>
                <w:sz w:val="22"/>
              </w:rPr>
              <w:t>6.</w:t>
            </w:r>
          </w:p>
        </w:tc>
        <w:tc>
          <w:tcPr>
            <w:tcW w:w="2088" w:type="dxa"/>
          </w:tcPr>
          <w:p w14:paraId="17559F0F">
            <w:pPr>
              <w:pStyle w:val="14"/>
              <w:ind w:left="4" w:right="320"/>
              <w:rPr>
                <w:sz w:val="22"/>
              </w:rPr>
            </w:pPr>
            <w:r>
              <w:rPr>
                <w:sz w:val="22"/>
              </w:rPr>
              <w:t>Интеллектуальное</w:t>
            </w:r>
            <w:r>
              <w:rPr>
                <w:spacing w:val="-52"/>
                <w:sz w:val="22"/>
              </w:rPr>
              <w:t xml:space="preserve"> </w:t>
            </w:r>
            <w:r>
              <w:rPr>
                <w:sz w:val="22"/>
              </w:rPr>
              <w:t>направление</w:t>
            </w:r>
          </w:p>
        </w:tc>
        <w:tc>
          <w:tcPr>
            <w:tcW w:w="4157" w:type="dxa"/>
            <w:gridSpan w:val="2"/>
          </w:tcPr>
          <w:p w14:paraId="242B5B28">
            <w:pPr>
              <w:pStyle w:val="14"/>
              <w:ind w:left="5" w:right="729" w:firstLine="2"/>
              <w:rPr>
                <w:sz w:val="22"/>
              </w:rPr>
            </w:pPr>
            <w:r>
              <w:rPr>
                <w:sz w:val="22"/>
              </w:rPr>
              <w:t>НПК</w:t>
            </w:r>
            <w:r>
              <w:rPr>
                <w:spacing w:val="1"/>
                <w:sz w:val="22"/>
              </w:rPr>
              <w:t xml:space="preserve"> </w:t>
            </w:r>
            <w:r>
              <w:rPr>
                <w:sz w:val="22"/>
              </w:rPr>
              <w:t>школьников Олимпиады по</w:t>
            </w:r>
            <w:r>
              <w:rPr>
                <w:spacing w:val="-52"/>
                <w:sz w:val="22"/>
              </w:rPr>
              <w:t xml:space="preserve"> </w:t>
            </w:r>
            <w:r>
              <w:rPr>
                <w:sz w:val="22"/>
              </w:rPr>
              <w:t>предметам</w:t>
            </w:r>
            <w:r>
              <w:rPr>
                <w:spacing w:val="-1"/>
                <w:sz w:val="22"/>
              </w:rPr>
              <w:t xml:space="preserve"> </w:t>
            </w:r>
            <w:r>
              <w:rPr>
                <w:sz w:val="22"/>
              </w:rPr>
              <w:t>итоги</w:t>
            </w:r>
            <w:r>
              <w:rPr>
                <w:spacing w:val="-1"/>
                <w:sz w:val="22"/>
              </w:rPr>
              <w:t xml:space="preserve"> </w:t>
            </w:r>
            <w:r>
              <w:rPr>
                <w:sz w:val="22"/>
              </w:rPr>
              <w:t>II</w:t>
            </w:r>
            <w:r>
              <w:rPr>
                <w:spacing w:val="-12"/>
                <w:sz w:val="22"/>
              </w:rPr>
              <w:t xml:space="preserve"> </w:t>
            </w:r>
            <w:r>
              <w:rPr>
                <w:sz w:val="22"/>
              </w:rPr>
              <w:t>четверти.</w:t>
            </w:r>
          </w:p>
          <w:p w14:paraId="7D38858A">
            <w:pPr>
              <w:pStyle w:val="14"/>
              <w:ind w:left="7"/>
              <w:rPr>
                <w:sz w:val="22"/>
              </w:rPr>
            </w:pPr>
            <w:r>
              <w:rPr>
                <w:sz w:val="22"/>
              </w:rPr>
              <w:t>Тематический</w:t>
            </w:r>
            <w:r>
              <w:rPr>
                <w:spacing w:val="-4"/>
                <w:sz w:val="22"/>
              </w:rPr>
              <w:t xml:space="preserve"> </w:t>
            </w:r>
            <w:r>
              <w:rPr>
                <w:sz w:val="22"/>
              </w:rPr>
              <w:t>урок</w:t>
            </w:r>
            <w:r>
              <w:rPr>
                <w:spacing w:val="49"/>
                <w:sz w:val="22"/>
              </w:rPr>
              <w:t xml:space="preserve"> </w:t>
            </w:r>
            <w:r>
              <w:rPr>
                <w:sz w:val="22"/>
              </w:rPr>
              <w:t>информатики</w:t>
            </w:r>
            <w:r>
              <w:rPr>
                <w:spacing w:val="-2"/>
                <w:sz w:val="22"/>
              </w:rPr>
              <w:t xml:space="preserve"> </w:t>
            </w:r>
            <w:r>
              <w:rPr>
                <w:sz w:val="22"/>
              </w:rPr>
              <w:t>-акция</w:t>
            </w:r>
          </w:p>
          <w:p w14:paraId="6B004669">
            <w:pPr>
              <w:pStyle w:val="14"/>
              <w:spacing w:line="252" w:lineRule="exact"/>
              <w:ind w:left="5"/>
              <w:rPr>
                <w:sz w:val="22"/>
              </w:rPr>
            </w:pPr>
            <w:r>
              <w:rPr>
                <w:sz w:val="22"/>
              </w:rPr>
              <w:t>«Час</w:t>
            </w:r>
            <w:r>
              <w:rPr>
                <w:spacing w:val="-5"/>
                <w:sz w:val="22"/>
              </w:rPr>
              <w:t xml:space="preserve"> </w:t>
            </w:r>
            <w:r>
              <w:rPr>
                <w:sz w:val="22"/>
              </w:rPr>
              <w:t>кода»</w:t>
            </w:r>
          </w:p>
          <w:p w14:paraId="3D68EEAF">
            <w:pPr>
              <w:pStyle w:val="14"/>
              <w:spacing w:line="252" w:lineRule="exact"/>
              <w:ind w:left="7"/>
              <w:rPr>
                <w:sz w:val="22"/>
              </w:rPr>
            </w:pPr>
            <w:r>
              <w:rPr>
                <w:sz w:val="22"/>
              </w:rPr>
              <w:t>Работа</w:t>
            </w:r>
            <w:r>
              <w:rPr>
                <w:spacing w:val="-2"/>
                <w:sz w:val="22"/>
              </w:rPr>
              <w:t xml:space="preserve"> </w:t>
            </w:r>
            <w:r>
              <w:rPr>
                <w:sz w:val="22"/>
              </w:rPr>
              <w:t>с</w:t>
            </w:r>
            <w:r>
              <w:rPr>
                <w:spacing w:val="-3"/>
                <w:sz w:val="22"/>
              </w:rPr>
              <w:t xml:space="preserve"> </w:t>
            </w:r>
            <w:r>
              <w:rPr>
                <w:sz w:val="22"/>
              </w:rPr>
              <w:t>детьми</w:t>
            </w:r>
            <w:r>
              <w:rPr>
                <w:spacing w:val="-6"/>
                <w:sz w:val="22"/>
              </w:rPr>
              <w:t xml:space="preserve"> </w:t>
            </w:r>
            <w:r>
              <w:rPr>
                <w:sz w:val="22"/>
              </w:rPr>
              <w:t>ОВЗ</w:t>
            </w:r>
          </w:p>
        </w:tc>
        <w:tc>
          <w:tcPr>
            <w:tcW w:w="1992" w:type="dxa"/>
            <w:gridSpan w:val="3"/>
          </w:tcPr>
          <w:p w14:paraId="5FF09450">
            <w:pPr>
              <w:pStyle w:val="14"/>
              <w:ind w:left="3" w:right="248" w:firstLine="4"/>
              <w:rPr>
                <w:sz w:val="22"/>
              </w:rPr>
            </w:pPr>
            <w:r>
              <w:rPr>
                <w:sz w:val="22"/>
              </w:rPr>
              <w:t>Зам. директора по</w:t>
            </w:r>
            <w:r>
              <w:rPr>
                <w:spacing w:val="-52"/>
                <w:sz w:val="22"/>
              </w:rPr>
              <w:t xml:space="preserve"> </w:t>
            </w:r>
            <w:r>
              <w:rPr>
                <w:sz w:val="22"/>
              </w:rPr>
              <w:t>УВР</w:t>
            </w:r>
          </w:p>
          <w:p w14:paraId="5689109D">
            <w:pPr>
              <w:pStyle w:val="14"/>
              <w:ind w:left="3" w:right="719" w:firstLine="4"/>
              <w:rPr>
                <w:sz w:val="22"/>
              </w:rPr>
            </w:pPr>
            <w:r>
              <w:rPr>
                <w:sz w:val="22"/>
              </w:rPr>
              <w:t>Учителя-</w:t>
            </w:r>
            <w:r>
              <w:rPr>
                <w:spacing w:val="1"/>
                <w:sz w:val="22"/>
              </w:rPr>
              <w:t xml:space="preserve"> </w:t>
            </w:r>
            <w:r>
              <w:rPr>
                <w:sz w:val="22"/>
              </w:rPr>
              <w:t>предметники</w:t>
            </w:r>
          </w:p>
          <w:p w14:paraId="0DA2872B">
            <w:pPr>
              <w:pStyle w:val="14"/>
              <w:spacing w:line="252" w:lineRule="exact"/>
              <w:ind w:left="3" w:right="676"/>
              <w:rPr>
                <w:sz w:val="22"/>
              </w:rPr>
            </w:pPr>
            <w:r>
              <w:rPr>
                <w:sz w:val="22"/>
              </w:rPr>
              <w:t>Учитель</w:t>
            </w:r>
            <w:r>
              <w:rPr>
                <w:spacing w:val="1"/>
                <w:sz w:val="22"/>
              </w:rPr>
              <w:t xml:space="preserve"> </w:t>
            </w:r>
            <w:r>
              <w:rPr>
                <w:sz w:val="22"/>
              </w:rPr>
              <w:t>информатики</w:t>
            </w:r>
          </w:p>
        </w:tc>
        <w:tc>
          <w:tcPr>
            <w:tcW w:w="1166" w:type="dxa"/>
            <w:gridSpan w:val="2"/>
          </w:tcPr>
          <w:p w14:paraId="159813B9">
            <w:pPr>
              <w:pStyle w:val="14"/>
              <w:spacing w:line="243" w:lineRule="exact"/>
              <w:ind w:left="10"/>
              <w:rPr>
                <w:sz w:val="22"/>
              </w:rPr>
            </w:pPr>
            <w:r>
              <w:rPr>
                <w:sz w:val="22"/>
              </w:rPr>
              <w:t>По</w:t>
            </w:r>
            <w:r>
              <w:rPr>
                <w:spacing w:val="-2"/>
                <w:sz w:val="22"/>
              </w:rPr>
              <w:t xml:space="preserve"> </w:t>
            </w:r>
            <w:r>
              <w:rPr>
                <w:sz w:val="22"/>
              </w:rPr>
              <w:t>плану</w:t>
            </w:r>
          </w:p>
        </w:tc>
      </w:tr>
      <w:tr w14:paraId="33115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350" w:hRule="atLeast"/>
        </w:trPr>
        <w:tc>
          <w:tcPr>
            <w:tcW w:w="734" w:type="dxa"/>
          </w:tcPr>
          <w:p w14:paraId="40D5FF22">
            <w:pPr>
              <w:pStyle w:val="14"/>
              <w:spacing w:line="243" w:lineRule="exact"/>
              <w:ind w:left="210"/>
              <w:rPr>
                <w:sz w:val="22"/>
              </w:rPr>
            </w:pPr>
            <w:r>
              <w:rPr>
                <w:sz w:val="22"/>
              </w:rPr>
              <w:t>7.</w:t>
            </w:r>
          </w:p>
        </w:tc>
        <w:tc>
          <w:tcPr>
            <w:tcW w:w="2088" w:type="dxa"/>
          </w:tcPr>
          <w:p w14:paraId="6CF149B5">
            <w:pPr>
              <w:pStyle w:val="14"/>
              <w:spacing w:line="243" w:lineRule="exact"/>
              <w:ind w:left="4"/>
              <w:rPr>
                <w:sz w:val="22"/>
              </w:rPr>
            </w:pPr>
            <w:r>
              <w:rPr>
                <w:sz w:val="22"/>
              </w:rPr>
              <w:t>Работа</w:t>
            </w:r>
            <w:r>
              <w:rPr>
                <w:spacing w:val="-1"/>
                <w:sz w:val="22"/>
              </w:rPr>
              <w:t xml:space="preserve"> </w:t>
            </w:r>
            <w:r>
              <w:rPr>
                <w:sz w:val="22"/>
              </w:rPr>
              <w:t>с</w:t>
            </w:r>
            <w:r>
              <w:rPr>
                <w:spacing w:val="-3"/>
                <w:sz w:val="22"/>
              </w:rPr>
              <w:t xml:space="preserve"> </w:t>
            </w:r>
            <w:r>
              <w:rPr>
                <w:sz w:val="22"/>
              </w:rPr>
              <w:t>родителями</w:t>
            </w:r>
          </w:p>
        </w:tc>
        <w:tc>
          <w:tcPr>
            <w:tcW w:w="4157" w:type="dxa"/>
            <w:gridSpan w:val="2"/>
          </w:tcPr>
          <w:p w14:paraId="52C5FC86">
            <w:pPr>
              <w:pStyle w:val="14"/>
              <w:spacing w:line="241" w:lineRule="exact"/>
              <w:ind w:left="7"/>
              <w:rPr>
                <w:sz w:val="22"/>
              </w:rPr>
            </w:pPr>
            <w:r>
              <w:rPr>
                <w:sz w:val="22"/>
              </w:rPr>
              <w:t>Родительское</w:t>
            </w:r>
            <w:r>
              <w:rPr>
                <w:spacing w:val="-9"/>
                <w:sz w:val="22"/>
              </w:rPr>
              <w:t xml:space="preserve"> </w:t>
            </w:r>
            <w:r>
              <w:rPr>
                <w:sz w:val="22"/>
              </w:rPr>
              <w:t>собрание:</w:t>
            </w:r>
            <w:r>
              <w:rPr>
                <w:spacing w:val="-3"/>
                <w:sz w:val="22"/>
              </w:rPr>
              <w:t xml:space="preserve"> </w:t>
            </w:r>
            <w:r>
              <w:rPr>
                <w:sz w:val="22"/>
              </w:rPr>
              <w:t>Итоги</w:t>
            </w:r>
            <w:r>
              <w:rPr>
                <w:spacing w:val="-1"/>
                <w:sz w:val="22"/>
              </w:rPr>
              <w:t xml:space="preserve"> </w:t>
            </w:r>
            <w:r>
              <w:rPr>
                <w:sz w:val="22"/>
              </w:rPr>
              <w:t>I</w:t>
            </w:r>
            <w:r>
              <w:rPr>
                <w:spacing w:val="-8"/>
                <w:sz w:val="22"/>
              </w:rPr>
              <w:t xml:space="preserve"> </w:t>
            </w:r>
            <w:r>
              <w:rPr>
                <w:sz w:val="22"/>
              </w:rPr>
              <w:t>полугодия</w:t>
            </w:r>
          </w:p>
        </w:tc>
        <w:tc>
          <w:tcPr>
            <w:tcW w:w="1992" w:type="dxa"/>
            <w:gridSpan w:val="3"/>
          </w:tcPr>
          <w:p w14:paraId="3C01E4B8">
            <w:pPr>
              <w:pStyle w:val="14"/>
              <w:spacing w:line="243" w:lineRule="exact"/>
              <w:ind w:left="8"/>
              <w:rPr>
                <w:sz w:val="22"/>
              </w:rPr>
            </w:pPr>
            <w:r>
              <w:rPr>
                <w:sz w:val="22"/>
              </w:rPr>
              <w:t>Кл.</w:t>
            </w:r>
            <w:r>
              <w:rPr>
                <w:spacing w:val="-2"/>
                <w:sz w:val="22"/>
              </w:rPr>
              <w:t xml:space="preserve"> </w:t>
            </w:r>
            <w:r>
              <w:rPr>
                <w:sz w:val="22"/>
              </w:rPr>
              <w:t>рук</w:t>
            </w:r>
          </w:p>
        </w:tc>
        <w:tc>
          <w:tcPr>
            <w:tcW w:w="1166" w:type="dxa"/>
            <w:gridSpan w:val="2"/>
          </w:tcPr>
          <w:p w14:paraId="12223A28">
            <w:pPr>
              <w:pStyle w:val="14"/>
              <w:spacing w:line="243" w:lineRule="exact"/>
              <w:ind w:left="10"/>
              <w:rPr>
                <w:sz w:val="22"/>
              </w:rPr>
            </w:pPr>
            <w:r>
              <w:rPr>
                <w:sz w:val="22"/>
              </w:rPr>
              <w:t>4</w:t>
            </w:r>
            <w:r>
              <w:rPr>
                <w:spacing w:val="-1"/>
                <w:sz w:val="22"/>
              </w:rPr>
              <w:t xml:space="preserve"> </w:t>
            </w:r>
            <w:r>
              <w:rPr>
                <w:sz w:val="22"/>
              </w:rPr>
              <w:t>неделя</w:t>
            </w:r>
          </w:p>
        </w:tc>
      </w:tr>
      <w:tr w14:paraId="5BABD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501" w:hRule="atLeast"/>
        </w:trPr>
        <w:tc>
          <w:tcPr>
            <w:tcW w:w="734" w:type="dxa"/>
          </w:tcPr>
          <w:p w14:paraId="621D0633">
            <w:pPr>
              <w:pStyle w:val="14"/>
              <w:spacing w:line="246" w:lineRule="exact"/>
              <w:ind w:left="239"/>
              <w:rPr>
                <w:sz w:val="22"/>
              </w:rPr>
            </w:pPr>
            <w:r>
              <w:rPr>
                <w:w w:val="100"/>
                <w:sz w:val="22"/>
              </w:rPr>
              <w:t>8</w:t>
            </w:r>
          </w:p>
        </w:tc>
        <w:tc>
          <w:tcPr>
            <w:tcW w:w="2088" w:type="dxa"/>
          </w:tcPr>
          <w:p w14:paraId="5284C3A8">
            <w:pPr>
              <w:pStyle w:val="14"/>
              <w:spacing w:line="245" w:lineRule="exact"/>
              <w:ind w:left="4"/>
              <w:rPr>
                <w:sz w:val="22"/>
              </w:rPr>
            </w:pPr>
            <w:r>
              <w:rPr>
                <w:sz w:val="22"/>
              </w:rPr>
              <w:t>Работа</w:t>
            </w:r>
            <w:r>
              <w:rPr>
                <w:spacing w:val="-2"/>
                <w:sz w:val="22"/>
              </w:rPr>
              <w:t xml:space="preserve"> </w:t>
            </w:r>
            <w:r>
              <w:rPr>
                <w:sz w:val="22"/>
              </w:rPr>
              <w:t>с</w:t>
            </w:r>
            <w:r>
              <w:rPr>
                <w:spacing w:val="-3"/>
                <w:sz w:val="22"/>
              </w:rPr>
              <w:t xml:space="preserve"> </w:t>
            </w:r>
            <w:r>
              <w:rPr>
                <w:sz w:val="22"/>
              </w:rPr>
              <w:t>классными</w:t>
            </w:r>
          </w:p>
          <w:p w14:paraId="2853BF4C">
            <w:pPr>
              <w:pStyle w:val="14"/>
              <w:spacing w:line="236" w:lineRule="exact"/>
              <w:ind w:left="4"/>
              <w:rPr>
                <w:sz w:val="22"/>
              </w:rPr>
            </w:pPr>
            <w:r>
              <w:rPr>
                <w:sz w:val="22"/>
              </w:rPr>
              <w:t>руководителями</w:t>
            </w:r>
          </w:p>
        </w:tc>
        <w:tc>
          <w:tcPr>
            <w:tcW w:w="4157" w:type="dxa"/>
            <w:gridSpan w:val="2"/>
          </w:tcPr>
          <w:p w14:paraId="2281345E">
            <w:pPr>
              <w:pStyle w:val="14"/>
              <w:spacing w:line="246" w:lineRule="exact"/>
              <w:ind w:left="7"/>
              <w:rPr>
                <w:sz w:val="22"/>
              </w:rPr>
            </w:pPr>
            <w:r>
              <w:rPr>
                <w:sz w:val="22"/>
              </w:rPr>
              <w:t>Отчет</w:t>
            </w:r>
            <w:r>
              <w:rPr>
                <w:spacing w:val="-2"/>
                <w:sz w:val="22"/>
              </w:rPr>
              <w:t xml:space="preserve"> </w:t>
            </w:r>
            <w:r>
              <w:rPr>
                <w:sz w:val="22"/>
              </w:rPr>
              <w:t>по</w:t>
            </w:r>
            <w:r>
              <w:rPr>
                <w:spacing w:val="-2"/>
                <w:sz w:val="22"/>
              </w:rPr>
              <w:t xml:space="preserve"> </w:t>
            </w:r>
            <w:r>
              <w:rPr>
                <w:sz w:val="22"/>
              </w:rPr>
              <w:t>АООП</w:t>
            </w:r>
            <w:r>
              <w:rPr>
                <w:spacing w:val="-3"/>
                <w:sz w:val="22"/>
              </w:rPr>
              <w:t xml:space="preserve"> </w:t>
            </w:r>
            <w:r>
              <w:rPr>
                <w:sz w:val="22"/>
              </w:rPr>
              <w:t>с</w:t>
            </w:r>
            <w:r>
              <w:rPr>
                <w:spacing w:val="-6"/>
                <w:sz w:val="22"/>
              </w:rPr>
              <w:t xml:space="preserve"> </w:t>
            </w:r>
            <w:r>
              <w:rPr>
                <w:sz w:val="22"/>
              </w:rPr>
              <w:t>ОВЗ</w:t>
            </w:r>
          </w:p>
        </w:tc>
        <w:tc>
          <w:tcPr>
            <w:tcW w:w="1992" w:type="dxa"/>
            <w:gridSpan w:val="3"/>
          </w:tcPr>
          <w:p w14:paraId="2F7428B6">
            <w:pPr>
              <w:pStyle w:val="14"/>
              <w:spacing w:line="246" w:lineRule="exact"/>
              <w:ind w:left="8"/>
              <w:rPr>
                <w:sz w:val="22"/>
              </w:rPr>
            </w:pPr>
            <w:r>
              <w:rPr>
                <w:sz w:val="22"/>
              </w:rPr>
              <w:t>Кл.</w:t>
            </w:r>
            <w:r>
              <w:rPr>
                <w:spacing w:val="-2"/>
                <w:sz w:val="22"/>
              </w:rPr>
              <w:t xml:space="preserve"> </w:t>
            </w:r>
            <w:r>
              <w:rPr>
                <w:sz w:val="22"/>
              </w:rPr>
              <w:t>рук</w:t>
            </w:r>
          </w:p>
        </w:tc>
        <w:tc>
          <w:tcPr>
            <w:tcW w:w="1166" w:type="dxa"/>
            <w:gridSpan w:val="2"/>
          </w:tcPr>
          <w:p w14:paraId="0350B5BE">
            <w:pPr>
              <w:pStyle w:val="14"/>
              <w:spacing w:line="243" w:lineRule="exact"/>
              <w:ind w:left="10"/>
              <w:rPr>
                <w:sz w:val="22"/>
              </w:rPr>
            </w:pPr>
            <w:r>
              <w:rPr>
                <w:sz w:val="22"/>
              </w:rPr>
              <w:t>В</w:t>
            </w:r>
            <w:r>
              <w:rPr>
                <w:spacing w:val="-1"/>
                <w:sz w:val="22"/>
              </w:rPr>
              <w:t xml:space="preserve"> </w:t>
            </w:r>
            <w:r>
              <w:rPr>
                <w:sz w:val="22"/>
              </w:rPr>
              <w:t>течение</w:t>
            </w:r>
          </w:p>
          <w:p w14:paraId="456014D3">
            <w:pPr>
              <w:pStyle w:val="14"/>
              <w:spacing w:line="238" w:lineRule="exact"/>
              <w:ind w:left="5"/>
              <w:rPr>
                <w:sz w:val="22"/>
              </w:rPr>
            </w:pPr>
            <w:r>
              <w:rPr>
                <w:sz w:val="22"/>
              </w:rPr>
              <w:t>месяца</w:t>
            </w:r>
          </w:p>
        </w:tc>
      </w:tr>
      <w:tr w14:paraId="0154B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1782" w:hRule="atLeast"/>
        </w:trPr>
        <w:tc>
          <w:tcPr>
            <w:tcW w:w="734" w:type="dxa"/>
          </w:tcPr>
          <w:p w14:paraId="2FCAACE0">
            <w:pPr>
              <w:pStyle w:val="14"/>
              <w:spacing w:line="241" w:lineRule="exact"/>
              <w:ind w:left="239"/>
              <w:rPr>
                <w:sz w:val="22"/>
              </w:rPr>
            </w:pPr>
            <w:r>
              <w:rPr>
                <w:w w:val="100"/>
                <w:sz w:val="22"/>
              </w:rPr>
              <w:t>9</w:t>
            </w:r>
          </w:p>
        </w:tc>
        <w:tc>
          <w:tcPr>
            <w:tcW w:w="2088" w:type="dxa"/>
          </w:tcPr>
          <w:p w14:paraId="77F38C6F">
            <w:pPr>
              <w:pStyle w:val="14"/>
              <w:spacing w:line="241" w:lineRule="exact"/>
              <w:ind w:left="4"/>
              <w:rPr>
                <w:sz w:val="22"/>
              </w:rPr>
            </w:pPr>
            <w:r>
              <w:rPr>
                <w:sz w:val="22"/>
              </w:rPr>
              <w:t>ВШК</w:t>
            </w:r>
          </w:p>
        </w:tc>
        <w:tc>
          <w:tcPr>
            <w:tcW w:w="4157" w:type="dxa"/>
            <w:gridSpan w:val="2"/>
          </w:tcPr>
          <w:p w14:paraId="4B375DAA">
            <w:pPr>
              <w:pStyle w:val="14"/>
              <w:tabs>
                <w:tab w:val="left" w:pos="979"/>
                <w:tab w:val="left" w:pos="1414"/>
                <w:tab w:val="left" w:pos="2362"/>
                <w:tab w:val="left" w:pos="3473"/>
              </w:tabs>
              <w:spacing w:line="242" w:lineRule="auto"/>
              <w:ind w:left="5" w:right="133" w:firstLine="2"/>
              <w:rPr>
                <w:sz w:val="22"/>
              </w:rPr>
            </w:pPr>
            <w:r>
              <w:rPr>
                <w:sz w:val="22"/>
              </w:rPr>
              <w:t>отчеты</w:t>
            </w:r>
            <w:r>
              <w:rPr>
                <w:sz w:val="22"/>
              </w:rPr>
              <w:tab/>
            </w:r>
            <w:r>
              <w:rPr>
                <w:sz w:val="22"/>
              </w:rPr>
              <w:t>по</w:t>
            </w:r>
            <w:r>
              <w:rPr>
                <w:sz w:val="22"/>
              </w:rPr>
              <w:tab/>
            </w:r>
            <w:r>
              <w:rPr>
                <w:sz w:val="22"/>
              </w:rPr>
              <w:t>формам</w:t>
            </w:r>
            <w:r>
              <w:rPr>
                <w:sz w:val="22"/>
              </w:rPr>
              <w:tab/>
            </w:r>
            <w:r>
              <w:rPr>
                <w:sz w:val="22"/>
              </w:rPr>
              <w:t>(согласно</w:t>
            </w:r>
            <w:r>
              <w:rPr>
                <w:sz w:val="22"/>
              </w:rPr>
              <w:tab/>
            </w:r>
            <w:r>
              <w:rPr>
                <w:spacing w:val="-2"/>
                <w:sz w:val="22"/>
              </w:rPr>
              <w:t>плана</w:t>
            </w:r>
            <w:r>
              <w:rPr>
                <w:spacing w:val="-52"/>
                <w:sz w:val="22"/>
              </w:rPr>
              <w:t xml:space="preserve"> </w:t>
            </w:r>
            <w:r>
              <w:rPr>
                <w:sz w:val="22"/>
              </w:rPr>
              <w:t>МКУ)</w:t>
            </w:r>
          </w:p>
          <w:p w14:paraId="53BCD5E6">
            <w:pPr>
              <w:pStyle w:val="14"/>
              <w:tabs>
                <w:tab w:val="left" w:pos="1529"/>
                <w:tab w:val="left" w:pos="2247"/>
                <w:tab w:val="left" w:pos="2998"/>
              </w:tabs>
              <w:ind w:left="5" w:right="240" w:firstLine="2"/>
              <w:rPr>
                <w:sz w:val="22"/>
              </w:rPr>
            </w:pPr>
            <w:r>
              <w:rPr>
                <w:sz w:val="22"/>
              </w:rPr>
              <w:t>Изучение</w:t>
            </w:r>
            <w:r>
              <w:rPr>
                <w:sz w:val="22"/>
              </w:rPr>
              <w:tab/>
            </w:r>
            <w:r>
              <w:rPr>
                <w:sz w:val="22"/>
              </w:rPr>
              <w:t>состояния</w:t>
            </w:r>
            <w:r>
              <w:rPr>
                <w:sz w:val="22"/>
              </w:rPr>
              <w:tab/>
            </w:r>
            <w:r>
              <w:rPr>
                <w:spacing w:val="-2"/>
                <w:sz w:val="22"/>
              </w:rPr>
              <w:t>журналов</w:t>
            </w:r>
            <w:r>
              <w:rPr>
                <w:spacing w:val="-52"/>
                <w:sz w:val="22"/>
              </w:rPr>
              <w:t xml:space="preserve"> </w:t>
            </w:r>
            <w:r>
              <w:rPr>
                <w:sz w:val="22"/>
              </w:rPr>
              <w:t>внеурочной</w:t>
            </w:r>
            <w:r>
              <w:rPr>
                <w:sz w:val="22"/>
              </w:rPr>
              <w:tab/>
            </w:r>
            <w:r>
              <w:rPr>
                <w:sz w:val="22"/>
              </w:rPr>
              <w:tab/>
            </w:r>
            <w:r>
              <w:rPr>
                <w:sz w:val="22"/>
              </w:rPr>
              <w:t>деятельности,</w:t>
            </w:r>
            <w:r>
              <w:rPr>
                <w:spacing w:val="1"/>
                <w:sz w:val="22"/>
              </w:rPr>
              <w:t xml:space="preserve"> </w:t>
            </w:r>
            <w:r>
              <w:rPr>
                <w:sz w:val="22"/>
              </w:rPr>
              <w:t>кружковой работы</w:t>
            </w:r>
            <w:r>
              <w:rPr>
                <w:spacing w:val="1"/>
                <w:sz w:val="22"/>
              </w:rPr>
              <w:t xml:space="preserve"> </w:t>
            </w:r>
            <w:r>
              <w:rPr>
                <w:sz w:val="22"/>
              </w:rPr>
              <w:t>наконец</w:t>
            </w:r>
            <w:r>
              <w:rPr>
                <w:spacing w:val="1"/>
                <w:sz w:val="22"/>
              </w:rPr>
              <w:t xml:space="preserve"> </w:t>
            </w:r>
            <w:r>
              <w:rPr>
                <w:sz w:val="22"/>
              </w:rPr>
              <w:t>первого</w:t>
            </w:r>
            <w:r>
              <w:rPr>
                <w:spacing w:val="1"/>
                <w:sz w:val="22"/>
              </w:rPr>
              <w:t xml:space="preserve"> </w:t>
            </w:r>
            <w:r>
              <w:rPr>
                <w:sz w:val="22"/>
              </w:rPr>
              <w:t>полугодия</w:t>
            </w:r>
          </w:p>
        </w:tc>
        <w:tc>
          <w:tcPr>
            <w:tcW w:w="1992" w:type="dxa"/>
            <w:gridSpan w:val="3"/>
          </w:tcPr>
          <w:p w14:paraId="039D1EC5">
            <w:pPr>
              <w:pStyle w:val="14"/>
              <w:spacing w:line="242" w:lineRule="auto"/>
              <w:ind w:left="3" w:right="248" w:firstLine="4"/>
              <w:rPr>
                <w:sz w:val="22"/>
              </w:rPr>
            </w:pPr>
            <w:r>
              <w:rPr>
                <w:sz w:val="22"/>
              </w:rPr>
              <w:t>Зам. директора по</w:t>
            </w:r>
            <w:r>
              <w:rPr>
                <w:spacing w:val="-52"/>
                <w:sz w:val="22"/>
              </w:rPr>
              <w:t xml:space="preserve"> </w:t>
            </w:r>
            <w:r>
              <w:rPr>
                <w:sz w:val="22"/>
              </w:rPr>
              <w:t>УВР</w:t>
            </w:r>
          </w:p>
        </w:tc>
        <w:tc>
          <w:tcPr>
            <w:tcW w:w="1166" w:type="dxa"/>
            <w:gridSpan w:val="2"/>
          </w:tcPr>
          <w:p w14:paraId="088EAF80">
            <w:pPr>
              <w:pStyle w:val="14"/>
              <w:spacing w:line="242" w:lineRule="auto"/>
              <w:ind w:left="5" w:right="200" w:firstLine="4"/>
              <w:rPr>
                <w:sz w:val="22"/>
              </w:rPr>
            </w:pPr>
            <w:r>
              <w:rPr>
                <w:sz w:val="22"/>
              </w:rPr>
              <w:t>В течение</w:t>
            </w:r>
            <w:r>
              <w:rPr>
                <w:spacing w:val="-52"/>
                <w:sz w:val="22"/>
              </w:rPr>
              <w:t xml:space="preserve"> </w:t>
            </w:r>
            <w:r>
              <w:rPr>
                <w:sz w:val="22"/>
              </w:rPr>
              <w:t>месяца</w:t>
            </w:r>
          </w:p>
        </w:tc>
      </w:tr>
      <w:tr w14:paraId="64B3C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0138" w:type="dxa"/>
            <w:gridSpan w:val="10"/>
            <w:tcBorders>
              <w:right w:val="single" w:color="000000" w:sz="6" w:space="0"/>
            </w:tcBorders>
          </w:tcPr>
          <w:p w14:paraId="201F9211">
            <w:pPr>
              <w:pStyle w:val="14"/>
              <w:spacing w:line="232" w:lineRule="exact"/>
              <w:ind w:left="4167" w:right="5038"/>
              <w:jc w:val="center"/>
              <w:rPr>
                <w:b/>
                <w:sz w:val="22"/>
              </w:rPr>
            </w:pPr>
            <w:r>
              <w:rPr>
                <w:b/>
                <w:sz w:val="22"/>
              </w:rPr>
              <w:t>Январь</w:t>
            </w:r>
          </w:p>
        </w:tc>
      </w:tr>
      <w:tr w14:paraId="3508F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9" w:hRule="atLeast"/>
        </w:trPr>
        <w:tc>
          <w:tcPr>
            <w:tcW w:w="734" w:type="dxa"/>
          </w:tcPr>
          <w:p w14:paraId="392BE710">
            <w:pPr>
              <w:pStyle w:val="14"/>
              <w:spacing w:line="244" w:lineRule="exact"/>
              <w:ind w:left="210"/>
              <w:rPr>
                <w:sz w:val="22"/>
              </w:rPr>
            </w:pPr>
            <w:r>
              <w:rPr>
                <w:sz w:val="22"/>
              </w:rPr>
              <w:t>1.</w:t>
            </w:r>
          </w:p>
        </w:tc>
        <w:tc>
          <w:tcPr>
            <w:tcW w:w="2088" w:type="dxa"/>
          </w:tcPr>
          <w:p w14:paraId="03856BFA">
            <w:pPr>
              <w:pStyle w:val="14"/>
              <w:ind w:left="4" w:right="515"/>
              <w:rPr>
                <w:sz w:val="22"/>
              </w:rPr>
            </w:pPr>
            <w:r>
              <w:rPr>
                <w:sz w:val="22"/>
              </w:rPr>
              <w:t>Гражданско-</w:t>
            </w:r>
            <w:r>
              <w:rPr>
                <w:spacing w:val="1"/>
                <w:sz w:val="22"/>
              </w:rPr>
              <w:t xml:space="preserve"> </w:t>
            </w:r>
            <w:r>
              <w:rPr>
                <w:sz w:val="22"/>
              </w:rPr>
              <w:t>патриотическое,</w:t>
            </w:r>
            <w:r>
              <w:rPr>
                <w:spacing w:val="-52"/>
                <w:sz w:val="22"/>
              </w:rPr>
              <w:t xml:space="preserve"> </w:t>
            </w:r>
            <w:r>
              <w:rPr>
                <w:sz w:val="22"/>
              </w:rPr>
              <w:t>правовое</w:t>
            </w:r>
          </w:p>
        </w:tc>
        <w:tc>
          <w:tcPr>
            <w:tcW w:w="4157" w:type="dxa"/>
            <w:gridSpan w:val="2"/>
          </w:tcPr>
          <w:p w14:paraId="73B9E593">
            <w:pPr>
              <w:pStyle w:val="14"/>
              <w:ind w:left="5" w:right="91" w:firstLine="2"/>
              <w:rPr>
                <w:sz w:val="22"/>
              </w:rPr>
            </w:pPr>
            <w:r>
              <w:rPr>
                <w:sz w:val="22"/>
              </w:rPr>
              <w:t>Открытие месячника</w:t>
            </w:r>
            <w:r>
              <w:rPr>
                <w:spacing w:val="1"/>
                <w:sz w:val="22"/>
              </w:rPr>
              <w:t xml:space="preserve"> </w:t>
            </w:r>
            <w:r>
              <w:rPr>
                <w:sz w:val="22"/>
              </w:rPr>
              <w:t>оборонно- массовой,</w:t>
            </w:r>
            <w:r>
              <w:rPr>
                <w:spacing w:val="-52"/>
                <w:sz w:val="22"/>
              </w:rPr>
              <w:t xml:space="preserve"> </w:t>
            </w:r>
            <w:r>
              <w:rPr>
                <w:sz w:val="22"/>
              </w:rPr>
              <w:t>спортивной</w:t>
            </w:r>
            <w:r>
              <w:rPr>
                <w:spacing w:val="-10"/>
                <w:sz w:val="22"/>
              </w:rPr>
              <w:t xml:space="preserve"> </w:t>
            </w:r>
            <w:r>
              <w:rPr>
                <w:sz w:val="22"/>
              </w:rPr>
              <w:t>и</w:t>
            </w:r>
            <w:r>
              <w:rPr>
                <w:spacing w:val="1"/>
                <w:sz w:val="22"/>
              </w:rPr>
              <w:t xml:space="preserve"> </w:t>
            </w:r>
            <w:r>
              <w:rPr>
                <w:sz w:val="22"/>
              </w:rPr>
              <w:t>патриотической</w:t>
            </w:r>
            <w:r>
              <w:rPr>
                <w:spacing w:val="-9"/>
                <w:sz w:val="22"/>
              </w:rPr>
              <w:t xml:space="preserve"> </w:t>
            </w:r>
            <w:r>
              <w:rPr>
                <w:sz w:val="22"/>
              </w:rPr>
              <w:t>работы.</w:t>
            </w:r>
            <w:r>
              <w:rPr>
                <w:spacing w:val="-10"/>
                <w:sz w:val="22"/>
              </w:rPr>
              <w:t xml:space="preserve"> </w:t>
            </w:r>
            <w:r>
              <w:rPr>
                <w:sz w:val="22"/>
              </w:rPr>
              <w:t>Дни</w:t>
            </w:r>
            <w:r>
              <w:rPr>
                <w:spacing w:val="-52"/>
                <w:sz w:val="22"/>
              </w:rPr>
              <w:t xml:space="preserve"> </w:t>
            </w:r>
            <w:r>
              <w:rPr>
                <w:sz w:val="22"/>
              </w:rPr>
              <w:t>воинской</w:t>
            </w:r>
            <w:r>
              <w:rPr>
                <w:spacing w:val="-1"/>
                <w:sz w:val="22"/>
              </w:rPr>
              <w:t xml:space="preserve"> </w:t>
            </w:r>
            <w:r>
              <w:rPr>
                <w:sz w:val="22"/>
              </w:rPr>
              <w:t>славы</w:t>
            </w:r>
            <w:r>
              <w:rPr>
                <w:spacing w:val="-1"/>
                <w:sz w:val="22"/>
              </w:rPr>
              <w:t xml:space="preserve"> </w:t>
            </w:r>
            <w:r>
              <w:rPr>
                <w:sz w:val="22"/>
              </w:rPr>
              <w:t>и</w:t>
            </w:r>
            <w:r>
              <w:rPr>
                <w:spacing w:val="15"/>
                <w:sz w:val="22"/>
              </w:rPr>
              <w:t xml:space="preserve"> </w:t>
            </w:r>
            <w:r>
              <w:rPr>
                <w:sz w:val="22"/>
              </w:rPr>
              <w:t>памятных дат</w:t>
            </w:r>
            <w:r>
              <w:rPr>
                <w:spacing w:val="-3"/>
                <w:sz w:val="22"/>
              </w:rPr>
              <w:t xml:space="preserve"> </w:t>
            </w:r>
            <w:r>
              <w:rPr>
                <w:sz w:val="22"/>
              </w:rPr>
              <w:t>России</w:t>
            </w:r>
            <w:r>
              <w:rPr>
                <w:spacing w:val="1"/>
                <w:sz w:val="22"/>
              </w:rPr>
              <w:t xml:space="preserve"> </w:t>
            </w:r>
            <w:r>
              <w:rPr>
                <w:sz w:val="22"/>
              </w:rPr>
              <w:t>Час</w:t>
            </w:r>
            <w:r>
              <w:rPr>
                <w:spacing w:val="21"/>
                <w:sz w:val="22"/>
              </w:rPr>
              <w:t xml:space="preserve"> </w:t>
            </w:r>
            <w:r>
              <w:rPr>
                <w:sz w:val="22"/>
              </w:rPr>
              <w:t>общения,</w:t>
            </w:r>
            <w:r>
              <w:rPr>
                <w:spacing w:val="22"/>
                <w:sz w:val="22"/>
              </w:rPr>
              <w:t xml:space="preserve"> </w:t>
            </w:r>
            <w:r>
              <w:rPr>
                <w:sz w:val="22"/>
              </w:rPr>
              <w:t>посвященный</w:t>
            </w:r>
            <w:r>
              <w:rPr>
                <w:spacing w:val="29"/>
                <w:sz w:val="22"/>
              </w:rPr>
              <w:t xml:space="preserve"> </w:t>
            </w:r>
            <w:r>
              <w:rPr>
                <w:sz w:val="22"/>
              </w:rPr>
              <w:t>Дню</w:t>
            </w:r>
            <w:r>
              <w:rPr>
                <w:spacing w:val="20"/>
                <w:sz w:val="22"/>
              </w:rPr>
              <w:t xml:space="preserve"> </w:t>
            </w:r>
            <w:r>
              <w:rPr>
                <w:sz w:val="22"/>
              </w:rPr>
              <w:t>полного</w:t>
            </w:r>
            <w:r>
              <w:rPr>
                <w:spacing w:val="-52"/>
                <w:sz w:val="22"/>
              </w:rPr>
              <w:t xml:space="preserve"> </w:t>
            </w:r>
            <w:r>
              <w:rPr>
                <w:sz w:val="22"/>
              </w:rPr>
              <w:t>освобождения</w:t>
            </w:r>
            <w:r>
              <w:rPr>
                <w:spacing w:val="9"/>
                <w:sz w:val="22"/>
              </w:rPr>
              <w:t xml:space="preserve"> </w:t>
            </w:r>
            <w:r>
              <w:rPr>
                <w:sz w:val="22"/>
              </w:rPr>
              <w:t>Ленинграда</w:t>
            </w:r>
            <w:r>
              <w:rPr>
                <w:spacing w:val="39"/>
                <w:sz w:val="22"/>
              </w:rPr>
              <w:t xml:space="preserve"> </w:t>
            </w:r>
            <w:r>
              <w:rPr>
                <w:sz w:val="22"/>
              </w:rPr>
              <w:t>от</w:t>
            </w:r>
            <w:r>
              <w:rPr>
                <w:spacing w:val="9"/>
                <w:sz w:val="22"/>
              </w:rPr>
              <w:t xml:space="preserve"> </w:t>
            </w:r>
            <w:r>
              <w:rPr>
                <w:sz w:val="22"/>
              </w:rPr>
              <w:t>фашистской</w:t>
            </w:r>
            <w:r>
              <w:rPr>
                <w:spacing w:val="-52"/>
                <w:sz w:val="22"/>
              </w:rPr>
              <w:t xml:space="preserve"> </w:t>
            </w:r>
            <w:r>
              <w:rPr>
                <w:sz w:val="22"/>
              </w:rPr>
              <w:t>блокады</w:t>
            </w:r>
            <w:r>
              <w:rPr>
                <w:spacing w:val="-12"/>
                <w:sz w:val="22"/>
              </w:rPr>
              <w:t xml:space="preserve"> </w:t>
            </w:r>
            <w:r>
              <w:rPr>
                <w:sz w:val="22"/>
              </w:rPr>
              <w:t>(1944)</w:t>
            </w:r>
          </w:p>
        </w:tc>
        <w:tc>
          <w:tcPr>
            <w:tcW w:w="1983" w:type="dxa"/>
            <w:gridSpan w:val="2"/>
          </w:tcPr>
          <w:p w14:paraId="0642DB4E">
            <w:pPr>
              <w:pStyle w:val="14"/>
              <w:ind w:left="3" w:right="250" w:firstLine="4"/>
              <w:jc w:val="both"/>
              <w:rPr>
                <w:sz w:val="22"/>
              </w:rPr>
            </w:pPr>
            <w:r>
              <w:rPr>
                <w:sz w:val="22"/>
              </w:rPr>
              <w:t>Зам. директора по</w:t>
            </w:r>
            <w:r>
              <w:rPr>
                <w:spacing w:val="-52"/>
                <w:sz w:val="22"/>
              </w:rPr>
              <w:t xml:space="preserve"> </w:t>
            </w:r>
            <w:r>
              <w:rPr>
                <w:sz w:val="22"/>
              </w:rPr>
              <w:t>УВР</w:t>
            </w:r>
          </w:p>
          <w:p w14:paraId="1D0C2EEA">
            <w:pPr>
              <w:pStyle w:val="14"/>
              <w:tabs>
                <w:tab w:val="left" w:pos="1499"/>
              </w:tabs>
              <w:ind w:left="3" w:right="-15" w:firstLine="4"/>
              <w:jc w:val="both"/>
              <w:rPr>
                <w:sz w:val="22"/>
              </w:rPr>
            </w:pPr>
            <w:r>
              <w:rPr>
                <w:sz w:val="22"/>
              </w:rPr>
              <w:t>Учитель</w:t>
            </w:r>
            <w:r>
              <w:rPr>
                <w:sz w:val="22"/>
              </w:rPr>
              <w:tab/>
            </w:r>
            <w:r>
              <w:rPr>
                <w:sz w:val="22"/>
              </w:rPr>
              <w:t>ОБЖ</w:t>
            </w:r>
            <w:r>
              <w:rPr>
                <w:spacing w:val="-53"/>
                <w:sz w:val="22"/>
              </w:rPr>
              <w:t xml:space="preserve"> </w:t>
            </w:r>
            <w:r>
              <w:rPr>
                <w:sz w:val="22"/>
              </w:rPr>
              <w:t>Учитель</w:t>
            </w:r>
            <w:r>
              <w:rPr>
                <w:spacing w:val="1"/>
                <w:sz w:val="22"/>
              </w:rPr>
              <w:t xml:space="preserve"> </w:t>
            </w:r>
            <w:r>
              <w:rPr>
                <w:sz w:val="22"/>
              </w:rPr>
              <w:t>ФЗК</w:t>
            </w:r>
            <w:r>
              <w:rPr>
                <w:spacing w:val="56"/>
                <w:sz w:val="22"/>
              </w:rPr>
              <w:t xml:space="preserve"> </w:t>
            </w:r>
            <w:r>
              <w:rPr>
                <w:sz w:val="22"/>
              </w:rPr>
              <w:t>Кл.</w:t>
            </w:r>
            <w:r>
              <w:rPr>
                <w:spacing w:val="-52"/>
                <w:sz w:val="22"/>
              </w:rPr>
              <w:t xml:space="preserve"> </w:t>
            </w:r>
            <w:r>
              <w:rPr>
                <w:sz w:val="22"/>
              </w:rPr>
              <w:t>рук</w:t>
            </w:r>
          </w:p>
        </w:tc>
        <w:tc>
          <w:tcPr>
            <w:tcW w:w="1176" w:type="dxa"/>
            <w:gridSpan w:val="4"/>
          </w:tcPr>
          <w:p w14:paraId="675ABFAA">
            <w:pPr>
              <w:pStyle w:val="14"/>
              <w:ind w:left="5" w:right="200" w:firstLine="4"/>
              <w:rPr>
                <w:sz w:val="22"/>
              </w:rPr>
            </w:pPr>
            <w:r>
              <w:rPr>
                <w:sz w:val="22"/>
              </w:rPr>
              <w:t>В течение</w:t>
            </w:r>
            <w:r>
              <w:rPr>
                <w:spacing w:val="-52"/>
                <w:sz w:val="22"/>
              </w:rPr>
              <w:t xml:space="preserve"> </w:t>
            </w:r>
            <w:r>
              <w:rPr>
                <w:sz w:val="22"/>
              </w:rPr>
              <w:t>месяца</w:t>
            </w:r>
          </w:p>
          <w:p w14:paraId="1D18A36A">
            <w:pPr>
              <w:pStyle w:val="14"/>
              <w:ind w:left="0"/>
              <w:rPr>
                <w:b/>
                <w:sz w:val="24"/>
              </w:rPr>
            </w:pPr>
          </w:p>
          <w:p w14:paraId="246D7C34">
            <w:pPr>
              <w:pStyle w:val="14"/>
              <w:spacing w:before="3"/>
              <w:ind w:left="0"/>
              <w:rPr>
                <w:b/>
                <w:sz w:val="19"/>
              </w:rPr>
            </w:pPr>
          </w:p>
          <w:p w14:paraId="1F41C062">
            <w:pPr>
              <w:pStyle w:val="14"/>
              <w:ind w:left="10"/>
              <w:rPr>
                <w:sz w:val="22"/>
              </w:rPr>
            </w:pPr>
            <w:r>
              <w:rPr>
                <w:sz w:val="22"/>
              </w:rPr>
              <w:t>27.01</w:t>
            </w:r>
          </w:p>
        </w:tc>
      </w:tr>
      <w:tr w14:paraId="08826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734" w:type="dxa"/>
          </w:tcPr>
          <w:p w14:paraId="334A3345">
            <w:pPr>
              <w:pStyle w:val="14"/>
              <w:spacing w:line="241" w:lineRule="exact"/>
              <w:ind w:left="239"/>
              <w:rPr>
                <w:sz w:val="22"/>
              </w:rPr>
            </w:pPr>
            <w:r>
              <w:rPr>
                <w:w w:val="100"/>
                <w:sz w:val="22"/>
              </w:rPr>
              <w:t>2</w:t>
            </w:r>
          </w:p>
        </w:tc>
        <w:tc>
          <w:tcPr>
            <w:tcW w:w="2088" w:type="dxa"/>
          </w:tcPr>
          <w:p w14:paraId="773B7108">
            <w:pPr>
              <w:pStyle w:val="14"/>
              <w:ind w:left="4" w:right="786"/>
              <w:rPr>
                <w:sz w:val="22"/>
              </w:rPr>
            </w:pPr>
            <w:r>
              <w:rPr>
                <w:sz w:val="22"/>
              </w:rPr>
              <w:t>Духовно-</w:t>
            </w:r>
            <w:r>
              <w:rPr>
                <w:spacing w:val="1"/>
                <w:sz w:val="22"/>
              </w:rPr>
              <w:t xml:space="preserve"> </w:t>
            </w:r>
            <w:r>
              <w:rPr>
                <w:sz w:val="22"/>
              </w:rPr>
              <w:t>нравственное</w:t>
            </w:r>
            <w:r>
              <w:rPr>
                <w:spacing w:val="-52"/>
                <w:sz w:val="22"/>
              </w:rPr>
              <w:t xml:space="preserve"> </w:t>
            </w:r>
            <w:r>
              <w:rPr>
                <w:sz w:val="22"/>
              </w:rPr>
              <w:t>направление</w:t>
            </w:r>
          </w:p>
        </w:tc>
        <w:tc>
          <w:tcPr>
            <w:tcW w:w="4157" w:type="dxa"/>
            <w:gridSpan w:val="2"/>
          </w:tcPr>
          <w:p w14:paraId="30C4C900">
            <w:pPr>
              <w:pStyle w:val="14"/>
              <w:tabs>
                <w:tab w:val="left" w:pos="1654"/>
                <w:tab w:val="left" w:pos="2614"/>
              </w:tabs>
              <w:spacing w:line="242" w:lineRule="auto"/>
              <w:ind w:left="5" w:right="142" w:firstLine="2"/>
              <w:rPr>
                <w:sz w:val="22"/>
              </w:rPr>
            </w:pPr>
            <w:r>
              <w:rPr>
                <w:sz w:val="22"/>
              </w:rPr>
              <w:t>Определение</w:t>
            </w:r>
            <w:r>
              <w:rPr>
                <w:sz w:val="22"/>
              </w:rPr>
              <w:tab/>
            </w:r>
            <w:r>
              <w:rPr>
                <w:sz w:val="22"/>
              </w:rPr>
              <w:t>уровня</w:t>
            </w:r>
            <w:r>
              <w:rPr>
                <w:sz w:val="22"/>
              </w:rPr>
              <w:tab/>
            </w:r>
            <w:r>
              <w:rPr>
                <w:spacing w:val="-2"/>
                <w:sz w:val="22"/>
              </w:rPr>
              <w:t>воспитанности</w:t>
            </w:r>
            <w:r>
              <w:rPr>
                <w:spacing w:val="-52"/>
                <w:sz w:val="22"/>
              </w:rPr>
              <w:t xml:space="preserve"> </w:t>
            </w:r>
            <w:r>
              <w:rPr>
                <w:sz w:val="22"/>
              </w:rPr>
              <w:t>учащихся</w:t>
            </w:r>
          </w:p>
        </w:tc>
        <w:tc>
          <w:tcPr>
            <w:tcW w:w="1983" w:type="dxa"/>
            <w:gridSpan w:val="2"/>
          </w:tcPr>
          <w:p w14:paraId="7D3885F3">
            <w:pPr>
              <w:pStyle w:val="14"/>
              <w:spacing w:line="241" w:lineRule="exact"/>
              <w:ind w:left="8"/>
              <w:rPr>
                <w:sz w:val="22"/>
              </w:rPr>
            </w:pPr>
            <w:r>
              <w:rPr>
                <w:sz w:val="22"/>
              </w:rPr>
              <w:t>психолог</w:t>
            </w:r>
          </w:p>
        </w:tc>
        <w:tc>
          <w:tcPr>
            <w:tcW w:w="1176" w:type="dxa"/>
            <w:gridSpan w:val="4"/>
          </w:tcPr>
          <w:p w14:paraId="080B8A99">
            <w:pPr>
              <w:pStyle w:val="14"/>
              <w:spacing w:line="241" w:lineRule="exact"/>
              <w:ind w:left="10"/>
              <w:rPr>
                <w:sz w:val="22"/>
              </w:rPr>
            </w:pPr>
            <w:r>
              <w:rPr>
                <w:sz w:val="22"/>
              </w:rPr>
              <w:t>3-4</w:t>
            </w:r>
            <w:r>
              <w:rPr>
                <w:spacing w:val="-2"/>
                <w:sz w:val="22"/>
              </w:rPr>
              <w:t xml:space="preserve"> </w:t>
            </w:r>
            <w:r>
              <w:rPr>
                <w:sz w:val="22"/>
              </w:rPr>
              <w:t>неделя</w:t>
            </w:r>
          </w:p>
        </w:tc>
      </w:tr>
      <w:tr w14:paraId="11045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734" w:type="dxa"/>
          </w:tcPr>
          <w:p w14:paraId="2B4A233D">
            <w:pPr>
              <w:pStyle w:val="14"/>
              <w:spacing w:line="243" w:lineRule="exact"/>
              <w:ind w:left="210"/>
              <w:rPr>
                <w:sz w:val="22"/>
              </w:rPr>
            </w:pPr>
            <w:r>
              <w:rPr>
                <w:sz w:val="22"/>
              </w:rPr>
              <w:t>3.</w:t>
            </w:r>
          </w:p>
        </w:tc>
        <w:tc>
          <w:tcPr>
            <w:tcW w:w="2088" w:type="dxa"/>
          </w:tcPr>
          <w:p w14:paraId="58BA8BCE">
            <w:pPr>
              <w:pStyle w:val="14"/>
              <w:ind w:left="4" w:right="464"/>
              <w:rPr>
                <w:sz w:val="22"/>
              </w:rPr>
            </w:pPr>
            <w:r>
              <w:rPr>
                <w:sz w:val="22"/>
              </w:rPr>
              <w:t>Спортивно-</w:t>
            </w:r>
            <w:r>
              <w:rPr>
                <w:spacing w:val="1"/>
                <w:sz w:val="22"/>
              </w:rPr>
              <w:t xml:space="preserve"> </w:t>
            </w:r>
            <w:r>
              <w:rPr>
                <w:sz w:val="22"/>
              </w:rPr>
              <w:t>оздоровительное</w:t>
            </w:r>
          </w:p>
          <w:p w14:paraId="47728107">
            <w:pPr>
              <w:pStyle w:val="14"/>
              <w:spacing w:line="244" w:lineRule="exact"/>
              <w:ind w:left="4"/>
              <w:rPr>
                <w:sz w:val="22"/>
              </w:rPr>
            </w:pPr>
            <w:r>
              <w:rPr>
                <w:sz w:val="22"/>
              </w:rPr>
              <w:t>направление</w:t>
            </w:r>
          </w:p>
        </w:tc>
        <w:tc>
          <w:tcPr>
            <w:tcW w:w="4157" w:type="dxa"/>
            <w:gridSpan w:val="2"/>
          </w:tcPr>
          <w:p w14:paraId="3F42A8EB">
            <w:pPr>
              <w:pStyle w:val="14"/>
              <w:ind w:left="5" w:right="273" w:firstLine="2"/>
              <w:rPr>
                <w:sz w:val="22"/>
              </w:rPr>
            </w:pPr>
            <w:r>
              <w:rPr>
                <w:sz w:val="22"/>
              </w:rPr>
              <w:t>спортивные мероприятии по отдельному</w:t>
            </w:r>
            <w:r>
              <w:rPr>
                <w:spacing w:val="-52"/>
                <w:sz w:val="22"/>
              </w:rPr>
              <w:t xml:space="preserve"> </w:t>
            </w:r>
            <w:r>
              <w:rPr>
                <w:sz w:val="22"/>
              </w:rPr>
              <w:t>плану</w:t>
            </w:r>
          </w:p>
        </w:tc>
        <w:tc>
          <w:tcPr>
            <w:tcW w:w="1983" w:type="dxa"/>
            <w:gridSpan w:val="2"/>
          </w:tcPr>
          <w:p w14:paraId="37DEBE78">
            <w:pPr>
              <w:pStyle w:val="14"/>
              <w:spacing w:line="243" w:lineRule="exact"/>
              <w:ind w:left="8"/>
              <w:rPr>
                <w:sz w:val="22"/>
              </w:rPr>
            </w:pPr>
            <w:r>
              <w:rPr>
                <w:sz w:val="22"/>
              </w:rPr>
              <w:t>Учитель</w:t>
            </w:r>
            <w:r>
              <w:rPr>
                <w:spacing w:val="-5"/>
                <w:sz w:val="22"/>
              </w:rPr>
              <w:t xml:space="preserve"> </w:t>
            </w:r>
            <w:r>
              <w:rPr>
                <w:sz w:val="22"/>
              </w:rPr>
              <w:t>ФЗК</w:t>
            </w:r>
          </w:p>
        </w:tc>
        <w:tc>
          <w:tcPr>
            <w:tcW w:w="1176" w:type="dxa"/>
            <w:gridSpan w:val="4"/>
          </w:tcPr>
          <w:p w14:paraId="32530538">
            <w:pPr>
              <w:pStyle w:val="14"/>
              <w:ind w:left="5" w:right="200" w:firstLine="4"/>
              <w:rPr>
                <w:sz w:val="22"/>
              </w:rPr>
            </w:pPr>
            <w:r>
              <w:rPr>
                <w:sz w:val="22"/>
              </w:rPr>
              <w:t>В течение</w:t>
            </w:r>
            <w:r>
              <w:rPr>
                <w:spacing w:val="-52"/>
                <w:sz w:val="22"/>
              </w:rPr>
              <w:t xml:space="preserve"> </w:t>
            </w:r>
            <w:r>
              <w:rPr>
                <w:sz w:val="22"/>
              </w:rPr>
              <w:t>месяца.</w:t>
            </w:r>
          </w:p>
        </w:tc>
      </w:tr>
      <w:tr w14:paraId="6B96B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734" w:type="dxa"/>
          </w:tcPr>
          <w:p w14:paraId="6E3D33F7">
            <w:pPr>
              <w:pStyle w:val="14"/>
              <w:spacing w:line="246" w:lineRule="exact"/>
              <w:ind w:left="239"/>
              <w:rPr>
                <w:sz w:val="22"/>
              </w:rPr>
            </w:pPr>
            <w:r>
              <w:rPr>
                <w:w w:val="100"/>
                <w:sz w:val="22"/>
              </w:rPr>
              <w:t>4</w:t>
            </w:r>
          </w:p>
        </w:tc>
        <w:tc>
          <w:tcPr>
            <w:tcW w:w="2088" w:type="dxa"/>
          </w:tcPr>
          <w:p w14:paraId="67AA16E4">
            <w:pPr>
              <w:pStyle w:val="14"/>
              <w:ind w:left="4" w:right="320"/>
              <w:rPr>
                <w:sz w:val="22"/>
              </w:rPr>
            </w:pPr>
            <w:r>
              <w:rPr>
                <w:sz w:val="22"/>
              </w:rPr>
              <w:t>Интеллектуальное</w:t>
            </w:r>
            <w:r>
              <w:rPr>
                <w:spacing w:val="-52"/>
                <w:sz w:val="22"/>
              </w:rPr>
              <w:t xml:space="preserve"> </w:t>
            </w:r>
            <w:r>
              <w:rPr>
                <w:sz w:val="22"/>
              </w:rPr>
              <w:t>направление</w:t>
            </w:r>
          </w:p>
        </w:tc>
        <w:tc>
          <w:tcPr>
            <w:tcW w:w="4157" w:type="dxa"/>
            <w:gridSpan w:val="2"/>
          </w:tcPr>
          <w:p w14:paraId="39F8CCCB">
            <w:pPr>
              <w:pStyle w:val="14"/>
              <w:ind w:left="5" w:right="339" w:firstLine="2"/>
              <w:rPr>
                <w:sz w:val="22"/>
              </w:rPr>
            </w:pPr>
            <w:r>
              <w:rPr>
                <w:sz w:val="22"/>
              </w:rPr>
              <w:t>Участие</w:t>
            </w:r>
            <w:r>
              <w:rPr>
                <w:spacing w:val="-2"/>
                <w:sz w:val="22"/>
              </w:rPr>
              <w:t xml:space="preserve"> </w:t>
            </w:r>
            <w:r>
              <w:rPr>
                <w:sz w:val="22"/>
              </w:rPr>
              <w:t>в</w:t>
            </w:r>
            <w:r>
              <w:rPr>
                <w:spacing w:val="-2"/>
                <w:sz w:val="22"/>
              </w:rPr>
              <w:t xml:space="preserve"> </w:t>
            </w:r>
            <w:r>
              <w:rPr>
                <w:sz w:val="22"/>
              </w:rPr>
              <w:t>республиканских</w:t>
            </w:r>
            <w:r>
              <w:rPr>
                <w:spacing w:val="-14"/>
                <w:sz w:val="22"/>
              </w:rPr>
              <w:t xml:space="preserve"> </w:t>
            </w:r>
            <w:r>
              <w:rPr>
                <w:sz w:val="22"/>
              </w:rPr>
              <w:t>олимпиадах</w:t>
            </w:r>
            <w:r>
              <w:rPr>
                <w:spacing w:val="-52"/>
                <w:sz w:val="22"/>
              </w:rPr>
              <w:t xml:space="preserve"> </w:t>
            </w:r>
            <w:r>
              <w:rPr>
                <w:sz w:val="22"/>
              </w:rPr>
              <w:t>Участие в</w:t>
            </w:r>
            <w:r>
              <w:rPr>
                <w:spacing w:val="-8"/>
                <w:sz w:val="22"/>
              </w:rPr>
              <w:t xml:space="preserve"> </w:t>
            </w:r>
            <w:r>
              <w:rPr>
                <w:sz w:val="22"/>
              </w:rPr>
              <w:t>конкурсах</w:t>
            </w:r>
          </w:p>
          <w:p w14:paraId="0C51AFC5">
            <w:pPr>
              <w:pStyle w:val="14"/>
              <w:spacing w:line="242" w:lineRule="exact"/>
              <w:ind w:left="7"/>
              <w:rPr>
                <w:sz w:val="22"/>
              </w:rPr>
            </w:pPr>
            <w:r>
              <w:rPr>
                <w:sz w:val="22"/>
              </w:rPr>
              <w:t>Всероссийский</w:t>
            </w:r>
            <w:r>
              <w:rPr>
                <w:spacing w:val="-13"/>
                <w:sz w:val="22"/>
              </w:rPr>
              <w:t xml:space="preserve"> </w:t>
            </w:r>
            <w:r>
              <w:rPr>
                <w:sz w:val="22"/>
              </w:rPr>
              <w:t>интернет-урок</w:t>
            </w:r>
          </w:p>
        </w:tc>
        <w:tc>
          <w:tcPr>
            <w:tcW w:w="1983" w:type="dxa"/>
            <w:gridSpan w:val="2"/>
          </w:tcPr>
          <w:p w14:paraId="21990CBB">
            <w:pPr>
              <w:pStyle w:val="14"/>
              <w:ind w:left="3" w:right="719" w:firstLine="4"/>
              <w:rPr>
                <w:sz w:val="22"/>
              </w:rPr>
            </w:pPr>
            <w:r>
              <w:rPr>
                <w:sz w:val="22"/>
              </w:rPr>
              <w:t>Учителя-</w:t>
            </w:r>
            <w:r>
              <w:rPr>
                <w:spacing w:val="1"/>
                <w:sz w:val="22"/>
              </w:rPr>
              <w:t xml:space="preserve"> </w:t>
            </w:r>
            <w:r>
              <w:rPr>
                <w:sz w:val="22"/>
              </w:rPr>
              <w:t>предметники</w:t>
            </w:r>
          </w:p>
        </w:tc>
        <w:tc>
          <w:tcPr>
            <w:tcW w:w="1176" w:type="dxa"/>
            <w:gridSpan w:val="4"/>
          </w:tcPr>
          <w:p w14:paraId="10C2408B">
            <w:pPr>
              <w:pStyle w:val="14"/>
              <w:ind w:left="5" w:right="200" w:firstLine="4"/>
              <w:rPr>
                <w:sz w:val="22"/>
              </w:rPr>
            </w:pPr>
            <w:r>
              <w:rPr>
                <w:sz w:val="22"/>
              </w:rPr>
              <w:t>В течение</w:t>
            </w:r>
            <w:r>
              <w:rPr>
                <w:spacing w:val="-52"/>
                <w:sz w:val="22"/>
              </w:rPr>
              <w:t xml:space="preserve"> </w:t>
            </w:r>
            <w:r>
              <w:rPr>
                <w:sz w:val="22"/>
              </w:rPr>
              <w:t>месяца</w:t>
            </w:r>
          </w:p>
        </w:tc>
      </w:tr>
      <w:tr w14:paraId="7FD76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734" w:type="dxa"/>
          </w:tcPr>
          <w:p w14:paraId="77E66E0F">
            <w:pPr>
              <w:pStyle w:val="14"/>
              <w:spacing w:line="246" w:lineRule="exact"/>
              <w:ind w:left="210"/>
              <w:rPr>
                <w:sz w:val="22"/>
              </w:rPr>
            </w:pPr>
            <w:r>
              <w:rPr>
                <w:sz w:val="22"/>
              </w:rPr>
              <w:t>5.</w:t>
            </w:r>
          </w:p>
        </w:tc>
        <w:tc>
          <w:tcPr>
            <w:tcW w:w="2088" w:type="dxa"/>
          </w:tcPr>
          <w:p w14:paraId="1C49F93B">
            <w:pPr>
              <w:pStyle w:val="14"/>
              <w:ind w:left="4" w:right="499"/>
              <w:rPr>
                <w:sz w:val="22"/>
              </w:rPr>
            </w:pPr>
            <w:r>
              <w:rPr>
                <w:sz w:val="22"/>
              </w:rPr>
              <w:t>Художественно-</w:t>
            </w:r>
            <w:r>
              <w:rPr>
                <w:spacing w:val="-52"/>
                <w:sz w:val="22"/>
              </w:rPr>
              <w:t xml:space="preserve"> </w:t>
            </w:r>
            <w:r>
              <w:rPr>
                <w:sz w:val="22"/>
              </w:rPr>
              <w:t>эстетическое</w:t>
            </w:r>
            <w:r>
              <w:rPr>
                <w:spacing w:val="1"/>
                <w:sz w:val="22"/>
              </w:rPr>
              <w:t xml:space="preserve"> </w:t>
            </w:r>
            <w:r>
              <w:rPr>
                <w:sz w:val="22"/>
              </w:rPr>
              <w:t>направление,</w:t>
            </w:r>
          </w:p>
          <w:p w14:paraId="6E3A62EB">
            <w:pPr>
              <w:pStyle w:val="14"/>
              <w:spacing w:line="243" w:lineRule="exact"/>
              <w:ind w:left="4"/>
              <w:rPr>
                <w:sz w:val="22"/>
              </w:rPr>
            </w:pPr>
            <w:r>
              <w:rPr>
                <w:sz w:val="22"/>
              </w:rPr>
              <w:t>общение</w:t>
            </w:r>
            <w:r>
              <w:rPr>
                <w:spacing w:val="-2"/>
                <w:sz w:val="22"/>
              </w:rPr>
              <w:t xml:space="preserve"> </w:t>
            </w:r>
            <w:r>
              <w:rPr>
                <w:sz w:val="22"/>
              </w:rPr>
              <w:t>и</w:t>
            </w:r>
            <w:r>
              <w:rPr>
                <w:spacing w:val="-3"/>
                <w:sz w:val="22"/>
              </w:rPr>
              <w:t xml:space="preserve"> </w:t>
            </w:r>
            <w:r>
              <w:rPr>
                <w:sz w:val="22"/>
              </w:rPr>
              <w:t>досуг</w:t>
            </w:r>
          </w:p>
        </w:tc>
        <w:tc>
          <w:tcPr>
            <w:tcW w:w="4157" w:type="dxa"/>
            <w:gridSpan w:val="2"/>
          </w:tcPr>
          <w:p w14:paraId="7E38CCAE">
            <w:pPr>
              <w:pStyle w:val="14"/>
              <w:tabs>
                <w:tab w:val="left" w:pos="1159"/>
                <w:tab w:val="left" w:pos="1534"/>
                <w:tab w:val="left" w:pos="2773"/>
              </w:tabs>
              <w:ind w:left="5" w:right="139" w:firstLine="2"/>
              <w:rPr>
                <w:sz w:val="22"/>
              </w:rPr>
            </w:pPr>
            <w:r>
              <w:rPr>
                <w:sz w:val="22"/>
              </w:rPr>
              <w:t>Участие</w:t>
            </w:r>
            <w:r>
              <w:rPr>
                <w:sz w:val="22"/>
              </w:rPr>
              <w:tab/>
            </w:r>
            <w:r>
              <w:rPr>
                <w:sz w:val="22"/>
              </w:rPr>
              <w:t>в</w:t>
            </w:r>
            <w:r>
              <w:rPr>
                <w:sz w:val="22"/>
              </w:rPr>
              <w:tab/>
            </w:r>
            <w:r>
              <w:rPr>
                <w:sz w:val="22"/>
              </w:rPr>
              <w:t>конкурсах</w:t>
            </w:r>
            <w:r>
              <w:rPr>
                <w:sz w:val="22"/>
              </w:rPr>
              <w:tab/>
            </w:r>
            <w:r>
              <w:rPr>
                <w:spacing w:val="-1"/>
                <w:sz w:val="22"/>
              </w:rPr>
              <w:t>эстетической</w:t>
            </w:r>
            <w:r>
              <w:rPr>
                <w:spacing w:val="-52"/>
                <w:sz w:val="22"/>
              </w:rPr>
              <w:t xml:space="preserve"> </w:t>
            </w:r>
            <w:r>
              <w:rPr>
                <w:sz w:val="22"/>
              </w:rPr>
              <w:t>направленности</w:t>
            </w:r>
          </w:p>
          <w:p w14:paraId="17DB6715">
            <w:pPr>
              <w:pStyle w:val="14"/>
              <w:ind w:left="7"/>
              <w:rPr>
                <w:sz w:val="22"/>
              </w:rPr>
            </w:pPr>
            <w:r>
              <w:rPr>
                <w:sz w:val="22"/>
              </w:rPr>
              <w:t>Мероприятия</w:t>
            </w:r>
            <w:r>
              <w:rPr>
                <w:spacing w:val="-3"/>
                <w:sz w:val="22"/>
              </w:rPr>
              <w:t xml:space="preserve"> </w:t>
            </w:r>
            <w:r>
              <w:rPr>
                <w:sz w:val="22"/>
              </w:rPr>
              <w:t>в</w:t>
            </w:r>
            <w:r>
              <w:rPr>
                <w:spacing w:val="-2"/>
                <w:sz w:val="22"/>
              </w:rPr>
              <w:t xml:space="preserve"> </w:t>
            </w:r>
            <w:r>
              <w:rPr>
                <w:sz w:val="22"/>
              </w:rPr>
              <w:t>каникулярное</w:t>
            </w:r>
            <w:r>
              <w:rPr>
                <w:spacing w:val="-10"/>
                <w:sz w:val="22"/>
              </w:rPr>
              <w:t xml:space="preserve"> </w:t>
            </w:r>
            <w:r>
              <w:rPr>
                <w:sz w:val="22"/>
              </w:rPr>
              <w:t>время</w:t>
            </w:r>
          </w:p>
        </w:tc>
        <w:tc>
          <w:tcPr>
            <w:tcW w:w="1983" w:type="dxa"/>
            <w:gridSpan w:val="2"/>
          </w:tcPr>
          <w:p w14:paraId="6A2E5276">
            <w:pPr>
              <w:pStyle w:val="14"/>
              <w:ind w:left="3" w:right="593" w:firstLine="4"/>
              <w:rPr>
                <w:sz w:val="22"/>
              </w:rPr>
            </w:pPr>
            <w:r>
              <w:rPr>
                <w:sz w:val="22"/>
              </w:rPr>
              <w:t>классные</w:t>
            </w:r>
            <w:r>
              <w:rPr>
                <w:spacing w:val="1"/>
                <w:sz w:val="22"/>
              </w:rPr>
              <w:t xml:space="preserve"> </w:t>
            </w:r>
            <w:r>
              <w:rPr>
                <w:sz w:val="22"/>
              </w:rPr>
              <w:t>руководители.</w:t>
            </w:r>
          </w:p>
        </w:tc>
        <w:tc>
          <w:tcPr>
            <w:tcW w:w="1176" w:type="dxa"/>
            <w:gridSpan w:val="4"/>
          </w:tcPr>
          <w:p w14:paraId="4EF2CFCC">
            <w:pPr>
              <w:pStyle w:val="14"/>
              <w:ind w:left="5" w:right="200" w:firstLine="4"/>
              <w:rPr>
                <w:sz w:val="22"/>
              </w:rPr>
            </w:pPr>
            <w:r>
              <w:rPr>
                <w:sz w:val="22"/>
              </w:rPr>
              <w:t>В течение</w:t>
            </w:r>
            <w:r>
              <w:rPr>
                <w:spacing w:val="-52"/>
                <w:sz w:val="22"/>
              </w:rPr>
              <w:t xml:space="preserve"> </w:t>
            </w:r>
            <w:r>
              <w:rPr>
                <w:sz w:val="22"/>
              </w:rPr>
              <w:t>месяца.</w:t>
            </w:r>
          </w:p>
        </w:tc>
      </w:tr>
      <w:tr w14:paraId="34F6E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734" w:type="dxa"/>
          </w:tcPr>
          <w:p w14:paraId="5778DB80">
            <w:pPr>
              <w:pStyle w:val="14"/>
              <w:spacing w:line="243" w:lineRule="exact"/>
              <w:ind w:left="210"/>
              <w:rPr>
                <w:sz w:val="22"/>
              </w:rPr>
            </w:pPr>
            <w:r>
              <w:rPr>
                <w:sz w:val="22"/>
              </w:rPr>
              <w:t>6.</w:t>
            </w:r>
          </w:p>
        </w:tc>
        <w:tc>
          <w:tcPr>
            <w:tcW w:w="2088" w:type="dxa"/>
          </w:tcPr>
          <w:p w14:paraId="5DA2F24C">
            <w:pPr>
              <w:pStyle w:val="14"/>
              <w:ind w:left="4" w:right="740"/>
              <w:rPr>
                <w:sz w:val="22"/>
              </w:rPr>
            </w:pPr>
            <w:r>
              <w:rPr>
                <w:sz w:val="22"/>
              </w:rPr>
              <w:t>Работа по</w:t>
            </w:r>
            <w:r>
              <w:rPr>
                <w:spacing w:val="1"/>
                <w:sz w:val="22"/>
              </w:rPr>
              <w:t xml:space="preserve"> </w:t>
            </w:r>
            <w:r>
              <w:rPr>
                <w:sz w:val="22"/>
              </w:rPr>
              <w:t>безопасности,</w:t>
            </w:r>
            <w:r>
              <w:rPr>
                <w:spacing w:val="-52"/>
                <w:sz w:val="22"/>
              </w:rPr>
              <w:t xml:space="preserve"> </w:t>
            </w:r>
            <w:r>
              <w:rPr>
                <w:sz w:val="22"/>
              </w:rPr>
              <w:t>трудовое</w:t>
            </w:r>
          </w:p>
          <w:p w14:paraId="7EA596EC">
            <w:pPr>
              <w:pStyle w:val="14"/>
              <w:spacing w:line="243" w:lineRule="exact"/>
              <w:ind w:left="4"/>
              <w:rPr>
                <w:sz w:val="22"/>
              </w:rPr>
            </w:pPr>
            <w:r>
              <w:rPr>
                <w:sz w:val="22"/>
              </w:rPr>
              <w:t>направление</w:t>
            </w:r>
          </w:p>
        </w:tc>
        <w:tc>
          <w:tcPr>
            <w:tcW w:w="4157" w:type="dxa"/>
            <w:gridSpan w:val="2"/>
          </w:tcPr>
          <w:p w14:paraId="68F6A8EE">
            <w:pPr>
              <w:pStyle w:val="14"/>
              <w:ind w:left="5" w:right="457" w:firstLine="2"/>
              <w:rPr>
                <w:sz w:val="22"/>
              </w:rPr>
            </w:pPr>
            <w:r>
              <w:rPr>
                <w:sz w:val="22"/>
              </w:rPr>
              <w:t>Мероприятия</w:t>
            </w:r>
            <w:r>
              <w:rPr>
                <w:spacing w:val="-4"/>
                <w:sz w:val="22"/>
              </w:rPr>
              <w:t xml:space="preserve"> </w:t>
            </w:r>
            <w:r>
              <w:rPr>
                <w:sz w:val="22"/>
              </w:rPr>
              <w:t>по</w:t>
            </w:r>
            <w:r>
              <w:rPr>
                <w:spacing w:val="-2"/>
                <w:sz w:val="22"/>
              </w:rPr>
              <w:t xml:space="preserve"> </w:t>
            </w:r>
            <w:r>
              <w:rPr>
                <w:sz w:val="22"/>
              </w:rPr>
              <w:t>профилактике</w:t>
            </w:r>
            <w:r>
              <w:rPr>
                <w:spacing w:val="46"/>
                <w:sz w:val="22"/>
              </w:rPr>
              <w:t xml:space="preserve"> </w:t>
            </w:r>
            <w:r>
              <w:rPr>
                <w:sz w:val="22"/>
              </w:rPr>
              <w:t>ДДТТ.</w:t>
            </w:r>
            <w:r>
              <w:rPr>
                <w:spacing w:val="-52"/>
                <w:sz w:val="22"/>
              </w:rPr>
              <w:t xml:space="preserve"> </w:t>
            </w:r>
            <w:r>
              <w:rPr>
                <w:sz w:val="22"/>
              </w:rPr>
              <w:t>Акция «Внимание – дети»</w:t>
            </w:r>
            <w:r>
              <w:rPr>
                <w:spacing w:val="1"/>
                <w:sz w:val="22"/>
              </w:rPr>
              <w:t xml:space="preserve"> </w:t>
            </w:r>
            <w:r>
              <w:rPr>
                <w:sz w:val="22"/>
              </w:rPr>
              <w:t>Мероприятия</w:t>
            </w:r>
            <w:r>
              <w:rPr>
                <w:spacing w:val="-2"/>
                <w:sz w:val="22"/>
              </w:rPr>
              <w:t xml:space="preserve"> </w:t>
            </w:r>
            <w:r>
              <w:rPr>
                <w:sz w:val="22"/>
              </w:rPr>
              <w:t>по</w:t>
            </w:r>
            <w:r>
              <w:rPr>
                <w:spacing w:val="-6"/>
                <w:sz w:val="22"/>
              </w:rPr>
              <w:t xml:space="preserve"> </w:t>
            </w:r>
            <w:r>
              <w:rPr>
                <w:sz w:val="22"/>
              </w:rPr>
              <w:t>ТБ</w:t>
            </w:r>
          </w:p>
        </w:tc>
        <w:tc>
          <w:tcPr>
            <w:tcW w:w="1983" w:type="dxa"/>
            <w:gridSpan w:val="2"/>
          </w:tcPr>
          <w:p w14:paraId="596CBFA5">
            <w:pPr>
              <w:pStyle w:val="14"/>
              <w:spacing w:line="242" w:lineRule="auto"/>
              <w:ind w:left="3" w:right="509" w:firstLine="4"/>
              <w:rPr>
                <w:sz w:val="22"/>
              </w:rPr>
            </w:pPr>
            <w:r>
              <w:rPr>
                <w:sz w:val="22"/>
              </w:rPr>
              <w:t>Кл. рук</w:t>
            </w:r>
            <w:r>
              <w:rPr>
                <w:spacing w:val="1"/>
                <w:sz w:val="22"/>
              </w:rPr>
              <w:t xml:space="preserve"> </w:t>
            </w:r>
            <w:r>
              <w:rPr>
                <w:sz w:val="22"/>
              </w:rPr>
              <w:t>администрация</w:t>
            </w:r>
          </w:p>
        </w:tc>
        <w:tc>
          <w:tcPr>
            <w:tcW w:w="1176" w:type="dxa"/>
            <w:gridSpan w:val="4"/>
          </w:tcPr>
          <w:p w14:paraId="01A77C0A">
            <w:pPr>
              <w:pStyle w:val="14"/>
              <w:spacing w:line="242" w:lineRule="auto"/>
              <w:ind w:left="5" w:right="200" w:firstLine="4"/>
              <w:rPr>
                <w:sz w:val="22"/>
              </w:rPr>
            </w:pPr>
            <w:r>
              <w:rPr>
                <w:sz w:val="22"/>
              </w:rPr>
              <w:t>В течение</w:t>
            </w:r>
            <w:r>
              <w:rPr>
                <w:spacing w:val="-52"/>
                <w:sz w:val="22"/>
              </w:rPr>
              <w:t xml:space="preserve"> </w:t>
            </w:r>
            <w:r>
              <w:rPr>
                <w:sz w:val="22"/>
              </w:rPr>
              <w:t>месяца.</w:t>
            </w:r>
          </w:p>
        </w:tc>
      </w:tr>
      <w:tr w14:paraId="21FEF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734" w:type="dxa"/>
          </w:tcPr>
          <w:p w14:paraId="1C357F46">
            <w:pPr>
              <w:pStyle w:val="14"/>
              <w:spacing w:line="243" w:lineRule="exact"/>
              <w:ind w:left="210"/>
              <w:rPr>
                <w:sz w:val="22"/>
              </w:rPr>
            </w:pPr>
            <w:r>
              <w:rPr>
                <w:sz w:val="22"/>
              </w:rPr>
              <w:t>7.</w:t>
            </w:r>
          </w:p>
        </w:tc>
        <w:tc>
          <w:tcPr>
            <w:tcW w:w="2088" w:type="dxa"/>
          </w:tcPr>
          <w:p w14:paraId="33FE4C52">
            <w:pPr>
              <w:pStyle w:val="14"/>
              <w:spacing w:line="243" w:lineRule="exact"/>
              <w:ind w:left="4"/>
              <w:rPr>
                <w:sz w:val="22"/>
              </w:rPr>
            </w:pPr>
            <w:r>
              <w:rPr>
                <w:sz w:val="22"/>
              </w:rPr>
              <w:t>Работа</w:t>
            </w:r>
            <w:r>
              <w:rPr>
                <w:spacing w:val="-2"/>
                <w:sz w:val="22"/>
              </w:rPr>
              <w:t xml:space="preserve"> </w:t>
            </w:r>
            <w:r>
              <w:rPr>
                <w:sz w:val="22"/>
              </w:rPr>
              <w:t>с</w:t>
            </w:r>
            <w:r>
              <w:rPr>
                <w:spacing w:val="-4"/>
                <w:sz w:val="22"/>
              </w:rPr>
              <w:t xml:space="preserve"> </w:t>
            </w:r>
            <w:r>
              <w:rPr>
                <w:sz w:val="22"/>
              </w:rPr>
              <w:t>родителями.</w:t>
            </w:r>
          </w:p>
        </w:tc>
        <w:tc>
          <w:tcPr>
            <w:tcW w:w="4157" w:type="dxa"/>
            <w:gridSpan w:val="2"/>
          </w:tcPr>
          <w:p w14:paraId="77E91508">
            <w:pPr>
              <w:pStyle w:val="14"/>
              <w:spacing w:line="242" w:lineRule="auto"/>
              <w:ind w:left="5" w:right="515" w:firstLine="2"/>
              <w:rPr>
                <w:sz w:val="22"/>
              </w:rPr>
            </w:pPr>
            <w:r>
              <w:rPr>
                <w:sz w:val="22"/>
              </w:rPr>
              <w:t>Посещение</w:t>
            </w:r>
            <w:r>
              <w:rPr>
                <w:spacing w:val="-4"/>
                <w:sz w:val="22"/>
              </w:rPr>
              <w:t xml:space="preserve"> </w:t>
            </w:r>
            <w:r>
              <w:rPr>
                <w:sz w:val="22"/>
              </w:rPr>
              <w:t>на</w:t>
            </w:r>
            <w:r>
              <w:rPr>
                <w:spacing w:val="-2"/>
                <w:sz w:val="22"/>
              </w:rPr>
              <w:t xml:space="preserve"> </w:t>
            </w:r>
            <w:r>
              <w:rPr>
                <w:sz w:val="22"/>
              </w:rPr>
              <w:t>дому</w:t>
            </w:r>
            <w:r>
              <w:rPr>
                <w:spacing w:val="26"/>
                <w:sz w:val="22"/>
              </w:rPr>
              <w:t xml:space="preserve"> </w:t>
            </w:r>
            <w:r>
              <w:rPr>
                <w:sz w:val="22"/>
              </w:rPr>
              <w:t>неблагополучных</w:t>
            </w:r>
            <w:r>
              <w:rPr>
                <w:spacing w:val="-52"/>
                <w:sz w:val="22"/>
              </w:rPr>
              <w:t xml:space="preserve"> </w:t>
            </w:r>
            <w:r>
              <w:rPr>
                <w:sz w:val="22"/>
              </w:rPr>
              <w:t>семей.</w:t>
            </w:r>
          </w:p>
          <w:p w14:paraId="0A1548E7">
            <w:pPr>
              <w:pStyle w:val="14"/>
              <w:spacing w:line="248" w:lineRule="exact"/>
              <w:ind w:left="7"/>
              <w:rPr>
                <w:sz w:val="22"/>
              </w:rPr>
            </w:pPr>
            <w:r>
              <w:rPr>
                <w:spacing w:val="-1"/>
                <w:sz w:val="22"/>
              </w:rPr>
              <w:t>Родительский</w:t>
            </w:r>
            <w:r>
              <w:rPr>
                <w:spacing w:val="1"/>
                <w:sz w:val="22"/>
              </w:rPr>
              <w:t xml:space="preserve"> </w:t>
            </w:r>
            <w:r>
              <w:rPr>
                <w:sz w:val="22"/>
              </w:rPr>
              <w:t>всеобуч-</w:t>
            </w:r>
            <w:r>
              <w:rPr>
                <w:spacing w:val="-11"/>
                <w:sz w:val="22"/>
              </w:rPr>
              <w:t xml:space="preserve"> </w:t>
            </w:r>
            <w:r>
              <w:rPr>
                <w:sz w:val="22"/>
              </w:rPr>
              <w:t>отчет</w:t>
            </w:r>
          </w:p>
        </w:tc>
        <w:tc>
          <w:tcPr>
            <w:tcW w:w="1983" w:type="dxa"/>
            <w:gridSpan w:val="2"/>
          </w:tcPr>
          <w:p w14:paraId="75207961">
            <w:pPr>
              <w:pStyle w:val="14"/>
              <w:spacing w:line="242" w:lineRule="auto"/>
              <w:ind w:left="3" w:right="648" w:firstLine="4"/>
              <w:rPr>
                <w:sz w:val="22"/>
              </w:rPr>
            </w:pPr>
            <w:r>
              <w:rPr>
                <w:sz w:val="22"/>
              </w:rPr>
              <w:t>Классные</w:t>
            </w:r>
            <w:r>
              <w:rPr>
                <w:spacing w:val="1"/>
                <w:sz w:val="22"/>
              </w:rPr>
              <w:t xml:space="preserve"> </w:t>
            </w:r>
            <w:r>
              <w:rPr>
                <w:sz w:val="22"/>
              </w:rPr>
              <w:t>руководители</w:t>
            </w:r>
          </w:p>
        </w:tc>
        <w:tc>
          <w:tcPr>
            <w:tcW w:w="1176" w:type="dxa"/>
            <w:gridSpan w:val="4"/>
          </w:tcPr>
          <w:p w14:paraId="358B3D0A">
            <w:pPr>
              <w:pStyle w:val="14"/>
              <w:spacing w:line="242" w:lineRule="auto"/>
              <w:ind w:left="5" w:right="200" w:firstLine="4"/>
              <w:rPr>
                <w:sz w:val="22"/>
              </w:rPr>
            </w:pPr>
            <w:r>
              <w:rPr>
                <w:sz w:val="22"/>
              </w:rPr>
              <w:t>В течение</w:t>
            </w:r>
            <w:r>
              <w:rPr>
                <w:spacing w:val="-52"/>
                <w:sz w:val="22"/>
              </w:rPr>
              <w:t xml:space="preserve"> </w:t>
            </w:r>
            <w:r>
              <w:rPr>
                <w:sz w:val="22"/>
              </w:rPr>
              <w:t>месяца</w:t>
            </w:r>
          </w:p>
          <w:p w14:paraId="1AB440B4">
            <w:pPr>
              <w:pStyle w:val="14"/>
              <w:spacing w:line="248" w:lineRule="exact"/>
              <w:ind w:left="10"/>
              <w:rPr>
                <w:sz w:val="22"/>
              </w:rPr>
            </w:pPr>
            <w:r>
              <w:rPr>
                <w:sz w:val="22"/>
              </w:rPr>
              <w:t>до</w:t>
            </w:r>
            <w:r>
              <w:rPr>
                <w:spacing w:val="1"/>
                <w:sz w:val="22"/>
              </w:rPr>
              <w:t xml:space="preserve"> </w:t>
            </w:r>
            <w:r>
              <w:rPr>
                <w:sz w:val="22"/>
              </w:rPr>
              <w:t>20.01</w:t>
            </w:r>
          </w:p>
        </w:tc>
      </w:tr>
      <w:tr w14:paraId="08BF6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1" w:hRule="atLeast"/>
        </w:trPr>
        <w:tc>
          <w:tcPr>
            <w:tcW w:w="734" w:type="dxa"/>
          </w:tcPr>
          <w:p w14:paraId="06897A1C">
            <w:pPr>
              <w:pStyle w:val="14"/>
              <w:spacing w:line="241" w:lineRule="exact"/>
              <w:ind w:left="239"/>
              <w:rPr>
                <w:sz w:val="22"/>
              </w:rPr>
            </w:pPr>
            <w:r>
              <w:rPr>
                <w:w w:val="100"/>
                <w:sz w:val="22"/>
              </w:rPr>
              <w:t>8</w:t>
            </w:r>
          </w:p>
        </w:tc>
        <w:tc>
          <w:tcPr>
            <w:tcW w:w="2088" w:type="dxa"/>
          </w:tcPr>
          <w:p w14:paraId="48DC3ED8">
            <w:pPr>
              <w:pStyle w:val="14"/>
              <w:spacing w:line="242" w:lineRule="auto"/>
              <w:ind w:left="4" w:right="178"/>
              <w:rPr>
                <w:sz w:val="22"/>
              </w:rPr>
            </w:pPr>
            <w:r>
              <w:rPr>
                <w:sz w:val="22"/>
              </w:rPr>
              <w:t>Работа с классными</w:t>
            </w:r>
            <w:r>
              <w:rPr>
                <w:spacing w:val="-52"/>
                <w:sz w:val="22"/>
              </w:rPr>
              <w:t xml:space="preserve"> </w:t>
            </w:r>
            <w:r>
              <w:rPr>
                <w:sz w:val="22"/>
              </w:rPr>
              <w:t>руководителями</w:t>
            </w:r>
          </w:p>
        </w:tc>
        <w:tc>
          <w:tcPr>
            <w:tcW w:w="4157" w:type="dxa"/>
            <w:gridSpan w:val="2"/>
          </w:tcPr>
          <w:p w14:paraId="7C03F900">
            <w:pPr>
              <w:pStyle w:val="14"/>
              <w:tabs>
                <w:tab w:val="left" w:pos="1771"/>
                <w:tab w:val="left" w:pos="3929"/>
              </w:tabs>
              <w:ind w:left="5" w:right="94" w:firstLine="2"/>
              <w:jc w:val="both"/>
              <w:rPr>
                <w:sz w:val="22"/>
              </w:rPr>
            </w:pPr>
            <w:r>
              <w:rPr>
                <w:sz w:val="22"/>
              </w:rPr>
              <w:t>организация</w:t>
            </w:r>
            <w:r>
              <w:rPr>
                <w:sz w:val="22"/>
              </w:rPr>
              <w:tab/>
            </w:r>
            <w:r>
              <w:rPr>
                <w:sz w:val="22"/>
              </w:rPr>
              <w:t>педагогического</w:t>
            </w:r>
            <w:r>
              <w:rPr>
                <w:sz w:val="22"/>
              </w:rPr>
              <w:tab/>
            </w:r>
            <w:r>
              <w:rPr>
                <w:spacing w:val="-1"/>
                <w:sz w:val="22"/>
              </w:rPr>
              <w:t>и</w:t>
            </w:r>
            <w:r>
              <w:rPr>
                <w:spacing w:val="-53"/>
                <w:sz w:val="22"/>
              </w:rPr>
              <w:t xml:space="preserve"> </w:t>
            </w:r>
            <w:r>
              <w:rPr>
                <w:sz w:val="22"/>
              </w:rPr>
              <w:t>социального</w:t>
            </w:r>
            <w:r>
              <w:rPr>
                <w:spacing w:val="1"/>
                <w:sz w:val="22"/>
              </w:rPr>
              <w:t xml:space="preserve"> </w:t>
            </w:r>
            <w:r>
              <w:rPr>
                <w:sz w:val="22"/>
              </w:rPr>
              <w:t>сопровождения</w:t>
            </w:r>
            <w:r>
              <w:rPr>
                <w:spacing w:val="1"/>
                <w:sz w:val="22"/>
              </w:rPr>
              <w:t xml:space="preserve"> </w:t>
            </w:r>
            <w:r>
              <w:rPr>
                <w:sz w:val="22"/>
              </w:rPr>
              <w:t>детей,</w:t>
            </w:r>
            <w:r>
              <w:rPr>
                <w:spacing w:val="1"/>
                <w:sz w:val="22"/>
              </w:rPr>
              <w:t xml:space="preserve"> </w:t>
            </w:r>
            <w:r>
              <w:rPr>
                <w:sz w:val="22"/>
              </w:rPr>
              <w:t>оказавшихся</w:t>
            </w:r>
            <w:r>
              <w:rPr>
                <w:spacing w:val="1"/>
                <w:sz w:val="22"/>
              </w:rPr>
              <w:t xml:space="preserve"> </w:t>
            </w:r>
            <w:r>
              <w:rPr>
                <w:sz w:val="22"/>
              </w:rPr>
              <w:t>в</w:t>
            </w:r>
            <w:r>
              <w:rPr>
                <w:spacing w:val="1"/>
                <w:sz w:val="22"/>
              </w:rPr>
              <w:t xml:space="preserve"> </w:t>
            </w:r>
            <w:r>
              <w:rPr>
                <w:sz w:val="22"/>
              </w:rPr>
              <w:t>трудной</w:t>
            </w:r>
            <w:r>
              <w:rPr>
                <w:spacing w:val="1"/>
                <w:sz w:val="22"/>
              </w:rPr>
              <w:t xml:space="preserve"> </w:t>
            </w:r>
            <w:r>
              <w:rPr>
                <w:sz w:val="22"/>
              </w:rPr>
              <w:t>жизненной</w:t>
            </w:r>
            <w:r>
              <w:rPr>
                <w:spacing w:val="1"/>
                <w:sz w:val="22"/>
              </w:rPr>
              <w:t xml:space="preserve"> </w:t>
            </w:r>
            <w:r>
              <w:rPr>
                <w:sz w:val="22"/>
              </w:rPr>
              <w:t>ситуации;</w:t>
            </w:r>
          </w:p>
          <w:p w14:paraId="4B866A94">
            <w:pPr>
              <w:pStyle w:val="14"/>
              <w:ind w:left="5" w:firstLine="2"/>
              <w:jc w:val="both"/>
              <w:rPr>
                <w:sz w:val="22"/>
              </w:rPr>
            </w:pPr>
            <w:r>
              <w:rPr>
                <w:sz w:val="22"/>
              </w:rPr>
              <w:t xml:space="preserve">обновление        </w:t>
            </w:r>
            <w:r>
              <w:rPr>
                <w:spacing w:val="9"/>
                <w:sz w:val="22"/>
              </w:rPr>
              <w:t xml:space="preserve"> </w:t>
            </w:r>
            <w:r>
              <w:rPr>
                <w:sz w:val="22"/>
              </w:rPr>
              <w:t xml:space="preserve">базы        </w:t>
            </w:r>
            <w:r>
              <w:rPr>
                <w:spacing w:val="7"/>
                <w:sz w:val="22"/>
              </w:rPr>
              <w:t xml:space="preserve"> </w:t>
            </w:r>
            <w:r>
              <w:rPr>
                <w:sz w:val="22"/>
              </w:rPr>
              <w:t xml:space="preserve">данных        </w:t>
            </w:r>
            <w:r>
              <w:rPr>
                <w:spacing w:val="5"/>
                <w:sz w:val="22"/>
              </w:rPr>
              <w:t xml:space="preserve"> </w:t>
            </w:r>
            <w:r>
              <w:rPr>
                <w:sz w:val="22"/>
              </w:rPr>
              <w:t>по</w:t>
            </w:r>
          </w:p>
          <w:p w14:paraId="1243EB23">
            <w:pPr>
              <w:pStyle w:val="14"/>
              <w:spacing w:line="252" w:lineRule="exact"/>
              <w:ind w:left="5" w:right="97"/>
              <w:jc w:val="both"/>
              <w:rPr>
                <w:sz w:val="22"/>
              </w:rPr>
            </w:pPr>
            <w:r>
              <w:rPr>
                <w:sz w:val="22"/>
              </w:rPr>
              <w:t>профилактическому</w:t>
            </w:r>
            <w:r>
              <w:rPr>
                <w:spacing w:val="1"/>
                <w:sz w:val="22"/>
              </w:rPr>
              <w:t xml:space="preserve"> </w:t>
            </w:r>
            <w:r>
              <w:rPr>
                <w:sz w:val="22"/>
              </w:rPr>
              <w:t>учету</w:t>
            </w:r>
            <w:r>
              <w:rPr>
                <w:spacing w:val="1"/>
                <w:sz w:val="22"/>
              </w:rPr>
              <w:t xml:space="preserve"> </w:t>
            </w:r>
            <w:r>
              <w:rPr>
                <w:sz w:val="22"/>
              </w:rPr>
              <w:t>КДН,</w:t>
            </w:r>
            <w:r>
              <w:rPr>
                <w:spacing w:val="1"/>
                <w:sz w:val="22"/>
              </w:rPr>
              <w:t xml:space="preserve"> </w:t>
            </w:r>
            <w:r>
              <w:rPr>
                <w:sz w:val="22"/>
              </w:rPr>
              <w:t>ПДН</w:t>
            </w:r>
            <w:r>
              <w:rPr>
                <w:spacing w:val="1"/>
                <w:sz w:val="22"/>
              </w:rPr>
              <w:t xml:space="preserve"> </w:t>
            </w:r>
            <w:r>
              <w:rPr>
                <w:sz w:val="22"/>
              </w:rPr>
              <w:t>обучающихся</w:t>
            </w:r>
          </w:p>
        </w:tc>
        <w:tc>
          <w:tcPr>
            <w:tcW w:w="1983" w:type="dxa"/>
            <w:gridSpan w:val="2"/>
          </w:tcPr>
          <w:p w14:paraId="35BA821C">
            <w:pPr>
              <w:pStyle w:val="14"/>
              <w:spacing w:line="242" w:lineRule="auto"/>
              <w:ind w:left="8" w:right="703"/>
              <w:rPr>
                <w:sz w:val="22"/>
              </w:rPr>
            </w:pPr>
            <w:r>
              <w:rPr>
                <w:sz w:val="22"/>
              </w:rPr>
              <w:t>Рук.МО, пед.</w:t>
            </w:r>
            <w:r>
              <w:rPr>
                <w:spacing w:val="-52"/>
                <w:sz w:val="22"/>
              </w:rPr>
              <w:t xml:space="preserve"> </w:t>
            </w:r>
            <w:r>
              <w:rPr>
                <w:sz w:val="22"/>
              </w:rPr>
              <w:t>коллектив</w:t>
            </w:r>
          </w:p>
        </w:tc>
        <w:tc>
          <w:tcPr>
            <w:tcW w:w="1176" w:type="dxa"/>
            <w:gridSpan w:val="4"/>
          </w:tcPr>
          <w:p w14:paraId="57E39831">
            <w:pPr>
              <w:pStyle w:val="14"/>
              <w:spacing w:line="241" w:lineRule="exact"/>
              <w:ind w:left="10"/>
              <w:rPr>
                <w:sz w:val="22"/>
              </w:rPr>
            </w:pPr>
            <w:r>
              <w:rPr>
                <w:sz w:val="22"/>
              </w:rPr>
              <w:t>январь</w:t>
            </w:r>
          </w:p>
        </w:tc>
      </w:tr>
      <w:tr w14:paraId="05D38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734" w:type="dxa"/>
          </w:tcPr>
          <w:p w14:paraId="4B55E1F9">
            <w:pPr>
              <w:pStyle w:val="14"/>
              <w:spacing w:line="243" w:lineRule="exact"/>
              <w:ind w:left="239"/>
              <w:rPr>
                <w:sz w:val="22"/>
              </w:rPr>
            </w:pPr>
            <w:r>
              <w:rPr>
                <w:w w:val="100"/>
                <w:sz w:val="22"/>
              </w:rPr>
              <w:t>9</w:t>
            </w:r>
          </w:p>
        </w:tc>
        <w:tc>
          <w:tcPr>
            <w:tcW w:w="2088" w:type="dxa"/>
          </w:tcPr>
          <w:p w14:paraId="23AF0879">
            <w:pPr>
              <w:pStyle w:val="14"/>
              <w:spacing w:line="243" w:lineRule="exact"/>
              <w:ind w:left="4"/>
              <w:rPr>
                <w:sz w:val="22"/>
              </w:rPr>
            </w:pPr>
            <w:r>
              <w:rPr>
                <w:sz w:val="22"/>
              </w:rPr>
              <w:t>ВШК</w:t>
            </w:r>
          </w:p>
        </w:tc>
        <w:tc>
          <w:tcPr>
            <w:tcW w:w="4157" w:type="dxa"/>
            <w:gridSpan w:val="2"/>
          </w:tcPr>
          <w:p w14:paraId="0EA53410">
            <w:pPr>
              <w:pStyle w:val="14"/>
              <w:ind w:left="5" w:right="627" w:firstLine="2"/>
              <w:rPr>
                <w:sz w:val="22"/>
              </w:rPr>
            </w:pPr>
            <w:r>
              <w:rPr>
                <w:sz w:val="22"/>
              </w:rPr>
              <w:t>Анализ</w:t>
            </w:r>
            <w:r>
              <w:rPr>
                <w:spacing w:val="-3"/>
                <w:sz w:val="22"/>
              </w:rPr>
              <w:t xml:space="preserve"> </w:t>
            </w:r>
            <w:r>
              <w:rPr>
                <w:sz w:val="22"/>
              </w:rPr>
              <w:t>ВР</w:t>
            </w:r>
            <w:r>
              <w:rPr>
                <w:spacing w:val="-1"/>
                <w:sz w:val="22"/>
              </w:rPr>
              <w:t xml:space="preserve"> </w:t>
            </w:r>
            <w:r>
              <w:rPr>
                <w:sz w:val="22"/>
              </w:rPr>
              <w:t>с</w:t>
            </w:r>
            <w:r>
              <w:rPr>
                <w:spacing w:val="-1"/>
                <w:sz w:val="22"/>
              </w:rPr>
              <w:t xml:space="preserve"> </w:t>
            </w:r>
            <w:r>
              <w:rPr>
                <w:sz w:val="22"/>
              </w:rPr>
              <w:t>классом</w:t>
            </w:r>
            <w:r>
              <w:rPr>
                <w:spacing w:val="-1"/>
                <w:sz w:val="22"/>
              </w:rPr>
              <w:t xml:space="preserve"> </w:t>
            </w:r>
            <w:r>
              <w:rPr>
                <w:sz w:val="22"/>
              </w:rPr>
              <w:t>за</w:t>
            </w:r>
            <w:r>
              <w:rPr>
                <w:spacing w:val="-3"/>
                <w:sz w:val="22"/>
              </w:rPr>
              <w:t xml:space="preserve"> </w:t>
            </w:r>
            <w:r>
              <w:rPr>
                <w:sz w:val="22"/>
              </w:rPr>
              <w:t>1</w:t>
            </w:r>
            <w:r>
              <w:rPr>
                <w:spacing w:val="33"/>
                <w:sz w:val="22"/>
              </w:rPr>
              <w:t xml:space="preserve"> </w:t>
            </w:r>
            <w:r>
              <w:rPr>
                <w:sz w:val="22"/>
              </w:rPr>
              <w:t>полугодие.</w:t>
            </w:r>
            <w:r>
              <w:rPr>
                <w:spacing w:val="-52"/>
                <w:sz w:val="22"/>
              </w:rPr>
              <w:t xml:space="preserve"> </w:t>
            </w:r>
            <w:r>
              <w:rPr>
                <w:sz w:val="22"/>
              </w:rPr>
              <w:t>Журналы</w:t>
            </w:r>
            <w:r>
              <w:rPr>
                <w:spacing w:val="-1"/>
                <w:sz w:val="22"/>
              </w:rPr>
              <w:t xml:space="preserve"> </w:t>
            </w:r>
            <w:r>
              <w:rPr>
                <w:sz w:val="22"/>
              </w:rPr>
              <w:t>инструктажей по</w:t>
            </w:r>
            <w:r>
              <w:rPr>
                <w:spacing w:val="-9"/>
                <w:sz w:val="22"/>
              </w:rPr>
              <w:t xml:space="preserve"> </w:t>
            </w:r>
            <w:r>
              <w:rPr>
                <w:sz w:val="22"/>
              </w:rPr>
              <w:t>ТБ</w:t>
            </w:r>
          </w:p>
          <w:p w14:paraId="64729322">
            <w:pPr>
              <w:pStyle w:val="14"/>
              <w:ind w:left="5" w:right="-237" w:firstLine="2"/>
              <w:rPr>
                <w:sz w:val="22"/>
              </w:rPr>
            </w:pPr>
            <w:r>
              <w:rPr>
                <w:sz w:val="22"/>
              </w:rPr>
              <w:t>Банк</w:t>
            </w:r>
            <w:r>
              <w:rPr>
                <w:spacing w:val="-5"/>
                <w:sz w:val="22"/>
              </w:rPr>
              <w:t xml:space="preserve"> </w:t>
            </w:r>
            <w:r>
              <w:rPr>
                <w:sz w:val="22"/>
              </w:rPr>
              <w:t>данных</w:t>
            </w:r>
            <w:r>
              <w:rPr>
                <w:spacing w:val="-4"/>
                <w:sz w:val="22"/>
              </w:rPr>
              <w:t xml:space="preserve"> </w:t>
            </w:r>
            <w:r>
              <w:rPr>
                <w:sz w:val="22"/>
              </w:rPr>
              <w:t>о</w:t>
            </w:r>
            <w:r>
              <w:rPr>
                <w:spacing w:val="-11"/>
                <w:sz w:val="22"/>
              </w:rPr>
              <w:t xml:space="preserve"> </w:t>
            </w:r>
            <w:r>
              <w:rPr>
                <w:sz w:val="22"/>
              </w:rPr>
              <w:t>детях-инвалидах</w:t>
            </w:r>
            <w:r>
              <w:rPr>
                <w:spacing w:val="-2"/>
                <w:sz w:val="22"/>
              </w:rPr>
              <w:t xml:space="preserve"> </w:t>
            </w:r>
            <w:r>
              <w:rPr>
                <w:sz w:val="22"/>
              </w:rPr>
              <w:t>отчеты</w:t>
            </w:r>
            <w:r>
              <w:rPr>
                <w:spacing w:val="-2"/>
                <w:sz w:val="22"/>
              </w:rPr>
              <w:t xml:space="preserve"> </w:t>
            </w:r>
            <w:r>
              <w:rPr>
                <w:sz w:val="22"/>
              </w:rPr>
              <w:t>по</w:t>
            </w:r>
            <w:r>
              <w:rPr>
                <w:spacing w:val="-52"/>
                <w:sz w:val="22"/>
              </w:rPr>
              <w:t xml:space="preserve"> </w:t>
            </w:r>
            <w:r>
              <w:rPr>
                <w:sz w:val="22"/>
              </w:rPr>
              <w:t>формам</w:t>
            </w:r>
          </w:p>
        </w:tc>
        <w:tc>
          <w:tcPr>
            <w:tcW w:w="1983" w:type="dxa"/>
            <w:gridSpan w:val="2"/>
          </w:tcPr>
          <w:p w14:paraId="3CDADFE1">
            <w:pPr>
              <w:pStyle w:val="14"/>
              <w:ind w:left="3" w:right="248" w:firstLine="4"/>
              <w:rPr>
                <w:sz w:val="22"/>
              </w:rPr>
            </w:pPr>
            <w:r>
              <w:rPr>
                <w:sz w:val="22"/>
              </w:rPr>
              <w:t>Зам. директора по</w:t>
            </w:r>
            <w:r>
              <w:rPr>
                <w:spacing w:val="-52"/>
                <w:sz w:val="22"/>
              </w:rPr>
              <w:t xml:space="preserve"> </w:t>
            </w:r>
            <w:r>
              <w:rPr>
                <w:sz w:val="22"/>
              </w:rPr>
              <w:t>УВР,</w:t>
            </w:r>
            <w:r>
              <w:rPr>
                <w:spacing w:val="-1"/>
                <w:sz w:val="22"/>
              </w:rPr>
              <w:t xml:space="preserve"> </w:t>
            </w:r>
            <w:r>
              <w:rPr>
                <w:sz w:val="22"/>
              </w:rPr>
              <w:t>Кл.</w:t>
            </w:r>
            <w:r>
              <w:rPr>
                <w:spacing w:val="1"/>
                <w:sz w:val="22"/>
              </w:rPr>
              <w:t xml:space="preserve"> </w:t>
            </w:r>
            <w:r>
              <w:rPr>
                <w:sz w:val="22"/>
              </w:rPr>
              <w:t>рук</w:t>
            </w:r>
          </w:p>
        </w:tc>
        <w:tc>
          <w:tcPr>
            <w:tcW w:w="1176" w:type="dxa"/>
            <w:gridSpan w:val="4"/>
          </w:tcPr>
          <w:p w14:paraId="6BEB0E98">
            <w:pPr>
              <w:pStyle w:val="14"/>
              <w:spacing w:line="243" w:lineRule="exact"/>
              <w:ind w:left="10"/>
              <w:rPr>
                <w:sz w:val="22"/>
              </w:rPr>
            </w:pPr>
            <w:r>
              <w:rPr>
                <w:sz w:val="22"/>
              </w:rPr>
              <w:t>2</w:t>
            </w:r>
            <w:r>
              <w:rPr>
                <w:spacing w:val="-2"/>
                <w:sz w:val="22"/>
              </w:rPr>
              <w:t xml:space="preserve"> </w:t>
            </w:r>
            <w:r>
              <w:rPr>
                <w:sz w:val="22"/>
              </w:rPr>
              <w:t>неделя</w:t>
            </w:r>
          </w:p>
          <w:p w14:paraId="3AAB1D3F">
            <w:pPr>
              <w:pStyle w:val="14"/>
              <w:spacing w:line="252" w:lineRule="exact"/>
              <w:ind w:left="10"/>
              <w:rPr>
                <w:sz w:val="22"/>
              </w:rPr>
            </w:pPr>
            <w:r>
              <w:rPr>
                <w:sz w:val="22"/>
              </w:rPr>
              <w:t>4</w:t>
            </w:r>
            <w:r>
              <w:rPr>
                <w:spacing w:val="-2"/>
                <w:sz w:val="22"/>
              </w:rPr>
              <w:t xml:space="preserve"> </w:t>
            </w:r>
            <w:r>
              <w:rPr>
                <w:sz w:val="22"/>
              </w:rPr>
              <w:t>неделя</w:t>
            </w:r>
          </w:p>
          <w:p w14:paraId="4B9F0652">
            <w:pPr>
              <w:pStyle w:val="14"/>
              <w:spacing w:before="4" w:line="252" w:lineRule="exact"/>
              <w:ind w:left="10"/>
              <w:rPr>
                <w:sz w:val="22"/>
              </w:rPr>
            </w:pPr>
            <w:r>
              <w:rPr>
                <w:sz w:val="22"/>
              </w:rPr>
              <w:t>до</w:t>
            </w:r>
            <w:r>
              <w:rPr>
                <w:spacing w:val="1"/>
                <w:sz w:val="22"/>
              </w:rPr>
              <w:t xml:space="preserve"> </w:t>
            </w:r>
            <w:r>
              <w:rPr>
                <w:sz w:val="22"/>
              </w:rPr>
              <w:t>10.01</w:t>
            </w:r>
          </w:p>
          <w:p w14:paraId="54EDEA78">
            <w:pPr>
              <w:pStyle w:val="14"/>
              <w:spacing w:line="252" w:lineRule="exact"/>
              <w:ind w:left="10"/>
              <w:rPr>
                <w:sz w:val="22"/>
              </w:rPr>
            </w:pPr>
            <w:r>
              <w:rPr>
                <w:sz w:val="22"/>
              </w:rPr>
              <w:t>до</w:t>
            </w:r>
            <w:r>
              <w:rPr>
                <w:spacing w:val="1"/>
                <w:sz w:val="22"/>
              </w:rPr>
              <w:t xml:space="preserve"> </w:t>
            </w:r>
            <w:r>
              <w:rPr>
                <w:sz w:val="22"/>
              </w:rPr>
              <w:t>15.01</w:t>
            </w:r>
          </w:p>
        </w:tc>
      </w:tr>
      <w:tr w14:paraId="3470B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0138" w:type="dxa"/>
            <w:gridSpan w:val="10"/>
            <w:tcBorders>
              <w:right w:val="single" w:color="000000" w:sz="6" w:space="0"/>
            </w:tcBorders>
          </w:tcPr>
          <w:p w14:paraId="29DF15E3">
            <w:pPr>
              <w:pStyle w:val="14"/>
              <w:spacing w:line="246" w:lineRule="exact"/>
              <w:ind w:left="4167" w:right="5039"/>
              <w:jc w:val="center"/>
              <w:rPr>
                <w:b/>
                <w:sz w:val="22"/>
              </w:rPr>
            </w:pPr>
            <w:r>
              <w:rPr>
                <w:b/>
                <w:sz w:val="22"/>
              </w:rPr>
              <w:t>Февраль</w:t>
            </w:r>
          </w:p>
        </w:tc>
      </w:tr>
      <w:tr w14:paraId="4904B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4" w:hRule="atLeast"/>
        </w:trPr>
        <w:tc>
          <w:tcPr>
            <w:tcW w:w="734" w:type="dxa"/>
          </w:tcPr>
          <w:p w14:paraId="6E2816EA">
            <w:pPr>
              <w:pStyle w:val="14"/>
              <w:spacing w:line="243" w:lineRule="exact"/>
              <w:ind w:left="210"/>
              <w:rPr>
                <w:sz w:val="22"/>
              </w:rPr>
            </w:pPr>
            <w:r>
              <w:rPr>
                <w:sz w:val="22"/>
              </w:rPr>
              <w:t>1.</w:t>
            </w:r>
          </w:p>
        </w:tc>
        <w:tc>
          <w:tcPr>
            <w:tcW w:w="2088" w:type="dxa"/>
          </w:tcPr>
          <w:p w14:paraId="005D9EBD">
            <w:pPr>
              <w:pStyle w:val="14"/>
              <w:ind w:left="4" w:right="515"/>
              <w:rPr>
                <w:sz w:val="22"/>
              </w:rPr>
            </w:pPr>
            <w:r>
              <w:rPr>
                <w:sz w:val="22"/>
              </w:rPr>
              <w:t>Гражданско-</w:t>
            </w:r>
            <w:r>
              <w:rPr>
                <w:spacing w:val="1"/>
                <w:sz w:val="22"/>
              </w:rPr>
              <w:t xml:space="preserve"> </w:t>
            </w:r>
            <w:r>
              <w:rPr>
                <w:sz w:val="22"/>
              </w:rPr>
              <w:t>патриотическое,</w:t>
            </w:r>
            <w:r>
              <w:rPr>
                <w:spacing w:val="-52"/>
                <w:sz w:val="22"/>
              </w:rPr>
              <w:t xml:space="preserve"> </w:t>
            </w:r>
            <w:r>
              <w:rPr>
                <w:sz w:val="22"/>
              </w:rPr>
              <w:t>правовое</w:t>
            </w:r>
          </w:p>
        </w:tc>
        <w:tc>
          <w:tcPr>
            <w:tcW w:w="4157" w:type="dxa"/>
            <w:gridSpan w:val="2"/>
          </w:tcPr>
          <w:p w14:paraId="782F1E3B">
            <w:pPr>
              <w:pStyle w:val="14"/>
              <w:numPr>
                <w:ilvl w:val="0"/>
                <w:numId w:val="212"/>
              </w:numPr>
              <w:tabs>
                <w:tab w:val="left" w:pos="491"/>
              </w:tabs>
              <w:spacing w:before="0" w:after="0" w:line="240" w:lineRule="auto"/>
              <w:ind w:left="5" w:right="138" w:firstLine="2"/>
              <w:jc w:val="both"/>
              <w:rPr>
                <w:sz w:val="22"/>
              </w:rPr>
            </w:pPr>
            <w:r>
              <w:rPr>
                <w:sz w:val="22"/>
              </w:rPr>
              <w:t>Месячник</w:t>
            </w:r>
            <w:r>
              <w:rPr>
                <w:spacing w:val="1"/>
                <w:sz w:val="22"/>
              </w:rPr>
              <w:t xml:space="preserve"> </w:t>
            </w:r>
            <w:r>
              <w:rPr>
                <w:sz w:val="22"/>
              </w:rPr>
              <w:t>оборонно</w:t>
            </w:r>
            <w:r>
              <w:rPr>
                <w:spacing w:val="1"/>
                <w:sz w:val="22"/>
              </w:rPr>
              <w:t xml:space="preserve"> </w:t>
            </w:r>
            <w:r>
              <w:rPr>
                <w:sz w:val="22"/>
              </w:rPr>
              <w:t>–</w:t>
            </w:r>
            <w:r>
              <w:rPr>
                <w:spacing w:val="1"/>
                <w:sz w:val="22"/>
              </w:rPr>
              <w:t xml:space="preserve"> </w:t>
            </w:r>
            <w:r>
              <w:rPr>
                <w:sz w:val="22"/>
              </w:rPr>
              <w:t>массовой,</w:t>
            </w:r>
            <w:r>
              <w:rPr>
                <w:spacing w:val="1"/>
                <w:sz w:val="22"/>
              </w:rPr>
              <w:t xml:space="preserve"> </w:t>
            </w:r>
            <w:r>
              <w:rPr>
                <w:sz w:val="22"/>
              </w:rPr>
              <w:t>спортивной</w:t>
            </w:r>
            <w:r>
              <w:rPr>
                <w:spacing w:val="-2"/>
                <w:sz w:val="22"/>
              </w:rPr>
              <w:t xml:space="preserve"> </w:t>
            </w:r>
            <w:r>
              <w:rPr>
                <w:sz w:val="22"/>
              </w:rPr>
              <w:t>и</w:t>
            </w:r>
            <w:r>
              <w:rPr>
                <w:spacing w:val="-1"/>
                <w:sz w:val="22"/>
              </w:rPr>
              <w:t xml:space="preserve"> </w:t>
            </w:r>
            <w:r>
              <w:rPr>
                <w:sz w:val="22"/>
              </w:rPr>
              <w:t>патриотической</w:t>
            </w:r>
            <w:r>
              <w:rPr>
                <w:spacing w:val="-8"/>
                <w:sz w:val="22"/>
              </w:rPr>
              <w:t xml:space="preserve"> </w:t>
            </w:r>
            <w:r>
              <w:rPr>
                <w:sz w:val="22"/>
              </w:rPr>
              <w:t>работы.</w:t>
            </w:r>
          </w:p>
          <w:p w14:paraId="63CDD62A">
            <w:pPr>
              <w:pStyle w:val="14"/>
              <w:numPr>
                <w:ilvl w:val="0"/>
                <w:numId w:val="212"/>
              </w:numPr>
              <w:tabs>
                <w:tab w:val="left" w:pos="510"/>
              </w:tabs>
              <w:spacing w:before="0" w:after="0" w:line="240" w:lineRule="auto"/>
              <w:ind w:left="5" w:right="131" w:firstLine="2"/>
              <w:jc w:val="both"/>
              <w:rPr>
                <w:sz w:val="22"/>
              </w:rPr>
            </w:pPr>
            <w:r>
              <w:rPr>
                <w:sz w:val="22"/>
              </w:rPr>
              <w:t>Мероприятия,</w:t>
            </w:r>
            <w:r>
              <w:rPr>
                <w:spacing w:val="1"/>
                <w:sz w:val="22"/>
              </w:rPr>
              <w:t xml:space="preserve"> </w:t>
            </w:r>
            <w:r>
              <w:rPr>
                <w:sz w:val="22"/>
              </w:rPr>
              <w:t>посвященные</w:t>
            </w:r>
            <w:r>
              <w:rPr>
                <w:spacing w:val="1"/>
                <w:sz w:val="22"/>
              </w:rPr>
              <w:t xml:space="preserve"> </w:t>
            </w:r>
            <w:r>
              <w:rPr>
                <w:sz w:val="22"/>
              </w:rPr>
              <w:t>Дню</w:t>
            </w:r>
            <w:r>
              <w:rPr>
                <w:spacing w:val="-52"/>
                <w:sz w:val="22"/>
              </w:rPr>
              <w:t xml:space="preserve"> </w:t>
            </w:r>
            <w:r>
              <w:rPr>
                <w:sz w:val="22"/>
              </w:rPr>
              <w:t>молодого</w:t>
            </w:r>
            <w:r>
              <w:rPr>
                <w:spacing w:val="-1"/>
                <w:sz w:val="22"/>
              </w:rPr>
              <w:t xml:space="preserve"> </w:t>
            </w:r>
            <w:r>
              <w:rPr>
                <w:sz w:val="22"/>
              </w:rPr>
              <w:t>избирателя</w:t>
            </w:r>
          </w:p>
          <w:p w14:paraId="5EA4BC24">
            <w:pPr>
              <w:pStyle w:val="14"/>
              <w:numPr>
                <w:ilvl w:val="0"/>
                <w:numId w:val="212"/>
              </w:numPr>
              <w:tabs>
                <w:tab w:val="left" w:pos="340"/>
              </w:tabs>
              <w:spacing w:before="0" w:after="0" w:line="240" w:lineRule="auto"/>
              <w:ind w:left="5" w:right="138" w:firstLine="2"/>
              <w:jc w:val="both"/>
              <w:rPr>
                <w:sz w:val="22"/>
              </w:rPr>
            </w:pPr>
            <w:r>
              <w:rPr>
                <w:sz w:val="22"/>
              </w:rPr>
              <w:t>Начало «Вахты памяти», посвященной</w:t>
            </w:r>
            <w:r>
              <w:rPr>
                <w:spacing w:val="-52"/>
                <w:sz w:val="22"/>
              </w:rPr>
              <w:t xml:space="preserve"> </w:t>
            </w:r>
            <w:r>
              <w:rPr>
                <w:sz w:val="22"/>
              </w:rPr>
              <w:t>Празднованию Дня Победы. Мероприятия</w:t>
            </w:r>
            <w:r>
              <w:rPr>
                <w:spacing w:val="-52"/>
                <w:sz w:val="22"/>
              </w:rPr>
              <w:t xml:space="preserve"> </w:t>
            </w:r>
            <w:r>
              <w:rPr>
                <w:sz w:val="22"/>
              </w:rPr>
              <w:t>по</w:t>
            </w:r>
            <w:r>
              <w:rPr>
                <w:spacing w:val="-1"/>
                <w:sz w:val="22"/>
              </w:rPr>
              <w:t xml:space="preserve"> </w:t>
            </w:r>
            <w:r>
              <w:rPr>
                <w:sz w:val="22"/>
              </w:rPr>
              <w:t>правовой</w:t>
            </w:r>
            <w:r>
              <w:rPr>
                <w:spacing w:val="-10"/>
                <w:sz w:val="22"/>
              </w:rPr>
              <w:t xml:space="preserve"> </w:t>
            </w:r>
            <w:r>
              <w:rPr>
                <w:sz w:val="22"/>
              </w:rPr>
              <w:t>культуре</w:t>
            </w:r>
          </w:p>
        </w:tc>
        <w:tc>
          <w:tcPr>
            <w:tcW w:w="1983" w:type="dxa"/>
            <w:gridSpan w:val="2"/>
          </w:tcPr>
          <w:p w14:paraId="56CB7D5D">
            <w:pPr>
              <w:pStyle w:val="14"/>
              <w:ind w:left="3" w:right="648" w:firstLine="4"/>
              <w:rPr>
                <w:sz w:val="22"/>
              </w:rPr>
            </w:pPr>
            <w:r>
              <w:rPr>
                <w:sz w:val="22"/>
              </w:rPr>
              <w:t>Классные</w:t>
            </w:r>
            <w:r>
              <w:rPr>
                <w:spacing w:val="1"/>
                <w:sz w:val="22"/>
              </w:rPr>
              <w:t xml:space="preserve"> </w:t>
            </w:r>
            <w:r>
              <w:rPr>
                <w:sz w:val="22"/>
              </w:rPr>
              <w:t>руководители</w:t>
            </w:r>
          </w:p>
          <w:p w14:paraId="40449B68">
            <w:pPr>
              <w:pStyle w:val="14"/>
              <w:spacing w:before="10"/>
              <w:ind w:left="0"/>
              <w:rPr>
                <w:b/>
                <w:sz w:val="20"/>
              </w:rPr>
            </w:pPr>
          </w:p>
          <w:p w14:paraId="1C6FAAD1">
            <w:pPr>
              <w:pStyle w:val="14"/>
              <w:spacing w:before="1"/>
              <w:ind w:left="3" w:right="71" w:firstLine="4"/>
              <w:rPr>
                <w:sz w:val="22"/>
              </w:rPr>
            </w:pPr>
            <w:r>
              <w:rPr>
                <w:sz w:val="22"/>
              </w:rPr>
              <w:t>Классные</w:t>
            </w:r>
            <w:r>
              <w:rPr>
                <w:spacing w:val="1"/>
                <w:sz w:val="22"/>
              </w:rPr>
              <w:t xml:space="preserve"> </w:t>
            </w:r>
            <w:r>
              <w:rPr>
                <w:sz w:val="22"/>
              </w:rPr>
              <w:t>руководители</w:t>
            </w:r>
            <w:r>
              <w:rPr>
                <w:spacing w:val="1"/>
                <w:sz w:val="22"/>
              </w:rPr>
              <w:t xml:space="preserve"> </w:t>
            </w:r>
            <w:r>
              <w:rPr>
                <w:sz w:val="22"/>
              </w:rPr>
              <w:t>организатор</w:t>
            </w:r>
            <w:r>
              <w:rPr>
                <w:spacing w:val="-7"/>
                <w:sz w:val="22"/>
              </w:rPr>
              <w:t xml:space="preserve"> </w:t>
            </w:r>
            <w:r>
              <w:rPr>
                <w:sz w:val="22"/>
              </w:rPr>
              <w:t>Кл.</w:t>
            </w:r>
            <w:r>
              <w:rPr>
                <w:spacing w:val="-7"/>
                <w:sz w:val="22"/>
              </w:rPr>
              <w:t xml:space="preserve"> </w:t>
            </w:r>
            <w:r>
              <w:rPr>
                <w:sz w:val="22"/>
              </w:rPr>
              <w:t>рук</w:t>
            </w:r>
          </w:p>
        </w:tc>
        <w:tc>
          <w:tcPr>
            <w:tcW w:w="1176" w:type="dxa"/>
            <w:gridSpan w:val="4"/>
          </w:tcPr>
          <w:p w14:paraId="5067CC74">
            <w:pPr>
              <w:pStyle w:val="14"/>
              <w:spacing w:line="241" w:lineRule="exact"/>
              <w:ind w:left="10"/>
              <w:rPr>
                <w:sz w:val="22"/>
              </w:rPr>
            </w:pPr>
            <w:r>
              <w:rPr>
                <w:sz w:val="22"/>
              </w:rPr>
              <w:t>23</w:t>
            </w:r>
            <w:r>
              <w:rPr>
                <w:spacing w:val="-6"/>
                <w:sz w:val="22"/>
              </w:rPr>
              <w:t xml:space="preserve"> </w:t>
            </w:r>
            <w:r>
              <w:rPr>
                <w:sz w:val="22"/>
              </w:rPr>
              <w:t>января</w:t>
            </w:r>
            <w:r>
              <w:rPr>
                <w:spacing w:val="-5"/>
                <w:sz w:val="22"/>
              </w:rPr>
              <w:t xml:space="preserve"> </w:t>
            </w:r>
            <w:r>
              <w:rPr>
                <w:sz w:val="22"/>
              </w:rPr>
              <w:t>–</w:t>
            </w:r>
          </w:p>
          <w:p w14:paraId="73871855">
            <w:pPr>
              <w:pStyle w:val="14"/>
              <w:spacing w:line="253" w:lineRule="exact"/>
              <w:ind w:left="5"/>
              <w:rPr>
                <w:sz w:val="22"/>
              </w:rPr>
            </w:pPr>
            <w:r>
              <w:rPr>
                <w:sz w:val="22"/>
              </w:rPr>
              <w:t>30</w:t>
            </w:r>
            <w:r>
              <w:rPr>
                <w:spacing w:val="-3"/>
                <w:sz w:val="22"/>
              </w:rPr>
              <w:t xml:space="preserve"> </w:t>
            </w:r>
            <w:r>
              <w:rPr>
                <w:sz w:val="22"/>
              </w:rPr>
              <w:t>февраля</w:t>
            </w:r>
          </w:p>
          <w:p w14:paraId="674E502B">
            <w:pPr>
              <w:pStyle w:val="14"/>
              <w:spacing w:before="1" w:line="252" w:lineRule="exact"/>
              <w:ind w:left="10"/>
              <w:rPr>
                <w:sz w:val="22"/>
              </w:rPr>
            </w:pPr>
            <w:r>
              <w:rPr>
                <w:sz w:val="22"/>
              </w:rPr>
              <w:t>22</w:t>
            </w:r>
            <w:r>
              <w:rPr>
                <w:spacing w:val="-3"/>
                <w:sz w:val="22"/>
              </w:rPr>
              <w:t xml:space="preserve"> </w:t>
            </w:r>
            <w:r>
              <w:rPr>
                <w:sz w:val="22"/>
              </w:rPr>
              <w:t>февраля</w:t>
            </w:r>
          </w:p>
          <w:p w14:paraId="43821185">
            <w:pPr>
              <w:pStyle w:val="14"/>
              <w:spacing w:line="251" w:lineRule="exact"/>
              <w:ind w:left="10"/>
              <w:rPr>
                <w:sz w:val="22"/>
              </w:rPr>
            </w:pPr>
            <w:r>
              <w:rPr>
                <w:sz w:val="22"/>
              </w:rPr>
              <w:t>17.02.</w:t>
            </w:r>
          </w:p>
          <w:p w14:paraId="004D15AA">
            <w:pPr>
              <w:pStyle w:val="14"/>
              <w:ind w:left="5" w:right="270" w:firstLine="4"/>
              <w:rPr>
                <w:sz w:val="22"/>
              </w:rPr>
            </w:pPr>
            <w:r>
              <w:rPr>
                <w:sz w:val="22"/>
              </w:rPr>
              <w:t>Февраль-</w:t>
            </w:r>
            <w:r>
              <w:rPr>
                <w:spacing w:val="-52"/>
                <w:sz w:val="22"/>
              </w:rPr>
              <w:t xml:space="preserve"> </w:t>
            </w:r>
            <w:r>
              <w:rPr>
                <w:sz w:val="22"/>
              </w:rPr>
              <w:t>май</w:t>
            </w:r>
            <w:r>
              <w:rPr>
                <w:spacing w:val="1"/>
                <w:sz w:val="22"/>
              </w:rPr>
              <w:t xml:space="preserve"> </w:t>
            </w:r>
            <w:r>
              <w:rPr>
                <w:sz w:val="22"/>
              </w:rPr>
              <w:t>февраль</w:t>
            </w:r>
          </w:p>
        </w:tc>
      </w:tr>
      <w:tr w14:paraId="45FCC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734" w:type="dxa"/>
          </w:tcPr>
          <w:p w14:paraId="56285EF1">
            <w:pPr>
              <w:pStyle w:val="14"/>
              <w:spacing w:line="243" w:lineRule="exact"/>
              <w:ind w:left="239"/>
              <w:rPr>
                <w:sz w:val="22"/>
              </w:rPr>
            </w:pPr>
            <w:r>
              <w:rPr>
                <w:w w:val="100"/>
                <w:sz w:val="22"/>
              </w:rPr>
              <w:t>2</w:t>
            </w:r>
          </w:p>
        </w:tc>
        <w:tc>
          <w:tcPr>
            <w:tcW w:w="2088" w:type="dxa"/>
          </w:tcPr>
          <w:p w14:paraId="1DE406B3">
            <w:pPr>
              <w:pStyle w:val="14"/>
              <w:ind w:left="4" w:right="786"/>
              <w:rPr>
                <w:sz w:val="22"/>
              </w:rPr>
            </w:pPr>
            <w:r>
              <w:rPr>
                <w:sz w:val="22"/>
              </w:rPr>
              <w:t>Духовно-</w:t>
            </w:r>
            <w:r>
              <w:rPr>
                <w:spacing w:val="1"/>
                <w:sz w:val="22"/>
              </w:rPr>
              <w:t xml:space="preserve"> </w:t>
            </w:r>
            <w:r>
              <w:rPr>
                <w:sz w:val="22"/>
              </w:rPr>
              <w:t>нравственное</w:t>
            </w:r>
          </w:p>
          <w:p w14:paraId="288A6050">
            <w:pPr>
              <w:pStyle w:val="14"/>
              <w:spacing w:line="244" w:lineRule="exact"/>
              <w:ind w:left="4"/>
              <w:rPr>
                <w:sz w:val="22"/>
              </w:rPr>
            </w:pPr>
            <w:r>
              <w:rPr>
                <w:sz w:val="22"/>
              </w:rPr>
              <w:t>направление</w:t>
            </w:r>
          </w:p>
        </w:tc>
        <w:tc>
          <w:tcPr>
            <w:tcW w:w="4157" w:type="dxa"/>
            <w:gridSpan w:val="2"/>
          </w:tcPr>
          <w:p w14:paraId="42649736">
            <w:pPr>
              <w:pStyle w:val="14"/>
              <w:spacing w:line="246" w:lineRule="exact"/>
              <w:ind w:left="7"/>
              <w:rPr>
                <w:sz w:val="22"/>
              </w:rPr>
            </w:pPr>
            <w:r>
              <w:rPr>
                <w:sz w:val="22"/>
              </w:rPr>
              <w:t>Тематические</w:t>
            </w:r>
            <w:r>
              <w:rPr>
                <w:spacing w:val="-3"/>
                <w:sz w:val="22"/>
              </w:rPr>
              <w:t xml:space="preserve"> </w:t>
            </w:r>
            <w:r>
              <w:rPr>
                <w:sz w:val="22"/>
              </w:rPr>
              <w:t>классные</w:t>
            </w:r>
            <w:r>
              <w:rPr>
                <w:spacing w:val="-12"/>
                <w:sz w:val="22"/>
              </w:rPr>
              <w:t xml:space="preserve"> </w:t>
            </w:r>
            <w:r>
              <w:rPr>
                <w:sz w:val="22"/>
              </w:rPr>
              <w:t>часы:</w:t>
            </w:r>
          </w:p>
        </w:tc>
        <w:tc>
          <w:tcPr>
            <w:tcW w:w="1983" w:type="dxa"/>
            <w:gridSpan w:val="2"/>
          </w:tcPr>
          <w:p w14:paraId="5A56C58D">
            <w:pPr>
              <w:pStyle w:val="14"/>
              <w:ind w:left="3" w:right="662" w:firstLine="4"/>
              <w:rPr>
                <w:sz w:val="22"/>
              </w:rPr>
            </w:pPr>
            <w:r>
              <w:rPr>
                <w:sz w:val="22"/>
              </w:rPr>
              <w:t>Кл. рук</w:t>
            </w:r>
            <w:r>
              <w:rPr>
                <w:spacing w:val="1"/>
                <w:sz w:val="22"/>
              </w:rPr>
              <w:t xml:space="preserve"> </w:t>
            </w:r>
            <w:r>
              <w:rPr>
                <w:sz w:val="22"/>
              </w:rPr>
              <w:t>библиотекарь</w:t>
            </w:r>
          </w:p>
        </w:tc>
        <w:tc>
          <w:tcPr>
            <w:tcW w:w="1176" w:type="dxa"/>
            <w:gridSpan w:val="4"/>
          </w:tcPr>
          <w:p w14:paraId="007AF9C3">
            <w:pPr>
              <w:pStyle w:val="14"/>
              <w:spacing w:line="243" w:lineRule="exact"/>
              <w:ind w:left="10"/>
              <w:rPr>
                <w:sz w:val="22"/>
              </w:rPr>
            </w:pPr>
            <w:r>
              <w:rPr>
                <w:sz w:val="22"/>
              </w:rPr>
              <w:t>По</w:t>
            </w:r>
          </w:p>
          <w:p w14:paraId="6BAB96CC">
            <w:pPr>
              <w:pStyle w:val="14"/>
              <w:spacing w:line="252" w:lineRule="exact"/>
              <w:ind w:left="5" w:right="38"/>
              <w:rPr>
                <w:sz w:val="22"/>
              </w:rPr>
            </w:pPr>
            <w:r>
              <w:rPr>
                <w:sz w:val="22"/>
              </w:rPr>
              <w:t>отдельному</w:t>
            </w:r>
            <w:r>
              <w:rPr>
                <w:spacing w:val="-52"/>
                <w:sz w:val="22"/>
              </w:rPr>
              <w:t xml:space="preserve"> </w:t>
            </w:r>
            <w:r>
              <w:rPr>
                <w:sz w:val="22"/>
              </w:rPr>
              <w:t>плану</w:t>
            </w:r>
          </w:p>
        </w:tc>
      </w:tr>
      <w:tr w14:paraId="5F96B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734" w:type="dxa"/>
          </w:tcPr>
          <w:p w14:paraId="65ED567B">
            <w:pPr>
              <w:pStyle w:val="14"/>
              <w:spacing w:line="241" w:lineRule="exact"/>
              <w:ind w:left="210"/>
              <w:rPr>
                <w:sz w:val="22"/>
              </w:rPr>
            </w:pPr>
            <w:r>
              <w:rPr>
                <w:sz w:val="22"/>
              </w:rPr>
              <w:t>3.</w:t>
            </w:r>
          </w:p>
        </w:tc>
        <w:tc>
          <w:tcPr>
            <w:tcW w:w="2088" w:type="dxa"/>
          </w:tcPr>
          <w:p w14:paraId="3B8D44E7">
            <w:pPr>
              <w:pStyle w:val="14"/>
              <w:spacing w:line="242" w:lineRule="auto"/>
              <w:ind w:left="4" w:right="464"/>
              <w:rPr>
                <w:sz w:val="22"/>
              </w:rPr>
            </w:pPr>
            <w:r>
              <w:rPr>
                <w:sz w:val="22"/>
              </w:rPr>
              <w:t>Спортивно-</w:t>
            </w:r>
            <w:r>
              <w:rPr>
                <w:spacing w:val="1"/>
                <w:sz w:val="22"/>
              </w:rPr>
              <w:t xml:space="preserve"> </w:t>
            </w:r>
            <w:r>
              <w:rPr>
                <w:sz w:val="22"/>
              </w:rPr>
              <w:t>оздоровительное</w:t>
            </w:r>
            <w:r>
              <w:rPr>
                <w:spacing w:val="-52"/>
                <w:sz w:val="22"/>
              </w:rPr>
              <w:t xml:space="preserve"> </w:t>
            </w:r>
            <w:r>
              <w:rPr>
                <w:sz w:val="22"/>
              </w:rPr>
              <w:t>направление</w:t>
            </w:r>
          </w:p>
        </w:tc>
        <w:tc>
          <w:tcPr>
            <w:tcW w:w="4157" w:type="dxa"/>
            <w:gridSpan w:val="2"/>
          </w:tcPr>
          <w:p w14:paraId="6285763E">
            <w:pPr>
              <w:pStyle w:val="14"/>
              <w:tabs>
                <w:tab w:val="left" w:pos="1651"/>
                <w:tab w:val="left" w:pos="3301"/>
              </w:tabs>
              <w:spacing w:line="242" w:lineRule="auto"/>
              <w:ind w:left="5" w:right="136" w:firstLine="2"/>
              <w:rPr>
                <w:sz w:val="22"/>
              </w:rPr>
            </w:pPr>
            <w:r>
              <w:rPr>
                <w:sz w:val="22"/>
              </w:rPr>
              <w:t>Проведение</w:t>
            </w:r>
            <w:r>
              <w:rPr>
                <w:sz w:val="22"/>
              </w:rPr>
              <w:tab/>
            </w:r>
            <w:r>
              <w:rPr>
                <w:sz w:val="22"/>
              </w:rPr>
              <w:t>мероприятий</w:t>
            </w:r>
            <w:r>
              <w:rPr>
                <w:sz w:val="22"/>
              </w:rPr>
              <w:tab/>
            </w:r>
            <w:r>
              <w:rPr>
                <w:spacing w:val="-2"/>
                <w:sz w:val="22"/>
              </w:rPr>
              <w:t>Декады</w:t>
            </w:r>
            <w:r>
              <w:rPr>
                <w:spacing w:val="-52"/>
                <w:sz w:val="22"/>
              </w:rPr>
              <w:t xml:space="preserve"> </w:t>
            </w:r>
            <w:r>
              <w:rPr>
                <w:sz w:val="22"/>
              </w:rPr>
              <w:t>здоровья.</w:t>
            </w:r>
          </w:p>
          <w:p w14:paraId="195B9DD9">
            <w:pPr>
              <w:pStyle w:val="14"/>
              <w:tabs>
                <w:tab w:val="left" w:pos="1351"/>
              </w:tabs>
              <w:spacing w:line="251" w:lineRule="exact"/>
              <w:ind w:left="7"/>
              <w:rPr>
                <w:sz w:val="22"/>
              </w:rPr>
            </w:pPr>
            <w:r>
              <w:rPr>
                <w:sz w:val="22"/>
              </w:rPr>
              <w:t>Школьная</w:t>
            </w:r>
            <w:r>
              <w:rPr>
                <w:sz w:val="22"/>
              </w:rPr>
              <w:tab/>
            </w:r>
            <w:r>
              <w:rPr>
                <w:sz w:val="22"/>
              </w:rPr>
              <w:t>военно</w:t>
            </w:r>
            <w:r>
              <w:rPr>
                <w:spacing w:val="-5"/>
                <w:sz w:val="22"/>
              </w:rPr>
              <w:t xml:space="preserve"> </w:t>
            </w:r>
            <w:r>
              <w:rPr>
                <w:sz w:val="22"/>
              </w:rPr>
              <w:t>–</w:t>
            </w:r>
            <w:r>
              <w:rPr>
                <w:spacing w:val="-6"/>
                <w:sz w:val="22"/>
              </w:rPr>
              <w:t xml:space="preserve"> </w:t>
            </w:r>
            <w:r>
              <w:rPr>
                <w:sz w:val="22"/>
              </w:rPr>
              <w:t>спортивная</w:t>
            </w:r>
            <w:r>
              <w:rPr>
                <w:spacing w:val="25"/>
                <w:sz w:val="22"/>
              </w:rPr>
              <w:t xml:space="preserve"> </w:t>
            </w:r>
            <w:r>
              <w:rPr>
                <w:sz w:val="22"/>
              </w:rPr>
              <w:t>игра</w:t>
            </w:r>
          </w:p>
          <w:p w14:paraId="4515A238">
            <w:pPr>
              <w:pStyle w:val="14"/>
              <w:spacing w:line="251" w:lineRule="exact"/>
              <w:ind w:left="7"/>
              <w:rPr>
                <w:sz w:val="22"/>
              </w:rPr>
            </w:pPr>
            <w:r>
              <w:rPr>
                <w:sz w:val="22"/>
              </w:rPr>
              <w:t>«Зарница».</w:t>
            </w:r>
          </w:p>
          <w:p w14:paraId="5D4C28F9">
            <w:pPr>
              <w:pStyle w:val="14"/>
              <w:spacing w:line="251" w:lineRule="exact"/>
              <w:ind w:left="7"/>
              <w:rPr>
                <w:sz w:val="22"/>
              </w:rPr>
            </w:pPr>
            <w:r>
              <w:rPr>
                <w:sz w:val="22"/>
              </w:rPr>
              <w:t>Смотр-конкурс</w:t>
            </w:r>
            <w:r>
              <w:rPr>
                <w:spacing w:val="-3"/>
                <w:sz w:val="22"/>
              </w:rPr>
              <w:t xml:space="preserve"> </w:t>
            </w:r>
            <w:r>
              <w:rPr>
                <w:sz w:val="22"/>
              </w:rPr>
              <w:t>поста</w:t>
            </w:r>
            <w:r>
              <w:rPr>
                <w:spacing w:val="-11"/>
                <w:sz w:val="22"/>
              </w:rPr>
              <w:t xml:space="preserve"> </w:t>
            </w:r>
            <w:r>
              <w:rPr>
                <w:sz w:val="22"/>
              </w:rPr>
              <w:t>ЗОЖ</w:t>
            </w:r>
          </w:p>
        </w:tc>
        <w:tc>
          <w:tcPr>
            <w:tcW w:w="1983" w:type="dxa"/>
            <w:gridSpan w:val="2"/>
          </w:tcPr>
          <w:p w14:paraId="66EB072E">
            <w:pPr>
              <w:pStyle w:val="14"/>
              <w:ind w:left="3" w:right="342" w:firstLine="4"/>
              <w:rPr>
                <w:sz w:val="22"/>
              </w:rPr>
            </w:pPr>
            <w:r>
              <w:rPr>
                <w:sz w:val="22"/>
              </w:rPr>
              <w:t>Психолог школы</w:t>
            </w:r>
            <w:r>
              <w:rPr>
                <w:spacing w:val="-52"/>
                <w:sz w:val="22"/>
              </w:rPr>
              <w:t xml:space="preserve"> </w:t>
            </w:r>
            <w:r>
              <w:rPr>
                <w:sz w:val="22"/>
              </w:rPr>
              <w:t>Классные</w:t>
            </w:r>
            <w:r>
              <w:rPr>
                <w:spacing w:val="1"/>
                <w:sz w:val="22"/>
              </w:rPr>
              <w:t xml:space="preserve"> </w:t>
            </w:r>
            <w:r>
              <w:rPr>
                <w:sz w:val="22"/>
              </w:rPr>
              <w:t>руководители</w:t>
            </w:r>
            <w:r>
              <w:rPr>
                <w:spacing w:val="1"/>
                <w:sz w:val="22"/>
              </w:rPr>
              <w:t xml:space="preserve"> </w:t>
            </w:r>
            <w:r>
              <w:rPr>
                <w:sz w:val="22"/>
              </w:rPr>
              <w:t>Администрация</w:t>
            </w:r>
            <w:r>
              <w:rPr>
                <w:spacing w:val="1"/>
                <w:sz w:val="22"/>
              </w:rPr>
              <w:t xml:space="preserve"> </w:t>
            </w:r>
            <w:r>
              <w:rPr>
                <w:sz w:val="22"/>
              </w:rPr>
              <w:t>Учитель</w:t>
            </w:r>
            <w:r>
              <w:rPr>
                <w:spacing w:val="-4"/>
                <w:sz w:val="22"/>
              </w:rPr>
              <w:t xml:space="preserve"> </w:t>
            </w:r>
            <w:r>
              <w:rPr>
                <w:sz w:val="22"/>
              </w:rPr>
              <w:t>ФЗК</w:t>
            </w:r>
          </w:p>
        </w:tc>
        <w:tc>
          <w:tcPr>
            <w:tcW w:w="1176" w:type="dxa"/>
            <w:gridSpan w:val="4"/>
          </w:tcPr>
          <w:p w14:paraId="63C0AF31">
            <w:pPr>
              <w:pStyle w:val="14"/>
              <w:spacing w:line="241" w:lineRule="exact"/>
              <w:ind w:left="10"/>
              <w:rPr>
                <w:sz w:val="22"/>
              </w:rPr>
            </w:pPr>
            <w:r>
              <w:rPr>
                <w:sz w:val="22"/>
              </w:rPr>
              <w:t>По</w:t>
            </w:r>
            <w:r>
              <w:rPr>
                <w:spacing w:val="-2"/>
                <w:sz w:val="22"/>
              </w:rPr>
              <w:t xml:space="preserve"> </w:t>
            </w:r>
            <w:r>
              <w:rPr>
                <w:sz w:val="22"/>
              </w:rPr>
              <w:t>плану</w:t>
            </w:r>
          </w:p>
        </w:tc>
      </w:tr>
      <w:tr w14:paraId="3557D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734" w:type="dxa"/>
          </w:tcPr>
          <w:p w14:paraId="3E4F77FF">
            <w:pPr>
              <w:pStyle w:val="14"/>
              <w:spacing w:line="243" w:lineRule="exact"/>
              <w:ind w:left="210"/>
              <w:rPr>
                <w:sz w:val="22"/>
              </w:rPr>
            </w:pPr>
            <w:r>
              <w:rPr>
                <w:sz w:val="22"/>
              </w:rPr>
              <w:t>4.</w:t>
            </w:r>
          </w:p>
        </w:tc>
        <w:tc>
          <w:tcPr>
            <w:tcW w:w="2088" w:type="dxa"/>
          </w:tcPr>
          <w:p w14:paraId="6A9D38DA">
            <w:pPr>
              <w:pStyle w:val="14"/>
              <w:spacing w:line="242" w:lineRule="auto"/>
              <w:ind w:left="4" w:right="320"/>
              <w:rPr>
                <w:sz w:val="22"/>
              </w:rPr>
            </w:pPr>
            <w:r>
              <w:rPr>
                <w:sz w:val="22"/>
              </w:rPr>
              <w:t>Интеллектуальное</w:t>
            </w:r>
            <w:r>
              <w:rPr>
                <w:spacing w:val="-52"/>
                <w:sz w:val="22"/>
              </w:rPr>
              <w:t xml:space="preserve"> </w:t>
            </w:r>
            <w:r>
              <w:rPr>
                <w:sz w:val="22"/>
              </w:rPr>
              <w:t>направление</w:t>
            </w:r>
          </w:p>
        </w:tc>
        <w:tc>
          <w:tcPr>
            <w:tcW w:w="4157" w:type="dxa"/>
            <w:gridSpan w:val="2"/>
          </w:tcPr>
          <w:p w14:paraId="6D3329AF">
            <w:pPr>
              <w:pStyle w:val="14"/>
              <w:spacing w:line="242" w:lineRule="auto"/>
              <w:ind w:left="5" w:right="296" w:firstLine="2"/>
              <w:rPr>
                <w:sz w:val="22"/>
              </w:rPr>
            </w:pPr>
            <w:r>
              <w:rPr>
                <w:sz w:val="22"/>
              </w:rPr>
              <w:t>Участие</w:t>
            </w:r>
            <w:r>
              <w:rPr>
                <w:spacing w:val="-3"/>
                <w:sz w:val="22"/>
              </w:rPr>
              <w:t xml:space="preserve"> </w:t>
            </w:r>
            <w:r>
              <w:rPr>
                <w:sz w:val="22"/>
              </w:rPr>
              <w:t>в</w:t>
            </w:r>
            <w:r>
              <w:rPr>
                <w:spacing w:val="-3"/>
                <w:sz w:val="22"/>
              </w:rPr>
              <w:t xml:space="preserve"> </w:t>
            </w:r>
            <w:r>
              <w:rPr>
                <w:sz w:val="22"/>
              </w:rPr>
              <w:t>интеллектуальных</w:t>
            </w:r>
            <w:r>
              <w:rPr>
                <w:spacing w:val="23"/>
                <w:sz w:val="22"/>
              </w:rPr>
              <w:t xml:space="preserve"> </w:t>
            </w:r>
            <w:r>
              <w:rPr>
                <w:sz w:val="22"/>
              </w:rPr>
              <w:t>конкурсах,</w:t>
            </w:r>
            <w:r>
              <w:rPr>
                <w:spacing w:val="-52"/>
                <w:sz w:val="22"/>
              </w:rPr>
              <w:t xml:space="preserve"> </w:t>
            </w:r>
            <w:r>
              <w:rPr>
                <w:sz w:val="22"/>
              </w:rPr>
              <w:t>олимпиадах</w:t>
            </w:r>
          </w:p>
        </w:tc>
        <w:tc>
          <w:tcPr>
            <w:tcW w:w="1983" w:type="dxa"/>
            <w:gridSpan w:val="2"/>
          </w:tcPr>
          <w:p w14:paraId="59B634DD">
            <w:pPr>
              <w:pStyle w:val="14"/>
              <w:spacing w:line="242" w:lineRule="auto"/>
              <w:ind w:left="3" w:right="719" w:firstLine="4"/>
              <w:rPr>
                <w:sz w:val="22"/>
              </w:rPr>
            </w:pPr>
            <w:r>
              <w:rPr>
                <w:sz w:val="22"/>
              </w:rPr>
              <w:t>Учителя-</w:t>
            </w:r>
            <w:r>
              <w:rPr>
                <w:spacing w:val="1"/>
                <w:sz w:val="22"/>
              </w:rPr>
              <w:t xml:space="preserve"> </w:t>
            </w:r>
            <w:r>
              <w:rPr>
                <w:sz w:val="22"/>
              </w:rPr>
              <w:t>предметники</w:t>
            </w:r>
          </w:p>
        </w:tc>
        <w:tc>
          <w:tcPr>
            <w:tcW w:w="1176" w:type="dxa"/>
            <w:gridSpan w:val="4"/>
          </w:tcPr>
          <w:p w14:paraId="3A3056D3">
            <w:pPr>
              <w:pStyle w:val="14"/>
              <w:spacing w:line="242" w:lineRule="auto"/>
              <w:ind w:left="5" w:right="200" w:firstLine="4"/>
              <w:rPr>
                <w:sz w:val="22"/>
              </w:rPr>
            </w:pPr>
            <w:r>
              <w:rPr>
                <w:sz w:val="22"/>
              </w:rPr>
              <w:t>В течение</w:t>
            </w:r>
            <w:r>
              <w:rPr>
                <w:spacing w:val="-52"/>
                <w:sz w:val="22"/>
              </w:rPr>
              <w:t xml:space="preserve"> </w:t>
            </w:r>
            <w:r>
              <w:rPr>
                <w:sz w:val="22"/>
              </w:rPr>
              <w:t>месяца</w:t>
            </w:r>
          </w:p>
        </w:tc>
      </w:tr>
      <w:tr w14:paraId="47E27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734" w:type="dxa"/>
          </w:tcPr>
          <w:p w14:paraId="086B0D36">
            <w:pPr>
              <w:pStyle w:val="14"/>
              <w:spacing w:line="243" w:lineRule="exact"/>
              <w:ind w:left="210"/>
              <w:rPr>
                <w:sz w:val="22"/>
              </w:rPr>
            </w:pPr>
            <w:r>
              <w:rPr>
                <w:sz w:val="22"/>
              </w:rPr>
              <w:t>5.</w:t>
            </w:r>
          </w:p>
        </w:tc>
        <w:tc>
          <w:tcPr>
            <w:tcW w:w="2088" w:type="dxa"/>
          </w:tcPr>
          <w:p w14:paraId="172B4EF1">
            <w:pPr>
              <w:pStyle w:val="14"/>
              <w:ind w:left="4"/>
              <w:rPr>
                <w:sz w:val="22"/>
              </w:rPr>
            </w:pPr>
            <w:r>
              <w:rPr>
                <w:sz w:val="22"/>
              </w:rPr>
              <w:t>Художественно-</w:t>
            </w:r>
            <w:r>
              <w:rPr>
                <w:spacing w:val="1"/>
                <w:sz w:val="22"/>
              </w:rPr>
              <w:t xml:space="preserve"> </w:t>
            </w:r>
            <w:r>
              <w:rPr>
                <w:sz w:val="22"/>
              </w:rPr>
              <w:t>эстетическое</w:t>
            </w:r>
            <w:r>
              <w:rPr>
                <w:spacing w:val="1"/>
                <w:sz w:val="22"/>
              </w:rPr>
              <w:t xml:space="preserve"> </w:t>
            </w:r>
            <w:r>
              <w:rPr>
                <w:sz w:val="22"/>
              </w:rPr>
              <w:t>направление,</w:t>
            </w:r>
          </w:p>
          <w:p w14:paraId="2CE4EA3A">
            <w:pPr>
              <w:pStyle w:val="14"/>
              <w:spacing w:line="252" w:lineRule="exact"/>
              <w:ind w:left="4" w:right="419"/>
              <w:rPr>
                <w:sz w:val="22"/>
              </w:rPr>
            </w:pPr>
            <w:r>
              <w:rPr>
                <w:sz w:val="22"/>
              </w:rPr>
              <w:t>общение</w:t>
            </w:r>
            <w:r>
              <w:rPr>
                <w:spacing w:val="-7"/>
                <w:sz w:val="22"/>
              </w:rPr>
              <w:t xml:space="preserve"> </w:t>
            </w:r>
            <w:r>
              <w:rPr>
                <w:sz w:val="22"/>
              </w:rPr>
              <w:t>и</w:t>
            </w:r>
            <w:r>
              <w:rPr>
                <w:spacing w:val="17"/>
                <w:sz w:val="22"/>
              </w:rPr>
              <w:t xml:space="preserve"> </w:t>
            </w:r>
            <w:r>
              <w:rPr>
                <w:sz w:val="22"/>
              </w:rPr>
              <w:t>досуг,</w:t>
            </w:r>
            <w:r>
              <w:rPr>
                <w:spacing w:val="-52"/>
                <w:sz w:val="22"/>
              </w:rPr>
              <w:t xml:space="preserve"> </w:t>
            </w:r>
            <w:r>
              <w:rPr>
                <w:sz w:val="22"/>
              </w:rPr>
              <w:t>самоуправление</w:t>
            </w:r>
          </w:p>
        </w:tc>
        <w:tc>
          <w:tcPr>
            <w:tcW w:w="4157" w:type="dxa"/>
            <w:gridSpan w:val="2"/>
          </w:tcPr>
          <w:p w14:paraId="0E34156E">
            <w:pPr>
              <w:pStyle w:val="14"/>
              <w:spacing w:line="243" w:lineRule="exact"/>
              <w:ind w:left="7"/>
              <w:rPr>
                <w:sz w:val="22"/>
              </w:rPr>
            </w:pPr>
            <w:r>
              <w:rPr>
                <w:sz w:val="22"/>
              </w:rPr>
              <w:t>Вечер</w:t>
            </w:r>
            <w:r>
              <w:rPr>
                <w:spacing w:val="-2"/>
                <w:sz w:val="22"/>
              </w:rPr>
              <w:t xml:space="preserve"> </w:t>
            </w:r>
            <w:r>
              <w:rPr>
                <w:sz w:val="22"/>
              </w:rPr>
              <w:t>встречи</w:t>
            </w:r>
            <w:r>
              <w:rPr>
                <w:spacing w:val="-2"/>
                <w:sz w:val="22"/>
              </w:rPr>
              <w:t xml:space="preserve"> </w:t>
            </w:r>
            <w:r>
              <w:rPr>
                <w:sz w:val="22"/>
              </w:rPr>
              <w:t>с</w:t>
            </w:r>
            <w:r>
              <w:rPr>
                <w:spacing w:val="-9"/>
                <w:sz w:val="22"/>
              </w:rPr>
              <w:t xml:space="preserve"> </w:t>
            </w:r>
            <w:r>
              <w:rPr>
                <w:sz w:val="22"/>
              </w:rPr>
              <w:t>выпускниками</w:t>
            </w:r>
          </w:p>
        </w:tc>
        <w:tc>
          <w:tcPr>
            <w:tcW w:w="1983" w:type="dxa"/>
            <w:gridSpan w:val="2"/>
          </w:tcPr>
          <w:p w14:paraId="7F75D3FF">
            <w:pPr>
              <w:pStyle w:val="14"/>
              <w:spacing w:line="243" w:lineRule="exact"/>
              <w:ind w:left="8"/>
              <w:rPr>
                <w:sz w:val="22"/>
              </w:rPr>
            </w:pPr>
            <w:r>
              <w:rPr>
                <w:sz w:val="22"/>
              </w:rPr>
              <w:t>организатор</w:t>
            </w:r>
          </w:p>
        </w:tc>
        <w:tc>
          <w:tcPr>
            <w:tcW w:w="1176" w:type="dxa"/>
            <w:gridSpan w:val="4"/>
          </w:tcPr>
          <w:p w14:paraId="4106BD79">
            <w:pPr>
              <w:pStyle w:val="14"/>
              <w:spacing w:line="242" w:lineRule="exact"/>
              <w:ind w:left="10"/>
              <w:rPr>
                <w:sz w:val="22"/>
              </w:rPr>
            </w:pPr>
            <w:r>
              <w:rPr>
                <w:sz w:val="22"/>
              </w:rPr>
              <w:t>14.02.</w:t>
            </w:r>
          </w:p>
          <w:p w14:paraId="2020E90A">
            <w:pPr>
              <w:pStyle w:val="14"/>
              <w:spacing w:line="251" w:lineRule="exact"/>
              <w:ind w:left="10"/>
              <w:rPr>
                <w:sz w:val="22"/>
              </w:rPr>
            </w:pPr>
            <w:r>
              <w:rPr>
                <w:sz w:val="22"/>
              </w:rPr>
              <w:t>По</w:t>
            </w:r>
            <w:r>
              <w:rPr>
                <w:spacing w:val="-2"/>
                <w:sz w:val="22"/>
              </w:rPr>
              <w:t xml:space="preserve"> </w:t>
            </w:r>
            <w:r>
              <w:rPr>
                <w:sz w:val="22"/>
              </w:rPr>
              <w:t>плану</w:t>
            </w:r>
          </w:p>
        </w:tc>
      </w:tr>
      <w:tr w14:paraId="158F9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734" w:type="dxa"/>
          </w:tcPr>
          <w:p w14:paraId="6437A835">
            <w:pPr>
              <w:pStyle w:val="14"/>
              <w:spacing w:line="243" w:lineRule="exact"/>
              <w:ind w:left="210"/>
              <w:rPr>
                <w:sz w:val="22"/>
              </w:rPr>
            </w:pPr>
            <w:r>
              <w:rPr>
                <w:sz w:val="22"/>
              </w:rPr>
              <w:t>6.</w:t>
            </w:r>
          </w:p>
        </w:tc>
        <w:tc>
          <w:tcPr>
            <w:tcW w:w="2088" w:type="dxa"/>
          </w:tcPr>
          <w:p w14:paraId="14D03F8B">
            <w:pPr>
              <w:pStyle w:val="14"/>
              <w:ind w:left="4" w:right="740"/>
              <w:rPr>
                <w:sz w:val="22"/>
              </w:rPr>
            </w:pPr>
            <w:r>
              <w:rPr>
                <w:sz w:val="22"/>
              </w:rPr>
              <w:t>Работа по</w:t>
            </w:r>
            <w:r>
              <w:rPr>
                <w:spacing w:val="1"/>
                <w:sz w:val="22"/>
              </w:rPr>
              <w:t xml:space="preserve"> </w:t>
            </w:r>
            <w:r>
              <w:rPr>
                <w:sz w:val="22"/>
              </w:rPr>
              <w:t>безопасности,</w:t>
            </w:r>
            <w:r>
              <w:rPr>
                <w:spacing w:val="-52"/>
                <w:sz w:val="22"/>
              </w:rPr>
              <w:t xml:space="preserve"> </w:t>
            </w:r>
            <w:r>
              <w:rPr>
                <w:sz w:val="22"/>
              </w:rPr>
              <w:t>трудовое</w:t>
            </w:r>
          </w:p>
          <w:p w14:paraId="4A16FBF7">
            <w:pPr>
              <w:pStyle w:val="14"/>
              <w:spacing w:line="243" w:lineRule="exact"/>
              <w:ind w:left="4"/>
              <w:rPr>
                <w:sz w:val="22"/>
              </w:rPr>
            </w:pPr>
            <w:r>
              <w:rPr>
                <w:sz w:val="22"/>
              </w:rPr>
              <w:t>направление</w:t>
            </w:r>
          </w:p>
        </w:tc>
        <w:tc>
          <w:tcPr>
            <w:tcW w:w="4157" w:type="dxa"/>
            <w:gridSpan w:val="2"/>
          </w:tcPr>
          <w:p w14:paraId="7FAADA43">
            <w:pPr>
              <w:pStyle w:val="14"/>
              <w:spacing w:line="242" w:lineRule="auto"/>
              <w:ind w:left="5" w:right="116" w:firstLine="2"/>
              <w:rPr>
                <w:sz w:val="22"/>
              </w:rPr>
            </w:pPr>
            <w:r>
              <w:rPr>
                <w:sz w:val="22"/>
              </w:rPr>
              <w:t>Мероприятия</w:t>
            </w:r>
            <w:r>
              <w:rPr>
                <w:spacing w:val="-3"/>
                <w:sz w:val="22"/>
              </w:rPr>
              <w:t xml:space="preserve"> </w:t>
            </w:r>
            <w:r>
              <w:rPr>
                <w:sz w:val="22"/>
              </w:rPr>
              <w:t>по</w:t>
            </w:r>
            <w:r>
              <w:rPr>
                <w:spacing w:val="-2"/>
                <w:sz w:val="22"/>
              </w:rPr>
              <w:t xml:space="preserve"> </w:t>
            </w:r>
            <w:r>
              <w:rPr>
                <w:sz w:val="22"/>
              </w:rPr>
              <w:t>ПДД,</w:t>
            </w:r>
            <w:r>
              <w:rPr>
                <w:spacing w:val="-9"/>
                <w:sz w:val="22"/>
              </w:rPr>
              <w:t xml:space="preserve"> </w:t>
            </w:r>
            <w:r>
              <w:rPr>
                <w:sz w:val="22"/>
              </w:rPr>
              <w:t>ППБ</w:t>
            </w:r>
            <w:r>
              <w:rPr>
                <w:spacing w:val="-2"/>
                <w:sz w:val="22"/>
              </w:rPr>
              <w:t xml:space="preserve"> </w:t>
            </w:r>
            <w:r>
              <w:rPr>
                <w:sz w:val="22"/>
              </w:rPr>
              <w:t>Ремонт</w:t>
            </w:r>
            <w:r>
              <w:rPr>
                <w:spacing w:val="-3"/>
                <w:sz w:val="22"/>
              </w:rPr>
              <w:t xml:space="preserve"> </w:t>
            </w:r>
            <w:r>
              <w:rPr>
                <w:sz w:val="22"/>
              </w:rPr>
              <w:t>книг</w:t>
            </w:r>
            <w:r>
              <w:rPr>
                <w:spacing w:val="-2"/>
                <w:sz w:val="22"/>
              </w:rPr>
              <w:t xml:space="preserve"> </w:t>
            </w:r>
            <w:r>
              <w:rPr>
                <w:sz w:val="22"/>
              </w:rPr>
              <w:t>и</w:t>
            </w:r>
            <w:r>
              <w:rPr>
                <w:spacing w:val="-52"/>
                <w:sz w:val="22"/>
              </w:rPr>
              <w:t xml:space="preserve"> </w:t>
            </w:r>
            <w:r>
              <w:rPr>
                <w:sz w:val="22"/>
              </w:rPr>
              <w:t>учебников.</w:t>
            </w:r>
          </w:p>
        </w:tc>
        <w:tc>
          <w:tcPr>
            <w:tcW w:w="1983" w:type="dxa"/>
            <w:gridSpan w:val="2"/>
          </w:tcPr>
          <w:p w14:paraId="4A7FB1DC">
            <w:pPr>
              <w:pStyle w:val="14"/>
              <w:spacing w:line="242" w:lineRule="auto"/>
              <w:ind w:left="3" w:right="277" w:firstLine="4"/>
              <w:rPr>
                <w:sz w:val="22"/>
              </w:rPr>
            </w:pPr>
            <w:r>
              <w:rPr>
                <w:sz w:val="22"/>
              </w:rPr>
              <w:t>Библиотекарь Кл.</w:t>
            </w:r>
            <w:r>
              <w:rPr>
                <w:spacing w:val="-52"/>
                <w:sz w:val="22"/>
              </w:rPr>
              <w:t xml:space="preserve"> </w:t>
            </w:r>
            <w:r>
              <w:rPr>
                <w:sz w:val="22"/>
              </w:rPr>
              <w:t>рук</w:t>
            </w:r>
          </w:p>
        </w:tc>
        <w:tc>
          <w:tcPr>
            <w:tcW w:w="1176" w:type="dxa"/>
            <w:gridSpan w:val="4"/>
          </w:tcPr>
          <w:p w14:paraId="0E2137A7">
            <w:pPr>
              <w:pStyle w:val="14"/>
              <w:spacing w:line="242" w:lineRule="auto"/>
              <w:ind w:left="5" w:right="200" w:firstLine="4"/>
              <w:rPr>
                <w:sz w:val="22"/>
              </w:rPr>
            </w:pPr>
            <w:r>
              <w:rPr>
                <w:sz w:val="22"/>
              </w:rPr>
              <w:t>В течение</w:t>
            </w:r>
            <w:r>
              <w:rPr>
                <w:spacing w:val="-52"/>
                <w:sz w:val="22"/>
              </w:rPr>
              <w:t xml:space="preserve"> </w:t>
            </w:r>
            <w:r>
              <w:rPr>
                <w:sz w:val="22"/>
              </w:rPr>
              <w:t>месяца</w:t>
            </w:r>
          </w:p>
        </w:tc>
      </w:tr>
      <w:tr w14:paraId="46EE2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734" w:type="dxa"/>
          </w:tcPr>
          <w:p w14:paraId="6CD0B4B2">
            <w:pPr>
              <w:pStyle w:val="14"/>
              <w:spacing w:line="243" w:lineRule="exact"/>
              <w:ind w:left="210"/>
              <w:rPr>
                <w:sz w:val="22"/>
              </w:rPr>
            </w:pPr>
            <w:r>
              <w:rPr>
                <w:sz w:val="22"/>
              </w:rPr>
              <w:t>7.</w:t>
            </w:r>
          </w:p>
        </w:tc>
        <w:tc>
          <w:tcPr>
            <w:tcW w:w="2088" w:type="dxa"/>
          </w:tcPr>
          <w:p w14:paraId="6F9371D0">
            <w:pPr>
              <w:pStyle w:val="14"/>
              <w:spacing w:line="243" w:lineRule="exact"/>
              <w:ind w:left="4"/>
              <w:rPr>
                <w:sz w:val="22"/>
              </w:rPr>
            </w:pPr>
            <w:r>
              <w:rPr>
                <w:sz w:val="22"/>
              </w:rPr>
              <w:t>Работа</w:t>
            </w:r>
            <w:r>
              <w:rPr>
                <w:spacing w:val="-2"/>
                <w:sz w:val="22"/>
              </w:rPr>
              <w:t xml:space="preserve"> </w:t>
            </w:r>
            <w:r>
              <w:rPr>
                <w:sz w:val="22"/>
              </w:rPr>
              <w:t>с</w:t>
            </w:r>
            <w:r>
              <w:rPr>
                <w:spacing w:val="-4"/>
                <w:sz w:val="22"/>
              </w:rPr>
              <w:t xml:space="preserve"> </w:t>
            </w:r>
            <w:r>
              <w:rPr>
                <w:sz w:val="22"/>
              </w:rPr>
              <w:t>родителями.</w:t>
            </w:r>
          </w:p>
        </w:tc>
        <w:tc>
          <w:tcPr>
            <w:tcW w:w="4157" w:type="dxa"/>
            <w:gridSpan w:val="2"/>
          </w:tcPr>
          <w:p w14:paraId="5CB516B8">
            <w:pPr>
              <w:pStyle w:val="14"/>
              <w:ind w:left="5" w:right="7" w:firstLine="2"/>
              <w:rPr>
                <w:sz w:val="22"/>
              </w:rPr>
            </w:pPr>
            <w:r>
              <w:rPr>
                <w:sz w:val="22"/>
              </w:rPr>
              <w:t>Родительское собрание Посещения на дому</w:t>
            </w:r>
            <w:r>
              <w:rPr>
                <w:spacing w:val="-52"/>
                <w:sz w:val="22"/>
              </w:rPr>
              <w:t xml:space="preserve"> </w:t>
            </w:r>
            <w:r>
              <w:rPr>
                <w:sz w:val="22"/>
              </w:rPr>
              <w:t>Родительский</w:t>
            </w:r>
            <w:r>
              <w:rPr>
                <w:spacing w:val="-8"/>
                <w:sz w:val="22"/>
              </w:rPr>
              <w:t xml:space="preserve"> </w:t>
            </w:r>
            <w:r>
              <w:rPr>
                <w:sz w:val="22"/>
              </w:rPr>
              <w:t>патруль</w:t>
            </w:r>
            <w:r>
              <w:rPr>
                <w:spacing w:val="-5"/>
                <w:sz w:val="22"/>
              </w:rPr>
              <w:t xml:space="preserve"> </w:t>
            </w:r>
            <w:r>
              <w:rPr>
                <w:sz w:val="22"/>
              </w:rPr>
              <w:t>Совет</w:t>
            </w:r>
            <w:r>
              <w:rPr>
                <w:spacing w:val="-6"/>
                <w:sz w:val="22"/>
              </w:rPr>
              <w:t xml:space="preserve"> </w:t>
            </w:r>
            <w:r>
              <w:rPr>
                <w:sz w:val="22"/>
              </w:rPr>
              <w:t>профилактики</w:t>
            </w:r>
          </w:p>
        </w:tc>
        <w:tc>
          <w:tcPr>
            <w:tcW w:w="1983" w:type="dxa"/>
            <w:gridSpan w:val="2"/>
          </w:tcPr>
          <w:p w14:paraId="48532E5D">
            <w:pPr>
              <w:pStyle w:val="14"/>
              <w:ind w:left="3" w:right="47" w:firstLine="4"/>
              <w:rPr>
                <w:sz w:val="22"/>
              </w:rPr>
            </w:pPr>
            <w:r>
              <w:rPr>
                <w:sz w:val="22"/>
              </w:rPr>
              <w:t>Директор школы</w:t>
            </w:r>
            <w:r>
              <w:rPr>
                <w:spacing w:val="1"/>
                <w:sz w:val="22"/>
              </w:rPr>
              <w:t xml:space="preserve"> </w:t>
            </w:r>
            <w:r>
              <w:rPr>
                <w:sz w:val="22"/>
              </w:rPr>
              <w:t>Инспектор ПДН Кл.</w:t>
            </w:r>
            <w:r>
              <w:rPr>
                <w:spacing w:val="-52"/>
                <w:sz w:val="22"/>
              </w:rPr>
              <w:t xml:space="preserve"> </w:t>
            </w:r>
            <w:r>
              <w:rPr>
                <w:sz w:val="22"/>
              </w:rPr>
              <w:t>рук</w:t>
            </w:r>
          </w:p>
        </w:tc>
        <w:tc>
          <w:tcPr>
            <w:tcW w:w="1176" w:type="dxa"/>
            <w:gridSpan w:val="4"/>
          </w:tcPr>
          <w:p w14:paraId="5F553FCC">
            <w:pPr>
              <w:pStyle w:val="14"/>
              <w:spacing w:line="243" w:lineRule="exact"/>
              <w:ind w:left="10"/>
              <w:rPr>
                <w:sz w:val="22"/>
              </w:rPr>
            </w:pPr>
            <w:r>
              <w:rPr>
                <w:sz w:val="22"/>
              </w:rPr>
              <w:t>По</w:t>
            </w:r>
            <w:r>
              <w:rPr>
                <w:spacing w:val="-2"/>
                <w:sz w:val="22"/>
              </w:rPr>
              <w:t xml:space="preserve"> </w:t>
            </w:r>
            <w:r>
              <w:rPr>
                <w:sz w:val="22"/>
              </w:rPr>
              <w:t>графику</w:t>
            </w:r>
          </w:p>
        </w:tc>
      </w:tr>
      <w:tr w14:paraId="5B309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734" w:type="dxa"/>
          </w:tcPr>
          <w:p w14:paraId="73837343">
            <w:pPr>
              <w:pStyle w:val="14"/>
              <w:spacing w:line="243" w:lineRule="exact"/>
              <w:ind w:left="239"/>
              <w:rPr>
                <w:sz w:val="22"/>
              </w:rPr>
            </w:pPr>
            <w:r>
              <w:rPr>
                <w:w w:val="100"/>
                <w:sz w:val="22"/>
              </w:rPr>
              <w:t>8</w:t>
            </w:r>
          </w:p>
        </w:tc>
        <w:tc>
          <w:tcPr>
            <w:tcW w:w="2088" w:type="dxa"/>
          </w:tcPr>
          <w:p w14:paraId="1B22D14B">
            <w:pPr>
              <w:pStyle w:val="14"/>
              <w:ind w:left="4" w:right="178"/>
              <w:rPr>
                <w:sz w:val="22"/>
              </w:rPr>
            </w:pPr>
            <w:r>
              <w:rPr>
                <w:sz w:val="22"/>
              </w:rPr>
              <w:t>Работа с классными</w:t>
            </w:r>
            <w:r>
              <w:rPr>
                <w:spacing w:val="-52"/>
                <w:sz w:val="22"/>
              </w:rPr>
              <w:t xml:space="preserve"> </w:t>
            </w:r>
            <w:r>
              <w:rPr>
                <w:sz w:val="22"/>
              </w:rPr>
              <w:t>руководителями</w:t>
            </w:r>
          </w:p>
        </w:tc>
        <w:tc>
          <w:tcPr>
            <w:tcW w:w="4157" w:type="dxa"/>
            <w:gridSpan w:val="2"/>
          </w:tcPr>
          <w:p w14:paraId="47B16DD9">
            <w:pPr>
              <w:pStyle w:val="14"/>
              <w:spacing w:line="242" w:lineRule="auto"/>
              <w:ind w:left="5" w:right="511" w:firstLine="2"/>
              <w:rPr>
                <w:sz w:val="22"/>
              </w:rPr>
            </w:pPr>
            <w:r>
              <w:rPr>
                <w:sz w:val="22"/>
              </w:rPr>
              <w:t>проведение</w:t>
            </w:r>
            <w:r>
              <w:rPr>
                <w:spacing w:val="-2"/>
                <w:sz w:val="22"/>
              </w:rPr>
              <w:t xml:space="preserve"> </w:t>
            </w:r>
            <w:r>
              <w:rPr>
                <w:sz w:val="22"/>
              </w:rPr>
              <w:t>родительских</w:t>
            </w:r>
            <w:r>
              <w:rPr>
                <w:spacing w:val="-5"/>
                <w:sz w:val="22"/>
              </w:rPr>
              <w:t xml:space="preserve"> </w:t>
            </w:r>
            <w:r>
              <w:rPr>
                <w:sz w:val="22"/>
              </w:rPr>
              <w:t>всеобучей</w:t>
            </w:r>
            <w:r>
              <w:rPr>
                <w:spacing w:val="22"/>
                <w:sz w:val="22"/>
              </w:rPr>
              <w:t xml:space="preserve"> </w:t>
            </w:r>
            <w:r>
              <w:rPr>
                <w:sz w:val="22"/>
              </w:rPr>
              <w:t>в</w:t>
            </w:r>
            <w:r>
              <w:rPr>
                <w:spacing w:val="-52"/>
                <w:sz w:val="22"/>
              </w:rPr>
              <w:t xml:space="preserve"> </w:t>
            </w:r>
            <w:r>
              <w:rPr>
                <w:sz w:val="22"/>
              </w:rPr>
              <w:t>классах</w:t>
            </w:r>
          </w:p>
        </w:tc>
        <w:tc>
          <w:tcPr>
            <w:tcW w:w="1983" w:type="dxa"/>
            <w:gridSpan w:val="2"/>
          </w:tcPr>
          <w:p w14:paraId="321BFA4A">
            <w:pPr>
              <w:pStyle w:val="14"/>
              <w:spacing w:line="243" w:lineRule="exact"/>
              <w:ind w:left="8"/>
              <w:rPr>
                <w:sz w:val="22"/>
              </w:rPr>
            </w:pPr>
            <w:r>
              <w:rPr>
                <w:sz w:val="22"/>
              </w:rPr>
              <w:t>Рук</w:t>
            </w:r>
            <w:r>
              <w:rPr>
                <w:spacing w:val="2"/>
                <w:sz w:val="22"/>
              </w:rPr>
              <w:t xml:space="preserve"> </w:t>
            </w:r>
            <w:r>
              <w:rPr>
                <w:sz w:val="22"/>
              </w:rPr>
              <w:t>МО</w:t>
            </w:r>
          </w:p>
        </w:tc>
        <w:tc>
          <w:tcPr>
            <w:tcW w:w="1176" w:type="dxa"/>
            <w:gridSpan w:val="4"/>
          </w:tcPr>
          <w:p w14:paraId="3BC831F2">
            <w:pPr>
              <w:pStyle w:val="14"/>
              <w:spacing w:line="243" w:lineRule="exact"/>
              <w:ind w:left="10"/>
              <w:rPr>
                <w:sz w:val="22"/>
              </w:rPr>
            </w:pPr>
            <w:r>
              <w:rPr>
                <w:sz w:val="22"/>
              </w:rPr>
              <w:t>4</w:t>
            </w:r>
            <w:r>
              <w:rPr>
                <w:spacing w:val="-1"/>
                <w:sz w:val="22"/>
              </w:rPr>
              <w:t xml:space="preserve"> </w:t>
            </w:r>
            <w:r>
              <w:rPr>
                <w:sz w:val="22"/>
              </w:rPr>
              <w:t>неделя</w:t>
            </w:r>
          </w:p>
        </w:tc>
      </w:tr>
      <w:tr w14:paraId="05EB2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734" w:type="dxa"/>
          </w:tcPr>
          <w:p w14:paraId="2FE8CEC1">
            <w:pPr>
              <w:pStyle w:val="14"/>
              <w:spacing w:line="243" w:lineRule="exact"/>
              <w:ind w:left="239"/>
              <w:rPr>
                <w:sz w:val="22"/>
              </w:rPr>
            </w:pPr>
            <w:r>
              <w:rPr>
                <w:w w:val="100"/>
                <w:sz w:val="22"/>
              </w:rPr>
              <w:t>9</w:t>
            </w:r>
          </w:p>
        </w:tc>
        <w:tc>
          <w:tcPr>
            <w:tcW w:w="2088" w:type="dxa"/>
          </w:tcPr>
          <w:p w14:paraId="02946D1D">
            <w:pPr>
              <w:pStyle w:val="14"/>
              <w:spacing w:line="243" w:lineRule="exact"/>
              <w:ind w:left="4"/>
              <w:rPr>
                <w:sz w:val="22"/>
              </w:rPr>
            </w:pPr>
            <w:r>
              <w:rPr>
                <w:sz w:val="22"/>
              </w:rPr>
              <w:t>ВШК</w:t>
            </w:r>
          </w:p>
        </w:tc>
        <w:tc>
          <w:tcPr>
            <w:tcW w:w="4157" w:type="dxa"/>
            <w:gridSpan w:val="2"/>
          </w:tcPr>
          <w:p w14:paraId="4128F85D">
            <w:pPr>
              <w:pStyle w:val="14"/>
              <w:spacing w:line="241" w:lineRule="exact"/>
              <w:ind w:left="7"/>
              <w:rPr>
                <w:sz w:val="22"/>
              </w:rPr>
            </w:pPr>
            <w:r>
              <w:rPr>
                <w:sz w:val="22"/>
              </w:rPr>
              <w:t>Контроль</w:t>
            </w:r>
            <w:r>
              <w:rPr>
                <w:spacing w:val="-2"/>
                <w:sz w:val="22"/>
              </w:rPr>
              <w:t xml:space="preserve"> </w:t>
            </w:r>
            <w:r>
              <w:rPr>
                <w:sz w:val="22"/>
              </w:rPr>
              <w:t>за</w:t>
            </w:r>
            <w:r>
              <w:rPr>
                <w:spacing w:val="-1"/>
                <w:sz w:val="22"/>
              </w:rPr>
              <w:t xml:space="preserve"> </w:t>
            </w:r>
            <w:r>
              <w:rPr>
                <w:sz w:val="22"/>
              </w:rPr>
              <w:t>проведением</w:t>
            </w:r>
            <w:r>
              <w:rPr>
                <w:spacing w:val="-10"/>
                <w:sz w:val="22"/>
              </w:rPr>
              <w:t xml:space="preserve"> </w:t>
            </w:r>
            <w:r>
              <w:rPr>
                <w:sz w:val="22"/>
              </w:rPr>
              <w:t>мероприятий</w:t>
            </w:r>
          </w:p>
        </w:tc>
        <w:tc>
          <w:tcPr>
            <w:tcW w:w="1983" w:type="dxa"/>
            <w:gridSpan w:val="2"/>
          </w:tcPr>
          <w:p w14:paraId="4CE58A1D">
            <w:pPr>
              <w:pStyle w:val="14"/>
              <w:spacing w:line="240" w:lineRule="exact"/>
              <w:ind w:left="8"/>
              <w:rPr>
                <w:sz w:val="22"/>
              </w:rPr>
            </w:pPr>
            <w:r>
              <w:rPr>
                <w:sz w:val="22"/>
              </w:rPr>
              <w:t>Зам. директора</w:t>
            </w:r>
            <w:r>
              <w:rPr>
                <w:spacing w:val="10"/>
                <w:sz w:val="22"/>
              </w:rPr>
              <w:t xml:space="preserve"> </w:t>
            </w:r>
            <w:r>
              <w:rPr>
                <w:sz w:val="22"/>
              </w:rPr>
              <w:t>по</w:t>
            </w:r>
          </w:p>
          <w:p w14:paraId="37724036">
            <w:pPr>
              <w:pStyle w:val="14"/>
              <w:spacing w:line="246" w:lineRule="exact"/>
              <w:ind w:left="3"/>
              <w:rPr>
                <w:sz w:val="22"/>
              </w:rPr>
            </w:pPr>
            <w:r>
              <w:rPr>
                <w:sz w:val="22"/>
              </w:rPr>
              <w:t>УВР</w:t>
            </w:r>
          </w:p>
        </w:tc>
        <w:tc>
          <w:tcPr>
            <w:tcW w:w="1176" w:type="dxa"/>
            <w:gridSpan w:val="4"/>
          </w:tcPr>
          <w:p w14:paraId="11B73F44">
            <w:pPr>
              <w:pStyle w:val="14"/>
              <w:spacing w:line="240" w:lineRule="exact"/>
              <w:ind w:left="10"/>
              <w:rPr>
                <w:sz w:val="22"/>
              </w:rPr>
            </w:pPr>
            <w:r>
              <w:rPr>
                <w:sz w:val="22"/>
              </w:rPr>
              <w:t>Втечение</w:t>
            </w:r>
          </w:p>
          <w:p w14:paraId="21033957">
            <w:pPr>
              <w:pStyle w:val="14"/>
              <w:spacing w:line="246" w:lineRule="exact"/>
              <w:ind w:left="5"/>
              <w:rPr>
                <w:sz w:val="22"/>
              </w:rPr>
            </w:pPr>
            <w:r>
              <w:rPr>
                <w:sz w:val="22"/>
              </w:rPr>
              <w:t>месяца</w:t>
            </w:r>
          </w:p>
        </w:tc>
      </w:tr>
      <w:tr w14:paraId="0F36C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0138" w:type="dxa"/>
            <w:gridSpan w:val="10"/>
            <w:tcBorders>
              <w:right w:val="single" w:color="000000" w:sz="6" w:space="0"/>
            </w:tcBorders>
          </w:tcPr>
          <w:p w14:paraId="0EC898F5">
            <w:pPr>
              <w:pStyle w:val="14"/>
              <w:spacing w:line="243" w:lineRule="exact"/>
              <w:ind w:left="4167" w:right="5037"/>
              <w:jc w:val="center"/>
              <w:rPr>
                <w:b/>
                <w:sz w:val="22"/>
              </w:rPr>
            </w:pPr>
            <w:r>
              <w:rPr>
                <w:b/>
                <w:sz w:val="22"/>
              </w:rPr>
              <w:t>Март</w:t>
            </w:r>
          </w:p>
        </w:tc>
      </w:tr>
      <w:tr w14:paraId="01947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734" w:type="dxa"/>
          </w:tcPr>
          <w:p w14:paraId="25AEB63D">
            <w:pPr>
              <w:pStyle w:val="14"/>
              <w:spacing w:line="243" w:lineRule="exact"/>
              <w:ind w:left="210"/>
              <w:rPr>
                <w:sz w:val="22"/>
              </w:rPr>
            </w:pPr>
            <w:r>
              <w:rPr>
                <w:sz w:val="22"/>
              </w:rPr>
              <w:t>1.</w:t>
            </w:r>
          </w:p>
        </w:tc>
        <w:tc>
          <w:tcPr>
            <w:tcW w:w="2088" w:type="dxa"/>
          </w:tcPr>
          <w:p w14:paraId="1BB2468E">
            <w:pPr>
              <w:pStyle w:val="14"/>
              <w:ind w:left="4" w:right="515"/>
              <w:rPr>
                <w:sz w:val="22"/>
              </w:rPr>
            </w:pPr>
            <w:r>
              <w:rPr>
                <w:sz w:val="22"/>
              </w:rPr>
              <w:t>Гражданско-</w:t>
            </w:r>
            <w:r>
              <w:rPr>
                <w:spacing w:val="1"/>
                <w:sz w:val="22"/>
              </w:rPr>
              <w:t xml:space="preserve"> </w:t>
            </w:r>
            <w:r>
              <w:rPr>
                <w:sz w:val="22"/>
              </w:rPr>
              <w:t>патриотическое,</w:t>
            </w:r>
            <w:r>
              <w:rPr>
                <w:spacing w:val="-52"/>
                <w:sz w:val="22"/>
              </w:rPr>
              <w:t xml:space="preserve"> </w:t>
            </w:r>
            <w:r>
              <w:rPr>
                <w:sz w:val="22"/>
              </w:rPr>
              <w:t>правовое</w:t>
            </w:r>
          </w:p>
        </w:tc>
        <w:tc>
          <w:tcPr>
            <w:tcW w:w="4157" w:type="dxa"/>
            <w:gridSpan w:val="2"/>
          </w:tcPr>
          <w:p w14:paraId="62D016AB">
            <w:pPr>
              <w:pStyle w:val="14"/>
              <w:spacing w:line="243" w:lineRule="exact"/>
              <w:ind w:left="7"/>
              <w:rPr>
                <w:sz w:val="22"/>
              </w:rPr>
            </w:pPr>
            <w:r>
              <w:rPr>
                <w:sz w:val="22"/>
              </w:rPr>
              <w:t>Месячник</w:t>
            </w:r>
            <w:r>
              <w:rPr>
                <w:spacing w:val="-4"/>
                <w:sz w:val="22"/>
              </w:rPr>
              <w:t xml:space="preserve"> </w:t>
            </w:r>
            <w:r>
              <w:rPr>
                <w:sz w:val="22"/>
              </w:rPr>
              <w:t>правовых</w:t>
            </w:r>
            <w:r>
              <w:rPr>
                <w:spacing w:val="-10"/>
                <w:sz w:val="22"/>
              </w:rPr>
              <w:t xml:space="preserve"> </w:t>
            </w:r>
            <w:r>
              <w:rPr>
                <w:sz w:val="22"/>
              </w:rPr>
              <w:t>знаний</w:t>
            </w:r>
          </w:p>
        </w:tc>
        <w:tc>
          <w:tcPr>
            <w:tcW w:w="1983" w:type="dxa"/>
            <w:gridSpan w:val="2"/>
          </w:tcPr>
          <w:p w14:paraId="1CBE4A00">
            <w:pPr>
              <w:pStyle w:val="14"/>
              <w:ind w:left="3" w:right="248" w:firstLine="4"/>
              <w:rPr>
                <w:sz w:val="22"/>
              </w:rPr>
            </w:pPr>
            <w:r>
              <w:rPr>
                <w:sz w:val="22"/>
              </w:rPr>
              <w:t>Зам. директора по</w:t>
            </w:r>
            <w:r>
              <w:rPr>
                <w:spacing w:val="-52"/>
                <w:sz w:val="22"/>
              </w:rPr>
              <w:t xml:space="preserve"> </w:t>
            </w:r>
            <w:r>
              <w:rPr>
                <w:sz w:val="22"/>
              </w:rPr>
              <w:t>УВР,</w:t>
            </w:r>
            <w:r>
              <w:rPr>
                <w:spacing w:val="-1"/>
                <w:sz w:val="22"/>
              </w:rPr>
              <w:t xml:space="preserve"> </w:t>
            </w:r>
            <w:r>
              <w:rPr>
                <w:sz w:val="22"/>
              </w:rPr>
              <w:t>Кл. рук.,</w:t>
            </w:r>
          </w:p>
          <w:p w14:paraId="58F86328">
            <w:pPr>
              <w:pStyle w:val="14"/>
              <w:spacing w:line="252" w:lineRule="exact"/>
              <w:ind w:left="3" w:right="244" w:firstLine="4"/>
              <w:rPr>
                <w:sz w:val="22"/>
              </w:rPr>
            </w:pPr>
            <w:r>
              <w:rPr>
                <w:sz w:val="22"/>
              </w:rPr>
              <w:t>Учителя</w:t>
            </w:r>
            <w:r>
              <w:rPr>
                <w:spacing w:val="36"/>
                <w:sz w:val="22"/>
              </w:rPr>
              <w:t xml:space="preserve"> </w:t>
            </w:r>
            <w:r>
              <w:rPr>
                <w:sz w:val="22"/>
              </w:rPr>
              <w:t>истории,</w:t>
            </w:r>
            <w:r>
              <w:rPr>
                <w:spacing w:val="-52"/>
                <w:sz w:val="22"/>
              </w:rPr>
              <w:t xml:space="preserve"> </w:t>
            </w:r>
            <w:r>
              <w:rPr>
                <w:sz w:val="22"/>
              </w:rPr>
              <w:t>права</w:t>
            </w:r>
          </w:p>
        </w:tc>
        <w:tc>
          <w:tcPr>
            <w:tcW w:w="1176" w:type="dxa"/>
            <w:gridSpan w:val="4"/>
          </w:tcPr>
          <w:p w14:paraId="760E5C70">
            <w:pPr>
              <w:pStyle w:val="14"/>
              <w:ind w:left="5" w:right="200" w:firstLine="4"/>
              <w:rPr>
                <w:sz w:val="22"/>
              </w:rPr>
            </w:pPr>
            <w:r>
              <w:rPr>
                <w:sz w:val="22"/>
              </w:rPr>
              <w:t>В течение</w:t>
            </w:r>
            <w:r>
              <w:rPr>
                <w:spacing w:val="-52"/>
                <w:sz w:val="22"/>
              </w:rPr>
              <w:t xml:space="preserve"> </w:t>
            </w:r>
            <w:r>
              <w:rPr>
                <w:sz w:val="22"/>
              </w:rPr>
              <w:t>месяца.</w:t>
            </w:r>
          </w:p>
        </w:tc>
      </w:tr>
      <w:tr w14:paraId="06A97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734" w:type="dxa"/>
          </w:tcPr>
          <w:p w14:paraId="026739F8">
            <w:pPr>
              <w:pStyle w:val="14"/>
              <w:spacing w:line="217" w:lineRule="exact"/>
              <w:ind w:left="239"/>
              <w:rPr>
                <w:sz w:val="22"/>
              </w:rPr>
            </w:pPr>
            <w:r>
              <w:rPr>
                <w:w w:val="100"/>
                <w:sz w:val="22"/>
              </w:rPr>
              <w:t>2</w:t>
            </w:r>
          </w:p>
        </w:tc>
        <w:tc>
          <w:tcPr>
            <w:tcW w:w="2088" w:type="dxa"/>
          </w:tcPr>
          <w:p w14:paraId="46E35110">
            <w:pPr>
              <w:pStyle w:val="14"/>
              <w:spacing w:line="214" w:lineRule="exact"/>
              <w:ind w:left="4"/>
              <w:rPr>
                <w:sz w:val="22"/>
              </w:rPr>
            </w:pPr>
            <w:r>
              <w:rPr>
                <w:sz w:val="22"/>
              </w:rPr>
              <w:t>Духовно-</w:t>
            </w:r>
          </w:p>
          <w:p w14:paraId="3DF978B3">
            <w:pPr>
              <w:pStyle w:val="14"/>
              <w:spacing w:line="254" w:lineRule="exact"/>
              <w:ind w:left="4" w:right="786"/>
              <w:rPr>
                <w:sz w:val="22"/>
              </w:rPr>
            </w:pPr>
            <w:r>
              <w:rPr>
                <w:sz w:val="22"/>
              </w:rPr>
              <w:t>нравственное</w:t>
            </w:r>
            <w:r>
              <w:rPr>
                <w:spacing w:val="-52"/>
                <w:sz w:val="22"/>
              </w:rPr>
              <w:t xml:space="preserve"> </w:t>
            </w:r>
            <w:r>
              <w:rPr>
                <w:sz w:val="22"/>
              </w:rPr>
              <w:t>направление</w:t>
            </w:r>
          </w:p>
        </w:tc>
        <w:tc>
          <w:tcPr>
            <w:tcW w:w="4157" w:type="dxa"/>
            <w:gridSpan w:val="2"/>
          </w:tcPr>
          <w:p w14:paraId="023ED9E4">
            <w:pPr>
              <w:pStyle w:val="14"/>
              <w:spacing w:line="217" w:lineRule="exact"/>
              <w:ind w:left="7"/>
              <w:rPr>
                <w:sz w:val="22"/>
              </w:rPr>
            </w:pPr>
            <w:r>
              <w:rPr>
                <w:sz w:val="22"/>
              </w:rPr>
              <w:t>Конкурс «Живая</w:t>
            </w:r>
            <w:r>
              <w:rPr>
                <w:spacing w:val="-9"/>
                <w:sz w:val="22"/>
              </w:rPr>
              <w:t xml:space="preserve"> </w:t>
            </w:r>
            <w:r>
              <w:rPr>
                <w:sz w:val="22"/>
              </w:rPr>
              <w:t>классика»</w:t>
            </w:r>
          </w:p>
        </w:tc>
        <w:tc>
          <w:tcPr>
            <w:tcW w:w="1983" w:type="dxa"/>
            <w:gridSpan w:val="2"/>
          </w:tcPr>
          <w:p w14:paraId="29B65B96">
            <w:pPr>
              <w:pStyle w:val="14"/>
              <w:spacing w:line="215" w:lineRule="exact"/>
              <w:ind w:left="8"/>
              <w:rPr>
                <w:sz w:val="22"/>
              </w:rPr>
            </w:pPr>
            <w:r>
              <w:rPr>
                <w:sz w:val="22"/>
              </w:rPr>
              <w:t>Учителя</w:t>
            </w:r>
            <w:r>
              <w:rPr>
                <w:spacing w:val="-1"/>
                <w:sz w:val="22"/>
              </w:rPr>
              <w:t xml:space="preserve"> </w:t>
            </w:r>
            <w:r>
              <w:rPr>
                <w:sz w:val="22"/>
              </w:rPr>
              <w:t>литературы</w:t>
            </w:r>
          </w:p>
        </w:tc>
        <w:tc>
          <w:tcPr>
            <w:tcW w:w="1176" w:type="dxa"/>
            <w:gridSpan w:val="4"/>
          </w:tcPr>
          <w:p w14:paraId="55366DA2">
            <w:pPr>
              <w:pStyle w:val="14"/>
              <w:spacing w:line="214" w:lineRule="exact"/>
              <w:ind w:left="10"/>
              <w:rPr>
                <w:sz w:val="22"/>
              </w:rPr>
            </w:pPr>
            <w:r>
              <w:rPr>
                <w:sz w:val="22"/>
              </w:rPr>
              <w:t>В</w:t>
            </w:r>
            <w:r>
              <w:rPr>
                <w:spacing w:val="-1"/>
                <w:sz w:val="22"/>
              </w:rPr>
              <w:t xml:space="preserve"> </w:t>
            </w:r>
            <w:r>
              <w:rPr>
                <w:sz w:val="22"/>
              </w:rPr>
              <w:t>течение</w:t>
            </w:r>
          </w:p>
          <w:p w14:paraId="24E0EE50">
            <w:pPr>
              <w:pStyle w:val="14"/>
              <w:spacing w:line="252" w:lineRule="exact"/>
              <w:ind w:left="5"/>
              <w:rPr>
                <w:sz w:val="22"/>
              </w:rPr>
            </w:pPr>
            <w:r>
              <w:rPr>
                <w:sz w:val="22"/>
              </w:rPr>
              <w:t>месяца</w:t>
            </w:r>
          </w:p>
        </w:tc>
      </w:tr>
      <w:tr w14:paraId="1902B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734" w:type="dxa"/>
          </w:tcPr>
          <w:p w14:paraId="4799C9E6">
            <w:pPr>
              <w:pStyle w:val="14"/>
              <w:spacing w:line="243" w:lineRule="exact"/>
              <w:ind w:left="239"/>
              <w:rPr>
                <w:sz w:val="22"/>
              </w:rPr>
            </w:pPr>
            <w:r>
              <w:rPr>
                <w:w w:val="100"/>
                <w:sz w:val="22"/>
              </w:rPr>
              <w:t>3</w:t>
            </w:r>
          </w:p>
        </w:tc>
        <w:tc>
          <w:tcPr>
            <w:tcW w:w="2088" w:type="dxa"/>
          </w:tcPr>
          <w:p w14:paraId="5C5FECEB">
            <w:pPr>
              <w:pStyle w:val="14"/>
              <w:ind w:left="4" w:right="464"/>
              <w:rPr>
                <w:sz w:val="22"/>
              </w:rPr>
            </w:pPr>
            <w:r>
              <w:rPr>
                <w:sz w:val="22"/>
              </w:rPr>
              <w:t>Спортивно-</w:t>
            </w:r>
            <w:r>
              <w:rPr>
                <w:spacing w:val="1"/>
                <w:sz w:val="22"/>
              </w:rPr>
              <w:t xml:space="preserve"> </w:t>
            </w:r>
            <w:r>
              <w:rPr>
                <w:sz w:val="22"/>
              </w:rPr>
              <w:t>оздоровительное</w:t>
            </w:r>
            <w:r>
              <w:rPr>
                <w:spacing w:val="-52"/>
                <w:sz w:val="22"/>
              </w:rPr>
              <w:t xml:space="preserve"> </w:t>
            </w:r>
            <w:r>
              <w:rPr>
                <w:sz w:val="22"/>
              </w:rPr>
              <w:t>направление</w:t>
            </w:r>
          </w:p>
        </w:tc>
        <w:tc>
          <w:tcPr>
            <w:tcW w:w="4157" w:type="dxa"/>
            <w:gridSpan w:val="2"/>
          </w:tcPr>
          <w:p w14:paraId="1309D7CA">
            <w:pPr>
              <w:pStyle w:val="14"/>
              <w:ind w:left="5" w:right="340" w:firstLine="2"/>
              <w:rPr>
                <w:sz w:val="22"/>
              </w:rPr>
            </w:pPr>
            <w:r>
              <w:rPr>
                <w:sz w:val="22"/>
              </w:rPr>
              <w:t>Акция</w:t>
            </w:r>
            <w:r>
              <w:rPr>
                <w:spacing w:val="-2"/>
                <w:sz w:val="22"/>
              </w:rPr>
              <w:t xml:space="preserve"> </w:t>
            </w:r>
            <w:r>
              <w:rPr>
                <w:sz w:val="22"/>
              </w:rPr>
              <w:t>«Сообщи,</w:t>
            </w:r>
            <w:r>
              <w:rPr>
                <w:spacing w:val="-3"/>
                <w:sz w:val="22"/>
              </w:rPr>
              <w:t xml:space="preserve"> </w:t>
            </w:r>
            <w:r>
              <w:rPr>
                <w:sz w:val="22"/>
              </w:rPr>
              <w:t>где</w:t>
            </w:r>
            <w:r>
              <w:rPr>
                <w:spacing w:val="-4"/>
                <w:sz w:val="22"/>
              </w:rPr>
              <w:t xml:space="preserve"> </w:t>
            </w:r>
            <w:r>
              <w:rPr>
                <w:sz w:val="22"/>
              </w:rPr>
              <w:t>торгуют</w:t>
            </w:r>
            <w:r>
              <w:rPr>
                <w:spacing w:val="-12"/>
                <w:sz w:val="22"/>
              </w:rPr>
              <w:t xml:space="preserve"> </w:t>
            </w:r>
            <w:r>
              <w:rPr>
                <w:sz w:val="22"/>
              </w:rPr>
              <w:t>смертью».</w:t>
            </w:r>
            <w:r>
              <w:rPr>
                <w:spacing w:val="-52"/>
                <w:sz w:val="22"/>
              </w:rPr>
              <w:t xml:space="preserve"> </w:t>
            </w:r>
            <w:r>
              <w:rPr>
                <w:sz w:val="22"/>
              </w:rPr>
              <w:t>Месячник психологического здоровья</w:t>
            </w:r>
            <w:r>
              <w:rPr>
                <w:spacing w:val="1"/>
                <w:sz w:val="22"/>
              </w:rPr>
              <w:t xml:space="preserve"> </w:t>
            </w:r>
            <w:r>
              <w:rPr>
                <w:sz w:val="22"/>
              </w:rPr>
              <w:t>фестиваль</w:t>
            </w:r>
            <w:r>
              <w:rPr>
                <w:spacing w:val="-1"/>
                <w:sz w:val="22"/>
              </w:rPr>
              <w:t xml:space="preserve"> </w:t>
            </w:r>
            <w:r>
              <w:rPr>
                <w:sz w:val="22"/>
              </w:rPr>
              <w:t>ГТО</w:t>
            </w:r>
            <w:r>
              <w:rPr>
                <w:spacing w:val="-1"/>
                <w:sz w:val="22"/>
              </w:rPr>
              <w:t xml:space="preserve"> </w:t>
            </w:r>
            <w:r>
              <w:rPr>
                <w:sz w:val="22"/>
              </w:rPr>
              <w:t>2</w:t>
            </w:r>
            <w:r>
              <w:rPr>
                <w:spacing w:val="-4"/>
                <w:sz w:val="22"/>
              </w:rPr>
              <w:t xml:space="preserve"> </w:t>
            </w:r>
            <w:r>
              <w:rPr>
                <w:sz w:val="22"/>
              </w:rPr>
              <w:t>ступени</w:t>
            </w:r>
          </w:p>
        </w:tc>
        <w:tc>
          <w:tcPr>
            <w:tcW w:w="1983" w:type="dxa"/>
            <w:gridSpan w:val="2"/>
          </w:tcPr>
          <w:p w14:paraId="6B9A6693">
            <w:pPr>
              <w:pStyle w:val="14"/>
              <w:ind w:left="3" w:right="66" w:firstLine="4"/>
              <w:rPr>
                <w:sz w:val="22"/>
              </w:rPr>
            </w:pPr>
            <w:r>
              <w:rPr>
                <w:sz w:val="22"/>
              </w:rPr>
              <w:t>Психолог</w:t>
            </w:r>
            <w:r>
              <w:rPr>
                <w:spacing w:val="1"/>
                <w:sz w:val="22"/>
              </w:rPr>
              <w:t xml:space="preserve"> </w:t>
            </w:r>
            <w:r>
              <w:rPr>
                <w:sz w:val="22"/>
              </w:rPr>
              <w:t>Администрация Кл.</w:t>
            </w:r>
            <w:r>
              <w:rPr>
                <w:spacing w:val="-52"/>
                <w:sz w:val="22"/>
              </w:rPr>
              <w:t xml:space="preserve"> </w:t>
            </w:r>
            <w:r>
              <w:rPr>
                <w:sz w:val="22"/>
              </w:rPr>
              <w:t>рук</w:t>
            </w:r>
            <w:r>
              <w:rPr>
                <w:spacing w:val="-8"/>
                <w:sz w:val="22"/>
              </w:rPr>
              <w:t xml:space="preserve"> </w:t>
            </w:r>
            <w:r>
              <w:rPr>
                <w:sz w:val="22"/>
              </w:rPr>
              <w:t>Учитель</w:t>
            </w:r>
            <w:r>
              <w:rPr>
                <w:spacing w:val="-12"/>
                <w:sz w:val="22"/>
              </w:rPr>
              <w:t xml:space="preserve"> </w:t>
            </w:r>
            <w:r>
              <w:rPr>
                <w:sz w:val="22"/>
              </w:rPr>
              <w:t>физ-ры</w:t>
            </w:r>
          </w:p>
        </w:tc>
        <w:tc>
          <w:tcPr>
            <w:tcW w:w="1176" w:type="dxa"/>
            <w:gridSpan w:val="4"/>
          </w:tcPr>
          <w:p w14:paraId="7086B50C">
            <w:pPr>
              <w:pStyle w:val="14"/>
              <w:ind w:left="5" w:right="200" w:firstLine="4"/>
              <w:rPr>
                <w:sz w:val="22"/>
              </w:rPr>
            </w:pPr>
            <w:r>
              <w:rPr>
                <w:sz w:val="22"/>
              </w:rPr>
              <w:t>В течение</w:t>
            </w:r>
            <w:r>
              <w:rPr>
                <w:spacing w:val="-52"/>
                <w:sz w:val="22"/>
              </w:rPr>
              <w:t xml:space="preserve"> </w:t>
            </w:r>
            <w:r>
              <w:rPr>
                <w:sz w:val="22"/>
              </w:rPr>
              <w:t>месяца</w:t>
            </w:r>
          </w:p>
        </w:tc>
      </w:tr>
      <w:tr w14:paraId="1B910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34" w:type="dxa"/>
          </w:tcPr>
          <w:p w14:paraId="1E22BE10">
            <w:pPr>
              <w:pStyle w:val="14"/>
              <w:spacing w:line="241" w:lineRule="exact"/>
              <w:ind w:left="210"/>
              <w:rPr>
                <w:sz w:val="22"/>
              </w:rPr>
            </w:pPr>
            <w:r>
              <w:rPr>
                <w:sz w:val="22"/>
              </w:rPr>
              <w:t>4.</w:t>
            </w:r>
          </w:p>
        </w:tc>
        <w:tc>
          <w:tcPr>
            <w:tcW w:w="2088" w:type="dxa"/>
          </w:tcPr>
          <w:p w14:paraId="213AAAF5">
            <w:pPr>
              <w:pStyle w:val="14"/>
              <w:spacing w:line="242" w:lineRule="auto"/>
              <w:ind w:left="4" w:right="560"/>
              <w:rPr>
                <w:sz w:val="22"/>
              </w:rPr>
            </w:pPr>
            <w:r>
              <w:rPr>
                <w:sz w:val="22"/>
              </w:rPr>
              <w:t>Познавательная</w:t>
            </w:r>
            <w:r>
              <w:rPr>
                <w:spacing w:val="-52"/>
                <w:sz w:val="22"/>
              </w:rPr>
              <w:t xml:space="preserve"> </w:t>
            </w:r>
            <w:r>
              <w:rPr>
                <w:sz w:val="22"/>
              </w:rPr>
              <w:t>деятельность.</w:t>
            </w:r>
          </w:p>
        </w:tc>
        <w:tc>
          <w:tcPr>
            <w:tcW w:w="4157" w:type="dxa"/>
            <w:gridSpan w:val="2"/>
          </w:tcPr>
          <w:p w14:paraId="41C011C9">
            <w:pPr>
              <w:pStyle w:val="14"/>
              <w:spacing w:line="244" w:lineRule="auto"/>
              <w:ind w:left="7" w:right="501"/>
              <w:rPr>
                <w:sz w:val="22"/>
              </w:rPr>
            </w:pPr>
            <w:r>
              <w:rPr>
                <w:sz w:val="22"/>
              </w:rPr>
              <w:t>Итоги 3</w:t>
            </w:r>
            <w:r>
              <w:rPr>
                <w:spacing w:val="-3"/>
                <w:sz w:val="22"/>
              </w:rPr>
              <w:t xml:space="preserve"> </w:t>
            </w:r>
            <w:r>
              <w:rPr>
                <w:sz w:val="22"/>
              </w:rPr>
              <w:t>четверти Участие</w:t>
            </w:r>
            <w:r>
              <w:rPr>
                <w:spacing w:val="-2"/>
                <w:sz w:val="22"/>
              </w:rPr>
              <w:t xml:space="preserve"> </w:t>
            </w:r>
            <w:r>
              <w:rPr>
                <w:sz w:val="22"/>
              </w:rPr>
              <w:t>в</w:t>
            </w:r>
            <w:r>
              <w:rPr>
                <w:spacing w:val="-8"/>
                <w:sz w:val="22"/>
              </w:rPr>
              <w:t xml:space="preserve"> </w:t>
            </w:r>
            <w:r>
              <w:rPr>
                <w:sz w:val="22"/>
              </w:rPr>
              <w:t>конкурсах</w:t>
            </w:r>
            <w:r>
              <w:rPr>
                <w:spacing w:val="-52"/>
                <w:sz w:val="22"/>
              </w:rPr>
              <w:t xml:space="preserve"> </w:t>
            </w:r>
            <w:r>
              <w:rPr>
                <w:sz w:val="22"/>
              </w:rPr>
              <w:t>Интеллектуальный</w:t>
            </w:r>
            <w:r>
              <w:rPr>
                <w:spacing w:val="-11"/>
                <w:sz w:val="22"/>
              </w:rPr>
              <w:t xml:space="preserve"> </w:t>
            </w:r>
            <w:r>
              <w:rPr>
                <w:sz w:val="22"/>
              </w:rPr>
              <w:t>марафон</w:t>
            </w:r>
          </w:p>
        </w:tc>
        <w:tc>
          <w:tcPr>
            <w:tcW w:w="1983" w:type="dxa"/>
            <w:gridSpan w:val="2"/>
          </w:tcPr>
          <w:p w14:paraId="2467AEFD">
            <w:pPr>
              <w:pStyle w:val="14"/>
              <w:spacing w:line="241" w:lineRule="exact"/>
              <w:ind w:left="8"/>
              <w:rPr>
                <w:sz w:val="22"/>
              </w:rPr>
            </w:pPr>
            <w:r>
              <w:rPr>
                <w:sz w:val="22"/>
              </w:rPr>
              <w:t>завуч</w:t>
            </w:r>
          </w:p>
        </w:tc>
        <w:tc>
          <w:tcPr>
            <w:tcW w:w="1176" w:type="dxa"/>
            <w:gridSpan w:val="4"/>
          </w:tcPr>
          <w:p w14:paraId="01497403">
            <w:pPr>
              <w:pStyle w:val="14"/>
              <w:spacing w:line="242" w:lineRule="auto"/>
              <w:ind w:left="5" w:right="200" w:firstLine="4"/>
              <w:rPr>
                <w:sz w:val="22"/>
              </w:rPr>
            </w:pPr>
            <w:r>
              <w:rPr>
                <w:sz w:val="22"/>
              </w:rPr>
              <w:t>В течение</w:t>
            </w:r>
            <w:r>
              <w:rPr>
                <w:spacing w:val="-52"/>
                <w:sz w:val="22"/>
              </w:rPr>
              <w:t xml:space="preserve"> </w:t>
            </w:r>
            <w:r>
              <w:rPr>
                <w:sz w:val="22"/>
              </w:rPr>
              <w:t>месяца</w:t>
            </w:r>
          </w:p>
        </w:tc>
      </w:tr>
      <w:tr w14:paraId="21CAC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734" w:type="dxa"/>
          </w:tcPr>
          <w:p w14:paraId="1BF489DD">
            <w:pPr>
              <w:pStyle w:val="14"/>
              <w:spacing w:line="243" w:lineRule="exact"/>
              <w:ind w:left="210"/>
              <w:rPr>
                <w:sz w:val="22"/>
              </w:rPr>
            </w:pPr>
            <w:r>
              <w:rPr>
                <w:sz w:val="22"/>
              </w:rPr>
              <w:t>5.</w:t>
            </w:r>
          </w:p>
        </w:tc>
        <w:tc>
          <w:tcPr>
            <w:tcW w:w="2088" w:type="dxa"/>
          </w:tcPr>
          <w:p w14:paraId="67F6FBE3">
            <w:pPr>
              <w:pStyle w:val="14"/>
              <w:ind w:left="4" w:right="419"/>
              <w:rPr>
                <w:sz w:val="22"/>
              </w:rPr>
            </w:pPr>
            <w:r>
              <w:rPr>
                <w:sz w:val="22"/>
              </w:rPr>
              <w:t>Художественно-</w:t>
            </w:r>
            <w:r>
              <w:rPr>
                <w:spacing w:val="1"/>
                <w:sz w:val="22"/>
              </w:rPr>
              <w:t xml:space="preserve"> </w:t>
            </w:r>
            <w:r>
              <w:rPr>
                <w:sz w:val="22"/>
              </w:rPr>
              <w:t>эстетическое</w:t>
            </w:r>
            <w:r>
              <w:rPr>
                <w:spacing w:val="1"/>
                <w:sz w:val="22"/>
              </w:rPr>
              <w:t xml:space="preserve"> </w:t>
            </w:r>
            <w:r>
              <w:rPr>
                <w:sz w:val="22"/>
              </w:rPr>
              <w:t>направление,</w:t>
            </w:r>
            <w:r>
              <w:rPr>
                <w:spacing w:val="1"/>
                <w:sz w:val="22"/>
              </w:rPr>
              <w:t xml:space="preserve"> </w:t>
            </w:r>
            <w:r>
              <w:rPr>
                <w:sz w:val="22"/>
              </w:rPr>
              <w:t>общение</w:t>
            </w:r>
            <w:r>
              <w:rPr>
                <w:spacing w:val="-7"/>
                <w:sz w:val="22"/>
              </w:rPr>
              <w:t xml:space="preserve"> </w:t>
            </w:r>
            <w:r>
              <w:rPr>
                <w:sz w:val="22"/>
              </w:rPr>
              <w:t>и</w:t>
            </w:r>
            <w:r>
              <w:rPr>
                <w:spacing w:val="17"/>
                <w:sz w:val="22"/>
              </w:rPr>
              <w:t xml:space="preserve"> </w:t>
            </w:r>
            <w:r>
              <w:rPr>
                <w:sz w:val="22"/>
              </w:rPr>
              <w:t>досуг,</w:t>
            </w:r>
          </w:p>
          <w:p w14:paraId="6BE5BF8F">
            <w:pPr>
              <w:pStyle w:val="14"/>
              <w:spacing w:line="244" w:lineRule="exact"/>
              <w:ind w:left="4"/>
              <w:rPr>
                <w:sz w:val="22"/>
              </w:rPr>
            </w:pPr>
            <w:r>
              <w:rPr>
                <w:sz w:val="22"/>
              </w:rPr>
              <w:t>самоуправление</w:t>
            </w:r>
          </w:p>
        </w:tc>
        <w:tc>
          <w:tcPr>
            <w:tcW w:w="4157" w:type="dxa"/>
            <w:gridSpan w:val="2"/>
          </w:tcPr>
          <w:p w14:paraId="2E88EE01">
            <w:pPr>
              <w:pStyle w:val="14"/>
              <w:ind w:left="5" w:right="561" w:firstLine="2"/>
              <w:rPr>
                <w:sz w:val="22"/>
              </w:rPr>
            </w:pPr>
            <w:r>
              <w:rPr>
                <w:sz w:val="22"/>
              </w:rPr>
              <w:t>Подготовка</w:t>
            </w:r>
            <w:r>
              <w:rPr>
                <w:spacing w:val="-3"/>
                <w:sz w:val="22"/>
              </w:rPr>
              <w:t xml:space="preserve"> </w:t>
            </w:r>
            <w:r>
              <w:rPr>
                <w:sz w:val="22"/>
              </w:rPr>
              <w:t>к мероприятиям в</w:t>
            </w:r>
            <w:r>
              <w:rPr>
                <w:spacing w:val="16"/>
                <w:sz w:val="22"/>
              </w:rPr>
              <w:t xml:space="preserve"> </w:t>
            </w:r>
            <w:r>
              <w:rPr>
                <w:sz w:val="22"/>
              </w:rPr>
              <w:t>рамках</w:t>
            </w:r>
            <w:r>
              <w:rPr>
                <w:spacing w:val="-52"/>
                <w:sz w:val="22"/>
              </w:rPr>
              <w:t xml:space="preserve"> </w:t>
            </w:r>
            <w:r>
              <w:rPr>
                <w:sz w:val="22"/>
              </w:rPr>
              <w:t>конкурса</w:t>
            </w:r>
            <w:r>
              <w:rPr>
                <w:spacing w:val="-1"/>
                <w:sz w:val="22"/>
              </w:rPr>
              <w:t xml:space="preserve"> </w:t>
            </w:r>
            <w:r>
              <w:rPr>
                <w:sz w:val="22"/>
              </w:rPr>
              <w:t>«Новый</w:t>
            </w:r>
            <w:r>
              <w:rPr>
                <w:spacing w:val="-7"/>
                <w:sz w:val="22"/>
              </w:rPr>
              <w:t xml:space="preserve"> </w:t>
            </w:r>
            <w:r>
              <w:rPr>
                <w:sz w:val="22"/>
              </w:rPr>
              <w:t>форватер»</w:t>
            </w:r>
          </w:p>
        </w:tc>
        <w:tc>
          <w:tcPr>
            <w:tcW w:w="1983" w:type="dxa"/>
            <w:gridSpan w:val="2"/>
          </w:tcPr>
          <w:p w14:paraId="3B420DEE">
            <w:pPr>
              <w:pStyle w:val="14"/>
              <w:ind w:left="3" w:right="662" w:firstLine="4"/>
              <w:rPr>
                <w:sz w:val="22"/>
              </w:rPr>
            </w:pPr>
            <w:r>
              <w:rPr>
                <w:sz w:val="22"/>
              </w:rPr>
              <w:t>Учителя</w:t>
            </w:r>
            <w:r>
              <w:rPr>
                <w:spacing w:val="1"/>
                <w:sz w:val="22"/>
              </w:rPr>
              <w:t xml:space="preserve"> </w:t>
            </w:r>
            <w:r>
              <w:rPr>
                <w:sz w:val="22"/>
              </w:rPr>
              <w:t>литературы,</w:t>
            </w:r>
            <w:r>
              <w:rPr>
                <w:spacing w:val="1"/>
                <w:sz w:val="22"/>
              </w:rPr>
              <w:t xml:space="preserve"> </w:t>
            </w:r>
            <w:r>
              <w:rPr>
                <w:sz w:val="22"/>
              </w:rPr>
              <w:t>библиотекарь</w:t>
            </w:r>
          </w:p>
        </w:tc>
        <w:tc>
          <w:tcPr>
            <w:tcW w:w="1176" w:type="dxa"/>
            <w:gridSpan w:val="4"/>
          </w:tcPr>
          <w:p w14:paraId="46158A65">
            <w:pPr>
              <w:pStyle w:val="14"/>
              <w:spacing w:line="243" w:lineRule="exact"/>
              <w:ind w:left="10"/>
              <w:rPr>
                <w:sz w:val="22"/>
              </w:rPr>
            </w:pPr>
            <w:r>
              <w:rPr>
                <w:sz w:val="22"/>
              </w:rPr>
              <w:t>март</w:t>
            </w:r>
          </w:p>
        </w:tc>
      </w:tr>
      <w:tr w14:paraId="1FFF7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34" w:type="dxa"/>
          </w:tcPr>
          <w:p w14:paraId="69A3E1FC">
            <w:pPr>
              <w:pStyle w:val="14"/>
              <w:spacing w:line="246" w:lineRule="exact"/>
              <w:ind w:left="210"/>
              <w:rPr>
                <w:sz w:val="22"/>
              </w:rPr>
            </w:pPr>
            <w:r>
              <w:rPr>
                <w:sz w:val="22"/>
              </w:rPr>
              <w:t>6.</w:t>
            </w:r>
          </w:p>
        </w:tc>
        <w:tc>
          <w:tcPr>
            <w:tcW w:w="2088" w:type="dxa"/>
          </w:tcPr>
          <w:p w14:paraId="6B5526B5">
            <w:pPr>
              <w:pStyle w:val="14"/>
              <w:ind w:left="4" w:right="643"/>
              <w:rPr>
                <w:sz w:val="22"/>
              </w:rPr>
            </w:pPr>
            <w:r>
              <w:rPr>
                <w:sz w:val="22"/>
              </w:rPr>
              <w:t>Экологическое</w:t>
            </w:r>
            <w:r>
              <w:rPr>
                <w:spacing w:val="-52"/>
                <w:sz w:val="22"/>
              </w:rPr>
              <w:t xml:space="preserve"> </w:t>
            </w:r>
            <w:r>
              <w:rPr>
                <w:sz w:val="22"/>
              </w:rPr>
              <w:t>направление</w:t>
            </w:r>
          </w:p>
        </w:tc>
        <w:tc>
          <w:tcPr>
            <w:tcW w:w="4157" w:type="dxa"/>
            <w:gridSpan w:val="2"/>
          </w:tcPr>
          <w:p w14:paraId="49837635">
            <w:pPr>
              <w:pStyle w:val="14"/>
              <w:ind w:left="5" w:right="415" w:firstLine="2"/>
              <w:rPr>
                <w:sz w:val="22"/>
              </w:rPr>
            </w:pPr>
            <w:r>
              <w:rPr>
                <w:sz w:val="22"/>
              </w:rPr>
              <w:t>Мероприятия</w:t>
            </w:r>
            <w:r>
              <w:rPr>
                <w:spacing w:val="-2"/>
                <w:sz w:val="22"/>
              </w:rPr>
              <w:t xml:space="preserve"> </w:t>
            </w:r>
            <w:r>
              <w:rPr>
                <w:sz w:val="22"/>
              </w:rPr>
              <w:t>ко</w:t>
            </w:r>
            <w:r>
              <w:rPr>
                <w:spacing w:val="-4"/>
                <w:sz w:val="22"/>
              </w:rPr>
              <w:t xml:space="preserve"> </w:t>
            </w:r>
            <w:r>
              <w:rPr>
                <w:sz w:val="22"/>
              </w:rPr>
              <w:t>Дню</w:t>
            </w:r>
            <w:r>
              <w:rPr>
                <w:spacing w:val="-2"/>
                <w:sz w:val="22"/>
              </w:rPr>
              <w:t xml:space="preserve"> </w:t>
            </w:r>
            <w:r>
              <w:rPr>
                <w:sz w:val="22"/>
              </w:rPr>
              <w:t>Водных</w:t>
            </w:r>
            <w:r>
              <w:rPr>
                <w:spacing w:val="-13"/>
                <w:sz w:val="22"/>
              </w:rPr>
              <w:t xml:space="preserve"> </w:t>
            </w:r>
            <w:r>
              <w:rPr>
                <w:sz w:val="22"/>
              </w:rPr>
              <w:t>ресурсов</w:t>
            </w:r>
            <w:r>
              <w:rPr>
                <w:spacing w:val="-52"/>
                <w:sz w:val="22"/>
              </w:rPr>
              <w:t xml:space="preserve"> </w:t>
            </w:r>
            <w:r>
              <w:rPr>
                <w:sz w:val="22"/>
              </w:rPr>
              <w:t>НПК «В</w:t>
            </w:r>
            <w:r>
              <w:rPr>
                <w:spacing w:val="1"/>
                <w:sz w:val="22"/>
              </w:rPr>
              <w:t xml:space="preserve"> </w:t>
            </w:r>
            <w:r>
              <w:rPr>
                <w:sz w:val="22"/>
              </w:rPr>
              <w:t>защиту</w:t>
            </w:r>
            <w:r>
              <w:rPr>
                <w:spacing w:val="-6"/>
                <w:sz w:val="22"/>
              </w:rPr>
              <w:t xml:space="preserve"> </w:t>
            </w:r>
            <w:r>
              <w:rPr>
                <w:sz w:val="22"/>
              </w:rPr>
              <w:t>природы»</w:t>
            </w:r>
          </w:p>
        </w:tc>
        <w:tc>
          <w:tcPr>
            <w:tcW w:w="1983" w:type="dxa"/>
            <w:gridSpan w:val="2"/>
          </w:tcPr>
          <w:p w14:paraId="6B9819AF">
            <w:pPr>
              <w:pStyle w:val="14"/>
              <w:spacing w:line="246" w:lineRule="exact"/>
              <w:ind w:left="8"/>
              <w:rPr>
                <w:sz w:val="22"/>
              </w:rPr>
            </w:pPr>
            <w:r>
              <w:rPr>
                <w:sz w:val="22"/>
              </w:rPr>
              <w:t>Кл.</w:t>
            </w:r>
            <w:r>
              <w:rPr>
                <w:spacing w:val="-2"/>
                <w:sz w:val="22"/>
              </w:rPr>
              <w:t xml:space="preserve"> </w:t>
            </w:r>
            <w:r>
              <w:rPr>
                <w:sz w:val="22"/>
              </w:rPr>
              <w:t>рук</w:t>
            </w:r>
          </w:p>
        </w:tc>
        <w:tc>
          <w:tcPr>
            <w:tcW w:w="1176" w:type="dxa"/>
            <w:gridSpan w:val="4"/>
          </w:tcPr>
          <w:p w14:paraId="5BCF3154">
            <w:pPr>
              <w:pStyle w:val="14"/>
              <w:spacing w:line="246" w:lineRule="exact"/>
              <w:ind w:left="10"/>
              <w:rPr>
                <w:sz w:val="22"/>
              </w:rPr>
            </w:pPr>
            <w:r>
              <w:rPr>
                <w:sz w:val="22"/>
              </w:rPr>
              <w:t>22.03.</w:t>
            </w:r>
          </w:p>
        </w:tc>
      </w:tr>
      <w:tr w14:paraId="30C79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734" w:type="dxa"/>
          </w:tcPr>
          <w:p w14:paraId="78D9EC7D">
            <w:pPr>
              <w:pStyle w:val="14"/>
              <w:spacing w:line="241" w:lineRule="exact"/>
              <w:ind w:left="210"/>
              <w:rPr>
                <w:sz w:val="22"/>
              </w:rPr>
            </w:pPr>
            <w:r>
              <w:rPr>
                <w:sz w:val="22"/>
              </w:rPr>
              <w:t>7.</w:t>
            </w:r>
          </w:p>
        </w:tc>
        <w:tc>
          <w:tcPr>
            <w:tcW w:w="2088" w:type="dxa"/>
          </w:tcPr>
          <w:p w14:paraId="6FA9D36D">
            <w:pPr>
              <w:pStyle w:val="14"/>
              <w:ind w:left="4" w:right="740"/>
              <w:rPr>
                <w:sz w:val="22"/>
              </w:rPr>
            </w:pPr>
            <w:r>
              <w:rPr>
                <w:sz w:val="22"/>
              </w:rPr>
              <w:t>Работа по</w:t>
            </w:r>
            <w:r>
              <w:rPr>
                <w:spacing w:val="1"/>
                <w:sz w:val="22"/>
              </w:rPr>
              <w:t xml:space="preserve"> </w:t>
            </w:r>
            <w:r>
              <w:rPr>
                <w:sz w:val="22"/>
              </w:rPr>
              <w:t>безопасности,</w:t>
            </w:r>
            <w:r>
              <w:rPr>
                <w:spacing w:val="-52"/>
                <w:sz w:val="22"/>
              </w:rPr>
              <w:t xml:space="preserve"> </w:t>
            </w:r>
            <w:r>
              <w:rPr>
                <w:sz w:val="22"/>
              </w:rPr>
              <w:t>трудовое</w:t>
            </w:r>
          </w:p>
          <w:p w14:paraId="3D9C0260">
            <w:pPr>
              <w:pStyle w:val="14"/>
              <w:spacing w:line="244" w:lineRule="exact"/>
              <w:ind w:left="4"/>
              <w:rPr>
                <w:sz w:val="22"/>
              </w:rPr>
            </w:pPr>
            <w:r>
              <w:rPr>
                <w:sz w:val="22"/>
              </w:rPr>
              <w:t>направление</w:t>
            </w:r>
          </w:p>
        </w:tc>
        <w:tc>
          <w:tcPr>
            <w:tcW w:w="4157" w:type="dxa"/>
            <w:gridSpan w:val="2"/>
          </w:tcPr>
          <w:p w14:paraId="3E6E7D12">
            <w:pPr>
              <w:pStyle w:val="14"/>
              <w:ind w:left="5" w:right="73" w:firstLine="2"/>
              <w:rPr>
                <w:sz w:val="22"/>
              </w:rPr>
            </w:pPr>
            <w:r>
              <w:rPr>
                <w:sz w:val="22"/>
              </w:rPr>
              <w:t>Конкурс «Безопасное колесо» Изучение</w:t>
            </w:r>
            <w:r>
              <w:rPr>
                <w:spacing w:val="1"/>
                <w:sz w:val="22"/>
              </w:rPr>
              <w:t xml:space="preserve"> </w:t>
            </w:r>
            <w:r>
              <w:rPr>
                <w:sz w:val="22"/>
              </w:rPr>
              <w:t>профессиональной направленности уч-ся 9</w:t>
            </w:r>
            <w:r>
              <w:rPr>
                <w:spacing w:val="-52"/>
                <w:sz w:val="22"/>
              </w:rPr>
              <w:t xml:space="preserve"> </w:t>
            </w:r>
            <w:r>
              <w:rPr>
                <w:sz w:val="22"/>
              </w:rPr>
              <w:t>классов.</w:t>
            </w:r>
          </w:p>
        </w:tc>
        <w:tc>
          <w:tcPr>
            <w:tcW w:w="1983" w:type="dxa"/>
            <w:gridSpan w:val="2"/>
          </w:tcPr>
          <w:p w14:paraId="09F09104">
            <w:pPr>
              <w:pStyle w:val="14"/>
              <w:ind w:left="3" w:right="593" w:firstLine="4"/>
              <w:rPr>
                <w:sz w:val="22"/>
              </w:rPr>
            </w:pPr>
            <w:r>
              <w:rPr>
                <w:sz w:val="22"/>
              </w:rPr>
              <w:t>Классные</w:t>
            </w:r>
            <w:r>
              <w:rPr>
                <w:spacing w:val="1"/>
                <w:sz w:val="22"/>
              </w:rPr>
              <w:t xml:space="preserve"> </w:t>
            </w:r>
            <w:r>
              <w:rPr>
                <w:sz w:val="22"/>
              </w:rPr>
              <w:t>руководители.</w:t>
            </w:r>
            <w:r>
              <w:rPr>
                <w:spacing w:val="-52"/>
                <w:sz w:val="22"/>
              </w:rPr>
              <w:t xml:space="preserve"> </w:t>
            </w:r>
            <w:r>
              <w:rPr>
                <w:sz w:val="22"/>
              </w:rPr>
              <w:t>психолог</w:t>
            </w:r>
          </w:p>
        </w:tc>
        <w:tc>
          <w:tcPr>
            <w:tcW w:w="1176" w:type="dxa"/>
            <w:gridSpan w:val="4"/>
          </w:tcPr>
          <w:p w14:paraId="7AEEC40A">
            <w:pPr>
              <w:pStyle w:val="14"/>
              <w:spacing w:line="242" w:lineRule="auto"/>
              <w:ind w:left="5" w:right="179" w:firstLine="4"/>
              <w:rPr>
                <w:sz w:val="22"/>
              </w:rPr>
            </w:pPr>
            <w:r>
              <w:rPr>
                <w:sz w:val="22"/>
              </w:rPr>
              <w:t>В течении</w:t>
            </w:r>
            <w:r>
              <w:rPr>
                <w:spacing w:val="-52"/>
                <w:sz w:val="22"/>
              </w:rPr>
              <w:t xml:space="preserve"> </w:t>
            </w:r>
            <w:r>
              <w:rPr>
                <w:sz w:val="22"/>
              </w:rPr>
              <w:t>месяца</w:t>
            </w:r>
          </w:p>
        </w:tc>
      </w:tr>
      <w:tr w14:paraId="12536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6" w:hRule="atLeast"/>
        </w:trPr>
        <w:tc>
          <w:tcPr>
            <w:tcW w:w="734" w:type="dxa"/>
          </w:tcPr>
          <w:p w14:paraId="49F32D34">
            <w:pPr>
              <w:pStyle w:val="14"/>
              <w:spacing w:line="243" w:lineRule="exact"/>
              <w:ind w:left="210"/>
              <w:rPr>
                <w:sz w:val="22"/>
              </w:rPr>
            </w:pPr>
            <w:r>
              <w:rPr>
                <w:sz w:val="22"/>
              </w:rPr>
              <w:t>8.</w:t>
            </w:r>
          </w:p>
        </w:tc>
        <w:tc>
          <w:tcPr>
            <w:tcW w:w="2088" w:type="dxa"/>
          </w:tcPr>
          <w:p w14:paraId="1CA28E7D">
            <w:pPr>
              <w:pStyle w:val="14"/>
              <w:spacing w:line="237" w:lineRule="auto"/>
              <w:ind w:left="4" w:right="887"/>
              <w:rPr>
                <w:sz w:val="22"/>
              </w:rPr>
            </w:pPr>
            <w:r>
              <w:rPr>
                <w:sz w:val="22"/>
              </w:rPr>
              <w:t>Работа с</w:t>
            </w:r>
            <w:r>
              <w:rPr>
                <w:spacing w:val="1"/>
                <w:sz w:val="22"/>
              </w:rPr>
              <w:t xml:space="preserve"> </w:t>
            </w:r>
            <w:r>
              <w:rPr>
                <w:sz w:val="22"/>
              </w:rPr>
              <w:t>родителями.</w:t>
            </w:r>
          </w:p>
        </w:tc>
        <w:tc>
          <w:tcPr>
            <w:tcW w:w="4157" w:type="dxa"/>
            <w:gridSpan w:val="2"/>
          </w:tcPr>
          <w:p w14:paraId="21777F0C">
            <w:pPr>
              <w:pStyle w:val="14"/>
              <w:spacing w:line="243" w:lineRule="exact"/>
              <w:ind w:left="7"/>
              <w:rPr>
                <w:sz w:val="22"/>
              </w:rPr>
            </w:pPr>
            <w:r>
              <w:rPr>
                <w:sz w:val="22"/>
              </w:rPr>
              <w:t>Родительское</w:t>
            </w:r>
            <w:r>
              <w:rPr>
                <w:spacing w:val="-4"/>
                <w:sz w:val="22"/>
              </w:rPr>
              <w:t xml:space="preserve"> </w:t>
            </w:r>
            <w:r>
              <w:rPr>
                <w:sz w:val="22"/>
              </w:rPr>
              <w:t>собрание</w:t>
            </w:r>
            <w:r>
              <w:rPr>
                <w:spacing w:val="-1"/>
                <w:sz w:val="22"/>
              </w:rPr>
              <w:t xml:space="preserve"> </w:t>
            </w:r>
            <w:r>
              <w:rPr>
                <w:sz w:val="22"/>
              </w:rPr>
              <w:t>по</w:t>
            </w:r>
            <w:r>
              <w:rPr>
                <w:spacing w:val="-1"/>
                <w:sz w:val="22"/>
              </w:rPr>
              <w:t xml:space="preserve"> </w:t>
            </w:r>
            <w:r>
              <w:rPr>
                <w:sz w:val="22"/>
              </w:rPr>
              <w:t>итогам 3</w:t>
            </w:r>
          </w:p>
          <w:p w14:paraId="599D9EBC">
            <w:pPr>
              <w:pStyle w:val="14"/>
              <w:spacing w:line="251" w:lineRule="exact"/>
              <w:ind w:left="7"/>
              <w:rPr>
                <w:sz w:val="22"/>
              </w:rPr>
            </w:pPr>
            <w:r>
              <w:rPr>
                <w:sz w:val="22"/>
              </w:rPr>
              <w:t>четверти</w:t>
            </w:r>
          </w:p>
          <w:p w14:paraId="7A200B54">
            <w:pPr>
              <w:pStyle w:val="14"/>
              <w:tabs>
                <w:tab w:val="left" w:pos="2427"/>
                <w:tab w:val="left" w:pos="3925"/>
              </w:tabs>
              <w:ind w:left="5" w:right="-15" w:firstLine="2"/>
              <w:jc w:val="both"/>
              <w:rPr>
                <w:sz w:val="22"/>
              </w:rPr>
            </w:pPr>
            <w:r>
              <w:rPr>
                <w:sz w:val="22"/>
              </w:rPr>
              <w:t>Индивидуальные</w:t>
            </w:r>
            <w:r>
              <w:rPr>
                <w:sz w:val="22"/>
              </w:rPr>
              <w:tab/>
            </w:r>
            <w:r>
              <w:rPr>
                <w:sz w:val="22"/>
              </w:rPr>
              <w:t>беседы</w:t>
            </w:r>
            <w:r>
              <w:rPr>
                <w:sz w:val="22"/>
              </w:rPr>
              <w:tab/>
            </w:r>
            <w:r>
              <w:rPr>
                <w:sz w:val="22"/>
              </w:rPr>
              <w:t>по</w:t>
            </w:r>
            <w:r>
              <w:rPr>
                <w:spacing w:val="-53"/>
                <w:sz w:val="22"/>
              </w:rPr>
              <w:t xml:space="preserve"> </w:t>
            </w:r>
            <w:r>
              <w:rPr>
                <w:sz w:val="22"/>
              </w:rPr>
              <w:t>профилактике</w:t>
            </w:r>
            <w:r>
              <w:rPr>
                <w:spacing w:val="1"/>
                <w:sz w:val="22"/>
              </w:rPr>
              <w:t xml:space="preserve"> </w:t>
            </w:r>
            <w:r>
              <w:rPr>
                <w:sz w:val="22"/>
              </w:rPr>
              <w:t>правонарушений.</w:t>
            </w:r>
            <w:r>
              <w:rPr>
                <w:spacing w:val="1"/>
                <w:sz w:val="22"/>
              </w:rPr>
              <w:t xml:space="preserve"> </w:t>
            </w:r>
            <w:r>
              <w:rPr>
                <w:sz w:val="22"/>
              </w:rPr>
              <w:t>Совет</w:t>
            </w:r>
            <w:r>
              <w:rPr>
                <w:spacing w:val="1"/>
                <w:sz w:val="22"/>
              </w:rPr>
              <w:t xml:space="preserve"> </w:t>
            </w:r>
            <w:r>
              <w:rPr>
                <w:sz w:val="22"/>
              </w:rPr>
              <w:t>профилактики.</w:t>
            </w:r>
          </w:p>
        </w:tc>
        <w:tc>
          <w:tcPr>
            <w:tcW w:w="1983" w:type="dxa"/>
            <w:gridSpan w:val="2"/>
          </w:tcPr>
          <w:p w14:paraId="2A3E7817">
            <w:pPr>
              <w:pStyle w:val="14"/>
              <w:spacing w:line="237" w:lineRule="auto"/>
              <w:ind w:left="8" w:right="388"/>
              <w:rPr>
                <w:sz w:val="22"/>
              </w:rPr>
            </w:pPr>
            <w:r>
              <w:rPr>
                <w:sz w:val="22"/>
              </w:rPr>
              <w:t>Администрация.</w:t>
            </w:r>
            <w:r>
              <w:rPr>
                <w:spacing w:val="-52"/>
                <w:sz w:val="22"/>
              </w:rPr>
              <w:t xml:space="preserve"> </w:t>
            </w:r>
            <w:r>
              <w:rPr>
                <w:sz w:val="22"/>
              </w:rPr>
              <w:t>Кл.</w:t>
            </w:r>
            <w:r>
              <w:rPr>
                <w:spacing w:val="-1"/>
                <w:sz w:val="22"/>
              </w:rPr>
              <w:t xml:space="preserve"> </w:t>
            </w:r>
            <w:r>
              <w:rPr>
                <w:sz w:val="22"/>
              </w:rPr>
              <w:t>рук</w:t>
            </w:r>
          </w:p>
        </w:tc>
        <w:tc>
          <w:tcPr>
            <w:tcW w:w="1176" w:type="dxa"/>
            <w:gridSpan w:val="4"/>
          </w:tcPr>
          <w:p w14:paraId="09C8998E">
            <w:pPr>
              <w:pStyle w:val="14"/>
              <w:spacing w:line="243" w:lineRule="exact"/>
              <w:ind w:left="10"/>
              <w:rPr>
                <w:sz w:val="22"/>
              </w:rPr>
            </w:pPr>
            <w:r>
              <w:rPr>
                <w:sz w:val="22"/>
              </w:rPr>
              <w:t>По</w:t>
            </w:r>
            <w:r>
              <w:rPr>
                <w:spacing w:val="-2"/>
                <w:sz w:val="22"/>
              </w:rPr>
              <w:t xml:space="preserve"> </w:t>
            </w:r>
            <w:r>
              <w:rPr>
                <w:sz w:val="22"/>
              </w:rPr>
              <w:t>графику</w:t>
            </w:r>
          </w:p>
        </w:tc>
      </w:tr>
      <w:tr w14:paraId="0E003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734" w:type="dxa"/>
          </w:tcPr>
          <w:p w14:paraId="76AB3790">
            <w:pPr>
              <w:pStyle w:val="14"/>
              <w:spacing w:line="246" w:lineRule="exact"/>
              <w:ind w:left="239"/>
              <w:rPr>
                <w:sz w:val="22"/>
              </w:rPr>
            </w:pPr>
            <w:r>
              <w:rPr>
                <w:w w:val="100"/>
                <w:sz w:val="22"/>
              </w:rPr>
              <w:t>9</w:t>
            </w:r>
          </w:p>
        </w:tc>
        <w:tc>
          <w:tcPr>
            <w:tcW w:w="2088" w:type="dxa"/>
          </w:tcPr>
          <w:p w14:paraId="7EEDD91C">
            <w:pPr>
              <w:pStyle w:val="14"/>
              <w:ind w:left="4" w:right="178"/>
              <w:rPr>
                <w:sz w:val="22"/>
              </w:rPr>
            </w:pPr>
            <w:r>
              <w:rPr>
                <w:sz w:val="22"/>
              </w:rPr>
              <w:t>Работа с классными</w:t>
            </w:r>
            <w:r>
              <w:rPr>
                <w:spacing w:val="-52"/>
                <w:sz w:val="22"/>
              </w:rPr>
              <w:t xml:space="preserve"> </w:t>
            </w:r>
            <w:r>
              <w:rPr>
                <w:sz w:val="22"/>
              </w:rPr>
              <w:t>руководителями</w:t>
            </w:r>
          </w:p>
        </w:tc>
        <w:tc>
          <w:tcPr>
            <w:tcW w:w="4157" w:type="dxa"/>
            <w:gridSpan w:val="2"/>
          </w:tcPr>
          <w:p w14:paraId="3E622C4A">
            <w:pPr>
              <w:pStyle w:val="14"/>
              <w:spacing w:line="246" w:lineRule="exact"/>
              <w:ind w:left="7"/>
              <w:rPr>
                <w:sz w:val="22"/>
              </w:rPr>
            </w:pPr>
            <w:r>
              <w:rPr>
                <w:sz w:val="22"/>
              </w:rPr>
              <w:t>Работа</w:t>
            </w:r>
            <w:r>
              <w:rPr>
                <w:spacing w:val="-2"/>
                <w:sz w:val="22"/>
              </w:rPr>
              <w:t xml:space="preserve"> </w:t>
            </w:r>
            <w:r>
              <w:rPr>
                <w:sz w:val="22"/>
              </w:rPr>
              <w:t>с</w:t>
            </w:r>
            <w:r>
              <w:rPr>
                <w:spacing w:val="-3"/>
                <w:sz w:val="22"/>
              </w:rPr>
              <w:t xml:space="preserve"> </w:t>
            </w:r>
            <w:r>
              <w:rPr>
                <w:sz w:val="22"/>
              </w:rPr>
              <w:t>детьми</w:t>
            </w:r>
            <w:r>
              <w:rPr>
                <w:spacing w:val="-2"/>
                <w:sz w:val="22"/>
              </w:rPr>
              <w:t xml:space="preserve"> </w:t>
            </w:r>
            <w:r>
              <w:rPr>
                <w:sz w:val="22"/>
              </w:rPr>
              <w:t>«группы</w:t>
            </w:r>
            <w:r>
              <w:rPr>
                <w:spacing w:val="-7"/>
                <w:sz w:val="22"/>
              </w:rPr>
              <w:t xml:space="preserve"> </w:t>
            </w:r>
            <w:r>
              <w:rPr>
                <w:sz w:val="22"/>
              </w:rPr>
              <w:t>риска»</w:t>
            </w:r>
          </w:p>
        </w:tc>
        <w:tc>
          <w:tcPr>
            <w:tcW w:w="1983" w:type="dxa"/>
            <w:gridSpan w:val="2"/>
          </w:tcPr>
          <w:p w14:paraId="60FA1AE3">
            <w:pPr>
              <w:pStyle w:val="14"/>
              <w:spacing w:line="243" w:lineRule="exact"/>
              <w:ind w:left="8"/>
              <w:rPr>
                <w:sz w:val="22"/>
              </w:rPr>
            </w:pPr>
            <w:r>
              <w:rPr>
                <w:sz w:val="22"/>
              </w:rPr>
              <w:t>психолог</w:t>
            </w:r>
          </w:p>
        </w:tc>
        <w:tc>
          <w:tcPr>
            <w:tcW w:w="1176" w:type="dxa"/>
            <w:gridSpan w:val="4"/>
          </w:tcPr>
          <w:p w14:paraId="1793D42E">
            <w:pPr>
              <w:pStyle w:val="14"/>
              <w:spacing w:line="246" w:lineRule="exact"/>
              <w:ind w:left="10"/>
              <w:rPr>
                <w:sz w:val="22"/>
              </w:rPr>
            </w:pPr>
            <w:r>
              <w:rPr>
                <w:sz w:val="22"/>
              </w:rPr>
              <w:t>4</w:t>
            </w:r>
            <w:r>
              <w:rPr>
                <w:spacing w:val="-1"/>
                <w:sz w:val="22"/>
              </w:rPr>
              <w:t xml:space="preserve"> </w:t>
            </w:r>
            <w:r>
              <w:rPr>
                <w:sz w:val="22"/>
              </w:rPr>
              <w:t>неделя</w:t>
            </w:r>
          </w:p>
        </w:tc>
      </w:tr>
      <w:tr w14:paraId="1AF88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734" w:type="dxa"/>
          </w:tcPr>
          <w:p w14:paraId="50B2C08A">
            <w:pPr>
              <w:pStyle w:val="14"/>
              <w:spacing w:line="243" w:lineRule="exact"/>
              <w:ind w:left="184"/>
              <w:rPr>
                <w:sz w:val="22"/>
              </w:rPr>
            </w:pPr>
            <w:r>
              <w:rPr>
                <w:sz w:val="22"/>
              </w:rPr>
              <w:t>10</w:t>
            </w:r>
          </w:p>
        </w:tc>
        <w:tc>
          <w:tcPr>
            <w:tcW w:w="2088" w:type="dxa"/>
          </w:tcPr>
          <w:p w14:paraId="3B74A043">
            <w:pPr>
              <w:pStyle w:val="14"/>
              <w:spacing w:line="243" w:lineRule="exact"/>
              <w:ind w:left="4"/>
              <w:rPr>
                <w:sz w:val="22"/>
              </w:rPr>
            </w:pPr>
            <w:r>
              <w:rPr>
                <w:sz w:val="22"/>
              </w:rPr>
              <w:t>ВШК</w:t>
            </w:r>
          </w:p>
        </w:tc>
        <w:tc>
          <w:tcPr>
            <w:tcW w:w="4157" w:type="dxa"/>
            <w:gridSpan w:val="2"/>
          </w:tcPr>
          <w:p w14:paraId="6B33A456">
            <w:pPr>
              <w:pStyle w:val="14"/>
              <w:spacing w:line="243" w:lineRule="exact"/>
              <w:ind w:left="7"/>
              <w:rPr>
                <w:sz w:val="22"/>
              </w:rPr>
            </w:pPr>
            <w:r>
              <w:rPr>
                <w:sz w:val="22"/>
              </w:rPr>
              <w:t>Контроль</w:t>
            </w:r>
            <w:r>
              <w:rPr>
                <w:spacing w:val="-2"/>
                <w:sz w:val="22"/>
              </w:rPr>
              <w:t xml:space="preserve"> </w:t>
            </w:r>
            <w:r>
              <w:rPr>
                <w:sz w:val="22"/>
              </w:rPr>
              <w:t>за</w:t>
            </w:r>
            <w:r>
              <w:rPr>
                <w:spacing w:val="-1"/>
                <w:sz w:val="22"/>
              </w:rPr>
              <w:t xml:space="preserve"> </w:t>
            </w:r>
            <w:r>
              <w:rPr>
                <w:sz w:val="22"/>
              </w:rPr>
              <w:t>проведением</w:t>
            </w:r>
            <w:r>
              <w:rPr>
                <w:spacing w:val="-13"/>
                <w:sz w:val="22"/>
              </w:rPr>
              <w:t xml:space="preserve"> </w:t>
            </w:r>
            <w:r>
              <w:rPr>
                <w:sz w:val="22"/>
              </w:rPr>
              <w:t>мероприятий</w:t>
            </w:r>
          </w:p>
        </w:tc>
        <w:tc>
          <w:tcPr>
            <w:tcW w:w="1983" w:type="dxa"/>
            <w:gridSpan w:val="2"/>
          </w:tcPr>
          <w:p w14:paraId="73AA4A59">
            <w:pPr>
              <w:pStyle w:val="14"/>
              <w:spacing w:line="243" w:lineRule="exact"/>
              <w:ind w:left="8"/>
              <w:rPr>
                <w:sz w:val="22"/>
              </w:rPr>
            </w:pPr>
            <w:r>
              <w:rPr>
                <w:sz w:val="22"/>
              </w:rPr>
              <w:t>завуч</w:t>
            </w:r>
          </w:p>
        </w:tc>
        <w:tc>
          <w:tcPr>
            <w:tcW w:w="1176" w:type="dxa"/>
            <w:gridSpan w:val="4"/>
          </w:tcPr>
          <w:p w14:paraId="201065F9">
            <w:pPr>
              <w:pStyle w:val="14"/>
              <w:spacing w:line="240" w:lineRule="exact"/>
              <w:ind w:left="10"/>
              <w:rPr>
                <w:sz w:val="22"/>
              </w:rPr>
            </w:pPr>
            <w:r>
              <w:rPr>
                <w:sz w:val="22"/>
              </w:rPr>
              <w:t>В</w:t>
            </w:r>
            <w:r>
              <w:rPr>
                <w:spacing w:val="-1"/>
                <w:sz w:val="22"/>
              </w:rPr>
              <w:t xml:space="preserve"> </w:t>
            </w:r>
            <w:r>
              <w:rPr>
                <w:sz w:val="22"/>
              </w:rPr>
              <w:t>течение</w:t>
            </w:r>
          </w:p>
          <w:p w14:paraId="50199C28">
            <w:pPr>
              <w:pStyle w:val="14"/>
              <w:spacing w:line="246" w:lineRule="exact"/>
              <w:ind w:left="5"/>
              <w:rPr>
                <w:sz w:val="22"/>
              </w:rPr>
            </w:pPr>
            <w:r>
              <w:rPr>
                <w:sz w:val="22"/>
              </w:rPr>
              <w:t>месяца</w:t>
            </w:r>
          </w:p>
        </w:tc>
      </w:tr>
      <w:tr w14:paraId="3D81B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0138" w:type="dxa"/>
            <w:gridSpan w:val="10"/>
            <w:tcBorders>
              <w:right w:val="single" w:color="000000" w:sz="6" w:space="0"/>
            </w:tcBorders>
          </w:tcPr>
          <w:p w14:paraId="1E34A1B5">
            <w:pPr>
              <w:pStyle w:val="14"/>
              <w:spacing w:line="243" w:lineRule="exact"/>
              <w:ind w:left="4167" w:right="5038"/>
              <w:jc w:val="center"/>
              <w:rPr>
                <w:b/>
                <w:sz w:val="22"/>
              </w:rPr>
            </w:pPr>
            <w:r>
              <w:rPr>
                <w:b/>
                <w:sz w:val="22"/>
              </w:rPr>
              <w:t>Апрель.</w:t>
            </w:r>
          </w:p>
        </w:tc>
      </w:tr>
      <w:tr w14:paraId="6DDA0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734" w:type="dxa"/>
          </w:tcPr>
          <w:p w14:paraId="4A579DB7">
            <w:pPr>
              <w:pStyle w:val="14"/>
              <w:spacing w:line="244" w:lineRule="exact"/>
              <w:ind w:left="210"/>
              <w:rPr>
                <w:sz w:val="22"/>
              </w:rPr>
            </w:pPr>
            <w:r>
              <w:rPr>
                <w:sz w:val="22"/>
              </w:rPr>
              <w:t>1.</w:t>
            </w:r>
          </w:p>
        </w:tc>
        <w:tc>
          <w:tcPr>
            <w:tcW w:w="2088" w:type="dxa"/>
          </w:tcPr>
          <w:p w14:paraId="28FA87B3">
            <w:pPr>
              <w:pStyle w:val="14"/>
              <w:ind w:left="4" w:right="515"/>
              <w:rPr>
                <w:sz w:val="22"/>
              </w:rPr>
            </w:pPr>
            <w:r>
              <w:rPr>
                <w:sz w:val="22"/>
              </w:rPr>
              <w:t>Гражданско-</w:t>
            </w:r>
            <w:r>
              <w:rPr>
                <w:spacing w:val="1"/>
                <w:sz w:val="22"/>
              </w:rPr>
              <w:t xml:space="preserve"> </w:t>
            </w:r>
            <w:r>
              <w:rPr>
                <w:sz w:val="22"/>
              </w:rPr>
              <w:t>патриотическое,</w:t>
            </w:r>
            <w:r>
              <w:rPr>
                <w:spacing w:val="-52"/>
                <w:sz w:val="22"/>
              </w:rPr>
              <w:t xml:space="preserve"> </w:t>
            </w:r>
            <w:r>
              <w:rPr>
                <w:sz w:val="22"/>
              </w:rPr>
              <w:t>правовое</w:t>
            </w:r>
          </w:p>
        </w:tc>
        <w:tc>
          <w:tcPr>
            <w:tcW w:w="4157" w:type="dxa"/>
            <w:gridSpan w:val="2"/>
          </w:tcPr>
          <w:p w14:paraId="3C00B2FE">
            <w:pPr>
              <w:pStyle w:val="14"/>
              <w:ind w:left="0"/>
              <w:rPr>
                <w:sz w:val="22"/>
              </w:rPr>
            </w:pPr>
          </w:p>
        </w:tc>
        <w:tc>
          <w:tcPr>
            <w:tcW w:w="1983" w:type="dxa"/>
            <w:gridSpan w:val="2"/>
          </w:tcPr>
          <w:p w14:paraId="763989D1">
            <w:pPr>
              <w:pStyle w:val="14"/>
              <w:spacing w:line="242" w:lineRule="exact"/>
              <w:ind w:left="8"/>
              <w:rPr>
                <w:sz w:val="22"/>
              </w:rPr>
            </w:pPr>
            <w:r>
              <w:rPr>
                <w:sz w:val="22"/>
              </w:rPr>
              <w:t>Кл.</w:t>
            </w:r>
            <w:r>
              <w:rPr>
                <w:spacing w:val="-1"/>
                <w:sz w:val="22"/>
              </w:rPr>
              <w:t xml:space="preserve"> </w:t>
            </w:r>
            <w:r>
              <w:rPr>
                <w:sz w:val="22"/>
              </w:rPr>
              <w:t>рук организатор</w:t>
            </w:r>
          </w:p>
        </w:tc>
        <w:tc>
          <w:tcPr>
            <w:tcW w:w="1176" w:type="dxa"/>
            <w:gridSpan w:val="4"/>
          </w:tcPr>
          <w:p w14:paraId="390C0A35">
            <w:pPr>
              <w:pStyle w:val="14"/>
              <w:spacing w:line="244" w:lineRule="exact"/>
              <w:ind w:left="10"/>
              <w:rPr>
                <w:sz w:val="22"/>
              </w:rPr>
            </w:pPr>
            <w:r>
              <w:rPr>
                <w:sz w:val="22"/>
              </w:rPr>
              <w:t>27.04.</w:t>
            </w:r>
          </w:p>
        </w:tc>
      </w:tr>
      <w:tr w14:paraId="40FC7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734" w:type="dxa"/>
          </w:tcPr>
          <w:p w14:paraId="15B19887">
            <w:pPr>
              <w:pStyle w:val="14"/>
              <w:spacing w:line="243" w:lineRule="exact"/>
              <w:ind w:left="239"/>
              <w:rPr>
                <w:sz w:val="22"/>
              </w:rPr>
            </w:pPr>
            <w:r>
              <w:rPr>
                <w:w w:val="100"/>
                <w:sz w:val="22"/>
              </w:rPr>
              <w:t>2</w:t>
            </w:r>
          </w:p>
        </w:tc>
        <w:tc>
          <w:tcPr>
            <w:tcW w:w="2088" w:type="dxa"/>
          </w:tcPr>
          <w:p w14:paraId="3C8C562A">
            <w:pPr>
              <w:pStyle w:val="14"/>
              <w:spacing w:line="241" w:lineRule="exact"/>
              <w:ind w:left="4"/>
              <w:rPr>
                <w:sz w:val="22"/>
              </w:rPr>
            </w:pPr>
            <w:r>
              <w:rPr>
                <w:sz w:val="22"/>
              </w:rPr>
              <w:t>Духовно-</w:t>
            </w:r>
          </w:p>
          <w:p w14:paraId="423369D0">
            <w:pPr>
              <w:pStyle w:val="14"/>
              <w:spacing w:line="252" w:lineRule="exact"/>
              <w:ind w:left="4" w:right="786"/>
              <w:rPr>
                <w:sz w:val="22"/>
              </w:rPr>
            </w:pPr>
            <w:r>
              <w:rPr>
                <w:sz w:val="22"/>
              </w:rPr>
              <w:t>нравственное</w:t>
            </w:r>
            <w:r>
              <w:rPr>
                <w:spacing w:val="-52"/>
                <w:sz w:val="22"/>
              </w:rPr>
              <w:t xml:space="preserve"> </w:t>
            </w:r>
            <w:r>
              <w:rPr>
                <w:sz w:val="22"/>
              </w:rPr>
              <w:t>направление</w:t>
            </w:r>
          </w:p>
        </w:tc>
        <w:tc>
          <w:tcPr>
            <w:tcW w:w="4157" w:type="dxa"/>
            <w:gridSpan w:val="2"/>
          </w:tcPr>
          <w:p w14:paraId="7A70B0ED">
            <w:pPr>
              <w:pStyle w:val="14"/>
              <w:spacing w:line="243" w:lineRule="exact"/>
              <w:ind w:left="7"/>
              <w:rPr>
                <w:sz w:val="22"/>
              </w:rPr>
            </w:pPr>
            <w:r>
              <w:rPr>
                <w:sz w:val="22"/>
              </w:rPr>
              <w:t>Весенняя</w:t>
            </w:r>
            <w:r>
              <w:rPr>
                <w:spacing w:val="-2"/>
                <w:sz w:val="22"/>
              </w:rPr>
              <w:t xml:space="preserve"> </w:t>
            </w:r>
            <w:r>
              <w:rPr>
                <w:sz w:val="22"/>
              </w:rPr>
              <w:t>неделя</w:t>
            </w:r>
            <w:r>
              <w:rPr>
                <w:spacing w:val="-7"/>
                <w:sz w:val="22"/>
              </w:rPr>
              <w:t xml:space="preserve"> </w:t>
            </w:r>
            <w:r>
              <w:rPr>
                <w:sz w:val="22"/>
              </w:rPr>
              <w:t>добра.</w:t>
            </w:r>
          </w:p>
        </w:tc>
        <w:tc>
          <w:tcPr>
            <w:tcW w:w="1983" w:type="dxa"/>
            <w:gridSpan w:val="2"/>
          </w:tcPr>
          <w:p w14:paraId="64192BB6">
            <w:pPr>
              <w:pStyle w:val="14"/>
              <w:spacing w:line="241" w:lineRule="exact"/>
              <w:ind w:left="8"/>
              <w:rPr>
                <w:sz w:val="22"/>
              </w:rPr>
            </w:pPr>
            <w:r>
              <w:rPr>
                <w:sz w:val="22"/>
              </w:rPr>
              <w:t>Кл.</w:t>
            </w:r>
            <w:r>
              <w:rPr>
                <w:spacing w:val="-1"/>
                <w:sz w:val="22"/>
              </w:rPr>
              <w:t xml:space="preserve"> </w:t>
            </w:r>
            <w:r>
              <w:rPr>
                <w:sz w:val="22"/>
              </w:rPr>
              <w:t>рук организатор</w:t>
            </w:r>
          </w:p>
        </w:tc>
        <w:tc>
          <w:tcPr>
            <w:tcW w:w="1176" w:type="dxa"/>
            <w:gridSpan w:val="4"/>
          </w:tcPr>
          <w:p w14:paraId="3A0E7612">
            <w:pPr>
              <w:pStyle w:val="14"/>
              <w:spacing w:line="243" w:lineRule="exact"/>
              <w:ind w:left="10"/>
              <w:rPr>
                <w:sz w:val="22"/>
              </w:rPr>
            </w:pPr>
            <w:r>
              <w:rPr>
                <w:sz w:val="22"/>
              </w:rPr>
              <w:t>По</w:t>
            </w:r>
            <w:r>
              <w:rPr>
                <w:spacing w:val="-2"/>
                <w:sz w:val="22"/>
              </w:rPr>
              <w:t xml:space="preserve"> </w:t>
            </w:r>
            <w:r>
              <w:rPr>
                <w:sz w:val="22"/>
              </w:rPr>
              <w:t>плану</w:t>
            </w:r>
          </w:p>
        </w:tc>
      </w:tr>
      <w:tr w14:paraId="23F24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 w:hRule="atLeast"/>
        </w:trPr>
        <w:tc>
          <w:tcPr>
            <w:tcW w:w="734" w:type="dxa"/>
          </w:tcPr>
          <w:p w14:paraId="1D32D7FC">
            <w:pPr>
              <w:pStyle w:val="14"/>
              <w:spacing w:line="243" w:lineRule="exact"/>
              <w:ind w:left="210"/>
              <w:rPr>
                <w:sz w:val="22"/>
              </w:rPr>
            </w:pPr>
            <w:r>
              <w:rPr>
                <w:sz w:val="22"/>
              </w:rPr>
              <w:t>3.</w:t>
            </w:r>
          </w:p>
        </w:tc>
        <w:tc>
          <w:tcPr>
            <w:tcW w:w="2088" w:type="dxa"/>
          </w:tcPr>
          <w:p w14:paraId="69B2D9B6">
            <w:pPr>
              <w:pStyle w:val="14"/>
              <w:ind w:left="4" w:right="464"/>
              <w:rPr>
                <w:sz w:val="22"/>
              </w:rPr>
            </w:pPr>
            <w:r>
              <w:rPr>
                <w:sz w:val="22"/>
              </w:rPr>
              <w:t>Спортивно-</w:t>
            </w:r>
            <w:r>
              <w:rPr>
                <w:spacing w:val="1"/>
                <w:sz w:val="22"/>
              </w:rPr>
              <w:t xml:space="preserve"> </w:t>
            </w:r>
            <w:r>
              <w:rPr>
                <w:sz w:val="22"/>
              </w:rPr>
              <w:t>оздоровительное</w:t>
            </w:r>
            <w:r>
              <w:rPr>
                <w:spacing w:val="-52"/>
                <w:sz w:val="22"/>
              </w:rPr>
              <w:t xml:space="preserve"> </w:t>
            </w:r>
            <w:r>
              <w:rPr>
                <w:sz w:val="22"/>
              </w:rPr>
              <w:t>направление</w:t>
            </w:r>
          </w:p>
        </w:tc>
        <w:tc>
          <w:tcPr>
            <w:tcW w:w="4157" w:type="dxa"/>
            <w:gridSpan w:val="2"/>
          </w:tcPr>
          <w:p w14:paraId="09450E03">
            <w:pPr>
              <w:pStyle w:val="14"/>
              <w:spacing w:line="242" w:lineRule="auto"/>
              <w:ind w:left="5" w:right="295" w:firstLine="2"/>
              <w:rPr>
                <w:sz w:val="22"/>
              </w:rPr>
            </w:pPr>
            <w:r>
              <w:rPr>
                <w:sz w:val="22"/>
              </w:rPr>
              <w:t>Проведение</w:t>
            </w:r>
            <w:r>
              <w:rPr>
                <w:spacing w:val="-4"/>
                <w:sz w:val="22"/>
              </w:rPr>
              <w:t xml:space="preserve"> </w:t>
            </w:r>
            <w:r>
              <w:rPr>
                <w:sz w:val="22"/>
              </w:rPr>
              <w:t>мероприятий,</w:t>
            </w:r>
            <w:r>
              <w:rPr>
                <w:spacing w:val="14"/>
                <w:sz w:val="22"/>
              </w:rPr>
              <w:t xml:space="preserve"> </w:t>
            </w:r>
            <w:r>
              <w:rPr>
                <w:sz w:val="22"/>
              </w:rPr>
              <w:t>посвященных</w:t>
            </w:r>
            <w:r>
              <w:rPr>
                <w:spacing w:val="-52"/>
                <w:sz w:val="22"/>
              </w:rPr>
              <w:t xml:space="preserve"> </w:t>
            </w:r>
            <w:r>
              <w:rPr>
                <w:sz w:val="22"/>
              </w:rPr>
              <w:t>Всемирному</w:t>
            </w:r>
            <w:r>
              <w:rPr>
                <w:spacing w:val="-4"/>
                <w:sz w:val="22"/>
              </w:rPr>
              <w:t xml:space="preserve"> </w:t>
            </w:r>
            <w:r>
              <w:rPr>
                <w:sz w:val="22"/>
              </w:rPr>
              <w:t>Дню</w:t>
            </w:r>
            <w:r>
              <w:rPr>
                <w:spacing w:val="-6"/>
                <w:sz w:val="22"/>
              </w:rPr>
              <w:t xml:space="preserve"> </w:t>
            </w:r>
            <w:r>
              <w:rPr>
                <w:sz w:val="22"/>
              </w:rPr>
              <w:t>здоровья</w:t>
            </w:r>
          </w:p>
          <w:p w14:paraId="665722EA">
            <w:pPr>
              <w:pStyle w:val="14"/>
              <w:spacing w:line="248" w:lineRule="exact"/>
              <w:ind w:left="7"/>
              <w:rPr>
                <w:sz w:val="22"/>
              </w:rPr>
            </w:pPr>
            <w:r>
              <w:rPr>
                <w:sz w:val="22"/>
              </w:rPr>
              <w:t>Акция «Кто,</w:t>
            </w:r>
            <w:r>
              <w:rPr>
                <w:spacing w:val="-1"/>
                <w:sz w:val="22"/>
              </w:rPr>
              <w:t xml:space="preserve"> </w:t>
            </w:r>
            <w:r>
              <w:rPr>
                <w:sz w:val="22"/>
              </w:rPr>
              <w:t>если</w:t>
            </w:r>
            <w:r>
              <w:rPr>
                <w:spacing w:val="-1"/>
                <w:sz w:val="22"/>
              </w:rPr>
              <w:t xml:space="preserve"> </w:t>
            </w:r>
            <w:r>
              <w:rPr>
                <w:sz w:val="22"/>
              </w:rPr>
              <w:t>не</w:t>
            </w:r>
            <w:r>
              <w:rPr>
                <w:spacing w:val="-5"/>
                <w:sz w:val="22"/>
              </w:rPr>
              <w:t xml:space="preserve"> </w:t>
            </w:r>
            <w:r>
              <w:rPr>
                <w:sz w:val="22"/>
              </w:rPr>
              <w:t>мы»</w:t>
            </w:r>
            <w:r>
              <w:rPr>
                <w:spacing w:val="-4"/>
                <w:sz w:val="22"/>
              </w:rPr>
              <w:t xml:space="preserve"> </w:t>
            </w:r>
            <w:r>
              <w:rPr>
                <w:sz w:val="22"/>
              </w:rPr>
              <w:t>Фестиваль</w:t>
            </w:r>
            <w:r>
              <w:rPr>
                <w:spacing w:val="-5"/>
                <w:sz w:val="22"/>
              </w:rPr>
              <w:t xml:space="preserve"> </w:t>
            </w:r>
            <w:r>
              <w:rPr>
                <w:sz w:val="22"/>
              </w:rPr>
              <w:t>ГТО</w:t>
            </w:r>
          </w:p>
        </w:tc>
        <w:tc>
          <w:tcPr>
            <w:tcW w:w="1983" w:type="dxa"/>
            <w:gridSpan w:val="2"/>
          </w:tcPr>
          <w:p w14:paraId="03D41DF9">
            <w:pPr>
              <w:pStyle w:val="14"/>
              <w:tabs>
                <w:tab w:val="left" w:pos="1340"/>
              </w:tabs>
              <w:ind w:left="3" w:right="95" w:firstLine="4"/>
              <w:rPr>
                <w:sz w:val="22"/>
              </w:rPr>
            </w:pPr>
            <w:r>
              <w:rPr>
                <w:sz w:val="22"/>
              </w:rPr>
              <w:t>Классные</w:t>
            </w:r>
            <w:r>
              <w:rPr>
                <w:spacing w:val="1"/>
                <w:sz w:val="22"/>
              </w:rPr>
              <w:t xml:space="preserve"> </w:t>
            </w:r>
            <w:r>
              <w:rPr>
                <w:sz w:val="22"/>
              </w:rPr>
              <w:t>руководители</w:t>
            </w:r>
            <w:r>
              <w:rPr>
                <w:spacing w:val="1"/>
                <w:sz w:val="22"/>
              </w:rPr>
              <w:t xml:space="preserve"> </w:t>
            </w:r>
            <w:r>
              <w:rPr>
                <w:sz w:val="22"/>
              </w:rPr>
              <w:t>Учитель</w:t>
            </w:r>
            <w:r>
              <w:rPr>
                <w:sz w:val="22"/>
              </w:rPr>
              <w:tab/>
            </w:r>
            <w:r>
              <w:rPr>
                <w:spacing w:val="-2"/>
                <w:sz w:val="22"/>
              </w:rPr>
              <w:t>ОБЖ,</w:t>
            </w:r>
            <w:r>
              <w:rPr>
                <w:spacing w:val="-52"/>
                <w:sz w:val="22"/>
              </w:rPr>
              <w:t xml:space="preserve"> </w:t>
            </w:r>
            <w:r>
              <w:rPr>
                <w:sz w:val="22"/>
              </w:rPr>
              <w:t>ФЗК.</w:t>
            </w:r>
          </w:p>
          <w:p w14:paraId="52452C35">
            <w:pPr>
              <w:pStyle w:val="14"/>
              <w:spacing w:line="196" w:lineRule="exact"/>
              <w:ind w:left="8"/>
              <w:rPr>
                <w:sz w:val="22"/>
              </w:rPr>
            </w:pPr>
            <w:r>
              <w:rPr>
                <w:sz w:val="22"/>
              </w:rPr>
              <w:t>Администрация</w:t>
            </w:r>
          </w:p>
        </w:tc>
        <w:tc>
          <w:tcPr>
            <w:tcW w:w="1176" w:type="dxa"/>
            <w:gridSpan w:val="4"/>
          </w:tcPr>
          <w:p w14:paraId="2EF165F4">
            <w:pPr>
              <w:pStyle w:val="14"/>
              <w:spacing w:line="243" w:lineRule="exact"/>
              <w:ind w:left="10"/>
              <w:rPr>
                <w:sz w:val="22"/>
              </w:rPr>
            </w:pPr>
            <w:r>
              <w:rPr>
                <w:sz w:val="22"/>
              </w:rPr>
              <w:t>По</w:t>
            </w:r>
            <w:r>
              <w:rPr>
                <w:spacing w:val="-2"/>
                <w:sz w:val="22"/>
              </w:rPr>
              <w:t xml:space="preserve"> </w:t>
            </w:r>
            <w:r>
              <w:rPr>
                <w:sz w:val="22"/>
              </w:rPr>
              <w:t>графику</w:t>
            </w:r>
          </w:p>
        </w:tc>
      </w:tr>
      <w:tr w14:paraId="76F2D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34" w:type="dxa"/>
          </w:tcPr>
          <w:p w14:paraId="7A142DBF">
            <w:pPr>
              <w:pStyle w:val="14"/>
              <w:spacing w:line="243" w:lineRule="exact"/>
              <w:ind w:left="210"/>
              <w:rPr>
                <w:sz w:val="22"/>
              </w:rPr>
            </w:pPr>
            <w:r>
              <w:rPr>
                <w:sz w:val="22"/>
              </w:rPr>
              <w:t>4.</w:t>
            </w:r>
          </w:p>
        </w:tc>
        <w:tc>
          <w:tcPr>
            <w:tcW w:w="2088" w:type="dxa"/>
          </w:tcPr>
          <w:p w14:paraId="11D3A053">
            <w:pPr>
              <w:pStyle w:val="14"/>
              <w:spacing w:line="242" w:lineRule="auto"/>
              <w:ind w:left="4" w:right="320"/>
              <w:rPr>
                <w:sz w:val="22"/>
              </w:rPr>
            </w:pPr>
            <w:r>
              <w:rPr>
                <w:sz w:val="22"/>
              </w:rPr>
              <w:t>Интеллектуальное</w:t>
            </w:r>
            <w:r>
              <w:rPr>
                <w:spacing w:val="-52"/>
                <w:sz w:val="22"/>
              </w:rPr>
              <w:t xml:space="preserve"> </w:t>
            </w:r>
            <w:r>
              <w:rPr>
                <w:sz w:val="22"/>
              </w:rPr>
              <w:t>направление</w:t>
            </w:r>
          </w:p>
        </w:tc>
        <w:tc>
          <w:tcPr>
            <w:tcW w:w="4157" w:type="dxa"/>
            <w:gridSpan w:val="2"/>
          </w:tcPr>
          <w:p w14:paraId="048C3ED4">
            <w:pPr>
              <w:pStyle w:val="14"/>
              <w:spacing w:line="242" w:lineRule="auto"/>
              <w:ind w:left="5" w:right="745" w:firstLine="2"/>
              <w:rPr>
                <w:sz w:val="22"/>
              </w:rPr>
            </w:pPr>
            <w:r>
              <w:rPr>
                <w:sz w:val="22"/>
              </w:rPr>
              <w:t>Олимпиада по черчению. Участие в</w:t>
            </w:r>
            <w:r>
              <w:rPr>
                <w:spacing w:val="-53"/>
                <w:sz w:val="22"/>
              </w:rPr>
              <w:t xml:space="preserve"> </w:t>
            </w:r>
            <w:r>
              <w:rPr>
                <w:sz w:val="22"/>
              </w:rPr>
              <w:t>конкурсах</w:t>
            </w:r>
            <w:r>
              <w:rPr>
                <w:spacing w:val="-4"/>
                <w:sz w:val="22"/>
              </w:rPr>
              <w:t xml:space="preserve"> </w:t>
            </w:r>
            <w:r>
              <w:rPr>
                <w:sz w:val="22"/>
              </w:rPr>
              <w:t>Школьная</w:t>
            </w:r>
            <w:r>
              <w:rPr>
                <w:spacing w:val="-2"/>
                <w:sz w:val="22"/>
              </w:rPr>
              <w:t xml:space="preserve"> </w:t>
            </w:r>
            <w:r>
              <w:rPr>
                <w:sz w:val="22"/>
              </w:rPr>
              <w:t>НПК</w:t>
            </w:r>
          </w:p>
        </w:tc>
        <w:tc>
          <w:tcPr>
            <w:tcW w:w="1983" w:type="dxa"/>
            <w:gridSpan w:val="2"/>
          </w:tcPr>
          <w:p w14:paraId="40C72913">
            <w:pPr>
              <w:pStyle w:val="14"/>
              <w:spacing w:line="242" w:lineRule="auto"/>
              <w:ind w:left="3" w:right="142" w:firstLine="4"/>
              <w:rPr>
                <w:sz w:val="22"/>
              </w:rPr>
            </w:pPr>
            <w:r>
              <w:rPr>
                <w:sz w:val="22"/>
              </w:rPr>
              <w:t>Учителя-</w:t>
            </w:r>
            <w:r>
              <w:rPr>
                <w:spacing w:val="1"/>
                <w:sz w:val="22"/>
              </w:rPr>
              <w:t xml:space="preserve"> </w:t>
            </w:r>
            <w:r>
              <w:rPr>
                <w:sz w:val="22"/>
              </w:rPr>
              <w:t>предметники</w:t>
            </w:r>
            <w:r>
              <w:rPr>
                <w:spacing w:val="-10"/>
                <w:sz w:val="22"/>
              </w:rPr>
              <w:t xml:space="preserve"> </w:t>
            </w:r>
            <w:r>
              <w:rPr>
                <w:sz w:val="22"/>
              </w:rPr>
              <w:t>Завуч</w:t>
            </w:r>
          </w:p>
        </w:tc>
        <w:tc>
          <w:tcPr>
            <w:tcW w:w="1176" w:type="dxa"/>
            <w:gridSpan w:val="4"/>
          </w:tcPr>
          <w:p w14:paraId="0F21E13D">
            <w:pPr>
              <w:pStyle w:val="14"/>
              <w:spacing w:line="243" w:lineRule="exact"/>
              <w:ind w:left="10"/>
              <w:rPr>
                <w:sz w:val="22"/>
              </w:rPr>
            </w:pPr>
            <w:r>
              <w:rPr>
                <w:sz w:val="22"/>
              </w:rPr>
              <w:t>По</w:t>
            </w:r>
            <w:r>
              <w:rPr>
                <w:spacing w:val="-2"/>
                <w:sz w:val="22"/>
              </w:rPr>
              <w:t xml:space="preserve"> </w:t>
            </w:r>
            <w:r>
              <w:rPr>
                <w:sz w:val="22"/>
              </w:rPr>
              <w:t>плану</w:t>
            </w:r>
          </w:p>
        </w:tc>
      </w:tr>
      <w:tr w14:paraId="4905A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734" w:type="dxa"/>
          </w:tcPr>
          <w:p w14:paraId="2963BCEA">
            <w:pPr>
              <w:pStyle w:val="14"/>
              <w:spacing w:line="243" w:lineRule="exact"/>
              <w:ind w:left="210"/>
              <w:rPr>
                <w:sz w:val="22"/>
              </w:rPr>
            </w:pPr>
            <w:r>
              <w:rPr>
                <w:sz w:val="22"/>
              </w:rPr>
              <w:t>5.</w:t>
            </w:r>
          </w:p>
        </w:tc>
        <w:tc>
          <w:tcPr>
            <w:tcW w:w="2088" w:type="dxa"/>
          </w:tcPr>
          <w:p w14:paraId="3C55FAB3">
            <w:pPr>
              <w:pStyle w:val="14"/>
              <w:ind w:left="4" w:right="499"/>
              <w:rPr>
                <w:sz w:val="22"/>
              </w:rPr>
            </w:pPr>
            <w:r>
              <w:rPr>
                <w:sz w:val="22"/>
              </w:rPr>
              <w:t>Художественно-</w:t>
            </w:r>
            <w:r>
              <w:rPr>
                <w:spacing w:val="-52"/>
                <w:sz w:val="22"/>
              </w:rPr>
              <w:t xml:space="preserve"> </w:t>
            </w:r>
            <w:r>
              <w:rPr>
                <w:sz w:val="22"/>
              </w:rPr>
              <w:t>эстетическое</w:t>
            </w:r>
            <w:r>
              <w:rPr>
                <w:spacing w:val="1"/>
                <w:sz w:val="22"/>
              </w:rPr>
              <w:t xml:space="preserve"> </w:t>
            </w:r>
            <w:r>
              <w:rPr>
                <w:sz w:val="22"/>
              </w:rPr>
              <w:t>направление,</w:t>
            </w:r>
          </w:p>
          <w:p w14:paraId="539F0634">
            <w:pPr>
              <w:pStyle w:val="14"/>
              <w:spacing w:line="243" w:lineRule="exact"/>
              <w:ind w:left="4"/>
              <w:rPr>
                <w:sz w:val="22"/>
              </w:rPr>
            </w:pPr>
            <w:r>
              <w:rPr>
                <w:sz w:val="22"/>
              </w:rPr>
              <w:t>общение</w:t>
            </w:r>
            <w:r>
              <w:rPr>
                <w:spacing w:val="-2"/>
                <w:sz w:val="22"/>
              </w:rPr>
              <w:t xml:space="preserve"> </w:t>
            </w:r>
            <w:r>
              <w:rPr>
                <w:sz w:val="22"/>
              </w:rPr>
              <w:t>и</w:t>
            </w:r>
            <w:r>
              <w:rPr>
                <w:spacing w:val="-3"/>
                <w:sz w:val="22"/>
              </w:rPr>
              <w:t xml:space="preserve"> </w:t>
            </w:r>
            <w:r>
              <w:rPr>
                <w:sz w:val="22"/>
              </w:rPr>
              <w:t>досуг</w:t>
            </w:r>
          </w:p>
        </w:tc>
        <w:tc>
          <w:tcPr>
            <w:tcW w:w="4157" w:type="dxa"/>
            <w:gridSpan w:val="2"/>
          </w:tcPr>
          <w:p w14:paraId="6E8FDE17">
            <w:pPr>
              <w:pStyle w:val="14"/>
              <w:ind w:left="5" w:right="398" w:firstLine="2"/>
              <w:rPr>
                <w:sz w:val="22"/>
              </w:rPr>
            </w:pPr>
            <w:r>
              <w:rPr>
                <w:sz w:val="22"/>
              </w:rPr>
              <w:t>Проведение</w:t>
            </w:r>
            <w:r>
              <w:rPr>
                <w:spacing w:val="-2"/>
                <w:sz w:val="22"/>
              </w:rPr>
              <w:t xml:space="preserve"> </w:t>
            </w:r>
            <w:r>
              <w:rPr>
                <w:sz w:val="22"/>
              </w:rPr>
              <w:t>мероприятий</w:t>
            </w:r>
            <w:r>
              <w:rPr>
                <w:spacing w:val="-2"/>
                <w:sz w:val="22"/>
              </w:rPr>
              <w:t xml:space="preserve"> </w:t>
            </w:r>
            <w:r>
              <w:rPr>
                <w:sz w:val="22"/>
              </w:rPr>
              <w:t>ко</w:t>
            </w:r>
            <w:r>
              <w:rPr>
                <w:spacing w:val="-1"/>
                <w:sz w:val="22"/>
              </w:rPr>
              <w:t xml:space="preserve"> </w:t>
            </w:r>
            <w:r>
              <w:rPr>
                <w:sz w:val="22"/>
              </w:rPr>
              <w:t>Дню</w:t>
            </w:r>
            <w:r>
              <w:rPr>
                <w:spacing w:val="23"/>
                <w:sz w:val="22"/>
              </w:rPr>
              <w:t xml:space="preserve"> </w:t>
            </w:r>
            <w:r>
              <w:rPr>
                <w:sz w:val="22"/>
              </w:rPr>
              <w:t>отца,</w:t>
            </w:r>
            <w:r>
              <w:rPr>
                <w:spacing w:val="-52"/>
                <w:sz w:val="22"/>
              </w:rPr>
              <w:t xml:space="preserve"> </w:t>
            </w:r>
            <w:r>
              <w:rPr>
                <w:sz w:val="22"/>
              </w:rPr>
              <w:t>сына</w:t>
            </w:r>
          </w:p>
          <w:p w14:paraId="01770AB5">
            <w:pPr>
              <w:pStyle w:val="14"/>
              <w:ind w:left="7"/>
              <w:rPr>
                <w:sz w:val="22"/>
              </w:rPr>
            </w:pPr>
            <w:r>
              <w:rPr>
                <w:sz w:val="22"/>
              </w:rPr>
              <w:t>Фестиваль</w:t>
            </w:r>
            <w:r>
              <w:rPr>
                <w:spacing w:val="-2"/>
                <w:sz w:val="22"/>
              </w:rPr>
              <w:t xml:space="preserve"> </w:t>
            </w:r>
            <w:r>
              <w:rPr>
                <w:sz w:val="22"/>
              </w:rPr>
              <w:t>«Новый</w:t>
            </w:r>
            <w:r>
              <w:rPr>
                <w:spacing w:val="-9"/>
                <w:sz w:val="22"/>
              </w:rPr>
              <w:t xml:space="preserve"> </w:t>
            </w:r>
            <w:r>
              <w:rPr>
                <w:sz w:val="22"/>
              </w:rPr>
              <w:t>фарватер»</w:t>
            </w:r>
          </w:p>
        </w:tc>
        <w:tc>
          <w:tcPr>
            <w:tcW w:w="1983" w:type="dxa"/>
            <w:gridSpan w:val="2"/>
          </w:tcPr>
          <w:p w14:paraId="4B66ADFE">
            <w:pPr>
              <w:pStyle w:val="14"/>
              <w:spacing w:line="241" w:lineRule="exact"/>
              <w:ind w:left="8"/>
              <w:rPr>
                <w:sz w:val="22"/>
              </w:rPr>
            </w:pPr>
            <w:r>
              <w:rPr>
                <w:sz w:val="22"/>
              </w:rPr>
              <w:t>Кл.</w:t>
            </w:r>
            <w:r>
              <w:rPr>
                <w:spacing w:val="-1"/>
                <w:sz w:val="22"/>
              </w:rPr>
              <w:t xml:space="preserve"> </w:t>
            </w:r>
            <w:r>
              <w:rPr>
                <w:sz w:val="22"/>
              </w:rPr>
              <w:t>рук организатор</w:t>
            </w:r>
          </w:p>
        </w:tc>
        <w:tc>
          <w:tcPr>
            <w:tcW w:w="1176" w:type="dxa"/>
            <w:gridSpan w:val="4"/>
          </w:tcPr>
          <w:p w14:paraId="301F901F">
            <w:pPr>
              <w:pStyle w:val="14"/>
              <w:spacing w:line="243" w:lineRule="exact"/>
              <w:ind w:left="10"/>
              <w:rPr>
                <w:sz w:val="22"/>
              </w:rPr>
            </w:pPr>
            <w:r>
              <w:rPr>
                <w:sz w:val="22"/>
              </w:rPr>
              <w:t>1.04.</w:t>
            </w:r>
          </w:p>
          <w:p w14:paraId="0EEE14BD">
            <w:pPr>
              <w:pStyle w:val="14"/>
              <w:spacing w:before="7"/>
              <w:ind w:left="0"/>
              <w:rPr>
                <w:b/>
                <w:sz w:val="21"/>
              </w:rPr>
            </w:pPr>
          </w:p>
          <w:p w14:paraId="036F5551">
            <w:pPr>
              <w:pStyle w:val="14"/>
              <w:ind w:left="10"/>
              <w:rPr>
                <w:sz w:val="22"/>
              </w:rPr>
            </w:pPr>
            <w:r>
              <w:rPr>
                <w:sz w:val="22"/>
              </w:rPr>
              <w:t>По</w:t>
            </w:r>
            <w:r>
              <w:rPr>
                <w:spacing w:val="-2"/>
                <w:sz w:val="22"/>
              </w:rPr>
              <w:t xml:space="preserve"> </w:t>
            </w:r>
            <w:r>
              <w:rPr>
                <w:sz w:val="22"/>
              </w:rPr>
              <w:t>плану</w:t>
            </w:r>
          </w:p>
        </w:tc>
      </w:tr>
      <w:tr w14:paraId="00C13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734" w:type="dxa"/>
          </w:tcPr>
          <w:p w14:paraId="0A6C766F">
            <w:pPr>
              <w:pStyle w:val="14"/>
              <w:spacing w:line="243" w:lineRule="exact"/>
              <w:ind w:left="239"/>
              <w:rPr>
                <w:sz w:val="22"/>
              </w:rPr>
            </w:pPr>
            <w:r>
              <w:rPr>
                <w:w w:val="100"/>
                <w:sz w:val="22"/>
              </w:rPr>
              <w:t>6</w:t>
            </w:r>
          </w:p>
        </w:tc>
        <w:tc>
          <w:tcPr>
            <w:tcW w:w="2088" w:type="dxa"/>
          </w:tcPr>
          <w:p w14:paraId="103250B9">
            <w:pPr>
              <w:pStyle w:val="14"/>
              <w:ind w:left="4" w:right="740"/>
              <w:rPr>
                <w:sz w:val="22"/>
              </w:rPr>
            </w:pPr>
            <w:r>
              <w:rPr>
                <w:sz w:val="22"/>
              </w:rPr>
              <w:t>Работа по</w:t>
            </w:r>
            <w:r>
              <w:rPr>
                <w:spacing w:val="1"/>
                <w:sz w:val="22"/>
              </w:rPr>
              <w:t xml:space="preserve"> </w:t>
            </w:r>
            <w:r>
              <w:rPr>
                <w:sz w:val="22"/>
              </w:rPr>
              <w:t>безопасности,</w:t>
            </w:r>
            <w:r>
              <w:rPr>
                <w:spacing w:val="-52"/>
                <w:sz w:val="22"/>
              </w:rPr>
              <w:t xml:space="preserve"> </w:t>
            </w:r>
            <w:r>
              <w:rPr>
                <w:sz w:val="22"/>
              </w:rPr>
              <w:t>трудовое</w:t>
            </w:r>
          </w:p>
          <w:p w14:paraId="430C53AD">
            <w:pPr>
              <w:pStyle w:val="14"/>
              <w:spacing w:line="241" w:lineRule="exact"/>
              <w:ind w:left="4"/>
              <w:rPr>
                <w:sz w:val="22"/>
              </w:rPr>
            </w:pPr>
            <w:r>
              <w:rPr>
                <w:sz w:val="22"/>
              </w:rPr>
              <w:t>направление</w:t>
            </w:r>
          </w:p>
        </w:tc>
        <w:tc>
          <w:tcPr>
            <w:tcW w:w="4157" w:type="dxa"/>
            <w:gridSpan w:val="2"/>
          </w:tcPr>
          <w:p w14:paraId="15680CE9">
            <w:pPr>
              <w:pStyle w:val="14"/>
              <w:spacing w:line="240" w:lineRule="exact"/>
              <w:ind w:left="7"/>
              <w:rPr>
                <w:sz w:val="22"/>
              </w:rPr>
            </w:pPr>
            <w:r>
              <w:rPr>
                <w:sz w:val="22"/>
              </w:rPr>
              <w:t>Экологические</w:t>
            </w:r>
            <w:r>
              <w:rPr>
                <w:spacing w:val="-6"/>
                <w:sz w:val="22"/>
              </w:rPr>
              <w:t xml:space="preserve"> </w:t>
            </w:r>
            <w:r>
              <w:rPr>
                <w:sz w:val="22"/>
              </w:rPr>
              <w:t>субботники.</w:t>
            </w:r>
            <w:r>
              <w:rPr>
                <w:spacing w:val="-4"/>
                <w:sz w:val="22"/>
              </w:rPr>
              <w:t xml:space="preserve"> </w:t>
            </w:r>
            <w:r>
              <w:rPr>
                <w:sz w:val="22"/>
              </w:rPr>
              <w:t>Операция</w:t>
            </w:r>
          </w:p>
          <w:p w14:paraId="1E62BD57">
            <w:pPr>
              <w:pStyle w:val="14"/>
              <w:spacing w:line="252" w:lineRule="exact"/>
              <w:ind w:left="5"/>
              <w:rPr>
                <w:sz w:val="22"/>
              </w:rPr>
            </w:pPr>
            <w:r>
              <w:rPr>
                <w:sz w:val="22"/>
              </w:rPr>
              <w:t>«Осторожно,</w:t>
            </w:r>
            <w:r>
              <w:rPr>
                <w:spacing w:val="-9"/>
                <w:sz w:val="22"/>
              </w:rPr>
              <w:t xml:space="preserve"> </w:t>
            </w:r>
            <w:r>
              <w:rPr>
                <w:sz w:val="22"/>
              </w:rPr>
              <w:t>гололед»</w:t>
            </w:r>
          </w:p>
          <w:p w14:paraId="70DB44E0">
            <w:pPr>
              <w:pStyle w:val="14"/>
              <w:tabs>
                <w:tab w:val="left" w:pos="1380"/>
                <w:tab w:val="left" w:pos="2638"/>
                <w:tab w:val="left" w:pos="3077"/>
              </w:tabs>
              <w:spacing w:line="252" w:lineRule="exact"/>
              <w:ind w:left="5" w:right="139" w:firstLine="2"/>
              <w:rPr>
                <w:sz w:val="22"/>
              </w:rPr>
            </w:pPr>
            <w:r>
              <w:rPr>
                <w:sz w:val="22"/>
              </w:rPr>
              <w:t>Месячник</w:t>
            </w:r>
            <w:r>
              <w:rPr>
                <w:sz w:val="22"/>
              </w:rPr>
              <w:tab/>
            </w:r>
            <w:r>
              <w:rPr>
                <w:sz w:val="22"/>
              </w:rPr>
              <w:t>дорожной</w:t>
            </w:r>
            <w:r>
              <w:rPr>
                <w:sz w:val="22"/>
              </w:rPr>
              <w:tab/>
            </w:r>
            <w:r>
              <w:rPr>
                <w:sz w:val="22"/>
              </w:rPr>
              <w:t>и</w:t>
            </w:r>
            <w:r>
              <w:rPr>
                <w:sz w:val="22"/>
              </w:rPr>
              <w:tab/>
            </w:r>
            <w:r>
              <w:rPr>
                <w:spacing w:val="-2"/>
                <w:sz w:val="22"/>
              </w:rPr>
              <w:t>пожарной</w:t>
            </w:r>
            <w:r>
              <w:rPr>
                <w:spacing w:val="-52"/>
                <w:sz w:val="22"/>
              </w:rPr>
              <w:t xml:space="preserve"> </w:t>
            </w:r>
            <w:r>
              <w:rPr>
                <w:sz w:val="22"/>
              </w:rPr>
              <w:t>безопасности</w:t>
            </w:r>
          </w:p>
        </w:tc>
        <w:tc>
          <w:tcPr>
            <w:tcW w:w="1983" w:type="dxa"/>
            <w:gridSpan w:val="2"/>
          </w:tcPr>
          <w:p w14:paraId="73547BD1">
            <w:pPr>
              <w:pStyle w:val="14"/>
              <w:spacing w:line="241" w:lineRule="exact"/>
              <w:ind w:left="8"/>
              <w:rPr>
                <w:sz w:val="22"/>
              </w:rPr>
            </w:pPr>
            <w:r>
              <w:rPr>
                <w:sz w:val="22"/>
              </w:rPr>
              <w:t>Кл.</w:t>
            </w:r>
            <w:r>
              <w:rPr>
                <w:spacing w:val="-2"/>
                <w:sz w:val="22"/>
              </w:rPr>
              <w:t xml:space="preserve"> </w:t>
            </w:r>
            <w:r>
              <w:rPr>
                <w:sz w:val="22"/>
              </w:rPr>
              <w:t>рук</w:t>
            </w:r>
          </w:p>
          <w:p w14:paraId="491F6FB7">
            <w:pPr>
              <w:pStyle w:val="14"/>
              <w:ind w:left="0"/>
              <w:rPr>
                <w:b/>
                <w:sz w:val="22"/>
              </w:rPr>
            </w:pPr>
          </w:p>
          <w:p w14:paraId="449B25F7">
            <w:pPr>
              <w:pStyle w:val="14"/>
              <w:ind w:left="3"/>
              <w:rPr>
                <w:sz w:val="22"/>
              </w:rPr>
            </w:pPr>
            <w:r>
              <w:rPr>
                <w:sz w:val="22"/>
              </w:rPr>
              <w:t>администрация</w:t>
            </w:r>
          </w:p>
        </w:tc>
        <w:tc>
          <w:tcPr>
            <w:tcW w:w="1176" w:type="dxa"/>
            <w:gridSpan w:val="4"/>
          </w:tcPr>
          <w:p w14:paraId="30EE52C2">
            <w:pPr>
              <w:pStyle w:val="14"/>
              <w:spacing w:line="240" w:lineRule="exact"/>
              <w:ind w:left="10"/>
              <w:rPr>
                <w:sz w:val="22"/>
              </w:rPr>
            </w:pPr>
            <w:r>
              <w:rPr>
                <w:w w:val="100"/>
                <w:sz w:val="22"/>
              </w:rPr>
              <w:t>В</w:t>
            </w:r>
          </w:p>
          <w:p w14:paraId="22817838">
            <w:pPr>
              <w:pStyle w:val="14"/>
              <w:ind w:left="5" w:right="40" w:firstLine="698"/>
              <w:rPr>
                <w:sz w:val="22"/>
              </w:rPr>
            </w:pPr>
            <w:r>
              <w:rPr>
                <w:sz w:val="22"/>
              </w:rPr>
              <w:t>тече</w:t>
            </w:r>
            <w:r>
              <w:rPr>
                <w:spacing w:val="-52"/>
                <w:sz w:val="22"/>
              </w:rPr>
              <w:t xml:space="preserve"> </w:t>
            </w:r>
            <w:r>
              <w:rPr>
                <w:sz w:val="22"/>
              </w:rPr>
              <w:t>ние</w:t>
            </w:r>
            <w:r>
              <w:rPr>
                <w:spacing w:val="-1"/>
                <w:sz w:val="22"/>
              </w:rPr>
              <w:t xml:space="preserve"> </w:t>
            </w:r>
            <w:r>
              <w:rPr>
                <w:sz w:val="22"/>
              </w:rPr>
              <w:t>месяца.</w:t>
            </w:r>
          </w:p>
        </w:tc>
      </w:tr>
      <w:tr w14:paraId="6ECAF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734" w:type="dxa"/>
          </w:tcPr>
          <w:p w14:paraId="4888A705">
            <w:pPr>
              <w:pStyle w:val="14"/>
              <w:spacing w:line="246" w:lineRule="exact"/>
              <w:ind w:left="210"/>
              <w:rPr>
                <w:sz w:val="22"/>
              </w:rPr>
            </w:pPr>
            <w:r>
              <w:rPr>
                <w:sz w:val="22"/>
              </w:rPr>
              <w:t>7.</w:t>
            </w:r>
          </w:p>
        </w:tc>
        <w:tc>
          <w:tcPr>
            <w:tcW w:w="2088" w:type="dxa"/>
          </w:tcPr>
          <w:p w14:paraId="638ADB0F">
            <w:pPr>
              <w:pStyle w:val="14"/>
              <w:ind w:left="4" w:right="643"/>
              <w:rPr>
                <w:sz w:val="22"/>
              </w:rPr>
            </w:pPr>
            <w:r>
              <w:rPr>
                <w:sz w:val="22"/>
              </w:rPr>
              <w:t>Экологическое</w:t>
            </w:r>
            <w:r>
              <w:rPr>
                <w:spacing w:val="-52"/>
                <w:sz w:val="22"/>
              </w:rPr>
              <w:t xml:space="preserve"> </w:t>
            </w:r>
            <w:r>
              <w:rPr>
                <w:sz w:val="22"/>
              </w:rPr>
              <w:t>воспитание.</w:t>
            </w:r>
          </w:p>
        </w:tc>
        <w:tc>
          <w:tcPr>
            <w:tcW w:w="4157" w:type="dxa"/>
            <w:gridSpan w:val="2"/>
          </w:tcPr>
          <w:p w14:paraId="7F1BE691">
            <w:pPr>
              <w:pStyle w:val="14"/>
              <w:spacing w:line="244" w:lineRule="exact"/>
              <w:ind w:left="7"/>
              <w:rPr>
                <w:sz w:val="22"/>
              </w:rPr>
            </w:pPr>
            <w:r>
              <w:rPr>
                <w:sz w:val="22"/>
              </w:rPr>
              <w:t>Мероприятия</w:t>
            </w:r>
            <w:r>
              <w:rPr>
                <w:spacing w:val="-2"/>
                <w:sz w:val="22"/>
              </w:rPr>
              <w:t xml:space="preserve"> </w:t>
            </w:r>
            <w:r>
              <w:rPr>
                <w:sz w:val="22"/>
              </w:rPr>
              <w:t>ко</w:t>
            </w:r>
            <w:r>
              <w:rPr>
                <w:spacing w:val="-4"/>
                <w:sz w:val="22"/>
              </w:rPr>
              <w:t xml:space="preserve"> </w:t>
            </w:r>
            <w:r>
              <w:rPr>
                <w:sz w:val="22"/>
              </w:rPr>
              <w:t>Дню</w:t>
            </w:r>
            <w:r>
              <w:rPr>
                <w:spacing w:val="-10"/>
                <w:sz w:val="22"/>
              </w:rPr>
              <w:t xml:space="preserve"> </w:t>
            </w:r>
            <w:r>
              <w:rPr>
                <w:sz w:val="22"/>
              </w:rPr>
              <w:t>земли</w:t>
            </w:r>
          </w:p>
          <w:p w14:paraId="7FD372C2">
            <w:pPr>
              <w:pStyle w:val="14"/>
              <w:spacing w:line="251" w:lineRule="exact"/>
              <w:ind w:left="7"/>
              <w:rPr>
                <w:sz w:val="22"/>
              </w:rPr>
            </w:pPr>
            <w:r>
              <w:rPr>
                <w:sz w:val="22"/>
              </w:rPr>
              <w:t>«Марш</w:t>
            </w:r>
            <w:r>
              <w:rPr>
                <w:spacing w:val="-8"/>
                <w:sz w:val="22"/>
              </w:rPr>
              <w:t xml:space="preserve"> </w:t>
            </w:r>
            <w:r>
              <w:rPr>
                <w:sz w:val="22"/>
              </w:rPr>
              <w:t>парков».</w:t>
            </w:r>
          </w:p>
        </w:tc>
        <w:tc>
          <w:tcPr>
            <w:tcW w:w="1983" w:type="dxa"/>
            <w:gridSpan w:val="2"/>
          </w:tcPr>
          <w:p w14:paraId="4CA6DC65">
            <w:pPr>
              <w:pStyle w:val="14"/>
              <w:ind w:left="3" w:right="162" w:firstLine="4"/>
              <w:rPr>
                <w:sz w:val="22"/>
              </w:rPr>
            </w:pPr>
            <w:r>
              <w:rPr>
                <w:sz w:val="22"/>
              </w:rPr>
              <w:t>Учитель биологии,</w:t>
            </w:r>
            <w:r>
              <w:rPr>
                <w:spacing w:val="-52"/>
                <w:sz w:val="22"/>
              </w:rPr>
              <w:t xml:space="preserve"> </w:t>
            </w:r>
            <w:r>
              <w:rPr>
                <w:sz w:val="22"/>
              </w:rPr>
              <w:t>библиотекарь,</w:t>
            </w:r>
            <w:r>
              <w:rPr>
                <w:spacing w:val="1"/>
                <w:sz w:val="22"/>
              </w:rPr>
              <w:t xml:space="preserve"> </w:t>
            </w:r>
            <w:r>
              <w:rPr>
                <w:sz w:val="22"/>
              </w:rPr>
              <w:t>Кл.</w:t>
            </w:r>
            <w:r>
              <w:rPr>
                <w:spacing w:val="1"/>
                <w:sz w:val="22"/>
              </w:rPr>
              <w:t xml:space="preserve"> </w:t>
            </w:r>
            <w:r>
              <w:rPr>
                <w:sz w:val="22"/>
              </w:rPr>
              <w:t>рук</w:t>
            </w:r>
          </w:p>
        </w:tc>
        <w:tc>
          <w:tcPr>
            <w:tcW w:w="1176" w:type="dxa"/>
            <w:gridSpan w:val="4"/>
          </w:tcPr>
          <w:p w14:paraId="4919E6A4">
            <w:pPr>
              <w:pStyle w:val="14"/>
              <w:spacing w:line="244" w:lineRule="exact"/>
              <w:ind w:left="10"/>
              <w:rPr>
                <w:sz w:val="22"/>
              </w:rPr>
            </w:pPr>
            <w:r>
              <w:rPr>
                <w:sz w:val="22"/>
              </w:rPr>
              <w:t>22.04.</w:t>
            </w:r>
          </w:p>
          <w:p w14:paraId="1EA221C5">
            <w:pPr>
              <w:pStyle w:val="14"/>
              <w:spacing w:line="251" w:lineRule="exact"/>
              <w:ind w:left="10"/>
              <w:rPr>
                <w:sz w:val="22"/>
              </w:rPr>
            </w:pPr>
            <w:r>
              <w:rPr>
                <w:sz w:val="22"/>
              </w:rPr>
              <w:t>18 –</w:t>
            </w:r>
            <w:r>
              <w:rPr>
                <w:spacing w:val="2"/>
                <w:sz w:val="22"/>
              </w:rPr>
              <w:t xml:space="preserve"> </w:t>
            </w:r>
            <w:r>
              <w:rPr>
                <w:sz w:val="22"/>
              </w:rPr>
              <w:t>22.04.</w:t>
            </w:r>
          </w:p>
        </w:tc>
      </w:tr>
      <w:tr w14:paraId="0E45F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734" w:type="dxa"/>
          </w:tcPr>
          <w:p w14:paraId="6699BE22">
            <w:pPr>
              <w:pStyle w:val="14"/>
              <w:spacing w:line="243" w:lineRule="exact"/>
              <w:ind w:left="210"/>
              <w:rPr>
                <w:sz w:val="22"/>
              </w:rPr>
            </w:pPr>
            <w:r>
              <w:rPr>
                <w:sz w:val="22"/>
              </w:rPr>
              <w:t>8.</w:t>
            </w:r>
          </w:p>
        </w:tc>
        <w:tc>
          <w:tcPr>
            <w:tcW w:w="2088" w:type="dxa"/>
          </w:tcPr>
          <w:p w14:paraId="7F11FE0A">
            <w:pPr>
              <w:pStyle w:val="14"/>
              <w:spacing w:line="243" w:lineRule="exact"/>
              <w:ind w:left="4"/>
              <w:rPr>
                <w:sz w:val="22"/>
              </w:rPr>
            </w:pPr>
            <w:r>
              <w:rPr>
                <w:sz w:val="22"/>
              </w:rPr>
              <w:t>Работа</w:t>
            </w:r>
            <w:r>
              <w:rPr>
                <w:spacing w:val="-2"/>
                <w:sz w:val="22"/>
              </w:rPr>
              <w:t xml:space="preserve"> </w:t>
            </w:r>
            <w:r>
              <w:rPr>
                <w:sz w:val="22"/>
              </w:rPr>
              <w:t>с</w:t>
            </w:r>
            <w:r>
              <w:rPr>
                <w:spacing w:val="-4"/>
                <w:sz w:val="22"/>
              </w:rPr>
              <w:t xml:space="preserve"> </w:t>
            </w:r>
            <w:r>
              <w:rPr>
                <w:sz w:val="22"/>
              </w:rPr>
              <w:t>родителями.</w:t>
            </w:r>
          </w:p>
        </w:tc>
        <w:tc>
          <w:tcPr>
            <w:tcW w:w="4157" w:type="dxa"/>
            <w:gridSpan w:val="2"/>
          </w:tcPr>
          <w:p w14:paraId="152093CB">
            <w:pPr>
              <w:pStyle w:val="14"/>
              <w:ind w:left="5" w:right="295" w:firstLine="2"/>
              <w:rPr>
                <w:sz w:val="22"/>
              </w:rPr>
            </w:pPr>
            <w:r>
              <w:rPr>
                <w:sz w:val="22"/>
              </w:rPr>
              <w:t>Родительские</w:t>
            </w:r>
            <w:r>
              <w:rPr>
                <w:spacing w:val="-4"/>
                <w:sz w:val="22"/>
              </w:rPr>
              <w:t xml:space="preserve"> </w:t>
            </w:r>
            <w:r>
              <w:rPr>
                <w:sz w:val="22"/>
              </w:rPr>
              <w:t>собрания</w:t>
            </w:r>
            <w:r>
              <w:rPr>
                <w:spacing w:val="-2"/>
                <w:sz w:val="22"/>
              </w:rPr>
              <w:t xml:space="preserve"> </w:t>
            </w:r>
            <w:r>
              <w:rPr>
                <w:sz w:val="22"/>
              </w:rPr>
              <w:t>по</w:t>
            </w:r>
            <w:r>
              <w:rPr>
                <w:spacing w:val="29"/>
                <w:sz w:val="22"/>
              </w:rPr>
              <w:t xml:space="preserve"> </w:t>
            </w:r>
            <w:r>
              <w:rPr>
                <w:sz w:val="22"/>
              </w:rPr>
              <w:t>безопасности</w:t>
            </w:r>
            <w:r>
              <w:rPr>
                <w:spacing w:val="-52"/>
                <w:sz w:val="22"/>
              </w:rPr>
              <w:t xml:space="preserve"> </w:t>
            </w:r>
            <w:r>
              <w:rPr>
                <w:sz w:val="22"/>
              </w:rPr>
              <w:t>детей</w:t>
            </w:r>
          </w:p>
          <w:p w14:paraId="481F8A98">
            <w:pPr>
              <w:pStyle w:val="14"/>
              <w:spacing w:line="244" w:lineRule="exact"/>
              <w:ind w:left="7"/>
              <w:rPr>
                <w:sz w:val="22"/>
              </w:rPr>
            </w:pPr>
            <w:r>
              <w:rPr>
                <w:sz w:val="22"/>
              </w:rPr>
              <w:t>Посещения</w:t>
            </w:r>
            <w:r>
              <w:rPr>
                <w:spacing w:val="-1"/>
                <w:sz w:val="22"/>
              </w:rPr>
              <w:t xml:space="preserve"> </w:t>
            </w:r>
            <w:r>
              <w:rPr>
                <w:sz w:val="22"/>
              </w:rPr>
              <w:t>на</w:t>
            </w:r>
            <w:r>
              <w:rPr>
                <w:spacing w:val="-4"/>
                <w:sz w:val="22"/>
              </w:rPr>
              <w:t xml:space="preserve"> </w:t>
            </w:r>
            <w:r>
              <w:rPr>
                <w:sz w:val="22"/>
              </w:rPr>
              <w:t>дому</w:t>
            </w:r>
          </w:p>
        </w:tc>
        <w:tc>
          <w:tcPr>
            <w:tcW w:w="1983" w:type="dxa"/>
            <w:gridSpan w:val="2"/>
          </w:tcPr>
          <w:p w14:paraId="0A5E9739">
            <w:pPr>
              <w:pStyle w:val="14"/>
              <w:spacing w:line="243" w:lineRule="exact"/>
              <w:ind w:left="8"/>
              <w:rPr>
                <w:sz w:val="22"/>
              </w:rPr>
            </w:pPr>
            <w:r>
              <w:rPr>
                <w:sz w:val="22"/>
              </w:rPr>
              <w:t>Администрация.</w:t>
            </w:r>
          </w:p>
        </w:tc>
        <w:tc>
          <w:tcPr>
            <w:tcW w:w="1176" w:type="dxa"/>
            <w:gridSpan w:val="4"/>
          </w:tcPr>
          <w:p w14:paraId="05A7ED6C">
            <w:pPr>
              <w:pStyle w:val="14"/>
              <w:spacing w:line="243" w:lineRule="exact"/>
              <w:ind w:left="10"/>
              <w:rPr>
                <w:sz w:val="22"/>
              </w:rPr>
            </w:pPr>
            <w:r>
              <w:rPr>
                <w:sz w:val="22"/>
              </w:rPr>
              <w:t>По</w:t>
            </w:r>
            <w:r>
              <w:rPr>
                <w:spacing w:val="-2"/>
                <w:sz w:val="22"/>
              </w:rPr>
              <w:t xml:space="preserve"> </w:t>
            </w:r>
            <w:r>
              <w:rPr>
                <w:sz w:val="22"/>
              </w:rPr>
              <w:t>графику</w:t>
            </w:r>
          </w:p>
        </w:tc>
      </w:tr>
      <w:tr w14:paraId="1A8A5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34" w:type="dxa"/>
          </w:tcPr>
          <w:p w14:paraId="72E4480A">
            <w:pPr>
              <w:pStyle w:val="14"/>
              <w:spacing w:line="243" w:lineRule="exact"/>
              <w:ind w:left="239"/>
              <w:rPr>
                <w:sz w:val="22"/>
              </w:rPr>
            </w:pPr>
            <w:r>
              <w:rPr>
                <w:w w:val="100"/>
                <w:sz w:val="22"/>
              </w:rPr>
              <w:t>9</w:t>
            </w:r>
          </w:p>
        </w:tc>
        <w:tc>
          <w:tcPr>
            <w:tcW w:w="2088" w:type="dxa"/>
          </w:tcPr>
          <w:p w14:paraId="36E28083">
            <w:pPr>
              <w:pStyle w:val="14"/>
              <w:spacing w:line="243" w:lineRule="exact"/>
              <w:ind w:left="4"/>
              <w:rPr>
                <w:sz w:val="22"/>
              </w:rPr>
            </w:pPr>
            <w:r>
              <w:rPr>
                <w:sz w:val="22"/>
              </w:rPr>
              <w:t>Работа</w:t>
            </w:r>
            <w:r>
              <w:rPr>
                <w:spacing w:val="-2"/>
                <w:sz w:val="22"/>
              </w:rPr>
              <w:t xml:space="preserve"> </w:t>
            </w:r>
            <w:r>
              <w:rPr>
                <w:sz w:val="22"/>
              </w:rPr>
              <w:t>с</w:t>
            </w:r>
            <w:r>
              <w:rPr>
                <w:spacing w:val="-3"/>
                <w:sz w:val="22"/>
              </w:rPr>
              <w:t xml:space="preserve"> </w:t>
            </w:r>
            <w:r>
              <w:rPr>
                <w:sz w:val="22"/>
              </w:rPr>
              <w:t>классными</w:t>
            </w:r>
          </w:p>
          <w:p w14:paraId="3A989175">
            <w:pPr>
              <w:pStyle w:val="14"/>
              <w:spacing w:line="236" w:lineRule="exact"/>
              <w:ind w:left="4"/>
              <w:rPr>
                <w:sz w:val="22"/>
              </w:rPr>
            </w:pPr>
            <w:r>
              <w:rPr>
                <w:sz w:val="22"/>
              </w:rPr>
              <w:t>руководителями</w:t>
            </w:r>
          </w:p>
        </w:tc>
        <w:tc>
          <w:tcPr>
            <w:tcW w:w="4157" w:type="dxa"/>
            <w:gridSpan w:val="2"/>
          </w:tcPr>
          <w:p w14:paraId="2F6E5392">
            <w:pPr>
              <w:pStyle w:val="14"/>
              <w:tabs>
                <w:tab w:val="left" w:pos="3044"/>
              </w:tabs>
              <w:spacing w:line="240" w:lineRule="exact"/>
              <w:ind w:left="7"/>
              <w:rPr>
                <w:sz w:val="22"/>
              </w:rPr>
            </w:pPr>
            <w:r>
              <w:rPr>
                <w:sz w:val="22"/>
              </w:rPr>
              <w:t>Изучение удовлетворенности</w:t>
            </w:r>
            <w:r>
              <w:rPr>
                <w:sz w:val="22"/>
              </w:rPr>
              <w:tab/>
            </w:r>
            <w:r>
              <w:rPr>
                <w:sz w:val="22"/>
              </w:rPr>
              <w:t>учащихся</w:t>
            </w:r>
            <w:r>
              <w:rPr>
                <w:spacing w:val="-3"/>
                <w:sz w:val="22"/>
              </w:rPr>
              <w:t xml:space="preserve"> </w:t>
            </w:r>
            <w:r>
              <w:rPr>
                <w:sz w:val="22"/>
              </w:rPr>
              <w:t>и</w:t>
            </w:r>
          </w:p>
          <w:p w14:paraId="0A435A54">
            <w:pPr>
              <w:pStyle w:val="14"/>
              <w:spacing w:line="238" w:lineRule="exact"/>
              <w:ind w:left="5"/>
              <w:rPr>
                <w:sz w:val="22"/>
              </w:rPr>
            </w:pPr>
            <w:r>
              <w:rPr>
                <w:sz w:val="22"/>
              </w:rPr>
              <w:t>родителей</w:t>
            </w:r>
            <w:r>
              <w:rPr>
                <w:spacing w:val="-3"/>
                <w:sz w:val="22"/>
              </w:rPr>
              <w:t xml:space="preserve"> </w:t>
            </w:r>
            <w:r>
              <w:rPr>
                <w:sz w:val="22"/>
              </w:rPr>
              <w:t>жизнью</w:t>
            </w:r>
            <w:r>
              <w:rPr>
                <w:spacing w:val="-12"/>
                <w:sz w:val="22"/>
              </w:rPr>
              <w:t xml:space="preserve"> </w:t>
            </w:r>
            <w:r>
              <w:rPr>
                <w:sz w:val="22"/>
              </w:rPr>
              <w:t>школы</w:t>
            </w:r>
          </w:p>
        </w:tc>
        <w:tc>
          <w:tcPr>
            <w:tcW w:w="1983" w:type="dxa"/>
            <w:gridSpan w:val="2"/>
          </w:tcPr>
          <w:p w14:paraId="45454E22">
            <w:pPr>
              <w:pStyle w:val="14"/>
              <w:spacing w:line="243" w:lineRule="exact"/>
              <w:ind w:left="8"/>
              <w:rPr>
                <w:sz w:val="22"/>
              </w:rPr>
            </w:pPr>
            <w:r>
              <w:rPr>
                <w:sz w:val="22"/>
              </w:rPr>
              <w:t>Кл.</w:t>
            </w:r>
            <w:r>
              <w:rPr>
                <w:spacing w:val="-2"/>
                <w:sz w:val="22"/>
              </w:rPr>
              <w:t xml:space="preserve"> </w:t>
            </w:r>
            <w:r>
              <w:rPr>
                <w:sz w:val="22"/>
              </w:rPr>
              <w:t>рук,</w:t>
            </w:r>
            <w:r>
              <w:rPr>
                <w:spacing w:val="-1"/>
                <w:sz w:val="22"/>
              </w:rPr>
              <w:t xml:space="preserve"> </w:t>
            </w:r>
            <w:r>
              <w:rPr>
                <w:sz w:val="22"/>
              </w:rPr>
              <w:t>завуч</w:t>
            </w:r>
          </w:p>
        </w:tc>
        <w:tc>
          <w:tcPr>
            <w:tcW w:w="1176" w:type="dxa"/>
            <w:gridSpan w:val="4"/>
          </w:tcPr>
          <w:p w14:paraId="7231A606">
            <w:pPr>
              <w:pStyle w:val="14"/>
              <w:spacing w:line="240" w:lineRule="exact"/>
              <w:ind w:left="10"/>
              <w:rPr>
                <w:sz w:val="22"/>
              </w:rPr>
            </w:pPr>
            <w:r>
              <w:rPr>
                <w:sz w:val="22"/>
              </w:rPr>
              <w:t>В</w:t>
            </w:r>
            <w:r>
              <w:rPr>
                <w:spacing w:val="-1"/>
                <w:sz w:val="22"/>
              </w:rPr>
              <w:t xml:space="preserve"> </w:t>
            </w:r>
            <w:r>
              <w:rPr>
                <w:sz w:val="22"/>
              </w:rPr>
              <w:t>течение</w:t>
            </w:r>
          </w:p>
          <w:p w14:paraId="355D270A">
            <w:pPr>
              <w:pStyle w:val="14"/>
              <w:spacing w:line="238" w:lineRule="exact"/>
              <w:ind w:left="5"/>
              <w:rPr>
                <w:sz w:val="22"/>
              </w:rPr>
            </w:pPr>
            <w:r>
              <w:rPr>
                <w:sz w:val="22"/>
              </w:rPr>
              <w:t>месяца</w:t>
            </w:r>
          </w:p>
        </w:tc>
      </w:tr>
      <w:tr w14:paraId="35CFB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734" w:type="dxa"/>
          </w:tcPr>
          <w:p w14:paraId="58905422">
            <w:pPr>
              <w:pStyle w:val="14"/>
              <w:spacing w:line="244" w:lineRule="exact"/>
              <w:ind w:left="184"/>
              <w:rPr>
                <w:sz w:val="22"/>
              </w:rPr>
            </w:pPr>
            <w:r>
              <w:rPr>
                <w:sz w:val="22"/>
              </w:rPr>
              <w:t>10</w:t>
            </w:r>
          </w:p>
        </w:tc>
        <w:tc>
          <w:tcPr>
            <w:tcW w:w="2088" w:type="dxa"/>
          </w:tcPr>
          <w:p w14:paraId="47E3FE35">
            <w:pPr>
              <w:pStyle w:val="14"/>
              <w:spacing w:line="244" w:lineRule="exact"/>
              <w:ind w:left="4"/>
              <w:rPr>
                <w:sz w:val="22"/>
              </w:rPr>
            </w:pPr>
            <w:r>
              <w:rPr>
                <w:sz w:val="22"/>
              </w:rPr>
              <w:t>ВШК</w:t>
            </w:r>
          </w:p>
        </w:tc>
        <w:tc>
          <w:tcPr>
            <w:tcW w:w="4157" w:type="dxa"/>
            <w:gridSpan w:val="2"/>
          </w:tcPr>
          <w:p w14:paraId="504E47E5">
            <w:pPr>
              <w:pStyle w:val="14"/>
              <w:ind w:left="5" w:right="265" w:firstLine="2"/>
              <w:rPr>
                <w:sz w:val="22"/>
              </w:rPr>
            </w:pPr>
            <w:r>
              <w:rPr>
                <w:sz w:val="22"/>
              </w:rPr>
              <w:t>Результаты</w:t>
            </w:r>
            <w:r>
              <w:rPr>
                <w:spacing w:val="1"/>
                <w:sz w:val="22"/>
              </w:rPr>
              <w:t xml:space="preserve"> </w:t>
            </w:r>
            <w:r>
              <w:rPr>
                <w:sz w:val="22"/>
              </w:rPr>
              <w:t>анкетированияпо</w:t>
            </w:r>
            <w:r>
              <w:rPr>
                <w:spacing w:val="1"/>
                <w:sz w:val="22"/>
              </w:rPr>
              <w:t xml:space="preserve"> </w:t>
            </w:r>
            <w:r>
              <w:rPr>
                <w:sz w:val="22"/>
              </w:rPr>
              <w:t>удовлетворенности</w:t>
            </w:r>
            <w:r>
              <w:rPr>
                <w:spacing w:val="-5"/>
                <w:sz w:val="22"/>
              </w:rPr>
              <w:t xml:space="preserve"> </w:t>
            </w:r>
            <w:r>
              <w:rPr>
                <w:sz w:val="22"/>
              </w:rPr>
              <w:t>жизнью</w:t>
            </w:r>
            <w:r>
              <w:rPr>
                <w:spacing w:val="-11"/>
                <w:sz w:val="22"/>
              </w:rPr>
              <w:t xml:space="preserve"> </w:t>
            </w:r>
            <w:r>
              <w:rPr>
                <w:sz w:val="22"/>
              </w:rPr>
              <w:t>школы</w:t>
            </w:r>
            <w:r>
              <w:rPr>
                <w:spacing w:val="-4"/>
                <w:sz w:val="22"/>
              </w:rPr>
              <w:t xml:space="preserve"> </w:t>
            </w:r>
            <w:r>
              <w:rPr>
                <w:sz w:val="22"/>
              </w:rPr>
              <w:t>отчет</w:t>
            </w:r>
          </w:p>
        </w:tc>
        <w:tc>
          <w:tcPr>
            <w:tcW w:w="1983" w:type="dxa"/>
            <w:gridSpan w:val="2"/>
          </w:tcPr>
          <w:p w14:paraId="523A89AE">
            <w:pPr>
              <w:pStyle w:val="14"/>
              <w:spacing w:line="244" w:lineRule="exact"/>
              <w:ind w:left="8"/>
              <w:rPr>
                <w:sz w:val="22"/>
              </w:rPr>
            </w:pPr>
            <w:r>
              <w:rPr>
                <w:sz w:val="22"/>
              </w:rPr>
              <w:t>психолог</w:t>
            </w:r>
          </w:p>
        </w:tc>
        <w:tc>
          <w:tcPr>
            <w:tcW w:w="1176" w:type="dxa"/>
            <w:gridSpan w:val="4"/>
          </w:tcPr>
          <w:p w14:paraId="0A3C7172">
            <w:pPr>
              <w:pStyle w:val="14"/>
              <w:spacing w:line="242" w:lineRule="exact"/>
              <w:ind w:left="10"/>
              <w:rPr>
                <w:sz w:val="22"/>
              </w:rPr>
            </w:pPr>
            <w:r>
              <w:rPr>
                <w:sz w:val="22"/>
              </w:rPr>
              <w:t>4</w:t>
            </w:r>
            <w:r>
              <w:rPr>
                <w:spacing w:val="-2"/>
                <w:sz w:val="22"/>
              </w:rPr>
              <w:t xml:space="preserve"> </w:t>
            </w:r>
            <w:r>
              <w:rPr>
                <w:sz w:val="22"/>
              </w:rPr>
              <w:t>неделя</w:t>
            </w:r>
          </w:p>
          <w:p w14:paraId="68A88FD6">
            <w:pPr>
              <w:pStyle w:val="14"/>
              <w:spacing w:line="251" w:lineRule="exact"/>
              <w:ind w:left="10"/>
              <w:rPr>
                <w:sz w:val="22"/>
              </w:rPr>
            </w:pPr>
            <w:r>
              <w:rPr>
                <w:sz w:val="22"/>
              </w:rPr>
              <w:t>до</w:t>
            </w:r>
            <w:r>
              <w:rPr>
                <w:spacing w:val="1"/>
                <w:sz w:val="22"/>
              </w:rPr>
              <w:t xml:space="preserve"> </w:t>
            </w:r>
            <w:r>
              <w:rPr>
                <w:sz w:val="22"/>
              </w:rPr>
              <w:t>15.04</w:t>
            </w:r>
          </w:p>
        </w:tc>
      </w:tr>
      <w:tr w14:paraId="051BC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0138" w:type="dxa"/>
            <w:gridSpan w:val="10"/>
            <w:tcBorders>
              <w:right w:val="single" w:color="000000" w:sz="6" w:space="0"/>
            </w:tcBorders>
          </w:tcPr>
          <w:p w14:paraId="285ADC5F">
            <w:pPr>
              <w:pStyle w:val="14"/>
              <w:spacing w:line="246" w:lineRule="exact"/>
              <w:ind w:left="4166" w:right="5039"/>
              <w:jc w:val="center"/>
              <w:rPr>
                <w:b/>
                <w:sz w:val="22"/>
              </w:rPr>
            </w:pPr>
            <w:r>
              <w:rPr>
                <w:b/>
                <w:sz w:val="22"/>
              </w:rPr>
              <w:t>Май</w:t>
            </w:r>
          </w:p>
        </w:tc>
      </w:tr>
      <w:tr w14:paraId="3487D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0" w:hRule="atLeast"/>
        </w:trPr>
        <w:tc>
          <w:tcPr>
            <w:tcW w:w="734" w:type="dxa"/>
          </w:tcPr>
          <w:p w14:paraId="1FA75C83">
            <w:pPr>
              <w:pStyle w:val="14"/>
              <w:spacing w:line="246" w:lineRule="exact"/>
              <w:ind w:left="210"/>
              <w:rPr>
                <w:sz w:val="22"/>
              </w:rPr>
            </w:pPr>
            <w:r>
              <w:rPr>
                <w:sz w:val="22"/>
              </w:rPr>
              <w:t>1.</w:t>
            </w:r>
          </w:p>
        </w:tc>
        <w:tc>
          <w:tcPr>
            <w:tcW w:w="2088" w:type="dxa"/>
          </w:tcPr>
          <w:p w14:paraId="3E4BC225">
            <w:pPr>
              <w:pStyle w:val="14"/>
              <w:ind w:left="4" w:right="515"/>
              <w:rPr>
                <w:sz w:val="22"/>
              </w:rPr>
            </w:pPr>
            <w:r>
              <w:rPr>
                <w:sz w:val="22"/>
              </w:rPr>
              <w:t>Гражданско-</w:t>
            </w:r>
            <w:r>
              <w:rPr>
                <w:spacing w:val="1"/>
                <w:sz w:val="22"/>
              </w:rPr>
              <w:t xml:space="preserve"> </w:t>
            </w:r>
            <w:r>
              <w:rPr>
                <w:sz w:val="22"/>
              </w:rPr>
              <w:t>патриотическое,</w:t>
            </w:r>
            <w:r>
              <w:rPr>
                <w:spacing w:val="-52"/>
                <w:sz w:val="22"/>
              </w:rPr>
              <w:t xml:space="preserve"> </w:t>
            </w:r>
            <w:r>
              <w:rPr>
                <w:sz w:val="22"/>
              </w:rPr>
              <w:t>правовое</w:t>
            </w:r>
          </w:p>
        </w:tc>
        <w:tc>
          <w:tcPr>
            <w:tcW w:w="4157" w:type="dxa"/>
            <w:gridSpan w:val="2"/>
          </w:tcPr>
          <w:p w14:paraId="335E4502">
            <w:pPr>
              <w:pStyle w:val="14"/>
              <w:ind w:left="5" w:right="-237" w:firstLine="2"/>
              <w:rPr>
                <w:sz w:val="22"/>
              </w:rPr>
            </w:pPr>
            <w:r>
              <w:rPr>
                <w:sz w:val="22"/>
              </w:rPr>
              <w:t>Мероприятия,</w:t>
            </w:r>
            <w:r>
              <w:rPr>
                <w:spacing w:val="-2"/>
                <w:sz w:val="22"/>
              </w:rPr>
              <w:t xml:space="preserve"> </w:t>
            </w:r>
            <w:r>
              <w:rPr>
                <w:sz w:val="22"/>
              </w:rPr>
              <w:t>посвященные</w:t>
            </w:r>
            <w:r>
              <w:rPr>
                <w:spacing w:val="6"/>
                <w:sz w:val="22"/>
              </w:rPr>
              <w:t xml:space="preserve"> </w:t>
            </w:r>
            <w:r>
              <w:rPr>
                <w:sz w:val="22"/>
              </w:rPr>
              <w:t>Дню</w:t>
            </w:r>
            <w:r>
              <w:rPr>
                <w:spacing w:val="9"/>
                <w:sz w:val="22"/>
              </w:rPr>
              <w:t xml:space="preserve"> </w:t>
            </w:r>
            <w:r>
              <w:rPr>
                <w:sz w:val="22"/>
              </w:rPr>
              <w:t>весны</w:t>
            </w:r>
            <w:r>
              <w:rPr>
                <w:spacing w:val="-1"/>
                <w:sz w:val="22"/>
              </w:rPr>
              <w:t xml:space="preserve"> </w:t>
            </w:r>
            <w:r>
              <w:rPr>
                <w:sz w:val="22"/>
              </w:rPr>
              <w:t>и</w:t>
            </w:r>
            <w:r>
              <w:rPr>
                <w:spacing w:val="-52"/>
                <w:sz w:val="22"/>
              </w:rPr>
              <w:t xml:space="preserve"> </w:t>
            </w:r>
            <w:r>
              <w:rPr>
                <w:sz w:val="22"/>
              </w:rPr>
              <w:t>труда.</w:t>
            </w:r>
          </w:p>
          <w:p w14:paraId="20B3091F">
            <w:pPr>
              <w:pStyle w:val="14"/>
              <w:ind w:left="5" w:right="349" w:firstLine="2"/>
              <w:rPr>
                <w:sz w:val="22"/>
              </w:rPr>
            </w:pPr>
            <w:r>
              <w:rPr>
                <w:sz w:val="22"/>
              </w:rPr>
              <w:t>Мероприятия</w:t>
            </w:r>
            <w:r>
              <w:rPr>
                <w:spacing w:val="-2"/>
                <w:sz w:val="22"/>
              </w:rPr>
              <w:t xml:space="preserve"> </w:t>
            </w:r>
            <w:r>
              <w:rPr>
                <w:sz w:val="22"/>
              </w:rPr>
              <w:t>ко</w:t>
            </w:r>
            <w:r>
              <w:rPr>
                <w:spacing w:val="-4"/>
                <w:sz w:val="22"/>
              </w:rPr>
              <w:t xml:space="preserve"> </w:t>
            </w:r>
            <w:r>
              <w:rPr>
                <w:sz w:val="22"/>
              </w:rPr>
              <w:t>дню Победы,</w:t>
            </w:r>
            <w:r>
              <w:rPr>
                <w:spacing w:val="-1"/>
                <w:sz w:val="22"/>
              </w:rPr>
              <w:t xml:space="preserve"> </w:t>
            </w:r>
            <w:r>
              <w:rPr>
                <w:sz w:val="22"/>
              </w:rPr>
              <w:t>митинг</w:t>
            </w:r>
            <w:r>
              <w:rPr>
                <w:spacing w:val="35"/>
                <w:sz w:val="22"/>
              </w:rPr>
              <w:t xml:space="preserve"> </w:t>
            </w:r>
            <w:r>
              <w:rPr>
                <w:sz w:val="22"/>
              </w:rPr>
              <w:t>у</w:t>
            </w:r>
            <w:r>
              <w:rPr>
                <w:spacing w:val="-52"/>
                <w:sz w:val="22"/>
              </w:rPr>
              <w:t xml:space="preserve"> </w:t>
            </w:r>
            <w:r>
              <w:rPr>
                <w:sz w:val="22"/>
              </w:rPr>
              <w:t>Обелиска,</w:t>
            </w:r>
            <w:r>
              <w:rPr>
                <w:spacing w:val="-1"/>
                <w:sz w:val="22"/>
              </w:rPr>
              <w:t xml:space="preserve"> </w:t>
            </w:r>
            <w:r>
              <w:rPr>
                <w:sz w:val="22"/>
              </w:rPr>
              <w:t>смотр</w:t>
            </w:r>
            <w:r>
              <w:rPr>
                <w:spacing w:val="-3"/>
                <w:sz w:val="22"/>
              </w:rPr>
              <w:t xml:space="preserve"> </w:t>
            </w:r>
            <w:r>
              <w:rPr>
                <w:sz w:val="22"/>
              </w:rPr>
              <w:t>строя</w:t>
            </w:r>
            <w:r>
              <w:rPr>
                <w:spacing w:val="-1"/>
                <w:sz w:val="22"/>
              </w:rPr>
              <w:t xml:space="preserve"> </w:t>
            </w:r>
            <w:r>
              <w:rPr>
                <w:sz w:val="22"/>
              </w:rPr>
              <w:t>и</w:t>
            </w:r>
            <w:r>
              <w:rPr>
                <w:spacing w:val="-12"/>
                <w:sz w:val="22"/>
              </w:rPr>
              <w:t xml:space="preserve"> </w:t>
            </w:r>
            <w:r>
              <w:rPr>
                <w:sz w:val="22"/>
              </w:rPr>
              <w:t>песни.</w:t>
            </w:r>
          </w:p>
        </w:tc>
        <w:tc>
          <w:tcPr>
            <w:tcW w:w="1983" w:type="dxa"/>
            <w:gridSpan w:val="2"/>
          </w:tcPr>
          <w:p w14:paraId="1CF1EA01">
            <w:pPr>
              <w:pStyle w:val="14"/>
              <w:ind w:left="3" w:right="248" w:firstLine="4"/>
              <w:rPr>
                <w:sz w:val="22"/>
              </w:rPr>
            </w:pPr>
            <w:r>
              <w:rPr>
                <w:sz w:val="22"/>
              </w:rPr>
              <w:t>Зам. директора по</w:t>
            </w:r>
            <w:r>
              <w:rPr>
                <w:spacing w:val="-52"/>
                <w:sz w:val="22"/>
              </w:rPr>
              <w:t xml:space="preserve"> </w:t>
            </w:r>
            <w:r>
              <w:rPr>
                <w:sz w:val="22"/>
              </w:rPr>
              <w:t>УВР</w:t>
            </w:r>
          </w:p>
          <w:p w14:paraId="4BF15AB3">
            <w:pPr>
              <w:pStyle w:val="14"/>
              <w:ind w:left="3" w:right="409" w:firstLine="4"/>
              <w:rPr>
                <w:sz w:val="22"/>
              </w:rPr>
            </w:pPr>
            <w:r>
              <w:rPr>
                <w:sz w:val="22"/>
              </w:rPr>
              <w:t>Кл. рук Учитель</w:t>
            </w:r>
            <w:r>
              <w:rPr>
                <w:spacing w:val="-52"/>
                <w:sz w:val="22"/>
              </w:rPr>
              <w:t xml:space="preserve"> </w:t>
            </w:r>
            <w:r>
              <w:rPr>
                <w:sz w:val="22"/>
              </w:rPr>
              <w:t>ФЗК</w:t>
            </w:r>
          </w:p>
        </w:tc>
        <w:tc>
          <w:tcPr>
            <w:tcW w:w="1176" w:type="dxa"/>
            <w:gridSpan w:val="4"/>
          </w:tcPr>
          <w:p w14:paraId="179931B1">
            <w:pPr>
              <w:pStyle w:val="14"/>
              <w:spacing w:line="246" w:lineRule="exact"/>
              <w:ind w:left="10"/>
              <w:rPr>
                <w:sz w:val="22"/>
              </w:rPr>
            </w:pPr>
            <w:r>
              <w:rPr>
                <w:sz w:val="22"/>
              </w:rPr>
              <w:t>май</w:t>
            </w:r>
          </w:p>
        </w:tc>
      </w:tr>
      <w:tr w14:paraId="1BB2A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734" w:type="dxa"/>
          </w:tcPr>
          <w:p w14:paraId="3CD9A4C9">
            <w:pPr>
              <w:pStyle w:val="14"/>
              <w:spacing w:line="246" w:lineRule="exact"/>
              <w:ind w:left="239"/>
              <w:rPr>
                <w:sz w:val="22"/>
              </w:rPr>
            </w:pPr>
            <w:r>
              <w:rPr>
                <w:w w:val="100"/>
                <w:sz w:val="22"/>
              </w:rPr>
              <w:t>2</w:t>
            </w:r>
          </w:p>
        </w:tc>
        <w:tc>
          <w:tcPr>
            <w:tcW w:w="2088" w:type="dxa"/>
          </w:tcPr>
          <w:p w14:paraId="2D97C24B">
            <w:pPr>
              <w:pStyle w:val="14"/>
              <w:ind w:left="4" w:right="786"/>
              <w:rPr>
                <w:sz w:val="22"/>
              </w:rPr>
            </w:pPr>
            <w:r>
              <w:rPr>
                <w:sz w:val="22"/>
              </w:rPr>
              <w:t>Духовно-</w:t>
            </w:r>
            <w:r>
              <w:rPr>
                <w:spacing w:val="1"/>
                <w:sz w:val="22"/>
              </w:rPr>
              <w:t xml:space="preserve"> </w:t>
            </w:r>
            <w:r>
              <w:rPr>
                <w:sz w:val="22"/>
              </w:rPr>
              <w:t>нравственное</w:t>
            </w:r>
          </w:p>
          <w:p w14:paraId="4DB760F8">
            <w:pPr>
              <w:pStyle w:val="14"/>
              <w:spacing w:line="244" w:lineRule="exact"/>
              <w:ind w:left="4"/>
              <w:rPr>
                <w:sz w:val="22"/>
              </w:rPr>
            </w:pPr>
            <w:r>
              <w:rPr>
                <w:sz w:val="22"/>
              </w:rPr>
              <w:t>направление</w:t>
            </w:r>
          </w:p>
        </w:tc>
        <w:tc>
          <w:tcPr>
            <w:tcW w:w="4157" w:type="dxa"/>
            <w:gridSpan w:val="2"/>
          </w:tcPr>
          <w:p w14:paraId="2F478B5D">
            <w:pPr>
              <w:pStyle w:val="14"/>
              <w:tabs>
                <w:tab w:val="left" w:pos="1692"/>
                <w:tab w:val="left" w:pos="2216"/>
                <w:tab w:val="left" w:pos="2953"/>
              </w:tabs>
              <w:ind w:left="5" w:right="137" w:firstLine="2"/>
              <w:rPr>
                <w:sz w:val="22"/>
              </w:rPr>
            </w:pPr>
            <w:r>
              <w:rPr>
                <w:sz w:val="22"/>
              </w:rPr>
              <w:t>Мероприятия</w:t>
            </w:r>
            <w:r>
              <w:rPr>
                <w:sz w:val="22"/>
              </w:rPr>
              <w:tab/>
            </w:r>
            <w:r>
              <w:rPr>
                <w:sz w:val="22"/>
              </w:rPr>
              <w:t>ко</w:t>
            </w:r>
            <w:r>
              <w:rPr>
                <w:sz w:val="22"/>
              </w:rPr>
              <w:tab/>
            </w:r>
            <w:r>
              <w:rPr>
                <w:sz w:val="22"/>
              </w:rPr>
              <w:t>Дню</w:t>
            </w:r>
            <w:r>
              <w:rPr>
                <w:sz w:val="22"/>
              </w:rPr>
              <w:tab/>
            </w:r>
            <w:r>
              <w:rPr>
                <w:spacing w:val="-1"/>
                <w:sz w:val="22"/>
              </w:rPr>
              <w:t>славянской</w:t>
            </w:r>
            <w:r>
              <w:rPr>
                <w:spacing w:val="-52"/>
                <w:sz w:val="22"/>
              </w:rPr>
              <w:t xml:space="preserve"> </w:t>
            </w:r>
            <w:r>
              <w:rPr>
                <w:sz w:val="22"/>
              </w:rPr>
              <w:t>письменности</w:t>
            </w:r>
            <w:r>
              <w:rPr>
                <w:spacing w:val="-1"/>
                <w:sz w:val="22"/>
              </w:rPr>
              <w:t xml:space="preserve"> </w:t>
            </w:r>
            <w:r>
              <w:rPr>
                <w:sz w:val="22"/>
              </w:rPr>
              <w:t>и</w:t>
            </w:r>
            <w:r>
              <w:rPr>
                <w:spacing w:val="-11"/>
                <w:sz w:val="22"/>
              </w:rPr>
              <w:t xml:space="preserve"> </w:t>
            </w:r>
            <w:r>
              <w:rPr>
                <w:sz w:val="22"/>
              </w:rPr>
              <w:t>культуры</w:t>
            </w:r>
          </w:p>
        </w:tc>
        <w:tc>
          <w:tcPr>
            <w:tcW w:w="1983" w:type="dxa"/>
            <w:gridSpan w:val="2"/>
          </w:tcPr>
          <w:p w14:paraId="22F8C7F2">
            <w:pPr>
              <w:pStyle w:val="14"/>
              <w:spacing w:line="246" w:lineRule="exact"/>
              <w:ind w:left="8"/>
              <w:rPr>
                <w:sz w:val="22"/>
              </w:rPr>
            </w:pPr>
            <w:r>
              <w:rPr>
                <w:sz w:val="22"/>
              </w:rPr>
              <w:t>Кл.</w:t>
            </w:r>
            <w:r>
              <w:rPr>
                <w:spacing w:val="-2"/>
                <w:sz w:val="22"/>
              </w:rPr>
              <w:t xml:space="preserve"> </w:t>
            </w:r>
            <w:r>
              <w:rPr>
                <w:sz w:val="22"/>
              </w:rPr>
              <w:t>рук</w:t>
            </w:r>
          </w:p>
        </w:tc>
        <w:tc>
          <w:tcPr>
            <w:tcW w:w="1176" w:type="dxa"/>
            <w:gridSpan w:val="4"/>
          </w:tcPr>
          <w:p w14:paraId="7DBBBAF7">
            <w:pPr>
              <w:pStyle w:val="14"/>
              <w:spacing w:line="246" w:lineRule="exact"/>
              <w:ind w:left="10"/>
              <w:rPr>
                <w:sz w:val="22"/>
              </w:rPr>
            </w:pPr>
            <w:r>
              <w:rPr>
                <w:sz w:val="22"/>
              </w:rPr>
              <w:t>24.05.</w:t>
            </w:r>
          </w:p>
        </w:tc>
      </w:tr>
      <w:tr w14:paraId="72EFA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734" w:type="dxa"/>
          </w:tcPr>
          <w:p w14:paraId="10AAC300">
            <w:pPr>
              <w:pStyle w:val="14"/>
              <w:spacing w:line="241" w:lineRule="exact"/>
              <w:ind w:left="210"/>
              <w:rPr>
                <w:sz w:val="22"/>
              </w:rPr>
            </w:pPr>
            <w:r>
              <w:rPr>
                <w:sz w:val="22"/>
              </w:rPr>
              <w:t>3.</w:t>
            </w:r>
          </w:p>
        </w:tc>
        <w:tc>
          <w:tcPr>
            <w:tcW w:w="2088" w:type="dxa"/>
          </w:tcPr>
          <w:p w14:paraId="20E5A35C">
            <w:pPr>
              <w:pStyle w:val="14"/>
              <w:spacing w:line="242" w:lineRule="auto"/>
              <w:ind w:left="4" w:right="464"/>
              <w:rPr>
                <w:sz w:val="22"/>
              </w:rPr>
            </w:pPr>
            <w:r>
              <w:rPr>
                <w:sz w:val="22"/>
              </w:rPr>
              <w:t>Спортивно-</w:t>
            </w:r>
            <w:r>
              <w:rPr>
                <w:spacing w:val="1"/>
                <w:sz w:val="22"/>
              </w:rPr>
              <w:t xml:space="preserve"> </w:t>
            </w:r>
            <w:r>
              <w:rPr>
                <w:sz w:val="22"/>
              </w:rPr>
              <w:t>оздоровительное</w:t>
            </w:r>
            <w:r>
              <w:rPr>
                <w:spacing w:val="-52"/>
                <w:sz w:val="22"/>
              </w:rPr>
              <w:t xml:space="preserve"> </w:t>
            </w:r>
            <w:r>
              <w:rPr>
                <w:sz w:val="22"/>
              </w:rPr>
              <w:t>направление</w:t>
            </w:r>
          </w:p>
        </w:tc>
        <w:tc>
          <w:tcPr>
            <w:tcW w:w="4157" w:type="dxa"/>
            <w:gridSpan w:val="2"/>
          </w:tcPr>
          <w:p w14:paraId="75DE1428">
            <w:pPr>
              <w:pStyle w:val="14"/>
              <w:tabs>
                <w:tab w:val="left" w:pos="2593"/>
              </w:tabs>
              <w:spacing w:line="242" w:lineRule="auto"/>
              <w:ind w:left="7" w:right="90"/>
              <w:rPr>
                <w:sz w:val="22"/>
              </w:rPr>
            </w:pPr>
            <w:r>
              <w:rPr>
                <w:sz w:val="22"/>
              </w:rPr>
              <w:t>День</w:t>
            </w:r>
            <w:r>
              <w:rPr>
                <w:spacing w:val="43"/>
                <w:sz w:val="22"/>
              </w:rPr>
              <w:t xml:space="preserve"> </w:t>
            </w:r>
            <w:r>
              <w:rPr>
                <w:sz w:val="22"/>
              </w:rPr>
              <w:t>оздоровительного</w:t>
            </w:r>
            <w:r>
              <w:rPr>
                <w:sz w:val="22"/>
              </w:rPr>
              <w:tab/>
            </w:r>
            <w:r>
              <w:rPr>
                <w:sz w:val="22"/>
              </w:rPr>
              <w:t>бега</w:t>
            </w:r>
            <w:r>
              <w:rPr>
                <w:spacing w:val="2"/>
                <w:sz w:val="22"/>
              </w:rPr>
              <w:t xml:space="preserve"> </w:t>
            </w:r>
            <w:r>
              <w:rPr>
                <w:sz w:val="22"/>
              </w:rPr>
              <w:t>и</w:t>
            </w:r>
            <w:r>
              <w:rPr>
                <w:spacing w:val="17"/>
                <w:sz w:val="22"/>
              </w:rPr>
              <w:t xml:space="preserve"> </w:t>
            </w:r>
            <w:r>
              <w:rPr>
                <w:sz w:val="22"/>
              </w:rPr>
              <w:t>ходьбы</w:t>
            </w:r>
            <w:r>
              <w:rPr>
                <w:spacing w:val="-52"/>
                <w:sz w:val="22"/>
              </w:rPr>
              <w:t xml:space="preserve"> </w:t>
            </w:r>
            <w:r>
              <w:rPr>
                <w:sz w:val="22"/>
              </w:rPr>
              <w:t>Учебно-полевые</w:t>
            </w:r>
            <w:r>
              <w:rPr>
                <w:spacing w:val="-8"/>
                <w:sz w:val="22"/>
              </w:rPr>
              <w:t xml:space="preserve"> </w:t>
            </w:r>
            <w:r>
              <w:rPr>
                <w:sz w:val="22"/>
              </w:rPr>
              <w:t>сборы;</w:t>
            </w:r>
            <w:r>
              <w:rPr>
                <w:spacing w:val="-3"/>
                <w:sz w:val="22"/>
              </w:rPr>
              <w:t xml:space="preserve"> </w:t>
            </w:r>
            <w:r>
              <w:rPr>
                <w:sz w:val="22"/>
              </w:rPr>
              <w:t>Фестиваль</w:t>
            </w:r>
            <w:r>
              <w:rPr>
                <w:spacing w:val="-5"/>
                <w:sz w:val="22"/>
              </w:rPr>
              <w:t xml:space="preserve"> </w:t>
            </w:r>
            <w:r>
              <w:rPr>
                <w:sz w:val="22"/>
              </w:rPr>
              <w:t>ГТО</w:t>
            </w:r>
          </w:p>
        </w:tc>
        <w:tc>
          <w:tcPr>
            <w:tcW w:w="1983" w:type="dxa"/>
            <w:gridSpan w:val="2"/>
          </w:tcPr>
          <w:p w14:paraId="6BDEBFB7">
            <w:pPr>
              <w:pStyle w:val="14"/>
              <w:spacing w:line="242" w:lineRule="auto"/>
              <w:ind w:left="96" w:right="597" w:hanging="89"/>
              <w:rPr>
                <w:sz w:val="22"/>
              </w:rPr>
            </w:pPr>
            <w:r>
              <w:rPr>
                <w:sz w:val="22"/>
              </w:rPr>
              <w:t>Кл. Рук</w:t>
            </w:r>
            <w:r>
              <w:rPr>
                <w:spacing w:val="1"/>
                <w:sz w:val="22"/>
              </w:rPr>
              <w:t xml:space="preserve"> </w:t>
            </w:r>
            <w:r>
              <w:rPr>
                <w:sz w:val="22"/>
              </w:rPr>
              <w:t>Учитель</w:t>
            </w:r>
            <w:r>
              <w:rPr>
                <w:spacing w:val="-14"/>
                <w:sz w:val="22"/>
              </w:rPr>
              <w:t xml:space="preserve"> </w:t>
            </w:r>
            <w:r>
              <w:rPr>
                <w:sz w:val="22"/>
              </w:rPr>
              <w:t>ФЗК</w:t>
            </w:r>
          </w:p>
        </w:tc>
        <w:tc>
          <w:tcPr>
            <w:tcW w:w="1176" w:type="dxa"/>
            <w:gridSpan w:val="4"/>
          </w:tcPr>
          <w:p w14:paraId="70AFA864">
            <w:pPr>
              <w:pStyle w:val="14"/>
              <w:spacing w:line="242" w:lineRule="auto"/>
              <w:ind w:left="5" w:right="200" w:firstLine="4"/>
              <w:rPr>
                <w:sz w:val="22"/>
              </w:rPr>
            </w:pPr>
            <w:r>
              <w:rPr>
                <w:sz w:val="22"/>
              </w:rPr>
              <w:t>В течение</w:t>
            </w:r>
            <w:r>
              <w:rPr>
                <w:spacing w:val="-52"/>
                <w:sz w:val="22"/>
              </w:rPr>
              <w:t xml:space="preserve"> </w:t>
            </w:r>
            <w:r>
              <w:rPr>
                <w:sz w:val="22"/>
              </w:rPr>
              <w:t>месяца</w:t>
            </w:r>
          </w:p>
        </w:tc>
      </w:tr>
      <w:tr w14:paraId="643E4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734" w:type="dxa"/>
          </w:tcPr>
          <w:p w14:paraId="015BB37B">
            <w:pPr>
              <w:pStyle w:val="14"/>
              <w:spacing w:line="243" w:lineRule="exact"/>
              <w:ind w:left="210"/>
              <w:rPr>
                <w:sz w:val="22"/>
              </w:rPr>
            </w:pPr>
            <w:r>
              <w:rPr>
                <w:sz w:val="22"/>
              </w:rPr>
              <w:t>4.</w:t>
            </w:r>
          </w:p>
        </w:tc>
        <w:tc>
          <w:tcPr>
            <w:tcW w:w="2088" w:type="dxa"/>
          </w:tcPr>
          <w:p w14:paraId="16A17C5D">
            <w:pPr>
              <w:pStyle w:val="14"/>
              <w:ind w:left="4" w:right="419"/>
              <w:rPr>
                <w:sz w:val="22"/>
              </w:rPr>
            </w:pPr>
            <w:r>
              <w:rPr>
                <w:sz w:val="22"/>
              </w:rPr>
              <w:t>Художественно-</w:t>
            </w:r>
            <w:r>
              <w:rPr>
                <w:spacing w:val="1"/>
                <w:sz w:val="22"/>
              </w:rPr>
              <w:t xml:space="preserve"> </w:t>
            </w:r>
            <w:r>
              <w:rPr>
                <w:sz w:val="22"/>
              </w:rPr>
              <w:t>эстетическое</w:t>
            </w:r>
            <w:r>
              <w:rPr>
                <w:spacing w:val="1"/>
                <w:sz w:val="22"/>
              </w:rPr>
              <w:t xml:space="preserve"> </w:t>
            </w:r>
            <w:r>
              <w:rPr>
                <w:sz w:val="22"/>
              </w:rPr>
              <w:t>направление,</w:t>
            </w:r>
            <w:r>
              <w:rPr>
                <w:spacing w:val="1"/>
                <w:sz w:val="22"/>
              </w:rPr>
              <w:t xml:space="preserve"> </w:t>
            </w:r>
            <w:r>
              <w:rPr>
                <w:sz w:val="22"/>
              </w:rPr>
              <w:t>общение</w:t>
            </w:r>
            <w:r>
              <w:rPr>
                <w:spacing w:val="-7"/>
                <w:sz w:val="22"/>
              </w:rPr>
              <w:t xml:space="preserve"> </w:t>
            </w:r>
            <w:r>
              <w:rPr>
                <w:sz w:val="22"/>
              </w:rPr>
              <w:t>и</w:t>
            </w:r>
            <w:r>
              <w:rPr>
                <w:spacing w:val="17"/>
                <w:sz w:val="22"/>
              </w:rPr>
              <w:t xml:space="preserve"> </w:t>
            </w:r>
            <w:r>
              <w:rPr>
                <w:sz w:val="22"/>
              </w:rPr>
              <w:t>досуг,</w:t>
            </w:r>
          </w:p>
          <w:p w14:paraId="7CE05E75">
            <w:pPr>
              <w:pStyle w:val="14"/>
              <w:spacing w:line="244" w:lineRule="exact"/>
              <w:ind w:left="4"/>
              <w:rPr>
                <w:sz w:val="22"/>
              </w:rPr>
            </w:pPr>
            <w:r>
              <w:rPr>
                <w:sz w:val="22"/>
              </w:rPr>
              <w:t>самоуправление</w:t>
            </w:r>
          </w:p>
        </w:tc>
        <w:tc>
          <w:tcPr>
            <w:tcW w:w="4157" w:type="dxa"/>
            <w:gridSpan w:val="2"/>
          </w:tcPr>
          <w:p w14:paraId="59613528">
            <w:pPr>
              <w:pStyle w:val="14"/>
              <w:tabs>
                <w:tab w:val="left" w:pos="1438"/>
                <w:tab w:val="left" w:pos="2962"/>
              </w:tabs>
              <w:ind w:left="5" w:right="136" w:firstLine="2"/>
              <w:rPr>
                <w:sz w:val="22"/>
              </w:rPr>
            </w:pPr>
            <w:r>
              <w:rPr>
                <w:sz w:val="22"/>
              </w:rPr>
              <w:t>Праздники,</w:t>
            </w:r>
            <w:r>
              <w:rPr>
                <w:sz w:val="22"/>
              </w:rPr>
              <w:tab/>
            </w:r>
            <w:r>
              <w:rPr>
                <w:sz w:val="22"/>
              </w:rPr>
              <w:t>посвященные</w:t>
            </w:r>
            <w:r>
              <w:rPr>
                <w:sz w:val="22"/>
              </w:rPr>
              <w:tab/>
            </w:r>
            <w:r>
              <w:rPr>
                <w:spacing w:val="-2"/>
                <w:sz w:val="22"/>
              </w:rPr>
              <w:t>окончанию</w:t>
            </w:r>
            <w:r>
              <w:rPr>
                <w:spacing w:val="-52"/>
                <w:sz w:val="22"/>
              </w:rPr>
              <w:t xml:space="preserve"> </w:t>
            </w:r>
            <w:r>
              <w:rPr>
                <w:sz w:val="22"/>
              </w:rPr>
              <w:t>учебного</w:t>
            </w:r>
            <w:r>
              <w:rPr>
                <w:spacing w:val="-1"/>
                <w:sz w:val="22"/>
              </w:rPr>
              <w:t xml:space="preserve"> </w:t>
            </w:r>
            <w:r>
              <w:rPr>
                <w:sz w:val="22"/>
              </w:rPr>
              <w:t>года в 6</w:t>
            </w:r>
            <w:r>
              <w:rPr>
                <w:spacing w:val="-1"/>
                <w:sz w:val="22"/>
              </w:rPr>
              <w:t xml:space="preserve"> </w:t>
            </w:r>
            <w:r>
              <w:rPr>
                <w:sz w:val="22"/>
              </w:rPr>
              <w:t>-8</w:t>
            </w:r>
            <w:r>
              <w:rPr>
                <w:spacing w:val="-7"/>
                <w:sz w:val="22"/>
              </w:rPr>
              <w:t xml:space="preserve"> </w:t>
            </w:r>
            <w:r>
              <w:rPr>
                <w:sz w:val="22"/>
              </w:rPr>
              <w:t>классах.</w:t>
            </w:r>
          </w:p>
          <w:p w14:paraId="2BFE1F84">
            <w:pPr>
              <w:pStyle w:val="14"/>
              <w:spacing w:line="251" w:lineRule="exact"/>
              <w:ind w:left="7"/>
              <w:rPr>
                <w:sz w:val="22"/>
              </w:rPr>
            </w:pPr>
            <w:r>
              <w:rPr>
                <w:sz w:val="22"/>
              </w:rPr>
              <w:t>Последний</w:t>
            </w:r>
            <w:r>
              <w:rPr>
                <w:spacing w:val="-1"/>
                <w:sz w:val="22"/>
              </w:rPr>
              <w:t xml:space="preserve"> </w:t>
            </w:r>
            <w:r>
              <w:rPr>
                <w:sz w:val="22"/>
              </w:rPr>
              <w:t>звонок.</w:t>
            </w:r>
            <w:r>
              <w:rPr>
                <w:spacing w:val="-1"/>
                <w:sz w:val="22"/>
              </w:rPr>
              <w:t xml:space="preserve"> </w:t>
            </w:r>
            <w:r>
              <w:rPr>
                <w:sz w:val="22"/>
              </w:rPr>
              <w:t>9</w:t>
            </w:r>
            <w:r>
              <w:rPr>
                <w:spacing w:val="-5"/>
                <w:sz w:val="22"/>
              </w:rPr>
              <w:t xml:space="preserve"> </w:t>
            </w:r>
            <w:r>
              <w:rPr>
                <w:sz w:val="22"/>
              </w:rPr>
              <w:t>кл</w:t>
            </w:r>
          </w:p>
          <w:p w14:paraId="75B2DF0F">
            <w:pPr>
              <w:pStyle w:val="14"/>
              <w:tabs>
                <w:tab w:val="left" w:pos="1558"/>
                <w:tab w:val="left" w:pos="2989"/>
              </w:tabs>
              <w:spacing w:line="254" w:lineRule="exact"/>
              <w:ind w:left="5" w:right="138" w:firstLine="2"/>
              <w:rPr>
                <w:sz w:val="22"/>
              </w:rPr>
            </w:pPr>
            <w:r>
              <w:rPr>
                <w:sz w:val="22"/>
              </w:rPr>
              <w:t>Анализ</w:t>
            </w:r>
            <w:r>
              <w:rPr>
                <w:sz w:val="22"/>
              </w:rPr>
              <w:tab/>
            </w:r>
            <w:r>
              <w:rPr>
                <w:sz w:val="22"/>
              </w:rPr>
              <w:t>работы</w:t>
            </w:r>
            <w:r>
              <w:rPr>
                <w:sz w:val="22"/>
              </w:rPr>
              <w:tab/>
            </w:r>
            <w:r>
              <w:rPr>
                <w:spacing w:val="-2"/>
                <w:sz w:val="22"/>
              </w:rPr>
              <w:t>школьного</w:t>
            </w:r>
            <w:r>
              <w:rPr>
                <w:spacing w:val="-52"/>
                <w:sz w:val="22"/>
              </w:rPr>
              <w:t xml:space="preserve"> </w:t>
            </w:r>
            <w:r>
              <w:rPr>
                <w:sz w:val="22"/>
              </w:rPr>
              <w:t>самоуправления</w:t>
            </w:r>
            <w:r>
              <w:rPr>
                <w:spacing w:val="-3"/>
                <w:sz w:val="22"/>
              </w:rPr>
              <w:t xml:space="preserve"> </w:t>
            </w:r>
            <w:r>
              <w:rPr>
                <w:sz w:val="22"/>
              </w:rPr>
              <w:t>за</w:t>
            </w:r>
            <w:r>
              <w:rPr>
                <w:spacing w:val="-7"/>
                <w:sz w:val="22"/>
              </w:rPr>
              <w:t xml:space="preserve"> </w:t>
            </w:r>
            <w:r>
              <w:rPr>
                <w:sz w:val="22"/>
              </w:rPr>
              <w:t>год</w:t>
            </w:r>
          </w:p>
        </w:tc>
        <w:tc>
          <w:tcPr>
            <w:tcW w:w="1983" w:type="dxa"/>
            <w:gridSpan w:val="2"/>
          </w:tcPr>
          <w:p w14:paraId="401C0DDD">
            <w:pPr>
              <w:pStyle w:val="14"/>
              <w:ind w:left="3" w:right="648" w:firstLine="4"/>
              <w:rPr>
                <w:sz w:val="22"/>
              </w:rPr>
            </w:pPr>
            <w:r>
              <w:rPr>
                <w:sz w:val="22"/>
              </w:rPr>
              <w:t>Классные</w:t>
            </w:r>
            <w:r>
              <w:rPr>
                <w:spacing w:val="1"/>
                <w:sz w:val="22"/>
              </w:rPr>
              <w:t xml:space="preserve"> </w:t>
            </w:r>
            <w:r>
              <w:rPr>
                <w:sz w:val="22"/>
              </w:rPr>
              <w:t>руководители</w:t>
            </w:r>
          </w:p>
          <w:p w14:paraId="13CEB558">
            <w:pPr>
              <w:pStyle w:val="14"/>
              <w:spacing w:before="2"/>
              <w:ind w:left="0"/>
              <w:rPr>
                <w:b/>
                <w:sz w:val="20"/>
              </w:rPr>
            </w:pPr>
          </w:p>
          <w:p w14:paraId="42DC3E71">
            <w:pPr>
              <w:pStyle w:val="14"/>
              <w:spacing w:line="250" w:lineRule="atLeast"/>
              <w:ind w:left="3" w:right="753" w:firstLine="4"/>
              <w:rPr>
                <w:sz w:val="22"/>
              </w:rPr>
            </w:pPr>
            <w:r>
              <w:rPr>
                <w:sz w:val="22"/>
              </w:rPr>
              <w:t>Организатор</w:t>
            </w:r>
            <w:r>
              <w:rPr>
                <w:spacing w:val="-52"/>
                <w:sz w:val="22"/>
              </w:rPr>
              <w:t xml:space="preserve"> </w:t>
            </w:r>
            <w:r>
              <w:rPr>
                <w:sz w:val="22"/>
              </w:rPr>
              <w:t>Организатор</w:t>
            </w:r>
          </w:p>
        </w:tc>
        <w:tc>
          <w:tcPr>
            <w:tcW w:w="1176" w:type="dxa"/>
            <w:gridSpan w:val="4"/>
          </w:tcPr>
          <w:p w14:paraId="32D0F242">
            <w:pPr>
              <w:pStyle w:val="14"/>
              <w:spacing w:line="240" w:lineRule="exact"/>
              <w:ind w:left="10"/>
              <w:rPr>
                <w:sz w:val="22"/>
              </w:rPr>
            </w:pPr>
            <w:r>
              <w:rPr>
                <w:w w:val="100"/>
                <w:sz w:val="22"/>
              </w:rPr>
              <w:t>В</w:t>
            </w:r>
          </w:p>
          <w:p w14:paraId="36DC7A1E">
            <w:pPr>
              <w:pStyle w:val="14"/>
              <w:ind w:left="5" w:right="138" w:firstLine="698"/>
              <w:rPr>
                <w:sz w:val="22"/>
              </w:rPr>
            </w:pPr>
            <w:r>
              <w:rPr>
                <w:sz w:val="22"/>
              </w:rPr>
              <w:t>теч</w:t>
            </w:r>
            <w:r>
              <w:rPr>
                <w:spacing w:val="-52"/>
                <w:sz w:val="22"/>
              </w:rPr>
              <w:t xml:space="preserve"> </w:t>
            </w:r>
            <w:r>
              <w:rPr>
                <w:sz w:val="22"/>
              </w:rPr>
              <w:t>ение</w:t>
            </w:r>
            <w:r>
              <w:rPr>
                <w:spacing w:val="1"/>
                <w:sz w:val="22"/>
              </w:rPr>
              <w:t xml:space="preserve"> </w:t>
            </w:r>
            <w:r>
              <w:rPr>
                <w:sz w:val="22"/>
              </w:rPr>
              <w:t>месяца</w:t>
            </w:r>
          </w:p>
        </w:tc>
      </w:tr>
      <w:tr w14:paraId="2CDCB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734" w:type="dxa"/>
          </w:tcPr>
          <w:p w14:paraId="762C16C9">
            <w:pPr>
              <w:pStyle w:val="14"/>
              <w:spacing w:line="240" w:lineRule="exact"/>
              <w:ind w:left="210"/>
              <w:rPr>
                <w:sz w:val="22"/>
              </w:rPr>
            </w:pPr>
            <w:r>
              <w:rPr>
                <w:sz w:val="22"/>
              </w:rPr>
              <w:t>5.</w:t>
            </w:r>
          </w:p>
        </w:tc>
        <w:tc>
          <w:tcPr>
            <w:tcW w:w="2088" w:type="dxa"/>
          </w:tcPr>
          <w:p w14:paraId="1711A160">
            <w:pPr>
              <w:pStyle w:val="14"/>
              <w:ind w:left="4" w:right="740"/>
              <w:rPr>
                <w:sz w:val="22"/>
              </w:rPr>
            </w:pPr>
            <w:r>
              <w:rPr>
                <w:sz w:val="22"/>
              </w:rPr>
              <w:t>Работа по</w:t>
            </w:r>
            <w:r>
              <w:rPr>
                <w:spacing w:val="1"/>
                <w:sz w:val="22"/>
              </w:rPr>
              <w:t xml:space="preserve"> </w:t>
            </w:r>
            <w:r>
              <w:rPr>
                <w:sz w:val="22"/>
              </w:rPr>
              <w:t>безопасности,</w:t>
            </w:r>
            <w:r>
              <w:rPr>
                <w:spacing w:val="-52"/>
                <w:sz w:val="22"/>
              </w:rPr>
              <w:t xml:space="preserve"> </w:t>
            </w:r>
            <w:r>
              <w:rPr>
                <w:sz w:val="22"/>
              </w:rPr>
              <w:t>трудовое</w:t>
            </w:r>
            <w:r>
              <w:rPr>
                <w:spacing w:val="1"/>
                <w:sz w:val="22"/>
              </w:rPr>
              <w:t xml:space="preserve"> </w:t>
            </w:r>
            <w:r>
              <w:rPr>
                <w:sz w:val="22"/>
              </w:rPr>
              <w:t>направление</w:t>
            </w:r>
          </w:p>
        </w:tc>
        <w:tc>
          <w:tcPr>
            <w:tcW w:w="4157" w:type="dxa"/>
            <w:gridSpan w:val="2"/>
          </w:tcPr>
          <w:p w14:paraId="56FD8C8B">
            <w:pPr>
              <w:pStyle w:val="14"/>
              <w:tabs>
                <w:tab w:val="left" w:pos="2317"/>
              </w:tabs>
              <w:ind w:left="5" w:right="142" w:firstLine="2"/>
              <w:rPr>
                <w:sz w:val="22"/>
              </w:rPr>
            </w:pPr>
            <w:r>
              <w:rPr>
                <w:sz w:val="22"/>
              </w:rPr>
              <w:t>Организация летнего труда и отдыха.</w:t>
            </w:r>
            <w:r>
              <w:rPr>
                <w:spacing w:val="1"/>
                <w:sz w:val="22"/>
              </w:rPr>
              <w:t xml:space="preserve"> </w:t>
            </w:r>
            <w:r>
              <w:rPr>
                <w:sz w:val="22"/>
              </w:rPr>
              <w:t>Месячник</w:t>
            </w:r>
            <w:r>
              <w:rPr>
                <w:sz w:val="22"/>
              </w:rPr>
              <w:tab/>
            </w:r>
            <w:r>
              <w:rPr>
                <w:spacing w:val="-2"/>
                <w:sz w:val="22"/>
              </w:rPr>
              <w:t>противопожарной</w:t>
            </w:r>
            <w:r>
              <w:rPr>
                <w:spacing w:val="-52"/>
                <w:sz w:val="22"/>
              </w:rPr>
              <w:t xml:space="preserve"> </w:t>
            </w:r>
            <w:r>
              <w:rPr>
                <w:sz w:val="22"/>
              </w:rPr>
              <w:t>безопасности.</w:t>
            </w:r>
          </w:p>
          <w:p w14:paraId="256B4193">
            <w:pPr>
              <w:pStyle w:val="14"/>
              <w:tabs>
                <w:tab w:val="left" w:pos="2495"/>
                <w:tab w:val="left" w:pos="3934"/>
              </w:tabs>
              <w:ind w:left="5" w:right="90" w:firstLine="2"/>
              <w:rPr>
                <w:sz w:val="22"/>
              </w:rPr>
            </w:pPr>
            <w:r>
              <w:rPr>
                <w:sz w:val="22"/>
              </w:rPr>
              <w:t>Месячник</w:t>
            </w:r>
            <w:r>
              <w:rPr>
                <w:spacing w:val="28"/>
                <w:sz w:val="22"/>
              </w:rPr>
              <w:t xml:space="preserve"> </w:t>
            </w:r>
            <w:r>
              <w:rPr>
                <w:sz w:val="22"/>
              </w:rPr>
              <w:t>по</w:t>
            </w:r>
            <w:r>
              <w:rPr>
                <w:spacing w:val="30"/>
                <w:sz w:val="22"/>
              </w:rPr>
              <w:t xml:space="preserve"> </w:t>
            </w:r>
            <w:r>
              <w:rPr>
                <w:sz w:val="22"/>
              </w:rPr>
              <w:t>предупреждению</w:t>
            </w:r>
            <w:r>
              <w:rPr>
                <w:spacing w:val="17"/>
                <w:sz w:val="22"/>
              </w:rPr>
              <w:t xml:space="preserve"> </w:t>
            </w:r>
            <w:r>
              <w:rPr>
                <w:sz w:val="22"/>
              </w:rPr>
              <w:t>детского</w:t>
            </w:r>
            <w:r>
              <w:rPr>
                <w:spacing w:val="-52"/>
                <w:sz w:val="22"/>
              </w:rPr>
              <w:t xml:space="preserve"> </w:t>
            </w:r>
            <w:r>
              <w:rPr>
                <w:sz w:val="22"/>
              </w:rPr>
              <w:t>дорожно-транспортного</w:t>
            </w:r>
            <w:r>
              <w:rPr>
                <w:sz w:val="22"/>
              </w:rPr>
              <w:tab/>
            </w:r>
            <w:r>
              <w:rPr>
                <w:sz w:val="22"/>
              </w:rPr>
              <w:t>травматизма</w:t>
            </w:r>
            <w:r>
              <w:rPr>
                <w:sz w:val="22"/>
              </w:rPr>
              <w:tab/>
            </w:r>
            <w:r>
              <w:rPr>
                <w:spacing w:val="-2"/>
                <w:sz w:val="22"/>
              </w:rPr>
              <w:t>и</w:t>
            </w:r>
          </w:p>
          <w:p w14:paraId="1350761F">
            <w:pPr>
              <w:pStyle w:val="14"/>
              <w:tabs>
                <w:tab w:val="left" w:pos="2044"/>
                <w:tab w:val="left" w:pos="2919"/>
              </w:tabs>
              <w:spacing w:line="252" w:lineRule="exact"/>
              <w:ind w:left="5" w:right="91"/>
              <w:rPr>
                <w:sz w:val="22"/>
              </w:rPr>
            </w:pPr>
            <w:r>
              <w:rPr>
                <w:sz w:val="22"/>
              </w:rPr>
              <w:t>профилактическая</w:t>
            </w:r>
            <w:r>
              <w:rPr>
                <w:sz w:val="22"/>
              </w:rPr>
              <w:tab/>
            </w:r>
            <w:r>
              <w:rPr>
                <w:sz w:val="22"/>
              </w:rPr>
              <w:t>акция</w:t>
            </w:r>
            <w:r>
              <w:rPr>
                <w:sz w:val="22"/>
              </w:rPr>
              <w:tab/>
            </w:r>
            <w:r>
              <w:rPr>
                <w:spacing w:val="-1"/>
                <w:sz w:val="22"/>
              </w:rPr>
              <w:t>«Внимание-</w:t>
            </w:r>
            <w:r>
              <w:rPr>
                <w:spacing w:val="-52"/>
                <w:sz w:val="22"/>
              </w:rPr>
              <w:t xml:space="preserve"> </w:t>
            </w:r>
            <w:r>
              <w:rPr>
                <w:sz w:val="22"/>
              </w:rPr>
              <w:t>дети!»</w:t>
            </w:r>
          </w:p>
        </w:tc>
        <w:tc>
          <w:tcPr>
            <w:tcW w:w="1983" w:type="dxa"/>
            <w:gridSpan w:val="2"/>
          </w:tcPr>
          <w:p w14:paraId="5BDD16C7">
            <w:pPr>
              <w:pStyle w:val="14"/>
              <w:ind w:left="3" w:right="535" w:firstLine="4"/>
              <w:rPr>
                <w:sz w:val="22"/>
              </w:rPr>
            </w:pPr>
            <w:r>
              <w:rPr>
                <w:spacing w:val="-1"/>
                <w:sz w:val="22"/>
              </w:rPr>
              <w:t xml:space="preserve">Зам. </w:t>
            </w:r>
            <w:r>
              <w:rPr>
                <w:sz w:val="22"/>
              </w:rPr>
              <w:t>директора</w:t>
            </w:r>
            <w:r>
              <w:rPr>
                <w:spacing w:val="-52"/>
                <w:sz w:val="22"/>
              </w:rPr>
              <w:t xml:space="preserve"> </w:t>
            </w:r>
            <w:r>
              <w:rPr>
                <w:sz w:val="22"/>
              </w:rPr>
              <w:t>Классные</w:t>
            </w:r>
            <w:r>
              <w:rPr>
                <w:spacing w:val="1"/>
                <w:sz w:val="22"/>
              </w:rPr>
              <w:t xml:space="preserve"> </w:t>
            </w:r>
            <w:r>
              <w:rPr>
                <w:sz w:val="22"/>
              </w:rPr>
              <w:t>руководители</w:t>
            </w:r>
          </w:p>
        </w:tc>
        <w:tc>
          <w:tcPr>
            <w:tcW w:w="1176" w:type="dxa"/>
            <w:gridSpan w:val="4"/>
          </w:tcPr>
          <w:p w14:paraId="58D56EF4">
            <w:pPr>
              <w:pStyle w:val="14"/>
              <w:spacing w:line="240" w:lineRule="exact"/>
              <w:ind w:left="10"/>
              <w:rPr>
                <w:sz w:val="22"/>
              </w:rPr>
            </w:pPr>
            <w:r>
              <w:rPr>
                <w:sz w:val="22"/>
              </w:rPr>
              <w:t>Май-июнь</w:t>
            </w:r>
          </w:p>
        </w:tc>
      </w:tr>
      <w:tr w14:paraId="347F5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734" w:type="dxa"/>
          </w:tcPr>
          <w:p w14:paraId="2DB218DD">
            <w:pPr>
              <w:pStyle w:val="14"/>
              <w:spacing w:line="241" w:lineRule="exact"/>
              <w:ind w:left="239"/>
              <w:rPr>
                <w:sz w:val="22"/>
              </w:rPr>
            </w:pPr>
            <w:r>
              <w:rPr>
                <w:w w:val="100"/>
                <w:sz w:val="22"/>
              </w:rPr>
              <w:t>6</w:t>
            </w:r>
          </w:p>
        </w:tc>
        <w:tc>
          <w:tcPr>
            <w:tcW w:w="2088" w:type="dxa"/>
          </w:tcPr>
          <w:p w14:paraId="4809F255">
            <w:pPr>
              <w:pStyle w:val="14"/>
              <w:spacing w:line="242" w:lineRule="auto"/>
              <w:ind w:left="4" w:right="643"/>
              <w:rPr>
                <w:sz w:val="22"/>
              </w:rPr>
            </w:pPr>
            <w:r>
              <w:rPr>
                <w:sz w:val="22"/>
              </w:rPr>
              <w:t>Экологическое</w:t>
            </w:r>
            <w:r>
              <w:rPr>
                <w:spacing w:val="-52"/>
                <w:sz w:val="22"/>
              </w:rPr>
              <w:t xml:space="preserve"> </w:t>
            </w:r>
            <w:r>
              <w:rPr>
                <w:sz w:val="22"/>
              </w:rPr>
              <w:t>направление</w:t>
            </w:r>
          </w:p>
        </w:tc>
        <w:tc>
          <w:tcPr>
            <w:tcW w:w="4157" w:type="dxa"/>
            <w:gridSpan w:val="2"/>
          </w:tcPr>
          <w:p w14:paraId="27E20A82">
            <w:pPr>
              <w:pStyle w:val="14"/>
              <w:tabs>
                <w:tab w:val="left" w:pos="1762"/>
                <w:tab w:val="left" w:pos="2552"/>
                <w:tab w:val="left" w:pos="3605"/>
              </w:tabs>
              <w:spacing w:line="242" w:lineRule="auto"/>
              <w:ind w:left="5" w:right="131" w:firstLine="2"/>
              <w:rPr>
                <w:sz w:val="22"/>
              </w:rPr>
            </w:pPr>
            <w:r>
              <w:rPr>
                <w:sz w:val="22"/>
              </w:rPr>
              <w:t>Экологическая</w:t>
            </w:r>
            <w:r>
              <w:rPr>
                <w:sz w:val="22"/>
              </w:rPr>
              <w:tab/>
            </w:r>
            <w:r>
              <w:rPr>
                <w:sz w:val="22"/>
              </w:rPr>
              <w:t>акция</w:t>
            </w:r>
            <w:r>
              <w:rPr>
                <w:sz w:val="22"/>
              </w:rPr>
              <w:tab/>
            </w:r>
            <w:r>
              <w:rPr>
                <w:sz w:val="22"/>
              </w:rPr>
              <w:t>«Посади</w:t>
            </w:r>
            <w:r>
              <w:rPr>
                <w:sz w:val="22"/>
              </w:rPr>
              <w:tab/>
            </w:r>
            <w:r>
              <w:rPr>
                <w:spacing w:val="-2"/>
                <w:sz w:val="22"/>
              </w:rPr>
              <w:t>свое</w:t>
            </w:r>
            <w:r>
              <w:rPr>
                <w:spacing w:val="-52"/>
                <w:sz w:val="22"/>
              </w:rPr>
              <w:t xml:space="preserve"> </w:t>
            </w:r>
            <w:r>
              <w:rPr>
                <w:sz w:val="22"/>
              </w:rPr>
              <w:t>дерево»</w:t>
            </w:r>
          </w:p>
          <w:p w14:paraId="1FB135C8">
            <w:pPr>
              <w:pStyle w:val="14"/>
              <w:spacing w:line="248" w:lineRule="exact"/>
              <w:ind w:left="7"/>
              <w:rPr>
                <w:sz w:val="22"/>
              </w:rPr>
            </w:pPr>
            <w:r>
              <w:rPr>
                <w:sz w:val="22"/>
              </w:rPr>
              <w:t>Мероприятия</w:t>
            </w:r>
            <w:r>
              <w:rPr>
                <w:spacing w:val="-3"/>
                <w:sz w:val="22"/>
              </w:rPr>
              <w:t xml:space="preserve"> </w:t>
            </w:r>
            <w:r>
              <w:rPr>
                <w:sz w:val="22"/>
              </w:rPr>
              <w:t>ко</w:t>
            </w:r>
            <w:r>
              <w:rPr>
                <w:spacing w:val="-4"/>
                <w:sz w:val="22"/>
              </w:rPr>
              <w:t xml:space="preserve"> </w:t>
            </w:r>
            <w:r>
              <w:rPr>
                <w:sz w:val="22"/>
              </w:rPr>
              <w:t>Дню</w:t>
            </w:r>
            <w:r>
              <w:rPr>
                <w:spacing w:val="32"/>
                <w:sz w:val="22"/>
              </w:rPr>
              <w:t xml:space="preserve"> </w:t>
            </w:r>
            <w:r>
              <w:rPr>
                <w:sz w:val="22"/>
              </w:rPr>
              <w:t>биологического</w:t>
            </w:r>
          </w:p>
          <w:p w14:paraId="5C5EA2FE">
            <w:pPr>
              <w:pStyle w:val="14"/>
              <w:spacing w:line="245" w:lineRule="exact"/>
              <w:ind w:left="5"/>
              <w:rPr>
                <w:sz w:val="22"/>
              </w:rPr>
            </w:pPr>
            <w:r>
              <w:rPr>
                <w:sz w:val="22"/>
              </w:rPr>
              <w:t>разнообразия</w:t>
            </w:r>
          </w:p>
        </w:tc>
        <w:tc>
          <w:tcPr>
            <w:tcW w:w="1983" w:type="dxa"/>
            <w:gridSpan w:val="2"/>
          </w:tcPr>
          <w:p w14:paraId="30E9DEB2">
            <w:pPr>
              <w:pStyle w:val="14"/>
              <w:spacing w:line="242" w:lineRule="auto"/>
              <w:ind w:left="3" w:right="400" w:firstLine="4"/>
              <w:rPr>
                <w:sz w:val="22"/>
              </w:rPr>
            </w:pPr>
            <w:r>
              <w:rPr>
                <w:sz w:val="22"/>
              </w:rPr>
              <w:t>Кл. рук, учитель</w:t>
            </w:r>
            <w:r>
              <w:rPr>
                <w:spacing w:val="-53"/>
                <w:sz w:val="22"/>
              </w:rPr>
              <w:t xml:space="preserve"> </w:t>
            </w:r>
            <w:r>
              <w:rPr>
                <w:sz w:val="22"/>
              </w:rPr>
              <w:t>биологии</w:t>
            </w:r>
          </w:p>
        </w:tc>
        <w:tc>
          <w:tcPr>
            <w:tcW w:w="1176" w:type="dxa"/>
            <w:gridSpan w:val="4"/>
          </w:tcPr>
          <w:p w14:paraId="4679B31C">
            <w:pPr>
              <w:pStyle w:val="14"/>
              <w:spacing w:line="241" w:lineRule="exact"/>
              <w:ind w:left="10"/>
              <w:rPr>
                <w:sz w:val="22"/>
              </w:rPr>
            </w:pPr>
            <w:r>
              <w:rPr>
                <w:sz w:val="22"/>
              </w:rPr>
              <w:t>По</w:t>
            </w:r>
            <w:r>
              <w:rPr>
                <w:spacing w:val="-2"/>
                <w:sz w:val="22"/>
              </w:rPr>
              <w:t xml:space="preserve"> </w:t>
            </w:r>
            <w:r>
              <w:rPr>
                <w:sz w:val="22"/>
              </w:rPr>
              <w:t>плану</w:t>
            </w:r>
          </w:p>
        </w:tc>
      </w:tr>
      <w:tr w14:paraId="76494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734" w:type="dxa"/>
          </w:tcPr>
          <w:p w14:paraId="75890D2E">
            <w:pPr>
              <w:pStyle w:val="14"/>
              <w:spacing w:line="243" w:lineRule="exact"/>
              <w:ind w:left="239"/>
              <w:rPr>
                <w:sz w:val="22"/>
              </w:rPr>
            </w:pPr>
            <w:r>
              <w:rPr>
                <w:w w:val="100"/>
                <w:sz w:val="22"/>
              </w:rPr>
              <w:t>7</w:t>
            </w:r>
          </w:p>
        </w:tc>
        <w:tc>
          <w:tcPr>
            <w:tcW w:w="2088" w:type="dxa"/>
          </w:tcPr>
          <w:p w14:paraId="0E4E6F6C">
            <w:pPr>
              <w:pStyle w:val="14"/>
              <w:ind w:left="4" w:right="320"/>
              <w:rPr>
                <w:sz w:val="22"/>
              </w:rPr>
            </w:pPr>
            <w:r>
              <w:rPr>
                <w:sz w:val="22"/>
              </w:rPr>
              <w:t>Интеллектуальное</w:t>
            </w:r>
            <w:r>
              <w:rPr>
                <w:spacing w:val="-52"/>
                <w:sz w:val="22"/>
              </w:rPr>
              <w:t xml:space="preserve"> </w:t>
            </w:r>
            <w:r>
              <w:rPr>
                <w:sz w:val="22"/>
              </w:rPr>
              <w:t>направление</w:t>
            </w:r>
          </w:p>
        </w:tc>
        <w:tc>
          <w:tcPr>
            <w:tcW w:w="4157" w:type="dxa"/>
            <w:gridSpan w:val="2"/>
          </w:tcPr>
          <w:p w14:paraId="4417AA9E">
            <w:pPr>
              <w:pStyle w:val="14"/>
              <w:ind w:left="5" w:right="272" w:firstLine="2"/>
              <w:rPr>
                <w:sz w:val="22"/>
              </w:rPr>
            </w:pPr>
            <w:r>
              <w:rPr>
                <w:sz w:val="22"/>
              </w:rPr>
              <w:t>Участие в конкурсах Подготовка и сдача</w:t>
            </w:r>
            <w:r>
              <w:rPr>
                <w:spacing w:val="-52"/>
                <w:sz w:val="22"/>
              </w:rPr>
              <w:t xml:space="preserve"> </w:t>
            </w:r>
            <w:r>
              <w:rPr>
                <w:sz w:val="22"/>
              </w:rPr>
              <w:t>ОГЭ,</w:t>
            </w:r>
            <w:r>
              <w:rPr>
                <w:spacing w:val="-8"/>
                <w:sz w:val="22"/>
              </w:rPr>
              <w:t xml:space="preserve"> </w:t>
            </w:r>
            <w:r>
              <w:rPr>
                <w:sz w:val="22"/>
              </w:rPr>
              <w:t>ЕГЭ</w:t>
            </w:r>
          </w:p>
        </w:tc>
        <w:tc>
          <w:tcPr>
            <w:tcW w:w="1983" w:type="dxa"/>
            <w:gridSpan w:val="2"/>
          </w:tcPr>
          <w:p w14:paraId="51495D69">
            <w:pPr>
              <w:pStyle w:val="14"/>
              <w:ind w:left="3" w:right="664" w:firstLine="4"/>
              <w:rPr>
                <w:sz w:val="22"/>
              </w:rPr>
            </w:pPr>
            <w:r>
              <w:rPr>
                <w:sz w:val="22"/>
              </w:rPr>
              <w:t>Учителя-</w:t>
            </w:r>
            <w:r>
              <w:rPr>
                <w:spacing w:val="1"/>
                <w:sz w:val="22"/>
              </w:rPr>
              <w:t xml:space="preserve"> </w:t>
            </w:r>
            <w:r>
              <w:rPr>
                <w:sz w:val="22"/>
              </w:rPr>
              <w:t>предметники,</w:t>
            </w:r>
          </w:p>
          <w:p w14:paraId="28902173">
            <w:pPr>
              <w:pStyle w:val="14"/>
              <w:spacing w:line="244" w:lineRule="exact"/>
              <w:ind w:left="3"/>
              <w:rPr>
                <w:sz w:val="22"/>
              </w:rPr>
            </w:pPr>
            <w:r>
              <w:rPr>
                <w:sz w:val="22"/>
              </w:rPr>
              <w:t>администрация</w:t>
            </w:r>
          </w:p>
        </w:tc>
        <w:tc>
          <w:tcPr>
            <w:tcW w:w="1176" w:type="dxa"/>
            <w:gridSpan w:val="4"/>
          </w:tcPr>
          <w:p w14:paraId="333B4802">
            <w:pPr>
              <w:pStyle w:val="14"/>
              <w:spacing w:line="243" w:lineRule="exact"/>
              <w:ind w:left="10"/>
              <w:rPr>
                <w:sz w:val="22"/>
              </w:rPr>
            </w:pPr>
            <w:r>
              <w:rPr>
                <w:sz w:val="22"/>
              </w:rPr>
              <w:t>По</w:t>
            </w:r>
            <w:r>
              <w:rPr>
                <w:spacing w:val="-2"/>
                <w:sz w:val="22"/>
              </w:rPr>
              <w:t xml:space="preserve"> </w:t>
            </w:r>
            <w:r>
              <w:rPr>
                <w:sz w:val="22"/>
              </w:rPr>
              <w:t>плану</w:t>
            </w:r>
          </w:p>
        </w:tc>
      </w:tr>
      <w:tr w14:paraId="2190B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734" w:type="dxa"/>
          </w:tcPr>
          <w:p w14:paraId="73D61C5C">
            <w:pPr>
              <w:pStyle w:val="14"/>
              <w:spacing w:line="246" w:lineRule="exact"/>
              <w:ind w:left="239"/>
              <w:rPr>
                <w:sz w:val="22"/>
              </w:rPr>
            </w:pPr>
            <w:r>
              <w:rPr>
                <w:w w:val="100"/>
                <w:sz w:val="22"/>
              </w:rPr>
              <w:t>8</w:t>
            </w:r>
          </w:p>
        </w:tc>
        <w:tc>
          <w:tcPr>
            <w:tcW w:w="2088" w:type="dxa"/>
          </w:tcPr>
          <w:p w14:paraId="490070E1">
            <w:pPr>
              <w:pStyle w:val="14"/>
              <w:spacing w:line="246" w:lineRule="exact"/>
              <w:ind w:left="4"/>
              <w:rPr>
                <w:sz w:val="22"/>
              </w:rPr>
            </w:pPr>
            <w:r>
              <w:rPr>
                <w:sz w:val="22"/>
              </w:rPr>
              <w:t>Работа</w:t>
            </w:r>
            <w:r>
              <w:rPr>
                <w:spacing w:val="-2"/>
                <w:sz w:val="22"/>
              </w:rPr>
              <w:t xml:space="preserve"> </w:t>
            </w:r>
            <w:r>
              <w:rPr>
                <w:sz w:val="22"/>
              </w:rPr>
              <w:t>с</w:t>
            </w:r>
            <w:r>
              <w:rPr>
                <w:spacing w:val="-4"/>
                <w:sz w:val="22"/>
              </w:rPr>
              <w:t xml:space="preserve"> </w:t>
            </w:r>
            <w:r>
              <w:rPr>
                <w:sz w:val="22"/>
              </w:rPr>
              <w:t>родителями.</w:t>
            </w:r>
          </w:p>
        </w:tc>
        <w:tc>
          <w:tcPr>
            <w:tcW w:w="4157" w:type="dxa"/>
            <w:gridSpan w:val="2"/>
          </w:tcPr>
          <w:p w14:paraId="05112A29">
            <w:pPr>
              <w:pStyle w:val="14"/>
              <w:ind w:left="5" w:right="401" w:firstLine="2"/>
              <w:rPr>
                <w:sz w:val="22"/>
              </w:rPr>
            </w:pPr>
            <w:r>
              <w:rPr>
                <w:sz w:val="22"/>
              </w:rPr>
              <w:t>Проведение</w:t>
            </w:r>
            <w:r>
              <w:rPr>
                <w:spacing w:val="-2"/>
                <w:sz w:val="22"/>
              </w:rPr>
              <w:t xml:space="preserve"> </w:t>
            </w:r>
            <w:r>
              <w:rPr>
                <w:sz w:val="22"/>
              </w:rPr>
              <w:t>родительских</w:t>
            </w:r>
            <w:r>
              <w:rPr>
                <w:spacing w:val="-2"/>
                <w:sz w:val="22"/>
              </w:rPr>
              <w:t xml:space="preserve"> </w:t>
            </w:r>
            <w:r>
              <w:rPr>
                <w:sz w:val="22"/>
              </w:rPr>
              <w:t>собраний</w:t>
            </w:r>
            <w:r>
              <w:rPr>
                <w:spacing w:val="40"/>
                <w:sz w:val="22"/>
              </w:rPr>
              <w:t xml:space="preserve"> </w:t>
            </w:r>
            <w:r>
              <w:rPr>
                <w:sz w:val="22"/>
              </w:rPr>
              <w:t>по</w:t>
            </w:r>
            <w:r>
              <w:rPr>
                <w:spacing w:val="-52"/>
                <w:sz w:val="22"/>
              </w:rPr>
              <w:t xml:space="preserve"> </w:t>
            </w:r>
            <w:r>
              <w:rPr>
                <w:sz w:val="22"/>
              </w:rPr>
              <w:t>итогам</w:t>
            </w:r>
            <w:r>
              <w:rPr>
                <w:spacing w:val="-4"/>
                <w:sz w:val="22"/>
              </w:rPr>
              <w:t xml:space="preserve"> </w:t>
            </w:r>
            <w:r>
              <w:rPr>
                <w:sz w:val="22"/>
              </w:rPr>
              <w:t>года</w:t>
            </w:r>
          </w:p>
          <w:p w14:paraId="4F74EF1D">
            <w:pPr>
              <w:pStyle w:val="14"/>
              <w:spacing w:line="242" w:lineRule="exact"/>
              <w:ind w:left="7"/>
              <w:rPr>
                <w:sz w:val="22"/>
              </w:rPr>
            </w:pPr>
            <w:r>
              <w:rPr>
                <w:sz w:val="22"/>
              </w:rPr>
              <w:t>Международный</w:t>
            </w:r>
            <w:r>
              <w:rPr>
                <w:spacing w:val="-6"/>
                <w:sz w:val="22"/>
              </w:rPr>
              <w:t xml:space="preserve"> </w:t>
            </w:r>
            <w:r>
              <w:rPr>
                <w:sz w:val="22"/>
              </w:rPr>
              <w:t>день</w:t>
            </w:r>
            <w:r>
              <w:rPr>
                <w:spacing w:val="-11"/>
                <w:sz w:val="22"/>
              </w:rPr>
              <w:t xml:space="preserve"> </w:t>
            </w:r>
            <w:r>
              <w:rPr>
                <w:sz w:val="22"/>
              </w:rPr>
              <w:t>семьи</w:t>
            </w:r>
          </w:p>
        </w:tc>
        <w:tc>
          <w:tcPr>
            <w:tcW w:w="1983" w:type="dxa"/>
            <w:gridSpan w:val="2"/>
          </w:tcPr>
          <w:p w14:paraId="37A05557">
            <w:pPr>
              <w:pStyle w:val="14"/>
              <w:spacing w:line="246" w:lineRule="exact"/>
              <w:ind w:left="8"/>
              <w:rPr>
                <w:sz w:val="22"/>
              </w:rPr>
            </w:pPr>
            <w:r>
              <w:rPr>
                <w:sz w:val="22"/>
              </w:rPr>
              <w:t>Кл,рук,</w:t>
            </w:r>
            <w:r>
              <w:rPr>
                <w:spacing w:val="-1"/>
                <w:sz w:val="22"/>
              </w:rPr>
              <w:t xml:space="preserve"> </w:t>
            </w:r>
            <w:r>
              <w:rPr>
                <w:sz w:val="22"/>
              </w:rPr>
              <w:t>завуч</w:t>
            </w:r>
          </w:p>
          <w:p w14:paraId="66DACF99">
            <w:pPr>
              <w:pStyle w:val="14"/>
              <w:spacing w:before="7"/>
              <w:ind w:left="0"/>
              <w:rPr>
                <w:b/>
                <w:sz w:val="21"/>
              </w:rPr>
            </w:pPr>
          </w:p>
          <w:p w14:paraId="5AAD22A0">
            <w:pPr>
              <w:pStyle w:val="14"/>
              <w:spacing w:line="244" w:lineRule="exact"/>
              <w:ind w:left="8"/>
              <w:rPr>
                <w:sz w:val="22"/>
              </w:rPr>
            </w:pPr>
            <w:r>
              <w:rPr>
                <w:sz w:val="22"/>
              </w:rPr>
              <w:t>Кл</w:t>
            </w:r>
            <w:r>
              <w:rPr>
                <w:spacing w:val="-1"/>
                <w:sz w:val="22"/>
              </w:rPr>
              <w:t xml:space="preserve"> </w:t>
            </w:r>
            <w:r>
              <w:rPr>
                <w:sz w:val="22"/>
              </w:rPr>
              <w:t>рук</w:t>
            </w:r>
          </w:p>
        </w:tc>
        <w:tc>
          <w:tcPr>
            <w:tcW w:w="1176" w:type="dxa"/>
            <w:gridSpan w:val="4"/>
          </w:tcPr>
          <w:p w14:paraId="0FED0B8D">
            <w:pPr>
              <w:pStyle w:val="14"/>
              <w:spacing w:line="246" w:lineRule="exact"/>
              <w:ind w:left="10"/>
              <w:rPr>
                <w:sz w:val="22"/>
              </w:rPr>
            </w:pPr>
            <w:r>
              <w:rPr>
                <w:sz w:val="22"/>
              </w:rPr>
              <w:t>4</w:t>
            </w:r>
            <w:r>
              <w:rPr>
                <w:spacing w:val="-1"/>
                <w:sz w:val="22"/>
              </w:rPr>
              <w:t xml:space="preserve"> </w:t>
            </w:r>
            <w:r>
              <w:rPr>
                <w:sz w:val="22"/>
              </w:rPr>
              <w:t>неделя</w:t>
            </w:r>
          </w:p>
          <w:p w14:paraId="7450E6BF">
            <w:pPr>
              <w:pStyle w:val="14"/>
              <w:spacing w:before="7"/>
              <w:ind w:left="0"/>
              <w:rPr>
                <w:b/>
                <w:sz w:val="21"/>
              </w:rPr>
            </w:pPr>
          </w:p>
          <w:p w14:paraId="15EB0A32">
            <w:pPr>
              <w:pStyle w:val="14"/>
              <w:spacing w:line="244" w:lineRule="exact"/>
              <w:ind w:left="10"/>
              <w:rPr>
                <w:sz w:val="22"/>
              </w:rPr>
            </w:pPr>
            <w:r>
              <w:rPr>
                <w:sz w:val="22"/>
              </w:rPr>
              <w:t>15 мая</w:t>
            </w:r>
          </w:p>
        </w:tc>
      </w:tr>
      <w:tr w14:paraId="4DFCC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34" w:type="dxa"/>
          </w:tcPr>
          <w:p w14:paraId="67593912">
            <w:pPr>
              <w:pStyle w:val="14"/>
              <w:spacing w:line="246" w:lineRule="exact"/>
              <w:ind w:left="239"/>
              <w:rPr>
                <w:sz w:val="22"/>
              </w:rPr>
            </w:pPr>
            <w:r>
              <w:rPr>
                <w:w w:val="100"/>
                <w:sz w:val="22"/>
              </w:rPr>
              <w:t>9</w:t>
            </w:r>
          </w:p>
        </w:tc>
        <w:tc>
          <w:tcPr>
            <w:tcW w:w="2088" w:type="dxa"/>
          </w:tcPr>
          <w:p w14:paraId="586667E3">
            <w:pPr>
              <w:pStyle w:val="14"/>
              <w:ind w:left="4" w:right="178"/>
              <w:rPr>
                <w:sz w:val="22"/>
              </w:rPr>
            </w:pPr>
            <w:r>
              <w:rPr>
                <w:sz w:val="22"/>
              </w:rPr>
              <w:t>Работа с классными</w:t>
            </w:r>
            <w:r>
              <w:rPr>
                <w:spacing w:val="-52"/>
                <w:sz w:val="22"/>
              </w:rPr>
              <w:t xml:space="preserve"> </w:t>
            </w:r>
            <w:r>
              <w:rPr>
                <w:sz w:val="22"/>
              </w:rPr>
              <w:t>руководителями</w:t>
            </w:r>
          </w:p>
        </w:tc>
        <w:tc>
          <w:tcPr>
            <w:tcW w:w="4157" w:type="dxa"/>
            <w:gridSpan w:val="2"/>
          </w:tcPr>
          <w:p w14:paraId="4AC311E0">
            <w:pPr>
              <w:pStyle w:val="14"/>
              <w:spacing w:line="246" w:lineRule="exact"/>
              <w:ind w:left="7"/>
              <w:rPr>
                <w:sz w:val="22"/>
              </w:rPr>
            </w:pPr>
            <w:r>
              <w:rPr>
                <w:sz w:val="22"/>
              </w:rPr>
              <w:t>Анализ</w:t>
            </w:r>
            <w:r>
              <w:rPr>
                <w:spacing w:val="-3"/>
                <w:sz w:val="22"/>
              </w:rPr>
              <w:t xml:space="preserve"> </w:t>
            </w:r>
            <w:r>
              <w:rPr>
                <w:sz w:val="22"/>
              </w:rPr>
              <w:t>ВР</w:t>
            </w:r>
            <w:r>
              <w:rPr>
                <w:spacing w:val="-1"/>
                <w:sz w:val="22"/>
              </w:rPr>
              <w:t xml:space="preserve"> </w:t>
            </w:r>
            <w:r>
              <w:rPr>
                <w:sz w:val="22"/>
              </w:rPr>
              <w:t>в</w:t>
            </w:r>
            <w:r>
              <w:rPr>
                <w:spacing w:val="-2"/>
                <w:sz w:val="22"/>
              </w:rPr>
              <w:t xml:space="preserve"> </w:t>
            </w:r>
            <w:r>
              <w:rPr>
                <w:sz w:val="22"/>
              </w:rPr>
              <w:t>классе</w:t>
            </w:r>
            <w:r>
              <w:rPr>
                <w:spacing w:val="-1"/>
                <w:sz w:val="22"/>
              </w:rPr>
              <w:t xml:space="preserve"> </w:t>
            </w:r>
            <w:r>
              <w:rPr>
                <w:sz w:val="22"/>
              </w:rPr>
              <w:t>за учебный</w:t>
            </w:r>
            <w:r>
              <w:rPr>
                <w:spacing w:val="-10"/>
                <w:sz w:val="22"/>
              </w:rPr>
              <w:t xml:space="preserve"> </w:t>
            </w:r>
            <w:r>
              <w:rPr>
                <w:sz w:val="22"/>
              </w:rPr>
              <w:t>год</w:t>
            </w:r>
          </w:p>
        </w:tc>
        <w:tc>
          <w:tcPr>
            <w:tcW w:w="1983" w:type="dxa"/>
            <w:gridSpan w:val="2"/>
          </w:tcPr>
          <w:p w14:paraId="03C9D0FF">
            <w:pPr>
              <w:pStyle w:val="14"/>
              <w:spacing w:line="246" w:lineRule="exact"/>
              <w:ind w:left="8"/>
              <w:rPr>
                <w:sz w:val="22"/>
              </w:rPr>
            </w:pPr>
            <w:r>
              <w:rPr>
                <w:sz w:val="22"/>
              </w:rPr>
              <w:t>Кл.</w:t>
            </w:r>
            <w:r>
              <w:rPr>
                <w:spacing w:val="-2"/>
                <w:sz w:val="22"/>
              </w:rPr>
              <w:t xml:space="preserve"> </w:t>
            </w:r>
            <w:r>
              <w:rPr>
                <w:sz w:val="22"/>
              </w:rPr>
              <w:t>рук,</w:t>
            </w:r>
            <w:r>
              <w:rPr>
                <w:spacing w:val="-2"/>
                <w:sz w:val="22"/>
              </w:rPr>
              <w:t xml:space="preserve"> </w:t>
            </w:r>
            <w:r>
              <w:rPr>
                <w:sz w:val="22"/>
              </w:rPr>
              <w:t>завуч</w:t>
            </w:r>
          </w:p>
        </w:tc>
        <w:tc>
          <w:tcPr>
            <w:tcW w:w="1176" w:type="dxa"/>
            <w:gridSpan w:val="4"/>
          </w:tcPr>
          <w:p w14:paraId="54A9B763">
            <w:pPr>
              <w:pStyle w:val="14"/>
              <w:spacing w:line="246" w:lineRule="exact"/>
              <w:ind w:left="10"/>
              <w:rPr>
                <w:sz w:val="22"/>
              </w:rPr>
            </w:pPr>
            <w:r>
              <w:rPr>
                <w:sz w:val="22"/>
              </w:rPr>
              <w:t>До</w:t>
            </w:r>
            <w:r>
              <w:rPr>
                <w:spacing w:val="-1"/>
                <w:sz w:val="22"/>
              </w:rPr>
              <w:t xml:space="preserve"> </w:t>
            </w:r>
            <w:r>
              <w:rPr>
                <w:sz w:val="22"/>
              </w:rPr>
              <w:t>15.05.</w:t>
            </w:r>
          </w:p>
        </w:tc>
      </w:tr>
      <w:tr w14:paraId="13292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734" w:type="dxa"/>
          </w:tcPr>
          <w:p w14:paraId="29D88834">
            <w:pPr>
              <w:pStyle w:val="14"/>
              <w:spacing w:line="243" w:lineRule="exact"/>
              <w:ind w:left="184"/>
              <w:rPr>
                <w:sz w:val="22"/>
              </w:rPr>
            </w:pPr>
            <w:r>
              <w:rPr>
                <w:sz w:val="22"/>
              </w:rPr>
              <w:t>10</w:t>
            </w:r>
          </w:p>
        </w:tc>
        <w:tc>
          <w:tcPr>
            <w:tcW w:w="2088" w:type="dxa"/>
          </w:tcPr>
          <w:p w14:paraId="2C1743A2">
            <w:pPr>
              <w:pStyle w:val="14"/>
              <w:spacing w:line="243" w:lineRule="exact"/>
              <w:ind w:left="4"/>
              <w:rPr>
                <w:sz w:val="22"/>
              </w:rPr>
            </w:pPr>
            <w:r>
              <w:rPr>
                <w:sz w:val="22"/>
              </w:rPr>
              <w:t>ВШК</w:t>
            </w:r>
          </w:p>
        </w:tc>
        <w:tc>
          <w:tcPr>
            <w:tcW w:w="4157" w:type="dxa"/>
            <w:gridSpan w:val="2"/>
          </w:tcPr>
          <w:p w14:paraId="0B767544">
            <w:pPr>
              <w:pStyle w:val="14"/>
              <w:spacing w:line="242" w:lineRule="exact"/>
              <w:ind w:left="7"/>
              <w:rPr>
                <w:sz w:val="22"/>
              </w:rPr>
            </w:pPr>
            <w:r>
              <w:rPr>
                <w:sz w:val="22"/>
              </w:rPr>
              <w:t>Проверка</w:t>
            </w:r>
            <w:r>
              <w:rPr>
                <w:spacing w:val="-6"/>
                <w:sz w:val="22"/>
              </w:rPr>
              <w:t xml:space="preserve"> </w:t>
            </w:r>
            <w:r>
              <w:rPr>
                <w:sz w:val="22"/>
              </w:rPr>
              <w:t>журналов;</w:t>
            </w:r>
          </w:p>
          <w:p w14:paraId="6F5B2E26">
            <w:pPr>
              <w:pStyle w:val="14"/>
              <w:spacing w:line="254" w:lineRule="exact"/>
              <w:ind w:left="5" w:right="458" w:firstLine="2"/>
              <w:rPr>
                <w:sz w:val="22"/>
              </w:rPr>
            </w:pPr>
            <w:r>
              <w:rPr>
                <w:sz w:val="22"/>
              </w:rPr>
              <w:t>Отчеты</w:t>
            </w:r>
            <w:r>
              <w:rPr>
                <w:spacing w:val="-2"/>
                <w:sz w:val="22"/>
              </w:rPr>
              <w:t xml:space="preserve"> </w:t>
            </w:r>
            <w:r>
              <w:rPr>
                <w:sz w:val="22"/>
              </w:rPr>
              <w:t>по</w:t>
            </w:r>
            <w:r>
              <w:rPr>
                <w:spacing w:val="-2"/>
                <w:sz w:val="22"/>
              </w:rPr>
              <w:t xml:space="preserve"> </w:t>
            </w:r>
            <w:r>
              <w:rPr>
                <w:sz w:val="22"/>
              </w:rPr>
              <w:t>формам;</w:t>
            </w:r>
            <w:r>
              <w:rPr>
                <w:spacing w:val="-2"/>
                <w:sz w:val="22"/>
              </w:rPr>
              <w:t xml:space="preserve"> </w:t>
            </w:r>
            <w:r>
              <w:rPr>
                <w:sz w:val="22"/>
              </w:rPr>
              <w:t>ПМПк,</w:t>
            </w:r>
            <w:r>
              <w:rPr>
                <w:spacing w:val="22"/>
                <w:sz w:val="22"/>
              </w:rPr>
              <w:t xml:space="preserve"> </w:t>
            </w:r>
            <w:r>
              <w:rPr>
                <w:sz w:val="22"/>
              </w:rPr>
              <w:t>психолога,</w:t>
            </w:r>
            <w:r>
              <w:rPr>
                <w:spacing w:val="-52"/>
                <w:sz w:val="22"/>
              </w:rPr>
              <w:t xml:space="preserve"> </w:t>
            </w:r>
            <w:r>
              <w:rPr>
                <w:sz w:val="22"/>
              </w:rPr>
              <w:t>социального</w:t>
            </w:r>
            <w:r>
              <w:rPr>
                <w:spacing w:val="-8"/>
                <w:sz w:val="22"/>
              </w:rPr>
              <w:t xml:space="preserve"> </w:t>
            </w:r>
            <w:r>
              <w:rPr>
                <w:sz w:val="22"/>
              </w:rPr>
              <w:t>педагога.</w:t>
            </w:r>
          </w:p>
        </w:tc>
        <w:tc>
          <w:tcPr>
            <w:tcW w:w="1983" w:type="dxa"/>
            <w:gridSpan w:val="2"/>
          </w:tcPr>
          <w:p w14:paraId="28805B14">
            <w:pPr>
              <w:pStyle w:val="14"/>
              <w:spacing w:line="243" w:lineRule="exact"/>
              <w:ind w:left="8"/>
              <w:rPr>
                <w:sz w:val="22"/>
              </w:rPr>
            </w:pPr>
            <w:r>
              <w:rPr>
                <w:sz w:val="22"/>
              </w:rPr>
              <w:t>завуч</w:t>
            </w:r>
          </w:p>
        </w:tc>
        <w:tc>
          <w:tcPr>
            <w:tcW w:w="1176" w:type="dxa"/>
            <w:gridSpan w:val="4"/>
          </w:tcPr>
          <w:p w14:paraId="1FF51B40">
            <w:pPr>
              <w:pStyle w:val="14"/>
              <w:spacing w:line="242" w:lineRule="exact"/>
              <w:ind w:left="10"/>
              <w:rPr>
                <w:sz w:val="22"/>
              </w:rPr>
            </w:pPr>
            <w:r>
              <w:rPr>
                <w:sz w:val="22"/>
              </w:rPr>
              <w:t>31.05.</w:t>
            </w:r>
          </w:p>
          <w:p w14:paraId="19BA9F64">
            <w:pPr>
              <w:pStyle w:val="14"/>
              <w:spacing w:line="251" w:lineRule="exact"/>
              <w:ind w:left="10"/>
              <w:rPr>
                <w:sz w:val="22"/>
              </w:rPr>
            </w:pPr>
            <w:r>
              <w:rPr>
                <w:sz w:val="22"/>
              </w:rPr>
              <w:t>До</w:t>
            </w:r>
            <w:r>
              <w:rPr>
                <w:spacing w:val="-1"/>
                <w:sz w:val="22"/>
              </w:rPr>
              <w:t xml:space="preserve"> </w:t>
            </w:r>
            <w:r>
              <w:rPr>
                <w:sz w:val="22"/>
              </w:rPr>
              <w:t>10.05.</w:t>
            </w:r>
          </w:p>
        </w:tc>
      </w:tr>
      <w:tr w14:paraId="12E24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0138" w:type="dxa"/>
            <w:gridSpan w:val="10"/>
            <w:tcBorders>
              <w:right w:val="single" w:color="000000" w:sz="6" w:space="0"/>
            </w:tcBorders>
          </w:tcPr>
          <w:p w14:paraId="45E5515E">
            <w:pPr>
              <w:pStyle w:val="14"/>
              <w:spacing w:line="243" w:lineRule="exact"/>
              <w:ind w:left="4165" w:right="5039"/>
              <w:jc w:val="center"/>
              <w:rPr>
                <w:b/>
                <w:sz w:val="22"/>
              </w:rPr>
            </w:pPr>
            <w:r>
              <w:rPr>
                <w:b/>
                <w:sz w:val="22"/>
              </w:rPr>
              <w:t>Июнь</w:t>
            </w:r>
          </w:p>
        </w:tc>
      </w:tr>
      <w:tr w14:paraId="1F90E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734" w:type="dxa"/>
          </w:tcPr>
          <w:p w14:paraId="72A4FBFB">
            <w:pPr>
              <w:pStyle w:val="14"/>
              <w:spacing w:line="243" w:lineRule="exact"/>
              <w:ind w:left="239"/>
              <w:rPr>
                <w:sz w:val="22"/>
              </w:rPr>
            </w:pPr>
            <w:r>
              <w:rPr>
                <w:w w:val="100"/>
                <w:sz w:val="22"/>
              </w:rPr>
              <w:t>1</w:t>
            </w:r>
          </w:p>
        </w:tc>
        <w:tc>
          <w:tcPr>
            <w:tcW w:w="2088" w:type="dxa"/>
          </w:tcPr>
          <w:p w14:paraId="4DCABFB6">
            <w:pPr>
              <w:pStyle w:val="14"/>
              <w:ind w:left="4" w:right="515"/>
              <w:rPr>
                <w:sz w:val="22"/>
              </w:rPr>
            </w:pPr>
            <w:r>
              <w:rPr>
                <w:sz w:val="22"/>
              </w:rPr>
              <w:t>Гражданско-</w:t>
            </w:r>
            <w:r>
              <w:rPr>
                <w:spacing w:val="1"/>
                <w:sz w:val="22"/>
              </w:rPr>
              <w:t xml:space="preserve"> </w:t>
            </w:r>
            <w:r>
              <w:rPr>
                <w:sz w:val="22"/>
              </w:rPr>
              <w:t>патриотическое,</w:t>
            </w:r>
            <w:r>
              <w:rPr>
                <w:spacing w:val="-52"/>
                <w:sz w:val="22"/>
              </w:rPr>
              <w:t xml:space="preserve"> </w:t>
            </w:r>
            <w:r>
              <w:rPr>
                <w:sz w:val="22"/>
              </w:rPr>
              <w:t>правовое</w:t>
            </w:r>
          </w:p>
        </w:tc>
        <w:tc>
          <w:tcPr>
            <w:tcW w:w="4157" w:type="dxa"/>
            <w:gridSpan w:val="2"/>
          </w:tcPr>
          <w:p w14:paraId="739E34A9">
            <w:pPr>
              <w:pStyle w:val="14"/>
              <w:ind w:left="5" w:right="89" w:firstLine="2"/>
              <w:jc w:val="both"/>
              <w:rPr>
                <w:sz w:val="22"/>
              </w:rPr>
            </w:pPr>
            <w:r>
              <w:rPr>
                <w:sz w:val="22"/>
              </w:rPr>
              <w:t>Мероприятия,</w:t>
            </w:r>
            <w:r>
              <w:rPr>
                <w:spacing w:val="1"/>
                <w:sz w:val="22"/>
              </w:rPr>
              <w:t xml:space="preserve"> </w:t>
            </w:r>
            <w:r>
              <w:rPr>
                <w:sz w:val="22"/>
              </w:rPr>
              <w:t>посвященные</w:t>
            </w:r>
            <w:r>
              <w:rPr>
                <w:spacing w:val="56"/>
                <w:sz w:val="22"/>
              </w:rPr>
              <w:t xml:space="preserve"> </w:t>
            </w:r>
            <w:r>
              <w:rPr>
                <w:sz w:val="22"/>
              </w:rPr>
              <w:t>Дню</w:t>
            </w:r>
            <w:r>
              <w:rPr>
                <w:spacing w:val="1"/>
                <w:sz w:val="22"/>
              </w:rPr>
              <w:t xml:space="preserve"> </w:t>
            </w:r>
            <w:r>
              <w:rPr>
                <w:sz w:val="22"/>
              </w:rPr>
              <w:t>принятия Декларации о</w:t>
            </w:r>
            <w:r>
              <w:rPr>
                <w:spacing w:val="1"/>
                <w:sz w:val="22"/>
              </w:rPr>
              <w:t xml:space="preserve"> </w:t>
            </w:r>
            <w:r>
              <w:rPr>
                <w:sz w:val="22"/>
              </w:rPr>
              <w:t>государственном</w:t>
            </w:r>
            <w:r>
              <w:rPr>
                <w:spacing w:val="1"/>
                <w:sz w:val="22"/>
              </w:rPr>
              <w:t xml:space="preserve"> </w:t>
            </w:r>
            <w:r>
              <w:rPr>
                <w:sz w:val="22"/>
              </w:rPr>
              <w:t>суверенитете</w:t>
            </w:r>
            <w:r>
              <w:rPr>
                <w:spacing w:val="-8"/>
                <w:sz w:val="22"/>
              </w:rPr>
              <w:t xml:space="preserve"> </w:t>
            </w:r>
            <w:r>
              <w:rPr>
                <w:sz w:val="22"/>
              </w:rPr>
              <w:t>РФ;</w:t>
            </w:r>
          </w:p>
          <w:p w14:paraId="1D8560D7">
            <w:pPr>
              <w:pStyle w:val="14"/>
              <w:spacing w:line="244" w:lineRule="exact"/>
              <w:ind w:left="7"/>
              <w:jc w:val="both"/>
              <w:rPr>
                <w:sz w:val="22"/>
              </w:rPr>
            </w:pPr>
            <w:r>
              <w:rPr>
                <w:sz w:val="22"/>
              </w:rPr>
              <w:t>Мероприятия</w:t>
            </w:r>
            <w:r>
              <w:rPr>
                <w:spacing w:val="-3"/>
                <w:sz w:val="22"/>
              </w:rPr>
              <w:t xml:space="preserve"> </w:t>
            </w:r>
            <w:r>
              <w:rPr>
                <w:sz w:val="22"/>
              </w:rPr>
              <w:t>ко</w:t>
            </w:r>
            <w:r>
              <w:rPr>
                <w:spacing w:val="-5"/>
                <w:sz w:val="22"/>
              </w:rPr>
              <w:t xml:space="preserve"> </w:t>
            </w:r>
            <w:r>
              <w:rPr>
                <w:sz w:val="22"/>
              </w:rPr>
              <w:t>Дню</w:t>
            </w:r>
            <w:r>
              <w:rPr>
                <w:spacing w:val="-12"/>
                <w:sz w:val="22"/>
              </w:rPr>
              <w:t xml:space="preserve"> </w:t>
            </w:r>
            <w:r>
              <w:rPr>
                <w:sz w:val="22"/>
              </w:rPr>
              <w:t>памяти.</w:t>
            </w:r>
          </w:p>
        </w:tc>
        <w:tc>
          <w:tcPr>
            <w:tcW w:w="1983" w:type="dxa"/>
            <w:gridSpan w:val="2"/>
          </w:tcPr>
          <w:p w14:paraId="424F2123">
            <w:pPr>
              <w:pStyle w:val="14"/>
              <w:spacing w:line="240" w:lineRule="exact"/>
              <w:ind w:left="8"/>
              <w:rPr>
                <w:sz w:val="22"/>
              </w:rPr>
            </w:pPr>
            <w:r>
              <w:rPr>
                <w:sz w:val="22"/>
              </w:rPr>
              <w:t>Кл.</w:t>
            </w:r>
            <w:r>
              <w:rPr>
                <w:spacing w:val="-2"/>
                <w:sz w:val="22"/>
              </w:rPr>
              <w:t xml:space="preserve"> </w:t>
            </w:r>
            <w:r>
              <w:rPr>
                <w:sz w:val="22"/>
              </w:rPr>
              <w:t>рук</w:t>
            </w:r>
          </w:p>
          <w:p w14:paraId="596706F6">
            <w:pPr>
              <w:pStyle w:val="14"/>
              <w:spacing w:line="252" w:lineRule="exact"/>
              <w:ind w:left="8"/>
              <w:rPr>
                <w:sz w:val="22"/>
              </w:rPr>
            </w:pPr>
            <w:r>
              <w:rPr>
                <w:sz w:val="22"/>
              </w:rPr>
              <w:t>Рук.</w:t>
            </w:r>
            <w:r>
              <w:rPr>
                <w:spacing w:val="-8"/>
                <w:sz w:val="22"/>
              </w:rPr>
              <w:t xml:space="preserve"> </w:t>
            </w:r>
            <w:r>
              <w:rPr>
                <w:sz w:val="22"/>
              </w:rPr>
              <w:t>площадок</w:t>
            </w:r>
          </w:p>
        </w:tc>
        <w:tc>
          <w:tcPr>
            <w:tcW w:w="1176" w:type="dxa"/>
            <w:gridSpan w:val="4"/>
          </w:tcPr>
          <w:p w14:paraId="6860F86B">
            <w:pPr>
              <w:pStyle w:val="14"/>
              <w:spacing w:line="243" w:lineRule="exact"/>
              <w:ind w:left="10"/>
              <w:rPr>
                <w:sz w:val="22"/>
              </w:rPr>
            </w:pPr>
            <w:r>
              <w:rPr>
                <w:sz w:val="22"/>
              </w:rPr>
              <w:t>12.06.</w:t>
            </w:r>
          </w:p>
          <w:p w14:paraId="37F96C86">
            <w:pPr>
              <w:pStyle w:val="14"/>
              <w:ind w:left="0"/>
              <w:rPr>
                <w:b/>
                <w:sz w:val="22"/>
              </w:rPr>
            </w:pPr>
          </w:p>
          <w:p w14:paraId="29CC6D63">
            <w:pPr>
              <w:pStyle w:val="14"/>
              <w:spacing w:before="6"/>
              <w:ind w:left="0"/>
              <w:rPr>
                <w:b/>
                <w:sz w:val="21"/>
              </w:rPr>
            </w:pPr>
          </w:p>
          <w:p w14:paraId="3E3EBE40">
            <w:pPr>
              <w:pStyle w:val="14"/>
              <w:spacing w:line="248" w:lineRule="exact"/>
              <w:ind w:left="10"/>
              <w:rPr>
                <w:sz w:val="22"/>
              </w:rPr>
            </w:pPr>
            <w:r>
              <w:rPr>
                <w:sz w:val="22"/>
              </w:rPr>
              <w:t>22.06.</w:t>
            </w:r>
          </w:p>
        </w:tc>
      </w:tr>
      <w:tr w14:paraId="1B4AA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734" w:type="dxa"/>
          </w:tcPr>
          <w:p w14:paraId="2CC6C2FE">
            <w:pPr>
              <w:pStyle w:val="14"/>
              <w:spacing w:line="243" w:lineRule="exact"/>
              <w:ind w:left="239"/>
              <w:rPr>
                <w:sz w:val="22"/>
              </w:rPr>
            </w:pPr>
            <w:r>
              <w:rPr>
                <w:w w:val="100"/>
                <w:sz w:val="22"/>
              </w:rPr>
              <w:t>2</w:t>
            </w:r>
          </w:p>
        </w:tc>
        <w:tc>
          <w:tcPr>
            <w:tcW w:w="2088" w:type="dxa"/>
          </w:tcPr>
          <w:p w14:paraId="36E985B3">
            <w:pPr>
              <w:pStyle w:val="14"/>
              <w:ind w:left="4" w:right="786"/>
              <w:rPr>
                <w:sz w:val="22"/>
              </w:rPr>
            </w:pPr>
            <w:r>
              <w:rPr>
                <w:sz w:val="22"/>
              </w:rPr>
              <w:t>Духовно-</w:t>
            </w:r>
            <w:r>
              <w:rPr>
                <w:spacing w:val="1"/>
                <w:sz w:val="22"/>
              </w:rPr>
              <w:t xml:space="preserve"> </w:t>
            </w:r>
            <w:r>
              <w:rPr>
                <w:sz w:val="22"/>
              </w:rPr>
              <w:t>нравственное</w:t>
            </w:r>
          </w:p>
          <w:p w14:paraId="5590F055">
            <w:pPr>
              <w:pStyle w:val="14"/>
              <w:spacing w:line="242" w:lineRule="exact"/>
              <w:ind w:left="4"/>
              <w:rPr>
                <w:sz w:val="22"/>
              </w:rPr>
            </w:pPr>
            <w:r>
              <w:rPr>
                <w:sz w:val="22"/>
              </w:rPr>
              <w:t>направление</w:t>
            </w:r>
          </w:p>
        </w:tc>
        <w:tc>
          <w:tcPr>
            <w:tcW w:w="4157" w:type="dxa"/>
            <w:gridSpan w:val="2"/>
          </w:tcPr>
          <w:p w14:paraId="5448CCC1">
            <w:pPr>
              <w:pStyle w:val="14"/>
              <w:spacing w:line="243" w:lineRule="exact"/>
              <w:ind w:left="7"/>
              <w:rPr>
                <w:sz w:val="22"/>
              </w:rPr>
            </w:pPr>
            <w:r>
              <w:rPr>
                <w:sz w:val="22"/>
              </w:rPr>
              <w:t>Мероприятия,</w:t>
            </w:r>
            <w:r>
              <w:rPr>
                <w:spacing w:val="-4"/>
                <w:sz w:val="22"/>
              </w:rPr>
              <w:t xml:space="preserve"> </w:t>
            </w:r>
            <w:r>
              <w:rPr>
                <w:sz w:val="22"/>
              </w:rPr>
              <w:t>посвященные</w:t>
            </w:r>
            <w:r>
              <w:rPr>
                <w:spacing w:val="-4"/>
                <w:sz w:val="22"/>
              </w:rPr>
              <w:t xml:space="preserve"> </w:t>
            </w:r>
            <w:r>
              <w:rPr>
                <w:sz w:val="22"/>
              </w:rPr>
              <w:t>А.С.Пушкину</w:t>
            </w:r>
          </w:p>
        </w:tc>
        <w:tc>
          <w:tcPr>
            <w:tcW w:w="1983" w:type="dxa"/>
            <w:gridSpan w:val="2"/>
          </w:tcPr>
          <w:p w14:paraId="5615F5E3">
            <w:pPr>
              <w:pStyle w:val="14"/>
              <w:spacing w:line="243" w:lineRule="exact"/>
              <w:ind w:left="8"/>
              <w:rPr>
                <w:sz w:val="22"/>
              </w:rPr>
            </w:pPr>
            <w:r>
              <w:rPr>
                <w:sz w:val="22"/>
              </w:rPr>
              <w:t>Рук.</w:t>
            </w:r>
            <w:r>
              <w:rPr>
                <w:spacing w:val="-8"/>
                <w:sz w:val="22"/>
              </w:rPr>
              <w:t xml:space="preserve"> </w:t>
            </w:r>
            <w:r>
              <w:rPr>
                <w:sz w:val="22"/>
              </w:rPr>
              <w:t>площадок</w:t>
            </w:r>
          </w:p>
        </w:tc>
        <w:tc>
          <w:tcPr>
            <w:tcW w:w="1176" w:type="dxa"/>
            <w:gridSpan w:val="4"/>
          </w:tcPr>
          <w:p w14:paraId="1DA49EC9">
            <w:pPr>
              <w:pStyle w:val="14"/>
              <w:spacing w:line="243" w:lineRule="exact"/>
              <w:ind w:left="10"/>
              <w:rPr>
                <w:sz w:val="22"/>
              </w:rPr>
            </w:pPr>
            <w:r>
              <w:rPr>
                <w:sz w:val="22"/>
              </w:rPr>
              <w:t>06.06.</w:t>
            </w:r>
          </w:p>
        </w:tc>
      </w:tr>
      <w:tr w14:paraId="21843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trPr>
        <w:tc>
          <w:tcPr>
            <w:tcW w:w="734" w:type="dxa"/>
          </w:tcPr>
          <w:p w14:paraId="77373B88">
            <w:pPr>
              <w:pStyle w:val="14"/>
              <w:spacing w:line="246" w:lineRule="exact"/>
              <w:ind w:left="239"/>
              <w:rPr>
                <w:sz w:val="22"/>
              </w:rPr>
            </w:pPr>
            <w:r>
              <w:rPr>
                <w:w w:val="100"/>
                <w:sz w:val="22"/>
              </w:rPr>
              <w:t>3</w:t>
            </w:r>
          </w:p>
        </w:tc>
        <w:tc>
          <w:tcPr>
            <w:tcW w:w="2088" w:type="dxa"/>
          </w:tcPr>
          <w:p w14:paraId="40E68A79">
            <w:pPr>
              <w:pStyle w:val="14"/>
              <w:ind w:left="4" w:right="464"/>
              <w:rPr>
                <w:sz w:val="22"/>
              </w:rPr>
            </w:pPr>
            <w:r>
              <w:rPr>
                <w:sz w:val="22"/>
              </w:rPr>
              <w:t>Спортивно-</w:t>
            </w:r>
            <w:r>
              <w:rPr>
                <w:spacing w:val="1"/>
                <w:sz w:val="22"/>
              </w:rPr>
              <w:t xml:space="preserve"> </w:t>
            </w:r>
            <w:r>
              <w:rPr>
                <w:sz w:val="22"/>
              </w:rPr>
              <w:t>оздоровительное</w:t>
            </w:r>
            <w:r>
              <w:rPr>
                <w:spacing w:val="-52"/>
                <w:sz w:val="22"/>
              </w:rPr>
              <w:t xml:space="preserve"> </w:t>
            </w:r>
            <w:r>
              <w:rPr>
                <w:sz w:val="22"/>
              </w:rPr>
              <w:t>направление</w:t>
            </w:r>
          </w:p>
        </w:tc>
        <w:tc>
          <w:tcPr>
            <w:tcW w:w="4157" w:type="dxa"/>
            <w:gridSpan w:val="2"/>
          </w:tcPr>
          <w:p w14:paraId="2DA4E2BE">
            <w:pPr>
              <w:pStyle w:val="14"/>
              <w:ind w:left="5" w:right="-237" w:firstLine="2"/>
              <w:rPr>
                <w:sz w:val="22"/>
              </w:rPr>
            </w:pPr>
            <w:r>
              <w:rPr>
                <w:sz w:val="22"/>
              </w:rPr>
              <w:t>Спортивные</w:t>
            </w:r>
            <w:r>
              <w:rPr>
                <w:spacing w:val="1"/>
                <w:sz w:val="22"/>
              </w:rPr>
              <w:t xml:space="preserve"> </w:t>
            </w:r>
            <w:r>
              <w:rPr>
                <w:sz w:val="22"/>
              </w:rPr>
              <w:t>праздники</w:t>
            </w:r>
            <w:r>
              <w:rPr>
                <w:spacing w:val="1"/>
                <w:sz w:val="22"/>
              </w:rPr>
              <w:t xml:space="preserve"> </w:t>
            </w:r>
            <w:r>
              <w:rPr>
                <w:sz w:val="22"/>
              </w:rPr>
              <w:t>для</w:t>
            </w:r>
            <w:r>
              <w:rPr>
                <w:spacing w:val="1"/>
                <w:sz w:val="22"/>
              </w:rPr>
              <w:t xml:space="preserve"> </w:t>
            </w:r>
            <w:r>
              <w:rPr>
                <w:sz w:val="22"/>
              </w:rPr>
              <w:t>учащихся</w:t>
            </w:r>
            <w:r>
              <w:rPr>
                <w:spacing w:val="1"/>
                <w:sz w:val="22"/>
              </w:rPr>
              <w:t xml:space="preserve"> </w:t>
            </w:r>
            <w:r>
              <w:rPr>
                <w:sz w:val="22"/>
              </w:rPr>
              <w:t>на</w:t>
            </w:r>
            <w:r>
              <w:rPr>
                <w:spacing w:val="-52"/>
                <w:sz w:val="22"/>
              </w:rPr>
              <w:t xml:space="preserve"> </w:t>
            </w:r>
            <w:r>
              <w:rPr>
                <w:sz w:val="22"/>
              </w:rPr>
              <w:t>летних</w:t>
            </w:r>
            <w:r>
              <w:rPr>
                <w:spacing w:val="-4"/>
                <w:sz w:val="22"/>
              </w:rPr>
              <w:t xml:space="preserve"> </w:t>
            </w:r>
            <w:r>
              <w:rPr>
                <w:sz w:val="22"/>
              </w:rPr>
              <w:t>площадках</w:t>
            </w:r>
          </w:p>
          <w:p w14:paraId="15EDA2C9">
            <w:pPr>
              <w:pStyle w:val="14"/>
              <w:tabs>
                <w:tab w:val="left" w:pos="1970"/>
                <w:tab w:val="left" w:pos="2468"/>
                <w:tab w:val="left" w:pos="2757"/>
                <w:tab w:val="left" w:pos="3845"/>
              </w:tabs>
              <w:ind w:left="5" w:right="89" w:firstLine="2"/>
              <w:rPr>
                <w:sz w:val="22"/>
              </w:rPr>
            </w:pPr>
            <w:r>
              <w:rPr>
                <w:sz w:val="22"/>
              </w:rPr>
              <w:t>Международный</w:t>
            </w:r>
            <w:r>
              <w:rPr>
                <w:sz w:val="22"/>
              </w:rPr>
              <w:tab/>
            </w:r>
            <w:r>
              <w:rPr>
                <w:sz w:val="22"/>
              </w:rPr>
              <w:t>день</w:t>
            </w:r>
            <w:r>
              <w:rPr>
                <w:sz w:val="22"/>
              </w:rPr>
              <w:tab/>
            </w:r>
            <w:r>
              <w:rPr>
                <w:sz w:val="22"/>
              </w:rPr>
              <w:tab/>
            </w:r>
            <w:r>
              <w:rPr>
                <w:sz w:val="22"/>
              </w:rPr>
              <w:t>борьбы</w:t>
            </w:r>
            <w:r>
              <w:rPr>
                <w:sz w:val="22"/>
              </w:rPr>
              <w:tab/>
            </w:r>
            <w:r>
              <w:rPr>
                <w:spacing w:val="-1"/>
                <w:sz w:val="22"/>
              </w:rPr>
              <w:t>со</w:t>
            </w:r>
            <w:r>
              <w:rPr>
                <w:spacing w:val="-52"/>
                <w:sz w:val="22"/>
              </w:rPr>
              <w:t xml:space="preserve"> </w:t>
            </w:r>
            <w:r>
              <w:rPr>
                <w:sz w:val="22"/>
              </w:rPr>
              <w:t>злоупотреблением</w:t>
            </w:r>
            <w:r>
              <w:rPr>
                <w:sz w:val="22"/>
              </w:rPr>
              <w:tab/>
            </w:r>
            <w:r>
              <w:rPr>
                <w:sz w:val="22"/>
              </w:rPr>
              <w:tab/>
            </w:r>
            <w:r>
              <w:rPr>
                <w:sz w:val="22"/>
              </w:rPr>
              <w:t>наркотическими</w:t>
            </w:r>
          </w:p>
          <w:p w14:paraId="10D6E2C5">
            <w:pPr>
              <w:pStyle w:val="14"/>
              <w:tabs>
                <w:tab w:val="left" w:pos="1348"/>
                <w:tab w:val="left" w:pos="1737"/>
                <w:tab w:val="left" w:pos="3154"/>
              </w:tabs>
              <w:spacing w:line="252" w:lineRule="exact"/>
              <w:ind w:left="5" w:right="89"/>
              <w:rPr>
                <w:sz w:val="22"/>
              </w:rPr>
            </w:pPr>
            <w:r>
              <w:rPr>
                <w:sz w:val="22"/>
              </w:rPr>
              <w:t>средствами</w:t>
            </w:r>
            <w:r>
              <w:rPr>
                <w:sz w:val="22"/>
              </w:rPr>
              <w:tab/>
            </w:r>
            <w:r>
              <w:rPr>
                <w:sz w:val="22"/>
              </w:rPr>
              <w:t>и</w:t>
            </w:r>
            <w:r>
              <w:rPr>
                <w:sz w:val="22"/>
              </w:rPr>
              <w:tab/>
            </w:r>
            <w:r>
              <w:rPr>
                <w:sz w:val="22"/>
              </w:rPr>
              <w:t>незаконным</w:t>
            </w:r>
            <w:r>
              <w:rPr>
                <w:sz w:val="22"/>
              </w:rPr>
              <w:tab/>
            </w:r>
            <w:r>
              <w:rPr>
                <w:sz w:val="22"/>
              </w:rPr>
              <w:t>оборотом</w:t>
            </w:r>
            <w:r>
              <w:rPr>
                <w:spacing w:val="-52"/>
                <w:sz w:val="22"/>
              </w:rPr>
              <w:t xml:space="preserve"> </w:t>
            </w:r>
            <w:r>
              <w:rPr>
                <w:sz w:val="22"/>
              </w:rPr>
              <w:t>наркотиков</w:t>
            </w:r>
          </w:p>
        </w:tc>
        <w:tc>
          <w:tcPr>
            <w:tcW w:w="1983" w:type="dxa"/>
            <w:gridSpan w:val="2"/>
          </w:tcPr>
          <w:p w14:paraId="55E47FEB">
            <w:pPr>
              <w:pStyle w:val="14"/>
              <w:spacing w:line="477" w:lineRule="auto"/>
              <w:ind w:left="3" w:right="622" w:firstLine="4"/>
              <w:rPr>
                <w:sz w:val="22"/>
              </w:rPr>
            </w:pPr>
            <w:r>
              <w:rPr>
                <w:sz w:val="22"/>
              </w:rPr>
              <w:t>Учителя ФЗК</w:t>
            </w:r>
            <w:r>
              <w:rPr>
                <w:spacing w:val="-52"/>
                <w:sz w:val="22"/>
              </w:rPr>
              <w:t xml:space="preserve"> </w:t>
            </w:r>
            <w:r>
              <w:rPr>
                <w:sz w:val="22"/>
              </w:rPr>
              <w:t>Рук.площадок</w:t>
            </w:r>
          </w:p>
        </w:tc>
        <w:tc>
          <w:tcPr>
            <w:tcW w:w="1176" w:type="dxa"/>
            <w:gridSpan w:val="4"/>
          </w:tcPr>
          <w:p w14:paraId="555165E9">
            <w:pPr>
              <w:pStyle w:val="14"/>
              <w:ind w:left="5" w:right="200" w:firstLine="4"/>
              <w:rPr>
                <w:sz w:val="22"/>
              </w:rPr>
            </w:pPr>
            <w:r>
              <w:rPr>
                <w:sz w:val="22"/>
              </w:rPr>
              <w:t>В течение</w:t>
            </w:r>
            <w:r>
              <w:rPr>
                <w:spacing w:val="-52"/>
                <w:sz w:val="22"/>
              </w:rPr>
              <w:t xml:space="preserve"> </w:t>
            </w:r>
            <w:r>
              <w:rPr>
                <w:sz w:val="22"/>
              </w:rPr>
              <w:t>месяца</w:t>
            </w:r>
            <w:r>
              <w:rPr>
                <w:spacing w:val="1"/>
                <w:sz w:val="22"/>
              </w:rPr>
              <w:t xml:space="preserve"> </w:t>
            </w:r>
            <w:r>
              <w:rPr>
                <w:sz w:val="22"/>
              </w:rPr>
              <w:t>26.06.</w:t>
            </w:r>
          </w:p>
        </w:tc>
      </w:tr>
      <w:tr w14:paraId="71561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734" w:type="dxa"/>
          </w:tcPr>
          <w:p w14:paraId="2866AF6C">
            <w:pPr>
              <w:pStyle w:val="14"/>
              <w:spacing w:line="243" w:lineRule="exact"/>
              <w:ind w:left="239"/>
              <w:rPr>
                <w:sz w:val="22"/>
              </w:rPr>
            </w:pPr>
            <w:r>
              <w:rPr>
                <w:w w:val="100"/>
                <w:sz w:val="22"/>
              </w:rPr>
              <w:t>4</w:t>
            </w:r>
          </w:p>
        </w:tc>
        <w:tc>
          <w:tcPr>
            <w:tcW w:w="2088" w:type="dxa"/>
          </w:tcPr>
          <w:p w14:paraId="6BD47E00">
            <w:pPr>
              <w:pStyle w:val="14"/>
              <w:ind w:left="4" w:right="499"/>
              <w:rPr>
                <w:sz w:val="22"/>
              </w:rPr>
            </w:pPr>
            <w:r>
              <w:rPr>
                <w:sz w:val="22"/>
              </w:rPr>
              <w:t>Художественно-</w:t>
            </w:r>
            <w:r>
              <w:rPr>
                <w:spacing w:val="-52"/>
                <w:sz w:val="22"/>
              </w:rPr>
              <w:t xml:space="preserve"> </w:t>
            </w:r>
            <w:r>
              <w:rPr>
                <w:sz w:val="22"/>
              </w:rPr>
              <w:t>эстетическое</w:t>
            </w:r>
            <w:r>
              <w:rPr>
                <w:spacing w:val="1"/>
                <w:sz w:val="22"/>
              </w:rPr>
              <w:t xml:space="preserve"> </w:t>
            </w:r>
            <w:r>
              <w:rPr>
                <w:sz w:val="22"/>
              </w:rPr>
              <w:t>направление,</w:t>
            </w:r>
          </w:p>
          <w:p w14:paraId="579385C2">
            <w:pPr>
              <w:pStyle w:val="14"/>
              <w:spacing w:line="243" w:lineRule="exact"/>
              <w:ind w:left="4"/>
              <w:rPr>
                <w:sz w:val="22"/>
              </w:rPr>
            </w:pPr>
            <w:r>
              <w:rPr>
                <w:sz w:val="22"/>
              </w:rPr>
              <w:t>общение</w:t>
            </w:r>
            <w:r>
              <w:rPr>
                <w:spacing w:val="-2"/>
                <w:sz w:val="22"/>
              </w:rPr>
              <w:t xml:space="preserve"> </w:t>
            </w:r>
            <w:r>
              <w:rPr>
                <w:sz w:val="22"/>
              </w:rPr>
              <w:t>и</w:t>
            </w:r>
            <w:r>
              <w:rPr>
                <w:spacing w:val="-3"/>
                <w:sz w:val="22"/>
              </w:rPr>
              <w:t xml:space="preserve"> </w:t>
            </w:r>
            <w:r>
              <w:rPr>
                <w:sz w:val="22"/>
              </w:rPr>
              <w:t>досуг</w:t>
            </w:r>
          </w:p>
        </w:tc>
        <w:tc>
          <w:tcPr>
            <w:tcW w:w="4157" w:type="dxa"/>
            <w:gridSpan w:val="2"/>
          </w:tcPr>
          <w:p w14:paraId="6601AADF">
            <w:pPr>
              <w:pStyle w:val="14"/>
              <w:spacing w:line="241" w:lineRule="exact"/>
              <w:ind w:left="7"/>
              <w:rPr>
                <w:sz w:val="22"/>
              </w:rPr>
            </w:pPr>
            <w:r>
              <w:rPr>
                <w:sz w:val="22"/>
              </w:rPr>
              <w:t>День</w:t>
            </w:r>
            <w:r>
              <w:rPr>
                <w:spacing w:val="-2"/>
                <w:sz w:val="22"/>
              </w:rPr>
              <w:t xml:space="preserve"> </w:t>
            </w:r>
            <w:r>
              <w:rPr>
                <w:sz w:val="22"/>
              </w:rPr>
              <w:t>защиты</w:t>
            </w:r>
            <w:r>
              <w:rPr>
                <w:spacing w:val="-5"/>
                <w:sz w:val="22"/>
              </w:rPr>
              <w:t xml:space="preserve"> </w:t>
            </w:r>
            <w:r>
              <w:rPr>
                <w:sz w:val="22"/>
              </w:rPr>
              <w:t>детей</w:t>
            </w:r>
            <w:r>
              <w:rPr>
                <w:spacing w:val="-2"/>
                <w:sz w:val="22"/>
              </w:rPr>
              <w:t xml:space="preserve"> </w:t>
            </w:r>
            <w:r>
              <w:rPr>
                <w:sz w:val="22"/>
              </w:rPr>
              <w:t>Выпускной</w:t>
            </w:r>
            <w:r>
              <w:rPr>
                <w:spacing w:val="-7"/>
                <w:sz w:val="22"/>
              </w:rPr>
              <w:t xml:space="preserve"> </w:t>
            </w:r>
            <w:r>
              <w:rPr>
                <w:sz w:val="22"/>
              </w:rPr>
              <w:t>вечер.</w:t>
            </w:r>
          </w:p>
        </w:tc>
        <w:tc>
          <w:tcPr>
            <w:tcW w:w="1983" w:type="dxa"/>
            <w:gridSpan w:val="2"/>
          </w:tcPr>
          <w:p w14:paraId="0CE3046E">
            <w:pPr>
              <w:pStyle w:val="14"/>
              <w:ind w:left="3" w:right="4" w:firstLine="4"/>
              <w:rPr>
                <w:sz w:val="22"/>
              </w:rPr>
            </w:pPr>
            <w:r>
              <w:rPr>
                <w:sz w:val="22"/>
              </w:rPr>
              <w:t>Организатор Кл. рук</w:t>
            </w:r>
            <w:r>
              <w:rPr>
                <w:spacing w:val="-52"/>
                <w:sz w:val="22"/>
              </w:rPr>
              <w:t xml:space="preserve"> </w:t>
            </w:r>
            <w:r>
              <w:rPr>
                <w:sz w:val="22"/>
              </w:rPr>
              <w:t>родители</w:t>
            </w:r>
          </w:p>
        </w:tc>
        <w:tc>
          <w:tcPr>
            <w:tcW w:w="1176" w:type="dxa"/>
            <w:gridSpan w:val="4"/>
          </w:tcPr>
          <w:p w14:paraId="063B3CD4">
            <w:pPr>
              <w:pStyle w:val="14"/>
              <w:spacing w:line="240" w:lineRule="exact"/>
              <w:ind w:left="10"/>
              <w:rPr>
                <w:sz w:val="22"/>
              </w:rPr>
            </w:pPr>
            <w:r>
              <w:rPr>
                <w:sz w:val="22"/>
              </w:rPr>
              <w:t>01.06.</w:t>
            </w:r>
          </w:p>
          <w:p w14:paraId="46D10967">
            <w:pPr>
              <w:pStyle w:val="14"/>
              <w:spacing w:line="252" w:lineRule="exact"/>
              <w:ind w:left="10"/>
              <w:rPr>
                <w:sz w:val="22"/>
              </w:rPr>
            </w:pPr>
            <w:r>
              <w:rPr>
                <w:sz w:val="22"/>
              </w:rPr>
              <w:t>По</w:t>
            </w:r>
            <w:r>
              <w:rPr>
                <w:spacing w:val="-2"/>
                <w:sz w:val="22"/>
              </w:rPr>
              <w:t xml:space="preserve"> </w:t>
            </w:r>
            <w:r>
              <w:rPr>
                <w:sz w:val="22"/>
              </w:rPr>
              <w:t>плану</w:t>
            </w:r>
          </w:p>
        </w:tc>
      </w:tr>
      <w:tr w14:paraId="28595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734" w:type="dxa"/>
          </w:tcPr>
          <w:p w14:paraId="35ADED01">
            <w:pPr>
              <w:pStyle w:val="14"/>
              <w:spacing w:line="246" w:lineRule="exact"/>
              <w:ind w:left="239"/>
              <w:rPr>
                <w:sz w:val="22"/>
              </w:rPr>
            </w:pPr>
            <w:r>
              <w:rPr>
                <w:w w:val="100"/>
                <w:sz w:val="22"/>
              </w:rPr>
              <w:t>5</w:t>
            </w:r>
          </w:p>
        </w:tc>
        <w:tc>
          <w:tcPr>
            <w:tcW w:w="2088" w:type="dxa"/>
          </w:tcPr>
          <w:p w14:paraId="7B49B04F">
            <w:pPr>
              <w:pStyle w:val="14"/>
              <w:ind w:left="4" w:right="740"/>
              <w:rPr>
                <w:sz w:val="22"/>
              </w:rPr>
            </w:pPr>
            <w:r>
              <w:rPr>
                <w:sz w:val="22"/>
              </w:rPr>
              <w:t>Работа по</w:t>
            </w:r>
            <w:r>
              <w:rPr>
                <w:spacing w:val="1"/>
                <w:sz w:val="22"/>
              </w:rPr>
              <w:t xml:space="preserve"> </w:t>
            </w:r>
            <w:r>
              <w:rPr>
                <w:sz w:val="22"/>
              </w:rPr>
              <w:t>безопасности,</w:t>
            </w:r>
            <w:r>
              <w:rPr>
                <w:spacing w:val="-52"/>
                <w:sz w:val="22"/>
              </w:rPr>
              <w:t xml:space="preserve"> </w:t>
            </w:r>
            <w:r>
              <w:rPr>
                <w:sz w:val="22"/>
              </w:rPr>
              <w:t>трудовое</w:t>
            </w:r>
            <w:r>
              <w:rPr>
                <w:spacing w:val="1"/>
                <w:sz w:val="22"/>
              </w:rPr>
              <w:t xml:space="preserve"> </w:t>
            </w:r>
            <w:r>
              <w:rPr>
                <w:sz w:val="22"/>
              </w:rPr>
              <w:t>направление</w:t>
            </w:r>
          </w:p>
        </w:tc>
        <w:tc>
          <w:tcPr>
            <w:tcW w:w="4157" w:type="dxa"/>
            <w:gridSpan w:val="2"/>
          </w:tcPr>
          <w:p w14:paraId="5C53DDFD">
            <w:pPr>
              <w:pStyle w:val="14"/>
              <w:ind w:left="5" w:right="90" w:firstLine="2"/>
              <w:jc w:val="both"/>
              <w:rPr>
                <w:sz w:val="22"/>
              </w:rPr>
            </w:pPr>
            <w:r>
              <w:rPr>
                <w:sz w:val="22"/>
              </w:rPr>
              <w:t>Месячник</w:t>
            </w:r>
            <w:r>
              <w:rPr>
                <w:spacing w:val="1"/>
                <w:sz w:val="22"/>
              </w:rPr>
              <w:t xml:space="preserve"> </w:t>
            </w:r>
            <w:r>
              <w:rPr>
                <w:sz w:val="22"/>
              </w:rPr>
              <w:t>по</w:t>
            </w:r>
            <w:r>
              <w:rPr>
                <w:spacing w:val="1"/>
                <w:sz w:val="22"/>
              </w:rPr>
              <w:t xml:space="preserve"> </w:t>
            </w:r>
            <w:r>
              <w:rPr>
                <w:sz w:val="22"/>
              </w:rPr>
              <w:t>предупреждению</w:t>
            </w:r>
            <w:r>
              <w:rPr>
                <w:spacing w:val="1"/>
                <w:sz w:val="22"/>
              </w:rPr>
              <w:t xml:space="preserve"> </w:t>
            </w:r>
            <w:r>
              <w:rPr>
                <w:sz w:val="22"/>
              </w:rPr>
              <w:t>детского</w:t>
            </w:r>
            <w:r>
              <w:rPr>
                <w:spacing w:val="1"/>
                <w:sz w:val="22"/>
              </w:rPr>
              <w:t xml:space="preserve"> </w:t>
            </w:r>
            <w:r>
              <w:rPr>
                <w:sz w:val="22"/>
              </w:rPr>
              <w:t>дорожно-транспортного</w:t>
            </w:r>
            <w:r>
              <w:rPr>
                <w:spacing w:val="1"/>
                <w:sz w:val="22"/>
              </w:rPr>
              <w:t xml:space="preserve"> </w:t>
            </w:r>
            <w:r>
              <w:rPr>
                <w:sz w:val="22"/>
              </w:rPr>
              <w:t>травматизма</w:t>
            </w:r>
            <w:r>
              <w:rPr>
                <w:spacing w:val="1"/>
                <w:sz w:val="22"/>
              </w:rPr>
              <w:t xml:space="preserve"> </w:t>
            </w:r>
            <w:r>
              <w:rPr>
                <w:sz w:val="22"/>
              </w:rPr>
              <w:t>и</w:t>
            </w:r>
            <w:r>
              <w:rPr>
                <w:spacing w:val="1"/>
                <w:sz w:val="22"/>
              </w:rPr>
              <w:t xml:space="preserve"> </w:t>
            </w:r>
            <w:r>
              <w:rPr>
                <w:sz w:val="22"/>
              </w:rPr>
              <w:t>профилактическая</w:t>
            </w:r>
            <w:r>
              <w:rPr>
                <w:spacing w:val="1"/>
                <w:sz w:val="22"/>
              </w:rPr>
              <w:t xml:space="preserve"> </w:t>
            </w:r>
            <w:r>
              <w:rPr>
                <w:sz w:val="22"/>
              </w:rPr>
              <w:t>акция</w:t>
            </w:r>
            <w:r>
              <w:rPr>
                <w:spacing w:val="1"/>
                <w:sz w:val="22"/>
              </w:rPr>
              <w:t xml:space="preserve"> </w:t>
            </w:r>
            <w:r>
              <w:rPr>
                <w:sz w:val="22"/>
              </w:rPr>
              <w:t>«Внимание-</w:t>
            </w:r>
            <w:r>
              <w:rPr>
                <w:spacing w:val="-52"/>
                <w:sz w:val="22"/>
              </w:rPr>
              <w:t xml:space="preserve"> </w:t>
            </w:r>
            <w:r>
              <w:rPr>
                <w:sz w:val="22"/>
              </w:rPr>
              <w:t>дети!»</w:t>
            </w:r>
          </w:p>
          <w:p w14:paraId="0914BD03">
            <w:pPr>
              <w:pStyle w:val="14"/>
              <w:spacing w:line="246" w:lineRule="exact"/>
              <w:ind w:left="7"/>
              <w:jc w:val="both"/>
              <w:rPr>
                <w:sz w:val="22"/>
              </w:rPr>
            </w:pPr>
            <w:r>
              <w:rPr>
                <w:sz w:val="22"/>
              </w:rPr>
              <w:t>Трудовой</w:t>
            </w:r>
            <w:r>
              <w:rPr>
                <w:spacing w:val="-2"/>
                <w:sz w:val="22"/>
              </w:rPr>
              <w:t xml:space="preserve"> </w:t>
            </w:r>
            <w:r>
              <w:rPr>
                <w:sz w:val="22"/>
              </w:rPr>
              <w:t>десант</w:t>
            </w:r>
            <w:r>
              <w:rPr>
                <w:spacing w:val="-2"/>
                <w:sz w:val="22"/>
              </w:rPr>
              <w:t xml:space="preserve"> </w:t>
            </w:r>
            <w:r>
              <w:rPr>
                <w:sz w:val="22"/>
              </w:rPr>
              <w:t>на</w:t>
            </w:r>
            <w:r>
              <w:rPr>
                <w:spacing w:val="-8"/>
                <w:sz w:val="22"/>
              </w:rPr>
              <w:t xml:space="preserve"> </w:t>
            </w:r>
            <w:r>
              <w:rPr>
                <w:sz w:val="22"/>
              </w:rPr>
              <w:t>площадках</w:t>
            </w:r>
          </w:p>
        </w:tc>
        <w:tc>
          <w:tcPr>
            <w:tcW w:w="1983" w:type="dxa"/>
            <w:gridSpan w:val="2"/>
          </w:tcPr>
          <w:p w14:paraId="15E3150F">
            <w:pPr>
              <w:pStyle w:val="14"/>
              <w:spacing w:line="243" w:lineRule="exact"/>
              <w:ind w:left="8"/>
              <w:rPr>
                <w:sz w:val="22"/>
              </w:rPr>
            </w:pPr>
            <w:r>
              <w:rPr>
                <w:sz w:val="22"/>
              </w:rPr>
              <w:t>Кл.</w:t>
            </w:r>
            <w:r>
              <w:rPr>
                <w:spacing w:val="-2"/>
                <w:sz w:val="22"/>
              </w:rPr>
              <w:t xml:space="preserve"> </w:t>
            </w:r>
            <w:r>
              <w:rPr>
                <w:sz w:val="22"/>
              </w:rPr>
              <w:t>рук</w:t>
            </w:r>
          </w:p>
          <w:p w14:paraId="569384BE">
            <w:pPr>
              <w:pStyle w:val="14"/>
              <w:ind w:left="0"/>
              <w:rPr>
                <w:b/>
                <w:sz w:val="24"/>
              </w:rPr>
            </w:pPr>
          </w:p>
          <w:p w14:paraId="6D37E114">
            <w:pPr>
              <w:pStyle w:val="14"/>
              <w:spacing w:before="11"/>
              <w:ind w:left="0"/>
              <w:rPr>
                <w:b/>
                <w:sz w:val="19"/>
              </w:rPr>
            </w:pPr>
          </w:p>
          <w:p w14:paraId="1C9B61D7">
            <w:pPr>
              <w:pStyle w:val="14"/>
              <w:ind w:left="8"/>
              <w:rPr>
                <w:sz w:val="22"/>
              </w:rPr>
            </w:pPr>
            <w:r>
              <w:rPr>
                <w:sz w:val="22"/>
              </w:rPr>
              <w:t>рук.</w:t>
            </w:r>
            <w:r>
              <w:rPr>
                <w:spacing w:val="-5"/>
                <w:sz w:val="22"/>
              </w:rPr>
              <w:t xml:space="preserve"> </w:t>
            </w:r>
            <w:r>
              <w:rPr>
                <w:sz w:val="22"/>
              </w:rPr>
              <w:t>площадок</w:t>
            </w:r>
          </w:p>
        </w:tc>
        <w:tc>
          <w:tcPr>
            <w:tcW w:w="1176" w:type="dxa"/>
            <w:gridSpan w:val="4"/>
          </w:tcPr>
          <w:p w14:paraId="06818869">
            <w:pPr>
              <w:pStyle w:val="14"/>
              <w:spacing w:line="246" w:lineRule="exact"/>
              <w:ind w:left="10"/>
              <w:rPr>
                <w:sz w:val="22"/>
              </w:rPr>
            </w:pPr>
            <w:r>
              <w:rPr>
                <w:sz w:val="22"/>
              </w:rPr>
              <w:t>До</w:t>
            </w:r>
            <w:r>
              <w:rPr>
                <w:spacing w:val="-1"/>
                <w:sz w:val="22"/>
              </w:rPr>
              <w:t xml:space="preserve"> </w:t>
            </w:r>
            <w:r>
              <w:rPr>
                <w:sz w:val="22"/>
              </w:rPr>
              <w:t>15.06.</w:t>
            </w:r>
          </w:p>
          <w:p w14:paraId="625AC1E5">
            <w:pPr>
              <w:pStyle w:val="14"/>
              <w:ind w:left="0"/>
              <w:rPr>
                <w:b/>
                <w:sz w:val="24"/>
              </w:rPr>
            </w:pPr>
          </w:p>
          <w:p w14:paraId="2CE5A334">
            <w:pPr>
              <w:pStyle w:val="14"/>
              <w:ind w:left="0"/>
              <w:rPr>
                <w:b/>
                <w:sz w:val="24"/>
              </w:rPr>
            </w:pPr>
          </w:p>
          <w:p w14:paraId="6F792EE4">
            <w:pPr>
              <w:pStyle w:val="14"/>
              <w:spacing w:before="203" w:line="248" w:lineRule="exact"/>
              <w:ind w:left="10"/>
              <w:rPr>
                <w:sz w:val="22"/>
              </w:rPr>
            </w:pPr>
            <w:r>
              <w:rPr>
                <w:sz w:val="22"/>
              </w:rPr>
              <w:t>По</w:t>
            </w:r>
            <w:r>
              <w:rPr>
                <w:spacing w:val="-4"/>
                <w:sz w:val="22"/>
              </w:rPr>
              <w:t xml:space="preserve"> </w:t>
            </w:r>
            <w:r>
              <w:rPr>
                <w:sz w:val="22"/>
              </w:rPr>
              <w:t>плану</w:t>
            </w:r>
          </w:p>
        </w:tc>
      </w:tr>
      <w:tr w14:paraId="11418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734" w:type="dxa"/>
          </w:tcPr>
          <w:p w14:paraId="5DB0605F">
            <w:pPr>
              <w:pStyle w:val="14"/>
              <w:spacing w:line="243" w:lineRule="exact"/>
              <w:ind w:left="239"/>
              <w:rPr>
                <w:sz w:val="22"/>
              </w:rPr>
            </w:pPr>
            <w:r>
              <w:rPr>
                <w:w w:val="100"/>
                <w:sz w:val="22"/>
              </w:rPr>
              <w:t>6</w:t>
            </w:r>
          </w:p>
        </w:tc>
        <w:tc>
          <w:tcPr>
            <w:tcW w:w="2088" w:type="dxa"/>
          </w:tcPr>
          <w:p w14:paraId="1F8C58C3">
            <w:pPr>
              <w:pStyle w:val="14"/>
              <w:spacing w:line="240" w:lineRule="exact"/>
              <w:ind w:left="4"/>
              <w:rPr>
                <w:sz w:val="22"/>
              </w:rPr>
            </w:pPr>
            <w:r>
              <w:rPr>
                <w:sz w:val="22"/>
              </w:rPr>
              <w:t>Экологическое</w:t>
            </w:r>
          </w:p>
          <w:p w14:paraId="5A6A5960">
            <w:pPr>
              <w:pStyle w:val="14"/>
              <w:spacing w:line="243" w:lineRule="exact"/>
              <w:ind w:left="4"/>
              <w:rPr>
                <w:sz w:val="22"/>
              </w:rPr>
            </w:pPr>
            <w:r>
              <w:rPr>
                <w:sz w:val="22"/>
              </w:rPr>
              <w:t>направление</w:t>
            </w:r>
          </w:p>
        </w:tc>
        <w:tc>
          <w:tcPr>
            <w:tcW w:w="4157" w:type="dxa"/>
            <w:gridSpan w:val="2"/>
          </w:tcPr>
          <w:p w14:paraId="1124CAE6">
            <w:pPr>
              <w:pStyle w:val="14"/>
              <w:spacing w:line="243" w:lineRule="exact"/>
              <w:ind w:left="7"/>
              <w:rPr>
                <w:sz w:val="22"/>
              </w:rPr>
            </w:pPr>
            <w:r>
              <w:rPr>
                <w:sz w:val="22"/>
              </w:rPr>
              <w:t>Мероприятия</w:t>
            </w:r>
            <w:r>
              <w:rPr>
                <w:spacing w:val="-10"/>
                <w:sz w:val="22"/>
              </w:rPr>
              <w:t xml:space="preserve"> </w:t>
            </w:r>
            <w:r>
              <w:rPr>
                <w:sz w:val="22"/>
              </w:rPr>
              <w:t>ко</w:t>
            </w:r>
            <w:r>
              <w:rPr>
                <w:spacing w:val="-9"/>
                <w:sz w:val="22"/>
              </w:rPr>
              <w:t xml:space="preserve"> </w:t>
            </w:r>
            <w:r>
              <w:rPr>
                <w:sz w:val="22"/>
              </w:rPr>
              <w:t>Дню</w:t>
            </w:r>
            <w:r>
              <w:rPr>
                <w:spacing w:val="-8"/>
                <w:sz w:val="22"/>
              </w:rPr>
              <w:t xml:space="preserve"> </w:t>
            </w:r>
            <w:r>
              <w:rPr>
                <w:sz w:val="22"/>
              </w:rPr>
              <w:t>охраны</w:t>
            </w:r>
            <w:r>
              <w:rPr>
                <w:spacing w:val="-6"/>
                <w:sz w:val="22"/>
              </w:rPr>
              <w:t xml:space="preserve"> </w:t>
            </w:r>
            <w:r>
              <w:rPr>
                <w:sz w:val="22"/>
              </w:rPr>
              <w:t>окружающей</w:t>
            </w:r>
          </w:p>
          <w:p w14:paraId="628CD465">
            <w:pPr>
              <w:pStyle w:val="14"/>
              <w:spacing w:line="241" w:lineRule="exact"/>
              <w:ind w:left="5"/>
              <w:rPr>
                <w:sz w:val="22"/>
              </w:rPr>
            </w:pPr>
            <w:r>
              <w:rPr>
                <w:sz w:val="22"/>
              </w:rPr>
              <w:t>среды</w:t>
            </w:r>
          </w:p>
        </w:tc>
        <w:tc>
          <w:tcPr>
            <w:tcW w:w="1983" w:type="dxa"/>
            <w:gridSpan w:val="2"/>
          </w:tcPr>
          <w:p w14:paraId="1B203255">
            <w:pPr>
              <w:pStyle w:val="14"/>
              <w:spacing w:line="243" w:lineRule="exact"/>
              <w:ind w:left="8"/>
              <w:rPr>
                <w:sz w:val="22"/>
              </w:rPr>
            </w:pPr>
            <w:r>
              <w:rPr>
                <w:sz w:val="22"/>
              </w:rPr>
              <w:t>Рук.</w:t>
            </w:r>
            <w:r>
              <w:rPr>
                <w:spacing w:val="-8"/>
                <w:sz w:val="22"/>
              </w:rPr>
              <w:t xml:space="preserve"> </w:t>
            </w:r>
            <w:r>
              <w:rPr>
                <w:sz w:val="22"/>
              </w:rPr>
              <w:t>площадок</w:t>
            </w:r>
          </w:p>
        </w:tc>
        <w:tc>
          <w:tcPr>
            <w:tcW w:w="1176" w:type="dxa"/>
            <w:gridSpan w:val="4"/>
          </w:tcPr>
          <w:p w14:paraId="75AFFBD7">
            <w:pPr>
              <w:pStyle w:val="14"/>
              <w:spacing w:line="243" w:lineRule="exact"/>
              <w:ind w:left="10"/>
              <w:rPr>
                <w:sz w:val="22"/>
              </w:rPr>
            </w:pPr>
            <w:r>
              <w:rPr>
                <w:sz w:val="22"/>
              </w:rPr>
              <w:t>5.06.</w:t>
            </w:r>
          </w:p>
        </w:tc>
      </w:tr>
      <w:tr w14:paraId="4C2D2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734" w:type="dxa"/>
          </w:tcPr>
          <w:p w14:paraId="3E617393">
            <w:pPr>
              <w:pStyle w:val="14"/>
              <w:spacing w:line="241" w:lineRule="exact"/>
              <w:ind w:left="239"/>
              <w:rPr>
                <w:sz w:val="22"/>
              </w:rPr>
            </w:pPr>
            <w:r>
              <w:rPr>
                <w:w w:val="100"/>
                <w:sz w:val="22"/>
              </w:rPr>
              <w:t>7</w:t>
            </w:r>
          </w:p>
        </w:tc>
        <w:tc>
          <w:tcPr>
            <w:tcW w:w="2088" w:type="dxa"/>
          </w:tcPr>
          <w:p w14:paraId="7B9F1610">
            <w:pPr>
              <w:pStyle w:val="14"/>
              <w:spacing w:line="241" w:lineRule="exact"/>
              <w:ind w:left="4"/>
              <w:rPr>
                <w:sz w:val="22"/>
              </w:rPr>
            </w:pPr>
            <w:r>
              <w:rPr>
                <w:sz w:val="22"/>
              </w:rPr>
              <w:t>Работа</w:t>
            </w:r>
            <w:r>
              <w:rPr>
                <w:spacing w:val="-1"/>
                <w:sz w:val="22"/>
              </w:rPr>
              <w:t xml:space="preserve"> </w:t>
            </w:r>
            <w:r>
              <w:rPr>
                <w:sz w:val="22"/>
              </w:rPr>
              <w:t>с</w:t>
            </w:r>
            <w:r>
              <w:rPr>
                <w:spacing w:val="-3"/>
                <w:sz w:val="22"/>
              </w:rPr>
              <w:t xml:space="preserve"> </w:t>
            </w:r>
            <w:r>
              <w:rPr>
                <w:sz w:val="22"/>
              </w:rPr>
              <w:t>родителями</w:t>
            </w:r>
          </w:p>
        </w:tc>
        <w:tc>
          <w:tcPr>
            <w:tcW w:w="4157" w:type="dxa"/>
            <w:gridSpan w:val="2"/>
          </w:tcPr>
          <w:p w14:paraId="4AE38890">
            <w:pPr>
              <w:pStyle w:val="14"/>
              <w:spacing w:line="241" w:lineRule="exact"/>
              <w:ind w:left="7"/>
              <w:rPr>
                <w:sz w:val="22"/>
              </w:rPr>
            </w:pPr>
            <w:r>
              <w:rPr>
                <w:spacing w:val="-1"/>
                <w:sz w:val="22"/>
              </w:rPr>
              <w:t>Операция</w:t>
            </w:r>
            <w:r>
              <w:rPr>
                <w:spacing w:val="-12"/>
                <w:sz w:val="22"/>
              </w:rPr>
              <w:t xml:space="preserve"> </w:t>
            </w:r>
            <w:r>
              <w:rPr>
                <w:sz w:val="22"/>
              </w:rPr>
              <w:t>«Безнадзорник»</w:t>
            </w:r>
          </w:p>
        </w:tc>
        <w:tc>
          <w:tcPr>
            <w:tcW w:w="1983" w:type="dxa"/>
            <w:gridSpan w:val="2"/>
          </w:tcPr>
          <w:p w14:paraId="13F34C19">
            <w:pPr>
              <w:pStyle w:val="14"/>
              <w:spacing w:line="241" w:lineRule="exact"/>
              <w:ind w:left="8"/>
              <w:rPr>
                <w:sz w:val="22"/>
              </w:rPr>
            </w:pPr>
            <w:r>
              <w:rPr>
                <w:sz w:val="22"/>
              </w:rPr>
              <w:t>психолог</w:t>
            </w:r>
          </w:p>
        </w:tc>
        <w:tc>
          <w:tcPr>
            <w:tcW w:w="1176" w:type="dxa"/>
            <w:gridSpan w:val="4"/>
          </w:tcPr>
          <w:p w14:paraId="241773B5">
            <w:pPr>
              <w:pStyle w:val="14"/>
              <w:spacing w:line="241" w:lineRule="exact"/>
              <w:ind w:left="10"/>
              <w:rPr>
                <w:sz w:val="22"/>
              </w:rPr>
            </w:pPr>
            <w:r>
              <w:rPr>
                <w:sz w:val="22"/>
              </w:rPr>
              <w:t>В</w:t>
            </w:r>
            <w:r>
              <w:rPr>
                <w:spacing w:val="-1"/>
                <w:sz w:val="22"/>
              </w:rPr>
              <w:t xml:space="preserve"> </w:t>
            </w:r>
            <w:r>
              <w:rPr>
                <w:sz w:val="22"/>
              </w:rPr>
              <w:t>течение</w:t>
            </w:r>
          </w:p>
          <w:p w14:paraId="02ED5DFD">
            <w:pPr>
              <w:pStyle w:val="14"/>
              <w:spacing w:before="1" w:line="246" w:lineRule="exact"/>
              <w:ind w:left="5"/>
              <w:rPr>
                <w:sz w:val="22"/>
              </w:rPr>
            </w:pPr>
            <w:r>
              <w:rPr>
                <w:sz w:val="22"/>
              </w:rPr>
              <w:t>месяца</w:t>
            </w:r>
          </w:p>
        </w:tc>
      </w:tr>
      <w:tr w14:paraId="58365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734" w:type="dxa"/>
          </w:tcPr>
          <w:p w14:paraId="72428D37">
            <w:pPr>
              <w:pStyle w:val="14"/>
              <w:spacing w:line="241" w:lineRule="exact"/>
              <w:ind w:left="225"/>
              <w:rPr>
                <w:sz w:val="22"/>
              </w:rPr>
            </w:pPr>
            <w:r>
              <w:rPr>
                <w:w w:val="100"/>
                <w:sz w:val="22"/>
              </w:rPr>
              <w:t>8</w:t>
            </w:r>
          </w:p>
        </w:tc>
        <w:tc>
          <w:tcPr>
            <w:tcW w:w="2088" w:type="dxa"/>
          </w:tcPr>
          <w:p w14:paraId="70C9910C">
            <w:pPr>
              <w:pStyle w:val="14"/>
              <w:ind w:left="-22" w:right="537"/>
              <w:rPr>
                <w:sz w:val="22"/>
              </w:rPr>
            </w:pPr>
            <w:r>
              <w:rPr>
                <w:sz w:val="22"/>
              </w:rPr>
              <w:t>Работа с</w:t>
            </w:r>
            <w:r>
              <w:rPr>
                <w:spacing w:val="1"/>
                <w:sz w:val="22"/>
              </w:rPr>
              <w:t xml:space="preserve"> </w:t>
            </w:r>
            <w:r>
              <w:rPr>
                <w:sz w:val="22"/>
              </w:rPr>
              <w:t>классными</w:t>
            </w:r>
            <w:r>
              <w:rPr>
                <w:spacing w:val="1"/>
                <w:sz w:val="22"/>
              </w:rPr>
              <w:t xml:space="preserve"> </w:t>
            </w:r>
            <w:r>
              <w:rPr>
                <w:sz w:val="22"/>
              </w:rPr>
              <w:t>руководителями</w:t>
            </w:r>
          </w:p>
        </w:tc>
        <w:tc>
          <w:tcPr>
            <w:tcW w:w="4157" w:type="dxa"/>
            <w:gridSpan w:val="2"/>
          </w:tcPr>
          <w:p w14:paraId="457E0542">
            <w:pPr>
              <w:pStyle w:val="14"/>
              <w:spacing w:line="241" w:lineRule="exact"/>
              <w:ind w:left="15"/>
              <w:rPr>
                <w:sz w:val="22"/>
              </w:rPr>
            </w:pPr>
            <w:r>
              <w:rPr>
                <w:sz w:val="22"/>
              </w:rPr>
              <w:t>Подведение</w:t>
            </w:r>
            <w:r>
              <w:rPr>
                <w:spacing w:val="-1"/>
                <w:sz w:val="22"/>
              </w:rPr>
              <w:t xml:space="preserve"> </w:t>
            </w:r>
            <w:r>
              <w:rPr>
                <w:sz w:val="22"/>
              </w:rPr>
              <w:t>итогов</w:t>
            </w:r>
            <w:r>
              <w:rPr>
                <w:spacing w:val="-1"/>
                <w:sz w:val="22"/>
              </w:rPr>
              <w:t xml:space="preserve"> </w:t>
            </w:r>
            <w:r>
              <w:rPr>
                <w:sz w:val="22"/>
              </w:rPr>
              <w:t>работы за</w:t>
            </w:r>
            <w:r>
              <w:rPr>
                <w:spacing w:val="-12"/>
                <w:sz w:val="22"/>
              </w:rPr>
              <w:t xml:space="preserve"> </w:t>
            </w:r>
            <w:r>
              <w:rPr>
                <w:sz w:val="22"/>
              </w:rPr>
              <w:t>год</w:t>
            </w:r>
          </w:p>
        </w:tc>
        <w:tc>
          <w:tcPr>
            <w:tcW w:w="1983" w:type="dxa"/>
            <w:gridSpan w:val="2"/>
          </w:tcPr>
          <w:p w14:paraId="058D2394">
            <w:pPr>
              <w:pStyle w:val="14"/>
              <w:spacing w:line="241" w:lineRule="exact"/>
              <w:ind w:left="-31"/>
              <w:rPr>
                <w:sz w:val="22"/>
              </w:rPr>
            </w:pPr>
            <w:r>
              <w:rPr>
                <w:sz w:val="22"/>
              </w:rPr>
              <w:t>Администрация</w:t>
            </w:r>
          </w:p>
        </w:tc>
        <w:tc>
          <w:tcPr>
            <w:tcW w:w="1176" w:type="dxa"/>
            <w:gridSpan w:val="4"/>
          </w:tcPr>
          <w:p w14:paraId="2886F147">
            <w:pPr>
              <w:pStyle w:val="14"/>
              <w:spacing w:line="241" w:lineRule="exact"/>
              <w:ind w:left="-26"/>
              <w:rPr>
                <w:sz w:val="22"/>
              </w:rPr>
            </w:pPr>
            <w:r>
              <w:rPr>
                <w:sz w:val="22"/>
              </w:rPr>
              <w:t>До</w:t>
            </w:r>
            <w:r>
              <w:rPr>
                <w:spacing w:val="-1"/>
                <w:sz w:val="22"/>
              </w:rPr>
              <w:t xml:space="preserve"> </w:t>
            </w:r>
            <w:r>
              <w:rPr>
                <w:sz w:val="22"/>
              </w:rPr>
              <w:t>10.06.</w:t>
            </w:r>
          </w:p>
        </w:tc>
      </w:tr>
      <w:tr w14:paraId="68C5B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734" w:type="dxa"/>
          </w:tcPr>
          <w:p w14:paraId="4CECA114">
            <w:pPr>
              <w:pStyle w:val="14"/>
              <w:spacing w:line="239" w:lineRule="exact"/>
              <w:ind w:left="225"/>
              <w:rPr>
                <w:sz w:val="22"/>
              </w:rPr>
            </w:pPr>
            <w:r>
              <w:rPr>
                <w:w w:val="100"/>
                <w:sz w:val="22"/>
              </w:rPr>
              <w:t>9</w:t>
            </w:r>
          </w:p>
        </w:tc>
        <w:tc>
          <w:tcPr>
            <w:tcW w:w="2088" w:type="dxa"/>
          </w:tcPr>
          <w:p w14:paraId="642C1307">
            <w:pPr>
              <w:pStyle w:val="14"/>
              <w:spacing w:line="239" w:lineRule="exact"/>
              <w:ind w:left="122"/>
              <w:rPr>
                <w:sz w:val="22"/>
              </w:rPr>
            </w:pPr>
            <w:r>
              <w:rPr>
                <w:sz w:val="22"/>
              </w:rPr>
              <w:t>ВШК</w:t>
            </w:r>
          </w:p>
        </w:tc>
        <w:tc>
          <w:tcPr>
            <w:tcW w:w="4157" w:type="dxa"/>
            <w:gridSpan w:val="2"/>
          </w:tcPr>
          <w:p w14:paraId="35CBD21A">
            <w:pPr>
              <w:pStyle w:val="14"/>
              <w:spacing w:line="239" w:lineRule="exact"/>
              <w:ind w:left="15"/>
              <w:rPr>
                <w:sz w:val="22"/>
              </w:rPr>
            </w:pPr>
            <w:r>
              <w:rPr>
                <w:sz w:val="22"/>
              </w:rPr>
              <w:t>Анализ</w:t>
            </w:r>
            <w:r>
              <w:rPr>
                <w:spacing w:val="-4"/>
                <w:sz w:val="22"/>
              </w:rPr>
              <w:t xml:space="preserve"> </w:t>
            </w:r>
            <w:r>
              <w:rPr>
                <w:sz w:val="22"/>
              </w:rPr>
              <w:t>ВР</w:t>
            </w:r>
            <w:r>
              <w:rPr>
                <w:spacing w:val="-1"/>
                <w:sz w:val="22"/>
              </w:rPr>
              <w:t xml:space="preserve"> </w:t>
            </w:r>
            <w:r>
              <w:rPr>
                <w:sz w:val="22"/>
              </w:rPr>
              <w:t>по</w:t>
            </w:r>
            <w:r>
              <w:rPr>
                <w:spacing w:val="-6"/>
                <w:sz w:val="22"/>
              </w:rPr>
              <w:t xml:space="preserve"> </w:t>
            </w:r>
            <w:r>
              <w:rPr>
                <w:sz w:val="22"/>
              </w:rPr>
              <w:t>школе</w:t>
            </w:r>
          </w:p>
        </w:tc>
        <w:tc>
          <w:tcPr>
            <w:tcW w:w="1983" w:type="dxa"/>
            <w:gridSpan w:val="2"/>
          </w:tcPr>
          <w:p w14:paraId="3CB7B7E1">
            <w:pPr>
              <w:pStyle w:val="14"/>
              <w:spacing w:line="239" w:lineRule="exact"/>
              <w:ind w:left="-31"/>
              <w:rPr>
                <w:sz w:val="22"/>
              </w:rPr>
            </w:pPr>
            <w:r>
              <w:rPr>
                <w:sz w:val="22"/>
              </w:rPr>
              <w:t>завуч</w:t>
            </w:r>
          </w:p>
        </w:tc>
        <w:tc>
          <w:tcPr>
            <w:tcW w:w="1176" w:type="dxa"/>
            <w:gridSpan w:val="4"/>
          </w:tcPr>
          <w:p w14:paraId="05A94BD0">
            <w:pPr>
              <w:pStyle w:val="14"/>
              <w:spacing w:line="239" w:lineRule="exact"/>
              <w:ind w:left="-26"/>
              <w:rPr>
                <w:sz w:val="22"/>
              </w:rPr>
            </w:pPr>
            <w:r>
              <w:rPr>
                <w:sz w:val="22"/>
              </w:rPr>
              <w:t>До</w:t>
            </w:r>
            <w:r>
              <w:rPr>
                <w:spacing w:val="-1"/>
                <w:sz w:val="22"/>
              </w:rPr>
              <w:t xml:space="preserve"> </w:t>
            </w:r>
            <w:r>
              <w:rPr>
                <w:sz w:val="22"/>
              </w:rPr>
              <w:t>10.06.</w:t>
            </w:r>
          </w:p>
        </w:tc>
      </w:tr>
    </w:tbl>
    <w:p w14:paraId="50233478">
      <w:pPr>
        <w:spacing w:after="0" w:line="238" w:lineRule="exact"/>
        <w:rPr>
          <w:sz w:val="22"/>
        </w:rPr>
        <w:sectPr>
          <w:headerReference r:id="rId5" w:type="default"/>
          <w:footerReference r:id="rId6" w:type="default"/>
          <w:type w:val="continuous"/>
          <w:pgSz w:w="11910" w:h="16840"/>
          <w:pgMar w:top="1400" w:right="60" w:bottom="280" w:left="360" w:header="720" w:footer="720" w:gutter="0"/>
          <w:cols w:space="720" w:num="1"/>
        </w:sectPr>
      </w:pPr>
      <w:bookmarkStart w:id="1" w:name="_bookmark10"/>
      <w:bookmarkEnd w:id="1"/>
    </w:p>
    <w:p w14:paraId="50A3537D">
      <w:pPr>
        <w:pStyle w:val="8"/>
        <w:ind w:left="0" w:leftChars="0" w:firstLine="0" w:firstLineChars="0"/>
        <w:jc w:val="left"/>
        <w:rPr>
          <w:sz w:val="20"/>
        </w:rPr>
      </w:pPr>
    </w:p>
    <w:sectPr>
      <w:pgSz w:w="11910" w:h="16840"/>
      <w:pgMar w:top="540" w:right="60" w:bottom="280" w:left="36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Symbol">
    <w:panose1 w:val="05050102010706020507"/>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8D81E">
    <w:pPr>
      <w:pStyle w:val="8"/>
      <w:spacing w:line="14" w:lineRule="auto"/>
      <w:ind w:left="0" w:firstLine="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A3DD8">
    <w:pPr>
      <w:pStyle w:val="8"/>
      <w:spacing w:line="14" w:lineRule="auto"/>
      <w:ind w:left="0" w:firstLine="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DFC1B"/>
    <w:multiLevelType w:val="multilevel"/>
    <w:tmpl w:val="801DFC1B"/>
    <w:lvl w:ilvl="0" w:tentative="0">
      <w:start w:val="5"/>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1">
    <w:nsid w:val="80A3E920"/>
    <w:multiLevelType w:val="multilevel"/>
    <w:tmpl w:val="80A3E920"/>
    <w:lvl w:ilvl="0" w:tentative="0">
      <w:start w:val="6"/>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2">
    <w:nsid w:val="8409C3BC"/>
    <w:multiLevelType w:val="multilevel"/>
    <w:tmpl w:val="8409C3BC"/>
    <w:lvl w:ilvl="0" w:tentative="0">
      <w:start w:val="2"/>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56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115" w:hanging="542"/>
      </w:pPr>
      <w:rPr>
        <w:rFonts w:hint="default"/>
        <w:lang w:val="ru-RU" w:eastAsia="en-US" w:bidi="ar-SA"/>
      </w:rPr>
    </w:lvl>
    <w:lvl w:ilvl="4" w:tentative="0">
      <w:start w:val="0"/>
      <w:numFmt w:val="bullet"/>
      <w:lvlText w:val="•"/>
      <w:lvlJc w:val="left"/>
      <w:pPr>
        <w:ind w:left="4311" w:hanging="542"/>
      </w:pPr>
      <w:rPr>
        <w:rFonts w:hint="default"/>
        <w:lang w:val="ru-RU" w:eastAsia="en-US" w:bidi="ar-SA"/>
      </w:rPr>
    </w:lvl>
    <w:lvl w:ilvl="5" w:tentative="0">
      <w:start w:val="0"/>
      <w:numFmt w:val="bullet"/>
      <w:lvlText w:val="•"/>
      <w:lvlJc w:val="left"/>
      <w:pPr>
        <w:ind w:left="5506" w:hanging="542"/>
      </w:pPr>
      <w:rPr>
        <w:rFonts w:hint="default"/>
        <w:lang w:val="ru-RU" w:eastAsia="en-US" w:bidi="ar-SA"/>
      </w:rPr>
    </w:lvl>
    <w:lvl w:ilvl="6" w:tentative="0">
      <w:start w:val="0"/>
      <w:numFmt w:val="bullet"/>
      <w:lvlText w:val="•"/>
      <w:lvlJc w:val="left"/>
      <w:pPr>
        <w:ind w:left="6702" w:hanging="542"/>
      </w:pPr>
      <w:rPr>
        <w:rFonts w:hint="default"/>
        <w:lang w:val="ru-RU" w:eastAsia="en-US" w:bidi="ar-SA"/>
      </w:rPr>
    </w:lvl>
    <w:lvl w:ilvl="7" w:tentative="0">
      <w:start w:val="0"/>
      <w:numFmt w:val="bullet"/>
      <w:lvlText w:val="•"/>
      <w:lvlJc w:val="left"/>
      <w:pPr>
        <w:ind w:left="7897" w:hanging="542"/>
      </w:pPr>
      <w:rPr>
        <w:rFonts w:hint="default"/>
        <w:lang w:val="ru-RU" w:eastAsia="en-US" w:bidi="ar-SA"/>
      </w:rPr>
    </w:lvl>
    <w:lvl w:ilvl="8" w:tentative="0">
      <w:start w:val="0"/>
      <w:numFmt w:val="bullet"/>
      <w:lvlText w:val="•"/>
      <w:lvlJc w:val="left"/>
      <w:pPr>
        <w:ind w:left="9093" w:hanging="542"/>
      </w:pPr>
      <w:rPr>
        <w:rFonts w:hint="default"/>
        <w:lang w:val="ru-RU" w:eastAsia="en-US" w:bidi="ar-SA"/>
      </w:rPr>
    </w:lvl>
  </w:abstractNum>
  <w:abstractNum w:abstractNumId="3">
    <w:nsid w:val="8AAC7320"/>
    <w:multiLevelType w:val="multilevel"/>
    <w:tmpl w:val="8AAC7320"/>
    <w:lvl w:ilvl="0" w:tentative="0">
      <w:start w:val="0"/>
      <w:numFmt w:val="bullet"/>
      <w:lvlText w:val="-"/>
      <w:lvlJc w:val="left"/>
      <w:pPr>
        <w:ind w:left="1440" w:hanging="179"/>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179"/>
      </w:pPr>
      <w:rPr>
        <w:rFonts w:hint="default"/>
        <w:lang w:val="ru-RU" w:eastAsia="en-US" w:bidi="ar-SA"/>
      </w:rPr>
    </w:lvl>
    <w:lvl w:ilvl="2" w:tentative="0">
      <w:start w:val="0"/>
      <w:numFmt w:val="bullet"/>
      <w:lvlText w:val="•"/>
      <w:lvlJc w:val="left"/>
      <w:pPr>
        <w:ind w:left="3448" w:hanging="179"/>
      </w:pPr>
      <w:rPr>
        <w:rFonts w:hint="default"/>
        <w:lang w:val="ru-RU" w:eastAsia="en-US" w:bidi="ar-SA"/>
      </w:rPr>
    </w:lvl>
    <w:lvl w:ilvl="3" w:tentative="0">
      <w:start w:val="0"/>
      <w:numFmt w:val="bullet"/>
      <w:lvlText w:val="•"/>
      <w:lvlJc w:val="left"/>
      <w:pPr>
        <w:ind w:left="4453" w:hanging="179"/>
      </w:pPr>
      <w:rPr>
        <w:rFonts w:hint="default"/>
        <w:lang w:val="ru-RU" w:eastAsia="en-US" w:bidi="ar-SA"/>
      </w:rPr>
    </w:lvl>
    <w:lvl w:ilvl="4" w:tentative="0">
      <w:start w:val="0"/>
      <w:numFmt w:val="bullet"/>
      <w:lvlText w:val="•"/>
      <w:lvlJc w:val="left"/>
      <w:pPr>
        <w:ind w:left="5457" w:hanging="179"/>
      </w:pPr>
      <w:rPr>
        <w:rFonts w:hint="default"/>
        <w:lang w:val="ru-RU" w:eastAsia="en-US" w:bidi="ar-SA"/>
      </w:rPr>
    </w:lvl>
    <w:lvl w:ilvl="5" w:tentative="0">
      <w:start w:val="0"/>
      <w:numFmt w:val="bullet"/>
      <w:lvlText w:val="•"/>
      <w:lvlJc w:val="left"/>
      <w:pPr>
        <w:ind w:left="6462" w:hanging="179"/>
      </w:pPr>
      <w:rPr>
        <w:rFonts w:hint="default"/>
        <w:lang w:val="ru-RU" w:eastAsia="en-US" w:bidi="ar-SA"/>
      </w:rPr>
    </w:lvl>
    <w:lvl w:ilvl="6" w:tentative="0">
      <w:start w:val="0"/>
      <w:numFmt w:val="bullet"/>
      <w:lvlText w:val="•"/>
      <w:lvlJc w:val="left"/>
      <w:pPr>
        <w:ind w:left="7466" w:hanging="179"/>
      </w:pPr>
      <w:rPr>
        <w:rFonts w:hint="default"/>
        <w:lang w:val="ru-RU" w:eastAsia="en-US" w:bidi="ar-SA"/>
      </w:rPr>
    </w:lvl>
    <w:lvl w:ilvl="7" w:tentative="0">
      <w:start w:val="0"/>
      <w:numFmt w:val="bullet"/>
      <w:lvlText w:val="•"/>
      <w:lvlJc w:val="left"/>
      <w:pPr>
        <w:ind w:left="8470" w:hanging="179"/>
      </w:pPr>
      <w:rPr>
        <w:rFonts w:hint="default"/>
        <w:lang w:val="ru-RU" w:eastAsia="en-US" w:bidi="ar-SA"/>
      </w:rPr>
    </w:lvl>
    <w:lvl w:ilvl="8" w:tentative="0">
      <w:start w:val="0"/>
      <w:numFmt w:val="bullet"/>
      <w:lvlText w:val="•"/>
      <w:lvlJc w:val="left"/>
      <w:pPr>
        <w:ind w:left="9475" w:hanging="179"/>
      </w:pPr>
      <w:rPr>
        <w:rFonts w:hint="default"/>
        <w:lang w:val="ru-RU" w:eastAsia="en-US" w:bidi="ar-SA"/>
      </w:rPr>
    </w:lvl>
  </w:abstractNum>
  <w:abstractNum w:abstractNumId="4">
    <w:nsid w:val="8C4D36D0"/>
    <w:multiLevelType w:val="multilevel"/>
    <w:tmpl w:val="8C4D36D0"/>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14" w:hanging="183"/>
      </w:pPr>
      <w:rPr>
        <w:rFonts w:hint="default"/>
        <w:lang w:val="ru-RU" w:eastAsia="en-US" w:bidi="ar-SA"/>
      </w:rPr>
    </w:lvl>
    <w:lvl w:ilvl="2" w:tentative="0">
      <w:start w:val="0"/>
      <w:numFmt w:val="bullet"/>
      <w:lvlText w:val="•"/>
      <w:lvlJc w:val="left"/>
      <w:pPr>
        <w:ind w:left="3688" w:hanging="183"/>
      </w:pPr>
      <w:rPr>
        <w:rFonts w:hint="default"/>
        <w:lang w:val="ru-RU" w:eastAsia="en-US" w:bidi="ar-SA"/>
      </w:rPr>
    </w:lvl>
    <w:lvl w:ilvl="3" w:tentative="0">
      <w:start w:val="0"/>
      <w:numFmt w:val="bullet"/>
      <w:lvlText w:val="•"/>
      <w:lvlJc w:val="left"/>
      <w:pPr>
        <w:ind w:left="4663" w:hanging="183"/>
      </w:pPr>
      <w:rPr>
        <w:rFonts w:hint="default"/>
        <w:lang w:val="ru-RU" w:eastAsia="en-US" w:bidi="ar-SA"/>
      </w:rPr>
    </w:lvl>
    <w:lvl w:ilvl="4" w:tentative="0">
      <w:start w:val="0"/>
      <w:numFmt w:val="bullet"/>
      <w:lvlText w:val="•"/>
      <w:lvlJc w:val="left"/>
      <w:pPr>
        <w:ind w:left="5637" w:hanging="183"/>
      </w:pPr>
      <w:rPr>
        <w:rFonts w:hint="default"/>
        <w:lang w:val="ru-RU" w:eastAsia="en-US" w:bidi="ar-SA"/>
      </w:rPr>
    </w:lvl>
    <w:lvl w:ilvl="5" w:tentative="0">
      <w:start w:val="0"/>
      <w:numFmt w:val="bullet"/>
      <w:lvlText w:val="•"/>
      <w:lvlJc w:val="left"/>
      <w:pPr>
        <w:ind w:left="6612" w:hanging="183"/>
      </w:pPr>
      <w:rPr>
        <w:rFonts w:hint="default"/>
        <w:lang w:val="ru-RU" w:eastAsia="en-US" w:bidi="ar-SA"/>
      </w:rPr>
    </w:lvl>
    <w:lvl w:ilvl="6" w:tentative="0">
      <w:start w:val="0"/>
      <w:numFmt w:val="bullet"/>
      <w:lvlText w:val="•"/>
      <w:lvlJc w:val="left"/>
      <w:pPr>
        <w:ind w:left="7586" w:hanging="183"/>
      </w:pPr>
      <w:rPr>
        <w:rFonts w:hint="default"/>
        <w:lang w:val="ru-RU" w:eastAsia="en-US" w:bidi="ar-SA"/>
      </w:rPr>
    </w:lvl>
    <w:lvl w:ilvl="7" w:tentative="0">
      <w:start w:val="0"/>
      <w:numFmt w:val="bullet"/>
      <w:lvlText w:val="•"/>
      <w:lvlJc w:val="left"/>
      <w:pPr>
        <w:ind w:left="8560" w:hanging="183"/>
      </w:pPr>
      <w:rPr>
        <w:rFonts w:hint="default"/>
        <w:lang w:val="ru-RU" w:eastAsia="en-US" w:bidi="ar-SA"/>
      </w:rPr>
    </w:lvl>
    <w:lvl w:ilvl="8" w:tentative="0">
      <w:start w:val="0"/>
      <w:numFmt w:val="bullet"/>
      <w:lvlText w:val="•"/>
      <w:lvlJc w:val="left"/>
      <w:pPr>
        <w:ind w:left="9535" w:hanging="183"/>
      </w:pPr>
      <w:rPr>
        <w:rFonts w:hint="default"/>
        <w:lang w:val="ru-RU" w:eastAsia="en-US" w:bidi="ar-SA"/>
      </w:rPr>
    </w:lvl>
  </w:abstractNum>
  <w:abstractNum w:abstractNumId="5">
    <w:nsid w:val="8C6AFAC3"/>
    <w:multiLevelType w:val="multilevel"/>
    <w:tmpl w:val="8C6AFAC3"/>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6"/>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2876" w:hanging="365"/>
      </w:pPr>
      <w:rPr>
        <w:rFonts w:hint="default"/>
        <w:lang w:val="ru-RU" w:eastAsia="en-US" w:bidi="ar-SA"/>
      </w:rPr>
    </w:lvl>
    <w:lvl w:ilvl="3" w:tentative="0">
      <w:start w:val="0"/>
      <w:numFmt w:val="bullet"/>
      <w:lvlText w:val="•"/>
      <w:lvlJc w:val="left"/>
      <w:pPr>
        <w:ind w:left="3952" w:hanging="365"/>
      </w:pPr>
      <w:rPr>
        <w:rFonts w:hint="default"/>
        <w:lang w:val="ru-RU" w:eastAsia="en-US" w:bidi="ar-SA"/>
      </w:rPr>
    </w:lvl>
    <w:lvl w:ilvl="4" w:tentative="0">
      <w:start w:val="0"/>
      <w:numFmt w:val="bullet"/>
      <w:lvlText w:val="•"/>
      <w:lvlJc w:val="left"/>
      <w:pPr>
        <w:ind w:left="5028" w:hanging="365"/>
      </w:pPr>
      <w:rPr>
        <w:rFonts w:hint="default"/>
        <w:lang w:val="ru-RU" w:eastAsia="en-US" w:bidi="ar-SA"/>
      </w:rPr>
    </w:lvl>
    <w:lvl w:ilvl="5" w:tentative="0">
      <w:start w:val="0"/>
      <w:numFmt w:val="bullet"/>
      <w:lvlText w:val="•"/>
      <w:lvlJc w:val="left"/>
      <w:pPr>
        <w:ind w:left="6104" w:hanging="365"/>
      </w:pPr>
      <w:rPr>
        <w:rFonts w:hint="default"/>
        <w:lang w:val="ru-RU" w:eastAsia="en-US" w:bidi="ar-SA"/>
      </w:rPr>
    </w:lvl>
    <w:lvl w:ilvl="6" w:tentative="0">
      <w:start w:val="0"/>
      <w:numFmt w:val="bullet"/>
      <w:lvlText w:val="•"/>
      <w:lvlJc w:val="left"/>
      <w:pPr>
        <w:ind w:left="7180" w:hanging="365"/>
      </w:pPr>
      <w:rPr>
        <w:rFonts w:hint="default"/>
        <w:lang w:val="ru-RU" w:eastAsia="en-US" w:bidi="ar-SA"/>
      </w:rPr>
    </w:lvl>
    <w:lvl w:ilvl="7" w:tentative="0">
      <w:start w:val="0"/>
      <w:numFmt w:val="bullet"/>
      <w:lvlText w:val="•"/>
      <w:lvlJc w:val="left"/>
      <w:pPr>
        <w:ind w:left="8256" w:hanging="365"/>
      </w:pPr>
      <w:rPr>
        <w:rFonts w:hint="default"/>
        <w:lang w:val="ru-RU" w:eastAsia="en-US" w:bidi="ar-SA"/>
      </w:rPr>
    </w:lvl>
    <w:lvl w:ilvl="8" w:tentative="0">
      <w:start w:val="0"/>
      <w:numFmt w:val="bullet"/>
      <w:lvlText w:val="•"/>
      <w:lvlJc w:val="left"/>
      <w:pPr>
        <w:ind w:left="9332" w:hanging="365"/>
      </w:pPr>
      <w:rPr>
        <w:rFonts w:hint="default"/>
        <w:lang w:val="ru-RU" w:eastAsia="en-US" w:bidi="ar-SA"/>
      </w:rPr>
    </w:lvl>
  </w:abstractNum>
  <w:abstractNum w:abstractNumId="6">
    <w:nsid w:val="8DDE34DD"/>
    <w:multiLevelType w:val="multilevel"/>
    <w:tmpl w:val="8DDE34DD"/>
    <w:lvl w:ilvl="0" w:tentative="0">
      <w:start w:val="1"/>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7">
    <w:nsid w:val="8EA74108"/>
    <w:multiLevelType w:val="multilevel"/>
    <w:tmpl w:val="8EA74108"/>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14" w:hanging="183"/>
      </w:pPr>
      <w:rPr>
        <w:rFonts w:hint="default"/>
        <w:lang w:val="ru-RU" w:eastAsia="en-US" w:bidi="ar-SA"/>
      </w:rPr>
    </w:lvl>
    <w:lvl w:ilvl="2" w:tentative="0">
      <w:start w:val="0"/>
      <w:numFmt w:val="bullet"/>
      <w:lvlText w:val="•"/>
      <w:lvlJc w:val="left"/>
      <w:pPr>
        <w:ind w:left="3688" w:hanging="183"/>
      </w:pPr>
      <w:rPr>
        <w:rFonts w:hint="default"/>
        <w:lang w:val="ru-RU" w:eastAsia="en-US" w:bidi="ar-SA"/>
      </w:rPr>
    </w:lvl>
    <w:lvl w:ilvl="3" w:tentative="0">
      <w:start w:val="0"/>
      <w:numFmt w:val="bullet"/>
      <w:lvlText w:val="•"/>
      <w:lvlJc w:val="left"/>
      <w:pPr>
        <w:ind w:left="4663" w:hanging="183"/>
      </w:pPr>
      <w:rPr>
        <w:rFonts w:hint="default"/>
        <w:lang w:val="ru-RU" w:eastAsia="en-US" w:bidi="ar-SA"/>
      </w:rPr>
    </w:lvl>
    <w:lvl w:ilvl="4" w:tentative="0">
      <w:start w:val="0"/>
      <w:numFmt w:val="bullet"/>
      <w:lvlText w:val="•"/>
      <w:lvlJc w:val="left"/>
      <w:pPr>
        <w:ind w:left="5637" w:hanging="183"/>
      </w:pPr>
      <w:rPr>
        <w:rFonts w:hint="default"/>
        <w:lang w:val="ru-RU" w:eastAsia="en-US" w:bidi="ar-SA"/>
      </w:rPr>
    </w:lvl>
    <w:lvl w:ilvl="5" w:tentative="0">
      <w:start w:val="0"/>
      <w:numFmt w:val="bullet"/>
      <w:lvlText w:val="•"/>
      <w:lvlJc w:val="left"/>
      <w:pPr>
        <w:ind w:left="6612" w:hanging="183"/>
      </w:pPr>
      <w:rPr>
        <w:rFonts w:hint="default"/>
        <w:lang w:val="ru-RU" w:eastAsia="en-US" w:bidi="ar-SA"/>
      </w:rPr>
    </w:lvl>
    <w:lvl w:ilvl="6" w:tentative="0">
      <w:start w:val="0"/>
      <w:numFmt w:val="bullet"/>
      <w:lvlText w:val="•"/>
      <w:lvlJc w:val="left"/>
      <w:pPr>
        <w:ind w:left="7586" w:hanging="183"/>
      </w:pPr>
      <w:rPr>
        <w:rFonts w:hint="default"/>
        <w:lang w:val="ru-RU" w:eastAsia="en-US" w:bidi="ar-SA"/>
      </w:rPr>
    </w:lvl>
    <w:lvl w:ilvl="7" w:tentative="0">
      <w:start w:val="0"/>
      <w:numFmt w:val="bullet"/>
      <w:lvlText w:val="•"/>
      <w:lvlJc w:val="left"/>
      <w:pPr>
        <w:ind w:left="8560" w:hanging="183"/>
      </w:pPr>
      <w:rPr>
        <w:rFonts w:hint="default"/>
        <w:lang w:val="ru-RU" w:eastAsia="en-US" w:bidi="ar-SA"/>
      </w:rPr>
    </w:lvl>
    <w:lvl w:ilvl="8" w:tentative="0">
      <w:start w:val="0"/>
      <w:numFmt w:val="bullet"/>
      <w:lvlText w:val="•"/>
      <w:lvlJc w:val="left"/>
      <w:pPr>
        <w:ind w:left="9535" w:hanging="183"/>
      </w:pPr>
      <w:rPr>
        <w:rFonts w:hint="default"/>
        <w:lang w:val="ru-RU" w:eastAsia="en-US" w:bidi="ar-SA"/>
      </w:rPr>
    </w:lvl>
  </w:abstractNum>
  <w:abstractNum w:abstractNumId="8">
    <w:nsid w:val="902788D8"/>
    <w:multiLevelType w:val="multilevel"/>
    <w:tmpl w:val="902788D8"/>
    <w:lvl w:ilvl="0" w:tentative="0">
      <w:start w:val="1"/>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9">
    <w:nsid w:val="90E049F6"/>
    <w:multiLevelType w:val="multilevel"/>
    <w:tmpl w:val="90E049F6"/>
    <w:lvl w:ilvl="0" w:tentative="0">
      <w:start w:val="1"/>
      <w:numFmt w:val="decimal"/>
      <w:lvlText w:val="%1)"/>
      <w:lvlJc w:val="left"/>
      <w:pPr>
        <w:ind w:left="1762"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32" w:hanging="202"/>
      </w:pPr>
      <w:rPr>
        <w:rFonts w:hint="default"/>
        <w:lang w:val="ru-RU" w:eastAsia="en-US" w:bidi="ar-SA"/>
      </w:rPr>
    </w:lvl>
    <w:lvl w:ilvl="2" w:tentative="0">
      <w:start w:val="0"/>
      <w:numFmt w:val="bullet"/>
      <w:lvlText w:val="•"/>
      <w:lvlJc w:val="left"/>
      <w:pPr>
        <w:ind w:left="3704" w:hanging="202"/>
      </w:pPr>
      <w:rPr>
        <w:rFonts w:hint="default"/>
        <w:lang w:val="ru-RU" w:eastAsia="en-US" w:bidi="ar-SA"/>
      </w:rPr>
    </w:lvl>
    <w:lvl w:ilvl="3" w:tentative="0">
      <w:start w:val="0"/>
      <w:numFmt w:val="bullet"/>
      <w:lvlText w:val="•"/>
      <w:lvlJc w:val="left"/>
      <w:pPr>
        <w:ind w:left="4677" w:hanging="202"/>
      </w:pPr>
      <w:rPr>
        <w:rFonts w:hint="default"/>
        <w:lang w:val="ru-RU" w:eastAsia="en-US" w:bidi="ar-SA"/>
      </w:rPr>
    </w:lvl>
    <w:lvl w:ilvl="4" w:tentative="0">
      <w:start w:val="0"/>
      <w:numFmt w:val="bullet"/>
      <w:lvlText w:val="•"/>
      <w:lvlJc w:val="left"/>
      <w:pPr>
        <w:ind w:left="5649" w:hanging="202"/>
      </w:pPr>
      <w:rPr>
        <w:rFonts w:hint="default"/>
        <w:lang w:val="ru-RU" w:eastAsia="en-US" w:bidi="ar-SA"/>
      </w:rPr>
    </w:lvl>
    <w:lvl w:ilvl="5" w:tentative="0">
      <w:start w:val="0"/>
      <w:numFmt w:val="bullet"/>
      <w:lvlText w:val="•"/>
      <w:lvlJc w:val="left"/>
      <w:pPr>
        <w:ind w:left="6622" w:hanging="202"/>
      </w:pPr>
      <w:rPr>
        <w:rFonts w:hint="default"/>
        <w:lang w:val="ru-RU" w:eastAsia="en-US" w:bidi="ar-SA"/>
      </w:rPr>
    </w:lvl>
    <w:lvl w:ilvl="6" w:tentative="0">
      <w:start w:val="0"/>
      <w:numFmt w:val="bullet"/>
      <w:lvlText w:val="•"/>
      <w:lvlJc w:val="left"/>
      <w:pPr>
        <w:ind w:left="7594" w:hanging="202"/>
      </w:pPr>
      <w:rPr>
        <w:rFonts w:hint="default"/>
        <w:lang w:val="ru-RU" w:eastAsia="en-US" w:bidi="ar-SA"/>
      </w:rPr>
    </w:lvl>
    <w:lvl w:ilvl="7" w:tentative="0">
      <w:start w:val="0"/>
      <w:numFmt w:val="bullet"/>
      <w:lvlText w:val="•"/>
      <w:lvlJc w:val="left"/>
      <w:pPr>
        <w:ind w:left="8566" w:hanging="202"/>
      </w:pPr>
      <w:rPr>
        <w:rFonts w:hint="default"/>
        <w:lang w:val="ru-RU" w:eastAsia="en-US" w:bidi="ar-SA"/>
      </w:rPr>
    </w:lvl>
    <w:lvl w:ilvl="8" w:tentative="0">
      <w:start w:val="0"/>
      <w:numFmt w:val="bullet"/>
      <w:lvlText w:val="•"/>
      <w:lvlJc w:val="left"/>
      <w:pPr>
        <w:ind w:left="9539" w:hanging="202"/>
      </w:pPr>
      <w:rPr>
        <w:rFonts w:hint="default"/>
        <w:lang w:val="ru-RU" w:eastAsia="en-US" w:bidi="ar-SA"/>
      </w:rPr>
    </w:lvl>
  </w:abstractNum>
  <w:abstractNum w:abstractNumId="10">
    <w:nsid w:val="92652BA3"/>
    <w:multiLevelType w:val="singleLevel"/>
    <w:tmpl w:val="92652BA3"/>
    <w:lvl w:ilvl="0" w:tentative="0">
      <w:start w:val="1"/>
      <w:numFmt w:val="decimal"/>
      <w:suff w:val="space"/>
      <w:lvlText w:val="%1)"/>
      <w:lvlJc w:val="left"/>
    </w:lvl>
  </w:abstractNum>
  <w:abstractNum w:abstractNumId="11">
    <w:nsid w:val="944A77F7"/>
    <w:multiLevelType w:val="multilevel"/>
    <w:tmpl w:val="944A77F7"/>
    <w:lvl w:ilvl="0" w:tentative="0">
      <w:start w:val="2"/>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560"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56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115" w:hanging="542"/>
      </w:pPr>
      <w:rPr>
        <w:rFonts w:hint="default"/>
        <w:lang w:val="ru-RU" w:eastAsia="en-US" w:bidi="ar-SA"/>
      </w:rPr>
    </w:lvl>
    <w:lvl w:ilvl="4" w:tentative="0">
      <w:start w:val="0"/>
      <w:numFmt w:val="bullet"/>
      <w:lvlText w:val="•"/>
      <w:lvlJc w:val="left"/>
      <w:pPr>
        <w:ind w:left="4311" w:hanging="542"/>
      </w:pPr>
      <w:rPr>
        <w:rFonts w:hint="default"/>
        <w:lang w:val="ru-RU" w:eastAsia="en-US" w:bidi="ar-SA"/>
      </w:rPr>
    </w:lvl>
    <w:lvl w:ilvl="5" w:tentative="0">
      <w:start w:val="0"/>
      <w:numFmt w:val="bullet"/>
      <w:lvlText w:val="•"/>
      <w:lvlJc w:val="left"/>
      <w:pPr>
        <w:ind w:left="5506" w:hanging="542"/>
      </w:pPr>
      <w:rPr>
        <w:rFonts w:hint="default"/>
        <w:lang w:val="ru-RU" w:eastAsia="en-US" w:bidi="ar-SA"/>
      </w:rPr>
    </w:lvl>
    <w:lvl w:ilvl="6" w:tentative="0">
      <w:start w:val="0"/>
      <w:numFmt w:val="bullet"/>
      <w:lvlText w:val="•"/>
      <w:lvlJc w:val="left"/>
      <w:pPr>
        <w:ind w:left="6702" w:hanging="542"/>
      </w:pPr>
      <w:rPr>
        <w:rFonts w:hint="default"/>
        <w:lang w:val="ru-RU" w:eastAsia="en-US" w:bidi="ar-SA"/>
      </w:rPr>
    </w:lvl>
    <w:lvl w:ilvl="7" w:tentative="0">
      <w:start w:val="0"/>
      <w:numFmt w:val="bullet"/>
      <w:lvlText w:val="•"/>
      <w:lvlJc w:val="left"/>
      <w:pPr>
        <w:ind w:left="7897" w:hanging="542"/>
      </w:pPr>
      <w:rPr>
        <w:rFonts w:hint="default"/>
        <w:lang w:val="ru-RU" w:eastAsia="en-US" w:bidi="ar-SA"/>
      </w:rPr>
    </w:lvl>
    <w:lvl w:ilvl="8" w:tentative="0">
      <w:start w:val="0"/>
      <w:numFmt w:val="bullet"/>
      <w:lvlText w:val="•"/>
      <w:lvlJc w:val="left"/>
      <w:pPr>
        <w:ind w:left="9093" w:hanging="542"/>
      </w:pPr>
      <w:rPr>
        <w:rFonts w:hint="default"/>
        <w:lang w:val="ru-RU" w:eastAsia="en-US" w:bidi="ar-SA"/>
      </w:rPr>
    </w:lvl>
  </w:abstractNum>
  <w:abstractNum w:abstractNumId="12">
    <w:nsid w:val="96742378"/>
    <w:multiLevelType w:val="multilevel"/>
    <w:tmpl w:val="96742378"/>
    <w:lvl w:ilvl="0" w:tentative="0">
      <w:start w:val="0"/>
      <w:numFmt w:val="bullet"/>
      <w:lvlText w:val="-"/>
      <w:lvlJc w:val="left"/>
      <w:pPr>
        <w:ind w:left="1440" w:hanging="298"/>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298"/>
      </w:pPr>
      <w:rPr>
        <w:rFonts w:hint="default"/>
        <w:lang w:val="ru-RU" w:eastAsia="en-US" w:bidi="ar-SA"/>
      </w:rPr>
    </w:lvl>
    <w:lvl w:ilvl="2" w:tentative="0">
      <w:start w:val="0"/>
      <w:numFmt w:val="bullet"/>
      <w:lvlText w:val="•"/>
      <w:lvlJc w:val="left"/>
      <w:pPr>
        <w:ind w:left="3448" w:hanging="298"/>
      </w:pPr>
      <w:rPr>
        <w:rFonts w:hint="default"/>
        <w:lang w:val="ru-RU" w:eastAsia="en-US" w:bidi="ar-SA"/>
      </w:rPr>
    </w:lvl>
    <w:lvl w:ilvl="3" w:tentative="0">
      <w:start w:val="0"/>
      <w:numFmt w:val="bullet"/>
      <w:lvlText w:val="•"/>
      <w:lvlJc w:val="left"/>
      <w:pPr>
        <w:ind w:left="4453" w:hanging="298"/>
      </w:pPr>
      <w:rPr>
        <w:rFonts w:hint="default"/>
        <w:lang w:val="ru-RU" w:eastAsia="en-US" w:bidi="ar-SA"/>
      </w:rPr>
    </w:lvl>
    <w:lvl w:ilvl="4" w:tentative="0">
      <w:start w:val="0"/>
      <w:numFmt w:val="bullet"/>
      <w:lvlText w:val="•"/>
      <w:lvlJc w:val="left"/>
      <w:pPr>
        <w:ind w:left="5457" w:hanging="298"/>
      </w:pPr>
      <w:rPr>
        <w:rFonts w:hint="default"/>
        <w:lang w:val="ru-RU" w:eastAsia="en-US" w:bidi="ar-SA"/>
      </w:rPr>
    </w:lvl>
    <w:lvl w:ilvl="5" w:tentative="0">
      <w:start w:val="0"/>
      <w:numFmt w:val="bullet"/>
      <w:lvlText w:val="•"/>
      <w:lvlJc w:val="left"/>
      <w:pPr>
        <w:ind w:left="6462" w:hanging="298"/>
      </w:pPr>
      <w:rPr>
        <w:rFonts w:hint="default"/>
        <w:lang w:val="ru-RU" w:eastAsia="en-US" w:bidi="ar-SA"/>
      </w:rPr>
    </w:lvl>
    <w:lvl w:ilvl="6" w:tentative="0">
      <w:start w:val="0"/>
      <w:numFmt w:val="bullet"/>
      <w:lvlText w:val="•"/>
      <w:lvlJc w:val="left"/>
      <w:pPr>
        <w:ind w:left="7466" w:hanging="298"/>
      </w:pPr>
      <w:rPr>
        <w:rFonts w:hint="default"/>
        <w:lang w:val="ru-RU" w:eastAsia="en-US" w:bidi="ar-SA"/>
      </w:rPr>
    </w:lvl>
    <w:lvl w:ilvl="7" w:tentative="0">
      <w:start w:val="0"/>
      <w:numFmt w:val="bullet"/>
      <w:lvlText w:val="•"/>
      <w:lvlJc w:val="left"/>
      <w:pPr>
        <w:ind w:left="8470" w:hanging="298"/>
      </w:pPr>
      <w:rPr>
        <w:rFonts w:hint="default"/>
        <w:lang w:val="ru-RU" w:eastAsia="en-US" w:bidi="ar-SA"/>
      </w:rPr>
    </w:lvl>
    <w:lvl w:ilvl="8" w:tentative="0">
      <w:start w:val="0"/>
      <w:numFmt w:val="bullet"/>
      <w:lvlText w:val="•"/>
      <w:lvlJc w:val="left"/>
      <w:pPr>
        <w:ind w:left="9475" w:hanging="298"/>
      </w:pPr>
      <w:rPr>
        <w:rFonts w:hint="default"/>
        <w:lang w:val="ru-RU" w:eastAsia="en-US" w:bidi="ar-SA"/>
      </w:rPr>
    </w:lvl>
  </w:abstractNum>
  <w:abstractNum w:abstractNumId="13">
    <w:nsid w:val="968DB0F1"/>
    <w:multiLevelType w:val="multilevel"/>
    <w:tmpl w:val="968DB0F1"/>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924" w:hanging="364"/>
        <w:jc w:val="left"/>
      </w:pPr>
      <w:rPr>
        <w:rFonts w:hint="default" w:ascii="Times New Roman" w:hAnsi="Times New Roman" w:eastAsia="Times New Roman" w:cs="Times New Roman"/>
        <w:b w:val="0"/>
        <w:bCs w:val="0"/>
        <w:i w:val="0"/>
        <w:iCs w:val="0"/>
        <w:spacing w:val="-3"/>
        <w:w w:val="100"/>
        <w:sz w:val="22"/>
        <w:szCs w:val="22"/>
        <w:lang w:val="ru-RU" w:eastAsia="en-US" w:bidi="ar-SA"/>
      </w:rPr>
    </w:lvl>
    <w:lvl w:ilvl="2" w:tentative="0">
      <w:start w:val="1"/>
      <w:numFmt w:val="decimal"/>
      <w:lvlText w:val="%1.%2.%3."/>
      <w:lvlJc w:val="left"/>
      <w:pPr>
        <w:ind w:left="2102"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273" w:hanging="542"/>
      </w:pPr>
      <w:rPr>
        <w:rFonts w:hint="default"/>
        <w:lang w:val="ru-RU" w:eastAsia="en-US" w:bidi="ar-SA"/>
      </w:rPr>
    </w:lvl>
    <w:lvl w:ilvl="4" w:tentative="0">
      <w:start w:val="0"/>
      <w:numFmt w:val="bullet"/>
      <w:lvlText w:val="•"/>
      <w:lvlJc w:val="left"/>
      <w:pPr>
        <w:ind w:left="4446" w:hanging="542"/>
      </w:pPr>
      <w:rPr>
        <w:rFonts w:hint="default"/>
        <w:lang w:val="ru-RU" w:eastAsia="en-US" w:bidi="ar-SA"/>
      </w:rPr>
    </w:lvl>
    <w:lvl w:ilvl="5" w:tentative="0">
      <w:start w:val="0"/>
      <w:numFmt w:val="bullet"/>
      <w:lvlText w:val="•"/>
      <w:lvlJc w:val="left"/>
      <w:pPr>
        <w:ind w:left="5619" w:hanging="542"/>
      </w:pPr>
      <w:rPr>
        <w:rFonts w:hint="default"/>
        <w:lang w:val="ru-RU" w:eastAsia="en-US" w:bidi="ar-SA"/>
      </w:rPr>
    </w:lvl>
    <w:lvl w:ilvl="6" w:tentative="0">
      <w:start w:val="0"/>
      <w:numFmt w:val="bullet"/>
      <w:lvlText w:val="•"/>
      <w:lvlJc w:val="left"/>
      <w:pPr>
        <w:ind w:left="6792" w:hanging="542"/>
      </w:pPr>
      <w:rPr>
        <w:rFonts w:hint="default"/>
        <w:lang w:val="ru-RU" w:eastAsia="en-US" w:bidi="ar-SA"/>
      </w:rPr>
    </w:lvl>
    <w:lvl w:ilvl="7" w:tentative="0">
      <w:start w:val="0"/>
      <w:numFmt w:val="bullet"/>
      <w:lvlText w:val="•"/>
      <w:lvlJc w:val="left"/>
      <w:pPr>
        <w:ind w:left="7965" w:hanging="542"/>
      </w:pPr>
      <w:rPr>
        <w:rFonts w:hint="default"/>
        <w:lang w:val="ru-RU" w:eastAsia="en-US" w:bidi="ar-SA"/>
      </w:rPr>
    </w:lvl>
    <w:lvl w:ilvl="8" w:tentative="0">
      <w:start w:val="0"/>
      <w:numFmt w:val="bullet"/>
      <w:lvlText w:val="•"/>
      <w:lvlJc w:val="left"/>
      <w:pPr>
        <w:ind w:left="9138" w:hanging="542"/>
      </w:pPr>
      <w:rPr>
        <w:rFonts w:hint="default"/>
        <w:lang w:val="ru-RU" w:eastAsia="en-US" w:bidi="ar-SA"/>
      </w:rPr>
    </w:lvl>
  </w:abstractNum>
  <w:abstractNum w:abstractNumId="14">
    <w:nsid w:val="98BBE126"/>
    <w:multiLevelType w:val="multilevel"/>
    <w:tmpl w:val="98BBE126"/>
    <w:lvl w:ilvl="0" w:tentative="0">
      <w:start w:val="1"/>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15">
    <w:nsid w:val="9938273C"/>
    <w:multiLevelType w:val="multilevel"/>
    <w:tmpl w:val="9938273C"/>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6">
    <w:nsid w:val="99697283"/>
    <w:multiLevelType w:val="multilevel"/>
    <w:tmpl w:val="99697283"/>
    <w:lvl w:ilvl="0" w:tentative="0">
      <w:start w:val="2"/>
      <w:numFmt w:val="decimal"/>
      <w:lvlText w:val="%1"/>
      <w:lvlJc w:val="left"/>
      <w:pPr>
        <w:ind w:left="2102" w:hanging="542"/>
        <w:jc w:val="left"/>
      </w:pPr>
      <w:rPr>
        <w:rFonts w:hint="default"/>
        <w:lang w:val="ru-RU" w:eastAsia="en-US" w:bidi="ar-SA"/>
      </w:rPr>
    </w:lvl>
    <w:lvl w:ilvl="1" w:tentative="0">
      <w:start w:val="1"/>
      <w:numFmt w:val="decimal"/>
      <w:lvlText w:val="%1.%2"/>
      <w:lvlJc w:val="left"/>
      <w:pPr>
        <w:ind w:left="2102" w:hanging="542"/>
        <w:jc w:val="left"/>
      </w:pPr>
      <w:rPr>
        <w:rFonts w:hint="default"/>
        <w:lang w:val="ru-RU" w:eastAsia="en-US" w:bidi="ar-SA"/>
      </w:rPr>
    </w:lvl>
    <w:lvl w:ilvl="2" w:tentative="0">
      <w:start w:val="2"/>
      <w:numFmt w:val="decimal"/>
      <w:lvlText w:val="%1.%2.%3."/>
      <w:lvlJc w:val="left"/>
      <w:pPr>
        <w:ind w:left="2102"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4915" w:hanging="542"/>
      </w:pPr>
      <w:rPr>
        <w:rFonts w:hint="default"/>
        <w:lang w:val="ru-RU" w:eastAsia="en-US" w:bidi="ar-SA"/>
      </w:rPr>
    </w:lvl>
    <w:lvl w:ilvl="4" w:tentative="0">
      <w:start w:val="0"/>
      <w:numFmt w:val="bullet"/>
      <w:lvlText w:val="•"/>
      <w:lvlJc w:val="left"/>
      <w:pPr>
        <w:ind w:left="5853" w:hanging="542"/>
      </w:pPr>
      <w:rPr>
        <w:rFonts w:hint="default"/>
        <w:lang w:val="ru-RU" w:eastAsia="en-US" w:bidi="ar-SA"/>
      </w:rPr>
    </w:lvl>
    <w:lvl w:ilvl="5" w:tentative="0">
      <w:start w:val="0"/>
      <w:numFmt w:val="bullet"/>
      <w:lvlText w:val="•"/>
      <w:lvlJc w:val="left"/>
      <w:pPr>
        <w:ind w:left="6792" w:hanging="542"/>
      </w:pPr>
      <w:rPr>
        <w:rFonts w:hint="default"/>
        <w:lang w:val="ru-RU" w:eastAsia="en-US" w:bidi="ar-SA"/>
      </w:rPr>
    </w:lvl>
    <w:lvl w:ilvl="6" w:tentative="0">
      <w:start w:val="0"/>
      <w:numFmt w:val="bullet"/>
      <w:lvlText w:val="•"/>
      <w:lvlJc w:val="left"/>
      <w:pPr>
        <w:ind w:left="7730" w:hanging="542"/>
      </w:pPr>
      <w:rPr>
        <w:rFonts w:hint="default"/>
        <w:lang w:val="ru-RU" w:eastAsia="en-US" w:bidi="ar-SA"/>
      </w:rPr>
    </w:lvl>
    <w:lvl w:ilvl="7" w:tentative="0">
      <w:start w:val="0"/>
      <w:numFmt w:val="bullet"/>
      <w:lvlText w:val="•"/>
      <w:lvlJc w:val="left"/>
      <w:pPr>
        <w:ind w:left="8668" w:hanging="542"/>
      </w:pPr>
      <w:rPr>
        <w:rFonts w:hint="default"/>
        <w:lang w:val="ru-RU" w:eastAsia="en-US" w:bidi="ar-SA"/>
      </w:rPr>
    </w:lvl>
    <w:lvl w:ilvl="8" w:tentative="0">
      <w:start w:val="0"/>
      <w:numFmt w:val="bullet"/>
      <w:lvlText w:val="•"/>
      <w:lvlJc w:val="left"/>
      <w:pPr>
        <w:ind w:left="9607" w:hanging="542"/>
      </w:pPr>
      <w:rPr>
        <w:rFonts w:hint="default"/>
        <w:lang w:val="ru-RU" w:eastAsia="en-US" w:bidi="ar-SA"/>
      </w:rPr>
    </w:lvl>
  </w:abstractNum>
  <w:abstractNum w:abstractNumId="17">
    <w:nsid w:val="9AAE07FC"/>
    <w:multiLevelType w:val="multilevel"/>
    <w:tmpl w:val="9AAE07FC"/>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8">
    <w:nsid w:val="9AFA628F"/>
    <w:multiLevelType w:val="multilevel"/>
    <w:tmpl w:val="9AFA628F"/>
    <w:lvl w:ilvl="0" w:tentative="0">
      <w:start w:val="5"/>
      <w:numFmt w:val="decimal"/>
      <w:lvlText w:val="%1)"/>
      <w:lvlJc w:val="left"/>
      <w:pPr>
        <w:ind w:left="1762"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32" w:hanging="202"/>
      </w:pPr>
      <w:rPr>
        <w:rFonts w:hint="default"/>
        <w:lang w:val="ru-RU" w:eastAsia="en-US" w:bidi="ar-SA"/>
      </w:rPr>
    </w:lvl>
    <w:lvl w:ilvl="2" w:tentative="0">
      <w:start w:val="0"/>
      <w:numFmt w:val="bullet"/>
      <w:lvlText w:val="•"/>
      <w:lvlJc w:val="left"/>
      <w:pPr>
        <w:ind w:left="3704" w:hanging="202"/>
      </w:pPr>
      <w:rPr>
        <w:rFonts w:hint="default"/>
        <w:lang w:val="ru-RU" w:eastAsia="en-US" w:bidi="ar-SA"/>
      </w:rPr>
    </w:lvl>
    <w:lvl w:ilvl="3" w:tentative="0">
      <w:start w:val="0"/>
      <w:numFmt w:val="bullet"/>
      <w:lvlText w:val="•"/>
      <w:lvlJc w:val="left"/>
      <w:pPr>
        <w:ind w:left="4677" w:hanging="202"/>
      </w:pPr>
      <w:rPr>
        <w:rFonts w:hint="default"/>
        <w:lang w:val="ru-RU" w:eastAsia="en-US" w:bidi="ar-SA"/>
      </w:rPr>
    </w:lvl>
    <w:lvl w:ilvl="4" w:tentative="0">
      <w:start w:val="0"/>
      <w:numFmt w:val="bullet"/>
      <w:lvlText w:val="•"/>
      <w:lvlJc w:val="left"/>
      <w:pPr>
        <w:ind w:left="5649" w:hanging="202"/>
      </w:pPr>
      <w:rPr>
        <w:rFonts w:hint="default"/>
        <w:lang w:val="ru-RU" w:eastAsia="en-US" w:bidi="ar-SA"/>
      </w:rPr>
    </w:lvl>
    <w:lvl w:ilvl="5" w:tentative="0">
      <w:start w:val="0"/>
      <w:numFmt w:val="bullet"/>
      <w:lvlText w:val="•"/>
      <w:lvlJc w:val="left"/>
      <w:pPr>
        <w:ind w:left="6622" w:hanging="202"/>
      </w:pPr>
      <w:rPr>
        <w:rFonts w:hint="default"/>
        <w:lang w:val="ru-RU" w:eastAsia="en-US" w:bidi="ar-SA"/>
      </w:rPr>
    </w:lvl>
    <w:lvl w:ilvl="6" w:tentative="0">
      <w:start w:val="0"/>
      <w:numFmt w:val="bullet"/>
      <w:lvlText w:val="•"/>
      <w:lvlJc w:val="left"/>
      <w:pPr>
        <w:ind w:left="7594" w:hanging="202"/>
      </w:pPr>
      <w:rPr>
        <w:rFonts w:hint="default"/>
        <w:lang w:val="ru-RU" w:eastAsia="en-US" w:bidi="ar-SA"/>
      </w:rPr>
    </w:lvl>
    <w:lvl w:ilvl="7" w:tentative="0">
      <w:start w:val="0"/>
      <w:numFmt w:val="bullet"/>
      <w:lvlText w:val="•"/>
      <w:lvlJc w:val="left"/>
      <w:pPr>
        <w:ind w:left="8566" w:hanging="202"/>
      </w:pPr>
      <w:rPr>
        <w:rFonts w:hint="default"/>
        <w:lang w:val="ru-RU" w:eastAsia="en-US" w:bidi="ar-SA"/>
      </w:rPr>
    </w:lvl>
    <w:lvl w:ilvl="8" w:tentative="0">
      <w:start w:val="0"/>
      <w:numFmt w:val="bullet"/>
      <w:lvlText w:val="•"/>
      <w:lvlJc w:val="left"/>
      <w:pPr>
        <w:ind w:left="9539" w:hanging="202"/>
      </w:pPr>
      <w:rPr>
        <w:rFonts w:hint="default"/>
        <w:lang w:val="ru-RU" w:eastAsia="en-US" w:bidi="ar-SA"/>
      </w:rPr>
    </w:lvl>
  </w:abstractNum>
  <w:abstractNum w:abstractNumId="19">
    <w:nsid w:val="9C81AE90"/>
    <w:multiLevelType w:val="multilevel"/>
    <w:tmpl w:val="9C81AE90"/>
    <w:lvl w:ilvl="0" w:tentative="0">
      <w:start w:val="7"/>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1440" w:hanging="145"/>
      </w:pPr>
      <w:rPr>
        <w:rFonts w:hint="default" w:ascii="Times New Roman" w:hAnsi="Times New Roman" w:eastAsia="Times New Roman" w:cs="Times New Roman"/>
        <w:b w:val="0"/>
        <w:bCs w:val="0"/>
        <w:i w:val="0"/>
        <w:iCs w:val="0"/>
        <w:spacing w:val="0"/>
        <w:w w:val="99"/>
        <w:sz w:val="24"/>
        <w:szCs w:val="24"/>
        <w:lang w:val="ru-RU" w:eastAsia="en-US" w:bidi="ar-SA"/>
      </w:rPr>
    </w:lvl>
    <w:lvl w:ilvl="2" w:tentative="0">
      <w:start w:val="0"/>
      <w:numFmt w:val="bullet"/>
      <w:lvlText w:val="•"/>
      <w:lvlJc w:val="left"/>
      <w:pPr>
        <w:ind w:left="3448" w:hanging="145"/>
      </w:pPr>
      <w:rPr>
        <w:rFonts w:hint="default"/>
        <w:lang w:val="ru-RU" w:eastAsia="en-US" w:bidi="ar-SA"/>
      </w:rPr>
    </w:lvl>
    <w:lvl w:ilvl="3" w:tentative="0">
      <w:start w:val="0"/>
      <w:numFmt w:val="bullet"/>
      <w:lvlText w:val="•"/>
      <w:lvlJc w:val="left"/>
      <w:pPr>
        <w:ind w:left="4453" w:hanging="145"/>
      </w:pPr>
      <w:rPr>
        <w:rFonts w:hint="default"/>
        <w:lang w:val="ru-RU" w:eastAsia="en-US" w:bidi="ar-SA"/>
      </w:rPr>
    </w:lvl>
    <w:lvl w:ilvl="4" w:tentative="0">
      <w:start w:val="0"/>
      <w:numFmt w:val="bullet"/>
      <w:lvlText w:val="•"/>
      <w:lvlJc w:val="left"/>
      <w:pPr>
        <w:ind w:left="5457" w:hanging="145"/>
      </w:pPr>
      <w:rPr>
        <w:rFonts w:hint="default"/>
        <w:lang w:val="ru-RU" w:eastAsia="en-US" w:bidi="ar-SA"/>
      </w:rPr>
    </w:lvl>
    <w:lvl w:ilvl="5" w:tentative="0">
      <w:start w:val="0"/>
      <w:numFmt w:val="bullet"/>
      <w:lvlText w:val="•"/>
      <w:lvlJc w:val="left"/>
      <w:pPr>
        <w:ind w:left="6462" w:hanging="145"/>
      </w:pPr>
      <w:rPr>
        <w:rFonts w:hint="default"/>
        <w:lang w:val="ru-RU" w:eastAsia="en-US" w:bidi="ar-SA"/>
      </w:rPr>
    </w:lvl>
    <w:lvl w:ilvl="6" w:tentative="0">
      <w:start w:val="0"/>
      <w:numFmt w:val="bullet"/>
      <w:lvlText w:val="•"/>
      <w:lvlJc w:val="left"/>
      <w:pPr>
        <w:ind w:left="7466" w:hanging="145"/>
      </w:pPr>
      <w:rPr>
        <w:rFonts w:hint="default"/>
        <w:lang w:val="ru-RU" w:eastAsia="en-US" w:bidi="ar-SA"/>
      </w:rPr>
    </w:lvl>
    <w:lvl w:ilvl="7" w:tentative="0">
      <w:start w:val="0"/>
      <w:numFmt w:val="bullet"/>
      <w:lvlText w:val="•"/>
      <w:lvlJc w:val="left"/>
      <w:pPr>
        <w:ind w:left="8470" w:hanging="145"/>
      </w:pPr>
      <w:rPr>
        <w:rFonts w:hint="default"/>
        <w:lang w:val="ru-RU" w:eastAsia="en-US" w:bidi="ar-SA"/>
      </w:rPr>
    </w:lvl>
    <w:lvl w:ilvl="8" w:tentative="0">
      <w:start w:val="0"/>
      <w:numFmt w:val="bullet"/>
      <w:lvlText w:val="•"/>
      <w:lvlJc w:val="left"/>
      <w:pPr>
        <w:ind w:left="9475" w:hanging="145"/>
      </w:pPr>
      <w:rPr>
        <w:rFonts w:hint="default"/>
        <w:lang w:val="ru-RU" w:eastAsia="en-US" w:bidi="ar-SA"/>
      </w:rPr>
    </w:lvl>
  </w:abstractNum>
  <w:abstractNum w:abstractNumId="20">
    <w:nsid w:val="9D7C7B70"/>
    <w:multiLevelType w:val="multilevel"/>
    <w:tmpl w:val="9D7C7B70"/>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2982" w:hanging="365"/>
      </w:pPr>
      <w:rPr>
        <w:rFonts w:hint="default"/>
        <w:lang w:val="ru-RU" w:eastAsia="en-US" w:bidi="ar-SA"/>
      </w:rPr>
    </w:lvl>
    <w:lvl w:ilvl="3" w:tentative="0">
      <w:start w:val="0"/>
      <w:numFmt w:val="bullet"/>
      <w:lvlText w:val="•"/>
      <w:lvlJc w:val="left"/>
      <w:pPr>
        <w:ind w:left="4045" w:hanging="365"/>
      </w:pPr>
      <w:rPr>
        <w:rFonts w:hint="default"/>
        <w:lang w:val="ru-RU" w:eastAsia="en-US" w:bidi="ar-SA"/>
      </w:rPr>
    </w:lvl>
    <w:lvl w:ilvl="4" w:tentative="0">
      <w:start w:val="0"/>
      <w:numFmt w:val="bullet"/>
      <w:lvlText w:val="•"/>
      <w:lvlJc w:val="left"/>
      <w:pPr>
        <w:ind w:left="5108" w:hanging="365"/>
      </w:pPr>
      <w:rPr>
        <w:rFonts w:hint="default"/>
        <w:lang w:val="ru-RU" w:eastAsia="en-US" w:bidi="ar-SA"/>
      </w:rPr>
    </w:lvl>
    <w:lvl w:ilvl="5" w:tentative="0">
      <w:start w:val="0"/>
      <w:numFmt w:val="bullet"/>
      <w:lvlText w:val="•"/>
      <w:lvlJc w:val="left"/>
      <w:pPr>
        <w:ind w:left="6170" w:hanging="365"/>
      </w:pPr>
      <w:rPr>
        <w:rFonts w:hint="default"/>
        <w:lang w:val="ru-RU" w:eastAsia="en-US" w:bidi="ar-SA"/>
      </w:rPr>
    </w:lvl>
    <w:lvl w:ilvl="6" w:tentative="0">
      <w:start w:val="0"/>
      <w:numFmt w:val="bullet"/>
      <w:lvlText w:val="•"/>
      <w:lvlJc w:val="left"/>
      <w:pPr>
        <w:ind w:left="7233" w:hanging="365"/>
      </w:pPr>
      <w:rPr>
        <w:rFonts w:hint="default"/>
        <w:lang w:val="ru-RU" w:eastAsia="en-US" w:bidi="ar-SA"/>
      </w:rPr>
    </w:lvl>
    <w:lvl w:ilvl="7" w:tentative="0">
      <w:start w:val="0"/>
      <w:numFmt w:val="bullet"/>
      <w:lvlText w:val="•"/>
      <w:lvlJc w:val="left"/>
      <w:pPr>
        <w:ind w:left="8296" w:hanging="365"/>
      </w:pPr>
      <w:rPr>
        <w:rFonts w:hint="default"/>
        <w:lang w:val="ru-RU" w:eastAsia="en-US" w:bidi="ar-SA"/>
      </w:rPr>
    </w:lvl>
    <w:lvl w:ilvl="8" w:tentative="0">
      <w:start w:val="0"/>
      <w:numFmt w:val="bullet"/>
      <w:lvlText w:val="•"/>
      <w:lvlJc w:val="left"/>
      <w:pPr>
        <w:ind w:left="9358" w:hanging="365"/>
      </w:pPr>
      <w:rPr>
        <w:rFonts w:hint="default"/>
        <w:lang w:val="ru-RU" w:eastAsia="en-US" w:bidi="ar-SA"/>
      </w:rPr>
    </w:lvl>
  </w:abstractNum>
  <w:abstractNum w:abstractNumId="21">
    <w:nsid w:val="9EBE17E2"/>
    <w:multiLevelType w:val="multilevel"/>
    <w:tmpl w:val="9EBE17E2"/>
    <w:lvl w:ilvl="0" w:tentative="0">
      <w:start w:val="1"/>
      <w:numFmt w:val="decimal"/>
      <w:lvlText w:val="%1."/>
      <w:lvlJc w:val="left"/>
      <w:pPr>
        <w:ind w:left="1560" w:hanging="183"/>
        <w:jc w:val="right"/>
      </w:pPr>
      <w:rPr>
        <w:rFonts w:hint="default"/>
        <w:spacing w:val="0"/>
        <w:w w:val="89"/>
        <w:lang w:val="ru-RU" w:eastAsia="en-US" w:bidi="ar-SA"/>
      </w:rPr>
    </w:lvl>
    <w:lvl w:ilvl="1" w:tentative="0">
      <w:start w:val="1"/>
      <w:numFmt w:val="decimal"/>
      <w:lvlText w:val="%1.%2."/>
      <w:lvlJc w:val="left"/>
      <w:pPr>
        <w:ind w:left="1560"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3544" w:hanging="365"/>
      </w:pPr>
      <w:rPr>
        <w:rFonts w:hint="default"/>
        <w:lang w:val="ru-RU" w:eastAsia="en-US" w:bidi="ar-SA"/>
      </w:rPr>
    </w:lvl>
    <w:lvl w:ilvl="3" w:tentative="0">
      <w:start w:val="0"/>
      <w:numFmt w:val="bullet"/>
      <w:lvlText w:val="•"/>
      <w:lvlJc w:val="left"/>
      <w:pPr>
        <w:ind w:left="4537" w:hanging="365"/>
      </w:pPr>
      <w:rPr>
        <w:rFonts w:hint="default"/>
        <w:lang w:val="ru-RU" w:eastAsia="en-US" w:bidi="ar-SA"/>
      </w:rPr>
    </w:lvl>
    <w:lvl w:ilvl="4" w:tentative="0">
      <w:start w:val="0"/>
      <w:numFmt w:val="bullet"/>
      <w:lvlText w:val="•"/>
      <w:lvlJc w:val="left"/>
      <w:pPr>
        <w:ind w:left="5529" w:hanging="365"/>
      </w:pPr>
      <w:rPr>
        <w:rFonts w:hint="default"/>
        <w:lang w:val="ru-RU" w:eastAsia="en-US" w:bidi="ar-SA"/>
      </w:rPr>
    </w:lvl>
    <w:lvl w:ilvl="5" w:tentative="0">
      <w:start w:val="0"/>
      <w:numFmt w:val="bullet"/>
      <w:lvlText w:val="•"/>
      <w:lvlJc w:val="left"/>
      <w:pPr>
        <w:ind w:left="6522" w:hanging="365"/>
      </w:pPr>
      <w:rPr>
        <w:rFonts w:hint="default"/>
        <w:lang w:val="ru-RU" w:eastAsia="en-US" w:bidi="ar-SA"/>
      </w:rPr>
    </w:lvl>
    <w:lvl w:ilvl="6" w:tentative="0">
      <w:start w:val="0"/>
      <w:numFmt w:val="bullet"/>
      <w:lvlText w:val="•"/>
      <w:lvlJc w:val="left"/>
      <w:pPr>
        <w:ind w:left="7514" w:hanging="365"/>
      </w:pPr>
      <w:rPr>
        <w:rFonts w:hint="default"/>
        <w:lang w:val="ru-RU" w:eastAsia="en-US" w:bidi="ar-SA"/>
      </w:rPr>
    </w:lvl>
    <w:lvl w:ilvl="7" w:tentative="0">
      <w:start w:val="0"/>
      <w:numFmt w:val="bullet"/>
      <w:lvlText w:val="•"/>
      <w:lvlJc w:val="left"/>
      <w:pPr>
        <w:ind w:left="8506" w:hanging="365"/>
      </w:pPr>
      <w:rPr>
        <w:rFonts w:hint="default"/>
        <w:lang w:val="ru-RU" w:eastAsia="en-US" w:bidi="ar-SA"/>
      </w:rPr>
    </w:lvl>
    <w:lvl w:ilvl="8" w:tentative="0">
      <w:start w:val="0"/>
      <w:numFmt w:val="bullet"/>
      <w:lvlText w:val="•"/>
      <w:lvlJc w:val="left"/>
      <w:pPr>
        <w:ind w:left="9499" w:hanging="365"/>
      </w:pPr>
      <w:rPr>
        <w:rFonts w:hint="default"/>
        <w:lang w:val="ru-RU" w:eastAsia="en-US" w:bidi="ar-SA"/>
      </w:rPr>
    </w:lvl>
  </w:abstractNum>
  <w:abstractNum w:abstractNumId="22">
    <w:nsid w:val="9EC5213C"/>
    <w:multiLevelType w:val="multilevel"/>
    <w:tmpl w:val="9EC5213C"/>
    <w:lvl w:ilvl="0" w:tentative="0">
      <w:start w:val="0"/>
      <w:numFmt w:val="bullet"/>
      <w:lvlText w:val="-"/>
      <w:lvlJc w:val="left"/>
      <w:pPr>
        <w:ind w:left="1440" w:hanging="174"/>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174"/>
      </w:pPr>
      <w:rPr>
        <w:rFonts w:hint="default"/>
        <w:lang w:val="ru-RU" w:eastAsia="en-US" w:bidi="ar-SA"/>
      </w:rPr>
    </w:lvl>
    <w:lvl w:ilvl="2" w:tentative="0">
      <w:start w:val="0"/>
      <w:numFmt w:val="bullet"/>
      <w:lvlText w:val="•"/>
      <w:lvlJc w:val="left"/>
      <w:pPr>
        <w:ind w:left="3448" w:hanging="174"/>
      </w:pPr>
      <w:rPr>
        <w:rFonts w:hint="default"/>
        <w:lang w:val="ru-RU" w:eastAsia="en-US" w:bidi="ar-SA"/>
      </w:rPr>
    </w:lvl>
    <w:lvl w:ilvl="3" w:tentative="0">
      <w:start w:val="0"/>
      <w:numFmt w:val="bullet"/>
      <w:lvlText w:val="•"/>
      <w:lvlJc w:val="left"/>
      <w:pPr>
        <w:ind w:left="4453" w:hanging="174"/>
      </w:pPr>
      <w:rPr>
        <w:rFonts w:hint="default"/>
        <w:lang w:val="ru-RU" w:eastAsia="en-US" w:bidi="ar-SA"/>
      </w:rPr>
    </w:lvl>
    <w:lvl w:ilvl="4" w:tentative="0">
      <w:start w:val="0"/>
      <w:numFmt w:val="bullet"/>
      <w:lvlText w:val="•"/>
      <w:lvlJc w:val="left"/>
      <w:pPr>
        <w:ind w:left="5457" w:hanging="174"/>
      </w:pPr>
      <w:rPr>
        <w:rFonts w:hint="default"/>
        <w:lang w:val="ru-RU" w:eastAsia="en-US" w:bidi="ar-SA"/>
      </w:rPr>
    </w:lvl>
    <w:lvl w:ilvl="5" w:tentative="0">
      <w:start w:val="0"/>
      <w:numFmt w:val="bullet"/>
      <w:lvlText w:val="•"/>
      <w:lvlJc w:val="left"/>
      <w:pPr>
        <w:ind w:left="6462" w:hanging="174"/>
      </w:pPr>
      <w:rPr>
        <w:rFonts w:hint="default"/>
        <w:lang w:val="ru-RU" w:eastAsia="en-US" w:bidi="ar-SA"/>
      </w:rPr>
    </w:lvl>
    <w:lvl w:ilvl="6" w:tentative="0">
      <w:start w:val="0"/>
      <w:numFmt w:val="bullet"/>
      <w:lvlText w:val="•"/>
      <w:lvlJc w:val="left"/>
      <w:pPr>
        <w:ind w:left="7466" w:hanging="174"/>
      </w:pPr>
      <w:rPr>
        <w:rFonts w:hint="default"/>
        <w:lang w:val="ru-RU" w:eastAsia="en-US" w:bidi="ar-SA"/>
      </w:rPr>
    </w:lvl>
    <w:lvl w:ilvl="7" w:tentative="0">
      <w:start w:val="0"/>
      <w:numFmt w:val="bullet"/>
      <w:lvlText w:val="•"/>
      <w:lvlJc w:val="left"/>
      <w:pPr>
        <w:ind w:left="8470" w:hanging="174"/>
      </w:pPr>
      <w:rPr>
        <w:rFonts w:hint="default"/>
        <w:lang w:val="ru-RU" w:eastAsia="en-US" w:bidi="ar-SA"/>
      </w:rPr>
    </w:lvl>
    <w:lvl w:ilvl="8" w:tentative="0">
      <w:start w:val="0"/>
      <w:numFmt w:val="bullet"/>
      <w:lvlText w:val="•"/>
      <w:lvlJc w:val="left"/>
      <w:pPr>
        <w:ind w:left="9475" w:hanging="174"/>
      </w:pPr>
      <w:rPr>
        <w:rFonts w:hint="default"/>
        <w:lang w:val="ru-RU" w:eastAsia="en-US" w:bidi="ar-SA"/>
      </w:rPr>
    </w:lvl>
  </w:abstractNum>
  <w:abstractNum w:abstractNumId="23">
    <w:nsid w:val="9F25DC7A"/>
    <w:multiLevelType w:val="multilevel"/>
    <w:tmpl w:val="9F25DC7A"/>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24">
    <w:nsid w:val="A29316F0"/>
    <w:multiLevelType w:val="multilevel"/>
    <w:tmpl w:val="A29316F0"/>
    <w:lvl w:ilvl="0" w:tentative="0">
      <w:start w:val="1"/>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25">
    <w:nsid w:val="A2B6B713"/>
    <w:multiLevelType w:val="multilevel"/>
    <w:tmpl w:val="A2B6B713"/>
    <w:lvl w:ilvl="0" w:tentative="0">
      <w:start w:val="0"/>
      <w:numFmt w:val="bullet"/>
      <w:lvlText w:val="-"/>
      <w:lvlJc w:val="left"/>
      <w:pPr>
        <w:ind w:left="1440" w:hanging="284"/>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284"/>
      </w:pPr>
      <w:rPr>
        <w:rFonts w:hint="default"/>
        <w:lang w:val="ru-RU" w:eastAsia="en-US" w:bidi="ar-SA"/>
      </w:rPr>
    </w:lvl>
    <w:lvl w:ilvl="2" w:tentative="0">
      <w:start w:val="0"/>
      <w:numFmt w:val="bullet"/>
      <w:lvlText w:val="•"/>
      <w:lvlJc w:val="left"/>
      <w:pPr>
        <w:ind w:left="3448" w:hanging="284"/>
      </w:pPr>
      <w:rPr>
        <w:rFonts w:hint="default"/>
        <w:lang w:val="ru-RU" w:eastAsia="en-US" w:bidi="ar-SA"/>
      </w:rPr>
    </w:lvl>
    <w:lvl w:ilvl="3" w:tentative="0">
      <w:start w:val="0"/>
      <w:numFmt w:val="bullet"/>
      <w:lvlText w:val="•"/>
      <w:lvlJc w:val="left"/>
      <w:pPr>
        <w:ind w:left="4453" w:hanging="284"/>
      </w:pPr>
      <w:rPr>
        <w:rFonts w:hint="default"/>
        <w:lang w:val="ru-RU" w:eastAsia="en-US" w:bidi="ar-SA"/>
      </w:rPr>
    </w:lvl>
    <w:lvl w:ilvl="4" w:tentative="0">
      <w:start w:val="0"/>
      <w:numFmt w:val="bullet"/>
      <w:lvlText w:val="•"/>
      <w:lvlJc w:val="left"/>
      <w:pPr>
        <w:ind w:left="5457" w:hanging="284"/>
      </w:pPr>
      <w:rPr>
        <w:rFonts w:hint="default"/>
        <w:lang w:val="ru-RU" w:eastAsia="en-US" w:bidi="ar-SA"/>
      </w:rPr>
    </w:lvl>
    <w:lvl w:ilvl="5" w:tentative="0">
      <w:start w:val="0"/>
      <w:numFmt w:val="bullet"/>
      <w:lvlText w:val="•"/>
      <w:lvlJc w:val="left"/>
      <w:pPr>
        <w:ind w:left="6462" w:hanging="284"/>
      </w:pPr>
      <w:rPr>
        <w:rFonts w:hint="default"/>
        <w:lang w:val="ru-RU" w:eastAsia="en-US" w:bidi="ar-SA"/>
      </w:rPr>
    </w:lvl>
    <w:lvl w:ilvl="6" w:tentative="0">
      <w:start w:val="0"/>
      <w:numFmt w:val="bullet"/>
      <w:lvlText w:val="•"/>
      <w:lvlJc w:val="left"/>
      <w:pPr>
        <w:ind w:left="7466" w:hanging="284"/>
      </w:pPr>
      <w:rPr>
        <w:rFonts w:hint="default"/>
        <w:lang w:val="ru-RU" w:eastAsia="en-US" w:bidi="ar-SA"/>
      </w:rPr>
    </w:lvl>
    <w:lvl w:ilvl="7" w:tentative="0">
      <w:start w:val="0"/>
      <w:numFmt w:val="bullet"/>
      <w:lvlText w:val="•"/>
      <w:lvlJc w:val="left"/>
      <w:pPr>
        <w:ind w:left="8470" w:hanging="284"/>
      </w:pPr>
      <w:rPr>
        <w:rFonts w:hint="default"/>
        <w:lang w:val="ru-RU" w:eastAsia="en-US" w:bidi="ar-SA"/>
      </w:rPr>
    </w:lvl>
    <w:lvl w:ilvl="8" w:tentative="0">
      <w:start w:val="0"/>
      <w:numFmt w:val="bullet"/>
      <w:lvlText w:val="•"/>
      <w:lvlJc w:val="left"/>
      <w:pPr>
        <w:ind w:left="9475" w:hanging="284"/>
      </w:pPr>
      <w:rPr>
        <w:rFonts w:hint="default"/>
        <w:lang w:val="ru-RU" w:eastAsia="en-US" w:bidi="ar-SA"/>
      </w:rPr>
    </w:lvl>
  </w:abstractNum>
  <w:abstractNum w:abstractNumId="26">
    <w:nsid w:val="A317AB55"/>
    <w:multiLevelType w:val="multilevel"/>
    <w:tmpl w:val="A317AB55"/>
    <w:lvl w:ilvl="0" w:tentative="0">
      <w:start w:val="0"/>
      <w:numFmt w:val="bullet"/>
      <w:lvlText w:val="-"/>
      <w:lvlJc w:val="left"/>
      <w:pPr>
        <w:ind w:left="1440" w:hanging="236"/>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236"/>
      </w:pPr>
      <w:rPr>
        <w:rFonts w:hint="default"/>
        <w:lang w:val="ru-RU" w:eastAsia="en-US" w:bidi="ar-SA"/>
      </w:rPr>
    </w:lvl>
    <w:lvl w:ilvl="2" w:tentative="0">
      <w:start w:val="0"/>
      <w:numFmt w:val="bullet"/>
      <w:lvlText w:val="•"/>
      <w:lvlJc w:val="left"/>
      <w:pPr>
        <w:ind w:left="3448" w:hanging="236"/>
      </w:pPr>
      <w:rPr>
        <w:rFonts w:hint="default"/>
        <w:lang w:val="ru-RU" w:eastAsia="en-US" w:bidi="ar-SA"/>
      </w:rPr>
    </w:lvl>
    <w:lvl w:ilvl="3" w:tentative="0">
      <w:start w:val="0"/>
      <w:numFmt w:val="bullet"/>
      <w:lvlText w:val="•"/>
      <w:lvlJc w:val="left"/>
      <w:pPr>
        <w:ind w:left="4453" w:hanging="236"/>
      </w:pPr>
      <w:rPr>
        <w:rFonts w:hint="default"/>
        <w:lang w:val="ru-RU" w:eastAsia="en-US" w:bidi="ar-SA"/>
      </w:rPr>
    </w:lvl>
    <w:lvl w:ilvl="4" w:tentative="0">
      <w:start w:val="0"/>
      <w:numFmt w:val="bullet"/>
      <w:lvlText w:val="•"/>
      <w:lvlJc w:val="left"/>
      <w:pPr>
        <w:ind w:left="5457" w:hanging="236"/>
      </w:pPr>
      <w:rPr>
        <w:rFonts w:hint="default"/>
        <w:lang w:val="ru-RU" w:eastAsia="en-US" w:bidi="ar-SA"/>
      </w:rPr>
    </w:lvl>
    <w:lvl w:ilvl="5" w:tentative="0">
      <w:start w:val="0"/>
      <w:numFmt w:val="bullet"/>
      <w:lvlText w:val="•"/>
      <w:lvlJc w:val="left"/>
      <w:pPr>
        <w:ind w:left="6462" w:hanging="236"/>
      </w:pPr>
      <w:rPr>
        <w:rFonts w:hint="default"/>
        <w:lang w:val="ru-RU" w:eastAsia="en-US" w:bidi="ar-SA"/>
      </w:rPr>
    </w:lvl>
    <w:lvl w:ilvl="6" w:tentative="0">
      <w:start w:val="0"/>
      <w:numFmt w:val="bullet"/>
      <w:lvlText w:val="•"/>
      <w:lvlJc w:val="left"/>
      <w:pPr>
        <w:ind w:left="7466" w:hanging="236"/>
      </w:pPr>
      <w:rPr>
        <w:rFonts w:hint="default"/>
        <w:lang w:val="ru-RU" w:eastAsia="en-US" w:bidi="ar-SA"/>
      </w:rPr>
    </w:lvl>
    <w:lvl w:ilvl="7" w:tentative="0">
      <w:start w:val="0"/>
      <w:numFmt w:val="bullet"/>
      <w:lvlText w:val="•"/>
      <w:lvlJc w:val="left"/>
      <w:pPr>
        <w:ind w:left="8470" w:hanging="236"/>
      </w:pPr>
      <w:rPr>
        <w:rFonts w:hint="default"/>
        <w:lang w:val="ru-RU" w:eastAsia="en-US" w:bidi="ar-SA"/>
      </w:rPr>
    </w:lvl>
    <w:lvl w:ilvl="8" w:tentative="0">
      <w:start w:val="0"/>
      <w:numFmt w:val="bullet"/>
      <w:lvlText w:val="•"/>
      <w:lvlJc w:val="left"/>
      <w:pPr>
        <w:ind w:left="9475" w:hanging="236"/>
      </w:pPr>
      <w:rPr>
        <w:rFonts w:hint="default"/>
        <w:lang w:val="ru-RU" w:eastAsia="en-US" w:bidi="ar-SA"/>
      </w:rPr>
    </w:lvl>
  </w:abstractNum>
  <w:abstractNum w:abstractNumId="27">
    <w:nsid w:val="A36C247A"/>
    <w:multiLevelType w:val="multilevel"/>
    <w:tmpl w:val="A36C247A"/>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14" w:hanging="183"/>
      </w:pPr>
      <w:rPr>
        <w:rFonts w:hint="default"/>
        <w:lang w:val="ru-RU" w:eastAsia="en-US" w:bidi="ar-SA"/>
      </w:rPr>
    </w:lvl>
    <w:lvl w:ilvl="2" w:tentative="0">
      <w:start w:val="0"/>
      <w:numFmt w:val="bullet"/>
      <w:lvlText w:val="•"/>
      <w:lvlJc w:val="left"/>
      <w:pPr>
        <w:ind w:left="3688" w:hanging="183"/>
      </w:pPr>
      <w:rPr>
        <w:rFonts w:hint="default"/>
        <w:lang w:val="ru-RU" w:eastAsia="en-US" w:bidi="ar-SA"/>
      </w:rPr>
    </w:lvl>
    <w:lvl w:ilvl="3" w:tentative="0">
      <w:start w:val="0"/>
      <w:numFmt w:val="bullet"/>
      <w:lvlText w:val="•"/>
      <w:lvlJc w:val="left"/>
      <w:pPr>
        <w:ind w:left="4663" w:hanging="183"/>
      </w:pPr>
      <w:rPr>
        <w:rFonts w:hint="default"/>
        <w:lang w:val="ru-RU" w:eastAsia="en-US" w:bidi="ar-SA"/>
      </w:rPr>
    </w:lvl>
    <w:lvl w:ilvl="4" w:tentative="0">
      <w:start w:val="0"/>
      <w:numFmt w:val="bullet"/>
      <w:lvlText w:val="•"/>
      <w:lvlJc w:val="left"/>
      <w:pPr>
        <w:ind w:left="5637" w:hanging="183"/>
      </w:pPr>
      <w:rPr>
        <w:rFonts w:hint="default"/>
        <w:lang w:val="ru-RU" w:eastAsia="en-US" w:bidi="ar-SA"/>
      </w:rPr>
    </w:lvl>
    <w:lvl w:ilvl="5" w:tentative="0">
      <w:start w:val="0"/>
      <w:numFmt w:val="bullet"/>
      <w:lvlText w:val="•"/>
      <w:lvlJc w:val="left"/>
      <w:pPr>
        <w:ind w:left="6612" w:hanging="183"/>
      </w:pPr>
      <w:rPr>
        <w:rFonts w:hint="default"/>
        <w:lang w:val="ru-RU" w:eastAsia="en-US" w:bidi="ar-SA"/>
      </w:rPr>
    </w:lvl>
    <w:lvl w:ilvl="6" w:tentative="0">
      <w:start w:val="0"/>
      <w:numFmt w:val="bullet"/>
      <w:lvlText w:val="•"/>
      <w:lvlJc w:val="left"/>
      <w:pPr>
        <w:ind w:left="7586" w:hanging="183"/>
      </w:pPr>
      <w:rPr>
        <w:rFonts w:hint="default"/>
        <w:lang w:val="ru-RU" w:eastAsia="en-US" w:bidi="ar-SA"/>
      </w:rPr>
    </w:lvl>
    <w:lvl w:ilvl="7" w:tentative="0">
      <w:start w:val="0"/>
      <w:numFmt w:val="bullet"/>
      <w:lvlText w:val="•"/>
      <w:lvlJc w:val="left"/>
      <w:pPr>
        <w:ind w:left="8560" w:hanging="183"/>
      </w:pPr>
      <w:rPr>
        <w:rFonts w:hint="default"/>
        <w:lang w:val="ru-RU" w:eastAsia="en-US" w:bidi="ar-SA"/>
      </w:rPr>
    </w:lvl>
    <w:lvl w:ilvl="8" w:tentative="0">
      <w:start w:val="0"/>
      <w:numFmt w:val="bullet"/>
      <w:lvlText w:val="•"/>
      <w:lvlJc w:val="left"/>
      <w:pPr>
        <w:ind w:left="9535" w:hanging="183"/>
      </w:pPr>
      <w:rPr>
        <w:rFonts w:hint="default"/>
        <w:lang w:val="ru-RU" w:eastAsia="en-US" w:bidi="ar-SA"/>
      </w:rPr>
    </w:lvl>
  </w:abstractNum>
  <w:abstractNum w:abstractNumId="28">
    <w:nsid w:val="A4BC109F"/>
    <w:multiLevelType w:val="multilevel"/>
    <w:tmpl w:val="A4BC109F"/>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29">
    <w:nsid w:val="A5627813"/>
    <w:multiLevelType w:val="multilevel"/>
    <w:tmpl w:val="A5627813"/>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30">
    <w:nsid w:val="A6E67D0A"/>
    <w:multiLevelType w:val="multilevel"/>
    <w:tmpl w:val="A6E67D0A"/>
    <w:lvl w:ilvl="0" w:tentative="0">
      <w:start w:val="5"/>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31">
    <w:nsid w:val="A81FB7DC"/>
    <w:multiLevelType w:val="multilevel"/>
    <w:tmpl w:val="A81FB7DC"/>
    <w:lvl w:ilvl="0" w:tentative="0">
      <w:start w:val="9"/>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32">
    <w:nsid w:val="A931570F"/>
    <w:multiLevelType w:val="multilevel"/>
    <w:tmpl w:val="A931570F"/>
    <w:lvl w:ilvl="0" w:tentative="0">
      <w:start w:val="0"/>
      <w:numFmt w:val="bullet"/>
      <w:lvlText w:val="-"/>
      <w:lvlJc w:val="left"/>
      <w:pPr>
        <w:ind w:left="110" w:hanging="221"/>
      </w:pPr>
      <w:rPr>
        <w:rFonts w:hint="default" w:ascii="Times New Roman" w:hAnsi="Times New Roman" w:eastAsia="Times New Roman" w:cs="Times New Roman"/>
        <w:b w:val="0"/>
        <w:bCs w:val="0"/>
        <w:i w:val="0"/>
        <w:iCs w:val="0"/>
        <w:spacing w:val="0"/>
        <w:w w:val="100"/>
        <w:sz w:val="22"/>
        <w:szCs w:val="22"/>
        <w:lang w:val="ru-RU" w:eastAsia="en-US" w:bidi="ar-SA"/>
      </w:rPr>
    </w:lvl>
    <w:lvl w:ilvl="1" w:tentative="0">
      <w:start w:val="0"/>
      <w:numFmt w:val="bullet"/>
      <w:lvlText w:val="•"/>
      <w:lvlJc w:val="left"/>
      <w:pPr>
        <w:ind w:left="525" w:hanging="221"/>
      </w:pPr>
      <w:rPr>
        <w:rFonts w:hint="default"/>
        <w:lang w:val="ru-RU" w:eastAsia="en-US" w:bidi="ar-SA"/>
      </w:rPr>
    </w:lvl>
    <w:lvl w:ilvl="2" w:tentative="0">
      <w:start w:val="0"/>
      <w:numFmt w:val="bullet"/>
      <w:lvlText w:val="•"/>
      <w:lvlJc w:val="left"/>
      <w:pPr>
        <w:ind w:left="931" w:hanging="221"/>
      </w:pPr>
      <w:rPr>
        <w:rFonts w:hint="default"/>
        <w:lang w:val="ru-RU" w:eastAsia="en-US" w:bidi="ar-SA"/>
      </w:rPr>
    </w:lvl>
    <w:lvl w:ilvl="3" w:tentative="0">
      <w:start w:val="0"/>
      <w:numFmt w:val="bullet"/>
      <w:lvlText w:val="•"/>
      <w:lvlJc w:val="left"/>
      <w:pPr>
        <w:ind w:left="1337" w:hanging="221"/>
      </w:pPr>
      <w:rPr>
        <w:rFonts w:hint="default"/>
        <w:lang w:val="ru-RU" w:eastAsia="en-US" w:bidi="ar-SA"/>
      </w:rPr>
    </w:lvl>
    <w:lvl w:ilvl="4" w:tentative="0">
      <w:start w:val="0"/>
      <w:numFmt w:val="bullet"/>
      <w:lvlText w:val="•"/>
      <w:lvlJc w:val="left"/>
      <w:pPr>
        <w:ind w:left="1742" w:hanging="221"/>
      </w:pPr>
      <w:rPr>
        <w:rFonts w:hint="default"/>
        <w:lang w:val="ru-RU" w:eastAsia="en-US" w:bidi="ar-SA"/>
      </w:rPr>
    </w:lvl>
    <w:lvl w:ilvl="5" w:tentative="0">
      <w:start w:val="0"/>
      <w:numFmt w:val="bullet"/>
      <w:lvlText w:val="•"/>
      <w:lvlJc w:val="left"/>
      <w:pPr>
        <w:ind w:left="2148" w:hanging="221"/>
      </w:pPr>
      <w:rPr>
        <w:rFonts w:hint="default"/>
        <w:lang w:val="ru-RU" w:eastAsia="en-US" w:bidi="ar-SA"/>
      </w:rPr>
    </w:lvl>
    <w:lvl w:ilvl="6" w:tentative="0">
      <w:start w:val="0"/>
      <w:numFmt w:val="bullet"/>
      <w:lvlText w:val="•"/>
      <w:lvlJc w:val="left"/>
      <w:pPr>
        <w:ind w:left="2554" w:hanging="221"/>
      </w:pPr>
      <w:rPr>
        <w:rFonts w:hint="default"/>
        <w:lang w:val="ru-RU" w:eastAsia="en-US" w:bidi="ar-SA"/>
      </w:rPr>
    </w:lvl>
    <w:lvl w:ilvl="7" w:tentative="0">
      <w:start w:val="0"/>
      <w:numFmt w:val="bullet"/>
      <w:lvlText w:val="•"/>
      <w:lvlJc w:val="left"/>
      <w:pPr>
        <w:ind w:left="2959" w:hanging="221"/>
      </w:pPr>
      <w:rPr>
        <w:rFonts w:hint="default"/>
        <w:lang w:val="ru-RU" w:eastAsia="en-US" w:bidi="ar-SA"/>
      </w:rPr>
    </w:lvl>
    <w:lvl w:ilvl="8" w:tentative="0">
      <w:start w:val="0"/>
      <w:numFmt w:val="bullet"/>
      <w:lvlText w:val="•"/>
      <w:lvlJc w:val="left"/>
      <w:pPr>
        <w:ind w:left="3365" w:hanging="221"/>
      </w:pPr>
      <w:rPr>
        <w:rFonts w:hint="default"/>
        <w:lang w:val="ru-RU" w:eastAsia="en-US" w:bidi="ar-SA"/>
      </w:rPr>
    </w:lvl>
  </w:abstractNum>
  <w:abstractNum w:abstractNumId="33">
    <w:nsid w:val="AA2425EF"/>
    <w:multiLevelType w:val="multilevel"/>
    <w:tmpl w:val="AA2425EF"/>
    <w:lvl w:ilvl="0" w:tentative="0">
      <w:start w:val="1"/>
      <w:numFmt w:val="decimal"/>
      <w:lvlText w:val="%1"/>
      <w:lvlJc w:val="left"/>
      <w:pPr>
        <w:ind w:left="1560" w:hanging="365"/>
        <w:jc w:val="left"/>
      </w:pPr>
      <w:rPr>
        <w:rFonts w:hint="default"/>
        <w:lang w:val="ru-RU" w:eastAsia="en-US" w:bidi="ar-SA"/>
      </w:rPr>
    </w:lvl>
    <w:lvl w:ilvl="1" w:tentative="0">
      <w:start w:val="1"/>
      <w:numFmt w:val="decimal"/>
      <w:lvlText w:val="%1.%2."/>
      <w:lvlJc w:val="left"/>
      <w:pPr>
        <w:ind w:left="1560"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3544" w:hanging="365"/>
      </w:pPr>
      <w:rPr>
        <w:rFonts w:hint="default"/>
        <w:lang w:val="ru-RU" w:eastAsia="en-US" w:bidi="ar-SA"/>
      </w:rPr>
    </w:lvl>
    <w:lvl w:ilvl="3" w:tentative="0">
      <w:start w:val="0"/>
      <w:numFmt w:val="bullet"/>
      <w:lvlText w:val="•"/>
      <w:lvlJc w:val="left"/>
      <w:pPr>
        <w:ind w:left="4537" w:hanging="365"/>
      </w:pPr>
      <w:rPr>
        <w:rFonts w:hint="default"/>
        <w:lang w:val="ru-RU" w:eastAsia="en-US" w:bidi="ar-SA"/>
      </w:rPr>
    </w:lvl>
    <w:lvl w:ilvl="4" w:tentative="0">
      <w:start w:val="0"/>
      <w:numFmt w:val="bullet"/>
      <w:lvlText w:val="•"/>
      <w:lvlJc w:val="left"/>
      <w:pPr>
        <w:ind w:left="5529" w:hanging="365"/>
      </w:pPr>
      <w:rPr>
        <w:rFonts w:hint="default"/>
        <w:lang w:val="ru-RU" w:eastAsia="en-US" w:bidi="ar-SA"/>
      </w:rPr>
    </w:lvl>
    <w:lvl w:ilvl="5" w:tentative="0">
      <w:start w:val="0"/>
      <w:numFmt w:val="bullet"/>
      <w:lvlText w:val="•"/>
      <w:lvlJc w:val="left"/>
      <w:pPr>
        <w:ind w:left="6522" w:hanging="365"/>
      </w:pPr>
      <w:rPr>
        <w:rFonts w:hint="default"/>
        <w:lang w:val="ru-RU" w:eastAsia="en-US" w:bidi="ar-SA"/>
      </w:rPr>
    </w:lvl>
    <w:lvl w:ilvl="6" w:tentative="0">
      <w:start w:val="0"/>
      <w:numFmt w:val="bullet"/>
      <w:lvlText w:val="•"/>
      <w:lvlJc w:val="left"/>
      <w:pPr>
        <w:ind w:left="7514" w:hanging="365"/>
      </w:pPr>
      <w:rPr>
        <w:rFonts w:hint="default"/>
        <w:lang w:val="ru-RU" w:eastAsia="en-US" w:bidi="ar-SA"/>
      </w:rPr>
    </w:lvl>
    <w:lvl w:ilvl="7" w:tentative="0">
      <w:start w:val="0"/>
      <w:numFmt w:val="bullet"/>
      <w:lvlText w:val="•"/>
      <w:lvlJc w:val="left"/>
      <w:pPr>
        <w:ind w:left="8506" w:hanging="365"/>
      </w:pPr>
      <w:rPr>
        <w:rFonts w:hint="default"/>
        <w:lang w:val="ru-RU" w:eastAsia="en-US" w:bidi="ar-SA"/>
      </w:rPr>
    </w:lvl>
    <w:lvl w:ilvl="8" w:tentative="0">
      <w:start w:val="0"/>
      <w:numFmt w:val="bullet"/>
      <w:lvlText w:val="•"/>
      <w:lvlJc w:val="left"/>
      <w:pPr>
        <w:ind w:left="9499" w:hanging="365"/>
      </w:pPr>
      <w:rPr>
        <w:rFonts w:hint="default"/>
        <w:lang w:val="ru-RU" w:eastAsia="en-US" w:bidi="ar-SA"/>
      </w:rPr>
    </w:lvl>
  </w:abstractNum>
  <w:abstractNum w:abstractNumId="34">
    <w:nsid w:val="AA7CCCDE"/>
    <w:multiLevelType w:val="multilevel"/>
    <w:tmpl w:val="AA7CCCDE"/>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35">
    <w:nsid w:val="AB36BE15"/>
    <w:multiLevelType w:val="multilevel"/>
    <w:tmpl w:val="AB36BE15"/>
    <w:lvl w:ilvl="0" w:tentative="0">
      <w:start w:val="0"/>
      <w:numFmt w:val="bullet"/>
      <w:lvlText w:val="-"/>
      <w:lvlJc w:val="left"/>
      <w:pPr>
        <w:ind w:left="1440" w:hanging="207"/>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161" w:hanging="360"/>
      </w:pPr>
      <w:rPr>
        <w:rFonts w:hint="default" w:ascii="Wingdings" w:hAnsi="Wingdings" w:eastAsia="Wingdings" w:cs="Wingdings"/>
        <w:b w:val="0"/>
        <w:bCs w:val="0"/>
        <w:i w:val="0"/>
        <w:iCs w:val="0"/>
        <w:spacing w:val="0"/>
        <w:w w:val="100"/>
        <w:sz w:val="24"/>
        <w:szCs w:val="24"/>
        <w:lang w:val="ru-RU" w:eastAsia="en-US" w:bidi="ar-SA"/>
      </w:rPr>
    </w:lvl>
    <w:lvl w:ilvl="2" w:tentative="0">
      <w:start w:val="0"/>
      <w:numFmt w:val="bullet"/>
      <w:lvlText w:val="•"/>
      <w:lvlJc w:val="left"/>
      <w:pPr>
        <w:ind w:left="3196" w:hanging="360"/>
      </w:pPr>
      <w:rPr>
        <w:rFonts w:hint="default"/>
        <w:lang w:val="ru-RU" w:eastAsia="en-US" w:bidi="ar-SA"/>
      </w:rPr>
    </w:lvl>
    <w:lvl w:ilvl="3" w:tentative="0">
      <w:start w:val="0"/>
      <w:numFmt w:val="bullet"/>
      <w:lvlText w:val="•"/>
      <w:lvlJc w:val="left"/>
      <w:pPr>
        <w:ind w:left="4232" w:hanging="360"/>
      </w:pPr>
      <w:rPr>
        <w:rFonts w:hint="default"/>
        <w:lang w:val="ru-RU" w:eastAsia="en-US" w:bidi="ar-SA"/>
      </w:rPr>
    </w:lvl>
    <w:lvl w:ilvl="4" w:tentative="0">
      <w:start w:val="0"/>
      <w:numFmt w:val="bullet"/>
      <w:lvlText w:val="•"/>
      <w:lvlJc w:val="left"/>
      <w:pPr>
        <w:ind w:left="5268" w:hanging="360"/>
      </w:pPr>
      <w:rPr>
        <w:rFonts w:hint="default"/>
        <w:lang w:val="ru-RU" w:eastAsia="en-US" w:bidi="ar-SA"/>
      </w:rPr>
    </w:lvl>
    <w:lvl w:ilvl="5" w:tentative="0">
      <w:start w:val="0"/>
      <w:numFmt w:val="bullet"/>
      <w:lvlText w:val="•"/>
      <w:lvlJc w:val="left"/>
      <w:pPr>
        <w:ind w:left="6304" w:hanging="360"/>
      </w:pPr>
      <w:rPr>
        <w:rFonts w:hint="default"/>
        <w:lang w:val="ru-RU" w:eastAsia="en-US" w:bidi="ar-SA"/>
      </w:rPr>
    </w:lvl>
    <w:lvl w:ilvl="6" w:tentative="0">
      <w:start w:val="0"/>
      <w:numFmt w:val="bullet"/>
      <w:lvlText w:val="•"/>
      <w:lvlJc w:val="left"/>
      <w:pPr>
        <w:ind w:left="7340" w:hanging="360"/>
      </w:pPr>
      <w:rPr>
        <w:rFonts w:hint="default"/>
        <w:lang w:val="ru-RU" w:eastAsia="en-US" w:bidi="ar-SA"/>
      </w:rPr>
    </w:lvl>
    <w:lvl w:ilvl="7" w:tentative="0">
      <w:start w:val="0"/>
      <w:numFmt w:val="bullet"/>
      <w:lvlText w:val="•"/>
      <w:lvlJc w:val="left"/>
      <w:pPr>
        <w:ind w:left="8376" w:hanging="360"/>
      </w:pPr>
      <w:rPr>
        <w:rFonts w:hint="default"/>
        <w:lang w:val="ru-RU" w:eastAsia="en-US" w:bidi="ar-SA"/>
      </w:rPr>
    </w:lvl>
    <w:lvl w:ilvl="8" w:tentative="0">
      <w:start w:val="0"/>
      <w:numFmt w:val="bullet"/>
      <w:lvlText w:val="•"/>
      <w:lvlJc w:val="left"/>
      <w:pPr>
        <w:ind w:left="9412" w:hanging="360"/>
      </w:pPr>
      <w:rPr>
        <w:rFonts w:hint="default"/>
        <w:lang w:val="ru-RU" w:eastAsia="en-US" w:bidi="ar-SA"/>
      </w:rPr>
    </w:lvl>
  </w:abstractNum>
  <w:abstractNum w:abstractNumId="36">
    <w:nsid w:val="ABBADE85"/>
    <w:multiLevelType w:val="multilevel"/>
    <w:tmpl w:val="ABBADE85"/>
    <w:lvl w:ilvl="0" w:tentative="0">
      <w:start w:val="0"/>
      <w:numFmt w:val="bullet"/>
      <w:lvlText w:val="-"/>
      <w:lvlJc w:val="left"/>
      <w:pPr>
        <w:ind w:left="1440" w:hanging="260"/>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260"/>
      </w:pPr>
      <w:rPr>
        <w:rFonts w:hint="default"/>
        <w:lang w:val="ru-RU" w:eastAsia="en-US" w:bidi="ar-SA"/>
      </w:rPr>
    </w:lvl>
    <w:lvl w:ilvl="2" w:tentative="0">
      <w:start w:val="0"/>
      <w:numFmt w:val="bullet"/>
      <w:lvlText w:val="•"/>
      <w:lvlJc w:val="left"/>
      <w:pPr>
        <w:ind w:left="3448" w:hanging="260"/>
      </w:pPr>
      <w:rPr>
        <w:rFonts w:hint="default"/>
        <w:lang w:val="ru-RU" w:eastAsia="en-US" w:bidi="ar-SA"/>
      </w:rPr>
    </w:lvl>
    <w:lvl w:ilvl="3" w:tentative="0">
      <w:start w:val="0"/>
      <w:numFmt w:val="bullet"/>
      <w:lvlText w:val="•"/>
      <w:lvlJc w:val="left"/>
      <w:pPr>
        <w:ind w:left="4453" w:hanging="260"/>
      </w:pPr>
      <w:rPr>
        <w:rFonts w:hint="default"/>
        <w:lang w:val="ru-RU" w:eastAsia="en-US" w:bidi="ar-SA"/>
      </w:rPr>
    </w:lvl>
    <w:lvl w:ilvl="4" w:tentative="0">
      <w:start w:val="0"/>
      <w:numFmt w:val="bullet"/>
      <w:lvlText w:val="•"/>
      <w:lvlJc w:val="left"/>
      <w:pPr>
        <w:ind w:left="5457" w:hanging="260"/>
      </w:pPr>
      <w:rPr>
        <w:rFonts w:hint="default"/>
        <w:lang w:val="ru-RU" w:eastAsia="en-US" w:bidi="ar-SA"/>
      </w:rPr>
    </w:lvl>
    <w:lvl w:ilvl="5" w:tentative="0">
      <w:start w:val="0"/>
      <w:numFmt w:val="bullet"/>
      <w:lvlText w:val="•"/>
      <w:lvlJc w:val="left"/>
      <w:pPr>
        <w:ind w:left="6462" w:hanging="260"/>
      </w:pPr>
      <w:rPr>
        <w:rFonts w:hint="default"/>
        <w:lang w:val="ru-RU" w:eastAsia="en-US" w:bidi="ar-SA"/>
      </w:rPr>
    </w:lvl>
    <w:lvl w:ilvl="6" w:tentative="0">
      <w:start w:val="0"/>
      <w:numFmt w:val="bullet"/>
      <w:lvlText w:val="•"/>
      <w:lvlJc w:val="left"/>
      <w:pPr>
        <w:ind w:left="7466" w:hanging="260"/>
      </w:pPr>
      <w:rPr>
        <w:rFonts w:hint="default"/>
        <w:lang w:val="ru-RU" w:eastAsia="en-US" w:bidi="ar-SA"/>
      </w:rPr>
    </w:lvl>
    <w:lvl w:ilvl="7" w:tentative="0">
      <w:start w:val="0"/>
      <w:numFmt w:val="bullet"/>
      <w:lvlText w:val="•"/>
      <w:lvlJc w:val="left"/>
      <w:pPr>
        <w:ind w:left="8470" w:hanging="260"/>
      </w:pPr>
      <w:rPr>
        <w:rFonts w:hint="default"/>
        <w:lang w:val="ru-RU" w:eastAsia="en-US" w:bidi="ar-SA"/>
      </w:rPr>
    </w:lvl>
    <w:lvl w:ilvl="8" w:tentative="0">
      <w:start w:val="0"/>
      <w:numFmt w:val="bullet"/>
      <w:lvlText w:val="•"/>
      <w:lvlJc w:val="left"/>
      <w:pPr>
        <w:ind w:left="9475" w:hanging="260"/>
      </w:pPr>
      <w:rPr>
        <w:rFonts w:hint="default"/>
        <w:lang w:val="ru-RU" w:eastAsia="en-US" w:bidi="ar-SA"/>
      </w:rPr>
    </w:lvl>
  </w:abstractNum>
  <w:abstractNum w:abstractNumId="37">
    <w:nsid w:val="AC5B2577"/>
    <w:multiLevelType w:val="multilevel"/>
    <w:tmpl w:val="AC5B2577"/>
    <w:lvl w:ilvl="0" w:tentative="0">
      <w:start w:val="0"/>
      <w:numFmt w:val="bullet"/>
      <w:lvlText w:val="-"/>
      <w:lvlJc w:val="left"/>
      <w:pPr>
        <w:ind w:left="110" w:hanging="130"/>
      </w:pPr>
      <w:rPr>
        <w:rFonts w:hint="default" w:ascii="Times New Roman" w:hAnsi="Times New Roman" w:eastAsia="Times New Roman" w:cs="Times New Roman"/>
        <w:b w:val="0"/>
        <w:bCs w:val="0"/>
        <w:i w:val="0"/>
        <w:iCs w:val="0"/>
        <w:spacing w:val="0"/>
        <w:w w:val="100"/>
        <w:sz w:val="22"/>
        <w:szCs w:val="22"/>
        <w:lang w:val="ru-RU" w:eastAsia="en-US" w:bidi="ar-SA"/>
      </w:rPr>
    </w:lvl>
    <w:lvl w:ilvl="1" w:tentative="0">
      <w:start w:val="0"/>
      <w:numFmt w:val="bullet"/>
      <w:lvlText w:val="•"/>
      <w:lvlJc w:val="left"/>
      <w:pPr>
        <w:ind w:left="525" w:hanging="130"/>
      </w:pPr>
      <w:rPr>
        <w:rFonts w:hint="default"/>
        <w:lang w:val="ru-RU" w:eastAsia="en-US" w:bidi="ar-SA"/>
      </w:rPr>
    </w:lvl>
    <w:lvl w:ilvl="2" w:tentative="0">
      <w:start w:val="0"/>
      <w:numFmt w:val="bullet"/>
      <w:lvlText w:val="•"/>
      <w:lvlJc w:val="left"/>
      <w:pPr>
        <w:ind w:left="931" w:hanging="130"/>
      </w:pPr>
      <w:rPr>
        <w:rFonts w:hint="default"/>
        <w:lang w:val="ru-RU" w:eastAsia="en-US" w:bidi="ar-SA"/>
      </w:rPr>
    </w:lvl>
    <w:lvl w:ilvl="3" w:tentative="0">
      <w:start w:val="0"/>
      <w:numFmt w:val="bullet"/>
      <w:lvlText w:val="•"/>
      <w:lvlJc w:val="left"/>
      <w:pPr>
        <w:ind w:left="1337" w:hanging="130"/>
      </w:pPr>
      <w:rPr>
        <w:rFonts w:hint="default"/>
        <w:lang w:val="ru-RU" w:eastAsia="en-US" w:bidi="ar-SA"/>
      </w:rPr>
    </w:lvl>
    <w:lvl w:ilvl="4" w:tentative="0">
      <w:start w:val="0"/>
      <w:numFmt w:val="bullet"/>
      <w:lvlText w:val="•"/>
      <w:lvlJc w:val="left"/>
      <w:pPr>
        <w:ind w:left="1742" w:hanging="130"/>
      </w:pPr>
      <w:rPr>
        <w:rFonts w:hint="default"/>
        <w:lang w:val="ru-RU" w:eastAsia="en-US" w:bidi="ar-SA"/>
      </w:rPr>
    </w:lvl>
    <w:lvl w:ilvl="5" w:tentative="0">
      <w:start w:val="0"/>
      <w:numFmt w:val="bullet"/>
      <w:lvlText w:val="•"/>
      <w:lvlJc w:val="left"/>
      <w:pPr>
        <w:ind w:left="2148" w:hanging="130"/>
      </w:pPr>
      <w:rPr>
        <w:rFonts w:hint="default"/>
        <w:lang w:val="ru-RU" w:eastAsia="en-US" w:bidi="ar-SA"/>
      </w:rPr>
    </w:lvl>
    <w:lvl w:ilvl="6" w:tentative="0">
      <w:start w:val="0"/>
      <w:numFmt w:val="bullet"/>
      <w:lvlText w:val="•"/>
      <w:lvlJc w:val="left"/>
      <w:pPr>
        <w:ind w:left="2554" w:hanging="130"/>
      </w:pPr>
      <w:rPr>
        <w:rFonts w:hint="default"/>
        <w:lang w:val="ru-RU" w:eastAsia="en-US" w:bidi="ar-SA"/>
      </w:rPr>
    </w:lvl>
    <w:lvl w:ilvl="7" w:tentative="0">
      <w:start w:val="0"/>
      <w:numFmt w:val="bullet"/>
      <w:lvlText w:val="•"/>
      <w:lvlJc w:val="left"/>
      <w:pPr>
        <w:ind w:left="2959" w:hanging="130"/>
      </w:pPr>
      <w:rPr>
        <w:rFonts w:hint="default"/>
        <w:lang w:val="ru-RU" w:eastAsia="en-US" w:bidi="ar-SA"/>
      </w:rPr>
    </w:lvl>
    <w:lvl w:ilvl="8" w:tentative="0">
      <w:start w:val="0"/>
      <w:numFmt w:val="bullet"/>
      <w:lvlText w:val="•"/>
      <w:lvlJc w:val="left"/>
      <w:pPr>
        <w:ind w:left="3365" w:hanging="130"/>
      </w:pPr>
      <w:rPr>
        <w:rFonts w:hint="default"/>
        <w:lang w:val="ru-RU" w:eastAsia="en-US" w:bidi="ar-SA"/>
      </w:rPr>
    </w:lvl>
  </w:abstractNum>
  <w:abstractNum w:abstractNumId="38">
    <w:nsid w:val="AC94CF22"/>
    <w:multiLevelType w:val="multilevel"/>
    <w:tmpl w:val="AC94CF22"/>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39">
    <w:nsid w:val="AD3D11DB"/>
    <w:multiLevelType w:val="multilevel"/>
    <w:tmpl w:val="AD3D11DB"/>
    <w:lvl w:ilvl="0" w:tentative="0">
      <w:start w:val="0"/>
      <w:numFmt w:val="bullet"/>
      <w:lvlText w:val=""/>
      <w:lvlJc w:val="left"/>
      <w:pPr>
        <w:ind w:left="2160" w:hanging="360"/>
      </w:pPr>
      <w:rPr>
        <w:rFonts w:hint="default" w:ascii="Wingdings" w:hAnsi="Wingdings" w:eastAsia="Wingdings" w:cs="Wingdings"/>
        <w:b w:val="0"/>
        <w:bCs w:val="0"/>
        <w:i w:val="0"/>
        <w:iCs w:val="0"/>
        <w:spacing w:val="0"/>
        <w:w w:val="100"/>
        <w:sz w:val="24"/>
        <w:szCs w:val="24"/>
        <w:lang w:val="ru-RU" w:eastAsia="en-US" w:bidi="ar-SA"/>
      </w:rPr>
    </w:lvl>
    <w:lvl w:ilvl="1" w:tentative="0">
      <w:start w:val="0"/>
      <w:numFmt w:val="bullet"/>
      <w:lvlText w:val="•"/>
      <w:lvlJc w:val="left"/>
      <w:pPr>
        <w:ind w:left="3092" w:hanging="360"/>
      </w:pPr>
      <w:rPr>
        <w:rFonts w:hint="default"/>
        <w:lang w:val="ru-RU" w:eastAsia="en-US" w:bidi="ar-SA"/>
      </w:rPr>
    </w:lvl>
    <w:lvl w:ilvl="2" w:tentative="0">
      <w:start w:val="0"/>
      <w:numFmt w:val="bullet"/>
      <w:lvlText w:val="•"/>
      <w:lvlJc w:val="left"/>
      <w:pPr>
        <w:ind w:left="4024" w:hanging="360"/>
      </w:pPr>
      <w:rPr>
        <w:rFonts w:hint="default"/>
        <w:lang w:val="ru-RU" w:eastAsia="en-US" w:bidi="ar-SA"/>
      </w:rPr>
    </w:lvl>
    <w:lvl w:ilvl="3" w:tentative="0">
      <w:start w:val="0"/>
      <w:numFmt w:val="bullet"/>
      <w:lvlText w:val="•"/>
      <w:lvlJc w:val="left"/>
      <w:pPr>
        <w:ind w:left="4957" w:hanging="360"/>
      </w:pPr>
      <w:rPr>
        <w:rFonts w:hint="default"/>
        <w:lang w:val="ru-RU" w:eastAsia="en-US" w:bidi="ar-SA"/>
      </w:rPr>
    </w:lvl>
    <w:lvl w:ilvl="4" w:tentative="0">
      <w:start w:val="0"/>
      <w:numFmt w:val="bullet"/>
      <w:lvlText w:val="•"/>
      <w:lvlJc w:val="left"/>
      <w:pPr>
        <w:ind w:left="5889" w:hanging="360"/>
      </w:pPr>
      <w:rPr>
        <w:rFonts w:hint="default"/>
        <w:lang w:val="ru-RU" w:eastAsia="en-US" w:bidi="ar-SA"/>
      </w:rPr>
    </w:lvl>
    <w:lvl w:ilvl="5" w:tentative="0">
      <w:start w:val="0"/>
      <w:numFmt w:val="bullet"/>
      <w:lvlText w:val="•"/>
      <w:lvlJc w:val="left"/>
      <w:pPr>
        <w:ind w:left="6822" w:hanging="360"/>
      </w:pPr>
      <w:rPr>
        <w:rFonts w:hint="default"/>
        <w:lang w:val="ru-RU" w:eastAsia="en-US" w:bidi="ar-SA"/>
      </w:rPr>
    </w:lvl>
    <w:lvl w:ilvl="6" w:tentative="0">
      <w:start w:val="0"/>
      <w:numFmt w:val="bullet"/>
      <w:lvlText w:val="•"/>
      <w:lvlJc w:val="left"/>
      <w:pPr>
        <w:ind w:left="7754" w:hanging="360"/>
      </w:pPr>
      <w:rPr>
        <w:rFonts w:hint="default"/>
        <w:lang w:val="ru-RU" w:eastAsia="en-US" w:bidi="ar-SA"/>
      </w:rPr>
    </w:lvl>
    <w:lvl w:ilvl="7" w:tentative="0">
      <w:start w:val="0"/>
      <w:numFmt w:val="bullet"/>
      <w:lvlText w:val="•"/>
      <w:lvlJc w:val="left"/>
      <w:pPr>
        <w:ind w:left="8686" w:hanging="360"/>
      </w:pPr>
      <w:rPr>
        <w:rFonts w:hint="default"/>
        <w:lang w:val="ru-RU" w:eastAsia="en-US" w:bidi="ar-SA"/>
      </w:rPr>
    </w:lvl>
    <w:lvl w:ilvl="8" w:tentative="0">
      <w:start w:val="0"/>
      <w:numFmt w:val="bullet"/>
      <w:lvlText w:val="•"/>
      <w:lvlJc w:val="left"/>
      <w:pPr>
        <w:ind w:left="9619" w:hanging="360"/>
      </w:pPr>
      <w:rPr>
        <w:rFonts w:hint="default"/>
        <w:lang w:val="ru-RU" w:eastAsia="en-US" w:bidi="ar-SA"/>
      </w:rPr>
    </w:lvl>
  </w:abstractNum>
  <w:abstractNum w:abstractNumId="40">
    <w:nsid w:val="ADEF7848"/>
    <w:multiLevelType w:val="multilevel"/>
    <w:tmpl w:val="ADEF7848"/>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44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010" w:hanging="542"/>
      </w:pPr>
      <w:rPr>
        <w:rFonts w:hint="default"/>
        <w:lang w:val="ru-RU" w:eastAsia="en-US" w:bidi="ar-SA"/>
      </w:rPr>
    </w:lvl>
    <w:lvl w:ilvl="4" w:tentative="0">
      <w:start w:val="0"/>
      <w:numFmt w:val="bullet"/>
      <w:lvlText w:val="•"/>
      <w:lvlJc w:val="left"/>
      <w:pPr>
        <w:ind w:left="4221" w:hanging="542"/>
      </w:pPr>
      <w:rPr>
        <w:rFonts w:hint="default"/>
        <w:lang w:val="ru-RU" w:eastAsia="en-US" w:bidi="ar-SA"/>
      </w:rPr>
    </w:lvl>
    <w:lvl w:ilvl="5" w:tentative="0">
      <w:start w:val="0"/>
      <w:numFmt w:val="bullet"/>
      <w:lvlText w:val="•"/>
      <w:lvlJc w:val="left"/>
      <w:pPr>
        <w:ind w:left="5431" w:hanging="542"/>
      </w:pPr>
      <w:rPr>
        <w:rFonts w:hint="default"/>
        <w:lang w:val="ru-RU" w:eastAsia="en-US" w:bidi="ar-SA"/>
      </w:rPr>
    </w:lvl>
    <w:lvl w:ilvl="6" w:tentative="0">
      <w:start w:val="0"/>
      <w:numFmt w:val="bullet"/>
      <w:lvlText w:val="•"/>
      <w:lvlJc w:val="left"/>
      <w:pPr>
        <w:ind w:left="6642" w:hanging="542"/>
      </w:pPr>
      <w:rPr>
        <w:rFonts w:hint="default"/>
        <w:lang w:val="ru-RU" w:eastAsia="en-US" w:bidi="ar-SA"/>
      </w:rPr>
    </w:lvl>
    <w:lvl w:ilvl="7" w:tentative="0">
      <w:start w:val="0"/>
      <w:numFmt w:val="bullet"/>
      <w:lvlText w:val="•"/>
      <w:lvlJc w:val="left"/>
      <w:pPr>
        <w:ind w:left="7852" w:hanging="542"/>
      </w:pPr>
      <w:rPr>
        <w:rFonts w:hint="default"/>
        <w:lang w:val="ru-RU" w:eastAsia="en-US" w:bidi="ar-SA"/>
      </w:rPr>
    </w:lvl>
    <w:lvl w:ilvl="8" w:tentative="0">
      <w:start w:val="0"/>
      <w:numFmt w:val="bullet"/>
      <w:lvlText w:val="•"/>
      <w:lvlJc w:val="left"/>
      <w:pPr>
        <w:ind w:left="9063" w:hanging="542"/>
      </w:pPr>
      <w:rPr>
        <w:rFonts w:hint="default"/>
        <w:lang w:val="ru-RU" w:eastAsia="en-US" w:bidi="ar-SA"/>
      </w:rPr>
    </w:lvl>
  </w:abstractNum>
  <w:abstractNum w:abstractNumId="41">
    <w:nsid w:val="B064C11C"/>
    <w:multiLevelType w:val="multilevel"/>
    <w:tmpl w:val="B064C11C"/>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2982" w:hanging="365"/>
      </w:pPr>
      <w:rPr>
        <w:rFonts w:hint="default"/>
        <w:lang w:val="ru-RU" w:eastAsia="en-US" w:bidi="ar-SA"/>
      </w:rPr>
    </w:lvl>
    <w:lvl w:ilvl="3" w:tentative="0">
      <w:start w:val="0"/>
      <w:numFmt w:val="bullet"/>
      <w:lvlText w:val="•"/>
      <w:lvlJc w:val="left"/>
      <w:pPr>
        <w:ind w:left="4045" w:hanging="365"/>
      </w:pPr>
      <w:rPr>
        <w:rFonts w:hint="default"/>
        <w:lang w:val="ru-RU" w:eastAsia="en-US" w:bidi="ar-SA"/>
      </w:rPr>
    </w:lvl>
    <w:lvl w:ilvl="4" w:tentative="0">
      <w:start w:val="0"/>
      <w:numFmt w:val="bullet"/>
      <w:lvlText w:val="•"/>
      <w:lvlJc w:val="left"/>
      <w:pPr>
        <w:ind w:left="5108" w:hanging="365"/>
      </w:pPr>
      <w:rPr>
        <w:rFonts w:hint="default"/>
        <w:lang w:val="ru-RU" w:eastAsia="en-US" w:bidi="ar-SA"/>
      </w:rPr>
    </w:lvl>
    <w:lvl w:ilvl="5" w:tentative="0">
      <w:start w:val="0"/>
      <w:numFmt w:val="bullet"/>
      <w:lvlText w:val="•"/>
      <w:lvlJc w:val="left"/>
      <w:pPr>
        <w:ind w:left="6170" w:hanging="365"/>
      </w:pPr>
      <w:rPr>
        <w:rFonts w:hint="default"/>
        <w:lang w:val="ru-RU" w:eastAsia="en-US" w:bidi="ar-SA"/>
      </w:rPr>
    </w:lvl>
    <w:lvl w:ilvl="6" w:tentative="0">
      <w:start w:val="0"/>
      <w:numFmt w:val="bullet"/>
      <w:lvlText w:val="•"/>
      <w:lvlJc w:val="left"/>
      <w:pPr>
        <w:ind w:left="7233" w:hanging="365"/>
      </w:pPr>
      <w:rPr>
        <w:rFonts w:hint="default"/>
        <w:lang w:val="ru-RU" w:eastAsia="en-US" w:bidi="ar-SA"/>
      </w:rPr>
    </w:lvl>
    <w:lvl w:ilvl="7" w:tentative="0">
      <w:start w:val="0"/>
      <w:numFmt w:val="bullet"/>
      <w:lvlText w:val="•"/>
      <w:lvlJc w:val="left"/>
      <w:pPr>
        <w:ind w:left="8296" w:hanging="365"/>
      </w:pPr>
      <w:rPr>
        <w:rFonts w:hint="default"/>
        <w:lang w:val="ru-RU" w:eastAsia="en-US" w:bidi="ar-SA"/>
      </w:rPr>
    </w:lvl>
    <w:lvl w:ilvl="8" w:tentative="0">
      <w:start w:val="0"/>
      <w:numFmt w:val="bullet"/>
      <w:lvlText w:val="•"/>
      <w:lvlJc w:val="left"/>
      <w:pPr>
        <w:ind w:left="9358" w:hanging="365"/>
      </w:pPr>
      <w:rPr>
        <w:rFonts w:hint="default"/>
        <w:lang w:val="ru-RU" w:eastAsia="en-US" w:bidi="ar-SA"/>
      </w:rPr>
    </w:lvl>
  </w:abstractNum>
  <w:abstractNum w:abstractNumId="42">
    <w:nsid w:val="B0B100C0"/>
    <w:multiLevelType w:val="multilevel"/>
    <w:tmpl w:val="B0B100C0"/>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1920" w:hanging="365"/>
      </w:pPr>
      <w:rPr>
        <w:rFonts w:hint="default"/>
        <w:lang w:val="ru-RU" w:eastAsia="en-US" w:bidi="ar-SA"/>
      </w:rPr>
    </w:lvl>
    <w:lvl w:ilvl="3" w:tentative="0">
      <w:start w:val="0"/>
      <w:numFmt w:val="bullet"/>
      <w:lvlText w:val="•"/>
      <w:lvlJc w:val="left"/>
      <w:pPr>
        <w:ind w:left="3115" w:hanging="365"/>
      </w:pPr>
      <w:rPr>
        <w:rFonts w:hint="default"/>
        <w:lang w:val="ru-RU" w:eastAsia="en-US" w:bidi="ar-SA"/>
      </w:rPr>
    </w:lvl>
    <w:lvl w:ilvl="4" w:tentative="0">
      <w:start w:val="0"/>
      <w:numFmt w:val="bullet"/>
      <w:lvlText w:val="•"/>
      <w:lvlJc w:val="left"/>
      <w:pPr>
        <w:ind w:left="4311" w:hanging="365"/>
      </w:pPr>
      <w:rPr>
        <w:rFonts w:hint="default"/>
        <w:lang w:val="ru-RU" w:eastAsia="en-US" w:bidi="ar-SA"/>
      </w:rPr>
    </w:lvl>
    <w:lvl w:ilvl="5" w:tentative="0">
      <w:start w:val="0"/>
      <w:numFmt w:val="bullet"/>
      <w:lvlText w:val="•"/>
      <w:lvlJc w:val="left"/>
      <w:pPr>
        <w:ind w:left="5506" w:hanging="365"/>
      </w:pPr>
      <w:rPr>
        <w:rFonts w:hint="default"/>
        <w:lang w:val="ru-RU" w:eastAsia="en-US" w:bidi="ar-SA"/>
      </w:rPr>
    </w:lvl>
    <w:lvl w:ilvl="6" w:tentative="0">
      <w:start w:val="0"/>
      <w:numFmt w:val="bullet"/>
      <w:lvlText w:val="•"/>
      <w:lvlJc w:val="left"/>
      <w:pPr>
        <w:ind w:left="6702" w:hanging="365"/>
      </w:pPr>
      <w:rPr>
        <w:rFonts w:hint="default"/>
        <w:lang w:val="ru-RU" w:eastAsia="en-US" w:bidi="ar-SA"/>
      </w:rPr>
    </w:lvl>
    <w:lvl w:ilvl="7" w:tentative="0">
      <w:start w:val="0"/>
      <w:numFmt w:val="bullet"/>
      <w:lvlText w:val="•"/>
      <w:lvlJc w:val="left"/>
      <w:pPr>
        <w:ind w:left="7897" w:hanging="365"/>
      </w:pPr>
      <w:rPr>
        <w:rFonts w:hint="default"/>
        <w:lang w:val="ru-RU" w:eastAsia="en-US" w:bidi="ar-SA"/>
      </w:rPr>
    </w:lvl>
    <w:lvl w:ilvl="8" w:tentative="0">
      <w:start w:val="0"/>
      <w:numFmt w:val="bullet"/>
      <w:lvlText w:val="•"/>
      <w:lvlJc w:val="left"/>
      <w:pPr>
        <w:ind w:left="9093" w:hanging="365"/>
      </w:pPr>
      <w:rPr>
        <w:rFonts w:hint="default"/>
        <w:lang w:val="ru-RU" w:eastAsia="en-US" w:bidi="ar-SA"/>
      </w:rPr>
    </w:lvl>
  </w:abstractNum>
  <w:abstractNum w:abstractNumId="43">
    <w:nsid w:val="B0FCEAD7"/>
    <w:multiLevelType w:val="multilevel"/>
    <w:tmpl w:val="B0FCEAD7"/>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44">
    <w:nsid w:val="B41D507F"/>
    <w:multiLevelType w:val="multilevel"/>
    <w:tmpl w:val="B41D507F"/>
    <w:lvl w:ilvl="0" w:tentative="0">
      <w:start w:val="0"/>
      <w:numFmt w:val="bullet"/>
      <w:lvlText w:val="-"/>
      <w:lvlJc w:val="left"/>
      <w:pPr>
        <w:ind w:left="1440" w:hanging="150"/>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150"/>
      </w:pPr>
      <w:rPr>
        <w:rFonts w:hint="default"/>
        <w:lang w:val="ru-RU" w:eastAsia="en-US" w:bidi="ar-SA"/>
      </w:rPr>
    </w:lvl>
    <w:lvl w:ilvl="2" w:tentative="0">
      <w:start w:val="0"/>
      <w:numFmt w:val="bullet"/>
      <w:lvlText w:val="•"/>
      <w:lvlJc w:val="left"/>
      <w:pPr>
        <w:ind w:left="3448" w:hanging="150"/>
      </w:pPr>
      <w:rPr>
        <w:rFonts w:hint="default"/>
        <w:lang w:val="ru-RU" w:eastAsia="en-US" w:bidi="ar-SA"/>
      </w:rPr>
    </w:lvl>
    <w:lvl w:ilvl="3" w:tentative="0">
      <w:start w:val="0"/>
      <w:numFmt w:val="bullet"/>
      <w:lvlText w:val="•"/>
      <w:lvlJc w:val="left"/>
      <w:pPr>
        <w:ind w:left="4453" w:hanging="150"/>
      </w:pPr>
      <w:rPr>
        <w:rFonts w:hint="default"/>
        <w:lang w:val="ru-RU" w:eastAsia="en-US" w:bidi="ar-SA"/>
      </w:rPr>
    </w:lvl>
    <w:lvl w:ilvl="4" w:tentative="0">
      <w:start w:val="0"/>
      <w:numFmt w:val="bullet"/>
      <w:lvlText w:val="•"/>
      <w:lvlJc w:val="left"/>
      <w:pPr>
        <w:ind w:left="5457" w:hanging="150"/>
      </w:pPr>
      <w:rPr>
        <w:rFonts w:hint="default"/>
        <w:lang w:val="ru-RU" w:eastAsia="en-US" w:bidi="ar-SA"/>
      </w:rPr>
    </w:lvl>
    <w:lvl w:ilvl="5" w:tentative="0">
      <w:start w:val="0"/>
      <w:numFmt w:val="bullet"/>
      <w:lvlText w:val="•"/>
      <w:lvlJc w:val="left"/>
      <w:pPr>
        <w:ind w:left="6462" w:hanging="150"/>
      </w:pPr>
      <w:rPr>
        <w:rFonts w:hint="default"/>
        <w:lang w:val="ru-RU" w:eastAsia="en-US" w:bidi="ar-SA"/>
      </w:rPr>
    </w:lvl>
    <w:lvl w:ilvl="6" w:tentative="0">
      <w:start w:val="0"/>
      <w:numFmt w:val="bullet"/>
      <w:lvlText w:val="•"/>
      <w:lvlJc w:val="left"/>
      <w:pPr>
        <w:ind w:left="7466" w:hanging="150"/>
      </w:pPr>
      <w:rPr>
        <w:rFonts w:hint="default"/>
        <w:lang w:val="ru-RU" w:eastAsia="en-US" w:bidi="ar-SA"/>
      </w:rPr>
    </w:lvl>
    <w:lvl w:ilvl="7" w:tentative="0">
      <w:start w:val="0"/>
      <w:numFmt w:val="bullet"/>
      <w:lvlText w:val="•"/>
      <w:lvlJc w:val="left"/>
      <w:pPr>
        <w:ind w:left="8470" w:hanging="150"/>
      </w:pPr>
      <w:rPr>
        <w:rFonts w:hint="default"/>
        <w:lang w:val="ru-RU" w:eastAsia="en-US" w:bidi="ar-SA"/>
      </w:rPr>
    </w:lvl>
    <w:lvl w:ilvl="8" w:tentative="0">
      <w:start w:val="0"/>
      <w:numFmt w:val="bullet"/>
      <w:lvlText w:val="•"/>
      <w:lvlJc w:val="left"/>
      <w:pPr>
        <w:ind w:left="9475" w:hanging="150"/>
      </w:pPr>
      <w:rPr>
        <w:rFonts w:hint="default"/>
        <w:lang w:val="ru-RU" w:eastAsia="en-US" w:bidi="ar-SA"/>
      </w:rPr>
    </w:lvl>
  </w:abstractNum>
  <w:abstractNum w:abstractNumId="45">
    <w:nsid w:val="B4B34C29"/>
    <w:multiLevelType w:val="multilevel"/>
    <w:tmpl w:val="B4B34C29"/>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14" w:hanging="183"/>
      </w:pPr>
      <w:rPr>
        <w:rFonts w:hint="default"/>
        <w:lang w:val="ru-RU" w:eastAsia="en-US" w:bidi="ar-SA"/>
      </w:rPr>
    </w:lvl>
    <w:lvl w:ilvl="2" w:tentative="0">
      <w:start w:val="0"/>
      <w:numFmt w:val="bullet"/>
      <w:lvlText w:val="•"/>
      <w:lvlJc w:val="left"/>
      <w:pPr>
        <w:ind w:left="3688" w:hanging="183"/>
      </w:pPr>
      <w:rPr>
        <w:rFonts w:hint="default"/>
        <w:lang w:val="ru-RU" w:eastAsia="en-US" w:bidi="ar-SA"/>
      </w:rPr>
    </w:lvl>
    <w:lvl w:ilvl="3" w:tentative="0">
      <w:start w:val="0"/>
      <w:numFmt w:val="bullet"/>
      <w:lvlText w:val="•"/>
      <w:lvlJc w:val="left"/>
      <w:pPr>
        <w:ind w:left="4663" w:hanging="183"/>
      </w:pPr>
      <w:rPr>
        <w:rFonts w:hint="default"/>
        <w:lang w:val="ru-RU" w:eastAsia="en-US" w:bidi="ar-SA"/>
      </w:rPr>
    </w:lvl>
    <w:lvl w:ilvl="4" w:tentative="0">
      <w:start w:val="0"/>
      <w:numFmt w:val="bullet"/>
      <w:lvlText w:val="•"/>
      <w:lvlJc w:val="left"/>
      <w:pPr>
        <w:ind w:left="5637" w:hanging="183"/>
      </w:pPr>
      <w:rPr>
        <w:rFonts w:hint="default"/>
        <w:lang w:val="ru-RU" w:eastAsia="en-US" w:bidi="ar-SA"/>
      </w:rPr>
    </w:lvl>
    <w:lvl w:ilvl="5" w:tentative="0">
      <w:start w:val="0"/>
      <w:numFmt w:val="bullet"/>
      <w:lvlText w:val="•"/>
      <w:lvlJc w:val="left"/>
      <w:pPr>
        <w:ind w:left="6612" w:hanging="183"/>
      </w:pPr>
      <w:rPr>
        <w:rFonts w:hint="default"/>
        <w:lang w:val="ru-RU" w:eastAsia="en-US" w:bidi="ar-SA"/>
      </w:rPr>
    </w:lvl>
    <w:lvl w:ilvl="6" w:tentative="0">
      <w:start w:val="0"/>
      <w:numFmt w:val="bullet"/>
      <w:lvlText w:val="•"/>
      <w:lvlJc w:val="left"/>
      <w:pPr>
        <w:ind w:left="7586" w:hanging="183"/>
      </w:pPr>
      <w:rPr>
        <w:rFonts w:hint="default"/>
        <w:lang w:val="ru-RU" w:eastAsia="en-US" w:bidi="ar-SA"/>
      </w:rPr>
    </w:lvl>
    <w:lvl w:ilvl="7" w:tentative="0">
      <w:start w:val="0"/>
      <w:numFmt w:val="bullet"/>
      <w:lvlText w:val="•"/>
      <w:lvlJc w:val="left"/>
      <w:pPr>
        <w:ind w:left="8560" w:hanging="183"/>
      </w:pPr>
      <w:rPr>
        <w:rFonts w:hint="default"/>
        <w:lang w:val="ru-RU" w:eastAsia="en-US" w:bidi="ar-SA"/>
      </w:rPr>
    </w:lvl>
    <w:lvl w:ilvl="8" w:tentative="0">
      <w:start w:val="0"/>
      <w:numFmt w:val="bullet"/>
      <w:lvlText w:val="•"/>
      <w:lvlJc w:val="left"/>
      <w:pPr>
        <w:ind w:left="9535" w:hanging="183"/>
      </w:pPr>
      <w:rPr>
        <w:rFonts w:hint="default"/>
        <w:lang w:val="ru-RU" w:eastAsia="en-US" w:bidi="ar-SA"/>
      </w:rPr>
    </w:lvl>
  </w:abstractNum>
  <w:abstractNum w:abstractNumId="46">
    <w:nsid w:val="B4B8FF03"/>
    <w:multiLevelType w:val="multilevel"/>
    <w:tmpl w:val="B4B8FF03"/>
    <w:lvl w:ilvl="0" w:tentative="0">
      <w:start w:val="1"/>
      <w:numFmt w:val="decimal"/>
      <w:lvlText w:val="%1"/>
      <w:lvlJc w:val="left"/>
      <w:pPr>
        <w:ind w:left="1560" w:hanging="365"/>
        <w:jc w:val="left"/>
      </w:pPr>
      <w:rPr>
        <w:rFonts w:hint="default"/>
        <w:lang w:val="ru-RU" w:eastAsia="en-US" w:bidi="ar-SA"/>
      </w:rPr>
    </w:lvl>
    <w:lvl w:ilvl="1" w:tentative="0">
      <w:start w:val="4"/>
      <w:numFmt w:val="decimal"/>
      <w:lvlText w:val="%1.%2."/>
      <w:lvlJc w:val="left"/>
      <w:pPr>
        <w:ind w:left="1560"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3544" w:hanging="365"/>
      </w:pPr>
      <w:rPr>
        <w:rFonts w:hint="default"/>
        <w:lang w:val="ru-RU" w:eastAsia="en-US" w:bidi="ar-SA"/>
      </w:rPr>
    </w:lvl>
    <w:lvl w:ilvl="3" w:tentative="0">
      <w:start w:val="0"/>
      <w:numFmt w:val="bullet"/>
      <w:lvlText w:val="•"/>
      <w:lvlJc w:val="left"/>
      <w:pPr>
        <w:ind w:left="4537" w:hanging="365"/>
      </w:pPr>
      <w:rPr>
        <w:rFonts w:hint="default"/>
        <w:lang w:val="ru-RU" w:eastAsia="en-US" w:bidi="ar-SA"/>
      </w:rPr>
    </w:lvl>
    <w:lvl w:ilvl="4" w:tentative="0">
      <w:start w:val="0"/>
      <w:numFmt w:val="bullet"/>
      <w:lvlText w:val="•"/>
      <w:lvlJc w:val="left"/>
      <w:pPr>
        <w:ind w:left="5529" w:hanging="365"/>
      </w:pPr>
      <w:rPr>
        <w:rFonts w:hint="default"/>
        <w:lang w:val="ru-RU" w:eastAsia="en-US" w:bidi="ar-SA"/>
      </w:rPr>
    </w:lvl>
    <w:lvl w:ilvl="5" w:tentative="0">
      <w:start w:val="0"/>
      <w:numFmt w:val="bullet"/>
      <w:lvlText w:val="•"/>
      <w:lvlJc w:val="left"/>
      <w:pPr>
        <w:ind w:left="6522" w:hanging="365"/>
      </w:pPr>
      <w:rPr>
        <w:rFonts w:hint="default"/>
        <w:lang w:val="ru-RU" w:eastAsia="en-US" w:bidi="ar-SA"/>
      </w:rPr>
    </w:lvl>
    <w:lvl w:ilvl="6" w:tentative="0">
      <w:start w:val="0"/>
      <w:numFmt w:val="bullet"/>
      <w:lvlText w:val="•"/>
      <w:lvlJc w:val="left"/>
      <w:pPr>
        <w:ind w:left="7514" w:hanging="365"/>
      </w:pPr>
      <w:rPr>
        <w:rFonts w:hint="default"/>
        <w:lang w:val="ru-RU" w:eastAsia="en-US" w:bidi="ar-SA"/>
      </w:rPr>
    </w:lvl>
    <w:lvl w:ilvl="7" w:tentative="0">
      <w:start w:val="0"/>
      <w:numFmt w:val="bullet"/>
      <w:lvlText w:val="•"/>
      <w:lvlJc w:val="left"/>
      <w:pPr>
        <w:ind w:left="8506" w:hanging="365"/>
      </w:pPr>
      <w:rPr>
        <w:rFonts w:hint="default"/>
        <w:lang w:val="ru-RU" w:eastAsia="en-US" w:bidi="ar-SA"/>
      </w:rPr>
    </w:lvl>
    <w:lvl w:ilvl="8" w:tentative="0">
      <w:start w:val="0"/>
      <w:numFmt w:val="bullet"/>
      <w:lvlText w:val="•"/>
      <w:lvlJc w:val="left"/>
      <w:pPr>
        <w:ind w:left="9499" w:hanging="365"/>
      </w:pPr>
      <w:rPr>
        <w:rFonts w:hint="default"/>
        <w:lang w:val="ru-RU" w:eastAsia="en-US" w:bidi="ar-SA"/>
      </w:rPr>
    </w:lvl>
  </w:abstractNum>
  <w:abstractNum w:abstractNumId="47">
    <w:nsid w:val="BB0E0272"/>
    <w:multiLevelType w:val="multilevel"/>
    <w:tmpl w:val="BB0E0272"/>
    <w:lvl w:ilvl="0" w:tentative="0">
      <w:start w:val="1"/>
      <w:numFmt w:val="upperRoman"/>
      <w:lvlText w:val="%1."/>
      <w:lvlJc w:val="left"/>
      <w:pPr>
        <w:ind w:left="4797" w:hanging="423"/>
        <w:jc w:val="right"/>
      </w:pPr>
      <w:rPr>
        <w:rFonts w:hint="default" w:ascii="Times New Roman" w:hAnsi="Times New Roman" w:eastAsia="Times New Roman" w:cs="Times New Roman"/>
        <w:b/>
        <w:bCs/>
        <w:i w:val="0"/>
        <w:iCs w:val="0"/>
        <w:spacing w:val="-3"/>
        <w:w w:val="92"/>
        <w:sz w:val="24"/>
        <w:szCs w:val="24"/>
        <w:lang w:val="ru-RU" w:eastAsia="en-US" w:bidi="ar-SA"/>
      </w:rPr>
    </w:lvl>
    <w:lvl w:ilvl="1" w:tentative="0">
      <w:start w:val="0"/>
      <w:numFmt w:val="bullet"/>
      <w:lvlText w:val="•"/>
      <w:lvlJc w:val="left"/>
      <w:pPr>
        <w:ind w:left="5468" w:hanging="423"/>
      </w:pPr>
      <w:rPr>
        <w:rFonts w:hint="default"/>
        <w:lang w:val="ru-RU" w:eastAsia="en-US" w:bidi="ar-SA"/>
      </w:rPr>
    </w:lvl>
    <w:lvl w:ilvl="2" w:tentative="0">
      <w:start w:val="0"/>
      <w:numFmt w:val="bullet"/>
      <w:lvlText w:val="•"/>
      <w:lvlJc w:val="left"/>
      <w:pPr>
        <w:ind w:left="6136" w:hanging="423"/>
      </w:pPr>
      <w:rPr>
        <w:rFonts w:hint="default"/>
        <w:lang w:val="ru-RU" w:eastAsia="en-US" w:bidi="ar-SA"/>
      </w:rPr>
    </w:lvl>
    <w:lvl w:ilvl="3" w:tentative="0">
      <w:start w:val="0"/>
      <w:numFmt w:val="bullet"/>
      <w:lvlText w:val="•"/>
      <w:lvlJc w:val="left"/>
      <w:pPr>
        <w:ind w:left="6805" w:hanging="423"/>
      </w:pPr>
      <w:rPr>
        <w:rFonts w:hint="default"/>
        <w:lang w:val="ru-RU" w:eastAsia="en-US" w:bidi="ar-SA"/>
      </w:rPr>
    </w:lvl>
    <w:lvl w:ilvl="4" w:tentative="0">
      <w:start w:val="0"/>
      <w:numFmt w:val="bullet"/>
      <w:lvlText w:val="•"/>
      <w:lvlJc w:val="left"/>
      <w:pPr>
        <w:ind w:left="7473" w:hanging="423"/>
      </w:pPr>
      <w:rPr>
        <w:rFonts w:hint="default"/>
        <w:lang w:val="ru-RU" w:eastAsia="en-US" w:bidi="ar-SA"/>
      </w:rPr>
    </w:lvl>
    <w:lvl w:ilvl="5" w:tentative="0">
      <w:start w:val="0"/>
      <w:numFmt w:val="bullet"/>
      <w:lvlText w:val="•"/>
      <w:lvlJc w:val="left"/>
      <w:pPr>
        <w:ind w:left="8142" w:hanging="423"/>
      </w:pPr>
      <w:rPr>
        <w:rFonts w:hint="default"/>
        <w:lang w:val="ru-RU" w:eastAsia="en-US" w:bidi="ar-SA"/>
      </w:rPr>
    </w:lvl>
    <w:lvl w:ilvl="6" w:tentative="0">
      <w:start w:val="0"/>
      <w:numFmt w:val="bullet"/>
      <w:lvlText w:val="•"/>
      <w:lvlJc w:val="left"/>
      <w:pPr>
        <w:ind w:left="8810" w:hanging="423"/>
      </w:pPr>
      <w:rPr>
        <w:rFonts w:hint="default"/>
        <w:lang w:val="ru-RU" w:eastAsia="en-US" w:bidi="ar-SA"/>
      </w:rPr>
    </w:lvl>
    <w:lvl w:ilvl="7" w:tentative="0">
      <w:start w:val="0"/>
      <w:numFmt w:val="bullet"/>
      <w:lvlText w:val="•"/>
      <w:lvlJc w:val="left"/>
      <w:pPr>
        <w:ind w:left="9478" w:hanging="423"/>
      </w:pPr>
      <w:rPr>
        <w:rFonts w:hint="default"/>
        <w:lang w:val="ru-RU" w:eastAsia="en-US" w:bidi="ar-SA"/>
      </w:rPr>
    </w:lvl>
    <w:lvl w:ilvl="8" w:tentative="0">
      <w:start w:val="0"/>
      <w:numFmt w:val="bullet"/>
      <w:lvlText w:val="•"/>
      <w:lvlJc w:val="left"/>
      <w:pPr>
        <w:ind w:left="10147" w:hanging="423"/>
      </w:pPr>
      <w:rPr>
        <w:rFonts w:hint="default"/>
        <w:lang w:val="ru-RU" w:eastAsia="en-US" w:bidi="ar-SA"/>
      </w:rPr>
    </w:lvl>
  </w:abstractNum>
  <w:abstractNum w:abstractNumId="48">
    <w:nsid w:val="BB7462F2"/>
    <w:multiLevelType w:val="multilevel"/>
    <w:tmpl w:val="BB7462F2"/>
    <w:lvl w:ilvl="0" w:tentative="0">
      <w:start w:val="0"/>
      <w:numFmt w:val="bullet"/>
      <w:lvlText w:val=""/>
      <w:lvlJc w:val="left"/>
      <w:pPr>
        <w:ind w:left="2727"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3596" w:hanging="360"/>
      </w:pPr>
      <w:rPr>
        <w:rFonts w:hint="default"/>
        <w:lang w:val="ru-RU" w:eastAsia="en-US" w:bidi="ar-SA"/>
      </w:rPr>
    </w:lvl>
    <w:lvl w:ilvl="2" w:tentative="0">
      <w:start w:val="0"/>
      <w:numFmt w:val="bullet"/>
      <w:lvlText w:val="•"/>
      <w:lvlJc w:val="left"/>
      <w:pPr>
        <w:ind w:left="4472" w:hanging="360"/>
      </w:pPr>
      <w:rPr>
        <w:rFonts w:hint="default"/>
        <w:lang w:val="ru-RU" w:eastAsia="en-US" w:bidi="ar-SA"/>
      </w:rPr>
    </w:lvl>
    <w:lvl w:ilvl="3" w:tentative="0">
      <w:start w:val="0"/>
      <w:numFmt w:val="bullet"/>
      <w:lvlText w:val="•"/>
      <w:lvlJc w:val="left"/>
      <w:pPr>
        <w:ind w:left="5349" w:hanging="360"/>
      </w:pPr>
      <w:rPr>
        <w:rFonts w:hint="default"/>
        <w:lang w:val="ru-RU" w:eastAsia="en-US" w:bidi="ar-SA"/>
      </w:rPr>
    </w:lvl>
    <w:lvl w:ilvl="4" w:tentative="0">
      <w:start w:val="0"/>
      <w:numFmt w:val="bullet"/>
      <w:lvlText w:val="•"/>
      <w:lvlJc w:val="left"/>
      <w:pPr>
        <w:ind w:left="6225" w:hanging="360"/>
      </w:pPr>
      <w:rPr>
        <w:rFonts w:hint="default"/>
        <w:lang w:val="ru-RU" w:eastAsia="en-US" w:bidi="ar-SA"/>
      </w:rPr>
    </w:lvl>
    <w:lvl w:ilvl="5" w:tentative="0">
      <w:start w:val="0"/>
      <w:numFmt w:val="bullet"/>
      <w:lvlText w:val="•"/>
      <w:lvlJc w:val="left"/>
      <w:pPr>
        <w:ind w:left="7102" w:hanging="360"/>
      </w:pPr>
      <w:rPr>
        <w:rFonts w:hint="default"/>
        <w:lang w:val="ru-RU" w:eastAsia="en-US" w:bidi="ar-SA"/>
      </w:rPr>
    </w:lvl>
    <w:lvl w:ilvl="6" w:tentative="0">
      <w:start w:val="0"/>
      <w:numFmt w:val="bullet"/>
      <w:lvlText w:val="•"/>
      <w:lvlJc w:val="left"/>
      <w:pPr>
        <w:ind w:left="7978" w:hanging="360"/>
      </w:pPr>
      <w:rPr>
        <w:rFonts w:hint="default"/>
        <w:lang w:val="ru-RU" w:eastAsia="en-US" w:bidi="ar-SA"/>
      </w:rPr>
    </w:lvl>
    <w:lvl w:ilvl="7" w:tentative="0">
      <w:start w:val="0"/>
      <w:numFmt w:val="bullet"/>
      <w:lvlText w:val="•"/>
      <w:lvlJc w:val="left"/>
      <w:pPr>
        <w:ind w:left="8854" w:hanging="360"/>
      </w:pPr>
      <w:rPr>
        <w:rFonts w:hint="default"/>
        <w:lang w:val="ru-RU" w:eastAsia="en-US" w:bidi="ar-SA"/>
      </w:rPr>
    </w:lvl>
    <w:lvl w:ilvl="8" w:tentative="0">
      <w:start w:val="0"/>
      <w:numFmt w:val="bullet"/>
      <w:lvlText w:val="•"/>
      <w:lvlJc w:val="left"/>
      <w:pPr>
        <w:ind w:left="9731" w:hanging="360"/>
      </w:pPr>
      <w:rPr>
        <w:rFonts w:hint="default"/>
        <w:lang w:val="ru-RU" w:eastAsia="en-US" w:bidi="ar-SA"/>
      </w:rPr>
    </w:lvl>
  </w:abstractNum>
  <w:abstractNum w:abstractNumId="49">
    <w:nsid w:val="BC6F4F73"/>
    <w:multiLevelType w:val="multilevel"/>
    <w:tmpl w:val="BC6F4F73"/>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14" w:hanging="183"/>
      </w:pPr>
      <w:rPr>
        <w:rFonts w:hint="default"/>
        <w:lang w:val="ru-RU" w:eastAsia="en-US" w:bidi="ar-SA"/>
      </w:rPr>
    </w:lvl>
    <w:lvl w:ilvl="2" w:tentative="0">
      <w:start w:val="0"/>
      <w:numFmt w:val="bullet"/>
      <w:lvlText w:val="•"/>
      <w:lvlJc w:val="left"/>
      <w:pPr>
        <w:ind w:left="3688" w:hanging="183"/>
      </w:pPr>
      <w:rPr>
        <w:rFonts w:hint="default"/>
        <w:lang w:val="ru-RU" w:eastAsia="en-US" w:bidi="ar-SA"/>
      </w:rPr>
    </w:lvl>
    <w:lvl w:ilvl="3" w:tentative="0">
      <w:start w:val="0"/>
      <w:numFmt w:val="bullet"/>
      <w:lvlText w:val="•"/>
      <w:lvlJc w:val="left"/>
      <w:pPr>
        <w:ind w:left="4663" w:hanging="183"/>
      </w:pPr>
      <w:rPr>
        <w:rFonts w:hint="default"/>
        <w:lang w:val="ru-RU" w:eastAsia="en-US" w:bidi="ar-SA"/>
      </w:rPr>
    </w:lvl>
    <w:lvl w:ilvl="4" w:tentative="0">
      <w:start w:val="0"/>
      <w:numFmt w:val="bullet"/>
      <w:lvlText w:val="•"/>
      <w:lvlJc w:val="left"/>
      <w:pPr>
        <w:ind w:left="5637" w:hanging="183"/>
      </w:pPr>
      <w:rPr>
        <w:rFonts w:hint="default"/>
        <w:lang w:val="ru-RU" w:eastAsia="en-US" w:bidi="ar-SA"/>
      </w:rPr>
    </w:lvl>
    <w:lvl w:ilvl="5" w:tentative="0">
      <w:start w:val="0"/>
      <w:numFmt w:val="bullet"/>
      <w:lvlText w:val="•"/>
      <w:lvlJc w:val="left"/>
      <w:pPr>
        <w:ind w:left="6612" w:hanging="183"/>
      </w:pPr>
      <w:rPr>
        <w:rFonts w:hint="default"/>
        <w:lang w:val="ru-RU" w:eastAsia="en-US" w:bidi="ar-SA"/>
      </w:rPr>
    </w:lvl>
    <w:lvl w:ilvl="6" w:tentative="0">
      <w:start w:val="0"/>
      <w:numFmt w:val="bullet"/>
      <w:lvlText w:val="•"/>
      <w:lvlJc w:val="left"/>
      <w:pPr>
        <w:ind w:left="7586" w:hanging="183"/>
      </w:pPr>
      <w:rPr>
        <w:rFonts w:hint="default"/>
        <w:lang w:val="ru-RU" w:eastAsia="en-US" w:bidi="ar-SA"/>
      </w:rPr>
    </w:lvl>
    <w:lvl w:ilvl="7" w:tentative="0">
      <w:start w:val="0"/>
      <w:numFmt w:val="bullet"/>
      <w:lvlText w:val="•"/>
      <w:lvlJc w:val="left"/>
      <w:pPr>
        <w:ind w:left="8560" w:hanging="183"/>
      </w:pPr>
      <w:rPr>
        <w:rFonts w:hint="default"/>
        <w:lang w:val="ru-RU" w:eastAsia="en-US" w:bidi="ar-SA"/>
      </w:rPr>
    </w:lvl>
    <w:lvl w:ilvl="8" w:tentative="0">
      <w:start w:val="0"/>
      <w:numFmt w:val="bullet"/>
      <w:lvlText w:val="•"/>
      <w:lvlJc w:val="left"/>
      <w:pPr>
        <w:ind w:left="9535" w:hanging="183"/>
      </w:pPr>
      <w:rPr>
        <w:rFonts w:hint="default"/>
        <w:lang w:val="ru-RU" w:eastAsia="en-US" w:bidi="ar-SA"/>
      </w:rPr>
    </w:lvl>
  </w:abstractNum>
  <w:abstractNum w:abstractNumId="50">
    <w:nsid w:val="BCC51399"/>
    <w:multiLevelType w:val="multilevel"/>
    <w:tmpl w:val="BCC51399"/>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51">
    <w:nsid w:val="BD7E81D6"/>
    <w:multiLevelType w:val="multilevel"/>
    <w:tmpl w:val="BD7E81D6"/>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440"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1800" w:hanging="365"/>
      </w:pPr>
      <w:rPr>
        <w:rFonts w:hint="default"/>
        <w:lang w:val="ru-RU" w:eastAsia="en-US" w:bidi="ar-SA"/>
      </w:rPr>
    </w:lvl>
    <w:lvl w:ilvl="3" w:tentative="0">
      <w:start w:val="0"/>
      <w:numFmt w:val="bullet"/>
      <w:lvlText w:val="•"/>
      <w:lvlJc w:val="left"/>
      <w:pPr>
        <w:ind w:left="3010" w:hanging="365"/>
      </w:pPr>
      <w:rPr>
        <w:rFonts w:hint="default"/>
        <w:lang w:val="ru-RU" w:eastAsia="en-US" w:bidi="ar-SA"/>
      </w:rPr>
    </w:lvl>
    <w:lvl w:ilvl="4" w:tentative="0">
      <w:start w:val="0"/>
      <w:numFmt w:val="bullet"/>
      <w:lvlText w:val="•"/>
      <w:lvlJc w:val="left"/>
      <w:pPr>
        <w:ind w:left="4221" w:hanging="365"/>
      </w:pPr>
      <w:rPr>
        <w:rFonts w:hint="default"/>
        <w:lang w:val="ru-RU" w:eastAsia="en-US" w:bidi="ar-SA"/>
      </w:rPr>
    </w:lvl>
    <w:lvl w:ilvl="5" w:tentative="0">
      <w:start w:val="0"/>
      <w:numFmt w:val="bullet"/>
      <w:lvlText w:val="•"/>
      <w:lvlJc w:val="left"/>
      <w:pPr>
        <w:ind w:left="5431" w:hanging="365"/>
      </w:pPr>
      <w:rPr>
        <w:rFonts w:hint="default"/>
        <w:lang w:val="ru-RU" w:eastAsia="en-US" w:bidi="ar-SA"/>
      </w:rPr>
    </w:lvl>
    <w:lvl w:ilvl="6" w:tentative="0">
      <w:start w:val="0"/>
      <w:numFmt w:val="bullet"/>
      <w:lvlText w:val="•"/>
      <w:lvlJc w:val="left"/>
      <w:pPr>
        <w:ind w:left="6642" w:hanging="365"/>
      </w:pPr>
      <w:rPr>
        <w:rFonts w:hint="default"/>
        <w:lang w:val="ru-RU" w:eastAsia="en-US" w:bidi="ar-SA"/>
      </w:rPr>
    </w:lvl>
    <w:lvl w:ilvl="7" w:tentative="0">
      <w:start w:val="0"/>
      <w:numFmt w:val="bullet"/>
      <w:lvlText w:val="•"/>
      <w:lvlJc w:val="left"/>
      <w:pPr>
        <w:ind w:left="7852" w:hanging="365"/>
      </w:pPr>
      <w:rPr>
        <w:rFonts w:hint="default"/>
        <w:lang w:val="ru-RU" w:eastAsia="en-US" w:bidi="ar-SA"/>
      </w:rPr>
    </w:lvl>
    <w:lvl w:ilvl="8" w:tentative="0">
      <w:start w:val="0"/>
      <w:numFmt w:val="bullet"/>
      <w:lvlText w:val="•"/>
      <w:lvlJc w:val="left"/>
      <w:pPr>
        <w:ind w:left="9063" w:hanging="365"/>
      </w:pPr>
      <w:rPr>
        <w:rFonts w:hint="default"/>
        <w:lang w:val="ru-RU" w:eastAsia="en-US" w:bidi="ar-SA"/>
      </w:rPr>
    </w:lvl>
  </w:abstractNum>
  <w:abstractNum w:abstractNumId="52">
    <w:nsid w:val="BF205925"/>
    <w:multiLevelType w:val="multilevel"/>
    <w:tmpl w:val="BF205925"/>
    <w:lvl w:ilvl="0" w:tentative="0">
      <w:start w:val="1"/>
      <w:numFmt w:val="decimal"/>
      <w:lvlText w:val="%1."/>
      <w:lvlJc w:val="left"/>
      <w:pPr>
        <w:ind w:left="5" w:hanging="483"/>
        <w:jc w:val="left"/>
      </w:pPr>
      <w:rPr>
        <w:rFonts w:hint="default" w:ascii="Times New Roman" w:hAnsi="Times New Roman" w:eastAsia="Times New Roman" w:cs="Times New Roman"/>
        <w:w w:val="100"/>
        <w:sz w:val="22"/>
        <w:szCs w:val="22"/>
        <w:lang w:val="ru-RU" w:eastAsia="en-US" w:bidi="ar-SA"/>
      </w:rPr>
    </w:lvl>
    <w:lvl w:ilvl="1" w:tentative="0">
      <w:start w:val="0"/>
      <w:numFmt w:val="bullet"/>
      <w:lvlText w:val="•"/>
      <w:lvlJc w:val="left"/>
      <w:pPr>
        <w:ind w:left="414" w:hanging="483"/>
      </w:pPr>
      <w:rPr>
        <w:rFonts w:hint="default"/>
        <w:lang w:val="ru-RU" w:eastAsia="en-US" w:bidi="ar-SA"/>
      </w:rPr>
    </w:lvl>
    <w:lvl w:ilvl="2" w:tentative="0">
      <w:start w:val="0"/>
      <w:numFmt w:val="bullet"/>
      <w:lvlText w:val="•"/>
      <w:lvlJc w:val="left"/>
      <w:pPr>
        <w:ind w:left="829" w:hanging="483"/>
      </w:pPr>
      <w:rPr>
        <w:rFonts w:hint="default"/>
        <w:lang w:val="ru-RU" w:eastAsia="en-US" w:bidi="ar-SA"/>
      </w:rPr>
    </w:lvl>
    <w:lvl w:ilvl="3" w:tentative="0">
      <w:start w:val="0"/>
      <w:numFmt w:val="bullet"/>
      <w:lvlText w:val="•"/>
      <w:lvlJc w:val="left"/>
      <w:pPr>
        <w:ind w:left="1244" w:hanging="483"/>
      </w:pPr>
      <w:rPr>
        <w:rFonts w:hint="default"/>
        <w:lang w:val="ru-RU" w:eastAsia="en-US" w:bidi="ar-SA"/>
      </w:rPr>
    </w:lvl>
    <w:lvl w:ilvl="4" w:tentative="0">
      <w:start w:val="0"/>
      <w:numFmt w:val="bullet"/>
      <w:lvlText w:val="•"/>
      <w:lvlJc w:val="left"/>
      <w:pPr>
        <w:ind w:left="1658" w:hanging="483"/>
      </w:pPr>
      <w:rPr>
        <w:rFonts w:hint="default"/>
        <w:lang w:val="ru-RU" w:eastAsia="en-US" w:bidi="ar-SA"/>
      </w:rPr>
    </w:lvl>
    <w:lvl w:ilvl="5" w:tentative="0">
      <w:start w:val="0"/>
      <w:numFmt w:val="bullet"/>
      <w:lvlText w:val="•"/>
      <w:lvlJc w:val="left"/>
      <w:pPr>
        <w:ind w:left="2073" w:hanging="483"/>
      </w:pPr>
      <w:rPr>
        <w:rFonts w:hint="default"/>
        <w:lang w:val="ru-RU" w:eastAsia="en-US" w:bidi="ar-SA"/>
      </w:rPr>
    </w:lvl>
    <w:lvl w:ilvl="6" w:tentative="0">
      <w:start w:val="0"/>
      <w:numFmt w:val="bullet"/>
      <w:lvlText w:val="•"/>
      <w:lvlJc w:val="left"/>
      <w:pPr>
        <w:ind w:left="2488" w:hanging="483"/>
      </w:pPr>
      <w:rPr>
        <w:rFonts w:hint="default"/>
        <w:lang w:val="ru-RU" w:eastAsia="en-US" w:bidi="ar-SA"/>
      </w:rPr>
    </w:lvl>
    <w:lvl w:ilvl="7" w:tentative="0">
      <w:start w:val="0"/>
      <w:numFmt w:val="bullet"/>
      <w:lvlText w:val="•"/>
      <w:lvlJc w:val="left"/>
      <w:pPr>
        <w:ind w:left="2902" w:hanging="483"/>
      </w:pPr>
      <w:rPr>
        <w:rFonts w:hint="default"/>
        <w:lang w:val="ru-RU" w:eastAsia="en-US" w:bidi="ar-SA"/>
      </w:rPr>
    </w:lvl>
    <w:lvl w:ilvl="8" w:tentative="0">
      <w:start w:val="0"/>
      <w:numFmt w:val="bullet"/>
      <w:lvlText w:val="•"/>
      <w:lvlJc w:val="left"/>
      <w:pPr>
        <w:ind w:left="3317" w:hanging="483"/>
      </w:pPr>
      <w:rPr>
        <w:rFonts w:hint="default"/>
        <w:lang w:val="ru-RU" w:eastAsia="en-US" w:bidi="ar-SA"/>
      </w:rPr>
    </w:lvl>
  </w:abstractNum>
  <w:abstractNum w:abstractNumId="53">
    <w:nsid w:val="C0F73061"/>
    <w:multiLevelType w:val="multilevel"/>
    <w:tmpl w:val="C0F73061"/>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54">
    <w:nsid w:val="C34CA619"/>
    <w:multiLevelType w:val="multilevel"/>
    <w:tmpl w:val="C34CA619"/>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55">
    <w:nsid w:val="C5F64B9A"/>
    <w:multiLevelType w:val="multilevel"/>
    <w:tmpl w:val="C5F64B9A"/>
    <w:lvl w:ilvl="0" w:tentative="0">
      <w:start w:val="1"/>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56">
    <w:nsid w:val="C6CDA6E0"/>
    <w:multiLevelType w:val="multilevel"/>
    <w:tmpl w:val="C6CDA6E0"/>
    <w:lvl w:ilvl="0" w:tentative="0">
      <w:start w:val="0"/>
      <w:numFmt w:val="bullet"/>
      <w:lvlText w:val="-"/>
      <w:lvlJc w:val="left"/>
      <w:pPr>
        <w:ind w:left="1440" w:hanging="154"/>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727" w:hanging="360"/>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3693" w:hanging="360"/>
      </w:pPr>
      <w:rPr>
        <w:rFonts w:hint="default"/>
        <w:lang w:val="ru-RU" w:eastAsia="en-US" w:bidi="ar-SA"/>
      </w:rPr>
    </w:lvl>
    <w:lvl w:ilvl="3" w:tentative="0">
      <w:start w:val="0"/>
      <w:numFmt w:val="bullet"/>
      <w:lvlText w:val="•"/>
      <w:lvlJc w:val="left"/>
      <w:pPr>
        <w:ind w:left="4667" w:hanging="360"/>
      </w:pPr>
      <w:rPr>
        <w:rFonts w:hint="default"/>
        <w:lang w:val="ru-RU" w:eastAsia="en-US" w:bidi="ar-SA"/>
      </w:rPr>
    </w:lvl>
    <w:lvl w:ilvl="4" w:tentative="0">
      <w:start w:val="0"/>
      <w:numFmt w:val="bullet"/>
      <w:lvlText w:val="•"/>
      <w:lvlJc w:val="left"/>
      <w:pPr>
        <w:ind w:left="5641" w:hanging="360"/>
      </w:pPr>
      <w:rPr>
        <w:rFonts w:hint="default"/>
        <w:lang w:val="ru-RU" w:eastAsia="en-US" w:bidi="ar-SA"/>
      </w:rPr>
    </w:lvl>
    <w:lvl w:ilvl="5" w:tentative="0">
      <w:start w:val="0"/>
      <w:numFmt w:val="bullet"/>
      <w:lvlText w:val="•"/>
      <w:lvlJc w:val="left"/>
      <w:pPr>
        <w:ind w:left="6615" w:hanging="360"/>
      </w:pPr>
      <w:rPr>
        <w:rFonts w:hint="default"/>
        <w:lang w:val="ru-RU" w:eastAsia="en-US" w:bidi="ar-SA"/>
      </w:rPr>
    </w:lvl>
    <w:lvl w:ilvl="6" w:tentative="0">
      <w:start w:val="0"/>
      <w:numFmt w:val="bullet"/>
      <w:lvlText w:val="•"/>
      <w:lvlJc w:val="left"/>
      <w:pPr>
        <w:ind w:left="7588" w:hanging="360"/>
      </w:pPr>
      <w:rPr>
        <w:rFonts w:hint="default"/>
        <w:lang w:val="ru-RU" w:eastAsia="en-US" w:bidi="ar-SA"/>
      </w:rPr>
    </w:lvl>
    <w:lvl w:ilvl="7" w:tentative="0">
      <w:start w:val="0"/>
      <w:numFmt w:val="bullet"/>
      <w:lvlText w:val="•"/>
      <w:lvlJc w:val="left"/>
      <w:pPr>
        <w:ind w:left="8562" w:hanging="360"/>
      </w:pPr>
      <w:rPr>
        <w:rFonts w:hint="default"/>
        <w:lang w:val="ru-RU" w:eastAsia="en-US" w:bidi="ar-SA"/>
      </w:rPr>
    </w:lvl>
    <w:lvl w:ilvl="8" w:tentative="0">
      <w:start w:val="0"/>
      <w:numFmt w:val="bullet"/>
      <w:lvlText w:val="•"/>
      <w:lvlJc w:val="left"/>
      <w:pPr>
        <w:ind w:left="9536" w:hanging="360"/>
      </w:pPr>
      <w:rPr>
        <w:rFonts w:hint="default"/>
        <w:lang w:val="ru-RU" w:eastAsia="en-US" w:bidi="ar-SA"/>
      </w:rPr>
    </w:lvl>
  </w:abstractNum>
  <w:abstractNum w:abstractNumId="57">
    <w:nsid w:val="C7A61D9C"/>
    <w:multiLevelType w:val="multilevel"/>
    <w:tmpl w:val="C7A61D9C"/>
    <w:lvl w:ilvl="0" w:tentative="0">
      <w:start w:val="1"/>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58">
    <w:nsid w:val="C8B30486"/>
    <w:multiLevelType w:val="multilevel"/>
    <w:tmpl w:val="C8B30486"/>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59">
    <w:nsid w:val="CA183D6B"/>
    <w:multiLevelType w:val="multilevel"/>
    <w:tmpl w:val="CA183D6B"/>
    <w:lvl w:ilvl="0" w:tentative="0">
      <w:start w:val="4"/>
      <w:numFmt w:val="decimal"/>
      <w:lvlText w:val="%1)"/>
      <w:lvlJc w:val="left"/>
      <w:pPr>
        <w:ind w:left="1762"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32" w:hanging="202"/>
      </w:pPr>
      <w:rPr>
        <w:rFonts w:hint="default"/>
        <w:lang w:val="ru-RU" w:eastAsia="en-US" w:bidi="ar-SA"/>
      </w:rPr>
    </w:lvl>
    <w:lvl w:ilvl="2" w:tentative="0">
      <w:start w:val="0"/>
      <w:numFmt w:val="bullet"/>
      <w:lvlText w:val="•"/>
      <w:lvlJc w:val="left"/>
      <w:pPr>
        <w:ind w:left="3704" w:hanging="202"/>
      </w:pPr>
      <w:rPr>
        <w:rFonts w:hint="default"/>
        <w:lang w:val="ru-RU" w:eastAsia="en-US" w:bidi="ar-SA"/>
      </w:rPr>
    </w:lvl>
    <w:lvl w:ilvl="3" w:tentative="0">
      <w:start w:val="0"/>
      <w:numFmt w:val="bullet"/>
      <w:lvlText w:val="•"/>
      <w:lvlJc w:val="left"/>
      <w:pPr>
        <w:ind w:left="4677" w:hanging="202"/>
      </w:pPr>
      <w:rPr>
        <w:rFonts w:hint="default"/>
        <w:lang w:val="ru-RU" w:eastAsia="en-US" w:bidi="ar-SA"/>
      </w:rPr>
    </w:lvl>
    <w:lvl w:ilvl="4" w:tentative="0">
      <w:start w:val="0"/>
      <w:numFmt w:val="bullet"/>
      <w:lvlText w:val="•"/>
      <w:lvlJc w:val="left"/>
      <w:pPr>
        <w:ind w:left="5649" w:hanging="202"/>
      </w:pPr>
      <w:rPr>
        <w:rFonts w:hint="default"/>
        <w:lang w:val="ru-RU" w:eastAsia="en-US" w:bidi="ar-SA"/>
      </w:rPr>
    </w:lvl>
    <w:lvl w:ilvl="5" w:tentative="0">
      <w:start w:val="0"/>
      <w:numFmt w:val="bullet"/>
      <w:lvlText w:val="•"/>
      <w:lvlJc w:val="left"/>
      <w:pPr>
        <w:ind w:left="6622" w:hanging="202"/>
      </w:pPr>
      <w:rPr>
        <w:rFonts w:hint="default"/>
        <w:lang w:val="ru-RU" w:eastAsia="en-US" w:bidi="ar-SA"/>
      </w:rPr>
    </w:lvl>
    <w:lvl w:ilvl="6" w:tentative="0">
      <w:start w:val="0"/>
      <w:numFmt w:val="bullet"/>
      <w:lvlText w:val="•"/>
      <w:lvlJc w:val="left"/>
      <w:pPr>
        <w:ind w:left="7594" w:hanging="202"/>
      </w:pPr>
      <w:rPr>
        <w:rFonts w:hint="default"/>
        <w:lang w:val="ru-RU" w:eastAsia="en-US" w:bidi="ar-SA"/>
      </w:rPr>
    </w:lvl>
    <w:lvl w:ilvl="7" w:tentative="0">
      <w:start w:val="0"/>
      <w:numFmt w:val="bullet"/>
      <w:lvlText w:val="•"/>
      <w:lvlJc w:val="left"/>
      <w:pPr>
        <w:ind w:left="8566" w:hanging="202"/>
      </w:pPr>
      <w:rPr>
        <w:rFonts w:hint="default"/>
        <w:lang w:val="ru-RU" w:eastAsia="en-US" w:bidi="ar-SA"/>
      </w:rPr>
    </w:lvl>
    <w:lvl w:ilvl="8" w:tentative="0">
      <w:start w:val="0"/>
      <w:numFmt w:val="bullet"/>
      <w:lvlText w:val="•"/>
      <w:lvlJc w:val="left"/>
      <w:pPr>
        <w:ind w:left="9539" w:hanging="202"/>
      </w:pPr>
      <w:rPr>
        <w:rFonts w:hint="default"/>
        <w:lang w:val="ru-RU" w:eastAsia="en-US" w:bidi="ar-SA"/>
      </w:rPr>
    </w:lvl>
  </w:abstractNum>
  <w:abstractNum w:abstractNumId="60">
    <w:nsid w:val="CA3703E0"/>
    <w:multiLevelType w:val="multilevel"/>
    <w:tmpl w:val="CA3703E0"/>
    <w:lvl w:ilvl="0" w:tentative="0">
      <w:start w:val="0"/>
      <w:numFmt w:val="bullet"/>
      <w:lvlText w:val="-"/>
      <w:lvlJc w:val="left"/>
      <w:pPr>
        <w:ind w:left="1440" w:hanging="246"/>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1440" w:hanging="360"/>
      </w:pPr>
      <w:rPr>
        <w:rFonts w:hint="default" w:ascii="Wingdings" w:hAnsi="Wingdings" w:eastAsia="Wingdings" w:cs="Wingdings"/>
        <w:b w:val="0"/>
        <w:bCs w:val="0"/>
        <w:i w:val="0"/>
        <w:iCs w:val="0"/>
        <w:spacing w:val="0"/>
        <w:w w:val="100"/>
        <w:sz w:val="24"/>
        <w:szCs w:val="24"/>
        <w:lang w:val="ru-RU" w:eastAsia="en-US" w:bidi="ar-SA"/>
      </w:rPr>
    </w:lvl>
    <w:lvl w:ilvl="2" w:tentative="0">
      <w:start w:val="0"/>
      <w:numFmt w:val="bullet"/>
      <w:lvlText w:val="•"/>
      <w:lvlJc w:val="left"/>
      <w:pPr>
        <w:ind w:left="3448" w:hanging="360"/>
      </w:pPr>
      <w:rPr>
        <w:rFonts w:hint="default"/>
        <w:lang w:val="ru-RU" w:eastAsia="en-US" w:bidi="ar-SA"/>
      </w:rPr>
    </w:lvl>
    <w:lvl w:ilvl="3" w:tentative="0">
      <w:start w:val="0"/>
      <w:numFmt w:val="bullet"/>
      <w:lvlText w:val="•"/>
      <w:lvlJc w:val="left"/>
      <w:pPr>
        <w:ind w:left="4453" w:hanging="360"/>
      </w:pPr>
      <w:rPr>
        <w:rFonts w:hint="default"/>
        <w:lang w:val="ru-RU" w:eastAsia="en-US" w:bidi="ar-SA"/>
      </w:rPr>
    </w:lvl>
    <w:lvl w:ilvl="4" w:tentative="0">
      <w:start w:val="0"/>
      <w:numFmt w:val="bullet"/>
      <w:lvlText w:val="•"/>
      <w:lvlJc w:val="left"/>
      <w:pPr>
        <w:ind w:left="5457" w:hanging="360"/>
      </w:pPr>
      <w:rPr>
        <w:rFonts w:hint="default"/>
        <w:lang w:val="ru-RU" w:eastAsia="en-US" w:bidi="ar-SA"/>
      </w:rPr>
    </w:lvl>
    <w:lvl w:ilvl="5" w:tentative="0">
      <w:start w:val="0"/>
      <w:numFmt w:val="bullet"/>
      <w:lvlText w:val="•"/>
      <w:lvlJc w:val="left"/>
      <w:pPr>
        <w:ind w:left="6462" w:hanging="360"/>
      </w:pPr>
      <w:rPr>
        <w:rFonts w:hint="default"/>
        <w:lang w:val="ru-RU" w:eastAsia="en-US" w:bidi="ar-SA"/>
      </w:rPr>
    </w:lvl>
    <w:lvl w:ilvl="6" w:tentative="0">
      <w:start w:val="0"/>
      <w:numFmt w:val="bullet"/>
      <w:lvlText w:val="•"/>
      <w:lvlJc w:val="left"/>
      <w:pPr>
        <w:ind w:left="7466" w:hanging="360"/>
      </w:pPr>
      <w:rPr>
        <w:rFonts w:hint="default"/>
        <w:lang w:val="ru-RU" w:eastAsia="en-US" w:bidi="ar-SA"/>
      </w:rPr>
    </w:lvl>
    <w:lvl w:ilvl="7" w:tentative="0">
      <w:start w:val="0"/>
      <w:numFmt w:val="bullet"/>
      <w:lvlText w:val="•"/>
      <w:lvlJc w:val="left"/>
      <w:pPr>
        <w:ind w:left="8470" w:hanging="360"/>
      </w:pPr>
      <w:rPr>
        <w:rFonts w:hint="default"/>
        <w:lang w:val="ru-RU" w:eastAsia="en-US" w:bidi="ar-SA"/>
      </w:rPr>
    </w:lvl>
    <w:lvl w:ilvl="8" w:tentative="0">
      <w:start w:val="0"/>
      <w:numFmt w:val="bullet"/>
      <w:lvlText w:val="•"/>
      <w:lvlJc w:val="left"/>
      <w:pPr>
        <w:ind w:left="9475" w:hanging="360"/>
      </w:pPr>
      <w:rPr>
        <w:rFonts w:hint="default"/>
        <w:lang w:val="ru-RU" w:eastAsia="en-US" w:bidi="ar-SA"/>
      </w:rPr>
    </w:lvl>
  </w:abstractNum>
  <w:abstractNum w:abstractNumId="61">
    <w:nsid w:val="CAA6F4DD"/>
    <w:multiLevelType w:val="multilevel"/>
    <w:tmpl w:val="CAA6F4DD"/>
    <w:lvl w:ilvl="0" w:tentative="0">
      <w:start w:val="0"/>
      <w:numFmt w:val="bullet"/>
      <w:lvlText w:val="-"/>
      <w:lvlJc w:val="left"/>
      <w:pPr>
        <w:ind w:left="105" w:hanging="144"/>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599" w:hanging="144"/>
      </w:pPr>
      <w:rPr>
        <w:rFonts w:hint="default"/>
        <w:lang w:val="ru-RU" w:eastAsia="en-US" w:bidi="ar-SA"/>
      </w:rPr>
    </w:lvl>
    <w:lvl w:ilvl="2" w:tentative="0">
      <w:start w:val="0"/>
      <w:numFmt w:val="bullet"/>
      <w:lvlText w:val="•"/>
      <w:lvlJc w:val="left"/>
      <w:pPr>
        <w:ind w:left="1098" w:hanging="144"/>
      </w:pPr>
      <w:rPr>
        <w:rFonts w:hint="default"/>
        <w:lang w:val="ru-RU" w:eastAsia="en-US" w:bidi="ar-SA"/>
      </w:rPr>
    </w:lvl>
    <w:lvl w:ilvl="3" w:tentative="0">
      <w:start w:val="0"/>
      <w:numFmt w:val="bullet"/>
      <w:lvlText w:val="•"/>
      <w:lvlJc w:val="left"/>
      <w:pPr>
        <w:ind w:left="1598" w:hanging="144"/>
      </w:pPr>
      <w:rPr>
        <w:rFonts w:hint="default"/>
        <w:lang w:val="ru-RU" w:eastAsia="en-US" w:bidi="ar-SA"/>
      </w:rPr>
    </w:lvl>
    <w:lvl w:ilvl="4" w:tentative="0">
      <w:start w:val="0"/>
      <w:numFmt w:val="bullet"/>
      <w:lvlText w:val="•"/>
      <w:lvlJc w:val="left"/>
      <w:pPr>
        <w:ind w:left="2097" w:hanging="144"/>
      </w:pPr>
      <w:rPr>
        <w:rFonts w:hint="default"/>
        <w:lang w:val="ru-RU" w:eastAsia="en-US" w:bidi="ar-SA"/>
      </w:rPr>
    </w:lvl>
    <w:lvl w:ilvl="5" w:tentative="0">
      <w:start w:val="0"/>
      <w:numFmt w:val="bullet"/>
      <w:lvlText w:val="•"/>
      <w:lvlJc w:val="left"/>
      <w:pPr>
        <w:ind w:left="2597" w:hanging="144"/>
      </w:pPr>
      <w:rPr>
        <w:rFonts w:hint="default"/>
        <w:lang w:val="ru-RU" w:eastAsia="en-US" w:bidi="ar-SA"/>
      </w:rPr>
    </w:lvl>
    <w:lvl w:ilvl="6" w:tentative="0">
      <w:start w:val="0"/>
      <w:numFmt w:val="bullet"/>
      <w:lvlText w:val="•"/>
      <w:lvlJc w:val="left"/>
      <w:pPr>
        <w:ind w:left="3096" w:hanging="144"/>
      </w:pPr>
      <w:rPr>
        <w:rFonts w:hint="default"/>
        <w:lang w:val="ru-RU" w:eastAsia="en-US" w:bidi="ar-SA"/>
      </w:rPr>
    </w:lvl>
    <w:lvl w:ilvl="7" w:tentative="0">
      <w:start w:val="0"/>
      <w:numFmt w:val="bullet"/>
      <w:lvlText w:val="•"/>
      <w:lvlJc w:val="left"/>
      <w:pPr>
        <w:ind w:left="3595" w:hanging="144"/>
      </w:pPr>
      <w:rPr>
        <w:rFonts w:hint="default"/>
        <w:lang w:val="ru-RU" w:eastAsia="en-US" w:bidi="ar-SA"/>
      </w:rPr>
    </w:lvl>
    <w:lvl w:ilvl="8" w:tentative="0">
      <w:start w:val="0"/>
      <w:numFmt w:val="bullet"/>
      <w:lvlText w:val="•"/>
      <w:lvlJc w:val="left"/>
      <w:pPr>
        <w:ind w:left="4095" w:hanging="144"/>
      </w:pPr>
      <w:rPr>
        <w:rFonts w:hint="default"/>
        <w:lang w:val="ru-RU" w:eastAsia="en-US" w:bidi="ar-SA"/>
      </w:rPr>
    </w:lvl>
  </w:abstractNum>
  <w:abstractNum w:abstractNumId="62">
    <w:nsid w:val="CE453196"/>
    <w:multiLevelType w:val="multilevel"/>
    <w:tmpl w:val="CE453196"/>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63">
    <w:nsid w:val="CE4B1052"/>
    <w:multiLevelType w:val="multilevel"/>
    <w:tmpl w:val="CE4B1052"/>
    <w:lvl w:ilvl="0" w:tentative="0">
      <w:start w:val="0"/>
      <w:numFmt w:val="bullet"/>
      <w:lvlText w:val="-"/>
      <w:lvlJc w:val="left"/>
      <w:pPr>
        <w:ind w:left="1440" w:hanging="275"/>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275"/>
      </w:pPr>
      <w:rPr>
        <w:rFonts w:hint="default"/>
        <w:lang w:val="ru-RU" w:eastAsia="en-US" w:bidi="ar-SA"/>
      </w:rPr>
    </w:lvl>
    <w:lvl w:ilvl="2" w:tentative="0">
      <w:start w:val="0"/>
      <w:numFmt w:val="bullet"/>
      <w:lvlText w:val="•"/>
      <w:lvlJc w:val="left"/>
      <w:pPr>
        <w:ind w:left="3448" w:hanging="275"/>
      </w:pPr>
      <w:rPr>
        <w:rFonts w:hint="default"/>
        <w:lang w:val="ru-RU" w:eastAsia="en-US" w:bidi="ar-SA"/>
      </w:rPr>
    </w:lvl>
    <w:lvl w:ilvl="3" w:tentative="0">
      <w:start w:val="0"/>
      <w:numFmt w:val="bullet"/>
      <w:lvlText w:val="•"/>
      <w:lvlJc w:val="left"/>
      <w:pPr>
        <w:ind w:left="4453" w:hanging="275"/>
      </w:pPr>
      <w:rPr>
        <w:rFonts w:hint="default"/>
        <w:lang w:val="ru-RU" w:eastAsia="en-US" w:bidi="ar-SA"/>
      </w:rPr>
    </w:lvl>
    <w:lvl w:ilvl="4" w:tentative="0">
      <w:start w:val="0"/>
      <w:numFmt w:val="bullet"/>
      <w:lvlText w:val="•"/>
      <w:lvlJc w:val="left"/>
      <w:pPr>
        <w:ind w:left="5457" w:hanging="275"/>
      </w:pPr>
      <w:rPr>
        <w:rFonts w:hint="default"/>
        <w:lang w:val="ru-RU" w:eastAsia="en-US" w:bidi="ar-SA"/>
      </w:rPr>
    </w:lvl>
    <w:lvl w:ilvl="5" w:tentative="0">
      <w:start w:val="0"/>
      <w:numFmt w:val="bullet"/>
      <w:lvlText w:val="•"/>
      <w:lvlJc w:val="left"/>
      <w:pPr>
        <w:ind w:left="6462" w:hanging="275"/>
      </w:pPr>
      <w:rPr>
        <w:rFonts w:hint="default"/>
        <w:lang w:val="ru-RU" w:eastAsia="en-US" w:bidi="ar-SA"/>
      </w:rPr>
    </w:lvl>
    <w:lvl w:ilvl="6" w:tentative="0">
      <w:start w:val="0"/>
      <w:numFmt w:val="bullet"/>
      <w:lvlText w:val="•"/>
      <w:lvlJc w:val="left"/>
      <w:pPr>
        <w:ind w:left="7466" w:hanging="275"/>
      </w:pPr>
      <w:rPr>
        <w:rFonts w:hint="default"/>
        <w:lang w:val="ru-RU" w:eastAsia="en-US" w:bidi="ar-SA"/>
      </w:rPr>
    </w:lvl>
    <w:lvl w:ilvl="7" w:tentative="0">
      <w:start w:val="0"/>
      <w:numFmt w:val="bullet"/>
      <w:lvlText w:val="•"/>
      <w:lvlJc w:val="left"/>
      <w:pPr>
        <w:ind w:left="8470" w:hanging="275"/>
      </w:pPr>
      <w:rPr>
        <w:rFonts w:hint="default"/>
        <w:lang w:val="ru-RU" w:eastAsia="en-US" w:bidi="ar-SA"/>
      </w:rPr>
    </w:lvl>
    <w:lvl w:ilvl="8" w:tentative="0">
      <w:start w:val="0"/>
      <w:numFmt w:val="bullet"/>
      <w:lvlText w:val="•"/>
      <w:lvlJc w:val="left"/>
      <w:pPr>
        <w:ind w:left="9475" w:hanging="275"/>
      </w:pPr>
      <w:rPr>
        <w:rFonts w:hint="default"/>
        <w:lang w:val="ru-RU" w:eastAsia="en-US" w:bidi="ar-SA"/>
      </w:rPr>
    </w:lvl>
  </w:abstractNum>
  <w:abstractNum w:abstractNumId="64">
    <w:nsid w:val="CF092B84"/>
    <w:multiLevelType w:val="multilevel"/>
    <w:tmpl w:val="CF092B84"/>
    <w:lvl w:ilvl="0" w:tentative="0">
      <w:start w:val="3"/>
      <w:numFmt w:val="decimal"/>
      <w:lvlText w:val="%1"/>
      <w:lvlJc w:val="left"/>
      <w:pPr>
        <w:ind w:left="274" w:hanging="264"/>
        <w:jc w:val="left"/>
      </w:pPr>
      <w:rPr>
        <w:rFonts w:hint="default" w:ascii="Times New Roman" w:hAnsi="Times New Roman" w:eastAsia="Times New Roman" w:cs="Times New Roman"/>
        <w:w w:val="100"/>
        <w:sz w:val="22"/>
        <w:szCs w:val="22"/>
        <w:lang w:val="ru-RU" w:eastAsia="en-US" w:bidi="ar-SA"/>
      </w:rPr>
    </w:lvl>
    <w:lvl w:ilvl="1" w:tentative="0">
      <w:start w:val="0"/>
      <w:numFmt w:val="bullet"/>
      <w:lvlText w:val="•"/>
      <w:lvlJc w:val="left"/>
      <w:pPr>
        <w:ind w:left="368" w:hanging="264"/>
      </w:pPr>
      <w:rPr>
        <w:rFonts w:hint="default"/>
        <w:lang w:val="ru-RU" w:eastAsia="en-US" w:bidi="ar-SA"/>
      </w:rPr>
    </w:lvl>
    <w:lvl w:ilvl="2" w:tentative="0">
      <w:start w:val="0"/>
      <w:numFmt w:val="bullet"/>
      <w:lvlText w:val="•"/>
      <w:lvlJc w:val="left"/>
      <w:pPr>
        <w:ind w:left="456" w:hanging="264"/>
      </w:pPr>
      <w:rPr>
        <w:rFonts w:hint="default"/>
        <w:lang w:val="ru-RU" w:eastAsia="en-US" w:bidi="ar-SA"/>
      </w:rPr>
    </w:lvl>
    <w:lvl w:ilvl="3" w:tentative="0">
      <w:start w:val="0"/>
      <w:numFmt w:val="bullet"/>
      <w:lvlText w:val="•"/>
      <w:lvlJc w:val="left"/>
      <w:pPr>
        <w:ind w:left="544" w:hanging="264"/>
      </w:pPr>
      <w:rPr>
        <w:rFonts w:hint="default"/>
        <w:lang w:val="ru-RU" w:eastAsia="en-US" w:bidi="ar-SA"/>
      </w:rPr>
    </w:lvl>
    <w:lvl w:ilvl="4" w:tentative="0">
      <w:start w:val="0"/>
      <w:numFmt w:val="bullet"/>
      <w:lvlText w:val="•"/>
      <w:lvlJc w:val="left"/>
      <w:pPr>
        <w:ind w:left="632" w:hanging="264"/>
      </w:pPr>
      <w:rPr>
        <w:rFonts w:hint="default"/>
        <w:lang w:val="ru-RU" w:eastAsia="en-US" w:bidi="ar-SA"/>
      </w:rPr>
    </w:lvl>
    <w:lvl w:ilvl="5" w:tentative="0">
      <w:start w:val="0"/>
      <w:numFmt w:val="bullet"/>
      <w:lvlText w:val="•"/>
      <w:lvlJc w:val="left"/>
      <w:pPr>
        <w:ind w:left="720" w:hanging="264"/>
      </w:pPr>
      <w:rPr>
        <w:rFonts w:hint="default"/>
        <w:lang w:val="ru-RU" w:eastAsia="en-US" w:bidi="ar-SA"/>
      </w:rPr>
    </w:lvl>
    <w:lvl w:ilvl="6" w:tentative="0">
      <w:start w:val="0"/>
      <w:numFmt w:val="bullet"/>
      <w:lvlText w:val="•"/>
      <w:lvlJc w:val="left"/>
      <w:pPr>
        <w:ind w:left="808" w:hanging="264"/>
      </w:pPr>
      <w:rPr>
        <w:rFonts w:hint="default"/>
        <w:lang w:val="ru-RU" w:eastAsia="en-US" w:bidi="ar-SA"/>
      </w:rPr>
    </w:lvl>
    <w:lvl w:ilvl="7" w:tentative="0">
      <w:start w:val="0"/>
      <w:numFmt w:val="bullet"/>
      <w:lvlText w:val="•"/>
      <w:lvlJc w:val="left"/>
      <w:pPr>
        <w:ind w:left="897" w:hanging="264"/>
      </w:pPr>
      <w:rPr>
        <w:rFonts w:hint="default"/>
        <w:lang w:val="ru-RU" w:eastAsia="en-US" w:bidi="ar-SA"/>
      </w:rPr>
    </w:lvl>
    <w:lvl w:ilvl="8" w:tentative="0">
      <w:start w:val="0"/>
      <w:numFmt w:val="bullet"/>
      <w:lvlText w:val="•"/>
      <w:lvlJc w:val="left"/>
      <w:pPr>
        <w:ind w:left="985" w:hanging="264"/>
      </w:pPr>
      <w:rPr>
        <w:rFonts w:hint="default"/>
        <w:lang w:val="ru-RU" w:eastAsia="en-US" w:bidi="ar-SA"/>
      </w:rPr>
    </w:lvl>
  </w:abstractNum>
  <w:abstractNum w:abstractNumId="65">
    <w:nsid w:val="CF41B92C"/>
    <w:multiLevelType w:val="multilevel"/>
    <w:tmpl w:val="CF41B92C"/>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upperLetter"/>
      <w:lvlText w:val="%2."/>
      <w:lvlJc w:val="left"/>
      <w:pPr>
        <w:ind w:left="1440" w:hanging="231"/>
        <w:jc w:val="left"/>
      </w:pPr>
      <w:rPr>
        <w:rFonts w:hint="default" w:ascii="Times New Roman" w:hAnsi="Times New Roman" w:eastAsia="Times New Roman" w:cs="Times New Roman"/>
        <w:b w:val="0"/>
        <w:bCs w:val="0"/>
        <w:i w:val="0"/>
        <w:iCs w:val="0"/>
        <w:spacing w:val="-6"/>
        <w:w w:val="100"/>
        <w:sz w:val="22"/>
        <w:szCs w:val="22"/>
        <w:lang w:val="ru-RU" w:eastAsia="en-US" w:bidi="ar-SA"/>
      </w:rPr>
    </w:lvl>
    <w:lvl w:ilvl="2" w:tentative="0">
      <w:start w:val="0"/>
      <w:numFmt w:val="bullet"/>
      <w:lvlText w:val="•"/>
      <w:lvlJc w:val="left"/>
      <w:pPr>
        <w:ind w:left="2716" w:hanging="231"/>
      </w:pPr>
      <w:rPr>
        <w:rFonts w:hint="default"/>
        <w:lang w:val="ru-RU" w:eastAsia="en-US" w:bidi="ar-SA"/>
      </w:rPr>
    </w:lvl>
    <w:lvl w:ilvl="3" w:tentative="0">
      <w:start w:val="0"/>
      <w:numFmt w:val="bullet"/>
      <w:lvlText w:val="•"/>
      <w:lvlJc w:val="left"/>
      <w:pPr>
        <w:ind w:left="3812" w:hanging="231"/>
      </w:pPr>
      <w:rPr>
        <w:rFonts w:hint="default"/>
        <w:lang w:val="ru-RU" w:eastAsia="en-US" w:bidi="ar-SA"/>
      </w:rPr>
    </w:lvl>
    <w:lvl w:ilvl="4" w:tentative="0">
      <w:start w:val="0"/>
      <w:numFmt w:val="bullet"/>
      <w:lvlText w:val="•"/>
      <w:lvlJc w:val="left"/>
      <w:pPr>
        <w:ind w:left="4908" w:hanging="231"/>
      </w:pPr>
      <w:rPr>
        <w:rFonts w:hint="default"/>
        <w:lang w:val="ru-RU" w:eastAsia="en-US" w:bidi="ar-SA"/>
      </w:rPr>
    </w:lvl>
    <w:lvl w:ilvl="5" w:tentative="0">
      <w:start w:val="0"/>
      <w:numFmt w:val="bullet"/>
      <w:lvlText w:val="•"/>
      <w:lvlJc w:val="left"/>
      <w:pPr>
        <w:ind w:left="6004" w:hanging="231"/>
      </w:pPr>
      <w:rPr>
        <w:rFonts w:hint="default"/>
        <w:lang w:val="ru-RU" w:eastAsia="en-US" w:bidi="ar-SA"/>
      </w:rPr>
    </w:lvl>
    <w:lvl w:ilvl="6" w:tentative="0">
      <w:start w:val="0"/>
      <w:numFmt w:val="bullet"/>
      <w:lvlText w:val="•"/>
      <w:lvlJc w:val="left"/>
      <w:pPr>
        <w:ind w:left="7100" w:hanging="231"/>
      </w:pPr>
      <w:rPr>
        <w:rFonts w:hint="default"/>
        <w:lang w:val="ru-RU" w:eastAsia="en-US" w:bidi="ar-SA"/>
      </w:rPr>
    </w:lvl>
    <w:lvl w:ilvl="7" w:tentative="0">
      <w:start w:val="0"/>
      <w:numFmt w:val="bullet"/>
      <w:lvlText w:val="•"/>
      <w:lvlJc w:val="left"/>
      <w:pPr>
        <w:ind w:left="8196" w:hanging="231"/>
      </w:pPr>
      <w:rPr>
        <w:rFonts w:hint="default"/>
        <w:lang w:val="ru-RU" w:eastAsia="en-US" w:bidi="ar-SA"/>
      </w:rPr>
    </w:lvl>
    <w:lvl w:ilvl="8" w:tentative="0">
      <w:start w:val="0"/>
      <w:numFmt w:val="bullet"/>
      <w:lvlText w:val="•"/>
      <w:lvlJc w:val="left"/>
      <w:pPr>
        <w:ind w:left="9292" w:hanging="231"/>
      </w:pPr>
      <w:rPr>
        <w:rFonts w:hint="default"/>
        <w:lang w:val="ru-RU" w:eastAsia="en-US" w:bidi="ar-SA"/>
      </w:rPr>
    </w:lvl>
  </w:abstractNum>
  <w:abstractNum w:abstractNumId="66">
    <w:nsid w:val="D0F7C18D"/>
    <w:multiLevelType w:val="multilevel"/>
    <w:tmpl w:val="D0F7C18D"/>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67">
    <w:nsid w:val="D10643B4"/>
    <w:multiLevelType w:val="multilevel"/>
    <w:tmpl w:val="D10643B4"/>
    <w:lvl w:ilvl="0" w:tentative="0">
      <w:start w:val="1"/>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68">
    <w:nsid w:val="D3473D7A"/>
    <w:multiLevelType w:val="multilevel"/>
    <w:tmpl w:val="D3473D7A"/>
    <w:lvl w:ilvl="0" w:tentative="0">
      <w:start w:val="1"/>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69">
    <w:nsid w:val="D3E6CB55"/>
    <w:multiLevelType w:val="multilevel"/>
    <w:tmpl w:val="D3E6CB55"/>
    <w:lvl w:ilvl="0" w:tentative="0">
      <w:start w:val="7"/>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70">
    <w:nsid w:val="D406B935"/>
    <w:multiLevelType w:val="multilevel"/>
    <w:tmpl w:val="D406B935"/>
    <w:lvl w:ilvl="0" w:tentative="0">
      <w:start w:val="1"/>
      <w:numFmt w:val="decimal"/>
      <w:lvlText w:val="%1)"/>
      <w:lvlJc w:val="left"/>
      <w:pPr>
        <w:ind w:left="1762"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32" w:hanging="202"/>
      </w:pPr>
      <w:rPr>
        <w:rFonts w:hint="default"/>
        <w:lang w:val="ru-RU" w:eastAsia="en-US" w:bidi="ar-SA"/>
      </w:rPr>
    </w:lvl>
    <w:lvl w:ilvl="2" w:tentative="0">
      <w:start w:val="0"/>
      <w:numFmt w:val="bullet"/>
      <w:lvlText w:val="•"/>
      <w:lvlJc w:val="left"/>
      <w:pPr>
        <w:ind w:left="3704" w:hanging="202"/>
      </w:pPr>
      <w:rPr>
        <w:rFonts w:hint="default"/>
        <w:lang w:val="ru-RU" w:eastAsia="en-US" w:bidi="ar-SA"/>
      </w:rPr>
    </w:lvl>
    <w:lvl w:ilvl="3" w:tentative="0">
      <w:start w:val="0"/>
      <w:numFmt w:val="bullet"/>
      <w:lvlText w:val="•"/>
      <w:lvlJc w:val="left"/>
      <w:pPr>
        <w:ind w:left="4677" w:hanging="202"/>
      </w:pPr>
      <w:rPr>
        <w:rFonts w:hint="default"/>
        <w:lang w:val="ru-RU" w:eastAsia="en-US" w:bidi="ar-SA"/>
      </w:rPr>
    </w:lvl>
    <w:lvl w:ilvl="4" w:tentative="0">
      <w:start w:val="0"/>
      <w:numFmt w:val="bullet"/>
      <w:lvlText w:val="•"/>
      <w:lvlJc w:val="left"/>
      <w:pPr>
        <w:ind w:left="5649" w:hanging="202"/>
      </w:pPr>
      <w:rPr>
        <w:rFonts w:hint="default"/>
        <w:lang w:val="ru-RU" w:eastAsia="en-US" w:bidi="ar-SA"/>
      </w:rPr>
    </w:lvl>
    <w:lvl w:ilvl="5" w:tentative="0">
      <w:start w:val="0"/>
      <w:numFmt w:val="bullet"/>
      <w:lvlText w:val="•"/>
      <w:lvlJc w:val="left"/>
      <w:pPr>
        <w:ind w:left="6622" w:hanging="202"/>
      </w:pPr>
      <w:rPr>
        <w:rFonts w:hint="default"/>
        <w:lang w:val="ru-RU" w:eastAsia="en-US" w:bidi="ar-SA"/>
      </w:rPr>
    </w:lvl>
    <w:lvl w:ilvl="6" w:tentative="0">
      <w:start w:val="0"/>
      <w:numFmt w:val="bullet"/>
      <w:lvlText w:val="•"/>
      <w:lvlJc w:val="left"/>
      <w:pPr>
        <w:ind w:left="7594" w:hanging="202"/>
      </w:pPr>
      <w:rPr>
        <w:rFonts w:hint="default"/>
        <w:lang w:val="ru-RU" w:eastAsia="en-US" w:bidi="ar-SA"/>
      </w:rPr>
    </w:lvl>
    <w:lvl w:ilvl="7" w:tentative="0">
      <w:start w:val="0"/>
      <w:numFmt w:val="bullet"/>
      <w:lvlText w:val="•"/>
      <w:lvlJc w:val="left"/>
      <w:pPr>
        <w:ind w:left="8566" w:hanging="202"/>
      </w:pPr>
      <w:rPr>
        <w:rFonts w:hint="default"/>
        <w:lang w:val="ru-RU" w:eastAsia="en-US" w:bidi="ar-SA"/>
      </w:rPr>
    </w:lvl>
    <w:lvl w:ilvl="8" w:tentative="0">
      <w:start w:val="0"/>
      <w:numFmt w:val="bullet"/>
      <w:lvlText w:val="•"/>
      <w:lvlJc w:val="left"/>
      <w:pPr>
        <w:ind w:left="9539" w:hanging="202"/>
      </w:pPr>
      <w:rPr>
        <w:rFonts w:hint="default"/>
        <w:lang w:val="ru-RU" w:eastAsia="en-US" w:bidi="ar-SA"/>
      </w:rPr>
    </w:lvl>
  </w:abstractNum>
  <w:abstractNum w:abstractNumId="71">
    <w:nsid w:val="D5189658"/>
    <w:multiLevelType w:val="multilevel"/>
    <w:tmpl w:val="D5189658"/>
    <w:lvl w:ilvl="0" w:tentative="0">
      <w:start w:val="1"/>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72">
    <w:nsid w:val="D542F3F9"/>
    <w:multiLevelType w:val="multilevel"/>
    <w:tmpl w:val="D542F3F9"/>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924" w:hanging="364"/>
        <w:jc w:val="left"/>
      </w:pPr>
      <w:rPr>
        <w:rFonts w:hint="default" w:ascii="Times New Roman" w:hAnsi="Times New Roman" w:eastAsia="Times New Roman" w:cs="Times New Roman"/>
        <w:b w:val="0"/>
        <w:bCs w:val="0"/>
        <w:i w:val="0"/>
        <w:iCs w:val="0"/>
        <w:spacing w:val="-3"/>
        <w:w w:val="100"/>
        <w:sz w:val="22"/>
        <w:szCs w:val="22"/>
        <w:lang w:val="ru-RU" w:eastAsia="en-US" w:bidi="ar-SA"/>
      </w:rPr>
    </w:lvl>
    <w:lvl w:ilvl="2" w:tentative="0">
      <w:start w:val="1"/>
      <w:numFmt w:val="decimal"/>
      <w:lvlText w:val="%1.%2.%3."/>
      <w:lvlJc w:val="left"/>
      <w:pPr>
        <w:ind w:left="2102"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273" w:hanging="542"/>
      </w:pPr>
      <w:rPr>
        <w:rFonts w:hint="default"/>
        <w:lang w:val="ru-RU" w:eastAsia="en-US" w:bidi="ar-SA"/>
      </w:rPr>
    </w:lvl>
    <w:lvl w:ilvl="4" w:tentative="0">
      <w:start w:val="0"/>
      <w:numFmt w:val="bullet"/>
      <w:lvlText w:val="•"/>
      <w:lvlJc w:val="left"/>
      <w:pPr>
        <w:ind w:left="4446" w:hanging="542"/>
      </w:pPr>
      <w:rPr>
        <w:rFonts w:hint="default"/>
        <w:lang w:val="ru-RU" w:eastAsia="en-US" w:bidi="ar-SA"/>
      </w:rPr>
    </w:lvl>
    <w:lvl w:ilvl="5" w:tentative="0">
      <w:start w:val="0"/>
      <w:numFmt w:val="bullet"/>
      <w:lvlText w:val="•"/>
      <w:lvlJc w:val="left"/>
      <w:pPr>
        <w:ind w:left="5619" w:hanging="542"/>
      </w:pPr>
      <w:rPr>
        <w:rFonts w:hint="default"/>
        <w:lang w:val="ru-RU" w:eastAsia="en-US" w:bidi="ar-SA"/>
      </w:rPr>
    </w:lvl>
    <w:lvl w:ilvl="6" w:tentative="0">
      <w:start w:val="0"/>
      <w:numFmt w:val="bullet"/>
      <w:lvlText w:val="•"/>
      <w:lvlJc w:val="left"/>
      <w:pPr>
        <w:ind w:left="6792" w:hanging="542"/>
      </w:pPr>
      <w:rPr>
        <w:rFonts w:hint="default"/>
        <w:lang w:val="ru-RU" w:eastAsia="en-US" w:bidi="ar-SA"/>
      </w:rPr>
    </w:lvl>
    <w:lvl w:ilvl="7" w:tentative="0">
      <w:start w:val="0"/>
      <w:numFmt w:val="bullet"/>
      <w:lvlText w:val="•"/>
      <w:lvlJc w:val="left"/>
      <w:pPr>
        <w:ind w:left="7965" w:hanging="542"/>
      </w:pPr>
      <w:rPr>
        <w:rFonts w:hint="default"/>
        <w:lang w:val="ru-RU" w:eastAsia="en-US" w:bidi="ar-SA"/>
      </w:rPr>
    </w:lvl>
    <w:lvl w:ilvl="8" w:tentative="0">
      <w:start w:val="0"/>
      <w:numFmt w:val="bullet"/>
      <w:lvlText w:val="•"/>
      <w:lvlJc w:val="left"/>
      <w:pPr>
        <w:ind w:left="9138" w:hanging="542"/>
      </w:pPr>
      <w:rPr>
        <w:rFonts w:hint="default"/>
        <w:lang w:val="ru-RU" w:eastAsia="en-US" w:bidi="ar-SA"/>
      </w:rPr>
    </w:lvl>
  </w:abstractNum>
  <w:abstractNum w:abstractNumId="73">
    <w:nsid w:val="D8300C2B"/>
    <w:multiLevelType w:val="multilevel"/>
    <w:tmpl w:val="D8300C2B"/>
    <w:lvl w:ilvl="0" w:tentative="0">
      <w:start w:val="1"/>
      <w:numFmt w:val="decimal"/>
      <w:lvlText w:val="%1."/>
      <w:lvlJc w:val="left"/>
      <w:pPr>
        <w:ind w:left="2007" w:hanging="284"/>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0"/>
      <w:numFmt w:val="bullet"/>
      <w:lvlText w:val="-"/>
      <w:lvlJc w:val="left"/>
      <w:pPr>
        <w:ind w:left="1440" w:hanging="221"/>
      </w:pPr>
      <w:rPr>
        <w:rFonts w:hint="default" w:ascii="Times New Roman" w:hAnsi="Times New Roman" w:eastAsia="Times New Roman" w:cs="Times New Roman"/>
        <w:b w:val="0"/>
        <w:bCs w:val="0"/>
        <w:i w:val="0"/>
        <w:iCs w:val="0"/>
        <w:spacing w:val="0"/>
        <w:w w:val="99"/>
        <w:sz w:val="24"/>
        <w:szCs w:val="24"/>
        <w:lang w:val="ru-RU" w:eastAsia="en-US" w:bidi="ar-SA"/>
      </w:rPr>
    </w:lvl>
    <w:lvl w:ilvl="2" w:tentative="0">
      <w:start w:val="0"/>
      <w:numFmt w:val="bullet"/>
      <w:lvlText w:val=""/>
      <w:lvlJc w:val="left"/>
      <w:pPr>
        <w:ind w:left="1440" w:hanging="360"/>
      </w:pPr>
      <w:rPr>
        <w:rFonts w:hint="default" w:ascii="Symbol" w:hAnsi="Symbol" w:eastAsia="Symbol" w:cs="Symbol"/>
        <w:spacing w:val="0"/>
        <w:w w:val="100"/>
        <w:lang w:val="ru-RU" w:eastAsia="en-US" w:bidi="ar-SA"/>
      </w:rPr>
    </w:lvl>
    <w:lvl w:ilvl="3" w:tentative="0">
      <w:start w:val="0"/>
      <w:numFmt w:val="bullet"/>
      <w:lvlText w:val="•"/>
      <w:lvlJc w:val="left"/>
      <w:pPr>
        <w:ind w:left="4107" w:hanging="360"/>
      </w:pPr>
      <w:rPr>
        <w:rFonts w:hint="default"/>
        <w:lang w:val="ru-RU" w:eastAsia="en-US" w:bidi="ar-SA"/>
      </w:rPr>
    </w:lvl>
    <w:lvl w:ilvl="4" w:tentative="0">
      <w:start w:val="0"/>
      <w:numFmt w:val="bullet"/>
      <w:lvlText w:val="•"/>
      <w:lvlJc w:val="left"/>
      <w:pPr>
        <w:ind w:left="5161" w:hanging="360"/>
      </w:pPr>
      <w:rPr>
        <w:rFonts w:hint="default"/>
        <w:lang w:val="ru-RU" w:eastAsia="en-US" w:bidi="ar-SA"/>
      </w:rPr>
    </w:lvl>
    <w:lvl w:ilvl="5" w:tentative="0">
      <w:start w:val="0"/>
      <w:numFmt w:val="bullet"/>
      <w:lvlText w:val="•"/>
      <w:lvlJc w:val="left"/>
      <w:pPr>
        <w:ind w:left="6215" w:hanging="360"/>
      </w:pPr>
      <w:rPr>
        <w:rFonts w:hint="default"/>
        <w:lang w:val="ru-RU" w:eastAsia="en-US" w:bidi="ar-SA"/>
      </w:rPr>
    </w:lvl>
    <w:lvl w:ilvl="6" w:tentative="0">
      <w:start w:val="0"/>
      <w:numFmt w:val="bullet"/>
      <w:lvlText w:val="•"/>
      <w:lvlJc w:val="left"/>
      <w:pPr>
        <w:ind w:left="7268" w:hanging="360"/>
      </w:pPr>
      <w:rPr>
        <w:rFonts w:hint="default"/>
        <w:lang w:val="ru-RU" w:eastAsia="en-US" w:bidi="ar-SA"/>
      </w:rPr>
    </w:lvl>
    <w:lvl w:ilvl="7" w:tentative="0">
      <w:start w:val="0"/>
      <w:numFmt w:val="bullet"/>
      <w:lvlText w:val="•"/>
      <w:lvlJc w:val="left"/>
      <w:pPr>
        <w:ind w:left="8322" w:hanging="360"/>
      </w:pPr>
      <w:rPr>
        <w:rFonts w:hint="default"/>
        <w:lang w:val="ru-RU" w:eastAsia="en-US" w:bidi="ar-SA"/>
      </w:rPr>
    </w:lvl>
    <w:lvl w:ilvl="8" w:tentative="0">
      <w:start w:val="0"/>
      <w:numFmt w:val="bullet"/>
      <w:lvlText w:val="•"/>
      <w:lvlJc w:val="left"/>
      <w:pPr>
        <w:ind w:left="9376" w:hanging="360"/>
      </w:pPr>
      <w:rPr>
        <w:rFonts w:hint="default"/>
        <w:lang w:val="ru-RU" w:eastAsia="en-US" w:bidi="ar-SA"/>
      </w:rPr>
    </w:lvl>
  </w:abstractNum>
  <w:abstractNum w:abstractNumId="74">
    <w:nsid w:val="D8CECF6B"/>
    <w:multiLevelType w:val="multilevel"/>
    <w:tmpl w:val="D8CECF6B"/>
    <w:lvl w:ilvl="0" w:tentative="0">
      <w:start w:val="4"/>
      <w:numFmt w:val="decimal"/>
      <w:lvlText w:val="%1)"/>
      <w:lvlJc w:val="left"/>
      <w:pPr>
        <w:ind w:left="156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552" w:hanging="202"/>
      </w:pPr>
      <w:rPr>
        <w:rFonts w:hint="default"/>
        <w:lang w:val="ru-RU" w:eastAsia="en-US" w:bidi="ar-SA"/>
      </w:rPr>
    </w:lvl>
    <w:lvl w:ilvl="2" w:tentative="0">
      <w:start w:val="0"/>
      <w:numFmt w:val="bullet"/>
      <w:lvlText w:val="•"/>
      <w:lvlJc w:val="left"/>
      <w:pPr>
        <w:ind w:left="3544" w:hanging="202"/>
      </w:pPr>
      <w:rPr>
        <w:rFonts w:hint="default"/>
        <w:lang w:val="ru-RU" w:eastAsia="en-US" w:bidi="ar-SA"/>
      </w:rPr>
    </w:lvl>
    <w:lvl w:ilvl="3" w:tentative="0">
      <w:start w:val="0"/>
      <w:numFmt w:val="bullet"/>
      <w:lvlText w:val="•"/>
      <w:lvlJc w:val="left"/>
      <w:pPr>
        <w:ind w:left="4537" w:hanging="202"/>
      </w:pPr>
      <w:rPr>
        <w:rFonts w:hint="default"/>
        <w:lang w:val="ru-RU" w:eastAsia="en-US" w:bidi="ar-SA"/>
      </w:rPr>
    </w:lvl>
    <w:lvl w:ilvl="4" w:tentative="0">
      <w:start w:val="0"/>
      <w:numFmt w:val="bullet"/>
      <w:lvlText w:val="•"/>
      <w:lvlJc w:val="left"/>
      <w:pPr>
        <w:ind w:left="5529" w:hanging="202"/>
      </w:pPr>
      <w:rPr>
        <w:rFonts w:hint="default"/>
        <w:lang w:val="ru-RU" w:eastAsia="en-US" w:bidi="ar-SA"/>
      </w:rPr>
    </w:lvl>
    <w:lvl w:ilvl="5" w:tentative="0">
      <w:start w:val="0"/>
      <w:numFmt w:val="bullet"/>
      <w:lvlText w:val="•"/>
      <w:lvlJc w:val="left"/>
      <w:pPr>
        <w:ind w:left="6522" w:hanging="202"/>
      </w:pPr>
      <w:rPr>
        <w:rFonts w:hint="default"/>
        <w:lang w:val="ru-RU" w:eastAsia="en-US" w:bidi="ar-SA"/>
      </w:rPr>
    </w:lvl>
    <w:lvl w:ilvl="6" w:tentative="0">
      <w:start w:val="0"/>
      <w:numFmt w:val="bullet"/>
      <w:lvlText w:val="•"/>
      <w:lvlJc w:val="left"/>
      <w:pPr>
        <w:ind w:left="7514" w:hanging="202"/>
      </w:pPr>
      <w:rPr>
        <w:rFonts w:hint="default"/>
        <w:lang w:val="ru-RU" w:eastAsia="en-US" w:bidi="ar-SA"/>
      </w:rPr>
    </w:lvl>
    <w:lvl w:ilvl="7" w:tentative="0">
      <w:start w:val="0"/>
      <w:numFmt w:val="bullet"/>
      <w:lvlText w:val="•"/>
      <w:lvlJc w:val="left"/>
      <w:pPr>
        <w:ind w:left="8506" w:hanging="202"/>
      </w:pPr>
      <w:rPr>
        <w:rFonts w:hint="default"/>
        <w:lang w:val="ru-RU" w:eastAsia="en-US" w:bidi="ar-SA"/>
      </w:rPr>
    </w:lvl>
    <w:lvl w:ilvl="8" w:tentative="0">
      <w:start w:val="0"/>
      <w:numFmt w:val="bullet"/>
      <w:lvlText w:val="•"/>
      <w:lvlJc w:val="left"/>
      <w:pPr>
        <w:ind w:left="9499" w:hanging="202"/>
      </w:pPr>
      <w:rPr>
        <w:rFonts w:hint="default"/>
        <w:lang w:val="ru-RU" w:eastAsia="en-US" w:bidi="ar-SA"/>
      </w:rPr>
    </w:lvl>
  </w:abstractNum>
  <w:abstractNum w:abstractNumId="75">
    <w:nsid w:val="DA7DFAB8"/>
    <w:multiLevelType w:val="multilevel"/>
    <w:tmpl w:val="DA7DFAB8"/>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924" w:hanging="364"/>
        <w:jc w:val="left"/>
      </w:pPr>
      <w:rPr>
        <w:rFonts w:hint="default" w:ascii="Times New Roman" w:hAnsi="Times New Roman" w:eastAsia="Times New Roman" w:cs="Times New Roman"/>
        <w:b w:val="0"/>
        <w:bCs w:val="0"/>
        <w:i w:val="0"/>
        <w:iCs w:val="0"/>
        <w:spacing w:val="-3"/>
        <w:w w:val="100"/>
        <w:sz w:val="22"/>
        <w:szCs w:val="22"/>
        <w:lang w:val="ru-RU" w:eastAsia="en-US" w:bidi="ar-SA"/>
      </w:rPr>
    </w:lvl>
    <w:lvl w:ilvl="2" w:tentative="0">
      <w:start w:val="1"/>
      <w:numFmt w:val="decimal"/>
      <w:lvlText w:val="%1.%2.%3."/>
      <w:lvlJc w:val="left"/>
      <w:pPr>
        <w:ind w:left="2102"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273" w:hanging="542"/>
      </w:pPr>
      <w:rPr>
        <w:rFonts w:hint="default"/>
        <w:lang w:val="ru-RU" w:eastAsia="en-US" w:bidi="ar-SA"/>
      </w:rPr>
    </w:lvl>
    <w:lvl w:ilvl="4" w:tentative="0">
      <w:start w:val="0"/>
      <w:numFmt w:val="bullet"/>
      <w:lvlText w:val="•"/>
      <w:lvlJc w:val="left"/>
      <w:pPr>
        <w:ind w:left="4446" w:hanging="542"/>
      </w:pPr>
      <w:rPr>
        <w:rFonts w:hint="default"/>
        <w:lang w:val="ru-RU" w:eastAsia="en-US" w:bidi="ar-SA"/>
      </w:rPr>
    </w:lvl>
    <w:lvl w:ilvl="5" w:tentative="0">
      <w:start w:val="0"/>
      <w:numFmt w:val="bullet"/>
      <w:lvlText w:val="•"/>
      <w:lvlJc w:val="left"/>
      <w:pPr>
        <w:ind w:left="5619" w:hanging="542"/>
      </w:pPr>
      <w:rPr>
        <w:rFonts w:hint="default"/>
        <w:lang w:val="ru-RU" w:eastAsia="en-US" w:bidi="ar-SA"/>
      </w:rPr>
    </w:lvl>
    <w:lvl w:ilvl="6" w:tentative="0">
      <w:start w:val="0"/>
      <w:numFmt w:val="bullet"/>
      <w:lvlText w:val="•"/>
      <w:lvlJc w:val="left"/>
      <w:pPr>
        <w:ind w:left="6792" w:hanging="542"/>
      </w:pPr>
      <w:rPr>
        <w:rFonts w:hint="default"/>
        <w:lang w:val="ru-RU" w:eastAsia="en-US" w:bidi="ar-SA"/>
      </w:rPr>
    </w:lvl>
    <w:lvl w:ilvl="7" w:tentative="0">
      <w:start w:val="0"/>
      <w:numFmt w:val="bullet"/>
      <w:lvlText w:val="•"/>
      <w:lvlJc w:val="left"/>
      <w:pPr>
        <w:ind w:left="7965" w:hanging="542"/>
      </w:pPr>
      <w:rPr>
        <w:rFonts w:hint="default"/>
        <w:lang w:val="ru-RU" w:eastAsia="en-US" w:bidi="ar-SA"/>
      </w:rPr>
    </w:lvl>
    <w:lvl w:ilvl="8" w:tentative="0">
      <w:start w:val="0"/>
      <w:numFmt w:val="bullet"/>
      <w:lvlText w:val="•"/>
      <w:lvlJc w:val="left"/>
      <w:pPr>
        <w:ind w:left="9138" w:hanging="542"/>
      </w:pPr>
      <w:rPr>
        <w:rFonts w:hint="default"/>
        <w:lang w:val="ru-RU" w:eastAsia="en-US" w:bidi="ar-SA"/>
      </w:rPr>
    </w:lvl>
  </w:abstractNum>
  <w:abstractNum w:abstractNumId="76">
    <w:nsid w:val="DB3579DC"/>
    <w:multiLevelType w:val="multilevel"/>
    <w:tmpl w:val="DB3579DC"/>
    <w:lvl w:ilvl="0" w:tentative="0">
      <w:start w:val="0"/>
      <w:numFmt w:val="bullet"/>
      <w:lvlText w:val="-"/>
      <w:lvlJc w:val="left"/>
      <w:pPr>
        <w:ind w:left="1440" w:hanging="198"/>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198"/>
      </w:pPr>
      <w:rPr>
        <w:rFonts w:hint="default"/>
        <w:lang w:val="ru-RU" w:eastAsia="en-US" w:bidi="ar-SA"/>
      </w:rPr>
    </w:lvl>
    <w:lvl w:ilvl="2" w:tentative="0">
      <w:start w:val="0"/>
      <w:numFmt w:val="bullet"/>
      <w:lvlText w:val="•"/>
      <w:lvlJc w:val="left"/>
      <w:pPr>
        <w:ind w:left="3448" w:hanging="198"/>
      </w:pPr>
      <w:rPr>
        <w:rFonts w:hint="default"/>
        <w:lang w:val="ru-RU" w:eastAsia="en-US" w:bidi="ar-SA"/>
      </w:rPr>
    </w:lvl>
    <w:lvl w:ilvl="3" w:tentative="0">
      <w:start w:val="0"/>
      <w:numFmt w:val="bullet"/>
      <w:lvlText w:val="•"/>
      <w:lvlJc w:val="left"/>
      <w:pPr>
        <w:ind w:left="4453" w:hanging="198"/>
      </w:pPr>
      <w:rPr>
        <w:rFonts w:hint="default"/>
        <w:lang w:val="ru-RU" w:eastAsia="en-US" w:bidi="ar-SA"/>
      </w:rPr>
    </w:lvl>
    <w:lvl w:ilvl="4" w:tentative="0">
      <w:start w:val="0"/>
      <w:numFmt w:val="bullet"/>
      <w:lvlText w:val="•"/>
      <w:lvlJc w:val="left"/>
      <w:pPr>
        <w:ind w:left="5457" w:hanging="198"/>
      </w:pPr>
      <w:rPr>
        <w:rFonts w:hint="default"/>
        <w:lang w:val="ru-RU" w:eastAsia="en-US" w:bidi="ar-SA"/>
      </w:rPr>
    </w:lvl>
    <w:lvl w:ilvl="5" w:tentative="0">
      <w:start w:val="0"/>
      <w:numFmt w:val="bullet"/>
      <w:lvlText w:val="•"/>
      <w:lvlJc w:val="left"/>
      <w:pPr>
        <w:ind w:left="6462" w:hanging="198"/>
      </w:pPr>
      <w:rPr>
        <w:rFonts w:hint="default"/>
        <w:lang w:val="ru-RU" w:eastAsia="en-US" w:bidi="ar-SA"/>
      </w:rPr>
    </w:lvl>
    <w:lvl w:ilvl="6" w:tentative="0">
      <w:start w:val="0"/>
      <w:numFmt w:val="bullet"/>
      <w:lvlText w:val="•"/>
      <w:lvlJc w:val="left"/>
      <w:pPr>
        <w:ind w:left="7466" w:hanging="198"/>
      </w:pPr>
      <w:rPr>
        <w:rFonts w:hint="default"/>
        <w:lang w:val="ru-RU" w:eastAsia="en-US" w:bidi="ar-SA"/>
      </w:rPr>
    </w:lvl>
    <w:lvl w:ilvl="7" w:tentative="0">
      <w:start w:val="0"/>
      <w:numFmt w:val="bullet"/>
      <w:lvlText w:val="•"/>
      <w:lvlJc w:val="left"/>
      <w:pPr>
        <w:ind w:left="8470" w:hanging="198"/>
      </w:pPr>
      <w:rPr>
        <w:rFonts w:hint="default"/>
        <w:lang w:val="ru-RU" w:eastAsia="en-US" w:bidi="ar-SA"/>
      </w:rPr>
    </w:lvl>
    <w:lvl w:ilvl="8" w:tentative="0">
      <w:start w:val="0"/>
      <w:numFmt w:val="bullet"/>
      <w:lvlText w:val="•"/>
      <w:lvlJc w:val="left"/>
      <w:pPr>
        <w:ind w:left="9475" w:hanging="198"/>
      </w:pPr>
      <w:rPr>
        <w:rFonts w:hint="default"/>
        <w:lang w:val="ru-RU" w:eastAsia="en-US" w:bidi="ar-SA"/>
      </w:rPr>
    </w:lvl>
  </w:abstractNum>
  <w:abstractNum w:abstractNumId="77">
    <w:nsid w:val="DB9BD43B"/>
    <w:multiLevelType w:val="multilevel"/>
    <w:tmpl w:val="DB9BD43B"/>
    <w:lvl w:ilvl="0" w:tentative="0">
      <w:start w:val="5"/>
      <w:numFmt w:val="decimal"/>
      <w:lvlText w:val="%1)"/>
      <w:lvlJc w:val="left"/>
      <w:pPr>
        <w:ind w:left="156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2."/>
      <w:lvlJc w:val="left"/>
      <w:pPr>
        <w:ind w:left="4897" w:hanging="183"/>
        <w:jc w:val="right"/>
      </w:pPr>
      <w:rPr>
        <w:rFonts w:hint="default" w:ascii="Times New Roman" w:hAnsi="Times New Roman" w:eastAsia="Times New Roman" w:cs="Times New Roman"/>
        <w:b/>
        <w:bCs/>
        <w:i w:val="0"/>
        <w:iCs w:val="0"/>
        <w:spacing w:val="0"/>
        <w:w w:val="98"/>
        <w:sz w:val="22"/>
        <w:szCs w:val="22"/>
        <w:lang w:val="ru-RU" w:eastAsia="en-US" w:bidi="ar-SA"/>
      </w:rPr>
    </w:lvl>
    <w:lvl w:ilvl="2" w:tentative="0">
      <w:start w:val="1"/>
      <w:numFmt w:val="decimal"/>
      <w:lvlText w:val="%2.%3."/>
      <w:lvlJc w:val="left"/>
      <w:pPr>
        <w:ind w:left="1560"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3" w:tentative="0">
      <w:start w:val="1"/>
      <w:numFmt w:val="decimal"/>
      <w:lvlText w:val="%2.%3.%4."/>
      <w:lvlJc w:val="left"/>
      <w:pPr>
        <w:ind w:left="2082"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4" w:tentative="0">
      <w:start w:val="1"/>
      <w:numFmt w:val="decimal"/>
      <w:lvlText w:val="%2.%3.%4.%5."/>
      <w:lvlJc w:val="left"/>
      <w:pPr>
        <w:ind w:left="1560" w:hanging="723"/>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5" w:tentative="0">
      <w:start w:val="0"/>
      <w:numFmt w:val="bullet"/>
      <w:lvlText w:val="•"/>
      <w:lvlJc w:val="left"/>
      <w:pPr>
        <w:ind w:left="7369" w:hanging="723"/>
      </w:pPr>
      <w:rPr>
        <w:rFonts w:hint="default"/>
        <w:lang w:val="ru-RU" w:eastAsia="en-US" w:bidi="ar-SA"/>
      </w:rPr>
    </w:lvl>
    <w:lvl w:ilvl="6" w:tentative="0">
      <w:start w:val="0"/>
      <w:numFmt w:val="bullet"/>
      <w:lvlText w:val="•"/>
      <w:lvlJc w:val="left"/>
      <w:pPr>
        <w:ind w:left="8192" w:hanging="723"/>
      </w:pPr>
      <w:rPr>
        <w:rFonts w:hint="default"/>
        <w:lang w:val="ru-RU" w:eastAsia="en-US" w:bidi="ar-SA"/>
      </w:rPr>
    </w:lvl>
    <w:lvl w:ilvl="7" w:tentative="0">
      <w:start w:val="0"/>
      <w:numFmt w:val="bullet"/>
      <w:lvlText w:val="•"/>
      <w:lvlJc w:val="left"/>
      <w:pPr>
        <w:ind w:left="9015" w:hanging="723"/>
      </w:pPr>
      <w:rPr>
        <w:rFonts w:hint="default"/>
        <w:lang w:val="ru-RU" w:eastAsia="en-US" w:bidi="ar-SA"/>
      </w:rPr>
    </w:lvl>
    <w:lvl w:ilvl="8" w:tentative="0">
      <w:start w:val="0"/>
      <w:numFmt w:val="bullet"/>
      <w:lvlText w:val="•"/>
      <w:lvlJc w:val="left"/>
      <w:pPr>
        <w:ind w:left="9838" w:hanging="723"/>
      </w:pPr>
      <w:rPr>
        <w:rFonts w:hint="default"/>
        <w:lang w:val="ru-RU" w:eastAsia="en-US" w:bidi="ar-SA"/>
      </w:rPr>
    </w:lvl>
  </w:abstractNum>
  <w:abstractNum w:abstractNumId="78">
    <w:nsid w:val="DD7EA5F8"/>
    <w:multiLevelType w:val="multilevel"/>
    <w:tmpl w:val="DD7EA5F8"/>
    <w:lvl w:ilvl="0" w:tentative="0">
      <w:start w:val="1"/>
      <w:numFmt w:val="decimal"/>
      <w:lvlText w:val="%1)"/>
      <w:lvlJc w:val="left"/>
      <w:pPr>
        <w:ind w:left="1762"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32" w:hanging="202"/>
      </w:pPr>
      <w:rPr>
        <w:rFonts w:hint="default"/>
        <w:lang w:val="ru-RU" w:eastAsia="en-US" w:bidi="ar-SA"/>
      </w:rPr>
    </w:lvl>
    <w:lvl w:ilvl="2" w:tentative="0">
      <w:start w:val="0"/>
      <w:numFmt w:val="bullet"/>
      <w:lvlText w:val="•"/>
      <w:lvlJc w:val="left"/>
      <w:pPr>
        <w:ind w:left="3704" w:hanging="202"/>
      </w:pPr>
      <w:rPr>
        <w:rFonts w:hint="default"/>
        <w:lang w:val="ru-RU" w:eastAsia="en-US" w:bidi="ar-SA"/>
      </w:rPr>
    </w:lvl>
    <w:lvl w:ilvl="3" w:tentative="0">
      <w:start w:val="0"/>
      <w:numFmt w:val="bullet"/>
      <w:lvlText w:val="•"/>
      <w:lvlJc w:val="left"/>
      <w:pPr>
        <w:ind w:left="4677" w:hanging="202"/>
      </w:pPr>
      <w:rPr>
        <w:rFonts w:hint="default"/>
        <w:lang w:val="ru-RU" w:eastAsia="en-US" w:bidi="ar-SA"/>
      </w:rPr>
    </w:lvl>
    <w:lvl w:ilvl="4" w:tentative="0">
      <w:start w:val="0"/>
      <w:numFmt w:val="bullet"/>
      <w:lvlText w:val="•"/>
      <w:lvlJc w:val="left"/>
      <w:pPr>
        <w:ind w:left="5649" w:hanging="202"/>
      </w:pPr>
      <w:rPr>
        <w:rFonts w:hint="default"/>
        <w:lang w:val="ru-RU" w:eastAsia="en-US" w:bidi="ar-SA"/>
      </w:rPr>
    </w:lvl>
    <w:lvl w:ilvl="5" w:tentative="0">
      <w:start w:val="0"/>
      <w:numFmt w:val="bullet"/>
      <w:lvlText w:val="•"/>
      <w:lvlJc w:val="left"/>
      <w:pPr>
        <w:ind w:left="6622" w:hanging="202"/>
      </w:pPr>
      <w:rPr>
        <w:rFonts w:hint="default"/>
        <w:lang w:val="ru-RU" w:eastAsia="en-US" w:bidi="ar-SA"/>
      </w:rPr>
    </w:lvl>
    <w:lvl w:ilvl="6" w:tentative="0">
      <w:start w:val="0"/>
      <w:numFmt w:val="bullet"/>
      <w:lvlText w:val="•"/>
      <w:lvlJc w:val="left"/>
      <w:pPr>
        <w:ind w:left="7594" w:hanging="202"/>
      </w:pPr>
      <w:rPr>
        <w:rFonts w:hint="default"/>
        <w:lang w:val="ru-RU" w:eastAsia="en-US" w:bidi="ar-SA"/>
      </w:rPr>
    </w:lvl>
    <w:lvl w:ilvl="7" w:tentative="0">
      <w:start w:val="0"/>
      <w:numFmt w:val="bullet"/>
      <w:lvlText w:val="•"/>
      <w:lvlJc w:val="left"/>
      <w:pPr>
        <w:ind w:left="8566" w:hanging="202"/>
      </w:pPr>
      <w:rPr>
        <w:rFonts w:hint="default"/>
        <w:lang w:val="ru-RU" w:eastAsia="en-US" w:bidi="ar-SA"/>
      </w:rPr>
    </w:lvl>
    <w:lvl w:ilvl="8" w:tentative="0">
      <w:start w:val="0"/>
      <w:numFmt w:val="bullet"/>
      <w:lvlText w:val="•"/>
      <w:lvlJc w:val="left"/>
      <w:pPr>
        <w:ind w:left="9539" w:hanging="202"/>
      </w:pPr>
      <w:rPr>
        <w:rFonts w:hint="default"/>
        <w:lang w:val="ru-RU" w:eastAsia="en-US" w:bidi="ar-SA"/>
      </w:rPr>
    </w:lvl>
  </w:abstractNum>
  <w:abstractNum w:abstractNumId="79">
    <w:nsid w:val="DE37EAD1"/>
    <w:multiLevelType w:val="singleLevel"/>
    <w:tmpl w:val="DE37EAD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0">
    <w:nsid w:val="DEB8AB3C"/>
    <w:multiLevelType w:val="multilevel"/>
    <w:tmpl w:val="DEB8AB3C"/>
    <w:lvl w:ilvl="0" w:tentative="0">
      <w:start w:val="0"/>
      <w:numFmt w:val="bullet"/>
      <w:lvlText w:val="-"/>
      <w:lvlJc w:val="left"/>
      <w:pPr>
        <w:ind w:left="1440" w:hanging="188"/>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188"/>
      </w:pPr>
      <w:rPr>
        <w:rFonts w:hint="default"/>
        <w:lang w:val="ru-RU" w:eastAsia="en-US" w:bidi="ar-SA"/>
      </w:rPr>
    </w:lvl>
    <w:lvl w:ilvl="2" w:tentative="0">
      <w:start w:val="0"/>
      <w:numFmt w:val="bullet"/>
      <w:lvlText w:val="•"/>
      <w:lvlJc w:val="left"/>
      <w:pPr>
        <w:ind w:left="3448" w:hanging="188"/>
      </w:pPr>
      <w:rPr>
        <w:rFonts w:hint="default"/>
        <w:lang w:val="ru-RU" w:eastAsia="en-US" w:bidi="ar-SA"/>
      </w:rPr>
    </w:lvl>
    <w:lvl w:ilvl="3" w:tentative="0">
      <w:start w:val="0"/>
      <w:numFmt w:val="bullet"/>
      <w:lvlText w:val="•"/>
      <w:lvlJc w:val="left"/>
      <w:pPr>
        <w:ind w:left="4453" w:hanging="188"/>
      </w:pPr>
      <w:rPr>
        <w:rFonts w:hint="default"/>
        <w:lang w:val="ru-RU" w:eastAsia="en-US" w:bidi="ar-SA"/>
      </w:rPr>
    </w:lvl>
    <w:lvl w:ilvl="4" w:tentative="0">
      <w:start w:val="0"/>
      <w:numFmt w:val="bullet"/>
      <w:lvlText w:val="•"/>
      <w:lvlJc w:val="left"/>
      <w:pPr>
        <w:ind w:left="5457" w:hanging="188"/>
      </w:pPr>
      <w:rPr>
        <w:rFonts w:hint="default"/>
        <w:lang w:val="ru-RU" w:eastAsia="en-US" w:bidi="ar-SA"/>
      </w:rPr>
    </w:lvl>
    <w:lvl w:ilvl="5" w:tentative="0">
      <w:start w:val="0"/>
      <w:numFmt w:val="bullet"/>
      <w:lvlText w:val="•"/>
      <w:lvlJc w:val="left"/>
      <w:pPr>
        <w:ind w:left="6462" w:hanging="188"/>
      </w:pPr>
      <w:rPr>
        <w:rFonts w:hint="default"/>
        <w:lang w:val="ru-RU" w:eastAsia="en-US" w:bidi="ar-SA"/>
      </w:rPr>
    </w:lvl>
    <w:lvl w:ilvl="6" w:tentative="0">
      <w:start w:val="0"/>
      <w:numFmt w:val="bullet"/>
      <w:lvlText w:val="•"/>
      <w:lvlJc w:val="left"/>
      <w:pPr>
        <w:ind w:left="7466" w:hanging="188"/>
      </w:pPr>
      <w:rPr>
        <w:rFonts w:hint="default"/>
        <w:lang w:val="ru-RU" w:eastAsia="en-US" w:bidi="ar-SA"/>
      </w:rPr>
    </w:lvl>
    <w:lvl w:ilvl="7" w:tentative="0">
      <w:start w:val="0"/>
      <w:numFmt w:val="bullet"/>
      <w:lvlText w:val="•"/>
      <w:lvlJc w:val="left"/>
      <w:pPr>
        <w:ind w:left="8470" w:hanging="188"/>
      </w:pPr>
      <w:rPr>
        <w:rFonts w:hint="default"/>
        <w:lang w:val="ru-RU" w:eastAsia="en-US" w:bidi="ar-SA"/>
      </w:rPr>
    </w:lvl>
    <w:lvl w:ilvl="8" w:tentative="0">
      <w:start w:val="0"/>
      <w:numFmt w:val="bullet"/>
      <w:lvlText w:val="•"/>
      <w:lvlJc w:val="left"/>
      <w:pPr>
        <w:ind w:left="9475" w:hanging="188"/>
      </w:pPr>
      <w:rPr>
        <w:rFonts w:hint="default"/>
        <w:lang w:val="ru-RU" w:eastAsia="en-US" w:bidi="ar-SA"/>
      </w:rPr>
    </w:lvl>
  </w:abstractNum>
  <w:abstractNum w:abstractNumId="81">
    <w:nsid w:val="DEEC1B13"/>
    <w:multiLevelType w:val="multilevel"/>
    <w:tmpl w:val="DEEC1B13"/>
    <w:lvl w:ilvl="0" w:tentative="0">
      <w:start w:val="0"/>
      <w:numFmt w:val="bullet"/>
      <w:lvlText w:val="-"/>
      <w:lvlJc w:val="left"/>
      <w:pPr>
        <w:ind w:left="1440" w:hanging="438"/>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438"/>
      </w:pPr>
      <w:rPr>
        <w:rFonts w:hint="default"/>
        <w:lang w:val="ru-RU" w:eastAsia="en-US" w:bidi="ar-SA"/>
      </w:rPr>
    </w:lvl>
    <w:lvl w:ilvl="2" w:tentative="0">
      <w:start w:val="0"/>
      <w:numFmt w:val="bullet"/>
      <w:lvlText w:val="•"/>
      <w:lvlJc w:val="left"/>
      <w:pPr>
        <w:ind w:left="3448" w:hanging="438"/>
      </w:pPr>
      <w:rPr>
        <w:rFonts w:hint="default"/>
        <w:lang w:val="ru-RU" w:eastAsia="en-US" w:bidi="ar-SA"/>
      </w:rPr>
    </w:lvl>
    <w:lvl w:ilvl="3" w:tentative="0">
      <w:start w:val="0"/>
      <w:numFmt w:val="bullet"/>
      <w:lvlText w:val="•"/>
      <w:lvlJc w:val="left"/>
      <w:pPr>
        <w:ind w:left="4453" w:hanging="438"/>
      </w:pPr>
      <w:rPr>
        <w:rFonts w:hint="default"/>
        <w:lang w:val="ru-RU" w:eastAsia="en-US" w:bidi="ar-SA"/>
      </w:rPr>
    </w:lvl>
    <w:lvl w:ilvl="4" w:tentative="0">
      <w:start w:val="0"/>
      <w:numFmt w:val="bullet"/>
      <w:lvlText w:val="•"/>
      <w:lvlJc w:val="left"/>
      <w:pPr>
        <w:ind w:left="5457" w:hanging="438"/>
      </w:pPr>
      <w:rPr>
        <w:rFonts w:hint="default"/>
        <w:lang w:val="ru-RU" w:eastAsia="en-US" w:bidi="ar-SA"/>
      </w:rPr>
    </w:lvl>
    <w:lvl w:ilvl="5" w:tentative="0">
      <w:start w:val="0"/>
      <w:numFmt w:val="bullet"/>
      <w:lvlText w:val="•"/>
      <w:lvlJc w:val="left"/>
      <w:pPr>
        <w:ind w:left="6462" w:hanging="438"/>
      </w:pPr>
      <w:rPr>
        <w:rFonts w:hint="default"/>
        <w:lang w:val="ru-RU" w:eastAsia="en-US" w:bidi="ar-SA"/>
      </w:rPr>
    </w:lvl>
    <w:lvl w:ilvl="6" w:tentative="0">
      <w:start w:val="0"/>
      <w:numFmt w:val="bullet"/>
      <w:lvlText w:val="•"/>
      <w:lvlJc w:val="left"/>
      <w:pPr>
        <w:ind w:left="7466" w:hanging="438"/>
      </w:pPr>
      <w:rPr>
        <w:rFonts w:hint="default"/>
        <w:lang w:val="ru-RU" w:eastAsia="en-US" w:bidi="ar-SA"/>
      </w:rPr>
    </w:lvl>
    <w:lvl w:ilvl="7" w:tentative="0">
      <w:start w:val="0"/>
      <w:numFmt w:val="bullet"/>
      <w:lvlText w:val="•"/>
      <w:lvlJc w:val="left"/>
      <w:pPr>
        <w:ind w:left="8470" w:hanging="438"/>
      </w:pPr>
      <w:rPr>
        <w:rFonts w:hint="default"/>
        <w:lang w:val="ru-RU" w:eastAsia="en-US" w:bidi="ar-SA"/>
      </w:rPr>
    </w:lvl>
    <w:lvl w:ilvl="8" w:tentative="0">
      <w:start w:val="0"/>
      <w:numFmt w:val="bullet"/>
      <w:lvlText w:val="•"/>
      <w:lvlJc w:val="left"/>
      <w:pPr>
        <w:ind w:left="9475" w:hanging="438"/>
      </w:pPr>
      <w:rPr>
        <w:rFonts w:hint="default"/>
        <w:lang w:val="ru-RU" w:eastAsia="en-US" w:bidi="ar-SA"/>
      </w:rPr>
    </w:lvl>
  </w:abstractNum>
  <w:abstractNum w:abstractNumId="82">
    <w:nsid w:val="DFDA73D9"/>
    <w:multiLevelType w:val="multilevel"/>
    <w:tmpl w:val="DFDA73D9"/>
    <w:lvl w:ilvl="0" w:tentative="0">
      <w:start w:val="1"/>
      <w:numFmt w:val="decimal"/>
      <w:lvlText w:val="%1)"/>
      <w:lvlJc w:val="left"/>
      <w:pPr>
        <w:ind w:left="156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552" w:hanging="202"/>
      </w:pPr>
      <w:rPr>
        <w:rFonts w:hint="default"/>
        <w:lang w:val="ru-RU" w:eastAsia="en-US" w:bidi="ar-SA"/>
      </w:rPr>
    </w:lvl>
    <w:lvl w:ilvl="2" w:tentative="0">
      <w:start w:val="0"/>
      <w:numFmt w:val="bullet"/>
      <w:lvlText w:val="•"/>
      <w:lvlJc w:val="left"/>
      <w:pPr>
        <w:ind w:left="3544" w:hanging="202"/>
      </w:pPr>
      <w:rPr>
        <w:rFonts w:hint="default"/>
        <w:lang w:val="ru-RU" w:eastAsia="en-US" w:bidi="ar-SA"/>
      </w:rPr>
    </w:lvl>
    <w:lvl w:ilvl="3" w:tentative="0">
      <w:start w:val="0"/>
      <w:numFmt w:val="bullet"/>
      <w:lvlText w:val="•"/>
      <w:lvlJc w:val="left"/>
      <w:pPr>
        <w:ind w:left="4537" w:hanging="202"/>
      </w:pPr>
      <w:rPr>
        <w:rFonts w:hint="default"/>
        <w:lang w:val="ru-RU" w:eastAsia="en-US" w:bidi="ar-SA"/>
      </w:rPr>
    </w:lvl>
    <w:lvl w:ilvl="4" w:tentative="0">
      <w:start w:val="0"/>
      <w:numFmt w:val="bullet"/>
      <w:lvlText w:val="•"/>
      <w:lvlJc w:val="left"/>
      <w:pPr>
        <w:ind w:left="5529" w:hanging="202"/>
      </w:pPr>
      <w:rPr>
        <w:rFonts w:hint="default"/>
        <w:lang w:val="ru-RU" w:eastAsia="en-US" w:bidi="ar-SA"/>
      </w:rPr>
    </w:lvl>
    <w:lvl w:ilvl="5" w:tentative="0">
      <w:start w:val="0"/>
      <w:numFmt w:val="bullet"/>
      <w:lvlText w:val="•"/>
      <w:lvlJc w:val="left"/>
      <w:pPr>
        <w:ind w:left="6522" w:hanging="202"/>
      </w:pPr>
      <w:rPr>
        <w:rFonts w:hint="default"/>
        <w:lang w:val="ru-RU" w:eastAsia="en-US" w:bidi="ar-SA"/>
      </w:rPr>
    </w:lvl>
    <w:lvl w:ilvl="6" w:tentative="0">
      <w:start w:val="0"/>
      <w:numFmt w:val="bullet"/>
      <w:lvlText w:val="•"/>
      <w:lvlJc w:val="left"/>
      <w:pPr>
        <w:ind w:left="7514" w:hanging="202"/>
      </w:pPr>
      <w:rPr>
        <w:rFonts w:hint="default"/>
        <w:lang w:val="ru-RU" w:eastAsia="en-US" w:bidi="ar-SA"/>
      </w:rPr>
    </w:lvl>
    <w:lvl w:ilvl="7" w:tentative="0">
      <w:start w:val="0"/>
      <w:numFmt w:val="bullet"/>
      <w:lvlText w:val="•"/>
      <w:lvlJc w:val="left"/>
      <w:pPr>
        <w:ind w:left="8506" w:hanging="202"/>
      </w:pPr>
      <w:rPr>
        <w:rFonts w:hint="default"/>
        <w:lang w:val="ru-RU" w:eastAsia="en-US" w:bidi="ar-SA"/>
      </w:rPr>
    </w:lvl>
    <w:lvl w:ilvl="8" w:tentative="0">
      <w:start w:val="0"/>
      <w:numFmt w:val="bullet"/>
      <w:lvlText w:val="•"/>
      <w:lvlJc w:val="left"/>
      <w:pPr>
        <w:ind w:left="9499" w:hanging="202"/>
      </w:pPr>
      <w:rPr>
        <w:rFonts w:hint="default"/>
        <w:lang w:val="ru-RU" w:eastAsia="en-US" w:bidi="ar-SA"/>
      </w:rPr>
    </w:lvl>
  </w:abstractNum>
  <w:abstractNum w:abstractNumId="83">
    <w:nsid w:val="E04AEA68"/>
    <w:multiLevelType w:val="multilevel"/>
    <w:tmpl w:val="E04AEA68"/>
    <w:lvl w:ilvl="0" w:tentative="0">
      <w:start w:val="1"/>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84">
    <w:nsid w:val="E5AE30CE"/>
    <w:multiLevelType w:val="multilevel"/>
    <w:tmpl w:val="E5AE30CE"/>
    <w:lvl w:ilvl="0" w:tentative="0">
      <w:start w:val="1"/>
      <w:numFmt w:val="decimal"/>
      <w:lvlText w:val="%1."/>
      <w:lvlJc w:val="left"/>
      <w:pPr>
        <w:ind w:left="1440" w:hanging="245"/>
        <w:jc w:val="left"/>
      </w:pPr>
      <w:rPr>
        <w:rFonts w:hint="default" w:ascii="Times New Roman" w:hAnsi="Times New Roman" w:eastAsia="Times New Roman" w:cs="Times New Roman"/>
        <w:b w:val="0"/>
        <w:bCs w:val="0"/>
        <w:i w:val="0"/>
        <w:iCs w:val="0"/>
        <w:spacing w:val="0"/>
        <w:w w:val="89"/>
        <w:sz w:val="24"/>
        <w:szCs w:val="24"/>
        <w:lang w:val="ru-RU" w:eastAsia="en-US" w:bidi="ar-SA"/>
      </w:rPr>
    </w:lvl>
    <w:lvl w:ilvl="1" w:tentative="0">
      <w:start w:val="0"/>
      <w:numFmt w:val="bullet"/>
      <w:lvlText w:val="•"/>
      <w:lvlJc w:val="left"/>
      <w:pPr>
        <w:ind w:left="2444" w:hanging="245"/>
      </w:pPr>
      <w:rPr>
        <w:rFonts w:hint="default"/>
        <w:lang w:val="ru-RU" w:eastAsia="en-US" w:bidi="ar-SA"/>
      </w:rPr>
    </w:lvl>
    <w:lvl w:ilvl="2" w:tentative="0">
      <w:start w:val="0"/>
      <w:numFmt w:val="bullet"/>
      <w:lvlText w:val="•"/>
      <w:lvlJc w:val="left"/>
      <w:pPr>
        <w:ind w:left="3448" w:hanging="245"/>
      </w:pPr>
      <w:rPr>
        <w:rFonts w:hint="default"/>
        <w:lang w:val="ru-RU" w:eastAsia="en-US" w:bidi="ar-SA"/>
      </w:rPr>
    </w:lvl>
    <w:lvl w:ilvl="3" w:tentative="0">
      <w:start w:val="0"/>
      <w:numFmt w:val="bullet"/>
      <w:lvlText w:val="•"/>
      <w:lvlJc w:val="left"/>
      <w:pPr>
        <w:ind w:left="4453" w:hanging="245"/>
      </w:pPr>
      <w:rPr>
        <w:rFonts w:hint="default"/>
        <w:lang w:val="ru-RU" w:eastAsia="en-US" w:bidi="ar-SA"/>
      </w:rPr>
    </w:lvl>
    <w:lvl w:ilvl="4" w:tentative="0">
      <w:start w:val="0"/>
      <w:numFmt w:val="bullet"/>
      <w:lvlText w:val="•"/>
      <w:lvlJc w:val="left"/>
      <w:pPr>
        <w:ind w:left="5457" w:hanging="245"/>
      </w:pPr>
      <w:rPr>
        <w:rFonts w:hint="default"/>
        <w:lang w:val="ru-RU" w:eastAsia="en-US" w:bidi="ar-SA"/>
      </w:rPr>
    </w:lvl>
    <w:lvl w:ilvl="5" w:tentative="0">
      <w:start w:val="0"/>
      <w:numFmt w:val="bullet"/>
      <w:lvlText w:val="•"/>
      <w:lvlJc w:val="left"/>
      <w:pPr>
        <w:ind w:left="6462" w:hanging="245"/>
      </w:pPr>
      <w:rPr>
        <w:rFonts w:hint="default"/>
        <w:lang w:val="ru-RU" w:eastAsia="en-US" w:bidi="ar-SA"/>
      </w:rPr>
    </w:lvl>
    <w:lvl w:ilvl="6" w:tentative="0">
      <w:start w:val="0"/>
      <w:numFmt w:val="bullet"/>
      <w:lvlText w:val="•"/>
      <w:lvlJc w:val="left"/>
      <w:pPr>
        <w:ind w:left="7466" w:hanging="245"/>
      </w:pPr>
      <w:rPr>
        <w:rFonts w:hint="default"/>
        <w:lang w:val="ru-RU" w:eastAsia="en-US" w:bidi="ar-SA"/>
      </w:rPr>
    </w:lvl>
    <w:lvl w:ilvl="7" w:tentative="0">
      <w:start w:val="0"/>
      <w:numFmt w:val="bullet"/>
      <w:lvlText w:val="•"/>
      <w:lvlJc w:val="left"/>
      <w:pPr>
        <w:ind w:left="8470" w:hanging="245"/>
      </w:pPr>
      <w:rPr>
        <w:rFonts w:hint="default"/>
        <w:lang w:val="ru-RU" w:eastAsia="en-US" w:bidi="ar-SA"/>
      </w:rPr>
    </w:lvl>
    <w:lvl w:ilvl="8" w:tentative="0">
      <w:start w:val="0"/>
      <w:numFmt w:val="bullet"/>
      <w:lvlText w:val="•"/>
      <w:lvlJc w:val="left"/>
      <w:pPr>
        <w:ind w:left="9475" w:hanging="245"/>
      </w:pPr>
      <w:rPr>
        <w:rFonts w:hint="default"/>
        <w:lang w:val="ru-RU" w:eastAsia="en-US" w:bidi="ar-SA"/>
      </w:rPr>
    </w:lvl>
  </w:abstractNum>
  <w:abstractNum w:abstractNumId="85">
    <w:nsid w:val="E6391804"/>
    <w:multiLevelType w:val="multilevel"/>
    <w:tmpl w:val="E6391804"/>
    <w:lvl w:ilvl="0" w:tentative="0">
      <w:start w:val="5"/>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86">
    <w:nsid w:val="EA225B1E"/>
    <w:multiLevelType w:val="multilevel"/>
    <w:tmpl w:val="EA225B1E"/>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87">
    <w:nsid w:val="EA5E8E79"/>
    <w:multiLevelType w:val="multilevel"/>
    <w:tmpl w:val="EA5E8E79"/>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88">
    <w:nsid w:val="EC63AA64"/>
    <w:multiLevelType w:val="multilevel"/>
    <w:tmpl w:val="EC63AA64"/>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89">
    <w:nsid w:val="EC9DCC58"/>
    <w:multiLevelType w:val="multilevel"/>
    <w:tmpl w:val="EC9DCC58"/>
    <w:lvl w:ilvl="0" w:tentative="0">
      <w:start w:val="0"/>
      <w:numFmt w:val="bullet"/>
      <w:lvlText w:val="-"/>
      <w:lvlJc w:val="left"/>
      <w:pPr>
        <w:ind w:left="1440" w:hanging="318"/>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318"/>
      </w:pPr>
      <w:rPr>
        <w:rFonts w:hint="default"/>
        <w:lang w:val="ru-RU" w:eastAsia="en-US" w:bidi="ar-SA"/>
      </w:rPr>
    </w:lvl>
    <w:lvl w:ilvl="2" w:tentative="0">
      <w:start w:val="0"/>
      <w:numFmt w:val="bullet"/>
      <w:lvlText w:val="•"/>
      <w:lvlJc w:val="left"/>
      <w:pPr>
        <w:ind w:left="3448" w:hanging="318"/>
      </w:pPr>
      <w:rPr>
        <w:rFonts w:hint="default"/>
        <w:lang w:val="ru-RU" w:eastAsia="en-US" w:bidi="ar-SA"/>
      </w:rPr>
    </w:lvl>
    <w:lvl w:ilvl="3" w:tentative="0">
      <w:start w:val="0"/>
      <w:numFmt w:val="bullet"/>
      <w:lvlText w:val="•"/>
      <w:lvlJc w:val="left"/>
      <w:pPr>
        <w:ind w:left="4453" w:hanging="318"/>
      </w:pPr>
      <w:rPr>
        <w:rFonts w:hint="default"/>
        <w:lang w:val="ru-RU" w:eastAsia="en-US" w:bidi="ar-SA"/>
      </w:rPr>
    </w:lvl>
    <w:lvl w:ilvl="4" w:tentative="0">
      <w:start w:val="0"/>
      <w:numFmt w:val="bullet"/>
      <w:lvlText w:val="•"/>
      <w:lvlJc w:val="left"/>
      <w:pPr>
        <w:ind w:left="5457" w:hanging="318"/>
      </w:pPr>
      <w:rPr>
        <w:rFonts w:hint="default"/>
        <w:lang w:val="ru-RU" w:eastAsia="en-US" w:bidi="ar-SA"/>
      </w:rPr>
    </w:lvl>
    <w:lvl w:ilvl="5" w:tentative="0">
      <w:start w:val="0"/>
      <w:numFmt w:val="bullet"/>
      <w:lvlText w:val="•"/>
      <w:lvlJc w:val="left"/>
      <w:pPr>
        <w:ind w:left="6462" w:hanging="318"/>
      </w:pPr>
      <w:rPr>
        <w:rFonts w:hint="default"/>
        <w:lang w:val="ru-RU" w:eastAsia="en-US" w:bidi="ar-SA"/>
      </w:rPr>
    </w:lvl>
    <w:lvl w:ilvl="6" w:tentative="0">
      <w:start w:val="0"/>
      <w:numFmt w:val="bullet"/>
      <w:lvlText w:val="•"/>
      <w:lvlJc w:val="left"/>
      <w:pPr>
        <w:ind w:left="7466" w:hanging="318"/>
      </w:pPr>
      <w:rPr>
        <w:rFonts w:hint="default"/>
        <w:lang w:val="ru-RU" w:eastAsia="en-US" w:bidi="ar-SA"/>
      </w:rPr>
    </w:lvl>
    <w:lvl w:ilvl="7" w:tentative="0">
      <w:start w:val="0"/>
      <w:numFmt w:val="bullet"/>
      <w:lvlText w:val="•"/>
      <w:lvlJc w:val="left"/>
      <w:pPr>
        <w:ind w:left="8470" w:hanging="318"/>
      </w:pPr>
      <w:rPr>
        <w:rFonts w:hint="default"/>
        <w:lang w:val="ru-RU" w:eastAsia="en-US" w:bidi="ar-SA"/>
      </w:rPr>
    </w:lvl>
    <w:lvl w:ilvl="8" w:tentative="0">
      <w:start w:val="0"/>
      <w:numFmt w:val="bullet"/>
      <w:lvlText w:val="•"/>
      <w:lvlJc w:val="left"/>
      <w:pPr>
        <w:ind w:left="9475" w:hanging="318"/>
      </w:pPr>
      <w:rPr>
        <w:rFonts w:hint="default"/>
        <w:lang w:val="ru-RU" w:eastAsia="en-US" w:bidi="ar-SA"/>
      </w:rPr>
    </w:lvl>
  </w:abstractNum>
  <w:abstractNum w:abstractNumId="90">
    <w:nsid w:val="ECCC60EB"/>
    <w:multiLevelType w:val="multilevel"/>
    <w:tmpl w:val="ECCC60EB"/>
    <w:lvl w:ilvl="0" w:tentative="0">
      <w:start w:val="8"/>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91">
    <w:nsid w:val="EDF3AF71"/>
    <w:multiLevelType w:val="multilevel"/>
    <w:tmpl w:val="EDF3AF71"/>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92">
    <w:nsid w:val="F17974EE"/>
    <w:multiLevelType w:val="multilevel"/>
    <w:tmpl w:val="F17974EE"/>
    <w:lvl w:ilvl="0" w:tentative="0">
      <w:start w:val="0"/>
      <w:numFmt w:val="bullet"/>
      <w:lvlText w:val="-"/>
      <w:lvlJc w:val="left"/>
      <w:pPr>
        <w:ind w:left="110" w:hanging="245"/>
      </w:pPr>
      <w:rPr>
        <w:rFonts w:hint="default" w:ascii="Times New Roman" w:hAnsi="Times New Roman" w:eastAsia="Times New Roman" w:cs="Times New Roman"/>
        <w:b w:val="0"/>
        <w:bCs w:val="0"/>
        <w:i w:val="0"/>
        <w:iCs w:val="0"/>
        <w:spacing w:val="0"/>
        <w:w w:val="100"/>
        <w:sz w:val="22"/>
        <w:szCs w:val="22"/>
        <w:lang w:val="ru-RU" w:eastAsia="en-US" w:bidi="ar-SA"/>
      </w:rPr>
    </w:lvl>
    <w:lvl w:ilvl="1" w:tentative="0">
      <w:start w:val="0"/>
      <w:numFmt w:val="bullet"/>
      <w:lvlText w:val="•"/>
      <w:lvlJc w:val="left"/>
      <w:pPr>
        <w:ind w:left="525" w:hanging="245"/>
      </w:pPr>
      <w:rPr>
        <w:rFonts w:hint="default"/>
        <w:lang w:val="ru-RU" w:eastAsia="en-US" w:bidi="ar-SA"/>
      </w:rPr>
    </w:lvl>
    <w:lvl w:ilvl="2" w:tentative="0">
      <w:start w:val="0"/>
      <w:numFmt w:val="bullet"/>
      <w:lvlText w:val="•"/>
      <w:lvlJc w:val="left"/>
      <w:pPr>
        <w:ind w:left="931" w:hanging="245"/>
      </w:pPr>
      <w:rPr>
        <w:rFonts w:hint="default"/>
        <w:lang w:val="ru-RU" w:eastAsia="en-US" w:bidi="ar-SA"/>
      </w:rPr>
    </w:lvl>
    <w:lvl w:ilvl="3" w:tentative="0">
      <w:start w:val="0"/>
      <w:numFmt w:val="bullet"/>
      <w:lvlText w:val="•"/>
      <w:lvlJc w:val="left"/>
      <w:pPr>
        <w:ind w:left="1337" w:hanging="245"/>
      </w:pPr>
      <w:rPr>
        <w:rFonts w:hint="default"/>
        <w:lang w:val="ru-RU" w:eastAsia="en-US" w:bidi="ar-SA"/>
      </w:rPr>
    </w:lvl>
    <w:lvl w:ilvl="4" w:tentative="0">
      <w:start w:val="0"/>
      <w:numFmt w:val="bullet"/>
      <w:lvlText w:val="•"/>
      <w:lvlJc w:val="left"/>
      <w:pPr>
        <w:ind w:left="1742" w:hanging="245"/>
      </w:pPr>
      <w:rPr>
        <w:rFonts w:hint="default"/>
        <w:lang w:val="ru-RU" w:eastAsia="en-US" w:bidi="ar-SA"/>
      </w:rPr>
    </w:lvl>
    <w:lvl w:ilvl="5" w:tentative="0">
      <w:start w:val="0"/>
      <w:numFmt w:val="bullet"/>
      <w:lvlText w:val="•"/>
      <w:lvlJc w:val="left"/>
      <w:pPr>
        <w:ind w:left="2148" w:hanging="245"/>
      </w:pPr>
      <w:rPr>
        <w:rFonts w:hint="default"/>
        <w:lang w:val="ru-RU" w:eastAsia="en-US" w:bidi="ar-SA"/>
      </w:rPr>
    </w:lvl>
    <w:lvl w:ilvl="6" w:tentative="0">
      <w:start w:val="0"/>
      <w:numFmt w:val="bullet"/>
      <w:lvlText w:val="•"/>
      <w:lvlJc w:val="left"/>
      <w:pPr>
        <w:ind w:left="2554" w:hanging="245"/>
      </w:pPr>
      <w:rPr>
        <w:rFonts w:hint="default"/>
        <w:lang w:val="ru-RU" w:eastAsia="en-US" w:bidi="ar-SA"/>
      </w:rPr>
    </w:lvl>
    <w:lvl w:ilvl="7" w:tentative="0">
      <w:start w:val="0"/>
      <w:numFmt w:val="bullet"/>
      <w:lvlText w:val="•"/>
      <w:lvlJc w:val="left"/>
      <w:pPr>
        <w:ind w:left="2959" w:hanging="245"/>
      </w:pPr>
      <w:rPr>
        <w:rFonts w:hint="default"/>
        <w:lang w:val="ru-RU" w:eastAsia="en-US" w:bidi="ar-SA"/>
      </w:rPr>
    </w:lvl>
    <w:lvl w:ilvl="8" w:tentative="0">
      <w:start w:val="0"/>
      <w:numFmt w:val="bullet"/>
      <w:lvlText w:val="•"/>
      <w:lvlJc w:val="left"/>
      <w:pPr>
        <w:ind w:left="3365" w:hanging="245"/>
      </w:pPr>
      <w:rPr>
        <w:rFonts w:hint="default"/>
        <w:lang w:val="ru-RU" w:eastAsia="en-US" w:bidi="ar-SA"/>
      </w:rPr>
    </w:lvl>
  </w:abstractNum>
  <w:abstractNum w:abstractNumId="93">
    <w:nsid w:val="F5347AD0"/>
    <w:multiLevelType w:val="multilevel"/>
    <w:tmpl w:val="F5347AD0"/>
    <w:lvl w:ilvl="0" w:tentative="0">
      <w:start w:val="10"/>
      <w:numFmt w:val="decimal"/>
      <w:lvlText w:val="%1)"/>
      <w:lvlJc w:val="left"/>
      <w:pPr>
        <w:ind w:left="1440" w:hanging="322"/>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1" w:tentative="0">
      <w:start w:val="0"/>
      <w:numFmt w:val="bullet"/>
      <w:lvlText w:val="•"/>
      <w:lvlJc w:val="left"/>
      <w:pPr>
        <w:ind w:left="2444" w:hanging="322"/>
      </w:pPr>
      <w:rPr>
        <w:rFonts w:hint="default"/>
        <w:lang w:val="ru-RU" w:eastAsia="en-US" w:bidi="ar-SA"/>
      </w:rPr>
    </w:lvl>
    <w:lvl w:ilvl="2" w:tentative="0">
      <w:start w:val="0"/>
      <w:numFmt w:val="bullet"/>
      <w:lvlText w:val="•"/>
      <w:lvlJc w:val="left"/>
      <w:pPr>
        <w:ind w:left="3448" w:hanging="322"/>
      </w:pPr>
      <w:rPr>
        <w:rFonts w:hint="default"/>
        <w:lang w:val="ru-RU" w:eastAsia="en-US" w:bidi="ar-SA"/>
      </w:rPr>
    </w:lvl>
    <w:lvl w:ilvl="3" w:tentative="0">
      <w:start w:val="0"/>
      <w:numFmt w:val="bullet"/>
      <w:lvlText w:val="•"/>
      <w:lvlJc w:val="left"/>
      <w:pPr>
        <w:ind w:left="4453" w:hanging="322"/>
      </w:pPr>
      <w:rPr>
        <w:rFonts w:hint="default"/>
        <w:lang w:val="ru-RU" w:eastAsia="en-US" w:bidi="ar-SA"/>
      </w:rPr>
    </w:lvl>
    <w:lvl w:ilvl="4" w:tentative="0">
      <w:start w:val="0"/>
      <w:numFmt w:val="bullet"/>
      <w:lvlText w:val="•"/>
      <w:lvlJc w:val="left"/>
      <w:pPr>
        <w:ind w:left="5457" w:hanging="322"/>
      </w:pPr>
      <w:rPr>
        <w:rFonts w:hint="default"/>
        <w:lang w:val="ru-RU" w:eastAsia="en-US" w:bidi="ar-SA"/>
      </w:rPr>
    </w:lvl>
    <w:lvl w:ilvl="5" w:tentative="0">
      <w:start w:val="0"/>
      <w:numFmt w:val="bullet"/>
      <w:lvlText w:val="•"/>
      <w:lvlJc w:val="left"/>
      <w:pPr>
        <w:ind w:left="6462" w:hanging="322"/>
      </w:pPr>
      <w:rPr>
        <w:rFonts w:hint="default"/>
        <w:lang w:val="ru-RU" w:eastAsia="en-US" w:bidi="ar-SA"/>
      </w:rPr>
    </w:lvl>
    <w:lvl w:ilvl="6" w:tentative="0">
      <w:start w:val="0"/>
      <w:numFmt w:val="bullet"/>
      <w:lvlText w:val="•"/>
      <w:lvlJc w:val="left"/>
      <w:pPr>
        <w:ind w:left="7466" w:hanging="322"/>
      </w:pPr>
      <w:rPr>
        <w:rFonts w:hint="default"/>
        <w:lang w:val="ru-RU" w:eastAsia="en-US" w:bidi="ar-SA"/>
      </w:rPr>
    </w:lvl>
    <w:lvl w:ilvl="7" w:tentative="0">
      <w:start w:val="0"/>
      <w:numFmt w:val="bullet"/>
      <w:lvlText w:val="•"/>
      <w:lvlJc w:val="left"/>
      <w:pPr>
        <w:ind w:left="8470" w:hanging="322"/>
      </w:pPr>
      <w:rPr>
        <w:rFonts w:hint="default"/>
        <w:lang w:val="ru-RU" w:eastAsia="en-US" w:bidi="ar-SA"/>
      </w:rPr>
    </w:lvl>
    <w:lvl w:ilvl="8" w:tentative="0">
      <w:start w:val="0"/>
      <w:numFmt w:val="bullet"/>
      <w:lvlText w:val="•"/>
      <w:lvlJc w:val="left"/>
      <w:pPr>
        <w:ind w:left="9475" w:hanging="322"/>
      </w:pPr>
      <w:rPr>
        <w:rFonts w:hint="default"/>
        <w:lang w:val="ru-RU" w:eastAsia="en-US" w:bidi="ar-SA"/>
      </w:rPr>
    </w:lvl>
  </w:abstractNum>
  <w:abstractNum w:abstractNumId="94">
    <w:nsid w:val="F6564AC8"/>
    <w:multiLevelType w:val="multilevel"/>
    <w:tmpl w:val="F6564AC8"/>
    <w:lvl w:ilvl="0" w:tentative="0">
      <w:start w:val="0"/>
      <w:numFmt w:val="bullet"/>
      <w:lvlText w:val="-"/>
      <w:lvlJc w:val="left"/>
      <w:pPr>
        <w:ind w:left="1440" w:hanging="207"/>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207"/>
      </w:pPr>
      <w:rPr>
        <w:rFonts w:hint="default"/>
        <w:lang w:val="ru-RU" w:eastAsia="en-US" w:bidi="ar-SA"/>
      </w:rPr>
    </w:lvl>
    <w:lvl w:ilvl="2" w:tentative="0">
      <w:start w:val="0"/>
      <w:numFmt w:val="bullet"/>
      <w:lvlText w:val="•"/>
      <w:lvlJc w:val="left"/>
      <w:pPr>
        <w:ind w:left="3448" w:hanging="207"/>
      </w:pPr>
      <w:rPr>
        <w:rFonts w:hint="default"/>
        <w:lang w:val="ru-RU" w:eastAsia="en-US" w:bidi="ar-SA"/>
      </w:rPr>
    </w:lvl>
    <w:lvl w:ilvl="3" w:tentative="0">
      <w:start w:val="0"/>
      <w:numFmt w:val="bullet"/>
      <w:lvlText w:val="•"/>
      <w:lvlJc w:val="left"/>
      <w:pPr>
        <w:ind w:left="4453" w:hanging="207"/>
      </w:pPr>
      <w:rPr>
        <w:rFonts w:hint="default"/>
        <w:lang w:val="ru-RU" w:eastAsia="en-US" w:bidi="ar-SA"/>
      </w:rPr>
    </w:lvl>
    <w:lvl w:ilvl="4" w:tentative="0">
      <w:start w:val="0"/>
      <w:numFmt w:val="bullet"/>
      <w:lvlText w:val="•"/>
      <w:lvlJc w:val="left"/>
      <w:pPr>
        <w:ind w:left="5457" w:hanging="207"/>
      </w:pPr>
      <w:rPr>
        <w:rFonts w:hint="default"/>
        <w:lang w:val="ru-RU" w:eastAsia="en-US" w:bidi="ar-SA"/>
      </w:rPr>
    </w:lvl>
    <w:lvl w:ilvl="5" w:tentative="0">
      <w:start w:val="0"/>
      <w:numFmt w:val="bullet"/>
      <w:lvlText w:val="•"/>
      <w:lvlJc w:val="left"/>
      <w:pPr>
        <w:ind w:left="6462" w:hanging="207"/>
      </w:pPr>
      <w:rPr>
        <w:rFonts w:hint="default"/>
        <w:lang w:val="ru-RU" w:eastAsia="en-US" w:bidi="ar-SA"/>
      </w:rPr>
    </w:lvl>
    <w:lvl w:ilvl="6" w:tentative="0">
      <w:start w:val="0"/>
      <w:numFmt w:val="bullet"/>
      <w:lvlText w:val="•"/>
      <w:lvlJc w:val="left"/>
      <w:pPr>
        <w:ind w:left="7466" w:hanging="207"/>
      </w:pPr>
      <w:rPr>
        <w:rFonts w:hint="default"/>
        <w:lang w:val="ru-RU" w:eastAsia="en-US" w:bidi="ar-SA"/>
      </w:rPr>
    </w:lvl>
    <w:lvl w:ilvl="7" w:tentative="0">
      <w:start w:val="0"/>
      <w:numFmt w:val="bullet"/>
      <w:lvlText w:val="•"/>
      <w:lvlJc w:val="left"/>
      <w:pPr>
        <w:ind w:left="8470" w:hanging="207"/>
      </w:pPr>
      <w:rPr>
        <w:rFonts w:hint="default"/>
        <w:lang w:val="ru-RU" w:eastAsia="en-US" w:bidi="ar-SA"/>
      </w:rPr>
    </w:lvl>
    <w:lvl w:ilvl="8" w:tentative="0">
      <w:start w:val="0"/>
      <w:numFmt w:val="bullet"/>
      <w:lvlText w:val="•"/>
      <w:lvlJc w:val="left"/>
      <w:pPr>
        <w:ind w:left="9475" w:hanging="207"/>
      </w:pPr>
      <w:rPr>
        <w:rFonts w:hint="default"/>
        <w:lang w:val="ru-RU" w:eastAsia="en-US" w:bidi="ar-SA"/>
      </w:rPr>
    </w:lvl>
  </w:abstractNum>
  <w:abstractNum w:abstractNumId="95">
    <w:nsid w:val="F730824A"/>
    <w:multiLevelType w:val="multilevel"/>
    <w:tmpl w:val="F730824A"/>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440"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982"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168" w:hanging="542"/>
      </w:pPr>
      <w:rPr>
        <w:rFonts w:hint="default"/>
        <w:lang w:val="ru-RU" w:eastAsia="en-US" w:bidi="ar-SA"/>
      </w:rPr>
    </w:lvl>
    <w:lvl w:ilvl="4" w:tentative="0">
      <w:start w:val="0"/>
      <w:numFmt w:val="bullet"/>
      <w:lvlText w:val="•"/>
      <w:lvlJc w:val="left"/>
      <w:pPr>
        <w:ind w:left="4356" w:hanging="542"/>
      </w:pPr>
      <w:rPr>
        <w:rFonts w:hint="default"/>
        <w:lang w:val="ru-RU" w:eastAsia="en-US" w:bidi="ar-SA"/>
      </w:rPr>
    </w:lvl>
    <w:lvl w:ilvl="5" w:tentative="0">
      <w:start w:val="0"/>
      <w:numFmt w:val="bullet"/>
      <w:lvlText w:val="•"/>
      <w:lvlJc w:val="left"/>
      <w:pPr>
        <w:ind w:left="5544" w:hanging="542"/>
      </w:pPr>
      <w:rPr>
        <w:rFonts w:hint="default"/>
        <w:lang w:val="ru-RU" w:eastAsia="en-US" w:bidi="ar-SA"/>
      </w:rPr>
    </w:lvl>
    <w:lvl w:ilvl="6" w:tentative="0">
      <w:start w:val="0"/>
      <w:numFmt w:val="bullet"/>
      <w:lvlText w:val="•"/>
      <w:lvlJc w:val="left"/>
      <w:pPr>
        <w:ind w:left="6732" w:hanging="542"/>
      </w:pPr>
      <w:rPr>
        <w:rFonts w:hint="default"/>
        <w:lang w:val="ru-RU" w:eastAsia="en-US" w:bidi="ar-SA"/>
      </w:rPr>
    </w:lvl>
    <w:lvl w:ilvl="7" w:tentative="0">
      <w:start w:val="0"/>
      <w:numFmt w:val="bullet"/>
      <w:lvlText w:val="•"/>
      <w:lvlJc w:val="left"/>
      <w:pPr>
        <w:ind w:left="7920" w:hanging="542"/>
      </w:pPr>
      <w:rPr>
        <w:rFonts w:hint="default"/>
        <w:lang w:val="ru-RU" w:eastAsia="en-US" w:bidi="ar-SA"/>
      </w:rPr>
    </w:lvl>
    <w:lvl w:ilvl="8" w:tentative="0">
      <w:start w:val="0"/>
      <w:numFmt w:val="bullet"/>
      <w:lvlText w:val="•"/>
      <w:lvlJc w:val="left"/>
      <w:pPr>
        <w:ind w:left="9108" w:hanging="542"/>
      </w:pPr>
      <w:rPr>
        <w:rFonts w:hint="default"/>
        <w:lang w:val="ru-RU" w:eastAsia="en-US" w:bidi="ar-SA"/>
      </w:rPr>
    </w:lvl>
  </w:abstractNum>
  <w:abstractNum w:abstractNumId="96">
    <w:nsid w:val="F73C1A5F"/>
    <w:multiLevelType w:val="multilevel"/>
    <w:tmpl w:val="F73C1A5F"/>
    <w:lvl w:ilvl="0" w:tentative="0">
      <w:start w:val="1"/>
      <w:numFmt w:val="decimal"/>
      <w:lvlText w:val="%1."/>
      <w:lvlJc w:val="left"/>
      <w:pPr>
        <w:ind w:left="1684" w:hanging="245"/>
        <w:jc w:val="right"/>
      </w:pPr>
      <w:rPr>
        <w:rFonts w:hint="default" w:ascii="Times New Roman" w:hAnsi="Times New Roman" w:eastAsia="Times New Roman" w:cs="Times New Roman"/>
        <w:b/>
        <w:bCs/>
        <w:i/>
        <w:iCs/>
        <w:spacing w:val="0"/>
        <w:w w:val="100"/>
        <w:sz w:val="24"/>
        <w:szCs w:val="24"/>
        <w:lang w:val="ru-RU" w:eastAsia="en-US" w:bidi="ar-SA"/>
      </w:rPr>
    </w:lvl>
    <w:lvl w:ilvl="1" w:tentative="0">
      <w:start w:val="0"/>
      <w:numFmt w:val="bullet"/>
      <w:lvlText w:val=""/>
      <w:lvlJc w:val="left"/>
      <w:pPr>
        <w:ind w:left="2727" w:hanging="360"/>
      </w:pPr>
      <w:rPr>
        <w:rFonts w:hint="default" w:ascii="Symbol" w:hAnsi="Symbol" w:eastAsia="Symbol" w:cs="Symbol"/>
        <w:spacing w:val="0"/>
        <w:w w:val="100"/>
        <w:lang w:val="ru-RU" w:eastAsia="en-US" w:bidi="ar-SA"/>
      </w:rPr>
    </w:lvl>
    <w:lvl w:ilvl="2" w:tentative="0">
      <w:start w:val="0"/>
      <w:numFmt w:val="bullet"/>
      <w:lvlText w:val="•"/>
      <w:lvlJc w:val="left"/>
      <w:pPr>
        <w:ind w:left="2720" w:hanging="360"/>
      </w:pPr>
      <w:rPr>
        <w:rFonts w:hint="default"/>
        <w:lang w:val="ru-RU" w:eastAsia="en-US" w:bidi="ar-SA"/>
      </w:rPr>
    </w:lvl>
    <w:lvl w:ilvl="3" w:tentative="0">
      <w:start w:val="0"/>
      <w:numFmt w:val="bullet"/>
      <w:lvlText w:val="•"/>
      <w:lvlJc w:val="left"/>
      <w:pPr>
        <w:ind w:left="3815" w:hanging="360"/>
      </w:pPr>
      <w:rPr>
        <w:rFonts w:hint="default"/>
        <w:lang w:val="ru-RU" w:eastAsia="en-US" w:bidi="ar-SA"/>
      </w:rPr>
    </w:lvl>
    <w:lvl w:ilvl="4" w:tentative="0">
      <w:start w:val="0"/>
      <w:numFmt w:val="bullet"/>
      <w:lvlText w:val="•"/>
      <w:lvlJc w:val="left"/>
      <w:pPr>
        <w:ind w:left="4911" w:hanging="360"/>
      </w:pPr>
      <w:rPr>
        <w:rFonts w:hint="default"/>
        <w:lang w:val="ru-RU" w:eastAsia="en-US" w:bidi="ar-SA"/>
      </w:rPr>
    </w:lvl>
    <w:lvl w:ilvl="5" w:tentative="0">
      <w:start w:val="0"/>
      <w:numFmt w:val="bullet"/>
      <w:lvlText w:val="•"/>
      <w:lvlJc w:val="left"/>
      <w:pPr>
        <w:ind w:left="6006" w:hanging="360"/>
      </w:pPr>
      <w:rPr>
        <w:rFonts w:hint="default"/>
        <w:lang w:val="ru-RU" w:eastAsia="en-US" w:bidi="ar-SA"/>
      </w:rPr>
    </w:lvl>
    <w:lvl w:ilvl="6" w:tentative="0">
      <w:start w:val="0"/>
      <w:numFmt w:val="bullet"/>
      <w:lvlText w:val="•"/>
      <w:lvlJc w:val="left"/>
      <w:pPr>
        <w:ind w:left="7102" w:hanging="360"/>
      </w:pPr>
      <w:rPr>
        <w:rFonts w:hint="default"/>
        <w:lang w:val="ru-RU" w:eastAsia="en-US" w:bidi="ar-SA"/>
      </w:rPr>
    </w:lvl>
    <w:lvl w:ilvl="7" w:tentative="0">
      <w:start w:val="0"/>
      <w:numFmt w:val="bullet"/>
      <w:lvlText w:val="•"/>
      <w:lvlJc w:val="left"/>
      <w:pPr>
        <w:ind w:left="8197" w:hanging="360"/>
      </w:pPr>
      <w:rPr>
        <w:rFonts w:hint="default"/>
        <w:lang w:val="ru-RU" w:eastAsia="en-US" w:bidi="ar-SA"/>
      </w:rPr>
    </w:lvl>
    <w:lvl w:ilvl="8" w:tentative="0">
      <w:start w:val="0"/>
      <w:numFmt w:val="bullet"/>
      <w:lvlText w:val="•"/>
      <w:lvlJc w:val="left"/>
      <w:pPr>
        <w:ind w:left="9293" w:hanging="360"/>
      </w:pPr>
      <w:rPr>
        <w:rFonts w:hint="default"/>
        <w:lang w:val="ru-RU" w:eastAsia="en-US" w:bidi="ar-SA"/>
      </w:rPr>
    </w:lvl>
  </w:abstractNum>
  <w:abstractNum w:abstractNumId="97">
    <w:nsid w:val="F8D08078"/>
    <w:multiLevelType w:val="multilevel"/>
    <w:tmpl w:val="F8D08078"/>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98">
    <w:nsid w:val="F8E3A463"/>
    <w:multiLevelType w:val="multilevel"/>
    <w:tmpl w:val="F8E3A463"/>
    <w:lvl w:ilvl="0" w:tentative="0">
      <w:start w:val="1"/>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99">
    <w:nsid w:val="F90EE9EB"/>
    <w:multiLevelType w:val="multilevel"/>
    <w:tmpl w:val="F90EE9EB"/>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00">
    <w:nsid w:val="FB3F22D2"/>
    <w:multiLevelType w:val="multilevel"/>
    <w:tmpl w:val="FB3F22D2"/>
    <w:lvl w:ilvl="0" w:tentative="0">
      <w:start w:val="4"/>
      <w:numFmt w:val="decimal"/>
      <w:lvlText w:val="%1)"/>
      <w:lvlJc w:val="left"/>
      <w:pPr>
        <w:ind w:left="1762"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32" w:hanging="202"/>
      </w:pPr>
      <w:rPr>
        <w:rFonts w:hint="default"/>
        <w:lang w:val="ru-RU" w:eastAsia="en-US" w:bidi="ar-SA"/>
      </w:rPr>
    </w:lvl>
    <w:lvl w:ilvl="2" w:tentative="0">
      <w:start w:val="0"/>
      <w:numFmt w:val="bullet"/>
      <w:lvlText w:val="•"/>
      <w:lvlJc w:val="left"/>
      <w:pPr>
        <w:ind w:left="3704" w:hanging="202"/>
      </w:pPr>
      <w:rPr>
        <w:rFonts w:hint="default"/>
        <w:lang w:val="ru-RU" w:eastAsia="en-US" w:bidi="ar-SA"/>
      </w:rPr>
    </w:lvl>
    <w:lvl w:ilvl="3" w:tentative="0">
      <w:start w:val="0"/>
      <w:numFmt w:val="bullet"/>
      <w:lvlText w:val="•"/>
      <w:lvlJc w:val="left"/>
      <w:pPr>
        <w:ind w:left="4677" w:hanging="202"/>
      </w:pPr>
      <w:rPr>
        <w:rFonts w:hint="default"/>
        <w:lang w:val="ru-RU" w:eastAsia="en-US" w:bidi="ar-SA"/>
      </w:rPr>
    </w:lvl>
    <w:lvl w:ilvl="4" w:tentative="0">
      <w:start w:val="0"/>
      <w:numFmt w:val="bullet"/>
      <w:lvlText w:val="•"/>
      <w:lvlJc w:val="left"/>
      <w:pPr>
        <w:ind w:left="5649" w:hanging="202"/>
      </w:pPr>
      <w:rPr>
        <w:rFonts w:hint="default"/>
        <w:lang w:val="ru-RU" w:eastAsia="en-US" w:bidi="ar-SA"/>
      </w:rPr>
    </w:lvl>
    <w:lvl w:ilvl="5" w:tentative="0">
      <w:start w:val="0"/>
      <w:numFmt w:val="bullet"/>
      <w:lvlText w:val="•"/>
      <w:lvlJc w:val="left"/>
      <w:pPr>
        <w:ind w:left="6622" w:hanging="202"/>
      </w:pPr>
      <w:rPr>
        <w:rFonts w:hint="default"/>
        <w:lang w:val="ru-RU" w:eastAsia="en-US" w:bidi="ar-SA"/>
      </w:rPr>
    </w:lvl>
    <w:lvl w:ilvl="6" w:tentative="0">
      <w:start w:val="0"/>
      <w:numFmt w:val="bullet"/>
      <w:lvlText w:val="•"/>
      <w:lvlJc w:val="left"/>
      <w:pPr>
        <w:ind w:left="7594" w:hanging="202"/>
      </w:pPr>
      <w:rPr>
        <w:rFonts w:hint="default"/>
        <w:lang w:val="ru-RU" w:eastAsia="en-US" w:bidi="ar-SA"/>
      </w:rPr>
    </w:lvl>
    <w:lvl w:ilvl="7" w:tentative="0">
      <w:start w:val="0"/>
      <w:numFmt w:val="bullet"/>
      <w:lvlText w:val="•"/>
      <w:lvlJc w:val="left"/>
      <w:pPr>
        <w:ind w:left="8566" w:hanging="202"/>
      </w:pPr>
      <w:rPr>
        <w:rFonts w:hint="default"/>
        <w:lang w:val="ru-RU" w:eastAsia="en-US" w:bidi="ar-SA"/>
      </w:rPr>
    </w:lvl>
    <w:lvl w:ilvl="8" w:tentative="0">
      <w:start w:val="0"/>
      <w:numFmt w:val="bullet"/>
      <w:lvlText w:val="•"/>
      <w:lvlJc w:val="left"/>
      <w:pPr>
        <w:ind w:left="9539" w:hanging="202"/>
      </w:pPr>
      <w:rPr>
        <w:rFonts w:hint="default"/>
        <w:lang w:val="ru-RU" w:eastAsia="en-US" w:bidi="ar-SA"/>
      </w:rPr>
    </w:lvl>
  </w:abstractNum>
  <w:abstractNum w:abstractNumId="101">
    <w:nsid w:val="FB85F99E"/>
    <w:multiLevelType w:val="multilevel"/>
    <w:tmpl w:val="FB85F99E"/>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44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010" w:hanging="542"/>
      </w:pPr>
      <w:rPr>
        <w:rFonts w:hint="default"/>
        <w:lang w:val="ru-RU" w:eastAsia="en-US" w:bidi="ar-SA"/>
      </w:rPr>
    </w:lvl>
    <w:lvl w:ilvl="4" w:tentative="0">
      <w:start w:val="0"/>
      <w:numFmt w:val="bullet"/>
      <w:lvlText w:val="•"/>
      <w:lvlJc w:val="left"/>
      <w:pPr>
        <w:ind w:left="4221" w:hanging="542"/>
      </w:pPr>
      <w:rPr>
        <w:rFonts w:hint="default"/>
        <w:lang w:val="ru-RU" w:eastAsia="en-US" w:bidi="ar-SA"/>
      </w:rPr>
    </w:lvl>
    <w:lvl w:ilvl="5" w:tentative="0">
      <w:start w:val="0"/>
      <w:numFmt w:val="bullet"/>
      <w:lvlText w:val="•"/>
      <w:lvlJc w:val="left"/>
      <w:pPr>
        <w:ind w:left="5431" w:hanging="542"/>
      </w:pPr>
      <w:rPr>
        <w:rFonts w:hint="default"/>
        <w:lang w:val="ru-RU" w:eastAsia="en-US" w:bidi="ar-SA"/>
      </w:rPr>
    </w:lvl>
    <w:lvl w:ilvl="6" w:tentative="0">
      <w:start w:val="0"/>
      <w:numFmt w:val="bullet"/>
      <w:lvlText w:val="•"/>
      <w:lvlJc w:val="left"/>
      <w:pPr>
        <w:ind w:left="6642" w:hanging="542"/>
      </w:pPr>
      <w:rPr>
        <w:rFonts w:hint="default"/>
        <w:lang w:val="ru-RU" w:eastAsia="en-US" w:bidi="ar-SA"/>
      </w:rPr>
    </w:lvl>
    <w:lvl w:ilvl="7" w:tentative="0">
      <w:start w:val="0"/>
      <w:numFmt w:val="bullet"/>
      <w:lvlText w:val="•"/>
      <w:lvlJc w:val="left"/>
      <w:pPr>
        <w:ind w:left="7852" w:hanging="542"/>
      </w:pPr>
      <w:rPr>
        <w:rFonts w:hint="default"/>
        <w:lang w:val="ru-RU" w:eastAsia="en-US" w:bidi="ar-SA"/>
      </w:rPr>
    </w:lvl>
    <w:lvl w:ilvl="8" w:tentative="0">
      <w:start w:val="0"/>
      <w:numFmt w:val="bullet"/>
      <w:lvlText w:val="•"/>
      <w:lvlJc w:val="left"/>
      <w:pPr>
        <w:ind w:left="9063" w:hanging="542"/>
      </w:pPr>
      <w:rPr>
        <w:rFonts w:hint="default"/>
        <w:lang w:val="ru-RU" w:eastAsia="en-US" w:bidi="ar-SA"/>
      </w:rPr>
    </w:lvl>
  </w:abstractNum>
  <w:abstractNum w:abstractNumId="102">
    <w:nsid w:val="FCB44253"/>
    <w:multiLevelType w:val="multilevel"/>
    <w:tmpl w:val="FCB44253"/>
    <w:lvl w:ilvl="0" w:tentative="0">
      <w:start w:val="2"/>
      <w:numFmt w:val="decimal"/>
      <w:lvlText w:val="%1"/>
      <w:lvlJc w:val="left"/>
      <w:pPr>
        <w:ind w:left="1925" w:hanging="365"/>
        <w:jc w:val="left"/>
      </w:pPr>
      <w:rPr>
        <w:rFonts w:hint="default"/>
        <w:lang w:val="ru-RU" w:eastAsia="en-US" w:bidi="ar-SA"/>
      </w:rPr>
    </w:lvl>
    <w:lvl w:ilvl="1" w:tentative="0">
      <w:start w:val="1"/>
      <w:numFmt w:val="decimal"/>
      <w:lvlText w:val="%1.%2."/>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3832" w:hanging="365"/>
      </w:pPr>
      <w:rPr>
        <w:rFonts w:hint="default"/>
        <w:lang w:val="ru-RU" w:eastAsia="en-US" w:bidi="ar-SA"/>
      </w:rPr>
    </w:lvl>
    <w:lvl w:ilvl="3" w:tentative="0">
      <w:start w:val="0"/>
      <w:numFmt w:val="bullet"/>
      <w:lvlText w:val="•"/>
      <w:lvlJc w:val="left"/>
      <w:pPr>
        <w:ind w:left="4789" w:hanging="365"/>
      </w:pPr>
      <w:rPr>
        <w:rFonts w:hint="default"/>
        <w:lang w:val="ru-RU" w:eastAsia="en-US" w:bidi="ar-SA"/>
      </w:rPr>
    </w:lvl>
    <w:lvl w:ilvl="4" w:tentative="0">
      <w:start w:val="0"/>
      <w:numFmt w:val="bullet"/>
      <w:lvlText w:val="•"/>
      <w:lvlJc w:val="left"/>
      <w:pPr>
        <w:ind w:left="5745" w:hanging="365"/>
      </w:pPr>
      <w:rPr>
        <w:rFonts w:hint="default"/>
        <w:lang w:val="ru-RU" w:eastAsia="en-US" w:bidi="ar-SA"/>
      </w:rPr>
    </w:lvl>
    <w:lvl w:ilvl="5" w:tentative="0">
      <w:start w:val="0"/>
      <w:numFmt w:val="bullet"/>
      <w:lvlText w:val="•"/>
      <w:lvlJc w:val="left"/>
      <w:pPr>
        <w:ind w:left="6702" w:hanging="365"/>
      </w:pPr>
      <w:rPr>
        <w:rFonts w:hint="default"/>
        <w:lang w:val="ru-RU" w:eastAsia="en-US" w:bidi="ar-SA"/>
      </w:rPr>
    </w:lvl>
    <w:lvl w:ilvl="6" w:tentative="0">
      <w:start w:val="0"/>
      <w:numFmt w:val="bullet"/>
      <w:lvlText w:val="•"/>
      <w:lvlJc w:val="left"/>
      <w:pPr>
        <w:ind w:left="7658" w:hanging="365"/>
      </w:pPr>
      <w:rPr>
        <w:rFonts w:hint="default"/>
        <w:lang w:val="ru-RU" w:eastAsia="en-US" w:bidi="ar-SA"/>
      </w:rPr>
    </w:lvl>
    <w:lvl w:ilvl="7" w:tentative="0">
      <w:start w:val="0"/>
      <w:numFmt w:val="bullet"/>
      <w:lvlText w:val="•"/>
      <w:lvlJc w:val="left"/>
      <w:pPr>
        <w:ind w:left="8614" w:hanging="365"/>
      </w:pPr>
      <w:rPr>
        <w:rFonts w:hint="default"/>
        <w:lang w:val="ru-RU" w:eastAsia="en-US" w:bidi="ar-SA"/>
      </w:rPr>
    </w:lvl>
    <w:lvl w:ilvl="8" w:tentative="0">
      <w:start w:val="0"/>
      <w:numFmt w:val="bullet"/>
      <w:lvlText w:val="•"/>
      <w:lvlJc w:val="left"/>
      <w:pPr>
        <w:ind w:left="9571" w:hanging="365"/>
      </w:pPr>
      <w:rPr>
        <w:rFonts w:hint="default"/>
        <w:lang w:val="ru-RU" w:eastAsia="en-US" w:bidi="ar-SA"/>
      </w:rPr>
    </w:lvl>
  </w:abstractNum>
  <w:abstractNum w:abstractNumId="103">
    <w:nsid w:val="0050D9B5"/>
    <w:multiLevelType w:val="multilevel"/>
    <w:tmpl w:val="0050D9B5"/>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04">
    <w:nsid w:val="0053208E"/>
    <w:multiLevelType w:val="multilevel"/>
    <w:tmpl w:val="0053208E"/>
    <w:lvl w:ilvl="0" w:tentative="0">
      <w:start w:val="2"/>
      <w:numFmt w:val="upperRoman"/>
      <w:lvlText w:val="%1."/>
      <w:lvlJc w:val="left"/>
      <w:pPr>
        <w:ind w:left="1666" w:hanging="226"/>
        <w:jc w:val="left"/>
      </w:pPr>
      <w:rPr>
        <w:rFonts w:hint="default" w:ascii="Times New Roman" w:hAnsi="Times New Roman" w:eastAsia="Times New Roman" w:cs="Times New Roman"/>
        <w:b w:val="0"/>
        <w:bCs w:val="0"/>
        <w:i w:val="0"/>
        <w:iCs w:val="0"/>
        <w:spacing w:val="1"/>
        <w:w w:val="99"/>
        <w:sz w:val="22"/>
        <w:szCs w:val="22"/>
        <w:lang w:val="ru-RU" w:eastAsia="en-US" w:bidi="ar-SA"/>
      </w:rPr>
    </w:lvl>
    <w:lvl w:ilvl="1" w:tentative="0">
      <w:start w:val="0"/>
      <w:numFmt w:val="bullet"/>
      <w:lvlText w:val="•"/>
      <w:lvlJc w:val="left"/>
      <w:pPr>
        <w:ind w:left="2642" w:hanging="226"/>
      </w:pPr>
      <w:rPr>
        <w:rFonts w:hint="default"/>
        <w:lang w:val="ru-RU" w:eastAsia="en-US" w:bidi="ar-SA"/>
      </w:rPr>
    </w:lvl>
    <w:lvl w:ilvl="2" w:tentative="0">
      <w:start w:val="0"/>
      <w:numFmt w:val="bullet"/>
      <w:lvlText w:val="•"/>
      <w:lvlJc w:val="left"/>
      <w:pPr>
        <w:ind w:left="3624" w:hanging="226"/>
      </w:pPr>
      <w:rPr>
        <w:rFonts w:hint="default"/>
        <w:lang w:val="ru-RU" w:eastAsia="en-US" w:bidi="ar-SA"/>
      </w:rPr>
    </w:lvl>
    <w:lvl w:ilvl="3" w:tentative="0">
      <w:start w:val="0"/>
      <w:numFmt w:val="bullet"/>
      <w:lvlText w:val="•"/>
      <w:lvlJc w:val="left"/>
      <w:pPr>
        <w:ind w:left="4607" w:hanging="226"/>
      </w:pPr>
      <w:rPr>
        <w:rFonts w:hint="default"/>
        <w:lang w:val="ru-RU" w:eastAsia="en-US" w:bidi="ar-SA"/>
      </w:rPr>
    </w:lvl>
    <w:lvl w:ilvl="4" w:tentative="0">
      <w:start w:val="0"/>
      <w:numFmt w:val="bullet"/>
      <w:lvlText w:val="•"/>
      <w:lvlJc w:val="left"/>
      <w:pPr>
        <w:ind w:left="5589" w:hanging="226"/>
      </w:pPr>
      <w:rPr>
        <w:rFonts w:hint="default"/>
        <w:lang w:val="ru-RU" w:eastAsia="en-US" w:bidi="ar-SA"/>
      </w:rPr>
    </w:lvl>
    <w:lvl w:ilvl="5" w:tentative="0">
      <w:start w:val="0"/>
      <w:numFmt w:val="bullet"/>
      <w:lvlText w:val="•"/>
      <w:lvlJc w:val="left"/>
      <w:pPr>
        <w:ind w:left="6572" w:hanging="226"/>
      </w:pPr>
      <w:rPr>
        <w:rFonts w:hint="default"/>
        <w:lang w:val="ru-RU" w:eastAsia="en-US" w:bidi="ar-SA"/>
      </w:rPr>
    </w:lvl>
    <w:lvl w:ilvl="6" w:tentative="0">
      <w:start w:val="0"/>
      <w:numFmt w:val="bullet"/>
      <w:lvlText w:val="•"/>
      <w:lvlJc w:val="left"/>
      <w:pPr>
        <w:ind w:left="7554" w:hanging="226"/>
      </w:pPr>
      <w:rPr>
        <w:rFonts w:hint="default"/>
        <w:lang w:val="ru-RU" w:eastAsia="en-US" w:bidi="ar-SA"/>
      </w:rPr>
    </w:lvl>
    <w:lvl w:ilvl="7" w:tentative="0">
      <w:start w:val="0"/>
      <w:numFmt w:val="bullet"/>
      <w:lvlText w:val="•"/>
      <w:lvlJc w:val="left"/>
      <w:pPr>
        <w:ind w:left="8536" w:hanging="226"/>
      </w:pPr>
      <w:rPr>
        <w:rFonts w:hint="default"/>
        <w:lang w:val="ru-RU" w:eastAsia="en-US" w:bidi="ar-SA"/>
      </w:rPr>
    </w:lvl>
    <w:lvl w:ilvl="8" w:tentative="0">
      <w:start w:val="0"/>
      <w:numFmt w:val="bullet"/>
      <w:lvlText w:val="•"/>
      <w:lvlJc w:val="left"/>
      <w:pPr>
        <w:ind w:left="9519" w:hanging="226"/>
      </w:pPr>
      <w:rPr>
        <w:rFonts w:hint="default"/>
        <w:lang w:val="ru-RU" w:eastAsia="en-US" w:bidi="ar-SA"/>
      </w:rPr>
    </w:lvl>
  </w:abstractNum>
  <w:abstractNum w:abstractNumId="105">
    <w:nsid w:val="031C8A6E"/>
    <w:multiLevelType w:val="multilevel"/>
    <w:tmpl w:val="031C8A6E"/>
    <w:lvl w:ilvl="0" w:tentative="0">
      <w:start w:val="1"/>
      <w:numFmt w:val="decimal"/>
      <w:lvlText w:val="%1."/>
      <w:lvlJc w:val="left"/>
      <w:pPr>
        <w:ind w:left="1440" w:hanging="183"/>
        <w:jc w:val="left"/>
      </w:pPr>
      <w:rPr>
        <w:rFonts w:hint="default" w:ascii="Times New Roman" w:hAnsi="Times New Roman" w:eastAsia="Times New Roman" w:cs="Times New Roman"/>
        <w:b w:val="0"/>
        <w:bCs w:val="0"/>
        <w:i w:val="0"/>
        <w:iCs w:val="0"/>
        <w:spacing w:val="0"/>
        <w:w w:val="98"/>
        <w:sz w:val="24"/>
        <w:szCs w:val="24"/>
        <w:lang w:val="ru-RU" w:eastAsia="en-US" w:bidi="ar-SA"/>
      </w:rPr>
    </w:lvl>
    <w:lvl w:ilvl="1" w:tentative="0">
      <w:start w:val="0"/>
      <w:numFmt w:val="bullet"/>
      <w:lvlText w:val="•"/>
      <w:lvlJc w:val="left"/>
      <w:pPr>
        <w:ind w:left="2444" w:hanging="183"/>
      </w:pPr>
      <w:rPr>
        <w:rFonts w:hint="default"/>
        <w:lang w:val="ru-RU" w:eastAsia="en-US" w:bidi="ar-SA"/>
      </w:rPr>
    </w:lvl>
    <w:lvl w:ilvl="2" w:tentative="0">
      <w:start w:val="0"/>
      <w:numFmt w:val="bullet"/>
      <w:lvlText w:val="•"/>
      <w:lvlJc w:val="left"/>
      <w:pPr>
        <w:ind w:left="3448" w:hanging="183"/>
      </w:pPr>
      <w:rPr>
        <w:rFonts w:hint="default"/>
        <w:lang w:val="ru-RU" w:eastAsia="en-US" w:bidi="ar-SA"/>
      </w:rPr>
    </w:lvl>
    <w:lvl w:ilvl="3" w:tentative="0">
      <w:start w:val="0"/>
      <w:numFmt w:val="bullet"/>
      <w:lvlText w:val="•"/>
      <w:lvlJc w:val="left"/>
      <w:pPr>
        <w:ind w:left="4453" w:hanging="183"/>
      </w:pPr>
      <w:rPr>
        <w:rFonts w:hint="default"/>
        <w:lang w:val="ru-RU" w:eastAsia="en-US" w:bidi="ar-SA"/>
      </w:rPr>
    </w:lvl>
    <w:lvl w:ilvl="4" w:tentative="0">
      <w:start w:val="0"/>
      <w:numFmt w:val="bullet"/>
      <w:lvlText w:val="•"/>
      <w:lvlJc w:val="left"/>
      <w:pPr>
        <w:ind w:left="5457" w:hanging="183"/>
      </w:pPr>
      <w:rPr>
        <w:rFonts w:hint="default"/>
        <w:lang w:val="ru-RU" w:eastAsia="en-US" w:bidi="ar-SA"/>
      </w:rPr>
    </w:lvl>
    <w:lvl w:ilvl="5" w:tentative="0">
      <w:start w:val="0"/>
      <w:numFmt w:val="bullet"/>
      <w:lvlText w:val="•"/>
      <w:lvlJc w:val="left"/>
      <w:pPr>
        <w:ind w:left="6462" w:hanging="183"/>
      </w:pPr>
      <w:rPr>
        <w:rFonts w:hint="default"/>
        <w:lang w:val="ru-RU" w:eastAsia="en-US" w:bidi="ar-SA"/>
      </w:rPr>
    </w:lvl>
    <w:lvl w:ilvl="6" w:tentative="0">
      <w:start w:val="0"/>
      <w:numFmt w:val="bullet"/>
      <w:lvlText w:val="•"/>
      <w:lvlJc w:val="left"/>
      <w:pPr>
        <w:ind w:left="7466" w:hanging="183"/>
      </w:pPr>
      <w:rPr>
        <w:rFonts w:hint="default"/>
        <w:lang w:val="ru-RU" w:eastAsia="en-US" w:bidi="ar-SA"/>
      </w:rPr>
    </w:lvl>
    <w:lvl w:ilvl="7" w:tentative="0">
      <w:start w:val="0"/>
      <w:numFmt w:val="bullet"/>
      <w:lvlText w:val="•"/>
      <w:lvlJc w:val="left"/>
      <w:pPr>
        <w:ind w:left="8470" w:hanging="183"/>
      </w:pPr>
      <w:rPr>
        <w:rFonts w:hint="default"/>
        <w:lang w:val="ru-RU" w:eastAsia="en-US" w:bidi="ar-SA"/>
      </w:rPr>
    </w:lvl>
    <w:lvl w:ilvl="8" w:tentative="0">
      <w:start w:val="0"/>
      <w:numFmt w:val="bullet"/>
      <w:lvlText w:val="•"/>
      <w:lvlJc w:val="left"/>
      <w:pPr>
        <w:ind w:left="9475" w:hanging="183"/>
      </w:pPr>
      <w:rPr>
        <w:rFonts w:hint="default"/>
        <w:lang w:val="ru-RU" w:eastAsia="en-US" w:bidi="ar-SA"/>
      </w:rPr>
    </w:lvl>
  </w:abstractNum>
  <w:abstractNum w:abstractNumId="106">
    <w:nsid w:val="040208B9"/>
    <w:multiLevelType w:val="multilevel"/>
    <w:tmpl w:val="040208B9"/>
    <w:lvl w:ilvl="0" w:tentative="0">
      <w:start w:val="1"/>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2."/>
      <w:lvlJc w:val="left"/>
      <w:pPr>
        <w:ind w:left="1440" w:hanging="259"/>
        <w:jc w:val="left"/>
      </w:pPr>
      <w:rPr>
        <w:rFonts w:hint="default" w:ascii="Times New Roman" w:hAnsi="Times New Roman" w:eastAsia="Times New Roman" w:cs="Times New Roman"/>
        <w:b w:val="0"/>
        <w:bCs w:val="0"/>
        <w:i w:val="0"/>
        <w:iCs w:val="0"/>
        <w:spacing w:val="0"/>
        <w:w w:val="88"/>
        <w:sz w:val="24"/>
        <w:szCs w:val="24"/>
        <w:u w:val="single" w:color="000000"/>
        <w:lang w:val="ru-RU" w:eastAsia="en-US" w:bidi="ar-SA"/>
      </w:rPr>
    </w:lvl>
    <w:lvl w:ilvl="2" w:tentative="0">
      <w:start w:val="0"/>
      <w:numFmt w:val="bullet"/>
      <w:lvlText w:val="-"/>
      <w:lvlJc w:val="left"/>
      <w:pPr>
        <w:ind w:left="1440" w:hanging="168"/>
      </w:pPr>
      <w:rPr>
        <w:rFonts w:hint="default" w:ascii="Times New Roman" w:hAnsi="Times New Roman" w:eastAsia="Times New Roman" w:cs="Times New Roman"/>
        <w:spacing w:val="0"/>
        <w:w w:val="99"/>
        <w:lang w:val="ru-RU" w:eastAsia="en-US" w:bidi="ar-SA"/>
      </w:rPr>
    </w:lvl>
    <w:lvl w:ilvl="3" w:tentative="0">
      <w:start w:val="0"/>
      <w:numFmt w:val="bullet"/>
      <w:lvlText w:val=""/>
      <w:lvlJc w:val="left"/>
      <w:pPr>
        <w:ind w:left="2727" w:hanging="360"/>
      </w:pPr>
      <w:rPr>
        <w:rFonts w:hint="default" w:ascii="Symbol" w:hAnsi="Symbol" w:eastAsia="Symbol" w:cs="Symbol"/>
        <w:b w:val="0"/>
        <w:bCs w:val="0"/>
        <w:i w:val="0"/>
        <w:iCs w:val="0"/>
        <w:spacing w:val="0"/>
        <w:w w:val="100"/>
        <w:sz w:val="24"/>
        <w:szCs w:val="24"/>
        <w:lang w:val="ru-RU" w:eastAsia="en-US" w:bidi="ar-SA"/>
      </w:rPr>
    </w:lvl>
    <w:lvl w:ilvl="4" w:tentative="0">
      <w:start w:val="0"/>
      <w:numFmt w:val="bullet"/>
      <w:lvlText w:val="•"/>
      <w:lvlJc w:val="left"/>
      <w:pPr>
        <w:ind w:left="5641" w:hanging="360"/>
      </w:pPr>
      <w:rPr>
        <w:rFonts w:hint="default"/>
        <w:lang w:val="ru-RU" w:eastAsia="en-US" w:bidi="ar-SA"/>
      </w:rPr>
    </w:lvl>
    <w:lvl w:ilvl="5" w:tentative="0">
      <w:start w:val="0"/>
      <w:numFmt w:val="bullet"/>
      <w:lvlText w:val="•"/>
      <w:lvlJc w:val="left"/>
      <w:pPr>
        <w:ind w:left="6615" w:hanging="360"/>
      </w:pPr>
      <w:rPr>
        <w:rFonts w:hint="default"/>
        <w:lang w:val="ru-RU" w:eastAsia="en-US" w:bidi="ar-SA"/>
      </w:rPr>
    </w:lvl>
    <w:lvl w:ilvl="6" w:tentative="0">
      <w:start w:val="0"/>
      <w:numFmt w:val="bullet"/>
      <w:lvlText w:val="•"/>
      <w:lvlJc w:val="left"/>
      <w:pPr>
        <w:ind w:left="7588" w:hanging="360"/>
      </w:pPr>
      <w:rPr>
        <w:rFonts w:hint="default"/>
        <w:lang w:val="ru-RU" w:eastAsia="en-US" w:bidi="ar-SA"/>
      </w:rPr>
    </w:lvl>
    <w:lvl w:ilvl="7" w:tentative="0">
      <w:start w:val="0"/>
      <w:numFmt w:val="bullet"/>
      <w:lvlText w:val="•"/>
      <w:lvlJc w:val="left"/>
      <w:pPr>
        <w:ind w:left="8562" w:hanging="360"/>
      </w:pPr>
      <w:rPr>
        <w:rFonts w:hint="default"/>
        <w:lang w:val="ru-RU" w:eastAsia="en-US" w:bidi="ar-SA"/>
      </w:rPr>
    </w:lvl>
    <w:lvl w:ilvl="8" w:tentative="0">
      <w:start w:val="0"/>
      <w:numFmt w:val="bullet"/>
      <w:lvlText w:val="•"/>
      <w:lvlJc w:val="left"/>
      <w:pPr>
        <w:ind w:left="9536" w:hanging="360"/>
      </w:pPr>
      <w:rPr>
        <w:rFonts w:hint="default"/>
        <w:lang w:val="ru-RU" w:eastAsia="en-US" w:bidi="ar-SA"/>
      </w:rPr>
    </w:lvl>
  </w:abstractNum>
  <w:abstractNum w:abstractNumId="107">
    <w:nsid w:val="04890804"/>
    <w:multiLevelType w:val="singleLevel"/>
    <w:tmpl w:val="04890804"/>
    <w:lvl w:ilvl="0" w:tentative="0">
      <w:start w:val="1"/>
      <w:numFmt w:val="decimal"/>
      <w:suff w:val="space"/>
      <w:lvlText w:val="%1."/>
      <w:lvlJc w:val="left"/>
    </w:lvl>
  </w:abstractNum>
  <w:abstractNum w:abstractNumId="108">
    <w:nsid w:val="0500E356"/>
    <w:multiLevelType w:val="multilevel"/>
    <w:tmpl w:val="0500E356"/>
    <w:lvl w:ilvl="0" w:tentative="0">
      <w:start w:val="8"/>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109">
    <w:nsid w:val="052000BE"/>
    <w:multiLevelType w:val="multilevel"/>
    <w:tmpl w:val="052000BE"/>
    <w:lvl w:ilvl="0" w:tentative="0">
      <w:start w:val="0"/>
      <w:numFmt w:val="bullet"/>
      <w:lvlText w:val=""/>
      <w:lvlJc w:val="left"/>
      <w:pPr>
        <w:ind w:left="2161" w:hanging="360"/>
      </w:pPr>
      <w:rPr>
        <w:rFonts w:hint="default" w:ascii="Wingdings" w:hAnsi="Wingdings" w:eastAsia="Wingdings" w:cs="Wingdings"/>
        <w:b w:val="0"/>
        <w:bCs w:val="0"/>
        <w:i w:val="0"/>
        <w:iCs w:val="0"/>
        <w:spacing w:val="0"/>
        <w:w w:val="100"/>
        <w:sz w:val="24"/>
        <w:szCs w:val="24"/>
        <w:lang w:val="ru-RU" w:eastAsia="en-US" w:bidi="ar-SA"/>
      </w:rPr>
    </w:lvl>
    <w:lvl w:ilvl="1" w:tentative="0">
      <w:start w:val="0"/>
      <w:numFmt w:val="bullet"/>
      <w:lvlText w:val="•"/>
      <w:lvlJc w:val="left"/>
      <w:pPr>
        <w:ind w:left="3092" w:hanging="360"/>
      </w:pPr>
      <w:rPr>
        <w:rFonts w:hint="default"/>
        <w:lang w:val="ru-RU" w:eastAsia="en-US" w:bidi="ar-SA"/>
      </w:rPr>
    </w:lvl>
    <w:lvl w:ilvl="2" w:tentative="0">
      <w:start w:val="0"/>
      <w:numFmt w:val="bullet"/>
      <w:lvlText w:val="•"/>
      <w:lvlJc w:val="left"/>
      <w:pPr>
        <w:ind w:left="4024" w:hanging="360"/>
      </w:pPr>
      <w:rPr>
        <w:rFonts w:hint="default"/>
        <w:lang w:val="ru-RU" w:eastAsia="en-US" w:bidi="ar-SA"/>
      </w:rPr>
    </w:lvl>
    <w:lvl w:ilvl="3" w:tentative="0">
      <w:start w:val="0"/>
      <w:numFmt w:val="bullet"/>
      <w:lvlText w:val="•"/>
      <w:lvlJc w:val="left"/>
      <w:pPr>
        <w:ind w:left="4957" w:hanging="360"/>
      </w:pPr>
      <w:rPr>
        <w:rFonts w:hint="default"/>
        <w:lang w:val="ru-RU" w:eastAsia="en-US" w:bidi="ar-SA"/>
      </w:rPr>
    </w:lvl>
    <w:lvl w:ilvl="4" w:tentative="0">
      <w:start w:val="0"/>
      <w:numFmt w:val="bullet"/>
      <w:lvlText w:val="•"/>
      <w:lvlJc w:val="left"/>
      <w:pPr>
        <w:ind w:left="5889" w:hanging="360"/>
      </w:pPr>
      <w:rPr>
        <w:rFonts w:hint="default"/>
        <w:lang w:val="ru-RU" w:eastAsia="en-US" w:bidi="ar-SA"/>
      </w:rPr>
    </w:lvl>
    <w:lvl w:ilvl="5" w:tentative="0">
      <w:start w:val="0"/>
      <w:numFmt w:val="bullet"/>
      <w:lvlText w:val="•"/>
      <w:lvlJc w:val="left"/>
      <w:pPr>
        <w:ind w:left="6822" w:hanging="360"/>
      </w:pPr>
      <w:rPr>
        <w:rFonts w:hint="default"/>
        <w:lang w:val="ru-RU" w:eastAsia="en-US" w:bidi="ar-SA"/>
      </w:rPr>
    </w:lvl>
    <w:lvl w:ilvl="6" w:tentative="0">
      <w:start w:val="0"/>
      <w:numFmt w:val="bullet"/>
      <w:lvlText w:val="•"/>
      <w:lvlJc w:val="left"/>
      <w:pPr>
        <w:ind w:left="7754" w:hanging="360"/>
      </w:pPr>
      <w:rPr>
        <w:rFonts w:hint="default"/>
        <w:lang w:val="ru-RU" w:eastAsia="en-US" w:bidi="ar-SA"/>
      </w:rPr>
    </w:lvl>
    <w:lvl w:ilvl="7" w:tentative="0">
      <w:start w:val="0"/>
      <w:numFmt w:val="bullet"/>
      <w:lvlText w:val="•"/>
      <w:lvlJc w:val="left"/>
      <w:pPr>
        <w:ind w:left="8686" w:hanging="360"/>
      </w:pPr>
      <w:rPr>
        <w:rFonts w:hint="default"/>
        <w:lang w:val="ru-RU" w:eastAsia="en-US" w:bidi="ar-SA"/>
      </w:rPr>
    </w:lvl>
    <w:lvl w:ilvl="8" w:tentative="0">
      <w:start w:val="0"/>
      <w:numFmt w:val="bullet"/>
      <w:lvlText w:val="•"/>
      <w:lvlJc w:val="left"/>
      <w:pPr>
        <w:ind w:left="9619" w:hanging="360"/>
      </w:pPr>
      <w:rPr>
        <w:rFonts w:hint="default"/>
        <w:lang w:val="ru-RU" w:eastAsia="en-US" w:bidi="ar-SA"/>
      </w:rPr>
    </w:lvl>
  </w:abstractNum>
  <w:abstractNum w:abstractNumId="110">
    <w:nsid w:val="058B2722"/>
    <w:multiLevelType w:val="multilevel"/>
    <w:tmpl w:val="058B2722"/>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11">
    <w:nsid w:val="07B0563C"/>
    <w:multiLevelType w:val="multilevel"/>
    <w:tmpl w:val="07B0563C"/>
    <w:lvl w:ilvl="0" w:tentative="0">
      <w:start w:val="11"/>
      <w:numFmt w:val="decimal"/>
      <w:lvlText w:val="%1)"/>
      <w:lvlJc w:val="left"/>
      <w:pPr>
        <w:ind w:left="1440" w:hanging="322"/>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1" w:tentative="0">
      <w:start w:val="0"/>
      <w:numFmt w:val="bullet"/>
      <w:lvlText w:val="•"/>
      <w:lvlJc w:val="left"/>
      <w:pPr>
        <w:ind w:left="2444" w:hanging="322"/>
      </w:pPr>
      <w:rPr>
        <w:rFonts w:hint="default"/>
        <w:lang w:val="ru-RU" w:eastAsia="en-US" w:bidi="ar-SA"/>
      </w:rPr>
    </w:lvl>
    <w:lvl w:ilvl="2" w:tentative="0">
      <w:start w:val="0"/>
      <w:numFmt w:val="bullet"/>
      <w:lvlText w:val="•"/>
      <w:lvlJc w:val="left"/>
      <w:pPr>
        <w:ind w:left="3448" w:hanging="322"/>
      </w:pPr>
      <w:rPr>
        <w:rFonts w:hint="default"/>
        <w:lang w:val="ru-RU" w:eastAsia="en-US" w:bidi="ar-SA"/>
      </w:rPr>
    </w:lvl>
    <w:lvl w:ilvl="3" w:tentative="0">
      <w:start w:val="0"/>
      <w:numFmt w:val="bullet"/>
      <w:lvlText w:val="•"/>
      <w:lvlJc w:val="left"/>
      <w:pPr>
        <w:ind w:left="4453" w:hanging="322"/>
      </w:pPr>
      <w:rPr>
        <w:rFonts w:hint="default"/>
        <w:lang w:val="ru-RU" w:eastAsia="en-US" w:bidi="ar-SA"/>
      </w:rPr>
    </w:lvl>
    <w:lvl w:ilvl="4" w:tentative="0">
      <w:start w:val="0"/>
      <w:numFmt w:val="bullet"/>
      <w:lvlText w:val="•"/>
      <w:lvlJc w:val="left"/>
      <w:pPr>
        <w:ind w:left="5457" w:hanging="322"/>
      </w:pPr>
      <w:rPr>
        <w:rFonts w:hint="default"/>
        <w:lang w:val="ru-RU" w:eastAsia="en-US" w:bidi="ar-SA"/>
      </w:rPr>
    </w:lvl>
    <w:lvl w:ilvl="5" w:tentative="0">
      <w:start w:val="0"/>
      <w:numFmt w:val="bullet"/>
      <w:lvlText w:val="•"/>
      <w:lvlJc w:val="left"/>
      <w:pPr>
        <w:ind w:left="6462" w:hanging="322"/>
      </w:pPr>
      <w:rPr>
        <w:rFonts w:hint="default"/>
        <w:lang w:val="ru-RU" w:eastAsia="en-US" w:bidi="ar-SA"/>
      </w:rPr>
    </w:lvl>
    <w:lvl w:ilvl="6" w:tentative="0">
      <w:start w:val="0"/>
      <w:numFmt w:val="bullet"/>
      <w:lvlText w:val="•"/>
      <w:lvlJc w:val="left"/>
      <w:pPr>
        <w:ind w:left="7466" w:hanging="322"/>
      </w:pPr>
      <w:rPr>
        <w:rFonts w:hint="default"/>
        <w:lang w:val="ru-RU" w:eastAsia="en-US" w:bidi="ar-SA"/>
      </w:rPr>
    </w:lvl>
    <w:lvl w:ilvl="7" w:tentative="0">
      <w:start w:val="0"/>
      <w:numFmt w:val="bullet"/>
      <w:lvlText w:val="•"/>
      <w:lvlJc w:val="left"/>
      <w:pPr>
        <w:ind w:left="8470" w:hanging="322"/>
      </w:pPr>
      <w:rPr>
        <w:rFonts w:hint="default"/>
        <w:lang w:val="ru-RU" w:eastAsia="en-US" w:bidi="ar-SA"/>
      </w:rPr>
    </w:lvl>
    <w:lvl w:ilvl="8" w:tentative="0">
      <w:start w:val="0"/>
      <w:numFmt w:val="bullet"/>
      <w:lvlText w:val="•"/>
      <w:lvlJc w:val="left"/>
      <w:pPr>
        <w:ind w:left="9475" w:hanging="322"/>
      </w:pPr>
      <w:rPr>
        <w:rFonts w:hint="default"/>
        <w:lang w:val="ru-RU" w:eastAsia="en-US" w:bidi="ar-SA"/>
      </w:rPr>
    </w:lvl>
  </w:abstractNum>
  <w:abstractNum w:abstractNumId="112">
    <w:nsid w:val="0849D375"/>
    <w:multiLevelType w:val="multilevel"/>
    <w:tmpl w:val="0849D375"/>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14" w:hanging="183"/>
      </w:pPr>
      <w:rPr>
        <w:rFonts w:hint="default"/>
        <w:lang w:val="ru-RU" w:eastAsia="en-US" w:bidi="ar-SA"/>
      </w:rPr>
    </w:lvl>
    <w:lvl w:ilvl="2" w:tentative="0">
      <w:start w:val="0"/>
      <w:numFmt w:val="bullet"/>
      <w:lvlText w:val="•"/>
      <w:lvlJc w:val="left"/>
      <w:pPr>
        <w:ind w:left="3688" w:hanging="183"/>
      </w:pPr>
      <w:rPr>
        <w:rFonts w:hint="default"/>
        <w:lang w:val="ru-RU" w:eastAsia="en-US" w:bidi="ar-SA"/>
      </w:rPr>
    </w:lvl>
    <w:lvl w:ilvl="3" w:tentative="0">
      <w:start w:val="0"/>
      <w:numFmt w:val="bullet"/>
      <w:lvlText w:val="•"/>
      <w:lvlJc w:val="left"/>
      <w:pPr>
        <w:ind w:left="4663" w:hanging="183"/>
      </w:pPr>
      <w:rPr>
        <w:rFonts w:hint="default"/>
        <w:lang w:val="ru-RU" w:eastAsia="en-US" w:bidi="ar-SA"/>
      </w:rPr>
    </w:lvl>
    <w:lvl w:ilvl="4" w:tentative="0">
      <w:start w:val="0"/>
      <w:numFmt w:val="bullet"/>
      <w:lvlText w:val="•"/>
      <w:lvlJc w:val="left"/>
      <w:pPr>
        <w:ind w:left="5637" w:hanging="183"/>
      </w:pPr>
      <w:rPr>
        <w:rFonts w:hint="default"/>
        <w:lang w:val="ru-RU" w:eastAsia="en-US" w:bidi="ar-SA"/>
      </w:rPr>
    </w:lvl>
    <w:lvl w:ilvl="5" w:tentative="0">
      <w:start w:val="0"/>
      <w:numFmt w:val="bullet"/>
      <w:lvlText w:val="•"/>
      <w:lvlJc w:val="left"/>
      <w:pPr>
        <w:ind w:left="6612" w:hanging="183"/>
      </w:pPr>
      <w:rPr>
        <w:rFonts w:hint="default"/>
        <w:lang w:val="ru-RU" w:eastAsia="en-US" w:bidi="ar-SA"/>
      </w:rPr>
    </w:lvl>
    <w:lvl w:ilvl="6" w:tentative="0">
      <w:start w:val="0"/>
      <w:numFmt w:val="bullet"/>
      <w:lvlText w:val="•"/>
      <w:lvlJc w:val="left"/>
      <w:pPr>
        <w:ind w:left="7586" w:hanging="183"/>
      </w:pPr>
      <w:rPr>
        <w:rFonts w:hint="default"/>
        <w:lang w:val="ru-RU" w:eastAsia="en-US" w:bidi="ar-SA"/>
      </w:rPr>
    </w:lvl>
    <w:lvl w:ilvl="7" w:tentative="0">
      <w:start w:val="0"/>
      <w:numFmt w:val="bullet"/>
      <w:lvlText w:val="•"/>
      <w:lvlJc w:val="left"/>
      <w:pPr>
        <w:ind w:left="8560" w:hanging="183"/>
      </w:pPr>
      <w:rPr>
        <w:rFonts w:hint="default"/>
        <w:lang w:val="ru-RU" w:eastAsia="en-US" w:bidi="ar-SA"/>
      </w:rPr>
    </w:lvl>
    <w:lvl w:ilvl="8" w:tentative="0">
      <w:start w:val="0"/>
      <w:numFmt w:val="bullet"/>
      <w:lvlText w:val="•"/>
      <w:lvlJc w:val="left"/>
      <w:pPr>
        <w:ind w:left="9535" w:hanging="183"/>
      </w:pPr>
      <w:rPr>
        <w:rFonts w:hint="default"/>
        <w:lang w:val="ru-RU" w:eastAsia="en-US" w:bidi="ar-SA"/>
      </w:rPr>
    </w:lvl>
  </w:abstractNum>
  <w:abstractNum w:abstractNumId="113">
    <w:nsid w:val="088BCC5C"/>
    <w:multiLevelType w:val="multilevel"/>
    <w:tmpl w:val="088BCC5C"/>
    <w:lvl w:ilvl="0" w:tentative="0">
      <w:start w:val="1"/>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114">
    <w:nsid w:val="09785BF0"/>
    <w:multiLevelType w:val="multilevel"/>
    <w:tmpl w:val="09785BF0"/>
    <w:lvl w:ilvl="0" w:tentative="0">
      <w:start w:val="0"/>
      <w:numFmt w:val="bullet"/>
      <w:lvlText w:val="-"/>
      <w:lvlJc w:val="left"/>
      <w:pPr>
        <w:ind w:left="1440" w:hanging="150"/>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150"/>
      </w:pPr>
      <w:rPr>
        <w:rFonts w:hint="default"/>
        <w:lang w:val="ru-RU" w:eastAsia="en-US" w:bidi="ar-SA"/>
      </w:rPr>
    </w:lvl>
    <w:lvl w:ilvl="2" w:tentative="0">
      <w:start w:val="0"/>
      <w:numFmt w:val="bullet"/>
      <w:lvlText w:val="•"/>
      <w:lvlJc w:val="left"/>
      <w:pPr>
        <w:ind w:left="3448" w:hanging="150"/>
      </w:pPr>
      <w:rPr>
        <w:rFonts w:hint="default"/>
        <w:lang w:val="ru-RU" w:eastAsia="en-US" w:bidi="ar-SA"/>
      </w:rPr>
    </w:lvl>
    <w:lvl w:ilvl="3" w:tentative="0">
      <w:start w:val="0"/>
      <w:numFmt w:val="bullet"/>
      <w:lvlText w:val="•"/>
      <w:lvlJc w:val="left"/>
      <w:pPr>
        <w:ind w:left="4453" w:hanging="150"/>
      </w:pPr>
      <w:rPr>
        <w:rFonts w:hint="default"/>
        <w:lang w:val="ru-RU" w:eastAsia="en-US" w:bidi="ar-SA"/>
      </w:rPr>
    </w:lvl>
    <w:lvl w:ilvl="4" w:tentative="0">
      <w:start w:val="0"/>
      <w:numFmt w:val="bullet"/>
      <w:lvlText w:val="•"/>
      <w:lvlJc w:val="left"/>
      <w:pPr>
        <w:ind w:left="5457" w:hanging="150"/>
      </w:pPr>
      <w:rPr>
        <w:rFonts w:hint="default"/>
        <w:lang w:val="ru-RU" w:eastAsia="en-US" w:bidi="ar-SA"/>
      </w:rPr>
    </w:lvl>
    <w:lvl w:ilvl="5" w:tentative="0">
      <w:start w:val="0"/>
      <w:numFmt w:val="bullet"/>
      <w:lvlText w:val="•"/>
      <w:lvlJc w:val="left"/>
      <w:pPr>
        <w:ind w:left="6462" w:hanging="150"/>
      </w:pPr>
      <w:rPr>
        <w:rFonts w:hint="default"/>
        <w:lang w:val="ru-RU" w:eastAsia="en-US" w:bidi="ar-SA"/>
      </w:rPr>
    </w:lvl>
    <w:lvl w:ilvl="6" w:tentative="0">
      <w:start w:val="0"/>
      <w:numFmt w:val="bullet"/>
      <w:lvlText w:val="•"/>
      <w:lvlJc w:val="left"/>
      <w:pPr>
        <w:ind w:left="7466" w:hanging="150"/>
      </w:pPr>
      <w:rPr>
        <w:rFonts w:hint="default"/>
        <w:lang w:val="ru-RU" w:eastAsia="en-US" w:bidi="ar-SA"/>
      </w:rPr>
    </w:lvl>
    <w:lvl w:ilvl="7" w:tentative="0">
      <w:start w:val="0"/>
      <w:numFmt w:val="bullet"/>
      <w:lvlText w:val="•"/>
      <w:lvlJc w:val="left"/>
      <w:pPr>
        <w:ind w:left="8470" w:hanging="150"/>
      </w:pPr>
      <w:rPr>
        <w:rFonts w:hint="default"/>
        <w:lang w:val="ru-RU" w:eastAsia="en-US" w:bidi="ar-SA"/>
      </w:rPr>
    </w:lvl>
    <w:lvl w:ilvl="8" w:tentative="0">
      <w:start w:val="0"/>
      <w:numFmt w:val="bullet"/>
      <w:lvlText w:val="•"/>
      <w:lvlJc w:val="left"/>
      <w:pPr>
        <w:ind w:left="9475" w:hanging="150"/>
      </w:pPr>
      <w:rPr>
        <w:rFonts w:hint="default"/>
        <w:lang w:val="ru-RU" w:eastAsia="en-US" w:bidi="ar-SA"/>
      </w:rPr>
    </w:lvl>
  </w:abstractNum>
  <w:abstractNum w:abstractNumId="115">
    <w:nsid w:val="0A149D0E"/>
    <w:multiLevelType w:val="multilevel"/>
    <w:tmpl w:val="0A149D0E"/>
    <w:lvl w:ilvl="0" w:tentative="0">
      <w:start w:val="1"/>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116">
    <w:nsid w:val="0AD9A05D"/>
    <w:multiLevelType w:val="multilevel"/>
    <w:tmpl w:val="0AD9A05D"/>
    <w:lvl w:ilvl="0" w:tentative="0">
      <w:start w:val="1"/>
      <w:numFmt w:val="decimal"/>
      <w:lvlText w:val="%1)"/>
      <w:lvlJc w:val="left"/>
      <w:pPr>
        <w:ind w:left="1762"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32" w:hanging="202"/>
      </w:pPr>
      <w:rPr>
        <w:rFonts w:hint="default"/>
        <w:lang w:val="ru-RU" w:eastAsia="en-US" w:bidi="ar-SA"/>
      </w:rPr>
    </w:lvl>
    <w:lvl w:ilvl="2" w:tentative="0">
      <w:start w:val="0"/>
      <w:numFmt w:val="bullet"/>
      <w:lvlText w:val="•"/>
      <w:lvlJc w:val="left"/>
      <w:pPr>
        <w:ind w:left="3704" w:hanging="202"/>
      </w:pPr>
      <w:rPr>
        <w:rFonts w:hint="default"/>
        <w:lang w:val="ru-RU" w:eastAsia="en-US" w:bidi="ar-SA"/>
      </w:rPr>
    </w:lvl>
    <w:lvl w:ilvl="3" w:tentative="0">
      <w:start w:val="0"/>
      <w:numFmt w:val="bullet"/>
      <w:lvlText w:val="•"/>
      <w:lvlJc w:val="left"/>
      <w:pPr>
        <w:ind w:left="4677" w:hanging="202"/>
      </w:pPr>
      <w:rPr>
        <w:rFonts w:hint="default"/>
        <w:lang w:val="ru-RU" w:eastAsia="en-US" w:bidi="ar-SA"/>
      </w:rPr>
    </w:lvl>
    <w:lvl w:ilvl="4" w:tentative="0">
      <w:start w:val="0"/>
      <w:numFmt w:val="bullet"/>
      <w:lvlText w:val="•"/>
      <w:lvlJc w:val="left"/>
      <w:pPr>
        <w:ind w:left="5649" w:hanging="202"/>
      </w:pPr>
      <w:rPr>
        <w:rFonts w:hint="default"/>
        <w:lang w:val="ru-RU" w:eastAsia="en-US" w:bidi="ar-SA"/>
      </w:rPr>
    </w:lvl>
    <w:lvl w:ilvl="5" w:tentative="0">
      <w:start w:val="0"/>
      <w:numFmt w:val="bullet"/>
      <w:lvlText w:val="•"/>
      <w:lvlJc w:val="left"/>
      <w:pPr>
        <w:ind w:left="6622" w:hanging="202"/>
      </w:pPr>
      <w:rPr>
        <w:rFonts w:hint="default"/>
        <w:lang w:val="ru-RU" w:eastAsia="en-US" w:bidi="ar-SA"/>
      </w:rPr>
    </w:lvl>
    <w:lvl w:ilvl="6" w:tentative="0">
      <w:start w:val="0"/>
      <w:numFmt w:val="bullet"/>
      <w:lvlText w:val="•"/>
      <w:lvlJc w:val="left"/>
      <w:pPr>
        <w:ind w:left="7594" w:hanging="202"/>
      </w:pPr>
      <w:rPr>
        <w:rFonts w:hint="default"/>
        <w:lang w:val="ru-RU" w:eastAsia="en-US" w:bidi="ar-SA"/>
      </w:rPr>
    </w:lvl>
    <w:lvl w:ilvl="7" w:tentative="0">
      <w:start w:val="0"/>
      <w:numFmt w:val="bullet"/>
      <w:lvlText w:val="•"/>
      <w:lvlJc w:val="left"/>
      <w:pPr>
        <w:ind w:left="8566" w:hanging="202"/>
      </w:pPr>
      <w:rPr>
        <w:rFonts w:hint="default"/>
        <w:lang w:val="ru-RU" w:eastAsia="en-US" w:bidi="ar-SA"/>
      </w:rPr>
    </w:lvl>
    <w:lvl w:ilvl="8" w:tentative="0">
      <w:start w:val="0"/>
      <w:numFmt w:val="bullet"/>
      <w:lvlText w:val="•"/>
      <w:lvlJc w:val="left"/>
      <w:pPr>
        <w:ind w:left="9539" w:hanging="202"/>
      </w:pPr>
      <w:rPr>
        <w:rFonts w:hint="default"/>
        <w:lang w:val="ru-RU" w:eastAsia="en-US" w:bidi="ar-SA"/>
      </w:rPr>
    </w:lvl>
  </w:abstractNum>
  <w:abstractNum w:abstractNumId="117">
    <w:nsid w:val="0B259069"/>
    <w:multiLevelType w:val="multilevel"/>
    <w:tmpl w:val="0B259069"/>
    <w:lvl w:ilvl="0" w:tentative="0">
      <w:start w:val="5"/>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118">
    <w:nsid w:val="0BCBCFD9"/>
    <w:multiLevelType w:val="multilevel"/>
    <w:tmpl w:val="0BCBCFD9"/>
    <w:lvl w:ilvl="0" w:tentative="0">
      <w:start w:val="1"/>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119">
    <w:nsid w:val="0E5128DE"/>
    <w:multiLevelType w:val="multilevel"/>
    <w:tmpl w:val="0E5128DE"/>
    <w:lvl w:ilvl="0" w:tentative="0">
      <w:start w:val="5"/>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120">
    <w:nsid w:val="0E8AB3F3"/>
    <w:multiLevelType w:val="multilevel"/>
    <w:tmpl w:val="0E8AB3F3"/>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21">
    <w:nsid w:val="0F657838"/>
    <w:multiLevelType w:val="multilevel"/>
    <w:tmpl w:val="0F657838"/>
    <w:lvl w:ilvl="0" w:tentative="0">
      <w:start w:val="2"/>
      <w:numFmt w:val="decimal"/>
      <w:lvlText w:val="%1"/>
      <w:lvlJc w:val="left"/>
      <w:pPr>
        <w:ind w:left="1803" w:hanging="364"/>
        <w:jc w:val="left"/>
      </w:pPr>
      <w:rPr>
        <w:rFonts w:hint="default"/>
        <w:lang w:val="ru-RU" w:eastAsia="en-US" w:bidi="ar-SA"/>
      </w:rPr>
    </w:lvl>
    <w:lvl w:ilvl="1" w:tentative="0">
      <w:start w:val="1"/>
      <w:numFmt w:val="decimal"/>
      <w:lvlText w:val="%1.%2."/>
      <w:lvlJc w:val="left"/>
      <w:pPr>
        <w:ind w:left="1803" w:hanging="364"/>
        <w:jc w:val="left"/>
      </w:pPr>
      <w:rPr>
        <w:rFonts w:hint="default" w:ascii="Times New Roman" w:hAnsi="Times New Roman" w:eastAsia="Times New Roman" w:cs="Times New Roman"/>
        <w:b w:val="0"/>
        <w:bCs w:val="0"/>
        <w:i w:val="0"/>
        <w:iCs w:val="0"/>
        <w:spacing w:val="-3"/>
        <w:w w:val="100"/>
        <w:sz w:val="22"/>
        <w:szCs w:val="22"/>
        <w:lang w:val="ru-RU" w:eastAsia="en-US" w:bidi="ar-SA"/>
      </w:rPr>
    </w:lvl>
    <w:lvl w:ilvl="2" w:tentative="0">
      <w:start w:val="0"/>
      <w:numFmt w:val="bullet"/>
      <w:lvlText w:val="•"/>
      <w:lvlJc w:val="left"/>
      <w:pPr>
        <w:ind w:left="3736" w:hanging="364"/>
      </w:pPr>
      <w:rPr>
        <w:rFonts w:hint="default"/>
        <w:lang w:val="ru-RU" w:eastAsia="en-US" w:bidi="ar-SA"/>
      </w:rPr>
    </w:lvl>
    <w:lvl w:ilvl="3" w:tentative="0">
      <w:start w:val="0"/>
      <w:numFmt w:val="bullet"/>
      <w:lvlText w:val="•"/>
      <w:lvlJc w:val="left"/>
      <w:pPr>
        <w:ind w:left="4705" w:hanging="364"/>
      </w:pPr>
      <w:rPr>
        <w:rFonts w:hint="default"/>
        <w:lang w:val="ru-RU" w:eastAsia="en-US" w:bidi="ar-SA"/>
      </w:rPr>
    </w:lvl>
    <w:lvl w:ilvl="4" w:tentative="0">
      <w:start w:val="0"/>
      <w:numFmt w:val="bullet"/>
      <w:lvlText w:val="•"/>
      <w:lvlJc w:val="left"/>
      <w:pPr>
        <w:ind w:left="5673" w:hanging="364"/>
      </w:pPr>
      <w:rPr>
        <w:rFonts w:hint="default"/>
        <w:lang w:val="ru-RU" w:eastAsia="en-US" w:bidi="ar-SA"/>
      </w:rPr>
    </w:lvl>
    <w:lvl w:ilvl="5" w:tentative="0">
      <w:start w:val="0"/>
      <w:numFmt w:val="bullet"/>
      <w:lvlText w:val="•"/>
      <w:lvlJc w:val="left"/>
      <w:pPr>
        <w:ind w:left="6642" w:hanging="364"/>
      </w:pPr>
      <w:rPr>
        <w:rFonts w:hint="default"/>
        <w:lang w:val="ru-RU" w:eastAsia="en-US" w:bidi="ar-SA"/>
      </w:rPr>
    </w:lvl>
    <w:lvl w:ilvl="6" w:tentative="0">
      <w:start w:val="0"/>
      <w:numFmt w:val="bullet"/>
      <w:lvlText w:val="•"/>
      <w:lvlJc w:val="left"/>
      <w:pPr>
        <w:ind w:left="7610" w:hanging="364"/>
      </w:pPr>
      <w:rPr>
        <w:rFonts w:hint="default"/>
        <w:lang w:val="ru-RU" w:eastAsia="en-US" w:bidi="ar-SA"/>
      </w:rPr>
    </w:lvl>
    <w:lvl w:ilvl="7" w:tentative="0">
      <w:start w:val="0"/>
      <w:numFmt w:val="bullet"/>
      <w:lvlText w:val="•"/>
      <w:lvlJc w:val="left"/>
      <w:pPr>
        <w:ind w:left="8578" w:hanging="364"/>
      </w:pPr>
      <w:rPr>
        <w:rFonts w:hint="default"/>
        <w:lang w:val="ru-RU" w:eastAsia="en-US" w:bidi="ar-SA"/>
      </w:rPr>
    </w:lvl>
    <w:lvl w:ilvl="8" w:tentative="0">
      <w:start w:val="0"/>
      <w:numFmt w:val="bullet"/>
      <w:lvlText w:val="•"/>
      <w:lvlJc w:val="left"/>
      <w:pPr>
        <w:ind w:left="9547" w:hanging="364"/>
      </w:pPr>
      <w:rPr>
        <w:rFonts w:hint="default"/>
        <w:lang w:val="ru-RU" w:eastAsia="en-US" w:bidi="ar-SA"/>
      </w:rPr>
    </w:lvl>
  </w:abstractNum>
  <w:abstractNum w:abstractNumId="122">
    <w:nsid w:val="110041CC"/>
    <w:multiLevelType w:val="singleLevel"/>
    <w:tmpl w:val="110041C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3">
    <w:nsid w:val="14325916"/>
    <w:multiLevelType w:val="multilevel"/>
    <w:tmpl w:val="14325916"/>
    <w:lvl w:ilvl="0" w:tentative="0">
      <w:start w:val="0"/>
      <w:numFmt w:val="bullet"/>
      <w:lvlText w:val="-"/>
      <w:lvlJc w:val="left"/>
      <w:pPr>
        <w:ind w:left="1440" w:hanging="227"/>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227"/>
      </w:pPr>
      <w:rPr>
        <w:rFonts w:hint="default"/>
        <w:lang w:val="ru-RU" w:eastAsia="en-US" w:bidi="ar-SA"/>
      </w:rPr>
    </w:lvl>
    <w:lvl w:ilvl="2" w:tentative="0">
      <w:start w:val="0"/>
      <w:numFmt w:val="bullet"/>
      <w:lvlText w:val="•"/>
      <w:lvlJc w:val="left"/>
      <w:pPr>
        <w:ind w:left="3448" w:hanging="227"/>
      </w:pPr>
      <w:rPr>
        <w:rFonts w:hint="default"/>
        <w:lang w:val="ru-RU" w:eastAsia="en-US" w:bidi="ar-SA"/>
      </w:rPr>
    </w:lvl>
    <w:lvl w:ilvl="3" w:tentative="0">
      <w:start w:val="0"/>
      <w:numFmt w:val="bullet"/>
      <w:lvlText w:val="•"/>
      <w:lvlJc w:val="left"/>
      <w:pPr>
        <w:ind w:left="4453" w:hanging="227"/>
      </w:pPr>
      <w:rPr>
        <w:rFonts w:hint="default"/>
        <w:lang w:val="ru-RU" w:eastAsia="en-US" w:bidi="ar-SA"/>
      </w:rPr>
    </w:lvl>
    <w:lvl w:ilvl="4" w:tentative="0">
      <w:start w:val="0"/>
      <w:numFmt w:val="bullet"/>
      <w:lvlText w:val="•"/>
      <w:lvlJc w:val="left"/>
      <w:pPr>
        <w:ind w:left="5457" w:hanging="227"/>
      </w:pPr>
      <w:rPr>
        <w:rFonts w:hint="default"/>
        <w:lang w:val="ru-RU" w:eastAsia="en-US" w:bidi="ar-SA"/>
      </w:rPr>
    </w:lvl>
    <w:lvl w:ilvl="5" w:tentative="0">
      <w:start w:val="0"/>
      <w:numFmt w:val="bullet"/>
      <w:lvlText w:val="•"/>
      <w:lvlJc w:val="left"/>
      <w:pPr>
        <w:ind w:left="6462" w:hanging="227"/>
      </w:pPr>
      <w:rPr>
        <w:rFonts w:hint="default"/>
        <w:lang w:val="ru-RU" w:eastAsia="en-US" w:bidi="ar-SA"/>
      </w:rPr>
    </w:lvl>
    <w:lvl w:ilvl="6" w:tentative="0">
      <w:start w:val="0"/>
      <w:numFmt w:val="bullet"/>
      <w:lvlText w:val="•"/>
      <w:lvlJc w:val="left"/>
      <w:pPr>
        <w:ind w:left="7466" w:hanging="227"/>
      </w:pPr>
      <w:rPr>
        <w:rFonts w:hint="default"/>
        <w:lang w:val="ru-RU" w:eastAsia="en-US" w:bidi="ar-SA"/>
      </w:rPr>
    </w:lvl>
    <w:lvl w:ilvl="7" w:tentative="0">
      <w:start w:val="0"/>
      <w:numFmt w:val="bullet"/>
      <w:lvlText w:val="•"/>
      <w:lvlJc w:val="left"/>
      <w:pPr>
        <w:ind w:left="8470" w:hanging="227"/>
      </w:pPr>
      <w:rPr>
        <w:rFonts w:hint="default"/>
        <w:lang w:val="ru-RU" w:eastAsia="en-US" w:bidi="ar-SA"/>
      </w:rPr>
    </w:lvl>
    <w:lvl w:ilvl="8" w:tentative="0">
      <w:start w:val="0"/>
      <w:numFmt w:val="bullet"/>
      <w:lvlText w:val="•"/>
      <w:lvlJc w:val="left"/>
      <w:pPr>
        <w:ind w:left="9475" w:hanging="227"/>
      </w:pPr>
      <w:rPr>
        <w:rFonts w:hint="default"/>
        <w:lang w:val="ru-RU" w:eastAsia="en-US" w:bidi="ar-SA"/>
      </w:rPr>
    </w:lvl>
  </w:abstractNum>
  <w:abstractNum w:abstractNumId="124">
    <w:nsid w:val="1646B988"/>
    <w:multiLevelType w:val="multilevel"/>
    <w:tmpl w:val="1646B988"/>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2982" w:hanging="365"/>
      </w:pPr>
      <w:rPr>
        <w:rFonts w:hint="default"/>
        <w:lang w:val="ru-RU" w:eastAsia="en-US" w:bidi="ar-SA"/>
      </w:rPr>
    </w:lvl>
    <w:lvl w:ilvl="3" w:tentative="0">
      <w:start w:val="0"/>
      <w:numFmt w:val="bullet"/>
      <w:lvlText w:val="•"/>
      <w:lvlJc w:val="left"/>
      <w:pPr>
        <w:ind w:left="4045" w:hanging="365"/>
      </w:pPr>
      <w:rPr>
        <w:rFonts w:hint="default"/>
        <w:lang w:val="ru-RU" w:eastAsia="en-US" w:bidi="ar-SA"/>
      </w:rPr>
    </w:lvl>
    <w:lvl w:ilvl="4" w:tentative="0">
      <w:start w:val="0"/>
      <w:numFmt w:val="bullet"/>
      <w:lvlText w:val="•"/>
      <w:lvlJc w:val="left"/>
      <w:pPr>
        <w:ind w:left="5108" w:hanging="365"/>
      </w:pPr>
      <w:rPr>
        <w:rFonts w:hint="default"/>
        <w:lang w:val="ru-RU" w:eastAsia="en-US" w:bidi="ar-SA"/>
      </w:rPr>
    </w:lvl>
    <w:lvl w:ilvl="5" w:tentative="0">
      <w:start w:val="0"/>
      <w:numFmt w:val="bullet"/>
      <w:lvlText w:val="•"/>
      <w:lvlJc w:val="left"/>
      <w:pPr>
        <w:ind w:left="6170" w:hanging="365"/>
      </w:pPr>
      <w:rPr>
        <w:rFonts w:hint="default"/>
        <w:lang w:val="ru-RU" w:eastAsia="en-US" w:bidi="ar-SA"/>
      </w:rPr>
    </w:lvl>
    <w:lvl w:ilvl="6" w:tentative="0">
      <w:start w:val="0"/>
      <w:numFmt w:val="bullet"/>
      <w:lvlText w:val="•"/>
      <w:lvlJc w:val="left"/>
      <w:pPr>
        <w:ind w:left="7233" w:hanging="365"/>
      </w:pPr>
      <w:rPr>
        <w:rFonts w:hint="default"/>
        <w:lang w:val="ru-RU" w:eastAsia="en-US" w:bidi="ar-SA"/>
      </w:rPr>
    </w:lvl>
    <w:lvl w:ilvl="7" w:tentative="0">
      <w:start w:val="0"/>
      <w:numFmt w:val="bullet"/>
      <w:lvlText w:val="•"/>
      <w:lvlJc w:val="left"/>
      <w:pPr>
        <w:ind w:left="8296" w:hanging="365"/>
      </w:pPr>
      <w:rPr>
        <w:rFonts w:hint="default"/>
        <w:lang w:val="ru-RU" w:eastAsia="en-US" w:bidi="ar-SA"/>
      </w:rPr>
    </w:lvl>
    <w:lvl w:ilvl="8" w:tentative="0">
      <w:start w:val="0"/>
      <w:numFmt w:val="bullet"/>
      <w:lvlText w:val="•"/>
      <w:lvlJc w:val="left"/>
      <w:pPr>
        <w:ind w:left="9358" w:hanging="365"/>
      </w:pPr>
      <w:rPr>
        <w:rFonts w:hint="default"/>
        <w:lang w:val="ru-RU" w:eastAsia="en-US" w:bidi="ar-SA"/>
      </w:rPr>
    </w:lvl>
  </w:abstractNum>
  <w:abstractNum w:abstractNumId="125">
    <w:nsid w:val="179B6278"/>
    <w:multiLevelType w:val="multilevel"/>
    <w:tmpl w:val="179B6278"/>
    <w:lvl w:ilvl="0" w:tentative="0">
      <w:start w:val="3"/>
      <w:numFmt w:val="decimal"/>
      <w:lvlText w:val="%1)"/>
      <w:lvlJc w:val="left"/>
      <w:pPr>
        <w:ind w:left="1762"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32" w:hanging="202"/>
      </w:pPr>
      <w:rPr>
        <w:rFonts w:hint="default"/>
        <w:lang w:val="ru-RU" w:eastAsia="en-US" w:bidi="ar-SA"/>
      </w:rPr>
    </w:lvl>
    <w:lvl w:ilvl="2" w:tentative="0">
      <w:start w:val="0"/>
      <w:numFmt w:val="bullet"/>
      <w:lvlText w:val="•"/>
      <w:lvlJc w:val="left"/>
      <w:pPr>
        <w:ind w:left="3704" w:hanging="202"/>
      </w:pPr>
      <w:rPr>
        <w:rFonts w:hint="default"/>
        <w:lang w:val="ru-RU" w:eastAsia="en-US" w:bidi="ar-SA"/>
      </w:rPr>
    </w:lvl>
    <w:lvl w:ilvl="3" w:tentative="0">
      <w:start w:val="0"/>
      <w:numFmt w:val="bullet"/>
      <w:lvlText w:val="•"/>
      <w:lvlJc w:val="left"/>
      <w:pPr>
        <w:ind w:left="4677" w:hanging="202"/>
      </w:pPr>
      <w:rPr>
        <w:rFonts w:hint="default"/>
        <w:lang w:val="ru-RU" w:eastAsia="en-US" w:bidi="ar-SA"/>
      </w:rPr>
    </w:lvl>
    <w:lvl w:ilvl="4" w:tentative="0">
      <w:start w:val="0"/>
      <w:numFmt w:val="bullet"/>
      <w:lvlText w:val="•"/>
      <w:lvlJc w:val="left"/>
      <w:pPr>
        <w:ind w:left="5649" w:hanging="202"/>
      </w:pPr>
      <w:rPr>
        <w:rFonts w:hint="default"/>
        <w:lang w:val="ru-RU" w:eastAsia="en-US" w:bidi="ar-SA"/>
      </w:rPr>
    </w:lvl>
    <w:lvl w:ilvl="5" w:tentative="0">
      <w:start w:val="0"/>
      <w:numFmt w:val="bullet"/>
      <w:lvlText w:val="•"/>
      <w:lvlJc w:val="left"/>
      <w:pPr>
        <w:ind w:left="6622" w:hanging="202"/>
      </w:pPr>
      <w:rPr>
        <w:rFonts w:hint="default"/>
        <w:lang w:val="ru-RU" w:eastAsia="en-US" w:bidi="ar-SA"/>
      </w:rPr>
    </w:lvl>
    <w:lvl w:ilvl="6" w:tentative="0">
      <w:start w:val="0"/>
      <w:numFmt w:val="bullet"/>
      <w:lvlText w:val="•"/>
      <w:lvlJc w:val="left"/>
      <w:pPr>
        <w:ind w:left="7594" w:hanging="202"/>
      </w:pPr>
      <w:rPr>
        <w:rFonts w:hint="default"/>
        <w:lang w:val="ru-RU" w:eastAsia="en-US" w:bidi="ar-SA"/>
      </w:rPr>
    </w:lvl>
    <w:lvl w:ilvl="7" w:tentative="0">
      <w:start w:val="0"/>
      <w:numFmt w:val="bullet"/>
      <w:lvlText w:val="•"/>
      <w:lvlJc w:val="left"/>
      <w:pPr>
        <w:ind w:left="8566" w:hanging="202"/>
      </w:pPr>
      <w:rPr>
        <w:rFonts w:hint="default"/>
        <w:lang w:val="ru-RU" w:eastAsia="en-US" w:bidi="ar-SA"/>
      </w:rPr>
    </w:lvl>
    <w:lvl w:ilvl="8" w:tentative="0">
      <w:start w:val="0"/>
      <w:numFmt w:val="bullet"/>
      <w:lvlText w:val="•"/>
      <w:lvlJc w:val="left"/>
      <w:pPr>
        <w:ind w:left="9539" w:hanging="202"/>
      </w:pPr>
      <w:rPr>
        <w:rFonts w:hint="default"/>
        <w:lang w:val="ru-RU" w:eastAsia="en-US" w:bidi="ar-SA"/>
      </w:rPr>
    </w:lvl>
  </w:abstractNum>
  <w:abstractNum w:abstractNumId="126">
    <w:nsid w:val="17B76BEE"/>
    <w:multiLevelType w:val="multilevel"/>
    <w:tmpl w:val="17B76BEE"/>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44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010" w:hanging="542"/>
      </w:pPr>
      <w:rPr>
        <w:rFonts w:hint="default"/>
        <w:lang w:val="ru-RU" w:eastAsia="en-US" w:bidi="ar-SA"/>
      </w:rPr>
    </w:lvl>
    <w:lvl w:ilvl="4" w:tentative="0">
      <w:start w:val="0"/>
      <w:numFmt w:val="bullet"/>
      <w:lvlText w:val="•"/>
      <w:lvlJc w:val="left"/>
      <w:pPr>
        <w:ind w:left="4221" w:hanging="542"/>
      </w:pPr>
      <w:rPr>
        <w:rFonts w:hint="default"/>
        <w:lang w:val="ru-RU" w:eastAsia="en-US" w:bidi="ar-SA"/>
      </w:rPr>
    </w:lvl>
    <w:lvl w:ilvl="5" w:tentative="0">
      <w:start w:val="0"/>
      <w:numFmt w:val="bullet"/>
      <w:lvlText w:val="•"/>
      <w:lvlJc w:val="left"/>
      <w:pPr>
        <w:ind w:left="5431" w:hanging="542"/>
      </w:pPr>
      <w:rPr>
        <w:rFonts w:hint="default"/>
        <w:lang w:val="ru-RU" w:eastAsia="en-US" w:bidi="ar-SA"/>
      </w:rPr>
    </w:lvl>
    <w:lvl w:ilvl="6" w:tentative="0">
      <w:start w:val="0"/>
      <w:numFmt w:val="bullet"/>
      <w:lvlText w:val="•"/>
      <w:lvlJc w:val="left"/>
      <w:pPr>
        <w:ind w:left="6642" w:hanging="542"/>
      </w:pPr>
      <w:rPr>
        <w:rFonts w:hint="default"/>
        <w:lang w:val="ru-RU" w:eastAsia="en-US" w:bidi="ar-SA"/>
      </w:rPr>
    </w:lvl>
    <w:lvl w:ilvl="7" w:tentative="0">
      <w:start w:val="0"/>
      <w:numFmt w:val="bullet"/>
      <w:lvlText w:val="•"/>
      <w:lvlJc w:val="left"/>
      <w:pPr>
        <w:ind w:left="7852" w:hanging="542"/>
      </w:pPr>
      <w:rPr>
        <w:rFonts w:hint="default"/>
        <w:lang w:val="ru-RU" w:eastAsia="en-US" w:bidi="ar-SA"/>
      </w:rPr>
    </w:lvl>
    <w:lvl w:ilvl="8" w:tentative="0">
      <w:start w:val="0"/>
      <w:numFmt w:val="bullet"/>
      <w:lvlText w:val="•"/>
      <w:lvlJc w:val="left"/>
      <w:pPr>
        <w:ind w:left="9063" w:hanging="542"/>
      </w:pPr>
      <w:rPr>
        <w:rFonts w:hint="default"/>
        <w:lang w:val="ru-RU" w:eastAsia="en-US" w:bidi="ar-SA"/>
      </w:rPr>
    </w:lvl>
  </w:abstractNum>
  <w:abstractNum w:abstractNumId="127">
    <w:nsid w:val="194AD7EB"/>
    <w:multiLevelType w:val="multilevel"/>
    <w:tmpl w:val="194AD7EB"/>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2."/>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2" w:tentative="0">
      <w:start w:val="1"/>
      <w:numFmt w:val="decimal"/>
      <w:lvlText w:val="%2.%3."/>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3" w:tentative="0">
      <w:start w:val="0"/>
      <w:numFmt w:val="bullet"/>
      <w:lvlText w:val="•"/>
      <w:lvlJc w:val="left"/>
      <w:pPr>
        <w:ind w:left="3115" w:hanging="365"/>
      </w:pPr>
      <w:rPr>
        <w:rFonts w:hint="default"/>
        <w:lang w:val="ru-RU" w:eastAsia="en-US" w:bidi="ar-SA"/>
      </w:rPr>
    </w:lvl>
    <w:lvl w:ilvl="4" w:tentative="0">
      <w:start w:val="0"/>
      <w:numFmt w:val="bullet"/>
      <w:lvlText w:val="•"/>
      <w:lvlJc w:val="left"/>
      <w:pPr>
        <w:ind w:left="4311" w:hanging="365"/>
      </w:pPr>
      <w:rPr>
        <w:rFonts w:hint="default"/>
        <w:lang w:val="ru-RU" w:eastAsia="en-US" w:bidi="ar-SA"/>
      </w:rPr>
    </w:lvl>
    <w:lvl w:ilvl="5" w:tentative="0">
      <w:start w:val="0"/>
      <w:numFmt w:val="bullet"/>
      <w:lvlText w:val="•"/>
      <w:lvlJc w:val="left"/>
      <w:pPr>
        <w:ind w:left="5506" w:hanging="365"/>
      </w:pPr>
      <w:rPr>
        <w:rFonts w:hint="default"/>
        <w:lang w:val="ru-RU" w:eastAsia="en-US" w:bidi="ar-SA"/>
      </w:rPr>
    </w:lvl>
    <w:lvl w:ilvl="6" w:tentative="0">
      <w:start w:val="0"/>
      <w:numFmt w:val="bullet"/>
      <w:lvlText w:val="•"/>
      <w:lvlJc w:val="left"/>
      <w:pPr>
        <w:ind w:left="6702" w:hanging="365"/>
      </w:pPr>
      <w:rPr>
        <w:rFonts w:hint="default"/>
        <w:lang w:val="ru-RU" w:eastAsia="en-US" w:bidi="ar-SA"/>
      </w:rPr>
    </w:lvl>
    <w:lvl w:ilvl="7" w:tentative="0">
      <w:start w:val="0"/>
      <w:numFmt w:val="bullet"/>
      <w:lvlText w:val="•"/>
      <w:lvlJc w:val="left"/>
      <w:pPr>
        <w:ind w:left="7897" w:hanging="365"/>
      </w:pPr>
      <w:rPr>
        <w:rFonts w:hint="default"/>
        <w:lang w:val="ru-RU" w:eastAsia="en-US" w:bidi="ar-SA"/>
      </w:rPr>
    </w:lvl>
    <w:lvl w:ilvl="8" w:tentative="0">
      <w:start w:val="0"/>
      <w:numFmt w:val="bullet"/>
      <w:lvlText w:val="•"/>
      <w:lvlJc w:val="left"/>
      <w:pPr>
        <w:ind w:left="9093" w:hanging="365"/>
      </w:pPr>
      <w:rPr>
        <w:rFonts w:hint="default"/>
        <w:lang w:val="ru-RU" w:eastAsia="en-US" w:bidi="ar-SA"/>
      </w:rPr>
    </w:lvl>
  </w:abstractNum>
  <w:abstractNum w:abstractNumId="128">
    <w:nsid w:val="1A76637C"/>
    <w:multiLevelType w:val="multilevel"/>
    <w:tmpl w:val="1A76637C"/>
    <w:lvl w:ilvl="0" w:tentative="0">
      <w:start w:val="0"/>
      <w:numFmt w:val="bullet"/>
      <w:lvlText w:val="-"/>
      <w:lvlJc w:val="left"/>
      <w:pPr>
        <w:ind w:left="110" w:hanging="212"/>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586" w:hanging="212"/>
      </w:pPr>
      <w:rPr>
        <w:rFonts w:hint="default"/>
        <w:lang w:val="ru-RU" w:eastAsia="en-US" w:bidi="ar-SA"/>
      </w:rPr>
    </w:lvl>
    <w:lvl w:ilvl="2" w:tentative="0">
      <w:start w:val="0"/>
      <w:numFmt w:val="bullet"/>
      <w:lvlText w:val="•"/>
      <w:lvlJc w:val="left"/>
      <w:pPr>
        <w:ind w:left="1052" w:hanging="212"/>
      </w:pPr>
      <w:rPr>
        <w:rFonts w:hint="default"/>
        <w:lang w:val="ru-RU" w:eastAsia="en-US" w:bidi="ar-SA"/>
      </w:rPr>
    </w:lvl>
    <w:lvl w:ilvl="3" w:tentative="0">
      <w:start w:val="0"/>
      <w:numFmt w:val="bullet"/>
      <w:lvlText w:val="•"/>
      <w:lvlJc w:val="left"/>
      <w:pPr>
        <w:ind w:left="1518" w:hanging="212"/>
      </w:pPr>
      <w:rPr>
        <w:rFonts w:hint="default"/>
        <w:lang w:val="ru-RU" w:eastAsia="en-US" w:bidi="ar-SA"/>
      </w:rPr>
    </w:lvl>
    <w:lvl w:ilvl="4" w:tentative="0">
      <w:start w:val="0"/>
      <w:numFmt w:val="bullet"/>
      <w:lvlText w:val="•"/>
      <w:lvlJc w:val="left"/>
      <w:pPr>
        <w:ind w:left="1984" w:hanging="212"/>
      </w:pPr>
      <w:rPr>
        <w:rFonts w:hint="default"/>
        <w:lang w:val="ru-RU" w:eastAsia="en-US" w:bidi="ar-SA"/>
      </w:rPr>
    </w:lvl>
    <w:lvl w:ilvl="5" w:tentative="0">
      <w:start w:val="0"/>
      <w:numFmt w:val="bullet"/>
      <w:lvlText w:val="•"/>
      <w:lvlJc w:val="left"/>
      <w:pPr>
        <w:ind w:left="2451" w:hanging="212"/>
      </w:pPr>
      <w:rPr>
        <w:rFonts w:hint="default"/>
        <w:lang w:val="ru-RU" w:eastAsia="en-US" w:bidi="ar-SA"/>
      </w:rPr>
    </w:lvl>
    <w:lvl w:ilvl="6" w:tentative="0">
      <w:start w:val="0"/>
      <w:numFmt w:val="bullet"/>
      <w:lvlText w:val="•"/>
      <w:lvlJc w:val="left"/>
      <w:pPr>
        <w:ind w:left="2917" w:hanging="212"/>
      </w:pPr>
      <w:rPr>
        <w:rFonts w:hint="default"/>
        <w:lang w:val="ru-RU" w:eastAsia="en-US" w:bidi="ar-SA"/>
      </w:rPr>
    </w:lvl>
    <w:lvl w:ilvl="7" w:tentative="0">
      <w:start w:val="0"/>
      <w:numFmt w:val="bullet"/>
      <w:lvlText w:val="•"/>
      <w:lvlJc w:val="left"/>
      <w:pPr>
        <w:ind w:left="3383" w:hanging="212"/>
      </w:pPr>
      <w:rPr>
        <w:rFonts w:hint="default"/>
        <w:lang w:val="ru-RU" w:eastAsia="en-US" w:bidi="ar-SA"/>
      </w:rPr>
    </w:lvl>
    <w:lvl w:ilvl="8" w:tentative="0">
      <w:start w:val="0"/>
      <w:numFmt w:val="bullet"/>
      <w:lvlText w:val="•"/>
      <w:lvlJc w:val="left"/>
      <w:pPr>
        <w:ind w:left="3849" w:hanging="212"/>
      </w:pPr>
      <w:rPr>
        <w:rFonts w:hint="default"/>
        <w:lang w:val="ru-RU" w:eastAsia="en-US" w:bidi="ar-SA"/>
      </w:rPr>
    </w:lvl>
  </w:abstractNum>
  <w:abstractNum w:abstractNumId="129">
    <w:nsid w:val="1C2E1DEA"/>
    <w:multiLevelType w:val="multilevel"/>
    <w:tmpl w:val="1C2E1DEA"/>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14" w:hanging="183"/>
      </w:pPr>
      <w:rPr>
        <w:rFonts w:hint="default"/>
        <w:lang w:val="ru-RU" w:eastAsia="en-US" w:bidi="ar-SA"/>
      </w:rPr>
    </w:lvl>
    <w:lvl w:ilvl="2" w:tentative="0">
      <w:start w:val="0"/>
      <w:numFmt w:val="bullet"/>
      <w:lvlText w:val="•"/>
      <w:lvlJc w:val="left"/>
      <w:pPr>
        <w:ind w:left="3688" w:hanging="183"/>
      </w:pPr>
      <w:rPr>
        <w:rFonts w:hint="default"/>
        <w:lang w:val="ru-RU" w:eastAsia="en-US" w:bidi="ar-SA"/>
      </w:rPr>
    </w:lvl>
    <w:lvl w:ilvl="3" w:tentative="0">
      <w:start w:val="0"/>
      <w:numFmt w:val="bullet"/>
      <w:lvlText w:val="•"/>
      <w:lvlJc w:val="left"/>
      <w:pPr>
        <w:ind w:left="4663" w:hanging="183"/>
      </w:pPr>
      <w:rPr>
        <w:rFonts w:hint="default"/>
        <w:lang w:val="ru-RU" w:eastAsia="en-US" w:bidi="ar-SA"/>
      </w:rPr>
    </w:lvl>
    <w:lvl w:ilvl="4" w:tentative="0">
      <w:start w:val="0"/>
      <w:numFmt w:val="bullet"/>
      <w:lvlText w:val="•"/>
      <w:lvlJc w:val="left"/>
      <w:pPr>
        <w:ind w:left="5637" w:hanging="183"/>
      </w:pPr>
      <w:rPr>
        <w:rFonts w:hint="default"/>
        <w:lang w:val="ru-RU" w:eastAsia="en-US" w:bidi="ar-SA"/>
      </w:rPr>
    </w:lvl>
    <w:lvl w:ilvl="5" w:tentative="0">
      <w:start w:val="0"/>
      <w:numFmt w:val="bullet"/>
      <w:lvlText w:val="•"/>
      <w:lvlJc w:val="left"/>
      <w:pPr>
        <w:ind w:left="6612" w:hanging="183"/>
      </w:pPr>
      <w:rPr>
        <w:rFonts w:hint="default"/>
        <w:lang w:val="ru-RU" w:eastAsia="en-US" w:bidi="ar-SA"/>
      </w:rPr>
    </w:lvl>
    <w:lvl w:ilvl="6" w:tentative="0">
      <w:start w:val="0"/>
      <w:numFmt w:val="bullet"/>
      <w:lvlText w:val="•"/>
      <w:lvlJc w:val="left"/>
      <w:pPr>
        <w:ind w:left="7586" w:hanging="183"/>
      </w:pPr>
      <w:rPr>
        <w:rFonts w:hint="default"/>
        <w:lang w:val="ru-RU" w:eastAsia="en-US" w:bidi="ar-SA"/>
      </w:rPr>
    </w:lvl>
    <w:lvl w:ilvl="7" w:tentative="0">
      <w:start w:val="0"/>
      <w:numFmt w:val="bullet"/>
      <w:lvlText w:val="•"/>
      <w:lvlJc w:val="left"/>
      <w:pPr>
        <w:ind w:left="8560" w:hanging="183"/>
      </w:pPr>
      <w:rPr>
        <w:rFonts w:hint="default"/>
        <w:lang w:val="ru-RU" w:eastAsia="en-US" w:bidi="ar-SA"/>
      </w:rPr>
    </w:lvl>
    <w:lvl w:ilvl="8" w:tentative="0">
      <w:start w:val="0"/>
      <w:numFmt w:val="bullet"/>
      <w:lvlText w:val="•"/>
      <w:lvlJc w:val="left"/>
      <w:pPr>
        <w:ind w:left="9535" w:hanging="183"/>
      </w:pPr>
      <w:rPr>
        <w:rFonts w:hint="default"/>
        <w:lang w:val="ru-RU" w:eastAsia="en-US" w:bidi="ar-SA"/>
      </w:rPr>
    </w:lvl>
  </w:abstractNum>
  <w:abstractNum w:abstractNumId="130">
    <w:nsid w:val="1C2F64C5"/>
    <w:multiLevelType w:val="multilevel"/>
    <w:tmpl w:val="1C2F64C5"/>
    <w:lvl w:ilvl="0" w:tentative="0">
      <w:start w:val="1"/>
      <w:numFmt w:val="decimal"/>
      <w:lvlText w:val="%1)"/>
      <w:lvlJc w:val="left"/>
      <w:pPr>
        <w:ind w:left="1703" w:hanging="264"/>
        <w:jc w:val="left"/>
      </w:pPr>
      <w:rPr>
        <w:rFonts w:hint="default" w:ascii="Times New Roman" w:hAnsi="Times New Roman" w:eastAsia="Times New Roman" w:cs="Times New Roman"/>
        <w:b w:val="0"/>
        <w:bCs w:val="0"/>
        <w:i w:val="0"/>
        <w:iCs w:val="0"/>
        <w:spacing w:val="0"/>
        <w:w w:val="90"/>
        <w:sz w:val="24"/>
        <w:szCs w:val="24"/>
        <w:lang w:val="ru-RU" w:eastAsia="en-US" w:bidi="ar-SA"/>
      </w:rPr>
    </w:lvl>
    <w:lvl w:ilvl="1" w:tentative="0">
      <w:start w:val="0"/>
      <w:numFmt w:val="bullet"/>
      <w:lvlText w:val="•"/>
      <w:lvlJc w:val="left"/>
      <w:pPr>
        <w:ind w:left="2678" w:hanging="264"/>
      </w:pPr>
      <w:rPr>
        <w:rFonts w:hint="default"/>
        <w:lang w:val="ru-RU" w:eastAsia="en-US" w:bidi="ar-SA"/>
      </w:rPr>
    </w:lvl>
    <w:lvl w:ilvl="2" w:tentative="0">
      <w:start w:val="0"/>
      <w:numFmt w:val="bullet"/>
      <w:lvlText w:val="•"/>
      <w:lvlJc w:val="left"/>
      <w:pPr>
        <w:ind w:left="3656" w:hanging="264"/>
      </w:pPr>
      <w:rPr>
        <w:rFonts w:hint="default"/>
        <w:lang w:val="ru-RU" w:eastAsia="en-US" w:bidi="ar-SA"/>
      </w:rPr>
    </w:lvl>
    <w:lvl w:ilvl="3" w:tentative="0">
      <w:start w:val="0"/>
      <w:numFmt w:val="bullet"/>
      <w:lvlText w:val="•"/>
      <w:lvlJc w:val="left"/>
      <w:pPr>
        <w:ind w:left="4635" w:hanging="264"/>
      </w:pPr>
      <w:rPr>
        <w:rFonts w:hint="default"/>
        <w:lang w:val="ru-RU" w:eastAsia="en-US" w:bidi="ar-SA"/>
      </w:rPr>
    </w:lvl>
    <w:lvl w:ilvl="4" w:tentative="0">
      <w:start w:val="0"/>
      <w:numFmt w:val="bullet"/>
      <w:lvlText w:val="•"/>
      <w:lvlJc w:val="left"/>
      <w:pPr>
        <w:ind w:left="5613" w:hanging="264"/>
      </w:pPr>
      <w:rPr>
        <w:rFonts w:hint="default"/>
        <w:lang w:val="ru-RU" w:eastAsia="en-US" w:bidi="ar-SA"/>
      </w:rPr>
    </w:lvl>
    <w:lvl w:ilvl="5" w:tentative="0">
      <w:start w:val="0"/>
      <w:numFmt w:val="bullet"/>
      <w:lvlText w:val="•"/>
      <w:lvlJc w:val="left"/>
      <w:pPr>
        <w:ind w:left="6592" w:hanging="264"/>
      </w:pPr>
      <w:rPr>
        <w:rFonts w:hint="default"/>
        <w:lang w:val="ru-RU" w:eastAsia="en-US" w:bidi="ar-SA"/>
      </w:rPr>
    </w:lvl>
    <w:lvl w:ilvl="6" w:tentative="0">
      <w:start w:val="0"/>
      <w:numFmt w:val="bullet"/>
      <w:lvlText w:val="•"/>
      <w:lvlJc w:val="left"/>
      <w:pPr>
        <w:ind w:left="7570" w:hanging="264"/>
      </w:pPr>
      <w:rPr>
        <w:rFonts w:hint="default"/>
        <w:lang w:val="ru-RU" w:eastAsia="en-US" w:bidi="ar-SA"/>
      </w:rPr>
    </w:lvl>
    <w:lvl w:ilvl="7" w:tentative="0">
      <w:start w:val="0"/>
      <w:numFmt w:val="bullet"/>
      <w:lvlText w:val="•"/>
      <w:lvlJc w:val="left"/>
      <w:pPr>
        <w:ind w:left="8548" w:hanging="264"/>
      </w:pPr>
      <w:rPr>
        <w:rFonts w:hint="default"/>
        <w:lang w:val="ru-RU" w:eastAsia="en-US" w:bidi="ar-SA"/>
      </w:rPr>
    </w:lvl>
    <w:lvl w:ilvl="8" w:tentative="0">
      <w:start w:val="0"/>
      <w:numFmt w:val="bullet"/>
      <w:lvlText w:val="•"/>
      <w:lvlJc w:val="left"/>
      <w:pPr>
        <w:ind w:left="9527" w:hanging="264"/>
      </w:pPr>
      <w:rPr>
        <w:rFonts w:hint="default"/>
        <w:lang w:val="ru-RU" w:eastAsia="en-US" w:bidi="ar-SA"/>
      </w:rPr>
    </w:lvl>
  </w:abstractNum>
  <w:abstractNum w:abstractNumId="131">
    <w:nsid w:val="1DD1A4D5"/>
    <w:multiLevelType w:val="multilevel"/>
    <w:tmpl w:val="1DD1A4D5"/>
    <w:lvl w:ilvl="0" w:tentative="0">
      <w:start w:val="0"/>
      <w:numFmt w:val="bullet"/>
      <w:lvlText w:val="-"/>
      <w:lvlJc w:val="left"/>
      <w:pPr>
        <w:ind w:left="1560" w:hanging="173"/>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552" w:hanging="173"/>
      </w:pPr>
      <w:rPr>
        <w:rFonts w:hint="default"/>
        <w:lang w:val="ru-RU" w:eastAsia="en-US" w:bidi="ar-SA"/>
      </w:rPr>
    </w:lvl>
    <w:lvl w:ilvl="2" w:tentative="0">
      <w:start w:val="0"/>
      <w:numFmt w:val="bullet"/>
      <w:lvlText w:val="•"/>
      <w:lvlJc w:val="left"/>
      <w:pPr>
        <w:ind w:left="3544" w:hanging="173"/>
      </w:pPr>
      <w:rPr>
        <w:rFonts w:hint="default"/>
        <w:lang w:val="ru-RU" w:eastAsia="en-US" w:bidi="ar-SA"/>
      </w:rPr>
    </w:lvl>
    <w:lvl w:ilvl="3" w:tentative="0">
      <w:start w:val="0"/>
      <w:numFmt w:val="bullet"/>
      <w:lvlText w:val="•"/>
      <w:lvlJc w:val="left"/>
      <w:pPr>
        <w:ind w:left="4537" w:hanging="173"/>
      </w:pPr>
      <w:rPr>
        <w:rFonts w:hint="default"/>
        <w:lang w:val="ru-RU" w:eastAsia="en-US" w:bidi="ar-SA"/>
      </w:rPr>
    </w:lvl>
    <w:lvl w:ilvl="4" w:tentative="0">
      <w:start w:val="0"/>
      <w:numFmt w:val="bullet"/>
      <w:lvlText w:val="•"/>
      <w:lvlJc w:val="left"/>
      <w:pPr>
        <w:ind w:left="5529" w:hanging="173"/>
      </w:pPr>
      <w:rPr>
        <w:rFonts w:hint="default"/>
        <w:lang w:val="ru-RU" w:eastAsia="en-US" w:bidi="ar-SA"/>
      </w:rPr>
    </w:lvl>
    <w:lvl w:ilvl="5" w:tentative="0">
      <w:start w:val="0"/>
      <w:numFmt w:val="bullet"/>
      <w:lvlText w:val="•"/>
      <w:lvlJc w:val="left"/>
      <w:pPr>
        <w:ind w:left="6522" w:hanging="173"/>
      </w:pPr>
      <w:rPr>
        <w:rFonts w:hint="default"/>
        <w:lang w:val="ru-RU" w:eastAsia="en-US" w:bidi="ar-SA"/>
      </w:rPr>
    </w:lvl>
    <w:lvl w:ilvl="6" w:tentative="0">
      <w:start w:val="0"/>
      <w:numFmt w:val="bullet"/>
      <w:lvlText w:val="•"/>
      <w:lvlJc w:val="left"/>
      <w:pPr>
        <w:ind w:left="7514" w:hanging="173"/>
      </w:pPr>
      <w:rPr>
        <w:rFonts w:hint="default"/>
        <w:lang w:val="ru-RU" w:eastAsia="en-US" w:bidi="ar-SA"/>
      </w:rPr>
    </w:lvl>
    <w:lvl w:ilvl="7" w:tentative="0">
      <w:start w:val="0"/>
      <w:numFmt w:val="bullet"/>
      <w:lvlText w:val="•"/>
      <w:lvlJc w:val="left"/>
      <w:pPr>
        <w:ind w:left="8506" w:hanging="173"/>
      </w:pPr>
      <w:rPr>
        <w:rFonts w:hint="default"/>
        <w:lang w:val="ru-RU" w:eastAsia="en-US" w:bidi="ar-SA"/>
      </w:rPr>
    </w:lvl>
    <w:lvl w:ilvl="8" w:tentative="0">
      <w:start w:val="0"/>
      <w:numFmt w:val="bullet"/>
      <w:lvlText w:val="•"/>
      <w:lvlJc w:val="left"/>
      <w:pPr>
        <w:ind w:left="9499" w:hanging="173"/>
      </w:pPr>
      <w:rPr>
        <w:rFonts w:hint="default"/>
        <w:lang w:val="ru-RU" w:eastAsia="en-US" w:bidi="ar-SA"/>
      </w:rPr>
    </w:lvl>
  </w:abstractNum>
  <w:abstractNum w:abstractNumId="132">
    <w:nsid w:val="20389ACA"/>
    <w:multiLevelType w:val="multilevel"/>
    <w:tmpl w:val="20389ACA"/>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33">
    <w:nsid w:val="2363CD15"/>
    <w:multiLevelType w:val="multilevel"/>
    <w:tmpl w:val="2363CD15"/>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3" w:hanging="364"/>
        <w:jc w:val="left"/>
      </w:pPr>
      <w:rPr>
        <w:rFonts w:hint="default" w:ascii="Times New Roman" w:hAnsi="Times New Roman" w:eastAsia="Times New Roman" w:cs="Times New Roman"/>
        <w:b w:val="0"/>
        <w:bCs w:val="0"/>
        <w:i w:val="0"/>
        <w:iCs w:val="0"/>
        <w:spacing w:val="-3"/>
        <w:w w:val="100"/>
        <w:sz w:val="22"/>
        <w:szCs w:val="22"/>
        <w:lang w:val="ru-RU" w:eastAsia="en-US" w:bidi="ar-SA"/>
      </w:rPr>
    </w:lvl>
    <w:lvl w:ilvl="2" w:tentative="0">
      <w:start w:val="0"/>
      <w:numFmt w:val="bullet"/>
      <w:lvlText w:val="•"/>
      <w:lvlJc w:val="left"/>
      <w:pPr>
        <w:ind w:left="2876" w:hanging="364"/>
      </w:pPr>
      <w:rPr>
        <w:rFonts w:hint="default"/>
        <w:lang w:val="ru-RU" w:eastAsia="en-US" w:bidi="ar-SA"/>
      </w:rPr>
    </w:lvl>
    <w:lvl w:ilvl="3" w:tentative="0">
      <w:start w:val="0"/>
      <w:numFmt w:val="bullet"/>
      <w:lvlText w:val="•"/>
      <w:lvlJc w:val="left"/>
      <w:pPr>
        <w:ind w:left="3952" w:hanging="364"/>
      </w:pPr>
      <w:rPr>
        <w:rFonts w:hint="default"/>
        <w:lang w:val="ru-RU" w:eastAsia="en-US" w:bidi="ar-SA"/>
      </w:rPr>
    </w:lvl>
    <w:lvl w:ilvl="4" w:tentative="0">
      <w:start w:val="0"/>
      <w:numFmt w:val="bullet"/>
      <w:lvlText w:val="•"/>
      <w:lvlJc w:val="left"/>
      <w:pPr>
        <w:ind w:left="5028" w:hanging="364"/>
      </w:pPr>
      <w:rPr>
        <w:rFonts w:hint="default"/>
        <w:lang w:val="ru-RU" w:eastAsia="en-US" w:bidi="ar-SA"/>
      </w:rPr>
    </w:lvl>
    <w:lvl w:ilvl="5" w:tentative="0">
      <w:start w:val="0"/>
      <w:numFmt w:val="bullet"/>
      <w:lvlText w:val="•"/>
      <w:lvlJc w:val="left"/>
      <w:pPr>
        <w:ind w:left="6104" w:hanging="364"/>
      </w:pPr>
      <w:rPr>
        <w:rFonts w:hint="default"/>
        <w:lang w:val="ru-RU" w:eastAsia="en-US" w:bidi="ar-SA"/>
      </w:rPr>
    </w:lvl>
    <w:lvl w:ilvl="6" w:tentative="0">
      <w:start w:val="0"/>
      <w:numFmt w:val="bullet"/>
      <w:lvlText w:val="•"/>
      <w:lvlJc w:val="left"/>
      <w:pPr>
        <w:ind w:left="7180" w:hanging="364"/>
      </w:pPr>
      <w:rPr>
        <w:rFonts w:hint="default"/>
        <w:lang w:val="ru-RU" w:eastAsia="en-US" w:bidi="ar-SA"/>
      </w:rPr>
    </w:lvl>
    <w:lvl w:ilvl="7" w:tentative="0">
      <w:start w:val="0"/>
      <w:numFmt w:val="bullet"/>
      <w:lvlText w:val="•"/>
      <w:lvlJc w:val="left"/>
      <w:pPr>
        <w:ind w:left="8256" w:hanging="364"/>
      </w:pPr>
      <w:rPr>
        <w:rFonts w:hint="default"/>
        <w:lang w:val="ru-RU" w:eastAsia="en-US" w:bidi="ar-SA"/>
      </w:rPr>
    </w:lvl>
    <w:lvl w:ilvl="8" w:tentative="0">
      <w:start w:val="0"/>
      <w:numFmt w:val="bullet"/>
      <w:lvlText w:val="•"/>
      <w:lvlJc w:val="left"/>
      <w:pPr>
        <w:ind w:left="9332" w:hanging="364"/>
      </w:pPr>
      <w:rPr>
        <w:rFonts w:hint="default"/>
        <w:lang w:val="ru-RU" w:eastAsia="en-US" w:bidi="ar-SA"/>
      </w:rPr>
    </w:lvl>
  </w:abstractNum>
  <w:abstractNum w:abstractNumId="134">
    <w:nsid w:val="243A4083"/>
    <w:multiLevelType w:val="multilevel"/>
    <w:tmpl w:val="243A4083"/>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2876" w:hanging="365"/>
      </w:pPr>
      <w:rPr>
        <w:rFonts w:hint="default"/>
        <w:lang w:val="ru-RU" w:eastAsia="en-US" w:bidi="ar-SA"/>
      </w:rPr>
    </w:lvl>
    <w:lvl w:ilvl="3" w:tentative="0">
      <w:start w:val="0"/>
      <w:numFmt w:val="bullet"/>
      <w:lvlText w:val="•"/>
      <w:lvlJc w:val="left"/>
      <w:pPr>
        <w:ind w:left="3952" w:hanging="365"/>
      </w:pPr>
      <w:rPr>
        <w:rFonts w:hint="default"/>
        <w:lang w:val="ru-RU" w:eastAsia="en-US" w:bidi="ar-SA"/>
      </w:rPr>
    </w:lvl>
    <w:lvl w:ilvl="4" w:tentative="0">
      <w:start w:val="0"/>
      <w:numFmt w:val="bullet"/>
      <w:lvlText w:val="•"/>
      <w:lvlJc w:val="left"/>
      <w:pPr>
        <w:ind w:left="5028" w:hanging="365"/>
      </w:pPr>
      <w:rPr>
        <w:rFonts w:hint="default"/>
        <w:lang w:val="ru-RU" w:eastAsia="en-US" w:bidi="ar-SA"/>
      </w:rPr>
    </w:lvl>
    <w:lvl w:ilvl="5" w:tentative="0">
      <w:start w:val="0"/>
      <w:numFmt w:val="bullet"/>
      <w:lvlText w:val="•"/>
      <w:lvlJc w:val="left"/>
      <w:pPr>
        <w:ind w:left="6104" w:hanging="365"/>
      </w:pPr>
      <w:rPr>
        <w:rFonts w:hint="default"/>
        <w:lang w:val="ru-RU" w:eastAsia="en-US" w:bidi="ar-SA"/>
      </w:rPr>
    </w:lvl>
    <w:lvl w:ilvl="6" w:tentative="0">
      <w:start w:val="0"/>
      <w:numFmt w:val="bullet"/>
      <w:lvlText w:val="•"/>
      <w:lvlJc w:val="left"/>
      <w:pPr>
        <w:ind w:left="7180" w:hanging="365"/>
      </w:pPr>
      <w:rPr>
        <w:rFonts w:hint="default"/>
        <w:lang w:val="ru-RU" w:eastAsia="en-US" w:bidi="ar-SA"/>
      </w:rPr>
    </w:lvl>
    <w:lvl w:ilvl="7" w:tentative="0">
      <w:start w:val="0"/>
      <w:numFmt w:val="bullet"/>
      <w:lvlText w:val="•"/>
      <w:lvlJc w:val="left"/>
      <w:pPr>
        <w:ind w:left="8256" w:hanging="365"/>
      </w:pPr>
      <w:rPr>
        <w:rFonts w:hint="default"/>
        <w:lang w:val="ru-RU" w:eastAsia="en-US" w:bidi="ar-SA"/>
      </w:rPr>
    </w:lvl>
    <w:lvl w:ilvl="8" w:tentative="0">
      <w:start w:val="0"/>
      <w:numFmt w:val="bullet"/>
      <w:lvlText w:val="•"/>
      <w:lvlJc w:val="left"/>
      <w:pPr>
        <w:ind w:left="9332" w:hanging="365"/>
      </w:pPr>
      <w:rPr>
        <w:rFonts w:hint="default"/>
        <w:lang w:val="ru-RU" w:eastAsia="en-US" w:bidi="ar-SA"/>
      </w:rPr>
    </w:lvl>
  </w:abstractNum>
  <w:abstractNum w:abstractNumId="135">
    <w:nsid w:val="251DF769"/>
    <w:multiLevelType w:val="multilevel"/>
    <w:tmpl w:val="251DF769"/>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2876" w:hanging="365"/>
      </w:pPr>
      <w:rPr>
        <w:rFonts w:hint="default"/>
        <w:lang w:val="ru-RU" w:eastAsia="en-US" w:bidi="ar-SA"/>
      </w:rPr>
    </w:lvl>
    <w:lvl w:ilvl="3" w:tentative="0">
      <w:start w:val="0"/>
      <w:numFmt w:val="bullet"/>
      <w:lvlText w:val="•"/>
      <w:lvlJc w:val="left"/>
      <w:pPr>
        <w:ind w:left="3952" w:hanging="365"/>
      </w:pPr>
      <w:rPr>
        <w:rFonts w:hint="default"/>
        <w:lang w:val="ru-RU" w:eastAsia="en-US" w:bidi="ar-SA"/>
      </w:rPr>
    </w:lvl>
    <w:lvl w:ilvl="4" w:tentative="0">
      <w:start w:val="0"/>
      <w:numFmt w:val="bullet"/>
      <w:lvlText w:val="•"/>
      <w:lvlJc w:val="left"/>
      <w:pPr>
        <w:ind w:left="5028" w:hanging="365"/>
      </w:pPr>
      <w:rPr>
        <w:rFonts w:hint="default"/>
        <w:lang w:val="ru-RU" w:eastAsia="en-US" w:bidi="ar-SA"/>
      </w:rPr>
    </w:lvl>
    <w:lvl w:ilvl="5" w:tentative="0">
      <w:start w:val="0"/>
      <w:numFmt w:val="bullet"/>
      <w:lvlText w:val="•"/>
      <w:lvlJc w:val="left"/>
      <w:pPr>
        <w:ind w:left="6104" w:hanging="365"/>
      </w:pPr>
      <w:rPr>
        <w:rFonts w:hint="default"/>
        <w:lang w:val="ru-RU" w:eastAsia="en-US" w:bidi="ar-SA"/>
      </w:rPr>
    </w:lvl>
    <w:lvl w:ilvl="6" w:tentative="0">
      <w:start w:val="0"/>
      <w:numFmt w:val="bullet"/>
      <w:lvlText w:val="•"/>
      <w:lvlJc w:val="left"/>
      <w:pPr>
        <w:ind w:left="7180" w:hanging="365"/>
      </w:pPr>
      <w:rPr>
        <w:rFonts w:hint="default"/>
        <w:lang w:val="ru-RU" w:eastAsia="en-US" w:bidi="ar-SA"/>
      </w:rPr>
    </w:lvl>
    <w:lvl w:ilvl="7" w:tentative="0">
      <w:start w:val="0"/>
      <w:numFmt w:val="bullet"/>
      <w:lvlText w:val="•"/>
      <w:lvlJc w:val="left"/>
      <w:pPr>
        <w:ind w:left="8256" w:hanging="365"/>
      </w:pPr>
      <w:rPr>
        <w:rFonts w:hint="default"/>
        <w:lang w:val="ru-RU" w:eastAsia="en-US" w:bidi="ar-SA"/>
      </w:rPr>
    </w:lvl>
    <w:lvl w:ilvl="8" w:tentative="0">
      <w:start w:val="0"/>
      <w:numFmt w:val="bullet"/>
      <w:lvlText w:val="•"/>
      <w:lvlJc w:val="left"/>
      <w:pPr>
        <w:ind w:left="9332" w:hanging="365"/>
      </w:pPr>
      <w:rPr>
        <w:rFonts w:hint="default"/>
        <w:lang w:val="ru-RU" w:eastAsia="en-US" w:bidi="ar-SA"/>
      </w:rPr>
    </w:lvl>
  </w:abstractNum>
  <w:abstractNum w:abstractNumId="136">
    <w:nsid w:val="2581CC0E"/>
    <w:multiLevelType w:val="multilevel"/>
    <w:tmpl w:val="2581CC0E"/>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37">
    <w:nsid w:val="26531C0A"/>
    <w:multiLevelType w:val="singleLevel"/>
    <w:tmpl w:val="26531C0A"/>
    <w:lvl w:ilvl="0" w:tentative="0">
      <w:start w:val="7"/>
      <w:numFmt w:val="decimal"/>
      <w:suff w:val="space"/>
      <w:lvlText w:val="%1."/>
      <w:lvlJc w:val="left"/>
    </w:lvl>
  </w:abstractNum>
  <w:abstractNum w:abstractNumId="138">
    <w:nsid w:val="28126DD9"/>
    <w:multiLevelType w:val="multilevel"/>
    <w:tmpl w:val="28126DD9"/>
    <w:lvl w:ilvl="0" w:tentative="0">
      <w:start w:val="1"/>
      <w:numFmt w:val="decimal"/>
      <w:lvlText w:val="%1)"/>
      <w:lvlJc w:val="left"/>
      <w:pPr>
        <w:ind w:left="1762"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32" w:hanging="202"/>
      </w:pPr>
      <w:rPr>
        <w:rFonts w:hint="default"/>
        <w:lang w:val="ru-RU" w:eastAsia="en-US" w:bidi="ar-SA"/>
      </w:rPr>
    </w:lvl>
    <w:lvl w:ilvl="2" w:tentative="0">
      <w:start w:val="0"/>
      <w:numFmt w:val="bullet"/>
      <w:lvlText w:val="•"/>
      <w:lvlJc w:val="left"/>
      <w:pPr>
        <w:ind w:left="3704" w:hanging="202"/>
      </w:pPr>
      <w:rPr>
        <w:rFonts w:hint="default"/>
        <w:lang w:val="ru-RU" w:eastAsia="en-US" w:bidi="ar-SA"/>
      </w:rPr>
    </w:lvl>
    <w:lvl w:ilvl="3" w:tentative="0">
      <w:start w:val="0"/>
      <w:numFmt w:val="bullet"/>
      <w:lvlText w:val="•"/>
      <w:lvlJc w:val="left"/>
      <w:pPr>
        <w:ind w:left="4677" w:hanging="202"/>
      </w:pPr>
      <w:rPr>
        <w:rFonts w:hint="default"/>
        <w:lang w:val="ru-RU" w:eastAsia="en-US" w:bidi="ar-SA"/>
      </w:rPr>
    </w:lvl>
    <w:lvl w:ilvl="4" w:tentative="0">
      <w:start w:val="0"/>
      <w:numFmt w:val="bullet"/>
      <w:lvlText w:val="•"/>
      <w:lvlJc w:val="left"/>
      <w:pPr>
        <w:ind w:left="5649" w:hanging="202"/>
      </w:pPr>
      <w:rPr>
        <w:rFonts w:hint="default"/>
        <w:lang w:val="ru-RU" w:eastAsia="en-US" w:bidi="ar-SA"/>
      </w:rPr>
    </w:lvl>
    <w:lvl w:ilvl="5" w:tentative="0">
      <w:start w:val="0"/>
      <w:numFmt w:val="bullet"/>
      <w:lvlText w:val="•"/>
      <w:lvlJc w:val="left"/>
      <w:pPr>
        <w:ind w:left="6622" w:hanging="202"/>
      </w:pPr>
      <w:rPr>
        <w:rFonts w:hint="default"/>
        <w:lang w:val="ru-RU" w:eastAsia="en-US" w:bidi="ar-SA"/>
      </w:rPr>
    </w:lvl>
    <w:lvl w:ilvl="6" w:tentative="0">
      <w:start w:val="0"/>
      <w:numFmt w:val="bullet"/>
      <w:lvlText w:val="•"/>
      <w:lvlJc w:val="left"/>
      <w:pPr>
        <w:ind w:left="7594" w:hanging="202"/>
      </w:pPr>
      <w:rPr>
        <w:rFonts w:hint="default"/>
        <w:lang w:val="ru-RU" w:eastAsia="en-US" w:bidi="ar-SA"/>
      </w:rPr>
    </w:lvl>
    <w:lvl w:ilvl="7" w:tentative="0">
      <w:start w:val="0"/>
      <w:numFmt w:val="bullet"/>
      <w:lvlText w:val="•"/>
      <w:lvlJc w:val="left"/>
      <w:pPr>
        <w:ind w:left="8566" w:hanging="202"/>
      </w:pPr>
      <w:rPr>
        <w:rFonts w:hint="default"/>
        <w:lang w:val="ru-RU" w:eastAsia="en-US" w:bidi="ar-SA"/>
      </w:rPr>
    </w:lvl>
    <w:lvl w:ilvl="8" w:tentative="0">
      <w:start w:val="0"/>
      <w:numFmt w:val="bullet"/>
      <w:lvlText w:val="•"/>
      <w:lvlJc w:val="left"/>
      <w:pPr>
        <w:ind w:left="9539" w:hanging="202"/>
      </w:pPr>
      <w:rPr>
        <w:rFonts w:hint="default"/>
        <w:lang w:val="ru-RU" w:eastAsia="en-US" w:bidi="ar-SA"/>
      </w:rPr>
    </w:lvl>
  </w:abstractNum>
  <w:abstractNum w:abstractNumId="139">
    <w:nsid w:val="29D9392D"/>
    <w:multiLevelType w:val="multilevel"/>
    <w:tmpl w:val="29D9392D"/>
    <w:lvl w:ilvl="0" w:tentative="0">
      <w:start w:val="0"/>
      <w:numFmt w:val="bullet"/>
      <w:lvlText w:val="-"/>
      <w:lvlJc w:val="left"/>
      <w:pPr>
        <w:ind w:left="1440" w:hanging="260"/>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260"/>
      </w:pPr>
      <w:rPr>
        <w:rFonts w:hint="default"/>
        <w:lang w:val="ru-RU" w:eastAsia="en-US" w:bidi="ar-SA"/>
      </w:rPr>
    </w:lvl>
    <w:lvl w:ilvl="2" w:tentative="0">
      <w:start w:val="0"/>
      <w:numFmt w:val="bullet"/>
      <w:lvlText w:val="•"/>
      <w:lvlJc w:val="left"/>
      <w:pPr>
        <w:ind w:left="3448" w:hanging="260"/>
      </w:pPr>
      <w:rPr>
        <w:rFonts w:hint="default"/>
        <w:lang w:val="ru-RU" w:eastAsia="en-US" w:bidi="ar-SA"/>
      </w:rPr>
    </w:lvl>
    <w:lvl w:ilvl="3" w:tentative="0">
      <w:start w:val="0"/>
      <w:numFmt w:val="bullet"/>
      <w:lvlText w:val="•"/>
      <w:lvlJc w:val="left"/>
      <w:pPr>
        <w:ind w:left="4453" w:hanging="260"/>
      </w:pPr>
      <w:rPr>
        <w:rFonts w:hint="default"/>
        <w:lang w:val="ru-RU" w:eastAsia="en-US" w:bidi="ar-SA"/>
      </w:rPr>
    </w:lvl>
    <w:lvl w:ilvl="4" w:tentative="0">
      <w:start w:val="0"/>
      <w:numFmt w:val="bullet"/>
      <w:lvlText w:val="•"/>
      <w:lvlJc w:val="left"/>
      <w:pPr>
        <w:ind w:left="5457" w:hanging="260"/>
      </w:pPr>
      <w:rPr>
        <w:rFonts w:hint="default"/>
        <w:lang w:val="ru-RU" w:eastAsia="en-US" w:bidi="ar-SA"/>
      </w:rPr>
    </w:lvl>
    <w:lvl w:ilvl="5" w:tentative="0">
      <w:start w:val="0"/>
      <w:numFmt w:val="bullet"/>
      <w:lvlText w:val="•"/>
      <w:lvlJc w:val="left"/>
      <w:pPr>
        <w:ind w:left="6462" w:hanging="260"/>
      </w:pPr>
      <w:rPr>
        <w:rFonts w:hint="default"/>
        <w:lang w:val="ru-RU" w:eastAsia="en-US" w:bidi="ar-SA"/>
      </w:rPr>
    </w:lvl>
    <w:lvl w:ilvl="6" w:tentative="0">
      <w:start w:val="0"/>
      <w:numFmt w:val="bullet"/>
      <w:lvlText w:val="•"/>
      <w:lvlJc w:val="left"/>
      <w:pPr>
        <w:ind w:left="7466" w:hanging="260"/>
      </w:pPr>
      <w:rPr>
        <w:rFonts w:hint="default"/>
        <w:lang w:val="ru-RU" w:eastAsia="en-US" w:bidi="ar-SA"/>
      </w:rPr>
    </w:lvl>
    <w:lvl w:ilvl="7" w:tentative="0">
      <w:start w:val="0"/>
      <w:numFmt w:val="bullet"/>
      <w:lvlText w:val="•"/>
      <w:lvlJc w:val="left"/>
      <w:pPr>
        <w:ind w:left="8470" w:hanging="260"/>
      </w:pPr>
      <w:rPr>
        <w:rFonts w:hint="default"/>
        <w:lang w:val="ru-RU" w:eastAsia="en-US" w:bidi="ar-SA"/>
      </w:rPr>
    </w:lvl>
    <w:lvl w:ilvl="8" w:tentative="0">
      <w:start w:val="0"/>
      <w:numFmt w:val="bullet"/>
      <w:lvlText w:val="•"/>
      <w:lvlJc w:val="left"/>
      <w:pPr>
        <w:ind w:left="9475" w:hanging="260"/>
      </w:pPr>
      <w:rPr>
        <w:rFonts w:hint="default"/>
        <w:lang w:val="ru-RU" w:eastAsia="en-US" w:bidi="ar-SA"/>
      </w:rPr>
    </w:lvl>
  </w:abstractNum>
  <w:abstractNum w:abstractNumId="140">
    <w:nsid w:val="2A6DE525"/>
    <w:multiLevelType w:val="singleLevel"/>
    <w:tmpl w:val="2A6DE52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1">
    <w:nsid w:val="2C79F714"/>
    <w:multiLevelType w:val="multilevel"/>
    <w:tmpl w:val="2C79F714"/>
    <w:lvl w:ilvl="0" w:tentative="0">
      <w:start w:val="8"/>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142">
    <w:nsid w:val="2D1DE75B"/>
    <w:multiLevelType w:val="multilevel"/>
    <w:tmpl w:val="2D1DE75B"/>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44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010" w:hanging="542"/>
      </w:pPr>
      <w:rPr>
        <w:rFonts w:hint="default"/>
        <w:lang w:val="ru-RU" w:eastAsia="en-US" w:bidi="ar-SA"/>
      </w:rPr>
    </w:lvl>
    <w:lvl w:ilvl="4" w:tentative="0">
      <w:start w:val="0"/>
      <w:numFmt w:val="bullet"/>
      <w:lvlText w:val="•"/>
      <w:lvlJc w:val="left"/>
      <w:pPr>
        <w:ind w:left="4221" w:hanging="542"/>
      </w:pPr>
      <w:rPr>
        <w:rFonts w:hint="default"/>
        <w:lang w:val="ru-RU" w:eastAsia="en-US" w:bidi="ar-SA"/>
      </w:rPr>
    </w:lvl>
    <w:lvl w:ilvl="5" w:tentative="0">
      <w:start w:val="0"/>
      <w:numFmt w:val="bullet"/>
      <w:lvlText w:val="•"/>
      <w:lvlJc w:val="left"/>
      <w:pPr>
        <w:ind w:left="5431" w:hanging="542"/>
      </w:pPr>
      <w:rPr>
        <w:rFonts w:hint="default"/>
        <w:lang w:val="ru-RU" w:eastAsia="en-US" w:bidi="ar-SA"/>
      </w:rPr>
    </w:lvl>
    <w:lvl w:ilvl="6" w:tentative="0">
      <w:start w:val="0"/>
      <w:numFmt w:val="bullet"/>
      <w:lvlText w:val="•"/>
      <w:lvlJc w:val="left"/>
      <w:pPr>
        <w:ind w:left="6642" w:hanging="542"/>
      </w:pPr>
      <w:rPr>
        <w:rFonts w:hint="default"/>
        <w:lang w:val="ru-RU" w:eastAsia="en-US" w:bidi="ar-SA"/>
      </w:rPr>
    </w:lvl>
    <w:lvl w:ilvl="7" w:tentative="0">
      <w:start w:val="0"/>
      <w:numFmt w:val="bullet"/>
      <w:lvlText w:val="•"/>
      <w:lvlJc w:val="left"/>
      <w:pPr>
        <w:ind w:left="7852" w:hanging="542"/>
      </w:pPr>
      <w:rPr>
        <w:rFonts w:hint="default"/>
        <w:lang w:val="ru-RU" w:eastAsia="en-US" w:bidi="ar-SA"/>
      </w:rPr>
    </w:lvl>
    <w:lvl w:ilvl="8" w:tentative="0">
      <w:start w:val="0"/>
      <w:numFmt w:val="bullet"/>
      <w:lvlText w:val="•"/>
      <w:lvlJc w:val="left"/>
      <w:pPr>
        <w:ind w:left="9063" w:hanging="542"/>
      </w:pPr>
      <w:rPr>
        <w:rFonts w:hint="default"/>
        <w:lang w:val="ru-RU" w:eastAsia="en-US" w:bidi="ar-SA"/>
      </w:rPr>
    </w:lvl>
  </w:abstractNum>
  <w:abstractNum w:abstractNumId="143">
    <w:nsid w:val="2D80F8CA"/>
    <w:multiLevelType w:val="singleLevel"/>
    <w:tmpl w:val="2D80F8C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4">
    <w:nsid w:val="2E118C92"/>
    <w:multiLevelType w:val="multilevel"/>
    <w:tmpl w:val="2E118C92"/>
    <w:lvl w:ilvl="0" w:tentative="0">
      <w:start w:val="3"/>
      <w:numFmt w:val="decimal"/>
      <w:lvlText w:val="%1."/>
      <w:lvlJc w:val="left"/>
      <w:pPr>
        <w:ind w:left="1560"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2982" w:hanging="365"/>
      </w:pPr>
      <w:rPr>
        <w:rFonts w:hint="default"/>
        <w:lang w:val="ru-RU" w:eastAsia="en-US" w:bidi="ar-SA"/>
      </w:rPr>
    </w:lvl>
    <w:lvl w:ilvl="3" w:tentative="0">
      <w:start w:val="0"/>
      <w:numFmt w:val="bullet"/>
      <w:lvlText w:val="•"/>
      <w:lvlJc w:val="left"/>
      <w:pPr>
        <w:ind w:left="4045" w:hanging="365"/>
      </w:pPr>
      <w:rPr>
        <w:rFonts w:hint="default"/>
        <w:lang w:val="ru-RU" w:eastAsia="en-US" w:bidi="ar-SA"/>
      </w:rPr>
    </w:lvl>
    <w:lvl w:ilvl="4" w:tentative="0">
      <w:start w:val="0"/>
      <w:numFmt w:val="bullet"/>
      <w:lvlText w:val="•"/>
      <w:lvlJc w:val="left"/>
      <w:pPr>
        <w:ind w:left="5108" w:hanging="365"/>
      </w:pPr>
      <w:rPr>
        <w:rFonts w:hint="default"/>
        <w:lang w:val="ru-RU" w:eastAsia="en-US" w:bidi="ar-SA"/>
      </w:rPr>
    </w:lvl>
    <w:lvl w:ilvl="5" w:tentative="0">
      <w:start w:val="0"/>
      <w:numFmt w:val="bullet"/>
      <w:lvlText w:val="•"/>
      <w:lvlJc w:val="left"/>
      <w:pPr>
        <w:ind w:left="6170" w:hanging="365"/>
      </w:pPr>
      <w:rPr>
        <w:rFonts w:hint="default"/>
        <w:lang w:val="ru-RU" w:eastAsia="en-US" w:bidi="ar-SA"/>
      </w:rPr>
    </w:lvl>
    <w:lvl w:ilvl="6" w:tentative="0">
      <w:start w:val="0"/>
      <w:numFmt w:val="bullet"/>
      <w:lvlText w:val="•"/>
      <w:lvlJc w:val="left"/>
      <w:pPr>
        <w:ind w:left="7233" w:hanging="365"/>
      </w:pPr>
      <w:rPr>
        <w:rFonts w:hint="default"/>
        <w:lang w:val="ru-RU" w:eastAsia="en-US" w:bidi="ar-SA"/>
      </w:rPr>
    </w:lvl>
    <w:lvl w:ilvl="7" w:tentative="0">
      <w:start w:val="0"/>
      <w:numFmt w:val="bullet"/>
      <w:lvlText w:val="•"/>
      <w:lvlJc w:val="left"/>
      <w:pPr>
        <w:ind w:left="8296" w:hanging="365"/>
      </w:pPr>
      <w:rPr>
        <w:rFonts w:hint="default"/>
        <w:lang w:val="ru-RU" w:eastAsia="en-US" w:bidi="ar-SA"/>
      </w:rPr>
    </w:lvl>
    <w:lvl w:ilvl="8" w:tentative="0">
      <w:start w:val="0"/>
      <w:numFmt w:val="bullet"/>
      <w:lvlText w:val="•"/>
      <w:lvlJc w:val="left"/>
      <w:pPr>
        <w:ind w:left="9358" w:hanging="365"/>
      </w:pPr>
      <w:rPr>
        <w:rFonts w:hint="default"/>
        <w:lang w:val="ru-RU" w:eastAsia="en-US" w:bidi="ar-SA"/>
      </w:rPr>
    </w:lvl>
  </w:abstractNum>
  <w:abstractNum w:abstractNumId="145">
    <w:nsid w:val="2E99B26E"/>
    <w:multiLevelType w:val="singleLevel"/>
    <w:tmpl w:val="2E99B26E"/>
    <w:lvl w:ilvl="0" w:tentative="0">
      <w:start w:val="1"/>
      <w:numFmt w:val="decimal"/>
      <w:suff w:val="space"/>
      <w:lvlText w:val="%1."/>
      <w:lvlJc w:val="left"/>
    </w:lvl>
  </w:abstractNum>
  <w:abstractNum w:abstractNumId="146">
    <w:nsid w:val="2ECE28CF"/>
    <w:multiLevelType w:val="multilevel"/>
    <w:tmpl w:val="2ECE28CF"/>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47">
    <w:nsid w:val="331C49EA"/>
    <w:multiLevelType w:val="multilevel"/>
    <w:tmpl w:val="331C49EA"/>
    <w:lvl w:ilvl="0" w:tentative="0">
      <w:start w:val="0"/>
      <w:numFmt w:val="bullet"/>
      <w:lvlText w:val="-"/>
      <w:lvlJc w:val="left"/>
      <w:pPr>
        <w:ind w:left="110" w:hanging="131"/>
      </w:pPr>
      <w:rPr>
        <w:rFonts w:hint="default" w:ascii="Times New Roman" w:hAnsi="Times New Roman" w:eastAsia="Times New Roman" w:cs="Times New Roman"/>
        <w:b w:val="0"/>
        <w:bCs w:val="0"/>
        <w:i w:val="0"/>
        <w:iCs w:val="0"/>
        <w:spacing w:val="0"/>
        <w:w w:val="100"/>
        <w:sz w:val="22"/>
        <w:szCs w:val="22"/>
        <w:lang w:val="ru-RU" w:eastAsia="en-US" w:bidi="ar-SA"/>
      </w:rPr>
    </w:lvl>
    <w:lvl w:ilvl="1" w:tentative="0">
      <w:start w:val="0"/>
      <w:numFmt w:val="bullet"/>
      <w:lvlText w:val="•"/>
      <w:lvlJc w:val="left"/>
      <w:pPr>
        <w:ind w:left="614" w:hanging="131"/>
      </w:pPr>
      <w:rPr>
        <w:rFonts w:hint="default"/>
        <w:lang w:val="ru-RU" w:eastAsia="en-US" w:bidi="ar-SA"/>
      </w:rPr>
    </w:lvl>
    <w:lvl w:ilvl="2" w:tentative="0">
      <w:start w:val="0"/>
      <w:numFmt w:val="bullet"/>
      <w:lvlText w:val="•"/>
      <w:lvlJc w:val="left"/>
      <w:pPr>
        <w:ind w:left="1109" w:hanging="131"/>
      </w:pPr>
      <w:rPr>
        <w:rFonts w:hint="default"/>
        <w:lang w:val="ru-RU" w:eastAsia="en-US" w:bidi="ar-SA"/>
      </w:rPr>
    </w:lvl>
    <w:lvl w:ilvl="3" w:tentative="0">
      <w:start w:val="0"/>
      <w:numFmt w:val="bullet"/>
      <w:lvlText w:val="•"/>
      <w:lvlJc w:val="left"/>
      <w:pPr>
        <w:ind w:left="1603" w:hanging="131"/>
      </w:pPr>
      <w:rPr>
        <w:rFonts w:hint="default"/>
        <w:lang w:val="ru-RU" w:eastAsia="en-US" w:bidi="ar-SA"/>
      </w:rPr>
    </w:lvl>
    <w:lvl w:ilvl="4" w:tentative="0">
      <w:start w:val="0"/>
      <w:numFmt w:val="bullet"/>
      <w:lvlText w:val="•"/>
      <w:lvlJc w:val="left"/>
      <w:pPr>
        <w:ind w:left="2098" w:hanging="131"/>
      </w:pPr>
      <w:rPr>
        <w:rFonts w:hint="default"/>
        <w:lang w:val="ru-RU" w:eastAsia="en-US" w:bidi="ar-SA"/>
      </w:rPr>
    </w:lvl>
    <w:lvl w:ilvl="5" w:tentative="0">
      <w:start w:val="0"/>
      <w:numFmt w:val="bullet"/>
      <w:lvlText w:val="•"/>
      <w:lvlJc w:val="left"/>
      <w:pPr>
        <w:ind w:left="2593" w:hanging="131"/>
      </w:pPr>
      <w:rPr>
        <w:rFonts w:hint="default"/>
        <w:lang w:val="ru-RU" w:eastAsia="en-US" w:bidi="ar-SA"/>
      </w:rPr>
    </w:lvl>
    <w:lvl w:ilvl="6" w:tentative="0">
      <w:start w:val="0"/>
      <w:numFmt w:val="bullet"/>
      <w:lvlText w:val="•"/>
      <w:lvlJc w:val="left"/>
      <w:pPr>
        <w:ind w:left="3087" w:hanging="131"/>
      </w:pPr>
      <w:rPr>
        <w:rFonts w:hint="default"/>
        <w:lang w:val="ru-RU" w:eastAsia="en-US" w:bidi="ar-SA"/>
      </w:rPr>
    </w:lvl>
    <w:lvl w:ilvl="7" w:tentative="0">
      <w:start w:val="0"/>
      <w:numFmt w:val="bullet"/>
      <w:lvlText w:val="•"/>
      <w:lvlJc w:val="left"/>
      <w:pPr>
        <w:ind w:left="3582" w:hanging="131"/>
      </w:pPr>
      <w:rPr>
        <w:rFonts w:hint="default"/>
        <w:lang w:val="ru-RU" w:eastAsia="en-US" w:bidi="ar-SA"/>
      </w:rPr>
    </w:lvl>
    <w:lvl w:ilvl="8" w:tentative="0">
      <w:start w:val="0"/>
      <w:numFmt w:val="bullet"/>
      <w:lvlText w:val="•"/>
      <w:lvlJc w:val="left"/>
      <w:pPr>
        <w:ind w:left="4076" w:hanging="131"/>
      </w:pPr>
      <w:rPr>
        <w:rFonts w:hint="default"/>
        <w:lang w:val="ru-RU" w:eastAsia="en-US" w:bidi="ar-SA"/>
      </w:rPr>
    </w:lvl>
  </w:abstractNum>
  <w:abstractNum w:abstractNumId="148">
    <w:nsid w:val="34029385"/>
    <w:multiLevelType w:val="multilevel"/>
    <w:tmpl w:val="34029385"/>
    <w:lvl w:ilvl="0" w:tentative="0">
      <w:start w:val="1"/>
      <w:numFmt w:val="upperLetter"/>
      <w:lvlText w:val="%1."/>
      <w:lvlJc w:val="left"/>
      <w:pPr>
        <w:ind w:left="1670" w:hanging="231"/>
        <w:jc w:val="left"/>
      </w:pPr>
      <w:rPr>
        <w:rFonts w:hint="default" w:ascii="Times New Roman" w:hAnsi="Times New Roman" w:eastAsia="Times New Roman" w:cs="Times New Roman"/>
        <w:b w:val="0"/>
        <w:bCs w:val="0"/>
        <w:i w:val="0"/>
        <w:iCs w:val="0"/>
        <w:spacing w:val="-6"/>
        <w:w w:val="100"/>
        <w:sz w:val="22"/>
        <w:szCs w:val="22"/>
        <w:lang w:val="ru-RU" w:eastAsia="en-US" w:bidi="ar-SA"/>
      </w:rPr>
    </w:lvl>
    <w:lvl w:ilvl="1" w:tentative="0">
      <w:start w:val="0"/>
      <w:numFmt w:val="bullet"/>
      <w:lvlText w:val="•"/>
      <w:lvlJc w:val="left"/>
      <w:pPr>
        <w:ind w:left="2660" w:hanging="231"/>
      </w:pPr>
      <w:rPr>
        <w:rFonts w:hint="default"/>
        <w:lang w:val="ru-RU" w:eastAsia="en-US" w:bidi="ar-SA"/>
      </w:rPr>
    </w:lvl>
    <w:lvl w:ilvl="2" w:tentative="0">
      <w:start w:val="0"/>
      <w:numFmt w:val="bullet"/>
      <w:lvlText w:val="•"/>
      <w:lvlJc w:val="left"/>
      <w:pPr>
        <w:ind w:left="3640" w:hanging="231"/>
      </w:pPr>
      <w:rPr>
        <w:rFonts w:hint="default"/>
        <w:lang w:val="ru-RU" w:eastAsia="en-US" w:bidi="ar-SA"/>
      </w:rPr>
    </w:lvl>
    <w:lvl w:ilvl="3" w:tentative="0">
      <w:start w:val="0"/>
      <w:numFmt w:val="bullet"/>
      <w:lvlText w:val="•"/>
      <w:lvlJc w:val="left"/>
      <w:pPr>
        <w:ind w:left="4621" w:hanging="231"/>
      </w:pPr>
      <w:rPr>
        <w:rFonts w:hint="default"/>
        <w:lang w:val="ru-RU" w:eastAsia="en-US" w:bidi="ar-SA"/>
      </w:rPr>
    </w:lvl>
    <w:lvl w:ilvl="4" w:tentative="0">
      <w:start w:val="0"/>
      <w:numFmt w:val="bullet"/>
      <w:lvlText w:val="•"/>
      <w:lvlJc w:val="left"/>
      <w:pPr>
        <w:ind w:left="5601" w:hanging="231"/>
      </w:pPr>
      <w:rPr>
        <w:rFonts w:hint="default"/>
        <w:lang w:val="ru-RU" w:eastAsia="en-US" w:bidi="ar-SA"/>
      </w:rPr>
    </w:lvl>
    <w:lvl w:ilvl="5" w:tentative="0">
      <w:start w:val="0"/>
      <w:numFmt w:val="bullet"/>
      <w:lvlText w:val="•"/>
      <w:lvlJc w:val="left"/>
      <w:pPr>
        <w:ind w:left="6582" w:hanging="231"/>
      </w:pPr>
      <w:rPr>
        <w:rFonts w:hint="default"/>
        <w:lang w:val="ru-RU" w:eastAsia="en-US" w:bidi="ar-SA"/>
      </w:rPr>
    </w:lvl>
    <w:lvl w:ilvl="6" w:tentative="0">
      <w:start w:val="0"/>
      <w:numFmt w:val="bullet"/>
      <w:lvlText w:val="•"/>
      <w:lvlJc w:val="left"/>
      <w:pPr>
        <w:ind w:left="7562" w:hanging="231"/>
      </w:pPr>
      <w:rPr>
        <w:rFonts w:hint="default"/>
        <w:lang w:val="ru-RU" w:eastAsia="en-US" w:bidi="ar-SA"/>
      </w:rPr>
    </w:lvl>
    <w:lvl w:ilvl="7" w:tentative="0">
      <w:start w:val="0"/>
      <w:numFmt w:val="bullet"/>
      <w:lvlText w:val="•"/>
      <w:lvlJc w:val="left"/>
      <w:pPr>
        <w:ind w:left="8542" w:hanging="231"/>
      </w:pPr>
      <w:rPr>
        <w:rFonts w:hint="default"/>
        <w:lang w:val="ru-RU" w:eastAsia="en-US" w:bidi="ar-SA"/>
      </w:rPr>
    </w:lvl>
    <w:lvl w:ilvl="8" w:tentative="0">
      <w:start w:val="0"/>
      <w:numFmt w:val="bullet"/>
      <w:lvlText w:val="•"/>
      <w:lvlJc w:val="left"/>
      <w:pPr>
        <w:ind w:left="9523" w:hanging="231"/>
      </w:pPr>
      <w:rPr>
        <w:rFonts w:hint="default"/>
        <w:lang w:val="ru-RU" w:eastAsia="en-US" w:bidi="ar-SA"/>
      </w:rPr>
    </w:lvl>
  </w:abstractNum>
  <w:abstractNum w:abstractNumId="149">
    <w:nsid w:val="34529C1F"/>
    <w:multiLevelType w:val="multilevel"/>
    <w:tmpl w:val="34529C1F"/>
    <w:lvl w:ilvl="0" w:tentative="0">
      <w:start w:val="7"/>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150">
    <w:nsid w:val="34DA27B5"/>
    <w:multiLevelType w:val="multilevel"/>
    <w:tmpl w:val="34DA27B5"/>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982"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168" w:hanging="542"/>
      </w:pPr>
      <w:rPr>
        <w:rFonts w:hint="default"/>
        <w:lang w:val="ru-RU" w:eastAsia="en-US" w:bidi="ar-SA"/>
      </w:rPr>
    </w:lvl>
    <w:lvl w:ilvl="4" w:tentative="0">
      <w:start w:val="0"/>
      <w:numFmt w:val="bullet"/>
      <w:lvlText w:val="•"/>
      <w:lvlJc w:val="left"/>
      <w:pPr>
        <w:ind w:left="4356" w:hanging="542"/>
      </w:pPr>
      <w:rPr>
        <w:rFonts w:hint="default"/>
        <w:lang w:val="ru-RU" w:eastAsia="en-US" w:bidi="ar-SA"/>
      </w:rPr>
    </w:lvl>
    <w:lvl w:ilvl="5" w:tentative="0">
      <w:start w:val="0"/>
      <w:numFmt w:val="bullet"/>
      <w:lvlText w:val="•"/>
      <w:lvlJc w:val="left"/>
      <w:pPr>
        <w:ind w:left="5544" w:hanging="542"/>
      </w:pPr>
      <w:rPr>
        <w:rFonts w:hint="default"/>
        <w:lang w:val="ru-RU" w:eastAsia="en-US" w:bidi="ar-SA"/>
      </w:rPr>
    </w:lvl>
    <w:lvl w:ilvl="6" w:tentative="0">
      <w:start w:val="0"/>
      <w:numFmt w:val="bullet"/>
      <w:lvlText w:val="•"/>
      <w:lvlJc w:val="left"/>
      <w:pPr>
        <w:ind w:left="6732" w:hanging="542"/>
      </w:pPr>
      <w:rPr>
        <w:rFonts w:hint="default"/>
        <w:lang w:val="ru-RU" w:eastAsia="en-US" w:bidi="ar-SA"/>
      </w:rPr>
    </w:lvl>
    <w:lvl w:ilvl="7" w:tentative="0">
      <w:start w:val="0"/>
      <w:numFmt w:val="bullet"/>
      <w:lvlText w:val="•"/>
      <w:lvlJc w:val="left"/>
      <w:pPr>
        <w:ind w:left="7920" w:hanging="542"/>
      </w:pPr>
      <w:rPr>
        <w:rFonts w:hint="default"/>
        <w:lang w:val="ru-RU" w:eastAsia="en-US" w:bidi="ar-SA"/>
      </w:rPr>
    </w:lvl>
    <w:lvl w:ilvl="8" w:tentative="0">
      <w:start w:val="0"/>
      <w:numFmt w:val="bullet"/>
      <w:lvlText w:val="•"/>
      <w:lvlJc w:val="left"/>
      <w:pPr>
        <w:ind w:left="9108" w:hanging="542"/>
      </w:pPr>
      <w:rPr>
        <w:rFonts w:hint="default"/>
        <w:lang w:val="ru-RU" w:eastAsia="en-US" w:bidi="ar-SA"/>
      </w:rPr>
    </w:lvl>
  </w:abstractNum>
  <w:abstractNum w:abstractNumId="151">
    <w:nsid w:val="3506452E"/>
    <w:multiLevelType w:val="multilevel"/>
    <w:tmpl w:val="3506452E"/>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5" w:hanging="366"/>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2876" w:hanging="366"/>
      </w:pPr>
      <w:rPr>
        <w:rFonts w:hint="default"/>
        <w:lang w:val="ru-RU" w:eastAsia="en-US" w:bidi="ar-SA"/>
      </w:rPr>
    </w:lvl>
    <w:lvl w:ilvl="3" w:tentative="0">
      <w:start w:val="0"/>
      <w:numFmt w:val="bullet"/>
      <w:lvlText w:val="•"/>
      <w:lvlJc w:val="left"/>
      <w:pPr>
        <w:ind w:left="3952" w:hanging="366"/>
      </w:pPr>
      <w:rPr>
        <w:rFonts w:hint="default"/>
        <w:lang w:val="ru-RU" w:eastAsia="en-US" w:bidi="ar-SA"/>
      </w:rPr>
    </w:lvl>
    <w:lvl w:ilvl="4" w:tentative="0">
      <w:start w:val="0"/>
      <w:numFmt w:val="bullet"/>
      <w:lvlText w:val="•"/>
      <w:lvlJc w:val="left"/>
      <w:pPr>
        <w:ind w:left="5028" w:hanging="366"/>
      </w:pPr>
      <w:rPr>
        <w:rFonts w:hint="default"/>
        <w:lang w:val="ru-RU" w:eastAsia="en-US" w:bidi="ar-SA"/>
      </w:rPr>
    </w:lvl>
    <w:lvl w:ilvl="5" w:tentative="0">
      <w:start w:val="0"/>
      <w:numFmt w:val="bullet"/>
      <w:lvlText w:val="•"/>
      <w:lvlJc w:val="left"/>
      <w:pPr>
        <w:ind w:left="6104" w:hanging="366"/>
      </w:pPr>
      <w:rPr>
        <w:rFonts w:hint="default"/>
        <w:lang w:val="ru-RU" w:eastAsia="en-US" w:bidi="ar-SA"/>
      </w:rPr>
    </w:lvl>
    <w:lvl w:ilvl="6" w:tentative="0">
      <w:start w:val="0"/>
      <w:numFmt w:val="bullet"/>
      <w:lvlText w:val="•"/>
      <w:lvlJc w:val="left"/>
      <w:pPr>
        <w:ind w:left="7180" w:hanging="366"/>
      </w:pPr>
      <w:rPr>
        <w:rFonts w:hint="default"/>
        <w:lang w:val="ru-RU" w:eastAsia="en-US" w:bidi="ar-SA"/>
      </w:rPr>
    </w:lvl>
    <w:lvl w:ilvl="7" w:tentative="0">
      <w:start w:val="0"/>
      <w:numFmt w:val="bullet"/>
      <w:lvlText w:val="•"/>
      <w:lvlJc w:val="left"/>
      <w:pPr>
        <w:ind w:left="8256" w:hanging="366"/>
      </w:pPr>
      <w:rPr>
        <w:rFonts w:hint="default"/>
        <w:lang w:val="ru-RU" w:eastAsia="en-US" w:bidi="ar-SA"/>
      </w:rPr>
    </w:lvl>
    <w:lvl w:ilvl="8" w:tentative="0">
      <w:start w:val="0"/>
      <w:numFmt w:val="bullet"/>
      <w:lvlText w:val="•"/>
      <w:lvlJc w:val="left"/>
      <w:pPr>
        <w:ind w:left="9332" w:hanging="366"/>
      </w:pPr>
      <w:rPr>
        <w:rFonts w:hint="default"/>
        <w:lang w:val="ru-RU" w:eastAsia="en-US" w:bidi="ar-SA"/>
      </w:rPr>
    </w:lvl>
  </w:abstractNum>
  <w:abstractNum w:abstractNumId="152">
    <w:nsid w:val="3551B82C"/>
    <w:multiLevelType w:val="multilevel"/>
    <w:tmpl w:val="3551B82C"/>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924" w:hanging="364"/>
        <w:jc w:val="left"/>
      </w:pPr>
      <w:rPr>
        <w:rFonts w:hint="default" w:ascii="Times New Roman" w:hAnsi="Times New Roman" w:eastAsia="Times New Roman" w:cs="Times New Roman"/>
        <w:b w:val="0"/>
        <w:bCs w:val="0"/>
        <w:i w:val="0"/>
        <w:iCs w:val="0"/>
        <w:spacing w:val="-3"/>
        <w:w w:val="100"/>
        <w:sz w:val="22"/>
        <w:szCs w:val="22"/>
        <w:lang w:val="ru-RU" w:eastAsia="en-US" w:bidi="ar-SA"/>
      </w:rPr>
    </w:lvl>
    <w:lvl w:ilvl="2" w:tentative="0">
      <w:start w:val="1"/>
      <w:numFmt w:val="decimal"/>
      <w:lvlText w:val="%1.%2.%3."/>
      <w:lvlJc w:val="left"/>
      <w:pPr>
        <w:ind w:left="2102"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273" w:hanging="542"/>
      </w:pPr>
      <w:rPr>
        <w:rFonts w:hint="default"/>
        <w:lang w:val="ru-RU" w:eastAsia="en-US" w:bidi="ar-SA"/>
      </w:rPr>
    </w:lvl>
    <w:lvl w:ilvl="4" w:tentative="0">
      <w:start w:val="0"/>
      <w:numFmt w:val="bullet"/>
      <w:lvlText w:val="•"/>
      <w:lvlJc w:val="left"/>
      <w:pPr>
        <w:ind w:left="4446" w:hanging="542"/>
      </w:pPr>
      <w:rPr>
        <w:rFonts w:hint="default"/>
        <w:lang w:val="ru-RU" w:eastAsia="en-US" w:bidi="ar-SA"/>
      </w:rPr>
    </w:lvl>
    <w:lvl w:ilvl="5" w:tentative="0">
      <w:start w:val="0"/>
      <w:numFmt w:val="bullet"/>
      <w:lvlText w:val="•"/>
      <w:lvlJc w:val="left"/>
      <w:pPr>
        <w:ind w:left="5619" w:hanging="542"/>
      </w:pPr>
      <w:rPr>
        <w:rFonts w:hint="default"/>
        <w:lang w:val="ru-RU" w:eastAsia="en-US" w:bidi="ar-SA"/>
      </w:rPr>
    </w:lvl>
    <w:lvl w:ilvl="6" w:tentative="0">
      <w:start w:val="0"/>
      <w:numFmt w:val="bullet"/>
      <w:lvlText w:val="•"/>
      <w:lvlJc w:val="left"/>
      <w:pPr>
        <w:ind w:left="6792" w:hanging="542"/>
      </w:pPr>
      <w:rPr>
        <w:rFonts w:hint="default"/>
        <w:lang w:val="ru-RU" w:eastAsia="en-US" w:bidi="ar-SA"/>
      </w:rPr>
    </w:lvl>
    <w:lvl w:ilvl="7" w:tentative="0">
      <w:start w:val="0"/>
      <w:numFmt w:val="bullet"/>
      <w:lvlText w:val="•"/>
      <w:lvlJc w:val="left"/>
      <w:pPr>
        <w:ind w:left="7965" w:hanging="542"/>
      </w:pPr>
      <w:rPr>
        <w:rFonts w:hint="default"/>
        <w:lang w:val="ru-RU" w:eastAsia="en-US" w:bidi="ar-SA"/>
      </w:rPr>
    </w:lvl>
    <w:lvl w:ilvl="8" w:tentative="0">
      <w:start w:val="0"/>
      <w:numFmt w:val="bullet"/>
      <w:lvlText w:val="•"/>
      <w:lvlJc w:val="left"/>
      <w:pPr>
        <w:ind w:left="9138" w:hanging="542"/>
      </w:pPr>
      <w:rPr>
        <w:rFonts w:hint="default"/>
        <w:lang w:val="ru-RU" w:eastAsia="en-US" w:bidi="ar-SA"/>
      </w:rPr>
    </w:lvl>
  </w:abstractNum>
  <w:abstractNum w:abstractNumId="153">
    <w:nsid w:val="35658379"/>
    <w:multiLevelType w:val="multilevel"/>
    <w:tmpl w:val="35658379"/>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54">
    <w:nsid w:val="35B1D6EB"/>
    <w:multiLevelType w:val="multilevel"/>
    <w:tmpl w:val="35B1D6EB"/>
    <w:lvl w:ilvl="0" w:tentative="0">
      <w:start w:val="10"/>
      <w:numFmt w:val="decimal"/>
      <w:lvlText w:val="%1)"/>
      <w:lvlJc w:val="left"/>
      <w:pPr>
        <w:ind w:left="1440" w:hanging="322"/>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1" w:tentative="0">
      <w:start w:val="0"/>
      <w:numFmt w:val="bullet"/>
      <w:lvlText w:val="•"/>
      <w:lvlJc w:val="left"/>
      <w:pPr>
        <w:ind w:left="2444" w:hanging="322"/>
      </w:pPr>
      <w:rPr>
        <w:rFonts w:hint="default"/>
        <w:lang w:val="ru-RU" w:eastAsia="en-US" w:bidi="ar-SA"/>
      </w:rPr>
    </w:lvl>
    <w:lvl w:ilvl="2" w:tentative="0">
      <w:start w:val="0"/>
      <w:numFmt w:val="bullet"/>
      <w:lvlText w:val="•"/>
      <w:lvlJc w:val="left"/>
      <w:pPr>
        <w:ind w:left="3448" w:hanging="322"/>
      </w:pPr>
      <w:rPr>
        <w:rFonts w:hint="default"/>
        <w:lang w:val="ru-RU" w:eastAsia="en-US" w:bidi="ar-SA"/>
      </w:rPr>
    </w:lvl>
    <w:lvl w:ilvl="3" w:tentative="0">
      <w:start w:val="0"/>
      <w:numFmt w:val="bullet"/>
      <w:lvlText w:val="•"/>
      <w:lvlJc w:val="left"/>
      <w:pPr>
        <w:ind w:left="4453" w:hanging="322"/>
      </w:pPr>
      <w:rPr>
        <w:rFonts w:hint="default"/>
        <w:lang w:val="ru-RU" w:eastAsia="en-US" w:bidi="ar-SA"/>
      </w:rPr>
    </w:lvl>
    <w:lvl w:ilvl="4" w:tentative="0">
      <w:start w:val="0"/>
      <w:numFmt w:val="bullet"/>
      <w:lvlText w:val="•"/>
      <w:lvlJc w:val="left"/>
      <w:pPr>
        <w:ind w:left="5457" w:hanging="322"/>
      </w:pPr>
      <w:rPr>
        <w:rFonts w:hint="default"/>
        <w:lang w:val="ru-RU" w:eastAsia="en-US" w:bidi="ar-SA"/>
      </w:rPr>
    </w:lvl>
    <w:lvl w:ilvl="5" w:tentative="0">
      <w:start w:val="0"/>
      <w:numFmt w:val="bullet"/>
      <w:lvlText w:val="•"/>
      <w:lvlJc w:val="left"/>
      <w:pPr>
        <w:ind w:left="6462" w:hanging="322"/>
      </w:pPr>
      <w:rPr>
        <w:rFonts w:hint="default"/>
        <w:lang w:val="ru-RU" w:eastAsia="en-US" w:bidi="ar-SA"/>
      </w:rPr>
    </w:lvl>
    <w:lvl w:ilvl="6" w:tentative="0">
      <w:start w:val="0"/>
      <w:numFmt w:val="bullet"/>
      <w:lvlText w:val="•"/>
      <w:lvlJc w:val="left"/>
      <w:pPr>
        <w:ind w:left="7466" w:hanging="322"/>
      </w:pPr>
      <w:rPr>
        <w:rFonts w:hint="default"/>
        <w:lang w:val="ru-RU" w:eastAsia="en-US" w:bidi="ar-SA"/>
      </w:rPr>
    </w:lvl>
    <w:lvl w:ilvl="7" w:tentative="0">
      <w:start w:val="0"/>
      <w:numFmt w:val="bullet"/>
      <w:lvlText w:val="•"/>
      <w:lvlJc w:val="left"/>
      <w:pPr>
        <w:ind w:left="8470" w:hanging="322"/>
      </w:pPr>
      <w:rPr>
        <w:rFonts w:hint="default"/>
        <w:lang w:val="ru-RU" w:eastAsia="en-US" w:bidi="ar-SA"/>
      </w:rPr>
    </w:lvl>
    <w:lvl w:ilvl="8" w:tentative="0">
      <w:start w:val="0"/>
      <w:numFmt w:val="bullet"/>
      <w:lvlText w:val="•"/>
      <w:lvlJc w:val="left"/>
      <w:pPr>
        <w:ind w:left="9475" w:hanging="322"/>
      </w:pPr>
      <w:rPr>
        <w:rFonts w:hint="default"/>
        <w:lang w:val="ru-RU" w:eastAsia="en-US" w:bidi="ar-SA"/>
      </w:rPr>
    </w:lvl>
  </w:abstractNum>
  <w:abstractNum w:abstractNumId="155">
    <w:nsid w:val="369B2665"/>
    <w:multiLevelType w:val="multilevel"/>
    <w:tmpl w:val="369B2665"/>
    <w:lvl w:ilvl="0" w:tentative="0">
      <w:start w:val="0"/>
      <w:numFmt w:val="bullet"/>
      <w:lvlText w:val="-"/>
      <w:lvlJc w:val="left"/>
      <w:pPr>
        <w:ind w:left="110" w:hanging="145"/>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571" w:hanging="145"/>
      </w:pPr>
      <w:rPr>
        <w:rFonts w:hint="default"/>
        <w:lang w:val="ru-RU" w:eastAsia="en-US" w:bidi="ar-SA"/>
      </w:rPr>
    </w:lvl>
    <w:lvl w:ilvl="2" w:tentative="0">
      <w:start w:val="0"/>
      <w:numFmt w:val="bullet"/>
      <w:lvlText w:val="•"/>
      <w:lvlJc w:val="left"/>
      <w:pPr>
        <w:ind w:left="1023" w:hanging="145"/>
      </w:pPr>
      <w:rPr>
        <w:rFonts w:hint="default"/>
        <w:lang w:val="ru-RU" w:eastAsia="en-US" w:bidi="ar-SA"/>
      </w:rPr>
    </w:lvl>
    <w:lvl w:ilvl="3" w:tentative="0">
      <w:start w:val="0"/>
      <w:numFmt w:val="bullet"/>
      <w:lvlText w:val="•"/>
      <w:lvlJc w:val="left"/>
      <w:pPr>
        <w:ind w:left="1475" w:hanging="145"/>
      </w:pPr>
      <w:rPr>
        <w:rFonts w:hint="default"/>
        <w:lang w:val="ru-RU" w:eastAsia="en-US" w:bidi="ar-SA"/>
      </w:rPr>
    </w:lvl>
    <w:lvl w:ilvl="4" w:tentative="0">
      <w:start w:val="0"/>
      <w:numFmt w:val="bullet"/>
      <w:lvlText w:val="•"/>
      <w:lvlJc w:val="left"/>
      <w:pPr>
        <w:ind w:left="1927" w:hanging="145"/>
      </w:pPr>
      <w:rPr>
        <w:rFonts w:hint="default"/>
        <w:lang w:val="ru-RU" w:eastAsia="en-US" w:bidi="ar-SA"/>
      </w:rPr>
    </w:lvl>
    <w:lvl w:ilvl="5" w:tentative="0">
      <w:start w:val="0"/>
      <w:numFmt w:val="bullet"/>
      <w:lvlText w:val="•"/>
      <w:lvlJc w:val="left"/>
      <w:pPr>
        <w:ind w:left="2379" w:hanging="145"/>
      </w:pPr>
      <w:rPr>
        <w:rFonts w:hint="default"/>
        <w:lang w:val="ru-RU" w:eastAsia="en-US" w:bidi="ar-SA"/>
      </w:rPr>
    </w:lvl>
    <w:lvl w:ilvl="6" w:tentative="0">
      <w:start w:val="0"/>
      <w:numFmt w:val="bullet"/>
      <w:lvlText w:val="•"/>
      <w:lvlJc w:val="left"/>
      <w:pPr>
        <w:ind w:left="2830" w:hanging="145"/>
      </w:pPr>
      <w:rPr>
        <w:rFonts w:hint="default"/>
        <w:lang w:val="ru-RU" w:eastAsia="en-US" w:bidi="ar-SA"/>
      </w:rPr>
    </w:lvl>
    <w:lvl w:ilvl="7" w:tentative="0">
      <w:start w:val="0"/>
      <w:numFmt w:val="bullet"/>
      <w:lvlText w:val="•"/>
      <w:lvlJc w:val="left"/>
      <w:pPr>
        <w:ind w:left="3282" w:hanging="145"/>
      </w:pPr>
      <w:rPr>
        <w:rFonts w:hint="default"/>
        <w:lang w:val="ru-RU" w:eastAsia="en-US" w:bidi="ar-SA"/>
      </w:rPr>
    </w:lvl>
    <w:lvl w:ilvl="8" w:tentative="0">
      <w:start w:val="0"/>
      <w:numFmt w:val="bullet"/>
      <w:lvlText w:val="•"/>
      <w:lvlJc w:val="left"/>
      <w:pPr>
        <w:ind w:left="3734" w:hanging="145"/>
      </w:pPr>
      <w:rPr>
        <w:rFonts w:hint="default"/>
        <w:lang w:val="ru-RU" w:eastAsia="en-US" w:bidi="ar-SA"/>
      </w:rPr>
    </w:lvl>
  </w:abstractNum>
  <w:abstractNum w:abstractNumId="156">
    <w:nsid w:val="369C96EB"/>
    <w:multiLevelType w:val="multilevel"/>
    <w:tmpl w:val="369C96EB"/>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2"/>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44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010" w:hanging="542"/>
      </w:pPr>
      <w:rPr>
        <w:rFonts w:hint="default"/>
        <w:lang w:val="ru-RU" w:eastAsia="en-US" w:bidi="ar-SA"/>
      </w:rPr>
    </w:lvl>
    <w:lvl w:ilvl="4" w:tentative="0">
      <w:start w:val="0"/>
      <w:numFmt w:val="bullet"/>
      <w:lvlText w:val="•"/>
      <w:lvlJc w:val="left"/>
      <w:pPr>
        <w:ind w:left="4221" w:hanging="542"/>
      </w:pPr>
      <w:rPr>
        <w:rFonts w:hint="default"/>
        <w:lang w:val="ru-RU" w:eastAsia="en-US" w:bidi="ar-SA"/>
      </w:rPr>
    </w:lvl>
    <w:lvl w:ilvl="5" w:tentative="0">
      <w:start w:val="0"/>
      <w:numFmt w:val="bullet"/>
      <w:lvlText w:val="•"/>
      <w:lvlJc w:val="left"/>
      <w:pPr>
        <w:ind w:left="5431" w:hanging="542"/>
      </w:pPr>
      <w:rPr>
        <w:rFonts w:hint="default"/>
        <w:lang w:val="ru-RU" w:eastAsia="en-US" w:bidi="ar-SA"/>
      </w:rPr>
    </w:lvl>
    <w:lvl w:ilvl="6" w:tentative="0">
      <w:start w:val="0"/>
      <w:numFmt w:val="bullet"/>
      <w:lvlText w:val="•"/>
      <w:lvlJc w:val="left"/>
      <w:pPr>
        <w:ind w:left="6642" w:hanging="542"/>
      </w:pPr>
      <w:rPr>
        <w:rFonts w:hint="default"/>
        <w:lang w:val="ru-RU" w:eastAsia="en-US" w:bidi="ar-SA"/>
      </w:rPr>
    </w:lvl>
    <w:lvl w:ilvl="7" w:tentative="0">
      <w:start w:val="0"/>
      <w:numFmt w:val="bullet"/>
      <w:lvlText w:val="•"/>
      <w:lvlJc w:val="left"/>
      <w:pPr>
        <w:ind w:left="7852" w:hanging="542"/>
      </w:pPr>
      <w:rPr>
        <w:rFonts w:hint="default"/>
        <w:lang w:val="ru-RU" w:eastAsia="en-US" w:bidi="ar-SA"/>
      </w:rPr>
    </w:lvl>
    <w:lvl w:ilvl="8" w:tentative="0">
      <w:start w:val="0"/>
      <w:numFmt w:val="bullet"/>
      <w:lvlText w:val="•"/>
      <w:lvlJc w:val="left"/>
      <w:pPr>
        <w:ind w:left="9063" w:hanging="542"/>
      </w:pPr>
      <w:rPr>
        <w:rFonts w:hint="default"/>
        <w:lang w:val="ru-RU" w:eastAsia="en-US" w:bidi="ar-SA"/>
      </w:rPr>
    </w:lvl>
  </w:abstractNum>
  <w:abstractNum w:abstractNumId="157">
    <w:nsid w:val="37F00118"/>
    <w:multiLevelType w:val="multilevel"/>
    <w:tmpl w:val="37F00118"/>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58">
    <w:nsid w:val="39A5A071"/>
    <w:multiLevelType w:val="multilevel"/>
    <w:tmpl w:val="39A5A071"/>
    <w:lvl w:ilvl="0" w:tentative="0">
      <w:start w:val="1"/>
      <w:numFmt w:val="decimal"/>
      <w:lvlText w:val="%1)"/>
      <w:lvlJc w:val="left"/>
      <w:pPr>
        <w:ind w:left="1762"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32" w:hanging="202"/>
      </w:pPr>
      <w:rPr>
        <w:rFonts w:hint="default"/>
        <w:lang w:val="ru-RU" w:eastAsia="en-US" w:bidi="ar-SA"/>
      </w:rPr>
    </w:lvl>
    <w:lvl w:ilvl="2" w:tentative="0">
      <w:start w:val="0"/>
      <w:numFmt w:val="bullet"/>
      <w:lvlText w:val="•"/>
      <w:lvlJc w:val="left"/>
      <w:pPr>
        <w:ind w:left="3704" w:hanging="202"/>
      </w:pPr>
      <w:rPr>
        <w:rFonts w:hint="default"/>
        <w:lang w:val="ru-RU" w:eastAsia="en-US" w:bidi="ar-SA"/>
      </w:rPr>
    </w:lvl>
    <w:lvl w:ilvl="3" w:tentative="0">
      <w:start w:val="0"/>
      <w:numFmt w:val="bullet"/>
      <w:lvlText w:val="•"/>
      <w:lvlJc w:val="left"/>
      <w:pPr>
        <w:ind w:left="4677" w:hanging="202"/>
      </w:pPr>
      <w:rPr>
        <w:rFonts w:hint="default"/>
        <w:lang w:val="ru-RU" w:eastAsia="en-US" w:bidi="ar-SA"/>
      </w:rPr>
    </w:lvl>
    <w:lvl w:ilvl="4" w:tentative="0">
      <w:start w:val="0"/>
      <w:numFmt w:val="bullet"/>
      <w:lvlText w:val="•"/>
      <w:lvlJc w:val="left"/>
      <w:pPr>
        <w:ind w:left="5649" w:hanging="202"/>
      </w:pPr>
      <w:rPr>
        <w:rFonts w:hint="default"/>
        <w:lang w:val="ru-RU" w:eastAsia="en-US" w:bidi="ar-SA"/>
      </w:rPr>
    </w:lvl>
    <w:lvl w:ilvl="5" w:tentative="0">
      <w:start w:val="0"/>
      <w:numFmt w:val="bullet"/>
      <w:lvlText w:val="•"/>
      <w:lvlJc w:val="left"/>
      <w:pPr>
        <w:ind w:left="6622" w:hanging="202"/>
      </w:pPr>
      <w:rPr>
        <w:rFonts w:hint="default"/>
        <w:lang w:val="ru-RU" w:eastAsia="en-US" w:bidi="ar-SA"/>
      </w:rPr>
    </w:lvl>
    <w:lvl w:ilvl="6" w:tentative="0">
      <w:start w:val="0"/>
      <w:numFmt w:val="bullet"/>
      <w:lvlText w:val="•"/>
      <w:lvlJc w:val="left"/>
      <w:pPr>
        <w:ind w:left="7594" w:hanging="202"/>
      </w:pPr>
      <w:rPr>
        <w:rFonts w:hint="default"/>
        <w:lang w:val="ru-RU" w:eastAsia="en-US" w:bidi="ar-SA"/>
      </w:rPr>
    </w:lvl>
    <w:lvl w:ilvl="7" w:tentative="0">
      <w:start w:val="0"/>
      <w:numFmt w:val="bullet"/>
      <w:lvlText w:val="•"/>
      <w:lvlJc w:val="left"/>
      <w:pPr>
        <w:ind w:left="8566" w:hanging="202"/>
      </w:pPr>
      <w:rPr>
        <w:rFonts w:hint="default"/>
        <w:lang w:val="ru-RU" w:eastAsia="en-US" w:bidi="ar-SA"/>
      </w:rPr>
    </w:lvl>
    <w:lvl w:ilvl="8" w:tentative="0">
      <w:start w:val="0"/>
      <w:numFmt w:val="bullet"/>
      <w:lvlText w:val="•"/>
      <w:lvlJc w:val="left"/>
      <w:pPr>
        <w:ind w:left="9539" w:hanging="202"/>
      </w:pPr>
      <w:rPr>
        <w:rFonts w:hint="default"/>
        <w:lang w:val="ru-RU" w:eastAsia="en-US" w:bidi="ar-SA"/>
      </w:rPr>
    </w:lvl>
  </w:abstractNum>
  <w:abstractNum w:abstractNumId="159">
    <w:nsid w:val="3D1A8551"/>
    <w:multiLevelType w:val="multilevel"/>
    <w:tmpl w:val="3D1A8551"/>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60">
    <w:nsid w:val="3D26DF72"/>
    <w:multiLevelType w:val="multilevel"/>
    <w:tmpl w:val="3D26DF72"/>
    <w:lvl w:ilvl="0" w:tentative="0">
      <w:start w:val="0"/>
      <w:numFmt w:val="bullet"/>
      <w:lvlText w:val="-"/>
      <w:lvlJc w:val="left"/>
      <w:pPr>
        <w:ind w:left="104" w:hanging="130"/>
      </w:pPr>
      <w:rPr>
        <w:rFonts w:hint="default" w:ascii="Times New Roman" w:hAnsi="Times New Roman" w:eastAsia="Times New Roman" w:cs="Times New Roman"/>
        <w:b w:val="0"/>
        <w:bCs w:val="0"/>
        <w:i w:val="0"/>
        <w:iCs w:val="0"/>
        <w:spacing w:val="0"/>
        <w:w w:val="100"/>
        <w:sz w:val="22"/>
        <w:szCs w:val="22"/>
        <w:lang w:val="ru-RU" w:eastAsia="en-US" w:bidi="ar-SA"/>
      </w:rPr>
    </w:lvl>
    <w:lvl w:ilvl="1" w:tentative="0">
      <w:start w:val="0"/>
      <w:numFmt w:val="bullet"/>
      <w:lvlText w:val="•"/>
      <w:lvlJc w:val="left"/>
      <w:pPr>
        <w:ind w:left="571" w:hanging="130"/>
      </w:pPr>
      <w:rPr>
        <w:rFonts w:hint="default"/>
        <w:lang w:val="ru-RU" w:eastAsia="en-US" w:bidi="ar-SA"/>
      </w:rPr>
    </w:lvl>
    <w:lvl w:ilvl="2" w:tentative="0">
      <w:start w:val="0"/>
      <w:numFmt w:val="bullet"/>
      <w:lvlText w:val="•"/>
      <w:lvlJc w:val="left"/>
      <w:pPr>
        <w:ind w:left="1042" w:hanging="130"/>
      </w:pPr>
      <w:rPr>
        <w:rFonts w:hint="default"/>
        <w:lang w:val="ru-RU" w:eastAsia="en-US" w:bidi="ar-SA"/>
      </w:rPr>
    </w:lvl>
    <w:lvl w:ilvl="3" w:tentative="0">
      <w:start w:val="0"/>
      <w:numFmt w:val="bullet"/>
      <w:lvlText w:val="•"/>
      <w:lvlJc w:val="left"/>
      <w:pPr>
        <w:ind w:left="1513" w:hanging="130"/>
      </w:pPr>
      <w:rPr>
        <w:rFonts w:hint="default"/>
        <w:lang w:val="ru-RU" w:eastAsia="en-US" w:bidi="ar-SA"/>
      </w:rPr>
    </w:lvl>
    <w:lvl w:ilvl="4" w:tentative="0">
      <w:start w:val="0"/>
      <w:numFmt w:val="bullet"/>
      <w:lvlText w:val="•"/>
      <w:lvlJc w:val="left"/>
      <w:pPr>
        <w:ind w:left="1984" w:hanging="130"/>
      </w:pPr>
      <w:rPr>
        <w:rFonts w:hint="default"/>
        <w:lang w:val="ru-RU" w:eastAsia="en-US" w:bidi="ar-SA"/>
      </w:rPr>
    </w:lvl>
    <w:lvl w:ilvl="5" w:tentative="0">
      <w:start w:val="0"/>
      <w:numFmt w:val="bullet"/>
      <w:lvlText w:val="•"/>
      <w:lvlJc w:val="left"/>
      <w:pPr>
        <w:ind w:left="2456" w:hanging="130"/>
      </w:pPr>
      <w:rPr>
        <w:rFonts w:hint="default"/>
        <w:lang w:val="ru-RU" w:eastAsia="en-US" w:bidi="ar-SA"/>
      </w:rPr>
    </w:lvl>
    <w:lvl w:ilvl="6" w:tentative="0">
      <w:start w:val="0"/>
      <w:numFmt w:val="bullet"/>
      <w:lvlText w:val="•"/>
      <w:lvlJc w:val="left"/>
      <w:pPr>
        <w:ind w:left="2927" w:hanging="130"/>
      </w:pPr>
      <w:rPr>
        <w:rFonts w:hint="default"/>
        <w:lang w:val="ru-RU" w:eastAsia="en-US" w:bidi="ar-SA"/>
      </w:rPr>
    </w:lvl>
    <w:lvl w:ilvl="7" w:tentative="0">
      <w:start w:val="0"/>
      <w:numFmt w:val="bullet"/>
      <w:lvlText w:val="•"/>
      <w:lvlJc w:val="left"/>
      <w:pPr>
        <w:ind w:left="3398" w:hanging="130"/>
      </w:pPr>
      <w:rPr>
        <w:rFonts w:hint="default"/>
        <w:lang w:val="ru-RU" w:eastAsia="en-US" w:bidi="ar-SA"/>
      </w:rPr>
    </w:lvl>
    <w:lvl w:ilvl="8" w:tentative="0">
      <w:start w:val="0"/>
      <w:numFmt w:val="bullet"/>
      <w:lvlText w:val="•"/>
      <w:lvlJc w:val="left"/>
      <w:pPr>
        <w:ind w:left="3869" w:hanging="130"/>
      </w:pPr>
      <w:rPr>
        <w:rFonts w:hint="default"/>
        <w:lang w:val="ru-RU" w:eastAsia="en-US" w:bidi="ar-SA"/>
      </w:rPr>
    </w:lvl>
  </w:abstractNum>
  <w:abstractNum w:abstractNumId="161">
    <w:nsid w:val="3DA6B9DD"/>
    <w:multiLevelType w:val="multilevel"/>
    <w:tmpl w:val="3DA6B9DD"/>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44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010" w:hanging="542"/>
      </w:pPr>
      <w:rPr>
        <w:rFonts w:hint="default"/>
        <w:lang w:val="ru-RU" w:eastAsia="en-US" w:bidi="ar-SA"/>
      </w:rPr>
    </w:lvl>
    <w:lvl w:ilvl="4" w:tentative="0">
      <w:start w:val="0"/>
      <w:numFmt w:val="bullet"/>
      <w:lvlText w:val="•"/>
      <w:lvlJc w:val="left"/>
      <w:pPr>
        <w:ind w:left="4221" w:hanging="542"/>
      </w:pPr>
      <w:rPr>
        <w:rFonts w:hint="default"/>
        <w:lang w:val="ru-RU" w:eastAsia="en-US" w:bidi="ar-SA"/>
      </w:rPr>
    </w:lvl>
    <w:lvl w:ilvl="5" w:tentative="0">
      <w:start w:val="0"/>
      <w:numFmt w:val="bullet"/>
      <w:lvlText w:val="•"/>
      <w:lvlJc w:val="left"/>
      <w:pPr>
        <w:ind w:left="5431" w:hanging="542"/>
      </w:pPr>
      <w:rPr>
        <w:rFonts w:hint="default"/>
        <w:lang w:val="ru-RU" w:eastAsia="en-US" w:bidi="ar-SA"/>
      </w:rPr>
    </w:lvl>
    <w:lvl w:ilvl="6" w:tentative="0">
      <w:start w:val="0"/>
      <w:numFmt w:val="bullet"/>
      <w:lvlText w:val="•"/>
      <w:lvlJc w:val="left"/>
      <w:pPr>
        <w:ind w:left="6642" w:hanging="542"/>
      </w:pPr>
      <w:rPr>
        <w:rFonts w:hint="default"/>
        <w:lang w:val="ru-RU" w:eastAsia="en-US" w:bidi="ar-SA"/>
      </w:rPr>
    </w:lvl>
    <w:lvl w:ilvl="7" w:tentative="0">
      <w:start w:val="0"/>
      <w:numFmt w:val="bullet"/>
      <w:lvlText w:val="•"/>
      <w:lvlJc w:val="left"/>
      <w:pPr>
        <w:ind w:left="7852" w:hanging="542"/>
      </w:pPr>
      <w:rPr>
        <w:rFonts w:hint="default"/>
        <w:lang w:val="ru-RU" w:eastAsia="en-US" w:bidi="ar-SA"/>
      </w:rPr>
    </w:lvl>
    <w:lvl w:ilvl="8" w:tentative="0">
      <w:start w:val="0"/>
      <w:numFmt w:val="bullet"/>
      <w:lvlText w:val="•"/>
      <w:lvlJc w:val="left"/>
      <w:pPr>
        <w:ind w:left="9063" w:hanging="542"/>
      </w:pPr>
      <w:rPr>
        <w:rFonts w:hint="default"/>
        <w:lang w:val="ru-RU" w:eastAsia="en-US" w:bidi="ar-SA"/>
      </w:rPr>
    </w:lvl>
  </w:abstractNum>
  <w:abstractNum w:abstractNumId="162">
    <w:nsid w:val="3E016DCC"/>
    <w:multiLevelType w:val="multilevel"/>
    <w:tmpl w:val="3E016DCC"/>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440"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1800" w:hanging="365"/>
      </w:pPr>
      <w:rPr>
        <w:rFonts w:hint="default"/>
        <w:lang w:val="ru-RU" w:eastAsia="en-US" w:bidi="ar-SA"/>
      </w:rPr>
    </w:lvl>
    <w:lvl w:ilvl="3" w:tentative="0">
      <w:start w:val="0"/>
      <w:numFmt w:val="bullet"/>
      <w:lvlText w:val="•"/>
      <w:lvlJc w:val="left"/>
      <w:pPr>
        <w:ind w:left="3010" w:hanging="365"/>
      </w:pPr>
      <w:rPr>
        <w:rFonts w:hint="default"/>
        <w:lang w:val="ru-RU" w:eastAsia="en-US" w:bidi="ar-SA"/>
      </w:rPr>
    </w:lvl>
    <w:lvl w:ilvl="4" w:tentative="0">
      <w:start w:val="0"/>
      <w:numFmt w:val="bullet"/>
      <w:lvlText w:val="•"/>
      <w:lvlJc w:val="left"/>
      <w:pPr>
        <w:ind w:left="4221" w:hanging="365"/>
      </w:pPr>
      <w:rPr>
        <w:rFonts w:hint="default"/>
        <w:lang w:val="ru-RU" w:eastAsia="en-US" w:bidi="ar-SA"/>
      </w:rPr>
    </w:lvl>
    <w:lvl w:ilvl="5" w:tentative="0">
      <w:start w:val="0"/>
      <w:numFmt w:val="bullet"/>
      <w:lvlText w:val="•"/>
      <w:lvlJc w:val="left"/>
      <w:pPr>
        <w:ind w:left="5431" w:hanging="365"/>
      </w:pPr>
      <w:rPr>
        <w:rFonts w:hint="default"/>
        <w:lang w:val="ru-RU" w:eastAsia="en-US" w:bidi="ar-SA"/>
      </w:rPr>
    </w:lvl>
    <w:lvl w:ilvl="6" w:tentative="0">
      <w:start w:val="0"/>
      <w:numFmt w:val="bullet"/>
      <w:lvlText w:val="•"/>
      <w:lvlJc w:val="left"/>
      <w:pPr>
        <w:ind w:left="6642" w:hanging="365"/>
      </w:pPr>
      <w:rPr>
        <w:rFonts w:hint="default"/>
        <w:lang w:val="ru-RU" w:eastAsia="en-US" w:bidi="ar-SA"/>
      </w:rPr>
    </w:lvl>
    <w:lvl w:ilvl="7" w:tentative="0">
      <w:start w:val="0"/>
      <w:numFmt w:val="bullet"/>
      <w:lvlText w:val="•"/>
      <w:lvlJc w:val="left"/>
      <w:pPr>
        <w:ind w:left="7852" w:hanging="365"/>
      </w:pPr>
      <w:rPr>
        <w:rFonts w:hint="default"/>
        <w:lang w:val="ru-RU" w:eastAsia="en-US" w:bidi="ar-SA"/>
      </w:rPr>
    </w:lvl>
    <w:lvl w:ilvl="8" w:tentative="0">
      <w:start w:val="0"/>
      <w:numFmt w:val="bullet"/>
      <w:lvlText w:val="•"/>
      <w:lvlJc w:val="left"/>
      <w:pPr>
        <w:ind w:left="9063" w:hanging="365"/>
      </w:pPr>
      <w:rPr>
        <w:rFonts w:hint="default"/>
        <w:lang w:val="ru-RU" w:eastAsia="en-US" w:bidi="ar-SA"/>
      </w:rPr>
    </w:lvl>
  </w:abstractNum>
  <w:abstractNum w:abstractNumId="163">
    <w:nsid w:val="3F5261FD"/>
    <w:multiLevelType w:val="multilevel"/>
    <w:tmpl w:val="3F5261FD"/>
    <w:lvl w:ilvl="0" w:tentative="0">
      <w:start w:val="0"/>
      <w:numFmt w:val="bullet"/>
      <w:lvlText w:val="-"/>
      <w:lvlJc w:val="left"/>
      <w:pPr>
        <w:ind w:left="1560" w:hanging="226"/>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552" w:hanging="226"/>
      </w:pPr>
      <w:rPr>
        <w:rFonts w:hint="default"/>
        <w:lang w:val="ru-RU" w:eastAsia="en-US" w:bidi="ar-SA"/>
      </w:rPr>
    </w:lvl>
    <w:lvl w:ilvl="2" w:tentative="0">
      <w:start w:val="0"/>
      <w:numFmt w:val="bullet"/>
      <w:lvlText w:val="•"/>
      <w:lvlJc w:val="left"/>
      <w:pPr>
        <w:ind w:left="3544" w:hanging="226"/>
      </w:pPr>
      <w:rPr>
        <w:rFonts w:hint="default"/>
        <w:lang w:val="ru-RU" w:eastAsia="en-US" w:bidi="ar-SA"/>
      </w:rPr>
    </w:lvl>
    <w:lvl w:ilvl="3" w:tentative="0">
      <w:start w:val="0"/>
      <w:numFmt w:val="bullet"/>
      <w:lvlText w:val="•"/>
      <w:lvlJc w:val="left"/>
      <w:pPr>
        <w:ind w:left="4537" w:hanging="226"/>
      </w:pPr>
      <w:rPr>
        <w:rFonts w:hint="default"/>
        <w:lang w:val="ru-RU" w:eastAsia="en-US" w:bidi="ar-SA"/>
      </w:rPr>
    </w:lvl>
    <w:lvl w:ilvl="4" w:tentative="0">
      <w:start w:val="0"/>
      <w:numFmt w:val="bullet"/>
      <w:lvlText w:val="•"/>
      <w:lvlJc w:val="left"/>
      <w:pPr>
        <w:ind w:left="5529" w:hanging="226"/>
      </w:pPr>
      <w:rPr>
        <w:rFonts w:hint="default"/>
        <w:lang w:val="ru-RU" w:eastAsia="en-US" w:bidi="ar-SA"/>
      </w:rPr>
    </w:lvl>
    <w:lvl w:ilvl="5" w:tentative="0">
      <w:start w:val="0"/>
      <w:numFmt w:val="bullet"/>
      <w:lvlText w:val="•"/>
      <w:lvlJc w:val="left"/>
      <w:pPr>
        <w:ind w:left="6522" w:hanging="226"/>
      </w:pPr>
      <w:rPr>
        <w:rFonts w:hint="default"/>
        <w:lang w:val="ru-RU" w:eastAsia="en-US" w:bidi="ar-SA"/>
      </w:rPr>
    </w:lvl>
    <w:lvl w:ilvl="6" w:tentative="0">
      <w:start w:val="0"/>
      <w:numFmt w:val="bullet"/>
      <w:lvlText w:val="•"/>
      <w:lvlJc w:val="left"/>
      <w:pPr>
        <w:ind w:left="7514" w:hanging="226"/>
      </w:pPr>
      <w:rPr>
        <w:rFonts w:hint="default"/>
        <w:lang w:val="ru-RU" w:eastAsia="en-US" w:bidi="ar-SA"/>
      </w:rPr>
    </w:lvl>
    <w:lvl w:ilvl="7" w:tentative="0">
      <w:start w:val="0"/>
      <w:numFmt w:val="bullet"/>
      <w:lvlText w:val="•"/>
      <w:lvlJc w:val="left"/>
      <w:pPr>
        <w:ind w:left="8506" w:hanging="226"/>
      </w:pPr>
      <w:rPr>
        <w:rFonts w:hint="default"/>
        <w:lang w:val="ru-RU" w:eastAsia="en-US" w:bidi="ar-SA"/>
      </w:rPr>
    </w:lvl>
    <w:lvl w:ilvl="8" w:tentative="0">
      <w:start w:val="0"/>
      <w:numFmt w:val="bullet"/>
      <w:lvlText w:val="•"/>
      <w:lvlJc w:val="left"/>
      <w:pPr>
        <w:ind w:left="9499" w:hanging="226"/>
      </w:pPr>
      <w:rPr>
        <w:rFonts w:hint="default"/>
        <w:lang w:val="ru-RU" w:eastAsia="en-US" w:bidi="ar-SA"/>
      </w:rPr>
    </w:lvl>
  </w:abstractNum>
  <w:abstractNum w:abstractNumId="164">
    <w:nsid w:val="3FD23F93"/>
    <w:multiLevelType w:val="multilevel"/>
    <w:tmpl w:val="3FD23F93"/>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44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010" w:hanging="542"/>
      </w:pPr>
      <w:rPr>
        <w:rFonts w:hint="default"/>
        <w:lang w:val="ru-RU" w:eastAsia="en-US" w:bidi="ar-SA"/>
      </w:rPr>
    </w:lvl>
    <w:lvl w:ilvl="4" w:tentative="0">
      <w:start w:val="0"/>
      <w:numFmt w:val="bullet"/>
      <w:lvlText w:val="•"/>
      <w:lvlJc w:val="left"/>
      <w:pPr>
        <w:ind w:left="4221" w:hanging="542"/>
      </w:pPr>
      <w:rPr>
        <w:rFonts w:hint="default"/>
        <w:lang w:val="ru-RU" w:eastAsia="en-US" w:bidi="ar-SA"/>
      </w:rPr>
    </w:lvl>
    <w:lvl w:ilvl="5" w:tentative="0">
      <w:start w:val="0"/>
      <w:numFmt w:val="bullet"/>
      <w:lvlText w:val="•"/>
      <w:lvlJc w:val="left"/>
      <w:pPr>
        <w:ind w:left="5431" w:hanging="542"/>
      </w:pPr>
      <w:rPr>
        <w:rFonts w:hint="default"/>
        <w:lang w:val="ru-RU" w:eastAsia="en-US" w:bidi="ar-SA"/>
      </w:rPr>
    </w:lvl>
    <w:lvl w:ilvl="6" w:tentative="0">
      <w:start w:val="0"/>
      <w:numFmt w:val="bullet"/>
      <w:lvlText w:val="•"/>
      <w:lvlJc w:val="left"/>
      <w:pPr>
        <w:ind w:left="6642" w:hanging="542"/>
      </w:pPr>
      <w:rPr>
        <w:rFonts w:hint="default"/>
        <w:lang w:val="ru-RU" w:eastAsia="en-US" w:bidi="ar-SA"/>
      </w:rPr>
    </w:lvl>
    <w:lvl w:ilvl="7" w:tentative="0">
      <w:start w:val="0"/>
      <w:numFmt w:val="bullet"/>
      <w:lvlText w:val="•"/>
      <w:lvlJc w:val="left"/>
      <w:pPr>
        <w:ind w:left="7852" w:hanging="542"/>
      </w:pPr>
      <w:rPr>
        <w:rFonts w:hint="default"/>
        <w:lang w:val="ru-RU" w:eastAsia="en-US" w:bidi="ar-SA"/>
      </w:rPr>
    </w:lvl>
    <w:lvl w:ilvl="8" w:tentative="0">
      <w:start w:val="0"/>
      <w:numFmt w:val="bullet"/>
      <w:lvlText w:val="•"/>
      <w:lvlJc w:val="left"/>
      <w:pPr>
        <w:ind w:left="9063" w:hanging="542"/>
      </w:pPr>
      <w:rPr>
        <w:rFonts w:hint="default"/>
        <w:lang w:val="ru-RU" w:eastAsia="en-US" w:bidi="ar-SA"/>
      </w:rPr>
    </w:lvl>
  </w:abstractNum>
  <w:abstractNum w:abstractNumId="165">
    <w:nsid w:val="433B3C92"/>
    <w:multiLevelType w:val="multilevel"/>
    <w:tmpl w:val="433B3C92"/>
    <w:lvl w:ilvl="0" w:tentative="0">
      <w:start w:val="4"/>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166">
    <w:nsid w:val="4371541F"/>
    <w:multiLevelType w:val="multilevel"/>
    <w:tmpl w:val="4371541F"/>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67">
    <w:nsid w:val="43C33382"/>
    <w:multiLevelType w:val="multilevel"/>
    <w:tmpl w:val="43C33382"/>
    <w:lvl w:ilvl="0" w:tentative="0">
      <w:start w:val="1"/>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168">
    <w:nsid w:val="452DD458"/>
    <w:multiLevelType w:val="singleLevel"/>
    <w:tmpl w:val="452DD45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9">
    <w:nsid w:val="4621D067"/>
    <w:multiLevelType w:val="singleLevel"/>
    <w:tmpl w:val="4621D06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0">
    <w:nsid w:val="478076F8"/>
    <w:multiLevelType w:val="multilevel"/>
    <w:tmpl w:val="478076F8"/>
    <w:lvl w:ilvl="0" w:tentative="0">
      <w:start w:val="0"/>
      <w:numFmt w:val="bullet"/>
      <w:lvlText w:val="-"/>
      <w:lvlJc w:val="left"/>
      <w:pPr>
        <w:ind w:left="1440" w:hanging="279"/>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279"/>
      </w:pPr>
      <w:rPr>
        <w:rFonts w:hint="default"/>
        <w:lang w:val="ru-RU" w:eastAsia="en-US" w:bidi="ar-SA"/>
      </w:rPr>
    </w:lvl>
    <w:lvl w:ilvl="2" w:tentative="0">
      <w:start w:val="0"/>
      <w:numFmt w:val="bullet"/>
      <w:lvlText w:val="•"/>
      <w:lvlJc w:val="left"/>
      <w:pPr>
        <w:ind w:left="3448" w:hanging="279"/>
      </w:pPr>
      <w:rPr>
        <w:rFonts w:hint="default"/>
        <w:lang w:val="ru-RU" w:eastAsia="en-US" w:bidi="ar-SA"/>
      </w:rPr>
    </w:lvl>
    <w:lvl w:ilvl="3" w:tentative="0">
      <w:start w:val="0"/>
      <w:numFmt w:val="bullet"/>
      <w:lvlText w:val="•"/>
      <w:lvlJc w:val="left"/>
      <w:pPr>
        <w:ind w:left="4453" w:hanging="279"/>
      </w:pPr>
      <w:rPr>
        <w:rFonts w:hint="default"/>
        <w:lang w:val="ru-RU" w:eastAsia="en-US" w:bidi="ar-SA"/>
      </w:rPr>
    </w:lvl>
    <w:lvl w:ilvl="4" w:tentative="0">
      <w:start w:val="0"/>
      <w:numFmt w:val="bullet"/>
      <w:lvlText w:val="•"/>
      <w:lvlJc w:val="left"/>
      <w:pPr>
        <w:ind w:left="5457" w:hanging="279"/>
      </w:pPr>
      <w:rPr>
        <w:rFonts w:hint="default"/>
        <w:lang w:val="ru-RU" w:eastAsia="en-US" w:bidi="ar-SA"/>
      </w:rPr>
    </w:lvl>
    <w:lvl w:ilvl="5" w:tentative="0">
      <w:start w:val="0"/>
      <w:numFmt w:val="bullet"/>
      <w:lvlText w:val="•"/>
      <w:lvlJc w:val="left"/>
      <w:pPr>
        <w:ind w:left="6462" w:hanging="279"/>
      </w:pPr>
      <w:rPr>
        <w:rFonts w:hint="default"/>
        <w:lang w:val="ru-RU" w:eastAsia="en-US" w:bidi="ar-SA"/>
      </w:rPr>
    </w:lvl>
    <w:lvl w:ilvl="6" w:tentative="0">
      <w:start w:val="0"/>
      <w:numFmt w:val="bullet"/>
      <w:lvlText w:val="•"/>
      <w:lvlJc w:val="left"/>
      <w:pPr>
        <w:ind w:left="7466" w:hanging="279"/>
      </w:pPr>
      <w:rPr>
        <w:rFonts w:hint="default"/>
        <w:lang w:val="ru-RU" w:eastAsia="en-US" w:bidi="ar-SA"/>
      </w:rPr>
    </w:lvl>
    <w:lvl w:ilvl="7" w:tentative="0">
      <w:start w:val="0"/>
      <w:numFmt w:val="bullet"/>
      <w:lvlText w:val="•"/>
      <w:lvlJc w:val="left"/>
      <w:pPr>
        <w:ind w:left="8470" w:hanging="279"/>
      </w:pPr>
      <w:rPr>
        <w:rFonts w:hint="default"/>
        <w:lang w:val="ru-RU" w:eastAsia="en-US" w:bidi="ar-SA"/>
      </w:rPr>
    </w:lvl>
    <w:lvl w:ilvl="8" w:tentative="0">
      <w:start w:val="0"/>
      <w:numFmt w:val="bullet"/>
      <w:lvlText w:val="•"/>
      <w:lvlJc w:val="left"/>
      <w:pPr>
        <w:ind w:left="9475" w:hanging="279"/>
      </w:pPr>
      <w:rPr>
        <w:rFonts w:hint="default"/>
        <w:lang w:val="ru-RU" w:eastAsia="en-US" w:bidi="ar-SA"/>
      </w:rPr>
    </w:lvl>
  </w:abstractNum>
  <w:abstractNum w:abstractNumId="171">
    <w:nsid w:val="483B5129"/>
    <w:multiLevelType w:val="multilevel"/>
    <w:tmpl w:val="483B5129"/>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72">
    <w:nsid w:val="49D40C22"/>
    <w:multiLevelType w:val="multilevel"/>
    <w:tmpl w:val="49D40C22"/>
    <w:lvl w:ilvl="0" w:tentative="0">
      <w:start w:val="0"/>
      <w:numFmt w:val="bullet"/>
      <w:lvlText w:val="-"/>
      <w:lvlJc w:val="left"/>
      <w:pPr>
        <w:ind w:left="1560" w:hanging="250"/>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552" w:hanging="250"/>
      </w:pPr>
      <w:rPr>
        <w:rFonts w:hint="default"/>
        <w:lang w:val="ru-RU" w:eastAsia="en-US" w:bidi="ar-SA"/>
      </w:rPr>
    </w:lvl>
    <w:lvl w:ilvl="2" w:tentative="0">
      <w:start w:val="0"/>
      <w:numFmt w:val="bullet"/>
      <w:lvlText w:val="•"/>
      <w:lvlJc w:val="left"/>
      <w:pPr>
        <w:ind w:left="3544" w:hanging="250"/>
      </w:pPr>
      <w:rPr>
        <w:rFonts w:hint="default"/>
        <w:lang w:val="ru-RU" w:eastAsia="en-US" w:bidi="ar-SA"/>
      </w:rPr>
    </w:lvl>
    <w:lvl w:ilvl="3" w:tentative="0">
      <w:start w:val="0"/>
      <w:numFmt w:val="bullet"/>
      <w:lvlText w:val="•"/>
      <w:lvlJc w:val="left"/>
      <w:pPr>
        <w:ind w:left="4537" w:hanging="250"/>
      </w:pPr>
      <w:rPr>
        <w:rFonts w:hint="default"/>
        <w:lang w:val="ru-RU" w:eastAsia="en-US" w:bidi="ar-SA"/>
      </w:rPr>
    </w:lvl>
    <w:lvl w:ilvl="4" w:tentative="0">
      <w:start w:val="0"/>
      <w:numFmt w:val="bullet"/>
      <w:lvlText w:val="•"/>
      <w:lvlJc w:val="left"/>
      <w:pPr>
        <w:ind w:left="5529" w:hanging="250"/>
      </w:pPr>
      <w:rPr>
        <w:rFonts w:hint="default"/>
        <w:lang w:val="ru-RU" w:eastAsia="en-US" w:bidi="ar-SA"/>
      </w:rPr>
    </w:lvl>
    <w:lvl w:ilvl="5" w:tentative="0">
      <w:start w:val="0"/>
      <w:numFmt w:val="bullet"/>
      <w:lvlText w:val="•"/>
      <w:lvlJc w:val="left"/>
      <w:pPr>
        <w:ind w:left="6522" w:hanging="250"/>
      </w:pPr>
      <w:rPr>
        <w:rFonts w:hint="default"/>
        <w:lang w:val="ru-RU" w:eastAsia="en-US" w:bidi="ar-SA"/>
      </w:rPr>
    </w:lvl>
    <w:lvl w:ilvl="6" w:tentative="0">
      <w:start w:val="0"/>
      <w:numFmt w:val="bullet"/>
      <w:lvlText w:val="•"/>
      <w:lvlJc w:val="left"/>
      <w:pPr>
        <w:ind w:left="7514" w:hanging="250"/>
      </w:pPr>
      <w:rPr>
        <w:rFonts w:hint="default"/>
        <w:lang w:val="ru-RU" w:eastAsia="en-US" w:bidi="ar-SA"/>
      </w:rPr>
    </w:lvl>
    <w:lvl w:ilvl="7" w:tentative="0">
      <w:start w:val="0"/>
      <w:numFmt w:val="bullet"/>
      <w:lvlText w:val="•"/>
      <w:lvlJc w:val="left"/>
      <w:pPr>
        <w:ind w:left="8506" w:hanging="250"/>
      </w:pPr>
      <w:rPr>
        <w:rFonts w:hint="default"/>
        <w:lang w:val="ru-RU" w:eastAsia="en-US" w:bidi="ar-SA"/>
      </w:rPr>
    </w:lvl>
    <w:lvl w:ilvl="8" w:tentative="0">
      <w:start w:val="0"/>
      <w:numFmt w:val="bullet"/>
      <w:lvlText w:val="•"/>
      <w:lvlJc w:val="left"/>
      <w:pPr>
        <w:ind w:left="9499" w:hanging="250"/>
      </w:pPr>
      <w:rPr>
        <w:rFonts w:hint="default"/>
        <w:lang w:val="ru-RU" w:eastAsia="en-US" w:bidi="ar-SA"/>
      </w:rPr>
    </w:lvl>
  </w:abstractNum>
  <w:abstractNum w:abstractNumId="173">
    <w:nsid w:val="4B1C22FC"/>
    <w:multiLevelType w:val="multilevel"/>
    <w:tmpl w:val="4B1C22FC"/>
    <w:lvl w:ilvl="0" w:tentative="0">
      <w:start w:val="1"/>
      <w:numFmt w:val="decimal"/>
      <w:lvlText w:val="%1)"/>
      <w:lvlJc w:val="left"/>
      <w:pPr>
        <w:ind w:left="1440" w:hanging="207"/>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7"/>
      </w:pPr>
      <w:rPr>
        <w:rFonts w:hint="default"/>
        <w:lang w:val="ru-RU" w:eastAsia="en-US" w:bidi="ar-SA"/>
      </w:rPr>
    </w:lvl>
    <w:lvl w:ilvl="2" w:tentative="0">
      <w:start w:val="0"/>
      <w:numFmt w:val="bullet"/>
      <w:lvlText w:val="•"/>
      <w:lvlJc w:val="left"/>
      <w:pPr>
        <w:ind w:left="3448" w:hanging="207"/>
      </w:pPr>
      <w:rPr>
        <w:rFonts w:hint="default"/>
        <w:lang w:val="ru-RU" w:eastAsia="en-US" w:bidi="ar-SA"/>
      </w:rPr>
    </w:lvl>
    <w:lvl w:ilvl="3" w:tentative="0">
      <w:start w:val="0"/>
      <w:numFmt w:val="bullet"/>
      <w:lvlText w:val="•"/>
      <w:lvlJc w:val="left"/>
      <w:pPr>
        <w:ind w:left="4453" w:hanging="207"/>
      </w:pPr>
      <w:rPr>
        <w:rFonts w:hint="default"/>
        <w:lang w:val="ru-RU" w:eastAsia="en-US" w:bidi="ar-SA"/>
      </w:rPr>
    </w:lvl>
    <w:lvl w:ilvl="4" w:tentative="0">
      <w:start w:val="0"/>
      <w:numFmt w:val="bullet"/>
      <w:lvlText w:val="•"/>
      <w:lvlJc w:val="left"/>
      <w:pPr>
        <w:ind w:left="5457" w:hanging="207"/>
      </w:pPr>
      <w:rPr>
        <w:rFonts w:hint="default"/>
        <w:lang w:val="ru-RU" w:eastAsia="en-US" w:bidi="ar-SA"/>
      </w:rPr>
    </w:lvl>
    <w:lvl w:ilvl="5" w:tentative="0">
      <w:start w:val="0"/>
      <w:numFmt w:val="bullet"/>
      <w:lvlText w:val="•"/>
      <w:lvlJc w:val="left"/>
      <w:pPr>
        <w:ind w:left="6462" w:hanging="207"/>
      </w:pPr>
      <w:rPr>
        <w:rFonts w:hint="default"/>
        <w:lang w:val="ru-RU" w:eastAsia="en-US" w:bidi="ar-SA"/>
      </w:rPr>
    </w:lvl>
    <w:lvl w:ilvl="6" w:tentative="0">
      <w:start w:val="0"/>
      <w:numFmt w:val="bullet"/>
      <w:lvlText w:val="•"/>
      <w:lvlJc w:val="left"/>
      <w:pPr>
        <w:ind w:left="7466" w:hanging="207"/>
      </w:pPr>
      <w:rPr>
        <w:rFonts w:hint="default"/>
        <w:lang w:val="ru-RU" w:eastAsia="en-US" w:bidi="ar-SA"/>
      </w:rPr>
    </w:lvl>
    <w:lvl w:ilvl="7" w:tentative="0">
      <w:start w:val="0"/>
      <w:numFmt w:val="bullet"/>
      <w:lvlText w:val="•"/>
      <w:lvlJc w:val="left"/>
      <w:pPr>
        <w:ind w:left="8470" w:hanging="207"/>
      </w:pPr>
      <w:rPr>
        <w:rFonts w:hint="default"/>
        <w:lang w:val="ru-RU" w:eastAsia="en-US" w:bidi="ar-SA"/>
      </w:rPr>
    </w:lvl>
    <w:lvl w:ilvl="8" w:tentative="0">
      <w:start w:val="0"/>
      <w:numFmt w:val="bullet"/>
      <w:lvlText w:val="•"/>
      <w:lvlJc w:val="left"/>
      <w:pPr>
        <w:ind w:left="9475" w:hanging="207"/>
      </w:pPr>
      <w:rPr>
        <w:rFonts w:hint="default"/>
        <w:lang w:val="ru-RU" w:eastAsia="en-US" w:bidi="ar-SA"/>
      </w:rPr>
    </w:lvl>
  </w:abstractNum>
  <w:abstractNum w:abstractNumId="174">
    <w:nsid w:val="4C35CCBC"/>
    <w:multiLevelType w:val="multilevel"/>
    <w:tmpl w:val="4C35CCBC"/>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75">
    <w:nsid w:val="4CE67C85"/>
    <w:multiLevelType w:val="multilevel"/>
    <w:tmpl w:val="4CE67C85"/>
    <w:lvl w:ilvl="0" w:tentative="0">
      <w:start w:val="0"/>
      <w:numFmt w:val="bullet"/>
      <w:lvlText w:val="-"/>
      <w:lvlJc w:val="left"/>
      <w:pPr>
        <w:ind w:left="1440" w:hanging="145"/>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145"/>
      </w:pPr>
      <w:rPr>
        <w:rFonts w:hint="default"/>
        <w:lang w:val="ru-RU" w:eastAsia="en-US" w:bidi="ar-SA"/>
      </w:rPr>
    </w:lvl>
    <w:lvl w:ilvl="2" w:tentative="0">
      <w:start w:val="0"/>
      <w:numFmt w:val="bullet"/>
      <w:lvlText w:val="•"/>
      <w:lvlJc w:val="left"/>
      <w:pPr>
        <w:ind w:left="3448" w:hanging="145"/>
      </w:pPr>
      <w:rPr>
        <w:rFonts w:hint="default"/>
        <w:lang w:val="ru-RU" w:eastAsia="en-US" w:bidi="ar-SA"/>
      </w:rPr>
    </w:lvl>
    <w:lvl w:ilvl="3" w:tentative="0">
      <w:start w:val="0"/>
      <w:numFmt w:val="bullet"/>
      <w:lvlText w:val="•"/>
      <w:lvlJc w:val="left"/>
      <w:pPr>
        <w:ind w:left="4453" w:hanging="145"/>
      </w:pPr>
      <w:rPr>
        <w:rFonts w:hint="default"/>
        <w:lang w:val="ru-RU" w:eastAsia="en-US" w:bidi="ar-SA"/>
      </w:rPr>
    </w:lvl>
    <w:lvl w:ilvl="4" w:tentative="0">
      <w:start w:val="0"/>
      <w:numFmt w:val="bullet"/>
      <w:lvlText w:val="•"/>
      <w:lvlJc w:val="left"/>
      <w:pPr>
        <w:ind w:left="5457" w:hanging="145"/>
      </w:pPr>
      <w:rPr>
        <w:rFonts w:hint="default"/>
        <w:lang w:val="ru-RU" w:eastAsia="en-US" w:bidi="ar-SA"/>
      </w:rPr>
    </w:lvl>
    <w:lvl w:ilvl="5" w:tentative="0">
      <w:start w:val="0"/>
      <w:numFmt w:val="bullet"/>
      <w:lvlText w:val="•"/>
      <w:lvlJc w:val="left"/>
      <w:pPr>
        <w:ind w:left="6462" w:hanging="145"/>
      </w:pPr>
      <w:rPr>
        <w:rFonts w:hint="default"/>
        <w:lang w:val="ru-RU" w:eastAsia="en-US" w:bidi="ar-SA"/>
      </w:rPr>
    </w:lvl>
    <w:lvl w:ilvl="6" w:tentative="0">
      <w:start w:val="0"/>
      <w:numFmt w:val="bullet"/>
      <w:lvlText w:val="•"/>
      <w:lvlJc w:val="left"/>
      <w:pPr>
        <w:ind w:left="7466" w:hanging="145"/>
      </w:pPr>
      <w:rPr>
        <w:rFonts w:hint="default"/>
        <w:lang w:val="ru-RU" w:eastAsia="en-US" w:bidi="ar-SA"/>
      </w:rPr>
    </w:lvl>
    <w:lvl w:ilvl="7" w:tentative="0">
      <w:start w:val="0"/>
      <w:numFmt w:val="bullet"/>
      <w:lvlText w:val="•"/>
      <w:lvlJc w:val="left"/>
      <w:pPr>
        <w:ind w:left="8470" w:hanging="145"/>
      </w:pPr>
      <w:rPr>
        <w:rFonts w:hint="default"/>
        <w:lang w:val="ru-RU" w:eastAsia="en-US" w:bidi="ar-SA"/>
      </w:rPr>
    </w:lvl>
    <w:lvl w:ilvl="8" w:tentative="0">
      <w:start w:val="0"/>
      <w:numFmt w:val="bullet"/>
      <w:lvlText w:val="•"/>
      <w:lvlJc w:val="left"/>
      <w:pPr>
        <w:ind w:left="9475" w:hanging="145"/>
      </w:pPr>
      <w:rPr>
        <w:rFonts w:hint="default"/>
        <w:lang w:val="ru-RU" w:eastAsia="en-US" w:bidi="ar-SA"/>
      </w:rPr>
    </w:lvl>
  </w:abstractNum>
  <w:abstractNum w:abstractNumId="176">
    <w:nsid w:val="4DEAD07F"/>
    <w:multiLevelType w:val="multilevel"/>
    <w:tmpl w:val="4DEAD07F"/>
    <w:lvl w:ilvl="0" w:tentative="0">
      <w:start w:val="1"/>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177">
    <w:nsid w:val="4E78B7C4"/>
    <w:multiLevelType w:val="multilevel"/>
    <w:tmpl w:val="4E78B7C4"/>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924" w:hanging="364"/>
        <w:jc w:val="left"/>
      </w:pPr>
      <w:rPr>
        <w:rFonts w:hint="default" w:ascii="Times New Roman" w:hAnsi="Times New Roman" w:eastAsia="Times New Roman" w:cs="Times New Roman"/>
        <w:b w:val="0"/>
        <w:bCs w:val="0"/>
        <w:i w:val="0"/>
        <w:iCs w:val="0"/>
        <w:spacing w:val="-3"/>
        <w:w w:val="100"/>
        <w:sz w:val="22"/>
        <w:szCs w:val="22"/>
        <w:lang w:val="ru-RU" w:eastAsia="en-US" w:bidi="ar-SA"/>
      </w:rPr>
    </w:lvl>
    <w:lvl w:ilvl="2" w:tentative="0">
      <w:start w:val="1"/>
      <w:numFmt w:val="decimal"/>
      <w:lvlText w:val="%1.%2.%3."/>
      <w:lvlJc w:val="left"/>
      <w:pPr>
        <w:ind w:left="2102"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273" w:hanging="542"/>
      </w:pPr>
      <w:rPr>
        <w:rFonts w:hint="default"/>
        <w:lang w:val="ru-RU" w:eastAsia="en-US" w:bidi="ar-SA"/>
      </w:rPr>
    </w:lvl>
    <w:lvl w:ilvl="4" w:tentative="0">
      <w:start w:val="0"/>
      <w:numFmt w:val="bullet"/>
      <w:lvlText w:val="•"/>
      <w:lvlJc w:val="left"/>
      <w:pPr>
        <w:ind w:left="4446" w:hanging="542"/>
      </w:pPr>
      <w:rPr>
        <w:rFonts w:hint="default"/>
        <w:lang w:val="ru-RU" w:eastAsia="en-US" w:bidi="ar-SA"/>
      </w:rPr>
    </w:lvl>
    <w:lvl w:ilvl="5" w:tentative="0">
      <w:start w:val="0"/>
      <w:numFmt w:val="bullet"/>
      <w:lvlText w:val="•"/>
      <w:lvlJc w:val="left"/>
      <w:pPr>
        <w:ind w:left="5619" w:hanging="542"/>
      </w:pPr>
      <w:rPr>
        <w:rFonts w:hint="default"/>
        <w:lang w:val="ru-RU" w:eastAsia="en-US" w:bidi="ar-SA"/>
      </w:rPr>
    </w:lvl>
    <w:lvl w:ilvl="6" w:tentative="0">
      <w:start w:val="0"/>
      <w:numFmt w:val="bullet"/>
      <w:lvlText w:val="•"/>
      <w:lvlJc w:val="left"/>
      <w:pPr>
        <w:ind w:left="6792" w:hanging="542"/>
      </w:pPr>
      <w:rPr>
        <w:rFonts w:hint="default"/>
        <w:lang w:val="ru-RU" w:eastAsia="en-US" w:bidi="ar-SA"/>
      </w:rPr>
    </w:lvl>
    <w:lvl w:ilvl="7" w:tentative="0">
      <w:start w:val="0"/>
      <w:numFmt w:val="bullet"/>
      <w:lvlText w:val="•"/>
      <w:lvlJc w:val="left"/>
      <w:pPr>
        <w:ind w:left="7965" w:hanging="542"/>
      </w:pPr>
      <w:rPr>
        <w:rFonts w:hint="default"/>
        <w:lang w:val="ru-RU" w:eastAsia="en-US" w:bidi="ar-SA"/>
      </w:rPr>
    </w:lvl>
    <w:lvl w:ilvl="8" w:tentative="0">
      <w:start w:val="0"/>
      <w:numFmt w:val="bullet"/>
      <w:lvlText w:val="•"/>
      <w:lvlJc w:val="left"/>
      <w:pPr>
        <w:ind w:left="9138" w:hanging="542"/>
      </w:pPr>
      <w:rPr>
        <w:rFonts w:hint="default"/>
        <w:lang w:val="ru-RU" w:eastAsia="en-US" w:bidi="ar-SA"/>
      </w:rPr>
    </w:lvl>
  </w:abstractNum>
  <w:abstractNum w:abstractNumId="178">
    <w:nsid w:val="4FB2A6CF"/>
    <w:multiLevelType w:val="multilevel"/>
    <w:tmpl w:val="4FB2A6CF"/>
    <w:lvl w:ilvl="0" w:tentative="0">
      <w:start w:val="1"/>
      <w:numFmt w:val="decimal"/>
      <w:lvlText w:val="%1."/>
      <w:lvlJc w:val="left"/>
      <w:pPr>
        <w:ind w:left="1743" w:hanging="183"/>
        <w:jc w:val="right"/>
      </w:pPr>
      <w:rPr>
        <w:rFonts w:hint="default"/>
        <w:spacing w:val="0"/>
        <w:w w:val="89"/>
        <w:lang w:val="ru-RU" w:eastAsia="en-US" w:bidi="ar-SA"/>
      </w:rPr>
    </w:lvl>
    <w:lvl w:ilvl="1" w:tentative="0">
      <w:start w:val="1"/>
      <w:numFmt w:val="decimal"/>
      <w:lvlText w:val="%1.%2."/>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56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115" w:hanging="542"/>
      </w:pPr>
      <w:rPr>
        <w:rFonts w:hint="default"/>
        <w:lang w:val="ru-RU" w:eastAsia="en-US" w:bidi="ar-SA"/>
      </w:rPr>
    </w:lvl>
    <w:lvl w:ilvl="4" w:tentative="0">
      <w:start w:val="0"/>
      <w:numFmt w:val="bullet"/>
      <w:lvlText w:val="•"/>
      <w:lvlJc w:val="left"/>
      <w:pPr>
        <w:ind w:left="4311" w:hanging="542"/>
      </w:pPr>
      <w:rPr>
        <w:rFonts w:hint="default"/>
        <w:lang w:val="ru-RU" w:eastAsia="en-US" w:bidi="ar-SA"/>
      </w:rPr>
    </w:lvl>
    <w:lvl w:ilvl="5" w:tentative="0">
      <w:start w:val="0"/>
      <w:numFmt w:val="bullet"/>
      <w:lvlText w:val="•"/>
      <w:lvlJc w:val="left"/>
      <w:pPr>
        <w:ind w:left="5506" w:hanging="542"/>
      </w:pPr>
      <w:rPr>
        <w:rFonts w:hint="default"/>
        <w:lang w:val="ru-RU" w:eastAsia="en-US" w:bidi="ar-SA"/>
      </w:rPr>
    </w:lvl>
    <w:lvl w:ilvl="6" w:tentative="0">
      <w:start w:val="0"/>
      <w:numFmt w:val="bullet"/>
      <w:lvlText w:val="•"/>
      <w:lvlJc w:val="left"/>
      <w:pPr>
        <w:ind w:left="6702" w:hanging="542"/>
      </w:pPr>
      <w:rPr>
        <w:rFonts w:hint="default"/>
        <w:lang w:val="ru-RU" w:eastAsia="en-US" w:bidi="ar-SA"/>
      </w:rPr>
    </w:lvl>
    <w:lvl w:ilvl="7" w:tentative="0">
      <w:start w:val="0"/>
      <w:numFmt w:val="bullet"/>
      <w:lvlText w:val="•"/>
      <w:lvlJc w:val="left"/>
      <w:pPr>
        <w:ind w:left="7897" w:hanging="542"/>
      </w:pPr>
      <w:rPr>
        <w:rFonts w:hint="default"/>
        <w:lang w:val="ru-RU" w:eastAsia="en-US" w:bidi="ar-SA"/>
      </w:rPr>
    </w:lvl>
    <w:lvl w:ilvl="8" w:tentative="0">
      <w:start w:val="0"/>
      <w:numFmt w:val="bullet"/>
      <w:lvlText w:val="•"/>
      <w:lvlJc w:val="left"/>
      <w:pPr>
        <w:ind w:left="9093" w:hanging="542"/>
      </w:pPr>
      <w:rPr>
        <w:rFonts w:hint="default"/>
        <w:lang w:val="ru-RU" w:eastAsia="en-US" w:bidi="ar-SA"/>
      </w:rPr>
    </w:lvl>
  </w:abstractNum>
  <w:abstractNum w:abstractNumId="179">
    <w:nsid w:val="500A0AB9"/>
    <w:multiLevelType w:val="multilevel"/>
    <w:tmpl w:val="500A0AB9"/>
    <w:lvl w:ilvl="0" w:tentative="0">
      <w:start w:val="1"/>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180">
    <w:nsid w:val="508ADED0"/>
    <w:multiLevelType w:val="multilevel"/>
    <w:tmpl w:val="508ADED0"/>
    <w:lvl w:ilvl="0" w:tentative="0">
      <w:start w:val="1"/>
      <w:numFmt w:val="decimal"/>
      <w:lvlText w:val="%1)"/>
      <w:lvlJc w:val="left"/>
      <w:pPr>
        <w:ind w:left="1762"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32" w:hanging="202"/>
      </w:pPr>
      <w:rPr>
        <w:rFonts w:hint="default"/>
        <w:lang w:val="ru-RU" w:eastAsia="en-US" w:bidi="ar-SA"/>
      </w:rPr>
    </w:lvl>
    <w:lvl w:ilvl="2" w:tentative="0">
      <w:start w:val="0"/>
      <w:numFmt w:val="bullet"/>
      <w:lvlText w:val="•"/>
      <w:lvlJc w:val="left"/>
      <w:pPr>
        <w:ind w:left="3704" w:hanging="202"/>
      </w:pPr>
      <w:rPr>
        <w:rFonts w:hint="default"/>
        <w:lang w:val="ru-RU" w:eastAsia="en-US" w:bidi="ar-SA"/>
      </w:rPr>
    </w:lvl>
    <w:lvl w:ilvl="3" w:tentative="0">
      <w:start w:val="0"/>
      <w:numFmt w:val="bullet"/>
      <w:lvlText w:val="•"/>
      <w:lvlJc w:val="left"/>
      <w:pPr>
        <w:ind w:left="4677" w:hanging="202"/>
      </w:pPr>
      <w:rPr>
        <w:rFonts w:hint="default"/>
        <w:lang w:val="ru-RU" w:eastAsia="en-US" w:bidi="ar-SA"/>
      </w:rPr>
    </w:lvl>
    <w:lvl w:ilvl="4" w:tentative="0">
      <w:start w:val="0"/>
      <w:numFmt w:val="bullet"/>
      <w:lvlText w:val="•"/>
      <w:lvlJc w:val="left"/>
      <w:pPr>
        <w:ind w:left="5649" w:hanging="202"/>
      </w:pPr>
      <w:rPr>
        <w:rFonts w:hint="default"/>
        <w:lang w:val="ru-RU" w:eastAsia="en-US" w:bidi="ar-SA"/>
      </w:rPr>
    </w:lvl>
    <w:lvl w:ilvl="5" w:tentative="0">
      <w:start w:val="0"/>
      <w:numFmt w:val="bullet"/>
      <w:lvlText w:val="•"/>
      <w:lvlJc w:val="left"/>
      <w:pPr>
        <w:ind w:left="6622" w:hanging="202"/>
      </w:pPr>
      <w:rPr>
        <w:rFonts w:hint="default"/>
        <w:lang w:val="ru-RU" w:eastAsia="en-US" w:bidi="ar-SA"/>
      </w:rPr>
    </w:lvl>
    <w:lvl w:ilvl="6" w:tentative="0">
      <w:start w:val="0"/>
      <w:numFmt w:val="bullet"/>
      <w:lvlText w:val="•"/>
      <w:lvlJc w:val="left"/>
      <w:pPr>
        <w:ind w:left="7594" w:hanging="202"/>
      </w:pPr>
      <w:rPr>
        <w:rFonts w:hint="default"/>
        <w:lang w:val="ru-RU" w:eastAsia="en-US" w:bidi="ar-SA"/>
      </w:rPr>
    </w:lvl>
    <w:lvl w:ilvl="7" w:tentative="0">
      <w:start w:val="0"/>
      <w:numFmt w:val="bullet"/>
      <w:lvlText w:val="•"/>
      <w:lvlJc w:val="left"/>
      <w:pPr>
        <w:ind w:left="8566" w:hanging="202"/>
      </w:pPr>
      <w:rPr>
        <w:rFonts w:hint="default"/>
        <w:lang w:val="ru-RU" w:eastAsia="en-US" w:bidi="ar-SA"/>
      </w:rPr>
    </w:lvl>
    <w:lvl w:ilvl="8" w:tentative="0">
      <w:start w:val="0"/>
      <w:numFmt w:val="bullet"/>
      <w:lvlText w:val="•"/>
      <w:lvlJc w:val="left"/>
      <w:pPr>
        <w:ind w:left="9539" w:hanging="202"/>
      </w:pPr>
      <w:rPr>
        <w:rFonts w:hint="default"/>
        <w:lang w:val="ru-RU" w:eastAsia="en-US" w:bidi="ar-SA"/>
      </w:rPr>
    </w:lvl>
  </w:abstractNum>
  <w:abstractNum w:abstractNumId="181">
    <w:nsid w:val="5348E11F"/>
    <w:multiLevelType w:val="multilevel"/>
    <w:tmpl w:val="5348E11F"/>
    <w:lvl w:ilvl="0" w:tentative="0">
      <w:start w:val="1"/>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182">
    <w:nsid w:val="53D77254"/>
    <w:multiLevelType w:val="multilevel"/>
    <w:tmpl w:val="53D77254"/>
    <w:lvl w:ilvl="0" w:tentative="0">
      <w:start w:val="0"/>
      <w:numFmt w:val="bullet"/>
      <w:lvlText w:val=""/>
      <w:lvlJc w:val="left"/>
      <w:pPr>
        <w:ind w:left="2727"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3596" w:hanging="360"/>
      </w:pPr>
      <w:rPr>
        <w:rFonts w:hint="default"/>
        <w:lang w:val="ru-RU" w:eastAsia="en-US" w:bidi="ar-SA"/>
      </w:rPr>
    </w:lvl>
    <w:lvl w:ilvl="2" w:tentative="0">
      <w:start w:val="0"/>
      <w:numFmt w:val="bullet"/>
      <w:lvlText w:val="•"/>
      <w:lvlJc w:val="left"/>
      <w:pPr>
        <w:ind w:left="4472" w:hanging="360"/>
      </w:pPr>
      <w:rPr>
        <w:rFonts w:hint="default"/>
        <w:lang w:val="ru-RU" w:eastAsia="en-US" w:bidi="ar-SA"/>
      </w:rPr>
    </w:lvl>
    <w:lvl w:ilvl="3" w:tentative="0">
      <w:start w:val="0"/>
      <w:numFmt w:val="bullet"/>
      <w:lvlText w:val="•"/>
      <w:lvlJc w:val="left"/>
      <w:pPr>
        <w:ind w:left="5349" w:hanging="360"/>
      </w:pPr>
      <w:rPr>
        <w:rFonts w:hint="default"/>
        <w:lang w:val="ru-RU" w:eastAsia="en-US" w:bidi="ar-SA"/>
      </w:rPr>
    </w:lvl>
    <w:lvl w:ilvl="4" w:tentative="0">
      <w:start w:val="0"/>
      <w:numFmt w:val="bullet"/>
      <w:lvlText w:val="•"/>
      <w:lvlJc w:val="left"/>
      <w:pPr>
        <w:ind w:left="6225" w:hanging="360"/>
      </w:pPr>
      <w:rPr>
        <w:rFonts w:hint="default"/>
        <w:lang w:val="ru-RU" w:eastAsia="en-US" w:bidi="ar-SA"/>
      </w:rPr>
    </w:lvl>
    <w:lvl w:ilvl="5" w:tentative="0">
      <w:start w:val="0"/>
      <w:numFmt w:val="bullet"/>
      <w:lvlText w:val="•"/>
      <w:lvlJc w:val="left"/>
      <w:pPr>
        <w:ind w:left="7102" w:hanging="360"/>
      </w:pPr>
      <w:rPr>
        <w:rFonts w:hint="default"/>
        <w:lang w:val="ru-RU" w:eastAsia="en-US" w:bidi="ar-SA"/>
      </w:rPr>
    </w:lvl>
    <w:lvl w:ilvl="6" w:tentative="0">
      <w:start w:val="0"/>
      <w:numFmt w:val="bullet"/>
      <w:lvlText w:val="•"/>
      <w:lvlJc w:val="left"/>
      <w:pPr>
        <w:ind w:left="7978" w:hanging="360"/>
      </w:pPr>
      <w:rPr>
        <w:rFonts w:hint="default"/>
        <w:lang w:val="ru-RU" w:eastAsia="en-US" w:bidi="ar-SA"/>
      </w:rPr>
    </w:lvl>
    <w:lvl w:ilvl="7" w:tentative="0">
      <w:start w:val="0"/>
      <w:numFmt w:val="bullet"/>
      <w:lvlText w:val="•"/>
      <w:lvlJc w:val="left"/>
      <w:pPr>
        <w:ind w:left="8854" w:hanging="360"/>
      </w:pPr>
      <w:rPr>
        <w:rFonts w:hint="default"/>
        <w:lang w:val="ru-RU" w:eastAsia="en-US" w:bidi="ar-SA"/>
      </w:rPr>
    </w:lvl>
    <w:lvl w:ilvl="8" w:tentative="0">
      <w:start w:val="0"/>
      <w:numFmt w:val="bullet"/>
      <w:lvlText w:val="•"/>
      <w:lvlJc w:val="left"/>
      <w:pPr>
        <w:ind w:left="9731" w:hanging="360"/>
      </w:pPr>
      <w:rPr>
        <w:rFonts w:hint="default"/>
        <w:lang w:val="ru-RU" w:eastAsia="en-US" w:bidi="ar-SA"/>
      </w:rPr>
    </w:lvl>
  </w:abstractNum>
  <w:abstractNum w:abstractNumId="183">
    <w:nsid w:val="547295BC"/>
    <w:multiLevelType w:val="multilevel"/>
    <w:tmpl w:val="547295BC"/>
    <w:lvl w:ilvl="0" w:tentative="0">
      <w:start w:val="3"/>
      <w:numFmt w:val="decimal"/>
      <w:lvlText w:val="%1"/>
      <w:lvlJc w:val="left"/>
      <w:pPr>
        <w:ind w:left="1925" w:hanging="365"/>
        <w:jc w:val="left"/>
      </w:pPr>
      <w:rPr>
        <w:rFonts w:hint="default"/>
        <w:lang w:val="ru-RU" w:eastAsia="en-US" w:bidi="ar-SA"/>
      </w:rPr>
    </w:lvl>
    <w:lvl w:ilvl="1" w:tentative="0">
      <w:start w:val="4"/>
      <w:numFmt w:val="decimal"/>
      <w:lvlText w:val="%1.%2."/>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56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4045" w:hanging="542"/>
      </w:pPr>
      <w:rPr>
        <w:rFonts w:hint="default"/>
        <w:lang w:val="ru-RU" w:eastAsia="en-US" w:bidi="ar-SA"/>
      </w:rPr>
    </w:lvl>
    <w:lvl w:ilvl="4" w:tentative="0">
      <w:start w:val="0"/>
      <w:numFmt w:val="bullet"/>
      <w:lvlText w:val="•"/>
      <w:lvlJc w:val="left"/>
      <w:pPr>
        <w:ind w:left="5108" w:hanging="542"/>
      </w:pPr>
      <w:rPr>
        <w:rFonts w:hint="default"/>
        <w:lang w:val="ru-RU" w:eastAsia="en-US" w:bidi="ar-SA"/>
      </w:rPr>
    </w:lvl>
    <w:lvl w:ilvl="5" w:tentative="0">
      <w:start w:val="0"/>
      <w:numFmt w:val="bullet"/>
      <w:lvlText w:val="•"/>
      <w:lvlJc w:val="left"/>
      <w:pPr>
        <w:ind w:left="6170" w:hanging="542"/>
      </w:pPr>
      <w:rPr>
        <w:rFonts w:hint="default"/>
        <w:lang w:val="ru-RU" w:eastAsia="en-US" w:bidi="ar-SA"/>
      </w:rPr>
    </w:lvl>
    <w:lvl w:ilvl="6" w:tentative="0">
      <w:start w:val="0"/>
      <w:numFmt w:val="bullet"/>
      <w:lvlText w:val="•"/>
      <w:lvlJc w:val="left"/>
      <w:pPr>
        <w:ind w:left="7233" w:hanging="542"/>
      </w:pPr>
      <w:rPr>
        <w:rFonts w:hint="default"/>
        <w:lang w:val="ru-RU" w:eastAsia="en-US" w:bidi="ar-SA"/>
      </w:rPr>
    </w:lvl>
    <w:lvl w:ilvl="7" w:tentative="0">
      <w:start w:val="0"/>
      <w:numFmt w:val="bullet"/>
      <w:lvlText w:val="•"/>
      <w:lvlJc w:val="left"/>
      <w:pPr>
        <w:ind w:left="8296" w:hanging="542"/>
      </w:pPr>
      <w:rPr>
        <w:rFonts w:hint="default"/>
        <w:lang w:val="ru-RU" w:eastAsia="en-US" w:bidi="ar-SA"/>
      </w:rPr>
    </w:lvl>
    <w:lvl w:ilvl="8" w:tentative="0">
      <w:start w:val="0"/>
      <w:numFmt w:val="bullet"/>
      <w:lvlText w:val="•"/>
      <w:lvlJc w:val="left"/>
      <w:pPr>
        <w:ind w:left="9358" w:hanging="542"/>
      </w:pPr>
      <w:rPr>
        <w:rFonts w:hint="default"/>
        <w:lang w:val="ru-RU" w:eastAsia="en-US" w:bidi="ar-SA"/>
      </w:rPr>
    </w:lvl>
  </w:abstractNum>
  <w:abstractNum w:abstractNumId="184">
    <w:nsid w:val="5550F901"/>
    <w:multiLevelType w:val="multilevel"/>
    <w:tmpl w:val="5550F901"/>
    <w:lvl w:ilvl="0" w:tentative="0">
      <w:start w:val="0"/>
      <w:numFmt w:val="bullet"/>
      <w:lvlText w:val="-"/>
      <w:lvlJc w:val="left"/>
      <w:pPr>
        <w:ind w:left="1440" w:hanging="265"/>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265"/>
      </w:pPr>
      <w:rPr>
        <w:rFonts w:hint="default"/>
        <w:lang w:val="ru-RU" w:eastAsia="en-US" w:bidi="ar-SA"/>
      </w:rPr>
    </w:lvl>
    <w:lvl w:ilvl="2" w:tentative="0">
      <w:start w:val="0"/>
      <w:numFmt w:val="bullet"/>
      <w:lvlText w:val="•"/>
      <w:lvlJc w:val="left"/>
      <w:pPr>
        <w:ind w:left="3448" w:hanging="265"/>
      </w:pPr>
      <w:rPr>
        <w:rFonts w:hint="default"/>
        <w:lang w:val="ru-RU" w:eastAsia="en-US" w:bidi="ar-SA"/>
      </w:rPr>
    </w:lvl>
    <w:lvl w:ilvl="3" w:tentative="0">
      <w:start w:val="0"/>
      <w:numFmt w:val="bullet"/>
      <w:lvlText w:val="•"/>
      <w:lvlJc w:val="left"/>
      <w:pPr>
        <w:ind w:left="4453" w:hanging="265"/>
      </w:pPr>
      <w:rPr>
        <w:rFonts w:hint="default"/>
        <w:lang w:val="ru-RU" w:eastAsia="en-US" w:bidi="ar-SA"/>
      </w:rPr>
    </w:lvl>
    <w:lvl w:ilvl="4" w:tentative="0">
      <w:start w:val="0"/>
      <w:numFmt w:val="bullet"/>
      <w:lvlText w:val="•"/>
      <w:lvlJc w:val="left"/>
      <w:pPr>
        <w:ind w:left="5457" w:hanging="265"/>
      </w:pPr>
      <w:rPr>
        <w:rFonts w:hint="default"/>
        <w:lang w:val="ru-RU" w:eastAsia="en-US" w:bidi="ar-SA"/>
      </w:rPr>
    </w:lvl>
    <w:lvl w:ilvl="5" w:tentative="0">
      <w:start w:val="0"/>
      <w:numFmt w:val="bullet"/>
      <w:lvlText w:val="•"/>
      <w:lvlJc w:val="left"/>
      <w:pPr>
        <w:ind w:left="6462" w:hanging="265"/>
      </w:pPr>
      <w:rPr>
        <w:rFonts w:hint="default"/>
        <w:lang w:val="ru-RU" w:eastAsia="en-US" w:bidi="ar-SA"/>
      </w:rPr>
    </w:lvl>
    <w:lvl w:ilvl="6" w:tentative="0">
      <w:start w:val="0"/>
      <w:numFmt w:val="bullet"/>
      <w:lvlText w:val="•"/>
      <w:lvlJc w:val="left"/>
      <w:pPr>
        <w:ind w:left="7466" w:hanging="265"/>
      </w:pPr>
      <w:rPr>
        <w:rFonts w:hint="default"/>
        <w:lang w:val="ru-RU" w:eastAsia="en-US" w:bidi="ar-SA"/>
      </w:rPr>
    </w:lvl>
    <w:lvl w:ilvl="7" w:tentative="0">
      <w:start w:val="0"/>
      <w:numFmt w:val="bullet"/>
      <w:lvlText w:val="•"/>
      <w:lvlJc w:val="left"/>
      <w:pPr>
        <w:ind w:left="8470" w:hanging="265"/>
      </w:pPr>
      <w:rPr>
        <w:rFonts w:hint="default"/>
        <w:lang w:val="ru-RU" w:eastAsia="en-US" w:bidi="ar-SA"/>
      </w:rPr>
    </w:lvl>
    <w:lvl w:ilvl="8" w:tentative="0">
      <w:start w:val="0"/>
      <w:numFmt w:val="bullet"/>
      <w:lvlText w:val="•"/>
      <w:lvlJc w:val="left"/>
      <w:pPr>
        <w:ind w:left="9475" w:hanging="265"/>
      </w:pPr>
      <w:rPr>
        <w:rFonts w:hint="default"/>
        <w:lang w:val="ru-RU" w:eastAsia="en-US" w:bidi="ar-SA"/>
      </w:rPr>
    </w:lvl>
  </w:abstractNum>
  <w:abstractNum w:abstractNumId="185">
    <w:nsid w:val="576701C4"/>
    <w:multiLevelType w:val="multilevel"/>
    <w:tmpl w:val="576701C4"/>
    <w:lvl w:ilvl="0" w:tentative="0">
      <w:start w:val="1"/>
      <w:numFmt w:val="upperLetter"/>
      <w:lvlText w:val="%1."/>
      <w:lvlJc w:val="left"/>
      <w:pPr>
        <w:ind w:left="1440" w:hanging="231"/>
        <w:jc w:val="left"/>
      </w:pPr>
      <w:rPr>
        <w:rFonts w:hint="default" w:ascii="Times New Roman" w:hAnsi="Times New Roman" w:eastAsia="Times New Roman" w:cs="Times New Roman"/>
        <w:b w:val="0"/>
        <w:bCs w:val="0"/>
        <w:i w:val="0"/>
        <w:iCs w:val="0"/>
        <w:spacing w:val="-6"/>
        <w:w w:val="100"/>
        <w:sz w:val="22"/>
        <w:szCs w:val="22"/>
        <w:lang w:val="ru-RU" w:eastAsia="en-US" w:bidi="ar-SA"/>
      </w:rPr>
    </w:lvl>
    <w:lvl w:ilvl="1" w:tentative="0">
      <w:start w:val="0"/>
      <w:numFmt w:val="bullet"/>
      <w:lvlText w:val="•"/>
      <w:lvlJc w:val="left"/>
      <w:pPr>
        <w:ind w:left="2444" w:hanging="231"/>
      </w:pPr>
      <w:rPr>
        <w:rFonts w:hint="default"/>
        <w:lang w:val="ru-RU" w:eastAsia="en-US" w:bidi="ar-SA"/>
      </w:rPr>
    </w:lvl>
    <w:lvl w:ilvl="2" w:tentative="0">
      <w:start w:val="0"/>
      <w:numFmt w:val="bullet"/>
      <w:lvlText w:val="•"/>
      <w:lvlJc w:val="left"/>
      <w:pPr>
        <w:ind w:left="3448" w:hanging="231"/>
      </w:pPr>
      <w:rPr>
        <w:rFonts w:hint="default"/>
        <w:lang w:val="ru-RU" w:eastAsia="en-US" w:bidi="ar-SA"/>
      </w:rPr>
    </w:lvl>
    <w:lvl w:ilvl="3" w:tentative="0">
      <w:start w:val="0"/>
      <w:numFmt w:val="bullet"/>
      <w:lvlText w:val="•"/>
      <w:lvlJc w:val="left"/>
      <w:pPr>
        <w:ind w:left="4453" w:hanging="231"/>
      </w:pPr>
      <w:rPr>
        <w:rFonts w:hint="default"/>
        <w:lang w:val="ru-RU" w:eastAsia="en-US" w:bidi="ar-SA"/>
      </w:rPr>
    </w:lvl>
    <w:lvl w:ilvl="4" w:tentative="0">
      <w:start w:val="0"/>
      <w:numFmt w:val="bullet"/>
      <w:lvlText w:val="•"/>
      <w:lvlJc w:val="left"/>
      <w:pPr>
        <w:ind w:left="5457" w:hanging="231"/>
      </w:pPr>
      <w:rPr>
        <w:rFonts w:hint="default"/>
        <w:lang w:val="ru-RU" w:eastAsia="en-US" w:bidi="ar-SA"/>
      </w:rPr>
    </w:lvl>
    <w:lvl w:ilvl="5" w:tentative="0">
      <w:start w:val="0"/>
      <w:numFmt w:val="bullet"/>
      <w:lvlText w:val="•"/>
      <w:lvlJc w:val="left"/>
      <w:pPr>
        <w:ind w:left="6462" w:hanging="231"/>
      </w:pPr>
      <w:rPr>
        <w:rFonts w:hint="default"/>
        <w:lang w:val="ru-RU" w:eastAsia="en-US" w:bidi="ar-SA"/>
      </w:rPr>
    </w:lvl>
    <w:lvl w:ilvl="6" w:tentative="0">
      <w:start w:val="0"/>
      <w:numFmt w:val="bullet"/>
      <w:lvlText w:val="•"/>
      <w:lvlJc w:val="left"/>
      <w:pPr>
        <w:ind w:left="7466" w:hanging="231"/>
      </w:pPr>
      <w:rPr>
        <w:rFonts w:hint="default"/>
        <w:lang w:val="ru-RU" w:eastAsia="en-US" w:bidi="ar-SA"/>
      </w:rPr>
    </w:lvl>
    <w:lvl w:ilvl="7" w:tentative="0">
      <w:start w:val="0"/>
      <w:numFmt w:val="bullet"/>
      <w:lvlText w:val="•"/>
      <w:lvlJc w:val="left"/>
      <w:pPr>
        <w:ind w:left="8470" w:hanging="231"/>
      </w:pPr>
      <w:rPr>
        <w:rFonts w:hint="default"/>
        <w:lang w:val="ru-RU" w:eastAsia="en-US" w:bidi="ar-SA"/>
      </w:rPr>
    </w:lvl>
    <w:lvl w:ilvl="8" w:tentative="0">
      <w:start w:val="0"/>
      <w:numFmt w:val="bullet"/>
      <w:lvlText w:val="•"/>
      <w:lvlJc w:val="left"/>
      <w:pPr>
        <w:ind w:left="9475" w:hanging="231"/>
      </w:pPr>
      <w:rPr>
        <w:rFonts w:hint="default"/>
        <w:lang w:val="ru-RU" w:eastAsia="en-US" w:bidi="ar-SA"/>
      </w:rPr>
    </w:lvl>
  </w:abstractNum>
  <w:abstractNum w:abstractNumId="186">
    <w:nsid w:val="59ADCABA"/>
    <w:multiLevelType w:val="multilevel"/>
    <w:tmpl w:val="59ADCABA"/>
    <w:lvl w:ilvl="0" w:tentative="0">
      <w:start w:val="1"/>
      <w:numFmt w:val="decimal"/>
      <w:lvlText w:val="%1"/>
      <w:lvlJc w:val="left"/>
      <w:pPr>
        <w:ind w:left="-31" w:hanging="264"/>
        <w:jc w:val="left"/>
      </w:pPr>
      <w:rPr>
        <w:rFonts w:hint="default" w:ascii="Times New Roman" w:hAnsi="Times New Roman" w:eastAsia="Times New Roman" w:cs="Times New Roman"/>
        <w:w w:val="100"/>
        <w:sz w:val="22"/>
        <w:szCs w:val="22"/>
        <w:lang w:val="ru-RU" w:eastAsia="en-US" w:bidi="ar-SA"/>
      </w:rPr>
    </w:lvl>
    <w:lvl w:ilvl="1" w:tentative="0">
      <w:start w:val="0"/>
      <w:numFmt w:val="bullet"/>
      <w:lvlText w:val="•"/>
      <w:lvlJc w:val="left"/>
      <w:pPr>
        <w:ind w:left="98" w:hanging="264"/>
      </w:pPr>
      <w:rPr>
        <w:rFonts w:hint="default"/>
        <w:lang w:val="ru-RU" w:eastAsia="en-US" w:bidi="ar-SA"/>
      </w:rPr>
    </w:lvl>
    <w:lvl w:ilvl="2" w:tentative="0">
      <w:start w:val="0"/>
      <w:numFmt w:val="bullet"/>
      <w:lvlText w:val="•"/>
      <w:lvlJc w:val="left"/>
      <w:pPr>
        <w:ind w:left="216" w:hanging="264"/>
      </w:pPr>
      <w:rPr>
        <w:rFonts w:hint="default"/>
        <w:lang w:val="ru-RU" w:eastAsia="en-US" w:bidi="ar-SA"/>
      </w:rPr>
    </w:lvl>
    <w:lvl w:ilvl="3" w:tentative="0">
      <w:start w:val="0"/>
      <w:numFmt w:val="bullet"/>
      <w:lvlText w:val="•"/>
      <w:lvlJc w:val="left"/>
      <w:pPr>
        <w:ind w:left="335" w:hanging="264"/>
      </w:pPr>
      <w:rPr>
        <w:rFonts w:hint="default"/>
        <w:lang w:val="ru-RU" w:eastAsia="en-US" w:bidi="ar-SA"/>
      </w:rPr>
    </w:lvl>
    <w:lvl w:ilvl="4" w:tentative="0">
      <w:start w:val="0"/>
      <w:numFmt w:val="bullet"/>
      <w:lvlText w:val="•"/>
      <w:lvlJc w:val="left"/>
      <w:pPr>
        <w:ind w:left="453" w:hanging="264"/>
      </w:pPr>
      <w:rPr>
        <w:rFonts w:hint="default"/>
        <w:lang w:val="ru-RU" w:eastAsia="en-US" w:bidi="ar-SA"/>
      </w:rPr>
    </w:lvl>
    <w:lvl w:ilvl="5" w:tentative="0">
      <w:start w:val="0"/>
      <w:numFmt w:val="bullet"/>
      <w:lvlText w:val="•"/>
      <w:lvlJc w:val="left"/>
      <w:pPr>
        <w:ind w:left="571" w:hanging="264"/>
      </w:pPr>
      <w:rPr>
        <w:rFonts w:hint="default"/>
        <w:lang w:val="ru-RU" w:eastAsia="en-US" w:bidi="ar-SA"/>
      </w:rPr>
    </w:lvl>
    <w:lvl w:ilvl="6" w:tentative="0">
      <w:start w:val="0"/>
      <w:numFmt w:val="bullet"/>
      <w:lvlText w:val="•"/>
      <w:lvlJc w:val="left"/>
      <w:pPr>
        <w:ind w:left="690" w:hanging="264"/>
      </w:pPr>
      <w:rPr>
        <w:rFonts w:hint="default"/>
        <w:lang w:val="ru-RU" w:eastAsia="en-US" w:bidi="ar-SA"/>
      </w:rPr>
    </w:lvl>
    <w:lvl w:ilvl="7" w:tentative="0">
      <w:start w:val="0"/>
      <w:numFmt w:val="bullet"/>
      <w:lvlText w:val="•"/>
      <w:lvlJc w:val="left"/>
      <w:pPr>
        <w:ind w:left="808" w:hanging="264"/>
      </w:pPr>
      <w:rPr>
        <w:rFonts w:hint="default"/>
        <w:lang w:val="ru-RU" w:eastAsia="en-US" w:bidi="ar-SA"/>
      </w:rPr>
    </w:lvl>
    <w:lvl w:ilvl="8" w:tentative="0">
      <w:start w:val="0"/>
      <w:numFmt w:val="bullet"/>
      <w:lvlText w:val="•"/>
      <w:lvlJc w:val="left"/>
      <w:pPr>
        <w:ind w:left="926" w:hanging="264"/>
      </w:pPr>
      <w:rPr>
        <w:rFonts w:hint="default"/>
        <w:lang w:val="ru-RU" w:eastAsia="en-US" w:bidi="ar-SA"/>
      </w:rPr>
    </w:lvl>
  </w:abstractNum>
  <w:abstractNum w:abstractNumId="187">
    <w:nsid w:val="5CFE8B8C"/>
    <w:multiLevelType w:val="multilevel"/>
    <w:tmpl w:val="5CFE8B8C"/>
    <w:lvl w:ilvl="0" w:tentative="0">
      <w:start w:val="1"/>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188">
    <w:nsid w:val="5D77C69C"/>
    <w:multiLevelType w:val="multilevel"/>
    <w:tmpl w:val="5D77C69C"/>
    <w:lvl w:ilvl="0" w:tentative="0">
      <w:start w:val="1"/>
      <w:numFmt w:val="decimal"/>
      <w:lvlText w:val="%1)"/>
      <w:lvlJc w:val="left"/>
      <w:pPr>
        <w:ind w:left="156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552" w:hanging="202"/>
      </w:pPr>
      <w:rPr>
        <w:rFonts w:hint="default"/>
        <w:lang w:val="ru-RU" w:eastAsia="en-US" w:bidi="ar-SA"/>
      </w:rPr>
    </w:lvl>
    <w:lvl w:ilvl="2" w:tentative="0">
      <w:start w:val="0"/>
      <w:numFmt w:val="bullet"/>
      <w:lvlText w:val="•"/>
      <w:lvlJc w:val="left"/>
      <w:pPr>
        <w:ind w:left="3544" w:hanging="202"/>
      </w:pPr>
      <w:rPr>
        <w:rFonts w:hint="default"/>
        <w:lang w:val="ru-RU" w:eastAsia="en-US" w:bidi="ar-SA"/>
      </w:rPr>
    </w:lvl>
    <w:lvl w:ilvl="3" w:tentative="0">
      <w:start w:val="0"/>
      <w:numFmt w:val="bullet"/>
      <w:lvlText w:val="•"/>
      <w:lvlJc w:val="left"/>
      <w:pPr>
        <w:ind w:left="4537" w:hanging="202"/>
      </w:pPr>
      <w:rPr>
        <w:rFonts w:hint="default"/>
        <w:lang w:val="ru-RU" w:eastAsia="en-US" w:bidi="ar-SA"/>
      </w:rPr>
    </w:lvl>
    <w:lvl w:ilvl="4" w:tentative="0">
      <w:start w:val="0"/>
      <w:numFmt w:val="bullet"/>
      <w:lvlText w:val="•"/>
      <w:lvlJc w:val="left"/>
      <w:pPr>
        <w:ind w:left="5529" w:hanging="202"/>
      </w:pPr>
      <w:rPr>
        <w:rFonts w:hint="default"/>
        <w:lang w:val="ru-RU" w:eastAsia="en-US" w:bidi="ar-SA"/>
      </w:rPr>
    </w:lvl>
    <w:lvl w:ilvl="5" w:tentative="0">
      <w:start w:val="0"/>
      <w:numFmt w:val="bullet"/>
      <w:lvlText w:val="•"/>
      <w:lvlJc w:val="left"/>
      <w:pPr>
        <w:ind w:left="6522" w:hanging="202"/>
      </w:pPr>
      <w:rPr>
        <w:rFonts w:hint="default"/>
        <w:lang w:val="ru-RU" w:eastAsia="en-US" w:bidi="ar-SA"/>
      </w:rPr>
    </w:lvl>
    <w:lvl w:ilvl="6" w:tentative="0">
      <w:start w:val="0"/>
      <w:numFmt w:val="bullet"/>
      <w:lvlText w:val="•"/>
      <w:lvlJc w:val="left"/>
      <w:pPr>
        <w:ind w:left="7514" w:hanging="202"/>
      </w:pPr>
      <w:rPr>
        <w:rFonts w:hint="default"/>
        <w:lang w:val="ru-RU" w:eastAsia="en-US" w:bidi="ar-SA"/>
      </w:rPr>
    </w:lvl>
    <w:lvl w:ilvl="7" w:tentative="0">
      <w:start w:val="0"/>
      <w:numFmt w:val="bullet"/>
      <w:lvlText w:val="•"/>
      <w:lvlJc w:val="left"/>
      <w:pPr>
        <w:ind w:left="8506" w:hanging="202"/>
      </w:pPr>
      <w:rPr>
        <w:rFonts w:hint="default"/>
        <w:lang w:val="ru-RU" w:eastAsia="en-US" w:bidi="ar-SA"/>
      </w:rPr>
    </w:lvl>
    <w:lvl w:ilvl="8" w:tentative="0">
      <w:start w:val="0"/>
      <w:numFmt w:val="bullet"/>
      <w:lvlText w:val="•"/>
      <w:lvlJc w:val="left"/>
      <w:pPr>
        <w:ind w:left="9499" w:hanging="202"/>
      </w:pPr>
      <w:rPr>
        <w:rFonts w:hint="default"/>
        <w:lang w:val="ru-RU" w:eastAsia="en-US" w:bidi="ar-SA"/>
      </w:rPr>
    </w:lvl>
  </w:abstractNum>
  <w:abstractNum w:abstractNumId="189">
    <w:nsid w:val="606A1091"/>
    <w:multiLevelType w:val="multilevel"/>
    <w:tmpl w:val="606A1091"/>
    <w:lvl w:ilvl="0" w:tentative="0">
      <w:start w:val="6"/>
      <w:numFmt w:val="decimal"/>
      <w:lvlText w:val="%1"/>
      <w:lvlJc w:val="left"/>
      <w:pPr>
        <w:ind w:left="2102" w:hanging="542"/>
        <w:jc w:val="left"/>
      </w:pPr>
      <w:rPr>
        <w:rFonts w:hint="default"/>
        <w:lang w:val="ru-RU" w:eastAsia="en-US" w:bidi="ar-SA"/>
      </w:rPr>
    </w:lvl>
    <w:lvl w:ilvl="1" w:tentative="0">
      <w:start w:val="7"/>
      <w:numFmt w:val="decimal"/>
      <w:lvlText w:val="%1.%2"/>
      <w:lvlJc w:val="left"/>
      <w:pPr>
        <w:ind w:left="2102" w:hanging="542"/>
        <w:jc w:val="left"/>
      </w:pPr>
      <w:rPr>
        <w:rFonts w:hint="default"/>
        <w:lang w:val="ru-RU" w:eastAsia="en-US" w:bidi="ar-SA"/>
      </w:rPr>
    </w:lvl>
    <w:lvl w:ilvl="2" w:tentative="0">
      <w:start w:val="2"/>
      <w:numFmt w:val="decimal"/>
      <w:lvlText w:val="%1.%2.%3."/>
      <w:lvlJc w:val="left"/>
      <w:pPr>
        <w:ind w:left="2102"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4915" w:hanging="542"/>
      </w:pPr>
      <w:rPr>
        <w:rFonts w:hint="default"/>
        <w:lang w:val="ru-RU" w:eastAsia="en-US" w:bidi="ar-SA"/>
      </w:rPr>
    </w:lvl>
    <w:lvl w:ilvl="4" w:tentative="0">
      <w:start w:val="0"/>
      <w:numFmt w:val="bullet"/>
      <w:lvlText w:val="•"/>
      <w:lvlJc w:val="left"/>
      <w:pPr>
        <w:ind w:left="5853" w:hanging="542"/>
      </w:pPr>
      <w:rPr>
        <w:rFonts w:hint="default"/>
        <w:lang w:val="ru-RU" w:eastAsia="en-US" w:bidi="ar-SA"/>
      </w:rPr>
    </w:lvl>
    <w:lvl w:ilvl="5" w:tentative="0">
      <w:start w:val="0"/>
      <w:numFmt w:val="bullet"/>
      <w:lvlText w:val="•"/>
      <w:lvlJc w:val="left"/>
      <w:pPr>
        <w:ind w:left="6792" w:hanging="542"/>
      </w:pPr>
      <w:rPr>
        <w:rFonts w:hint="default"/>
        <w:lang w:val="ru-RU" w:eastAsia="en-US" w:bidi="ar-SA"/>
      </w:rPr>
    </w:lvl>
    <w:lvl w:ilvl="6" w:tentative="0">
      <w:start w:val="0"/>
      <w:numFmt w:val="bullet"/>
      <w:lvlText w:val="•"/>
      <w:lvlJc w:val="left"/>
      <w:pPr>
        <w:ind w:left="7730" w:hanging="542"/>
      </w:pPr>
      <w:rPr>
        <w:rFonts w:hint="default"/>
        <w:lang w:val="ru-RU" w:eastAsia="en-US" w:bidi="ar-SA"/>
      </w:rPr>
    </w:lvl>
    <w:lvl w:ilvl="7" w:tentative="0">
      <w:start w:val="0"/>
      <w:numFmt w:val="bullet"/>
      <w:lvlText w:val="•"/>
      <w:lvlJc w:val="left"/>
      <w:pPr>
        <w:ind w:left="8668" w:hanging="542"/>
      </w:pPr>
      <w:rPr>
        <w:rFonts w:hint="default"/>
        <w:lang w:val="ru-RU" w:eastAsia="en-US" w:bidi="ar-SA"/>
      </w:rPr>
    </w:lvl>
    <w:lvl w:ilvl="8" w:tentative="0">
      <w:start w:val="0"/>
      <w:numFmt w:val="bullet"/>
      <w:lvlText w:val="•"/>
      <w:lvlJc w:val="left"/>
      <w:pPr>
        <w:ind w:left="9607" w:hanging="542"/>
      </w:pPr>
      <w:rPr>
        <w:rFonts w:hint="default"/>
        <w:lang w:val="ru-RU" w:eastAsia="en-US" w:bidi="ar-SA"/>
      </w:rPr>
    </w:lvl>
  </w:abstractNum>
  <w:abstractNum w:abstractNumId="190">
    <w:nsid w:val="62DC3EC2"/>
    <w:multiLevelType w:val="multilevel"/>
    <w:tmpl w:val="62DC3EC2"/>
    <w:lvl w:ilvl="0" w:tentative="0">
      <w:start w:val="1"/>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191">
    <w:nsid w:val="62E2A7B2"/>
    <w:multiLevelType w:val="multilevel"/>
    <w:tmpl w:val="62E2A7B2"/>
    <w:lvl w:ilvl="0" w:tentative="0">
      <w:start w:val="0"/>
      <w:numFmt w:val="bullet"/>
      <w:lvlText w:val="-"/>
      <w:lvlJc w:val="left"/>
      <w:pPr>
        <w:ind w:left="1440" w:hanging="144"/>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144"/>
      </w:pPr>
      <w:rPr>
        <w:rFonts w:hint="default"/>
        <w:lang w:val="ru-RU" w:eastAsia="en-US" w:bidi="ar-SA"/>
      </w:rPr>
    </w:lvl>
    <w:lvl w:ilvl="2" w:tentative="0">
      <w:start w:val="0"/>
      <w:numFmt w:val="bullet"/>
      <w:lvlText w:val="•"/>
      <w:lvlJc w:val="left"/>
      <w:pPr>
        <w:ind w:left="3448" w:hanging="144"/>
      </w:pPr>
      <w:rPr>
        <w:rFonts w:hint="default"/>
        <w:lang w:val="ru-RU" w:eastAsia="en-US" w:bidi="ar-SA"/>
      </w:rPr>
    </w:lvl>
    <w:lvl w:ilvl="3" w:tentative="0">
      <w:start w:val="0"/>
      <w:numFmt w:val="bullet"/>
      <w:lvlText w:val="•"/>
      <w:lvlJc w:val="left"/>
      <w:pPr>
        <w:ind w:left="4453" w:hanging="144"/>
      </w:pPr>
      <w:rPr>
        <w:rFonts w:hint="default"/>
        <w:lang w:val="ru-RU" w:eastAsia="en-US" w:bidi="ar-SA"/>
      </w:rPr>
    </w:lvl>
    <w:lvl w:ilvl="4" w:tentative="0">
      <w:start w:val="0"/>
      <w:numFmt w:val="bullet"/>
      <w:lvlText w:val="•"/>
      <w:lvlJc w:val="left"/>
      <w:pPr>
        <w:ind w:left="5457" w:hanging="144"/>
      </w:pPr>
      <w:rPr>
        <w:rFonts w:hint="default"/>
        <w:lang w:val="ru-RU" w:eastAsia="en-US" w:bidi="ar-SA"/>
      </w:rPr>
    </w:lvl>
    <w:lvl w:ilvl="5" w:tentative="0">
      <w:start w:val="0"/>
      <w:numFmt w:val="bullet"/>
      <w:lvlText w:val="•"/>
      <w:lvlJc w:val="left"/>
      <w:pPr>
        <w:ind w:left="6462" w:hanging="144"/>
      </w:pPr>
      <w:rPr>
        <w:rFonts w:hint="default"/>
        <w:lang w:val="ru-RU" w:eastAsia="en-US" w:bidi="ar-SA"/>
      </w:rPr>
    </w:lvl>
    <w:lvl w:ilvl="6" w:tentative="0">
      <w:start w:val="0"/>
      <w:numFmt w:val="bullet"/>
      <w:lvlText w:val="•"/>
      <w:lvlJc w:val="left"/>
      <w:pPr>
        <w:ind w:left="7466" w:hanging="144"/>
      </w:pPr>
      <w:rPr>
        <w:rFonts w:hint="default"/>
        <w:lang w:val="ru-RU" w:eastAsia="en-US" w:bidi="ar-SA"/>
      </w:rPr>
    </w:lvl>
    <w:lvl w:ilvl="7" w:tentative="0">
      <w:start w:val="0"/>
      <w:numFmt w:val="bullet"/>
      <w:lvlText w:val="•"/>
      <w:lvlJc w:val="left"/>
      <w:pPr>
        <w:ind w:left="8470" w:hanging="144"/>
      </w:pPr>
      <w:rPr>
        <w:rFonts w:hint="default"/>
        <w:lang w:val="ru-RU" w:eastAsia="en-US" w:bidi="ar-SA"/>
      </w:rPr>
    </w:lvl>
    <w:lvl w:ilvl="8" w:tentative="0">
      <w:start w:val="0"/>
      <w:numFmt w:val="bullet"/>
      <w:lvlText w:val="•"/>
      <w:lvlJc w:val="left"/>
      <w:pPr>
        <w:ind w:left="9475" w:hanging="144"/>
      </w:pPr>
      <w:rPr>
        <w:rFonts w:hint="default"/>
        <w:lang w:val="ru-RU" w:eastAsia="en-US" w:bidi="ar-SA"/>
      </w:rPr>
    </w:lvl>
  </w:abstractNum>
  <w:abstractNum w:abstractNumId="192">
    <w:nsid w:val="640026E2"/>
    <w:multiLevelType w:val="multilevel"/>
    <w:tmpl w:val="640026E2"/>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2982" w:hanging="365"/>
      </w:pPr>
      <w:rPr>
        <w:rFonts w:hint="default"/>
        <w:lang w:val="ru-RU" w:eastAsia="en-US" w:bidi="ar-SA"/>
      </w:rPr>
    </w:lvl>
    <w:lvl w:ilvl="3" w:tentative="0">
      <w:start w:val="0"/>
      <w:numFmt w:val="bullet"/>
      <w:lvlText w:val="•"/>
      <w:lvlJc w:val="left"/>
      <w:pPr>
        <w:ind w:left="4045" w:hanging="365"/>
      </w:pPr>
      <w:rPr>
        <w:rFonts w:hint="default"/>
        <w:lang w:val="ru-RU" w:eastAsia="en-US" w:bidi="ar-SA"/>
      </w:rPr>
    </w:lvl>
    <w:lvl w:ilvl="4" w:tentative="0">
      <w:start w:val="0"/>
      <w:numFmt w:val="bullet"/>
      <w:lvlText w:val="•"/>
      <w:lvlJc w:val="left"/>
      <w:pPr>
        <w:ind w:left="5108" w:hanging="365"/>
      </w:pPr>
      <w:rPr>
        <w:rFonts w:hint="default"/>
        <w:lang w:val="ru-RU" w:eastAsia="en-US" w:bidi="ar-SA"/>
      </w:rPr>
    </w:lvl>
    <w:lvl w:ilvl="5" w:tentative="0">
      <w:start w:val="0"/>
      <w:numFmt w:val="bullet"/>
      <w:lvlText w:val="•"/>
      <w:lvlJc w:val="left"/>
      <w:pPr>
        <w:ind w:left="6170" w:hanging="365"/>
      </w:pPr>
      <w:rPr>
        <w:rFonts w:hint="default"/>
        <w:lang w:val="ru-RU" w:eastAsia="en-US" w:bidi="ar-SA"/>
      </w:rPr>
    </w:lvl>
    <w:lvl w:ilvl="6" w:tentative="0">
      <w:start w:val="0"/>
      <w:numFmt w:val="bullet"/>
      <w:lvlText w:val="•"/>
      <w:lvlJc w:val="left"/>
      <w:pPr>
        <w:ind w:left="7233" w:hanging="365"/>
      </w:pPr>
      <w:rPr>
        <w:rFonts w:hint="default"/>
        <w:lang w:val="ru-RU" w:eastAsia="en-US" w:bidi="ar-SA"/>
      </w:rPr>
    </w:lvl>
    <w:lvl w:ilvl="7" w:tentative="0">
      <w:start w:val="0"/>
      <w:numFmt w:val="bullet"/>
      <w:lvlText w:val="•"/>
      <w:lvlJc w:val="left"/>
      <w:pPr>
        <w:ind w:left="8296" w:hanging="365"/>
      </w:pPr>
      <w:rPr>
        <w:rFonts w:hint="default"/>
        <w:lang w:val="ru-RU" w:eastAsia="en-US" w:bidi="ar-SA"/>
      </w:rPr>
    </w:lvl>
    <w:lvl w:ilvl="8" w:tentative="0">
      <w:start w:val="0"/>
      <w:numFmt w:val="bullet"/>
      <w:lvlText w:val="•"/>
      <w:lvlJc w:val="left"/>
      <w:pPr>
        <w:ind w:left="9358" w:hanging="365"/>
      </w:pPr>
      <w:rPr>
        <w:rFonts w:hint="default"/>
        <w:lang w:val="ru-RU" w:eastAsia="en-US" w:bidi="ar-SA"/>
      </w:rPr>
    </w:lvl>
  </w:abstractNum>
  <w:abstractNum w:abstractNumId="193">
    <w:nsid w:val="64719BF2"/>
    <w:multiLevelType w:val="singleLevel"/>
    <w:tmpl w:val="64719BF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4">
    <w:nsid w:val="672C58B5"/>
    <w:multiLevelType w:val="multilevel"/>
    <w:tmpl w:val="672C58B5"/>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06" w:hanging="183"/>
      </w:pPr>
      <w:rPr>
        <w:rFonts w:hint="default"/>
        <w:lang w:val="ru-RU" w:eastAsia="en-US" w:bidi="ar-SA"/>
      </w:rPr>
    </w:lvl>
    <w:lvl w:ilvl="2" w:tentative="0">
      <w:start w:val="0"/>
      <w:numFmt w:val="bullet"/>
      <w:lvlText w:val="•"/>
      <w:lvlJc w:val="left"/>
      <w:pPr>
        <w:ind w:left="3592" w:hanging="183"/>
      </w:pPr>
      <w:rPr>
        <w:rFonts w:hint="default"/>
        <w:lang w:val="ru-RU" w:eastAsia="en-US" w:bidi="ar-SA"/>
      </w:rPr>
    </w:lvl>
    <w:lvl w:ilvl="3" w:tentative="0">
      <w:start w:val="0"/>
      <w:numFmt w:val="bullet"/>
      <w:lvlText w:val="•"/>
      <w:lvlJc w:val="left"/>
      <w:pPr>
        <w:ind w:left="4579" w:hanging="183"/>
      </w:pPr>
      <w:rPr>
        <w:rFonts w:hint="default"/>
        <w:lang w:val="ru-RU" w:eastAsia="en-US" w:bidi="ar-SA"/>
      </w:rPr>
    </w:lvl>
    <w:lvl w:ilvl="4" w:tentative="0">
      <w:start w:val="0"/>
      <w:numFmt w:val="bullet"/>
      <w:lvlText w:val="•"/>
      <w:lvlJc w:val="left"/>
      <w:pPr>
        <w:ind w:left="5565" w:hanging="183"/>
      </w:pPr>
      <w:rPr>
        <w:rFonts w:hint="default"/>
        <w:lang w:val="ru-RU" w:eastAsia="en-US" w:bidi="ar-SA"/>
      </w:rPr>
    </w:lvl>
    <w:lvl w:ilvl="5" w:tentative="0">
      <w:start w:val="0"/>
      <w:numFmt w:val="bullet"/>
      <w:lvlText w:val="•"/>
      <w:lvlJc w:val="left"/>
      <w:pPr>
        <w:ind w:left="6552" w:hanging="183"/>
      </w:pPr>
      <w:rPr>
        <w:rFonts w:hint="default"/>
        <w:lang w:val="ru-RU" w:eastAsia="en-US" w:bidi="ar-SA"/>
      </w:rPr>
    </w:lvl>
    <w:lvl w:ilvl="6" w:tentative="0">
      <w:start w:val="0"/>
      <w:numFmt w:val="bullet"/>
      <w:lvlText w:val="•"/>
      <w:lvlJc w:val="left"/>
      <w:pPr>
        <w:ind w:left="7538" w:hanging="183"/>
      </w:pPr>
      <w:rPr>
        <w:rFonts w:hint="default"/>
        <w:lang w:val="ru-RU" w:eastAsia="en-US" w:bidi="ar-SA"/>
      </w:rPr>
    </w:lvl>
    <w:lvl w:ilvl="7" w:tentative="0">
      <w:start w:val="0"/>
      <w:numFmt w:val="bullet"/>
      <w:lvlText w:val="•"/>
      <w:lvlJc w:val="left"/>
      <w:pPr>
        <w:ind w:left="8524" w:hanging="183"/>
      </w:pPr>
      <w:rPr>
        <w:rFonts w:hint="default"/>
        <w:lang w:val="ru-RU" w:eastAsia="en-US" w:bidi="ar-SA"/>
      </w:rPr>
    </w:lvl>
    <w:lvl w:ilvl="8" w:tentative="0">
      <w:start w:val="0"/>
      <w:numFmt w:val="bullet"/>
      <w:lvlText w:val="•"/>
      <w:lvlJc w:val="left"/>
      <w:pPr>
        <w:ind w:left="9511" w:hanging="183"/>
      </w:pPr>
      <w:rPr>
        <w:rFonts w:hint="default"/>
        <w:lang w:val="ru-RU" w:eastAsia="en-US" w:bidi="ar-SA"/>
      </w:rPr>
    </w:lvl>
  </w:abstractNum>
  <w:abstractNum w:abstractNumId="195">
    <w:nsid w:val="69276239"/>
    <w:multiLevelType w:val="multilevel"/>
    <w:tmpl w:val="69276239"/>
    <w:lvl w:ilvl="0" w:tentative="0">
      <w:start w:val="1"/>
      <w:numFmt w:val="decimal"/>
      <w:lvlText w:val="%1)"/>
      <w:lvlJc w:val="left"/>
      <w:pPr>
        <w:ind w:left="1641"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624" w:hanging="202"/>
      </w:pPr>
      <w:rPr>
        <w:rFonts w:hint="default"/>
        <w:lang w:val="ru-RU" w:eastAsia="en-US" w:bidi="ar-SA"/>
      </w:rPr>
    </w:lvl>
    <w:lvl w:ilvl="2" w:tentative="0">
      <w:start w:val="0"/>
      <w:numFmt w:val="bullet"/>
      <w:lvlText w:val="•"/>
      <w:lvlJc w:val="left"/>
      <w:pPr>
        <w:ind w:left="3608" w:hanging="202"/>
      </w:pPr>
      <w:rPr>
        <w:rFonts w:hint="default"/>
        <w:lang w:val="ru-RU" w:eastAsia="en-US" w:bidi="ar-SA"/>
      </w:rPr>
    </w:lvl>
    <w:lvl w:ilvl="3" w:tentative="0">
      <w:start w:val="0"/>
      <w:numFmt w:val="bullet"/>
      <w:lvlText w:val="•"/>
      <w:lvlJc w:val="left"/>
      <w:pPr>
        <w:ind w:left="4593" w:hanging="202"/>
      </w:pPr>
      <w:rPr>
        <w:rFonts w:hint="default"/>
        <w:lang w:val="ru-RU" w:eastAsia="en-US" w:bidi="ar-SA"/>
      </w:rPr>
    </w:lvl>
    <w:lvl w:ilvl="4" w:tentative="0">
      <w:start w:val="0"/>
      <w:numFmt w:val="bullet"/>
      <w:lvlText w:val="•"/>
      <w:lvlJc w:val="left"/>
      <w:pPr>
        <w:ind w:left="5577" w:hanging="202"/>
      </w:pPr>
      <w:rPr>
        <w:rFonts w:hint="default"/>
        <w:lang w:val="ru-RU" w:eastAsia="en-US" w:bidi="ar-SA"/>
      </w:rPr>
    </w:lvl>
    <w:lvl w:ilvl="5" w:tentative="0">
      <w:start w:val="0"/>
      <w:numFmt w:val="bullet"/>
      <w:lvlText w:val="•"/>
      <w:lvlJc w:val="left"/>
      <w:pPr>
        <w:ind w:left="6562" w:hanging="202"/>
      </w:pPr>
      <w:rPr>
        <w:rFonts w:hint="default"/>
        <w:lang w:val="ru-RU" w:eastAsia="en-US" w:bidi="ar-SA"/>
      </w:rPr>
    </w:lvl>
    <w:lvl w:ilvl="6" w:tentative="0">
      <w:start w:val="0"/>
      <w:numFmt w:val="bullet"/>
      <w:lvlText w:val="•"/>
      <w:lvlJc w:val="left"/>
      <w:pPr>
        <w:ind w:left="7546" w:hanging="202"/>
      </w:pPr>
      <w:rPr>
        <w:rFonts w:hint="default"/>
        <w:lang w:val="ru-RU" w:eastAsia="en-US" w:bidi="ar-SA"/>
      </w:rPr>
    </w:lvl>
    <w:lvl w:ilvl="7" w:tentative="0">
      <w:start w:val="0"/>
      <w:numFmt w:val="bullet"/>
      <w:lvlText w:val="•"/>
      <w:lvlJc w:val="left"/>
      <w:pPr>
        <w:ind w:left="8530" w:hanging="202"/>
      </w:pPr>
      <w:rPr>
        <w:rFonts w:hint="default"/>
        <w:lang w:val="ru-RU" w:eastAsia="en-US" w:bidi="ar-SA"/>
      </w:rPr>
    </w:lvl>
    <w:lvl w:ilvl="8" w:tentative="0">
      <w:start w:val="0"/>
      <w:numFmt w:val="bullet"/>
      <w:lvlText w:val="•"/>
      <w:lvlJc w:val="left"/>
      <w:pPr>
        <w:ind w:left="9515" w:hanging="202"/>
      </w:pPr>
      <w:rPr>
        <w:rFonts w:hint="default"/>
        <w:lang w:val="ru-RU" w:eastAsia="en-US" w:bidi="ar-SA"/>
      </w:rPr>
    </w:lvl>
  </w:abstractNum>
  <w:abstractNum w:abstractNumId="196">
    <w:nsid w:val="6A9AC980"/>
    <w:multiLevelType w:val="multilevel"/>
    <w:tmpl w:val="6A9AC980"/>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44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010" w:hanging="542"/>
      </w:pPr>
      <w:rPr>
        <w:rFonts w:hint="default"/>
        <w:lang w:val="ru-RU" w:eastAsia="en-US" w:bidi="ar-SA"/>
      </w:rPr>
    </w:lvl>
    <w:lvl w:ilvl="4" w:tentative="0">
      <w:start w:val="0"/>
      <w:numFmt w:val="bullet"/>
      <w:lvlText w:val="•"/>
      <w:lvlJc w:val="left"/>
      <w:pPr>
        <w:ind w:left="4221" w:hanging="542"/>
      </w:pPr>
      <w:rPr>
        <w:rFonts w:hint="default"/>
        <w:lang w:val="ru-RU" w:eastAsia="en-US" w:bidi="ar-SA"/>
      </w:rPr>
    </w:lvl>
    <w:lvl w:ilvl="5" w:tentative="0">
      <w:start w:val="0"/>
      <w:numFmt w:val="bullet"/>
      <w:lvlText w:val="•"/>
      <w:lvlJc w:val="left"/>
      <w:pPr>
        <w:ind w:left="5431" w:hanging="542"/>
      </w:pPr>
      <w:rPr>
        <w:rFonts w:hint="default"/>
        <w:lang w:val="ru-RU" w:eastAsia="en-US" w:bidi="ar-SA"/>
      </w:rPr>
    </w:lvl>
    <w:lvl w:ilvl="6" w:tentative="0">
      <w:start w:val="0"/>
      <w:numFmt w:val="bullet"/>
      <w:lvlText w:val="•"/>
      <w:lvlJc w:val="left"/>
      <w:pPr>
        <w:ind w:left="6642" w:hanging="542"/>
      </w:pPr>
      <w:rPr>
        <w:rFonts w:hint="default"/>
        <w:lang w:val="ru-RU" w:eastAsia="en-US" w:bidi="ar-SA"/>
      </w:rPr>
    </w:lvl>
    <w:lvl w:ilvl="7" w:tentative="0">
      <w:start w:val="0"/>
      <w:numFmt w:val="bullet"/>
      <w:lvlText w:val="•"/>
      <w:lvlJc w:val="left"/>
      <w:pPr>
        <w:ind w:left="7852" w:hanging="542"/>
      </w:pPr>
      <w:rPr>
        <w:rFonts w:hint="default"/>
        <w:lang w:val="ru-RU" w:eastAsia="en-US" w:bidi="ar-SA"/>
      </w:rPr>
    </w:lvl>
    <w:lvl w:ilvl="8" w:tentative="0">
      <w:start w:val="0"/>
      <w:numFmt w:val="bullet"/>
      <w:lvlText w:val="•"/>
      <w:lvlJc w:val="left"/>
      <w:pPr>
        <w:ind w:left="9063" w:hanging="542"/>
      </w:pPr>
      <w:rPr>
        <w:rFonts w:hint="default"/>
        <w:lang w:val="ru-RU" w:eastAsia="en-US" w:bidi="ar-SA"/>
      </w:rPr>
    </w:lvl>
  </w:abstractNum>
  <w:abstractNum w:abstractNumId="197">
    <w:nsid w:val="6D505C14"/>
    <w:multiLevelType w:val="multilevel"/>
    <w:tmpl w:val="6D505C14"/>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440"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1800" w:hanging="365"/>
      </w:pPr>
      <w:rPr>
        <w:rFonts w:hint="default"/>
        <w:lang w:val="ru-RU" w:eastAsia="en-US" w:bidi="ar-SA"/>
      </w:rPr>
    </w:lvl>
    <w:lvl w:ilvl="3" w:tentative="0">
      <w:start w:val="0"/>
      <w:numFmt w:val="bullet"/>
      <w:lvlText w:val="•"/>
      <w:lvlJc w:val="left"/>
      <w:pPr>
        <w:ind w:left="3010" w:hanging="365"/>
      </w:pPr>
      <w:rPr>
        <w:rFonts w:hint="default"/>
        <w:lang w:val="ru-RU" w:eastAsia="en-US" w:bidi="ar-SA"/>
      </w:rPr>
    </w:lvl>
    <w:lvl w:ilvl="4" w:tentative="0">
      <w:start w:val="0"/>
      <w:numFmt w:val="bullet"/>
      <w:lvlText w:val="•"/>
      <w:lvlJc w:val="left"/>
      <w:pPr>
        <w:ind w:left="4221" w:hanging="365"/>
      </w:pPr>
      <w:rPr>
        <w:rFonts w:hint="default"/>
        <w:lang w:val="ru-RU" w:eastAsia="en-US" w:bidi="ar-SA"/>
      </w:rPr>
    </w:lvl>
    <w:lvl w:ilvl="5" w:tentative="0">
      <w:start w:val="0"/>
      <w:numFmt w:val="bullet"/>
      <w:lvlText w:val="•"/>
      <w:lvlJc w:val="left"/>
      <w:pPr>
        <w:ind w:left="5431" w:hanging="365"/>
      </w:pPr>
      <w:rPr>
        <w:rFonts w:hint="default"/>
        <w:lang w:val="ru-RU" w:eastAsia="en-US" w:bidi="ar-SA"/>
      </w:rPr>
    </w:lvl>
    <w:lvl w:ilvl="6" w:tentative="0">
      <w:start w:val="0"/>
      <w:numFmt w:val="bullet"/>
      <w:lvlText w:val="•"/>
      <w:lvlJc w:val="left"/>
      <w:pPr>
        <w:ind w:left="6642" w:hanging="365"/>
      </w:pPr>
      <w:rPr>
        <w:rFonts w:hint="default"/>
        <w:lang w:val="ru-RU" w:eastAsia="en-US" w:bidi="ar-SA"/>
      </w:rPr>
    </w:lvl>
    <w:lvl w:ilvl="7" w:tentative="0">
      <w:start w:val="0"/>
      <w:numFmt w:val="bullet"/>
      <w:lvlText w:val="•"/>
      <w:lvlJc w:val="left"/>
      <w:pPr>
        <w:ind w:left="7852" w:hanging="365"/>
      </w:pPr>
      <w:rPr>
        <w:rFonts w:hint="default"/>
        <w:lang w:val="ru-RU" w:eastAsia="en-US" w:bidi="ar-SA"/>
      </w:rPr>
    </w:lvl>
    <w:lvl w:ilvl="8" w:tentative="0">
      <w:start w:val="0"/>
      <w:numFmt w:val="bullet"/>
      <w:lvlText w:val="•"/>
      <w:lvlJc w:val="left"/>
      <w:pPr>
        <w:ind w:left="9063" w:hanging="365"/>
      </w:pPr>
      <w:rPr>
        <w:rFonts w:hint="default"/>
        <w:lang w:val="ru-RU" w:eastAsia="en-US" w:bidi="ar-SA"/>
      </w:rPr>
    </w:lvl>
  </w:abstractNum>
  <w:abstractNum w:abstractNumId="198">
    <w:nsid w:val="6E03F31B"/>
    <w:multiLevelType w:val="multilevel"/>
    <w:tmpl w:val="6E03F31B"/>
    <w:lvl w:ilvl="0" w:tentative="0">
      <w:start w:val="1"/>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199">
    <w:nsid w:val="6F1CD080"/>
    <w:multiLevelType w:val="multilevel"/>
    <w:tmpl w:val="6F1CD080"/>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440"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2716" w:hanging="365"/>
      </w:pPr>
      <w:rPr>
        <w:rFonts w:hint="default"/>
        <w:lang w:val="ru-RU" w:eastAsia="en-US" w:bidi="ar-SA"/>
      </w:rPr>
    </w:lvl>
    <w:lvl w:ilvl="3" w:tentative="0">
      <w:start w:val="0"/>
      <w:numFmt w:val="bullet"/>
      <w:lvlText w:val="•"/>
      <w:lvlJc w:val="left"/>
      <w:pPr>
        <w:ind w:left="3812" w:hanging="365"/>
      </w:pPr>
      <w:rPr>
        <w:rFonts w:hint="default"/>
        <w:lang w:val="ru-RU" w:eastAsia="en-US" w:bidi="ar-SA"/>
      </w:rPr>
    </w:lvl>
    <w:lvl w:ilvl="4" w:tentative="0">
      <w:start w:val="0"/>
      <w:numFmt w:val="bullet"/>
      <w:lvlText w:val="•"/>
      <w:lvlJc w:val="left"/>
      <w:pPr>
        <w:ind w:left="4908" w:hanging="365"/>
      </w:pPr>
      <w:rPr>
        <w:rFonts w:hint="default"/>
        <w:lang w:val="ru-RU" w:eastAsia="en-US" w:bidi="ar-SA"/>
      </w:rPr>
    </w:lvl>
    <w:lvl w:ilvl="5" w:tentative="0">
      <w:start w:val="0"/>
      <w:numFmt w:val="bullet"/>
      <w:lvlText w:val="•"/>
      <w:lvlJc w:val="left"/>
      <w:pPr>
        <w:ind w:left="6004" w:hanging="365"/>
      </w:pPr>
      <w:rPr>
        <w:rFonts w:hint="default"/>
        <w:lang w:val="ru-RU" w:eastAsia="en-US" w:bidi="ar-SA"/>
      </w:rPr>
    </w:lvl>
    <w:lvl w:ilvl="6" w:tentative="0">
      <w:start w:val="0"/>
      <w:numFmt w:val="bullet"/>
      <w:lvlText w:val="•"/>
      <w:lvlJc w:val="left"/>
      <w:pPr>
        <w:ind w:left="7100" w:hanging="365"/>
      </w:pPr>
      <w:rPr>
        <w:rFonts w:hint="default"/>
        <w:lang w:val="ru-RU" w:eastAsia="en-US" w:bidi="ar-SA"/>
      </w:rPr>
    </w:lvl>
    <w:lvl w:ilvl="7" w:tentative="0">
      <w:start w:val="0"/>
      <w:numFmt w:val="bullet"/>
      <w:lvlText w:val="•"/>
      <w:lvlJc w:val="left"/>
      <w:pPr>
        <w:ind w:left="8196" w:hanging="365"/>
      </w:pPr>
      <w:rPr>
        <w:rFonts w:hint="default"/>
        <w:lang w:val="ru-RU" w:eastAsia="en-US" w:bidi="ar-SA"/>
      </w:rPr>
    </w:lvl>
    <w:lvl w:ilvl="8" w:tentative="0">
      <w:start w:val="0"/>
      <w:numFmt w:val="bullet"/>
      <w:lvlText w:val="•"/>
      <w:lvlJc w:val="left"/>
      <w:pPr>
        <w:ind w:left="9292" w:hanging="365"/>
      </w:pPr>
      <w:rPr>
        <w:rFonts w:hint="default"/>
        <w:lang w:val="ru-RU" w:eastAsia="en-US" w:bidi="ar-SA"/>
      </w:rPr>
    </w:lvl>
  </w:abstractNum>
  <w:abstractNum w:abstractNumId="200">
    <w:nsid w:val="716233D9"/>
    <w:multiLevelType w:val="multilevel"/>
    <w:tmpl w:val="716233D9"/>
    <w:lvl w:ilvl="0" w:tentative="0">
      <w:start w:val="1"/>
      <w:numFmt w:val="decimal"/>
      <w:lvlText w:val="%1)"/>
      <w:lvlJc w:val="left"/>
      <w:pPr>
        <w:ind w:left="1440"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444" w:hanging="202"/>
      </w:pPr>
      <w:rPr>
        <w:rFonts w:hint="default"/>
        <w:lang w:val="ru-RU" w:eastAsia="en-US" w:bidi="ar-SA"/>
      </w:rPr>
    </w:lvl>
    <w:lvl w:ilvl="2" w:tentative="0">
      <w:start w:val="0"/>
      <w:numFmt w:val="bullet"/>
      <w:lvlText w:val="•"/>
      <w:lvlJc w:val="left"/>
      <w:pPr>
        <w:ind w:left="3448" w:hanging="202"/>
      </w:pPr>
      <w:rPr>
        <w:rFonts w:hint="default"/>
        <w:lang w:val="ru-RU" w:eastAsia="en-US" w:bidi="ar-SA"/>
      </w:rPr>
    </w:lvl>
    <w:lvl w:ilvl="3" w:tentative="0">
      <w:start w:val="0"/>
      <w:numFmt w:val="bullet"/>
      <w:lvlText w:val="•"/>
      <w:lvlJc w:val="left"/>
      <w:pPr>
        <w:ind w:left="4453" w:hanging="202"/>
      </w:pPr>
      <w:rPr>
        <w:rFonts w:hint="default"/>
        <w:lang w:val="ru-RU" w:eastAsia="en-US" w:bidi="ar-SA"/>
      </w:rPr>
    </w:lvl>
    <w:lvl w:ilvl="4" w:tentative="0">
      <w:start w:val="0"/>
      <w:numFmt w:val="bullet"/>
      <w:lvlText w:val="•"/>
      <w:lvlJc w:val="left"/>
      <w:pPr>
        <w:ind w:left="5457" w:hanging="202"/>
      </w:pPr>
      <w:rPr>
        <w:rFonts w:hint="default"/>
        <w:lang w:val="ru-RU" w:eastAsia="en-US" w:bidi="ar-SA"/>
      </w:rPr>
    </w:lvl>
    <w:lvl w:ilvl="5" w:tentative="0">
      <w:start w:val="0"/>
      <w:numFmt w:val="bullet"/>
      <w:lvlText w:val="•"/>
      <w:lvlJc w:val="left"/>
      <w:pPr>
        <w:ind w:left="6462" w:hanging="202"/>
      </w:pPr>
      <w:rPr>
        <w:rFonts w:hint="default"/>
        <w:lang w:val="ru-RU" w:eastAsia="en-US" w:bidi="ar-SA"/>
      </w:rPr>
    </w:lvl>
    <w:lvl w:ilvl="6" w:tentative="0">
      <w:start w:val="0"/>
      <w:numFmt w:val="bullet"/>
      <w:lvlText w:val="•"/>
      <w:lvlJc w:val="left"/>
      <w:pPr>
        <w:ind w:left="7466" w:hanging="202"/>
      </w:pPr>
      <w:rPr>
        <w:rFonts w:hint="default"/>
        <w:lang w:val="ru-RU" w:eastAsia="en-US" w:bidi="ar-SA"/>
      </w:rPr>
    </w:lvl>
    <w:lvl w:ilvl="7" w:tentative="0">
      <w:start w:val="0"/>
      <w:numFmt w:val="bullet"/>
      <w:lvlText w:val="•"/>
      <w:lvlJc w:val="left"/>
      <w:pPr>
        <w:ind w:left="8470" w:hanging="202"/>
      </w:pPr>
      <w:rPr>
        <w:rFonts w:hint="default"/>
        <w:lang w:val="ru-RU" w:eastAsia="en-US" w:bidi="ar-SA"/>
      </w:rPr>
    </w:lvl>
    <w:lvl w:ilvl="8" w:tentative="0">
      <w:start w:val="0"/>
      <w:numFmt w:val="bullet"/>
      <w:lvlText w:val="•"/>
      <w:lvlJc w:val="left"/>
      <w:pPr>
        <w:ind w:left="9475" w:hanging="202"/>
      </w:pPr>
      <w:rPr>
        <w:rFonts w:hint="default"/>
        <w:lang w:val="ru-RU" w:eastAsia="en-US" w:bidi="ar-SA"/>
      </w:rPr>
    </w:lvl>
  </w:abstractNum>
  <w:abstractNum w:abstractNumId="201">
    <w:nsid w:val="71C3BF20"/>
    <w:multiLevelType w:val="multilevel"/>
    <w:tmpl w:val="71C3BF20"/>
    <w:lvl w:ilvl="0" w:tentative="0">
      <w:start w:val="1"/>
      <w:numFmt w:val="decimal"/>
      <w:lvlText w:val="%1"/>
      <w:lvlJc w:val="left"/>
      <w:pPr>
        <w:ind w:left="1924" w:hanging="364"/>
        <w:jc w:val="left"/>
      </w:pPr>
      <w:rPr>
        <w:rFonts w:hint="default"/>
        <w:lang w:val="ru-RU" w:eastAsia="en-US" w:bidi="ar-SA"/>
      </w:rPr>
    </w:lvl>
    <w:lvl w:ilvl="1" w:tentative="0">
      <w:start w:val="1"/>
      <w:numFmt w:val="decimal"/>
      <w:lvlText w:val="%1.%2."/>
      <w:lvlJc w:val="left"/>
      <w:pPr>
        <w:ind w:left="1924" w:hanging="364"/>
        <w:jc w:val="left"/>
      </w:pPr>
      <w:rPr>
        <w:rFonts w:hint="default" w:ascii="Times New Roman" w:hAnsi="Times New Roman" w:eastAsia="Times New Roman" w:cs="Times New Roman"/>
        <w:b w:val="0"/>
        <w:bCs w:val="0"/>
        <w:i w:val="0"/>
        <w:iCs w:val="0"/>
        <w:spacing w:val="-3"/>
        <w:w w:val="100"/>
        <w:sz w:val="22"/>
        <w:szCs w:val="22"/>
        <w:lang w:val="ru-RU" w:eastAsia="en-US" w:bidi="ar-SA"/>
      </w:rPr>
    </w:lvl>
    <w:lvl w:ilvl="2" w:tentative="0">
      <w:start w:val="0"/>
      <w:numFmt w:val="bullet"/>
      <w:lvlText w:val="•"/>
      <w:lvlJc w:val="left"/>
      <w:pPr>
        <w:ind w:left="3832" w:hanging="364"/>
      </w:pPr>
      <w:rPr>
        <w:rFonts w:hint="default"/>
        <w:lang w:val="ru-RU" w:eastAsia="en-US" w:bidi="ar-SA"/>
      </w:rPr>
    </w:lvl>
    <w:lvl w:ilvl="3" w:tentative="0">
      <w:start w:val="0"/>
      <w:numFmt w:val="bullet"/>
      <w:lvlText w:val="•"/>
      <w:lvlJc w:val="left"/>
      <w:pPr>
        <w:ind w:left="4789" w:hanging="364"/>
      </w:pPr>
      <w:rPr>
        <w:rFonts w:hint="default"/>
        <w:lang w:val="ru-RU" w:eastAsia="en-US" w:bidi="ar-SA"/>
      </w:rPr>
    </w:lvl>
    <w:lvl w:ilvl="4" w:tentative="0">
      <w:start w:val="0"/>
      <w:numFmt w:val="bullet"/>
      <w:lvlText w:val="•"/>
      <w:lvlJc w:val="left"/>
      <w:pPr>
        <w:ind w:left="5745" w:hanging="364"/>
      </w:pPr>
      <w:rPr>
        <w:rFonts w:hint="default"/>
        <w:lang w:val="ru-RU" w:eastAsia="en-US" w:bidi="ar-SA"/>
      </w:rPr>
    </w:lvl>
    <w:lvl w:ilvl="5" w:tentative="0">
      <w:start w:val="0"/>
      <w:numFmt w:val="bullet"/>
      <w:lvlText w:val="•"/>
      <w:lvlJc w:val="left"/>
      <w:pPr>
        <w:ind w:left="6702" w:hanging="364"/>
      </w:pPr>
      <w:rPr>
        <w:rFonts w:hint="default"/>
        <w:lang w:val="ru-RU" w:eastAsia="en-US" w:bidi="ar-SA"/>
      </w:rPr>
    </w:lvl>
    <w:lvl w:ilvl="6" w:tentative="0">
      <w:start w:val="0"/>
      <w:numFmt w:val="bullet"/>
      <w:lvlText w:val="•"/>
      <w:lvlJc w:val="left"/>
      <w:pPr>
        <w:ind w:left="7658" w:hanging="364"/>
      </w:pPr>
      <w:rPr>
        <w:rFonts w:hint="default"/>
        <w:lang w:val="ru-RU" w:eastAsia="en-US" w:bidi="ar-SA"/>
      </w:rPr>
    </w:lvl>
    <w:lvl w:ilvl="7" w:tentative="0">
      <w:start w:val="0"/>
      <w:numFmt w:val="bullet"/>
      <w:lvlText w:val="•"/>
      <w:lvlJc w:val="left"/>
      <w:pPr>
        <w:ind w:left="8614" w:hanging="364"/>
      </w:pPr>
      <w:rPr>
        <w:rFonts w:hint="default"/>
        <w:lang w:val="ru-RU" w:eastAsia="en-US" w:bidi="ar-SA"/>
      </w:rPr>
    </w:lvl>
    <w:lvl w:ilvl="8" w:tentative="0">
      <w:start w:val="0"/>
      <w:numFmt w:val="bullet"/>
      <w:lvlText w:val="•"/>
      <w:lvlJc w:val="left"/>
      <w:pPr>
        <w:ind w:left="9571" w:hanging="364"/>
      </w:pPr>
      <w:rPr>
        <w:rFonts w:hint="default"/>
        <w:lang w:val="ru-RU" w:eastAsia="en-US" w:bidi="ar-SA"/>
      </w:rPr>
    </w:lvl>
  </w:abstractNum>
  <w:abstractNum w:abstractNumId="202">
    <w:nsid w:val="72173C94"/>
    <w:multiLevelType w:val="multilevel"/>
    <w:tmpl w:val="72173C94"/>
    <w:lvl w:ilvl="0" w:tentative="0">
      <w:start w:val="0"/>
      <w:numFmt w:val="bullet"/>
      <w:lvlText w:val="-"/>
      <w:lvlJc w:val="left"/>
      <w:pPr>
        <w:ind w:left="110" w:hanging="212"/>
      </w:pPr>
      <w:rPr>
        <w:rFonts w:hint="default" w:ascii="Times New Roman" w:hAnsi="Times New Roman" w:eastAsia="Times New Roman" w:cs="Times New Roman"/>
        <w:b w:val="0"/>
        <w:bCs w:val="0"/>
        <w:i w:val="0"/>
        <w:iCs w:val="0"/>
        <w:spacing w:val="0"/>
        <w:w w:val="100"/>
        <w:sz w:val="22"/>
        <w:szCs w:val="22"/>
        <w:lang w:val="ru-RU" w:eastAsia="en-US" w:bidi="ar-SA"/>
      </w:rPr>
    </w:lvl>
    <w:lvl w:ilvl="1" w:tentative="0">
      <w:start w:val="0"/>
      <w:numFmt w:val="bullet"/>
      <w:lvlText w:val="•"/>
      <w:lvlJc w:val="left"/>
      <w:pPr>
        <w:ind w:left="525" w:hanging="212"/>
      </w:pPr>
      <w:rPr>
        <w:rFonts w:hint="default"/>
        <w:lang w:val="ru-RU" w:eastAsia="en-US" w:bidi="ar-SA"/>
      </w:rPr>
    </w:lvl>
    <w:lvl w:ilvl="2" w:tentative="0">
      <w:start w:val="0"/>
      <w:numFmt w:val="bullet"/>
      <w:lvlText w:val="•"/>
      <w:lvlJc w:val="left"/>
      <w:pPr>
        <w:ind w:left="931" w:hanging="212"/>
      </w:pPr>
      <w:rPr>
        <w:rFonts w:hint="default"/>
        <w:lang w:val="ru-RU" w:eastAsia="en-US" w:bidi="ar-SA"/>
      </w:rPr>
    </w:lvl>
    <w:lvl w:ilvl="3" w:tentative="0">
      <w:start w:val="0"/>
      <w:numFmt w:val="bullet"/>
      <w:lvlText w:val="•"/>
      <w:lvlJc w:val="left"/>
      <w:pPr>
        <w:ind w:left="1337" w:hanging="212"/>
      </w:pPr>
      <w:rPr>
        <w:rFonts w:hint="default"/>
        <w:lang w:val="ru-RU" w:eastAsia="en-US" w:bidi="ar-SA"/>
      </w:rPr>
    </w:lvl>
    <w:lvl w:ilvl="4" w:tentative="0">
      <w:start w:val="0"/>
      <w:numFmt w:val="bullet"/>
      <w:lvlText w:val="•"/>
      <w:lvlJc w:val="left"/>
      <w:pPr>
        <w:ind w:left="1742" w:hanging="212"/>
      </w:pPr>
      <w:rPr>
        <w:rFonts w:hint="default"/>
        <w:lang w:val="ru-RU" w:eastAsia="en-US" w:bidi="ar-SA"/>
      </w:rPr>
    </w:lvl>
    <w:lvl w:ilvl="5" w:tentative="0">
      <w:start w:val="0"/>
      <w:numFmt w:val="bullet"/>
      <w:lvlText w:val="•"/>
      <w:lvlJc w:val="left"/>
      <w:pPr>
        <w:ind w:left="2148" w:hanging="212"/>
      </w:pPr>
      <w:rPr>
        <w:rFonts w:hint="default"/>
        <w:lang w:val="ru-RU" w:eastAsia="en-US" w:bidi="ar-SA"/>
      </w:rPr>
    </w:lvl>
    <w:lvl w:ilvl="6" w:tentative="0">
      <w:start w:val="0"/>
      <w:numFmt w:val="bullet"/>
      <w:lvlText w:val="•"/>
      <w:lvlJc w:val="left"/>
      <w:pPr>
        <w:ind w:left="2554" w:hanging="212"/>
      </w:pPr>
      <w:rPr>
        <w:rFonts w:hint="default"/>
        <w:lang w:val="ru-RU" w:eastAsia="en-US" w:bidi="ar-SA"/>
      </w:rPr>
    </w:lvl>
    <w:lvl w:ilvl="7" w:tentative="0">
      <w:start w:val="0"/>
      <w:numFmt w:val="bullet"/>
      <w:lvlText w:val="•"/>
      <w:lvlJc w:val="left"/>
      <w:pPr>
        <w:ind w:left="2959" w:hanging="212"/>
      </w:pPr>
      <w:rPr>
        <w:rFonts w:hint="default"/>
        <w:lang w:val="ru-RU" w:eastAsia="en-US" w:bidi="ar-SA"/>
      </w:rPr>
    </w:lvl>
    <w:lvl w:ilvl="8" w:tentative="0">
      <w:start w:val="0"/>
      <w:numFmt w:val="bullet"/>
      <w:lvlText w:val="•"/>
      <w:lvlJc w:val="left"/>
      <w:pPr>
        <w:ind w:left="3365" w:hanging="212"/>
      </w:pPr>
      <w:rPr>
        <w:rFonts w:hint="default"/>
        <w:lang w:val="ru-RU" w:eastAsia="en-US" w:bidi="ar-SA"/>
      </w:rPr>
    </w:lvl>
  </w:abstractNum>
  <w:abstractNum w:abstractNumId="203">
    <w:nsid w:val="73A02D56"/>
    <w:multiLevelType w:val="multilevel"/>
    <w:tmpl w:val="73A02D56"/>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44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010" w:hanging="542"/>
      </w:pPr>
      <w:rPr>
        <w:rFonts w:hint="default"/>
        <w:lang w:val="ru-RU" w:eastAsia="en-US" w:bidi="ar-SA"/>
      </w:rPr>
    </w:lvl>
    <w:lvl w:ilvl="4" w:tentative="0">
      <w:start w:val="0"/>
      <w:numFmt w:val="bullet"/>
      <w:lvlText w:val="•"/>
      <w:lvlJc w:val="left"/>
      <w:pPr>
        <w:ind w:left="4221" w:hanging="542"/>
      </w:pPr>
      <w:rPr>
        <w:rFonts w:hint="default"/>
        <w:lang w:val="ru-RU" w:eastAsia="en-US" w:bidi="ar-SA"/>
      </w:rPr>
    </w:lvl>
    <w:lvl w:ilvl="5" w:tentative="0">
      <w:start w:val="0"/>
      <w:numFmt w:val="bullet"/>
      <w:lvlText w:val="•"/>
      <w:lvlJc w:val="left"/>
      <w:pPr>
        <w:ind w:left="5431" w:hanging="542"/>
      </w:pPr>
      <w:rPr>
        <w:rFonts w:hint="default"/>
        <w:lang w:val="ru-RU" w:eastAsia="en-US" w:bidi="ar-SA"/>
      </w:rPr>
    </w:lvl>
    <w:lvl w:ilvl="6" w:tentative="0">
      <w:start w:val="0"/>
      <w:numFmt w:val="bullet"/>
      <w:lvlText w:val="•"/>
      <w:lvlJc w:val="left"/>
      <w:pPr>
        <w:ind w:left="6642" w:hanging="542"/>
      </w:pPr>
      <w:rPr>
        <w:rFonts w:hint="default"/>
        <w:lang w:val="ru-RU" w:eastAsia="en-US" w:bidi="ar-SA"/>
      </w:rPr>
    </w:lvl>
    <w:lvl w:ilvl="7" w:tentative="0">
      <w:start w:val="0"/>
      <w:numFmt w:val="bullet"/>
      <w:lvlText w:val="•"/>
      <w:lvlJc w:val="left"/>
      <w:pPr>
        <w:ind w:left="7852" w:hanging="542"/>
      </w:pPr>
      <w:rPr>
        <w:rFonts w:hint="default"/>
        <w:lang w:val="ru-RU" w:eastAsia="en-US" w:bidi="ar-SA"/>
      </w:rPr>
    </w:lvl>
    <w:lvl w:ilvl="8" w:tentative="0">
      <w:start w:val="0"/>
      <w:numFmt w:val="bullet"/>
      <w:lvlText w:val="•"/>
      <w:lvlJc w:val="left"/>
      <w:pPr>
        <w:ind w:left="9063" w:hanging="542"/>
      </w:pPr>
      <w:rPr>
        <w:rFonts w:hint="default"/>
        <w:lang w:val="ru-RU" w:eastAsia="en-US" w:bidi="ar-SA"/>
      </w:rPr>
    </w:lvl>
  </w:abstractNum>
  <w:abstractNum w:abstractNumId="204">
    <w:nsid w:val="74501467"/>
    <w:multiLevelType w:val="multilevel"/>
    <w:tmpl w:val="74501467"/>
    <w:lvl w:ilvl="0" w:tentative="0">
      <w:start w:val="0"/>
      <w:numFmt w:val="bullet"/>
      <w:lvlText w:val="-"/>
      <w:lvlJc w:val="left"/>
      <w:pPr>
        <w:ind w:left="105" w:hanging="140"/>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585" w:hanging="140"/>
      </w:pPr>
      <w:rPr>
        <w:rFonts w:hint="default"/>
        <w:lang w:val="ru-RU" w:eastAsia="en-US" w:bidi="ar-SA"/>
      </w:rPr>
    </w:lvl>
    <w:lvl w:ilvl="2" w:tentative="0">
      <w:start w:val="0"/>
      <w:numFmt w:val="bullet"/>
      <w:lvlText w:val="•"/>
      <w:lvlJc w:val="left"/>
      <w:pPr>
        <w:ind w:left="1070" w:hanging="140"/>
      </w:pPr>
      <w:rPr>
        <w:rFonts w:hint="default"/>
        <w:lang w:val="ru-RU" w:eastAsia="en-US" w:bidi="ar-SA"/>
      </w:rPr>
    </w:lvl>
    <w:lvl w:ilvl="3" w:tentative="0">
      <w:start w:val="0"/>
      <w:numFmt w:val="bullet"/>
      <w:lvlText w:val="•"/>
      <w:lvlJc w:val="left"/>
      <w:pPr>
        <w:ind w:left="1555" w:hanging="140"/>
      </w:pPr>
      <w:rPr>
        <w:rFonts w:hint="default"/>
        <w:lang w:val="ru-RU" w:eastAsia="en-US" w:bidi="ar-SA"/>
      </w:rPr>
    </w:lvl>
    <w:lvl w:ilvl="4" w:tentative="0">
      <w:start w:val="0"/>
      <w:numFmt w:val="bullet"/>
      <w:lvlText w:val="•"/>
      <w:lvlJc w:val="left"/>
      <w:pPr>
        <w:ind w:left="2040" w:hanging="140"/>
      </w:pPr>
      <w:rPr>
        <w:rFonts w:hint="default"/>
        <w:lang w:val="ru-RU" w:eastAsia="en-US" w:bidi="ar-SA"/>
      </w:rPr>
    </w:lvl>
    <w:lvl w:ilvl="5" w:tentative="0">
      <w:start w:val="0"/>
      <w:numFmt w:val="bullet"/>
      <w:lvlText w:val="•"/>
      <w:lvlJc w:val="left"/>
      <w:pPr>
        <w:ind w:left="2525" w:hanging="140"/>
      </w:pPr>
      <w:rPr>
        <w:rFonts w:hint="default"/>
        <w:lang w:val="ru-RU" w:eastAsia="en-US" w:bidi="ar-SA"/>
      </w:rPr>
    </w:lvl>
    <w:lvl w:ilvl="6" w:tentative="0">
      <w:start w:val="0"/>
      <w:numFmt w:val="bullet"/>
      <w:lvlText w:val="•"/>
      <w:lvlJc w:val="left"/>
      <w:pPr>
        <w:ind w:left="3010" w:hanging="140"/>
      </w:pPr>
      <w:rPr>
        <w:rFonts w:hint="default"/>
        <w:lang w:val="ru-RU" w:eastAsia="en-US" w:bidi="ar-SA"/>
      </w:rPr>
    </w:lvl>
    <w:lvl w:ilvl="7" w:tentative="0">
      <w:start w:val="0"/>
      <w:numFmt w:val="bullet"/>
      <w:lvlText w:val="•"/>
      <w:lvlJc w:val="left"/>
      <w:pPr>
        <w:ind w:left="3495" w:hanging="140"/>
      </w:pPr>
      <w:rPr>
        <w:rFonts w:hint="default"/>
        <w:lang w:val="ru-RU" w:eastAsia="en-US" w:bidi="ar-SA"/>
      </w:rPr>
    </w:lvl>
    <w:lvl w:ilvl="8" w:tentative="0">
      <w:start w:val="0"/>
      <w:numFmt w:val="bullet"/>
      <w:lvlText w:val="•"/>
      <w:lvlJc w:val="left"/>
      <w:pPr>
        <w:ind w:left="3980" w:hanging="140"/>
      </w:pPr>
      <w:rPr>
        <w:rFonts w:hint="default"/>
        <w:lang w:val="ru-RU" w:eastAsia="en-US" w:bidi="ar-SA"/>
      </w:rPr>
    </w:lvl>
  </w:abstractNum>
  <w:abstractNum w:abstractNumId="205">
    <w:nsid w:val="77F8FA9D"/>
    <w:multiLevelType w:val="multilevel"/>
    <w:tmpl w:val="77F8FA9D"/>
    <w:lvl w:ilvl="0" w:tentative="0">
      <w:start w:val="6"/>
      <w:numFmt w:val="decimal"/>
      <w:lvlText w:val="%1"/>
      <w:lvlJc w:val="left"/>
      <w:pPr>
        <w:ind w:left="1925" w:hanging="365"/>
        <w:jc w:val="left"/>
      </w:pPr>
      <w:rPr>
        <w:rFonts w:hint="default"/>
        <w:lang w:val="ru-RU" w:eastAsia="en-US" w:bidi="ar-SA"/>
      </w:rPr>
    </w:lvl>
    <w:lvl w:ilvl="1" w:tentative="0">
      <w:start w:val="1"/>
      <w:numFmt w:val="decimal"/>
      <w:lvlText w:val="%1.%2."/>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2102"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4185" w:hanging="542"/>
      </w:pPr>
      <w:rPr>
        <w:rFonts w:hint="default"/>
        <w:lang w:val="ru-RU" w:eastAsia="en-US" w:bidi="ar-SA"/>
      </w:rPr>
    </w:lvl>
    <w:lvl w:ilvl="4" w:tentative="0">
      <w:start w:val="0"/>
      <w:numFmt w:val="bullet"/>
      <w:lvlText w:val="•"/>
      <w:lvlJc w:val="left"/>
      <w:pPr>
        <w:ind w:left="5228" w:hanging="542"/>
      </w:pPr>
      <w:rPr>
        <w:rFonts w:hint="default"/>
        <w:lang w:val="ru-RU" w:eastAsia="en-US" w:bidi="ar-SA"/>
      </w:rPr>
    </w:lvl>
    <w:lvl w:ilvl="5" w:tentative="0">
      <w:start w:val="0"/>
      <w:numFmt w:val="bullet"/>
      <w:lvlText w:val="•"/>
      <w:lvlJc w:val="left"/>
      <w:pPr>
        <w:ind w:left="6270" w:hanging="542"/>
      </w:pPr>
      <w:rPr>
        <w:rFonts w:hint="default"/>
        <w:lang w:val="ru-RU" w:eastAsia="en-US" w:bidi="ar-SA"/>
      </w:rPr>
    </w:lvl>
    <w:lvl w:ilvl="6" w:tentative="0">
      <w:start w:val="0"/>
      <w:numFmt w:val="bullet"/>
      <w:lvlText w:val="•"/>
      <w:lvlJc w:val="left"/>
      <w:pPr>
        <w:ind w:left="7313" w:hanging="542"/>
      </w:pPr>
      <w:rPr>
        <w:rFonts w:hint="default"/>
        <w:lang w:val="ru-RU" w:eastAsia="en-US" w:bidi="ar-SA"/>
      </w:rPr>
    </w:lvl>
    <w:lvl w:ilvl="7" w:tentative="0">
      <w:start w:val="0"/>
      <w:numFmt w:val="bullet"/>
      <w:lvlText w:val="•"/>
      <w:lvlJc w:val="left"/>
      <w:pPr>
        <w:ind w:left="8356" w:hanging="542"/>
      </w:pPr>
      <w:rPr>
        <w:rFonts w:hint="default"/>
        <w:lang w:val="ru-RU" w:eastAsia="en-US" w:bidi="ar-SA"/>
      </w:rPr>
    </w:lvl>
    <w:lvl w:ilvl="8" w:tentative="0">
      <w:start w:val="0"/>
      <w:numFmt w:val="bullet"/>
      <w:lvlText w:val="•"/>
      <w:lvlJc w:val="left"/>
      <w:pPr>
        <w:ind w:left="9398" w:hanging="542"/>
      </w:pPr>
      <w:rPr>
        <w:rFonts w:hint="default"/>
        <w:lang w:val="ru-RU" w:eastAsia="en-US" w:bidi="ar-SA"/>
      </w:rPr>
    </w:lvl>
  </w:abstractNum>
  <w:abstractNum w:abstractNumId="206">
    <w:nsid w:val="77F9E03D"/>
    <w:multiLevelType w:val="multilevel"/>
    <w:tmpl w:val="77F9E03D"/>
    <w:lvl w:ilvl="0" w:tentative="0">
      <w:start w:val="1"/>
      <w:numFmt w:val="decimal"/>
      <w:lvlText w:val="%1."/>
      <w:lvlJc w:val="left"/>
      <w:pPr>
        <w:ind w:left="1743"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0"/>
      <w:numFmt w:val="bullet"/>
      <w:lvlText w:val="•"/>
      <w:lvlJc w:val="left"/>
      <w:pPr>
        <w:ind w:left="2982" w:hanging="365"/>
      </w:pPr>
      <w:rPr>
        <w:rFonts w:hint="default"/>
        <w:lang w:val="ru-RU" w:eastAsia="en-US" w:bidi="ar-SA"/>
      </w:rPr>
    </w:lvl>
    <w:lvl w:ilvl="3" w:tentative="0">
      <w:start w:val="0"/>
      <w:numFmt w:val="bullet"/>
      <w:lvlText w:val="•"/>
      <w:lvlJc w:val="left"/>
      <w:pPr>
        <w:ind w:left="4045" w:hanging="365"/>
      </w:pPr>
      <w:rPr>
        <w:rFonts w:hint="default"/>
        <w:lang w:val="ru-RU" w:eastAsia="en-US" w:bidi="ar-SA"/>
      </w:rPr>
    </w:lvl>
    <w:lvl w:ilvl="4" w:tentative="0">
      <w:start w:val="0"/>
      <w:numFmt w:val="bullet"/>
      <w:lvlText w:val="•"/>
      <w:lvlJc w:val="left"/>
      <w:pPr>
        <w:ind w:left="5108" w:hanging="365"/>
      </w:pPr>
      <w:rPr>
        <w:rFonts w:hint="default"/>
        <w:lang w:val="ru-RU" w:eastAsia="en-US" w:bidi="ar-SA"/>
      </w:rPr>
    </w:lvl>
    <w:lvl w:ilvl="5" w:tentative="0">
      <w:start w:val="0"/>
      <w:numFmt w:val="bullet"/>
      <w:lvlText w:val="•"/>
      <w:lvlJc w:val="left"/>
      <w:pPr>
        <w:ind w:left="6170" w:hanging="365"/>
      </w:pPr>
      <w:rPr>
        <w:rFonts w:hint="default"/>
        <w:lang w:val="ru-RU" w:eastAsia="en-US" w:bidi="ar-SA"/>
      </w:rPr>
    </w:lvl>
    <w:lvl w:ilvl="6" w:tentative="0">
      <w:start w:val="0"/>
      <w:numFmt w:val="bullet"/>
      <w:lvlText w:val="•"/>
      <w:lvlJc w:val="left"/>
      <w:pPr>
        <w:ind w:left="7233" w:hanging="365"/>
      </w:pPr>
      <w:rPr>
        <w:rFonts w:hint="default"/>
        <w:lang w:val="ru-RU" w:eastAsia="en-US" w:bidi="ar-SA"/>
      </w:rPr>
    </w:lvl>
    <w:lvl w:ilvl="7" w:tentative="0">
      <w:start w:val="0"/>
      <w:numFmt w:val="bullet"/>
      <w:lvlText w:val="•"/>
      <w:lvlJc w:val="left"/>
      <w:pPr>
        <w:ind w:left="8296" w:hanging="365"/>
      </w:pPr>
      <w:rPr>
        <w:rFonts w:hint="default"/>
        <w:lang w:val="ru-RU" w:eastAsia="en-US" w:bidi="ar-SA"/>
      </w:rPr>
    </w:lvl>
    <w:lvl w:ilvl="8" w:tentative="0">
      <w:start w:val="0"/>
      <w:numFmt w:val="bullet"/>
      <w:lvlText w:val="•"/>
      <w:lvlJc w:val="left"/>
      <w:pPr>
        <w:ind w:left="9358" w:hanging="365"/>
      </w:pPr>
      <w:rPr>
        <w:rFonts w:hint="default"/>
        <w:lang w:val="ru-RU" w:eastAsia="en-US" w:bidi="ar-SA"/>
      </w:rPr>
    </w:lvl>
  </w:abstractNum>
  <w:abstractNum w:abstractNumId="207">
    <w:nsid w:val="7C06A1C9"/>
    <w:multiLevelType w:val="multilevel"/>
    <w:tmpl w:val="7C06A1C9"/>
    <w:lvl w:ilvl="0" w:tentative="0">
      <w:start w:val="1"/>
      <w:numFmt w:val="decimal"/>
      <w:lvlText w:val="%1)"/>
      <w:lvlJc w:val="left"/>
      <w:pPr>
        <w:ind w:left="1626" w:hanging="305"/>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0"/>
      <w:numFmt w:val="bullet"/>
      <w:lvlText w:val="•"/>
      <w:lvlJc w:val="left"/>
      <w:pPr>
        <w:ind w:left="1896" w:hanging="305"/>
      </w:pPr>
      <w:rPr>
        <w:rFonts w:hint="default"/>
        <w:lang w:val="ru-RU" w:eastAsia="en-US" w:bidi="ar-SA"/>
      </w:rPr>
    </w:lvl>
    <w:lvl w:ilvl="2" w:tentative="0">
      <w:start w:val="0"/>
      <w:numFmt w:val="bullet"/>
      <w:lvlText w:val="•"/>
      <w:lvlJc w:val="left"/>
      <w:pPr>
        <w:ind w:left="2813" w:hanging="305"/>
      </w:pPr>
      <w:rPr>
        <w:rFonts w:hint="default"/>
        <w:lang w:val="ru-RU" w:eastAsia="en-US" w:bidi="ar-SA"/>
      </w:rPr>
    </w:lvl>
    <w:lvl w:ilvl="3" w:tentative="0">
      <w:start w:val="0"/>
      <w:numFmt w:val="bullet"/>
      <w:lvlText w:val="•"/>
      <w:lvlJc w:val="left"/>
      <w:pPr>
        <w:ind w:left="3729" w:hanging="305"/>
      </w:pPr>
      <w:rPr>
        <w:rFonts w:hint="default"/>
        <w:lang w:val="ru-RU" w:eastAsia="en-US" w:bidi="ar-SA"/>
      </w:rPr>
    </w:lvl>
    <w:lvl w:ilvl="4" w:tentative="0">
      <w:start w:val="0"/>
      <w:numFmt w:val="bullet"/>
      <w:lvlText w:val="•"/>
      <w:lvlJc w:val="left"/>
      <w:pPr>
        <w:ind w:left="4646" w:hanging="305"/>
      </w:pPr>
      <w:rPr>
        <w:rFonts w:hint="default"/>
        <w:lang w:val="ru-RU" w:eastAsia="en-US" w:bidi="ar-SA"/>
      </w:rPr>
    </w:lvl>
    <w:lvl w:ilvl="5" w:tentative="0">
      <w:start w:val="0"/>
      <w:numFmt w:val="bullet"/>
      <w:lvlText w:val="•"/>
      <w:lvlJc w:val="left"/>
      <w:pPr>
        <w:ind w:left="5563" w:hanging="305"/>
      </w:pPr>
      <w:rPr>
        <w:rFonts w:hint="default"/>
        <w:lang w:val="ru-RU" w:eastAsia="en-US" w:bidi="ar-SA"/>
      </w:rPr>
    </w:lvl>
    <w:lvl w:ilvl="6" w:tentative="0">
      <w:start w:val="0"/>
      <w:numFmt w:val="bullet"/>
      <w:lvlText w:val="•"/>
      <w:lvlJc w:val="left"/>
      <w:pPr>
        <w:ind w:left="6479" w:hanging="305"/>
      </w:pPr>
      <w:rPr>
        <w:rFonts w:hint="default"/>
        <w:lang w:val="ru-RU" w:eastAsia="en-US" w:bidi="ar-SA"/>
      </w:rPr>
    </w:lvl>
    <w:lvl w:ilvl="7" w:tentative="0">
      <w:start w:val="0"/>
      <w:numFmt w:val="bullet"/>
      <w:lvlText w:val="•"/>
      <w:lvlJc w:val="left"/>
      <w:pPr>
        <w:ind w:left="7396" w:hanging="305"/>
      </w:pPr>
      <w:rPr>
        <w:rFonts w:hint="default"/>
        <w:lang w:val="ru-RU" w:eastAsia="en-US" w:bidi="ar-SA"/>
      </w:rPr>
    </w:lvl>
    <w:lvl w:ilvl="8" w:tentative="0">
      <w:start w:val="0"/>
      <w:numFmt w:val="bullet"/>
      <w:lvlText w:val="•"/>
      <w:lvlJc w:val="left"/>
      <w:pPr>
        <w:ind w:left="8313" w:hanging="305"/>
      </w:pPr>
      <w:rPr>
        <w:rFonts w:hint="default"/>
        <w:lang w:val="ru-RU" w:eastAsia="en-US" w:bidi="ar-SA"/>
      </w:rPr>
    </w:lvl>
  </w:abstractNum>
  <w:abstractNum w:abstractNumId="208">
    <w:nsid w:val="7C9AFC45"/>
    <w:multiLevelType w:val="multilevel"/>
    <w:tmpl w:val="7C9AFC45"/>
    <w:lvl w:ilvl="0" w:tentative="0">
      <w:start w:val="4"/>
      <w:numFmt w:val="decimal"/>
      <w:lvlText w:val="%1"/>
      <w:lvlJc w:val="left"/>
      <w:pPr>
        <w:ind w:left="1925" w:hanging="365"/>
        <w:jc w:val="left"/>
      </w:pPr>
      <w:rPr>
        <w:rFonts w:hint="default"/>
        <w:lang w:val="ru-RU" w:eastAsia="en-US" w:bidi="ar-SA"/>
      </w:rPr>
    </w:lvl>
    <w:lvl w:ilvl="1" w:tentative="0">
      <w:start w:val="1"/>
      <w:numFmt w:val="decimal"/>
      <w:lvlText w:val="%1.%2."/>
      <w:lvlJc w:val="left"/>
      <w:pPr>
        <w:ind w:left="1925"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2102"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4185" w:hanging="542"/>
      </w:pPr>
      <w:rPr>
        <w:rFonts w:hint="default"/>
        <w:lang w:val="ru-RU" w:eastAsia="en-US" w:bidi="ar-SA"/>
      </w:rPr>
    </w:lvl>
    <w:lvl w:ilvl="4" w:tentative="0">
      <w:start w:val="0"/>
      <w:numFmt w:val="bullet"/>
      <w:lvlText w:val="•"/>
      <w:lvlJc w:val="left"/>
      <w:pPr>
        <w:ind w:left="5228" w:hanging="542"/>
      </w:pPr>
      <w:rPr>
        <w:rFonts w:hint="default"/>
        <w:lang w:val="ru-RU" w:eastAsia="en-US" w:bidi="ar-SA"/>
      </w:rPr>
    </w:lvl>
    <w:lvl w:ilvl="5" w:tentative="0">
      <w:start w:val="0"/>
      <w:numFmt w:val="bullet"/>
      <w:lvlText w:val="•"/>
      <w:lvlJc w:val="left"/>
      <w:pPr>
        <w:ind w:left="6270" w:hanging="542"/>
      </w:pPr>
      <w:rPr>
        <w:rFonts w:hint="default"/>
        <w:lang w:val="ru-RU" w:eastAsia="en-US" w:bidi="ar-SA"/>
      </w:rPr>
    </w:lvl>
    <w:lvl w:ilvl="6" w:tentative="0">
      <w:start w:val="0"/>
      <w:numFmt w:val="bullet"/>
      <w:lvlText w:val="•"/>
      <w:lvlJc w:val="left"/>
      <w:pPr>
        <w:ind w:left="7313" w:hanging="542"/>
      </w:pPr>
      <w:rPr>
        <w:rFonts w:hint="default"/>
        <w:lang w:val="ru-RU" w:eastAsia="en-US" w:bidi="ar-SA"/>
      </w:rPr>
    </w:lvl>
    <w:lvl w:ilvl="7" w:tentative="0">
      <w:start w:val="0"/>
      <w:numFmt w:val="bullet"/>
      <w:lvlText w:val="•"/>
      <w:lvlJc w:val="left"/>
      <w:pPr>
        <w:ind w:left="8356" w:hanging="542"/>
      </w:pPr>
      <w:rPr>
        <w:rFonts w:hint="default"/>
        <w:lang w:val="ru-RU" w:eastAsia="en-US" w:bidi="ar-SA"/>
      </w:rPr>
    </w:lvl>
    <w:lvl w:ilvl="8" w:tentative="0">
      <w:start w:val="0"/>
      <w:numFmt w:val="bullet"/>
      <w:lvlText w:val="•"/>
      <w:lvlJc w:val="left"/>
      <w:pPr>
        <w:ind w:left="9398" w:hanging="542"/>
      </w:pPr>
      <w:rPr>
        <w:rFonts w:hint="default"/>
        <w:lang w:val="ru-RU" w:eastAsia="en-US" w:bidi="ar-SA"/>
      </w:rPr>
    </w:lvl>
  </w:abstractNum>
  <w:abstractNum w:abstractNumId="209">
    <w:nsid w:val="7DEDF095"/>
    <w:multiLevelType w:val="multilevel"/>
    <w:tmpl w:val="7DEDF095"/>
    <w:lvl w:ilvl="0" w:tentative="0">
      <w:start w:val="0"/>
      <w:numFmt w:val="bullet"/>
      <w:lvlText w:val="-"/>
      <w:lvlJc w:val="left"/>
      <w:pPr>
        <w:ind w:left="1440" w:hanging="150"/>
      </w:pPr>
      <w:rPr>
        <w:rFonts w:hint="default" w:ascii="Times New Roman" w:hAnsi="Times New Roman" w:eastAsia="Times New Roman" w:cs="Times New Roman"/>
        <w:b w:val="0"/>
        <w:bCs w:val="0"/>
        <w:i w:val="0"/>
        <w:iCs w:val="0"/>
        <w:spacing w:val="0"/>
        <w:w w:val="99"/>
        <w:sz w:val="24"/>
        <w:szCs w:val="24"/>
        <w:lang w:val="ru-RU" w:eastAsia="en-US" w:bidi="ar-SA"/>
      </w:rPr>
    </w:lvl>
    <w:lvl w:ilvl="1" w:tentative="0">
      <w:start w:val="0"/>
      <w:numFmt w:val="bullet"/>
      <w:lvlText w:val="•"/>
      <w:lvlJc w:val="left"/>
      <w:pPr>
        <w:ind w:left="2444" w:hanging="150"/>
      </w:pPr>
      <w:rPr>
        <w:rFonts w:hint="default"/>
        <w:lang w:val="ru-RU" w:eastAsia="en-US" w:bidi="ar-SA"/>
      </w:rPr>
    </w:lvl>
    <w:lvl w:ilvl="2" w:tentative="0">
      <w:start w:val="0"/>
      <w:numFmt w:val="bullet"/>
      <w:lvlText w:val="•"/>
      <w:lvlJc w:val="left"/>
      <w:pPr>
        <w:ind w:left="3448" w:hanging="150"/>
      </w:pPr>
      <w:rPr>
        <w:rFonts w:hint="default"/>
        <w:lang w:val="ru-RU" w:eastAsia="en-US" w:bidi="ar-SA"/>
      </w:rPr>
    </w:lvl>
    <w:lvl w:ilvl="3" w:tentative="0">
      <w:start w:val="0"/>
      <w:numFmt w:val="bullet"/>
      <w:lvlText w:val="•"/>
      <w:lvlJc w:val="left"/>
      <w:pPr>
        <w:ind w:left="4453" w:hanging="150"/>
      </w:pPr>
      <w:rPr>
        <w:rFonts w:hint="default"/>
        <w:lang w:val="ru-RU" w:eastAsia="en-US" w:bidi="ar-SA"/>
      </w:rPr>
    </w:lvl>
    <w:lvl w:ilvl="4" w:tentative="0">
      <w:start w:val="0"/>
      <w:numFmt w:val="bullet"/>
      <w:lvlText w:val="•"/>
      <w:lvlJc w:val="left"/>
      <w:pPr>
        <w:ind w:left="5457" w:hanging="150"/>
      </w:pPr>
      <w:rPr>
        <w:rFonts w:hint="default"/>
        <w:lang w:val="ru-RU" w:eastAsia="en-US" w:bidi="ar-SA"/>
      </w:rPr>
    </w:lvl>
    <w:lvl w:ilvl="5" w:tentative="0">
      <w:start w:val="0"/>
      <w:numFmt w:val="bullet"/>
      <w:lvlText w:val="•"/>
      <w:lvlJc w:val="left"/>
      <w:pPr>
        <w:ind w:left="6462" w:hanging="150"/>
      </w:pPr>
      <w:rPr>
        <w:rFonts w:hint="default"/>
        <w:lang w:val="ru-RU" w:eastAsia="en-US" w:bidi="ar-SA"/>
      </w:rPr>
    </w:lvl>
    <w:lvl w:ilvl="6" w:tentative="0">
      <w:start w:val="0"/>
      <w:numFmt w:val="bullet"/>
      <w:lvlText w:val="•"/>
      <w:lvlJc w:val="left"/>
      <w:pPr>
        <w:ind w:left="7466" w:hanging="150"/>
      </w:pPr>
      <w:rPr>
        <w:rFonts w:hint="default"/>
        <w:lang w:val="ru-RU" w:eastAsia="en-US" w:bidi="ar-SA"/>
      </w:rPr>
    </w:lvl>
    <w:lvl w:ilvl="7" w:tentative="0">
      <w:start w:val="0"/>
      <w:numFmt w:val="bullet"/>
      <w:lvlText w:val="•"/>
      <w:lvlJc w:val="left"/>
      <w:pPr>
        <w:ind w:left="8470" w:hanging="150"/>
      </w:pPr>
      <w:rPr>
        <w:rFonts w:hint="default"/>
        <w:lang w:val="ru-RU" w:eastAsia="en-US" w:bidi="ar-SA"/>
      </w:rPr>
    </w:lvl>
    <w:lvl w:ilvl="8" w:tentative="0">
      <w:start w:val="0"/>
      <w:numFmt w:val="bullet"/>
      <w:lvlText w:val="•"/>
      <w:lvlJc w:val="left"/>
      <w:pPr>
        <w:ind w:left="9475" w:hanging="150"/>
      </w:pPr>
      <w:rPr>
        <w:rFonts w:hint="default"/>
        <w:lang w:val="ru-RU" w:eastAsia="en-US" w:bidi="ar-SA"/>
      </w:rPr>
    </w:lvl>
  </w:abstractNum>
  <w:abstractNum w:abstractNumId="210">
    <w:nsid w:val="7E978547"/>
    <w:multiLevelType w:val="multilevel"/>
    <w:tmpl w:val="7E978547"/>
    <w:lvl w:ilvl="0" w:tentative="0">
      <w:start w:val="1"/>
      <w:numFmt w:val="decimal"/>
      <w:lvlText w:val="%1."/>
      <w:lvlJc w:val="left"/>
      <w:pPr>
        <w:ind w:left="1622" w:hanging="183"/>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1"/>
      <w:numFmt w:val="decimal"/>
      <w:lvlText w:val="%1.%2."/>
      <w:lvlJc w:val="left"/>
      <w:pPr>
        <w:ind w:left="1804" w:hanging="3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tentative="0">
      <w:start w:val="1"/>
      <w:numFmt w:val="decimal"/>
      <w:lvlText w:val="%1.%2.%3."/>
      <w:lvlJc w:val="left"/>
      <w:pPr>
        <w:ind w:left="1440" w:hanging="542"/>
        <w:jc w:val="left"/>
      </w:pPr>
      <w:rPr>
        <w:rFonts w:hint="default" w:ascii="Times New Roman" w:hAnsi="Times New Roman" w:eastAsia="Times New Roman" w:cs="Times New Roman"/>
        <w:b w:val="0"/>
        <w:bCs w:val="0"/>
        <w:i w:val="0"/>
        <w:iCs w:val="0"/>
        <w:spacing w:val="-5"/>
        <w:w w:val="100"/>
        <w:sz w:val="22"/>
        <w:szCs w:val="22"/>
        <w:lang w:val="ru-RU" w:eastAsia="en-US" w:bidi="ar-SA"/>
      </w:rPr>
    </w:lvl>
    <w:lvl w:ilvl="3" w:tentative="0">
      <w:start w:val="0"/>
      <w:numFmt w:val="bullet"/>
      <w:lvlText w:val="•"/>
      <w:lvlJc w:val="left"/>
      <w:pPr>
        <w:ind w:left="3010" w:hanging="542"/>
      </w:pPr>
      <w:rPr>
        <w:rFonts w:hint="default"/>
        <w:lang w:val="ru-RU" w:eastAsia="en-US" w:bidi="ar-SA"/>
      </w:rPr>
    </w:lvl>
    <w:lvl w:ilvl="4" w:tentative="0">
      <w:start w:val="0"/>
      <w:numFmt w:val="bullet"/>
      <w:lvlText w:val="•"/>
      <w:lvlJc w:val="left"/>
      <w:pPr>
        <w:ind w:left="4221" w:hanging="542"/>
      </w:pPr>
      <w:rPr>
        <w:rFonts w:hint="default"/>
        <w:lang w:val="ru-RU" w:eastAsia="en-US" w:bidi="ar-SA"/>
      </w:rPr>
    </w:lvl>
    <w:lvl w:ilvl="5" w:tentative="0">
      <w:start w:val="0"/>
      <w:numFmt w:val="bullet"/>
      <w:lvlText w:val="•"/>
      <w:lvlJc w:val="left"/>
      <w:pPr>
        <w:ind w:left="5431" w:hanging="542"/>
      </w:pPr>
      <w:rPr>
        <w:rFonts w:hint="default"/>
        <w:lang w:val="ru-RU" w:eastAsia="en-US" w:bidi="ar-SA"/>
      </w:rPr>
    </w:lvl>
    <w:lvl w:ilvl="6" w:tentative="0">
      <w:start w:val="0"/>
      <w:numFmt w:val="bullet"/>
      <w:lvlText w:val="•"/>
      <w:lvlJc w:val="left"/>
      <w:pPr>
        <w:ind w:left="6642" w:hanging="542"/>
      </w:pPr>
      <w:rPr>
        <w:rFonts w:hint="default"/>
        <w:lang w:val="ru-RU" w:eastAsia="en-US" w:bidi="ar-SA"/>
      </w:rPr>
    </w:lvl>
    <w:lvl w:ilvl="7" w:tentative="0">
      <w:start w:val="0"/>
      <w:numFmt w:val="bullet"/>
      <w:lvlText w:val="•"/>
      <w:lvlJc w:val="left"/>
      <w:pPr>
        <w:ind w:left="7852" w:hanging="542"/>
      </w:pPr>
      <w:rPr>
        <w:rFonts w:hint="default"/>
        <w:lang w:val="ru-RU" w:eastAsia="en-US" w:bidi="ar-SA"/>
      </w:rPr>
    </w:lvl>
    <w:lvl w:ilvl="8" w:tentative="0">
      <w:start w:val="0"/>
      <w:numFmt w:val="bullet"/>
      <w:lvlText w:val="•"/>
      <w:lvlJc w:val="left"/>
      <w:pPr>
        <w:ind w:left="9063" w:hanging="542"/>
      </w:pPr>
      <w:rPr>
        <w:rFonts w:hint="default"/>
        <w:lang w:val="ru-RU" w:eastAsia="en-US" w:bidi="ar-SA"/>
      </w:rPr>
    </w:lvl>
  </w:abstractNum>
  <w:abstractNum w:abstractNumId="211">
    <w:nsid w:val="7F5D0FB6"/>
    <w:multiLevelType w:val="multilevel"/>
    <w:tmpl w:val="7F5D0FB6"/>
    <w:lvl w:ilvl="0" w:tentative="0">
      <w:start w:val="1"/>
      <w:numFmt w:val="decimal"/>
      <w:lvlText w:val="%1)"/>
      <w:lvlJc w:val="left"/>
      <w:pPr>
        <w:ind w:left="1762" w:hanging="202"/>
        <w:jc w:val="left"/>
      </w:pPr>
      <w:rPr>
        <w:rFonts w:hint="default" w:ascii="Times New Roman" w:hAnsi="Times New Roman" w:eastAsia="Times New Roman" w:cs="Times New Roman"/>
        <w:b w:val="0"/>
        <w:bCs w:val="0"/>
        <w:i w:val="0"/>
        <w:iCs w:val="0"/>
        <w:spacing w:val="0"/>
        <w:w w:val="98"/>
        <w:sz w:val="22"/>
        <w:szCs w:val="22"/>
        <w:lang w:val="ru-RU" w:eastAsia="en-US" w:bidi="ar-SA"/>
      </w:rPr>
    </w:lvl>
    <w:lvl w:ilvl="1" w:tentative="0">
      <w:start w:val="0"/>
      <w:numFmt w:val="bullet"/>
      <w:lvlText w:val="•"/>
      <w:lvlJc w:val="left"/>
      <w:pPr>
        <w:ind w:left="2732" w:hanging="202"/>
      </w:pPr>
      <w:rPr>
        <w:rFonts w:hint="default"/>
        <w:lang w:val="ru-RU" w:eastAsia="en-US" w:bidi="ar-SA"/>
      </w:rPr>
    </w:lvl>
    <w:lvl w:ilvl="2" w:tentative="0">
      <w:start w:val="0"/>
      <w:numFmt w:val="bullet"/>
      <w:lvlText w:val="•"/>
      <w:lvlJc w:val="left"/>
      <w:pPr>
        <w:ind w:left="3704" w:hanging="202"/>
      </w:pPr>
      <w:rPr>
        <w:rFonts w:hint="default"/>
        <w:lang w:val="ru-RU" w:eastAsia="en-US" w:bidi="ar-SA"/>
      </w:rPr>
    </w:lvl>
    <w:lvl w:ilvl="3" w:tentative="0">
      <w:start w:val="0"/>
      <w:numFmt w:val="bullet"/>
      <w:lvlText w:val="•"/>
      <w:lvlJc w:val="left"/>
      <w:pPr>
        <w:ind w:left="4677" w:hanging="202"/>
      </w:pPr>
      <w:rPr>
        <w:rFonts w:hint="default"/>
        <w:lang w:val="ru-RU" w:eastAsia="en-US" w:bidi="ar-SA"/>
      </w:rPr>
    </w:lvl>
    <w:lvl w:ilvl="4" w:tentative="0">
      <w:start w:val="0"/>
      <w:numFmt w:val="bullet"/>
      <w:lvlText w:val="•"/>
      <w:lvlJc w:val="left"/>
      <w:pPr>
        <w:ind w:left="5649" w:hanging="202"/>
      </w:pPr>
      <w:rPr>
        <w:rFonts w:hint="default"/>
        <w:lang w:val="ru-RU" w:eastAsia="en-US" w:bidi="ar-SA"/>
      </w:rPr>
    </w:lvl>
    <w:lvl w:ilvl="5" w:tentative="0">
      <w:start w:val="0"/>
      <w:numFmt w:val="bullet"/>
      <w:lvlText w:val="•"/>
      <w:lvlJc w:val="left"/>
      <w:pPr>
        <w:ind w:left="6622" w:hanging="202"/>
      </w:pPr>
      <w:rPr>
        <w:rFonts w:hint="default"/>
        <w:lang w:val="ru-RU" w:eastAsia="en-US" w:bidi="ar-SA"/>
      </w:rPr>
    </w:lvl>
    <w:lvl w:ilvl="6" w:tentative="0">
      <w:start w:val="0"/>
      <w:numFmt w:val="bullet"/>
      <w:lvlText w:val="•"/>
      <w:lvlJc w:val="left"/>
      <w:pPr>
        <w:ind w:left="7594" w:hanging="202"/>
      </w:pPr>
      <w:rPr>
        <w:rFonts w:hint="default"/>
        <w:lang w:val="ru-RU" w:eastAsia="en-US" w:bidi="ar-SA"/>
      </w:rPr>
    </w:lvl>
    <w:lvl w:ilvl="7" w:tentative="0">
      <w:start w:val="0"/>
      <w:numFmt w:val="bullet"/>
      <w:lvlText w:val="•"/>
      <w:lvlJc w:val="left"/>
      <w:pPr>
        <w:ind w:left="8566" w:hanging="202"/>
      </w:pPr>
      <w:rPr>
        <w:rFonts w:hint="default"/>
        <w:lang w:val="ru-RU" w:eastAsia="en-US" w:bidi="ar-SA"/>
      </w:rPr>
    </w:lvl>
    <w:lvl w:ilvl="8" w:tentative="0">
      <w:start w:val="0"/>
      <w:numFmt w:val="bullet"/>
      <w:lvlText w:val="•"/>
      <w:lvlJc w:val="left"/>
      <w:pPr>
        <w:ind w:left="9539" w:hanging="202"/>
      </w:pPr>
      <w:rPr>
        <w:rFonts w:hint="default"/>
        <w:lang w:val="ru-RU" w:eastAsia="en-US" w:bidi="ar-SA"/>
      </w:rPr>
    </w:lvl>
  </w:abstractNum>
  <w:num w:numId="1">
    <w:abstractNumId w:val="104"/>
  </w:num>
  <w:num w:numId="2">
    <w:abstractNumId w:val="47"/>
  </w:num>
  <w:num w:numId="3">
    <w:abstractNumId w:val="105"/>
  </w:num>
  <w:num w:numId="4">
    <w:abstractNumId w:val="137"/>
  </w:num>
  <w:num w:numId="5">
    <w:abstractNumId w:val="3"/>
  </w:num>
  <w:num w:numId="6">
    <w:abstractNumId w:val="94"/>
  </w:num>
  <w:num w:numId="7">
    <w:abstractNumId w:val="133"/>
  </w:num>
  <w:num w:numId="8">
    <w:abstractNumId w:val="210"/>
  </w:num>
  <w:num w:numId="9">
    <w:abstractNumId w:val="199"/>
  </w:num>
  <w:num w:numId="10">
    <w:abstractNumId w:val="95"/>
  </w:num>
  <w:num w:numId="11">
    <w:abstractNumId w:val="135"/>
  </w:num>
  <w:num w:numId="12">
    <w:abstractNumId w:val="57"/>
  </w:num>
  <w:num w:numId="13">
    <w:abstractNumId w:val="165"/>
  </w:num>
  <w:num w:numId="14">
    <w:abstractNumId w:val="108"/>
  </w:num>
  <w:num w:numId="15">
    <w:abstractNumId w:val="36"/>
  </w:num>
  <w:num w:numId="16">
    <w:abstractNumId w:val="110"/>
  </w:num>
  <w:num w:numId="17">
    <w:abstractNumId w:val="5"/>
  </w:num>
  <w:num w:numId="18">
    <w:abstractNumId w:val="66"/>
  </w:num>
  <w:num w:numId="19">
    <w:abstractNumId w:val="103"/>
  </w:num>
  <w:num w:numId="20">
    <w:abstractNumId w:val="50"/>
  </w:num>
  <w:num w:numId="21">
    <w:abstractNumId w:val="51"/>
  </w:num>
  <w:num w:numId="22">
    <w:abstractNumId w:val="185"/>
  </w:num>
  <w:num w:numId="23">
    <w:abstractNumId w:val="197"/>
  </w:num>
  <w:num w:numId="24">
    <w:abstractNumId w:val="8"/>
  </w:num>
  <w:num w:numId="25">
    <w:abstractNumId w:val="85"/>
  </w:num>
  <w:num w:numId="26">
    <w:abstractNumId w:val="81"/>
  </w:num>
  <w:num w:numId="27">
    <w:abstractNumId w:val="71"/>
  </w:num>
  <w:num w:numId="28">
    <w:abstractNumId w:val="118"/>
  </w:num>
  <w:num w:numId="29">
    <w:abstractNumId w:val="198"/>
  </w:num>
  <w:num w:numId="30">
    <w:abstractNumId w:val="111"/>
  </w:num>
  <w:num w:numId="31">
    <w:abstractNumId w:val="6"/>
  </w:num>
  <w:num w:numId="32">
    <w:abstractNumId w:val="69"/>
  </w:num>
  <w:num w:numId="33">
    <w:abstractNumId w:val="181"/>
  </w:num>
  <w:num w:numId="34">
    <w:abstractNumId w:val="0"/>
  </w:num>
  <w:num w:numId="35">
    <w:abstractNumId w:val="141"/>
  </w:num>
  <w:num w:numId="36">
    <w:abstractNumId w:val="67"/>
  </w:num>
  <w:num w:numId="37">
    <w:abstractNumId w:val="154"/>
  </w:num>
  <w:num w:numId="38">
    <w:abstractNumId w:val="80"/>
  </w:num>
  <w:num w:numId="39">
    <w:abstractNumId w:val="62"/>
  </w:num>
  <w:num w:numId="40">
    <w:abstractNumId w:val="34"/>
  </w:num>
  <w:num w:numId="41">
    <w:abstractNumId w:val="38"/>
  </w:num>
  <w:num w:numId="42">
    <w:abstractNumId w:val="171"/>
  </w:num>
  <w:num w:numId="43">
    <w:abstractNumId w:val="157"/>
  </w:num>
  <w:num w:numId="44">
    <w:abstractNumId w:val="83"/>
  </w:num>
  <w:num w:numId="45">
    <w:abstractNumId w:val="139"/>
  </w:num>
  <w:num w:numId="46">
    <w:abstractNumId w:val="25"/>
  </w:num>
  <w:num w:numId="47">
    <w:abstractNumId w:val="120"/>
  </w:num>
  <w:num w:numId="48">
    <w:abstractNumId w:val="84"/>
  </w:num>
  <w:num w:numId="49">
    <w:abstractNumId w:val="65"/>
  </w:num>
  <w:num w:numId="50">
    <w:abstractNumId w:val="153"/>
  </w:num>
  <w:num w:numId="51">
    <w:abstractNumId w:val="23"/>
  </w:num>
  <w:num w:numId="52">
    <w:abstractNumId w:val="148"/>
  </w:num>
  <w:num w:numId="53">
    <w:abstractNumId w:val="119"/>
  </w:num>
  <w:num w:numId="54">
    <w:abstractNumId w:val="90"/>
  </w:num>
  <w:num w:numId="55">
    <w:abstractNumId w:val="175"/>
  </w:num>
  <w:num w:numId="56">
    <w:abstractNumId w:val="63"/>
  </w:num>
  <w:num w:numId="57">
    <w:abstractNumId w:val="196"/>
  </w:num>
  <w:num w:numId="58">
    <w:abstractNumId w:val="101"/>
  </w:num>
  <w:num w:numId="59">
    <w:abstractNumId w:val="161"/>
  </w:num>
  <w:num w:numId="60">
    <w:abstractNumId w:val="142"/>
  </w:num>
  <w:num w:numId="61">
    <w:abstractNumId w:val="156"/>
  </w:num>
  <w:num w:numId="62">
    <w:abstractNumId w:val="121"/>
  </w:num>
  <w:num w:numId="63">
    <w:abstractNumId w:val="187"/>
  </w:num>
  <w:num w:numId="64">
    <w:abstractNumId w:val="117"/>
  </w:num>
  <w:num w:numId="65">
    <w:abstractNumId w:val="26"/>
  </w:num>
  <w:num w:numId="66">
    <w:abstractNumId w:val="68"/>
  </w:num>
  <w:num w:numId="67">
    <w:abstractNumId w:val="176"/>
  </w:num>
  <w:num w:numId="68">
    <w:abstractNumId w:val="115"/>
  </w:num>
  <w:num w:numId="69">
    <w:abstractNumId w:val="98"/>
  </w:num>
  <w:num w:numId="70">
    <w:abstractNumId w:val="93"/>
  </w:num>
  <w:num w:numId="71">
    <w:abstractNumId w:val="190"/>
  </w:num>
  <w:num w:numId="72">
    <w:abstractNumId w:val="31"/>
  </w:num>
  <w:num w:numId="73">
    <w:abstractNumId w:val="184"/>
  </w:num>
  <w:num w:numId="74">
    <w:abstractNumId w:val="195"/>
  </w:num>
  <w:num w:numId="75">
    <w:abstractNumId w:val="149"/>
  </w:num>
  <w:num w:numId="76">
    <w:abstractNumId w:val="209"/>
  </w:num>
  <w:num w:numId="77">
    <w:abstractNumId w:val="53"/>
  </w:num>
  <w:num w:numId="78">
    <w:abstractNumId w:val="132"/>
  </w:num>
  <w:num w:numId="79">
    <w:abstractNumId w:val="91"/>
  </w:num>
  <w:num w:numId="80">
    <w:abstractNumId w:val="159"/>
  </w:num>
  <w:num w:numId="81">
    <w:abstractNumId w:val="99"/>
  </w:num>
  <w:num w:numId="82">
    <w:abstractNumId w:val="88"/>
  </w:num>
  <w:num w:numId="83">
    <w:abstractNumId w:val="86"/>
  </w:num>
  <w:num w:numId="84">
    <w:abstractNumId w:val="194"/>
  </w:num>
  <w:num w:numId="85">
    <w:abstractNumId w:val="54"/>
  </w:num>
  <w:num w:numId="86">
    <w:abstractNumId w:val="58"/>
  </w:num>
  <w:num w:numId="87">
    <w:abstractNumId w:val="44"/>
  </w:num>
  <w:num w:numId="88">
    <w:abstractNumId w:val="151"/>
  </w:num>
  <w:num w:numId="89">
    <w:abstractNumId w:val="134"/>
  </w:num>
  <w:num w:numId="90">
    <w:abstractNumId w:val="162"/>
  </w:num>
  <w:num w:numId="91">
    <w:abstractNumId w:val="113"/>
  </w:num>
  <w:num w:numId="92">
    <w:abstractNumId w:val="30"/>
  </w:num>
  <w:num w:numId="93">
    <w:abstractNumId w:val="179"/>
  </w:num>
  <w:num w:numId="94">
    <w:abstractNumId w:val="130"/>
  </w:num>
  <w:num w:numId="95">
    <w:abstractNumId w:val="89"/>
  </w:num>
  <w:num w:numId="96">
    <w:abstractNumId w:val="150"/>
  </w:num>
  <w:num w:numId="97">
    <w:abstractNumId w:val="40"/>
  </w:num>
  <w:num w:numId="98">
    <w:abstractNumId w:val="164"/>
  </w:num>
  <w:num w:numId="99">
    <w:abstractNumId w:val="203"/>
  </w:num>
  <w:num w:numId="100">
    <w:abstractNumId w:val="126"/>
  </w:num>
  <w:num w:numId="101">
    <w:abstractNumId w:val="55"/>
  </w:num>
  <w:num w:numId="102">
    <w:abstractNumId w:val="19"/>
  </w:num>
  <w:num w:numId="103">
    <w:abstractNumId w:val="173"/>
  </w:num>
  <w:num w:numId="104">
    <w:abstractNumId w:val="24"/>
  </w:num>
  <w:num w:numId="105">
    <w:abstractNumId w:val="200"/>
  </w:num>
  <w:num w:numId="106">
    <w:abstractNumId w:val="166"/>
  </w:num>
  <w:num w:numId="107">
    <w:abstractNumId w:val="29"/>
  </w:num>
  <w:num w:numId="108">
    <w:abstractNumId w:val="28"/>
  </w:num>
  <w:num w:numId="109">
    <w:abstractNumId w:val="136"/>
  </w:num>
  <w:num w:numId="110">
    <w:abstractNumId w:val="22"/>
  </w:num>
  <w:num w:numId="111">
    <w:abstractNumId w:val="17"/>
  </w:num>
  <w:num w:numId="112">
    <w:abstractNumId w:val="174"/>
  </w:num>
  <w:num w:numId="113">
    <w:abstractNumId w:val="43"/>
  </w:num>
  <w:num w:numId="114">
    <w:abstractNumId w:val="15"/>
  </w:num>
  <w:num w:numId="115">
    <w:abstractNumId w:val="14"/>
  </w:num>
  <w:num w:numId="116">
    <w:abstractNumId w:val="1"/>
  </w:num>
  <w:num w:numId="117">
    <w:abstractNumId w:val="167"/>
  </w:num>
  <w:num w:numId="118">
    <w:abstractNumId w:val="87"/>
  </w:num>
  <w:num w:numId="119">
    <w:abstractNumId w:val="97"/>
  </w:num>
  <w:num w:numId="120">
    <w:abstractNumId w:val="146"/>
  </w:num>
  <w:num w:numId="121">
    <w:abstractNumId w:val="127"/>
  </w:num>
  <w:num w:numId="122">
    <w:abstractNumId w:val="163"/>
  </w:num>
  <w:num w:numId="123">
    <w:abstractNumId w:val="183"/>
  </w:num>
  <w:num w:numId="124">
    <w:abstractNumId w:val="208"/>
  </w:num>
  <w:num w:numId="125">
    <w:abstractNumId w:val="20"/>
  </w:num>
  <w:num w:numId="126">
    <w:abstractNumId w:val="206"/>
  </w:num>
  <w:num w:numId="127">
    <w:abstractNumId w:val="41"/>
  </w:num>
  <w:num w:numId="128">
    <w:abstractNumId w:val="188"/>
  </w:num>
  <w:num w:numId="129">
    <w:abstractNumId w:val="192"/>
  </w:num>
  <w:num w:numId="130">
    <w:abstractNumId w:val="42"/>
  </w:num>
  <w:num w:numId="131">
    <w:abstractNumId w:val="124"/>
  </w:num>
  <w:num w:numId="132">
    <w:abstractNumId w:val="211"/>
  </w:num>
  <w:num w:numId="133">
    <w:abstractNumId w:val="59"/>
  </w:num>
  <w:num w:numId="134">
    <w:abstractNumId w:val="180"/>
  </w:num>
  <w:num w:numId="135">
    <w:abstractNumId w:val="45"/>
  </w:num>
  <w:num w:numId="136">
    <w:abstractNumId w:val="112"/>
  </w:num>
  <w:num w:numId="137">
    <w:abstractNumId w:val="18"/>
  </w:num>
  <w:num w:numId="138">
    <w:abstractNumId w:val="70"/>
  </w:num>
  <w:num w:numId="139">
    <w:abstractNumId w:val="131"/>
  </w:num>
  <w:num w:numId="140">
    <w:abstractNumId w:val="129"/>
  </w:num>
  <w:num w:numId="141">
    <w:abstractNumId w:val="7"/>
  </w:num>
  <w:num w:numId="142">
    <w:abstractNumId w:val="4"/>
  </w:num>
  <w:num w:numId="143">
    <w:abstractNumId w:val="49"/>
  </w:num>
  <w:num w:numId="144">
    <w:abstractNumId w:val="27"/>
  </w:num>
  <w:num w:numId="145">
    <w:abstractNumId w:val="100"/>
  </w:num>
  <w:num w:numId="146">
    <w:abstractNumId w:val="116"/>
  </w:num>
  <w:num w:numId="147">
    <w:abstractNumId w:val="125"/>
  </w:num>
  <w:num w:numId="148">
    <w:abstractNumId w:val="172"/>
  </w:num>
  <w:num w:numId="149">
    <w:abstractNumId w:val="9"/>
  </w:num>
  <w:num w:numId="150">
    <w:abstractNumId w:val="201"/>
  </w:num>
  <w:num w:numId="151">
    <w:abstractNumId w:val="102"/>
  </w:num>
  <w:num w:numId="152">
    <w:abstractNumId w:val="144"/>
  </w:num>
  <w:num w:numId="153">
    <w:abstractNumId w:val="205"/>
  </w:num>
  <w:num w:numId="154">
    <w:abstractNumId w:val="189"/>
  </w:num>
  <w:num w:numId="155">
    <w:abstractNumId w:val="138"/>
  </w:num>
  <w:num w:numId="156">
    <w:abstractNumId w:val="158"/>
  </w:num>
  <w:num w:numId="157">
    <w:abstractNumId w:val="33"/>
  </w:num>
  <w:num w:numId="158">
    <w:abstractNumId w:val="46"/>
  </w:num>
  <w:num w:numId="159">
    <w:abstractNumId w:val="2"/>
  </w:num>
  <w:num w:numId="160">
    <w:abstractNumId w:val="16"/>
  </w:num>
  <w:num w:numId="161">
    <w:abstractNumId w:val="78"/>
  </w:num>
  <w:num w:numId="162">
    <w:abstractNumId w:val="74"/>
  </w:num>
  <w:num w:numId="163">
    <w:abstractNumId w:val="13"/>
  </w:num>
  <w:num w:numId="164">
    <w:abstractNumId w:val="177"/>
  </w:num>
  <w:num w:numId="165">
    <w:abstractNumId w:val="75"/>
  </w:num>
  <w:num w:numId="166">
    <w:abstractNumId w:val="72"/>
  </w:num>
  <w:num w:numId="167">
    <w:abstractNumId w:val="152"/>
  </w:num>
  <w:num w:numId="168">
    <w:abstractNumId w:val="178"/>
  </w:num>
  <w:num w:numId="169">
    <w:abstractNumId w:val="11"/>
  </w:num>
  <w:num w:numId="170">
    <w:abstractNumId w:val="82"/>
  </w:num>
  <w:num w:numId="171">
    <w:abstractNumId w:val="207"/>
  </w:num>
  <w:num w:numId="172">
    <w:abstractNumId w:val="10"/>
  </w:num>
  <w:num w:numId="173">
    <w:abstractNumId w:val="77"/>
  </w:num>
  <w:num w:numId="174">
    <w:abstractNumId w:val="21"/>
  </w:num>
  <w:num w:numId="175">
    <w:abstractNumId w:val="191"/>
  </w:num>
  <w:num w:numId="176">
    <w:abstractNumId w:val="76"/>
  </w:num>
  <w:num w:numId="177">
    <w:abstractNumId w:val="106"/>
  </w:num>
  <w:num w:numId="178">
    <w:abstractNumId w:val="79"/>
  </w:num>
  <w:num w:numId="179">
    <w:abstractNumId w:val="73"/>
  </w:num>
  <w:num w:numId="180">
    <w:abstractNumId w:val="48"/>
  </w:num>
  <w:num w:numId="181">
    <w:abstractNumId w:val="123"/>
  </w:num>
  <w:num w:numId="182">
    <w:abstractNumId w:val="182"/>
  </w:num>
  <w:num w:numId="183">
    <w:abstractNumId w:val="56"/>
  </w:num>
  <w:num w:numId="184">
    <w:abstractNumId w:val="114"/>
  </w:num>
  <w:num w:numId="185">
    <w:abstractNumId w:val="39"/>
  </w:num>
  <w:num w:numId="186">
    <w:abstractNumId w:val="12"/>
  </w:num>
  <w:num w:numId="187">
    <w:abstractNumId w:val="60"/>
  </w:num>
  <w:num w:numId="188">
    <w:abstractNumId w:val="202"/>
  </w:num>
  <w:num w:numId="189">
    <w:abstractNumId w:val="92"/>
  </w:num>
  <w:num w:numId="190">
    <w:abstractNumId w:val="32"/>
  </w:num>
  <w:num w:numId="191">
    <w:abstractNumId w:val="37"/>
  </w:num>
  <w:num w:numId="192">
    <w:abstractNumId w:val="35"/>
  </w:num>
  <w:num w:numId="193">
    <w:abstractNumId w:val="140"/>
  </w:num>
  <w:num w:numId="194">
    <w:abstractNumId w:val="109"/>
  </w:num>
  <w:num w:numId="195">
    <w:abstractNumId w:val="193"/>
  </w:num>
  <w:num w:numId="196">
    <w:abstractNumId w:val="169"/>
  </w:num>
  <w:num w:numId="197">
    <w:abstractNumId w:val="147"/>
  </w:num>
  <w:num w:numId="198">
    <w:abstractNumId w:val="160"/>
  </w:num>
  <w:num w:numId="199">
    <w:abstractNumId w:val="143"/>
  </w:num>
  <w:num w:numId="200">
    <w:abstractNumId w:val="168"/>
  </w:num>
  <w:num w:numId="201">
    <w:abstractNumId w:val="128"/>
  </w:num>
  <w:num w:numId="202">
    <w:abstractNumId w:val="204"/>
  </w:num>
  <w:num w:numId="203">
    <w:abstractNumId w:val="122"/>
  </w:num>
  <w:num w:numId="204">
    <w:abstractNumId w:val="155"/>
  </w:num>
  <w:num w:numId="205">
    <w:abstractNumId w:val="61"/>
  </w:num>
  <w:num w:numId="206">
    <w:abstractNumId w:val="96"/>
  </w:num>
  <w:num w:numId="207">
    <w:abstractNumId w:val="170"/>
  </w:num>
  <w:num w:numId="208">
    <w:abstractNumId w:val="107"/>
  </w:num>
  <w:num w:numId="209">
    <w:abstractNumId w:val="145"/>
  </w:num>
  <w:num w:numId="210">
    <w:abstractNumId w:val="64"/>
  </w:num>
  <w:num w:numId="211">
    <w:abstractNumId w:val="186"/>
  </w:num>
  <w:num w:numId="21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009069FD"/>
    <w:rsid w:val="00D37344"/>
    <w:rsid w:val="012E1D7E"/>
    <w:rsid w:val="0179651D"/>
    <w:rsid w:val="02AC5A02"/>
    <w:rsid w:val="02EC685C"/>
    <w:rsid w:val="032A2ABD"/>
    <w:rsid w:val="03C020B7"/>
    <w:rsid w:val="047A14E6"/>
    <w:rsid w:val="04CB6CBF"/>
    <w:rsid w:val="05C66F89"/>
    <w:rsid w:val="06DE6B97"/>
    <w:rsid w:val="07070873"/>
    <w:rsid w:val="08897FA5"/>
    <w:rsid w:val="088C5B1B"/>
    <w:rsid w:val="09C87119"/>
    <w:rsid w:val="0A9145E4"/>
    <w:rsid w:val="0B4C3CEA"/>
    <w:rsid w:val="0B5D4FB1"/>
    <w:rsid w:val="0C9C4A05"/>
    <w:rsid w:val="0D6E00E2"/>
    <w:rsid w:val="0D6E3A97"/>
    <w:rsid w:val="0E59337D"/>
    <w:rsid w:val="0FDB69B3"/>
    <w:rsid w:val="11B120C1"/>
    <w:rsid w:val="125B650A"/>
    <w:rsid w:val="12BF096E"/>
    <w:rsid w:val="13FB0213"/>
    <w:rsid w:val="14807C51"/>
    <w:rsid w:val="15075A0D"/>
    <w:rsid w:val="156B3533"/>
    <w:rsid w:val="15B900D5"/>
    <w:rsid w:val="161B0DAF"/>
    <w:rsid w:val="1686578C"/>
    <w:rsid w:val="16F60ABB"/>
    <w:rsid w:val="1873371A"/>
    <w:rsid w:val="18766FB0"/>
    <w:rsid w:val="18F44118"/>
    <w:rsid w:val="1A650261"/>
    <w:rsid w:val="1AAD4D6B"/>
    <w:rsid w:val="1B4217A0"/>
    <w:rsid w:val="1C407167"/>
    <w:rsid w:val="1CDB05E1"/>
    <w:rsid w:val="1D7E2078"/>
    <w:rsid w:val="1E027B76"/>
    <w:rsid w:val="1E460E41"/>
    <w:rsid w:val="1ECE7689"/>
    <w:rsid w:val="1F8F7CF8"/>
    <w:rsid w:val="2196173F"/>
    <w:rsid w:val="221C600B"/>
    <w:rsid w:val="223569F1"/>
    <w:rsid w:val="227F48FF"/>
    <w:rsid w:val="23A0585C"/>
    <w:rsid w:val="2552184A"/>
    <w:rsid w:val="25783C88"/>
    <w:rsid w:val="26E03E98"/>
    <w:rsid w:val="271C1772"/>
    <w:rsid w:val="27887F10"/>
    <w:rsid w:val="27935149"/>
    <w:rsid w:val="27C24AC7"/>
    <w:rsid w:val="27E404FE"/>
    <w:rsid w:val="27FC70F6"/>
    <w:rsid w:val="298326B7"/>
    <w:rsid w:val="2B1A7ED3"/>
    <w:rsid w:val="2B483095"/>
    <w:rsid w:val="2C014B1C"/>
    <w:rsid w:val="2DDC32D5"/>
    <w:rsid w:val="2DF2739E"/>
    <w:rsid w:val="2E990003"/>
    <w:rsid w:val="2F48361F"/>
    <w:rsid w:val="2F8D606C"/>
    <w:rsid w:val="2FD720F4"/>
    <w:rsid w:val="31615FB0"/>
    <w:rsid w:val="320F2CC0"/>
    <w:rsid w:val="33032764"/>
    <w:rsid w:val="333C7D1C"/>
    <w:rsid w:val="34141F7E"/>
    <w:rsid w:val="3427272F"/>
    <w:rsid w:val="34585026"/>
    <w:rsid w:val="347C3F2B"/>
    <w:rsid w:val="35D73807"/>
    <w:rsid w:val="361B4AC1"/>
    <w:rsid w:val="36C82D04"/>
    <w:rsid w:val="379E42F6"/>
    <w:rsid w:val="37A039D3"/>
    <w:rsid w:val="385F7B31"/>
    <w:rsid w:val="38B01C55"/>
    <w:rsid w:val="39494A89"/>
    <w:rsid w:val="3A0B38AE"/>
    <w:rsid w:val="3AAB6C4F"/>
    <w:rsid w:val="3AD16E8E"/>
    <w:rsid w:val="3B4300C7"/>
    <w:rsid w:val="3B8B49CE"/>
    <w:rsid w:val="3BCA5180"/>
    <w:rsid w:val="3C9D7B54"/>
    <w:rsid w:val="41330B30"/>
    <w:rsid w:val="41CF41AA"/>
    <w:rsid w:val="42240442"/>
    <w:rsid w:val="43382A65"/>
    <w:rsid w:val="43E64E1D"/>
    <w:rsid w:val="45F84858"/>
    <w:rsid w:val="466F7CB6"/>
    <w:rsid w:val="46EE736E"/>
    <w:rsid w:val="46FC2E01"/>
    <w:rsid w:val="475A0F9F"/>
    <w:rsid w:val="477F369D"/>
    <w:rsid w:val="485A1E43"/>
    <w:rsid w:val="495E5C9B"/>
    <w:rsid w:val="49F805EB"/>
    <w:rsid w:val="4DE234AD"/>
    <w:rsid w:val="4DE5324C"/>
    <w:rsid w:val="4E1E04DF"/>
    <w:rsid w:val="4E884CBF"/>
    <w:rsid w:val="4F437C01"/>
    <w:rsid w:val="50021ED7"/>
    <w:rsid w:val="50067BED"/>
    <w:rsid w:val="50FC5B16"/>
    <w:rsid w:val="51B159D0"/>
    <w:rsid w:val="52073823"/>
    <w:rsid w:val="534B7333"/>
    <w:rsid w:val="535F6878"/>
    <w:rsid w:val="53635C61"/>
    <w:rsid w:val="54AC3F0D"/>
    <w:rsid w:val="551556C2"/>
    <w:rsid w:val="5625680D"/>
    <w:rsid w:val="565D3B8A"/>
    <w:rsid w:val="56EB61C3"/>
    <w:rsid w:val="572F6E87"/>
    <w:rsid w:val="573A56EC"/>
    <w:rsid w:val="5773666D"/>
    <w:rsid w:val="57C74C31"/>
    <w:rsid w:val="581567A3"/>
    <w:rsid w:val="582C4BAA"/>
    <w:rsid w:val="584026D9"/>
    <w:rsid w:val="59220479"/>
    <w:rsid w:val="595B5339"/>
    <w:rsid w:val="5A0462C0"/>
    <w:rsid w:val="5A131CB1"/>
    <w:rsid w:val="5A1D0965"/>
    <w:rsid w:val="5A741486"/>
    <w:rsid w:val="5BD8372E"/>
    <w:rsid w:val="5FE401CA"/>
    <w:rsid w:val="600E0438"/>
    <w:rsid w:val="60446E71"/>
    <w:rsid w:val="60FD5958"/>
    <w:rsid w:val="610E11C8"/>
    <w:rsid w:val="614C43E7"/>
    <w:rsid w:val="61942060"/>
    <w:rsid w:val="627C4C22"/>
    <w:rsid w:val="62D607ED"/>
    <w:rsid w:val="6402451F"/>
    <w:rsid w:val="642C7D27"/>
    <w:rsid w:val="66581C17"/>
    <w:rsid w:val="66720473"/>
    <w:rsid w:val="672F0459"/>
    <w:rsid w:val="681306CB"/>
    <w:rsid w:val="69227F2D"/>
    <w:rsid w:val="6CC460BB"/>
    <w:rsid w:val="6CF728F9"/>
    <w:rsid w:val="6DC44A01"/>
    <w:rsid w:val="6E7064BC"/>
    <w:rsid w:val="6F165D50"/>
    <w:rsid w:val="705A00B6"/>
    <w:rsid w:val="7065085B"/>
    <w:rsid w:val="712B79BA"/>
    <w:rsid w:val="71337DCB"/>
    <w:rsid w:val="715E6F0F"/>
    <w:rsid w:val="724044A4"/>
    <w:rsid w:val="736675C2"/>
    <w:rsid w:val="73A56A43"/>
    <w:rsid w:val="74854FA2"/>
    <w:rsid w:val="74D01E1A"/>
    <w:rsid w:val="758053D5"/>
    <w:rsid w:val="75DB226C"/>
    <w:rsid w:val="75E01338"/>
    <w:rsid w:val="760A7538"/>
    <w:rsid w:val="77262794"/>
    <w:rsid w:val="78BB48A3"/>
    <w:rsid w:val="79541732"/>
    <w:rsid w:val="79822FE7"/>
    <w:rsid w:val="7A6535D9"/>
    <w:rsid w:val="7B715992"/>
    <w:rsid w:val="7B773504"/>
    <w:rsid w:val="7C2C1662"/>
    <w:rsid w:val="7D7A0669"/>
    <w:rsid w:val="7D9F74F0"/>
    <w:rsid w:val="7EDE258C"/>
    <w:rsid w:val="7EED1453"/>
    <w:rsid w:val="7F1420A8"/>
    <w:rsid w:val="7F3279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ru-RU" w:eastAsia="en-US" w:bidi="ar-SA"/>
    </w:rPr>
  </w:style>
  <w:style w:type="paragraph" w:styleId="2">
    <w:name w:val="heading 1"/>
    <w:basedOn w:val="1"/>
    <w:qFormat/>
    <w:uiPriority w:val="1"/>
    <w:pPr>
      <w:spacing w:line="272" w:lineRule="exact"/>
      <w:ind w:left="3822"/>
      <w:jc w:val="both"/>
      <w:outlineLvl w:val="1"/>
    </w:pPr>
    <w:rPr>
      <w:rFonts w:ascii="Times New Roman" w:hAnsi="Times New Roman" w:eastAsia="Times New Roman" w:cs="Times New Roman"/>
      <w:b/>
      <w:bCs/>
      <w:sz w:val="24"/>
      <w:szCs w:val="24"/>
      <w:lang w:val="ru-RU" w:eastAsia="en-US" w:bidi="ar-SA"/>
    </w:rPr>
  </w:style>
  <w:style w:type="paragraph" w:styleId="3">
    <w:name w:val="heading 2"/>
    <w:basedOn w:val="1"/>
    <w:qFormat/>
    <w:uiPriority w:val="1"/>
    <w:pPr>
      <w:ind w:left="1440" w:hanging="359"/>
      <w:jc w:val="both"/>
      <w:outlineLvl w:val="2"/>
    </w:pPr>
    <w:rPr>
      <w:rFonts w:ascii="Times New Roman" w:hAnsi="Times New Roman" w:eastAsia="Times New Roman" w:cs="Times New Roman"/>
      <w:b/>
      <w:bCs/>
      <w:i/>
      <w:iCs/>
      <w:sz w:val="24"/>
      <w:szCs w:val="24"/>
      <w:lang w:val="ru-RU" w:eastAsia="en-US" w:bidi="ar-SA"/>
    </w:rPr>
  </w:style>
  <w:style w:type="paragraph" w:styleId="4">
    <w:name w:val="heading 3"/>
    <w:basedOn w:val="1"/>
    <w:qFormat/>
    <w:uiPriority w:val="1"/>
    <w:pPr>
      <w:ind w:left="112"/>
      <w:jc w:val="both"/>
      <w:outlineLvl w:val="3"/>
    </w:pPr>
    <w:rPr>
      <w:rFonts w:ascii="Times New Roman" w:hAnsi="Times New Roman" w:eastAsia="Times New Roman" w:cs="Times New Roman"/>
      <w:b/>
      <w:bCs/>
      <w:sz w:val="28"/>
      <w:szCs w:val="28"/>
      <w:lang w:val="ru-RU" w:eastAsia="en-US" w:bidi="ar-SA"/>
    </w:rPr>
  </w:style>
  <w:style w:type="character" w:default="1" w:styleId="5">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7">
    <w:name w:val="header"/>
    <w:basedOn w:val="1"/>
    <w:qFormat/>
    <w:uiPriority w:val="0"/>
    <w:pPr>
      <w:tabs>
        <w:tab w:val="center" w:pos="4153"/>
        <w:tab w:val="right" w:pos="8306"/>
      </w:tabs>
    </w:pPr>
  </w:style>
  <w:style w:type="paragraph" w:styleId="8">
    <w:name w:val="Body Text"/>
    <w:basedOn w:val="1"/>
    <w:qFormat/>
    <w:uiPriority w:val="1"/>
    <w:pPr>
      <w:ind w:left="1440"/>
      <w:jc w:val="both"/>
    </w:pPr>
    <w:rPr>
      <w:rFonts w:ascii="Times New Roman" w:hAnsi="Times New Roman" w:eastAsia="Times New Roman" w:cs="Times New Roman"/>
      <w:sz w:val="24"/>
      <w:szCs w:val="24"/>
      <w:lang w:val="ru-RU" w:eastAsia="en-US" w:bidi="ar-SA"/>
    </w:rPr>
  </w:style>
  <w:style w:type="paragraph" w:styleId="9">
    <w:name w:val="toc 1"/>
    <w:basedOn w:val="1"/>
    <w:qFormat/>
    <w:uiPriority w:val="1"/>
    <w:pPr>
      <w:spacing w:line="275" w:lineRule="exact"/>
      <w:ind w:left="1440"/>
    </w:pPr>
    <w:rPr>
      <w:rFonts w:ascii="Times New Roman" w:hAnsi="Times New Roman" w:eastAsia="Times New Roman" w:cs="Times New Roman"/>
      <w:sz w:val="24"/>
      <w:szCs w:val="24"/>
      <w:lang w:val="ru-RU" w:eastAsia="en-US" w:bidi="ar-SA"/>
    </w:rPr>
  </w:style>
  <w:style w:type="paragraph" w:styleId="10">
    <w:name w:val="footer"/>
    <w:basedOn w:val="1"/>
    <w:qFormat/>
    <w:uiPriority w:val="0"/>
    <w:pPr>
      <w:tabs>
        <w:tab w:val="center" w:pos="4153"/>
        <w:tab w:val="right" w:pos="8306"/>
      </w:tabs>
    </w:pPr>
  </w:style>
  <w:style w:type="table" w:styleId="11">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1440"/>
      <w:jc w:val="both"/>
    </w:pPr>
    <w:rPr>
      <w:rFonts w:ascii="Times New Roman" w:hAnsi="Times New Roman" w:eastAsia="Times New Roman" w:cs="Times New Roman"/>
      <w:lang w:val="ru-RU" w:eastAsia="en-US" w:bidi="ar-SA"/>
    </w:rPr>
  </w:style>
  <w:style w:type="paragraph" w:customStyle="1" w:styleId="14">
    <w:name w:val="Table Paragraph"/>
    <w:basedOn w:val="1"/>
    <w:qFormat/>
    <w:uiPriority w:val="1"/>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563</Pages>
  <TotalTime>35</TotalTime>
  <ScaleCrop>false</ScaleCrop>
  <LinksUpToDate>false</LinksUpToDate>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2024-08-25T10:41:00Z</dcterms:created>
  <dc:creator>Huawei</dc:creator>
  <cp:lastModifiedBy>WPS_1691492911</cp:lastModifiedBy>
  <cp:lastPrinted>2024-09-01T05:47:49Z</cp:lastPrinted>
  <dcterms:modified xsi:type="dcterms:W3CDTF">2024-09-01T06:08:14Z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2023-11-10T00:00:00Z</vt:filetime>
  </property>
  <property fmtid="{D5CDD505-2E9C-101B-9397-08002B2CF9AE}" pid="3" name="LastSaved">
    <vt:filetime>2024-08-25T00:00:00Z</vt:filetime>
  </property>
  <property fmtid="{D5CDD505-2E9C-101B-9397-08002B2CF9AE}" pid="4" name="Producer">
    <vt:lpwstr>phpdocx</vt:lpwstr>
  </property>
  <property fmtid="{D5CDD505-2E9C-101B-9397-08002B2CF9AE}" pid="5" name="KSOProductBuildVer">
    <vt:lpwstr>1049-12.2.0.17562</vt:lpwstr>
  </property>
  <property fmtid="{D5CDD505-2E9C-101B-9397-08002B2CF9AE}" pid="6" name="ICV">
    <vt:lpwstr>44C495AD604F431F90EF0B81D83C9EEA_12</vt:lpwstr>
  </property>
</Properties>
</file>